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F4F88" w14:textId="77777777" w:rsidR="00D04ACA" w:rsidRDefault="00C459FB">
      <w:pPr>
        <w:pStyle w:val="Titlepageheading"/>
        <w:ind w:left="1134"/>
        <w:jc w:val="left"/>
        <w:rPr>
          <w:b/>
          <w:lang w:val="en-GB"/>
        </w:rPr>
      </w:pPr>
      <w:r>
        <w:rPr>
          <w:b/>
          <w:lang w:val="en-GB"/>
        </w:rPr>
        <w:t>EXDOC</w:t>
      </w:r>
    </w:p>
    <w:p w14:paraId="676B1AD3" w14:textId="77777777" w:rsidR="00D04ACA" w:rsidRDefault="00C459FB">
      <w:pPr>
        <w:pStyle w:val="Titlepageheading"/>
        <w:ind w:left="1134"/>
        <w:jc w:val="left"/>
        <w:rPr>
          <w:lang w:val="en-GB"/>
        </w:rPr>
      </w:pPr>
      <w:r>
        <w:rPr>
          <w:lang w:val="en-GB"/>
        </w:rPr>
        <w:t>Exporter Interface System</w:t>
      </w:r>
    </w:p>
    <w:p w14:paraId="12F10BC3" w14:textId="77777777" w:rsidR="00D04ACA" w:rsidRDefault="00C459FB">
      <w:pPr>
        <w:pStyle w:val="Titlepageheading"/>
        <w:ind w:left="1134"/>
        <w:jc w:val="left"/>
        <w:rPr>
          <w:lang w:val="en-GB"/>
        </w:rPr>
      </w:pPr>
      <w:r>
        <w:rPr>
          <w:lang w:val="en-GB"/>
        </w:rPr>
        <w:t>Specification</w:t>
      </w:r>
    </w:p>
    <w:p w14:paraId="445CFC06" w14:textId="570C52A3" w:rsidR="00D04ACA" w:rsidRDefault="008550A9">
      <w:pPr>
        <w:pStyle w:val="Title"/>
        <w:ind w:left="1134"/>
        <w:jc w:val="left"/>
        <w:rPr>
          <w:rFonts w:ascii="Calibri" w:hAnsi="Calibri" w:cs="Tahoma"/>
          <w:b w:val="0"/>
          <w:sz w:val="52"/>
          <w:szCs w:val="52"/>
        </w:rPr>
      </w:pPr>
      <w:r>
        <w:t xml:space="preserve">Version </w:t>
      </w:r>
      <w:bookmarkStart w:id="0" w:name="_Hlk116281717"/>
      <w:r>
        <w:fldChar w:fldCharType="begin"/>
      </w:r>
      <w:r>
        <w:instrText xml:space="preserve"> DOCPROPERTY  Exdoc_Version  \* MERGEFORMAT </w:instrText>
      </w:r>
      <w:r>
        <w:fldChar w:fldCharType="separate"/>
      </w:r>
      <w:r w:rsidR="00B53FC9">
        <w:t>9.9</w:t>
      </w:r>
      <w:r>
        <w:fldChar w:fldCharType="end"/>
      </w:r>
      <w:bookmarkEnd w:id="0"/>
    </w:p>
    <w:p w14:paraId="3E3D5742" w14:textId="30988F32" w:rsidR="00D04ACA" w:rsidRDefault="00C459FB">
      <w:pPr>
        <w:spacing w:after="0"/>
        <w:ind w:left="1134"/>
        <w:rPr>
          <w:lang w:val="en-GB"/>
        </w:rPr>
      </w:pPr>
      <w:r>
        <w:rPr>
          <w:lang w:val="en-GB"/>
        </w:rPr>
        <w:t>Issue date:</w:t>
      </w:r>
      <w:r w:rsidR="00112D02">
        <w:rPr>
          <w:lang w:val="en-GB"/>
        </w:rPr>
        <w:t xml:space="preserve"> </w:t>
      </w:r>
      <w:bookmarkStart w:id="1" w:name="_Hlk116281729"/>
      <w:r w:rsidR="002F587D">
        <w:rPr>
          <w:lang w:val="en-GB"/>
        </w:rPr>
        <w:fldChar w:fldCharType="begin"/>
      </w:r>
      <w:r w:rsidR="002F587D">
        <w:rPr>
          <w:lang w:val="en-GB"/>
        </w:rPr>
        <w:instrText xml:space="preserve"> DOCPROPERTY  Exdoc_ReleaseDate  \* MERGEFORMAT </w:instrText>
      </w:r>
      <w:r w:rsidR="002F587D">
        <w:rPr>
          <w:lang w:val="en-GB"/>
        </w:rPr>
        <w:fldChar w:fldCharType="separate"/>
      </w:r>
      <w:r w:rsidR="00883386">
        <w:rPr>
          <w:lang w:val="en-GB"/>
        </w:rPr>
        <w:t>06 Dec</w:t>
      </w:r>
      <w:r w:rsidR="00CE6289">
        <w:rPr>
          <w:lang w:val="en-GB"/>
        </w:rPr>
        <w:t xml:space="preserve"> 2023</w:t>
      </w:r>
      <w:r w:rsidR="002F587D">
        <w:rPr>
          <w:lang w:val="en-GB"/>
        </w:rPr>
        <w:fldChar w:fldCharType="end"/>
      </w:r>
      <w:bookmarkEnd w:id="1"/>
    </w:p>
    <w:p w14:paraId="52495A17" w14:textId="77777777" w:rsidR="00D04ACA" w:rsidRDefault="00D04ACA">
      <w:pPr>
        <w:ind w:left="1134"/>
        <w:rPr>
          <w:lang w:val="en-GB"/>
        </w:rPr>
      </w:pPr>
    </w:p>
    <w:p w14:paraId="6311F966" w14:textId="77777777" w:rsidR="00D04ACA" w:rsidRDefault="00D04ACA"/>
    <w:p w14:paraId="43999E1D" w14:textId="77777777" w:rsidR="00D04ACA" w:rsidRDefault="00D04ACA">
      <w:pPr>
        <w:ind w:left="1134"/>
        <w:rPr>
          <w:lang w:val="en-GB"/>
        </w:rPr>
      </w:pPr>
    </w:p>
    <w:p w14:paraId="77539320" w14:textId="77777777" w:rsidR="00D04ACA" w:rsidRDefault="00D04ACA">
      <w:pPr>
        <w:ind w:left="1134"/>
        <w:rPr>
          <w:lang w:val="en-GB"/>
        </w:rPr>
      </w:pPr>
    </w:p>
    <w:p w14:paraId="5C403599" w14:textId="77777777" w:rsidR="00D04ACA" w:rsidRDefault="00D04ACA">
      <w:pPr>
        <w:ind w:left="1276"/>
        <w:rPr>
          <w:lang w:val="en-GB"/>
        </w:rPr>
        <w:sectPr w:rsidR="00D04ACA">
          <w:headerReference w:type="default" r:id="rId11"/>
          <w:headerReference w:type="first" r:id="rId12"/>
          <w:pgSz w:w="11906" w:h="16838" w:code="9"/>
          <w:pgMar w:top="1560" w:right="1134" w:bottom="1134" w:left="993" w:header="426" w:footer="340" w:gutter="0"/>
          <w:cols w:space="708"/>
          <w:titlePg/>
          <w:docGrid w:linePitch="360"/>
        </w:sectPr>
      </w:pPr>
    </w:p>
    <w:p w14:paraId="26551BE8" w14:textId="77777777" w:rsidR="00D04ACA" w:rsidRDefault="00C459FB">
      <w:pPr>
        <w:pBdr>
          <w:top w:val="single" w:sz="48" w:space="1" w:color="000080"/>
        </w:pBdr>
        <w:spacing w:before="240" w:after="0"/>
        <w:rPr>
          <w:rFonts w:cs="Arial"/>
          <w:b/>
          <w:bCs/>
          <w:color w:val="000080"/>
          <w:sz w:val="48"/>
        </w:rPr>
      </w:pPr>
      <w:r>
        <w:rPr>
          <w:rFonts w:cs="Arial"/>
          <w:b/>
          <w:bCs/>
          <w:color w:val="000080"/>
          <w:sz w:val="48"/>
        </w:rPr>
        <w:lastRenderedPageBreak/>
        <w:t>Table of Contents</w:t>
      </w:r>
    </w:p>
    <w:p w14:paraId="07F23AFB" w14:textId="540D2CF0" w:rsidR="00F14FEF" w:rsidRDefault="00C459FB">
      <w:pPr>
        <w:pStyle w:val="TOC1"/>
        <w:rPr>
          <w:rFonts w:asciiTheme="minorHAnsi" w:eastAsiaTheme="minorEastAsia" w:hAnsiTheme="minorHAnsi" w:cstheme="minorBidi"/>
          <w:b w:val="0"/>
          <w:bCs w:val="0"/>
          <w:caps w:val="0"/>
          <w:sz w:val="22"/>
          <w:szCs w:val="22"/>
          <w:lang w:eastAsia="en-AU"/>
        </w:rPr>
      </w:pPr>
      <w:r>
        <w:fldChar w:fldCharType="begin"/>
      </w:r>
      <w:r w:rsidR="00DC2B61">
        <w:instrText xml:space="preserve"> TOC \o "1-2" \h \z \u </w:instrText>
      </w:r>
      <w:r>
        <w:fldChar w:fldCharType="separate"/>
      </w:r>
      <w:hyperlink w:anchor="_Toc124938927" w:history="1">
        <w:r w:rsidR="00F14FEF" w:rsidRPr="00887B52">
          <w:rPr>
            <w:rStyle w:val="Hyperlink"/>
          </w:rPr>
          <w:t>1</w:t>
        </w:r>
        <w:r w:rsidR="00F14FEF">
          <w:rPr>
            <w:rFonts w:asciiTheme="minorHAnsi" w:eastAsiaTheme="minorEastAsia" w:hAnsiTheme="minorHAnsi" w:cstheme="minorBidi"/>
            <w:b w:val="0"/>
            <w:bCs w:val="0"/>
            <w:caps w:val="0"/>
            <w:sz w:val="22"/>
            <w:szCs w:val="22"/>
            <w:lang w:eastAsia="en-AU"/>
          </w:rPr>
          <w:tab/>
        </w:r>
        <w:r w:rsidR="00F14FEF" w:rsidRPr="00887B52">
          <w:rPr>
            <w:rStyle w:val="Hyperlink"/>
          </w:rPr>
          <w:t>Introduction</w:t>
        </w:r>
        <w:r w:rsidR="00F14FEF">
          <w:rPr>
            <w:webHidden/>
          </w:rPr>
          <w:tab/>
        </w:r>
        <w:r w:rsidR="00F14FEF">
          <w:rPr>
            <w:webHidden/>
          </w:rPr>
          <w:fldChar w:fldCharType="begin"/>
        </w:r>
        <w:r w:rsidR="00F14FEF">
          <w:rPr>
            <w:webHidden/>
          </w:rPr>
          <w:instrText xml:space="preserve"> PAGEREF _Toc124938927 \h </w:instrText>
        </w:r>
        <w:r w:rsidR="00F14FEF">
          <w:rPr>
            <w:webHidden/>
          </w:rPr>
        </w:r>
        <w:r w:rsidR="00F14FEF">
          <w:rPr>
            <w:webHidden/>
          </w:rPr>
          <w:fldChar w:fldCharType="separate"/>
        </w:r>
        <w:r w:rsidR="000B54DD">
          <w:rPr>
            <w:webHidden/>
          </w:rPr>
          <w:t>4</w:t>
        </w:r>
        <w:r w:rsidR="00F14FEF">
          <w:rPr>
            <w:webHidden/>
          </w:rPr>
          <w:fldChar w:fldCharType="end"/>
        </w:r>
      </w:hyperlink>
    </w:p>
    <w:p w14:paraId="72CD5937" w14:textId="2D4FEF10"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8928" w:history="1">
        <w:r w:rsidR="00F14FEF" w:rsidRPr="00887B52">
          <w:rPr>
            <w:rStyle w:val="Hyperlink"/>
            <w:noProof/>
          </w:rPr>
          <w:t>1.1</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Conditions</w:t>
        </w:r>
        <w:r w:rsidR="00F14FEF">
          <w:rPr>
            <w:noProof/>
            <w:webHidden/>
          </w:rPr>
          <w:tab/>
        </w:r>
        <w:r w:rsidR="00F14FEF">
          <w:rPr>
            <w:noProof/>
            <w:webHidden/>
          </w:rPr>
          <w:fldChar w:fldCharType="begin"/>
        </w:r>
        <w:r w:rsidR="00F14FEF">
          <w:rPr>
            <w:noProof/>
            <w:webHidden/>
          </w:rPr>
          <w:instrText xml:space="preserve"> PAGEREF _Toc124938928 \h </w:instrText>
        </w:r>
        <w:r w:rsidR="00F14FEF">
          <w:rPr>
            <w:noProof/>
            <w:webHidden/>
          </w:rPr>
        </w:r>
        <w:r w:rsidR="00F14FEF">
          <w:rPr>
            <w:noProof/>
            <w:webHidden/>
          </w:rPr>
          <w:fldChar w:fldCharType="separate"/>
        </w:r>
        <w:r w:rsidR="000B54DD">
          <w:rPr>
            <w:noProof/>
            <w:webHidden/>
          </w:rPr>
          <w:t>5</w:t>
        </w:r>
        <w:r w:rsidR="00F14FEF">
          <w:rPr>
            <w:noProof/>
            <w:webHidden/>
          </w:rPr>
          <w:fldChar w:fldCharType="end"/>
        </w:r>
      </w:hyperlink>
    </w:p>
    <w:p w14:paraId="4AE48F5C" w14:textId="16AA971C"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8929" w:history="1">
        <w:r w:rsidR="00F14FEF" w:rsidRPr="00887B52">
          <w:rPr>
            <w:rStyle w:val="Hyperlink"/>
            <w:noProof/>
          </w:rPr>
          <w:t>1.2</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Registration</w:t>
        </w:r>
        <w:r w:rsidR="00F14FEF">
          <w:rPr>
            <w:noProof/>
            <w:webHidden/>
          </w:rPr>
          <w:tab/>
        </w:r>
        <w:r w:rsidR="00F14FEF">
          <w:rPr>
            <w:noProof/>
            <w:webHidden/>
          </w:rPr>
          <w:fldChar w:fldCharType="begin"/>
        </w:r>
        <w:r w:rsidR="00F14FEF">
          <w:rPr>
            <w:noProof/>
            <w:webHidden/>
          </w:rPr>
          <w:instrText xml:space="preserve"> PAGEREF _Toc124938929 \h </w:instrText>
        </w:r>
        <w:r w:rsidR="00F14FEF">
          <w:rPr>
            <w:noProof/>
            <w:webHidden/>
          </w:rPr>
        </w:r>
        <w:r w:rsidR="00F14FEF">
          <w:rPr>
            <w:noProof/>
            <w:webHidden/>
          </w:rPr>
          <w:fldChar w:fldCharType="separate"/>
        </w:r>
        <w:r w:rsidR="000B54DD">
          <w:rPr>
            <w:noProof/>
            <w:webHidden/>
          </w:rPr>
          <w:t>6</w:t>
        </w:r>
        <w:r w:rsidR="00F14FEF">
          <w:rPr>
            <w:noProof/>
            <w:webHidden/>
          </w:rPr>
          <w:fldChar w:fldCharType="end"/>
        </w:r>
      </w:hyperlink>
    </w:p>
    <w:p w14:paraId="3D5CAA58" w14:textId="57A9FDE0" w:rsidR="00F14FEF" w:rsidRDefault="0033736C">
      <w:pPr>
        <w:pStyle w:val="TOC1"/>
        <w:rPr>
          <w:rFonts w:asciiTheme="minorHAnsi" w:eastAsiaTheme="minorEastAsia" w:hAnsiTheme="minorHAnsi" w:cstheme="minorBidi"/>
          <w:b w:val="0"/>
          <w:bCs w:val="0"/>
          <w:caps w:val="0"/>
          <w:sz w:val="22"/>
          <w:szCs w:val="22"/>
          <w:lang w:eastAsia="en-AU"/>
        </w:rPr>
      </w:pPr>
      <w:hyperlink w:anchor="_Toc124938930" w:history="1">
        <w:r w:rsidR="00F14FEF" w:rsidRPr="00887B52">
          <w:rPr>
            <w:rStyle w:val="Hyperlink"/>
          </w:rPr>
          <w:t>2</w:t>
        </w:r>
        <w:r w:rsidR="00F14FEF">
          <w:rPr>
            <w:rFonts w:asciiTheme="minorHAnsi" w:eastAsiaTheme="minorEastAsia" w:hAnsiTheme="minorHAnsi" w:cstheme="minorBidi"/>
            <w:b w:val="0"/>
            <w:bCs w:val="0"/>
            <w:caps w:val="0"/>
            <w:sz w:val="22"/>
            <w:szCs w:val="22"/>
            <w:lang w:eastAsia="en-AU"/>
          </w:rPr>
          <w:tab/>
        </w:r>
        <w:r w:rsidR="00F14FEF" w:rsidRPr="00887B52">
          <w:rPr>
            <w:rStyle w:val="Hyperlink"/>
          </w:rPr>
          <w:t>System Overview</w:t>
        </w:r>
        <w:r w:rsidR="00F14FEF">
          <w:rPr>
            <w:webHidden/>
          </w:rPr>
          <w:tab/>
        </w:r>
        <w:r w:rsidR="00F14FEF">
          <w:rPr>
            <w:webHidden/>
          </w:rPr>
          <w:fldChar w:fldCharType="begin"/>
        </w:r>
        <w:r w:rsidR="00F14FEF">
          <w:rPr>
            <w:webHidden/>
          </w:rPr>
          <w:instrText xml:space="preserve"> PAGEREF _Toc124938930 \h </w:instrText>
        </w:r>
        <w:r w:rsidR="00F14FEF">
          <w:rPr>
            <w:webHidden/>
          </w:rPr>
        </w:r>
        <w:r w:rsidR="00F14FEF">
          <w:rPr>
            <w:webHidden/>
          </w:rPr>
          <w:fldChar w:fldCharType="separate"/>
        </w:r>
        <w:r w:rsidR="000B54DD">
          <w:rPr>
            <w:webHidden/>
          </w:rPr>
          <w:t>7</w:t>
        </w:r>
        <w:r w:rsidR="00F14FEF">
          <w:rPr>
            <w:webHidden/>
          </w:rPr>
          <w:fldChar w:fldCharType="end"/>
        </w:r>
      </w:hyperlink>
    </w:p>
    <w:p w14:paraId="26FFB75B" w14:textId="7556DC2F"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8931" w:history="1">
        <w:r w:rsidR="00F14FEF" w:rsidRPr="00887B52">
          <w:rPr>
            <w:rStyle w:val="Hyperlink"/>
            <w:noProof/>
          </w:rPr>
          <w:t>2.1</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Certificate Request Function</w:t>
        </w:r>
        <w:r w:rsidR="00F14FEF">
          <w:rPr>
            <w:noProof/>
            <w:webHidden/>
          </w:rPr>
          <w:tab/>
        </w:r>
        <w:r w:rsidR="00F14FEF">
          <w:rPr>
            <w:noProof/>
            <w:webHidden/>
          </w:rPr>
          <w:fldChar w:fldCharType="begin"/>
        </w:r>
        <w:r w:rsidR="00F14FEF">
          <w:rPr>
            <w:noProof/>
            <w:webHidden/>
          </w:rPr>
          <w:instrText xml:space="preserve"> PAGEREF _Toc124938931 \h </w:instrText>
        </w:r>
        <w:r w:rsidR="00F14FEF">
          <w:rPr>
            <w:noProof/>
            <w:webHidden/>
          </w:rPr>
        </w:r>
        <w:r w:rsidR="00F14FEF">
          <w:rPr>
            <w:noProof/>
            <w:webHidden/>
          </w:rPr>
          <w:fldChar w:fldCharType="separate"/>
        </w:r>
        <w:r w:rsidR="000B54DD">
          <w:rPr>
            <w:noProof/>
            <w:webHidden/>
          </w:rPr>
          <w:t>7</w:t>
        </w:r>
        <w:r w:rsidR="00F14FEF">
          <w:rPr>
            <w:noProof/>
            <w:webHidden/>
          </w:rPr>
          <w:fldChar w:fldCharType="end"/>
        </w:r>
      </w:hyperlink>
    </w:p>
    <w:p w14:paraId="3B29D92D" w14:textId="51132B5E"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8932" w:history="1">
        <w:r w:rsidR="00F14FEF" w:rsidRPr="00887B52">
          <w:rPr>
            <w:rStyle w:val="Hyperlink"/>
            <w:noProof/>
          </w:rPr>
          <w:t>2.2</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RFP Message Flow</w:t>
        </w:r>
        <w:r w:rsidR="00F14FEF">
          <w:rPr>
            <w:noProof/>
            <w:webHidden/>
          </w:rPr>
          <w:tab/>
        </w:r>
        <w:r w:rsidR="00F14FEF">
          <w:rPr>
            <w:noProof/>
            <w:webHidden/>
          </w:rPr>
          <w:fldChar w:fldCharType="begin"/>
        </w:r>
        <w:r w:rsidR="00F14FEF">
          <w:rPr>
            <w:noProof/>
            <w:webHidden/>
          </w:rPr>
          <w:instrText xml:space="preserve"> PAGEREF _Toc124938932 \h </w:instrText>
        </w:r>
        <w:r w:rsidR="00F14FEF">
          <w:rPr>
            <w:noProof/>
            <w:webHidden/>
          </w:rPr>
        </w:r>
        <w:r w:rsidR="00F14FEF">
          <w:rPr>
            <w:noProof/>
            <w:webHidden/>
          </w:rPr>
          <w:fldChar w:fldCharType="separate"/>
        </w:r>
        <w:r w:rsidR="000B54DD">
          <w:rPr>
            <w:noProof/>
            <w:webHidden/>
          </w:rPr>
          <w:t>8</w:t>
        </w:r>
        <w:r w:rsidR="00F14FEF">
          <w:rPr>
            <w:noProof/>
            <w:webHidden/>
          </w:rPr>
          <w:fldChar w:fldCharType="end"/>
        </w:r>
      </w:hyperlink>
    </w:p>
    <w:p w14:paraId="4F7D7940" w14:textId="568679FD"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8933" w:history="1">
        <w:r w:rsidR="00F14FEF" w:rsidRPr="00887B52">
          <w:rPr>
            <w:rStyle w:val="Hyperlink"/>
            <w:noProof/>
          </w:rPr>
          <w:t>2.3</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Certificate Message Flow</w:t>
        </w:r>
        <w:r w:rsidR="00F14FEF">
          <w:rPr>
            <w:noProof/>
            <w:webHidden/>
          </w:rPr>
          <w:tab/>
        </w:r>
        <w:r w:rsidR="00F14FEF">
          <w:rPr>
            <w:noProof/>
            <w:webHidden/>
          </w:rPr>
          <w:fldChar w:fldCharType="begin"/>
        </w:r>
        <w:r w:rsidR="00F14FEF">
          <w:rPr>
            <w:noProof/>
            <w:webHidden/>
          </w:rPr>
          <w:instrText xml:space="preserve"> PAGEREF _Toc124938933 \h </w:instrText>
        </w:r>
        <w:r w:rsidR="00F14FEF">
          <w:rPr>
            <w:noProof/>
            <w:webHidden/>
          </w:rPr>
        </w:r>
        <w:r w:rsidR="00F14FEF">
          <w:rPr>
            <w:noProof/>
            <w:webHidden/>
          </w:rPr>
          <w:fldChar w:fldCharType="separate"/>
        </w:r>
        <w:r w:rsidR="000B54DD">
          <w:rPr>
            <w:noProof/>
            <w:webHidden/>
          </w:rPr>
          <w:t>12</w:t>
        </w:r>
        <w:r w:rsidR="00F14FEF">
          <w:rPr>
            <w:noProof/>
            <w:webHidden/>
          </w:rPr>
          <w:fldChar w:fldCharType="end"/>
        </w:r>
      </w:hyperlink>
    </w:p>
    <w:p w14:paraId="1BA1674A" w14:textId="034B515E"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8934" w:history="1">
        <w:r w:rsidR="00F14FEF" w:rsidRPr="00887B52">
          <w:rPr>
            <w:rStyle w:val="Hyperlink"/>
            <w:noProof/>
          </w:rPr>
          <w:t>2.4</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Exporter System Functions</w:t>
        </w:r>
        <w:r w:rsidR="00F14FEF">
          <w:rPr>
            <w:noProof/>
            <w:webHidden/>
          </w:rPr>
          <w:tab/>
        </w:r>
        <w:r w:rsidR="00F14FEF">
          <w:rPr>
            <w:noProof/>
            <w:webHidden/>
          </w:rPr>
          <w:fldChar w:fldCharType="begin"/>
        </w:r>
        <w:r w:rsidR="00F14FEF">
          <w:rPr>
            <w:noProof/>
            <w:webHidden/>
          </w:rPr>
          <w:instrText xml:space="preserve"> PAGEREF _Toc124938934 \h </w:instrText>
        </w:r>
        <w:r w:rsidR="00F14FEF">
          <w:rPr>
            <w:noProof/>
            <w:webHidden/>
          </w:rPr>
        </w:r>
        <w:r w:rsidR="00F14FEF">
          <w:rPr>
            <w:noProof/>
            <w:webHidden/>
          </w:rPr>
          <w:fldChar w:fldCharType="separate"/>
        </w:r>
        <w:r w:rsidR="000B54DD">
          <w:rPr>
            <w:noProof/>
            <w:webHidden/>
          </w:rPr>
          <w:t>13</w:t>
        </w:r>
        <w:r w:rsidR="00F14FEF">
          <w:rPr>
            <w:noProof/>
            <w:webHidden/>
          </w:rPr>
          <w:fldChar w:fldCharType="end"/>
        </w:r>
      </w:hyperlink>
    </w:p>
    <w:p w14:paraId="1A044FF6" w14:textId="0B583226" w:rsidR="00F14FEF" w:rsidRDefault="0033736C">
      <w:pPr>
        <w:pStyle w:val="TOC1"/>
        <w:rPr>
          <w:rFonts w:asciiTheme="minorHAnsi" w:eastAsiaTheme="minorEastAsia" w:hAnsiTheme="minorHAnsi" w:cstheme="minorBidi"/>
          <w:b w:val="0"/>
          <w:bCs w:val="0"/>
          <w:caps w:val="0"/>
          <w:sz w:val="22"/>
          <w:szCs w:val="22"/>
          <w:lang w:eastAsia="en-AU"/>
        </w:rPr>
      </w:pPr>
      <w:hyperlink w:anchor="_Toc124938935" w:history="1">
        <w:r w:rsidR="00F14FEF" w:rsidRPr="00887B52">
          <w:rPr>
            <w:rStyle w:val="Hyperlink"/>
          </w:rPr>
          <w:t>3</w:t>
        </w:r>
        <w:r w:rsidR="00F14FEF">
          <w:rPr>
            <w:rFonts w:asciiTheme="minorHAnsi" w:eastAsiaTheme="minorEastAsia" w:hAnsiTheme="minorHAnsi" w:cstheme="minorBidi"/>
            <w:b w:val="0"/>
            <w:bCs w:val="0"/>
            <w:caps w:val="0"/>
            <w:sz w:val="22"/>
            <w:szCs w:val="22"/>
            <w:lang w:eastAsia="en-AU"/>
          </w:rPr>
          <w:tab/>
        </w:r>
        <w:r w:rsidR="00F14FEF" w:rsidRPr="00887B52">
          <w:rPr>
            <w:rStyle w:val="Hyperlink"/>
          </w:rPr>
          <w:t>Data Exchange Structure</w:t>
        </w:r>
        <w:r w:rsidR="00F14FEF">
          <w:rPr>
            <w:webHidden/>
          </w:rPr>
          <w:tab/>
        </w:r>
        <w:r w:rsidR="00F14FEF">
          <w:rPr>
            <w:webHidden/>
          </w:rPr>
          <w:fldChar w:fldCharType="begin"/>
        </w:r>
        <w:r w:rsidR="00F14FEF">
          <w:rPr>
            <w:webHidden/>
          </w:rPr>
          <w:instrText xml:space="preserve"> PAGEREF _Toc124938935 \h </w:instrText>
        </w:r>
        <w:r w:rsidR="00F14FEF">
          <w:rPr>
            <w:webHidden/>
          </w:rPr>
        </w:r>
        <w:r w:rsidR="00F14FEF">
          <w:rPr>
            <w:webHidden/>
          </w:rPr>
          <w:fldChar w:fldCharType="separate"/>
        </w:r>
        <w:r w:rsidR="000B54DD">
          <w:rPr>
            <w:webHidden/>
          </w:rPr>
          <w:t>14</w:t>
        </w:r>
        <w:r w:rsidR="00F14FEF">
          <w:rPr>
            <w:webHidden/>
          </w:rPr>
          <w:fldChar w:fldCharType="end"/>
        </w:r>
      </w:hyperlink>
    </w:p>
    <w:p w14:paraId="327C4E2F" w14:textId="7F100D46"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8936" w:history="1">
        <w:r w:rsidR="00F14FEF" w:rsidRPr="00887B52">
          <w:rPr>
            <w:rStyle w:val="Hyperlink"/>
            <w:noProof/>
          </w:rPr>
          <w:t>3.1</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File Structure</w:t>
        </w:r>
        <w:r w:rsidR="00F14FEF">
          <w:rPr>
            <w:noProof/>
            <w:webHidden/>
          </w:rPr>
          <w:tab/>
        </w:r>
        <w:r w:rsidR="00F14FEF">
          <w:rPr>
            <w:noProof/>
            <w:webHidden/>
          </w:rPr>
          <w:fldChar w:fldCharType="begin"/>
        </w:r>
        <w:r w:rsidR="00F14FEF">
          <w:rPr>
            <w:noProof/>
            <w:webHidden/>
          </w:rPr>
          <w:instrText xml:space="preserve"> PAGEREF _Toc124938936 \h </w:instrText>
        </w:r>
        <w:r w:rsidR="00F14FEF">
          <w:rPr>
            <w:noProof/>
            <w:webHidden/>
          </w:rPr>
        </w:r>
        <w:r w:rsidR="00F14FEF">
          <w:rPr>
            <w:noProof/>
            <w:webHidden/>
          </w:rPr>
          <w:fldChar w:fldCharType="separate"/>
        </w:r>
        <w:r w:rsidR="000B54DD">
          <w:rPr>
            <w:noProof/>
            <w:webHidden/>
          </w:rPr>
          <w:t>14</w:t>
        </w:r>
        <w:r w:rsidR="00F14FEF">
          <w:rPr>
            <w:noProof/>
            <w:webHidden/>
          </w:rPr>
          <w:fldChar w:fldCharType="end"/>
        </w:r>
      </w:hyperlink>
    </w:p>
    <w:p w14:paraId="65D0354B" w14:textId="3DB40A84"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8937" w:history="1">
        <w:r w:rsidR="00F14FEF" w:rsidRPr="00887B52">
          <w:rPr>
            <w:rStyle w:val="Hyperlink"/>
            <w:noProof/>
          </w:rPr>
          <w:t>3.2</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Interchange Structure</w:t>
        </w:r>
        <w:r w:rsidR="00F14FEF">
          <w:rPr>
            <w:noProof/>
            <w:webHidden/>
          </w:rPr>
          <w:tab/>
        </w:r>
        <w:r w:rsidR="00F14FEF">
          <w:rPr>
            <w:noProof/>
            <w:webHidden/>
          </w:rPr>
          <w:fldChar w:fldCharType="begin"/>
        </w:r>
        <w:r w:rsidR="00F14FEF">
          <w:rPr>
            <w:noProof/>
            <w:webHidden/>
          </w:rPr>
          <w:instrText xml:space="preserve"> PAGEREF _Toc124938937 \h </w:instrText>
        </w:r>
        <w:r w:rsidR="00F14FEF">
          <w:rPr>
            <w:noProof/>
            <w:webHidden/>
          </w:rPr>
        </w:r>
        <w:r w:rsidR="00F14FEF">
          <w:rPr>
            <w:noProof/>
            <w:webHidden/>
          </w:rPr>
          <w:fldChar w:fldCharType="separate"/>
        </w:r>
        <w:r w:rsidR="000B54DD">
          <w:rPr>
            <w:noProof/>
            <w:webHidden/>
          </w:rPr>
          <w:t>17</w:t>
        </w:r>
        <w:r w:rsidR="00F14FEF">
          <w:rPr>
            <w:noProof/>
            <w:webHidden/>
          </w:rPr>
          <w:fldChar w:fldCharType="end"/>
        </w:r>
      </w:hyperlink>
    </w:p>
    <w:p w14:paraId="7F995E60" w14:textId="2003076E"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8938" w:history="1">
        <w:r w:rsidR="00F14FEF" w:rsidRPr="00887B52">
          <w:rPr>
            <w:rStyle w:val="Hyperlink"/>
            <w:noProof/>
          </w:rPr>
          <w:t>3.3</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Message Structure</w:t>
        </w:r>
        <w:r w:rsidR="00F14FEF">
          <w:rPr>
            <w:noProof/>
            <w:webHidden/>
          </w:rPr>
          <w:tab/>
        </w:r>
        <w:r w:rsidR="00F14FEF">
          <w:rPr>
            <w:noProof/>
            <w:webHidden/>
          </w:rPr>
          <w:fldChar w:fldCharType="begin"/>
        </w:r>
        <w:r w:rsidR="00F14FEF">
          <w:rPr>
            <w:noProof/>
            <w:webHidden/>
          </w:rPr>
          <w:instrText xml:space="preserve"> PAGEREF _Toc124938938 \h </w:instrText>
        </w:r>
        <w:r w:rsidR="00F14FEF">
          <w:rPr>
            <w:noProof/>
            <w:webHidden/>
          </w:rPr>
        </w:r>
        <w:r w:rsidR="00F14FEF">
          <w:rPr>
            <w:noProof/>
            <w:webHidden/>
          </w:rPr>
          <w:fldChar w:fldCharType="separate"/>
        </w:r>
        <w:r w:rsidR="000B54DD">
          <w:rPr>
            <w:noProof/>
            <w:webHidden/>
          </w:rPr>
          <w:t>18</w:t>
        </w:r>
        <w:r w:rsidR="00F14FEF">
          <w:rPr>
            <w:noProof/>
            <w:webHidden/>
          </w:rPr>
          <w:fldChar w:fldCharType="end"/>
        </w:r>
      </w:hyperlink>
    </w:p>
    <w:p w14:paraId="39C68ACD" w14:textId="65B818C2" w:rsidR="00F14FEF" w:rsidRDefault="0033736C">
      <w:pPr>
        <w:pStyle w:val="TOC1"/>
        <w:rPr>
          <w:rFonts w:asciiTheme="minorHAnsi" w:eastAsiaTheme="minorEastAsia" w:hAnsiTheme="minorHAnsi" w:cstheme="minorBidi"/>
          <w:b w:val="0"/>
          <w:bCs w:val="0"/>
          <w:caps w:val="0"/>
          <w:sz w:val="22"/>
          <w:szCs w:val="22"/>
          <w:lang w:eastAsia="en-AU"/>
        </w:rPr>
      </w:pPr>
      <w:hyperlink w:anchor="_Toc124938939" w:history="1">
        <w:r w:rsidR="00F14FEF" w:rsidRPr="00887B52">
          <w:rPr>
            <w:rStyle w:val="Hyperlink"/>
          </w:rPr>
          <w:t>4</w:t>
        </w:r>
        <w:r w:rsidR="00F14FEF">
          <w:rPr>
            <w:rFonts w:asciiTheme="minorHAnsi" w:eastAsiaTheme="minorEastAsia" w:hAnsiTheme="minorHAnsi" w:cstheme="minorBidi"/>
            <w:b w:val="0"/>
            <w:bCs w:val="0"/>
            <w:caps w:val="0"/>
            <w:sz w:val="22"/>
            <w:szCs w:val="22"/>
            <w:lang w:eastAsia="en-AU"/>
          </w:rPr>
          <w:tab/>
        </w:r>
        <w:r w:rsidR="00F14FEF" w:rsidRPr="00887B52">
          <w:rPr>
            <w:rStyle w:val="Hyperlink"/>
          </w:rPr>
          <w:t>Message Envelope Processing</w:t>
        </w:r>
        <w:r w:rsidR="00F14FEF">
          <w:rPr>
            <w:webHidden/>
          </w:rPr>
          <w:tab/>
        </w:r>
        <w:r w:rsidR="00F14FEF">
          <w:rPr>
            <w:webHidden/>
          </w:rPr>
          <w:fldChar w:fldCharType="begin"/>
        </w:r>
        <w:r w:rsidR="00F14FEF">
          <w:rPr>
            <w:webHidden/>
          </w:rPr>
          <w:instrText xml:space="preserve"> PAGEREF _Toc124938939 \h </w:instrText>
        </w:r>
        <w:r w:rsidR="00F14FEF">
          <w:rPr>
            <w:webHidden/>
          </w:rPr>
        </w:r>
        <w:r w:rsidR="00F14FEF">
          <w:rPr>
            <w:webHidden/>
          </w:rPr>
          <w:fldChar w:fldCharType="separate"/>
        </w:r>
        <w:r w:rsidR="000B54DD">
          <w:rPr>
            <w:webHidden/>
          </w:rPr>
          <w:t>19</w:t>
        </w:r>
        <w:r w:rsidR="00F14FEF">
          <w:rPr>
            <w:webHidden/>
          </w:rPr>
          <w:fldChar w:fldCharType="end"/>
        </w:r>
      </w:hyperlink>
    </w:p>
    <w:p w14:paraId="10C7B31E" w14:textId="625960B1"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8940" w:history="1">
        <w:r w:rsidR="00F14FEF" w:rsidRPr="00887B52">
          <w:rPr>
            <w:rStyle w:val="Hyperlink"/>
            <w:noProof/>
          </w:rPr>
          <w:t>4.1</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EDIFACT Syntax</w:t>
        </w:r>
        <w:r w:rsidR="00F14FEF">
          <w:rPr>
            <w:noProof/>
            <w:webHidden/>
          </w:rPr>
          <w:tab/>
        </w:r>
        <w:r w:rsidR="00F14FEF">
          <w:rPr>
            <w:noProof/>
            <w:webHidden/>
          </w:rPr>
          <w:fldChar w:fldCharType="begin"/>
        </w:r>
        <w:r w:rsidR="00F14FEF">
          <w:rPr>
            <w:noProof/>
            <w:webHidden/>
          </w:rPr>
          <w:instrText xml:space="preserve"> PAGEREF _Toc124938940 \h </w:instrText>
        </w:r>
        <w:r w:rsidR="00F14FEF">
          <w:rPr>
            <w:noProof/>
            <w:webHidden/>
          </w:rPr>
        </w:r>
        <w:r w:rsidR="00F14FEF">
          <w:rPr>
            <w:noProof/>
            <w:webHidden/>
          </w:rPr>
          <w:fldChar w:fldCharType="separate"/>
        </w:r>
        <w:r w:rsidR="000B54DD">
          <w:rPr>
            <w:noProof/>
            <w:webHidden/>
          </w:rPr>
          <w:t>19</w:t>
        </w:r>
        <w:r w:rsidR="00F14FEF">
          <w:rPr>
            <w:noProof/>
            <w:webHidden/>
          </w:rPr>
          <w:fldChar w:fldCharType="end"/>
        </w:r>
      </w:hyperlink>
    </w:p>
    <w:p w14:paraId="582F34CD" w14:textId="24B5165D"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8941" w:history="1">
        <w:r w:rsidR="00F14FEF" w:rsidRPr="00887B52">
          <w:rPr>
            <w:rStyle w:val="Hyperlink"/>
            <w:noProof/>
          </w:rPr>
          <w:t>4.2</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UNA – Service String Advice</w:t>
        </w:r>
        <w:r w:rsidR="00F14FEF">
          <w:rPr>
            <w:noProof/>
            <w:webHidden/>
          </w:rPr>
          <w:tab/>
        </w:r>
        <w:r w:rsidR="00F14FEF">
          <w:rPr>
            <w:noProof/>
            <w:webHidden/>
          </w:rPr>
          <w:fldChar w:fldCharType="begin"/>
        </w:r>
        <w:r w:rsidR="00F14FEF">
          <w:rPr>
            <w:noProof/>
            <w:webHidden/>
          </w:rPr>
          <w:instrText xml:space="preserve"> PAGEREF _Toc124938941 \h </w:instrText>
        </w:r>
        <w:r w:rsidR="00F14FEF">
          <w:rPr>
            <w:noProof/>
            <w:webHidden/>
          </w:rPr>
        </w:r>
        <w:r w:rsidR="00F14FEF">
          <w:rPr>
            <w:noProof/>
            <w:webHidden/>
          </w:rPr>
          <w:fldChar w:fldCharType="separate"/>
        </w:r>
        <w:r w:rsidR="000B54DD">
          <w:rPr>
            <w:noProof/>
            <w:webHidden/>
          </w:rPr>
          <w:t>19</w:t>
        </w:r>
        <w:r w:rsidR="00F14FEF">
          <w:rPr>
            <w:noProof/>
            <w:webHidden/>
          </w:rPr>
          <w:fldChar w:fldCharType="end"/>
        </w:r>
      </w:hyperlink>
    </w:p>
    <w:p w14:paraId="26099170" w14:textId="59368CE9"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8942" w:history="1">
        <w:r w:rsidR="00F14FEF" w:rsidRPr="00887B52">
          <w:rPr>
            <w:rStyle w:val="Hyperlink"/>
            <w:noProof/>
          </w:rPr>
          <w:t>4.3</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UNB – Interchange Header</w:t>
        </w:r>
        <w:r w:rsidR="00F14FEF">
          <w:rPr>
            <w:noProof/>
            <w:webHidden/>
          </w:rPr>
          <w:tab/>
        </w:r>
        <w:r w:rsidR="00F14FEF">
          <w:rPr>
            <w:noProof/>
            <w:webHidden/>
          </w:rPr>
          <w:fldChar w:fldCharType="begin"/>
        </w:r>
        <w:r w:rsidR="00F14FEF">
          <w:rPr>
            <w:noProof/>
            <w:webHidden/>
          </w:rPr>
          <w:instrText xml:space="preserve"> PAGEREF _Toc124938942 \h </w:instrText>
        </w:r>
        <w:r w:rsidR="00F14FEF">
          <w:rPr>
            <w:noProof/>
            <w:webHidden/>
          </w:rPr>
        </w:r>
        <w:r w:rsidR="00F14FEF">
          <w:rPr>
            <w:noProof/>
            <w:webHidden/>
          </w:rPr>
          <w:fldChar w:fldCharType="separate"/>
        </w:r>
        <w:r w:rsidR="000B54DD">
          <w:rPr>
            <w:noProof/>
            <w:webHidden/>
          </w:rPr>
          <w:t>20</w:t>
        </w:r>
        <w:r w:rsidR="00F14FEF">
          <w:rPr>
            <w:noProof/>
            <w:webHidden/>
          </w:rPr>
          <w:fldChar w:fldCharType="end"/>
        </w:r>
      </w:hyperlink>
    </w:p>
    <w:p w14:paraId="581D3DEB" w14:textId="59CF8F0D"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8943" w:history="1">
        <w:r w:rsidR="00F14FEF" w:rsidRPr="00887B52">
          <w:rPr>
            <w:rStyle w:val="Hyperlink"/>
            <w:noProof/>
          </w:rPr>
          <w:t>4.4</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UNH – Message Header</w:t>
        </w:r>
        <w:r w:rsidR="00F14FEF">
          <w:rPr>
            <w:noProof/>
            <w:webHidden/>
          </w:rPr>
          <w:tab/>
        </w:r>
        <w:r w:rsidR="00F14FEF">
          <w:rPr>
            <w:noProof/>
            <w:webHidden/>
          </w:rPr>
          <w:fldChar w:fldCharType="begin"/>
        </w:r>
        <w:r w:rsidR="00F14FEF">
          <w:rPr>
            <w:noProof/>
            <w:webHidden/>
          </w:rPr>
          <w:instrText xml:space="preserve"> PAGEREF _Toc124938943 \h </w:instrText>
        </w:r>
        <w:r w:rsidR="00F14FEF">
          <w:rPr>
            <w:noProof/>
            <w:webHidden/>
          </w:rPr>
        </w:r>
        <w:r w:rsidR="00F14FEF">
          <w:rPr>
            <w:noProof/>
            <w:webHidden/>
          </w:rPr>
          <w:fldChar w:fldCharType="separate"/>
        </w:r>
        <w:r w:rsidR="000B54DD">
          <w:rPr>
            <w:noProof/>
            <w:webHidden/>
          </w:rPr>
          <w:t>24</w:t>
        </w:r>
        <w:r w:rsidR="00F14FEF">
          <w:rPr>
            <w:noProof/>
            <w:webHidden/>
          </w:rPr>
          <w:fldChar w:fldCharType="end"/>
        </w:r>
      </w:hyperlink>
    </w:p>
    <w:p w14:paraId="74DD3E1A" w14:textId="153A9322"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8944" w:history="1">
        <w:r w:rsidR="00F14FEF" w:rsidRPr="00887B52">
          <w:rPr>
            <w:rStyle w:val="Hyperlink"/>
            <w:noProof/>
          </w:rPr>
          <w:t>4.5</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UNT – Message Trailer</w:t>
        </w:r>
        <w:r w:rsidR="00F14FEF">
          <w:rPr>
            <w:noProof/>
            <w:webHidden/>
          </w:rPr>
          <w:tab/>
        </w:r>
        <w:r w:rsidR="00F14FEF">
          <w:rPr>
            <w:noProof/>
            <w:webHidden/>
          </w:rPr>
          <w:fldChar w:fldCharType="begin"/>
        </w:r>
        <w:r w:rsidR="00F14FEF">
          <w:rPr>
            <w:noProof/>
            <w:webHidden/>
          </w:rPr>
          <w:instrText xml:space="preserve"> PAGEREF _Toc124938944 \h </w:instrText>
        </w:r>
        <w:r w:rsidR="00F14FEF">
          <w:rPr>
            <w:noProof/>
            <w:webHidden/>
          </w:rPr>
        </w:r>
        <w:r w:rsidR="00F14FEF">
          <w:rPr>
            <w:noProof/>
            <w:webHidden/>
          </w:rPr>
          <w:fldChar w:fldCharType="separate"/>
        </w:r>
        <w:r w:rsidR="000B54DD">
          <w:rPr>
            <w:noProof/>
            <w:webHidden/>
          </w:rPr>
          <w:t>25</w:t>
        </w:r>
        <w:r w:rsidR="00F14FEF">
          <w:rPr>
            <w:noProof/>
            <w:webHidden/>
          </w:rPr>
          <w:fldChar w:fldCharType="end"/>
        </w:r>
      </w:hyperlink>
    </w:p>
    <w:p w14:paraId="66A47490" w14:textId="2A556BAF"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8945" w:history="1">
        <w:r w:rsidR="00F14FEF" w:rsidRPr="00887B52">
          <w:rPr>
            <w:rStyle w:val="Hyperlink"/>
            <w:noProof/>
          </w:rPr>
          <w:t>4.6</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UNZ – Interchange Trailer</w:t>
        </w:r>
        <w:r w:rsidR="00F14FEF">
          <w:rPr>
            <w:noProof/>
            <w:webHidden/>
          </w:rPr>
          <w:tab/>
        </w:r>
        <w:r w:rsidR="00F14FEF">
          <w:rPr>
            <w:noProof/>
            <w:webHidden/>
          </w:rPr>
          <w:fldChar w:fldCharType="begin"/>
        </w:r>
        <w:r w:rsidR="00F14FEF">
          <w:rPr>
            <w:noProof/>
            <w:webHidden/>
          </w:rPr>
          <w:instrText xml:space="preserve"> PAGEREF _Toc124938945 \h </w:instrText>
        </w:r>
        <w:r w:rsidR="00F14FEF">
          <w:rPr>
            <w:noProof/>
            <w:webHidden/>
          </w:rPr>
        </w:r>
        <w:r w:rsidR="00F14FEF">
          <w:rPr>
            <w:noProof/>
            <w:webHidden/>
          </w:rPr>
          <w:fldChar w:fldCharType="separate"/>
        </w:r>
        <w:r w:rsidR="000B54DD">
          <w:rPr>
            <w:noProof/>
            <w:webHidden/>
          </w:rPr>
          <w:t>26</w:t>
        </w:r>
        <w:r w:rsidR="00F14FEF">
          <w:rPr>
            <w:noProof/>
            <w:webHidden/>
          </w:rPr>
          <w:fldChar w:fldCharType="end"/>
        </w:r>
      </w:hyperlink>
    </w:p>
    <w:p w14:paraId="4E18A1BC" w14:textId="62204F82" w:rsidR="00F14FEF" w:rsidRDefault="0033736C">
      <w:pPr>
        <w:pStyle w:val="TOC1"/>
        <w:rPr>
          <w:rFonts w:asciiTheme="minorHAnsi" w:eastAsiaTheme="minorEastAsia" w:hAnsiTheme="minorHAnsi" w:cstheme="minorBidi"/>
          <w:b w:val="0"/>
          <w:bCs w:val="0"/>
          <w:caps w:val="0"/>
          <w:sz w:val="22"/>
          <w:szCs w:val="22"/>
          <w:lang w:eastAsia="en-AU"/>
        </w:rPr>
      </w:pPr>
      <w:hyperlink w:anchor="_Toc124938946" w:history="1">
        <w:r w:rsidR="00F14FEF" w:rsidRPr="00887B52">
          <w:rPr>
            <w:rStyle w:val="Hyperlink"/>
          </w:rPr>
          <w:t>5</w:t>
        </w:r>
        <w:r w:rsidR="00F14FEF">
          <w:rPr>
            <w:rFonts w:asciiTheme="minorHAnsi" w:eastAsiaTheme="minorEastAsia" w:hAnsiTheme="minorHAnsi" w:cstheme="minorBidi"/>
            <w:b w:val="0"/>
            <w:bCs w:val="0"/>
            <w:caps w:val="0"/>
            <w:sz w:val="22"/>
            <w:szCs w:val="22"/>
            <w:lang w:eastAsia="en-AU"/>
          </w:rPr>
          <w:tab/>
        </w:r>
        <w:r w:rsidR="00F14FEF" w:rsidRPr="00887B52">
          <w:rPr>
            <w:rStyle w:val="Hyperlink"/>
          </w:rPr>
          <w:t>Message Content Processing</w:t>
        </w:r>
        <w:r w:rsidR="00F14FEF">
          <w:rPr>
            <w:webHidden/>
          </w:rPr>
          <w:tab/>
        </w:r>
        <w:r w:rsidR="00F14FEF">
          <w:rPr>
            <w:webHidden/>
          </w:rPr>
          <w:fldChar w:fldCharType="begin"/>
        </w:r>
        <w:r w:rsidR="00F14FEF">
          <w:rPr>
            <w:webHidden/>
          </w:rPr>
          <w:instrText xml:space="preserve"> PAGEREF _Toc124938946 \h </w:instrText>
        </w:r>
        <w:r w:rsidR="00F14FEF">
          <w:rPr>
            <w:webHidden/>
          </w:rPr>
        </w:r>
        <w:r w:rsidR="00F14FEF">
          <w:rPr>
            <w:webHidden/>
          </w:rPr>
          <w:fldChar w:fldCharType="separate"/>
        </w:r>
        <w:r w:rsidR="000B54DD">
          <w:rPr>
            <w:webHidden/>
          </w:rPr>
          <w:t>27</w:t>
        </w:r>
        <w:r w:rsidR="00F14FEF">
          <w:rPr>
            <w:webHidden/>
          </w:rPr>
          <w:fldChar w:fldCharType="end"/>
        </w:r>
      </w:hyperlink>
    </w:p>
    <w:p w14:paraId="220198F1" w14:textId="1A4278A9"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8947" w:history="1">
        <w:r w:rsidR="00F14FEF" w:rsidRPr="00887B52">
          <w:rPr>
            <w:rStyle w:val="Hyperlink"/>
            <w:noProof/>
          </w:rPr>
          <w:t>5.1</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Order RFP</w:t>
        </w:r>
        <w:r w:rsidR="00F14FEF">
          <w:rPr>
            <w:noProof/>
            <w:webHidden/>
          </w:rPr>
          <w:tab/>
        </w:r>
        <w:r w:rsidR="00F14FEF">
          <w:rPr>
            <w:noProof/>
            <w:webHidden/>
          </w:rPr>
          <w:fldChar w:fldCharType="begin"/>
        </w:r>
        <w:r w:rsidR="00F14FEF">
          <w:rPr>
            <w:noProof/>
            <w:webHidden/>
          </w:rPr>
          <w:instrText xml:space="preserve"> PAGEREF _Toc124938947 \h </w:instrText>
        </w:r>
        <w:r w:rsidR="00F14FEF">
          <w:rPr>
            <w:noProof/>
            <w:webHidden/>
          </w:rPr>
        </w:r>
        <w:r w:rsidR="00F14FEF">
          <w:rPr>
            <w:noProof/>
            <w:webHidden/>
          </w:rPr>
          <w:fldChar w:fldCharType="separate"/>
        </w:r>
        <w:r w:rsidR="000B54DD">
          <w:rPr>
            <w:noProof/>
            <w:webHidden/>
          </w:rPr>
          <w:t>28</w:t>
        </w:r>
        <w:r w:rsidR="00F14FEF">
          <w:rPr>
            <w:noProof/>
            <w:webHidden/>
          </w:rPr>
          <w:fldChar w:fldCharType="end"/>
        </w:r>
      </w:hyperlink>
    </w:p>
    <w:p w14:paraId="325521C1" w14:textId="55D8A09D"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8948" w:history="1">
        <w:r w:rsidR="00F14FEF" w:rsidRPr="00887B52">
          <w:rPr>
            <w:rStyle w:val="Hyperlink"/>
            <w:noProof/>
          </w:rPr>
          <w:t>5.2</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Lodge RFP</w:t>
        </w:r>
        <w:r w:rsidR="00F14FEF">
          <w:rPr>
            <w:noProof/>
            <w:webHidden/>
          </w:rPr>
          <w:tab/>
        </w:r>
        <w:r w:rsidR="00F14FEF">
          <w:rPr>
            <w:noProof/>
            <w:webHidden/>
          </w:rPr>
          <w:fldChar w:fldCharType="begin"/>
        </w:r>
        <w:r w:rsidR="00F14FEF">
          <w:rPr>
            <w:noProof/>
            <w:webHidden/>
          </w:rPr>
          <w:instrText xml:space="preserve"> PAGEREF _Toc124938948 \h </w:instrText>
        </w:r>
        <w:r w:rsidR="00F14FEF">
          <w:rPr>
            <w:noProof/>
            <w:webHidden/>
          </w:rPr>
        </w:r>
        <w:r w:rsidR="00F14FEF">
          <w:rPr>
            <w:noProof/>
            <w:webHidden/>
          </w:rPr>
          <w:fldChar w:fldCharType="separate"/>
        </w:r>
        <w:r w:rsidR="000B54DD">
          <w:rPr>
            <w:noProof/>
            <w:webHidden/>
          </w:rPr>
          <w:t>48</w:t>
        </w:r>
        <w:r w:rsidR="00F14FEF">
          <w:rPr>
            <w:noProof/>
            <w:webHidden/>
          </w:rPr>
          <w:fldChar w:fldCharType="end"/>
        </w:r>
      </w:hyperlink>
    </w:p>
    <w:p w14:paraId="06FCB88B" w14:textId="1467A835"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8949" w:history="1">
        <w:r w:rsidR="00F14FEF" w:rsidRPr="00887B52">
          <w:rPr>
            <w:rStyle w:val="Hyperlink"/>
            <w:noProof/>
          </w:rPr>
          <w:t>5.3</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Amend RFP</w:t>
        </w:r>
        <w:r w:rsidR="00F14FEF">
          <w:rPr>
            <w:noProof/>
            <w:webHidden/>
          </w:rPr>
          <w:tab/>
        </w:r>
        <w:r w:rsidR="00F14FEF">
          <w:rPr>
            <w:noProof/>
            <w:webHidden/>
          </w:rPr>
          <w:fldChar w:fldCharType="begin"/>
        </w:r>
        <w:r w:rsidR="00F14FEF">
          <w:rPr>
            <w:noProof/>
            <w:webHidden/>
          </w:rPr>
          <w:instrText xml:space="preserve"> PAGEREF _Toc124938949 \h </w:instrText>
        </w:r>
        <w:r w:rsidR="00F14FEF">
          <w:rPr>
            <w:noProof/>
            <w:webHidden/>
          </w:rPr>
        </w:r>
        <w:r w:rsidR="00F14FEF">
          <w:rPr>
            <w:noProof/>
            <w:webHidden/>
          </w:rPr>
          <w:fldChar w:fldCharType="separate"/>
        </w:r>
        <w:r w:rsidR="000B54DD">
          <w:rPr>
            <w:noProof/>
            <w:webHidden/>
          </w:rPr>
          <w:t>99</w:t>
        </w:r>
        <w:r w:rsidR="00F14FEF">
          <w:rPr>
            <w:noProof/>
            <w:webHidden/>
          </w:rPr>
          <w:fldChar w:fldCharType="end"/>
        </w:r>
      </w:hyperlink>
    </w:p>
    <w:p w14:paraId="28404E4A" w14:textId="6603D842"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8950" w:history="1">
        <w:r w:rsidR="00F14FEF" w:rsidRPr="00887B52">
          <w:rPr>
            <w:rStyle w:val="Hyperlink"/>
            <w:noProof/>
          </w:rPr>
          <w:t>5.4</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Mini Amend RFP</w:t>
        </w:r>
        <w:r w:rsidR="00F14FEF">
          <w:rPr>
            <w:noProof/>
            <w:webHidden/>
          </w:rPr>
          <w:tab/>
        </w:r>
        <w:r w:rsidR="00F14FEF">
          <w:rPr>
            <w:noProof/>
            <w:webHidden/>
          </w:rPr>
          <w:fldChar w:fldCharType="begin"/>
        </w:r>
        <w:r w:rsidR="00F14FEF">
          <w:rPr>
            <w:noProof/>
            <w:webHidden/>
          </w:rPr>
          <w:instrText xml:space="preserve"> PAGEREF _Toc124938950 \h </w:instrText>
        </w:r>
        <w:r w:rsidR="00F14FEF">
          <w:rPr>
            <w:noProof/>
            <w:webHidden/>
          </w:rPr>
        </w:r>
        <w:r w:rsidR="00F14FEF">
          <w:rPr>
            <w:noProof/>
            <w:webHidden/>
          </w:rPr>
          <w:fldChar w:fldCharType="separate"/>
        </w:r>
        <w:r w:rsidR="000B54DD">
          <w:rPr>
            <w:noProof/>
            <w:webHidden/>
          </w:rPr>
          <w:t>103</w:t>
        </w:r>
        <w:r w:rsidR="00F14FEF">
          <w:rPr>
            <w:noProof/>
            <w:webHidden/>
          </w:rPr>
          <w:fldChar w:fldCharType="end"/>
        </w:r>
      </w:hyperlink>
    </w:p>
    <w:p w14:paraId="460843A6" w14:textId="6EE46BF3"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8951" w:history="1">
        <w:r w:rsidR="00F14FEF" w:rsidRPr="00887B52">
          <w:rPr>
            <w:rStyle w:val="Hyperlink"/>
            <w:noProof/>
          </w:rPr>
          <w:t>5.5</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Delete RFP</w:t>
        </w:r>
        <w:r w:rsidR="00F14FEF">
          <w:rPr>
            <w:noProof/>
            <w:webHidden/>
          </w:rPr>
          <w:tab/>
        </w:r>
        <w:r w:rsidR="00F14FEF">
          <w:rPr>
            <w:noProof/>
            <w:webHidden/>
          </w:rPr>
          <w:fldChar w:fldCharType="begin"/>
        </w:r>
        <w:r w:rsidR="00F14FEF">
          <w:rPr>
            <w:noProof/>
            <w:webHidden/>
          </w:rPr>
          <w:instrText xml:space="preserve"> PAGEREF _Toc124938951 \h </w:instrText>
        </w:r>
        <w:r w:rsidR="00F14FEF">
          <w:rPr>
            <w:noProof/>
            <w:webHidden/>
          </w:rPr>
        </w:r>
        <w:r w:rsidR="00F14FEF">
          <w:rPr>
            <w:noProof/>
            <w:webHidden/>
          </w:rPr>
          <w:fldChar w:fldCharType="separate"/>
        </w:r>
        <w:r w:rsidR="000B54DD">
          <w:rPr>
            <w:noProof/>
            <w:webHidden/>
          </w:rPr>
          <w:t>105</w:t>
        </w:r>
        <w:r w:rsidR="00F14FEF">
          <w:rPr>
            <w:noProof/>
            <w:webHidden/>
          </w:rPr>
          <w:fldChar w:fldCharType="end"/>
        </w:r>
      </w:hyperlink>
    </w:p>
    <w:p w14:paraId="46181E2E" w14:textId="5AC9C991"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8952" w:history="1">
        <w:r w:rsidR="00F14FEF" w:rsidRPr="00887B52">
          <w:rPr>
            <w:rStyle w:val="Hyperlink"/>
            <w:noProof/>
          </w:rPr>
          <w:t>5.6</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RFP Acknowledgment</w:t>
        </w:r>
        <w:r w:rsidR="00F14FEF">
          <w:rPr>
            <w:noProof/>
            <w:webHidden/>
          </w:rPr>
          <w:tab/>
        </w:r>
        <w:r w:rsidR="00F14FEF">
          <w:rPr>
            <w:noProof/>
            <w:webHidden/>
          </w:rPr>
          <w:fldChar w:fldCharType="begin"/>
        </w:r>
        <w:r w:rsidR="00F14FEF">
          <w:rPr>
            <w:noProof/>
            <w:webHidden/>
          </w:rPr>
          <w:instrText xml:space="preserve"> PAGEREF _Toc124938952 \h </w:instrText>
        </w:r>
        <w:r w:rsidR="00F14FEF">
          <w:rPr>
            <w:noProof/>
            <w:webHidden/>
          </w:rPr>
        </w:r>
        <w:r w:rsidR="00F14FEF">
          <w:rPr>
            <w:noProof/>
            <w:webHidden/>
          </w:rPr>
          <w:fldChar w:fldCharType="separate"/>
        </w:r>
        <w:r w:rsidR="000B54DD">
          <w:rPr>
            <w:noProof/>
            <w:webHidden/>
          </w:rPr>
          <w:t>107</w:t>
        </w:r>
        <w:r w:rsidR="00F14FEF">
          <w:rPr>
            <w:noProof/>
            <w:webHidden/>
          </w:rPr>
          <w:fldChar w:fldCharType="end"/>
        </w:r>
      </w:hyperlink>
    </w:p>
    <w:p w14:paraId="264AB39D" w14:textId="54FA2667"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8953" w:history="1">
        <w:r w:rsidR="00F14FEF" w:rsidRPr="00887B52">
          <w:rPr>
            <w:rStyle w:val="Hyperlink"/>
            <w:noProof/>
          </w:rPr>
          <w:t>5.7</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Reissue RFP</w:t>
        </w:r>
        <w:r w:rsidR="00F14FEF">
          <w:rPr>
            <w:noProof/>
            <w:webHidden/>
          </w:rPr>
          <w:tab/>
        </w:r>
        <w:r w:rsidR="00F14FEF">
          <w:rPr>
            <w:noProof/>
            <w:webHidden/>
          </w:rPr>
          <w:fldChar w:fldCharType="begin"/>
        </w:r>
        <w:r w:rsidR="00F14FEF">
          <w:rPr>
            <w:noProof/>
            <w:webHidden/>
          </w:rPr>
          <w:instrText xml:space="preserve"> PAGEREF _Toc124938953 \h </w:instrText>
        </w:r>
        <w:r w:rsidR="00F14FEF">
          <w:rPr>
            <w:noProof/>
            <w:webHidden/>
          </w:rPr>
        </w:r>
        <w:r w:rsidR="00F14FEF">
          <w:rPr>
            <w:noProof/>
            <w:webHidden/>
          </w:rPr>
          <w:fldChar w:fldCharType="separate"/>
        </w:r>
        <w:r w:rsidR="000B54DD">
          <w:rPr>
            <w:noProof/>
            <w:webHidden/>
          </w:rPr>
          <w:t>113</w:t>
        </w:r>
        <w:r w:rsidR="00F14FEF">
          <w:rPr>
            <w:noProof/>
            <w:webHidden/>
          </w:rPr>
          <w:fldChar w:fldCharType="end"/>
        </w:r>
      </w:hyperlink>
    </w:p>
    <w:p w14:paraId="1AD94CE7" w14:textId="6AFECA3C"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8954" w:history="1">
        <w:r w:rsidR="00F14FEF" w:rsidRPr="00887B52">
          <w:rPr>
            <w:rStyle w:val="Hyperlink"/>
            <w:noProof/>
          </w:rPr>
          <w:t>5.8</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Forward RFP Advice</w:t>
        </w:r>
        <w:r w:rsidR="00F14FEF">
          <w:rPr>
            <w:noProof/>
            <w:webHidden/>
          </w:rPr>
          <w:tab/>
        </w:r>
        <w:r w:rsidR="00F14FEF">
          <w:rPr>
            <w:noProof/>
            <w:webHidden/>
          </w:rPr>
          <w:fldChar w:fldCharType="begin"/>
        </w:r>
        <w:r w:rsidR="00F14FEF">
          <w:rPr>
            <w:noProof/>
            <w:webHidden/>
          </w:rPr>
          <w:instrText xml:space="preserve"> PAGEREF _Toc124938954 \h </w:instrText>
        </w:r>
        <w:r w:rsidR="00F14FEF">
          <w:rPr>
            <w:noProof/>
            <w:webHidden/>
          </w:rPr>
        </w:r>
        <w:r w:rsidR="00F14FEF">
          <w:rPr>
            <w:noProof/>
            <w:webHidden/>
          </w:rPr>
          <w:fldChar w:fldCharType="separate"/>
        </w:r>
        <w:r w:rsidR="000B54DD">
          <w:rPr>
            <w:noProof/>
            <w:webHidden/>
          </w:rPr>
          <w:t>154</w:t>
        </w:r>
        <w:r w:rsidR="00F14FEF">
          <w:rPr>
            <w:noProof/>
            <w:webHidden/>
          </w:rPr>
          <w:fldChar w:fldCharType="end"/>
        </w:r>
      </w:hyperlink>
    </w:p>
    <w:p w14:paraId="1D67FC9B" w14:textId="09684C44"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8955" w:history="1">
        <w:r w:rsidR="00F14FEF" w:rsidRPr="00887B52">
          <w:rPr>
            <w:rStyle w:val="Hyperlink"/>
            <w:noProof/>
          </w:rPr>
          <w:t>5.9</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Copy RFP Request</w:t>
        </w:r>
        <w:r w:rsidR="00F14FEF">
          <w:rPr>
            <w:noProof/>
            <w:webHidden/>
          </w:rPr>
          <w:tab/>
        </w:r>
        <w:r w:rsidR="00F14FEF">
          <w:rPr>
            <w:noProof/>
            <w:webHidden/>
          </w:rPr>
          <w:fldChar w:fldCharType="begin"/>
        </w:r>
        <w:r w:rsidR="00F14FEF">
          <w:rPr>
            <w:noProof/>
            <w:webHidden/>
          </w:rPr>
          <w:instrText xml:space="preserve"> PAGEREF _Toc124938955 \h </w:instrText>
        </w:r>
        <w:r w:rsidR="00F14FEF">
          <w:rPr>
            <w:noProof/>
            <w:webHidden/>
          </w:rPr>
        </w:r>
        <w:r w:rsidR="00F14FEF">
          <w:rPr>
            <w:noProof/>
            <w:webHidden/>
          </w:rPr>
          <w:fldChar w:fldCharType="separate"/>
        </w:r>
        <w:r w:rsidR="000B54DD">
          <w:rPr>
            <w:noProof/>
            <w:webHidden/>
          </w:rPr>
          <w:t>155</w:t>
        </w:r>
        <w:r w:rsidR="00F14FEF">
          <w:rPr>
            <w:noProof/>
            <w:webHidden/>
          </w:rPr>
          <w:fldChar w:fldCharType="end"/>
        </w:r>
      </w:hyperlink>
    </w:p>
    <w:p w14:paraId="3952931C" w14:textId="6DB26819"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8956" w:history="1">
        <w:r w:rsidR="00F14FEF" w:rsidRPr="00887B52">
          <w:rPr>
            <w:rStyle w:val="Hyperlink"/>
            <w:noProof/>
          </w:rPr>
          <w:t>5.10</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Copy RFP Advice</w:t>
        </w:r>
        <w:r w:rsidR="00F14FEF">
          <w:rPr>
            <w:noProof/>
            <w:webHidden/>
          </w:rPr>
          <w:tab/>
        </w:r>
        <w:r w:rsidR="00F14FEF">
          <w:rPr>
            <w:noProof/>
            <w:webHidden/>
          </w:rPr>
          <w:fldChar w:fldCharType="begin"/>
        </w:r>
        <w:r w:rsidR="00F14FEF">
          <w:rPr>
            <w:noProof/>
            <w:webHidden/>
          </w:rPr>
          <w:instrText xml:space="preserve"> PAGEREF _Toc124938956 \h </w:instrText>
        </w:r>
        <w:r w:rsidR="00F14FEF">
          <w:rPr>
            <w:noProof/>
            <w:webHidden/>
          </w:rPr>
        </w:r>
        <w:r w:rsidR="00F14FEF">
          <w:rPr>
            <w:noProof/>
            <w:webHidden/>
          </w:rPr>
          <w:fldChar w:fldCharType="separate"/>
        </w:r>
        <w:r w:rsidR="000B54DD">
          <w:rPr>
            <w:noProof/>
            <w:webHidden/>
          </w:rPr>
          <w:t>157</w:t>
        </w:r>
        <w:r w:rsidR="00F14FEF">
          <w:rPr>
            <w:noProof/>
            <w:webHidden/>
          </w:rPr>
          <w:fldChar w:fldCharType="end"/>
        </w:r>
      </w:hyperlink>
    </w:p>
    <w:p w14:paraId="2FE279FB" w14:textId="5AB0CC42"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8957" w:history="1">
        <w:r w:rsidR="00F14FEF" w:rsidRPr="00887B52">
          <w:rPr>
            <w:rStyle w:val="Hyperlink"/>
            <w:noProof/>
          </w:rPr>
          <w:t>5.11</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Transfer RFP</w:t>
        </w:r>
        <w:r w:rsidR="00F14FEF">
          <w:rPr>
            <w:noProof/>
            <w:webHidden/>
          </w:rPr>
          <w:tab/>
        </w:r>
        <w:r w:rsidR="00F14FEF">
          <w:rPr>
            <w:noProof/>
            <w:webHidden/>
          </w:rPr>
          <w:fldChar w:fldCharType="begin"/>
        </w:r>
        <w:r w:rsidR="00F14FEF">
          <w:rPr>
            <w:noProof/>
            <w:webHidden/>
          </w:rPr>
          <w:instrText xml:space="preserve"> PAGEREF _Toc124938957 \h </w:instrText>
        </w:r>
        <w:r w:rsidR="00F14FEF">
          <w:rPr>
            <w:noProof/>
            <w:webHidden/>
          </w:rPr>
        </w:r>
        <w:r w:rsidR="00F14FEF">
          <w:rPr>
            <w:noProof/>
            <w:webHidden/>
          </w:rPr>
          <w:fldChar w:fldCharType="separate"/>
        </w:r>
        <w:r w:rsidR="000B54DD">
          <w:rPr>
            <w:noProof/>
            <w:webHidden/>
          </w:rPr>
          <w:t>158</w:t>
        </w:r>
        <w:r w:rsidR="00F14FEF">
          <w:rPr>
            <w:noProof/>
            <w:webHidden/>
          </w:rPr>
          <w:fldChar w:fldCharType="end"/>
        </w:r>
      </w:hyperlink>
    </w:p>
    <w:p w14:paraId="1E6E5FBD" w14:textId="42F72C71"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8958" w:history="1">
        <w:r w:rsidR="00F14FEF" w:rsidRPr="00887B52">
          <w:rPr>
            <w:rStyle w:val="Hyperlink"/>
            <w:noProof/>
          </w:rPr>
          <w:t>5.12</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Transfer RFP Advice</w:t>
        </w:r>
        <w:r w:rsidR="00F14FEF">
          <w:rPr>
            <w:noProof/>
            <w:webHidden/>
          </w:rPr>
          <w:tab/>
        </w:r>
        <w:r w:rsidR="00F14FEF">
          <w:rPr>
            <w:noProof/>
            <w:webHidden/>
          </w:rPr>
          <w:fldChar w:fldCharType="begin"/>
        </w:r>
        <w:r w:rsidR="00F14FEF">
          <w:rPr>
            <w:noProof/>
            <w:webHidden/>
          </w:rPr>
          <w:instrText xml:space="preserve"> PAGEREF _Toc124938958 \h </w:instrText>
        </w:r>
        <w:r w:rsidR="00F14FEF">
          <w:rPr>
            <w:noProof/>
            <w:webHidden/>
          </w:rPr>
        </w:r>
        <w:r w:rsidR="00F14FEF">
          <w:rPr>
            <w:noProof/>
            <w:webHidden/>
          </w:rPr>
          <w:fldChar w:fldCharType="separate"/>
        </w:r>
        <w:r w:rsidR="000B54DD">
          <w:rPr>
            <w:noProof/>
            <w:webHidden/>
          </w:rPr>
          <w:t>160</w:t>
        </w:r>
        <w:r w:rsidR="00F14FEF">
          <w:rPr>
            <w:noProof/>
            <w:webHidden/>
          </w:rPr>
          <w:fldChar w:fldCharType="end"/>
        </w:r>
      </w:hyperlink>
    </w:p>
    <w:p w14:paraId="0B5B8911" w14:textId="439D37BE"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8959" w:history="1">
        <w:r w:rsidR="00F14FEF" w:rsidRPr="00887B52">
          <w:rPr>
            <w:rStyle w:val="Hyperlink"/>
            <w:noProof/>
          </w:rPr>
          <w:t>5.13</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Accept RFP</w:t>
        </w:r>
        <w:r w:rsidR="00F14FEF">
          <w:rPr>
            <w:noProof/>
            <w:webHidden/>
          </w:rPr>
          <w:tab/>
        </w:r>
        <w:r w:rsidR="00F14FEF">
          <w:rPr>
            <w:noProof/>
            <w:webHidden/>
          </w:rPr>
          <w:fldChar w:fldCharType="begin"/>
        </w:r>
        <w:r w:rsidR="00F14FEF">
          <w:rPr>
            <w:noProof/>
            <w:webHidden/>
          </w:rPr>
          <w:instrText xml:space="preserve"> PAGEREF _Toc124938959 \h </w:instrText>
        </w:r>
        <w:r w:rsidR="00F14FEF">
          <w:rPr>
            <w:noProof/>
            <w:webHidden/>
          </w:rPr>
        </w:r>
        <w:r w:rsidR="00F14FEF">
          <w:rPr>
            <w:noProof/>
            <w:webHidden/>
          </w:rPr>
          <w:fldChar w:fldCharType="separate"/>
        </w:r>
        <w:r w:rsidR="000B54DD">
          <w:rPr>
            <w:noProof/>
            <w:webHidden/>
          </w:rPr>
          <w:t>161</w:t>
        </w:r>
        <w:r w:rsidR="00F14FEF">
          <w:rPr>
            <w:noProof/>
            <w:webHidden/>
          </w:rPr>
          <w:fldChar w:fldCharType="end"/>
        </w:r>
      </w:hyperlink>
    </w:p>
    <w:p w14:paraId="51A5F584" w14:textId="4C6DA8B3"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8960" w:history="1">
        <w:r w:rsidR="00F14FEF" w:rsidRPr="00887B52">
          <w:rPr>
            <w:rStyle w:val="Hyperlink"/>
            <w:noProof/>
          </w:rPr>
          <w:t>5.14</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Accept RFP Advice</w:t>
        </w:r>
        <w:r w:rsidR="00F14FEF">
          <w:rPr>
            <w:noProof/>
            <w:webHidden/>
          </w:rPr>
          <w:tab/>
        </w:r>
        <w:r w:rsidR="00F14FEF">
          <w:rPr>
            <w:noProof/>
            <w:webHidden/>
          </w:rPr>
          <w:fldChar w:fldCharType="begin"/>
        </w:r>
        <w:r w:rsidR="00F14FEF">
          <w:rPr>
            <w:noProof/>
            <w:webHidden/>
          </w:rPr>
          <w:instrText xml:space="preserve"> PAGEREF _Toc124938960 \h </w:instrText>
        </w:r>
        <w:r w:rsidR="00F14FEF">
          <w:rPr>
            <w:noProof/>
            <w:webHidden/>
          </w:rPr>
        </w:r>
        <w:r w:rsidR="00F14FEF">
          <w:rPr>
            <w:noProof/>
            <w:webHidden/>
          </w:rPr>
          <w:fldChar w:fldCharType="separate"/>
        </w:r>
        <w:r w:rsidR="000B54DD">
          <w:rPr>
            <w:noProof/>
            <w:webHidden/>
          </w:rPr>
          <w:t>163</w:t>
        </w:r>
        <w:r w:rsidR="00F14FEF">
          <w:rPr>
            <w:noProof/>
            <w:webHidden/>
          </w:rPr>
          <w:fldChar w:fldCharType="end"/>
        </w:r>
      </w:hyperlink>
    </w:p>
    <w:p w14:paraId="66C8A676" w14:textId="29F314CA"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8961" w:history="1">
        <w:r w:rsidR="00F14FEF" w:rsidRPr="00887B52">
          <w:rPr>
            <w:rStyle w:val="Hyperlink"/>
            <w:noProof/>
          </w:rPr>
          <w:t>5.15</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Certificate Request</w:t>
        </w:r>
        <w:r w:rsidR="00F14FEF">
          <w:rPr>
            <w:noProof/>
            <w:webHidden/>
          </w:rPr>
          <w:tab/>
        </w:r>
        <w:r w:rsidR="00F14FEF">
          <w:rPr>
            <w:noProof/>
            <w:webHidden/>
          </w:rPr>
          <w:fldChar w:fldCharType="begin"/>
        </w:r>
        <w:r w:rsidR="00F14FEF">
          <w:rPr>
            <w:noProof/>
            <w:webHidden/>
          </w:rPr>
          <w:instrText xml:space="preserve"> PAGEREF _Toc124938961 \h </w:instrText>
        </w:r>
        <w:r w:rsidR="00F14FEF">
          <w:rPr>
            <w:noProof/>
            <w:webHidden/>
          </w:rPr>
        </w:r>
        <w:r w:rsidR="00F14FEF">
          <w:rPr>
            <w:noProof/>
            <w:webHidden/>
          </w:rPr>
          <w:fldChar w:fldCharType="separate"/>
        </w:r>
        <w:r w:rsidR="000B54DD">
          <w:rPr>
            <w:noProof/>
            <w:webHidden/>
          </w:rPr>
          <w:t>166</w:t>
        </w:r>
        <w:r w:rsidR="00F14FEF">
          <w:rPr>
            <w:noProof/>
            <w:webHidden/>
          </w:rPr>
          <w:fldChar w:fldCharType="end"/>
        </w:r>
      </w:hyperlink>
    </w:p>
    <w:p w14:paraId="3AA6F115" w14:textId="2D9A25B0"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8962" w:history="1">
        <w:r w:rsidR="00F14FEF" w:rsidRPr="00887B52">
          <w:rPr>
            <w:rStyle w:val="Hyperlink"/>
            <w:noProof/>
          </w:rPr>
          <w:t>5.16</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Certificate Acknowledgment</w:t>
        </w:r>
        <w:r w:rsidR="00F14FEF">
          <w:rPr>
            <w:noProof/>
            <w:webHidden/>
          </w:rPr>
          <w:tab/>
        </w:r>
        <w:r w:rsidR="00F14FEF">
          <w:rPr>
            <w:noProof/>
            <w:webHidden/>
          </w:rPr>
          <w:fldChar w:fldCharType="begin"/>
        </w:r>
        <w:r w:rsidR="00F14FEF">
          <w:rPr>
            <w:noProof/>
            <w:webHidden/>
          </w:rPr>
          <w:instrText xml:space="preserve"> PAGEREF _Toc124938962 \h </w:instrText>
        </w:r>
        <w:r w:rsidR="00F14FEF">
          <w:rPr>
            <w:noProof/>
            <w:webHidden/>
          </w:rPr>
        </w:r>
        <w:r w:rsidR="00F14FEF">
          <w:rPr>
            <w:noProof/>
            <w:webHidden/>
          </w:rPr>
          <w:fldChar w:fldCharType="separate"/>
        </w:r>
        <w:r w:rsidR="000B54DD">
          <w:rPr>
            <w:noProof/>
            <w:webHidden/>
          </w:rPr>
          <w:t>176</w:t>
        </w:r>
        <w:r w:rsidR="00F14FEF">
          <w:rPr>
            <w:noProof/>
            <w:webHidden/>
          </w:rPr>
          <w:fldChar w:fldCharType="end"/>
        </w:r>
      </w:hyperlink>
    </w:p>
    <w:p w14:paraId="317B81E7" w14:textId="7FF0B4B4"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8963" w:history="1">
        <w:r w:rsidR="00F14FEF" w:rsidRPr="00887B52">
          <w:rPr>
            <w:rStyle w:val="Hyperlink"/>
            <w:noProof/>
          </w:rPr>
          <w:t>5.17</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Remote Print Acknowledgment</w:t>
        </w:r>
        <w:r w:rsidR="00F14FEF">
          <w:rPr>
            <w:noProof/>
            <w:webHidden/>
          </w:rPr>
          <w:tab/>
        </w:r>
        <w:r w:rsidR="00F14FEF">
          <w:rPr>
            <w:noProof/>
            <w:webHidden/>
          </w:rPr>
          <w:fldChar w:fldCharType="begin"/>
        </w:r>
        <w:r w:rsidR="00F14FEF">
          <w:rPr>
            <w:noProof/>
            <w:webHidden/>
          </w:rPr>
          <w:instrText xml:space="preserve"> PAGEREF _Toc124938963 \h </w:instrText>
        </w:r>
        <w:r w:rsidR="00F14FEF">
          <w:rPr>
            <w:noProof/>
            <w:webHidden/>
          </w:rPr>
        </w:r>
        <w:r w:rsidR="00F14FEF">
          <w:rPr>
            <w:noProof/>
            <w:webHidden/>
          </w:rPr>
          <w:fldChar w:fldCharType="separate"/>
        </w:r>
        <w:r w:rsidR="000B54DD">
          <w:rPr>
            <w:noProof/>
            <w:webHidden/>
          </w:rPr>
          <w:t>180</w:t>
        </w:r>
        <w:r w:rsidR="00F14FEF">
          <w:rPr>
            <w:noProof/>
            <w:webHidden/>
          </w:rPr>
          <w:fldChar w:fldCharType="end"/>
        </w:r>
      </w:hyperlink>
    </w:p>
    <w:p w14:paraId="6A335B80" w14:textId="5DD95272" w:rsidR="00F14FEF" w:rsidRDefault="0033736C">
      <w:pPr>
        <w:pStyle w:val="TOC1"/>
        <w:rPr>
          <w:rFonts w:asciiTheme="minorHAnsi" w:eastAsiaTheme="minorEastAsia" w:hAnsiTheme="minorHAnsi" w:cstheme="minorBidi"/>
          <w:b w:val="0"/>
          <w:bCs w:val="0"/>
          <w:caps w:val="0"/>
          <w:sz w:val="22"/>
          <w:szCs w:val="22"/>
          <w:lang w:eastAsia="en-AU"/>
        </w:rPr>
      </w:pPr>
      <w:hyperlink w:anchor="_Toc124938964" w:history="1">
        <w:r w:rsidR="00F14FEF" w:rsidRPr="00887B52">
          <w:rPr>
            <w:rStyle w:val="Hyperlink"/>
          </w:rPr>
          <w:t>6</w:t>
        </w:r>
        <w:r w:rsidR="00F14FEF">
          <w:rPr>
            <w:rFonts w:asciiTheme="minorHAnsi" w:eastAsiaTheme="minorEastAsia" w:hAnsiTheme="minorHAnsi" w:cstheme="minorBidi"/>
            <w:b w:val="0"/>
            <w:bCs w:val="0"/>
            <w:caps w:val="0"/>
            <w:sz w:val="22"/>
            <w:szCs w:val="22"/>
            <w:lang w:eastAsia="en-AU"/>
          </w:rPr>
          <w:tab/>
        </w:r>
        <w:r w:rsidR="00F14FEF" w:rsidRPr="00887B52">
          <w:rPr>
            <w:rStyle w:val="Hyperlink"/>
          </w:rPr>
          <w:t>Notices</w:t>
        </w:r>
        <w:r w:rsidR="00F14FEF">
          <w:rPr>
            <w:webHidden/>
          </w:rPr>
          <w:tab/>
        </w:r>
        <w:r w:rsidR="00F14FEF">
          <w:rPr>
            <w:webHidden/>
          </w:rPr>
          <w:fldChar w:fldCharType="begin"/>
        </w:r>
        <w:r w:rsidR="00F14FEF">
          <w:rPr>
            <w:webHidden/>
          </w:rPr>
          <w:instrText xml:space="preserve"> PAGEREF _Toc124938964 \h </w:instrText>
        </w:r>
        <w:r w:rsidR="00F14FEF">
          <w:rPr>
            <w:webHidden/>
          </w:rPr>
        </w:r>
        <w:r w:rsidR="00F14FEF">
          <w:rPr>
            <w:webHidden/>
          </w:rPr>
          <w:fldChar w:fldCharType="separate"/>
        </w:r>
        <w:r w:rsidR="000B54DD">
          <w:rPr>
            <w:webHidden/>
          </w:rPr>
          <w:t>181</w:t>
        </w:r>
        <w:r w:rsidR="00F14FEF">
          <w:rPr>
            <w:webHidden/>
          </w:rPr>
          <w:fldChar w:fldCharType="end"/>
        </w:r>
      </w:hyperlink>
    </w:p>
    <w:p w14:paraId="4F4A1C82" w14:textId="3736D1CB" w:rsidR="00F14FEF" w:rsidRDefault="0033736C">
      <w:pPr>
        <w:pStyle w:val="TOC1"/>
        <w:tabs>
          <w:tab w:val="left" w:pos="1920"/>
        </w:tabs>
        <w:rPr>
          <w:rFonts w:asciiTheme="minorHAnsi" w:eastAsiaTheme="minorEastAsia" w:hAnsiTheme="minorHAnsi" w:cstheme="minorBidi"/>
          <w:b w:val="0"/>
          <w:bCs w:val="0"/>
          <w:caps w:val="0"/>
          <w:sz w:val="22"/>
          <w:szCs w:val="22"/>
          <w:lang w:eastAsia="en-AU"/>
        </w:rPr>
      </w:pPr>
      <w:hyperlink w:anchor="_Toc124938965" w:history="1">
        <w:r w:rsidR="00F14FEF" w:rsidRPr="00887B52">
          <w:rPr>
            <w:rStyle w:val="Hyperlink"/>
          </w:rPr>
          <w:t>Appendix A:</w:t>
        </w:r>
        <w:r w:rsidR="00F14FEF">
          <w:rPr>
            <w:rFonts w:asciiTheme="minorHAnsi" w:eastAsiaTheme="minorEastAsia" w:hAnsiTheme="minorHAnsi" w:cstheme="minorBidi"/>
            <w:b w:val="0"/>
            <w:bCs w:val="0"/>
            <w:caps w:val="0"/>
            <w:sz w:val="22"/>
            <w:szCs w:val="22"/>
            <w:lang w:eastAsia="en-AU"/>
          </w:rPr>
          <w:tab/>
        </w:r>
        <w:r w:rsidR="00F14FEF" w:rsidRPr="00887B52">
          <w:rPr>
            <w:rStyle w:val="Hyperlink"/>
          </w:rPr>
          <w:t>SANCRT Adaptation &amp; Data Item Mapping</w:t>
        </w:r>
        <w:r w:rsidR="00F14FEF">
          <w:rPr>
            <w:webHidden/>
          </w:rPr>
          <w:tab/>
        </w:r>
        <w:r w:rsidR="00F14FEF">
          <w:rPr>
            <w:webHidden/>
          </w:rPr>
          <w:fldChar w:fldCharType="begin"/>
        </w:r>
        <w:r w:rsidR="00F14FEF">
          <w:rPr>
            <w:webHidden/>
          </w:rPr>
          <w:instrText xml:space="preserve"> PAGEREF _Toc124938965 \h </w:instrText>
        </w:r>
        <w:r w:rsidR="00F14FEF">
          <w:rPr>
            <w:webHidden/>
          </w:rPr>
        </w:r>
        <w:r w:rsidR="00F14FEF">
          <w:rPr>
            <w:webHidden/>
          </w:rPr>
          <w:fldChar w:fldCharType="separate"/>
        </w:r>
        <w:r w:rsidR="000B54DD">
          <w:rPr>
            <w:webHidden/>
          </w:rPr>
          <w:t>182</w:t>
        </w:r>
        <w:r w:rsidR="00F14FEF">
          <w:rPr>
            <w:webHidden/>
          </w:rPr>
          <w:fldChar w:fldCharType="end"/>
        </w:r>
      </w:hyperlink>
    </w:p>
    <w:p w14:paraId="69348D5A" w14:textId="254E4EBD" w:rsidR="00F14FEF" w:rsidRDefault="0033736C">
      <w:pPr>
        <w:pStyle w:val="TOC2"/>
        <w:tabs>
          <w:tab w:val="right" w:leader="dot" w:pos="9628"/>
        </w:tabs>
        <w:rPr>
          <w:rFonts w:asciiTheme="minorHAnsi" w:eastAsiaTheme="minorEastAsia" w:hAnsiTheme="minorHAnsi" w:cstheme="minorBidi"/>
          <w:smallCaps w:val="0"/>
          <w:noProof/>
          <w:sz w:val="22"/>
          <w:szCs w:val="22"/>
          <w:lang w:eastAsia="en-AU"/>
        </w:rPr>
      </w:pPr>
      <w:hyperlink w:anchor="_Toc124938966" w:history="1">
        <w:r w:rsidR="00F14FEF" w:rsidRPr="00887B52">
          <w:rPr>
            <w:rStyle w:val="Hyperlink"/>
            <w:noProof/>
          </w:rPr>
          <w:t>Exdoc (RFP) Adaptation of SANCRT</w:t>
        </w:r>
        <w:r w:rsidR="00F14FEF">
          <w:rPr>
            <w:noProof/>
            <w:webHidden/>
          </w:rPr>
          <w:tab/>
        </w:r>
        <w:r w:rsidR="00F14FEF">
          <w:rPr>
            <w:noProof/>
            <w:webHidden/>
          </w:rPr>
          <w:fldChar w:fldCharType="begin"/>
        </w:r>
        <w:r w:rsidR="00F14FEF">
          <w:rPr>
            <w:noProof/>
            <w:webHidden/>
          </w:rPr>
          <w:instrText xml:space="preserve"> PAGEREF _Toc124938966 \h </w:instrText>
        </w:r>
        <w:r w:rsidR="00F14FEF">
          <w:rPr>
            <w:noProof/>
            <w:webHidden/>
          </w:rPr>
        </w:r>
        <w:r w:rsidR="00F14FEF">
          <w:rPr>
            <w:noProof/>
            <w:webHidden/>
          </w:rPr>
          <w:fldChar w:fldCharType="separate"/>
        </w:r>
        <w:r w:rsidR="000B54DD">
          <w:rPr>
            <w:noProof/>
            <w:webHidden/>
          </w:rPr>
          <w:t>183</w:t>
        </w:r>
        <w:r w:rsidR="00F14FEF">
          <w:rPr>
            <w:noProof/>
            <w:webHidden/>
          </w:rPr>
          <w:fldChar w:fldCharType="end"/>
        </w:r>
      </w:hyperlink>
    </w:p>
    <w:p w14:paraId="201FA5A4" w14:textId="5E38E201" w:rsidR="00F14FEF" w:rsidRDefault="0033736C">
      <w:pPr>
        <w:pStyle w:val="TOC2"/>
        <w:tabs>
          <w:tab w:val="right" w:leader="dot" w:pos="9628"/>
        </w:tabs>
        <w:rPr>
          <w:rFonts w:asciiTheme="minorHAnsi" w:eastAsiaTheme="minorEastAsia" w:hAnsiTheme="minorHAnsi" w:cstheme="minorBidi"/>
          <w:smallCaps w:val="0"/>
          <w:noProof/>
          <w:sz w:val="22"/>
          <w:szCs w:val="22"/>
          <w:lang w:eastAsia="en-AU"/>
        </w:rPr>
      </w:pPr>
      <w:hyperlink w:anchor="_Toc124938967" w:history="1">
        <w:r w:rsidR="00F14FEF" w:rsidRPr="00887B52">
          <w:rPr>
            <w:rStyle w:val="Hyperlink"/>
            <w:noProof/>
          </w:rPr>
          <w:t>RFP Data Item Mapping</w:t>
        </w:r>
        <w:r w:rsidR="00F14FEF">
          <w:rPr>
            <w:noProof/>
            <w:webHidden/>
          </w:rPr>
          <w:tab/>
        </w:r>
        <w:r w:rsidR="00F14FEF">
          <w:rPr>
            <w:noProof/>
            <w:webHidden/>
          </w:rPr>
          <w:fldChar w:fldCharType="begin"/>
        </w:r>
        <w:r w:rsidR="00F14FEF">
          <w:rPr>
            <w:noProof/>
            <w:webHidden/>
          </w:rPr>
          <w:instrText xml:space="preserve"> PAGEREF _Toc124938967 \h </w:instrText>
        </w:r>
        <w:r w:rsidR="00F14FEF">
          <w:rPr>
            <w:noProof/>
            <w:webHidden/>
          </w:rPr>
        </w:r>
        <w:r w:rsidR="00F14FEF">
          <w:rPr>
            <w:noProof/>
            <w:webHidden/>
          </w:rPr>
          <w:fldChar w:fldCharType="separate"/>
        </w:r>
        <w:r w:rsidR="000B54DD">
          <w:rPr>
            <w:noProof/>
            <w:webHidden/>
          </w:rPr>
          <w:t>188</w:t>
        </w:r>
        <w:r w:rsidR="00F14FEF">
          <w:rPr>
            <w:noProof/>
            <w:webHidden/>
          </w:rPr>
          <w:fldChar w:fldCharType="end"/>
        </w:r>
      </w:hyperlink>
    </w:p>
    <w:p w14:paraId="79224649" w14:textId="74BE49A5" w:rsidR="00F14FEF" w:rsidRDefault="0033736C">
      <w:pPr>
        <w:pStyle w:val="TOC2"/>
        <w:tabs>
          <w:tab w:val="right" w:leader="dot" w:pos="9628"/>
        </w:tabs>
        <w:rPr>
          <w:rFonts w:asciiTheme="minorHAnsi" w:eastAsiaTheme="minorEastAsia" w:hAnsiTheme="minorHAnsi" w:cstheme="minorBidi"/>
          <w:smallCaps w:val="0"/>
          <w:noProof/>
          <w:sz w:val="22"/>
          <w:szCs w:val="22"/>
          <w:lang w:eastAsia="en-AU"/>
        </w:rPr>
      </w:pPr>
      <w:hyperlink w:anchor="_Toc124938968" w:history="1">
        <w:r w:rsidR="00F14FEF" w:rsidRPr="00887B52">
          <w:rPr>
            <w:rStyle w:val="Hyperlink"/>
            <w:noProof/>
          </w:rPr>
          <w:t>Exdoc (Certificate Request) Adaptation of SANCRT</w:t>
        </w:r>
        <w:r w:rsidR="00F14FEF">
          <w:rPr>
            <w:noProof/>
            <w:webHidden/>
          </w:rPr>
          <w:tab/>
        </w:r>
        <w:r w:rsidR="00F14FEF">
          <w:rPr>
            <w:noProof/>
            <w:webHidden/>
          </w:rPr>
          <w:fldChar w:fldCharType="begin"/>
        </w:r>
        <w:r w:rsidR="00F14FEF">
          <w:rPr>
            <w:noProof/>
            <w:webHidden/>
          </w:rPr>
          <w:instrText xml:space="preserve"> PAGEREF _Toc124938968 \h </w:instrText>
        </w:r>
        <w:r w:rsidR="00F14FEF">
          <w:rPr>
            <w:noProof/>
            <w:webHidden/>
          </w:rPr>
        </w:r>
        <w:r w:rsidR="00F14FEF">
          <w:rPr>
            <w:noProof/>
            <w:webHidden/>
          </w:rPr>
          <w:fldChar w:fldCharType="separate"/>
        </w:r>
        <w:r w:rsidR="000B54DD">
          <w:rPr>
            <w:noProof/>
            <w:webHidden/>
          </w:rPr>
          <w:t>214</w:t>
        </w:r>
        <w:r w:rsidR="00F14FEF">
          <w:rPr>
            <w:noProof/>
            <w:webHidden/>
          </w:rPr>
          <w:fldChar w:fldCharType="end"/>
        </w:r>
      </w:hyperlink>
    </w:p>
    <w:p w14:paraId="32EF6A30" w14:textId="2D254666" w:rsidR="00F14FEF" w:rsidRDefault="0033736C">
      <w:pPr>
        <w:pStyle w:val="TOC2"/>
        <w:tabs>
          <w:tab w:val="right" w:leader="dot" w:pos="9628"/>
        </w:tabs>
        <w:rPr>
          <w:rFonts w:asciiTheme="minorHAnsi" w:eastAsiaTheme="minorEastAsia" w:hAnsiTheme="minorHAnsi" w:cstheme="minorBidi"/>
          <w:smallCaps w:val="0"/>
          <w:noProof/>
          <w:sz w:val="22"/>
          <w:szCs w:val="22"/>
          <w:lang w:eastAsia="en-AU"/>
        </w:rPr>
      </w:pPr>
      <w:hyperlink w:anchor="_Toc124938969" w:history="1">
        <w:r w:rsidR="00F14FEF" w:rsidRPr="00887B52">
          <w:rPr>
            <w:rStyle w:val="Hyperlink"/>
            <w:noProof/>
          </w:rPr>
          <w:t>Certificate Request Data Item Mapping</w:t>
        </w:r>
        <w:r w:rsidR="00F14FEF">
          <w:rPr>
            <w:noProof/>
            <w:webHidden/>
          </w:rPr>
          <w:tab/>
        </w:r>
        <w:r w:rsidR="00F14FEF">
          <w:rPr>
            <w:noProof/>
            <w:webHidden/>
          </w:rPr>
          <w:fldChar w:fldCharType="begin"/>
        </w:r>
        <w:r w:rsidR="00F14FEF">
          <w:rPr>
            <w:noProof/>
            <w:webHidden/>
          </w:rPr>
          <w:instrText xml:space="preserve"> PAGEREF _Toc124938969 \h </w:instrText>
        </w:r>
        <w:r w:rsidR="00F14FEF">
          <w:rPr>
            <w:noProof/>
            <w:webHidden/>
          </w:rPr>
        </w:r>
        <w:r w:rsidR="00F14FEF">
          <w:rPr>
            <w:noProof/>
            <w:webHidden/>
          </w:rPr>
          <w:fldChar w:fldCharType="separate"/>
        </w:r>
        <w:r w:rsidR="000B54DD">
          <w:rPr>
            <w:noProof/>
            <w:webHidden/>
          </w:rPr>
          <w:t>218</w:t>
        </w:r>
        <w:r w:rsidR="00F14FEF">
          <w:rPr>
            <w:noProof/>
            <w:webHidden/>
          </w:rPr>
          <w:fldChar w:fldCharType="end"/>
        </w:r>
      </w:hyperlink>
    </w:p>
    <w:p w14:paraId="25C97D18" w14:textId="4E85BF7B" w:rsidR="00F14FEF" w:rsidRDefault="0033736C">
      <w:pPr>
        <w:pStyle w:val="TOC1"/>
        <w:tabs>
          <w:tab w:val="left" w:pos="1920"/>
        </w:tabs>
        <w:rPr>
          <w:rFonts w:asciiTheme="minorHAnsi" w:eastAsiaTheme="minorEastAsia" w:hAnsiTheme="minorHAnsi" w:cstheme="minorBidi"/>
          <w:b w:val="0"/>
          <w:bCs w:val="0"/>
          <w:caps w:val="0"/>
          <w:sz w:val="22"/>
          <w:szCs w:val="22"/>
          <w:lang w:eastAsia="en-AU"/>
        </w:rPr>
      </w:pPr>
      <w:hyperlink w:anchor="_Toc124938970" w:history="1">
        <w:r w:rsidR="00F14FEF" w:rsidRPr="00887B52">
          <w:rPr>
            <w:rStyle w:val="Hyperlink"/>
          </w:rPr>
          <w:t>Appendix B:</w:t>
        </w:r>
        <w:r w:rsidR="00F14FEF">
          <w:rPr>
            <w:rFonts w:asciiTheme="minorHAnsi" w:eastAsiaTheme="minorEastAsia" w:hAnsiTheme="minorHAnsi" w:cstheme="minorBidi"/>
            <w:b w:val="0"/>
            <w:bCs w:val="0"/>
            <w:caps w:val="0"/>
            <w:sz w:val="22"/>
            <w:szCs w:val="22"/>
            <w:lang w:eastAsia="en-AU"/>
          </w:rPr>
          <w:tab/>
        </w:r>
        <w:r w:rsidR="00F14FEF" w:rsidRPr="00887B52">
          <w:rPr>
            <w:rStyle w:val="Hyperlink"/>
          </w:rPr>
          <w:t>Message/Segment Summary</w:t>
        </w:r>
        <w:r w:rsidR="00F14FEF">
          <w:rPr>
            <w:webHidden/>
          </w:rPr>
          <w:tab/>
        </w:r>
        <w:r w:rsidR="00F14FEF">
          <w:rPr>
            <w:webHidden/>
          </w:rPr>
          <w:fldChar w:fldCharType="begin"/>
        </w:r>
        <w:r w:rsidR="00F14FEF">
          <w:rPr>
            <w:webHidden/>
          </w:rPr>
          <w:instrText xml:space="preserve"> PAGEREF _Toc124938970 \h </w:instrText>
        </w:r>
        <w:r w:rsidR="00F14FEF">
          <w:rPr>
            <w:webHidden/>
          </w:rPr>
        </w:r>
        <w:r w:rsidR="00F14FEF">
          <w:rPr>
            <w:webHidden/>
          </w:rPr>
          <w:fldChar w:fldCharType="separate"/>
        </w:r>
        <w:r w:rsidR="000B54DD">
          <w:rPr>
            <w:webHidden/>
          </w:rPr>
          <w:t>224</w:t>
        </w:r>
        <w:r w:rsidR="00F14FEF">
          <w:rPr>
            <w:webHidden/>
          </w:rPr>
          <w:fldChar w:fldCharType="end"/>
        </w:r>
      </w:hyperlink>
    </w:p>
    <w:p w14:paraId="3DD0CA66" w14:textId="007BE21F" w:rsidR="00F14FEF" w:rsidRDefault="0033736C">
      <w:pPr>
        <w:pStyle w:val="TOC2"/>
        <w:tabs>
          <w:tab w:val="right" w:leader="dot" w:pos="9628"/>
        </w:tabs>
        <w:rPr>
          <w:rFonts w:asciiTheme="minorHAnsi" w:eastAsiaTheme="minorEastAsia" w:hAnsiTheme="minorHAnsi" w:cstheme="minorBidi"/>
          <w:smallCaps w:val="0"/>
          <w:noProof/>
          <w:sz w:val="22"/>
          <w:szCs w:val="22"/>
          <w:lang w:eastAsia="en-AU"/>
        </w:rPr>
      </w:pPr>
      <w:hyperlink w:anchor="_Toc124938971" w:history="1">
        <w:r w:rsidR="00F14FEF" w:rsidRPr="00887B52">
          <w:rPr>
            <w:rStyle w:val="Hyperlink"/>
            <w:noProof/>
          </w:rPr>
          <w:t>RFP Message/Segment Summary</w:t>
        </w:r>
        <w:r w:rsidR="00F14FEF">
          <w:rPr>
            <w:noProof/>
            <w:webHidden/>
          </w:rPr>
          <w:tab/>
        </w:r>
        <w:r w:rsidR="00F14FEF">
          <w:rPr>
            <w:noProof/>
            <w:webHidden/>
          </w:rPr>
          <w:fldChar w:fldCharType="begin"/>
        </w:r>
        <w:r w:rsidR="00F14FEF">
          <w:rPr>
            <w:noProof/>
            <w:webHidden/>
          </w:rPr>
          <w:instrText xml:space="preserve"> PAGEREF _Toc124938971 \h </w:instrText>
        </w:r>
        <w:r w:rsidR="00F14FEF">
          <w:rPr>
            <w:noProof/>
            <w:webHidden/>
          </w:rPr>
        </w:r>
        <w:r w:rsidR="00F14FEF">
          <w:rPr>
            <w:noProof/>
            <w:webHidden/>
          </w:rPr>
          <w:fldChar w:fldCharType="separate"/>
        </w:r>
        <w:r w:rsidR="000B54DD">
          <w:rPr>
            <w:noProof/>
            <w:webHidden/>
          </w:rPr>
          <w:t>224</w:t>
        </w:r>
        <w:r w:rsidR="00F14FEF">
          <w:rPr>
            <w:noProof/>
            <w:webHidden/>
          </w:rPr>
          <w:fldChar w:fldCharType="end"/>
        </w:r>
      </w:hyperlink>
    </w:p>
    <w:p w14:paraId="0DF18C3D" w14:textId="7A64FA28" w:rsidR="00F14FEF" w:rsidRDefault="0033736C">
      <w:pPr>
        <w:pStyle w:val="TOC2"/>
        <w:tabs>
          <w:tab w:val="right" w:leader="dot" w:pos="9628"/>
        </w:tabs>
        <w:rPr>
          <w:rFonts w:asciiTheme="minorHAnsi" w:eastAsiaTheme="minorEastAsia" w:hAnsiTheme="minorHAnsi" w:cstheme="minorBidi"/>
          <w:smallCaps w:val="0"/>
          <w:noProof/>
          <w:sz w:val="22"/>
          <w:szCs w:val="22"/>
          <w:lang w:eastAsia="en-AU"/>
        </w:rPr>
      </w:pPr>
      <w:hyperlink w:anchor="_Toc124938972" w:history="1">
        <w:r w:rsidR="00F14FEF" w:rsidRPr="00887B52">
          <w:rPr>
            <w:rStyle w:val="Hyperlink"/>
            <w:noProof/>
          </w:rPr>
          <w:t>Certificate Message/Segment Summary</w:t>
        </w:r>
        <w:r w:rsidR="00F14FEF">
          <w:rPr>
            <w:noProof/>
            <w:webHidden/>
          </w:rPr>
          <w:tab/>
        </w:r>
        <w:r w:rsidR="00F14FEF">
          <w:rPr>
            <w:noProof/>
            <w:webHidden/>
          </w:rPr>
          <w:fldChar w:fldCharType="begin"/>
        </w:r>
        <w:r w:rsidR="00F14FEF">
          <w:rPr>
            <w:noProof/>
            <w:webHidden/>
          </w:rPr>
          <w:instrText xml:space="preserve"> PAGEREF _Toc124938972 \h </w:instrText>
        </w:r>
        <w:r w:rsidR="00F14FEF">
          <w:rPr>
            <w:noProof/>
            <w:webHidden/>
          </w:rPr>
        </w:r>
        <w:r w:rsidR="00F14FEF">
          <w:rPr>
            <w:noProof/>
            <w:webHidden/>
          </w:rPr>
          <w:fldChar w:fldCharType="separate"/>
        </w:r>
        <w:r w:rsidR="000B54DD">
          <w:rPr>
            <w:noProof/>
            <w:webHidden/>
          </w:rPr>
          <w:t>230</w:t>
        </w:r>
        <w:r w:rsidR="00F14FEF">
          <w:rPr>
            <w:noProof/>
            <w:webHidden/>
          </w:rPr>
          <w:fldChar w:fldCharType="end"/>
        </w:r>
      </w:hyperlink>
    </w:p>
    <w:p w14:paraId="069DCA31" w14:textId="6BEA3D2E" w:rsidR="00F14FEF" w:rsidRDefault="0033736C">
      <w:pPr>
        <w:pStyle w:val="TOC1"/>
        <w:tabs>
          <w:tab w:val="left" w:pos="1920"/>
        </w:tabs>
        <w:rPr>
          <w:rFonts w:asciiTheme="minorHAnsi" w:eastAsiaTheme="minorEastAsia" w:hAnsiTheme="minorHAnsi" w:cstheme="minorBidi"/>
          <w:b w:val="0"/>
          <w:bCs w:val="0"/>
          <w:caps w:val="0"/>
          <w:sz w:val="22"/>
          <w:szCs w:val="22"/>
          <w:lang w:eastAsia="en-AU"/>
        </w:rPr>
      </w:pPr>
      <w:hyperlink w:anchor="_Toc124938973" w:history="1">
        <w:r w:rsidR="00F14FEF" w:rsidRPr="00887B52">
          <w:rPr>
            <w:rStyle w:val="Hyperlink"/>
          </w:rPr>
          <w:t>Appendix C:</w:t>
        </w:r>
        <w:r w:rsidR="00F14FEF">
          <w:rPr>
            <w:rFonts w:asciiTheme="minorHAnsi" w:eastAsiaTheme="minorEastAsia" w:hAnsiTheme="minorHAnsi" w:cstheme="minorBidi"/>
            <w:b w:val="0"/>
            <w:bCs w:val="0"/>
            <w:caps w:val="0"/>
            <w:sz w:val="22"/>
            <w:szCs w:val="22"/>
            <w:lang w:eastAsia="en-AU"/>
          </w:rPr>
          <w:tab/>
        </w:r>
        <w:r w:rsidR="00F14FEF" w:rsidRPr="00887B52">
          <w:rPr>
            <w:rStyle w:val="Hyperlink"/>
          </w:rPr>
          <w:t>Change Permissions Matrix</w:t>
        </w:r>
        <w:r w:rsidR="00F14FEF">
          <w:rPr>
            <w:webHidden/>
          </w:rPr>
          <w:tab/>
        </w:r>
        <w:r w:rsidR="00F14FEF">
          <w:rPr>
            <w:webHidden/>
          </w:rPr>
          <w:fldChar w:fldCharType="begin"/>
        </w:r>
        <w:r w:rsidR="00F14FEF">
          <w:rPr>
            <w:webHidden/>
          </w:rPr>
          <w:instrText xml:space="preserve"> PAGEREF _Toc124938973 \h </w:instrText>
        </w:r>
        <w:r w:rsidR="00F14FEF">
          <w:rPr>
            <w:webHidden/>
          </w:rPr>
        </w:r>
        <w:r w:rsidR="00F14FEF">
          <w:rPr>
            <w:webHidden/>
          </w:rPr>
          <w:fldChar w:fldCharType="separate"/>
        </w:r>
        <w:r w:rsidR="000B54DD">
          <w:rPr>
            <w:webHidden/>
          </w:rPr>
          <w:t>232</w:t>
        </w:r>
        <w:r w:rsidR="00F14FEF">
          <w:rPr>
            <w:webHidden/>
          </w:rPr>
          <w:fldChar w:fldCharType="end"/>
        </w:r>
      </w:hyperlink>
    </w:p>
    <w:p w14:paraId="6E627EF5" w14:textId="12C17559" w:rsidR="00F14FEF" w:rsidRDefault="0033736C">
      <w:pPr>
        <w:pStyle w:val="TOC2"/>
        <w:tabs>
          <w:tab w:val="right" w:leader="dot" w:pos="9628"/>
        </w:tabs>
        <w:rPr>
          <w:rFonts w:asciiTheme="minorHAnsi" w:eastAsiaTheme="minorEastAsia" w:hAnsiTheme="minorHAnsi" w:cstheme="minorBidi"/>
          <w:smallCaps w:val="0"/>
          <w:noProof/>
          <w:sz w:val="22"/>
          <w:szCs w:val="22"/>
          <w:lang w:eastAsia="en-AU"/>
        </w:rPr>
      </w:pPr>
      <w:hyperlink w:anchor="_Toc124938974" w:history="1">
        <w:r w:rsidR="00F14FEF" w:rsidRPr="00887B52">
          <w:rPr>
            <w:rStyle w:val="Hyperlink"/>
            <w:noProof/>
          </w:rPr>
          <w:t>Updating RFP Details</w:t>
        </w:r>
        <w:r w:rsidR="00F14FEF">
          <w:rPr>
            <w:noProof/>
            <w:webHidden/>
          </w:rPr>
          <w:tab/>
        </w:r>
        <w:r w:rsidR="00F14FEF">
          <w:rPr>
            <w:noProof/>
            <w:webHidden/>
          </w:rPr>
          <w:fldChar w:fldCharType="begin"/>
        </w:r>
        <w:r w:rsidR="00F14FEF">
          <w:rPr>
            <w:noProof/>
            <w:webHidden/>
          </w:rPr>
          <w:instrText xml:space="preserve"> PAGEREF _Toc124938974 \h </w:instrText>
        </w:r>
        <w:r w:rsidR="00F14FEF">
          <w:rPr>
            <w:noProof/>
            <w:webHidden/>
          </w:rPr>
        </w:r>
        <w:r w:rsidR="00F14FEF">
          <w:rPr>
            <w:noProof/>
            <w:webHidden/>
          </w:rPr>
          <w:fldChar w:fldCharType="separate"/>
        </w:r>
        <w:r w:rsidR="000B54DD">
          <w:rPr>
            <w:noProof/>
            <w:webHidden/>
          </w:rPr>
          <w:t>232</w:t>
        </w:r>
        <w:r w:rsidR="00F14FEF">
          <w:rPr>
            <w:noProof/>
            <w:webHidden/>
          </w:rPr>
          <w:fldChar w:fldCharType="end"/>
        </w:r>
      </w:hyperlink>
    </w:p>
    <w:p w14:paraId="53AD6FF1" w14:textId="27A7AB1C" w:rsidR="00F14FEF" w:rsidRDefault="0033736C">
      <w:pPr>
        <w:pStyle w:val="TOC2"/>
        <w:tabs>
          <w:tab w:val="right" w:leader="dot" w:pos="9628"/>
        </w:tabs>
        <w:rPr>
          <w:rFonts w:asciiTheme="minorHAnsi" w:eastAsiaTheme="minorEastAsia" w:hAnsiTheme="minorHAnsi" w:cstheme="minorBidi"/>
          <w:smallCaps w:val="0"/>
          <w:noProof/>
          <w:sz w:val="22"/>
          <w:szCs w:val="22"/>
          <w:lang w:eastAsia="en-AU"/>
        </w:rPr>
      </w:pPr>
      <w:hyperlink w:anchor="_Toc124938975" w:history="1">
        <w:r w:rsidR="00F14FEF" w:rsidRPr="00887B52">
          <w:rPr>
            <w:rStyle w:val="Hyperlink"/>
            <w:noProof/>
          </w:rPr>
          <w:t>Updating Certificate Request Details</w:t>
        </w:r>
        <w:r w:rsidR="00F14FEF">
          <w:rPr>
            <w:noProof/>
            <w:webHidden/>
          </w:rPr>
          <w:tab/>
        </w:r>
        <w:r w:rsidR="00F14FEF">
          <w:rPr>
            <w:noProof/>
            <w:webHidden/>
          </w:rPr>
          <w:fldChar w:fldCharType="begin"/>
        </w:r>
        <w:r w:rsidR="00F14FEF">
          <w:rPr>
            <w:noProof/>
            <w:webHidden/>
          </w:rPr>
          <w:instrText xml:space="preserve"> PAGEREF _Toc124938975 \h </w:instrText>
        </w:r>
        <w:r w:rsidR="00F14FEF">
          <w:rPr>
            <w:noProof/>
            <w:webHidden/>
          </w:rPr>
        </w:r>
        <w:r w:rsidR="00F14FEF">
          <w:rPr>
            <w:noProof/>
            <w:webHidden/>
          </w:rPr>
          <w:fldChar w:fldCharType="separate"/>
        </w:r>
        <w:r w:rsidR="000B54DD">
          <w:rPr>
            <w:noProof/>
            <w:webHidden/>
          </w:rPr>
          <w:t>242</w:t>
        </w:r>
        <w:r w:rsidR="00F14FEF">
          <w:rPr>
            <w:noProof/>
            <w:webHidden/>
          </w:rPr>
          <w:fldChar w:fldCharType="end"/>
        </w:r>
      </w:hyperlink>
    </w:p>
    <w:p w14:paraId="3FAC62F7" w14:textId="73F17D0D" w:rsidR="00F14FEF" w:rsidRDefault="0033736C">
      <w:pPr>
        <w:pStyle w:val="TOC1"/>
        <w:tabs>
          <w:tab w:val="left" w:pos="1920"/>
        </w:tabs>
        <w:rPr>
          <w:rFonts w:asciiTheme="minorHAnsi" w:eastAsiaTheme="minorEastAsia" w:hAnsiTheme="minorHAnsi" w:cstheme="minorBidi"/>
          <w:b w:val="0"/>
          <w:bCs w:val="0"/>
          <w:caps w:val="0"/>
          <w:sz w:val="22"/>
          <w:szCs w:val="22"/>
          <w:lang w:eastAsia="en-AU"/>
        </w:rPr>
      </w:pPr>
      <w:hyperlink w:anchor="_Toc124938976" w:history="1">
        <w:r w:rsidR="00F14FEF" w:rsidRPr="00887B52">
          <w:rPr>
            <w:rStyle w:val="Hyperlink"/>
          </w:rPr>
          <w:t>Appendix D:</w:t>
        </w:r>
        <w:r w:rsidR="00F14FEF">
          <w:rPr>
            <w:rFonts w:asciiTheme="minorHAnsi" w:eastAsiaTheme="minorEastAsia" w:hAnsiTheme="minorHAnsi" w:cstheme="minorBidi"/>
            <w:b w:val="0"/>
            <w:bCs w:val="0"/>
            <w:caps w:val="0"/>
            <w:sz w:val="22"/>
            <w:szCs w:val="22"/>
            <w:lang w:eastAsia="en-AU"/>
          </w:rPr>
          <w:tab/>
        </w:r>
        <w:r w:rsidR="00F14FEF" w:rsidRPr="00887B52">
          <w:rPr>
            <w:rStyle w:val="Hyperlink"/>
          </w:rPr>
          <w:t>Data Element Directory</w:t>
        </w:r>
        <w:r w:rsidR="00F14FEF">
          <w:rPr>
            <w:webHidden/>
          </w:rPr>
          <w:tab/>
        </w:r>
        <w:r w:rsidR="00F14FEF">
          <w:rPr>
            <w:webHidden/>
          </w:rPr>
          <w:fldChar w:fldCharType="begin"/>
        </w:r>
        <w:r w:rsidR="00F14FEF">
          <w:rPr>
            <w:webHidden/>
          </w:rPr>
          <w:instrText xml:space="preserve"> PAGEREF _Toc124938976 \h </w:instrText>
        </w:r>
        <w:r w:rsidR="00F14FEF">
          <w:rPr>
            <w:webHidden/>
          </w:rPr>
        </w:r>
        <w:r w:rsidR="00F14FEF">
          <w:rPr>
            <w:webHidden/>
          </w:rPr>
          <w:fldChar w:fldCharType="separate"/>
        </w:r>
        <w:r w:rsidR="000B54DD">
          <w:rPr>
            <w:webHidden/>
          </w:rPr>
          <w:t>243</w:t>
        </w:r>
        <w:r w:rsidR="00F14FEF">
          <w:rPr>
            <w:webHidden/>
          </w:rPr>
          <w:fldChar w:fldCharType="end"/>
        </w:r>
      </w:hyperlink>
    </w:p>
    <w:p w14:paraId="535D8595" w14:textId="39FEA0FC" w:rsidR="00F14FEF" w:rsidRDefault="0033736C">
      <w:pPr>
        <w:pStyle w:val="TOC1"/>
        <w:tabs>
          <w:tab w:val="left" w:pos="1920"/>
        </w:tabs>
        <w:rPr>
          <w:rFonts w:asciiTheme="minorHAnsi" w:eastAsiaTheme="minorEastAsia" w:hAnsiTheme="minorHAnsi" w:cstheme="minorBidi"/>
          <w:b w:val="0"/>
          <w:bCs w:val="0"/>
          <w:caps w:val="0"/>
          <w:sz w:val="22"/>
          <w:szCs w:val="22"/>
          <w:lang w:eastAsia="en-AU"/>
        </w:rPr>
      </w:pPr>
      <w:hyperlink w:anchor="_Toc124938977" w:history="1">
        <w:r w:rsidR="00F14FEF" w:rsidRPr="00887B52">
          <w:rPr>
            <w:rStyle w:val="Hyperlink"/>
          </w:rPr>
          <w:t>Appendix E:</w:t>
        </w:r>
        <w:r w:rsidR="00F14FEF">
          <w:rPr>
            <w:rFonts w:asciiTheme="minorHAnsi" w:eastAsiaTheme="minorEastAsia" w:hAnsiTheme="minorHAnsi" w:cstheme="minorBidi"/>
            <w:b w:val="0"/>
            <w:bCs w:val="0"/>
            <w:caps w:val="0"/>
            <w:sz w:val="22"/>
            <w:szCs w:val="22"/>
            <w:lang w:eastAsia="en-AU"/>
          </w:rPr>
          <w:tab/>
        </w:r>
        <w:r w:rsidR="00F14FEF" w:rsidRPr="00887B52">
          <w:rPr>
            <w:rStyle w:val="Hyperlink"/>
          </w:rPr>
          <w:t>Code Sets</w:t>
        </w:r>
        <w:r w:rsidR="00F14FEF">
          <w:rPr>
            <w:webHidden/>
          </w:rPr>
          <w:tab/>
        </w:r>
        <w:r w:rsidR="00F14FEF">
          <w:rPr>
            <w:webHidden/>
          </w:rPr>
          <w:fldChar w:fldCharType="begin"/>
        </w:r>
        <w:r w:rsidR="00F14FEF">
          <w:rPr>
            <w:webHidden/>
          </w:rPr>
          <w:instrText xml:space="preserve"> PAGEREF _Toc124938977 \h </w:instrText>
        </w:r>
        <w:r w:rsidR="00F14FEF">
          <w:rPr>
            <w:webHidden/>
          </w:rPr>
        </w:r>
        <w:r w:rsidR="00F14FEF">
          <w:rPr>
            <w:webHidden/>
          </w:rPr>
          <w:fldChar w:fldCharType="separate"/>
        </w:r>
        <w:r w:rsidR="000B54DD">
          <w:rPr>
            <w:webHidden/>
          </w:rPr>
          <w:t>251</w:t>
        </w:r>
        <w:r w:rsidR="00F14FEF">
          <w:rPr>
            <w:webHidden/>
          </w:rPr>
          <w:fldChar w:fldCharType="end"/>
        </w:r>
      </w:hyperlink>
    </w:p>
    <w:p w14:paraId="45DA7587" w14:textId="62E70702" w:rsidR="00F14FEF" w:rsidRDefault="0033736C">
      <w:pPr>
        <w:pStyle w:val="TOC2"/>
        <w:tabs>
          <w:tab w:val="left" w:pos="720"/>
          <w:tab w:val="right" w:leader="dot" w:pos="9628"/>
        </w:tabs>
        <w:rPr>
          <w:rFonts w:asciiTheme="minorHAnsi" w:eastAsiaTheme="minorEastAsia" w:hAnsiTheme="minorHAnsi" w:cstheme="minorBidi"/>
          <w:smallCaps w:val="0"/>
          <w:noProof/>
          <w:sz w:val="22"/>
          <w:szCs w:val="22"/>
          <w:lang w:eastAsia="en-AU"/>
        </w:rPr>
      </w:pPr>
      <w:hyperlink w:anchor="_Toc124938978" w:history="1">
        <w:r w:rsidR="00F14FEF" w:rsidRPr="00887B52">
          <w:rPr>
            <w:rStyle w:val="Hyperlink"/>
            <w:noProof/>
          </w:rPr>
          <w:t>E1</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Print Region</w:t>
        </w:r>
        <w:r w:rsidR="00F14FEF">
          <w:rPr>
            <w:noProof/>
            <w:webHidden/>
          </w:rPr>
          <w:tab/>
        </w:r>
        <w:r w:rsidR="00F14FEF">
          <w:rPr>
            <w:noProof/>
            <w:webHidden/>
          </w:rPr>
          <w:fldChar w:fldCharType="begin"/>
        </w:r>
        <w:r w:rsidR="00F14FEF">
          <w:rPr>
            <w:noProof/>
            <w:webHidden/>
          </w:rPr>
          <w:instrText xml:space="preserve"> PAGEREF _Toc124938978 \h </w:instrText>
        </w:r>
        <w:r w:rsidR="00F14FEF">
          <w:rPr>
            <w:noProof/>
            <w:webHidden/>
          </w:rPr>
        </w:r>
        <w:r w:rsidR="00F14FEF">
          <w:rPr>
            <w:noProof/>
            <w:webHidden/>
          </w:rPr>
          <w:fldChar w:fldCharType="separate"/>
        </w:r>
        <w:r w:rsidR="000B54DD">
          <w:rPr>
            <w:noProof/>
            <w:webHidden/>
          </w:rPr>
          <w:t>251</w:t>
        </w:r>
        <w:r w:rsidR="00F14FEF">
          <w:rPr>
            <w:noProof/>
            <w:webHidden/>
          </w:rPr>
          <w:fldChar w:fldCharType="end"/>
        </w:r>
      </w:hyperlink>
    </w:p>
    <w:p w14:paraId="68DB920F" w14:textId="5669F353" w:rsidR="00F14FEF" w:rsidRDefault="0033736C">
      <w:pPr>
        <w:pStyle w:val="TOC2"/>
        <w:tabs>
          <w:tab w:val="left" w:pos="720"/>
          <w:tab w:val="right" w:leader="dot" w:pos="9628"/>
        </w:tabs>
        <w:rPr>
          <w:rFonts w:asciiTheme="minorHAnsi" w:eastAsiaTheme="minorEastAsia" w:hAnsiTheme="minorHAnsi" w:cstheme="minorBidi"/>
          <w:smallCaps w:val="0"/>
          <w:noProof/>
          <w:sz w:val="22"/>
          <w:szCs w:val="22"/>
          <w:lang w:eastAsia="en-AU"/>
        </w:rPr>
      </w:pPr>
      <w:hyperlink w:anchor="_Toc124938979" w:history="1">
        <w:r w:rsidR="00F14FEF" w:rsidRPr="00887B52">
          <w:rPr>
            <w:rStyle w:val="Hyperlink"/>
            <w:noProof/>
          </w:rPr>
          <w:t>E2</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Australia, Territories and State Possessions</w:t>
        </w:r>
        <w:r w:rsidR="00F14FEF">
          <w:rPr>
            <w:noProof/>
            <w:webHidden/>
          </w:rPr>
          <w:tab/>
        </w:r>
        <w:r w:rsidR="00F14FEF">
          <w:rPr>
            <w:noProof/>
            <w:webHidden/>
          </w:rPr>
          <w:fldChar w:fldCharType="begin"/>
        </w:r>
        <w:r w:rsidR="00F14FEF">
          <w:rPr>
            <w:noProof/>
            <w:webHidden/>
          </w:rPr>
          <w:instrText xml:space="preserve"> PAGEREF _Toc124938979 \h </w:instrText>
        </w:r>
        <w:r w:rsidR="00F14FEF">
          <w:rPr>
            <w:noProof/>
            <w:webHidden/>
          </w:rPr>
        </w:r>
        <w:r w:rsidR="00F14FEF">
          <w:rPr>
            <w:noProof/>
            <w:webHidden/>
          </w:rPr>
          <w:fldChar w:fldCharType="separate"/>
        </w:r>
        <w:r w:rsidR="000B54DD">
          <w:rPr>
            <w:noProof/>
            <w:webHidden/>
          </w:rPr>
          <w:t>251</w:t>
        </w:r>
        <w:r w:rsidR="00F14FEF">
          <w:rPr>
            <w:noProof/>
            <w:webHidden/>
          </w:rPr>
          <w:fldChar w:fldCharType="end"/>
        </w:r>
      </w:hyperlink>
    </w:p>
    <w:p w14:paraId="4A7F375E" w14:textId="1525170C" w:rsidR="00F14FEF" w:rsidRDefault="0033736C">
      <w:pPr>
        <w:pStyle w:val="TOC2"/>
        <w:tabs>
          <w:tab w:val="left" w:pos="720"/>
          <w:tab w:val="right" w:leader="dot" w:pos="9628"/>
        </w:tabs>
        <w:rPr>
          <w:rFonts w:asciiTheme="minorHAnsi" w:eastAsiaTheme="minorEastAsia" w:hAnsiTheme="minorHAnsi" w:cstheme="minorBidi"/>
          <w:smallCaps w:val="0"/>
          <w:noProof/>
          <w:sz w:val="22"/>
          <w:szCs w:val="22"/>
          <w:lang w:eastAsia="en-AU"/>
        </w:rPr>
      </w:pPr>
      <w:hyperlink w:anchor="_Toc124938980" w:history="1">
        <w:r w:rsidR="00F14FEF" w:rsidRPr="00887B52">
          <w:rPr>
            <w:rStyle w:val="Hyperlink"/>
            <w:noProof/>
          </w:rPr>
          <w:t>E3</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Australian Port</w:t>
        </w:r>
        <w:r w:rsidR="00F14FEF">
          <w:rPr>
            <w:noProof/>
            <w:webHidden/>
          </w:rPr>
          <w:tab/>
        </w:r>
        <w:r w:rsidR="00F14FEF">
          <w:rPr>
            <w:noProof/>
            <w:webHidden/>
          </w:rPr>
          <w:fldChar w:fldCharType="begin"/>
        </w:r>
        <w:r w:rsidR="00F14FEF">
          <w:rPr>
            <w:noProof/>
            <w:webHidden/>
          </w:rPr>
          <w:instrText xml:space="preserve"> PAGEREF _Toc124938980 \h </w:instrText>
        </w:r>
        <w:r w:rsidR="00F14FEF">
          <w:rPr>
            <w:noProof/>
            <w:webHidden/>
          </w:rPr>
        </w:r>
        <w:r w:rsidR="00F14FEF">
          <w:rPr>
            <w:noProof/>
            <w:webHidden/>
          </w:rPr>
          <w:fldChar w:fldCharType="separate"/>
        </w:r>
        <w:r w:rsidR="000B54DD">
          <w:rPr>
            <w:noProof/>
            <w:webHidden/>
          </w:rPr>
          <w:t>251</w:t>
        </w:r>
        <w:r w:rsidR="00F14FEF">
          <w:rPr>
            <w:noProof/>
            <w:webHidden/>
          </w:rPr>
          <w:fldChar w:fldCharType="end"/>
        </w:r>
      </w:hyperlink>
    </w:p>
    <w:p w14:paraId="0D7BFCE6" w14:textId="3F19AABD" w:rsidR="00F14FEF" w:rsidRDefault="0033736C">
      <w:pPr>
        <w:pStyle w:val="TOC2"/>
        <w:tabs>
          <w:tab w:val="left" w:pos="720"/>
          <w:tab w:val="right" w:leader="dot" w:pos="9628"/>
        </w:tabs>
        <w:rPr>
          <w:rFonts w:asciiTheme="minorHAnsi" w:eastAsiaTheme="minorEastAsia" w:hAnsiTheme="minorHAnsi" w:cstheme="minorBidi"/>
          <w:smallCaps w:val="0"/>
          <w:noProof/>
          <w:sz w:val="22"/>
          <w:szCs w:val="22"/>
          <w:lang w:eastAsia="en-AU"/>
        </w:rPr>
      </w:pPr>
      <w:hyperlink w:anchor="_Toc124938981" w:history="1">
        <w:r w:rsidR="00F14FEF" w:rsidRPr="00887B52">
          <w:rPr>
            <w:rStyle w:val="Hyperlink"/>
            <w:noProof/>
          </w:rPr>
          <w:t>E4</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Commodity Type</w:t>
        </w:r>
        <w:r w:rsidR="00F14FEF">
          <w:rPr>
            <w:noProof/>
            <w:webHidden/>
          </w:rPr>
          <w:tab/>
        </w:r>
        <w:r w:rsidR="00F14FEF">
          <w:rPr>
            <w:noProof/>
            <w:webHidden/>
          </w:rPr>
          <w:fldChar w:fldCharType="begin"/>
        </w:r>
        <w:r w:rsidR="00F14FEF">
          <w:rPr>
            <w:noProof/>
            <w:webHidden/>
          </w:rPr>
          <w:instrText xml:space="preserve"> PAGEREF _Toc124938981 \h </w:instrText>
        </w:r>
        <w:r w:rsidR="00F14FEF">
          <w:rPr>
            <w:noProof/>
            <w:webHidden/>
          </w:rPr>
        </w:r>
        <w:r w:rsidR="00F14FEF">
          <w:rPr>
            <w:noProof/>
            <w:webHidden/>
          </w:rPr>
          <w:fldChar w:fldCharType="separate"/>
        </w:r>
        <w:r w:rsidR="000B54DD">
          <w:rPr>
            <w:noProof/>
            <w:webHidden/>
          </w:rPr>
          <w:t>251</w:t>
        </w:r>
        <w:r w:rsidR="00F14FEF">
          <w:rPr>
            <w:noProof/>
            <w:webHidden/>
          </w:rPr>
          <w:fldChar w:fldCharType="end"/>
        </w:r>
      </w:hyperlink>
    </w:p>
    <w:p w14:paraId="68A1BEAC" w14:textId="669F14B1" w:rsidR="00F14FEF" w:rsidRDefault="0033736C">
      <w:pPr>
        <w:pStyle w:val="TOC2"/>
        <w:tabs>
          <w:tab w:val="left" w:pos="720"/>
          <w:tab w:val="right" w:leader="dot" w:pos="9628"/>
        </w:tabs>
        <w:rPr>
          <w:rFonts w:asciiTheme="minorHAnsi" w:eastAsiaTheme="minorEastAsia" w:hAnsiTheme="minorHAnsi" w:cstheme="minorBidi"/>
          <w:smallCaps w:val="0"/>
          <w:noProof/>
          <w:sz w:val="22"/>
          <w:szCs w:val="22"/>
          <w:lang w:eastAsia="en-AU"/>
        </w:rPr>
      </w:pPr>
      <w:hyperlink w:anchor="_Toc124938982" w:history="1">
        <w:r w:rsidR="00F14FEF" w:rsidRPr="00887B52">
          <w:rPr>
            <w:rStyle w:val="Hyperlink"/>
            <w:noProof/>
          </w:rPr>
          <w:t>E5</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Country</w:t>
        </w:r>
        <w:r w:rsidR="00F14FEF">
          <w:rPr>
            <w:noProof/>
            <w:webHidden/>
          </w:rPr>
          <w:tab/>
        </w:r>
        <w:r w:rsidR="00F14FEF">
          <w:rPr>
            <w:noProof/>
            <w:webHidden/>
          </w:rPr>
          <w:fldChar w:fldCharType="begin"/>
        </w:r>
        <w:r w:rsidR="00F14FEF">
          <w:rPr>
            <w:noProof/>
            <w:webHidden/>
          </w:rPr>
          <w:instrText xml:space="preserve"> PAGEREF _Toc124938982 \h </w:instrText>
        </w:r>
        <w:r w:rsidR="00F14FEF">
          <w:rPr>
            <w:noProof/>
            <w:webHidden/>
          </w:rPr>
        </w:r>
        <w:r w:rsidR="00F14FEF">
          <w:rPr>
            <w:noProof/>
            <w:webHidden/>
          </w:rPr>
          <w:fldChar w:fldCharType="separate"/>
        </w:r>
        <w:r w:rsidR="000B54DD">
          <w:rPr>
            <w:noProof/>
            <w:webHidden/>
          </w:rPr>
          <w:t>251</w:t>
        </w:r>
        <w:r w:rsidR="00F14FEF">
          <w:rPr>
            <w:noProof/>
            <w:webHidden/>
          </w:rPr>
          <w:fldChar w:fldCharType="end"/>
        </w:r>
      </w:hyperlink>
    </w:p>
    <w:p w14:paraId="201CB264" w14:textId="433EF43F" w:rsidR="00F14FEF" w:rsidRDefault="0033736C">
      <w:pPr>
        <w:pStyle w:val="TOC2"/>
        <w:tabs>
          <w:tab w:val="left" w:pos="720"/>
          <w:tab w:val="right" w:leader="dot" w:pos="9628"/>
        </w:tabs>
        <w:rPr>
          <w:rFonts w:asciiTheme="minorHAnsi" w:eastAsiaTheme="minorEastAsia" w:hAnsiTheme="minorHAnsi" w:cstheme="minorBidi"/>
          <w:smallCaps w:val="0"/>
          <w:noProof/>
          <w:sz w:val="22"/>
          <w:szCs w:val="22"/>
          <w:lang w:eastAsia="en-AU"/>
        </w:rPr>
      </w:pPr>
      <w:hyperlink w:anchor="_Toc124938983" w:history="1">
        <w:r w:rsidR="00F14FEF" w:rsidRPr="00887B52">
          <w:rPr>
            <w:rStyle w:val="Hyperlink"/>
            <w:noProof/>
          </w:rPr>
          <w:t>E6</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Currency</w:t>
        </w:r>
        <w:r w:rsidR="00F14FEF">
          <w:rPr>
            <w:noProof/>
            <w:webHidden/>
          </w:rPr>
          <w:tab/>
        </w:r>
        <w:r w:rsidR="00F14FEF">
          <w:rPr>
            <w:noProof/>
            <w:webHidden/>
          </w:rPr>
          <w:fldChar w:fldCharType="begin"/>
        </w:r>
        <w:r w:rsidR="00F14FEF">
          <w:rPr>
            <w:noProof/>
            <w:webHidden/>
          </w:rPr>
          <w:instrText xml:space="preserve"> PAGEREF _Toc124938983 \h </w:instrText>
        </w:r>
        <w:r w:rsidR="00F14FEF">
          <w:rPr>
            <w:noProof/>
            <w:webHidden/>
          </w:rPr>
        </w:r>
        <w:r w:rsidR="00F14FEF">
          <w:rPr>
            <w:noProof/>
            <w:webHidden/>
          </w:rPr>
          <w:fldChar w:fldCharType="separate"/>
        </w:r>
        <w:r w:rsidR="000B54DD">
          <w:rPr>
            <w:noProof/>
            <w:webHidden/>
          </w:rPr>
          <w:t>251</w:t>
        </w:r>
        <w:r w:rsidR="00F14FEF">
          <w:rPr>
            <w:noProof/>
            <w:webHidden/>
          </w:rPr>
          <w:fldChar w:fldCharType="end"/>
        </w:r>
      </w:hyperlink>
    </w:p>
    <w:p w14:paraId="07F45B02" w14:textId="15841396" w:rsidR="00F14FEF" w:rsidRDefault="0033736C">
      <w:pPr>
        <w:pStyle w:val="TOC2"/>
        <w:tabs>
          <w:tab w:val="left" w:pos="720"/>
          <w:tab w:val="right" w:leader="dot" w:pos="9628"/>
        </w:tabs>
        <w:rPr>
          <w:rFonts w:asciiTheme="minorHAnsi" w:eastAsiaTheme="minorEastAsia" w:hAnsiTheme="minorHAnsi" w:cstheme="minorBidi"/>
          <w:smallCaps w:val="0"/>
          <w:noProof/>
          <w:sz w:val="22"/>
          <w:szCs w:val="22"/>
          <w:lang w:eastAsia="en-AU"/>
        </w:rPr>
      </w:pPr>
      <w:hyperlink w:anchor="_Toc124938984" w:history="1">
        <w:r w:rsidR="00F14FEF" w:rsidRPr="00887B52">
          <w:rPr>
            <w:rStyle w:val="Hyperlink"/>
            <w:noProof/>
          </w:rPr>
          <w:t>E7</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Cut Code</w:t>
        </w:r>
        <w:r w:rsidR="00F14FEF">
          <w:rPr>
            <w:noProof/>
            <w:webHidden/>
          </w:rPr>
          <w:tab/>
        </w:r>
        <w:r w:rsidR="00F14FEF">
          <w:rPr>
            <w:noProof/>
            <w:webHidden/>
          </w:rPr>
          <w:fldChar w:fldCharType="begin"/>
        </w:r>
        <w:r w:rsidR="00F14FEF">
          <w:rPr>
            <w:noProof/>
            <w:webHidden/>
          </w:rPr>
          <w:instrText xml:space="preserve"> PAGEREF _Toc124938984 \h </w:instrText>
        </w:r>
        <w:r w:rsidR="00F14FEF">
          <w:rPr>
            <w:noProof/>
            <w:webHidden/>
          </w:rPr>
        </w:r>
        <w:r w:rsidR="00F14FEF">
          <w:rPr>
            <w:noProof/>
            <w:webHidden/>
          </w:rPr>
          <w:fldChar w:fldCharType="separate"/>
        </w:r>
        <w:r w:rsidR="000B54DD">
          <w:rPr>
            <w:noProof/>
            <w:webHidden/>
          </w:rPr>
          <w:t>252</w:t>
        </w:r>
        <w:r w:rsidR="00F14FEF">
          <w:rPr>
            <w:noProof/>
            <w:webHidden/>
          </w:rPr>
          <w:fldChar w:fldCharType="end"/>
        </w:r>
      </w:hyperlink>
    </w:p>
    <w:p w14:paraId="44540370" w14:textId="472CD40E" w:rsidR="00F14FEF" w:rsidRDefault="0033736C">
      <w:pPr>
        <w:pStyle w:val="TOC2"/>
        <w:tabs>
          <w:tab w:val="left" w:pos="720"/>
          <w:tab w:val="right" w:leader="dot" w:pos="9628"/>
        </w:tabs>
        <w:rPr>
          <w:rFonts w:asciiTheme="minorHAnsi" w:eastAsiaTheme="minorEastAsia" w:hAnsiTheme="minorHAnsi" w:cstheme="minorBidi"/>
          <w:smallCaps w:val="0"/>
          <w:noProof/>
          <w:sz w:val="22"/>
          <w:szCs w:val="22"/>
          <w:lang w:eastAsia="en-AU"/>
        </w:rPr>
      </w:pPr>
      <w:hyperlink w:anchor="_Toc124938985" w:history="1">
        <w:r w:rsidR="00F14FEF" w:rsidRPr="00887B52">
          <w:rPr>
            <w:rStyle w:val="Hyperlink"/>
            <w:noProof/>
          </w:rPr>
          <w:t>E8</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Declaration Estimate Indicator</w:t>
        </w:r>
        <w:r w:rsidR="00F14FEF">
          <w:rPr>
            <w:noProof/>
            <w:webHidden/>
          </w:rPr>
          <w:tab/>
        </w:r>
        <w:r w:rsidR="00F14FEF">
          <w:rPr>
            <w:noProof/>
            <w:webHidden/>
          </w:rPr>
          <w:fldChar w:fldCharType="begin"/>
        </w:r>
        <w:r w:rsidR="00F14FEF">
          <w:rPr>
            <w:noProof/>
            <w:webHidden/>
          </w:rPr>
          <w:instrText xml:space="preserve"> PAGEREF _Toc124938985 \h </w:instrText>
        </w:r>
        <w:r w:rsidR="00F14FEF">
          <w:rPr>
            <w:noProof/>
            <w:webHidden/>
          </w:rPr>
        </w:r>
        <w:r w:rsidR="00F14FEF">
          <w:rPr>
            <w:noProof/>
            <w:webHidden/>
          </w:rPr>
          <w:fldChar w:fldCharType="separate"/>
        </w:r>
        <w:r w:rsidR="000B54DD">
          <w:rPr>
            <w:noProof/>
            <w:webHidden/>
          </w:rPr>
          <w:t>252</w:t>
        </w:r>
        <w:r w:rsidR="00F14FEF">
          <w:rPr>
            <w:noProof/>
            <w:webHidden/>
          </w:rPr>
          <w:fldChar w:fldCharType="end"/>
        </w:r>
      </w:hyperlink>
    </w:p>
    <w:p w14:paraId="6614C3DD" w14:textId="4C6948FA" w:rsidR="00F14FEF" w:rsidRDefault="0033736C">
      <w:pPr>
        <w:pStyle w:val="TOC2"/>
        <w:tabs>
          <w:tab w:val="left" w:pos="720"/>
          <w:tab w:val="right" w:leader="dot" w:pos="9628"/>
        </w:tabs>
        <w:rPr>
          <w:rFonts w:asciiTheme="minorHAnsi" w:eastAsiaTheme="minorEastAsia" w:hAnsiTheme="minorHAnsi" w:cstheme="minorBidi"/>
          <w:smallCaps w:val="0"/>
          <w:noProof/>
          <w:sz w:val="22"/>
          <w:szCs w:val="22"/>
          <w:lang w:eastAsia="en-AU"/>
        </w:rPr>
      </w:pPr>
      <w:hyperlink w:anchor="_Toc124938986" w:history="1">
        <w:r w:rsidR="00F14FEF" w:rsidRPr="00887B52">
          <w:rPr>
            <w:rStyle w:val="Hyperlink"/>
            <w:noProof/>
          </w:rPr>
          <w:t>E9</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European Economic Community</w:t>
        </w:r>
        <w:r w:rsidR="00F14FEF">
          <w:rPr>
            <w:noProof/>
            <w:webHidden/>
          </w:rPr>
          <w:tab/>
        </w:r>
        <w:r w:rsidR="00F14FEF">
          <w:rPr>
            <w:noProof/>
            <w:webHidden/>
          </w:rPr>
          <w:fldChar w:fldCharType="begin"/>
        </w:r>
        <w:r w:rsidR="00F14FEF">
          <w:rPr>
            <w:noProof/>
            <w:webHidden/>
          </w:rPr>
          <w:instrText xml:space="preserve"> PAGEREF _Toc124938986 \h </w:instrText>
        </w:r>
        <w:r w:rsidR="00F14FEF">
          <w:rPr>
            <w:noProof/>
            <w:webHidden/>
          </w:rPr>
        </w:r>
        <w:r w:rsidR="00F14FEF">
          <w:rPr>
            <w:noProof/>
            <w:webHidden/>
          </w:rPr>
          <w:fldChar w:fldCharType="separate"/>
        </w:r>
        <w:r w:rsidR="000B54DD">
          <w:rPr>
            <w:noProof/>
            <w:webHidden/>
          </w:rPr>
          <w:t>252</w:t>
        </w:r>
        <w:r w:rsidR="00F14FEF">
          <w:rPr>
            <w:noProof/>
            <w:webHidden/>
          </w:rPr>
          <w:fldChar w:fldCharType="end"/>
        </w:r>
      </w:hyperlink>
    </w:p>
    <w:p w14:paraId="45AAEFDE" w14:textId="6899D4F9"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8987" w:history="1">
        <w:r w:rsidR="00F14FEF" w:rsidRPr="00887B52">
          <w:rPr>
            <w:rStyle w:val="Hyperlink"/>
            <w:noProof/>
          </w:rPr>
          <w:t>E10</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Exdoc Product Code</w:t>
        </w:r>
        <w:r w:rsidR="00F14FEF">
          <w:rPr>
            <w:noProof/>
            <w:webHidden/>
          </w:rPr>
          <w:tab/>
        </w:r>
        <w:r w:rsidR="00F14FEF">
          <w:rPr>
            <w:noProof/>
            <w:webHidden/>
          </w:rPr>
          <w:fldChar w:fldCharType="begin"/>
        </w:r>
        <w:r w:rsidR="00F14FEF">
          <w:rPr>
            <w:noProof/>
            <w:webHidden/>
          </w:rPr>
          <w:instrText xml:space="preserve"> PAGEREF _Toc124938987 \h </w:instrText>
        </w:r>
        <w:r w:rsidR="00F14FEF">
          <w:rPr>
            <w:noProof/>
            <w:webHidden/>
          </w:rPr>
        </w:r>
        <w:r w:rsidR="00F14FEF">
          <w:rPr>
            <w:noProof/>
            <w:webHidden/>
          </w:rPr>
          <w:fldChar w:fldCharType="separate"/>
        </w:r>
        <w:r w:rsidR="000B54DD">
          <w:rPr>
            <w:noProof/>
            <w:webHidden/>
          </w:rPr>
          <w:t>252</w:t>
        </w:r>
        <w:r w:rsidR="00F14FEF">
          <w:rPr>
            <w:noProof/>
            <w:webHidden/>
          </w:rPr>
          <w:fldChar w:fldCharType="end"/>
        </w:r>
      </w:hyperlink>
    </w:p>
    <w:p w14:paraId="49C0F7C8" w14:textId="50CCBDC2"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8988" w:history="1">
        <w:r w:rsidR="00F14FEF" w:rsidRPr="00887B52">
          <w:rPr>
            <w:rStyle w:val="Hyperlink"/>
            <w:noProof/>
          </w:rPr>
          <w:t>E11</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Certificate Print Indicator</w:t>
        </w:r>
        <w:r w:rsidR="00F14FEF">
          <w:rPr>
            <w:noProof/>
            <w:webHidden/>
          </w:rPr>
          <w:tab/>
        </w:r>
        <w:r w:rsidR="00F14FEF">
          <w:rPr>
            <w:noProof/>
            <w:webHidden/>
          </w:rPr>
          <w:fldChar w:fldCharType="begin"/>
        </w:r>
        <w:r w:rsidR="00F14FEF">
          <w:rPr>
            <w:noProof/>
            <w:webHidden/>
          </w:rPr>
          <w:instrText xml:space="preserve"> PAGEREF _Toc124938988 \h </w:instrText>
        </w:r>
        <w:r w:rsidR="00F14FEF">
          <w:rPr>
            <w:noProof/>
            <w:webHidden/>
          </w:rPr>
        </w:r>
        <w:r w:rsidR="00F14FEF">
          <w:rPr>
            <w:noProof/>
            <w:webHidden/>
          </w:rPr>
          <w:fldChar w:fldCharType="separate"/>
        </w:r>
        <w:r w:rsidR="000B54DD">
          <w:rPr>
            <w:noProof/>
            <w:webHidden/>
          </w:rPr>
          <w:t>253</w:t>
        </w:r>
        <w:r w:rsidR="00F14FEF">
          <w:rPr>
            <w:noProof/>
            <w:webHidden/>
          </w:rPr>
          <w:fldChar w:fldCharType="end"/>
        </w:r>
      </w:hyperlink>
    </w:p>
    <w:p w14:paraId="0AEE8F39" w14:textId="4EAD8A33"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8989" w:history="1">
        <w:r w:rsidR="00F14FEF" w:rsidRPr="00887B52">
          <w:rPr>
            <w:rStyle w:val="Hyperlink"/>
            <w:noProof/>
          </w:rPr>
          <w:t>E12</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Imperial Weight Unit (Avoirdupois)</w:t>
        </w:r>
        <w:r w:rsidR="00F14FEF">
          <w:rPr>
            <w:noProof/>
            <w:webHidden/>
          </w:rPr>
          <w:tab/>
        </w:r>
        <w:r w:rsidR="00F14FEF">
          <w:rPr>
            <w:noProof/>
            <w:webHidden/>
          </w:rPr>
          <w:fldChar w:fldCharType="begin"/>
        </w:r>
        <w:r w:rsidR="00F14FEF">
          <w:rPr>
            <w:noProof/>
            <w:webHidden/>
          </w:rPr>
          <w:instrText xml:space="preserve"> PAGEREF _Toc124938989 \h </w:instrText>
        </w:r>
        <w:r w:rsidR="00F14FEF">
          <w:rPr>
            <w:noProof/>
            <w:webHidden/>
          </w:rPr>
        </w:r>
        <w:r w:rsidR="00F14FEF">
          <w:rPr>
            <w:noProof/>
            <w:webHidden/>
          </w:rPr>
          <w:fldChar w:fldCharType="separate"/>
        </w:r>
        <w:r w:rsidR="000B54DD">
          <w:rPr>
            <w:noProof/>
            <w:webHidden/>
          </w:rPr>
          <w:t>253</w:t>
        </w:r>
        <w:r w:rsidR="00F14FEF">
          <w:rPr>
            <w:noProof/>
            <w:webHidden/>
          </w:rPr>
          <w:fldChar w:fldCharType="end"/>
        </w:r>
      </w:hyperlink>
    </w:p>
    <w:p w14:paraId="7CF92FD5" w14:textId="57FF40D6"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8990" w:history="1">
        <w:r w:rsidR="00F14FEF" w:rsidRPr="00887B52">
          <w:rPr>
            <w:rStyle w:val="Hyperlink"/>
            <w:noProof/>
          </w:rPr>
          <w:t>E13</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Location Qualifier</w:t>
        </w:r>
        <w:r w:rsidR="00F14FEF">
          <w:rPr>
            <w:noProof/>
            <w:webHidden/>
          </w:rPr>
          <w:tab/>
        </w:r>
        <w:r w:rsidR="00F14FEF">
          <w:rPr>
            <w:noProof/>
            <w:webHidden/>
          </w:rPr>
          <w:fldChar w:fldCharType="begin"/>
        </w:r>
        <w:r w:rsidR="00F14FEF">
          <w:rPr>
            <w:noProof/>
            <w:webHidden/>
          </w:rPr>
          <w:instrText xml:space="preserve"> PAGEREF _Toc124938990 \h </w:instrText>
        </w:r>
        <w:r w:rsidR="00F14FEF">
          <w:rPr>
            <w:noProof/>
            <w:webHidden/>
          </w:rPr>
        </w:r>
        <w:r w:rsidR="00F14FEF">
          <w:rPr>
            <w:noProof/>
            <w:webHidden/>
          </w:rPr>
          <w:fldChar w:fldCharType="separate"/>
        </w:r>
        <w:r w:rsidR="000B54DD">
          <w:rPr>
            <w:noProof/>
            <w:webHidden/>
          </w:rPr>
          <w:t>253</w:t>
        </w:r>
        <w:r w:rsidR="00F14FEF">
          <w:rPr>
            <w:noProof/>
            <w:webHidden/>
          </w:rPr>
          <w:fldChar w:fldCharType="end"/>
        </w:r>
      </w:hyperlink>
    </w:p>
    <w:p w14:paraId="7EACEC12" w14:textId="7013B862"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8991" w:history="1">
        <w:r w:rsidR="00F14FEF" w:rsidRPr="00887B52">
          <w:rPr>
            <w:rStyle w:val="Hyperlink"/>
            <w:noProof/>
          </w:rPr>
          <w:t>E14</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Measurement Unit</w:t>
        </w:r>
        <w:r w:rsidR="00F14FEF">
          <w:rPr>
            <w:noProof/>
            <w:webHidden/>
          </w:rPr>
          <w:tab/>
        </w:r>
        <w:r w:rsidR="00F14FEF">
          <w:rPr>
            <w:noProof/>
            <w:webHidden/>
          </w:rPr>
          <w:fldChar w:fldCharType="begin"/>
        </w:r>
        <w:r w:rsidR="00F14FEF">
          <w:rPr>
            <w:noProof/>
            <w:webHidden/>
          </w:rPr>
          <w:instrText xml:space="preserve"> PAGEREF _Toc124938991 \h </w:instrText>
        </w:r>
        <w:r w:rsidR="00F14FEF">
          <w:rPr>
            <w:noProof/>
            <w:webHidden/>
          </w:rPr>
        </w:r>
        <w:r w:rsidR="00F14FEF">
          <w:rPr>
            <w:noProof/>
            <w:webHidden/>
          </w:rPr>
          <w:fldChar w:fldCharType="separate"/>
        </w:r>
        <w:r w:rsidR="000B54DD">
          <w:rPr>
            <w:noProof/>
            <w:webHidden/>
          </w:rPr>
          <w:t>253</w:t>
        </w:r>
        <w:r w:rsidR="00F14FEF">
          <w:rPr>
            <w:noProof/>
            <w:webHidden/>
          </w:rPr>
          <w:fldChar w:fldCharType="end"/>
        </w:r>
      </w:hyperlink>
    </w:p>
    <w:p w14:paraId="4AE96BBE" w14:textId="64B050CA"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8992" w:history="1">
        <w:r w:rsidR="00F14FEF" w:rsidRPr="00887B52">
          <w:rPr>
            <w:rStyle w:val="Hyperlink"/>
            <w:noProof/>
          </w:rPr>
          <w:t>E15</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Metric Weight Unit</w:t>
        </w:r>
        <w:r w:rsidR="00F14FEF">
          <w:rPr>
            <w:noProof/>
            <w:webHidden/>
          </w:rPr>
          <w:tab/>
        </w:r>
        <w:r w:rsidR="00F14FEF">
          <w:rPr>
            <w:noProof/>
            <w:webHidden/>
          </w:rPr>
          <w:fldChar w:fldCharType="begin"/>
        </w:r>
        <w:r w:rsidR="00F14FEF">
          <w:rPr>
            <w:noProof/>
            <w:webHidden/>
          </w:rPr>
          <w:instrText xml:space="preserve"> PAGEREF _Toc124938992 \h </w:instrText>
        </w:r>
        <w:r w:rsidR="00F14FEF">
          <w:rPr>
            <w:noProof/>
            <w:webHidden/>
          </w:rPr>
        </w:r>
        <w:r w:rsidR="00F14FEF">
          <w:rPr>
            <w:noProof/>
            <w:webHidden/>
          </w:rPr>
          <w:fldChar w:fldCharType="separate"/>
        </w:r>
        <w:r w:rsidR="000B54DD">
          <w:rPr>
            <w:noProof/>
            <w:webHidden/>
          </w:rPr>
          <w:t>253</w:t>
        </w:r>
        <w:r w:rsidR="00F14FEF">
          <w:rPr>
            <w:noProof/>
            <w:webHidden/>
          </w:rPr>
          <w:fldChar w:fldCharType="end"/>
        </w:r>
      </w:hyperlink>
    </w:p>
    <w:p w14:paraId="77D745F1" w14:textId="4E5EDB43"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8993" w:history="1">
        <w:r w:rsidR="00F14FEF" w:rsidRPr="00887B52">
          <w:rPr>
            <w:rStyle w:val="Hyperlink"/>
            <w:noProof/>
          </w:rPr>
          <w:t>E16</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Pack Type</w:t>
        </w:r>
        <w:r w:rsidR="00F14FEF">
          <w:rPr>
            <w:noProof/>
            <w:webHidden/>
          </w:rPr>
          <w:tab/>
        </w:r>
        <w:r w:rsidR="00F14FEF">
          <w:rPr>
            <w:noProof/>
            <w:webHidden/>
          </w:rPr>
          <w:fldChar w:fldCharType="begin"/>
        </w:r>
        <w:r w:rsidR="00F14FEF">
          <w:rPr>
            <w:noProof/>
            <w:webHidden/>
          </w:rPr>
          <w:instrText xml:space="preserve"> PAGEREF _Toc124938993 \h </w:instrText>
        </w:r>
        <w:r w:rsidR="00F14FEF">
          <w:rPr>
            <w:noProof/>
            <w:webHidden/>
          </w:rPr>
        </w:r>
        <w:r w:rsidR="00F14FEF">
          <w:rPr>
            <w:noProof/>
            <w:webHidden/>
          </w:rPr>
          <w:fldChar w:fldCharType="separate"/>
        </w:r>
        <w:r w:rsidR="000B54DD">
          <w:rPr>
            <w:noProof/>
            <w:webHidden/>
          </w:rPr>
          <w:t>253</w:t>
        </w:r>
        <w:r w:rsidR="00F14FEF">
          <w:rPr>
            <w:noProof/>
            <w:webHidden/>
          </w:rPr>
          <w:fldChar w:fldCharType="end"/>
        </w:r>
      </w:hyperlink>
    </w:p>
    <w:p w14:paraId="18A31A4D" w14:textId="4BA7F16E"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8994" w:history="1">
        <w:r w:rsidR="00F14FEF" w:rsidRPr="00887B52">
          <w:rPr>
            <w:rStyle w:val="Hyperlink"/>
            <w:noProof/>
          </w:rPr>
          <w:t>E17</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Package Type</w:t>
        </w:r>
        <w:r w:rsidR="00F14FEF">
          <w:rPr>
            <w:noProof/>
            <w:webHidden/>
          </w:rPr>
          <w:tab/>
        </w:r>
        <w:r w:rsidR="00F14FEF">
          <w:rPr>
            <w:noProof/>
            <w:webHidden/>
          </w:rPr>
          <w:fldChar w:fldCharType="begin"/>
        </w:r>
        <w:r w:rsidR="00F14FEF">
          <w:rPr>
            <w:noProof/>
            <w:webHidden/>
          </w:rPr>
          <w:instrText xml:space="preserve"> PAGEREF _Toc124938994 \h </w:instrText>
        </w:r>
        <w:r w:rsidR="00F14FEF">
          <w:rPr>
            <w:noProof/>
            <w:webHidden/>
          </w:rPr>
        </w:r>
        <w:r w:rsidR="00F14FEF">
          <w:rPr>
            <w:noProof/>
            <w:webHidden/>
          </w:rPr>
          <w:fldChar w:fldCharType="separate"/>
        </w:r>
        <w:r w:rsidR="000B54DD">
          <w:rPr>
            <w:noProof/>
            <w:webHidden/>
          </w:rPr>
          <w:t>253</w:t>
        </w:r>
        <w:r w:rsidR="00F14FEF">
          <w:rPr>
            <w:noProof/>
            <w:webHidden/>
          </w:rPr>
          <w:fldChar w:fldCharType="end"/>
        </w:r>
      </w:hyperlink>
    </w:p>
    <w:p w14:paraId="4434B73E" w14:textId="0026DC13"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8995" w:history="1">
        <w:r w:rsidR="00F14FEF" w:rsidRPr="00887B52">
          <w:rPr>
            <w:rStyle w:val="Hyperlink"/>
            <w:noProof/>
          </w:rPr>
          <w:t>E18</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Permit Type</w:t>
        </w:r>
        <w:r w:rsidR="00F14FEF">
          <w:rPr>
            <w:noProof/>
            <w:webHidden/>
          </w:rPr>
          <w:tab/>
        </w:r>
        <w:r w:rsidR="00F14FEF">
          <w:rPr>
            <w:noProof/>
            <w:webHidden/>
          </w:rPr>
          <w:fldChar w:fldCharType="begin"/>
        </w:r>
        <w:r w:rsidR="00F14FEF">
          <w:rPr>
            <w:noProof/>
            <w:webHidden/>
          </w:rPr>
          <w:instrText xml:space="preserve"> PAGEREF _Toc124938995 \h </w:instrText>
        </w:r>
        <w:r w:rsidR="00F14FEF">
          <w:rPr>
            <w:noProof/>
            <w:webHidden/>
          </w:rPr>
        </w:r>
        <w:r w:rsidR="00F14FEF">
          <w:rPr>
            <w:noProof/>
            <w:webHidden/>
          </w:rPr>
          <w:fldChar w:fldCharType="separate"/>
        </w:r>
        <w:r w:rsidR="000B54DD">
          <w:rPr>
            <w:noProof/>
            <w:webHidden/>
          </w:rPr>
          <w:t>253</w:t>
        </w:r>
        <w:r w:rsidR="00F14FEF">
          <w:rPr>
            <w:noProof/>
            <w:webHidden/>
          </w:rPr>
          <w:fldChar w:fldCharType="end"/>
        </w:r>
      </w:hyperlink>
    </w:p>
    <w:p w14:paraId="35669300" w14:textId="30ABDC18"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8996" w:history="1">
        <w:r w:rsidR="00F14FEF" w:rsidRPr="00887B52">
          <w:rPr>
            <w:rStyle w:val="Hyperlink"/>
            <w:noProof/>
          </w:rPr>
          <w:t>E19</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Preservation Type</w:t>
        </w:r>
        <w:r w:rsidR="00F14FEF">
          <w:rPr>
            <w:noProof/>
            <w:webHidden/>
          </w:rPr>
          <w:tab/>
        </w:r>
        <w:r w:rsidR="00F14FEF">
          <w:rPr>
            <w:noProof/>
            <w:webHidden/>
          </w:rPr>
          <w:fldChar w:fldCharType="begin"/>
        </w:r>
        <w:r w:rsidR="00F14FEF">
          <w:rPr>
            <w:noProof/>
            <w:webHidden/>
          </w:rPr>
          <w:instrText xml:space="preserve"> PAGEREF _Toc124938996 \h </w:instrText>
        </w:r>
        <w:r w:rsidR="00F14FEF">
          <w:rPr>
            <w:noProof/>
            <w:webHidden/>
          </w:rPr>
        </w:r>
        <w:r w:rsidR="00F14FEF">
          <w:rPr>
            <w:noProof/>
            <w:webHidden/>
          </w:rPr>
          <w:fldChar w:fldCharType="separate"/>
        </w:r>
        <w:r w:rsidR="000B54DD">
          <w:rPr>
            <w:noProof/>
            <w:webHidden/>
          </w:rPr>
          <w:t>253</w:t>
        </w:r>
        <w:r w:rsidR="00F14FEF">
          <w:rPr>
            <w:noProof/>
            <w:webHidden/>
          </w:rPr>
          <w:fldChar w:fldCharType="end"/>
        </w:r>
      </w:hyperlink>
    </w:p>
    <w:p w14:paraId="3B2239CC" w14:textId="1D57E624"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8997" w:history="1">
        <w:r w:rsidR="00F14FEF" w:rsidRPr="00887B52">
          <w:rPr>
            <w:rStyle w:val="Hyperlink"/>
            <w:noProof/>
          </w:rPr>
          <w:t>E20</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Process Type</w:t>
        </w:r>
        <w:r w:rsidR="00F14FEF">
          <w:rPr>
            <w:noProof/>
            <w:webHidden/>
          </w:rPr>
          <w:tab/>
        </w:r>
        <w:r w:rsidR="00F14FEF">
          <w:rPr>
            <w:noProof/>
            <w:webHidden/>
          </w:rPr>
          <w:fldChar w:fldCharType="begin"/>
        </w:r>
        <w:r w:rsidR="00F14FEF">
          <w:rPr>
            <w:noProof/>
            <w:webHidden/>
          </w:rPr>
          <w:instrText xml:space="preserve"> PAGEREF _Toc124938997 \h </w:instrText>
        </w:r>
        <w:r w:rsidR="00F14FEF">
          <w:rPr>
            <w:noProof/>
            <w:webHidden/>
          </w:rPr>
        </w:r>
        <w:r w:rsidR="00F14FEF">
          <w:rPr>
            <w:noProof/>
            <w:webHidden/>
          </w:rPr>
          <w:fldChar w:fldCharType="separate"/>
        </w:r>
        <w:r w:rsidR="000B54DD">
          <w:rPr>
            <w:noProof/>
            <w:webHidden/>
          </w:rPr>
          <w:t>253</w:t>
        </w:r>
        <w:r w:rsidR="00F14FEF">
          <w:rPr>
            <w:noProof/>
            <w:webHidden/>
          </w:rPr>
          <w:fldChar w:fldCharType="end"/>
        </w:r>
      </w:hyperlink>
    </w:p>
    <w:p w14:paraId="2B1015EF" w14:textId="2B7D8B95"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8998" w:history="1">
        <w:r w:rsidR="00F14FEF" w:rsidRPr="00887B52">
          <w:rPr>
            <w:rStyle w:val="Hyperlink"/>
            <w:noProof/>
          </w:rPr>
          <w:t>E21</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Product Type</w:t>
        </w:r>
        <w:r w:rsidR="00F14FEF">
          <w:rPr>
            <w:noProof/>
            <w:webHidden/>
          </w:rPr>
          <w:tab/>
        </w:r>
        <w:r w:rsidR="00F14FEF">
          <w:rPr>
            <w:noProof/>
            <w:webHidden/>
          </w:rPr>
          <w:fldChar w:fldCharType="begin"/>
        </w:r>
        <w:r w:rsidR="00F14FEF">
          <w:rPr>
            <w:noProof/>
            <w:webHidden/>
          </w:rPr>
          <w:instrText xml:space="preserve"> PAGEREF _Toc124938998 \h </w:instrText>
        </w:r>
        <w:r w:rsidR="00F14FEF">
          <w:rPr>
            <w:noProof/>
            <w:webHidden/>
          </w:rPr>
        </w:r>
        <w:r w:rsidR="00F14FEF">
          <w:rPr>
            <w:noProof/>
            <w:webHidden/>
          </w:rPr>
          <w:fldChar w:fldCharType="separate"/>
        </w:r>
        <w:r w:rsidR="000B54DD">
          <w:rPr>
            <w:noProof/>
            <w:webHidden/>
          </w:rPr>
          <w:t>254</w:t>
        </w:r>
        <w:r w:rsidR="00F14FEF">
          <w:rPr>
            <w:noProof/>
            <w:webHidden/>
          </w:rPr>
          <w:fldChar w:fldCharType="end"/>
        </w:r>
      </w:hyperlink>
    </w:p>
    <w:p w14:paraId="23264EF6" w14:textId="39D877C4"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8999" w:history="1">
        <w:r w:rsidR="00F14FEF" w:rsidRPr="00887B52">
          <w:rPr>
            <w:rStyle w:val="Hyperlink"/>
            <w:noProof/>
          </w:rPr>
          <w:t>E22</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Quality Qualifier</w:t>
        </w:r>
        <w:r w:rsidR="00F14FEF">
          <w:rPr>
            <w:noProof/>
            <w:webHidden/>
          </w:rPr>
          <w:tab/>
        </w:r>
        <w:r w:rsidR="00F14FEF">
          <w:rPr>
            <w:noProof/>
            <w:webHidden/>
          </w:rPr>
          <w:fldChar w:fldCharType="begin"/>
        </w:r>
        <w:r w:rsidR="00F14FEF">
          <w:rPr>
            <w:noProof/>
            <w:webHidden/>
          </w:rPr>
          <w:instrText xml:space="preserve"> PAGEREF _Toc124938999 \h </w:instrText>
        </w:r>
        <w:r w:rsidR="00F14FEF">
          <w:rPr>
            <w:noProof/>
            <w:webHidden/>
          </w:rPr>
        </w:r>
        <w:r w:rsidR="00F14FEF">
          <w:rPr>
            <w:noProof/>
            <w:webHidden/>
          </w:rPr>
          <w:fldChar w:fldCharType="separate"/>
        </w:r>
        <w:r w:rsidR="000B54DD">
          <w:rPr>
            <w:noProof/>
            <w:webHidden/>
          </w:rPr>
          <w:t>254</w:t>
        </w:r>
        <w:r w:rsidR="00F14FEF">
          <w:rPr>
            <w:noProof/>
            <w:webHidden/>
          </w:rPr>
          <w:fldChar w:fldCharType="end"/>
        </w:r>
      </w:hyperlink>
    </w:p>
    <w:p w14:paraId="0FB004BE" w14:textId="419A5C72"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9000" w:history="1">
        <w:r w:rsidR="00F14FEF" w:rsidRPr="00887B52">
          <w:rPr>
            <w:rStyle w:val="Hyperlink"/>
            <w:noProof/>
          </w:rPr>
          <w:t>E23</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RFP Compliance Status</w:t>
        </w:r>
        <w:r w:rsidR="00F14FEF">
          <w:rPr>
            <w:noProof/>
            <w:webHidden/>
          </w:rPr>
          <w:tab/>
        </w:r>
        <w:r w:rsidR="00F14FEF">
          <w:rPr>
            <w:noProof/>
            <w:webHidden/>
          </w:rPr>
          <w:fldChar w:fldCharType="begin"/>
        </w:r>
        <w:r w:rsidR="00F14FEF">
          <w:rPr>
            <w:noProof/>
            <w:webHidden/>
          </w:rPr>
          <w:instrText xml:space="preserve"> PAGEREF _Toc124939000 \h </w:instrText>
        </w:r>
        <w:r w:rsidR="00F14FEF">
          <w:rPr>
            <w:noProof/>
            <w:webHidden/>
          </w:rPr>
        </w:r>
        <w:r w:rsidR="00F14FEF">
          <w:rPr>
            <w:noProof/>
            <w:webHidden/>
          </w:rPr>
          <w:fldChar w:fldCharType="separate"/>
        </w:r>
        <w:r w:rsidR="000B54DD">
          <w:rPr>
            <w:noProof/>
            <w:webHidden/>
          </w:rPr>
          <w:t>254</w:t>
        </w:r>
        <w:r w:rsidR="00F14FEF">
          <w:rPr>
            <w:noProof/>
            <w:webHidden/>
          </w:rPr>
          <w:fldChar w:fldCharType="end"/>
        </w:r>
      </w:hyperlink>
    </w:p>
    <w:p w14:paraId="6EB2AA89" w14:textId="0072369A"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9001" w:history="1">
        <w:r w:rsidR="00F14FEF" w:rsidRPr="00887B52">
          <w:rPr>
            <w:rStyle w:val="Hyperlink"/>
            <w:noProof/>
          </w:rPr>
          <w:t>E24</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RFP Reason</w:t>
        </w:r>
        <w:r w:rsidR="00F14FEF">
          <w:rPr>
            <w:noProof/>
            <w:webHidden/>
          </w:rPr>
          <w:tab/>
        </w:r>
        <w:r w:rsidR="00F14FEF">
          <w:rPr>
            <w:noProof/>
            <w:webHidden/>
          </w:rPr>
          <w:fldChar w:fldCharType="begin"/>
        </w:r>
        <w:r w:rsidR="00F14FEF">
          <w:rPr>
            <w:noProof/>
            <w:webHidden/>
          </w:rPr>
          <w:instrText xml:space="preserve"> PAGEREF _Toc124939001 \h </w:instrText>
        </w:r>
        <w:r w:rsidR="00F14FEF">
          <w:rPr>
            <w:noProof/>
            <w:webHidden/>
          </w:rPr>
        </w:r>
        <w:r w:rsidR="00F14FEF">
          <w:rPr>
            <w:noProof/>
            <w:webHidden/>
          </w:rPr>
          <w:fldChar w:fldCharType="separate"/>
        </w:r>
        <w:r w:rsidR="000B54DD">
          <w:rPr>
            <w:noProof/>
            <w:webHidden/>
          </w:rPr>
          <w:t>255</w:t>
        </w:r>
        <w:r w:rsidR="00F14FEF">
          <w:rPr>
            <w:noProof/>
            <w:webHidden/>
          </w:rPr>
          <w:fldChar w:fldCharType="end"/>
        </w:r>
      </w:hyperlink>
    </w:p>
    <w:p w14:paraId="57454ED7" w14:textId="3D3EE5C0"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9002" w:history="1">
        <w:r w:rsidR="00F14FEF" w:rsidRPr="00887B52">
          <w:rPr>
            <w:rStyle w:val="Hyperlink"/>
            <w:noProof/>
          </w:rPr>
          <w:t>E25</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Supplementary Code</w:t>
        </w:r>
        <w:r w:rsidR="00F14FEF">
          <w:rPr>
            <w:noProof/>
            <w:webHidden/>
          </w:rPr>
          <w:tab/>
        </w:r>
        <w:r w:rsidR="00F14FEF">
          <w:rPr>
            <w:noProof/>
            <w:webHidden/>
          </w:rPr>
          <w:fldChar w:fldCharType="begin"/>
        </w:r>
        <w:r w:rsidR="00F14FEF">
          <w:rPr>
            <w:noProof/>
            <w:webHidden/>
          </w:rPr>
          <w:instrText xml:space="preserve"> PAGEREF _Toc124939002 \h </w:instrText>
        </w:r>
        <w:r w:rsidR="00F14FEF">
          <w:rPr>
            <w:noProof/>
            <w:webHidden/>
          </w:rPr>
        </w:r>
        <w:r w:rsidR="00F14FEF">
          <w:rPr>
            <w:noProof/>
            <w:webHidden/>
          </w:rPr>
          <w:fldChar w:fldCharType="separate"/>
        </w:r>
        <w:r w:rsidR="000B54DD">
          <w:rPr>
            <w:noProof/>
            <w:webHidden/>
          </w:rPr>
          <w:t>255</w:t>
        </w:r>
        <w:r w:rsidR="00F14FEF">
          <w:rPr>
            <w:noProof/>
            <w:webHidden/>
          </w:rPr>
          <w:fldChar w:fldCharType="end"/>
        </w:r>
      </w:hyperlink>
    </w:p>
    <w:p w14:paraId="18EE7EBA" w14:textId="0865D5FD"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9003" w:history="1">
        <w:r w:rsidR="00F14FEF" w:rsidRPr="00887B52">
          <w:rPr>
            <w:rStyle w:val="Hyperlink"/>
            <w:noProof/>
          </w:rPr>
          <w:t>E26</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Transport Mode</w:t>
        </w:r>
        <w:r w:rsidR="00F14FEF">
          <w:rPr>
            <w:noProof/>
            <w:webHidden/>
          </w:rPr>
          <w:tab/>
        </w:r>
        <w:r w:rsidR="00F14FEF">
          <w:rPr>
            <w:noProof/>
            <w:webHidden/>
          </w:rPr>
          <w:fldChar w:fldCharType="begin"/>
        </w:r>
        <w:r w:rsidR="00F14FEF">
          <w:rPr>
            <w:noProof/>
            <w:webHidden/>
          </w:rPr>
          <w:instrText xml:space="preserve"> PAGEREF _Toc124939003 \h </w:instrText>
        </w:r>
        <w:r w:rsidR="00F14FEF">
          <w:rPr>
            <w:noProof/>
            <w:webHidden/>
          </w:rPr>
        </w:r>
        <w:r w:rsidR="00F14FEF">
          <w:rPr>
            <w:noProof/>
            <w:webHidden/>
          </w:rPr>
          <w:fldChar w:fldCharType="separate"/>
        </w:r>
        <w:r w:rsidR="000B54DD">
          <w:rPr>
            <w:noProof/>
            <w:webHidden/>
          </w:rPr>
          <w:t>255</w:t>
        </w:r>
        <w:r w:rsidR="00F14FEF">
          <w:rPr>
            <w:noProof/>
            <w:webHidden/>
          </w:rPr>
          <w:fldChar w:fldCharType="end"/>
        </w:r>
      </w:hyperlink>
    </w:p>
    <w:p w14:paraId="10805946" w14:textId="2E86AA38"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9004" w:history="1">
        <w:r w:rsidR="00F14FEF" w:rsidRPr="00887B52">
          <w:rPr>
            <w:rStyle w:val="Hyperlink"/>
            <w:noProof/>
          </w:rPr>
          <w:t>E27</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United States and Territories</w:t>
        </w:r>
        <w:r w:rsidR="00F14FEF">
          <w:rPr>
            <w:noProof/>
            <w:webHidden/>
          </w:rPr>
          <w:tab/>
        </w:r>
        <w:r w:rsidR="00F14FEF">
          <w:rPr>
            <w:noProof/>
            <w:webHidden/>
          </w:rPr>
          <w:fldChar w:fldCharType="begin"/>
        </w:r>
        <w:r w:rsidR="00F14FEF">
          <w:rPr>
            <w:noProof/>
            <w:webHidden/>
          </w:rPr>
          <w:instrText xml:space="preserve"> PAGEREF _Toc124939004 \h </w:instrText>
        </w:r>
        <w:r w:rsidR="00F14FEF">
          <w:rPr>
            <w:noProof/>
            <w:webHidden/>
          </w:rPr>
        </w:r>
        <w:r w:rsidR="00F14FEF">
          <w:rPr>
            <w:noProof/>
            <w:webHidden/>
          </w:rPr>
          <w:fldChar w:fldCharType="separate"/>
        </w:r>
        <w:r w:rsidR="000B54DD">
          <w:rPr>
            <w:noProof/>
            <w:webHidden/>
          </w:rPr>
          <w:t>255</w:t>
        </w:r>
        <w:r w:rsidR="00F14FEF">
          <w:rPr>
            <w:noProof/>
            <w:webHidden/>
          </w:rPr>
          <w:fldChar w:fldCharType="end"/>
        </w:r>
      </w:hyperlink>
    </w:p>
    <w:p w14:paraId="26ED92A5" w14:textId="60AD4EB8"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9005" w:history="1">
        <w:r w:rsidR="00F14FEF" w:rsidRPr="00887B52">
          <w:rPr>
            <w:rStyle w:val="Hyperlink"/>
            <w:noProof/>
          </w:rPr>
          <w:t>E28</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Certificate Reason</w:t>
        </w:r>
        <w:r w:rsidR="00F14FEF">
          <w:rPr>
            <w:noProof/>
            <w:webHidden/>
          </w:rPr>
          <w:tab/>
        </w:r>
        <w:r w:rsidR="00F14FEF">
          <w:rPr>
            <w:noProof/>
            <w:webHidden/>
          </w:rPr>
          <w:fldChar w:fldCharType="begin"/>
        </w:r>
        <w:r w:rsidR="00F14FEF">
          <w:rPr>
            <w:noProof/>
            <w:webHidden/>
          </w:rPr>
          <w:instrText xml:space="preserve"> PAGEREF _Toc124939005 \h </w:instrText>
        </w:r>
        <w:r w:rsidR="00F14FEF">
          <w:rPr>
            <w:noProof/>
            <w:webHidden/>
          </w:rPr>
        </w:r>
        <w:r w:rsidR="00F14FEF">
          <w:rPr>
            <w:noProof/>
            <w:webHidden/>
          </w:rPr>
          <w:fldChar w:fldCharType="separate"/>
        </w:r>
        <w:r w:rsidR="000B54DD">
          <w:rPr>
            <w:noProof/>
            <w:webHidden/>
          </w:rPr>
          <w:t>255</w:t>
        </w:r>
        <w:r w:rsidR="00F14FEF">
          <w:rPr>
            <w:noProof/>
            <w:webHidden/>
          </w:rPr>
          <w:fldChar w:fldCharType="end"/>
        </w:r>
      </w:hyperlink>
    </w:p>
    <w:p w14:paraId="031F90F9" w14:textId="0AD34835"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9006" w:history="1">
        <w:r w:rsidR="00F14FEF" w:rsidRPr="00887B52">
          <w:rPr>
            <w:rStyle w:val="Hyperlink"/>
            <w:noProof/>
          </w:rPr>
          <w:t>E29</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Region</w:t>
        </w:r>
        <w:r w:rsidR="00F14FEF">
          <w:rPr>
            <w:noProof/>
            <w:webHidden/>
          </w:rPr>
          <w:tab/>
        </w:r>
        <w:r w:rsidR="00F14FEF">
          <w:rPr>
            <w:noProof/>
            <w:webHidden/>
          </w:rPr>
          <w:fldChar w:fldCharType="begin"/>
        </w:r>
        <w:r w:rsidR="00F14FEF">
          <w:rPr>
            <w:noProof/>
            <w:webHidden/>
          </w:rPr>
          <w:instrText xml:space="preserve"> PAGEREF _Toc124939006 \h </w:instrText>
        </w:r>
        <w:r w:rsidR="00F14FEF">
          <w:rPr>
            <w:noProof/>
            <w:webHidden/>
          </w:rPr>
        </w:r>
        <w:r w:rsidR="00F14FEF">
          <w:rPr>
            <w:noProof/>
            <w:webHidden/>
          </w:rPr>
          <w:fldChar w:fldCharType="separate"/>
        </w:r>
        <w:r w:rsidR="000B54DD">
          <w:rPr>
            <w:noProof/>
            <w:webHidden/>
          </w:rPr>
          <w:t>255</w:t>
        </w:r>
        <w:r w:rsidR="00F14FEF">
          <w:rPr>
            <w:noProof/>
            <w:webHidden/>
          </w:rPr>
          <w:fldChar w:fldCharType="end"/>
        </w:r>
      </w:hyperlink>
    </w:p>
    <w:p w14:paraId="6D094971" w14:textId="37B56077"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9007" w:history="1">
        <w:r w:rsidR="00F14FEF" w:rsidRPr="00887B52">
          <w:rPr>
            <w:rStyle w:val="Hyperlink"/>
            <w:noProof/>
          </w:rPr>
          <w:t>E30</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Treatment Codes</w:t>
        </w:r>
        <w:r w:rsidR="00F14FEF">
          <w:rPr>
            <w:noProof/>
            <w:webHidden/>
          </w:rPr>
          <w:tab/>
        </w:r>
        <w:r w:rsidR="00F14FEF">
          <w:rPr>
            <w:noProof/>
            <w:webHidden/>
          </w:rPr>
          <w:fldChar w:fldCharType="begin"/>
        </w:r>
        <w:r w:rsidR="00F14FEF">
          <w:rPr>
            <w:noProof/>
            <w:webHidden/>
          </w:rPr>
          <w:instrText xml:space="preserve"> PAGEREF _Toc124939007 \h </w:instrText>
        </w:r>
        <w:r w:rsidR="00F14FEF">
          <w:rPr>
            <w:noProof/>
            <w:webHidden/>
          </w:rPr>
        </w:r>
        <w:r w:rsidR="00F14FEF">
          <w:rPr>
            <w:noProof/>
            <w:webHidden/>
          </w:rPr>
          <w:fldChar w:fldCharType="separate"/>
        </w:r>
        <w:r w:rsidR="000B54DD">
          <w:rPr>
            <w:noProof/>
            <w:webHidden/>
          </w:rPr>
          <w:t>255</w:t>
        </w:r>
        <w:r w:rsidR="00F14FEF">
          <w:rPr>
            <w:noProof/>
            <w:webHidden/>
          </w:rPr>
          <w:fldChar w:fldCharType="end"/>
        </w:r>
      </w:hyperlink>
    </w:p>
    <w:p w14:paraId="18535B9B" w14:textId="48FBB143"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9008" w:history="1">
        <w:r w:rsidR="00F14FEF" w:rsidRPr="00887B52">
          <w:rPr>
            <w:rStyle w:val="Hyperlink"/>
            <w:noProof/>
          </w:rPr>
          <w:t>E31</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Certificate Request Status</w:t>
        </w:r>
        <w:r w:rsidR="00F14FEF">
          <w:rPr>
            <w:noProof/>
            <w:webHidden/>
          </w:rPr>
          <w:tab/>
        </w:r>
        <w:r w:rsidR="00F14FEF">
          <w:rPr>
            <w:noProof/>
            <w:webHidden/>
          </w:rPr>
          <w:fldChar w:fldCharType="begin"/>
        </w:r>
        <w:r w:rsidR="00F14FEF">
          <w:rPr>
            <w:noProof/>
            <w:webHidden/>
          </w:rPr>
          <w:instrText xml:space="preserve"> PAGEREF _Toc124939008 \h </w:instrText>
        </w:r>
        <w:r w:rsidR="00F14FEF">
          <w:rPr>
            <w:noProof/>
            <w:webHidden/>
          </w:rPr>
        </w:r>
        <w:r w:rsidR="00F14FEF">
          <w:rPr>
            <w:noProof/>
            <w:webHidden/>
          </w:rPr>
          <w:fldChar w:fldCharType="separate"/>
        </w:r>
        <w:r w:rsidR="000B54DD">
          <w:rPr>
            <w:noProof/>
            <w:webHidden/>
          </w:rPr>
          <w:t>255</w:t>
        </w:r>
        <w:r w:rsidR="00F14FEF">
          <w:rPr>
            <w:noProof/>
            <w:webHidden/>
          </w:rPr>
          <w:fldChar w:fldCharType="end"/>
        </w:r>
      </w:hyperlink>
    </w:p>
    <w:p w14:paraId="50EE14E9" w14:textId="06CC8048"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9009" w:history="1">
        <w:r w:rsidR="00F14FEF" w:rsidRPr="00887B52">
          <w:rPr>
            <w:rStyle w:val="Hyperlink"/>
            <w:noProof/>
          </w:rPr>
          <w:t>E32</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Product Use Indicator Codes</w:t>
        </w:r>
        <w:r w:rsidR="00F14FEF">
          <w:rPr>
            <w:noProof/>
            <w:webHidden/>
          </w:rPr>
          <w:tab/>
        </w:r>
        <w:r w:rsidR="00F14FEF">
          <w:rPr>
            <w:noProof/>
            <w:webHidden/>
          </w:rPr>
          <w:fldChar w:fldCharType="begin"/>
        </w:r>
        <w:r w:rsidR="00F14FEF">
          <w:rPr>
            <w:noProof/>
            <w:webHidden/>
          </w:rPr>
          <w:instrText xml:space="preserve"> PAGEREF _Toc124939009 \h </w:instrText>
        </w:r>
        <w:r w:rsidR="00F14FEF">
          <w:rPr>
            <w:noProof/>
            <w:webHidden/>
          </w:rPr>
        </w:r>
        <w:r w:rsidR="00F14FEF">
          <w:rPr>
            <w:noProof/>
            <w:webHidden/>
          </w:rPr>
          <w:fldChar w:fldCharType="separate"/>
        </w:r>
        <w:r w:rsidR="000B54DD">
          <w:rPr>
            <w:noProof/>
            <w:webHidden/>
          </w:rPr>
          <w:t>255</w:t>
        </w:r>
        <w:r w:rsidR="00F14FEF">
          <w:rPr>
            <w:noProof/>
            <w:webHidden/>
          </w:rPr>
          <w:fldChar w:fldCharType="end"/>
        </w:r>
      </w:hyperlink>
    </w:p>
    <w:p w14:paraId="58A5130C" w14:textId="42AD661B"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9010" w:history="1">
        <w:r w:rsidR="00F14FEF" w:rsidRPr="00887B52">
          <w:rPr>
            <w:rStyle w:val="Hyperlink"/>
            <w:noProof/>
          </w:rPr>
          <w:t>E33</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Nature of Commodity</w:t>
        </w:r>
        <w:r w:rsidR="00F14FEF">
          <w:rPr>
            <w:noProof/>
            <w:webHidden/>
          </w:rPr>
          <w:tab/>
        </w:r>
        <w:r w:rsidR="00F14FEF">
          <w:rPr>
            <w:noProof/>
            <w:webHidden/>
          </w:rPr>
          <w:fldChar w:fldCharType="begin"/>
        </w:r>
        <w:r w:rsidR="00F14FEF">
          <w:rPr>
            <w:noProof/>
            <w:webHidden/>
          </w:rPr>
          <w:instrText xml:space="preserve"> PAGEREF _Toc124939010 \h </w:instrText>
        </w:r>
        <w:r w:rsidR="00F14FEF">
          <w:rPr>
            <w:noProof/>
            <w:webHidden/>
          </w:rPr>
        </w:r>
        <w:r w:rsidR="00F14FEF">
          <w:rPr>
            <w:noProof/>
            <w:webHidden/>
          </w:rPr>
          <w:fldChar w:fldCharType="separate"/>
        </w:r>
        <w:r w:rsidR="000B54DD">
          <w:rPr>
            <w:noProof/>
            <w:webHidden/>
          </w:rPr>
          <w:t>255</w:t>
        </w:r>
        <w:r w:rsidR="00F14FEF">
          <w:rPr>
            <w:noProof/>
            <w:webHidden/>
          </w:rPr>
          <w:fldChar w:fldCharType="end"/>
        </w:r>
      </w:hyperlink>
    </w:p>
    <w:p w14:paraId="4FD89C7C" w14:textId="6BFBEA7D"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9011" w:history="1">
        <w:r w:rsidR="00F14FEF" w:rsidRPr="00887B52">
          <w:rPr>
            <w:rStyle w:val="Hyperlink"/>
            <w:noProof/>
          </w:rPr>
          <w:t>E34</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Treatment Type</w:t>
        </w:r>
        <w:r w:rsidR="00F14FEF">
          <w:rPr>
            <w:noProof/>
            <w:webHidden/>
          </w:rPr>
          <w:tab/>
        </w:r>
        <w:r w:rsidR="00F14FEF">
          <w:rPr>
            <w:noProof/>
            <w:webHidden/>
          </w:rPr>
          <w:fldChar w:fldCharType="begin"/>
        </w:r>
        <w:r w:rsidR="00F14FEF">
          <w:rPr>
            <w:noProof/>
            <w:webHidden/>
          </w:rPr>
          <w:instrText xml:space="preserve"> PAGEREF _Toc124939011 \h </w:instrText>
        </w:r>
        <w:r w:rsidR="00F14FEF">
          <w:rPr>
            <w:noProof/>
            <w:webHidden/>
          </w:rPr>
        </w:r>
        <w:r w:rsidR="00F14FEF">
          <w:rPr>
            <w:noProof/>
            <w:webHidden/>
          </w:rPr>
          <w:fldChar w:fldCharType="separate"/>
        </w:r>
        <w:r w:rsidR="000B54DD">
          <w:rPr>
            <w:noProof/>
            <w:webHidden/>
          </w:rPr>
          <w:t>255</w:t>
        </w:r>
        <w:r w:rsidR="00F14FEF">
          <w:rPr>
            <w:noProof/>
            <w:webHidden/>
          </w:rPr>
          <w:fldChar w:fldCharType="end"/>
        </w:r>
      </w:hyperlink>
    </w:p>
    <w:p w14:paraId="43F814D1" w14:textId="05BAC4A2"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9012" w:history="1">
        <w:r w:rsidR="00F14FEF" w:rsidRPr="00887B52">
          <w:rPr>
            <w:rStyle w:val="Hyperlink"/>
            <w:noProof/>
          </w:rPr>
          <w:t>E35</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State Code</w:t>
        </w:r>
        <w:r w:rsidR="00F14FEF">
          <w:rPr>
            <w:noProof/>
            <w:webHidden/>
          </w:rPr>
          <w:tab/>
        </w:r>
        <w:r w:rsidR="00F14FEF">
          <w:rPr>
            <w:noProof/>
            <w:webHidden/>
          </w:rPr>
          <w:fldChar w:fldCharType="begin"/>
        </w:r>
        <w:r w:rsidR="00F14FEF">
          <w:rPr>
            <w:noProof/>
            <w:webHidden/>
          </w:rPr>
          <w:instrText xml:space="preserve"> PAGEREF _Toc124939012 \h </w:instrText>
        </w:r>
        <w:r w:rsidR="00F14FEF">
          <w:rPr>
            <w:noProof/>
            <w:webHidden/>
          </w:rPr>
        </w:r>
        <w:r w:rsidR="00F14FEF">
          <w:rPr>
            <w:noProof/>
            <w:webHidden/>
          </w:rPr>
          <w:fldChar w:fldCharType="separate"/>
        </w:r>
        <w:r w:rsidR="000B54DD">
          <w:rPr>
            <w:noProof/>
            <w:webHidden/>
          </w:rPr>
          <w:t>256</w:t>
        </w:r>
        <w:r w:rsidR="00F14FEF">
          <w:rPr>
            <w:noProof/>
            <w:webHidden/>
          </w:rPr>
          <w:fldChar w:fldCharType="end"/>
        </w:r>
      </w:hyperlink>
    </w:p>
    <w:p w14:paraId="1F43729D" w14:textId="104D1D19"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9013" w:history="1">
        <w:r w:rsidR="00F14FEF" w:rsidRPr="00887B52">
          <w:rPr>
            <w:rStyle w:val="Hyperlink"/>
            <w:noProof/>
          </w:rPr>
          <w:t>E36</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Customs Weight Unit</w:t>
        </w:r>
        <w:r w:rsidR="00F14FEF">
          <w:rPr>
            <w:noProof/>
            <w:webHidden/>
          </w:rPr>
          <w:tab/>
        </w:r>
        <w:r w:rsidR="00F14FEF">
          <w:rPr>
            <w:noProof/>
            <w:webHidden/>
          </w:rPr>
          <w:fldChar w:fldCharType="begin"/>
        </w:r>
        <w:r w:rsidR="00F14FEF">
          <w:rPr>
            <w:noProof/>
            <w:webHidden/>
          </w:rPr>
          <w:instrText xml:space="preserve"> PAGEREF _Toc124939013 \h </w:instrText>
        </w:r>
        <w:r w:rsidR="00F14FEF">
          <w:rPr>
            <w:noProof/>
            <w:webHidden/>
          </w:rPr>
        </w:r>
        <w:r w:rsidR="00F14FEF">
          <w:rPr>
            <w:noProof/>
            <w:webHidden/>
          </w:rPr>
          <w:fldChar w:fldCharType="separate"/>
        </w:r>
        <w:r w:rsidR="000B54DD">
          <w:rPr>
            <w:noProof/>
            <w:webHidden/>
          </w:rPr>
          <w:t>256</w:t>
        </w:r>
        <w:r w:rsidR="00F14FEF">
          <w:rPr>
            <w:noProof/>
            <w:webHidden/>
          </w:rPr>
          <w:fldChar w:fldCharType="end"/>
        </w:r>
      </w:hyperlink>
    </w:p>
    <w:p w14:paraId="7990BEF5" w14:textId="42CAE2C8"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9014" w:history="1">
        <w:r w:rsidR="00F14FEF" w:rsidRPr="00887B52">
          <w:rPr>
            <w:rStyle w:val="Hyperlink"/>
            <w:noProof/>
          </w:rPr>
          <w:t>E37</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Product/AHECC/Cut Code</w:t>
        </w:r>
        <w:r w:rsidR="00F14FEF">
          <w:rPr>
            <w:noProof/>
            <w:webHidden/>
          </w:rPr>
          <w:tab/>
        </w:r>
        <w:r w:rsidR="00F14FEF">
          <w:rPr>
            <w:noProof/>
            <w:webHidden/>
          </w:rPr>
          <w:fldChar w:fldCharType="begin"/>
        </w:r>
        <w:r w:rsidR="00F14FEF">
          <w:rPr>
            <w:noProof/>
            <w:webHidden/>
          </w:rPr>
          <w:instrText xml:space="preserve"> PAGEREF _Toc124939014 \h </w:instrText>
        </w:r>
        <w:r w:rsidR="00F14FEF">
          <w:rPr>
            <w:noProof/>
            <w:webHidden/>
          </w:rPr>
        </w:r>
        <w:r w:rsidR="00F14FEF">
          <w:rPr>
            <w:noProof/>
            <w:webHidden/>
          </w:rPr>
          <w:fldChar w:fldCharType="separate"/>
        </w:r>
        <w:r w:rsidR="000B54DD">
          <w:rPr>
            <w:noProof/>
            <w:webHidden/>
          </w:rPr>
          <w:t>256</w:t>
        </w:r>
        <w:r w:rsidR="00F14FEF">
          <w:rPr>
            <w:noProof/>
            <w:webHidden/>
          </w:rPr>
          <w:fldChar w:fldCharType="end"/>
        </w:r>
      </w:hyperlink>
    </w:p>
    <w:p w14:paraId="40FAB99C" w14:textId="2A8CF201"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9015" w:history="1">
        <w:r w:rsidR="00F14FEF" w:rsidRPr="00887B52">
          <w:rPr>
            <w:rStyle w:val="Hyperlink"/>
            <w:noProof/>
          </w:rPr>
          <w:t>E38</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Dominant and Additional Products Code</w:t>
        </w:r>
        <w:r w:rsidR="00F14FEF">
          <w:rPr>
            <w:noProof/>
            <w:webHidden/>
          </w:rPr>
          <w:tab/>
        </w:r>
        <w:r w:rsidR="00F14FEF">
          <w:rPr>
            <w:noProof/>
            <w:webHidden/>
          </w:rPr>
          <w:fldChar w:fldCharType="begin"/>
        </w:r>
        <w:r w:rsidR="00F14FEF">
          <w:rPr>
            <w:noProof/>
            <w:webHidden/>
          </w:rPr>
          <w:instrText xml:space="preserve"> PAGEREF _Toc124939015 \h </w:instrText>
        </w:r>
        <w:r w:rsidR="00F14FEF">
          <w:rPr>
            <w:noProof/>
            <w:webHidden/>
          </w:rPr>
        </w:r>
        <w:r w:rsidR="00F14FEF">
          <w:rPr>
            <w:noProof/>
            <w:webHidden/>
          </w:rPr>
          <w:fldChar w:fldCharType="separate"/>
        </w:r>
        <w:r w:rsidR="000B54DD">
          <w:rPr>
            <w:noProof/>
            <w:webHidden/>
          </w:rPr>
          <w:t>256</w:t>
        </w:r>
        <w:r w:rsidR="00F14FEF">
          <w:rPr>
            <w:noProof/>
            <w:webHidden/>
          </w:rPr>
          <w:fldChar w:fldCharType="end"/>
        </w:r>
      </w:hyperlink>
    </w:p>
    <w:p w14:paraId="6DAF7235" w14:textId="5EB7C5E0"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9016" w:history="1">
        <w:r w:rsidR="00F14FEF" w:rsidRPr="00887B52">
          <w:rPr>
            <w:rStyle w:val="Hyperlink"/>
            <w:noProof/>
          </w:rPr>
          <w:t>E39</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Approved Certifier</w:t>
        </w:r>
        <w:r w:rsidR="00F14FEF">
          <w:rPr>
            <w:noProof/>
            <w:webHidden/>
          </w:rPr>
          <w:tab/>
        </w:r>
        <w:r w:rsidR="00F14FEF">
          <w:rPr>
            <w:noProof/>
            <w:webHidden/>
          </w:rPr>
          <w:fldChar w:fldCharType="begin"/>
        </w:r>
        <w:r w:rsidR="00F14FEF">
          <w:rPr>
            <w:noProof/>
            <w:webHidden/>
          </w:rPr>
          <w:instrText xml:space="preserve"> PAGEREF _Toc124939016 \h </w:instrText>
        </w:r>
        <w:r w:rsidR="00F14FEF">
          <w:rPr>
            <w:noProof/>
            <w:webHidden/>
          </w:rPr>
        </w:r>
        <w:r w:rsidR="00F14FEF">
          <w:rPr>
            <w:noProof/>
            <w:webHidden/>
          </w:rPr>
          <w:fldChar w:fldCharType="separate"/>
        </w:r>
        <w:r w:rsidR="000B54DD">
          <w:rPr>
            <w:noProof/>
            <w:webHidden/>
          </w:rPr>
          <w:t>256</w:t>
        </w:r>
        <w:r w:rsidR="00F14FEF">
          <w:rPr>
            <w:noProof/>
            <w:webHidden/>
          </w:rPr>
          <w:fldChar w:fldCharType="end"/>
        </w:r>
      </w:hyperlink>
    </w:p>
    <w:p w14:paraId="7EBD419A" w14:textId="6848F0B7"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9017" w:history="1">
        <w:r w:rsidR="00F14FEF" w:rsidRPr="00887B52">
          <w:rPr>
            <w:rStyle w:val="Hyperlink"/>
            <w:noProof/>
          </w:rPr>
          <w:t>E40</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CN Code</w:t>
        </w:r>
        <w:r w:rsidR="00F14FEF">
          <w:rPr>
            <w:noProof/>
            <w:webHidden/>
          </w:rPr>
          <w:tab/>
        </w:r>
        <w:r w:rsidR="00F14FEF">
          <w:rPr>
            <w:noProof/>
            <w:webHidden/>
          </w:rPr>
          <w:fldChar w:fldCharType="begin"/>
        </w:r>
        <w:r w:rsidR="00F14FEF">
          <w:rPr>
            <w:noProof/>
            <w:webHidden/>
          </w:rPr>
          <w:instrText xml:space="preserve"> PAGEREF _Toc124939017 \h </w:instrText>
        </w:r>
        <w:r w:rsidR="00F14FEF">
          <w:rPr>
            <w:noProof/>
            <w:webHidden/>
          </w:rPr>
        </w:r>
        <w:r w:rsidR="00F14FEF">
          <w:rPr>
            <w:noProof/>
            <w:webHidden/>
          </w:rPr>
          <w:fldChar w:fldCharType="separate"/>
        </w:r>
        <w:r w:rsidR="000B54DD">
          <w:rPr>
            <w:noProof/>
            <w:webHidden/>
          </w:rPr>
          <w:t>256</w:t>
        </w:r>
        <w:r w:rsidR="00F14FEF">
          <w:rPr>
            <w:noProof/>
            <w:webHidden/>
          </w:rPr>
          <w:fldChar w:fldCharType="end"/>
        </w:r>
      </w:hyperlink>
    </w:p>
    <w:p w14:paraId="3D8AB5F2" w14:textId="3F7023FE"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9018" w:history="1">
        <w:r w:rsidR="00F14FEF" w:rsidRPr="00887B52">
          <w:rPr>
            <w:rStyle w:val="Hyperlink"/>
            <w:noProof/>
          </w:rPr>
          <w:t>E41</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Treatment Active Ingredient</w:t>
        </w:r>
        <w:r w:rsidR="00F14FEF">
          <w:rPr>
            <w:noProof/>
            <w:webHidden/>
          </w:rPr>
          <w:tab/>
        </w:r>
        <w:r w:rsidR="00F14FEF">
          <w:rPr>
            <w:noProof/>
            <w:webHidden/>
          </w:rPr>
          <w:fldChar w:fldCharType="begin"/>
        </w:r>
        <w:r w:rsidR="00F14FEF">
          <w:rPr>
            <w:noProof/>
            <w:webHidden/>
          </w:rPr>
          <w:instrText xml:space="preserve"> PAGEREF _Toc124939018 \h </w:instrText>
        </w:r>
        <w:r w:rsidR="00F14FEF">
          <w:rPr>
            <w:noProof/>
            <w:webHidden/>
          </w:rPr>
        </w:r>
        <w:r w:rsidR="00F14FEF">
          <w:rPr>
            <w:noProof/>
            <w:webHidden/>
          </w:rPr>
          <w:fldChar w:fldCharType="separate"/>
        </w:r>
        <w:r w:rsidR="000B54DD">
          <w:rPr>
            <w:noProof/>
            <w:webHidden/>
          </w:rPr>
          <w:t>256</w:t>
        </w:r>
        <w:r w:rsidR="00F14FEF">
          <w:rPr>
            <w:noProof/>
            <w:webHidden/>
          </w:rPr>
          <w:fldChar w:fldCharType="end"/>
        </w:r>
      </w:hyperlink>
    </w:p>
    <w:p w14:paraId="0D72C847" w14:textId="42149CDC"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9019" w:history="1">
        <w:r w:rsidR="00F14FEF" w:rsidRPr="00887B52">
          <w:rPr>
            <w:rStyle w:val="Hyperlink"/>
            <w:noProof/>
          </w:rPr>
          <w:t>E42</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Treatment Concentration Unit</w:t>
        </w:r>
        <w:r w:rsidR="00F14FEF">
          <w:rPr>
            <w:noProof/>
            <w:webHidden/>
          </w:rPr>
          <w:tab/>
        </w:r>
        <w:r w:rsidR="00F14FEF">
          <w:rPr>
            <w:noProof/>
            <w:webHidden/>
          </w:rPr>
          <w:fldChar w:fldCharType="begin"/>
        </w:r>
        <w:r w:rsidR="00F14FEF">
          <w:rPr>
            <w:noProof/>
            <w:webHidden/>
          </w:rPr>
          <w:instrText xml:space="preserve"> PAGEREF _Toc124939019 \h </w:instrText>
        </w:r>
        <w:r w:rsidR="00F14FEF">
          <w:rPr>
            <w:noProof/>
            <w:webHidden/>
          </w:rPr>
        </w:r>
        <w:r w:rsidR="00F14FEF">
          <w:rPr>
            <w:noProof/>
            <w:webHidden/>
          </w:rPr>
          <w:fldChar w:fldCharType="separate"/>
        </w:r>
        <w:r w:rsidR="000B54DD">
          <w:rPr>
            <w:noProof/>
            <w:webHidden/>
          </w:rPr>
          <w:t>256</w:t>
        </w:r>
        <w:r w:rsidR="00F14FEF">
          <w:rPr>
            <w:noProof/>
            <w:webHidden/>
          </w:rPr>
          <w:fldChar w:fldCharType="end"/>
        </w:r>
      </w:hyperlink>
    </w:p>
    <w:p w14:paraId="077A0A96" w14:textId="47741963"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9020" w:history="1">
        <w:r w:rsidR="00F14FEF" w:rsidRPr="00887B52">
          <w:rPr>
            <w:rStyle w:val="Hyperlink"/>
            <w:noProof/>
          </w:rPr>
          <w:t>E43</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Product Condition</w:t>
        </w:r>
        <w:r w:rsidR="00F14FEF">
          <w:rPr>
            <w:noProof/>
            <w:webHidden/>
          </w:rPr>
          <w:tab/>
        </w:r>
        <w:r w:rsidR="00F14FEF">
          <w:rPr>
            <w:noProof/>
            <w:webHidden/>
          </w:rPr>
          <w:fldChar w:fldCharType="begin"/>
        </w:r>
        <w:r w:rsidR="00F14FEF">
          <w:rPr>
            <w:noProof/>
            <w:webHidden/>
          </w:rPr>
          <w:instrText xml:space="preserve"> PAGEREF _Toc124939020 \h </w:instrText>
        </w:r>
        <w:r w:rsidR="00F14FEF">
          <w:rPr>
            <w:noProof/>
            <w:webHidden/>
          </w:rPr>
        </w:r>
        <w:r w:rsidR="00F14FEF">
          <w:rPr>
            <w:noProof/>
            <w:webHidden/>
          </w:rPr>
          <w:fldChar w:fldCharType="separate"/>
        </w:r>
        <w:r w:rsidR="000B54DD">
          <w:rPr>
            <w:noProof/>
            <w:webHidden/>
          </w:rPr>
          <w:t>256</w:t>
        </w:r>
        <w:r w:rsidR="00F14FEF">
          <w:rPr>
            <w:noProof/>
            <w:webHidden/>
          </w:rPr>
          <w:fldChar w:fldCharType="end"/>
        </w:r>
      </w:hyperlink>
    </w:p>
    <w:p w14:paraId="6FF4D835" w14:textId="097A515F" w:rsidR="00F14FEF" w:rsidRDefault="0033736C">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9021" w:history="1">
        <w:r w:rsidR="00F14FEF" w:rsidRPr="00887B52">
          <w:rPr>
            <w:rStyle w:val="Hyperlink"/>
            <w:noProof/>
          </w:rPr>
          <w:t>E44</w:t>
        </w:r>
        <w:r w:rsidR="00F14FEF">
          <w:rPr>
            <w:rFonts w:asciiTheme="minorHAnsi" w:eastAsiaTheme="minorEastAsia" w:hAnsiTheme="minorHAnsi" w:cstheme="minorBidi"/>
            <w:smallCaps w:val="0"/>
            <w:noProof/>
            <w:sz w:val="22"/>
            <w:szCs w:val="22"/>
            <w:lang w:eastAsia="en-AU"/>
          </w:rPr>
          <w:tab/>
        </w:r>
        <w:r w:rsidR="00F14FEF" w:rsidRPr="00887B52">
          <w:rPr>
            <w:rStyle w:val="Hyperlink"/>
            <w:noProof/>
          </w:rPr>
          <w:t>Product Part</w:t>
        </w:r>
        <w:r w:rsidR="00F14FEF">
          <w:rPr>
            <w:noProof/>
            <w:webHidden/>
          </w:rPr>
          <w:tab/>
        </w:r>
        <w:r w:rsidR="00F14FEF">
          <w:rPr>
            <w:noProof/>
            <w:webHidden/>
          </w:rPr>
          <w:fldChar w:fldCharType="begin"/>
        </w:r>
        <w:r w:rsidR="00F14FEF">
          <w:rPr>
            <w:noProof/>
            <w:webHidden/>
          </w:rPr>
          <w:instrText xml:space="preserve"> PAGEREF _Toc124939021 \h </w:instrText>
        </w:r>
        <w:r w:rsidR="00F14FEF">
          <w:rPr>
            <w:noProof/>
            <w:webHidden/>
          </w:rPr>
        </w:r>
        <w:r w:rsidR="00F14FEF">
          <w:rPr>
            <w:noProof/>
            <w:webHidden/>
          </w:rPr>
          <w:fldChar w:fldCharType="separate"/>
        </w:r>
        <w:r w:rsidR="000B54DD">
          <w:rPr>
            <w:noProof/>
            <w:webHidden/>
          </w:rPr>
          <w:t>256</w:t>
        </w:r>
        <w:r w:rsidR="00F14FEF">
          <w:rPr>
            <w:noProof/>
            <w:webHidden/>
          </w:rPr>
          <w:fldChar w:fldCharType="end"/>
        </w:r>
      </w:hyperlink>
    </w:p>
    <w:p w14:paraId="1F17608B" w14:textId="21D061A3" w:rsidR="00F14FEF" w:rsidRDefault="0033736C">
      <w:pPr>
        <w:pStyle w:val="TOC1"/>
        <w:tabs>
          <w:tab w:val="left" w:pos="1920"/>
        </w:tabs>
        <w:rPr>
          <w:rFonts w:asciiTheme="minorHAnsi" w:eastAsiaTheme="minorEastAsia" w:hAnsiTheme="minorHAnsi" w:cstheme="minorBidi"/>
          <w:b w:val="0"/>
          <w:bCs w:val="0"/>
          <w:caps w:val="0"/>
          <w:sz w:val="22"/>
          <w:szCs w:val="22"/>
          <w:lang w:eastAsia="en-AU"/>
        </w:rPr>
      </w:pPr>
      <w:hyperlink w:anchor="_Toc124939022" w:history="1">
        <w:r w:rsidR="00F14FEF" w:rsidRPr="00887B52">
          <w:rPr>
            <w:rStyle w:val="Hyperlink"/>
          </w:rPr>
          <w:t>Appendix F:</w:t>
        </w:r>
        <w:r w:rsidR="00F14FEF">
          <w:rPr>
            <w:rFonts w:asciiTheme="minorHAnsi" w:eastAsiaTheme="minorEastAsia" w:hAnsiTheme="minorHAnsi" w:cstheme="minorBidi"/>
            <w:b w:val="0"/>
            <w:bCs w:val="0"/>
            <w:caps w:val="0"/>
            <w:sz w:val="22"/>
            <w:szCs w:val="22"/>
            <w:lang w:eastAsia="en-AU"/>
          </w:rPr>
          <w:tab/>
        </w:r>
        <w:r w:rsidR="00F14FEF" w:rsidRPr="00887B52">
          <w:rPr>
            <w:rStyle w:val="Hyperlink"/>
          </w:rPr>
          <w:t>Sample Messages</w:t>
        </w:r>
        <w:r w:rsidR="00F14FEF">
          <w:rPr>
            <w:webHidden/>
          </w:rPr>
          <w:tab/>
        </w:r>
        <w:r w:rsidR="00F14FEF">
          <w:rPr>
            <w:webHidden/>
          </w:rPr>
          <w:fldChar w:fldCharType="begin"/>
        </w:r>
        <w:r w:rsidR="00F14FEF">
          <w:rPr>
            <w:webHidden/>
          </w:rPr>
          <w:instrText xml:space="preserve"> PAGEREF _Toc124939022 \h </w:instrText>
        </w:r>
        <w:r w:rsidR="00F14FEF">
          <w:rPr>
            <w:webHidden/>
          </w:rPr>
        </w:r>
        <w:r w:rsidR="00F14FEF">
          <w:rPr>
            <w:webHidden/>
          </w:rPr>
          <w:fldChar w:fldCharType="separate"/>
        </w:r>
        <w:r w:rsidR="000B54DD">
          <w:rPr>
            <w:webHidden/>
          </w:rPr>
          <w:t>257</w:t>
        </w:r>
        <w:r w:rsidR="00F14FEF">
          <w:rPr>
            <w:webHidden/>
          </w:rPr>
          <w:fldChar w:fldCharType="end"/>
        </w:r>
      </w:hyperlink>
    </w:p>
    <w:p w14:paraId="5EDF6E90" w14:textId="3DE21DDF" w:rsidR="00F14FEF" w:rsidRDefault="0033736C">
      <w:pPr>
        <w:pStyle w:val="TOC2"/>
        <w:tabs>
          <w:tab w:val="right" w:leader="dot" w:pos="9628"/>
        </w:tabs>
        <w:rPr>
          <w:rFonts w:asciiTheme="minorHAnsi" w:eastAsiaTheme="minorEastAsia" w:hAnsiTheme="minorHAnsi" w:cstheme="minorBidi"/>
          <w:smallCaps w:val="0"/>
          <w:noProof/>
          <w:sz w:val="22"/>
          <w:szCs w:val="22"/>
          <w:lang w:eastAsia="en-AU"/>
        </w:rPr>
      </w:pPr>
      <w:hyperlink w:anchor="_Toc124939023" w:history="1">
        <w:r w:rsidR="00F14FEF" w:rsidRPr="00887B52">
          <w:rPr>
            <w:rStyle w:val="Hyperlink"/>
            <w:noProof/>
          </w:rPr>
          <w:t>Sample Meat Messages</w:t>
        </w:r>
        <w:r w:rsidR="00F14FEF">
          <w:rPr>
            <w:noProof/>
            <w:webHidden/>
          </w:rPr>
          <w:tab/>
        </w:r>
        <w:r w:rsidR="00F14FEF">
          <w:rPr>
            <w:noProof/>
            <w:webHidden/>
          </w:rPr>
          <w:fldChar w:fldCharType="begin"/>
        </w:r>
        <w:r w:rsidR="00F14FEF">
          <w:rPr>
            <w:noProof/>
            <w:webHidden/>
          </w:rPr>
          <w:instrText xml:space="preserve"> PAGEREF _Toc124939023 \h </w:instrText>
        </w:r>
        <w:r w:rsidR="00F14FEF">
          <w:rPr>
            <w:noProof/>
            <w:webHidden/>
          </w:rPr>
        </w:r>
        <w:r w:rsidR="00F14FEF">
          <w:rPr>
            <w:noProof/>
            <w:webHidden/>
          </w:rPr>
          <w:fldChar w:fldCharType="separate"/>
        </w:r>
        <w:r w:rsidR="000B54DD">
          <w:rPr>
            <w:noProof/>
            <w:webHidden/>
          </w:rPr>
          <w:t>258</w:t>
        </w:r>
        <w:r w:rsidR="00F14FEF">
          <w:rPr>
            <w:noProof/>
            <w:webHidden/>
          </w:rPr>
          <w:fldChar w:fldCharType="end"/>
        </w:r>
      </w:hyperlink>
    </w:p>
    <w:p w14:paraId="3CA181C0" w14:textId="7EA1DCEC" w:rsidR="00F14FEF" w:rsidRDefault="0033736C">
      <w:pPr>
        <w:pStyle w:val="TOC2"/>
        <w:tabs>
          <w:tab w:val="right" w:leader="dot" w:pos="9628"/>
        </w:tabs>
        <w:rPr>
          <w:rFonts w:asciiTheme="minorHAnsi" w:eastAsiaTheme="minorEastAsia" w:hAnsiTheme="minorHAnsi" w:cstheme="minorBidi"/>
          <w:smallCaps w:val="0"/>
          <w:noProof/>
          <w:sz w:val="22"/>
          <w:szCs w:val="22"/>
          <w:lang w:eastAsia="en-AU"/>
        </w:rPr>
      </w:pPr>
      <w:hyperlink w:anchor="_Toc124939024" w:history="1">
        <w:r w:rsidR="00F14FEF" w:rsidRPr="00887B52">
          <w:rPr>
            <w:rStyle w:val="Hyperlink"/>
            <w:noProof/>
          </w:rPr>
          <w:t>Sample Dairy Messages</w:t>
        </w:r>
        <w:r w:rsidR="00F14FEF">
          <w:rPr>
            <w:noProof/>
            <w:webHidden/>
          </w:rPr>
          <w:tab/>
        </w:r>
        <w:r w:rsidR="00F14FEF">
          <w:rPr>
            <w:noProof/>
            <w:webHidden/>
          </w:rPr>
          <w:fldChar w:fldCharType="begin"/>
        </w:r>
        <w:r w:rsidR="00F14FEF">
          <w:rPr>
            <w:noProof/>
            <w:webHidden/>
          </w:rPr>
          <w:instrText xml:space="preserve"> PAGEREF _Toc124939024 \h </w:instrText>
        </w:r>
        <w:r w:rsidR="00F14FEF">
          <w:rPr>
            <w:noProof/>
            <w:webHidden/>
          </w:rPr>
        </w:r>
        <w:r w:rsidR="00F14FEF">
          <w:rPr>
            <w:noProof/>
            <w:webHidden/>
          </w:rPr>
          <w:fldChar w:fldCharType="separate"/>
        </w:r>
        <w:r w:rsidR="000B54DD">
          <w:rPr>
            <w:noProof/>
            <w:webHidden/>
          </w:rPr>
          <w:t>260</w:t>
        </w:r>
        <w:r w:rsidR="00F14FEF">
          <w:rPr>
            <w:noProof/>
            <w:webHidden/>
          </w:rPr>
          <w:fldChar w:fldCharType="end"/>
        </w:r>
      </w:hyperlink>
    </w:p>
    <w:p w14:paraId="1AFB6AC2" w14:textId="36CAF3B3" w:rsidR="00F14FEF" w:rsidRDefault="0033736C">
      <w:pPr>
        <w:pStyle w:val="TOC2"/>
        <w:tabs>
          <w:tab w:val="right" w:leader="dot" w:pos="9628"/>
        </w:tabs>
        <w:rPr>
          <w:rFonts w:asciiTheme="minorHAnsi" w:eastAsiaTheme="minorEastAsia" w:hAnsiTheme="minorHAnsi" w:cstheme="minorBidi"/>
          <w:smallCaps w:val="0"/>
          <w:noProof/>
          <w:sz w:val="22"/>
          <w:szCs w:val="22"/>
          <w:lang w:eastAsia="en-AU"/>
        </w:rPr>
      </w:pPr>
      <w:hyperlink w:anchor="_Toc124939025" w:history="1">
        <w:r w:rsidR="00F14FEF" w:rsidRPr="00887B52">
          <w:rPr>
            <w:rStyle w:val="Hyperlink"/>
            <w:noProof/>
          </w:rPr>
          <w:t>Sample Fish Messages</w:t>
        </w:r>
        <w:r w:rsidR="00F14FEF">
          <w:rPr>
            <w:noProof/>
            <w:webHidden/>
          </w:rPr>
          <w:tab/>
        </w:r>
        <w:r w:rsidR="00F14FEF">
          <w:rPr>
            <w:noProof/>
            <w:webHidden/>
          </w:rPr>
          <w:fldChar w:fldCharType="begin"/>
        </w:r>
        <w:r w:rsidR="00F14FEF">
          <w:rPr>
            <w:noProof/>
            <w:webHidden/>
          </w:rPr>
          <w:instrText xml:space="preserve"> PAGEREF _Toc124939025 \h </w:instrText>
        </w:r>
        <w:r w:rsidR="00F14FEF">
          <w:rPr>
            <w:noProof/>
            <w:webHidden/>
          </w:rPr>
        </w:r>
        <w:r w:rsidR="00F14FEF">
          <w:rPr>
            <w:noProof/>
            <w:webHidden/>
          </w:rPr>
          <w:fldChar w:fldCharType="separate"/>
        </w:r>
        <w:r w:rsidR="000B54DD">
          <w:rPr>
            <w:noProof/>
            <w:webHidden/>
          </w:rPr>
          <w:t>262</w:t>
        </w:r>
        <w:r w:rsidR="00F14FEF">
          <w:rPr>
            <w:noProof/>
            <w:webHidden/>
          </w:rPr>
          <w:fldChar w:fldCharType="end"/>
        </w:r>
      </w:hyperlink>
    </w:p>
    <w:p w14:paraId="3A3B5D4F" w14:textId="01361BFA" w:rsidR="00F14FEF" w:rsidRDefault="0033736C">
      <w:pPr>
        <w:pStyle w:val="TOC2"/>
        <w:tabs>
          <w:tab w:val="right" w:leader="dot" w:pos="9628"/>
        </w:tabs>
        <w:rPr>
          <w:rFonts w:asciiTheme="minorHAnsi" w:eastAsiaTheme="minorEastAsia" w:hAnsiTheme="minorHAnsi" w:cstheme="minorBidi"/>
          <w:smallCaps w:val="0"/>
          <w:noProof/>
          <w:sz w:val="22"/>
          <w:szCs w:val="22"/>
          <w:lang w:eastAsia="en-AU"/>
        </w:rPr>
      </w:pPr>
      <w:hyperlink w:anchor="_Toc124939026" w:history="1">
        <w:r w:rsidR="00F14FEF" w:rsidRPr="00887B52">
          <w:rPr>
            <w:rStyle w:val="Hyperlink"/>
            <w:noProof/>
          </w:rPr>
          <w:t>Sample Grains Messages</w:t>
        </w:r>
        <w:r w:rsidR="00F14FEF">
          <w:rPr>
            <w:noProof/>
            <w:webHidden/>
          </w:rPr>
          <w:tab/>
        </w:r>
        <w:r w:rsidR="00F14FEF">
          <w:rPr>
            <w:noProof/>
            <w:webHidden/>
          </w:rPr>
          <w:fldChar w:fldCharType="begin"/>
        </w:r>
        <w:r w:rsidR="00F14FEF">
          <w:rPr>
            <w:noProof/>
            <w:webHidden/>
          </w:rPr>
          <w:instrText xml:space="preserve"> PAGEREF _Toc124939026 \h </w:instrText>
        </w:r>
        <w:r w:rsidR="00F14FEF">
          <w:rPr>
            <w:noProof/>
            <w:webHidden/>
          </w:rPr>
        </w:r>
        <w:r w:rsidR="00F14FEF">
          <w:rPr>
            <w:noProof/>
            <w:webHidden/>
          </w:rPr>
          <w:fldChar w:fldCharType="separate"/>
        </w:r>
        <w:r w:rsidR="000B54DD">
          <w:rPr>
            <w:noProof/>
            <w:webHidden/>
          </w:rPr>
          <w:t>264</w:t>
        </w:r>
        <w:r w:rsidR="00F14FEF">
          <w:rPr>
            <w:noProof/>
            <w:webHidden/>
          </w:rPr>
          <w:fldChar w:fldCharType="end"/>
        </w:r>
      </w:hyperlink>
    </w:p>
    <w:p w14:paraId="12776875" w14:textId="75CA2EE1" w:rsidR="00F14FEF" w:rsidRDefault="0033736C">
      <w:pPr>
        <w:pStyle w:val="TOC2"/>
        <w:tabs>
          <w:tab w:val="right" w:leader="dot" w:pos="9628"/>
        </w:tabs>
        <w:rPr>
          <w:rFonts w:asciiTheme="minorHAnsi" w:eastAsiaTheme="minorEastAsia" w:hAnsiTheme="minorHAnsi" w:cstheme="minorBidi"/>
          <w:smallCaps w:val="0"/>
          <w:noProof/>
          <w:sz w:val="22"/>
          <w:szCs w:val="22"/>
          <w:lang w:eastAsia="en-AU"/>
        </w:rPr>
      </w:pPr>
      <w:hyperlink w:anchor="_Toc124939027" w:history="1">
        <w:r w:rsidR="00F14FEF" w:rsidRPr="00887B52">
          <w:rPr>
            <w:rStyle w:val="Hyperlink"/>
            <w:noProof/>
          </w:rPr>
          <w:t>Sample Wool Messages</w:t>
        </w:r>
        <w:r w:rsidR="00F14FEF">
          <w:rPr>
            <w:noProof/>
            <w:webHidden/>
          </w:rPr>
          <w:tab/>
        </w:r>
        <w:r w:rsidR="00F14FEF">
          <w:rPr>
            <w:noProof/>
            <w:webHidden/>
          </w:rPr>
          <w:fldChar w:fldCharType="begin"/>
        </w:r>
        <w:r w:rsidR="00F14FEF">
          <w:rPr>
            <w:noProof/>
            <w:webHidden/>
          </w:rPr>
          <w:instrText xml:space="preserve"> PAGEREF _Toc124939027 \h </w:instrText>
        </w:r>
        <w:r w:rsidR="00F14FEF">
          <w:rPr>
            <w:noProof/>
            <w:webHidden/>
          </w:rPr>
        </w:r>
        <w:r w:rsidR="00F14FEF">
          <w:rPr>
            <w:noProof/>
            <w:webHidden/>
          </w:rPr>
          <w:fldChar w:fldCharType="separate"/>
        </w:r>
        <w:r w:rsidR="000B54DD">
          <w:rPr>
            <w:noProof/>
            <w:webHidden/>
          </w:rPr>
          <w:t>266</w:t>
        </w:r>
        <w:r w:rsidR="00F14FEF">
          <w:rPr>
            <w:noProof/>
            <w:webHidden/>
          </w:rPr>
          <w:fldChar w:fldCharType="end"/>
        </w:r>
      </w:hyperlink>
    </w:p>
    <w:p w14:paraId="09EF124B" w14:textId="7A3D0CE2" w:rsidR="00F14FEF" w:rsidRDefault="0033736C">
      <w:pPr>
        <w:pStyle w:val="TOC2"/>
        <w:tabs>
          <w:tab w:val="right" w:leader="dot" w:pos="9628"/>
        </w:tabs>
        <w:rPr>
          <w:rFonts w:asciiTheme="minorHAnsi" w:eastAsiaTheme="minorEastAsia" w:hAnsiTheme="minorHAnsi" w:cstheme="minorBidi"/>
          <w:smallCaps w:val="0"/>
          <w:noProof/>
          <w:sz w:val="22"/>
          <w:szCs w:val="22"/>
          <w:lang w:eastAsia="en-AU"/>
        </w:rPr>
      </w:pPr>
      <w:hyperlink w:anchor="_Toc124939028" w:history="1">
        <w:r w:rsidR="00F14FEF" w:rsidRPr="00887B52">
          <w:rPr>
            <w:rStyle w:val="Hyperlink"/>
            <w:noProof/>
          </w:rPr>
          <w:t>Sample Certificate Request Messages</w:t>
        </w:r>
        <w:r w:rsidR="00F14FEF">
          <w:rPr>
            <w:noProof/>
            <w:webHidden/>
          </w:rPr>
          <w:tab/>
        </w:r>
        <w:r w:rsidR="00F14FEF">
          <w:rPr>
            <w:noProof/>
            <w:webHidden/>
          </w:rPr>
          <w:fldChar w:fldCharType="begin"/>
        </w:r>
        <w:r w:rsidR="00F14FEF">
          <w:rPr>
            <w:noProof/>
            <w:webHidden/>
          </w:rPr>
          <w:instrText xml:space="preserve"> PAGEREF _Toc124939028 \h </w:instrText>
        </w:r>
        <w:r w:rsidR="00F14FEF">
          <w:rPr>
            <w:noProof/>
            <w:webHidden/>
          </w:rPr>
        </w:r>
        <w:r w:rsidR="00F14FEF">
          <w:rPr>
            <w:noProof/>
            <w:webHidden/>
          </w:rPr>
          <w:fldChar w:fldCharType="separate"/>
        </w:r>
        <w:r w:rsidR="000B54DD">
          <w:rPr>
            <w:noProof/>
            <w:webHidden/>
          </w:rPr>
          <w:t>267</w:t>
        </w:r>
        <w:r w:rsidR="00F14FEF">
          <w:rPr>
            <w:noProof/>
            <w:webHidden/>
          </w:rPr>
          <w:fldChar w:fldCharType="end"/>
        </w:r>
      </w:hyperlink>
    </w:p>
    <w:p w14:paraId="11DE7A79" w14:textId="339D8D28" w:rsidR="00D04ACA" w:rsidRDefault="00C459FB">
      <w:pPr>
        <w:pStyle w:val="TOC2"/>
      </w:pPr>
      <w:r>
        <w:fldChar w:fldCharType="end"/>
      </w:r>
    </w:p>
    <w:p w14:paraId="1F0D38AB" w14:textId="77777777" w:rsidR="00D04ACA" w:rsidRDefault="00D04ACA">
      <w:pPr>
        <w:pStyle w:val="Title"/>
        <w:jc w:val="center"/>
        <w:rPr>
          <w:rFonts w:ascii="Tahoma" w:hAnsi="Tahoma"/>
          <w:b w:val="0"/>
          <w:sz w:val="20"/>
          <w:szCs w:val="20"/>
        </w:rPr>
      </w:pPr>
    </w:p>
    <w:p w14:paraId="5943C140" w14:textId="77777777" w:rsidR="00D04ACA" w:rsidRDefault="00D04ACA">
      <w:pPr>
        <w:sectPr w:rsidR="00D04ACA">
          <w:headerReference w:type="even" r:id="rId13"/>
          <w:headerReference w:type="default" r:id="rId14"/>
          <w:footerReference w:type="even" r:id="rId15"/>
          <w:footerReference w:type="default" r:id="rId16"/>
          <w:headerReference w:type="first" r:id="rId17"/>
          <w:footerReference w:type="first" r:id="rId18"/>
          <w:pgSz w:w="11906" w:h="16838" w:code="9"/>
          <w:pgMar w:top="851" w:right="1134" w:bottom="851" w:left="1134" w:header="709" w:footer="567" w:gutter="0"/>
          <w:cols w:space="708"/>
          <w:docGrid w:linePitch="360"/>
        </w:sectPr>
      </w:pPr>
    </w:p>
    <w:p w14:paraId="175998E2" w14:textId="77777777" w:rsidR="00D04ACA" w:rsidRDefault="00C459FB">
      <w:pPr>
        <w:pStyle w:val="Heading1"/>
      </w:pPr>
      <w:bookmarkStart w:id="2" w:name="_Ref326123243"/>
      <w:bookmarkStart w:id="3" w:name="_Toc329753216"/>
      <w:bookmarkStart w:id="4" w:name="_Toc329753394"/>
      <w:bookmarkStart w:id="5" w:name="_Toc329754112"/>
      <w:bookmarkStart w:id="6" w:name="_Toc329754247"/>
      <w:bookmarkStart w:id="7" w:name="_Toc329754323"/>
      <w:bookmarkStart w:id="8" w:name="_Toc329754486"/>
      <w:bookmarkStart w:id="9" w:name="_Toc329765041"/>
      <w:bookmarkStart w:id="10" w:name="_Toc331307670"/>
      <w:bookmarkStart w:id="11" w:name="_Toc331308279"/>
      <w:bookmarkStart w:id="12" w:name="_Toc335472955"/>
      <w:bookmarkStart w:id="13" w:name="_Toc335473135"/>
      <w:bookmarkStart w:id="14" w:name="_Toc335474443"/>
      <w:bookmarkStart w:id="15" w:name="_Toc335474652"/>
      <w:bookmarkStart w:id="16" w:name="_Toc335625916"/>
      <w:bookmarkStart w:id="17" w:name="_Toc340905455"/>
      <w:bookmarkStart w:id="18" w:name="_Toc166658115"/>
      <w:bookmarkStart w:id="19" w:name="_Toc124938927"/>
      <w:bookmarkStart w:id="20" w:name="_Toc168455246"/>
      <w:r>
        <w:lastRenderedPageBreak/>
        <w:t>Introduction</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634AC767" w14:textId="77777777" w:rsidR="00D04ACA" w:rsidRDefault="00C459FB">
      <w:r>
        <w:t xml:space="preserve">This specification describes the characteristics of the interface between an external exporter computer system (herein after referred to as ‘Exporter System’) and the Department of Agriculture and Water Resources (herein after referred to as ‘the department’) </w:t>
      </w:r>
      <w:r>
        <w:rPr>
          <w:smallCaps/>
        </w:rPr>
        <w:t>Exdoc</w:t>
      </w:r>
      <w:r>
        <w:t xml:space="preserve"> system.  The specification defines the structures of data that can be electronically exchanged between an Exporter System and </w:t>
      </w:r>
      <w:r>
        <w:rPr>
          <w:smallCaps/>
        </w:rPr>
        <w:t>Exdoc</w:t>
      </w:r>
      <w:r>
        <w:t xml:space="preserve">, the logical functions associated with the data exchange and the validation rules that are applied to the data in the </w:t>
      </w:r>
      <w:r>
        <w:rPr>
          <w:smallCaps/>
        </w:rPr>
        <w:t xml:space="preserve">Exdoc </w:t>
      </w:r>
      <w:r>
        <w:t>system.  The scope of the specification is limited to the application level interface between the systems; local Exporter System characteristics such as operating system, hardware platform and user functionality are not prescribed and therefore not specified.</w:t>
      </w:r>
    </w:p>
    <w:p w14:paraId="46D0A830" w14:textId="77777777" w:rsidR="00D04ACA" w:rsidRDefault="00C459FB">
      <w:r>
        <w:t xml:space="preserve">The physical transport and routing of messages will be via EDI Carriers, which essentially provide an asynchronous store and forward capability between the two systems.  The selection of a Carrier will be a matter of choice for the exporter, the only restriction being that the Carrier can interface with the department.  The method of Exporter System connection to the carrier is a matter for resolution between the supplier of the Exporter System and the Carrier (and is independent of the method of </w:t>
      </w:r>
      <w:r>
        <w:rPr>
          <w:smallCaps/>
        </w:rPr>
        <w:t>Exdoc</w:t>
      </w:r>
      <w:r>
        <w:t xml:space="preserve"> connection to the Carrier).  Both are independent of this specification, except where Carrier message addressing requirements affect the message interchange structure.</w:t>
      </w:r>
    </w:p>
    <w:p w14:paraId="4DD1173F" w14:textId="77777777" w:rsidR="00D04ACA" w:rsidRDefault="00C459FB">
      <w:r>
        <w:t>The following diagram illustrates the scope of this specification.</w:t>
      </w:r>
    </w:p>
    <w:p w14:paraId="6975B59C" w14:textId="77777777" w:rsidR="00D04ACA" w:rsidRDefault="00C459FB">
      <w:pPr>
        <w:keepNext/>
        <w:jc w:val="center"/>
      </w:pPr>
      <w:r>
        <w:rPr>
          <w:noProof/>
          <w:lang w:eastAsia="en-AU"/>
        </w:rPr>
        <w:drawing>
          <wp:inline distT="0" distB="0" distL="0" distR="0" wp14:anchorId="3852B598" wp14:editId="580D5266">
            <wp:extent cx="6115050" cy="2200275"/>
            <wp:effectExtent l="19050" t="0" r="0" b="0"/>
            <wp:docPr id="2" name="Picture 2" descr="Specification 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649470" name="Picture 2" descr="Specification Scope"/>
                    <pic:cNvPicPr>
                      <a:picLocks noChangeAspect="1" noChangeArrowheads="1"/>
                    </pic:cNvPicPr>
                  </pic:nvPicPr>
                  <pic:blipFill>
                    <a:blip r:embed="rId19" cstate="print"/>
                    <a:stretch>
                      <a:fillRect/>
                    </a:stretch>
                  </pic:blipFill>
                  <pic:spPr bwMode="auto">
                    <a:xfrm>
                      <a:off x="0" y="0"/>
                      <a:ext cx="6115050" cy="2200275"/>
                    </a:xfrm>
                    <a:prstGeom prst="rect">
                      <a:avLst/>
                    </a:prstGeom>
                    <a:noFill/>
                    <a:ln w="9525">
                      <a:noFill/>
                      <a:miter lim="800000"/>
                      <a:headEnd/>
                      <a:tailEnd/>
                    </a:ln>
                  </pic:spPr>
                </pic:pic>
              </a:graphicData>
            </a:graphic>
          </wp:inline>
        </w:drawing>
      </w:r>
    </w:p>
    <w:p w14:paraId="63C506D3" w14:textId="41D55729" w:rsidR="00D04ACA" w:rsidRDefault="00C459FB">
      <w:pPr>
        <w:pStyle w:val="Caption"/>
      </w:pPr>
      <w:bookmarkStart w:id="21" w:name="_Ref290558401"/>
      <w:bookmarkStart w:id="22" w:name="_Ref290557579"/>
      <w:r>
        <w:t xml:space="preserve">Figure </w:t>
      </w:r>
      <w:r w:rsidR="00DE034B">
        <w:fldChar w:fldCharType="begin"/>
      </w:r>
      <w:r w:rsidR="00A54004">
        <w:instrText xml:space="preserve"> SEQ Figure \* ARABIC </w:instrText>
      </w:r>
      <w:r w:rsidR="00DE034B">
        <w:fldChar w:fldCharType="separate"/>
      </w:r>
      <w:r w:rsidR="000B54DD">
        <w:rPr>
          <w:noProof/>
        </w:rPr>
        <w:t>1</w:t>
      </w:r>
      <w:r w:rsidR="00DE034B">
        <w:rPr>
          <w:noProof/>
        </w:rPr>
        <w:fldChar w:fldCharType="end"/>
      </w:r>
      <w:bookmarkEnd w:id="21"/>
      <w:r>
        <w:t xml:space="preserve"> - Specification Scope</w:t>
      </w:r>
      <w:bookmarkEnd w:id="22"/>
    </w:p>
    <w:p w14:paraId="18A3AEBC" w14:textId="77777777" w:rsidR="00D04ACA" w:rsidRDefault="00D04ACA"/>
    <w:p w14:paraId="5A733338" w14:textId="77777777" w:rsidR="00D04ACA" w:rsidRDefault="00C459FB">
      <w:pPr>
        <w:pStyle w:val="Heading2"/>
      </w:pPr>
      <w:bookmarkStart w:id="23" w:name="_Toc329753217"/>
      <w:bookmarkStart w:id="24" w:name="_Toc329753395"/>
      <w:bookmarkStart w:id="25" w:name="_Toc329754113"/>
      <w:bookmarkStart w:id="26" w:name="_Toc329754248"/>
      <w:bookmarkStart w:id="27" w:name="_Toc329754324"/>
      <w:bookmarkStart w:id="28" w:name="_Toc329754487"/>
      <w:bookmarkStart w:id="29" w:name="_Toc329765042"/>
      <w:bookmarkStart w:id="30" w:name="_Toc331307671"/>
      <w:bookmarkStart w:id="31" w:name="_Toc331308280"/>
      <w:bookmarkStart w:id="32" w:name="_Toc335472956"/>
      <w:bookmarkStart w:id="33" w:name="_Toc335473136"/>
      <w:bookmarkStart w:id="34" w:name="_Toc335474444"/>
      <w:bookmarkStart w:id="35" w:name="_Toc335474653"/>
      <w:bookmarkStart w:id="36" w:name="_Toc335625917"/>
      <w:bookmarkStart w:id="37" w:name="_Toc340905456"/>
      <w:bookmarkStart w:id="38" w:name="_Toc166658116"/>
      <w:r>
        <w:br w:type="page"/>
      </w:r>
      <w:bookmarkStart w:id="39" w:name="_Toc124938928"/>
      <w:r>
        <w:lastRenderedPageBreak/>
        <w:t>C</w:t>
      </w:r>
      <w:bookmarkEnd w:id="23"/>
      <w:bookmarkEnd w:id="24"/>
      <w:bookmarkEnd w:id="25"/>
      <w:bookmarkEnd w:id="26"/>
      <w:bookmarkEnd w:id="27"/>
      <w:bookmarkEnd w:id="28"/>
      <w:bookmarkEnd w:id="29"/>
      <w:r>
        <w:t>onditions</w:t>
      </w:r>
      <w:bookmarkEnd w:id="30"/>
      <w:bookmarkEnd w:id="31"/>
      <w:bookmarkEnd w:id="32"/>
      <w:bookmarkEnd w:id="33"/>
      <w:bookmarkEnd w:id="34"/>
      <w:bookmarkEnd w:id="35"/>
      <w:bookmarkEnd w:id="36"/>
      <w:bookmarkEnd w:id="37"/>
      <w:bookmarkEnd w:id="38"/>
      <w:bookmarkEnd w:id="39"/>
    </w:p>
    <w:p w14:paraId="1080CBC8" w14:textId="77777777" w:rsidR="00D04ACA" w:rsidRDefault="00C459FB">
      <w:pPr>
        <w:spacing w:after="240"/>
      </w:pPr>
      <w:r>
        <w:t>This specification is made available subject to the following conditions:</w:t>
      </w:r>
    </w:p>
    <w:p w14:paraId="3816625E" w14:textId="77777777" w:rsidR="00D04ACA" w:rsidRDefault="00C459FB">
      <w:pPr>
        <w:pStyle w:val="Bullet1"/>
        <w:numPr>
          <w:ilvl w:val="0"/>
          <w:numId w:val="7"/>
        </w:numPr>
      </w:pPr>
      <w:r>
        <w:t>The specification is made available, free of charge, by the department to users, potential users and software suppliers who, in the opinion of the department, have a requirement for the information contained herein. This document, or any copies made, is not to be passed on to others or sold.</w:t>
      </w:r>
    </w:p>
    <w:p w14:paraId="4DC87827" w14:textId="77777777" w:rsidR="00D04ACA" w:rsidRDefault="00C459FB">
      <w:pPr>
        <w:pStyle w:val="Bullet1"/>
        <w:numPr>
          <w:ilvl w:val="0"/>
          <w:numId w:val="8"/>
        </w:numPr>
      </w:pPr>
      <w:r>
        <w:t>Every effort has been made to ensure that the information contained herein is correct at the time of publishing and users who register with the department will receive updates to the specification as they occur. The Commonwealth shall not however be responsible for any errors, defects or omissions contained herein and expressly disclaim all and any liability in respect to the use of the information herein.</w:t>
      </w:r>
    </w:p>
    <w:p w14:paraId="1EB65F5D" w14:textId="77777777" w:rsidR="00D04ACA" w:rsidRDefault="00C459FB">
      <w:pPr>
        <w:pStyle w:val="Bullet1"/>
        <w:numPr>
          <w:ilvl w:val="0"/>
          <w:numId w:val="9"/>
        </w:numPr>
      </w:pPr>
      <w:r>
        <w:t>This specification outlines approval procedures for prospective developers of Exporter System software to follow. The Commonwealth will not accept any liability for damages or inconvenience incurred by users who fail to follow the recommended procedures.</w:t>
      </w:r>
    </w:p>
    <w:p w14:paraId="55753B8A" w14:textId="77777777" w:rsidR="00D04ACA" w:rsidRDefault="00C459FB">
      <w:pPr>
        <w:pStyle w:val="Heading2"/>
      </w:pPr>
      <w:bookmarkStart w:id="40" w:name="_Toc329753218"/>
      <w:bookmarkStart w:id="41" w:name="_Toc329753396"/>
      <w:bookmarkStart w:id="42" w:name="_Toc329754114"/>
      <w:bookmarkStart w:id="43" w:name="_Toc329754249"/>
      <w:bookmarkStart w:id="44" w:name="_Toc329754325"/>
      <w:bookmarkStart w:id="45" w:name="_Toc329754488"/>
      <w:bookmarkStart w:id="46" w:name="_Toc329765043"/>
      <w:bookmarkStart w:id="47" w:name="_Toc331307672"/>
      <w:bookmarkStart w:id="48" w:name="_Toc331308281"/>
      <w:bookmarkStart w:id="49" w:name="_Toc335472957"/>
      <w:bookmarkStart w:id="50" w:name="_Toc335473137"/>
      <w:bookmarkStart w:id="51" w:name="_Toc335474445"/>
      <w:bookmarkStart w:id="52" w:name="_Toc335474654"/>
      <w:bookmarkStart w:id="53" w:name="_Toc335625918"/>
      <w:bookmarkStart w:id="54" w:name="_Toc340905457"/>
      <w:r>
        <w:br w:type="page"/>
      </w:r>
      <w:bookmarkStart w:id="55" w:name="_Toc12493892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lastRenderedPageBreak/>
        <w:t>Registration</w:t>
      </w:r>
      <w:bookmarkEnd w:id="55"/>
    </w:p>
    <w:p w14:paraId="0D7A0549" w14:textId="77777777" w:rsidR="00D04ACA" w:rsidRDefault="00C459FB">
      <w:pPr>
        <w:pStyle w:val="Default"/>
        <w:rPr>
          <w:sz w:val="23"/>
          <w:szCs w:val="23"/>
        </w:rPr>
      </w:pPr>
      <w:bookmarkStart w:id="56" w:name="_Toc329753219"/>
      <w:bookmarkStart w:id="57" w:name="_Toc329753397"/>
      <w:bookmarkStart w:id="58" w:name="_Toc329754115"/>
      <w:bookmarkStart w:id="59" w:name="_Toc329754250"/>
      <w:bookmarkStart w:id="60" w:name="_Toc329754326"/>
      <w:bookmarkStart w:id="61" w:name="_Toc329754489"/>
      <w:bookmarkStart w:id="62" w:name="_Toc329765044"/>
      <w:bookmarkStart w:id="63" w:name="_Toc331307673"/>
      <w:bookmarkStart w:id="64" w:name="_Toc331308282"/>
      <w:bookmarkStart w:id="65" w:name="_Toc335472958"/>
      <w:bookmarkStart w:id="66" w:name="_Toc335473138"/>
      <w:bookmarkStart w:id="67" w:name="_Toc335474446"/>
      <w:bookmarkStart w:id="68" w:name="_Toc335474655"/>
      <w:bookmarkStart w:id="69" w:name="_Toc335625919"/>
      <w:bookmarkStart w:id="70" w:name="_Toc340905458"/>
      <w:bookmarkStart w:id="71" w:name="_Toc166658118"/>
      <w:r>
        <w:rPr>
          <w:sz w:val="23"/>
          <w:szCs w:val="23"/>
        </w:rPr>
        <w:t>Exporter Systems developed by third parties must be registered with the department before the Exporter System will be permitted to exchange messages with E</w:t>
      </w:r>
      <w:r>
        <w:rPr>
          <w:sz w:val="19"/>
          <w:szCs w:val="19"/>
        </w:rPr>
        <w:t xml:space="preserve">XDOC. </w:t>
      </w:r>
      <w:r>
        <w:rPr>
          <w:sz w:val="23"/>
          <w:szCs w:val="23"/>
        </w:rPr>
        <w:t xml:space="preserve"> Third Party Software Providers are responsible for the registration and compliance of their software with the EXDOC Exporter Interface Specification.</w:t>
      </w:r>
    </w:p>
    <w:p w14:paraId="1D29876E" w14:textId="77777777" w:rsidR="00D04ACA" w:rsidRDefault="00D04ACA">
      <w:pPr>
        <w:pStyle w:val="Default"/>
        <w:rPr>
          <w:sz w:val="23"/>
          <w:szCs w:val="23"/>
        </w:rPr>
      </w:pPr>
    </w:p>
    <w:p w14:paraId="5D3D4C7E" w14:textId="77777777" w:rsidR="00D04ACA" w:rsidRDefault="00C459FB">
      <w:pPr>
        <w:pStyle w:val="Default"/>
        <w:rPr>
          <w:sz w:val="23"/>
          <w:szCs w:val="23"/>
        </w:rPr>
      </w:pPr>
      <w:r>
        <w:rPr>
          <w:sz w:val="23"/>
          <w:szCs w:val="23"/>
        </w:rPr>
        <w:t xml:space="preserve">The department does not verify or validate third party Exporter Systems that interface with EXDOC.  </w:t>
      </w:r>
    </w:p>
    <w:p w14:paraId="13AC6D32" w14:textId="77777777" w:rsidR="00D04ACA" w:rsidRDefault="00D04ACA">
      <w:pPr>
        <w:pStyle w:val="Default"/>
        <w:rPr>
          <w:sz w:val="23"/>
          <w:szCs w:val="23"/>
        </w:rPr>
      </w:pPr>
    </w:p>
    <w:p w14:paraId="58E5CE76" w14:textId="77777777" w:rsidR="00D04ACA" w:rsidRDefault="00C459FB">
      <w:pPr>
        <w:pStyle w:val="Default"/>
        <w:rPr>
          <w:sz w:val="23"/>
          <w:szCs w:val="23"/>
        </w:rPr>
      </w:pPr>
      <w:r>
        <w:rPr>
          <w:sz w:val="23"/>
          <w:szCs w:val="23"/>
        </w:rPr>
        <w:t>Software Providers seeking to register third party software with the department will need to:</w:t>
      </w:r>
    </w:p>
    <w:p w14:paraId="032E60A9" w14:textId="77777777" w:rsidR="00D04ACA" w:rsidRDefault="00D04ACA">
      <w:pPr>
        <w:pStyle w:val="Default"/>
        <w:spacing w:after="95"/>
        <w:rPr>
          <w:sz w:val="23"/>
          <w:szCs w:val="23"/>
        </w:rPr>
      </w:pPr>
    </w:p>
    <w:p w14:paraId="253ED411" w14:textId="77777777" w:rsidR="00D04ACA" w:rsidRDefault="00C459FB" w:rsidP="00E36066">
      <w:pPr>
        <w:pStyle w:val="ListParagraph"/>
        <w:numPr>
          <w:ilvl w:val="0"/>
          <w:numId w:val="39"/>
        </w:numPr>
        <w:spacing w:after="240" w:line="240" w:lineRule="auto"/>
        <w:ind w:left="567" w:hanging="567"/>
        <w:rPr>
          <w:rFonts w:ascii="Arial" w:hAnsi="Arial" w:cs="Arial"/>
        </w:rPr>
      </w:pPr>
      <w:r>
        <w:rPr>
          <w:rFonts w:ascii="Arial" w:hAnsi="Arial" w:cs="Arial"/>
          <w:b/>
        </w:rPr>
        <w:t xml:space="preserve">Notification: </w:t>
      </w:r>
      <w:r>
        <w:rPr>
          <w:rFonts w:ascii="Arial" w:hAnsi="Arial" w:cs="Arial"/>
        </w:rPr>
        <w:t xml:space="preserve">A prospective Software Provider will need to obtain the current EXDOC Exporter Interface Specification and notify the department of their intent to develop a software product to interface with EXDOC. The specification is available on the department’s website </w:t>
      </w:r>
      <w:r w:rsidR="005A3E5A" w:rsidRPr="005A3E5A">
        <w:rPr>
          <w:rFonts w:cs="Arial"/>
        </w:rPr>
        <w:t>https://www.agriculture.gov.au/export/certification/exdoc/interface-specs.</w:t>
      </w:r>
    </w:p>
    <w:p w14:paraId="765A4B25" w14:textId="77777777" w:rsidR="00D04ACA" w:rsidRDefault="00C459FB" w:rsidP="00E36066">
      <w:pPr>
        <w:pStyle w:val="ListParagraph"/>
        <w:numPr>
          <w:ilvl w:val="1"/>
          <w:numId w:val="39"/>
        </w:numPr>
        <w:spacing w:after="240" w:line="240" w:lineRule="auto"/>
        <w:ind w:left="1134" w:hanging="567"/>
        <w:rPr>
          <w:rFonts w:ascii="Arial" w:hAnsi="Arial" w:cs="Arial"/>
        </w:rPr>
      </w:pPr>
      <w:r>
        <w:rPr>
          <w:rFonts w:ascii="Arial" w:hAnsi="Arial" w:cs="Arial"/>
        </w:rPr>
        <w:t>The Software Provider should:</w:t>
      </w:r>
    </w:p>
    <w:p w14:paraId="0101B96A" w14:textId="1D5BA3FE" w:rsidR="00D04ACA" w:rsidRDefault="00C459FB" w:rsidP="00E36066">
      <w:pPr>
        <w:pStyle w:val="ListParagraph"/>
        <w:numPr>
          <w:ilvl w:val="0"/>
          <w:numId w:val="40"/>
        </w:numPr>
        <w:spacing w:after="240"/>
        <w:ind w:left="1701" w:hanging="425"/>
        <w:rPr>
          <w:rFonts w:ascii="Arial" w:hAnsi="Arial" w:cs="Arial"/>
        </w:rPr>
      </w:pPr>
      <w:r>
        <w:rPr>
          <w:rFonts w:ascii="Arial" w:hAnsi="Arial" w:cs="Arial"/>
        </w:rPr>
        <w:t xml:space="preserve">read and understand the department’s </w:t>
      </w:r>
      <w:hyperlink r:id="rId20" w:anchor="disclaimer" w:history="1">
        <w:r>
          <w:rPr>
            <w:rStyle w:val="Hyperlink"/>
            <w:rFonts w:cs="Arial"/>
            <w:i/>
            <w:sz w:val="22"/>
          </w:rPr>
          <w:t>Registered Software Disclaimer for products that interact with the Export Documentation (EXDOC) system</w:t>
        </w:r>
      </w:hyperlink>
      <w:r>
        <w:rPr>
          <w:rFonts w:ascii="Arial" w:hAnsi="Arial" w:cs="Arial"/>
        </w:rPr>
        <w:t>;</w:t>
      </w:r>
    </w:p>
    <w:p w14:paraId="3A32CB6F" w14:textId="77777777" w:rsidR="00D04ACA" w:rsidRDefault="00C459FB" w:rsidP="00E36066">
      <w:pPr>
        <w:pStyle w:val="ListParagraph"/>
        <w:numPr>
          <w:ilvl w:val="0"/>
          <w:numId w:val="40"/>
        </w:numPr>
        <w:spacing w:after="240"/>
        <w:ind w:left="1701" w:hanging="425"/>
        <w:rPr>
          <w:rFonts w:ascii="Arial" w:hAnsi="Arial" w:cs="Arial"/>
        </w:rPr>
      </w:pPr>
      <w:r>
        <w:rPr>
          <w:rFonts w:ascii="Arial" w:hAnsi="Arial" w:cs="Arial"/>
        </w:rPr>
        <w:t xml:space="preserve">download the EXDOC Exporter Interface Specification from the department’s website </w:t>
      </w:r>
      <w:r w:rsidR="005A3E5A">
        <w:rPr>
          <w:rFonts w:cs="Arial"/>
        </w:rPr>
        <w:t>https://www.agriculture.gov.au/export/certification/exdoc/interface-specs</w:t>
      </w:r>
      <w:r>
        <w:rPr>
          <w:rFonts w:ascii="Arial" w:hAnsi="Arial" w:cs="Arial"/>
        </w:rPr>
        <w:t xml:space="preserve">;  </w:t>
      </w:r>
    </w:p>
    <w:p w14:paraId="49B33672" w14:textId="77777777" w:rsidR="00D04ACA" w:rsidRDefault="00C459FB" w:rsidP="00E36066">
      <w:pPr>
        <w:pStyle w:val="ListParagraph"/>
        <w:numPr>
          <w:ilvl w:val="0"/>
          <w:numId w:val="40"/>
        </w:numPr>
        <w:spacing w:after="240"/>
        <w:ind w:left="1701" w:hanging="425"/>
        <w:rPr>
          <w:rFonts w:ascii="Arial" w:hAnsi="Arial" w:cs="Arial"/>
        </w:rPr>
      </w:pPr>
      <w:r>
        <w:rPr>
          <w:rFonts w:ascii="Arial" w:hAnsi="Arial" w:cs="Arial"/>
        </w:rPr>
        <w:t xml:space="preserve">notify the department via e-mail </w:t>
      </w:r>
      <w:r w:rsidR="005A3E5A">
        <w:rPr>
          <w:rFonts w:cs="Arial"/>
        </w:rPr>
        <w:t>exdoc.slo@awe.gov.au</w:t>
      </w:r>
      <w:r>
        <w:rPr>
          <w:rFonts w:ascii="Arial" w:hAnsi="Arial" w:cs="Arial"/>
        </w:rPr>
        <w:t xml:space="preserve"> of their intent to develop a software product for a specified commodity. </w:t>
      </w:r>
    </w:p>
    <w:p w14:paraId="7B3C7F8A" w14:textId="77777777" w:rsidR="00D04ACA" w:rsidRDefault="00C459FB" w:rsidP="00E36066">
      <w:pPr>
        <w:pStyle w:val="ListParagraph"/>
        <w:numPr>
          <w:ilvl w:val="1"/>
          <w:numId w:val="39"/>
        </w:numPr>
        <w:spacing w:after="240" w:line="240" w:lineRule="auto"/>
        <w:ind w:left="1134" w:hanging="567"/>
        <w:rPr>
          <w:rFonts w:ascii="Arial" w:hAnsi="Arial" w:cs="Arial"/>
        </w:rPr>
      </w:pPr>
      <w:r>
        <w:rPr>
          <w:rFonts w:ascii="Arial" w:hAnsi="Arial" w:cs="Arial"/>
        </w:rPr>
        <w:t>The department will acknowledge the Software Provider notification and provide them access to the EXDOC Test environment.  Software Providers who do not register the Software Product within 12 months may be removed from the EXDOC Test environment.</w:t>
      </w:r>
    </w:p>
    <w:p w14:paraId="5AF5BFF3" w14:textId="77777777" w:rsidR="00D04ACA" w:rsidRDefault="00C459FB" w:rsidP="00E36066">
      <w:pPr>
        <w:pStyle w:val="ListParagraph"/>
        <w:numPr>
          <w:ilvl w:val="0"/>
          <w:numId w:val="39"/>
        </w:numPr>
        <w:spacing w:after="240"/>
        <w:ind w:left="567" w:hanging="567"/>
        <w:rPr>
          <w:rFonts w:ascii="Arial" w:hAnsi="Arial" w:cs="Arial"/>
        </w:rPr>
      </w:pPr>
      <w:r>
        <w:rPr>
          <w:rFonts w:ascii="Arial" w:hAnsi="Arial" w:cs="Arial"/>
          <w:b/>
        </w:rPr>
        <w:t xml:space="preserve">Registration. </w:t>
      </w:r>
      <w:r>
        <w:rPr>
          <w:rFonts w:ascii="Arial" w:hAnsi="Arial" w:cs="Arial"/>
        </w:rPr>
        <w:t xml:space="preserve">The Software Provider is required to submit an </w:t>
      </w:r>
      <w:r>
        <w:rPr>
          <w:rFonts w:ascii="Arial" w:hAnsi="Arial" w:cs="Arial"/>
          <w:i/>
        </w:rPr>
        <w:t xml:space="preserve">Application for Registration of the EXDOC Exporter Interface Software </w:t>
      </w:r>
      <w:r>
        <w:rPr>
          <w:rFonts w:ascii="Arial" w:hAnsi="Arial" w:cs="Arial"/>
        </w:rPr>
        <w:t xml:space="preserve">to the department. This includes a declaration by the Software Provider that the software complies with the relevant EXDOC Exporter Interface Specification. </w:t>
      </w:r>
    </w:p>
    <w:p w14:paraId="20D1BFFF" w14:textId="77777777" w:rsidR="00D04ACA" w:rsidRDefault="00C459FB" w:rsidP="00E36066">
      <w:pPr>
        <w:pStyle w:val="ListParagraph"/>
        <w:numPr>
          <w:ilvl w:val="0"/>
          <w:numId w:val="39"/>
        </w:numPr>
        <w:spacing w:after="240"/>
        <w:ind w:left="567" w:hanging="567"/>
        <w:rPr>
          <w:rFonts w:ascii="Arial" w:hAnsi="Arial" w:cs="Arial"/>
        </w:rPr>
      </w:pPr>
      <w:r>
        <w:rPr>
          <w:rFonts w:ascii="Arial" w:hAnsi="Arial" w:cs="Arial"/>
        </w:rPr>
        <w:t xml:space="preserve">The Software Provider should complete, sign and submit the Application for Registration of the EXDOC Exporter Interface Software Product as a PDF file to the department via e-mail </w:t>
      </w:r>
      <w:r w:rsidR="005A3E5A">
        <w:rPr>
          <w:rFonts w:cs="Arial"/>
        </w:rPr>
        <w:t>exdoc.slo@awe.gov.au</w:t>
      </w:r>
      <w:r>
        <w:t>.</w:t>
      </w:r>
    </w:p>
    <w:p w14:paraId="29BF50A3" w14:textId="77777777" w:rsidR="00D04ACA" w:rsidRDefault="00C459FB" w:rsidP="00E36066">
      <w:pPr>
        <w:pStyle w:val="ListParagraph"/>
        <w:numPr>
          <w:ilvl w:val="0"/>
          <w:numId w:val="39"/>
        </w:numPr>
        <w:spacing w:after="240"/>
        <w:ind w:left="567" w:hanging="567"/>
        <w:rPr>
          <w:rFonts w:ascii="Arial" w:hAnsi="Arial" w:cs="Arial"/>
        </w:rPr>
      </w:pPr>
      <w:r>
        <w:rPr>
          <w:rFonts w:ascii="Arial" w:hAnsi="Arial" w:cs="Arial"/>
        </w:rPr>
        <w:t>Software Providers are not required to re-register software, however, they are responsible for compliance to the EXDOC Exporter Interface Specification.</w:t>
      </w:r>
    </w:p>
    <w:p w14:paraId="2B853D21" w14:textId="77777777" w:rsidR="00D04ACA" w:rsidRDefault="00C459FB">
      <w:pPr>
        <w:pStyle w:val="Heading1"/>
      </w:pPr>
      <w:r>
        <w:lastRenderedPageBreak/>
        <w:t xml:space="preserve"> </w:t>
      </w:r>
      <w:bookmarkStart w:id="72" w:name="_Toc124938930"/>
      <w:r>
        <w:t>System Overview</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186F281" w14:textId="77777777" w:rsidR="00D04ACA" w:rsidRDefault="00C459FB">
      <w:r>
        <w:t xml:space="preserve">The </w:t>
      </w:r>
      <w:r>
        <w:rPr>
          <w:smallCaps/>
        </w:rPr>
        <w:t>Exdoc</w:t>
      </w:r>
      <w:r>
        <w:t xml:space="preserve"> system provides for Electronic Data Interchange (EDI) and computer processing of documentation required by the department when issuing Export Permits and Certificates for prescribed primary produce products.  The transfer of messages between the department’s </w:t>
      </w:r>
      <w:r>
        <w:rPr>
          <w:smallCaps/>
        </w:rPr>
        <w:t>Exdoc</w:t>
      </w:r>
      <w:r>
        <w:t xml:space="preserve"> system and Exporter Systems adheres to the rules for Electronic Data Interchange for Administration, Commerce and Transport (EDIFACT). </w:t>
      </w:r>
    </w:p>
    <w:p w14:paraId="21121EB3" w14:textId="77777777" w:rsidR="00D04ACA" w:rsidRDefault="00C459FB">
      <w:r>
        <w:t xml:space="preserve">The central documents involved are the Request for Permit (RFP), provided by the exporter, and the Certificate, provided by the department.  RFPs are processed by </w:t>
      </w:r>
      <w:r>
        <w:rPr>
          <w:smallCaps/>
        </w:rPr>
        <w:t>Exdoc</w:t>
      </w:r>
      <w:r>
        <w:t xml:space="preserve">, and if valid are allocated an Export Permit Number (EPN).  The end result of such interchanges will normally be one or more Certificates, which can be produced by </w:t>
      </w:r>
      <w:r>
        <w:rPr>
          <w:smallCaps/>
        </w:rPr>
        <w:t>Exdoc</w:t>
      </w:r>
      <w:r>
        <w:t xml:space="preserve"> in paper or electronic form.  Paper Certificates are produced at the department’s regional offices, while the electronic versions, if required, are transmitted directly to the relevant destination country government authority.</w:t>
      </w:r>
    </w:p>
    <w:p w14:paraId="4F3078B7" w14:textId="77777777" w:rsidR="00D04ACA" w:rsidRDefault="00C459FB">
      <w:r>
        <w:rPr>
          <w:smallCaps/>
        </w:rPr>
        <w:t>Exdoc</w:t>
      </w:r>
      <w:r>
        <w:t xml:space="preserve"> will also support remote printing of Certificates to exporter designated sites.  Certificate details are transmitted electronically to the exporter from </w:t>
      </w:r>
      <w:r>
        <w:rPr>
          <w:smallCaps/>
        </w:rPr>
        <w:t>Exdoc</w:t>
      </w:r>
      <w:r>
        <w:t xml:space="preserve">, whereby the exporter software will be required to forward the print file to an appropriately configured printer.  Exporters wishing to use the </w:t>
      </w:r>
      <w:r>
        <w:rPr>
          <w:smallCaps/>
        </w:rPr>
        <w:t>Exdoc</w:t>
      </w:r>
      <w:r>
        <w:t xml:space="preserve"> remote printing facility must be registered as such with </w:t>
      </w:r>
      <w:r>
        <w:rPr>
          <w:smallCaps/>
        </w:rPr>
        <w:t>Exdoc</w:t>
      </w:r>
      <w:r>
        <w:t>.</w:t>
      </w:r>
    </w:p>
    <w:p w14:paraId="1193ED75" w14:textId="77777777" w:rsidR="00D04ACA" w:rsidRDefault="00C459FB">
      <w:r>
        <w:t>The SANCRT message (Government Regulatory Message) is used for the electronic transfer of Request for Permit.</w:t>
      </w:r>
    </w:p>
    <w:p w14:paraId="73096756" w14:textId="77777777" w:rsidR="00D04ACA" w:rsidRDefault="00C459FB">
      <w:pPr>
        <w:pStyle w:val="Heading2"/>
      </w:pPr>
      <w:bookmarkStart w:id="73" w:name="_Toc166658119"/>
      <w:bookmarkStart w:id="74" w:name="_Toc124938931"/>
      <w:r>
        <w:t>Certificate Request Function</w:t>
      </w:r>
      <w:bookmarkEnd w:id="73"/>
      <w:bookmarkEnd w:id="74"/>
    </w:p>
    <w:p w14:paraId="4ACE332C" w14:textId="77777777" w:rsidR="00D04ACA" w:rsidRDefault="00C459FB">
      <w:r>
        <w:rPr>
          <w:smallCaps/>
        </w:rPr>
        <w:t>Exdoc</w:t>
      </w:r>
      <w:r>
        <w:t xml:space="preserve"> provides a Certificate Request Function that enables an exporter to request a certificate and its appropriate endorsements, link the certificate with a number of RFPs and then send the request to </w:t>
      </w:r>
      <w:r>
        <w:rPr>
          <w:smallCaps/>
        </w:rPr>
        <w:t>Exdoc</w:t>
      </w:r>
      <w:r>
        <w:t xml:space="preserve"> to produce the certificate.  Once all certificate validation rules have been successfully passed the certificate is assembled.</w:t>
      </w:r>
    </w:p>
    <w:p w14:paraId="638DEC3C" w14:textId="77777777" w:rsidR="00D04ACA" w:rsidRDefault="00C459FB">
      <w:r>
        <w:rPr>
          <w:smallCaps/>
        </w:rPr>
        <w:t>Exdoc</w:t>
      </w:r>
      <w:r>
        <w:t xml:space="preserve"> will track the “balance” of any RFP line item.</w:t>
      </w:r>
    </w:p>
    <w:p w14:paraId="56AC9E0D" w14:textId="77777777" w:rsidR="00D04ACA" w:rsidRDefault="00C459FB">
      <w:r>
        <w:t>Modifications have been made to the SANCRT message structure to enable support for the new functionality.  In short, the existing message structure is retained but with an additional group to support the storage of multiple RFP line information per certificate request line (See Appendix A – SANCRT ADAPTATION for a depiction of additions to the message structure).</w:t>
      </w:r>
    </w:p>
    <w:p w14:paraId="373833E9" w14:textId="77777777" w:rsidR="00D04ACA" w:rsidRDefault="00C459FB">
      <w:r>
        <w:t>The following rules will apply to the Certificate Request Function:</w:t>
      </w:r>
    </w:p>
    <w:p w14:paraId="022C4DA9" w14:textId="77777777" w:rsidR="00D04ACA" w:rsidRDefault="00C459FB" w:rsidP="00E36066">
      <w:pPr>
        <w:numPr>
          <w:ilvl w:val="0"/>
          <w:numId w:val="11"/>
        </w:numPr>
      </w:pPr>
      <w:r>
        <w:t>RFPs must belong to the same exporter;</w:t>
      </w:r>
    </w:p>
    <w:p w14:paraId="78AC01F7" w14:textId="77777777" w:rsidR="00D04ACA" w:rsidRDefault="00C459FB" w:rsidP="00E36066">
      <w:pPr>
        <w:numPr>
          <w:ilvl w:val="0"/>
          <w:numId w:val="11"/>
        </w:numPr>
      </w:pPr>
      <w:r>
        <w:t>A request may have multiple RFPs;</w:t>
      </w:r>
    </w:p>
    <w:p w14:paraId="79D45C10" w14:textId="77777777" w:rsidR="00D04ACA" w:rsidRDefault="00C459FB" w:rsidP="00E36066">
      <w:pPr>
        <w:numPr>
          <w:ilvl w:val="0"/>
          <w:numId w:val="11"/>
        </w:numPr>
      </w:pPr>
      <w:r>
        <w:t>RFPs must be at HCRD status;</w:t>
      </w:r>
    </w:p>
    <w:p w14:paraId="62DCC1FA" w14:textId="77777777" w:rsidR="00D04ACA" w:rsidRDefault="00C459FB" w:rsidP="00E36066">
      <w:pPr>
        <w:numPr>
          <w:ilvl w:val="0"/>
          <w:numId w:val="11"/>
        </w:numPr>
      </w:pPr>
      <w:r>
        <w:t>RFPs must be for the same country;</w:t>
      </w:r>
    </w:p>
    <w:p w14:paraId="4A0A90E0" w14:textId="77777777" w:rsidR="00D04ACA" w:rsidRDefault="00C459FB" w:rsidP="00E36066">
      <w:pPr>
        <w:numPr>
          <w:ilvl w:val="0"/>
          <w:numId w:val="11"/>
        </w:numPr>
      </w:pPr>
      <w:r>
        <w:t>Only RFPs with the same Commodity Type will be accepted for a particular Certificate;</w:t>
      </w:r>
    </w:p>
    <w:p w14:paraId="1264C149" w14:textId="77777777" w:rsidR="00D04ACA" w:rsidRDefault="00C459FB" w:rsidP="00E36066">
      <w:pPr>
        <w:numPr>
          <w:ilvl w:val="0"/>
          <w:numId w:val="11"/>
        </w:numPr>
      </w:pPr>
      <w:r>
        <w:t>Only one certificate will be produced for a Consignee;</w:t>
      </w:r>
    </w:p>
    <w:p w14:paraId="3E57D42D" w14:textId="77777777" w:rsidR="00D04ACA" w:rsidRDefault="00C459FB" w:rsidP="00E36066">
      <w:pPr>
        <w:numPr>
          <w:ilvl w:val="0"/>
          <w:numId w:val="11"/>
        </w:numPr>
      </w:pPr>
      <w:r>
        <w:t>If only part of the RFP’s line item quantity is used then the remaining balance is adjusted to reflect this.</w:t>
      </w:r>
    </w:p>
    <w:p w14:paraId="4A73A733" w14:textId="77777777" w:rsidR="00D04ACA" w:rsidRDefault="00C459FB" w:rsidP="00E36066">
      <w:pPr>
        <w:numPr>
          <w:ilvl w:val="0"/>
          <w:numId w:val="11"/>
        </w:numPr>
      </w:pPr>
      <w:r>
        <w:t>RFPs must be horticulture or grain commodity types only.</w:t>
      </w:r>
    </w:p>
    <w:p w14:paraId="51E23C19" w14:textId="77777777" w:rsidR="00D04ACA" w:rsidRDefault="00C459FB">
      <w:pPr>
        <w:pStyle w:val="Heading2"/>
      </w:pPr>
      <w:bookmarkStart w:id="75" w:name="_Toc329753220"/>
      <w:bookmarkStart w:id="76" w:name="_Toc329753398"/>
      <w:bookmarkStart w:id="77" w:name="_Toc329754116"/>
      <w:bookmarkStart w:id="78" w:name="_Toc329754251"/>
      <w:bookmarkStart w:id="79" w:name="_Toc329754327"/>
      <w:bookmarkStart w:id="80" w:name="_Toc329754490"/>
      <w:bookmarkStart w:id="81" w:name="_Toc329765045"/>
      <w:bookmarkStart w:id="82" w:name="_Toc331307674"/>
      <w:bookmarkStart w:id="83" w:name="_Toc331308283"/>
      <w:bookmarkStart w:id="84" w:name="_Toc335472959"/>
      <w:bookmarkStart w:id="85" w:name="_Toc335473139"/>
      <w:bookmarkStart w:id="86" w:name="_Toc335474447"/>
      <w:bookmarkStart w:id="87" w:name="_Toc335474656"/>
      <w:bookmarkStart w:id="88" w:name="_Toc335625920"/>
      <w:bookmarkStart w:id="89" w:name="_Toc340905459"/>
      <w:bookmarkStart w:id="90" w:name="_Toc166658120"/>
      <w:bookmarkStart w:id="91" w:name="_Toc124938932"/>
      <w:r>
        <w:lastRenderedPageBreak/>
        <w:t>RFP Message Flow</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6F286C7C" w14:textId="77777777" w:rsidR="00D04ACA" w:rsidRDefault="00C459FB">
      <w:r>
        <w:t xml:space="preserve">An exporter usually submits an RFP once an order for product has been received.  The path an RFP then follows in </w:t>
      </w:r>
      <w:r>
        <w:rPr>
          <w:smallCaps/>
        </w:rPr>
        <w:t>Exdoc</w:t>
      </w:r>
      <w:r>
        <w:t xml:space="preserve"> depends on what information is known about the order at a given point in time, and when Certificates are required.  The RFP status reflects where the RFP is on that path, and can change a number of times in the RFP life cycle.</w:t>
      </w:r>
    </w:p>
    <w:p w14:paraId="7CD6D657" w14:textId="77777777" w:rsidR="00D04ACA" w:rsidRDefault="00C459FB">
      <w:r>
        <w:t xml:space="preserve">Initial lodgements can be submitted with an RFP Reason of 16 (Order) or 13 (Lodge).  Order RFPs are used when an order has been made on an exporter but full permit details of the export are not yet known.  </w:t>
      </w:r>
      <w:r>
        <w:rPr>
          <w:smallCaps/>
        </w:rPr>
        <w:t>Exdoc</w:t>
      </w:r>
      <w:r>
        <w:t xml:space="preserve"> performs only limited validation on data in an Order RFP, and therefore this form of the RFP enables the exporter community to exchange order information through </w:t>
      </w:r>
      <w:r>
        <w:rPr>
          <w:smallCaps/>
        </w:rPr>
        <w:t>Exdoc</w:t>
      </w:r>
      <w:r>
        <w:t xml:space="preserve"> without risk of rejection.</w:t>
      </w:r>
    </w:p>
    <w:p w14:paraId="58E9CD34" w14:textId="77777777" w:rsidR="00D04ACA" w:rsidRDefault="00C459FB">
      <w:r>
        <w:t xml:space="preserve">Formal Lodge RFPs are used when it is intended that an RFP undergoes the full inspection and authorisation process.  </w:t>
      </w:r>
      <w:r>
        <w:rPr>
          <w:smallCaps/>
        </w:rPr>
        <w:t>Exdoc</w:t>
      </w:r>
      <w:r>
        <w:t xml:space="preserve"> examines the data that is submitted and determines what status should be assigned to the RFP (e.g. </w:t>
      </w:r>
      <w:smartTag w:uri="urn:schemas-microsoft-com:office:smarttags" w:element="stockticker">
        <w:r>
          <w:t>INIT</w:t>
        </w:r>
      </w:smartTag>
      <w:r>
        <w:t xml:space="preserve">, </w:t>
      </w:r>
      <w:smartTag w:uri="urn:schemas-microsoft-com:office:smarttags" w:element="stockticker">
        <w:r>
          <w:t>FINL</w:t>
        </w:r>
      </w:smartTag>
      <w:r>
        <w:t xml:space="preserve">, </w:t>
      </w:r>
      <w:smartTag w:uri="urn:schemas-microsoft-com:office:smarttags" w:element="stockticker">
        <w:r>
          <w:t>INSP</w:t>
        </w:r>
      </w:smartTag>
      <w:r>
        <w:t xml:space="preserve">, HCRD or COMP).  See the </w:t>
      </w:r>
      <w:r w:rsidRPr="00D22AC0">
        <w:t>EXDOC Code Sets</w:t>
      </w:r>
      <w:r>
        <w:t xml:space="preserve"> for a description of the valid RFP status and related codes.</w:t>
      </w:r>
    </w:p>
    <w:p w14:paraId="1C7218A3" w14:textId="77777777" w:rsidR="00D04ACA" w:rsidRDefault="00C459FB">
      <w:r>
        <w:t xml:space="preserve">Depending on status, exporters can submit further messages to update data in the RFP using the appropriate RFP Reason Codes.  To minimise messaging costs, </w:t>
      </w:r>
      <w:r>
        <w:rPr>
          <w:smallCaps/>
        </w:rPr>
        <w:t>Exdoc</w:t>
      </w:r>
      <w:r>
        <w:t xml:space="preserve"> supports two types of amendment transactions: a full amendment transaction which includes all amendable fields in an RFP, and a mini amendment transaction which includes only those fields likely to be amended following authorisation.</w:t>
      </w:r>
    </w:p>
    <w:p w14:paraId="6027E966" w14:textId="77777777" w:rsidR="00D04ACA" w:rsidRDefault="00C459FB">
      <w:r>
        <w:t xml:space="preserve">An RFP is not considered to be successfully lodged or amended until it is free of errors related to mandatory lodgement data.  If a message has errors, it is rejected and an acknowledgment is sent back to the exporter listing the errors detected.  If the message is error free, </w:t>
      </w:r>
      <w:r>
        <w:rPr>
          <w:smallCaps/>
        </w:rPr>
        <w:t>Exdoc</w:t>
      </w:r>
      <w:r>
        <w:t xml:space="preserve"> will update its database and send an acknowledgment (with the newly allocated RFP number if an initial lodgement).</w:t>
      </w:r>
    </w:p>
    <w:p w14:paraId="7631D321" w14:textId="77777777" w:rsidR="00D04ACA" w:rsidRDefault="00C459FB">
      <w:r>
        <w:t xml:space="preserve">When RFPs from non-AQA establishments reach a status ready for authorisation, they are queued for Inspector action.  Inspectors in the field periodically interrogate </w:t>
      </w:r>
      <w:r>
        <w:rPr>
          <w:smallCaps/>
        </w:rPr>
        <w:t>Exdoc</w:t>
      </w:r>
      <w:r>
        <w:t xml:space="preserve"> for RFPs that require their attention, and following physical inspection of the product, update the RFPs on </w:t>
      </w:r>
      <w:r>
        <w:rPr>
          <w:smallCaps/>
        </w:rPr>
        <w:t>Exdoc</w:t>
      </w:r>
      <w:r>
        <w:t xml:space="preserve"> with results.  A replacement copy of the RFP is then sent to the exporter reflecting inspection results.  AQA establishments on the other hand are responsible for the authorisation of their own product, and may submit authorisation details directly in RFPs.</w:t>
      </w:r>
    </w:p>
    <w:p w14:paraId="707D9A76" w14:textId="77777777" w:rsidR="00D04ACA" w:rsidRDefault="00C459FB">
      <w:r>
        <w:t>The department or ACS may make amendments to RFPs on behalf of the exporter and, as is the case with Inspector amendments, a replacement copy is sent to the exporter whenever this occurs.</w:t>
      </w:r>
    </w:p>
    <w:p w14:paraId="1D9B9C47" w14:textId="77777777" w:rsidR="00D04ACA" w:rsidRDefault="00C459FB">
      <w:r>
        <w:t xml:space="preserve">An export can often involve a number of parties, for example, in the case of meat, a slaughtering establishment, a packing establishment, the exporter, or agents acting on behalf of any or all of these.  Typically, each party has partial input to an RFP, and will wish to pass the RFP on to the next party in the export cycle when their input is finalised.  </w:t>
      </w:r>
      <w:r>
        <w:rPr>
          <w:smallCaps/>
        </w:rPr>
        <w:t>Exdoc</w:t>
      </w:r>
      <w:r>
        <w:t xml:space="preserve">, which regards all parties acting on behalf of an exporter as agents for that exporter, provides the </w:t>
      </w:r>
      <w:r>
        <w:rPr>
          <w:i/>
        </w:rPr>
        <w:t>forwarding</w:t>
      </w:r>
      <w:r>
        <w:t xml:space="preserve"> mechanism for this purpose.  This essentially enables each exporter agent to pass the active copy of an RFP to any other agent registered to act on behalf of that exporter.  An RFP can be forwarded any number of times between agents before it is finalised.  (The term ‘finalised’ is defined in the description of RFP Compliance Codes at Appendix E.)</w:t>
      </w:r>
    </w:p>
    <w:p w14:paraId="75C7098F" w14:textId="77777777" w:rsidR="00D04ACA" w:rsidRDefault="00C459FB">
      <w:r>
        <w:t xml:space="preserve">In addition, </w:t>
      </w:r>
      <w:r>
        <w:rPr>
          <w:smallCaps/>
        </w:rPr>
        <w:t>Exdoc</w:t>
      </w:r>
      <w:r>
        <w:t xml:space="preserve"> allows one exporter to </w:t>
      </w:r>
      <w:r>
        <w:rPr>
          <w:i/>
        </w:rPr>
        <w:t>transfer</w:t>
      </w:r>
      <w:r>
        <w:t xml:space="preserve"> an RFP to another exporter.  In effect, this changes ownership of product described on the RFP.  It is a departmental requirement that Certificates are produced in the name of the declaring exporter (owner of product at </w:t>
      </w:r>
      <w:r>
        <w:lastRenderedPageBreak/>
        <w:t>the time of certification), and the transfer mechanism caters for situations where product is on-sold before Certificates are produced and the RFP is finalised.</w:t>
      </w:r>
    </w:p>
    <w:p w14:paraId="6FC6B4DF" w14:textId="2CC0FF87" w:rsidR="00D04ACA" w:rsidRDefault="00C459FB">
      <w:r>
        <w:t xml:space="preserve">The possible transaction flows that can occur are illustrated in </w:t>
      </w:r>
      <w:r w:rsidR="00DE034B">
        <w:fldChar w:fldCharType="begin"/>
      </w:r>
      <w:r>
        <w:instrText xml:space="preserve"> REF _Ref290558401 \h </w:instrText>
      </w:r>
      <w:r w:rsidR="00DE034B">
        <w:fldChar w:fldCharType="separate"/>
      </w:r>
      <w:r w:rsidR="000B54DD">
        <w:t xml:space="preserve">Figure </w:t>
      </w:r>
      <w:r w:rsidR="000B54DD">
        <w:rPr>
          <w:noProof/>
        </w:rPr>
        <w:t>1</w:t>
      </w:r>
      <w:r w:rsidR="00DE034B">
        <w:fldChar w:fldCharType="end"/>
      </w:r>
      <w:r>
        <w:t>.</w:t>
      </w:r>
    </w:p>
    <w:p w14:paraId="3515CE04" w14:textId="15D02212" w:rsidR="00D04ACA" w:rsidRDefault="00C459FB">
      <w:pPr>
        <w:rPr>
          <w:b/>
          <w:sz w:val="28"/>
          <w:szCs w:val="28"/>
        </w:rPr>
      </w:pPr>
      <w:r>
        <w:t xml:space="preserve">The ability to incrementally add to data means an RFP may undergo a number of status changes, in particular with respect to status of inspection and production of Certificates.  The possible RFP statuses are illustrated in </w:t>
      </w:r>
      <w:r w:rsidR="00DE034B">
        <w:fldChar w:fldCharType="begin"/>
      </w:r>
      <w:r>
        <w:instrText xml:space="preserve"> REF _Ref290558382 \h </w:instrText>
      </w:r>
      <w:r w:rsidR="00DE034B">
        <w:fldChar w:fldCharType="separate"/>
      </w:r>
      <w:r w:rsidR="000B54DD">
        <w:t xml:space="preserve">Figure </w:t>
      </w:r>
      <w:r w:rsidR="000B54DD">
        <w:rPr>
          <w:noProof/>
        </w:rPr>
        <w:t>2</w:t>
      </w:r>
      <w:r w:rsidR="00DE034B">
        <w:fldChar w:fldCharType="end"/>
      </w:r>
      <w:r>
        <w:t>.</w:t>
      </w:r>
    </w:p>
    <w:p w14:paraId="208D44CC" w14:textId="77777777" w:rsidR="00D04ACA" w:rsidRDefault="00C459FB">
      <w:pPr>
        <w:keepNext/>
        <w:jc w:val="center"/>
      </w:pPr>
      <w:r>
        <w:rPr>
          <w:b/>
          <w:noProof/>
          <w:lang w:eastAsia="en-AU"/>
        </w:rPr>
        <w:lastRenderedPageBreak/>
        <w:drawing>
          <wp:inline distT="0" distB="0" distL="0" distR="0" wp14:anchorId="121EE627" wp14:editId="46702A81">
            <wp:extent cx="6124575" cy="8477250"/>
            <wp:effectExtent l="19050" t="0" r="9525" b="0"/>
            <wp:docPr id="3" name="Picture 3" descr="Request For Permit Message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439642" name="Picture 3" descr="Request For Permit Message Flow"/>
                    <pic:cNvPicPr>
                      <a:picLocks noChangeAspect="1" noChangeArrowheads="1"/>
                    </pic:cNvPicPr>
                  </pic:nvPicPr>
                  <pic:blipFill>
                    <a:blip r:embed="rId21" cstate="print"/>
                    <a:stretch>
                      <a:fillRect/>
                    </a:stretch>
                  </pic:blipFill>
                  <pic:spPr bwMode="auto">
                    <a:xfrm>
                      <a:off x="0" y="0"/>
                      <a:ext cx="6124575" cy="8477250"/>
                    </a:xfrm>
                    <a:prstGeom prst="rect">
                      <a:avLst/>
                    </a:prstGeom>
                    <a:noFill/>
                    <a:ln w="9525">
                      <a:noFill/>
                      <a:miter lim="800000"/>
                      <a:headEnd/>
                      <a:tailEnd/>
                    </a:ln>
                  </pic:spPr>
                </pic:pic>
              </a:graphicData>
            </a:graphic>
          </wp:inline>
        </w:drawing>
      </w:r>
    </w:p>
    <w:p w14:paraId="66951BAD" w14:textId="16295B2A" w:rsidR="00D04ACA" w:rsidRDefault="00C459FB">
      <w:pPr>
        <w:pStyle w:val="Caption"/>
      </w:pPr>
      <w:bookmarkStart w:id="92" w:name="_Ref290558382"/>
      <w:bookmarkStart w:id="93" w:name="_Ref290557683"/>
      <w:r>
        <w:t xml:space="preserve">Figure </w:t>
      </w:r>
      <w:r w:rsidR="00DE034B">
        <w:fldChar w:fldCharType="begin"/>
      </w:r>
      <w:r w:rsidR="00A54004">
        <w:instrText xml:space="preserve"> SEQ Figure \* ARABIC </w:instrText>
      </w:r>
      <w:r w:rsidR="00DE034B">
        <w:fldChar w:fldCharType="separate"/>
      </w:r>
      <w:r w:rsidR="000B54DD">
        <w:rPr>
          <w:noProof/>
        </w:rPr>
        <w:t>2</w:t>
      </w:r>
      <w:r w:rsidR="00DE034B">
        <w:rPr>
          <w:noProof/>
        </w:rPr>
        <w:fldChar w:fldCharType="end"/>
      </w:r>
      <w:bookmarkEnd w:id="92"/>
      <w:r>
        <w:t xml:space="preserve"> - Request For Permit Message Flow</w:t>
      </w:r>
      <w:bookmarkEnd w:id="93"/>
    </w:p>
    <w:p w14:paraId="0153A653" w14:textId="454CD1A9" w:rsidR="00D04ACA" w:rsidRDefault="00552544">
      <w:pPr>
        <w:keepNext/>
        <w:jc w:val="center"/>
        <w:rPr>
          <w:b/>
          <w:sz w:val="28"/>
          <w:szCs w:val="28"/>
        </w:rPr>
      </w:pPr>
      <w:r>
        <w:rPr>
          <w:b/>
          <w:noProof/>
          <w:sz w:val="28"/>
          <w:szCs w:val="28"/>
          <w:lang w:eastAsia="en-AU"/>
        </w:rPr>
        <w:lastRenderedPageBreak/>
        <mc:AlternateContent>
          <mc:Choice Requires="wpg">
            <w:drawing>
              <wp:anchor distT="0" distB="0" distL="114300" distR="114300" simplePos="0" relativeHeight="251658240" behindDoc="0" locked="0" layoutInCell="1" allowOverlap="1" wp14:anchorId="581B6384" wp14:editId="433E3A3B">
                <wp:simplePos x="0" y="0"/>
                <wp:positionH relativeFrom="column">
                  <wp:posOffset>-141605</wp:posOffset>
                </wp:positionH>
                <wp:positionV relativeFrom="paragraph">
                  <wp:posOffset>248285</wp:posOffset>
                </wp:positionV>
                <wp:extent cx="6314440" cy="8301355"/>
                <wp:effectExtent l="26035" t="12065" r="3175" b="11430"/>
                <wp:wrapNone/>
                <wp:docPr id="9"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4440" cy="8301355"/>
                          <a:chOff x="911" y="1729"/>
                          <a:chExt cx="9944" cy="13073"/>
                        </a:xfrm>
                      </wpg:grpSpPr>
                      <wps:wsp>
                        <wps:cNvPr id="12" name="Text Box 2"/>
                        <wps:cNvSpPr txBox="1">
                          <a:spLocks noChangeArrowheads="1"/>
                        </wps:cNvSpPr>
                        <wps:spPr bwMode="auto">
                          <a:xfrm>
                            <a:off x="1300" y="13810"/>
                            <a:ext cx="8900" cy="992"/>
                          </a:xfrm>
                          <a:prstGeom prst="rect">
                            <a:avLst/>
                          </a:prstGeom>
                          <a:solidFill>
                            <a:srgbClr val="FFFFFF"/>
                          </a:solidFill>
                          <a:ln w="9525">
                            <a:solidFill>
                              <a:srgbClr val="FFFFFF"/>
                            </a:solidFill>
                            <a:miter lim="800000"/>
                            <a:headEnd/>
                            <a:tailEnd/>
                          </a:ln>
                        </wps:spPr>
                        <wps:txbx>
                          <w:txbxContent>
                            <w:p w14:paraId="08E9D4E2" w14:textId="77777777" w:rsidR="009B03AC" w:rsidRDefault="009B03AC">
                              <w:pPr>
                                <w:pStyle w:val="NoSpacing"/>
                                <w:jc w:val="center"/>
                                <w:rPr>
                                  <w:rFonts w:cs="Arial"/>
                                  <w:szCs w:val="28"/>
                                </w:rPr>
                              </w:pPr>
                              <w:r>
                                <w:rPr>
                                  <w:rFonts w:cs="Arial"/>
                                  <w:szCs w:val="28"/>
                                </w:rPr>
                                <w:t>* An exporter cannot amend details of any RFP that has a status of HCRD and EMHC, and has a Certificate Print Indicator set to ‘C’ or once a certificate has been produced for that RFP</w:t>
                              </w:r>
                            </w:p>
                          </w:txbxContent>
                        </wps:txbx>
                        <wps:bodyPr rot="0" vert="horz" wrap="square" lIns="91440" tIns="45720" rIns="91440" bIns="45720" anchor="t" anchorCtr="0" upright="1">
                          <a:noAutofit/>
                        </wps:bodyPr>
                      </wps:wsp>
                      <wps:wsp>
                        <wps:cNvPr id="17" name="Text Box 3"/>
                        <wps:cNvSpPr txBox="1">
                          <a:spLocks noChangeArrowheads="1"/>
                        </wps:cNvSpPr>
                        <wps:spPr bwMode="auto">
                          <a:xfrm>
                            <a:off x="950" y="10485"/>
                            <a:ext cx="3935" cy="3009"/>
                          </a:xfrm>
                          <a:prstGeom prst="rect">
                            <a:avLst/>
                          </a:prstGeom>
                          <a:solidFill>
                            <a:srgbClr val="FFFFFF"/>
                          </a:solidFill>
                          <a:ln w="9525">
                            <a:solidFill>
                              <a:srgbClr val="FFFFFF"/>
                            </a:solidFill>
                            <a:miter lim="800000"/>
                            <a:headEnd/>
                            <a:tailEnd/>
                          </a:ln>
                        </wps:spPr>
                        <wps:txbx>
                          <w:txbxContent>
                            <w:p w14:paraId="2F451C3E" w14:textId="77777777" w:rsidR="009B03AC" w:rsidRDefault="009B03AC">
                              <w:pPr>
                                <w:pStyle w:val="NoSpacing"/>
                                <w:rPr>
                                  <w:rFonts w:cs="Arial"/>
                                  <w:b/>
                                  <w:i/>
                                  <w:szCs w:val="28"/>
                                </w:rPr>
                              </w:pPr>
                              <w:r>
                                <w:rPr>
                                  <w:rFonts w:cs="Arial"/>
                                  <w:b/>
                                  <w:i/>
                                  <w:szCs w:val="28"/>
                                </w:rPr>
                                <w:t>RFP Finalised</w:t>
                              </w:r>
                            </w:p>
                            <w:p w14:paraId="09595397" w14:textId="77777777" w:rsidR="009B03AC" w:rsidRDefault="009B03AC">
                              <w:pPr>
                                <w:pStyle w:val="NoSpacing"/>
                                <w:rPr>
                                  <w:rFonts w:cs="Arial"/>
                                  <w:i/>
                                  <w:sz w:val="22"/>
                                </w:rPr>
                              </w:pPr>
                              <w:r>
                                <w:rPr>
                                  <w:rFonts w:cs="Arial"/>
                                  <w:i/>
                                  <w:sz w:val="22"/>
                                </w:rPr>
                                <w:t>Exporter cannot amend details</w:t>
                              </w:r>
                            </w:p>
                          </w:txbxContent>
                        </wps:txbx>
                        <wps:bodyPr rot="0" vert="horz" wrap="square" lIns="91440" tIns="45720" rIns="91440" bIns="45720" anchor="t" anchorCtr="0" upright="1">
                          <a:noAutofit/>
                        </wps:bodyPr>
                      </wps:wsp>
                      <wps:wsp>
                        <wps:cNvPr id="18" name="Text Box 4"/>
                        <wps:cNvSpPr txBox="1">
                          <a:spLocks noChangeArrowheads="1"/>
                        </wps:cNvSpPr>
                        <wps:spPr bwMode="auto">
                          <a:xfrm>
                            <a:off x="950" y="6096"/>
                            <a:ext cx="3217" cy="3011"/>
                          </a:xfrm>
                          <a:prstGeom prst="rect">
                            <a:avLst/>
                          </a:prstGeom>
                          <a:solidFill>
                            <a:srgbClr val="FFFFFF"/>
                          </a:solidFill>
                          <a:ln w="9525">
                            <a:solidFill>
                              <a:srgbClr val="FFFFFF"/>
                            </a:solidFill>
                            <a:miter lim="800000"/>
                            <a:headEnd/>
                            <a:tailEnd/>
                          </a:ln>
                        </wps:spPr>
                        <wps:txbx>
                          <w:txbxContent>
                            <w:p w14:paraId="69801831" w14:textId="77777777" w:rsidR="009B03AC" w:rsidRDefault="009B03AC">
                              <w:pPr>
                                <w:pStyle w:val="NoSpacing"/>
                                <w:rPr>
                                  <w:rFonts w:cs="Arial"/>
                                  <w:b/>
                                  <w:i/>
                                  <w:szCs w:val="28"/>
                                </w:rPr>
                              </w:pPr>
                              <w:r>
                                <w:rPr>
                                  <w:rFonts w:cs="Arial"/>
                                  <w:b/>
                                  <w:i/>
                                  <w:szCs w:val="28"/>
                                </w:rPr>
                                <w:t>RFP Authorised</w:t>
                              </w:r>
                            </w:p>
                            <w:p w14:paraId="722CEE22" w14:textId="77777777" w:rsidR="009B03AC" w:rsidRDefault="009B03AC">
                              <w:pPr>
                                <w:pStyle w:val="NoSpacing"/>
                                <w:rPr>
                                  <w:rFonts w:cs="Arial"/>
                                  <w:i/>
                                  <w:sz w:val="22"/>
                                </w:rPr>
                              </w:pPr>
                              <w:r>
                                <w:rPr>
                                  <w:rFonts w:cs="Arial"/>
                                  <w:i/>
                                  <w:sz w:val="22"/>
                                </w:rPr>
                                <w:t>Exporter can amend non-inspection details only</w:t>
                              </w:r>
                            </w:p>
                          </w:txbxContent>
                        </wps:txbx>
                        <wps:bodyPr rot="0" vert="horz" wrap="square" lIns="91440" tIns="45720" rIns="91440" bIns="45720" anchor="t" anchorCtr="0" upright="1">
                          <a:noAutofit/>
                        </wps:bodyPr>
                      </wps:wsp>
                      <wps:wsp>
                        <wps:cNvPr id="19" name="Text Box 5"/>
                        <wps:cNvSpPr txBox="1">
                          <a:spLocks noChangeArrowheads="1"/>
                        </wps:cNvSpPr>
                        <wps:spPr bwMode="auto">
                          <a:xfrm>
                            <a:off x="1642" y="1870"/>
                            <a:ext cx="4636" cy="3010"/>
                          </a:xfrm>
                          <a:prstGeom prst="rect">
                            <a:avLst/>
                          </a:prstGeom>
                          <a:solidFill>
                            <a:srgbClr val="FFFFFF"/>
                          </a:solidFill>
                          <a:ln w="9525">
                            <a:solidFill>
                              <a:srgbClr val="FFFFFF"/>
                            </a:solidFill>
                            <a:miter lim="800000"/>
                            <a:headEnd/>
                            <a:tailEnd/>
                          </a:ln>
                        </wps:spPr>
                        <wps:txbx>
                          <w:txbxContent>
                            <w:p w14:paraId="0172E43C" w14:textId="77777777" w:rsidR="009B03AC" w:rsidRDefault="009B03AC">
                              <w:pPr>
                                <w:pStyle w:val="NoSpacing"/>
                                <w:rPr>
                                  <w:rFonts w:cs="Arial"/>
                                  <w:b/>
                                  <w:i/>
                                  <w:szCs w:val="28"/>
                                </w:rPr>
                              </w:pPr>
                              <w:r>
                                <w:rPr>
                                  <w:rFonts w:cs="Arial"/>
                                  <w:b/>
                                  <w:i/>
                                  <w:szCs w:val="28"/>
                                </w:rPr>
                                <w:t>RFP Not Authorised</w:t>
                              </w:r>
                            </w:p>
                            <w:p w14:paraId="2FAA77B6" w14:textId="77777777" w:rsidR="009B03AC" w:rsidRDefault="009B03AC">
                              <w:pPr>
                                <w:pStyle w:val="NoSpacing"/>
                                <w:rPr>
                                  <w:rFonts w:cs="Arial"/>
                                  <w:i/>
                                  <w:sz w:val="22"/>
                                </w:rPr>
                              </w:pPr>
                              <w:r>
                                <w:rPr>
                                  <w:rFonts w:cs="Arial"/>
                                  <w:i/>
                                  <w:sz w:val="22"/>
                                </w:rPr>
                                <w:t>Exporter can amend or delete RFPs and, if ORDR, can add or delete RFP line</w:t>
                              </w:r>
                            </w:p>
                          </w:txbxContent>
                        </wps:txbx>
                        <wps:bodyPr rot="0" vert="horz" wrap="square" lIns="91440" tIns="45720" rIns="91440" bIns="45720" anchor="t" anchorCtr="0" upright="1">
                          <a:noAutofit/>
                        </wps:bodyPr>
                      </wps:wsp>
                      <wps:wsp>
                        <wps:cNvPr id="20" name="AutoShape 6"/>
                        <wps:cNvSpPr>
                          <a:spLocks noChangeArrowheads="1"/>
                        </wps:cNvSpPr>
                        <wps:spPr bwMode="auto">
                          <a:xfrm>
                            <a:off x="911" y="1729"/>
                            <a:ext cx="9850" cy="13073"/>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AutoShape 7"/>
                        <wps:cNvCnPr>
                          <a:cxnSpLocks noChangeShapeType="1"/>
                        </wps:cNvCnPr>
                        <wps:spPr bwMode="auto">
                          <a:xfrm>
                            <a:off x="926" y="6058"/>
                            <a:ext cx="9850" cy="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8"/>
                        <wps:cNvCnPr>
                          <a:cxnSpLocks noChangeShapeType="1"/>
                        </wps:cNvCnPr>
                        <wps:spPr bwMode="auto">
                          <a:xfrm>
                            <a:off x="911" y="10455"/>
                            <a:ext cx="9850" cy="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9"/>
                        <wps:cNvSpPr>
                          <a:spLocks noChangeArrowheads="1"/>
                        </wps:cNvSpPr>
                        <wps:spPr bwMode="auto">
                          <a:xfrm>
                            <a:off x="1536" y="3989"/>
                            <a:ext cx="1193" cy="1540"/>
                          </a:xfrm>
                          <a:prstGeom prst="roundRect">
                            <a:avLst>
                              <a:gd name="adj" fmla="val 16667"/>
                            </a:avLst>
                          </a:prstGeom>
                          <a:solidFill>
                            <a:srgbClr val="D8D8D8"/>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wps:wsp>
                        <wps:cNvPr id="25" name="AutoShape 10"/>
                        <wps:cNvSpPr>
                          <a:spLocks noChangeArrowheads="1"/>
                        </wps:cNvSpPr>
                        <wps:spPr bwMode="auto">
                          <a:xfrm>
                            <a:off x="4144" y="3989"/>
                            <a:ext cx="1192" cy="1540"/>
                          </a:xfrm>
                          <a:prstGeom prst="roundRect">
                            <a:avLst>
                              <a:gd name="adj" fmla="val 16667"/>
                            </a:avLst>
                          </a:prstGeom>
                          <a:solidFill>
                            <a:srgbClr val="D8D8D8"/>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wps:wsp>
                        <wps:cNvPr id="26" name="AutoShape 11"/>
                        <wps:cNvSpPr>
                          <a:spLocks noChangeArrowheads="1"/>
                        </wps:cNvSpPr>
                        <wps:spPr bwMode="auto">
                          <a:xfrm>
                            <a:off x="7664" y="4007"/>
                            <a:ext cx="1193" cy="1540"/>
                          </a:xfrm>
                          <a:prstGeom prst="roundRect">
                            <a:avLst>
                              <a:gd name="adj" fmla="val 16667"/>
                            </a:avLst>
                          </a:prstGeom>
                          <a:solidFill>
                            <a:srgbClr val="D8D8D8"/>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wps:wsp>
                        <wps:cNvPr id="27" name="AutoShape 12"/>
                        <wps:cNvSpPr>
                          <a:spLocks noChangeArrowheads="1"/>
                        </wps:cNvSpPr>
                        <wps:spPr bwMode="auto">
                          <a:xfrm>
                            <a:off x="7639" y="12033"/>
                            <a:ext cx="1193" cy="1540"/>
                          </a:xfrm>
                          <a:prstGeom prst="roundRect">
                            <a:avLst>
                              <a:gd name="adj" fmla="val 16667"/>
                            </a:avLst>
                          </a:prstGeom>
                          <a:solidFill>
                            <a:srgbClr val="D8D8D8"/>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wps:wsp>
                        <wps:cNvPr id="28" name="AutoShape 13"/>
                        <wps:cNvSpPr>
                          <a:spLocks noChangeArrowheads="1"/>
                        </wps:cNvSpPr>
                        <wps:spPr bwMode="auto">
                          <a:xfrm>
                            <a:off x="4199" y="11916"/>
                            <a:ext cx="1193" cy="1540"/>
                          </a:xfrm>
                          <a:prstGeom prst="roundRect">
                            <a:avLst>
                              <a:gd name="adj" fmla="val 16667"/>
                            </a:avLst>
                          </a:prstGeom>
                          <a:solidFill>
                            <a:srgbClr val="D8D8D8"/>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wps:wsp>
                        <wps:cNvPr id="29" name="AutoShape 14"/>
                        <wps:cNvSpPr>
                          <a:spLocks noChangeArrowheads="1"/>
                        </wps:cNvSpPr>
                        <wps:spPr bwMode="auto">
                          <a:xfrm>
                            <a:off x="4144" y="8637"/>
                            <a:ext cx="1192" cy="1540"/>
                          </a:xfrm>
                          <a:prstGeom prst="roundRect">
                            <a:avLst>
                              <a:gd name="adj" fmla="val 16667"/>
                            </a:avLst>
                          </a:prstGeom>
                          <a:solidFill>
                            <a:srgbClr val="D8D8D8"/>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wps:wsp>
                        <wps:cNvPr id="30" name="AutoShape 15"/>
                        <wps:cNvSpPr>
                          <a:spLocks noChangeArrowheads="1"/>
                        </wps:cNvSpPr>
                        <wps:spPr bwMode="auto">
                          <a:xfrm>
                            <a:off x="9378" y="9412"/>
                            <a:ext cx="1192" cy="1540"/>
                          </a:xfrm>
                          <a:prstGeom prst="roundRect">
                            <a:avLst>
                              <a:gd name="adj" fmla="val 16667"/>
                            </a:avLst>
                          </a:prstGeom>
                          <a:solidFill>
                            <a:srgbClr val="D8D8D8"/>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wps:wsp>
                        <wps:cNvPr id="31" name="AutoShape 16"/>
                        <wps:cNvSpPr>
                          <a:spLocks noChangeArrowheads="1"/>
                        </wps:cNvSpPr>
                        <wps:spPr bwMode="auto">
                          <a:xfrm>
                            <a:off x="7639" y="9412"/>
                            <a:ext cx="1193" cy="1540"/>
                          </a:xfrm>
                          <a:prstGeom prst="roundRect">
                            <a:avLst>
                              <a:gd name="adj" fmla="val 16667"/>
                            </a:avLst>
                          </a:prstGeom>
                          <a:solidFill>
                            <a:srgbClr val="D8D8D8"/>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wps:wsp>
                        <wps:cNvPr id="32" name="AutoShape 17"/>
                        <wps:cNvSpPr>
                          <a:spLocks noChangeArrowheads="1"/>
                        </wps:cNvSpPr>
                        <wps:spPr bwMode="auto">
                          <a:xfrm>
                            <a:off x="6102" y="6743"/>
                            <a:ext cx="1193" cy="1540"/>
                          </a:xfrm>
                          <a:prstGeom prst="roundRect">
                            <a:avLst>
                              <a:gd name="adj" fmla="val 16667"/>
                            </a:avLst>
                          </a:prstGeom>
                          <a:solidFill>
                            <a:srgbClr val="D8D8D8"/>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wps:wsp>
                        <wps:cNvPr id="33" name="AutoShape 18"/>
                        <wps:cNvCnPr>
                          <a:cxnSpLocks noChangeShapeType="1"/>
                        </wps:cNvCnPr>
                        <wps:spPr bwMode="auto">
                          <a:xfrm>
                            <a:off x="2170" y="3304"/>
                            <a:ext cx="1" cy="544"/>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19"/>
                        <wps:cNvCnPr>
                          <a:cxnSpLocks noChangeShapeType="1"/>
                        </wps:cNvCnPr>
                        <wps:spPr bwMode="auto">
                          <a:xfrm>
                            <a:off x="4740" y="3304"/>
                            <a:ext cx="1" cy="544"/>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20"/>
                        <wps:cNvCnPr>
                          <a:cxnSpLocks noChangeShapeType="1"/>
                        </wps:cNvCnPr>
                        <wps:spPr bwMode="auto">
                          <a:xfrm>
                            <a:off x="8256" y="3369"/>
                            <a:ext cx="1" cy="544"/>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21"/>
                        <wps:cNvCnPr>
                          <a:cxnSpLocks noChangeShapeType="1"/>
                        </wps:cNvCnPr>
                        <wps:spPr bwMode="auto">
                          <a:xfrm>
                            <a:off x="2729" y="4775"/>
                            <a:ext cx="141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22"/>
                        <wps:cNvCnPr>
                          <a:cxnSpLocks noChangeShapeType="1"/>
                        </wps:cNvCnPr>
                        <wps:spPr bwMode="auto">
                          <a:xfrm>
                            <a:off x="5361" y="4775"/>
                            <a:ext cx="2303"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23"/>
                        <wps:cNvCnPr>
                          <a:cxnSpLocks noChangeShapeType="1"/>
                        </wps:cNvCnPr>
                        <wps:spPr bwMode="auto">
                          <a:xfrm>
                            <a:off x="4741" y="5547"/>
                            <a:ext cx="1" cy="3089"/>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24"/>
                        <wps:cNvCnPr>
                          <a:cxnSpLocks noChangeShapeType="1"/>
                        </wps:cNvCnPr>
                        <wps:spPr bwMode="auto">
                          <a:xfrm>
                            <a:off x="5361" y="9871"/>
                            <a:ext cx="2278" cy="1"/>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25"/>
                        <wps:cNvCnPr>
                          <a:cxnSpLocks noChangeShapeType="1"/>
                        </wps:cNvCnPr>
                        <wps:spPr bwMode="auto">
                          <a:xfrm>
                            <a:off x="8272" y="5547"/>
                            <a:ext cx="0" cy="386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Text Box 26"/>
                        <wps:cNvSpPr txBox="1">
                          <a:spLocks noChangeArrowheads="1"/>
                        </wps:cNvSpPr>
                        <wps:spPr bwMode="auto">
                          <a:xfrm>
                            <a:off x="9030" y="9712"/>
                            <a:ext cx="174" cy="464"/>
                          </a:xfrm>
                          <a:prstGeom prst="rect">
                            <a:avLst/>
                          </a:prstGeom>
                          <a:solidFill>
                            <a:srgbClr val="FFFFFF"/>
                          </a:solidFill>
                          <a:ln w="9525">
                            <a:solidFill>
                              <a:srgbClr val="FFFFFF"/>
                            </a:solidFill>
                            <a:miter lim="800000"/>
                            <a:headEnd/>
                            <a:tailEnd/>
                          </a:ln>
                        </wps:spPr>
                        <wps:txbx>
                          <w:txbxContent>
                            <w:p w14:paraId="7C8D0C1F" w14:textId="77777777" w:rsidR="009B03AC" w:rsidRDefault="009B03AC">
                              <w:pPr>
                                <w:pStyle w:val="NoSpacing"/>
                                <w:jc w:val="center"/>
                                <w:rPr>
                                  <w:rFonts w:cs="Arial"/>
                                  <w:sz w:val="28"/>
                                  <w:szCs w:val="28"/>
                                </w:rPr>
                              </w:pPr>
                              <w:r>
                                <w:rPr>
                                  <w:rFonts w:cs="Arial"/>
                                  <w:sz w:val="28"/>
                                  <w:szCs w:val="28"/>
                                </w:rPr>
                                <w:t xml:space="preserve">* </w:t>
                              </w:r>
                            </w:p>
                          </w:txbxContent>
                        </wps:txbx>
                        <wps:bodyPr rot="0" vert="horz" wrap="square" lIns="91440" tIns="45720" rIns="91440" bIns="45720" anchor="t" anchorCtr="0" upright="1">
                          <a:noAutofit/>
                        </wps:bodyPr>
                      </wps:wsp>
                      <wps:wsp>
                        <wps:cNvPr id="42" name="AutoShape 27"/>
                        <wps:cNvCnPr>
                          <a:cxnSpLocks noChangeShapeType="1"/>
                        </wps:cNvCnPr>
                        <wps:spPr bwMode="auto">
                          <a:xfrm>
                            <a:off x="8503" y="5529"/>
                            <a:ext cx="1488" cy="386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28"/>
                        <wps:cNvCnPr>
                          <a:cxnSpLocks noChangeShapeType="1"/>
                        </wps:cNvCnPr>
                        <wps:spPr bwMode="auto">
                          <a:xfrm flipH="1">
                            <a:off x="4861" y="7482"/>
                            <a:ext cx="1241" cy="1172"/>
                          </a:xfrm>
                          <a:prstGeom prst="straightConnector1">
                            <a:avLst/>
                          </a:prstGeom>
                          <a:noFill/>
                          <a:ln w="1587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44" name="AutoShape 29"/>
                        <wps:cNvCnPr>
                          <a:cxnSpLocks noChangeShapeType="1"/>
                        </wps:cNvCnPr>
                        <wps:spPr bwMode="auto">
                          <a:xfrm>
                            <a:off x="7295" y="7417"/>
                            <a:ext cx="886" cy="1995"/>
                          </a:xfrm>
                          <a:prstGeom prst="straightConnector1">
                            <a:avLst/>
                          </a:prstGeom>
                          <a:noFill/>
                          <a:ln w="1587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45" name="AutoShape 30"/>
                        <wps:cNvCnPr>
                          <a:cxnSpLocks noChangeShapeType="1"/>
                        </wps:cNvCnPr>
                        <wps:spPr bwMode="auto">
                          <a:xfrm>
                            <a:off x="8256" y="10952"/>
                            <a:ext cx="0" cy="1081"/>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31"/>
                        <wps:cNvCnPr>
                          <a:cxnSpLocks noChangeShapeType="1"/>
                        </wps:cNvCnPr>
                        <wps:spPr bwMode="auto">
                          <a:xfrm flipH="1">
                            <a:off x="8373" y="10952"/>
                            <a:ext cx="1618" cy="1081"/>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Text Box 32"/>
                        <wps:cNvSpPr txBox="1">
                          <a:spLocks noChangeArrowheads="1"/>
                        </wps:cNvSpPr>
                        <wps:spPr bwMode="auto">
                          <a:xfrm>
                            <a:off x="1493" y="4007"/>
                            <a:ext cx="1286" cy="1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1690F7D" w14:textId="77777777" w:rsidR="009B03AC" w:rsidRDefault="009B03AC">
                              <w:pPr>
                                <w:pStyle w:val="NoSpacing"/>
                                <w:jc w:val="center"/>
                                <w:rPr>
                                  <w:rFonts w:cs="Arial"/>
                                  <w:sz w:val="28"/>
                                  <w:szCs w:val="28"/>
                                </w:rPr>
                              </w:pPr>
                              <w:r>
                                <w:rPr>
                                  <w:rFonts w:cs="Arial"/>
                                  <w:sz w:val="28"/>
                                  <w:szCs w:val="28"/>
                                </w:rPr>
                                <w:t>ORDR</w:t>
                              </w:r>
                            </w:p>
                            <w:p w14:paraId="668412AA" w14:textId="77777777" w:rsidR="009B03AC" w:rsidRDefault="009B03AC">
                              <w:pPr>
                                <w:pStyle w:val="NoSpacing"/>
                                <w:jc w:val="center"/>
                                <w:rPr>
                                  <w:rFonts w:cs="Arial"/>
                                  <w:sz w:val="18"/>
                                  <w:szCs w:val="18"/>
                                </w:rPr>
                              </w:pPr>
                              <w:r>
                                <w:rPr>
                                  <w:rFonts w:cs="Arial"/>
                                  <w:sz w:val="20"/>
                                  <w:szCs w:val="20"/>
                                </w:rPr>
                                <w:br/>
                              </w:r>
                              <w:r>
                                <w:rPr>
                                  <w:rFonts w:cs="Arial"/>
                                  <w:sz w:val="18"/>
                                  <w:szCs w:val="18"/>
                                </w:rPr>
                                <w:t>Skeletal information, no legal status</w:t>
                              </w:r>
                            </w:p>
                          </w:txbxContent>
                        </wps:txbx>
                        <wps:bodyPr rot="0" vert="horz" wrap="square" lIns="91440" tIns="45720" rIns="91440" bIns="45720" anchor="t" anchorCtr="0" upright="1">
                          <a:noAutofit/>
                        </wps:bodyPr>
                      </wps:wsp>
                      <wps:wsp>
                        <wps:cNvPr id="48" name="Text Box 33"/>
                        <wps:cNvSpPr txBox="1">
                          <a:spLocks noChangeArrowheads="1"/>
                        </wps:cNvSpPr>
                        <wps:spPr bwMode="auto">
                          <a:xfrm>
                            <a:off x="4106" y="3980"/>
                            <a:ext cx="1286" cy="1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59785AC" w14:textId="77777777" w:rsidR="009B03AC" w:rsidRDefault="009B03AC">
                              <w:pPr>
                                <w:pStyle w:val="NoSpacing"/>
                                <w:jc w:val="center"/>
                                <w:rPr>
                                  <w:rFonts w:cs="Arial"/>
                                  <w:sz w:val="28"/>
                                  <w:szCs w:val="28"/>
                                </w:rPr>
                              </w:pPr>
                              <w:r>
                                <w:rPr>
                                  <w:rFonts w:cs="Arial"/>
                                  <w:sz w:val="28"/>
                                  <w:szCs w:val="28"/>
                                </w:rPr>
                                <w:t>INIT</w:t>
                              </w:r>
                            </w:p>
                            <w:p w14:paraId="70EFC4F7" w14:textId="77777777" w:rsidR="009B03AC" w:rsidRDefault="009B03AC">
                              <w:pPr>
                                <w:pStyle w:val="NoSpacing"/>
                                <w:jc w:val="center"/>
                                <w:rPr>
                                  <w:rFonts w:cs="Arial"/>
                                  <w:sz w:val="18"/>
                                  <w:szCs w:val="18"/>
                                </w:rPr>
                              </w:pPr>
                              <w:r>
                                <w:rPr>
                                  <w:rFonts w:cs="Arial"/>
                                  <w:sz w:val="20"/>
                                  <w:szCs w:val="20"/>
                                </w:rPr>
                                <w:br/>
                              </w:r>
                              <w:r>
                                <w:rPr>
                                  <w:rFonts w:cs="Arial"/>
                                  <w:sz w:val="18"/>
                                  <w:szCs w:val="18"/>
                                </w:rPr>
                                <w:t>Not authorised, insufficient for HC</w:t>
                              </w:r>
                            </w:p>
                          </w:txbxContent>
                        </wps:txbx>
                        <wps:bodyPr rot="0" vert="horz" wrap="square" lIns="91440" tIns="45720" rIns="91440" bIns="45720" anchor="t" anchorCtr="0" upright="1">
                          <a:noAutofit/>
                        </wps:bodyPr>
                      </wps:wsp>
                      <wps:wsp>
                        <wps:cNvPr id="49" name="Text Box 34"/>
                        <wps:cNvSpPr txBox="1">
                          <a:spLocks noChangeArrowheads="1"/>
                        </wps:cNvSpPr>
                        <wps:spPr bwMode="auto">
                          <a:xfrm>
                            <a:off x="7614" y="4014"/>
                            <a:ext cx="1285" cy="1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07B6EEB" w14:textId="77777777" w:rsidR="009B03AC" w:rsidRDefault="009B03AC">
                              <w:pPr>
                                <w:pStyle w:val="NoSpacing"/>
                                <w:jc w:val="center"/>
                                <w:rPr>
                                  <w:rFonts w:cs="Arial"/>
                                  <w:sz w:val="28"/>
                                  <w:szCs w:val="28"/>
                                </w:rPr>
                              </w:pPr>
                              <w:r>
                                <w:rPr>
                                  <w:rFonts w:cs="Arial"/>
                                  <w:sz w:val="28"/>
                                  <w:szCs w:val="28"/>
                                </w:rPr>
                                <w:t>FINL</w:t>
                              </w:r>
                            </w:p>
                            <w:p w14:paraId="2A5B11ED" w14:textId="77777777" w:rsidR="009B03AC" w:rsidRDefault="009B03AC">
                              <w:pPr>
                                <w:pStyle w:val="NoSpacing"/>
                                <w:jc w:val="center"/>
                                <w:rPr>
                                  <w:rFonts w:cs="Arial"/>
                                  <w:sz w:val="18"/>
                                  <w:szCs w:val="18"/>
                                </w:rPr>
                              </w:pPr>
                              <w:r>
                                <w:rPr>
                                  <w:rFonts w:cs="Arial"/>
                                  <w:sz w:val="20"/>
                                  <w:szCs w:val="20"/>
                                </w:rPr>
                                <w:br/>
                              </w:r>
                              <w:r>
                                <w:rPr>
                                  <w:rFonts w:cs="Arial"/>
                                  <w:sz w:val="18"/>
                                  <w:szCs w:val="18"/>
                                </w:rPr>
                                <w:t>Not authorised, sufficient for HC</w:t>
                              </w:r>
                            </w:p>
                          </w:txbxContent>
                        </wps:txbx>
                        <wps:bodyPr rot="0" vert="horz" wrap="square" lIns="91440" tIns="45720" rIns="91440" bIns="45720" anchor="t" anchorCtr="0" upright="1">
                          <a:noAutofit/>
                        </wps:bodyPr>
                      </wps:wsp>
                      <wps:wsp>
                        <wps:cNvPr id="50" name="Text Box 35"/>
                        <wps:cNvSpPr txBox="1">
                          <a:spLocks noChangeArrowheads="1"/>
                        </wps:cNvSpPr>
                        <wps:spPr bwMode="auto">
                          <a:xfrm>
                            <a:off x="4075" y="8655"/>
                            <a:ext cx="1286" cy="1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43F3AA3" w14:textId="77777777" w:rsidR="009B03AC" w:rsidRDefault="009B03AC">
                              <w:pPr>
                                <w:pStyle w:val="NoSpacing"/>
                                <w:jc w:val="center"/>
                                <w:rPr>
                                  <w:rFonts w:cs="Arial"/>
                                  <w:sz w:val="28"/>
                                  <w:szCs w:val="28"/>
                                </w:rPr>
                              </w:pPr>
                              <w:r>
                                <w:rPr>
                                  <w:rFonts w:cs="Arial"/>
                                  <w:sz w:val="28"/>
                                  <w:szCs w:val="28"/>
                                </w:rPr>
                                <w:t>INSP</w:t>
                              </w:r>
                            </w:p>
                            <w:p w14:paraId="18B95CA8" w14:textId="77777777" w:rsidR="009B03AC" w:rsidRDefault="009B03AC">
                              <w:pPr>
                                <w:pStyle w:val="NoSpacing"/>
                                <w:jc w:val="center"/>
                                <w:rPr>
                                  <w:rFonts w:cs="Arial"/>
                                  <w:sz w:val="18"/>
                                  <w:szCs w:val="18"/>
                                </w:rPr>
                              </w:pPr>
                              <w:r>
                                <w:rPr>
                                  <w:rFonts w:cs="Arial"/>
                                  <w:sz w:val="20"/>
                                  <w:szCs w:val="20"/>
                                </w:rPr>
                                <w:br/>
                              </w:r>
                              <w:r>
                                <w:rPr>
                                  <w:rFonts w:cs="Arial"/>
                                  <w:sz w:val="18"/>
                                  <w:szCs w:val="18"/>
                                </w:rPr>
                                <w:t>Authorised, insufficient for HC</w:t>
                              </w:r>
                            </w:p>
                          </w:txbxContent>
                        </wps:txbx>
                        <wps:bodyPr rot="0" vert="horz" wrap="square" lIns="91440" tIns="45720" rIns="91440" bIns="45720" anchor="t" anchorCtr="0" upright="1">
                          <a:noAutofit/>
                        </wps:bodyPr>
                      </wps:wsp>
                      <wps:wsp>
                        <wps:cNvPr id="51" name="Text Box 36"/>
                        <wps:cNvSpPr txBox="1">
                          <a:spLocks noChangeArrowheads="1"/>
                        </wps:cNvSpPr>
                        <wps:spPr bwMode="auto">
                          <a:xfrm>
                            <a:off x="6102" y="6761"/>
                            <a:ext cx="1286" cy="1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E3321E9" w14:textId="77777777" w:rsidR="009B03AC" w:rsidRDefault="009B03AC">
                              <w:pPr>
                                <w:pStyle w:val="NoSpacing"/>
                                <w:jc w:val="center"/>
                                <w:rPr>
                                  <w:rFonts w:cs="Arial"/>
                                  <w:sz w:val="28"/>
                                  <w:szCs w:val="28"/>
                                </w:rPr>
                              </w:pPr>
                              <w:r>
                                <w:rPr>
                                  <w:rFonts w:cs="Arial"/>
                                  <w:sz w:val="28"/>
                                  <w:szCs w:val="28"/>
                                </w:rPr>
                                <w:t>SUSP</w:t>
                              </w:r>
                            </w:p>
                            <w:p w14:paraId="0AA8EF0B" w14:textId="77777777" w:rsidR="009B03AC" w:rsidRDefault="009B03AC">
                              <w:pPr>
                                <w:pStyle w:val="NoSpacing"/>
                                <w:jc w:val="center"/>
                                <w:rPr>
                                  <w:rFonts w:cs="Arial"/>
                                  <w:sz w:val="18"/>
                                  <w:szCs w:val="18"/>
                                </w:rPr>
                              </w:pPr>
                              <w:r>
                                <w:rPr>
                                  <w:rFonts w:cs="Arial"/>
                                  <w:sz w:val="20"/>
                                  <w:szCs w:val="20"/>
                                </w:rPr>
                                <w:br/>
                              </w:r>
                              <w:r>
                                <w:rPr>
                                  <w:rFonts w:cs="Arial"/>
                                  <w:sz w:val="18"/>
                                  <w:szCs w:val="18"/>
                                </w:rPr>
                                <w:t>Temporary suspension</w:t>
                              </w:r>
                            </w:p>
                          </w:txbxContent>
                        </wps:txbx>
                        <wps:bodyPr rot="0" vert="horz" wrap="square" lIns="91440" tIns="45720" rIns="91440" bIns="45720" anchor="t" anchorCtr="0" upright="1">
                          <a:noAutofit/>
                        </wps:bodyPr>
                      </wps:wsp>
                      <wps:wsp>
                        <wps:cNvPr id="52" name="Text Box 37"/>
                        <wps:cNvSpPr txBox="1">
                          <a:spLocks noChangeArrowheads="1"/>
                        </wps:cNvSpPr>
                        <wps:spPr bwMode="auto">
                          <a:xfrm>
                            <a:off x="7589" y="9401"/>
                            <a:ext cx="1285" cy="1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9EF60A0" w14:textId="77777777" w:rsidR="009B03AC" w:rsidRDefault="009B03AC">
                              <w:pPr>
                                <w:pStyle w:val="NoSpacing"/>
                                <w:jc w:val="center"/>
                                <w:rPr>
                                  <w:rFonts w:cs="Arial"/>
                                  <w:sz w:val="28"/>
                                  <w:szCs w:val="28"/>
                                </w:rPr>
                              </w:pPr>
                              <w:r>
                                <w:rPr>
                                  <w:rFonts w:cs="Arial"/>
                                  <w:sz w:val="28"/>
                                  <w:szCs w:val="28"/>
                                </w:rPr>
                                <w:t>HCRD</w:t>
                              </w:r>
                            </w:p>
                            <w:p w14:paraId="6F5AC831" w14:textId="77777777" w:rsidR="009B03AC" w:rsidRDefault="009B03AC">
                              <w:pPr>
                                <w:pStyle w:val="NoSpacing"/>
                                <w:jc w:val="center"/>
                                <w:rPr>
                                  <w:rFonts w:cs="Arial"/>
                                  <w:sz w:val="18"/>
                                  <w:szCs w:val="18"/>
                                </w:rPr>
                              </w:pPr>
                              <w:r>
                                <w:rPr>
                                  <w:rFonts w:cs="Arial"/>
                                  <w:sz w:val="18"/>
                                  <w:szCs w:val="18"/>
                                </w:rPr>
                                <w:br/>
                                <w:t>Authorised ready for HC</w:t>
                              </w:r>
                            </w:p>
                          </w:txbxContent>
                        </wps:txbx>
                        <wps:bodyPr rot="0" vert="horz" wrap="square" lIns="91440" tIns="45720" rIns="91440" bIns="45720" anchor="t" anchorCtr="0" upright="1">
                          <a:noAutofit/>
                        </wps:bodyPr>
                      </wps:wsp>
                      <wps:wsp>
                        <wps:cNvPr id="53" name="Text Box 38"/>
                        <wps:cNvSpPr txBox="1">
                          <a:spLocks noChangeArrowheads="1"/>
                        </wps:cNvSpPr>
                        <wps:spPr bwMode="auto">
                          <a:xfrm>
                            <a:off x="9323" y="9430"/>
                            <a:ext cx="1285" cy="1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178C33C" w14:textId="77777777" w:rsidR="009B03AC" w:rsidRDefault="009B03AC">
                              <w:pPr>
                                <w:pStyle w:val="NoSpacing"/>
                                <w:jc w:val="center"/>
                                <w:rPr>
                                  <w:rFonts w:cs="Arial"/>
                                  <w:sz w:val="28"/>
                                  <w:szCs w:val="28"/>
                                </w:rPr>
                              </w:pPr>
                              <w:r>
                                <w:rPr>
                                  <w:rFonts w:cs="Arial"/>
                                  <w:sz w:val="28"/>
                                  <w:szCs w:val="28"/>
                                </w:rPr>
                                <w:t>EMHC</w:t>
                              </w:r>
                            </w:p>
                            <w:p w14:paraId="30E697EF" w14:textId="77777777" w:rsidR="009B03AC" w:rsidRDefault="009B03AC">
                              <w:pPr>
                                <w:pStyle w:val="NoSpacing"/>
                                <w:jc w:val="center"/>
                                <w:rPr>
                                  <w:rFonts w:cs="Arial"/>
                                  <w:sz w:val="28"/>
                                  <w:szCs w:val="28"/>
                                </w:rPr>
                              </w:pPr>
                              <w:r>
                                <w:rPr>
                                  <w:rFonts w:cs="Arial"/>
                                  <w:sz w:val="20"/>
                                  <w:szCs w:val="20"/>
                                </w:rPr>
                                <w:br/>
                              </w:r>
                              <w:r>
                                <w:rPr>
                                  <w:rFonts w:cs="Arial"/>
                                  <w:sz w:val="18"/>
                                  <w:szCs w:val="18"/>
                                </w:rPr>
                                <w:t>Not Authorised, emergency</w:t>
                              </w:r>
                              <w:r>
                                <w:rPr>
                                  <w:rFonts w:cs="Arial"/>
                                  <w:sz w:val="20"/>
                                  <w:szCs w:val="20"/>
                                </w:rPr>
                                <w:t xml:space="preserve"> HC printed</w:t>
                              </w:r>
                            </w:p>
                          </w:txbxContent>
                        </wps:txbx>
                        <wps:bodyPr rot="0" vert="horz" wrap="square" lIns="91440" tIns="45720" rIns="91440" bIns="45720" anchor="t" anchorCtr="0" upright="1">
                          <a:noAutofit/>
                        </wps:bodyPr>
                      </wps:wsp>
                      <wps:wsp>
                        <wps:cNvPr id="54" name="Text Box 39"/>
                        <wps:cNvSpPr txBox="1">
                          <a:spLocks noChangeArrowheads="1"/>
                        </wps:cNvSpPr>
                        <wps:spPr bwMode="auto">
                          <a:xfrm>
                            <a:off x="4171" y="12033"/>
                            <a:ext cx="1285" cy="1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F27ACFB" w14:textId="77777777" w:rsidR="009B03AC" w:rsidRDefault="009B03AC">
                              <w:pPr>
                                <w:pStyle w:val="NoSpacing"/>
                                <w:jc w:val="center"/>
                                <w:rPr>
                                  <w:rFonts w:cs="Arial"/>
                                  <w:sz w:val="28"/>
                                  <w:szCs w:val="28"/>
                                </w:rPr>
                              </w:pPr>
                              <w:r>
                                <w:rPr>
                                  <w:rFonts w:cs="Arial"/>
                                  <w:sz w:val="28"/>
                                  <w:szCs w:val="28"/>
                                </w:rPr>
                                <w:t>CANC</w:t>
                              </w:r>
                            </w:p>
                            <w:p w14:paraId="30240F59" w14:textId="77777777" w:rsidR="009B03AC" w:rsidRDefault="009B03AC">
                              <w:pPr>
                                <w:pStyle w:val="NoSpacing"/>
                                <w:jc w:val="center"/>
                                <w:rPr>
                                  <w:rFonts w:cs="Arial"/>
                                  <w:sz w:val="18"/>
                                  <w:szCs w:val="18"/>
                                </w:rPr>
                              </w:pPr>
                              <w:r>
                                <w:rPr>
                                  <w:rFonts w:cs="Arial"/>
                                  <w:sz w:val="20"/>
                                  <w:szCs w:val="20"/>
                                </w:rPr>
                                <w:br/>
                              </w:r>
                              <w:r>
                                <w:rPr>
                                  <w:rFonts w:cs="Arial"/>
                                  <w:sz w:val="18"/>
                                  <w:szCs w:val="18"/>
                                </w:rPr>
                                <w:t>RFP cancelled</w:t>
                              </w:r>
                            </w:p>
                          </w:txbxContent>
                        </wps:txbx>
                        <wps:bodyPr rot="0" vert="horz" wrap="square" lIns="91440" tIns="45720" rIns="91440" bIns="45720" anchor="t" anchorCtr="0" upright="1">
                          <a:noAutofit/>
                        </wps:bodyPr>
                      </wps:wsp>
                      <wps:wsp>
                        <wps:cNvPr id="55" name="Text Box 40"/>
                        <wps:cNvSpPr txBox="1">
                          <a:spLocks noChangeArrowheads="1"/>
                        </wps:cNvSpPr>
                        <wps:spPr bwMode="auto">
                          <a:xfrm>
                            <a:off x="7589" y="12033"/>
                            <a:ext cx="1285" cy="1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FEF0520" w14:textId="77777777" w:rsidR="009B03AC" w:rsidRDefault="009B03AC">
                              <w:pPr>
                                <w:pStyle w:val="NoSpacing"/>
                                <w:jc w:val="center"/>
                                <w:rPr>
                                  <w:rFonts w:cs="Arial"/>
                                  <w:sz w:val="28"/>
                                  <w:szCs w:val="28"/>
                                </w:rPr>
                              </w:pPr>
                              <w:r>
                                <w:rPr>
                                  <w:rFonts w:cs="Arial"/>
                                  <w:sz w:val="28"/>
                                  <w:szCs w:val="28"/>
                                </w:rPr>
                                <w:t>COMP</w:t>
                              </w:r>
                            </w:p>
                            <w:p w14:paraId="3FA48141" w14:textId="77777777" w:rsidR="009B03AC" w:rsidRDefault="009B03AC">
                              <w:pPr>
                                <w:pStyle w:val="NoSpacing"/>
                                <w:jc w:val="center"/>
                                <w:rPr>
                                  <w:rFonts w:cs="Arial"/>
                                  <w:sz w:val="18"/>
                                  <w:szCs w:val="18"/>
                                </w:rPr>
                              </w:pPr>
                              <w:r>
                                <w:rPr>
                                  <w:rFonts w:cs="Arial"/>
                                  <w:sz w:val="20"/>
                                  <w:szCs w:val="20"/>
                                </w:rPr>
                                <w:br/>
                              </w:r>
                              <w:r>
                                <w:rPr>
                                  <w:rFonts w:cs="Arial"/>
                                  <w:sz w:val="18"/>
                                  <w:szCs w:val="18"/>
                                </w:rPr>
                                <w:t>Authorised, and HC printed if required</w:t>
                              </w:r>
                            </w:p>
                          </w:txbxContent>
                        </wps:txbx>
                        <wps:bodyPr rot="0" vert="horz" wrap="square" lIns="91440" tIns="45720" rIns="91440" bIns="45720" anchor="t" anchorCtr="0" upright="1">
                          <a:noAutofit/>
                        </wps:bodyPr>
                      </wps:wsp>
                      <wps:wsp>
                        <wps:cNvPr id="56" name="Text Box 41"/>
                        <wps:cNvSpPr txBox="1">
                          <a:spLocks noChangeArrowheads="1"/>
                        </wps:cNvSpPr>
                        <wps:spPr bwMode="auto">
                          <a:xfrm>
                            <a:off x="3454" y="7201"/>
                            <a:ext cx="1286" cy="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6D2DB6E" w14:textId="77777777" w:rsidR="009B03AC" w:rsidRDefault="009B03AC">
                              <w:pPr>
                                <w:pStyle w:val="NoSpacing"/>
                                <w:jc w:val="center"/>
                                <w:rPr>
                                  <w:rFonts w:cs="Arial"/>
                                  <w:sz w:val="20"/>
                                  <w:szCs w:val="20"/>
                                </w:rPr>
                              </w:pPr>
                              <w:r>
                                <w:rPr>
                                  <w:rFonts w:cs="Arial"/>
                                  <w:sz w:val="20"/>
                                  <w:szCs w:val="20"/>
                                </w:rPr>
                                <w:t>Inspector Authorises RFP</w:t>
                              </w:r>
                            </w:p>
                          </w:txbxContent>
                        </wps:txbx>
                        <wps:bodyPr rot="0" vert="horz" wrap="square" lIns="91440" tIns="45720" rIns="91440" bIns="45720" anchor="t" anchorCtr="0" upright="1">
                          <a:noAutofit/>
                        </wps:bodyPr>
                      </wps:wsp>
                      <wps:wsp>
                        <wps:cNvPr id="57" name="Text Box 42"/>
                        <wps:cNvSpPr txBox="1">
                          <a:spLocks noChangeArrowheads="1"/>
                        </wps:cNvSpPr>
                        <wps:spPr bwMode="auto">
                          <a:xfrm>
                            <a:off x="5431" y="4780"/>
                            <a:ext cx="2158"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1685C44" w14:textId="77777777" w:rsidR="009B03AC" w:rsidRDefault="009B03AC">
                              <w:pPr>
                                <w:pStyle w:val="NoSpacing"/>
                                <w:jc w:val="center"/>
                                <w:rPr>
                                  <w:rFonts w:cs="Arial"/>
                                  <w:sz w:val="20"/>
                                  <w:szCs w:val="20"/>
                                </w:rPr>
                              </w:pPr>
                              <w:r>
                                <w:rPr>
                                  <w:rFonts w:cs="Arial"/>
                                  <w:sz w:val="20"/>
                                  <w:szCs w:val="20"/>
                                </w:rPr>
                                <w:t>Exporter Completes RFP Details</w:t>
                              </w:r>
                            </w:p>
                          </w:txbxContent>
                        </wps:txbx>
                        <wps:bodyPr rot="0" vert="horz" wrap="square" lIns="91440" tIns="45720" rIns="91440" bIns="45720" anchor="t" anchorCtr="0" upright="1">
                          <a:noAutofit/>
                        </wps:bodyPr>
                      </wps:wsp>
                      <wps:wsp>
                        <wps:cNvPr id="58" name="Text Box 43"/>
                        <wps:cNvSpPr txBox="1">
                          <a:spLocks noChangeArrowheads="1"/>
                        </wps:cNvSpPr>
                        <wps:spPr bwMode="auto">
                          <a:xfrm>
                            <a:off x="5896" y="6152"/>
                            <a:ext cx="1662"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54F0CE8" w14:textId="77777777" w:rsidR="009B03AC" w:rsidRDefault="009B03AC">
                              <w:pPr>
                                <w:pStyle w:val="NoSpacing"/>
                                <w:jc w:val="center"/>
                                <w:rPr>
                                  <w:rFonts w:cs="Arial"/>
                                  <w:sz w:val="20"/>
                                  <w:szCs w:val="20"/>
                                </w:rPr>
                              </w:pPr>
                              <w:r>
                                <w:rPr>
                                  <w:rFonts w:cs="Arial"/>
                                  <w:sz w:val="20"/>
                                  <w:szCs w:val="20"/>
                                </w:rPr>
                                <w:t>Inspector Suspends RFP</w:t>
                              </w:r>
                            </w:p>
                          </w:txbxContent>
                        </wps:txbx>
                        <wps:bodyPr rot="0" vert="horz" wrap="square" lIns="91440" tIns="45720" rIns="91440" bIns="45720" anchor="t" anchorCtr="0" upright="1">
                          <a:noAutofit/>
                        </wps:bodyPr>
                      </wps:wsp>
                      <wps:wsp>
                        <wps:cNvPr id="59" name="Text Box 44"/>
                        <wps:cNvSpPr txBox="1">
                          <a:spLocks noChangeArrowheads="1"/>
                        </wps:cNvSpPr>
                        <wps:spPr bwMode="auto">
                          <a:xfrm>
                            <a:off x="5957" y="8333"/>
                            <a:ext cx="1478"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6BE7471" w14:textId="77777777" w:rsidR="009B03AC" w:rsidRDefault="009B03AC">
                              <w:pPr>
                                <w:pStyle w:val="NoSpacing"/>
                                <w:jc w:val="center"/>
                                <w:rPr>
                                  <w:rFonts w:cs="Arial"/>
                                  <w:sz w:val="20"/>
                                  <w:szCs w:val="20"/>
                                </w:rPr>
                              </w:pPr>
                              <w:r>
                                <w:rPr>
                                  <w:rFonts w:cs="Arial"/>
                                  <w:sz w:val="20"/>
                                  <w:szCs w:val="20"/>
                                </w:rPr>
                                <w:t>Inspector Reinstates RFP</w:t>
                              </w:r>
                            </w:p>
                          </w:txbxContent>
                        </wps:txbx>
                        <wps:bodyPr rot="0" vert="horz" wrap="square" lIns="91440" tIns="45720" rIns="91440" bIns="45720" anchor="t" anchorCtr="0" upright="1">
                          <a:noAutofit/>
                        </wps:bodyPr>
                      </wps:wsp>
                      <wps:wsp>
                        <wps:cNvPr id="60" name="Text Box 45"/>
                        <wps:cNvSpPr txBox="1">
                          <a:spLocks noChangeArrowheads="1"/>
                        </wps:cNvSpPr>
                        <wps:spPr bwMode="auto">
                          <a:xfrm>
                            <a:off x="6368" y="11119"/>
                            <a:ext cx="1478"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7057429" w14:textId="77777777" w:rsidR="009B03AC" w:rsidRDefault="009B03AC">
                              <w:pPr>
                                <w:pStyle w:val="NoSpacing"/>
                                <w:jc w:val="center"/>
                                <w:rPr>
                                  <w:rFonts w:cs="Arial"/>
                                  <w:sz w:val="20"/>
                                  <w:szCs w:val="20"/>
                                </w:rPr>
                              </w:pPr>
                              <w:r>
                                <w:rPr>
                                  <w:rFonts w:cs="Arial"/>
                                  <w:sz w:val="20"/>
                                  <w:szCs w:val="20"/>
                                </w:rPr>
                                <w:t>Department Generates HC if Required</w:t>
                              </w:r>
                            </w:p>
                          </w:txbxContent>
                        </wps:txbx>
                        <wps:bodyPr rot="0" vert="horz" wrap="square" lIns="91440" tIns="45720" rIns="91440" bIns="45720" anchor="t" anchorCtr="0" upright="1">
                          <a:noAutofit/>
                        </wps:bodyPr>
                      </wps:wsp>
                      <wps:wsp>
                        <wps:cNvPr id="61" name="Text Box 46"/>
                        <wps:cNvSpPr txBox="1">
                          <a:spLocks noChangeArrowheads="1"/>
                        </wps:cNvSpPr>
                        <wps:spPr bwMode="auto">
                          <a:xfrm>
                            <a:off x="2779" y="12148"/>
                            <a:ext cx="1428"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78D0507" w14:textId="77777777" w:rsidR="009B03AC" w:rsidRDefault="009B03AC">
                              <w:pPr>
                                <w:pStyle w:val="NoSpacing"/>
                                <w:jc w:val="center"/>
                                <w:rPr>
                                  <w:rFonts w:cs="Arial"/>
                                  <w:sz w:val="20"/>
                                  <w:szCs w:val="20"/>
                                </w:rPr>
                              </w:pPr>
                              <w:r>
                                <w:rPr>
                                  <w:rFonts w:cs="Arial"/>
                                  <w:sz w:val="20"/>
                                  <w:szCs w:val="20"/>
                                </w:rPr>
                                <w:t>Department Cancels RFP</w:t>
                              </w:r>
                            </w:p>
                          </w:txbxContent>
                        </wps:txbx>
                        <wps:bodyPr rot="0" vert="horz" wrap="square" lIns="91440" tIns="45720" rIns="91440" bIns="45720" anchor="t" anchorCtr="0" upright="1">
                          <a:noAutofit/>
                        </wps:bodyPr>
                      </wps:wsp>
                      <wps:wsp>
                        <wps:cNvPr id="62" name="Text Box 47"/>
                        <wps:cNvSpPr txBox="1">
                          <a:spLocks noChangeArrowheads="1"/>
                        </wps:cNvSpPr>
                        <wps:spPr bwMode="auto">
                          <a:xfrm>
                            <a:off x="9509" y="7754"/>
                            <a:ext cx="1346" cy="1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98724CB" w14:textId="77777777" w:rsidR="009B03AC" w:rsidRDefault="009B03AC">
                              <w:pPr>
                                <w:pStyle w:val="NoSpacing"/>
                                <w:jc w:val="center"/>
                                <w:rPr>
                                  <w:rFonts w:cs="Arial"/>
                                  <w:sz w:val="20"/>
                                  <w:szCs w:val="20"/>
                                </w:rPr>
                              </w:pPr>
                              <w:r>
                                <w:rPr>
                                  <w:rFonts w:cs="Arial"/>
                                  <w:sz w:val="20"/>
                                  <w:szCs w:val="20"/>
                                </w:rPr>
                                <w:t>Department Generates Emergency HC</w:t>
                              </w:r>
                            </w:p>
                          </w:txbxContent>
                        </wps:txbx>
                        <wps:bodyPr rot="0" vert="horz" wrap="square" lIns="91440" tIns="45720" rIns="91440" bIns="45720" anchor="t" anchorCtr="0" upright="1">
                          <a:noAutofit/>
                        </wps:bodyPr>
                      </wps:wsp>
                      <wps:wsp>
                        <wps:cNvPr id="63" name="Text Box 48"/>
                        <wps:cNvSpPr txBox="1">
                          <a:spLocks noChangeArrowheads="1"/>
                        </wps:cNvSpPr>
                        <wps:spPr bwMode="auto">
                          <a:xfrm>
                            <a:off x="8070" y="3025"/>
                            <a:ext cx="1948"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23EA75F" w14:textId="77777777" w:rsidR="009B03AC" w:rsidRDefault="009B03AC">
                              <w:pPr>
                                <w:pStyle w:val="NoSpacing"/>
                                <w:jc w:val="center"/>
                                <w:rPr>
                                  <w:rFonts w:cs="Arial"/>
                                  <w:sz w:val="20"/>
                                  <w:szCs w:val="20"/>
                                </w:rPr>
                              </w:pPr>
                              <w:r>
                                <w:rPr>
                                  <w:rFonts w:cs="Arial"/>
                                  <w:sz w:val="20"/>
                                  <w:szCs w:val="20"/>
                                </w:rPr>
                                <w:t>Exporter Lodges Complete RFP</w:t>
                              </w:r>
                            </w:p>
                          </w:txbxContent>
                        </wps:txbx>
                        <wps:bodyPr rot="0" vert="horz" wrap="square" lIns="91440" tIns="45720" rIns="91440" bIns="45720" anchor="t" anchorCtr="0" upright="1">
                          <a:noAutofit/>
                        </wps:bodyPr>
                      </wps:wsp>
                      <wps:wsp>
                        <wps:cNvPr id="64" name="Text Box 49"/>
                        <wps:cNvSpPr txBox="1">
                          <a:spLocks noChangeArrowheads="1"/>
                        </wps:cNvSpPr>
                        <wps:spPr bwMode="auto">
                          <a:xfrm>
                            <a:off x="4421" y="2986"/>
                            <a:ext cx="1841"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78621CC" w14:textId="77777777" w:rsidR="009B03AC" w:rsidRDefault="009B03AC">
                              <w:pPr>
                                <w:pStyle w:val="NoSpacing"/>
                                <w:jc w:val="center"/>
                                <w:rPr>
                                  <w:rFonts w:cs="Arial"/>
                                  <w:sz w:val="20"/>
                                  <w:szCs w:val="20"/>
                                </w:rPr>
                              </w:pPr>
                              <w:r>
                                <w:rPr>
                                  <w:rFonts w:cs="Arial"/>
                                  <w:sz w:val="20"/>
                                  <w:szCs w:val="20"/>
                                </w:rPr>
                                <w:t>Exporter Lodges Partial RFP</w:t>
                              </w:r>
                            </w:p>
                          </w:txbxContent>
                        </wps:txbx>
                        <wps:bodyPr rot="0" vert="horz" wrap="square" lIns="91440" tIns="45720" rIns="91440" bIns="45720" anchor="t" anchorCtr="0" upright="1">
                          <a:noAutofit/>
                        </wps:bodyPr>
                      </wps:wsp>
                      <wps:wsp>
                        <wps:cNvPr id="65" name="Text Box 50"/>
                        <wps:cNvSpPr txBox="1">
                          <a:spLocks noChangeArrowheads="1"/>
                        </wps:cNvSpPr>
                        <wps:spPr bwMode="auto">
                          <a:xfrm>
                            <a:off x="2030" y="3035"/>
                            <a:ext cx="1730" cy="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9BF815D" w14:textId="77777777" w:rsidR="009B03AC" w:rsidRDefault="009B03AC">
                              <w:pPr>
                                <w:pStyle w:val="NoSpacing"/>
                                <w:jc w:val="center"/>
                                <w:rPr>
                                  <w:rFonts w:cs="Arial"/>
                                  <w:sz w:val="20"/>
                                  <w:szCs w:val="20"/>
                                </w:rPr>
                              </w:pPr>
                              <w:r>
                                <w:rPr>
                                  <w:rFonts w:cs="Arial"/>
                                  <w:sz w:val="20"/>
                                  <w:szCs w:val="20"/>
                                </w:rPr>
                                <w:t>Exporter Lodges Order RFP</w:t>
                              </w:r>
                            </w:p>
                          </w:txbxContent>
                        </wps:txbx>
                        <wps:bodyPr rot="0" vert="horz" wrap="square" lIns="91440" tIns="45720" rIns="91440" bIns="45720" anchor="t" anchorCtr="0" upright="1">
                          <a:noAutofit/>
                        </wps:bodyPr>
                      </wps:wsp>
                      <wps:wsp>
                        <wps:cNvPr id="66" name="Text Box 51"/>
                        <wps:cNvSpPr txBox="1">
                          <a:spLocks noChangeArrowheads="1"/>
                        </wps:cNvSpPr>
                        <wps:spPr bwMode="auto">
                          <a:xfrm>
                            <a:off x="5546" y="9294"/>
                            <a:ext cx="2099"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5692424" w14:textId="77777777" w:rsidR="009B03AC" w:rsidRDefault="009B03AC">
                              <w:pPr>
                                <w:pStyle w:val="NoSpacing"/>
                                <w:jc w:val="center"/>
                                <w:rPr>
                                  <w:rFonts w:cs="Arial"/>
                                  <w:sz w:val="20"/>
                                  <w:szCs w:val="20"/>
                                </w:rPr>
                              </w:pPr>
                              <w:r>
                                <w:rPr>
                                  <w:rFonts w:cs="Arial"/>
                                  <w:sz w:val="20"/>
                                  <w:szCs w:val="20"/>
                                </w:rPr>
                                <w:t>Exporter Completes RFP Details</w:t>
                              </w:r>
                            </w:p>
                          </w:txbxContent>
                        </wps:txbx>
                        <wps:bodyPr rot="0" vert="horz" wrap="square" lIns="91440" tIns="45720" rIns="91440" bIns="45720" anchor="t" anchorCtr="0" upright="1">
                          <a:noAutofit/>
                        </wps:bodyPr>
                      </wps:wsp>
                      <wps:wsp>
                        <wps:cNvPr id="67" name="Text Box 52"/>
                        <wps:cNvSpPr txBox="1">
                          <a:spLocks noChangeArrowheads="1"/>
                        </wps:cNvSpPr>
                        <wps:spPr bwMode="auto">
                          <a:xfrm>
                            <a:off x="8181" y="7571"/>
                            <a:ext cx="1328" cy="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47E8382" w14:textId="77777777" w:rsidR="009B03AC" w:rsidRDefault="009B03AC">
                              <w:pPr>
                                <w:pStyle w:val="NoSpacing"/>
                                <w:jc w:val="center"/>
                                <w:rPr>
                                  <w:rFonts w:cs="Arial"/>
                                  <w:sz w:val="20"/>
                                  <w:szCs w:val="20"/>
                                </w:rPr>
                              </w:pPr>
                              <w:r>
                                <w:rPr>
                                  <w:rFonts w:cs="Arial"/>
                                  <w:sz w:val="20"/>
                                  <w:szCs w:val="20"/>
                                </w:rPr>
                                <w:t>Inspector Authorises RFP</w:t>
                              </w:r>
                            </w:p>
                          </w:txbxContent>
                        </wps:txbx>
                        <wps:bodyPr rot="0" vert="horz" wrap="square" lIns="91440" tIns="45720" rIns="91440" bIns="45720" anchor="t" anchorCtr="0" upright="1">
                          <a:noAutofit/>
                        </wps:bodyPr>
                      </wps:wsp>
                      <wps:wsp>
                        <wps:cNvPr id="68" name="Text Box 53"/>
                        <wps:cNvSpPr txBox="1">
                          <a:spLocks noChangeArrowheads="1"/>
                        </wps:cNvSpPr>
                        <wps:spPr bwMode="auto">
                          <a:xfrm>
                            <a:off x="9204" y="12238"/>
                            <a:ext cx="1366" cy="1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BF9CB0D" w14:textId="77777777" w:rsidR="009B03AC" w:rsidRDefault="009B03AC">
                              <w:pPr>
                                <w:pStyle w:val="NoSpacing"/>
                                <w:jc w:val="center"/>
                                <w:rPr>
                                  <w:rFonts w:cs="Arial"/>
                                  <w:sz w:val="20"/>
                                  <w:szCs w:val="20"/>
                                </w:rPr>
                              </w:pPr>
                              <w:r>
                                <w:rPr>
                                  <w:rFonts w:cs="Arial"/>
                                  <w:sz w:val="20"/>
                                  <w:szCs w:val="20"/>
                                </w:rPr>
                                <w:t>Inspector Authorises RFP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1B6384" id="Group 55" o:spid="_x0000_s1026" style="position:absolute;left:0;text-align:left;margin-left:-11.15pt;margin-top:19.55pt;width:497.2pt;height:653.65pt;z-index:251658240" coordorigin="911,1729" coordsize="9944,13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">
                <v:shapetype id="_x0000_t202" coordsize="21600,21600" o:spt="202" path="m,l,21600r21600,l21600,xe">
                  <v:stroke joinstyle="miter"/>
                  <v:path gradientshapeok="t" o:connecttype="rect"/>
                </v:shapetype>
                <v:shape id="Text Box 2" o:spid="_x0000_s1027" type="#_x0000_t202" style="position:absolute;left:1300;top:13810;width:8900;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" strokecolor="white">
                  <v:textbox>
                    <w:txbxContent>
                      <w:p w14:paraId="08E9D4E2" w14:textId="77777777" w:rsidR="009B03AC" w:rsidRDefault="009B03AC">
                        <w:pPr>
                          <w:pStyle w:val="NoSpacing"/>
                          <w:jc w:val="center"/>
                          <w:rPr>
                            <w:rFonts w:cs="Arial"/>
                            <w:szCs w:val="28"/>
                          </w:rPr>
                        </w:pPr>
                        <w:r>
                          <w:rPr>
                            <w:rFonts w:cs="Arial"/>
                            <w:szCs w:val="28"/>
                          </w:rPr>
                          <w:t>* An exporter cannot amend details of any RFP that has a status of HCRD and EMHC, and has a Certificate Print Indicator set to ‘C’ or once a certificate has been produced for that RFP</w:t>
                        </w:r>
                      </w:p>
                    </w:txbxContent>
                  </v:textbox>
                </v:shape>
                <v:shape id="Text Box 3" o:spid="_x0000_s1028" type="#_x0000_t202" style="position:absolute;left:950;top:10485;width:3935;height:3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" strokecolor="white">
                  <v:textbox>
                    <w:txbxContent>
                      <w:p w14:paraId="2F451C3E" w14:textId="77777777" w:rsidR="009B03AC" w:rsidRDefault="009B03AC">
                        <w:pPr>
                          <w:pStyle w:val="NoSpacing"/>
                          <w:rPr>
                            <w:rFonts w:cs="Arial"/>
                            <w:b/>
                            <w:i/>
                            <w:szCs w:val="28"/>
                          </w:rPr>
                        </w:pPr>
                        <w:r>
                          <w:rPr>
                            <w:rFonts w:cs="Arial"/>
                            <w:b/>
                            <w:i/>
                            <w:szCs w:val="28"/>
                          </w:rPr>
                          <w:t>RFP Finalised</w:t>
                        </w:r>
                      </w:p>
                      <w:p w14:paraId="09595397" w14:textId="77777777" w:rsidR="009B03AC" w:rsidRDefault="009B03AC">
                        <w:pPr>
                          <w:pStyle w:val="NoSpacing"/>
                          <w:rPr>
                            <w:rFonts w:cs="Arial"/>
                            <w:i/>
                            <w:sz w:val="22"/>
                          </w:rPr>
                        </w:pPr>
                        <w:r>
                          <w:rPr>
                            <w:rFonts w:cs="Arial"/>
                            <w:i/>
                            <w:sz w:val="22"/>
                          </w:rPr>
                          <w:t>Exporter cannot amend details</w:t>
                        </w:r>
                      </w:p>
                    </w:txbxContent>
                  </v:textbox>
                </v:shape>
                <v:shape id="Text Box 4" o:spid="_x0000_s1029" type="#_x0000_t202" style="position:absolute;left:950;top:6096;width:3217;height:3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" strokecolor="white">
                  <v:textbox>
                    <w:txbxContent>
                      <w:p w14:paraId="69801831" w14:textId="77777777" w:rsidR="009B03AC" w:rsidRDefault="009B03AC">
                        <w:pPr>
                          <w:pStyle w:val="NoSpacing"/>
                          <w:rPr>
                            <w:rFonts w:cs="Arial"/>
                            <w:b/>
                            <w:i/>
                            <w:szCs w:val="28"/>
                          </w:rPr>
                        </w:pPr>
                        <w:r>
                          <w:rPr>
                            <w:rFonts w:cs="Arial"/>
                            <w:b/>
                            <w:i/>
                            <w:szCs w:val="28"/>
                          </w:rPr>
                          <w:t>RFP Authorised</w:t>
                        </w:r>
                      </w:p>
                      <w:p w14:paraId="722CEE22" w14:textId="77777777" w:rsidR="009B03AC" w:rsidRDefault="009B03AC">
                        <w:pPr>
                          <w:pStyle w:val="NoSpacing"/>
                          <w:rPr>
                            <w:rFonts w:cs="Arial"/>
                            <w:i/>
                            <w:sz w:val="22"/>
                          </w:rPr>
                        </w:pPr>
                        <w:r>
                          <w:rPr>
                            <w:rFonts w:cs="Arial"/>
                            <w:i/>
                            <w:sz w:val="22"/>
                          </w:rPr>
                          <w:t>Exporter can amend non-inspection details only</w:t>
                        </w:r>
                      </w:p>
                    </w:txbxContent>
                  </v:textbox>
                </v:shape>
                <v:shape id="Text Box 5" o:spid="_x0000_s1030" type="#_x0000_t202" style="position:absolute;left:1642;top:1870;width:4636;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" strokecolor="white">
                  <v:textbox>
                    <w:txbxContent>
                      <w:p w14:paraId="0172E43C" w14:textId="77777777" w:rsidR="009B03AC" w:rsidRDefault="009B03AC">
                        <w:pPr>
                          <w:pStyle w:val="NoSpacing"/>
                          <w:rPr>
                            <w:rFonts w:cs="Arial"/>
                            <w:b/>
                            <w:i/>
                            <w:szCs w:val="28"/>
                          </w:rPr>
                        </w:pPr>
                        <w:r>
                          <w:rPr>
                            <w:rFonts w:cs="Arial"/>
                            <w:b/>
                            <w:i/>
                            <w:szCs w:val="28"/>
                          </w:rPr>
                          <w:t>RFP Not Authorised</w:t>
                        </w:r>
                      </w:p>
                      <w:p w14:paraId="2FAA77B6" w14:textId="77777777" w:rsidR="009B03AC" w:rsidRDefault="009B03AC">
                        <w:pPr>
                          <w:pStyle w:val="NoSpacing"/>
                          <w:rPr>
                            <w:rFonts w:cs="Arial"/>
                            <w:i/>
                            <w:sz w:val="22"/>
                          </w:rPr>
                        </w:pPr>
                        <w:r>
                          <w:rPr>
                            <w:rFonts w:cs="Arial"/>
                            <w:i/>
                            <w:sz w:val="22"/>
                          </w:rPr>
                          <w:t>Exporter can amend or delete RFPs and, if ORDR, can add or delete RFP line</w:t>
                        </w:r>
                      </w:p>
                    </w:txbxContent>
                  </v:textbox>
                </v:shape>
                <v:roundrect id="AutoShape 6" o:spid="_x0000_s1031" style="position:absolute;left:911;top:1729;width:9850;height:130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" filled="f"/>
                <v:shapetype id="_x0000_t32" coordsize="21600,21600" o:spt="32" o:oned="t" path="m,l21600,21600e" filled="f">
                  <v:path arrowok="t" fillok="f" o:connecttype="none"/>
                  <o:lock v:ext="edit" shapetype="t"/>
                </v:shapetype>
                <v:shape id="AutoShape 7" o:spid="_x0000_s1032" type="#_x0000_t32" style="position:absolute;left:926;top:6058;width:98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" strokeweight="4pt"/>
                <v:shape id="AutoShape 8" o:spid="_x0000_s1033" type="#_x0000_t32" style="position:absolute;left:911;top:10455;width:98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" strokeweight="4pt"/>
                <v:roundrect id="AutoShape 9" o:spid="_x0000_s1034" style="position:absolute;left:1536;top:3989;width:1193;height:1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" fillcolor="#d8d8d8">
                  <v:shadow on="t" opacity=".5" offset="6pt,6pt"/>
                </v:roundrect>
                <v:roundrect id="AutoShape 10" o:spid="_x0000_s1035" style="position:absolute;left:4144;top:3989;width:1192;height:1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" fillcolor="#d8d8d8">
                  <v:shadow on="t" opacity=".5" offset="6pt,6pt"/>
                </v:roundrect>
                <v:roundrect id="AutoShape 11" o:spid="_x0000_s1036" style="position:absolute;left:7664;top:4007;width:1193;height:1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" fillcolor="#d8d8d8">
                  <v:shadow on="t" opacity=".5" offset="6pt,6pt"/>
                </v:roundrect>
                <v:roundrect id="AutoShape 12" o:spid="_x0000_s1037" style="position:absolute;left:7639;top:12033;width:1193;height:1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" fillcolor="#d8d8d8">
                  <v:shadow on="t" opacity=".5" offset="6pt,6pt"/>
                </v:roundrect>
                <v:roundrect id="AutoShape 13" o:spid="_x0000_s1038" style="position:absolute;left:4199;top:11916;width:1193;height:1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" fillcolor="#d8d8d8">
                  <v:shadow on="t" opacity=".5" offset="6pt,6pt"/>
                </v:roundrect>
                <v:roundrect id="AutoShape 14" o:spid="_x0000_s1039" style="position:absolute;left:4144;top:8637;width:1192;height:1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" fillcolor="#d8d8d8">
                  <v:shadow on="t" opacity=".5" offset="6pt,6pt"/>
                </v:roundrect>
                <v:roundrect id="AutoShape 15" o:spid="_x0000_s1040" style="position:absolute;left:9378;top:9412;width:1192;height:1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" fillcolor="#d8d8d8">
                  <v:shadow on="t" opacity=".5" offset="6pt,6pt"/>
                </v:roundrect>
                <v:roundrect id="AutoShape 16" o:spid="_x0000_s1041" style="position:absolute;left:7639;top:9412;width:1193;height:1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" fillcolor="#d8d8d8">
                  <v:shadow on="t" opacity=".5" offset="6pt,6pt"/>
                </v:roundrect>
                <v:roundrect id="AutoShape 17" o:spid="_x0000_s1042" style="position:absolute;left:6102;top:6743;width:1193;height:1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" fillcolor="#d8d8d8">
                  <v:shadow on="t" opacity=".5" offset="6pt,6pt"/>
                </v:roundrect>
                <v:shape id="AutoShape 18" o:spid="_x0000_s1043" type="#_x0000_t32" style="position:absolute;left:2170;top:3304;width:1;height:5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" strokeweight="1.25pt">
                  <v:stroke endarrow="block"/>
                </v:shape>
                <v:shape id="AutoShape 19" o:spid="_x0000_s1044" type="#_x0000_t32" style="position:absolute;left:4740;top:3304;width:1;height:5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" strokeweight="1.25pt">
                  <v:stroke endarrow="block"/>
                </v:shape>
                <v:shape id="AutoShape 20" o:spid="_x0000_s1045" type="#_x0000_t32" style="position:absolute;left:8256;top:3369;width:1;height:5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" strokeweight="1.25pt">
                  <v:stroke endarrow="block"/>
                </v:shape>
                <v:shape id="AutoShape 21" o:spid="_x0000_s1046" type="#_x0000_t32" style="position:absolute;left:2729;top:4775;width:14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" strokeweight="1.25pt">
                  <v:stroke endarrow="block"/>
                </v:shape>
                <v:shape id="AutoShape 22" o:spid="_x0000_s1047" type="#_x0000_t32" style="position:absolute;left:5361;top:4775;width:23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" strokeweight="1.25pt">
                  <v:stroke endarrow="block"/>
                </v:shape>
                <v:shape id="AutoShape 23" o:spid="_x0000_s1048" type="#_x0000_t32" style="position:absolute;left:4741;top:5547;width:1;height:30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" strokeweight="1.25pt">
                  <v:stroke endarrow="block"/>
                </v:shape>
                <v:shape id="AutoShape 24" o:spid="_x0000_s1049" type="#_x0000_t32" style="position:absolute;left:5361;top:9871;width:227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" strokeweight="1.25pt">
                  <v:stroke endarrow="block"/>
                </v:shape>
                <v:shape id="AutoShape 25" o:spid="_x0000_s1050" type="#_x0000_t32" style="position:absolute;left:8272;top:5547;width:0;height:38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" strokeweight="1.25pt">
                  <v:stroke endarrow="block"/>
                </v:shape>
                <v:shape id="Text Box 26" o:spid="_x0000_s1051" type="#_x0000_t202" style="position:absolute;left:9030;top:9712;width:17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" strokecolor="white">
                  <v:textbox>
                    <w:txbxContent>
                      <w:p w14:paraId="7C8D0C1F" w14:textId="77777777" w:rsidR="009B03AC" w:rsidRDefault="009B03AC">
                        <w:pPr>
                          <w:pStyle w:val="NoSpacing"/>
                          <w:jc w:val="center"/>
                          <w:rPr>
                            <w:rFonts w:cs="Arial"/>
                            <w:sz w:val="28"/>
                            <w:szCs w:val="28"/>
                          </w:rPr>
                        </w:pPr>
                        <w:r>
                          <w:rPr>
                            <w:rFonts w:cs="Arial"/>
                            <w:sz w:val="28"/>
                            <w:szCs w:val="28"/>
                          </w:rPr>
                          <w:t xml:space="preserve">* </w:t>
                        </w:r>
                      </w:p>
                    </w:txbxContent>
                  </v:textbox>
                </v:shape>
                <v:shape id="AutoShape 27" o:spid="_x0000_s1052" type="#_x0000_t32" style="position:absolute;left:8503;top:5529;width:1488;height:38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" strokeweight="1.25pt">
                  <v:stroke endarrow="block"/>
                </v:shape>
                <v:shape id="AutoShape 28" o:spid="_x0000_s1053" type="#_x0000_t32" style="position:absolute;left:4861;top:7482;width:1241;height:11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" strokeweight="1.25pt">
                  <v:stroke dashstyle="dash" startarrow="block" endarrow="block"/>
                </v:shape>
                <v:shape id="AutoShape 29" o:spid="_x0000_s1054" type="#_x0000_t32" style="position:absolute;left:7295;top:7417;width:886;height:19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" strokeweight="1.25pt">
                  <v:stroke dashstyle="dash" startarrow="block" endarrow="block"/>
                </v:shape>
                <v:shape id="AutoShape 30" o:spid="_x0000_s1055" type="#_x0000_t32" style="position:absolute;left:8256;top:10952;width:0;height:10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" strokeweight="1.25pt">
                  <v:stroke endarrow="block"/>
                </v:shape>
                <v:shape id="AutoShape 31" o:spid="_x0000_s1056" type="#_x0000_t32" style="position:absolute;left:8373;top:10952;width:1618;height:10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" strokeweight="1.25pt">
                  <v:stroke endarrow="block"/>
                </v:shape>
                <v:shape id="Text Box 32" o:spid="_x0000_s1057" type="#_x0000_t202" style="position:absolute;left:1493;top:4007;width:1286;height:1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" filled="f" stroked="f" strokecolor="white">
                  <v:textbox>
                    <w:txbxContent>
                      <w:p w14:paraId="71690F7D" w14:textId="77777777" w:rsidR="009B03AC" w:rsidRDefault="009B03AC">
                        <w:pPr>
                          <w:pStyle w:val="NoSpacing"/>
                          <w:jc w:val="center"/>
                          <w:rPr>
                            <w:rFonts w:cs="Arial"/>
                            <w:sz w:val="28"/>
                            <w:szCs w:val="28"/>
                          </w:rPr>
                        </w:pPr>
                        <w:r>
                          <w:rPr>
                            <w:rFonts w:cs="Arial"/>
                            <w:sz w:val="28"/>
                            <w:szCs w:val="28"/>
                          </w:rPr>
                          <w:t>ORDR</w:t>
                        </w:r>
                      </w:p>
                      <w:p w14:paraId="668412AA" w14:textId="77777777" w:rsidR="009B03AC" w:rsidRDefault="009B03AC">
                        <w:pPr>
                          <w:pStyle w:val="NoSpacing"/>
                          <w:jc w:val="center"/>
                          <w:rPr>
                            <w:rFonts w:cs="Arial"/>
                            <w:sz w:val="18"/>
                            <w:szCs w:val="18"/>
                          </w:rPr>
                        </w:pPr>
                        <w:r>
                          <w:rPr>
                            <w:rFonts w:cs="Arial"/>
                            <w:sz w:val="20"/>
                            <w:szCs w:val="20"/>
                          </w:rPr>
                          <w:br/>
                        </w:r>
                        <w:r>
                          <w:rPr>
                            <w:rFonts w:cs="Arial"/>
                            <w:sz w:val="18"/>
                            <w:szCs w:val="18"/>
                          </w:rPr>
                          <w:t>Skeletal information, no legal status</w:t>
                        </w:r>
                      </w:p>
                    </w:txbxContent>
                  </v:textbox>
                </v:shape>
                <v:shape id="Text Box 33" o:spid="_x0000_s1058" type="#_x0000_t202" style="position:absolute;left:4106;top:3980;width:1286;height:1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" filled="f" stroked="f" strokecolor="white">
                  <v:textbox>
                    <w:txbxContent>
                      <w:p w14:paraId="159785AC" w14:textId="77777777" w:rsidR="009B03AC" w:rsidRDefault="009B03AC">
                        <w:pPr>
                          <w:pStyle w:val="NoSpacing"/>
                          <w:jc w:val="center"/>
                          <w:rPr>
                            <w:rFonts w:cs="Arial"/>
                            <w:sz w:val="28"/>
                            <w:szCs w:val="28"/>
                          </w:rPr>
                        </w:pPr>
                        <w:r>
                          <w:rPr>
                            <w:rFonts w:cs="Arial"/>
                            <w:sz w:val="28"/>
                            <w:szCs w:val="28"/>
                          </w:rPr>
                          <w:t>INIT</w:t>
                        </w:r>
                      </w:p>
                      <w:p w14:paraId="70EFC4F7" w14:textId="77777777" w:rsidR="009B03AC" w:rsidRDefault="009B03AC">
                        <w:pPr>
                          <w:pStyle w:val="NoSpacing"/>
                          <w:jc w:val="center"/>
                          <w:rPr>
                            <w:rFonts w:cs="Arial"/>
                            <w:sz w:val="18"/>
                            <w:szCs w:val="18"/>
                          </w:rPr>
                        </w:pPr>
                        <w:r>
                          <w:rPr>
                            <w:rFonts w:cs="Arial"/>
                            <w:sz w:val="20"/>
                            <w:szCs w:val="20"/>
                          </w:rPr>
                          <w:br/>
                        </w:r>
                        <w:r>
                          <w:rPr>
                            <w:rFonts w:cs="Arial"/>
                            <w:sz w:val="18"/>
                            <w:szCs w:val="18"/>
                          </w:rPr>
                          <w:t>Not authorised, insufficient for HC</w:t>
                        </w:r>
                      </w:p>
                    </w:txbxContent>
                  </v:textbox>
                </v:shape>
                <v:shape id="Text Box 34" o:spid="_x0000_s1059" type="#_x0000_t202" style="position:absolute;left:7614;top:4014;width:1285;height:1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" filled="f" stroked="f" strokecolor="white">
                  <v:textbox>
                    <w:txbxContent>
                      <w:p w14:paraId="507B6EEB" w14:textId="77777777" w:rsidR="009B03AC" w:rsidRDefault="009B03AC">
                        <w:pPr>
                          <w:pStyle w:val="NoSpacing"/>
                          <w:jc w:val="center"/>
                          <w:rPr>
                            <w:rFonts w:cs="Arial"/>
                            <w:sz w:val="28"/>
                            <w:szCs w:val="28"/>
                          </w:rPr>
                        </w:pPr>
                        <w:r>
                          <w:rPr>
                            <w:rFonts w:cs="Arial"/>
                            <w:sz w:val="28"/>
                            <w:szCs w:val="28"/>
                          </w:rPr>
                          <w:t>FINL</w:t>
                        </w:r>
                      </w:p>
                      <w:p w14:paraId="2A5B11ED" w14:textId="77777777" w:rsidR="009B03AC" w:rsidRDefault="009B03AC">
                        <w:pPr>
                          <w:pStyle w:val="NoSpacing"/>
                          <w:jc w:val="center"/>
                          <w:rPr>
                            <w:rFonts w:cs="Arial"/>
                            <w:sz w:val="18"/>
                            <w:szCs w:val="18"/>
                          </w:rPr>
                        </w:pPr>
                        <w:r>
                          <w:rPr>
                            <w:rFonts w:cs="Arial"/>
                            <w:sz w:val="20"/>
                            <w:szCs w:val="20"/>
                          </w:rPr>
                          <w:br/>
                        </w:r>
                        <w:r>
                          <w:rPr>
                            <w:rFonts w:cs="Arial"/>
                            <w:sz w:val="18"/>
                            <w:szCs w:val="18"/>
                          </w:rPr>
                          <w:t>Not authorised, sufficient for HC</w:t>
                        </w:r>
                      </w:p>
                    </w:txbxContent>
                  </v:textbox>
                </v:shape>
                <v:shape id="Text Box 35" o:spid="_x0000_s1060" type="#_x0000_t202" style="position:absolute;left:4075;top:8655;width:1286;height:1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" filled="f" stroked="f" strokecolor="white">
                  <v:textbox>
                    <w:txbxContent>
                      <w:p w14:paraId="543F3AA3" w14:textId="77777777" w:rsidR="009B03AC" w:rsidRDefault="009B03AC">
                        <w:pPr>
                          <w:pStyle w:val="NoSpacing"/>
                          <w:jc w:val="center"/>
                          <w:rPr>
                            <w:rFonts w:cs="Arial"/>
                            <w:sz w:val="28"/>
                            <w:szCs w:val="28"/>
                          </w:rPr>
                        </w:pPr>
                        <w:r>
                          <w:rPr>
                            <w:rFonts w:cs="Arial"/>
                            <w:sz w:val="28"/>
                            <w:szCs w:val="28"/>
                          </w:rPr>
                          <w:t>INSP</w:t>
                        </w:r>
                      </w:p>
                      <w:p w14:paraId="18B95CA8" w14:textId="77777777" w:rsidR="009B03AC" w:rsidRDefault="009B03AC">
                        <w:pPr>
                          <w:pStyle w:val="NoSpacing"/>
                          <w:jc w:val="center"/>
                          <w:rPr>
                            <w:rFonts w:cs="Arial"/>
                            <w:sz w:val="18"/>
                            <w:szCs w:val="18"/>
                          </w:rPr>
                        </w:pPr>
                        <w:r>
                          <w:rPr>
                            <w:rFonts w:cs="Arial"/>
                            <w:sz w:val="20"/>
                            <w:szCs w:val="20"/>
                          </w:rPr>
                          <w:br/>
                        </w:r>
                        <w:r>
                          <w:rPr>
                            <w:rFonts w:cs="Arial"/>
                            <w:sz w:val="18"/>
                            <w:szCs w:val="18"/>
                          </w:rPr>
                          <w:t>Authorised, insufficient for HC</w:t>
                        </w:r>
                      </w:p>
                    </w:txbxContent>
                  </v:textbox>
                </v:shape>
                <v:shape id="Text Box 36" o:spid="_x0000_s1061" type="#_x0000_t202" style="position:absolute;left:6102;top:6761;width:1286;height:1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" filled="f" stroked="f" strokecolor="white">
                  <v:textbox>
                    <w:txbxContent>
                      <w:p w14:paraId="7E3321E9" w14:textId="77777777" w:rsidR="009B03AC" w:rsidRDefault="009B03AC">
                        <w:pPr>
                          <w:pStyle w:val="NoSpacing"/>
                          <w:jc w:val="center"/>
                          <w:rPr>
                            <w:rFonts w:cs="Arial"/>
                            <w:sz w:val="28"/>
                            <w:szCs w:val="28"/>
                          </w:rPr>
                        </w:pPr>
                        <w:r>
                          <w:rPr>
                            <w:rFonts w:cs="Arial"/>
                            <w:sz w:val="28"/>
                            <w:szCs w:val="28"/>
                          </w:rPr>
                          <w:t>SUSP</w:t>
                        </w:r>
                      </w:p>
                      <w:p w14:paraId="0AA8EF0B" w14:textId="77777777" w:rsidR="009B03AC" w:rsidRDefault="009B03AC">
                        <w:pPr>
                          <w:pStyle w:val="NoSpacing"/>
                          <w:jc w:val="center"/>
                          <w:rPr>
                            <w:rFonts w:cs="Arial"/>
                            <w:sz w:val="18"/>
                            <w:szCs w:val="18"/>
                          </w:rPr>
                        </w:pPr>
                        <w:r>
                          <w:rPr>
                            <w:rFonts w:cs="Arial"/>
                            <w:sz w:val="20"/>
                            <w:szCs w:val="20"/>
                          </w:rPr>
                          <w:br/>
                        </w:r>
                        <w:r>
                          <w:rPr>
                            <w:rFonts w:cs="Arial"/>
                            <w:sz w:val="18"/>
                            <w:szCs w:val="18"/>
                          </w:rPr>
                          <w:t>Temporary suspension</w:t>
                        </w:r>
                      </w:p>
                    </w:txbxContent>
                  </v:textbox>
                </v:shape>
                <v:shape id="Text Box 37" o:spid="_x0000_s1062" type="#_x0000_t202" style="position:absolute;left:7589;top:9401;width:1285;height:1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" filled="f" stroked="f" strokecolor="white">
                  <v:textbox>
                    <w:txbxContent>
                      <w:p w14:paraId="79EF60A0" w14:textId="77777777" w:rsidR="009B03AC" w:rsidRDefault="009B03AC">
                        <w:pPr>
                          <w:pStyle w:val="NoSpacing"/>
                          <w:jc w:val="center"/>
                          <w:rPr>
                            <w:rFonts w:cs="Arial"/>
                            <w:sz w:val="28"/>
                            <w:szCs w:val="28"/>
                          </w:rPr>
                        </w:pPr>
                        <w:r>
                          <w:rPr>
                            <w:rFonts w:cs="Arial"/>
                            <w:sz w:val="28"/>
                            <w:szCs w:val="28"/>
                          </w:rPr>
                          <w:t>HCRD</w:t>
                        </w:r>
                      </w:p>
                      <w:p w14:paraId="6F5AC831" w14:textId="77777777" w:rsidR="009B03AC" w:rsidRDefault="009B03AC">
                        <w:pPr>
                          <w:pStyle w:val="NoSpacing"/>
                          <w:jc w:val="center"/>
                          <w:rPr>
                            <w:rFonts w:cs="Arial"/>
                            <w:sz w:val="18"/>
                            <w:szCs w:val="18"/>
                          </w:rPr>
                        </w:pPr>
                        <w:r>
                          <w:rPr>
                            <w:rFonts w:cs="Arial"/>
                            <w:sz w:val="18"/>
                            <w:szCs w:val="18"/>
                          </w:rPr>
                          <w:br/>
                          <w:t>Authorised ready for HC</w:t>
                        </w:r>
                      </w:p>
                    </w:txbxContent>
                  </v:textbox>
                </v:shape>
                <v:shape id="Text Box 38" o:spid="_x0000_s1063" type="#_x0000_t202" style="position:absolute;left:9323;top:9430;width:1285;height:1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" filled="f" stroked="f" strokecolor="white">
                  <v:textbox>
                    <w:txbxContent>
                      <w:p w14:paraId="2178C33C" w14:textId="77777777" w:rsidR="009B03AC" w:rsidRDefault="009B03AC">
                        <w:pPr>
                          <w:pStyle w:val="NoSpacing"/>
                          <w:jc w:val="center"/>
                          <w:rPr>
                            <w:rFonts w:cs="Arial"/>
                            <w:sz w:val="28"/>
                            <w:szCs w:val="28"/>
                          </w:rPr>
                        </w:pPr>
                        <w:r>
                          <w:rPr>
                            <w:rFonts w:cs="Arial"/>
                            <w:sz w:val="28"/>
                            <w:szCs w:val="28"/>
                          </w:rPr>
                          <w:t>EMHC</w:t>
                        </w:r>
                      </w:p>
                      <w:p w14:paraId="30E697EF" w14:textId="77777777" w:rsidR="009B03AC" w:rsidRDefault="009B03AC">
                        <w:pPr>
                          <w:pStyle w:val="NoSpacing"/>
                          <w:jc w:val="center"/>
                          <w:rPr>
                            <w:rFonts w:cs="Arial"/>
                            <w:sz w:val="28"/>
                            <w:szCs w:val="28"/>
                          </w:rPr>
                        </w:pPr>
                        <w:r>
                          <w:rPr>
                            <w:rFonts w:cs="Arial"/>
                            <w:sz w:val="20"/>
                            <w:szCs w:val="20"/>
                          </w:rPr>
                          <w:br/>
                        </w:r>
                        <w:r>
                          <w:rPr>
                            <w:rFonts w:cs="Arial"/>
                            <w:sz w:val="18"/>
                            <w:szCs w:val="18"/>
                          </w:rPr>
                          <w:t>Not Authorised, emergency</w:t>
                        </w:r>
                        <w:r>
                          <w:rPr>
                            <w:rFonts w:cs="Arial"/>
                            <w:sz w:val="20"/>
                            <w:szCs w:val="20"/>
                          </w:rPr>
                          <w:t xml:space="preserve"> HC printed</w:t>
                        </w:r>
                      </w:p>
                    </w:txbxContent>
                  </v:textbox>
                </v:shape>
                <v:shape id="Text Box 39" o:spid="_x0000_s1064" type="#_x0000_t202" style="position:absolute;left:4171;top:12033;width:1285;height:1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" filled="f" stroked="f" strokecolor="white">
                  <v:textbox>
                    <w:txbxContent>
                      <w:p w14:paraId="7F27ACFB" w14:textId="77777777" w:rsidR="009B03AC" w:rsidRDefault="009B03AC">
                        <w:pPr>
                          <w:pStyle w:val="NoSpacing"/>
                          <w:jc w:val="center"/>
                          <w:rPr>
                            <w:rFonts w:cs="Arial"/>
                            <w:sz w:val="28"/>
                            <w:szCs w:val="28"/>
                          </w:rPr>
                        </w:pPr>
                        <w:r>
                          <w:rPr>
                            <w:rFonts w:cs="Arial"/>
                            <w:sz w:val="28"/>
                            <w:szCs w:val="28"/>
                          </w:rPr>
                          <w:t>CANC</w:t>
                        </w:r>
                      </w:p>
                      <w:p w14:paraId="30240F59" w14:textId="77777777" w:rsidR="009B03AC" w:rsidRDefault="009B03AC">
                        <w:pPr>
                          <w:pStyle w:val="NoSpacing"/>
                          <w:jc w:val="center"/>
                          <w:rPr>
                            <w:rFonts w:cs="Arial"/>
                            <w:sz w:val="18"/>
                            <w:szCs w:val="18"/>
                          </w:rPr>
                        </w:pPr>
                        <w:r>
                          <w:rPr>
                            <w:rFonts w:cs="Arial"/>
                            <w:sz w:val="20"/>
                            <w:szCs w:val="20"/>
                          </w:rPr>
                          <w:br/>
                        </w:r>
                        <w:r>
                          <w:rPr>
                            <w:rFonts w:cs="Arial"/>
                            <w:sz w:val="18"/>
                            <w:szCs w:val="18"/>
                          </w:rPr>
                          <w:t>RFP cancelled</w:t>
                        </w:r>
                      </w:p>
                    </w:txbxContent>
                  </v:textbox>
                </v:shape>
                <v:shape id="Text Box 40" o:spid="_x0000_s1065" type="#_x0000_t202" style="position:absolute;left:7589;top:12033;width:1285;height:1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" filled="f" stroked="f" strokecolor="white">
                  <v:textbox>
                    <w:txbxContent>
                      <w:p w14:paraId="6FEF0520" w14:textId="77777777" w:rsidR="009B03AC" w:rsidRDefault="009B03AC">
                        <w:pPr>
                          <w:pStyle w:val="NoSpacing"/>
                          <w:jc w:val="center"/>
                          <w:rPr>
                            <w:rFonts w:cs="Arial"/>
                            <w:sz w:val="28"/>
                            <w:szCs w:val="28"/>
                          </w:rPr>
                        </w:pPr>
                        <w:r>
                          <w:rPr>
                            <w:rFonts w:cs="Arial"/>
                            <w:sz w:val="28"/>
                            <w:szCs w:val="28"/>
                          </w:rPr>
                          <w:t>COMP</w:t>
                        </w:r>
                      </w:p>
                      <w:p w14:paraId="3FA48141" w14:textId="77777777" w:rsidR="009B03AC" w:rsidRDefault="009B03AC">
                        <w:pPr>
                          <w:pStyle w:val="NoSpacing"/>
                          <w:jc w:val="center"/>
                          <w:rPr>
                            <w:rFonts w:cs="Arial"/>
                            <w:sz w:val="18"/>
                            <w:szCs w:val="18"/>
                          </w:rPr>
                        </w:pPr>
                        <w:r>
                          <w:rPr>
                            <w:rFonts w:cs="Arial"/>
                            <w:sz w:val="20"/>
                            <w:szCs w:val="20"/>
                          </w:rPr>
                          <w:br/>
                        </w:r>
                        <w:r>
                          <w:rPr>
                            <w:rFonts w:cs="Arial"/>
                            <w:sz w:val="18"/>
                            <w:szCs w:val="18"/>
                          </w:rPr>
                          <w:t>Authorised, and HC printed if required</w:t>
                        </w:r>
                      </w:p>
                    </w:txbxContent>
                  </v:textbox>
                </v:shape>
                <v:shape id="Text Box 41" o:spid="_x0000_s1066" type="#_x0000_t202" style="position:absolute;left:3454;top:7201;width:1286;height: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" filled="f" stroked="f" strokecolor="white">
                  <v:textbox>
                    <w:txbxContent>
                      <w:p w14:paraId="76D2DB6E" w14:textId="77777777" w:rsidR="009B03AC" w:rsidRDefault="009B03AC">
                        <w:pPr>
                          <w:pStyle w:val="NoSpacing"/>
                          <w:jc w:val="center"/>
                          <w:rPr>
                            <w:rFonts w:cs="Arial"/>
                            <w:sz w:val="20"/>
                            <w:szCs w:val="20"/>
                          </w:rPr>
                        </w:pPr>
                        <w:r>
                          <w:rPr>
                            <w:rFonts w:cs="Arial"/>
                            <w:sz w:val="20"/>
                            <w:szCs w:val="20"/>
                          </w:rPr>
                          <w:t>Inspector Authorises RFP</w:t>
                        </w:r>
                      </w:p>
                    </w:txbxContent>
                  </v:textbox>
                </v:shape>
                <v:shape id="Text Box 42" o:spid="_x0000_s1067" type="#_x0000_t202" style="position:absolute;left:5431;top:4780;width:2158;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" filled="f" stroked="f" strokecolor="white">
                  <v:textbox>
                    <w:txbxContent>
                      <w:p w14:paraId="31685C44" w14:textId="77777777" w:rsidR="009B03AC" w:rsidRDefault="009B03AC">
                        <w:pPr>
                          <w:pStyle w:val="NoSpacing"/>
                          <w:jc w:val="center"/>
                          <w:rPr>
                            <w:rFonts w:cs="Arial"/>
                            <w:sz w:val="20"/>
                            <w:szCs w:val="20"/>
                          </w:rPr>
                        </w:pPr>
                        <w:r>
                          <w:rPr>
                            <w:rFonts w:cs="Arial"/>
                            <w:sz w:val="20"/>
                            <w:szCs w:val="20"/>
                          </w:rPr>
                          <w:t>Exporter Completes RFP Details</w:t>
                        </w:r>
                      </w:p>
                    </w:txbxContent>
                  </v:textbox>
                </v:shape>
                <v:shape id="Text Box 43" o:spid="_x0000_s1068" type="#_x0000_t202" style="position:absolute;left:5896;top:6152;width:166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" filled="f" stroked="f" strokecolor="white">
                  <v:textbox>
                    <w:txbxContent>
                      <w:p w14:paraId="554F0CE8" w14:textId="77777777" w:rsidR="009B03AC" w:rsidRDefault="009B03AC">
                        <w:pPr>
                          <w:pStyle w:val="NoSpacing"/>
                          <w:jc w:val="center"/>
                          <w:rPr>
                            <w:rFonts w:cs="Arial"/>
                            <w:sz w:val="20"/>
                            <w:szCs w:val="20"/>
                          </w:rPr>
                        </w:pPr>
                        <w:r>
                          <w:rPr>
                            <w:rFonts w:cs="Arial"/>
                            <w:sz w:val="20"/>
                            <w:szCs w:val="20"/>
                          </w:rPr>
                          <w:t>Inspector Suspends RFP</w:t>
                        </w:r>
                      </w:p>
                    </w:txbxContent>
                  </v:textbox>
                </v:shape>
                <v:shape id="Text Box 44" o:spid="_x0000_s1069" type="#_x0000_t202" style="position:absolute;left:5957;top:8333;width:1478;height: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" filled="f" stroked="f" strokecolor="white">
                  <v:textbox>
                    <w:txbxContent>
                      <w:p w14:paraId="56BE7471" w14:textId="77777777" w:rsidR="009B03AC" w:rsidRDefault="009B03AC">
                        <w:pPr>
                          <w:pStyle w:val="NoSpacing"/>
                          <w:jc w:val="center"/>
                          <w:rPr>
                            <w:rFonts w:cs="Arial"/>
                            <w:sz w:val="20"/>
                            <w:szCs w:val="20"/>
                          </w:rPr>
                        </w:pPr>
                        <w:r>
                          <w:rPr>
                            <w:rFonts w:cs="Arial"/>
                            <w:sz w:val="20"/>
                            <w:szCs w:val="20"/>
                          </w:rPr>
                          <w:t>Inspector Reinstates RFP</w:t>
                        </w:r>
                      </w:p>
                    </w:txbxContent>
                  </v:textbox>
                </v:shape>
                <v:shape id="Text Box 45" o:spid="_x0000_s1070" type="#_x0000_t202" style="position:absolute;left:6368;top:11119;width:1478;height:1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" filled="f" stroked="f" strokecolor="white">
                  <v:textbox>
                    <w:txbxContent>
                      <w:p w14:paraId="27057429" w14:textId="77777777" w:rsidR="009B03AC" w:rsidRDefault="009B03AC">
                        <w:pPr>
                          <w:pStyle w:val="NoSpacing"/>
                          <w:jc w:val="center"/>
                          <w:rPr>
                            <w:rFonts w:cs="Arial"/>
                            <w:sz w:val="20"/>
                            <w:szCs w:val="20"/>
                          </w:rPr>
                        </w:pPr>
                        <w:r>
                          <w:rPr>
                            <w:rFonts w:cs="Arial"/>
                            <w:sz w:val="20"/>
                            <w:szCs w:val="20"/>
                          </w:rPr>
                          <w:t>Department Generates HC if Required</w:t>
                        </w:r>
                      </w:p>
                    </w:txbxContent>
                  </v:textbox>
                </v:shape>
                <v:shape id="Text Box 46" o:spid="_x0000_s1071" type="#_x0000_t202" style="position:absolute;left:2779;top:12148;width:142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" filled="f" stroked="f" strokecolor="white">
                  <v:textbox>
                    <w:txbxContent>
                      <w:p w14:paraId="778D0507" w14:textId="77777777" w:rsidR="009B03AC" w:rsidRDefault="009B03AC">
                        <w:pPr>
                          <w:pStyle w:val="NoSpacing"/>
                          <w:jc w:val="center"/>
                          <w:rPr>
                            <w:rFonts w:cs="Arial"/>
                            <w:sz w:val="20"/>
                            <w:szCs w:val="20"/>
                          </w:rPr>
                        </w:pPr>
                        <w:r>
                          <w:rPr>
                            <w:rFonts w:cs="Arial"/>
                            <w:sz w:val="20"/>
                            <w:szCs w:val="20"/>
                          </w:rPr>
                          <w:t>Department Cancels RFP</w:t>
                        </w:r>
                      </w:p>
                    </w:txbxContent>
                  </v:textbox>
                </v:shape>
                <v:shape id="Text Box 47" o:spid="_x0000_s1072" type="#_x0000_t202" style="position:absolute;left:9509;top:7754;width:1346;height:1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" filled="f" stroked="f" strokecolor="white">
                  <v:textbox>
                    <w:txbxContent>
                      <w:p w14:paraId="398724CB" w14:textId="77777777" w:rsidR="009B03AC" w:rsidRDefault="009B03AC">
                        <w:pPr>
                          <w:pStyle w:val="NoSpacing"/>
                          <w:jc w:val="center"/>
                          <w:rPr>
                            <w:rFonts w:cs="Arial"/>
                            <w:sz w:val="20"/>
                            <w:szCs w:val="20"/>
                          </w:rPr>
                        </w:pPr>
                        <w:r>
                          <w:rPr>
                            <w:rFonts w:cs="Arial"/>
                            <w:sz w:val="20"/>
                            <w:szCs w:val="20"/>
                          </w:rPr>
                          <w:t>Department Generates Emergency HC</w:t>
                        </w:r>
                      </w:p>
                    </w:txbxContent>
                  </v:textbox>
                </v:shape>
                <v:shape id="Text Box 48" o:spid="_x0000_s1073" type="#_x0000_t202" style="position:absolute;left:8070;top:3025;width:1948;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" filled="f" stroked="f" strokecolor="white">
                  <v:textbox>
                    <w:txbxContent>
                      <w:p w14:paraId="323EA75F" w14:textId="77777777" w:rsidR="009B03AC" w:rsidRDefault="009B03AC">
                        <w:pPr>
                          <w:pStyle w:val="NoSpacing"/>
                          <w:jc w:val="center"/>
                          <w:rPr>
                            <w:rFonts w:cs="Arial"/>
                            <w:sz w:val="20"/>
                            <w:szCs w:val="20"/>
                          </w:rPr>
                        </w:pPr>
                        <w:r>
                          <w:rPr>
                            <w:rFonts w:cs="Arial"/>
                            <w:sz w:val="20"/>
                            <w:szCs w:val="20"/>
                          </w:rPr>
                          <w:t>Exporter Lodges Complete RFP</w:t>
                        </w:r>
                      </w:p>
                    </w:txbxContent>
                  </v:textbox>
                </v:shape>
                <v:shape id="Text Box 49" o:spid="_x0000_s1074" type="#_x0000_t202" style="position:absolute;left:4421;top:2986;width:1841;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" filled="f" stroked="f" strokecolor="white">
                  <v:textbox>
                    <w:txbxContent>
                      <w:p w14:paraId="478621CC" w14:textId="77777777" w:rsidR="009B03AC" w:rsidRDefault="009B03AC">
                        <w:pPr>
                          <w:pStyle w:val="NoSpacing"/>
                          <w:jc w:val="center"/>
                          <w:rPr>
                            <w:rFonts w:cs="Arial"/>
                            <w:sz w:val="20"/>
                            <w:szCs w:val="20"/>
                          </w:rPr>
                        </w:pPr>
                        <w:r>
                          <w:rPr>
                            <w:rFonts w:cs="Arial"/>
                            <w:sz w:val="20"/>
                            <w:szCs w:val="20"/>
                          </w:rPr>
                          <w:t>Exporter Lodges Partial RFP</w:t>
                        </w:r>
                      </w:p>
                    </w:txbxContent>
                  </v:textbox>
                </v:shape>
                <v:shape id="Text Box 50" o:spid="_x0000_s1075" type="#_x0000_t202" style="position:absolute;left:2030;top:3035;width:1730;height: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" filled="f" stroked="f" strokecolor="white">
                  <v:textbox>
                    <w:txbxContent>
                      <w:p w14:paraId="39BF815D" w14:textId="77777777" w:rsidR="009B03AC" w:rsidRDefault="009B03AC">
                        <w:pPr>
                          <w:pStyle w:val="NoSpacing"/>
                          <w:jc w:val="center"/>
                          <w:rPr>
                            <w:rFonts w:cs="Arial"/>
                            <w:sz w:val="20"/>
                            <w:szCs w:val="20"/>
                          </w:rPr>
                        </w:pPr>
                        <w:r>
                          <w:rPr>
                            <w:rFonts w:cs="Arial"/>
                            <w:sz w:val="20"/>
                            <w:szCs w:val="20"/>
                          </w:rPr>
                          <w:t>Exporter Lodges Order RFP</w:t>
                        </w:r>
                      </w:p>
                    </w:txbxContent>
                  </v:textbox>
                </v:shape>
                <v:shape id="Text Box 51" o:spid="_x0000_s1076" type="#_x0000_t202" style="position:absolute;left:5546;top:9294;width:2099;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" filled="f" stroked="f" strokecolor="white">
                  <v:textbox>
                    <w:txbxContent>
                      <w:p w14:paraId="65692424" w14:textId="77777777" w:rsidR="009B03AC" w:rsidRDefault="009B03AC">
                        <w:pPr>
                          <w:pStyle w:val="NoSpacing"/>
                          <w:jc w:val="center"/>
                          <w:rPr>
                            <w:rFonts w:cs="Arial"/>
                            <w:sz w:val="20"/>
                            <w:szCs w:val="20"/>
                          </w:rPr>
                        </w:pPr>
                        <w:r>
                          <w:rPr>
                            <w:rFonts w:cs="Arial"/>
                            <w:sz w:val="20"/>
                            <w:szCs w:val="20"/>
                          </w:rPr>
                          <w:t>Exporter Completes RFP Details</w:t>
                        </w:r>
                      </w:p>
                    </w:txbxContent>
                  </v:textbox>
                </v:shape>
                <v:shape id="Text Box 52" o:spid="_x0000_s1077" type="#_x0000_t202" style="position:absolute;left:8181;top:7571;width:1328;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" filled="f" stroked="f" strokecolor="white">
                  <v:textbox>
                    <w:txbxContent>
                      <w:p w14:paraId="447E8382" w14:textId="77777777" w:rsidR="009B03AC" w:rsidRDefault="009B03AC">
                        <w:pPr>
                          <w:pStyle w:val="NoSpacing"/>
                          <w:jc w:val="center"/>
                          <w:rPr>
                            <w:rFonts w:cs="Arial"/>
                            <w:sz w:val="20"/>
                            <w:szCs w:val="20"/>
                          </w:rPr>
                        </w:pPr>
                        <w:r>
                          <w:rPr>
                            <w:rFonts w:cs="Arial"/>
                            <w:sz w:val="20"/>
                            <w:szCs w:val="20"/>
                          </w:rPr>
                          <w:t>Inspector Authorises RFP</w:t>
                        </w:r>
                      </w:p>
                    </w:txbxContent>
                  </v:textbox>
                </v:shape>
                <v:shape id="Text Box 53" o:spid="_x0000_s1078" type="#_x0000_t202" style="position:absolute;left:9204;top:12238;width:1366;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" filled="f" stroked="f" strokecolor="white">
                  <v:textbox>
                    <w:txbxContent>
                      <w:p w14:paraId="2BF9CB0D" w14:textId="77777777" w:rsidR="009B03AC" w:rsidRDefault="009B03AC">
                        <w:pPr>
                          <w:pStyle w:val="NoSpacing"/>
                          <w:jc w:val="center"/>
                          <w:rPr>
                            <w:rFonts w:cs="Arial"/>
                            <w:sz w:val="20"/>
                            <w:szCs w:val="20"/>
                          </w:rPr>
                        </w:pPr>
                        <w:r>
                          <w:rPr>
                            <w:rFonts w:cs="Arial"/>
                            <w:sz w:val="20"/>
                            <w:szCs w:val="20"/>
                          </w:rPr>
                          <w:t>Inspector Authorises RFP</w:t>
                        </w:r>
                      </w:p>
                    </w:txbxContent>
                  </v:textbox>
                </v:shape>
              </v:group>
            </w:pict>
          </mc:Fallback>
        </mc:AlternateContent>
      </w:r>
      <w:r w:rsidR="00DC2B61">
        <w:rPr>
          <w:b/>
          <w:sz w:val="28"/>
          <w:szCs w:val="28"/>
        </w:rPr>
        <w:t>Request for Permit State Transition Diagram</w:t>
      </w:r>
    </w:p>
    <w:p w14:paraId="012075E7" w14:textId="77777777" w:rsidR="00D04ACA" w:rsidRDefault="00D04ACA">
      <w:pPr>
        <w:keepNext/>
      </w:pPr>
    </w:p>
    <w:p w14:paraId="5557D7CA" w14:textId="77777777" w:rsidR="00D04ACA" w:rsidRDefault="00D04ACA">
      <w:pPr>
        <w:keepNext/>
      </w:pPr>
    </w:p>
    <w:p w14:paraId="25FE408E" w14:textId="77777777" w:rsidR="00D04ACA" w:rsidRDefault="00D04ACA">
      <w:pPr>
        <w:keepNext/>
      </w:pPr>
    </w:p>
    <w:p w14:paraId="25FF3C7D" w14:textId="77777777" w:rsidR="00D04ACA" w:rsidRDefault="00D04ACA">
      <w:pPr>
        <w:keepNext/>
      </w:pPr>
    </w:p>
    <w:p w14:paraId="4BC04407" w14:textId="77777777" w:rsidR="00D04ACA" w:rsidRDefault="00D04ACA">
      <w:pPr>
        <w:keepNext/>
      </w:pPr>
    </w:p>
    <w:p w14:paraId="29FE985C" w14:textId="77777777" w:rsidR="00D04ACA" w:rsidRDefault="00D04ACA">
      <w:pPr>
        <w:keepNext/>
      </w:pPr>
    </w:p>
    <w:p w14:paraId="2727D6C4" w14:textId="77777777" w:rsidR="00D04ACA" w:rsidRDefault="00D04ACA">
      <w:pPr>
        <w:keepNext/>
      </w:pPr>
    </w:p>
    <w:p w14:paraId="3E66F2C6" w14:textId="77777777" w:rsidR="00D04ACA" w:rsidRDefault="00D04ACA">
      <w:pPr>
        <w:keepNext/>
      </w:pPr>
    </w:p>
    <w:p w14:paraId="0E7C5A0B" w14:textId="77777777" w:rsidR="00D04ACA" w:rsidRDefault="00D04ACA">
      <w:pPr>
        <w:keepNext/>
      </w:pPr>
    </w:p>
    <w:p w14:paraId="53970FBE" w14:textId="77777777" w:rsidR="00D04ACA" w:rsidRDefault="00D04ACA">
      <w:pPr>
        <w:keepNext/>
      </w:pPr>
    </w:p>
    <w:p w14:paraId="6543CB41" w14:textId="77777777" w:rsidR="00D04ACA" w:rsidRDefault="00D04ACA">
      <w:pPr>
        <w:keepNext/>
      </w:pPr>
    </w:p>
    <w:p w14:paraId="74D977A5" w14:textId="77777777" w:rsidR="00D04ACA" w:rsidRDefault="00D04ACA">
      <w:pPr>
        <w:keepNext/>
      </w:pPr>
    </w:p>
    <w:p w14:paraId="55CFD885" w14:textId="77777777" w:rsidR="00D04ACA" w:rsidRDefault="00D04ACA">
      <w:pPr>
        <w:keepNext/>
      </w:pPr>
    </w:p>
    <w:p w14:paraId="21B24F98" w14:textId="77777777" w:rsidR="00D04ACA" w:rsidRDefault="00D04ACA">
      <w:pPr>
        <w:keepNext/>
      </w:pPr>
    </w:p>
    <w:p w14:paraId="50A43590" w14:textId="77777777" w:rsidR="00D04ACA" w:rsidRDefault="00D04ACA">
      <w:pPr>
        <w:keepNext/>
      </w:pPr>
    </w:p>
    <w:p w14:paraId="46A7A9C2" w14:textId="77777777" w:rsidR="00D04ACA" w:rsidRDefault="00D04ACA">
      <w:pPr>
        <w:keepNext/>
      </w:pPr>
    </w:p>
    <w:p w14:paraId="29284627" w14:textId="77777777" w:rsidR="00D04ACA" w:rsidRDefault="00D04ACA">
      <w:pPr>
        <w:keepNext/>
      </w:pPr>
    </w:p>
    <w:p w14:paraId="0918155F" w14:textId="77777777" w:rsidR="00D04ACA" w:rsidRDefault="00D04ACA">
      <w:pPr>
        <w:keepNext/>
      </w:pPr>
    </w:p>
    <w:p w14:paraId="7BF890C2" w14:textId="77777777" w:rsidR="00D04ACA" w:rsidRDefault="00D04ACA">
      <w:pPr>
        <w:keepNext/>
      </w:pPr>
    </w:p>
    <w:p w14:paraId="09D66BF9" w14:textId="77777777" w:rsidR="00D04ACA" w:rsidRDefault="00D04ACA">
      <w:pPr>
        <w:keepNext/>
      </w:pPr>
    </w:p>
    <w:p w14:paraId="01F8EEED" w14:textId="77777777" w:rsidR="00D04ACA" w:rsidRDefault="00D04ACA">
      <w:pPr>
        <w:keepNext/>
      </w:pPr>
    </w:p>
    <w:p w14:paraId="45F2A7CE" w14:textId="77777777" w:rsidR="00D04ACA" w:rsidRDefault="00D04ACA">
      <w:pPr>
        <w:keepNext/>
      </w:pPr>
    </w:p>
    <w:p w14:paraId="091C5C0A" w14:textId="77777777" w:rsidR="00D04ACA" w:rsidRDefault="00D04ACA">
      <w:pPr>
        <w:keepNext/>
      </w:pPr>
    </w:p>
    <w:p w14:paraId="200399B7" w14:textId="77777777" w:rsidR="00D04ACA" w:rsidRDefault="00D04ACA">
      <w:pPr>
        <w:keepNext/>
      </w:pPr>
    </w:p>
    <w:p w14:paraId="452CD028" w14:textId="77777777" w:rsidR="00D04ACA" w:rsidRDefault="00D04ACA">
      <w:pPr>
        <w:keepNext/>
      </w:pPr>
    </w:p>
    <w:p w14:paraId="633A5DBB" w14:textId="77777777" w:rsidR="00D04ACA" w:rsidRDefault="00D04ACA">
      <w:pPr>
        <w:keepNext/>
      </w:pPr>
    </w:p>
    <w:p w14:paraId="512AA88C" w14:textId="77777777" w:rsidR="00D04ACA" w:rsidRDefault="00D04ACA">
      <w:pPr>
        <w:keepNext/>
      </w:pPr>
    </w:p>
    <w:p w14:paraId="6C90E5FD" w14:textId="77777777" w:rsidR="00D04ACA" w:rsidRDefault="00D04ACA">
      <w:pPr>
        <w:keepNext/>
      </w:pPr>
    </w:p>
    <w:p w14:paraId="0DD400AB" w14:textId="77777777" w:rsidR="00D04ACA" w:rsidRDefault="00D04ACA">
      <w:pPr>
        <w:keepNext/>
      </w:pPr>
    </w:p>
    <w:p w14:paraId="192A4703" w14:textId="77777777" w:rsidR="00D04ACA" w:rsidRDefault="00D04ACA">
      <w:pPr>
        <w:keepNext/>
      </w:pPr>
    </w:p>
    <w:p w14:paraId="05F2FBFC" w14:textId="77777777" w:rsidR="00D04ACA" w:rsidRDefault="00D04ACA">
      <w:pPr>
        <w:keepNext/>
      </w:pPr>
    </w:p>
    <w:p w14:paraId="55B9A75F" w14:textId="77777777" w:rsidR="00D04ACA" w:rsidRDefault="00D04ACA">
      <w:pPr>
        <w:keepNext/>
      </w:pPr>
    </w:p>
    <w:p w14:paraId="4E56C386" w14:textId="77777777" w:rsidR="00D04ACA" w:rsidRDefault="00D04ACA">
      <w:pPr>
        <w:keepNext/>
      </w:pPr>
    </w:p>
    <w:p w14:paraId="7197C79D" w14:textId="77777777" w:rsidR="00D04ACA" w:rsidRDefault="00D04ACA">
      <w:pPr>
        <w:keepNext/>
      </w:pPr>
    </w:p>
    <w:p w14:paraId="66D1CD5D" w14:textId="77777777" w:rsidR="00D04ACA" w:rsidRDefault="00D04ACA">
      <w:pPr>
        <w:keepNext/>
      </w:pPr>
    </w:p>
    <w:p w14:paraId="19C06864" w14:textId="77777777" w:rsidR="00D04ACA" w:rsidRDefault="00D04ACA">
      <w:pPr>
        <w:keepNext/>
      </w:pPr>
    </w:p>
    <w:p w14:paraId="0571849F" w14:textId="77777777" w:rsidR="00D04ACA" w:rsidRDefault="00D04ACA">
      <w:pPr>
        <w:keepNext/>
      </w:pPr>
    </w:p>
    <w:p w14:paraId="6EF97564" w14:textId="77777777" w:rsidR="00D04ACA" w:rsidRDefault="00D04ACA">
      <w:pPr>
        <w:keepNext/>
      </w:pPr>
    </w:p>
    <w:p w14:paraId="73196EEB" w14:textId="06E78FD8" w:rsidR="00D04ACA" w:rsidRDefault="00C459FB">
      <w:pPr>
        <w:pStyle w:val="Caption"/>
      </w:pPr>
      <w:r>
        <w:t xml:space="preserve">Figure </w:t>
      </w:r>
      <w:r w:rsidR="00DE034B">
        <w:fldChar w:fldCharType="begin"/>
      </w:r>
      <w:r w:rsidR="00A54004">
        <w:instrText xml:space="preserve"> SEQ Figure \* ARABIC </w:instrText>
      </w:r>
      <w:r w:rsidR="00DE034B">
        <w:fldChar w:fldCharType="separate"/>
      </w:r>
      <w:r w:rsidR="000B54DD">
        <w:rPr>
          <w:noProof/>
        </w:rPr>
        <w:t>3</w:t>
      </w:r>
      <w:r w:rsidR="00DE034B">
        <w:rPr>
          <w:noProof/>
        </w:rPr>
        <w:fldChar w:fldCharType="end"/>
      </w:r>
      <w:r>
        <w:t xml:space="preserve"> - Request for Permit State Transition Diagram</w:t>
      </w:r>
      <w:bookmarkStart w:id="94" w:name="_Toc329753221"/>
      <w:bookmarkStart w:id="95" w:name="_Toc329753399"/>
      <w:bookmarkStart w:id="96" w:name="_Toc329754117"/>
      <w:bookmarkStart w:id="97" w:name="_Toc329754252"/>
      <w:bookmarkStart w:id="98" w:name="_Toc329754328"/>
      <w:bookmarkStart w:id="99" w:name="_Toc329754491"/>
      <w:bookmarkStart w:id="100" w:name="_Toc329765046"/>
      <w:bookmarkStart w:id="101" w:name="_Toc331307675"/>
      <w:bookmarkStart w:id="102" w:name="_Toc331308284"/>
      <w:bookmarkStart w:id="103" w:name="_Toc335472960"/>
      <w:bookmarkStart w:id="104" w:name="_Toc335473140"/>
      <w:bookmarkStart w:id="105" w:name="_Toc335474448"/>
      <w:bookmarkStart w:id="106" w:name="_Toc335474657"/>
      <w:bookmarkStart w:id="107" w:name="_Toc335625921"/>
      <w:bookmarkStart w:id="108" w:name="_Toc340905460"/>
    </w:p>
    <w:p w14:paraId="31C1154C" w14:textId="77777777" w:rsidR="00D04ACA" w:rsidRDefault="00C459FB">
      <w:pPr>
        <w:pStyle w:val="Heading2"/>
      </w:pPr>
      <w:r>
        <w:br w:type="page"/>
      </w:r>
      <w:bookmarkStart w:id="109" w:name="_Toc166658121"/>
      <w:bookmarkStart w:id="110" w:name="_Toc124938933"/>
      <w:r>
        <w:lastRenderedPageBreak/>
        <w:t>Certificate Message Flow</w:t>
      </w:r>
      <w:bookmarkEnd w:id="109"/>
      <w:bookmarkEnd w:id="110"/>
    </w:p>
    <w:p w14:paraId="575ADC0D" w14:textId="77777777" w:rsidR="00D04ACA" w:rsidRDefault="00C459FB">
      <w:r>
        <w:t xml:space="preserve">An exporter submits a Certificate Request (Reason 9) message once details for a consignment are known and any relevant RFPs have been lodged (must be at HCRD).  The request will be validated against data stored in the </w:t>
      </w:r>
      <w:r>
        <w:rPr>
          <w:smallCaps/>
        </w:rPr>
        <w:t>Exdoc</w:t>
      </w:r>
      <w:r>
        <w:t xml:space="preserve"> database to ensure those product types and quantities specified are catered for by the RFPs supplied in the message.</w:t>
      </w:r>
    </w:p>
    <w:p w14:paraId="53B8B796" w14:textId="77777777" w:rsidR="00D04ACA" w:rsidRDefault="00C459FB">
      <w:r>
        <w:t xml:space="preserve">If the message contains any errors or warnings these will be returned to the exporter via a Certificate Acknowledgment (Reason 98) message.  A Certificate Request will be allocated a certificate number in the acknowledgment message.  Exporters cannot update an existing Certificate Request via </w:t>
      </w:r>
      <w:r>
        <w:rPr>
          <w:smallCaps/>
        </w:rPr>
        <w:t>Exdoc</w:t>
      </w:r>
      <w:r>
        <w:t>.  Once a Certificate Request has been acknowledged the certificate has been produced and the process is complete.  If a Certificate Request is rejected then the exporter must make appropriate amendments by submitting a new certificate request message.</w:t>
      </w:r>
    </w:p>
    <w:p w14:paraId="7067DFAA" w14:textId="77777777" w:rsidR="00D04ACA" w:rsidRDefault="00C459FB">
      <w:r>
        <w:t xml:space="preserve">A Certificate Request that has been successfully validated will be printed according to the print indicator field specified in the Certificate Request message.  The Certificate Print Indicator must be set to ‘C’ when requesting certificates via the Certificate Request Function.  The required location can also be specified in the Certificate Request message and may either be a departmental regional office or an exporter remote location.  </w:t>
      </w:r>
    </w:p>
    <w:p w14:paraId="5BFC655B" w14:textId="2557CF2E" w:rsidR="00D04ACA" w:rsidRDefault="00C459FB">
      <w:pPr>
        <w:spacing w:after="240"/>
      </w:pPr>
      <w:r>
        <w:t xml:space="preserve">The possible transaction flows that can occur are illustrated in </w:t>
      </w:r>
      <w:r w:rsidR="00DE034B">
        <w:fldChar w:fldCharType="begin"/>
      </w:r>
      <w:r>
        <w:instrText xml:space="preserve"> REF _Ref290558563 \h </w:instrText>
      </w:r>
      <w:r w:rsidR="00DE034B">
        <w:fldChar w:fldCharType="separate"/>
      </w:r>
      <w:r w:rsidR="000B54DD">
        <w:t xml:space="preserve">Figure </w:t>
      </w:r>
      <w:r w:rsidR="000B54DD">
        <w:rPr>
          <w:noProof/>
        </w:rPr>
        <w:t>4</w:t>
      </w:r>
      <w:r w:rsidR="00DE034B">
        <w:fldChar w:fldCharType="end"/>
      </w:r>
      <w:r>
        <w:t>.</w:t>
      </w:r>
    </w:p>
    <w:p w14:paraId="7CC943C6" w14:textId="77777777" w:rsidR="00D04ACA" w:rsidRDefault="00C459FB">
      <w:pPr>
        <w:keepNext/>
      </w:pPr>
      <w:r>
        <w:rPr>
          <w:noProof/>
          <w:lang w:eastAsia="en-AU"/>
        </w:rPr>
        <w:drawing>
          <wp:inline distT="0" distB="0" distL="0" distR="0" wp14:anchorId="2DC591D3" wp14:editId="0F782173">
            <wp:extent cx="6115050" cy="2362200"/>
            <wp:effectExtent l="19050" t="0" r="0" b="0"/>
            <wp:docPr id="5" name="Picture 5" descr="Certificate Request Message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73462" name="Picture 5" descr="Certificate Request Message Flow"/>
                    <pic:cNvPicPr>
                      <a:picLocks noChangeAspect="1" noChangeArrowheads="1"/>
                    </pic:cNvPicPr>
                  </pic:nvPicPr>
                  <pic:blipFill>
                    <a:blip r:embed="rId22" cstate="print"/>
                    <a:stretch>
                      <a:fillRect/>
                    </a:stretch>
                  </pic:blipFill>
                  <pic:spPr bwMode="auto">
                    <a:xfrm>
                      <a:off x="0" y="0"/>
                      <a:ext cx="6115050" cy="2362200"/>
                    </a:xfrm>
                    <a:prstGeom prst="rect">
                      <a:avLst/>
                    </a:prstGeom>
                    <a:noFill/>
                    <a:ln w="9525">
                      <a:noFill/>
                      <a:miter lim="800000"/>
                      <a:headEnd/>
                      <a:tailEnd/>
                    </a:ln>
                  </pic:spPr>
                </pic:pic>
              </a:graphicData>
            </a:graphic>
          </wp:inline>
        </w:drawing>
      </w:r>
    </w:p>
    <w:p w14:paraId="5039FC76" w14:textId="222DE004" w:rsidR="00D04ACA" w:rsidRDefault="00C459FB">
      <w:pPr>
        <w:pStyle w:val="Caption"/>
      </w:pPr>
      <w:bookmarkStart w:id="111" w:name="_Ref290558563"/>
      <w:bookmarkStart w:id="112" w:name="_Ref290557751"/>
      <w:r>
        <w:t xml:space="preserve">Figure </w:t>
      </w:r>
      <w:r w:rsidR="00DE034B">
        <w:fldChar w:fldCharType="begin"/>
      </w:r>
      <w:r w:rsidR="00A54004">
        <w:instrText xml:space="preserve"> SEQ Figure \* ARABIC </w:instrText>
      </w:r>
      <w:r w:rsidR="00DE034B">
        <w:fldChar w:fldCharType="separate"/>
      </w:r>
      <w:r w:rsidR="000B54DD">
        <w:rPr>
          <w:noProof/>
        </w:rPr>
        <w:t>4</w:t>
      </w:r>
      <w:r w:rsidR="00DE034B">
        <w:rPr>
          <w:noProof/>
        </w:rPr>
        <w:fldChar w:fldCharType="end"/>
      </w:r>
      <w:bookmarkEnd w:id="111"/>
      <w:r>
        <w:t xml:space="preserve"> - Certificate Request Message Flow</w:t>
      </w:r>
      <w:bookmarkEnd w:id="112"/>
    </w:p>
    <w:p w14:paraId="5B972CAF" w14:textId="77777777" w:rsidR="00D04ACA" w:rsidRDefault="00D04ACA"/>
    <w:p w14:paraId="519A0C0A" w14:textId="77777777" w:rsidR="00D04ACA" w:rsidRDefault="00D04ACA"/>
    <w:p w14:paraId="1DCCCD00" w14:textId="77777777" w:rsidR="00D04ACA" w:rsidRDefault="00D04ACA"/>
    <w:p w14:paraId="54E14C05" w14:textId="77777777" w:rsidR="00D04ACA" w:rsidRDefault="00C459FB">
      <w:pPr>
        <w:pStyle w:val="Heading2"/>
      </w:pPr>
      <w:r>
        <w:br w:type="page"/>
      </w:r>
      <w:bookmarkStart w:id="113" w:name="_Toc166658122"/>
      <w:bookmarkStart w:id="114" w:name="_Toc124938934"/>
      <w:r>
        <w:lastRenderedPageBreak/>
        <w:t>Exporter System Functions</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13"/>
      <w:bookmarkEnd w:id="114"/>
    </w:p>
    <w:p w14:paraId="622E3F8B" w14:textId="77777777" w:rsidR="00D04ACA" w:rsidRDefault="00C459FB">
      <w:r>
        <w:t>The functions to be performed by the Exporter System and described in this specification are:</w:t>
      </w:r>
    </w:p>
    <w:p w14:paraId="2348AEA2" w14:textId="77777777" w:rsidR="00D04ACA" w:rsidRDefault="00C459FB" w:rsidP="00E36066">
      <w:pPr>
        <w:pStyle w:val="Bullet1"/>
        <w:numPr>
          <w:ilvl w:val="0"/>
          <w:numId w:val="10"/>
        </w:numPr>
        <w:spacing w:before="120" w:after="120"/>
        <w:ind w:left="357" w:hanging="357"/>
      </w:pPr>
      <w:r>
        <w:t>Validation of incoming messages to ensure they conform to the EDIFACT standard, and construction of outgoing messages according to the EDIFACT standard.</w:t>
      </w:r>
    </w:p>
    <w:p w14:paraId="36604F59" w14:textId="77777777" w:rsidR="00D04ACA" w:rsidRDefault="00C459FB" w:rsidP="00E36066">
      <w:pPr>
        <w:pStyle w:val="Bullet1"/>
        <w:numPr>
          <w:ilvl w:val="0"/>
          <w:numId w:val="10"/>
        </w:numPr>
        <w:spacing w:after="120"/>
      </w:pPr>
      <w:r>
        <w:t>The display of the following message prior to transmission of data to the departmental E</w:t>
      </w:r>
      <w:r>
        <w:rPr>
          <w:smallCaps/>
        </w:rPr>
        <w:t>xdoc</w:t>
      </w:r>
      <w:r>
        <w:t xml:space="preserve"> system:</w:t>
      </w:r>
    </w:p>
    <w:p w14:paraId="27D0E2A6" w14:textId="77777777" w:rsidR="00D04ACA" w:rsidRDefault="00C459FB">
      <w:pPr>
        <w:pStyle w:val="Bullet1"/>
        <w:ind w:left="851" w:right="1302" w:firstLine="0"/>
        <w:rPr>
          <w:b/>
          <w:bCs/>
        </w:rPr>
      </w:pPr>
      <w:r>
        <w:rPr>
          <w:b/>
          <w:bCs/>
        </w:rPr>
        <w:t>WARNING.  You are giving information to a Commonwealth entity.  Giving false or misleading information to a Commonwealth entity is a serious offence.</w:t>
      </w:r>
    </w:p>
    <w:p w14:paraId="1393C191" w14:textId="77777777" w:rsidR="00D04ACA" w:rsidRDefault="00D04ACA">
      <w:pPr>
        <w:pStyle w:val="Bullet1"/>
        <w:ind w:left="851" w:right="1302" w:firstLine="0"/>
        <w:rPr>
          <w:b/>
          <w:bCs/>
        </w:rPr>
      </w:pPr>
    </w:p>
    <w:p w14:paraId="26758130" w14:textId="77777777" w:rsidR="00D04ACA" w:rsidRDefault="00C459FB">
      <w:pPr>
        <w:pStyle w:val="Bullet1"/>
        <w:ind w:left="851" w:right="1302" w:firstLine="0"/>
        <w:rPr>
          <w:b/>
          <w:bCs/>
        </w:rPr>
      </w:pPr>
      <w:r>
        <w:rPr>
          <w:b/>
          <w:bCs/>
        </w:rPr>
        <w:t>There is a risk that information sent to or from the departmental email account (edi.prod@agriculture.gov.au) may be viewed, intercepted, corrupted or modified by, or otherwise disclosed to, third parties. The Commonwealth cannot guarantee or otherwise warrant the security or integrity of any information transmitted in this manner and is not liable in connection with the transmission of any such information (including as a result of negligence).</w:t>
      </w:r>
    </w:p>
    <w:p w14:paraId="04E9DA0B" w14:textId="77777777" w:rsidR="00D04ACA" w:rsidRDefault="00C459FB" w:rsidP="00E36066">
      <w:pPr>
        <w:pStyle w:val="Bullet1"/>
        <w:numPr>
          <w:ilvl w:val="0"/>
          <w:numId w:val="10"/>
        </w:numPr>
        <w:spacing w:after="120"/>
      </w:pPr>
      <w:r>
        <w:t xml:space="preserve">Preparation and transmission of RFPs to the </w:t>
      </w:r>
      <w:r>
        <w:rPr>
          <w:smallCaps/>
        </w:rPr>
        <w:t>Exdoc</w:t>
      </w:r>
      <w:r>
        <w:t xml:space="preserve"> system, with support for the transaction types which have been defined to submit, amend, delete, or transfer RFPs.</w:t>
      </w:r>
    </w:p>
    <w:p w14:paraId="1A5E960A" w14:textId="77777777" w:rsidR="00D04ACA" w:rsidRDefault="00C459FB" w:rsidP="00E36066">
      <w:pPr>
        <w:pStyle w:val="Bullet1"/>
        <w:numPr>
          <w:ilvl w:val="0"/>
          <w:numId w:val="10"/>
        </w:numPr>
        <w:spacing w:after="120"/>
      </w:pPr>
      <w:r>
        <w:t xml:space="preserve">Acceptance and recording of RFP updates from the </w:t>
      </w:r>
      <w:r>
        <w:rPr>
          <w:smallCaps/>
        </w:rPr>
        <w:t>Exdoc</w:t>
      </w:r>
      <w:r>
        <w:t xml:space="preserve"> system.</w:t>
      </w:r>
    </w:p>
    <w:p w14:paraId="39AEC065" w14:textId="77777777" w:rsidR="00D04ACA" w:rsidRDefault="00C459FB" w:rsidP="00E36066">
      <w:pPr>
        <w:pStyle w:val="Bullet1"/>
        <w:numPr>
          <w:ilvl w:val="0"/>
          <w:numId w:val="10"/>
        </w:numPr>
        <w:spacing w:after="120"/>
      </w:pPr>
      <w:r>
        <w:t xml:space="preserve">Acceptance of error, warning and information messages relating to RFPs from the </w:t>
      </w:r>
      <w:r>
        <w:rPr>
          <w:smallCaps/>
        </w:rPr>
        <w:t>Exdoc</w:t>
      </w:r>
      <w:r>
        <w:t xml:space="preserve"> system.</w:t>
      </w:r>
    </w:p>
    <w:p w14:paraId="0017B677" w14:textId="77777777" w:rsidR="00D04ACA" w:rsidRDefault="00C459FB" w:rsidP="00E36066">
      <w:pPr>
        <w:pStyle w:val="Bullet1"/>
        <w:numPr>
          <w:ilvl w:val="0"/>
          <w:numId w:val="10"/>
        </w:numPr>
        <w:spacing w:after="120"/>
      </w:pPr>
      <w:r>
        <w:t xml:space="preserve">Preparation and transmission of Certificate Requests to the </w:t>
      </w:r>
      <w:r>
        <w:rPr>
          <w:smallCaps/>
        </w:rPr>
        <w:t>Exdoc</w:t>
      </w:r>
      <w:r>
        <w:t xml:space="preserve"> system and support for transaction types that have been defined to submit Certificate details.</w:t>
      </w:r>
    </w:p>
    <w:p w14:paraId="28BFA98E" w14:textId="77777777" w:rsidR="00D04ACA" w:rsidRDefault="00C459FB" w:rsidP="00E36066">
      <w:pPr>
        <w:pStyle w:val="Bullet1"/>
        <w:numPr>
          <w:ilvl w:val="0"/>
          <w:numId w:val="10"/>
        </w:numPr>
        <w:spacing w:after="120"/>
      </w:pPr>
      <w:r>
        <w:t xml:space="preserve">Acceptance and processing of Certificate print files from the </w:t>
      </w:r>
      <w:r>
        <w:rPr>
          <w:smallCaps/>
        </w:rPr>
        <w:t>Exdoc</w:t>
      </w:r>
      <w:r>
        <w:t xml:space="preserve"> system.</w:t>
      </w:r>
    </w:p>
    <w:p w14:paraId="5BD87A83" w14:textId="77777777" w:rsidR="00D04ACA" w:rsidRDefault="00C459FB" w:rsidP="00E36066">
      <w:pPr>
        <w:pStyle w:val="Bullet1"/>
        <w:numPr>
          <w:ilvl w:val="0"/>
          <w:numId w:val="10"/>
        </w:numPr>
        <w:spacing w:after="120"/>
      </w:pPr>
      <w:r>
        <w:t xml:space="preserve">Preparation and transmission of Remote Print file Acknowledgments to the </w:t>
      </w:r>
      <w:r>
        <w:rPr>
          <w:smallCaps/>
        </w:rPr>
        <w:t>Exdoc</w:t>
      </w:r>
      <w:r>
        <w:t xml:space="preserve"> system.</w:t>
      </w:r>
    </w:p>
    <w:p w14:paraId="1AE0D779" w14:textId="77777777" w:rsidR="00D04ACA" w:rsidRDefault="00D04ACA">
      <w:pPr>
        <w:pStyle w:val="Bullet1"/>
        <w:spacing w:after="120"/>
      </w:pPr>
    </w:p>
    <w:p w14:paraId="3EB6F54E" w14:textId="77777777" w:rsidR="00D04ACA" w:rsidRDefault="00D04ACA">
      <w:pPr>
        <w:pStyle w:val="Bullet1"/>
        <w:spacing w:after="120"/>
      </w:pPr>
    </w:p>
    <w:p w14:paraId="0BED7B98" w14:textId="77777777" w:rsidR="00D04ACA" w:rsidRDefault="00C459FB">
      <w:pPr>
        <w:pStyle w:val="Heading1"/>
      </w:pPr>
      <w:bookmarkStart w:id="115" w:name="_Toc329753222"/>
      <w:bookmarkStart w:id="116" w:name="_Toc329753400"/>
      <w:bookmarkStart w:id="117" w:name="_Toc329754118"/>
      <w:bookmarkStart w:id="118" w:name="_Toc329754253"/>
      <w:bookmarkStart w:id="119" w:name="_Toc329754329"/>
      <w:bookmarkStart w:id="120" w:name="_Toc329754492"/>
      <w:bookmarkStart w:id="121" w:name="_Toc329765047"/>
      <w:bookmarkStart w:id="122" w:name="_Toc331307676"/>
      <w:bookmarkStart w:id="123" w:name="_Toc331308285"/>
      <w:bookmarkStart w:id="124" w:name="_Toc335472961"/>
      <w:bookmarkStart w:id="125" w:name="_Toc335473141"/>
      <w:bookmarkStart w:id="126" w:name="_Toc335474449"/>
      <w:bookmarkStart w:id="127" w:name="_Toc335474658"/>
      <w:bookmarkStart w:id="128" w:name="_Toc335625922"/>
      <w:bookmarkStart w:id="129" w:name="_Toc340905461"/>
      <w:bookmarkStart w:id="130" w:name="_Toc166658123"/>
      <w:bookmarkStart w:id="131" w:name="_Toc124938935"/>
      <w:r>
        <w:lastRenderedPageBreak/>
        <w:t>Data Exchange Structure</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30AB29EC" w14:textId="77777777" w:rsidR="00D04ACA" w:rsidRDefault="00C459FB">
      <w:pPr>
        <w:pStyle w:val="Heading2"/>
      </w:pPr>
      <w:bookmarkStart w:id="132" w:name="_Toc329753223"/>
      <w:bookmarkStart w:id="133" w:name="_Toc329753401"/>
      <w:bookmarkStart w:id="134" w:name="_Toc329754119"/>
      <w:bookmarkStart w:id="135" w:name="_Toc329754254"/>
      <w:bookmarkStart w:id="136" w:name="_Toc329754330"/>
      <w:bookmarkStart w:id="137" w:name="_Toc329754493"/>
      <w:bookmarkStart w:id="138" w:name="_Toc329765048"/>
      <w:bookmarkStart w:id="139" w:name="_Toc331307677"/>
      <w:bookmarkStart w:id="140" w:name="_Toc331308286"/>
      <w:bookmarkStart w:id="141" w:name="_Toc335472962"/>
      <w:bookmarkStart w:id="142" w:name="_Toc335473142"/>
      <w:bookmarkStart w:id="143" w:name="_Toc335474450"/>
      <w:bookmarkStart w:id="144" w:name="_Toc335474659"/>
      <w:bookmarkStart w:id="145" w:name="_Toc335625923"/>
      <w:bookmarkStart w:id="146" w:name="_Toc340905462"/>
      <w:bookmarkStart w:id="147" w:name="_Toc166658124"/>
      <w:bookmarkStart w:id="148" w:name="_Toc124938936"/>
      <w:r>
        <w:t>File Structure</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317402F3" w14:textId="77777777" w:rsidR="00D04ACA" w:rsidRDefault="00C459FB">
      <w:r>
        <w:t xml:space="preserve">The data exchanged between </w:t>
      </w:r>
      <w:r>
        <w:rPr>
          <w:smallCaps/>
        </w:rPr>
        <w:t>Exdoc</w:t>
      </w:r>
      <w:r>
        <w:t xml:space="preserve"> and the Carrier is organised in a hierarchical manner within ASCII data files.  Each file will contain one EDIFACT interchange, where the interchange can contain one or more messages.</w:t>
      </w:r>
    </w:p>
    <w:p w14:paraId="4AA1F14E" w14:textId="77777777" w:rsidR="00D04ACA" w:rsidRDefault="00C459FB">
      <w:r>
        <w:rPr>
          <w:smallCaps/>
        </w:rPr>
        <w:t>Exdoc</w:t>
      </w:r>
      <w:r>
        <w:t xml:space="preserve"> supports one transport mechanism for the transmission of EDIFACT interchanges: standard internet email without encryption or repudiation, with a single file attachment.  All files comprise a message header part and a message body part.  The header part should hold internet email address information.  In this agreement, the email address is the only address type used for message routing, and replaces the EDIFACT addressing mechanism located inside each EDIFACT interchange.  The body part holds the EDIFACT interchange.</w:t>
      </w:r>
    </w:p>
    <w:p w14:paraId="41B30CAF" w14:textId="77777777" w:rsidR="00D04ACA" w:rsidRDefault="00C459FB">
      <w:r>
        <w:t xml:space="preserve">The department does not impose any physical restrictions on files exchanged between </w:t>
      </w:r>
      <w:r>
        <w:rPr>
          <w:smallCaps/>
        </w:rPr>
        <w:t>Exdoc</w:t>
      </w:r>
      <w:r>
        <w:t xml:space="preserve"> and the Carrier, however it is recommended that these files conform to the following:</w:t>
      </w:r>
    </w:p>
    <w:p w14:paraId="0CFA7D21" w14:textId="77777777" w:rsidR="00D04ACA" w:rsidRDefault="00C459FB">
      <w:pPr>
        <w:tabs>
          <w:tab w:val="left" w:pos="5760"/>
        </w:tabs>
      </w:pPr>
      <w:r>
        <w:t xml:space="preserve">Maximum file length (messages to </w:t>
      </w:r>
      <w:r>
        <w:rPr>
          <w:smallCaps/>
        </w:rPr>
        <w:t>Exdoc</w:t>
      </w:r>
      <w:r>
        <w:t>):</w:t>
      </w:r>
      <w:r>
        <w:tab/>
        <w:t>1 megabyte</w:t>
      </w:r>
    </w:p>
    <w:p w14:paraId="009F0F84" w14:textId="77777777" w:rsidR="00D04ACA" w:rsidRDefault="00C459FB">
      <w:pPr>
        <w:tabs>
          <w:tab w:val="left" w:pos="5760"/>
        </w:tabs>
      </w:pPr>
      <w:r>
        <w:t>Maximum number of messages per interchange:</w:t>
      </w:r>
      <w:r>
        <w:tab/>
        <w:t>200</w:t>
      </w:r>
    </w:p>
    <w:p w14:paraId="7122FB17" w14:textId="77777777" w:rsidR="00D04ACA" w:rsidRDefault="00C459FB">
      <w:pPr>
        <w:pStyle w:val="Bullet1"/>
        <w:spacing w:after="120"/>
        <w:ind w:left="0" w:firstLine="0"/>
      </w:pPr>
      <w:r>
        <w:t xml:space="preserve">If a software deployment sends messages to both Test and Prod </w:t>
      </w:r>
      <w:r>
        <w:rPr>
          <w:smallCaps/>
        </w:rPr>
        <w:t>Exdoc</w:t>
      </w:r>
      <w:r>
        <w:t xml:space="preserve"> environments, please ensure that:</w:t>
      </w:r>
    </w:p>
    <w:p w14:paraId="66078DC7" w14:textId="77777777" w:rsidR="00D04ACA" w:rsidRDefault="00C459FB">
      <w:pPr>
        <w:pStyle w:val="Bullet1"/>
        <w:spacing w:after="120"/>
      </w:pPr>
      <w:r>
        <w:t>•</w:t>
      </w:r>
      <w:r>
        <w:tab/>
        <w:t>Messages to the Test system are flagged in their UNB 0035 data element, and are sent to the Test email address (edi.test@agriculture.gov.au).</w:t>
      </w:r>
    </w:p>
    <w:p w14:paraId="4AD6EA60" w14:textId="77777777" w:rsidR="00D04ACA" w:rsidRDefault="00C459FB">
      <w:pPr>
        <w:pStyle w:val="Bullet1"/>
        <w:spacing w:after="120"/>
      </w:pPr>
      <w:r>
        <w:t>•</w:t>
      </w:r>
      <w:r>
        <w:tab/>
        <w:t xml:space="preserve">Acknowledgement messages are sent to the correct </w:t>
      </w:r>
      <w:r>
        <w:rPr>
          <w:smallCaps/>
        </w:rPr>
        <w:t>Exdoc</w:t>
      </w:r>
      <w:r>
        <w:t xml:space="preserve"> environment (i.e. Test messages are not acknowledged in Production and vice versa).</w:t>
      </w:r>
    </w:p>
    <w:p w14:paraId="31EA51F9" w14:textId="77777777" w:rsidR="00D04ACA" w:rsidRDefault="00C459FB">
      <w:pPr>
        <w:pStyle w:val="Bullet1"/>
        <w:spacing w:after="120"/>
      </w:pPr>
      <w:r>
        <w:t>•</w:t>
      </w:r>
      <w:r>
        <w:tab/>
        <w:t xml:space="preserve">Messages are not sent back to </w:t>
      </w:r>
      <w:r>
        <w:rPr>
          <w:smallCaps/>
        </w:rPr>
        <w:t>Exdoc</w:t>
      </w:r>
      <w:r>
        <w:t xml:space="preserve"> through mail forwarding.</w:t>
      </w:r>
    </w:p>
    <w:p w14:paraId="055782EB" w14:textId="77777777" w:rsidR="00D04ACA" w:rsidRDefault="00D04ACA">
      <w:pPr>
        <w:pStyle w:val="Bullet1"/>
        <w:spacing w:after="120"/>
      </w:pPr>
    </w:p>
    <w:p w14:paraId="09463376" w14:textId="77777777" w:rsidR="008A66C5" w:rsidRDefault="008A66C5">
      <w:pPr>
        <w:pStyle w:val="Bullet1"/>
        <w:spacing w:after="120"/>
      </w:pPr>
    </w:p>
    <w:p w14:paraId="6530F149" w14:textId="77777777" w:rsidR="008A66C5" w:rsidRDefault="008A66C5">
      <w:pPr>
        <w:pStyle w:val="Bullet1"/>
        <w:spacing w:after="120"/>
      </w:pPr>
    </w:p>
    <w:p w14:paraId="21A558EF" w14:textId="77777777" w:rsidR="008A66C5" w:rsidRDefault="008A66C5">
      <w:pPr>
        <w:pStyle w:val="Bullet1"/>
        <w:spacing w:after="120"/>
      </w:pPr>
    </w:p>
    <w:p w14:paraId="5F519360" w14:textId="77777777" w:rsidR="008A66C5" w:rsidRDefault="008A66C5">
      <w:pPr>
        <w:pStyle w:val="Bullet1"/>
        <w:spacing w:after="120"/>
      </w:pPr>
    </w:p>
    <w:p w14:paraId="578FBFD0" w14:textId="77777777" w:rsidR="008A66C5" w:rsidRDefault="008A66C5">
      <w:pPr>
        <w:pStyle w:val="Bullet1"/>
        <w:spacing w:after="120"/>
      </w:pPr>
    </w:p>
    <w:p w14:paraId="40BE64A8" w14:textId="77777777" w:rsidR="008A66C5" w:rsidRDefault="008A66C5">
      <w:pPr>
        <w:pStyle w:val="Bullet1"/>
        <w:spacing w:after="120"/>
      </w:pPr>
    </w:p>
    <w:p w14:paraId="63284F8E" w14:textId="77777777" w:rsidR="008A66C5" w:rsidRDefault="008A66C5">
      <w:pPr>
        <w:pStyle w:val="Bullet1"/>
        <w:spacing w:after="120"/>
      </w:pPr>
    </w:p>
    <w:p w14:paraId="1C80E237" w14:textId="77777777" w:rsidR="008A66C5" w:rsidRDefault="008A66C5">
      <w:pPr>
        <w:pStyle w:val="Bullet1"/>
        <w:spacing w:after="120"/>
      </w:pPr>
    </w:p>
    <w:p w14:paraId="1773137A" w14:textId="77777777" w:rsidR="008A66C5" w:rsidRDefault="008A66C5">
      <w:pPr>
        <w:pStyle w:val="Bullet1"/>
        <w:spacing w:after="120"/>
      </w:pPr>
    </w:p>
    <w:p w14:paraId="34BEEB57" w14:textId="77777777" w:rsidR="00D04ACA" w:rsidRDefault="00C459FB">
      <w:pPr>
        <w:pStyle w:val="Heading3"/>
      </w:pPr>
      <w:r>
        <w:lastRenderedPageBreak/>
        <w:t>File Compression</w:t>
      </w:r>
    </w:p>
    <w:p w14:paraId="1B572F0A" w14:textId="0E3DEC74" w:rsidR="00D04ACA" w:rsidRDefault="00C459FB">
      <w:pPr>
        <w:keepNext/>
        <w:keepLines/>
      </w:pPr>
      <w:r>
        <w:rPr>
          <w:smallCaps/>
        </w:rPr>
        <w:t>Exdoc</w:t>
      </w:r>
      <w:r>
        <w:t xml:space="preserve"> supports the optional compression of the body part of the message.  Where compression is used, the body part of both in and outbound messages must be prefixed with a 3 character code to identify the type of compression used.  The single valid code for compression in this version of the specification is ‘</w:t>
      </w:r>
      <w:smartTag w:uri="urn:schemas-microsoft-com:office:smarttags" w:element="stockticker">
        <w:r>
          <w:t>CPK</w:t>
        </w:r>
      </w:smartTag>
      <w:r>
        <w:t xml:space="preserve">‘, indicating the file is compressed using PKZIP (Version 2.x or later).  The structure of messages with and without compression is indicated in </w:t>
      </w:r>
      <w:r w:rsidR="00DE034B">
        <w:fldChar w:fldCharType="begin"/>
      </w:r>
      <w:r>
        <w:instrText xml:space="preserve"> REF _Ref290558613 \h </w:instrText>
      </w:r>
      <w:r w:rsidR="00DE034B">
        <w:fldChar w:fldCharType="separate"/>
      </w:r>
      <w:r w:rsidR="000B54DD">
        <w:t xml:space="preserve">Figure </w:t>
      </w:r>
      <w:r w:rsidR="000B54DD">
        <w:rPr>
          <w:noProof/>
        </w:rPr>
        <w:t>5</w:t>
      </w:r>
      <w:r w:rsidR="00DE034B">
        <w:fldChar w:fldCharType="end"/>
      </w:r>
      <w:r>
        <w:t xml:space="preserve"> below.</w:t>
      </w:r>
    </w:p>
    <w:p w14:paraId="7AB46294" w14:textId="46230E50" w:rsidR="00D04ACA" w:rsidRDefault="00552544">
      <w:pPr>
        <w:keepNext/>
      </w:pPr>
      <w:r>
        <w:rPr>
          <w:noProof/>
        </w:rPr>
        <mc:AlternateContent>
          <mc:Choice Requires="wps">
            <w:drawing>
              <wp:inline distT="0" distB="0" distL="0" distR="0" wp14:anchorId="5AFFACB5" wp14:editId="0C8E320F">
                <wp:extent cx="6157595" cy="4871720"/>
                <wp:effectExtent l="5715" t="6350" r="8890" b="8255"/>
                <wp:docPr id="6"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7595" cy="4871720"/>
                        </a:xfrm>
                        <a:prstGeom prst="roundRect">
                          <a:avLst>
                            <a:gd name="adj" fmla="val 16667"/>
                          </a:avLst>
                        </a:prstGeom>
                        <a:solidFill>
                          <a:srgbClr val="FFFFFF"/>
                        </a:solidFill>
                        <a:ln w="9525">
                          <a:solidFill>
                            <a:srgbClr val="000000"/>
                          </a:solidFill>
                          <a:round/>
                          <a:headEnd/>
                          <a:tailEnd/>
                        </a:ln>
                      </wps:spPr>
                      <wps:txbx>
                        <w:txbxContent>
                          <w:p w14:paraId="049F74F8" w14:textId="77777777" w:rsidR="009B03AC" w:rsidRDefault="009B03AC" w:rsidP="008A66C5">
                            <w:pPr>
                              <w:rPr>
                                <w:b/>
                                <w:u w:val="single"/>
                              </w:rPr>
                            </w:pPr>
                            <w:r w:rsidRPr="006502E0">
                              <w:rPr>
                                <w:b/>
                                <w:u w:val="single"/>
                              </w:rPr>
                              <w:t>EDIFACT MESSAGES</w:t>
                            </w:r>
                          </w:p>
                          <w:p w14:paraId="7456FB7F" w14:textId="77777777" w:rsidR="009B03AC" w:rsidRPr="006502E0" w:rsidRDefault="009B03AC" w:rsidP="008A66C5">
                            <w:pPr>
                              <w:rPr>
                                <w:b/>
                                <w:sz w:val="20"/>
                                <w:szCs w:val="20"/>
                              </w:rPr>
                            </w:pPr>
                            <w:r>
                              <w:t xml:space="preserve">     </w:t>
                            </w:r>
                            <w:r w:rsidRPr="006502E0">
                              <w:rPr>
                                <w:b/>
                                <w:sz w:val="20"/>
                                <w:szCs w:val="20"/>
                              </w:rPr>
                              <w:t>Without</w:t>
                            </w:r>
                          </w:p>
                          <w:tbl>
                            <w:tblPr>
                              <w:tblStyle w:val="TableGrid"/>
                              <w:tblW w:w="7292" w:type="dxa"/>
                              <w:jc w:val="center"/>
                              <w:tblLook w:val="04A0" w:firstRow="1" w:lastRow="0" w:firstColumn="1" w:lastColumn="0" w:noHBand="0" w:noVBand="1"/>
                            </w:tblPr>
                            <w:tblGrid>
                              <w:gridCol w:w="1443"/>
                              <w:gridCol w:w="5849"/>
                            </w:tblGrid>
                            <w:tr w:rsidR="009B03AC" w14:paraId="353CC5F3" w14:textId="77777777" w:rsidTr="00974DD4">
                              <w:trPr>
                                <w:trHeight w:val="457"/>
                                <w:jc w:val="center"/>
                              </w:trPr>
                              <w:tc>
                                <w:tcPr>
                                  <w:tcW w:w="1443" w:type="dxa"/>
                                </w:tcPr>
                                <w:p w14:paraId="47FB3A30" w14:textId="77777777" w:rsidR="009B03AC" w:rsidRPr="00B27B22" w:rsidRDefault="009B03AC" w:rsidP="00974DD4">
                                  <w:pPr>
                                    <w:jc w:val="center"/>
                                    <w:rPr>
                                      <w:b/>
                                      <w:sz w:val="12"/>
                                      <w:szCs w:val="16"/>
                                    </w:rPr>
                                  </w:pPr>
                                  <w:r w:rsidRPr="00B27B22">
                                    <w:rPr>
                                      <w:b/>
                                      <w:sz w:val="12"/>
                                      <w:szCs w:val="16"/>
                                    </w:rPr>
                                    <w:t>Header Part</w:t>
                                  </w:r>
                                </w:p>
                                <w:p w14:paraId="0BF41171" w14:textId="77777777" w:rsidR="009B03AC" w:rsidRPr="00B27B22" w:rsidRDefault="009B03AC" w:rsidP="00974DD4">
                                  <w:pPr>
                                    <w:jc w:val="center"/>
                                    <w:rPr>
                                      <w:b/>
                                      <w:sz w:val="12"/>
                                      <w:szCs w:val="16"/>
                                    </w:rPr>
                                  </w:pPr>
                                  <w:r w:rsidRPr="00B27B22">
                                    <w:rPr>
                                      <w:b/>
                                      <w:sz w:val="12"/>
                                      <w:szCs w:val="16"/>
                                    </w:rPr>
                                    <w:t>(SMTP Address)</w:t>
                                  </w:r>
                                </w:p>
                              </w:tc>
                              <w:tc>
                                <w:tcPr>
                                  <w:tcW w:w="5849" w:type="dxa"/>
                                </w:tcPr>
                                <w:p w14:paraId="2D4DD2E6" w14:textId="77777777" w:rsidR="009B03AC" w:rsidRPr="00B27B22" w:rsidRDefault="009B03AC" w:rsidP="00974DD4">
                                  <w:pPr>
                                    <w:jc w:val="center"/>
                                    <w:rPr>
                                      <w:b/>
                                      <w:sz w:val="12"/>
                                      <w:szCs w:val="16"/>
                                    </w:rPr>
                                  </w:pPr>
                                  <w:r w:rsidRPr="00B27B22">
                                    <w:rPr>
                                      <w:b/>
                                      <w:sz w:val="12"/>
                                      <w:szCs w:val="16"/>
                                    </w:rPr>
                                    <w:t>Body Part</w:t>
                                  </w:r>
                                </w:p>
                                <w:p w14:paraId="1DA099E6" w14:textId="77777777" w:rsidR="009B03AC" w:rsidRPr="00B27B22" w:rsidRDefault="009B03AC" w:rsidP="00974DD4">
                                  <w:pPr>
                                    <w:jc w:val="center"/>
                                    <w:rPr>
                                      <w:b/>
                                      <w:sz w:val="12"/>
                                      <w:szCs w:val="16"/>
                                    </w:rPr>
                                  </w:pPr>
                                  <w:r w:rsidRPr="00B27B22">
                                    <w:rPr>
                                      <w:b/>
                                      <w:sz w:val="12"/>
                                      <w:szCs w:val="16"/>
                                    </w:rPr>
                                    <w:t>(Uncompressed EDIFACT Interchange)</w:t>
                                  </w:r>
                                </w:p>
                              </w:tc>
                            </w:tr>
                          </w:tbl>
                          <w:p w14:paraId="7782DA5C" w14:textId="77777777" w:rsidR="009B03AC" w:rsidRPr="006502E0" w:rsidRDefault="009B03AC" w:rsidP="008A66C5">
                            <w:pPr>
                              <w:rPr>
                                <w:b/>
                                <w:sz w:val="20"/>
                                <w:szCs w:val="20"/>
                              </w:rPr>
                            </w:pPr>
                            <w:r>
                              <w:t xml:space="preserve">     </w:t>
                            </w:r>
                            <w:r w:rsidRPr="006502E0">
                              <w:rPr>
                                <w:b/>
                                <w:sz w:val="20"/>
                                <w:szCs w:val="20"/>
                              </w:rPr>
                              <w:t>With</w:t>
                            </w:r>
                            <w:r>
                              <w:rPr>
                                <w:b/>
                                <w:sz w:val="20"/>
                                <w:szCs w:val="20"/>
                              </w:rPr>
                              <w:t xml:space="preserve"> compression</w:t>
                            </w:r>
                          </w:p>
                          <w:tbl>
                            <w:tblPr>
                              <w:tblStyle w:val="TableGrid"/>
                              <w:tblW w:w="7292" w:type="dxa"/>
                              <w:jc w:val="center"/>
                              <w:tblLook w:val="04A0" w:firstRow="1" w:lastRow="0" w:firstColumn="1" w:lastColumn="0" w:noHBand="0" w:noVBand="1"/>
                            </w:tblPr>
                            <w:tblGrid>
                              <w:gridCol w:w="1443"/>
                              <w:gridCol w:w="1175"/>
                              <w:gridCol w:w="4674"/>
                            </w:tblGrid>
                            <w:tr w:rsidR="009B03AC" w14:paraId="7208DF67" w14:textId="77777777" w:rsidTr="00974DD4">
                              <w:trPr>
                                <w:trHeight w:val="457"/>
                                <w:jc w:val="center"/>
                              </w:trPr>
                              <w:tc>
                                <w:tcPr>
                                  <w:tcW w:w="1443" w:type="dxa"/>
                                </w:tcPr>
                                <w:p w14:paraId="71FFE884" w14:textId="77777777" w:rsidR="009B03AC" w:rsidRPr="00B27B22" w:rsidRDefault="009B03AC" w:rsidP="00974DD4">
                                  <w:pPr>
                                    <w:jc w:val="center"/>
                                    <w:rPr>
                                      <w:b/>
                                      <w:sz w:val="12"/>
                                      <w:szCs w:val="16"/>
                                    </w:rPr>
                                  </w:pPr>
                                  <w:r w:rsidRPr="00B27B22">
                                    <w:rPr>
                                      <w:b/>
                                      <w:sz w:val="12"/>
                                      <w:szCs w:val="16"/>
                                    </w:rPr>
                                    <w:t>Header Part</w:t>
                                  </w:r>
                                </w:p>
                                <w:p w14:paraId="0187FBC7" w14:textId="77777777" w:rsidR="009B03AC" w:rsidRPr="00B27B22" w:rsidRDefault="009B03AC" w:rsidP="00974DD4">
                                  <w:pPr>
                                    <w:jc w:val="center"/>
                                    <w:rPr>
                                      <w:b/>
                                      <w:sz w:val="12"/>
                                      <w:szCs w:val="16"/>
                                    </w:rPr>
                                  </w:pPr>
                                  <w:r w:rsidRPr="00B27B22">
                                    <w:rPr>
                                      <w:b/>
                                      <w:sz w:val="12"/>
                                      <w:szCs w:val="16"/>
                                    </w:rPr>
                                    <w:t>(SMTP Address)</w:t>
                                  </w:r>
                                </w:p>
                              </w:tc>
                              <w:tc>
                                <w:tcPr>
                                  <w:tcW w:w="1175" w:type="dxa"/>
                                </w:tcPr>
                                <w:p w14:paraId="58D2C374" w14:textId="77777777" w:rsidR="009B03AC" w:rsidRPr="00B27B22" w:rsidRDefault="009B03AC" w:rsidP="00974DD4">
                                  <w:pPr>
                                    <w:jc w:val="center"/>
                                    <w:rPr>
                                      <w:b/>
                                      <w:sz w:val="12"/>
                                      <w:szCs w:val="16"/>
                                    </w:rPr>
                                  </w:pPr>
                                  <w:r w:rsidRPr="00B27B22">
                                    <w:rPr>
                                      <w:b/>
                                      <w:sz w:val="12"/>
                                      <w:szCs w:val="16"/>
                                    </w:rPr>
                                    <w:t>Compression Type Code</w:t>
                                  </w:r>
                                </w:p>
                              </w:tc>
                              <w:tc>
                                <w:tcPr>
                                  <w:tcW w:w="4674" w:type="dxa"/>
                                </w:tcPr>
                                <w:p w14:paraId="28A121E5" w14:textId="77777777" w:rsidR="009B03AC" w:rsidRPr="00B27B22" w:rsidRDefault="009B03AC" w:rsidP="00974DD4">
                                  <w:pPr>
                                    <w:jc w:val="center"/>
                                    <w:rPr>
                                      <w:b/>
                                      <w:sz w:val="12"/>
                                      <w:szCs w:val="16"/>
                                    </w:rPr>
                                  </w:pPr>
                                  <w:r w:rsidRPr="00B27B22">
                                    <w:rPr>
                                      <w:b/>
                                      <w:sz w:val="12"/>
                                      <w:szCs w:val="16"/>
                                    </w:rPr>
                                    <w:t>Body Part</w:t>
                                  </w:r>
                                </w:p>
                                <w:p w14:paraId="489E0A95" w14:textId="77777777" w:rsidR="009B03AC" w:rsidRPr="00B27B22" w:rsidRDefault="009B03AC" w:rsidP="00974DD4">
                                  <w:pPr>
                                    <w:jc w:val="center"/>
                                    <w:rPr>
                                      <w:b/>
                                      <w:sz w:val="12"/>
                                      <w:szCs w:val="16"/>
                                    </w:rPr>
                                  </w:pPr>
                                  <w:r w:rsidRPr="00B27B22">
                                    <w:rPr>
                                      <w:b/>
                                      <w:sz w:val="12"/>
                                      <w:szCs w:val="16"/>
                                    </w:rPr>
                                    <w:t>(</w:t>
                                  </w:r>
                                  <w:r>
                                    <w:rPr>
                                      <w:b/>
                                      <w:sz w:val="12"/>
                                      <w:szCs w:val="16"/>
                                    </w:rPr>
                                    <w:t>C</w:t>
                                  </w:r>
                                  <w:r w:rsidRPr="00B27B22">
                                    <w:rPr>
                                      <w:b/>
                                      <w:sz w:val="12"/>
                                      <w:szCs w:val="16"/>
                                    </w:rPr>
                                    <w:t>ompressed EDIFACT Interchange)</w:t>
                                  </w:r>
                                </w:p>
                              </w:tc>
                            </w:tr>
                          </w:tbl>
                          <w:p w14:paraId="596F5420" w14:textId="77777777" w:rsidR="009B03AC" w:rsidRPr="006502E0" w:rsidRDefault="009B03AC" w:rsidP="008A66C5">
                            <w:pPr>
                              <w:rPr>
                                <w:b/>
                                <w:u w:val="single"/>
                              </w:rPr>
                            </w:pPr>
                            <w:r w:rsidRPr="006502E0">
                              <w:rPr>
                                <w:b/>
                                <w:u w:val="single"/>
                              </w:rPr>
                              <w:t xml:space="preserve">Print Files (Traditional)     </w:t>
                            </w:r>
                          </w:p>
                          <w:p w14:paraId="1EFB2412" w14:textId="77777777" w:rsidR="009B03AC" w:rsidRPr="006502E0" w:rsidRDefault="009B03AC" w:rsidP="008A66C5">
                            <w:pPr>
                              <w:rPr>
                                <w:b/>
                                <w:sz w:val="20"/>
                                <w:szCs w:val="20"/>
                              </w:rPr>
                            </w:pPr>
                            <w:r>
                              <w:t xml:space="preserve">     </w:t>
                            </w:r>
                            <w:r w:rsidRPr="006502E0">
                              <w:rPr>
                                <w:b/>
                                <w:sz w:val="20"/>
                                <w:szCs w:val="20"/>
                              </w:rPr>
                              <w:t>Without</w:t>
                            </w:r>
                          </w:p>
                          <w:tbl>
                            <w:tblPr>
                              <w:tblStyle w:val="TableGrid"/>
                              <w:tblW w:w="7292" w:type="dxa"/>
                              <w:jc w:val="center"/>
                              <w:tblLook w:val="04A0" w:firstRow="1" w:lastRow="0" w:firstColumn="1" w:lastColumn="0" w:noHBand="0" w:noVBand="1"/>
                            </w:tblPr>
                            <w:tblGrid>
                              <w:gridCol w:w="1215"/>
                              <w:gridCol w:w="1120"/>
                              <w:gridCol w:w="1042"/>
                              <w:gridCol w:w="1134"/>
                              <w:gridCol w:w="709"/>
                              <w:gridCol w:w="2072"/>
                            </w:tblGrid>
                            <w:tr w:rsidR="009B03AC" w14:paraId="6BA0931C" w14:textId="77777777" w:rsidTr="00974DD4">
                              <w:trPr>
                                <w:trHeight w:val="457"/>
                                <w:jc w:val="center"/>
                              </w:trPr>
                              <w:tc>
                                <w:tcPr>
                                  <w:tcW w:w="1215" w:type="dxa"/>
                                  <w:vAlign w:val="center"/>
                                </w:tcPr>
                                <w:p w14:paraId="23A39537" w14:textId="77777777" w:rsidR="009B03AC" w:rsidRPr="00B27B22" w:rsidRDefault="009B03AC" w:rsidP="00974DD4">
                                  <w:pPr>
                                    <w:jc w:val="center"/>
                                    <w:rPr>
                                      <w:b/>
                                      <w:sz w:val="12"/>
                                      <w:szCs w:val="16"/>
                                    </w:rPr>
                                  </w:pPr>
                                  <w:r w:rsidRPr="00B27B22">
                                    <w:rPr>
                                      <w:b/>
                                      <w:sz w:val="12"/>
                                      <w:szCs w:val="16"/>
                                    </w:rPr>
                                    <w:t>Header Part</w:t>
                                  </w:r>
                                </w:p>
                                <w:p w14:paraId="55A02E2E" w14:textId="77777777" w:rsidR="009B03AC" w:rsidRPr="00B27B22" w:rsidRDefault="009B03AC" w:rsidP="00974DD4">
                                  <w:pPr>
                                    <w:jc w:val="center"/>
                                    <w:rPr>
                                      <w:b/>
                                      <w:sz w:val="12"/>
                                      <w:szCs w:val="16"/>
                                    </w:rPr>
                                  </w:pPr>
                                  <w:r w:rsidRPr="00B27B22">
                                    <w:rPr>
                                      <w:b/>
                                      <w:sz w:val="12"/>
                                      <w:szCs w:val="16"/>
                                    </w:rPr>
                                    <w:t>(SMTP Address)</w:t>
                                  </w:r>
                                </w:p>
                              </w:tc>
                              <w:tc>
                                <w:tcPr>
                                  <w:tcW w:w="1120" w:type="dxa"/>
                                  <w:vAlign w:val="center"/>
                                </w:tcPr>
                                <w:p w14:paraId="7D187452" w14:textId="77777777" w:rsidR="009B03AC" w:rsidRDefault="009B03AC" w:rsidP="00974DD4">
                                  <w:pPr>
                                    <w:jc w:val="center"/>
                                    <w:rPr>
                                      <w:b/>
                                      <w:sz w:val="12"/>
                                      <w:szCs w:val="16"/>
                                    </w:rPr>
                                  </w:pPr>
                                  <w:r>
                                    <w:rPr>
                                      <w:b/>
                                      <w:sz w:val="12"/>
                                      <w:szCs w:val="16"/>
                                    </w:rPr>
                                    <w:t>Print Indicator</w:t>
                                  </w:r>
                                </w:p>
                                <w:p w14:paraId="2E337749" w14:textId="77777777" w:rsidR="009B03AC" w:rsidRPr="00B27B22" w:rsidRDefault="009B03AC" w:rsidP="00974DD4">
                                  <w:pPr>
                                    <w:jc w:val="center"/>
                                    <w:rPr>
                                      <w:b/>
                                      <w:sz w:val="12"/>
                                      <w:szCs w:val="16"/>
                                    </w:rPr>
                                  </w:pPr>
                                  <w:r>
                                    <w:rPr>
                                      <w:b/>
                                      <w:sz w:val="12"/>
                                      <w:szCs w:val="16"/>
                                    </w:rPr>
                                    <w:t>(PR2)</w:t>
                                  </w:r>
                                </w:p>
                              </w:tc>
                              <w:tc>
                                <w:tcPr>
                                  <w:tcW w:w="1042" w:type="dxa"/>
                                  <w:vAlign w:val="center"/>
                                </w:tcPr>
                                <w:p w14:paraId="0773EAFD" w14:textId="77777777" w:rsidR="009B03AC" w:rsidRPr="00B27B22" w:rsidRDefault="009B03AC" w:rsidP="00974DD4">
                                  <w:pPr>
                                    <w:jc w:val="center"/>
                                    <w:rPr>
                                      <w:b/>
                                      <w:sz w:val="12"/>
                                      <w:szCs w:val="16"/>
                                    </w:rPr>
                                  </w:pPr>
                                  <w:r>
                                    <w:rPr>
                                      <w:b/>
                                      <w:sz w:val="12"/>
                                      <w:szCs w:val="16"/>
                                    </w:rPr>
                                    <w:t>Message ID</w:t>
                                  </w:r>
                                </w:p>
                              </w:tc>
                              <w:tc>
                                <w:tcPr>
                                  <w:tcW w:w="1134" w:type="dxa"/>
                                  <w:vAlign w:val="center"/>
                                </w:tcPr>
                                <w:p w14:paraId="050A999F" w14:textId="77777777" w:rsidR="009B03AC" w:rsidRPr="00B27B22" w:rsidRDefault="009B03AC" w:rsidP="00974DD4">
                                  <w:pPr>
                                    <w:jc w:val="center"/>
                                    <w:rPr>
                                      <w:b/>
                                      <w:sz w:val="12"/>
                                      <w:szCs w:val="16"/>
                                    </w:rPr>
                                  </w:pPr>
                                  <w:r>
                                    <w:rPr>
                                      <w:b/>
                                      <w:sz w:val="12"/>
                                      <w:szCs w:val="16"/>
                                    </w:rPr>
                                    <w:t>Context Info</w:t>
                                  </w:r>
                                </w:p>
                              </w:tc>
                              <w:tc>
                                <w:tcPr>
                                  <w:tcW w:w="709" w:type="dxa"/>
                                  <w:vAlign w:val="center"/>
                                </w:tcPr>
                                <w:p w14:paraId="02B41499" w14:textId="77777777" w:rsidR="009B03AC" w:rsidRPr="00B27B22" w:rsidRDefault="009B03AC" w:rsidP="00974DD4">
                                  <w:pPr>
                                    <w:jc w:val="center"/>
                                    <w:rPr>
                                      <w:b/>
                                      <w:sz w:val="12"/>
                                      <w:szCs w:val="16"/>
                                    </w:rPr>
                                  </w:pPr>
                                  <w:r>
                                    <w:rPr>
                                      <w:b/>
                                      <w:sz w:val="12"/>
                                      <w:szCs w:val="16"/>
                                    </w:rPr>
                                    <w:t>New Line</w:t>
                                  </w:r>
                                </w:p>
                              </w:tc>
                              <w:tc>
                                <w:tcPr>
                                  <w:tcW w:w="2072" w:type="dxa"/>
                                  <w:vAlign w:val="center"/>
                                </w:tcPr>
                                <w:p w14:paraId="5186EF06" w14:textId="77777777" w:rsidR="009B03AC" w:rsidRPr="00B27B22" w:rsidRDefault="009B03AC" w:rsidP="00974DD4">
                                  <w:pPr>
                                    <w:jc w:val="center"/>
                                    <w:rPr>
                                      <w:b/>
                                      <w:sz w:val="12"/>
                                      <w:szCs w:val="16"/>
                                    </w:rPr>
                                  </w:pPr>
                                  <w:r w:rsidRPr="00B27B22">
                                    <w:rPr>
                                      <w:b/>
                                      <w:sz w:val="12"/>
                                      <w:szCs w:val="16"/>
                                    </w:rPr>
                                    <w:t>Body Part</w:t>
                                  </w:r>
                                </w:p>
                                <w:p w14:paraId="408C90EC" w14:textId="77777777" w:rsidR="009B03AC" w:rsidRPr="00B27B22" w:rsidRDefault="009B03AC" w:rsidP="00974DD4">
                                  <w:pPr>
                                    <w:jc w:val="center"/>
                                    <w:rPr>
                                      <w:b/>
                                      <w:sz w:val="12"/>
                                      <w:szCs w:val="16"/>
                                    </w:rPr>
                                  </w:pPr>
                                  <w:r w:rsidRPr="00B27B22">
                                    <w:rPr>
                                      <w:b/>
                                      <w:sz w:val="12"/>
                                      <w:szCs w:val="16"/>
                                    </w:rPr>
                                    <w:t xml:space="preserve">(Uncompressed </w:t>
                                  </w:r>
                                  <w:r>
                                    <w:rPr>
                                      <w:b/>
                                      <w:sz w:val="12"/>
                                      <w:szCs w:val="16"/>
                                    </w:rPr>
                                    <w:t>Print File</w:t>
                                  </w:r>
                                  <w:r w:rsidRPr="00B27B22">
                                    <w:rPr>
                                      <w:b/>
                                      <w:sz w:val="12"/>
                                      <w:szCs w:val="16"/>
                                    </w:rPr>
                                    <w:t>)</w:t>
                                  </w:r>
                                </w:p>
                              </w:tc>
                            </w:tr>
                          </w:tbl>
                          <w:p w14:paraId="0A389029" w14:textId="77777777" w:rsidR="009B03AC" w:rsidRPr="006502E0" w:rsidRDefault="009B03AC" w:rsidP="008A66C5">
                            <w:pPr>
                              <w:rPr>
                                <w:b/>
                                <w:sz w:val="20"/>
                                <w:szCs w:val="20"/>
                              </w:rPr>
                            </w:pPr>
                            <w:r>
                              <w:t xml:space="preserve">     </w:t>
                            </w:r>
                            <w:r w:rsidRPr="006502E0">
                              <w:rPr>
                                <w:b/>
                                <w:sz w:val="20"/>
                                <w:szCs w:val="20"/>
                              </w:rPr>
                              <w:t>With</w:t>
                            </w:r>
                            <w:r>
                              <w:rPr>
                                <w:b/>
                                <w:sz w:val="20"/>
                                <w:szCs w:val="20"/>
                              </w:rPr>
                              <w:t xml:space="preserve"> compression</w:t>
                            </w:r>
                          </w:p>
                          <w:tbl>
                            <w:tblPr>
                              <w:tblStyle w:val="TableGrid"/>
                              <w:tblW w:w="7292" w:type="dxa"/>
                              <w:jc w:val="center"/>
                              <w:tblLook w:val="04A0" w:firstRow="1" w:lastRow="0" w:firstColumn="1" w:lastColumn="0" w:noHBand="0" w:noVBand="1"/>
                            </w:tblPr>
                            <w:tblGrid>
                              <w:gridCol w:w="1175"/>
                              <w:gridCol w:w="983"/>
                              <w:gridCol w:w="1051"/>
                              <w:gridCol w:w="778"/>
                              <w:gridCol w:w="864"/>
                              <w:gridCol w:w="646"/>
                              <w:gridCol w:w="1795"/>
                            </w:tblGrid>
                            <w:tr w:rsidR="009B03AC" w14:paraId="1DD94F9D" w14:textId="77777777" w:rsidTr="00974DD4">
                              <w:trPr>
                                <w:trHeight w:val="457"/>
                                <w:jc w:val="center"/>
                              </w:trPr>
                              <w:tc>
                                <w:tcPr>
                                  <w:tcW w:w="1175" w:type="dxa"/>
                                  <w:vAlign w:val="center"/>
                                </w:tcPr>
                                <w:p w14:paraId="36FF3974" w14:textId="77777777" w:rsidR="009B03AC" w:rsidRPr="00B27B22" w:rsidRDefault="009B03AC" w:rsidP="00974DD4">
                                  <w:pPr>
                                    <w:jc w:val="center"/>
                                    <w:rPr>
                                      <w:b/>
                                      <w:sz w:val="12"/>
                                      <w:szCs w:val="16"/>
                                    </w:rPr>
                                  </w:pPr>
                                  <w:r w:rsidRPr="00B27B22">
                                    <w:rPr>
                                      <w:b/>
                                      <w:sz w:val="12"/>
                                      <w:szCs w:val="16"/>
                                    </w:rPr>
                                    <w:t>Header Part</w:t>
                                  </w:r>
                                </w:p>
                                <w:p w14:paraId="784BF8B2" w14:textId="77777777" w:rsidR="009B03AC" w:rsidRPr="00B27B22" w:rsidRDefault="009B03AC" w:rsidP="00974DD4">
                                  <w:pPr>
                                    <w:jc w:val="center"/>
                                    <w:rPr>
                                      <w:b/>
                                      <w:sz w:val="12"/>
                                      <w:szCs w:val="16"/>
                                    </w:rPr>
                                  </w:pPr>
                                  <w:r w:rsidRPr="00B27B22">
                                    <w:rPr>
                                      <w:b/>
                                      <w:sz w:val="12"/>
                                      <w:szCs w:val="16"/>
                                    </w:rPr>
                                    <w:t xml:space="preserve">(SMTP </w:t>
                                  </w:r>
                                  <w:r>
                                    <w:rPr>
                                      <w:b/>
                                      <w:sz w:val="12"/>
                                      <w:szCs w:val="16"/>
                                    </w:rPr>
                                    <w:t>a</w:t>
                                  </w:r>
                                  <w:r w:rsidRPr="00B27B22">
                                    <w:rPr>
                                      <w:b/>
                                      <w:sz w:val="12"/>
                                      <w:szCs w:val="16"/>
                                    </w:rPr>
                                    <w:t>ddress)</w:t>
                                  </w:r>
                                </w:p>
                              </w:tc>
                              <w:tc>
                                <w:tcPr>
                                  <w:tcW w:w="983" w:type="dxa"/>
                                  <w:vAlign w:val="center"/>
                                </w:tcPr>
                                <w:p w14:paraId="1590B18A" w14:textId="77777777" w:rsidR="009B03AC" w:rsidRDefault="009B03AC" w:rsidP="00974DD4">
                                  <w:pPr>
                                    <w:jc w:val="center"/>
                                    <w:rPr>
                                      <w:b/>
                                      <w:sz w:val="12"/>
                                      <w:szCs w:val="16"/>
                                    </w:rPr>
                                  </w:pPr>
                                  <w:r w:rsidRPr="00B27B22">
                                    <w:rPr>
                                      <w:b/>
                                      <w:sz w:val="12"/>
                                      <w:szCs w:val="16"/>
                                    </w:rPr>
                                    <w:t>Compression Type Code</w:t>
                                  </w:r>
                                </w:p>
                              </w:tc>
                              <w:tc>
                                <w:tcPr>
                                  <w:tcW w:w="1051" w:type="dxa"/>
                                  <w:vAlign w:val="center"/>
                                </w:tcPr>
                                <w:p w14:paraId="6AF7ABC2" w14:textId="77777777" w:rsidR="009B03AC" w:rsidRPr="00B27B22" w:rsidRDefault="009B03AC" w:rsidP="00974DD4">
                                  <w:pPr>
                                    <w:jc w:val="center"/>
                                    <w:rPr>
                                      <w:b/>
                                      <w:sz w:val="12"/>
                                      <w:szCs w:val="16"/>
                                    </w:rPr>
                                  </w:pPr>
                                  <w:r>
                                    <w:rPr>
                                      <w:b/>
                                      <w:sz w:val="12"/>
                                      <w:szCs w:val="16"/>
                                    </w:rPr>
                                    <w:t>Print Indicator (PR2)</w:t>
                                  </w:r>
                                </w:p>
                              </w:tc>
                              <w:tc>
                                <w:tcPr>
                                  <w:tcW w:w="778" w:type="dxa"/>
                                  <w:vAlign w:val="center"/>
                                </w:tcPr>
                                <w:p w14:paraId="3A852D42" w14:textId="77777777" w:rsidR="009B03AC" w:rsidRPr="00B27B22" w:rsidRDefault="009B03AC" w:rsidP="00974DD4">
                                  <w:pPr>
                                    <w:jc w:val="center"/>
                                    <w:rPr>
                                      <w:b/>
                                      <w:sz w:val="12"/>
                                      <w:szCs w:val="16"/>
                                    </w:rPr>
                                  </w:pPr>
                                  <w:r>
                                    <w:rPr>
                                      <w:b/>
                                      <w:sz w:val="12"/>
                                      <w:szCs w:val="16"/>
                                    </w:rPr>
                                    <w:t>Message ID</w:t>
                                  </w:r>
                                </w:p>
                              </w:tc>
                              <w:tc>
                                <w:tcPr>
                                  <w:tcW w:w="864" w:type="dxa"/>
                                  <w:vAlign w:val="center"/>
                                </w:tcPr>
                                <w:p w14:paraId="22261984" w14:textId="77777777" w:rsidR="009B03AC" w:rsidRPr="00B27B22" w:rsidRDefault="009B03AC" w:rsidP="00974DD4">
                                  <w:pPr>
                                    <w:jc w:val="center"/>
                                    <w:rPr>
                                      <w:b/>
                                      <w:sz w:val="12"/>
                                      <w:szCs w:val="16"/>
                                    </w:rPr>
                                  </w:pPr>
                                  <w:r>
                                    <w:rPr>
                                      <w:b/>
                                      <w:sz w:val="12"/>
                                      <w:szCs w:val="16"/>
                                    </w:rPr>
                                    <w:t>Context Info</w:t>
                                  </w:r>
                                </w:p>
                              </w:tc>
                              <w:tc>
                                <w:tcPr>
                                  <w:tcW w:w="646" w:type="dxa"/>
                                  <w:vAlign w:val="center"/>
                                </w:tcPr>
                                <w:p w14:paraId="2AAD9CF2" w14:textId="77777777" w:rsidR="009B03AC" w:rsidRPr="00B27B22" w:rsidRDefault="009B03AC" w:rsidP="00974DD4">
                                  <w:pPr>
                                    <w:jc w:val="center"/>
                                    <w:rPr>
                                      <w:b/>
                                      <w:sz w:val="12"/>
                                      <w:szCs w:val="16"/>
                                    </w:rPr>
                                  </w:pPr>
                                  <w:r>
                                    <w:rPr>
                                      <w:b/>
                                      <w:sz w:val="12"/>
                                      <w:szCs w:val="16"/>
                                    </w:rPr>
                                    <w:t>New Line</w:t>
                                  </w:r>
                                </w:p>
                              </w:tc>
                              <w:tc>
                                <w:tcPr>
                                  <w:tcW w:w="1795" w:type="dxa"/>
                                  <w:vAlign w:val="center"/>
                                </w:tcPr>
                                <w:p w14:paraId="616AA809" w14:textId="77777777" w:rsidR="009B03AC" w:rsidRPr="00B27B22" w:rsidRDefault="009B03AC" w:rsidP="00974DD4">
                                  <w:pPr>
                                    <w:jc w:val="center"/>
                                    <w:rPr>
                                      <w:b/>
                                      <w:sz w:val="12"/>
                                      <w:szCs w:val="16"/>
                                    </w:rPr>
                                  </w:pPr>
                                  <w:r w:rsidRPr="00B27B22">
                                    <w:rPr>
                                      <w:b/>
                                      <w:sz w:val="12"/>
                                      <w:szCs w:val="16"/>
                                    </w:rPr>
                                    <w:t>Body Part</w:t>
                                  </w:r>
                                </w:p>
                                <w:p w14:paraId="53BD3CFB" w14:textId="77777777" w:rsidR="009B03AC" w:rsidRPr="00B27B22" w:rsidRDefault="009B03AC" w:rsidP="00974DD4">
                                  <w:pPr>
                                    <w:jc w:val="center"/>
                                    <w:rPr>
                                      <w:b/>
                                      <w:sz w:val="12"/>
                                      <w:szCs w:val="16"/>
                                    </w:rPr>
                                  </w:pPr>
                                  <w:r w:rsidRPr="00B27B22">
                                    <w:rPr>
                                      <w:b/>
                                      <w:sz w:val="12"/>
                                      <w:szCs w:val="16"/>
                                    </w:rPr>
                                    <w:t>(</w:t>
                                  </w:r>
                                  <w:r>
                                    <w:rPr>
                                      <w:b/>
                                      <w:sz w:val="12"/>
                                      <w:szCs w:val="16"/>
                                    </w:rPr>
                                    <w:t>C</w:t>
                                  </w:r>
                                  <w:r w:rsidRPr="00B27B22">
                                    <w:rPr>
                                      <w:b/>
                                      <w:sz w:val="12"/>
                                      <w:szCs w:val="16"/>
                                    </w:rPr>
                                    <w:t xml:space="preserve">ompressed </w:t>
                                  </w:r>
                                  <w:r>
                                    <w:rPr>
                                      <w:b/>
                                      <w:sz w:val="12"/>
                                      <w:szCs w:val="16"/>
                                    </w:rPr>
                                    <w:t>Print File</w:t>
                                  </w:r>
                                  <w:r w:rsidRPr="00B27B22">
                                    <w:rPr>
                                      <w:b/>
                                      <w:sz w:val="12"/>
                                      <w:szCs w:val="16"/>
                                    </w:rPr>
                                    <w:t>)</w:t>
                                  </w:r>
                                </w:p>
                              </w:tc>
                            </w:tr>
                          </w:tbl>
                          <w:p w14:paraId="34CFF920" w14:textId="77777777" w:rsidR="009B03AC" w:rsidRPr="006502E0" w:rsidRDefault="009B03AC" w:rsidP="008A66C5">
                            <w:pPr>
                              <w:rPr>
                                <w:b/>
                                <w:u w:val="single"/>
                              </w:rPr>
                            </w:pPr>
                            <w:r w:rsidRPr="006502E0">
                              <w:rPr>
                                <w:b/>
                                <w:u w:val="single"/>
                              </w:rPr>
                              <w:t>P</w:t>
                            </w:r>
                            <w:r>
                              <w:rPr>
                                <w:b/>
                                <w:u w:val="single"/>
                              </w:rPr>
                              <w:t>DF</w:t>
                            </w:r>
                            <w:r w:rsidRPr="006502E0">
                              <w:rPr>
                                <w:b/>
                                <w:u w:val="single"/>
                              </w:rPr>
                              <w:t xml:space="preserve"> Files      </w:t>
                            </w:r>
                          </w:p>
                          <w:p w14:paraId="29951838" w14:textId="77777777" w:rsidR="009B03AC" w:rsidRPr="006502E0" w:rsidRDefault="009B03AC" w:rsidP="008A66C5">
                            <w:pPr>
                              <w:rPr>
                                <w:b/>
                                <w:sz w:val="20"/>
                                <w:szCs w:val="20"/>
                              </w:rPr>
                            </w:pPr>
                            <w:r>
                              <w:t xml:space="preserve">     </w:t>
                            </w:r>
                            <w:r w:rsidRPr="006502E0">
                              <w:rPr>
                                <w:b/>
                                <w:sz w:val="20"/>
                                <w:szCs w:val="20"/>
                              </w:rPr>
                              <w:t>Without</w:t>
                            </w:r>
                          </w:p>
                          <w:tbl>
                            <w:tblPr>
                              <w:tblStyle w:val="TableGrid"/>
                              <w:tblW w:w="7292" w:type="dxa"/>
                              <w:jc w:val="center"/>
                              <w:tblLayout w:type="fixed"/>
                              <w:tblLook w:val="04A0" w:firstRow="1" w:lastRow="0" w:firstColumn="1" w:lastColumn="0" w:noHBand="0" w:noVBand="1"/>
                            </w:tblPr>
                            <w:tblGrid>
                              <w:gridCol w:w="1199"/>
                              <w:gridCol w:w="385"/>
                              <w:gridCol w:w="817"/>
                              <w:gridCol w:w="1031"/>
                              <w:gridCol w:w="1118"/>
                              <w:gridCol w:w="862"/>
                              <w:gridCol w:w="1880"/>
                            </w:tblGrid>
                            <w:tr w:rsidR="009B03AC" w14:paraId="228DAC77" w14:textId="77777777" w:rsidTr="00974DD4">
                              <w:trPr>
                                <w:trHeight w:val="457"/>
                                <w:jc w:val="center"/>
                              </w:trPr>
                              <w:tc>
                                <w:tcPr>
                                  <w:tcW w:w="1199" w:type="dxa"/>
                                  <w:vAlign w:val="center"/>
                                </w:tcPr>
                                <w:p w14:paraId="57CEDCC8" w14:textId="77777777" w:rsidR="009B03AC" w:rsidRPr="00B27B22" w:rsidRDefault="009B03AC" w:rsidP="00974DD4">
                                  <w:pPr>
                                    <w:jc w:val="center"/>
                                    <w:rPr>
                                      <w:b/>
                                      <w:sz w:val="12"/>
                                      <w:szCs w:val="16"/>
                                    </w:rPr>
                                  </w:pPr>
                                  <w:r w:rsidRPr="00B27B22">
                                    <w:rPr>
                                      <w:b/>
                                      <w:sz w:val="12"/>
                                      <w:szCs w:val="16"/>
                                    </w:rPr>
                                    <w:t>Header Part</w:t>
                                  </w:r>
                                </w:p>
                                <w:p w14:paraId="35F8C697" w14:textId="77777777" w:rsidR="009B03AC" w:rsidRPr="00B27B22" w:rsidRDefault="009B03AC" w:rsidP="00974DD4">
                                  <w:pPr>
                                    <w:jc w:val="center"/>
                                    <w:rPr>
                                      <w:b/>
                                      <w:sz w:val="12"/>
                                      <w:szCs w:val="16"/>
                                    </w:rPr>
                                  </w:pPr>
                                  <w:r w:rsidRPr="00B27B22">
                                    <w:rPr>
                                      <w:b/>
                                      <w:sz w:val="12"/>
                                      <w:szCs w:val="16"/>
                                    </w:rPr>
                                    <w:t>(SMTP Address)</w:t>
                                  </w:r>
                                </w:p>
                              </w:tc>
                              <w:tc>
                                <w:tcPr>
                                  <w:tcW w:w="385" w:type="dxa"/>
                                  <w:vAlign w:val="center"/>
                                </w:tcPr>
                                <w:p w14:paraId="23E751D8" w14:textId="77777777" w:rsidR="009B03AC" w:rsidRPr="00C83CEE" w:rsidRDefault="009B03AC" w:rsidP="00974DD4">
                                  <w:pPr>
                                    <w:jc w:val="center"/>
                                    <w:rPr>
                                      <w:b/>
                                      <w:sz w:val="12"/>
                                      <w:szCs w:val="16"/>
                                    </w:rPr>
                                  </w:pPr>
                                  <w:r w:rsidRPr="00C83CEE">
                                    <w:rPr>
                                      <w:b/>
                                      <w:sz w:val="12"/>
                                      <w:szCs w:val="16"/>
                                    </w:rPr>
                                    <w:t>%</w:t>
                                  </w:r>
                                </w:p>
                              </w:tc>
                              <w:tc>
                                <w:tcPr>
                                  <w:tcW w:w="817" w:type="dxa"/>
                                  <w:vAlign w:val="center"/>
                                </w:tcPr>
                                <w:p w14:paraId="7C3B8DC7" w14:textId="77777777" w:rsidR="009B03AC" w:rsidRPr="00B27B22" w:rsidRDefault="009B03AC" w:rsidP="00974DD4">
                                  <w:pPr>
                                    <w:jc w:val="center"/>
                                    <w:rPr>
                                      <w:b/>
                                      <w:sz w:val="12"/>
                                      <w:szCs w:val="16"/>
                                    </w:rPr>
                                  </w:pPr>
                                  <w:r>
                                    <w:rPr>
                                      <w:b/>
                                      <w:sz w:val="12"/>
                                      <w:szCs w:val="16"/>
                                    </w:rPr>
                                    <w:t>Print Indicator (PR2)</w:t>
                                  </w:r>
                                </w:p>
                              </w:tc>
                              <w:tc>
                                <w:tcPr>
                                  <w:tcW w:w="1031" w:type="dxa"/>
                                  <w:vAlign w:val="center"/>
                                </w:tcPr>
                                <w:p w14:paraId="13BB01FB" w14:textId="77777777" w:rsidR="009B03AC" w:rsidRPr="00B27B22" w:rsidRDefault="009B03AC" w:rsidP="00974DD4">
                                  <w:pPr>
                                    <w:jc w:val="center"/>
                                    <w:rPr>
                                      <w:b/>
                                      <w:sz w:val="12"/>
                                      <w:szCs w:val="16"/>
                                    </w:rPr>
                                  </w:pPr>
                                  <w:r>
                                    <w:rPr>
                                      <w:b/>
                                      <w:sz w:val="12"/>
                                      <w:szCs w:val="16"/>
                                    </w:rPr>
                                    <w:t>Message ID</w:t>
                                  </w:r>
                                </w:p>
                              </w:tc>
                              <w:tc>
                                <w:tcPr>
                                  <w:tcW w:w="1118" w:type="dxa"/>
                                  <w:vAlign w:val="center"/>
                                </w:tcPr>
                                <w:p w14:paraId="0847C93D" w14:textId="77777777" w:rsidR="009B03AC" w:rsidRPr="00B27B22" w:rsidRDefault="009B03AC" w:rsidP="00974DD4">
                                  <w:pPr>
                                    <w:jc w:val="center"/>
                                    <w:rPr>
                                      <w:b/>
                                      <w:sz w:val="12"/>
                                      <w:szCs w:val="16"/>
                                    </w:rPr>
                                  </w:pPr>
                                  <w:r>
                                    <w:rPr>
                                      <w:b/>
                                      <w:sz w:val="12"/>
                                      <w:szCs w:val="16"/>
                                    </w:rPr>
                                    <w:t>Context Info</w:t>
                                  </w:r>
                                </w:p>
                              </w:tc>
                              <w:tc>
                                <w:tcPr>
                                  <w:tcW w:w="862" w:type="dxa"/>
                                  <w:vAlign w:val="center"/>
                                </w:tcPr>
                                <w:p w14:paraId="44FFCE79" w14:textId="77777777" w:rsidR="009B03AC" w:rsidRPr="00B27B22" w:rsidRDefault="009B03AC" w:rsidP="00974DD4">
                                  <w:pPr>
                                    <w:jc w:val="center"/>
                                    <w:rPr>
                                      <w:b/>
                                      <w:sz w:val="12"/>
                                      <w:szCs w:val="16"/>
                                    </w:rPr>
                                  </w:pPr>
                                  <w:r>
                                    <w:rPr>
                                      <w:b/>
                                      <w:sz w:val="12"/>
                                      <w:szCs w:val="16"/>
                                    </w:rPr>
                                    <w:t>New Line</w:t>
                                  </w:r>
                                </w:p>
                              </w:tc>
                              <w:tc>
                                <w:tcPr>
                                  <w:tcW w:w="1880" w:type="dxa"/>
                                  <w:vAlign w:val="center"/>
                                </w:tcPr>
                                <w:p w14:paraId="24A0E355" w14:textId="77777777" w:rsidR="009B03AC" w:rsidRPr="00B27B22" w:rsidRDefault="009B03AC" w:rsidP="00974DD4">
                                  <w:pPr>
                                    <w:jc w:val="center"/>
                                    <w:rPr>
                                      <w:b/>
                                      <w:sz w:val="12"/>
                                      <w:szCs w:val="16"/>
                                    </w:rPr>
                                  </w:pPr>
                                  <w:r w:rsidRPr="00B27B22">
                                    <w:rPr>
                                      <w:b/>
                                      <w:sz w:val="12"/>
                                      <w:szCs w:val="16"/>
                                    </w:rPr>
                                    <w:t>Body Part</w:t>
                                  </w:r>
                                </w:p>
                                <w:p w14:paraId="4B3DF285" w14:textId="77777777" w:rsidR="009B03AC" w:rsidRPr="00B27B22" w:rsidRDefault="009B03AC" w:rsidP="00974DD4">
                                  <w:pPr>
                                    <w:jc w:val="center"/>
                                    <w:rPr>
                                      <w:b/>
                                      <w:sz w:val="12"/>
                                      <w:szCs w:val="16"/>
                                    </w:rPr>
                                  </w:pPr>
                                  <w:r w:rsidRPr="00B27B22">
                                    <w:rPr>
                                      <w:b/>
                                      <w:sz w:val="12"/>
                                      <w:szCs w:val="16"/>
                                    </w:rPr>
                                    <w:t xml:space="preserve">(Uncompressed </w:t>
                                  </w:r>
                                  <w:r>
                                    <w:rPr>
                                      <w:b/>
                                      <w:sz w:val="12"/>
                                      <w:szCs w:val="16"/>
                                    </w:rPr>
                                    <w:t>Print File</w:t>
                                  </w:r>
                                  <w:r w:rsidRPr="00B27B22">
                                    <w:rPr>
                                      <w:b/>
                                      <w:sz w:val="12"/>
                                      <w:szCs w:val="16"/>
                                    </w:rPr>
                                    <w:t>)</w:t>
                                  </w:r>
                                </w:p>
                              </w:tc>
                            </w:tr>
                          </w:tbl>
                          <w:p w14:paraId="301E0408" w14:textId="77777777" w:rsidR="009B03AC" w:rsidRPr="006502E0" w:rsidRDefault="009B03AC" w:rsidP="008A66C5">
                            <w:pPr>
                              <w:rPr>
                                <w:b/>
                                <w:sz w:val="20"/>
                                <w:szCs w:val="20"/>
                              </w:rPr>
                            </w:pPr>
                            <w:r>
                              <w:t xml:space="preserve">     </w:t>
                            </w:r>
                            <w:r w:rsidRPr="006502E0">
                              <w:rPr>
                                <w:b/>
                                <w:sz w:val="20"/>
                                <w:szCs w:val="20"/>
                              </w:rPr>
                              <w:t>With</w:t>
                            </w:r>
                            <w:r>
                              <w:rPr>
                                <w:b/>
                                <w:sz w:val="20"/>
                                <w:szCs w:val="20"/>
                              </w:rPr>
                              <w:t xml:space="preserve"> compression</w:t>
                            </w:r>
                          </w:p>
                          <w:tbl>
                            <w:tblPr>
                              <w:tblStyle w:val="TableGrid"/>
                              <w:tblW w:w="7292" w:type="dxa"/>
                              <w:jc w:val="center"/>
                              <w:tblLook w:val="04A0" w:firstRow="1" w:lastRow="0" w:firstColumn="1" w:lastColumn="0" w:noHBand="0" w:noVBand="1"/>
                            </w:tblPr>
                            <w:tblGrid>
                              <w:gridCol w:w="1129"/>
                              <w:gridCol w:w="983"/>
                              <w:gridCol w:w="323"/>
                              <w:gridCol w:w="904"/>
                              <w:gridCol w:w="772"/>
                              <w:gridCol w:w="734"/>
                              <w:gridCol w:w="850"/>
                              <w:gridCol w:w="1597"/>
                            </w:tblGrid>
                            <w:tr w:rsidR="009B03AC" w14:paraId="3413F1BC" w14:textId="77777777" w:rsidTr="00974DD4">
                              <w:trPr>
                                <w:trHeight w:val="457"/>
                                <w:jc w:val="center"/>
                              </w:trPr>
                              <w:tc>
                                <w:tcPr>
                                  <w:tcW w:w="1129" w:type="dxa"/>
                                  <w:vAlign w:val="center"/>
                                </w:tcPr>
                                <w:p w14:paraId="0A8D8698" w14:textId="77777777" w:rsidR="009B03AC" w:rsidRPr="00B27B22" w:rsidRDefault="009B03AC" w:rsidP="00974DD4">
                                  <w:pPr>
                                    <w:jc w:val="center"/>
                                    <w:rPr>
                                      <w:b/>
                                      <w:sz w:val="12"/>
                                      <w:szCs w:val="16"/>
                                    </w:rPr>
                                  </w:pPr>
                                  <w:r w:rsidRPr="00B27B22">
                                    <w:rPr>
                                      <w:b/>
                                      <w:sz w:val="12"/>
                                      <w:szCs w:val="16"/>
                                    </w:rPr>
                                    <w:t>Header Part</w:t>
                                  </w:r>
                                </w:p>
                                <w:p w14:paraId="727126F8" w14:textId="77777777" w:rsidR="009B03AC" w:rsidRPr="00B27B22" w:rsidRDefault="009B03AC" w:rsidP="00974DD4">
                                  <w:pPr>
                                    <w:jc w:val="center"/>
                                    <w:rPr>
                                      <w:b/>
                                      <w:sz w:val="12"/>
                                      <w:szCs w:val="16"/>
                                    </w:rPr>
                                  </w:pPr>
                                  <w:r w:rsidRPr="00B27B22">
                                    <w:rPr>
                                      <w:b/>
                                      <w:sz w:val="12"/>
                                      <w:szCs w:val="16"/>
                                    </w:rPr>
                                    <w:t xml:space="preserve">(SMTP </w:t>
                                  </w:r>
                                  <w:r>
                                    <w:rPr>
                                      <w:b/>
                                      <w:sz w:val="12"/>
                                      <w:szCs w:val="16"/>
                                    </w:rPr>
                                    <w:t>a</w:t>
                                  </w:r>
                                  <w:r w:rsidRPr="00B27B22">
                                    <w:rPr>
                                      <w:b/>
                                      <w:sz w:val="12"/>
                                      <w:szCs w:val="16"/>
                                    </w:rPr>
                                    <w:t>ddress)</w:t>
                                  </w:r>
                                </w:p>
                              </w:tc>
                              <w:tc>
                                <w:tcPr>
                                  <w:tcW w:w="983" w:type="dxa"/>
                                  <w:vAlign w:val="center"/>
                                </w:tcPr>
                                <w:p w14:paraId="79F0E94F" w14:textId="77777777" w:rsidR="009B03AC" w:rsidRDefault="009B03AC" w:rsidP="00974DD4">
                                  <w:pPr>
                                    <w:jc w:val="center"/>
                                    <w:rPr>
                                      <w:b/>
                                      <w:sz w:val="12"/>
                                      <w:szCs w:val="16"/>
                                    </w:rPr>
                                  </w:pPr>
                                  <w:r w:rsidRPr="00B27B22">
                                    <w:rPr>
                                      <w:b/>
                                      <w:sz w:val="12"/>
                                      <w:szCs w:val="16"/>
                                    </w:rPr>
                                    <w:t>Compression Type Code</w:t>
                                  </w:r>
                                </w:p>
                              </w:tc>
                              <w:tc>
                                <w:tcPr>
                                  <w:tcW w:w="323" w:type="dxa"/>
                                  <w:vAlign w:val="center"/>
                                </w:tcPr>
                                <w:p w14:paraId="2A336739" w14:textId="77777777" w:rsidR="009B03AC" w:rsidRPr="00B27B22" w:rsidRDefault="009B03AC" w:rsidP="00974DD4">
                                  <w:pPr>
                                    <w:jc w:val="center"/>
                                    <w:rPr>
                                      <w:b/>
                                      <w:sz w:val="12"/>
                                      <w:szCs w:val="16"/>
                                    </w:rPr>
                                  </w:pPr>
                                  <w:r>
                                    <w:rPr>
                                      <w:b/>
                                      <w:sz w:val="12"/>
                                      <w:szCs w:val="16"/>
                                    </w:rPr>
                                    <w:t>%</w:t>
                                  </w:r>
                                </w:p>
                              </w:tc>
                              <w:tc>
                                <w:tcPr>
                                  <w:tcW w:w="904" w:type="dxa"/>
                                  <w:vAlign w:val="center"/>
                                </w:tcPr>
                                <w:p w14:paraId="110BC25D" w14:textId="77777777" w:rsidR="009B03AC" w:rsidRPr="00B27B22" w:rsidRDefault="009B03AC" w:rsidP="00974DD4">
                                  <w:pPr>
                                    <w:jc w:val="center"/>
                                    <w:rPr>
                                      <w:b/>
                                      <w:sz w:val="12"/>
                                      <w:szCs w:val="16"/>
                                    </w:rPr>
                                  </w:pPr>
                                  <w:r>
                                    <w:rPr>
                                      <w:b/>
                                      <w:sz w:val="12"/>
                                      <w:szCs w:val="16"/>
                                    </w:rPr>
                                    <w:t>Print Indicator (PR2)</w:t>
                                  </w:r>
                                </w:p>
                              </w:tc>
                              <w:tc>
                                <w:tcPr>
                                  <w:tcW w:w="772" w:type="dxa"/>
                                  <w:vAlign w:val="center"/>
                                </w:tcPr>
                                <w:p w14:paraId="0B2C164C" w14:textId="77777777" w:rsidR="009B03AC" w:rsidRPr="00B27B22" w:rsidRDefault="009B03AC" w:rsidP="00974DD4">
                                  <w:pPr>
                                    <w:jc w:val="center"/>
                                    <w:rPr>
                                      <w:b/>
                                      <w:sz w:val="12"/>
                                      <w:szCs w:val="16"/>
                                    </w:rPr>
                                  </w:pPr>
                                  <w:r>
                                    <w:rPr>
                                      <w:b/>
                                      <w:sz w:val="12"/>
                                      <w:szCs w:val="16"/>
                                    </w:rPr>
                                    <w:t>Message ID</w:t>
                                  </w:r>
                                </w:p>
                              </w:tc>
                              <w:tc>
                                <w:tcPr>
                                  <w:tcW w:w="734" w:type="dxa"/>
                                  <w:vAlign w:val="center"/>
                                </w:tcPr>
                                <w:p w14:paraId="3560110A" w14:textId="77777777" w:rsidR="009B03AC" w:rsidRPr="00B27B22" w:rsidRDefault="009B03AC" w:rsidP="00974DD4">
                                  <w:pPr>
                                    <w:jc w:val="center"/>
                                    <w:rPr>
                                      <w:b/>
                                      <w:sz w:val="12"/>
                                      <w:szCs w:val="16"/>
                                    </w:rPr>
                                  </w:pPr>
                                  <w:r>
                                    <w:rPr>
                                      <w:b/>
                                      <w:sz w:val="12"/>
                                      <w:szCs w:val="16"/>
                                    </w:rPr>
                                    <w:t>Context Info</w:t>
                                  </w:r>
                                </w:p>
                              </w:tc>
                              <w:tc>
                                <w:tcPr>
                                  <w:tcW w:w="850" w:type="dxa"/>
                                  <w:vAlign w:val="center"/>
                                </w:tcPr>
                                <w:p w14:paraId="417A85A6" w14:textId="77777777" w:rsidR="009B03AC" w:rsidRPr="00B27B22" w:rsidRDefault="009B03AC" w:rsidP="00974DD4">
                                  <w:pPr>
                                    <w:jc w:val="center"/>
                                    <w:rPr>
                                      <w:b/>
                                      <w:sz w:val="12"/>
                                      <w:szCs w:val="16"/>
                                    </w:rPr>
                                  </w:pPr>
                                  <w:r>
                                    <w:rPr>
                                      <w:b/>
                                      <w:sz w:val="12"/>
                                      <w:szCs w:val="16"/>
                                    </w:rPr>
                                    <w:t>New Line</w:t>
                                  </w:r>
                                </w:p>
                              </w:tc>
                              <w:tc>
                                <w:tcPr>
                                  <w:tcW w:w="1597" w:type="dxa"/>
                                  <w:vAlign w:val="center"/>
                                </w:tcPr>
                                <w:p w14:paraId="1466030E" w14:textId="77777777" w:rsidR="009B03AC" w:rsidRPr="00B27B22" w:rsidRDefault="009B03AC" w:rsidP="00974DD4">
                                  <w:pPr>
                                    <w:jc w:val="center"/>
                                    <w:rPr>
                                      <w:b/>
                                      <w:sz w:val="12"/>
                                      <w:szCs w:val="16"/>
                                    </w:rPr>
                                  </w:pPr>
                                  <w:r w:rsidRPr="00B27B22">
                                    <w:rPr>
                                      <w:b/>
                                      <w:sz w:val="12"/>
                                      <w:szCs w:val="16"/>
                                    </w:rPr>
                                    <w:t>Body Part</w:t>
                                  </w:r>
                                </w:p>
                                <w:p w14:paraId="288FEA15" w14:textId="77777777" w:rsidR="009B03AC" w:rsidRPr="00B27B22" w:rsidRDefault="009B03AC" w:rsidP="00974DD4">
                                  <w:pPr>
                                    <w:jc w:val="center"/>
                                    <w:rPr>
                                      <w:b/>
                                      <w:sz w:val="12"/>
                                      <w:szCs w:val="16"/>
                                    </w:rPr>
                                  </w:pPr>
                                  <w:r w:rsidRPr="00B27B22">
                                    <w:rPr>
                                      <w:b/>
                                      <w:sz w:val="12"/>
                                      <w:szCs w:val="16"/>
                                    </w:rPr>
                                    <w:t>(</w:t>
                                  </w:r>
                                  <w:r>
                                    <w:rPr>
                                      <w:b/>
                                      <w:sz w:val="12"/>
                                      <w:szCs w:val="16"/>
                                    </w:rPr>
                                    <w:t>C</w:t>
                                  </w:r>
                                  <w:r w:rsidRPr="00B27B22">
                                    <w:rPr>
                                      <w:b/>
                                      <w:sz w:val="12"/>
                                      <w:szCs w:val="16"/>
                                    </w:rPr>
                                    <w:t xml:space="preserve">ompressed </w:t>
                                  </w:r>
                                  <w:r>
                                    <w:rPr>
                                      <w:b/>
                                      <w:sz w:val="12"/>
                                      <w:szCs w:val="16"/>
                                    </w:rPr>
                                    <w:t>Print File</w:t>
                                  </w:r>
                                  <w:r w:rsidRPr="00B27B22">
                                    <w:rPr>
                                      <w:b/>
                                      <w:sz w:val="12"/>
                                      <w:szCs w:val="16"/>
                                    </w:rPr>
                                    <w:t>)</w:t>
                                  </w:r>
                                </w:p>
                              </w:tc>
                            </w:tr>
                          </w:tbl>
                          <w:p w14:paraId="7C2D856C" w14:textId="77777777" w:rsidR="009B03AC" w:rsidRPr="006502E0" w:rsidRDefault="009B03AC" w:rsidP="008A66C5"/>
                        </w:txbxContent>
                      </wps:txbx>
                      <wps:bodyPr rot="0" vert="horz" wrap="square" lIns="91440" tIns="45720" rIns="91440" bIns="45720" anchor="t" anchorCtr="0" upright="1">
                        <a:noAutofit/>
                      </wps:bodyPr>
                    </wps:wsp>
                  </a:graphicData>
                </a:graphic>
              </wp:inline>
            </w:drawing>
          </mc:Choice>
          <mc:Fallback>
            <w:pict>
              <v:roundrect w14:anchorId="5AFFACB5" id="AutoShape 56" o:spid="_x0000_s1079" style="width:484.85pt;height:383.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">
                <v:textbox>
                  <w:txbxContent>
                    <w:p w14:paraId="049F74F8" w14:textId="77777777" w:rsidR="009B03AC" w:rsidRDefault="009B03AC" w:rsidP="008A66C5">
                      <w:pPr>
                        <w:rPr>
                          <w:b/>
                          <w:u w:val="single"/>
                        </w:rPr>
                      </w:pPr>
                      <w:r w:rsidRPr="006502E0">
                        <w:rPr>
                          <w:b/>
                          <w:u w:val="single"/>
                        </w:rPr>
                        <w:t>EDIFACT MESSAGES</w:t>
                      </w:r>
                    </w:p>
                    <w:p w14:paraId="7456FB7F" w14:textId="77777777" w:rsidR="009B03AC" w:rsidRPr="006502E0" w:rsidRDefault="009B03AC" w:rsidP="008A66C5">
                      <w:pPr>
                        <w:rPr>
                          <w:b/>
                          <w:sz w:val="20"/>
                          <w:szCs w:val="20"/>
                        </w:rPr>
                      </w:pPr>
                      <w:r>
                        <w:t xml:space="preserve">     </w:t>
                      </w:r>
                      <w:r w:rsidRPr="006502E0">
                        <w:rPr>
                          <w:b/>
                          <w:sz w:val="20"/>
                          <w:szCs w:val="20"/>
                        </w:rPr>
                        <w:t>Without</w:t>
                      </w:r>
                    </w:p>
                    <w:tbl>
                      <w:tblPr>
                        <w:tblStyle w:val="TableGrid"/>
                        <w:tblW w:w="7292" w:type="dxa"/>
                        <w:jc w:val="center"/>
                        <w:tblLook w:val="04A0" w:firstRow="1" w:lastRow="0" w:firstColumn="1" w:lastColumn="0" w:noHBand="0" w:noVBand="1"/>
                      </w:tblPr>
                      <w:tblGrid>
                        <w:gridCol w:w="1443"/>
                        <w:gridCol w:w="5849"/>
                      </w:tblGrid>
                      <w:tr w:rsidR="009B03AC" w14:paraId="353CC5F3" w14:textId="77777777" w:rsidTr="00974DD4">
                        <w:trPr>
                          <w:trHeight w:val="457"/>
                          <w:jc w:val="center"/>
                        </w:trPr>
                        <w:tc>
                          <w:tcPr>
                            <w:tcW w:w="1443" w:type="dxa"/>
                          </w:tcPr>
                          <w:p w14:paraId="47FB3A30" w14:textId="77777777" w:rsidR="009B03AC" w:rsidRPr="00B27B22" w:rsidRDefault="009B03AC" w:rsidP="00974DD4">
                            <w:pPr>
                              <w:jc w:val="center"/>
                              <w:rPr>
                                <w:b/>
                                <w:sz w:val="12"/>
                                <w:szCs w:val="16"/>
                              </w:rPr>
                            </w:pPr>
                            <w:r w:rsidRPr="00B27B22">
                              <w:rPr>
                                <w:b/>
                                <w:sz w:val="12"/>
                                <w:szCs w:val="16"/>
                              </w:rPr>
                              <w:t>Header Part</w:t>
                            </w:r>
                          </w:p>
                          <w:p w14:paraId="0BF41171" w14:textId="77777777" w:rsidR="009B03AC" w:rsidRPr="00B27B22" w:rsidRDefault="009B03AC" w:rsidP="00974DD4">
                            <w:pPr>
                              <w:jc w:val="center"/>
                              <w:rPr>
                                <w:b/>
                                <w:sz w:val="12"/>
                                <w:szCs w:val="16"/>
                              </w:rPr>
                            </w:pPr>
                            <w:r w:rsidRPr="00B27B22">
                              <w:rPr>
                                <w:b/>
                                <w:sz w:val="12"/>
                                <w:szCs w:val="16"/>
                              </w:rPr>
                              <w:t>(SMTP Address)</w:t>
                            </w:r>
                          </w:p>
                        </w:tc>
                        <w:tc>
                          <w:tcPr>
                            <w:tcW w:w="5849" w:type="dxa"/>
                          </w:tcPr>
                          <w:p w14:paraId="2D4DD2E6" w14:textId="77777777" w:rsidR="009B03AC" w:rsidRPr="00B27B22" w:rsidRDefault="009B03AC" w:rsidP="00974DD4">
                            <w:pPr>
                              <w:jc w:val="center"/>
                              <w:rPr>
                                <w:b/>
                                <w:sz w:val="12"/>
                                <w:szCs w:val="16"/>
                              </w:rPr>
                            </w:pPr>
                            <w:r w:rsidRPr="00B27B22">
                              <w:rPr>
                                <w:b/>
                                <w:sz w:val="12"/>
                                <w:szCs w:val="16"/>
                              </w:rPr>
                              <w:t>Body Part</w:t>
                            </w:r>
                          </w:p>
                          <w:p w14:paraId="1DA099E6" w14:textId="77777777" w:rsidR="009B03AC" w:rsidRPr="00B27B22" w:rsidRDefault="009B03AC" w:rsidP="00974DD4">
                            <w:pPr>
                              <w:jc w:val="center"/>
                              <w:rPr>
                                <w:b/>
                                <w:sz w:val="12"/>
                                <w:szCs w:val="16"/>
                              </w:rPr>
                            </w:pPr>
                            <w:r w:rsidRPr="00B27B22">
                              <w:rPr>
                                <w:b/>
                                <w:sz w:val="12"/>
                                <w:szCs w:val="16"/>
                              </w:rPr>
                              <w:t>(Uncompressed EDIFACT Interchange)</w:t>
                            </w:r>
                          </w:p>
                        </w:tc>
                      </w:tr>
                    </w:tbl>
                    <w:p w14:paraId="7782DA5C" w14:textId="77777777" w:rsidR="009B03AC" w:rsidRPr="006502E0" w:rsidRDefault="009B03AC" w:rsidP="008A66C5">
                      <w:pPr>
                        <w:rPr>
                          <w:b/>
                          <w:sz w:val="20"/>
                          <w:szCs w:val="20"/>
                        </w:rPr>
                      </w:pPr>
                      <w:r>
                        <w:t xml:space="preserve">     </w:t>
                      </w:r>
                      <w:r w:rsidRPr="006502E0">
                        <w:rPr>
                          <w:b/>
                          <w:sz w:val="20"/>
                          <w:szCs w:val="20"/>
                        </w:rPr>
                        <w:t>With</w:t>
                      </w:r>
                      <w:r>
                        <w:rPr>
                          <w:b/>
                          <w:sz w:val="20"/>
                          <w:szCs w:val="20"/>
                        </w:rPr>
                        <w:t xml:space="preserve"> compression</w:t>
                      </w:r>
                    </w:p>
                    <w:tbl>
                      <w:tblPr>
                        <w:tblStyle w:val="TableGrid"/>
                        <w:tblW w:w="7292" w:type="dxa"/>
                        <w:jc w:val="center"/>
                        <w:tblLook w:val="04A0" w:firstRow="1" w:lastRow="0" w:firstColumn="1" w:lastColumn="0" w:noHBand="0" w:noVBand="1"/>
                      </w:tblPr>
                      <w:tblGrid>
                        <w:gridCol w:w="1443"/>
                        <w:gridCol w:w="1175"/>
                        <w:gridCol w:w="4674"/>
                      </w:tblGrid>
                      <w:tr w:rsidR="009B03AC" w14:paraId="7208DF67" w14:textId="77777777" w:rsidTr="00974DD4">
                        <w:trPr>
                          <w:trHeight w:val="457"/>
                          <w:jc w:val="center"/>
                        </w:trPr>
                        <w:tc>
                          <w:tcPr>
                            <w:tcW w:w="1443" w:type="dxa"/>
                          </w:tcPr>
                          <w:p w14:paraId="71FFE884" w14:textId="77777777" w:rsidR="009B03AC" w:rsidRPr="00B27B22" w:rsidRDefault="009B03AC" w:rsidP="00974DD4">
                            <w:pPr>
                              <w:jc w:val="center"/>
                              <w:rPr>
                                <w:b/>
                                <w:sz w:val="12"/>
                                <w:szCs w:val="16"/>
                              </w:rPr>
                            </w:pPr>
                            <w:r w:rsidRPr="00B27B22">
                              <w:rPr>
                                <w:b/>
                                <w:sz w:val="12"/>
                                <w:szCs w:val="16"/>
                              </w:rPr>
                              <w:t>Header Part</w:t>
                            </w:r>
                          </w:p>
                          <w:p w14:paraId="0187FBC7" w14:textId="77777777" w:rsidR="009B03AC" w:rsidRPr="00B27B22" w:rsidRDefault="009B03AC" w:rsidP="00974DD4">
                            <w:pPr>
                              <w:jc w:val="center"/>
                              <w:rPr>
                                <w:b/>
                                <w:sz w:val="12"/>
                                <w:szCs w:val="16"/>
                              </w:rPr>
                            </w:pPr>
                            <w:r w:rsidRPr="00B27B22">
                              <w:rPr>
                                <w:b/>
                                <w:sz w:val="12"/>
                                <w:szCs w:val="16"/>
                              </w:rPr>
                              <w:t>(SMTP Address)</w:t>
                            </w:r>
                          </w:p>
                        </w:tc>
                        <w:tc>
                          <w:tcPr>
                            <w:tcW w:w="1175" w:type="dxa"/>
                          </w:tcPr>
                          <w:p w14:paraId="58D2C374" w14:textId="77777777" w:rsidR="009B03AC" w:rsidRPr="00B27B22" w:rsidRDefault="009B03AC" w:rsidP="00974DD4">
                            <w:pPr>
                              <w:jc w:val="center"/>
                              <w:rPr>
                                <w:b/>
                                <w:sz w:val="12"/>
                                <w:szCs w:val="16"/>
                              </w:rPr>
                            </w:pPr>
                            <w:r w:rsidRPr="00B27B22">
                              <w:rPr>
                                <w:b/>
                                <w:sz w:val="12"/>
                                <w:szCs w:val="16"/>
                              </w:rPr>
                              <w:t>Compression Type Code</w:t>
                            </w:r>
                          </w:p>
                        </w:tc>
                        <w:tc>
                          <w:tcPr>
                            <w:tcW w:w="4674" w:type="dxa"/>
                          </w:tcPr>
                          <w:p w14:paraId="28A121E5" w14:textId="77777777" w:rsidR="009B03AC" w:rsidRPr="00B27B22" w:rsidRDefault="009B03AC" w:rsidP="00974DD4">
                            <w:pPr>
                              <w:jc w:val="center"/>
                              <w:rPr>
                                <w:b/>
                                <w:sz w:val="12"/>
                                <w:szCs w:val="16"/>
                              </w:rPr>
                            </w:pPr>
                            <w:r w:rsidRPr="00B27B22">
                              <w:rPr>
                                <w:b/>
                                <w:sz w:val="12"/>
                                <w:szCs w:val="16"/>
                              </w:rPr>
                              <w:t>Body Part</w:t>
                            </w:r>
                          </w:p>
                          <w:p w14:paraId="489E0A95" w14:textId="77777777" w:rsidR="009B03AC" w:rsidRPr="00B27B22" w:rsidRDefault="009B03AC" w:rsidP="00974DD4">
                            <w:pPr>
                              <w:jc w:val="center"/>
                              <w:rPr>
                                <w:b/>
                                <w:sz w:val="12"/>
                                <w:szCs w:val="16"/>
                              </w:rPr>
                            </w:pPr>
                            <w:r w:rsidRPr="00B27B22">
                              <w:rPr>
                                <w:b/>
                                <w:sz w:val="12"/>
                                <w:szCs w:val="16"/>
                              </w:rPr>
                              <w:t>(</w:t>
                            </w:r>
                            <w:r>
                              <w:rPr>
                                <w:b/>
                                <w:sz w:val="12"/>
                                <w:szCs w:val="16"/>
                              </w:rPr>
                              <w:t>C</w:t>
                            </w:r>
                            <w:r w:rsidRPr="00B27B22">
                              <w:rPr>
                                <w:b/>
                                <w:sz w:val="12"/>
                                <w:szCs w:val="16"/>
                              </w:rPr>
                              <w:t>ompressed EDIFACT Interchange)</w:t>
                            </w:r>
                          </w:p>
                        </w:tc>
                      </w:tr>
                    </w:tbl>
                    <w:p w14:paraId="596F5420" w14:textId="77777777" w:rsidR="009B03AC" w:rsidRPr="006502E0" w:rsidRDefault="009B03AC" w:rsidP="008A66C5">
                      <w:pPr>
                        <w:rPr>
                          <w:b/>
                          <w:u w:val="single"/>
                        </w:rPr>
                      </w:pPr>
                      <w:r w:rsidRPr="006502E0">
                        <w:rPr>
                          <w:b/>
                          <w:u w:val="single"/>
                        </w:rPr>
                        <w:t xml:space="preserve">Print Files (Traditional)     </w:t>
                      </w:r>
                    </w:p>
                    <w:p w14:paraId="1EFB2412" w14:textId="77777777" w:rsidR="009B03AC" w:rsidRPr="006502E0" w:rsidRDefault="009B03AC" w:rsidP="008A66C5">
                      <w:pPr>
                        <w:rPr>
                          <w:b/>
                          <w:sz w:val="20"/>
                          <w:szCs w:val="20"/>
                        </w:rPr>
                      </w:pPr>
                      <w:r>
                        <w:t xml:space="preserve">     </w:t>
                      </w:r>
                      <w:r w:rsidRPr="006502E0">
                        <w:rPr>
                          <w:b/>
                          <w:sz w:val="20"/>
                          <w:szCs w:val="20"/>
                        </w:rPr>
                        <w:t>Without</w:t>
                      </w:r>
                    </w:p>
                    <w:tbl>
                      <w:tblPr>
                        <w:tblStyle w:val="TableGrid"/>
                        <w:tblW w:w="7292" w:type="dxa"/>
                        <w:jc w:val="center"/>
                        <w:tblLook w:val="04A0" w:firstRow="1" w:lastRow="0" w:firstColumn="1" w:lastColumn="0" w:noHBand="0" w:noVBand="1"/>
                      </w:tblPr>
                      <w:tblGrid>
                        <w:gridCol w:w="1215"/>
                        <w:gridCol w:w="1120"/>
                        <w:gridCol w:w="1042"/>
                        <w:gridCol w:w="1134"/>
                        <w:gridCol w:w="709"/>
                        <w:gridCol w:w="2072"/>
                      </w:tblGrid>
                      <w:tr w:rsidR="009B03AC" w14:paraId="6BA0931C" w14:textId="77777777" w:rsidTr="00974DD4">
                        <w:trPr>
                          <w:trHeight w:val="457"/>
                          <w:jc w:val="center"/>
                        </w:trPr>
                        <w:tc>
                          <w:tcPr>
                            <w:tcW w:w="1215" w:type="dxa"/>
                            <w:vAlign w:val="center"/>
                          </w:tcPr>
                          <w:p w14:paraId="23A39537" w14:textId="77777777" w:rsidR="009B03AC" w:rsidRPr="00B27B22" w:rsidRDefault="009B03AC" w:rsidP="00974DD4">
                            <w:pPr>
                              <w:jc w:val="center"/>
                              <w:rPr>
                                <w:b/>
                                <w:sz w:val="12"/>
                                <w:szCs w:val="16"/>
                              </w:rPr>
                            </w:pPr>
                            <w:r w:rsidRPr="00B27B22">
                              <w:rPr>
                                <w:b/>
                                <w:sz w:val="12"/>
                                <w:szCs w:val="16"/>
                              </w:rPr>
                              <w:t>Header Part</w:t>
                            </w:r>
                          </w:p>
                          <w:p w14:paraId="55A02E2E" w14:textId="77777777" w:rsidR="009B03AC" w:rsidRPr="00B27B22" w:rsidRDefault="009B03AC" w:rsidP="00974DD4">
                            <w:pPr>
                              <w:jc w:val="center"/>
                              <w:rPr>
                                <w:b/>
                                <w:sz w:val="12"/>
                                <w:szCs w:val="16"/>
                              </w:rPr>
                            </w:pPr>
                            <w:r w:rsidRPr="00B27B22">
                              <w:rPr>
                                <w:b/>
                                <w:sz w:val="12"/>
                                <w:szCs w:val="16"/>
                              </w:rPr>
                              <w:t>(SMTP Address)</w:t>
                            </w:r>
                          </w:p>
                        </w:tc>
                        <w:tc>
                          <w:tcPr>
                            <w:tcW w:w="1120" w:type="dxa"/>
                            <w:vAlign w:val="center"/>
                          </w:tcPr>
                          <w:p w14:paraId="7D187452" w14:textId="77777777" w:rsidR="009B03AC" w:rsidRDefault="009B03AC" w:rsidP="00974DD4">
                            <w:pPr>
                              <w:jc w:val="center"/>
                              <w:rPr>
                                <w:b/>
                                <w:sz w:val="12"/>
                                <w:szCs w:val="16"/>
                              </w:rPr>
                            </w:pPr>
                            <w:r>
                              <w:rPr>
                                <w:b/>
                                <w:sz w:val="12"/>
                                <w:szCs w:val="16"/>
                              </w:rPr>
                              <w:t>Print Indicator</w:t>
                            </w:r>
                          </w:p>
                          <w:p w14:paraId="2E337749" w14:textId="77777777" w:rsidR="009B03AC" w:rsidRPr="00B27B22" w:rsidRDefault="009B03AC" w:rsidP="00974DD4">
                            <w:pPr>
                              <w:jc w:val="center"/>
                              <w:rPr>
                                <w:b/>
                                <w:sz w:val="12"/>
                                <w:szCs w:val="16"/>
                              </w:rPr>
                            </w:pPr>
                            <w:r>
                              <w:rPr>
                                <w:b/>
                                <w:sz w:val="12"/>
                                <w:szCs w:val="16"/>
                              </w:rPr>
                              <w:t>(PR2)</w:t>
                            </w:r>
                          </w:p>
                        </w:tc>
                        <w:tc>
                          <w:tcPr>
                            <w:tcW w:w="1042" w:type="dxa"/>
                            <w:vAlign w:val="center"/>
                          </w:tcPr>
                          <w:p w14:paraId="0773EAFD" w14:textId="77777777" w:rsidR="009B03AC" w:rsidRPr="00B27B22" w:rsidRDefault="009B03AC" w:rsidP="00974DD4">
                            <w:pPr>
                              <w:jc w:val="center"/>
                              <w:rPr>
                                <w:b/>
                                <w:sz w:val="12"/>
                                <w:szCs w:val="16"/>
                              </w:rPr>
                            </w:pPr>
                            <w:r>
                              <w:rPr>
                                <w:b/>
                                <w:sz w:val="12"/>
                                <w:szCs w:val="16"/>
                              </w:rPr>
                              <w:t>Message ID</w:t>
                            </w:r>
                          </w:p>
                        </w:tc>
                        <w:tc>
                          <w:tcPr>
                            <w:tcW w:w="1134" w:type="dxa"/>
                            <w:vAlign w:val="center"/>
                          </w:tcPr>
                          <w:p w14:paraId="050A999F" w14:textId="77777777" w:rsidR="009B03AC" w:rsidRPr="00B27B22" w:rsidRDefault="009B03AC" w:rsidP="00974DD4">
                            <w:pPr>
                              <w:jc w:val="center"/>
                              <w:rPr>
                                <w:b/>
                                <w:sz w:val="12"/>
                                <w:szCs w:val="16"/>
                              </w:rPr>
                            </w:pPr>
                            <w:r>
                              <w:rPr>
                                <w:b/>
                                <w:sz w:val="12"/>
                                <w:szCs w:val="16"/>
                              </w:rPr>
                              <w:t>Context Info</w:t>
                            </w:r>
                          </w:p>
                        </w:tc>
                        <w:tc>
                          <w:tcPr>
                            <w:tcW w:w="709" w:type="dxa"/>
                            <w:vAlign w:val="center"/>
                          </w:tcPr>
                          <w:p w14:paraId="02B41499" w14:textId="77777777" w:rsidR="009B03AC" w:rsidRPr="00B27B22" w:rsidRDefault="009B03AC" w:rsidP="00974DD4">
                            <w:pPr>
                              <w:jc w:val="center"/>
                              <w:rPr>
                                <w:b/>
                                <w:sz w:val="12"/>
                                <w:szCs w:val="16"/>
                              </w:rPr>
                            </w:pPr>
                            <w:r>
                              <w:rPr>
                                <w:b/>
                                <w:sz w:val="12"/>
                                <w:szCs w:val="16"/>
                              </w:rPr>
                              <w:t>New Line</w:t>
                            </w:r>
                          </w:p>
                        </w:tc>
                        <w:tc>
                          <w:tcPr>
                            <w:tcW w:w="2072" w:type="dxa"/>
                            <w:vAlign w:val="center"/>
                          </w:tcPr>
                          <w:p w14:paraId="5186EF06" w14:textId="77777777" w:rsidR="009B03AC" w:rsidRPr="00B27B22" w:rsidRDefault="009B03AC" w:rsidP="00974DD4">
                            <w:pPr>
                              <w:jc w:val="center"/>
                              <w:rPr>
                                <w:b/>
                                <w:sz w:val="12"/>
                                <w:szCs w:val="16"/>
                              </w:rPr>
                            </w:pPr>
                            <w:r w:rsidRPr="00B27B22">
                              <w:rPr>
                                <w:b/>
                                <w:sz w:val="12"/>
                                <w:szCs w:val="16"/>
                              </w:rPr>
                              <w:t>Body Part</w:t>
                            </w:r>
                          </w:p>
                          <w:p w14:paraId="408C90EC" w14:textId="77777777" w:rsidR="009B03AC" w:rsidRPr="00B27B22" w:rsidRDefault="009B03AC" w:rsidP="00974DD4">
                            <w:pPr>
                              <w:jc w:val="center"/>
                              <w:rPr>
                                <w:b/>
                                <w:sz w:val="12"/>
                                <w:szCs w:val="16"/>
                              </w:rPr>
                            </w:pPr>
                            <w:r w:rsidRPr="00B27B22">
                              <w:rPr>
                                <w:b/>
                                <w:sz w:val="12"/>
                                <w:szCs w:val="16"/>
                              </w:rPr>
                              <w:t xml:space="preserve">(Uncompressed </w:t>
                            </w:r>
                            <w:r>
                              <w:rPr>
                                <w:b/>
                                <w:sz w:val="12"/>
                                <w:szCs w:val="16"/>
                              </w:rPr>
                              <w:t>Print File</w:t>
                            </w:r>
                            <w:r w:rsidRPr="00B27B22">
                              <w:rPr>
                                <w:b/>
                                <w:sz w:val="12"/>
                                <w:szCs w:val="16"/>
                              </w:rPr>
                              <w:t>)</w:t>
                            </w:r>
                          </w:p>
                        </w:tc>
                      </w:tr>
                    </w:tbl>
                    <w:p w14:paraId="0A389029" w14:textId="77777777" w:rsidR="009B03AC" w:rsidRPr="006502E0" w:rsidRDefault="009B03AC" w:rsidP="008A66C5">
                      <w:pPr>
                        <w:rPr>
                          <w:b/>
                          <w:sz w:val="20"/>
                          <w:szCs w:val="20"/>
                        </w:rPr>
                      </w:pPr>
                      <w:r>
                        <w:t xml:space="preserve">     </w:t>
                      </w:r>
                      <w:r w:rsidRPr="006502E0">
                        <w:rPr>
                          <w:b/>
                          <w:sz w:val="20"/>
                          <w:szCs w:val="20"/>
                        </w:rPr>
                        <w:t>With</w:t>
                      </w:r>
                      <w:r>
                        <w:rPr>
                          <w:b/>
                          <w:sz w:val="20"/>
                          <w:szCs w:val="20"/>
                        </w:rPr>
                        <w:t xml:space="preserve"> compression</w:t>
                      </w:r>
                    </w:p>
                    <w:tbl>
                      <w:tblPr>
                        <w:tblStyle w:val="TableGrid"/>
                        <w:tblW w:w="7292" w:type="dxa"/>
                        <w:jc w:val="center"/>
                        <w:tblLook w:val="04A0" w:firstRow="1" w:lastRow="0" w:firstColumn="1" w:lastColumn="0" w:noHBand="0" w:noVBand="1"/>
                      </w:tblPr>
                      <w:tblGrid>
                        <w:gridCol w:w="1175"/>
                        <w:gridCol w:w="983"/>
                        <w:gridCol w:w="1051"/>
                        <w:gridCol w:w="778"/>
                        <w:gridCol w:w="864"/>
                        <w:gridCol w:w="646"/>
                        <w:gridCol w:w="1795"/>
                      </w:tblGrid>
                      <w:tr w:rsidR="009B03AC" w14:paraId="1DD94F9D" w14:textId="77777777" w:rsidTr="00974DD4">
                        <w:trPr>
                          <w:trHeight w:val="457"/>
                          <w:jc w:val="center"/>
                        </w:trPr>
                        <w:tc>
                          <w:tcPr>
                            <w:tcW w:w="1175" w:type="dxa"/>
                            <w:vAlign w:val="center"/>
                          </w:tcPr>
                          <w:p w14:paraId="36FF3974" w14:textId="77777777" w:rsidR="009B03AC" w:rsidRPr="00B27B22" w:rsidRDefault="009B03AC" w:rsidP="00974DD4">
                            <w:pPr>
                              <w:jc w:val="center"/>
                              <w:rPr>
                                <w:b/>
                                <w:sz w:val="12"/>
                                <w:szCs w:val="16"/>
                              </w:rPr>
                            </w:pPr>
                            <w:r w:rsidRPr="00B27B22">
                              <w:rPr>
                                <w:b/>
                                <w:sz w:val="12"/>
                                <w:szCs w:val="16"/>
                              </w:rPr>
                              <w:t>Header Part</w:t>
                            </w:r>
                          </w:p>
                          <w:p w14:paraId="784BF8B2" w14:textId="77777777" w:rsidR="009B03AC" w:rsidRPr="00B27B22" w:rsidRDefault="009B03AC" w:rsidP="00974DD4">
                            <w:pPr>
                              <w:jc w:val="center"/>
                              <w:rPr>
                                <w:b/>
                                <w:sz w:val="12"/>
                                <w:szCs w:val="16"/>
                              </w:rPr>
                            </w:pPr>
                            <w:r w:rsidRPr="00B27B22">
                              <w:rPr>
                                <w:b/>
                                <w:sz w:val="12"/>
                                <w:szCs w:val="16"/>
                              </w:rPr>
                              <w:t xml:space="preserve">(SMTP </w:t>
                            </w:r>
                            <w:r>
                              <w:rPr>
                                <w:b/>
                                <w:sz w:val="12"/>
                                <w:szCs w:val="16"/>
                              </w:rPr>
                              <w:t>a</w:t>
                            </w:r>
                            <w:r w:rsidRPr="00B27B22">
                              <w:rPr>
                                <w:b/>
                                <w:sz w:val="12"/>
                                <w:szCs w:val="16"/>
                              </w:rPr>
                              <w:t>ddress)</w:t>
                            </w:r>
                          </w:p>
                        </w:tc>
                        <w:tc>
                          <w:tcPr>
                            <w:tcW w:w="983" w:type="dxa"/>
                            <w:vAlign w:val="center"/>
                          </w:tcPr>
                          <w:p w14:paraId="1590B18A" w14:textId="77777777" w:rsidR="009B03AC" w:rsidRDefault="009B03AC" w:rsidP="00974DD4">
                            <w:pPr>
                              <w:jc w:val="center"/>
                              <w:rPr>
                                <w:b/>
                                <w:sz w:val="12"/>
                                <w:szCs w:val="16"/>
                              </w:rPr>
                            </w:pPr>
                            <w:r w:rsidRPr="00B27B22">
                              <w:rPr>
                                <w:b/>
                                <w:sz w:val="12"/>
                                <w:szCs w:val="16"/>
                              </w:rPr>
                              <w:t>Compression Type Code</w:t>
                            </w:r>
                          </w:p>
                        </w:tc>
                        <w:tc>
                          <w:tcPr>
                            <w:tcW w:w="1051" w:type="dxa"/>
                            <w:vAlign w:val="center"/>
                          </w:tcPr>
                          <w:p w14:paraId="6AF7ABC2" w14:textId="77777777" w:rsidR="009B03AC" w:rsidRPr="00B27B22" w:rsidRDefault="009B03AC" w:rsidP="00974DD4">
                            <w:pPr>
                              <w:jc w:val="center"/>
                              <w:rPr>
                                <w:b/>
                                <w:sz w:val="12"/>
                                <w:szCs w:val="16"/>
                              </w:rPr>
                            </w:pPr>
                            <w:r>
                              <w:rPr>
                                <w:b/>
                                <w:sz w:val="12"/>
                                <w:szCs w:val="16"/>
                              </w:rPr>
                              <w:t>Print Indicator (PR2)</w:t>
                            </w:r>
                          </w:p>
                        </w:tc>
                        <w:tc>
                          <w:tcPr>
                            <w:tcW w:w="778" w:type="dxa"/>
                            <w:vAlign w:val="center"/>
                          </w:tcPr>
                          <w:p w14:paraId="3A852D42" w14:textId="77777777" w:rsidR="009B03AC" w:rsidRPr="00B27B22" w:rsidRDefault="009B03AC" w:rsidP="00974DD4">
                            <w:pPr>
                              <w:jc w:val="center"/>
                              <w:rPr>
                                <w:b/>
                                <w:sz w:val="12"/>
                                <w:szCs w:val="16"/>
                              </w:rPr>
                            </w:pPr>
                            <w:r>
                              <w:rPr>
                                <w:b/>
                                <w:sz w:val="12"/>
                                <w:szCs w:val="16"/>
                              </w:rPr>
                              <w:t>Message ID</w:t>
                            </w:r>
                          </w:p>
                        </w:tc>
                        <w:tc>
                          <w:tcPr>
                            <w:tcW w:w="864" w:type="dxa"/>
                            <w:vAlign w:val="center"/>
                          </w:tcPr>
                          <w:p w14:paraId="22261984" w14:textId="77777777" w:rsidR="009B03AC" w:rsidRPr="00B27B22" w:rsidRDefault="009B03AC" w:rsidP="00974DD4">
                            <w:pPr>
                              <w:jc w:val="center"/>
                              <w:rPr>
                                <w:b/>
                                <w:sz w:val="12"/>
                                <w:szCs w:val="16"/>
                              </w:rPr>
                            </w:pPr>
                            <w:r>
                              <w:rPr>
                                <w:b/>
                                <w:sz w:val="12"/>
                                <w:szCs w:val="16"/>
                              </w:rPr>
                              <w:t>Context Info</w:t>
                            </w:r>
                          </w:p>
                        </w:tc>
                        <w:tc>
                          <w:tcPr>
                            <w:tcW w:w="646" w:type="dxa"/>
                            <w:vAlign w:val="center"/>
                          </w:tcPr>
                          <w:p w14:paraId="2AAD9CF2" w14:textId="77777777" w:rsidR="009B03AC" w:rsidRPr="00B27B22" w:rsidRDefault="009B03AC" w:rsidP="00974DD4">
                            <w:pPr>
                              <w:jc w:val="center"/>
                              <w:rPr>
                                <w:b/>
                                <w:sz w:val="12"/>
                                <w:szCs w:val="16"/>
                              </w:rPr>
                            </w:pPr>
                            <w:r>
                              <w:rPr>
                                <w:b/>
                                <w:sz w:val="12"/>
                                <w:szCs w:val="16"/>
                              </w:rPr>
                              <w:t>New Line</w:t>
                            </w:r>
                          </w:p>
                        </w:tc>
                        <w:tc>
                          <w:tcPr>
                            <w:tcW w:w="1795" w:type="dxa"/>
                            <w:vAlign w:val="center"/>
                          </w:tcPr>
                          <w:p w14:paraId="616AA809" w14:textId="77777777" w:rsidR="009B03AC" w:rsidRPr="00B27B22" w:rsidRDefault="009B03AC" w:rsidP="00974DD4">
                            <w:pPr>
                              <w:jc w:val="center"/>
                              <w:rPr>
                                <w:b/>
                                <w:sz w:val="12"/>
                                <w:szCs w:val="16"/>
                              </w:rPr>
                            </w:pPr>
                            <w:r w:rsidRPr="00B27B22">
                              <w:rPr>
                                <w:b/>
                                <w:sz w:val="12"/>
                                <w:szCs w:val="16"/>
                              </w:rPr>
                              <w:t>Body Part</w:t>
                            </w:r>
                          </w:p>
                          <w:p w14:paraId="53BD3CFB" w14:textId="77777777" w:rsidR="009B03AC" w:rsidRPr="00B27B22" w:rsidRDefault="009B03AC" w:rsidP="00974DD4">
                            <w:pPr>
                              <w:jc w:val="center"/>
                              <w:rPr>
                                <w:b/>
                                <w:sz w:val="12"/>
                                <w:szCs w:val="16"/>
                              </w:rPr>
                            </w:pPr>
                            <w:r w:rsidRPr="00B27B22">
                              <w:rPr>
                                <w:b/>
                                <w:sz w:val="12"/>
                                <w:szCs w:val="16"/>
                              </w:rPr>
                              <w:t>(</w:t>
                            </w:r>
                            <w:r>
                              <w:rPr>
                                <w:b/>
                                <w:sz w:val="12"/>
                                <w:szCs w:val="16"/>
                              </w:rPr>
                              <w:t>C</w:t>
                            </w:r>
                            <w:r w:rsidRPr="00B27B22">
                              <w:rPr>
                                <w:b/>
                                <w:sz w:val="12"/>
                                <w:szCs w:val="16"/>
                              </w:rPr>
                              <w:t xml:space="preserve">ompressed </w:t>
                            </w:r>
                            <w:r>
                              <w:rPr>
                                <w:b/>
                                <w:sz w:val="12"/>
                                <w:szCs w:val="16"/>
                              </w:rPr>
                              <w:t>Print File</w:t>
                            </w:r>
                            <w:r w:rsidRPr="00B27B22">
                              <w:rPr>
                                <w:b/>
                                <w:sz w:val="12"/>
                                <w:szCs w:val="16"/>
                              </w:rPr>
                              <w:t>)</w:t>
                            </w:r>
                          </w:p>
                        </w:tc>
                      </w:tr>
                    </w:tbl>
                    <w:p w14:paraId="34CFF920" w14:textId="77777777" w:rsidR="009B03AC" w:rsidRPr="006502E0" w:rsidRDefault="009B03AC" w:rsidP="008A66C5">
                      <w:pPr>
                        <w:rPr>
                          <w:b/>
                          <w:u w:val="single"/>
                        </w:rPr>
                      </w:pPr>
                      <w:r w:rsidRPr="006502E0">
                        <w:rPr>
                          <w:b/>
                          <w:u w:val="single"/>
                        </w:rPr>
                        <w:t>P</w:t>
                      </w:r>
                      <w:r>
                        <w:rPr>
                          <w:b/>
                          <w:u w:val="single"/>
                        </w:rPr>
                        <w:t>DF</w:t>
                      </w:r>
                      <w:r w:rsidRPr="006502E0">
                        <w:rPr>
                          <w:b/>
                          <w:u w:val="single"/>
                        </w:rPr>
                        <w:t xml:space="preserve"> Files      </w:t>
                      </w:r>
                    </w:p>
                    <w:p w14:paraId="29951838" w14:textId="77777777" w:rsidR="009B03AC" w:rsidRPr="006502E0" w:rsidRDefault="009B03AC" w:rsidP="008A66C5">
                      <w:pPr>
                        <w:rPr>
                          <w:b/>
                          <w:sz w:val="20"/>
                          <w:szCs w:val="20"/>
                        </w:rPr>
                      </w:pPr>
                      <w:r>
                        <w:t xml:space="preserve">     </w:t>
                      </w:r>
                      <w:r w:rsidRPr="006502E0">
                        <w:rPr>
                          <w:b/>
                          <w:sz w:val="20"/>
                          <w:szCs w:val="20"/>
                        </w:rPr>
                        <w:t>Without</w:t>
                      </w:r>
                    </w:p>
                    <w:tbl>
                      <w:tblPr>
                        <w:tblStyle w:val="TableGrid"/>
                        <w:tblW w:w="7292" w:type="dxa"/>
                        <w:jc w:val="center"/>
                        <w:tblLayout w:type="fixed"/>
                        <w:tblLook w:val="04A0" w:firstRow="1" w:lastRow="0" w:firstColumn="1" w:lastColumn="0" w:noHBand="0" w:noVBand="1"/>
                      </w:tblPr>
                      <w:tblGrid>
                        <w:gridCol w:w="1199"/>
                        <w:gridCol w:w="385"/>
                        <w:gridCol w:w="817"/>
                        <w:gridCol w:w="1031"/>
                        <w:gridCol w:w="1118"/>
                        <w:gridCol w:w="862"/>
                        <w:gridCol w:w="1880"/>
                      </w:tblGrid>
                      <w:tr w:rsidR="009B03AC" w14:paraId="228DAC77" w14:textId="77777777" w:rsidTr="00974DD4">
                        <w:trPr>
                          <w:trHeight w:val="457"/>
                          <w:jc w:val="center"/>
                        </w:trPr>
                        <w:tc>
                          <w:tcPr>
                            <w:tcW w:w="1199" w:type="dxa"/>
                            <w:vAlign w:val="center"/>
                          </w:tcPr>
                          <w:p w14:paraId="57CEDCC8" w14:textId="77777777" w:rsidR="009B03AC" w:rsidRPr="00B27B22" w:rsidRDefault="009B03AC" w:rsidP="00974DD4">
                            <w:pPr>
                              <w:jc w:val="center"/>
                              <w:rPr>
                                <w:b/>
                                <w:sz w:val="12"/>
                                <w:szCs w:val="16"/>
                              </w:rPr>
                            </w:pPr>
                            <w:r w:rsidRPr="00B27B22">
                              <w:rPr>
                                <w:b/>
                                <w:sz w:val="12"/>
                                <w:szCs w:val="16"/>
                              </w:rPr>
                              <w:t>Header Part</w:t>
                            </w:r>
                          </w:p>
                          <w:p w14:paraId="35F8C697" w14:textId="77777777" w:rsidR="009B03AC" w:rsidRPr="00B27B22" w:rsidRDefault="009B03AC" w:rsidP="00974DD4">
                            <w:pPr>
                              <w:jc w:val="center"/>
                              <w:rPr>
                                <w:b/>
                                <w:sz w:val="12"/>
                                <w:szCs w:val="16"/>
                              </w:rPr>
                            </w:pPr>
                            <w:r w:rsidRPr="00B27B22">
                              <w:rPr>
                                <w:b/>
                                <w:sz w:val="12"/>
                                <w:szCs w:val="16"/>
                              </w:rPr>
                              <w:t>(SMTP Address)</w:t>
                            </w:r>
                          </w:p>
                        </w:tc>
                        <w:tc>
                          <w:tcPr>
                            <w:tcW w:w="385" w:type="dxa"/>
                            <w:vAlign w:val="center"/>
                          </w:tcPr>
                          <w:p w14:paraId="23E751D8" w14:textId="77777777" w:rsidR="009B03AC" w:rsidRPr="00C83CEE" w:rsidRDefault="009B03AC" w:rsidP="00974DD4">
                            <w:pPr>
                              <w:jc w:val="center"/>
                              <w:rPr>
                                <w:b/>
                                <w:sz w:val="12"/>
                                <w:szCs w:val="16"/>
                              </w:rPr>
                            </w:pPr>
                            <w:r w:rsidRPr="00C83CEE">
                              <w:rPr>
                                <w:b/>
                                <w:sz w:val="12"/>
                                <w:szCs w:val="16"/>
                              </w:rPr>
                              <w:t>%</w:t>
                            </w:r>
                          </w:p>
                        </w:tc>
                        <w:tc>
                          <w:tcPr>
                            <w:tcW w:w="817" w:type="dxa"/>
                            <w:vAlign w:val="center"/>
                          </w:tcPr>
                          <w:p w14:paraId="7C3B8DC7" w14:textId="77777777" w:rsidR="009B03AC" w:rsidRPr="00B27B22" w:rsidRDefault="009B03AC" w:rsidP="00974DD4">
                            <w:pPr>
                              <w:jc w:val="center"/>
                              <w:rPr>
                                <w:b/>
                                <w:sz w:val="12"/>
                                <w:szCs w:val="16"/>
                              </w:rPr>
                            </w:pPr>
                            <w:r>
                              <w:rPr>
                                <w:b/>
                                <w:sz w:val="12"/>
                                <w:szCs w:val="16"/>
                              </w:rPr>
                              <w:t>Print Indicator (PR2)</w:t>
                            </w:r>
                          </w:p>
                        </w:tc>
                        <w:tc>
                          <w:tcPr>
                            <w:tcW w:w="1031" w:type="dxa"/>
                            <w:vAlign w:val="center"/>
                          </w:tcPr>
                          <w:p w14:paraId="13BB01FB" w14:textId="77777777" w:rsidR="009B03AC" w:rsidRPr="00B27B22" w:rsidRDefault="009B03AC" w:rsidP="00974DD4">
                            <w:pPr>
                              <w:jc w:val="center"/>
                              <w:rPr>
                                <w:b/>
                                <w:sz w:val="12"/>
                                <w:szCs w:val="16"/>
                              </w:rPr>
                            </w:pPr>
                            <w:r>
                              <w:rPr>
                                <w:b/>
                                <w:sz w:val="12"/>
                                <w:szCs w:val="16"/>
                              </w:rPr>
                              <w:t>Message ID</w:t>
                            </w:r>
                          </w:p>
                        </w:tc>
                        <w:tc>
                          <w:tcPr>
                            <w:tcW w:w="1118" w:type="dxa"/>
                            <w:vAlign w:val="center"/>
                          </w:tcPr>
                          <w:p w14:paraId="0847C93D" w14:textId="77777777" w:rsidR="009B03AC" w:rsidRPr="00B27B22" w:rsidRDefault="009B03AC" w:rsidP="00974DD4">
                            <w:pPr>
                              <w:jc w:val="center"/>
                              <w:rPr>
                                <w:b/>
                                <w:sz w:val="12"/>
                                <w:szCs w:val="16"/>
                              </w:rPr>
                            </w:pPr>
                            <w:r>
                              <w:rPr>
                                <w:b/>
                                <w:sz w:val="12"/>
                                <w:szCs w:val="16"/>
                              </w:rPr>
                              <w:t>Context Info</w:t>
                            </w:r>
                          </w:p>
                        </w:tc>
                        <w:tc>
                          <w:tcPr>
                            <w:tcW w:w="862" w:type="dxa"/>
                            <w:vAlign w:val="center"/>
                          </w:tcPr>
                          <w:p w14:paraId="44FFCE79" w14:textId="77777777" w:rsidR="009B03AC" w:rsidRPr="00B27B22" w:rsidRDefault="009B03AC" w:rsidP="00974DD4">
                            <w:pPr>
                              <w:jc w:val="center"/>
                              <w:rPr>
                                <w:b/>
                                <w:sz w:val="12"/>
                                <w:szCs w:val="16"/>
                              </w:rPr>
                            </w:pPr>
                            <w:r>
                              <w:rPr>
                                <w:b/>
                                <w:sz w:val="12"/>
                                <w:szCs w:val="16"/>
                              </w:rPr>
                              <w:t>New Line</w:t>
                            </w:r>
                          </w:p>
                        </w:tc>
                        <w:tc>
                          <w:tcPr>
                            <w:tcW w:w="1880" w:type="dxa"/>
                            <w:vAlign w:val="center"/>
                          </w:tcPr>
                          <w:p w14:paraId="24A0E355" w14:textId="77777777" w:rsidR="009B03AC" w:rsidRPr="00B27B22" w:rsidRDefault="009B03AC" w:rsidP="00974DD4">
                            <w:pPr>
                              <w:jc w:val="center"/>
                              <w:rPr>
                                <w:b/>
                                <w:sz w:val="12"/>
                                <w:szCs w:val="16"/>
                              </w:rPr>
                            </w:pPr>
                            <w:r w:rsidRPr="00B27B22">
                              <w:rPr>
                                <w:b/>
                                <w:sz w:val="12"/>
                                <w:szCs w:val="16"/>
                              </w:rPr>
                              <w:t>Body Part</w:t>
                            </w:r>
                          </w:p>
                          <w:p w14:paraId="4B3DF285" w14:textId="77777777" w:rsidR="009B03AC" w:rsidRPr="00B27B22" w:rsidRDefault="009B03AC" w:rsidP="00974DD4">
                            <w:pPr>
                              <w:jc w:val="center"/>
                              <w:rPr>
                                <w:b/>
                                <w:sz w:val="12"/>
                                <w:szCs w:val="16"/>
                              </w:rPr>
                            </w:pPr>
                            <w:r w:rsidRPr="00B27B22">
                              <w:rPr>
                                <w:b/>
                                <w:sz w:val="12"/>
                                <w:szCs w:val="16"/>
                              </w:rPr>
                              <w:t xml:space="preserve">(Uncompressed </w:t>
                            </w:r>
                            <w:r>
                              <w:rPr>
                                <w:b/>
                                <w:sz w:val="12"/>
                                <w:szCs w:val="16"/>
                              </w:rPr>
                              <w:t>Print File</w:t>
                            </w:r>
                            <w:r w:rsidRPr="00B27B22">
                              <w:rPr>
                                <w:b/>
                                <w:sz w:val="12"/>
                                <w:szCs w:val="16"/>
                              </w:rPr>
                              <w:t>)</w:t>
                            </w:r>
                          </w:p>
                        </w:tc>
                      </w:tr>
                    </w:tbl>
                    <w:p w14:paraId="301E0408" w14:textId="77777777" w:rsidR="009B03AC" w:rsidRPr="006502E0" w:rsidRDefault="009B03AC" w:rsidP="008A66C5">
                      <w:pPr>
                        <w:rPr>
                          <w:b/>
                          <w:sz w:val="20"/>
                          <w:szCs w:val="20"/>
                        </w:rPr>
                      </w:pPr>
                      <w:r>
                        <w:t xml:space="preserve">     </w:t>
                      </w:r>
                      <w:r w:rsidRPr="006502E0">
                        <w:rPr>
                          <w:b/>
                          <w:sz w:val="20"/>
                          <w:szCs w:val="20"/>
                        </w:rPr>
                        <w:t>With</w:t>
                      </w:r>
                      <w:r>
                        <w:rPr>
                          <w:b/>
                          <w:sz w:val="20"/>
                          <w:szCs w:val="20"/>
                        </w:rPr>
                        <w:t xml:space="preserve"> compression</w:t>
                      </w:r>
                    </w:p>
                    <w:tbl>
                      <w:tblPr>
                        <w:tblStyle w:val="TableGrid"/>
                        <w:tblW w:w="7292" w:type="dxa"/>
                        <w:jc w:val="center"/>
                        <w:tblLook w:val="04A0" w:firstRow="1" w:lastRow="0" w:firstColumn="1" w:lastColumn="0" w:noHBand="0" w:noVBand="1"/>
                      </w:tblPr>
                      <w:tblGrid>
                        <w:gridCol w:w="1129"/>
                        <w:gridCol w:w="983"/>
                        <w:gridCol w:w="323"/>
                        <w:gridCol w:w="904"/>
                        <w:gridCol w:w="772"/>
                        <w:gridCol w:w="734"/>
                        <w:gridCol w:w="850"/>
                        <w:gridCol w:w="1597"/>
                      </w:tblGrid>
                      <w:tr w:rsidR="009B03AC" w14:paraId="3413F1BC" w14:textId="77777777" w:rsidTr="00974DD4">
                        <w:trPr>
                          <w:trHeight w:val="457"/>
                          <w:jc w:val="center"/>
                        </w:trPr>
                        <w:tc>
                          <w:tcPr>
                            <w:tcW w:w="1129" w:type="dxa"/>
                            <w:vAlign w:val="center"/>
                          </w:tcPr>
                          <w:p w14:paraId="0A8D8698" w14:textId="77777777" w:rsidR="009B03AC" w:rsidRPr="00B27B22" w:rsidRDefault="009B03AC" w:rsidP="00974DD4">
                            <w:pPr>
                              <w:jc w:val="center"/>
                              <w:rPr>
                                <w:b/>
                                <w:sz w:val="12"/>
                                <w:szCs w:val="16"/>
                              </w:rPr>
                            </w:pPr>
                            <w:r w:rsidRPr="00B27B22">
                              <w:rPr>
                                <w:b/>
                                <w:sz w:val="12"/>
                                <w:szCs w:val="16"/>
                              </w:rPr>
                              <w:t>Header Part</w:t>
                            </w:r>
                          </w:p>
                          <w:p w14:paraId="727126F8" w14:textId="77777777" w:rsidR="009B03AC" w:rsidRPr="00B27B22" w:rsidRDefault="009B03AC" w:rsidP="00974DD4">
                            <w:pPr>
                              <w:jc w:val="center"/>
                              <w:rPr>
                                <w:b/>
                                <w:sz w:val="12"/>
                                <w:szCs w:val="16"/>
                              </w:rPr>
                            </w:pPr>
                            <w:r w:rsidRPr="00B27B22">
                              <w:rPr>
                                <w:b/>
                                <w:sz w:val="12"/>
                                <w:szCs w:val="16"/>
                              </w:rPr>
                              <w:t xml:space="preserve">(SMTP </w:t>
                            </w:r>
                            <w:r>
                              <w:rPr>
                                <w:b/>
                                <w:sz w:val="12"/>
                                <w:szCs w:val="16"/>
                              </w:rPr>
                              <w:t>a</w:t>
                            </w:r>
                            <w:r w:rsidRPr="00B27B22">
                              <w:rPr>
                                <w:b/>
                                <w:sz w:val="12"/>
                                <w:szCs w:val="16"/>
                              </w:rPr>
                              <w:t>ddress)</w:t>
                            </w:r>
                          </w:p>
                        </w:tc>
                        <w:tc>
                          <w:tcPr>
                            <w:tcW w:w="983" w:type="dxa"/>
                            <w:vAlign w:val="center"/>
                          </w:tcPr>
                          <w:p w14:paraId="79F0E94F" w14:textId="77777777" w:rsidR="009B03AC" w:rsidRDefault="009B03AC" w:rsidP="00974DD4">
                            <w:pPr>
                              <w:jc w:val="center"/>
                              <w:rPr>
                                <w:b/>
                                <w:sz w:val="12"/>
                                <w:szCs w:val="16"/>
                              </w:rPr>
                            </w:pPr>
                            <w:r w:rsidRPr="00B27B22">
                              <w:rPr>
                                <w:b/>
                                <w:sz w:val="12"/>
                                <w:szCs w:val="16"/>
                              </w:rPr>
                              <w:t>Compression Type Code</w:t>
                            </w:r>
                          </w:p>
                        </w:tc>
                        <w:tc>
                          <w:tcPr>
                            <w:tcW w:w="323" w:type="dxa"/>
                            <w:vAlign w:val="center"/>
                          </w:tcPr>
                          <w:p w14:paraId="2A336739" w14:textId="77777777" w:rsidR="009B03AC" w:rsidRPr="00B27B22" w:rsidRDefault="009B03AC" w:rsidP="00974DD4">
                            <w:pPr>
                              <w:jc w:val="center"/>
                              <w:rPr>
                                <w:b/>
                                <w:sz w:val="12"/>
                                <w:szCs w:val="16"/>
                              </w:rPr>
                            </w:pPr>
                            <w:r>
                              <w:rPr>
                                <w:b/>
                                <w:sz w:val="12"/>
                                <w:szCs w:val="16"/>
                              </w:rPr>
                              <w:t>%</w:t>
                            </w:r>
                          </w:p>
                        </w:tc>
                        <w:tc>
                          <w:tcPr>
                            <w:tcW w:w="904" w:type="dxa"/>
                            <w:vAlign w:val="center"/>
                          </w:tcPr>
                          <w:p w14:paraId="110BC25D" w14:textId="77777777" w:rsidR="009B03AC" w:rsidRPr="00B27B22" w:rsidRDefault="009B03AC" w:rsidP="00974DD4">
                            <w:pPr>
                              <w:jc w:val="center"/>
                              <w:rPr>
                                <w:b/>
                                <w:sz w:val="12"/>
                                <w:szCs w:val="16"/>
                              </w:rPr>
                            </w:pPr>
                            <w:r>
                              <w:rPr>
                                <w:b/>
                                <w:sz w:val="12"/>
                                <w:szCs w:val="16"/>
                              </w:rPr>
                              <w:t>Print Indicator (PR2)</w:t>
                            </w:r>
                          </w:p>
                        </w:tc>
                        <w:tc>
                          <w:tcPr>
                            <w:tcW w:w="772" w:type="dxa"/>
                            <w:vAlign w:val="center"/>
                          </w:tcPr>
                          <w:p w14:paraId="0B2C164C" w14:textId="77777777" w:rsidR="009B03AC" w:rsidRPr="00B27B22" w:rsidRDefault="009B03AC" w:rsidP="00974DD4">
                            <w:pPr>
                              <w:jc w:val="center"/>
                              <w:rPr>
                                <w:b/>
                                <w:sz w:val="12"/>
                                <w:szCs w:val="16"/>
                              </w:rPr>
                            </w:pPr>
                            <w:r>
                              <w:rPr>
                                <w:b/>
                                <w:sz w:val="12"/>
                                <w:szCs w:val="16"/>
                              </w:rPr>
                              <w:t>Message ID</w:t>
                            </w:r>
                          </w:p>
                        </w:tc>
                        <w:tc>
                          <w:tcPr>
                            <w:tcW w:w="734" w:type="dxa"/>
                            <w:vAlign w:val="center"/>
                          </w:tcPr>
                          <w:p w14:paraId="3560110A" w14:textId="77777777" w:rsidR="009B03AC" w:rsidRPr="00B27B22" w:rsidRDefault="009B03AC" w:rsidP="00974DD4">
                            <w:pPr>
                              <w:jc w:val="center"/>
                              <w:rPr>
                                <w:b/>
                                <w:sz w:val="12"/>
                                <w:szCs w:val="16"/>
                              </w:rPr>
                            </w:pPr>
                            <w:r>
                              <w:rPr>
                                <w:b/>
                                <w:sz w:val="12"/>
                                <w:szCs w:val="16"/>
                              </w:rPr>
                              <w:t>Context Info</w:t>
                            </w:r>
                          </w:p>
                        </w:tc>
                        <w:tc>
                          <w:tcPr>
                            <w:tcW w:w="850" w:type="dxa"/>
                            <w:vAlign w:val="center"/>
                          </w:tcPr>
                          <w:p w14:paraId="417A85A6" w14:textId="77777777" w:rsidR="009B03AC" w:rsidRPr="00B27B22" w:rsidRDefault="009B03AC" w:rsidP="00974DD4">
                            <w:pPr>
                              <w:jc w:val="center"/>
                              <w:rPr>
                                <w:b/>
                                <w:sz w:val="12"/>
                                <w:szCs w:val="16"/>
                              </w:rPr>
                            </w:pPr>
                            <w:r>
                              <w:rPr>
                                <w:b/>
                                <w:sz w:val="12"/>
                                <w:szCs w:val="16"/>
                              </w:rPr>
                              <w:t>New Line</w:t>
                            </w:r>
                          </w:p>
                        </w:tc>
                        <w:tc>
                          <w:tcPr>
                            <w:tcW w:w="1597" w:type="dxa"/>
                            <w:vAlign w:val="center"/>
                          </w:tcPr>
                          <w:p w14:paraId="1466030E" w14:textId="77777777" w:rsidR="009B03AC" w:rsidRPr="00B27B22" w:rsidRDefault="009B03AC" w:rsidP="00974DD4">
                            <w:pPr>
                              <w:jc w:val="center"/>
                              <w:rPr>
                                <w:b/>
                                <w:sz w:val="12"/>
                                <w:szCs w:val="16"/>
                              </w:rPr>
                            </w:pPr>
                            <w:r w:rsidRPr="00B27B22">
                              <w:rPr>
                                <w:b/>
                                <w:sz w:val="12"/>
                                <w:szCs w:val="16"/>
                              </w:rPr>
                              <w:t>Body Part</w:t>
                            </w:r>
                          </w:p>
                          <w:p w14:paraId="288FEA15" w14:textId="77777777" w:rsidR="009B03AC" w:rsidRPr="00B27B22" w:rsidRDefault="009B03AC" w:rsidP="00974DD4">
                            <w:pPr>
                              <w:jc w:val="center"/>
                              <w:rPr>
                                <w:b/>
                                <w:sz w:val="12"/>
                                <w:szCs w:val="16"/>
                              </w:rPr>
                            </w:pPr>
                            <w:r w:rsidRPr="00B27B22">
                              <w:rPr>
                                <w:b/>
                                <w:sz w:val="12"/>
                                <w:szCs w:val="16"/>
                              </w:rPr>
                              <w:t>(</w:t>
                            </w:r>
                            <w:r>
                              <w:rPr>
                                <w:b/>
                                <w:sz w:val="12"/>
                                <w:szCs w:val="16"/>
                              </w:rPr>
                              <w:t>C</w:t>
                            </w:r>
                            <w:r w:rsidRPr="00B27B22">
                              <w:rPr>
                                <w:b/>
                                <w:sz w:val="12"/>
                                <w:szCs w:val="16"/>
                              </w:rPr>
                              <w:t xml:space="preserve">ompressed </w:t>
                            </w:r>
                            <w:r>
                              <w:rPr>
                                <w:b/>
                                <w:sz w:val="12"/>
                                <w:szCs w:val="16"/>
                              </w:rPr>
                              <w:t>Print File</w:t>
                            </w:r>
                            <w:r w:rsidRPr="00B27B22">
                              <w:rPr>
                                <w:b/>
                                <w:sz w:val="12"/>
                                <w:szCs w:val="16"/>
                              </w:rPr>
                              <w:t>)</w:t>
                            </w:r>
                          </w:p>
                        </w:tc>
                      </w:tr>
                    </w:tbl>
                    <w:p w14:paraId="7C2D856C" w14:textId="77777777" w:rsidR="009B03AC" w:rsidRPr="006502E0" w:rsidRDefault="009B03AC" w:rsidP="008A66C5"/>
                  </w:txbxContent>
                </v:textbox>
                <w10:anchorlock/>
              </v:roundrect>
            </w:pict>
          </mc:Fallback>
        </mc:AlternateContent>
      </w:r>
    </w:p>
    <w:p w14:paraId="7536C0B2" w14:textId="0E12EAC5" w:rsidR="00D04ACA" w:rsidRDefault="00C459FB">
      <w:pPr>
        <w:pStyle w:val="Caption"/>
      </w:pPr>
      <w:bookmarkStart w:id="149" w:name="_Ref290558613"/>
      <w:bookmarkStart w:id="150" w:name="_Ref290557859"/>
      <w:r>
        <w:t xml:space="preserve">Figure </w:t>
      </w:r>
      <w:r w:rsidR="00DE034B">
        <w:fldChar w:fldCharType="begin"/>
      </w:r>
      <w:r w:rsidR="00A54004">
        <w:instrText xml:space="preserve"> SEQ Figure \* ARABIC </w:instrText>
      </w:r>
      <w:r w:rsidR="00DE034B">
        <w:fldChar w:fldCharType="separate"/>
      </w:r>
      <w:r w:rsidR="000B54DD">
        <w:rPr>
          <w:noProof/>
        </w:rPr>
        <w:t>5</w:t>
      </w:r>
      <w:r w:rsidR="00DE034B">
        <w:rPr>
          <w:noProof/>
        </w:rPr>
        <w:fldChar w:fldCharType="end"/>
      </w:r>
      <w:bookmarkEnd w:id="149"/>
      <w:r>
        <w:t xml:space="preserve"> - Message File Structure</w:t>
      </w:r>
      <w:bookmarkEnd w:id="150"/>
    </w:p>
    <w:p w14:paraId="508B7376" w14:textId="77777777" w:rsidR="00D04ACA" w:rsidRDefault="00C459FB">
      <w:pPr>
        <w:pStyle w:val="Heading3"/>
      </w:pPr>
      <w:r>
        <w:t>Print File Messages</w:t>
      </w:r>
    </w:p>
    <w:p w14:paraId="10D94705" w14:textId="77777777" w:rsidR="00C54CF8" w:rsidRPr="00C54CF8" w:rsidRDefault="00C459FB" w:rsidP="00C54CF8">
      <w:pPr>
        <w:rPr>
          <w:color w:val="000000" w:themeColor="text1"/>
        </w:rPr>
      </w:pPr>
      <w:bookmarkStart w:id="151" w:name="_Toc329753224"/>
      <w:bookmarkStart w:id="152" w:name="_Toc329753402"/>
      <w:bookmarkStart w:id="153" w:name="_Toc329754120"/>
      <w:bookmarkStart w:id="154" w:name="_Toc329754255"/>
      <w:bookmarkStart w:id="155" w:name="_Toc329754331"/>
      <w:bookmarkStart w:id="156" w:name="_Toc329754494"/>
      <w:bookmarkStart w:id="157" w:name="_Toc329765049"/>
      <w:bookmarkStart w:id="158" w:name="_Toc331307678"/>
      <w:bookmarkStart w:id="159" w:name="_Toc331308287"/>
      <w:bookmarkStart w:id="160" w:name="_Toc335472963"/>
      <w:bookmarkStart w:id="161" w:name="_Toc335473143"/>
      <w:bookmarkStart w:id="162" w:name="_Toc335474451"/>
      <w:bookmarkStart w:id="163" w:name="_Toc335474660"/>
      <w:bookmarkStart w:id="164" w:name="_Toc335625924"/>
      <w:bookmarkStart w:id="165" w:name="_Toc340905463"/>
      <w:bookmarkStart w:id="166" w:name="_Toc166658125"/>
      <w:r w:rsidRPr="00C54CF8">
        <w:rPr>
          <w:smallCaps/>
          <w:color w:val="000000" w:themeColor="text1"/>
        </w:rPr>
        <w:t>Exdoc</w:t>
      </w:r>
      <w:r w:rsidRPr="00C54CF8">
        <w:rPr>
          <w:color w:val="000000" w:themeColor="text1"/>
        </w:rPr>
        <w:t xml:space="preserve"> provides a remote printing facility for exporter systems.  Print file messages sent to exporter systems will be in either PCL5 (.</w:t>
      </w:r>
      <w:r>
        <w:rPr>
          <w:color w:val="000000" w:themeColor="text1"/>
        </w:rPr>
        <w:t>PRN</w:t>
      </w:r>
      <w:r w:rsidRPr="00C54CF8">
        <w:rPr>
          <w:color w:val="000000" w:themeColor="text1"/>
        </w:rPr>
        <w:t>) or PDF (.</w:t>
      </w:r>
      <w:r>
        <w:rPr>
          <w:color w:val="000000" w:themeColor="text1"/>
        </w:rPr>
        <w:t>PDF</w:t>
      </w:r>
      <w:r w:rsidRPr="00C54CF8">
        <w:rPr>
          <w:color w:val="000000" w:themeColor="text1"/>
        </w:rPr>
        <w:t>) format and will be prefixed with a 3-character code to identify the message as a print file message.  In PDF print file messages, the 3-character code will itself be prefixed with a percent character (%) to conform to the PDF specification. The code used for print file messages is ‘PR2’, indicating the file that follows is a print file.  A message identifier number that uniquely identifies the print file message to the E</w:t>
      </w:r>
      <w:r w:rsidRPr="00C54CF8">
        <w:rPr>
          <w:smallCaps/>
          <w:color w:val="000000" w:themeColor="text1"/>
        </w:rPr>
        <w:t>xdoc</w:t>
      </w:r>
      <w:r w:rsidRPr="00C54CF8">
        <w:rPr>
          <w:color w:val="000000" w:themeColor="text1"/>
        </w:rPr>
        <w:t xml:space="preserve"> system follows this code.  The message identifier is a 10-character numeric string and is followed immediately by the print file itself.</w:t>
      </w:r>
    </w:p>
    <w:p w14:paraId="7A86336D" w14:textId="77777777" w:rsidR="00C54CF8" w:rsidRPr="00C54CF8" w:rsidRDefault="00C459FB" w:rsidP="00C54CF8">
      <w:pPr>
        <w:rPr>
          <w:color w:val="000000" w:themeColor="text1"/>
        </w:rPr>
      </w:pPr>
      <w:r w:rsidRPr="00C54CF8">
        <w:rPr>
          <w:color w:val="000000" w:themeColor="text1"/>
        </w:rPr>
        <w:t xml:space="preserve">When receiving a print file from </w:t>
      </w:r>
      <w:r w:rsidRPr="00C54CF8">
        <w:rPr>
          <w:smallCaps/>
          <w:color w:val="000000" w:themeColor="text1"/>
        </w:rPr>
        <w:t>Exdoc</w:t>
      </w:r>
      <w:r w:rsidRPr="00C54CF8">
        <w:rPr>
          <w:color w:val="000000" w:themeColor="text1"/>
        </w:rPr>
        <w:t>, the exporter system must send an acknowledgment message containing this message identifier to signal successful receipt of the print file.</w:t>
      </w:r>
    </w:p>
    <w:p w14:paraId="096FC7AD" w14:textId="77777777" w:rsidR="00C54CF8" w:rsidRPr="00C54CF8" w:rsidRDefault="00C459FB" w:rsidP="00C54CF8">
      <w:pPr>
        <w:rPr>
          <w:color w:val="000000" w:themeColor="text1"/>
        </w:rPr>
      </w:pPr>
      <w:r w:rsidRPr="00C54CF8">
        <w:rPr>
          <w:color w:val="000000" w:themeColor="text1"/>
        </w:rPr>
        <w:lastRenderedPageBreak/>
        <w:t>Immediately following the 10-character message identifier will be a variable length field containing context information.  A “new line” will be sent at the end of the context information.  The context information is to be displayed to the user of the system to allow them to decide which of a number of print files they need to print.</w:t>
      </w:r>
    </w:p>
    <w:p w14:paraId="204BDAB1" w14:textId="77777777" w:rsidR="00C54CF8" w:rsidRPr="00C54CF8" w:rsidRDefault="00C459FB" w:rsidP="00C54CF8">
      <w:pPr>
        <w:rPr>
          <w:color w:val="000000" w:themeColor="text1"/>
        </w:rPr>
      </w:pPr>
      <w:r w:rsidRPr="00C54CF8">
        <w:rPr>
          <w:color w:val="000000" w:themeColor="text1"/>
        </w:rPr>
        <w:t xml:space="preserve">The structure of print file messages is indicated in Figure </w:t>
      </w:r>
      <w:r w:rsidR="00E65B2A">
        <w:rPr>
          <w:color w:val="000000" w:themeColor="text1"/>
        </w:rPr>
        <w:t>5</w:t>
      </w:r>
      <w:r w:rsidRPr="00C54CF8">
        <w:rPr>
          <w:color w:val="000000" w:themeColor="text1"/>
        </w:rPr>
        <w:t xml:space="preserve"> above.</w:t>
      </w:r>
    </w:p>
    <w:p w14:paraId="19117D8A" w14:textId="77777777" w:rsidR="00C54CF8" w:rsidRPr="00C54CF8" w:rsidRDefault="00C459FB" w:rsidP="00C54CF8">
      <w:pPr>
        <w:rPr>
          <w:color w:val="000000" w:themeColor="text1"/>
        </w:rPr>
      </w:pPr>
      <w:r w:rsidRPr="00C54CF8">
        <w:rPr>
          <w:color w:val="000000" w:themeColor="text1"/>
        </w:rPr>
        <w:t xml:space="preserve">It should be noted here that print file messages sent by </w:t>
      </w:r>
      <w:r w:rsidRPr="00C54CF8">
        <w:rPr>
          <w:smallCaps/>
          <w:color w:val="000000" w:themeColor="text1"/>
        </w:rPr>
        <w:t>Exdoc</w:t>
      </w:r>
      <w:r w:rsidRPr="00C54CF8">
        <w:rPr>
          <w:color w:val="000000" w:themeColor="text1"/>
        </w:rPr>
        <w:t xml:space="preserve"> to exporter systems will be in the form of a file attachment rather than including the print file as part of the body of the message itself.</w:t>
      </w:r>
    </w:p>
    <w:p w14:paraId="4F09C450" w14:textId="77777777" w:rsidR="00C54CF8" w:rsidRPr="00C54CF8" w:rsidRDefault="00C459FB" w:rsidP="00C54CF8">
      <w:pPr>
        <w:rPr>
          <w:b/>
          <w:bCs/>
          <w:color w:val="000000" w:themeColor="text1"/>
        </w:rPr>
      </w:pPr>
      <w:r w:rsidRPr="00C54CF8">
        <w:rPr>
          <w:b/>
          <w:bCs/>
          <w:color w:val="000000" w:themeColor="text1"/>
        </w:rPr>
        <w:t xml:space="preserve">Vendors must take reasonable steps to ensure users may not print multiple copies of a print file. Once a file has been sent to print it must not be able to be reprinted. If the print job fails, the user must contact the department for an additional copy. Reasonable steps must also be taken to ensure users cannot easily obtain copies of the underlying print files. The department may disable access to remote print files for vendor software that does not follow these guidelines. </w:t>
      </w:r>
    </w:p>
    <w:p w14:paraId="44BD1F35" w14:textId="77777777" w:rsidR="00D04ACA" w:rsidRDefault="00D04ACA">
      <w:pPr>
        <w:rPr>
          <w:bCs/>
          <w:highlight w:val="green"/>
        </w:rPr>
      </w:pPr>
    </w:p>
    <w:p w14:paraId="26630E8B" w14:textId="77777777" w:rsidR="00D04ACA" w:rsidRDefault="00C459FB">
      <w:pPr>
        <w:autoSpaceDE/>
        <w:autoSpaceDN/>
        <w:adjustRightInd/>
        <w:spacing w:before="0" w:after="0"/>
        <w:rPr>
          <w:bCs/>
          <w:highlight w:val="green"/>
        </w:rPr>
      </w:pPr>
      <w:r>
        <w:rPr>
          <w:bCs/>
          <w:highlight w:val="green"/>
        </w:rPr>
        <w:br w:type="page"/>
      </w:r>
    </w:p>
    <w:p w14:paraId="4131BF9D" w14:textId="77777777" w:rsidR="00D04ACA" w:rsidRDefault="00C459FB">
      <w:pPr>
        <w:pStyle w:val="Heading2"/>
      </w:pPr>
      <w:bookmarkStart w:id="167" w:name="_Toc124938937"/>
      <w:r>
        <w:lastRenderedPageBreak/>
        <w:t>Interchange Structure</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2C90D110" w14:textId="77777777" w:rsidR="00D04ACA" w:rsidRDefault="00C459FB">
      <w:r>
        <w:t xml:space="preserve">The structure of interchanges and messages transmitted between </w:t>
      </w:r>
      <w:r>
        <w:rPr>
          <w:smallCaps/>
        </w:rPr>
        <w:t>Exdoc</w:t>
      </w:r>
      <w:r>
        <w:t xml:space="preserve"> and the Exporter System must conform to the EDIFACT Syntax Rules as defined by the International Organisation for Standardisation in </w:t>
      </w:r>
      <w:smartTag w:uri="urn:schemas-microsoft-com:office:smarttags" w:element="stockticker">
        <w:r>
          <w:t>ISO</w:t>
        </w:r>
      </w:smartTag>
      <w:r>
        <w:t xml:space="preserve"> 9735, with the exception that functional groups are not supported and, as noted above, interchange sender/recipient addressing is not used.</w:t>
      </w:r>
    </w:p>
    <w:p w14:paraId="4AB12349" w14:textId="674C5D95" w:rsidR="00D04ACA" w:rsidRDefault="00C459FB">
      <w:r>
        <w:t xml:space="preserve">All messages in the interchange must be for the same application (see </w:t>
      </w:r>
      <w:r w:rsidR="00DE034B">
        <w:fldChar w:fldCharType="begin"/>
      </w:r>
      <w:r w:rsidR="00A54004">
        <w:instrText xml:space="preserve"> REF _Ref326135902 \n </w:instrText>
      </w:r>
      <w:r w:rsidR="00DE034B">
        <w:fldChar w:fldCharType="separate"/>
      </w:r>
      <w:r w:rsidR="000B54DD">
        <w:t>4.3.7</w:t>
      </w:r>
      <w:r w:rsidR="00DE034B">
        <w:fldChar w:fldCharType="end"/>
      </w:r>
      <w:r>
        <w:t>).</w:t>
      </w:r>
    </w:p>
    <w:p w14:paraId="08A38482" w14:textId="77777777" w:rsidR="00D04ACA" w:rsidRDefault="00C459FB">
      <w:r>
        <w:t xml:space="preserve">An </w:t>
      </w:r>
      <w:r>
        <w:rPr>
          <w:smallCaps/>
        </w:rPr>
        <w:t>Exdoc</w:t>
      </w:r>
      <w:r>
        <w:t xml:space="preserve"> system interchange at the EDIFACT level can therefore consist of:</w:t>
      </w:r>
    </w:p>
    <w:p w14:paraId="041F32AA" w14:textId="77777777" w:rsidR="00D04ACA" w:rsidRDefault="00C459FB">
      <w:pPr>
        <w:tabs>
          <w:tab w:val="left" w:pos="1134"/>
          <w:tab w:val="left" w:pos="2268"/>
          <w:tab w:val="left" w:pos="5103"/>
        </w:tabs>
      </w:pPr>
      <w:r>
        <w:tab/>
      </w:r>
      <w:smartTag w:uri="urn:schemas-microsoft-com:office:smarttags" w:element="stockticker">
        <w:r>
          <w:t>UNA</w:t>
        </w:r>
      </w:smartTag>
      <w:r>
        <w:tab/>
        <w:t>Service String Advice</w:t>
      </w:r>
      <w:r>
        <w:tab/>
        <w:t>(Optional)</w:t>
      </w:r>
    </w:p>
    <w:p w14:paraId="3BE76984" w14:textId="77777777" w:rsidR="00D04ACA" w:rsidRDefault="00C459FB">
      <w:pPr>
        <w:tabs>
          <w:tab w:val="left" w:pos="1134"/>
          <w:tab w:val="left" w:pos="2268"/>
          <w:tab w:val="left" w:pos="5103"/>
        </w:tabs>
      </w:pPr>
      <w:r>
        <w:tab/>
        <w:t>UNB</w:t>
      </w:r>
      <w:r>
        <w:tab/>
        <w:t>Interchange Header</w:t>
      </w:r>
      <w:r>
        <w:tab/>
        <w:t>(Mandatory)</w:t>
      </w:r>
    </w:p>
    <w:p w14:paraId="37C7CAEA" w14:textId="77777777" w:rsidR="00D04ACA" w:rsidRDefault="00C459FB">
      <w:pPr>
        <w:tabs>
          <w:tab w:val="left" w:pos="1134"/>
          <w:tab w:val="left" w:pos="2268"/>
          <w:tab w:val="left" w:pos="5103"/>
        </w:tabs>
      </w:pPr>
      <w:r>
        <w:tab/>
        <w:t>UNG</w:t>
      </w:r>
      <w:r>
        <w:tab/>
        <w:t>Functional Group Header</w:t>
      </w:r>
      <w:r>
        <w:tab/>
        <w:t>(Not used in this agreement)</w:t>
      </w:r>
    </w:p>
    <w:p w14:paraId="06C0444F" w14:textId="77777777" w:rsidR="00D04ACA" w:rsidRDefault="00C459FB">
      <w:pPr>
        <w:tabs>
          <w:tab w:val="left" w:pos="1134"/>
          <w:tab w:val="left" w:pos="2268"/>
          <w:tab w:val="left" w:pos="5103"/>
        </w:tabs>
      </w:pPr>
      <w:r>
        <w:tab/>
        <w:t>UNH</w:t>
      </w:r>
      <w:r>
        <w:tab/>
        <w:t>Message Header</w:t>
      </w:r>
      <w:r>
        <w:tab/>
        <w:t>(Mandatory)</w:t>
      </w:r>
    </w:p>
    <w:p w14:paraId="19094140" w14:textId="77777777" w:rsidR="00D04ACA" w:rsidRDefault="00C459FB">
      <w:pPr>
        <w:tabs>
          <w:tab w:val="left" w:pos="1134"/>
          <w:tab w:val="left" w:pos="2268"/>
          <w:tab w:val="left" w:pos="5103"/>
        </w:tabs>
      </w:pPr>
      <w:r>
        <w:tab/>
      </w:r>
      <w:r>
        <w:rPr>
          <w:i/>
        </w:rPr>
        <w:t>Message</w:t>
      </w:r>
    </w:p>
    <w:p w14:paraId="1318F0B8" w14:textId="77777777" w:rsidR="00D04ACA" w:rsidRDefault="00C459FB">
      <w:pPr>
        <w:tabs>
          <w:tab w:val="left" w:pos="1134"/>
          <w:tab w:val="left" w:pos="2268"/>
          <w:tab w:val="left" w:pos="5103"/>
        </w:tabs>
      </w:pPr>
      <w:r>
        <w:tab/>
        <w:t>UNT</w:t>
      </w:r>
      <w:r>
        <w:tab/>
        <w:t>Message Trailer</w:t>
      </w:r>
      <w:r>
        <w:tab/>
        <w:t>(Mandatory)</w:t>
      </w:r>
    </w:p>
    <w:p w14:paraId="3ED78CB9" w14:textId="77777777" w:rsidR="00D04ACA" w:rsidRDefault="00C459FB">
      <w:pPr>
        <w:tabs>
          <w:tab w:val="left" w:pos="1134"/>
          <w:tab w:val="left" w:pos="2268"/>
          <w:tab w:val="left" w:pos="5103"/>
        </w:tabs>
      </w:pPr>
      <w:r>
        <w:tab/>
        <w:t>.</w:t>
      </w:r>
    </w:p>
    <w:p w14:paraId="6E3E72CA" w14:textId="77777777" w:rsidR="00D04ACA" w:rsidRDefault="00C459FB">
      <w:pPr>
        <w:tabs>
          <w:tab w:val="left" w:pos="1134"/>
          <w:tab w:val="left" w:pos="2268"/>
          <w:tab w:val="left" w:pos="5103"/>
        </w:tabs>
      </w:pPr>
      <w:r>
        <w:tab/>
        <w:t>.</w:t>
      </w:r>
    </w:p>
    <w:p w14:paraId="6CC6AA90" w14:textId="77777777" w:rsidR="00D04ACA" w:rsidRDefault="00C459FB">
      <w:pPr>
        <w:tabs>
          <w:tab w:val="left" w:pos="1134"/>
          <w:tab w:val="left" w:pos="2268"/>
          <w:tab w:val="left" w:pos="5103"/>
        </w:tabs>
      </w:pPr>
      <w:r>
        <w:tab/>
        <w:t>(</w:t>
      </w:r>
    </w:p>
    <w:p w14:paraId="1C8A47D5" w14:textId="77777777" w:rsidR="00D04ACA" w:rsidRDefault="00C459FB">
      <w:pPr>
        <w:tabs>
          <w:tab w:val="left" w:pos="1134"/>
          <w:tab w:val="left" w:pos="2268"/>
          <w:tab w:val="left" w:pos="5103"/>
        </w:tabs>
      </w:pPr>
      <w:r>
        <w:tab/>
        <w:t>UNH</w:t>
      </w:r>
    </w:p>
    <w:p w14:paraId="7FF2710B" w14:textId="77777777" w:rsidR="00D04ACA" w:rsidRDefault="00C459FB">
      <w:pPr>
        <w:tabs>
          <w:tab w:val="left" w:pos="1134"/>
          <w:tab w:val="left" w:pos="2268"/>
          <w:tab w:val="left" w:pos="5103"/>
        </w:tabs>
      </w:pPr>
      <w:r>
        <w:tab/>
      </w:r>
      <w:r>
        <w:rPr>
          <w:i/>
        </w:rPr>
        <w:t>Message</w:t>
      </w:r>
      <w:r>
        <w:tab/>
      </w:r>
      <w:r>
        <w:tab/>
        <w:t>(Optional)</w:t>
      </w:r>
    </w:p>
    <w:p w14:paraId="12E7BBD1" w14:textId="77777777" w:rsidR="00D04ACA" w:rsidRDefault="00C459FB">
      <w:pPr>
        <w:tabs>
          <w:tab w:val="left" w:pos="1134"/>
          <w:tab w:val="left" w:pos="2268"/>
          <w:tab w:val="left" w:pos="5103"/>
        </w:tabs>
      </w:pPr>
      <w:r>
        <w:tab/>
        <w:t>UNT</w:t>
      </w:r>
    </w:p>
    <w:p w14:paraId="5F1D0E7A" w14:textId="77777777" w:rsidR="00D04ACA" w:rsidRDefault="00C459FB">
      <w:pPr>
        <w:tabs>
          <w:tab w:val="left" w:pos="1134"/>
          <w:tab w:val="left" w:pos="2268"/>
          <w:tab w:val="left" w:pos="5103"/>
        </w:tabs>
      </w:pPr>
      <w:r>
        <w:tab/>
        <w:t>)</w:t>
      </w:r>
    </w:p>
    <w:p w14:paraId="78C13815" w14:textId="77777777" w:rsidR="00D04ACA" w:rsidRDefault="00C459FB">
      <w:pPr>
        <w:tabs>
          <w:tab w:val="left" w:pos="1134"/>
          <w:tab w:val="left" w:pos="2268"/>
          <w:tab w:val="left" w:pos="5103"/>
        </w:tabs>
      </w:pPr>
      <w:r>
        <w:tab/>
        <w:t>.</w:t>
      </w:r>
    </w:p>
    <w:p w14:paraId="27916EB3" w14:textId="77777777" w:rsidR="00D04ACA" w:rsidRDefault="00C459FB">
      <w:pPr>
        <w:tabs>
          <w:tab w:val="left" w:pos="1134"/>
          <w:tab w:val="left" w:pos="2268"/>
          <w:tab w:val="left" w:pos="5103"/>
        </w:tabs>
      </w:pPr>
      <w:r>
        <w:tab/>
        <w:t>.</w:t>
      </w:r>
    </w:p>
    <w:p w14:paraId="11508041" w14:textId="77777777" w:rsidR="00D04ACA" w:rsidRDefault="00C459FB">
      <w:pPr>
        <w:tabs>
          <w:tab w:val="left" w:pos="1134"/>
          <w:tab w:val="left" w:pos="2268"/>
          <w:tab w:val="left" w:pos="5103"/>
        </w:tabs>
      </w:pPr>
      <w:r>
        <w:tab/>
        <w:t>UNZ</w:t>
      </w:r>
      <w:r>
        <w:tab/>
        <w:t>Interchange Trailer</w:t>
      </w:r>
      <w:r>
        <w:tab/>
        <w:t>(Mandatory)</w:t>
      </w:r>
    </w:p>
    <w:p w14:paraId="5854EC11" w14:textId="77777777" w:rsidR="00D04ACA" w:rsidRDefault="00D04ACA">
      <w:pPr>
        <w:tabs>
          <w:tab w:val="left" w:pos="1134"/>
          <w:tab w:val="left" w:pos="2268"/>
          <w:tab w:val="left" w:pos="5103"/>
        </w:tabs>
      </w:pPr>
    </w:p>
    <w:p w14:paraId="4CF139B1" w14:textId="77777777" w:rsidR="00D04ACA" w:rsidRDefault="00C459FB">
      <w:pPr>
        <w:pStyle w:val="Heading2"/>
      </w:pPr>
      <w:bookmarkStart w:id="168" w:name="_Toc329753225"/>
      <w:bookmarkStart w:id="169" w:name="_Toc329753403"/>
      <w:bookmarkStart w:id="170" w:name="_Toc329754121"/>
      <w:bookmarkStart w:id="171" w:name="_Toc329754256"/>
      <w:bookmarkStart w:id="172" w:name="_Toc329754332"/>
      <w:bookmarkStart w:id="173" w:name="_Toc329754495"/>
      <w:bookmarkStart w:id="174" w:name="_Toc329765050"/>
      <w:bookmarkStart w:id="175" w:name="_Toc331307679"/>
      <w:bookmarkStart w:id="176" w:name="_Toc331308288"/>
      <w:bookmarkStart w:id="177" w:name="_Toc335472964"/>
      <w:bookmarkStart w:id="178" w:name="_Toc335473144"/>
      <w:bookmarkStart w:id="179" w:name="_Toc335474452"/>
      <w:bookmarkStart w:id="180" w:name="_Toc335474661"/>
      <w:bookmarkStart w:id="181" w:name="_Toc335625925"/>
      <w:bookmarkStart w:id="182" w:name="_Toc340905464"/>
      <w:bookmarkStart w:id="183" w:name="_Toc166658126"/>
      <w:r>
        <w:br w:type="page"/>
      </w:r>
      <w:bookmarkStart w:id="184" w:name="_Toc124938938"/>
      <w:r>
        <w:lastRenderedPageBreak/>
        <w:t>Message Structure</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5D3F1C42" w14:textId="77777777" w:rsidR="00D04ACA" w:rsidRDefault="00C459FB">
      <w:r>
        <w:rPr>
          <w:smallCaps/>
        </w:rPr>
        <w:t>Exdoc</w:t>
      </w:r>
      <w:r>
        <w:t xml:space="preserve"> processes messages that conform to the Government Regulatory Message (SANCRT) United Nations Standard Message definition.  If required, a copy of the UN definition of the SANCRT message can normally be obtained from the local standards association.</w:t>
      </w:r>
    </w:p>
    <w:p w14:paraId="592BEB76" w14:textId="77777777" w:rsidR="00D04ACA" w:rsidRDefault="00C459FB">
      <w:r>
        <w:t>The local adaptation of the SANCRT to convey RFPs and Certificate Requests is at Appendix A.  Example messages are provided at Appendix F.</w:t>
      </w:r>
    </w:p>
    <w:p w14:paraId="04F505C2" w14:textId="77777777" w:rsidR="00D04ACA" w:rsidRDefault="00C459FB">
      <w:r>
        <w:t>(Note the SANCRT definition is independent of this specification and may change at any time, however only those changes which require flow on changes to the departmental adaptation of the message will result in an update to this specification.)</w:t>
      </w:r>
    </w:p>
    <w:p w14:paraId="46EA8891" w14:textId="77777777" w:rsidR="00D04ACA" w:rsidRDefault="00C459FB">
      <w:r>
        <w:rPr>
          <w:smallCaps/>
        </w:rPr>
        <w:t>Exdoc</w:t>
      </w:r>
      <w:r>
        <w:t xml:space="preserve"> imposes the following restrictions on SANCRT content:</w:t>
      </w:r>
    </w:p>
    <w:p w14:paraId="2E85F925" w14:textId="77777777" w:rsidR="00D04ACA" w:rsidRDefault="00C459FB">
      <w:pPr>
        <w:tabs>
          <w:tab w:val="left" w:pos="6360"/>
        </w:tabs>
      </w:pPr>
      <w:r>
        <w:t>Maximum number of lines per RFP:</w:t>
      </w:r>
      <w:r>
        <w:tab/>
        <w:t>99</w:t>
      </w:r>
    </w:p>
    <w:p w14:paraId="64B3CB71" w14:textId="77777777" w:rsidR="00D04ACA" w:rsidRDefault="00C459FB">
      <w:pPr>
        <w:tabs>
          <w:tab w:val="left" w:pos="6360"/>
        </w:tabs>
      </w:pPr>
      <w:r>
        <w:t>Maximum number of processors per RFP Line:</w:t>
      </w:r>
      <w:r>
        <w:tab/>
        <w:t>99</w:t>
      </w:r>
    </w:p>
    <w:p w14:paraId="6090A76F" w14:textId="77777777" w:rsidR="00D04ACA" w:rsidRDefault="00C459FB">
      <w:pPr>
        <w:tabs>
          <w:tab w:val="left" w:pos="6360"/>
        </w:tabs>
      </w:pPr>
      <w:r>
        <w:t>Maximum number of loading ports per RFP:</w:t>
      </w:r>
      <w:r>
        <w:tab/>
        <w:t>5</w:t>
      </w:r>
    </w:p>
    <w:p w14:paraId="2874310E" w14:textId="77777777" w:rsidR="00D04ACA" w:rsidRDefault="00C459FB">
      <w:pPr>
        <w:tabs>
          <w:tab w:val="left" w:pos="6360"/>
        </w:tabs>
      </w:pPr>
      <w:r>
        <w:t>Maximum number of discharge ports per RFP:</w:t>
      </w:r>
      <w:r>
        <w:tab/>
        <w:t>3</w:t>
      </w:r>
    </w:p>
    <w:p w14:paraId="0C8AB6DD" w14:textId="77777777" w:rsidR="00D04ACA" w:rsidRDefault="00C459FB">
      <w:pPr>
        <w:tabs>
          <w:tab w:val="left" w:pos="6360"/>
        </w:tabs>
      </w:pPr>
      <w:r>
        <w:t>Maximum number of Transport Details per RFP:</w:t>
      </w:r>
      <w:r>
        <w:tab/>
        <w:t>1</w:t>
      </w:r>
    </w:p>
    <w:p w14:paraId="4095E86B" w14:textId="77777777" w:rsidR="00D04ACA" w:rsidRDefault="00C459FB">
      <w:pPr>
        <w:tabs>
          <w:tab w:val="left" w:pos="6360"/>
        </w:tabs>
      </w:pPr>
      <w:r>
        <w:t>Maximum number of transit countries per RFP:</w:t>
      </w:r>
      <w:r>
        <w:tab/>
        <w:t>4</w:t>
      </w:r>
    </w:p>
    <w:p w14:paraId="52022A2F" w14:textId="77777777" w:rsidR="00D04ACA" w:rsidRDefault="00C459FB">
      <w:pPr>
        <w:tabs>
          <w:tab w:val="left" w:pos="6360"/>
        </w:tabs>
      </w:pPr>
      <w:r>
        <w:t>Maximum number of discharge ports per Cert Request:</w:t>
      </w:r>
      <w:r>
        <w:tab/>
        <w:t>1</w:t>
      </w:r>
    </w:p>
    <w:p w14:paraId="38193AB2" w14:textId="77777777" w:rsidR="00D04ACA" w:rsidRDefault="00C459FB">
      <w:pPr>
        <w:tabs>
          <w:tab w:val="left" w:pos="6360"/>
        </w:tabs>
      </w:pPr>
      <w:r>
        <w:t>Maximum number of consignees per Cert Request:</w:t>
      </w:r>
      <w:r>
        <w:tab/>
        <w:t>1</w:t>
      </w:r>
    </w:p>
    <w:p w14:paraId="3AED8E8A" w14:textId="77777777" w:rsidR="00D04ACA" w:rsidRDefault="00C459FB">
      <w:pPr>
        <w:spacing w:before="240"/>
      </w:pPr>
      <w:r>
        <w:t xml:space="preserve">In addition, the department requires that repeating segments MUST be supplied in the order listed in the specification.  For example, within the confines of segment repetition rules for a particular message function, a Loading Port LOC must be sent before a Discharge Port LOC, a </w:t>
      </w:r>
      <w:smartTag w:uri="urn:schemas-microsoft-com:office:smarttags" w:element="PlaceName">
        <w:r>
          <w:t>Discharge</w:t>
        </w:r>
      </w:smartTag>
      <w:r>
        <w:t xml:space="preserve"> </w:t>
      </w:r>
      <w:smartTag w:uri="urn:schemas-microsoft-com:office:smarttags" w:element="PlaceType">
        <w:r>
          <w:t>Port</w:t>
        </w:r>
      </w:smartTag>
      <w:r>
        <w:t xml:space="preserve"> before </w:t>
      </w:r>
      <w:smartTag w:uri="urn:schemas-microsoft-com:office:smarttags" w:element="place">
        <w:smartTag w:uri="urn:schemas-microsoft-com:office:smarttags" w:element="PlaceName">
          <w:r>
            <w:t>Destination</w:t>
          </w:r>
        </w:smartTag>
        <w:r>
          <w:t xml:space="preserve"> </w:t>
        </w:r>
        <w:smartTag w:uri="urn:schemas-microsoft-com:office:smarttags" w:element="PlaceType">
          <w:r>
            <w:t>City</w:t>
          </w:r>
        </w:smartTag>
      </w:smartTag>
      <w:r>
        <w:t>, and so on.</w:t>
      </w:r>
    </w:p>
    <w:p w14:paraId="46820FBC" w14:textId="77777777" w:rsidR="00D04ACA" w:rsidRDefault="00C459FB">
      <w:pPr>
        <w:pStyle w:val="Heading1"/>
      </w:pPr>
      <w:bookmarkStart w:id="185" w:name="_Toc329753226"/>
      <w:bookmarkStart w:id="186" w:name="_Toc329753404"/>
      <w:bookmarkStart w:id="187" w:name="_Toc329754122"/>
      <w:bookmarkStart w:id="188" w:name="_Toc329754257"/>
      <w:bookmarkStart w:id="189" w:name="_Toc329754333"/>
      <w:bookmarkStart w:id="190" w:name="_Toc329754496"/>
      <w:bookmarkStart w:id="191" w:name="_Toc329765051"/>
      <w:bookmarkStart w:id="192" w:name="_Toc331307680"/>
      <w:bookmarkStart w:id="193" w:name="_Toc331308289"/>
      <w:bookmarkStart w:id="194" w:name="_Toc335472965"/>
      <w:bookmarkStart w:id="195" w:name="_Toc335473145"/>
      <w:bookmarkStart w:id="196" w:name="_Toc335474453"/>
      <w:bookmarkStart w:id="197" w:name="_Toc335474662"/>
      <w:bookmarkStart w:id="198" w:name="_Toc335625926"/>
      <w:bookmarkStart w:id="199" w:name="_Toc340905465"/>
      <w:bookmarkStart w:id="200" w:name="_Toc166658127"/>
      <w:bookmarkStart w:id="201" w:name="_Toc124938939"/>
      <w:r>
        <w:lastRenderedPageBreak/>
        <w:t>Message Envelope Processing</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06A283B4" w14:textId="77777777" w:rsidR="00D04ACA" w:rsidRDefault="00C459FB">
      <w:r>
        <w:t xml:space="preserve">This section of the specification defines the processing rules which are applied to the interchange and message envelopes of EDIFACT messages, that is the data provided in </w:t>
      </w:r>
      <w:smartTag w:uri="urn:schemas-microsoft-com:office:smarttags" w:element="stockticker">
        <w:r>
          <w:t>UNA</w:t>
        </w:r>
      </w:smartTag>
      <w:r>
        <w:t xml:space="preserve">, UNB, UNH, UNZ and UNT segments.  Section 6 describes how errors that are detected in data </w:t>
      </w:r>
      <w:r>
        <w:rPr>
          <w:i/>
        </w:rPr>
        <w:t>content</w:t>
      </w:r>
      <w:r>
        <w:t xml:space="preserve"> are notified to the Exporter System.  Errors in message </w:t>
      </w:r>
      <w:r>
        <w:rPr>
          <w:i/>
        </w:rPr>
        <w:t>structure</w:t>
      </w:r>
      <w:r>
        <w:t xml:space="preserve"> are also notified where possible, but the format of the notification is dependent on the nature of the error and is not specified.</w:t>
      </w:r>
    </w:p>
    <w:p w14:paraId="23A35327" w14:textId="77777777" w:rsidR="00D04ACA" w:rsidRDefault="00C459FB">
      <w:pPr>
        <w:pStyle w:val="Heading2"/>
      </w:pPr>
      <w:bookmarkStart w:id="202" w:name="_Toc329753227"/>
      <w:bookmarkStart w:id="203" w:name="_Toc329753405"/>
      <w:bookmarkStart w:id="204" w:name="_Toc329754123"/>
      <w:bookmarkStart w:id="205" w:name="_Toc329754258"/>
      <w:bookmarkStart w:id="206" w:name="_Toc329754334"/>
      <w:bookmarkStart w:id="207" w:name="_Toc329754497"/>
      <w:bookmarkStart w:id="208" w:name="_Toc329765052"/>
      <w:bookmarkStart w:id="209" w:name="_Toc331307681"/>
      <w:bookmarkStart w:id="210" w:name="_Toc331308290"/>
      <w:bookmarkStart w:id="211" w:name="_Toc335472966"/>
      <w:bookmarkStart w:id="212" w:name="_Toc335473146"/>
      <w:bookmarkStart w:id="213" w:name="_Toc335474454"/>
      <w:bookmarkStart w:id="214" w:name="_Toc335474663"/>
      <w:bookmarkStart w:id="215" w:name="_Toc335625927"/>
      <w:bookmarkStart w:id="216" w:name="_Toc340905466"/>
      <w:bookmarkStart w:id="217" w:name="_Toc166658128"/>
      <w:bookmarkStart w:id="218" w:name="_Toc124938940"/>
      <w:r>
        <w:t>EDIFACT Syntax</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4BB9D2F0" w14:textId="77777777" w:rsidR="00D04ACA" w:rsidRDefault="00C459FB">
      <w:r>
        <w:t>The EDIFACT Syntax Rules provide a generic message syntax, but allow for specific trading partner agreements to more rigorously define elements of the syntax to cater for local requirements.</w:t>
      </w:r>
    </w:p>
    <w:p w14:paraId="32DE1DE0" w14:textId="77777777" w:rsidR="00D04ACA" w:rsidRDefault="00C459FB">
      <w:r>
        <w:t xml:space="preserve">This section of the specification provides the rules pertinent to the </w:t>
      </w:r>
      <w:r>
        <w:rPr>
          <w:smallCaps/>
        </w:rPr>
        <w:t>Exdoc</w:t>
      </w:r>
      <w:r>
        <w:t xml:space="preserve"> implementation of the EDIFACT Syntax Rules.  It should be read in conjunction with </w:t>
      </w:r>
      <w:smartTag w:uri="urn:schemas-microsoft-com:office:smarttags" w:element="stockticker">
        <w:r>
          <w:t>ISO</w:t>
        </w:r>
      </w:smartTag>
      <w:r>
        <w:t xml:space="preserve"> 9735.</w:t>
      </w:r>
    </w:p>
    <w:p w14:paraId="0E2CE84E" w14:textId="77777777" w:rsidR="00D04ACA" w:rsidRDefault="00C459FB">
      <w:pPr>
        <w:pStyle w:val="Heading2"/>
      </w:pPr>
      <w:bookmarkStart w:id="219" w:name="_Toc329753228"/>
      <w:bookmarkStart w:id="220" w:name="_Toc329753406"/>
      <w:bookmarkStart w:id="221" w:name="_Toc329754124"/>
      <w:bookmarkStart w:id="222" w:name="_Toc329754259"/>
      <w:bookmarkStart w:id="223" w:name="_Toc329754335"/>
      <w:bookmarkStart w:id="224" w:name="_Toc329754498"/>
      <w:bookmarkStart w:id="225" w:name="_Toc329765053"/>
      <w:bookmarkStart w:id="226" w:name="_Toc331307682"/>
      <w:bookmarkStart w:id="227" w:name="_Toc331308291"/>
      <w:bookmarkStart w:id="228" w:name="_Toc335472967"/>
      <w:bookmarkStart w:id="229" w:name="_Toc335473147"/>
      <w:bookmarkStart w:id="230" w:name="_Toc335474455"/>
      <w:bookmarkStart w:id="231" w:name="_Toc335474664"/>
      <w:bookmarkStart w:id="232" w:name="_Toc335625928"/>
      <w:bookmarkStart w:id="233" w:name="_Toc340905467"/>
      <w:bookmarkStart w:id="234" w:name="_Toc166658129"/>
      <w:bookmarkStart w:id="235" w:name="_Toc124938941"/>
      <w:smartTag w:uri="urn:schemas-microsoft-com:office:smarttags" w:element="stockticker">
        <w:r>
          <w:t>UNA</w:t>
        </w:r>
      </w:smartTag>
      <w:r>
        <w:t xml:space="preserve"> – Service String Advice</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6BD8A836" w14:textId="77777777" w:rsidR="00D04ACA" w:rsidRDefault="00C459FB">
      <w:r>
        <w:t xml:space="preserve">The </w:t>
      </w:r>
      <w:smartTag w:uri="urn:schemas-microsoft-com:office:smarttags" w:element="stockticker">
        <w:r>
          <w:t>UNA</w:t>
        </w:r>
      </w:smartTag>
      <w:r>
        <w:t xml:space="preserve"> Service String Advice allows specification of the characters to be used as delimiters, the character indicating decimal notation and the character indicating character release.</w:t>
      </w:r>
    </w:p>
    <w:p w14:paraId="71BA2270" w14:textId="77777777" w:rsidR="00D04ACA" w:rsidRDefault="00C459FB">
      <w:pPr>
        <w:pStyle w:val="Heading3"/>
      </w:pPr>
      <w:bookmarkStart w:id="236" w:name="_Toc329753229"/>
      <w:r>
        <w:t>Delimiters</w:t>
      </w:r>
      <w:bookmarkEnd w:id="236"/>
    </w:p>
    <w:p w14:paraId="0CC82896" w14:textId="77777777" w:rsidR="00D04ACA" w:rsidRDefault="00C459FB">
      <w:r>
        <w:rPr>
          <w:smallCaps/>
        </w:rPr>
        <w:t>Exdoc</w:t>
      </w:r>
      <w:r>
        <w:t xml:space="preserve"> will allow any valid ASCII characters to be used as delimiters.  Each delimiter must be unique and not also used as the release character.</w:t>
      </w:r>
    </w:p>
    <w:p w14:paraId="75C9CCBE" w14:textId="77777777" w:rsidR="00D04ACA" w:rsidRDefault="00C459FB">
      <w:r>
        <w:t xml:space="preserve">For inbound messages, by default, the standard EDIFACT delimiters will be used.  These are Information Separator IS 4 (Segment Delimiter), IS 3 (Data Element Delimiter), and IS 1 (Component Data Element Delimiter). The </w:t>
      </w:r>
      <w:smartTag w:uri="urn:schemas-microsoft-com:office:smarttags" w:element="stockticker">
        <w:r>
          <w:t>UNA</w:t>
        </w:r>
      </w:smartTag>
      <w:r>
        <w:t xml:space="preserve"> can be used to change the delimiters in force for a particular interchange.  It is recommended that the standard delimiters are used unless there is a risk that these may be interpreted as special characters by underlying communications protocols.</w:t>
      </w:r>
    </w:p>
    <w:p w14:paraId="59C09573" w14:textId="77777777" w:rsidR="00D04ACA" w:rsidRDefault="00C459FB">
      <w:r>
        <w:t xml:space="preserve">For outbound messages, </w:t>
      </w:r>
      <w:r>
        <w:rPr>
          <w:smallCaps/>
        </w:rPr>
        <w:t>Exdoc</w:t>
      </w:r>
      <w:r>
        <w:t xml:space="preserve"> will use the delimiters defined for each mailbox in the </w:t>
      </w:r>
      <w:r>
        <w:rPr>
          <w:smallCaps/>
        </w:rPr>
        <w:t>Exdoc</w:t>
      </w:r>
      <w:r>
        <w:t xml:space="preserve"> database.  If these are non standard, a </w:t>
      </w:r>
      <w:smartTag w:uri="urn:schemas-microsoft-com:office:smarttags" w:element="stockticker">
        <w:r>
          <w:t>UNA</w:t>
        </w:r>
      </w:smartTag>
      <w:r>
        <w:t xml:space="preserve"> will be pre-pended to each outbound message to identify the delimiters used.</w:t>
      </w:r>
    </w:p>
    <w:p w14:paraId="4C324381" w14:textId="77777777" w:rsidR="00D04ACA" w:rsidRDefault="00C459FB">
      <w:r>
        <w:t xml:space="preserve">Since the standard delimiters used by default in </w:t>
      </w:r>
      <w:r>
        <w:rPr>
          <w:smallCaps/>
        </w:rPr>
        <w:t>Exdoc</w:t>
      </w:r>
      <w:r>
        <w:t xml:space="preserve"> are non printable characters, examples given in this specification use the following convention:</w:t>
      </w:r>
    </w:p>
    <w:p w14:paraId="3F5486D4" w14:textId="77777777" w:rsidR="00D04ACA" w:rsidRDefault="00D04ACA"/>
    <w:p w14:paraId="28C53A20" w14:textId="77777777" w:rsidR="00D04ACA" w:rsidRDefault="00C459FB">
      <w:pPr>
        <w:tabs>
          <w:tab w:val="left" w:pos="567"/>
          <w:tab w:val="center" w:pos="5103"/>
          <w:tab w:val="center" w:pos="7371"/>
        </w:tabs>
      </w:pPr>
      <w:r>
        <w:tab/>
      </w:r>
      <w:r>
        <w:rPr>
          <w:u w:val="single"/>
        </w:rPr>
        <w:t>Delimiter Type</w:t>
      </w:r>
      <w:r>
        <w:tab/>
      </w:r>
      <w:r>
        <w:rPr>
          <w:u w:val="single"/>
        </w:rPr>
        <w:t>Standard Value</w:t>
      </w:r>
      <w:r>
        <w:tab/>
      </w:r>
      <w:r>
        <w:rPr>
          <w:u w:val="single"/>
        </w:rPr>
        <w:t>Symbol Used in Examples</w:t>
      </w:r>
    </w:p>
    <w:p w14:paraId="31539F90" w14:textId="77777777" w:rsidR="00D04ACA" w:rsidRDefault="00C459FB">
      <w:pPr>
        <w:tabs>
          <w:tab w:val="left" w:pos="567"/>
          <w:tab w:val="center" w:pos="5103"/>
          <w:tab w:val="center" w:pos="7371"/>
        </w:tabs>
      </w:pPr>
      <w:r>
        <w:tab/>
        <w:t>Segment Terminator</w:t>
      </w:r>
      <w:r>
        <w:tab/>
        <w:t>IS4 – ASCII 1C</w:t>
      </w:r>
      <w:r>
        <w:tab/>
        <w:t>|</w:t>
      </w:r>
    </w:p>
    <w:p w14:paraId="701D2B28" w14:textId="77777777" w:rsidR="00D04ACA" w:rsidRDefault="00C459FB">
      <w:pPr>
        <w:tabs>
          <w:tab w:val="left" w:pos="567"/>
          <w:tab w:val="center" w:pos="5103"/>
          <w:tab w:val="center" w:pos="7371"/>
        </w:tabs>
      </w:pPr>
      <w:r>
        <w:tab/>
        <w:t>Data Element Separator</w:t>
      </w:r>
      <w:r>
        <w:tab/>
        <w:t>IS3 – ASCII 1D</w:t>
      </w:r>
      <w:r>
        <w:tab/>
        <w:t>+</w:t>
      </w:r>
    </w:p>
    <w:p w14:paraId="2A0D8130" w14:textId="77777777" w:rsidR="00D04ACA" w:rsidRDefault="00C459FB">
      <w:pPr>
        <w:tabs>
          <w:tab w:val="left" w:pos="567"/>
          <w:tab w:val="center" w:pos="5103"/>
          <w:tab w:val="center" w:pos="7371"/>
        </w:tabs>
      </w:pPr>
      <w:r>
        <w:tab/>
        <w:t>Component Data Element Separator</w:t>
      </w:r>
      <w:r>
        <w:tab/>
        <w:t>IS1 – ASCII 1F</w:t>
      </w:r>
      <w:r>
        <w:tab/>
        <w:t>:</w:t>
      </w:r>
    </w:p>
    <w:p w14:paraId="6321D864" w14:textId="77777777" w:rsidR="00D04ACA" w:rsidRDefault="00C459FB">
      <w:pPr>
        <w:pStyle w:val="Heading3"/>
      </w:pPr>
      <w:bookmarkStart w:id="237" w:name="_Toc329753230"/>
      <w:r>
        <w:t>Decimal Notation</w:t>
      </w:r>
      <w:bookmarkEnd w:id="237"/>
    </w:p>
    <w:p w14:paraId="247758E2" w14:textId="77777777" w:rsidR="00D04ACA" w:rsidRDefault="00C459FB">
      <w:r>
        <w:t>The period (.) is prescribed as the indicator of decimal notation.</w:t>
      </w:r>
    </w:p>
    <w:p w14:paraId="1199A6CD" w14:textId="77777777" w:rsidR="00D04ACA" w:rsidRDefault="00C459FB">
      <w:pPr>
        <w:pStyle w:val="Heading3"/>
      </w:pPr>
      <w:bookmarkStart w:id="238" w:name="_Toc329753231"/>
      <w:r>
        <w:t>Release Character</w:t>
      </w:r>
      <w:bookmarkEnd w:id="238"/>
    </w:p>
    <w:p w14:paraId="4EA0D200" w14:textId="77777777" w:rsidR="00D04ACA" w:rsidRDefault="00C459FB">
      <w:r>
        <w:t xml:space="preserve">Any valid ASCII character not in the Level B character set defined by </w:t>
      </w:r>
      <w:smartTag w:uri="urn:schemas-microsoft-com:office:smarttags" w:element="stockticker">
        <w:r>
          <w:t>ISO</w:t>
        </w:r>
      </w:smartTag>
      <w:r>
        <w:t xml:space="preserve"> 9735 can be used as a release character, provided it is not also used as a delimiter.  The recommended release character is IS2 (ASCII 1E).  It should be noted that since rules in </w:t>
      </w:r>
      <w:r>
        <w:lastRenderedPageBreak/>
        <w:t>this specification guarantee that the characters allowable for control and the characters allowable in message content are mutually exclusive, there should not be a need for the release character to be used.</w:t>
      </w:r>
    </w:p>
    <w:p w14:paraId="0AA52770" w14:textId="77777777" w:rsidR="00D04ACA" w:rsidRDefault="00C459FB">
      <w:pPr>
        <w:pStyle w:val="Heading2"/>
        <w:tabs>
          <w:tab w:val="clear" w:pos="851"/>
          <w:tab w:val="num" w:pos="720"/>
          <w:tab w:val="left" w:pos="1440"/>
          <w:tab w:val="left" w:pos="2160"/>
          <w:tab w:val="right" w:pos="8640"/>
        </w:tabs>
        <w:autoSpaceDE/>
        <w:autoSpaceDN/>
        <w:adjustRightInd/>
        <w:spacing w:before="240" w:after="120"/>
        <w:ind w:left="0" w:firstLine="0"/>
      </w:pPr>
      <w:bookmarkStart w:id="239" w:name="_Toc329753232"/>
      <w:bookmarkStart w:id="240" w:name="_Toc329753407"/>
      <w:bookmarkStart w:id="241" w:name="_Toc329754125"/>
      <w:bookmarkStart w:id="242" w:name="_Toc329754260"/>
      <w:bookmarkStart w:id="243" w:name="_Toc329754336"/>
      <w:bookmarkStart w:id="244" w:name="_Toc329754499"/>
      <w:bookmarkStart w:id="245" w:name="_Toc329765054"/>
      <w:bookmarkStart w:id="246" w:name="_Toc331307683"/>
      <w:bookmarkStart w:id="247" w:name="_Toc331308292"/>
      <w:bookmarkStart w:id="248" w:name="_Toc335472968"/>
      <w:bookmarkStart w:id="249" w:name="_Toc335473148"/>
      <w:bookmarkStart w:id="250" w:name="_Toc335474456"/>
      <w:bookmarkStart w:id="251" w:name="_Toc335474665"/>
      <w:bookmarkStart w:id="252" w:name="_Toc335625929"/>
      <w:bookmarkStart w:id="253" w:name="_Toc340905468"/>
      <w:bookmarkStart w:id="254" w:name="_Toc166658130"/>
      <w:bookmarkStart w:id="255" w:name="_Toc124938942"/>
      <w:r>
        <w:t>UNB – Interchange Header</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7CE6BA91" w14:textId="77777777" w:rsidR="00D04ACA" w:rsidRDefault="00C459FB">
      <w:r>
        <w:t>The Interchange Header starts with the segment code UNB followed by data elements in the following order.</w:t>
      </w:r>
    </w:p>
    <w:p w14:paraId="3A90466F" w14:textId="77777777" w:rsidR="00D04ACA" w:rsidRDefault="00C459FB">
      <w:pPr>
        <w:pStyle w:val="Heading3"/>
      </w:pPr>
      <w:bookmarkStart w:id="256" w:name="_Ref326132226"/>
      <w:bookmarkStart w:id="257" w:name="_Toc329753233"/>
      <w:r>
        <w:t>UNB S001 – Syntax Identifier</w:t>
      </w:r>
      <w:bookmarkEnd w:id="256"/>
      <w:bookmarkEnd w:id="257"/>
    </w:p>
    <w:p w14:paraId="4BEAF09B" w14:textId="77777777" w:rsidR="00D04ACA" w:rsidRDefault="00C459FB">
      <w:r>
        <w:t>The Syntax Identifier is a data element containing two component data elements, the Syntax Identifier data element and the Syntax Version Number data element.</w:t>
      </w:r>
    </w:p>
    <w:p w14:paraId="0F1D53D0" w14:textId="77777777" w:rsidR="00D04ACA" w:rsidRDefault="00C459FB">
      <w:pPr>
        <w:pStyle w:val="Heading4"/>
      </w:pPr>
      <w:r>
        <w:t>UNB 0001 – Syntax Identifier</w:t>
      </w:r>
    </w:p>
    <w:p w14:paraId="7324FC72" w14:textId="77777777" w:rsidR="00D04ACA" w:rsidRDefault="00C459FB">
      <w:smartTag w:uri="urn:schemas-microsoft-com:office:smarttags" w:element="stockticker">
        <w:r>
          <w:t>ISO</w:t>
        </w:r>
      </w:smartTag>
      <w:r>
        <w:t xml:space="preserve"> 9735 defines optional syntax levels A and B, which are identical in all respects except for the character sets used.  The </w:t>
      </w:r>
      <w:r>
        <w:rPr>
          <w:smallCaps/>
        </w:rPr>
        <w:t>Exdoc</w:t>
      </w:r>
      <w:r>
        <w:t xml:space="preserve"> system will support only the level B syntax, which allows both upper and lower case and a greater range of special characters.  EXDOC extends the UN definition for the UNOB character set by also including characters defined in the UNOC character set.  The Controlling Agency is UNO.</w:t>
      </w:r>
    </w:p>
    <w:p w14:paraId="6CF58FDB" w14:textId="77777777" w:rsidR="00D04ACA" w:rsidRDefault="00C459FB">
      <w:r>
        <w:t xml:space="preserve">Note that while lower case is supported by the syntax, the only fields to be stored in mixed case in the </w:t>
      </w:r>
      <w:r>
        <w:rPr>
          <w:smallCaps/>
        </w:rPr>
        <w:t>Exdoc</w:t>
      </w:r>
      <w:r>
        <w:t xml:space="preserve"> database will be comments, declarations and shipping marks.  All other fields will be converted to upper case before storage if required.</w:t>
      </w:r>
    </w:p>
    <w:p w14:paraId="239CBADF" w14:textId="77777777" w:rsidR="00D04ACA" w:rsidRDefault="00C459FB">
      <w:pPr>
        <w:pStyle w:val="Processing"/>
      </w:pPr>
      <w:r>
        <w:t>Processing / Incoming:</w:t>
      </w:r>
      <w:r>
        <w:tab/>
        <w:t>Must be set to ‘UNOB’.</w:t>
      </w:r>
    </w:p>
    <w:p w14:paraId="4EB9CFA8" w14:textId="77777777" w:rsidR="00D04ACA" w:rsidRDefault="00C459FB">
      <w:pPr>
        <w:pStyle w:val="Processing"/>
      </w:pPr>
      <w:r>
        <w:t>Processing / Outgoing:</w:t>
      </w:r>
      <w:r>
        <w:tab/>
        <w:t>Set to ‘UNOB’.</w:t>
      </w:r>
    </w:p>
    <w:p w14:paraId="49604748" w14:textId="77777777" w:rsidR="00D04ACA" w:rsidRDefault="00C459FB">
      <w:pPr>
        <w:pStyle w:val="Heading4"/>
      </w:pPr>
      <w:r>
        <w:t>UNB 0002 – Syntax Version Number</w:t>
      </w:r>
    </w:p>
    <w:p w14:paraId="0D9B7A8A" w14:textId="77777777" w:rsidR="00D04ACA" w:rsidRDefault="00C459FB">
      <w:r>
        <w:t xml:space="preserve">Each future amendment to the syntax standard will be identified by a unique version number to allow identification of the syntax rules used in the interchange.  The syntax version used in this agreement is syntax version 2, indicating </w:t>
      </w:r>
      <w:smartTag w:uri="urn:schemas-microsoft-com:office:smarttags" w:element="stockticker">
        <w:r>
          <w:t>ISO</w:t>
        </w:r>
      </w:smartTag>
      <w:r>
        <w:t xml:space="preserve"> 9735 R.782 dated 5 August 1991.</w:t>
      </w:r>
    </w:p>
    <w:p w14:paraId="20B8AA65" w14:textId="77777777" w:rsidR="00D04ACA" w:rsidRDefault="00C459FB">
      <w:pPr>
        <w:pStyle w:val="Processing"/>
      </w:pPr>
      <w:r>
        <w:t>Processing / Incoming:</w:t>
      </w:r>
      <w:r>
        <w:tab/>
        <w:t>Must be set to ‘2’.</w:t>
      </w:r>
    </w:p>
    <w:p w14:paraId="676DA940" w14:textId="77777777" w:rsidR="00D04ACA" w:rsidRDefault="00C459FB">
      <w:pPr>
        <w:pStyle w:val="Processing"/>
      </w:pPr>
      <w:r>
        <w:t>Processing / Outgoing:</w:t>
      </w:r>
      <w:r>
        <w:tab/>
        <w:t>Set to ‘2’.</w:t>
      </w:r>
    </w:p>
    <w:p w14:paraId="7502DDCE" w14:textId="77777777" w:rsidR="00D04ACA" w:rsidRDefault="00C459FB">
      <w:pPr>
        <w:pStyle w:val="Heading3"/>
      </w:pPr>
      <w:bookmarkStart w:id="258" w:name="_Toc329753234"/>
      <w:r>
        <w:t>UNB S002 – Interchange Sender</w:t>
      </w:r>
      <w:bookmarkEnd w:id="258"/>
    </w:p>
    <w:p w14:paraId="0A0414B6" w14:textId="77777777" w:rsidR="00D04ACA" w:rsidRDefault="00C459FB">
      <w:r>
        <w:t>The Interchange Sender is a data element containing three component data elements; the Sender Identification, the Identification Code Qualifier and the Address for Reverse Routing.</w:t>
      </w:r>
    </w:p>
    <w:p w14:paraId="599B3ABF" w14:textId="77777777" w:rsidR="00D04ACA" w:rsidRDefault="00C459FB">
      <w:pPr>
        <w:pStyle w:val="Heading4"/>
      </w:pPr>
      <w:bookmarkStart w:id="259" w:name="_Ref326469037"/>
      <w:r>
        <w:t>UNB 0004 – Sender Identification</w:t>
      </w:r>
      <w:bookmarkEnd w:id="259"/>
    </w:p>
    <w:p w14:paraId="332986CE" w14:textId="77777777" w:rsidR="00D04ACA" w:rsidRDefault="00C459FB">
      <w:r>
        <w:t>The Sender Identification is dependent on the Carrier used.</w:t>
      </w:r>
    </w:p>
    <w:p w14:paraId="5B25695F" w14:textId="77777777" w:rsidR="00D04ACA" w:rsidRDefault="00C459FB">
      <w:r>
        <w:t>The 0004 data element is not used for addressing, and is set to a predefined filler.</w:t>
      </w:r>
    </w:p>
    <w:p w14:paraId="454847DD" w14:textId="77777777" w:rsidR="00D04ACA" w:rsidRDefault="00C459FB">
      <w:pPr>
        <w:pStyle w:val="Processing"/>
      </w:pPr>
      <w:r>
        <w:t>Processing / Incoming:</w:t>
      </w:r>
      <w:r>
        <w:tab/>
        <w:t>Must be set to ‘8’.</w:t>
      </w:r>
    </w:p>
    <w:p w14:paraId="00F9C7C6" w14:textId="77777777" w:rsidR="00D04ACA" w:rsidRDefault="00C459FB">
      <w:pPr>
        <w:pStyle w:val="Processing"/>
      </w:pPr>
      <w:r>
        <w:t>Processing / Outgoing:</w:t>
      </w:r>
      <w:r>
        <w:tab/>
        <w:t>Set to ‘8’.</w:t>
      </w:r>
    </w:p>
    <w:p w14:paraId="0971AC48" w14:textId="77777777" w:rsidR="00D04ACA" w:rsidRDefault="00C459FB">
      <w:pPr>
        <w:pStyle w:val="Heading4"/>
      </w:pPr>
      <w:r>
        <w:t>UNB 0007 – Identification Code Qualifier</w:t>
      </w:r>
    </w:p>
    <w:p w14:paraId="68EB0638" w14:textId="77777777" w:rsidR="00D04ACA" w:rsidRDefault="00C459FB">
      <w:r>
        <w:t>The purpose of the Identification Code Qualifier is to identify the set of codes used in the Sender Identification.  The element is conditional, and is not used in this agreement.</w:t>
      </w:r>
    </w:p>
    <w:p w14:paraId="1B5A834D" w14:textId="77777777" w:rsidR="00D04ACA" w:rsidRDefault="00C459FB">
      <w:pPr>
        <w:pStyle w:val="Processing"/>
      </w:pPr>
      <w:r>
        <w:t>Processing / Incoming:</w:t>
      </w:r>
      <w:r>
        <w:tab/>
        <w:t>Not used in this agreement.</w:t>
      </w:r>
    </w:p>
    <w:p w14:paraId="7A6BE0CF" w14:textId="77777777" w:rsidR="00D04ACA" w:rsidRDefault="00C459FB">
      <w:pPr>
        <w:pStyle w:val="Processing"/>
      </w:pPr>
      <w:r>
        <w:t>Processing / Outgoing:</w:t>
      </w:r>
      <w:r>
        <w:tab/>
        <w:t>Not used in this agreement.</w:t>
      </w:r>
    </w:p>
    <w:p w14:paraId="179C5C1D" w14:textId="77777777" w:rsidR="00D04ACA" w:rsidRDefault="00C459FB">
      <w:pPr>
        <w:pStyle w:val="Heading4"/>
      </w:pPr>
      <w:r>
        <w:lastRenderedPageBreak/>
        <w:t>UNB 0008 – Address for Reverse Routing</w:t>
      </w:r>
    </w:p>
    <w:p w14:paraId="64868233" w14:textId="77777777" w:rsidR="00D04ACA" w:rsidRDefault="00C459FB">
      <w:r>
        <w:t>The Address for Reverse Routing specifies the routing address that must be specified in interchanges sent to the sender.  This is to facilitate internal routing of the response in the sender's organisation.  The element is conditional, and is not used in this agreement.</w:t>
      </w:r>
    </w:p>
    <w:p w14:paraId="173DCB2D" w14:textId="77777777" w:rsidR="00D04ACA" w:rsidRDefault="00C459FB">
      <w:pPr>
        <w:pStyle w:val="Processing"/>
      </w:pPr>
      <w:r>
        <w:t>Processing / Incoming:</w:t>
      </w:r>
      <w:r>
        <w:tab/>
        <w:t>Not used in this agreement.</w:t>
      </w:r>
    </w:p>
    <w:p w14:paraId="38A83F5C" w14:textId="77777777" w:rsidR="00D04ACA" w:rsidRDefault="00C459FB">
      <w:pPr>
        <w:pStyle w:val="Processing"/>
      </w:pPr>
      <w:r>
        <w:t>Processing / Outgoing:</w:t>
      </w:r>
      <w:r>
        <w:tab/>
        <w:t>Not used in this agreement.</w:t>
      </w:r>
    </w:p>
    <w:p w14:paraId="2993873D" w14:textId="77777777" w:rsidR="00D04ACA" w:rsidRDefault="00C459FB">
      <w:pPr>
        <w:pStyle w:val="Heading3"/>
      </w:pPr>
      <w:bookmarkStart w:id="260" w:name="_Toc329753235"/>
      <w:r>
        <w:t>UNB S003 – Interchange Recipient</w:t>
      </w:r>
      <w:bookmarkEnd w:id="260"/>
    </w:p>
    <w:p w14:paraId="1BB7E855" w14:textId="77777777" w:rsidR="00D04ACA" w:rsidRDefault="00C459FB">
      <w:r>
        <w:t>The Interchange Recipient is a data element containing three component data elements; the Recipient Identification, the Identification Code Qualifier and the Routing Address.</w:t>
      </w:r>
    </w:p>
    <w:p w14:paraId="7958CF0E" w14:textId="77777777" w:rsidR="00D04ACA" w:rsidRDefault="00C459FB">
      <w:pPr>
        <w:pStyle w:val="Heading4"/>
      </w:pPr>
      <w:bookmarkStart w:id="261" w:name="_Ref326469102"/>
      <w:r>
        <w:t>UNB 0010 – Recipient Identification</w:t>
      </w:r>
      <w:bookmarkEnd w:id="261"/>
    </w:p>
    <w:p w14:paraId="5F0C458B" w14:textId="77777777" w:rsidR="00D04ACA" w:rsidRDefault="00C459FB">
      <w:r>
        <w:t>The Recipient Identification is dependent on the Carrier used.</w:t>
      </w:r>
    </w:p>
    <w:p w14:paraId="74D4D044" w14:textId="77777777" w:rsidR="00D04ACA" w:rsidRDefault="00C459FB">
      <w:r>
        <w:t>The 0010 data element is not used for addressing, and is set to a predefined filler.</w:t>
      </w:r>
    </w:p>
    <w:p w14:paraId="2346BAB0" w14:textId="77777777" w:rsidR="00D04ACA" w:rsidRDefault="00C459FB">
      <w:pPr>
        <w:pStyle w:val="Processing"/>
      </w:pPr>
      <w:r>
        <w:t>Processing / Incoming:</w:t>
      </w:r>
      <w:r>
        <w:tab/>
        <w:t>Must be set to ‘7’.</w:t>
      </w:r>
    </w:p>
    <w:p w14:paraId="6B74C0AF" w14:textId="77777777" w:rsidR="00D04ACA" w:rsidRDefault="00C459FB">
      <w:pPr>
        <w:pStyle w:val="Processing"/>
      </w:pPr>
      <w:r>
        <w:t>Processing / Outgoing:</w:t>
      </w:r>
      <w:r>
        <w:tab/>
        <w:t>Set to ‘7’.</w:t>
      </w:r>
    </w:p>
    <w:p w14:paraId="7910F61A" w14:textId="77777777" w:rsidR="00D04ACA" w:rsidRDefault="00C459FB">
      <w:pPr>
        <w:pStyle w:val="Heading4"/>
      </w:pPr>
      <w:r>
        <w:t>UNB 0007 – Identification Code Qualifier</w:t>
      </w:r>
    </w:p>
    <w:p w14:paraId="1ABE3F74" w14:textId="77777777" w:rsidR="00D04ACA" w:rsidRDefault="00C459FB">
      <w:r>
        <w:t>The purpose of the Identification Code Qualifier is to identify the set of codes used in the Recipient Identification.  The element is conditional, and is not used in this agreement.</w:t>
      </w:r>
    </w:p>
    <w:p w14:paraId="0F95104C" w14:textId="77777777" w:rsidR="00D04ACA" w:rsidRDefault="00C459FB">
      <w:pPr>
        <w:pStyle w:val="Processing"/>
      </w:pPr>
      <w:r>
        <w:t>Processing / Incoming:</w:t>
      </w:r>
      <w:r>
        <w:tab/>
        <w:t>Not used in this agreement.</w:t>
      </w:r>
    </w:p>
    <w:p w14:paraId="649EEE34" w14:textId="77777777" w:rsidR="00D04ACA" w:rsidRDefault="00C459FB">
      <w:pPr>
        <w:pStyle w:val="Processing"/>
      </w:pPr>
      <w:r>
        <w:t>Processing / Outgoing:</w:t>
      </w:r>
      <w:r>
        <w:tab/>
        <w:t>Not used in this agreement.</w:t>
      </w:r>
    </w:p>
    <w:p w14:paraId="40251C61" w14:textId="77777777" w:rsidR="00D04ACA" w:rsidRDefault="00C459FB">
      <w:pPr>
        <w:pStyle w:val="Heading4"/>
      </w:pPr>
      <w:r>
        <w:t>UNB 0014 – Routing Address</w:t>
      </w:r>
    </w:p>
    <w:p w14:paraId="6ABE86C2" w14:textId="77777777" w:rsidR="00D04ACA" w:rsidRDefault="00C459FB">
      <w:r>
        <w:t>The Routing Address is a coded sub address to facilitate internal routing of the interchange in the recipient's organisation.  The element is conditional, and is not used in this agreement.</w:t>
      </w:r>
    </w:p>
    <w:p w14:paraId="2A44B24B" w14:textId="77777777" w:rsidR="00D04ACA" w:rsidRDefault="00C459FB">
      <w:pPr>
        <w:pStyle w:val="Processing"/>
      </w:pPr>
      <w:r>
        <w:t>Processing / Incoming:</w:t>
      </w:r>
      <w:r>
        <w:tab/>
        <w:t>Not used in this agreement.</w:t>
      </w:r>
    </w:p>
    <w:p w14:paraId="2878BDB7" w14:textId="77777777" w:rsidR="00D04ACA" w:rsidRDefault="00C459FB">
      <w:pPr>
        <w:pStyle w:val="Processing"/>
      </w:pPr>
      <w:r>
        <w:t>Processing / Outgoing:</w:t>
      </w:r>
      <w:r>
        <w:tab/>
        <w:t>Not used in this agreement.</w:t>
      </w:r>
    </w:p>
    <w:p w14:paraId="3B12E07C" w14:textId="77777777" w:rsidR="00D04ACA" w:rsidRDefault="00C459FB">
      <w:pPr>
        <w:pStyle w:val="Heading3"/>
      </w:pPr>
      <w:bookmarkStart w:id="262" w:name="_Toc329753236"/>
      <w:r>
        <w:t>UNB S004 – Date/Time of Preparation</w:t>
      </w:r>
      <w:bookmarkEnd w:id="262"/>
    </w:p>
    <w:p w14:paraId="5E3AC811" w14:textId="77777777" w:rsidR="00D04ACA" w:rsidRDefault="00C459FB">
      <w:r>
        <w:t>The Date/Time of Preparation is a data element containing two component data elements; the Date of Preparation and the Time of Preparation.</w:t>
      </w:r>
    </w:p>
    <w:p w14:paraId="101A17E9" w14:textId="77777777" w:rsidR="00D04ACA" w:rsidRDefault="00C459FB">
      <w:pPr>
        <w:pStyle w:val="Heading4"/>
      </w:pPr>
      <w:r>
        <w:t>UNB 0017 – Date of Preparation</w:t>
      </w:r>
    </w:p>
    <w:p w14:paraId="5413F00E" w14:textId="77777777" w:rsidR="00D04ACA" w:rsidRDefault="00C459FB">
      <w:r>
        <w:t>Specifies the local date, in the format YYMMDD, when the interchange was prepared.</w:t>
      </w:r>
    </w:p>
    <w:p w14:paraId="1BED1B96" w14:textId="77777777" w:rsidR="00D04ACA" w:rsidRDefault="00C459FB">
      <w:pPr>
        <w:pStyle w:val="Processing"/>
      </w:pPr>
      <w:r>
        <w:t>Processing / Incoming:</w:t>
      </w:r>
      <w:r>
        <w:tab/>
        <w:t>Data element must be present in YYMMDD format.</w:t>
      </w:r>
    </w:p>
    <w:p w14:paraId="7247FC71" w14:textId="77777777" w:rsidR="00D04ACA" w:rsidRDefault="00C459FB">
      <w:pPr>
        <w:pStyle w:val="Processing"/>
      </w:pPr>
      <w:r>
        <w:t>Processing / Outgoing:</w:t>
      </w:r>
      <w:r>
        <w:tab/>
        <w:t>Set to the date of message preparation, in the format YYMMDD.</w:t>
      </w:r>
    </w:p>
    <w:p w14:paraId="4EAC68AC" w14:textId="77777777" w:rsidR="00D04ACA" w:rsidRDefault="00C459FB">
      <w:pPr>
        <w:pStyle w:val="Heading4"/>
      </w:pPr>
      <w:r>
        <w:t>UNB 0019 – Time of Preparation</w:t>
      </w:r>
    </w:p>
    <w:p w14:paraId="47385E6F" w14:textId="77777777" w:rsidR="00D04ACA" w:rsidRDefault="00C459FB">
      <w:r>
        <w:t>Specifies the local time, in format HHMM (24 hour clock), when the interchange was prepared.</w:t>
      </w:r>
    </w:p>
    <w:p w14:paraId="588B9AE5" w14:textId="77777777" w:rsidR="00D04ACA" w:rsidRDefault="00C459FB">
      <w:pPr>
        <w:pStyle w:val="Processing"/>
      </w:pPr>
      <w:r>
        <w:t>Processing / Incoming:</w:t>
      </w:r>
      <w:r>
        <w:tab/>
        <w:t>Data element must be present in HHMM format.</w:t>
      </w:r>
    </w:p>
    <w:p w14:paraId="7EC22379" w14:textId="77777777" w:rsidR="00D04ACA" w:rsidRDefault="00C459FB">
      <w:pPr>
        <w:pStyle w:val="Processing"/>
      </w:pPr>
      <w:r>
        <w:t>Processing / Outgoing:</w:t>
      </w:r>
      <w:r>
        <w:tab/>
        <w:t>Set to the time of message preparation, in the format HHMM.</w:t>
      </w:r>
    </w:p>
    <w:p w14:paraId="78D7C274" w14:textId="77777777" w:rsidR="00D04ACA" w:rsidRDefault="00C459FB">
      <w:pPr>
        <w:pStyle w:val="Heading3"/>
      </w:pPr>
      <w:bookmarkStart w:id="263" w:name="_Toc329753237"/>
      <w:r>
        <w:t>UNB 0020 – Interchange Control Reference</w:t>
      </w:r>
      <w:bookmarkEnd w:id="263"/>
    </w:p>
    <w:p w14:paraId="084BD2C1" w14:textId="77777777" w:rsidR="00D04ACA" w:rsidRDefault="00C459FB">
      <w:r>
        <w:t xml:space="preserve">The Interchange Control Reference is assigned by the sender to be unique for all interchanges with a recipient.  In this agreement, messages received out of sequence or in </w:t>
      </w:r>
      <w:r>
        <w:lastRenderedPageBreak/>
        <w:t xml:space="preserve">duplicate by </w:t>
      </w:r>
      <w:r>
        <w:rPr>
          <w:smallCaps/>
        </w:rPr>
        <w:t>Exdoc</w:t>
      </w:r>
      <w:r>
        <w:t xml:space="preserve"> will be allowed and will be processed in the order received.  </w:t>
      </w:r>
      <w:r>
        <w:rPr>
          <w:smallCaps/>
        </w:rPr>
        <w:t>Exdoc</w:t>
      </w:r>
      <w:r>
        <w:t xml:space="preserve"> records both the Interchange Control Reference currently stored in the system and the one specified in an interchange in an internal log to enable manual tracking of interchange sequence if necessary.</w:t>
      </w:r>
    </w:p>
    <w:p w14:paraId="5FE0FE45" w14:textId="77777777" w:rsidR="00D04ACA" w:rsidRDefault="00C459FB">
      <w:pPr>
        <w:pStyle w:val="Processing"/>
      </w:pPr>
      <w:r>
        <w:t>Processing / Incoming:</w:t>
      </w:r>
      <w:r>
        <w:tab/>
        <w:t xml:space="preserve">An Interchange Control Reference of up to 14 numeric characters must be specified.  Leading zeros may be omitted.  </w:t>
      </w:r>
      <w:r>
        <w:rPr>
          <w:smallCaps/>
        </w:rPr>
        <w:t>Exdoc</w:t>
      </w:r>
      <w:r>
        <w:t xml:space="preserve"> updates the stored Interchange Control Reference to the received value.</w:t>
      </w:r>
    </w:p>
    <w:p w14:paraId="558773D5" w14:textId="77777777" w:rsidR="00D04ACA" w:rsidRDefault="00C459FB">
      <w:pPr>
        <w:pStyle w:val="Processing"/>
      </w:pPr>
      <w:r>
        <w:t>Processing / Outgoing:</w:t>
      </w:r>
      <w:r>
        <w:tab/>
        <w:t xml:space="preserve">Set to the next reference number stored for </w:t>
      </w:r>
      <w:r>
        <w:rPr>
          <w:smallCaps/>
        </w:rPr>
        <w:t>Exdoc</w:t>
      </w:r>
      <w:r>
        <w:t xml:space="preserve"> interchange exchanges for the user.  Leading zeros are omitted.  (It is open to the Exporter System what action is taken if the Interchange Control Reference is out of sequence with the last message received from </w:t>
      </w:r>
      <w:r>
        <w:rPr>
          <w:smallCaps/>
        </w:rPr>
        <w:t>Exdoc</w:t>
      </w:r>
      <w:r>
        <w:t>.  A possible action is to reset the stored value to the value received and report the sequence error for manual follow-up.)</w:t>
      </w:r>
    </w:p>
    <w:p w14:paraId="48739941" w14:textId="77777777" w:rsidR="00D04ACA" w:rsidRDefault="00C459FB">
      <w:pPr>
        <w:pStyle w:val="Heading3"/>
      </w:pPr>
      <w:bookmarkStart w:id="264" w:name="_Toc329753238"/>
      <w:r>
        <w:t>UNB S005 – Recipient's Reference/Password</w:t>
      </w:r>
      <w:bookmarkEnd w:id="264"/>
    </w:p>
    <w:p w14:paraId="15CB3B84" w14:textId="77777777" w:rsidR="00D04ACA" w:rsidRDefault="00C459FB">
      <w:r>
        <w:t>The Recipient's Reference/Password is a data element containing two component data elements; the Recipient's Reference/Password and a Recipient's Reference/Password Qualifier.  The segment is conditional, and is not used in this agreement.</w:t>
      </w:r>
    </w:p>
    <w:p w14:paraId="30B6F5D2" w14:textId="77777777" w:rsidR="00D04ACA" w:rsidRDefault="00C459FB">
      <w:pPr>
        <w:pStyle w:val="Heading4"/>
      </w:pPr>
      <w:r>
        <w:t>UNB 0022 – Recipient's Reference/Password</w:t>
      </w:r>
    </w:p>
    <w:p w14:paraId="76013BF9" w14:textId="77777777" w:rsidR="00D04ACA" w:rsidRDefault="00C459FB">
      <w:r>
        <w:t>The Recipient's Reference/Password is a conditional data element that may be used for one of three purposes: either as the Recipient's reference to an interchange, a password to the Recipient's System or a password to a third party network.  The data element is conditional, and is not used in this agreement.</w:t>
      </w:r>
    </w:p>
    <w:p w14:paraId="2866B2A0" w14:textId="77777777" w:rsidR="00D04ACA" w:rsidRDefault="00C459FB">
      <w:pPr>
        <w:pStyle w:val="Processing"/>
      </w:pPr>
      <w:r>
        <w:t>Processing / Incoming:</w:t>
      </w:r>
      <w:r>
        <w:tab/>
        <w:t>Not used in this agreement.</w:t>
      </w:r>
    </w:p>
    <w:p w14:paraId="06DF5EA6" w14:textId="77777777" w:rsidR="00D04ACA" w:rsidRDefault="00C459FB">
      <w:pPr>
        <w:pStyle w:val="Processing"/>
      </w:pPr>
      <w:r>
        <w:t>Processing / Outgoing:</w:t>
      </w:r>
      <w:r>
        <w:tab/>
        <w:t>Not used in this agreement.</w:t>
      </w:r>
    </w:p>
    <w:p w14:paraId="423EB476" w14:textId="77777777" w:rsidR="00D04ACA" w:rsidRDefault="00C459FB">
      <w:pPr>
        <w:pStyle w:val="Heading4"/>
      </w:pPr>
      <w:r>
        <w:t>UNB 0025 – Recipient's Reference/Password Qualifier</w:t>
      </w:r>
    </w:p>
    <w:p w14:paraId="7A9DE882" w14:textId="77777777" w:rsidR="00D04ACA" w:rsidRDefault="00C459FB">
      <w:r>
        <w:t>A qualifier to a Recipient's Reference/Password.  The data element is conditional, and is not used in this agreement.</w:t>
      </w:r>
    </w:p>
    <w:p w14:paraId="16EDB4AC" w14:textId="77777777" w:rsidR="00D04ACA" w:rsidRDefault="00C459FB">
      <w:pPr>
        <w:pStyle w:val="Processing"/>
      </w:pPr>
      <w:r>
        <w:t>Processing / Incoming:</w:t>
      </w:r>
      <w:r>
        <w:tab/>
        <w:t>Not used in this agreement.</w:t>
      </w:r>
    </w:p>
    <w:p w14:paraId="3838DE43" w14:textId="77777777" w:rsidR="00D04ACA" w:rsidRDefault="00C459FB">
      <w:pPr>
        <w:pStyle w:val="Processing"/>
      </w:pPr>
      <w:r>
        <w:t>Processing / Outgoing:</w:t>
      </w:r>
      <w:r>
        <w:tab/>
        <w:t>Not used in this agreement.</w:t>
      </w:r>
    </w:p>
    <w:p w14:paraId="78B37785" w14:textId="77777777" w:rsidR="00D04ACA" w:rsidRDefault="00C459FB">
      <w:pPr>
        <w:pStyle w:val="Heading3"/>
      </w:pPr>
      <w:bookmarkStart w:id="265" w:name="_Ref326135902"/>
      <w:bookmarkStart w:id="266" w:name="_Toc329753239"/>
      <w:r>
        <w:t>UNB 0026 – Application Reference</w:t>
      </w:r>
      <w:bookmarkEnd w:id="265"/>
      <w:bookmarkEnd w:id="266"/>
    </w:p>
    <w:p w14:paraId="17FD1896" w14:textId="77777777" w:rsidR="00D04ACA" w:rsidRDefault="00C459FB">
      <w:r>
        <w:t>The Application Reference is a conditional data element that may be used to identify the application area to which the messages in the interchange relate.  This field is used within the department to route interchanges to the appropriate departmental application.</w:t>
      </w:r>
    </w:p>
    <w:p w14:paraId="63A5024A" w14:textId="77777777" w:rsidR="00D04ACA" w:rsidRDefault="00C459FB">
      <w:pPr>
        <w:pStyle w:val="Processing"/>
      </w:pPr>
      <w:r>
        <w:t>Processing / Incoming:</w:t>
      </w:r>
      <w:r>
        <w:tab/>
        <w:t>Must be ‘</w:t>
      </w:r>
      <w:r>
        <w:rPr>
          <w:smallCaps/>
        </w:rPr>
        <w:t>Exdoc</w:t>
      </w:r>
      <w:r>
        <w:t>’.</w:t>
      </w:r>
    </w:p>
    <w:p w14:paraId="4C55BBE1" w14:textId="77777777" w:rsidR="00D04ACA" w:rsidRDefault="00C459FB">
      <w:pPr>
        <w:pStyle w:val="Processing"/>
      </w:pPr>
      <w:r>
        <w:t>Processing / Outgoing:</w:t>
      </w:r>
      <w:r>
        <w:tab/>
        <w:t>Set to ‘</w:t>
      </w:r>
      <w:r>
        <w:rPr>
          <w:smallCaps/>
        </w:rPr>
        <w:t>Exdoc</w:t>
      </w:r>
      <w:r>
        <w:t>’.</w:t>
      </w:r>
    </w:p>
    <w:p w14:paraId="10158F44" w14:textId="77777777" w:rsidR="00D04ACA" w:rsidRDefault="00C459FB">
      <w:pPr>
        <w:pStyle w:val="Heading3"/>
      </w:pPr>
      <w:bookmarkStart w:id="267" w:name="_Toc329753240"/>
      <w:r>
        <w:t>UNB 0029 – Processing Priority Code</w:t>
      </w:r>
      <w:bookmarkEnd w:id="267"/>
    </w:p>
    <w:p w14:paraId="2625E617" w14:textId="77777777" w:rsidR="00D04ACA" w:rsidRDefault="00C459FB">
      <w:r>
        <w:t xml:space="preserve">This data element specifies the processing priority to be applied to an interchange.  </w:t>
      </w:r>
      <w:r>
        <w:rPr>
          <w:smallCaps/>
        </w:rPr>
        <w:t>Exdoc</w:t>
      </w:r>
      <w:r>
        <w:t xml:space="preserve"> requires processing priority to be allocated at a message level, and this conditional data element is not used in this agreement.  See the validation description for BGM 1000 for the manner of determining processing priority at message level.</w:t>
      </w:r>
    </w:p>
    <w:p w14:paraId="16F8D7A6" w14:textId="77777777" w:rsidR="00D04ACA" w:rsidRDefault="00C459FB">
      <w:pPr>
        <w:pStyle w:val="Processing"/>
      </w:pPr>
      <w:bookmarkStart w:id="268" w:name="_Toc329753241"/>
      <w:r>
        <w:t>Processing / Incoming:</w:t>
      </w:r>
      <w:r>
        <w:tab/>
        <w:t>Not used in this agreement.</w:t>
      </w:r>
    </w:p>
    <w:p w14:paraId="6375C63B" w14:textId="77777777" w:rsidR="00D04ACA" w:rsidRDefault="00C459FB">
      <w:pPr>
        <w:pStyle w:val="Processing"/>
      </w:pPr>
      <w:r>
        <w:t>Processing / Outgoing:</w:t>
      </w:r>
      <w:r>
        <w:tab/>
        <w:t>Not used in this agreement.</w:t>
      </w:r>
    </w:p>
    <w:p w14:paraId="3842B7DA" w14:textId="77777777" w:rsidR="00D04ACA" w:rsidRDefault="00C459FB">
      <w:pPr>
        <w:pStyle w:val="Heading3"/>
      </w:pPr>
      <w:r>
        <w:lastRenderedPageBreak/>
        <w:t>UNB 0031 – Acknowledgment Request</w:t>
      </w:r>
      <w:bookmarkEnd w:id="268"/>
    </w:p>
    <w:p w14:paraId="7293E7AE" w14:textId="77777777" w:rsidR="00D04ACA" w:rsidRDefault="00C459FB">
      <w:r>
        <w:t>This data element specifies whether acknowledgments to interchanges are required.  The value 1 indicates the sender is requesting acknowledgment for the interchange when the recipient has successfully received and identified the header and trailer segments (UNB and UNZ) for the interchange.  The data element is conditional, and is not used in this agreement.</w:t>
      </w:r>
    </w:p>
    <w:p w14:paraId="2F2BF4F9" w14:textId="77777777" w:rsidR="00D04ACA" w:rsidRDefault="00C459FB">
      <w:pPr>
        <w:pStyle w:val="Processing"/>
      </w:pPr>
      <w:r>
        <w:t>Processing / Incoming:</w:t>
      </w:r>
      <w:r>
        <w:tab/>
        <w:t>Not used in this agreement.</w:t>
      </w:r>
    </w:p>
    <w:p w14:paraId="4461CA8D" w14:textId="77777777" w:rsidR="00D04ACA" w:rsidRDefault="00C459FB">
      <w:pPr>
        <w:pStyle w:val="Processing"/>
      </w:pPr>
      <w:r>
        <w:t>Processing / Outgoing:</w:t>
      </w:r>
      <w:r>
        <w:tab/>
        <w:t>Not used in this agreement.</w:t>
      </w:r>
    </w:p>
    <w:p w14:paraId="76A451BF" w14:textId="77777777" w:rsidR="00D04ACA" w:rsidRDefault="00C459FB">
      <w:pPr>
        <w:pStyle w:val="Heading3"/>
      </w:pPr>
      <w:bookmarkStart w:id="269" w:name="_Toc329753242"/>
      <w:r>
        <w:t>UNB 0032 – Communications Agreement</w:t>
      </w:r>
      <w:bookmarkEnd w:id="269"/>
    </w:p>
    <w:p w14:paraId="18E0F404" w14:textId="77777777" w:rsidR="00D04ACA" w:rsidRDefault="00C459FB">
      <w:r>
        <w:t>This data element is used in this agreement to identify the Exporter System Type used to generate the interchange.  System developers should consult the department for the code appropriate to their Exporter System.</w:t>
      </w:r>
    </w:p>
    <w:p w14:paraId="08FDF906" w14:textId="77777777" w:rsidR="00D04ACA" w:rsidRDefault="00C459FB">
      <w:pPr>
        <w:pStyle w:val="Processing"/>
      </w:pPr>
      <w:r>
        <w:t>Processing / Incoming:</w:t>
      </w:r>
      <w:r>
        <w:tab/>
        <w:t>Must equal a valid Export System Code.</w:t>
      </w:r>
    </w:p>
    <w:p w14:paraId="12471E2B" w14:textId="77777777" w:rsidR="00D04ACA" w:rsidRDefault="00C459FB">
      <w:pPr>
        <w:pStyle w:val="Processing"/>
      </w:pPr>
      <w:r>
        <w:t>Processing / Outgoing:</w:t>
      </w:r>
      <w:r>
        <w:tab/>
        <w:t>Set to null.</w:t>
      </w:r>
    </w:p>
    <w:p w14:paraId="4D5D19EF" w14:textId="77777777" w:rsidR="00D04ACA" w:rsidRDefault="00C459FB">
      <w:pPr>
        <w:pStyle w:val="Heading3"/>
      </w:pPr>
      <w:bookmarkStart w:id="270" w:name="_Toc329753243"/>
      <w:r>
        <w:t>UNB 0035 – Test Indicator</w:t>
      </w:r>
      <w:bookmarkEnd w:id="270"/>
    </w:p>
    <w:p w14:paraId="07B8B627" w14:textId="77777777" w:rsidR="00D04ACA" w:rsidRDefault="00C459FB">
      <w:r>
        <w:t>This data element identifies if an interchange is a production or a test transmission.  The value 1 indicates the interchange is a test transmission, 0 indicates a production transmission.  If omitted, the interchange is regarded as a production transmission.</w:t>
      </w:r>
    </w:p>
    <w:p w14:paraId="54309EDA" w14:textId="77777777" w:rsidR="00D04ACA" w:rsidRDefault="00C459FB">
      <w:pPr>
        <w:pStyle w:val="Processing"/>
      </w:pPr>
      <w:r>
        <w:t>Processing / Incoming:</w:t>
      </w:r>
      <w:r>
        <w:tab/>
        <w:t>Must be set to 1 (Test), 0 (Production), or Null (Production).</w:t>
      </w:r>
    </w:p>
    <w:p w14:paraId="684B033C" w14:textId="77777777" w:rsidR="00D04ACA" w:rsidRDefault="00C459FB">
      <w:pPr>
        <w:pStyle w:val="Processing"/>
      </w:pPr>
      <w:r>
        <w:t>Processing / Outgoing:</w:t>
      </w:r>
      <w:r>
        <w:tab/>
        <w:t>Set to 1 (Test), 0 (Production), or Null (Production).</w:t>
      </w:r>
    </w:p>
    <w:p w14:paraId="20C8002C" w14:textId="77777777" w:rsidR="00D04ACA" w:rsidRDefault="00C459FB">
      <w:pPr>
        <w:pStyle w:val="Heading2"/>
        <w:tabs>
          <w:tab w:val="clear" w:pos="851"/>
          <w:tab w:val="num" w:pos="720"/>
          <w:tab w:val="left" w:pos="1440"/>
          <w:tab w:val="left" w:pos="2160"/>
          <w:tab w:val="right" w:pos="8640"/>
        </w:tabs>
        <w:autoSpaceDE/>
        <w:autoSpaceDN/>
        <w:adjustRightInd/>
        <w:spacing w:before="240" w:after="120"/>
        <w:ind w:left="0" w:firstLine="0"/>
      </w:pPr>
      <w:bookmarkStart w:id="271" w:name="_Ref326567239"/>
      <w:bookmarkStart w:id="272" w:name="_Toc329753244"/>
      <w:bookmarkStart w:id="273" w:name="_Toc329753408"/>
      <w:bookmarkStart w:id="274" w:name="_Toc329754126"/>
      <w:bookmarkStart w:id="275" w:name="_Toc329754261"/>
      <w:bookmarkStart w:id="276" w:name="_Toc329754337"/>
      <w:bookmarkStart w:id="277" w:name="_Toc329754500"/>
      <w:bookmarkStart w:id="278" w:name="_Toc329765055"/>
      <w:bookmarkStart w:id="279" w:name="_Toc331307684"/>
      <w:bookmarkStart w:id="280" w:name="_Toc331308293"/>
      <w:r>
        <w:br w:type="page"/>
      </w:r>
      <w:bookmarkStart w:id="281" w:name="_Toc335472969"/>
      <w:bookmarkStart w:id="282" w:name="_Toc335473149"/>
      <w:bookmarkStart w:id="283" w:name="_Toc335474457"/>
      <w:bookmarkStart w:id="284" w:name="_Toc335474666"/>
      <w:bookmarkStart w:id="285" w:name="_Toc335625930"/>
      <w:bookmarkStart w:id="286" w:name="_Toc340905469"/>
      <w:bookmarkStart w:id="287" w:name="_Ref472745413"/>
      <w:bookmarkStart w:id="288" w:name="_Ref472745527"/>
      <w:bookmarkStart w:id="289" w:name="_Toc166658131"/>
      <w:bookmarkStart w:id="290" w:name="_Toc124938943"/>
      <w:r>
        <w:lastRenderedPageBreak/>
        <w:t>UNH – Message Header</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33BB56A0" w14:textId="77777777" w:rsidR="00D04ACA" w:rsidRDefault="00C459FB">
      <w:r>
        <w:t>The Message Header starts with the segment code UNH followed by data elements in the following order.</w:t>
      </w:r>
    </w:p>
    <w:p w14:paraId="34F70C45" w14:textId="77777777" w:rsidR="00D04ACA" w:rsidRDefault="00C459FB">
      <w:pPr>
        <w:pStyle w:val="Heading3"/>
      </w:pPr>
      <w:bookmarkStart w:id="291" w:name="_Toc329753245"/>
      <w:r>
        <w:t>UNH 0062 – Message Reference Number</w:t>
      </w:r>
      <w:bookmarkEnd w:id="291"/>
    </w:p>
    <w:p w14:paraId="049E8C3C" w14:textId="77777777" w:rsidR="00D04ACA" w:rsidRDefault="00C459FB">
      <w:r>
        <w:t xml:space="preserve">The Message Reference Number is assigned by the sender to be unique for all messages with a recipient.  In this agreement, messages received out of sequence or in duplicate by </w:t>
      </w:r>
      <w:r>
        <w:rPr>
          <w:smallCaps/>
        </w:rPr>
        <w:t>Exdoc</w:t>
      </w:r>
      <w:r>
        <w:t xml:space="preserve"> will be allowed and will be processed in the order received.</w:t>
      </w:r>
    </w:p>
    <w:p w14:paraId="5176931E" w14:textId="77777777" w:rsidR="00D04ACA" w:rsidRDefault="00C459FB">
      <w:pPr>
        <w:pStyle w:val="Processing"/>
      </w:pPr>
      <w:r>
        <w:t>Processing / Incoming:</w:t>
      </w:r>
      <w:r>
        <w:tab/>
        <w:t xml:space="preserve">A Message Reference Number of up to 14 numeric characters must be specified.  Leading zeros may be omitted.  </w:t>
      </w:r>
      <w:r>
        <w:rPr>
          <w:smallCaps/>
        </w:rPr>
        <w:t>Exdoc</w:t>
      </w:r>
      <w:r>
        <w:t xml:space="preserve"> updates the stored Message Reference Number to the received value.</w:t>
      </w:r>
    </w:p>
    <w:p w14:paraId="4CF6BE03" w14:textId="77777777" w:rsidR="00D04ACA" w:rsidRDefault="00C459FB">
      <w:pPr>
        <w:pStyle w:val="Processing"/>
      </w:pPr>
      <w:r>
        <w:t>Processing / Outgoing:</w:t>
      </w:r>
      <w:r>
        <w:tab/>
        <w:t xml:space="preserve">Set to the next reference number stored for </w:t>
      </w:r>
      <w:r>
        <w:rPr>
          <w:smallCaps/>
        </w:rPr>
        <w:t>Exdoc</w:t>
      </w:r>
      <w:r>
        <w:t xml:space="preserve"> message exchanges for the user.  Leading zeros are omitted.  (It is open to the Exporter System what action is taken if the Message Reference Number is out of sequence with the last message received from </w:t>
      </w:r>
      <w:r>
        <w:rPr>
          <w:smallCaps/>
        </w:rPr>
        <w:t>Exdoc</w:t>
      </w:r>
      <w:r>
        <w:t>.  A possible action is to reset the stored value to the value received and report the sequence error for manual follow-up.)</w:t>
      </w:r>
    </w:p>
    <w:p w14:paraId="30E46A4F" w14:textId="77777777" w:rsidR="00D04ACA" w:rsidRDefault="00C459FB">
      <w:pPr>
        <w:pStyle w:val="Heading3"/>
      </w:pPr>
      <w:bookmarkStart w:id="292" w:name="_Toc329753246"/>
      <w:r>
        <w:t>UNH S009 – Message Identifier</w:t>
      </w:r>
      <w:bookmarkEnd w:id="292"/>
    </w:p>
    <w:p w14:paraId="45CF1DC8" w14:textId="77777777" w:rsidR="00D04ACA" w:rsidRDefault="00C459FB">
      <w:r>
        <w:t>The Message Identifier contains five component data elements; the Message Type, the Message Version Number, the Message Release Number, the Controlling Agency and Association Assigned Code.</w:t>
      </w:r>
    </w:p>
    <w:p w14:paraId="35B66DA1" w14:textId="77777777" w:rsidR="00D04ACA" w:rsidRDefault="00C459FB">
      <w:pPr>
        <w:pStyle w:val="Heading4"/>
      </w:pPr>
      <w:r>
        <w:t>UNH 0065 – Message Type</w:t>
      </w:r>
    </w:p>
    <w:p w14:paraId="32988983" w14:textId="77777777" w:rsidR="00D04ACA" w:rsidRDefault="00C459FB">
      <w:r>
        <w:t>The Message Type identifies the message format that is being transmitted.</w:t>
      </w:r>
    </w:p>
    <w:p w14:paraId="20E04022" w14:textId="77777777" w:rsidR="00D04ACA" w:rsidRDefault="00C459FB">
      <w:pPr>
        <w:pStyle w:val="Processing"/>
      </w:pPr>
      <w:r>
        <w:t>Processing / Incoming:</w:t>
      </w:r>
      <w:r>
        <w:tab/>
        <w:t>Must be ‘SANCRT’.</w:t>
      </w:r>
    </w:p>
    <w:p w14:paraId="56090E26" w14:textId="77777777" w:rsidR="00D04ACA" w:rsidRDefault="00C459FB">
      <w:pPr>
        <w:pStyle w:val="Processing"/>
      </w:pPr>
      <w:r>
        <w:t>Processing / Outgoing:</w:t>
      </w:r>
      <w:r>
        <w:tab/>
        <w:t>Set to ‘SANCRT’.</w:t>
      </w:r>
    </w:p>
    <w:p w14:paraId="3470B1AE" w14:textId="77777777" w:rsidR="00D04ACA" w:rsidRDefault="00C459FB">
      <w:pPr>
        <w:pStyle w:val="Heading4"/>
      </w:pPr>
      <w:r>
        <w:t>UNH 0052 – Message Version Number</w:t>
      </w:r>
    </w:p>
    <w:p w14:paraId="625D2CF0" w14:textId="77777777" w:rsidR="00D04ACA" w:rsidRDefault="00C459FB">
      <w:r>
        <w:t>This data element specifies the version of the message being transmitted.</w:t>
      </w:r>
    </w:p>
    <w:p w14:paraId="2B91CD07" w14:textId="77777777" w:rsidR="00D04ACA" w:rsidRDefault="00C459FB">
      <w:pPr>
        <w:pStyle w:val="Processing"/>
      </w:pPr>
      <w:r>
        <w:t>Processing / Incoming:</w:t>
      </w:r>
      <w:r>
        <w:tab/>
        <w:t>Must be ‘D’ for messages conforming to this version of the specification.</w:t>
      </w:r>
    </w:p>
    <w:p w14:paraId="13735738" w14:textId="77777777" w:rsidR="00D04ACA" w:rsidRDefault="00C459FB">
      <w:pPr>
        <w:pStyle w:val="Processing"/>
      </w:pPr>
      <w:r>
        <w:t>Processing / Outgoing:</w:t>
      </w:r>
      <w:r>
        <w:tab/>
        <w:t>Set to ‘D’ for messages conforming to this version of the specification.</w:t>
      </w:r>
    </w:p>
    <w:p w14:paraId="4AE5B25F" w14:textId="77777777" w:rsidR="00D04ACA" w:rsidRDefault="00C459FB">
      <w:pPr>
        <w:pStyle w:val="Heading4"/>
      </w:pPr>
      <w:r>
        <w:t>UNH 0054 – Message Release Number</w:t>
      </w:r>
    </w:p>
    <w:p w14:paraId="68F8B4BC" w14:textId="77777777" w:rsidR="00D04ACA" w:rsidRDefault="00C459FB">
      <w:r>
        <w:t>This data element specifies the release within the current version number of the message being transmitted.</w:t>
      </w:r>
    </w:p>
    <w:p w14:paraId="283A826A" w14:textId="77777777" w:rsidR="00D04ACA" w:rsidRDefault="00C459FB">
      <w:pPr>
        <w:pStyle w:val="Processing"/>
      </w:pPr>
      <w:r>
        <w:t>Processing / Incoming:</w:t>
      </w:r>
      <w:r>
        <w:tab/>
        <w:t>Must be ‘97B’ for messages conforming to this version of the specification.</w:t>
      </w:r>
    </w:p>
    <w:p w14:paraId="67A9E87C" w14:textId="77777777" w:rsidR="00D04ACA" w:rsidRDefault="00C459FB">
      <w:pPr>
        <w:pStyle w:val="Processing"/>
      </w:pPr>
      <w:r>
        <w:t>Processing / Outgoing:</w:t>
      </w:r>
      <w:r>
        <w:tab/>
        <w:t>Set to ‘97B’ for messages conforming to this version of the specification.</w:t>
      </w:r>
    </w:p>
    <w:p w14:paraId="7C48BDED" w14:textId="77777777" w:rsidR="00D04ACA" w:rsidRDefault="00C459FB">
      <w:pPr>
        <w:pStyle w:val="Heading4"/>
      </w:pPr>
      <w:r>
        <w:t>UNH 0051 – Controlling Agency</w:t>
      </w:r>
    </w:p>
    <w:p w14:paraId="0DAB27FC" w14:textId="77777777" w:rsidR="00D04ACA" w:rsidRDefault="00C459FB">
      <w:r>
        <w:t>This data element specifies the agency controlling the specification, maintenance and publication of the message type.</w:t>
      </w:r>
    </w:p>
    <w:p w14:paraId="7A299DD3" w14:textId="77777777" w:rsidR="00D04ACA" w:rsidRDefault="00C459FB">
      <w:pPr>
        <w:pStyle w:val="Processing"/>
      </w:pPr>
      <w:r>
        <w:t>Processing / Incoming:</w:t>
      </w:r>
      <w:r>
        <w:tab/>
        <w:t>Must be ‘UN’ for United Nations.</w:t>
      </w:r>
    </w:p>
    <w:p w14:paraId="29989918" w14:textId="77777777" w:rsidR="00D04ACA" w:rsidRDefault="00C459FB">
      <w:pPr>
        <w:pStyle w:val="Processing"/>
      </w:pPr>
      <w:r>
        <w:t>Processing / Outgoing:</w:t>
      </w:r>
      <w:r>
        <w:tab/>
        <w:t>Set to ‘UN’.</w:t>
      </w:r>
    </w:p>
    <w:p w14:paraId="5E3607DB" w14:textId="77777777" w:rsidR="00D04ACA" w:rsidRDefault="00C459FB">
      <w:pPr>
        <w:pStyle w:val="Heading4"/>
      </w:pPr>
      <w:r>
        <w:lastRenderedPageBreak/>
        <w:t>UNH 0057 – Association Assigned Code</w:t>
      </w:r>
    </w:p>
    <w:p w14:paraId="59D84A1A" w14:textId="77777777" w:rsidR="00D04ACA" w:rsidRDefault="00C459FB">
      <w:bookmarkStart w:id="293" w:name="_Toc329753247"/>
      <w:r>
        <w:t>This data element is used to identify the version and release of the Exporter Interface System Specification to which messages conform.  The code comprises a constant (RF) indicating the RFP role of the message, and a version identifier and release identifier, each specified as 2 alphanumeric characters.</w:t>
      </w:r>
    </w:p>
    <w:p w14:paraId="599FB6B6" w14:textId="77777777" w:rsidR="00D04ACA" w:rsidRDefault="00C459FB">
      <w:pPr>
        <w:pStyle w:val="Processing"/>
      </w:pPr>
      <w:r>
        <w:t>Processing / Incoming:</w:t>
      </w:r>
      <w:r>
        <w:tab/>
        <w:t>Must equal ‘RF0801’ indicating Version 8 Release 0 of the Interface Specification.</w:t>
      </w:r>
    </w:p>
    <w:p w14:paraId="5F315A34" w14:textId="77777777" w:rsidR="00D04ACA" w:rsidRDefault="00C459FB">
      <w:pPr>
        <w:pStyle w:val="Processing"/>
      </w:pPr>
      <w:r>
        <w:t>Processing / Outgoing:</w:t>
      </w:r>
      <w:r>
        <w:tab/>
        <w:t>Set to ‘RF0801’ indicating Version 8 Release 0 of the Interface Specification.</w:t>
      </w:r>
    </w:p>
    <w:p w14:paraId="035E60ED" w14:textId="77777777" w:rsidR="00D04ACA" w:rsidRDefault="00C459FB">
      <w:pPr>
        <w:pStyle w:val="Heading3"/>
      </w:pPr>
      <w:r>
        <w:t>UNH 0068 – Common Access Reference</w:t>
      </w:r>
      <w:bookmarkEnd w:id="293"/>
    </w:p>
    <w:p w14:paraId="56B90404" w14:textId="77777777" w:rsidR="00D04ACA" w:rsidRDefault="00C459FB">
      <w:r>
        <w:t>The Common Access Reference number is a key to relate all subsequent transfers of data to the same business case.  The data element is conditional, and is not used in this agreement.</w:t>
      </w:r>
    </w:p>
    <w:p w14:paraId="12DBF5D5" w14:textId="77777777" w:rsidR="00D04ACA" w:rsidRDefault="00C459FB">
      <w:pPr>
        <w:pStyle w:val="Processing"/>
      </w:pPr>
      <w:r>
        <w:t>Processing / Incoming:</w:t>
      </w:r>
      <w:r>
        <w:tab/>
        <w:t>Not used in this agreement.</w:t>
      </w:r>
    </w:p>
    <w:p w14:paraId="1B72A0D5" w14:textId="77777777" w:rsidR="00D04ACA" w:rsidRDefault="00C459FB">
      <w:pPr>
        <w:pStyle w:val="Processing"/>
      </w:pPr>
      <w:r>
        <w:t>Processing / Outgoing:</w:t>
      </w:r>
      <w:r>
        <w:tab/>
        <w:t>Not used in this agreement.</w:t>
      </w:r>
    </w:p>
    <w:p w14:paraId="1790C48D" w14:textId="77777777" w:rsidR="00D04ACA" w:rsidRDefault="00C459FB">
      <w:pPr>
        <w:pStyle w:val="Heading3"/>
      </w:pPr>
      <w:bookmarkStart w:id="294" w:name="_Toc329753248"/>
      <w:r>
        <w:t>UNH S010 – Status Of The Transfer</w:t>
      </w:r>
      <w:bookmarkEnd w:id="294"/>
    </w:p>
    <w:p w14:paraId="27D11F67" w14:textId="77777777" w:rsidR="00D04ACA" w:rsidRDefault="00C459FB">
      <w:r>
        <w:t>The Status Of The Transfer contains two component data elements, the Sequence Of Transfers number and the First And Last sequence message transfer indication.</w:t>
      </w:r>
    </w:p>
    <w:p w14:paraId="1CAE8584" w14:textId="77777777" w:rsidR="00D04ACA" w:rsidRDefault="00C459FB">
      <w:pPr>
        <w:pStyle w:val="Heading4"/>
      </w:pPr>
      <w:r>
        <w:t>UNH 0070 – Sequence Of Transfers</w:t>
      </w:r>
    </w:p>
    <w:p w14:paraId="6E44DD49" w14:textId="77777777" w:rsidR="00D04ACA" w:rsidRDefault="00C459FB">
      <w:r>
        <w:t>This number indicates that the message is an addition or change to a previously sent message relating to the same topic.  The data element is conditional, and is not used in this agreement.</w:t>
      </w:r>
    </w:p>
    <w:p w14:paraId="62EA2C88" w14:textId="77777777" w:rsidR="00D04ACA" w:rsidRDefault="00C459FB">
      <w:pPr>
        <w:pStyle w:val="Processing"/>
      </w:pPr>
      <w:r>
        <w:t>Processing / Incoming:</w:t>
      </w:r>
      <w:r>
        <w:tab/>
        <w:t>Not used in this agreement.</w:t>
      </w:r>
    </w:p>
    <w:p w14:paraId="4CBB56B7" w14:textId="77777777" w:rsidR="00D04ACA" w:rsidRDefault="00C459FB">
      <w:pPr>
        <w:pStyle w:val="Processing"/>
      </w:pPr>
      <w:r>
        <w:t>Processing / Outgoing:</w:t>
      </w:r>
      <w:r>
        <w:tab/>
        <w:t>Not used in this agreement.</w:t>
      </w:r>
    </w:p>
    <w:p w14:paraId="49FA873E" w14:textId="77777777" w:rsidR="00D04ACA" w:rsidRDefault="00C459FB">
      <w:pPr>
        <w:pStyle w:val="Heading4"/>
      </w:pPr>
      <w:r>
        <w:t>UNH 0073 – First and Last Transfer</w:t>
      </w:r>
    </w:p>
    <w:p w14:paraId="2B232A6B" w14:textId="77777777" w:rsidR="00D04ACA" w:rsidRDefault="00C459FB">
      <w:r>
        <w:t>This element indicates the first or last message in a sequence of the same type of message relating to the same topic.  The data element is conditional, and is not used in this agreement.</w:t>
      </w:r>
    </w:p>
    <w:p w14:paraId="7F1F1CFD" w14:textId="77777777" w:rsidR="00D04ACA" w:rsidRDefault="00C459FB">
      <w:pPr>
        <w:pStyle w:val="Processing"/>
      </w:pPr>
      <w:r>
        <w:t>Processing / Incoming:</w:t>
      </w:r>
      <w:r>
        <w:tab/>
        <w:t>Not used in this agreement.</w:t>
      </w:r>
    </w:p>
    <w:p w14:paraId="67A8191C" w14:textId="77777777" w:rsidR="00D04ACA" w:rsidRDefault="00C459FB">
      <w:pPr>
        <w:pStyle w:val="Processing"/>
      </w:pPr>
      <w:r>
        <w:t>Processing / Outgoing:</w:t>
      </w:r>
      <w:r>
        <w:tab/>
        <w:t>Not used in this agreement.</w:t>
      </w:r>
    </w:p>
    <w:p w14:paraId="36D8231C" w14:textId="77777777" w:rsidR="00D04ACA" w:rsidRDefault="00C459FB">
      <w:pPr>
        <w:pStyle w:val="Heading2"/>
        <w:tabs>
          <w:tab w:val="clear" w:pos="851"/>
          <w:tab w:val="num" w:pos="720"/>
          <w:tab w:val="left" w:pos="1440"/>
          <w:tab w:val="left" w:pos="2160"/>
          <w:tab w:val="right" w:pos="8640"/>
        </w:tabs>
        <w:autoSpaceDE/>
        <w:autoSpaceDN/>
        <w:adjustRightInd/>
        <w:spacing w:before="240" w:after="120"/>
        <w:ind w:left="0" w:firstLine="0"/>
      </w:pPr>
      <w:bookmarkStart w:id="295" w:name="_Ref326986093"/>
      <w:bookmarkStart w:id="296" w:name="_Toc329753249"/>
      <w:bookmarkStart w:id="297" w:name="_Toc329753409"/>
      <w:bookmarkStart w:id="298" w:name="_Toc329754127"/>
      <w:bookmarkStart w:id="299" w:name="_Toc329754262"/>
      <w:bookmarkStart w:id="300" w:name="_Toc329754338"/>
      <w:bookmarkStart w:id="301" w:name="_Toc329754501"/>
      <w:bookmarkStart w:id="302" w:name="_Toc329765056"/>
      <w:bookmarkStart w:id="303" w:name="_Toc331307685"/>
      <w:bookmarkStart w:id="304" w:name="_Toc331308294"/>
      <w:bookmarkStart w:id="305" w:name="_Toc335472970"/>
      <w:bookmarkStart w:id="306" w:name="_Toc335473150"/>
      <w:bookmarkStart w:id="307" w:name="_Toc335474458"/>
      <w:bookmarkStart w:id="308" w:name="_Toc335474667"/>
      <w:bookmarkStart w:id="309" w:name="_Toc335625931"/>
      <w:bookmarkStart w:id="310" w:name="_Toc340905470"/>
      <w:bookmarkStart w:id="311" w:name="_Toc166658132"/>
      <w:bookmarkStart w:id="312" w:name="_Toc124938944"/>
      <w:r>
        <w:t>UNT – Message Trailer</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14:paraId="1CC7BE25" w14:textId="77777777" w:rsidR="00D04ACA" w:rsidRDefault="00C459FB">
      <w:r>
        <w:t>The Message Trailer signifies the end of a message and serves as a check that the message was complete.  It starts with the segment code UNT and consists of the following data elements.</w:t>
      </w:r>
    </w:p>
    <w:p w14:paraId="35D6442B" w14:textId="77777777" w:rsidR="00D04ACA" w:rsidRDefault="00C459FB">
      <w:pPr>
        <w:pStyle w:val="Heading3"/>
      </w:pPr>
      <w:bookmarkStart w:id="313" w:name="_Toc329753250"/>
      <w:r>
        <w:t>UNT 0074 – Number of Segments In The Message</w:t>
      </w:r>
      <w:bookmarkEnd w:id="313"/>
    </w:p>
    <w:p w14:paraId="7801FE55" w14:textId="77777777" w:rsidR="00D04ACA" w:rsidRDefault="00C459FB">
      <w:r>
        <w:t xml:space="preserve">This element is a control count of the number of segments in this message including the UNH and UNT. </w:t>
      </w:r>
    </w:p>
    <w:p w14:paraId="7F87057A" w14:textId="77777777" w:rsidR="00D04ACA" w:rsidRDefault="00C459FB">
      <w:pPr>
        <w:pStyle w:val="Processing"/>
      </w:pPr>
      <w:r>
        <w:t>Processing / Incoming:</w:t>
      </w:r>
      <w:r>
        <w:tab/>
        <w:t>Must equal the number of segments in this message including the UNH and UNT.  This count excludes UNA, UNB and UNZ segments.</w:t>
      </w:r>
    </w:p>
    <w:p w14:paraId="79EA0A3C" w14:textId="77777777" w:rsidR="00D04ACA" w:rsidRDefault="00C459FB">
      <w:pPr>
        <w:pStyle w:val="Processing"/>
      </w:pPr>
      <w:r>
        <w:t>Processing / Outgoing:</w:t>
      </w:r>
      <w:r>
        <w:tab/>
        <w:t>Set to the number of segments in this message including the UNH and UNT.</w:t>
      </w:r>
    </w:p>
    <w:p w14:paraId="229795D0" w14:textId="77777777" w:rsidR="00D04ACA" w:rsidRDefault="00C459FB">
      <w:pPr>
        <w:pStyle w:val="Heading3"/>
      </w:pPr>
      <w:bookmarkStart w:id="314" w:name="_Toc329753251"/>
      <w:r>
        <w:lastRenderedPageBreak/>
        <w:t>UNT 0062 – Message Reference Number</w:t>
      </w:r>
      <w:bookmarkEnd w:id="314"/>
    </w:p>
    <w:p w14:paraId="2C5B0356" w14:textId="77777777" w:rsidR="00D04ACA" w:rsidRDefault="00C459FB">
      <w:r>
        <w:t>This element is used as a control and must contain the message reference number as specified in the 0062 data element of the UNH.</w:t>
      </w:r>
    </w:p>
    <w:p w14:paraId="3A9BCB9D" w14:textId="77777777" w:rsidR="00D04ACA" w:rsidRDefault="00C459FB">
      <w:pPr>
        <w:pStyle w:val="Processing"/>
      </w:pPr>
      <w:r>
        <w:t>Processing / Incoming:</w:t>
      </w:r>
      <w:r>
        <w:tab/>
        <w:t>Must equal the Message Reference Number specified in 0062 of UNH.</w:t>
      </w:r>
    </w:p>
    <w:p w14:paraId="05DF29EB" w14:textId="77777777" w:rsidR="00D04ACA" w:rsidRDefault="00C459FB">
      <w:pPr>
        <w:pStyle w:val="Processing"/>
      </w:pPr>
      <w:r>
        <w:t>Processing / Outgoing:</w:t>
      </w:r>
      <w:r>
        <w:tab/>
        <w:t>Set to the Message Reference Number specified in 0062 of UNH.</w:t>
      </w:r>
    </w:p>
    <w:p w14:paraId="5D57D4B7" w14:textId="77777777" w:rsidR="00D04ACA" w:rsidRDefault="00C459FB">
      <w:pPr>
        <w:pStyle w:val="Heading2"/>
        <w:tabs>
          <w:tab w:val="clear" w:pos="851"/>
          <w:tab w:val="num" w:pos="720"/>
          <w:tab w:val="left" w:pos="1440"/>
          <w:tab w:val="left" w:pos="2160"/>
          <w:tab w:val="right" w:pos="8640"/>
        </w:tabs>
        <w:autoSpaceDE/>
        <w:autoSpaceDN/>
        <w:adjustRightInd/>
        <w:spacing w:before="240" w:after="120"/>
        <w:ind w:left="0" w:firstLine="0"/>
      </w:pPr>
      <w:bookmarkStart w:id="315" w:name="_Toc329753252"/>
      <w:bookmarkStart w:id="316" w:name="_Toc329753410"/>
      <w:bookmarkStart w:id="317" w:name="_Toc329754128"/>
      <w:bookmarkStart w:id="318" w:name="_Toc329754263"/>
      <w:bookmarkStart w:id="319" w:name="_Toc329754339"/>
      <w:bookmarkStart w:id="320" w:name="_Toc329754502"/>
      <w:bookmarkStart w:id="321" w:name="_Toc329765057"/>
      <w:bookmarkStart w:id="322" w:name="_Toc331307686"/>
      <w:bookmarkStart w:id="323" w:name="_Toc331308295"/>
      <w:bookmarkStart w:id="324" w:name="_Toc335472971"/>
      <w:bookmarkStart w:id="325" w:name="_Toc335473151"/>
      <w:bookmarkStart w:id="326" w:name="_Toc335474459"/>
      <w:bookmarkStart w:id="327" w:name="_Toc335474668"/>
      <w:bookmarkStart w:id="328" w:name="_Toc335625932"/>
      <w:bookmarkStart w:id="329" w:name="_Toc340905471"/>
      <w:bookmarkStart w:id="330" w:name="_Toc166658133"/>
      <w:bookmarkStart w:id="331" w:name="_Toc124938945"/>
      <w:r>
        <w:t>UNZ – Interchange Trailer</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14:paraId="0D88611A" w14:textId="77777777" w:rsidR="00D04ACA" w:rsidRDefault="00C459FB">
      <w:r>
        <w:t>The Interchange Trailer signifies the end of the interchange and serves as a check that the interchange was complete. It follows the last UNT of the last message. It starts with the segment code UNZ and consists of the following data elements.</w:t>
      </w:r>
    </w:p>
    <w:p w14:paraId="4401D625" w14:textId="77777777" w:rsidR="00D04ACA" w:rsidRDefault="00C459FB">
      <w:pPr>
        <w:pStyle w:val="Heading3"/>
      </w:pPr>
      <w:bookmarkStart w:id="332" w:name="_Toc329753253"/>
      <w:r>
        <w:t>UNZ 0036 – Interchange Control Count</w:t>
      </w:r>
      <w:bookmarkEnd w:id="332"/>
    </w:p>
    <w:p w14:paraId="15813005" w14:textId="77777777" w:rsidR="00D04ACA" w:rsidRDefault="00C459FB">
      <w:r>
        <w:t>This element is a control count of the number of Messages or, if used, Functional Groups in this interchange.</w:t>
      </w:r>
    </w:p>
    <w:p w14:paraId="181BFCD8" w14:textId="77777777" w:rsidR="00D04ACA" w:rsidRDefault="00C459FB">
      <w:pPr>
        <w:pStyle w:val="Processing"/>
      </w:pPr>
      <w:r>
        <w:t>Processing / Incoming:</w:t>
      </w:r>
      <w:r>
        <w:tab/>
        <w:t>Must equal the number of messages in the interchange.</w:t>
      </w:r>
    </w:p>
    <w:p w14:paraId="04BFB9D2" w14:textId="77777777" w:rsidR="00D04ACA" w:rsidRDefault="00C459FB">
      <w:pPr>
        <w:pStyle w:val="Processing"/>
      </w:pPr>
      <w:r>
        <w:t>Processing / Outgoing:</w:t>
      </w:r>
      <w:r>
        <w:tab/>
        <w:t>Set to the number of messages in the interchange.</w:t>
      </w:r>
    </w:p>
    <w:p w14:paraId="4A486E7A" w14:textId="77777777" w:rsidR="00D04ACA" w:rsidRDefault="00C459FB">
      <w:pPr>
        <w:pStyle w:val="Heading3"/>
      </w:pPr>
      <w:bookmarkStart w:id="333" w:name="_Toc329753254"/>
      <w:r>
        <w:t>UNZ 0020 – Interchange Control Reference</w:t>
      </w:r>
      <w:bookmarkEnd w:id="333"/>
    </w:p>
    <w:p w14:paraId="57C31935" w14:textId="77777777" w:rsidR="00D04ACA" w:rsidRDefault="00C459FB">
      <w:r>
        <w:t>This element is used as a control and must contain the Interchange Control Reference as specified in the 0020 data element of the UNB.</w:t>
      </w:r>
    </w:p>
    <w:p w14:paraId="72AAECC1" w14:textId="77777777" w:rsidR="00D04ACA" w:rsidRDefault="00C459FB">
      <w:pPr>
        <w:pStyle w:val="Processing"/>
      </w:pPr>
      <w:r>
        <w:t>Processing / Incoming:</w:t>
      </w:r>
      <w:r>
        <w:tab/>
        <w:t>Must equal the Interchange Control Reference specified in 0020 of UNB.</w:t>
      </w:r>
    </w:p>
    <w:p w14:paraId="22499489" w14:textId="77777777" w:rsidR="00D04ACA" w:rsidRDefault="00C459FB">
      <w:pPr>
        <w:pStyle w:val="Processing"/>
      </w:pPr>
      <w:r>
        <w:t>Processing / Outgoing:</w:t>
      </w:r>
      <w:r>
        <w:tab/>
        <w:t>Set to the Interchange Control Reference specified in 0020 of UNB.</w:t>
      </w:r>
    </w:p>
    <w:p w14:paraId="7BD41F50" w14:textId="77777777" w:rsidR="00D04ACA" w:rsidRDefault="00C459FB">
      <w:pPr>
        <w:pStyle w:val="Heading1"/>
        <w:tabs>
          <w:tab w:val="clear" w:pos="851"/>
          <w:tab w:val="num" w:pos="360"/>
          <w:tab w:val="left" w:pos="720"/>
          <w:tab w:val="left" w:pos="1440"/>
          <w:tab w:val="left" w:pos="2160"/>
          <w:tab w:val="right" w:pos="8640"/>
        </w:tabs>
        <w:autoSpaceDE/>
        <w:autoSpaceDN/>
        <w:adjustRightInd/>
        <w:ind w:left="0" w:firstLine="0"/>
      </w:pPr>
      <w:bookmarkStart w:id="334" w:name="_Toc329753255"/>
      <w:bookmarkStart w:id="335" w:name="_Toc329753411"/>
      <w:bookmarkStart w:id="336" w:name="_Toc329754129"/>
      <w:bookmarkStart w:id="337" w:name="_Toc329754264"/>
      <w:bookmarkStart w:id="338" w:name="_Toc329754340"/>
      <w:bookmarkStart w:id="339" w:name="_Toc329754503"/>
      <w:bookmarkStart w:id="340" w:name="_Toc329765058"/>
      <w:bookmarkStart w:id="341" w:name="_Toc331307687"/>
      <w:bookmarkStart w:id="342" w:name="_Toc331308296"/>
      <w:bookmarkStart w:id="343" w:name="_Toc335472972"/>
      <w:bookmarkStart w:id="344" w:name="_Toc335473152"/>
      <w:bookmarkStart w:id="345" w:name="_Toc335474460"/>
      <w:bookmarkStart w:id="346" w:name="_Toc335474669"/>
      <w:bookmarkStart w:id="347" w:name="_Toc335625933"/>
      <w:bookmarkStart w:id="348" w:name="_Toc340905472"/>
      <w:bookmarkStart w:id="349" w:name="_Toc166658134"/>
      <w:bookmarkStart w:id="350" w:name="_Toc124938946"/>
      <w:r>
        <w:lastRenderedPageBreak/>
        <w:t>Message Content Processing</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13C22E36" w14:textId="77777777" w:rsidR="00D04ACA" w:rsidRDefault="00C459FB">
      <w:r>
        <w:t>This section of the specification defines the processing rules which are applied to the content of the SANCRT message, which is the data bounded by the UNH and UNT segments.  The processing rules are arranged by message function.</w:t>
      </w:r>
    </w:p>
    <w:p w14:paraId="1B7381B2" w14:textId="77777777" w:rsidR="00D04ACA" w:rsidRDefault="00C459FB">
      <w:r>
        <w:t>The reader is also referred to:</w:t>
      </w:r>
    </w:p>
    <w:p w14:paraId="3943465B" w14:textId="77777777" w:rsidR="00D04ACA" w:rsidRDefault="00C459FB" w:rsidP="00E36066">
      <w:pPr>
        <w:pStyle w:val="Bullet1"/>
        <w:numPr>
          <w:ilvl w:val="0"/>
          <w:numId w:val="10"/>
        </w:numPr>
        <w:spacing w:after="120"/>
      </w:pPr>
      <w:r>
        <w:t xml:space="preserve">the </w:t>
      </w:r>
      <w:r>
        <w:rPr>
          <w:b/>
        </w:rPr>
        <w:t>Message/Segment Summary</w:t>
      </w:r>
      <w:r>
        <w:t xml:space="preserve"> at Appendix B, which defines the segment requirements of each message type.</w:t>
      </w:r>
    </w:p>
    <w:p w14:paraId="64EEEFD7" w14:textId="77777777" w:rsidR="00D04ACA" w:rsidRDefault="00C459FB" w:rsidP="00E36066">
      <w:pPr>
        <w:pStyle w:val="Bullet1"/>
        <w:numPr>
          <w:ilvl w:val="0"/>
          <w:numId w:val="10"/>
        </w:numPr>
        <w:spacing w:after="120"/>
      </w:pPr>
      <w:r>
        <w:t xml:space="preserve">the </w:t>
      </w:r>
      <w:r>
        <w:rPr>
          <w:b/>
        </w:rPr>
        <w:t>Permission Matrixes</w:t>
      </w:r>
      <w:r>
        <w:t xml:space="preserve"> at Appendix C, which define the create/amend/delete options available to the exporter for each data element depending on RFP status.</w:t>
      </w:r>
    </w:p>
    <w:p w14:paraId="3D7402B1" w14:textId="77777777" w:rsidR="00D04ACA" w:rsidRDefault="00C459FB" w:rsidP="00E36066">
      <w:pPr>
        <w:pStyle w:val="Bullet1"/>
        <w:numPr>
          <w:ilvl w:val="0"/>
          <w:numId w:val="10"/>
        </w:numPr>
        <w:spacing w:after="120"/>
      </w:pPr>
      <w:r>
        <w:t xml:space="preserve">the </w:t>
      </w:r>
      <w:r>
        <w:rPr>
          <w:b/>
        </w:rPr>
        <w:t>Data Element Directory</w:t>
      </w:r>
      <w:r>
        <w:t xml:space="preserve"> at Appendix D, which defines basic format validation rules that apply to each data element regardless of message type.</w:t>
      </w:r>
    </w:p>
    <w:p w14:paraId="2698163F" w14:textId="77777777" w:rsidR="00D04ACA" w:rsidRDefault="00C459FB">
      <w:pPr>
        <w:rPr>
          <w:rFonts w:cs="Arial"/>
        </w:rPr>
      </w:pPr>
      <w:r>
        <w:t xml:space="preserve">The focus of this specification is on the function and structure of messages, however a significant component of validation performed by </w:t>
      </w:r>
      <w:r>
        <w:rPr>
          <w:smallCaps/>
        </w:rPr>
        <w:t>Exdoc</w:t>
      </w:r>
      <w:r>
        <w:t xml:space="preserve"> is concerned with ensuring that the data provided for an export meets published departmental importing country requirements.  The complexity and volatility of these requirements preclude their inclusion in this specification.  In the case of meat, the reader is referred to </w:t>
      </w:r>
      <w:r>
        <w:rPr>
          <w:b/>
        </w:rPr>
        <w:t>The Australian Export Meat Manual Volume 2</w:t>
      </w:r>
      <w:r>
        <w:t xml:space="preserve"> for a detailed specification of importing country requirements.</w:t>
      </w:r>
    </w:p>
    <w:p w14:paraId="339A2F7A" w14:textId="77777777" w:rsidR="00D04ACA" w:rsidRDefault="00C459FB">
      <w:r>
        <w:t xml:space="preserve">Section 6 describes how errors that are detected in data </w:t>
      </w:r>
      <w:r>
        <w:rPr>
          <w:i/>
        </w:rPr>
        <w:t>content</w:t>
      </w:r>
      <w:r>
        <w:t xml:space="preserve"> of messages are notified to the Exporter System.  Errors in message </w:t>
      </w:r>
      <w:r>
        <w:rPr>
          <w:i/>
        </w:rPr>
        <w:t>structure</w:t>
      </w:r>
      <w:r>
        <w:t xml:space="preserve"> are also notified where possible, but the type of notification is dependent on the nature of the error and the format is not specified.  Where a response message can be constructed, it will follow the format for transaction type 11 (RFP Acknowledgment).</w:t>
      </w:r>
    </w:p>
    <w:p w14:paraId="3D1C24D3" w14:textId="77777777" w:rsidR="00D04ACA" w:rsidRDefault="00C459FB">
      <w:r>
        <w:t>The processing rules below includes a specification of the repetition rule for each segment, which defines if the segment is mandatory, conditional or optional in the context of a particular message function.  If a segment is not described for a particular message function, it is not required.  Note that repeating segments must be supplied in the order listed in this specification.</w:t>
      </w:r>
    </w:p>
    <w:p w14:paraId="7BBD93C2" w14:textId="77777777" w:rsidR="00D04ACA" w:rsidRDefault="00C459FB">
      <w:r>
        <w:t xml:space="preserve">In all cases, only those data segments and data elements which are used in the </w:t>
      </w:r>
      <w:r>
        <w:rPr>
          <w:smallCaps/>
        </w:rPr>
        <w:t>Exdoc</w:t>
      </w:r>
      <w:r>
        <w:t xml:space="preserve"> adaptation of the SANCRT message are listed in this specification.  Each listed data element is mandatory unless otherwise indicated.  Other data elements listed for segments in the EDIFACT Segment Directory are never used in </w:t>
      </w:r>
      <w:r>
        <w:rPr>
          <w:smallCaps/>
        </w:rPr>
        <w:t>Exdoc</w:t>
      </w:r>
      <w:r>
        <w:t xml:space="preserve"> and must never be sent.</w:t>
      </w:r>
    </w:p>
    <w:p w14:paraId="32DA62E7" w14:textId="77777777" w:rsidR="00D04ACA" w:rsidRDefault="00C459FB">
      <w:r>
        <w:t xml:space="preserve">Note that, where possible, codes from the EDIFACT Code Directory have been used in </w:t>
      </w:r>
      <w:r>
        <w:rPr>
          <w:smallCaps/>
        </w:rPr>
        <w:t>Exdoc</w:t>
      </w:r>
      <w:r>
        <w:t xml:space="preserve"> messages.  In some cases, a ‘best fit’ has been used to preclude the need to request more specific new codes through the EDIFACT process (hence, for example, 3035 code MP (Manufacturing Plant) to indicate ‘Processing Establishment’, 1225 code 13 (Request) to indicate ‘Lodge’, and so on).  In other cases, the allocation of business specific codes was unavoidable and local codes have been defined, qualified by the ‘3055 Responsible Agency’ data element as necessary.</w:t>
      </w:r>
    </w:p>
    <w:p w14:paraId="7F110145" w14:textId="77777777" w:rsidR="00D04ACA" w:rsidRDefault="00C459FB">
      <w:r>
        <w:rPr>
          <w:b/>
        </w:rPr>
        <w:t>NB</w:t>
      </w:r>
      <w:r>
        <w:t xml:space="preserve"> – The codes specified in this document refer to information required from the exporter by </w:t>
      </w:r>
      <w:r>
        <w:rPr>
          <w:smallCaps/>
        </w:rPr>
        <w:t>Exdoc</w:t>
      </w:r>
      <w:r>
        <w:t xml:space="preserve">.  The data item mapping table supplied as part of Appendix A – SANCRT ADAPTATION includes extra codes that are necessary to properly conform to the UN EDIFACT standard.  These consist of extra data elements or data element components, which are not required in this specification, but are required for completeness in the message structure.  As a result, the data item-mapping table contains the complete specification in relation to the EDIFACT standards.  In messages to </w:t>
      </w:r>
      <w:r>
        <w:rPr>
          <w:smallCaps/>
        </w:rPr>
        <w:t>Exdoc</w:t>
      </w:r>
      <w:r>
        <w:t>, these extra codes must be entered as fillers.</w:t>
      </w:r>
    </w:p>
    <w:p w14:paraId="4A6AAD9A" w14:textId="77777777" w:rsidR="00D04ACA" w:rsidRDefault="00C459FB">
      <w:pPr>
        <w:pStyle w:val="Heading2"/>
      </w:pPr>
      <w:r>
        <w:br w:type="page"/>
      </w:r>
      <w:bookmarkStart w:id="351" w:name="_Toc329753256"/>
      <w:bookmarkStart w:id="352" w:name="_Toc329753412"/>
      <w:bookmarkStart w:id="353" w:name="_Toc329754130"/>
      <w:bookmarkStart w:id="354" w:name="_Toc329754265"/>
      <w:bookmarkStart w:id="355" w:name="_Toc329754341"/>
      <w:bookmarkStart w:id="356" w:name="_Toc329754504"/>
      <w:bookmarkStart w:id="357" w:name="_Toc329765059"/>
      <w:bookmarkStart w:id="358" w:name="_Toc331307688"/>
      <w:bookmarkStart w:id="359" w:name="_Toc331308297"/>
      <w:bookmarkStart w:id="360" w:name="_Toc335472973"/>
      <w:bookmarkStart w:id="361" w:name="_Toc335473153"/>
      <w:bookmarkStart w:id="362" w:name="_Toc335474461"/>
      <w:bookmarkStart w:id="363" w:name="_Toc335474670"/>
      <w:bookmarkStart w:id="364" w:name="_Toc335625934"/>
      <w:bookmarkStart w:id="365" w:name="_Toc340905473"/>
      <w:bookmarkStart w:id="366" w:name="_Toc166658135"/>
      <w:bookmarkStart w:id="367" w:name="_Toc124938947"/>
      <w:r>
        <w:lastRenderedPageBreak/>
        <w:t>Order RFP</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14:paraId="7992B865" w14:textId="77777777" w:rsidR="00D04ACA" w:rsidRDefault="00C459FB">
      <w:pPr>
        <w:pStyle w:val="Heading3"/>
      </w:pPr>
      <w:bookmarkStart w:id="368" w:name="_Toc329753257"/>
      <w:r>
        <w:t>Function</w:t>
      </w:r>
      <w:bookmarkEnd w:id="368"/>
    </w:p>
    <w:p w14:paraId="0CB8F787" w14:textId="77777777" w:rsidR="00D04ACA" w:rsidRDefault="00C459FB">
      <w:r>
        <w:t xml:space="preserve">The function of this message is to lodge an Order RFP with the </w:t>
      </w:r>
      <w:r>
        <w:rPr>
          <w:smallCaps/>
        </w:rPr>
        <w:t>Exdoc</w:t>
      </w:r>
      <w:r>
        <w:t xml:space="preserve"> system.  An Order RFP is not considered to be a formal lodgement by the department, and is not eligible for inspection and authorisation.  Minimal mandatory information is required to identify the RFP – other non-mandatory information can optionally be supplied and will be stored on the </w:t>
      </w:r>
      <w:r>
        <w:rPr>
          <w:smallCaps/>
        </w:rPr>
        <w:t>Exdoc</w:t>
      </w:r>
      <w:r>
        <w:t xml:space="preserve"> database, however this information is not exhaustively validated.  If accepted, the RFP is stored on the </w:t>
      </w:r>
      <w:r>
        <w:rPr>
          <w:smallCaps/>
        </w:rPr>
        <w:t>Exdoc</w:t>
      </w:r>
      <w:r>
        <w:t xml:space="preserve"> database with a status of ORDR.</w:t>
      </w:r>
    </w:p>
    <w:p w14:paraId="2EFC9AD6" w14:textId="77777777" w:rsidR="00D04ACA" w:rsidRDefault="00C459FB">
      <w:r>
        <w:t xml:space="preserve">An Order RFP will force the allocation of an RFP number which can be used as the unique key to the order in the local Exporter System databases of an exporter agent group.  </w:t>
      </w:r>
    </w:p>
    <w:p w14:paraId="2BCCBE56" w14:textId="77777777" w:rsidR="00D04ACA" w:rsidRDefault="00C459FB">
      <w:r>
        <w:t xml:space="preserve">Subsequent amendments to an Order RFP must be made via the resubmission of the Order message quoting the existing RFP Number.  Resubmission will cause the record on the </w:t>
      </w:r>
      <w:r>
        <w:rPr>
          <w:smallCaps/>
        </w:rPr>
        <w:t>Exdoc</w:t>
      </w:r>
      <w:r>
        <w:t xml:space="preserve"> database to be completely replaced with the contents of the new message.  Deletion of Orders is via the Delete message.</w:t>
      </w:r>
    </w:p>
    <w:p w14:paraId="68AEC4BA" w14:textId="77777777" w:rsidR="00D04ACA" w:rsidRDefault="00C459FB">
      <w:r>
        <w:t>Order RFPs can be forwarded among members of an agent group if desired, however they cannot be transferred to another owner exporter.</w:t>
      </w:r>
    </w:p>
    <w:p w14:paraId="13BE0B75" w14:textId="77777777" w:rsidR="00D04ACA" w:rsidRDefault="00C459FB">
      <w:r>
        <w:t>When sufficient data becomes available an Order RFP can be converted to a formal RFP simply by resubmitting it with RFP Reason 13 (Lodge) and quoting the reserved RFP Number.</w:t>
      </w:r>
    </w:p>
    <w:p w14:paraId="7CCA52F4" w14:textId="77777777" w:rsidR="00D04ACA" w:rsidRDefault="00C459FB">
      <w:r>
        <w:t xml:space="preserve">In the case where </w:t>
      </w:r>
      <w:r>
        <w:rPr>
          <w:smallCaps/>
        </w:rPr>
        <w:t>Exdoc</w:t>
      </w:r>
      <w:r>
        <w:t xml:space="preserve"> is acting as a Customs agent for the exporter this function will also invoke the automatic submission of ICS transactions via the </w:t>
      </w:r>
      <w:r>
        <w:rPr>
          <w:smallCaps/>
        </w:rPr>
        <w:t>Exdoc</w:t>
      </w:r>
      <w:r>
        <w:t xml:space="preserve"> system.  The agent role is indicated by the inclusion of a GIS segment with the role of Customs Agent Indicator in the message.  When acting as an agent, </w:t>
      </w:r>
      <w:r>
        <w:rPr>
          <w:smallCaps/>
        </w:rPr>
        <w:t>Exdoc</w:t>
      </w:r>
      <w:r>
        <w:t xml:space="preserve"> validates that the RFP contains the required ICS data.</w:t>
      </w:r>
    </w:p>
    <w:p w14:paraId="78DD5778" w14:textId="77777777" w:rsidR="00D04ACA" w:rsidRDefault="00C459FB">
      <w:r>
        <w:t>Order RFPs are acknowledged via the RFP Acknowledgment message.</w:t>
      </w:r>
    </w:p>
    <w:p w14:paraId="5E71881C" w14:textId="77777777" w:rsidR="00D04ACA" w:rsidRDefault="00C459FB">
      <w:pPr>
        <w:pStyle w:val="Heading3"/>
      </w:pPr>
      <w:bookmarkStart w:id="369" w:name="_Toc329753258"/>
      <w:r>
        <w:t>Message</w:t>
      </w:r>
      <w:bookmarkEnd w:id="369"/>
    </w:p>
    <w:p w14:paraId="447F7B34" w14:textId="77777777" w:rsidR="00D04ACA" w:rsidRDefault="00C459FB">
      <w:r>
        <w:t>SANCRT, with RFP Reason 16 (Order).</w:t>
      </w:r>
    </w:p>
    <w:p w14:paraId="69A65C58" w14:textId="77777777" w:rsidR="00D04ACA" w:rsidRDefault="00C459FB">
      <w:pPr>
        <w:pStyle w:val="Heading3"/>
      </w:pPr>
      <w:bookmarkStart w:id="370" w:name="_Toc329753259"/>
      <w:r>
        <w:t>Processing</w:t>
      </w:r>
      <w:bookmarkEnd w:id="370"/>
    </w:p>
    <w:p w14:paraId="2E318FBC" w14:textId="77777777" w:rsidR="00D04ACA" w:rsidRDefault="00C459FB">
      <w:r>
        <w:t xml:space="preserve">The following validation is performed by the </w:t>
      </w:r>
      <w:r>
        <w:rPr>
          <w:smallCaps/>
        </w:rPr>
        <w:t>Exdoc</w:t>
      </w:r>
      <w:r>
        <w:t xml:space="preserve"> system on this type of message.  Segments not listed are not required and not allowed.</w:t>
      </w:r>
    </w:p>
    <w:p w14:paraId="3E63EB20" w14:textId="77777777" w:rsidR="00D04ACA" w:rsidRDefault="00C459FB">
      <w:pPr>
        <w:pStyle w:val="Heading4-Segment"/>
      </w:pPr>
      <w:r>
        <w:t>Reason 16 (Order): UNH</w:t>
      </w:r>
    </w:p>
    <w:p w14:paraId="1A3FFD93" w14:textId="13CB9A24" w:rsidR="00D04ACA" w:rsidRDefault="00C459FB">
      <w:pPr>
        <w:pStyle w:val="ProcBody"/>
      </w:pPr>
      <w:r>
        <w:t>Segment Rule:</w:t>
      </w:r>
      <w:r>
        <w:tab/>
        <w:t xml:space="preserve">Mandatory.  See </w:t>
      </w:r>
      <w:r w:rsidR="00DE034B">
        <w:fldChar w:fldCharType="begin"/>
      </w:r>
      <w:r w:rsidR="00A54004">
        <w:instrText xml:space="preserve"> REF _Ref326567239 \n </w:instrText>
      </w:r>
      <w:r w:rsidR="00DE034B">
        <w:fldChar w:fldCharType="separate"/>
      </w:r>
      <w:r w:rsidR="000B54DD">
        <w:t>4.4</w:t>
      </w:r>
      <w:r w:rsidR="00DE034B">
        <w:fldChar w:fldCharType="end"/>
      </w:r>
      <w:r>
        <w:t xml:space="preserve"> for UNH processing details.</w:t>
      </w:r>
    </w:p>
    <w:p w14:paraId="23EFA6CD" w14:textId="77777777" w:rsidR="00D04ACA" w:rsidRDefault="00C459FB">
      <w:pPr>
        <w:pStyle w:val="Heading4-Segment"/>
      </w:pPr>
      <w:r>
        <w:t>Reason 16 (Order): GR0 BGM (Role – RFP Identification)</w:t>
      </w:r>
    </w:p>
    <w:p w14:paraId="3BDEDB5E" w14:textId="77777777" w:rsidR="00D04ACA" w:rsidRDefault="00C459FB">
      <w:pPr>
        <w:pStyle w:val="ProcBody"/>
      </w:pPr>
      <w:r>
        <w:t>Segment Rule:</w:t>
      </w:r>
      <w:r>
        <w:tab/>
        <w:t>Mandatory.</w:t>
      </w:r>
    </w:p>
    <w:p w14:paraId="6F927744" w14:textId="77777777" w:rsidR="00D04ACA" w:rsidRDefault="00D04ACA">
      <w:pPr>
        <w:pStyle w:val="ProcBody"/>
      </w:pPr>
    </w:p>
    <w:p w14:paraId="60F66EE7" w14:textId="77777777" w:rsidR="00D04ACA" w:rsidRDefault="00C459FB">
      <w:pPr>
        <w:pStyle w:val="ProcBody"/>
      </w:pPr>
      <w:r>
        <w:t>Data Item:</w:t>
      </w:r>
      <w:r>
        <w:tab/>
      </w:r>
      <w:r>
        <w:rPr>
          <w:i/>
        </w:rPr>
        <w:t>Name:</w:t>
      </w:r>
      <w:r>
        <w:t xml:space="preserve"> Commodity Type, </w:t>
      </w:r>
      <w:r>
        <w:rPr>
          <w:i/>
        </w:rPr>
        <w:t>Element:</w:t>
      </w:r>
      <w:r>
        <w:t xml:space="preserve"> BGM C002/1001</w:t>
      </w:r>
    </w:p>
    <w:p w14:paraId="69096FDA" w14:textId="77777777" w:rsidR="00D04ACA" w:rsidRDefault="00C459FB">
      <w:pPr>
        <w:pStyle w:val="ProcBody"/>
      </w:pPr>
      <w:r>
        <w:t>Data Rule:</w:t>
      </w:r>
      <w:r>
        <w:tab/>
        <w:t>Must equal a Commodity Type Code (see Appendix E for Commodity Type Codes).</w:t>
      </w:r>
    </w:p>
    <w:p w14:paraId="2A14F987" w14:textId="77777777" w:rsidR="00D04ACA" w:rsidRDefault="00D04ACA">
      <w:pPr>
        <w:pStyle w:val="ProcBody"/>
      </w:pPr>
    </w:p>
    <w:p w14:paraId="01B58923" w14:textId="77777777" w:rsidR="00D04ACA" w:rsidRDefault="00C459FB">
      <w:pPr>
        <w:pStyle w:val="ProcBody"/>
      </w:pPr>
      <w:r>
        <w:t>Data Item:</w:t>
      </w:r>
      <w:r>
        <w:tab/>
      </w:r>
      <w:r>
        <w:rPr>
          <w:i/>
        </w:rPr>
        <w:t>Name:</w:t>
      </w:r>
      <w:r>
        <w:t xml:space="preserve"> Code List Responsible Agency, </w:t>
      </w:r>
      <w:r>
        <w:rPr>
          <w:i/>
        </w:rPr>
        <w:t>Element:</w:t>
      </w:r>
      <w:r>
        <w:t xml:space="preserve"> BGM C002/3055</w:t>
      </w:r>
    </w:p>
    <w:p w14:paraId="2C5AB611" w14:textId="77777777" w:rsidR="00D04ACA" w:rsidRDefault="00C459FB">
      <w:pPr>
        <w:pStyle w:val="ProcBody"/>
      </w:pPr>
      <w:r>
        <w:t>Data Rule:</w:t>
      </w:r>
      <w:r>
        <w:tab/>
        <w:t>Must equal AQ.</w:t>
      </w:r>
    </w:p>
    <w:p w14:paraId="2F07866B" w14:textId="77777777" w:rsidR="00D04ACA" w:rsidRDefault="00D04ACA">
      <w:pPr>
        <w:pStyle w:val="ProcBody"/>
      </w:pPr>
    </w:p>
    <w:p w14:paraId="4EBC71FD" w14:textId="77777777" w:rsidR="00D04ACA" w:rsidRDefault="00C459FB">
      <w:pPr>
        <w:pStyle w:val="ProcBody"/>
      </w:pPr>
      <w:r>
        <w:t>Data Item:</w:t>
      </w:r>
      <w:r>
        <w:tab/>
      </w:r>
      <w:r>
        <w:rPr>
          <w:i/>
        </w:rPr>
        <w:t>Name:</w:t>
      </w:r>
      <w:r>
        <w:t xml:space="preserve"> Priority, </w:t>
      </w:r>
      <w:r>
        <w:rPr>
          <w:i/>
        </w:rPr>
        <w:t>Element:</w:t>
      </w:r>
      <w:r>
        <w:t xml:space="preserve"> BGM C002/1000</w:t>
      </w:r>
    </w:p>
    <w:p w14:paraId="2E6DDCD0" w14:textId="77777777" w:rsidR="00D04ACA" w:rsidRDefault="00C459FB">
      <w:pPr>
        <w:pStyle w:val="ProcBody"/>
      </w:pPr>
      <w:r>
        <w:t>Data Rule:</w:t>
      </w:r>
      <w:r>
        <w:tab/>
        <w:t>Must equal 9 (</w:t>
      </w:r>
      <w:smartTag w:uri="urn:schemas-microsoft-com:office:smarttags" w:element="City">
        <w:smartTag w:uri="urn:schemas-microsoft-com:office:smarttags" w:element="place">
          <w:r>
            <w:t>Normal</w:t>
          </w:r>
        </w:smartTag>
      </w:smartTag>
      <w:r>
        <w:t>) or 0 (High).</w:t>
      </w:r>
    </w:p>
    <w:p w14:paraId="47BCF29A" w14:textId="77777777" w:rsidR="00D04ACA" w:rsidRDefault="00C459FB">
      <w:pPr>
        <w:pStyle w:val="ProcBody"/>
      </w:pPr>
      <w:r>
        <w:lastRenderedPageBreak/>
        <w:t>Data Rule:</w:t>
      </w:r>
      <w:r>
        <w:tab/>
        <w:t>If Priority equals High, Transport Mode must equal 4 (Air).</w:t>
      </w:r>
    </w:p>
    <w:p w14:paraId="36B3CC06" w14:textId="77777777" w:rsidR="00D04ACA" w:rsidRDefault="00D04ACA">
      <w:pPr>
        <w:pStyle w:val="ProcBody"/>
      </w:pPr>
    </w:p>
    <w:p w14:paraId="2AA6BFFF" w14:textId="77777777" w:rsidR="00D04ACA" w:rsidRDefault="00C459FB">
      <w:pPr>
        <w:pStyle w:val="ProcBody"/>
      </w:pPr>
      <w:r>
        <w:t>Data Item:</w:t>
      </w:r>
      <w:r>
        <w:tab/>
      </w:r>
      <w:r>
        <w:rPr>
          <w:i/>
        </w:rPr>
        <w:t>Name:</w:t>
      </w:r>
      <w:r>
        <w:t xml:space="preserve"> RFP Number, </w:t>
      </w:r>
      <w:r>
        <w:rPr>
          <w:i/>
        </w:rPr>
        <w:t>Element:</w:t>
      </w:r>
      <w:r>
        <w:t xml:space="preserve"> BGM 1004</w:t>
      </w:r>
    </w:p>
    <w:p w14:paraId="5A206DDB" w14:textId="77777777" w:rsidR="00D04ACA" w:rsidRDefault="00C459FB">
      <w:pPr>
        <w:pStyle w:val="ProcBody"/>
      </w:pPr>
      <w:r>
        <w:t>Data Rule:</w:t>
      </w:r>
      <w:r>
        <w:tab/>
        <w:t>Conditional.</w:t>
      </w:r>
    </w:p>
    <w:p w14:paraId="29234AB1" w14:textId="77777777" w:rsidR="00D04ACA" w:rsidRDefault="00C459FB">
      <w:pPr>
        <w:pStyle w:val="ProcBody"/>
      </w:pPr>
      <w:r>
        <w:t>Data Rule:</w:t>
      </w:r>
      <w:r>
        <w:tab/>
        <w:t>If a new order, must be null.</w:t>
      </w:r>
    </w:p>
    <w:p w14:paraId="49F543DD" w14:textId="77777777" w:rsidR="00D04ACA" w:rsidRDefault="00C459FB">
      <w:pPr>
        <w:pStyle w:val="ProcBody"/>
      </w:pPr>
      <w:r>
        <w:t>Data Rule:</w:t>
      </w:r>
      <w:r>
        <w:tab/>
        <w:t>If an existing order, must be the RFP number allocated to the order.</w:t>
      </w:r>
    </w:p>
    <w:p w14:paraId="61394DC6" w14:textId="77777777" w:rsidR="00D04ACA" w:rsidRDefault="00D04ACA">
      <w:pPr>
        <w:pStyle w:val="ProcBody"/>
      </w:pPr>
    </w:p>
    <w:p w14:paraId="6E69929F" w14:textId="77777777" w:rsidR="00D04ACA" w:rsidRDefault="00C459FB">
      <w:pPr>
        <w:pStyle w:val="ProcBody"/>
      </w:pPr>
      <w:r>
        <w:t>Data Item:</w:t>
      </w:r>
      <w:r>
        <w:tab/>
      </w:r>
      <w:r>
        <w:rPr>
          <w:i/>
        </w:rPr>
        <w:t>Name:</w:t>
      </w:r>
      <w:r>
        <w:t xml:space="preserve"> RFP Reason, </w:t>
      </w:r>
      <w:r>
        <w:rPr>
          <w:i/>
        </w:rPr>
        <w:t>Element:</w:t>
      </w:r>
      <w:r>
        <w:t xml:space="preserve"> BGM 1225</w:t>
      </w:r>
    </w:p>
    <w:p w14:paraId="632ADAF7" w14:textId="77777777" w:rsidR="00D04ACA" w:rsidRDefault="00C459FB">
      <w:pPr>
        <w:pStyle w:val="ProcBody"/>
      </w:pPr>
      <w:r>
        <w:t>Data Rule:</w:t>
      </w:r>
      <w:r>
        <w:tab/>
        <w:t>Must equal 16 (Order).</w:t>
      </w:r>
    </w:p>
    <w:p w14:paraId="7E1F23A6" w14:textId="77777777" w:rsidR="00D04ACA" w:rsidRDefault="00D04ACA">
      <w:pPr>
        <w:pStyle w:val="ProcBody"/>
      </w:pPr>
    </w:p>
    <w:p w14:paraId="0BA7830E" w14:textId="77777777" w:rsidR="00D04ACA" w:rsidRDefault="00C459FB">
      <w:pPr>
        <w:pStyle w:val="ProcBody"/>
      </w:pPr>
      <w:r>
        <w:t>Data Item:</w:t>
      </w:r>
      <w:r>
        <w:tab/>
      </w:r>
      <w:r>
        <w:rPr>
          <w:i/>
        </w:rPr>
        <w:t>Name:</w:t>
      </w:r>
      <w:r>
        <w:t xml:space="preserve"> RFP Response Type, </w:t>
      </w:r>
      <w:r>
        <w:rPr>
          <w:i/>
        </w:rPr>
        <w:t>Element:</w:t>
      </w:r>
      <w:r>
        <w:t xml:space="preserve"> BGM 4343</w:t>
      </w:r>
    </w:p>
    <w:p w14:paraId="345B6B5B" w14:textId="77777777" w:rsidR="00D04ACA" w:rsidRDefault="00C459FB">
      <w:pPr>
        <w:pStyle w:val="ProcBody"/>
      </w:pPr>
      <w:r>
        <w:t>Data Rule:</w:t>
      </w:r>
      <w:r>
        <w:tab/>
        <w:t>Not Required.</w:t>
      </w:r>
    </w:p>
    <w:p w14:paraId="32324F89" w14:textId="77777777" w:rsidR="00D04ACA" w:rsidRDefault="00C459FB">
      <w:pPr>
        <w:pStyle w:val="ProcBody"/>
      </w:pPr>
      <w:r>
        <w:t>Data Rule:</w:t>
      </w:r>
      <w:r>
        <w:tab/>
        <w:t>Must be null.</w:t>
      </w:r>
    </w:p>
    <w:p w14:paraId="4F220D91" w14:textId="77777777" w:rsidR="00D04ACA" w:rsidRDefault="00C459FB">
      <w:pPr>
        <w:pStyle w:val="Heading4-Segment"/>
      </w:pPr>
      <w:r>
        <w:t>Reason 16 (Order): GR0 DTM (Role – Pack Date)</w:t>
      </w:r>
    </w:p>
    <w:p w14:paraId="686F4280"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0F5705A4" w14:textId="77777777" w:rsidR="00D04ACA" w:rsidRDefault="00C459FB">
      <w:pPr>
        <w:pStyle w:val="Heading4-Segment"/>
      </w:pPr>
      <w:r>
        <w:t xml:space="preserve">Reason 16 (Order): GR0 LOC (Role – </w:t>
      </w:r>
      <w:smartTag w:uri="urn:schemas-microsoft-com:office:smarttags" w:element="place">
        <w:smartTag w:uri="urn:schemas-microsoft-com:office:smarttags" w:element="PlaceName">
          <w:r>
            <w:t>Border</w:t>
          </w:r>
        </w:smartTag>
        <w:r>
          <w:t xml:space="preserve"> </w:t>
        </w:r>
        <w:smartTag w:uri="urn:schemas-microsoft-com:office:smarttags" w:element="PlaceName">
          <w:r>
            <w:t>Inspection</w:t>
          </w:r>
        </w:smartTag>
        <w:r>
          <w:t xml:space="preserve"> </w:t>
        </w:r>
        <w:smartTag w:uri="urn:schemas-microsoft-com:office:smarttags" w:element="PlaceType">
          <w:r>
            <w:t>Port</w:t>
          </w:r>
        </w:smartTag>
      </w:smartTag>
      <w:r>
        <w:t>)</w:t>
      </w:r>
    </w:p>
    <w:p w14:paraId="18800F97"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03E2D160" w14:textId="77777777" w:rsidR="00D04ACA" w:rsidRDefault="00C459FB">
      <w:pPr>
        <w:pStyle w:val="Heading4-Segment"/>
      </w:pPr>
      <w:r>
        <w:t xml:space="preserve">Reason 16 (Order): GR0 LOC (Role – </w:t>
      </w:r>
      <w:smartTag w:uri="urn:schemas-microsoft-com:office:smarttags" w:element="place">
        <w:smartTag w:uri="urn:schemas-microsoft-com:office:smarttags" w:element="PlaceName">
          <w:r>
            <w:t>Loading</w:t>
          </w:r>
        </w:smartTag>
        <w:r>
          <w:t xml:space="preserve"> </w:t>
        </w:r>
        <w:smartTag w:uri="urn:schemas-microsoft-com:office:smarttags" w:element="PlaceType">
          <w:r>
            <w:t>Port</w:t>
          </w:r>
        </w:smartTag>
      </w:smartTag>
      <w:r>
        <w:t>)</w:t>
      </w:r>
    </w:p>
    <w:p w14:paraId="2F870839"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6A533CF5" w14:textId="77777777" w:rsidR="00D04ACA" w:rsidRDefault="00C459FB">
      <w:pPr>
        <w:pStyle w:val="Heading4-Segment"/>
      </w:pPr>
      <w:r>
        <w:t xml:space="preserve">Reason 16 (Order): GR0 LOC (Role – </w:t>
      </w:r>
      <w:smartTag w:uri="urn:schemas-microsoft-com:office:smarttags" w:element="place">
        <w:smartTag w:uri="urn:schemas-microsoft-com:office:smarttags" w:element="PlaceName">
          <w:r>
            <w:t>Discharge</w:t>
          </w:r>
        </w:smartTag>
        <w:r>
          <w:t xml:space="preserve"> </w:t>
        </w:r>
        <w:smartTag w:uri="urn:schemas-microsoft-com:office:smarttags" w:element="PlaceType">
          <w:r>
            <w:t>Port</w:t>
          </w:r>
        </w:smartTag>
      </w:smartTag>
      <w:r>
        <w:t>)</w:t>
      </w:r>
    </w:p>
    <w:p w14:paraId="1656836F"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0FFCF98B" w14:textId="77777777" w:rsidR="00D04ACA" w:rsidRDefault="00C459FB">
      <w:pPr>
        <w:pStyle w:val="Heading4-Segment"/>
      </w:pPr>
      <w:r>
        <w:t xml:space="preserve">Reason 16 (Order): GR0 LOC (Role – </w:t>
      </w:r>
      <w:smartTag w:uri="urn:schemas-microsoft-com:office:smarttags" w:element="place">
        <w:smartTag w:uri="urn:schemas-microsoft-com:office:smarttags" w:element="PlaceName">
          <w:r>
            <w:t>Destination</w:t>
          </w:r>
        </w:smartTag>
        <w:r>
          <w:t xml:space="preserve"> </w:t>
        </w:r>
        <w:smartTag w:uri="urn:schemas-microsoft-com:office:smarttags" w:element="PlaceType">
          <w:r>
            <w:t>City</w:t>
          </w:r>
        </w:smartTag>
      </w:smartTag>
      <w:r>
        <w:t>)</w:t>
      </w:r>
    </w:p>
    <w:p w14:paraId="76FDF028"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06F3243F" w14:textId="77777777" w:rsidR="00D04ACA" w:rsidRDefault="00C459FB">
      <w:pPr>
        <w:pStyle w:val="Heading4-Segment"/>
      </w:pPr>
      <w:r>
        <w:t>Reason 16 (Order): GR0 LOC (Role – Destination Country)</w:t>
      </w:r>
    </w:p>
    <w:p w14:paraId="38C24626"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100A01AA" w14:textId="77777777" w:rsidR="00D04ACA" w:rsidRDefault="00C459FB">
      <w:pPr>
        <w:pStyle w:val="Heading4-Segment"/>
      </w:pPr>
      <w:r>
        <w:t>Reason 16 (Order): GR0 LOC (Role – Product Source Country)</w:t>
      </w:r>
    </w:p>
    <w:p w14:paraId="6AEE92C6"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5D81A2B9" w14:textId="77777777" w:rsidR="00D04ACA" w:rsidRDefault="00C459FB">
      <w:pPr>
        <w:pStyle w:val="Heading4-Segment"/>
      </w:pPr>
      <w:r>
        <w:lastRenderedPageBreak/>
        <w:t>Reason 16 (Order): GR0 LOC (Role – Transit Country)</w:t>
      </w:r>
    </w:p>
    <w:p w14:paraId="514C8985"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004485E4" w14:textId="77777777" w:rsidR="00D04ACA" w:rsidRDefault="00C459FB">
      <w:pPr>
        <w:pStyle w:val="Heading4-Segment"/>
      </w:pPr>
      <w:r>
        <w:t>Reason 16 (Order): GR0 LOC (Role – Certificate Required Location)</w:t>
      </w:r>
    </w:p>
    <w:p w14:paraId="5FD135BF"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7807C9E2" w14:textId="77777777" w:rsidR="00D04ACA" w:rsidRDefault="00C459FB">
      <w:pPr>
        <w:pStyle w:val="Heading4-Segment"/>
      </w:pPr>
      <w:r>
        <w:t>Reason 16 (Order): GR0 LOC (Role – Print Region)</w:t>
      </w:r>
    </w:p>
    <w:p w14:paraId="5DD8E819"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654CF0CE" w14:textId="77777777" w:rsidR="00D04ACA" w:rsidRDefault="00C459FB">
      <w:pPr>
        <w:pStyle w:val="Heading4-Segment"/>
      </w:pPr>
      <w:r>
        <w:t>Reason 16 (Order): GR0 RFF (Role – Exporter Reference)</w:t>
      </w:r>
    </w:p>
    <w:p w14:paraId="53BEF3FD" w14:textId="77777777" w:rsidR="00D04ACA" w:rsidRDefault="00C459FB">
      <w:pPr>
        <w:pStyle w:val="ProcBody"/>
      </w:pPr>
      <w:r>
        <w:t>Segment Rule:</w:t>
      </w:r>
      <w:r>
        <w:tab/>
        <w:t>Mandatory.</w:t>
      </w:r>
    </w:p>
    <w:p w14:paraId="5FA312FD" w14:textId="77777777" w:rsidR="00D04ACA" w:rsidRDefault="00D04ACA">
      <w:pPr>
        <w:pStyle w:val="ProcBody"/>
      </w:pPr>
    </w:p>
    <w:p w14:paraId="0E1C6B33" w14:textId="77777777" w:rsidR="00D04ACA" w:rsidRDefault="00C459FB">
      <w:pPr>
        <w:pStyle w:val="ProcBody"/>
      </w:pPr>
      <w:r>
        <w:t>Data Item:</w:t>
      </w:r>
      <w:r>
        <w:tab/>
      </w:r>
      <w:r>
        <w:rPr>
          <w:i/>
        </w:rPr>
        <w:t>Name:</w:t>
      </w:r>
      <w:r>
        <w:t xml:space="preserve"> Reference Qualifier, </w:t>
      </w:r>
      <w:r>
        <w:rPr>
          <w:i/>
        </w:rPr>
        <w:t>Element:</w:t>
      </w:r>
      <w:r>
        <w:t xml:space="preserve"> RFF C506/1153</w:t>
      </w:r>
    </w:p>
    <w:p w14:paraId="73493D98" w14:textId="77777777" w:rsidR="00D04ACA" w:rsidRDefault="00C459FB">
      <w:pPr>
        <w:pStyle w:val="ProcBody"/>
      </w:pPr>
      <w:r>
        <w:t>Data Rule:</w:t>
      </w:r>
      <w:r>
        <w:tab/>
        <w:t>Must equal ABE (Declarant’s Reference).</w:t>
      </w:r>
    </w:p>
    <w:p w14:paraId="5BCCE7A7" w14:textId="77777777" w:rsidR="00D04ACA" w:rsidRDefault="00D04ACA">
      <w:pPr>
        <w:pStyle w:val="ProcBody"/>
      </w:pPr>
    </w:p>
    <w:p w14:paraId="5EDFE030" w14:textId="77777777" w:rsidR="00D04ACA" w:rsidRDefault="00C459FB">
      <w:pPr>
        <w:pStyle w:val="ProcBody"/>
      </w:pPr>
      <w:r>
        <w:t>Data Item:</w:t>
      </w:r>
      <w:r>
        <w:tab/>
      </w:r>
      <w:r>
        <w:rPr>
          <w:i/>
        </w:rPr>
        <w:t>Name:</w:t>
      </w:r>
      <w:r>
        <w:t xml:space="preserve"> Exporter Reference, </w:t>
      </w:r>
      <w:r>
        <w:rPr>
          <w:i/>
        </w:rPr>
        <w:t>Element:</w:t>
      </w:r>
      <w:r>
        <w:t xml:space="preserve"> RFF C506/1154</w:t>
      </w:r>
    </w:p>
    <w:p w14:paraId="4DA86834" w14:textId="77777777" w:rsidR="00D04ACA" w:rsidRDefault="00C459FB">
      <w:pPr>
        <w:pStyle w:val="ProcBody"/>
      </w:pPr>
      <w:r>
        <w:t>Data Rule:</w:t>
      </w:r>
      <w:r>
        <w:tab/>
        <w:t>Free format text.  Must be unique for the exporter.</w:t>
      </w:r>
    </w:p>
    <w:p w14:paraId="50B279C4" w14:textId="77777777" w:rsidR="00D04ACA" w:rsidRDefault="00C459FB">
      <w:pPr>
        <w:pStyle w:val="Heading4-Segment"/>
      </w:pPr>
      <w:r>
        <w:t>Reason 16 (Order): GR0 RFF (Role – ECN/EDN)</w:t>
      </w:r>
    </w:p>
    <w:p w14:paraId="69F63D1A"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2692F3AD" w14:textId="77777777" w:rsidR="00D04ACA" w:rsidRDefault="00C459FB">
      <w:pPr>
        <w:pStyle w:val="Heading4-Segment"/>
      </w:pPr>
      <w:r>
        <w:t>Reason 16 (Order): GR0 FTX (Role – Exporter Declaration)</w:t>
      </w:r>
    </w:p>
    <w:p w14:paraId="6E9AF688"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49F0B292" w14:textId="77777777" w:rsidR="00D04ACA" w:rsidRDefault="00C459FB">
      <w:pPr>
        <w:pStyle w:val="Heading4-Segment"/>
      </w:pPr>
      <w:r>
        <w:t>Reason 16 (Order): GR0 FTX (Role – Inspector Comments)</w:t>
      </w:r>
    </w:p>
    <w:p w14:paraId="31FF6BEC"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2EDC1141" w14:textId="77777777" w:rsidR="00D04ACA" w:rsidRDefault="00C459FB">
      <w:pPr>
        <w:pStyle w:val="Heading4-Segment"/>
      </w:pPr>
      <w:r>
        <w:t>Reason 16 (Order): GR0 FTX (Role – Notify Party Text)</w:t>
      </w:r>
    </w:p>
    <w:p w14:paraId="4B8EC042"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3E726F0E" w14:textId="77777777" w:rsidR="00D04ACA" w:rsidRDefault="00C459FB">
      <w:pPr>
        <w:pStyle w:val="Heading4-Segment"/>
      </w:pPr>
      <w:r>
        <w:t>Reason 16 (Order): GR0 FTX (Role – Letter of Credit Text)</w:t>
      </w:r>
    </w:p>
    <w:p w14:paraId="471B4613"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7C5C2682" w14:textId="77777777" w:rsidR="00D04ACA" w:rsidRDefault="00C459FB">
      <w:pPr>
        <w:pStyle w:val="Heading4-Segment"/>
      </w:pPr>
      <w:r>
        <w:lastRenderedPageBreak/>
        <w:t>Reason 16 (Order): GR0 FTX (Role – Additional Information)</w:t>
      </w:r>
    </w:p>
    <w:p w14:paraId="763E40BC"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4D4661B6" w14:textId="77777777" w:rsidR="00D04ACA" w:rsidRDefault="00C459FB">
      <w:pPr>
        <w:pStyle w:val="Heading4-Segment"/>
      </w:pPr>
      <w:r>
        <w:t>Reason 16 (Order): GR0 FTX (Role – Origin/Catching Zone)</w:t>
      </w:r>
    </w:p>
    <w:p w14:paraId="201F4EDF"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6C218CFD" w14:textId="77777777" w:rsidR="00D04ACA" w:rsidRDefault="00C459FB">
      <w:pPr>
        <w:pStyle w:val="Heading4-Segment"/>
      </w:pPr>
      <w:r>
        <w:t xml:space="preserve">Reason 16 (Order): GR0 FTX (Role – </w:t>
      </w:r>
      <w:smartTag w:uri="urn:schemas-microsoft-com:office:smarttags" w:element="place">
        <w:r>
          <w:t>Lot</w:t>
        </w:r>
      </w:smartTag>
      <w:r>
        <w:t xml:space="preserve"> Number)</w:t>
      </w:r>
    </w:p>
    <w:p w14:paraId="5E2AA6CA"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254D8E58" w14:textId="77777777" w:rsidR="00D04ACA" w:rsidRDefault="00C459FB">
      <w:pPr>
        <w:pStyle w:val="Heading4-Segment"/>
      </w:pPr>
      <w:r>
        <w:t>Reason 16 (Order): GR0 FTX (Role – Average Age of Animals)</w:t>
      </w:r>
    </w:p>
    <w:p w14:paraId="2B5A7C38" w14:textId="77777777" w:rsidR="00D04ACA" w:rsidRDefault="00C459FB">
      <w:pPr>
        <w:pStyle w:val="Body"/>
        <w:tabs>
          <w:tab w:val="left" w:pos="1680"/>
        </w:tabs>
        <w:spacing w:before="0"/>
        <w:ind w:left="1680" w:hanging="1680"/>
      </w:pPr>
      <w:r>
        <w:t>Segment Rule:</w:t>
      </w:r>
      <w:r>
        <w:tab/>
        <w:t>Optional.  Where present, data elements are validated for format and, if coded, must conform to the relevant Data Rule as specified for Lodge RFP, otherwise not validated.</w:t>
      </w:r>
    </w:p>
    <w:p w14:paraId="495C374D" w14:textId="77777777" w:rsidR="0096524F" w:rsidRDefault="00C459FB" w:rsidP="0096524F">
      <w:pPr>
        <w:pStyle w:val="Heading4-Segment"/>
      </w:pPr>
      <w:r>
        <w:t>Reason 16 (Order): GR0 FTX (Role – AMLC Quota Year)</w:t>
      </w:r>
    </w:p>
    <w:p w14:paraId="71C25F55" w14:textId="23F7CB70" w:rsidR="0096524F" w:rsidRDefault="00C459FB" w:rsidP="0096524F">
      <w:pPr>
        <w:pStyle w:val="ProcBody"/>
      </w:pPr>
      <w:r>
        <w:t>Segment Rule:</w:t>
      </w:r>
      <w:r>
        <w:tab/>
        <w:t>Optional.  Where present, data elements are validated for format and, if coded, must conform to the relevant Data Rule as specified for Lodge RFP, otherwise not validated.</w:t>
      </w:r>
    </w:p>
    <w:p w14:paraId="74444008" w14:textId="2C8EEB38" w:rsidR="003755E7" w:rsidRDefault="003755E7" w:rsidP="003755E7">
      <w:pPr>
        <w:pStyle w:val="Heading4-Segment"/>
      </w:pPr>
      <w:r w:rsidRPr="00DA321D">
        <w:t>Reason 16 (Order): GRO FTX (Role – Quota Type)</w:t>
      </w:r>
    </w:p>
    <w:p w14:paraId="23AFDE50" w14:textId="77777777" w:rsidR="003755E7" w:rsidRPr="003755E7" w:rsidRDefault="003755E7" w:rsidP="003755E7">
      <w:pPr>
        <w:pStyle w:val="ProcBody"/>
      </w:pPr>
      <w:r w:rsidRPr="003755E7">
        <w:t>Segment Rule:</w:t>
      </w:r>
      <w:r w:rsidRPr="003755E7">
        <w:tab/>
        <w:t>Optional.  Where present, data elements are validated for format and, if coded, must conform to the relevant Data Rule as specified for Lodge RFP, otherwise not validated.</w:t>
      </w:r>
    </w:p>
    <w:p w14:paraId="48D04254" w14:textId="0AEAF4BC" w:rsidR="00D04ACA" w:rsidRDefault="00C459FB">
      <w:pPr>
        <w:pStyle w:val="Heading4-Segment"/>
      </w:pPr>
      <w:r>
        <w:t>Reason 16 (Order): GR0 MEA (Role – Transhipment Storage Temperature)</w:t>
      </w:r>
    </w:p>
    <w:p w14:paraId="788D737E"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6594A6F3" w14:textId="77777777" w:rsidR="00D04ACA" w:rsidRDefault="00C459FB">
      <w:pPr>
        <w:pStyle w:val="Heading4-Segment"/>
      </w:pPr>
      <w:r>
        <w:t xml:space="preserve">Reason 16 (Order): GR0 MOA (Role – </w:t>
      </w:r>
      <w:smartTag w:uri="urn:schemas-microsoft-com:office:smarttags" w:element="stockticker">
        <w:r>
          <w:t>FOB</w:t>
        </w:r>
      </w:smartTag>
      <w:r>
        <w:t xml:space="preserve"> Currency Unit)</w:t>
      </w:r>
    </w:p>
    <w:p w14:paraId="12D5B3FD"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2B66A01E" w14:textId="77777777" w:rsidR="00D04ACA" w:rsidRDefault="00C459FB">
      <w:pPr>
        <w:pStyle w:val="Heading4-Segment"/>
      </w:pPr>
      <w:r>
        <w:t>Reason 16 (Order): GR0 GIS (Role – Certificate Print Indicator)</w:t>
      </w:r>
    </w:p>
    <w:p w14:paraId="1B196303"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37F821D6" w14:textId="77777777" w:rsidR="00D04ACA" w:rsidRDefault="00C459FB">
      <w:pPr>
        <w:pStyle w:val="Heading4-Segment"/>
      </w:pPr>
      <w:r>
        <w:t>Reason 16 (Order): GR0 GIS (Role – Separate Certificate Container Indicator)</w:t>
      </w:r>
    </w:p>
    <w:p w14:paraId="4536EDFA"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6754647D" w14:textId="77777777" w:rsidR="00D04ACA" w:rsidRDefault="00C459FB">
      <w:pPr>
        <w:pStyle w:val="Heading4-Segment"/>
      </w:pPr>
      <w:r>
        <w:lastRenderedPageBreak/>
        <w:t>Reason 16 (Order): GR0 GIS (Role – Separate Certificate Marks Indicator)</w:t>
      </w:r>
    </w:p>
    <w:p w14:paraId="2B9FF2FE"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3239BD1C" w14:textId="77777777" w:rsidR="00D04ACA" w:rsidRDefault="00C459FB">
      <w:pPr>
        <w:pStyle w:val="Heading4-Segment"/>
      </w:pPr>
      <w:r>
        <w:t>Reason 16 (Order): GR0 GIS (Role – Separate Certificate Packer Indicator)</w:t>
      </w:r>
    </w:p>
    <w:p w14:paraId="6C18B5E8"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0B078437" w14:textId="77777777" w:rsidR="00D04ACA" w:rsidRDefault="00C459FB">
      <w:pPr>
        <w:pStyle w:val="Heading4-Segment"/>
      </w:pPr>
      <w:r>
        <w:t>Reason 16 (Order): GR0 GIS (Role – Ship Stores Indicator)</w:t>
      </w:r>
    </w:p>
    <w:p w14:paraId="3A67DA11"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3D259ED5" w14:textId="77777777" w:rsidR="00D04ACA" w:rsidRDefault="00C459FB">
      <w:pPr>
        <w:pStyle w:val="Heading4-Segment"/>
      </w:pPr>
      <w:r>
        <w:t>Reason 16 (Order): GR0 GIS (Role – RFP Forward Status)</w:t>
      </w:r>
    </w:p>
    <w:p w14:paraId="674B375B"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4B978010" w14:textId="77777777" w:rsidR="00113EE6" w:rsidRDefault="00C459FB" w:rsidP="00113EE6">
      <w:pPr>
        <w:pStyle w:val="Heading4-Segment"/>
      </w:pPr>
      <w:r>
        <w:t>Reason 16 (Order): GR0 GIS (Role – AMLC Quota Indicator)</w:t>
      </w:r>
    </w:p>
    <w:p w14:paraId="0E18D622" w14:textId="77777777" w:rsidR="00113EE6" w:rsidRDefault="00C459FB" w:rsidP="00113EE6">
      <w:pPr>
        <w:pStyle w:val="ProcBody"/>
      </w:pPr>
      <w:r>
        <w:t>Segment Rule:</w:t>
      </w:r>
      <w:r>
        <w:tab/>
        <w:t>Optional.  Where present, data elements are validated for format and, if coded, must conform to the relevant Data Rule as specified for Lodge RFP, otherwise not validated.</w:t>
      </w:r>
    </w:p>
    <w:p w14:paraId="69DB948A" w14:textId="77777777" w:rsidR="00D04ACA" w:rsidRDefault="00C459FB">
      <w:pPr>
        <w:pStyle w:val="Heading4-Segment"/>
      </w:pPr>
      <w:r>
        <w:t>Reason 16 (Order): GR0 GIS (Role – Customs Agent Indicator)</w:t>
      </w:r>
    </w:p>
    <w:p w14:paraId="27DE6932"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1A766EB2" w14:textId="77777777" w:rsidR="00D04ACA" w:rsidRDefault="00C459FB">
      <w:pPr>
        <w:pStyle w:val="Heading4-Segment"/>
      </w:pPr>
      <w:r>
        <w:t>Reason 16 (Order): GR0 GIS (Role – Declaration Estimate Indicator)</w:t>
      </w:r>
    </w:p>
    <w:p w14:paraId="4C8159BC"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195C6E8C" w14:textId="77777777" w:rsidR="00D04ACA" w:rsidRDefault="00C459FB">
      <w:pPr>
        <w:pStyle w:val="Heading4-Segment"/>
      </w:pPr>
      <w:r>
        <w:t>Reason 16 (Order): GR0 GIS (Role – Declaration of Compliance Indicator)</w:t>
      </w:r>
    </w:p>
    <w:p w14:paraId="0A099DE5"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2DFB140A" w14:textId="77777777" w:rsidR="00D04ACA" w:rsidRDefault="00C459FB">
      <w:pPr>
        <w:pStyle w:val="Heading4-Segment"/>
      </w:pPr>
      <w:r>
        <w:t>Reason 16 (Order): GR0 GIS (Role – True and Complete Indicator)</w:t>
      </w:r>
    </w:p>
    <w:p w14:paraId="143C7FCE"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6FFFAFD7" w14:textId="77777777" w:rsidR="00D04ACA" w:rsidRDefault="00C459FB">
      <w:pPr>
        <w:pStyle w:val="Heading4-Segment"/>
      </w:pPr>
      <w:r>
        <w:t>Reason 16 (Order): GR0 GIS (Role – Imported Product Flag)</w:t>
      </w:r>
    </w:p>
    <w:p w14:paraId="3F09B92D"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7311C6BD" w14:textId="77777777" w:rsidR="00D04ACA" w:rsidRDefault="00C459FB">
      <w:pPr>
        <w:pStyle w:val="Heading4-Segment"/>
      </w:pPr>
      <w:r>
        <w:lastRenderedPageBreak/>
        <w:t>Reason 16 (Order): GR0 GIS (Role – Product Use Indicator)</w:t>
      </w:r>
    </w:p>
    <w:p w14:paraId="0C02473C"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4E7384F7" w14:textId="77777777" w:rsidR="00D04ACA" w:rsidRDefault="00D04ACA">
      <w:pPr>
        <w:pStyle w:val="ProcBody"/>
      </w:pPr>
    </w:p>
    <w:p w14:paraId="40C0CC1A" w14:textId="77777777" w:rsidR="00D04ACA" w:rsidRDefault="00C459FB">
      <w:pPr>
        <w:pStyle w:val="Heading4-Segment"/>
      </w:pPr>
      <w:r>
        <w:t>Reason 16 (Order): GR1 DOC (Role – Import Permit Number)</w:t>
      </w:r>
    </w:p>
    <w:p w14:paraId="3F62C927"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4BCBB07D" w14:textId="77777777" w:rsidR="00D04ACA" w:rsidRDefault="00C459FB">
      <w:pPr>
        <w:pStyle w:val="Heading4-Segment"/>
      </w:pPr>
      <w:r>
        <w:t>Reason 16 (Order): GR1 DTM (Role – Import Permit Date)</w:t>
      </w:r>
    </w:p>
    <w:p w14:paraId="603E84A6"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5973BAF5" w14:textId="77777777" w:rsidR="00D04ACA" w:rsidRDefault="00C459FB">
      <w:pPr>
        <w:pStyle w:val="ProcBody"/>
      </w:pPr>
      <w:r>
        <w:t>Segment Rule:</w:t>
      </w:r>
      <w:r>
        <w:tab/>
        <w:t>An owner Import Permit Number DOC must be present.</w:t>
      </w:r>
    </w:p>
    <w:p w14:paraId="47D81D00" w14:textId="77777777" w:rsidR="00062FAE" w:rsidRDefault="00C459FB" w:rsidP="00062FAE">
      <w:pPr>
        <w:pStyle w:val="Heading4-Segment"/>
      </w:pPr>
      <w:r>
        <w:t>Reason 16 (Order): GR1 DOC (Role – Recommendation Letter Number)</w:t>
      </w:r>
    </w:p>
    <w:p w14:paraId="48DD543A" w14:textId="77777777" w:rsidR="00062FAE" w:rsidRDefault="00C459FB" w:rsidP="00062FAE">
      <w:pPr>
        <w:pStyle w:val="ProcBody"/>
      </w:pPr>
      <w:r>
        <w:t>Segment Rule:</w:t>
      </w:r>
      <w:r>
        <w:tab/>
        <w:t>Optional.  Where present, data elements are validated for format and, if coded, must conform to the relevant Data Rule as specified for Lodge RFP, otherwise not validated.</w:t>
      </w:r>
    </w:p>
    <w:p w14:paraId="6DF51CFE" w14:textId="77777777" w:rsidR="00062FAE" w:rsidRDefault="00C459FB" w:rsidP="00062FAE">
      <w:pPr>
        <w:pStyle w:val="Heading4-Segment"/>
      </w:pPr>
      <w:r>
        <w:t>Reason 16 (Order): GR1 DTM (Role – Recommendation Letter Date)</w:t>
      </w:r>
    </w:p>
    <w:p w14:paraId="6F663A00" w14:textId="77777777" w:rsidR="00062FAE" w:rsidRDefault="00C459FB" w:rsidP="00062FAE">
      <w:pPr>
        <w:pStyle w:val="ProcBody"/>
      </w:pPr>
      <w:r>
        <w:t>Segment Rule:</w:t>
      </w:r>
      <w:r>
        <w:tab/>
        <w:t>Optional.  Where present, data elements are validated for format and, if coded, must conform to the relevant Data Rule as specified for Lodge RFP, otherwise not validated.</w:t>
      </w:r>
    </w:p>
    <w:p w14:paraId="3FCC0A69" w14:textId="77777777" w:rsidR="00062FAE" w:rsidRDefault="00C459FB" w:rsidP="00062FAE">
      <w:pPr>
        <w:pStyle w:val="ProcBody"/>
      </w:pPr>
      <w:r>
        <w:t>Segment Rule:</w:t>
      </w:r>
      <w:r>
        <w:tab/>
        <w:t>An owner Recommendation Letter Number DOC must be present.</w:t>
      </w:r>
    </w:p>
    <w:p w14:paraId="11B83417" w14:textId="77777777" w:rsidR="00D04ACA" w:rsidRDefault="00C459FB">
      <w:pPr>
        <w:pStyle w:val="Heading4-Segment"/>
      </w:pPr>
      <w:r>
        <w:t>Reason 16 (Order): GR2 PNA (Role – Owner Exporter Number)</w:t>
      </w:r>
    </w:p>
    <w:p w14:paraId="62B316F1" w14:textId="77777777" w:rsidR="00D04ACA" w:rsidRDefault="00C459FB">
      <w:pPr>
        <w:pStyle w:val="ProcBody"/>
      </w:pPr>
      <w:r>
        <w:t>Segment Rule:</w:t>
      </w:r>
      <w:r>
        <w:tab/>
        <w:t>Mandatory.</w:t>
      </w:r>
    </w:p>
    <w:p w14:paraId="0B840B6C" w14:textId="77777777" w:rsidR="00D04ACA" w:rsidRDefault="00D04ACA">
      <w:pPr>
        <w:pStyle w:val="ProcBody"/>
      </w:pPr>
    </w:p>
    <w:p w14:paraId="63B6E8FA" w14:textId="77777777" w:rsidR="00D04ACA" w:rsidRDefault="00C459FB">
      <w:pPr>
        <w:pStyle w:val="ProcBody"/>
      </w:pPr>
      <w:r>
        <w:t>Data Item:</w:t>
      </w:r>
      <w:r>
        <w:tab/>
      </w:r>
      <w:r>
        <w:rPr>
          <w:i/>
        </w:rPr>
        <w:t>Name:</w:t>
      </w:r>
      <w:r>
        <w:t xml:space="preserve"> Party Qualifier, </w:t>
      </w:r>
      <w:r>
        <w:rPr>
          <w:i/>
        </w:rPr>
        <w:t>Element:</w:t>
      </w:r>
      <w:r>
        <w:t xml:space="preserve"> PNA 3035</w:t>
      </w:r>
    </w:p>
    <w:p w14:paraId="7B14A83E" w14:textId="77777777" w:rsidR="00D04ACA" w:rsidRDefault="00C459FB">
      <w:pPr>
        <w:pStyle w:val="ProcBody"/>
      </w:pPr>
      <w:r>
        <w:t>Data Rule:</w:t>
      </w:r>
      <w:r>
        <w:tab/>
        <w:t>Must equal EX (Exporter).</w:t>
      </w:r>
    </w:p>
    <w:p w14:paraId="6287422A" w14:textId="77777777" w:rsidR="00D04ACA" w:rsidRDefault="00D04ACA">
      <w:pPr>
        <w:pStyle w:val="ProcBody"/>
      </w:pPr>
    </w:p>
    <w:p w14:paraId="7A0237F8" w14:textId="77777777" w:rsidR="00D04ACA" w:rsidRDefault="00C459FB">
      <w:pPr>
        <w:pStyle w:val="ProcBody"/>
      </w:pPr>
      <w:r>
        <w:t>Data Item:</w:t>
      </w:r>
      <w:r>
        <w:tab/>
      </w:r>
      <w:r>
        <w:rPr>
          <w:i/>
        </w:rPr>
        <w:t>Name:</w:t>
      </w:r>
      <w:r>
        <w:t xml:space="preserve"> Owner Exporter Number, </w:t>
      </w:r>
      <w:r>
        <w:rPr>
          <w:i/>
        </w:rPr>
        <w:t>Element:</w:t>
      </w:r>
      <w:r>
        <w:t xml:space="preserve"> PNA C206/7402</w:t>
      </w:r>
    </w:p>
    <w:p w14:paraId="422A28D1" w14:textId="77777777" w:rsidR="00D04ACA" w:rsidRDefault="00C459FB">
      <w:pPr>
        <w:pStyle w:val="ProcBody"/>
      </w:pPr>
      <w:r>
        <w:t>Data Rule:</w:t>
      </w:r>
      <w:r>
        <w:tab/>
        <w:t>Must equal a current Exporter Number.</w:t>
      </w:r>
    </w:p>
    <w:p w14:paraId="666CC05A" w14:textId="77777777" w:rsidR="00D04ACA" w:rsidRDefault="00C459FB">
      <w:pPr>
        <w:pStyle w:val="Heading4-Segment"/>
      </w:pPr>
      <w:r>
        <w:t>Reason 16 (Order): GR3 CTA (Role – Forwardee EDI User Identifier)</w:t>
      </w:r>
    </w:p>
    <w:p w14:paraId="751C2225" w14:textId="77777777" w:rsidR="00D04ACA" w:rsidRDefault="00C459FB">
      <w:pPr>
        <w:pStyle w:val="ProcBody"/>
      </w:pPr>
      <w:r>
        <w:t>Segment Rule:</w:t>
      </w:r>
      <w:r>
        <w:tab/>
        <w:t>Optional.  If present, RFP Forward Status must also be present.</w:t>
      </w:r>
    </w:p>
    <w:p w14:paraId="5356E365" w14:textId="77777777" w:rsidR="00D04ACA" w:rsidRDefault="00C459FB">
      <w:pPr>
        <w:pStyle w:val="ProcBody"/>
      </w:pPr>
      <w:r>
        <w:t>Segment Rule:</w:t>
      </w:r>
      <w:r>
        <w:tab/>
        <w:t>An Owner Exporter Number PNA must be present.</w:t>
      </w:r>
    </w:p>
    <w:p w14:paraId="475E8091" w14:textId="77777777" w:rsidR="00D04ACA" w:rsidRDefault="00D04ACA">
      <w:pPr>
        <w:pStyle w:val="ProcBody"/>
      </w:pPr>
    </w:p>
    <w:p w14:paraId="0F772394" w14:textId="77777777" w:rsidR="00D04ACA" w:rsidRDefault="00C459FB">
      <w:pPr>
        <w:pStyle w:val="ProcBody"/>
      </w:pPr>
      <w:r>
        <w:t>Data Item:</w:t>
      </w:r>
      <w:r>
        <w:tab/>
      </w:r>
      <w:r>
        <w:rPr>
          <w:i/>
        </w:rPr>
        <w:t>Name:</w:t>
      </w:r>
      <w:r>
        <w:t xml:space="preserve"> Contact Function, </w:t>
      </w:r>
      <w:r>
        <w:rPr>
          <w:i/>
        </w:rPr>
        <w:t>Element:</w:t>
      </w:r>
      <w:r>
        <w:t xml:space="preserve"> CTA 3139</w:t>
      </w:r>
    </w:p>
    <w:p w14:paraId="689CA3A1" w14:textId="77777777" w:rsidR="00D04ACA" w:rsidRDefault="00C459FB">
      <w:pPr>
        <w:pStyle w:val="ProcBody"/>
      </w:pPr>
      <w:r>
        <w:t>Data Rule:</w:t>
      </w:r>
      <w:r>
        <w:tab/>
        <w:t>Must equal AG (Agent).</w:t>
      </w:r>
    </w:p>
    <w:p w14:paraId="5C3E4089" w14:textId="77777777" w:rsidR="00D04ACA" w:rsidRDefault="00D04ACA">
      <w:pPr>
        <w:pStyle w:val="ProcBody"/>
      </w:pPr>
    </w:p>
    <w:p w14:paraId="5B3EBAEF" w14:textId="77777777" w:rsidR="00D04ACA" w:rsidRDefault="00C459FB">
      <w:pPr>
        <w:pStyle w:val="ProcBody"/>
      </w:pPr>
      <w:r>
        <w:t>Data Item:</w:t>
      </w:r>
      <w:r>
        <w:tab/>
      </w:r>
      <w:r>
        <w:rPr>
          <w:i/>
        </w:rPr>
        <w:t>Name:</w:t>
      </w:r>
      <w:r>
        <w:t xml:space="preserve"> Forwardee EDI User Identifier, </w:t>
      </w:r>
      <w:r>
        <w:rPr>
          <w:i/>
        </w:rPr>
        <w:t>Element:</w:t>
      </w:r>
      <w:r>
        <w:t xml:space="preserve"> CTA C056/3413</w:t>
      </w:r>
    </w:p>
    <w:p w14:paraId="109643A3" w14:textId="77777777" w:rsidR="00D04ACA" w:rsidRDefault="00C459FB">
      <w:pPr>
        <w:pStyle w:val="ProcBody"/>
      </w:pPr>
      <w:r>
        <w:t>Data Rule:</w:t>
      </w:r>
      <w:r>
        <w:tab/>
        <w:t>Must be an EDI User Identifier able to operate on behalf of the Owner Exporter.</w:t>
      </w:r>
    </w:p>
    <w:p w14:paraId="6FAD6B66" w14:textId="77777777" w:rsidR="00D04ACA" w:rsidRDefault="00C459FB">
      <w:pPr>
        <w:pStyle w:val="ProcBody"/>
      </w:pPr>
      <w:r>
        <w:t>Data Rule:</w:t>
      </w:r>
      <w:r>
        <w:tab/>
        <w:t>Must not be the current Owner EDI User Identifier for the RFP (as derived from the interchange or file header details).</w:t>
      </w:r>
    </w:p>
    <w:p w14:paraId="6AFE282E" w14:textId="77777777" w:rsidR="00D04ACA" w:rsidRDefault="00C459FB">
      <w:pPr>
        <w:pStyle w:val="Heading4-Segment"/>
      </w:pPr>
      <w:r>
        <w:lastRenderedPageBreak/>
        <w:t>Reason 16 (Order): GR2 PNA (Role – Consignee Name)</w:t>
      </w:r>
    </w:p>
    <w:p w14:paraId="33585DEE"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6018389E" w14:textId="77777777" w:rsidR="00D04ACA" w:rsidRDefault="00C459FB">
      <w:pPr>
        <w:pStyle w:val="Heading4-Segment"/>
      </w:pPr>
      <w:r>
        <w:t>Reason 16 (Order): GR2 ADR (Role – Consignee Address)</w:t>
      </w:r>
    </w:p>
    <w:p w14:paraId="1C40F857" w14:textId="77777777" w:rsidR="00D04ACA" w:rsidRDefault="00C459FB">
      <w:pPr>
        <w:pStyle w:val="ProcBody"/>
      </w:pPr>
      <w:r>
        <w:t>Segment Rule:</w:t>
      </w:r>
      <w:r>
        <w:tab/>
        <w:t xml:space="preserve">Optional.  Where present, data elements are validated for format and, if coded, must conform to the relevant Data Rule as specified for Lodge RFP, otherwise not validated. </w:t>
      </w:r>
    </w:p>
    <w:p w14:paraId="0383ED83" w14:textId="77777777" w:rsidR="00D04ACA" w:rsidRDefault="00C459FB">
      <w:pPr>
        <w:pStyle w:val="Heading4-Segment"/>
      </w:pPr>
      <w:r>
        <w:t>Reason 16 (Order): GR2 FTX (Role – Consignee TRACES Approval ID)</w:t>
      </w:r>
    </w:p>
    <w:p w14:paraId="773B6E23"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3DFD33B8" w14:textId="77777777" w:rsidR="00D04ACA" w:rsidRDefault="00C459FB">
      <w:pPr>
        <w:pStyle w:val="Heading4-Segment"/>
      </w:pPr>
      <w:r>
        <w:t>Reason 16 (Order): GR3 CTA (Role – Consignee Contact Details)</w:t>
      </w:r>
    </w:p>
    <w:p w14:paraId="35B5EF30"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1FA5DA02" w14:textId="77777777" w:rsidR="00D04ACA" w:rsidRDefault="00C459FB">
      <w:pPr>
        <w:pStyle w:val="Heading4-Segment"/>
      </w:pPr>
      <w:r>
        <w:t>Reason 16 (Order): GR3 COM (Role – Consignee Phone Number)</w:t>
      </w:r>
    </w:p>
    <w:p w14:paraId="38A942D6"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5075E9DA" w14:textId="77777777" w:rsidR="00D04ACA" w:rsidRDefault="00C459FB">
      <w:pPr>
        <w:pStyle w:val="Heading4-Segment"/>
      </w:pPr>
      <w:r>
        <w:t>Reason 16 (Order): GR2 PNA (Role – Consignee Representative Name)</w:t>
      </w:r>
    </w:p>
    <w:p w14:paraId="56992F6E"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4DBD63A1" w14:textId="77777777" w:rsidR="00D04ACA" w:rsidRDefault="00C459FB">
      <w:pPr>
        <w:pStyle w:val="Heading4-Segment"/>
      </w:pPr>
      <w:r>
        <w:t>Reason 16 (Order): GR3 CTA (Role – Consignee Representative Name)</w:t>
      </w:r>
    </w:p>
    <w:p w14:paraId="75A3FB11"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2EE3A460" w14:textId="77777777" w:rsidR="00D04ACA" w:rsidRDefault="00C459FB">
      <w:pPr>
        <w:pStyle w:val="Heading4-Segment"/>
      </w:pPr>
      <w:r>
        <w:t>Reason 16 (Order): GR2 PNA (Role – Person Responsible for Consignment)</w:t>
      </w:r>
    </w:p>
    <w:p w14:paraId="6E25D19C"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3BE74C9A" w14:textId="77777777" w:rsidR="00D04ACA" w:rsidRDefault="00C459FB">
      <w:pPr>
        <w:pStyle w:val="Heading4-Segment"/>
      </w:pPr>
      <w:r>
        <w:t>Reason 16 (Order): GR2 ADR (Role – Person Responsible Address)</w:t>
      </w:r>
    </w:p>
    <w:p w14:paraId="33727E65"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4A67C959" w14:textId="77777777" w:rsidR="00D04ACA" w:rsidRDefault="00C459FB">
      <w:pPr>
        <w:pStyle w:val="Heading4-Segment"/>
      </w:pPr>
      <w:r>
        <w:t>Reason 16 (Order): GR3 CTA (Role – Person Responsible Contact Details)</w:t>
      </w:r>
    </w:p>
    <w:p w14:paraId="0AA44150"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5A6A55B4" w14:textId="77777777" w:rsidR="00D04ACA" w:rsidRDefault="00C459FB">
      <w:pPr>
        <w:pStyle w:val="Heading4-Segment"/>
      </w:pPr>
      <w:r>
        <w:lastRenderedPageBreak/>
        <w:t>Reason 16 (Order): GR3 COM (Role – Person Responsible Phone Number)</w:t>
      </w:r>
    </w:p>
    <w:p w14:paraId="3C66CAB5"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4E7B664F" w14:textId="77777777" w:rsidR="00D04ACA" w:rsidRDefault="00C459FB">
      <w:pPr>
        <w:pStyle w:val="Heading4-Segment"/>
      </w:pPr>
      <w:r>
        <w:t>Reason 16 (Order): GR2 PNA (Role – Place of Destination)</w:t>
      </w:r>
    </w:p>
    <w:p w14:paraId="6F10B565"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6F0BD594" w14:textId="77777777" w:rsidR="00D04ACA" w:rsidRDefault="00C459FB">
      <w:pPr>
        <w:pStyle w:val="Heading4-Segment"/>
      </w:pPr>
      <w:r>
        <w:t>Reason 16 (Order): GR2 ADR (Role – Place of Destination Address)</w:t>
      </w:r>
    </w:p>
    <w:p w14:paraId="340D9291"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07BC8BA3" w14:textId="77777777" w:rsidR="00D04ACA" w:rsidRDefault="00C459FB">
      <w:pPr>
        <w:pStyle w:val="Heading4-Segment"/>
      </w:pPr>
      <w:r>
        <w:t>Reason 16 (Order): GR3 CTA (Role – Place of Destination Contact Details)</w:t>
      </w:r>
    </w:p>
    <w:p w14:paraId="6745A037"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75203A10" w14:textId="77777777" w:rsidR="00D04ACA" w:rsidRDefault="00C459FB">
      <w:pPr>
        <w:pStyle w:val="Heading4-Segment"/>
      </w:pPr>
      <w:r>
        <w:t>Reason 16 (Order): GR3 COM (Role – Place of Destination Phone Number)</w:t>
      </w:r>
    </w:p>
    <w:p w14:paraId="70608114"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4144D37A" w14:textId="77777777" w:rsidR="00D04ACA" w:rsidRDefault="00C459FB">
      <w:pPr>
        <w:pStyle w:val="Heading4-Segment"/>
      </w:pPr>
      <w:r>
        <w:t>Reason 16 (Order): GR4 TDT (Role – Transport Details)</w:t>
      </w:r>
    </w:p>
    <w:p w14:paraId="0871C8DD"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10337C16" w14:textId="77777777" w:rsidR="00D04ACA" w:rsidRDefault="00C459FB">
      <w:pPr>
        <w:pStyle w:val="Heading4-Segment"/>
      </w:pPr>
      <w:r>
        <w:t>Reason 16 (Order): GR4 DTM (Role – Departure Date)</w:t>
      </w:r>
    </w:p>
    <w:p w14:paraId="222C1B81"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1127F098" w14:textId="77777777" w:rsidR="00D04ACA" w:rsidRDefault="00C459FB">
      <w:pPr>
        <w:pStyle w:val="Heading4-Segment"/>
      </w:pPr>
      <w:r>
        <w:t>Reason 16 (Order): GR6 EQD (Role – Vessel Hold)</w:t>
      </w:r>
    </w:p>
    <w:p w14:paraId="4445AAB2"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3FB24056" w14:textId="77777777" w:rsidR="00D04ACA" w:rsidRDefault="00C459FB">
      <w:pPr>
        <w:pStyle w:val="Heading4-Segment"/>
      </w:pPr>
      <w:r>
        <w:t>Reason 16 (Order): GR7 SEL (Role – Vessel Hold Seals)</w:t>
      </w:r>
    </w:p>
    <w:p w14:paraId="345AFCA2"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219AA114" w14:textId="77777777" w:rsidR="00D04ACA" w:rsidRDefault="00C459FB">
      <w:pPr>
        <w:pStyle w:val="ProcBody"/>
      </w:pPr>
      <w:r>
        <w:t>Segment Rule:</w:t>
      </w:r>
      <w:r>
        <w:tab/>
        <w:t>An owner EQD must be present.</w:t>
      </w:r>
    </w:p>
    <w:p w14:paraId="44224805" w14:textId="77777777" w:rsidR="00D04ACA" w:rsidRDefault="00C459FB">
      <w:pPr>
        <w:pStyle w:val="Heading4-Segment"/>
      </w:pPr>
      <w:r>
        <w:t>Reason 16 (Order): GR8 PRC (Role – Inspection Process)</w:t>
      </w:r>
    </w:p>
    <w:p w14:paraId="7231B3CA"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77CB53A0" w14:textId="77777777" w:rsidR="00D04ACA" w:rsidRDefault="00C459FB">
      <w:pPr>
        <w:pStyle w:val="Heading4-Segment"/>
      </w:pPr>
      <w:r>
        <w:lastRenderedPageBreak/>
        <w:t>Reason 16 (Order): GR8 DTM (Role – Inspection Requested Date)</w:t>
      </w:r>
    </w:p>
    <w:p w14:paraId="4E541C15"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0BC62E52" w14:textId="77777777" w:rsidR="00D04ACA" w:rsidRDefault="00C459FB">
      <w:pPr>
        <w:pStyle w:val="ProcBody"/>
      </w:pPr>
      <w:r>
        <w:t>Segment Rule:</w:t>
      </w:r>
      <w:r>
        <w:tab/>
        <w:t>An owner PRC must be present.</w:t>
      </w:r>
    </w:p>
    <w:p w14:paraId="4CEBA75A" w14:textId="77777777" w:rsidR="00D04ACA" w:rsidRDefault="00C459FB">
      <w:pPr>
        <w:pStyle w:val="Heading4-Segment"/>
      </w:pPr>
      <w:r>
        <w:t>Reason 16 (Order): GR8 DTM (Role – RFP Authorised Start Date)</w:t>
      </w:r>
    </w:p>
    <w:p w14:paraId="077FFDF1"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543DBCA6" w14:textId="77777777" w:rsidR="00D04ACA" w:rsidRDefault="00C459FB">
      <w:pPr>
        <w:pStyle w:val="ProcBody"/>
      </w:pPr>
      <w:r>
        <w:t>Segment Rule:</w:t>
      </w:r>
      <w:r>
        <w:tab/>
        <w:t>An owner PRC must be present.</w:t>
      </w:r>
    </w:p>
    <w:p w14:paraId="5F7B0BB0" w14:textId="77777777" w:rsidR="00D04ACA" w:rsidRDefault="00C459FB">
      <w:pPr>
        <w:pStyle w:val="Heading4-Segment"/>
      </w:pPr>
      <w:r>
        <w:t>Reason 16 (Order): GR8 DTM (Role – RFP Authorised End Date)</w:t>
      </w:r>
    </w:p>
    <w:p w14:paraId="0E7C418C"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4FEB4CD5" w14:textId="77777777" w:rsidR="00D04ACA" w:rsidRDefault="00C459FB">
      <w:pPr>
        <w:pStyle w:val="ProcBody"/>
      </w:pPr>
      <w:r>
        <w:t>Segment Rule:</w:t>
      </w:r>
      <w:r>
        <w:tab/>
        <w:t>An owner PRC must be present.</w:t>
      </w:r>
    </w:p>
    <w:p w14:paraId="10EF7155" w14:textId="77777777" w:rsidR="00D04ACA" w:rsidRDefault="00C459FB">
      <w:pPr>
        <w:pStyle w:val="Heading4-Segment"/>
      </w:pPr>
      <w:r>
        <w:t>Reason 16 (Order): GR9 PNA (Role – RFP Authorisation Establishment Number)</w:t>
      </w:r>
    </w:p>
    <w:p w14:paraId="4CDB7736"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1A792856" w14:textId="77777777" w:rsidR="00D04ACA" w:rsidRDefault="00C459FB">
      <w:pPr>
        <w:pStyle w:val="ProcBody"/>
      </w:pPr>
      <w:r>
        <w:t>Segment Rule:</w:t>
      </w:r>
      <w:r>
        <w:tab/>
        <w:t>An owner PRC must be present.</w:t>
      </w:r>
    </w:p>
    <w:p w14:paraId="350D3D4A" w14:textId="77777777" w:rsidR="00D04ACA" w:rsidRDefault="00C459FB">
      <w:pPr>
        <w:pStyle w:val="Heading4-Segment"/>
      </w:pPr>
      <w:r>
        <w:t>Reason 16 (Order): GR9 PNA (Role – RFP Authorising Officer Identifier)</w:t>
      </w:r>
    </w:p>
    <w:p w14:paraId="57F515C0"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705046BB" w14:textId="77777777" w:rsidR="00D04ACA" w:rsidRDefault="00C459FB">
      <w:pPr>
        <w:pStyle w:val="ProcBody"/>
      </w:pPr>
      <w:r>
        <w:t>Segment Rule:</w:t>
      </w:r>
      <w:r>
        <w:tab/>
        <w:t>An owner PRC must be present.</w:t>
      </w:r>
    </w:p>
    <w:p w14:paraId="52B667EC" w14:textId="77777777" w:rsidR="00D04ACA" w:rsidRDefault="00C459FB">
      <w:pPr>
        <w:pStyle w:val="Heading4-Segment"/>
      </w:pPr>
      <w:r>
        <w:t>Reason 16 (Order): GR8 PRC (Role – Ships Hold Inspection Process)</w:t>
      </w:r>
    </w:p>
    <w:p w14:paraId="3ABDA978"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191B272E" w14:textId="77777777" w:rsidR="00D04ACA" w:rsidRDefault="00C459FB">
      <w:pPr>
        <w:pStyle w:val="Heading4-Segment"/>
      </w:pPr>
      <w:r>
        <w:t>Reason 16 (Order): GR8 IMD (Role – Compartments)</w:t>
      </w:r>
    </w:p>
    <w:p w14:paraId="41BAC73C"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357A1320" w14:textId="77777777" w:rsidR="00D04ACA" w:rsidRDefault="00C459FB">
      <w:pPr>
        <w:pStyle w:val="ProcBody"/>
      </w:pPr>
      <w:r>
        <w:t>Segment Rule:</w:t>
      </w:r>
      <w:r>
        <w:tab/>
        <w:t>An owner PRC must be present.</w:t>
      </w:r>
    </w:p>
    <w:p w14:paraId="273C93A9" w14:textId="77777777" w:rsidR="00D04ACA" w:rsidRDefault="00C459FB">
      <w:pPr>
        <w:pStyle w:val="Heading4-Segment"/>
      </w:pPr>
      <w:r>
        <w:t xml:space="preserve">Reason 16 (Order): GR8 IMD (Role – </w:t>
      </w:r>
      <w:smartTag w:uri="urn:schemas-microsoft-com:office:smarttags" w:element="place">
        <w:smartTag w:uri="urn:schemas-microsoft-com:office:smarttags" w:element="PlaceName">
          <w:r>
            <w:t>Inspection</w:t>
          </w:r>
        </w:smartTag>
        <w:r>
          <w:t xml:space="preserve"> </w:t>
        </w:r>
        <w:smartTag w:uri="urn:schemas-microsoft-com:office:smarttags" w:element="PlaceType">
          <w:r>
            <w:t>Port</w:t>
          </w:r>
        </w:smartTag>
      </w:smartTag>
      <w:r>
        <w:t>)</w:t>
      </w:r>
    </w:p>
    <w:p w14:paraId="59F9767C"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524366CF" w14:textId="77777777" w:rsidR="00D04ACA" w:rsidRDefault="00C459FB">
      <w:pPr>
        <w:pStyle w:val="ProcBody"/>
      </w:pPr>
      <w:r>
        <w:t>Segment Rule:</w:t>
      </w:r>
      <w:r>
        <w:tab/>
        <w:t>An owner PRC must be present.</w:t>
      </w:r>
    </w:p>
    <w:p w14:paraId="7ECC0563" w14:textId="77777777" w:rsidR="00D04ACA" w:rsidRDefault="00C459FB">
      <w:pPr>
        <w:pStyle w:val="Heading4-Segment"/>
      </w:pPr>
      <w:r>
        <w:t>Reason 16 (Order): GR8 DTM (Role – Ships Hold Inspection Date)</w:t>
      </w:r>
    </w:p>
    <w:p w14:paraId="73F7A045"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7DCC7A43" w14:textId="77777777" w:rsidR="00D04ACA" w:rsidRDefault="00C459FB">
      <w:pPr>
        <w:pStyle w:val="ProcBody"/>
      </w:pPr>
      <w:r>
        <w:t>Segment Rule:</w:t>
      </w:r>
      <w:r>
        <w:tab/>
        <w:t>An owner PRC must be present.</w:t>
      </w:r>
    </w:p>
    <w:p w14:paraId="287B5EA4" w14:textId="77777777" w:rsidR="00D04ACA" w:rsidRDefault="00C459FB">
      <w:pPr>
        <w:pStyle w:val="Heading4-Segment"/>
      </w:pPr>
      <w:r>
        <w:lastRenderedPageBreak/>
        <w:t>Reason 16 (Order): GR8 PRC (Role – Storage Process)</w:t>
      </w:r>
    </w:p>
    <w:p w14:paraId="1FEA8EA0"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046E49D3" w14:textId="77777777" w:rsidR="00D04ACA" w:rsidRDefault="00C459FB">
      <w:pPr>
        <w:pStyle w:val="Heading4-Segment"/>
      </w:pPr>
      <w:r>
        <w:t>Reason 16 (Order): GR9 PNA (Role – Storage Establishment Number)</w:t>
      </w:r>
    </w:p>
    <w:p w14:paraId="1612D1E3"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6B0AA7B6" w14:textId="77777777" w:rsidR="00D04ACA" w:rsidRDefault="00C459FB">
      <w:pPr>
        <w:pStyle w:val="ProcBody"/>
      </w:pPr>
      <w:r>
        <w:t>Segment Rule:</w:t>
      </w:r>
      <w:r>
        <w:tab/>
        <w:t>An owner PRC must be present.</w:t>
      </w:r>
    </w:p>
    <w:p w14:paraId="12D0DE71" w14:textId="77777777" w:rsidR="00D04ACA" w:rsidRDefault="00C459FB">
      <w:pPr>
        <w:pStyle w:val="Heading4-Segment"/>
      </w:pPr>
      <w:r>
        <w:t>Reason 16 (Order): GR9 PNA (Role – Approved Certifier)</w:t>
      </w:r>
    </w:p>
    <w:p w14:paraId="71F24920" w14:textId="77777777" w:rsidR="00D04ACA" w:rsidRDefault="00C459FB">
      <w:pPr>
        <w:pStyle w:val="Body"/>
        <w:tabs>
          <w:tab w:val="left" w:pos="1680"/>
        </w:tabs>
        <w:spacing w:before="0"/>
        <w:ind w:left="1680" w:hanging="1680"/>
      </w:pPr>
      <w:r>
        <w:t>Segment Rule:</w:t>
      </w:r>
      <w:r>
        <w:tab/>
        <w:t>Optional.  Where present, data elements are validated for format and, if coded, must conform to the relevant Data Rule as specified for Lodge RFP, otherwise not validated.</w:t>
      </w:r>
    </w:p>
    <w:p w14:paraId="76EC33AD" w14:textId="77777777" w:rsidR="00D04ACA" w:rsidRDefault="00C459FB">
      <w:pPr>
        <w:pStyle w:val="Heading4-Segment"/>
      </w:pPr>
      <w:r>
        <w:t>Reason 16 (Order): GR11 LIN (Role – Line Identifier)</w:t>
      </w:r>
    </w:p>
    <w:p w14:paraId="5E877925"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0E3F5FAE" w14:textId="77777777" w:rsidR="00D04ACA" w:rsidRDefault="00C459FB">
      <w:pPr>
        <w:pStyle w:val="Heading4-Segment"/>
      </w:pPr>
      <w:r>
        <w:t>Reason 16 (Order): GR11 MEA (Role – Line Net Quantity)</w:t>
      </w:r>
    </w:p>
    <w:p w14:paraId="30464485"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12BF5F89" w14:textId="77777777" w:rsidR="00D04ACA" w:rsidRDefault="00C459FB">
      <w:pPr>
        <w:pStyle w:val="ProcBody"/>
      </w:pPr>
      <w:r>
        <w:t>Segment Rule:</w:t>
      </w:r>
      <w:r>
        <w:tab/>
        <w:t>An owner LIN must be present.</w:t>
      </w:r>
    </w:p>
    <w:p w14:paraId="52C0CD9B" w14:textId="77777777" w:rsidR="00D04ACA" w:rsidRDefault="00C459FB">
      <w:pPr>
        <w:pStyle w:val="Heading4-Segment"/>
      </w:pPr>
      <w:r>
        <w:t>Reason 16 (Order): GR11 MEA (Role – Line Imperial Net Weight)</w:t>
      </w:r>
    </w:p>
    <w:p w14:paraId="499C8E0C"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16023AED" w14:textId="77777777" w:rsidR="00D04ACA" w:rsidRDefault="00C459FB">
      <w:pPr>
        <w:pStyle w:val="ProcBody"/>
      </w:pPr>
      <w:r>
        <w:t>Segment Rule:</w:t>
      </w:r>
      <w:r>
        <w:tab/>
        <w:t>An owner LIN must be present.</w:t>
      </w:r>
    </w:p>
    <w:p w14:paraId="6E9B6465" w14:textId="77777777" w:rsidR="00D04ACA" w:rsidRDefault="00C459FB">
      <w:pPr>
        <w:pStyle w:val="Heading4-Segment"/>
      </w:pPr>
      <w:r>
        <w:t>Reason 16 (Order): GR11 MEA (Role – Line Metric Gross Weight)</w:t>
      </w:r>
    </w:p>
    <w:p w14:paraId="5A676FC6"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4D37ED26" w14:textId="77777777" w:rsidR="00D04ACA" w:rsidRDefault="00C459FB">
      <w:pPr>
        <w:pStyle w:val="ProcBody"/>
      </w:pPr>
      <w:r>
        <w:t>Segment Rule:</w:t>
      </w:r>
      <w:r>
        <w:tab/>
        <w:t>An owner LIN must be present.</w:t>
      </w:r>
    </w:p>
    <w:p w14:paraId="7591AC0F" w14:textId="77777777" w:rsidR="00D04ACA" w:rsidRDefault="00C459FB">
      <w:pPr>
        <w:pStyle w:val="Heading4-Segment"/>
      </w:pPr>
      <w:r>
        <w:t>Reason 16 (Order): GR11 MEA (Role – Drained Weight)</w:t>
      </w:r>
    </w:p>
    <w:p w14:paraId="7082B2CF"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611296AC" w14:textId="77777777" w:rsidR="00D04ACA" w:rsidRDefault="00C459FB">
      <w:pPr>
        <w:pStyle w:val="ProcBody"/>
      </w:pPr>
      <w:r>
        <w:t>Segment Rule:</w:t>
      </w:r>
      <w:r>
        <w:tab/>
        <w:t>An owner LIN must be present.</w:t>
      </w:r>
    </w:p>
    <w:p w14:paraId="212B3ED8" w14:textId="77777777" w:rsidR="00D04ACA" w:rsidRDefault="00C459FB">
      <w:pPr>
        <w:pStyle w:val="Heading4-Segment"/>
      </w:pPr>
      <w:r>
        <w:t>Reason 16 (Order): GR11 MEA (Role – Line Customs Weight)</w:t>
      </w:r>
    </w:p>
    <w:p w14:paraId="1316AFB3" w14:textId="77777777" w:rsidR="00D04ACA" w:rsidRDefault="00C459FB">
      <w:pPr>
        <w:pStyle w:val="Body"/>
        <w:tabs>
          <w:tab w:val="left" w:pos="1680"/>
        </w:tabs>
        <w:spacing w:before="0"/>
        <w:ind w:left="1680" w:hanging="1680"/>
      </w:pPr>
      <w:r>
        <w:t>Segment Rule:</w:t>
      </w:r>
      <w:r>
        <w:tab/>
        <w:t>Optional.  Where present, data elements are validated for format and, if coded, must conform to the relevant Data Rule as specified for Lodge RFP, otherwise not validated.</w:t>
      </w:r>
    </w:p>
    <w:p w14:paraId="685F2796" w14:textId="77777777" w:rsidR="00D04ACA" w:rsidRDefault="00C459FB">
      <w:pPr>
        <w:pStyle w:val="Body"/>
        <w:tabs>
          <w:tab w:val="left" w:pos="1680"/>
        </w:tabs>
        <w:spacing w:before="0"/>
        <w:ind w:left="1680" w:hanging="1680"/>
      </w:pPr>
      <w:r>
        <w:t>Segment Rule: An owner LIN must be present.</w:t>
      </w:r>
    </w:p>
    <w:p w14:paraId="257EA339" w14:textId="77777777" w:rsidR="00D04ACA" w:rsidRDefault="00C459FB">
      <w:pPr>
        <w:pStyle w:val="Heading4-Segment"/>
      </w:pPr>
      <w:r>
        <w:lastRenderedPageBreak/>
        <w:t>Reason 16 (Order): GR11 MEA (Role – Percentage of milk protein)</w:t>
      </w:r>
    </w:p>
    <w:p w14:paraId="0648939C"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2953693E" w14:textId="77777777" w:rsidR="00D04ACA" w:rsidRDefault="00C459FB">
      <w:pPr>
        <w:pStyle w:val="ProcBody"/>
      </w:pPr>
      <w:r>
        <w:t>Segment Rule:</w:t>
      </w:r>
      <w:r>
        <w:tab/>
        <w:t>An owner LIN must be present.</w:t>
      </w:r>
    </w:p>
    <w:p w14:paraId="7FF93162" w14:textId="77777777" w:rsidR="00D04ACA" w:rsidRDefault="00C459FB">
      <w:pPr>
        <w:pStyle w:val="Heading4-Segment"/>
      </w:pPr>
      <w:r>
        <w:t>Reason 16 (Order): GR11 MEA (Role – Percentage of milk fat)</w:t>
      </w:r>
    </w:p>
    <w:p w14:paraId="15E86FD8"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11177309" w14:textId="77777777" w:rsidR="00D04ACA" w:rsidRDefault="00C459FB">
      <w:pPr>
        <w:pStyle w:val="ProcBody"/>
      </w:pPr>
      <w:r>
        <w:t>Segment Rule:</w:t>
      </w:r>
      <w:r>
        <w:tab/>
        <w:t>An owner LIN must be present.</w:t>
      </w:r>
    </w:p>
    <w:p w14:paraId="4BA4D146" w14:textId="77777777" w:rsidR="00D04ACA" w:rsidRDefault="00C459FB">
      <w:pPr>
        <w:pStyle w:val="Heading4-Segment"/>
      </w:pPr>
      <w:r>
        <w:t>Reason 16 (Order): GR11 MEA (Role – Total weight of milk protein)</w:t>
      </w:r>
    </w:p>
    <w:p w14:paraId="0CFD3C54"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6A002A72" w14:textId="77777777" w:rsidR="00D04ACA" w:rsidRDefault="00C459FB">
      <w:pPr>
        <w:pStyle w:val="ProcBody"/>
      </w:pPr>
      <w:r>
        <w:t>Segment Rule:</w:t>
      </w:r>
      <w:r>
        <w:tab/>
        <w:t>An owner LIN must be present.</w:t>
      </w:r>
    </w:p>
    <w:p w14:paraId="23693FA4" w14:textId="77777777" w:rsidR="00D04ACA" w:rsidRDefault="00C459FB">
      <w:pPr>
        <w:pStyle w:val="Heading4-Segment"/>
      </w:pPr>
      <w:r>
        <w:t>Reason 16 (Order): GR11 MEA (Role – Total weight of milk fat)</w:t>
      </w:r>
    </w:p>
    <w:p w14:paraId="17BB4375"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0617A0EC" w14:textId="77777777" w:rsidR="00D04ACA" w:rsidRDefault="00C459FB">
      <w:pPr>
        <w:pStyle w:val="ProcBody"/>
      </w:pPr>
      <w:r>
        <w:t>Segment Rule:</w:t>
      </w:r>
      <w:r>
        <w:tab/>
        <w:t>An owner LIN must be present.</w:t>
      </w:r>
    </w:p>
    <w:p w14:paraId="538520CD" w14:textId="77777777" w:rsidR="00D04ACA" w:rsidRDefault="00C459FB">
      <w:pPr>
        <w:pStyle w:val="Heading4-Segment"/>
      </w:pPr>
      <w:r>
        <w:t>Reason 16 (Order): GR11 MEA (Role – Beef Veal Weight)</w:t>
      </w:r>
    </w:p>
    <w:p w14:paraId="3548329D"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2DCA7838" w14:textId="77777777" w:rsidR="00D04ACA" w:rsidRDefault="00C459FB">
      <w:pPr>
        <w:pStyle w:val="ProcBody"/>
      </w:pPr>
      <w:r>
        <w:t>Segment Rule:</w:t>
      </w:r>
      <w:r>
        <w:tab/>
        <w:t>An owner LIN must be present.</w:t>
      </w:r>
    </w:p>
    <w:p w14:paraId="4B72C540" w14:textId="77777777" w:rsidR="00D04ACA" w:rsidRDefault="00C459FB">
      <w:pPr>
        <w:pStyle w:val="Heading4-Segment"/>
      </w:pPr>
      <w:r>
        <w:t>Reason 16 (Order): GR11 MEA (Role – Chemical Lean Percentage)</w:t>
      </w:r>
    </w:p>
    <w:p w14:paraId="0D05F7FA"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3906EF7D" w14:textId="77777777" w:rsidR="00D04ACA" w:rsidRDefault="00C459FB">
      <w:pPr>
        <w:pStyle w:val="ProcBody"/>
      </w:pPr>
      <w:r>
        <w:t>Segment Rule:</w:t>
      </w:r>
      <w:r>
        <w:tab/>
        <w:t>An owner LIN must be present.</w:t>
      </w:r>
    </w:p>
    <w:p w14:paraId="5A1E54B1" w14:textId="77777777" w:rsidR="00D04ACA" w:rsidRDefault="00C459FB">
      <w:pPr>
        <w:pStyle w:val="Heading4-Segment"/>
      </w:pPr>
      <w:r>
        <w:t>Reason 16 (Order): GR11 PIA (Role – Product Code)</w:t>
      </w:r>
    </w:p>
    <w:p w14:paraId="58A3F2AD"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24A1B1AA" w14:textId="77777777" w:rsidR="00D04ACA" w:rsidRDefault="00C459FB">
      <w:pPr>
        <w:pStyle w:val="ProcBody"/>
      </w:pPr>
      <w:r>
        <w:t>Segment Rule:</w:t>
      </w:r>
      <w:r>
        <w:tab/>
        <w:t>An owner LIN must be present.</w:t>
      </w:r>
    </w:p>
    <w:p w14:paraId="6A297FED" w14:textId="77777777" w:rsidR="00D04ACA" w:rsidRDefault="00C459FB">
      <w:pPr>
        <w:pStyle w:val="Heading4-Segment"/>
      </w:pPr>
      <w:r>
        <w:t>Reason 16 (Order): GR11 PIA (Role – Cut Type Code)</w:t>
      </w:r>
    </w:p>
    <w:p w14:paraId="551D97A4"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6B4F41AC" w14:textId="77777777" w:rsidR="00D04ACA" w:rsidRDefault="00C459FB">
      <w:pPr>
        <w:pStyle w:val="ProcBody"/>
      </w:pPr>
      <w:r>
        <w:t>Segment Rule:</w:t>
      </w:r>
      <w:r>
        <w:tab/>
        <w:t>An owner LIN must be present.</w:t>
      </w:r>
    </w:p>
    <w:p w14:paraId="5A974E2E" w14:textId="77777777" w:rsidR="00D04ACA" w:rsidRDefault="00C459FB">
      <w:pPr>
        <w:pStyle w:val="Heading4-Segment"/>
      </w:pPr>
      <w:r>
        <w:t>Reason 16 (Order): GR11 PIA (Role – EAN – 13 Number)</w:t>
      </w:r>
    </w:p>
    <w:p w14:paraId="799F2DB9"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6AAA0B70" w14:textId="77777777" w:rsidR="00D04ACA" w:rsidRDefault="00C459FB">
      <w:pPr>
        <w:pStyle w:val="ProcBody"/>
      </w:pPr>
      <w:r>
        <w:lastRenderedPageBreak/>
        <w:t>Segment Rule:</w:t>
      </w:r>
      <w:r>
        <w:tab/>
        <w:t>An owner LIN must be present.</w:t>
      </w:r>
    </w:p>
    <w:p w14:paraId="1885C3FF" w14:textId="77777777" w:rsidR="00D04ACA" w:rsidRDefault="00C459FB">
      <w:pPr>
        <w:pStyle w:val="Heading4-Segment"/>
      </w:pPr>
      <w:r>
        <w:t>Reason 16 (Order): GR11 PIA (Role – AHECC Code)</w:t>
      </w:r>
    </w:p>
    <w:p w14:paraId="5EBCCE39"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0C405094" w14:textId="77777777" w:rsidR="00D04ACA" w:rsidRDefault="00C459FB">
      <w:pPr>
        <w:pStyle w:val="Heading4-Segment"/>
      </w:pPr>
      <w:r>
        <w:t>Reason 16 (Order): GR11 PIA (Role – Dominant Product)</w:t>
      </w:r>
    </w:p>
    <w:p w14:paraId="1A5FF883" w14:textId="77777777" w:rsidR="00D04ACA" w:rsidRDefault="00C459FB">
      <w:pPr>
        <w:pStyle w:val="Body"/>
        <w:tabs>
          <w:tab w:val="left" w:pos="1680"/>
        </w:tabs>
        <w:spacing w:before="0"/>
        <w:ind w:left="1680" w:hanging="1680"/>
      </w:pPr>
      <w:r>
        <w:t>Segment Rule:</w:t>
      </w:r>
      <w:r>
        <w:tab/>
        <w:t>Optional.  Where present, data elements are validated for format and, if coded, must conform to the relevant Data Rule as specified for Lodge RFP, otherwise not validated.</w:t>
      </w:r>
    </w:p>
    <w:p w14:paraId="6ECD7CA6" w14:textId="77777777" w:rsidR="00D04ACA" w:rsidRDefault="00C459FB">
      <w:pPr>
        <w:pStyle w:val="Body"/>
        <w:tabs>
          <w:tab w:val="left" w:pos="1680"/>
        </w:tabs>
        <w:spacing w:before="0"/>
        <w:ind w:left="1680" w:hanging="1680"/>
      </w:pPr>
      <w:r>
        <w:rPr>
          <w:rFonts w:cs="Arial"/>
          <w:color w:val="010101"/>
          <w:lang w:eastAsia="en-AU"/>
        </w:rPr>
        <w:t>Segment Rule: An owner LIN must be present</w:t>
      </w:r>
      <w:r>
        <w:t>.</w:t>
      </w:r>
    </w:p>
    <w:p w14:paraId="5C33DBF2" w14:textId="77777777" w:rsidR="00D04ACA" w:rsidRDefault="00C459FB">
      <w:pPr>
        <w:pStyle w:val="Heading4-Segment"/>
      </w:pPr>
      <w:r>
        <w:t>Reason 16 (Order): GR11 PIA (Role – Additional Products)</w:t>
      </w:r>
    </w:p>
    <w:p w14:paraId="4C89C5A1" w14:textId="77777777" w:rsidR="00D04ACA" w:rsidRDefault="00C459FB">
      <w:pPr>
        <w:pStyle w:val="Body"/>
        <w:tabs>
          <w:tab w:val="left" w:pos="1680"/>
        </w:tabs>
        <w:spacing w:before="0"/>
        <w:ind w:left="1680" w:hanging="1680"/>
      </w:pPr>
      <w:r>
        <w:t>Segment Rule:</w:t>
      </w:r>
      <w:r>
        <w:tab/>
        <w:t>Optional.  Where present, data elements are validated for format and, if coded, must conform to the relevant Data Rule as specified for Lodge RFP, otherwise not validated.</w:t>
      </w:r>
    </w:p>
    <w:p w14:paraId="5C6F8ED9" w14:textId="77777777" w:rsidR="00D04ACA" w:rsidRDefault="00C459FB">
      <w:pPr>
        <w:pStyle w:val="Body"/>
        <w:tabs>
          <w:tab w:val="left" w:pos="1680"/>
        </w:tabs>
        <w:spacing w:before="0"/>
        <w:ind w:left="1680" w:hanging="1680"/>
      </w:pPr>
      <w:r>
        <w:rPr>
          <w:rFonts w:cs="Arial"/>
          <w:color w:val="010101"/>
          <w:lang w:eastAsia="en-AU"/>
        </w:rPr>
        <w:t>Segment Rule: An owner LIN must be present.</w:t>
      </w:r>
    </w:p>
    <w:p w14:paraId="3EC8011C" w14:textId="77777777" w:rsidR="00D04ACA" w:rsidRDefault="00C459FB">
      <w:pPr>
        <w:pStyle w:val="Heading4-Segment"/>
      </w:pPr>
      <w:r>
        <w:t>Reason 16 (Order): GR11 IMD (Role – RFP Line Item Description)</w:t>
      </w:r>
    </w:p>
    <w:p w14:paraId="19DF66B1"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2A734DC6" w14:textId="77777777" w:rsidR="00D04ACA" w:rsidRDefault="00C459FB">
      <w:pPr>
        <w:pStyle w:val="ProcBody"/>
      </w:pPr>
      <w:r>
        <w:t>Segment Rule:</w:t>
      </w:r>
      <w:r>
        <w:tab/>
        <w:t>An owner LIN must be present.</w:t>
      </w:r>
    </w:p>
    <w:p w14:paraId="247B649F" w14:textId="77777777" w:rsidR="00D04ACA" w:rsidRDefault="00C459FB">
      <w:pPr>
        <w:pStyle w:val="Heading4-Segment"/>
      </w:pPr>
      <w:r>
        <w:t>Reason 16 (Order): GR11 IMD (Role – Exporter Defined Product Description)</w:t>
      </w:r>
    </w:p>
    <w:p w14:paraId="2CCFEA60"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3F5F2AB5" w14:textId="77777777" w:rsidR="00D04ACA" w:rsidRDefault="00C459FB">
      <w:pPr>
        <w:pStyle w:val="ProcBody"/>
      </w:pPr>
      <w:r>
        <w:t>Segment Rule:</w:t>
      </w:r>
      <w:r>
        <w:tab/>
        <w:t>An owner LIN must be present.</w:t>
      </w:r>
    </w:p>
    <w:p w14:paraId="40F646AF" w14:textId="77777777" w:rsidR="00D04ACA" w:rsidRDefault="00C459FB">
      <w:pPr>
        <w:pStyle w:val="Heading4-Segment"/>
      </w:pPr>
      <w:r>
        <w:t>Reason 16 (Order): GR11 IMD (Role – Additional Product Description)</w:t>
      </w:r>
    </w:p>
    <w:p w14:paraId="430274C0"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5045C709" w14:textId="77777777" w:rsidR="00D04ACA" w:rsidRDefault="00C459FB">
      <w:pPr>
        <w:pStyle w:val="ProcBody"/>
      </w:pPr>
      <w:r>
        <w:t>Segment Rule:</w:t>
      </w:r>
      <w:r>
        <w:tab/>
        <w:t>An owner LIN must be present.</w:t>
      </w:r>
    </w:p>
    <w:p w14:paraId="1FF18395" w14:textId="77777777" w:rsidR="00D04ACA" w:rsidRDefault="00C459FB">
      <w:pPr>
        <w:pStyle w:val="Heading4-Segment"/>
      </w:pPr>
      <w:r>
        <w:t>Reason 16 (Order): GR11 IMD (Role – EAN Description)</w:t>
      </w:r>
    </w:p>
    <w:p w14:paraId="0F51A068"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49836EE0" w14:textId="77777777" w:rsidR="00D04ACA" w:rsidRDefault="00C459FB">
      <w:pPr>
        <w:pStyle w:val="ProcBody"/>
      </w:pPr>
      <w:r>
        <w:t>Segment Rule:</w:t>
      </w:r>
      <w:r>
        <w:tab/>
        <w:t>An owner LIN must be present.</w:t>
      </w:r>
    </w:p>
    <w:p w14:paraId="524170F3" w14:textId="6B789248" w:rsidR="00D04ACA" w:rsidRDefault="00C459FB">
      <w:pPr>
        <w:pStyle w:val="ProcBody"/>
      </w:pPr>
      <w:r>
        <w:t>Segment Rule:</w:t>
      </w:r>
      <w:r>
        <w:tab/>
        <w:t>A matching PIA (EAN-13 number must be present).</w:t>
      </w:r>
    </w:p>
    <w:p w14:paraId="4DDC42FE" w14:textId="77777777" w:rsidR="00752325" w:rsidRPr="00752325" w:rsidRDefault="00752325" w:rsidP="00752325">
      <w:pPr>
        <w:pStyle w:val="Heading4"/>
      </w:pPr>
      <w:r w:rsidRPr="00752325">
        <w:t>Reason 16 (Order): GR11 IMD (Role – Product Condition)</w:t>
      </w:r>
    </w:p>
    <w:p w14:paraId="0AA4FF4D" w14:textId="73781BC8" w:rsidR="00752325" w:rsidRPr="00C550EA" w:rsidRDefault="00752325" w:rsidP="00C550EA">
      <w:pPr>
        <w:pStyle w:val="ProcBody"/>
      </w:pPr>
      <w:r w:rsidRPr="00C550EA">
        <w:t>Segment Rule:</w:t>
      </w:r>
      <w:r w:rsidRPr="00C550EA">
        <w:tab/>
        <w:t>Optional.  Where present, data elements are validated for format and, if coded, must conform to the relevant Data Rule as specified for Lodge RFP, otherwise not validated.</w:t>
      </w:r>
    </w:p>
    <w:p w14:paraId="0B90D230" w14:textId="0C8CF52B" w:rsidR="00752325" w:rsidRDefault="00752325" w:rsidP="00752325">
      <w:pPr>
        <w:pStyle w:val="ProcBody"/>
      </w:pPr>
      <w:r w:rsidRPr="00C550EA">
        <w:t>Segment Rule:</w:t>
      </w:r>
      <w:r w:rsidRPr="00C550EA">
        <w:tab/>
        <w:t>An owner LIN must be present.</w:t>
      </w:r>
    </w:p>
    <w:p w14:paraId="7E5E26C5" w14:textId="05630A41" w:rsidR="00226FAC" w:rsidRPr="00752325" w:rsidRDefault="00226FAC" w:rsidP="00226FAC">
      <w:pPr>
        <w:pStyle w:val="Heading4"/>
      </w:pPr>
      <w:r w:rsidRPr="00752325">
        <w:lastRenderedPageBreak/>
        <w:t xml:space="preserve">Reason 16 (Order): GR11 IMD (Role – </w:t>
      </w:r>
      <w:r w:rsidRPr="00226FAC">
        <w:t>Product Part</w:t>
      </w:r>
      <w:r w:rsidRPr="00752325">
        <w:t>)</w:t>
      </w:r>
    </w:p>
    <w:p w14:paraId="7D024647" w14:textId="77777777" w:rsidR="00226FAC" w:rsidRPr="00C550EA" w:rsidRDefault="00226FAC" w:rsidP="00226FAC">
      <w:pPr>
        <w:pStyle w:val="ProcBody"/>
      </w:pPr>
      <w:r w:rsidRPr="00C550EA">
        <w:t>Segment Rule:</w:t>
      </w:r>
      <w:r w:rsidRPr="00C550EA">
        <w:tab/>
        <w:t>Optional.  Where present, data elements are validated for format and, if coded, must conform to the relevant Data Rule as specified for Lodge RFP, otherwise not validated.</w:t>
      </w:r>
    </w:p>
    <w:p w14:paraId="16A62174" w14:textId="5EA9B3B9" w:rsidR="00226FAC" w:rsidRPr="00C550EA" w:rsidRDefault="00226FAC" w:rsidP="004277CE">
      <w:pPr>
        <w:pStyle w:val="ProcBody"/>
      </w:pPr>
      <w:r w:rsidRPr="00C550EA">
        <w:t>Segment Rule:</w:t>
      </w:r>
      <w:r w:rsidRPr="00C550EA">
        <w:tab/>
        <w:t>An owner LIN must be present.</w:t>
      </w:r>
    </w:p>
    <w:p w14:paraId="70227916" w14:textId="77777777" w:rsidR="00D04ACA" w:rsidRDefault="00C459FB">
      <w:pPr>
        <w:pStyle w:val="Heading4-Segment"/>
      </w:pPr>
      <w:r>
        <w:t>Reason 16 (Order): GR11 IMD (Role – Product Quality Qualification)</w:t>
      </w:r>
    </w:p>
    <w:p w14:paraId="758C3B59"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1FCDB700" w14:textId="77777777" w:rsidR="00D04ACA" w:rsidRDefault="00C459FB">
      <w:pPr>
        <w:pStyle w:val="ProcBody"/>
      </w:pPr>
      <w:r>
        <w:t>Segment Rule:</w:t>
      </w:r>
      <w:r>
        <w:tab/>
        <w:t>An owner LIN must be present.</w:t>
      </w:r>
    </w:p>
    <w:p w14:paraId="31F2439B" w14:textId="77777777" w:rsidR="00D04ACA" w:rsidRDefault="00C459FB">
      <w:pPr>
        <w:pStyle w:val="Heading4-Segment"/>
      </w:pPr>
      <w:r>
        <w:t>Reason 16 (Order): GR11 IMD (Role – Product Location Qualification)</w:t>
      </w:r>
    </w:p>
    <w:p w14:paraId="36186B86"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61E1C1D4" w14:textId="77777777" w:rsidR="00D04ACA" w:rsidRDefault="00C459FB">
      <w:pPr>
        <w:pStyle w:val="ProcBody"/>
      </w:pPr>
      <w:r>
        <w:t>Segment Rule:</w:t>
      </w:r>
      <w:r>
        <w:tab/>
        <w:t>An owner LIN must be present.</w:t>
      </w:r>
    </w:p>
    <w:p w14:paraId="2CD5CD2A" w14:textId="77777777" w:rsidR="00D04ACA" w:rsidRDefault="00C459FB">
      <w:pPr>
        <w:pStyle w:val="Heading4-Segment"/>
      </w:pPr>
      <w:r>
        <w:t>Reason 16 (Order): GR11 IMD (Role – Nature of Commodity)</w:t>
      </w:r>
    </w:p>
    <w:p w14:paraId="212C945C" w14:textId="77777777" w:rsidR="00D04ACA" w:rsidRDefault="00C459FB">
      <w:pPr>
        <w:pStyle w:val="Body"/>
        <w:tabs>
          <w:tab w:val="left" w:pos="1680"/>
        </w:tabs>
        <w:spacing w:before="0"/>
        <w:ind w:left="1680" w:hanging="1680"/>
      </w:pPr>
      <w:r>
        <w:t>Segment Rule:</w:t>
      </w:r>
      <w:r>
        <w:tab/>
        <w:t>Conditional.  Where present, data elements are validated for format and, if coded, must conform to the relevant Data Rule as specified for Lodge RFP, otherwise not validated.</w:t>
      </w:r>
    </w:p>
    <w:p w14:paraId="46444791" w14:textId="77777777" w:rsidR="00D04ACA" w:rsidRDefault="00C459FB">
      <w:pPr>
        <w:pStyle w:val="Body"/>
        <w:tabs>
          <w:tab w:val="left" w:pos="1680"/>
        </w:tabs>
        <w:spacing w:before="0"/>
        <w:ind w:left="1680" w:hanging="1680"/>
      </w:pPr>
      <w:r>
        <w:t>Segment Rule: An owner LIN must be present.</w:t>
      </w:r>
    </w:p>
    <w:p w14:paraId="447A5DB7" w14:textId="77777777" w:rsidR="00D04ACA" w:rsidRDefault="00C459FB">
      <w:pPr>
        <w:pStyle w:val="Heading4-Segment"/>
      </w:pPr>
      <w:r>
        <w:t>Reason 16 (Order): GR11 IMD (Role – Treatment Type)</w:t>
      </w:r>
    </w:p>
    <w:p w14:paraId="256A1FBB" w14:textId="77777777" w:rsidR="00D04ACA" w:rsidRDefault="00C459FB">
      <w:pPr>
        <w:pStyle w:val="Body"/>
        <w:tabs>
          <w:tab w:val="left" w:pos="1680"/>
        </w:tabs>
        <w:spacing w:before="0"/>
        <w:ind w:left="1680" w:hanging="1680"/>
      </w:pPr>
      <w:r>
        <w:t>Segment Rule:</w:t>
      </w:r>
      <w:r>
        <w:tab/>
        <w:t>Conditional.  Where present, data elements are validated for format and, if coded, must conform to the relevant Data Rule as specified for Lodge RFP, otherwise not validated.</w:t>
      </w:r>
    </w:p>
    <w:p w14:paraId="73501223" w14:textId="77777777" w:rsidR="00D04ACA" w:rsidRDefault="00C459FB">
      <w:pPr>
        <w:pStyle w:val="Body"/>
        <w:tabs>
          <w:tab w:val="left" w:pos="1680"/>
        </w:tabs>
        <w:spacing w:before="0"/>
        <w:ind w:left="1680" w:hanging="1680"/>
      </w:pPr>
      <w:r>
        <w:rPr>
          <w:rFonts w:cs="Arial"/>
          <w:color w:val="010101"/>
          <w:lang w:eastAsia="en-AU"/>
        </w:rPr>
        <w:t>Segment Rule: An owner LIN must be present.</w:t>
      </w:r>
    </w:p>
    <w:p w14:paraId="61D4B44F" w14:textId="77777777" w:rsidR="00D04ACA" w:rsidRDefault="00C459FB">
      <w:pPr>
        <w:pStyle w:val="Heading4-Segment"/>
      </w:pPr>
      <w:r>
        <w:t>Reason 16 (Order): GR11 GIN (Role – Batch Code)</w:t>
      </w:r>
    </w:p>
    <w:p w14:paraId="3816349C"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46ED0C74" w14:textId="77777777" w:rsidR="00D04ACA" w:rsidRDefault="00C459FB">
      <w:pPr>
        <w:pStyle w:val="ProcBody"/>
      </w:pPr>
      <w:r>
        <w:t>Segment Rule:</w:t>
      </w:r>
      <w:r>
        <w:tab/>
        <w:t>An owner LIN must be present.</w:t>
      </w:r>
    </w:p>
    <w:p w14:paraId="0F03986F" w14:textId="77777777" w:rsidR="00D04ACA" w:rsidRDefault="00C459FB">
      <w:pPr>
        <w:pStyle w:val="Heading4-Segment"/>
      </w:pPr>
      <w:r>
        <w:t>Reason 16 (Order): GR11 RFF (Role – Label Approval Number)</w:t>
      </w:r>
    </w:p>
    <w:p w14:paraId="17FB8915"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27C6AB4B" w14:textId="77777777" w:rsidR="00D04ACA" w:rsidRDefault="00C459FB">
      <w:pPr>
        <w:pStyle w:val="ProcBody"/>
      </w:pPr>
      <w:r>
        <w:t>Segment Rule:</w:t>
      </w:r>
      <w:r>
        <w:tab/>
        <w:t>An owner LIN must be present.</w:t>
      </w:r>
    </w:p>
    <w:p w14:paraId="0BA62CB9" w14:textId="77777777" w:rsidR="00D04ACA" w:rsidRDefault="00C459FB">
      <w:pPr>
        <w:pStyle w:val="Heading4-Segment"/>
      </w:pPr>
      <w:r>
        <w:t>Reason 16 (Order): GR11 RFF (Role – Export Scheme Code)</w:t>
      </w:r>
    </w:p>
    <w:p w14:paraId="010E6BD5"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214B8DD1" w14:textId="77777777" w:rsidR="00D04ACA" w:rsidRDefault="00C459FB">
      <w:pPr>
        <w:pStyle w:val="ProcBody"/>
      </w:pPr>
      <w:r>
        <w:t>Segment Rule:</w:t>
      </w:r>
      <w:r>
        <w:tab/>
        <w:t>An owner LIN must be present.</w:t>
      </w:r>
    </w:p>
    <w:p w14:paraId="6A8C50AF" w14:textId="77777777" w:rsidR="00D04ACA" w:rsidRDefault="00C459FB">
      <w:pPr>
        <w:pStyle w:val="Heading4-Segment"/>
      </w:pPr>
      <w:r>
        <w:t>Reason 16 (Order): GR11 RFF (Role – AMLC Quota Approval Reference)</w:t>
      </w:r>
    </w:p>
    <w:p w14:paraId="2400330A"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36B2C02E" w14:textId="77777777" w:rsidR="00D04ACA" w:rsidRDefault="00C459FB">
      <w:pPr>
        <w:pStyle w:val="ProcBody"/>
      </w:pPr>
      <w:r>
        <w:lastRenderedPageBreak/>
        <w:t>Segment Rule:</w:t>
      </w:r>
      <w:r>
        <w:tab/>
        <w:t>An owner LIN must be present.</w:t>
      </w:r>
    </w:p>
    <w:p w14:paraId="02836B5F" w14:textId="77777777" w:rsidR="00D04ACA" w:rsidRDefault="00C459FB">
      <w:pPr>
        <w:pStyle w:val="Heading4-Segment"/>
      </w:pPr>
      <w:r>
        <w:t>Reason 16 (Order): GR11 ATT (Role – Label Approval Indicator)</w:t>
      </w:r>
    </w:p>
    <w:p w14:paraId="06BADA01"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494A1E93" w14:textId="77777777" w:rsidR="00D04ACA" w:rsidRDefault="00C459FB">
      <w:pPr>
        <w:pStyle w:val="Heading4-Segment"/>
      </w:pPr>
      <w:r>
        <w:t>Reason 16 (Order): GR11 ATT (Role – Ungraded Product Indicator)</w:t>
      </w:r>
    </w:p>
    <w:p w14:paraId="3B83BF71" w14:textId="77777777" w:rsidR="00D04ACA" w:rsidRDefault="00C459FB">
      <w:pPr>
        <w:pStyle w:val="Body"/>
        <w:tabs>
          <w:tab w:val="left" w:pos="1680"/>
        </w:tabs>
        <w:spacing w:before="0"/>
        <w:ind w:left="1680" w:hanging="1680"/>
      </w:pPr>
      <w:r>
        <w:t>Segment Rule:</w:t>
      </w:r>
      <w:r>
        <w:tab/>
        <w:t>Optional.  Where present, data elements are validated for format and, if coded, must conform to the relevant Data Rule as specified for Lodge RFP, otherwise not validated.</w:t>
      </w:r>
    </w:p>
    <w:p w14:paraId="485418A2" w14:textId="77777777" w:rsidR="00D04ACA" w:rsidRDefault="00C459FB">
      <w:pPr>
        <w:pStyle w:val="Body"/>
        <w:tabs>
          <w:tab w:val="left" w:pos="1680"/>
        </w:tabs>
        <w:spacing w:before="0"/>
        <w:ind w:left="1680" w:hanging="1680"/>
        <w:rPr>
          <w:rFonts w:cs="Arial"/>
          <w:color w:val="010101"/>
          <w:lang w:eastAsia="en-AU"/>
        </w:rPr>
      </w:pPr>
      <w:r>
        <w:rPr>
          <w:rFonts w:cs="Arial"/>
          <w:color w:val="010101"/>
          <w:lang w:eastAsia="en-AU"/>
        </w:rPr>
        <w:t>Segment Rule: An owner LIN must be present.</w:t>
      </w:r>
    </w:p>
    <w:p w14:paraId="5D41DCBC" w14:textId="77777777" w:rsidR="00D04ACA" w:rsidRDefault="00C459FB">
      <w:pPr>
        <w:pStyle w:val="Heading4-Segment"/>
      </w:pPr>
      <w:r>
        <w:t>Reason 16 (Order): GR11 ATT (Role – Halal Product Indicator)</w:t>
      </w:r>
    </w:p>
    <w:p w14:paraId="42BE08FD" w14:textId="77777777" w:rsidR="00D04ACA" w:rsidRDefault="00C459FB">
      <w:pPr>
        <w:pStyle w:val="Body"/>
        <w:tabs>
          <w:tab w:val="left" w:pos="1680"/>
        </w:tabs>
        <w:spacing w:before="0"/>
        <w:ind w:left="1680" w:hanging="1680"/>
      </w:pPr>
      <w:r>
        <w:t>Segment Rule:</w:t>
      </w:r>
      <w:r>
        <w:tab/>
        <w:t>Optional.  Where present, data elements are validated for format and, if coded, must conform to the relevant Data Rule as specified for Lodge RFP, otherwise not validated.</w:t>
      </w:r>
    </w:p>
    <w:p w14:paraId="0F6BB2F2" w14:textId="59A7ADED" w:rsidR="00D04ACA" w:rsidRDefault="00C459FB">
      <w:pPr>
        <w:pStyle w:val="Body"/>
        <w:tabs>
          <w:tab w:val="left" w:pos="1680"/>
        </w:tabs>
        <w:spacing w:before="0"/>
        <w:ind w:left="1680" w:hanging="1680"/>
        <w:rPr>
          <w:rFonts w:cs="Arial"/>
          <w:color w:val="010101"/>
          <w:lang w:eastAsia="en-AU"/>
        </w:rPr>
      </w:pPr>
      <w:r>
        <w:rPr>
          <w:rFonts w:cs="Arial"/>
          <w:color w:val="010101"/>
          <w:lang w:eastAsia="en-AU"/>
        </w:rPr>
        <w:t>Segment Rule: An owner LIN must be present.</w:t>
      </w:r>
    </w:p>
    <w:p w14:paraId="10C8433A" w14:textId="6DC7D1A6" w:rsidR="00095DDD" w:rsidRDefault="00095DDD">
      <w:pPr>
        <w:pStyle w:val="Body"/>
        <w:tabs>
          <w:tab w:val="left" w:pos="1680"/>
        </w:tabs>
        <w:spacing w:before="0"/>
        <w:ind w:left="1680" w:hanging="1680"/>
        <w:rPr>
          <w:rFonts w:cs="Arial"/>
          <w:color w:val="010101"/>
          <w:lang w:eastAsia="en-AU"/>
        </w:rPr>
      </w:pPr>
    </w:p>
    <w:p w14:paraId="05F857BE" w14:textId="2DE8F51D" w:rsidR="00095DDD" w:rsidRDefault="00095DDD" w:rsidP="00095DDD">
      <w:pPr>
        <w:pStyle w:val="Heading4-Segment"/>
      </w:pPr>
      <w:r>
        <w:t xml:space="preserve">Reason 16 (Order): GR11 ATT (Role – </w:t>
      </w:r>
      <w:bookmarkStart w:id="371" w:name="_Hlk74814454"/>
      <w:r>
        <w:t>Final Consumer</w:t>
      </w:r>
      <w:bookmarkEnd w:id="371"/>
      <w:r>
        <w:t>)</w:t>
      </w:r>
    </w:p>
    <w:p w14:paraId="234ACF4B" w14:textId="77777777" w:rsidR="00095DDD" w:rsidRDefault="00095DDD" w:rsidP="00095DDD">
      <w:pPr>
        <w:pStyle w:val="Body"/>
        <w:tabs>
          <w:tab w:val="left" w:pos="1680"/>
        </w:tabs>
        <w:spacing w:before="0"/>
        <w:ind w:left="1680" w:hanging="1680"/>
      </w:pPr>
      <w:r>
        <w:t>Segment Rule:</w:t>
      </w:r>
      <w:r>
        <w:tab/>
        <w:t>Optional.  Where present, data elements are validated for format and, if coded, must conform to the relevant Data Rule as specified for Lodge RFP, otherwise not validated.</w:t>
      </w:r>
    </w:p>
    <w:p w14:paraId="07FF3DBA" w14:textId="77777777" w:rsidR="00095DDD" w:rsidRDefault="00095DDD" w:rsidP="00095DDD">
      <w:pPr>
        <w:pStyle w:val="Body"/>
        <w:tabs>
          <w:tab w:val="left" w:pos="1680"/>
        </w:tabs>
        <w:spacing w:before="0"/>
        <w:ind w:left="1680" w:hanging="1680"/>
        <w:rPr>
          <w:rFonts w:cs="Arial"/>
          <w:color w:val="010101"/>
          <w:lang w:eastAsia="en-AU"/>
        </w:rPr>
      </w:pPr>
      <w:r>
        <w:rPr>
          <w:rFonts w:cs="Arial"/>
          <w:color w:val="010101"/>
          <w:lang w:eastAsia="en-AU"/>
        </w:rPr>
        <w:t>Segment Rule: An owner LIN must be present.</w:t>
      </w:r>
    </w:p>
    <w:p w14:paraId="25C2B562" w14:textId="77777777" w:rsidR="00095DDD" w:rsidRDefault="00095DDD">
      <w:pPr>
        <w:pStyle w:val="Body"/>
        <w:tabs>
          <w:tab w:val="left" w:pos="1680"/>
        </w:tabs>
        <w:spacing w:before="0"/>
        <w:ind w:left="1680" w:hanging="1680"/>
        <w:rPr>
          <w:rFonts w:cs="Arial"/>
          <w:color w:val="010101"/>
          <w:lang w:eastAsia="en-AU"/>
        </w:rPr>
      </w:pPr>
    </w:p>
    <w:p w14:paraId="31BCAA02" w14:textId="77777777" w:rsidR="00E860EB" w:rsidRDefault="00C459FB" w:rsidP="00E860EB">
      <w:pPr>
        <w:pStyle w:val="Heading4-Segment"/>
      </w:pPr>
      <w:bookmarkStart w:id="372" w:name="_Hlk60905800"/>
      <w:r>
        <w:t>Reason 16 (Order): GR11 ATT (Role – Fish Water Indicator)</w:t>
      </w:r>
    </w:p>
    <w:p w14:paraId="2DD2DC21" w14:textId="77777777" w:rsidR="00E860EB" w:rsidRDefault="00C459FB" w:rsidP="00E860EB">
      <w:pPr>
        <w:pStyle w:val="Body"/>
        <w:tabs>
          <w:tab w:val="left" w:pos="1680"/>
        </w:tabs>
        <w:spacing w:before="0"/>
        <w:ind w:left="1680" w:hanging="1680"/>
      </w:pPr>
      <w:r>
        <w:t>Segment Rule:</w:t>
      </w:r>
      <w:r>
        <w:tab/>
        <w:t>Optional.  Where present, data elements are validated for format and, if coded, must conform to the relevant Data Rule as specified for Lodge RFP, otherwise not validated.</w:t>
      </w:r>
    </w:p>
    <w:p w14:paraId="0D53A9D2" w14:textId="77777777" w:rsidR="00E860EB" w:rsidRDefault="00C459FB" w:rsidP="00E860EB">
      <w:pPr>
        <w:pStyle w:val="Body"/>
        <w:tabs>
          <w:tab w:val="left" w:pos="1680"/>
        </w:tabs>
        <w:spacing w:before="0"/>
        <w:ind w:left="1680" w:hanging="1680"/>
      </w:pPr>
      <w:r>
        <w:rPr>
          <w:rFonts w:cs="Arial"/>
          <w:color w:val="010101"/>
          <w:lang w:eastAsia="en-AU"/>
        </w:rPr>
        <w:t>Segment Rule: An owner LIN must be present.</w:t>
      </w:r>
    </w:p>
    <w:bookmarkEnd w:id="372"/>
    <w:p w14:paraId="5DA689DF" w14:textId="77777777" w:rsidR="00D04ACA" w:rsidRDefault="00C459FB">
      <w:pPr>
        <w:pStyle w:val="Heading4-Segment"/>
      </w:pPr>
      <w:r>
        <w:t>Reason 16 (Order): GR11 DTM (Role – Durability Start Date)</w:t>
      </w:r>
    </w:p>
    <w:p w14:paraId="59040CC6"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0B6ADCD4" w14:textId="77777777" w:rsidR="00D04ACA" w:rsidRDefault="00C459FB">
      <w:pPr>
        <w:pStyle w:val="ProcBody"/>
      </w:pPr>
      <w:r>
        <w:t>Segment Rule:</w:t>
      </w:r>
      <w:r>
        <w:tab/>
        <w:t>An owner LIN must be present.</w:t>
      </w:r>
    </w:p>
    <w:p w14:paraId="1DA65CC7" w14:textId="77777777" w:rsidR="00D04ACA" w:rsidRDefault="00C459FB">
      <w:pPr>
        <w:pStyle w:val="ProcBody"/>
      </w:pPr>
      <w:r>
        <w:t>Segment Rule:</w:t>
      </w:r>
      <w:r>
        <w:tab/>
        <w:t>If Durability End Date not present then corresponds to Use by Date.</w:t>
      </w:r>
    </w:p>
    <w:p w14:paraId="1241F4C5" w14:textId="77777777" w:rsidR="00D04ACA" w:rsidRDefault="00C459FB">
      <w:pPr>
        <w:pStyle w:val="Heading4-Segment"/>
      </w:pPr>
      <w:r>
        <w:t>Reason 16 (Order): GR11 DTM (Role – Durability End Date)</w:t>
      </w:r>
    </w:p>
    <w:p w14:paraId="0757DF12"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51155D2D" w14:textId="77777777" w:rsidR="00D04ACA" w:rsidRDefault="00C459FB">
      <w:pPr>
        <w:pStyle w:val="ProcBody"/>
      </w:pPr>
      <w:r>
        <w:t>Segment Rule:</w:t>
      </w:r>
      <w:r>
        <w:tab/>
        <w:t>An owner LIN must be present.</w:t>
      </w:r>
    </w:p>
    <w:p w14:paraId="3BA4648F" w14:textId="77777777" w:rsidR="00D04ACA" w:rsidRDefault="00C459FB">
      <w:pPr>
        <w:pStyle w:val="Heading4-Segment"/>
      </w:pPr>
      <w:r>
        <w:t>Reason 16 (Order): GR11 DTM (Role – Salting Date)</w:t>
      </w:r>
    </w:p>
    <w:p w14:paraId="2CB29A4B"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5AD5E8A4" w14:textId="77777777" w:rsidR="00D04ACA" w:rsidRDefault="00C459FB">
      <w:pPr>
        <w:pStyle w:val="ProcBody"/>
      </w:pPr>
      <w:r>
        <w:t>Segment Rule:</w:t>
      </w:r>
      <w:r>
        <w:tab/>
        <w:t>An owner LIN must be present.</w:t>
      </w:r>
    </w:p>
    <w:p w14:paraId="5B4ABAA9" w14:textId="77777777" w:rsidR="00D04ACA" w:rsidRDefault="00C459FB">
      <w:pPr>
        <w:pStyle w:val="Heading4-Segment"/>
      </w:pPr>
      <w:r>
        <w:lastRenderedPageBreak/>
        <w:t>Reason 16 (Order): GR11 DTM (Role – Catch Start Date)</w:t>
      </w:r>
    </w:p>
    <w:p w14:paraId="5CE7D27D" w14:textId="77777777" w:rsidR="00D04ACA" w:rsidRDefault="00C459FB">
      <w:pPr>
        <w:pStyle w:val="Body"/>
        <w:tabs>
          <w:tab w:val="left" w:pos="1680"/>
        </w:tabs>
        <w:spacing w:before="0"/>
        <w:ind w:left="1680" w:hanging="1680"/>
      </w:pPr>
      <w:r>
        <w:t>Segment Rule:</w:t>
      </w:r>
      <w:r>
        <w:tab/>
        <w:t>Optional.  Where present, data elements are validated for format and, if coded, must conform to the relevant Data Rule as specified for Lodge RFP, otherwise not validated.</w:t>
      </w:r>
    </w:p>
    <w:p w14:paraId="4482F13B" w14:textId="77777777" w:rsidR="00D04ACA" w:rsidRDefault="00C459FB">
      <w:pPr>
        <w:pStyle w:val="Body"/>
        <w:tabs>
          <w:tab w:val="left" w:pos="1680"/>
        </w:tabs>
        <w:spacing w:before="0"/>
        <w:ind w:left="1680" w:hanging="1680"/>
        <w:rPr>
          <w:rFonts w:cs="Arial"/>
          <w:color w:val="010101"/>
          <w:lang w:eastAsia="en-AU"/>
        </w:rPr>
      </w:pPr>
      <w:r>
        <w:rPr>
          <w:rFonts w:cs="Arial"/>
          <w:color w:val="010101"/>
          <w:lang w:eastAsia="en-AU"/>
        </w:rPr>
        <w:t>Segment Rule: An owner LIN must be present.</w:t>
      </w:r>
    </w:p>
    <w:p w14:paraId="6E6D4CE2" w14:textId="77777777" w:rsidR="00D04ACA" w:rsidRDefault="00C459FB">
      <w:pPr>
        <w:pStyle w:val="Heading4-Segment"/>
      </w:pPr>
      <w:r>
        <w:t>Reason 16 (Order): GR11 DTM (Role – Catch End Date)</w:t>
      </w:r>
    </w:p>
    <w:p w14:paraId="722B5BE1" w14:textId="77777777" w:rsidR="00D04ACA" w:rsidRDefault="00C459FB">
      <w:pPr>
        <w:pStyle w:val="Body"/>
        <w:tabs>
          <w:tab w:val="left" w:pos="1680"/>
        </w:tabs>
        <w:spacing w:before="0"/>
        <w:ind w:left="1680" w:hanging="1680"/>
      </w:pPr>
      <w:r>
        <w:t>Segment Rule:</w:t>
      </w:r>
      <w:r>
        <w:tab/>
        <w:t>Optional.  Where present, data elements are validated for format and, if coded, must conform to the relevant Data Rule as specified for Lodge RFP, otherwise not validated.</w:t>
      </w:r>
    </w:p>
    <w:p w14:paraId="0470C898" w14:textId="77777777" w:rsidR="00D04ACA" w:rsidRDefault="00C459FB">
      <w:pPr>
        <w:pStyle w:val="Body"/>
        <w:tabs>
          <w:tab w:val="left" w:pos="1680"/>
        </w:tabs>
        <w:spacing w:before="0"/>
        <w:ind w:left="1680" w:hanging="1680"/>
      </w:pPr>
      <w:r>
        <w:t>Segment Rule: An owner LIN must be present.</w:t>
      </w:r>
    </w:p>
    <w:p w14:paraId="75CC1A73" w14:textId="77777777" w:rsidR="00D04ACA" w:rsidRDefault="00C459FB">
      <w:pPr>
        <w:pStyle w:val="Heading4-Segment"/>
      </w:pPr>
      <w:r>
        <w:t xml:space="preserve">Reason </w:t>
      </w:r>
      <w:bookmarkStart w:id="373" w:name="_Hlk60899127"/>
      <w:r>
        <w:t xml:space="preserve">16 (Order): GR11 LOC (Role – </w:t>
      </w:r>
      <w:smartTag w:uri="urn:schemas-microsoft-com:office:smarttags" w:element="place">
        <w:smartTag w:uri="urn:schemas-microsoft-com:office:smarttags" w:element="PlaceName">
          <w:r>
            <w:t>Product</w:t>
          </w:r>
        </w:smartTag>
        <w:r>
          <w:t xml:space="preserve"> </w:t>
        </w:r>
        <w:smartTag w:uri="urn:schemas-microsoft-com:office:smarttags" w:element="PlaceName">
          <w:r>
            <w:t>Source</w:t>
          </w:r>
        </w:smartTag>
        <w:r>
          <w:t xml:space="preserve"> </w:t>
        </w:r>
        <w:smartTag w:uri="urn:schemas-microsoft-com:office:smarttags" w:element="PlaceType">
          <w:r>
            <w:t>State</w:t>
          </w:r>
        </w:smartTag>
      </w:smartTag>
      <w:r>
        <w:t>)</w:t>
      </w:r>
      <w:bookmarkEnd w:id="373"/>
    </w:p>
    <w:p w14:paraId="321FA690"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0345B4AA" w14:textId="77777777" w:rsidR="00D04ACA" w:rsidRDefault="00C459FB">
      <w:pPr>
        <w:pStyle w:val="ProcBody"/>
      </w:pPr>
      <w:r>
        <w:t>Segment Rule:</w:t>
      </w:r>
      <w:r>
        <w:tab/>
        <w:t>An owner LIN must be present.</w:t>
      </w:r>
    </w:p>
    <w:p w14:paraId="243082C6" w14:textId="77777777" w:rsidR="005637BE" w:rsidRDefault="00C459FB" w:rsidP="005637BE">
      <w:pPr>
        <w:pStyle w:val="Heading4-Segment"/>
      </w:pPr>
      <w:r>
        <w:t xml:space="preserve">Reason 16 (Order): GR11 LOC (Role – Product </w:t>
      </w:r>
      <w:r w:rsidR="002E04C6">
        <w:t>Country of Origin</w:t>
      </w:r>
      <w:r>
        <w:t>)</w:t>
      </w:r>
    </w:p>
    <w:p w14:paraId="7415B56E" w14:textId="77777777" w:rsidR="005637BE" w:rsidRDefault="00C459FB" w:rsidP="005637BE">
      <w:pPr>
        <w:pStyle w:val="ProcBody"/>
      </w:pPr>
      <w:r>
        <w:t>Segment Rule:</w:t>
      </w:r>
      <w:r>
        <w:tab/>
        <w:t>Optional.  Where present, data elements are validated for format and, if coded, must conform to the relevant Data Rule as specified for Lodge RFP, otherwise not validated.</w:t>
      </w:r>
    </w:p>
    <w:p w14:paraId="7FDE2316" w14:textId="77777777" w:rsidR="005637BE" w:rsidRDefault="00C459FB" w:rsidP="005637BE">
      <w:pPr>
        <w:pStyle w:val="ProcBody"/>
      </w:pPr>
      <w:r>
        <w:t>Segment Rule:</w:t>
      </w:r>
      <w:r>
        <w:tab/>
        <w:t>An owner LIN must be present.</w:t>
      </w:r>
    </w:p>
    <w:p w14:paraId="07F4F304" w14:textId="77777777" w:rsidR="00D04ACA" w:rsidRDefault="00C459FB">
      <w:pPr>
        <w:pStyle w:val="Heading4-Segment"/>
      </w:pPr>
      <w:r>
        <w:t>Reason 16 (Order): GR11 FTX (Role – Additional Declaration Text)</w:t>
      </w:r>
    </w:p>
    <w:p w14:paraId="5B1B82D8"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4977809E" w14:textId="77777777" w:rsidR="00D04ACA" w:rsidRDefault="00C459FB">
      <w:pPr>
        <w:pStyle w:val="ProcBody"/>
      </w:pPr>
      <w:r>
        <w:t>Segment Rule:</w:t>
      </w:r>
      <w:r>
        <w:tab/>
        <w:t>An owner LIN must be present.</w:t>
      </w:r>
    </w:p>
    <w:p w14:paraId="088E19AC" w14:textId="77777777" w:rsidR="00D04ACA" w:rsidRDefault="00C459FB">
      <w:pPr>
        <w:pStyle w:val="Heading4-Segment"/>
      </w:pPr>
      <w:r>
        <w:t>Reason 16 (Order): GR11 FTX (Role – Coded Statement)</w:t>
      </w:r>
    </w:p>
    <w:p w14:paraId="4E7BA104"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77DD05DE" w14:textId="77777777" w:rsidR="00D04ACA" w:rsidRDefault="00C459FB">
      <w:pPr>
        <w:pStyle w:val="ProcBody"/>
      </w:pPr>
      <w:r>
        <w:t>Segment Rule:</w:t>
      </w:r>
      <w:r>
        <w:tab/>
        <w:t>An owner LIN must be present.</w:t>
      </w:r>
    </w:p>
    <w:p w14:paraId="753719AB" w14:textId="77777777" w:rsidR="00D04ACA" w:rsidRDefault="00C459FB">
      <w:pPr>
        <w:pStyle w:val="Heading4-Segment"/>
      </w:pPr>
      <w:r>
        <w:t>Reason 16 (Order): GR11 FTX (Role – Free Text Statement)</w:t>
      </w:r>
    </w:p>
    <w:p w14:paraId="5DE0B76B"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10E97F48" w14:textId="77777777" w:rsidR="00D04ACA" w:rsidRDefault="00C459FB">
      <w:pPr>
        <w:pStyle w:val="ProcBody"/>
      </w:pPr>
      <w:r>
        <w:t>Segment Rule:</w:t>
      </w:r>
      <w:r>
        <w:tab/>
        <w:t>An owner LIN must be present.</w:t>
      </w:r>
    </w:p>
    <w:p w14:paraId="06809AFF" w14:textId="77777777" w:rsidR="00D04ACA" w:rsidRDefault="00C459FB">
      <w:pPr>
        <w:pStyle w:val="Heading4-Segment"/>
      </w:pPr>
      <w:r>
        <w:t>Reason 16 (Order): GR11 FTX (Role – Import Authority Code)</w:t>
      </w:r>
    </w:p>
    <w:p w14:paraId="0EC6EF99"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00E27496" w14:textId="77777777" w:rsidR="00D04ACA" w:rsidRDefault="00C459FB">
      <w:pPr>
        <w:pStyle w:val="Heading4-Segment"/>
      </w:pPr>
      <w:r>
        <w:t>Reason 16 (Order): GR11 FTX (Role – Client Line Item Identifier)</w:t>
      </w:r>
    </w:p>
    <w:p w14:paraId="0A9F5438"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1D6EA4E4" w14:textId="77777777" w:rsidR="00D04ACA" w:rsidRDefault="00C459FB">
      <w:pPr>
        <w:pStyle w:val="Heading4-Segment"/>
      </w:pPr>
      <w:r>
        <w:lastRenderedPageBreak/>
        <w:t xml:space="preserve">Reason 16 (Order): GR11 MOA (Role – </w:t>
      </w:r>
      <w:smartTag w:uri="urn:schemas-microsoft-com:office:smarttags" w:element="stockticker">
        <w:r>
          <w:t>FOB</w:t>
        </w:r>
      </w:smartTag>
      <w:r>
        <w:t xml:space="preserve"> Amount)</w:t>
      </w:r>
    </w:p>
    <w:p w14:paraId="38B874D1"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176637AE" w14:textId="77777777" w:rsidR="00D04ACA" w:rsidRDefault="00C459FB">
      <w:pPr>
        <w:pStyle w:val="ProcBody"/>
      </w:pPr>
      <w:r>
        <w:t>Segment Rule:</w:t>
      </w:r>
      <w:r>
        <w:tab/>
        <w:t>An owner LIN must be present.</w:t>
      </w:r>
    </w:p>
    <w:p w14:paraId="4772BD6A" w14:textId="77777777" w:rsidR="00D04ACA" w:rsidRDefault="00C459FB">
      <w:pPr>
        <w:pStyle w:val="Heading4-Segment"/>
      </w:pPr>
      <w:r>
        <w:t>Reason 16 (Order): GR12 DOC (Role – Requested Certificate Template/Endorsement)</w:t>
      </w:r>
    </w:p>
    <w:p w14:paraId="17D975FC"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0C8FFC4C" w14:textId="77777777" w:rsidR="00D04ACA" w:rsidRDefault="00C459FB">
      <w:pPr>
        <w:pStyle w:val="ProcBody"/>
      </w:pPr>
      <w:r>
        <w:t>Segment Rule:</w:t>
      </w:r>
      <w:r>
        <w:tab/>
        <w:t>An owner LIN must be present.</w:t>
      </w:r>
    </w:p>
    <w:p w14:paraId="0ACEA87C" w14:textId="77777777" w:rsidR="00D04ACA" w:rsidRDefault="00C459FB">
      <w:pPr>
        <w:pStyle w:val="Heading4-Segment"/>
      </w:pPr>
      <w:r>
        <w:t>Reason 16 (Order): GR12 PRC (Role – Extra Certificate)</w:t>
      </w:r>
    </w:p>
    <w:p w14:paraId="35224B5B"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7FB19F45" w14:textId="77777777" w:rsidR="00D04ACA" w:rsidRDefault="00C459FB">
      <w:pPr>
        <w:pStyle w:val="ProcBody"/>
      </w:pPr>
      <w:r>
        <w:t>Segment Rule:</w:t>
      </w:r>
      <w:r>
        <w:tab/>
        <w:t>An owner LIN must be present.</w:t>
      </w:r>
    </w:p>
    <w:p w14:paraId="5C3829A1" w14:textId="77777777" w:rsidR="00D04ACA" w:rsidRDefault="00C459FB">
      <w:pPr>
        <w:pStyle w:val="Heading4-Segment"/>
      </w:pPr>
      <w:r>
        <w:t>Reason 16 (Order): GR12 DOC (Role – Related Export Permit Number)</w:t>
      </w:r>
    </w:p>
    <w:p w14:paraId="71A1E039"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6A23E9A2" w14:textId="77777777" w:rsidR="00D04ACA" w:rsidRDefault="00C459FB">
      <w:pPr>
        <w:pStyle w:val="ProcBody"/>
      </w:pPr>
      <w:r>
        <w:t>Segment Rule:</w:t>
      </w:r>
      <w:r>
        <w:tab/>
        <w:t>An owner LIN must be present.</w:t>
      </w:r>
    </w:p>
    <w:p w14:paraId="7EC6E0A9" w14:textId="77777777" w:rsidR="00D04ACA" w:rsidRDefault="00C459FB">
      <w:pPr>
        <w:pStyle w:val="Heading4-Segment"/>
      </w:pPr>
      <w:r>
        <w:t>Reason 16 (Order): GR12 DTM (Role – Related Export Permit Date)</w:t>
      </w:r>
    </w:p>
    <w:p w14:paraId="2EA5BA6B"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26ED5AA3" w14:textId="77777777" w:rsidR="00D04ACA" w:rsidRDefault="00C459FB">
      <w:pPr>
        <w:pStyle w:val="ProcBody"/>
      </w:pPr>
      <w:r>
        <w:t>Segment Rule:</w:t>
      </w:r>
      <w:r>
        <w:tab/>
        <w:t>An owner Export Permit Date DTM must be present.</w:t>
      </w:r>
    </w:p>
    <w:p w14:paraId="7ABAE8CB" w14:textId="77777777" w:rsidR="00D04ACA" w:rsidRDefault="00C459FB">
      <w:pPr>
        <w:pStyle w:val="Heading4-Segment"/>
      </w:pPr>
      <w:r>
        <w:t>Reason 16 (Order): GR12 DTM (Role – AMLC Performance Exporter Number)</w:t>
      </w:r>
    </w:p>
    <w:p w14:paraId="6F819BD2"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5A43ACAA" w14:textId="77777777" w:rsidR="00D04ACA" w:rsidRDefault="00C459FB">
      <w:pPr>
        <w:pStyle w:val="ProcBody"/>
      </w:pPr>
      <w:r>
        <w:t>Segment Rule:</w:t>
      </w:r>
      <w:r>
        <w:tab/>
        <w:t>An owner LIN must be present.</w:t>
      </w:r>
    </w:p>
    <w:p w14:paraId="7143ECD1" w14:textId="77777777" w:rsidR="00D04ACA" w:rsidRDefault="00C459FB">
      <w:pPr>
        <w:pStyle w:val="Heading4-Segment"/>
      </w:pPr>
      <w:r>
        <w:t>Reason 16 (Order): GR15 PAC (Role – Packaging Details)</w:t>
      </w:r>
    </w:p>
    <w:p w14:paraId="55E0FFD1"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33C2D25D" w14:textId="77777777" w:rsidR="00D04ACA" w:rsidRDefault="00C459FB">
      <w:pPr>
        <w:pStyle w:val="ProcBody"/>
      </w:pPr>
      <w:r>
        <w:t>Segment Rule:</w:t>
      </w:r>
      <w:r>
        <w:tab/>
        <w:t>An owner LIN must be present.</w:t>
      </w:r>
    </w:p>
    <w:p w14:paraId="540D00AB" w14:textId="77777777" w:rsidR="00D04ACA" w:rsidRDefault="00C459FB">
      <w:pPr>
        <w:pStyle w:val="Heading4-Segment"/>
      </w:pPr>
      <w:r>
        <w:t>Reason 16 (Order): GR15 PCI (Role – Shipping Marks)</w:t>
      </w:r>
    </w:p>
    <w:p w14:paraId="11DF7385"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445F6F29" w14:textId="77777777" w:rsidR="00D04ACA" w:rsidRDefault="00C459FB">
      <w:pPr>
        <w:pStyle w:val="ProcBody"/>
      </w:pPr>
      <w:r>
        <w:t>Segment Rule:</w:t>
      </w:r>
      <w:r>
        <w:tab/>
        <w:t>An owner PAC must be present.</w:t>
      </w:r>
    </w:p>
    <w:p w14:paraId="1C385A6E" w14:textId="77777777" w:rsidR="00D04ACA" w:rsidRDefault="00C459FB">
      <w:pPr>
        <w:pStyle w:val="Heading4-Segment"/>
      </w:pPr>
      <w:r>
        <w:lastRenderedPageBreak/>
        <w:t>Reason 16 (Order): GR15 MEA (Role – Package Measurement)</w:t>
      </w:r>
    </w:p>
    <w:p w14:paraId="38F1DBF8"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319080CD" w14:textId="77777777" w:rsidR="00D04ACA" w:rsidRDefault="00C459FB">
      <w:pPr>
        <w:pStyle w:val="ProcBody"/>
      </w:pPr>
      <w:r>
        <w:t>Segment Rule:</w:t>
      </w:r>
      <w:r>
        <w:tab/>
        <w:t>An owner PAC must be present.</w:t>
      </w:r>
    </w:p>
    <w:p w14:paraId="0FAA0BCC" w14:textId="77777777" w:rsidR="00D04ACA" w:rsidRDefault="00C459FB">
      <w:pPr>
        <w:pStyle w:val="Heading4-Segment"/>
      </w:pPr>
      <w:r>
        <w:t>Reason 16 (Order): GR16 EQD (Role – Container)</w:t>
      </w:r>
    </w:p>
    <w:p w14:paraId="099343FD"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71A40132" w14:textId="77777777" w:rsidR="00D04ACA" w:rsidRDefault="00C459FB">
      <w:pPr>
        <w:pStyle w:val="ProcBody"/>
      </w:pPr>
      <w:r>
        <w:t>Segment Rule:</w:t>
      </w:r>
      <w:r>
        <w:tab/>
        <w:t>An owner LIN must be present.</w:t>
      </w:r>
    </w:p>
    <w:p w14:paraId="3BCED586" w14:textId="77777777" w:rsidR="00D04ACA" w:rsidRDefault="00C459FB">
      <w:pPr>
        <w:pStyle w:val="Heading4-Segment"/>
      </w:pPr>
      <w:r>
        <w:t xml:space="preserve">Reason 16 (Order): GR16 MEA (Role – </w:t>
      </w:r>
      <w:smartTag w:uri="urn:schemas-microsoft-com:office:smarttags" w:element="stockticker">
        <w:r>
          <w:t>IMA</w:t>
        </w:r>
      </w:smartTag>
      <w:r>
        <w:t>1 Net Weight)</w:t>
      </w:r>
    </w:p>
    <w:p w14:paraId="08E240FC"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6AE3CC13" w14:textId="77777777" w:rsidR="00D04ACA" w:rsidRDefault="00C459FB">
      <w:pPr>
        <w:pStyle w:val="ProcBody"/>
      </w:pPr>
      <w:r>
        <w:t>Segment Rule:</w:t>
      </w:r>
      <w:r>
        <w:tab/>
        <w:t>An owner EQD must be present.</w:t>
      </w:r>
    </w:p>
    <w:p w14:paraId="4018EE83" w14:textId="77777777" w:rsidR="00D04ACA" w:rsidRDefault="00C459FB">
      <w:pPr>
        <w:pStyle w:val="Heading4-Segment"/>
      </w:pPr>
      <w:r>
        <w:t xml:space="preserve">Reason 16 (Order): GR16 MEA (Role – </w:t>
      </w:r>
      <w:smartTag w:uri="urn:schemas-microsoft-com:office:smarttags" w:element="stockticker">
        <w:r>
          <w:t>IMA</w:t>
        </w:r>
      </w:smartTag>
      <w:r>
        <w:t>1 Gross Weight)</w:t>
      </w:r>
    </w:p>
    <w:p w14:paraId="1782E9F0"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14556791" w14:textId="77777777" w:rsidR="00D04ACA" w:rsidRDefault="00C459FB">
      <w:pPr>
        <w:pStyle w:val="ProcBody"/>
      </w:pPr>
      <w:r>
        <w:t>Segment Rule:</w:t>
      </w:r>
      <w:r>
        <w:tab/>
        <w:t>An owner EQD must be present.</w:t>
      </w:r>
    </w:p>
    <w:p w14:paraId="2B72F52D" w14:textId="77777777" w:rsidR="00D04ACA" w:rsidRDefault="00C459FB">
      <w:pPr>
        <w:pStyle w:val="Heading4-Segment"/>
      </w:pPr>
      <w:r>
        <w:t xml:space="preserve">Reason 16 (Order): GR16 IMD (Role – </w:t>
      </w:r>
      <w:smartTag w:uri="urn:schemas-microsoft-com:office:smarttags" w:element="stockticker">
        <w:r>
          <w:t>IMA</w:t>
        </w:r>
      </w:smartTag>
      <w:r>
        <w:t>1 Product Description)</w:t>
      </w:r>
    </w:p>
    <w:p w14:paraId="74348E78"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1F4A8A9B" w14:textId="77777777" w:rsidR="00D04ACA" w:rsidRDefault="00C459FB">
      <w:pPr>
        <w:pStyle w:val="ProcBody"/>
      </w:pPr>
      <w:r>
        <w:t>Segment Rule:</w:t>
      </w:r>
      <w:r>
        <w:tab/>
        <w:t>An owner EQD must be present.</w:t>
      </w:r>
    </w:p>
    <w:p w14:paraId="09B41D46" w14:textId="77777777" w:rsidR="00D04ACA" w:rsidRDefault="00C459FB">
      <w:pPr>
        <w:pStyle w:val="Heading4-Segment"/>
      </w:pPr>
      <w:r>
        <w:t xml:space="preserve">Reason 16 (Order): GR16 GIN (Role – </w:t>
      </w:r>
      <w:smartTag w:uri="urn:schemas-microsoft-com:office:smarttags" w:element="stockticker">
        <w:r>
          <w:t>IMA</w:t>
        </w:r>
      </w:smartTag>
      <w:r>
        <w:t>1 Serial Number)</w:t>
      </w:r>
    </w:p>
    <w:p w14:paraId="5DD3CC69"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2155CB03" w14:textId="77777777" w:rsidR="00D04ACA" w:rsidRDefault="00C459FB">
      <w:pPr>
        <w:pStyle w:val="ProcBody"/>
      </w:pPr>
      <w:r>
        <w:t>Segment Rule:</w:t>
      </w:r>
      <w:r>
        <w:tab/>
        <w:t>An owner EQD must be present.</w:t>
      </w:r>
    </w:p>
    <w:p w14:paraId="7359F705" w14:textId="77777777" w:rsidR="00D04ACA" w:rsidRDefault="00C459FB">
      <w:pPr>
        <w:pStyle w:val="Heading4-Segment"/>
      </w:pPr>
      <w:r>
        <w:t xml:space="preserve">Reason 16 (Order): GR16 GIN (Role – </w:t>
      </w:r>
      <w:smartTag w:uri="urn:schemas-microsoft-com:office:smarttags" w:element="stockticker">
        <w:r>
          <w:t>IMA</w:t>
        </w:r>
      </w:smartTag>
      <w:r>
        <w:t>1 Invoice Number)</w:t>
      </w:r>
    </w:p>
    <w:p w14:paraId="5D667F37"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402B3952" w14:textId="77777777" w:rsidR="00D04ACA" w:rsidRDefault="00C459FB">
      <w:pPr>
        <w:pStyle w:val="ProcBody"/>
      </w:pPr>
      <w:r>
        <w:t>Segment Rule:</w:t>
      </w:r>
      <w:r>
        <w:tab/>
        <w:t>An owner EQD must be present.</w:t>
      </w:r>
    </w:p>
    <w:p w14:paraId="5542DE8C" w14:textId="77777777" w:rsidR="00D04ACA" w:rsidRDefault="00C459FB">
      <w:pPr>
        <w:pStyle w:val="Heading4-Segment"/>
      </w:pPr>
      <w:r>
        <w:t xml:space="preserve">Reason 16 (Order): GR16 DTM (Role – </w:t>
      </w:r>
      <w:smartTag w:uri="urn:schemas-microsoft-com:office:smarttags" w:element="stockticker">
        <w:r>
          <w:t>IMA</w:t>
        </w:r>
      </w:smartTag>
      <w:r>
        <w:t>1 Invoice Date)</w:t>
      </w:r>
    </w:p>
    <w:p w14:paraId="01607FF3"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6E192DA5" w14:textId="77777777" w:rsidR="00D04ACA" w:rsidRDefault="00C459FB">
      <w:pPr>
        <w:pStyle w:val="ProcBody"/>
      </w:pPr>
      <w:r>
        <w:t>Segment Rule:</w:t>
      </w:r>
      <w:r>
        <w:tab/>
        <w:t>An owner EQD must be present.</w:t>
      </w:r>
    </w:p>
    <w:p w14:paraId="56F8FEC3" w14:textId="77777777" w:rsidR="00D04ACA" w:rsidRDefault="00C459FB">
      <w:pPr>
        <w:pStyle w:val="Heading4-Segment"/>
      </w:pPr>
      <w:r>
        <w:t xml:space="preserve">Reason 16 (Order): GR16 FTX (Role – </w:t>
      </w:r>
      <w:smartTag w:uri="urn:schemas-microsoft-com:office:smarttags" w:element="stockticker">
        <w:r>
          <w:t>IMA</w:t>
        </w:r>
      </w:smartTag>
      <w:r>
        <w:t>1 Quota Year)</w:t>
      </w:r>
    </w:p>
    <w:p w14:paraId="295272E8"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5B0EEF9E" w14:textId="77777777" w:rsidR="00D04ACA" w:rsidRDefault="00C459FB">
      <w:pPr>
        <w:pStyle w:val="ProcBody"/>
      </w:pPr>
      <w:r>
        <w:lastRenderedPageBreak/>
        <w:t>Segment Rule:</w:t>
      </w:r>
      <w:r>
        <w:tab/>
        <w:t>An owner EQD must be present.</w:t>
      </w:r>
    </w:p>
    <w:p w14:paraId="670B6939" w14:textId="77777777" w:rsidR="00D04ACA" w:rsidRDefault="00C459FB">
      <w:pPr>
        <w:pStyle w:val="Heading4-Segment"/>
      </w:pPr>
      <w:r>
        <w:t>Reason 16 (Order): GR17 SEL (Role- Container Seal)</w:t>
      </w:r>
    </w:p>
    <w:p w14:paraId="3BD08DF8"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4AE329E7" w14:textId="77777777" w:rsidR="00D04ACA" w:rsidRDefault="00C459FB">
      <w:pPr>
        <w:pStyle w:val="ProcBody"/>
      </w:pPr>
      <w:r>
        <w:t>Segment Rule:</w:t>
      </w:r>
      <w:r>
        <w:tab/>
        <w:t>An owner EQD must be present.</w:t>
      </w:r>
    </w:p>
    <w:p w14:paraId="07CB4F59" w14:textId="77777777" w:rsidR="00D04ACA" w:rsidRDefault="00C459FB">
      <w:pPr>
        <w:pStyle w:val="Heading4-Segment"/>
      </w:pPr>
      <w:r>
        <w:t>Reason 16 (Order): GR18 PRC (Role – Treatment)</w:t>
      </w:r>
    </w:p>
    <w:p w14:paraId="1DAFC74D"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7B7D90C3" w14:textId="77777777" w:rsidR="00D04ACA" w:rsidRDefault="00C459FB">
      <w:pPr>
        <w:pStyle w:val="ProcBody"/>
      </w:pPr>
      <w:r>
        <w:t>Segment Rule:</w:t>
      </w:r>
      <w:r>
        <w:tab/>
        <w:t>An owner LIN must be present.</w:t>
      </w:r>
    </w:p>
    <w:p w14:paraId="1B278719" w14:textId="77777777" w:rsidR="00D04ACA" w:rsidRDefault="00C459FB" w:rsidP="00226FAC">
      <w:pPr>
        <w:pStyle w:val="Heading4"/>
      </w:pPr>
      <w:r>
        <w:t>Reason 16 (Order): GR18 IMD (Role – Treatment Information)</w:t>
      </w:r>
    </w:p>
    <w:p w14:paraId="5676801B"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1B1D643A" w14:textId="22530191" w:rsidR="00D04ACA" w:rsidRDefault="00C459FB">
      <w:pPr>
        <w:pStyle w:val="ProcBody"/>
      </w:pPr>
      <w:r>
        <w:t>Segment Rule:</w:t>
      </w:r>
      <w:r>
        <w:tab/>
        <w:t>An owner PRC must be present.</w:t>
      </w:r>
    </w:p>
    <w:p w14:paraId="44CCCC37" w14:textId="77777777" w:rsidR="00752325" w:rsidRPr="00AB1537" w:rsidRDefault="00752325" w:rsidP="00226FAC">
      <w:pPr>
        <w:pStyle w:val="Heading4"/>
      </w:pPr>
      <w:r w:rsidRPr="00AB1537">
        <w:t>Reason 16 (Order): GR18 IMD (Role – Treatment Active Ingredient)</w:t>
      </w:r>
    </w:p>
    <w:p w14:paraId="7FC33CE2" w14:textId="77777777" w:rsidR="00752325" w:rsidRPr="00AB1537" w:rsidRDefault="00752325" w:rsidP="00752325">
      <w:pPr>
        <w:pStyle w:val="ProcBody"/>
      </w:pPr>
      <w:r w:rsidRPr="00AB1537">
        <w:t>Segment Rule:</w:t>
      </w:r>
      <w:r w:rsidRPr="00AB1537">
        <w:tab/>
        <w:t>Optional.  Where present, data elements are validated for format and, if coded, must conform to the relevant Data Rule as specified for Lodge RFP, otherwise not validated.</w:t>
      </w:r>
    </w:p>
    <w:p w14:paraId="656FD8A3" w14:textId="7A210A75" w:rsidR="00752325" w:rsidRPr="00AB1537" w:rsidRDefault="00752325" w:rsidP="00752325">
      <w:pPr>
        <w:pStyle w:val="ProcBody"/>
      </w:pPr>
      <w:r w:rsidRPr="00AB1537">
        <w:t>Segment Rule:</w:t>
      </w:r>
      <w:r w:rsidRPr="00AB1537">
        <w:tab/>
        <w:t>An owner Treatment Details PRC must be present.</w:t>
      </w:r>
    </w:p>
    <w:p w14:paraId="51225222" w14:textId="11156754" w:rsidR="00752325" w:rsidRPr="00AB1537" w:rsidRDefault="00752325" w:rsidP="00752325">
      <w:pPr>
        <w:pStyle w:val="Heading4-Segment"/>
      </w:pPr>
      <w:r w:rsidRPr="00AB1537">
        <w:t>Reason 16 (Order): GR18 MEA (Role – Treatment Concentration)</w:t>
      </w:r>
    </w:p>
    <w:p w14:paraId="430407C1" w14:textId="77777777" w:rsidR="00752325" w:rsidRPr="00AB1537" w:rsidRDefault="00752325" w:rsidP="00752325">
      <w:pPr>
        <w:pStyle w:val="ProcBody"/>
      </w:pPr>
      <w:r w:rsidRPr="00AB1537">
        <w:t>Segment Rule:</w:t>
      </w:r>
      <w:r w:rsidRPr="00AB1537">
        <w:tab/>
        <w:t>Optional.  Where present, data elements are validated for format and, if coded, must conform to the relevant Data Rule as specified for Lodge RFP, otherwise not validated.</w:t>
      </w:r>
    </w:p>
    <w:p w14:paraId="609B15A6" w14:textId="08354244" w:rsidR="00752325" w:rsidRPr="00AB1537" w:rsidRDefault="00752325" w:rsidP="00752325">
      <w:pPr>
        <w:pStyle w:val="ProcBody"/>
      </w:pPr>
      <w:r w:rsidRPr="00AB1537">
        <w:t>Segment Rule:</w:t>
      </w:r>
      <w:r w:rsidRPr="00AB1537">
        <w:tab/>
        <w:t>An owner Treatment Details PRC must be present.</w:t>
      </w:r>
    </w:p>
    <w:p w14:paraId="05378857" w14:textId="64D5EEDC" w:rsidR="00752325" w:rsidRPr="00AB1537" w:rsidRDefault="00752325" w:rsidP="00752325">
      <w:pPr>
        <w:pStyle w:val="Heading4-Segment"/>
      </w:pPr>
      <w:r w:rsidRPr="00AB1537">
        <w:t>Reason 16 (Order): GR18 MEA (Role – Treatment Duration)</w:t>
      </w:r>
    </w:p>
    <w:p w14:paraId="5213D5C7" w14:textId="77777777" w:rsidR="00752325" w:rsidRPr="00AB1537" w:rsidRDefault="00752325" w:rsidP="00752325">
      <w:pPr>
        <w:pStyle w:val="ProcBody"/>
      </w:pPr>
      <w:r w:rsidRPr="00AB1537">
        <w:t>Segment Rule:</w:t>
      </w:r>
      <w:r w:rsidRPr="00AB1537">
        <w:tab/>
        <w:t>Optional.  Where present, data elements are validated for format and, if coded, must conform to the relevant Data Rule as specified for Lodge RFP, otherwise not validated.</w:t>
      </w:r>
    </w:p>
    <w:p w14:paraId="7E3BD915" w14:textId="2B268C6E" w:rsidR="00752325" w:rsidRPr="00AB1537" w:rsidRDefault="00752325" w:rsidP="00752325">
      <w:pPr>
        <w:pStyle w:val="ProcBody"/>
      </w:pPr>
      <w:r w:rsidRPr="00AB1537">
        <w:t>Segment Rule:</w:t>
      </w:r>
      <w:r w:rsidRPr="00AB1537">
        <w:tab/>
        <w:t>An owner Treatment Details PRC must be present.</w:t>
      </w:r>
    </w:p>
    <w:p w14:paraId="15A7B579" w14:textId="617D2551" w:rsidR="00AB1537" w:rsidRPr="00AB1537" w:rsidRDefault="00AB1537" w:rsidP="00AB1537">
      <w:pPr>
        <w:pStyle w:val="Heading4-Segment"/>
      </w:pPr>
      <w:r w:rsidRPr="00AB1537">
        <w:t>Reason 16 (Order): GR18 MEA (Role – Treatment Temperature)</w:t>
      </w:r>
    </w:p>
    <w:p w14:paraId="576A8908" w14:textId="77777777" w:rsidR="00AB1537" w:rsidRPr="00AB1537" w:rsidRDefault="00AB1537" w:rsidP="00AB1537">
      <w:pPr>
        <w:pStyle w:val="ProcBody"/>
      </w:pPr>
      <w:r w:rsidRPr="00AB1537">
        <w:t>Segment Rule:</w:t>
      </w:r>
      <w:r w:rsidRPr="00AB1537">
        <w:tab/>
        <w:t>Optional.  Where present, data elements are validated for format and, if coded, must conform to the relevant Data Rule as specified for Lodge RFP, otherwise not validated.</w:t>
      </w:r>
    </w:p>
    <w:p w14:paraId="00E6145C" w14:textId="3A0758A8" w:rsidR="00AB1537" w:rsidRPr="00AB1537" w:rsidRDefault="00AB1537" w:rsidP="00AB1537">
      <w:pPr>
        <w:pStyle w:val="ProcBody"/>
      </w:pPr>
      <w:r w:rsidRPr="00AB1537">
        <w:t>Segment Rule:</w:t>
      </w:r>
      <w:r w:rsidRPr="00AB1537">
        <w:tab/>
        <w:t>An owner Treatment Details PRC must be present.</w:t>
      </w:r>
    </w:p>
    <w:p w14:paraId="519AC56F" w14:textId="77777777" w:rsidR="00D04ACA" w:rsidRDefault="00C459FB">
      <w:pPr>
        <w:pStyle w:val="Heading4-Segment"/>
      </w:pPr>
      <w:r>
        <w:t>Reason 16 (Order): GR18 DTM (Role – Treatment Date)</w:t>
      </w:r>
    </w:p>
    <w:p w14:paraId="39950E4A"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2651F3FE" w14:textId="77777777" w:rsidR="00D04ACA" w:rsidRDefault="00C459FB">
      <w:pPr>
        <w:pStyle w:val="ProcBody"/>
      </w:pPr>
      <w:r>
        <w:t>Segment Rule:</w:t>
      </w:r>
      <w:r>
        <w:tab/>
        <w:t>An owner PRC must be present.</w:t>
      </w:r>
    </w:p>
    <w:p w14:paraId="310A1936" w14:textId="77777777" w:rsidR="00D04ACA" w:rsidRDefault="00C459FB">
      <w:pPr>
        <w:pStyle w:val="Heading4-Segment"/>
      </w:pPr>
      <w:r>
        <w:lastRenderedPageBreak/>
        <w:t>Reason 16 (Order): GR18 DTM (Role – Treatment End Date)</w:t>
      </w:r>
    </w:p>
    <w:p w14:paraId="6B760076"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28FC9286" w14:textId="77777777" w:rsidR="00D04ACA" w:rsidRDefault="00C459FB">
      <w:pPr>
        <w:pStyle w:val="ProcBody"/>
      </w:pPr>
      <w:r>
        <w:t>Segment Rule:</w:t>
      </w:r>
      <w:r>
        <w:tab/>
        <w:t>An owner PRC must be present.</w:t>
      </w:r>
    </w:p>
    <w:p w14:paraId="7C8DE8A1" w14:textId="77777777" w:rsidR="00D04ACA" w:rsidRDefault="00C459FB">
      <w:pPr>
        <w:pStyle w:val="Heading4-Segment"/>
      </w:pPr>
      <w:r>
        <w:t>Reason 16 (Order): GR18 PRC (Role – Harvest Process)</w:t>
      </w:r>
    </w:p>
    <w:p w14:paraId="6B227367"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23B22DA2" w14:textId="77777777" w:rsidR="00D04ACA" w:rsidRDefault="00C459FB">
      <w:pPr>
        <w:pStyle w:val="ProcBody"/>
      </w:pPr>
      <w:r>
        <w:t>Segment Rule:</w:t>
      </w:r>
      <w:r>
        <w:tab/>
        <w:t>An owner LIN must be present.</w:t>
      </w:r>
    </w:p>
    <w:p w14:paraId="058D5308" w14:textId="77777777" w:rsidR="00D04ACA" w:rsidRDefault="00C459FB">
      <w:pPr>
        <w:pStyle w:val="Heading4-Segment"/>
      </w:pPr>
      <w:r>
        <w:t>Reason 16 (Order): GR18 DTM (Role – Harvest Start Date)</w:t>
      </w:r>
    </w:p>
    <w:p w14:paraId="19B70FB5"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1EE25644" w14:textId="77777777" w:rsidR="00D04ACA" w:rsidRDefault="00C459FB">
      <w:pPr>
        <w:pStyle w:val="ProcBody"/>
      </w:pPr>
      <w:r>
        <w:t>Segment Rule:</w:t>
      </w:r>
      <w:r>
        <w:tab/>
        <w:t>An owner PRC must be present.</w:t>
      </w:r>
    </w:p>
    <w:p w14:paraId="6C143B6D" w14:textId="77777777" w:rsidR="00D04ACA" w:rsidRDefault="00C459FB">
      <w:pPr>
        <w:pStyle w:val="Heading4-Segment"/>
      </w:pPr>
      <w:r>
        <w:t>Reason 16 (Order): GR18 DTM (Role – Harvest End Date)</w:t>
      </w:r>
    </w:p>
    <w:p w14:paraId="5F38C4CC"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1FE2BE39" w14:textId="77777777" w:rsidR="00D04ACA" w:rsidRDefault="00C459FB">
      <w:pPr>
        <w:pStyle w:val="ProcBody"/>
      </w:pPr>
      <w:r>
        <w:t>Segment Rule:</w:t>
      </w:r>
      <w:r>
        <w:tab/>
        <w:t>An owner PRC must be present.</w:t>
      </w:r>
    </w:p>
    <w:p w14:paraId="58A84AB3" w14:textId="77777777" w:rsidR="00D04ACA" w:rsidRDefault="00C459FB">
      <w:pPr>
        <w:pStyle w:val="Heading4-Segment"/>
      </w:pPr>
      <w:r>
        <w:t>Reason 16 (Order): GR18 DTM (Role – Depuration Date)</w:t>
      </w:r>
    </w:p>
    <w:p w14:paraId="4B46A57F"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7047C543" w14:textId="77777777" w:rsidR="00D04ACA" w:rsidRDefault="00C459FB">
      <w:pPr>
        <w:pStyle w:val="ProcBody"/>
      </w:pPr>
      <w:r>
        <w:t>Segment Rule:</w:t>
      </w:r>
      <w:r>
        <w:tab/>
        <w:t>An owner PRC must be present.</w:t>
      </w:r>
    </w:p>
    <w:p w14:paraId="0C678A2A" w14:textId="77777777" w:rsidR="00D04ACA" w:rsidRDefault="00C459FB">
      <w:pPr>
        <w:pStyle w:val="Heading4-Segment"/>
      </w:pPr>
      <w:r>
        <w:t>Reason 16 (Order): GR18 LOC (Role – Harvest Area/Lease Number)</w:t>
      </w:r>
    </w:p>
    <w:p w14:paraId="7B2C133E"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64EB353F" w14:textId="77777777" w:rsidR="00D04ACA" w:rsidRDefault="00C459FB">
      <w:pPr>
        <w:pStyle w:val="ProcBody"/>
      </w:pPr>
      <w:r>
        <w:t>Segment Rule:</w:t>
      </w:r>
      <w:r>
        <w:tab/>
        <w:t>An owner PRC must be present.</w:t>
      </w:r>
    </w:p>
    <w:p w14:paraId="2E669851" w14:textId="77777777" w:rsidR="00D04ACA" w:rsidRDefault="00C459FB">
      <w:pPr>
        <w:pStyle w:val="Heading4-Segment"/>
      </w:pPr>
      <w:r>
        <w:t>Reason 16 (Order): GR19 PNA (Role – Depuration Plant Number)</w:t>
      </w:r>
    </w:p>
    <w:p w14:paraId="30EE1A84"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397C118C" w14:textId="77777777" w:rsidR="00D04ACA" w:rsidRDefault="00C459FB">
      <w:pPr>
        <w:pStyle w:val="ProcBody"/>
      </w:pPr>
      <w:r>
        <w:t>Segment Rule:</w:t>
      </w:r>
      <w:r>
        <w:tab/>
        <w:t>An owner PRC must be present.</w:t>
      </w:r>
    </w:p>
    <w:p w14:paraId="67B9E84C" w14:textId="77777777" w:rsidR="00D04ACA" w:rsidRDefault="00C459FB">
      <w:pPr>
        <w:pStyle w:val="Heading4-Segment"/>
      </w:pPr>
      <w:r>
        <w:t>Reason 16 (Order): GR18 PRC (Role – Production Process)</w:t>
      </w:r>
    </w:p>
    <w:p w14:paraId="62118D8A"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566FD07B" w14:textId="77777777" w:rsidR="00D04ACA" w:rsidRDefault="00C459FB">
      <w:pPr>
        <w:pStyle w:val="ProcBody"/>
      </w:pPr>
      <w:r>
        <w:t>Segment Rule:</w:t>
      </w:r>
      <w:r>
        <w:tab/>
        <w:t>An owner LIN must be present.</w:t>
      </w:r>
    </w:p>
    <w:p w14:paraId="1A9DE75C" w14:textId="77777777" w:rsidR="00D04ACA" w:rsidRDefault="00C459FB">
      <w:pPr>
        <w:pStyle w:val="Heading4-Segment"/>
      </w:pPr>
      <w:r>
        <w:t>Reason 16 (Order): GR18 DTM (Role – Process Start Date)</w:t>
      </w:r>
    </w:p>
    <w:p w14:paraId="36C184BF"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390E6270" w14:textId="77777777" w:rsidR="00D04ACA" w:rsidRDefault="00C459FB">
      <w:pPr>
        <w:pStyle w:val="ProcBody"/>
      </w:pPr>
      <w:r>
        <w:lastRenderedPageBreak/>
        <w:t>Segment Rule:</w:t>
      </w:r>
      <w:r>
        <w:tab/>
        <w:t>An owner PRC must be present.</w:t>
      </w:r>
    </w:p>
    <w:p w14:paraId="77E32E5D" w14:textId="77777777" w:rsidR="00D04ACA" w:rsidRDefault="00C459FB">
      <w:pPr>
        <w:pStyle w:val="Heading4-Segment"/>
      </w:pPr>
      <w:r>
        <w:t>Reason 16 (Order): GR18 DTM (Role – Process End Date)</w:t>
      </w:r>
    </w:p>
    <w:p w14:paraId="61769128"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1CAB909D" w14:textId="77777777" w:rsidR="00D04ACA" w:rsidRDefault="00C459FB">
      <w:pPr>
        <w:pStyle w:val="ProcBody"/>
      </w:pPr>
      <w:r>
        <w:t>Segment Rule:</w:t>
      </w:r>
      <w:r>
        <w:tab/>
        <w:t>An owner PRC must be present.</w:t>
      </w:r>
    </w:p>
    <w:p w14:paraId="7CD78BC8" w14:textId="77777777" w:rsidR="00D04ACA" w:rsidRDefault="00C459FB">
      <w:pPr>
        <w:pStyle w:val="Heading4-Segment"/>
      </w:pPr>
      <w:r>
        <w:t>Reason 16 (Order): GR19 PNA (Role – Processing Establishment Number/Name)</w:t>
      </w:r>
    </w:p>
    <w:p w14:paraId="741A730F"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35BD0CF2" w14:textId="77777777" w:rsidR="00D04ACA" w:rsidRDefault="00C459FB">
      <w:pPr>
        <w:pStyle w:val="ProcBody"/>
      </w:pPr>
      <w:r>
        <w:t>Segment Rule:</w:t>
      </w:r>
      <w:r>
        <w:tab/>
        <w:t>An owner PRC must be present.</w:t>
      </w:r>
    </w:p>
    <w:p w14:paraId="30A67B8D" w14:textId="77777777" w:rsidR="00D04ACA" w:rsidRDefault="00C459FB">
      <w:pPr>
        <w:pStyle w:val="Heading4-Segment"/>
      </w:pPr>
      <w:r>
        <w:t>Reason 16 (Order): GR19 ADR (Role – Processing Establishment Address)</w:t>
      </w:r>
    </w:p>
    <w:p w14:paraId="7DDEAFAE"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63068FC8" w14:textId="77777777" w:rsidR="00D04ACA" w:rsidRDefault="00C459FB">
      <w:pPr>
        <w:pStyle w:val="ProcBody"/>
      </w:pPr>
      <w:r>
        <w:t>Segment Rule:</w:t>
      </w:r>
      <w:r>
        <w:tab/>
        <w:t>An owner PNA must be present.</w:t>
      </w:r>
    </w:p>
    <w:p w14:paraId="0DC6E950" w14:textId="77777777" w:rsidR="00D04ACA" w:rsidRDefault="00C459FB">
      <w:pPr>
        <w:pStyle w:val="Heading4-Segment"/>
      </w:pPr>
      <w:r>
        <w:t>Reason 16 (Order): GR20 CTA (Role – Processing Establishment Contact Details)</w:t>
      </w:r>
    </w:p>
    <w:p w14:paraId="22F16CFE"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22EF1854" w14:textId="77777777" w:rsidR="00D04ACA" w:rsidRDefault="00C459FB">
      <w:pPr>
        <w:pStyle w:val="Heading4-Segment"/>
      </w:pPr>
      <w:r>
        <w:t>Reason 16 (Order): GR20 COM (Role – Processing Establishment Phone Number)</w:t>
      </w:r>
    </w:p>
    <w:p w14:paraId="49851001" w14:textId="77777777" w:rsidR="00D04ACA" w:rsidRDefault="00C459FB">
      <w:pPr>
        <w:pStyle w:val="ProcBody"/>
      </w:pPr>
      <w:r>
        <w:t>Segment Rule:</w:t>
      </w:r>
      <w:r>
        <w:tab/>
        <w:t>Optional.  Where present, data elements are validated for format and, if coded, must conform to the relevant Data Rule as specified for Lodge RFP, otherwise not validated.</w:t>
      </w:r>
    </w:p>
    <w:p w14:paraId="10C3C6C4" w14:textId="77777777" w:rsidR="00D04ACA" w:rsidRDefault="00C459FB">
      <w:pPr>
        <w:pStyle w:val="Heading4-Segment"/>
      </w:pPr>
      <w:r>
        <w:t>Reason 16 (Order): UNT</w:t>
      </w:r>
    </w:p>
    <w:p w14:paraId="41ACFCDC" w14:textId="62A1B1F2" w:rsidR="00D04ACA" w:rsidRDefault="00C459FB">
      <w:pPr>
        <w:pStyle w:val="ProcBody"/>
      </w:pPr>
      <w:r>
        <w:t>Segment Rule:</w:t>
      </w:r>
      <w:r>
        <w:tab/>
        <w:t xml:space="preserve">Mandatory.  See </w:t>
      </w:r>
      <w:r w:rsidR="00DE034B">
        <w:fldChar w:fldCharType="begin"/>
      </w:r>
      <w:r w:rsidR="00A54004">
        <w:instrText xml:space="preserve"> REF _Ref326986093 \n </w:instrText>
      </w:r>
      <w:r w:rsidR="00DE034B">
        <w:fldChar w:fldCharType="separate"/>
      </w:r>
      <w:r w:rsidR="000B54DD">
        <w:t>4.5</w:t>
      </w:r>
      <w:r w:rsidR="00DE034B">
        <w:fldChar w:fldCharType="end"/>
      </w:r>
      <w:r>
        <w:t xml:space="preserve"> for UNT processing details.</w:t>
      </w:r>
    </w:p>
    <w:p w14:paraId="246D4B7B" w14:textId="77777777" w:rsidR="00D04ACA" w:rsidRDefault="00C459FB">
      <w:pPr>
        <w:pStyle w:val="Heading2"/>
      </w:pPr>
      <w:r>
        <w:br w:type="page"/>
      </w:r>
      <w:bookmarkStart w:id="374" w:name="_Toc329753260"/>
      <w:bookmarkStart w:id="375" w:name="_Toc329753413"/>
      <w:bookmarkStart w:id="376" w:name="_Toc329754131"/>
      <w:bookmarkStart w:id="377" w:name="_Toc329754266"/>
      <w:bookmarkStart w:id="378" w:name="_Toc329754342"/>
      <w:bookmarkStart w:id="379" w:name="_Toc329754505"/>
      <w:bookmarkStart w:id="380" w:name="_Toc329765060"/>
      <w:bookmarkStart w:id="381" w:name="_Toc331307689"/>
      <w:bookmarkStart w:id="382" w:name="_Toc331308298"/>
      <w:bookmarkStart w:id="383" w:name="_Toc335472974"/>
      <w:bookmarkStart w:id="384" w:name="_Toc335473154"/>
      <w:bookmarkStart w:id="385" w:name="_Toc335474462"/>
      <w:bookmarkStart w:id="386" w:name="_Toc335474671"/>
      <w:bookmarkStart w:id="387" w:name="_Toc335625935"/>
      <w:bookmarkStart w:id="388" w:name="_Toc340905474"/>
      <w:bookmarkStart w:id="389" w:name="_Toc166658136"/>
      <w:bookmarkStart w:id="390" w:name="_Toc124938948"/>
      <w:r>
        <w:lastRenderedPageBreak/>
        <w:t>Lodge RFP</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14:paraId="0FF57312" w14:textId="77777777" w:rsidR="00D04ACA" w:rsidRDefault="00C459FB">
      <w:pPr>
        <w:pStyle w:val="Heading3"/>
      </w:pPr>
      <w:bookmarkStart w:id="391" w:name="_Toc329753261"/>
      <w:r>
        <w:t>Function</w:t>
      </w:r>
      <w:bookmarkEnd w:id="391"/>
    </w:p>
    <w:p w14:paraId="564C34A8" w14:textId="77777777" w:rsidR="00D04ACA" w:rsidRDefault="00C459FB">
      <w:r>
        <w:t xml:space="preserve">The function of this message is to submit an initial lodgement of a formal RFP with the </w:t>
      </w:r>
      <w:r>
        <w:rPr>
          <w:smallCaps/>
        </w:rPr>
        <w:t>Exdoc</w:t>
      </w:r>
      <w:r>
        <w:t xml:space="preserve"> system.  If accepted, the RFP is stored on the </w:t>
      </w:r>
      <w:r>
        <w:rPr>
          <w:smallCaps/>
        </w:rPr>
        <w:t>Exdoc</w:t>
      </w:r>
      <w:r>
        <w:t xml:space="preserve"> database with a status of </w:t>
      </w:r>
      <w:smartTag w:uri="urn:schemas-microsoft-com:office:smarttags" w:element="stockticker">
        <w:r>
          <w:t>INIT</w:t>
        </w:r>
      </w:smartTag>
      <w:r>
        <w:t xml:space="preserve">, </w:t>
      </w:r>
      <w:smartTag w:uri="urn:schemas-microsoft-com:office:smarttags" w:element="stockticker">
        <w:r>
          <w:t>FINL</w:t>
        </w:r>
      </w:smartTag>
      <w:r>
        <w:t xml:space="preserve">, </w:t>
      </w:r>
      <w:smartTag w:uri="urn:schemas-microsoft-com:office:smarttags" w:element="stockticker">
        <w:r>
          <w:t>INSP</w:t>
        </w:r>
      </w:smartTag>
      <w:r>
        <w:t xml:space="preserve"> or HCRD as appropriate.  Subsequent amendments to the RFPs must be made via amendment or deletion messages.</w:t>
      </w:r>
    </w:p>
    <w:p w14:paraId="448CF6EF" w14:textId="77777777" w:rsidR="00D04ACA" w:rsidRDefault="00C459FB">
      <w:r>
        <w:t xml:space="preserve">In the case where </w:t>
      </w:r>
      <w:r>
        <w:rPr>
          <w:smallCaps/>
        </w:rPr>
        <w:t>Exdoc</w:t>
      </w:r>
      <w:r>
        <w:t xml:space="preserve"> is acting as a Customs agent for the exporter this function will also invoke the automatic submission of ICS transactions via the </w:t>
      </w:r>
      <w:r>
        <w:rPr>
          <w:smallCaps/>
        </w:rPr>
        <w:t>Exdoc</w:t>
      </w:r>
      <w:r>
        <w:t xml:space="preserve"> system.  The agent role is indicated by the inclusion of a GIS segment with the role of Customs Agent Indicator in the message.  When acting as an agent, </w:t>
      </w:r>
      <w:r>
        <w:rPr>
          <w:smallCaps/>
        </w:rPr>
        <w:t>Exdoc</w:t>
      </w:r>
      <w:r>
        <w:t xml:space="preserve"> validates that the RFP contains the required ICS data.</w:t>
      </w:r>
    </w:p>
    <w:p w14:paraId="6EEA09DC" w14:textId="77777777" w:rsidR="00D04ACA" w:rsidRDefault="00C459FB">
      <w:r>
        <w:t>Lodgement requests are acknowledged via the RFP Acknowledgment message.</w:t>
      </w:r>
    </w:p>
    <w:p w14:paraId="2389315D" w14:textId="77777777" w:rsidR="00D04ACA" w:rsidRDefault="00C459FB">
      <w:pPr>
        <w:pStyle w:val="Heading3"/>
      </w:pPr>
      <w:bookmarkStart w:id="392" w:name="_Toc329753262"/>
      <w:r>
        <w:t>Message</w:t>
      </w:r>
      <w:bookmarkEnd w:id="392"/>
    </w:p>
    <w:p w14:paraId="61377AC0" w14:textId="77777777" w:rsidR="00D04ACA" w:rsidRDefault="00C459FB">
      <w:r>
        <w:t>SANCRT, with RFP Reason 13 (Lodge).</w:t>
      </w:r>
    </w:p>
    <w:p w14:paraId="286CF9E8" w14:textId="77777777" w:rsidR="00D04ACA" w:rsidRDefault="00C459FB">
      <w:pPr>
        <w:pStyle w:val="Heading3"/>
      </w:pPr>
      <w:bookmarkStart w:id="393" w:name="_Toc329753263"/>
      <w:r>
        <w:t>Processing</w:t>
      </w:r>
      <w:bookmarkEnd w:id="393"/>
    </w:p>
    <w:p w14:paraId="77BC112B" w14:textId="77777777" w:rsidR="00D04ACA" w:rsidRDefault="00C459FB">
      <w:r>
        <w:t xml:space="preserve">The following validation is performed by the </w:t>
      </w:r>
      <w:r>
        <w:rPr>
          <w:smallCaps/>
        </w:rPr>
        <w:t>Exdoc</w:t>
      </w:r>
      <w:r>
        <w:t xml:space="preserve"> system on this type of message.  Segments not listed are not required and not allowed.</w:t>
      </w:r>
    </w:p>
    <w:p w14:paraId="04EBA14D" w14:textId="77777777" w:rsidR="00D04ACA" w:rsidRDefault="00C459FB">
      <w:pPr>
        <w:pStyle w:val="Heading4-Segment"/>
      </w:pPr>
      <w:r>
        <w:t>Reason 13 (Lodge): UNH</w:t>
      </w:r>
    </w:p>
    <w:p w14:paraId="5E97B20E" w14:textId="2765EEF9" w:rsidR="00D04ACA" w:rsidRDefault="00C459FB">
      <w:pPr>
        <w:pStyle w:val="ProcBody"/>
      </w:pPr>
      <w:r>
        <w:t>Segment Rule:</w:t>
      </w:r>
      <w:r>
        <w:tab/>
        <w:t xml:space="preserve">Mandatory.  See </w:t>
      </w:r>
      <w:r w:rsidR="00DE034B">
        <w:fldChar w:fldCharType="begin"/>
      </w:r>
      <w:r w:rsidR="00A54004">
        <w:instrText xml:space="preserve"> REF _Ref326567239 \n </w:instrText>
      </w:r>
      <w:r w:rsidR="00DE034B">
        <w:fldChar w:fldCharType="separate"/>
      </w:r>
      <w:r w:rsidR="000B54DD">
        <w:t>4.4</w:t>
      </w:r>
      <w:r w:rsidR="00DE034B">
        <w:fldChar w:fldCharType="end"/>
      </w:r>
      <w:r>
        <w:t xml:space="preserve"> for UNH processing details.</w:t>
      </w:r>
    </w:p>
    <w:p w14:paraId="7C96ADEE" w14:textId="77777777" w:rsidR="00D04ACA" w:rsidRDefault="00C459FB">
      <w:pPr>
        <w:pStyle w:val="Heading4-Segment"/>
      </w:pPr>
      <w:r>
        <w:t>Reason 13 (Lodge): GR0 BGM (Role – RFP Identification)</w:t>
      </w:r>
    </w:p>
    <w:p w14:paraId="3B9B846A" w14:textId="77777777" w:rsidR="00D04ACA" w:rsidRDefault="00C459FB">
      <w:pPr>
        <w:pStyle w:val="ProcBody"/>
      </w:pPr>
      <w:r>
        <w:t>Segment Rule:</w:t>
      </w:r>
      <w:r>
        <w:tab/>
        <w:t>Mandatory.</w:t>
      </w:r>
    </w:p>
    <w:p w14:paraId="5833A136" w14:textId="77777777" w:rsidR="00D04ACA" w:rsidRDefault="00D04ACA">
      <w:pPr>
        <w:pStyle w:val="ProcBody"/>
      </w:pPr>
    </w:p>
    <w:p w14:paraId="4FBC7221" w14:textId="77777777" w:rsidR="00D04ACA" w:rsidRDefault="00C459FB">
      <w:pPr>
        <w:pStyle w:val="ProcBody"/>
      </w:pPr>
      <w:r>
        <w:t>Data Item:</w:t>
      </w:r>
      <w:r>
        <w:tab/>
      </w:r>
      <w:r>
        <w:rPr>
          <w:i/>
        </w:rPr>
        <w:t>Name:</w:t>
      </w:r>
      <w:r>
        <w:t xml:space="preserve"> Commodity Type, </w:t>
      </w:r>
      <w:r>
        <w:rPr>
          <w:i/>
        </w:rPr>
        <w:t>Element:</w:t>
      </w:r>
      <w:r>
        <w:t xml:space="preserve"> BGM C002/1001</w:t>
      </w:r>
    </w:p>
    <w:p w14:paraId="0B7329D8" w14:textId="77777777" w:rsidR="00D04ACA" w:rsidRDefault="00C459FB">
      <w:pPr>
        <w:pStyle w:val="ProcBody"/>
      </w:pPr>
      <w:r>
        <w:t>Data Rule:</w:t>
      </w:r>
      <w:r>
        <w:tab/>
        <w:t>Must equal a Commodity Type Code (see Appendix E for Commodity Type Codes).</w:t>
      </w:r>
    </w:p>
    <w:p w14:paraId="5C18EC61" w14:textId="77777777" w:rsidR="00D04ACA" w:rsidRDefault="00D04ACA">
      <w:pPr>
        <w:pStyle w:val="ProcBody"/>
      </w:pPr>
    </w:p>
    <w:p w14:paraId="433125D2" w14:textId="77777777" w:rsidR="00D04ACA" w:rsidRDefault="00C459FB">
      <w:pPr>
        <w:pStyle w:val="ProcBody"/>
      </w:pPr>
      <w:r>
        <w:t>Data Item:</w:t>
      </w:r>
      <w:r>
        <w:tab/>
      </w:r>
      <w:r>
        <w:rPr>
          <w:i/>
        </w:rPr>
        <w:t>Name:</w:t>
      </w:r>
      <w:r>
        <w:t xml:space="preserve"> Code List Responsible Agency, </w:t>
      </w:r>
      <w:r>
        <w:rPr>
          <w:i/>
        </w:rPr>
        <w:t>Element:</w:t>
      </w:r>
      <w:r>
        <w:t xml:space="preserve"> BGM C002/3055</w:t>
      </w:r>
    </w:p>
    <w:p w14:paraId="4F84C84C" w14:textId="77777777" w:rsidR="00D04ACA" w:rsidRDefault="00C459FB">
      <w:pPr>
        <w:pStyle w:val="ProcBody"/>
      </w:pPr>
      <w:r>
        <w:t>Data Rule:</w:t>
      </w:r>
      <w:r>
        <w:tab/>
        <w:t>Must equal AQ.</w:t>
      </w:r>
    </w:p>
    <w:p w14:paraId="3404F1BD" w14:textId="77777777" w:rsidR="00D04ACA" w:rsidRDefault="00D04ACA">
      <w:pPr>
        <w:pStyle w:val="ProcBody"/>
      </w:pPr>
    </w:p>
    <w:p w14:paraId="3CBAA93E" w14:textId="77777777" w:rsidR="00D04ACA" w:rsidRDefault="00C459FB">
      <w:pPr>
        <w:pStyle w:val="ProcBody"/>
      </w:pPr>
      <w:r>
        <w:t>Data Item:</w:t>
      </w:r>
      <w:r>
        <w:tab/>
      </w:r>
      <w:r>
        <w:rPr>
          <w:i/>
        </w:rPr>
        <w:t>Name:</w:t>
      </w:r>
      <w:r>
        <w:t xml:space="preserve"> Priority, </w:t>
      </w:r>
      <w:r>
        <w:rPr>
          <w:i/>
        </w:rPr>
        <w:t>Element:</w:t>
      </w:r>
      <w:r>
        <w:t xml:space="preserve"> BGM C002/1000</w:t>
      </w:r>
    </w:p>
    <w:p w14:paraId="5FFB713C" w14:textId="77777777" w:rsidR="00D04ACA" w:rsidRDefault="00C459FB">
      <w:pPr>
        <w:pStyle w:val="ProcBody"/>
      </w:pPr>
      <w:r>
        <w:t>Data Rule:</w:t>
      </w:r>
      <w:r>
        <w:tab/>
        <w:t>Must equal 9 (</w:t>
      </w:r>
      <w:smartTag w:uri="urn:schemas-microsoft-com:office:smarttags" w:element="City">
        <w:smartTag w:uri="urn:schemas-microsoft-com:office:smarttags" w:element="place">
          <w:r>
            <w:t>Normal</w:t>
          </w:r>
        </w:smartTag>
      </w:smartTag>
      <w:r>
        <w:t>) or 0 (High).</w:t>
      </w:r>
    </w:p>
    <w:p w14:paraId="4C33F019" w14:textId="77777777" w:rsidR="00D04ACA" w:rsidRDefault="00C459FB">
      <w:pPr>
        <w:pStyle w:val="ProcBody"/>
      </w:pPr>
      <w:r>
        <w:t>Data Rule:</w:t>
      </w:r>
      <w:r>
        <w:tab/>
        <w:t>If Priority equals High, Transport Mode must equal 4 (Air).</w:t>
      </w:r>
    </w:p>
    <w:p w14:paraId="7F8EDF19" w14:textId="77777777" w:rsidR="00D04ACA" w:rsidRDefault="00D04ACA">
      <w:pPr>
        <w:pStyle w:val="ProcBody"/>
      </w:pPr>
    </w:p>
    <w:p w14:paraId="2711B121" w14:textId="77777777" w:rsidR="00D04ACA" w:rsidRDefault="00C459FB">
      <w:pPr>
        <w:pStyle w:val="ProcBody"/>
      </w:pPr>
      <w:r>
        <w:t>Data Item:</w:t>
      </w:r>
      <w:r>
        <w:tab/>
      </w:r>
      <w:r>
        <w:rPr>
          <w:i/>
        </w:rPr>
        <w:t>Name:</w:t>
      </w:r>
      <w:r>
        <w:t xml:space="preserve"> RFP Number, </w:t>
      </w:r>
      <w:r>
        <w:rPr>
          <w:i/>
        </w:rPr>
        <w:t>Element:</w:t>
      </w:r>
      <w:r>
        <w:t xml:space="preserve"> BGM 1004</w:t>
      </w:r>
    </w:p>
    <w:p w14:paraId="6CC4F9F4" w14:textId="77777777" w:rsidR="00D04ACA" w:rsidRDefault="00C459FB">
      <w:pPr>
        <w:pStyle w:val="ProcBody"/>
      </w:pPr>
      <w:r>
        <w:t>Data Rule:</w:t>
      </w:r>
      <w:r>
        <w:tab/>
        <w:t>Conditional.</w:t>
      </w:r>
    </w:p>
    <w:p w14:paraId="5BB603F8" w14:textId="77777777" w:rsidR="00D04ACA" w:rsidRDefault="00C459FB">
      <w:pPr>
        <w:pStyle w:val="ProcBody"/>
      </w:pPr>
      <w:r>
        <w:t>Data Rule:</w:t>
      </w:r>
      <w:r>
        <w:tab/>
        <w:t>If updating an RFP with status ORDR, must be present.</w:t>
      </w:r>
    </w:p>
    <w:p w14:paraId="70C32485" w14:textId="77777777" w:rsidR="00D04ACA" w:rsidRDefault="00C459FB">
      <w:pPr>
        <w:pStyle w:val="ProcBody"/>
      </w:pPr>
      <w:r>
        <w:t>Data Rule:</w:t>
      </w:r>
      <w:r>
        <w:tab/>
        <w:t>If creating an RFP, must be null.</w:t>
      </w:r>
    </w:p>
    <w:p w14:paraId="095D03F2" w14:textId="77777777" w:rsidR="00D04ACA" w:rsidRDefault="00D04ACA">
      <w:pPr>
        <w:pStyle w:val="ProcBody"/>
      </w:pPr>
    </w:p>
    <w:p w14:paraId="506D17AE" w14:textId="77777777" w:rsidR="00D04ACA" w:rsidRDefault="00C459FB">
      <w:pPr>
        <w:pStyle w:val="ProcBody"/>
      </w:pPr>
      <w:r>
        <w:t>Data Item:</w:t>
      </w:r>
      <w:r>
        <w:tab/>
      </w:r>
      <w:r>
        <w:rPr>
          <w:i/>
        </w:rPr>
        <w:t>Name:</w:t>
      </w:r>
      <w:r>
        <w:t xml:space="preserve"> RFP Reason, </w:t>
      </w:r>
      <w:r>
        <w:rPr>
          <w:i/>
        </w:rPr>
        <w:t>Element:</w:t>
      </w:r>
      <w:r>
        <w:t xml:space="preserve"> BGM 1225</w:t>
      </w:r>
    </w:p>
    <w:p w14:paraId="043253F8" w14:textId="77777777" w:rsidR="00D04ACA" w:rsidRDefault="00C459FB">
      <w:pPr>
        <w:pStyle w:val="ProcBody"/>
      </w:pPr>
      <w:r>
        <w:t>Data Rule:</w:t>
      </w:r>
      <w:r>
        <w:tab/>
        <w:t>Must equal 13 (Lodge).</w:t>
      </w:r>
    </w:p>
    <w:p w14:paraId="19CBF7D6" w14:textId="77777777" w:rsidR="00D04ACA" w:rsidRDefault="00D04ACA">
      <w:pPr>
        <w:pStyle w:val="ProcBody"/>
      </w:pPr>
    </w:p>
    <w:p w14:paraId="40EF7CB2" w14:textId="77777777" w:rsidR="00D04ACA" w:rsidRDefault="00C459FB">
      <w:pPr>
        <w:pStyle w:val="ProcBody"/>
      </w:pPr>
      <w:r>
        <w:t>Data Item:</w:t>
      </w:r>
      <w:r>
        <w:tab/>
      </w:r>
      <w:r>
        <w:rPr>
          <w:i/>
        </w:rPr>
        <w:t>Name:</w:t>
      </w:r>
      <w:r>
        <w:t xml:space="preserve"> RFP Response Type, </w:t>
      </w:r>
      <w:r>
        <w:rPr>
          <w:i/>
        </w:rPr>
        <w:t>Element:</w:t>
      </w:r>
      <w:r>
        <w:t xml:space="preserve"> BGM 4343</w:t>
      </w:r>
    </w:p>
    <w:p w14:paraId="3E8F9C18" w14:textId="77777777" w:rsidR="00D04ACA" w:rsidRDefault="00C459FB">
      <w:pPr>
        <w:pStyle w:val="ProcBody"/>
      </w:pPr>
      <w:r>
        <w:t>Data Rule:</w:t>
      </w:r>
      <w:r>
        <w:tab/>
        <w:t>Not Required.</w:t>
      </w:r>
    </w:p>
    <w:p w14:paraId="26641FFC" w14:textId="77777777" w:rsidR="00D04ACA" w:rsidRDefault="00C459FB">
      <w:pPr>
        <w:pStyle w:val="ProcBody"/>
      </w:pPr>
      <w:r>
        <w:t>Data Rule:</w:t>
      </w:r>
      <w:r>
        <w:tab/>
        <w:t>Must be null.</w:t>
      </w:r>
    </w:p>
    <w:p w14:paraId="6A2BC329" w14:textId="77777777" w:rsidR="00D04ACA" w:rsidRDefault="00C459FB">
      <w:pPr>
        <w:pStyle w:val="Heading4-Segment"/>
      </w:pPr>
      <w:r>
        <w:lastRenderedPageBreak/>
        <w:t>Reason 13 (Lodge): GR0 DTM (Role – Pack Date)</w:t>
      </w:r>
    </w:p>
    <w:p w14:paraId="2BEAFA13" w14:textId="77777777" w:rsidR="00D04ACA" w:rsidRDefault="00C459FB">
      <w:pPr>
        <w:pStyle w:val="ProcBody"/>
      </w:pPr>
      <w:r>
        <w:t>Segment Rule:</w:t>
      </w:r>
      <w:r>
        <w:tab/>
        <w:t>Conditional.  May only be present if Commodity Type is set to ‘W’ (Wool) or ‘S’ (Skins and Hides).</w:t>
      </w:r>
    </w:p>
    <w:p w14:paraId="7088803E" w14:textId="77777777" w:rsidR="00D04ACA" w:rsidRDefault="00C459FB">
      <w:pPr>
        <w:pStyle w:val="ProcBody"/>
      </w:pPr>
      <w:r>
        <w:t>Segment Rule:</w:t>
      </w:r>
      <w:r>
        <w:tab/>
        <w:t>Subject to above, must be present if required by the combination of product and destination.</w:t>
      </w:r>
    </w:p>
    <w:p w14:paraId="3FACC675" w14:textId="77777777" w:rsidR="00D04ACA" w:rsidRDefault="00D04ACA">
      <w:pPr>
        <w:pStyle w:val="ProcBody"/>
      </w:pPr>
    </w:p>
    <w:p w14:paraId="62463AC3"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3B4936E3" w14:textId="77777777" w:rsidR="00D04ACA" w:rsidRDefault="00C459FB">
      <w:pPr>
        <w:pStyle w:val="ProcBody"/>
      </w:pPr>
      <w:r>
        <w:t>Data Rule:</w:t>
      </w:r>
      <w:r>
        <w:tab/>
        <w:t>Must equal 365 (Packaging date).</w:t>
      </w:r>
    </w:p>
    <w:p w14:paraId="02CB7976" w14:textId="77777777" w:rsidR="00D04ACA" w:rsidRDefault="00D04ACA">
      <w:pPr>
        <w:pStyle w:val="ProcBody"/>
      </w:pPr>
    </w:p>
    <w:p w14:paraId="52FF52EC" w14:textId="77777777" w:rsidR="00D04ACA" w:rsidRDefault="00C459FB">
      <w:pPr>
        <w:pStyle w:val="ProcBody"/>
      </w:pPr>
      <w:r>
        <w:t>Data Item:</w:t>
      </w:r>
      <w:r>
        <w:tab/>
      </w:r>
      <w:r>
        <w:rPr>
          <w:i/>
        </w:rPr>
        <w:t>Name:</w:t>
      </w:r>
      <w:r>
        <w:t xml:space="preserve"> Pack Date, </w:t>
      </w:r>
      <w:r>
        <w:rPr>
          <w:i/>
        </w:rPr>
        <w:t>Element:</w:t>
      </w:r>
      <w:r>
        <w:t xml:space="preserve"> DTM C507/2380</w:t>
      </w:r>
    </w:p>
    <w:p w14:paraId="281D0446" w14:textId="77777777" w:rsidR="00D04ACA" w:rsidRDefault="00C459FB">
      <w:pPr>
        <w:pStyle w:val="ProcBody"/>
      </w:pPr>
      <w:r>
        <w:t>Data Rule:</w:t>
      </w:r>
      <w:r>
        <w:tab/>
        <w:t>Must equal a date of the prescribed format.</w:t>
      </w:r>
    </w:p>
    <w:p w14:paraId="7C39C86B" w14:textId="77777777" w:rsidR="00D04ACA" w:rsidRDefault="00C459FB">
      <w:pPr>
        <w:pStyle w:val="ProcBody"/>
      </w:pPr>
      <w:r>
        <w:t>Data Rule:</w:t>
      </w:r>
      <w:r>
        <w:tab/>
        <w:t>Must be less than or equal to Departure Date.</w:t>
      </w:r>
    </w:p>
    <w:p w14:paraId="4FCAACA7" w14:textId="77777777" w:rsidR="00D04ACA" w:rsidRDefault="00D04ACA">
      <w:pPr>
        <w:pStyle w:val="ProcBody"/>
      </w:pPr>
    </w:p>
    <w:p w14:paraId="2D4E5F35"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32A7343E" w14:textId="77777777" w:rsidR="00D04ACA" w:rsidRDefault="00C459FB">
      <w:pPr>
        <w:pStyle w:val="ProcBody"/>
      </w:pPr>
      <w:r>
        <w:t>Data Rule:</w:t>
      </w:r>
      <w:r>
        <w:tab/>
        <w:t>Must equal 102 (ccyymmdd).</w:t>
      </w:r>
    </w:p>
    <w:p w14:paraId="538C0D02" w14:textId="77777777" w:rsidR="00D04ACA" w:rsidRDefault="00C459FB">
      <w:pPr>
        <w:pStyle w:val="Heading4-Segment"/>
      </w:pPr>
      <w:r>
        <w:t xml:space="preserve">Reason 13 (Lodge): GR0 LOC (Role – </w:t>
      </w:r>
      <w:smartTag w:uri="urn:schemas-microsoft-com:office:smarttags" w:element="place">
        <w:smartTag w:uri="urn:schemas-microsoft-com:office:smarttags" w:element="PlaceName">
          <w:r>
            <w:t>Border</w:t>
          </w:r>
        </w:smartTag>
        <w:r>
          <w:t xml:space="preserve"> </w:t>
        </w:r>
        <w:smartTag w:uri="urn:schemas-microsoft-com:office:smarttags" w:element="PlaceName">
          <w:r>
            <w:t>Inspection</w:t>
          </w:r>
        </w:smartTag>
        <w:r>
          <w:t xml:space="preserve"> </w:t>
        </w:r>
        <w:smartTag w:uri="urn:schemas-microsoft-com:office:smarttags" w:element="PlaceType">
          <w:r>
            <w:t>Port</w:t>
          </w:r>
        </w:smartTag>
      </w:smartTag>
      <w:r>
        <w:t>)</w:t>
      </w:r>
    </w:p>
    <w:p w14:paraId="0556F7D9" w14:textId="77777777" w:rsidR="003755E7" w:rsidRPr="003755E7" w:rsidRDefault="003755E7" w:rsidP="003755E7">
      <w:pPr>
        <w:pStyle w:val="ProcBody"/>
      </w:pPr>
      <w:r w:rsidRPr="003755E7">
        <w:t>Segment Rule:</w:t>
      </w:r>
      <w:r w:rsidRPr="003755E7">
        <w:tab/>
        <w:t>Not allowed if Commodity Type is set to ‘H’ (Horticulture) or ‘G’ (Grains and Seeds).</w:t>
      </w:r>
    </w:p>
    <w:p w14:paraId="746EE90A" w14:textId="7C76BCD6" w:rsidR="003755E7" w:rsidRPr="003755E7" w:rsidRDefault="003755E7" w:rsidP="003755E7">
      <w:pPr>
        <w:pStyle w:val="ProcBody"/>
      </w:pPr>
      <w:r w:rsidRPr="003755E7">
        <w:t>Segment Rule:</w:t>
      </w:r>
      <w:r w:rsidRPr="003755E7">
        <w:tab/>
        <w:t>Subject to above</w:t>
      </w:r>
      <w:r w:rsidR="00375BFA">
        <w:t>,</w:t>
      </w:r>
      <w:r w:rsidRPr="003755E7">
        <w:t xml:space="preserve"> </w:t>
      </w:r>
      <w:r w:rsidR="00375BFA">
        <w:t>c</w:t>
      </w:r>
      <w:r w:rsidRPr="003755E7">
        <w:t>onditional.</w:t>
      </w:r>
    </w:p>
    <w:p w14:paraId="14646C1E" w14:textId="77777777" w:rsidR="00D04ACA" w:rsidRDefault="00D04ACA">
      <w:pPr>
        <w:pStyle w:val="ProcBody"/>
      </w:pPr>
    </w:p>
    <w:p w14:paraId="6B9479FC" w14:textId="77777777" w:rsidR="00D04ACA" w:rsidRDefault="00C459FB">
      <w:pPr>
        <w:pStyle w:val="ProcBody"/>
      </w:pPr>
      <w:r>
        <w:t>Data Item:</w:t>
      </w:r>
      <w:r>
        <w:tab/>
      </w:r>
      <w:r>
        <w:rPr>
          <w:i/>
        </w:rPr>
        <w:t>Name:</w:t>
      </w:r>
      <w:r>
        <w:t xml:space="preserve"> Location Qualifier, </w:t>
      </w:r>
      <w:r>
        <w:rPr>
          <w:i/>
        </w:rPr>
        <w:t>Element:</w:t>
      </w:r>
      <w:r>
        <w:t xml:space="preserve"> LOC 3227</w:t>
      </w:r>
    </w:p>
    <w:p w14:paraId="3A18B681" w14:textId="77777777" w:rsidR="00D04ACA" w:rsidRDefault="00C459FB">
      <w:pPr>
        <w:pStyle w:val="ProcBody"/>
      </w:pPr>
      <w:r>
        <w:t>Data Rule:</w:t>
      </w:r>
      <w:r>
        <w:tab/>
        <w:t>Must equal 43 (Place of inspection).</w:t>
      </w:r>
    </w:p>
    <w:p w14:paraId="611E3360" w14:textId="77777777" w:rsidR="00D04ACA" w:rsidRDefault="00D04ACA">
      <w:pPr>
        <w:pStyle w:val="ProcBody"/>
      </w:pPr>
    </w:p>
    <w:p w14:paraId="5EA5D2C6" w14:textId="77777777" w:rsidR="00D04ACA" w:rsidRDefault="00C459FB">
      <w:pPr>
        <w:pStyle w:val="ProcBody"/>
      </w:pPr>
      <w:r>
        <w:t>Data Item:</w:t>
      </w:r>
      <w:r>
        <w:tab/>
      </w:r>
      <w:r>
        <w:rPr>
          <w:i/>
        </w:rPr>
        <w:t>Name:</w:t>
      </w:r>
      <w:r>
        <w:t xml:space="preserve"> </w:t>
      </w:r>
      <w:smartTag w:uri="urn:schemas-microsoft-com:office:smarttags" w:element="place">
        <w:smartTag w:uri="urn:schemas-microsoft-com:office:smarttags" w:element="PlaceName">
          <w:r>
            <w:t>Discharge</w:t>
          </w:r>
        </w:smartTag>
        <w:r>
          <w:t xml:space="preserve"> </w:t>
        </w:r>
        <w:smartTag w:uri="urn:schemas-microsoft-com:office:smarttags" w:element="PlaceType">
          <w:r>
            <w:t>Port</w:t>
          </w:r>
        </w:smartTag>
      </w:smartTag>
      <w:r>
        <w:t xml:space="preserve">, </w:t>
      </w:r>
      <w:r>
        <w:rPr>
          <w:i/>
        </w:rPr>
        <w:t>Element:</w:t>
      </w:r>
      <w:r>
        <w:t xml:space="preserve"> LOC C517/3225</w:t>
      </w:r>
    </w:p>
    <w:p w14:paraId="1A93DB29" w14:textId="77777777" w:rsidR="00D04ACA" w:rsidRDefault="00C459FB">
      <w:pPr>
        <w:pStyle w:val="ProcBody"/>
      </w:pPr>
      <w:r>
        <w:t>Data Rule:</w:t>
      </w:r>
      <w:r>
        <w:tab/>
        <w:t>Must not be an Australian Port Code.</w:t>
      </w:r>
    </w:p>
    <w:p w14:paraId="354B7695" w14:textId="77777777" w:rsidR="00D04ACA" w:rsidRDefault="00D04ACA">
      <w:pPr>
        <w:pStyle w:val="ProcBody"/>
      </w:pPr>
    </w:p>
    <w:p w14:paraId="2B10FEEF" w14:textId="77777777" w:rsidR="00D04ACA" w:rsidRDefault="00C459FB">
      <w:pPr>
        <w:pStyle w:val="Heading4-Segment"/>
      </w:pPr>
      <w:r>
        <w:t xml:space="preserve">Reason 13 (Lodge): GR0 LOC (Role – </w:t>
      </w:r>
      <w:smartTag w:uri="urn:schemas-microsoft-com:office:smarttags" w:element="place">
        <w:smartTag w:uri="urn:schemas-microsoft-com:office:smarttags" w:element="PlaceName">
          <w:r>
            <w:t>Loading</w:t>
          </w:r>
        </w:smartTag>
        <w:r>
          <w:t xml:space="preserve"> </w:t>
        </w:r>
        <w:smartTag w:uri="urn:schemas-microsoft-com:office:smarttags" w:element="PlaceType">
          <w:r>
            <w:t>Port</w:t>
          </w:r>
        </w:smartTag>
      </w:smartTag>
      <w:r>
        <w:t>)</w:t>
      </w:r>
    </w:p>
    <w:p w14:paraId="4610D145" w14:textId="77777777" w:rsidR="00D04ACA" w:rsidRDefault="00C459FB">
      <w:pPr>
        <w:pStyle w:val="ProcBody"/>
      </w:pPr>
      <w:r>
        <w:t>Segment Rule:</w:t>
      </w:r>
      <w:r>
        <w:tab/>
        <w:t>Mandatory if Certificate is required, otherwise optional but must be present before a Certificate can be produced.</w:t>
      </w:r>
    </w:p>
    <w:p w14:paraId="0E39119F" w14:textId="77777777" w:rsidR="00D04ACA" w:rsidRDefault="00C459FB">
      <w:pPr>
        <w:pStyle w:val="ProcBody"/>
      </w:pPr>
      <w:r>
        <w:t>Segment Rule:</w:t>
      </w:r>
      <w:r>
        <w:tab/>
        <w:t>Subject to above.  If Commodity Type is set to ‘W’ (Wool) or ‘S’ (Skins) then a maximum of 5 Loading Ports are allowed, otherwise a single Loading Port must be supplied only.</w:t>
      </w:r>
    </w:p>
    <w:p w14:paraId="3E65B42A" w14:textId="77777777" w:rsidR="00D04ACA" w:rsidRDefault="00D04ACA">
      <w:pPr>
        <w:pStyle w:val="ProcBody"/>
      </w:pPr>
    </w:p>
    <w:p w14:paraId="5EBD79F6" w14:textId="77777777" w:rsidR="00D04ACA" w:rsidRDefault="00C459FB">
      <w:pPr>
        <w:pStyle w:val="ProcBody"/>
      </w:pPr>
      <w:r>
        <w:t>Data Item:</w:t>
      </w:r>
      <w:r>
        <w:tab/>
      </w:r>
      <w:r>
        <w:rPr>
          <w:i/>
        </w:rPr>
        <w:t>Name:</w:t>
      </w:r>
      <w:r>
        <w:t xml:space="preserve"> Location Qualifier, </w:t>
      </w:r>
      <w:r>
        <w:rPr>
          <w:i/>
        </w:rPr>
        <w:t>Element:</w:t>
      </w:r>
      <w:r>
        <w:t xml:space="preserve"> LOC 3227</w:t>
      </w:r>
    </w:p>
    <w:p w14:paraId="25FCAFE1" w14:textId="77777777" w:rsidR="00D04ACA" w:rsidRDefault="00C459FB">
      <w:pPr>
        <w:pStyle w:val="ProcBody"/>
      </w:pPr>
      <w:r>
        <w:t>Data Rule:</w:t>
      </w:r>
      <w:r>
        <w:tab/>
        <w:t>Must equal 9 (Place/Port of Loading).</w:t>
      </w:r>
    </w:p>
    <w:p w14:paraId="69F41896" w14:textId="77777777" w:rsidR="00D04ACA" w:rsidRDefault="00D04ACA">
      <w:pPr>
        <w:pStyle w:val="ProcBody"/>
      </w:pPr>
    </w:p>
    <w:p w14:paraId="54602821" w14:textId="77777777" w:rsidR="00D04ACA" w:rsidRDefault="00C459FB">
      <w:pPr>
        <w:pStyle w:val="ProcBody"/>
      </w:pPr>
      <w:r>
        <w:t>Data Item:</w:t>
      </w:r>
      <w:r>
        <w:tab/>
      </w:r>
      <w:r>
        <w:rPr>
          <w:i/>
        </w:rPr>
        <w:t>Name:</w:t>
      </w:r>
      <w:r>
        <w:t xml:space="preserve"> Loading Port, </w:t>
      </w:r>
      <w:r>
        <w:rPr>
          <w:i/>
        </w:rPr>
        <w:t>Element:</w:t>
      </w:r>
      <w:r>
        <w:t xml:space="preserve"> LOC C517/3225</w:t>
      </w:r>
    </w:p>
    <w:p w14:paraId="07F05A93" w14:textId="77777777" w:rsidR="00D04ACA" w:rsidRDefault="00C459FB">
      <w:pPr>
        <w:pStyle w:val="ProcBody"/>
      </w:pPr>
      <w:r>
        <w:t>Data Rule:</w:t>
      </w:r>
      <w:r>
        <w:tab/>
        <w:t>Must equal an Australian Port Code (see Appendix E for Australian Port Codes).</w:t>
      </w:r>
    </w:p>
    <w:p w14:paraId="2ACF720D" w14:textId="77777777" w:rsidR="00D04ACA" w:rsidRDefault="00C459FB">
      <w:pPr>
        <w:pStyle w:val="Heading4-Segment"/>
      </w:pPr>
      <w:r>
        <w:t xml:space="preserve">Reason 13 (Lodge): GR0 LOC (Role – </w:t>
      </w:r>
      <w:smartTag w:uri="urn:schemas-microsoft-com:office:smarttags" w:element="place">
        <w:smartTag w:uri="urn:schemas-microsoft-com:office:smarttags" w:element="PlaceName">
          <w:r>
            <w:t>Discharge</w:t>
          </w:r>
        </w:smartTag>
        <w:r>
          <w:t xml:space="preserve"> </w:t>
        </w:r>
        <w:smartTag w:uri="urn:schemas-microsoft-com:office:smarttags" w:element="PlaceType">
          <w:r>
            <w:t>Port</w:t>
          </w:r>
        </w:smartTag>
      </w:smartTag>
      <w:r>
        <w:t>)</w:t>
      </w:r>
    </w:p>
    <w:p w14:paraId="73571C7C" w14:textId="77777777" w:rsidR="00D04ACA" w:rsidRDefault="00C459FB">
      <w:pPr>
        <w:pStyle w:val="ProcBody"/>
      </w:pPr>
      <w:r>
        <w:t>Segment Rule:</w:t>
      </w:r>
      <w:r>
        <w:tab/>
        <w:t>Mandatory if Certificate is not required, otherwise optional but must be present before a Certificate can be produced.</w:t>
      </w:r>
    </w:p>
    <w:p w14:paraId="6FECB0FD" w14:textId="77777777" w:rsidR="00D04ACA" w:rsidRDefault="00C459FB">
      <w:pPr>
        <w:pStyle w:val="ProcBody"/>
      </w:pPr>
      <w:r>
        <w:t>Segment Rule:</w:t>
      </w:r>
      <w:r>
        <w:tab/>
        <w:t xml:space="preserve">Subject to above.  If Commodity Type is set to ‘G’ (Grains) or ‘H’ (Horticulture) then a maximum of 3 Discharge Ports are allowed, otherwise a single </w:t>
      </w:r>
      <w:smartTag w:uri="urn:schemas-microsoft-com:office:smarttags" w:element="place">
        <w:smartTag w:uri="urn:schemas-microsoft-com:office:smarttags" w:element="PlaceName">
          <w:r>
            <w:t>Discharge</w:t>
          </w:r>
        </w:smartTag>
        <w:r>
          <w:t xml:space="preserve"> </w:t>
        </w:r>
        <w:smartTag w:uri="urn:schemas-microsoft-com:office:smarttags" w:element="PlaceType">
          <w:r>
            <w:t>Port</w:t>
          </w:r>
        </w:smartTag>
      </w:smartTag>
      <w:r>
        <w:t xml:space="preserve"> must be supplied only.</w:t>
      </w:r>
    </w:p>
    <w:p w14:paraId="664EC222" w14:textId="77777777" w:rsidR="00D04ACA" w:rsidRDefault="00D04ACA">
      <w:pPr>
        <w:pStyle w:val="ProcBody"/>
      </w:pPr>
    </w:p>
    <w:p w14:paraId="767A85AA" w14:textId="77777777" w:rsidR="00D04ACA" w:rsidRDefault="00C459FB">
      <w:pPr>
        <w:pStyle w:val="ProcBody"/>
      </w:pPr>
      <w:r>
        <w:t>Data Item:</w:t>
      </w:r>
      <w:r>
        <w:tab/>
      </w:r>
      <w:r>
        <w:rPr>
          <w:i/>
        </w:rPr>
        <w:t>Name:</w:t>
      </w:r>
      <w:r>
        <w:t xml:space="preserve"> Location Qualifier, </w:t>
      </w:r>
      <w:r>
        <w:rPr>
          <w:i/>
        </w:rPr>
        <w:t>Element:</w:t>
      </w:r>
      <w:r>
        <w:t xml:space="preserve"> LOC 3227</w:t>
      </w:r>
    </w:p>
    <w:p w14:paraId="5566B980" w14:textId="77777777" w:rsidR="00D04ACA" w:rsidRDefault="00C459FB">
      <w:pPr>
        <w:pStyle w:val="ProcBody"/>
      </w:pPr>
      <w:r>
        <w:t>Data Rule:</w:t>
      </w:r>
      <w:r>
        <w:tab/>
        <w:t>Must equal 12 (Place/Port of Discharge).</w:t>
      </w:r>
    </w:p>
    <w:p w14:paraId="60E74F52" w14:textId="77777777" w:rsidR="00D04ACA" w:rsidRDefault="00D04ACA">
      <w:pPr>
        <w:pStyle w:val="ProcBody"/>
      </w:pPr>
    </w:p>
    <w:p w14:paraId="24DAE53E" w14:textId="77777777" w:rsidR="00D04ACA" w:rsidRDefault="00C459FB">
      <w:pPr>
        <w:pStyle w:val="ProcBody"/>
      </w:pPr>
      <w:r>
        <w:lastRenderedPageBreak/>
        <w:t>Data Item:</w:t>
      </w:r>
      <w:r>
        <w:tab/>
      </w:r>
      <w:r>
        <w:rPr>
          <w:i/>
        </w:rPr>
        <w:t>Name:</w:t>
      </w:r>
      <w:r>
        <w:t xml:space="preserve"> </w:t>
      </w:r>
      <w:smartTag w:uri="urn:schemas-microsoft-com:office:smarttags" w:element="place">
        <w:smartTag w:uri="urn:schemas-microsoft-com:office:smarttags" w:element="PlaceName">
          <w:r>
            <w:t>Discharge</w:t>
          </w:r>
        </w:smartTag>
        <w:r>
          <w:t xml:space="preserve"> </w:t>
        </w:r>
        <w:smartTag w:uri="urn:schemas-microsoft-com:office:smarttags" w:element="PlaceType">
          <w:r>
            <w:t>Port</w:t>
          </w:r>
        </w:smartTag>
      </w:smartTag>
      <w:r>
        <w:t xml:space="preserve">, </w:t>
      </w:r>
      <w:r>
        <w:rPr>
          <w:i/>
        </w:rPr>
        <w:t>Element:</w:t>
      </w:r>
      <w:r>
        <w:t xml:space="preserve"> LOC C517/3225</w:t>
      </w:r>
    </w:p>
    <w:p w14:paraId="7C9936F0" w14:textId="41C9A374" w:rsidR="00D04ACA" w:rsidRDefault="00C459FB">
      <w:pPr>
        <w:pStyle w:val="ProcBody"/>
      </w:pPr>
      <w:r>
        <w:t>Data Rule:</w:t>
      </w:r>
      <w:r>
        <w:tab/>
        <w:t>Must not be an Australian Port Code (see Appendix E for Australian Port Codes).</w:t>
      </w:r>
    </w:p>
    <w:p w14:paraId="134FFC17" w14:textId="77777777" w:rsidR="003755E7" w:rsidRPr="003755E7" w:rsidRDefault="003755E7" w:rsidP="003755E7">
      <w:pPr>
        <w:keepLines/>
        <w:tabs>
          <w:tab w:val="left" w:pos="1701"/>
        </w:tabs>
        <w:autoSpaceDE/>
        <w:autoSpaceDN/>
        <w:adjustRightInd/>
        <w:spacing w:before="0" w:after="0"/>
        <w:ind w:left="1701" w:hanging="1701"/>
        <w:rPr>
          <w:szCs w:val="20"/>
          <w:lang w:eastAsia="en-US"/>
        </w:rPr>
      </w:pPr>
      <w:r w:rsidRPr="003755E7">
        <w:rPr>
          <w:lang w:eastAsia="en-US"/>
        </w:rPr>
        <w:t>Data Rule:</w:t>
      </w:r>
      <w:r w:rsidRPr="003755E7">
        <w:rPr>
          <w:lang w:eastAsia="en-US"/>
        </w:rPr>
        <w:tab/>
      </w:r>
      <w:r w:rsidRPr="003755E7">
        <w:t xml:space="preserve">If Commodity Type is set to ‘G’ (Grains) or ‘H’ (Horticulture), must be valid for the selected transport mode </w:t>
      </w:r>
      <w:r w:rsidRPr="003755E7">
        <w:rPr>
          <w:szCs w:val="20"/>
          <w:lang w:eastAsia="en-US"/>
        </w:rPr>
        <w:t>(See UNLOCODE for valid transport mode of Discharge Port)</w:t>
      </w:r>
    </w:p>
    <w:p w14:paraId="1CDD96F7" w14:textId="77777777" w:rsidR="00D04ACA" w:rsidRDefault="00C459FB">
      <w:pPr>
        <w:pStyle w:val="Heading4-Segment"/>
      </w:pPr>
      <w:r>
        <w:t>Reason 13 (Lodge): GR0 LOC (Role – Destination City)</w:t>
      </w:r>
    </w:p>
    <w:p w14:paraId="7BF54C48" w14:textId="77777777" w:rsidR="00D04ACA" w:rsidRDefault="00C459FB">
      <w:pPr>
        <w:pStyle w:val="ProcBody"/>
      </w:pPr>
      <w:r>
        <w:t>Segment Rule:</w:t>
      </w:r>
      <w:r>
        <w:tab/>
        <w:t>Optional if Certificate Print Indicator equals C.</w:t>
      </w:r>
    </w:p>
    <w:p w14:paraId="0C7C5C19" w14:textId="77777777" w:rsidR="00D04ACA" w:rsidRDefault="00C459FB">
      <w:pPr>
        <w:pStyle w:val="ProcBody"/>
      </w:pPr>
      <w:r>
        <w:t>Segment Rule:</w:t>
      </w:r>
      <w:r>
        <w:tab/>
        <w:t>Subject to above, mandatory if Certificate is not required, otherwise optional but must be present before a Certificate can be produced.</w:t>
      </w:r>
    </w:p>
    <w:p w14:paraId="19E5DAF7" w14:textId="77777777" w:rsidR="00D04ACA" w:rsidRDefault="00C459FB">
      <w:pPr>
        <w:pStyle w:val="ProcBody"/>
      </w:pPr>
      <w:r>
        <w:t>Segment Rule:</w:t>
      </w:r>
      <w:r>
        <w:tab/>
        <w:t xml:space="preserve">If Commodity Type is set to ‘G’ (Grains) or ‘H’ (Horticulture) and </w:t>
      </w:r>
      <w:smartTag w:uri="urn:schemas-microsoft-com:office:smarttags" w:element="PlaceName">
        <w:r>
          <w:t>Destination</w:t>
        </w:r>
      </w:smartTag>
      <w:r>
        <w:t xml:space="preserve"> </w:t>
      </w:r>
      <w:smartTag w:uri="urn:schemas-microsoft-com:office:smarttags" w:element="PlaceType">
        <w:r>
          <w:t>City</w:t>
        </w:r>
      </w:smartTag>
      <w:r>
        <w:t xml:space="preserve"> not provided, </w:t>
      </w:r>
      <w:smartTag w:uri="urn:schemas-microsoft-com:office:smarttags" w:element="PlaceName">
        <w:r>
          <w:t>Destination</w:t>
        </w:r>
      </w:smartTag>
      <w:r>
        <w:t xml:space="preserve"> </w:t>
      </w:r>
      <w:smartTag w:uri="urn:schemas-microsoft-com:office:smarttags" w:element="PlaceType">
        <w:r>
          <w:t>City</w:t>
        </w:r>
      </w:smartTag>
      <w:r>
        <w:t xml:space="preserve"> is defaulted to </w:t>
      </w:r>
      <w:smartTag w:uri="urn:schemas-microsoft-com:office:smarttags" w:element="place">
        <w:smartTag w:uri="urn:schemas-microsoft-com:office:smarttags" w:element="PlaceName">
          <w:r>
            <w:t>Discharge</w:t>
          </w:r>
        </w:smartTag>
        <w:r>
          <w:t xml:space="preserve"> </w:t>
        </w:r>
        <w:smartTag w:uri="urn:schemas-microsoft-com:office:smarttags" w:element="PlaceType">
          <w:r>
            <w:t>Port</w:t>
          </w:r>
        </w:smartTag>
      </w:smartTag>
      <w:r>
        <w:t xml:space="preserve"> if present.</w:t>
      </w:r>
    </w:p>
    <w:p w14:paraId="220DEBD5" w14:textId="77777777" w:rsidR="00D04ACA" w:rsidRDefault="00D04ACA">
      <w:pPr>
        <w:pStyle w:val="ProcBody"/>
      </w:pPr>
    </w:p>
    <w:p w14:paraId="0B1D0367" w14:textId="77777777" w:rsidR="00D04ACA" w:rsidRDefault="00C459FB">
      <w:pPr>
        <w:pStyle w:val="ProcBody"/>
      </w:pPr>
      <w:r>
        <w:t>Data Item:</w:t>
      </w:r>
      <w:r>
        <w:tab/>
      </w:r>
      <w:r>
        <w:rPr>
          <w:i/>
        </w:rPr>
        <w:t>Name:</w:t>
      </w:r>
      <w:r>
        <w:t xml:space="preserve"> Location Qualifier, </w:t>
      </w:r>
      <w:r>
        <w:rPr>
          <w:i/>
        </w:rPr>
        <w:t>Element:</w:t>
      </w:r>
      <w:r>
        <w:t xml:space="preserve"> LOC 3227</w:t>
      </w:r>
    </w:p>
    <w:p w14:paraId="731842A8" w14:textId="77777777" w:rsidR="00D04ACA" w:rsidRDefault="00C459FB">
      <w:pPr>
        <w:pStyle w:val="ProcBody"/>
      </w:pPr>
      <w:r>
        <w:t>Data Rule:</w:t>
      </w:r>
      <w:r>
        <w:tab/>
        <w:t>Must equal 8 (Place of Destination).</w:t>
      </w:r>
    </w:p>
    <w:p w14:paraId="04C228BC" w14:textId="77777777" w:rsidR="00D04ACA" w:rsidRDefault="00D04ACA">
      <w:pPr>
        <w:pStyle w:val="ProcBody"/>
      </w:pPr>
    </w:p>
    <w:p w14:paraId="27A177F5" w14:textId="77777777" w:rsidR="00D04ACA" w:rsidRDefault="00C459FB">
      <w:pPr>
        <w:pStyle w:val="ProcBody"/>
      </w:pPr>
      <w:r>
        <w:t>Data Item:</w:t>
      </w:r>
      <w:r>
        <w:tab/>
      </w:r>
      <w:r>
        <w:rPr>
          <w:i/>
        </w:rPr>
        <w:t>Name:</w:t>
      </w:r>
      <w:r>
        <w:t xml:space="preserve"> </w:t>
      </w:r>
      <w:smartTag w:uri="urn:schemas-microsoft-com:office:smarttags" w:element="place">
        <w:smartTag w:uri="urn:schemas-microsoft-com:office:smarttags" w:element="PlaceName">
          <w:r>
            <w:t>Destination</w:t>
          </w:r>
        </w:smartTag>
        <w:r>
          <w:t xml:space="preserve"> </w:t>
        </w:r>
        <w:smartTag w:uri="urn:schemas-microsoft-com:office:smarttags" w:element="PlaceType">
          <w:r>
            <w:t>City</w:t>
          </w:r>
        </w:smartTag>
      </w:smartTag>
      <w:r>
        <w:t xml:space="preserve">, </w:t>
      </w:r>
      <w:r>
        <w:rPr>
          <w:i/>
        </w:rPr>
        <w:t>Element:</w:t>
      </w:r>
      <w:r>
        <w:t xml:space="preserve"> LOC C517/3225</w:t>
      </w:r>
    </w:p>
    <w:p w14:paraId="7883CCAA" w14:textId="77777777" w:rsidR="00D04ACA" w:rsidRDefault="00C459FB">
      <w:pPr>
        <w:pStyle w:val="ProcBody"/>
      </w:pPr>
      <w:r>
        <w:t>Data Rule:</w:t>
      </w:r>
      <w:r>
        <w:tab/>
        <w:t xml:space="preserve">Free format text.  Note this location is not validated against LOCODE.  (If defaulted to </w:t>
      </w:r>
      <w:smartTag w:uri="urn:schemas-microsoft-com:office:smarttags" w:element="place">
        <w:smartTag w:uri="urn:schemas-microsoft-com:office:smarttags" w:element="PlaceName">
          <w:r>
            <w:t>Discharge</w:t>
          </w:r>
        </w:smartTag>
        <w:r>
          <w:t xml:space="preserve"> </w:t>
        </w:r>
        <w:smartTag w:uri="urn:schemas-microsoft-com:office:smarttags" w:element="PlaceType">
          <w:r>
            <w:t>Port</w:t>
          </w:r>
        </w:smartTag>
      </w:smartTag>
      <w:r>
        <w:t xml:space="preserve">, this field is set to the </w:t>
      </w:r>
      <w:r>
        <w:rPr>
          <w:i/>
        </w:rPr>
        <w:t>expansion</w:t>
      </w:r>
      <w:r>
        <w:t xml:space="preserve"> of the Discharge Port LOCODE.)</w:t>
      </w:r>
    </w:p>
    <w:p w14:paraId="734F8DB7" w14:textId="77777777" w:rsidR="00D04ACA" w:rsidRDefault="00C459FB">
      <w:pPr>
        <w:pStyle w:val="Heading4-Segment"/>
      </w:pPr>
      <w:r>
        <w:t>Reason 13 (Lodge): GR0 LOC (Role – Destination Country)</w:t>
      </w:r>
    </w:p>
    <w:p w14:paraId="4DFC9E57" w14:textId="77777777" w:rsidR="00D04ACA" w:rsidRDefault="00C459FB">
      <w:pPr>
        <w:pStyle w:val="ProcBody"/>
      </w:pPr>
      <w:r>
        <w:t>Segment Rule:</w:t>
      </w:r>
      <w:r>
        <w:tab/>
        <w:t>Mandatory.</w:t>
      </w:r>
    </w:p>
    <w:p w14:paraId="6F5348FE" w14:textId="77777777" w:rsidR="00D04ACA" w:rsidRDefault="00D04ACA">
      <w:pPr>
        <w:pStyle w:val="ProcBody"/>
      </w:pPr>
    </w:p>
    <w:p w14:paraId="69242CDC" w14:textId="77777777" w:rsidR="00D04ACA" w:rsidRDefault="00C459FB">
      <w:pPr>
        <w:pStyle w:val="ProcBody"/>
      </w:pPr>
      <w:r>
        <w:t>Data Item:</w:t>
      </w:r>
      <w:r>
        <w:tab/>
      </w:r>
      <w:r>
        <w:rPr>
          <w:i/>
        </w:rPr>
        <w:t>Name:</w:t>
      </w:r>
      <w:r>
        <w:t xml:space="preserve"> Location Qualifier, </w:t>
      </w:r>
      <w:r>
        <w:rPr>
          <w:i/>
        </w:rPr>
        <w:t>Element:</w:t>
      </w:r>
      <w:r>
        <w:t xml:space="preserve"> LOC 3227</w:t>
      </w:r>
    </w:p>
    <w:p w14:paraId="2BD9E60A" w14:textId="77777777" w:rsidR="00D04ACA" w:rsidRDefault="00C459FB">
      <w:pPr>
        <w:pStyle w:val="ProcBody"/>
      </w:pPr>
      <w:r>
        <w:t>Data Rule:</w:t>
      </w:r>
      <w:r>
        <w:tab/>
        <w:t>Must equal 36 (Country of Ultimate Destination).</w:t>
      </w:r>
    </w:p>
    <w:p w14:paraId="615AD99C" w14:textId="77777777" w:rsidR="00D04ACA" w:rsidRDefault="00D04ACA">
      <w:pPr>
        <w:pStyle w:val="ProcBody"/>
      </w:pPr>
    </w:p>
    <w:p w14:paraId="755B168D" w14:textId="77777777" w:rsidR="00D04ACA" w:rsidRDefault="00C459FB">
      <w:pPr>
        <w:pStyle w:val="ProcBody"/>
      </w:pPr>
      <w:r>
        <w:t>Data Item:</w:t>
      </w:r>
      <w:r>
        <w:tab/>
      </w:r>
      <w:r>
        <w:rPr>
          <w:i/>
        </w:rPr>
        <w:t>Name:</w:t>
      </w:r>
      <w:r>
        <w:t xml:space="preserve"> Destination Country, </w:t>
      </w:r>
      <w:r>
        <w:rPr>
          <w:i/>
        </w:rPr>
        <w:t>Element:</w:t>
      </w:r>
      <w:r>
        <w:t xml:space="preserve"> LOC C517/3225</w:t>
      </w:r>
    </w:p>
    <w:p w14:paraId="427D1A1B" w14:textId="77777777" w:rsidR="00D04ACA" w:rsidRDefault="00C459FB">
      <w:pPr>
        <w:pStyle w:val="ProcBody"/>
      </w:pPr>
      <w:r>
        <w:t>Data Rule:</w:t>
      </w:r>
      <w:r>
        <w:tab/>
        <w:t>Must equal a UN LOCODE Country Code.</w:t>
      </w:r>
    </w:p>
    <w:p w14:paraId="545F5373" w14:textId="77777777" w:rsidR="00D04ACA" w:rsidRDefault="00C459FB">
      <w:pPr>
        <w:pStyle w:val="ProcBody"/>
      </w:pPr>
      <w:r>
        <w:t>Data Rule:</w:t>
      </w:r>
      <w:r>
        <w:tab/>
        <w:t xml:space="preserve">Must not be a code for </w:t>
      </w:r>
      <w:smartTag w:uri="urn:schemas-microsoft-com:office:smarttags" w:element="country-region">
        <w:r>
          <w:t>Australia</w:t>
        </w:r>
      </w:smartTag>
      <w:r>
        <w:t xml:space="preserve"> or one of its territories (see Appendix E for </w:t>
      </w:r>
      <w:smartTag w:uri="urn:schemas-microsoft-com:office:smarttags" w:element="country-region">
        <w:smartTag w:uri="urn:schemas-microsoft-com:office:smarttags" w:element="place">
          <w:r>
            <w:t>Australia</w:t>
          </w:r>
        </w:smartTag>
      </w:smartTag>
      <w:r>
        <w:t>, Territories and State Possessions Codes).</w:t>
      </w:r>
    </w:p>
    <w:p w14:paraId="68115437" w14:textId="77777777" w:rsidR="00D04ACA" w:rsidRDefault="00C459FB">
      <w:pPr>
        <w:pStyle w:val="Heading4-Segment"/>
      </w:pPr>
      <w:r>
        <w:t>Reason 13 (Lodge): GR0 LOC (Role – Product Source Country)</w:t>
      </w:r>
    </w:p>
    <w:p w14:paraId="7BD8C254" w14:textId="77777777" w:rsidR="00D04ACA" w:rsidRDefault="00C459FB">
      <w:pPr>
        <w:pStyle w:val="ProcBody"/>
      </w:pPr>
      <w:r>
        <w:t>Segment Rule:</w:t>
      </w:r>
      <w:r>
        <w:tab/>
        <w:t>Optional.  If not present, Product Source Country is defaulted to AU.</w:t>
      </w:r>
    </w:p>
    <w:p w14:paraId="45A4167D" w14:textId="77777777" w:rsidR="00D04ACA" w:rsidRDefault="00D04ACA">
      <w:pPr>
        <w:pStyle w:val="ProcBody"/>
      </w:pPr>
    </w:p>
    <w:p w14:paraId="42FF8A8F" w14:textId="77777777" w:rsidR="00D04ACA" w:rsidRDefault="00C459FB">
      <w:pPr>
        <w:pStyle w:val="ProcBody"/>
      </w:pPr>
      <w:r>
        <w:t>Data Item:</w:t>
      </w:r>
      <w:r>
        <w:tab/>
      </w:r>
      <w:r>
        <w:rPr>
          <w:i/>
        </w:rPr>
        <w:t>Name:</w:t>
      </w:r>
      <w:r>
        <w:t xml:space="preserve"> Location Qualifier, </w:t>
      </w:r>
      <w:r>
        <w:rPr>
          <w:i/>
        </w:rPr>
        <w:t>Element:</w:t>
      </w:r>
      <w:r>
        <w:t xml:space="preserve"> LOC 3227</w:t>
      </w:r>
    </w:p>
    <w:p w14:paraId="60735EEC" w14:textId="77777777" w:rsidR="00D04ACA" w:rsidRDefault="00C459FB">
      <w:pPr>
        <w:pStyle w:val="ProcBody"/>
      </w:pPr>
      <w:r>
        <w:t>Data Rule:</w:t>
      </w:r>
      <w:r>
        <w:tab/>
        <w:t>Must equal 30 (Country of Production).</w:t>
      </w:r>
    </w:p>
    <w:p w14:paraId="450D6ECF" w14:textId="77777777" w:rsidR="00D04ACA" w:rsidRDefault="00D04ACA">
      <w:pPr>
        <w:pStyle w:val="ProcBody"/>
      </w:pPr>
    </w:p>
    <w:p w14:paraId="2F60C455" w14:textId="77777777" w:rsidR="00D04ACA" w:rsidRDefault="00C459FB">
      <w:pPr>
        <w:pStyle w:val="ProcBody"/>
      </w:pPr>
      <w:r>
        <w:t>Data Item:</w:t>
      </w:r>
      <w:r>
        <w:tab/>
      </w:r>
      <w:r>
        <w:rPr>
          <w:i/>
        </w:rPr>
        <w:t>Name:</w:t>
      </w:r>
      <w:r>
        <w:t xml:space="preserve"> Product Source Country, </w:t>
      </w:r>
      <w:r>
        <w:rPr>
          <w:i/>
        </w:rPr>
        <w:t>Element:</w:t>
      </w:r>
      <w:r>
        <w:t xml:space="preserve"> LOC C517/3225</w:t>
      </w:r>
    </w:p>
    <w:p w14:paraId="2E58AF25" w14:textId="77777777" w:rsidR="00D04ACA" w:rsidRDefault="00C459FB">
      <w:pPr>
        <w:pStyle w:val="ProcBody"/>
      </w:pPr>
      <w:r>
        <w:t>Data Rule:</w:t>
      </w:r>
      <w:r>
        <w:tab/>
        <w:t>Must equal a UN LOCODE Country Code.</w:t>
      </w:r>
    </w:p>
    <w:p w14:paraId="1B43F61C" w14:textId="77777777" w:rsidR="00D04ACA" w:rsidRDefault="00C459FB">
      <w:pPr>
        <w:pStyle w:val="Heading4-Segment"/>
      </w:pPr>
      <w:r>
        <w:t>Reason 13 (Lodge): GR0 LOC (Role – Transit Country)</w:t>
      </w:r>
    </w:p>
    <w:p w14:paraId="19455795" w14:textId="77777777" w:rsidR="00D04ACA" w:rsidRDefault="00C459FB">
      <w:pPr>
        <w:pStyle w:val="ProcBody"/>
      </w:pPr>
      <w:r>
        <w:t>Segment Rule:</w:t>
      </w:r>
      <w:r>
        <w:tab/>
        <w:t>Optional.</w:t>
      </w:r>
    </w:p>
    <w:p w14:paraId="143DA694" w14:textId="77777777" w:rsidR="00D04ACA" w:rsidRDefault="00C459FB">
      <w:pPr>
        <w:pStyle w:val="ProcBody"/>
      </w:pPr>
      <w:r>
        <w:t>Segment Rule:</w:t>
      </w:r>
      <w:r>
        <w:tab/>
        <w:t>Repeatable field up to a maximum of 4.</w:t>
      </w:r>
    </w:p>
    <w:p w14:paraId="1C2C3F21" w14:textId="77777777" w:rsidR="00D04ACA" w:rsidRDefault="00D04ACA">
      <w:pPr>
        <w:pStyle w:val="ProcBody"/>
      </w:pPr>
    </w:p>
    <w:p w14:paraId="687E93C7" w14:textId="77777777" w:rsidR="00D04ACA" w:rsidRDefault="00C459FB">
      <w:pPr>
        <w:pStyle w:val="ProcBody"/>
      </w:pPr>
      <w:r>
        <w:t>Data Item:</w:t>
      </w:r>
      <w:r>
        <w:tab/>
      </w:r>
      <w:r>
        <w:rPr>
          <w:i/>
        </w:rPr>
        <w:t>Name:</w:t>
      </w:r>
      <w:r>
        <w:t xml:space="preserve"> Location Qualifier, </w:t>
      </w:r>
      <w:r>
        <w:rPr>
          <w:i/>
        </w:rPr>
        <w:t>Element:</w:t>
      </w:r>
      <w:r>
        <w:t xml:space="preserve"> LOC 3227</w:t>
      </w:r>
    </w:p>
    <w:p w14:paraId="5AF81B5F" w14:textId="77777777" w:rsidR="00D04ACA" w:rsidRDefault="00C459FB">
      <w:pPr>
        <w:pStyle w:val="ProcBody"/>
      </w:pPr>
      <w:r>
        <w:t>Data Rule:</w:t>
      </w:r>
      <w:r>
        <w:tab/>
        <w:t>Must equal 49 (Country of Transit).</w:t>
      </w:r>
    </w:p>
    <w:p w14:paraId="7B3F02CB" w14:textId="77777777" w:rsidR="00D04ACA" w:rsidRDefault="00D04ACA">
      <w:pPr>
        <w:pStyle w:val="ProcBody"/>
      </w:pPr>
    </w:p>
    <w:p w14:paraId="3B5B2C8B" w14:textId="77777777" w:rsidR="00D04ACA" w:rsidRDefault="00C459FB">
      <w:pPr>
        <w:pStyle w:val="ProcBody"/>
      </w:pPr>
      <w:r>
        <w:t>Data Item:</w:t>
      </w:r>
      <w:r>
        <w:tab/>
      </w:r>
      <w:r>
        <w:rPr>
          <w:i/>
        </w:rPr>
        <w:t>Name:</w:t>
      </w:r>
      <w:r>
        <w:t xml:space="preserve"> Transit Country, </w:t>
      </w:r>
      <w:r>
        <w:rPr>
          <w:i/>
        </w:rPr>
        <w:t>Element:</w:t>
      </w:r>
      <w:r>
        <w:t xml:space="preserve"> LOC C517/3225</w:t>
      </w:r>
    </w:p>
    <w:p w14:paraId="33C8A1A5" w14:textId="77777777" w:rsidR="00D04ACA" w:rsidRDefault="00C459FB">
      <w:pPr>
        <w:pStyle w:val="ProcBody"/>
      </w:pPr>
      <w:r>
        <w:t>Data Rule:</w:t>
      </w:r>
      <w:r>
        <w:tab/>
        <w:t>Must equal a UN LOCODE Country Code.</w:t>
      </w:r>
    </w:p>
    <w:p w14:paraId="32EE05EB" w14:textId="77777777" w:rsidR="00D04ACA" w:rsidRDefault="00C459FB">
      <w:pPr>
        <w:pStyle w:val="Heading4-Segment"/>
      </w:pPr>
      <w:r>
        <w:lastRenderedPageBreak/>
        <w:t>Reason 13 (Lodge): GR0 LOC (Role – Certificate Required Location)</w:t>
      </w:r>
    </w:p>
    <w:p w14:paraId="7065CD14" w14:textId="77777777" w:rsidR="00D04ACA" w:rsidRDefault="00C459FB">
      <w:pPr>
        <w:pStyle w:val="ProcBody"/>
      </w:pPr>
      <w:r>
        <w:t>Segment Rule:</w:t>
      </w:r>
      <w:r>
        <w:tab/>
        <w:t>Conditional.  Must be present if Certificate Print Indicator equals A, M or C, otherwise not required.</w:t>
      </w:r>
    </w:p>
    <w:p w14:paraId="0C7967C3" w14:textId="77777777" w:rsidR="00D04ACA" w:rsidRDefault="00D04ACA">
      <w:pPr>
        <w:pStyle w:val="ProcBody"/>
      </w:pPr>
    </w:p>
    <w:p w14:paraId="288E621B" w14:textId="77777777" w:rsidR="00D04ACA" w:rsidRDefault="00C459FB">
      <w:pPr>
        <w:pStyle w:val="ProcBody"/>
      </w:pPr>
      <w:r>
        <w:t>Data Item:</w:t>
      </w:r>
      <w:r>
        <w:tab/>
      </w:r>
      <w:r>
        <w:rPr>
          <w:i/>
        </w:rPr>
        <w:t>Name:</w:t>
      </w:r>
      <w:r>
        <w:t xml:space="preserve"> Location Qualifier, </w:t>
      </w:r>
      <w:r>
        <w:rPr>
          <w:i/>
        </w:rPr>
        <w:t>Element:</w:t>
      </w:r>
      <w:r>
        <w:t xml:space="preserve"> LOC 3227</w:t>
      </w:r>
    </w:p>
    <w:p w14:paraId="79567D79" w14:textId="77777777" w:rsidR="00D04ACA" w:rsidRDefault="00C459FB">
      <w:pPr>
        <w:pStyle w:val="ProcBody"/>
      </w:pPr>
      <w:r>
        <w:t>Data Rule:</w:t>
      </w:r>
      <w:r>
        <w:tab/>
        <w:t>Must equal 91 (Place of Document Issue).</w:t>
      </w:r>
    </w:p>
    <w:p w14:paraId="061878BB" w14:textId="77777777" w:rsidR="00D04ACA" w:rsidRDefault="00D04ACA">
      <w:pPr>
        <w:pStyle w:val="ProcBody"/>
      </w:pPr>
    </w:p>
    <w:p w14:paraId="73DC5574" w14:textId="77777777" w:rsidR="00D04ACA" w:rsidRDefault="00C459FB">
      <w:pPr>
        <w:pStyle w:val="ProcBody"/>
      </w:pPr>
      <w:r>
        <w:t>Data Item:</w:t>
      </w:r>
      <w:r>
        <w:tab/>
      </w:r>
      <w:r>
        <w:rPr>
          <w:i/>
        </w:rPr>
        <w:t>Name:</w:t>
      </w:r>
      <w:r>
        <w:t xml:space="preserve"> Certificate Required Location, </w:t>
      </w:r>
      <w:r>
        <w:rPr>
          <w:i/>
        </w:rPr>
        <w:t>Element:</w:t>
      </w:r>
      <w:r>
        <w:t xml:space="preserve"> LOC C517/3225</w:t>
      </w:r>
    </w:p>
    <w:p w14:paraId="66C733D5" w14:textId="77777777" w:rsidR="00D04ACA" w:rsidRDefault="00C459FB">
      <w:pPr>
        <w:pStyle w:val="ProcBody"/>
      </w:pPr>
      <w:r>
        <w:t>Data Rule:</w:t>
      </w:r>
      <w:r>
        <w:tab/>
        <w:t>Must equal a Print Region Code (see Appendix E for Print Region Codes) or a registered EDI User Identifier with remote print capability.</w:t>
      </w:r>
    </w:p>
    <w:p w14:paraId="031C536A" w14:textId="77777777" w:rsidR="00D04ACA" w:rsidRDefault="00C459FB">
      <w:pPr>
        <w:pStyle w:val="Heading4-Segment"/>
      </w:pPr>
      <w:r>
        <w:t>Reason 13 (Lodge): GR0 LOC (Role – Print Region)</w:t>
      </w:r>
    </w:p>
    <w:p w14:paraId="70B8C599" w14:textId="77777777" w:rsidR="00D04ACA" w:rsidRDefault="00C459FB">
      <w:pPr>
        <w:pStyle w:val="ProcBody"/>
      </w:pPr>
      <w:r>
        <w:t>Segment Rule:</w:t>
      </w:r>
      <w:r>
        <w:tab/>
        <w:t>Conditional.  Required if Commodity Type is not set to ‘M’ (Meat) or ‘I’ (Inedible Meat).</w:t>
      </w:r>
    </w:p>
    <w:p w14:paraId="7B817258" w14:textId="77777777" w:rsidR="00D04ACA" w:rsidRDefault="00D04ACA">
      <w:pPr>
        <w:pStyle w:val="ProcBody"/>
      </w:pPr>
    </w:p>
    <w:p w14:paraId="300CA32A" w14:textId="77777777" w:rsidR="00D04ACA" w:rsidRDefault="00C459FB">
      <w:pPr>
        <w:pStyle w:val="ProcBody"/>
      </w:pPr>
      <w:r>
        <w:t>Data Item:</w:t>
      </w:r>
      <w:r>
        <w:tab/>
      </w:r>
      <w:r>
        <w:rPr>
          <w:i/>
        </w:rPr>
        <w:t>Name:</w:t>
      </w:r>
      <w:r>
        <w:t xml:space="preserve"> Location Qualifier, </w:t>
      </w:r>
      <w:r>
        <w:rPr>
          <w:i/>
        </w:rPr>
        <w:t>Element:</w:t>
      </w:r>
      <w:r>
        <w:t xml:space="preserve"> LOC 3227</w:t>
      </w:r>
    </w:p>
    <w:p w14:paraId="6FDC4C36" w14:textId="77777777" w:rsidR="00D04ACA" w:rsidRDefault="00C459FB">
      <w:pPr>
        <w:pStyle w:val="ProcBody"/>
      </w:pPr>
      <w:r>
        <w:t>Data Rule:</w:t>
      </w:r>
      <w:r>
        <w:tab/>
        <w:t>Must equal 48 (Region of Production)</w:t>
      </w:r>
    </w:p>
    <w:p w14:paraId="7164982B" w14:textId="77777777" w:rsidR="00D04ACA" w:rsidRDefault="00D04ACA">
      <w:pPr>
        <w:pStyle w:val="ProcBody"/>
      </w:pPr>
    </w:p>
    <w:p w14:paraId="3B2EA0D5" w14:textId="77777777" w:rsidR="00D04ACA" w:rsidRDefault="00C459FB">
      <w:pPr>
        <w:pStyle w:val="ProcBody"/>
      </w:pPr>
      <w:r>
        <w:t>Data Item:</w:t>
      </w:r>
      <w:r>
        <w:tab/>
      </w:r>
      <w:r>
        <w:rPr>
          <w:i/>
        </w:rPr>
        <w:t>Name:</w:t>
      </w:r>
      <w:r>
        <w:t xml:space="preserve"> Print Region, </w:t>
      </w:r>
      <w:r>
        <w:rPr>
          <w:i/>
        </w:rPr>
        <w:t>Element:</w:t>
      </w:r>
      <w:r>
        <w:t xml:space="preserve"> LOC C517/3225</w:t>
      </w:r>
    </w:p>
    <w:p w14:paraId="06DCE4EC" w14:textId="77777777" w:rsidR="00D04ACA" w:rsidRDefault="00C459FB">
      <w:pPr>
        <w:pStyle w:val="ProcBody"/>
      </w:pPr>
      <w:r>
        <w:t>Data Rule:</w:t>
      </w:r>
      <w:r>
        <w:tab/>
        <w:t>If Commodity Type is set to ‘M’ (Meat) or ‘I’ (Inedible Meat) then must equal a Print Region code only.</w:t>
      </w:r>
    </w:p>
    <w:p w14:paraId="6346E788" w14:textId="77777777" w:rsidR="00D04ACA" w:rsidRDefault="00C459FB">
      <w:pPr>
        <w:pStyle w:val="ProcBody"/>
      </w:pPr>
      <w:r>
        <w:t>Data Rule:</w:t>
      </w:r>
      <w:r>
        <w:tab/>
        <w:t>Subject to above, must equal a Print Region Code or a Region Code (see Appendix E for Print Region Codes and Region Codes).</w:t>
      </w:r>
    </w:p>
    <w:p w14:paraId="322D3648" w14:textId="77777777" w:rsidR="00D04ACA" w:rsidRDefault="00C459FB">
      <w:pPr>
        <w:pStyle w:val="Heading4-Segment"/>
      </w:pPr>
      <w:r>
        <w:t>Reason 13 (Lodge): GR0 RFF (Role – Exporter Reference)</w:t>
      </w:r>
    </w:p>
    <w:p w14:paraId="0B8834E3" w14:textId="77777777" w:rsidR="00D04ACA" w:rsidRDefault="00C459FB">
      <w:pPr>
        <w:pStyle w:val="ProcBody"/>
      </w:pPr>
      <w:r>
        <w:t>Segment Rule:</w:t>
      </w:r>
      <w:r>
        <w:tab/>
        <w:t>Mandatory.</w:t>
      </w:r>
    </w:p>
    <w:p w14:paraId="03619BF2" w14:textId="77777777" w:rsidR="00D04ACA" w:rsidRDefault="00D04ACA">
      <w:pPr>
        <w:pStyle w:val="ProcBody"/>
      </w:pPr>
    </w:p>
    <w:p w14:paraId="52A83E39" w14:textId="77777777" w:rsidR="00D04ACA" w:rsidRDefault="00C459FB">
      <w:pPr>
        <w:pStyle w:val="ProcBody"/>
      </w:pPr>
      <w:r>
        <w:t>Data Item:</w:t>
      </w:r>
      <w:r>
        <w:tab/>
      </w:r>
      <w:r>
        <w:rPr>
          <w:i/>
        </w:rPr>
        <w:t>Name:</w:t>
      </w:r>
      <w:r>
        <w:t xml:space="preserve"> Reference Qualifier, </w:t>
      </w:r>
      <w:r>
        <w:rPr>
          <w:i/>
        </w:rPr>
        <w:t>Element:</w:t>
      </w:r>
      <w:r>
        <w:t xml:space="preserve"> RFF C506/1153</w:t>
      </w:r>
    </w:p>
    <w:p w14:paraId="1B67EA19" w14:textId="77777777" w:rsidR="00D04ACA" w:rsidRDefault="00C459FB">
      <w:pPr>
        <w:pStyle w:val="ProcBody"/>
      </w:pPr>
      <w:r>
        <w:t>Data Rule:</w:t>
      </w:r>
      <w:r>
        <w:tab/>
        <w:t>Must equal ABE (Declarant’s Reference).</w:t>
      </w:r>
    </w:p>
    <w:p w14:paraId="7C8C8F4E" w14:textId="77777777" w:rsidR="00D04ACA" w:rsidRDefault="00D04ACA">
      <w:pPr>
        <w:pStyle w:val="ProcBody"/>
      </w:pPr>
    </w:p>
    <w:p w14:paraId="37629574" w14:textId="77777777" w:rsidR="00D04ACA" w:rsidRDefault="00C459FB">
      <w:pPr>
        <w:pStyle w:val="ProcBody"/>
      </w:pPr>
      <w:r>
        <w:t>Data Item:</w:t>
      </w:r>
      <w:r>
        <w:tab/>
      </w:r>
      <w:r>
        <w:rPr>
          <w:i/>
        </w:rPr>
        <w:t>Name:</w:t>
      </w:r>
      <w:r>
        <w:t xml:space="preserve"> Exporter Reference, </w:t>
      </w:r>
      <w:r>
        <w:rPr>
          <w:i/>
        </w:rPr>
        <w:t>Element:</w:t>
      </w:r>
      <w:r>
        <w:t xml:space="preserve"> RFF C506/1154</w:t>
      </w:r>
    </w:p>
    <w:p w14:paraId="5C0C4F31" w14:textId="77777777" w:rsidR="00D04ACA" w:rsidRDefault="00C459FB">
      <w:pPr>
        <w:pStyle w:val="ProcBody"/>
      </w:pPr>
      <w:r>
        <w:t>Data Rule:</w:t>
      </w:r>
      <w:r>
        <w:tab/>
        <w:t>Free format text.  Must be unique for the exporter.</w:t>
      </w:r>
    </w:p>
    <w:p w14:paraId="5F46F2A6" w14:textId="77777777" w:rsidR="00D04ACA" w:rsidRDefault="00C459FB">
      <w:pPr>
        <w:pStyle w:val="Heading4-Segment"/>
      </w:pPr>
      <w:r>
        <w:t>Reason 13 (Lodge): GR0 RFF (Role – ECN/EDN)</w:t>
      </w:r>
    </w:p>
    <w:p w14:paraId="3FD7C111" w14:textId="77777777" w:rsidR="00D04ACA" w:rsidRDefault="00C459FB">
      <w:pPr>
        <w:pStyle w:val="ProcBody"/>
      </w:pPr>
      <w:r>
        <w:t>Segment Rule:</w:t>
      </w:r>
      <w:r>
        <w:tab/>
        <w:t xml:space="preserve">Optional.  Should be supplied if </w:t>
      </w:r>
      <w:r>
        <w:rPr>
          <w:smallCaps/>
        </w:rPr>
        <w:t>Exdoc</w:t>
      </w:r>
      <w:r>
        <w:t xml:space="preserve"> is not the Customs Agent and the exporter has used the Authority Number facility on ICS to clear goods before an EPN is allocated.</w:t>
      </w:r>
    </w:p>
    <w:p w14:paraId="53167F31" w14:textId="77777777" w:rsidR="00D04ACA" w:rsidRDefault="00D04ACA">
      <w:pPr>
        <w:pStyle w:val="ProcBody"/>
      </w:pPr>
    </w:p>
    <w:p w14:paraId="211A68B9" w14:textId="77777777" w:rsidR="00D04ACA" w:rsidRDefault="00C459FB">
      <w:pPr>
        <w:pStyle w:val="ProcBody"/>
      </w:pPr>
      <w:r>
        <w:t>Data Item:</w:t>
      </w:r>
      <w:r>
        <w:tab/>
      </w:r>
      <w:r>
        <w:rPr>
          <w:i/>
        </w:rPr>
        <w:t>Name:</w:t>
      </w:r>
      <w:r>
        <w:t xml:space="preserve"> Reference Qualifier, </w:t>
      </w:r>
      <w:r>
        <w:rPr>
          <w:i/>
        </w:rPr>
        <w:t>Element:</w:t>
      </w:r>
      <w:r>
        <w:t xml:space="preserve"> RFF C506/1153</w:t>
      </w:r>
    </w:p>
    <w:p w14:paraId="0D304698" w14:textId="77777777" w:rsidR="00D04ACA" w:rsidRDefault="00C459FB">
      <w:pPr>
        <w:pStyle w:val="ProcBody"/>
      </w:pPr>
      <w:r>
        <w:t>Data Rule:</w:t>
      </w:r>
      <w:r>
        <w:tab/>
        <w:t>Must equal AAE (Goods Declaration Number).</w:t>
      </w:r>
    </w:p>
    <w:p w14:paraId="1010F057" w14:textId="77777777" w:rsidR="00D04ACA" w:rsidRDefault="00D04ACA">
      <w:pPr>
        <w:pStyle w:val="ProcBody"/>
      </w:pPr>
    </w:p>
    <w:p w14:paraId="74E0F924" w14:textId="77777777" w:rsidR="00D04ACA" w:rsidRDefault="00C459FB">
      <w:pPr>
        <w:pStyle w:val="ProcBody"/>
      </w:pPr>
      <w:r>
        <w:t>Data Item:</w:t>
      </w:r>
      <w:r>
        <w:tab/>
      </w:r>
      <w:r>
        <w:rPr>
          <w:i/>
        </w:rPr>
        <w:t>Name:</w:t>
      </w:r>
      <w:r>
        <w:t xml:space="preserve"> ECN or EDN, </w:t>
      </w:r>
      <w:r>
        <w:rPr>
          <w:i/>
        </w:rPr>
        <w:t>Element:</w:t>
      </w:r>
      <w:r>
        <w:t xml:space="preserve"> RFF C506/1154</w:t>
      </w:r>
    </w:p>
    <w:p w14:paraId="75C2DB7A" w14:textId="77777777" w:rsidR="00D04ACA" w:rsidRDefault="00C459FB">
      <w:pPr>
        <w:pStyle w:val="ProcBody"/>
      </w:pPr>
      <w:r>
        <w:t>Data Rule:</w:t>
      </w:r>
      <w:r>
        <w:tab/>
        <w:t>Free format text.  Must be non-blank.</w:t>
      </w:r>
    </w:p>
    <w:p w14:paraId="4F6ACBD5" w14:textId="77777777" w:rsidR="00D04ACA" w:rsidRDefault="00C459FB">
      <w:pPr>
        <w:pStyle w:val="Heading4-Segment"/>
      </w:pPr>
      <w:r>
        <w:t>Reason 13 (Lodge): GR0 FTX (Role – Exporter Declaration)</w:t>
      </w:r>
    </w:p>
    <w:p w14:paraId="4F1A959A" w14:textId="77777777" w:rsidR="00D04ACA" w:rsidRDefault="00C459FB">
      <w:pPr>
        <w:pStyle w:val="ProcBody"/>
      </w:pPr>
      <w:r>
        <w:t>Segment Rule:</w:t>
      </w:r>
      <w:r>
        <w:tab/>
        <w:t>Conditional.  Must be present if required by the combination of product and destination.</w:t>
      </w:r>
    </w:p>
    <w:p w14:paraId="49EA0C03" w14:textId="77777777" w:rsidR="00D04ACA" w:rsidRDefault="00C459FB">
      <w:pPr>
        <w:pStyle w:val="ProcBody"/>
      </w:pPr>
      <w:r>
        <w:t>Segment Rule:</w:t>
      </w:r>
      <w:r>
        <w:tab/>
        <w:t>Maximum of 2 repeats allowed.</w:t>
      </w:r>
    </w:p>
    <w:p w14:paraId="32DBAB7A" w14:textId="77777777" w:rsidR="00D04ACA" w:rsidRDefault="00C459FB">
      <w:pPr>
        <w:pStyle w:val="ProcBody"/>
      </w:pPr>
      <w:r>
        <w:t>Note:</w:t>
      </w:r>
      <w:r>
        <w:tab/>
        <w:t>If required, this item must be present at lodgement.</w:t>
      </w:r>
    </w:p>
    <w:p w14:paraId="304E3FBD" w14:textId="77777777" w:rsidR="00D04ACA" w:rsidRDefault="00D04ACA">
      <w:pPr>
        <w:pStyle w:val="ProcBody"/>
      </w:pPr>
    </w:p>
    <w:p w14:paraId="44EFF606" w14:textId="77777777" w:rsidR="00D04ACA" w:rsidRDefault="00C459FB">
      <w:pPr>
        <w:pStyle w:val="ProcBody"/>
      </w:pPr>
      <w:r>
        <w:t>Data Item:</w:t>
      </w:r>
      <w:r>
        <w:tab/>
      </w:r>
      <w:r>
        <w:rPr>
          <w:i/>
        </w:rPr>
        <w:t>Name:</w:t>
      </w:r>
      <w:r>
        <w:t xml:space="preserve"> Text Subject Qualifier, </w:t>
      </w:r>
      <w:r>
        <w:rPr>
          <w:i/>
        </w:rPr>
        <w:t>Element:</w:t>
      </w:r>
      <w:r>
        <w:t xml:space="preserve"> FTX 4451</w:t>
      </w:r>
    </w:p>
    <w:p w14:paraId="44BE1F25" w14:textId="77777777" w:rsidR="00D04ACA" w:rsidRDefault="00C459FB">
      <w:pPr>
        <w:pStyle w:val="ProcBody"/>
      </w:pPr>
      <w:r>
        <w:t>Data Rule:</w:t>
      </w:r>
      <w:r>
        <w:tab/>
        <w:t>Must equal DCL (Declaration).</w:t>
      </w:r>
    </w:p>
    <w:p w14:paraId="4CBD958C" w14:textId="77777777" w:rsidR="00D04ACA" w:rsidRDefault="00D04ACA">
      <w:pPr>
        <w:pStyle w:val="ProcBody"/>
      </w:pPr>
    </w:p>
    <w:p w14:paraId="201F0429" w14:textId="77777777" w:rsidR="00D04ACA" w:rsidRDefault="00C459FB">
      <w:pPr>
        <w:pStyle w:val="ProcBody"/>
      </w:pPr>
      <w:r>
        <w:t>Data Item:</w:t>
      </w:r>
      <w:r>
        <w:tab/>
      </w:r>
      <w:r>
        <w:rPr>
          <w:i/>
        </w:rPr>
        <w:t>Name:</w:t>
      </w:r>
      <w:r>
        <w:t xml:space="preserve"> Exporter Declaration, </w:t>
      </w:r>
      <w:r>
        <w:rPr>
          <w:i/>
        </w:rPr>
        <w:t>Element:</w:t>
      </w:r>
      <w:r>
        <w:t xml:space="preserve"> FTX C108/4440</w:t>
      </w:r>
    </w:p>
    <w:p w14:paraId="60EF6CBD" w14:textId="77777777" w:rsidR="00D04ACA" w:rsidRDefault="00C459FB">
      <w:pPr>
        <w:pStyle w:val="ProcBody"/>
      </w:pPr>
      <w:r>
        <w:t>Data Rule:</w:t>
      </w:r>
      <w:r>
        <w:tab/>
        <w:t>Minimum 1 and maximum 5 repeats.</w:t>
      </w:r>
    </w:p>
    <w:p w14:paraId="5C2B7250" w14:textId="77777777" w:rsidR="00D04ACA" w:rsidRDefault="00C459FB">
      <w:pPr>
        <w:pStyle w:val="ProcBody"/>
      </w:pPr>
      <w:r>
        <w:t>Data Rule:</w:t>
      </w:r>
      <w:r>
        <w:tab/>
        <w:t>Free format text.  Each repeat must be non-blank.  Content is validated manually by departmental staff.</w:t>
      </w:r>
    </w:p>
    <w:p w14:paraId="09CD573C" w14:textId="77777777" w:rsidR="00D04ACA" w:rsidRDefault="00C459FB">
      <w:pPr>
        <w:pStyle w:val="Heading4-Segment"/>
      </w:pPr>
      <w:r>
        <w:t>Reason 13 (Lodge): GR0 FTX (Role – Inspector Comments)</w:t>
      </w:r>
    </w:p>
    <w:p w14:paraId="2598490D" w14:textId="77777777" w:rsidR="00D04ACA" w:rsidRDefault="00C459FB">
      <w:pPr>
        <w:pStyle w:val="ProcBody"/>
      </w:pPr>
      <w:r>
        <w:t>Segment Rule:</w:t>
      </w:r>
      <w:r>
        <w:tab/>
        <w:t>Conditional.  Not supplied unless the Inspection Establishment, the Inspector and the EDI User are AQA authorised.</w:t>
      </w:r>
    </w:p>
    <w:p w14:paraId="5E3750A9" w14:textId="77777777" w:rsidR="00D04ACA" w:rsidRDefault="00C459FB">
      <w:pPr>
        <w:pStyle w:val="ProcBody"/>
      </w:pPr>
      <w:r>
        <w:t>Segment Rule:</w:t>
      </w:r>
      <w:r>
        <w:tab/>
        <w:t>Subject to above, optional.</w:t>
      </w:r>
    </w:p>
    <w:p w14:paraId="0B1E548A" w14:textId="77777777" w:rsidR="00D04ACA" w:rsidRDefault="00D04ACA">
      <w:pPr>
        <w:pStyle w:val="ProcBody"/>
      </w:pPr>
    </w:p>
    <w:p w14:paraId="259DF040" w14:textId="77777777" w:rsidR="00D04ACA" w:rsidRDefault="00C459FB">
      <w:pPr>
        <w:pStyle w:val="ProcBody"/>
      </w:pPr>
      <w:r>
        <w:t>Data Item:</w:t>
      </w:r>
      <w:r>
        <w:tab/>
      </w:r>
      <w:r>
        <w:rPr>
          <w:i/>
        </w:rPr>
        <w:t>Name:</w:t>
      </w:r>
      <w:r>
        <w:t xml:space="preserve"> Text Subject Qualifier, </w:t>
      </w:r>
      <w:r>
        <w:rPr>
          <w:i/>
        </w:rPr>
        <w:t>Element:</w:t>
      </w:r>
      <w:r>
        <w:t xml:space="preserve"> FTX 4451</w:t>
      </w:r>
    </w:p>
    <w:p w14:paraId="371690FB" w14:textId="77777777" w:rsidR="00D04ACA" w:rsidRDefault="00C459FB">
      <w:pPr>
        <w:pStyle w:val="ProcBody"/>
      </w:pPr>
      <w:r>
        <w:t>Data Rule:</w:t>
      </w:r>
      <w:r>
        <w:tab/>
        <w:t>Must equal AAY (Certification Statements).</w:t>
      </w:r>
    </w:p>
    <w:p w14:paraId="77C4BCD4" w14:textId="77777777" w:rsidR="00D04ACA" w:rsidRDefault="00D04ACA">
      <w:pPr>
        <w:pStyle w:val="ProcBody"/>
      </w:pPr>
    </w:p>
    <w:p w14:paraId="518D1470" w14:textId="77777777" w:rsidR="00D04ACA" w:rsidRDefault="00C459FB">
      <w:pPr>
        <w:pStyle w:val="ProcBody"/>
      </w:pPr>
      <w:r>
        <w:t>Data Item:</w:t>
      </w:r>
      <w:r>
        <w:tab/>
      </w:r>
      <w:r>
        <w:rPr>
          <w:i/>
        </w:rPr>
        <w:t>Name:</w:t>
      </w:r>
      <w:r>
        <w:t xml:space="preserve"> Inspector Comments, </w:t>
      </w:r>
      <w:r>
        <w:rPr>
          <w:i/>
        </w:rPr>
        <w:t>Element:</w:t>
      </w:r>
      <w:r>
        <w:t xml:space="preserve"> FTX C108/4440</w:t>
      </w:r>
    </w:p>
    <w:p w14:paraId="2C55FD9B" w14:textId="77777777" w:rsidR="00D04ACA" w:rsidRDefault="00C459FB">
      <w:pPr>
        <w:pStyle w:val="ProcBody"/>
      </w:pPr>
      <w:r>
        <w:t>Data Rule:</w:t>
      </w:r>
      <w:r>
        <w:tab/>
        <w:t>Minimum 1 and maximum 3 repeats.</w:t>
      </w:r>
    </w:p>
    <w:p w14:paraId="79EEF2E1" w14:textId="77777777" w:rsidR="00D04ACA" w:rsidRDefault="00C459FB">
      <w:pPr>
        <w:pStyle w:val="ProcBody"/>
      </w:pPr>
      <w:r>
        <w:t>Data Rule:</w:t>
      </w:r>
      <w:r>
        <w:tab/>
        <w:t>Free format text.  Each repeat must be non-blank.  Content is validated manually by departmental staff.</w:t>
      </w:r>
    </w:p>
    <w:p w14:paraId="5EE89E31" w14:textId="77777777" w:rsidR="00D04ACA" w:rsidRDefault="00C459FB">
      <w:pPr>
        <w:pStyle w:val="Heading4-Segment"/>
      </w:pPr>
      <w:r>
        <w:t>Reason 13 (Lodge): GR0 FTX (Role – Notify Party Text)</w:t>
      </w:r>
    </w:p>
    <w:p w14:paraId="1D09B2C4" w14:textId="77777777" w:rsidR="00D04ACA" w:rsidRDefault="00C459FB">
      <w:pPr>
        <w:pStyle w:val="ProcBody"/>
      </w:pPr>
      <w:r>
        <w:t>Segment Rule:</w:t>
      </w:r>
      <w:r>
        <w:tab/>
        <w:t>Optional.  May be supplied if Commodity Type is set to ‘D’ (Dairy), ‘M’ (Meat), ‘I’ (Inedible Meat), ‘W’ (Wool) or ‘S’ (Skins and Hides), otherwise not allowed.</w:t>
      </w:r>
    </w:p>
    <w:p w14:paraId="181BD170" w14:textId="77777777" w:rsidR="00D04ACA" w:rsidRDefault="00C459FB">
      <w:pPr>
        <w:pStyle w:val="ProcBody"/>
      </w:pPr>
      <w:r>
        <w:t>Segment Rule:</w:t>
      </w:r>
      <w:r>
        <w:tab/>
        <w:t>Maximum of 99 repeats allowed.</w:t>
      </w:r>
    </w:p>
    <w:p w14:paraId="7E3E6D0E" w14:textId="77777777" w:rsidR="00D04ACA" w:rsidRDefault="00D04ACA">
      <w:pPr>
        <w:pStyle w:val="ProcBody"/>
      </w:pPr>
    </w:p>
    <w:p w14:paraId="3BEABB35" w14:textId="77777777" w:rsidR="00D04ACA" w:rsidRDefault="00C459FB">
      <w:pPr>
        <w:pStyle w:val="ProcBody"/>
      </w:pPr>
      <w:r>
        <w:t>Data Item:</w:t>
      </w:r>
      <w:r>
        <w:tab/>
      </w:r>
      <w:r>
        <w:rPr>
          <w:i/>
        </w:rPr>
        <w:t>Name:</w:t>
      </w:r>
      <w:r>
        <w:t xml:space="preserve"> Text Subject Qualifier, </w:t>
      </w:r>
      <w:r>
        <w:rPr>
          <w:i/>
        </w:rPr>
        <w:t>Element:</w:t>
      </w:r>
      <w:r>
        <w:t xml:space="preserve"> FTX 4451</w:t>
      </w:r>
    </w:p>
    <w:p w14:paraId="371CA351" w14:textId="77777777" w:rsidR="00D04ACA" w:rsidRDefault="00C459FB">
      <w:pPr>
        <w:pStyle w:val="ProcBody"/>
      </w:pPr>
      <w:r>
        <w:t>Data Rule:</w:t>
      </w:r>
      <w:r>
        <w:tab/>
        <w:t>Must equal AAG (Notify Party).</w:t>
      </w:r>
    </w:p>
    <w:p w14:paraId="60B223B4" w14:textId="77777777" w:rsidR="00D04ACA" w:rsidRDefault="00D04ACA">
      <w:pPr>
        <w:pStyle w:val="ProcBody"/>
      </w:pPr>
    </w:p>
    <w:p w14:paraId="2D10A2F5" w14:textId="77777777" w:rsidR="00D04ACA" w:rsidRDefault="00C459FB">
      <w:pPr>
        <w:pStyle w:val="ProcBody"/>
      </w:pPr>
      <w:r>
        <w:t>Data Item:</w:t>
      </w:r>
      <w:r>
        <w:tab/>
      </w:r>
      <w:r>
        <w:rPr>
          <w:i/>
        </w:rPr>
        <w:t>Name:</w:t>
      </w:r>
      <w:r>
        <w:t xml:space="preserve"> Notify Party Text, </w:t>
      </w:r>
      <w:r>
        <w:rPr>
          <w:i/>
        </w:rPr>
        <w:t>Element:</w:t>
      </w:r>
      <w:r>
        <w:t xml:space="preserve"> FTX C108/4440</w:t>
      </w:r>
    </w:p>
    <w:p w14:paraId="7248606D" w14:textId="77777777" w:rsidR="00D04ACA" w:rsidRDefault="00C459FB">
      <w:pPr>
        <w:pStyle w:val="ProcBody"/>
      </w:pPr>
      <w:r>
        <w:t>Data Rule:</w:t>
      </w:r>
      <w:r>
        <w:tab/>
        <w:t>Minimum 1 and maximum 5 repeats.</w:t>
      </w:r>
    </w:p>
    <w:p w14:paraId="5DA8241E" w14:textId="77777777" w:rsidR="00D04ACA" w:rsidRDefault="00C459FB">
      <w:pPr>
        <w:pStyle w:val="ProcBody"/>
      </w:pPr>
      <w:r>
        <w:t>Data Rule:</w:t>
      </w:r>
      <w:r>
        <w:tab/>
        <w:t>Free format text.</w:t>
      </w:r>
    </w:p>
    <w:p w14:paraId="167E69BE" w14:textId="77777777" w:rsidR="00D04ACA" w:rsidRDefault="00C459FB">
      <w:pPr>
        <w:pStyle w:val="ProcBody"/>
      </w:pPr>
      <w:r>
        <w:t>Data Rule:</w:t>
      </w:r>
      <w:r>
        <w:tab/>
        <w:t>Any spaces will be stored and printed.</w:t>
      </w:r>
    </w:p>
    <w:p w14:paraId="0AAB6582" w14:textId="77777777" w:rsidR="00D04ACA" w:rsidRDefault="00C459FB">
      <w:pPr>
        <w:pStyle w:val="ProcBody"/>
      </w:pPr>
      <w:r>
        <w:t>Data Rule:</w:t>
      </w:r>
      <w:r>
        <w:tab/>
        <w:t>Each element repeat will be treated as a separate line when printing the data on certificates.</w:t>
      </w:r>
    </w:p>
    <w:p w14:paraId="6C61EAA4" w14:textId="77777777" w:rsidR="00D04ACA" w:rsidRDefault="00C459FB">
      <w:pPr>
        <w:pStyle w:val="ProcBody"/>
      </w:pPr>
      <w:r>
        <w:t>Data Rule:</w:t>
      </w:r>
      <w:r>
        <w:tab/>
        <w:t>Content is validated manually by departmental staff.</w:t>
      </w:r>
    </w:p>
    <w:p w14:paraId="03737B2F" w14:textId="77777777" w:rsidR="00D04ACA" w:rsidRDefault="00C459FB">
      <w:pPr>
        <w:pStyle w:val="Heading4-Segment"/>
      </w:pPr>
      <w:r>
        <w:t>Reason 13 (Lodge): GR0 FTX (Role – Letter of Credit Text)</w:t>
      </w:r>
    </w:p>
    <w:p w14:paraId="0049793E" w14:textId="77777777" w:rsidR="00D04ACA" w:rsidRDefault="00C459FB">
      <w:pPr>
        <w:pStyle w:val="ProcBody"/>
      </w:pPr>
      <w:r>
        <w:t>Segment Rule:</w:t>
      </w:r>
      <w:r>
        <w:tab/>
        <w:t>Optional.  May be supplied if Commodity Type is set to ‘W’ (Wool) or ‘S’ (Skins and Hides), otherwise not allowed.</w:t>
      </w:r>
    </w:p>
    <w:p w14:paraId="1DBCF7B9" w14:textId="77777777" w:rsidR="00D04ACA" w:rsidRDefault="00C459FB">
      <w:pPr>
        <w:pStyle w:val="ProcBody"/>
      </w:pPr>
      <w:r>
        <w:t>Segment Rule:</w:t>
      </w:r>
      <w:r>
        <w:tab/>
        <w:t>Repeats allowed.</w:t>
      </w:r>
    </w:p>
    <w:p w14:paraId="75783086" w14:textId="77777777" w:rsidR="00D04ACA" w:rsidRDefault="00D04ACA">
      <w:pPr>
        <w:pStyle w:val="ProcBody"/>
      </w:pPr>
    </w:p>
    <w:p w14:paraId="1EEA7560" w14:textId="77777777" w:rsidR="00D04ACA" w:rsidRDefault="00C459FB">
      <w:pPr>
        <w:pStyle w:val="ProcBody"/>
      </w:pPr>
      <w:r>
        <w:t>Data Item:</w:t>
      </w:r>
      <w:r>
        <w:tab/>
      </w:r>
      <w:r>
        <w:rPr>
          <w:i/>
        </w:rPr>
        <w:t>Name:</w:t>
      </w:r>
      <w:r>
        <w:t xml:space="preserve"> Text Subject Qualifier, </w:t>
      </w:r>
      <w:r>
        <w:rPr>
          <w:i/>
        </w:rPr>
        <w:t>Element:</w:t>
      </w:r>
      <w:r>
        <w:t xml:space="preserve"> FTX 4451</w:t>
      </w:r>
    </w:p>
    <w:p w14:paraId="23A59E8C" w14:textId="77777777" w:rsidR="00D04ACA" w:rsidRDefault="00C459FB">
      <w:pPr>
        <w:pStyle w:val="ProcBody"/>
      </w:pPr>
      <w:r>
        <w:t>Data Rule:</w:t>
      </w:r>
      <w:r>
        <w:tab/>
        <w:t>Must equal AAW (Letter of Credit).</w:t>
      </w:r>
    </w:p>
    <w:p w14:paraId="23C01CF4" w14:textId="77777777" w:rsidR="00D04ACA" w:rsidRDefault="00D04ACA">
      <w:pPr>
        <w:pStyle w:val="ProcBody"/>
      </w:pPr>
    </w:p>
    <w:p w14:paraId="1C238A0B" w14:textId="77777777" w:rsidR="00D04ACA" w:rsidRDefault="00C459FB">
      <w:pPr>
        <w:pStyle w:val="ProcBody"/>
      </w:pPr>
      <w:r>
        <w:t>Data Item:</w:t>
      </w:r>
      <w:r>
        <w:tab/>
      </w:r>
      <w:r>
        <w:rPr>
          <w:i/>
        </w:rPr>
        <w:t>Name:</w:t>
      </w:r>
      <w:r>
        <w:t xml:space="preserve"> Letter of Credit Text, </w:t>
      </w:r>
      <w:r>
        <w:rPr>
          <w:i/>
        </w:rPr>
        <w:t>Element:</w:t>
      </w:r>
      <w:r>
        <w:t xml:space="preserve"> FTX C108/4440</w:t>
      </w:r>
    </w:p>
    <w:p w14:paraId="1A7393D3" w14:textId="77777777" w:rsidR="00D04ACA" w:rsidRDefault="00C459FB">
      <w:pPr>
        <w:pStyle w:val="ProcBody"/>
      </w:pPr>
      <w:r>
        <w:t>Data Rule:</w:t>
      </w:r>
      <w:r>
        <w:tab/>
        <w:t>Minimum 1 and maximum 5 repeats.</w:t>
      </w:r>
    </w:p>
    <w:p w14:paraId="5EFAD899" w14:textId="77777777" w:rsidR="00D04ACA" w:rsidRDefault="00C459FB">
      <w:pPr>
        <w:pStyle w:val="ProcBody"/>
      </w:pPr>
      <w:r>
        <w:t>Data Rule:</w:t>
      </w:r>
      <w:r>
        <w:tab/>
        <w:t>Free format text.</w:t>
      </w:r>
    </w:p>
    <w:p w14:paraId="58544258" w14:textId="77777777" w:rsidR="00D04ACA" w:rsidRDefault="00C459FB">
      <w:pPr>
        <w:pStyle w:val="ProcBody"/>
      </w:pPr>
      <w:r>
        <w:t>Data Rule:</w:t>
      </w:r>
      <w:r>
        <w:tab/>
        <w:t>Each repeat must be non-blank.</w:t>
      </w:r>
    </w:p>
    <w:p w14:paraId="3381FEDD" w14:textId="77777777" w:rsidR="00D04ACA" w:rsidRDefault="00C459FB">
      <w:pPr>
        <w:pStyle w:val="ProcBody"/>
      </w:pPr>
      <w:r>
        <w:t>Data Rule:</w:t>
      </w:r>
      <w:r>
        <w:tab/>
        <w:t>Each element repeat will be treated as a separate line when printing the data on certificates.</w:t>
      </w:r>
    </w:p>
    <w:p w14:paraId="1D1B3669" w14:textId="77777777" w:rsidR="00D04ACA" w:rsidRDefault="00C459FB">
      <w:pPr>
        <w:pStyle w:val="ProcBody"/>
      </w:pPr>
      <w:r>
        <w:t>Data Rule:</w:t>
      </w:r>
      <w:r>
        <w:tab/>
        <w:t>Content is validated manually by departmental staff.</w:t>
      </w:r>
    </w:p>
    <w:p w14:paraId="3803109E" w14:textId="77777777" w:rsidR="00D04ACA" w:rsidRDefault="00C459FB">
      <w:pPr>
        <w:pStyle w:val="Heading4-Segment"/>
      </w:pPr>
      <w:r>
        <w:lastRenderedPageBreak/>
        <w:t>Reason 13 (Lodge): GR0 FTX (Role – Additional Information)</w:t>
      </w:r>
    </w:p>
    <w:p w14:paraId="68A15942" w14:textId="77777777" w:rsidR="00D04ACA" w:rsidRDefault="00C459FB">
      <w:pPr>
        <w:pStyle w:val="ProcBody"/>
      </w:pPr>
      <w:r>
        <w:t>Segment Rule:</w:t>
      </w:r>
      <w:r>
        <w:tab/>
        <w:t>Optional.  May be supplied if Commodity Type is set to ‘D’ (Dairy) or ‘I’ (Inedible Meat), otherwise not allowed.</w:t>
      </w:r>
    </w:p>
    <w:p w14:paraId="10EA2D58" w14:textId="77777777" w:rsidR="00D04ACA" w:rsidRDefault="00C459FB">
      <w:pPr>
        <w:pStyle w:val="ProcBody"/>
      </w:pPr>
      <w:r>
        <w:t>Segment Rule:</w:t>
      </w:r>
      <w:r>
        <w:tab/>
        <w:t>Maximum of 99 repeats allowed.</w:t>
      </w:r>
    </w:p>
    <w:p w14:paraId="02DA3FD2" w14:textId="77777777" w:rsidR="00D04ACA" w:rsidRDefault="00D04ACA">
      <w:pPr>
        <w:pStyle w:val="ProcBody"/>
      </w:pPr>
    </w:p>
    <w:p w14:paraId="09CF0D45" w14:textId="77777777" w:rsidR="00D04ACA" w:rsidRDefault="00C459FB">
      <w:pPr>
        <w:pStyle w:val="ProcBody"/>
      </w:pPr>
      <w:r>
        <w:t>Data Item:</w:t>
      </w:r>
      <w:r>
        <w:tab/>
      </w:r>
      <w:r>
        <w:rPr>
          <w:i/>
        </w:rPr>
        <w:t>Name:</w:t>
      </w:r>
      <w:r>
        <w:t xml:space="preserve"> Text Subject Qualifier, </w:t>
      </w:r>
      <w:r>
        <w:rPr>
          <w:i/>
        </w:rPr>
        <w:t>Element:</w:t>
      </w:r>
      <w:r>
        <w:t xml:space="preserve"> FTX 4451</w:t>
      </w:r>
    </w:p>
    <w:p w14:paraId="673CC976" w14:textId="77777777" w:rsidR="00D04ACA" w:rsidRDefault="00C459FB">
      <w:pPr>
        <w:pStyle w:val="ProcBody"/>
      </w:pPr>
      <w:r>
        <w:t>Data Rule:</w:t>
      </w:r>
      <w:r>
        <w:tab/>
        <w:t>Must equal ACB (Additional Information).</w:t>
      </w:r>
    </w:p>
    <w:p w14:paraId="2209A9F2" w14:textId="77777777" w:rsidR="00D04ACA" w:rsidRDefault="00D04ACA">
      <w:pPr>
        <w:pStyle w:val="ProcBody"/>
      </w:pPr>
    </w:p>
    <w:p w14:paraId="67C97DA8" w14:textId="77777777" w:rsidR="00D04ACA" w:rsidRDefault="00C459FB">
      <w:pPr>
        <w:pStyle w:val="ProcBody"/>
      </w:pPr>
      <w:r>
        <w:t>Data Item:</w:t>
      </w:r>
      <w:r>
        <w:tab/>
      </w:r>
      <w:r>
        <w:rPr>
          <w:i/>
        </w:rPr>
        <w:t>Name:</w:t>
      </w:r>
      <w:r>
        <w:t xml:space="preserve"> Additional Information Text, </w:t>
      </w:r>
      <w:r>
        <w:rPr>
          <w:i/>
        </w:rPr>
        <w:t>Element:</w:t>
      </w:r>
      <w:r>
        <w:t xml:space="preserve"> FTX C108/4440</w:t>
      </w:r>
    </w:p>
    <w:p w14:paraId="37E68095" w14:textId="77777777" w:rsidR="00D04ACA" w:rsidRDefault="00C459FB">
      <w:pPr>
        <w:pStyle w:val="ProcBody"/>
      </w:pPr>
      <w:r>
        <w:t>Data Rule:</w:t>
      </w:r>
      <w:r>
        <w:tab/>
        <w:t>Minimum 1 and maximum 5 repeats.</w:t>
      </w:r>
    </w:p>
    <w:p w14:paraId="20DF92D9" w14:textId="77777777" w:rsidR="00D04ACA" w:rsidRDefault="00C459FB">
      <w:pPr>
        <w:pStyle w:val="ProcBody"/>
      </w:pPr>
      <w:r>
        <w:t>Data Rule:</w:t>
      </w:r>
      <w:r>
        <w:tab/>
        <w:t>Free format text.</w:t>
      </w:r>
    </w:p>
    <w:p w14:paraId="3C114395" w14:textId="77777777" w:rsidR="00D04ACA" w:rsidRDefault="00C459FB">
      <w:pPr>
        <w:pStyle w:val="ProcBody"/>
      </w:pPr>
      <w:r>
        <w:t>Data Rule:</w:t>
      </w:r>
      <w:r>
        <w:tab/>
        <w:t>Any spaces will be stored and printed.</w:t>
      </w:r>
    </w:p>
    <w:p w14:paraId="7D5A802B" w14:textId="77777777" w:rsidR="00D04ACA" w:rsidRDefault="00C459FB">
      <w:pPr>
        <w:pStyle w:val="ProcBody"/>
      </w:pPr>
      <w:r>
        <w:t>Data Rule:</w:t>
      </w:r>
      <w:r>
        <w:tab/>
        <w:t>Repeats will be concatenated together to be printed on a certificate.</w:t>
      </w:r>
    </w:p>
    <w:p w14:paraId="13F3F80C" w14:textId="77777777" w:rsidR="00D04ACA" w:rsidRDefault="00C459FB">
      <w:pPr>
        <w:pStyle w:val="ProcBody"/>
      </w:pPr>
      <w:r>
        <w:t>Data Rule:</w:t>
      </w:r>
      <w:r>
        <w:tab/>
        <w:t>Content is validated manually by departmental staff.</w:t>
      </w:r>
    </w:p>
    <w:p w14:paraId="117F92BE" w14:textId="77777777" w:rsidR="00D04ACA" w:rsidRDefault="00C459FB">
      <w:pPr>
        <w:pStyle w:val="Heading4-Segment"/>
      </w:pPr>
      <w:r>
        <w:t>Reason 13 (Lodge): GR0 FTX (Role – Origin/Catching Zone)</w:t>
      </w:r>
    </w:p>
    <w:p w14:paraId="662D4735" w14:textId="77777777" w:rsidR="00D04ACA" w:rsidRDefault="00C459FB">
      <w:pPr>
        <w:pStyle w:val="ProcBody"/>
      </w:pPr>
      <w:r>
        <w:t>Segment Rule:</w:t>
      </w:r>
      <w:r>
        <w:tab/>
        <w:t>Optional.  May be supplied if Commodity Type is set to ‘F’ (Fish), otherwise not allowed.</w:t>
      </w:r>
    </w:p>
    <w:p w14:paraId="7211A154" w14:textId="77777777" w:rsidR="00D04ACA" w:rsidRDefault="00C459FB">
      <w:pPr>
        <w:pStyle w:val="ProcBody"/>
      </w:pPr>
      <w:r>
        <w:t>Segment Rule:</w:t>
      </w:r>
      <w:r>
        <w:tab/>
        <w:t>Repeats allowed.</w:t>
      </w:r>
    </w:p>
    <w:p w14:paraId="296714FE" w14:textId="77777777" w:rsidR="00D04ACA" w:rsidRDefault="00D04ACA">
      <w:pPr>
        <w:pStyle w:val="ProcBody"/>
      </w:pPr>
    </w:p>
    <w:p w14:paraId="729D2950" w14:textId="77777777" w:rsidR="00D04ACA" w:rsidRDefault="00C459FB">
      <w:pPr>
        <w:pStyle w:val="ProcBody"/>
      </w:pPr>
      <w:r>
        <w:t>Data Item:</w:t>
      </w:r>
      <w:r>
        <w:tab/>
      </w:r>
      <w:r>
        <w:rPr>
          <w:i/>
        </w:rPr>
        <w:t>Name:</w:t>
      </w:r>
      <w:r>
        <w:t xml:space="preserve"> Text Subject Qualifier, </w:t>
      </w:r>
      <w:r>
        <w:rPr>
          <w:i/>
        </w:rPr>
        <w:t>Element:</w:t>
      </w:r>
      <w:r>
        <w:t xml:space="preserve"> FTX 4451</w:t>
      </w:r>
    </w:p>
    <w:p w14:paraId="1246E87D" w14:textId="77777777" w:rsidR="00D04ACA" w:rsidRDefault="00C459FB">
      <w:pPr>
        <w:pStyle w:val="ProcBody"/>
      </w:pPr>
      <w:r>
        <w:t>Data Rule:</w:t>
      </w:r>
      <w:r>
        <w:tab/>
        <w:t>Must equal OCZ (Origin/Catching Zone).</w:t>
      </w:r>
    </w:p>
    <w:p w14:paraId="4551B1CA" w14:textId="77777777" w:rsidR="00D04ACA" w:rsidRDefault="00D04ACA">
      <w:pPr>
        <w:pStyle w:val="ProcBody"/>
      </w:pPr>
    </w:p>
    <w:p w14:paraId="6A1E7CEE" w14:textId="77777777" w:rsidR="00D04ACA" w:rsidRDefault="00C459FB">
      <w:pPr>
        <w:pStyle w:val="ProcBody"/>
      </w:pPr>
      <w:r>
        <w:t>Data Item:</w:t>
      </w:r>
      <w:r>
        <w:tab/>
      </w:r>
      <w:r>
        <w:rPr>
          <w:i/>
        </w:rPr>
        <w:t>Name:</w:t>
      </w:r>
      <w:r>
        <w:t xml:space="preserve"> Origin/Catching Zone Text, </w:t>
      </w:r>
      <w:r>
        <w:rPr>
          <w:i/>
        </w:rPr>
        <w:t>Element:</w:t>
      </w:r>
      <w:r>
        <w:t xml:space="preserve"> FTX C108/4440</w:t>
      </w:r>
    </w:p>
    <w:p w14:paraId="2EAB9B8A" w14:textId="77777777" w:rsidR="00D04ACA" w:rsidRDefault="00C459FB">
      <w:pPr>
        <w:pStyle w:val="ProcBody"/>
      </w:pPr>
      <w:r>
        <w:t>Data Rule:</w:t>
      </w:r>
      <w:r>
        <w:tab/>
        <w:t>Maximum of 3 occurrences of this data item allowed.</w:t>
      </w:r>
    </w:p>
    <w:p w14:paraId="087AD840" w14:textId="77777777" w:rsidR="00D04ACA" w:rsidRDefault="00C459FB">
      <w:pPr>
        <w:pStyle w:val="ProcBody"/>
      </w:pPr>
      <w:r>
        <w:t>Data Rule:</w:t>
      </w:r>
      <w:r>
        <w:tab/>
        <w:t>Free format text.</w:t>
      </w:r>
    </w:p>
    <w:p w14:paraId="6BC6BDEE" w14:textId="77777777" w:rsidR="00D04ACA" w:rsidRDefault="00C459FB">
      <w:pPr>
        <w:pStyle w:val="ProcBody"/>
      </w:pPr>
      <w:r>
        <w:t>Data Rule:</w:t>
      </w:r>
      <w:r>
        <w:tab/>
        <w:t>Any spaces will be stored and printed.</w:t>
      </w:r>
    </w:p>
    <w:p w14:paraId="42713385" w14:textId="77777777" w:rsidR="00D04ACA" w:rsidRDefault="00C459FB">
      <w:pPr>
        <w:pStyle w:val="ProcBody"/>
      </w:pPr>
      <w:r>
        <w:t>Data Rule:</w:t>
      </w:r>
      <w:r>
        <w:tab/>
        <w:t>Each element repeat will be treated as a separate Origin/Catching Zone when printing the data on certificates.</w:t>
      </w:r>
    </w:p>
    <w:p w14:paraId="0BD24A10" w14:textId="77777777" w:rsidR="00D04ACA" w:rsidRDefault="00C459FB">
      <w:pPr>
        <w:pStyle w:val="ProcBody"/>
      </w:pPr>
      <w:r>
        <w:t>Data Rule:</w:t>
      </w:r>
      <w:r>
        <w:tab/>
        <w:t>Content is validated manually by departmental staff.</w:t>
      </w:r>
    </w:p>
    <w:p w14:paraId="1D700C00" w14:textId="77777777" w:rsidR="00D04ACA" w:rsidRDefault="00C459FB">
      <w:pPr>
        <w:pStyle w:val="Heading4-Segment"/>
      </w:pPr>
      <w:r>
        <w:t xml:space="preserve">Reason 13 (Lodge): GR0 FTX (Role – </w:t>
      </w:r>
      <w:smartTag w:uri="urn:schemas-microsoft-com:office:smarttags" w:element="place">
        <w:r>
          <w:t>Lot</w:t>
        </w:r>
      </w:smartTag>
      <w:r>
        <w:t xml:space="preserve"> Number)</w:t>
      </w:r>
    </w:p>
    <w:p w14:paraId="6E891AB6" w14:textId="77777777" w:rsidR="00D04ACA" w:rsidRDefault="00C459FB">
      <w:pPr>
        <w:pStyle w:val="ProcBody"/>
      </w:pPr>
      <w:r>
        <w:t>Segment Rule:</w:t>
      </w:r>
      <w:r>
        <w:tab/>
        <w:t>Optional.  May be supplied if Commodity Type is set to ‘H’ (Horticulture) or ‘G’ (Grain), otherwise not allowed.</w:t>
      </w:r>
    </w:p>
    <w:p w14:paraId="1CD2B999" w14:textId="77777777" w:rsidR="00D04ACA" w:rsidRDefault="00C459FB">
      <w:pPr>
        <w:pStyle w:val="ProcBody"/>
      </w:pPr>
      <w:r>
        <w:t>Segment Rule:</w:t>
      </w:r>
      <w:r>
        <w:tab/>
        <w:t>Repeats not allowed.</w:t>
      </w:r>
    </w:p>
    <w:p w14:paraId="5B26D143" w14:textId="77777777" w:rsidR="00D04ACA" w:rsidRDefault="00D04ACA">
      <w:pPr>
        <w:pStyle w:val="ProcBody"/>
      </w:pPr>
    </w:p>
    <w:p w14:paraId="7B36D765" w14:textId="77777777" w:rsidR="00D04ACA" w:rsidRDefault="00C459FB">
      <w:pPr>
        <w:pStyle w:val="ProcBody"/>
      </w:pPr>
      <w:r>
        <w:t>Data Item:</w:t>
      </w:r>
      <w:r>
        <w:tab/>
      </w:r>
      <w:r>
        <w:rPr>
          <w:i/>
        </w:rPr>
        <w:t>Name:</w:t>
      </w:r>
      <w:r>
        <w:t xml:space="preserve"> Text Subject Qualifier, </w:t>
      </w:r>
      <w:r>
        <w:rPr>
          <w:i/>
        </w:rPr>
        <w:t>Element:</w:t>
      </w:r>
      <w:r>
        <w:t xml:space="preserve"> FTX 4451</w:t>
      </w:r>
    </w:p>
    <w:p w14:paraId="01F238A7" w14:textId="77777777" w:rsidR="00D04ACA" w:rsidRDefault="00C459FB">
      <w:pPr>
        <w:pStyle w:val="ProcBody"/>
      </w:pPr>
      <w:r>
        <w:t>Data Rule:</w:t>
      </w:r>
      <w:r>
        <w:tab/>
        <w:t>Must equal MKS (Additional marks/numbers information).</w:t>
      </w:r>
    </w:p>
    <w:p w14:paraId="447414FE" w14:textId="77777777" w:rsidR="00D04ACA" w:rsidRDefault="00D04ACA">
      <w:pPr>
        <w:pStyle w:val="ProcBody"/>
      </w:pPr>
    </w:p>
    <w:p w14:paraId="34562234" w14:textId="77777777" w:rsidR="00D04ACA" w:rsidRDefault="00C459FB">
      <w:pPr>
        <w:pStyle w:val="ProcBody"/>
      </w:pPr>
      <w:r>
        <w:t>Data Item:</w:t>
      </w:r>
      <w:r>
        <w:tab/>
      </w:r>
      <w:r>
        <w:rPr>
          <w:i/>
        </w:rPr>
        <w:t>Name:</w:t>
      </w:r>
      <w:r>
        <w:t xml:space="preserve"> </w:t>
      </w:r>
      <w:smartTag w:uri="urn:schemas-microsoft-com:office:smarttags" w:element="place">
        <w:r>
          <w:t>Lot</w:t>
        </w:r>
      </w:smartTag>
      <w:r>
        <w:t xml:space="preserve"> Number Text, </w:t>
      </w:r>
      <w:r>
        <w:rPr>
          <w:i/>
        </w:rPr>
        <w:t>Element:</w:t>
      </w:r>
      <w:r>
        <w:t xml:space="preserve"> FTX C108/4440</w:t>
      </w:r>
    </w:p>
    <w:p w14:paraId="676AEBC5" w14:textId="77777777" w:rsidR="00D04ACA" w:rsidRDefault="00C459FB">
      <w:pPr>
        <w:pStyle w:val="ProcBody"/>
      </w:pPr>
      <w:r>
        <w:t>Data Rule:</w:t>
      </w:r>
      <w:r>
        <w:tab/>
        <w:t>Maximum of 1 occurrence of this data item allowed.</w:t>
      </w:r>
    </w:p>
    <w:p w14:paraId="0BE3DE54" w14:textId="77777777" w:rsidR="00D04ACA" w:rsidRDefault="00C459FB">
      <w:pPr>
        <w:pStyle w:val="ProcBody"/>
      </w:pPr>
      <w:r>
        <w:t>Data Rule:</w:t>
      </w:r>
      <w:r>
        <w:tab/>
        <w:t>Free format text.</w:t>
      </w:r>
    </w:p>
    <w:p w14:paraId="3FD4F65C" w14:textId="77777777" w:rsidR="00D04ACA" w:rsidRDefault="00C459FB">
      <w:pPr>
        <w:pStyle w:val="ProcBody"/>
      </w:pPr>
      <w:r>
        <w:t>Data Rule:</w:t>
      </w:r>
      <w:r>
        <w:tab/>
        <w:t>Any spaces will be stored and printed.</w:t>
      </w:r>
    </w:p>
    <w:p w14:paraId="67FC09F3" w14:textId="77777777" w:rsidR="00D04ACA" w:rsidRDefault="00C459FB">
      <w:pPr>
        <w:pStyle w:val="ProcBody"/>
      </w:pPr>
      <w:r>
        <w:t>Data Rule:</w:t>
      </w:r>
      <w:r>
        <w:tab/>
        <w:t>Content is validated manually by departmental staff.</w:t>
      </w:r>
    </w:p>
    <w:p w14:paraId="4B16AA02" w14:textId="77777777" w:rsidR="00D04ACA" w:rsidRDefault="00C459FB">
      <w:pPr>
        <w:pStyle w:val="Heading4-Segment"/>
      </w:pPr>
      <w:r>
        <w:t>Reason 13 (Lodge): GR0 FTX (Role – Average Age of Animals)</w:t>
      </w:r>
    </w:p>
    <w:p w14:paraId="3F84FCCC" w14:textId="77777777" w:rsidR="00D04ACA" w:rsidRDefault="00C459FB">
      <w:pPr>
        <w:pStyle w:val="ProcBody"/>
      </w:pPr>
      <w:r>
        <w:t>Segment Rule:</w:t>
      </w:r>
      <w:r>
        <w:tab/>
        <w:t>Not allowed if Commodity Type is not set to ‘M’ (Meat).</w:t>
      </w:r>
    </w:p>
    <w:p w14:paraId="6BE2F16D" w14:textId="77777777" w:rsidR="00D04ACA" w:rsidRDefault="00C459FB">
      <w:pPr>
        <w:pStyle w:val="ProcBody"/>
      </w:pPr>
      <w:r>
        <w:t>Segment Rule:</w:t>
      </w:r>
      <w:r>
        <w:tab/>
        <w:t>Repeats not allowed.</w:t>
      </w:r>
    </w:p>
    <w:p w14:paraId="7C54E232" w14:textId="77777777" w:rsidR="00D04ACA" w:rsidRDefault="00D04ACA">
      <w:pPr>
        <w:pStyle w:val="ProcBody"/>
      </w:pPr>
    </w:p>
    <w:p w14:paraId="5F76A541" w14:textId="77777777" w:rsidR="00D04ACA" w:rsidRDefault="00C459FB">
      <w:pPr>
        <w:pStyle w:val="ProcBody"/>
      </w:pPr>
      <w:r>
        <w:t>Data Item:</w:t>
      </w:r>
      <w:r>
        <w:tab/>
      </w:r>
      <w:r>
        <w:rPr>
          <w:i/>
        </w:rPr>
        <w:t>Name:</w:t>
      </w:r>
      <w:r>
        <w:t xml:space="preserve"> Text Subject Qualifier, </w:t>
      </w:r>
      <w:r>
        <w:rPr>
          <w:i/>
        </w:rPr>
        <w:t>Element:</w:t>
      </w:r>
      <w:r>
        <w:t xml:space="preserve"> FTX 4451</w:t>
      </w:r>
    </w:p>
    <w:p w14:paraId="65AE89A6" w14:textId="77777777" w:rsidR="00D04ACA" w:rsidRDefault="00C459FB">
      <w:pPr>
        <w:pStyle w:val="ProcBody"/>
      </w:pPr>
      <w:r>
        <w:t>Data Rule:</w:t>
      </w:r>
      <w:r>
        <w:tab/>
        <w:t>Must equal ACF (Additional attribute information).</w:t>
      </w:r>
    </w:p>
    <w:p w14:paraId="73E399BE" w14:textId="77777777" w:rsidR="00D04ACA" w:rsidRDefault="00D04ACA">
      <w:pPr>
        <w:pStyle w:val="ProcBody"/>
      </w:pPr>
    </w:p>
    <w:p w14:paraId="7D8DF233" w14:textId="77777777" w:rsidR="00D04ACA" w:rsidRDefault="00C459FB">
      <w:pPr>
        <w:pStyle w:val="ProcBody"/>
      </w:pPr>
      <w:r>
        <w:lastRenderedPageBreak/>
        <w:t>Data Item:</w:t>
      </w:r>
      <w:r>
        <w:tab/>
      </w:r>
      <w:r>
        <w:rPr>
          <w:i/>
        </w:rPr>
        <w:t>Name:</w:t>
      </w:r>
      <w:r>
        <w:t xml:space="preserve"> Average age of animals, </w:t>
      </w:r>
      <w:r>
        <w:rPr>
          <w:i/>
        </w:rPr>
        <w:t>Element:</w:t>
      </w:r>
      <w:r>
        <w:t xml:space="preserve"> FTX C108/4440</w:t>
      </w:r>
    </w:p>
    <w:p w14:paraId="4991892F" w14:textId="77777777" w:rsidR="00D04ACA" w:rsidRDefault="00C459FB">
      <w:pPr>
        <w:pStyle w:val="ProcBody"/>
      </w:pPr>
      <w:r>
        <w:t>Data Rule:</w:t>
      </w:r>
      <w:r>
        <w:tab/>
        <w:t>Maximum of 1 occurrence of this data item allowed.</w:t>
      </w:r>
    </w:p>
    <w:p w14:paraId="6F48B73F" w14:textId="77777777" w:rsidR="00D04ACA" w:rsidRDefault="00C459FB">
      <w:pPr>
        <w:pStyle w:val="ProcBody"/>
      </w:pPr>
      <w:r>
        <w:t>Data Rule:</w:t>
      </w:r>
      <w:r>
        <w:tab/>
        <w:t>Can only equal “less than 1 year”, “more than 1 year” or “both age ranges”.</w:t>
      </w:r>
    </w:p>
    <w:p w14:paraId="53AAF0A9" w14:textId="77777777" w:rsidR="00D04ACA" w:rsidRDefault="00C459FB">
      <w:pPr>
        <w:pStyle w:val="ProcBody"/>
      </w:pPr>
      <w:r>
        <w:t>Data Rule:</w:t>
      </w:r>
      <w:r>
        <w:tab/>
        <w:t>Content is validated by departmental staff.</w:t>
      </w:r>
    </w:p>
    <w:p w14:paraId="5FDF5823" w14:textId="77777777" w:rsidR="00FD3823" w:rsidRDefault="00C459FB" w:rsidP="00FD3823">
      <w:pPr>
        <w:pStyle w:val="Heading4-Segment"/>
      </w:pPr>
      <w:r>
        <w:t>Reason 13 (Lodge): GR0 FTX (Role – AMLC Quota Year)</w:t>
      </w:r>
    </w:p>
    <w:p w14:paraId="16452144" w14:textId="77777777" w:rsidR="00FD3823" w:rsidRDefault="00C459FB" w:rsidP="00FD3823">
      <w:pPr>
        <w:pStyle w:val="ProcBody"/>
      </w:pPr>
      <w:r>
        <w:t>Segment Rule:</w:t>
      </w:r>
      <w:r>
        <w:tab/>
        <w:t>Conditional.  Required if Commodity Type is set to ‘M’ (Meat) or ‘D’ (Dairy).</w:t>
      </w:r>
    </w:p>
    <w:p w14:paraId="7519EC6A" w14:textId="77777777" w:rsidR="00FD3823" w:rsidRPr="00180B14" w:rsidRDefault="00C459FB" w:rsidP="00FD3823">
      <w:pPr>
        <w:pStyle w:val="ProcBody"/>
      </w:pPr>
      <w:r w:rsidRPr="00180B14">
        <w:t>Segment Rule:</w:t>
      </w:r>
      <w:r w:rsidRPr="00180B14">
        <w:tab/>
        <w:t>No Repeats allowed.</w:t>
      </w:r>
    </w:p>
    <w:p w14:paraId="7E8F9FFB" w14:textId="77777777" w:rsidR="00FD3823" w:rsidRPr="00180B14" w:rsidRDefault="00FD3823" w:rsidP="00FD3823">
      <w:pPr>
        <w:pStyle w:val="ProcBody"/>
      </w:pPr>
    </w:p>
    <w:p w14:paraId="66F95B97" w14:textId="77777777" w:rsidR="007D3E79" w:rsidRPr="00A933C4" w:rsidRDefault="00C459FB" w:rsidP="007D3E79">
      <w:pPr>
        <w:pStyle w:val="ProcBody"/>
      </w:pPr>
      <w:r w:rsidRPr="00A933C4">
        <w:t xml:space="preserve">Data Item:         </w:t>
      </w:r>
      <w:r w:rsidRPr="00A933C4">
        <w:rPr>
          <w:i/>
          <w:iCs/>
        </w:rPr>
        <w:t>Name:</w:t>
      </w:r>
      <w:r w:rsidRPr="00A933C4">
        <w:t xml:space="preserve"> Text Subject Qualifier, </w:t>
      </w:r>
      <w:r w:rsidRPr="00A933C4">
        <w:rPr>
          <w:i/>
          <w:iCs/>
        </w:rPr>
        <w:t>Element:</w:t>
      </w:r>
      <w:r w:rsidRPr="00A933C4">
        <w:t xml:space="preserve"> FTX 4451</w:t>
      </w:r>
    </w:p>
    <w:p w14:paraId="073B8FFE" w14:textId="77777777" w:rsidR="007D3E79" w:rsidRDefault="00C459FB" w:rsidP="007D3E79">
      <w:pPr>
        <w:pStyle w:val="ProcBody"/>
      </w:pPr>
      <w:r w:rsidRPr="00A933C4">
        <w:t>Data Rule:         Must equal A</w:t>
      </w:r>
      <w:r>
        <w:t>BW</w:t>
      </w:r>
      <w:r w:rsidRPr="00A933C4">
        <w:t xml:space="preserve"> (</w:t>
      </w:r>
      <w:r>
        <w:t>Free Format Text</w:t>
      </w:r>
      <w:r w:rsidRPr="00A933C4">
        <w:t>).</w:t>
      </w:r>
    </w:p>
    <w:p w14:paraId="130FB87A" w14:textId="77777777" w:rsidR="007D3E79" w:rsidRDefault="007D3E79" w:rsidP="007D3E79">
      <w:pPr>
        <w:pStyle w:val="ProcBody"/>
      </w:pPr>
    </w:p>
    <w:p w14:paraId="5D24D272" w14:textId="77777777" w:rsidR="007D3E79" w:rsidRDefault="00C459FB" w:rsidP="007D3E79">
      <w:pPr>
        <w:pStyle w:val="ProcBody"/>
      </w:pPr>
      <w:r>
        <w:t>Data Item:         </w:t>
      </w:r>
      <w:r>
        <w:rPr>
          <w:i/>
          <w:iCs/>
        </w:rPr>
        <w:t>Name:</w:t>
      </w:r>
      <w:r>
        <w:t xml:space="preserve"> AMLC Quota Year, </w:t>
      </w:r>
      <w:r>
        <w:rPr>
          <w:i/>
          <w:iCs/>
        </w:rPr>
        <w:t>Element:</w:t>
      </w:r>
      <w:r>
        <w:t xml:space="preserve"> FTX C108/4440</w:t>
      </w:r>
    </w:p>
    <w:p w14:paraId="68AA4D1B" w14:textId="77777777" w:rsidR="007D3E79" w:rsidRDefault="00C459FB" w:rsidP="007D3E79">
      <w:pPr>
        <w:pStyle w:val="ProcBody"/>
      </w:pPr>
      <w:r>
        <w:t xml:space="preserve">Data Rule:         </w:t>
      </w:r>
      <w:r w:rsidRPr="00A933C4">
        <w:t>Must be blank if AMLC Quota Indicator is N (No) or</w:t>
      </w:r>
      <w:r>
        <w:t xml:space="preserve"> it must be supplied</w:t>
      </w:r>
      <w:r w:rsidRPr="00A933C4">
        <w:t xml:space="preserve"> if A</w:t>
      </w:r>
      <w:r>
        <w:t>MLC Quota Indicator is Y (Yes).</w:t>
      </w:r>
    </w:p>
    <w:p w14:paraId="685D0203" w14:textId="77777777" w:rsidR="007D3E79" w:rsidRDefault="00C459FB" w:rsidP="007D3E79">
      <w:pPr>
        <w:pStyle w:val="ProcBody"/>
      </w:pPr>
      <w:r>
        <w:tab/>
        <w:t>Maximum of 1 occurrence of this data item allowed.</w:t>
      </w:r>
    </w:p>
    <w:p w14:paraId="53231AEF" w14:textId="77777777" w:rsidR="007D3E79" w:rsidRPr="00180B14" w:rsidRDefault="00C459FB" w:rsidP="007D3E79">
      <w:pPr>
        <w:pStyle w:val="ProcBody"/>
      </w:pPr>
      <w:r>
        <w:tab/>
        <w:t>The value must be</w:t>
      </w:r>
      <w:r w:rsidRPr="00A933C4">
        <w:t xml:space="preserve"> one of the following:</w:t>
      </w:r>
      <w:r w:rsidRPr="00180B14">
        <w:t xml:space="preserve"> </w:t>
      </w:r>
    </w:p>
    <w:p w14:paraId="04CD279B" w14:textId="77777777" w:rsidR="00986B1D" w:rsidRDefault="00C459FB" w:rsidP="00986B1D">
      <w:pPr>
        <w:pStyle w:val="ProcBody"/>
        <w:rPr>
          <w:rFonts w:cs="Arial"/>
          <w:szCs w:val="24"/>
        </w:rPr>
      </w:pPr>
      <w:r w:rsidRPr="00180B14">
        <w:tab/>
      </w:r>
      <w:r>
        <w:rPr>
          <w:rFonts w:cs="Arial"/>
          <w:szCs w:val="24"/>
        </w:rPr>
        <w:t>current year,</w:t>
      </w:r>
    </w:p>
    <w:p w14:paraId="4D75248C" w14:textId="77777777" w:rsidR="003A6A62" w:rsidRDefault="00C459FB" w:rsidP="003A6A62">
      <w:pPr>
        <w:pStyle w:val="ProcBody"/>
        <w:rPr>
          <w:rFonts w:cs="Arial"/>
          <w:szCs w:val="24"/>
        </w:rPr>
      </w:pPr>
      <w:r>
        <w:rPr>
          <w:rFonts w:cs="Arial"/>
          <w:szCs w:val="24"/>
        </w:rPr>
        <w:tab/>
        <w:t>current year + 1,</w:t>
      </w:r>
      <w:r w:rsidRPr="003A6A62">
        <w:t xml:space="preserve"> </w:t>
      </w:r>
      <w:r w:rsidRPr="003A6A62">
        <w:rPr>
          <w:rFonts w:cs="Arial"/>
          <w:szCs w:val="24"/>
        </w:rPr>
        <w:tab/>
      </w:r>
    </w:p>
    <w:p w14:paraId="2207F464" w14:textId="77777777" w:rsidR="003A6A62" w:rsidRPr="003A6A62" w:rsidRDefault="00C459FB" w:rsidP="003A6A62">
      <w:pPr>
        <w:pStyle w:val="ProcBody"/>
        <w:rPr>
          <w:rFonts w:cs="Arial"/>
          <w:szCs w:val="24"/>
        </w:rPr>
      </w:pPr>
      <w:r>
        <w:rPr>
          <w:rFonts w:cs="Arial"/>
          <w:szCs w:val="24"/>
        </w:rPr>
        <w:tab/>
      </w:r>
      <w:r w:rsidRPr="003A6A62">
        <w:rPr>
          <w:rFonts w:cs="Arial"/>
          <w:szCs w:val="24"/>
        </w:rPr>
        <w:t>current year -1 to current year,</w:t>
      </w:r>
    </w:p>
    <w:p w14:paraId="26375887" w14:textId="77777777" w:rsidR="003A6A62" w:rsidRPr="003A6A62" w:rsidRDefault="00C459FB" w:rsidP="003A6A62">
      <w:pPr>
        <w:pStyle w:val="ProcBody"/>
        <w:rPr>
          <w:rFonts w:cs="Arial"/>
          <w:szCs w:val="24"/>
        </w:rPr>
      </w:pPr>
      <w:r w:rsidRPr="003A6A62">
        <w:rPr>
          <w:rFonts w:cs="Arial"/>
          <w:szCs w:val="24"/>
        </w:rPr>
        <w:tab/>
        <w:t>current year to current year +1,</w:t>
      </w:r>
    </w:p>
    <w:p w14:paraId="344BEF5C" w14:textId="77777777" w:rsidR="00986B1D" w:rsidRDefault="00C459FB" w:rsidP="003A6A62">
      <w:pPr>
        <w:pStyle w:val="ProcBody"/>
        <w:rPr>
          <w:rFonts w:cs="Arial"/>
          <w:szCs w:val="24"/>
        </w:rPr>
      </w:pPr>
      <w:r w:rsidRPr="003A6A62">
        <w:rPr>
          <w:rFonts w:cs="Arial"/>
          <w:szCs w:val="24"/>
        </w:rPr>
        <w:tab/>
        <w:t>current year +1 to current year +2.</w:t>
      </w:r>
    </w:p>
    <w:p w14:paraId="602A7EBA" w14:textId="4DB15153" w:rsidR="00986B1D" w:rsidRDefault="00C459FB" w:rsidP="00986B1D">
      <w:pPr>
        <w:pStyle w:val="ProcBody"/>
        <w:rPr>
          <w:rFonts w:cs="Arial"/>
          <w:szCs w:val="24"/>
        </w:rPr>
      </w:pPr>
      <w:r>
        <w:rPr>
          <w:rFonts w:cs="Arial"/>
          <w:szCs w:val="24"/>
        </w:rPr>
        <w:tab/>
        <w:t>The format must be ‘CCYY’ or ‘CCYY-YY’.</w:t>
      </w:r>
    </w:p>
    <w:p w14:paraId="2689BD36" w14:textId="0D2C9537" w:rsidR="003755E7" w:rsidRDefault="003755E7" w:rsidP="00986B1D">
      <w:pPr>
        <w:pStyle w:val="ProcBody"/>
        <w:rPr>
          <w:rFonts w:cs="Arial"/>
          <w:szCs w:val="24"/>
        </w:rPr>
      </w:pPr>
    </w:p>
    <w:p w14:paraId="624B13AF" w14:textId="77777777" w:rsidR="003755E7" w:rsidRPr="00DA321D" w:rsidRDefault="003755E7" w:rsidP="003755E7">
      <w:pPr>
        <w:pStyle w:val="Heading4-Segment"/>
      </w:pPr>
      <w:r w:rsidRPr="00DA321D">
        <w:t>Reason 13 (Lodge): GRO FTX (Role – Quota Type)</w:t>
      </w:r>
    </w:p>
    <w:p w14:paraId="410ED1FC" w14:textId="77777777" w:rsidR="003755E7" w:rsidRPr="003755E7" w:rsidRDefault="003755E7" w:rsidP="003755E7">
      <w:pPr>
        <w:pStyle w:val="ProcBody"/>
      </w:pPr>
      <w:r w:rsidRPr="003755E7">
        <w:t>Segment Rule:</w:t>
      </w:r>
      <w:r w:rsidRPr="003755E7">
        <w:tab/>
        <w:t>Optional.  May be supplied if Commodity Type is set to ‘M’ (Meat) otherwise not allowed.</w:t>
      </w:r>
    </w:p>
    <w:p w14:paraId="709A86C9" w14:textId="77777777" w:rsidR="003755E7" w:rsidRPr="003755E7" w:rsidRDefault="003755E7" w:rsidP="003755E7">
      <w:pPr>
        <w:pStyle w:val="ProcBody"/>
      </w:pPr>
      <w:r w:rsidRPr="003755E7">
        <w:t>Segment Rule:</w:t>
      </w:r>
      <w:r w:rsidRPr="003755E7">
        <w:tab/>
        <w:t>Repeats not allowed.</w:t>
      </w:r>
    </w:p>
    <w:p w14:paraId="7331CFD7" w14:textId="77777777" w:rsidR="003755E7" w:rsidRPr="003755E7" w:rsidRDefault="003755E7" w:rsidP="003755E7">
      <w:pPr>
        <w:pStyle w:val="ProcBody"/>
      </w:pPr>
    </w:p>
    <w:p w14:paraId="58FF7100" w14:textId="77777777" w:rsidR="003755E7" w:rsidRPr="003755E7" w:rsidRDefault="003755E7" w:rsidP="003755E7">
      <w:pPr>
        <w:pStyle w:val="ProcBody"/>
      </w:pPr>
      <w:r w:rsidRPr="003755E7">
        <w:t>Data Item:</w:t>
      </w:r>
      <w:r w:rsidRPr="003755E7">
        <w:tab/>
      </w:r>
      <w:r w:rsidRPr="003755E7">
        <w:rPr>
          <w:i/>
          <w:iCs/>
        </w:rPr>
        <w:t>Name:</w:t>
      </w:r>
      <w:r w:rsidRPr="003755E7">
        <w:t xml:space="preserve"> Text Subject Qualifier, Element: FTX 4451</w:t>
      </w:r>
    </w:p>
    <w:p w14:paraId="5A9EFD9E" w14:textId="77777777" w:rsidR="003755E7" w:rsidRPr="003755E7" w:rsidRDefault="003755E7" w:rsidP="003755E7">
      <w:pPr>
        <w:pStyle w:val="ProcBody"/>
      </w:pPr>
      <w:r w:rsidRPr="003755E7">
        <w:t>Data Rule:</w:t>
      </w:r>
      <w:r w:rsidRPr="003755E7">
        <w:tab/>
        <w:t>Must equal QUT (Quotation instruction/information).</w:t>
      </w:r>
    </w:p>
    <w:p w14:paraId="20747077" w14:textId="77777777" w:rsidR="003755E7" w:rsidRPr="003755E7" w:rsidRDefault="003755E7" w:rsidP="003755E7">
      <w:pPr>
        <w:pStyle w:val="ProcBody"/>
      </w:pPr>
    </w:p>
    <w:p w14:paraId="2E0B4572" w14:textId="77777777" w:rsidR="003755E7" w:rsidRPr="003755E7" w:rsidRDefault="003755E7" w:rsidP="003755E7">
      <w:pPr>
        <w:pStyle w:val="ProcBody"/>
      </w:pPr>
      <w:r w:rsidRPr="003755E7">
        <w:t>Data Item:</w:t>
      </w:r>
      <w:r w:rsidRPr="003755E7">
        <w:tab/>
      </w:r>
      <w:r w:rsidRPr="003755E7">
        <w:rPr>
          <w:i/>
          <w:iCs/>
        </w:rPr>
        <w:t>Name:</w:t>
      </w:r>
      <w:r w:rsidRPr="003755E7">
        <w:t xml:space="preserve"> Quota Type Text, Element: FTX C108/4440</w:t>
      </w:r>
    </w:p>
    <w:p w14:paraId="0173F372" w14:textId="77777777" w:rsidR="003755E7" w:rsidRPr="003755E7" w:rsidRDefault="003755E7" w:rsidP="003755E7">
      <w:pPr>
        <w:pStyle w:val="ProcBody"/>
      </w:pPr>
      <w:r w:rsidRPr="003755E7">
        <w:t>Data Rule:</w:t>
      </w:r>
      <w:r w:rsidRPr="003755E7">
        <w:tab/>
        <w:t>Maximum of 1 occurrence of this data item allowed.</w:t>
      </w:r>
    </w:p>
    <w:p w14:paraId="584F0566" w14:textId="77777777" w:rsidR="003755E7" w:rsidRPr="003755E7" w:rsidRDefault="003755E7" w:rsidP="003755E7">
      <w:pPr>
        <w:pStyle w:val="ProcBody"/>
      </w:pPr>
      <w:r w:rsidRPr="003755E7">
        <w:t>Data Rule:</w:t>
      </w:r>
      <w:r w:rsidRPr="003755E7">
        <w:tab/>
        <w:t>Free format text.</w:t>
      </w:r>
    </w:p>
    <w:p w14:paraId="6A8F019B" w14:textId="77777777" w:rsidR="003755E7" w:rsidRPr="003755E7" w:rsidRDefault="003755E7" w:rsidP="003755E7">
      <w:pPr>
        <w:pStyle w:val="ProcBody"/>
      </w:pPr>
      <w:r w:rsidRPr="003755E7">
        <w:t>Data Rule:</w:t>
      </w:r>
      <w:r w:rsidRPr="003755E7">
        <w:tab/>
        <w:t>Any spaces will be stored and printed.</w:t>
      </w:r>
    </w:p>
    <w:p w14:paraId="0B3D7DAA" w14:textId="77777777" w:rsidR="003755E7" w:rsidRPr="003755E7" w:rsidRDefault="003755E7" w:rsidP="003755E7">
      <w:pPr>
        <w:pStyle w:val="ProcBody"/>
        <w:rPr>
          <w:rFonts w:cs="Arial"/>
          <w:color w:val="000000"/>
          <w:sz w:val="23"/>
          <w:szCs w:val="23"/>
          <w:lang w:eastAsia="en-AU"/>
        </w:rPr>
      </w:pPr>
      <w:r w:rsidRPr="003755E7">
        <w:t>Data Rule:</w:t>
      </w:r>
      <w:r w:rsidRPr="003755E7">
        <w:tab/>
        <w:t>Content is validated manually by departmental staff.</w:t>
      </w:r>
    </w:p>
    <w:p w14:paraId="688C9C1F" w14:textId="77777777" w:rsidR="00D04ACA" w:rsidRDefault="00C459FB">
      <w:pPr>
        <w:pStyle w:val="Heading4-Segment"/>
      </w:pPr>
      <w:r>
        <w:t>Reason 13 (Lodge): GR0 MEA (Role – Transhipment Storage Temperature)</w:t>
      </w:r>
    </w:p>
    <w:p w14:paraId="754E49D2" w14:textId="77777777" w:rsidR="00D04ACA" w:rsidRDefault="00C459FB">
      <w:pPr>
        <w:pStyle w:val="ProcBody"/>
      </w:pPr>
      <w:r>
        <w:t>Segment Rule:</w:t>
      </w:r>
      <w:r>
        <w:tab/>
        <w:t>Optional.  This segment can only be provided if the Commodity Type is set to ‘M’ (Meat), ‘I’ (Inedible Meat), ‘D’ (Dairy) ‘E’ (Eggs), or ‘F’ (Fish).</w:t>
      </w:r>
    </w:p>
    <w:p w14:paraId="5772E118" w14:textId="77777777" w:rsidR="00D04ACA" w:rsidRDefault="00C459FB">
      <w:pPr>
        <w:pStyle w:val="ProcBody"/>
      </w:pPr>
      <w:r>
        <w:t>Segment Rule:</w:t>
      </w:r>
      <w:r>
        <w:tab/>
        <w:t>Subject to above, conditional.  Must be present if required by the combination of product and destination.</w:t>
      </w:r>
    </w:p>
    <w:p w14:paraId="6D322D75" w14:textId="77777777" w:rsidR="00D04ACA" w:rsidRDefault="00C459FB">
      <w:pPr>
        <w:pStyle w:val="ProcBody"/>
      </w:pPr>
      <w:r>
        <w:t>Segment Rule:</w:t>
      </w:r>
      <w:r>
        <w:tab/>
        <w:t>Subject to above, mandatory if Certificate is required, otherwise optional but must be present before a Certificate can be produced.</w:t>
      </w:r>
    </w:p>
    <w:p w14:paraId="3906D63E" w14:textId="77777777" w:rsidR="00D04ACA" w:rsidRDefault="00D04ACA">
      <w:pPr>
        <w:pStyle w:val="ProcBody"/>
      </w:pPr>
    </w:p>
    <w:p w14:paraId="5655E25D" w14:textId="77777777" w:rsidR="00D04ACA" w:rsidRDefault="00C459FB">
      <w:pPr>
        <w:pStyle w:val="ProcBody"/>
      </w:pPr>
      <w:r>
        <w:t>Data Item:</w:t>
      </w:r>
      <w:r>
        <w:tab/>
      </w:r>
      <w:r>
        <w:rPr>
          <w:i/>
        </w:rPr>
        <w:t>Name:</w:t>
      </w:r>
      <w:r>
        <w:t xml:space="preserve"> Measure Application Qualifier, </w:t>
      </w:r>
      <w:r>
        <w:rPr>
          <w:i/>
        </w:rPr>
        <w:t>Element:</w:t>
      </w:r>
      <w:r>
        <w:t xml:space="preserve"> MEA 6311</w:t>
      </w:r>
    </w:p>
    <w:p w14:paraId="37D9DB75" w14:textId="77777777" w:rsidR="00D04ACA" w:rsidRDefault="00C459FB">
      <w:pPr>
        <w:pStyle w:val="ProcBody"/>
      </w:pPr>
      <w:r>
        <w:t>Data Rule:</w:t>
      </w:r>
      <w:r>
        <w:tab/>
        <w:t>Must equal TE (Temperature).</w:t>
      </w:r>
    </w:p>
    <w:p w14:paraId="3BC4F0E5" w14:textId="77777777" w:rsidR="00D04ACA" w:rsidRDefault="00D04ACA">
      <w:pPr>
        <w:pStyle w:val="ProcBody"/>
      </w:pPr>
    </w:p>
    <w:p w14:paraId="0D5A4F6C" w14:textId="77777777" w:rsidR="00D04ACA" w:rsidRDefault="00C459FB">
      <w:pPr>
        <w:pStyle w:val="ProcBody"/>
      </w:pPr>
      <w:r>
        <w:lastRenderedPageBreak/>
        <w:t>Data Item:</w:t>
      </w:r>
      <w:r>
        <w:tab/>
      </w:r>
      <w:r>
        <w:rPr>
          <w:i/>
        </w:rPr>
        <w:t>Name:</w:t>
      </w:r>
      <w:r>
        <w:t xml:space="preserve"> Measure Dimension Coded, </w:t>
      </w:r>
      <w:r>
        <w:rPr>
          <w:i/>
        </w:rPr>
        <w:t>Element:</w:t>
      </w:r>
      <w:r>
        <w:t xml:space="preserve"> MEA C502/6313</w:t>
      </w:r>
    </w:p>
    <w:p w14:paraId="5CA5879F" w14:textId="77777777" w:rsidR="00D04ACA" w:rsidRDefault="00C459FB">
      <w:pPr>
        <w:pStyle w:val="ProcBody"/>
      </w:pPr>
      <w:r>
        <w:t>Data Rule:</w:t>
      </w:r>
      <w:r>
        <w:tab/>
        <w:t>Must equal ADE (Shipping Tolerance).</w:t>
      </w:r>
    </w:p>
    <w:p w14:paraId="5550D11A" w14:textId="77777777" w:rsidR="00D04ACA" w:rsidRDefault="00D04ACA">
      <w:pPr>
        <w:pStyle w:val="ProcBody"/>
      </w:pPr>
    </w:p>
    <w:p w14:paraId="1872B355" w14:textId="77777777" w:rsidR="00D04ACA" w:rsidRDefault="00C459FB">
      <w:pPr>
        <w:pStyle w:val="ProcBody"/>
      </w:pPr>
      <w:r>
        <w:t>Data Item:</w:t>
      </w:r>
      <w:r>
        <w:tab/>
      </w:r>
      <w:r>
        <w:rPr>
          <w:i/>
        </w:rPr>
        <w:t>Name:</w:t>
      </w:r>
      <w:r>
        <w:t xml:space="preserve"> Measure Unit Qualifier, </w:t>
      </w:r>
      <w:r>
        <w:rPr>
          <w:i/>
        </w:rPr>
        <w:t>Element:</w:t>
      </w:r>
      <w:r>
        <w:t xml:space="preserve"> MEA C174/6411</w:t>
      </w:r>
    </w:p>
    <w:p w14:paraId="0356720A" w14:textId="77777777" w:rsidR="00D04ACA" w:rsidRDefault="00C459FB">
      <w:pPr>
        <w:pStyle w:val="ProcBody"/>
      </w:pPr>
      <w:r>
        <w:t>Data Rule:</w:t>
      </w:r>
      <w:r>
        <w:tab/>
        <w:t xml:space="preserve">Must equal </w:t>
      </w:r>
      <w:smartTag w:uri="urn:schemas-microsoft-com:office:smarttags" w:element="stockticker">
        <w:r>
          <w:t>CEL</w:t>
        </w:r>
      </w:smartTag>
      <w:r>
        <w:t xml:space="preserve"> (Degree Celsius) or FAH (Degree Fahrenheit).</w:t>
      </w:r>
    </w:p>
    <w:p w14:paraId="266198EA" w14:textId="77777777" w:rsidR="00D04ACA" w:rsidRDefault="00D04ACA">
      <w:pPr>
        <w:pStyle w:val="ProcBody"/>
      </w:pPr>
    </w:p>
    <w:p w14:paraId="09341417" w14:textId="77777777" w:rsidR="00D04ACA" w:rsidRDefault="00C459FB">
      <w:pPr>
        <w:pStyle w:val="ProcBody"/>
      </w:pPr>
      <w:r>
        <w:t>Data Item:</w:t>
      </w:r>
      <w:r>
        <w:tab/>
      </w:r>
      <w:r>
        <w:rPr>
          <w:i/>
        </w:rPr>
        <w:t>Name:</w:t>
      </w:r>
      <w:r>
        <w:t xml:space="preserve"> Transhipment Storage Temperature, </w:t>
      </w:r>
      <w:r>
        <w:rPr>
          <w:i/>
        </w:rPr>
        <w:t>Element:</w:t>
      </w:r>
      <w:r>
        <w:t xml:space="preserve"> MEA C174/6314</w:t>
      </w:r>
    </w:p>
    <w:p w14:paraId="2DF369FC" w14:textId="77777777" w:rsidR="00D04ACA" w:rsidRDefault="00C459FB">
      <w:pPr>
        <w:pStyle w:val="ProcBody"/>
      </w:pPr>
      <w:r>
        <w:t>Data Rule:</w:t>
      </w:r>
      <w:r>
        <w:tab/>
        <w:t>Must be a numeric measurement value.</w:t>
      </w:r>
    </w:p>
    <w:p w14:paraId="6E35A1CA" w14:textId="77777777" w:rsidR="00D04ACA" w:rsidRDefault="00D04ACA">
      <w:pPr>
        <w:pStyle w:val="ProcBody"/>
      </w:pPr>
    </w:p>
    <w:p w14:paraId="1A8CB9E5" w14:textId="77777777" w:rsidR="00D04ACA" w:rsidRDefault="00C459FB">
      <w:pPr>
        <w:pStyle w:val="ProcBody"/>
      </w:pPr>
      <w:r>
        <w:t>Data Item:</w:t>
      </w:r>
      <w:r>
        <w:tab/>
      </w:r>
      <w:r>
        <w:rPr>
          <w:i/>
        </w:rPr>
        <w:t>Name:</w:t>
      </w:r>
      <w:r>
        <w:t xml:space="preserve"> Minimum Transhipment Storage Temperature, </w:t>
      </w:r>
      <w:r>
        <w:rPr>
          <w:i/>
        </w:rPr>
        <w:t>Element:</w:t>
      </w:r>
      <w:r>
        <w:t xml:space="preserve"> MEA C174/6162</w:t>
      </w:r>
    </w:p>
    <w:p w14:paraId="23C4553E" w14:textId="77777777" w:rsidR="00D04ACA" w:rsidRDefault="00C459FB">
      <w:pPr>
        <w:pStyle w:val="ProcBody"/>
      </w:pPr>
      <w:r>
        <w:t>Data Rule:</w:t>
      </w:r>
      <w:r>
        <w:tab/>
        <w:t>Only allowed if Commodity Type is set to ‘F’ (Fish), ‘E’ (Eggs), or ‘I’ (Inedible Meat).</w:t>
      </w:r>
    </w:p>
    <w:p w14:paraId="3E06F734" w14:textId="77777777" w:rsidR="00D04ACA" w:rsidRDefault="00C459FB">
      <w:pPr>
        <w:pStyle w:val="ProcBody"/>
      </w:pPr>
      <w:r>
        <w:t>Data Rule:</w:t>
      </w:r>
      <w:r>
        <w:tab/>
        <w:t>Subject to above, only allowed if Transhipment Storage Temperature (C174/6314) is not given.</w:t>
      </w:r>
    </w:p>
    <w:p w14:paraId="2C464AE7" w14:textId="77777777" w:rsidR="00D04ACA" w:rsidRDefault="00C459FB">
      <w:pPr>
        <w:pStyle w:val="ProcBody"/>
      </w:pPr>
      <w:r>
        <w:t>Data Rule:</w:t>
      </w:r>
      <w:r>
        <w:tab/>
        <w:t>Must be a numeric measurement value.</w:t>
      </w:r>
    </w:p>
    <w:p w14:paraId="1FB43E8F" w14:textId="77777777" w:rsidR="00D04ACA" w:rsidRDefault="00D04ACA">
      <w:pPr>
        <w:pStyle w:val="ProcBody"/>
      </w:pPr>
    </w:p>
    <w:p w14:paraId="60D0C818" w14:textId="77777777" w:rsidR="00D04ACA" w:rsidRDefault="00C459FB">
      <w:pPr>
        <w:pStyle w:val="ProcBody"/>
      </w:pPr>
      <w:r>
        <w:t>Data Item:</w:t>
      </w:r>
      <w:r>
        <w:tab/>
      </w:r>
      <w:r>
        <w:rPr>
          <w:i/>
        </w:rPr>
        <w:t>Name:</w:t>
      </w:r>
      <w:r>
        <w:t xml:space="preserve"> Maximum Transhipment Storage Temperature, </w:t>
      </w:r>
      <w:r>
        <w:rPr>
          <w:i/>
        </w:rPr>
        <w:t>Element:</w:t>
      </w:r>
      <w:r>
        <w:t xml:space="preserve"> MEA C174/6152</w:t>
      </w:r>
    </w:p>
    <w:p w14:paraId="449919E2" w14:textId="77777777" w:rsidR="00D04ACA" w:rsidRDefault="00C459FB">
      <w:pPr>
        <w:pStyle w:val="ProcBody"/>
      </w:pPr>
      <w:r>
        <w:t>Data Rule:</w:t>
      </w:r>
      <w:r>
        <w:tab/>
        <w:t>Only allowed if Minimum Transhipment Storage Temperature (C174/6162) is given.</w:t>
      </w:r>
    </w:p>
    <w:p w14:paraId="4082D2C9" w14:textId="77777777" w:rsidR="00D04ACA" w:rsidRDefault="00C459FB">
      <w:pPr>
        <w:pStyle w:val="ProcBody"/>
      </w:pPr>
      <w:r>
        <w:t>Data Rule:</w:t>
      </w:r>
      <w:r>
        <w:tab/>
        <w:t>Must be given if Minimum Transhipment Storage Temperature (C174/6162) is given.</w:t>
      </w:r>
    </w:p>
    <w:p w14:paraId="75DD4122" w14:textId="77777777" w:rsidR="00D04ACA" w:rsidRDefault="00C459FB">
      <w:pPr>
        <w:pStyle w:val="ProcBody"/>
      </w:pPr>
      <w:r>
        <w:t>Data Rule:</w:t>
      </w:r>
      <w:r>
        <w:tab/>
        <w:t>Must be greater than Minimum Transhipment Storage Temperature (C174/6162).</w:t>
      </w:r>
    </w:p>
    <w:p w14:paraId="4418A691" w14:textId="77777777" w:rsidR="00D04ACA" w:rsidRDefault="00C459FB">
      <w:pPr>
        <w:pStyle w:val="ProcBody"/>
      </w:pPr>
      <w:r>
        <w:t>Data Rule:</w:t>
      </w:r>
      <w:r>
        <w:tab/>
        <w:t>Must be a numeric measurement value.</w:t>
      </w:r>
    </w:p>
    <w:p w14:paraId="00BAF434" w14:textId="77777777" w:rsidR="00D04ACA" w:rsidRDefault="00C459FB">
      <w:pPr>
        <w:pStyle w:val="Heading4-Segment"/>
      </w:pPr>
      <w:r>
        <w:t xml:space="preserve">Reason 13 (Lodge): GR0 MOA (Role – </w:t>
      </w:r>
      <w:smartTag w:uri="urn:schemas-microsoft-com:office:smarttags" w:element="stockticker">
        <w:r>
          <w:t>FOB</w:t>
        </w:r>
      </w:smartTag>
      <w:r>
        <w:t xml:space="preserve"> Currency Unit)</w:t>
      </w:r>
    </w:p>
    <w:p w14:paraId="1F37151B" w14:textId="77777777" w:rsidR="00D04ACA" w:rsidRDefault="00C459FB">
      <w:pPr>
        <w:pStyle w:val="ProcBody"/>
      </w:pPr>
      <w:r>
        <w:t>Segment Rule:</w:t>
      </w:r>
      <w:r>
        <w:tab/>
        <w:t>Conditional.  Must be present if Customs Agent Indicator equals Y</w:t>
      </w:r>
    </w:p>
    <w:p w14:paraId="1F3178B7" w14:textId="77777777" w:rsidR="00D04ACA" w:rsidRDefault="00C459FB">
      <w:pPr>
        <w:pStyle w:val="ProcBody"/>
      </w:pPr>
      <w:r>
        <w:t>Segment Rule:</w:t>
      </w:r>
      <w:r>
        <w:tab/>
        <w:t>Subject to above, if Commodity Type is set to ‘D’ (Dairy) then mandatory if certificate is not required, otherwise optional but must be present before a certificate can be produced.</w:t>
      </w:r>
    </w:p>
    <w:p w14:paraId="47F0C388" w14:textId="77777777" w:rsidR="00D04ACA" w:rsidRDefault="00C459FB">
      <w:pPr>
        <w:pStyle w:val="ProcBody"/>
      </w:pPr>
      <w:r>
        <w:t>Segment Rule:</w:t>
      </w:r>
      <w:r>
        <w:tab/>
        <w:t>Subject to above, if Commodity Type is not ‘D’ (Dairy) then not required.</w:t>
      </w:r>
    </w:p>
    <w:p w14:paraId="7A8A1FB1" w14:textId="77777777" w:rsidR="00D04ACA" w:rsidRDefault="00C459FB">
      <w:pPr>
        <w:pStyle w:val="ProcBody"/>
      </w:pPr>
      <w:r>
        <w:t>Segment Rule:</w:t>
      </w:r>
      <w:r>
        <w:tab/>
        <w:t xml:space="preserve">This field will not be transmitted by </w:t>
      </w:r>
      <w:r>
        <w:rPr>
          <w:smallCaps/>
        </w:rPr>
        <w:t>Exdoc</w:t>
      </w:r>
      <w:r>
        <w:t xml:space="preserve"> in any outward messages to industry.  If an RFP is Forwarded or Transferred then the new owner will have to re-enter the value.</w:t>
      </w:r>
    </w:p>
    <w:p w14:paraId="1FEEC562" w14:textId="77777777" w:rsidR="00D04ACA" w:rsidRDefault="00D04ACA">
      <w:pPr>
        <w:pStyle w:val="ProcBody"/>
      </w:pPr>
    </w:p>
    <w:p w14:paraId="261712A6" w14:textId="77777777" w:rsidR="00D04ACA" w:rsidRDefault="00C459FB">
      <w:pPr>
        <w:pStyle w:val="ProcBody"/>
      </w:pPr>
      <w:r>
        <w:t>Data Item:</w:t>
      </w:r>
      <w:r>
        <w:tab/>
      </w:r>
      <w:r>
        <w:rPr>
          <w:i/>
        </w:rPr>
        <w:t>Name:</w:t>
      </w:r>
      <w:r>
        <w:t xml:space="preserve"> Monetary Amount Qualifier, </w:t>
      </w:r>
      <w:r>
        <w:rPr>
          <w:i/>
        </w:rPr>
        <w:t>Element:</w:t>
      </w:r>
      <w:r>
        <w:t xml:space="preserve"> MOA C516/5025</w:t>
      </w:r>
    </w:p>
    <w:p w14:paraId="5E33402C" w14:textId="77777777" w:rsidR="00D04ACA" w:rsidRDefault="00C459FB">
      <w:pPr>
        <w:pStyle w:val="ProcBody"/>
      </w:pPr>
      <w:r>
        <w:t>Data Rule:</w:t>
      </w:r>
      <w:r>
        <w:tab/>
        <w:t>Must equal 63 (Free On Board Value).</w:t>
      </w:r>
    </w:p>
    <w:p w14:paraId="6F31B7F7" w14:textId="77777777" w:rsidR="00D04ACA" w:rsidRDefault="00D04ACA">
      <w:pPr>
        <w:pStyle w:val="ProcBody"/>
      </w:pPr>
    </w:p>
    <w:p w14:paraId="616B72B8" w14:textId="77777777" w:rsidR="00D04ACA" w:rsidRDefault="00C459FB">
      <w:pPr>
        <w:pStyle w:val="ProcBody"/>
      </w:pPr>
      <w:r>
        <w:t>Data Item:</w:t>
      </w:r>
      <w:r>
        <w:tab/>
      </w:r>
      <w:r>
        <w:rPr>
          <w:i/>
        </w:rPr>
        <w:t>Name:</w:t>
      </w:r>
      <w:r>
        <w:t xml:space="preserve"> </w:t>
      </w:r>
      <w:smartTag w:uri="urn:schemas-microsoft-com:office:smarttags" w:element="stockticker">
        <w:r>
          <w:t>FOB</w:t>
        </w:r>
      </w:smartTag>
      <w:r>
        <w:t xml:space="preserve"> Currency Unit, </w:t>
      </w:r>
      <w:r>
        <w:rPr>
          <w:i/>
        </w:rPr>
        <w:t>Element:</w:t>
      </w:r>
      <w:r>
        <w:t xml:space="preserve"> MOA C516/6345</w:t>
      </w:r>
    </w:p>
    <w:p w14:paraId="721CDD93" w14:textId="77777777" w:rsidR="00D04ACA" w:rsidRDefault="00C459FB">
      <w:pPr>
        <w:pStyle w:val="ProcBody"/>
      </w:pPr>
      <w:r>
        <w:t>Data Rule:</w:t>
      </w:r>
      <w:r>
        <w:tab/>
        <w:t>see Appendix E for Currency Codes</w:t>
      </w:r>
    </w:p>
    <w:p w14:paraId="586D3D59" w14:textId="77777777" w:rsidR="00D04ACA" w:rsidRDefault="00C459FB">
      <w:pPr>
        <w:pStyle w:val="Heading4-Segment"/>
      </w:pPr>
      <w:r>
        <w:t>Reason 13 (Lodge): GR0 GIS (Role – Certificate Print Indicator)</w:t>
      </w:r>
    </w:p>
    <w:p w14:paraId="71D75D5D" w14:textId="77777777" w:rsidR="00D04ACA" w:rsidRDefault="00C459FB">
      <w:pPr>
        <w:pStyle w:val="ProcBody"/>
      </w:pPr>
      <w:r>
        <w:t>Segment Rule:</w:t>
      </w:r>
      <w:r>
        <w:tab/>
        <w:t>Optional.  If not present, Certificate Print Indicator is defaulted to M.</w:t>
      </w:r>
    </w:p>
    <w:p w14:paraId="6E25B769" w14:textId="77777777" w:rsidR="00D04ACA" w:rsidRDefault="00C459FB">
      <w:pPr>
        <w:pStyle w:val="ProcBody"/>
      </w:pPr>
      <w:r>
        <w:t>Segment Rule:</w:t>
      </w:r>
      <w:r>
        <w:tab/>
        <w:t>If not equal to N, Certificate Required Location must be present.</w:t>
      </w:r>
    </w:p>
    <w:p w14:paraId="37FA3673" w14:textId="77777777" w:rsidR="00D04ACA" w:rsidRDefault="00D04ACA">
      <w:pPr>
        <w:pStyle w:val="ProcBody"/>
      </w:pPr>
    </w:p>
    <w:p w14:paraId="1507A4A2" w14:textId="77777777" w:rsidR="00D04ACA" w:rsidRDefault="00C459FB">
      <w:pPr>
        <w:pStyle w:val="ProcBody"/>
      </w:pPr>
      <w:r>
        <w:t>Data Item:</w:t>
      </w:r>
      <w:r>
        <w:tab/>
      </w:r>
      <w:r>
        <w:rPr>
          <w:i/>
        </w:rPr>
        <w:t>Name:</w:t>
      </w:r>
      <w:r>
        <w:t xml:space="preserve"> Certificate Print Indicator, </w:t>
      </w:r>
      <w:r>
        <w:rPr>
          <w:i/>
        </w:rPr>
        <w:t>Element:</w:t>
      </w:r>
      <w:r>
        <w:t xml:space="preserve"> GIS C529/7365</w:t>
      </w:r>
    </w:p>
    <w:p w14:paraId="61439FEF" w14:textId="77777777" w:rsidR="00D04ACA" w:rsidRDefault="00C459FB">
      <w:pPr>
        <w:pStyle w:val="ProcBody"/>
      </w:pPr>
      <w:r>
        <w:t>Data Rule:</w:t>
      </w:r>
      <w:r>
        <w:tab/>
        <w:t>Must equal a Certificate Print Indicator Code (see Appendix E for Certificate Print Indicator Codes).</w:t>
      </w:r>
    </w:p>
    <w:p w14:paraId="7A5B7FCB" w14:textId="77777777" w:rsidR="00D04ACA" w:rsidRDefault="00C459FB">
      <w:pPr>
        <w:pStyle w:val="ProcBody"/>
      </w:pPr>
      <w:r>
        <w:t>Data Rule:</w:t>
      </w:r>
      <w:r>
        <w:tab/>
        <w:t>If Commodity Type is ‘M’ (Meat), ‘I’ (Inedible Meat), ‘D’ (Dairy), ‘E’ (Eggs), or ‘F’ (Fish) then ‘C’ (Custom Certificate) may not be entered.</w:t>
      </w:r>
    </w:p>
    <w:p w14:paraId="23428523" w14:textId="77777777" w:rsidR="00D04ACA" w:rsidRDefault="00D04ACA">
      <w:pPr>
        <w:pStyle w:val="ProcBody"/>
      </w:pPr>
    </w:p>
    <w:p w14:paraId="49FA42E4" w14:textId="77777777" w:rsidR="00D04ACA" w:rsidRDefault="00C459FB">
      <w:pPr>
        <w:pStyle w:val="ProcBody"/>
      </w:pPr>
      <w:r>
        <w:t>Data Item:</w:t>
      </w:r>
      <w:r>
        <w:tab/>
      </w:r>
      <w:r>
        <w:rPr>
          <w:i/>
        </w:rPr>
        <w:t>Name:</w:t>
      </w:r>
      <w:r>
        <w:t xml:space="preserve"> Code List Responsible Agency, </w:t>
      </w:r>
      <w:r>
        <w:rPr>
          <w:i/>
        </w:rPr>
        <w:t>Element:</w:t>
      </w:r>
      <w:r>
        <w:t xml:space="preserve"> GIS C529/3055</w:t>
      </w:r>
    </w:p>
    <w:p w14:paraId="20E500FE" w14:textId="77777777" w:rsidR="00D04ACA" w:rsidRDefault="00C459FB">
      <w:pPr>
        <w:pStyle w:val="ProcBody"/>
      </w:pPr>
      <w:r>
        <w:t>Data Rule:</w:t>
      </w:r>
      <w:r>
        <w:tab/>
        <w:t>Must equal AQ</w:t>
      </w:r>
    </w:p>
    <w:p w14:paraId="0C63D3CA" w14:textId="77777777" w:rsidR="00D04ACA" w:rsidRDefault="00D04ACA">
      <w:pPr>
        <w:pStyle w:val="ProcBody"/>
      </w:pPr>
    </w:p>
    <w:p w14:paraId="6CC092BE" w14:textId="77777777" w:rsidR="00D04ACA" w:rsidRDefault="00C459FB">
      <w:pPr>
        <w:pStyle w:val="ProcBody"/>
      </w:pPr>
      <w:r>
        <w:t>Data Item:</w:t>
      </w:r>
      <w:r>
        <w:tab/>
      </w:r>
      <w:r>
        <w:rPr>
          <w:i/>
        </w:rPr>
        <w:t>Name:</w:t>
      </w:r>
      <w:r>
        <w:t xml:space="preserve"> Code List Qualifier, </w:t>
      </w:r>
      <w:r>
        <w:rPr>
          <w:i/>
        </w:rPr>
        <w:t>Element:</w:t>
      </w:r>
      <w:r>
        <w:t xml:space="preserve"> GIS C529/7187</w:t>
      </w:r>
    </w:p>
    <w:p w14:paraId="32CA833A" w14:textId="77777777" w:rsidR="00D04ACA" w:rsidRDefault="00C459FB">
      <w:pPr>
        <w:pStyle w:val="ProcBody"/>
      </w:pPr>
      <w:r>
        <w:t>Data Rule:</w:t>
      </w:r>
      <w:r>
        <w:tab/>
        <w:t xml:space="preserve">Must equal </w:t>
      </w:r>
      <w:smartTag w:uri="urn:schemas-microsoft-com:office:smarttags" w:element="stockticker">
        <w:r>
          <w:t>PHC</w:t>
        </w:r>
      </w:smartTag>
      <w:r>
        <w:t>.</w:t>
      </w:r>
    </w:p>
    <w:p w14:paraId="1E1919D2" w14:textId="77777777" w:rsidR="00D04ACA" w:rsidRDefault="00C459FB">
      <w:pPr>
        <w:pStyle w:val="Heading4-Segment"/>
      </w:pPr>
      <w:r>
        <w:t>Reason 13 (Lodge): GR0 GIS (Role – Separate Certificate Container Indicator)</w:t>
      </w:r>
    </w:p>
    <w:p w14:paraId="44004749" w14:textId="77777777" w:rsidR="00D04ACA" w:rsidRDefault="00C459FB">
      <w:pPr>
        <w:pStyle w:val="ProcBody"/>
      </w:pPr>
      <w:r>
        <w:t>Segment Rule:</w:t>
      </w:r>
      <w:r>
        <w:tab/>
        <w:t>Optional.  If not present, Separate Certificate Container Indicator is defaulted to N.</w:t>
      </w:r>
    </w:p>
    <w:p w14:paraId="59BB859F" w14:textId="77777777" w:rsidR="00D04ACA" w:rsidRDefault="00D04ACA">
      <w:pPr>
        <w:pStyle w:val="ProcBody"/>
      </w:pPr>
    </w:p>
    <w:p w14:paraId="0A021741" w14:textId="77777777" w:rsidR="00D04ACA" w:rsidRDefault="00C459FB">
      <w:pPr>
        <w:pStyle w:val="ProcBody"/>
      </w:pPr>
      <w:r>
        <w:t>Data Item:</w:t>
      </w:r>
      <w:r>
        <w:tab/>
      </w:r>
      <w:r>
        <w:rPr>
          <w:i/>
        </w:rPr>
        <w:t>Name:</w:t>
      </w:r>
      <w:r>
        <w:t xml:space="preserve"> Separate Certificate Container Indicator, </w:t>
      </w:r>
      <w:r>
        <w:rPr>
          <w:i/>
        </w:rPr>
        <w:t>Element:</w:t>
      </w:r>
      <w:r>
        <w:t xml:space="preserve"> GIS C529/7365</w:t>
      </w:r>
    </w:p>
    <w:p w14:paraId="0D42E113" w14:textId="77777777" w:rsidR="00D04ACA" w:rsidRDefault="00C459FB">
      <w:pPr>
        <w:pStyle w:val="ProcBody"/>
      </w:pPr>
      <w:r>
        <w:t>Data Rule:</w:t>
      </w:r>
      <w:r>
        <w:tab/>
        <w:t>Must equal Y (Yes) or N (No). Y indicates a separate Certificate is required for each distinct Container Number on the RFP, N indicates standard collation of RFP lines onto Certificates is to apply.</w:t>
      </w:r>
    </w:p>
    <w:p w14:paraId="59C13BD1" w14:textId="77777777" w:rsidR="00D04ACA" w:rsidRDefault="00C459FB">
      <w:pPr>
        <w:pStyle w:val="ProcBody"/>
      </w:pPr>
      <w:r>
        <w:t>Data Rule:</w:t>
      </w:r>
      <w:r>
        <w:tab/>
        <w:t>If Commodity Type is set to ‘G’ (Grain) or ‘H’ (Horticulture) this data item must equal N (No).</w:t>
      </w:r>
    </w:p>
    <w:p w14:paraId="65209751" w14:textId="77777777" w:rsidR="00D04ACA" w:rsidRDefault="00D04ACA">
      <w:pPr>
        <w:pStyle w:val="ProcBody"/>
      </w:pPr>
    </w:p>
    <w:p w14:paraId="2E59E8D3" w14:textId="77777777" w:rsidR="00D04ACA" w:rsidRDefault="00C459FB">
      <w:pPr>
        <w:pStyle w:val="ProcBody"/>
      </w:pPr>
      <w:r>
        <w:t>Data Item:</w:t>
      </w:r>
      <w:r>
        <w:tab/>
      </w:r>
      <w:r>
        <w:rPr>
          <w:i/>
        </w:rPr>
        <w:t>Name:</w:t>
      </w:r>
      <w:r>
        <w:t xml:space="preserve"> Code List Responsible Agency, </w:t>
      </w:r>
      <w:r>
        <w:rPr>
          <w:i/>
        </w:rPr>
        <w:t>Element:</w:t>
      </w:r>
      <w:r>
        <w:t xml:space="preserve"> GIS C529/3055</w:t>
      </w:r>
    </w:p>
    <w:p w14:paraId="4A45BDCB" w14:textId="77777777" w:rsidR="00D04ACA" w:rsidRDefault="00C459FB">
      <w:pPr>
        <w:pStyle w:val="ProcBody"/>
      </w:pPr>
      <w:r>
        <w:t>Data Rule:</w:t>
      </w:r>
      <w:r>
        <w:tab/>
        <w:t>Must equal AQ</w:t>
      </w:r>
    </w:p>
    <w:p w14:paraId="708EF819" w14:textId="77777777" w:rsidR="00D04ACA" w:rsidRDefault="00D04ACA">
      <w:pPr>
        <w:pStyle w:val="ProcBody"/>
      </w:pPr>
    </w:p>
    <w:p w14:paraId="37D0D1BE" w14:textId="77777777" w:rsidR="00D04ACA" w:rsidRDefault="00C459FB">
      <w:pPr>
        <w:pStyle w:val="ProcBody"/>
      </w:pPr>
      <w:r>
        <w:t>Data Item:</w:t>
      </w:r>
      <w:r>
        <w:tab/>
      </w:r>
      <w:r>
        <w:rPr>
          <w:i/>
        </w:rPr>
        <w:t>Name:</w:t>
      </w:r>
      <w:r>
        <w:t xml:space="preserve"> Code List Qualifier, </w:t>
      </w:r>
      <w:r>
        <w:rPr>
          <w:i/>
        </w:rPr>
        <w:t>Element:</w:t>
      </w:r>
      <w:r>
        <w:t xml:space="preserve"> GIS C529/7187</w:t>
      </w:r>
    </w:p>
    <w:p w14:paraId="610B26D6" w14:textId="77777777" w:rsidR="00D04ACA" w:rsidRDefault="00C459FB">
      <w:pPr>
        <w:pStyle w:val="ProcBody"/>
      </w:pPr>
      <w:r>
        <w:t>Data Rule:</w:t>
      </w:r>
      <w:r>
        <w:tab/>
        <w:t>Must equal SC.</w:t>
      </w:r>
    </w:p>
    <w:p w14:paraId="03DDBE28" w14:textId="77777777" w:rsidR="00D04ACA" w:rsidRDefault="00C459FB">
      <w:pPr>
        <w:pStyle w:val="Heading4-Segment"/>
      </w:pPr>
      <w:r>
        <w:t>Reason 13 (Lodge): GR0 GIS (Role – Separate Certificate Marks Indicator)</w:t>
      </w:r>
    </w:p>
    <w:p w14:paraId="6CD4B2E9" w14:textId="77777777" w:rsidR="00D04ACA" w:rsidRDefault="00C459FB">
      <w:pPr>
        <w:pStyle w:val="ProcBody"/>
      </w:pPr>
      <w:r>
        <w:t>Segment Rule:</w:t>
      </w:r>
      <w:r>
        <w:tab/>
        <w:t>Optional.  If not present, Separate Certificate Marks Indicator is defaulted to N.</w:t>
      </w:r>
    </w:p>
    <w:p w14:paraId="36E07F32" w14:textId="77777777" w:rsidR="00D04ACA" w:rsidRDefault="00D04ACA">
      <w:pPr>
        <w:pStyle w:val="ProcBody"/>
      </w:pPr>
    </w:p>
    <w:p w14:paraId="5D7C6007" w14:textId="77777777" w:rsidR="00D04ACA" w:rsidRDefault="00C459FB">
      <w:pPr>
        <w:pStyle w:val="ProcBody"/>
      </w:pPr>
      <w:r>
        <w:t>Data Item:</w:t>
      </w:r>
      <w:r>
        <w:tab/>
      </w:r>
      <w:r>
        <w:rPr>
          <w:i/>
        </w:rPr>
        <w:t>Name:</w:t>
      </w:r>
      <w:r>
        <w:t xml:space="preserve"> Separate Certificate Marks Indicator, </w:t>
      </w:r>
      <w:r>
        <w:rPr>
          <w:i/>
        </w:rPr>
        <w:t>Element:</w:t>
      </w:r>
      <w:r>
        <w:t xml:space="preserve"> GIS C529/7365</w:t>
      </w:r>
    </w:p>
    <w:p w14:paraId="077CD599" w14:textId="77777777" w:rsidR="00D04ACA" w:rsidRDefault="00C459FB">
      <w:pPr>
        <w:pStyle w:val="ProcBody"/>
      </w:pPr>
      <w:r>
        <w:t>Data Rule:</w:t>
      </w:r>
      <w:r>
        <w:tab/>
        <w:t>Must equal Y (Yes) or N (No). Y indicates a separate Certificate is required for each distinct Shipping Marks on the RFP, N indicates standard collation of RFP lines onto Certificates is to apply.</w:t>
      </w:r>
    </w:p>
    <w:p w14:paraId="5B1AF505" w14:textId="77777777" w:rsidR="00D04ACA" w:rsidRDefault="00C459FB">
      <w:pPr>
        <w:pStyle w:val="ProcBody"/>
      </w:pPr>
      <w:r>
        <w:t>Data Rule:</w:t>
      </w:r>
      <w:r>
        <w:tab/>
        <w:t>If Commodity Type is set to ‘G’ (Grain) or ‘H’ (Horticulture) this data item must equal N (No).</w:t>
      </w:r>
    </w:p>
    <w:p w14:paraId="3436A1A0" w14:textId="77777777" w:rsidR="00D04ACA" w:rsidRDefault="00D04ACA">
      <w:pPr>
        <w:pStyle w:val="ProcBody"/>
      </w:pPr>
    </w:p>
    <w:p w14:paraId="2EE344AD" w14:textId="77777777" w:rsidR="00D04ACA" w:rsidRDefault="00C459FB">
      <w:pPr>
        <w:pStyle w:val="ProcBody"/>
      </w:pPr>
      <w:r>
        <w:t>Data Item:</w:t>
      </w:r>
      <w:r>
        <w:tab/>
      </w:r>
      <w:r>
        <w:rPr>
          <w:i/>
        </w:rPr>
        <w:t>Name:</w:t>
      </w:r>
      <w:r>
        <w:t xml:space="preserve"> Code List Responsible Agency, </w:t>
      </w:r>
      <w:r>
        <w:rPr>
          <w:i/>
        </w:rPr>
        <w:t>Element:</w:t>
      </w:r>
      <w:r>
        <w:t xml:space="preserve"> GIS C529/3055</w:t>
      </w:r>
    </w:p>
    <w:p w14:paraId="5FCE7A9C" w14:textId="77777777" w:rsidR="00D04ACA" w:rsidRDefault="00C459FB">
      <w:pPr>
        <w:pStyle w:val="ProcBody"/>
      </w:pPr>
      <w:r>
        <w:t>Data Rule:</w:t>
      </w:r>
      <w:r>
        <w:tab/>
        <w:t>Must equal AQ</w:t>
      </w:r>
    </w:p>
    <w:p w14:paraId="0F42A3BE" w14:textId="77777777" w:rsidR="00D04ACA" w:rsidRDefault="00D04ACA">
      <w:pPr>
        <w:pStyle w:val="ProcBody"/>
      </w:pPr>
    </w:p>
    <w:p w14:paraId="0A90672D" w14:textId="77777777" w:rsidR="00D04ACA" w:rsidRDefault="00C459FB">
      <w:pPr>
        <w:pStyle w:val="ProcBody"/>
      </w:pPr>
      <w:r>
        <w:t>Data Item:</w:t>
      </w:r>
      <w:r>
        <w:tab/>
      </w:r>
      <w:r>
        <w:rPr>
          <w:i/>
        </w:rPr>
        <w:t>Name:</w:t>
      </w:r>
      <w:r>
        <w:t xml:space="preserve"> Code List Qualifier, </w:t>
      </w:r>
      <w:r>
        <w:rPr>
          <w:i/>
        </w:rPr>
        <w:t>Element:</w:t>
      </w:r>
      <w:r>
        <w:t xml:space="preserve"> GIS C529/7187</w:t>
      </w:r>
    </w:p>
    <w:p w14:paraId="60D2D0D5" w14:textId="77777777" w:rsidR="00D04ACA" w:rsidRDefault="00C459FB">
      <w:pPr>
        <w:pStyle w:val="ProcBody"/>
      </w:pPr>
      <w:r>
        <w:t>Data Rule:</w:t>
      </w:r>
      <w:r>
        <w:tab/>
        <w:t>Must equal SM.</w:t>
      </w:r>
    </w:p>
    <w:p w14:paraId="12A27105" w14:textId="77777777" w:rsidR="00D04ACA" w:rsidRDefault="00C459FB">
      <w:pPr>
        <w:pStyle w:val="Heading4-Segment"/>
      </w:pPr>
      <w:r>
        <w:t>Reason 13 (Lodge): GR0 GIS (Role – Separate Certificate Packer Indicator)</w:t>
      </w:r>
    </w:p>
    <w:p w14:paraId="7CD68708" w14:textId="77777777" w:rsidR="00D04ACA" w:rsidRDefault="00C459FB">
      <w:pPr>
        <w:pStyle w:val="ProcBody"/>
      </w:pPr>
      <w:r>
        <w:t>Segment Rule:</w:t>
      </w:r>
      <w:r>
        <w:tab/>
        <w:t>Optional.  If not present, Separate Certificate Packer Indicator is defaulted to N.</w:t>
      </w:r>
    </w:p>
    <w:p w14:paraId="4D074347" w14:textId="77777777" w:rsidR="00D04ACA" w:rsidRDefault="00D04ACA">
      <w:pPr>
        <w:pStyle w:val="ProcBody"/>
      </w:pPr>
    </w:p>
    <w:p w14:paraId="2AACE0EC" w14:textId="77777777" w:rsidR="00D04ACA" w:rsidRDefault="00C459FB">
      <w:pPr>
        <w:pStyle w:val="ProcBody"/>
      </w:pPr>
      <w:r>
        <w:t>Data Item:</w:t>
      </w:r>
      <w:r>
        <w:tab/>
      </w:r>
      <w:r>
        <w:rPr>
          <w:i/>
        </w:rPr>
        <w:t>Name:</w:t>
      </w:r>
      <w:r>
        <w:t xml:space="preserve"> Separate Certificate Packer Indicator, </w:t>
      </w:r>
      <w:r>
        <w:rPr>
          <w:i/>
        </w:rPr>
        <w:t>Element:</w:t>
      </w:r>
      <w:r>
        <w:t xml:space="preserve"> GIS C529/7365</w:t>
      </w:r>
    </w:p>
    <w:p w14:paraId="453D8750" w14:textId="77777777" w:rsidR="00D04ACA" w:rsidRDefault="00C459FB">
      <w:pPr>
        <w:pStyle w:val="ProcBody"/>
      </w:pPr>
      <w:r>
        <w:t>Data Rule:</w:t>
      </w:r>
      <w:r>
        <w:tab/>
        <w:t>Must equal Y (Yes) or N (No). Y indicates a separate Certificate is required for each distinct Packer Establishment on the RFP, N indicates standard collation of RFP lines onto Certificates is to apply.</w:t>
      </w:r>
    </w:p>
    <w:p w14:paraId="647CF023" w14:textId="77777777" w:rsidR="00D04ACA" w:rsidRDefault="00C459FB">
      <w:pPr>
        <w:pStyle w:val="ProcBody"/>
      </w:pPr>
      <w:r>
        <w:t>Data Rule:</w:t>
      </w:r>
      <w:r>
        <w:tab/>
        <w:t>If Commodity Type is set to ‘G’ (Grain) or ‘H’ (Horticulture) this data item must equal N (No).</w:t>
      </w:r>
    </w:p>
    <w:p w14:paraId="28155405" w14:textId="77777777" w:rsidR="00D04ACA" w:rsidRDefault="00D04ACA">
      <w:pPr>
        <w:pStyle w:val="ProcBody"/>
      </w:pPr>
    </w:p>
    <w:p w14:paraId="55450D78" w14:textId="77777777" w:rsidR="00D04ACA" w:rsidRDefault="00C459FB">
      <w:pPr>
        <w:pStyle w:val="ProcBody"/>
      </w:pPr>
      <w:r>
        <w:lastRenderedPageBreak/>
        <w:t>Data Item:</w:t>
      </w:r>
      <w:r>
        <w:tab/>
      </w:r>
      <w:r>
        <w:rPr>
          <w:i/>
        </w:rPr>
        <w:t>Name:</w:t>
      </w:r>
      <w:r>
        <w:t xml:space="preserve"> Code List Responsible Agency, </w:t>
      </w:r>
      <w:r>
        <w:rPr>
          <w:i/>
        </w:rPr>
        <w:t>Element:</w:t>
      </w:r>
      <w:r>
        <w:t xml:space="preserve"> GIS C529/3055</w:t>
      </w:r>
    </w:p>
    <w:p w14:paraId="5522A3A3" w14:textId="77777777" w:rsidR="00D04ACA" w:rsidRDefault="00C459FB">
      <w:pPr>
        <w:pStyle w:val="ProcBody"/>
      </w:pPr>
      <w:r>
        <w:t>Data Rule:</w:t>
      </w:r>
      <w:r>
        <w:tab/>
        <w:t>Must equal AQ</w:t>
      </w:r>
    </w:p>
    <w:p w14:paraId="2CEC8566" w14:textId="77777777" w:rsidR="00D04ACA" w:rsidRDefault="00D04ACA">
      <w:pPr>
        <w:pStyle w:val="ProcBody"/>
      </w:pPr>
    </w:p>
    <w:p w14:paraId="08C66416" w14:textId="77777777" w:rsidR="00D04ACA" w:rsidRDefault="00C459FB">
      <w:pPr>
        <w:pStyle w:val="ProcBody"/>
      </w:pPr>
      <w:r>
        <w:t>Data Item:</w:t>
      </w:r>
      <w:r>
        <w:tab/>
      </w:r>
      <w:r>
        <w:rPr>
          <w:i/>
        </w:rPr>
        <w:t>Name:</w:t>
      </w:r>
      <w:r>
        <w:t xml:space="preserve"> Code List Qualifier, </w:t>
      </w:r>
      <w:r>
        <w:rPr>
          <w:i/>
        </w:rPr>
        <w:t>Element:</w:t>
      </w:r>
      <w:r>
        <w:t xml:space="preserve"> GIS C529/7187</w:t>
      </w:r>
    </w:p>
    <w:p w14:paraId="3DFA6527" w14:textId="77777777" w:rsidR="00D04ACA" w:rsidRDefault="00C459FB">
      <w:pPr>
        <w:pStyle w:val="ProcBody"/>
      </w:pPr>
      <w:r>
        <w:t>Data Rule:</w:t>
      </w:r>
      <w:r>
        <w:tab/>
        <w:t>Must equal SP.</w:t>
      </w:r>
    </w:p>
    <w:p w14:paraId="4A0755BF" w14:textId="77777777" w:rsidR="00D04ACA" w:rsidRDefault="00C459FB">
      <w:pPr>
        <w:pStyle w:val="Heading4-Segment"/>
      </w:pPr>
      <w:r>
        <w:t>Reason 13 (Lodge): GR0 GIS (Role – Ship Stores Indicator)</w:t>
      </w:r>
    </w:p>
    <w:p w14:paraId="16714C4B" w14:textId="77777777" w:rsidR="00D04ACA" w:rsidRDefault="00C459FB">
      <w:pPr>
        <w:pStyle w:val="ProcBody"/>
      </w:pPr>
      <w:r>
        <w:t>Segment Rule:</w:t>
      </w:r>
      <w:r>
        <w:tab/>
        <w:t>Optional.  If not present, Ship Stores Indicator is defaulted to N.</w:t>
      </w:r>
    </w:p>
    <w:p w14:paraId="13888CCD" w14:textId="77777777" w:rsidR="00D04ACA" w:rsidRDefault="00C459FB">
      <w:pPr>
        <w:pStyle w:val="ProcBody"/>
      </w:pPr>
      <w:r>
        <w:t>Segment Rule:</w:t>
      </w:r>
      <w:r>
        <w:tab/>
        <w:t>If Commodity Type is NOT set to ‘M’ (Meat), Ship Stores Indicator will be converted to N.</w:t>
      </w:r>
    </w:p>
    <w:p w14:paraId="788E46BF" w14:textId="77777777" w:rsidR="00D04ACA" w:rsidRDefault="00D04ACA">
      <w:pPr>
        <w:pStyle w:val="ProcBody"/>
      </w:pPr>
    </w:p>
    <w:p w14:paraId="053D0906" w14:textId="77777777" w:rsidR="00D04ACA" w:rsidRDefault="00C459FB">
      <w:pPr>
        <w:pStyle w:val="ProcBody"/>
      </w:pPr>
      <w:r>
        <w:t>Data Item:</w:t>
      </w:r>
      <w:r>
        <w:tab/>
      </w:r>
      <w:r>
        <w:rPr>
          <w:i/>
        </w:rPr>
        <w:t>Name:</w:t>
      </w:r>
      <w:r>
        <w:t xml:space="preserve"> Ship Stores Indicator, </w:t>
      </w:r>
      <w:r>
        <w:rPr>
          <w:i/>
        </w:rPr>
        <w:t>Element:</w:t>
      </w:r>
      <w:r>
        <w:t xml:space="preserve"> GIS C529/7365</w:t>
      </w:r>
    </w:p>
    <w:p w14:paraId="118FD392" w14:textId="77777777" w:rsidR="00D04ACA" w:rsidRDefault="00C459FB">
      <w:pPr>
        <w:pStyle w:val="ProcBody"/>
      </w:pPr>
      <w:r>
        <w:t>Data Rule:</w:t>
      </w:r>
      <w:r>
        <w:tab/>
        <w:t>Must equal one of Y (Yes) or N (No).  Yes means the RFP is for ship stores, No the converse.</w:t>
      </w:r>
    </w:p>
    <w:p w14:paraId="55B437D8" w14:textId="77777777" w:rsidR="00D04ACA" w:rsidRDefault="00D04ACA">
      <w:pPr>
        <w:pStyle w:val="ProcBody"/>
      </w:pPr>
    </w:p>
    <w:p w14:paraId="7DCF2EF5" w14:textId="77777777" w:rsidR="00D04ACA" w:rsidRDefault="00C459FB">
      <w:pPr>
        <w:pStyle w:val="ProcBody"/>
      </w:pPr>
      <w:r>
        <w:t>Data Item:</w:t>
      </w:r>
      <w:r>
        <w:tab/>
      </w:r>
      <w:r>
        <w:rPr>
          <w:i/>
        </w:rPr>
        <w:t>Name:</w:t>
      </w:r>
      <w:r>
        <w:t xml:space="preserve"> Code List Responsible Agency, </w:t>
      </w:r>
      <w:r>
        <w:rPr>
          <w:i/>
        </w:rPr>
        <w:t>Element:</w:t>
      </w:r>
      <w:r>
        <w:t xml:space="preserve"> GIS C529/3055</w:t>
      </w:r>
    </w:p>
    <w:p w14:paraId="104976E0" w14:textId="77777777" w:rsidR="00D04ACA" w:rsidRDefault="00C459FB">
      <w:pPr>
        <w:pStyle w:val="ProcBody"/>
      </w:pPr>
      <w:r>
        <w:t>Data Rule:</w:t>
      </w:r>
      <w:r>
        <w:tab/>
        <w:t>Must equal AQ</w:t>
      </w:r>
    </w:p>
    <w:p w14:paraId="6D622B3E" w14:textId="77777777" w:rsidR="00D04ACA" w:rsidRDefault="00D04ACA">
      <w:pPr>
        <w:pStyle w:val="ProcBody"/>
      </w:pPr>
    </w:p>
    <w:p w14:paraId="6A21C861" w14:textId="77777777" w:rsidR="00D04ACA" w:rsidRDefault="00C459FB">
      <w:pPr>
        <w:pStyle w:val="ProcBody"/>
      </w:pPr>
      <w:r>
        <w:t>Data Item:</w:t>
      </w:r>
      <w:r>
        <w:tab/>
      </w:r>
      <w:r>
        <w:rPr>
          <w:i/>
        </w:rPr>
        <w:t>Name:</w:t>
      </w:r>
      <w:r>
        <w:t xml:space="preserve"> Code List Qualifier, </w:t>
      </w:r>
      <w:r>
        <w:rPr>
          <w:i/>
        </w:rPr>
        <w:t>Element:</w:t>
      </w:r>
      <w:r>
        <w:t xml:space="preserve"> GIS C529/7187</w:t>
      </w:r>
    </w:p>
    <w:p w14:paraId="2D112FF2" w14:textId="77777777" w:rsidR="00D04ACA" w:rsidRDefault="00C459FB">
      <w:pPr>
        <w:pStyle w:val="ProcBody"/>
      </w:pPr>
      <w:r>
        <w:t>Data Rule:</w:t>
      </w:r>
      <w:r>
        <w:tab/>
        <w:t>Must equal SST.</w:t>
      </w:r>
    </w:p>
    <w:p w14:paraId="07691050" w14:textId="77777777" w:rsidR="00D04ACA" w:rsidRDefault="00C459FB">
      <w:pPr>
        <w:pStyle w:val="Heading4-Segment"/>
      </w:pPr>
      <w:r>
        <w:t>Reason 13 (Lodge): GR0 GIS (Role – RFP Forward Status)</w:t>
      </w:r>
    </w:p>
    <w:p w14:paraId="64A385C8" w14:textId="77777777" w:rsidR="00D04ACA" w:rsidRDefault="00C459FB">
      <w:pPr>
        <w:pStyle w:val="ProcBody"/>
      </w:pPr>
      <w:r>
        <w:t>Segment Rule:</w:t>
      </w:r>
      <w:r>
        <w:tab/>
        <w:t>Optional.  If present, Forwardee EDI User Identifier must also be present.</w:t>
      </w:r>
    </w:p>
    <w:p w14:paraId="705036C0" w14:textId="77777777" w:rsidR="00D04ACA" w:rsidRDefault="00D04ACA">
      <w:pPr>
        <w:pStyle w:val="ProcBody"/>
      </w:pPr>
    </w:p>
    <w:p w14:paraId="50514F92" w14:textId="77777777" w:rsidR="00D04ACA" w:rsidRDefault="00C459FB">
      <w:pPr>
        <w:pStyle w:val="ProcBody"/>
      </w:pPr>
      <w:r>
        <w:t>Data Item:</w:t>
      </w:r>
      <w:r>
        <w:tab/>
      </w:r>
      <w:r>
        <w:rPr>
          <w:i/>
        </w:rPr>
        <w:t>Name:</w:t>
      </w:r>
      <w:r>
        <w:t xml:space="preserve"> RFP Forward Status, </w:t>
      </w:r>
      <w:r>
        <w:rPr>
          <w:i/>
        </w:rPr>
        <w:t>Element:</w:t>
      </w:r>
      <w:r>
        <w:t xml:space="preserve"> GIS C529/7365</w:t>
      </w:r>
    </w:p>
    <w:p w14:paraId="5A667C90" w14:textId="77777777" w:rsidR="00D04ACA" w:rsidRDefault="00C459FB">
      <w:pPr>
        <w:pStyle w:val="ProcBody"/>
      </w:pPr>
      <w:r>
        <w:t>Data Rule:</w:t>
      </w:r>
      <w:r>
        <w:tab/>
        <w:t>Must equal an RFP Compliance Status Code, but not EMHC, SUSP, or CANC (see Appendix E for RFP Compliance Status Codes).</w:t>
      </w:r>
    </w:p>
    <w:p w14:paraId="28C58910" w14:textId="77777777" w:rsidR="00D04ACA" w:rsidRDefault="00D04ACA">
      <w:pPr>
        <w:pStyle w:val="ProcBody"/>
      </w:pPr>
    </w:p>
    <w:p w14:paraId="3D28021B" w14:textId="77777777" w:rsidR="00D04ACA" w:rsidRDefault="00C459FB">
      <w:pPr>
        <w:pStyle w:val="ProcBody"/>
      </w:pPr>
      <w:r>
        <w:t>Data Item:</w:t>
      </w:r>
      <w:r>
        <w:tab/>
      </w:r>
      <w:r>
        <w:rPr>
          <w:i/>
        </w:rPr>
        <w:t>Name:</w:t>
      </w:r>
      <w:r>
        <w:t xml:space="preserve"> Code List Responsible Agency, </w:t>
      </w:r>
      <w:r>
        <w:rPr>
          <w:i/>
        </w:rPr>
        <w:t>Element:</w:t>
      </w:r>
      <w:r>
        <w:t xml:space="preserve"> GIS C529/3055</w:t>
      </w:r>
    </w:p>
    <w:p w14:paraId="42E590BD" w14:textId="77777777" w:rsidR="00D04ACA" w:rsidRDefault="00C459FB">
      <w:pPr>
        <w:pStyle w:val="ProcBody"/>
      </w:pPr>
      <w:r>
        <w:t>Data Rule:</w:t>
      </w:r>
      <w:r>
        <w:tab/>
        <w:t>Must equal AQ</w:t>
      </w:r>
    </w:p>
    <w:p w14:paraId="7BEE6EB6" w14:textId="77777777" w:rsidR="00D04ACA" w:rsidRDefault="00D04ACA">
      <w:pPr>
        <w:pStyle w:val="ProcBody"/>
      </w:pPr>
    </w:p>
    <w:p w14:paraId="051A23F9" w14:textId="77777777" w:rsidR="00D04ACA" w:rsidRDefault="00C459FB">
      <w:pPr>
        <w:pStyle w:val="ProcBody"/>
      </w:pPr>
      <w:r>
        <w:t>Data Item:</w:t>
      </w:r>
      <w:r>
        <w:tab/>
      </w:r>
      <w:r>
        <w:rPr>
          <w:i/>
        </w:rPr>
        <w:t>Name:</w:t>
      </w:r>
      <w:r>
        <w:t xml:space="preserve"> Code List Qualifier, </w:t>
      </w:r>
      <w:r>
        <w:rPr>
          <w:i/>
        </w:rPr>
        <w:t>Element:</w:t>
      </w:r>
      <w:r>
        <w:t xml:space="preserve"> GIS C529/7187</w:t>
      </w:r>
    </w:p>
    <w:p w14:paraId="56E2B1A4" w14:textId="77777777" w:rsidR="00D04ACA" w:rsidRDefault="00C459FB">
      <w:pPr>
        <w:pStyle w:val="ProcBody"/>
      </w:pPr>
      <w:r>
        <w:t>Data Rule:</w:t>
      </w:r>
      <w:r>
        <w:tab/>
        <w:t>Must equal FW.</w:t>
      </w:r>
    </w:p>
    <w:p w14:paraId="51C5C488" w14:textId="77777777" w:rsidR="00FD3823" w:rsidRDefault="00C459FB" w:rsidP="00FD3823">
      <w:pPr>
        <w:pStyle w:val="Heading4-Segment"/>
      </w:pPr>
      <w:r>
        <w:t>Reason 13 (Lodge): GR0 GIS (Role – AMLC Quota Indicator)</w:t>
      </w:r>
    </w:p>
    <w:p w14:paraId="2B117B16" w14:textId="77777777" w:rsidR="00FD3823" w:rsidRDefault="00C459FB" w:rsidP="00FD3823">
      <w:pPr>
        <w:pStyle w:val="ProcBody"/>
      </w:pPr>
      <w:r>
        <w:t>Segment Rule:</w:t>
      </w:r>
      <w:r>
        <w:tab/>
        <w:t>Conditional.  Required if Commodity Type is set to ‘M’ (Meat) or ‘D’ (Dairy).</w:t>
      </w:r>
    </w:p>
    <w:p w14:paraId="58ABC120" w14:textId="77777777" w:rsidR="00FD3823" w:rsidRDefault="00C459FB" w:rsidP="00FD3823">
      <w:pPr>
        <w:pStyle w:val="ProcBody"/>
      </w:pPr>
      <w:r>
        <w:t>Segment Rule:</w:t>
      </w:r>
      <w:r>
        <w:tab/>
        <w:t>Subject to above, if not present, AMLC Quota Indicator is defaulted to N.</w:t>
      </w:r>
    </w:p>
    <w:p w14:paraId="501CC310" w14:textId="77777777" w:rsidR="00FD3823" w:rsidRDefault="00FD3823" w:rsidP="00FD3823">
      <w:pPr>
        <w:pStyle w:val="ProcBody"/>
      </w:pPr>
    </w:p>
    <w:p w14:paraId="7A741FDD" w14:textId="77777777" w:rsidR="00FD3823" w:rsidRDefault="00C459FB" w:rsidP="00FD3823">
      <w:pPr>
        <w:pStyle w:val="ProcBody"/>
      </w:pPr>
      <w:r>
        <w:t>Data Item:</w:t>
      </w:r>
      <w:r>
        <w:tab/>
      </w:r>
      <w:r>
        <w:rPr>
          <w:i/>
        </w:rPr>
        <w:t>Name:</w:t>
      </w:r>
      <w:r>
        <w:t xml:space="preserve"> AMLC Quota Indicator, </w:t>
      </w:r>
      <w:r>
        <w:rPr>
          <w:i/>
        </w:rPr>
        <w:t>Element:</w:t>
      </w:r>
      <w:r>
        <w:t xml:space="preserve"> GIS C529/7365</w:t>
      </w:r>
    </w:p>
    <w:p w14:paraId="53F7666F" w14:textId="77777777" w:rsidR="00FD3823" w:rsidRDefault="00C459FB" w:rsidP="00FD3823">
      <w:pPr>
        <w:pStyle w:val="ProcBody"/>
      </w:pPr>
      <w:r w:rsidRPr="00AA776D">
        <w:t>Data Rule:</w:t>
      </w:r>
      <w:r w:rsidRPr="00AA776D">
        <w:tab/>
        <w:t>Must equal one of Y (Yes) if AMLC Quota Year is supplied or N (No) if AMLC Quota Year is blank.  Yes means the product on the RFP is to be</w:t>
      </w:r>
      <w:r>
        <w:t xml:space="preserve"> counted towards AMLC quota allocations, No the converse.</w:t>
      </w:r>
    </w:p>
    <w:p w14:paraId="5521819F" w14:textId="77777777" w:rsidR="00FD3823" w:rsidRDefault="00FD3823" w:rsidP="00FD3823">
      <w:pPr>
        <w:pStyle w:val="ProcBody"/>
      </w:pPr>
    </w:p>
    <w:p w14:paraId="01768DAD" w14:textId="77777777" w:rsidR="00FD3823" w:rsidRDefault="00C459FB" w:rsidP="00FD3823">
      <w:pPr>
        <w:pStyle w:val="ProcBody"/>
      </w:pPr>
      <w:r>
        <w:t>Data Item:</w:t>
      </w:r>
      <w:r>
        <w:tab/>
      </w:r>
      <w:r>
        <w:rPr>
          <w:i/>
        </w:rPr>
        <w:t>Name:</w:t>
      </w:r>
      <w:r>
        <w:t xml:space="preserve"> Code List Responsible Agency, </w:t>
      </w:r>
      <w:r>
        <w:rPr>
          <w:i/>
        </w:rPr>
        <w:t>Element:</w:t>
      </w:r>
      <w:r>
        <w:t xml:space="preserve"> GIS C529/3055</w:t>
      </w:r>
    </w:p>
    <w:p w14:paraId="3C25E251" w14:textId="77777777" w:rsidR="00FD3823" w:rsidRDefault="00C459FB" w:rsidP="00FD3823">
      <w:pPr>
        <w:pStyle w:val="ProcBody"/>
      </w:pPr>
      <w:r>
        <w:t>Data Rule:</w:t>
      </w:r>
      <w:r>
        <w:tab/>
        <w:t>Must equal AQ</w:t>
      </w:r>
    </w:p>
    <w:p w14:paraId="1468074F" w14:textId="77777777" w:rsidR="00FD3823" w:rsidRDefault="00FD3823" w:rsidP="00FD3823">
      <w:pPr>
        <w:pStyle w:val="ProcBody"/>
      </w:pPr>
    </w:p>
    <w:p w14:paraId="75ED2462" w14:textId="77777777" w:rsidR="00FD3823" w:rsidRDefault="00C459FB" w:rsidP="00FD3823">
      <w:pPr>
        <w:pStyle w:val="ProcBody"/>
      </w:pPr>
      <w:r>
        <w:t>Data Item:</w:t>
      </w:r>
      <w:r>
        <w:tab/>
      </w:r>
      <w:r>
        <w:rPr>
          <w:i/>
        </w:rPr>
        <w:t>Name:</w:t>
      </w:r>
      <w:r>
        <w:t xml:space="preserve"> Code List Qualifier, </w:t>
      </w:r>
      <w:r>
        <w:rPr>
          <w:i/>
        </w:rPr>
        <w:t>Element:</w:t>
      </w:r>
      <w:r>
        <w:t xml:space="preserve"> GIS C529/7187</w:t>
      </w:r>
    </w:p>
    <w:p w14:paraId="2599B6C5" w14:textId="77777777" w:rsidR="00FD3823" w:rsidRDefault="00C459FB" w:rsidP="00FD3823">
      <w:pPr>
        <w:pStyle w:val="ProcBody"/>
      </w:pPr>
      <w:r>
        <w:t>Data Rule:</w:t>
      </w:r>
      <w:r>
        <w:tab/>
        <w:t>Must equal QI.</w:t>
      </w:r>
    </w:p>
    <w:p w14:paraId="15055E17" w14:textId="77777777" w:rsidR="00D04ACA" w:rsidRDefault="00C459FB">
      <w:pPr>
        <w:pStyle w:val="Heading4-Segment"/>
      </w:pPr>
      <w:r>
        <w:t>Reason 13 (Lodge): GR0 GIS (Role – Customs Agent Indicator)</w:t>
      </w:r>
    </w:p>
    <w:p w14:paraId="09F74684" w14:textId="77777777" w:rsidR="00D04ACA" w:rsidRDefault="00C459FB">
      <w:pPr>
        <w:pStyle w:val="ProcBody"/>
      </w:pPr>
      <w:r>
        <w:t>Segment Rule:</w:t>
      </w:r>
      <w:r>
        <w:tab/>
        <w:t>Optional.  If not present, Customs Agent Indicator is defaulted to N.</w:t>
      </w:r>
    </w:p>
    <w:p w14:paraId="6E58E53B" w14:textId="77777777" w:rsidR="00D04ACA" w:rsidRDefault="00C459FB">
      <w:pPr>
        <w:pStyle w:val="ProcBody"/>
      </w:pPr>
      <w:r>
        <w:lastRenderedPageBreak/>
        <w:t>Segment Rule:</w:t>
      </w:r>
      <w:r>
        <w:tab/>
        <w:t xml:space="preserve">If set to Y then </w:t>
      </w:r>
      <w:r>
        <w:rPr>
          <w:smallCaps/>
        </w:rPr>
        <w:t>Exdoc</w:t>
      </w:r>
      <w:r>
        <w:t xml:space="preserve"> will validate messages against </w:t>
      </w:r>
      <w:smartTag w:uri="urn:schemas-microsoft-com:office:smarttags" w:element="stockticker">
        <w:r>
          <w:t>ACS</w:t>
        </w:r>
      </w:smartTag>
      <w:r>
        <w:t xml:space="preserve"> requirements for mandatory data fields and syntax.</w:t>
      </w:r>
    </w:p>
    <w:p w14:paraId="635EF9E0" w14:textId="77777777" w:rsidR="00D04ACA" w:rsidRDefault="00D04ACA">
      <w:pPr>
        <w:pStyle w:val="ProcBody"/>
      </w:pPr>
    </w:p>
    <w:p w14:paraId="4DA4E083" w14:textId="77777777" w:rsidR="00D04ACA" w:rsidRDefault="00C459FB">
      <w:pPr>
        <w:pStyle w:val="ProcBody"/>
      </w:pPr>
      <w:r>
        <w:t>Data Item:</w:t>
      </w:r>
      <w:r>
        <w:tab/>
      </w:r>
      <w:r>
        <w:rPr>
          <w:i/>
        </w:rPr>
        <w:t>Name:</w:t>
      </w:r>
      <w:r>
        <w:t xml:space="preserve"> Customs Agent Indicator, </w:t>
      </w:r>
      <w:r>
        <w:rPr>
          <w:i/>
        </w:rPr>
        <w:t>Element:</w:t>
      </w:r>
      <w:r>
        <w:t xml:space="preserve"> GIS C529/7365</w:t>
      </w:r>
    </w:p>
    <w:p w14:paraId="4945EF22" w14:textId="77777777" w:rsidR="00D04ACA" w:rsidRDefault="00C459FB">
      <w:pPr>
        <w:pStyle w:val="ProcBody"/>
      </w:pPr>
      <w:r>
        <w:t>Data Rule:</w:t>
      </w:r>
      <w:r>
        <w:tab/>
        <w:t xml:space="preserve">Must equal one of Y (Yes) or N (No).  Yes means the </w:t>
      </w:r>
      <w:r>
        <w:rPr>
          <w:smallCaps/>
        </w:rPr>
        <w:t>Exdoc</w:t>
      </w:r>
      <w:r>
        <w:t xml:space="preserve"> is to act as a Customs Agent for this RFP, No the converse.</w:t>
      </w:r>
    </w:p>
    <w:p w14:paraId="1AF3DA9F" w14:textId="77777777" w:rsidR="00D04ACA" w:rsidRDefault="00D04ACA">
      <w:pPr>
        <w:pStyle w:val="ProcBody"/>
      </w:pPr>
    </w:p>
    <w:p w14:paraId="1816D57D" w14:textId="77777777" w:rsidR="00D04ACA" w:rsidRDefault="00C459FB">
      <w:pPr>
        <w:pStyle w:val="ProcBody"/>
      </w:pPr>
      <w:r>
        <w:t>Data Item:</w:t>
      </w:r>
      <w:r>
        <w:tab/>
      </w:r>
      <w:r>
        <w:rPr>
          <w:i/>
        </w:rPr>
        <w:t>Name:</w:t>
      </w:r>
      <w:r>
        <w:t xml:space="preserve"> Code List Responsible Agency, </w:t>
      </w:r>
      <w:r>
        <w:rPr>
          <w:i/>
        </w:rPr>
        <w:t>Element:</w:t>
      </w:r>
      <w:r>
        <w:t xml:space="preserve"> GIS C529/3055</w:t>
      </w:r>
    </w:p>
    <w:p w14:paraId="3F08DA14" w14:textId="77777777" w:rsidR="00D04ACA" w:rsidRDefault="00C459FB">
      <w:pPr>
        <w:pStyle w:val="ProcBody"/>
      </w:pPr>
      <w:r>
        <w:t>Data Rule:</w:t>
      </w:r>
      <w:r>
        <w:tab/>
        <w:t>Must equal AQ</w:t>
      </w:r>
    </w:p>
    <w:p w14:paraId="51A2F78C" w14:textId="77777777" w:rsidR="00D04ACA" w:rsidRDefault="00D04ACA">
      <w:pPr>
        <w:pStyle w:val="ProcBody"/>
      </w:pPr>
    </w:p>
    <w:p w14:paraId="73FF9E3B" w14:textId="77777777" w:rsidR="00D04ACA" w:rsidRDefault="00C459FB">
      <w:pPr>
        <w:pStyle w:val="ProcBody"/>
      </w:pPr>
      <w:r>
        <w:t>Data Item:</w:t>
      </w:r>
      <w:r>
        <w:tab/>
      </w:r>
      <w:r>
        <w:rPr>
          <w:i/>
        </w:rPr>
        <w:t>Name:</w:t>
      </w:r>
      <w:r>
        <w:t xml:space="preserve"> Code List Qualifier, </w:t>
      </w:r>
      <w:r>
        <w:rPr>
          <w:i/>
        </w:rPr>
        <w:t>Element:</w:t>
      </w:r>
      <w:r>
        <w:t xml:space="preserve"> GIS C529/7187</w:t>
      </w:r>
    </w:p>
    <w:p w14:paraId="30663E9C" w14:textId="77777777" w:rsidR="00D04ACA" w:rsidRDefault="00C459FB">
      <w:pPr>
        <w:pStyle w:val="ProcBody"/>
      </w:pPr>
      <w:r>
        <w:t>Data Rule:</w:t>
      </w:r>
      <w:r>
        <w:tab/>
        <w:t xml:space="preserve">Must equal </w:t>
      </w:r>
      <w:smartTag w:uri="urn:schemas-microsoft-com:office:smarttags" w:element="stockticker">
        <w:r>
          <w:t>ACS</w:t>
        </w:r>
      </w:smartTag>
      <w:r>
        <w:t>.</w:t>
      </w:r>
    </w:p>
    <w:p w14:paraId="5D7CC634" w14:textId="77777777" w:rsidR="00D04ACA" w:rsidRDefault="00C459FB">
      <w:pPr>
        <w:pStyle w:val="Heading4-Segment"/>
      </w:pPr>
      <w:r>
        <w:t>Reason 13 (Lodge): GR0 GIS (Role – Declaration Estimate Indicator)</w:t>
      </w:r>
    </w:p>
    <w:p w14:paraId="16CCA970" w14:textId="77777777" w:rsidR="00D04ACA" w:rsidRDefault="00C459FB">
      <w:pPr>
        <w:pStyle w:val="ProcBody"/>
      </w:pPr>
      <w:r>
        <w:t>Segment Rule:</w:t>
      </w:r>
      <w:r>
        <w:tab/>
        <w:t>Conditional.  Must not be present if Customs Agent Indicator equals N.</w:t>
      </w:r>
    </w:p>
    <w:p w14:paraId="448CDA6B" w14:textId="77777777" w:rsidR="00D04ACA" w:rsidRDefault="00C459FB">
      <w:pPr>
        <w:pStyle w:val="ProcBody"/>
      </w:pPr>
      <w:r>
        <w:t>Segment Rule:</w:t>
      </w:r>
      <w:r>
        <w:tab/>
        <w:t>If Customs Agent Indicator equal to Y and Declaration Estimate Indicator not present, Declaration Estimate Indicator is defaulted to N.</w:t>
      </w:r>
    </w:p>
    <w:p w14:paraId="6AA42591" w14:textId="77777777" w:rsidR="00D04ACA" w:rsidRDefault="00D04ACA">
      <w:pPr>
        <w:pStyle w:val="ProcBody"/>
      </w:pPr>
    </w:p>
    <w:p w14:paraId="36421EB1" w14:textId="77777777" w:rsidR="00D04ACA" w:rsidRDefault="00C459FB">
      <w:pPr>
        <w:pStyle w:val="ProcBody"/>
      </w:pPr>
      <w:r>
        <w:t>Data Item:</w:t>
      </w:r>
      <w:r>
        <w:tab/>
      </w:r>
      <w:r>
        <w:rPr>
          <w:i/>
        </w:rPr>
        <w:t>Name:</w:t>
      </w:r>
      <w:r>
        <w:t xml:space="preserve"> Declaration Estimate Indicator, </w:t>
      </w:r>
      <w:r>
        <w:rPr>
          <w:i/>
        </w:rPr>
        <w:t>Element:</w:t>
      </w:r>
      <w:r>
        <w:t xml:space="preserve"> GIS C529/7365</w:t>
      </w:r>
    </w:p>
    <w:p w14:paraId="21A03F2C" w14:textId="77777777" w:rsidR="00D04ACA" w:rsidRDefault="00C459FB">
      <w:pPr>
        <w:pStyle w:val="ProcBody"/>
      </w:pPr>
      <w:r>
        <w:t>Data Rule:</w:t>
      </w:r>
      <w:r>
        <w:tab/>
        <w:t>Must equal a Declaration Estimate Indicator Code (see Appendix E for Declaration Estimate Indicator Codes).</w:t>
      </w:r>
    </w:p>
    <w:p w14:paraId="1BA450C8" w14:textId="77777777" w:rsidR="00D04ACA" w:rsidRDefault="00D04ACA">
      <w:pPr>
        <w:pStyle w:val="ProcBody"/>
      </w:pPr>
    </w:p>
    <w:p w14:paraId="09BBBB50" w14:textId="77777777" w:rsidR="00D04ACA" w:rsidRDefault="00C459FB">
      <w:pPr>
        <w:pStyle w:val="ProcBody"/>
      </w:pPr>
      <w:r>
        <w:t>Data Item:</w:t>
      </w:r>
      <w:r>
        <w:tab/>
      </w:r>
      <w:r>
        <w:rPr>
          <w:i/>
        </w:rPr>
        <w:t>Name:</w:t>
      </w:r>
      <w:r>
        <w:t xml:space="preserve"> Code List Responsible Agency, </w:t>
      </w:r>
      <w:r>
        <w:rPr>
          <w:i/>
        </w:rPr>
        <w:t>Element:</w:t>
      </w:r>
      <w:r>
        <w:t xml:space="preserve"> GIS C529/3055</w:t>
      </w:r>
    </w:p>
    <w:p w14:paraId="020D9773" w14:textId="77777777" w:rsidR="00D04ACA" w:rsidRDefault="00C459FB">
      <w:pPr>
        <w:pStyle w:val="ProcBody"/>
      </w:pPr>
      <w:r>
        <w:t>Data Rule:</w:t>
      </w:r>
      <w:r>
        <w:tab/>
        <w:t>Must equal AQ</w:t>
      </w:r>
    </w:p>
    <w:p w14:paraId="5E77D0C5" w14:textId="77777777" w:rsidR="00D04ACA" w:rsidRDefault="00D04ACA">
      <w:pPr>
        <w:pStyle w:val="ProcBody"/>
      </w:pPr>
    </w:p>
    <w:p w14:paraId="35910609" w14:textId="77777777" w:rsidR="00D04ACA" w:rsidRDefault="00C459FB">
      <w:pPr>
        <w:pStyle w:val="ProcBody"/>
      </w:pPr>
      <w:r>
        <w:t>Data Item:</w:t>
      </w:r>
      <w:r>
        <w:tab/>
      </w:r>
      <w:r>
        <w:rPr>
          <w:i/>
        </w:rPr>
        <w:t>Name:</w:t>
      </w:r>
      <w:r>
        <w:t xml:space="preserve"> Code List Qualifier, </w:t>
      </w:r>
      <w:r>
        <w:rPr>
          <w:i/>
        </w:rPr>
        <w:t>Element:</w:t>
      </w:r>
      <w:r>
        <w:t xml:space="preserve"> GIS C529/7187</w:t>
      </w:r>
    </w:p>
    <w:p w14:paraId="17A16A67" w14:textId="77777777" w:rsidR="00D04ACA" w:rsidRDefault="00C459FB">
      <w:pPr>
        <w:pStyle w:val="ProcBody"/>
      </w:pPr>
      <w:r>
        <w:t>Data Rule:</w:t>
      </w:r>
      <w:r>
        <w:tab/>
        <w:t>Must equal DCT.</w:t>
      </w:r>
    </w:p>
    <w:p w14:paraId="267BB0CF" w14:textId="77777777" w:rsidR="00D04ACA" w:rsidRDefault="00D04ACA">
      <w:pPr>
        <w:pStyle w:val="ProcBody"/>
      </w:pPr>
    </w:p>
    <w:p w14:paraId="723AC24C" w14:textId="77777777" w:rsidR="00D04ACA" w:rsidRDefault="00C459FB">
      <w:pPr>
        <w:rPr>
          <w:b/>
        </w:rPr>
      </w:pPr>
      <w:r>
        <w:rPr>
          <w:b/>
        </w:rPr>
        <w:t>Note that this item exists for historical reasons, and that EXDOC will always send information to ICS as non-confirming.</w:t>
      </w:r>
    </w:p>
    <w:p w14:paraId="533CDA4A" w14:textId="77777777" w:rsidR="00D04ACA" w:rsidRDefault="00C459FB">
      <w:pPr>
        <w:pStyle w:val="Heading4-Segment"/>
      </w:pPr>
      <w:r>
        <w:t>Reason 13 (Lodge): GR0 GIS (Role – Declaration of Compliance Indicator)</w:t>
      </w:r>
    </w:p>
    <w:p w14:paraId="608F2C50" w14:textId="77777777" w:rsidR="00D04ACA" w:rsidRDefault="00C459FB">
      <w:pPr>
        <w:pStyle w:val="ProcBody"/>
      </w:pPr>
      <w:r>
        <w:t>Segment Rule:</w:t>
      </w:r>
      <w:r>
        <w:tab/>
        <w:t>Conditional.  Required if Commodity Type is set to ‘D’ (Dairy), ‘E’ (Eggs), ‘F’ (Fish)</w:t>
      </w:r>
      <w:r w:rsidR="005A6951">
        <w:t>,</w:t>
      </w:r>
      <w:r w:rsidR="005A6951" w:rsidRPr="005A6951">
        <w:t xml:space="preserve"> ‘G’ (Grains), ‘H’ (Horticulture)</w:t>
      </w:r>
      <w:r>
        <w:t xml:space="preserve"> or ‘M’ (Meat).</w:t>
      </w:r>
    </w:p>
    <w:p w14:paraId="6FA3D453" w14:textId="77777777" w:rsidR="00D04ACA" w:rsidRDefault="00C459FB">
      <w:pPr>
        <w:pStyle w:val="ProcBody"/>
      </w:pPr>
      <w:r>
        <w:t>Segment Rule:</w:t>
      </w:r>
      <w:r>
        <w:tab/>
        <w:t>The Exporter Software must display the following text for ‘D’ (Dairy), ‘E’ (Eggs) or ‘F’ (Fish) commodities when collecting the data for this segment:</w:t>
      </w:r>
    </w:p>
    <w:p w14:paraId="7B155721" w14:textId="77777777" w:rsidR="00D04ACA" w:rsidRDefault="00D04ACA">
      <w:pPr>
        <w:pStyle w:val="ProcBody"/>
      </w:pPr>
    </w:p>
    <w:p w14:paraId="4258AF30" w14:textId="4B99A95B" w:rsidR="0033086C" w:rsidRPr="00FF09C0" w:rsidRDefault="0033086C" w:rsidP="00FF09C0">
      <w:pPr>
        <w:ind w:left="1440"/>
        <w:rPr>
          <w:rFonts w:eastAsia="Times New Roman"/>
          <w:b/>
          <w:szCs w:val="20"/>
          <w:lang w:eastAsia="en-US"/>
        </w:rPr>
      </w:pPr>
      <w:r w:rsidRPr="00FF09C0">
        <w:rPr>
          <w:rFonts w:eastAsia="Times New Roman"/>
          <w:b/>
          <w:szCs w:val="20"/>
          <w:lang w:eastAsia="en-US"/>
        </w:rPr>
        <w:t>Is the exporter in possession of either:</w:t>
      </w:r>
    </w:p>
    <w:p w14:paraId="5F4589F8" w14:textId="77777777" w:rsidR="0033086C" w:rsidRPr="00FF09C0" w:rsidRDefault="0033086C" w:rsidP="00FF09C0">
      <w:pPr>
        <w:pStyle w:val="ProcBody"/>
        <w:tabs>
          <w:tab w:val="left" w:pos="1440"/>
        </w:tabs>
        <w:ind w:left="1797" w:firstLine="0"/>
        <w:rPr>
          <w:b/>
        </w:rPr>
      </w:pPr>
      <w:r w:rsidRPr="00FF09C0">
        <w:rPr>
          <w:b/>
        </w:rPr>
        <w:t>a.            A declaration that complies with Part 4 of Chapter 7 of the relevant Rules: or</w:t>
      </w:r>
    </w:p>
    <w:p w14:paraId="09CADE84" w14:textId="77777777" w:rsidR="0033086C" w:rsidRPr="00FF09C0" w:rsidRDefault="0033086C" w:rsidP="00FF09C0">
      <w:pPr>
        <w:pStyle w:val="ProcBody"/>
        <w:tabs>
          <w:tab w:val="left" w:pos="1440"/>
        </w:tabs>
        <w:ind w:left="1797" w:firstLine="0"/>
        <w:rPr>
          <w:b/>
        </w:rPr>
      </w:pPr>
      <w:r w:rsidRPr="00FF09C0">
        <w:rPr>
          <w:b/>
        </w:rPr>
        <w:t>b.            A written notice provided by an assessor made under subsection 9-20(2) of Chapter 9 of the relevant Rules (Y/N)</w:t>
      </w:r>
    </w:p>
    <w:p w14:paraId="306F8BF3" w14:textId="77777777" w:rsidR="0033086C" w:rsidRDefault="0033086C" w:rsidP="00FF09C0">
      <w:pPr>
        <w:pStyle w:val="ProcBody"/>
        <w:tabs>
          <w:tab w:val="left" w:pos="1440"/>
        </w:tabs>
        <w:ind w:left="1797" w:firstLine="0"/>
        <w:rPr>
          <w:b/>
        </w:rPr>
      </w:pPr>
    </w:p>
    <w:p w14:paraId="58166A0C" w14:textId="77777777" w:rsidR="005A6951" w:rsidRDefault="005A6951" w:rsidP="005A6951">
      <w:pPr>
        <w:pStyle w:val="ProcBody"/>
        <w:tabs>
          <w:tab w:val="left" w:pos="1440"/>
        </w:tabs>
        <w:rPr>
          <w:b/>
        </w:rPr>
      </w:pPr>
    </w:p>
    <w:p w14:paraId="6EEF2533" w14:textId="77777777" w:rsidR="005A6951" w:rsidRDefault="00C459FB" w:rsidP="005A6951">
      <w:pPr>
        <w:spacing w:before="0" w:after="0"/>
        <w:rPr>
          <w:rFonts w:cs="Arial"/>
          <w:color w:val="000000"/>
          <w:lang w:eastAsia="en-AU"/>
        </w:rPr>
      </w:pPr>
      <w:r w:rsidRPr="005A6951">
        <w:rPr>
          <w:rFonts w:cs="Arial"/>
          <w:color w:val="000000"/>
          <w:lang w:eastAsia="en-AU"/>
        </w:rPr>
        <w:t>Segment Rule: The Exporter Software must display the following text for ‘G’ (Grains) or ‘H’</w:t>
      </w:r>
    </w:p>
    <w:p w14:paraId="6773035F" w14:textId="77777777" w:rsidR="005A6951" w:rsidRPr="00CF1E7C" w:rsidRDefault="00C459FB" w:rsidP="00CF1E7C">
      <w:pPr>
        <w:spacing w:before="0" w:after="0"/>
        <w:ind w:left="1440"/>
        <w:rPr>
          <w:rFonts w:cs="Arial"/>
          <w:color w:val="000000"/>
          <w:lang w:eastAsia="en-AU"/>
        </w:rPr>
      </w:pPr>
      <w:r>
        <w:rPr>
          <w:rFonts w:cs="Arial"/>
          <w:color w:val="000000"/>
          <w:lang w:eastAsia="en-AU"/>
        </w:rPr>
        <w:t xml:space="preserve">   </w:t>
      </w:r>
      <w:r w:rsidRPr="005A6951">
        <w:rPr>
          <w:rFonts w:cs="Arial"/>
          <w:color w:val="000000"/>
          <w:lang w:eastAsia="en-AU"/>
        </w:rPr>
        <w:t xml:space="preserve">(Horticulture) commodities when collecting the data for this segment: </w:t>
      </w:r>
    </w:p>
    <w:p w14:paraId="71774225" w14:textId="77777777" w:rsidR="0033086C" w:rsidRDefault="00C459FB" w:rsidP="005A6951">
      <w:pPr>
        <w:spacing w:before="0" w:after="0"/>
        <w:ind w:left="1440"/>
        <w:rPr>
          <w:rFonts w:cs="Arial"/>
          <w:b/>
          <w:bCs/>
          <w:color w:val="000000"/>
          <w:lang w:eastAsia="en-AU"/>
        </w:rPr>
      </w:pPr>
      <w:r w:rsidRPr="005A6951">
        <w:rPr>
          <w:rFonts w:cs="Arial"/>
          <w:b/>
          <w:bCs/>
          <w:color w:val="000000"/>
          <w:lang w:eastAsia="en-AU"/>
        </w:rPr>
        <w:t xml:space="preserve">Do you declare that </w:t>
      </w:r>
      <w:r w:rsidR="0033086C">
        <w:rPr>
          <w:rFonts w:cs="Arial"/>
          <w:b/>
          <w:bCs/>
          <w:color w:val="000000"/>
          <w:lang w:eastAsia="en-AU"/>
        </w:rPr>
        <w:t>:</w:t>
      </w:r>
    </w:p>
    <w:p w14:paraId="42553871" w14:textId="6102EC76" w:rsidR="005A6951" w:rsidRPr="005A6951" w:rsidRDefault="00C459FB" w:rsidP="005A6951">
      <w:pPr>
        <w:spacing w:before="0" w:after="0"/>
        <w:ind w:left="1440"/>
        <w:rPr>
          <w:rFonts w:cs="Arial"/>
          <w:color w:val="000000"/>
          <w:lang w:eastAsia="en-AU"/>
        </w:rPr>
      </w:pPr>
      <w:r w:rsidRPr="005A6951">
        <w:rPr>
          <w:rFonts w:cs="Arial"/>
          <w:b/>
          <w:bCs/>
          <w:color w:val="000000"/>
          <w:lang w:eastAsia="en-AU"/>
        </w:rPr>
        <w:t xml:space="preserve"> </w:t>
      </w:r>
    </w:p>
    <w:p w14:paraId="5A63143A" w14:textId="483653FE" w:rsidR="005A6951" w:rsidRDefault="00C459FB" w:rsidP="005A6951">
      <w:pPr>
        <w:spacing w:before="0" w:after="0"/>
        <w:ind w:left="1440"/>
        <w:rPr>
          <w:rFonts w:cs="Arial"/>
          <w:b/>
          <w:bCs/>
          <w:color w:val="000000"/>
          <w:lang w:eastAsia="en-AU"/>
        </w:rPr>
      </w:pPr>
      <w:r w:rsidRPr="005A6951">
        <w:rPr>
          <w:rFonts w:cs="Arial"/>
          <w:b/>
          <w:bCs/>
          <w:color w:val="000000"/>
          <w:lang w:eastAsia="en-AU"/>
        </w:rPr>
        <w:t xml:space="preserve">i. </w:t>
      </w:r>
      <w:r w:rsidR="0033086C" w:rsidRPr="00FF09C0">
        <w:rPr>
          <w:rFonts w:cs="Arial"/>
          <w:b/>
          <w:bCs/>
          <w:color w:val="000000"/>
          <w:lang w:eastAsia="en-AU"/>
        </w:rPr>
        <w:t>the importing country requirements applicable to the goods have been verified with importing country’s National Plant Protection Organisation, and any changes have been provided to the department;</w:t>
      </w:r>
    </w:p>
    <w:p w14:paraId="260BD25C" w14:textId="77777777" w:rsidR="005A6951" w:rsidRPr="005A6951" w:rsidRDefault="005A6951" w:rsidP="006072D2">
      <w:pPr>
        <w:spacing w:before="0" w:after="0"/>
        <w:rPr>
          <w:rFonts w:cs="Arial"/>
          <w:color w:val="000000"/>
          <w:lang w:eastAsia="en-AU"/>
        </w:rPr>
      </w:pPr>
    </w:p>
    <w:p w14:paraId="68BD8FAA" w14:textId="2576EE5B" w:rsidR="0033086C" w:rsidRDefault="00C459FB" w:rsidP="0033086C">
      <w:pPr>
        <w:ind w:left="1440"/>
        <w:rPr>
          <w:rFonts w:cs="Arial"/>
          <w:b/>
          <w:bCs/>
          <w:color w:val="000000"/>
          <w:lang w:eastAsia="en-AU"/>
        </w:rPr>
      </w:pPr>
      <w:r w:rsidRPr="005A6951">
        <w:rPr>
          <w:rFonts w:cs="Arial"/>
          <w:b/>
          <w:bCs/>
          <w:color w:val="000000"/>
          <w:lang w:eastAsia="en-AU"/>
        </w:rPr>
        <w:t xml:space="preserve">ii. </w:t>
      </w:r>
      <w:r w:rsidR="0033086C" w:rsidRPr="00FF09C0">
        <w:rPr>
          <w:rFonts w:cs="Arial"/>
          <w:b/>
          <w:bCs/>
          <w:color w:val="000000"/>
          <w:lang w:eastAsia="en-AU"/>
        </w:rPr>
        <w:t>the goods have been prepared in accordance with relevant conditions or restrictions prescribed under the Export Control Act 2020 and, where required, are ready for assessment;</w:t>
      </w:r>
    </w:p>
    <w:p w14:paraId="5EA2E4BC" w14:textId="77777777" w:rsidR="0033086C" w:rsidRDefault="0033086C" w:rsidP="00FF09C0">
      <w:pPr>
        <w:ind w:left="1440"/>
        <w:rPr>
          <w:rFonts w:cs="Arial"/>
          <w:b/>
          <w:bCs/>
          <w:color w:val="000000"/>
          <w:lang w:eastAsia="en-AU"/>
        </w:rPr>
      </w:pPr>
    </w:p>
    <w:p w14:paraId="48AC0693" w14:textId="77777777" w:rsidR="0033086C" w:rsidRPr="00FF09C0" w:rsidRDefault="0033086C" w:rsidP="00FF09C0">
      <w:pPr>
        <w:ind w:left="1440"/>
        <w:rPr>
          <w:rFonts w:cs="Arial"/>
          <w:b/>
          <w:bCs/>
          <w:color w:val="000000"/>
          <w:lang w:eastAsia="en-AU"/>
        </w:rPr>
      </w:pPr>
      <w:r w:rsidRPr="00FF09C0">
        <w:rPr>
          <w:rFonts w:cs="Arial"/>
          <w:b/>
          <w:bCs/>
          <w:color w:val="000000"/>
          <w:lang w:eastAsia="en-AU"/>
        </w:rPr>
        <w:t>iii. the information supplied on this form is true and correct.</w:t>
      </w:r>
    </w:p>
    <w:p w14:paraId="09E100B6" w14:textId="77777777" w:rsidR="0033086C" w:rsidRPr="00FF09C0" w:rsidRDefault="0033086C" w:rsidP="00FF09C0">
      <w:pPr>
        <w:ind w:left="1440"/>
        <w:rPr>
          <w:rFonts w:cs="Arial"/>
          <w:b/>
          <w:bCs/>
          <w:color w:val="000000"/>
          <w:lang w:eastAsia="en-AU"/>
        </w:rPr>
      </w:pPr>
    </w:p>
    <w:p w14:paraId="3EB6E420" w14:textId="77777777" w:rsidR="0033086C" w:rsidRPr="00FF09C0" w:rsidRDefault="0033086C" w:rsidP="00FF09C0">
      <w:pPr>
        <w:pStyle w:val="ProcBody"/>
        <w:tabs>
          <w:tab w:val="left" w:pos="1440"/>
        </w:tabs>
        <w:ind w:left="1418" w:firstLine="22"/>
        <w:rPr>
          <w:rFonts w:eastAsia="MS Mincho" w:cs="Arial"/>
          <w:b/>
          <w:bCs/>
          <w:i/>
          <w:iCs/>
          <w:color w:val="000000"/>
          <w:szCs w:val="24"/>
          <w:lang w:eastAsia="en-AU"/>
        </w:rPr>
      </w:pPr>
      <w:r w:rsidRPr="00FF09C0">
        <w:rPr>
          <w:rFonts w:eastAsia="MS Mincho" w:cs="Arial"/>
          <w:b/>
          <w:bCs/>
          <w:i/>
          <w:iCs/>
          <w:color w:val="000000"/>
          <w:szCs w:val="24"/>
          <w:lang w:eastAsia="en-AU"/>
        </w:rPr>
        <w:t>Note: A person may commit an offence or be liable to a civil penalty under the Export Control Act 2020 or Criminal Code Act 1995 if the person makes a false or misleading statement in an application or provides false or misleading information or documents.</w:t>
      </w:r>
    </w:p>
    <w:p w14:paraId="2A5A0DCA" w14:textId="77777777" w:rsidR="005A6951" w:rsidRPr="005A6951" w:rsidRDefault="005A6951" w:rsidP="005A6951">
      <w:pPr>
        <w:spacing w:before="0" w:after="0"/>
        <w:ind w:left="1440"/>
        <w:rPr>
          <w:rFonts w:cs="Arial"/>
          <w:color w:val="000000"/>
          <w:lang w:eastAsia="en-AU"/>
        </w:rPr>
      </w:pPr>
    </w:p>
    <w:p w14:paraId="43DF141B" w14:textId="77777777" w:rsidR="005A6951" w:rsidRDefault="005A6951" w:rsidP="005A6951">
      <w:pPr>
        <w:pStyle w:val="ProcBody"/>
        <w:tabs>
          <w:tab w:val="left" w:pos="1440"/>
        </w:tabs>
        <w:rPr>
          <w:b/>
        </w:rPr>
      </w:pPr>
    </w:p>
    <w:p w14:paraId="60131FFB" w14:textId="77777777" w:rsidR="00D04ACA" w:rsidRDefault="00C459FB">
      <w:pPr>
        <w:pStyle w:val="ProcBody"/>
      </w:pPr>
      <w:r>
        <w:t>Segment Rule:</w:t>
      </w:r>
      <w:r>
        <w:tab/>
        <w:t>The Exporter Software must display the following text for ‘M’ (Meat) commodity when collecting the data for this segment:</w:t>
      </w:r>
    </w:p>
    <w:p w14:paraId="58BEC7A9" w14:textId="77777777" w:rsidR="00D04ACA" w:rsidRDefault="00D04ACA">
      <w:pPr>
        <w:pStyle w:val="ProcBody"/>
      </w:pPr>
    </w:p>
    <w:p w14:paraId="07D7345F" w14:textId="72C8F01A" w:rsidR="0033409A" w:rsidRDefault="00C459FB" w:rsidP="0033409A">
      <w:pPr>
        <w:pStyle w:val="ProcBody"/>
        <w:tabs>
          <w:tab w:val="left" w:pos="1440"/>
        </w:tabs>
        <w:ind w:left="1660" w:hanging="100"/>
        <w:rPr>
          <w:rFonts w:eastAsia="MS Mincho" w:cs="Arial"/>
          <w:b/>
          <w:bCs/>
          <w:color w:val="000000"/>
          <w:szCs w:val="24"/>
          <w:lang w:eastAsia="en-AU"/>
        </w:rPr>
      </w:pPr>
      <w:r>
        <w:rPr>
          <w:b/>
        </w:rPr>
        <w:t xml:space="preserve">  </w:t>
      </w:r>
      <w:r w:rsidR="0033409A" w:rsidRPr="0033409A">
        <w:rPr>
          <w:rFonts w:eastAsia="MS Mincho" w:cs="Arial"/>
          <w:b/>
          <w:bCs/>
          <w:color w:val="000000"/>
          <w:szCs w:val="24"/>
          <w:lang w:eastAsia="en-AU"/>
        </w:rPr>
        <w:t>Do you declare that you have evidence supporting:</w:t>
      </w:r>
    </w:p>
    <w:p w14:paraId="21B00457" w14:textId="77777777" w:rsidR="0033409A" w:rsidRPr="0033409A" w:rsidRDefault="0033409A" w:rsidP="0033409A">
      <w:pPr>
        <w:pStyle w:val="ProcBody"/>
        <w:tabs>
          <w:tab w:val="left" w:pos="1440"/>
        </w:tabs>
        <w:ind w:left="1660" w:hanging="100"/>
        <w:rPr>
          <w:rFonts w:eastAsia="MS Mincho" w:cs="Arial"/>
          <w:b/>
          <w:bCs/>
          <w:color w:val="000000"/>
          <w:szCs w:val="24"/>
          <w:lang w:eastAsia="en-AU"/>
        </w:rPr>
      </w:pPr>
    </w:p>
    <w:p w14:paraId="6600C706" w14:textId="78A350D9" w:rsidR="0033409A" w:rsidRDefault="0033409A" w:rsidP="0033409A">
      <w:pPr>
        <w:pStyle w:val="ProcBody"/>
        <w:tabs>
          <w:tab w:val="left" w:pos="1560"/>
        </w:tabs>
        <w:ind w:left="1660" w:firstLine="22"/>
        <w:rPr>
          <w:rFonts w:eastAsia="MS Mincho" w:cs="Arial"/>
          <w:b/>
          <w:bCs/>
          <w:color w:val="000000"/>
          <w:szCs w:val="24"/>
          <w:lang w:eastAsia="en-AU"/>
        </w:rPr>
      </w:pPr>
      <w:r w:rsidRPr="0033409A">
        <w:rPr>
          <w:rFonts w:eastAsia="MS Mincho" w:cs="Arial"/>
          <w:b/>
          <w:bCs/>
          <w:color w:val="000000"/>
          <w:szCs w:val="24"/>
          <w:lang w:eastAsia="en-AU"/>
        </w:rPr>
        <w:t>i.</w:t>
      </w:r>
      <w:r w:rsidRPr="0033409A">
        <w:rPr>
          <w:rFonts w:eastAsia="MS Mincho" w:cs="Arial"/>
          <w:b/>
          <w:bCs/>
          <w:color w:val="000000"/>
          <w:szCs w:val="24"/>
          <w:lang w:eastAsia="en-AU"/>
        </w:rPr>
        <w:tab/>
        <w:t xml:space="preserve">the importing country requirements applicable to the goods have been met or will be met before the goods are imported into the importing country </w:t>
      </w:r>
    </w:p>
    <w:p w14:paraId="2C618D78" w14:textId="77777777" w:rsidR="0033409A" w:rsidRPr="0033409A" w:rsidRDefault="0033409A" w:rsidP="0033409A">
      <w:pPr>
        <w:pStyle w:val="ProcBody"/>
        <w:tabs>
          <w:tab w:val="left" w:pos="1560"/>
        </w:tabs>
        <w:ind w:left="1660" w:firstLine="22"/>
        <w:rPr>
          <w:rFonts w:eastAsia="MS Mincho" w:cs="Arial"/>
          <w:b/>
          <w:bCs/>
          <w:color w:val="000000"/>
          <w:szCs w:val="24"/>
          <w:lang w:eastAsia="en-AU"/>
        </w:rPr>
      </w:pPr>
    </w:p>
    <w:p w14:paraId="46E018F5" w14:textId="362660FF" w:rsidR="0033409A" w:rsidRDefault="0033409A" w:rsidP="0033409A">
      <w:pPr>
        <w:pStyle w:val="ProcBody"/>
        <w:tabs>
          <w:tab w:val="left" w:pos="1560"/>
        </w:tabs>
        <w:ind w:left="1660" w:firstLine="22"/>
        <w:rPr>
          <w:rFonts w:eastAsia="MS Mincho" w:cs="Arial"/>
          <w:b/>
          <w:bCs/>
          <w:color w:val="000000"/>
          <w:szCs w:val="24"/>
          <w:lang w:eastAsia="en-AU"/>
        </w:rPr>
      </w:pPr>
      <w:r w:rsidRPr="0033409A">
        <w:rPr>
          <w:rFonts w:eastAsia="MS Mincho" w:cs="Arial"/>
          <w:b/>
          <w:bCs/>
          <w:color w:val="000000"/>
          <w:szCs w:val="24"/>
          <w:lang w:eastAsia="en-AU"/>
        </w:rPr>
        <w:t>ii.</w:t>
      </w:r>
      <w:r w:rsidRPr="0033409A">
        <w:rPr>
          <w:rFonts w:eastAsia="MS Mincho" w:cs="Arial"/>
          <w:b/>
          <w:bCs/>
          <w:color w:val="000000"/>
          <w:szCs w:val="24"/>
          <w:lang w:eastAsia="en-AU"/>
        </w:rPr>
        <w:tab/>
        <w:t xml:space="preserve">the goods have been prepared in compliance with the Export Control Act 2020 </w:t>
      </w:r>
    </w:p>
    <w:p w14:paraId="7963EA67" w14:textId="77777777" w:rsidR="0033409A" w:rsidRPr="0033409A" w:rsidRDefault="0033409A" w:rsidP="0033409A">
      <w:pPr>
        <w:pStyle w:val="ProcBody"/>
        <w:tabs>
          <w:tab w:val="left" w:pos="1560"/>
        </w:tabs>
        <w:ind w:left="1660" w:firstLine="22"/>
        <w:rPr>
          <w:rFonts w:eastAsia="MS Mincho" w:cs="Arial"/>
          <w:b/>
          <w:bCs/>
          <w:color w:val="000000"/>
          <w:szCs w:val="24"/>
          <w:lang w:eastAsia="en-AU"/>
        </w:rPr>
      </w:pPr>
    </w:p>
    <w:p w14:paraId="1E2A3870" w14:textId="09247479" w:rsidR="0033409A" w:rsidRDefault="0033409A" w:rsidP="0033409A">
      <w:pPr>
        <w:pStyle w:val="ProcBody"/>
        <w:tabs>
          <w:tab w:val="left" w:pos="1560"/>
        </w:tabs>
        <w:ind w:left="1660" w:firstLine="22"/>
        <w:rPr>
          <w:rFonts w:eastAsia="MS Mincho" w:cs="Arial"/>
          <w:b/>
          <w:bCs/>
          <w:color w:val="000000"/>
          <w:szCs w:val="24"/>
          <w:lang w:eastAsia="en-AU"/>
        </w:rPr>
      </w:pPr>
      <w:r w:rsidRPr="0033409A">
        <w:rPr>
          <w:rFonts w:eastAsia="MS Mincho" w:cs="Arial"/>
          <w:b/>
          <w:bCs/>
          <w:color w:val="000000"/>
          <w:szCs w:val="24"/>
          <w:lang w:eastAsia="en-AU"/>
        </w:rPr>
        <w:t>iii.</w:t>
      </w:r>
      <w:r w:rsidRPr="0033409A">
        <w:rPr>
          <w:rFonts w:eastAsia="MS Mincho" w:cs="Arial"/>
          <w:b/>
          <w:bCs/>
          <w:color w:val="000000"/>
          <w:szCs w:val="24"/>
          <w:lang w:eastAsia="en-AU"/>
        </w:rPr>
        <w:tab/>
        <w:t>I have supervised, or have been given a declaration by the person who supervised, the loading of the goods to which this application relates stating that the prescribed export conditions, and any other conditions that apply in relation to the goods under the Act, have been complied with; and the importing country requirements relating to the goods are met</w:t>
      </w:r>
    </w:p>
    <w:p w14:paraId="5694ED98" w14:textId="77777777" w:rsidR="0033409A" w:rsidRPr="0033409A" w:rsidRDefault="0033409A" w:rsidP="0033409A">
      <w:pPr>
        <w:pStyle w:val="ProcBody"/>
        <w:tabs>
          <w:tab w:val="left" w:pos="1560"/>
        </w:tabs>
        <w:ind w:left="1660" w:firstLine="22"/>
        <w:rPr>
          <w:rFonts w:eastAsia="MS Mincho" w:cs="Arial"/>
          <w:b/>
          <w:bCs/>
          <w:color w:val="000000"/>
          <w:szCs w:val="24"/>
          <w:lang w:eastAsia="en-AU"/>
        </w:rPr>
      </w:pPr>
    </w:p>
    <w:p w14:paraId="1844A47D" w14:textId="16E37ADB" w:rsidR="0033409A" w:rsidRDefault="0033409A" w:rsidP="00DD6972">
      <w:pPr>
        <w:pStyle w:val="ProcBody"/>
        <w:numPr>
          <w:ilvl w:val="0"/>
          <w:numId w:val="40"/>
        </w:numPr>
        <w:tabs>
          <w:tab w:val="left" w:pos="1560"/>
        </w:tabs>
        <w:rPr>
          <w:rFonts w:eastAsia="MS Mincho" w:cs="Arial"/>
          <w:b/>
          <w:bCs/>
          <w:color w:val="000000"/>
          <w:szCs w:val="24"/>
          <w:lang w:eastAsia="en-AU"/>
        </w:rPr>
      </w:pPr>
      <w:r w:rsidRPr="0033409A">
        <w:rPr>
          <w:rFonts w:eastAsia="MS Mincho" w:cs="Arial"/>
          <w:b/>
          <w:bCs/>
          <w:color w:val="000000"/>
          <w:szCs w:val="24"/>
          <w:lang w:eastAsia="en-AU"/>
        </w:rPr>
        <w:t>the information supplied on this form is true and correct.</w:t>
      </w:r>
    </w:p>
    <w:p w14:paraId="1A219F28" w14:textId="2FECD550" w:rsidR="00DD6972" w:rsidRDefault="00DD6972" w:rsidP="00DD6972">
      <w:pPr>
        <w:pStyle w:val="ProcBody"/>
        <w:tabs>
          <w:tab w:val="left" w:pos="1560"/>
        </w:tabs>
        <w:rPr>
          <w:rFonts w:eastAsia="MS Mincho" w:cs="Arial"/>
          <w:b/>
          <w:bCs/>
          <w:color w:val="000000"/>
          <w:szCs w:val="24"/>
          <w:lang w:eastAsia="en-AU"/>
        </w:rPr>
      </w:pPr>
    </w:p>
    <w:p w14:paraId="05EE8475" w14:textId="77777777" w:rsidR="00DD6972" w:rsidRPr="005A3405" w:rsidRDefault="00DD6972" w:rsidP="00DD6972">
      <w:pPr>
        <w:ind w:firstLine="720"/>
        <w:rPr>
          <w:rFonts w:cs="Arial"/>
          <w:b/>
          <w:bCs/>
        </w:rPr>
      </w:pPr>
      <w:r w:rsidRPr="005A3405">
        <w:rPr>
          <w:b/>
          <w:bCs/>
        </w:rPr>
        <w:t>Note: A person may commit an offence or be liable to a civil penalty under the Export Control Act 2020 or Criminal Code Act 1995 if the person makes a false or misleading statement in an application or provides false or misleading information or documents.</w:t>
      </w:r>
    </w:p>
    <w:p w14:paraId="5AFBB4C1" w14:textId="77777777" w:rsidR="00D04ACA" w:rsidRDefault="00D04ACA">
      <w:pPr>
        <w:pStyle w:val="ProcBody"/>
      </w:pPr>
    </w:p>
    <w:p w14:paraId="05522589" w14:textId="77777777" w:rsidR="00D04ACA" w:rsidRDefault="00C459FB">
      <w:pPr>
        <w:pStyle w:val="ProcBody"/>
      </w:pPr>
      <w:r>
        <w:t>Data Item:</w:t>
      </w:r>
      <w:r>
        <w:tab/>
      </w:r>
      <w:r>
        <w:rPr>
          <w:i/>
        </w:rPr>
        <w:t>Name:</w:t>
      </w:r>
      <w:r>
        <w:t xml:space="preserve"> Declaration of Compliance Indicator, </w:t>
      </w:r>
      <w:r>
        <w:rPr>
          <w:i/>
        </w:rPr>
        <w:t>Element:</w:t>
      </w:r>
      <w:r>
        <w:t xml:space="preserve"> GIS C529/7365</w:t>
      </w:r>
    </w:p>
    <w:p w14:paraId="3B76AEF1" w14:textId="77777777" w:rsidR="00D04ACA" w:rsidRDefault="00C459FB">
      <w:pPr>
        <w:pStyle w:val="ProcBody"/>
      </w:pPr>
      <w:r>
        <w:t>Data Rule:</w:t>
      </w:r>
      <w:r>
        <w:tab/>
        <w:t>Must equal one of Y (Yes) or N (No).</w:t>
      </w:r>
    </w:p>
    <w:p w14:paraId="532239E7" w14:textId="77777777" w:rsidR="00D04ACA" w:rsidRDefault="00D04ACA">
      <w:pPr>
        <w:pStyle w:val="ProcBody"/>
      </w:pPr>
    </w:p>
    <w:p w14:paraId="63143167" w14:textId="77777777" w:rsidR="00D04ACA" w:rsidRDefault="00C459FB">
      <w:pPr>
        <w:pStyle w:val="ProcBody"/>
      </w:pPr>
      <w:r>
        <w:t>Data Item:</w:t>
      </w:r>
      <w:r>
        <w:tab/>
      </w:r>
      <w:r>
        <w:rPr>
          <w:i/>
        </w:rPr>
        <w:t>Name:</w:t>
      </w:r>
      <w:r>
        <w:t xml:space="preserve"> Code List Responsible Agency, </w:t>
      </w:r>
      <w:r>
        <w:rPr>
          <w:i/>
        </w:rPr>
        <w:t>Element:</w:t>
      </w:r>
      <w:r>
        <w:t xml:space="preserve"> GIS C529/3055</w:t>
      </w:r>
    </w:p>
    <w:p w14:paraId="18B81822" w14:textId="77777777" w:rsidR="00D04ACA" w:rsidRDefault="00C459FB">
      <w:pPr>
        <w:pStyle w:val="ProcBody"/>
      </w:pPr>
      <w:r>
        <w:t>Data Rule:</w:t>
      </w:r>
      <w:r>
        <w:tab/>
        <w:t>Must equal AQ</w:t>
      </w:r>
    </w:p>
    <w:p w14:paraId="6982906A" w14:textId="77777777" w:rsidR="00D04ACA" w:rsidRDefault="00D04ACA">
      <w:pPr>
        <w:pStyle w:val="ProcBody"/>
      </w:pPr>
    </w:p>
    <w:p w14:paraId="50EB17F6" w14:textId="77777777" w:rsidR="00D04ACA" w:rsidRDefault="00C459FB">
      <w:pPr>
        <w:pStyle w:val="ProcBody"/>
      </w:pPr>
      <w:r>
        <w:t>Data Item:</w:t>
      </w:r>
      <w:r>
        <w:tab/>
      </w:r>
      <w:r>
        <w:rPr>
          <w:i/>
        </w:rPr>
        <w:t>Name:</w:t>
      </w:r>
      <w:r>
        <w:t xml:space="preserve"> Code List Qualifier, </w:t>
      </w:r>
      <w:r>
        <w:rPr>
          <w:i/>
        </w:rPr>
        <w:t>Element:</w:t>
      </w:r>
      <w:r>
        <w:t xml:space="preserve"> GIS C529/7187</w:t>
      </w:r>
    </w:p>
    <w:p w14:paraId="66030FF5" w14:textId="77777777" w:rsidR="00D04ACA" w:rsidRDefault="00C459FB">
      <w:pPr>
        <w:pStyle w:val="ProcBody"/>
      </w:pPr>
      <w:r>
        <w:t>Data Rule:</w:t>
      </w:r>
      <w:r>
        <w:tab/>
        <w:t>Must equal DOC.</w:t>
      </w:r>
    </w:p>
    <w:p w14:paraId="1E8810CF" w14:textId="77777777" w:rsidR="00D04ACA" w:rsidRDefault="00C459FB">
      <w:pPr>
        <w:pStyle w:val="Heading4-Segment"/>
      </w:pPr>
      <w:r>
        <w:lastRenderedPageBreak/>
        <w:t>Reason 13 (Lodge): GR0 GIS (Role – True and Complete Indicator)</w:t>
      </w:r>
    </w:p>
    <w:p w14:paraId="64F990C4" w14:textId="77777777" w:rsidR="00D04ACA" w:rsidRDefault="00C459FB">
      <w:pPr>
        <w:pStyle w:val="ProcBody"/>
      </w:pPr>
      <w:r>
        <w:t>Segment Rule:</w:t>
      </w:r>
      <w:r>
        <w:tab/>
        <w:t>Conditional.  Required if Commodity Type is set to ‘D’ (Dairy), ‘E’ (Eggs), ‘F’ (Fish) or ‘M’ (Meat).</w:t>
      </w:r>
    </w:p>
    <w:p w14:paraId="5533988D" w14:textId="77777777" w:rsidR="00D04ACA" w:rsidRDefault="00C459FB">
      <w:pPr>
        <w:pStyle w:val="ProcBody"/>
      </w:pPr>
      <w:r>
        <w:t>Segment Rule:</w:t>
      </w:r>
      <w:r>
        <w:tab/>
        <w:t>The Exporter Software must display the following text for ‘D’ (Dairy), ‘E’ (Eggs) or ‘F’ (Fish) commodities when collecting the data for this segment:</w:t>
      </w:r>
    </w:p>
    <w:p w14:paraId="377041E6" w14:textId="77777777" w:rsidR="00D04ACA" w:rsidRDefault="00D04ACA">
      <w:pPr>
        <w:pStyle w:val="ProcBody"/>
      </w:pPr>
    </w:p>
    <w:p w14:paraId="689CE4E0" w14:textId="77777777" w:rsidR="00D04ACA" w:rsidRDefault="00C459FB" w:rsidP="00E36066">
      <w:pPr>
        <w:pStyle w:val="ProcBody"/>
        <w:numPr>
          <w:ilvl w:val="0"/>
          <w:numId w:val="15"/>
        </w:numPr>
        <w:tabs>
          <w:tab w:val="left" w:pos="1440"/>
        </w:tabs>
        <w:rPr>
          <w:b/>
        </w:rPr>
      </w:pPr>
      <w:r>
        <w:rPr>
          <w:b/>
        </w:rPr>
        <w:t>Is all the information given in this application for an export permit true and complete? [Y or N]</w:t>
      </w:r>
    </w:p>
    <w:p w14:paraId="66055AC9" w14:textId="77777777" w:rsidR="00D04ACA" w:rsidRDefault="00D04ACA">
      <w:pPr>
        <w:pStyle w:val="ProcBody"/>
        <w:tabs>
          <w:tab w:val="left" w:pos="1440"/>
        </w:tabs>
        <w:rPr>
          <w:b/>
        </w:rPr>
      </w:pPr>
    </w:p>
    <w:p w14:paraId="7678C30F" w14:textId="77777777" w:rsidR="00D04ACA" w:rsidRDefault="00C459FB">
      <w:pPr>
        <w:pStyle w:val="ProcBody"/>
      </w:pPr>
      <w:r>
        <w:t>Segment Rule:</w:t>
      </w:r>
      <w:r>
        <w:tab/>
        <w:t>The Exporter Software must display the following text for ‘M’ (Meat) commodity when collecting the data for this segment:</w:t>
      </w:r>
    </w:p>
    <w:p w14:paraId="11E001D3" w14:textId="77777777" w:rsidR="00D04ACA" w:rsidRDefault="00D04ACA">
      <w:pPr>
        <w:pStyle w:val="ProcBody"/>
      </w:pPr>
    </w:p>
    <w:p w14:paraId="59B2BA5E" w14:textId="77777777" w:rsidR="00D04ACA" w:rsidRDefault="00C459FB">
      <w:pPr>
        <w:pStyle w:val="ProcBody"/>
        <w:tabs>
          <w:tab w:val="left" w:pos="1440"/>
        </w:tabs>
        <w:ind w:left="1660" w:hanging="100"/>
        <w:rPr>
          <w:b/>
        </w:rPr>
      </w:pPr>
      <w:r>
        <w:rPr>
          <w:b/>
        </w:rPr>
        <w:t xml:space="preserve">  Do you have effective measures in place to ensure that the information contained in this request for permit is accurate and complete? [Y or N]</w:t>
      </w:r>
    </w:p>
    <w:p w14:paraId="38A48343" w14:textId="77777777" w:rsidR="00D04ACA" w:rsidRDefault="00D04ACA">
      <w:pPr>
        <w:pStyle w:val="ProcBody"/>
        <w:tabs>
          <w:tab w:val="left" w:pos="1440"/>
        </w:tabs>
        <w:ind w:left="1660" w:hanging="100"/>
        <w:rPr>
          <w:b/>
        </w:rPr>
      </w:pPr>
    </w:p>
    <w:p w14:paraId="1A4C7663" w14:textId="77777777" w:rsidR="00D04ACA" w:rsidRDefault="00C459FB">
      <w:pPr>
        <w:pStyle w:val="ProcBody"/>
        <w:tabs>
          <w:tab w:val="left" w:pos="1560"/>
        </w:tabs>
        <w:ind w:left="1660" w:firstLine="22"/>
        <w:rPr>
          <w:b/>
          <w:i/>
        </w:rPr>
      </w:pPr>
      <w:r>
        <w:rPr>
          <w:b/>
          <w:i/>
        </w:rPr>
        <w:t>Note: For criminal penalties applying to persons who make false or  misleading statements to a Commonwealth entity see the Criminal Code Act 1995 Part 7.4 (false or misleading statements).</w:t>
      </w:r>
    </w:p>
    <w:p w14:paraId="02666DAA" w14:textId="77777777" w:rsidR="00D04ACA" w:rsidRDefault="00D04ACA">
      <w:pPr>
        <w:pStyle w:val="ProcBody"/>
        <w:tabs>
          <w:tab w:val="left" w:pos="1440"/>
        </w:tabs>
        <w:rPr>
          <w:b/>
        </w:rPr>
      </w:pPr>
    </w:p>
    <w:p w14:paraId="2E89C0FD" w14:textId="77777777" w:rsidR="00D04ACA" w:rsidRDefault="00D04ACA">
      <w:pPr>
        <w:pStyle w:val="ProcBody"/>
      </w:pPr>
    </w:p>
    <w:p w14:paraId="75BD8685" w14:textId="77777777" w:rsidR="00D04ACA" w:rsidRDefault="00C459FB">
      <w:pPr>
        <w:pStyle w:val="ProcBody"/>
      </w:pPr>
      <w:r>
        <w:t>Data Item:</w:t>
      </w:r>
      <w:r>
        <w:tab/>
      </w:r>
      <w:r>
        <w:rPr>
          <w:i/>
        </w:rPr>
        <w:t>Name:</w:t>
      </w:r>
      <w:r>
        <w:t xml:space="preserve"> True and Complete Indicator, </w:t>
      </w:r>
      <w:r>
        <w:rPr>
          <w:i/>
        </w:rPr>
        <w:t>Element:</w:t>
      </w:r>
      <w:r>
        <w:t xml:space="preserve"> GIS C529/7365</w:t>
      </w:r>
    </w:p>
    <w:p w14:paraId="02DEA0A5" w14:textId="77777777" w:rsidR="00D04ACA" w:rsidRDefault="00C459FB">
      <w:pPr>
        <w:pStyle w:val="ProcBody"/>
      </w:pPr>
      <w:r>
        <w:t>Data Rule:</w:t>
      </w:r>
      <w:r>
        <w:tab/>
        <w:t>Must equal one of Y (Yes) or N (No).</w:t>
      </w:r>
    </w:p>
    <w:p w14:paraId="31C58507" w14:textId="77777777" w:rsidR="00D04ACA" w:rsidRDefault="00D04ACA"/>
    <w:p w14:paraId="018D2209" w14:textId="77777777" w:rsidR="00D04ACA" w:rsidRDefault="00C459FB">
      <w:pPr>
        <w:pStyle w:val="ProcBody"/>
      </w:pPr>
      <w:r>
        <w:t>Data Item:</w:t>
      </w:r>
      <w:r>
        <w:tab/>
      </w:r>
      <w:r>
        <w:rPr>
          <w:i/>
        </w:rPr>
        <w:t>Name:</w:t>
      </w:r>
      <w:r>
        <w:t xml:space="preserve"> Code List Responsible Agency, </w:t>
      </w:r>
      <w:r>
        <w:rPr>
          <w:i/>
        </w:rPr>
        <w:t>Element:</w:t>
      </w:r>
      <w:r>
        <w:t xml:space="preserve"> GIS C529/3055</w:t>
      </w:r>
    </w:p>
    <w:p w14:paraId="1E5F5823" w14:textId="77777777" w:rsidR="00D04ACA" w:rsidRDefault="00C459FB">
      <w:pPr>
        <w:pStyle w:val="ProcBody"/>
      </w:pPr>
      <w:r>
        <w:t>Data Rule:</w:t>
      </w:r>
      <w:r>
        <w:tab/>
        <w:t>Must equal AQ</w:t>
      </w:r>
    </w:p>
    <w:p w14:paraId="4AC4F847" w14:textId="77777777" w:rsidR="00D04ACA" w:rsidRDefault="00D04ACA">
      <w:pPr>
        <w:pStyle w:val="ProcBody"/>
      </w:pPr>
    </w:p>
    <w:p w14:paraId="01759EAA" w14:textId="77777777" w:rsidR="00D04ACA" w:rsidRDefault="00C459FB">
      <w:pPr>
        <w:pStyle w:val="ProcBody"/>
      </w:pPr>
      <w:r>
        <w:t>Data Item:</w:t>
      </w:r>
      <w:r>
        <w:tab/>
      </w:r>
      <w:r>
        <w:rPr>
          <w:i/>
        </w:rPr>
        <w:t>Name:</w:t>
      </w:r>
      <w:r>
        <w:t xml:space="preserve"> Code List Qualifier, </w:t>
      </w:r>
      <w:r>
        <w:rPr>
          <w:i/>
        </w:rPr>
        <w:t>Element:</w:t>
      </w:r>
      <w:r>
        <w:t xml:space="preserve"> GIS C529/7187</w:t>
      </w:r>
    </w:p>
    <w:p w14:paraId="185499E8" w14:textId="77777777" w:rsidR="00D04ACA" w:rsidRDefault="00C459FB">
      <w:pPr>
        <w:pStyle w:val="ProcBody"/>
      </w:pPr>
      <w:r>
        <w:t>Data Rule:</w:t>
      </w:r>
      <w:r>
        <w:tab/>
        <w:t xml:space="preserve">Must equal </w:t>
      </w:r>
      <w:smartTag w:uri="urn:schemas-microsoft-com:office:smarttags" w:element="stockticker">
        <w:r>
          <w:t>TAC</w:t>
        </w:r>
      </w:smartTag>
      <w:r>
        <w:t>.</w:t>
      </w:r>
    </w:p>
    <w:p w14:paraId="00A10AF7" w14:textId="77777777" w:rsidR="00D04ACA" w:rsidRDefault="00C459FB">
      <w:pPr>
        <w:pStyle w:val="Heading4-Segment"/>
      </w:pPr>
      <w:r>
        <w:t>Reason 13 (Lodge): GR0 GIS (Role – Imported Product Flag)</w:t>
      </w:r>
    </w:p>
    <w:p w14:paraId="3D2E4EC1" w14:textId="77777777" w:rsidR="00D04ACA" w:rsidRDefault="00C459FB">
      <w:pPr>
        <w:pStyle w:val="ProcBody"/>
      </w:pPr>
      <w:r>
        <w:t>Segment Rule:</w:t>
      </w:r>
      <w:r>
        <w:tab/>
        <w:t>Conditional.  Required if Commodity Type is set to ‘D’</w:t>
      </w:r>
      <w:r w:rsidR="00E57C6A">
        <w:t xml:space="preserve"> (DAIRY) or ‘F’ (Fish)</w:t>
      </w:r>
      <w:r>
        <w:t>.</w:t>
      </w:r>
    </w:p>
    <w:p w14:paraId="349019F8" w14:textId="77777777" w:rsidR="00D04ACA" w:rsidRDefault="00C459FB">
      <w:pPr>
        <w:pStyle w:val="ProcBody"/>
      </w:pPr>
      <w:r>
        <w:t>Segment Rule:</w:t>
      </w:r>
      <w:r>
        <w:tab/>
        <w:t>The Exporter Software must display the following text when collecting the data for this segment:</w:t>
      </w:r>
    </w:p>
    <w:p w14:paraId="1741103E" w14:textId="77777777" w:rsidR="00D04ACA" w:rsidRDefault="00D04ACA">
      <w:pPr>
        <w:pStyle w:val="ProcBody"/>
      </w:pPr>
    </w:p>
    <w:p w14:paraId="3618E980" w14:textId="77777777" w:rsidR="00D04ACA" w:rsidRDefault="00C459FB">
      <w:pPr>
        <w:pStyle w:val="ProcBody"/>
        <w:rPr>
          <w:b/>
        </w:rPr>
      </w:pPr>
      <w:r>
        <w:t>For Dairy:</w:t>
      </w:r>
      <w:r w:rsidR="00DC2B61">
        <w:tab/>
      </w:r>
      <w:r w:rsidR="00DC2B61">
        <w:rPr>
          <w:b/>
        </w:rPr>
        <w:t>Do any of the products listed in this RFP contain imported dairy ingredients, other than from New Zealand?</w:t>
      </w:r>
    </w:p>
    <w:p w14:paraId="74C29835" w14:textId="77777777" w:rsidR="00E57C6A" w:rsidRPr="00E57C6A" w:rsidRDefault="00C459FB">
      <w:pPr>
        <w:pStyle w:val="ProcBody"/>
        <w:rPr>
          <w:b/>
        </w:rPr>
      </w:pPr>
      <w:r w:rsidRPr="00E57C6A">
        <w:t>Fo</w:t>
      </w:r>
      <w:r>
        <w:t>r Fish:</w:t>
      </w:r>
      <w:r>
        <w:tab/>
      </w:r>
      <w:r w:rsidRPr="00E57C6A">
        <w:rPr>
          <w:b/>
        </w:rPr>
        <w:t>A</w:t>
      </w:r>
      <w:r>
        <w:rPr>
          <w:b/>
        </w:rPr>
        <w:t>re any of the products listed in the RFP imported?</w:t>
      </w:r>
    </w:p>
    <w:p w14:paraId="685618BF" w14:textId="77777777" w:rsidR="00D04ACA" w:rsidRDefault="00D04ACA">
      <w:pPr>
        <w:pStyle w:val="ProcBody"/>
      </w:pPr>
    </w:p>
    <w:p w14:paraId="4A003C04" w14:textId="77777777" w:rsidR="00D04ACA" w:rsidRDefault="00C459FB">
      <w:pPr>
        <w:pStyle w:val="ProcBody"/>
      </w:pPr>
      <w:r>
        <w:t>Data Item:</w:t>
      </w:r>
      <w:r>
        <w:tab/>
      </w:r>
      <w:r>
        <w:rPr>
          <w:i/>
        </w:rPr>
        <w:t>Name:</w:t>
      </w:r>
      <w:r>
        <w:t xml:space="preserve"> Imported Product Flag, </w:t>
      </w:r>
      <w:r>
        <w:rPr>
          <w:i/>
        </w:rPr>
        <w:t>Element:</w:t>
      </w:r>
      <w:r>
        <w:t xml:space="preserve"> GIS C529/7365</w:t>
      </w:r>
    </w:p>
    <w:p w14:paraId="060B3D20" w14:textId="77777777" w:rsidR="00D04ACA" w:rsidRDefault="00C459FB">
      <w:pPr>
        <w:pStyle w:val="ProcBody"/>
      </w:pPr>
      <w:r>
        <w:t>Data Rule:</w:t>
      </w:r>
      <w:r>
        <w:tab/>
        <w:t>Must equal one of Y (Yes) or N (No).</w:t>
      </w:r>
    </w:p>
    <w:p w14:paraId="783495AA" w14:textId="77777777" w:rsidR="00D04ACA" w:rsidRDefault="00D04ACA">
      <w:pPr>
        <w:pStyle w:val="ProcBody"/>
      </w:pPr>
    </w:p>
    <w:p w14:paraId="145E9EEF" w14:textId="77777777" w:rsidR="00D04ACA" w:rsidRDefault="00C459FB">
      <w:pPr>
        <w:pStyle w:val="ProcBody"/>
      </w:pPr>
      <w:r>
        <w:t>Data Item:</w:t>
      </w:r>
      <w:r>
        <w:tab/>
      </w:r>
      <w:r>
        <w:rPr>
          <w:i/>
        </w:rPr>
        <w:t>Name:</w:t>
      </w:r>
      <w:r>
        <w:t xml:space="preserve"> Code List Responsible Agency, </w:t>
      </w:r>
      <w:r>
        <w:rPr>
          <w:i/>
        </w:rPr>
        <w:t>Element:</w:t>
      </w:r>
      <w:r>
        <w:t xml:space="preserve"> GIS C529/3055</w:t>
      </w:r>
    </w:p>
    <w:p w14:paraId="0D03FA30" w14:textId="77777777" w:rsidR="00D04ACA" w:rsidRDefault="00C459FB">
      <w:pPr>
        <w:pStyle w:val="ProcBody"/>
      </w:pPr>
      <w:r>
        <w:t>Data Rule:</w:t>
      </w:r>
      <w:r>
        <w:tab/>
        <w:t>Must equal AQ</w:t>
      </w:r>
    </w:p>
    <w:p w14:paraId="6CA1C23A" w14:textId="77777777" w:rsidR="00D04ACA" w:rsidRDefault="00D04ACA">
      <w:pPr>
        <w:pStyle w:val="ProcBody"/>
      </w:pPr>
    </w:p>
    <w:p w14:paraId="14A50D28" w14:textId="77777777" w:rsidR="00D04ACA" w:rsidRDefault="00C459FB">
      <w:pPr>
        <w:pStyle w:val="ProcBody"/>
      </w:pPr>
      <w:r>
        <w:t>Data Item:</w:t>
      </w:r>
      <w:r>
        <w:tab/>
      </w:r>
      <w:r>
        <w:rPr>
          <w:i/>
        </w:rPr>
        <w:t>Name:</w:t>
      </w:r>
      <w:r>
        <w:t xml:space="preserve"> Code List Qualifier, </w:t>
      </w:r>
      <w:r>
        <w:rPr>
          <w:i/>
        </w:rPr>
        <w:t>Element:</w:t>
      </w:r>
      <w:r>
        <w:t xml:space="preserve"> GIS C529/7187</w:t>
      </w:r>
    </w:p>
    <w:p w14:paraId="1AF6622B" w14:textId="77777777" w:rsidR="00D04ACA" w:rsidRDefault="00C459FB">
      <w:pPr>
        <w:pStyle w:val="ProcBody"/>
      </w:pPr>
      <w:r>
        <w:t>Data Rule:</w:t>
      </w:r>
      <w:r>
        <w:tab/>
        <w:t>Must equal IPF.</w:t>
      </w:r>
    </w:p>
    <w:p w14:paraId="7920CCA8" w14:textId="77777777" w:rsidR="00D04ACA" w:rsidRDefault="00C459FB">
      <w:pPr>
        <w:pStyle w:val="Heading4-Segment"/>
      </w:pPr>
      <w:r>
        <w:lastRenderedPageBreak/>
        <w:t>Reason 13 (Lodge): GR0 GIS (Role – Product Use Indicator)</w:t>
      </w:r>
    </w:p>
    <w:p w14:paraId="7A583C58" w14:textId="77777777" w:rsidR="00D04ACA" w:rsidRDefault="00C459FB">
      <w:pPr>
        <w:pStyle w:val="ProcBody"/>
      </w:pPr>
      <w:r>
        <w:t>Segment Rule:</w:t>
      </w:r>
      <w:r>
        <w:tab/>
        <w:t>Optional.  May only be supplied if Commodity Type is set to ‘D’ (Dairy), ‘I’ (Inedible Meat), ‘M’ (Meat), ‘S’ (Skins and Hides) or ‘W’ (Wool), otherwise not allowed.</w:t>
      </w:r>
    </w:p>
    <w:p w14:paraId="260FEACA" w14:textId="77777777" w:rsidR="00D04ACA" w:rsidRDefault="00D04ACA">
      <w:pPr>
        <w:pStyle w:val="ProcBody"/>
      </w:pPr>
    </w:p>
    <w:p w14:paraId="4BAF13BC" w14:textId="77777777" w:rsidR="00D04ACA" w:rsidRDefault="00C459FB">
      <w:pPr>
        <w:pStyle w:val="ProcBody"/>
      </w:pPr>
      <w:r>
        <w:t>Data Item:</w:t>
      </w:r>
      <w:r>
        <w:tab/>
      </w:r>
      <w:r>
        <w:rPr>
          <w:i/>
        </w:rPr>
        <w:t>Name:</w:t>
      </w:r>
      <w:r>
        <w:t xml:space="preserve"> Product Use Indicator, </w:t>
      </w:r>
      <w:r>
        <w:rPr>
          <w:i/>
        </w:rPr>
        <w:t>Element:</w:t>
      </w:r>
      <w:r>
        <w:t xml:space="preserve"> GIS C529/7365</w:t>
      </w:r>
    </w:p>
    <w:p w14:paraId="1694F0A9" w14:textId="77777777" w:rsidR="00D04ACA" w:rsidRDefault="00C459FB">
      <w:pPr>
        <w:pStyle w:val="ProcBody"/>
      </w:pPr>
      <w:r>
        <w:t>Data Rule:</w:t>
      </w:r>
      <w:r>
        <w:tab/>
        <w:t>Must equal a Product Use Indicator Code (see Appendix E for Product Use Indicator Codes).</w:t>
      </w:r>
    </w:p>
    <w:p w14:paraId="6AE1434E" w14:textId="77777777" w:rsidR="00D04ACA" w:rsidRDefault="00D04ACA">
      <w:pPr>
        <w:pStyle w:val="ProcBody"/>
      </w:pPr>
    </w:p>
    <w:p w14:paraId="5EE00537" w14:textId="77777777" w:rsidR="00D04ACA" w:rsidRDefault="00C459FB">
      <w:pPr>
        <w:pStyle w:val="ProcBody"/>
      </w:pPr>
      <w:r>
        <w:t>Data Item:</w:t>
      </w:r>
      <w:r>
        <w:tab/>
      </w:r>
      <w:r>
        <w:rPr>
          <w:i/>
        </w:rPr>
        <w:t>Name:</w:t>
      </w:r>
      <w:r>
        <w:t xml:space="preserve"> Code List Responsible Agency, </w:t>
      </w:r>
      <w:r>
        <w:rPr>
          <w:i/>
        </w:rPr>
        <w:t>Element:</w:t>
      </w:r>
      <w:r>
        <w:t xml:space="preserve"> GIS C529/3055</w:t>
      </w:r>
    </w:p>
    <w:p w14:paraId="5334EED0" w14:textId="77777777" w:rsidR="00D04ACA" w:rsidRDefault="00C459FB">
      <w:pPr>
        <w:pStyle w:val="ProcBody"/>
      </w:pPr>
      <w:r>
        <w:t>Data Rule:</w:t>
      </w:r>
      <w:r>
        <w:tab/>
        <w:t>Must equal AQ</w:t>
      </w:r>
    </w:p>
    <w:p w14:paraId="30BA879E" w14:textId="77777777" w:rsidR="00D04ACA" w:rsidRDefault="00D04ACA">
      <w:pPr>
        <w:pStyle w:val="ProcBody"/>
      </w:pPr>
    </w:p>
    <w:p w14:paraId="7EF17B02" w14:textId="77777777" w:rsidR="00D04ACA" w:rsidRDefault="00C459FB">
      <w:pPr>
        <w:pStyle w:val="ProcBody"/>
      </w:pPr>
      <w:r>
        <w:t>Data Item:</w:t>
      </w:r>
      <w:r>
        <w:tab/>
      </w:r>
      <w:r>
        <w:rPr>
          <w:i/>
        </w:rPr>
        <w:t>Name:</w:t>
      </w:r>
      <w:r>
        <w:t xml:space="preserve"> Code List Qualifier, </w:t>
      </w:r>
      <w:r>
        <w:rPr>
          <w:i/>
        </w:rPr>
        <w:t>Element:</w:t>
      </w:r>
      <w:r>
        <w:t xml:space="preserve"> GIS C529/7187</w:t>
      </w:r>
    </w:p>
    <w:p w14:paraId="1108E7ED" w14:textId="77777777" w:rsidR="00D04ACA" w:rsidRDefault="00C459FB">
      <w:pPr>
        <w:pStyle w:val="ProcBody"/>
      </w:pPr>
      <w:r>
        <w:t>Data Rule:</w:t>
      </w:r>
      <w:r>
        <w:tab/>
        <w:t>Must equal PUI.</w:t>
      </w:r>
    </w:p>
    <w:p w14:paraId="1DB62DAA" w14:textId="77777777" w:rsidR="00D04ACA" w:rsidRDefault="00C459FB">
      <w:pPr>
        <w:pStyle w:val="Heading4-Segment"/>
      </w:pPr>
      <w:r>
        <w:t>Reason 13 (Lodge): GR1 DOC (Role – Import Permit Number)</w:t>
      </w:r>
    </w:p>
    <w:p w14:paraId="71029FEE" w14:textId="77777777" w:rsidR="00D04ACA" w:rsidRDefault="00C459FB">
      <w:pPr>
        <w:pStyle w:val="ProcBody"/>
      </w:pPr>
      <w:r>
        <w:t>Segment Rule:</w:t>
      </w:r>
      <w:r>
        <w:tab/>
        <w:t>Optional.</w:t>
      </w:r>
    </w:p>
    <w:p w14:paraId="0CBE711D" w14:textId="77777777" w:rsidR="00D04ACA" w:rsidRDefault="00C459FB">
      <w:pPr>
        <w:pStyle w:val="ProcBody"/>
      </w:pPr>
      <w:r>
        <w:t>Segment Rule:</w:t>
      </w:r>
      <w:r>
        <w:tab/>
        <w:t>Repeats allowed.</w:t>
      </w:r>
    </w:p>
    <w:p w14:paraId="01061E8F" w14:textId="77777777" w:rsidR="00D04ACA" w:rsidRDefault="00D04ACA">
      <w:pPr>
        <w:pStyle w:val="ProcBody"/>
      </w:pPr>
    </w:p>
    <w:p w14:paraId="62CF1031" w14:textId="77777777" w:rsidR="00D04ACA" w:rsidRDefault="00C459FB">
      <w:pPr>
        <w:pStyle w:val="ProcBody"/>
      </w:pPr>
      <w:r>
        <w:t>Data Item:</w:t>
      </w:r>
      <w:r>
        <w:tab/>
      </w:r>
      <w:r>
        <w:rPr>
          <w:i/>
        </w:rPr>
        <w:t>Name:</w:t>
      </w:r>
      <w:r>
        <w:t xml:space="preserve"> Document Name, </w:t>
      </w:r>
      <w:r>
        <w:rPr>
          <w:i/>
        </w:rPr>
        <w:t>Element:</w:t>
      </w:r>
      <w:r>
        <w:t xml:space="preserve"> DOC C002/1001</w:t>
      </w:r>
    </w:p>
    <w:p w14:paraId="3CAD0324" w14:textId="77777777" w:rsidR="00D04ACA" w:rsidRDefault="00C459FB">
      <w:pPr>
        <w:pStyle w:val="ProcBody"/>
      </w:pPr>
      <w:r>
        <w:t>Data Rule:</w:t>
      </w:r>
      <w:r>
        <w:tab/>
        <w:t>Must equal 911 (Import Licence).</w:t>
      </w:r>
    </w:p>
    <w:p w14:paraId="545E4B20" w14:textId="77777777" w:rsidR="00D04ACA" w:rsidRDefault="00D04ACA">
      <w:pPr>
        <w:pStyle w:val="ProcBody"/>
      </w:pPr>
    </w:p>
    <w:p w14:paraId="4074FCAB" w14:textId="77777777" w:rsidR="00D04ACA" w:rsidRDefault="00C459FB">
      <w:pPr>
        <w:pStyle w:val="ProcBody"/>
      </w:pPr>
      <w:r>
        <w:t>Data Item:</w:t>
      </w:r>
      <w:r>
        <w:tab/>
      </w:r>
      <w:r>
        <w:rPr>
          <w:i/>
        </w:rPr>
        <w:t>Name:</w:t>
      </w:r>
      <w:r>
        <w:t xml:space="preserve"> Import Permit Number, </w:t>
      </w:r>
      <w:r>
        <w:rPr>
          <w:i/>
        </w:rPr>
        <w:t>Element:</w:t>
      </w:r>
      <w:r>
        <w:t xml:space="preserve"> DOC C503/1004</w:t>
      </w:r>
    </w:p>
    <w:p w14:paraId="630DF121" w14:textId="77777777" w:rsidR="00D04ACA" w:rsidRDefault="00C459FB">
      <w:pPr>
        <w:pStyle w:val="ProcBody"/>
      </w:pPr>
      <w:r>
        <w:t>Data Rule:</w:t>
      </w:r>
      <w:r>
        <w:tab/>
        <w:t>Free format text. Must be non-blank.</w:t>
      </w:r>
    </w:p>
    <w:p w14:paraId="28E863FE" w14:textId="77777777" w:rsidR="00D04ACA" w:rsidRDefault="00C459FB">
      <w:pPr>
        <w:pStyle w:val="Heading4-Segment"/>
      </w:pPr>
      <w:r>
        <w:t>Reason 13 (Lodge): GR1 DTM (Role – Import Permit Date)</w:t>
      </w:r>
    </w:p>
    <w:p w14:paraId="7650DB6A" w14:textId="77777777" w:rsidR="00D04ACA" w:rsidRDefault="00C459FB">
      <w:pPr>
        <w:pStyle w:val="ProcBody"/>
      </w:pPr>
      <w:r>
        <w:t>Segment Rule:</w:t>
      </w:r>
      <w:r>
        <w:tab/>
        <w:t>Optional.</w:t>
      </w:r>
    </w:p>
    <w:p w14:paraId="16FE710A" w14:textId="77777777" w:rsidR="00D04ACA" w:rsidRDefault="00D04ACA">
      <w:pPr>
        <w:pStyle w:val="ProcBody"/>
      </w:pPr>
    </w:p>
    <w:p w14:paraId="3A43461A"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41E5397F" w14:textId="77777777" w:rsidR="00D04ACA" w:rsidRDefault="00C459FB">
      <w:pPr>
        <w:pStyle w:val="ProcBody"/>
      </w:pPr>
      <w:r>
        <w:t>Data Rule:</w:t>
      </w:r>
      <w:r>
        <w:tab/>
        <w:t>Must equal 137 (Document Date).</w:t>
      </w:r>
    </w:p>
    <w:p w14:paraId="11DBA61D" w14:textId="77777777" w:rsidR="00D04ACA" w:rsidRDefault="00D04ACA">
      <w:pPr>
        <w:pStyle w:val="ProcBody"/>
      </w:pPr>
    </w:p>
    <w:p w14:paraId="32806C5F" w14:textId="77777777" w:rsidR="00D04ACA" w:rsidRDefault="00C459FB">
      <w:pPr>
        <w:pStyle w:val="ProcBody"/>
      </w:pPr>
      <w:r>
        <w:t>Data Item:</w:t>
      </w:r>
      <w:r>
        <w:tab/>
      </w:r>
      <w:r>
        <w:rPr>
          <w:i/>
        </w:rPr>
        <w:t>Name:</w:t>
      </w:r>
      <w:r>
        <w:t xml:space="preserve"> Import Permit Date, </w:t>
      </w:r>
      <w:r>
        <w:rPr>
          <w:i/>
        </w:rPr>
        <w:t>Element:</w:t>
      </w:r>
      <w:r>
        <w:t xml:space="preserve"> DTM C507/2380</w:t>
      </w:r>
    </w:p>
    <w:p w14:paraId="03CA3715" w14:textId="77777777" w:rsidR="00D04ACA" w:rsidRDefault="00C459FB">
      <w:pPr>
        <w:pStyle w:val="ProcBody"/>
      </w:pPr>
      <w:r>
        <w:t>Data Rule:</w:t>
      </w:r>
      <w:r>
        <w:tab/>
        <w:t>Must equal a date of the prescribed format.</w:t>
      </w:r>
    </w:p>
    <w:p w14:paraId="7FAFC770" w14:textId="77777777" w:rsidR="00D04ACA" w:rsidRDefault="00D04ACA">
      <w:pPr>
        <w:pStyle w:val="ProcBody"/>
      </w:pPr>
    </w:p>
    <w:p w14:paraId="15831757"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61231DA0" w14:textId="77777777" w:rsidR="00D04ACA" w:rsidRDefault="00C459FB">
      <w:pPr>
        <w:pStyle w:val="ProcBody"/>
      </w:pPr>
      <w:r>
        <w:t>Data Rule:</w:t>
      </w:r>
      <w:r>
        <w:tab/>
        <w:t>Is set to 102 (ccyymmdd).</w:t>
      </w:r>
    </w:p>
    <w:p w14:paraId="1B3465BC" w14:textId="77777777" w:rsidR="00F66F61" w:rsidRDefault="00C459FB" w:rsidP="00F66F61">
      <w:pPr>
        <w:pStyle w:val="Heading4-Segment"/>
      </w:pPr>
      <w:r>
        <w:t>Reason 13 (Lodge): GR1 DOC (Role – Recommendation Letter Number)</w:t>
      </w:r>
    </w:p>
    <w:p w14:paraId="442F9245" w14:textId="77777777" w:rsidR="00F66F61" w:rsidRDefault="00C459FB" w:rsidP="00F66F61">
      <w:pPr>
        <w:pStyle w:val="ProcBody"/>
      </w:pPr>
      <w:r>
        <w:t>Segment Rule:</w:t>
      </w:r>
      <w:r>
        <w:tab/>
        <w:t>Optional.</w:t>
      </w:r>
    </w:p>
    <w:p w14:paraId="700B4B03" w14:textId="77777777" w:rsidR="00F66F61" w:rsidRDefault="00C459FB" w:rsidP="00F66F61">
      <w:pPr>
        <w:pStyle w:val="ProcBody"/>
      </w:pPr>
      <w:r>
        <w:t>Segment Rule:</w:t>
      </w:r>
      <w:r>
        <w:tab/>
        <w:t>Repeats allowed.</w:t>
      </w:r>
    </w:p>
    <w:p w14:paraId="7C49AC25" w14:textId="77777777" w:rsidR="00F66F61" w:rsidRDefault="00F66F61" w:rsidP="00F66F61">
      <w:pPr>
        <w:pStyle w:val="ProcBody"/>
      </w:pPr>
    </w:p>
    <w:p w14:paraId="315E0399" w14:textId="77777777" w:rsidR="00F66F61" w:rsidRDefault="00C459FB" w:rsidP="00F66F61">
      <w:pPr>
        <w:pStyle w:val="ProcBody"/>
      </w:pPr>
      <w:r>
        <w:t>Data Item:</w:t>
      </w:r>
      <w:r>
        <w:tab/>
      </w:r>
      <w:r>
        <w:rPr>
          <w:i/>
        </w:rPr>
        <w:t>Name:</w:t>
      </w:r>
      <w:r>
        <w:t xml:space="preserve"> Document Name, </w:t>
      </w:r>
      <w:r>
        <w:rPr>
          <w:i/>
        </w:rPr>
        <w:t>Element:</w:t>
      </w:r>
      <w:r>
        <w:t xml:space="preserve"> DOC C002/1001</w:t>
      </w:r>
    </w:p>
    <w:p w14:paraId="7EBCDDAB" w14:textId="77777777" w:rsidR="00F66F61" w:rsidRDefault="00C459FB" w:rsidP="00F66F61">
      <w:pPr>
        <w:pStyle w:val="ProcBody"/>
      </w:pPr>
      <w:r>
        <w:t>Data Rule:</w:t>
      </w:r>
      <w:r>
        <w:tab/>
        <w:t>Must equal 91</w:t>
      </w:r>
      <w:r w:rsidR="00673208">
        <w:t>6</w:t>
      </w:r>
      <w:r>
        <w:t xml:space="preserve"> (</w:t>
      </w:r>
      <w:r w:rsidR="006F015B">
        <w:t>Re</w:t>
      </w:r>
      <w:r w:rsidR="00673208">
        <w:t>lated Document</w:t>
      </w:r>
      <w:r>
        <w:t>).</w:t>
      </w:r>
    </w:p>
    <w:p w14:paraId="2E90E833" w14:textId="77777777" w:rsidR="00F66F61" w:rsidRDefault="00F66F61" w:rsidP="00F66F61">
      <w:pPr>
        <w:pStyle w:val="ProcBody"/>
      </w:pPr>
    </w:p>
    <w:p w14:paraId="0828C8C5" w14:textId="77777777" w:rsidR="00F66F61" w:rsidRDefault="00C459FB" w:rsidP="00F66F61">
      <w:pPr>
        <w:pStyle w:val="ProcBody"/>
      </w:pPr>
      <w:r>
        <w:t>Data Item:</w:t>
      </w:r>
      <w:r>
        <w:tab/>
      </w:r>
      <w:r>
        <w:rPr>
          <w:i/>
        </w:rPr>
        <w:t>Name:</w:t>
      </w:r>
      <w:r>
        <w:t xml:space="preserve"> </w:t>
      </w:r>
      <w:r w:rsidR="006F015B">
        <w:t>Recommendation Letter N</w:t>
      </w:r>
      <w:r>
        <w:t xml:space="preserve">umber, </w:t>
      </w:r>
      <w:r>
        <w:rPr>
          <w:i/>
        </w:rPr>
        <w:t>Element:</w:t>
      </w:r>
      <w:r>
        <w:t xml:space="preserve"> DOC C503/1004</w:t>
      </w:r>
    </w:p>
    <w:p w14:paraId="1FAAD1AF" w14:textId="77777777" w:rsidR="00F66F61" w:rsidRDefault="00C459FB" w:rsidP="00F66F61">
      <w:pPr>
        <w:pStyle w:val="ProcBody"/>
      </w:pPr>
      <w:r>
        <w:t>Data Rule:</w:t>
      </w:r>
      <w:r>
        <w:tab/>
        <w:t>Free format text. Must be non-blank.</w:t>
      </w:r>
    </w:p>
    <w:p w14:paraId="773AEF2D" w14:textId="77777777" w:rsidR="00F66F61" w:rsidRDefault="00C459FB" w:rsidP="00F66F61">
      <w:pPr>
        <w:pStyle w:val="Heading4-Segment"/>
      </w:pPr>
      <w:r>
        <w:t>Reason 13 (Lodge): GR1 DTM (Role – Recommendation Letter Date)</w:t>
      </w:r>
    </w:p>
    <w:p w14:paraId="2AF691ED" w14:textId="77777777" w:rsidR="00F66F61" w:rsidRDefault="00C459FB" w:rsidP="00F66F61">
      <w:pPr>
        <w:pStyle w:val="ProcBody"/>
      </w:pPr>
      <w:r>
        <w:t>Segment Rule:</w:t>
      </w:r>
      <w:r>
        <w:tab/>
        <w:t>Optional.</w:t>
      </w:r>
    </w:p>
    <w:p w14:paraId="5048FF3F" w14:textId="77777777" w:rsidR="00F66F61" w:rsidRDefault="00F66F61" w:rsidP="00F66F61">
      <w:pPr>
        <w:pStyle w:val="ProcBody"/>
      </w:pPr>
    </w:p>
    <w:p w14:paraId="1B74FF09" w14:textId="77777777" w:rsidR="00F66F61" w:rsidRDefault="00C459FB" w:rsidP="00F66F61">
      <w:pPr>
        <w:pStyle w:val="ProcBody"/>
      </w:pPr>
      <w:r>
        <w:t>Data Item:</w:t>
      </w:r>
      <w:r>
        <w:tab/>
      </w:r>
      <w:r>
        <w:rPr>
          <w:i/>
        </w:rPr>
        <w:t>Name:</w:t>
      </w:r>
      <w:r>
        <w:t xml:space="preserve"> Date/time/period Qualifier, </w:t>
      </w:r>
      <w:r>
        <w:rPr>
          <w:i/>
        </w:rPr>
        <w:t>Element:</w:t>
      </w:r>
      <w:r>
        <w:t xml:space="preserve"> DTM C507/2005</w:t>
      </w:r>
    </w:p>
    <w:p w14:paraId="7268CC5D" w14:textId="77777777" w:rsidR="00F66F61" w:rsidRDefault="00C459FB" w:rsidP="00F66F61">
      <w:pPr>
        <w:pStyle w:val="ProcBody"/>
      </w:pPr>
      <w:r>
        <w:t>Data Rule:</w:t>
      </w:r>
      <w:r>
        <w:tab/>
        <w:t xml:space="preserve">Must equal </w:t>
      </w:r>
      <w:r w:rsidR="009D5CEA">
        <w:t>242</w:t>
      </w:r>
      <w:r>
        <w:t xml:space="preserve"> (Document</w:t>
      </w:r>
      <w:r w:rsidR="009D5CEA">
        <w:t xml:space="preserve"> Preparation</w:t>
      </w:r>
      <w:r>
        <w:t xml:space="preserve"> Date).</w:t>
      </w:r>
    </w:p>
    <w:p w14:paraId="397512A8" w14:textId="77777777" w:rsidR="00F66F61" w:rsidRDefault="00F66F61" w:rsidP="00F66F61">
      <w:pPr>
        <w:pStyle w:val="ProcBody"/>
      </w:pPr>
    </w:p>
    <w:p w14:paraId="5B598F12" w14:textId="77777777" w:rsidR="00F66F61" w:rsidRDefault="00C459FB" w:rsidP="00F66F61">
      <w:pPr>
        <w:pStyle w:val="ProcBody"/>
      </w:pPr>
      <w:r>
        <w:t>Data Item:</w:t>
      </w:r>
      <w:r>
        <w:tab/>
      </w:r>
      <w:r>
        <w:rPr>
          <w:i/>
        </w:rPr>
        <w:t>Name:</w:t>
      </w:r>
      <w:r>
        <w:t xml:space="preserve"> </w:t>
      </w:r>
      <w:r w:rsidR="006F015B">
        <w:t xml:space="preserve">Recommendation Letter </w:t>
      </w:r>
      <w:r>
        <w:t xml:space="preserve">Date, </w:t>
      </w:r>
      <w:r>
        <w:rPr>
          <w:i/>
        </w:rPr>
        <w:t>Element:</w:t>
      </w:r>
      <w:r>
        <w:t xml:space="preserve"> DTM C507/2380</w:t>
      </w:r>
    </w:p>
    <w:p w14:paraId="15D28FCA" w14:textId="77777777" w:rsidR="00F66F61" w:rsidRDefault="00C459FB" w:rsidP="00F66F61">
      <w:pPr>
        <w:pStyle w:val="ProcBody"/>
      </w:pPr>
      <w:r>
        <w:t>Data Rule:</w:t>
      </w:r>
      <w:r>
        <w:tab/>
      </w:r>
      <w:r w:rsidR="009D5CEA">
        <w:t>Must equal a date of the prescribed format.</w:t>
      </w:r>
    </w:p>
    <w:p w14:paraId="49E30196" w14:textId="77777777" w:rsidR="00F66F61" w:rsidRDefault="00F66F61" w:rsidP="00F66F61">
      <w:pPr>
        <w:pStyle w:val="ProcBody"/>
      </w:pPr>
    </w:p>
    <w:p w14:paraId="24C0C317" w14:textId="77777777" w:rsidR="00F66F61" w:rsidRDefault="00C459FB" w:rsidP="00F66F61">
      <w:pPr>
        <w:pStyle w:val="ProcBody"/>
      </w:pPr>
      <w:r>
        <w:t>Data Item:</w:t>
      </w:r>
      <w:r>
        <w:tab/>
      </w:r>
      <w:r>
        <w:rPr>
          <w:i/>
        </w:rPr>
        <w:t>Name:</w:t>
      </w:r>
      <w:r>
        <w:t xml:space="preserve"> Date/time/period Format Qualifier, </w:t>
      </w:r>
      <w:r>
        <w:rPr>
          <w:i/>
        </w:rPr>
        <w:t>Element:</w:t>
      </w:r>
      <w:r>
        <w:t xml:space="preserve"> DTM C507/2379</w:t>
      </w:r>
    </w:p>
    <w:p w14:paraId="12091CE7" w14:textId="77777777" w:rsidR="00F66F61" w:rsidRDefault="00C459FB" w:rsidP="00F66F61">
      <w:pPr>
        <w:pStyle w:val="ProcBody"/>
      </w:pPr>
      <w:r>
        <w:t>Data Rule:</w:t>
      </w:r>
      <w:r>
        <w:tab/>
        <w:t>Is set to 102 (ccyymmdd).</w:t>
      </w:r>
    </w:p>
    <w:p w14:paraId="02A691B4" w14:textId="77777777" w:rsidR="00D04ACA" w:rsidRDefault="00C459FB">
      <w:pPr>
        <w:pStyle w:val="Heading4-Segment"/>
      </w:pPr>
      <w:r>
        <w:t>Reason 13 (Lodge): GR2 PNA (Role – Owner Exporter Number)</w:t>
      </w:r>
    </w:p>
    <w:p w14:paraId="4B305A51" w14:textId="77777777" w:rsidR="00D04ACA" w:rsidRDefault="00C459FB">
      <w:pPr>
        <w:pStyle w:val="ProcBody"/>
      </w:pPr>
      <w:r>
        <w:t>Segment Rule:</w:t>
      </w:r>
      <w:r>
        <w:tab/>
        <w:t>Mandatory.</w:t>
      </w:r>
    </w:p>
    <w:p w14:paraId="1905AA8D" w14:textId="77777777" w:rsidR="00D04ACA" w:rsidRDefault="00D04ACA">
      <w:pPr>
        <w:pStyle w:val="ProcBody"/>
      </w:pPr>
    </w:p>
    <w:p w14:paraId="096C9487" w14:textId="77777777" w:rsidR="00D04ACA" w:rsidRDefault="00C459FB">
      <w:pPr>
        <w:pStyle w:val="ProcBody"/>
      </w:pPr>
      <w:r>
        <w:t>Data Item:</w:t>
      </w:r>
      <w:r>
        <w:tab/>
      </w:r>
      <w:r>
        <w:rPr>
          <w:i/>
        </w:rPr>
        <w:t>Name:</w:t>
      </w:r>
      <w:r>
        <w:t xml:space="preserve"> Party Qualifier, </w:t>
      </w:r>
      <w:r>
        <w:rPr>
          <w:i/>
        </w:rPr>
        <w:t>Element:</w:t>
      </w:r>
      <w:r>
        <w:t xml:space="preserve"> PNA 3035</w:t>
      </w:r>
    </w:p>
    <w:p w14:paraId="258AC674" w14:textId="77777777" w:rsidR="00D04ACA" w:rsidRDefault="00C459FB">
      <w:pPr>
        <w:pStyle w:val="ProcBody"/>
      </w:pPr>
      <w:r>
        <w:t>Data Rule:</w:t>
      </w:r>
      <w:r>
        <w:tab/>
        <w:t>Must equal EX (Exporter).</w:t>
      </w:r>
    </w:p>
    <w:p w14:paraId="57EC0796" w14:textId="77777777" w:rsidR="00D04ACA" w:rsidRDefault="00D04ACA">
      <w:pPr>
        <w:pStyle w:val="ProcBody"/>
      </w:pPr>
    </w:p>
    <w:p w14:paraId="14EBEF38" w14:textId="77777777" w:rsidR="00D04ACA" w:rsidRDefault="00C459FB">
      <w:pPr>
        <w:pStyle w:val="ProcBody"/>
      </w:pPr>
      <w:r>
        <w:t>Data Item:</w:t>
      </w:r>
      <w:r>
        <w:tab/>
      </w:r>
      <w:r>
        <w:rPr>
          <w:i/>
        </w:rPr>
        <w:t>Name:</w:t>
      </w:r>
      <w:r>
        <w:t xml:space="preserve"> Owner Exporter Number, </w:t>
      </w:r>
      <w:r>
        <w:rPr>
          <w:i/>
        </w:rPr>
        <w:t>Element:</w:t>
      </w:r>
      <w:r>
        <w:t xml:space="preserve"> PNA C206/7402</w:t>
      </w:r>
    </w:p>
    <w:p w14:paraId="3A44F622" w14:textId="77777777" w:rsidR="00D04ACA" w:rsidRDefault="00C459FB">
      <w:pPr>
        <w:pStyle w:val="ProcBody"/>
      </w:pPr>
      <w:r>
        <w:t>Data Rule:</w:t>
      </w:r>
      <w:r>
        <w:tab/>
        <w:t>Must equal a current Exporter Number.</w:t>
      </w:r>
    </w:p>
    <w:p w14:paraId="02A35870" w14:textId="77777777" w:rsidR="00D04ACA" w:rsidRDefault="00C459FB">
      <w:pPr>
        <w:pStyle w:val="Heading4-Segment"/>
      </w:pPr>
      <w:r>
        <w:t>Reason 13 (Lodge): GR3 CTA (Role – Forwardee EDI User Identifier)</w:t>
      </w:r>
    </w:p>
    <w:p w14:paraId="4F846B3F" w14:textId="77777777" w:rsidR="00D04ACA" w:rsidRDefault="00C459FB">
      <w:pPr>
        <w:pStyle w:val="ProcBody"/>
      </w:pPr>
      <w:r>
        <w:t>Segment Rule:</w:t>
      </w:r>
      <w:r>
        <w:tab/>
        <w:t>Optional.  If present, RFP Forward Status must also be present.</w:t>
      </w:r>
    </w:p>
    <w:p w14:paraId="26133053" w14:textId="77777777" w:rsidR="00D04ACA" w:rsidRDefault="00C459FB">
      <w:pPr>
        <w:pStyle w:val="ProcBody"/>
      </w:pPr>
      <w:r>
        <w:t>Segment Rule:</w:t>
      </w:r>
      <w:r>
        <w:tab/>
        <w:t>Subordinate to Owner Exporter Number GR2 PNA.</w:t>
      </w:r>
    </w:p>
    <w:p w14:paraId="4931A1DD" w14:textId="77777777" w:rsidR="00D04ACA" w:rsidRDefault="00D04ACA">
      <w:pPr>
        <w:pStyle w:val="ProcBody"/>
      </w:pPr>
    </w:p>
    <w:p w14:paraId="101B8097" w14:textId="77777777" w:rsidR="00D04ACA" w:rsidRDefault="00C459FB">
      <w:pPr>
        <w:pStyle w:val="ProcBody"/>
      </w:pPr>
      <w:r>
        <w:t>Data Item:</w:t>
      </w:r>
      <w:r>
        <w:tab/>
      </w:r>
      <w:r>
        <w:rPr>
          <w:i/>
        </w:rPr>
        <w:t>Name:</w:t>
      </w:r>
      <w:r>
        <w:t xml:space="preserve"> Contact Function, </w:t>
      </w:r>
      <w:r>
        <w:rPr>
          <w:i/>
        </w:rPr>
        <w:t>Element:</w:t>
      </w:r>
      <w:r>
        <w:t xml:space="preserve"> CTA 3139</w:t>
      </w:r>
    </w:p>
    <w:p w14:paraId="0A20EA83" w14:textId="77777777" w:rsidR="00D04ACA" w:rsidRDefault="00C459FB">
      <w:pPr>
        <w:pStyle w:val="ProcBody"/>
      </w:pPr>
      <w:r>
        <w:t>Data Rule:</w:t>
      </w:r>
      <w:r>
        <w:tab/>
        <w:t>Must equal AG (Agent).</w:t>
      </w:r>
    </w:p>
    <w:p w14:paraId="2BD16C46" w14:textId="77777777" w:rsidR="00D04ACA" w:rsidRDefault="00D04ACA">
      <w:pPr>
        <w:pStyle w:val="ProcBody"/>
      </w:pPr>
    </w:p>
    <w:p w14:paraId="1C337440" w14:textId="77777777" w:rsidR="00D04ACA" w:rsidRDefault="00C459FB">
      <w:pPr>
        <w:pStyle w:val="ProcBody"/>
      </w:pPr>
      <w:r>
        <w:t>Data Item:</w:t>
      </w:r>
      <w:r>
        <w:tab/>
      </w:r>
      <w:r>
        <w:rPr>
          <w:i/>
        </w:rPr>
        <w:t>Name:</w:t>
      </w:r>
      <w:r>
        <w:t xml:space="preserve"> Forwardee EDI User Identifier, </w:t>
      </w:r>
      <w:r>
        <w:rPr>
          <w:i/>
        </w:rPr>
        <w:t>Element:</w:t>
      </w:r>
      <w:r>
        <w:t xml:space="preserve"> CTA C056/3413</w:t>
      </w:r>
    </w:p>
    <w:p w14:paraId="7CFF8547" w14:textId="77777777" w:rsidR="00D04ACA" w:rsidRDefault="00C459FB">
      <w:pPr>
        <w:pStyle w:val="ProcBody"/>
      </w:pPr>
      <w:r>
        <w:t>Data Rule:</w:t>
      </w:r>
      <w:r>
        <w:tab/>
        <w:t>Must be an EDI User Identifier able to operate on behalf of the Owner Exporter.</w:t>
      </w:r>
    </w:p>
    <w:p w14:paraId="71A8E050" w14:textId="77777777" w:rsidR="00D04ACA" w:rsidRDefault="00C459FB">
      <w:pPr>
        <w:pStyle w:val="ProcBody"/>
      </w:pPr>
      <w:r>
        <w:t>Data Rule:</w:t>
      </w:r>
      <w:r>
        <w:tab/>
        <w:t>Must not be the current Owner EDI User Identifier for the RFP (as derived from the interchange or file header details).</w:t>
      </w:r>
    </w:p>
    <w:p w14:paraId="76B25013" w14:textId="77777777" w:rsidR="00D04ACA" w:rsidRDefault="00C459FB">
      <w:pPr>
        <w:pStyle w:val="Heading4-Segment"/>
      </w:pPr>
      <w:r>
        <w:t>Reason 13 (Lodge): GR2 PNA (Role – Consignee Name)</w:t>
      </w:r>
    </w:p>
    <w:p w14:paraId="4D03FF0D" w14:textId="77777777" w:rsidR="00CB39F0" w:rsidRPr="00CB39F0" w:rsidRDefault="00CB39F0" w:rsidP="00CB39F0">
      <w:pPr>
        <w:pStyle w:val="ProcBody"/>
      </w:pPr>
      <w:r w:rsidRPr="00CB39F0">
        <w:t>Segment Rule:</w:t>
      </w:r>
      <w:r w:rsidRPr="00CB39F0">
        <w:tab/>
        <w:t>Mandatory if Certificate is not required, otherwise optional but must be present before the Certificate can be produced.</w:t>
      </w:r>
    </w:p>
    <w:p w14:paraId="2D5C73AF" w14:textId="77777777" w:rsidR="00CB39F0" w:rsidRPr="00CB39F0" w:rsidRDefault="00CB39F0" w:rsidP="00CB39F0">
      <w:pPr>
        <w:pStyle w:val="ProcBody"/>
      </w:pPr>
    </w:p>
    <w:p w14:paraId="4ECED1DF" w14:textId="77777777" w:rsidR="00CB39F0" w:rsidRPr="00CB39F0" w:rsidRDefault="00CB39F0" w:rsidP="00CB39F0">
      <w:pPr>
        <w:pStyle w:val="ProcBody"/>
      </w:pPr>
      <w:r w:rsidRPr="00CB39F0">
        <w:t>Data Item:</w:t>
      </w:r>
      <w:r w:rsidRPr="00CB39F0">
        <w:tab/>
      </w:r>
      <w:r w:rsidRPr="00CB39F0">
        <w:rPr>
          <w:i/>
        </w:rPr>
        <w:t>Name:</w:t>
      </w:r>
      <w:r w:rsidRPr="00CB39F0">
        <w:t xml:space="preserve"> Party Qualifier, </w:t>
      </w:r>
      <w:r w:rsidRPr="00CB39F0">
        <w:rPr>
          <w:i/>
        </w:rPr>
        <w:t>Element:</w:t>
      </w:r>
      <w:r w:rsidRPr="00CB39F0">
        <w:t xml:space="preserve"> PNA 3035</w:t>
      </w:r>
    </w:p>
    <w:p w14:paraId="6F5634EC" w14:textId="77777777" w:rsidR="00CB39F0" w:rsidRPr="00CB39F0" w:rsidRDefault="00CB39F0" w:rsidP="00CB39F0">
      <w:pPr>
        <w:pStyle w:val="ProcBody"/>
      </w:pPr>
      <w:r w:rsidRPr="00CB39F0">
        <w:t>Data Rule:</w:t>
      </w:r>
      <w:r w:rsidRPr="00CB39F0">
        <w:tab/>
        <w:t>Must equal CN (Consignee).</w:t>
      </w:r>
    </w:p>
    <w:p w14:paraId="59392490" w14:textId="77777777" w:rsidR="00CB39F0" w:rsidRPr="00CB39F0" w:rsidRDefault="00CB39F0" w:rsidP="00CB39F0">
      <w:pPr>
        <w:pStyle w:val="ProcBody"/>
      </w:pPr>
    </w:p>
    <w:p w14:paraId="003C98A2" w14:textId="77777777" w:rsidR="00CB39F0" w:rsidRPr="00CB39F0" w:rsidRDefault="00CB39F0" w:rsidP="00CB39F0">
      <w:pPr>
        <w:pStyle w:val="ProcBody"/>
      </w:pPr>
      <w:r w:rsidRPr="00CB39F0">
        <w:t>Data Item:</w:t>
      </w:r>
      <w:r w:rsidRPr="00CB39F0">
        <w:tab/>
      </w:r>
      <w:r w:rsidRPr="00CB39F0">
        <w:rPr>
          <w:i/>
        </w:rPr>
        <w:t>Name:</w:t>
      </w:r>
      <w:r w:rsidRPr="00CB39F0">
        <w:t xml:space="preserve"> Consignee Reference Number, </w:t>
      </w:r>
      <w:r w:rsidRPr="00CB39F0">
        <w:rPr>
          <w:i/>
        </w:rPr>
        <w:t>Element:</w:t>
      </w:r>
      <w:r w:rsidRPr="00CB39F0">
        <w:t xml:space="preserve"> PNA C206/7402</w:t>
      </w:r>
    </w:p>
    <w:p w14:paraId="2FB83D0B" w14:textId="77777777" w:rsidR="00CB39F0" w:rsidRPr="00CB39F0" w:rsidRDefault="00CB39F0" w:rsidP="00CB39F0">
      <w:pPr>
        <w:pStyle w:val="ProcBody"/>
      </w:pPr>
      <w:r w:rsidRPr="00CB39F0">
        <w:t>Data Rule:</w:t>
      </w:r>
      <w:r w:rsidRPr="00CB39F0">
        <w:tab/>
        <w:t>Not allowed if Commodity Type is set to ‘G’ (Grains and Seeds) or ‘H’ (Horticulture).</w:t>
      </w:r>
    </w:p>
    <w:p w14:paraId="4A0A9FB2" w14:textId="72376A01" w:rsidR="00CB39F0" w:rsidRPr="00CB39F0" w:rsidRDefault="00CB39F0" w:rsidP="00CB39F0">
      <w:pPr>
        <w:pStyle w:val="ProcBody"/>
      </w:pPr>
      <w:r w:rsidRPr="00CB39F0">
        <w:t>Data Rule:</w:t>
      </w:r>
      <w:r w:rsidRPr="00CB39F0">
        <w:tab/>
        <w:t>Subject to above</w:t>
      </w:r>
      <w:r w:rsidR="00375BFA">
        <w:t>,</w:t>
      </w:r>
      <w:r w:rsidRPr="00CB39F0">
        <w:t xml:space="preserve"> optional.</w:t>
      </w:r>
    </w:p>
    <w:p w14:paraId="149D4995" w14:textId="77777777" w:rsidR="00CB39F0" w:rsidRPr="00CB39F0" w:rsidRDefault="00CB39F0" w:rsidP="00CB39F0">
      <w:pPr>
        <w:pStyle w:val="ProcBody"/>
      </w:pPr>
    </w:p>
    <w:p w14:paraId="711C8B67" w14:textId="77777777" w:rsidR="00CB39F0" w:rsidRPr="00CB39F0" w:rsidRDefault="00CB39F0" w:rsidP="00CB39F0">
      <w:pPr>
        <w:pStyle w:val="ProcBody"/>
      </w:pPr>
      <w:r w:rsidRPr="00CB39F0">
        <w:t>Data Item:</w:t>
      </w:r>
      <w:r w:rsidRPr="00CB39F0">
        <w:tab/>
      </w:r>
      <w:r w:rsidRPr="00CB39F0">
        <w:rPr>
          <w:i/>
        </w:rPr>
        <w:t>Name:</w:t>
      </w:r>
      <w:r w:rsidRPr="00CB39F0">
        <w:t xml:space="preserve"> Declaring Agent Number, </w:t>
      </w:r>
      <w:r w:rsidRPr="00CB39F0">
        <w:rPr>
          <w:i/>
        </w:rPr>
        <w:t>Element:</w:t>
      </w:r>
      <w:r w:rsidRPr="00CB39F0">
        <w:t xml:space="preserve"> PNA C082/3039</w:t>
      </w:r>
    </w:p>
    <w:p w14:paraId="6F1CEA0C" w14:textId="77777777" w:rsidR="00CB39F0" w:rsidRPr="00CB39F0" w:rsidRDefault="00CB39F0" w:rsidP="00CB39F0">
      <w:pPr>
        <w:pStyle w:val="ProcBody"/>
      </w:pPr>
      <w:r w:rsidRPr="00CB39F0">
        <w:t>Data Rule:</w:t>
      </w:r>
      <w:r w:rsidRPr="00CB39F0">
        <w:tab/>
        <w:t>Not allowed if Commodity Type is set to ‘G’ (Grains and Seeds) or ‘H’ (Horticulture).</w:t>
      </w:r>
    </w:p>
    <w:p w14:paraId="434BC379" w14:textId="52EAA9C3" w:rsidR="00CB39F0" w:rsidRPr="00CB39F0" w:rsidRDefault="00CB39F0" w:rsidP="00CB39F0">
      <w:pPr>
        <w:pStyle w:val="ProcBody"/>
      </w:pPr>
      <w:r w:rsidRPr="00CB39F0">
        <w:t>Data Rule:</w:t>
      </w:r>
      <w:r w:rsidRPr="00CB39F0">
        <w:tab/>
        <w:t>Subject to above</w:t>
      </w:r>
      <w:r w:rsidR="00375BFA">
        <w:t>,</w:t>
      </w:r>
      <w:r w:rsidRPr="00CB39F0">
        <w:t xml:space="preserve"> optional.</w:t>
      </w:r>
    </w:p>
    <w:p w14:paraId="4C96CF33" w14:textId="77777777" w:rsidR="00CB39F0" w:rsidRPr="00CB39F0" w:rsidRDefault="00CB39F0" w:rsidP="00CB39F0">
      <w:pPr>
        <w:pStyle w:val="ProcBody"/>
      </w:pPr>
    </w:p>
    <w:p w14:paraId="5097B3FD" w14:textId="77777777" w:rsidR="00CB39F0" w:rsidRPr="00CB39F0" w:rsidRDefault="00CB39F0" w:rsidP="00CB39F0">
      <w:pPr>
        <w:pStyle w:val="ProcBody"/>
      </w:pPr>
      <w:r w:rsidRPr="00CB39F0">
        <w:t>Data Item:</w:t>
      </w:r>
      <w:r w:rsidRPr="00CB39F0">
        <w:tab/>
      </w:r>
      <w:r w:rsidRPr="00CB39F0">
        <w:rPr>
          <w:i/>
        </w:rPr>
        <w:t>Name:</w:t>
      </w:r>
      <w:r w:rsidRPr="00CB39F0">
        <w:t xml:space="preserve"> Name Component Qualifier, </w:t>
      </w:r>
      <w:r w:rsidRPr="00CB39F0">
        <w:rPr>
          <w:i/>
        </w:rPr>
        <w:t>Element:</w:t>
      </w:r>
      <w:r w:rsidRPr="00CB39F0">
        <w:t xml:space="preserve"> PNA C816/3405</w:t>
      </w:r>
    </w:p>
    <w:p w14:paraId="66E0D04B" w14:textId="77777777" w:rsidR="00CB39F0" w:rsidRPr="00CB39F0" w:rsidRDefault="00CB39F0" w:rsidP="00CB39F0">
      <w:pPr>
        <w:pStyle w:val="ProcBody"/>
      </w:pPr>
      <w:r w:rsidRPr="00CB39F0">
        <w:t>Data Rule:</w:t>
      </w:r>
      <w:r w:rsidRPr="00CB39F0">
        <w:tab/>
        <w:t>Must equal 10 (Full Name).</w:t>
      </w:r>
    </w:p>
    <w:p w14:paraId="59A3AFDA" w14:textId="77777777" w:rsidR="00CB39F0" w:rsidRPr="00CB39F0" w:rsidRDefault="00CB39F0" w:rsidP="00CB39F0">
      <w:pPr>
        <w:pStyle w:val="ProcBody"/>
      </w:pPr>
    </w:p>
    <w:p w14:paraId="779E1988" w14:textId="77777777" w:rsidR="00CB39F0" w:rsidRPr="00CB39F0" w:rsidRDefault="00CB39F0" w:rsidP="00CB39F0">
      <w:pPr>
        <w:pStyle w:val="ProcBody"/>
      </w:pPr>
      <w:r w:rsidRPr="00CB39F0">
        <w:t>Data Item:</w:t>
      </w:r>
      <w:r w:rsidRPr="00CB39F0">
        <w:tab/>
      </w:r>
      <w:r w:rsidRPr="00CB39F0">
        <w:rPr>
          <w:i/>
        </w:rPr>
        <w:t>Name:</w:t>
      </w:r>
      <w:r w:rsidRPr="00CB39F0">
        <w:t xml:space="preserve"> Consignee Name, </w:t>
      </w:r>
      <w:r w:rsidRPr="00CB39F0">
        <w:rPr>
          <w:i/>
        </w:rPr>
        <w:t>Element:</w:t>
      </w:r>
      <w:r w:rsidRPr="00CB39F0">
        <w:t xml:space="preserve"> PNA C816/3398</w:t>
      </w:r>
    </w:p>
    <w:p w14:paraId="0746605C" w14:textId="77777777" w:rsidR="00CB39F0" w:rsidRPr="00CB39F0" w:rsidRDefault="00CB39F0" w:rsidP="00CB39F0">
      <w:pPr>
        <w:pStyle w:val="ProcBody"/>
      </w:pPr>
      <w:r w:rsidRPr="00CB39F0">
        <w:t>Data Rule:</w:t>
      </w:r>
      <w:r w:rsidRPr="00CB39F0">
        <w:tab/>
        <w:t>Free format text.  Must be non-blank.</w:t>
      </w:r>
    </w:p>
    <w:p w14:paraId="31EB56E8" w14:textId="77777777" w:rsidR="00CB39F0" w:rsidRPr="00CB39F0" w:rsidRDefault="00CB39F0" w:rsidP="00CB39F0">
      <w:pPr>
        <w:pStyle w:val="ProcBody"/>
      </w:pPr>
      <w:r w:rsidRPr="00CB39F0">
        <w:t>Data Rule:</w:t>
      </w:r>
      <w:r w:rsidRPr="00CB39F0">
        <w:tab/>
        <w:t>Maximum length dependant on Commodity Type and destination.</w:t>
      </w:r>
    </w:p>
    <w:p w14:paraId="2C71BF93" w14:textId="77777777" w:rsidR="00CB39F0" w:rsidRPr="00CB39F0" w:rsidRDefault="00CB39F0" w:rsidP="00CB39F0">
      <w:pPr>
        <w:pStyle w:val="ProcBody"/>
      </w:pPr>
      <w:r w:rsidRPr="00CB39F0">
        <w:lastRenderedPageBreak/>
        <w:t>Note:</w:t>
      </w:r>
      <w:r w:rsidRPr="00CB39F0">
        <w:tab/>
        <w:t xml:space="preserve">If equal to TO ORDER, RFP Compliance is set to </w:t>
      </w:r>
      <w:smartTag w:uri="urn:schemas-microsoft-com:office:smarttags" w:element="stockticker">
        <w:r w:rsidRPr="00CB39F0">
          <w:t>INIT</w:t>
        </w:r>
      </w:smartTag>
      <w:r w:rsidRPr="00CB39F0">
        <w:t xml:space="preserve"> or </w:t>
      </w:r>
      <w:smartTag w:uri="urn:schemas-microsoft-com:office:smarttags" w:element="stockticker">
        <w:r w:rsidRPr="00CB39F0">
          <w:t>INSP</w:t>
        </w:r>
      </w:smartTag>
      <w:r w:rsidRPr="00CB39F0">
        <w:t>.</w:t>
      </w:r>
    </w:p>
    <w:p w14:paraId="4D0469F6" w14:textId="77777777" w:rsidR="00D04ACA" w:rsidRDefault="00C459FB">
      <w:pPr>
        <w:pStyle w:val="Heading4-Segment"/>
      </w:pPr>
      <w:r>
        <w:t>Reason 13 (Lodge): GR2 ADR (Role – Consignee Address)</w:t>
      </w:r>
    </w:p>
    <w:p w14:paraId="3D61E4C0" w14:textId="77777777" w:rsidR="00D04ACA" w:rsidRDefault="00C459FB">
      <w:pPr>
        <w:pStyle w:val="ProcBody"/>
      </w:pPr>
      <w:r>
        <w:t>Segment Rule:</w:t>
      </w:r>
      <w:r>
        <w:tab/>
        <w:t>Optional.  If present, at least one of the optional data elements must be present.</w:t>
      </w:r>
    </w:p>
    <w:p w14:paraId="6F91602E" w14:textId="77777777" w:rsidR="00D04ACA" w:rsidRDefault="00C459FB">
      <w:pPr>
        <w:pStyle w:val="ProcBody"/>
      </w:pPr>
      <w:r>
        <w:t>Segment Rule:</w:t>
      </w:r>
      <w:r>
        <w:tab/>
        <w:t>An owner Consignee Name must be present (GR2 PNA).</w:t>
      </w:r>
    </w:p>
    <w:p w14:paraId="3723BB06" w14:textId="77777777" w:rsidR="00D04ACA" w:rsidRDefault="00D04ACA">
      <w:pPr>
        <w:pStyle w:val="ProcBody"/>
      </w:pPr>
    </w:p>
    <w:p w14:paraId="70CAA7D3" w14:textId="77777777" w:rsidR="00D04ACA" w:rsidRDefault="00C459FB">
      <w:pPr>
        <w:pStyle w:val="ProcBody"/>
      </w:pPr>
      <w:r>
        <w:t>Data Item:</w:t>
      </w:r>
      <w:r>
        <w:tab/>
      </w:r>
      <w:r>
        <w:rPr>
          <w:i/>
        </w:rPr>
        <w:t>Name:</w:t>
      </w:r>
      <w:r>
        <w:t xml:space="preserve"> Address Format, </w:t>
      </w:r>
      <w:r>
        <w:rPr>
          <w:i/>
        </w:rPr>
        <w:t>Element:</w:t>
      </w:r>
      <w:r>
        <w:t xml:space="preserve"> ADR C090/3477</w:t>
      </w:r>
    </w:p>
    <w:p w14:paraId="299530E8" w14:textId="77777777" w:rsidR="00D04ACA" w:rsidRDefault="00C459FB">
      <w:pPr>
        <w:pStyle w:val="ProcBody"/>
      </w:pPr>
      <w:r>
        <w:t>Data Rule:</w:t>
      </w:r>
      <w:r>
        <w:tab/>
        <w:t>Conditional.  Must be present if Consignee Street is present.</w:t>
      </w:r>
    </w:p>
    <w:p w14:paraId="5B81F372" w14:textId="77777777" w:rsidR="00D04ACA" w:rsidRDefault="00C459FB">
      <w:pPr>
        <w:pStyle w:val="ProcBody"/>
      </w:pPr>
      <w:r>
        <w:t>Data Rule:</w:t>
      </w:r>
      <w:r>
        <w:tab/>
        <w:t>Must be 5 (Unstructured Street Address).</w:t>
      </w:r>
    </w:p>
    <w:p w14:paraId="23653AFA" w14:textId="77777777" w:rsidR="00D04ACA" w:rsidRDefault="00D04ACA">
      <w:pPr>
        <w:pStyle w:val="ProcBody"/>
      </w:pPr>
    </w:p>
    <w:p w14:paraId="7D944522" w14:textId="77777777" w:rsidR="00D04ACA" w:rsidRDefault="00C459FB">
      <w:pPr>
        <w:pStyle w:val="ProcBody"/>
      </w:pPr>
      <w:r>
        <w:t>Data Item:</w:t>
      </w:r>
      <w:r>
        <w:tab/>
      </w:r>
      <w:r>
        <w:rPr>
          <w:i/>
        </w:rPr>
        <w:t>Name:</w:t>
      </w:r>
      <w:r>
        <w:t xml:space="preserve"> </w:t>
      </w:r>
      <w:smartTag w:uri="urn:schemas-microsoft-com:office:smarttags" w:element="Street">
        <w:smartTag w:uri="urn:schemas-microsoft-com:office:smarttags" w:element="address">
          <w:r>
            <w:t>Consignee Street</w:t>
          </w:r>
        </w:smartTag>
      </w:smartTag>
      <w:r>
        <w:t xml:space="preserve">, </w:t>
      </w:r>
      <w:r>
        <w:rPr>
          <w:i/>
        </w:rPr>
        <w:t>Element:</w:t>
      </w:r>
      <w:r>
        <w:t xml:space="preserve"> ADR C090/3286</w:t>
      </w:r>
    </w:p>
    <w:p w14:paraId="3C2D3205" w14:textId="77777777" w:rsidR="00D04ACA" w:rsidRDefault="00C459FB">
      <w:pPr>
        <w:pStyle w:val="ProcBody"/>
      </w:pPr>
      <w:r>
        <w:t>Data Rule:</w:t>
      </w:r>
      <w:r>
        <w:tab/>
        <w:t>Optional.</w:t>
      </w:r>
    </w:p>
    <w:p w14:paraId="2CE4CFA5" w14:textId="77777777" w:rsidR="00D04ACA" w:rsidRDefault="00C459FB">
      <w:pPr>
        <w:pStyle w:val="ProcBody"/>
      </w:pPr>
      <w:r>
        <w:t>Data Rule:</w:t>
      </w:r>
      <w:r>
        <w:tab/>
        <w:t>Minimum 1 and maximum 2 repeats.</w:t>
      </w:r>
    </w:p>
    <w:p w14:paraId="60FEC102" w14:textId="77777777" w:rsidR="00D04ACA" w:rsidRDefault="00C459FB">
      <w:pPr>
        <w:pStyle w:val="ProcBody"/>
      </w:pPr>
      <w:r>
        <w:t>Data Rule:</w:t>
      </w:r>
      <w:r>
        <w:tab/>
        <w:t>Free format text.  Each repeat must be non-blank.</w:t>
      </w:r>
    </w:p>
    <w:p w14:paraId="283F624A" w14:textId="77777777" w:rsidR="00D04ACA" w:rsidRDefault="00D04ACA">
      <w:pPr>
        <w:pStyle w:val="ProcBody"/>
      </w:pPr>
    </w:p>
    <w:p w14:paraId="22AA6E53" w14:textId="77777777" w:rsidR="00D04ACA" w:rsidRDefault="00C459FB">
      <w:pPr>
        <w:pStyle w:val="ProcBody"/>
      </w:pPr>
      <w:r>
        <w:t>Data Item:</w:t>
      </w:r>
      <w:r>
        <w:tab/>
      </w:r>
      <w:r>
        <w:rPr>
          <w:i/>
        </w:rPr>
        <w:t>Name:</w:t>
      </w:r>
      <w:r>
        <w:t xml:space="preserve"> </w:t>
      </w:r>
      <w:smartTag w:uri="urn:schemas-microsoft-com:office:smarttags" w:element="place">
        <w:smartTag w:uri="urn:schemas-microsoft-com:office:smarttags" w:element="PlaceName">
          <w:r>
            <w:t>Consignee</w:t>
          </w:r>
        </w:smartTag>
        <w:r>
          <w:t xml:space="preserve"> </w:t>
        </w:r>
        <w:smartTag w:uri="urn:schemas-microsoft-com:office:smarttags" w:element="PlaceType">
          <w:r>
            <w:t>City</w:t>
          </w:r>
        </w:smartTag>
      </w:smartTag>
      <w:r>
        <w:t xml:space="preserve">, </w:t>
      </w:r>
      <w:r>
        <w:rPr>
          <w:i/>
        </w:rPr>
        <w:t>Element:</w:t>
      </w:r>
      <w:r>
        <w:t xml:space="preserve"> ADR 3164</w:t>
      </w:r>
    </w:p>
    <w:p w14:paraId="7F573DE4" w14:textId="77777777" w:rsidR="00D04ACA" w:rsidRDefault="00C459FB">
      <w:pPr>
        <w:pStyle w:val="ProcBody"/>
      </w:pPr>
      <w:r>
        <w:t>Data Rule:</w:t>
      </w:r>
      <w:r>
        <w:tab/>
        <w:t>Optional.</w:t>
      </w:r>
    </w:p>
    <w:p w14:paraId="50EE4891" w14:textId="77777777" w:rsidR="00D04ACA" w:rsidRDefault="00C459FB">
      <w:pPr>
        <w:pStyle w:val="ProcBody"/>
      </w:pPr>
      <w:r>
        <w:t>Data Rule:</w:t>
      </w:r>
      <w:r>
        <w:tab/>
        <w:t>For Customs purposes, “unknown” may be used here.</w:t>
      </w:r>
    </w:p>
    <w:p w14:paraId="6062BC83" w14:textId="77777777" w:rsidR="00D04ACA" w:rsidRDefault="00C459FB">
      <w:pPr>
        <w:pStyle w:val="ProcBody"/>
      </w:pPr>
      <w:r>
        <w:t>Data Rule:</w:t>
      </w:r>
      <w:r>
        <w:tab/>
        <w:t>Free format text.</w:t>
      </w:r>
    </w:p>
    <w:p w14:paraId="46E6E5A0" w14:textId="77777777" w:rsidR="00D04ACA" w:rsidRDefault="00D04ACA">
      <w:pPr>
        <w:pStyle w:val="ProcBody"/>
      </w:pPr>
    </w:p>
    <w:p w14:paraId="23040484" w14:textId="77777777" w:rsidR="00D04ACA" w:rsidRDefault="00C459FB">
      <w:pPr>
        <w:pStyle w:val="ProcBody"/>
      </w:pPr>
      <w:r>
        <w:t>Data Item:</w:t>
      </w:r>
      <w:r>
        <w:tab/>
      </w:r>
      <w:r>
        <w:rPr>
          <w:i/>
        </w:rPr>
        <w:t>Name:</w:t>
      </w:r>
      <w:r>
        <w:t xml:space="preserve"> Consignee Postcode, </w:t>
      </w:r>
      <w:r>
        <w:rPr>
          <w:i/>
        </w:rPr>
        <w:t>Element:</w:t>
      </w:r>
      <w:r>
        <w:t xml:space="preserve"> ADR 3251</w:t>
      </w:r>
    </w:p>
    <w:p w14:paraId="6C2E0A2D" w14:textId="77777777" w:rsidR="00D04ACA" w:rsidRDefault="00C459FB">
      <w:pPr>
        <w:pStyle w:val="ProcBody"/>
      </w:pPr>
      <w:r>
        <w:t>Data Rule:</w:t>
      </w:r>
      <w:r>
        <w:tab/>
        <w:t>Optional.</w:t>
      </w:r>
    </w:p>
    <w:p w14:paraId="3D495277" w14:textId="77777777" w:rsidR="00D04ACA" w:rsidRDefault="00C459FB">
      <w:pPr>
        <w:pStyle w:val="ProcBody"/>
      </w:pPr>
      <w:r>
        <w:t>Data Rule:</w:t>
      </w:r>
      <w:r>
        <w:tab/>
        <w:t>Free format text.  Must be non-blank.</w:t>
      </w:r>
    </w:p>
    <w:p w14:paraId="40ED6B48" w14:textId="77777777" w:rsidR="00D04ACA" w:rsidRDefault="00D04ACA">
      <w:pPr>
        <w:pStyle w:val="ProcBody"/>
      </w:pPr>
    </w:p>
    <w:p w14:paraId="6F399101" w14:textId="77777777" w:rsidR="00D04ACA" w:rsidRDefault="00C459FB">
      <w:pPr>
        <w:pStyle w:val="ProcBody"/>
      </w:pPr>
      <w:r>
        <w:t>Data Item:</w:t>
      </w:r>
      <w:r>
        <w:tab/>
      </w:r>
      <w:r>
        <w:rPr>
          <w:i/>
        </w:rPr>
        <w:t>Name:</w:t>
      </w:r>
      <w:r>
        <w:t xml:space="preserve"> Consignee Country, </w:t>
      </w:r>
      <w:r>
        <w:rPr>
          <w:i/>
        </w:rPr>
        <w:t>Element:</w:t>
      </w:r>
      <w:r>
        <w:t xml:space="preserve"> ADR 3207</w:t>
      </w:r>
    </w:p>
    <w:p w14:paraId="0E7CCA21" w14:textId="77777777" w:rsidR="00D04ACA" w:rsidRDefault="00C459FB">
      <w:pPr>
        <w:pStyle w:val="ProcBody"/>
      </w:pPr>
      <w:r>
        <w:t>Data Rule:</w:t>
      </w:r>
      <w:r>
        <w:tab/>
        <w:t>Optional.</w:t>
      </w:r>
    </w:p>
    <w:p w14:paraId="646303B7" w14:textId="77777777" w:rsidR="00D04ACA" w:rsidRDefault="00C459FB">
      <w:pPr>
        <w:pStyle w:val="ProcBody"/>
      </w:pPr>
      <w:r>
        <w:t>Data Rule:</w:t>
      </w:r>
      <w:r>
        <w:tab/>
        <w:t>If present, must equal a Country Code (see Appendix E for Country Codes).</w:t>
      </w:r>
    </w:p>
    <w:p w14:paraId="4592785E" w14:textId="77777777" w:rsidR="00D04ACA" w:rsidRDefault="00D04ACA">
      <w:pPr>
        <w:pStyle w:val="ProcBody"/>
      </w:pPr>
    </w:p>
    <w:p w14:paraId="1F2095C7" w14:textId="77777777" w:rsidR="00D04ACA" w:rsidRDefault="00C459FB">
      <w:pPr>
        <w:pStyle w:val="ProcBody"/>
      </w:pPr>
      <w:r>
        <w:t>Data Item:</w:t>
      </w:r>
      <w:r>
        <w:tab/>
      </w:r>
      <w:r>
        <w:rPr>
          <w:i/>
        </w:rPr>
        <w:t>Name:</w:t>
      </w:r>
      <w:r>
        <w:t xml:space="preserve"> </w:t>
      </w:r>
      <w:smartTag w:uri="urn:schemas-microsoft-com:office:smarttags" w:element="place">
        <w:smartTag w:uri="urn:schemas-microsoft-com:office:smarttags" w:element="PlaceName">
          <w:r>
            <w:t>Consignee</w:t>
          </w:r>
        </w:smartTag>
        <w:r>
          <w:t xml:space="preserve"> </w:t>
        </w:r>
        <w:smartTag w:uri="urn:schemas-microsoft-com:office:smarttags" w:element="PlaceType">
          <w:r>
            <w:t>State</w:t>
          </w:r>
        </w:smartTag>
      </w:smartTag>
      <w:r>
        <w:t xml:space="preserve">, </w:t>
      </w:r>
      <w:r>
        <w:rPr>
          <w:i/>
        </w:rPr>
        <w:t>Element:</w:t>
      </w:r>
      <w:r>
        <w:t xml:space="preserve"> ADR C819/3228</w:t>
      </w:r>
    </w:p>
    <w:p w14:paraId="401EAEC9" w14:textId="77777777" w:rsidR="00D04ACA" w:rsidRDefault="00C459FB">
      <w:pPr>
        <w:pStyle w:val="ProcBody"/>
      </w:pPr>
      <w:r>
        <w:t>Data Rule:</w:t>
      </w:r>
      <w:r>
        <w:tab/>
        <w:t>Optional.</w:t>
      </w:r>
    </w:p>
    <w:p w14:paraId="74243766" w14:textId="77777777" w:rsidR="00D04ACA" w:rsidRDefault="00C459FB">
      <w:pPr>
        <w:pStyle w:val="ProcBody"/>
      </w:pPr>
      <w:r>
        <w:t>Data Rule:</w:t>
      </w:r>
      <w:r>
        <w:tab/>
        <w:t>Free format text.  Must be non-blank.</w:t>
      </w:r>
    </w:p>
    <w:p w14:paraId="2C6E30DA" w14:textId="77777777" w:rsidR="00D04ACA" w:rsidRDefault="00C459FB">
      <w:pPr>
        <w:pStyle w:val="Heading4-Segment"/>
      </w:pPr>
      <w:r>
        <w:t>Reason 13 (Lodge): GR2 FTX (Role – Consignee TRACES Approval ID)</w:t>
      </w:r>
    </w:p>
    <w:p w14:paraId="1A54EB25" w14:textId="77777777" w:rsidR="00D04ACA" w:rsidRDefault="00C459FB">
      <w:pPr>
        <w:pStyle w:val="ProcBody"/>
      </w:pPr>
      <w:r>
        <w:t>Segment Rule:</w:t>
      </w:r>
      <w:r>
        <w:tab/>
        <w:t>Conditional – must be present before an electronic certificate for the EU TRACES import system can be produced.</w:t>
      </w:r>
    </w:p>
    <w:p w14:paraId="46CDBD03" w14:textId="77777777" w:rsidR="00D04ACA" w:rsidRDefault="00D04ACA">
      <w:pPr>
        <w:pStyle w:val="ProcBody"/>
      </w:pPr>
    </w:p>
    <w:p w14:paraId="5DD8FC5F" w14:textId="77777777" w:rsidR="00D04ACA" w:rsidRDefault="00C459FB">
      <w:pPr>
        <w:pStyle w:val="ProcBody"/>
      </w:pPr>
      <w:r>
        <w:t>Data Item:</w:t>
      </w:r>
      <w:r>
        <w:tab/>
      </w:r>
      <w:r>
        <w:rPr>
          <w:i/>
        </w:rPr>
        <w:t>Name:</w:t>
      </w:r>
      <w:r>
        <w:t xml:space="preserve"> Text Subject Qualifier, </w:t>
      </w:r>
      <w:r>
        <w:rPr>
          <w:i/>
        </w:rPr>
        <w:t>Element:</w:t>
      </w:r>
      <w:r>
        <w:t xml:space="preserve"> FTX 4451</w:t>
      </w:r>
    </w:p>
    <w:p w14:paraId="6856B202" w14:textId="77777777" w:rsidR="00D04ACA" w:rsidRDefault="00C459FB">
      <w:pPr>
        <w:pStyle w:val="ProcBody"/>
      </w:pPr>
      <w:r>
        <w:t>Data Rule:</w:t>
      </w:r>
      <w:r>
        <w:tab/>
        <w:t>Must be ZZZ (Mutually defined).</w:t>
      </w:r>
    </w:p>
    <w:p w14:paraId="60F7ED56" w14:textId="77777777" w:rsidR="00D04ACA" w:rsidRDefault="00D04ACA">
      <w:pPr>
        <w:pStyle w:val="ProcBody"/>
      </w:pPr>
    </w:p>
    <w:p w14:paraId="2258EAB0" w14:textId="77777777" w:rsidR="00D04ACA" w:rsidRDefault="00C459FB">
      <w:pPr>
        <w:pStyle w:val="ProcBody"/>
      </w:pPr>
      <w:r>
        <w:t>Data Item:</w:t>
      </w:r>
      <w:r>
        <w:tab/>
      </w:r>
      <w:r>
        <w:rPr>
          <w:i/>
        </w:rPr>
        <w:t>Name:</w:t>
      </w:r>
      <w:r>
        <w:t xml:space="preserve"> Text function, coded, </w:t>
      </w:r>
      <w:r>
        <w:rPr>
          <w:i/>
        </w:rPr>
        <w:t>Element:</w:t>
      </w:r>
      <w:r>
        <w:t xml:space="preserve"> FTX 4453</w:t>
      </w:r>
    </w:p>
    <w:p w14:paraId="483031BC" w14:textId="77777777" w:rsidR="00D04ACA" w:rsidRDefault="00C459FB">
      <w:pPr>
        <w:pStyle w:val="ProcBody"/>
      </w:pPr>
      <w:r>
        <w:t>Data Rule:</w:t>
      </w:r>
      <w:r>
        <w:tab/>
        <w:t>Must equal 4 (No action required).</w:t>
      </w:r>
    </w:p>
    <w:p w14:paraId="7BF0E44B" w14:textId="77777777" w:rsidR="00D04ACA" w:rsidRDefault="00D04ACA">
      <w:pPr>
        <w:pStyle w:val="ProcBody"/>
      </w:pPr>
    </w:p>
    <w:p w14:paraId="6372F9C5" w14:textId="77777777" w:rsidR="00D04ACA" w:rsidRDefault="00C459FB">
      <w:pPr>
        <w:pStyle w:val="ProcBody"/>
      </w:pPr>
      <w:r>
        <w:t>Data Item:</w:t>
      </w:r>
      <w:r>
        <w:tab/>
      </w:r>
      <w:r>
        <w:rPr>
          <w:i/>
        </w:rPr>
        <w:t>Name:</w:t>
      </w:r>
      <w:r>
        <w:t xml:space="preserve"> Free text identification, </w:t>
      </w:r>
      <w:r>
        <w:rPr>
          <w:i/>
        </w:rPr>
        <w:t>Element:</w:t>
      </w:r>
      <w:r>
        <w:t xml:space="preserve"> FTX C107/4441</w:t>
      </w:r>
    </w:p>
    <w:p w14:paraId="4CE4E364" w14:textId="77777777" w:rsidR="00D04ACA" w:rsidRDefault="00C459FB">
      <w:pPr>
        <w:pStyle w:val="ProcBody"/>
      </w:pPr>
      <w:r>
        <w:t>Data Rule:</w:t>
      </w:r>
      <w:r>
        <w:tab/>
        <w:t>Must equal TRACESCONSIGNEEID.</w:t>
      </w:r>
    </w:p>
    <w:p w14:paraId="03F45198" w14:textId="77777777" w:rsidR="00D04ACA" w:rsidRDefault="00D04ACA">
      <w:pPr>
        <w:pStyle w:val="ProcBody"/>
      </w:pPr>
    </w:p>
    <w:p w14:paraId="4EEAD4AA" w14:textId="77777777" w:rsidR="00D04ACA" w:rsidRDefault="00C459FB">
      <w:pPr>
        <w:pStyle w:val="ProcBody"/>
      </w:pPr>
      <w:r>
        <w:t>Data Item:</w:t>
      </w:r>
      <w:r>
        <w:tab/>
      </w:r>
      <w:r>
        <w:rPr>
          <w:i/>
        </w:rPr>
        <w:t>Name:</w:t>
      </w:r>
      <w:r>
        <w:t xml:space="preserve"> Code list qualifier, </w:t>
      </w:r>
      <w:r>
        <w:rPr>
          <w:i/>
        </w:rPr>
        <w:t>Element:</w:t>
      </w:r>
      <w:r>
        <w:t xml:space="preserve"> FTX C107/1131</w:t>
      </w:r>
    </w:p>
    <w:p w14:paraId="21ED4A30" w14:textId="77777777" w:rsidR="00D04ACA" w:rsidRDefault="00C459FB">
      <w:pPr>
        <w:pStyle w:val="ProcBody"/>
      </w:pPr>
      <w:r>
        <w:t>Data Rule:</w:t>
      </w:r>
      <w:r>
        <w:tab/>
        <w:t>Must equal 160 (Party identifier).</w:t>
      </w:r>
    </w:p>
    <w:p w14:paraId="2743D168" w14:textId="77777777" w:rsidR="00D04ACA" w:rsidRDefault="00D04ACA">
      <w:pPr>
        <w:pStyle w:val="ProcBody"/>
      </w:pPr>
    </w:p>
    <w:p w14:paraId="6FC53E92" w14:textId="77777777" w:rsidR="00D04ACA" w:rsidRDefault="00C459FB">
      <w:pPr>
        <w:pStyle w:val="ProcBody"/>
      </w:pPr>
      <w:r>
        <w:t>Data Item:</w:t>
      </w:r>
      <w:r>
        <w:tab/>
      </w:r>
      <w:r>
        <w:rPr>
          <w:i/>
        </w:rPr>
        <w:t>Name:</w:t>
      </w:r>
      <w:r>
        <w:t xml:space="preserve"> Code list responsible agency, coded, </w:t>
      </w:r>
      <w:r>
        <w:rPr>
          <w:i/>
        </w:rPr>
        <w:t>Element:</w:t>
      </w:r>
      <w:r>
        <w:t xml:space="preserve"> FTX C107/3055</w:t>
      </w:r>
    </w:p>
    <w:p w14:paraId="7CFE654A" w14:textId="77777777" w:rsidR="00D04ACA" w:rsidRDefault="00C459FB">
      <w:pPr>
        <w:pStyle w:val="ProcBody"/>
      </w:pPr>
      <w:r>
        <w:t>Data Rule:</w:t>
      </w:r>
      <w:r>
        <w:tab/>
        <w:t>Must equal AQ.</w:t>
      </w:r>
    </w:p>
    <w:p w14:paraId="4680CAA2" w14:textId="77777777" w:rsidR="00D04ACA" w:rsidRDefault="00D04ACA">
      <w:pPr>
        <w:pStyle w:val="ProcBody"/>
      </w:pPr>
    </w:p>
    <w:p w14:paraId="55EA8157" w14:textId="77777777" w:rsidR="00D04ACA" w:rsidRDefault="00C459FB">
      <w:pPr>
        <w:pStyle w:val="ProcBody"/>
      </w:pPr>
      <w:r>
        <w:t>Data Item:</w:t>
      </w:r>
      <w:r>
        <w:tab/>
      </w:r>
      <w:r>
        <w:rPr>
          <w:i/>
        </w:rPr>
        <w:t>Name:</w:t>
      </w:r>
      <w:r>
        <w:t xml:space="preserve"> Consignee TRACES Approval ID, </w:t>
      </w:r>
      <w:r>
        <w:rPr>
          <w:i/>
        </w:rPr>
        <w:t>Element:</w:t>
      </w:r>
      <w:r>
        <w:t xml:space="preserve"> FTX C108/4440</w:t>
      </w:r>
    </w:p>
    <w:p w14:paraId="2070D44E" w14:textId="77777777" w:rsidR="00D04ACA" w:rsidRDefault="00C459FB">
      <w:pPr>
        <w:pStyle w:val="ProcBody"/>
      </w:pPr>
      <w:r>
        <w:t>Data Rule:</w:t>
      </w:r>
      <w:r>
        <w:tab/>
        <w:t xml:space="preserve">Minimum 1, maximum 2 repeats. Each repeat must be non-blank. Concatenation of repeats must equal a valid EU TRACES Consignee Approval Number. </w:t>
      </w:r>
    </w:p>
    <w:p w14:paraId="238D64D1" w14:textId="77777777" w:rsidR="00D04ACA" w:rsidRDefault="00D04ACA">
      <w:pPr>
        <w:pStyle w:val="ProcBody"/>
      </w:pPr>
    </w:p>
    <w:p w14:paraId="02616D69" w14:textId="77777777" w:rsidR="00D04ACA" w:rsidRDefault="00C459FB">
      <w:pPr>
        <w:pStyle w:val="ProcBody"/>
      </w:pPr>
      <w:r>
        <w:t>Data Item:</w:t>
      </w:r>
      <w:r>
        <w:tab/>
      </w:r>
      <w:r>
        <w:rPr>
          <w:i/>
        </w:rPr>
        <w:t>Name:</w:t>
      </w:r>
      <w:r>
        <w:t xml:space="preserve"> Language, coded, </w:t>
      </w:r>
      <w:r>
        <w:rPr>
          <w:i/>
        </w:rPr>
        <w:t>Element:</w:t>
      </w:r>
      <w:r>
        <w:t xml:space="preserve"> FTX 3453</w:t>
      </w:r>
    </w:p>
    <w:p w14:paraId="6EAF138F" w14:textId="77777777" w:rsidR="00D04ACA" w:rsidRDefault="00C459FB">
      <w:pPr>
        <w:pStyle w:val="ProcBody"/>
      </w:pPr>
      <w:r>
        <w:t>Data Rule:</w:t>
      </w:r>
      <w:r>
        <w:tab/>
        <w:t>Must be blank.</w:t>
      </w:r>
    </w:p>
    <w:p w14:paraId="4D8E3A8E" w14:textId="77777777" w:rsidR="00D04ACA" w:rsidRDefault="00C459FB">
      <w:pPr>
        <w:pStyle w:val="Heading4-Segment"/>
      </w:pPr>
      <w:r>
        <w:t>Reason 13 (Lodge): GR3 CTA (Role – Consignee Contact Details)</w:t>
      </w:r>
    </w:p>
    <w:p w14:paraId="64692FD4" w14:textId="77777777" w:rsidR="00D04ACA" w:rsidRDefault="00C459FB">
      <w:pPr>
        <w:pStyle w:val="ProcBody"/>
      </w:pPr>
      <w:r>
        <w:t>Segment Rule:</w:t>
      </w:r>
      <w:r>
        <w:tab/>
        <w:t>Optional.</w:t>
      </w:r>
    </w:p>
    <w:p w14:paraId="325CB47A" w14:textId="77777777" w:rsidR="00D04ACA" w:rsidRDefault="00C459FB">
      <w:pPr>
        <w:pStyle w:val="ProcBody"/>
      </w:pPr>
      <w:r>
        <w:t>Segment Rule:</w:t>
      </w:r>
      <w:r>
        <w:tab/>
        <w:t>An owner Consignee Name must be present (GR2 PNA).</w:t>
      </w:r>
    </w:p>
    <w:p w14:paraId="29848BB5" w14:textId="77777777" w:rsidR="00D04ACA" w:rsidRDefault="00D04ACA">
      <w:pPr>
        <w:pStyle w:val="ProcBody"/>
      </w:pPr>
    </w:p>
    <w:p w14:paraId="5CF05AFF" w14:textId="77777777" w:rsidR="00D04ACA" w:rsidRDefault="00C459FB">
      <w:pPr>
        <w:pStyle w:val="ProcBody"/>
      </w:pPr>
      <w:r>
        <w:t>Data Item:</w:t>
      </w:r>
      <w:r>
        <w:tab/>
      </w:r>
      <w:r>
        <w:rPr>
          <w:i/>
        </w:rPr>
        <w:t>Name:</w:t>
      </w:r>
      <w:r>
        <w:t xml:space="preserve"> Contact Function, </w:t>
      </w:r>
      <w:r>
        <w:rPr>
          <w:i/>
        </w:rPr>
        <w:t>Element:</w:t>
      </w:r>
      <w:r>
        <w:t xml:space="preserve"> CTA 3139</w:t>
      </w:r>
    </w:p>
    <w:p w14:paraId="0BDFC3FA" w14:textId="77777777" w:rsidR="00D04ACA" w:rsidRDefault="00C459FB">
      <w:pPr>
        <w:pStyle w:val="ProcBody"/>
      </w:pPr>
      <w:r>
        <w:t>Data Rule:</w:t>
      </w:r>
      <w:r>
        <w:tab/>
        <w:t>Must equal CN (Consignee).</w:t>
      </w:r>
    </w:p>
    <w:p w14:paraId="226E1168" w14:textId="77777777" w:rsidR="00D04ACA" w:rsidRDefault="00C459FB">
      <w:pPr>
        <w:pStyle w:val="Heading4-Segment"/>
      </w:pPr>
      <w:r>
        <w:t>Reason 13 (Lodge): GR3 COM (Role – Consignee Phone Number)</w:t>
      </w:r>
    </w:p>
    <w:p w14:paraId="739E9679" w14:textId="77777777" w:rsidR="00D04ACA" w:rsidRDefault="00C459FB">
      <w:pPr>
        <w:pStyle w:val="ProcBody"/>
      </w:pPr>
      <w:r>
        <w:t>Segment Rule:</w:t>
      </w:r>
      <w:r>
        <w:tab/>
        <w:t>Optional.</w:t>
      </w:r>
    </w:p>
    <w:p w14:paraId="25FF9C0A" w14:textId="77777777" w:rsidR="00D04ACA" w:rsidRDefault="00C459FB">
      <w:pPr>
        <w:pStyle w:val="ProcBody"/>
      </w:pPr>
      <w:r>
        <w:t>Segment Rule:</w:t>
      </w:r>
      <w:r>
        <w:tab/>
        <w:t>An owner Consignee Contact Details must be present (GR3 CTA).</w:t>
      </w:r>
    </w:p>
    <w:p w14:paraId="5A11FDAE" w14:textId="77777777" w:rsidR="00D04ACA" w:rsidRDefault="00D04ACA">
      <w:pPr>
        <w:pStyle w:val="ProcBody"/>
      </w:pPr>
    </w:p>
    <w:p w14:paraId="7F3DD213" w14:textId="77777777" w:rsidR="00D04ACA" w:rsidRDefault="00C459FB">
      <w:pPr>
        <w:pStyle w:val="ProcBody"/>
      </w:pPr>
      <w:r>
        <w:t>Data Item:</w:t>
      </w:r>
      <w:r>
        <w:tab/>
      </w:r>
      <w:r>
        <w:rPr>
          <w:i/>
        </w:rPr>
        <w:t>Name:</w:t>
      </w:r>
      <w:r>
        <w:t xml:space="preserve"> Consignee Phone Number, </w:t>
      </w:r>
      <w:r>
        <w:rPr>
          <w:i/>
        </w:rPr>
        <w:t>Element:</w:t>
      </w:r>
      <w:r>
        <w:t xml:space="preserve"> COM C076/3148</w:t>
      </w:r>
    </w:p>
    <w:p w14:paraId="01B12941" w14:textId="77777777" w:rsidR="00D04ACA" w:rsidRDefault="00C459FB">
      <w:pPr>
        <w:pStyle w:val="ProcBody"/>
      </w:pPr>
      <w:r>
        <w:t>Data Rule:</w:t>
      </w:r>
      <w:r>
        <w:tab/>
        <w:t>Free format text.  Must be non-blank.</w:t>
      </w:r>
    </w:p>
    <w:p w14:paraId="048849F4" w14:textId="77777777" w:rsidR="00D04ACA" w:rsidRDefault="00D04ACA">
      <w:pPr>
        <w:pStyle w:val="ProcBody"/>
      </w:pPr>
    </w:p>
    <w:p w14:paraId="7B89D6FA" w14:textId="77777777" w:rsidR="00D04ACA" w:rsidRDefault="00C459FB">
      <w:pPr>
        <w:pStyle w:val="ProcBody"/>
      </w:pPr>
      <w:r>
        <w:t>Data Item:</w:t>
      </w:r>
      <w:r>
        <w:tab/>
      </w:r>
      <w:r>
        <w:rPr>
          <w:i/>
        </w:rPr>
        <w:t>Name:</w:t>
      </w:r>
      <w:r>
        <w:t xml:space="preserve"> Communication Number, </w:t>
      </w:r>
      <w:r>
        <w:rPr>
          <w:i/>
        </w:rPr>
        <w:t>Element:</w:t>
      </w:r>
      <w:r>
        <w:t xml:space="preserve"> COM C076/3155</w:t>
      </w:r>
    </w:p>
    <w:p w14:paraId="720934A3" w14:textId="77777777" w:rsidR="00D04ACA" w:rsidRDefault="00C459FB">
      <w:pPr>
        <w:pStyle w:val="ProcBody"/>
      </w:pPr>
      <w:r>
        <w:t>Data Rule:</w:t>
      </w:r>
      <w:r>
        <w:tab/>
        <w:t>Must equal TE (Telephone).</w:t>
      </w:r>
    </w:p>
    <w:p w14:paraId="66353DA2" w14:textId="77777777" w:rsidR="00D04ACA" w:rsidRDefault="00C459FB">
      <w:pPr>
        <w:pStyle w:val="Heading4-Segment"/>
      </w:pPr>
      <w:r>
        <w:t>Reason 13 (Lodge): GR2 PNA (Role – Consignee Representative Name)</w:t>
      </w:r>
    </w:p>
    <w:p w14:paraId="238A69C3" w14:textId="77777777" w:rsidR="00D04ACA" w:rsidRDefault="00C459FB">
      <w:pPr>
        <w:pStyle w:val="ProcBody"/>
      </w:pPr>
      <w:r>
        <w:t>Segment Rule:</w:t>
      </w:r>
      <w:r>
        <w:tab/>
        <w:t>Conditional.  Must only be present if Commodity Type is set to ‘M’ (Meat).</w:t>
      </w:r>
    </w:p>
    <w:p w14:paraId="100825A0" w14:textId="77777777" w:rsidR="00D04ACA" w:rsidRDefault="00C459FB">
      <w:pPr>
        <w:pStyle w:val="ProcBody"/>
      </w:pPr>
      <w:r>
        <w:t>Segment Rule:</w:t>
      </w:r>
      <w:r>
        <w:tab/>
        <w:t>Subject to above, must be present if required by the combination of product and destination.</w:t>
      </w:r>
    </w:p>
    <w:p w14:paraId="23981F0D" w14:textId="77777777" w:rsidR="00D04ACA" w:rsidRDefault="00C459FB">
      <w:pPr>
        <w:pStyle w:val="ProcBody"/>
      </w:pPr>
      <w:r>
        <w:t>Segment Rule:</w:t>
      </w:r>
      <w:r>
        <w:tab/>
        <w:t>Subject to above, mandatory if Certificate is not required, otherwise optional but must be present before the certificate can be produced.</w:t>
      </w:r>
    </w:p>
    <w:p w14:paraId="1DEC0AD8" w14:textId="77777777" w:rsidR="00D04ACA" w:rsidRDefault="00C459FB">
      <w:pPr>
        <w:pStyle w:val="ProcBody"/>
      </w:pPr>
      <w:r>
        <w:t>Segment Rule:</w:t>
      </w:r>
      <w:r>
        <w:tab/>
        <w:t>An owner Consignee Name must be present (GR2 PNA).</w:t>
      </w:r>
    </w:p>
    <w:p w14:paraId="0368C123" w14:textId="77777777" w:rsidR="00D04ACA" w:rsidRDefault="00D04ACA">
      <w:pPr>
        <w:pStyle w:val="ProcBody"/>
      </w:pPr>
    </w:p>
    <w:p w14:paraId="64C605D3" w14:textId="77777777" w:rsidR="00D04ACA" w:rsidRDefault="00C459FB">
      <w:pPr>
        <w:pStyle w:val="ProcBody"/>
      </w:pPr>
      <w:r>
        <w:t>Data Item:</w:t>
      </w:r>
      <w:r>
        <w:tab/>
      </w:r>
      <w:r>
        <w:rPr>
          <w:i/>
        </w:rPr>
        <w:t>Name:</w:t>
      </w:r>
      <w:r>
        <w:t xml:space="preserve"> Party Qualifier, </w:t>
      </w:r>
      <w:r>
        <w:rPr>
          <w:i/>
        </w:rPr>
        <w:t>Element:</w:t>
      </w:r>
      <w:r>
        <w:t xml:space="preserve"> PNA 3035</w:t>
      </w:r>
    </w:p>
    <w:p w14:paraId="1BDA4CA4" w14:textId="77777777" w:rsidR="00D04ACA" w:rsidRDefault="00C459FB">
      <w:pPr>
        <w:pStyle w:val="ProcBody"/>
      </w:pPr>
      <w:r>
        <w:t>Data Rule:</w:t>
      </w:r>
      <w:r>
        <w:tab/>
        <w:t>Must equal CX (Consignee’s Agent).</w:t>
      </w:r>
    </w:p>
    <w:p w14:paraId="20BAF304" w14:textId="77777777" w:rsidR="00D04ACA" w:rsidRDefault="00D04ACA">
      <w:pPr>
        <w:pStyle w:val="ProcBody"/>
      </w:pPr>
    </w:p>
    <w:p w14:paraId="3F09A636" w14:textId="77777777" w:rsidR="00D04ACA" w:rsidRDefault="00C459FB">
      <w:pPr>
        <w:pStyle w:val="ProcBody"/>
      </w:pPr>
      <w:r>
        <w:t>Data Item:</w:t>
      </w:r>
      <w:r>
        <w:tab/>
      </w:r>
      <w:r>
        <w:rPr>
          <w:i/>
        </w:rPr>
        <w:t>Name:</w:t>
      </w:r>
      <w:r>
        <w:t xml:space="preserve"> Name Component Qualifier, </w:t>
      </w:r>
      <w:r>
        <w:rPr>
          <w:i/>
        </w:rPr>
        <w:t>Element:</w:t>
      </w:r>
      <w:r>
        <w:t xml:space="preserve"> PNA C816/3405</w:t>
      </w:r>
    </w:p>
    <w:p w14:paraId="703A4393" w14:textId="77777777" w:rsidR="00D04ACA" w:rsidRDefault="00C459FB">
      <w:pPr>
        <w:pStyle w:val="ProcBody"/>
      </w:pPr>
      <w:r>
        <w:t>Data Rule:</w:t>
      </w:r>
      <w:r>
        <w:tab/>
        <w:t>Must equal 10 (Full Name).</w:t>
      </w:r>
    </w:p>
    <w:p w14:paraId="063F5611" w14:textId="77777777" w:rsidR="00D04ACA" w:rsidRDefault="00D04ACA">
      <w:pPr>
        <w:pStyle w:val="ProcBody"/>
      </w:pPr>
    </w:p>
    <w:p w14:paraId="46D580CC" w14:textId="77777777" w:rsidR="00D04ACA" w:rsidRDefault="00C459FB">
      <w:pPr>
        <w:pStyle w:val="ProcBody"/>
      </w:pPr>
      <w:r>
        <w:t>Data Item:</w:t>
      </w:r>
      <w:r>
        <w:tab/>
      </w:r>
      <w:r>
        <w:rPr>
          <w:i/>
        </w:rPr>
        <w:t>Name:</w:t>
      </w:r>
      <w:r>
        <w:t xml:space="preserve"> Consignee Representative Name, </w:t>
      </w:r>
      <w:r>
        <w:rPr>
          <w:i/>
        </w:rPr>
        <w:t>Element:</w:t>
      </w:r>
      <w:r>
        <w:t xml:space="preserve"> PNA C816/3398</w:t>
      </w:r>
    </w:p>
    <w:p w14:paraId="07BAFBE9" w14:textId="77777777" w:rsidR="00D04ACA" w:rsidRDefault="00C459FB">
      <w:pPr>
        <w:pStyle w:val="ProcBody"/>
      </w:pPr>
      <w:r>
        <w:t>Data Rule:</w:t>
      </w:r>
      <w:r>
        <w:tab/>
        <w:t>Free format text.  Must be non-blank.</w:t>
      </w:r>
    </w:p>
    <w:p w14:paraId="2B5EDF68" w14:textId="77777777" w:rsidR="00D04ACA" w:rsidRDefault="00C459FB">
      <w:pPr>
        <w:pStyle w:val="Heading4-Segment"/>
      </w:pPr>
      <w:r>
        <w:t>Reason 13 (Lodge): GR3 CTA (Role – Consignee Representative Name)</w:t>
      </w:r>
    </w:p>
    <w:p w14:paraId="3D8FCC50" w14:textId="77777777" w:rsidR="009C5C12" w:rsidRPr="009C5C12" w:rsidRDefault="009C5C12" w:rsidP="009C5C12">
      <w:pPr>
        <w:pStyle w:val="ProcBody"/>
      </w:pPr>
      <w:r w:rsidRPr="009C5C12">
        <w:t>Segment Rule:</w:t>
      </w:r>
      <w:r w:rsidRPr="009C5C12">
        <w:tab/>
        <w:t>Conditional.  Not allowed if Commodity Type is set to ‘G’ (Grains and Seeds), ‘H’ (Horticulture) or ‘M’ (Meat).</w:t>
      </w:r>
    </w:p>
    <w:p w14:paraId="20F16A8A" w14:textId="77777777" w:rsidR="00D04ACA" w:rsidRDefault="00C459FB">
      <w:pPr>
        <w:pStyle w:val="ProcBody"/>
      </w:pPr>
      <w:r>
        <w:t>Data Rule:</w:t>
      </w:r>
      <w:r>
        <w:tab/>
        <w:t>Subject to above, conditional.  Must be present if required by the combination of product and destination.</w:t>
      </w:r>
    </w:p>
    <w:p w14:paraId="6890E6C1" w14:textId="77777777" w:rsidR="00D04ACA" w:rsidRDefault="00C459FB">
      <w:pPr>
        <w:pStyle w:val="ProcBody"/>
      </w:pPr>
      <w:r>
        <w:t>Segment Rule:</w:t>
      </w:r>
      <w:r>
        <w:tab/>
        <w:t>Subject to above, mandatory if Certificate is not required, otherwise optional but must be present before the certificate can be produced.</w:t>
      </w:r>
    </w:p>
    <w:p w14:paraId="19F163EA" w14:textId="77777777" w:rsidR="00D04ACA" w:rsidRDefault="00C459FB">
      <w:pPr>
        <w:pStyle w:val="ProcBody"/>
      </w:pPr>
      <w:r>
        <w:t>Segment Rule:</w:t>
      </w:r>
      <w:r>
        <w:tab/>
        <w:t>An owner Consignee Name must be present (GR2 PNA).</w:t>
      </w:r>
    </w:p>
    <w:p w14:paraId="5C92CDC4" w14:textId="77777777" w:rsidR="00D04ACA" w:rsidRDefault="00D04ACA">
      <w:pPr>
        <w:pStyle w:val="ProcBody"/>
      </w:pPr>
    </w:p>
    <w:p w14:paraId="06ECB62B" w14:textId="77777777" w:rsidR="00D04ACA" w:rsidRDefault="00C459FB">
      <w:pPr>
        <w:pStyle w:val="ProcBody"/>
      </w:pPr>
      <w:r>
        <w:lastRenderedPageBreak/>
        <w:t>Data Item:</w:t>
      </w:r>
      <w:r>
        <w:tab/>
      </w:r>
      <w:r>
        <w:rPr>
          <w:i/>
        </w:rPr>
        <w:t>Name:</w:t>
      </w:r>
      <w:r>
        <w:t xml:space="preserve"> Party Qualifier, </w:t>
      </w:r>
      <w:r>
        <w:rPr>
          <w:i/>
        </w:rPr>
        <w:t>Element:</w:t>
      </w:r>
      <w:r>
        <w:t xml:space="preserve"> CTA 3139</w:t>
      </w:r>
    </w:p>
    <w:p w14:paraId="42153A8E" w14:textId="77777777" w:rsidR="00D04ACA" w:rsidRDefault="00C459FB">
      <w:pPr>
        <w:pStyle w:val="ProcBody"/>
      </w:pPr>
      <w:r>
        <w:t>Data Rule:</w:t>
      </w:r>
      <w:r>
        <w:tab/>
        <w:t>Must equal AG (Agent).</w:t>
      </w:r>
    </w:p>
    <w:p w14:paraId="4374367F" w14:textId="77777777" w:rsidR="00D04ACA" w:rsidRDefault="00D04ACA">
      <w:pPr>
        <w:pStyle w:val="ProcBody"/>
      </w:pPr>
    </w:p>
    <w:p w14:paraId="5C5B88F7" w14:textId="77777777" w:rsidR="00D04ACA" w:rsidRDefault="00C459FB">
      <w:pPr>
        <w:pStyle w:val="ProcBody"/>
      </w:pPr>
      <w:r>
        <w:t>Data Item:</w:t>
      </w:r>
      <w:r>
        <w:tab/>
      </w:r>
      <w:r>
        <w:rPr>
          <w:i/>
        </w:rPr>
        <w:t>Name:</w:t>
      </w:r>
      <w:r>
        <w:t xml:space="preserve"> Consignee Representative Name, </w:t>
      </w:r>
      <w:r>
        <w:rPr>
          <w:i/>
        </w:rPr>
        <w:t>Element:</w:t>
      </w:r>
      <w:r>
        <w:t xml:space="preserve"> CTA C056/3412</w:t>
      </w:r>
    </w:p>
    <w:p w14:paraId="3EA25BF9" w14:textId="77777777" w:rsidR="00D04ACA" w:rsidRDefault="00C459FB">
      <w:pPr>
        <w:pStyle w:val="ProcBody"/>
      </w:pPr>
      <w:r>
        <w:t>Data Rule:</w:t>
      </w:r>
      <w:r>
        <w:tab/>
        <w:t>Free format text.  Must be non-blank.</w:t>
      </w:r>
    </w:p>
    <w:p w14:paraId="75AF3D0A" w14:textId="77777777" w:rsidR="00D04ACA" w:rsidRDefault="00C459FB">
      <w:pPr>
        <w:pStyle w:val="Heading4-Segment"/>
      </w:pPr>
      <w:r>
        <w:t>Reason 13 (Lodge): GR2 PNA (Role – Person Responsible for Consignment)</w:t>
      </w:r>
    </w:p>
    <w:p w14:paraId="5EC5A3D0" w14:textId="77777777" w:rsidR="00D04ACA" w:rsidRDefault="00C459FB">
      <w:pPr>
        <w:pStyle w:val="ProcBody"/>
      </w:pPr>
      <w:r>
        <w:t>Segment Rule:</w:t>
      </w:r>
      <w:r>
        <w:tab/>
        <w:t>Optional.</w:t>
      </w:r>
    </w:p>
    <w:p w14:paraId="5F2A5414" w14:textId="77777777" w:rsidR="00D04ACA" w:rsidRDefault="00D04ACA">
      <w:pPr>
        <w:pStyle w:val="ProcBody"/>
      </w:pPr>
    </w:p>
    <w:p w14:paraId="75E86438" w14:textId="77777777" w:rsidR="00D04ACA" w:rsidRDefault="00C459FB">
      <w:pPr>
        <w:pStyle w:val="ProcBody"/>
      </w:pPr>
      <w:r>
        <w:t>Data Item:</w:t>
      </w:r>
      <w:r>
        <w:tab/>
      </w:r>
      <w:r>
        <w:rPr>
          <w:i/>
        </w:rPr>
        <w:t>Name:</w:t>
      </w:r>
      <w:r>
        <w:t xml:space="preserve"> Party Qualifier, </w:t>
      </w:r>
      <w:r>
        <w:rPr>
          <w:i/>
        </w:rPr>
        <w:t>Element:</w:t>
      </w:r>
      <w:r>
        <w:t xml:space="preserve"> PNA 3035</w:t>
      </w:r>
    </w:p>
    <w:p w14:paraId="6F59BA31" w14:textId="77777777" w:rsidR="00D04ACA" w:rsidRDefault="00C459FB">
      <w:pPr>
        <w:pStyle w:val="ProcBody"/>
      </w:pPr>
      <w:r>
        <w:t>Data Rule:</w:t>
      </w:r>
      <w:r>
        <w:tab/>
        <w:t xml:space="preserve">Must equal </w:t>
      </w:r>
      <w:smartTag w:uri="urn:schemas-microsoft-com:office:smarttags" w:element="State">
        <w:smartTag w:uri="urn:schemas-microsoft-com:office:smarttags" w:element="place">
          <w:r>
            <w:t>AL</w:t>
          </w:r>
        </w:smartTag>
      </w:smartTag>
      <w:r>
        <w:t xml:space="preserve"> (Party accepting liability for goods held or moving (e.g. transit) under a Customs authorization and - when applicable - a guarantee).</w:t>
      </w:r>
    </w:p>
    <w:p w14:paraId="6048E1C2" w14:textId="77777777" w:rsidR="00D04ACA" w:rsidRDefault="00D04ACA">
      <w:pPr>
        <w:pStyle w:val="ProcBody"/>
      </w:pPr>
    </w:p>
    <w:p w14:paraId="6709C855" w14:textId="77777777" w:rsidR="00D04ACA" w:rsidRDefault="00C459FB">
      <w:pPr>
        <w:pStyle w:val="ProcBody"/>
      </w:pPr>
      <w:r>
        <w:t>Data Item:</w:t>
      </w:r>
      <w:r>
        <w:tab/>
      </w:r>
      <w:r>
        <w:rPr>
          <w:i/>
        </w:rPr>
        <w:t>Name:</w:t>
      </w:r>
      <w:r>
        <w:t xml:space="preserve"> Name Component Qualifier, </w:t>
      </w:r>
      <w:r>
        <w:rPr>
          <w:i/>
        </w:rPr>
        <w:t>Element:</w:t>
      </w:r>
      <w:r>
        <w:t xml:space="preserve"> PNA C816/3405</w:t>
      </w:r>
    </w:p>
    <w:p w14:paraId="7D57648E" w14:textId="77777777" w:rsidR="00D04ACA" w:rsidRDefault="00C459FB">
      <w:pPr>
        <w:pStyle w:val="ProcBody"/>
      </w:pPr>
      <w:r>
        <w:t>Data Rule:</w:t>
      </w:r>
      <w:r>
        <w:tab/>
        <w:t>Must equal 10 (Full Name).</w:t>
      </w:r>
    </w:p>
    <w:p w14:paraId="1CB98935" w14:textId="77777777" w:rsidR="00D04ACA" w:rsidRDefault="00D04ACA">
      <w:pPr>
        <w:pStyle w:val="ProcBody"/>
      </w:pPr>
    </w:p>
    <w:p w14:paraId="14D18635" w14:textId="77777777" w:rsidR="00D04ACA" w:rsidRDefault="00C459FB">
      <w:pPr>
        <w:pStyle w:val="ProcBody"/>
      </w:pPr>
      <w:r>
        <w:t>Data Item:</w:t>
      </w:r>
      <w:r>
        <w:tab/>
      </w:r>
      <w:r>
        <w:rPr>
          <w:i/>
        </w:rPr>
        <w:t>Name:</w:t>
      </w:r>
      <w:r>
        <w:t xml:space="preserve"> Person Responsible Name, </w:t>
      </w:r>
      <w:r>
        <w:rPr>
          <w:i/>
        </w:rPr>
        <w:t>Element:</w:t>
      </w:r>
      <w:r>
        <w:t xml:space="preserve"> PNA C816/3398</w:t>
      </w:r>
    </w:p>
    <w:p w14:paraId="45164B76" w14:textId="77777777" w:rsidR="00D04ACA" w:rsidRDefault="00C459FB">
      <w:pPr>
        <w:pStyle w:val="ProcBody"/>
      </w:pPr>
      <w:r>
        <w:t>Data Rule:</w:t>
      </w:r>
      <w:r>
        <w:tab/>
        <w:t>Free format text.  Must be non-blank.</w:t>
      </w:r>
    </w:p>
    <w:p w14:paraId="0359CE27" w14:textId="77777777" w:rsidR="00D04ACA" w:rsidRDefault="00C459FB">
      <w:pPr>
        <w:pStyle w:val="Heading4-Segment"/>
      </w:pPr>
      <w:r>
        <w:t>Reason 13 (Lodge): GR2 ADR (Role – Person Responsible Address)</w:t>
      </w:r>
    </w:p>
    <w:p w14:paraId="2746714E" w14:textId="77777777" w:rsidR="00D04ACA" w:rsidRDefault="00C459FB">
      <w:pPr>
        <w:pStyle w:val="ProcBody"/>
      </w:pPr>
      <w:r>
        <w:t>Segment Rule:</w:t>
      </w:r>
      <w:r>
        <w:tab/>
        <w:t>Optional.  Must be provided if an owner Person Responsible for Consignment is present.</w:t>
      </w:r>
    </w:p>
    <w:p w14:paraId="54758D95" w14:textId="77777777" w:rsidR="00D04ACA" w:rsidRDefault="00C459FB">
      <w:pPr>
        <w:pStyle w:val="ProcBody"/>
      </w:pPr>
      <w:r>
        <w:t>Segment Rule:</w:t>
      </w:r>
      <w:r>
        <w:tab/>
        <w:t>Can only be provided if an owner Person Responsible for Consignment is present.</w:t>
      </w:r>
    </w:p>
    <w:p w14:paraId="3CC57B93" w14:textId="77777777" w:rsidR="00D04ACA" w:rsidRDefault="00C459FB">
      <w:pPr>
        <w:pStyle w:val="ProcBody"/>
      </w:pPr>
      <w:r>
        <w:t>Segment Rule:</w:t>
      </w:r>
      <w:r>
        <w:tab/>
        <w:t>If present, at least one of the optional data elements must be present.</w:t>
      </w:r>
    </w:p>
    <w:p w14:paraId="7F228633" w14:textId="77777777" w:rsidR="00D04ACA" w:rsidRDefault="00D04ACA">
      <w:pPr>
        <w:pStyle w:val="ProcBody"/>
      </w:pPr>
    </w:p>
    <w:p w14:paraId="6A833D86" w14:textId="77777777" w:rsidR="00D04ACA" w:rsidRDefault="00C459FB">
      <w:pPr>
        <w:pStyle w:val="ProcBody"/>
      </w:pPr>
      <w:r>
        <w:t>Data Item:</w:t>
      </w:r>
      <w:r>
        <w:tab/>
      </w:r>
      <w:r>
        <w:rPr>
          <w:i/>
        </w:rPr>
        <w:t>Name:</w:t>
      </w:r>
      <w:r>
        <w:t xml:space="preserve"> Address Format, </w:t>
      </w:r>
      <w:r>
        <w:rPr>
          <w:i/>
        </w:rPr>
        <w:t>Element:</w:t>
      </w:r>
      <w:r>
        <w:t xml:space="preserve"> ADR C090/3477</w:t>
      </w:r>
    </w:p>
    <w:p w14:paraId="47DC2634" w14:textId="77777777" w:rsidR="00D04ACA" w:rsidRDefault="00C459FB">
      <w:pPr>
        <w:pStyle w:val="ProcBody"/>
      </w:pPr>
      <w:r>
        <w:t>Data Rule:</w:t>
      </w:r>
      <w:r>
        <w:tab/>
        <w:t>Conditional.  Must be present if Person Responsible Street is present.</w:t>
      </w:r>
    </w:p>
    <w:p w14:paraId="63B281A3" w14:textId="77777777" w:rsidR="00D04ACA" w:rsidRDefault="00C459FB">
      <w:pPr>
        <w:pStyle w:val="ProcBody"/>
      </w:pPr>
      <w:r>
        <w:t>Data Rule:</w:t>
      </w:r>
      <w:r>
        <w:tab/>
        <w:t>Must be 5 (Unstructured Street Address).</w:t>
      </w:r>
    </w:p>
    <w:p w14:paraId="522447DE" w14:textId="77777777" w:rsidR="00D04ACA" w:rsidRDefault="00D04ACA">
      <w:pPr>
        <w:pStyle w:val="ProcBody"/>
      </w:pPr>
    </w:p>
    <w:p w14:paraId="54E600F0" w14:textId="77777777" w:rsidR="00D04ACA" w:rsidRDefault="00C459FB">
      <w:pPr>
        <w:pStyle w:val="ProcBody"/>
      </w:pPr>
      <w:r>
        <w:t>Data Item:</w:t>
      </w:r>
      <w:r>
        <w:tab/>
      </w:r>
      <w:r>
        <w:rPr>
          <w:i/>
        </w:rPr>
        <w:t>Name:</w:t>
      </w:r>
      <w:r>
        <w:t xml:space="preserve"> Person Responsible Street, </w:t>
      </w:r>
      <w:r>
        <w:rPr>
          <w:i/>
        </w:rPr>
        <w:t>Element:</w:t>
      </w:r>
      <w:r>
        <w:t xml:space="preserve"> ADR C090/3286</w:t>
      </w:r>
    </w:p>
    <w:p w14:paraId="16BEE99B" w14:textId="77777777" w:rsidR="00D04ACA" w:rsidRDefault="00C459FB">
      <w:pPr>
        <w:pStyle w:val="ProcBody"/>
      </w:pPr>
      <w:r>
        <w:t>Data Rule:</w:t>
      </w:r>
      <w:r>
        <w:tab/>
        <w:t>Optional.</w:t>
      </w:r>
    </w:p>
    <w:p w14:paraId="3514A0CC" w14:textId="77777777" w:rsidR="00D04ACA" w:rsidRDefault="00C459FB">
      <w:pPr>
        <w:pStyle w:val="ProcBody"/>
      </w:pPr>
      <w:r>
        <w:t>Data Rule:</w:t>
      </w:r>
      <w:r>
        <w:tab/>
        <w:t>Minimum 1 and maximum 2 repeats.</w:t>
      </w:r>
    </w:p>
    <w:p w14:paraId="73698281" w14:textId="77777777" w:rsidR="00D04ACA" w:rsidRDefault="00C459FB">
      <w:pPr>
        <w:pStyle w:val="ProcBody"/>
      </w:pPr>
      <w:r>
        <w:t>Data Rule:</w:t>
      </w:r>
      <w:r>
        <w:tab/>
        <w:t>Free format text.  Each repeat must be non-blank.</w:t>
      </w:r>
    </w:p>
    <w:p w14:paraId="31C08B3F" w14:textId="77777777" w:rsidR="00D04ACA" w:rsidRDefault="00D04ACA">
      <w:pPr>
        <w:pStyle w:val="ProcBody"/>
      </w:pPr>
    </w:p>
    <w:p w14:paraId="42AAB772" w14:textId="77777777" w:rsidR="00D04ACA" w:rsidRDefault="00C459FB">
      <w:pPr>
        <w:pStyle w:val="ProcBody"/>
      </w:pPr>
      <w:r>
        <w:t>Data Item:</w:t>
      </w:r>
      <w:r>
        <w:tab/>
      </w:r>
      <w:r>
        <w:rPr>
          <w:i/>
        </w:rPr>
        <w:t>Name:</w:t>
      </w:r>
      <w:r>
        <w:t xml:space="preserve"> Person Responsible City, </w:t>
      </w:r>
      <w:r>
        <w:rPr>
          <w:i/>
        </w:rPr>
        <w:t>Element:</w:t>
      </w:r>
      <w:r>
        <w:t xml:space="preserve"> ADR 3164</w:t>
      </w:r>
    </w:p>
    <w:p w14:paraId="2A4C55CD" w14:textId="77777777" w:rsidR="00D04ACA" w:rsidRDefault="00C459FB">
      <w:pPr>
        <w:pStyle w:val="ProcBody"/>
      </w:pPr>
      <w:r>
        <w:t>Data Rule:</w:t>
      </w:r>
      <w:r>
        <w:tab/>
        <w:t>Optional.</w:t>
      </w:r>
    </w:p>
    <w:p w14:paraId="4D845497" w14:textId="77777777" w:rsidR="00D04ACA" w:rsidRDefault="00C459FB">
      <w:pPr>
        <w:pStyle w:val="ProcBody"/>
      </w:pPr>
      <w:r>
        <w:t>Data Rule:</w:t>
      </w:r>
      <w:r>
        <w:tab/>
        <w:t>Free format text.</w:t>
      </w:r>
    </w:p>
    <w:p w14:paraId="68AE0AC1" w14:textId="77777777" w:rsidR="00D04ACA" w:rsidRDefault="00D04ACA">
      <w:pPr>
        <w:pStyle w:val="ProcBody"/>
      </w:pPr>
    </w:p>
    <w:p w14:paraId="77DF8F83" w14:textId="77777777" w:rsidR="00D04ACA" w:rsidRDefault="00C459FB">
      <w:pPr>
        <w:pStyle w:val="ProcBody"/>
      </w:pPr>
      <w:r>
        <w:t>Data Item:</w:t>
      </w:r>
      <w:r>
        <w:tab/>
      </w:r>
      <w:r>
        <w:rPr>
          <w:i/>
        </w:rPr>
        <w:t>Name:</w:t>
      </w:r>
      <w:r>
        <w:t xml:space="preserve"> Person Responsible Postcode, </w:t>
      </w:r>
      <w:r>
        <w:rPr>
          <w:i/>
        </w:rPr>
        <w:t>Element:</w:t>
      </w:r>
      <w:r>
        <w:t xml:space="preserve"> ADR 3251</w:t>
      </w:r>
    </w:p>
    <w:p w14:paraId="56918907" w14:textId="77777777" w:rsidR="00D04ACA" w:rsidRDefault="00C459FB">
      <w:pPr>
        <w:pStyle w:val="ProcBody"/>
      </w:pPr>
      <w:r>
        <w:t>Data Rule:</w:t>
      </w:r>
      <w:r>
        <w:tab/>
        <w:t>Optional.</w:t>
      </w:r>
    </w:p>
    <w:p w14:paraId="2842B5E0" w14:textId="77777777" w:rsidR="00D04ACA" w:rsidRDefault="00C459FB">
      <w:pPr>
        <w:pStyle w:val="ProcBody"/>
      </w:pPr>
      <w:r>
        <w:t>Data Rule:</w:t>
      </w:r>
      <w:r>
        <w:tab/>
        <w:t>Free format text.  Must be non-blank.</w:t>
      </w:r>
    </w:p>
    <w:p w14:paraId="22480E2B" w14:textId="77777777" w:rsidR="00D04ACA" w:rsidRDefault="00D04ACA">
      <w:pPr>
        <w:pStyle w:val="ProcBody"/>
      </w:pPr>
    </w:p>
    <w:p w14:paraId="41545F83" w14:textId="77777777" w:rsidR="00D04ACA" w:rsidRDefault="00C459FB">
      <w:pPr>
        <w:pStyle w:val="ProcBody"/>
      </w:pPr>
      <w:r>
        <w:t>Data Item:</w:t>
      </w:r>
      <w:r>
        <w:tab/>
      </w:r>
      <w:r>
        <w:rPr>
          <w:i/>
        </w:rPr>
        <w:t>Name:</w:t>
      </w:r>
      <w:r>
        <w:t xml:space="preserve"> Person Responsible Country, </w:t>
      </w:r>
      <w:r>
        <w:rPr>
          <w:i/>
        </w:rPr>
        <w:t>Element:</w:t>
      </w:r>
      <w:r>
        <w:t xml:space="preserve"> ADR 3207</w:t>
      </w:r>
    </w:p>
    <w:p w14:paraId="5CE100E6" w14:textId="77777777" w:rsidR="00D04ACA" w:rsidRDefault="00C459FB">
      <w:pPr>
        <w:pStyle w:val="ProcBody"/>
      </w:pPr>
      <w:r>
        <w:t>Data Rule:</w:t>
      </w:r>
      <w:r>
        <w:tab/>
        <w:t>Optional.</w:t>
      </w:r>
    </w:p>
    <w:p w14:paraId="3EEC6F5E" w14:textId="77777777" w:rsidR="00D04ACA" w:rsidRDefault="00C459FB">
      <w:pPr>
        <w:pStyle w:val="ProcBody"/>
      </w:pPr>
      <w:r>
        <w:t>Data Rule:</w:t>
      </w:r>
      <w:r>
        <w:tab/>
        <w:t>If present, must equal a Country Code (see Appendix E for Country Codes).</w:t>
      </w:r>
    </w:p>
    <w:p w14:paraId="0F792DA3" w14:textId="77777777" w:rsidR="00D04ACA" w:rsidRDefault="00C459FB">
      <w:pPr>
        <w:pStyle w:val="Heading4-Segment"/>
      </w:pPr>
      <w:r>
        <w:t>Reason 13 (Lodge): GR3 CTA (Role – Person Responsible Contact Details)</w:t>
      </w:r>
    </w:p>
    <w:p w14:paraId="36D87A71" w14:textId="77777777" w:rsidR="00D04ACA" w:rsidRDefault="00C459FB">
      <w:pPr>
        <w:pStyle w:val="ProcBody"/>
      </w:pPr>
      <w:r>
        <w:t>Segment Rule:</w:t>
      </w:r>
      <w:r>
        <w:tab/>
        <w:t>Optional.</w:t>
      </w:r>
    </w:p>
    <w:p w14:paraId="29DE0BAE" w14:textId="77777777" w:rsidR="00D04ACA" w:rsidRDefault="00C459FB">
      <w:pPr>
        <w:pStyle w:val="ProcBody"/>
      </w:pPr>
      <w:r>
        <w:t>Segment Rule:</w:t>
      </w:r>
      <w:r>
        <w:tab/>
        <w:t>An owner Person Responsible for Consignment must be present.</w:t>
      </w:r>
    </w:p>
    <w:p w14:paraId="4672E8C1" w14:textId="77777777" w:rsidR="00D04ACA" w:rsidRDefault="00D04ACA">
      <w:pPr>
        <w:pStyle w:val="ProcBody"/>
      </w:pPr>
    </w:p>
    <w:p w14:paraId="41580616" w14:textId="77777777" w:rsidR="00D04ACA" w:rsidRDefault="00C459FB">
      <w:pPr>
        <w:pStyle w:val="ProcBody"/>
      </w:pPr>
      <w:r>
        <w:t>Data Item:</w:t>
      </w:r>
      <w:r>
        <w:tab/>
      </w:r>
      <w:r>
        <w:rPr>
          <w:i/>
        </w:rPr>
        <w:t>Name:</w:t>
      </w:r>
      <w:r>
        <w:t xml:space="preserve"> Contact Function, </w:t>
      </w:r>
      <w:r>
        <w:rPr>
          <w:i/>
        </w:rPr>
        <w:t>Element:</w:t>
      </w:r>
      <w:r>
        <w:t xml:space="preserve"> CTA 3139</w:t>
      </w:r>
    </w:p>
    <w:p w14:paraId="68EE48E4" w14:textId="77777777" w:rsidR="00D04ACA" w:rsidRDefault="00C459FB">
      <w:pPr>
        <w:pStyle w:val="ProcBody"/>
      </w:pPr>
      <w:r>
        <w:t>Data Rule:</w:t>
      </w:r>
      <w:r>
        <w:tab/>
        <w:t xml:space="preserve">Must equal </w:t>
      </w:r>
      <w:smartTag w:uri="urn:schemas-microsoft-com:office:smarttags" w:element="State">
        <w:smartTag w:uri="urn:schemas-microsoft-com:office:smarttags" w:element="place">
          <w:r>
            <w:t>AL</w:t>
          </w:r>
        </w:smartTag>
      </w:smartTag>
      <w:r>
        <w:t>.</w:t>
      </w:r>
    </w:p>
    <w:p w14:paraId="186F36EF" w14:textId="77777777" w:rsidR="00D04ACA" w:rsidRDefault="00C459FB">
      <w:pPr>
        <w:pStyle w:val="Heading4-Segment"/>
      </w:pPr>
      <w:r>
        <w:t>Reason 13 (Lodge): GR3 COM (Role – Person Responsible Phone Number)</w:t>
      </w:r>
    </w:p>
    <w:p w14:paraId="7D9B3C12" w14:textId="77777777" w:rsidR="00D04ACA" w:rsidRDefault="00C459FB">
      <w:pPr>
        <w:pStyle w:val="ProcBody"/>
      </w:pPr>
      <w:r>
        <w:t>Segment Rule:</w:t>
      </w:r>
      <w:r>
        <w:tab/>
        <w:t>Optional.</w:t>
      </w:r>
    </w:p>
    <w:p w14:paraId="475C8928" w14:textId="77777777" w:rsidR="00D04ACA" w:rsidRDefault="00C459FB">
      <w:pPr>
        <w:pStyle w:val="ProcBody"/>
      </w:pPr>
      <w:r>
        <w:t>Segment Rule:</w:t>
      </w:r>
      <w:r>
        <w:tab/>
        <w:t>An owner Person Responsible Contact Details must be present.</w:t>
      </w:r>
    </w:p>
    <w:p w14:paraId="44069EDE" w14:textId="77777777" w:rsidR="00D04ACA" w:rsidRDefault="00D04ACA">
      <w:pPr>
        <w:pStyle w:val="ProcBody"/>
      </w:pPr>
    </w:p>
    <w:p w14:paraId="4D099499" w14:textId="77777777" w:rsidR="00D04ACA" w:rsidRDefault="00C459FB">
      <w:pPr>
        <w:pStyle w:val="ProcBody"/>
      </w:pPr>
      <w:r>
        <w:t>Data Item:</w:t>
      </w:r>
      <w:r>
        <w:tab/>
      </w:r>
      <w:r>
        <w:rPr>
          <w:i/>
        </w:rPr>
        <w:t>Name:</w:t>
      </w:r>
      <w:r>
        <w:t xml:space="preserve"> Person Responsible Phone Number, </w:t>
      </w:r>
      <w:r>
        <w:rPr>
          <w:i/>
        </w:rPr>
        <w:t>Element:</w:t>
      </w:r>
      <w:r>
        <w:t xml:space="preserve"> COM C076/3148</w:t>
      </w:r>
    </w:p>
    <w:p w14:paraId="03968548" w14:textId="77777777" w:rsidR="00D04ACA" w:rsidRDefault="00C459FB">
      <w:pPr>
        <w:pStyle w:val="ProcBody"/>
      </w:pPr>
      <w:r>
        <w:t>Data Rule:</w:t>
      </w:r>
      <w:r>
        <w:tab/>
        <w:t>Free format text.  Must be non-blank.</w:t>
      </w:r>
    </w:p>
    <w:p w14:paraId="4083CA83" w14:textId="77777777" w:rsidR="00D04ACA" w:rsidRDefault="00D04ACA">
      <w:pPr>
        <w:pStyle w:val="ProcBody"/>
      </w:pPr>
    </w:p>
    <w:p w14:paraId="1AFCD5A4" w14:textId="77777777" w:rsidR="00D04ACA" w:rsidRDefault="00C459FB">
      <w:pPr>
        <w:pStyle w:val="ProcBody"/>
      </w:pPr>
      <w:r>
        <w:t>Data Item:</w:t>
      </w:r>
      <w:r>
        <w:tab/>
      </w:r>
      <w:r>
        <w:rPr>
          <w:i/>
        </w:rPr>
        <w:t>Name:</w:t>
      </w:r>
      <w:r>
        <w:t xml:space="preserve"> Communication Number, </w:t>
      </w:r>
      <w:r>
        <w:rPr>
          <w:i/>
        </w:rPr>
        <w:t>Element:</w:t>
      </w:r>
      <w:r>
        <w:t xml:space="preserve"> COM C076/3155</w:t>
      </w:r>
    </w:p>
    <w:p w14:paraId="709CA414" w14:textId="77777777" w:rsidR="00D04ACA" w:rsidRDefault="00C459FB">
      <w:pPr>
        <w:pStyle w:val="ProcBody"/>
      </w:pPr>
      <w:r>
        <w:t>Data Rule:</w:t>
      </w:r>
      <w:r>
        <w:tab/>
        <w:t>Must equal TE (Telephone).</w:t>
      </w:r>
    </w:p>
    <w:p w14:paraId="444F999D" w14:textId="77777777" w:rsidR="00D04ACA" w:rsidRDefault="00C459FB">
      <w:pPr>
        <w:pStyle w:val="Heading4-Segment"/>
      </w:pPr>
      <w:r>
        <w:t>Reason 13 (Lodge): GR2 PNA (Role – Place of Destination)</w:t>
      </w:r>
    </w:p>
    <w:p w14:paraId="3CC4E9BC" w14:textId="77777777" w:rsidR="00D04ACA" w:rsidRDefault="00C459FB">
      <w:pPr>
        <w:pStyle w:val="ProcBody"/>
      </w:pPr>
      <w:r>
        <w:t>Segment Rule:</w:t>
      </w:r>
      <w:r>
        <w:tab/>
        <w:t>Optional.</w:t>
      </w:r>
    </w:p>
    <w:p w14:paraId="6947B8FF" w14:textId="77777777" w:rsidR="00D04ACA" w:rsidRDefault="00D04ACA">
      <w:pPr>
        <w:pStyle w:val="ProcBody"/>
      </w:pPr>
    </w:p>
    <w:p w14:paraId="7F90F775" w14:textId="77777777" w:rsidR="00D04ACA" w:rsidRDefault="00C459FB">
      <w:pPr>
        <w:pStyle w:val="ProcBody"/>
      </w:pPr>
      <w:r>
        <w:t>Data Item:</w:t>
      </w:r>
      <w:r>
        <w:tab/>
      </w:r>
      <w:r>
        <w:rPr>
          <w:i/>
        </w:rPr>
        <w:t>Name:</w:t>
      </w:r>
      <w:r>
        <w:t xml:space="preserve"> Party Qualifier, </w:t>
      </w:r>
      <w:r>
        <w:rPr>
          <w:i/>
        </w:rPr>
        <w:t>Element:</w:t>
      </w:r>
      <w:r>
        <w:t xml:space="preserve"> PNA 3035</w:t>
      </w:r>
    </w:p>
    <w:p w14:paraId="77724820" w14:textId="77777777" w:rsidR="00D04ACA" w:rsidRDefault="00C459FB">
      <w:pPr>
        <w:pStyle w:val="ProcBody"/>
      </w:pPr>
      <w:r>
        <w:t>Data Rule:</w:t>
      </w:r>
      <w:r>
        <w:tab/>
        <w:t>Must equal GG (Warehouse).</w:t>
      </w:r>
    </w:p>
    <w:p w14:paraId="7645E0F1" w14:textId="77777777" w:rsidR="00D04ACA" w:rsidRDefault="00D04ACA">
      <w:pPr>
        <w:pStyle w:val="ProcBody"/>
      </w:pPr>
    </w:p>
    <w:p w14:paraId="71D37E5A" w14:textId="77777777" w:rsidR="00D04ACA" w:rsidRDefault="00C459FB">
      <w:pPr>
        <w:pStyle w:val="ProcBody"/>
      </w:pPr>
      <w:r>
        <w:t>Data Item:</w:t>
      </w:r>
      <w:r>
        <w:tab/>
      </w:r>
      <w:r>
        <w:rPr>
          <w:i/>
        </w:rPr>
        <w:t>Name:</w:t>
      </w:r>
      <w:r>
        <w:t xml:space="preserve"> Place of Destination Approval Number, </w:t>
      </w:r>
      <w:r>
        <w:rPr>
          <w:i/>
        </w:rPr>
        <w:t>Element:</w:t>
      </w:r>
      <w:r>
        <w:t xml:space="preserve"> PNA C206/7402</w:t>
      </w:r>
    </w:p>
    <w:p w14:paraId="59A325D3" w14:textId="77777777" w:rsidR="00D04ACA" w:rsidRDefault="00C459FB">
      <w:pPr>
        <w:pStyle w:val="ProcBody"/>
      </w:pPr>
      <w:r>
        <w:t>Data Rule:</w:t>
      </w:r>
      <w:r>
        <w:tab/>
        <w:t>Optional.</w:t>
      </w:r>
    </w:p>
    <w:p w14:paraId="62EEF57A" w14:textId="77777777" w:rsidR="00D04ACA" w:rsidRDefault="00D04ACA">
      <w:pPr>
        <w:pStyle w:val="ProcBody"/>
      </w:pPr>
    </w:p>
    <w:p w14:paraId="044C43C2" w14:textId="77777777" w:rsidR="00D04ACA" w:rsidRDefault="00C459FB">
      <w:pPr>
        <w:pStyle w:val="ProcBody"/>
      </w:pPr>
      <w:r>
        <w:t>Data Item:</w:t>
      </w:r>
      <w:r>
        <w:tab/>
      </w:r>
      <w:r>
        <w:rPr>
          <w:i/>
        </w:rPr>
        <w:t>Name:</w:t>
      </w:r>
      <w:r>
        <w:t xml:space="preserve"> Place of Destination Type Identifier, </w:t>
      </w:r>
      <w:r>
        <w:rPr>
          <w:i/>
        </w:rPr>
        <w:t>Element:</w:t>
      </w:r>
      <w:r>
        <w:t xml:space="preserve"> PNA C082/3039</w:t>
      </w:r>
    </w:p>
    <w:p w14:paraId="7CD0154E" w14:textId="77777777" w:rsidR="00D04ACA" w:rsidRDefault="00C459FB">
      <w:pPr>
        <w:pStyle w:val="ProcBody"/>
      </w:pPr>
      <w:r>
        <w:t>Data Rule:</w:t>
      </w:r>
      <w:r>
        <w:tab/>
        <w:t>Must equal C (for Custom Warehouse) or S (for Ship Supplier).</w:t>
      </w:r>
    </w:p>
    <w:p w14:paraId="55CE5B81" w14:textId="77777777" w:rsidR="00D04ACA" w:rsidRDefault="00D04ACA">
      <w:pPr>
        <w:pStyle w:val="ProcBody"/>
      </w:pPr>
    </w:p>
    <w:p w14:paraId="68993B9A" w14:textId="77777777" w:rsidR="00D04ACA" w:rsidRDefault="00C459FB">
      <w:pPr>
        <w:pStyle w:val="ProcBody"/>
      </w:pPr>
      <w:r>
        <w:t>Data Item:</w:t>
      </w:r>
      <w:r>
        <w:tab/>
      </w:r>
      <w:r>
        <w:rPr>
          <w:i/>
        </w:rPr>
        <w:t>Name:</w:t>
      </w:r>
      <w:r>
        <w:t xml:space="preserve"> Name Component Qualifier, </w:t>
      </w:r>
      <w:r>
        <w:rPr>
          <w:i/>
        </w:rPr>
        <w:t>Element:</w:t>
      </w:r>
      <w:r>
        <w:t xml:space="preserve"> PNA C816/3405</w:t>
      </w:r>
    </w:p>
    <w:p w14:paraId="599077AF" w14:textId="77777777" w:rsidR="00D04ACA" w:rsidRDefault="00C459FB">
      <w:pPr>
        <w:pStyle w:val="ProcBody"/>
      </w:pPr>
      <w:r>
        <w:t>Data Rule:</w:t>
      </w:r>
      <w:r>
        <w:tab/>
        <w:t>Must equal 10 (Full Name).</w:t>
      </w:r>
    </w:p>
    <w:p w14:paraId="164C4E44" w14:textId="77777777" w:rsidR="00D04ACA" w:rsidRDefault="00D04ACA">
      <w:pPr>
        <w:pStyle w:val="ProcBody"/>
      </w:pPr>
    </w:p>
    <w:p w14:paraId="08634A71" w14:textId="77777777" w:rsidR="00D04ACA" w:rsidRDefault="00C459FB">
      <w:pPr>
        <w:pStyle w:val="ProcBody"/>
      </w:pPr>
      <w:r>
        <w:t>Data Item:</w:t>
      </w:r>
      <w:r>
        <w:tab/>
      </w:r>
      <w:r>
        <w:rPr>
          <w:i/>
        </w:rPr>
        <w:t>Name:</w:t>
      </w:r>
      <w:r>
        <w:t xml:space="preserve"> Place of Destination Name, </w:t>
      </w:r>
      <w:r>
        <w:rPr>
          <w:i/>
        </w:rPr>
        <w:t>Element:</w:t>
      </w:r>
      <w:r>
        <w:t xml:space="preserve"> PNA C816/3398</w:t>
      </w:r>
    </w:p>
    <w:p w14:paraId="642B8C51" w14:textId="77777777" w:rsidR="00D04ACA" w:rsidRDefault="00C459FB">
      <w:pPr>
        <w:pStyle w:val="ProcBody"/>
      </w:pPr>
      <w:r>
        <w:t>Data Rule:</w:t>
      </w:r>
      <w:r>
        <w:tab/>
        <w:t>Free format text.  Must be non-blank.</w:t>
      </w:r>
    </w:p>
    <w:p w14:paraId="75B2F343" w14:textId="77777777" w:rsidR="00D04ACA" w:rsidRDefault="00C459FB">
      <w:pPr>
        <w:pStyle w:val="Heading4-Segment"/>
      </w:pPr>
      <w:r>
        <w:t>Reason 13 (Lodge): GR2 ADR (Role – Place of Destination Address)</w:t>
      </w:r>
    </w:p>
    <w:p w14:paraId="6D2B4A7F" w14:textId="77777777" w:rsidR="00D04ACA" w:rsidRDefault="00C459FB">
      <w:pPr>
        <w:pStyle w:val="ProcBody"/>
      </w:pPr>
      <w:r>
        <w:t>Segment Rule:</w:t>
      </w:r>
      <w:r>
        <w:tab/>
        <w:t>Optional.  Must be provided if an owner Place of Destination is present.</w:t>
      </w:r>
    </w:p>
    <w:p w14:paraId="30D5DF67" w14:textId="77777777" w:rsidR="00D04ACA" w:rsidRDefault="00C459FB">
      <w:pPr>
        <w:pStyle w:val="ProcBody"/>
      </w:pPr>
      <w:r>
        <w:t>Segment Rule:</w:t>
      </w:r>
      <w:r>
        <w:tab/>
        <w:t>Can only be provided if an owner Place of Destination is present.</w:t>
      </w:r>
    </w:p>
    <w:p w14:paraId="17E8303D" w14:textId="77777777" w:rsidR="00D04ACA" w:rsidRDefault="00C459FB">
      <w:pPr>
        <w:pStyle w:val="ProcBody"/>
      </w:pPr>
      <w:r>
        <w:t>Segment Rule:</w:t>
      </w:r>
      <w:r>
        <w:tab/>
        <w:t>If present, at least one of the optional data elements must be present.</w:t>
      </w:r>
    </w:p>
    <w:p w14:paraId="418F4204" w14:textId="77777777" w:rsidR="00D04ACA" w:rsidRDefault="00D04ACA">
      <w:pPr>
        <w:pStyle w:val="ProcBody"/>
      </w:pPr>
    </w:p>
    <w:p w14:paraId="2FE47396" w14:textId="77777777" w:rsidR="00D04ACA" w:rsidRDefault="00C459FB">
      <w:pPr>
        <w:pStyle w:val="ProcBody"/>
      </w:pPr>
      <w:r>
        <w:t>Data Item:</w:t>
      </w:r>
      <w:r>
        <w:tab/>
      </w:r>
      <w:r>
        <w:rPr>
          <w:i/>
        </w:rPr>
        <w:t>Name:</w:t>
      </w:r>
      <w:r>
        <w:t xml:space="preserve"> Address Format, </w:t>
      </w:r>
      <w:r>
        <w:rPr>
          <w:i/>
        </w:rPr>
        <w:t>Element:</w:t>
      </w:r>
      <w:r>
        <w:t xml:space="preserve"> ADR C090/3477</w:t>
      </w:r>
    </w:p>
    <w:p w14:paraId="6A331D0D" w14:textId="77777777" w:rsidR="00D04ACA" w:rsidRDefault="00C459FB">
      <w:pPr>
        <w:pStyle w:val="ProcBody"/>
      </w:pPr>
      <w:r>
        <w:t>Data Rule:</w:t>
      </w:r>
      <w:r>
        <w:tab/>
        <w:t>Conditional.  Must be present if Place of Destination Street is present.</w:t>
      </w:r>
    </w:p>
    <w:p w14:paraId="45EE7A94" w14:textId="77777777" w:rsidR="00D04ACA" w:rsidRDefault="00C459FB">
      <w:pPr>
        <w:pStyle w:val="ProcBody"/>
      </w:pPr>
      <w:r>
        <w:t>Data Rule:</w:t>
      </w:r>
      <w:r>
        <w:tab/>
        <w:t>Must be 5 (Unstructured Street Address).</w:t>
      </w:r>
    </w:p>
    <w:p w14:paraId="68E14718" w14:textId="77777777" w:rsidR="00D04ACA" w:rsidRDefault="00D04ACA">
      <w:pPr>
        <w:pStyle w:val="ProcBody"/>
      </w:pPr>
    </w:p>
    <w:p w14:paraId="257160ED" w14:textId="77777777" w:rsidR="00D04ACA" w:rsidRDefault="00C459FB">
      <w:pPr>
        <w:pStyle w:val="ProcBody"/>
      </w:pPr>
      <w:r>
        <w:t>Data Item:</w:t>
      </w:r>
      <w:r>
        <w:tab/>
      </w:r>
      <w:r>
        <w:rPr>
          <w:i/>
        </w:rPr>
        <w:t>Name:</w:t>
      </w:r>
      <w:r>
        <w:t xml:space="preserve"> Place of </w:t>
      </w:r>
      <w:smartTag w:uri="urn:schemas-microsoft-com:office:smarttags" w:element="Street">
        <w:smartTag w:uri="urn:schemas-microsoft-com:office:smarttags" w:element="address">
          <w:r>
            <w:t>Destination Street</w:t>
          </w:r>
        </w:smartTag>
      </w:smartTag>
      <w:r>
        <w:t xml:space="preserve">, </w:t>
      </w:r>
      <w:r>
        <w:rPr>
          <w:i/>
        </w:rPr>
        <w:t>Element:</w:t>
      </w:r>
      <w:r>
        <w:t xml:space="preserve"> ADR C090/3286</w:t>
      </w:r>
    </w:p>
    <w:p w14:paraId="09A02B95" w14:textId="77777777" w:rsidR="00D04ACA" w:rsidRDefault="00C459FB">
      <w:pPr>
        <w:pStyle w:val="ProcBody"/>
      </w:pPr>
      <w:r>
        <w:t>Data Rule:</w:t>
      </w:r>
      <w:r>
        <w:tab/>
        <w:t>Optional.</w:t>
      </w:r>
    </w:p>
    <w:p w14:paraId="60B4B18B" w14:textId="77777777" w:rsidR="00D04ACA" w:rsidRDefault="00C459FB">
      <w:pPr>
        <w:pStyle w:val="ProcBody"/>
      </w:pPr>
      <w:r>
        <w:t>Data Rule:</w:t>
      </w:r>
      <w:r>
        <w:tab/>
        <w:t>Minimum 1 and maximum 2 repeats.</w:t>
      </w:r>
    </w:p>
    <w:p w14:paraId="0F0C071A" w14:textId="77777777" w:rsidR="00D04ACA" w:rsidRDefault="00C459FB">
      <w:pPr>
        <w:pStyle w:val="ProcBody"/>
      </w:pPr>
      <w:r>
        <w:t>Data Rule:</w:t>
      </w:r>
      <w:r>
        <w:tab/>
        <w:t>Free format text.  Each repeat must be non-blank.</w:t>
      </w:r>
    </w:p>
    <w:p w14:paraId="5B792F9C" w14:textId="77777777" w:rsidR="00D04ACA" w:rsidRDefault="00D04ACA">
      <w:pPr>
        <w:pStyle w:val="ProcBody"/>
      </w:pPr>
    </w:p>
    <w:p w14:paraId="5324523B" w14:textId="77777777" w:rsidR="00D04ACA" w:rsidRDefault="00C459FB">
      <w:pPr>
        <w:pStyle w:val="ProcBody"/>
      </w:pPr>
      <w:r>
        <w:t>Data Item:</w:t>
      </w:r>
      <w:r>
        <w:tab/>
      </w:r>
      <w:r>
        <w:rPr>
          <w:i/>
        </w:rPr>
        <w:t>Name:</w:t>
      </w:r>
      <w:r>
        <w:t xml:space="preserve"> Place of </w:t>
      </w:r>
      <w:smartTag w:uri="urn:schemas-microsoft-com:office:smarttags" w:element="place">
        <w:smartTag w:uri="urn:schemas-microsoft-com:office:smarttags" w:element="PlaceName">
          <w:r>
            <w:t>Destination</w:t>
          </w:r>
        </w:smartTag>
        <w:r>
          <w:t xml:space="preserve"> </w:t>
        </w:r>
        <w:smartTag w:uri="urn:schemas-microsoft-com:office:smarttags" w:element="PlaceType">
          <w:r>
            <w:t>City</w:t>
          </w:r>
        </w:smartTag>
      </w:smartTag>
      <w:r>
        <w:t xml:space="preserve">, </w:t>
      </w:r>
      <w:r>
        <w:rPr>
          <w:i/>
        </w:rPr>
        <w:t>Element:</w:t>
      </w:r>
      <w:r>
        <w:t xml:space="preserve"> ADR 3164</w:t>
      </w:r>
    </w:p>
    <w:p w14:paraId="3373841E" w14:textId="77777777" w:rsidR="00D04ACA" w:rsidRDefault="00C459FB">
      <w:pPr>
        <w:pStyle w:val="ProcBody"/>
      </w:pPr>
      <w:r>
        <w:t>Data Rule:</w:t>
      </w:r>
      <w:r>
        <w:tab/>
        <w:t>Optional.</w:t>
      </w:r>
    </w:p>
    <w:p w14:paraId="71A02ED7" w14:textId="77777777" w:rsidR="00D04ACA" w:rsidRDefault="00C459FB">
      <w:pPr>
        <w:pStyle w:val="ProcBody"/>
      </w:pPr>
      <w:r>
        <w:t>Data Rule:</w:t>
      </w:r>
      <w:r>
        <w:tab/>
        <w:t>Free format text.</w:t>
      </w:r>
    </w:p>
    <w:p w14:paraId="2931D3EF" w14:textId="77777777" w:rsidR="00D04ACA" w:rsidRDefault="00D04ACA">
      <w:pPr>
        <w:pStyle w:val="ProcBody"/>
      </w:pPr>
    </w:p>
    <w:p w14:paraId="779C4BF7" w14:textId="77777777" w:rsidR="00D04ACA" w:rsidRDefault="00C459FB">
      <w:pPr>
        <w:pStyle w:val="ProcBody"/>
      </w:pPr>
      <w:r>
        <w:t>Data Item:</w:t>
      </w:r>
      <w:r>
        <w:tab/>
      </w:r>
      <w:r>
        <w:rPr>
          <w:i/>
        </w:rPr>
        <w:t>Name:</w:t>
      </w:r>
      <w:r>
        <w:t xml:space="preserve"> Place of Destination Postcode, </w:t>
      </w:r>
      <w:r>
        <w:rPr>
          <w:i/>
        </w:rPr>
        <w:t>Element:</w:t>
      </w:r>
      <w:r>
        <w:t xml:space="preserve"> ADR 3251</w:t>
      </w:r>
    </w:p>
    <w:p w14:paraId="421B4242" w14:textId="77777777" w:rsidR="00D04ACA" w:rsidRDefault="00C459FB">
      <w:pPr>
        <w:pStyle w:val="ProcBody"/>
      </w:pPr>
      <w:r>
        <w:t>Data Rule:</w:t>
      </w:r>
      <w:r>
        <w:tab/>
        <w:t>Optional.</w:t>
      </w:r>
    </w:p>
    <w:p w14:paraId="2AC9BDD0" w14:textId="77777777" w:rsidR="00D04ACA" w:rsidRDefault="00C459FB">
      <w:pPr>
        <w:pStyle w:val="ProcBody"/>
      </w:pPr>
      <w:r>
        <w:lastRenderedPageBreak/>
        <w:t>Data Rule:</w:t>
      </w:r>
      <w:r>
        <w:tab/>
        <w:t>Free format text.  Must be non-blank.</w:t>
      </w:r>
    </w:p>
    <w:p w14:paraId="18839441" w14:textId="77777777" w:rsidR="00D04ACA" w:rsidRDefault="00D04ACA">
      <w:pPr>
        <w:pStyle w:val="ProcBody"/>
      </w:pPr>
    </w:p>
    <w:p w14:paraId="0ADB443A" w14:textId="77777777" w:rsidR="00D04ACA" w:rsidRDefault="00C459FB">
      <w:pPr>
        <w:pStyle w:val="ProcBody"/>
      </w:pPr>
      <w:r>
        <w:t>Data Item:</w:t>
      </w:r>
      <w:r>
        <w:tab/>
      </w:r>
      <w:r>
        <w:rPr>
          <w:i/>
        </w:rPr>
        <w:t>Name:</w:t>
      </w:r>
      <w:r>
        <w:t xml:space="preserve"> Place of Destination Country, </w:t>
      </w:r>
      <w:r>
        <w:rPr>
          <w:i/>
        </w:rPr>
        <w:t>Element:</w:t>
      </w:r>
      <w:r>
        <w:t xml:space="preserve"> ADR 3207</w:t>
      </w:r>
    </w:p>
    <w:p w14:paraId="18D52AE8" w14:textId="77777777" w:rsidR="00D04ACA" w:rsidRDefault="00C459FB">
      <w:pPr>
        <w:pStyle w:val="ProcBody"/>
      </w:pPr>
      <w:r>
        <w:t>Data Rule:</w:t>
      </w:r>
      <w:r>
        <w:tab/>
        <w:t>Optional.</w:t>
      </w:r>
    </w:p>
    <w:p w14:paraId="44DBC4D9" w14:textId="77777777" w:rsidR="00D04ACA" w:rsidRDefault="00C459FB">
      <w:pPr>
        <w:pStyle w:val="ProcBody"/>
      </w:pPr>
      <w:r>
        <w:t>Data Rule:</w:t>
      </w:r>
      <w:r>
        <w:tab/>
        <w:t>If present, must equal a Country Code (see Appendix E for Country Codes).</w:t>
      </w:r>
    </w:p>
    <w:p w14:paraId="3E1B8602" w14:textId="77777777" w:rsidR="00D04ACA" w:rsidRDefault="00C459FB">
      <w:pPr>
        <w:pStyle w:val="Heading4-Segment"/>
      </w:pPr>
      <w:r>
        <w:t>Reason 13 (Lodge): GR3 CTA (Role – Place of Destination Contact Details)</w:t>
      </w:r>
    </w:p>
    <w:p w14:paraId="40F0D803" w14:textId="77777777" w:rsidR="00D04ACA" w:rsidRDefault="00C459FB">
      <w:pPr>
        <w:pStyle w:val="ProcBody"/>
      </w:pPr>
      <w:r>
        <w:t>Segment Rule:</w:t>
      </w:r>
      <w:r>
        <w:tab/>
        <w:t>Optional.</w:t>
      </w:r>
    </w:p>
    <w:p w14:paraId="729BCA65" w14:textId="77777777" w:rsidR="00D04ACA" w:rsidRDefault="00C459FB">
      <w:pPr>
        <w:pStyle w:val="ProcBody"/>
      </w:pPr>
      <w:r>
        <w:t>Segment Rule:</w:t>
      </w:r>
      <w:r>
        <w:tab/>
        <w:t>An owner Place of Destination must be present.</w:t>
      </w:r>
    </w:p>
    <w:p w14:paraId="5DB086B1" w14:textId="77777777" w:rsidR="00D04ACA" w:rsidRDefault="00D04ACA">
      <w:pPr>
        <w:pStyle w:val="ProcBody"/>
      </w:pPr>
    </w:p>
    <w:p w14:paraId="582C13D5" w14:textId="77777777" w:rsidR="00D04ACA" w:rsidRDefault="00C459FB">
      <w:pPr>
        <w:pStyle w:val="ProcBody"/>
      </w:pPr>
      <w:r>
        <w:t>Data Item:</w:t>
      </w:r>
      <w:r>
        <w:tab/>
      </w:r>
      <w:r>
        <w:rPr>
          <w:i/>
        </w:rPr>
        <w:t>Name:</w:t>
      </w:r>
      <w:r>
        <w:t xml:space="preserve"> Contact Function, </w:t>
      </w:r>
      <w:r>
        <w:rPr>
          <w:i/>
        </w:rPr>
        <w:t>Element:</w:t>
      </w:r>
      <w:r>
        <w:t xml:space="preserve"> CTA 3139</w:t>
      </w:r>
    </w:p>
    <w:p w14:paraId="2E01C2EC" w14:textId="77777777" w:rsidR="00D04ACA" w:rsidRDefault="00C459FB">
      <w:pPr>
        <w:pStyle w:val="ProcBody"/>
      </w:pPr>
      <w:r>
        <w:t>Data Rule:</w:t>
      </w:r>
      <w:r>
        <w:tab/>
        <w:t>Must equal GG.</w:t>
      </w:r>
    </w:p>
    <w:p w14:paraId="149FAAD5" w14:textId="77777777" w:rsidR="00D04ACA" w:rsidRDefault="00C459FB">
      <w:pPr>
        <w:pStyle w:val="Heading4-Segment"/>
      </w:pPr>
      <w:r>
        <w:t>Reason 13 (Lodge): GR3 COM (Role – Place of Destination Phone Number)</w:t>
      </w:r>
    </w:p>
    <w:p w14:paraId="4C6971B7" w14:textId="77777777" w:rsidR="00D04ACA" w:rsidRDefault="00C459FB">
      <w:pPr>
        <w:pStyle w:val="ProcBody"/>
      </w:pPr>
      <w:r>
        <w:t>Segment Rule:</w:t>
      </w:r>
      <w:r>
        <w:tab/>
        <w:t>Optional.</w:t>
      </w:r>
    </w:p>
    <w:p w14:paraId="043C4623" w14:textId="77777777" w:rsidR="00D04ACA" w:rsidRDefault="00C459FB">
      <w:pPr>
        <w:pStyle w:val="ProcBody"/>
      </w:pPr>
      <w:r>
        <w:t>Segment Rule:</w:t>
      </w:r>
      <w:r>
        <w:tab/>
        <w:t>An owner Place of Destination Contact Details must be present.</w:t>
      </w:r>
    </w:p>
    <w:p w14:paraId="175B593A" w14:textId="77777777" w:rsidR="00D04ACA" w:rsidRDefault="00D04ACA">
      <w:pPr>
        <w:pStyle w:val="ProcBody"/>
      </w:pPr>
    </w:p>
    <w:p w14:paraId="267AB580" w14:textId="77777777" w:rsidR="00D04ACA" w:rsidRDefault="00C459FB">
      <w:pPr>
        <w:pStyle w:val="ProcBody"/>
      </w:pPr>
      <w:r>
        <w:t>Data Item:</w:t>
      </w:r>
      <w:r>
        <w:tab/>
      </w:r>
      <w:r>
        <w:rPr>
          <w:i/>
        </w:rPr>
        <w:t>Name:</w:t>
      </w:r>
      <w:r>
        <w:t xml:space="preserve"> Place of Destination Phone Number, </w:t>
      </w:r>
      <w:r>
        <w:rPr>
          <w:i/>
        </w:rPr>
        <w:t>Element:</w:t>
      </w:r>
      <w:r>
        <w:t xml:space="preserve"> COM C076/3148</w:t>
      </w:r>
    </w:p>
    <w:p w14:paraId="4C91C884" w14:textId="77777777" w:rsidR="00D04ACA" w:rsidRDefault="00C459FB">
      <w:pPr>
        <w:pStyle w:val="ProcBody"/>
      </w:pPr>
      <w:r>
        <w:t>Data Rule:</w:t>
      </w:r>
      <w:r>
        <w:tab/>
        <w:t>Free format text.  Must be non-blank.</w:t>
      </w:r>
    </w:p>
    <w:p w14:paraId="0FC641B4" w14:textId="77777777" w:rsidR="00D04ACA" w:rsidRDefault="00D04ACA">
      <w:pPr>
        <w:pStyle w:val="ProcBody"/>
      </w:pPr>
    </w:p>
    <w:p w14:paraId="43D35063" w14:textId="77777777" w:rsidR="00D04ACA" w:rsidRDefault="00C459FB">
      <w:pPr>
        <w:pStyle w:val="ProcBody"/>
      </w:pPr>
      <w:r>
        <w:t>Data Item:</w:t>
      </w:r>
      <w:r>
        <w:tab/>
      </w:r>
      <w:r>
        <w:rPr>
          <w:i/>
        </w:rPr>
        <w:t>Name:</w:t>
      </w:r>
      <w:r>
        <w:t xml:space="preserve"> Communication Number, </w:t>
      </w:r>
      <w:r>
        <w:rPr>
          <w:i/>
        </w:rPr>
        <w:t>Element:</w:t>
      </w:r>
      <w:r>
        <w:t xml:space="preserve"> COM C076/3155</w:t>
      </w:r>
    </w:p>
    <w:p w14:paraId="1CBFB012" w14:textId="77777777" w:rsidR="00D04ACA" w:rsidRDefault="00C459FB">
      <w:pPr>
        <w:pStyle w:val="ProcBody"/>
      </w:pPr>
      <w:r>
        <w:t>Data Rule:</w:t>
      </w:r>
      <w:r>
        <w:tab/>
        <w:t>Must equal TE (Telephone).</w:t>
      </w:r>
    </w:p>
    <w:p w14:paraId="00D26EAC" w14:textId="77777777" w:rsidR="00D04ACA" w:rsidRDefault="00C459FB">
      <w:pPr>
        <w:pStyle w:val="Heading4-Segment"/>
      </w:pPr>
      <w:r>
        <w:t>Reason 13 (Lodge): GR4 TDT (Role – Transport Details)</w:t>
      </w:r>
    </w:p>
    <w:p w14:paraId="23EC5E94" w14:textId="77777777" w:rsidR="00D04ACA" w:rsidRDefault="00C459FB">
      <w:pPr>
        <w:pStyle w:val="ProcBody"/>
      </w:pPr>
      <w:r>
        <w:t>Segment Rule:</w:t>
      </w:r>
      <w:r>
        <w:tab/>
        <w:t>Mandatory.  A single TDT Transport Details segment is mandatory for all commodities.</w:t>
      </w:r>
    </w:p>
    <w:p w14:paraId="3DF5200B" w14:textId="77777777" w:rsidR="00D04ACA" w:rsidRDefault="00D04ACA">
      <w:pPr>
        <w:pStyle w:val="ProcBody"/>
      </w:pPr>
    </w:p>
    <w:p w14:paraId="7FDB27E3" w14:textId="77777777" w:rsidR="00D04ACA" w:rsidRDefault="00C459FB">
      <w:pPr>
        <w:pStyle w:val="ProcBody"/>
      </w:pPr>
      <w:r>
        <w:t>Data Item:</w:t>
      </w:r>
      <w:r>
        <w:tab/>
      </w:r>
      <w:r>
        <w:rPr>
          <w:i/>
        </w:rPr>
        <w:t>Name:</w:t>
      </w:r>
      <w:r>
        <w:t xml:space="preserve"> Transport Stage Qualifier, </w:t>
      </w:r>
      <w:r>
        <w:rPr>
          <w:i/>
        </w:rPr>
        <w:t>Element:</w:t>
      </w:r>
      <w:r>
        <w:t xml:space="preserve"> TDT 8051</w:t>
      </w:r>
    </w:p>
    <w:p w14:paraId="1596288D" w14:textId="77777777" w:rsidR="00D04ACA" w:rsidRDefault="00C459FB">
      <w:pPr>
        <w:pStyle w:val="ProcBody"/>
      </w:pPr>
      <w:r>
        <w:t>Data Rule:</w:t>
      </w:r>
      <w:r>
        <w:tab/>
        <w:t>Must equal 12 (At Departure).</w:t>
      </w:r>
    </w:p>
    <w:p w14:paraId="3C9E7114" w14:textId="77777777" w:rsidR="00D04ACA" w:rsidRDefault="00D04ACA">
      <w:pPr>
        <w:pStyle w:val="ProcBody"/>
      </w:pPr>
    </w:p>
    <w:p w14:paraId="2564ED86" w14:textId="77777777" w:rsidR="00D04ACA" w:rsidRDefault="00C459FB">
      <w:pPr>
        <w:pStyle w:val="ProcBody"/>
      </w:pPr>
      <w:r>
        <w:t>Data Item:</w:t>
      </w:r>
      <w:r>
        <w:tab/>
      </w:r>
      <w:r>
        <w:rPr>
          <w:i/>
        </w:rPr>
        <w:t>Name:</w:t>
      </w:r>
      <w:r>
        <w:t xml:space="preserve"> Voyage/Flight Number, </w:t>
      </w:r>
      <w:r>
        <w:rPr>
          <w:i/>
        </w:rPr>
        <w:t>Element:</w:t>
      </w:r>
      <w:r>
        <w:t xml:space="preserve"> TDT 8028</w:t>
      </w:r>
    </w:p>
    <w:p w14:paraId="2BF8FEAE" w14:textId="77777777" w:rsidR="00D04ACA" w:rsidRDefault="00C459FB">
      <w:pPr>
        <w:pStyle w:val="ProcBody"/>
      </w:pPr>
      <w:r>
        <w:t>Data Rule:</w:t>
      </w:r>
      <w:r>
        <w:tab/>
        <w:t>Optional if Commodity Type equals ‘G’ (Grain) and Transport Mode equals 1 (Maritime).</w:t>
      </w:r>
    </w:p>
    <w:p w14:paraId="0A4F1A41" w14:textId="77777777" w:rsidR="00D04ACA" w:rsidRDefault="00C459FB">
      <w:pPr>
        <w:pStyle w:val="ProcBody"/>
      </w:pPr>
      <w:r>
        <w:t>Data Rule:</w:t>
      </w:r>
      <w:r>
        <w:tab/>
        <w:t>Subject to above, mandatory if Transport Mode equals 1 (Maritime) or 4 (Air), otherwise optional.</w:t>
      </w:r>
    </w:p>
    <w:p w14:paraId="17AED634" w14:textId="77777777" w:rsidR="00D04ACA" w:rsidRDefault="00C459FB">
      <w:pPr>
        <w:pStyle w:val="ProcBody"/>
      </w:pPr>
      <w:r>
        <w:t>Data Rule:</w:t>
      </w:r>
      <w:r>
        <w:tab/>
        <w:t>Subject to above, mandatory if Certificate is not required, otherwise optional but must be present before the Certificate can be produced.</w:t>
      </w:r>
    </w:p>
    <w:p w14:paraId="295C5146" w14:textId="77777777" w:rsidR="00D04ACA" w:rsidRDefault="00C459FB">
      <w:pPr>
        <w:pStyle w:val="ProcBody"/>
      </w:pPr>
      <w:r>
        <w:t>Data Rule:</w:t>
      </w:r>
      <w:r>
        <w:tab/>
        <w:t>Free format text.  Must be non-blank.</w:t>
      </w:r>
    </w:p>
    <w:p w14:paraId="55A6AFBD" w14:textId="77777777" w:rsidR="00D04ACA" w:rsidRDefault="00D04ACA">
      <w:pPr>
        <w:pStyle w:val="ProcBody"/>
      </w:pPr>
    </w:p>
    <w:p w14:paraId="76B0C02C" w14:textId="77777777" w:rsidR="00D04ACA" w:rsidRDefault="00C459FB">
      <w:pPr>
        <w:pStyle w:val="ProcBody"/>
      </w:pPr>
      <w:r>
        <w:t>Data Item:</w:t>
      </w:r>
      <w:r>
        <w:tab/>
      </w:r>
      <w:r>
        <w:rPr>
          <w:i/>
        </w:rPr>
        <w:t>Name:</w:t>
      </w:r>
      <w:r>
        <w:t xml:space="preserve"> Transport Mode, </w:t>
      </w:r>
      <w:r>
        <w:rPr>
          <w:i/>
        </w:rPr>
        <w:t>Element:</w:t>
      </w:r>
      <w:r>
        <w:t xml:space="preserve"> TDT C220/8067</w:t>
      </w:r>
    </w:p>
    <w:p w14:paraId="75C94201" w14:textId="77777777" w:rsidR="00D04ACA" w:rsidRDefault="00C459FB">
      <w:pPr>
        <w:pStyle w:val="ProcBody"/>
      </w:pPr>
      <w:r>
        <w:t>Data Rule:</w:t>
      </w:r>
      <w:r>
        <w:tab/>
        <w:t>Must equal a Transport Mode (see Appendix E for Transport Mode Codes).</w:t>
      </w:r>
    </w:p>
    <w:p w14:paraId="44F62177" w14:textId="77777777" w:rsidR="00D04ACA" w:rsidRDefault="00D04ACA">
      <w:pPr>
        <w:pStyle w:val="ProcBody"/>
      </w:pPr>
    </w:p>
    <w:p w14:paraId="316EAADF" w14:textId="77777777" w:rsidR="00D04ACA" w:rsidRDefault="00C459FB">
      <w:pPr>
        <w:pStyle w:val="ProcBody"/>
      </w:pPr>
      <w:r>
        <w:t>Data Item:</w:t>
      </w:r>
      <w:r>
        <w:tab/>
      </w:r>
      <w:r>
        <w:rPr>
          <w:i/>
        </w:rPr>
        <w:t>Name:</w:t>
      </w:r>
      <w:r>
        <w:t xml:space="preserve"> Shipping Company or Carrier Name, </w:t>
      </w:r>
      <w:r>
        <w:rPr>
          <w:i/>
        </w:rPr>
        <w:t>Element:</w:t>
      </w:r>
      <w:r>
        <w:t xml:space="preserve"> TDT C040/3128</w:t>
      </w:r>
    </w:p>
    <w:p w14:paraId="7D9E0247" w14:textId="77777777" w:rsidR="00D04ACA" w:rsidRDefault="00C459FB">
      <w:pPr>
        <w:pStyle w:val="ProcBody"/>
      </w:pPr>
      <w:r>
        <w:t>Data Rule:</w:t>
      </w:r>
      <w:r>
        <w:tab/>
        <w:t>Free format text.</w:t>
      </w:r>
    </w:p>
    <w:p w14:paraId="31CA52C2" w14:textId="77777777" w:rsidR="00D04ACA" w:rsidRDefault="00D04ACA">
      <w:pPr>
        <w:pStyle w:val="ProcBody"/>
      </w:pPr>
    </w:p>
    <w:p w14:paraId="39D5A4C8" w14:textId="77777777" w:rsidR="00D04ACA" w:rsidRDefault="00C459FB">
      <w:pPr>
        <w:pStyle w:val="ProcBody"/>
      </w:pPr>
      <w:r>
        <w:t>Data Item:</w:t>
      </w:r>
      <w:r>
        <w:tab/>
      </w:r>
      <w:r>
        <w:rPr>
          <w:i/>
        </w:rPr>
        <w:t>Name:</w:t>
      </w:r>
      <w:r>
        <w:t xml:space="preserve"> Vessel Name, </w:t>
      </w:r>
      <w:r>
        <w:rPr>
          <w:i/>
        </w:rPr>
        <w:t>Element:</w:t>
      </w:r>
      <w:r>
        <w:t xml:space="preserve"> TDT C222/8212</w:t>
      </w:r>
    </w:p>
    <w:p w14:paraId="541F715C" w14:textId="77777777" w:rsidR="00D04ACA" w:rsidRDefault="00C459FB">
      <w:pPr>
        <w:pStyle w:val="ProcBody"/>
      </w:pPr>
      <w:r>
        <w:t>Data Rule:</w:t>
      </w:r>
      <w:r>
        <w:tab/>
        <w:t>Conditional.  Must be present if Transport Mode equals 1 (Maritime), otherwise optional.</w:t>
      </w:r>
    </w:p>
    <w:p w14:paraId="554CB50E" w14:textId="77777777" w:rsidR="00D04ACA" w:rsidRDefault="00C459FB">
      <w:pPr>
        <w:pStyle w:val="ProcBody"/>
      </w:pPr>
      <w:r>
        <w:t>Data Rule:</w:t>
      </w:r>
      <w:r>
        <w:tab/>
        <w:t>Subject to above, mandatory if Certificate is not required, otherwise optional but must be present before the Certificate can be produced.</w:t>
      </w:r>
    </w:p>
    <w:p w14:paraId="7ACAC3BB" w14:textId="77777777" w:rsidR="00D04ACA" w:rsidRDefault="00C459FB">
      <w:pPr>
        <w:pStyle w:val="ProcBody"/>
      </w:pPr>
      <w:r>
        <w:lastRenderedPageBreak/>
        <w:t>Data Rule:</w:t>
      </w:r>
      <w:r>
        <w:tab/>
        <w:t>Free format text.  Must be non-blank.</w:t>
      </w:r>
    </w:p>
    <w:p w14:paraId="4FC3E17B" w14:textId="77777777" w:rsidR="00D04ACA" w:rsidRDefault="00C459FB">
      <w:pPr>
        <w:pStyle w:val="Heading4-Segment"/>
      </w:pPr>
      <w:r>
        <w:t>Reason 13 (Lodge): GR4 DTM (Role – Departure Date)</w:t>
      </w:r>
    </w:p>
    <w:p w14:paraId="28AE11F6" w14:textId="77777777" w:rsidR="00D04ACA" w:rsidRDefault="00C459FB">
      <w:pPr>
        <w:pStyle w:val="ProcBody"/>
      </w:pPr>
      <w:r>
        <w:t>Segment Rule:</w:t>
      </w:r>
      <w:r>
        <w:tab/>
        <w:t>Conditional.  Must be present if Customs Agent Indicator equals Y.</w:t>
      </w:r>
    </w:p>
    <w:p w14:paraId="38F3E1E2" w14:textId="77777777" w:rsidR="00D04ACA" w:rsidRDefault="00C459FB">
      <w:pPr>
        <w:pStyle w:val="ProcBody"/>
      </w:pPr>
      <w:r>
        <w:t>Segment Rule:</w:t>
      </w:r>
      <w:r>
        <w:tab/>
        <w:t>Subject to above, mandatory if Certificate is not required, otherwise optional but must be present before the Certificate can be produced.</w:t>
      </w:r>
    </w:p>
    <w:p w14:paraId="7F2D7AEE" w14:textId="77777777" w:rsidR="00D04ACA" w:rsidRDefault="00D04ACA">
      <w:pPr>
        <w:pStyle w:val="ProcBody"/>
      </w:pPr>
    </w:p>
    <w:p w14:paraId="0ED208E1"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2AAB6280" w14:textId="77777777" w:rsidR="00D04ACA" w:rsidRDefault="00C459FB">
      <w:pPr>
        <w:pStyle w:val="ProcBody"/>
      </w:pPr>
      <w:r>
        <w:t>Data Rule:</w:t>
      </w:r>
      <w:r>
        <w:tab/>
        <w:t>Must equal 136 (Departure Date).</w:t>
      </w:r>
    </w:p>
    <w:p w14:paraId="0BEE9C46" w14:textId="77777777" w:rsidR="00D04ACA" w:rsidRDefault="00D04ACA">
      <w:pPr>
        <w:pStyle w:val="ProcBody"/>
      </w:pPr>
    </w:p>
    <w:p w14:paraId="5BEDDFC0" w14:textId="77777777" w:rsidR="00D04ACA" w:rsidRDefault="00C459FB">
      <w:pPr>
        <w:pStyle w:val="ProcBody"/>
      </w:pPr>
      <w:r>
        <w:t>Data Item:</w:t>
      </w:r>
      <w:r>
        <w:tab/>
      </w:r>
      <w:r>
        <w:rPr>
          <w:i/>
        </w:rPr>
        <w:t>Name:</w:t>
      </w:r>
      <w:r>
        <w:t xml:space="preserve"> Departure Date, </w:t>
      </w:r>
      <w:r>
        <w:rPr>
          <w:i/>
        </w:rPr>
        <w:t>Element:</w:t>
      </w:r>
      <w:r>
        <w:t xml:space="preserve"> DTM C507/2380</w:t>
      </w:r>
    </w:p>
    <w:p w14:paraId="4FADBD0A" w14:textId="77777777" w:rsidR="00D04ACA" w:rsidRDefault="00C459FB">
      <w:pPr>
        <w:pStyle w:val="ProcBody"/>
      </w:pPr>
      <w:r>
        <w:t>Data Rule:</w:t>
      </w:r>
      <w:r>
        <w:tab/>
        <w:t>Must equal a date of the prescribed format.</w:t>
      </w:r>
    </w:p>
    <w:p w14:paraId="5739FEE0" w14:textId="77777777" w:rsidR="00D04ACA" w:rsidRDefault="00D04ACA">
      <w:pPr>
        <w:pStyle w:val="ProcBody"/>
      </w:pPr>
    </w:p>
    <w:p w14:paraId="66F3B3D6"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2E46F821" w14:textId="77777777" w:rsidR="00D04ACA" w:rsidRDefault="00C459FB">
      <w:pPr>
        <w:pStyle w:val="ProcBody"/>
      </w:pPr>
      <w:r>
        <w:t>Data Rule:</w:t>
      </w:r>
      <w:r>
        <w:tab/>
        <w:t>Must equal 102 (ccyymmdd).</w:t>
      </w:r>
    </w:p>
    <w:p w14:paraId="73A9C63A" w14:textId="77777777" w:rsidR="00D04ACA" w:rsidRDefault="00C459FB">
      <w:pPr>
        <w:pStyle w:val="Heading4-Segment"/>
      </w:pPr>
      <w:r>
        <w:t>Reason 13 (Lodge): GR6 EQD (Role – Vessel Hold)</w:t>
      </w:r>
    </w:p>
    <w:p w14:paraId="5326A0C5" w14:textId="77777777" w:rsidR="00D04ACA" w:rsidRDefault="00C459FB">
      <w:pPr>
        <w:pStyle w:val="ProcBody"/>
      </w:pPr>
      <w:r>
        <w:t>Segment Rule:</w:t>
      </w:r>
      <w:r>
        <w:tab/>
        <w:t>Conditional.  Not supplied unless the Inspection Establishment, the Inspector and the EDI User are AQA authorised.</w:t>
      </w:r>
    </w:p>
    <w:p w14:paraId="0BF28F98" w14:textId="77777777" w:rsidR="00D04ACA" w:rsidRDefault="00C459FB">
      <w:pPr>
        <w:pStyle w:val="ProcBody"/>
      </w:pPr>
      <w:r>
        <w:t>Segment Rule:</w:t>
      </w:r>
      <w:r>
        <w:tab/>
        <w:t>Subject to above, optional.  Only present if seals are applied to a level of conveyance higher than a container, for example a ship hold.</w:t>
      </w:r>
    </w:p>
    <w:p w14:paraId="737B6E84" w14:textId="77777777" w:rsidR="00D04ACA" w:rsidRDefault="00D04ACA">
      <w:pPr>
        <w:pStyle w:val="ProcBody"/>
      </w:pPr>
    </w:p>
    <w:p w14:paraId="614BB5E9" w14:textId="77777777" w:rsidR="00D04ACA" w:rsidRDefault="00C459FB">
      <w:pPr>
        <w:pStyle w:val="ProcBody"/>
      </w:pPr>
      <w:r>
        <w:t>Data Item:</w:t>
      </w:r>
      <w:r>
        <w:tab/>
      </w:r>
      <w:r>
        <w:rPr>
          <w:i/>
        </w:rPr>
        <w:t>Name:</w:t>
      </w:r>
      <w:r>
        <w:t xml:space="preserve"> Equipment Identifier, </w:t>
      </w:r>
      <w:r>
        <w:rPr>
          <w:i/>
        </w:rPr>
        <w:t>Element:</w:t>
      </w:r>
      <w:r>
        <w:t xml:space="preserve"> EQD 8053</w:t>
      </w:r>
    </w:p>
    <w:p w14:paraId="308EA481" w14:textId="77777777" w:rsidR="00D04ACA" w:rsidRDefault="00C459FB">
      <w:pPr>
        <w:pStyle w:val="ProcBody"/>
      </w:pPr>
      <w:r>
        <w:t>Data Rule:</w:t>
      </w:r>
      <w:r>
        <w:tab/>
        <w:t>Must equal VH (Vessel Hold).</w:t>
      </w:r>
    </w:p>
    <w:p w14:paraId="6B49C22D" w14:textId="77777777" w:rsidR="00D04ACA" w:rsidRDefault="00C459FB">
      <w:pPr>
        <w:pStyle w:val="Heading4-Segment"/>
      </w:pPr>
      <w:r>
        <w:t>Reason 13 (Lodge): GR7 SEL (Role – Vessel Hold Seals)</w:t>
      </w:r>
    </w:p>
    <w:p w14:paraId="484BDA4E" w14:textId="77777777" w:rsidR="009C5C12" w:rsidRPr="009C5C12" w:rsidRDefault="009C5C12" w:rsidP="009C5C12">
      <w:pPr>
        <w:pStyle w:val="ProcBody"/>
      </w:pPr>
      <w:r w:rsidRPr="009C5C12">
        <w:t>Segment Rule:</w:t>
      </w:r>
      <w:r w:rsidRPr="009C5C12">
        <w:tab/>
        <w:t>Not allowed if Commodity Type is set to ‘G’ (Grains and Seeds) or ‘H’ (Horticulture).</w:t>
      </w:r>
    </w:p>
    <w:p w14:paraId="2102C8FD" w14:textId="4621FD8E" w:rsidR="009C5C12" w:rsidRDefault="009C5C12" w:rsidP="009C5C12">
      <w:pPr>
        <w:pStyle w:val="ProcBody"/>
      </w:pPr>
      <w:r>
        <w:t>Segment Rule:</w:t>
      </w:r>
      <w:r>
        <w:tab/>
      </w:r>
      <w:r w:rsidRPr="009C5C12">
        <w:t>Subject to above</w:t>
      </w:r>
      <w:r>
        <w:t xml:space="preserve">, </w:t>
      </w:r>
      <w:r w:rsidRPr="009C5C12">
        <w:t>c</w:t>
      </w:r>
      <w:r>
        <w:t>onditional.  Not supplied unless the Inspection Establishment, the Inspector and the EDI User are AQA authorised.</w:t>
      </w:r>
    </w:p>
    <w:p w14:paraId="62035791" w14:textId="77777777" w:rsidR="00D04ACA" w:rsidRDefault="00D04ACA">
      <w:pPr>
        <w:pStyle w:val="ProcBody"/>
      </w:pPr>
    </w:p>
    <w:p w14:paraId="354335F6" w14:textId="77777777" w:rsidR="00D04ACA" w:rsidRDefault="00C459FB">
      <w:pPr>
        <w:pStyle w:val="ProcBody"/>
      </w:pPr>
      <w:r>
        <w:t>Data Item:</w:t>
      </w:r>
      <w:r>
        <w:tab/>
      </w:r>
      <w:r>
        <w:rPr>
          <w:i/>
        </w:rPr>
        <w:t>Name:</w:t>
      </w:r>
      <w:r>
        <w:t xml:space="preserve"> Start Seal Number, </w:t>
      </w:r>
      <w:r>
        <w:rPr>
          <w:i/>
        </w:rPr>
        <w:t>Element:</w:t>
      </w:r>
      <w:r>
        <w:t xml:space="preserve"> SEL 9308</w:t>
      </w:r>
    </w:p>
    <w:p w14:paraId="6E79E180" w14:textId="77777777" w:rsidR="00D04ACA" w:rsidRDefault="00C459FB">
      <w:pPr>
        <w:pStyle w:val="ProcBody"/>
      </w:pPr>
      <w:r>
        <w:t>Data Rule:</w:t>
      </w:r>
      <w:r>
        <w:tab/>
        <w:t>First 9308 equals seal number, possibly the start number in a range.</w:t>
      </w:r>
    </w:p>
    <w:p w14:paraId="54CCE21C" w14:textId="77777777" w:rsidR="00D04ACA" w:rsidRDefault="00D04ACA">
      <w:pPr>
        <w:pStyle w:val="ProcBody"/>
      </w:pPr>
    </w:p>
    <w:p w14:paraId="530B3AB1" w14:textId="77777777" w:rsidR="00D04ACA" w:rsidRDefault="00C459FB">
      <w:pPr>
        <w:pStyle w:val="ProcBody"/>
      </w:pPr>
      <w:r>
        <w:t>Data Item:</w:t>
      </w:r>
      <w:r>
        <w:tab/>
      </w:r>
      <w:r>
        <w:rPr>
          <w:i/>
        </w:rPr>
        <w:t>Name:</w:t>
      </w:r>
      <w:r>
        <w:t xml:space="preserve"> End Seal Number, </w:t>
      </w:r>
      <w:r>
        <w:rPr>
          <w:i/>
        </w:rPr>
        <w:t>Element:</w:t>
      </w:r>
      <w:r>
        <w:t xml:space="preserve"> SEL 9308</w:t>
      </w:r>
    </w:p>
    <w:p w14:paraId="70D76F11" w14:textId="77777777" w:rsidR="00D04ACA" w:rsidRDefault="00C459FB">
      <w:pPr>
        <w:pStyle w:val="ProcBody"/>
      </w:pPr>
      <w:r>
        <w:t>Data Rule:</w:t>
      </w:r>
      <w:r>
        <w:tab/>
        <w:t>Optional.</w:t>
      </w:r>
    </w:p>
    <w:p w14:paraId="13CCC60E" w14:textId="77777777" w:rsidR="00D04ACA" w:rsidRDefault="00C459FB">
      <w:pPr>
        <w:pStyle w:val="ProcBody"/>
      </w:pPr>
      <w:r>
        <w:t>Data Rule:</w:t>
      </w:r>
      <w:r>
        <w:tab/>
        <w:t>Second 9308, if a range of seals is applied, equals the end seal number in the range.</w:t>
      </w:r>
    </w:p>
    <w:p w14:paraId="31D6C9B3" w14:textId="77777777" w:rsidR="00D04ACA" w:rsidRDefault="00C459FB">
      <w:pPr>
        <w:pStyle w:val="Heading4-Segment"/>
      </w:pPr>
      <w:r>
        <w:t>Reason 13 (Lodge): GR8 PRC (Role – Inspection Process)</w:t>
      </w:r>
    </w:p>
    <w:p w14:paraId="18049DDD" w14:textId="77777777" w:rsidR="00D04ACA" w:rsidRDefault="00C459FB">
      <w:pPr>
        <w:pStyle w:val="ProcBody"/>
      </w:pPr>
      <w:r>
        <w:t>Segment Rule:</w:t>
      </w:r>
      <w:r>
        <w:tab/>
        <w:t>Not allowed if Commodity Type set to ‘W’ (Wool).</w:t>
      </w:r>
    </w:p>
    <w:p w14:paraId="0428E5DB" w14:textId="77777777" w:rsidR="00D04ACA" w:rsidRDefault="00C459FB">
      <w:pPr>
        <w:pStyle w:val="ProcBody"/>
      </w:pPr>
      <w:r>
        <w:t>Segment Rule:</w:t>
      </w:r>
      <w:r>
        <w:tab/>
        <w:t>Subject to above, conditional if Commodity Type set to ‘S’ (Skins and Hides) and required by the combination of product and destination.</w:t>
      </w:r>
    </w:p>
    <w:p w14:paraId="3006A95F" w14:textId="77777777" w:rsidR="00D04ACA" w:rsidRDefault="00C459FB">
      <w:pPr>
        <w:pStyle w:val="ProcBody"/>
      </w:pPr>
      <w:r>
        <w:t>Segment Rule:</w:t>
      </w:r>
      <w:r>
        <w:tab/>
        <w:t>Subject to above, conditional if Commodity Type set to ‘I’ (Inedible Meats).</w:t>
      </w:r>
    </w:p>
    <w:p w14:paraId="0A9C7ECD" w14:textId="77777777" w:rsidR="00D04ACA" w:rsidRDefault="00C459FB">
      <w:pPr>
        <w:pStyle w:val="ProcBody"/>
      </w:pPr>
      <w:r>
        <w:t>Segment Rule:</w:t>
      </w:r>
      <w:r>
        <w:tab/>
        <w:t>Subject to above, mandatory for all other Commodity Types.</w:t>
      </w:r>
    </w:p>
    <w:p w14:paraId="30B9376B" w14:textId="77777777" w:rsidR="00D04ACA" w:rsidRDefault="00D04ACA">
      <w:pPr>
        <w:pStyle w:val="ProcBody"/>
      </w:pPr>
    </w:p>
    <w:p w14:paraId="4C8FDF82" w14:textId="77777777" w:rsidR="00D04ACA" w:rsidRDefault="00C459FB">
      <w:pPr>
        <w:pStyle w:val="ProcBody"/>
      </w:pPr>
      <w:r>
        <w:t>Data Item:</w:t>
      </w:r>
      <w:r>
        <w:tab/>
      </w:r>
      <w:r>
        <w:rPr>
          <w:i/>
        </w:rPr>
        <w:t>Name:</w:t>
      </w:r>
      <w:r>
        <w:t xml:space="preserve"> Process Type Identification, </w:t>
      </w:r>
      <w:r>
        <w:rPr>
          <w:i/>
        </w:rPr>
        <w:t>Element:</w:t>
      </w:r>
      <w:r>
        <w:t xml:space="preserve"> PRC C242/7187</w:t>
      </w:r>
    </w:p>
    <w:p w14:paraId="467E5DAF" w14:textId="77777777" w:rsidR="00D04ACA" w:rsidRDefault="00C459FB">
      <w:pPr>
        <w:pStyle w:val="ProcBody"/>
      </w:pPr>
      <w:r>
        <w:t>Data Rule:</w:t>
      </w:r>
      <w:r>
        <w:tab/>
        <w:t>Must equal IN for Inspection Process.</w:t>
      </w:r>
    </w:p>
    <w:p w14:paraId="78DCEC25" w14:textId="77777777" w:rsidR="00D04ACA" w:rsidRDefault="00D04ACA">
      <w:pPr>
        <w:pStyle w:val="ProcBody"/>
      </w:pPr>
    </w:p>
    <w:p w14:paraId="4E5C4505" w14:textId="77777777" w:rsidR="00D04ACA" w:rsidRDefault="00C459FB">
      <w:pPr>
        <w:pStyle w:val="ProcBody"/>
      </w:pPr>
      <w:r>
        <w:t>Data Item:</w:t>
      </w:r>
      <w:r>
        <w:tab/>
      </w:r>
      <w:r>
        <w:rPr>
          <w:i/>
        </w:rPr>
        <w:t>Name:</w:t>
      </w:r>
      <w:r>
        <w:t xml:space="preserve"> Code List Qualifier, </w:t>
      </w:r>
      <w:r>
        <w:rPr>
          <w:i/>
        </w:rPr>
        <w:t>Element:</w:t>
      </w:r>
      <w:r>
        <w:t xml:space="preserve"> PRC C242/1131</w:t>
      </w:r>
    </w:p>
    <w:p w14:paraId="44D0BB24" w14:textId="77777777" w:rsidR="00D04ACA" w:rsidRDefault="00C459FB">
      <w:pPr>
        <w:pStyle w:val="ProcBody"/>
      </w:pPr>
      <w:r>
        <w:t>Data Rule:</w:t>
      </w:r>
      <w:r>
        <w:tab/>
        <w:t>Must equal PP (Product Process).</w:t>
      </w:r>
    </w:p>
    <w:p w14:paraId="16A82441" w14:textId="77777777" w:rsidR="00D04ACA" w:rsidRDefault="00D04ACA">
      <w:pPr>
        <w:pStyle w:val="ProcBody"/>
      </w:pPr>
    </w:p>
    <w:p w14:paraId="4B8392BA" w14:textId="77777777" w:rsidR="00D04ACA" w:rsidRDefault="00C459FB">
      <w:pPr>
        <w:pStyle w:val="ProcBody"/>
      </w:pPr>
      <w:r>
        <w:lastRenderedPageBreak/>
        <w:t>Data Item:</w:t>
      </w:r>
      <w:r>
        <w:tab/>
      </w:r>
      <w:r>
        <w:rPr>
          <w:i/>
        </w:rPr>
        <w:t>Name:</w:t>
      </w:r>
      <w:r>
        <w:t xml:space="preserve"> Code List Responsible Agency, </w:t>
      </w:r>
      <w:r>
        <w:rPr>
          <w:i/>
        </w:rPr>
        <w:t>Element:</w:t>
      </w:r>
      <w:r>
        <w:t xml:space="preserve"> PRC C242/3055</w:t>
      </w:r>
    </w:p>
    <w:p w14:paraId="11A0BD7E" w14:textId="77777777" w:rsidR="00D04ACA" w:rsidRDefault="00C459FB">
      <w:pPr>
        <w:pStyle w:val="ProcBody"/>
      </w:pPr>
      <w:r>
        <w:t>Data Rule:</w:t>
      </w:r>
      <w:r>
        <w:tab/>
        <w:t>Must equal AQ</w:t>
      </w:r>
    </w:p>
    <w:p w14:paraId="5E924F08" w14:textId="77777777" w:rsidR="00D04ACA" w:rsidRDefault="00C459FB">
      <w:pPr>
        <w:pStyle w:val="Heading4-Segment"/>
      </w:pPr>
      <w:r>
        <w:t>Reason 13 (Lodge): GR8 DTM (Role – Inspection Requested Date)</w:t>
      </w:r>
    </w:p>
    <w:p w14:paraId="3A4E5F60" w14:textId="77777777" w:rsidR="0098487C" w:rsidRDefault="0098487C" w:rsidP="0098487C">
      <w:pPr>
        <w:pStyle w:val="ProcBody"/>
      </w:pPr>
      <w:r>
        <w:t>Segment Rule:</w:t>
      </w:r>
      <w:r>
        <w:tab/>
        <w:t>May only be present if parent PRC segment is specified.</w:t>
      </w:r>
    </w:p>
    <w:p w14:paraId="01A6B7EB" w14:textId="77777777" w:rsidR="0098487C" w:rsidRPr="0098487C" w:rsidRDefault="0098487C" w:rsidP="0098487C">
      <w:pPr>
        <w:pStyle w:val="ProcBody"/>
      </w:pPr>
      <w:r w:rsidRPr="0098487C">
        <w:t>Segment Rule:</w:t>
      </w:r>
      <w:r w:rsidRPr="0098487C">
        <w:tab/>
        <w:t>Subject to above, not allowed if Commodity Type set to ‘G’ (Grains and Seeds), ‘H’ (Horticulture), ‘S’ (Skins and Hides) or ‘W’ (Wool).</w:t>
      </w:r>
    </w:p>
    <w:p w14:paraId="73EA61F3" w14:textId="77777777" w:rsidR="0098487C" w:rsidRDefault="0098487C" w:rsidP="0098487C">
      <w:pPr>
        <w:pStyle w:val="ProcBody"/>
      </w:pPr>
    </w:p>
    <w:p w14:paraId="01BC8E3C" w14:textId="77777777" w:rsidR="0098487C" w:rsidRDefault="0098487C" w:rsidP="0098487C">
      <w:pPr>
        <w:pStyle w:val="ProcBody"/>
      </w:pPr>
      <w:r>
        <w:t>Segment Rule:</w:t>
      </w:r>
      <w:r>
        <w:tab/>
        <w:t>Subject to above, optional.</w:t>
      </w:r>
    </w:p>
    <w:p w14:paraId="2D682262" w14:textId="77777777" w:rsidR="0098487C" w:rsidRDefault="0098487C" w:rsidP="0098487C">
      <w:pPr>
        <w:pStyle w:val="ProcBody"/>
      </w:pPr>
    </w:p>
    <w:p w14:paraId="0EFBCED7" w14:textId="77777777" w:rsidR="0098487C" w:rsidRDefault="0098487C" w:rsidP="0098487C">
      <w:pPr>
        <w:pStyle w:val="ProcBody"/>
      </w:pPr>
      <w:r>
        <w:t>Data Item:</w:t>
      </w:r>
      <w:r>
        <w:tab/>
      </w:r>
      <w:r>
        <w:rPr>
          <w:i/>
        </w:rPr>
        <w:t>Name:</w:t>
      </w:r>
      <w:r>
        <w:t xml:space="preserve"> Date/time/period Qualifier, </w:t>
      </w:r>
      <w:r>
        <w:rPr>
          <w:i/>
        </w:rPr>
        <w:t>Element:</w:t>
      </w:r>
      <w:r>
        <w:t xml:space="preserve"> DTM C507/2005</w:t>
      </w:r>
    </w:p>
    <w:p w14:paraId="6D3ABB49" w14:textId="77777777" w:rsidR="0098487C" w:rsidRDefault="0098487C" w:rsidP="0098487C">
      <w:pPr>
        <w:pStyle w:val="ProcBody"/>
      </w:pPr>
      <w:r>
        <w:t>Data Rule:</w:t>
      </w:r>
      <w:r>
        <w:tab/>
        <w:t>Must equal 318 (Request Date).</w:t>
      </w:r>
    </w:p>
    <w:p w14:paraId="012FCDAB" w14:textId="77777777" w:rsidR="0098487C" w:rsidRDefault="0098487C" w:rsidP="0098487C">
      <w:pPr>
        <w:pStyle w:val="ProcBody"/>
      </w:pPr>
    </w:p>
    <w:p w14:paraId="21F1CD33" w14:textId="77777777" w:rsidR="0098487C" w:rsidRDefault="0098487C" w:rsidP="0098487C">
      <w:pPr>
        <w:pStyle w:val="ProcBody"/>
      </w:pPr>
      <w:r>
        <w:t>Data Item:</w:t>
      </w:r>
      <w:r>
        <w:tab/>
      </w:r>
      <w:r>
        <w:rPr>
          <w:i/>
        </w:rPr>
        <w:t>Name:</w:t>
      </w:r>
      <w:r>
        <w:t xml:space="preserve"> Inspection Requested Date, </w:t>
      </w:r>
      <w:r>
        <w:rPr>
          <w:i/>
        </w:rPr>
        <w:t>Element:</w:t>
      </w:r>
      <w:r>
        <w:t xml:space="preserve"> DTM C507/2380</w:t>
      </w:r>
    </w:p>
    <w:p w14:paraId="5459DA38" w14:textId="77777777" w:rsidR="0098487C" w:rsidRDefault="0098487C" w:rsidP="0098487C">
      <w:pPr>
        <w:pStyle w:val="ProcBody"/>
      </w:pPr>
      <w:r>
        <w:t>Data Rule:</w:t>
      </w:r>
      <w:r>
        <w:tab/>
        <w:t>Must equal a date of the prescribed format.</w:t>
      </w:r>
    </w:p>
    <w:p w14:paraId="161580A2" w14:textId="77777777" w:rsidR="0098487C" w:rsidRDefault="0098487C" w:rsidP="0098487C">
      <w:pPr>
        <w:pStyle w:val="ProcBody"/>
      </w:pPr>
      <w:r>
        <w:t>Data Rule:</w:t>
      </w:r>
      <w:r>
        <w:tab/>
        <w:t>Must be less than or equal to Departure Date, and greater than or equal to the latest Packing/Processing End Date.</w:t>
      </w:r>
    </w:p>
    <w:p w14:paraId="51F48065" w14:textId="77777777" w:rsidR="0098487C" w:rsidRDefault="0098487C" w:rsidP="0098487C">
      <w:pPr>
        <w:pStyle w:val="ProcBody"/>
      </w:pPr>
    </w:p>
    <w:p w14:paraId="2BEE8FB7" w14:textId="77777777" w:rsidR="0098487C" w:rsidRDefault="0098487C" w:rsidP="0098487C">
      <w:pPr>
        <w:pStyle w:val="ProcBody"/>
      </w:pPr>
      <w:r>
        <w:t>Data Item:</w:t>
      </w:r>
      <w:r>
        <w:tab/>
      </w:r>
      <w:r>
        <w:rPr>
          <w:i/>
        </w:rPr>
        <w:t>Name:</w:t>
      </w:r>
      <w:r>
        <w:t xml:space="preserve"> Date/time/period Format Qualifier, </w:t>
      </w:r>
      <w:r>
        <w:rPr>
          <w:i/>
        </w:rPr>
        <w:t>Element:</w:t>
      </w:r>
      <w:r>
        <w:t xml:space="preserve"> DTM C507/2379</w:t>
      </w:r>
    </w:p>
    <w:p w14:paraId="3DE69FAA" w14:textId="77777777" w:rsidR="0098487C" w:rsidRDefault="0098487C" w:rsidP="0098487C">
      <w:pPr>
        <w:pStyle w:val="ProcBody"/>
      </w:pPr>
      <w:r>
        <w:t>Data Rule:</w:t>
      </w:r>
      <w:r>
        <w:tab/>
        <w:t>Value must equal 102 (ccyymmdd).</w:t>
      </w:r>
    </w:p>
    <w:p w14:paraId="400BACAE" w14:textId="77777777" w:rsidR="00D04ACA" w:rsidRDefault="00C459FB">
      <w:pPr>
        <w:pStyle w:val="Heading4-Segment"/>
      </w:pPr>
      <w:r>
        <w:t>Reason 13 (Lodge): GR8 DTM (Role – RFP Authorised Start Date)</w:t>
      </w:r>
    </w:p>
    <w:p w14:paraId="1AEC5F3D" w14:textId="77777777" w:rsidR="00D04ACA" w:rsidRDefault="00C459FB">
      <w:pPr>
        <w:pStyle w:val="ProcBody"/>
      </w:pPr>
      <w:r>
        <w:t>Segment Rule:</w:t>
      </w:r>
      <w:r>
        <w:tab/>
        <w:t>May only be present if parent PRC segment is specified.</w:t>
      </w:r>
    </w:p>
    <w:p w14:paraId="790E5A55" w14:textId="77777777" w:rsidR="00D04ACA" w:rsidRDefault="00C459FB">
      <w:pPr>
        <w:pStyle w:val="ProcBody"/>
      </w:pPr>
      <w:r>
        <w:t>Segment Rule:</w:t>
      </w:r>
      <w:r>
        <w:tab/>
        <w:t>Subject to above, optional.  May be supplied if Commodity Type is set to ‘G’ (Grains) or ‘H’ (Horticulture), otherwise not allowed.</w:t>
      </w:r>
    </w:p>
    <w:p w14:paraId="36AC7168" w14:textId="77777777" w:rsidR="00D04ACA" w:rsidRDefault="00D04ACA">
      <w:pPr>
        <w:pStyle w:val="ProcBody"/>
      </w:pPr>
    </w:p>
    <w:p w14:paraId="10876672"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3571D7B7" w14:textId="77777777" w:rsidR="00D04ACA" w:rsidRDefault="00C459FB">
      <w:pPr>
        <w:pStyle w:val="ProcBody"/>
      </w:pPr>
      <w:r>
        <w:t>Data Rule:</w:t>
      </w:r>
      <w:r>
        <w:tab/>
        <w:t>Must equal 194 (Start Date).</w:t>
      </w:r>
    </w:p>
    <w:p w14:paraId="6B6D5913" w14:textId="77777777" w:rsidR="00D04ACA" w:rsidRDefault="00D04ACA">
      <w:pPr>
        <w:pStyle w:val="ProcBody"/>
      </w:pPr>
    </w:p>
    <w:p w14:paraId="5CFF26AF" w14:textId="77777777" w:rsidR="00D04ACA" w:rsidRDefault="00C459FB">
      <w:pPr>
        <w:pStyle w:val="ProcBody"/>
      </w:pPr>
      <w:r>
        <w:t>Data Item:</w:t>
      </w:r>
      <w:r>
        <w:tab/>
      </w:r>
      <w:r>
        <w:rPr>
          <w:i/>
        </w:rPr>
        <w:t>Name:</w:t>
      </w:r>
      <w:r>
        <w:t xml:space="preserve"> RFP Authorised Start Date, </w:t>
      </w:r>
      <w:r>
        <w:rPr>
          <w:i/>
        </w:rPr>
        <w:t>Element:</w:t>
      </w:r>
      <w:r>
        <w:t xml:space="preserve"> DTM C507/2380</w:t>
      </w:r>
    </w:p>
    <w:p w14:paraId="437C0049" w14:textId="77777777" w:rsidR="00D04ACA" w:rsidRDefault="00C459FB">
      <w:pPr>
        <w:pStyle w:val="ProcBody"/>
      </w:pPr>
      <w:r>
        <w:t>Data Rule:</w:t>
      </w:r>
      <w:r>
        <w:tab/>
        <w:t>Must equal a date of the prescribed format.</w:t>
      </w:r>
    </w:p>
    <w:p w14:paraId="0723BBE7" w14:textId="77777777" w:rsidR="00D04ACA" w:rsidRDefault="00C459FB">
      <w:pPr>
        <w:pStyle w:val="ProcBody"/>
      </w:pPr>
      <w:r>
        <w:t>Data Rule:</w:t>
      </w:r>
      <w:r>
        <w:tab/>
        <w:t>Must be less than or equal to RFP Authorised End Date, less than or equal to Departure Date, and greater than or equal to the latest Packing End Date.</w:t>
      </w:r>
    </w:p>
    <w:p w14:paraId="00EC360F" w14:textId="77777777" w:rsidR="00D04ACA" w:rsidRDefault="00D04ACA">
      <w:pPr>
        <w:pStyle w:val="ProcBody"/>
      </w:pPr>
    </w:p>
    <w:p w14:paraId="00E28637"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0D439845" w14:textId="77777777" w:rsidR="00D04ACA" w:rsidRDefault="00C459FB">
      <w:pPr>
        <w:pStyle w:val="ProcBody"/>
      </w:pPr>
      <w:r>
        <w:t>Data Rule:</w:t>
      </w:r>
      <w:r>
        <w:tab/>
        <w:t>Must equal 102 (ccyymmdd).</w:t>
      </w:r>
    </w:p>
    <w:p w14:paraId="75353516" w14:textId="77777777" w:rsidR="00D04ACA" w:rsidRDefault="00C459FB">
      <w:pPr>
        <w:pStyle w:val="Heading4-Segment"/>
      </w:pPr>
      <w:r>
        <w:t>Reason 13 (Lodge): GR8 DTM (Role – RFP Authorised End Date)</w:t>
      </w:r>
    </w:p>
    <w:p w14:paraId="15429064" w14:textId="77777777" w:rsidR="00D04ACA" w:rsidRDefault="00C459FB">
      <w:pPr>
        <w:pStyle w:val="ProcBody"/>
      </w:pPr>
      <w:r>
        <w:t>Segment Rule:</w:t>
      </w:r>
      <w:r>
        <w:tab/>
        <w:t>May only be present if parent PRC segment is specified.</w:t>
      </w:r>
    </w:p>
    <w:p w14:paraId="35AA0F64" w14:textId="77777777" w:rsidR="00D04ACA" w:rsidRDefault="00C459FB">
      <w:pPr>
        <w:pStyle w:val="ProcBody"/>
      </w:pPr>
      <w:r>
        <w:t>Segment Rule:</w:t>
      </w:r>
      <w:r>
        <w:tab/>
        <w:t>Subject to above, not allowed to be supplied if Commodity Type is set to ‘D’ (Dairy), otherwise optional.</w:t>
      </w:r>
    </w:p>
    <w:p w14:paraId="581D389B" w14:textId="77777777" w:rsidR="00D04ACA" w:rsidRDefault="00D04ACA">
      <w:pPr>
        <w:pStyle w:val="ProcBody"/>
      </w:pPr>
    </w:p>
    <w:p w14:paraId="741184DF"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5F2354CC" w14:textId="77777777" w:rsidR="00D04ACA" w:rsidRDefault="00C459FB">
      <w:pPr>
        <w:pStyle w:val="ProcBody"/>
      </w:pPr>
      <w:r>
        <w:t>Data Rule:</w:t>
      </w:r>
      <w:r>
        <w:tab/>
        <w:t>Must equal 119 (Test Performed Date).</w:t>
      </w:r>
    </w:p>
    <w:p w14:paraId="697904A0" w14:textId="77777777" w:rsidR="00D04ACA" w:rsidRDefault="00D04ACA">
      <w:pPr>
        <w:pStyle w:val="ProcBody"/>
      </w:pPr>
    </w:p>
    <w:p w14:paraId="62B36B41" w14:textId="77777777" w:rsidR="00D04ACA" w:rsidRDefault="00C459FB">
      <w:pPr>
        <w:pStyle w:val="ProcBody"/>
      </w:pPr>
      <w:r>
        <w:t>Data Item:</w:t>
      </w:r>
      <w:r>
        <w:tab/>
      </w:r>
      <w:r>
        <w:rPr>
          <w:i/>
        </w:rPr>
        <w:t>Name:</w:t>
      </w:r>
      <w:r>
        <w:t xml:space="preserve"> RFP Authorised End Date, </w:t>
      </w:r>
      <w:r>
        <w:rPr>
          <w:i/>
        </w:rPr>
        <w:t>Element:</w:t>
      </w:r>
      <w:r>
        <w:t xml:space="preserve"> DTM C507/2380</w:t>
      </w:r>
    </w:p>
    <w:p w14:paraId="1826837E" w14:textId="77777777" w:rsidR="00D04ACA" w:rsidRDefault="00C459FB">
      <w:pPr>
        <w:pStyle w:val="ProcBody"/>
      </w:pPr>
      <w:r>
        <w:t>Data Rule:</w:t>
      </w:r>
      <w:r>
        <w:tab/>
        <w:t>Must equal a date of the prescribed format.</w:t>
      </w:r>
    </w:p>
    <w:p w14:paraId="188F3B50" w14:textId="77777777" w:rsidR="00D04ACA" w:rsidRDefault="00C459FB">
      <w:pPr>
        <w:pStyle w:val="ProcBody"/>
      </w:pPr>
      <w:r>
        <w:t>Data Rule:</w:t>
      </w:r>
      <w:r>
        <w:tab/>
        <w:t>Must be less than or equal to Departure Date, and greater than or equal to the latest Packing End Date.</w:t>
      </w:r>
    </w:p>
    <w:p w14:paraId="49E32AED" w14:textId="77777777" w:rsidR="00D04ACA" w:rsidRDefault="00D04ACA">
      <w:pPr>
        <w:pStyle w:val="ProcBody"/>
      </w:pPr>
    </w:p>
    <w:p w14:paraId="2AF2AF26"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3B36119B" w14:textId="77777777" w:rsidR="00D04ACA" w:rsidRDefault="00C459FB">
      <w:pPr>
        <w:pStyle w:val="ProcBody"/>
      </w:pPr>
      <w:r>
        <w:lastRenderedPageBreak/>
        <w:t>Data Rule:</w:t>
      </w:r>
      <w:r>
        <w:tab/>
        <w:t>Must equal 102 (ccyymmdd).</w:t>
      </w:r>
    </w:p>
    <w:p w14:paraId="244E481E" w14:textId="77777777" w:rsidR="00D04ACA" w:rsidRDefault="00C459FB">
      <w:pPr>
        <w:pStyle w:val="Heading4-Segment"/>
      </w:pPr>
      <w:r>
        <w:t>Reason 13 (Lodge): GR9 PNA (Role – RFP Authorisation Establishment Number)</w:t>
      </w:r>
    </w:p>
    <w:p w14:paraId="6A317472" w14:textId="77777777" w:rsidR="00D04ACA" w:rsidRDefault="00C459FB">
      <w:pPr>
        <w:pStyle w:val="ProcBody"/>
      </w:pPr>
      <w:r>
        <w:t>Segment Rule:</w:t>
      </w:r>
      <w:r>
        <w:tab/>
        <w:t>May only be present if parent PRC segment is specified.</w:t>
      </w:r>
    </w:p>
    <w:p w14:paraId="064D398C" w14:textId="77777777" w:rsidR="00D04ACA" w:rsidRDefault="00C459FB">
      <w:pPr>
        <w:pStyle w:val="ProcBody"/>
      </w:pPr>
      <w:r>
        <w:t>Segment Rule:</w:t>
      </w:r>
      <w:r>
        <w:tab/>
        <w:t>Subject to above, conditional if Commodity Type set to ‘S’ (Skins and Hides) and required by the combination of product and destination.</w:t>
      </w:r>
    </w:p>
    <w:p w14:paraId="5BA55433" w14:textId="77777777" w:rsidR="00D04ACA" w:rsidRDefault="00C459FB">
      <w:pPr>
        <w:pStyle w:val="ProcBody"/>
      </w:pPr>
      <w:r>
        <w:t>Segment Rule:</w:t>
      </w:r>
      <w:r>
        <w:tab/>
        <w:t>Subject to above, mandatory for all other Commodity Types.</w:t>
      </w:r>
    </w:p>
    <w:p w14:paraId="709C0609" w14:textId="77777777" w:rsidR="00D04ACA" w:rsidRDefault="00D04ACA">
      <w:pPr>
        <w:pStyle w:val="ProcBody"/>
      </w:pPr>
    </w:p>
    <w:p w14:paraId="2CA07B7C" w14:textId="77777777" w:rsidR="00D04ACA" w:rsidRDefault="00C459FB">
      <w:pPr>
        <w:pStyle w:val="ProcBody"/>
      </w:pPr>
      <w:r>
        <w:t>Data Item:</w:t>
      </w:r>
      <w:r>
        <w:tab/>
      </w:r>
      <w:r>
        <w:rPr>
          <w:i/>
        </w:rPr>
        <w:t>Name:</w:t>
      </w:r>
      <w:r>
        <w:t xml:space="preserve"> Party Qualifier, </w:t>
      </w:r>
      <w:r>
        <w:rPr>
          <w:i/>
        </w:rPr>
        <w:t>Element:</w:t>
      </w:r>
      <w:r>
        <w:t xml:space="preserve"> PNA 3035</w:t>
      </w:r>
    </w:p>
    <w:p w14:paraId="23AE1366" w14:textId="77777777" w:rsidR="00D04ACA" w:rsidRDefault="00C459FB">
      <w:pPr>
        <w:pStyle w:val="ProcBody"/>
      </w:pPr>
      <w:r>
        <w:t>Data Rule:</w:t>
      </w:r>
      <w:r>
        <w:tab/>
        <w:t>Must equal FO (Party Performing Inspection).</w:t>
      </w:r>
    </w:p>
    <w:p w14:paraId="682AF13D" w14:textId="77777777" w:rsidR="00D04ACA" w:rsidRDefault="00D04ACA">
      <w:pPr>
        <w:pStyle w:val="ProcBody"/>
      </w:pPr>
    </w:p>
    <w:p w14:paraId="5275B269" w14:textId="77777777" w:rsidR="00D04ACA" w:rsidRDefault="00C459FB">
      <w:pPr>
        <w:pStyle w:val="ProcBody"/>
      </w:pPr>
      <w:r>
        <w:t>Data Item:</w:t>
      </w:r>
      <w:r>
        <w:tab/>
      </w:r>
      <w:r>
        <w:rPr>
          <w:i/>
        </w:rPr>
        <w:t>Name:</w:t>
      </w:r>
      <w:r>
        <w:t xml:space="preserve"> Establishment Number, </w:t>
      </w:r>
      <w:r>
        <w:rPr>
          <w:i/>
        </w:rPr>
        <w:t>Element:</w:t>
      </w:r>
      <w:r>
        <w:t xml:space="preserve"> PNA C206/7402</w:t>
      </w:r>
    </w:p>
    <w:p w14:paraId="084A4CA6" w14:textId="77777777" w:rsidR="00D04ACA" w:rsidRDefault="00C459FB">
      <w:pPr>
        <w:pStyle w:val="ProcBody"/>
      </w:pPr>
      <w:r>
        <w:t>Data Rule:</w:t>
      </w:r>
      <w:r>
        <w:tab/>
        <w:t>If Commodity Type is set to ‘G’ (Grains) or ‘H’ (Horticulture) may be a Print Region or Region (see Appendix E for Print Region and Region codes).</w:t>
      </w:r>
    </w:p>
    <w:p w14:paraId="256B425D" w14:textId="77777777" w:rsidR="00D04ACA" w:rsidRDefault="00C459FB">
      <w:pPr>
        <w:pStyle w:val="ProcBody"/>
      </w:pPr>
      <w:r>
        <w:t>Data Rule:</w:t>
      </w:r>
      <w:r>
        <w:tab/>
        <w:t>Subject to above, must equal an Establishment Number.</w:t>
      </w:r>
    </w:p>
    <w:p w14:paraId="1EDDBD42" w14:textId="77777777" w:rsidR="00D04ACA" w:rsidRDefault="00C459FB">
      <w:pPr>
        <w:pStyle w:val="Heading4-Segment"/>
      </w:pPr>
      <w:r>
        <w:t>Reason 13 (Lodge): GR9 PNA (Role – RFP Authorising Officer Identifier)</w:t>
      </w:r>
    </w:p>
    <w:p w14:paraId="3BB24DCA" w14:textId="77777777" w:rsidR="00D04ACA" w:rsidRDefault="00C459FB">
      <w:pPr>
        <w:pStyle w:val="ProcBody"/>
      </w:pPr>
      <w:r>
        <w:t>Segment Rule:</w:t>
      </w:r>
      <w:r>
        <w:tab/>
        <w:t>May only be present if parent PRC segment is specified.</w:t>
      </w:r>
    </w:p>
    <w:p w14:paraId="425F1CCB" w14:textId="77777777" w:rsidR="00D04ACA" w:rsidRDefault="00C459FB">
      <w:pPr>
        <w:pStyle w:val="ProcBody"/>
      </w:pPr>
      <w:r>
        <w:t>Segment Rule:</w:t>
      </w:r>
      <w:r>
        <w:tab/>
        <w:t>Subject to above, not allowed if Commodity Type set to ‘W’ (Wool) or ‘S’ (Skins and Hides).</w:t>
      </w:r>
    </w:p>
    <w:p w14:paraId="55E06C7D" w14:textId="77777777" w:rsidR="00D04ACA" w:rsidRDefault="00C459FB">
      <w:pPr>
        <w:pStyle w:val="ProcBody"/>
      </w:pPr>
      <w:r>
        <w:t>Segment Rule:</w:t>
      </w:r>
      <w:r>
        <w:tab/>
        <w:t>subject to above, conditional.  Not supplied unless the Inspection Establishment, the Inspector and the EDI User are AQA authorised.</w:t>
      </w:r>
    </w:p>
    <w:p w14:paraId="1DAEE1F6" w14:textId="77777777" w:rsidR="00D04ACA" w:rsidRDefault="00D04ACA">
      <w:pPr>
        <w:pStyle w:val="ProcBody"/>
      </w:pPr>
    </w:p>
    <w:p w14:paraId="591F5915" w14:textId="77777777" w:rsidR="00D04ACA" w:rsidRDefault="00C459FB">
      <w:pPr>
        <w:pStyle w:val="ProcBody"/>
      </w:pPr>
      <w:r>
        <w:t>Data Item:</w:t>
      </w:r>
      <w:r>
        <w:tab/>
      </w:r>
      <w:r>
        <w:rPr>
          <w:i/>
        </w:rPr>
        <w:t>Name:</w:t>
      </w:r>
      <w:r>
        <w:t xml:space="preserve"> Party Qualifier, </w:t>
      </w:r>
      <w:r>
        <w:rPr>
          <w:i/>
        </w:rPr>
        <w:t>Element:</w:t>
      </w:r>
      <w:r>
        <w:t xml:space="preserve"> PNA 3035</w:t>
      </w:r>
    </w:p>
    <w:p w14:paraId="22A955BE" w14:textId="77777777" w:rsidR="00D04ACA" w:rsidRDefault="00C459FB">
      <w:pPr>
        <w:pStyle w:val="ProcBody"/>
      </w:pPr>
      <w:r>
        <w:t>Data Rule:</w:t>
      </w:r>
      <w:r>
        <w:tab/>
        <w:t>Must equal AV (Authorising Official).</w:t>
      </w:r>
    </w:p>
    <w:p w14:paraId="554B2F11" w14:textId="77777777" w:rsidR="00D04ACA" w:rsidRDefault="00D04ACA">
      <w:pPr>
        <w:pStyle w:val="ProcBody"/>
      </w:pPr>
    </w:p>
    <w:p w14:paraId="40597F3C" w14:textId="77777777" w:rsidR="00D04ACA" w:rsidRDefault="00C459FB">
      <w:pPr>
        <w:pStyle w:val="ProcBody"/>
      </w:pPr>
      <w:r>
        <w:t>Data Item:</w:t>
      </w:r>
      <w:r>
        <w:tab/>
      </w:r>
      <w:r>
        <w:rPr>
          <w:i/>
        </w:rPr>
        <w:t>Name:</w:t>
      </w:r>
      <w:r>
        <w:t xml:space="preserve"> RFP Authorising Officer Identifier, </w:t>
      </w:r>
      <w:r>
        <w:rPr>
          <w:i/>
        </w:rPr>
        <w:t>Element:</w:t>
      </w:r>
      <w:r>
        <w:t xml:space="preserve"> PNA C206/7402</w:t>
      </w:r>
    </w:p>
    <w:p w14:paraId="4472F564" w14:textId="77777777" w:rsidR="00D04ACA" w:rsidRDefault="00C459FB">
      <w:pPr>
        <w:pStyle w:val="ProcBody"/>
      </w:pPr>
      <w:r>
        <w:t>Data Rule:</w:t>
      </w:r>
      <w:r>
        <w:tab/>
        <w:t>Must equal an Authorised AQA User Identifier.</w:t>
      </w:r>
    </w:p>
    <w:p w14:paraId="093CD9F1" w14:textId="77777777" w:rsidR="00D04ACA" w:rsidRDefault="00C459FB">
      <w:pPr>
        <w:pStyle w:val="ProcBody"/>
      </w:pPr>
      <w:r>
        <w:t>Data Rule:</w:t>
      </w:r>
      <w:r>
        <w:tab/>
        <w:t>The data stored in this field should never be displayed to the user or on any printed report.</w:t>
      </w:r>
    </w:p>
    <w:p w14:paraId="7E81B981" w14:textId="77777777" w:rsidR="00D04ACA" w:rsidRDefault="00C459FB">
      <w:pPr>
        <w:pStyle w:val="Heading4-Segment"/>
      </w:pPr>
      <w:r>
        <w:t>Reason 13 (Lodge): GR8 PRC (Role – Ships Hold Inspection Process)</w:t>
      </w:r>
    </w:p>
    <w:p w14:paraId="51B68A97" w14:textId="77777777" w:rsidR="00D04ACA" w:rsidRDefault="00C459FB">
      <w:pPr>
        <w:pStyle w:val="ProcBody"/>
      </w:pPr>
      <w:r>
        <w:t>Segment Rule:</w:t>
      </w:r>
      <w:r>
        <w:tab/>
        <w:t>Conditional.  Required if a Ships Hold Inspection certificate is required.</w:t>
      </w:r>
    </w:p>
    <w:p w14:paraId="62EF9F17" w14:textId="77777777" w:rsidR="00D04ACA" w:rsidRDefault="00C459FB">
      <w:pPr>
        <w:pStyle w:val="ProcBody"/>
      </w:pPr>
      <w:r>
        <w:t>Segment Rule:</w:t>
      </w:r>
      <w:r>
        <w:tab/>
        <w:t>May only be supplied if Commodity Type is set to ‘G’ (Grains).  4 repeats are allowed.</w:t>
      </w:r>
    </w:p>
    <w:p w14:paraId="1DB72633" w14:textId="77777777" w:rsidR="00D04ACA" w:rsidRDefault="00D04ACA">
      <w:pPr>
        <w:pStyle w:val="ProcBody"/>
      </w:pPr>
    </w:p>
    <w:p w14:paraId="16413B23" w14:textId="77777777" w:rsidR="00D04ACA" w:rsidRDefault="00C459FB">
      <w:pPr>
        <w:pStyle w:val="ProcBody"/>
      </w:pPr>
      <w:r>
        <w:t>Data Item:</w:t>
      </w:r>
      <w:r>
        <w:tab/>
      </w:r>
      <w:r>
        <w:rPr>
          <w:i/>
        </w:rPr>
        <w:t>Name:</w:t>
      </w:r>
      <w:r>
        <w:t xml:space="preserve"> Process Type Identification, </w:t>
      </w:r>
      <w:r>
        <w:rPr>
          <w:i/>
        </w:rPr>
        <w:t>Element:</w:t>
      </w:r>
      <w:r>
        <w:t xml:space="preserve"> PRC C242/7187</w:t>
      </w:r>
    </w:p>
    <w:p w14:paraId="5F866190" w14:textId="77777777" w:rsidR="00D04ACA" w:rsidRDefault="00C459FB">
      <w:pPr>
        <w:pStyle w:val="ProcBody"/>
      </w:pPr>
      <w:r>
        <w:t>Data Rule:</w:t>
      </w:r>
      <w:r>
        <w:tab/>
        <w:t>Must equal SH (Ships Hold Inspection).</w:t>
      </w:r>
    </w:p>
    <w:p w14:paraId="4159C5D4" w14:textId="77777777" w:rsidR="00D04ACA" w:rsidRDefault="00D04ACA">
      <w:pPr>
        <w:pStyle w:val="ProcBody"/>
      </w:pPr>
    </w:p>
    <w:p w14:paraId="2C071ACD" w14:textId="77777777" w:rsidR="00D04ACA" w:rsidRDefault="00C459FB">
      <w:pPr>
        <w:pStyle w:val="ProcBody"/>
      </w:pPr>
      <w:r>
        <w:t>Data Item:</w:t>
      </w:r>
      <w:r>
        <w:tab/>
      </w:r>
      <w:r>
        <w:rPr>
          <w:i/>
        </w:rPr>
        <w:t>Name:</w:t>
      </w:r>
      <w:r>
        <w:t xml:space="preserve"> Code List Qualifier, </w:t>
      </w:r>
      <w:r>
        <w:rPr>
          <w:i/>
        </w:rPr>
        <w:t>Element:</w:t>
      </w:r>
      <w:r>
        <w:t xml:space="preserve"> PRC C242/1131</w:t>
      </w:r>
    </w:p>
    <w:p w14:paraId="279BFA93" w14:textId="77777777" w:rsidR="00D04ACA" w:rsidRDefault="00C459FB">
      <w:pPr>
        <w:pStyle w:val="ProcBody"/>
      </w:pPr>
      <w:r>
        <w:t>Data Rule:</w:t>
      </w:r>
      <w:r>
        <w:tab/>
        <w:t>Must equal PP (Product Process).</w:t>
      </w:r>
    </w:p>
    <w:p w14:paraId="25E8938C" w14:textId="77777777" w:rsidR="00D04ACA" w:rsidRDefault="00D04ACA">
      <w:pPr>
        <w:pStyle w:val="ProcBody"/>
      </w:pPr>
    </w:p>
    <w:p w14:paraId="667139E6" w14:textId="77777777" w:rsidR="00D04ACA" w:rsidRDefault="00C459FB">
      <w:pPr>
        <w:pStyle w:val="ProcBody"/>
      </w:pPr>
      <w:r>
        <w:t>Data Item:</w:t>
      </w:r>
      <w:r>
        <w:tab/>
      </w:r>
      <w:r>
        <w:rPr>
          <w:i/>
        </w:rPr>
        <w:t>Name:</w:t>
      </w:r>
      <w:r>
        <w:t xml:space="preserve"> Code List Responsible Agency, </w:t>
      </w:r>
      <w:r>
        <w:rPr>
          <w:i/>
        </w:rPr>
        <w:t>Element:</w:t>
      </w:r>
      <w:r>
        <w:t xml:space="preserve"> PRC C242/3055</w:t>
      </w:r>
    </w:p>
    <w:p w14:paraId="20C716CE" w14:textId="77777777" w:rsidR="00D04ACA" w:rsidRDefault="00C459FB">
      <w:pPr>
        <w:pStyle w:val="ProcBody"/>
      </w:pPr>
      <w:r>
        <w:t>Data Rule:</w:t>
      </w:r>
      <w:r>
        <w:tab/>
        <w:t>Must equal AQ</w:t>
      </w:r>
    </w:p>
    <w:p w14:paraId="10C2A60B" w14:textId="77777777" w:rsidR="00D04ACA" w:rsidRDefault="00C459FB">
      <w:pPr>
        <w:pStyle w:val="Heading4-Segment"/>
      </w:pPr>
      <w:r>
        <w:t>Reason 13 (Lodge): GR8 IMD (Role – Compartments)</w:t>
      </w:r>
    </w:p>
    <w:p w14:paraId="1668B93C" w14:textId="77777777" w:rsidR="00D04ACA" w:rsidRDefault="00C459FB">
      <w:pPr>
        <w:pStyle w:val="ProcBody"/>
      </w:pPr>
      <w:r>
        <w:t>Segment Rule:</w:t>
      </w:r>
      <w:r>
        <w:tab/>
        <w:t>Mandatory.  Requires a parent Ships Hold Inspection Process segment.</w:t>
      </w:r>
    </w:p>
    <w:p w14:paraId="4A96DFFA" w14:textId="77777777" w:rsidR="00D04ACA" w:rsidRDefault="00D04ACA">
      <w:pPr>
        <w:pStyle w:val="ProcBody"/>
      </w:pPr>
    </w:p>
    <w:p w14:paraId="191B67F8" w14:textId="77777777" w:rsidR="00D04ACA" w:rsidRDefault="00C459FB">
      <w:pPr>
        <w:pStyle w:val="ProcBody"/>
      </w:pPr>
      <w:r>
        <w:t>Data Item:</w:t>
      </w:r>
      <w:r>
        <w:tab/>
      </w:r>
      <w:r>
        <w:rPr>
          <w:i/>
        </w:rPr>
        <w:t>Name:</w:t>
      </w:r>
      <w:r>
        <w:t xml:space="preserve"> Compartment Identification, </w:t>
      </w:r>
      <w:r>
        <w:rPr>
          <w:i/>
        </w:rPr>
        <w:t>Element:</w:t>
      </w:r>
      <w:r>
        <w:t xml:space="preserve"> IMD C273/7009</w:t>
      </w:r>
    </w:p>
    <w:p w14:paraId="4B704905" w14:textId="77777777" w:rsidR="00D04ACA" w:rsidRDefault="00C459FB">
      <w:pPr>
        <w:pStyle w:val="ProcBody"/>
      </w:pPr>
      <w:r>
        <w:t>Data Rule:</w:t>
      </w:r>
      <w:r>
        <w:tab/>
        <w:t>Must equal CM (Compartment).</w:t>
      </w:r>
    </w:p>
    <w:p w14:paraId="2DAE19F0" w14:textId="77777777" w:rsidR="00D04ACA" w:rsidRDefault="00D04ACA">
      <w:pPr>
        <w:pStyle w:val="ProcBody"/>
      </w:pPr>
    </w:p>
    <w:p w14:paraId="0B25CCDB" w14:textId="77777777" w:rsidR="00D04ACA" w:rsidRDefault="00C459FB">
      <w:pPr>
        <w:pStyle w:val="ProcBody"/>
      </w:pPr>
      <w:r>
        <w:t>Data Item:</w:t>
      </w:r>
      <w:r>
        <w:tab/>
      </w:r>
      <w:r>
        <w:rPr>
          <w:i/>
        </w:rPr>
        <w:t>Name:</w:t>
      </w:r>
      <w:r>
        <w:t xml:space="preserve"> Compartments, </w:t>
      </w:r>
      <w:r>
        <w:rPr>
          <w:i/>
        </w:rPr>
        <w:t>Element:</w:t>
      </w:r>
      <w:r>
        <w:t xml:space="preserve"> IMD C273/7008</w:t>
      </w:r>
    </w:p>
    <w:p w14:paraId="443097AB" w14:textId="77777777" w:rsidR="00D04ACA" w:rsidRDefault="00C459FB">
      <w:pPr>
        <w:pStyle w:val="ProcBody"/>
      </w:pPr>
      <w:r>
        <w:lastRenderedPageBreak/>
        <w:t>Data Rule:</w:t>
      </w:r>
      <w:r>
        <w:tab/>
        <w:t>Free format text, must be non-blank.</w:t>
      </w:r>
    </w:p>
    <w:p w14:paraId="1737581C" w14:textId="77777777" w:rsidR="00D04ACA" w:rsidRDefault="00C459FB">
      <w:pPr>
        <w:pStyle w:val="Heading4-Segment"/>
      </w:pPr>
      <w:r>
        <w:t>Reason 13 (Lodge): GR8 IMD (Role – Inspect Port)</w:t>
      </w:r>
    </w:p>
    <w:p w14:paraId="413BED9C" w14:textId="77777777" w:rsidR="00D04ACA" w:rsidRDefault="00C459FB">
      <w:pPr>
        <w:pStyle w:val="ProcBody"/>
      </w:pPr>
      <w:r>
        <w:t>Segment Rule:</w:t>
      </w:r>
      <w:r>
        <w:tab/>
        <w:t>Mandatory.  Requires a parent Ships Hold Inspection Process segment.</w:t>
      </w:r>
    </w:p>
    <w:p w14:paraId="33173F6E" w14:textId="77777777" w:rsidR="00D04ACA" w:rsidRDefault="00D04ACA">
      <w:pPr>
        <w:pStyle w:val="ProcBody"/>
      </w:pPr>
    </w:p>
    <w:p w14:paraId="1DE93CEC" w14:textId="77777777" w:rsidR="00D04ACA" w:rsidRDefault="00C459FB">
      <w:pPr>
        <w:pStyle w:val="ProcBody"/>
      </w:pPr>
      <w:r>
        <w:t>Data Item:</w:t>
      </w:r>
      <w:r>
        <w:tab/>
      </w:r>
      <w:r>
        <w:rPr>
          <w:i/>
        </w:rPr>
        <w:t>Name:</w:t>
      </w:r>
      <w:r>
        <w:t xml:space="preserve"> </w:t>
      </w:r>
      <w:smartTag w:uri="urn:schemas-microsoft-com:office:smarttags" w:element="place">
        <w:smartTag w:uri="urn:schemas-microsoft-com:office:smarttags" w:element="PlaceName">
          <w:r>
            <w:t>Inspection</w:t>
          </w:r>
        </w:smartTag>
        <w:r>
          <w:t xml:space="preserve"> </w:t>
        </w:r>
        <w:smartTag w:uri="urn:schemas-microsoft-com:office:smarttags" w:element="PlaceType">
          <w:r>
            <w:t>Port</w:t>
          </w:r>
        </w:smartTag>
      </w:smartTag>
      <w:r>
        <w:t xml:space="preserve"> Identification, </w:t>
      </w:r>
      <w:r>
        <w:rPr>
          <w:i/>
        </w:rPr>
        <w:t>Element:</w:t>
      </w:r>
      <w:r>
        <w:t xml:space="preserve"> IMD C273/7009</w:t>
      </w:r>
    </w:p>
    <w:p w14:paraId="17D2FB09" w14:textId="77777777" w:rsidR="00D04ACA" w:rsidRDefault="00C459FB">
      <w:pPr>
        <w:pStyle w:val="ProcBody"/>
      </w:pPr>
      <w:r>
        <w:t>Data Rule:</w:t>
      </w:r>
      <w:r>
        <w:tab/>
        <w:t>Must equal IP (</w:t>
      </w:r>
      <w:smartTag w:uri="urn:schemas-microsoft-com:office:smarttags" w:element="place">
        <w:smartTag w:uri="urn:schemas-microsoft-com:office:smarttags" w:element="PlaceName">
          <w:r>
            <w:t>Inspection</w:t>
          </w:r>
        </w:smartTag>
        <w:r>
          <w:t xml:space="preserve"> </w:t>
        </w:r>
        <w:smartTag w:uri="urn:schemas-microsoft-com:office:smarttags" w:element="PlaceType">
          <w:r>
            <w:t>Port</w:t>
          </w:r>
        </w:smartTag>
      </w:smartTag>
      <w:r>
        <w:t>).</w:t>
      </w:r>
    </w:p>
    <w:p w14:paraId="13F53ED2" w14:textId="77777777" w:rsidR="00D04ACA" w:rsidRDefault="00D04ACA">
      <w:pPr>
        <w:pStyle w:val="ProcBody"/>
      </w:pPr>
    </w:p>
    <w:p w14:paraId="4277BAC2" w14:textId="77777777" w:rsidR="00D04ACA" w:rsidRDefault="00C459FB">
      <w:pPr>
        <w:pStyle w:val="ProcBody"/>
      </w:pPr>
      <w:r>
        <w:t>Data Item:</w:t>
      </w:r>
      <w:r>
        <w:tab/>
      </w:r>
      <w:r>
        <w:rPr>
          <w:i/>
        </w:rPr>
        <w:t>Name:</w:t>
      </w:r>
      <w:r>
        <w:t xml:space="preserve"> </w:t>
      </w:r>
      <w:smartTag w:uri="urn:schemas-microsoft-com:office:smarttags" w:element="place">
        <w:smartTag w:uri="urn:schemas-microsoft-com:office:smarttags" w:element="PlaceName">
          <w:r>
            <w:t>Inspection</w:t>
          </w:r>
        </w:smartTag>
        <w:r>
          <w:t xml:space="preserve"> </w:t>
        </w:r>
        <w:smartTag w:uri="urn:schemas-microsoft-com:office:smarttags" w:element="PlaceType">
          <w:r>
            <w:t>Port</w:t>
          </w:r>
        </w:smartTag>
      </w:smartTag>
      <w:r>
        <w:t xml:space="preserve">, </w:t>
      </w:r>
      <w:r>
        <w:rPr>
          <w:i/>
        </w:rPr>
        <w:t>Element:</w:t>
      </w:r>
      <w:r>
        <w:t xml:space="preserve"> IMD C273/7008</w:t>
      </w:r>
    </w:p>
    <w:p w14:paraId="06446E5C" w14:textId="77777777" w:rsidR="00D04ACA" w:rsidRDefault="00C459FB">
      <w:pPr>
        <w:pStyle w:val="ProcBody"/>
      </w:pPr>
      <w:r>
        <w:t>Data Rule:</w:t>
      </w:r>
      <w:r>
        <w:tab/>
        <w:t>Free format text, must be non-blank.</w:t>
      </w:r>
    </w:p>
    <w:p w14:paraId="0A4A76A6" w14:textId="77777777" w:rsidR="00D04ACA" w:rsidRDefault="00C459FB">
      <w:pPr>
        <w:pStyle w:val="Heading4-Segment"/>
      </w:pPr>
      <w:r>
        <w:t>Reason 13 (Lodge): GR8 DTM (Role – Ships Hold Inspection Date)</w:t>
      </w:r>
    </w:p>
    <w:p w14:paraId="65B66CC2" w14:textId="77777777" w:rsidR="00D04ACA" w:rsidRDefault="00C459FB">
      <w:pPr>
        <w:pStyle w:val="ProcBody"/>
      </w:pPr>
      <w:r>
        <w:t>Segment Rule:</w:t>
      </w:r>
      <w:r>
        <w:tab/>
        <w:t>Mandatory.  Requires a parent Ships Hold Inspection Process segment.</w:t>
      </w:r>
    </w:p>
    <w:p w14:paraId="22773FFF" w14:textId="77777777" w:rsidR="00D04ACA" w:rsidRDefault="00D04ACA">
      <w:pPr>
        <w:pStyle w:val="ProcBody"/>
      </w:pPr>
    </w:p>
    <w:p w14:paraId="53DED43B"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2680B6EC" w14:textId="77777777" w:rsidR="00D04ACA" w:rsidRDefault="00C459FB">
      <w:pPr>
        <w:pStyle w:val="ProcBody"/>
      </w:pPr>
      <w:r>
        <w:t>Data Rule:</w:t>
      </w:r>
      <w:r>
        <w:tab/>
        <w:t>Must equal 351 (Inspection Date).</w:t>
      </w:r>
    </w:p>
    <w:p w14:paraId="32F64D42" w14:textId="77777777" w:rsidR="00D04ACA" w:rsidRDefault="00D04ACA">
      <w:pPr>
        <w:pStyle w:val="ProcBody"/>
      </w:pPr>
    </w:p>
    <w:p w14:paraId="2DFEA86E" w14:textId="77777777" w:rsidR="00D04ACA" w:rsidRDefault="00C459FB">
      <w:pPr>
        <w:pStyle w:val="ProcBody"/>
      </w:pPr>
      <w:r>
        <w:t>Data Item:</w:t>
      </w:r>
      <w:r>
        <w:tab/>
      </w:r>
      <w:r>
        <w:rPr>
          <w:i/>
        </w:rPr>
        <w:t>Name:</w:t>
      </w:r>
      <w:r>
        <w:t xml:space="preserve"> Ships Hold Inspection Date, </w:t>
      </w:r>
      <w:r>
        <w:rPr>
          <w:i/>
        </w:rPr>
        <w:t>Element:</w:t>
      </w:r>
      <w:r>
        <w:t xml:space="preserve"> DTM C507/2380</w:t>
      </w:r>
    </w:p>
    <w:p w14:paraId="1D905A6E" w14:textId="77777777" w:rsidR="00D04ACA" w:rsidRDefault="00C459FB">
      <w:pPr>
        <w:pStyle w:val="ProcBody"/>
      </w:pPr>
      <w:r>
        <w:t>Data Rule:</w:t>
      </w:r>
      <w:r>
        <w:tab/>
        <w:t>Must equal a date of the prescribed format.</w:t>
      </w:r>
    </w:p>
    <w:p w14:paraId="45E9F8F7" w14:textId="77777777" w:rsidR="00D04ACA" w:rsidRDefault="00D04ACA">
      <w:pPr>
        <w:pStyle w:val="ProcBody"/>
      </w:pPr>
    </w:p>
    <w:p w14:paraId="3C00EEC0"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0AD41F7C" w14:textId="77777777" w:rsidR="00D04ACA" w:rsidRDefault="00C459FB">
      <w:pPr>
        <w:pStyle w:val="ProcBody"/>
      </w:pPr>
      <w:r>
        <w:t>Data Rule:</w:t>
      </w:r>
      <w:r>
        <w:tab/>
        <w:t>Must equal 102 (ccyymmdd).</w:t>
      </w:r>
    </w:p>
    <w:p w14:paraId="06C88276" w14:textId="77777777" w:rsidR="00D04ACA" w:rsidRDefault="00C459FB">
      <w:pPr>
        <w:pStyle w:val="Heading4-Segment"/>
      </w:pPr>
      <w:r>
        <w:t>Reason 13 (Lodge): GR8 PRC (Role – Storage Process)</w:t>
      </w:r>
    </w:p>
    <w:p w14:paraId="0D28254C" w14:textId="77777777" w:rsidR="0098487C" w:rsidRPr="0098487C" w:rsidRDefault="0098487C" w:rsidP="0098487C">
      <w:pPr>
        <w:pStyle w:val="ProcBody"/>
      </w:pPr>
      <w:r w:rsidRPr="0098487C">
        <w:t>Segment Rule:</w:t>
      </w:r>
      <w:r w:rsidRPr="0098487C">
        <w:tab/>
        <w:t>Not allowed if Commodity Type is set to ‘G’ (Grains and Seeds) or ‘H’ (Horticulture).</w:t>
      </w:r>
    </w:p>
    <w:p w14:paraId="582B938C" w14:textId="6126773C" w:rsidR="0098487C" w:rsidRDefault="0098487C" w:rsidP="0098487C">
      <w:pPr>
        <w:pStyle w:val="ProcBody"/>
      </w:pPr>
      <w:r>
        <w:t>Segment Rule:</w:t>
      </w:r>
      <w:r>
        <w:tab/>
      </w:r>
      <w:r w:rsidRPr="0098487C">
        <w:t>Subject to above</w:t>
      </w:r>
      <w:r w:rsidR="00D6726B">
        <w:t>,</w:t>
      </w:r>
      <w:r w:rsidRPr="0098487C">
        <w:t xml:space="preserve"> conditional</w:t>
      </w:r>
      <w:r w:rsidR="00030379">
        <w:t>,</w:t>
      </w:r>
      <w:r>
        <w:t xml:space="preserve"> if required by the combination of product and destination.</w:t>
      </w:r>
    </w:p>
    <w:p w14:paraId="4FFDFA50" w14:textId="77777777" w:rsidR="00D04ACA" w:rsidRDefault="00D04ACA">
      <w:pPr>
        <w:pStyle w:val="ProcBody"/>
      </w:pPr>
    </w:p>
    <w:p w14:paraId="5D78BCAE" w14:textId="77777777" w:rsidR="00D04ACA" w:rsidRDefault="00C459FB">
      <w:pPr>
        <w:pStyle w:val="ProcBody"/>
      </w:pPr>
      <w:r>
        <w:t>Data Item:</w:t>
      </w:r>
      <w:r>
        <w:tab/>
      </w:r>
      <w:r>
        <w:rPr>
          <w:i/>
        </w:rPr>
        <w:t>Name:</w:t>
      </w:r>
      <w:r>
        <w:t xml:space="preserve"> Process Type Identification, </w:t>
      </w:r>
      <w:r>
        <w:rPr>
          <w:i/>
        </w:rPr>
        <w:t>Element:</w:t>
      </w:r>
      <w:r>
        <w:t xml:space="preserve"> PRC C242/7187</w:t>
      </w:r>
    </w:p>
    <w:p w14:paraId="7BEB5572" w14:textId="77777777" w:rsidR="00D04ACA" w:rsidRDefault="00C459FB">
      <w:pPr>
        <w:pStyle w:val="ProcBody"/>
      </w:pPr>
      <w:r>
        <w:t>Data Rule:</w:t>
      </w:r>
      <w:r>
        <w:tab/>
        <w:t>Must equal ST for Storage Process.</w:t>
      </w:r>
    </w:p>
    <w:p w14:paraId="0E39E862" w14:textId="77777777" w:rsidR="00D04ACA" w:rsidRDefault="00D04ACA">
      <w:pPr>
        <w:pStyle w:val="ProcBody"/>
      </w:pPr>
    </w:p>
    <w:p w14:paraId="5E94B5B7" w14:textId="77777777" w:rsidR="00D04ACA" w:rsidRDefault="00C459FB">
      <w:pPr>
        <w:pStyle w:val="ProcBody"/>
      </w:pPr>
      <w:r>
        <w:t>Data Item:</w:t>
      </w:r>
      <w:r>
        <w:tab/>
      </w:r>
      <w:r>
        <w:rPr>
          <w:i/>
        </w:rPr>
        <w:t>Name:</w:t>
      </w:r>
      <w:r>
        <w:t xml:space="preserve"> Code List Qualifier, </w:t>
      </w:r>
      <w:r>
        <w:rPr>
          <w:i/>
        </w:rPr>
        <w:t>Element:</w:t>
      </w:r>
      <w:r>
        <w:t xml:space="preserve"> PRC C242/1131</w:t>
      </w:r>
    </w:p>
    <w:p w14:paraId="0A0C1D94" w14:textId="77777777" w:rsidR="00D04ACA" w:rsidRDefault="00C459FB">
      <w:pPr>
        <w:pStyle w:val="ProcBody"/>
      </w:pPr>
      <w:r>
        <w:t>Data Rule:</w:t>
      </w:r>
      <w:r>
        <w:tab/>
        <w:t>Must equal PP (Product Process).</w:t>
      </w:r>
    </w:p>
    <w:p w14:paraId="0DD7600E" w14:textId="77777777" w:rsidR="00D04ACA" w:rsidRDefault="00D04ACA">
      <w:pPr>
        <w:pStyle w:val="ProcBody"/>
      </w:pPr>
    </w:p>
    <w:p w14:paraId="1A8CAFC9" w14:textId="77777777" w:rsidR="00D04ACA" w:rsidRDefault="00C459FB">
      <w:pPr>
        <w:pStyle w:val="ProcBody"/>
      </w:pPr>
      <w:r>
        <w:t>Data Item:</w:t>
      </w:r>
      <w:r>
        <w:tab/>
      </w:r>
      <w:r>
        <w:rPr>
          <w:i/>
        </w:rPr>
        <w:t>Name:</w:t>
      </w:r>
      <w:r>
        <w:t xml:space="preserve"> Code List Responsible Agency, </w:t>
      </w:r>
      <w:r>
        <w:rPr>
          <w:i/>
        </w:rPr>
        <w:t>Element:</w:t>
      </w:r>
      <w:r>
        <w:t xml:space="preserve"> PRC C242/3055</w:t>
      </w:r>
    </w:p>
    <w:p w14:paraId="22407C6D" w14:textId="77777777" w:rsidR="00D04ACA" w:rsidRDefault="00C459FB">
      <w:pPr>
        <w:pStyle w:val="ProcBody"/>
      </w:pPr>
      <w:r>
        <w:t>Data Rule:</w:t>
      </w:r>
      <w:r>
        <w:tab/>
        <w:t>Must equal AQ</w:t>
      </w:r>
    </w:p>
    <w:p w14:paraId="1EF2233D" w14:textId="77777777" w:rsidR="00D04ACA" w:rsidRDefault="00C459FB">
      <w:pPr>
        <w:pStyle w:val="Heading4-Segment"/>
      </w:pPr>
      <w:r>
        <w:t>Reason 13 (Lodge): GR9 PNA (Role – Storage Establishment Number)</w:t>
      </w:r>
    </w:p>
    <w:p w14:paraId="4A3E9322" w14:textId="77777777" w:rsidR="00D04ACA" w:rsidRDefault="00C459FB">
      <w:pPr>
        <w:pStyle w:val="ProcBody"/>
      </w:pPr>
      <w:r>
        <w:t>Segment Rule:</w:t>
      </w:r>
      <w:r>
        <w:tab/>
        <w:t>Conditional.  Must be supplied if parent PRC segment is specified.</w:t>
      </w:r>
    </w:p>
    <w:p w14:paraId="5D9F4D20" w14:textId="77777777" w:rsidR="00D04ACA" w:rsidRDefault="00D04ACA">
      <w:pPr>
        <w:pStyle w:val="ProcBody"/>
      </w:pPr>
    </w:p>
    <w:p w14:paraId="435EB34B" w14:textId="77777777" w:rsidR="00D04ACA" w:rsidRDefault="00C459FB">
      <w:pPr>
        <w:pStyle w:val="ProcBody"/>
      </w:pPr>
      <w:r>
        <w:t>Data Item:</w:t>
      </w:r>
      <w:r>
        <w:tab/>
      </w:r>
      <w:r>
        <w:rPr>
          <w:i/>
        </w:rPr>
        <w:t>Name:</w:t>
      </w:r>
      <w:r>
        <w:t xml:space="preserve"> Party Qualifier, </w:t>
      </w:r>
      <w:r>
        <w:rPr>
          <w:i/>
        </w:rPr>
        <w:t>Element:</w:t>
      </w:r>
      <w:r>
        <w:t xml:space="preserve"> PNA 3035</w:t>
      </w:r>
    </w:p>
    <w:p w14:paraId="231128F4" w14:textId="77777777" w:rsidR="00D04ACA" w:rsidRDefault="00C459FB">
      <w:pPr>
        <w:pStyle w:val="ProcBody"/>
      </w:pPr>
      <w:r>
        <w:t>Data Rule:</w:t>
      </w:r>
      <w:r>
        <w:tab/>
        <w:t>Must equal MP (Manufacturing Plant).</w:t>
      </w:r>
    </w:p>
    <w:p w14:paraId="645CD0E9" w14:textId="77777777" w:rsidR="00D04ACA" w:rsidRDefault="00D04ACA">
      <w:pPr>
        <w:pStyle w:val="ProcBody"/>
      </w:pPr>
    </w:p>
    <w:p w14:paraId="57C7644B" w14:textId="77777777" w:rsidR="00D04ACA" w:rsidRDefault="00C459FB">
      <w:pPr>
        <w:pStyle w:val="ProcBody"/>
      </w:pPr>
      <w:r>
        <w:t>Data Item:</w:t>
      </w:r>
      <w:r>
        <w:tab/>
      </w:r>
      <w:r>
        <w:rPr>
          <w:i/>
        </w:rPr>
        <w:t>Name:</w:t>
      </w:r>
      <w:r>
        <w:t xml:space="preserve"> Establishment Number, </w:t>
      </w:r>
      <w:r>
        <w:rPr>
          <w:i/>
        </w:rPr>
        <w:t>Element:</w:t>
      </w:r>
      <w:r>
        <w:t xml:space="preserve"> PNA C206/7402</w:t>
      </w:r>
    </w:p>
    <w:p w14:paraId="175F6F6F" w14:textId="77777777" w:rsidR="00D04ACA" w:rsidRDefault="00C459FB">
      <w:pPr>
        <w:pStyle w:val="ProcBody"/>
      </w:pPr>
      <w:r>
        <w:t>Data Rule:</w:t>
      </w:r>
      <w:r>
        <w:tab/>
        <w:t>Must equal a registered Establishment Number.</w:t>
      </w:r>
    </w:p>
    <w:p w14:paraId="4342B52A" w14:textId="77777777" w:rsidR="00D04ACA" w:rsidRDefault="00C459FB">
      <w:pPr>
        <w:pStyle w:val="ProcBody"/>
      </w:pPr>
      <w:r>
        <w:t>Data Rule:</w:t>
      </w:r>
      <w:r>
        <w:tab/>
        <w:t xml:space="preserve">Whilst not under the control of the Exporter System, the establishment will be validated by </w:t>
      </w:r>
      <w:r>
        <w:rPr>
          <w:smallCaps/>
        </w:rPr>
        <w:t>Exdoc</w:t>
      </w:r>
      <w:r>
        <w:t xml:space="preserve"> to ensure it was able to perform the nominated process for the nominated product in the nominated period.</w:t>
      </w:r>
    </w:p>
    <w:p w14:paraId="712CDCCE" w14:textId="77777777" w:rsidR="00D04ACA" w:rsidRDefault="00C459FB">
      <w:pPr>
        <w:pStyle w:val="Heading4-Segment"/>
      </w:pPr>
      <w:r>
        <w:t>Reason 13 (Lodge): GR9 PNA (Role – Approved Certifier)</w:t>
      </w:r>
    </w:p>
    <w:p w14:paraId="611FAECA" w14:textId="77777777" w:rsidR="00D04ACA" w:rsidRDefault="00C459FB">
      <w:pPr>
        <w:pStyle w:val="ProcBody"/>
      </w:pPr>
      <w:r>
        <w:t>Segment Rule:</w:t>
      </w:r>
      <w:r>
        <w:tab/>
        <w:t>Not allowed if Commodity Type is not set to ‘M’ (Meat).</w:t>
      </w:r>
    </w:p>
    <w:p w14:paraId="17816137" w14:textId="77777777" w:rsidR="00D04ACA" w:rsidRDefault="00C459FB">
      <w:pPr>
        <w:pStyle w:val="ProcBody"/>
      </w:pPr>
      <w:r>
        <w:lastRenderedPageBreak/>
        <w:t>Segment Rule:</w:t>
      </w:r>
      <w:r>
        <w:tab/>
        <w:t>Subject to above, optional. Must be present if required by the extra Certificate.</w:t>
      </w:r>
    </w:p>
    <w:p w14:paraId="597B28AF" w14:textId="77777777" w:rsidR="00D04ACA" w:rsidRDefault="00C459FB">
      <w:pPr>
        <w:pStyle w:val="Body"/>
        <w:tabs>
          <w:tab w:val="left" w:pos="1680"/>
        </w:tabs>
      </w:pPr>
      <w:r>
        <w:t>Data Item:</w:t>
      </w:r>
      <w:r>
        <w:tab/>
      </w:r>
      <w:r>
        <w:rPr>
          <w:i/>
        </w:rPr>
        <w:t>Name:</w:t>
      </w:r>
      <w:r>
        <w:t xml:space="preserve"> Party Qualifier, </w:t>
      </w:r>
      <w:r>
        <w:rPr>
          <w:i/>
        </w:rPr>
        <w:t>Element:</w:t>
      </w:r>
      <w:r>
        <w:t xml:space="preserve"> PNA 3035</w:t>
      </w:r>
    </w:p>
    <w:p w14:paraId="64D4BA22" w14:textId="77777777" w:rsidR="00D04ACA" w:rsidRDefault="00C459FB">
      <w:pPr>
        <w:pStyle w:val="Body"/>
        <w:tabs>
          <w:tab w:val="left" w:pos="1680"/>
        </w:tabs>
        <w:spacing w:before="0"/>
      </w:pPr>
      <w:r>
        <w:t>Data Rule:</w:t>
      </w:r>
      <w:r>
        <w:tab/>
        <w:t>Must Equal to PQ(Certifying Party).</w:t>
      </w:r>
    </w:p>
    <w:p w14:paraId="4FF58E28" w14:textId="77777777" w:rsidR="00D04ACA" w:rsidRDefault="00C459FB">
      <w:pPr>
        <w:pStyle w:val="Body"/>
        <w:tabs>
          <w:tab w:val="left" w:pos="1680"/>
        </w:tabs>
      </w:pPr>
      <w:r>
        <w:t>Data Item:</w:t>
      </w:r>
      <w:r>
        <w:tab/>
      </w:r>
      <w:r>
        <w:rPr>
          <w:i/>
        </w:rPr>
        <w:t>Name:</w:t>
      </w:r>
      <w:r>
        <w:t xml:space="preserve"> Approved Certifier, </w:t>
      </w:r>
      <w:r>
        <w:rPr>
          <w:i/>
        </w:rPr>
        <w:t>Element:</w:t>
      </w:r>
      <w:r>
        <w:t xml:space="preserve"> PNA C206/7402</w:t>
      </w:r>
    </w:p>
    <w:p w14:paraId="1A5B6C46" w14:textId="77777777" w:rsidR="00D04ACA" w:rsidRDefault="00C459FB">
      <w:pPr>
        <w:pStyle w:val="ProcBody"/>
      </w:pPr>
      <w:r>
        <w:t>Data Rule:</w:t>
      </w:r>
      <w:r>
        <w:tab/>
        <w:t>must equal to a valid combination of Type and Code (see Appendix E for Approved Certifier Codes).</w:t>
      </w:r>
    </w:p>
    <w:p w14:paraId="405587CE" w14:textId="77777777" w:rsidR="00D04ACA" w:rsidRDefault="00C459FB">
      <w:pPr>
        <w:pStyle w:val="Heading4-Segment"/>
      </w:pPr>
      <w:r>
        <w:t>Reason 13 (Lodge): GR11 LIN (Role – Line Identifier)</w:t>
      </w:r>
    </w:p>
    <w:p w14:paraId="2C47C387" w14:textId="77777777" w:rsidR="00D04ACA" w:rsidRDefault="00C459FB">
      <w:pPr>
        <w:pStyle w:val="ProcBody"/>
      </w:pPr>
      <w:r>
        <w:t>Segment Rule:</w:t>
      </w:r>
      <w:r>
        <w:tab/>
        <w:t>Mandatory.  At least one LIN must be present.  Additional LIN segments are optional to a maximum of 99 lines per RFP.</w:t>
      </w:r>
    </w:p>
    <w:p w14:paraId="5824D5C7" w14:textId="77777777" w:rsidR="00D04ACA" w:rsidRDefault="00D04ACA">
      <w:pPr>
        <w:pStyle w:val="ProcBody"/>
      </w:pPr>
    </w:p>
    <w:p w14:paraId="182A14ED" w14:textId="77777777" w:rsidR="00D04ACA" w:rsidRDefault="00C459FB">
      <w:pPr>
        <w:pStyle w:val="ProcBody"/>
      </w:pPr>
      <w:r>
        <w:t>Data Item:</w:t>
      </w:r>
      <w:r>
        <w:tab/>
      </w:r>
      <w:r>
        <w:rPr>
          <w:i/>
        </w:rPr>
        <w:t>Name:</w:t>
      </w:r>
      <w:r>
        <w:t xml:space="preserve"> Line Number, </w:t>
      </w:r>
      <w:r>
        <w:rPr>
          <w:i/>
        </w:rPr>
        <w:t>Element:</w:t>
      </w:r>
      <w:r>
        <w:t xml:space="preserve"> LIN 1082</w:t>
      </w:r>
    </w:p>
    <w:p w14:paraId="21719593" w14:textId="77777777" w:rsidR="00D04ACA" w:rsidRDefault="00C459FB">
      <w:pPr>
        <w:pStyle w:val="ProcBody"/>
      </w:pPr>
      <w:r>
        <w:t>Data Rule:</w:t>
      </w:r>
      <w:r>
        <w:tab/>
        <w:t>Must start at 1, be ascending and contiguous.</w:t>
      </w:r>
    </w:p>
    <w:p w14:paraId="1D83FB33" w14:textId="77777777" w:rsidR="00D04ACA" w:rsidRDefault="00C459FB">
      <w:pPr>
        <w:pStyle w:val="Heading4-Segment"/>
      </w:pPr>
      <w:r>
        <w:t>Reason 13 (Lodge): GR11 MEA (Role – Line Net Quantity)</w:t>
      </w:r>
    </w:p>
    <w:p w14:paraId="6B48A259" w14:textId="77777777" w:rsidR="00D04ACA" w:rsidRDefault="00C459FB">
      <w:pPr>
        <w:pStyle w:val="ProcBody"/>
      </w:pPr>
      <w:r>
        <w:t>Segment Rule:</w:t>
      </w:r>
      <w:r>
        <w:tab/>
        <w:t>Conditional.  Must be present if Customs Agent Indicator equals Y.</w:t>
      </w:r>
    </w:p>
    <w:p w14:paraId="5C8933D4" w14:textId="77777777" w:rsidR="00D04ACA" w:rsidRDefault="00C459FB">
      <w:pPr>
        <w:pStyle w:val="ProcBody"/>
      </w:pPr>
      <w:r>
        <w:t>Segment Rule:</w:t>
      </w:r>
      <w:r>
        <w:tab/>
        <w:t>Subject to above, mandatory if Certificate is not required, otherwise optional but must be present before the Certificate can be produced.</w:t>
      </w:r>
    </w:p>
    <w:p w14:paraId="169643D4" w14:textId="77777777" w:rsidR="00D04ACA" w:rsidRDefault="00D04ACA">
      <w:pPr>
        <w:pStyle w:val="ProcBody"/>
      </w:pPr>
    </w:p>
    <w:p w14:paraId="1DB4E081" w14:textId="77777777" w:rsidR="00D04ACA" w:rsidRDefault="00C459FB">
      <w:pPr>
        <w:pStyle w:val="ProcBody"/>
      </w:pPr>
      <w:r>
        <w:t>Data Item:</w:t>
      </w:r>
      <w:r>
        <w:tab/>
      </w:r>
      <w:r>
        <w:rPr>
          <w:i/>
        </w:rPr>
        <w:t>Name:</w:t>
      </w:r>
      <w:r>
        <w:t xml:space="preserve"> Measure Application Qualifier, </w:t>
      </w:r>
      <w:r>
        <w:rPr>
          <w:i/>
        </w:rPr>
        <w:t>Element:</w:t>
      </w:r>
      <w:r>
        <w:t xml:space="preserve"> MEA 6311</w:t>
      </w:r>
    </w:p>
    <w:p w14:paraId="3F156917" w14:textId="77777777" w:rsidR="00D04ACA" w:rsidRDefault="00C459FB">
      <w:pPr>
        <w:pStyle w:val="ProcBody"/>
      </w:pPr>
      <w:r>
        <w:t>Data Rule:</w:t>
      </w:r>
      <w:r>
        <w:tab/>
        <w:t xml:space="preserve">Must equal </w:t>
      </w:r>
      <w:smartTag w:uri="urn:schemas-microsoft-com:office:smarttags" w:element="stockticker">
        <w:r>
          <w:t>AAA</w:t>
        </w:r>
      </w:smartTag>
      <w:r>
        <w:t xml:space="preserve"> (Line Item Measurement).</w:t>
      </w:r>
    </w:p>
    <w:p w14:paraId="336D61FC" w14:textId="77777777" w:rsidR="00D04ACA" w:rsidRDefault="00D04ACA">
      <w:pPr>
        <w:pStyle w:val="ProcBody"/>
      </w:pPr>
    </w:p>
    <w:p w14:paraId="0654D718" w14:textId="77777777" w:rsidR="00D04ACA" w:rsidRDefault="00C459FB">
      <w:pPr>
        <w:pStyle w:val="ProcBody"/>
      </w:pPr>
      <w:r>
        <w:t>Data Item:</w:t>
      </w:r>
      <w:r>
        <w:tab/>
      </w:r>
      <w:r>
        <w:rPr>
          <w:i/>
        </w:rPr>
        <w:t>Name:</w:t>
      </w:r>
      <w:r>
        <w:t xml:space="preserve"> Measure Dimension Coded, </w:t>
      </w:r>
      <w:r>
        <w:rPr>
          <w:i/>
        </w:rPr>
        <w:t>Element:</w:t>
      </w:r>
      <w:r>
        <w:t xml:space="preserve"> MEA C502/6313</w:t>
      </w:r>
    </w:p>
    <w:p w14:paraId="7FCC5F53" w14:textId="77777777" w:rsidR="00D04ACA" w:rsidRDefault="00C459FB">
      <w:pPr>
        <w:pStyle w:val="ProcBody"/>
      </w:pPr>
      <w:r>
        <w:t>Data Rule:</w:t>
      </w:r>
      <w:r>
        <w:tab/>
        <w:t>Must equal SQ (Shipped Quantity).</w:t>
      </w:r>
    </w:p>
    <w:p w14:paraId="5E71E86A" w14:textId="77777777" w:rsidR="00D04ACA" w:rsidRDefault="00D04ACA">
      <w:pPr>
        <w:pStyle w:val="ProcBody"/>
      </w:pPr>
    </w:p>
    <w:p w14:paraId="52EE0EB0" w14:textId="77777777" w:rsidR="00D04ACA" w:rsidRDefault="00C459FB">
      <w:pPr>
        <w:pStyle w:val="ProcBody"/>
      </w:pPr>
      <w:r>
        <w:t>Data Item:</w:t>
      </w:r>
      <w:r>
        <w:tab/>
      </w:r>
      <w:r>
        <w:rPr>
          <w:i/>
        </w:rPr>
        <w:t>Name:</w:t>
      </w:r>
      <w:r>
        <w:t xml:space="preserve"> Net Unit, </w:t>
      </w:r>
      <w:r>
        <w:rPr>
          <w:i/>
        </w:rPr>
        <w:t>Element:</w:t>
      </w:r>
      <w:r>
        <w:t xml:space="preserve"> MEA C174/6411</w:t>
      </w:r>
    </w:p>
    <w:p w14:paraId="11B64A29" w14:textId="77777777" w:rsidR="00D04ACA" w:rsidRDefault="00C459FB">
      <w:pPr>
        <w:pStyle w:val="ProcBody"/>
      </w:pPr>
      <w:r>
        <w:t>Data Rule:</w:t>
      </w:r>
      <w:r>
        <w:tab/>
        <w:t>Must equal a Measurement Unit (see Appendix E for Metric Weight and Measurement Unit Codes).</w:t>
      </w:r>
    </w:p>
    <w:p w14:paraId="1947C0AB" w14:textId="77777777" w:rsidR="00D04ACA" w:rsidRDefault="00D04ACA">
      <w:pPr>
        <w:pStyle w:val="ProcBody"/>
      </w:pPr>
    </w:p>
    <w:p w14:paraId="70B71551" w14:textId="77777777" w:rsidR="00D04ACA" w:rsidRDefault="00C459FB">
      <w:pPr>
        <w:pStyle w:val="ProcBody"/>
      </w:pPr>
      <w:r>
        <w:t>Data Item:</w:t>
      </w:r>
      <w:r>
        <w:tab/>
      </w:r>
      <w:r>
        <w:rPr>
          <w:i/>
        </w:rPr>
        <w:t>Name:</w:t>
      </w:r>
      <w:r>
        <w:t xml:space="preserve"> Net Amount, </w:t>
      </w:r>
      <w:r>
        <w:rPr>
          <w:i/>
        </w:rPr>
        <w:t>Element:</w:t>
      </w:r>
      <w:r>
        <w:t xml:space="preserve"> MEA C174/6314</w:t>
      </w:r>
    </w:p>
    <w:p w14:paraId="3AB9C348" w14:textId="77777777" w:rsidR="00D04ACA" w:rsidRDefault="00C459FB">
      <w:pPr>
        <w:pStyle w:val="ProcBody"/>
      </w:pPr>
      <w:r>
        <w:t>Data Rule:</w:t>
      </w:r>
      <w:r>
        <w:tab/>
        <w:t>Must be a numeric measurement value.</w:t>
      </w:r>
    </w:p>
    <w:p w14:paraId="03856891" w14:textId="77777777" w:rsidR="00D04ACA" w:rsidRDefault="00C459FB">
      <w:pPr>
        <w:pStyle w:val="Heading4-Segment"/>
      </w:pPr>
      <w:r>
        <w:t>Reason 13 (Lodge): GR11 MEA (Role – Line Imperial Net Weight)</w:t>
      </w:r>
    </w:p>
    <w:p w14:paraId="30093A20" w14:textId="77777777" w:rsidR="00D04ACA" w:rsidRDefault="00C459FB">
      <w:pPr>
        <w:pStyle w:val="ProcBody"/>
      </w:pPr>
      <w:r>
        <w:t>Segment Rule:</w:t>
      </w:r>
      <w:r>
        <w:tab/>
        <w:t>Conditional.  Must be present if required by the combination of product and destination.</w:t>
      </w:r>
    </w:p>
    <w:p w14:paraId="6D07A0FC" w14:textId="77777777" w:rsidR="00D04ACA" w:rsidRDefault="00C459FB">
      <w:pPr>
        <w:pStyle w:val="ProcBody"/>
      </w:pPr>
      <w:r>
        <w:t>Segment Rule:</w:t>
      </w:r>
      <w:r>
        <w:tab/>
        <w:t>Subject to above, only allowed if Commodity Type is set to ‘M’ (Meat), ‘I’</w:t>
      </w:r>
      <w:r w:rsidR="00311DF5">
        <w:t xml:space="preserve"> </w:t>
      </w:r>
      <w:r>
        <w:t>(Inedible),</w:t>
      </w:r>
      <w:r w:rsidR="00311DF5">
        <w:t xml:space="preserve"> </w:t>
      </w:r>
      <w:r>
        <w:t>‘E’ (Eggs) or ‘F’ (Fish).</w:t>
      </w:r>
    </w:p>
    <w:p w14:paraId="58B7C8B3" w14:textId="77777777" w:rsidR="00D04ACA" w:rsidRDefault="00D04ACA">
      <w:pPr>
        <w:pStyle w:val="ProcBody"/>
      </w:pPr>
    </w:p>
    <w:p w14:paraId="1D9B5D43" w14:textId="77777777" w:rsidR="00D04ACA" w:rsidRDefault="00C459FB">
      <w:pPr>
        <w:pStyle w:val="ProcBody"/>
      </w:pPr>
      <w:r>
        <w:t>Data Item:</w:t>
      </w:r>
      <w:r>
        <w:tab/>
      </w:r>
      <w:r>
        <w:rPr>
          <w:i/>
        </w:rPr>
        <w:t>Name:</w:t>
      </w:r>
      <w:r>
        <w:t xml:space="preserve"> Measure Application Qualifier, </w:t>
      </w:r>
      <w:r>
        <w:rPr>
          <w:i/>
        </w:rPr>
        <w:t>Element:</w:t>
      </w:r>
      <w:r>
        <w:t xml:space="preserve"> MEA 6311</w:t>
      </w:r>
    </w:p>
    <w:p w14:paraId="6C558BD5" w14:textId="77777777" w:rsidR="00D04ACA" w:rsidRDefault="00C459FB">
      <w:pPr>
        <w:pStyle w:val="ProcBody"/>
      </w:pPr>
      <w:r>
        <w:t>Data Rule:</w:t>
      </w:r>
      <w:r>
        <w:tab/>
        <w:t xml:space="preserve">Must equal </w:t>
      </w:r>
      <w:smartTag w:uri="urn:schemas-microsoft-com:office:smarttags" w:element="stockticker">
        <w:r>
          <w:t>AAI</w:t>
        </w:r>
      </w:smartTag>
      <w:r>
        <w:t xml:space="preserve"> (Item Weight).</w:t>
      </w:r>
    </w:p>
    <w:p w14:paraId="28E268EF" w14:textId="77777777" w:rsidR="00D04ACA" w:rsidRDefault="00D04ACA">
      <w:pPr>
        <w:pStyle w:val="ProcBody"/>
      </w:pPr>
    </w:p>
    <w:p w14:paraId="10E06AB9" w14:textId="77777777" w:rsidR="00D04ACA" w:rsidRDefault="00C459FB">
      <w:pPr>
        <w:pStyle w:val="ProcBody"/>
      </w:pPr>
      <w:r>
        <w:t>Data Item:</w:t>
      </w:r>
      <w:r>
        <w:tab/>
      </w:r>
      <w:r>
        <w:rPr>
          <w:i/>
        </w:rPr>
        <w:t>Name:</w:t>
      </w:r>
      <w:r>
        <w:t xml:space="preserve"> Measure Dimension Coded, </w:t>
      </w:r>
      <w:r>
        <w:rPr>
          <w:i/>
        </w:rPr>
        <w:t>Element:</w:t>
      </w:r>
      <w:r>
        <w:t xml:space="preserve"> MEA C502/6313</w:t>
      </w:r>
    </w:p>
    <w:p w14:paraId="0C6B0324" w14:textId="77777777" w:rsidR="00D04ACA" w:rsidRDefault="00C459FB">
      <w:pPr>
        <w:pStyle w:val="ProcBody"/>
      </w:pPr>
      <w:r>
        <w:t>Data Rule:</w:t>
      </w:r>
      <w:r>
        <w:tab/>
        <w:t>Must equal AAL (Net Weight).</w:t>
      </w:r>
    </w:p>
    <w:p w14:paraId="00643DF2" w14:textId="77777777" w:rsidR="00D04ACA" w:rsidRDefault="00D04ACA">
      <w:pPr>
        <w:pStyle w:val="ProcBody"/>
      </w:pPr>
    </w:p>
    <w:p w14:paraId="20A9136E" w14:textId="77777777" w:rsidR="00D04ACA" w:rsidRDefault="00C459FB">
      <w:pPr>
        <w:pStyle w:val="ProcBody"/>
      </w:pPr>
      <w:r>
        <w:t>Data Item:</w:t>
      </w:r>
      <w:r>
        <w:tab/>
      </w:r>
      <w:r>
        <w:rPr>
          <w:i/>
        </w:rPr>
        <w:t>Name:</w:t>
      </w:r>
      <w:r>
        <w:t xml:space="preserve"> Line Imperial Net Weight Unit, </w:t>
      </w:r>
      <w:r>
        <w:rPr>
          <w:i/>
        </w:rPr>
        <w:t>Element:</w:t>
      </w:r>
      <w:r>
        <w:t xml:space="preserve"> MEA C174/6411</w:t>
      </w:r>
    </w:p>
    <w:p w14:paraId="115B2461" w14:textId="77777777" w:rsidR="00D04ACA" w:rsidRDefault="00C459FB">
      <w:pPr>
        <w:pStyle w:val="ProcBody"/>
      </w:pPr>
      <w:r>
        <w:t>Data Rule:</w:t>
      </w:r>
      <w:r>
        <w:tab/>
        <w:t>Must equal an Imperial Weight Unit (see Appendix E for Imperial Weight Unit Codes).</w:t>
      </w:r>
    </w:p>
    <w:p w14:paraId="708F4EB0" w14:textId="77777777" w:rsidR="00D04ACA" w:rsidRDefault="00D04ACA">
      <w:pPr>
        <w:pStyle w:val="ProcBody"/>
      </w:pPr>
    </w:p>
    <w:p w14:paraId="44CAB1A5" w14:textId="77777777" w:rsidR="00D04ACA" w:rsidRDefault="00C459FB">
      <w:pPr>
        <w:pStyle w:val="ProcBody"/>
      </w:pPr>
      <w:r>
        <w:t>Data Item:</w:t>
      </w:r>
      <w:r>
        <w:tab/>
      </w:r>
      <w:r>
        <w:rPr>
          <w:i/>
        </w:rPr>
        <w:t>Name:</w:t>
      </w:r>
      <w:r>
        <w:t xml:space="preserve"> Line Imperial Net Weight Amount, </w:t>
      </w:r>
      <w:r>
        <w:rPr>
          <w:i/>
        </w:rPr>
        <w:t>Element:</w:t>
      </w:r>
      <w:r>
        <w:t xml:space="preserve"> MEA C174/6314</w:t>
      </w:r>
    </w:p>
    <w:p w14:paraId="2F0DDC96" w14:textId="77777777" w:rsidR="00D04ACA" w:rsidRDefault="00C459FB">
      <w:pPr>
        <w:pStyle w:val="ProcBody"/>
      </w:pPr>
      <w:r>
        <w:lastRenderedPageBreak/>
        <w:t>Data Rule:</w:t>
      </w:r>
      <w:r>
        <w:tab/>
        <w:t>Must be a numeric measurement value.</w:t>
      </w:r>
    </w:p>
    <w:p w14:paraId="41D43192" w14:textId="77777777" w:rsidR="00D04ACA" w:rsidRDefault="00C459FB">
      <w:pPr>
        <w:pStyle w:val="Heading4-Segment"/>
      </w:pPr>
      <w:r>
        <w:t>Reason 13 (Lodge): GR11 MEA (Role – Line Metric Gross Weight)</w:t>
      </w:r>
    </w:p>
    <w:p w14:paraId="047E8808" w14:textId="77777777" w:rsidR="00D04ACA" w:rsidRDefault="00C459FB">
      <w:pPr>
        <w:pStyle w:val="ProcBody"/>
      </w:pPr>
      <w:r>
        <w:t>Segment Rule:</w:t>
      </w:r>
      <w:r>
        <w:tab/>
        <w:t>Conditional.  Must be present if required by the combination of product and destination.</w:t>
      </w:r>
    </w:p>
    <w:p w14:paraId="05355428" w14:textId="77777777" w:rsidR="00D04ACA" w:rsidRDefault="00C459FB">
      <w:pPr>
        <w:pStyle w:val="ProcBody"/>
      </w:pPr>
      <w:r>
        <w:t>Segment Rule:</w:t>
      </w:r>
      <w:r>
        <w:tab/>
        <w:t>Subject to above, mandatory if Certificate is not required, otherwise optional but must be present before the Certificate can be produced.</w:t>
      </w:r>
    </w:p>
    <w:p w14:paraId="69EA2D50" w14:textId="77777777" w:rsidR="00D04ACA" w:rsidRDefault="00C459FB">
      <w:pPr>
        <w:pStyle w:val="ProcBody"/>
      </w:pPr>
      <w:r>
        <w:t>Segment Rule:</w:t>
      </w:r>
      <w:r>
        <w:tab/>
        <w:t>Subject to above, mandatory if Customs Agent Indicator is set to Y.</w:t>
      </w:r>
    </w:p>
    <w:p w14:paraId="57D94B66" w14:textId="77777777" w:rsidR="00D04ACA" w:rsidRDefault="00D04ACA">
      <w:pPr>
        <w:pStyle w:val="ProcBody"/>
      </w:pPr>
    </w:p>
    <w:p w14:paraId="462E7321" w14:textId="77777777" w:rsidR="00D04ACA" w:rsidRDefault="00C459FB">
      <w:pPr>
        <w:pStyle w:val="ProcBody"/>
      </w:pPr>
      <w:r>
        <w:t>Data Item:</w:t>
      </w:r>
      <w:r>
        <w:tab/>
      </w:r>
      <w:r>
        <w:rPr>
          <w:i/>
        </w:rPr>
        <w:t>Name:</w:t>
      </w:r>
      <w:r>
        <w:t xml:space="preserve"> Measure Application Qualifier, </w:t>
      </w:r>
      <w:r>
        <w:rPr>
          <w:i/>
        </w:rPr>
        <w:t>Element:</w:t>
      </w:r>
      <w:r>
        <w:t xml:space="preserve"> MEA 6311</w:t>
      </w:r>
    </w:p>
    <w:p w14:paraId="7F03821D" w14:textId="77777777" w:rsidR="00D04ACA" w:rsidRDefault="00C459FB">
      <w:pPr>
        <w:pStyle w:val="ProcBody"/>
      </w:pPr>
      <w:r>
        <w:t>Data Rule:</w:t>
      </w:r>
      <w:r>
        <w:tab/>
        <w:t xml:space="preserve">Must equal </w:t>
      </w:r>
      <w:smartTag w:uri="urn:schemas-microsoft-com:office:smarttags" w:element="stockticker">
        <w:r>
          <w:t>AAI</w:t>
        </w:r>
      </w:smartTag>
      <w:r>
        <w:t xml:space="preserve"> (Item Weight).</w:t>
      </w:r>
    </w:p>
    <w:p w14:paraId="44A39D87" w14:textId="77777777" w:rsidR="00D04ACA" w:rsidRDefault="00D04ACA">
      <w:pPr>
        <w:pStyle w:val="ProcBody"/>
      </w:pPr>
    </w:p>
    <w:p w14:paraId="53DF1BC8" w14:textId="77777777" w:rsidR="00D04ACA" w:rsidRDefault="00C459FB">
      <w:pPr>
        <w:pStyle w:val="ProcBody"/>
      </w:pPr>
      <w:r>
        <w:t>Data Item:</w:t>
      </w:r>
      <w:r>
        <w:tab/>
      </w:r>
      <w:r>
        <w:rPr>
          <w:i/>
        </w:rPr>
        <w:t>Name:</w:t>
      </w:r>
      <w:r>
        <w:t xml:space="preserve"> Measure Dimension Coded, </w:t>
      </w:r>
      <w:r>
        <w:rPr>
          <w:i/>
        </w:rPr>
        <w:t>Element:</w:t>
      </w:r>
      <w:r>
        <w:t xml:space="preserve"> MEA C502/6313</w:t>
      </w:r>
    </w:p>
    <w:p w14:paraId="3139BC65" w14:textId="77777777" w:rsidR="00D04ACA" w:rsidRDefault="00C459FB">
      <w:pPr>
        <w:pStyle w:val="ProcBody"/>
      </w:pPr>
      <w:r>
        <w:t>Data Rule:</w:t>
      </w:r>
      <w:r>
        <w:tab/>
        <w:t>Must equal AAE (Gross Weight).</w:t>
      </w:r>
    </w:p>
    <w:p w14:paraId="0EFD4862" w14:textId="77777777" w:rsidR="00D04ACA" w:rsidRDefault="00D04ACA">
      <w:pPr>
        <w:pStyle w:val="ProcBody"/>
      </w:pPr>
    </w:p>
    <w:p w14:paraId="25CE9B57" w14:textId="77777777" w:rsidR="00D04ACA" w:rsidRDefault="00C459FB">
      <w:pPr>
        <w:pStyle w:val="ProcBody"/>
      </w:pPr>
      <w:r>
        <w:t>Data Item:</w:t>
      </w:r>
      <w:r>
        <w:tab/>
      </w:r>
      <w:r>
        <w:rPr>
          <w:i/>
        </w:rPr>
        <w:t>Name:</w:t>
      </w:r>
      <w:r>
        <w:t xml:space="preserve"> Line Metric Gross Weight Unit, </w:t>
      </w:r>
      <w:r>
        <w:rPr>
          <w:i/>
        </w:rPr>
        <w:t>Element:</w:t>
      </w:r>
      <w:r>
        <w:t xml:space="preserve"> MEA C174/6411</w:t>
      </w:r>
    </w:p>
    <w:p w14:paraId="022A13E1" w14:textId="77777777" w:rsidR="00D04ACA" w:rsidRDefault="00C459FB">
      <w:pPr>
        <w:pStyle w:val="ProcBody"/>
      </w:pPr>
      <w:r>
        <w:t>Data Rule:</w:t>
      </w:r>
      <w:r>
        <w:tab/>
        <w:t>Must equal a Metric Weight Unit (see Appendix E for Metric Weight Unit Codes).</w:t>
      </w:r>
    </w:p>
    <w:p w14:paraId="234945DA" w14:textId="77777777" w:rsidR="00D04ACA" w:rsidRDefault="00C459FB">
      <w:pPr>
        <w:pStyle w:val="ProcBody"/>
      </w:pPr>
      <w:r>
        <w:t>Data Rule:</w:t>
      </w:r>
      <w:r>
        <w:tab/>
        <w:t>Must be either kilograms (KGM) or tonnes (</w:t>
      </w:r>
      <w:smartTag w:uri="urn:schemas-microsoft-com:office:smarttags" w:element="stockticker">
        <w:r>
          <w:t>TNE</w:t>
        </w:r>
      </w:smartTag>
      <w:r>
        <w:t>) if Customs Agent Indicator is set to Y.</w:t>
      </w:r>
    </w:p>
    <w:p w14:paraId="4D098EFE" w14:textId="77777777" w:rsidR="00D04ACA" w:rsidRDefault="00D04ACA">
      <w:pPr>
        <w:pStyle w:val="ProcBody"/>
      </w:pPr>
    </w:p>
    <w:p w14:paraId="02BF8C1B" w14:textId="77777777" w:rsidR="00D04ACA" w:rsidRDefault="00C459FB">
      <w:pPr>
        <w:pStyle w:val="ProcBody"/>
      </w:pPr>
      <w:r>
        <w:t>Data Item:</w:t>
      </w:r>
      <w:r>
        <w:tab/>
      </w:r>
      <w:r>
        <w:rPr>
          <w:i/>
        </w:rPr>
        <w:t>Name:</w:t>
      </w:r>
      <w:r>
        <w:t xml:space="preserve"> Line Metric Gross Weight Amount, </w:t>
      </w:r>
      <w:r>
        <w:rPr>
          <w:i/>
        </w:rPr>
        <w:t>Element:</w:t>
      </w:r>
      <w:r>
        <w:t xml:space="preserve"> MEA C174/6314</w:t>
      </w:r>
    </w:p>
    <w:p w14:paraId="096E9585" w14:textId="77777777" w:rsidR="00D04ACA" w:rsidRDefault="00C459FB">
      <w:pPr>
        <w:pStyle w:val="ProcBody"/>
      </w:pPr>
      <w:r>
        <w:t>Data Rule:</w:t>
      </w:r>
      <w:r>
        <w:tab/>
        <w:t>Must be a numeric measurement value.</w:t>
      </w:r>
    </w:p>
    <w:p w14:paraId="726ABB26" w14:textId="77777777" w:rsidR="00D04ACA" w:rsidRDefault="00C459FB">
      <w:pPr>
        <w:pStyle w:val="Heading4-Segment"/>
      </w:pPr>
      <w:r>
        <w:t>Reason 13 (Lodge): GR11 MEA (Role – Drained Weight)</w:t>
      </w:r>
    </w:p>
    <w:p w14:paraId="039A9B9B" w14:textId="77777777" w:rsidR="00D04ACA" w:rsidRDefault="00C459FB">
      <w:pPr>
        <w:pStyle w:val="ProcBody"/>
      </w:pPr>
      <w:r>
        <w:t>Segment Rule:</w:t>
      </w:r>
      <w:r>
        <w:tab/>
        <w:t>Optional.  May only be supplied if Commodity Type is set to ‘F’ (Fish).</w:t>
      </w:r>
    </w:p>
    <w:p w14:paraId="5D5048C5" w14:textId="77777777" w:rsidR="00D04ACA" w:rsidRDefault="00D04ACA">
      <w:pPr>
        <w:pStyle w:val="ProcBody"/>
      </w:pPr>
    </w:p>
    <w:p w14:paraId="6C04A7FF" w14:textId="77777777" w:rsidR="00D04ACA" w:rsidRDefault="00C459FB">
      <w:pPr>
        <w:pStyle w:val="ProcBody"/>
      </w:pPr>
      <w:r>
        <w:t>Data Item:</w:t>
      </w:r>
      <w:r>
        <w:tab/>
      </w:r>
      <w:r>
        <w:rPr>
          <w:i/>
        </w:rPr>
        <w:t>Name:</w:t>
      </w:r>
      <w:r>
        <w:t xml:space="preserve"> Measure Application Qualifier, </w:t>
      </w:r>
      <w:r>
        <w:rPr>
          <w:i/>
        </w:rPr>
        <w:t>Element:</w:t>
      </w:r>
      <w:r>
        <w:t xml:space="preserve"> MEA 6311</w:t>
      </w:r>
    </w:p>
    <w:p w14:paraId="09ADDA33" w14:textId="77777777" w:rsidR="00D04ACA" w:rsidRDefault="00C459FB">
      <w:pPr>
        <w:pStyle w:val="ProcBody"/>
      </w:pPr>
      <w:r>
        <w:t>Data Rule:</w:t>
      </w:r>
      <w:r>
        <w:tab/>
        <w:t xml:space="preserve">Must equal </w:t>
      </w:r>
      <w:smartTag w:uri="urn:schemas-microsoft-com:office:smarttags" w:element="stockticker">
        <w:r>
          <w:t>AAI</w:t>
        </w:r>
      </w:smartTag>
      <w:r>
        <w:t xml:space="preserve"> (Item Weight).</w:t>
      </w:r>
    </w:p>
    <w:p w14:paraId="6D98940B" w14:textId="77777777" w:rsidR="00D04ACA" w:rsidRDefault="00D04ACA">
      <w:pPr>
        <w:pStyle w:val="ProcBody"/>
      </w:pPr>
    </w:p>
    <w:p w14:paraId="117448B5" w14:textId="77777777" w:rsidR="00D04ACA" w:rsidRDefault="00C459FB">
      <w:pPr>
        <w:pStyle w:val="ProcBody"/>
      </w:pPr>
      <w:r>
        <w:t>Data Item:</w:t>
      </w:r>
      <w:r>
        <w:tab/>
      </w:r>
      <w:r>
        <w:rPr>
          <w:i/>
        </w:rPr>
        <w:t>Name:</w:t>
      </w:r>
      <w:r>
        <w:t xml:space="preserve"> Measure Dimension Coded, </w:t>
      </w:r>
      <w:r>
        <w:rPr>
          <w:i/>
        </w:rPr>
        <w:t>Element:</w:t>
      </w:r>
      <w:r>
        <w:t xml:space="preserve"> MEA C502/6313</w:t>
      </w:r>
    </w:p>
    <w:p w14:paraId="35161202" w14:textId="77777777" w:rsidR="00D04ACA" w:rsidRDefault="00C459FB">
      <w:pPr>
        <w:pStyle w:val="ProcBody"/>
      </w:pPr>
      <w:r>
        <w:t>Data Rule:</w:t>
      </w:r>
      <w:r>
        <w:tab/>
        <w:t>Must equal AAF (Net Weight).</w:t>
      </w:r>
    </w:p>
    <w:p w14:paraId="2ABDB0CB" w14:textId="77777777" w:rsidR="00D04ACA" w:rsidRDefault="00D04ACA">
      <w:pPr>
        <w:pStyle w:val="ProcBody"/>
      </w:pPr>
    </w:p>
    <w:p w14:paraId="4A341BF6" w14:textId="77777777" w:rsidR="00D04ACA" w:rsidRDefault="00C459FB">
      <w:pPr>
        <w:pStyle w:val="ProcBody"/>
      </w:pPr>
      <w:r>
        <w:t>Data Item:</w:t>
      </w:r>
      <w:r>
        <w:tab/>
      </w:r>
      <w:r>
        <w:rPr>
          <w:i/>
        </w:rPr>
        <w:t>Name:</w:t>
      </w:r>
      <w:r>
        <w:t xml:space="preserve"> Measure Unit Qualified, </w:t>
      </w:r>
      <w:r>
        <w:rPr>
          <w:i/>
        </w:rPr>
        <w:t>Element:</w:t>
      </w:r>
      <w:r>
        <w:t xml:space="preserve"> MEA C174/6411</w:t>
      </w:r>
    </w:p>
    <w:p w14:paraId="4C217965" w14:textId="77777777" w:rsidR="00D04ACA" w:rsidRDefault="00C459FB">
      <w:pPr>
        <w:pStyle w:val="ProcBody"/>
      </w:pPr>
      <w:r>
        <w:t>Data Rule:</w:t>
      </w:r>
      <w:r>
        <w:tab/>
        <w:t>Must equal a valid weight measurement unit (See Appendix E for Metric Weight Unit Codes).</w:t>
      </w:r>
    </w:p>
    <w:p w14:paraId="3B3AE70B" w14:textId="77777777" w:rsidR="00D04ACA" w:rsidRDefault="00D04ACA">
      <w:pPr>
        <w:pStyle w:val="ProcBody"/>
      </w:pPr>
    </w:p>
    <w:p w14:paraId="5DBE522F" w14:textId="77777777" w:rsidR="00D04ACA" w:rsidRDefault="00C459FB">
      <w:pPr>
        <w:pStyle w:val="ProcBody"/>
      </w:pPr>
      <w:r>
        <w:t>Data Item:</w:t>
      </w:r>
      <w:r>
        <w:tab/>
      </w:r>
      <w:r>
        <w:rPr>
          <w:i/>
        </w:rPr>
        <w:t>Name:</w:t>
      </w:r>
      <w:r>
        <w:t xml:space="preserve"> Drained Weight Amount, </w:t>
      </w:r>
      <w:r>
        <w:rPr>
          <w:i/>
        </w:rPr>
        <w:t>Element:</w:t>
      </w:r>
      <w:r>
        <w:t xml:space="preserve"> MEA C174/6314</w:t>
      </w:r>
    </w:p>
    <w:p w14:paraId="6963AFF6" w14:textId="77777777" w:rsidR="00D04ACA" w:rsidRDefault="00C459FB">
      <w:pPr>
        <w:pStyle w:val="ProcBody"/>
      </w:pPr>
      <w:r>
        <w:t>Data Rule:</w:t>
      </w:r>
      <w:r>
        <w:tab/>
        <w:t>Must be a numeric measurement value.</w:t>
      </w:r>
    </w:p>
    <w:p w14:paraId="306256DF" w14:textId="77777777" w:rsidR="00D04ACA" w:rsidRDefault="00C459FB">
      <w:pPr>
        <w:pStyle w:val="Heading4-Segment"/>
      </w:pPr>
      <w:r>
        <w:t>Reason 13 (Lodge): GR11 MEA (Role – Line Customs Weight)</w:t>
      </w:r>
    </w:p>
    <w:p w14:paraId="47AB6F12" w14:textId="77777777" w:rsidR="00D04ACA" w:rsidRDefault="00C459FB">
      <w:pPr>
        <w:pStyle w:val="Body"/>
        <w:tabs>
          <w:tab w:val="left" w:pos="1680"/>
        </w:tabs>
        <w:spacing w:before="0"/>
        <w:ind w:left="1680" w:hanging="1680"/>
      </w:pPr>
      <w:r>
        <w:t>Segment Rule:</w:t>
      </w:r>
      <w:r>
        <w:tab/>
        <w:t>Conditional.</w:t>
      </w:r>
    </w:p>
    <w:p w14:paraId="16D0D903" w14:textId="77777777" w:rsidR="00D04ACA" w:rsidRDefault="00D04ACA">
      <w:pPr>
        <w:pStyle w:val="ProcBody"/>
        <w:ind w:left="0" w:firstLine="0"/>
      </w:pPr>
    </w:p>
    <w:p w14:paraId="652208E7" w14:textId="77777777" w:rsidR="00D04ACA" w:rsidRDefault="00C459FB">
      <w:pPr>
        <w:pStyle w:val="Body"/>
        <w:tabs>
          <w:tab w:val="left" w:pos="1680"/>
        </w:tabs>
        <w:spacing w:before="0"/>
        <w:ind w:left="1680" w:hanging="1680"/>
      </w:pPr>
      <w:r>
        <w:t>Data Item:</w:t>
      </w:r>
      <w:r>
        <w:tab/>
      </w:r>
      <w:r>
        <w:rPr>
          <w:i/>
        </w:rPr>
        <w:t>Name:</w:t>
      </w:r>
      <w:r>
        <w:t xml:space="preserve"> Measure Application Qualifier, </w:t>
      </w:r>
      <w:r>
        <w:rPr>
          <w:i/>
        </w:rPr>
        <w:t>Element:</w:t>
      </w:r>
      <w:r>
        <w:t xml:space="preserve"> MEA 6311</w:t>
      </w:r>
    </w:p>
    <w:p w14:paraId="65BC6453" w14:textId="77777777" w:rsidR="00D04ACA" w:rsidRDefault="00C459FB">
      <w:pPr>
        <w:pStyle w:val="Body"/>
        <w:tabs>
          <w:tab w:val="left" w:pos="1680"/>
        </w:tabs>
        <w:spacing w:before="0"/>
      </w:pPr>
      <w:r>
        <w:t>Data Rule:</w:t>
      </w:r>
      <w:r>
        <w:tab/>
        <w:t>Must equal AAF (Customs Line Item Measurement).</w:t>
      </w:r>
    </w:p>
    <w:p w14:paraId="0761BF43" w14:textId="77777777" w:rsidR="00D04ACA" w:rsidRDefault="00C459FB">
      <w:pPr>
        <w:pStyle w:val="Body"/>
        <w:tabs>
          <w:tab w:val="left" w:pos="1680"/>
        </w:tabs>
      </w:pPr>
      <w:r>
        <w:t>Data Item:</w:t>
      </w:r>
      <w:r>
        <w:tab/>
      </w:r>
      <w:r>
        <w:rPr>
          <w:i/>
        </w:rPr>
        <w:t>Name:</w:t>
      </w:r>
      <w:r>
        <w:t xml:space="preserve"> Measure Dimension Coded, </w:t>
      </w:r>
      <w:r>
        <w:rPr>
          <w:i/>
        </w:rPr>
        <w:t>Element:</w:t>
      </w:r>
      <w:r>
        <w:t xml:space="preserve"> MEA C502/6313</w:t>
      </w:r>
    </w:p>
    <w:p w14:paraId="4BF33186" w14:textId="77777777" w:rsidR="00D04ACA" w:rsidRDefault="00C459FB">
      <w:pPr>
        <w:pStyle w:val="Body"/>
        <w:tabs>
          <w:tab w:val="left" w:pos="1680"/>
        </w:tabs>
        <w:spacing w:before="0"/>
        <w:ind w:left="1680" w:hanging="1680"/>
      </w:pPr>
      <w:r>
        <w:t>Data Rule:</w:t>
      </w:r>
      <w:r>
        <w:tab/>
        <w:t>Must equal SQ (Shipped Quantity).</w:t>
      </w:r>
    </w:p>
    <w:p w14:paraId="4BBFC6C2" w14:textId="77777777" w:rsidR="00D04ACA" w:rsidRDefault="00D04ACA">
      <w:pPr>
        <w:pStyle w:val="Body"/>
        <w:tabs>
          <w:tab w:val="left" w:pos="1680"/>
        </w:tabs>
        <w:spacing w:before="0"/>
        <w:ind w:left="1680" w:hanging="1680"/>
      </w:pPr>
    </w:p>
    <w:p w14:paraId="1738DB98" w14:textId="77777777" w:rsidR="00D04ACA" w:rsidRDefault="00C459FB">
      <w:pPr>
        <w:pStyle w:val="ProcBody"/>
      </w:pPr>
      <w:r>
        <w:t>Data Item:</w:t>
      </w:r>
      <w:r>
        <w:tab/>
      </w:r>
      <w:r>
        <w:rPr>
          <w:i/>
        </w:rPr>
        <w:t>Name:</w:t>
      </w:r>
      <w:r>
        <w:t xml:space="preserve"> Weight Unit, </w:t>
      </w:r>
      <w:r>
        <w:rPr>
          <w:i/>
        </w:rPr>
        <w:t>Element:</w:t>
      </w:r>
      <w:r>
        <w:t xml:space="preserve"> MEA C174/6411</w:t>
      </w:r>
    </w:p>
    <w:p w14:paraId="7B4D04E5" w14:textId="77777777" w:rsidR="00D04ACA" w:rsidRDefault="00C459FB">
      <w:pPr>
        <w:pStyle w:val="ProcBody"/>
      </w:pPr>
      <w:r>
        <w:lastRenderedPageBreak/>
        <w:t>Data Rule:</w:t>
      </w:r>
      <w:r>
        <w:tab/>
        <w:t>Must equal a Measurement Unit (see Appendix E for Customs Weight Unit Codes) if Customs Agent Indicator is set to Y and Commodity is set to ‘D’</w:t>
      </w:r>
      <w:r w:rsidR="00352F03">
        <w:t xml:space="preserve"> </w:t>
      </w:r>
      <w:r>
        <w:t>(Dairy), ‘G’</w:t>
      </w:r>
      <w:r w:rsidR="00352F03">
        <w:t xml:space="preserve"> </w:t>
      </w:r>
      <w:r>
        <w:t>(Grain)</w:t>
      </w:r>
      <w:r w:rsidR="0056538F">
        <w:t>, ‘H’</w:t>
      </w:r>
      <w:r w:rsidR="00352F03">
        <w:t xml:space="preserve"> </w:t>
      </w:r>
      <w:r w:rsidR="0056538F">
        <w:t>(Horticulture)</w:t>
      </w:r>
      <w:r>
        <w:t xml:space="preserve"> or ‘S’ (Skins and Hides).</w:t>
      </w:r>
    </w:p>
    <w:p w14:paraId="54C1CB9D" w14:textId="77777777" w:rsidR="00D04ACA" w:rsidRDefault="00D04ACA">
      <w:pPr>
        <w:pStyle w:val="ProcBody"/>
      </w:pPr>
    </w:p>
    <w:p w14:paraId="29AD1AC8" w14:textId="77777777" w:rsidR="00D04ACA" w:rsidRDefault="00C459FB">
      <w:pPr>
        <w:pStyle w:val="ProcBody"/>
      </w:pPr>
      <w:r>
        <w:t>Data Item:</w:t>
      </w:r>
      <w:r>
        <w:tab/>
      </w:r>
      <w:r>
        <w:rPr>
          <w:i/>
        </w:rPr>
        <w:t>Name:</w:t>
      </w:r>
      <w:r>
        <w:t xml:space="preserve"> Weight Amount, </w:t>
      </w:r>
      <w:r>
        <w:rPr>
          <w:i/>
        </w:rPr>
        <w:t>Element:</w:t>
      </w:r>
      <w:r>
        <w:t xml:space="preserve"> MEA C174/6314</w:t>
      </w:r>
    </w:p>
    <w:p w14:paraId="70E92ED7" w14:textId="77777777" w:rsidR="00D04ACA" w:rsidRDefault="00C459FB">
      <w:pPr>
        <w:pStyle w:val="ProcBody"/>
      </w:pPr>
      <w:r>
        <w:t>Data Rule:</w:t>
      </w:r>
      <w:r>
        <w:tab/>
        <w:t>Must be a numeric measurement value.</w:t>
      </w:r>
    </w:p>
    <w:p w14:paraId="3CB6D32F" w14:textId="77777777" w:rsidR="00D04ACA" w:rsidRDefault="00C459FB">
      <w:pPr>
        <w:pStyle w:val="Heading4-Segment"/>
      </w:pPr>
      <w:r>
        <w:t>Reason 13 (Lodge): GR11 MEA (Role – Percentage of milk protein)</w:t>
      </w:r>
    </w:p>
    <w:p w14:paraId="4CD08D43" w14:textId="77777777" w:rsidR="00D04ACA" w:rsidRDefault="00C459FB">
      <w:pPr>
        <w:pStyle w:val="ProcBody"/>
      </w:pPr>
      <w:r>
        <w:t>Segment Rule:</w:t>
      </w:r>
      <w:r>
        <w:tab/>
        <w:t>Optional.  May only be supplied if Commodity Type is set to ‘D’ (Dairy).</w:t>
      </w:r>
    </w:p>
    <w:p w14:paraId="77C81F59" w14:textId="77777777" w:rsidR="00D04ACA" w:rsidRDefault="00D04ACA">
      <w:pPr>
        <w:pStyle w:val="ProcBody"/>
      </w:pPr>
    </w:p>
    <w:p w14:paraId="53679BA2" w14:textId="77777777" w:rsidR="00D04ACA" w:rsidRDefault="00C459FB">
      <w:pPr>
        <w:pStyle w:val="ProcBody"/>
      </w:pPr>
      <w:r>
        <w:t>Data Item:</w:t>
      </w:r>
      <w:r>
        <w:tab/>
      </w:r>
      <w:r>
        <w:rPr>
          <w:i/>
        </w:rPr>
        <w:t>Name:</w:t>
      </w:r>
      <w:r>
        <w:t xml:space="preserve"> Measure Application Qualifier, </w:t>
      </w:r>
      <w:r>
        <w:rPr>
          <w:i/>
        </w:rPr>
        <w:t>Element:</w:t>
      </w:r>
      <w:r>
        <w:t xml:space="preserve"> MEA 6311</w:t>
      </w:r>
    </w:p>
    <w:p w14:paraId="48CA6AE5" w14:textId="77777777" w:rsidR="00D04ACA" w:rsidRDefault="00C459FB">
      <w:pPr>
        <w:pStyle w:val="ProcBody"/>
      </w:pPr>
      <w:r>
        <w:t>Data Rule:</w:t>
      </w:r>
      <w:r>
        <w:tab/>
        <w:t>Must equal MP (Milk Protein).</w:t>
      </w:r>
    </w:p>
    <w:p w14:paraId="1873B341" w14:textId="77777777" w:rsidR="00D04ACA" w:rsidRDefault="00D04ACA">
      <w:pPr>
        <w:pStyle w:val="ProcBody"/>
      </w:pPr>
    </w:p>
    <w:p w14:paraId="29B072D9" w14:textId="77777777" w:rsidR="00D04ACA" w:rsidRDefault="00C459FB">
      <w:pPr>
        <w:pStyle w:val="ProcBody"/>
      </w:pPr>
      <w:r>
        <w:t>Data Item:</w:t>
      </w:r>
      <w:r>
        <w:tab/>
      </w:r>
      <w:r>
        <w:rPr>
          <w:i/>
        </w:rPr>
        <w:t>Name:</w:t>
      </w:r>
      <w:r>
        <w:t xml:space="preserve"> Measure Unit Qualifier, </w:t>
      </w:r>
      <w:r>
        <w:rPr>
          <w:i/>
        </w:rPr>
        <w:t>Element:</w:t>
      </w:r>
      <w:r>
        <w:t xml:space="preserve"> MEA C174/6411</w:t>
      </w:r>
    </w:p>
    <w:p w14:paraId="7132A514" w14:textId="77777777" w:rsidR="00D04ACA" w:rsidRDefault="00C459FB">
      <w:pPr>
        <w:pStyle w:val="ProcBody"/>
      </w:pPr>
      <w:r>
        <w:t>Data Rule:</w:t>
      </w:r>
      <w:r>
        <w:tab/>
        <w:t>Must equal P1 (Percentage).</w:t>
      </w:r>
    </w:p>
    <w:p w14:paraId="3EF3DD96" w14:textId="77777777" w:rsidR="00D04ACA" w:rsidRDefault="00D04ACA">
      <w:pPr>
        <w:pStyle w:val="ProcBody"/>
      </w:pPr>
    </w:p>
    <w:p w14:paraId="2C889DEF" w14:textId="77777777" w:rsidR="00D04ACA" w:rsidRDefault="00C459FB">
      <w:pPr>
        <w:pStyle w:val="ProcBody"/>
      </w:pPr>
      <w:r>
        <w:t>Data Item:</w:t>
      </w:r>
      <w:r>
        <w:tab/>
      </w:r>
      <w:r>
        <w:rPr>
          <w:i/>
        </w:rPr>
        <w:t>Name:</w:t>
      </w:r>
      <w:r>
        <w:t xml:space="preserve"> Percentage of milk protein, </w:t>
      </w:r>
      <w:r>
        <w:rPr>
          <w:i/>
        </w:rPr>
        <w:t>Element:</w:t>
      </w:r>
      <w:r>
        <w:t xml:space="preserve"> MEA C174/6314</w:t>
      </w:r>
    </w:p>
    <w:p w14:paraId="101F9685" w14:textId="77777777" w:rsidR="00D04ACA" w:rsidRDefault="00C459FB">
      <w:pPr>
        <w:pStyle w:val="ProcBody"/>
      </w:pPr>
      <w:r>
        <w:t>Data Rule:</w:t>
      </w:r>
      <w:r>
        <w:tab/>
        <w:t>Must be a numeric measurement value.</w:t>
      </w:r>
    </w:p>
    <w:p w14:paraId="26DE24BD" w14:textId="77777777" w:rsidR="00D04ACA" w:rsidRDefault="00C459FB">
      <w:pPr>
        <w:pStyle w:val="Heading4-Segment"/>
      </w:pPr>
      <w:r>
        <w:t>Reason 13 (Lodge): GR11 MEA (Role – Percentage of milk fat)</w:t>
      </w:r>
    </w:p>
    <w:p w14:paraId="333437E2" w14:textId="77777777" w:rsidR="00D04ACA" w:rsidRDefault="00C459FB">
      <w:pPr>
        <w:pStyle w:val="ProcBody"/>
      </w:pPr>
      <w:r>
        <w:t>Segment Rule:</w:t>
      </w:r>
      <w:r>
        <w:tab/>
        <w:t>Optional.  May only be supplied if Commodity Type is set to ‘D’ (Dairy).</w:t>
      </w:r>
    </w:p>
    <w:p w14:paraId="7550AF0B" w14:textId="77777777" w:rsidR="00D04ACA" w:rsidRDefault="00D04ACA">
      <w:pPr>
        <w:pStyle w:val="ProcBody"/>
      </w:pPr>
    </w:p>
    <w:p w14:paraId="33581FF3" w14:textId="77777777" w:rsidR="00D04ACA" w:rsidRDefault="00C459FB">
      <w:pPr>
        <w:pStyle w:val="ProcBody"/>
      </w:pPr>
      <w:r>
        <w:t>Data Item:</w:t>
      </w:r>
      <w:r>
        <w:tab/>
      </w:r>
      <w:r>
        <w:rPr>
          <w:i/>
        </w:rPr>
        <w:t>Name:</w:t>
      </w:r>
      <w:r>
        <w:t xml:space="preserve"> Measure Application Qualifier, </w:t>
      </w:r>
      <w:r>
        <w:rPr>
          <w:i/>
        </w:rPr>
        <w:t>Element:</w:t>
      </w:r>
      <w:r>
        <w:t xml:space="preserve"> MEA 6311</w:t>
      </w:r>
    </w:p>
    <w:p w14:paraId="56CE76EE" w14:textId="77777777" w:rsidR="00D04ACA" w:rsidRDefault="00C459FB">
      <w:pPr>
        <w:pStyle w:val="ProcBody"/>
      </w:pPr>
      <w:r>
        <w:t>Data Rule:</w:t>
      </w:r>
      <w:r>
        <w:tab/>
        <w:t>Must equal MF (Milk Fat).</w:t>
      </w:r>
    </w:p>
    <w:p w14:paraId="49B57781" w14:textId="77777777" w:rsidR="00D04ACA" w:rsidRDefault="00D04ACA">
      <w:pPr>
        <w:pStyle w:val="ProcBody"/>
      </w:pPr>
    </w:p>
    <w:p w14:paraId="51B6710B" w14:textId="77777777" w:rsidR="00D04ACA" w:rsidRDefault="00C459FB">
      <w:pPr>
        <w:pStyle w:val="ProcBody"/>
      </w:pPr>
      <w:r>
        <w:t>Data Item:</w:t>
      </w:r>
      <w:r>
        <w:tab/>
      </w:r>
      <w:r>
        <w:rPr>
          <w:i/>
        </w:rPr>
        <w:t>Name:</w:t>
      </w:r>
      <w:r>
        <w:t xml:space="preserve"> Measure Unit Qualifier, </w:t>
      </w:r>
      <w:r>
        <w:rPr>
          <w:i/>
        </w:rPr>
        <w:t>Element:</w:t>
      </w:r>
      <w:r>
        <w:t xml:space="preserve"> MEA C174/6411</w:t>
      </w:r>
    </w:p>
    <w:p w14:paraId="5F1BA363" w14:textId="77777777" w:rsidR="00D04ACA" w:rsidRDefault="00C459FB">
      <w:pPr>
        <w:pStyle w:val="ProcBody"/>
      </w:pPr>
      <w:r>
        <w:t>Data Rule:</w:t>
      </w:r>
      <w:r>
        <w:tab/>
        <w:t>Must equal P1 (Percentage).</w:t>
      </w:r>
    </w:p>
    <w:p w14:paraId="4257F87D" w14:textId="77777777" w:rsidR="00D04ACA" w:rsidRDefault="00D04ACA">
      <w:pPr>
        <w:pStyle w:val="ProcBody"/>
      </w:pPr>
    </w:p>
    <w:p w14:paraId="43E49FFD" w14:textId="77777777" w:rsidR="00D04ACA" w:rsidRDefault="00C459FB">
      <w:pPr>
        <w:pStyle w:val="ProcBody"/>
      </w:pPr>
      <w:r>
        <w:t>Data Item:</w:t>
      </w:r>
      <w:r>
        <w:tab/>
      </w:r>
      <w:r>
        <w:rPr>
          <w:i/>
        </w:rPr>
        <w:t>Name:</w:t>
      </w:r>
      <w:r>
        <w:t xml:space="preserve"> Percentage of milk fat, </w:t>
      </w:r>
      <w:r>
        <w:rPr>
          <w:i/>
        </w:rPr>
        <w:t>Element:</w:t>
      </w:r>
      <w:r>
        <w:t xml:space="preserve"> MEA C174/6314</w:t>
      </w:r>
    </w:p>
    <w:p w14:paraId="34DA78D0" w14:textId="77777777" w:rsidR="00D04ACA" w:rsidRDefault="00C459FB">
      <w:pPr>
        <w:pStyle w:val="ProcBody"/>
      </w:pPr>
      <w:r>
        <w:t>Data Rule:</w:t>
      </w:r>
      <w:r>
        <w:tab/>
        <w:t>Must be a numeric measurement value.</w:t>
      </w:r>
    </w:p>
    <w:p w14:paraId="3C599D7A" w14:textId="77777777" w:rsidR="00D04ACA" w:rsidRDefault="00C459FB">
      <w:pPr>
        <w:pStyle w:val="Heading4-Segment"/>
      </w:pPr>
      <w:r>
        <w:t>Reason 13 (Lodge): GR11 MEA (Role – Total weight of milk protein in mixtures)</w:t>
      </w:r>
    </w:p>
    <w:p w14:paraId="54FB29F6" w14:textId="77777777" w:rsidR="00D04ACA" w:rsidRDefault="00C459FB">
      <w:pPr>
        <w:pStyle w:val="ProcBody"/>
      </w:pPr>
      <w:r>
        <w:t>Segment Rule:</w:t>
      </w:r>
      <w:r>
        <w:tab/>
        <w:t>Optional.  May only be supplied if Commodity Type is set to ‘D’ (Dairy).</w:t>
      </w:r>
    </w:p>
    <w:p w14:paraId="428597A3" w14:textId="77777777" w:rsidR="00D04ACA" w:rsidRDefault="00D04ACA">
      <w:pPr>
        <w:pStyle w:val="ProcBody"/>
      </w:pPr>
    </w:p>
    <w:p w14:paraId="1A1716D1" w14:textId="77777777" w:rsidR="00D04ACA" w:rsidRDefault="00C459FB">
      <w:pPr>
        <w:pStyle w:val="ProcBody"/>
      </w:pPr>
      <w:r>
        <w:t>Data Item:</w:t>
      </w:r>
      <w:r>
        <w:tab/>
      </w:r>
      <w:r>
        <w:rPr>
          <w:i/>
        </w:rPr>
        <w:t>Name:</w:t>
      </w:r>
      <w:r>
        <w:t xml:space="preserve"> Measure Application Qualifier, </w:t>
      </w:r>
      <w:r>
        <w:rPr>
          <w:i/>
        </w:rPr>
        <w:t>Element:</w:t>
      </w:r>
      <w:r>
        <w:t xml:space="preserve"> MEA 6311</w:t>
      </w:r>
    </w:p>
    <w:p w14:paraId="02D31829" w14:textId="77777777" w:rsidR="00D04ACA" w:rsidRDefault="00C459FB">
      <w:pPr>
        <w:pStyle w:val="ProcBody"/>
      </w:pPr>
      <w:r>
        <w:t>Data Rule:</w:t>
      </w:r>
      <w:r>
        <w:tab/>
        <w:t>Must equal MP (Milk Protein).</w:t>
      </w:r>
    </w:p>
    <w:p w14:paraId="77529443" w14:textId="77777777" w:rsidR="00D04ACA" w:rsidRDefault="00D04ACA">
      <w:pPr>
        <w:pStyle w:val="ProcBody"/>
      </w:pPr>
    </w:p>
    <w:p w14:paraId="360ED776" w14:textId="77777777" w:rsidR="00D04ACA" w:rsidRDefault="00C459FB">
      <w:pPr>
        <w:pStyle w:val="ProcBody"/>
      </w:pPr>
      <w:r>
        <w:t>Data Item:</w:t>
      </w:r>
      <w:r>
        <w:tab/>
      </w:r>
      <w:r>
        <w:rPr>
          <w:i/>
        </w:rPr>
        <w:t>Name:</w:t>
      </w:r>
      <w:r>
        <w:t xml:space="preserve"> Measure Dimension, coded, </w:t>
      </w:r>
      <w:r>
        <w:rPr>
          <w:i/>
        </w:rPr>
        <w:t>Element:</w:t>
      </w:r>
      <w:r>
        <w:t xml:space="preserve"> MEA C502/6313</w:t>
      </w:r>
    </w:p>
    <w:p w14:paraId="726CA3DA" w14:textId="77777777" w:rsidR="00D04ACA" w:rsidRDefault="00C459FB">
      <w:pPr>
        <w:pStyle w:val="ProcBody"/>
      </w:pPr>
      <w:r>
        <w:t>Data Rule:</w:t>
      </w:r>
      <w:r>
        <w:tab/>
        <w:t>Must be set to AAL (Net Weight)</w:t>
      </w:r>
    </w:p>
    <w:p w14:paraId="4CD6E82B" w14:textId="77777777" w:rsidR="00D04ACA" w:rsidRDefault="00D04ACA">
      <w:pPr>
        <w:pStyle w:val="ProcBody"/>
      </w:pPr>
    </w:p>
    <w:p w14:paraId="6B958AC4" w14:textId="77777777" w:rsidR="00D04ACA" w:rsidRDefault="00C459FB">
      <w:pPr>
        <w:pStyle w:val="ProcBody"/>
      </w:pPr>
      <w:r>
        <w:t>Data Item:</w:t>
      </w:r>
      <w:r>
        <w:tab/>
      </w:r>
      <w:r>
        <w:rPr>
          <w:i/>
        </w:rPr>
        <w:t>Name:</w:t>
      </w:r>
      <w:r>
        <w:t xml:space="preserve"> Measure Unit Qualifier, </w:t>
      </w:r>
      <w:r>
        <w:rPr>
          <w:i/>
        </w:rPr>
        <w:t>Element:</w:t>
      </w:r>
      <w:r>
        <w:t xml:space="preserve"> MEA C174/6411</w:t>
      </w:r>
    </w:p>
    <w:p w14:paraId="62F9768A" w14:textId="77777777" w:rsidR="00D04ACA" w:rsidRDefault="00C459FB">
      <w:pPr>
        <w:pStyle w:val="ProcBody"/>
      </w:pPr>
      <w:r>
        <w:t>Data Rule:</w:t>
      </w:r>
      <w:r>
        <w:tab/>
        <w:t>Must equal KGM (Kilograms).</w:t>
      </w:r>
    </w:p>
    <w:p w14:paraId="1745775C" w14:textId="77777777" w:rsidR="00D04ACA" w:rsidRDefault="00D04ACA">
      <w:pPr>
        <w:pStyle w:val="ProcBody"/>
      </w:pPr>
    </w:p>
    <w:p w14:paraId="5F00B520" w14:textId="77777777" w:rsidR="00D04ACA" w:rsidRDefault="00C459FB">
      <w:pPr>
        <w:pStyle w:val="ProcBody"/>
      </w:pPr>
      <w:r>
        <w:t>Data Item:</w:t>
      </w:r>
      <w:r>
        <w:tab/>
      </w:r>
      <w:r>
        <w:rPr>
          <w:i/>
        </w:rPr>
        <w:t>Name:</w:t>
      </w:r>
      <w:r>
        <w:t xml:space="preserve"> Total weight of milk protein in Mixtures, </w:t>
      </w:r>
      <w:r>
        <w:rPr>
          <w:i/>
        </w:rPr>
        <w:t>Element:</w:t>
      </w:r>
      <w:r>
        <w:t xml:space="preserve"> MEA C174/6314</w:t>
      </w:r>
    </w:p>
    <w:p w14:paraId="39316903" w14:textId="77777777" w:rsidR="00D04ACA" w:rsidRDefault="00C459FB">
      <w:pPr>
        <w:pStyle w:val="ProcBody"/>
      </w:pPr>
      <w:r>
        <w:t>Data Rule:</w:t>
      </w:r>
      <w:r>
        <w:tab/>
        <w:t>Must be a numeric measurement value.</w:t>
      </w:r>
    </w:p>
    <w:p w14:paraId="37967082" w14:textId="77777777" w:rsidR="00D04ACA" w:rsidRDefault="00C459FB">
      <w:pPr>
        <w:pStyle w:val="Heading4-Segment"/>
      </w:pPr>
      <w:r>
        <w:t>Reason 13 (Lodge): GR11 MEA (Role – Total weight of milk fat in mixtures)</w:t>
      </w:r>
    </w:p>
    <w:p w14:paraId="2166EB98" w14:textId="77777777" w:rsidR="00D04ACA" w:rsidRDefault="00C459FB">
      <w:pPr>
        <w:pStyle w:val="ProcBody"/>
      </w:pPr>
      <w:r>
        <w:t>Segment Rule:</w:t>
      </w:r>
      <w:r>
        <w:tab/>
        <w:t>Optional.  May only be supplied if Commodity Type is set to ‘D’ (Dairy).</w:t>
      </w:r>
    </w:p>
    <w:p w14:paraId="0468DAD3" w14:textId="77777777" w:rsidR="00D04ACA" w:rsidRDefault="00D04ACA">
      <w:pPr>
        <w:pStyle w:val="ProcBody"/>
      </w:pPr>
    </w:p>
    <w:p w14:paraId="459F7165" w14:textId="77777777" w:rsidR="00D04ACA" w:rsidRDefault="00C459FB">
      <w:pPr>
        <w:pStyle w:val="ProcBody"/>
      </w:pPr>
      <w:r>
        <w:t>Data Item:</w:t>
      </w:r>
      <w:r>
        <w:tab/>
      </w:r>
      <w:r>
        <w:rPr>
          <w:i/>
        </w:rPr>
        <w:t>Name:</w:t>
      </w:r>
      <w:r>
        <w:t xml:space="preserve"> Measure Application Qualifier, </w:t>
      </w:r>
      <w:r>
        <w:rPr>
          <w:i/>
        </w:rPr>
        <w:t>Element:</w:t>
      </w:r>
      <w:r>
        <w:t xml:space="preserve"> MEA 6311</w:t>
      </w:r>
    </w:p>
    <w:p w14:paraId="10CE17FF" w14:textId="77777777" w:rsidR="00D04ACA" w:rsidRDefault="00C459FB">
      <w:pPr>
        <w:pStyle w:val="ProcBody"/>
      </w:pPr>
      <w:r>
        <w:t>Data Rule:</w:t>
      </w:r>
      <w:r>
        <w:tab/>
        <w:t>Must equal MF (Milk Fat).</w:t>
      </w:r>
    </w:p>
    <w:p w14:paraId="4D7B3F1E" w14:textId="77777777" w:rsidR="00D04ACA" w:rsidRDefault="00D04ACA">
      <w:pPr>
        <w:pStyle w:val="ProcBody"/>
      </w:pPr>
    </w:p>
    <w:p w14:paraId="0C31458E" w14:textId="77777777" w:rsidR="00D04ACA" w:rsidRDefault="00C459FB">
      <w:pPr>
        <w:pStyle w:val="ProcBody"/>
      </w:pPr>
      <w:r>
        <w:lastRenderedPageBreak/>
        <w:t>Data Item:</w:t>
      </w:r>
      <w:r>
        <w:tab/>
      </w:r>
      <w:r>
        <w:rPr>
          <w:i/>
        </w:rPr>
        <w:t>Name:</w:t>
      </w:r>
      <w:r>
        <w:t xml:space="preserve"> Measure Dimension, coded, </w:t>
      </w:r>
      <w:r>
        <w:rPr>
          <w:i/>
        </w:rPr>
        <w:t>Element:</w:t>
      </w:r>
      <w:r>
        <w:t xml:space="preserve"> MEA C502/6313</w:t>
      </w:r>
    </w:p>
    <w:p w14:paraId="59462264" w14:textId="77777777" w:rsidR="00D04ACA" w:rsidRDefault="00C459FB">
      <w:pPr>
        <w:pStyle w:val="ProcBody"/>
      </w:pPr>
      <w:r>
        <w:t>Data Rule:</w:t>
      </w:r>
      <w:r>
        <w:tab/>
        <w:t>Must be set to AAL (Net Weight)</w:t>
      </w:r>
    </w:p>
    <w:p w14:paraId="72A22CF1" w14:textId="77777777" w:rsidR="00D04ACA" w:rsidRDefault="00D04ACA">
      <w:pPr>
        <w:pStyle w:val="ProcBody"/>
      </w:pPr>
    </w:p>
    <w:p w14:paraId="52A318DA" w14:textId="77777777" w:rsidR="00D04ACA" w:rsidRDefault="00C459FB">
      <w:pPr>
        <w:pStyle w:val="ProcBody"/>
      </w:pPr>
      <w:r>
        <w:t>Data Item:</w:t>
      </w:r>
      <w:r>
        <w:tab/>
      </w:r>
      <w:r>
        <w:rPr>
          <w:i/>
        </w:rPr>
        <w:t>Name:</w:t>
      </w:r>
      <w:r>
        <w:t xml:space="preserve"> Measure Unit Qualifier, </w:t>
      </w:r>
      <w:r>
        <w:rPr>
          <w:i/>
        </w:rPr>
        <w:t>Element:</w:t>
      </w:r>
      <w:r>
        <w:t xml:space="preserve"> MEA C174/6411</w:t>
      </w:r>
    </w:p>
    <w:p w14:paraId="55FD5469" w14:textId="77777777" w:rsidR="00D04ACA" w:rsidRDefault="00C459FB">
      <w:pPr>
        <w:pStyle w:val="ProcBody"/>
      </w:pPr>
      <w:r>
        <w:t>Data Rule:</w:t>
      </w:r>
      <w:r>
        <w:tab/>
        <w:t>Must equal KGM (Kilograms).</w:t>
      </w:r>
    </w:p>
    <w:p w14:paraId="729C2B97" w14:textId="77777777" w:rsidR="00D04ACA" w:rsidRDefault="00D04ACA">
      <w:pPr>
        <w:pStyle w:val="ProcBody"/>
      </w:pPr>
    </w:p>
    <w:p w14:paraId="6C412BD3" w14:textId="77777777" w:rsidR="00D04ACA" w:rsidRDefault="00C459FB">
      <w:pPr>
        <w:pStyle w:val="ProcBody"/>
      </w:pPr>
      <w:r>
        <w:t>Data Item:</w:t>
      </w:r>
      <w:r>
        <w:tab/>
      </w:r>
      <w:r>
        <w:rPr>
          <w:i/>
        </w:rPr>
        <w:t>Name:</w:t>
      </w:r>
      <w:r>
        <w:t xml:space="preserve"> Total weight of milk fat in Mixtures, </w:t>
      </w:r>
      <w:r>
        <w:rPr>
          <w:i/>
        </w:rPr>
        <w:t>Element:</w:t>
      </w:r>
      <w:r>
        <w:t xml:space="preserve"> MEA C174/6314</w:t>
      </w:r>
    </w:p>
    <w:p w14:paraId="1B3B341E" w14:textId="77777777" w:rsidR="00D04ACA" w:rsidRDefault="00C459FB">
      <w:pPr>
        <w:pStyle w:val="ProcBody"/>
      </w:pPr>
      <w:r>
        <w:t>Data Rule:</w:t>
      </w:r>
      <w:r>
        <w:tab/>
        <w:t>Must be a numeric measurement value.</w:t>
      </w:r>
    </w:p>
    <w:p w14:paraId="494B1D1E" w14:textId="77777777" w:rsidR="00D04ACA" w:rsidRDefault="00C459FB">
      <w:pPr>
        <w:pStyle w:val="Heading4-Segment"/>
      </w:pPr>
      <w:r>
        <w:t>Reason 13 (Lodge): GR11 MEA (Role – BeefVeal Weight)</w:t>
      </w:r>
    </w:p>
    <w:p w14:paraId="61A8E6E8" w14:textId="77777777" w:rsidR="00D04ACA" w:rsidRDefault="00C459FB">
      <w:pPr>
        <w:pStyle w:val="ProcBody"/>
      </w:pPr>
      <w:r>
        <w:t>Segment Rule:</w:t>
      </w:r>
      <w:r>
        <w:tab/>
        <w:t>Conditional.  Only applies if Commodity Type is set to ‘M’ (Meat).</w:t>
      </w:r>
    </w:p>
    <w:p w14:paraId="27AF3869" w14:textId="77777777" w:rsidR="00D04ACA" w:rsidRDefault="00C459FB">
      <w:pPr>
        <w:pStyle w:val="ProcBody"/>
      </w:pPr>
      <w:r>
        <w:t>Segment Rule:</w:t>
      </w:r>
      <w:r>
        <w:tab/>
        <w:t>Subject to above, Conditional.  Must only be present if Cut Code is an AMLC Cut Code and the BeefVeal Indicator equal Y.</w:t>
      </w:r>
    </w:p>
    <w:p w14:paraId="0813DDBA" w14:textId="77777777" w:rsidR="00D04ACA" w:rsidRDefault="00C459FB">
      <w:pPr>
        <w:pStyle w:val="ProcBody"/>
      </w:pPr>
      <w:r>
        <w:t>Segment Rule:</w:t>
      </w:r>
      <w:r>
        <w:tab/>
        <w:t>Subject to above, optional.</w:t>
      </w:r>
    </w:p>
    <w:p w14:paraId="7D2DEA47" w14:textId="77777777" w:rsidR="00D04ACA" w:rsidRDefault="00D04ACA">
      <w:pPr>
        <w:pStyle w:val="ProcBody"/>
      </w:pPr>
    </w:p>
    <w:p w14:paraId="6581B175" w14:textId="77777777" w:rsidR="00D04ACA" w:rsidRDefault="00C459FB">
      <w:pPr>
        <w:pStyle w:val="ProcBody"/>
      </w:pPr>
      <w:r>
        <w:t>Data Item:</w:t>
      </w:r>
      <w:r>
        <w:tab/>
      </w:r>
      <w:r>
        <w:rPr>
          <w:i/>
        </w:rPr>
        <w:t>Name:</w:t>
      </w:r>
      <w:r>
        <w:t xml:space="preserve"> Measure Application Qualifier, </w:t>
      </w:r>
      <w:r>
        <w:rPr>
          <w:i/>
        </w:rPr>
        <w:t>Element:</w:t>
      </w:r>
      <w:r>
        <w:t xml:space="preserve"> MEA 6311</w:t>
      </w:r>
    </w:p>
    <w:p w14:paraId="3B81C586" w14:textId="77777777" w:rsidR="00D04ACA" w:rsidRDefault="00C459FB">
      <w:pPr>
        <w:pStyle w:val="ProcBody"/>
      </w:pPr>
      <w:r>
        <w:t>Data Rule:</w:t>
      </w:r>
      <w:r>
        <w:tab/>
        <w:t xml:space="preserve">Must equal </w:t>
      </w:r>
      <w:smartTag w:uri="urn:schemas-microsoft-com:office:smarttags" w:element="stockticker">
        <w:r>
          <w:t>AAI</w:t>
        </w:r>
      </w:smartTag>
      <w:r>
        <w:t xml:space="preserve"> (Item Weight).</w:t>
      </w:r>
    </w:p>
    <w:p w14:paraId="7C836E5B" w14:textId="77777777" w:rsidR="00D04ACA" w:rsidRDefault="00D04ACA">
      <w:pPr>
        <w:pStyle w:val="ProcBody"/>
      </w:pPr>
    </w:p>
    <w:p w14:paraId="592DA09A" w14:textId="77777777" w:rsidR="00D04ACA" w:rsidRDefault="00C459FB">
      <w:pPr>
        <w:pStyle w:val="ProcBody"/>
      </w:pPr>
      <w:r>
        <w:t>Data Item:</w:t>
      </w:r>
      <w:r>
        <w:tab/>
      </w:r>
      <w:r>
        <w:rPr>
          <w:i/>
        </w:rPr>
        <w:t>Name:</w:t>
      </w:r>
      <w:r>
        <w:t xml:space="preserve"> Measure Dimension Coded, </w:t>
      </w:r>
      <w:r>
        <w:rPr>
          <w:i/>
        </w:rPr>
        <w:t>Element:</w:t>
      </w:r>
      <w:r>
        <w:t xml:space="preserve"> MEA C502/6313</w:t>
      </w:r>
    </w:p>
    <w:p w14:paraId="4677246A" w14:textId="77777777" w:rsidR="00D04ACA" w:rsidRDefault="00C459FB">
      <w:pPr>
        <w:pStyle w:val="ProcBody"/>
      </w:pPr>
      <w:r>
        <w:t>Data Rule:</w:t>
      </w:r>
      <w:r>
        <w:tab/>
        <w:t>Must equal ACG (Chargeable Weight).</w:t>
      </w:r>
    </w:p>
    <w:p w14:paraId="63BCC2A2" w14:textId="77777777" w:rsidR="00D04ACA" w:rsidRDefault="00D04ACA">
      <w:pPr>
        <w:pStyle w:val="ProcBody"/>
      </w:pPr>
    </w:p>
    <w:p w14:paraId="5B83AFAB" w14:textId="77777777" w:rsidR="00D04ACA" w:rsidRDefault="00C459FB">
      <w:pPr>
        <w:pStyle w:val="ProcBody"/>
      </w:pPr>
      <w:r>
        <w:t>Data Item:</w:t>
      </w:r>
      <w:r>
        <w:tab/>
      </w:r>
      <w:r>
        <w:rPr>
          <w:i/>
        </w:rPr>
        <w:t>Name:</w:t>
      </w:r>
      <w:r>
        <w:t xml:space="preserve"> Measure Unit Qualifier, </w:t>
      </w:r>
      <w:r>
        <w:rPr>
          <w:i/>
        </w:rPr>
        <w:t>Element:</w:t>
      </w:r>
      <w:r>
        <w:t xml:space="preserve"> MEA C174/6411</w:t>
      </w:r>
    </w:p>
    <w:p w14:paraId="65F725C2" w14:textId="77777777" w:rsidR="00D04ACA" w:rsidRDefault="00C459FB">
      <w:pPr>
        <w:pStyle w:val="ProcBody"/>
      </w:pPr>
      <w:r>
        <w:t>Data Rule:</w:t>
      </w:r>
      <w:r>
        <w:tab/>
        <w:t>Must equal KGM for Kilograms (see Appendix E for Metric Weight Unit Codes).</w:t>
      </w:r>
    </w:p>
    <w:p w14:paraId="5570803B" w14:textId="77777777" w:rsidR="00D04ACA" w:rsidRDefault="00D04ACA">
      <w:pPr>
        <w:pStyle w:val="ProcBody"/>
      </w:pPr>
    </w:p>
    <w:p w14:paraId="57F441D5" w14:textId="77777777" w:rsidR="00D04ACA" w:rsidRDefault="00C459FB">
      <w:pPr>
        <w:pStyle w:val="ProcBody"/>
      </w:pPr>
      <w:r>
        <w:t>Data Item:</w:t>
      </w:r>
      <w:r>
        <w:tab/>
      </w:r>
      <w:r>
        <w:rPr>
          <w:i/>
        </w:rPr>
        <w:t>Name:</w:t>
      </w:r>
      <w:r>
        <w:t xml:space="preserve"> BeefVeal Weight Amount, </w:t>
      </w:r>
      <w:r>
        <w:rPr>
          <w:i/>
        </w:rPr>
        <w:t>Element:</w:t>
      </w:r>
      <w:r>
        <w:t xml:space="preserve"> MEA C174/6314</w:t>
      </w:r>
    </w:p>
    <w:p w14:paraId="508E5F85" w14:textId="77777777" w:rsidR="00D04ACA" w:rsidRDefault="00C459FB">
      <w:pPr>
        <w:pStyle w:val="ProcBody"/>
      </w:pPr>
      <w:r>
        <w:t>Data Rule:</w:t>
      </w:r>
      <w:r>
        <w:tab/>
        <w:t>Must be a numeric measurement value.</w:t>
      </w:r>
    </w:p>
    <w:p w14:paraId="00F354AD" w14:textId="77777777" w:rsidR="00D04ACA" w:rsidRDefault="00C459FB">
      <w:pPr>
        <w:pStyle w:val="Heading4-Segment"/>
      </w:pPr>
      <w:r>
        <w:t>Reason 13 (Lodge): GR11 MEA (Role – Chemical Lean Percentage)</w:t>
      </w:r>
    </w:p>
    <w:p w14:paraId="12041EC8" w14:textId="77777777" w:rsidR="00D04ACA" w:rsidRDefault="00C459FB">
      <w:pPr>
        <w:pStyle w:val="ProcBody"/>
      </w:pPr>
      <w:r>
        <w:t>Segment Rule:</w:t>
      </w:r>
      <w:r>
        <w:tab/>
        <w:t>Conditional.  Only applies if Commodity Type is set to ‘M’ (Meat).</w:t>
      </w:r>
    </w:p>
    <w:p w14:paraId="431D9F65" w14:textId="77777777" w:rsidR="00D04ACA" w:rsidRDefault="00C459FB">
      <w:pPr>
        <w:pStyle w:val="ProcBody"/>
      </w:pPr>
      <w:r>
        <w:t>Segment Rule:</w:t>
      </w:r>
      <w:r>
        <w:tab/>
        <w:t>Subject to above, Conditional.  Must only be present if Cut Code is an AMLC Cut Code and the Chemical Lean Percentage Indicator is Y.</w:t>
      </w:r>
    </w:p>
    <w:p w14:paraId="6278C8A2" w14:textId="77777777" w:rsidR="00D04ACA" w:rsidRDefault="00C459FB">
      <w:pPr>
        <w:pStyle w:val="ProcBody"/>
      </w:pPr>
      <w:r>
        <w:t>Segment Rule:</w:t>
      </w:r>
      <w:r>
        <w:tab/>
        <w:t>Subject to above, optional.</w:t>
      </w:r>
    </w:p>
    <w:p w14:paraId="4EB5D667" w14:textId="77777777" w:rsidR="00D04ACA" w:rsidRDefault="00D04ACA">
      <w:pPr>
        <w:pStyle w:val="ProcBody"/>
      </w:pPr>
    </w:p>
    <w:p w14:paraId="30EF084F" w14:textId="77777777" w:rsidR="00D04ACA" w:rsidRDefault="00C459FB">
      <w:pPr>
        <w:pStyle w:val="ProcBody"/>
      </w:pPr>
      <w:r>
        <w:t>Data Item:</w:t>
      </w:r>
      <w:r>
        <w:tab/>
      </w:r>
      <w:r>
        <w:rPr>
          <w:i/>
        </w:rPr>
        <w:t>Name:</w:t>
      </w:r>
      <w:r>
        <w:t xml:space="preserve"> Measure Application Qualifier, </w:t>
      </w:r>
      <w:r>
        <w:rPr>
          <w:i/>
        </w:rPr>
        <w:t>Element:</w:t>
      </w:r>
      <w:r>
        <w:t xml:space="preserve"> MEA 6311</w:t>
      </w:r>
    </w:p>
    <w:p w14:paraId="5D1E7ED6" w14:textId="77777777" w:rsidR="00D04ACA" w:rsidRDefault="00C459FB">
      <w:pPr>
        <w:pStyle w:val="ProcBody"/>
      </w:pPr>
      <w:r>
        <w:t>Data Rule:</w:t>
      </w:r>
      <w:r>
        <w:tab/>
        <w:t>Must equal CH (Chemistry).</w:t>
      </w:r>
    </w:p>
    <w:p w14:paraId="75F4C429" w14:textId="77777777" w:rsidR="00D04ACA" w:rsidRDefault="00D04ACA">
      <w:pPr>
        <w:pStyle w:val="ProcBody"/>
      </w:pPr>
    </w:p>
    <w:p w14:paraId="4A1652BA" w14:textId="77777777" w:rsidR="00D04ACA" w:rsidRDefault="00C459FB">
      <w:pPr>
        <w:pStyle w:val="ProcBody"/>
      </w:pPr>
      <w:r>
        <w:t>Data Item:</w:t>
      </w:r>
      <w:r>
        <w:tab/>
      </w:r>
      <w:r>
        <w:rPr>
          <w:i/>
        </w:rPr>
        <w:t>Name:</w:t>
      </w:r>
      <w:r>
        <w:t xml:space="preserve"> Measure Unit Qualifier, </w:t>
      </w:r>
      <w:r>
        <w:rPr>
          <w:i/>
        </w:rPr>
        <w:t>Element:</w:t>
      </w:r>
      <w:r>
        <w:t xml:space="preserve"> MEA C174/6411</w:t>
      </w:r>
    </w:p>
    <w:p w14:paraId="557090E5" w14:textId="77777777" w:rsidR="00D04ACA" w:rsidRDefault="00C459FB">
      <w:pPr>
        <w:pStyle w:val="ProcBody"/>
      </w:pPr>
      <w:r>
        <w:t>Data Rule:</w:t>
      </w:r>
      <w:r>
        <w:tab/>
        <w:t>Must equal P1 (Percentage).</w:t>
      </w:r>
    </w:p>
    <w:p w14:paraId="5A738D89" w14:textId="77777777" w:rsidR="00D04ACA" w:rsidRDefault="00D04ACA">
      <w:pPr>
        <w:pStyle w:val="ProcBody"/>
      </w:pPr>
    </w:p>
    <w:p w14:paraId="1E09B3A3" w14:textId="77777777" w:rsidR="00D04ACA" w:rsidRDefault="00C459FB">
      <w:pPr>
        <w:pStyle w:val="ProcBody"/>
      </w:pPr>
      <w:r>
        <w:t>Data Item:</w:t>
      </w:r>
      <w:r>
        <w:tab/>
      </w:r>
      <w:r>
        <w:rPr>
          <w:i/>
        </w:rPr>
        <w:t>Name:</w:t>
      </w:r>
      <w:r>
        <w:t xml:space="preserve"> Chemical Lean Percentage </w:t>
      </w:r>
      <w:r>
        <w:rPr>
          <w:i/>
        </w:rPr>
        <w:t>Element:</w:t>
      </w:r>
      <w:r>
        <w:t xml:space="preserve"> MEA C174/6314</w:t>
      </w:r>
    </w:p>
    <w:p w14:paraId="753D3925" w14:textId="77777777" w:rsidR="00D04ACA" w:rsidRDefault="00C459FB">
      <w:pPr>
        <w:pStyle w:val="ProcBody"/>
      </w:pPr>
      <w:r>
        <w:t>Data Rule:</w:t>
      </w:r>
      <w:r>
        <w:tab/>
        <w:t>Must be a numeric measurement value.</w:t>
      </w:r>
    </w:p>
    <w:p w14:paraId="48C644D7" w14:textId="77777777" w:rsidR="00D04ACA" w:rsidRDefault="00C459FB">
      <w:pPr>
        <w:pStyle w:val="Heading4-Segment"/>
      </w:pPr>
      <w:r>
        <w:t>Reason 13 (Lodge): GR11 PIA (Role – Product Code)</w:t>
      </w:r>
    </w:p>
    <w:p w14:paraId="794BC471" w14:textId="77777777" w:rsidR="00D04ACA" w:rsidRDefault="00C459FB">
      <w:pPr>
        <w:pStyle w:val="ProcBody"/>
      </w:pPr>
      <w:r>
        <w:t>Segment Rule:</w:t>
      </w:r>
      <w:r>
        <w:tab/>
        <w:t>Mandatory.</w:t>
      </w:r>
    </w:p>
    <w:p w14:paraId="6ABC292C" w14:textId="77777777" w:rsidR="00D04ACA" w:rsidRDefault="00D04ACA">
      <w:pPr>
        <w:pStyle w:val="ProcBody"/>
      </w:pPr>
    </w:p>
    <w:p w14:paraId="4F845C38" w14:textId="77777777" w:rsidR="00D04ACA" w:rsidRDefault="00C459FB">
      <w:pPr>
        <w:pStyle w:val="ProcBody"/>
      </w:pPr>
      <w:r>
        <w:t>Data Item:</w:t>
      </w:r>
      <w:r>
        <w:tab/>
      </w:r>
      <w:r>
        <w:rPr>
          <w:i/>
        </w:rPr>
        <w:t>Name:</w:t>
      </w:r>
      <w:r>
        <w:t xml:space="preserve"> Product Identification Function Qualifier, </w:t>
      </w:r>
      <w:r>
        <w:rPr>
          <w:i/>
        </w:rPr>
        <w:t>Element:</w:t>
      </w:r>
      <w:r>
        <w:t xml:space="preserve"> PIA 4347</w:t>
      </w:r>
    </w:p>
    <w:p w14:paraId="23D2A504" w14:textId="77777777" w:rsidR="00D04ACA" w:rsidRDefault="00C459FB">
      <w:pPr>
        <w:pStyle w:val="ProcBody"/>
      </w:pPr>
      <w:r>
        <w:t>Data Rule:</w:t>
      </w:r>
      <w:r>
        <w:tab/>
        <w:t>Must equal 5 (Product Identification).</w:t>
      </w:r>
    </w:p>
    <w:p w14:paraId="631147AB" w14:textId="77777777" w:rsidR="00D04ACA" w:rsidRDefault="00D04ACA">
      <w:pPr>
        <w:pStyle w:val="ProcBody"/>
      </w:pPr>
    </w:p>
    <w:p w14:paraId="28F75452" w14:textId="77777777" w:rsidR="00D04ACA" w:rsidRDefault="00C459FB">
      <w:pPr>
        <w:pStyle w:val="ProcBody"/>
      </w:pPr>
      <w:r>
        <w:t>Data Item:</w:t>
      </w:r>
      <w:r>
        <w:tab/>
      </w:r>
      <w:r>
        <w:rPr>
          <w:i/>
        </w:rPr>
        <w:t>Name:</w:t>
      </w:r>
      <w:r>
        <w:t xml:space="preserve"> Product Code, </w:t>
      </w:r>
      <w:r>
        <w:rPr>
          <w:i/>
        </w:rPr>
        <w:t>Element:</w:t>
      </w:r>
      <w:r>
        <w:t xml:space="preserve"> PIA C212/7140</w:t>
      </w:r>
    </w:p>
    <w:p w14:paraId="336AA887" w14:textId="77777777" w:rsidR="00D04ACA" w:rsidRDefault="00C459FB">
      <w:pPr>
        <w:pStyle w:val="ProcBody"/>
      </w:pPr>
      <w:r>
        <w:t>Data Rule:</w:t>
      </w:r>
      <w:r>
        <w:tab/>
        <w:t xml:space="preserve">Must equal an </w:t>
      </w:r>
      <w:r>
        <w:rPr>
          <w:smallCaps/>
        </w:rPr>
        <w:t>Exdoc</w:t>
      </w:r>
      <w:r>
        <w:t xml:space="preserve"> Product Code (See Appendix E) valid for the Commodity Type defined by BGM.</w:t>
      </w:r>
    </w:p>
    <w:p w14:paraId="1DD01B9C" w14:textId="77777777" w:rsidR="00D04ACA" w:rsidRDefault="00C459FB">
      <w:pPr>
        <w:pStyle w:val="ProcBody"/>
      </w:pPr>
      <w:r>
        <w:lastRenderedPageBreak/>
        <w:t>Data Rule:</w:t>
      </w:r>
      <w:r>
        <w:tab/>
        <w:t xml:space="preserve">Whilst not under the control of the Exporter System, Product Code will be validated by </w:t>
      </w:r>
      <w:r>
        <w:rPr>
          <w:smallCaps/>
        </w:rPr>
        <w:t>Exdoc</w:t>
      </w:r>
      <w:r>
        <w:t xml:space="preserve"> to ensure the processing establishments were eligible to produce the product in the nominated period.</w:t>
      </w:r>
    </w:p>
    <w:p w14:paraId="53BFFDF9" w14:textId="77777777" w:rsidR="00D04ACA" w:rsidRDefault="00D04ACA">
      <w:pPr>
        <w:pStyle w:val="ProcBody"/>
      </w:pPr>
    </w:p>
    <w:p w14:paraId="077F0C2F" w14:textId="77777777" w:rsidR="00D04ACA" w:rsidRDefault="00C459FB">
      <w:pPr>
        <w:pStyle w:val="ProcBody"/>
      </w:pPr>
      <w:r>
        <w:t>Data Item:</w:t>
      </w:r>
      <w:r>
        <w:tab/>
      </w:r>
      <w:r>
        <w:rPr>
          <w:i/>
        </w:rPr>
        <w:t>Name:</w:t>
      </w:r>
      <w:r>
        <w:t xml:space="preserve"> Product Code Type, </w:t>
      </w:r>
      <w:r>
        <w:rPr>
          <w:i/>
        </w:rPr>
        <w:t>Element:</w:t>
      </w:r>
      <w:r>
        <w:t xml:space="preserve"> PIA C212/7143</w:t>
      </w:r>
    </w:p>
    <w:p w14:paraId="30030892" w14:textId="77777777" w:rsidR="00D04ACA" w:rsidRDefault="00C459FB">
      <w:pPr>
        <w:pStyle w:val="ProcBody"/>
      </w:pPr>
      <w:r>
        <w:t>Data Rule:</w:t>
      </w:r>
      <w:r>
        <w:tab/>
        <w:t>Must equal CC (Industry Commodity Code).</w:t>
      </w:r>
    </w:p>
    <w:p w14:paraId="7F6C83EE" w14:textId="77777777" w:rsidR="00D04ACA" w:rsidRDefault="00C459FB">
      <w:pPr>
        <w:pStyle w:val="Heading4-Segment"/>
      </w:pPr>
      <w:r>
        <w:t>Reason 13 (Lodge): GR11 PIA (Role – Cut Type)</w:t>
      </w:r>
    </w:p>
    <w:p w14:paraId="010E38D3" w14:textId="77777777" w:rsidR="00D04ACA" w:rsidRDefault="00C459FB">
      <w:pPr>
        <w:pStyle w:val="ProcBody"/>
      </w:pPr>
      <w:r>
        <w:t>Segment Rule:</w:t>
      </w:r>
      <w:r>
        <w:tab/>
        <w:t>Conditional.  Required if Commodity Type is set to ‘M’ (Meat), ‘I’ (Inedible), ‘D’ (Dairy), ‘E’ (Eggs), ‘F’ (Fish), ‘W’ (Wool), or ‘S’ (Skins &amp; Hides).</w:t>
      </w:r>
    </w:p>
    <w:p w14:paraId="19A6B7C5" w14:textId="77777777" w:rsidR="00D04ACA" w:rsidRDefault="00C459FB">
      <w:pPr>
        <w:pStyle w:val="ProcBody"/>
      </w:pPr>
      <w:r>
        <w:t>Segment Rule:</w:t>
      </w:r>
      <w:r>
        <w:tab/>
        <w:t>If Commodity Type is set to ‘D’ (Dairy) a Dairy Category Code is required.</w:t>
      </w:r>
    </w:p>
    <w:p w14:paraId="2BE4AE20" w14:textId="77777777" w:rsidR="00D04ACA" w:rsidRDefault="00D04ACA">
      <w:pPr>
        <w:pStyle w:val="ProcBody"/>
      </w:pPr>
    </w:p>
    <w:p w14:paraId="7EF8D162" w14:textId="77777777" w:rsidR="00D04ACA" w:rsidRDefault="00C459FB">
      <w:pPr>
        <w:pStyle w:val="ProcBody"/>
      </w:pPr>
      <w:r>
        <w:t>Data Item:</w:t>
      </w:r>
      <w:r>
        <w:tab/>
      </w:r>
      <w:r>
        <w:rPr>
          <w:i/>
        </w:rPr>
        <w:t>Name:</w:t>
      </w:r>
      <w:r>
        <w:t xml:space="preserve"> Product Identification Function Qualifier, </w:t>
      </w:r>
      <w:r>
        <w:rPr>
          <w:i/>
        </w:rPr>
        <w:t>Element:</w:t>
      </w:r>
      <w:r>
        <w:t xml:space="preserve"> PIA 4347</w:t>
      </w:r>
    </w:p>
    <w:p w14:paraId="2A85974C" w14:textId="77777777" w:rsidR="00D04ACA" w:rsidRDefault="00C459FB">
      <w:pPr>
        <w:pStyle w:val="ProcBody"/>
      </w:pPr>
      <w:r>
        <w:t>Data Rule:</w:t>
      </w:r>
      <w:r>
        <w:tab/>
        <w:t>Must equal 5 (Product Identification).</w:t>
      </w:r>
    </w:p>
    <w:p w14:paraId="620A160D" w14:textId="77777777" w:rsidR="00D04ACA" w:rsidRDefault="00D04ACA">
      <w:pPr>
        <w:pStyle w:val="ProcBody"/>
      </w:pPr>
    </w:p>
    <w:p w14:paraId="37FCC997" w14:textId="77777777" w:rsidR="00D04ACA" w:rsidRDefault="00C459FB">
      <w:pPr>
        <w:pStyle w:val="ProcBody"/>
      </w:pPr>
      <w:r>
        <w:t>Data Item:</w:t>
      </w:r>
      <w:r>
        <w:tab/>
      </w:r>
      <w:r>
        <w:rPr>
          <w:i/>
        </w:rPr>
        <w:t>Name:</w:t>
      </w:r>
      <w:r>
        <w:t xml:space="preserve"> Cut Code, </w:t>
      </w:r>
      <w:r>
        <w:rPr>
          <w:i/>
        </w:rPr>
        <w:t>Element:</w:t>
      </w:r>
      <w:r>
        <w:t xml:space="preserve"> PIA C212/7140</w:t>
      </w:r>
    </w:p>
    <w:p w14:paraId="77CE69AA" w14:textId="77777777" w:rsidR="00D04ACA" w:rsidRDefault="00C459FB">
      <w:pPr>
        <w:pStyle w:val="ProcBody"/>
      </w:pPr>
      <w:r>
        <w:t>Data Rule:</w:t>
      </w:r>
      <w:r>
        <w:tab/>
        <w:t>Must equal Cut Code (See Appendix E for Cut Codes).</w:t>
      </w:r>
    </w:p>
    <w:p w14:paraId="44B8875C" w14:textId="77777777" w:rsidR="00D04ACA" w:rsidRDefault="00D04ACA">
      <w:pPr>
        <w:pStyle w:val="ProcBody"/>
      </w:pPr>
    </w:p>
    <w:p w14:paraId="762D9DC6" w14:textId="77777777" w:rsidR="00D04ACA" w:rsidRDefault="00C459FB">
      <w:pPr>
        <w:pStyle w:val="ProcBody"/>
      </w:pPr>
      <w:r>
        <w:t>Data Item:</w:t>
      </w:r>
      <w:r>
        <w:tab/>
      </w:r>
      <w:r>
        <w:rPr>
          <w:i/>
        </w:rPr>
        <w:t>Name:</w:t>
      </w:r>
      <w:r>
        <w:t xml:space="preserve"> Cut Code Type, </w:t>
      </w:r>
      <w:r>
        <w:rPr>
          <w:i/>
        </w:rPr>
        <w:t>Element:</w:t>
      </w:r>
      <w:r>
        <w:t xml:space="preserve"> PIA C212/7143</w:t>
      </w:r>
    </w:p>
    <w:p w14:paraId="4F0AAE76" w14:textId="77777777" w:rsidR="00D04ACA" w:rsidRDefault="00C459FB">
      <w:pPr>
        <w:pStyle w:val="ProcBody"/>
      </w:pPr>
      <w:r>
        <w:t>Data Rule:</w:t>
      </w:r>
      <w:r>
        <w:tab/>
        <w:t>Must equal BP (Buyer’s Part Number).</w:t>
      </w:r>
    </w:p>
    <w:p w14:paraId="67D3D6AE" w14:textId="77777777" w:rsidR="00D04ACA" w:rsidRDefault="00C459FB">
      <w:pPr>
        <w:pStyle w:val="Heading4-Segment"/>
      </w:pPr>
      <w:r>
        <w:t>Reason 13 (Lodge): GR11 PIA (Role – EAN 13 Number)</w:t>
      </w:r>
    </w:p>
    <w:p w14:paraId="44DFCE0B" w14:textId="77777777" w:rsidR="00D04ACA" w:rsidRDefault="00C459FB">
      <w:pPr>
        <w:pStyle w:val="ProcBody"/>
      </w:pPr>
      <w:r>
        <w:t>Segment Rule:</w:t>
      </w:r>
      <w:r>
        <w:tab/>
        <w:t>Optional.  May be supplied if Commodity Type is set to ‘D’ (Dairy), otherwise not required.</w:t>
      </w:r>
    </w:p>
    <w:p w14:paraId="58F04700" w14:textId="77777777" w:rsidR="00D04ACA" w:rsidRDefault="00D04ACA">
      <w:pPr>
        <w:pStyle w:val="ProcBody"/>
      </w:pPr>
    </w:p>
    <w:p w14:paraId="14E09E06" w14:textId="77777777" w:rsidR="00D04ACA" w:rsidRDefault="00C459FB">
      <w:pPr>
        <w:pStyle w:val="ProcBody"/>
      </w:pPr>
      <w:r>
        <w:t>Data Item:</w:t>
      </w:r>
      <w:r>
        <w:tab/>
      </w:r>
      <w:r>
        <w:rPr>
          <w:i/>
        </w:rPr>
        <w:t>Name:</w:t>
      </w:r>
      <w:r>
        <w:t xml:space="preserve"> Product Identification Function Qualifier, </w:t>
      </w:r>
      <w:r>
        <w:rPr>
          <w:i/>
        </w:rPr>
        <w:t>Element:</w:t>
      </w:r>
      <w:r>
        <w:t xml:space="preserve"> PIA 4347</w:t>
      </w:r>
    </w:p>
    <w:p w14:paraId="081B098D" w14:textId="77777777" w:rsidR="00D04ACA" w:rsidRDefault="00C459FB">
      <w:pPr>
        <w:pStyle w:val="ProcBody"/>
      </w:pPr>
      <w:r>
        <w:t>Data Rule:</w:t>
      </w:r>
      <w:r>
        <w:tab/>
        <w:t>Must equal 1 (Additional Identification).</w:t>
      </w:r>
    </w:p>
    <w:p w14:paraId="104A10A3" w14:textId="77777777" w:rsidR="00D04ACA" w:rsidRDefault="00D04ACA">
      <w:pPr>
        <w:pStyle w:val="ProcBody"/>
      </w:pPr>
    </w:p>
    <w:p w14:paraId="046CE95A" w14:textId="77777777" w:rsidR="00D04ACA" w:rsidRDefault="00C459FB">
      <w:pPr>
        <w:pStyle w:val="ProcBody"/>
      </w:pPr>
      <w:r>
        <w:t>Data Item:</w:t>
      </w:r>
      <w:r>
        <w:tab/>
      </w:r>
      <w:r>
        <w:rPr>
          <w:i/>
        </w:rPr>
        <w:t>Name:</w:t>
      </w:r>
      <w:r>
        <w:t xml:space="preserve"> EAN – 13 Number, </w:t>
      </w:r>
      <w:r>
        <w:rPr>
          <w:i/>
        </w:rPr>
        <w:t>Element:</w:t>
      </w:r>
      <w:r>
        <w:t xml:space="preserve"> PIA C212/7140</w:t>
      </w:r>
    </w:p>
    <w:p w14:paraId="6140D4A5" w14:textId="77777777" w:rsidR="00D04ACA" w:rsidRDefault="00C459FB">
      <w:pPr>
        <w:pStyle w:val="ProcBody"/>
      </w:pPr>
      <w:r>
        <w:t>Data Rule:</w:t>
      </w:r>
      <w:r>
        <w:tab/>
        <w:t>Must equal a valid EAN – 13 code for the product.</w:t>
      </w:r>
    </w:p>
    <w:p w14:paraId="0F2AAB91" w14:textId="77777777" w:rsidR="00D04ACA" w:rsidRDefault="00C459FB">
      <w:pPr>
        <w:pStyle w:val="ProcBody"/>
      </w:pPr>
      <w:r>
        <w:t>Data Rule:</w:t>
      </w:r>
      <w:r>
        <w:tab/>
      </w:r>
      <w:r>
        <w:rPr>
          <w:smallCaps/>
        </w:rPr>
        <w:t>Exdoc</w:t>
      </w:r>
      <w:r>
        <w:t xml:space="preserve"> will not validate this field.</w:t>
      </w:r>
    </w:p>
    <w:p w14:paraId="7304832F" w14:textId="77777777" w:rsidR="00D04ACA" w:rsidRDefault="00D04ACA">
      <w:pPr>
        <w:pStyle w:val="ProcBody"/>
      </w:pPr>
    </w:p>
    <w:p w14:paraId="0F29940B" w14:textId="77777777" w:rsidR="00D04ACA" w:rsidRDefault="00C459FB">
      <w:pPr>
        <w:pStyle w:val="ProcBody"/>
      </w:pPr>
      <w:r>
        <w:t>Data Item:</w:t>
      </w:r>
      <w:r>
        <w:tab/>
      </w:r>
      <w:r>
        <w:rPr>
          <w:i/>
        </w:rPr>
        <w:t>Name:</w:t>
      </w:r>
      <w:r>
        <w:t xml:space="preserve"> Product Code Type, </w:t>
      </w:r>
      <w:r>
        <w:rPr>
          <w:i/>
        </w:rPr>
        <w:t>Element:</w:t>
      </w:r>
      <w:r>
        <w:t xml:space="preserve"> PIA C212/7143</w:t>
      </w:r>
    </w:p>
    <w:p w14:paraId="4921281D" w14:textId="77777777" w:rsidR="00D04ACA" w:rsidRDefault="00C459FB">
      <w:pPr>
        <w:pStyle w:val="ProcBody"/>
      </w:pPr>
      <w:r>
        <w:t>Data Rule:</w:t>
      </w:r>
      <w:r>
        <w:tab/>
        <w:t>Must equal CC (Industry Commodity Code).</w:t>
      </w:r>
    </w:p>
    <w:p w14:paraId="180CAA44" w14:textId="77777777" w:rsidR="00D04ACA" w:rsidRDefault="00C459FB">
      <w:pPr>
        <w:pStyle w:val="Heading4-Segment"/>
      </w:pPr>
      <w:r>
        <w:t>Reason 13 (Lodge): GR11 PIA (Role – AHECC Code)</w:t>
      </w:r>
    </w:p>
    <w:p w14:paraId="38ECC25A" w14:textId="77777777" w:rsidR="00D04ACA" w:rsidRDefault="00C459FB">
      <w:pPr>
        <w:pStyle w:val="ProcBody"/>
      </w:pPr>
      <w:r>
        <w:t>Segment Rule:</w:t>
      </w:r>
      <w:r>
        <w:tab/>
        <w:t>Conditional.  Must be present if Customs Agent Indicator is set to ‘Y’.</w:t>
      </w:r>
    </w:p>
    <w:p w14:paraId="6DE8D3C1" w14:textId="77777777" w:rsidR="00D04ACA" w:rsidRDefault="00C459FB">
      <w:pPr>
        <w:pStyle w:val="ProcBody"/>
      </w:pPr>
      <w:r>
        <w:t>Segment Rule:</w:t>
      </w:r>
      <w:r>
        <w:tab/>
        <w:t>Subject to above, if Commodity Type is set to ‘G’ (Grains) or ‘H’ (Horticulture) then mandatory if certificate is not required, otherwise optional but must be present before a certificate can be produced.</w:t>
      </w:r>
    </w:p>
    <w:p w14:paraId="181083E2" w14:textId="77777777" w:rsidR="00D04ACA" w:rsidRDefault="00D04ACA">
      <w:pPr>
        <w:pStyle w:val="ProcBody"/>
      </w:pPr>
    </w:p>
    <w:p w14:paraId="4CA036D0" w14:textId="77777777" w:rsidR="00D04ACA" w:rsidRDefault="00C459FB">
      <w:pPr>
        <w:pStyle w:val="ProcBody"/>
      </w:pPr>
      <w:r>
        <w:t>Data Item:</w:t>
      </w:r>
      <w:r>
        <w:tab/>
      </w:r>
      <w:r>
        <w:rPr>
          <w:i/>
        </w:rPr>
        <w:t>Name:</w:t>
      </w:r>
      <w:r>
        <w:t xml:space="preserve"> Product Identification Function Qualifier, </w:t>
      </w:r>
      <w:r>
        <w:rPr>
          <w:i/>
        </w:rPr>
        <w:t>Element:</w:t>
      </w:r>
      <w:r>
        <w:t xml:space="preserve"> PIA 4347</w:t>
      </w:r>
    </w:p>
    <w:p w14:paraId="3963AEDE" w14:textId="77777777" w:rsidR="00D04ACA" w:rsidRDefault="00C459FB">
      <w:pPr>
        <w:pStyle w:val="ProcBody"/>
      </w:pPr>
      <w:r>
        <w:t>Data Rule:</w:t>
      </w:r>
      <w:r>
        <w:tab/>
        <w:t>Must equal 5 (Product Identification).</w:t>
      </w:r>
    </w:p>
    <w:p w14:paraId="4038444E" w14:textId="77777777" w:rsidR="00D04ACA" w:rsidRDefault="00D04ACA">
      <w:pPr>
        <w:pStyle w:val="ProcBody"/>
      </w:pPr>
    </w:p>
    <w:p w14:paraId="49A12D04" w14:textId="77777777" w:rsidR="00D04ACA" w:rsidRDefault="00C459FB">
      <w:pPr>
        <w:pStyle w:val="ProcBody"/>
      </w:pPr>
      <w:r>
        <w:t>Data Item:</w:t>
      </w:r>
      <w:r>
        <w:tab/>
      </w:r>
      <w:r>
        <w:rPr>
          <w:i/>
        </w:rPr>
        <w:t>Name:</w:t>
      </w:r>
      <w:r>
        <w:t xml:space="preserve"> AHECC Code, </w:t>
      </w:r>
      <w:r>
        <w:rPr>
          <w:i/>
        </w:rPr>
        <w:t>Element:</w:t>
      </w:r>
      <w:r>
        <w:t xml:space="preserve"> PIA C212/7140</w:t>
      </w:r>
    </w:p>
    <w:p w14:paraId="4748D3A3" w14:textId="77777777" w:rsidR="00D04ACA" w:rsidRDefault="00C459FB">
      <w:pPr>
        <w:pStyle w:val="ProcBody"/>
      </w:pPr>
      <w:r>
        <w:t>Data Rule:</w:t>
      </w:r>
      <w:r>
        <w:tab/>
        <w:t>Must equal a valid AHECC code for this product.</w:t>
      </w:r>
    </w:p>
    <w:p w14:paraId="4FEBDE3E" w14:textId="77777777" w:rsidR="00D04ACA" w:rsidRDefault="00D04ACA">
      <w:pPr>
        <w:pStyle w:val="ProcBody"/>
      </w:pPr>
    </w:p>
    <w:p w14:paraId="26B9DC0C" w14:textId="77777777" w:rsidR="00D04ACA" w:rsidRDefault="00C459FB">
      <w:pPr>
        <w:pStyle w:val="ProcBody"/>
      </w:pPr>
      <w:r>
        <w:t>Data Item:</w:t>
      </w:r>
      <w:r>
        <w:tab/>
      </w:r>
      <w:r>
        <w:rPr>
          <w:i/>
        </w:rPr>
        <w:t>Name:</w:t>
      </w:r>
      <w:r>
        <w:t xml:space="preserve"> Product Code Type, </w:t>
      </w:r>
      <w:r>
        <w:rPr>
          <w:i/>
        </w:rPr>
        <w:t>Element:</w:t>
      </w:r>
      <w:r>
        <w:t xml:space="preserve"> PIA C212/7143</w:t>
      </w:r>
    </w:p>
    <w:p w14:paraId="433B84F0" w14:textId="77777777" w:rsidR="00D04ACA" w:rsidRDefault="00C459FB">
      <w:pPr>
        <w:pStyle w:val="ProcBody"/>
      </w:pPr>
      <w:r>
        <w:t>Data Rule:</w:t>
      </w:r>
      <w:r>
        <w:tab/>
        <w:t>Must equal HS (Harmonised System).</w:t>
      </w:r>
    </w:p>
    <w:p w14:paraId="5D67B717" w14:textId="77777777" w:rsidR="00D04ACA" w:rsidRDefault="00C459FB">
      <w:pPr>
        <w:pStyle w:val="Heading4-Segment"/>
      </w:pPr>
      <w:r>
        <w:t>Reason 13 (Lodge): GR11 PIA (Role – Dominant Product)</w:t>
      </w:r>
    </w:p>
    <w:p w14:paraId="6EE7C744" w14:textId="77777777" w:rsidR="00D04ACA" w:rsidRDefault="00C459FB">
      <w:pPr>
        <w:pStyle w:val="Body"/>
        <w:tabs>
          <w:tab w:val="left" w:pos="1680"/>
        </w:tabs>
        <w:spacing w:before="0"/>
        <w:ind w:left="1680" w:hanging="1680"/>
      </w:pPr>
      <w:r>
        <w:t>Segment Rule:</w:t>
      </w:r>
      <w:r>
        <w:tab/>
        <w:t>Conditional. Required for certain Meat products to certain countries.</w:t>
      </w:r>
    </w:p>
    <w:p w14:paraId="4CD47AB5" w14:textId="77777777" w:rsidR="00D04ACA" w:rsidRDefault="00D04ACA">
      <w:pPr>
        <w:pStyle w:val="ProcBody"/>
        <w:ind w:left="0" w:firstLine="0"/>
      </w:pPr>
    </w:p>
    <w:p w14:paraId="0E74471A" w14:textId="77777777" w:rsidR="00D04ACA" w:rsidRDefault="00C459FB">
      <w:pPr>
        <w:pStyle w:val="ProcBody"/>
      </w:pPr>
      <w:r>
        <w:t>Data Item:</w:t>
      </w:r>
      <w:r>
        <w:tab/>
      </w:r>
      <w:r>
        <w:rPr>
          <w:i/>
        </w:rPr>
        <w:t>Name:</w:t>
      </w:r>
      <w:r>
        <w:t xml:space="preserve"> Product Identification Function Qualifier, </w:t>
      </w:r>
      <w:r>
        <w:rPr>
          <w:i/>
        </w:rPr>
        <w:t>Element:</w:t>
      </w:r>
      <w:r>
        <w:t xml:space="preserve"> PIA 4347</w:t>
      </w:r>
    </w:p>
    <w:p w14:paraId="1DD85FA7" w14:textId="77777777" w:rsidR="00D04ACA" w:rsidRDefault="00C459FB">
      <w:pPr>
        <w:pStyle w:val="ProcBody"/>
      </w:pPr>
      <w:r>
        <w:t>Data Rule:</w:t>
      </w:r>
      <w:r>
        <w:tab/>
        <w:t>Must equal 5 (Product Identification).</w:t>
      </w:r>
    </w:p>
    <w:p w14:paraId="10DA4DC8" w14:textId="77777777" w:rsidR="00D04ACA" w:rsidRDefault="00D04ACA">
      <w:pPr>
        <w:pStyle w:val="ProcBody"/>
      </w:pPr>
    </w:p>
    <w:p w14:paraId="21E6A968" w14:textId="77777777" w:rsidR="00D04ACA" w:rsidRDefault="00C459FB">
      <w:pPr>
        <w:pStyle w:val="ProcBody"/>
      </w:pPr>
      <w:r>
        <w:t>Data Item:</w:t>
      </w:r>
      <w:r>
        <w:tab/>
      </w:r>
      <w:r>
        <w:rPr>
          <w:i/>
        </w:rPr>
        <w:t>Name:</w:t>
      </w:r>
      <w:r>
        <w:t xml:space="preserve"> Dominant Product, </w:t>
      </w:r>
      <w:r>
        <w:rPr>
          <w:i/>
        </w:rPr>
        <w:t>Element:</w:t>
      </w:r>
      <w:r>
        <w:t xml:space="preserve"> PIA C212/7140</w:t>
      </w:r>
    </w:p>
    <w:p w14:paraId="28FDB3A7" w14:textId="77777777" w:rsidR="00D04ACA" w:rsidRDefault="00C459FB">
      <w:pPr>
        <w:pStyle w:val="ProcBody"/>
      </w:pPr>
      <w:r>
        <w:t>Data Rule:</w:t>
      </w:r>
      <w:r>
        <w:tab/>
        <w:t>Must equal a Dominant and Additional Products code  (See Appendix E).</w:t>
      </w:r>
    </w:p>
    <w:p w14:paraId="27E1E257" w14:textId="77777777" w:rsidR="00D04ACA" w:rsidRDefault="00D04ACA">
      <w:pPr>
        <w:pStyle w:val="ProcBody"/>
      </w:pPr>
    </w:p>
    <w:p w14:paraId="1FB4E0D3" w14:textId="77777777" w:rsidR="00D04ACA" w:rsidRDefault="00C459FB">
      <w:pPr>
        <w:pStyle w:val="ProcBody"/>
      </w:pPr>
      <w:r>
        <w:t>Data Item:</w:t>
      </w:r>
      <w:r>
        <w:tab/>
      </w:r>
      <w:r>
        <w:rPr>
          <w:i/>
        </w:rPr>
        <w:t>Name:</w:t>
      </w:r>
      <w:r>
        <w:t xml:space="preserve"> Dominant Product Type, </w:t>
      </w:r>
      <w:r>
        <w:rPr>
          <w:i/>
        </w:rPr>
        <w:t>Element:</w:t>
      </w:r>
      <w:r>
        <w:t xml:space="preserve"> PIA C212/7143</w:t>
      </w:r>
    </w:p>
    <w:p w14:paraId="7921C17C" w14:textId="77777777" w:rsidR="00D04ACA" w:rsidRDefault="00C459FB">
      <w:pPr>
        <w:pStyle w:val="ProcBody"/>
      </w:pPr>
      <w:r>
        <w:t>Data Rule:</w:t>
      </w:r>
      <w:r>
        <w:tab/>
        <w:t>Must equal CG (Commodity Grouping).</w:t>
      </w:r>
    </w:p>
    <w:p w14:paraId="1F08B327" w14:textId="77777777" w:rsidR="00D04ACA" w:rsidRDefault="00C459FB">
      <w:pPr>
        <w:pStyle w:val="Heading4-Segment"/>
      </w:pPr>
      <w:r>
        <w:t>Reason 13 (Lodge): GR11 PIA (Role – Additional Products)</w:t>
      </w:r>
    </w:p>
    <w:p w14:paraId="2BCD9172" w14:textId="77777777" w:rsidR="00D04ACA" w:rsidRDefault="00C459FB">
      <w:pPr>
        <w:pStyle w:val="Body"/>
        <w:tabs>
          <w:tab w:val="left" w:pos="1680"/>
        </w:tabs>
        <w:spacing w:before="0"/>
        <w:ind w:left="1680" w:hanging="1680"/>
      </w:pPr>
      <w:r>
        <w:t>Segment Rule:</w:t>
      </w:r>
      <w:r>
        <w:tab/>
        <w:t>Conditional. Can only be provided if Dominant Product present.</w:t>
      </w:r>
    </w:p>
    <w:p w14:paraId="085197B0" w14:textId="77777777" w:rsidR="00D04ACA" w:rsidRDefault="00D04ACA">
      <w:pPr>
        <w:pStyle w:val="ProcBody"/>
        <w:ind w:left="0" w:firstLine="0"/>
      </w:pPr>
    </w:p>
    <w:p w14:paraId="3D34E32D" w14:textId="77777777" w:rsidR="00D04ACA" w:rsidRDefault="00C459FB">
      <w:pPr>
        <w:pStyle w:val="ProcBody"/>
      </w:pPr>
      <w:r>
        <w:t>Data Item:</w:t>
      </w:r>
      <w:r>
        <w:tab/>
      </w:r>
      <w:r>
        <w:rPr>
          <w:i/>
        </w:rPr>
        <w:t>Name:</w:t>
      </w:r>
      <w:r>
        <w:t xml:space="preserve"> Product Identification Function Qualifier, </w:t>
      </w:r>
      <w:r>
        <w:rPr>
          <w:i/>
        </w:rPr>
        <w:t>Element:</w:t>
      </w:r>
      <w:r>
        <w:t xml:space="preserve"> PIA 4347</w:t>
      </w:r>
    </w:p>
    <w:p w14:paraId="30FBFD94" w14:textId="77777777" w:rsidR="00D04ACA" w:rsidRDefault="00C459FB">
      <w:pPr>
        <w:pStyle w:val="ProcBody"/>
      </w:pPr>
      <w:r>
        <w:t>Data Rule:</w:t>
      </w:r>
      <w:r>
        <w:tab/>
        <w:t>Must equal 5 (</w:t>
      </w:r>
      <w:r>
        <w:rPr>
          <w:color w:val="000000"/>
          <w:szCs w:val="24"/>
        </w:rPr>
        <w:t>Product Identification</w:t>
      </w:r>
      <w:r>
        <w:t>).</w:t>
      </w:r>
    </w:p>
    <w:p w14:paraId="4E3BF480" w14:textId="77777777" w:rsidR="00D04ACA" w:rsidRDefault="00D04ACA">
      <w:pPr>
        <w:pStyle w:val="ProcBody"/>
      </w:pPr>
    </w:p>
    <w:p w14:paraId="6D1FB541" w14:textId="77777777" w:rsidR="00D04ACA" w:rsidRDefault="00C459FB">
      <w:pPr>
        <w:pStyle w:val="ProcBody"/>
      </w:pPr>
      <w:r>
        <w:t>Data Item:</w:t>
      </w:r>
      <w:r>
        <w:tab/>
      </w:r>
      <w:r>
        <w:rPr>
          <w:i/>
        </w:rPr>
        <w:t>Name:</w:t>
      </w:r>
      <w:r>
        <w:t xml:space="preserve"> Additional Products, </w:t>
      </w:r>
      <w:r>
        <w:rPr>
          <w:i/>
        </w:rPr>
        <w:t>Element:</w:t>
      </w:r>
      <w:r>
        <w:t xml:space="preserve"> PIA C212/7140</w:t>
      </w:r>
    </w:p>
    <w:p w14:paraId="747967E2" w14:textId="77777777" w:rsidR="00D04ACA" w:rsidRDefault="00C459FB">
      <w:pPr>
        <w:pStyle w:val="ProcBody"/>
      </w:pPr>
      <w:r>
        <w:t>Data Rule:</w:t>
      </w:r>
      <w:r>
        <w:tab/>
        <w:t>Must only contain Dominant and Additional Products codes  (See Appendix E), may or may not be presented as comma separated words.</w:t>
      </w:r>
    </w:p>
    <w:p w14:paraId="7093513E" w14:textId="77777777" w:rsidR="00D04ACA" w:rsidRDefault="00D04ACA">
      <w:pPr>
        <w:pStyle w:val="ProcBody"/>
      </w:pPr>
    </w:p>
    <w:p w14:paraId="5EA0B95F" w14:textId="77777777" w:rsidR="00D04ACA" w:rsidRDefault="00C459FB">
      <w:pPr>
        <w:pStyle w:val="ProcBody"/>
      </w:pPr>
      <w:r>
        <w:t>Data Item:</w:t>
      </w:r>
      <w:r>
        <w:tab/>
      </w:r>
      <w:r>
        <w:rPr>
          <w:i/>
        </w:rPr>
        <w:t>Name:</w:t>
      </w:r>
      <w:r>
        <w:t xml:space="preserve"> Additional Products Type, </w:t>
      </w:r>
      <w:r>
        <w:rPr>
          <w:i/>
        </w:rPr>
        <w:t>Element:</w:t>
      </w:r>
      <w:r>
        <w:t xml:space="preserve"> PIA C212/7143</w:t>
      </w:r>
    </w:p>
    <w:p w14:paraId="56F46979" w14:textId="77777777" w:rsidR="00D04ACA" w:rsidRDefault="00C459FB">
      <w:pPr>
        <w:pStyle w:val="ProcBody"/>
      </w:pPr>
      <w:r>
        <w:t>Data Rule:</w:t>
      </w:r>
      <w:r>
        <w:tab/>
        <w:t>Must equal SG (Standard Group of Products).</w:t>
      </w:r>
    </w:p>
    <w:p w14:paraId="797F1960" w14:textId="77777777" w:rsidR="00D04ACA" w:rsidRDefault="00C459FB">
      <w:pPr>
        <w:pStyle w:val="Heading4-Segment"/>
      </w:pPr>
      <w:r>
        <w:t>Reason 13 (Lodge): GR11 IMD (Role – RFP Line Item Description)</w:t>
      </w:r>
    </w:p>
    <w:p w14:paraId="1BFD7096" w14:textId="77777777" w:rsidR="00D04ACA" w:rsidRDefault="00C459FB">
      <w:pPr>
        <w:pStyle w:val="ProcBody"/>
      </w:pPr>
      <w:r>
        <w:t>Segment Rule:</w:t>
      </w:r>
      <w:r>
        <w:tab/>
        <w:t>Conditional.  Required if Commodity Type is set to ‘M’ (Meat) otherwise not allowed.  Can be used to supply additional product description useful to the inspection process, for example cyphers, fat depth.</w:t>
      </w:r>
    </w:p>
    <w:p w14:paraId="64D4F5F1" w14:textId="77777777" w:rsidR="00D04ACA" w:rsidRDefault="00D04ACA">
      <w:pPr>
        <w:pStyle w:val="ProcBody"/>
      </w:pPr>
    </w:p>
    <w:p w14:paraId="58EC1B61" w14:textId="77777777" w:rsidR="00D04ACA" w:rsidRDefault="00C459FB">
      <w:pPr>
        <w:pStyle w:val="ProcBody"/>
      </w:pPr>
      <w:r>
        <w:t>Data Item:</w:t>
      </w:r>
      <w:r>
        <w:tab/>
      </w:r>
      <w:r>
        <w:rPr>
          <w:i/>
        </w:rPr>
        <w:t>Name:</w:t>
      </w:r>
      <w:r>
        <w:t xml:space="preserve"> Item Description Identification, </w:t>
      </w:r>
      <w:r>
        <w:rPr>
          <w:i/>
        </w:rPr>
        <w:t>Element:</w:t>
      </w:r>
      <w:r>
        <w:t xml:space="preserve"> IMD C273/7009</w:t>
      </w:r>
    </w:p>
    <w:p w14:paraId="74E3499A" w14:textId="77777777" w:rsidR="00D04ACA" w:rsidRDefault="00C459FB">
      <w:pPr>
        <w:pStyle w:val="ProcBody"/>
      </w:pPr>
      <w:r>
        <w:t>Data Rule:</w:t>
      </w:r>
      <w:r>
        <w:tab/>
        <w:t>Must equal IN (Inspection).</w:t>
      </w:r>
    </w:p>
    <w:p w14:paraId="4E8B9254" w14:textId="77777777" w:rsidR="00D04ACA" w:rsidRDefault="00D04ACA">
      <w:pPr>
        <w:pStyle w:val="ProcBody"/>
      </w:pPr>
    </w:p>
    <w:p w14:paraId="5B79843E" w14:textId="77777777" w:rsidR="00D04ACA" w:rsidRDefault="00C459FB">
      <w:pPr>
        <w:pStyle w:val="ProcBody"/>
      </w:pPr>
      <w:r>
        <w:t>Data Item:</w:t>
      </w:r>
      <w:r>
        <w:tab/>
      </w:r>
      <w:r>
        <w:rPr>
          <w:i/>
        </w:rPr>
        <w:t>Name:</w:t>
      </w:r>
      <w:r>
        <w:t xml:space="preserve"> RFP Line Item Description, </w:t>
      </w:r>
      <w:r>
        <w:rPr>
          <w:i/>
        </w:rPr>
        <w:t>Element:</w:t>
      </w:r>
      <w:r>
        <w:t xml:space="preserve"> IMD C273/7008</w:t>
      </w:r>
    </w:p>
    <w:p w14:paraId="5FD335A8" w14:textId="77777777" w:rsidR="00D04ACA" w:rsidRDefault="00C459FB">
      <w:pPr>
        <w:pStyle w:val="ProcBody"/>
      </w:pPr>
      <w:r>
        <w:t>Data Rule:</w:t>
      </w:r>
      <w:r>
        <w:tab/>
        <w:t>Free format text, must be non-blank.</w:t>
      </w:r>
    </w:p>
    <w:p w14:paraId="44BE66E4" w14:textId="77777777" w:rsidR="00D04ACA" w:rsidRDefault="00C459FB">
      <w:pPr>
        <w:pStyle w:val="Heading4-Segment"/>
      </w:pPr>
      <w:r>
        <w:t>Reason 13 (Lodge): GR11 IMD (Role – Exporter Defined Product Description)</w:t>
      </w:r>
    </w:p>
    <w:p w14:paraId="577E1224" w14:textId="77777777" w:rsidR="00D04ACA" w:rsidRDefault="00C459FB">
      <w:pPr>
        <w:pStyle w:val="ProcBody"/>
      </w:pPr>
      <w:r>
        <w:t>Segment Rule:</w:t>
      </w:r>
      <w:r>
        <w:tab/>
        <w:t>Conditional.  Must only be present if allowed by the combination of product and destination.</w:t>
      </w:r>
    </w:p>
    <w:p w14:paraId="1A8ADCB3" w14:textId="77777777" w:rsidR="00D04ACA" w:rsidRDefault="00C459FB">
      <w:pPr>
        <w:pStyle w:val="ProcBody"/>
      </w:pPr>
      <w:r>
        <w:t>Segment Rule:</w:t>
      </w:r>
      <w:r>
        <w:tab/>
        <w:t xml:space="preserve">Subject to above, optional.  If allowed but not present, Certificate Product Description is defaulted to the description generated by </w:t>
      </w:r>
      <w:r>
        <w:rPr>
          <w:smallCaps/>
        </w:rPr>
        <w:t>Exdoc</w:t>
      </w:r>
      <w:r>
        <w:t>.</w:t>
      </w:r>
    </w:p>
    <w:p w14:paraId="5C418EE6" w14:textId="77777777" w:rsidR="00D04ACA" w:rsidRDefault="00C459FB">
      <w:pPr>
        <w:pStyle w:val="ProcBody"/>
      </w:pPr>
      <w:r>
        <w:t>Note:</w:t>
      </w:r>
      <w:r>
        <w:tab/>
        <w:t xml:space="preserve">If allowed and present, the exporter supplied Certificate description overrides the description normally generated by </w:t>
      </w:r>
      <w:r>
        <w:rPr>
          <w:smallCaps/>
        </w:rPr>
        <w:t>Exdoc</w:t>
      </w:r>
      <w:r>
        <w:t xml:space="preserve"> from the product code, packaging codes and measurements, additional product description, quality qualification, location qualification and label approval number.  The product code, packaging codes and measurements are always required to verify eligibility of product for export.  However, if Commodity Type is set to M (Meat), when an exporter description is supplied, the following non-coded components of product definition must not be supplied – additional product description, quality qualification, location qualification.  These components, if relevant to the export, are assumed to be included in the exporter supplied description.</w:t>
      </w:r>
    </w:p>
    <w:p w14:paraId="5A13FF85" w14:textId="77777777" w:rsidR="00D04ACA" w:rsidRDefault="00D04ACA">
      <w:pPr>
        <w:pStyle w:val="ProcBody"/>
      </w:pPr>
    </w:p>
    <w:p w14:paraId="4C3E75B8" w14:textId="77777777" w:rsidR="00D04ACA" w:rsidRDefault="00C459FB">
      <w:pPr>
        <w:pStyle w:val="ProcBody"/>
      </w:pPr>
      <w:r>
        <w:t>Data Item:</w:t>
      </w:r>
      <w:r>
        <w:tab/>
      </w:r>
      <w:r>
        <w:rPr>
          <w:i/>
        </w:rPr>
        <w:t>Name:</w:t>
      </w:r>
      <w:r>
        <w:t xml:space="preserve"> Item Description Identification, </w:t>
      </w:r>
      <w:r>
        <w:rPr>
          <w:i/>
        </w:rPr>
        <w:t>Element:</w:t>
      </w:r>
      <w:r>
        <w:t xml:space="preserve"> IMD C273/7009</w:t>
      </w:r>
    </w:p>
    <w:p w14:paraId="1336FCF9" w14:textId="77777777" w:rsidR="00D04ACA" w:rsidRDefault="00C459FB">
      <w:pPr>
        <w:pStyle w:val="ProcBody"/>
      </w:pPr>
      <w:r>
        <w:lastRenderedPageBreak/>
        <w:t>Data Rule:</w:t>
      </w:r>
      <w:r>
        <w:tab/>
        <w:t>Must equal UHC (User Defined Certificate).</w:t>
      </w:r>
    </w:p>
    <w:p w14:paraId="3F9389DD" w14:textId="77777777" w:rsidR="00D04ACA" w:rsidRDefault="00D04ACA">
      <w:pPr>
        <w:pStyle w:val="ProcBody"/>
      </w:pPr>
    </w:p>
    <w:p w14:paraId="1A1CBFF9" w14:textId="77777777" w:rsidR="00D04ACA" w:rsidRDefault="00C459FB">
      <w:pPr>
        <w:pStyle w:val="ProcBody"/>
      </w:pPr>
      <w:r>
        <w:t>Data Item:</w:t>
      </w:r>
      <w:r>
        <w:tab/>
      </w:r>
      <w:r>
        <w:rPr>
          <w:i/>
        </w:rPr>
        <w:t>Name:</w:t>
      </w:r>
      <w:r>
        <w:t xml:space="preserve"> Certificate Product Description, </w:t>
      </w:r>
      <w:r>
        <w:rPr>
          <w:i/>
        </w:rPr>
        <w:t>Element:</w:t>
      </w:r>
      <w:r>
        <w:t xml:space="preserve"> IMD C273/7008</w:t>
      </w:r>
    </w:p>
    <w:p w14:paraId="5BFD8162" w14:textId="77777777" w:rsidR="00D04ACA" w:rsidRDefault="00C459FB">
      <w:pPr>
        <w:pStyle w:val="ProcBody"/>
      </w:pPr>
      <w:r>
        <w:t>Data Rule:</w:t>
      </w:r>
      <w:r>
        <w:tab/>
        <w:t>Free format text, must be non-blank.</w:t>
      </w:r>
    </w:p>
    <w:p w14:paraId="275962D9" w14:textId="77777777" w:rsidR="00D04ACA" w:rsidRDefault="00C459FB">
      <w:pPr>
        <w:pStyle w:val="Heading4-Segment"/>
      </w:pPr>
      <w:r>
        <w:t>Reason 13 (Lodge): GR11 IMD (Role – Additional Product Description)</w:t>
      </w:r>
    </w:p>
    <w:p w14:paraId="2B31D4EF" w14:textId="77777777" w:rsidR="00D04ACA" w:rsidRDefault="00C459FB">
      <w:pPr>
        <w:pStyle w:val="ProcBody"/>
      </w:pPr>
      <w:r>
        <w:t>Segment Rule:</w:t>
      </w:r>
      <w:r>
        <w:tab/>
        <w:t xml:space="preserve">Conditional.  If Commodity Type is set to ‘M’ (Meat) must only be present if the </w:t>
      </w:r>
      <w:r>
        <w:rPr>
          <w:smallCaps/>
        </w:rPr>
        <w:t>Exdoc</w:t>
      </w:r>
      <w:r>
        <w:t xml:space="preserve"> generated Certificate description is to be used.</w:t>
      </w:r>
    </w:p>
    <w:p w14:paraId="31C28DD9" w14:textId="77777777" w:rsidR="00D04ACA" w:rsidRDefault="00C459FB">
      <w:pPr>
        <w:pStyle w:val="ProcBody"/>
      </w:pPr>
      <w:r>
        <w:t>Segment Rule:</w:t>
      </w:r>
      <w:r>
        <w:tab/>
        <w:t>Subject to above, optional.  Can be used to supply additional product description on a Certificate as required by a destination country.</w:t>
      </w:r>
    </w:p>
    <w:p w14:paraId="0FC87A14" w14:textId="77777777" w:rsidR="00D04ACA" w:rsidRDefault="00D04ACA">
      <w:pPr>
        <w:pStyle w:val="ProcBody"/>
      </w:pPr>
    </w:p>
    <w:p w14:paraId="1900063E" w14:textId="77777777" w:rsidR="00D04ACA" w:rsidRDefault="00C459FB">
      <w:pPr>
        <w:pStyle w:val="ProcBody"/>
      </w:pPr>
      <w:r>
        <w:t>Data Item:</w:t>
      </w:r>
      <w:r>
        <w:tab/>
      </w:r>
      <w:r>
        <w:rPr>
          <w:i/>
        </w:rPr>
        <w:t>Name:</w:t>
      </w:r>
      <w:r>
        <w:t xml:space="preserve"> Item Description Identification, </w:t>
      </w:r>
      <w:r>
        <w:rPr>
          <w:i/>
        </w:rPr>
        <w:t>Element:</w:t>
      </w:r>
      <w:r>
        <w:t xml:space="preserve"> IMD C273/7009</w:t>
      </w:r>
    </w:p>
    <w:p w14:paraId="30FC3C1C" w14:textId="77777777" w:rsidR="00D04ACA" w:rsidRDefault="00C459FB">
      <w:pPr>
        <w:pStyle w:val="ProcBody"/>
      </w:pPr>
      <w:r>
        <w:t>Data Rule:</w:t>
      </w:r>
      <w:r>
        <w:tab/>
        <w:t>Must equal AD (Additional).</w:t>
      </w:r>
    </w:p>
    <w:p w14:paraId="579AD1DE" w14:textId="77777777" w:rsidR="00D04ACA" w:rsidRDefault="00D04ACA">
      <w:pPr>
        <w:pStyle w:val="ProcBody"/>
      </w:pPr>
    </w:p>
    <w:p w14:paraId="6972075D" w14:textId="77777777" w:rsidR="00D04ACA" w:rsidRDefault="00C459FB">
      <w:pPr>
        <w:pStyle w:val="ProcBody"/>
      </w:pPr>
      <w:r>
        <w:t>Data Item:</w:t>
      </w:r>
      <w:r>
        <w:tab/>
      </w:r>
      <w:r>
        <w:rPr>
          <w:i/>
        </w:rPr>
        <w:t>Name:</w:t>
      </w:r>
      <w:r>
        <w:t xml:space="preserve"> Additional Product Description, </w:t>
      </w:r>
      <w:r>
        <w:rPr>
          <w:i/>
        </w:rPr>
        <w:t>Element:</w:t>
      </w:r>
      <w:r>
        <w:t xml:space="preserve"> IMD C273/7008</w:t>
      </w:r>
    </w:p>
    <w:p w14:paraId="56917332" w14:textId="77777777" w:rsidR="00D04ACA" w:rsidRDefault="00C459FB">
      <w:pPr>
        <w:pStyle w:val="ProcBody"/>
      </w:pPr>
      <w:r>
        <w:t>Data Rule:</w:t>
      </w:r>
      <w:r>
        <w:tab/>
        <w:t>Free format text, must be non-blank.</w:t>
      </w:r>
    </w:p>
    <w:p w14:paraId="24FD1B09" w14:textId="77777777" w:rsidR="00D04ACA" w:rsidRDefault="00C459FB">
      <w:pPr>
        <w:pStyle w:val="Heading4-Segment"/>
      </w:pPr>
      <w:r>
        <w:t>Reason 13 (Lodge): GR11 IMD (Role – EAN Description)</w:t>
      </w:r>
    </w:p>
    <w:p w14:paraId="1D02E1E4" w14:textId="77777777" w:rsidR="00D04ACA" w:rsidRDefault="00C459FB">
      <w:pPr>
        <w:pStyle w:val="ProcBody"/>
      </w:pPr>
      <w:r>
        <w:t>Segment Rule:</w:t>
      </w:r>
      <w:r>
        <w:tab/>
        <w:t>Optional.</w:t>
      </w:r>
    </w:p>
    <w:p w14:paraId="12A0B575" w14:textId="77777777" w:rsidR="00D04ACA" w:rsidRDefault="00C459FB">
      <w:pPr>
        <w:pStyle w:val="ProcBody"/>
      </w:pPr>
      <w:r>
        <w:t>Segment Rule:</w:t>
      </w:r>
      <w:r>
        <w:tab/>
        <w:t>Must not be present if no matching EAN – 13 code (PIA) segment.</w:t>
      </w:r>
    </w:p>
    <w:p w14:paraId="3A5E03E0" w14:textId="77777777" w:rsidR="00D04ACA" w:rsidRDefault="00D04ACA">
      <w:pPr>
        <w:pStyle w:val="ProcBody"/>
      </w:pPr>
    </w:p>
    <w:p w14:paraId="43C76EF5" w14:textId="77777777" w:rsidR="00D04ACA" w:rsidRDefault="00C459FB">
      <w:pPr>
        <w:pStyle w:val="ProcBody"/>
      </w:pPr>
      <w:r>
        <w:t>Data Item:</w:t>
      </w:r>
      <w:r>
        <w:tab/>
      </w:r>
      <w:r>
        <w:rPr>
          <w:i/>
        </w:rPr>
        <w:t>Name:</w:t>
      </w:r>
      <w:r>
        <w:t xml:space="preserve"> Item Description Identification, </w:t>
      </w:r>
      <w:r>
        <w:rPr>
          <w:i/>
        </w:rPr>
        <w:t>Element:</w:t>
      </w:r>
      <w:r>
        <w:t xml:space="preserve"> IMD C273/7009</w:t>
      </w:r>
    </w:p>
    <w:p w14:paraId="54F88AE3" w14:textId="77777777" w:rsidR="00D04ACA" w:rsidRDefault="00C459FB">
      <w:pPr>
        <w:pStyle w:val="ProcBody"/>
      </w:pPr>
      <w:r>
        <w:t>Data Rule:</w:t>
      </w:r>
      <w:r>
        <w:tab/>
        <w:t>Must equal ED (EAN Description)</w:t>
      </w:r>
    </w:p>
    <w:p w14:paraId="5DF51728" w14:textId="77777777" w:rsidR="00D04ACA" w:rsidRDefault="00D04ACA">
      <w:pPr>
        <w:pStyle w:val="ProcBody"/>
      </w:pPr>
    </w:p>
    <w:p w14:paraId="1E863A91" w14:textId="77777777" w:rsidR="00D04ACA" w:rsidRDefault="00C459FB">
      <w:pPr>
        <w:pStyle w:val="ProcBody"/>
      </w:pPr>
      <w:r>
        <w:t>Data Item:</w:t>
      </w:r>
      <w:r>
        <w:tab/>
      </w:r>
      <w:r>
        <w:rPr>
          <w:i/>
        </w:rPr>
        <w:t>Name:</w:t>
      </w:r>
      <w:r>
        <w:t xml:space="preserve"> EAN Description, </w:t>
      </w:r>
      <w:r>
        <w:rPr>
          <w:i/>
        </w:rPr>
        <w:t>Element:</w:t>
      </w:r>
      <w:r>
        <w:t xml:space="preserve"> IMD C273/7008</w:t>
      </w:r>
    </w:p>
    <w:p w14:paraId="1E8188C5" w14:textId="5557D173" w:rsidR="00D04ACA" w:rsidRDefault="00C459FB">
      <w:pPr>
        <w:pStyle w:val="ProcBody"/>
      </w:pPr>
      <w:r>
        <w:t>Data Rule:</w:t>
      </w:r>
      <w:r>
        <w:tab/>
        <w:t>Free format text, must be non-blank.</w:t>
      </w:r>
    </w:p>
    <w:p w14:paraId="34280549" w14:textId="77777777" w:rsidR="00E57F9A" w:rsidRPr="00E57F9A" w:rsidRDefault="00E57F9A" w:rsidP="00E57F9A">
      <w:pPr>
        <w:pStyle w:val="Heading4"/>
      </w:pPr>
      <w:r w:rsidRPr="00E57F9A">
        <w:t>Reason 13 (Lodge): GR11 IMD (Role – Product Condition)</w:t>
      </w:r>
    </w:p>
    <w:p w14:paraId="7E5F8A32" w14:textId="634081A7" w:rsidR="00E57F9A" w:rsidRPr="00E57F9A" w:rsidRDefault="00E57F9A" w:rsidP="00E57F9A">
      <w:pPr>
        <w:pStyle w:val="ProcBody"/>
      </w:pPr>
      <w:r w:rsidRPr="00E57F9A">
        <w:t>Segment Rule:</w:t>
      </w:r>
      <w:r w:rsidRPr="00E57F9A">
        <w:tab/>
      </w:r>
      <w:r w:rsidR="00C33D89" w:rsidRPr="00C33D89">
        <w:t>Optional. If Commodity Type is set to ‘G’ (Grain) or ‘H’ (Horticulture), otherwise not allowed.</w:t>
      </w:r>
    </w:p>
    <w:p w14:paraId="3245A7B6" w14:textId="77777777" w:rsidR="00E57F9A" w:rsidRPr="00E57F9A" w:rsidRDefault="00E57F9A" w:rsidP="00E57F9A">
      <w:pPr>
        <w:pStyle w:val="ProcBody"/>
      </w:pPr>
      <w:r w:rsidRPr="00E57F9A">
        <w:t>Segment Rule:</w:t>
      </w:r>
      <w:r w:rsidRPr="00E57F9A">
        <w:tab/>
        <w:t>Repeatable field up to a maximum of 10.</w:t>
      </w:r>
    </w:p>
    <w:p w14:paraId="353FBB39" w14:textId="77777777" w:rsidR="00E57F9A" w:rsidRPr="00E57F9A" w:rsidRDefault="00E57F9A" w:rsidP="00E57F9A">
      <w:pPr>
        <w:pStyle w:val="ProcBody"/>
      </w:pPr>
    </w:p>
    <w:p w14:paraId="68FE45D5" w14:textId="77777777" w:rsidR="00E57F9A" w:rsidRPr="00E57F9A" w:rsidRDefault="00E57F9A" w:rsidP="00E57F9A">
      <w:pPr>
        <w:pStyle w:val="ProcBody"/>
      </w:pPr>
      <w:r w:rsidRPr="00E57F9A">
        <w:t>Data Item:</w:t>
      </w:r>
      <w:r w:rsidRPr="00E57F9A">
        <w:tab/>
      </w:r>
      <w:r w:rsidRPr="00E57F9A">
        <w:rPr>
          <w:i/>
        </w:rPr>
        <w:t>Name:</w:t>
      </w:r>
      <w:r w:rsidRPr="00E57F9A">
        <w:t xml:space="preserve"> Item characteristic, </w:t>
      </w:r>
      <w:r w:rsidRPr="00E57F9A">
        <w:rPr>
          <w:i/>
        </w:rPr>
        <w:t>Element:</w:t>
      </w:r>
      <w:r w:rsidRPr="00E57F9A">
        <w:t xml:space="preserve"> IMD C272/7081</w:t>
      </w:r>
    </w:p>
    <w:p w14:paraId="7DC9EB32" w14:textId="77777777" w:rsidR="00E57F9A" w:rsidRPr="00E57F9A" w:rsidRDefault="00E57F9A" w:rsidP="00E57F9A">
      <w:pPr>
        <w:pStyle w:val="ProcBody"/>
      </w:pPr>
      <w:r w:rsidRPr="00E57F9A">
        <w:t>Data Rule:</w:t>
      </w:r>
      <w:r w:rsidRPr="00E57F9A">
        <w:tab/>
        <w:t>Must equal 203 (Condition).</w:t>
      </w:r>
    </w:p>
    <w:p w14:paraId="4650CFCE" w14:textId="77777777" w:rsidR="00E57F9A" w:rsidRPr="00E57F9A" w:rsidRDefault="00E57F9A" w:rsidP="00E57F9A">
      <w:pPr>
        <w:pStyle w:val="ProcBody"/>
        <w:ind w:left="0" w:firstLine="0"/>
      </w:pPr>
    </w:p>
    <w:p w14:paraId="2540E861" w14:textId="77777777" w:rsidR="00E57F9A" w:rsidRPr="00E57F9A" w:rsidRDefault="00E57F9A" w:rsidP="00E57F9A">
      <w:pPr>
        <w:pStyle w:val="ProcBody"/>
      </w:pPr>
      <w:r w:rsidRPr="00E57F9A">
        <w:t>Data Item:</w:t>
      </w:r>
      <w:r w:rsidRPr="00E57F9A">
        <w:tab/>
      </w:r>
      <w:r w:rsidRPr="00E57F9A">
        <w:rPr>
          <w:i/>
        </w:rPr>
        <w:t>Name:</w:t>
      </w:r>
      <w:r w:rsidRPr="00E57F9A">
        <w:t xml:space="preserve"> Item Description Identification, </w:t>
      </w:r>
      <w:r w:rsidRPr="00E57F9A">
        <w:rPr>
          <w:i/>
        </w:rPr>
        <w:t>Element:</w:t>
      </w:r>
      <w:r w:rsidRPr="00E57F9A">
        <w:t xml:space="preserve"> IMD C273/7009</w:t>
      </w:r>
    </w:p>
    <w:p w14:paraId="461FA336" w14:textId="77777777" w:rsidR="00E57F9A" w:rsidRPr="00E57F9A" w:rsidRDefault="00E57F9A" w:rsidP="00E57F9A">
      <w:pPr>
        <w:pStyle w:val="ProcBody"/>
      </w:pPr>
      <w:r w:rsidRPr="00E57F9A">
        <w:t>Data Rule:</w:t>
      </w:r>
      <w:r w:rsidRPr="00E57F9A">
        <w:tab/>
        <w:t>Must equal CND (Condition).</w:t>
      </w:r>
    </w:p>
    <w:p w14:paraId="46C51D84" w14:textId="77777777" w:rsidR="00E57F9A" w:rsidRPr="00E57F9A" w:rsidRDefault="00E57F9A" w:rsidP="00E57F9A">
      <w:pPr>
        <w:pStyle w:val="ProcBody"/>
      </w:pPr>
    </w:p>
    <w:p w14:paraId="130A350F" w14:textId="77777777" w:rsidR="00E57F9A" w:rsidRPr="00E57F9A" w:rsidRDefault="00E57F9A" w:rsidP="00E57F9A">
      <w:pPr>
        <w:pStyle w:val="ProcBody"/>
      </w:pPr>
      <w:r w:rsidRPr="00E57F9A">
        <w:t>Data Item:</w:t>
      </w:r>
      <w:r w:rsidRPr="00E57F9A">
        <w:tab/>
      </w:r>
      <w:r w:rsidRPr="00E57F9A">
        <w:rPr>
          <w:i/>
        </w:rPr>
        <w:t>Name:</w:t>
      </w:r>
      <w:r w:rsidRPr="00E57F9A">
        <w:t xml:space="preserve"> CND Condition, </w:t>
      </w:r>
      <w:r w:rsidRPr="00E57F9A">
        <w:rPr>
          <w:i/>
        </w:rPr>
        <w:t>Element:</w:t>
      </w:r>
      <w:r w:rsidRPr="00E57F9A">
        <w:t xml:space="preserve"> IMD C273/7008</w:t>
      </w:r>
    </w:p>
    <w:p w14:paraId="250B0E15" w14:textId="6B412D83" w:rsidR="00E57F9A" w:rsidRDefault="00E57F9A" w:rsidP="00E57F9A">
      <w:pPr>
        <w:pStyle w:val="ProcBody"/>
      </w:pPr>
      <w:r w:rsidRPr="00E57F9A">
        <w:t>Data Rule:</w:t>
      </w:r>
      <w:r w:rsidRPr="00E57F9A">
        <w:tab/>
        <w:t>Must equal a valid Product Condition code (See Appendix E).</w:t>
      </w:r>
    </w:p>
    <w:p w14:paraId="06598B21" w14:textId="438D13D7" w:rsidR="00226FAC" w:rsidRPr="00E57F9A" w:rsidRDefault="00226FAC" w:rsidP="00226FAC">
      <w:pPr>
        <w:pStyle w:val="Heading4"/>
      </w:pPr>
      <w:r w:rsidRPr="00E57F9A">
        <w:t xml:space="preserve">Reason 13 (Lodge): GR11 IMD (Role – Product </w:t>
      </w:r>
      <w:r w:rsidRPr="00226FAC">
        <w:t>Part</w:t>
      </w:r>
      <w:r w:rsidRPr="00E57F9A">
        <w:t>)</w:t>
      </w:r>
    </w:p>
    <w:p w14:paraId="343B175A" w14:textId="2A8BFB45" w:rsidR="00226FAC" w:rsidRDefault="00226FAC" w:rsidP="00226FAC">
      <w:pPr>
        <w:pStyle w:val="ProcBody"/>
      </w:pPr>
      <w:r w:rsidRPr="00E57F9A">
        <w:t>Segment Rule:</w:t>
      </w:r>
      <w:r w:rsidRPr="00E57F9A">
        <w:tab/>
      </w:r>
      <w:r w:rsidR="00C33D89" w:rsidRPr="00C33D89">
        <w:t>Optional. If Commodity Type is set to ‘G’ (Grain) or ‘H’ (Horticulture), otherwise not allowed.</w:t>
      </w:r>
    </w:p>
    <w:p w14:paraId="06377380" w14:textId="77777777" w:rsidR="00226FAC" w:rsidRPr="00E57F9A" w:rsidRDefault="00226FAC" w:rsidP="00226FAC">
      <w:pPr>
        <w:pStyle w:val="ProcBody"/>
      </w:pPr>
    </w:p>
    <w:p w14:paraId="75DDECE9" w14:textId="77777777" w:rsidR="00226FAC" w:rsidRPr="00226FAC" w:rsidRDefault="00226FAC" w:rsidP="00226FAC">
      <w:pPr>
        <w:pStyle w:val="ProcBody"/>
      </w:pPr>
      <w:r w:rsidRPr="00226FAC">
        <w:t>Data Item:</w:t>
      </w:r>
      <w:r w:rsidRPr="00226FAC">
        <w:tab/>
      </w:r>
      <w:r w:rsidRPr="00226FAC">
        <w:rPr>
          <w:i/>
        </w:rPr>
        <w:t>Name:</w:t>
      </w:r>
      <w:r w:rsidRPr="00226FAC">
        <w:t xml:space="preserve"> Item Description Identification, </w:t>
      </w:r>
      <w:r w:rsidRPr="00226FAC">
        <w:rPr>
          <w:i/>
        </w:rPr>
        <w:t>Element:</w:t>
      </w:r>
      <w:r w:rsidRPr="00226FAC">
        <w:t xml:space="preserve"> IMD C273/7009</w:t>
      </w:r>
    </w:p>
    <w:p w14:paraId="5DD68E7E" w14:textId="163EE9BD" w:rsidR="00226FAC" w:rsidRPr="00226FAC" w:rsidRDefault="00226FAC" w:rsidP="00226FAC">
      <w:pPr>
        <w:pStyle w:val="ProcBody"/>
      </w:pPr>
      <w:r w:rsidRPr="00226FAC">
        <w:t>Data Rule:</w:t>
      </w:r>
      <w:r w:rsidRPr="00226FAC">
        <w:tab/>
        <w:t>Must equal PVP (Product Part).</w:t>
      </w:r>
    </w:p>
    <w:p w14:paraId="0B256EB0" w14:textId="77777777" w:rsidR="00226FAC" w:rsidRPr="00226FAC" w:rsidRDefault="00226FAC" w:rsidP="00226FAC">
      <w:pPr>
        <w:pStyle w:val="ProcBody"/>
      </w:pPr>
    </w:p>
    <w:p w14:paraId="36141388" w14:textId="0699A7D8" w:rsidR="00226FAC" w:rsidRPr="00226FAC" w:rsidRDefault="00226FAC" w:rsidP="00226FAC">
      <w:pPr>
        <w:pStyle w:val="ProcBody"/>
      </w:pPr>
      <w:r w:rsidRPr="00226FAC">
        <w:t>Data Item:</w:t>
      </w:r>
      <w:r w:rsidRPr="00226FAC">
        <w:tab/>
      </w:r>
      <w:r w:rsidRPr="00226FAC">
        <w:rPr>
          <w:i/>
        </w:rPr>
        <w:t>Name:</w:t>
      </w:r>
      <w:r w:rsidRPr="00226FAC">
        <w:t xml:space="preserve"> PVP Product Part, </w:t>
      </w:r>
      <w:r w:rsidRPr="00226FAC">
        <w:rPr>
          <w:i/>
        </w:rPr>
        <w:t>Element:</w:t>
      </w:r>
      <w:r w:rsidRPr="00226FAC">
        <w:t xml:space="preserve"> IMD C273/7008</w:t>
      </w:r>
    </w:p>
    <w:p w14:paraId="3E7BF1CD" w14:textId="4FC8B514" w:rsidR="00226FAC" w:rsidRPr="00226FAC" w:rsidRDefault="00226FAC" w:rsidP="00226FAC">
      <w:pPr>
        <w:pStyle w:val="ProcBody"/>
      </w:pPr>
      <w:r w:rsidRPr="00226FAC">
        <w:t>Data Rule:</w:t>
      </w:r>
      <w:r w:rsidRPr="00226FAC">
        <w:tab/>
        <w:t>Must equal a valid Product Part code (See Appendix E).</w:t>
      </w:r>
    </w:p>
    <w:p w14:paraId="609EDB8A" w14:textId="77777777" w:rsidR="00D04ACA" w:rsidRDefault="00C459FB">
      <w:pPr>
        <w:pStyle w:val="Heading4-Segment"/>
      </w:pPr>
      <w:r>
        <w:lastRenderedPageBreak/>
        <w:t>Reason 13 (Lodge): GR11 IMD (Role – Product Quality Qualification)</w:t>
      </w:r>
    </w:p>
    <w:p w14:paraId="49591579" w14:textId="77777777" w:rsidR="00D04ACA" w:rsidRDefault="00C459FB">
      <w:pPr>
        <w:pStyle w:val="ProcBody"/>
      </w:pPr>
      <w:r>
        <w:t>Segment Rule:</w:t>
      </w:r>
      <w:r>
        <w:tab/>
        <w:t>Not allowed if Commodity Type is not set to ‘M’ (Meat).</w:t>
      </w:r>
    </w:p>
    <w:p w14:paraId="7999A2B6" w14:textId="77777777" w:rsidR="00D04ACA" w:rsidRDefault="00C459FB">
      <w:pPr>
        <w:pStyle w:val="ProcBody"/>
      </w:pPr>
      <w:r>
        <w:t>Segment Rule:</w:t>
      </w:r>
      <w:r>
        <w:tab/>
        <w:t xml:space="preserve">Subject to above, conditional.  Must only be present if the </w:t>
      </w:r>
      <w:r>
        <w:rPr>
          <w:smallCaps/>
        </w:rPr>
        <w:t>Exdoc</w:t>
      </w:r>
      <w:r>
        <w:t xml:space="preserve"> generated Certificate Description is to be used.  Can be used to supply additional product description regarding product quality, for example, 10 per KG, U7 (Under 7 per KG).</w:t>
      </w:r>
    </w:p>
    <w:p w14:paraId="16042591" w14:textId="77777777" w:rsidR="00D04ACA" w:rsidRDefault="00D04ACA">
      <w:pPr>
        <w:pStyle w:val="ProcBody"/>
      </w:pPr>
    </w:p>
    <w:p w14:paraId="3821F27C" w14:textId="77777777" w:rsidR="00D04ACA" w:rsidRDefault="00C459FB">
      <w:pPr>
        <w:pStyle w:val="ProcBody"/>
      </w:pPr>
      <w:r>
        <w:t>Data Item:</w:t>
      </w:r>
      <w:r>
        <w:tab/>
      </w:r>
      <w:r>
        <w:rPr>
          <w:i/>
        </w:rPr>
        <w:t>Name:</w:t>
      </w:r>
      <w:r>
        <w:t xml:space="preserve"> Item Description Identification, </w:t>
      </w:r>
      <w:r>
        <w:rPr>
          <w:i/>
        </w:rPr>
        <w:t>Element:</w:t>
      </w:r>
      <w:r>
        <w:t xml:space="preserve"> IMD C273/7009</w:t>
      </w:r>
    </w:p>
    <w:p w14:paraId="09604B7A" w14:textId="77777777" w:rsidR="00D04ACA" w:rsidRDefault="00C459FB">
      <w:pPr>
        <w:pStyle w:val="ProcBody"/>
      </w:pPr>
      <w:r>
        <w:t>Data Rule:</w:t>
      </w:r>
      <w:r>
        <w:tab/>
        <w:t>Must equal QQ (Quality Qualifier).</w:t>
      </w:r>
    </w:p>
    <w:p w14:paraId="4E3C4549" w14:textId="77777777" w:rsidR="00D04ACA" w:rsidRDefault="00D04ACA">
      <w:pPr>
        <w:pStyle w:val="ProcBody"/>
      </w:pPr>
    </w:p>
    <w:p w14:paraId="793AE3AC" w14:textId="77777777" w:rsidR="00D04ACA" w:rsidRDefault="00C459FB">
      <w:pPr>
        <w:pStyle w:val="ProcBody"/>
      </w:pPr>
      <w:r>
        <w:t>Data Item:</w:t>
      </w:r>
      <w:r>
        <w:tab/>
      </w:r>
      <w:r>
        <w:rPr>
          <w:i/>
        </w:rPr>
        <w:t>Name:</w:t>
      </w:r>
      <w:r>
        <w:t xml:space="preserve"> Product Description Quality Qualification, </w:t>
      </w:r>
      <w:r>
        <w:rPr>
          <w:i/>
        </w:rPr>
        <w:t>Element:</w:t>
      </w:r>
      <w:r>
        <w:t xml:space="preserve"> IMD C273/7008</w:t>
      </w:r>
    </w:p>
    <w:p w14:paraId="633D3BBD" w14:textId="77777777" w:rsidR="00D04ACA" w:rsidRDefault="00C459FB">
      <w:pPr>
        <w:pStyle w:val="ProcBody"/>
      </w:pPr>
      <w:r>
        <w:t>Data Rule:</w:t>
      </w:r>
      <w:r>
        <w:tab/>
        <w:t>Free format text, must be non-blank.</w:t>
      </w:r>
    </w:p>
    <w:p w14:paraId="3F299E0C" w14:textId="77777777" w:rsidR="00D04ACA" w:rsidRDefault="00C459FB">
      <w:pPr>
        <w:pStyle w:val="ProcBody"/>
      </w:pPr>
      <w:r>
        <w:t>Data Rule:</w:t>
      </w:r>
      <w:r>
        <w:tab/>
        <w:t>Must equal a Quality Qualifier (see Appendix E for Quality Qualifier Codes).</w:t>
      </w:r>
    </w:p>
    <w:p w14:paraId="3AA10AC7" w14:textId="77777777" w:rsidR="00D04ACA" w:rsidRDefault="00C459FB">
      <w:pPr>
        <w:pStyle w:val="Heading4-Segment"/>
      </w:pPr>
      <w:r>
        <w:t>Reason 13 (Lodge): GR11 IMD (Role – Product Location Qualification)</w:t>
      </w:r>
    </w:p>
    <w:p w14:paraId="4F2734A8" w14:textId="77777777" w:rsidR="00D04ACA" w:rsidRDefault="00C459FB">
      <w:pPr>
        <w:pStyle w:val="ProcBody"/>
      </w:pPr>
      <w:r>
        <w:t>Segment Rule:</w:t>
      </w:r>
      <w:r>
        <w:tab/>
        <w:t>Not allowed if Commodity Type is not set to ‘M’ (Meat).</w:t>
      </w:r>
    </w:p>
    <w:p w14:paraId="2E1BEBFF" w14:textId="77777777" w:rsidR="00D04ACA" w:rsidRDefault="00C459FB">
      <w:pPr>
        <w:pStyle w:val="ProcBody"/>
      </w:pPr>
      <w:r>
        <w:t>Segment Rule:</w:t>
      </w:r>
      <w:r>
        <w:tab/>
        <w:t xml:space="preserve">Subject to above, conditional.  Must only be present if the </w:t>
      </w:r>
      <w:r>
        <w:rPr>
          <w:smallCaps/>
        </w:rPr>
        <w:t>Exdoc</w:t>
      </w:r>
      <w:r>
        <w:t xml:space="preserve"> generated Certificate description is to be used.  Can be used to supply additional product description regarding product location, for example, Australian, Tasmanian.</w:t>
      </w:r>
    </w:p>
    <w:p w14:paraId="00395CBF" w14:textId="77777777" w:rsidR="00D04ACA" w:rsidRDefault="00D04ACA">
      <w:pPr>
        <w:pStyle w:val="ProcBody"/>
      </w:pPr>
    </w:p>
    <w:p w14:paraId="33A7CD53" w14:textId="77777777" w:rsidR="00D04ACA" w:rsidRDefault="00C459FB">
      <w:pPr>
        <w:pStyle w:val="ProcBody"/>
      </w:pPr>
      <w:r>
        <w:t>Data Item:</w:t>
      </w:r>
      <w:r>
        <w:tab/>
      </w:r>
      <w:r>
        <w:rPr>
          <w:i/>
        </w:rPr>
        <w:t>Name:</w:t>
      </w:r>
      <w:r>
        <w:t xml:space="preserve"> Item Description Identification, </w:t>
      </w:r>
      <w:r>
        <w:rPr>
          <w:i/>
        </w:rPr>
        <w:t>Element:</w:t>
      </w:r>
      <w:r>
        <w:t xml:space="preserve"> IMD C273/7009</w:t>
      </w:r>
    </w:p>
    <w:p w14:paraId="477CBD00" w14:textId="77777777" w:rsidR="00D04ACA" w:rsidRDefault="00C459FB">
      <w:pPr>
        <w:pStyle w:val="ProcBody"/>
      </w:pPr>
      <w:r>
        <w:t>Data Rule:</w:t>
      </w:r>
      <w:r>
        <w:tab/>
        <w:t>Must equal LQ (Location Qualifier).</w:t>
      </w:r>
    </w:p>
    <w:p w14:paraId="176B74AE" w14:textId="77777777" w:rsidR="00D04ACA" w:rsidRDefault="00D04ACA">
      <w:pPr>
        <w:pStyle w:val="ProcBody"/>
      </w:pPr>
    </w:p>
    <w:p w14:paraId="1067FC39" w14:textId="77777777" w:rsidR="00D04ACA" w:rsidRDefault="00C459FB">
      <w:pPr>
        <w:pStyle w:val="ProcBody"/>
      </w:pPr>
      <w:r>
        <w:t>Data Item:</w:t>
      </w:r>
      <w:r>
        <w:tab/>
      </w:r>
      <w:r>
        <w:rPr>
          <w:i/>
        </w:rPr>
        <w:t>Name:</w:t>
      </w:r>
      <w:r>
        <w:t xml:space="preserve"> Product Description Location Qualification, </w:t>
      </w:r>
      <w:r>
        <w:rPr>
          <w:i/>
        </w:rPr>
        <w:t>Element:</w:t>
      </w:r>
      <w:r>
        <w:t xml:space="preserve"> IMD C273/7008</w:t>
      </w:r>
    </w:p>
    <w:p w14:paraId="0043D55A" w14:textId="77777777" w:rsidR="00D04ACA" w:rsidRDefault="00C459FB">
      <w:pPr>
        <w:pStyle w:val="ProcBody"/>
      </w:pPr>
      <w:r>
        <w:t>Data Rule:</w:t>
      </w:r>
      <w:r>
        <w:tab/>
        <w:t>Must equal a Location Qualifier (see Appendix E for Location Qualifier Codes).</w:t>
      </w:r>
    </w:p>
    <w:p w14:paraId="455C8B7A" w14:textId="77777777" w:rsidR="00D04ACA" w:rsidRDefault="00C459FB">
      <w:pPr>
        <w:pStyle w:val="Heading4-Segment"/>
      </w:pPr>
      <w:r>
        <w:t>Reason 13 (Lodge): GR11 IMD (Role – Nature of Commodity)</w:t>
      </w:r>
    </w:p>
    <w:p w14:paraId="3B712492" w14:textId="77777777" w:rsidR="00DA3401" w:rsidRPr="00DA3401" w:rsidRDefault="00DA3401" w:rsidP="00DA3401">
      <w:pPr>
        <w:pStyle w:val="ProcBody"/>
      </w:pPr>
      <w:r w:rsidRPr="00DA3401">
        <w:t>Segment Rule:</w:t>
      </w:r>
      <w:r w:rsidRPr="00DA3401">
        <w:tab/>
        <w:t>Not allowed if Commodity Type is set to ‘G’ (Grains and Seeds) or ‘H’ (Horticulture).</w:t>
      </w:r>
    </w:p>
    <w:p w14:paraId="0A5FA07D" w14:textId="75A10251" w:rsidR="00D04ACA" w:rsidRDefault="00C459FB">
      <w:pPr>
        <w:pStyle w:val="Body"/>
        <w:tabs>
          <w:tab w:val="left" w:pos="1680"/>
        </w:tabs>
        <w:spacing w:before="0"/>
        <w:ind w:left="1680" w:hanging="1680"/>
      </w:pPr>
      <w:r>
        <w:t>Segment Rule:</w:t>
      </w:r>
      <w:r>
        <w:tab/>
      </w:r>
      <w:r w:rsidR="00DA3401">
        <w:t>Subject to above</w:t>
      </w:r>
      <w:r w:rsidR="00030379">
        <w:t>,</w:t>
      </w:r>
      <w:r w:rsidR="00DA3401">
        <w:t xml:space="preserve"> c</w:t>
      </w:r>
      <w:r>
        <w:t>onditional</w:t>
      </w:r>
      <w:r w:rsidR="00030379">
        <w:t>, r</w:t>
      </w:r>
      <w:r>
        <w:t>equired for certain product types to or through certain countries.</w:t>
      </w:r>
    </w:p>
    <w:p w14:paraId="119CA31F" w14:textId="77777777" w:rsidR="00D04ACA" w:rsidRDefault="00C459FB">
      <w:pPr>
        <w:pStyle w:val="Body"/>
        <w:tabs>
          <w:tab w:val="left" w:pos="1680"/>
        </w:tabs>
        <w:spacing w:before="0"/>
        <w:ind w:left="1680" w:hanging="1680"/>
      </w:pPr>
      <w:r>
        <w:t>Segment Rule:</w:t>
      </w:r>
      <w:r>
        <w:tab/>
        <w:t>Subject to above, can only be amended before authorisation.</w:t>
      </w:r>
    </w:p>
    <w:p w14:paraId="412A8938" w14:textId="77777777" w:rsidR="00D04ACA" w:rsidRDefault="00C459FB">
      <w:pPr>
        <w:pStyle w:val="Body"/>
        <w:tabs>
          <w:tab w:val="left" w:pos="1680"/>
        </w:tabs>
      </w:pPr>
      <w:r>
        <w:t>Data Item:</w:t>
      </w:r>
      <w:r>
        <w:tab/>
      </w:r>
      <w:r>
        <w:rPr>
          <w:i/>
        </w:rPr>
        <w:t>Name:</w:t>
      </w:r>
      <w:r>
        <w:t xml:space="preserve"> Item Description Identification, Element: IMD C273/7009</w:t>
      </w:r>
    </w:p>
    <w:p w14:paraId="17DF0296" w14:textId="77777777" w:rsidR="00D04ACA" w:rsidRDefault="00C459FB">
      <w:pPr>
        <w:pStyle w:val="Body"/>
        <w:tabs>
          <w:tab w:val="left" w:pos="1680"/>
        </w:tabs>
        <w:spacing w:before="0"/>
      </w:pPr>
      <w:r>
        <w:t>Data Rule:</w:t>
      </w:r>
      <w:r>
        <w:tab/>
        <w:t>Must equal NC (Nature of Commodity)</w:t>
      </w:r>
    </w:p>
    <w:p w14:paraId="6172F4C7" w14:textId="77777777" w:rsidR="00D04ACA" w:rsidRDefault="00C459FB">
      <w:pPr>
        <w:pStyle w:val="Body"/>
        <w:tabs>
          <w:tab w:val="left" w:pos="1680"/>
        </w:tabs>
      </w:pPr>
      <w:r>
        <w:t>Data Item:</w:t>
      </w:r>
      <w:r>
        <w:tab/>
        <w:t>Name: Nature of Commodity, Element: C273/7008</w:t>
      </w:r>
    </w:p>
    <w:p w14:paraId="122570A7" w14:textId="77777777" w:rsidR="00D04ACA" w:rsidRDefault="00C459FB">
      <w:pPr>
        <w:pStyle w:val="Body"/>
        <w:tabs>
          <w:tab w:val="left" w:pos="1680"/>
        </w:tabs>
        <w:spacing w:before="0"/>
        <w:ind w:left="1680" w:hanging="1680"/>
      </w:pPr>
      <w:r>
        <w:t>Data Rule:</w:t>
      </w:r>
      <w:r>
        <w:tab/>
        <w:t>Must equal a Nature of Commodity (see Appendix E for Nature of Commodity Codes).</w:t>
      </w:r>
    </w:p>
    <w:p w14:paraId="415F81E5" w14:textId="77777777" w:rsidR="00D04ACA" w:rsidRDefault="00C459FB">
      <w:pPr>
        <w:pStyle w:val="Heading4-Segment"/>
      </w:pPr>
      <w:r>
        <w:t>Reason 13 (Lodge): GR11 IMD (Role – Treatment Type)</w:t>
      </w:r>
    </w:p>
    <w:p w14:paraId="0807161F" w14:textId="77777777" w:rsidR="00D04ACA" w:rsidRDefault="00C459FB">
      <w:pPr>
        <w:pStyle w:val="Body"/>
        <w:tabs>
          <w:tab w:val="left" w:pos="1680"/>
        </w:tabs>
        <w:spacing w:before="0"/>
        <w:ind w:left="1680" w:hanging="1680"/>
      </w:pPr>
      <w:r>
        <w:t>Segment Rule:</w:t>
      </w:r>
      <w:r>
        <w:tab/>
        <w:t>Conditional, required for certain product types to or through certain countries.</w:t>
      </w:r>
    </w:p>
    <w:p w14:paraId="12E85445" w14:textId="77777777" w:rsidR="00D04ACA" w:rsidRDefault="00C459FB">
      <w:pPr>
        <w:pStyle w:val="Body"/>
        <w:tabs>
          <w:tab w:val="left" w:pos="1680"/>
        </w:tabs>
        <w:spacing w:before="0"/>
        <w:ind w:left="1680" w:hanging="1680"/>
      </w:pPr>
      <w:r>
        <w:t>Segment Rule:</w:t>
      </w:r>
      <w:r>
        <w:tab/>
        <w:t>Subject to above, can only be amended before authorisation.</w:t>
      </w:r>
    </w:p>
    <w:p w14:paraId="75F58699" w14:textId="77777777" w:rsidR="00D04ACA" w:rsidRDefault="00C459FB">
      <w:pPr>
        <w:pStyle w:val="Body"/>
        <w:tabs>
          <w:tab w:val="left" w:pos="1680"/>
        </w:tabs>
      </w:pPr>
      <w:r>
        <w:t>Data Item:</w:t>
      </w:r>
      <w:r>
        <w:tab/>
      </w:r>
      <w:r>
        <w:rPr>
          <w:i/>
        </w:rPr>
        <w:t>Name:</w:t>
      </w:r>
      <w:r>
        <w:t xml:space="preserve"> Item Description Identification, Element: IMD C273/7009</w:t>
      </w:r>
    </w:p>
    <w:p w14:paraId="673989E0" w14:textId="77777777" w:rsidR="00D04ACA" w:rsidRDefault="00C459FB">
      <w:pPr>
        <w:pStyle w:val="Body"/>
        <w:tabs>
          <w:tab w:val="left" w:pos="1680"/>
        </w:tabs>
        <w:spacing w:before="0"/>
      </w:pPr>
      <w:r>
        <w:t>Data Rule:</w:t>
      </w:r>
      <w:r>
        <w:tab/>
        <w:t>Must equal TT (Treatment Type)</w:t>
      </w:r>
    </w:p>
    <w:p w14:paraId="256B3E9A" w14:textId="77777777" w:rsidR="00D04ACA" w:rsidRDefault="00C459FB">
      <w:pPr>
        <w:pStyle w:val="Body"/>
        <w:tabs>
          <w:tab w:val="left" w:pos="1680"/>
        </w:tabs>
      </w:pPr>
      <w:r>
        <w:lastRenderedPageBreak/>
        <w:t>Data Item:</w:t>
      </w:r>
      <w:r>
        <w:tab/>
        <w:t>Name: Treament Type, Element: C273/7008</w:t>
      </w:r>
    </w:p>
    <w:p w14:paraId="1E4D66D3" w14:textId="77777777" w:rsidR="00D04ACA" w:rsidRDefault="00C459FB">
      <w:pPr>
        <w:pStyle w:val="Body"/>
        <w:tabs>
          <w:tab w:val="left" w:pos="1680"/>
        </w:tabs>
        <w:spacing w:before="0"/>
        <w:ind w:left="1680" w:hanging="1680"/>
      </w:pPr>
      <w:r>
        <w:t>Data Rule:</w:t>
      </w:r>
      <w:r>
        <w:tab/>
        <w:t>Must equal a Treatment Type (see Appendix E for Treatment Type Codes).</w:t>
      </w:r>
    </w:p>
    <w:p w14:paraId="1A6E6E11" w14:textId="77777777" w:rsidR="00D04ACA" w:rsidRDefault="00C459FB">
      <w:pPr>
        <w:pStyle w:val="Heading4-Segment"/>
      </w:pPr>
      <w:r>
        <w:t>Reason 13 (Lodge): GR11 GIN (Role – Batch Code)</w:t>
      </w:r>
    </w:p>
    <w:p w14:paraId="19814B9C" w14:textId="77E19522" w:rsidR="00D04ACA" w:rsidRDefault="00C459FB">
      <w:pPr>
        <w:pStyle w:val="ProcBody"/>
      </w:pPr>
      <w:r>
        <w:t>Segment Rule:</w:t>
      </w:r>
      <w:r>
        <w:tab/>
        <w:t>Conditional.  May be supplied.</w:t>
      </w:r>
    </w:p>
    <w:p w14:paraId="103E5373" w14:textId="77777777" w:rsidR="00D04ACA" w:rsidRDefault="00C459FB">
      <w:pPr>
        <w:pStyle w:val="ProcBody"/>
      </w:pPr>
      <w:r>
        <w:t>Segment Rule:</w:t>
      </w:r>
      <w:r>
        <w:tab/>
        <w:t>Repeats not allowed.</w:t>
      </w:r>
    </w:p>
    <w:p w14:paraId="421429F6" w14:textId="77777777" w:rsidR="00D04ACA" w:rsidRDefault="00D04ACA">
      <w:pPr>
        <w:pStyle w:val="ProcBody"/>
      </w:pPr>
    </w:p>
    <w:p w14:paraId="1A9A8B46" w14:textId="77777777" w:rsidR="00D04ACA" w:rsidRDefault="00C459FB">
      <w:pPr>
        <w:pStyle w:val="ProcBody"/>
      </w:pPr>
      <w:r>
        <w:t>Data Item:</w:t>
      </w:r>
      <w:r>
        <w:tab/>
      </w:r>
      <w:r>
        <w:rPr>
          <w:i/>
        </w:rPr>
        <w:t>Name:</w:t>
      </w:r>
      <w:r>
        <w:t xml:space="preserve"> Identity Number Qualifier, </w:t>
      </w:r>
      <w:r>
        <w:rPr>
          <w:i/>
        </w:rPr>
        <w:t>Element:</w:t>
      </w:r>
      <w:r>
        <w:t xml:space="preserve"> GIN 7405</w:t>
      </w:r>
    </w:p>
    <w:p w14:paraId="35DDCC28" w14:textId="77777777" w:rsidR="00D04ACA" w:rsidRDefault="00C459FB">
      <w:pPr>
        <w:pStyle w:val="ProcBody"/>
      </w:pPr>
      <w:r>
        <w:t>Data Rule:</w:t>
      </w:r>
      <w:r>
        <w:tab/>
        <w:t>Must equal BX (Batch Number).</w:t>
      </w:r>
    </w:p>
    <w:p w14:paraId="18EDD833" w14:textId="77777777" w:rsidR="00D04ACA" w:rsidRDefault="00D04ACA">
      <w:pPr>
        <w:pStyle w:val="ProcBody"/>
      </w:pPr>
    </w:p>
    <w:p w14:paraId="778BE2CF" w14:textId="77777777" w:rsidR="00D04ACA" w:rsidRDefault="00C459FB">
      <w:pPr>
        <w:pStyle w:val="ProcBody"/>
      </w:pPr>
      <w:r>
        <w:t>Data Item:</w:t>
      </w:r>
      <w:r>
        <w:tab/>
      </w:r>
      <w:r>
        <w:rPr>
          <w:i/>
        </w:rPr>
        <w:t>Name:</w:t>
      </w:r>
      <w:r>
        <w:t xml:space="preserve"> Batch Code, </w:t>
      </w:r>
      <w:r>
        <w:rPr>
          <w:i/>
        </w:rPr>
        <w:t>Element:</w:t>
      </w:r>
      <w:r>
        <w:t xml:space="preserve"> GIN C208/7402</w:t>
      </w:r>
    </w:p>
    <w:p w14:paraId="4C890793" w14:textId="77777777" w:rsidR="00D04ACA" w:rsidRDefault="00C459FB">
      <w:pPr>
        <w:pStyle w:val="ProcBody"/>
      </w:pPr>
      <w:r>
        <w:t>Data Rule:</w:t>
      </w:r>
      <w:r>
        <w:tab/>
        <w:t>Free format text, must be non-blank.</w:t>
      </w:r>
    </w:p>
    <w:p w14:paraId="3FF46D4A" w14:textId="77777777" w:rsidR="00D04ACA" w:rsidRDefault="00C459FB">
      <w:pPr>
        <w:pStyle w:val="Heading4-Segment"/>
      </w:pPr>
      <w:r>
        <w:t>Reason 13 (Lodge): GR11 RFF (Role – Label Approval Number)</w:t>
      </w:r>
    </w:p>
    <w:p w14:paraId="0B1FDBBE" w14:textId="77777777" w:rsidR="00DA3401" w:rsidRPr="00DA3401" w:rsidRDefault="00DA3401" w:rsidP="00DA3401">
      <w:pPr>
        <w:pStyle w:val="ProcBody"/>
      </w:pPr>
      <w:r w:rsidRPr="00DA3401">
        <w:t>Segment Rule:</w:t>
      </w:r>
      <w:r w:rsidRPr="00DA3401">
        <w:tab/>
        <w:t>May be supplied if Commodity Type is set to ‘M’ (Meat), otherwise not allowed.</w:t>
      </w:r>
    </w:p>
    <w:p w14:paraId="00C31A07" w14:textId="77777777" w:rsidR="00D04ACA" w:rsidRDefault="00C459FB">
      <w:pPr>
        <w:pStyle w:val="ProcBody"/>
      </w:pPr>
      <w:r>
        <w:t>Segment Rule:</w:t>
      </w:r>
      <w:r>
        <w:tab/>
        <w:t>Subject to above, conditional.  Must only be present if allowed by the combination of product and destination.</w:t>
      </w:r>
    </w:p>
    <w:p w14:paraId="57CA2BA6" w14:textId="77777777" w:rsidR="00D04ACA" w:rsidRDefault="00C459FB">
      <w:pPr>
        <w:pStyle w:val="ProcBody"/>
      </w:pPr>
      <w:r>
        <w:t>Segment Rule:</w:t>
      </w:r>
      <w:r>
        <w:tab/>
        <w:t>Subject to above, mandatory for Label Approval Indicator = Y for certain destination country.</w:t>
      </w:r>
    </w:p>
    <w:p w14:paraId="01F9667C" w14:textId="77777777" w:rsidR="00D04ACA" w:rsidRDefault="00D04ACA">
      <w:pPr>
        <w:pStyle w:val="ProcBody"/>
      </w:pPr>
    </w:p>
    <w:p w14:paraId="57DD668E" w14:textId="77777777" w:rsidR="00D04ACA" w:rsidRDefault="00C459FB">
      <w:pPr>
        <w:pStyle w:val="ProcBody"/>
      </w:pPr>
      <w:r>
        <w:t>Data Item:</w:t>
      </w:r>
      <w:r>
        <w:tab/>
      </w:r>
      <w:r>
        <w:rPr>
          <w:i/>
        </w:rPr>
        <w:t>Name:</w:t>
      </w:r>
      <w:r>
        <w:t xml:space="preserve"> Reference Qualifier, </w:t>
      </w:r>
      <w:r>
        <w:rPr>
          <w:i/>
        </w:rPr>
        <w:t>Element:</w:t>
      </w:r>
      <w:r>
        <w:t xml:space="preserve"> RFF C506/1153</w:t>
      </w:r>
    </w:p>
    <w:p w14:paraId="63B448AD" w14:textId="77777777" w:rsidR="00D04ACA" w:rsidRDefault="00C459FB">
      <w:pPr>
        <w:pStyle w:val="ProcBody"/>
      </w:pPr>
      <w:r>
        <w:t>Data Rule:</w:t>
      </w:r>
      <w:r>
        <w:tab/>
        <w:t>Must equal AFF (Marking/Label Reference).</w:t>
      </w:r>
    </w:p>
    <w:p w14:paraId="165505B1" w14:textId="77777777" w:rsidR="00D04ACA" w:rsidRDefault="00D04ACA">
      <w:pPr>
        <w:pStyle w:val="ProcBody"/>
      </w:pPr>
    </w:p>
    <w:p w14:paraId="56C81FE8" w14:textId="77777777" w:rsidR="00D04ACA" w:rsidRDefault="00C459FB">
      <w:pPr>
        <w:pStyle w:val="ProcBody"/>
      </w:pPr>
      <w:r>
        <w:t>Data Item:</w:t>
      </w:r>
      <w:r>
        <w:tab/>
      </w:r>
      <w:r>
        <w:rPr>
          <w:i/>
        </w:rPr>
        <w:t>Name:</w:t>
      </w:r>
      <w:r>
        <w:t xml:space="preserve"> Label Approval Number, </w:t>
      </w:r>
      <w:r>
        <w:rPr>
          <w:i/>
        </w:rPr>
        <w:t>Element:</w:t>
      </w:r>
      <w:r>
        <w:t xml:space="preserve"> RFF C506/1154</w:t>
      </w:r>
    </w:p>
    <w:p w14:paraId="567CE17E" w14:textId="77777777" w:rsidR="00D04ACA" w:rsidRDefault="00C459FB">
      <w:pPr>
        <w:pStyle w:val="ProcBody"/>
      </w:pPr>
      <w:r>
        <w:t>Data Rule:</w:t>
      </w:r>
      <w:r>
        <w:tab/>
        <w:t>Free format text.  Must be non-blank.</w:t>
      </w:r>
    </w:p>
    <w:p w14:paraId="0FE3934A" w14:textId="77777777" w:rsidR="00D04ACA" w:rsidRDefault="00C459FB">
      <w:pPr>
        <w:pStyle w:val="Heading4-Segment"/>
      </w:pPr>
      <w:r>
        <w:t>Reason 13 (Lodge): GR11 RFF (Role – Export Scheme Code)</w:t>
      </w:r>
    </w:p>
    <w:p w14:paraId="289642AB" w14:textId="77777777" w:rsidR="00D04ACA" w:rsidRDefault="00C459FB">
      <w:pPr>
        <w:pStyle w:val="ProcBody"/>
      </w:pPr>
      <w:r>
        <w:t>Segment Rule:</w:t>
      </w:r>
      <w:r>
        <w:tab/>
        <w:t>Conditional.  Must only be present if Customs Agent Indicator equals Y.</w:t>
      </w:r>
    </w:p>
    <w:p w14:paraId="27886A39" w14:textId="77777777" w:rsidR="00D04ACA" w:rsidRDefault="00C459FB">
      <w:pPr>
        <w:pStyle w:val="ProcBody"/>
      </w:pPr>
      <w:r>
        <w:t>Segment Rule:</w:t>
      </w:r>
      <w:r>
        <w:tab/>
        <w:t>Subject to above, optional.</w:t>
      </w:r>
    </w:p>
    <w:p w14:paraId="375FC6DA" w14:textId="77777777" w:rsidR="00D04ACA" w:rsidRDefault="00D04ACA">
      <w:pPr>
        <w:pStyle w:val="ProcBody"/>
      </w:pPr>
    </w:p>
    <w:p w14:paraId="705C713C" w14:textId="77777777" w:rsidR="00D04ACA" w:rsidRDefault="00C459FB">
      <w:pPr>
        <w:pStyle w:val="ProcBody"/>
      </w:pPr>
      <w:r>
        <w:t>Data Item:</w:t>
      </w:r>
      <w:r>
        <w:tab/>
      </w:r>
      <w:r>
        <w:rPr>
          <w:i/>
        </w:rPr>
        <w:t>Name:</w:t>
      </w:r>
      <w:r>
        <w:t xml:space="preserve"> Reference Qualifier, </w:t>
      </w:r>
      <w:r>
        <w:rPr>
          <w:i/>
        </w:rPr>
        <w:t>Element:</w:t>
      </w:r>
      <w:r>
        <w:t xml:space="preserve"> RFF C506/1153</w:t>
      </w:r>
    </w:p>
    <w:p w14:paraId="2570F50C" w14:textId="77777777" w:rsidR="00D04ACA" w:rsidRDefault="00C459FB">
      <w:pPr>
        <w:pStyle w:val="ProcBody"/>
      </w:pPr>
      <w:r>
        <w:t>Data Rule:</w:t>
      </w:r>
      <w:r>
        <w:tab/>
        <w:t>Must equal AGW (Scheme/Plan Number).</w:t>
      </w:r>
    </w:p>
    <w:p w14:paraId="797596B6" w14:textId="77777777" w:rsidR="00D04ACA" w:rsidRDefault="00D04ACA">
      <w:pPr>
        <w:pStyle w:val="ProcBody"/>
      </w:pPr>
    </w:p>
    <w:p w14:paraId="2F23BDA7" w14:textId="77777777" w:rsidR="00D04ACA" w:rsidRDefault="00C459FB">
      <w:pPr>
        <w:pStyle w:val="ProcBody"/>
      </w:pPr>
      <w:r>
        <w:t>Data Item:</w:t>
      </w:r>
      <w:r>
        <w:tab/>
      </w:r>
      <w:r>
        <w:rPr>
          <w:i/>
        </w:rPr>
        <w:t>Name:</w:t>
      </w:r>
      <w:r>
        <w:t xml:space="preserve"> Export Scheme Code, </w:t>
      </w:r>
      <w:r>
        <w:rPr>
          <w:i/>
        </w:rPr>
        <w:t>Element:</w:t>
      </w:r>
      <w:r>
        <w:t xml:space="preserve"> RFF C506/1154</w:t>
      </w:r>
    </w:p>
    <w:p w14:paraId="092F7B20" w14:textId="77777777" w:rsidR="00D04ACA" w:rsidRDefault="00C459FB">
      <w:pPr>
        <w:pStyle w:val="ProcBody"/>
      </w:pPr>
      <w:r>
        <w:t>Data Rule:</w:t>
      </w:r>
      <w:r>
        <w:tab/>
        <w:t xml:space="preserve">Free format text.  Blank entries are acceptable and will be set to a default value of “none” by </w:t>
      </w:r>
      <w:r>
        <w:rPr>
          <w:smallCaps/>
        </w:rPr>
        <w:t>Exdoc</w:t>
      </w:r>
      <w:r>
        <w:t>.</w:t>
      </w:r>
    </w:p>
    <w:p w14:paraId="7D932ABA" w14:textId="77777777" w:rsidR="00D04ACA" w:rsidRDefault="00C459FB">
      <w:pPr>
        <w:pStyle w:val="ProcBody"/>
      </w:pPr>
      <w:r>
        <w:t>Data Rule:</w:t>
      </w:r>
      <w:r>
        <w:tab/>
        <w:t>The valid values for this field is controlled by Customs.  At the time of publication, valid values included BRX (Bylaw for Export) and DRB (Drawback).</w:t>
      </w:r>
    </w:p>
    <w:p w14:paraId="11DB12F1" w14:textId="77777777" w:rsidR="00D04ACA" w:rsidRDefault="00C459FB">
      <w:pPr>
        <w:pStyle w:val="Heading4-Segment"/>
      </w:pPr>
      <w:r>
        <w:t>Reason 13 (Lodge): GR11 RFF (Role – AMLC Quota Approval Reference)</w:t>
      </w:r>
    </w:p>
    <w:p w14:paraId="1C725449" w14:textId="77777777" w:rsidR="00D04ACA" w:rsidRDefault="00C459FB">
      <w:pPr>
        <w:pStyle w:val="ProcBody"/>
      </w:pPr>
      <w:r>
        <w:t>Segment Rule:</w:t>
      </w:r>
      <w:r>
        <w:tab/>
        <w:t>Optional.  Only allowed if Commodity Type is set to ‘M’ (Meat)</w:t>
      </w:r>
    </w:p>
    <w:p w14:paraId="691838DA" w14:textId="77777777" w:rsidR="00D04ACA" w:rsidRDefault="00D04ACA">
      <w:pPr>
        <w:pStyle w:val="ProcBody"/>
      </w:pPr>
    </w:p>
    <w:p w14:paraId="6149F635" w14:textId="77777777" w:rsidR="00D04ACA" w:rsidRDefault="00C459FB">
      <w:pPr>
        <w:pStyle w:val="ProcBody"/>
      </w:pPr>
      <w:r>
        <w:t>Data Item:</w:t>
      </w:r>
      <w:r>
        <w:tab/>
      </w:r>
      <w:r>
        <w:rPr>
          <w:i/>
        </w:rPr>
        <w:t>Name:</w:t>
      </w:r>
      <w:r>
        <w:t xml:space="preserve"> Reference Qualifier, </w:t>
      </w:r>
      <w:r>
        <w:rPr>
          <w:i/>
        </w:rPr>
        <w:t>Element:</w:t>
      </w:r>
      <w:r>
        <w:t xml:space="preserve"> RFF C506/1153</w:t>
      </w:r>
    </w:p>
    <w:p w14:paraId="6D77487C" w14:textId="77777777" w:rsidR="00D04ACA" w:rsidRDefault="00C459FB">
      <w:pPr>
        <w:pStyle w:val="ProcBody"/>
      </w:pPr>
      <w:r>
        <w:t>Data Rule:</w:t>
      </w:r>
      <w:r>
        <w:tab/>
        <w:t>Is set to RE (Release Number).</w:t>
      </w:r>
    </w:p>
    <w:p w14:paraId="1424B935" w14:textId="77777777" w:rsidR="00D04ACA" w:rsidRDefault="00D04ACA">
      <w:pPr>
        <w:pStyle w:val="ProcBody"/>
      </w:pPr>
    </w:p>
    <w:p w14:paraId="5FE1D8FB" w14:textId="77777777" w:rsidR="00D04ACA" w:rsidRDefault="00C459FB">
      <w:pPr>
        <w:pStyle w:val="ProcBody"/>
      </w:pPr>
      <w:r>
        <w:t>Data Item:</w:t>
      </w:r>
      <w:r>
        <w:tab/>
      </w:r>
      <w:r>
        <w:rPr>
          <w:i/>
        </w:rPr>
        <w:t>Name:</w:t>
      </w:r>
      <w:r>
        <w:t xml:space="preserve"> AMLC Quota Approval Reference, </w:t>
      </w:r>
      <w:r>
        <w:rPr>
          <w:i/>
        </w:rPr>
        <w:t>Element:</w:t>
      </w:r>
      <w:r>
        <w:t xml:space="preserve"> RFF C506/1154</w:t>
      </w:r>
    </w:p>
    <w:p w14:paraId="764DEDE5" w14:textId="77777777" w:rsidR="00D04ACA" w:rsidRDefault="00C459FB">
      <w:pPr>
        <w:pStyle w:val="ProcBody"/>
      </w:pPr>
      <w:r>
        <w:t>Data Rule:</w:t>
      </w:r>
      <w:r>
        <w:tab/>
        <w:t>Free format text.  Must be non-blank.</w:t>
      </w:r>
    </w:p>
    <w:p w14:paraId="26AC6CCB" w14:textId="77777777" w:rsidR="00D04ACA" w:rsidRDefault="00C459FB">
      <w:pPr>
        <w:pStyle w:val="Heading4-Segment"/>
      </w:pPr>
      <w:r>
        <w:lastRenderedPageBreak/>
        <w:t>Reason 13 (Lodge): GR11 ATT (Role – Label Approval Indicator)</w:t>
      </w:r>
    </w:p>
    <w:p w14:paraId="3FD6724D" w14:textId="77777777" w:rsidR="00D04ACA" w:rsidRDefault="00C459FB">
      <w:pPr>
        <w:pStyle w:val="ProcBody"/>
      </w:pPr>
      <w:r>
        <w:t>Segment Rule:</w:t>
      </w:r>
      <w:r>
        <w:tab/>
        <w:t>Not allowed if Commodity Type is not set to ‘M’ (Meat).</w:t>
      </w:r>
    </w:p>
    <w:p w14:paraId="20EBC38C" w14:textId="77777777" w:rsidR="00D04ACA" w:rsidRDefault="00C459FB">
      <w:pPr>
        <w:pStyle w:val="ProcBody"/>
      </w:pPr>
      <w:r>
        <w:t>Segment Rule:</w:t>
      </w:r>
      <w:r>
        <w:tab/>
        <w:t>Subject to above, optional.  If not present, Label Approval Indicator is defaulted to N.</w:t>
      </w:r>
    </w:p>
    <w:p w14:paraId="0FB9A7F5" w14:textId="77777777" w:rsidR="00D04ACA" w:rsidRDefault="00C459FB">
      <w:pPr>
        <w:pStyle w:val="Body"/>
        <w:tabs>
          <w:tab w:val="left" w:pos="1680"/>
        </w:tabs>
      </w:pPr>
      <w:r>
        <w:t>Data Item:</w:t>
      </w:r>
      <w:r>
        <w:tab/>
      </w:r>
      <w:r>
        <w:rPr>
          <w:i/>
        </w:rPr>
        <w:t xml:space="preserve">Name: </w:t>
      </w:r>
      <w:r>
        <w:t>Attribute Function Qualifier, Element ATT 9017</w:t>
      </w:r>
    </w:p>
    <w:p w14:paraId="606D0A2A" w14:textId="77777777" w:rsidR="00D04ACA" w:rsidRDefault="00C459FB">
      <w:pPr>
        <w:pStyle w:val="Body"/>
        <w:tabs>
          <w:tab w:val="left" w:pos="1680"/>
        </w:tabs>
        <w:spacing w:before="0"/>
      </w:pPr>
      <w:r>
        <w:t>Data Rule:</w:t>
      </w:r>
      <w:r>
        <w:tab/>
        <w:t>Must Equal 10</w:t>
      </w:r>
    </w:p>
    <w:p w14:paraId="522BD4E2" w14:textId="77777777" w:rsidR="00D04ACA" w:rsidRDefault="00C459FB">
      <w:pPr>
        <w:pStyle w:val="Body"/>
        <w:tabs>
          <w:tab w:val="left" w:pos="1680"/>
        </w:tabs>
      </w:pPr>
      <w:r>
        <w:t>Data Item:</w:t>
      </w:r>
      <w:r>
        <w:tab/>
      </w:r>
      <w:r>
        <w:rPr>
          <w:i/>
        </w:rPr>
        <w:t>Name:</w:t>
      </w:r>
      <w:r>
        <w:t xml:space="preserve"> Label Approval Indicator, Element ATT C956/9019</w:t>
      </w:r>
    </w:p>
    <w:p w14:paraId="7692C3F4" w14:textId="77777777" w:rsidR="00D04ACA" w:rsidRDefault="00C459FB">
      <w:pPr>
        <w:pStyle w:val="ProcBody"/>
      </w:pPr>
      <w:r>
        <w:t>Data Rule:</w:t>
      </w:r>
      <w:r>
        <w:tab/>
        <w:t>Must equal one of Y (Yes) or N (No).  Yes means label approval number will be supplied.</w:t>
      </w:r>
    </w:p>
    <w:p w14:paraId="77747062" w14:textId="77777777" w:rsidR="00D04ACA" w:rsidRDefault="00D04ACA">
      <w:pPr>
        <w:pStyle w:val="ProcBody"/>
      </w:pPr>
    </w:p>
    <w:p w14:paraId="49084C79" w14:textId="77777777" w:rsidR="00D04ACA" w:rsidRDefault="00C459FB">
      <w:pPr>
        <w:pStyle w:val="ProcBody"/>
      </w:pPr>
      <w:r>
        <w:t>Data Item:</w:t>
      </w:r>
      <w:r>
        <w:tab/>
      </w:r>
      <w:r>
        <w:rPr>
          <w:i/>
        </w:rPr>
        <w:t xml:space="preserve">Name: </w:t>
      </w:r>
      <w:r>
        <w:t>Coded Attribute Type, Element ATT C956/1131</w:t>
      </w:r>
    </w:p>
    <w:p w14:paraId="5E6A94F2" w14:textId="77777777" w:rsidR="00D04ACA" w:rsidRDefault="00C459FB">
      <w:pPr>
        <w:pStyle w:val="ProcBody"/>
      </w:pPr>
      <w:r>
        <w:t>Data Rule:</w:t>
      </w:r>
      <w:r>
        <w:tab/>
        <w:t>Must equal LAI</w:t>
      </w:r>
    </w:p>
    <w:p w14:paraId="39E103B2" w14:textId="77777777" w:rsidR="00D04ACA" w:rsidRDefault="00D04ACA">
      <w:pPr>
        <w:pStyle w:val="ProcBody"/>
      </w:pPr>
    </w:p>
    <w:p w14:paraId="0857A034" w14:textId="77777777" w:rsidR="00D04ACA" w:rsidRDefault="00C459FB">
      <w:pPr>
        <w:pStyle w:val="ProcBody"/>
      </w:pPr>
      <w:r>
        <w:t>Data Item:</w:t>
      </w:r>
      <w:r>
        <w:tab/>
      </w:r>
      <w:r>
        <w:rPr>
          <w:i/>
        </w:rPr>
        <w:t>Name:</w:t>
      </w:r>
      <w:r>
        <w:t xml:space="preserve"> Code List Responsible Agency, </w:t>
      </w:r>
      <w:r>
        <w:rPr>
          <w:i/>
        </w:rPr>
        <w:t>Element:</w:t>
      </w:r>
      <w:r>
        <w:t xml:space="preserve"> ATT C956/3055</w:t>
      </w:r>
    </w:p>
    <w:p w14:paraId="24A9AAE2" w14:textId="77777777" w:rsidR="00D04ACA" w:rsidRDefault="00C459FB">
      <w:pPr>
        <w:pStyle w:val="ProcBody"/>
      </w:pPr>
      <w:r>
        <w:t>Data Rule:</w:t>
      </w:r>
      <w:r>
        <w:tab/>
        <w:t>Must equal AQ</w:t>
      </w:r>
    </w:p>
    <w:p w14:paraId="1C0D583A" w14:textId="77777777" w:rsidR="00D04ACA" w:rsidRDefault="00C459FB">
      <w:pPr>
        <w:pStyle w:val="Heading4-Segment"/>
      </w:pPr>
      <w:r>
        <w:t>Reason 13 (Lodge): GR11 ATT (Role – Ungraded Product Indicator)</w:t>
      </w:r>
    </w:p>
    <w:p w14:paraId="46FE5E6B" w14:textId="77777777" w:rsidR="00D04ACA" w:rsidRDefault="00C459FB">
      <w:pPr>
        <w:pStyle w:val="ProcBody"/>
        <w:ind w:left="0" w:firstLine="0"/>
      </w:pPr>
      <w:r>
        <w:t>Segment Rule:</w:t>
      </w:r>
      <w:r>
        <w:tab/>
        <w:t>Only allowed if Commodity is set to ‘M’ (Meat) otherwise not allowed.</w:t>
      </w:r>
    </w:p>
    <w:p w14:paraId="2779154D" w14:textId="77777777" w:rsidR="00D04ACA" w:rsidRDefault="00C459FB">
      <w:pPr>
        <w:pStyle w:val="Body"/>
        <w:tabs>
          <w:tab w:val="left" w:pos="1680"/>
        </w:tabs>
        <w:spacing w:before="0"/>
        <w:ind w:left="1680" w:hanging="1680"/>
      </w:pPr>
      <w:r>
        <w:t>Segment Rule:</w:t>
      </w:r>
      <w:r>
        <w:tab/>
        <w:t>Subject to above, optional.  If not present, Ungraded Product Indicator is defaulted to N.</w:t>
      </w:r>
    </w:p>
    <w:p w14:paraId="6B32EA0F" w14:textId="77777777" w:rsidR="00D04ACA" w:rsidRDefault="00C459FB">
      <w:pPr>
        <w:pStyle w:val="Body"/>
        <w:tabs>
          <w:tab w:val="left" w:pos="1680"/>
        </w:tabs>
      </w:pPr>
      <w:r>
        <w:t>Data Item:</w:t>
      </w:r>
      <w:r>
        <w:tab/>
      </w:r>
      <w:r>
        <w:rPr>
          <w:i/>
        </w:rPr>
        <w:t>Name:</w:t>
      </w:r>
      <w:r>
        <w:t xml:space="preserve"> Attribute Function Qualifier, Element ATT 9017</w:t>
      </w:r>
    </w:p>
    <w:p w14:paraId="1B4A3F68" w14:textId="77777777" w:rsidR="00D04ACA" w:rsidRDefault="00C459FB">
      <w:pPr>
        <w:pStyle w:val="Body"/>
        <w:tabs>
          <w:tab w:val="left" w:pos="1680"/>
        </w:tabs>
        <w:spacing w:before="0"/>
      </w:pPr>
      <w:r>
        <w:t>Data Rule:</w:t>
      </w:r>
      <w:r>
        <w:tab/>
        <w:t>Must equal 10</w:t>
      </w:r>
    </w:p>
    <w:p w14:paraId="0A6F394C" w14:textId="77777777" w:rsidR="00D04ACA" w:rsidRDefault="00C459FB">
      <w:pPr>
        <w:pStyle w:val="Body"/>
        <w:tabs>
          <w:tab w:val="left" w:pos="1680"/>
        </w:tabs>
      </w:pPr>
      <w:r>
        <w:t>Data Item:</w:t>
      </w:r>
      <w:r>
        <w:tab/>
        <w:t>Name: Ungraded Product Indicator, Element: ATT C956/9019</w:t>
      </w:r>
    </w:p>
    <w:p w14:paraId="67F5DB25" w14:textId="77777777" w:rsidR="00D04ACA" w:rsidRDefault="00C459FB">
      <w:pPr>
        <w:pStyle w:val="Body"/>
        <w:tabs>
          <w:tab w:val="left" w:pos="1680"/>
        </w:tabs>
        <w:spacing w:before="0"/>
        <w:ind w:left="1680" w:hanging="1680"/>
      </w:pPr>
      <w:r>
        <w:t>Data Rule:</w:t>
      </w:r>
      <w:r>
        <w:tab/>
        <w:t>Must equal one of Y (Yes) or N (No).  Yes means Product is ungraded</w:t>
      </w:r>
    </w:p>
    <w:p w14:paraId="5DE4FFAB" w14:textId="77777777" w:rsidR="00D04ACA" w:rsidRDefault="00C459FB">
      <w:pPr>
        <w:pStyle w:val="Body"/>
        <w:tabs>
          <w:tab w:val="left" w:pos="1680"/>
        </w:tabs>
      </w:pPr>
      <w:r>
        <w:t>Data Item:</w:t>
      </w:r>
      <w:r>
        <w:tab/>
        <w:t>Name: Coded Attribute Type, Element ATT C956/1131</w:t>
      </w:r>
    </w:p>
    <w:p w14:paraId="35312C2C" w14:textId="77777777" w:rsidR="00D04ACA" w:rsidRDefault="00C459FB">
      <w:pPr>
        <w:pStyle w:val="ProcBody"/>
      </w:pPr>
      <w:r>
        <w:t>Data Rule:</w:t>
      </w:r>
      <w:r>
        <w:tab/>
        <w:t>Must equal UPI</w:t>
      </w:r>
    </w:p>
    <w:p w14:paraId="3A7860C9" w14:textId="77777777" w:rsidR="00D04ACA" w:rsidRDefault="00C459FB">
      <w:pPr>
        <w:pStyle w:val="ProcBody"/>
        <w:spacing w:before="240"/>
      </w:pPr>
      <w:r>
        <w:t>Data Item:</w:t>
      </w:r>
      <w:r>
        <w:tab/>
      </w:r>
      <w:r>
        <w:rPr>
          <w:i/>
        </w:rPr>
        <w:t>Name:</w:t>
      </w:r>
      <w:r>
        <w:t xml:space="preserve"> Code List Responsible Agency, </w:t>
      </w:r>
      <w:r>
        <w:rPr>
          <w:i/>
        </w:rPr>
        <w:t>Element:</w:t>
      </w:r>
      <w:r>
        <w:t xml:space="preserve"> ATT C956/3055</w:t>
      </w:r>
    </w:p>
    <w:p w14:paraId="3725DFD4" w14:textId="77777777" w:rsidR="00D04ACA" w:rsidRDefault="00C459FB">
      <w:pPr>
        <w:pStyle w:val="ProcBody"/>
      </w:pPr>
      <w:r>
        <w:t>Data Rule:</w:t>
      </w:r>
      <w:r>
        <w:tab/>
        <w:t>Must equal AQ</w:t>
      </w:r>
    </w:p>
    <w:p w14:paraId="43089591" w14:textId="77777777" w:rsidR="00D04ACA" w:rsidRDefault="00C459FB">
      <w:pPr>
        <w:pStyle w:val="Heading4-Segment"/>
      </w:pPr>
      <w:r>
        <w:t>Reason 13 (Lodge): GR11 ATT (Role – Halal Product Indicator)</w:t>
      </w:r>
    </w:p>
    <w:p w14:paraId="75A302D9" w14:textId="26F0CB57" w:rsidR="005E02A4" w:rsidRDefault="005E02A4" w:rsidP="005E02A4">
      <w:pPr>
        <w:pStyle w:val="ProcBody"/>
      </w:pPr>
      <w:r w:rsidRPr="005E02A4">
        <w:t>Segment Rule:</w:t>
      </w:r>
      <w:r w:rsidRPr="005E02A4">
        <w:tab/>
        <w:t>May be supplied if Commodity Type is set to ‘M’ (Meat), otherwise not allowed.</w:t>
      </w:r>
    </w:p>
    <w:p w14:paraId="0BD23DE8" w14:textId="77777777" w:rsidR="005E02A4" w:rsidRDefault="005E02A4" w:rsidP="005E02A4">
      <w:pPr>
        <w:pStyle w:val="ProcBody"/>
      </w:pPr>
      <w:r>
        <w:t>Segment Rule:</w:t>
      </w:r>
      <w:r>
        <w:tab/>
        <w:t>Subject to above, conditional. Must be Y if required by the extra certificate template. If not present, Halal Product Indicator is defaulted to N.</w:t>
      </w:r>
    </w:p>
    <w:p w14:paraId="7EB59AA6" w14:textId="77777777" w:rsidR="005E02A4" w:rsidRPr="005E02A4" w:rsidRDefault="005E02A4" w:rsidP="005E02A4">
      <w:pPr>
        <w:pStyle w:val="ProcBody"/>
      </w:pPr>
    </w:p>
    <w:p w14:paraId="72691B9F" w14:textId="77777777" w:rsidR="00D04ACA" w:rsidRDefault="00C459FB">
      <w:pPr>
        <w:pStyle w:val="Body"/>
        <w:tabs>
          <w:tab w:val="left" w:pos="1680"/>
        </w:tabs>
      </w:pPr>
      <w:r>
        <w:t>Data Item:</w:t>
      </w:r>
      <w:r>
        <w:tab/>
      </w:r>
      <w:r>
        <w:rPr>
          <w:i/>
        </w:rPr>
        <w:t xml:space="preserve">Name: </w:t>
      </w:r>
      <w:r>
        <w:t>Attribute Function Qualifier, Element ATT 9017</w:t>
      </w:r>
    </w:p>
    <w:p w14:paraId="455596FA" w14:textId="77777777" w:rsidR="00D04ACA" w:rsidRDefault="00C459FB">
      <w:pPr>
        <w:pStyle w:val="Body"/>
        <w:tabs>
          <w:tab w:val="left" w:pos="1680"/>
        </w:tabs>
        <w:spacing w:before="0"/>
      </w:pPr>
      <w:r>
        <w:t>Data Rule:</w:t>
      </w:r>
      <w:r>
        <w:tab/>
        <w:t>Must Equal 10</w:t>
      </w:r>
    </w:p>
    <w:p w14:paraId="7F8DC42A" w14:textId="77777777" w:rsidR="00D04ACA" w:rsidRDefault="00C459FB">
      <w:pPr>
        <w:pStyle w:val="Body"/>
        <w:tabs>
          <w:tab w:val="left" w:pos="1680"/>
        </w:tabs>
      </w:pPr>
      <w:r>
        <w:t>Data Item:</w:t>
      </w:r>
      <w:r>
        <w:tab/>
      </w:r>
      <w:r>
        <w:rPr>
          <w:i/>
        </w:rPr>
        <w:t>Name:</w:t>
      </w:r>
      <w:r>
        <w:t xml:space="preserve"> Halal Product Indicator, Element ATT C956/9019</w:t>
      </w:r>
    </w:p>
    <w:p w14:paraId="7CAB8D2B" w14:textId="77777777" w:rsidR="00D04ACA" w:rsidRDefault="00C459FB">
      <w:pPr>
        <w:pStyle w:val="ProcBody"/>
      </w:pPr>
      <w:r>
        <w:t>Data Rule:</w:t>
      </w:r>
      <w:r>
        <w:tab/>
        <w:t>Must equal one of Y (Yes) or N (No).  Yes means the product is Halal approved.</w:t>
      </w:r>
    </w:p>
    <w:p w14:paraId="5C53AC05" w14:textId="77777777" w:rsidR="00D04ACA" w:rsidRDefault="00D04ACA">
      <w:pPr>
        <w:pStyle w:val="ProcBody"/>
      </w:pPr>
    </w:p>
    <w:p w14:paraId="10FB3055" w14:textId="77777777" w:rsidR="00D04ACA" w:rsidRDefault="00C459FB">
      <w:pPr>
        <w:pStyle w:val="ProcBody"/>
      </w:pPr>
      <w:r>
        <w:t>Data Item:</w:t>
      </w:r>
      <w:r>
        <w:tab/>
      </w:r>
      <w:r>
        <w:rPr>
          <w:i/>
        </w:rPr>
        <w:t xml:space="preserve">Name: </w:t>
      </w:r>
      <w:r>
        <w:t>Coded Attribute Type, Element ATT C956/1131</w:t>
      </w:r>
    </w:p>
    <w:p w14:paraId="0F79F1AB" w14:textId="77777777" w:rsidR="00D04ACA" w:rsidRDefault="00C459FB">
      <w:pPr>
        <w:pStyle w:val="ProcBody"/>
      </w:pPr>
      <w:r>
        <w:t>Data Rule:</w:t>
      </w:r>
      <w:r>
        <w:tab/>
        <w:t>Must equal HPI</w:t>
      </w:r>
    </w:p>
    <w:p w14:paraId="5438D6DB" w14:textId="77777777" w:rsidR="00D04ACA" w:rsidRDefault="00D04ACA">
      <w:pPr>
        <w:pStyle w:val="ProcBody"/>
      </w:pPr>
    </w:p>
    <w:p w14:paraId="23977011" w14:textId="77777777" w:rsidR="00D04ACA" w:rsidRDefault="00C459FB">
      <w:pPr>
        <w:pStyle w:val="ProcBody"/>
      </w:pPr>
      <w:r>
        <w:t>Data Item:</w:t>
      </w:r>
      <w:r>
        <w:tab/>
      </w:r>
      <w:r>
        <w:rPr>
          <w:i/>
        </w:rPr>
        <w:t>Name:</w:t>
      </w:r>
      <w:r>
        <w:t xml:space="preserve"> Code List Responsible Agency, </w:t>
      </w:r>
      <w:r>
        <w:rPr>
          <w:i/>
        </w:rPr>
        <w:t>Element:</w:t>
      </w:r>
      <w:r>
        <w:t xml:space="preserve"> ATT C956/3055</w:t>
      </w:r>
    </w:p>
    <w:p w14:paraId="03B31438" w14:textId="0F491257" w:rsidR="00D04ACA" w:rsidRDefault="00C459FB">
      <w:pPr>
        <w:pStyle w:val="ProcBody"/>
      </w:pPr>
      <w:r>
        <w:lastRenderedPageBreak/>
        <w:t>Data Rule:</w:t>
      </w:r>
      <w:r>
        <w:tab/>
        <w:t>Must equal AQ</w:t>
      </w:r>
    </w:p>
    <w:p w14:paraId="01514E47" w14:textId="2734B5E3" w:rsidR="00095DDD" w:rsidRDefault="00095DDD">
      <w:pPr>
        <w:pStyle w:val="ProcBody"/>
      </w:pPr>
    </w:p>
    <w:p w14:paraId="2B3925FB" w14:textId="6D6AE729" w:rsidR="00095DDD" w:rsidRDefault="00095DDD" w:rsidP="00095DDD">
      <w:pPr>
        <w:pStyle w:val="Heading4-Segment"/>
      </w:pPr>
      <w:bookmarkStart w:id="394" w:name="_Hlk74814489"/>
      <w:r>
        <w:t>Reason 13 (Lodge): GR11 ATT (Role – Final Consumer)</w:t>
      </w:r>
    </w:p>
    <w:p w14:paraId="30A5C4AF" w14:textId="0B4BCE7F" w:rsidR="00095DDD" w:rsidRDefault="00095DDD" w:rsidP="00095DDD">
      <w:pPr>
        <w:pStyle w:val="ProcBody"/>
      </w:pPr>
      <w:bookmarkStart w:id="395" w:name="_Hlk74814790"/>
      <w:r>
        <w:t>Segment Rule:</w:t>
      </w:r>
      <w:r>
        <w:tab/>
        <w:t>Must be Y if for Final Consumer for the EU. If not present is defaulted to N.</w:t>
      </w:r>
    </w:p>
    <w:p w14:paraId="62772F36" w14:textId="77777777" w:rsidR="00095DDD" w:rsidRDefault="00095DDD" w:rsidP="00095DDD">
      <w:pPr>
        <w:pStyle w:val="Body"/>
        <w:tabs>
          <w:tab w:val="left" w:pos="1680"/>
        </w:tabs>
      </w:pPr>
      <w:r>
        <w:t>Data Item:</w:t>
      </w:r>
      <w:r>
        <w:tab/>
      </w:r>
      <w:r>
        <w:rPr>
          <w:i/>
        </w:rPr>
        <w:t xml:space="preserve">Name: </w:t>
      </w:r>
      <w:r>
        <w:t>Attribute Function Qualifier, Element ATT 9017</w:t>
      </w:r>
    </w:p>
    <w:p w14:paraId="115B08F5" w14:textId="77777777" w:rsidR="00095DDD" w:rsidRDefault="00095DDD" w:rsidP="00095DDD">
      <w:pPr>
        <w:pStyle w:val="Body"/>
        <w:tabs>
          <w:tab w:val="left" w:pos="1680"/>
        </w:tabs>
        <w:spacing w:before="0"/>
      </w:pPr>
      <w:r>
        <w:t>Data Rule:</w:t>
      </w:r>
      <w:r>
        <w:tab/>
        <w:t>Must Equal 10</w:t>
      </w:r>
    </w:p>
    <w:p w14:paraId="6C73466A" w14:textId="7891434D" w:rsidR="00095DDD" w:rsidRDefault="00095DDD" w:rsidP="00095DDD">
      <w:pPr>
        <w:pStyle w:val="Body"/>
        <w:tabs>
          <w:tab w:val="left" w:pos="1680"/>
        </w:tabs>
      </w:pPr>
      <w:r>
        <w:t>Data Item:</w:t>
      </w:r>
      <w:r>
        <w:tab/>
      </w:r>
      <w:r>
        <w:rPr>
          <w:i/>
        </w:rPr>
        <w:t>Name:</w:t>
      </w:r>
      <w:r>
        <w:t xml:space="preserve"> Final Consumer, Element ATT C956/9019</w:t>
      </w:r>
    </w:p>
    <w:p w14:paraId="1D613F2E" w14:textId="601DF5A2" w:rsidR="00095DDD" w:rsidRDefault="00095DDD" w:rsidP="00095DDD">
      <w:pPr>
        <w:pStyle w:val="ProcBody"/>
      </w:pPr>
      <w:r>
        <w:t>Data Rule:</w:t>
      </w:r>
      <w:r>
        <w:tab/>
        <w:t>Must equal one of Y (Yes) or N (No). Yes means the product is for the Final Consumer.</w:t>
      </w:r>
    </w:p>
    <w:p w14:paraId="36C18621" w14:textId="77777777" w:rsidR="00095DDD" w:rsidRDefault="00095DDD" w:rsidP="00095DDD">
      <w:pPr>
        <w:pStyle w:val="ProcBody"/>
      </w:pPr>
    </w:p>
    <w:p w14:paraId="39435F3A" w14:textId="77777777" w:rsidR="00095DDD" w:rsidRDefault="00095DDD" w:rsidP="00095DDD">
      <w:pPr>
        <w:pStyle w:val="ProcBody"/>
      </w:pPr>
      <w:r>
        <w:t>Data Item:</w:t>
      </w:r>
      <w:r>
        <w:tab/>
      </w:r>
      <w:r>
        <w:rPr>
          <w:i/>
        </w:rPr>
        <w:t xml:space="preserve">Name: </w:t>
      </w:r>
      <w:r>
        <w:t>Coded Attribute Type, Element ATT C956/1131</w:t>
      </w:r>
    </w:p>
    <w:p w14:paraId="68A91999" w14:textId="257B1FD3" w:rsidR="00095DDD" w:rsidRDefault="00095DDD" w:rsidP="00095DDD">
      <w:pPr>
        <w:pStyle w:val="ProcBody"/>
      </w:pPr>
      <w:r>
        <w:t>Data Rule:</w:t>
      </w:r>
      <w:r>
        <w:tab/>
        <w:t xml:space="preserve">Must equal </w:t>
      </w:r>
      <w:r w:rsidR="00625B98">
        <w:t>FCI</w:t>
      </w:r>
    </w:p>
    <w:p w14:paraId="3A47E124" w14:textId="77777777" w:rsidR="00095DDD" w:rsidRDefault="00095DDD" w:rsidP="00095DDD">
      <w:pPr>
        <w:pStyle w:val="ProcBody"/>
      </w:pPr>
    </w:p>
    <w:p w14:paraId="729504C2" w14:textId="77777777" w:rsidR="00095DDD" w:rsidRDefault="00095DDD" w:rsidP="00095DDD">
      <w:pPr>
        <w:pStyle w:val="ProcBody"/>
      </w:pPr>
      <w:r>
        <w:t>Data Item:</w:t>
      </w:r>
      <w:r>
        <w:tab/>
      </w:r>
      <w:r>
        <w:rPr>
          <w:i/>
        </w:rPr>
        <w:t>Name:</w:t>
      </w:r>
      <w:r>
        <w:t xml:space="preserve"> Code List Responsible Agency, </w:t>
      </w:r>
      <w:r>
        <w:rPr>
          <w:i/>
        </w:rPr>
        <w:t>Element:</w:t>
      </w:r>
      <w:r>
        <w:t xml:space="preserve"> ATT C956/3055</w:t>
      </w:r>
    </w:p>
    <w:p w14:paraId="59E468C8" w14:textId="77777777" w:rsidR="00095DDD" w:rsidRDefault="00095DDD" w:rsidP="00095DDD">
      <w:pPr>
        <w:pStyle w:val="ProcBody"/>
      </w:pPr>
      <w:r>
        <w:t>Data Rule:</w:t>
      </w:r>
      <w:r>
        <w:tab/>
        <w:t>Must equal AQ</w:t>
      </w:r>
    </w:p>
    <w:bookmarkEnd w:id="394"/>
    <w:bookmarkEnd w:id="395"/>
    <w:p w14:paraId="2C3292DE" w14:textId="77777777" w:rsidR="00095DDD" w:rsidRDefault="00095DDD">
      <w:pPr>
        <w:pStyle w:val="ProcBody"/>
      </w:pPr>
    </w:p>
    <w:p w14:paraId="081B6C3C" w14:textId="77777777" w:rsidR="00E860EB" w:rsidRDefault="00C459FB" w:rsidP="00E860EB">
      <w:pPr>
        <w:pStyle w:val="Heading4-Segment"/>
      </w:pPr>
      <w:r>
        <w:t>Reason 13 (Lodge): GR11 ATT (Role – Fish Water Indicator)</w:t>
      </w:r>
    </w:p>
    <w:p w14:paraId="1F13DCA4" w14:textId="77777777" w:rsidR="00E860EB" w:rsidRDefault="00C459FB" w:rsidP="00E860EB">
      <w:pPr>
        <w:pStyle w:val="ProcBody"/>
      </w:pPr>
      <w:r>
        <w:t>Segment Rule:</w:t>
      </w:r>
      <w:r>
        <w:tab/>
        <w:t>Not allowed if Commodity Type is not set to ‘F’ (Fish).</w:t>
      </w:r>
    </w:p>
    <w:p w14:paraId="580444D0" w14:textId="77777777" w:rsidR="00E860EB" w:rsidRDefault="00C459FB" w:rsidP="00E860EB">
      <w:pPr>
        <w:pStyle w:val="ProcBody"/>
      </w:pPr>
      <w:r>
        <w:t>Segment Rule:</w:t>
      </w:r>
      <w:r>
        <w:tab/>
        <w:t>Subject to above, conditional.</w:t>
      </w:r>
    </w:p>
    <w:p w14:paraId="36D0B31C" w14:textId="77777777" w:rsidR="00E860EB" w:rsidRDefault="00C459FB" w:rsidP="00E860EB">
      <w:pPr>
        <w:pStyle w:val="Body"/>
        <w:tabs>
          <w:tab w:val="left" w:pos="1680"/>
        </w:tabs>
      </w:pPr>
      <w:r>
        <w:t>Data Item:</w:t>
      </w:r>
      <w:r>
        <w:tab/>
      </w:r>
      <w:r>
        <w:rPr>
          <w:i/>
        </w:rPr>
        <w:t xml:space="preserve">Name: </w:t>
      </w:r>
      <w:r>
        <w:t>Attribute Function Qualifier, Element ATT 9017</w:t>
      </w:r>
    </w:p>
    <w:p w14:paraId="7F7400F3" w14:textId="77777777" w:rsidR="00E860EB" w:rsidRDefault="00C459FB" w:rsidP="00E860EB">
      <w:pPr>
        <w:pStyle w:val="Body"/>
        <w:tabs>
          <w:tab w:val="left" w:pos="1680"/>
        </w:tabs>
        <w:spacing w:before="0"/>
      </w:pPr>
      <w:r>
        <w:t>Data Rule:</w:t>
      </w:r>
      <w:r>
        <w:tab/>
        <w:t>Must Equal 10</w:t>
      </w:r>
    </w:p>
    <w:p w14:paraId="20556AEE" w14:textId="77777777" w:rsidR="00E860EB" w:rsidRDefault="00C459FB" w:rsidP="00E860EB">
      <w:pPr>
        <w:pStyle w:val="Body"/>
        <w:tabs>
          <w:tab w:val="left" w:pos="1680"/>
        </w:tabs>
      </w:pPr>
      <w:r>
        <w:t>Data Item:</w:t>
      </w:r>
      <w:r>
        <w:tab/>
      </w:r>
      <w:r>
        <w:rPr>
          <w:i/>
        </w:rPr>
        <w:t>Name:</w:t>
      </w:r>
      <w:r>
        <w:t xml:space="preserve"> Fish Water Indicator, Element ATT C956/9019</w:t>
      </w:r>
    </w:p>
    <w:p w14:paraId="07F401A8" w14:textId="77777777" w:rsidR="00E860EB" w:rsidRDefault="00C459FB" w:rsidP="00E860EB">
      <w:pPr>
        <w:pStyle w:val="ProcBody"/>
      </w:pPr>
      <w:r>
        <w:t>Data Rule:</w:t>
      </w:r>
      <w:r>
        <w:tab/>
        <w:t>Must equal one of F (Fresh water) or S (Salt water).</w:t>
      </w:r>
    </w:p>
    <w:p w14:paraId="36F051AA" w14:textId="77777777" w:rsidR="00E860EB" w:rsidRDefault="00E860EB" w:rsidP="00E860EB">
      <w:pPr>
        <w:pStyle w:val="ProcBody"/>
      </w:pPr>
    </w:p>
    <w:p w14:paraId="3C79B31C" w14:textId="77777777" w:rsidR="00E860EB" w:rsidRDefault="00C459FB" w:rsidP="00E860EB">
      <w:pPr>
        <w:pStyle w:val="ProcBody"/>
      </w:pPr>
      <w:r>
        <w:t>Data Item:</w:t>
      </w:r>
      <w:r>
        <w:tab/>
      </w:r>
      <w:r>
        <w:rPr>
          <w:i/>
        </w:rPr>
        <w:t xml:space="preserve">Name: </w:t>
      </w:r>
      <w:r>
        <w:t>Coded Attribute Type, Element ATT C956/1131</w:t>
      </w:r>
    </w:p>
    <w:p w14:paraId="23D91689" w14:textId="77777777" w:rsidR="00E860EB" w:rsidRDefault="00C459FB" w:rsidP="00E860EB">
      <w:pPr>
        <w:pStyle w:val="ProcBody"/>
      </w:pPr>
      <w:r>
        <w:t>Data Rule:</w:t>
      </w:r>
      <w:r>
        <w:tab/>
        <w:t>Must equal FWI</w:t>
      </w:r>
    </w:p>
    <w:p w14:paraId="5A4245AF" w14:textId="77777777" w:rsidR="00E860EB" w:rsidRDefault="00E860EB" w:rsidP="00E860EB">
      <w:pPr>
        <w:pStyle w:val="ProcBody"/>
      </w:pPr>
    </w:p>
    <w:p w14:paraId="3B782217" w14:textId="77777777" w:rsidR="00E860EB" w:rsidRDefault="00C459FB" w:rsidP="00E860EB">
      <w:pPr>
        <w:pStyle w:val="ProcBody"/>
      </w:pPr>
      <w:r>
        <w:t>Data Item:</w:t>
      </w:r>
      <w:r>
        <w:tab/>
      </w:r>
      <w:r>
        <w:rPr>
          <w:i/>
        </w:rPr>
        <w:t>Name:</w:t>
      </w:r>
      <w:r>
        <w:t xml:space="preserve"> Code List Responsible Agency, </w:t>
      </w:r>
      <w:r>
        <w:rPr>
          <w:i/>
        </w:rPr>
        <w:t>Element:</w:t>
      </w:r>
      <w:r>
        <w:t xml:space="preserve"> ATT C956/3055</w:t>
      </w:r>
    </w:p>
    <w:p w14:paraId="0AC0AC31" w14:textId="77777777" w:rsidR="00E860EB" w:rsidRDefault="00C459FB" w:rsidP="00E860EB">
      <w:pPr>
        <w:pStyle w:val="ProcBody"/>
      </w:pPr>
      <w:r>
        <w:t>Data Rule:</w:t>
      </w:r>
      <w:r>
        <w:tab/>
        <w:t>Must equal AQ</w:t>
      </w:r>
    </w:p>
    <w:p w14:paraId="1C9A937E" w14:textId="77777777" w:rsidR="00E860EB" w:rsidRDefault="00E860EB">
      <w:pPr>
        <w:pStyle w:val="ProcBody"/>
      </w:pPr>
    </w:p>
    <w:p w14:paraId="71190B62" w14:textId="77777777" w:rsidR="00D04ACA" w:rsidRDefault="00C459FB">
      <w:pPr>
        <w:pStyle w:val="Heading4-Segment"/>
      </w:pPr>
      <w:r>
        <w:t>Reason 13 (Lodge): GR11 DTM (Role – Durability Start Date)</w:t>
      </w:r>
    </w:p>
    <w:p w14:paraId="347C5A4C" w14:textId="108D29E9" w:rsidR="00DA3401" w:rsidRPr="00DA3401" w:rsidRDefault="00DA3401" w:rsidP="00DA3401">
      <w:pPr>
        <w:pStyle w:val="ProcBody"/>
      </w:pPr>
      <w:r w:rsidRPr="00DA3401">
        <w:t>Segment Rule:</w:t>
      </w:r>
      <w:r w:rsidRPr="00DA3401">
        <w:tab/>
        <w:t>Not allowed if Commodity Type is set to ‘G’ (Grains and Seeds) or ‘H’ (Horticulture).</w:t>
      </w:r>
    </w:p>
    <w:p w14:paraId="68D69ACC" w14:textId="09C170CA" w:rsidR="00D04ACA" w:rsidRDefault="00C459FB">
      <w:pPr>
        <w:pStyle w:val="ProcBody"/>
      </w:pPr>
      <w:r>
        <w:t>Segment Rule:</w:t>
      </w:r>
      <w:r>
        <w:tab/>
      </w:r>
      <w:r w:rsidR="00DA3401">
        <w:t>Subject to above, c</w:t>
      </w:r>
      <w:r>
        <w:t>onditional.  Must be present if required by the combination of product and destination.</w:t>
      </w:r>
    </w:p>
    <w:p w14:paraId="0BFD690B" w14:textId="77777777" w:rsidR="00D04ACA" w:rsidRDefault="00C459FB">
      <w:pPr>
        <w:pStyle w:val="ProcBody"/>
      </w:pPr>
      <w:r>
        <w:t>Segment Rule:</w:t>
      </w:r>
      <w:r>
        <w:tab/>
        <w:t>Subject to above, mandatory if Certificate is not required, otherwise optional but must be present before the Certificate can be produced.</w:t>
      </w:r>
    </w:p>
    <w:p w14:paraId="13B371D0" w14:textId="77777777" w:rsidR="00D04ACA" w:rsidRDefault="00D04ACA">
      <w:pPr>
        <w:pStyle w:val="ProcBody"/>
      </w:pPr>
    </w:p>
    <w:p w14:paraId="6621EF7C"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3EED475B" w14:textId="77777777" w:rsidR="00D04ACA" w:rsidRDefault="00C459FB">
      <w:pPr>
        <w:pStyle w:val="ProcBody"/>
      </w:pPr>
      <w:r>
        <w:t>Data Rule:</w:t>
      </w:r>
      <w:r>
        <w:tab/>
        <w:t>Must equal 194 (Start Date).</w:t>
      </w:r>
    </w:p>
    <w:p w14:paraId="2FD749B2" w14:textId="77777777" w:rsidR="00D04ACA" w:rsidRDefault="00D04ACA">
      <w:pPr>
        <w:pStyle w:val="ProcBody"/>
      </w:pPr>
    </w:p>
    <w:p w14:paraId="7133111F" w14:textId="77777777" w:rsidR="00D04ACA" w:rsidRDefault="00C459FB">
      <w:pPr>
        <w:pStyle w:val="ProcBody"/>
      </w:pPr>
      <w:r>
        <w:t>Data Item:</w:t>
      </w:r>
      <w:r>
        <w:tab/>
      </w:r>
      <w:r>
        <w:rPr>
          <w:i/>
        </w:rPr>
        <w:t>Name:</w:t>
      </w:r>
      <w:r>
        <w:t xml:space="preserve"> Durability Start Date, </w:t>
      </w:r>
      <w:r>
        <w:rPr>
          <w:i/>
        </w:rPr>
        <w:t>Element:</w:t>
      </w:r>
      <w:r>
        <w:t xml:space="preserve"> DTM C507/2380</w:t>
      </w:r>
    </w:p>
    <w:p w14:paraId="4F24BBD6" w14:textId="77777777" w:rsidR="00D04ACA" w:rsidRDefault="00C459FB">
      <w:pPr>
        <w:pStyle w:val="ProcBody"/>
      </w:pPr>
      <w:r>
        <w:t>Data Rule:</w:t>
      </w:r>
      <w:r>
        <w:tab/>
        <w:t>Must equal a date of the prescribed format.</w:t>
      </w:r>
    </w:p>
    <w:p w14:paraId="4F46D808" w14:textId="77777777" w:rsidR="00D04ACA" w:rsidRDefault="00C459FB">
      <w:pPr>
        <w:pStyle w:val="ProcBody"/>
      </w:pPr>
      <w:r>
        <w:t>Data Rule:</w:t>
      </w:r>
      <w:r>
        <w:tab/>
        <w:t>Must be less than or equal to Durability End Date.</w:t>
      </w:r>
    </w:p>
    <w:p w14:paraId="6BDA9C32" w14:textId="77777777" w:rsidR="00D04ACA" w:rsidRDefault="00D04ACA">
      <w:pPr>
        <w:pStyle w:val="ProcBody"/>
      </w:pPr>
    </w:p>
    <w:p w14:paraId="3CA71C95" w14:textId="77777777" w:rsidR="00D04ACA" w:rsidRDefault="00C459FB">
      <w:pPr>
        <w:pStyle w:val="ProcBody"/>
      </w:pPr>
      <w:r>
        <w:lastRenderedPageBreak/>
        <w:t>Data Item:</w:t>
      </w:r>
      <w:r>
        <w:tab/>
      </w:r>
      <w:r>
        <w:rPr>
          <w:i/>
        </w:rPr>
        <w:t>Name:</w:t>
      </w:r>
      <w:r>
        <w:t xml:space="preserve"> Date/time/period Format Qualifier, </w:t>
      </w:r>
      <w:r>
        <w:rPr>
          <w:i/>
        </w:rPr>
        <w:t>Element:</w:t>
      </w:r>
      <w:r>
        <w:t xml:space="preserve"> DTM C507/2379</w:t>
      </w:r>
    </w:p>
    <w:p w14:paraId="720041B0" w14:textId="77777777" w:rsidR="00D04ACA" w:rsidRDefault="00C459FB">
      <w:pPr>
        <w:pStyle w:val="ProcBody"/>
      </w:pPr>
      <w:r>
        <w:t>Data Rule:</w:t>
      </w:r>
      <w:r>
        <w:tab/>
        <w:t>Must equal 102 (ccyymmdd).</w:t>
      </w:r>
    </w:p>
    <w:p w14:paraId="0EE4FAAC" w14:textId="77777777" w:rsidR="00D04ACA" w:rsidRDefault="00C459FB">
      <w:pPr>
        <w:pStyle w:val="Heading4-Segment"/>
      </w:pPr>
      <w:r>
        <w:t>Reason 13 (Lodge): GR11 DTM (Role – Durability End Date)</w:t>
      </w:r>
    </w:p>
    <w:p w14:paraId="6A5C3545" w14:textId="77777777" w:rsidR="00DA3401" w:rsidRPr="00DA3401" w:rsidRDefault="00DA3401" w:rsidP="00DA3401">
      <w:pPr>
        <w:pStyle w:val="ProcBody"/>
      </w:pPr>
      <w:r w:rsidRPr="00DA3401">
        <w:t>Segment Rule:</w:t>
      </w:r>
      <w:r w:rsidRPr="00DA3401">
        <w:tab/>
        <w:t>Not allowed if Commodity Type is set to ‘G’ (Grains and Seeds) or ‘H’ (Horticulture).</w:t>
      </w:r>
    </w:p>
    <w:p w14:paraId="0171442C" w14:textId="4AA42624" w:rsidR="00D04ACA" w:rsidRDefault="00C459FB">
      <w:pPr>
        <w:pStyle w:val="ProcBody"/>
      </w:pPr>
      <w:r>
        <w:t>Segment Rule:</w:t>
      </w:r>
      <w:r>
        <w:tab/>
      </w:r>
      <w:r w:rsidR="00DA3401">
        <w:t>Subject to above</w:t>
      </w:r>
      <w:r w:rsidR="00030379">
        <w:t>,</w:t>
      </w:r>
      <w:r w:rsidR="00DA3401">
        <w:t xml:space="preserve"> c</w:t>
      </w:r>
      <w:r>
        <w:t>onditional.  Must be present if required by the combination of product and destination.</w:t>
      </w:r>
    </w:p>
    <w:p w14:paraId="7150FB7C" w14:textId="77777777" w:rsidR="00D04ACA" w:rsidRDefault="00C459FB">
      <w:pPr>
        <w:pStyle w:val="ProcBody"/>
      </w:pPr>
      <w:r>
        <w:t>Segment Rule:</w:t>
      </w:r>
      <w:r>
        <w:tab/>
        <w:t>Subject to above, mandatory if Certificate is not required, otherwise optional but must be present before the Certificate can be produced.</w:t>
      </w:r>
    </w:p>
    <w:p w14:paraId="4ACCCA65" w14:textId="77777777" w:rsidR="00D04ACA" w:rsidRDefault="00C459FB">
      <w:pPr>
        <w:pStyle w:val="ProcBody"/>
      </w:pPr>
      <w:r>
        <w:t>Segment Rule:</w:t>
      </w:r>
      <w:r>
        <w:tab/>
        <w:t>If Commodity Type is set to ‘D’ (Dairy) interpreted as Use by Date.</w:t>
      </w:r>
    </w:p>
    <w:p w14:paraId="2D7D5DEF" w14:textId="77777777" w:rsidR="00D04ACA" w:rsidRDefault="00D04ACA">
      <w:pPr>
        <w:pStyle w:val="ProcBody"/>
      </w:pPr>
    </w:p>
    <w:p w14:paraId="3D895A1D"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5952DE87" w14:textId="77777777" w:rsidR="00D04ACA" w:rsidRDefault="00C459FB">
      <w:pPr>
        <w:pStyle w:val="ProcBody"/>
      </w:pPr>
      <w:r>
        <w:t>Data Rule:</w:t>
      </w:r>
      <w:r>
        <w:tab/>
        <w:t>Must equal 206 (End Date).</w:t>
      </w:r>
    </w:p>
    <w:p w14:paraId="5B2FD2A2" w14:textId="77777777" w:rsidR="00D04ACA" w:rsidRDefault="00D04ACA">
      <w:pPr>
        <w:pStyle w:val="ProcBody"/>
      </w:pPr>
    </w:p>
    <w:p w14:paraId="54B078C7" w14:textId="77777777" w:rsidR="00D04ACA" w:rsidRDefault="00C459FB">
      <w:pPr>
        <w:pStyle w:val="ProcBody"/>
      </w:pPr>
      <w:r>
        <w:t>Data Item:</w:t>
      </w:r>
      <w:r>
        <w:tab/>
      </w:r>
      <w:r>
        <w:rPr>
          <w:i/>
        </w:rPr>
        <w:t>Name:</w:t>
      </w:r>
      <w:r>
        <w:t xml:space="preserve"> Durability End Date, </w:t>
      </w:r>
      <w:r>
        <w:rPr>
          <w:i/>
        </w:rPr>
        <w:t>Element:</w:t>
      </w:r>
      <w:r>
        <w:t xml:space="preserve"> DTM C507/2380</w:t>
      </w:r>
    </w:p>
    <w:p w14:paraId="111641AA" w14:textId="77777777" w:rsidR="00D04ACA" w:rsidRDefault="00C459FB">
      <w:pPr>
        <w:pStyle w:val="ProcBody"/>
      </w:pPr>
      <w:r>
        <w:t>Data Rule:</w:t>
      </w:r>
      <w:r>
        <w:tab/>
        <w:t>Must equal a date of the prescribed format.</w:t>
      </w:r>
    </w:p>
    <w:p w14:paraId="1DE1C24B" w14:textId="77777777" w:rsidR="00D04ACA" w:rsidRDefault="00C459FB">
      <w:pPr>
        <w:pStyle w:val="ProcBody"/>
      </w:pPr>
      <w:r>
        <w:t>Data Rule:</w:t>
      </w:r>
      <w:r>
        <w:tab/>
        <w:t>Must be greater than or equal to Durability Start Date.</w:t>
      </w:r>
    </w:p>
    <w:p w14:paraId="78E77F2D" w14:textId="77777777" w:rsidR="00D04ACA" w:rsidRDefault="00D04ACA">
      <w:pPr>
        <w:pStyle w:val="ProcBody"/>
      </w:pPr>
    </w:p>
    <w:p w14:paraId="6406C992"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736FD95A" w14:textId="77777777" w:rsidR="00D04ACA" w:rsidRDefault="00C459FB">
      <w:pPr>
        <w:pStyle w:val="ProcBody"/>
      </w:pPr>
      <w:r>
        <w:t>Data Rule:</w:t>
      </w:r>
      <w:r>
        <w:tab/>
        <w:t>Must equal 102 (ccyymmdd).</w:t>
      </w:r>
    </w:p>
    <w:p w14:paraId="24F24071" w14:textId="77777777" w:rsidR="00D04ACA" w:rsidRDefault="00C459FB">
      <w:pPr>
        <w:pStyle w:val="Heading4-Segment"/>
      </w:pPr>
      <w:r>
        <w:t>Reason 13 (Lodge): GR11 DTM (Role – Salting Date)</w:t>
      </w:r>
    </w:p>
    <w:p w14:paraId="7C9EF482" w14:textId="77777777" w:rsidR="00D04ACA" w:rsidRDefault="00C459FB">
      <w:pPr>
        <w:pStyle w:val="ProcBody"/>
      </w:pPr>
      <w:r>
        <w:t>Segment Rule:</w:t>
      </w:r>
      <w:r>
        <w:tab/>
        <w:t>May only be specified if Commodity Type is set to ‘S’ (Skins and Hides).</w:t>
      </w:r>
    </w:p>
    <w:p w14:paraId="791707AC" w14:textId="77777777" w:rsidR="00D04ACA" w:rsidRDefault="00D04ACA">
      <w:pPr>
        <w:pStyle w:val="ProcBody"/>
      </w:pPr>
    </w:p>
    <w:p w14:paraId="038E59C8"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071710B9" w14:textId="77777777" w:rsidR="00D04ACA" w:rsidRDefault="00C459FB">
      <w:pPr>
        <w:pStyle w:val="ProcBody"/>
      </w:pPr>
      <w:r>
        <w:t>Data Rule:</w:t>
      </w:r>
      <w:r>
        <w:tab/>
        <w:t>Must equal 9 (Processing date).</w:t>
      </w:r>
    </w:p>
    <w:p w14:paraId="1AE92C20" w14:textId="77777777" w:rsidR="00D04ACA" w:rsidRDefault="00D04ACA">
      <w:pPr>
        <w:pStyle w:val="ProcBody"/>
      </w:pPr>
    </w:p>
    <w:p w14:paraId="7E4E93D3" w14:textId="77777777" w:rsidR="00D04ACA" w:rsidRDefault="00C459FB">
      <w:pPr>
        <w:pStyle w:val="ProcBody"/>
      </w:pPr>
      <w:r>
        <w:t>Data Item:</w:t>
      </w:r>
      <w:r>
        <w:tab/>
      </w:r>
      <w:r>
        <w:rPr>
          <w:i/>
        </w:rPr>
        <w:t>Name:</w:t>
      </w:r>
      <w:r>
        <w:t xml:space="preserve"> Salting Date, </w:t>
      </w:r>
      <w:r>
        <w:rPr>
          <w:i/>
        </w:rPr>
        <w:t>Element:</w:t>
      </w:r>
      <w:r>
        <w:t xml:space="preserve"> DTM C507/2380</w:t>
      </w:r>
    </w:p>
    <w:p w14:paraId="2789FB71" w14:textId="77777777" w:rsidR="00D04ACA" w:rsidRDefault="00C459FB">
      <w:pPr>
        <w:pStyle w:val="ProcBody"/>
      </w:pPr>
      <w:r>
        <w:t>Data Rule:</w:t>
      </w:r>
      <w:r>
        <w:tab/>
        <w:t>Must equal a date of the prescribed format.</w:t>
      </w:r>
    </w:p>
    <w:p w14:paraId="737FE634" w14:textId="77777777" w:rsidR="00D04ACA" w:rsidRDefault="00D04ACA">
      <w:pPr>
        <w:pStyle w:val="ProcBody"/>
      </w:pPr>
    </w:p>
    <w:p w14:paraId="0CAF5606"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3D83E4D8" w14:textId="77777777" w:rsidR="00D04ACA" w:rsidRDefault="00C459FB">
      <w:pPr>
        <w:pStyle w:val="ProcBody"/>
      </w:pPr>
      <w:r>
        <w:t>Data Rule:</w:t>
      </w:r>
      <w:r>
        <w:tab/>
        <w:t>Must equal 102 (ccyymmdd).</w:t>
      </w:r>
    </w:p>
    <w:p w14:paraId="07EF02F2" w14:textId="77777777" w:rsidR="00D04ACA" w:rsidRDefault="00C459FB">
      <w:pPr>
        <w:pStyle w:val="Heading4-Segment"/>
      </w:pPr>
      <w:r>
        <w:t>Reason 13 (Lodge): GR11 DTM (Role – Catch Start Date)</w:t>
      </w:r>
    </w:p>
    <w:p w14:paraId="7750B489" w14:textId="77777777" w:rsidR="00D04ACA" w:rsidRDefault="00C459FB">
      <w:pPr>
        <w:pStyle w:val="ProcBody"/>
        <w:ind w:left="0" w:firstLine="0"/>
      </w:pPr>
      <w:r>
        <w:t>Segment Rule:</w:t>
      </w:r>
      <w:r>
        <w:tab/>
        <w:t>Conditional.  Must be present if required by the extra Certificate.</w:t>
      </w:r>
    </w:p>
    <w:p w14:paraId="6E2AD591" w14:textId="77777777" w:rsidR="00D04ACA" w:rsidRDefault="00C459FB">
      <w:pPr>
        <w:pStyle w:val="Body"/>
        <w:tabs>
          <w:tab w:val="left" w:pos="1680"/>
        </w:tabs>
        <w:spacing w:before="0"/>
        <w:ind w:left="1680" w:hanging="1680"/>
      </w:pPr>
      <w:r>
        <w:t>Segment Rule:</w:t>
      </w:r>
      <w:r>
        <w:tab/>
        <w:t>Subject to above, only allowed if Commodity is set to ‘F’ (Fish) otherwise not allowed.</w:t>
      </w:r>
    </w:p>
    <w:p w14:paraId="7C5007CB" w14:textId="77777777" w:rsidR="00D04ACA" w:rsidRDefault="00D04ACA">
      <w:pPr>
        <w:pStyle w:val="Body"/>
        <w:tabs>
          <w:tab w:val="left" w:pos="1680"/>
        </w:tabs>
        <w:spacing w:before="0"/>
        <w:ind w:left="1680" w:hanging="1680"/>
      </w:pPr>
    </w:p>
    <w:p w14:paraId="2547FB25" w14:textId="77777777" w:rsidR="00D04ACA" w:rsidRDefault="00C459FB">
      <w:pPr>
        <w:pStyle w:val="Body"/>
        <w:tabs>
          <w:tab w:val="left" w:pos="1680"/>
        </w:tabs>
        <w:spacing w:before="0"/>
        <w:ind w:left="1680" w:hanging="1680"/>
      </w:pPr>
      <w:r>
        <w:t>Data Item:</w:t>
      </w:r>
      <w:r>
        <w:tab/>
      </w:r>
      <w:r>
        <w:rPr>
          <w:i/>
        </w:rPr>
        <w:t>Name:</w:t>
      </w:r>
      <w:r>
        <w:t xml:space="preserve"> Date/time/period Qualifier, </w:t>
      </w:r>
      <w:r>
        <w:rPr>
          <w:i/>
        </w:rPr>
        <w:t>Element:</w:t>
      </w:r>
      <w:r>
        <w:t xml:space="preserve"> DTM C507/2005</w:t>
      </w:r>
    </w:p>
    <w:p w14:paraId="557A92C8" w14:textId="77777777" w:rsidR="00D04ACA" w:rsidRDefault="00C459FB">
      <w:pPr>
        <w:pStyle w:val="Body"/>
        <w:tabs>
          <w:tab w:val="left" w:pos="1680"/>
        </w:tabs>
        <w:spacing w:before="0"/>
      </w:pPr>
      <w:r>
        <w:t>Data Rule:</w:t>
      </w:r>
      <w:r>
        <w:tab/>
        <w:t>Must equal 163 (Processing Start Date)</w:t>
      </w:r>
    </w:p>
    <w:p w14:paraId="5A5DE26A" w14:textId="77777777" w:rsidR="00D04ACA" w:rsidRDefault="00C459FB">
      <w:pPr>
        <w:pStyle w:val="Body"/>
        <w:tabs>
          <w:tab w:val="left" w:pos="1680"/>
        </w:tabs>
      </w:pPr>
      <w:r>
        <w:t>Data Item:</w:t>
      </w:r>
      <w:r>
        <w:tab/>
      </w:r>
      <w:r>
        <w:rPr>
          <w:i/>
        </w:rPr>
        <w:t>Name</w:t>
      </w:r>
      <w:r>
        <w:t xml:space="preserve">: Catch Start Date, </w:t>
      </w:r>
      <w:r>
        <w:rPr>
          <w:i/>
        </w:rPr>
        <w:t>Element</w:t>
      </w:r>
      <w:r>
        <w:t>: DTM C507/2380</w:t>
      </w:r>
    </w:p>
    <w:p w14:paraId="5EC3DB97" w14:textId="77777777" w:rsidR="00D04ACA" w:rsidRDefault="00C459FB">
      <w:pPr>
        <w:pStyle w:val="Body"/>
        <w:tabs>
          <w:tab w:val="left" w:pos="1680"/>
        </w:tabs>
        <w:spacing w:before="0"/>
        <w:ind w:left="1680" w:hanging="1680"/>
      </w:pPr>
      <w:r>
        <w:t>Data Rule:</w:t>
      </w:r>
      <w:r>
        <w:tab/>
        <w:t>Must equal a date of the prescribed format</w:t>
      </w:r>
    </w:p>
    <w:p w14:paraId="1ACC1CF4" w14:textId="77777777" w:rsidR="00D04ACA" w:rsidRDefault="00C459FB">
      <w:pPr>
        <w:pStyle w:val="Body"/>
        <w:tabs>
          <w:tab w:val="left" w:pos="1680"/>
        </w:tabs>
        <w:spacing w:before="0"/>
        <w:ind w:left="1680" w:hanging="1680"/>
      </w:pPr>
      <w:r>
        <w:t>Data Rule:</w:t>
      </w:r>
      <w:r>
        <w:tab/>
        <w:t>Must be less than or equal to Catch End Date</w:t>
      </w:r>
    </w:p>
    <w:p w14:paraId="237F821A" w14:textId="77777777" w:rsidR="00D04ACA" w:rsidRDefault="00C459FB">
      <w:pPr>
        <w:pStyle w:val="Body"/>
        <w:tabs>
          <w:tab w:val="left" w:pos="1680"/>
        </w:tabs>
      </w:pPr>
      <w:r>
        <w:t>Data Item:</w:t>
      </w:r>
      <w:r>
        <w:tab/>
      </w:r>
      <w:r>
        <w:rPr>
          <w:i/>
        </w:rPr>
        <w:t>Name</w:t>
      </w:r>
      <w:r>
        <w:t xml:space="preserve">: Date/time/period Format Qualifier, </w:t>
      </w:r>
      <w:r>
        <w:rPr>
          <w:i/>
        </w:rPr>
        <w:t>Element</w:t>
      </w:r>
      <w:r>
        <w:t>: DTM C507/2379</w:t>
      </w:r>
    </w:p>
    <w:p w14:paraId="6DAEE188" w14:textId="77777777" w:rsidR="00D04ACA" w:rsidRDefault="00C459FB">
      <w:pPr>
        <w:pStyle w:val="ProcBody"/>
      </w:pPr>
      <w:r>
        <w:t>Data Rule:</w:t>
      </w:r>
      <w:r>
        <w:tab/>
        <w:t>Must equal 102(ccyymmdd).</w:t>
      </w:r>
    </w:p>
    <w:p w14:paraId="690F002F" w14:textId="77777777" w:rsidR="00D04ACA" w:rsidRDefault="00C459FB">
      <w:pPr>
        <w:pStyle w:val="Heading4-Segment"/>
      </w:pPr>
      <w:r>
        <w:t>Reason 13 (Lodge): GR11 DTM (Role – Catch End Date)</w:t>
      </w:r>
    </w:p>
    <w:p w14:paraId="7F870CEC" w14:textId="77777777" w:rsidR="00D04ACA" w:rsidRDefault="00C459FB">
      <w:pPr>
        <w:pStyle w:val="ProcBody"/>
        <w:ind w:left="0" w:firstLine="0"/>
      </w:pPr>
      <w:r>
        <w:t>Segment Rule:</w:t>
      </w:r>
      <w:r>
        <w:tab/>
        <w:t>Conditional.  Must be present if required by the extra Certificate.</w:t>
      </w:r>
    </w:p>
    <w:p w14:paraId="7B07B19E" w14:textId="77777777" w:rsidR="00D04ACA" w:rsidRDefault="00C459FB">
      <w:pPr>
        <w:pStyle w:val="Body"/>
        <w:tabs>
          <w:tab w:val="left" w:pos="1680"/>
        </w:tabs>
        <w:spacing w:before="0"/>
        <w:ind w:left="1680" w:hanging="1680"/>
      </w:pPr>
      <w:r>
        <w:lastRenderedPageBreak/>
        <w:t>Segment Rule:</w:t>
      </w:r>
      <w:r>
        <w:tab/>
        <w:t>Subject to above, only allowed if Commodity is set to ‘F’ (Fish) otherwise not allowed.</w:t>
      </w:r>
    </w:p>
    <w:p w14:paraId="7135EC36" w14:textId="77777777" w:rsidR="00D04ACA" w:rsidRDefault="00D04ACA">
      <w:pPr>
        <w:pStyle w:val="Body"/>
        <w:tabs>
          <w:tab w:val="left" w:pos="1680"/>
        </w:tabs>
        <w:spacing w:before="0"/>
        <w:ind w:left="1680" w:hanging="1680"/>
      </w:pPr>
    </w:p>
    <w:p w14:paraId="3CB3D086" w14:textId="77777777" w:rsidR="00D04ACA" w:rsidRDefault="00C459FB">
      <w:pPr>
        <w:pStyle w:val="Body"/>
        <w:tabs>
          <w:tab w:val="left" w:pos="1680"/>
        </w:tabs>
        <w:spacing w:before="0"/>
        <w:ind w:left="1680" w:hanging="1680"/>
      </w:pPr>
      <w:r>
        <w:t>Data Item:</w:t>
      </w:r>
      <w:r>
        <w:tab/>
      </w:r>
      <w:r>
        <w:rPr>
          <w:i/>
        </w:rPr>
        <w:t>Name:</w:t>
      </w:r>
      <w:r>
        <w:t xml:space="preserve"> Date/time/period Qualifier, </w:t>
      </w:r>
      <w:r>
        <w:rPr>
          <w:i/>
        </w:rPr>
        <w:t>Element:</w:t>
      </w:r>
      <w:r>
        <w:t xml:space="preserve"> DTM C507/2005</w:t>
      </w:r>
    </w:p>
    <w:p w14:paraId="595376BA" w14:textId="77777777" w:rsidR="00D04ACA" w:rsidRDefault="00C459FB">
      <w:pPr>
        <w:pStyle w:val="Body"/>
        <w:tabs>
          <w:tab w:val="left" w:pos="1680"/>
        </w:tabs>
        <w:spacing w:before="0"/>
      </w:pPr>
      <w:r>
        <w:t>Data Rule:</w:t>
      </w:r>
      <w:r>
        <w:tab/>
        <w:t>Must equal 164 (Processing End Date)</w:t>
      </w:r>
    </w:p>
    <w:p w14:paraId="71FE936F" w14:textId="77777777" w:rsidR="00D04ACA" w:rsidRDefault="00C459FB">
      <w:pPr>
        <w:pStyle w:val="Body"/>
        <w:tabs>
          <w:tab w:val="left" w:pos="1680"/>
        </w:tabs>
      </w:pPr>
      <w:r>
        <w:t>Data Item:</w:t>
      </w:r>
      <w:r>
        <w:tab/>
      </w:r>
      <w:r>
        <w:rPr>
          <w:i/>
        </w:rPr>
        <w:t>Name</w:t>
      </w:r>
      <w:r>
        <w:t xml:space="preserve">: Catch End Date, </w:t>
      </w:r>
      <w:r>
        <w:rPr>
          <w:i/>
        </w:rPr>
        <w:t>Element</w:t>
      </w:r>
      <w:r>
        <w:t>: DTM C507/2380</w:t>
      </w:r>
    </w:p>
    <w:p w14:paraId="4E6B0FAC" w14:textId="77777777" w:rsidR="00D04ACA" w:rsidRDefault="00C459FB">
      <w:pPr>
        <w:pStyle w:val="Body"/>
        <w:tabs>
          <w:tab w:val="left" w:pos="1680"/>
        </w:tabs>
        <w:spacing w:before="0"/>
        <w:ind w:left="1680" w:hanging="1680"/>
      </w:pPr>
      <w:r>
        <w:t>Data Rule:</w:t>
      </w:r>
      <w:r>
        <w:tab/>
        <w:t>Must equal a date of the prescribed format</w:t>
      </w:r>
    </w:p>
    <w:p w14:paraId="7C45072F" w14:textId="77777777" w:rsidR="00D04ACA" w:rsidRDefault="00C459FB">
      <w:pPr>
        <w:pStyle w:val="Body"/>
        <w:tabs>
          <w:tab w:val="left" w:pos="1680"/>
        </w:tabs>
        <w:spacing w:before="0"/>
        <w:ind w:left="1680" w:hanging="1680"/>
      </w:pPr>
      <w:r>
        <w:t>Data Rule:</w:t>
      </w:r>
      <w:r>
        <w:tab/>
        <w:t>Must be greater than or equal to Catch Start Date</w:t>
      </w:r>
    </w:p>
    <w:p w14:paraId="7F317DC5" w14:textId="77777777" w:rsidR="00D04ACA" w:rsidRDefault="00C459FB">
      <w:pPr>
        <w:pStyle w:val="Body"/>
        <w:tabs>
          <w:tab w:val="left" w:pos="1680"/>
        </w:tabs>
      </w:pPr>
      <w:r>
        <w:t>Data Item:</w:t>
      </w:r>
      <w:r>
        <w:tab/>
      </w:r>
      <w:r>
        <w:rPr>
          <w:i/>
        </w:rPr>
        <w:t>Name</w:t>
      </w:r>
      <w:r>
        <w:t xml:space="preserve">: Date/time/period Format Qualifier, </w:t>
      </w:r>
      <w:r>
        <w:rPr>
          <w:i/>
        </w:rPr>
        <w:t>Element</w:t>
      </w:r>
      <w:r>
        <w:t>: DTM C507/2379</w:t>
      </w:r>
    </w:p>
    <w:p w14:paraId="28B2FDC2" w14:textId="77777777" w:rsidR="00D04ACA" w:rsidRDefault="00C459FB">
      <w:pPr>
        <w:pStyle w:val="ProcBody"/>
      </w:pPr>
      <w:r>
        <w:t>Data Rule:</w:t>
      </w:r>
      <w:r>
        <w:tab/>
        <w:t>Must equal 102(ccyymmdd).</w:t>
      </w:r>
    </w:p>
    <w:p w14:paraId="75BDB372" w14:textId="77777777" w:rsidR="00D04ACA" w:rsidRDefault="00C459FB">
      <w:pPr>
        <w:pStyle w:val="Heading4-Segment"/>
      </w:pPr>
      <w:r>
        <w:t xml:space="preserve">Reason 13 (Lodge): GR11 LOC (Role – </w:t>
      </w:r>
      <w:smartTag w:uri="urn:schemas-microsoft-com:office:smarttags" w:element="place">
        <w:smartTag w:uri="urn:schemas-microsoft-com:office:smarttags" w:element="PlaceName">
          <w:r>
            <w:t>Product</w:t>
          </w:r>
        </w:smartTag>
        <w:r>
          <w:t xml:space="preserve"> </w:t>
        </w:r>
        <w:smartTag w:uri="urn:schemas-microsoft-com:office:smarttags" w:element="PlaceName">
          <w:r>
            <w:t>Source</w:t>
          </w:r>
        </w:smartTag>
        <w:r>
          <w:t xml:space="preserve"> </w:t>
        </w:r>
        <w:smartTag w:uri="urn:schemas-microsoft-com:office:smarttags" w:element="PlaceType">
          <w:r>
            <w:t>State</w:t>
          </w:r>
        </w:smartTag>
      </w:smartTag>
      <w:r>
        <w:t>)</w:t>
      </w:r>
    </w:p>
    <w:p w14:paraId="099A108E" w14:textId="77777777" w:rsidR="0037246A" w:rsidRDefault="00C459FB" w:rsidP="0037246A">
      <w:pPr>
        <w:pStyle w:val="ProcBody"/>
      </w:pPr>
      <w:r>
        <w:t>Segment Rule:</w:t>
      </w:r>
      <w:r>
        <w:tab/>
        <w:t xml:space="preserve">Conditional.  Must be present if Commodity Type is set to ‘G’ (Grain) or ‘H’ (Horticulture), </w:t>
      </w:r>
      <w:r>
        <w:rPr>
          <w:rFonts w:ascii="Helvetica" w:hAnsi="Helvetica"/>
        </w:rPr>
        <w:t>‘M’ (Meat), ‘S’ (Skins &amp; Hides), ‘I’ (Inedible Meat), ‘W’ (Wool)</w:t>
      </w:r>
      <w:r w:rsidR="009413CE">
        <w:rPr>
          <w:rFonts w:ascii="Helvetica" w:hAnsi="Helvetica"/>
        </w:rPr>
        <w:t xml:space="preserve"> </w:t>
      </w:r>
      <w:r>
        <w:t>and Customs Agent Indicator equals Y.</w:t>
      </w:r>
      <w:r w:rsidR="009413CE">
        <w:t xml:space="preserve">  Must </w:t>
      </w:r>
      <w:r w:rsidR="00300953">
        <w:t xml:space="preserve">also </w:t>
      </w:r>
      <w:r w:rsidR="00021CD7">
        <w:t xml:space="preserve">be </w:t>
      </w:r>
      <w:r w:rsidR="009413CE">
        <w:t xml:space="preserve">present </w:t>
      </w:r>
      <w:r w:rsidR="0021382E">
        <w:t>if required by the combination of c</w:t>
      </w:r>
      <w:r w:rsidR="002E66FD">
        <w:t xml:space="preserve">ommodity </w:t>
      </w:r>
      <w:r w:rsidR="0021382E">
        <w:t>and destination</w:t>
      </w:r>
      <w:r>
        <w:rPr>
          <w:rFonts w:ascii="Helvetica" w:hAnsi="Helvetica"/>
        </w:rPr>
        <w:t>.</w:t>
      </w:r>
    </w:p>
    <w:p w14:paraId="7679E00A" w14:textId="77777777" w:rsidR="009413CE" w:rsidRDefault="009413CE">
      <w:pPr>
        <w:pStyle w:val="ProcBody"/>
      </w:pPr>
    </w:p>
    <w:p w14:paraId="3C94D246" w14:textId="77777777" w:rsidR="00D04ACA" w:rsidRDefault="00C459FB">
      <w:pPr>
        <w:pStyle w:val="ProcBody"/>
      </w:pPr>
      <w:r>
        <w:t>Segment Rule:</w:t>
      </w:r>
      <w:r>
        <w:tab/>
        <w:t>Subject to above.  May be supplied if Commodity Type is set to ‘D’ (Dairy)</w:t>
      </w:r>
      <w:r w:rsidR="0021382E">
        <w:t>, ‘E’ (Egg</w:t>
      </w:r>
      <w:r w:rsidR="00300953">
        <w:t>s</w:t>
      </w:r>
      <w:r w:rsidR="0021382E">
        <w:t>)</w:t>
      </w:r>
      <w:r w:rsidR="00B1427E">
        <w:t xml:space="preserve"> or ‘F’</w:t>
      </w:r>
      <w:r w:rsidR="00311DF5">
        <w:t xml:space="preserve"> </w:t>
      </w:r>
      <w:r w:rsidR="00B1427E">
        <w:t>(Fish)</w:t>
      </w:r>
      <w:r>
        <w:t>, otherwise not allowed.</w:t>
      </w:r>
    </w:p>
    <w:p w14:paraId="34539DF9" w14:textId="77777777" w:rsidR="00D04ACA" w:rsidRDefault="00D04ACA">
      <w:pPr>
        <w:pStyle w:val="ProcBody"/>
      </w:pPr>
    </w:p>
    <w:p w14:paraId="06E02B6F" w14:textId="77777777" w:rsidR="00D04ACA" w:rsidRDefault="00C459FB">
      <w:pPr>
        <w:pStyle w:val="ProcBody"/>
      </w:pPr>
      <w:r>
        <w:t>Data Item:</w:t>
      </w:r>
      <w:r>
        <w:tab/>
      </w:r>
      <w:r>
        <w:rPr>
          <w:i/>
        </w:rPr>
        <w:t>Name:</w:t>
      </w:r>
      <w:r>
        <w:t xml:space="preserve"> Place/Location Qualifier, </w:t>
      </w:r>
      <w:r>
        <w:rPr>
          <w:i/>
        </w:rPr>
        <w:t>Element:</w:t>
      </w:r>
      <w:r>
        <w:t xml:space="preserve"> LOC 3227</w:t>
      </w:r>
    </w:p>
    <w:p w14:paraId="60EEE9DC" w14:textId="77777777" w:rsidR="00D04ACA" w:rsidRDefault="00C459FB">
      <w:pPr>
        <w:pStyle w:val="ProcBody"/>
      </w:pPr>
      <w:r>
        <w:t>Data Rule:</w:t>
      </w:r>
      <w:r>
        <w:tab/>
        <w:t>Must be equal to ZZZ (</w:t>
      </w:r>
      <w:smartTag w:uri="urn:schemas-microsoft-com:office:smarttags" w:element="place">
        <w:smartTag w:uri="urn:schemas-microsoft-com:office:smarttags" w:element="PlaceName">
          <w:r>
            <w:t>Product</w:t>
          </w:r>
        </w:smartTag>
        <w:r>
          <w:t xml:space="preserve"> </w:t>
        </w:r>
        <w:smartTag w:uri="urn:schemas-microsoft-com:office:smarttags" w:element="PlaceName">
          <w:r>
            <w:t>Source</w:t>
          </w:r>
        </w:smartTag>
        <w:r>
          <w:t xml:space="preserve"> </w:t>
        </w:r>
        <w:smartTag w:uri="urn:schemas-microsoft-com:office:smarttags" w:element="PlaceType">
          <w:r>
            <w:t>State</w:t>
          </w:r>
        </w:smartTag>
      </w:smartTag>
      <w:r>
        <w:t>).</w:t>
      </w:r>
    </w:p>
    <w:p w14:paraId="488E8107" w14:textId="77777777" w:rsidR="00D04ACA" w:rsidRDefault="00D04ACA">
      <w:pPr>
        <w:pStyle w:val="ProcBody"/>
      </w:pPr>
    </w:p>
    <w:p w14:paraId="1DF8B6CC" w14:textId="77777777" w:rsidR="00D04ACA" w:rsidRDefault="00C459FB">
      <w:pPr>
        <w:pStyle w:val="ProcBody"/>
      </w:pPr>
      <w:r>
        <w:t>Data Item:</w:t>
      </w:r>
      <w:r>
        <w:tab/>
      </w:r>
      <w:r>
        <w:rPr>
          <w:i/>
        </w:rPr>
        <w:t>Name:</w:t>
      </w:r>
      <w:r>
        <w:t xml:space="preserve"> </w:t>
      </w:r>
      <w:smartTag w:uri="urn:schemas-microsoft-com:office:smarttags" w:element="place">
        <w:smartTag w:uri="urn:schemas-microsoft-com:office:smarttags" w:element="PlaceName">
          <w:r>
            <w:t>Product</w:t>
          </w:r>
        </w:smartTag>
        <w:r>
          <w:t xml:space="preserve"> </w:t>
        </w:r>
        <w:smartTag w:uri="urn:schemas-microsoft-com:office:smarttags" w:element="PlaceName">
          <w:r>
            <w:t>Source</w:t>
          </w:r>
        </w:smartTag>
        <w:r>
          <w:t xml:space="preserve"> </w:t>
        </w:r>
        <w:smartTag w:uri="urn:schemas-microsoft-com:office:smarttags" w:element="PlaceType">
          <w:r>
            <w:t>State</w:t>
          </w:r>
        </w:smartTag>
      </w:smartTag>
      <w:r>
        <w:t xml:space="preserve">, </w:t>
      </w:r>
      <w:r>
        <w:rPr>
          <w:i/>
        </w:rPr>
        <w:t>Element:</w:t>
      </w:r>
      <w:r>
        <w:t xml:space="preserve"> LOC C517/3225</w:t>
      </w:r>
    </w:p>
    <w:p w14:paraId="69896DFF" w14:textId="77777777" w:rsidR="0037246A" w:rsidRDefault="00C459FB" w:rsidP="0037246A">
      <w:pPr>
        <w:pStyle w:val="ProcBody"/>
      </w:pPr>
      <w:r>
        <w:t>Data Rule:</w:t>
      </w:r>
      <w:r>
        <w:tab/>
        <w:t>Free format text.  Must be non-blank. Must equal a State Code (see Appendix E for State Codes)</w:t>
      </w:r>
      <w:r w:rsidR="009413CE">
        <w:t xml:space="preserve">, or a comma delimited list of valid State Codes </w:t>
      </w:r>
      <w:r w:rsidR="0021382E">
        <w:t>if required by the combination of commodity and destination</w:t>
      </w:r>
      <w:r>
        <w:rPr>
          <w:rFonts w:ascii="Helvetica" w:hAnsi="Helvetica"/>
        </w:rPr>
        <w:t>.</w:t>
      </w:r>
    </w:p>
    <w:p w14:paraId="584DD130" w14:textId="77777777" w:rsidR="005637BE" w:rsidRDefault="00C459FB" w:rsidP="005637BE">
      <w:pPr>
        <w:pStyle w:val="Heading4-Segment"/>
      </w:pPr>
      <w:bookmarkStart w:id="396" w:name="_Hlk60901889"/>
      <w:r>
        <w:t>Reason 13 (Lodge): GR11 LOC (Role – Product Country</w:t>
      </w:r>
      <w:r w:rsidR="002E04C6">
        <w:t xml:space="preserve"> of Origin</w:t>
      </w:r>
      <w:r>
        <w:t>)</w:t>
      </w:r>
    </w:p>
    <w:p w14:paraId="3C5EFA73" w14:textId="77777777" w:rsidR="005637BE" w:rsidRDefault="00C459FB" w:rsidP="005637BE">
      <w:pPr>
        <w:pStyle w:val="ProcBody"/>
      </w:pPr>
      <w:r>
        <w:t>Segment Rule:</w:t>
      </w:r>
      <w:r>
        <w:tab/>
        <w:t>Conditional.  Must be if required by the combination of commodity and destination if Commodity Type is set to ‘F’ (Fish)</w:t>
      </w:r>
      <w:r>
        <w:rPr>
          <w:rFonts w:ascii="Helvetica" w:hAnsi="Helvetica"/>
        </w:rPr>
        <w:t>.</w:t>
      </w:r>
    </w:p>
    <w:p w14:paraId="22BAE9B7" w14:textId="77777777" w:rsidR="005637BE" w:rsidRDefault="005637BE" w:rsidP="005637BE">
      <w:pPr>
        <w:pStyle w:val="ProcBody"/>
      </w:pPr>
    </w:p>
    <w:p w14:paraId="77A4E672" w14:textId="77777777" w:rsidR="005637BE" w:rsidRDefault="00C459FB" w:rsidP="005637BE">
      <w:pPr>
        <w:pStyle w:val="ProcBody"/>
      </w:pPr>
      <w:r>
        <w:t>Segment Rule:</w:t>
      </w:r>
      <w:r>
        <w:tab/>
        <w:t>Subject to above.  May be supplied if Commodity Type is set to ‘F’ (Fish), otherwise not allowed.</w:t>
      </w:r>
    </w:p>
    <w:p w14:paraId="0C29A2DF" w14:textId="77777777" w:rsidR="005637BE" w:rsidRDefault="005637BE" w:rsidP="005637BE">
      <w:pPr>
        <w:pStyle w:val="ProcBody"/>
      </w:pPr>
    </w:p>
    <w:p w14:paraId="3459F771" w14:textId="77777777" w:rsidR="005637BE" w:rsidRDefault="00C459FB" w:rsidP="005637BE">
      <w:pPr>
        <w:pStyle w:val="ProcBody"/>
      </w:pPr>
      <w:r>
        <w:t>Data Item:</w:t>
      </w:r>
      <w:r>
        <w:tab/>
      </w:r>
      <w:r>
        <w:rPr>
          <w:i/>
        </w:rPr>
        <w:t>Name:</w:t>
      </w:r>
      <w:r>
        <w:t xml:space="preserve"> Place/Location Qualifier, </w:t>
      </w:r>
      <w:r>
        <w:rPr>
          <w:i/>
        </w:rPr>
        <w:t>Element:</w:t>
      </w:r>
      <w:r>
        <w:t xml:space="preserve"> LOC 3227</w:t>
      </w:r>
    </w:p>
    <w:p w14:paraId="7A7666E4" w14:textId="77777777" w:rsidR="005637BE" w:rsidRDefault="00C459FB" w:rsidP="005637BE">
      <w:pPr>
        <w:pStyle w:val="ProcBody"/>
      </w:pPr>
      <w:r>
        <w:t>Data Rule:</w:t>
      </w:r>
      <w:r>
        <w:tab/>
        <w:t xml:space="preserve">Must be equal to </w:t>
      </w:r>
      <w:r w:rsidR="004B17F5">
        <w:t>27</w:t>
      </w:r>
      <w:r>
        <w:t xml:space="preserve"> (Country</w:t>
      </w:r>
      <w:r w:rsidR="004B17F5">
        <w:t xml:space="preserve"> of origin</w:t>
      </w:r>
      <w:r>
        <w:t>).</w:t>
      </w:r>
    </w:p>
    <w:p w14:paraId="2B56258D" w14:textId="77777777" w:rsidR="005637BE" w:rsidRDefault="005637BE" w:rsidP="005637BE">
      <w:pPr>
        <w:pStyle w:val="ProcBody"/>
      </w:pPr>
    </w:p>
    <w:p w14:paraId="22EB5B48" w14:textId="77777777" w:rsidR="005637BE" w:rsidRDefault="00C459FB" w:rsidP="005637BE">
      <w:pPr>
        <w:pStyle w:val="ProcBody"/>
      </w:pPr>
      <w:r>
        <w:t>Data Item:</w:t>
      </w:r>
      <w:r>
        <w:tab/>
      </w:r>
      <w:r>
        <w:rPr>
          <w:i/>
        </w:rPr>
        <w:t>Name:</w:t>
      </w:r>
      <w:r>
        <w:t xml:space="preserve"> Product </w:t>
      </w:r>
      <w:r w:rsidR="00560E99">
        <w:t>Country</w:t>
      </w:r>
      <w:r w:rsidR="002E04C6">
        <w:t xml:space="preserve"> of Origin</w:t>
      </w:r>
      <w:r>
        <w:t xml:space="preserve">, </w:t>
      </w:r>
      <w:r>
        <w:rPr>
          <w:i/>
        </w:rPr>
        <w:t>Element:</w:t>
      </w:r>
      <w:r>
        <w:t xml:space="preserve"> LOC C517/3225</w:t>
      </w:r>
    </w:p>
    <w:p w14:paraId="3A199074" w14:textId="77777777" w:rsidR="005637BE" w:rsidRDefault="00C459FB" w:rsidP="005637BE">
      <w:pPr>
        <w:pStyle w:val="ProcBody"/>
      </w:pPr>
      <w:r>
        <w:t>Data Rule:</w:t>
      </w:r>
      <w:r>
        <w:tab/>
        <w:t xml:space="preserve">Free format text.  Must be non-blank. Must equal a </w:t>
      </w:r>
      <w:r w:rsidR="00F82B3F">
        <w:t>Country</w:t>
      </w:r>
      <w:r>
        <w:t xml:space="preserve"> Code (see Appendix E for </w:t>
      </w:r>
      <w:r w:rsidR="00F82B3F">
        <w:t>Country</w:t>
      </w:r>
      <w:r>
        <w:t xml:space="preserve"> Codes), or a comma delimited list of valid </w:t>
      </w:r>
      <w:r w:rsidR="00F82B3F">
        <w:t>Country</w:t>
      </w:r>
      <w:r>
        <w:t xml:space="preserve"> Codes if required by the combination of commodity and destination</w:t>
      </w:r>
      <w:r>
        <w:rPr>
          <w:rFonts w:ascii="Helvetica" w:hAnsi="Helvetica"/>
        </w:rPr>
        <w:t>.</w:t>
      </w:r>
    </w:p>
    <w:bookmarkEnd w:id="396"/>
    <w:p w14:paraId="01C78DEF" w14:textId="77777777" w:rsidR="00D04ACA" w:rsidRDefault="00C459FB">
      <w:pPr>
        <w:pStyle w:val="ProcBody"/>
      </w:pPr>
      <w:r>
        <w:t xml:space="preserve">  </w:t>
      </w:r>
    </w:p>
    <w:p w14:paraId="5F9CAA7E" w14:textId="77777777" w:rsidR="00D04ACA" w:rsidRDefault="00C459FB">
      <w:pPr>
        <w:pStyle w:val="Heading4-Segment"/>
      </w:pPr>
      <w:r>
        <w:t>Reason 13 (Lodge): GR11 FTX (Role – Additional Declaration Text)</w:t>
      </w:r>
    </w:p>
    <w:p w14:paraId="1845851C" w14:textId="77777777" w:rsidR="00D04ACA" w:rsidRDefault="00C459FB">
      <w:pPr>
        <w:pStyle w:val="ProcBody"/>
      </w:pPr>
      <w:r>
        <w:t>Segment Rule:</w:t>
      </w:r>
      <w:r>
        <w:tab/>
        <w:t>Optional.  May be supplied if Commodity Type is set to ‘G’ (Grains) or ‘H’ (Horticulture), otherwise not allowed.</w:t>
      </w:r>
    </w:p>
    <w:p w14:paraId="3E104BC7" w14:textId="77777777" w:rsidR="00D04ACA" w:rsidRDefault="00C459FB">
      <w:pPr>
        <w:pStyle w:val="ProcBody"/>
      </w:pPr>
      <w:r>
        <w:t>Segment Rule:</w:t>
      </w:r>
      <w:r>
        <w:tab/>
        <w:t>Maximum of 99 repeats allowed.</w:t>
      </w:r>
    </w:p>
    <w:p w14:paraId="1237EB82" w14:textId="77777777" w:rsidR="00D04ACA" w:rsidRDefault="00C459FB">
      <w:pPr>
        <w:pStyle w:val="ProcBody"/>
      </w:pPr>
      <w:r>
        <w:t>Note:</w:t>
      </w:r>
      <w:r>
        <w:tab/>
        <w:t>If provided, this data will replace the standard endorsement text that is printed on the requested certificate.</w:t>
      </w:r>
    </w:p>
    <w:p w14:paraId="0652A861" w14:textId="77777777" w:rsidR="00D04ACA" w:rsidRDefault="00D04ACA">
      <w:pPr>
        <w:pStyle w:val="ProcBody"/>
      </w:pPr>
    </w:p>
    <w:p w14:paraId="2C125606" w14:textId="77777777" w:rsidR="00D04ACA" w:rsidRDefault="00C459FB">
      <w:pPr>
        <w:pStyle w:val="ProcBody"/>
      </w:pPr>
      <w:r>
        <w:t>Data Item:</w:t>
      </w:r>
      <w:r>
        <w:tab/>
      </w:r>
      <w:r>
        <w:rPr>
          <w:i/>
        </w:rPr>
        <w:t>Name:</w:t>
      </w:r>
      <w:r>
        <w:t xml:space="preserve"> Text Subject Qualifier, </w:t>
      </w:r>
      <w:r>
        <w:rPr>
          <w:i/>
        </w:rPr>
        <w:t>Element:</w:t>
      </w:r>
      <w:r>
        <w:t xml:space="preserve"> FTX 4451</w:t>
      </w:r>
    </w:p>
    <w:p w14:paraId="567AF447" w14:textId="77777777" w:rsidR="00D04ACA" w:rsidRDefault="00C459FB">
      <w:pPr>
        <w:pStyle w:val="ProcBody"/>
      </w:pPr>
      <w:r>
        <w:t>Data Rule:</w:t>
      </w:r>
      <w:r>
        <w:tab/>
        <w:t>Must equal AAZ (Additional Declaration).</w:t>
      </w:r>
    </w:p>
    <w:p w14:paraId="45FA284D" w14:textId="77777777" w:rsidR="00D04ACA" w:rsidRDefault="00D04ACA">
      <w:pPr>
        <w:pStyle w:val="ProcBody"/>
      </w:pPr>
    </w:p>
    <w:p w14:paraId="28E8EA04" w14:textId="77777777" w:rsidR="00D04ACA" w:rsidRDefault="00C459FB">
      <w:pPr>
        <w:pStyle w:val="ProcBody"/>
      </w:pPr>
      <w:r>
        <w:t>Data Item:</w:t>
      </w:r>
      <w:r>
        <w:tab/>
      </w:r>
      <w:r>
        <w:rPr>
          <w:i/>
        </w:rPr>
        <w:t>Name:</w:t>
      </w:r>
      <w:r>
        <w:t xml:space="preserve"> Additional Declaration Text, </w:t>
      </w:r>
      <w:r>
        <w:rPr>
          <w:i/>
        </w:rPr>
        <w:t>Element:</w:t>
      </w:r>
      <w:r>
        <w:t xml:space="preserve"> FTX C108/4440</w:t>
      </w:r>
    </w:p>
    <w:p w14:paraId="0A665F57" w14:textId="77777777" w:rsidR="00D04ACA" w:rsidRDefault="00C459FB">
      <w:pPr>
        <w:pStyle w:val="ProcBody"/>
      </w:pPr>
      <w:r>
        <w:t>Data Rule:</w:t>
      </w:r>
      <w:r>
        <w:tab/>
        <w:t>Minimum 1 and maximum 5 repeats.</w:t>
      </w:r>
    </w:p>
    <w:p w14:paraId="146455D0" w14:textId="77777777" w:rsidR="00D04ACA" w:rsidRDefault="00C459FB">
      <w:pPr>
        <w:pStyle w:val="ProcBody"/>
      </w:pPr>
      <w:r>
        <w:t>Data Rule:</w:t>
      </w:r>
      <w:r>
        <w:tab/>
        <w:t>Free format text.</w:t>
      </w:r>
    </w:p>
    <w:p w14:paraId="683CD1CB" w14:textId="77777777" w:rsidR="00D04ACA" w:rsidRDefault="00C459FB">
      <w:pPr>
        <w:pStyle w:val="ProcBody"/>
      </w:pPr>
      <w:r>
        <w:t>Data Rule:</w:t>
      </w:r>
      <w:r>
        <w:tab/>
        <w:t>Any spaces will be stored and printed.</w:t>
      </w:r>
    </w:p>
    <w:p w14:paraId="004952A9" w14:textId="77777777" w:rsidR="00D04ACA" w:rsidRDefault="00C459FB">
      <w:pPr>
        <w:pStyle w:val="ProcBody"/>
      </w:pPr>
      <w:r>
        <w:t>Data Rule:</w:t>
      </w:r>
      <w:r>
        <w:tab/>
        <w:t>Each element repeat will be treated as a separate line when printing the data on certificates.</w:t>
      </w:r>
    </w:p>
    <w:p w14:paraId="17F4BED1" w14:textId="77777777" w:rsidR="00D04ACA" w:rsidRDefault="00C459FB">
      <w:pPr>
        <w:pStyle w:val="ProcBody"/>
      </w:pPr>
      <w:r>
        <w:t>Data Rule:</w:t>
      </w:r>
      <w:r>
        <w:tab/>
        <w:t>Content is validated manually by departmental staff.</w:t>
      </w:r>
    </w:p>
    <w:p w14:paraId="23490BDB" w14:textId="77777777" w:rsidR="00D04ACA" w:rsidRDefault="00C459FB">
      <w:pPr>
        <w:pStyle w:val="Heading4-Segment"/>
      </w:pPr>
      <w:r>
        <w:t>Reason 13 (Lodge): GR11 FTX (Role – Coded Statement)</w:t>
      </w:r>
    </w:p>
    <w:p w14:paraId="44588DAE" w14:textId="77777777" w:rsidR="00D04ACA" w:rsidRDefault="00C459FB">
      <w:pPr>
        <w:pStyle w:val="ProcBody"/>
      </w:pPr>
      <w:r>
        <w:t>Segment Rule:</w:t>
      </w:r>
      <w:r>
        <w:tab/>
        <w:t>Optional.  May be supplied if Commodity Type is set to ‘G’ (Grains) or ‘H’ (Horticulture) otherwise not allowed.</w:t>
      </w:r>
    </w:p>
    <w:p w14:paraId="14403650" w14:textId="77777777" w:rsidR="00D04ACA" w:rsidRDefault="00C459FB">
      <w:pPr>
        <w:pStyle w:val="ProcBody"/>
      </w:pPr>
      <w:r>
        <w:t>Segment Rule:</w:t>
      </w:r>
      <w:r>
        <w:tab/>
        <w:t>Multiple repeats are not allowed.</w:t>
      </w:r>
    </w:p>
    <w:p w14:paraId="7E705654" w14:textId="77777777" w:rsidR="00D04ACA" w:rsidRDefault="00D04ACA">
      <w:pPr>
        <w:pStyle w:val="ProcBody"/>
      </w:pPr>
    </w:p>
    <w:p w14:paraId="36ACC85B" w14:textId="77777777" w:rsidR="00D04ACA" w:rsidRDefault="00C459FB">
      <w:pPr>
        <w:pStyle w:val="ProcBody"/>
      </w:pPr>
      <w:r>
        <w:t>Data Item:</w:t>
      </w:r>
      <w:r>
        <w:tab/>
      </w:r>
      <w:r>
        <w:rPr>
          <w:i/>
        </w:rPr>
        <w:t>Name:</w:t>
      </w:r>
      <w:r>
        <w:t xml:space="preserve"> Text Subject Qualifier, </w:t>
      </w:r>
      <w:r>
        <w:rPr>
          <w:i/>
        </w:rPr>
        <w:t>Element:</w:t>
      </w:r>
      <w:r>
        <w:t xml:space="preserve"> FTX 4451</w:t>
      </w:r>
    </w:p>
    <w:p w14:paraId="1D8F1E02" w14:textId="77777777" w:rsidR="00D04ACA" w:rsidRDefault="00C459FB">
      <w:pPr>
        <w:pStyle w:val="ProcBody"/>
      </w:pPr>
      <w:r>
        <w:t>Data Rule:</w:t>
      </w:r>
      <w:r>
        <w:tab/>
        <w:t>Must equal ZZZ (Coded Statement).</w:t>
      </w:r>
    </w:p>
    <w:p w14:paraId="167EE921" w14:textId="77777777" w:rsidR="00D04ACA" w:rsidRDefault="00D04ACA">
      <w:pPr>
        <w:pStyle w:val="ProcBody"/>
      </w:pPr>
    </w:p>
    <w:p w14:paraId="1DC24585" w14:textId="77777777" w:rsidR="00D04ACA" w:rsidRDefault="00C459FB">
      <w:pPr>
        <w:pStyle w:val="ProcBody"/>
      </w:pPr>
      <w:r>
        <w:t>Data Item:</w:t>
      </w:r>
      <w:r>
        <w:tab/>
      </w:r>
      <w:r>
        <w:rPr>
          <w:i/>
        </w:rPr>
        <w:t>Name:</w:t>
      </w:r>
      <w:r>
        <w:t xml:space="preserve"> Statement Number, </w:t>
      </w:r>
      <w:r>
        <w:rPr>
          <w:i/>
        </w:rPr>
        <w:t>Element:</w:t>
      </w:r>
      <w:r>
        <w:t xml:space="preserve"> FTX C108/4440</w:t>
      </w:r>
    </w:p>
    <w:p w14:paraId="40F1D170" w14:textId="77777777" w:rsidR="00D04ACA" w:rsidRDefault="00C459FB">
      <w:pPr>
        <w:pStyle w:val="ProcBody"/>
      </w:pPr>
      <w:r>
        <w:t>Data Rule:</w:t>
      </w:r>
      <w:r>
        <w:tab/>
        <w:t>Minimum 1 and maximum 5 repeats.</w:t>
      </w:r>
    </w:p>
    <w:p w14:paraId="17FC9287" w14:textId="77777777" w:rsidR="00D04ACA" w:rsidRDefault="00C459FB">
      <w:pPr>
        <w:pStyle w:val="ProcBody"/>
      </w:pPr>
      <w:r>
        <w:t>Data Rule:</w:t>
      </w:r>
      <w:r>
        <w:tab/>
        <w:t>Free format text.</w:t>
      </w:r>
    </w:p>
    <w:p w14:paraId="4F8DFA8B" w14:textId="79DCF422" w:rsidR="00D04ACA" w:rsidRDefault="00C459FB">
      <w:pPr>
        <w:pStyle w:val="ProcBody"/>
      </w:pPr>
      <w:r>
        <w:t>Data Rule:</w:t>
      </w:r>
      <w:r>
        <w:tab/>
        <w:t>Content is validated by departmental staff.</w:t>
      </w:r>
    </w:p>
    <w:p w14:paraId="14D17480" w14:textId="77777777" w:rsidR="00D04ACA" w:rsidRDefault="00C459FB">
      <w:pPr>
        <w:pStyle w:val="Heading4-Segment"/>
      </w:pPr>
      <w:r>
        <w:t>Reason 13 (Lodge): GR11 FTX (Role – Free Text Statement)</w:t>
      </w:r>
    </w:p>
    <w:p w14:paraId="426F0959" w14:textId="77777777" w:rsidR="00D04ACA" w:rsidRDefault="00C459FB">
      <w:pPr>
        <w:pStyle w:val="ProcBody"/>
      </w:pPr>
      <w:r>
        <w:t>Segment Rule:</w:t>
      </w:r>
      <w:r>
        <w:tab/>
        <w:t>Optional.  May be supplied if Commodity Type is set to ‘H’ (Horticulture) otherwise not allowed.</w:t>
      </w:r>
    </w:p>
    <w:p w14:paraId="38C673AC" w14:textId="77777777" w:rsidR="00D04ACA" w:rsidRDefault="00C459FB">
      <w:pPr>
        <w:pStyle w:val="ProcBody"/>
      </w:pPr>
      <w:r>
        <w:t>Segment Rule:</w:t>
      </w:r>
      <w:r>
        <w:tab/>
        <w:t>Multiple repeats are not allowed.</w:t>
      </w:r>
    </w:p>
    <w:p w14:paraId="30506D3E" w14:textId="77777777" w:rsidR="00D04ACA" w:rsidRDefault="00D04ACA">
      <w:pPr>
        <w:pStyle w:val="ProcBody"/>
      </w:pPr>
    </w:p>
    <w:p w14:paraId="187BC29C" w14:textId="77777777" w:rsidR="00D04ACA" w:rsidRDefault="00C459FB">
      <w:pPr>
        <w:pStyle w:val="ProcBody"/>
      </w:pPr>
      <w:r>
        <w:t>Data Item:</w:t>
      </w:r>
      <w:r>
        <w:tab/>
      </w:r>
      <w:r>
        <w:rPr>
          <w:i/>
        </w:rPr>
        <w:t>Name:</w:t>
      </w:r>
      <w:r>
        <w:t xml:space="preserve"> Text Subject Qualifier, </w:t>
      </w:r>
      <w:r>
        <w:rPr>
          <w:i/>
        </w:rPr>
        <w:t>Element:</w:t>
      </w:r>
      <w:r>
        <w:t xml:space="preserve"> FTX 4451</w:t>
      </w:r>
    </w:p>
    <w:p w14:paraId="5EE5A167" w14:textId="77777777" w:rsidR="00D04ACA" w:rsidRDefault="00C459FB">
      <w:pPr>
        <w:pStyle w:val="ProcBody"/>
      </w:pPr>
      <w:r>
        <w:t>Data Rule:</w:t>
      </w:r>
      <w:r>
        <w:tab/>
        <w:t>Must equal AAY (Free Text Statement).</w:t>
      </w:r>
    </w:p>
    <w:p w14:paraId="2A6DD83E" w14:textId="77777777" w:rsidR="00D04ACA" w:rsidRDefault="00D04ACA">
      <w:pPr>
        <w:pStyle w:val="ProcBody"/>
      </w:pPr>
    </w:p>
    <w:p w14:paraId="530D849C" w14:textId="77777777" w:rsidR="00D04ACA" w:rsidRDefault="00C459FB">
      <w:pPr>
        <w:pStyle w:val="ProcBody"/>
      </w:pPr>
      <w:r>
        <w:t>Data Item:</w:t>
      </w:r>
      <w:r>
        <w:tab/>
      </w:r>
      <w:r>
        <w:rPr>
          <w:i/>
        </w:rPr>
        <w:t>Name:</w:t>
      </w:r>
      <w:r>
        <w:t xml:space="preserve"> Statement Text, </w:t>
      </w:r>
      <w:r>
        <w:rPr>
          <w:i/>
        </w:rPr>
        <w:t>Element:</w:t>
      </w:r>
      <w:r>
        <w:t xml:space="preserve"> FTX C108/4440</w:t>
      </w:r>
    </w:p>
    <w:p w14:paraId="48A53674" w14:textId="77777777" w:rsidR="00D04ACA" w:rsidRDefault="00C459FB">
      <w:pPr>
        <w:pStyle w:val="ProcBody"/>
      </w:pPr>
      <w:r>
        <w:t>Data Rule:</w:t>
      </w:r>
      <w:r>
        <w:tab/>
        <w:t>Minimum 1 and maximum 5 repeats.</w:t>
      </w:r>
    </w:p>
    <w:p w14:paraId="0526DB8F" w14:textId="77777777" w:rsidR="00D04ACA" w:rsidRDefault="00C459FB">
      <w:pPr>
        <w:pStyle w:val="ProcBody"/>
      </w:pPr>
      <w:r>
        <w:t>Data Rule:</w:t>
      </w:r>
      <w:r>
        <w:tab/>
        <w:t>Free format text.</w:t>
      </w:r>
    </w:p>
    <w:p w14:paraId="3EC1A124" w14:textId="77777777" w:rsidR="00D04ACA" w:rsidRDefault="00C459FB">
      <w:pPr>
        <w:pStyle w:val="ProcBody"/>
      </w:pPr>
      <w:r>
        <w:t>Data Rule:</w:t>
      </w:r>
      <w:r>
        <w:tab/>
        <w:t>Content is validated manually by departmental staff.</w:t>
      </w:r>
    </w:p>
    <w:p w14:paraId="0D4B2EE3" w14:textId="77777777" w:rsidR="00D04ACA" w:rsidRDefault="00C459FB">
      <w:pPr>
        <w:pStyle w:val="Heading4-Segment"/>
      </w:pPr>
      <w:r>
        <w:t>Reason 13 (Lodge): GR11 FTX (Role – Import Authority Code)</w:t>
      </w:r>
    </w:p>
    <w:p w14:paraId="185283BF" w14:textId="77777777" w:rsidR="00D04ACA" w:rsidRDefault="00C459FB">
      <w:pPr>
        <w:pStyle w:val="ProcBody"/>
      </w:pPr>
      <w:r>
        <w:t>Segment Rule:</w:t>
      </w:r>
      <w:r>
        <w:tab/>
        <w:t>Conditional.  Must be present if required by the combination of product and destination.</w:t>
      </w:r>
    </w:p>
    <w:p w14:paraId="30950297" w14:textId="77777777" w:rsidR="00D04ACA" w:rsidRDefault="00C459FB">
      <w:pPr>
        <w:pStyle w:val="ProcBody"/>
      </w:pPr>
      <w:r>
        <w:t>Segment Rule:</w:t>
      </w:r>
      <w:r>
        <w:tab/>
        <w:t>No repeats allowed.</w:t>
      </w:r>
    </w:p>
    <w:p w14:paraId="5F912A47" w14:textId="77777777" w:rsidR="00D04ACA" w:rsidRDefault="00D04ACA">
      <w:pPr>
        <w:pStyle w:val="ProcBody"/>
      </w:pPr>
    </w:p>
    <w:p w14:paraId="5F0FD450" w14:textId="77777777" w:rsidR="00D04ACA" w:rsidRDefault="00C459FB">
      <w:pPr>
        <w:pStyle w:val="ProcBody"/>
      </w:pPr>
      <w:r>
        <w:t>Data Item:</w:t>
      </w:r>
      <w:r>
        <w:tab/>
      </w:r>
      <w:r>
        <w:rPr>
          <w:i/>
        </w:rPr>
        <w:t>Name:</w:t>
      </w:r>
      <w:r>
        <w:t xml:space="preserve"> Text Subject Qualifier, </w:t>
      </w:r>
      <w:r>
        <w:rPr>
          <w:i/>
        </w:rPr>
        <w:t>Element:</w:t>
      </w:r>
      <w:r>
        <w:t xml:space="preserve"> FTX 4451</w:t>
      </w:r>
    </w:p>
    <w:p w14:paraId="7D50D7D3" w14:textId="77777777" w:rsidR="00D04ACA" w:rsidRDefault="00C459FB">
      <w:pPr>
        <w:pStyle w:val="ProcBody"/>
      </w:pPr>
      <w:r>
        <w:t>Data Rule:</w:t>
      </w:r>
      <w:r>
        <w:tab/>
        <w:t xml:space="preserve">Must equal </w:t>
      </w:r>
      <w:smartTag w:uri="urn:schemas-microsoft-com:office:smarttags" w:element="stockticker">
        <w:r>
          <w:t>ABL</w:t>
        </w:r>
      </w:smartTag>
      <w:r>
        <w:t xml:space="preserve"> (Government Information).</w:t>
      </w:r>
    </w:p>
    <w:p w14:paraId="2174C6E5" w14:textId="77777777" w:rsidR="00D04ACA" w:rsidRDefault="00D04ACA">
      <w:pPr>
        <w:pStyle w:val="ProcBody"/>
      </w:pPr>
    </w:p>
    <w:p w14:paraId="17FF01CE" w14:textId="77777777" w:rsidR="00D04ACA" w:rsidRDefault="00C459FB">
      <w:pPr>
        <w:pStyle w:val="ProcBody"/>
      </w:pPr>
      <w:r>
        <w:t>Data Item:</w:t>
      </w:r>
      <w:r>
        <w:tab/>
      </w:r>
      <w:r>
        <w:rPr>
          <w:i/>
        </w:rPr>
        <w:t>Name:</w:t>
      </w:r>
      <w:r>
        <w:t xml:space="preserve"> Import Authority Code, </w:t>
      </w:r>
      <w:r>
        <w:rPr>
          <w:i/>
        </w:rPr>
        <w:t>Element:</w:t>
      </w:r>
      <w:r>
        <w:t xml:space="preserve"> FTX C108/4440</w:t>
      </w:r>
    </w:p>
    <w:p w14:paraId="2CF501AC" w14:textId="77777777" w:rsidR="00D04ACA" w:rsidRDefault="00C459FB">
      <w:pPr>
        <w:pStyle w:val="ProcBody"/>
      </w:pPr>
      <w:r>
        <w:t>Data Rule:</w:t>
      </w:r>
      <w:r>
        <w:tab/>
        <w:t>Minimum 1 and maximum 5 repeats.</w:t>
      </w:r>
    </w:p>
    <w:p w14:paraId="4E4DE20D" w14:textId="77777777" w:rsidR="00D04ACA" w:rsidRDefault="00C459FB">
      <w:pPr>
        <w:pStyle w:val="ProcBody"/>
      </w:pPr>
      <w:r>
        <w:t>Data Rule:</w:t>
      </w:r>
      <w:r>
        <w:tab/>
        <w:t>Free format text.</w:t>
      </w:r>
    </w:p>
    <w:p w14:paraId="1CE5D9E7" w14:textId="77777777" w:rsidR="00D04ACA" w:rsidRDefault="00C459FB">
      <w:pPr>
        <w:pStyle w:val="ProcBody"/>
      </w:pPr>
      <w:r>
        <w:t>Data Rule:</w:t>
      </w:r>
      <w:r>
        <w:tab/>
        <w:t>Any spaces will be stored and printed.</w:t>
      </w:r>
    </w:p>
    <w:p w14:paraId="38E529D7" w14:textId="77777777" w:rsidR="00D04ACA" w:rsidRDefault="00C459FB">
      <w:pPr>
        <w:pStyle w:val="Heading4-Segment"/>
      </w:pPr>
      <w:r>
        <w:lastRenderedPageBreak/>
        <w:t>Reason 13 (Lodge): GR11 FTX (Role – Client Line Item Identifier)</w:t>
      </w:r>
    </w:p>
    <w:p w14:paraId="4A82FC6A" w14:textId="77777777" w:rsidR="00D04ACA" w:rsidRDefault="00C459FB">
      <w:pPr>
        <w:pStyle w:val="ProcBody"/>
      </w:pPr>
      <w:r>
        <w:t>Segment Rule:</w:t>
      </w:r>
      <w:r>
        <w:tab/>
        <w:t>Optional.</w:t>
      </w:r>
    </w:p>
    <w:p w14:paraId="1E1A4A26" w14:textId="77777777" w:rsidR="00D04ACA" w:rsidRDefault="00C459FB">
      <w:pPr>
        <w:pStyle w:val="ProcBody"/>
      </w:pPr>
      <w:r>
        <w:t>Segment Rule:</w:t>
      </w:r>
      <w:r>
        <w:tab/>
        <w:t>No repeats allowed.</w:t>
      </w:r>
    </w:p>
    <w:p w14:paraId="719B4CE6" w14:textId="77777777" w:rsidR="00D04ACA" w:rsidRDefault="00D04ACA">
      <w:pPr>
        <w:pStyle w:val="ProcBody"/>
      </w:pPr>
    </w:p>
    <w:p w14:paraId="6DE1FD20" w14:textId="77777777" w:rsidR="00D04ACA" w:rsidRDefault="00C459FB">
      <w:pPr>
        <w:pStyle w:val="ProcBody"/>
      </w:pPr>
      <w:r>
        <w:t>Data Item:</w:t>
      </w:r>
      <w:r>
        <w:tab/>
      </w:r>
      <w:r>
        <w:rPr>
          <w:i/>
        </w:rPr>
        <w:t>Name:</w:t>
      </w:r>
      <w:r>
        <w:t xml:space="preserve"> Text Subject Qualifier, </w:t>
      </w:r>
      <w:r>
        <w:rPr>
          <w:i/>
        </w:rPr>
        <w:t>Element:</w:t>
      </w:r>
      <w:r>
        <w:t xml:space="preserve"> FTX 4451</w:t>
      </w:r>
    </w:p>
    <w:p w14:paraId="11B8B248" w14:textId="77777777" w:rsidR="00D04ACA" w:rsidRDefault="00C459FB">
      <w:pPr>
        <w:pStyle w:val="ProcBody"/>
      </w:pPr>
      <w:r>
        <w:t>Data Rule:</w:t>
      </w:r>
      <w:r>
        <w:tab/>
        <w:t>Must equal LIN (Line Item Information).</w:t>
      </w:r>
    </w:p>
    <w:p w14:paraId="759C3F28" w14:textId="77777777" w:rsidR="00D04ACA" w:rsidRDefault="00D04ACA">
      <w:pPr>
        <w:pStyle w:val="ProcBody"/>
      </w:pPr>
    </w:p>
    <w:p w14:paraId="062FDAEB" w14:textId="77777777" w:rsidR="00D04ACA" w:rsidRDefault="00C459FB">
      <w:pPr>
        <w:pStyle w:val="ProcBody"/>
      </w:pPr>
      <w:r>
        <w:t>Data Item:</w:t>
      </w:r>
      <w:r>
        <w:tab/>
      </w:r>
      <w:r>
        <w:rPr>
          <w:i/>
        </w:rPr>
        <w:t>Name:</w:t>
      </w:r>
      <w:r>
        <w:t xml:space="preserve"> Client Line Item Identifier, </w:t>
      </w:r>
      <w:r>
        <w:rPr>
          <w:i/>
        </w:rPr>
        <w:t>Element:</w:t>
      </w:r>
      <w:r>
        <w:t xml:space="preserve"> FTX C108/4440</w:t>
      </w:r>
    </w:p>
    <w:p w14:paraId="74EE26BC" w14:textId="77777777" w:rsidR="00D04ACA" w:rsidRDefault="00C459FB">
      <w:pPr>
        <w:pStyle w:val="ProcBody"/>
      </w:pPr>
      <w:r>
        <w:t>Data Rule:</w:t>
      </w:r>
      <w:r>
        <w:tab/>
        <w:t>Minimum 1 and maximum 4 repeats.</w:t>
      </w:r>
    </w:p>
    <w:p w14:paraId="6F50F16E" w14:textId="77777777" w:rsidR="00D04ACA" w:rsidRDefault="00C459FB">
      <w:pPr>
        <w:pStyle w:val="ProcBody"/>
      </w:pPr>
      <w:r>
        <w:t>Data Rule:</w:t>
      </w:r>
      <w:r>
        <w:tab/>
        <w:t>Free format text.</w:t>
      </w:r>
    </w:p>
    <w:p w14:paraId="0F4B01F9" w14:textId="77777777" w:rsidR="00D04ACA" w:rsidRDefault="00C459FB">
      <w:pPr>
        <w:pStyle w:val="ProcBody"/>
      </w:pPr>
      <w:r>
        <w:t>Data Rule:</w:t>
      </w:r>
      <w:r>
        <w:tab/>
        <w:t>Any spaces will be stored.</w:t>
      </w:r>
    </w:p>
    <w:p w14:paraId="4B976E6B" w14:textId="77777777" w:rsidR="00D04ACA" w:rsidRDefault="00C459FB">
      <w:pPr>
        <w:pStyle w:val="Heading4-Segment"/>
      </w:pPr>
      <w:r>
        <w:t xml:space="preserve">Reason 13 (Lodge): GR11 MOA (Role – </w:t>
      </w:r>
      <w:smartTag w:uri="urn:schemas-microsoft-com:office:smarttags" w:element="stockticker">
        <w:r>
          <w:t>FOB</w:t>
        </w:r>
      </w:smartTag>
      <w:r>
        <w:t xml:space="preserve"> Amount)</w:t>
      </w:r>
    </w:p>
    <w:p w14:paraId="0B73EB39" w14:textId="77777777" w:rsidR="00D04ACA" w:rsidRDefault="00C459FB">
      <w:pPr>
        <w:pStyle w:val="ProcBody"/>
      </w:pPr>
      <w:r>
        <w:t>Segment Rule:</w:t>
      </w:r>
      <w:r>
        <w:tab/>
        <w:t>Optional.  If Commodity Type is not set to ‘D’ (Dairy) can only be present if Customs Agent Indicator equals ‘Y’.</w:t>
      </w:r>
    </w:p>
    <w:p w14:paraId="79138FD8" w14:textId="77777777" w:rsidR="00D04ACA" w:rsidRDefault="00C459FB">
      <w:pPr>
        <w:pStyle w:val="ProcBody"/>
      </w:pPr>
      <w:r>
        <w:t>Segment Rule:</w:t>
      </w:r>
      <w:r>
        <w:tab/>
        <w:t>Optional.  If Commodity Type is set to ‘D’ (Dairy) then mandatory if certificate is not required, otherwise optional but must be present before certificate can be produced.</w:t>
      </w:r>
    </w:p>
    <w:p w14:paraId="7E823CC3" w14:textId="77777777" w:rsidR="00D04ACA" w:rsidRDefault="00C459FB">
      <w:pPr>
        <w:pStyle w:val="ProcBody"/>
      </w:pPr>
      <w:r>
        <w:t>Segment Rule:</w:t>
      </w:r>
      <w:r>
        <w:tab/>
        <w:t>Exdoc will not transmit this field in any outward messages to industry.  If an RFP is Forwarded or Transferred then the new owner will have to re-enter the value.</w:t>
      </w:r>
    </w:p>
    <w:p w14:paraId="6562093C" w14:textId="77777777" w:rsidR="00D04ACA" w:rsidRDefault="00D04ACA">
      <w:pPr>
        <w:pStyle w:val="ProcBody"/>
      </w:pPr>
    </w:p>
    <w:p w14:paraId="7D09417F" w14:textId="77777777" w:rsidR="00D04ACA" w:rsidRDefault="00C459FB">
      <w:pPr>
        <w:pStyle w:val="ProcBody"/>
      </w:pPr>
      <w:r>
        <w:t>Data Item:</w:t>
      </w:r>
      <w:r>
        <w:tab/>
      </w:r>
      <w:r>
        <w:rPr>
          <w:i/>
        </w:rPr>
        <w:t>Name:</w:t>
      </w:r>
      <w:r>
        <w:t xml:space="preserve"> Monetary Amount Qualifier, </w:t>
      </w:r>
      <w:r>
        <w:rPr>
          <w:i/>
        </w:rPr>
        <w:t>Element:</w:t>
      </w:r>
      <w:r>
        <w:t xml:space="preserve"> MOA C516/5025</w:t>
      </w:r>
    </w:p>
    <w:p w14:paraId="6722AB42" w14:textId="77777777" w:rsidR="00D04ACA" w:rsidRDefault="00C459FB">
      <w:pPr>
        <w:pStyle w:val="ProcBody"/>
      </w:pPr>
      <w:r>
        <w:t>Data Rule:</w:t>
      </w:r>
      <w:r>
        <w:tab/>
        <w:t>Must equal 63 (Free On Board Value).</w:t>
      </w:r>
    </w:p>
    <w:p w14:paraId="3810E236" w14:textId="77777777" w:rsidR="00D04ACA" w:rsidRDefault="00D04ACA">
      <w:pPr>
        <w:pStyle w:val="ProcBody"/>
      </w:pPr>
    </w:p>
    <w:p w14:paraId="7AC30648" w14:textId="77777777" w:rsidR="00D04ACA" w:rsidRDefault="00C459FB">
      <w:pPr>
        <w:pStyle w:val="ProcBody"/>
      </w:pPr>
      <w:r>
        <w:t>Data Item:</w:t>
      </w:r>
      <w:r>
        <w:tab/>
      </w:r>
      <w:r>
        <w:rPr>
          <w:i/>
        </w:rPr>
        <w:t>Name:</w:t>
      </w:r>
      <w:r>
        <w:t xml:space="preserve"> </w:t>
      </w:r>
      <w:smartTag w:uri="urn:schemas-microsoft-com:office:smarttags" w:element="stockticker">
        <w:r>
          <w:t>FOB</w:t>
        </w:r>
      </w:smartTag>
      <w:r>
        <w:t xml:space="preserve"> Amount, </w:t>
      </w:r>
      <w:r>
        <w:rPr>
          <w:i/>
        </w:rPr>
        <w:t>Element:</w:t>
      </w:r>
      <w:r>
        <w:t xml:space="preserve"> MOA C516/5004</w:t>
      </w:r>
    </w:p>
    <w:p w14:paraId="26D5021A" w14:textId="77777777" w:rsidR="00D04ACA" w:rsidRDefault="00C459FB">
      <w:pPr>
        <w:pStyle w:val="ProcBody"/>
      </w:pPr>
      <w:r>
        <w:t>Data Rule:</w:t>
      </w:r>
      <w:r>
        <w:tab/>
        <w:t xml:space="preserve">Must equal a monetary amount. </w:t>
      </w:r>
    </w:p>
    <w:p w14:paraId="54BE625B" w14:textId="77777777" w:rsidR="00D04ACA" w:rsidRDefault="00C459FB">
      <w:pPr>
        <w:pStyle w:val="Heading4-Segment"/>
      </w:pPr>
      <w:r>
        <w:t xml:space="preserve">Reason 13 (Lodge): GR12 DOC (Role – Requested Certificate </w:t>
      </w:r>
      <w:r>
        <w:tab/>
        <w:t>Template/Endorsement)</w:t>
      </w:r>
    </w:p>
    <w:p w14:paraId="26D01EC4" w14:textId="77777777" w:rsidR="00D04ACA" w:rsidRDefault="00C459FB">
      <w:pPr>
        <w:pStyle w:val="ProcBody"/>
      </w:pPr>
      <w:r>
        <w:t>Segment Rule:</w:t>
      </w:r>
      <w:r>
        <w:tab/>
        <w:t>Optional.  If not present, the default Certificate Template &amp; Endorsement for the Product Code and Destination Country is applied.</w:t>
      </w:r>
    </w:p>
    <w:p w14:paraId="193919A6" w14:textId="77777777" w:rsidR="00D04ACA" w:rsidRDefault="00D04ACA">
      <w:pPr>
        <w:pStyle w:val="ProcBody"/>
      </w:pPr>
    </w:p>
    <w:p w14:paraId="3E99C3FB" w14:textId="77777777" w:rsidR="00D04ACA" w:rsidRDefault="00C459FB">
      <w:pPr>
        <w:pStyle w:val="ProcBody"/>
      </w:pPr>
      <w:r>
        <w:t>Data Item:</w:t>
      </w:r>
      <w:r>
        <w:tab/>
      </w:r>
      <w:r>
        <w:rPr>
          <w:i/>
        </w:rPr>
        <w:t>Name:</w:t>
      </w:r>
      <w:r>
        <w:t xml:space="preserve"> Document Name, </w:t>
      </w:r>
      <w:r>
        <w:rPr>
          <w:i/>
        </w:rPr>
        <w:t>Element:</w:t>
      </w:r>
      <w:r>
        <w:t xml:space="preserve"> DOC C002/1001</w:t>
      </w:r>
    </w:p>
    <w:p w14:paraId="2C004362" w14:textId="77777777" w:rsidR="00D04ACA" w:rsidRDefault="00C459FB">
      <w:pPr>
        <w:pStyle w:val="ProcBody"/>
      </w:pPr>
      <w:r>
        <w:t>Data Rule:</w:t>
      </w:r>
      <w:r>
        <w:tab/>
        <w:t>Must equal 852 (Sanitary Certificate).</w:t>
      </w:r>
    </w:p>
    <w:p w14:paraId="2125E038" w14:textId="77777777" w:rsidR="00D04ACA" w:rsidRDefault="00D04ACA">
      <w:pPr>
        <w:pStyle w:val="ProcBody"/>
      </w:pPr>
    </w:p>
    <w:p w14:paraId="4517811C" w14:textId="77777777" w:rsidR="00D04ACA" w:rsidRDefault="00C459FB">
      <w:pPr>
        <w:pStyle w:val="ProcBody"/>
      </w:pPr>
      <w:r>
        <w:t>Data Item:</w:t>
      </w:r>
      <w:r>
        <w:tab/>
      </w:r>
      <w:r>
        <w:rPr>
          <w:i/>
        </w:rPr>
        <w:t>Name:</w:t>
      </w:r>
      <w:r>
        <w:t xml:space="preserve"> Certificate Template &amp; Endorsement, </w:t>
      </w:r>
      <w:r>
        <w:rPr>
          <w:i/>
        </w:rPr>
        <w:t>Element:</w:t>
      </w:r>
      <w:r>
        <w:t xml:space="preserve"> DOC C002/1000</w:t>
      </w:r>
    </w:p>
    <w:p w14:paraId="31C0F4ED" w14:textId="77777777" w:rsidR="00D04ACA" w:rsidRDefault="00C459FB">
      <w:pPr>
        <w:pStyle w:val="ProcBody"/>
      </w:pPr>
      <w:r>
        <w:t>Data Rule:</w:t>
      </w:r>
      <w:r>
        <w:tab/>
        <w:t>Must equal a Certificate Template &amp; Endorsement Code valid for the Product Code and Destination Country.</w:t>
      </w:r>
    </w:p>
    <w:p w14:paraId="5280F533" w14:textId="77777777" w:rsidR="00D04ACA" w:rsidRDefault="00D04ACA">
      <w:pPr>
        <w:pStyle w:val="ProcBody"/>
      </w:pPr>
    </w:p>
    <w:p w14:paraId="384B7BD8" w14:textId="77777777" w:rsidR="00D04ACA" w:rsidRDefault="00C459FB">
      <w:pPr>
        <w:pStyle w:val="ProcBody"/>
      </w:pPr>
      <w:r>
        <w:t>Data Item:</w:t>
      </w:r>
      <w:r>
        <w:tab/>
      </w:r>
      <w:r>
        <w:rPr>
          <w:i/>
        </w:rPr>
        <w:t>Name:</w:t>
      </w:r>
      <w:r>
        <w:t xml:space="preserve"> Document Status, </w:t>
      </w:r>
      <w:r>
        <w:rPr>
          <w:i/>
        </w:rPr>
        <w:t>Element:</w:t>
      </w:r>
      <w:r>
        <w:t xml:space="preserve"> DOC C503/1373</w:t>
      </w:r>
    </w:p>
    <w:p w14:paraId="42DAF0E6" w14:textId="77777777" w:rsidR="00D04ACA" w:rsidRDefault="00C459FB">
      <w:pPr>
        <w:pStyle w:val="ProcBody"/>
      </w:pPr>
      <w:r>
        <w:t>Data Rule:</w:t>
      </w:r>
      <w:r>
        <w:tab/>
        <w:t>Must equal 19 (Applied For).</w:t>
      </w:r>
    </w:p>
    <w:p w14:paraId="645882D1" w14:textId="77777777" w:rsidR="00D04ACA" w:rsidRDefault="00C459FB">
      <w:pPr>
        <w:pStyle w:val="Heading4-Segment"/>
      </w:pPr>
      <w:r>
        <w:t>Reason 13 (Lodge): GR12 DOC (Role – Extra Certificate)</w:t>
      </w:r>
    </w:p>
    <w:p w14:paraId="329F6EE8" w14:textId="77777777" w:rsidR="00D04ACA" w:rsidRDefault="00C459FB">
      <w:pPr>
        <w:pStyle w:val="ProcBody"/>
      </w:pPr>
      <w:r>
        <w:t>Segment Rule:</w:t>
      </w:r>
      <w:r>
        <w:tab/>
        <w:t xml:space="preserve">Optional.  May only be supplied if Commodity Type is set to ‘M’ (Meat), ‘D’ (Dairy), ‘E’ (Eggs), ‘F’ (Fish), ‘G’ (Grains), ‘H’ (Horticulture) or ‘I’ (Inedible Meat) </w:t>
      </w:r>
      <w:r>
        <w:rPr>
          <w:rFonts w:ascii="Helvetica" w:hAnsi="Helvetica"/>
        </w:rPr>
        <w:t>or ‘S’ (Skins &amp; Hides).</w:t>
      </w:r>
      <w:r>
        <w:t xml:space="preserve">  Repeats are allowed.</w:t>
      </w:r>
    </w:p>
    <w:p w14:paraId="296E9219" w14:textId="77777777" w:rsidR="00D04ACA" w:rsidRDefault="00D04ACA">
      <w:pPr>
        <w:pStyle w:val="ProcBody"/>
      </w:pPr>
    </w:p>
    <w:p w14:paraId="11E79E6E" w14:textId="77777777" w:rsidR="00D04ACA" w:rsidRDefault="00C459FB">
      <w:pPr>
        <w:pStyle w:val="ProcBody"/>
      </w:pPr>
      <w:r>
        <w:t>Data Item:</w:t>
      </w:r>
      <w:r>
        <w:tab/>
      </w:r>
      <w:r>
        <w:rPr>
          <w:i/>
        </w:rPr>
        <w:t>Name:</w:t>
      </w:r>
      <w:r>
        <w:t xml:space="preserve"> Document Name, </w:t>
      </w:r>
      <w:r>
        <w:rPr>
          <w:i/>
        </w:rPr>
        <w:t>Element:</w:t>
      </w:r>
      <w:r>
        <w:t xml:space="preserve"> DOC C002/1001</w:t>
      </w:r>
    </w:p>
    <w:p w14:paraId="7DB5912A" w14:textId="77777777" w:rsidR="00D04ACA" w:rsidRDefault="00C459FB">
      <w:pPr>
        <w:pStyle w:val="ProcBody"/>
      </w:pPr>
      <w:r>
        <w:t>Data Rule:</w:t>
      </w:r>
      <w:r>
        <w:tab/>
        <w:t>Must equal 852 (Sanitary Certificate).</w:t>
      </w:r>
    </w:p>
    <w:p w14:paraId="398EE2BB" w14:textId="77777777" w:rsidR="00D04ACA" w:rsidRDefault="00D04ACA">
      <w:pPr>
        <w:pStyle w:val="ProcBody"/>
      </w:pPr>
    </w:p>
    <w:p w14:paraId="399CFE1F" w14:textId="77777777" w:rsidR="00D04ACA" w:rsidRDefault="00C459FB">
      <w:pPr>
        <w:pStyle w:val="ProcBody"/>
      </w:pPr>
      <w:r>
        <w:t>Data Item:</w:t>
      </w:r>
      <w:r>
        <w:tab/>
      </w:r>
      <w:r>
        <w:rPr>
          <w:i/>
        </w:rPr>
        <w:t>Name:</w:t>
      </w:r>
      <w:r>
        <w:t xml:space="preserve"> Extra Certificate Template, </w:t>
      </w:r>
      <w:r>
        <w:rPr>
          <w:i/>
        </w:rPr>
        <w:t>Element:</w:t>
      </w:r>
      <w:r>
        <w:t xml:space="preserve"> DOC C002/1000</w:t>
      </w:r>
    </w:p>
    <w:p w14:paraId="56CDAB19" w14:textId="77777777" w:rsidR="00D04ACA" w:rsidRDefault="00C459FB">
      <w:pPr>
        <w:pStyle w:val="ProcBody"/>
      </w:pPr>
      <w:r>
        <w:lastRenderedPageBreak/>
        <w:t>Data Rule:</w:t>
      </w:r>
      <w:r>
        <w:tab/>
        <w:t>Must equal a Certificate Template Code valid for the Commodity.</w:t>
      </w:r>
    </w:p>
    <w:p w14:paraId="2B29D4FF" w14:textId="77777777" w:rsidR="00D04ACA" w:rsidRDefault="00D04ACA">
      <w:pPr>
        <w:pStyle w:val="ProcBody"/>
      </w:pPr>
    </w:p>
    <w:p w14:paraId="7EDCF839" w14:textId="77777777" w:rsidR="00D04ACA" w:rsidRDefault="00C459FB">
      <w:pPr>
        <w:pStyle w:val="ProcBody"/>
      </w:pPr>
      <w:r>
        <w:t>Data Item:</w:t>
      </w:r>
      <w:r>
        <w:tab/>
      </w:r>
      <w:r>
        <w:rPr>
          <w:i/>
        </w:rPr>
        <w:t>Name:</w:t>
      </w:r>
      <w:r>
        <w:t xml:space="preserve"> Document Status, </w:t>
      </w:r>
      <w:r>
        <w:rPr>
          <w:i/>
        </w:rPr>
        <w:t>Element:</w:t>
      </w:r>
      <w:r>
        <w:t xml:space="preserve"> DOC C503/1373</w:t>
      </w:r>
    </w:p>
    <w:p w14:paraId="7E2BAEBF" w14:textId="77777777" w:rsidR="00D04ACA" w:rsidRDefault="00C459FB">
      <w:pPr>
        <w:pStyle w:val="ProcBody"/>
      </w:pPr>
      <w:r>
        <w:t>Data Rule:</w:t>
      </w:r>
      <w:r>
        <w:tab/>
        <w:t>Must equal 9 (To be printed).</w:t>
      </w:r>
    </w:p>
    <w:p w14:paraId="6CDBC1F5" w14:textId="77777777" w:rsidR="00D04ACA" w:rsidRDefault="00C459FB">
      <w:pPr>
        <w:pStyle w:val="Heading4-Segment"/>
      </w:pPr>
      <w:r>
        <w:t>Reason 13 (Lodge): GR12 DOC (Role – Related Export Permit Number)</w:t>
      </w:r>
    </w:p>
    <w:p w14:paraId="45ACB57C" w14:textId="77777777" w:rsidR="00D04ACA" w:rsidRDefault="00C459FB">
      <w:pPr>
        <w:pStyle w:val="ProcBody"/>
      </w:pPr>
      <w:r>
        <w:t>Segment Rule:</w:t>
      </w:r>
      <w:r>
        <w:tab/>
        <w:t>Conditional.  Must be supplied for certain Product Types.</w:t>
      </w:r>
    </w:p>
    <w:p w14:paraId="0DBB3C07" w14:textId="77777777" w:rsidR="00D04ACA" w:rsidRDefault="00C459FB">
      <w:pPr>
        <w:pStyle w:val="ProcBody"/>
      </w:pPr>
      <w:r>
        <w:t>Segment Rule:</w:t>
      </w:r>
      <w:r>
        <w:tab/>
        <w:t>Subject to above, can only be supplied if Customs Agent Indicator is set to ‘Y’ otherwise not allowed.</w:t>
      </w:r>
    </w:p>
    <w:p w14:paraId="62FA942F" w14:textId="77777777" w:rsidR="00D04ACA" w:rsidRDefault="00C459FB">
      <w:pPr>
        <w:pStyle w:val="ProcBody"/>
      </w:pPr>
      <w:r>
        <w:t>Segment Rule:</w:t>
      </w:r>
      <w:r>
        <w:tab/>
        <w:t>Will be forwarded to ICS if Customs Agent Indicator equals Y.</w:t>
      </w:r>
    </w:p>
    <w:p w14:paraId="4213BF64" w14:textId="77777777" w:rsidR="00D04ACA" w:rsidRDefault="00D04ACA">
      <w:pPr>
        <w:pStyle w:val="ProcBody"/>
      </w:pPr>
    </w:p>
    <w:p w14:paraId="0AA243E3" w14:textId="77777777" w:rsidR="00D04ACA" w:rsidRDefault="00C459FB">
      <w:pPr>
        <w:pStyle w:val="ProcBody"/>
      </w:pPr>
      <w:r>
        <w:t>Data Item:</w:t>
      </w:r>
      <w:r>
        <w:tab/>
      </w:r>
      <w:r>
        <w:rPr>
          <w:i/>
        </w:rPr>
        <w:t>Name:</w:t>
      </w:r>
      <w:r>
        <w:t xml:space="preserve"> Document Name, </w:t>
      </w:r>
      <w:r>
        <w:rPr>
          <w:i/>
        </w:rPr>
        <w:t>Element:</w:t>
      </w:r>
      <w:r>
        <w:t xml:space="preserve"> DOC C002/1001</w:t>
      </w:r>
    </w:p>
    <w:p w14:paraId="0E1305CD" w14:textId="77777777" w:rsidR="00D04ACA" w:rsidRDefault="00C459FB">
      <w:pPr>
        <w:pStyle w:val="ProcBody"/>
      </w:pPr>
      <w:r>
        <w:t>Data Rule:</w:t>
      </w:r>
      <w:r>
        <w:tab/>
        <w:t>Must equal 841 (Goods Control Certificate).</w:t>
      </w:r>
    </w:p>
    <w:p w14:paraId="0AD25501" w14:textId="77777777" w:rsidR="00D04ACA" w:rsidRDefault="00D04ACA">
      <w:pPr>
        <w:pStyle w:val="ProcBody"/>
      </w:pPr>
    </w:p>
    <w:p w14:paraId="4213BE70" w14:textId="77777777" w:rsidR="00D04ACA" w:rsidRDefault="00C459FB">
      <w:pPr>
        <w:pStyle w:val="ProcBody"/>
      </w:pPr>
      <w:r>
        <w:t>Data Item:</w:t>
      </w:r>
      <w:r>
        <w:tab/>
      </w:r>
      <w:r>
        <w:rPr>
          <w:i/>
        </w:rPr>
        <w:t>Name:</w:t>
      </w:r>
      <w:r>
        <w:t xml:space="preserve"> Related Export Permit Number, </w:t>
      </w:r>
      <w:r>
        <w:rPr>
          <w:i/>
        </w:rPr>
        <w:t>Element:</w:t>
      </w:r>
      <w:r>
        <w:t xml:space="preserve"> DOC C503/1004</w:t>
      </w:r>
    </w:p>
    <w:p w14:paraId="0A7D9593" w14:textId="77777777" w:rsidR="00D04ACA" w:rsidRDefault="00C459FB">
      <w:pPr>
        <w:pStyle w:val="ProcBody"/>
      </w:pPr>
      <w:r>
        <w:t>Data Rule:</w:t>
      </w:r>
      <w:r>
        <w:tab/>
        <w:t>Free format text.  Must be non-blank.</w:t>
      </w:r>
    </w:p>
    <w:p w14:paraId="0EDFD570" w14:textId="77777777" w:rsidR="00D04ACA" w:rsidRDefault="00D04ACA">
      <w:pPr>
        <w:pStyle w:val="ProcBody"/>
      </w:pPr>
    </w:p>
    <w:p w14:paraId="3C0BE388" w14:textId="77777777" w:rsidR="00D04ACA" w:rsidRDefault="00C459FB">
      <w:pPr>
        <w:pStyle w:val="ProcBody"/>
      </w:pPr>
      <w:r>
        <w:t>Data Item:</w:t>
      </w:r>
      <w:r>
        <w:tab/>
      </w:r>
      <w:r>
        <w:rPr>
          <w:i/>
        </w:rPr>
        <w:t>Name:</w:t>
      </w:r>
      <w:r>
        <w:t xml:space="preserve"> Document Source, </w:t>
      </w:r>
      <w:r>
        <w:rPr>
          <w:i/>
        </w:rPr>
        <w:t>Element:</w:t>
      </w:r>
      <w:r>
        <w:t xml:space="preserve"> DOC C503/1366</w:t>
      </w:r>
    </w:p>
    <w:p w14:paraId="2F24BAF0" w14:textId="77777777" w:rsidR="00D04ACA" w:rsidRDefault="00C459FB">
      <w:pPr>
        <w:pStyle w:val="ProcBody"/>
      </w:pPr>
      <w:r>
        <w:t>Data Rule:</w:t>
      </w:r>
      <w:r>
        <w:tab/>
        <w:t>Must be supplied if Related Export Permit Number is supplied.</w:t>
      </w:r>
    </w:p>
    <w:p w14:paraId="2F245D8F" w14:textId="77777777" w:rsidR="00D04ACA" w:rsidRDefault="00C459FB">
      <w:pPr>
        <w:pStyle w:val="ProcBody"/>
      </w:pPr>
      <w:r>
        <w:t>Data Rule:</w:t>
      </w:r>
      <w:r>
        <w:tab/>
        <w:t>Must equal an Export Permit Type (Appendix E for Export Permit Type Codes).</w:t>
      </w:r>
    </w:p>
    <w:p w14:paraId="2125FEA8" w14:textId="77777777" w:rsidR="00D04ACA" w:rsidRDefault="00C459FB">
      <w:pPr>
        <w:pStyle w:val="Heading4-Segment"/>
      </w:pPr>
      <w:r>
        <w:t>Reason 13 (Lodge): GR12 DTM (Role – Related Export Permit Date)</w:t>
      </w:r>
    </w:p>
    <w:p w14:paraId="49A7465A" w14:textId="77777777" w:rsidR="00D04ACA" w:rsidRDefault="00C459FB">
      <w:pPr>
        <w:pStyle w:val="ProcBody"/>
      </w:pPr>
      <w:r>
        <w:t>Segment Rule:</w:t>
      </w:r>
      <w:r>
        <w:tab/>
        <w:t>Conditional.  Must be supplied if Related Export Permit Number is supplied.</w:t>
      </w:r>
    </w:p>
    <w:p w14:paraId="3142C3F0" w14:textId="77777777" w:rsidR="00D04ACA" w:rsidRDefault="00C459FB">
      <w:pPr>
        <w:pStyle w:val="ProcBody"/>
      </w:pPr>
      <w:r>
        <w:t>Segment Rule:</w:t>
      </w:r>
      <w:r>
        <w:tab/>
        <w:t>Will be forwarded to ICS if Customs Agent Indicator equals Y.</w:t>
      </w:r>
    </w:p>
    <w:p w14:paraId="69638E79" w14:textId="77777777" w:rsidR="00D04ACA" w:rsidRDefault="00D04ACA">
      <w:pPr>
        <w:pStyle w:val="ProcBody"/>
      </w:pPr>
    </w:p>
    <w:p w14:paraId="2B5DB251"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448E98A7" w14:textId="77777777" w:rsidR="00D04ACA" w:rsidRDefault="00C459FB">
      <w:pPr>
        <w:pStyle w:val="ProcBody"/>
      </w:pPr>
      <w:r>
        <w:t>Data Rule:</w:t>
      </w:r>
      <w:r>
        <w:tab/>
        <w:t>Must equal 137 (Document Date).</w:t>
      </w:r>
    </w:p>
    <w:p w14:paraId="2D832698" w14:textId="77777777" w:rsidR="00D04ACA" w:rsidRDefault="00D04ACA">
      <w:pPr>
        <w:pStyle w:val="ProcBody"/>
      </w:pPr>
    </w:p>
    <w:p w14:paraId="1B6C6C96" w14:textId="77777777" w:rsidR="00D04ACA" w:rsidRDefault="00C459FB">
      <w:pPr>
        <w:pStyle w:val="ProcBody"/>
      </w:pPr>
      <w:r>
        <w:t>Data Item:</w:t>
      </w:r>
      <w:r>
        <w:tab/>
      </w:r>
      <w:r>
        <w:rPr>
          <w:i/>
        </w:rPr>
        <w:t>Name:</w:t>
      </w:r>
      <w:r>
        <w:t xml:space="preserve"> Related Export Permit Date, </w:t>
      </w:r>
      <w:r>
        <w:rPr>
          <w:i/>
        </w:rPr>
        <w:t>Element:</w:t>
      </w:r>
      <w:r>
        <w:t xml:space="preserve"> DTM C507/2380</w:t>
      </w:r>
    </w:p>
    <w:p w14:paraId="298E8864" w14:textId="77777777" w:rsidR="00D04ACA" w:rsidRDefault="00C459FB">
      <w:pPr>
        <w:pStyle w:val="ProcBody"/>
      </w:pPr>
      <w:r>
        <w:t>Data Rule:</w:t>
      </w:r>
      <w:r>
        <w:tab/>
        <w:t>Must equal a date of the prescribed format.</w:t>
      </w:r>
    </w:p>
    <w:p w14:paraId="5C132C42" w14:textId="77777777" w:rsidR="00D04ACA" w:rsidRDefault="00D04ACA">
      <w:pPr>
        <w:pStyle w:val="ProcBody"/>
      </w:pPr>
    </w:p>
    <w:p w14:paraId="6695C833"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1B2E3FC5" w14:textId="77777777" w:rsidR="00D04ACA" w:rsidRDefault="00C459FB">
      <w:pPr>
        <w:pStyle w:val="ProcBody"/>
      </w:pPr>
      <w:r>
        <w:t>Data Rule:</w:t>
      </w:r>
      <w:r>
        <w:tab/>
        <w:t>Must equal 102 (ccyymmdd).</w:t>
      </w:r>
    </w:p>
    <w:p w14:paraId="585129FA" w14:textId="77777777" w:rsidR="00D04ACA" w:rsidRDefault="00C459FB">
      <w:pPr>
        <w:pStyle w:val="Heading4-Segment"/>
      </w:pPr>
      <w:r>
        <w:t>Reason 13 (Lodge): GR13 PNA (Role – AMLC Performance Exporter Number)</w:t>
      </w:r>
    </w:p>
    <w:p w14:paraId="3CC44B9D" w14:textId="77777777" w:rsidR="00D04ACA" w:rsidRDefault="00C459FB">
      <w:pPr>
        <w:pStyle w:val="ProcBody"/>
      </w:pPr>
      <w:r>
        <w:t>Segment Rule:</w:t>
      </w:r>
      <w:r>
        <w:tab/>
        <w:t>Conditional.  Allowed if Commodity Type is set to ‘M’ (Meat) or ‘D’ (Dairy), otherwise not allowed.</w:t>
      </w:r>
    </w:p>
    <w:p w14:paraId="5195A02C" w14:textId="77777777" w:rsidR="00D04ACA" w:rsidRDefault="00C459FB">
      <w:pPr>
        <w:pStyle w:val="ProcBody"/>
      </w:pPr>
      <w:r>
        <w:t>Segment Rule:</w:t>
      </w:r>
      <w:r>
        <w:tab/>
        <w:t>Subject to above, Conditional.  Must only be present if Cut Code is an AMLC cut Code.  If not present and the Cut Code is an AMLC Cut Code, the AMLC Performance Exporter Number is defaulted to the Owner Exporter Number.</w:t>
      </w:r>
    </w:p>
    <w:p w14:paraId="742EA587" w14:textId="77777777" w:rsidR="00D04ACA" w:rsidRDefault="00C459FB">
      <w:pPr>
        <w:pStyle w:val="ProcBody"/>
      </w:pPr>
      <w:r>
        <w:t>Segment Rule:</w:t>
      </w:r>
      <w:r>
        <w:tab/>
        <w:t>Subject to above, mandatory if Certificate is not required, otherwise optional but must be present before the certificate can be produced.</w:t>
      </w:r>
    </w:p>
    <w:p w14:paraId="3C911B50" w14:textId="77777777" w:rsidR="00D04ACA" w:rsidRDefault="00D04ACA">
      <w:pPr>
        <w:pStyle w:val="ProcBody"/>
      </w:pPr>
    </w:p>
    <w:p w14:paraId="25D19BDD" w14:textId="77777777" w:rsidR="00D04ACA" w:rsidRDefault="00C459FB">
      <w:pPr>
        <w:pStyle w:val="ProcBody"/>
      </w:pPr>
      <w:r>
        <w:t>Data Item:</w:t>
      </w:r>
      <w:r>
        <w:tab/>
      </w:r>
      <w:r>
        <w:rPr>
          <w:i/>
        </w:rPr>
        <w:t xml:space="preserve">Name: </w:t>
      </w:r>
      <w:r>
        <w:t xml:space="preserve">Party Qualifier, </w:t>
      </w:r>
      <w:r>
        <w:rPr>
          <w:i/>
        </w:rPr>
        <w:t>Element:</w:t>
      </w:r>
      <w:r>
        <w:t xml:space="preserve"> PNA 3035</w:t>
      </w:r>
    </w:p>
    <w:p w14:paraId="755531EB" w14:textId="77777777" w:rsidR="00D04ACA" w:rsidRDefault="00C459FB">
      <w:pPr>
        <w:pStyle w:val="ProcBody"/>
      </w:pPr>
      <w:r>
        <w:t>Data Rule:</w:t>
      </w:r>
      <w:r>
        <w:tab/>
        <w:t>Must equal EX (Exporter).</w:t>
      </w:r>
    </w:p>
    <w:p w14:paraId="6068ECE5" w14:textId="77777777" w:rsidR="00D04ACA" w:rsidRDefault="00D04ACA">
      <w:pPr>
        <w:pStyle w:val="ProcBody"/>
      </w:pPr>
    </w:p>
    <w:p w14:paraId="3454F604" w14:textId="77777777" w:rsidR="00D04ACA" w:rsidRDefault="00C459FB">
      <w:pPr>
        <w:pStyle w:val="ProcBody"/>
      </w:pPr>
      <w:r>
        <w:t>Data Item:</w:t>
      </w:r>
      <w:r>
        <w:tab/>
      </w:r>
      <w:r>
        <w:rPr>
          <w:i/>
        </w:rPr>
        <w:t>Name:</w:t>
      </w:r>
      <w:r>
        <w:t xml:space="preserve"> AMLC Performance Exporter Number, </w:t>
      </w:r>
      <w:r>
        <w:rPr>
          <w:i/>
        </w:rPr>
        <w:t>Element:</w:t>
      </w:r>
      <w:r>
        <w:t xml:space="preserve"> PNA C206/7402</w:t>
      </w:r>
    </w:p>
    <w:p w14:paraId="3A6ED5B7" w14:textId="77777777" w:rsidR="00D04ACA" w:rsidRDefault="00C459FB">
      <w:pPr>
        <w:pStyle w:val="ProcBody"/>
      </w:pPr>
      <w:r>
        <w:t>Data Rule:</w:t>
      </w:r>
      <w:r>
        <w:tab/>
        <w:t>Must equal a current Exporter Number.</w:t>
      </w:r>
    </w:p>
    <w:p w14:paraId="4909944A" w14:textId="77777777" w:rsidR="00D04ACA" w:rsidRDefault="00C459FB">
      <w:pPr>
        <w:pStyle w:val="ProcBody"/>
      </w:pPr>
      <w:r>
        <w:lastRenderedPageBreak/>
        <w:t>Note:</w:t>
      </w:r>
      <w:r>
        <w:tab/>
        <w:t xml:space="preserve">When forwarding information to the AMLC, </w:t>
      </w:r>
      <w:r>
        <w:rPr>
          <w:smallCaps/>
        </w:rPr>
        <w:t>Exdoc</w:t>
      </w:r>
      <w:r>
        <w:t xml:space="preserve"> provides the associated AMLC License Number of the nominated exporter if different to the Exporter Number.</w:t>
      </w:r>
    </w:p>
    <w:p w14:paraId="0F8AA750" w14:textId="77777777" w:rsidR="00D04ACA" w:rsidRDefault="00C459FB">
      <w:pPr>
        <w:pStyle w:val="Heading4-Segment"/>
      </w:pPr>
      <w:r>
        <w:t>Reason 13 (Lodge): GR15 PAC (Role – Packaging Details)</w:t>
      </w:r>
    </w:p>
    <w:p w14:paraId="55416607" w14:textId="77777777" w:rsidR="00D04ACA" w:rsidRDefault="00C459FB">
      <w:pPr>
        <w:pStyle w:val="ProcBody"/>
      </w:pPr>
      <w:r>
        <w:t>Segment Rule:</w:t>
      </w:r>
      <w:r>
        <w:tab/>
        <w:t>Mandatory for outer packaging, optional for inner and intermediary packaging.  Maximum one PAC segment allowed for each level of packaging.</w:t>
      </w:r>
    </w:p>
    <w:p w14:paraId="48F3FCB3" w14:textId="77777777" w:rsidR="00D04ACA" w:rsidRDefault="00C459FB">
      <w:pPr>
        <w:pStyle w:val="ProcBody"/>
      </w:pPr>
      <w:r>
        <w:t>Segment Rule:</w:t>
      </w:r>
      <w:r>
        <w:tab/>
        <w:t>If multiple segment groups are provided the Outer Packaging segment group must be provided first followed by the Intermediate Packaging segment group and finally the Inner Packaging segment group.</w:t>
      </w:r>
    </w:p>
    <w:p w14:paraId="533236EB" w14:textId="77777777" w:rsidR="00D04ACA" w:rsidRDefault="00C459FB">
      <w:pPr>
        <w:pStyle w:val="ProcBody"/>
      </w:pPr>
      <w:r>
        <w:t>Note:</w:t>
      </w:r>
      <w:r>
        <w:tab/>
        <w:t>A possible sequence of segments if all levels of packaging are supplied would be PAC/PCI/MEA/PAC/MEA/PAC/MEA, where PCI is conditional and all MEAs are optional.</w:t>
      </w:r>
    </w:p>
    <w:p w14:paraId="4871B1AF" w14:textId="77777777" w:rsidR="00D04ACA" w:rsidRDefault="00D04ACA">
      <w:pPr>
        <w:pStyle w:val="ProcBody"/>
      </w:pPr>
    </w:p>
    <w:p w14:paraId="4CBA5805" w14:textId="77777777" w:rsidR="00D04ACA" w:rsidRDefault="00C459FB">
      <w:pPr>
        <w:pStyle w:val="ProcBody"/>
      </w:pPr>
      <w:r>
        <w:t>Data Item:</w:t>
      </w:r>
      <w:r>
        <w:tab/>
      </w:r>
      <w:r>
        <w:rPr>
          <w:i/>
        </w:rPr>
        <w:t>Name:</w:t>
      </w:r>
      <w:r>
        <w:t xml:space="preserve"> Package Quantity, </w:t>
      </w:r>
      <w:r>
        <w:rPr>
          <w:i/>
        </w:rPr>
        <w:t>Element:</w:t>
      </w:r>
      <w:r>
        <w:t xml:space="preserve"> PAC 7224</w:t>
      </w:r>
    </w:p>
    <w:p w14:paraId="23CFA2AB" w14:textId="77777777" w:rsidR="00D04ACA" w:rsidRDefault="00C459FB">
      <w:pPr>
        <w:pStyle w:val="ProcBody"/>
      </w:pPr>
      <w:r>
        <w:t>Data Rule:</w:t>
      </w:r>
      <w:r>
        <w:tab/>
        <w:t>Must be zero or empty if Package Type = “VR” or “MX”, otherwise must be non-zero.</w:t>
      </w:r>
    </w:p>
    <w:p w14:paraId="6FA02E58" w14:textId="77777777" w:rsidR="00D04ACA" w:rsidRDefault="00D04ACA">
      <w:pPr>
        <w:pStyle w:val="ProcBody"/>
      </w:pPr>
    </w:p>
    <w:p w14:paraId="6F1ED6F5" w14:textId="77777777" w:rsidR="00D04ACA" w:rsidRDefault="00C459FB">
      <w:pPr>
        <w:pStyle w:val="ProcBody"/>
      </w:pPr>
      <w:r>
        <w:t>Data Item:</w:t>
      </w:r>
      <w:r>
        <w:tab/>
      </w:r>
      <w:r>
        <w:rPr>
          <w:i/>
        </w:rPr>
        <w:t>Name:</w:t>
      </w:r>
      <w:r>
        <w:t xml:space="preserve"> Packaging Level, </w:t>
      </w:r>
      <w:r>
        <w:rPr>
          <w:i/>
        </w:rPr>
        <w:t>Element:</w:t>
      </w:r>
      <w:r>
        <w:t xml:space="preserve"> PAC C531/7075</w:t>
      </w:r>
    </w:p>
    <w:p w14:paraId="0D2971EA" w14:textId="77777777" w:rsidR="00D04ACA" w:rsidRDefault="00C459FB">
      <w:pPr>
        <w:pStyle w:val="ProcBody"/>
      </w:pPr>
      <w:r>
        <w:t>Data Rule:</w:t>
      </w:r>
      <w:r>
        <w:tab/>
        <w:t>Must equal one of 1 (Inner), 2 (Intermediate) or 3 (Outer).</w:t>
      </w:r>
    </w:p>
    <w:p w14:paraId="0A03C9B2" w14:textId="77777777" w:rsidR="00D04ACA" w:rsidRDefault="00D04ACA">
      <w:pPr>
        <w:pStyle w:val="ProcBody"/>
      </w:pPr>
    </w:p>
    <w:p w14:paraId="4E5D612B" w14:textId="77777777" w:rsidR="00D04ACA" w:rsidRDefault="00C459FB">
      <w:pPr>
        <w:pStyle w:val="ProcBody"/>
      </w:pPr>
      <w:r>
        <w:t>Data Item:</w:t>
      </w:r>
      <w:r>
        <w:tab/>
      </w:r>
      <w:r>
        <w:rPr>
          <w:i/>
        </w:rPr>
        <w:t>Name:</w:t>
      </w:r>
      <w:r>
        <w:t xml:space="preserve"> Package Type, </w:t>
      </w:r>
      <w:r>
        <w:rPr>
          <w:i/>
        </w:rPr>
        <w:t>Element:</w:t>
      </w:r>
      <w:r>
        <w:t xml:space="preserve"> PAC C202/7065</w:t>
      </w:r>
    </w:p>
    <w:p w14:paraId="6F658E9A" w14:textId="77777777" w:rsidR="00D04ACA" w:rsidRDefault="00C459FB">
      <w:pPr>
        <w:pStyle w:val="ProcBody"/>
      </w:pPr>
      <w:r>
        <w:t>Data Rule:</w:t>
      </w:r>
      <w:r>
        <w:tab/>
        <w:t>Must equal a Package Type Code (see Appendix E for Package Type Codes).</w:t>
      </w:r>
    </w:p>
    <w:p w14:paraId="261C9DF0" w14:textId="77777777" w:rsidR="00D04ACA" w:rsidRDefault="00D04ACA">
      <w:pPr>
        <w:pStyle w:val="ProcBody"/>
      </w:pPr>
    </w:p>
    <w:p w14:paraId="32E3BA8F" w14:textId="77777777" w:rsidR="00D04ACA" w:rsidRDefault="00C459FB">
      <w:pPr>
        <w:pStyle w:val="ProcBody"/>
      </w:pPr>
      <w:r>
        <w:t>Data Item:</w:t>
      </w:r>
      <w:r>
        <w:tab/>
      </w:r>
      <w:r>
        <w:rPr>
          <w:i/>
        </w:rPr>
        <w:t>Name:</w:t>
      </w:r>
      <w:r>
        <w:t xml:space="preserve"> Code List Responsible Agency, </w:t>
      </w:r>
      <w:r>
        <w:rPr>
          <w:i/>
        </w:rPr>
        <w:t>Element:</w:t>
      </w:r>
      <w:r>
        <w:t xml:space="preserve"> PAC C202/3055</w:t>
      </w:r>
    </w:p>
    <w:p w14:paraId="6578C688" w14:textId="77777777" w:rsidR="00D04ACA" w:rsidRDefault="00C459FB">
      <w:pPr>
        <w:pStyle w:val="ProcBody"/>
      </w:pPr>
      <w:r>
        <w:t>Data Rule:</w:t>
      </w:r>
      <w:r>
        <w:tab/>
        <w:t>Must equal AQ.</w:t>
      </w:r>
    </w:p>
    <w:p w14:paraId="65652D4A" w14:textId="77777777" w:rsidR="00D04ACA" w:rsidRDefault="00C459FB">
      <w:pPr>
        <w:pStyle w:val="Heading4-Segment"/>
      </w:pPr>
      <w:r>
        <w:t>Reason 13 (Lodge): GR15 PCI (Role – Shipping Marks)</w:t>
      </w:r>
    </w:p>
    <w:p w14:paraId="75876092" w14:textId="77777777" w:rsidR="00D04ACA" w:rsidRDefault="00C459FB">
      <w:pPr>
        <w:pStyle w:val="ProcBody"/>
      </w:pPr>
      <w:r>
        <w:t>Segment Rule:</w:t>
      </w:r>
      <w:r>
        <w:tab/>
        <w:t>Conditional.  Must be present for outer packaging for certain products to certain countries.</w:t>
      </w:r>
    </w:p>
    <w:p w14:paraId="6590C86F" w14:textId="77777777" w:rsidR="00D04ACA" w:rsidRDefault="00C459FB">
      <w:pPr>
        <w:pStyle w:val="ProcBody"/>
      </w:pPr>
      <w:r>
        <w:t>Segment Rule:</w:t>
      </w:r>
      <w:r>
        <w:tab/>
        <w:t>Not required and not allowed for inner and intermediate packaging levels.</w:t>
      </w:r>
    </w:p>
    <w:p w14:paraId="7E662CDA" w14:textId="77777777" w:rsidR="00D04ACA" w:rsidRDefault="00C459FB">
      <w:pPr>
        <w:pStyle w:val="ProcBody"/>
      </w:pPr>
      <w:r>
        <w:t>Segment Rule:</w:t>
      </w:r>
      <w:r>
        <w:tab/>
        <w:t>Subject to above, mandatory if Certificate is not required, otherwise optional but must be present before the Certificate can be produced.</w:t>
      </w:r>
    </w:p>
    <w:p w14:paraId="30D3A1EE" w14:textId="77777777" w:rsidR="00D04ACA" w:rsidRDefault="00D04ACA">
      <w:pPr>
        <w:pStyle w:val="ProcBody"/>
      </w:pPr>
    </w:p>
    <w:p w14:paraId="41F7EF51" w14:textId="77777777" w:rsidR="00D04ACA" w:rsidRDefault="00C459FB">
      <w:pPr>
        <w:pStyle w:val="ProcBody"/>
      </w:pPr>
      <w:r>
        <w:t>Data Item:</w:t>
      </w:r>
      <w:r>
        <w:tab/>
      </w:r>
      <w:r>
        <w:rPr>
          <w:i/>
        </w:rPr>
        <w:t>Name:</w:t>
      </w:r>
      <w:r>
        <w:t xml:space="preserve"> Shipping Marks, </w:t>
      </w:r>
      <w:r>
        <w:rPr>
          <w:i/>
        </w:rPr>
        <w:t>Element:</w:t>
      </w:r>
      <w:r>
        <w:t xml:space="preserve"> PCI C210/7102</w:t>
      </w:r>
    </w:p>
    <w:p w14:paraId="5FA4D7AE" w14:textId="77777777" w:rsidR="00D04ACA" w:rsidRDefault="00C459FB">
      <w:pPr>
        <w:pStyle w:val="ProcBody"/>
      </w:pPr>
      <w:r>
        <w:t>Data Rule:</w:t>
      </w:r>
      <w:r>
        <w:tab/>
        <w:t>Free format text.  Must be non-blank.</w:t>
      </w:r>
    </w:p>
    <w:p w14:paraId="51F32592" w14:textId="77777777" w:rsidR="00D04ACA" w:rsidRDefault="00C459FB">
      <w:pPr>
        <w:pStyle w:val="Heading4-Segment"/>
      </w:pPr>
      <w:r>
        <w:t>Reason 13 (Lodge): GR15 MEA (Role – Package Measurement)</w:t>
      </w:r>
    </w:p>
    <w:p w14:paraId="77F53970" w14:textId="77777777" w:rsidR="00D04ACA" w:rsidRDefault="00C459FB">
      <w:pPr>
        <w:pStyle w:val="ProcBody"/>
      </w:pPr>
      <w:r>
        <w:t>Segment Rule:</w:t>
      </w:r>
      <w:r>
        <w:tab/>
        <w:t>Conditional.  Must be present if Commodity Type is set to ‘D’ (Dairy), otherwise optional.</w:t>
      </w:r>
    </w:p>
    <w:p w14:paraId="15A97101" w14:textId="77777777" w:rsidR="00D04ACA" w:rsidRDefault="00D04ACA">
      <w:pPr>
        <w:pStyle w:val="ProcBody"/>
      </w:pPr>
    </w:p>
    <w:p w14:paraId="2060FBD2" w14:textId="77777777" w:rsidR="00D04ACA" w:rsidRDefault="00C459FB">
      <w:pPr>
        <w:pStyle w:val="ProcBody"/>
      </w:pPr>
      <w:r>
        <w:t>Data Item:</w:t>
      </w:r>
      <w:r>
        <w:tab/>
      </w:r>
      <w:r>
        <w:rPr>
          <w:i/>
        </w:rPr>
        <w:t>Name:</w:t>
      </w:r>
      <w:r>
        <w:t xml:space="preserve"> Measure Application Qualifier, </w:t>
      </w:r>
      <w:r>
        <w:rPr>
          <w:i/>
        </w:rPr>
        <w:t>Element:</w:t>
      </w:r>
      <w:r>
        <w:t xml:space="preserve"> MEA 6311</w:t>
      </w:r>
    </w:p>
    <w:p w14:paraId="43A97391" w14:textId="77777777" w:rsidR="00D04ACA" w:rsidRDefault="00C459FB">
      <w:pPr>
        <w:pStyle w:val="ProcBody"/>
      </w:pPr>
      <w:r>
        <w:t>Data Rule:</w:t>
      </w:r>
      <w:r>
        <w:tab/>
        <w:t>Must equal AAU (Package Weight).</w:t>
      </w:r>
    </w:p>
    <w:p w14:paraId="56C35811" w14:textId="77777777" w:rsidR="00D04ACA" w:rsidRDefault="00D04ACA">
      <w:pPr>
        <w:pStyle w:val="ProcBody"/>
      </w:pPr>
    </w:p>
    <w:p w14:paraId="1F166E94" w14:textId="77777777" w:rsidR="00D04ACA" w:rsidRDefault="00C459FB">
      <w:pPr>
        <w:pStyle w:val="ProcBody"/>
      </w:pPr>
      <w:r>
        <w:t>Data Item:</w:t>
      </w:r>
      <w:r>
        <w:tab/>
      </w:r>
      <w:r>
        <w:rPr>
          <w:i/>
        </w:rPr>
        <w:t>Name:</w:t>
      </w:r>
      <w:r>
        <w:t xml:space="preserve"> Measure Dimension Coded, </w:t>
      </w:r>
      <w:r>
        <w:rPr>
          <w:i/>
        </w:rPr>
        <w:t>Element:</w:t>
      </w:r>
      <w:r>
        <w:t xml:space="preserve"> MEA C502/6313</w:t>
      </w:r>
    </w:p>
    <w:p w14:paraId="3A9CD48B" w14:textId="77777777" w:rsidR="00D04ACA" w:rsidRDefault="00C459FB">
      <w:pPr>
        <w:pStyle w:val="ProcBody"/>
      </w:pPr>
      <w:r>
        <w:t>Data Rule:</w:t>
      </w:r>
      <w:r>
        <w:tab/>
        <w:t>Must equal AAL (Net Weight).</w:t>
      </w:r>
    </w:p>
    <w:p w14:paraId="2D92BBDA" w14:textId="77777777" w:rsidR="00D04ACA" w:rsidRDefault="00D04ACA">
      <w:pPr>
        <w:pStyle w:val="ProcBody"/>
      </w:pPr>
    </w:p>
    <w:p w14:paraId="713D6E7D" w14:textId="77777777" w:rsidR="00D04ACA" w:rsidRDefault="00C459FB">
      <w:pPr>
        <w:pStyle w:val="ProcBody"/>
      </w:pPr>
      <w:r>
        <w:t>Data Item:</w:t>
      </w:r>
      <w:r>
        <w:tab/>
      </w:r>
      <w:r>
        <w:rPr>
          <w:i/>
        </w:rPr>
        <w:t>Name:</w:t>
      </w:r>
      <w:r>
        <w:t xml:space="preserve"> Package Measure Accuracy, </w:t>
      </w:r>
      <w:r>
        <w:rPr>
          <w:i/>
        </w:rPr>
        <w:t>Element:</w:t>
      </w:r>
      <w:r>
        <w:t xml:space="preserve"> MEA C502/6321</w:t>
      </w:r>
    </w:p>
    <w:p w14:paraId="5CC49883" w14:textId="77777777" w:rsidR="00D04ACA" w:rsidRDefault="00C459FB">
      <w:pPr>
        <w:pStyle w:val="ProcBody"/>
      </w:pPr>
      <w:r>
        <w:t>Data Rule:</w:t>
      </w:r>
      <w:r>
        <w:tab/>
        <w:t>Must equal 3 (Approximate) or 4 (Equal To).</w:t>
      </w:r>
    </w:p>
    <w:p w14:paraId="7D1BB107" w14:textId="77777777" w:rsidR="00D04ACA" w:rsidRDefault="00D04ACA">
      <w:pPr>
        <w:pStyle w:val="ProcBody"/>
      </w:pPr>
    </w:p>
    <w:p w14:paraId="2A6358C6" w14:textId="77777777" w:rsidR="00D04ACA" w:rsidRDefault="00C459FB">
      <w:pPr>
        <w:pStyle w:val="ProcBody"/>
      </w:pPr>
      <w:r>
        <w:lastRenderedPageBreak/>
        <w:t>Data Item:</w:t>
      </w:r>
      <w:r>
        <w:tab/>
      </w:r>
      <w:r>
        <w:rPr>
          <w:i/>
        </w:rPr>
        <w:t>Name:</w:t>
      </w:r>
      <w:r>
        <w:t xml:space="preserve"> Package Unit, </w:t>
      </w:r>
      <w:r>
        <w:rPr>
          <w:i/>
        </w:rPr>
        <w:t>Element:</w:t>
      </w:r>
      <w:r>
        <w:t xml:space="preserve"> MEA C174/6411</w:t>
      </w:r>
    </w:p>
    <w:p w14:paraId="405167E4" w14:textId="77777777" w:rsidR="00D04ACA" w:rsidRDefault="00C459FB">
      <w:pPr>
        <w:pStyle w:val="ProcBody"/>
      </w:pPr>
      <w:r>
        <w:t>Data Rule:</w:t>
      </w:r>
      <w:r>
        <w:tab/>
        <w:t>Optional, but must be present if Package Unit Amount is present.</w:t>
      </w:r>
    </w:p>
    <w:p w14:paraId="0E0B6601" w14:textId="77777777" w:rsidR="00D04ACA" w:rsidRDefault="00C459FB">
      <w:pPr>
        <w:pStyle w:val="ProcBody"/>
      </w:pPr>
      <w:r>
        <w:t>Data Rule:</w:t>
      </w:r>
      <w:r>
        <w:tab/>
        <w:t>If present and if Commodity Type equals ‘M’ (Meat), must equal a Metric Weight Unit, otherwise must equal a Measurement Unit  (see Appendix E for Metric Weight and Measurement Unit Codes).</w:t>
      </w:r>
    </w:p>
    <w:p w14:paraId="6654F579" w14:textId="77777777" w:rsidR="00D04ACA" w:rsidRDefault="00D04ACA">
      <w:pPr>
        <w:pStyle w:val="ProcBody"/>
      </w:pPr>
    </w:p>
    <w:p w14:paraId="645A1D3D" w14:textId="77777777" w:rsidR="00D04ACA" w:rsidRDefault="00C459FB">
      <w:pPr>
        <w:pStyle w:val="ProcBody"/>
      </w:pPr>
      <w:r>
        <w:t>Data Item:</w:t>
      </w:r>
      <w:r>
        <w:tab/>
      </w:r>
      <w:r>
        <w:rPr>
          <w:i/>
        </w:rPr>
        <w:t>Name:</w:t>
      </w:r>
      <w:r>
        <w:t xml:space="preserve"> Package Unit Amount, </w:t>
      </w:r>
      <w:r>
        <w:rPr>
          <w:i/>
        </w:rPr>
        <w:t>Element:</w:t>
      </w:r>
      <w:r>
        <w:t xml:space="preserve"> MEA C174/6314</w:t>
      </w:r>
    </w:p>
    <w:p w14:paraId="702097C8" w14:textId="77777777" w:rsidR="00D04ACA" w:rsidRDefault="00C459FB">
      <w:pPr>
        <w:pStyle w:val="ProcBody"/>
      </w:pPr>
      <w:r>
        <w:t>Data Rule:</w:t>
      </w:r>
      <w:r>
        <w:tab/>
        <w:t>Optional, but must be present if Package Unit is present.</w:t>
      </w:r>
    </w:p>
    <w:p w14:paraId="2D6BBFB4" w14:textId="77777777" w:rsidR="00D04ACA" w:rsidRDefault="00C459FB">
      <w:pPr>
        <w:pStyle w:val="ProcBody"/>
      </w:pPr>
      <w:r>
        <w:t>Data Rule:</w:t>
      </w:r>
      <w:r>
        <w:tab/>
        <w:t>Must be a numeric measurement value.</w:t>
      </w:r>
    </w:p>
    <w:p w14:paraId="19A63389" w14:textId="77777777" w:rsidR="00D04ACA" w:rsidRDefault="00C459FB">
      <w:pPr>
        <w:pStyle w:val="Heading4-Segment"/>
      </w:pPr>
      <w:r>
        <w:t>Reason 13 (Lodge): GR16 EQD (Role – Container)</w:t>
      </w:r>
    </w:p>
    <w:p w14:paraId="1813CBC4" w14:textId="77777777" w:rsidR="00D04ACA" w:rsidRDefault="00C459FB">
      <w:pPr>
        <w:pStyle w:val="ProcBody"/>
      </w:pPr>
      <w:r>
        <w:t>Segment Rule:</w:t>
      </w:r>
      <w:r>
        <w:tab/>
        <w:t>Optional.  Only present if product is containerised.</w:t>
      </w:r>
    </w:p>
    <w:p w14:paraId="4A7CCC22" w14:textId="77777777" w:rsidR="00D04ACA" w:rsidRDefault="00C459FB">
      <w:pPr>
        <w:pStyle w:val="ProcBody"/>
      </w:pPr>
      <w:r>
        <w:t>Segment Rule:</w:t>
      </w:r>
      <w:r>
        <w:tab/>
        <w:t>If Separate Certificate Container Indicator equal to Y, a maximum of 1 container per line is allowed</w:t>
      </w:r>
    </w:p>
    <w:p w14:paraId="30B01B74" w14:textId="77777777" w:rsidR="00D04ACA" w:rsidRDefault="00C459FB">
      <w:pPr>
        <w:pStyle w:val="ProcBody"/>
      </w:pPr>
      <w:r>
        <w:t>Segment Rule:</w:t>
      </w:r>
      <w:r>
        <w:tab/>
        <w:t>Subject to above, the total number of containers per line and RFP is subject to the combination of product and destination.</w:t>
      </w:r>
    </w:p>
    <w:p w14:paraId="6F1A0894" w14:textId="77777777" w:rsidR="00D04ACA" w:rsidRDefault="00D04ACA">
      <w:pPr>
        <w:pStyle w:val="ProcBody"/>
      </w:pPr>
    </w:p>
    <w:p w14:paraId="54C814FE" w14:textId="77777777" w:rsidR="00D04ACA" w:rsidRDefault="00C459FB">
      <w:pPr>
        <w:pStyle w:val="ProcBody"/>
      </w:pPr>
      <w:r>
        <w:t>Data Item:</w:t>
      </w:r>
      <w:r>
        <w:tab/>
      </w:r>
      <w:r>
        <w:rPr>
          <w:i/>
        </w:rPr>
        <w:t>Name:</w:t>
      </w:r>
      <w:r>
        <w:t xml:space="preserve"> Equipment Identifier, </w:t>
      </w:r>
      <w:r>
        <w:rPr>
          <w:i/>
        </w:rPr>
        <w:t>Element:</w:t>
      </w:r>
      <w:r>
        <w:t xml:space="preserve"> EQD 8053</w:t>
      </w:r>
    </w:p>
    <w:p w14:paraId="1ADA3E99" w14:textId="77777777" w:rsidR="00D04ACA" w:rsidRDefault="00C459FB">
      <w:pPr>
        <w:pStyle w:val="ProcBody"/>
      </w:pPr>
      <w:r>
        <w:t>Data Rule:</w:t>
      </w:r>
      <w:r>
        <w:tab/>
        <w:t>Must equal CN (Container).</w:t>
      </w:r>
    </w:p>
    <w:p w14:paraId="41A043C1" w14:textId="77777777" w:rsidR="00D04ACA" w:rsidRDefault="00D04ACA">
      <w:pPr>
        <w:pStyle w:val="ProcBody"/>
      </w:pPr>
    </w:p>
    <w:p w14:paraId="3C542A97" w14:textId="77777777" w:rsidR="00D04ACA" w:rsidRDefault="00C459FB">
      <w:pPr>
        <w:pStyle w:val="ProcBody"/>
      </w:pPr>
      <w:r>
        <w:t>Data Item:</w:t>
      </w:r>
      <w:r>
        <w:tab/>
      </w:r>
      <w:r>
        <w:rPr>
          <w:i/>
        </w:rPr>
        <w:t>Name:</w:t>
      </w:r>
      <w:r>
        <w:t xml:space="preserve"> Container Number, </w:t>
      </w:r>
      <w:r>
        <w:rPr>
          <w:i/>
        </w:rPr>
        <w:t>Element:</w:t>
      </w:r>
      <w:r>
        <w:t xml:space="preserve"> EQD C237/8260</w:t>
      </w:r>
    </w:p>
    <w:p w14:paraId="03F2B6C7" w14:textId="77777777" w:rsidR="00D04ACA" w:rsidRDefault="00C459FB">
      <w:pPr>
        <w:pStyle w:val="ProcBody"/>
      </w:pPr>
      <w:r>
        <w:t>Data Rule:</w:t>
      </w:r>
      <w:r>
        <w:tab/>
        <w:t>Must be non-blank with no embedded spaces.</w:t>
      </w:r>
    </w:p>
    <w:p w14:paraId="115AB48E" w14:textId="77777777" w:rsidR="00D04ACA" w:rsidRDefault="00C459FB">
      <w:pPr>
        <w:pStyle w:val="Heading4-Segment"/>
      </w:pPr>
      <w:r>
        <w:t xml:space="preserve">Reason 13 (Lodge): GR16 MEA (Role – </w:t>
      </w:r>
      <w:smartTag w:uri="urn:schemas-microsoft-com:office:smarttags" w:element="stockticker">
        <w:r>
          <w:t>IMA</w:t>
        </w:r>
      </w:smartTag>
      <w:r>
        <w:t>1 Net Weight)</w:t>
      </w:r>
    </w:p>
    <w:p w14:paraId="5FCD7145" w14:textId="77777777" w:rsidR="00D04ACA" w:rsidRDefault="00C459FB">
      <w:pPr>
        <w:pStyle w:val="ProcBody"/>
      </w:pPr>
      <w:r>
        <w:t>Segment Rule:</w:t>
      </w:r>
      <w:r>
        <w:tab/>
        <w:t>Optional.  May only be supplied if Commodity Type is set to ‘D’ (Dairy).</w:t>
      </w:r>
    </w:p>
    <w:p w14:paraId="677F3B0E" w14:textId="77777777" w:rsidR="00D04ACA" w:rsidRDefault="00D04ACA">
      <w:pPr>
        <w:pStyle w:val="ProcBody"/>
      </w:pPr>
    </w:p>
    <w:p w14:paraId="170983DF" w14:textId="77777777" w:rsidR="00D04ACA" w:rsidRDefault="00C459FB">
      <w:pPr>
        <w:pStyle w:val="ProcBody"/>
      </w:pPr>
      <w:r>
        <w:t>Data Item:</w:t>
      </w:r>
      <w:r>
        <w:tab/>
      </w:r>
      <w:r>
        <w:rPr>
          <w:i/>
        </w:rPr>
        <w:t>Name:</w:t>
      </w:r>
      <w:r>
        <w:t xml:space="preserve"> Measure Application Qualifier, </w:t>
      </w:r>
      <w:r>
        <w:rPr>
          <w:i/>
        </w:rPr>
        <w:t>Element:</w:t>
      </w:r>
      <w:r>
        <w:t xml:space="preserve"> MEA 6311</w:t>
      </w:r>
    </w:p>
    <w:p w14:paraId="6314B82F" w14:textId="77777777" w:rsidR="00D04ACA" w:rsidRDefault="00C459FB">
      <w:pPr>
        <w:pStyle w:val="ProcBody"/>
      </w:pPr>
      <w:r>
        <w:t>Data Rule:</w:t>
      </w:r>
      <w:r>
        <w:tab/>
        <w:t>Must equal WT (Weight).</w:t>
      </w:r>
    </w:p>
    <w:p w14:paraId="2CEAC96E" w14:textId="77777777" w:rsidR="00D04ACA" w:rsidRDefault="00D04ACA">
      <w:pPr>
        <w:pStyle w:val="ProcBody"/>
      </w:pPr>
    </w:p>
    <w:p w14:paraId="463E3915" w14:textId="77777777" w:rsidR="00D04ACA" w:rsidRDefault="00C459FB">
      <w:pPr>
        <w:pStyle w:val="ProcBody"/>
      </w:pPr>
      <w:r>
        <w:t>Data Item:</w:t>
      </w:r>
      <w:r>
        <w:tab/>
      </w:r>
      <w:r>
        <w:rPr>
          <w:i/>
        </w:rPr>
        <w:t>Name:</w:t>
      </w:r>
      <w:r>
        <w:t xml:space="preserve"> Measure Dimension Coded, </w:t>
      </w:r>
      <w:r>
        <w:rPr>
          <w:i/>
        </w:rPr>
        <w:t>Element:</w:t>
      </w:r>
      <w:r>
        <w:t xml:space="preserve"> MEA C502/6313</w:t>
      </w:r>
    </w:p>
    <w:p w14:paraId="5C20B657" w14:textId="77777777" w:rsidR="00D04ACA" w:rsidRDefault="00C459FB">
      <w:pPr>
        <w:pStyle w:val="ProcBody"/>
      </w:pPr>
      <w:r>
        <w:t>Data Rule:</w:t>
      </w:r>
      <w:r>
        <w:tab/>
        <w:t xml:space="preserve">Must equal </w:t>
      </w:r>
      <w:smartTag w:uri="urn:schemas-microsoft-com:office:smarttags" w:element="stockticker">
        <w:r>
          <w:t>AAC</w:t>
        </w:r>
      </w:smartTag>
      <w:r>
        <w:t xml:space="preserve"> (Net weight).</w:t>
      </w:r>
    </w:p>
    <w:p w14:paraId="6E000E08" w14:textId="77777777" w:rsidR="00D04ACA" w:rsidRDefault="00D04ACA">
      <w:pPr>
        <w:pStyle w:val="ProcBody"/>
      </w:pPr>
    </w:p>
    <w:p w14:paraId="13272E5D" w14:textId="77777777" w:rsidR="00D04ACA" w:rsidRDefault="00C459FB">
      <w:pPr>
        <w:pStyle w:val="ProcBody"/>
      </w:pPr>
      <w:r>
        <w:t>Data Item:</w:t>
      </w:r>
      <w:r>
        <w:tab/>
      </w:r>
      <w:r>
        <w:rPr>
          <w:i/>
        </w:rPr>
        <w:t>Name:</w:t>
      </w:r>
      <w:r>
        <w:t xml:space="preserve"> </w:t>
      </w:r>
      <w:smartTag w:uri="urn:schemas-microsoft-com:office:smarttags" w:element="stockticker">
        <w:r>
          <w:t>IMA</w:t>
        </w:r>
      </w:smartTag>
      <w:r>
        <w:t xml:space="preserve">1 Net Weight Amount, </w:t>
      </w:r>
      <w:r>
        <w:rPr>
          <w:i/>
        </w:rPr>
        <w:t>Element:</w:t>
      </w:r>
      <w:r>
        <w:t xml:space="preserve"> MEA C174/6314</w:t>
      </w:r>
    </w:p>
    <w:p w14:paraId="612A5729" w14:textId="77777777" w:rsidR="00D04ACA" w:rsidRDefault="00C459FB">
      <w:pPr>
        <w:pStyle w:val="ProcBody"/>
      </w:pPr>
      <w:r>
        <w:t>Data Rule:</w:t>
      </w:r>
      <w:r>
        <w:tab/>
        <w:t>Must be a numeric measurement value.</w:t>
      </w:r>
    </w:p>
    <w:p w14:paraId="305EB4A2" w14:textId="77777777" w:rsidR="00D04ACA" w:rsidRDefault="00C459FB">
      <w:pPr>
        <w:pStyle w:val="Heading4-Segment"/>
      </w:pPr>
      <w:r>
        <w:t xml:space="preserve">Reason 13 (Lodge): GR16 MEA (Role – </w:t>
      </w:r>
      <w:smartTag w:uri="urn:schemas-microsoft-com:office:smarttags" w:element="stockticker">
        <w:r>
          <w:t>IMA</w:t>
        </w:r>
      </w:smartTag>
      <w:r>
        <w:t>1 Gross Weight)</w:t>
      </w:r>
    </w:p>
    <w:p w14:paraId="3C44848B" w14:textId="77777777" w:rsidR="00D04ACA" w:rsidRDefault="00C459FB">
      <w:pPr>
        <w:pStyle w:val="ProcBody"/>
      </w:pPr>
      <w:r>
        <w:t>Segment Rule:</w:t>
      </w:r>
      <w:r>
        <w:tab/>
        <w:t>Optional.  May only be supplied if Commodity Type is set to ‘D’ (Dairy).</w:t>
      </w:r>
    </w:p>
    <w:p w14:paraId="2B9D8C3C" w14:textId="77777777" w:rsidR="00D04ACA" w:rsidRDefault="00D04ACA">
      <w:pPr>
        <w:pStyle w:val="ProcBody"/>
      </w:pPr>
    </w:p>
    <w:p w14:paraId="56199510" w14:textId="77777777" w:rsidR="00D04ACA" w:rsidRDefault="00C459FB">
      <w:pPr>
        <w:pStyle w:val="ProcBody"/>
      </w:pPr>
      <w:r>
        <w:t>Data Item:</w:t>
      </w:r>
      <w:r>
        <w:tab/>
      </w:r>
      <w:r>
        <w:rPr>
          <w:i/>
        </w:rPr>
        <w:t>Name:</w:t>
      </w:r>
      <w:r>
        <w:t xml:space="preserve"> Measure Application Qualifier, </w:t>
      </w:r>
      <w:r>
        <w:rPr>
          <w:i/>
        </w:rPr>
        <w:t>Element:</w:t>
      </w:r>
      <w:r>
        <w:t xml:space="preserve"> MEA 6311</w:t>
      </w:r>
    </w:p>
    <w:p w14:paraId="2E787AA7" w14:textId="77777777" w:rsidR="00D04ACA" w:rsidRDefault="00C459FB">
      <w:pPr>
        <w:pStyle w:val="ProcBody"/>
      </w:pPr>
      <w:r>
        <w:t>Data Rule:</w:t>
      </w:r>
      <w:r>
        <w:tab/>
        <w:t>Must equal WT (Weight).</w:t>
      </w:r>
    </w:p>
    <w:p w14:paraId="5F062B76" w14:textId="77777777" w:rsidR="00D04ACA" w:rsidRDefault="00D04ACA">
      <w:pPr>
        <w:pStyle w:val="ProcBody"/>
      </w:pPr>
    </w:p>
    <w:p w14:paraId="0ABE430F" w14:textId="77777777" w:rsidR="00D04ACA" w:rsidRDefault="00C459FB">
      <w:pPr>
        <w:pStyle w:val="ProcBody"/>
      </w:pPr>
      <w:r>
        <w:t>Data Item:</w:t>
      </w:r>
      <w:r>
        <w:tab/>
      </w:r>
      <w:r>
        <w:rPr>
          <w:i/>
        </w:rPr>
        <w:t>Name:</w:t>
      </w:r>
      <w:r>
        <w:t xml:space="preserve"> Measure Dimension Coded, </w:t>
      </w:r>
      <w:r>
        <w:rPr>
          <w:i/>
        </w:rPr>
        <w:t>Element:</w:t>
      </w:r>
      <w:r>
        <w:t xml:space="preserve"> MEA C502/6313</w:t>
      </w:r>
    </w:p>
    <w:p w14:paraId="401F4D39" w14:textId="77777777" w:rsidR="00D04ACA" w:rsidRDefault="00C459FB">
      <w:pPr>
        <w:pStyle w:val="ProcBody"/>
      </w:pPr>
      <w:r>
        <w:t>Data Rule:</w:t>
      </w:r>
      <w:r>
        <w:tab/>
        <w:t>Must equal AAE (Gross Weight).</w:t>
      </w:r>
    </w:p>
    <w:p w14:paraId="0BE25515" w14:textId="77777777" w:rsidR="00D04ACA" w:rsidRDefault="00D04ACA">
      <w:pPr>
        <w:pStyle w:val="ProcBody"/>
      </w:pPr>
    </w:p>
    <w:p w14:paraId="04E6C426" w14:textId="77777777" w:rsidR="00D04ACA" w:rsidRDefault="00C459FB">
      <w:pPr>
        <w:pStyle w:val="ProcBody"/>
      </w:pPr>
      <w:r>
        <w:t>Data Item:</w:t>
      </w:r>
      <w:r>
        <w:tab/>
      </w:r>
      <w:r>
        <w:rPr>
          <w:i/>
        </w:rPr>
        <w:t>Name:</w:t>
      </w:r>
      <w:r>
        <w:t xml:space="preserve"> </w:t>
      </w:r>
      <w:smartTag w:uri="urn:schemas-microsoft-com:office:smarttags" w:element="stockticker">
        <w:r>
          <w:t>IMA</w:t>
        </w:r>
      </w:smartTag>
      <w:r>
        <w:t xml:space="preserve">1 Gross Weight Amount, </w:t>
      </w:r>
      <w:r>
        <w:rPr>
          <w:i/>
        </w:rPr>
        <w:t>Element:</w:t>
      </w:r>
      <w:r>
        <w:t xml:space="preserve"> MEA C174/6314</w:t>
      </w:r>
    </w:p>
    <w:p w14:paraId="23FF9E27" w14:textId="77777777" w:rsidR="00D04ACA" w:rsidRDefault="00C459FB">
      <w:pPr>
        <w:pStyle w:val="ProcBody"/>
      </w:pPr>
      <w:r>
        <w:t>Data Rule:</w:t>
      </w:r>
      <w:r>
        <w:tab/>
        <w:t>Must be a numeric measurement value.</w:t>
      </w:r>
    </w:p>
    <w:p w14:paraId="2063086D" w14:textId="77777777" w:rsidR="00D04ACA" w:rsidRDefault="00C459FB">
      <w:pPr>
        <w:pStyle w:val="Heading4-Segment"/>
      </w:pPr>
      <w:r>
        <w:t xml:space="preserve">Reason 13 (Lodge): GR16 IMD (Role – </w:t>
      </w:r>
      <w:smartTag w:uri="urn:schemas-microsoft-com:office:smarttags" w:element="stockticker">
        <w:r>
          <w:t>IMA</w:t>
        </w:r>
      </w:smartTag>
      <w:r>
        <w:t>1 Product Description)</w:t>
      </w:r>
    </w:p>
    <w:p w14:paraId="1246F14D" w14:textId="77777777" w:rsidR="00D04ACA" w:rsidRDefault="00C459FB">
      <w:pPr>
        <w:pStyle w:val="ProcBody"/>
      </w:pPr>
      <w:r>
        <w:t>Segment Rule:</w:t>
      </w:r>
      <w:r>
        <w:tab/>
        <w:t>Optional.  May only be supplied if Commodity Type is set to ‘D’ (Dairy).</w:t>
      </w:r>
    </w:p>
    <w:p w14:paraId="46A3D730" w14:textId="77777777" w:rsidR="00D04ACA" w:rsidRDefault="00D04ACA">
      <w:pPr>
        <w:pStyle w:val="ProcBody"/>
      </w:pPr>
    </w:p>
    <w:p w14:paraId="16831977" w14:textId="77777777" w:rsidR="00D04ACA" w:rsidRDefault="00C459FB">
      <w:pPr>
        <w:pStyle w:val="ProcBody"/>
      </w:pPr>
      <w:r>
        <w:t>Data Item:</w:t>
      </w:r>
      <w:r>
        <w:tab/>
      </w:r>
      <w:r>
        <w:rPr>
          <w:i/>
        </w:rPr>
        <w:t>Name:</w:t>
      </w:r>
      <w:r>
        <w:t xml:space="preserve"> Item Description Identification, </w:t>
      </w:r>
      <w:r>
        <w:rPr>
          <w:i/>
        </w:rPr>
        <w:t>Element:</w:t>
      </w:r>
      <w:r>
        <w:t xml:space="preserve"> IMD C273/7009</w:t>
      </w:r>
    </w:p>
    <w:p w14:paraId="3E74B994" w14:textId="77777777" w:rsidR="00D04ACA" w:rsidRDefault="00C459FB">
      <w:pPr>
        <w:pStyle w:val="ProcBody"/>
      </w:pPr>
      <w:r>
        <w:t>Data Rule:</w:t>
      </w:r>
      <w:r>
        <w:tab/>
        <w:t xml:space="preserve">Must equal </w:t>
      </w:r>
      <w:smartTag w:uri="urn:schemas-microsoft-com:office:smarttags" w:element="stockticker">
        <w:r>
          <w:t>IMA</w:t>
        </w:r>
      </w:smartTag>
      <w:r>
        <w:t>1 (</w:t>
      </w:r>
      <w:smartTag w:uri="urn:schemas-microsoft-com:office:smarttags" w:element="stockticker">
        <w:r>
          <w:t>IMA</w:t>
        </w:r>
      </w:smartTag>
      <w:r>
        <w:t>1 Product Description).</w:t>
      </w:r>
    </w:p>
    <w:p w14:paraId="1F004A52" w14:textId="77777777" w:rsidR="00D04ACA" w:rsidRDefault="00D04ACA">
      <w:pPr>
        <w:pStyle w:val="ProcBody"/>
      </w:pPr>
    </w:p>
    <w:p w14:paraId="692FE050" w14:textId="77777777" w:rsidR="00D04ACA" w:rsidRDefault="00C459FB">
      <w:pPr>
        <w:pStyle w:val="ProcBody"/>
      </w:pPr>
      <w:r>
        <w:t>Data Item:</w:t>
      </w:r>
      <w:r>
        <w:tab/>
      </w:r>
      <w:r>
        <w:rPr>
          <w:i/>
        </w:rPr>
        <w:t>Name:</w:t>
      </w:r>
      <w:r>
        <w:t xml:space="preserve"> </w:t>
      </w:r>
      <w:smartTag w:uri="urn:schemas-microsoft-com:office:smarttags" w:element="stockticker">
        <w:r>
          <w:t>IMA</w:t>
        </w:r>
      </w:smartTag>
      <w:r>
        <w:t xml:space="preserve">1 Product Description, </w:t>
      </w:r>
      <w:r>
        <w:rPr>
          <w:i/>
        </w:rPr>
        <w:t>Element:</w:t>
      </w:r>
      <w:r>
        <w:t xml:space="preserve"> IMD C273/7008</w:t>
      </w:r>
    </w:p>
    <w:p w14:paraId="6CBD4390" w14:textId="77777777" w:rsidR="00D04ACA" w:rsidRDefault="00C459FB">
      <w:pPr>
        <w:pStyle w:val="ProcBody"/>
      </w:pPr>
      <w:r>
        <w:t>Data Rule:</w:t>
      </w:r>
      <w:r>
        <w:tab/>
        <w:t>Free format text, must be non-blank.</w:t>
      </w:r>
    </w:p>
    <w:p w14:paraId="33D5D7BC" w14:textId="77777777" w:rsidR="00D04ACA" w:rsidRDefault="00C459FB">
      <w:pPr>
        <w:pStyle w:val="Heading4-Segment"/>
      </w:pPr>
      <w:r>
        <w:t xml:space="preserve">Reason 13 (Lodge): GR16 GIN (Role – </w:t>
      </w:r>
      <w:smartTag w:uri="urn:schemas-microsoft-com:office:smarttags" w:element="stockticker">
        <w:r>
          <w:t>IMA</w:t>
        </w:r>
      </w:smartTag>
      <w:r>
        <w:t>1 Serial Number)</w:t>
      </w:r>
    </w:p>
    <w:p w14:paraId="2DC21AD8" w14:textId="77777777" w:rsidR="00D04ACA" w:rsidRDefault="00C459FB">
      <w:pPr>
        <w:pStyle w:val="ProcBody"/>
      </w:pPr>
      <w:r>
        <w:t>Segment Rule:</w:t>
      </w:r>
      <w:r>
        <w:tab/>
        <w:t>Optional.  May only be supplied if Commodity Type is set to ‘D’ (Dairy).</w:t>
      </w:r>
    </w:p>
    <w:p w14:paraId="0A8C9841" w14:textId="77777777" w:rsidR="00D04ACA" w:rsidRDefault="00D04ACA">
      <w:pPr>
        <w:pStyle w:val="ProcBody"/>
      </w:pPr>
    </w:p>
    <w:p w14:paraId="4EB9A98A" w14:textId="77777777" w:rsidR="00D04ACA" w:rsidRDefault="00C459FB">
      <w:pPr>
        <w:pStyle w:val="ProcBody"/>
      </w:pPr>
      <w:r>
        <w:t>Data Item:</w:t>
      </w:r>
      <w:r>
        <w:tab/>
      </w:r>
      <w:r>
        <w:rPr>
          <w:i/>
        </w:rPr>
        <w:t>Name:</w:t>
      </w:r>
      <w:r>
        <w:t xml:space="preserve"> Identity Number Qualifier, </w:t>
      </w:r>
      <w:r>
        <w:rPr>
          <w:i/>
        </w:rPr>
        <w:t>Element:</w:t>
      </w:r>
      <w:r>
        <w:t xml:space="preserve"> GIN 7405</w:t>
      </w:r>
    </w:p>
    <w:p w14:paraId="43A9E840" w14:textId="77777777" w:rsidR="00D04ACA" w:rsidRDefault="00C459FB">
      <w:pPr>
        <w:pStyle w:val="ProcBody"/>
      </w:pPr>
      <w:r>
        <w:t>Data Rule:</w:t>
      </w:r>
      <w:r>
        <w:tab/>
        <w:t>Must equal BN (Serial Number).</w:t>
      </w:r>
    </w:p>
    <w:p w14:paraId="683FC646" w14:textId="77777777" w:rsidR="00D04ACA" w:rsidRDefault="00D04ACA">
      <w:pPr>
        <w:pStyle w:val="ProcBody"/>
      </w:pPr>
    </w:p>
    <w:p w14:paraId="71A66243" w14:textId="77777777" w:rsidR="00D04ACA" w:rsidRDefault="00C459FB">
      <w:pPr>
        <w:pStyle w:val="ProcBody"/>
      </w:pPr>
      <w:r>
        <w:t>Data Item:</w:t>
      </w:r>
      <w:r>
        <w:tab/>
      </w:r>
      <w:r>
        <w:rPr>
          <w:i/>
        </w:rPr>
        <w:t>Name:</w:t>
      </w:r>
      <w:r>
        <w:t xml:space="preserve"> </w:t>
      </w:r>
      <w:smartTag w:uri="urn:schemas-microsoft-com:office:smarttags" w:element="stockticker">
        <w:r>
          <w:t>IMA</w:t>
        </w:r>
      </w:smartTag>
      <w:r>
        <w:t xml:space="preserve">1 Serial Number, </w:t>
      </w:r>
      <w:r>
        <w:rPr>
          <w:i/>
        </w:rPr>
        <w:t>Element:</w:t>
      </w:r>
      <w:r>
        <w:t xml:space="preserve"> GIN C208/7402</w:t>
      </w:r>
    </w:p>
    <w:p w14:paraId="1714A7B1" w14:textId="77777777" w:rsidR="00D04ACA" w:rsidRDefault="00C459FB">
      <w:pPr>
        <w:pStyle w:val="ProcBody"/>
      </w:pPr>
      <w:r>
        <w:t>Data Rule:</w:t>
      </w:r>
      <w:r>
        <w:tab/>
        <w:t>Free format text, must be non-blank.</w:t>
      </w:r>
    </w:p>
    <w:p w14:paraId="0E71F4D1" w14:textId="77777777" w:rsidR="00D04ACA" w:rsidRDefault="00C459FB">
      <w:pPr>
        <w:pStyle w:val="Heading4-Segment"/>
      </w:pPr>
      <w:r>
        <w:t xml:space="preserve">Reason 13 (Lodge): GR16 GIN (Role – </w:t>
      </w:r>
      <w:smartTag w:uri="urn:schemas-microsoft-com:office:smarttags" w:element="stockticker">
        <w:r>
          <w:t>IMA</w:t>
        </w:r>
      </w:smartTag>
      <w:r>
        <w:t>1 Invoice Number)</w:t>
      </w:r>
    </w:p>
    <w:p w14:paraId="44C99C4A" w14:textId="77777777" w:rsidR="00D04ACA" w:rsidRDefault="00C459FB">
      <w:pPr>
        <w:pStyle w:val="ProcBody"/>
      </w:pPr>
      <w:r>
        <w:t>Segment Rule:</w:t>
      </w:r>
      <w:r>
        <w:tab/>
        <w:t>Optional.  May only be supplied if Commodity Type is set to ‘D’ (Dairy).</w:t>
      </w:r>
    </w:p>
    <w:p w14:paraId="057D9CBA" w14:textId="77777777" w:rsidR="00D04ACA" w:rsidRDefault="00D04ACA">
      <w:pPr>
        <w:pStyle w:val="ProcBody"/>
      </w:pPr>
    </w:p>
    <w:p w14:paraId="3EF236E1" w14:textId="77777777" w:rsidR="00D04ACA" w:rsidRDefault="00C459FB">
      <w:pPr>
        <w:pStyle w:val="ProcBody"/>
      </w:pPr>
      <w:r>
        <w:t>Data Item:</w:t>
      </w:r>
      <w:r>
        <w:tab/>
      </w:r>
      <w:r>
        <w:rPr>
          <w:i/>
        </w:rPr>
        <w:t>Name:</w:t>
      </w:r>
      <w:r>
        <w:t xml:space="preserve"> Identity Number Qualifier, </w:t>
      </w:r>
      <w:r>
        <w:rPr>
          <w:i/>
        </w:rPr>
        <w:t>Element:</w:t>
      </w:r>
      <w:r>
        <w:t xml:space="preserve"> GIN 7405</w:t>
      </w:r>
    </w:p>
    <w:p w14:paraId="6D302F20" w14:textId="77777777" w:rsidR="00D04ACA" w:rsidRDefault="00C459FB">
      <w:pPr>
        <w:pStyle w:val="ProcBody"/>
      </w:pPr>
      <w:r>
        <w:t>Data Rule:</w:t>
      </w:r>
      <w:r>
        <w:tab/>
        <w:t>Must equal IL (Invoice Number).</w:t>
      </w:r>
    </w:p>
    <w:p w14:paraId="6C8CD336" w14:textId="77777777" w:rsidR="00D04ACA" w:rsidRDefault="00D04ACA">
      <w:pPr>
        <w:pStyle w:val="ProcBody"/>
      </w:pPr>
    </w:p>
    <w:p w14:paraId="718FB0BB" w14:textId="77777777" w:rsidR="00D04ACA" w:rsidRDefault="00C459FB">
      <w:pPr>
        <w:pStyle w:val="ProcBody"/>
      </w:pPr>
      <w:r>
        <w:t>Data Item:</w:t>
      </w:r>
      <w:r>
        <w:tab/>
      </w:r>
      <w:r>
        <w:rPr>
          <w:i/>
        </w:rPr>
        <w:t>Name:</w:t>
      </w:r>
      <w:r>
        <w:t xml:space="preserve"> </w:t>
      </w:r>
      <w:smartTag w:uri="urn:schemas-microsoft-com:office:smarttags" w:element="stockticker">
        <w:r>
          <w:t>IMA</w:t>
        </w:r>
      </w:smartTag>
      <w:r>
        <w:t xml:space="preserve">1 Invoice Number, </w:t>
      </w:r>
      <w:r>
        <w:rPr>
          <w:i/>
        </w:rPr>
        <w:t>Element:</w:t>
      </w:r>
      <w:r>
        <w:t xml:space="preserve"> GIN C208/7402</w:t>
      </w:r>
    </w:p>
    <w:p w14:paraId="307BE85A" w14:textId="77777777" w:rsidR="00D04ACA" w:rsidRDefault="00C459FB">
      <w:pPr>
        <w:pStyle w:val="ProcBody"/>
      </w:pPr>
      <w:r>
        <w:t>Data Rule:</w:t>
      </w:r>
      <w:r>
        <w:tab/>
        <w:t>Free format text, must be non-blank.</w:t>
      </w:r>
    </w:p>
    <w:p w14:paraId="1C8D8643" w14:textId="77777777" w:rsidR="00D04ACA" w:rsidRDefault="00C459FB">
      <w:pPr>
        <w:pStyle w:val="Heading4-Segment"/>
      </w:pPr>
      <w:r>
        <w:t xml:space="preserve">Reason 13 (Lodge): GR16 DTM (Role – </w:t>
      </w:r>
      <w:smartTag w:uri="urn:schemas-microsoft-com:office:smarttags" w:element="stockticker">
        <w:r>
          <w:t>IMA</w:t>
        </w:r>
      </w:smartTag>
      <w:r>
        <w:t>1 Invoice Date)</w:t>
      </w:r>
    </w:p>
    <w:p w14:paraId="7C646957" w14:textId="77777777" w:rsidR="00D04ACA" w:rsidRDefault="00C459FB">
      <w:pPr>
        <w:pStyle w:val="ProcBody"/>
      </w:pPr>
      <w:r>
        <w:t>Segment Rule:</w:t>
      </w:r>
      <w:r>
        <w:tab/>
        <w:t>Optional.  May only be supplied if Commodity Type is set to ‘D’ (Dairy).</w:t>
      </w:r>
    </w:p>
    <w:p w14:paraId="332A26DE" w14:textId="77777777" w:rsidR="00D04ACA" w:rsidRDefault="00D04ACA">
      <w:pPr>
        <w:pStyle w:val="ProcBody"/>
      </w:pPr>
    </w:p>
    <w:p w14:paraId="7321DAA7"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74CE27DC" w14:textId="77777777" w:rsidR="00D04ACA" w:rsidRDefault="00C459FB">
      <w:pPr>
        <w:pStyle w:val="ProcBody"/>
      </w:pPr>
      <w:r>
        <w:t>Data Rule:</w:t>
      </w:r>
      <w:r>
        <w:tab/>
        <w:t>Must equal 3 (Invoice date).</w:t>
      </w:r>
    </w:p>
    <w:p w14:paraId="23DC120B" w14:textId="77777777" w:rsidR="00D04ACA" w:rsidRDefault="00D04ACA">
      <w:pPr>
        <w:pStyle w:val="ProcBody"/>
      </w:pPr>
    </w:p>
    <w:p w14:paraId="4CACF1DC" w14:textId="77777777" w:rsidR="00D04ACA" w:rsidRDefault="00C459FB">
      <w:pPr>
        <w:pStyle w:val="ProcBody"/>
      </w:pPr>
      <w:r>
        <w:t>Data Item:</w:t>
      </w:r>
      <w:r>
        <w:tab/>
      </w:r>
      <w:r>
        <w:rPr>
          <w:i/>
        </w:rPr>
        <w:t>Name:</w:t>
      </w:r>
      <w:r>
        <w:t xml:space="preserve"> </w:t>
      </w:r>
      <w:smartTag w:uri="urn:schemas-microsoft-com:office:smarttags" w:element="stockticker">
        <w:r>
          <w:t>IMA</w:t>
        </w:r>
      </w:smartTag>
      <w:r>
        <w:t xml:space="preserve">1 Invoice Date, </w:t>
      </w:r>
      <w:r>
        <w:rPr>
          <w:i/>
        </w:rPr>
        <w:t>Element:</w:t>
      </w:r>
      <w:r>
        <w:t xml:space="preserve"> DTM C507/2380</w:t>
      </w:r>
    </w:p>
    <w:p w14:paraId="21C751CD" w14:textId="77777777" w:rsidR="00D04ACA" w:rsidRDefault="00C459FB">
      <w:pPr>
        <w:pStyle w:val="ProcBody"/>
      </w:pPr>
      <w:r>
        <w:t>Data Rule:</w:t>
      </w:r>
      <w:r>
        <w:tab/>
        <w:t>Must equal a date of the prescribed format.</w:t>
      </w:r>
    </w:p>
    <w:p w14:paraId="7699E6E2" w14:textId="77777777" w:rsidR="00D04ACA" w:rsidRDefault="00D04ACA">
      <w:pPr>
        <w:pStyle w:val="ProcBody"/>
      </w:pPr>
    </w:p>
    <w:p w14:paraId="093B5BE6"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45413A55" w14:textId="77777777" w:rsidR="00D04ACA" w:rsidRDefault="00C459FB">
      <w:pPr>
        <w:pStyle w:val="ProcBody"/>
      </w:pPr>
      <w:r>
        <w:t>Data Rule:</w:t>
      </w:r>
      <w:r>
        <w:tab/>
        <w:t>Must equal 102 (ccyymmdd).</w:t>
      </w:r>
    </w:p>
    <w:p w14:paraId="7267960F" w14:textId="77777777" w:rsidR="00D04ACA" w:rsidRDefault="00C459FB">
      <w:pPr>
        <w:pStyle w:val="Heading4-Segment"/>
      </w:pPr>
      <w:r>
        <w:t xml:space="preserve">Reason 13 (Lodge): GR16 FTX (Role – </w:t>
      </w:r>
      <w:smartTag w:uri="urn:schemas-microsoft-com:office:smarttags" w:element="stockticker">
        <w:r>
          <w:t>IMA</w:t>
        </w:r>
      </w:smartTag>
      <w:r>
        <w:t>1 Quota Year)</w:t>
      </w:r>
    </w:p>
    <w:p w14:paraId="0AF4ACB9" w14:textId="77777777" w:rsidR="00D04ACA" w:rsidRDefault="00C459FB">
      <w:pPr>
        <w:pStyle w:val="ProcBody"/>
      </w:pPr>
      <w:r>
        <w:t>Segment Rule:</w:t>
      </w:r>
      <w:r>
        <w:tab/>
        <w:t>Optional.  May only be supplied if Commodity Type is set to ‘D’ (Dairy).</w:t>
      </w:r>
    </w:p>
    <w:p w14:paraId="6792DEA4" w14:textId="77777777" w:rsidR="00D04ACA" w:rsidRDefault="00D04ACA">
      <w:pPr>
        <w:pStyle w:val="ProcBody"/>
      </w:pPr>
    </w:p>
    <w:p w14:paraId="08742494" w14:textId="77777777" w:rsidR="00D04ACA" w:rsidRDefault="00C459FB">
      <w:pPr>
        <w:pStyle w:val="ProcBody"/>
      </w:pPr>
      <w:r>
        <w:t>Data Item:</w:t>
      </w:r>
      <w:r>
        <w:tab/>
      </w:r>
      <w:r>
        <w:rPr>
          <w:i/>
        </w:rPr>
        <w:t>Name:</w:t>
      </w:r>
      <w:r>
        <w:t xml:space="preserve"> Text Subject Qualifier, </w:t>
      </w:r>
      <w:r>
        <w:rPr>
          <w:i/>
        </w:rPr>
        <w:t>Element:</w:t>
      </w:r>
      <w:r>
        <w:t xml:space="preserve"> FTX 4451</w:t>
      </w:r>
    </w:p>
    <w:p w14:paraId="6AAC03ED" w14:textId="77777777" w:rsidR="00D04ACA" w:rsidRDefault="00C459FB">
      <w:pPr>
        <w:pStyle w:val="ProcBody"/>
      </w:pPr>
      <w:r>
        <w:t>Data Rule:</w:t>
      </w:r>
      <w:r>
        <w:tab/>
        <w:t xml:space="preserve">Must equal </w:t>
      </w:r>
      <w:smartTag w:uri="urn:schemas-microsoft-com:office:smarttags" w:element="stockticker">
        <w:r>
          <w:t>AAI</w:t>
        </w:r>
      </w:smartTag>
      <w:r>
        <w:t xml:space="preserve"> (General Information).</w:t>
      </w:r>
    </w:p>
    <w:p w14:paraId="641F83D8" w14:textId="77777777" w:rsidR="00D04ACA" w:rsidRDefault="00D04ACA">
      <w:pPr>
        <w:pStyle w:val="ProcBody"/>
      </w:pPr>
    </w:p>
    <w:p w14:paraId="2811F320" w14:textId="77777777" w:rsidR="00D04ACA" w:rsidRDefault="00C459FB">
      <w:pPr>
        <w:pStyle w:val="ProcBody"/>
      </w:pPr>
      <w:r>
        <w:t>Data Item:</w:t>
      </w:r>
      <w:r>
        <w:tab/>
      </w:r>
      <w:r>
        <w:rPr>
          <w:i/>
        </w:rPr>
        <w:t>Name:</w:t>
      </w:r>
      <w:r>
        <w:t xml:space="preserve"> </w:t>
      </w:r>
      <w:smartTag w:uri="urn:schemas-microsoft-com:office:smarttags" w:element="stockticker">
        <w:r>
          <w:t>IMA</w:t>
        </w:r>
      </w:smartTag>
      <w:r>
        <w:t xml:space="preserve">1 Quota Year, </w:t>
      </w:r>
      <w:r>
        <w:rPr>
          <w:i/>
        </w:rPr>
        <w:t>Element:</w:t>
      </w:r>
      <w:r>
        <w:t xml:space="preserve"> FTX C108/4440</w:t>
      </w:r>
    </w:p>
    <w:p w14:paraId="53A8DD8D" w14:textId="77777777" w:rsidR="00D04ACA" w:rsidRDefault="00C459FB">
      <w:pPr>
        <w:pStyle w:val="ProcBody"/>
      </w:pPr>
      <w:r>
        <w:t>Data Rule:</w:t>
      </w:r>
      <w:r>
        <w:tab/>
        <w:t>No repeats allowed.</w:t>
      </w:r>
    </w:p>
    <w:p w14:paraId="10485CA4" w14:textId="77777777" w:rsidR="00D04ACA" w:rsidRDefault="00C459FB">
      <w:pPr>
        <w:pStyle w:val="ProcBody"/>
      </w:pPr>
      <w:r>
        <w:t>Data Rule:</w:t>
      </w:r>
      <w:r>
        <w:tab/>
        <w:t>Free format text.</w:t>
      </w:r>
    </w:p>
    <w:p w14:paraId="4316C111" w14:textId="77777777" w:rsidR="00D04ACA" w:rsidRDefault="00C459FB">
      <w:pPr>
        <w:pStyle w:val="Heading4-Segment"/>
      </w:pPr>
      <w:r>
        <w:t>Reason 13 (Lodge): GR17 SEL (Role – Container Seal)</w:t>
      </w:r>
    </w:p>
    <w:p w14:paraId="5AF97993" w14:textId="77777777" w:rsidR="00D04ACA" w:rsidRDefault="00C459FB">
      <w:pPr>
        <w:pStyle w:val="ProcBody"/>
      </w:pPr>
      <w:r>
        <w:t>Segment Rule:</w:t>
      </w:r>
      <w:r>
        <w:tab/>
        <w:t>Optional.  Only present if a seal is applied to the container.</w:t>
      </w:r>
    </w:p>
    <w:p w14:paraId="2FB9D26C" w14:textId="77777777" w:rsidR="00D04ACA" w:rsidRDefault="00D04ACA">
      <w:pPr>
        <w:pStyle w:val="ProcBody"/>
      </w:pPr>
    </w:p>
    <w:p w14:paraId="06CA40CB" w14:textId="77777777" w:rsidR="00D04ACA" w:rsidRDefault="00C459FB">
      <w:pPr>
        <w:pStyle w:val="ProcBody"/>
      </w:pPr>
      <w:r>
        <w:t>Data Item:</w:t>
      </w:r>
      <w:r>
        <w:tab/>
      </w:r>
      <w:r>
        <w:rPr>
          <w:i/>
        </w:rPr>
        <w:t>Name:</w:t>
      </w:r>
      <w:r>
        <w:t xml:space="preserve"> Seal Number, </w:t>
      </w:r>
      <w:r>
        <w:rPr>
          <w:i/>
        </w:rPr>
        <w:t>Element:</w:t>
      </w:r>
      <w:r>
        <w:t xml:space="preserve"> SEL 9308</w:t>
      </w:r>
    </w:p>
    <w:p w14:paraId="18247122" w14:textId="77777777" w:rsidR="00D04ACA" w:rsidRDefault="00C459FB">
      <w:pPr>
        <w:pStyle w:val="ProcBody"/>
      </w:pPr>
      <w:r>
        <w:t>Data Rule:</w:t>
      </w:r>
      <w:r>
        <w:tab/>
        <w:t>Not supplied unless the Inspection Establishment, the Inspector and the EDI User are AQA authorised.</w:t>
      </w:r>
    </w:p>
    <w:p w14:paraId="4914E078" w14:textId="77777777" w:rsidR="00D04ACA" w:rsidRDefault="00C459FB">
      <w:pPr>
        <w:pStyle w:val="ProcBody"/>
      </w:pPr>
      <w:r>
        <w:t>Data Rule:</w:t>
      </w:r>
      <w:r>
        <w:tab/>
        <w:t>If Commodity Type is not set to ‘M’ (Meat) then company seals may be used (for both AQA and non-AQA establishments).</w:t>
      </w:r>
    </w:p>
    <w:p w14:paraId="40F4417F" w14:textId="77777777" w:rsidR="00D04ACA" w:rsidRDefault="00C459FB">
      <w:pPr>
        <w:pStyle w:val="ProcBody"/>
      </w:pPr>
      <w:r>
        <w:lastRenderedPageBreak/>
        <w:t>Data Rule:</w:t>
      </w:r>
      <w:r>
        <w:tab/>
        <w:t>Free format text.  Must be non-blank.</w:t>
      </w:r>
    </w:p>
    <w:p w14:paraId="7581802C" w14:textId="77777777" w:rsidR="00D04ACA" w:rsidRDefault="00D04ACA">
      <w:pPr>
        <w:pStyle w:val="ProcBody"/>
      </w:pPr>
    </w:p>
    <w:p w14:paraId="041F0C6D" w14:textId="77777777" w:rsidR="00D04ACA" w:rsidRDefault="00C459FB">
      <w:pPr>
        <w:pStyle w:val="ProcBody"/>
      </w:pPr>
      <w:r>
        <w:t>Data Item:</w:t>
      </w:r>
      <w:r>
        <w:tab/>
      </w:r>
      <w:r>
        <w:rPr>
          <w:i/>
        </w:rPr>
        <w:t>Name:</w:t>
      </w:r>
      <w:r>
        <w:t xml:space="preserve"> Seal Start Number, </w:t>
      </w:r>
      <w:r>
        <w:rPr>
          <w:i/>
        </w:rPr>
        <w:t>Element:</w:t>
      </w:r>
      <w:r>
        <w:t xml:space="preserve"> SEL 9308</w:t>
      </w:r>
    </w:p>
    <w:p w14:paraId="362C6F90" w14:textId="77777777" w:rsidR="00D04ACA" w:rsidRDefault="00C459FB">
      <w:pPr>
        <w:pStyle w:val="ProcBody"/>
      </w:pPr>
      <w:r>
        <w:t>Data Rule:</w:t>
      </w:r>
      <w:r>
        <w:tab/>
        <w:t>Optional. Only present if the importing country specifically requires it.</w:t>
      </w:r>
    </w:p>
    <w:p w14:paraId="61C0C978" w14:textId="77777777" w:rsidR="00D04ACA" w:rsidRDefault="00C459FB">
      <w:pPr>
        <w:pStyle w:val="ProcBody"/>
      </w:pPr>
      <w:r>
        <w:t>Data Rule:</w:t>
      </w:r>
      <w:r>
        <w:tab/>
        <w:t>If a range of seals is applied, equals the start seal number in the range.</w:t>
      </w:r>
    </w:p>
    <w:p w14:paraId="3BFDD87C" w14:textId="77777777" w:rsidR="00D04ACA" w:rsidRDefault="00C459FB">
      <w:pPr>
        <w:pStyle w:val="ProcBody"/>
      </w:pPr>
      <w:r>
        <w:t>Data Rule:</w:t>
      </w:r>
      <w:r>
        <w:tab/>
        <w:t>Subject to above, only allowed if Seal Number is not given.</w:t>
      </w:r>
    </w:p>
    <w:p w14:paraId="1466E95D" w14:textId="77777777" w:rsidR="00D04ACA" w:rsidRDefault="00D04ACA">
      <w:pPr>
        <w:pStyle w:val="ProcBody"/>
      </w:pPr>
    </w:p>
    <w:p w14:paraId="4B133FDE" w14:textId="77777777" w:rsidR="00D04ACA" w:rsidRDefault="00C459FB">
      <w:pPr>
        <w:pStyle w:val="ProcBody"/>
      </w:pPr>
      <w:r>
        <w:t>Data Item:</w:t>
      </w:r>
      <w:r>
        <w:tab/>
      </w:r>
      <w:r>
        <w:rPr>
          <w:i/>
        </w:rPr>
        <w:t>Name:</w:t>
      </w:r>
      <w:r>
        <w:t xml:space="preserve"> Seal End Number, </w:t>
      </w:r>
      <w:r>
        <w:rPr>
          <w:i/>
        </w:rPr>
        <w:t>Element:</w:t>
      </w:r>
      <w:r>
        <w:t xml:space="preserve"> SEL 9308</w:t>
      </w:r>
    </w:p>
    <w:p w14:paraId="3C86127F" w14:textId="77777777" w:rsidR="00D04ACA" w:rsidRDefault="00C459FB">
      <w:pPr>
        <w:pStyle w:val="ProcBody"/>
      </w:pPr>
      <w:r>
        <w:t>Data Rule:</w:t>
      </w:r>
      <w:r>
        <w:tab/>
        <w:t>Optional. Only present if the importing country specifically requires it.</w:t>
      </w:r>
    </w:p>
    <w:p w14:paraId="7E806CB9" w14:textId="77777777" w:rsidR="00D04ACA" w:rsidRDefault="00C459FB">
      <w:pPr>
        <w:pStyle w:val="ProcBody"/>
      </w:pPr>
      <w:r>
        <w:t>Data Rule:</w:t>
      </w:r>
      <w:r>
        <w:tab/>
        <w:t>If a range of seals is applied, equals the end seal number in the range.</w:t>
      </w:r>
    </w:p>
    <w:p w14:paraId="1FD7E634" w14:textId="77777777" w:rsidR="00D04ACA" w:rsidRDefault="00C459FB">
      <w:pPr>
        <w:pStyle w:val="ProcBody"/>
      </w:pPr>
      <w:r>
        <w:t>Data Rule:</w:t>
      </w:r>
      <w:r>
        <w:tab/>
        <w:t>The numeric part must be greater or equal to the numeric part of Seal Start Number if given</w:t>
      </w:r>
    </w:p>
    <w:p w14:paraId="38A70912" w14:textId="77777777" w:rsidR="00D04ACA" w:rsidRDefault="00C459FB">
      <w:pPr>
        <w:pStyle w:val="Heading4-Segment"/>
      </w:pPr>
      <w:r>
        <w:t>Reason 13 (Lodge): GR18 PRC (Role – Treatment)</w:t>
      </w:r>
    </w:p>
    <w:p w14:paraId="7B13C982" w14:textId="77777777" w:rsidR="00D04ACA" w:rsidRDefault="00C459FB">
      <w:pPr>
        <w:pStyle w:val="ProcBody"/>
      </w:pPr>
      <w:r>
        <w:t>Segment Rule:</w:t>
      </w:r>
      <w:r>
        <w:tab/>
        <w:t>Conditional.  Must be present for certain products to certain countries, otherwise optional.</w:t>
      </w:r>
    </w:p>
    <w:p w14:paraId="4126757D" w14:textId="77777777" w:rsidR="00D04ACA" w:rsidRDefault="00C459FB">
      <w:pPr>
        <w:pStyle w:val="ProcBody"/>
      </w:pPr>
      <w:r>
        <w:t>Segment Rule:</w:t>
      </w:r>
      <w:r>
        <w:tab/>
        <w:t>Subject to above, not allowed if Commodity Type is set to ‘M’ (Meat).</w:t>
      </w:r>
    </w:p>
    <w:p w14:paraId="7B762096" w14:textId="77777777" w:rsidR="00D04ACA" w:rsidRDefault="00C459FB">
      <w:pPr>
        <w:pStyle w:val="ProcBody"/>
      </w:pPr>
      <w:r>
        <w:t>Segment Rule:</w:t>
      </w:r>
      <w:r>
        <w:tab/>
        <w:t>Multiple allowed.</w:t>
      </w:r>
    </w:p>
    <w:p w14:paraId="7DCD1512" w14:textId="77777777" w:rsidR="00D04ACA" w:rsidRDefault="00D04ACA">
      <w:pPr>
        <w:pStyle w:val="ProcBody"/>
      </w:pPr>
    </w:p>
    <w:p w14:paraId="3FAE5A09" w14:textId="77777777" w:rsidR="00D04ACA" w:rsidRDefault="00C459FB">
      <w:pPr>
        <w:pStyle w:val="ProcBody"/>
      </w:pPr>
      <w:r>
        <w:t>Data Item:</w:t>
      </w:r>
      <w:r>
        <w:tab/>
      </w:r>
      <w:r>
        <w:rPr>
          <w:i/>
        </w:rPr>
        <w:t>Name:</w:t>
      </w:r>
      <w:r>
        <w:t xml:space="preserve"> Process Type Identification, </w:t>
      </w:r>
      <w:r>
        <w:rPr>
          <w:i/>
        </w:rPr>
        <w:t>Element:</w:t>
      </w:r>
      <w:r>
        <w:t xml:space="preserve"> PRC C242/7187</w:t>
      </w:r>
    </w:p>
    <w:p w14:paraId="1EC0E6E9" w14:textId="77777777" w:rsidR="00D04ACA" w:rsidRDefault="00C459FB">
      <w:pPr>
        <w:pStyle w:val="ProcBody"/>
      </w:pPr>
      <w:r>
        <w:t>Data Rule:</w:t>
      </w:r>
      <w:r>
        <w:tab/>
        <w:t>Must equal TR (Treatment).</w:t>
      </w:r>
    </w:p>
    <w:p w14:paraId="696731BD" w14:textId="77777777" w:rsidR="00D04ACA" w:rsidRDefault="00D04ACA">
      <w:pPr>
        <w:pStyle w:val="ProcBody"/>
      </w:pPr>
    </w:p>
    <w:p w14:paraId="36EC093C" w14:textId="77777777" w:rsidR="00D04ACA" w:rsidRDefault="00C459FB">
      <w:pPr>
        <w:pStyle w:val="ProcBody"/>
      </w:pPr>
      <w:r>
        <w:t>Data Item:</w:t>
      </w:r>
      <w:r>
        <w:tab/>
      </w:r>
      <w:r>
        <w:rPr>
          <w:i/>
        </w:rPr>
        <w:t>Name:</w:t>
      </w:r>
      <w:r>
        <w:t xml:space="preserve"> Code List Qualifier, </w:t>
      </w:r>
      <w:r>
        <w:rPr>
          <w:i/>
        </w:rPr>
        <w:t>Element:</w:t>
      </w:r>
      <w:r>
        <w:t xml:space="preserve"> PRC C242/1131</w:t>
      </w:r>
    </w:p>
    <w:p w14:paraId="182B1A04" w14:textId="77777777" w:rsidR="00D04ACA" w:rsidRDefault="00C459FB">
      <w:pPr>
        <w:pStyle w:val="ProcBody"/>
      </w:pPr>
      <w:r>
        <w:t>Data Rule:</w:t>
      </w:r>
      <w:r>
        <w:tab/>
        <w:t>Must equal PP (Product Process).</w:t>
      </w:r>
    </w:p>
    <w:p w14:paraId="4891CF6A" w14:textId="77777777" w:rsidR="00D04ACA" w:rsidRDefault="00D04ACA">
      <w:pPr>
        <w:pStyle w:val="ProcBody"/>
      </w:pPr>
    </w:p>
    <w:p w14:paraId="1CCEE5AF" w14:textId="77777777" w:rsidR="00D04ACA" w:rsidRDefault="00C459FB">
      <w:pPr>
        <w:pStyle w:val="ProcBody"/>
      </w:pPr>
      <w:r>
        <w:t>Data Item:</w:t>
      </w:r>
      <w:r>
        <w:tab/>
      </w:r>
      <w:r>
        <w:rPr>
          <w:i/>
        </w:rPr>
        <w:t>Name:</w:t>
      </w:r>
      <w:r>
        <w:t xml:space="preserve"> Code List Responsible Agency, </w:t>
      </w:r>
      <w:r>
        <w:rPr>
          <w:i/>
        </w:rPr>
        <w:t>Element:</w:t>
      </w:r>
      <w:r>
        <w:t xml:space="preserve"> PRC C242/3055</w:t>
      </w:r>
    </w:p>
    <w:p w14:paraId="484E2BB0" w14:textId="77777777" w:rsidR="00D04ACA" w:rsidRDefault="00C459FB">
      <w:pPr>
        <w:pStyle w:val="ProcBody"/>
      </w:pPr>
      <w:r>
        <w:t>Data Rule:</w:t>
      </w:r>
      <w:r>
        <w:tab/>
        <w:t>Must equal AQ</w:t>
      </w:r>
    </w:p>
    <w:p w14:paraId="79EED2DB" w14:textId="77777777" w:rsidR="00D04ACA" w:rsidRDefault="00C459FB" w:rsidP="00261043">
      <w:pPr>
        <w:pStyle w:val="Heading4"/>
      </w:pPr>
      <w:r>
        <w:t>Reason 13 (Lodge): GR18 IMD (Role – Treatment Information)</w:t>
      </w:r>
    </w:p>
    <w:p w14:paraId="5A1C062E" w14:textId="77777777" w:rsidR="00D04ACA" w:rsidRDefault="00C459FB">
      <w:pPr>
        <w:pStyle w:val="ProcBody"/>
      </w:pPr>
      <w:r>
        <w:t>Segment Rule:</w:t>
      </w:r>
      <w:r>
        <w:tab/>
        <w:t>Mandatory.  Requires a parent Treatment segment.</w:t>
      </w:r>
    </w:p>
    <w:p w14:paraId="0025FED6" w14:textId="77777777" w:rsidR="00D04ACA" w:rsidRDefault="00D04ACA">
      <w:pPr>
        <w:pStyle w:val="ProcBody"/>
      </w:pPr>
    </w:p>
    <w:p w14:paraId="4CAE0F57" w14:textId="77777777" w:rsidR="00D04ACA" w:rsidRDefault="00C459FB">
      <w:pPr>
        <w:pStyle w:val="ProcBody"/>
      </w:pPr>
      <w:r>
        <w:t>Data Item:</w:t>
      </w:r>
      <w:r>
        <w:tab/>
      </w:r>
      <w:r>
        <w:rPr>
          <w:i/>
        </w:rPr>
        <w:t>Name:</w:t>
      </w:r>
      <w:r>
        <w:t xml:space="preserve"> Item characteristic, </w:t>
      </w:r>
      <w:r>
        <w:rPr>
          <w:i/>
        </w:rPr>
        <w:t>Element:</w:t>
      </w:r>
      <w:r>
        <w:t xml:space="preserve"> IMD 7081</w:t>
      </w:r>
    </w:p>
    <w:p w14:paraId="4C8F4DE7" w14:textId="77777777" w:rsidR="00D04ACA" w:rsidRDefault="00C459FB">
      <w:pPr>
        <w:pStyle w:val="ProcBody"/>
      </w:pPr>
      <w:r>
        <w:t>Data Rule:</w:t>
      </w:r>
      <w:r>
        <w:tab/>
        <w:t>Must equal 25 (End Treatment).</w:t>
      </w:r>
    </w:p>
    <w:p w14:paraId="30AC8237" w14:textId="77777777" w:rsidR="00D04ACA" w:rsidRDefault="00D04ACA">
      <w:pPr>
        <w:pStyle w:val="ProcBody"/>
      </w:pPr>
    </w:p>
    <w:p w14:paraId="650C5603" w14:textId="77777777" w:rsidR="00D04ACA" w:rsidRDefault="00C459FB">
      <w:pPr>
        <w:pStyle w:val="ProcBody"/>
      </w:pPr>
      <w:r>
        <w:t>Data Item:</w:t>
      </w:r>
      <w:r>
        <w:tab/>
      </w:r>
      <w:r>
        <w:rPr>
          <w:i/>
        </w:rPr>
        <w:t>Name:</w:t>
      </w:r>
      <w:r>
        <w:t xml:space="preserve"> Treatment Code, </w:t>
      </w:r>
      <w:r>
        <w:rPr>
          <w:i/>
        </w:rPr>
        <w:t>Element:</w:t>
      </w:r>
      <w:r>
        <w:t xml:space="preserve"> IMD C273/7009</w:t>
      </w:r>
    </w:p>
    <w:p w14:paraId="254CAFB8" w14:textId="77777777" w:rsidR="00D04ACA" w:rsidRDefault="00C459FB">
      <w:pPr>
        <w:pStyle w:val="ProcBody"/>
      </w:pPr>
      <w:r>
        <w:t>Data Rule:</w:t>
      </w:r>
      <w:r>
        <w:tab/>
        <w:t>Must equal a valid treatment code (See Appendix E).</w:t>
      </w:r>
    </w:p>
    <w:p w14:paraId="09FDFEA3" w14:textId="77777777" w:rsidR="00D04ACA" w:rsidRDefault="00D04ACA">
      <w:pPr>
        <w:pStyle w:val="ProcBody"/>
      </w:pPr>
    </w:p>
    <w:p w14:paraId="701E700E" w14:textId="77777777" w:rsidR="00D04ACA" w:rsidRDefault="00C459FB">
      <w:pPr>
        <w:pStyle w:val="ProcBody"/>
      </w:pPr>
      <w:r>
        <w:t>Data Item:</w:t>
      </w:r>
      <w:r>
        <w:tab/>
      </w:r>
      <w:r>
        <w:rPr>
          <w:i/>
        </w:rPr>
        <w:t>Name:</w:t>
      </w:r>
      <w:r>
        <w:t xml:space="preserve"> Treatment Information, </w:t>
      </w:r>
      <w:r>
        <w:rPr>
          <w:i/>
        </w:rPr>
        <w:t>Element:</w:t>
      </w:r>
      <w:r>
        <w:t xml:space="preserve"> IMD C273/7008</w:t>
      </w:r>
    </w:p>
    <w:p w14:paraId="5ABDB5CE" w14:textId="19EBD8E1" w:rsidR="00D04ACA" w:rsidRDefault="00C459FB">
      <w:pPr>
        <w:pStyle w:val="ProcBody"/>
      </w:pPr>
      <w:r>
        <w:t>Data Rule:</w:t>
      </w:r>
      <w:r>
        <w:tab/>
        <w:t>Free format text, must be non-blank.</w:t>
      </w:r>
    </w:p>
    <w:p w14:paraId="5B49A9D7" w14:textId="77777777" w:rsidR="00E57F9A" w:rsidRPr="00E57F9A" w:rsidRDefault="00E57F9A" w:rsidP="00261043">
      <w:pPr>
        <w:pStyle w:val="Heading4"/>
      </w:pPr>
      <w:r w:rsidRPr="00E57F9A">
        <w:t>Reason 13 (Lodge): GR18 IMD (Role – Treatment Active Ingredient)</w:t>
      </w:r>
    </w:p>
    <w:p w14:paraId="55D40A8F" w14:textId="275F2A5D" w:rsidR="00C36842" w:rsidRDefault="00C36842" w:rsidP="00C36842">
      <w:pPr>
        <w:pStyle w:val="ProcBody"/>
      </w:pPr>
      <w:r w:rsidRPr="00C36842">
        <w:t>Segment Rule:</w:t>
      </w:r>
      <w:r w:rsidRPr="00C36842">
        <w:tab/>
        <w:t>Conditional. An owner Treatment Details PRC must be present. Commodity Type must be set to ‘G’ (Grain) or ‘H’ (Horticulture).</w:t>
      </w:r>
    </w:p>
    <w:p w14:paraId="08E8FC6B" w14:textId="23E9D32D" w:rsidR="00586ABA" w:rsidRPr="00586ABA" w:rsidRDefault="00586ABA" w:rsidP="00586ABA">
      <w:pPr>
        <w:pStyle w:val="ProcBody"/>
      </w:pPr>
      <w:r w:rsidRPr="00586ABA">
        <w:t>Segment Rule:</w:t>
      </w:r>
      <w:r w:rsidRPr="00586ABA">
        <w:tab/>
        <w:t>Repeatable field up to a maximum of 8.</w:t>
      </w:r>
    </w:p>
    <w:p w14:paraId="42A5E332" w14:textId="77777777" w:rsidR="00C36842" w:rsidRPr="00C36842" w:rsidRDefault="00C36842" w:rsidP="00C36842">
      <w:pPr>
        <w:pStyle w:val="ProcBody"/>
      </w:pPr>
      <w:r w:rsidRPr="00C36842">
        <w:t>Segment Rule: Must be supplied if required by importing country conditions, otherwise Optional.</w:t>
      </w:r>
    </w:p>
    <w:p w14:paraId="1998E554" w14:textId="77777777" w:rsidR="00E57F9A" w:rsidRPr="00E57F9A" w:rsidRDefault="00E57F9A" w:rsidP="00C36842">
      <w:pPr>
        <w:pStyle w:val="ProcBody"/>
        <w:ind w:left="0" w:firstLine="0"/>
      </w:pPr>
    </w:p>
    <w:p w14:paraId="19A27779" w14:textId="77777777" w:rsidR="00E57F9A" w:rsidRPr="00E57F9A" w:rsidRDefault="00E57F9A" w:rsidP="00E57F9A">
      <w:pPr>
        <w:pStyle w:val="ProcBody"/>
      </w:pPr>
      <w:r w:rsidRPr="00E57F9A">
        <w:t>Data Item:</w:t>
      </w:r>
      <w:r w:rsidRPr="00E57F9A">
        <w:tab/>
      </w:r>
      <w:r w:rsidRPr="00E57F9A">
        <w:rPr>
          <w:i/>
        </w:rPr>
        <w:t>Name:</w:t>
      </w:r>
      <w:r w:rsidRPr="00E57F9A">
        <w:t xml:space="preserve"> Item Description Identification, </w:t>
      </w:r>
      <w:r w:rsidRPr="00E57F9A">
        <w:rPr>
          <w:i/>
        </w:rPr>
        <w:t>Element:</w:t>
      </w:r>
      <w:r w:rsidRPr="00E57F9A">
        <w:t xml:space="preserve"> IMD C273/7009</w:t>
      </w:r>
    </w:p>
    <w:p w14:paraId="08CE1A07" w14:textId="77777777" w:rsidR="00E57F9A" w:rsidRPr="00E57F9A" w:rsidRDefault="00E57F9A" w:rsidP="00E57F9A">
      <w:pPr>
        <w:pStyle w:val="ProcBody"/>
      </w:pPr>
      <w:r w:rsidRPr="00E57F9A">
        <w:t>Data Rule:</w:t>
      </w:r>
      <w:r w:rsidRPr="00E57F9A">
        <w:tab/>
        <w:t>Must equal TAI (Treatment Active Ingredient).</w:t>
      </w:r>
    </w:p>
    <w:p w14:paraId="65C93371" w14:textId="77777777" w:rsidR="00E57F9A" w:rsidRPr="00E57F9A" w:rsidRDefault="00E57F9A" w:rsidP="00E57F9A">
      <w:pPr>
        <w:pStyle w:val="ProcBody"/>
      </w:pPr>
    </w:p>
    <w:p w14:paraId="72C75907" w14:textId="77777777" w:rsidR="00E57F9A" w:rsidRPr="00E57F9A" w:rsidRDefault="00E57F9A" w:rsidP="00E57F9A">
      <w:pPr>
        <w:pStyle w:val="ProcBody"/>
      </w:pPr>
      <w:r w:rsidRPr="00E57F9A">
        <w:t>Data Item:</w:t>
      </w:r>
      <w:r w:rsidRPr="00E57F9A">
        <w:tab/>
      </w:r>
      <w:r w:rsidRPr="00E57F9A">
        <w:rPr>
          <w:i/>
        </w:rPr>
        <w:t>Name:</w:t>
      </w:r>
      <w:r w:rsidRPr="00E57F9A">
        <w:t xml:space="preserve"> TAI Treatment Active Ingredient, </w:t>
      </w:r>
      <w:r w:rsidRPr="00E57F9A">
        <w:rPr>
          <w:i/>
        </w:rPr>
        <w:t>Element:</w:t>
      </w:r>
      <w:r w:rsidRPr="00E57F9A">
        <w:t xml:space="preserve"> IMD C273/7008</w:t>
      </w:r>
    </w:p>
    <w:p w14:paraId="64AF5FB8" w14:textId="77777777" w:rsidR="00E57F9A" w:rsidRPr="00E57F9A" w:rsidRDefault="00E57F9A" w:rsidP="00E57F9A">
      <w:pPr>
        <w:pStyle w:val="ProcBody"/>
      </w:pPr>
      <w:r w:rsidRPr="00E57F9A">
        <w:t>Data Rule:</w:t>
      </w:r>
      <w:r w:rsidRPr="00E57F9A">
        <w:tab/>
        <w:t>Must equal a valid treatment Active Ingredient code (See Appendix E).</w:t>
      </w:r>
    </w:p>
    <w:p w14:paraId="49A19B3B" w14:textId="50DCD5ED" w:rsidR="00E57F9A" w:rsidRPr="00E57F9A" w:rsidRDefault="00E57F9A" w:rsidP="00E57F9A">
      <w:pPr>
        <w:pStyle w:val="Heading4-Segment"/>
      </w:pPr>
      <w:r w:rsidRPr="00E57F9A">
        <w:lastRenderedPageBreak/>
        <w:t>Reason 13 (Lodge): GR18 MEA (Role – Treatment Concentration)</w:t>
      </w:r>
    </w:p>
    <w:p w14:paraId="66E14C01" w14:textId="77777777" w:rsidR="00C36842" w:rsidRPr="00C36842" w:rsidRDefault="00C36842" w:rsidP="00C36842">
      <w:pPr>
        <w:pStyle w:val="ProcBody"/>
      </w:pPr>
      <w:r w:rsidRPr="00C36842">
        <w:t>Segment Rule:</w:t>
      </w:r>
      <w:r w:rsidRPr="00C36842">
        <w:tab/>
        <w:t>Conditional. An owner Treatment Details PRC must be present. Commodity Type must be set to ‘G’ (Grain) or ‘H’ (Horticulture).</w:t>
      </w:r>
    </w:p>
    <w:p w14:paraId="6C2DB381" w14:textId="77777777" w:rsidR="00C36842" w:rsidRPr="00C36842" w:rsidRDefault="00C36842" w:rsidP="00C36842">
      <w:pPr>
        <w:pStyle w:val="ProcBody"/>
      </w:pPr>
      <w:r w:rsidRPr="00C36842">
        <w:t>Segment Rule: Must be supplied if required by importing country conditions, otherwise Optional.</w:t>
      </w:r>
    </w:p>
    <w:p w14:paraId="1F156949" w14:textId="77777777" w:rsidR="00E57F9A" w:rsidRPr="00E57F9A" w:rsidRDefault="00E57F9A" w:rsidP="00E57F9A">
      <w:pPr>
        <w:pStyle w:val="ProcBody"/>
      </w:pPr>
    </w:p>
    <w:p w14:paraId="1374DD61" w14:textId="77777777" w:rsidR="00E57F9A" w:rsidRPr="00E57F9A" w:rsidRDefault="00E57F9A" w:rsidP="00E57F9A">
      <w:pPr>
        <w:pStyle w:val="ProcBody"/>
      </w:pPr>
      <w:r w:rsidRPr="00E57F9A">
        <w:t>Data Item:</w:t>
      </w:r>
      <w:r w:rsidRPr="00E57F9A">
        <w:tab/>
      </w:r>
      <w:r w:rsidRPr="00E57F9A">
        <w:rPr>
          <w:i/>
        </w:rPr>
        <w:t>Name:</w:t>
      </w:r>
      <w:r w:rsidRPr="00E57F9A">
        <w:t xml:space="preserve"> Measure Application Qualifier, </w:t>
      </w:r>
      <w:r w:rsidRPr="00E57F9A">
        <w:rPr>
          <w:i/>
        </w:rPr>
        <w:t>Element:</w:t>
      </w:r>
      <w:r w:rsidRPr="00E57F9A">
        <w:t xml:space="preserve"> MEA 6311</w:t>
      </w:r>
    </w:p>
    <w:p w14:paraId="055D8D23" w14:textId="77777777" w:rsidR="00E57F9A" w:rsidRPr="00E57F9A" w:rsidRDefault="00E57F9A" w:rsidP="00E57F9A">
      <w:pPr>
        <w:pStyle w:val="ProcBody"/>
      </w:pPr>
      <w:r w:rsidRPr="00E57F9A">
        <w:t>Data Rule:</w:t>
      </w:r>
      <w:r w:rsidRPr="00E57F9A">
        <w:tab/>
        <w:t>Must equal CH (Chemistry).</w:t>
      </w:r>
    </w:p>
    <w:p w14:paraId="70FC2259" w14:textId="77777777" w:rsidR="00E57F9A" w:rsidRPr="00E57F9A" w:rsidRDefault="00E57F9A" w:rsidP="00E57F9A">
      <w:pPr>
        <w:pStyle w:val="ProcBody"/>
      </w:pPr>
    </w:p>
    <w:p w14:paraId="13BE97BC" w14:textId="77777777" w:rsidR="00E57F9A" w:rsidRPr="00E57F9A" w:rsidRDefault="00E57F9A" w:rsidP="00E57F9A">
      <w:pPr>
        <w:pStyle w:val="ProcBody"/>
      </w:pPr>
      <w:r w:rsidRPr="00E57F9A">
        <w:t>Data Item:</w:t>
      </w:r>
      <w:r w:rsidRPr="00E57F9A">
        <w:tab/>
      </w:r>
      <w:r w:rsidRPr="00E57F9A">
        <w:rPr>
          <w:i/>
        </w:rPr>
        <w:t>Name:</w:t>
      </w:r>
      <w:r w:rsidRPr="00E57F9A">
        <w:t xml:space="preserve"> Measure Unit Qualifier, </w:t>
      </w:r>
      <w:r w:rsidRPr="00E57F9A">
        <w:rPr>
          <w:i/>
        </w:rPr>
        <w:t>Element:</w:t>
      </w:r>
      <w:r w:rsidRPr="00E57F9A">
        <w:t xml:space="preserve"> MEA C174/6411</w:t>
      </w:r>
    </w:p>
    <w:p w14:paraId="11CFD440" w14:textId="77777777" w:rsidR="00E57F9A" w:rsidRPr="00E57F9A" w:rsidRDefault="00E57F9A" w:rsidP="00E57F9A">
      <w:pPr>
        <w:pStyle w:val="ProcBody"/>
      </w:pPr>
      <w:r w:rsidRPr="00E57F9A">
        <w:t>Data Rule:</w:t>
      </w:r>
      <w:r w:rsidRPr="00E57F9A">
        <w:tab/>
        <w:t>Must equal a valid Treatment Concentration Unit code (See Appendix E).</w:t>
      </w:r>
    </w:p>
    <w:p w14:paraId="6D0E63A1" w14:textId="77777777" w:rsidR="00E57F9A" w:rsidRPr="00E57F9A" w:rsidRDefault="00E57F9A" w:rsidP="00E57F9A">
      <w:pPr>
        <w:pStyle w:val="ProcBody"/>
      </w:pPr>
    </w:p>
    <w:p w14:paraId="5C110329" w14:textId="77777777" w:rsidR="00E57F9A" w:rsidRPr="00E57F9A" w:rsidRDefault="00E57F9A" w:rsidP="00E57F9A">
      <w:pPr>
        <w:pStyle w:val="ProcBody"/>
      </w:pPr>
      <w:r w:rsidRPr="00E57F9A">
        <w:t>Data Item:</w:t>
      </w:r>
      <w:r w:rsidRPr="00E57F9A">
        <w:tab/>
      </w:r>
      <w:r w:rsidRPr="00E57F9A">
        <w:rPr>
          <w:i/>
        </w:rPr>
        <w:t>Name:</w:t>
      </w:r>
      <w:r w:rsidRPr="00E57F9A">
        <w:t xml:space="preserve"> Treatment Concentration amount, </w:t>
      </w:r>
      <w:r w:rsidRPr="00E57F9A">
        <w:rPr>
          <w:i/>
        </w:rPr>
        <w:t>Element:</w:t>
      </w:r>
      <w:r w:rsidRPr="00E57F9A">
        <w:t xml:space="preserve"> MEA C174/6314</w:t>
      </w:r>
    </w:p>
    <w:p w14:paraId="13B3167C" w14:textId="77777777" w:rsidR="00E57F9A" w:rsidRPr="00E57F9A" w:rsidRDefault="00E57F9A" w:rsidP="00E57F9A">
      <w:pPr>
        <w:pStyle w:val="ProcBody"/>
      </w:pPr>
      <w:r w:rsidRPr="00E57F9A">
        <w:t>Data Rule:</w:t>
      </w:r>
      <w:r w:rsidRPr="00E57F9A">
        <w:tab/>
        <w:t>Must be a numeric measurement value as per specified format. Must not be a negative value.</w:t>
      </w:r>
    </w:p>
    <w:p w14:paraId="615B45CA" w14:textId="377895D4" w:rsidR="00E57F9A" w:rsidRPr="00E57F9A" w:rsidRDefault="00E57F9A" w:rsidP="00E57F9A">
      <w:pPr>
        <w:pStyle w:val="Heading4-Segment"/>
      </w:pPr>
      <w:r w:rsidRPr="00E57F9A">
        <w:t>Reason 13 (Lodge): GR18 MEA (Role – Treatment Duration)</w:t>
      </w:r>
    </w:p>
    <w:p w14:paraId="304C4058" w14:textId="77777777" w:rsidR="00C36842" w:rsidRPr="00C36842" w:rsidRDefault="00C36842" w:rsidP="00C36842">
      <w:pPr>
        <w:pStyle w:val="ProcBody"/>
      </w:pPr>
      <w:r w:rsidRPr="00C36842">
        <w:t>Segment Rule:</w:t>
      </w:r>
      <w:r w:rsidRPr="00C36842">
        <w:tab/>
        <w:t>Conditional. An owner Treatment Details PRC must be present. Commodity Type must be set to ‘G’ (Grain) or ‘H’ (Horticulture).</w:t>
      </w:r>
    </w:p>
    <w:p w14:paraId="784D39C5" w14:textId="77777777" w:rsidR="00C36842" w:rsidRPr="00C36842" w:rsidRDefault="00C36842" w:rsidP="00C36842">
      <w:pPr>
        <w:pStyle w:val="ProcBody"/>
      </w:pPr>
      <w:r w:rsidRPr="00C36842">
        <w:t>Segment Rule: Must be supplied if required by importing country conditions, otherwise Optional.</w:t>
      </w:r>
    </w:p>
    <w:p w14:paraId="290140D0" w14:textId="77777777" w:rsidR="00E57F9A" w:rsidRPr="00E57F9A" w:rsidRDefault="00E57F9A" w:rsidP="00E57F9A">
      <w:pPr>
        <w:pStyle w:val="ProcBody"/>
      </w:pPr>
    </w:p>
    <w:p w14:paraId="30202FF9" w14:textId="77777777" w:rsidR="00E57F9A" w:rsidRPr="00E57F9A" w:rsidRDefault="00E57F9A" w:rsidP="00E57F9A">
      <w:pPr>
        <w:pStyle w:val="ProcBody"/>
      </w:pPr>
      <w:r w:rsidRPr="00E57F9A">
        <w:t>Data Item:</w:t>
      </w:r>
      <w:r w:rsidRPr="00E57F9A">
        <w:tab/>
      </w:r>
      <w:r w:rsidRPr="00E57F9A">
        <w:rPr>
          <w:i/>
        </w:rPr>
        <w:t>Name:</w:t>
      </w:r>
      <w:r w:rsidRPr="00E57F9A">
        <w:t xml:space="preserve"> Measure Application Qualifier, </w:t>
      </w:r>
      <w:r w:rsidRPr="00E57F9A">
        <w:rPr>
          <w:i/>
        </w:rPr>
        <w:t>Element:</w:t>
      </w:r>
      <w:r w:rsidRPr="00E57F9A">
        <w:t xml:space="preserve"> MEA 6311</w:t>
      </w:r>
    </w:p>
    <w:p w14:paraId="5DDD3713" w14:textId="77777777" w:rsidR="00E57F9A" w:rsidRPr="00E57F9A" w:rsidRDefault="00E57F9A" w:rsidP="00E57F9A">
      <w:pPr>
        <w:pStyle w:val="ProcBody"/>
      </w:pPr>
      <w:r w:rsidRPr="00E57F9A">
        <w:t>Data Rule:</w:t>
      </w:r>
      <w:r w:rsidRPr="00E57F9A">
        <w:tab/>
        <w:t>Must equal ABV (Unit of Time).</w:t>
      </w:r>
    </w:p>
    <w:p w14:paraId="0A96C905" w14:textId="77777777" w:rsidR="00E57F9A" w:rsidRPr="00E57F9A" w:rsidRDefault="00E57F9A" w:rsidP="00E57F9A">
      <w:pPr>
        <w:pStyle w:val="ProcBody"/>
      </w:pPr>
    </w:p>
    <w:p w14:paraId="55AA749F" w14:textId="77777777" w:rsidR="00E57F9A" w:rsidRPr="00E57F9A" w:rsidRDefault="00E57F9A" w:rsidP="00E57F9A">
      <w:pPr>
        <w:pStyle w:val="ProcBody"/>
      </w:pPr>
      <w:r w:rsidRPr="00E57F9A">
        <w:t>Data Item:</w:t>
      </w:r>
      <w:r w:rsidRPr="00E57F9A">
        <w:tab/>
      </w:r>
      <w:r w:rsidRPr="00E57F9A">
        <w:rPr>
          <w:i/>
        </w:rPr>
        <w:t>Name:</w:t>
      </w:r>
      <w:r w:rsidRPr="00E57F9A">
        <w:t xml:space="preserve"> Measure Dimension Coded, </w:t>
      </w:r>
      <w:r w:rsidRPr="00E57F9A">
        <w:rPr>
          <w:i/>
        </w:rPr>
        <w:t>Element:</w:t>
      </w:r>
      <w:r w:rsidRPr="00E57F9A">
        <w:t xml:space="preserve"> MEA C502/6313</w:t>
      </w:r>
    </w:p>
    <w:p w14:paraId="0748CD42" w14:textId="77777777" w:rsidR="00E57F9A" w:rsidRPr="00E57F9A" w:rsidRDefault="00E57F9A" w:rsidP="00E57F9A">
      <w:pPr>
        <w:pStyle w:val="ProcBody"/>
      </w:pPr>
      <w:r w:rsidRPr="00E57F9A">
        <w:t>Data Rule:</w:t>
      </w:r>
      <w:r w:rsidRPr="00E57F9A">
        <w:tab/>
        <w:t>Must equal TN (Time Period).</w:t>
      </w:r>
    </w:p>
    <w:p w14:paraId="0EF71A1F" w14:textId="77777777" w:rsidR="00E57F9A" w:rsidRPr="00E57F9A" w:rsidRDefault="00E57F9A" w:rsidP="00E57F9A">
      <w:pPr>
        <w:pStyle w:val="ProcBody"/>
      </w:pPr>
    </w:p>
    <w:p w14:paraId="38B1D321" w14:textId="77777777" w:rsidR="00E57F9A" w:rsidRPr="00E57F9A" w:rsidRDefault="00E57F9A" w:rsidP="00E57F9A">
      <w:pPr>
        <w:pStyle w:val="ProcBody"/>
      </w:pPr>
      <w:r w:rsidRPr="00E57F9A">
        <w:t>Data Item:</w:t>
      </w:r>
      <w:r w:rsidRPr="00E57F9A">
        <w:tab/>
      </w:r>
      <w:r w:rsidRPr="00E57F9A">
        <w:rPr>
          <w:i/>
        </w:rPr>
        <w:t>Name:</w:t>
      </w:r>
      <w:r w:rsidRPr="00E57F9A">
        <w:t xml:space="preserve"> Measure Unit Qualifier, </w:t>
      </w:r>
      <w:r w:rsidRPr="00E57F9A">
        <w:rPr>
          <w:i/>
        </w:rPr>
        <w:t>Element:</w:t>
      </w:r>
      <w:r w:rsidRPr="00E57F9A">
        <w:t xml:space="preserve"> MEA C174/6411</w:t>
      </w:r>
    </w:p>
    <w:p w14:paraId="18FD77DA" w14:textId="77777777" w:rsidR="00E57F9A" w:rsidRPr="00E57F9A" w:rsidRDefault="00E57F9A" w:rsidP="00E57F9A">
      <w:pPr>
        <w:pStyle w:val="ProcBody"/>
      </w:pPr>
      <w:r w:rsidRPr="00E57F9A">
        <w:t>Data Rule:</w:t>
      </w:r>
      <w:r w:rsidRPr="00E57F9A">
        <w:tab/>
        <w:t>Must equal SEC(Seconds) or MIN(Minutes) or HUR(Hours) or DAY(Days), per UN Recommendation 20.</w:t>
      </w:r>
    </w:p>
    <w:p w14:paraId="4EEB9806" w14:textId="77777777" w:rsidR="00E57F9A" w:rsidRPr="00E57F9A" w:rsidRDefault="00E57F9A" w:rsidP="00E57F9A">
      <w:pPr>
        <w:pStyle w:val="ProcBody"/>
      </w:pPr>
    </w:p>
    <w:p w14:paraId="3F33F000" w14:textId="77777777" w:rsidR="00E57F9A" w:rsidRPr="00E57F9A" w:rsidRDefault="00E57F9A" w:rsidP="00E57F9A">
      <w:pPr>
        <w:pStyle w:val="ProcBody"/>
      </w:pPr>
      <w:r w:rsidRPr="00E57F9A">
        <w:t>Data Item:</w:t>
      </w:r>
      <w:r w:rsidRPr="00E57F9A">
        <w:tab/>
      </w:r>
      <w:r w:rsidRPr="00E57F9A">
        <w:rPr>
          <w:i/>
        </w:rPr>
        <w:t>Name:</w:t>
      </w:r>
      <w:r w:rsidRPr="00E57F9A">
        <w:t xml:space="preserve"> Treatment Duration amount, </w:t>
      </w:r>
      <w:r w:rsidRPr="00E57F9A">
        <w:rPr>
          <w:i/>
        </w:rPr>
        <w:t>Element:</w:t>
      </w:r>
      <w:r w:rsidRPr="00E57F9A">
        <w:t xml:space="preserve"> MEA C174/6314</w:t>
      </w:r>
    </w:p>
    <w:p w14:paraId="468B1753" w14:textId="77777777" w:rsidR="00E57F9A" w:rsidRPr="00E57F9A" w:rsidRDefault="00E57F9A" w:rsidP="00E57F9A">
      <w:pPr>
        <w:pStyle w:val="ProcBody"/>
      </w:pPr>
      <w:r w:rsidRPr="00E57F9A">
        <w:t>Data Rule:</w:t>
      </w:r>
      <w:r w:rsidRPr="00E57F9A">
        <w:tab/>
        <w:t>Must be a numeric measurement value.</w:t>
      </w:r>
    </w:p>
    <w:p w14:paraId="423F8D5F" w14:textId="728930A7" w:rsidR="00E57F9A" w:rsidRPr="00E57F9A" w:rsidRDefault="00E57F9A" w:rsidP="00E57F9A">
      <w:pPr>
        <w:pStyle w:val="Heading4-Segment"/>
      </w:pPr>
      <w:r w:rsidRPr="00E57F9A">
        <w:t>Reason 13 (Lodge): GR18 MEA (Role – Treatment Temperature)</w:t>
      </w:r>
    </w:p>
    <w:p w14:paraId="45AE378C" w14:textId="77777777" w:rsidR="00C36842" w:rsidRPr="00C36842" w:rsidRDefault="00C36842" w:rsidP="00C36842">
      <w:pPr>
        <w:pStyle w:val="ProcBody"/>
      </w:pPr>
      <w:r w:rsidRPr="00C36842">
        <w:t>Segment Rule:</w:t>
      </w:r>
      <w:r w:rsidRPr="00C36842">
        <w:tab/>
        <w:t>Conditional. An owner Treatment Details PRC must be present. Commodity Type must be set to ‘G’ (Grain) or ‘H’ (Horticulture).</w:t>
      </w:r>
    </w:p>
    <w:p w14:paraId="4795CECD" w14:textId="77777777" w:rsidR="00C36842" w:rsidRPr="00C36842" w:rsidRDefault="00C36842" w:rsidP="00C36842">
      <w:pPr>
        <w:pStyle w:val="ProcBody"/>
      </w:pPr>
      <w:r w:rsidRPr="00C36842">
        <w:t>Segment Rule: Must be supplied if required by importing country conditions, otherwise Optional.</w:t>
      </w:r>
    </w:p>
    <w:p w14:paraId="1528CEA5" w14:textId="77777777" w:rsidR="00E57F9A" w:rsidRPr="00E57F9A" w:rsidRDefault="00E57F9A" w:rsidP="00E57F9A">
      <w:pPr>
        <w:pStyle w:val="ProcBody"/>
      </w:pPr>
    </w:p>
    <w:p w14:paraId="598C5DB7" w14:textId="77777777" w:rsidR="00E57F9A" w:rsidRPr="00E57F9A" w:rsidRDefault="00E57F9A" w:rsidP="00E57F9A">
      <w:pPr>
        <w:pStyle w:val="ProcBody"/>
      </w:pPr>
      <w:r w:rsidRPr="00E57F9A">
        <w:t>Data Item:</w:t>
      </w:r>
      <w:r w:rsidRPr="00E57F9A">
        <w:tab/>
      </w:r>
      <w:r w:rsidRPr="00E57F9A">
        <w:rPr>
          <w:i/>
        </w:rPr>
        <w:t>Name:</w:t>
      </w:r>
      <w:r w:rsidRPr="00E57F9A">
        <w:t xml:space="preserve"> Measure Application Qualifier, </w:t>
      </w:r>
      <w:r w:rsidRPr="00E57F9A">
        <w:rPr>
          <w:i/>
        </w:rPr>
        <w:t>Element:</w:t>
      </w:r>
      <w:r w:rsidRPr="00E57F9A">
        <w:t xml:space="preserve"> MEA 6311</w:t>
      </w:r>
    </w:p>
    <w:p w14:paraId="78F42425" w14:textId="77777777" w:rsidR="00E57F9A" w:rsidRPr="00E57F9A" w:rsidRDefault="00E57F9A" w:rsidP="00E57F9A">
      <w:pPr>
        <w:pStyle w:val="ProcBody"/>
      </w:pPr>
      <w:r w:rsidRPr="00E57F9A">
        <w:t>Data Rule:</w:t>
      </w:r>
      <w:r w:rsidRPr="00E57F9A">
        <w:tab/>
        <w:t>Must equal TE (Temperature).</w:t>
      </w:r>
    </w:p>
    <w:p w14:paraId="491BAA82" w14:textId="77777777" w:rsidR="00E57F9A" w:rsidRPr="00E57F9A" w:rsidRDefault="00E57F9A" w:rsidP="00E57F9A">
      <w:pPr>
        <w:pStyle w:val="ProcBody"/>
      </w:pPr>
    </w:p>
    <w:p w14:paraId="45691BDC" w14:textId="77777777" w:rsidR="00E57F9A" w:rsidRPr="00E57F9A" w:rsidRDefault="00E57F9A" w:rsidP="00E57F9A">
      <w:pPr>
        <w:pStyle w:val="ProcBody"/>
      </w:pPr>
      <w:r w:rsidRPr="00E57F9A">
        <w:t>Data Item:</w:t>
      </w:r>
      <w:r w:rsidRPr="00E57F9A">
        <w:tab/>
      </w:r>
      <w:r w:rsidRPr="00E57F9A">
        <w:rPr>
          <w:i/>
        </w:rPr>
        <w:t>Name:</w:t>
      </w:r>
      <w:r w:rsidRPr="00E57F9A">
        <w:t xml:space="preserve"> Measure Dimension Coded, </w:t>
      </w:r>
      <w:r w:rsidRPr="00E57F9A">
        <w:rPr>
          <w:i/>
        </w:rPr>
        <w:t>Element:</w:t>
      </w:r>
      <w:r w:rsidRPr="00E57F9A">
        <w:t xml:space="preserve"> MEA C502/6313</w:t>
      </w:r>
    </w:p>
    <w:p w14:paraId="6C5EB092" w14:textId="77777777" w:rsidR="00E57F9A" w:rsidRPr="00E57F9A" w:rsidRDefault="00E57F9A" w:rsidP="00E57F9A">
      <w:pPr>
        <w:pStyle w:val="ProcBody"/>
      </w:pPr>
      <w:r w:rsidRPr="00E57F9A">
        <w:t>Data Rule:</w:t>
      </w:r>
      <w:r w:rsidRPr="00E57F9A">
        <w:tab/>
        <w:t>Must equal TC (Temperature).</w:t>
      </w:r>
    </w:p>
    <w:p w14:paraId="07A8AF3A" w14:textId="77777777" w:rsidR="00E57F9A" w:rsidRPr="00E57F9A" w:rsidRDefault="00E57F9A" w:rsidP="00E57F9A">
      <w:pPr>
        <w:pStyle w:val="ProcBody"/>
      </w:pPr>
    </w:p>
    <w:p w14:paraId="6D5703FB" w14:textId="77777777" w:rsidR="00E57F9A" w:rsidRPr="00E57F9A" w:rsidRDefault="00E57F9A" w:rsidP="00E57F9A">
      <w:pPr>
        <w:pStyle w:val="ProcBody"/>
      </w:pPr>
      <w:r w:rsidRPr="00E57F9A">
        <w:t>Data Item:</w:t>
      </w:r>
      <w:r w:rsidRPr="00E57F9A">
        <w:tab/>
      </w:r>
      <w:r w:rsidRPr="00E57F9A">
        <w:rPr>
          <w:i/>
        </w:rPr>
        <w:t>Name:</w:t>
      </w:r>
      <w:r w:rsidRPr="00E57F9A">
        <w:t xml:space="preserve"> Measure Unit Qualifier, </w:t>
      </w:r>
      <w:r w:rsidRPr="00E57F9A">
        <w:rPr>
          <w:i/>
        </w:rPr>
        <w:t>Element:</w:t>
      </w:r>
      <w:r w:rsidRPr="00E57F9A">
        <w:t xml:space="preserve"> MEA C174/6411</w:t>
      </w:r>
    </w:p>
    <w:p w14:paraId="3E40B210" w14:textId="77777777" w:rsidR="00E57F9A" w:rsidRPr="00E57F9A" w:rsidRDefault="00E57F9A" w:rsidP="00E57F9A">
      <w:pPr>
        <w:pStyle w:val="ProcBody"/>
      </w:pPr>
      <w:r w:rsidRPr="00E57F9A">
        <w:t>Data Rule:</w:t>
      </w:r>
      <w:r w:rsidRPr="00E57F9A">
        <w:tab/>
        <w:t xml:space="preserve">Must equal </w:t>
      </w:r>
      <w:smartTag w:uri="urn:schemas-microsoft-com:office:smarttags" w:element="stockticker">
        <w:r w:rsidRPr="00E57F9A">
          <w:t>CEL</w:t>
        </w:r>
      </w:smartTag>
      <w:r w:rsidRPr="00E57F9A">
        <w:t xml:space="preserve"> (Degree Celsius) or FAH (Degree Fahrenheit).</w:t>
      </w:r>
    </w:p>
    <w:p w14:paraId="52FBEFA5" w14:textId="77777777" w:rsidR="00E57F9A" w:rsidRPr="00E57F9A" w:rsidRDefault="00E57F9A" w:rsidP="00E57F9A">
      <w:pPr>
        <w:pStyle w:val="ProcBody"/>
      </w:pPr>
    </w:p>
    <w:p w14:paraId="262572FF" w14:textId="77777777" w:rsidR="00E57F9A" w:rsidRPr="00E57F9A" w:rsidRDefault="00E57F9A" w:rsidP="00E57F9A">
      <w:pPr>
        <w:pStyle w:val="ProcBody"/>
      </w:pPr>
      <w:r w:rsidRPr="00E57F9A">
        <w:t>Data Item:</w:t>
      </w:r>
      <w:r w:rsidRPr="00E57F9A">
        <w:tab/>
      </w:r>
      <w:r w:rsidRPr="00E57F9A">
        <w:rPr>
          <w:i/>
        </w:rPr>
        <w:t>Name:</w:t>
      </w:r>
      <w:r w:rsidRPr="00E57F9A">
        <w:t xml:space="preserve"> Treatment Temperature value, </w:t>
      </w:r>
      <w:r w:rsidRPr="00E57F9A">
        <w:rPr>
          <w:i/>
        </w:rPr>
        <w:t>Element:</w:t>
      </w:r>
      <w:r w:rsidRPr="00E57F9A">
        <w:t xml:space="preserve"> MEA C174/6314</w:t>
      </w:r>
    </w:p>
    <w:p w14:paraId="07EBDE1F" w14:textId="3E8F42CE" w:rsidR="00E57F9A" w:rsidRDefault="00E57F9A" w:rsidP="00E57F9A">
      <w:pPr>
        <w:pStyle w:val="ProcBody"/>
      </w:pPr>
      <w:r w:rsidRPr="00E57F9A">
        <w:t>Data Rule:</w:t>
      </w:r>
      <w:r w:rsidRPr="00E57F9A">
        <w:tab/>
        <w:t>Must be a numeric measurement value.</w:t>
      </w:r>
    </w:p>
    <w:p w14:paraId="3AF48F41" w14:textId="77777777" w:rsidR="00D04ACA" w:rsidRDefault="00C459FB">
      <w:pPr>
        <w:pStyle w:val="Heading4-Segment"/>
      </w:pPr>
      <w:r>
        <w:lastRenderedPageBreak/>
        <w:t>Reason 13 (Lodge): GR18 DTM (Role – Treatment Date)</w:t>
      </w:r>
    </w:p>
    <w:p w14:paraId="53288E46" w14:textId="77777777" w:rsidR="00D04ACA" w:rsidRDefault="00C459FB">
      <w:pPr>
        <w:pStyle w:val="ProcBody"/>
      </w:pPr>
      <w:r>
        <w:t>Segment Rule:</w:t>
      </w:r>
      <w:r>
        <w:tab/>
        <w:t>Mandatory.  Requires a parent Treatment segment.</w:t>
      </w:r>
    </w:p>
    <w:p w14:paraId="55E6EF37" w14:textId="77777777" w:rsidR="00D04ACA" w:rsidRDefault="00D04ACA">
      <w:pPr>
        <w:pStyle w:val="ProcBody"/>
      </w:pPr>
    </w:p>
    <w:p w14:paraId="1773FE61"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57F28A35" w14:textId="77777777" w:rsidR="00D04ACA" w:rsidRDefault="00C459FB">
      <w:pPr>
        <w:pStyle w:val="ProcBody"/>
      </w:pPr>
      <w:r>
        <w:t>Data Rule:</w:t>
      </w:r>
      <w:r>
        <w:tab/>
        <w:t>Must equal 194 (Start Date).</w:t>
      </w:r>
    </w:p>
    <w:p w14:paraId="0EACEB39" w14:textId="77777777" w:rsidR="00D04ACA" w:rsidRDefault="00D04ACA">
      <w:pPr>
        <w:pStyle w:val="ProcBody"/>
      </w:pPr>
    </w:p>
    <w:p w14:paraId="1AC8A6A0" w14:textId="77777777" w:rsidR="00D04ACA" w:rsidRDefault="00C459FB">
      <w:pPr>
        <w:pStyle w:val="ProcBody"/>
      </w:pPr>
      <w:r>
        <w:t>Data Item:</w:t>
      </w:r>
      <w:r>
        <w:tab/>
      </w:r>
      <w:r>
        <w:rPr>
          <w:i/>
        </w:rPr>
        <w:t>Name:</w:t>
      </w:r>
      <w:r>
        <w:t xml:space="preserve"> Treatment Date, </w:t>
      </w:r>
      <w:r>
        <w:rPr>
          <w:i/>
        </w:rPr>
        <w:t>Element:</w:t>
      </w:r>
      <w:r>
        <w:t xml:space="preserve"> DTM C507/2380</w:t>
      </w:r>
    </w:p>
    <w:p w14:paraId="1EAD1574" w14:textId="77777777" w:rsidR="00D04ACA" w:rsidRDefault="00C459FB">
      <w:pPr>
        <w:pStyle w:val="ProcBody"/>
      </w:pPr>
      <w:r>
        <w:t>Data Rule:</w:t>
      </w:r>
      <w:r>
        <w:tab/>
        <w:t>Must equal a date of the prescribed format.</w:t>
      </w:r>
    </w:p>
    <w:p w14:paraId="711CC7FF" w14:textId="77777777" w:rsidR="00D04ACA" w:rsidRDefault="00C459FB">
      <w:pPr>
        <w:pStyle w:val="ProcBody"/>
      </w:pPr>
      <w:r>
        <w:t>Data Rule:</w:t>
      </w:r>
      <w:r>
        <w:tab/>
        <w:t>Must be less than or equal to Departure Date.</w:t>
      </w:r>
    </w:p>
    <w:p w14:paraId="78317F10" w14:textId="77777777" w:rsidR="00D04ACA" w:rsidRDefault="00D04ACA">
      <w:pPr>
        <w:pStyle w:val="ProcBody"/>
      </w:pPr>
    </w:p>
    <w:p w14:paraId="1DE48BB7"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63D0AB8B" w14:textId="77777777" w:rsidR="00D04ACA" w:rsidRDefault="00C459FB">
      <w:pPr>
        <w:pStyle w:val="ProcBody"/>
      </w:pPr>
      <w:r>
        <w:t>Data Rule:</w:t>
      </w:r>
      <w:r>
        <w:tab/>
        <w:t>Must equal 102 (ccyymmdd).</w:t>
      </w:r>
    </w:p>
    <w:p w14:paraId="5751D8F3" w14:textId="77777777" w:rsidR="00D04ACA" w:rsidRDefault="00C459FB">
      <w:pPr>
        <w:pStyle w:val="Heading4-Segment"/>
      </w:pPr>
      <w:r>
        <w:t>Reason 13 (Lodge): GR18 DTM (Role – Treatment End Date)</w:t>
      </w:r>
    </w:p>
    <w:p w14:paraId="79FCB9DE" w14:textId="77777777" w:rsidR="00D04ACA" w:rsidRDefault="00C459FB">
      <w:pPr>
        <w:pStyle w:val="ProcBody"/>
      </w:pPr>
      <w:r>
        <w:t>Segment Rule:</w:t>
      </w:r>
      <w:r>
        <w:tab/>
        <w:t>Optional.  Requires a parent Treatment Process segment</w:t>
      </w:r>
    </w:p>
    <w:p w14:paraId="6F736073" w14:textId="77777777" w:rsidR="00D04ACA" w:rsidRDefault="00D04ACA">
      <w:pPr>
        <w:pStyle w:val="ProcBody"/>
      </w:pPr>
    </w:p>
    <w:p w14:paraId="3847FDB6"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3CDCF22E" w14:textId="77777777" w:rsidR="00D04ACA" w:rsidRDefault="00C459FB">
      <w:pPr>
        <w:pStyle w:val="ProcBody"/>
      </w:pPr>
      <w:r>
        <w:t>Data Rule:</w:t>
      </w:r>
      <w:r>
        <w:tab/>
        <w:t>Must equal 206 (End Date).</w:t>
      </w:r>
    </w:p>
    <w:p w14:paraId="034397FF" w14:textId="77777777" w:rsidR="00D04ACA" w:rsidRDefault="00D04ACA">
      <w:pPr>
        <w:pStyle w:val="ProcBody"/>
      </w:pPr>
    </w:p>
    <w:p w14:paraId="532AB77A" w14:textId="77777777" w:rsidR="00D04ACA" w:rsidRDefault="00C459FB">
      <w:pPr>
        <w:pStyle w:val="ProcBody"/>
      </w:pPr>
      <w:r>
        <w:t>Data Item:</w:t>
      </w:r>
      <w:r>
        <w:tab/>
      </w:r>
      <w:r>
        <w:rPr>
          <w:i/>
        </w:rPr>
        <w:t>Name:</w:t>
      </w:r>
      <w:r>
        <w:t xml:space="preserve"> Treatment End Date, </w:t>
      </w:r>
      <w:r>
        <w:rPr>
          <w:i/>
        </w:rPr>
        <w:t>Element:</w:t>
      </w:r>
      <w:r>
        <w:t xml:space="preserve"> DTM C507/2380</w:t>
      </w:r>
    </w:p>
    <w:p w14:paraId="28CD92C0" w14:textId="77777777" w:rsidR="00D04ACA" w:rsidRDefault="00C459FB">
      <w:pPr>
        <w:pStyle w:val="ProcBody"/>
      </w:pPr>
      <w:r>
        <w:t>Data Rule:</w:t>
      </w:r>
      <w:r>
        <w:tab/>
        <w:t>Must equal a date of the prescribed format.</w:t>
      </w:r>
    </w:p>
    <w:p w14:paraId="7183888B" w14:textId="77777777" w:rsidR="00D04ACA" w:rsidRDefault="00C459FB">
      <w:pPr>
        <w:pStyle w:val="ProcBody"/>
      </w:pPr>
      <w:r>
        <w:t>Data Rule:</w:t>
      </w:r>
      <w:r>
        <w:tab/>
        <w:t>Must be greater than or equal to Treatment Date.</w:t>
      </w:r>
    </w:p>
    <w:p w14:paraId="5E1A308F" w14:textId="77777777" w:rsidR="00D04ACA" w:rsidRDefault="00D04ACA">
      <w:pPr>
        <w:pStyle w:val="ProcBody"/>
      </w:pPr>
    </w:p>
    <w:p w14:paraId="2DC5C5BA"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173F3A01" w14:textId="77777777" w:rsidR="00D04ACA" w:rsidRDefault="00C459FB">
      <w:pPr>
        <w:pStyle w:val="ProcBody"/>
      </w:pPr>
      <w:r>
        <w:t>Data Rule:</w:t>
      </w:r>
      <w:r>
        <w:tab/>
        <w:t xml:space="preserve">  Must equal 102 (ccyymmdd).</w:t>
      </w:r>
    </w:p>
    <w:p w14:paraId="6FA0EC23" w14:textId="77777777" w:rsidR="00D04ACA" w:rsidRDefault="00C459FB">
      <w:pPr>
        <w:pStyle w:val="Heading4-Segment"/>
      </w:pPr>
      <w:r>
        <w:t>Reason 13 (Lodge): GR18 PRC (Role – Harvest Process)</w:t>
      </w:r>
    </w:p>
    <w:p w14:paraId="0B8FE843" w14:textId="77777777" w:rsidR="00D04ACA" w:rsidRDefault="00C459FB">
      <w:pPr>
        <w:pStyle w:val="ProcBody"/>
      </w:pPr>
      <w:r>
        <w:t>Segment Rule:</w:t>
      </w:r>
      <w:r>
        <w:tab/>
        <w:t>Optional.  May only be supplied if Commodity Type is set to ‘F’ (Fish).  Multiples not allowed.</w:t>
      </w:r>
    </w:p>
    <w:p w14:paraId="2ACE1B66" w14:textId="77777777" w:rsidR="00D04ACA" w:rsidRDefault="00D04ACA">
      <w:pPr>
        <w:pStyle w:val="ProcBody"/>
      </w:pPr>
    </w:p>
    <w:p w14:paraId="3FFDCF5A" w14:textId="77777777" w:rsidR="00D04ACA" w:rsidRDefault="00C459FB">
      <w:pPr>
        <w:pStyle w:val="ProcBody"/>
      </w:pPr>
      <w:r>
        <w:t>Data Item:</w:t>
      </w:r>
      <w:r>
        <w:tab/>
      </w:r>
      <w:r>
        <w:rPr>
          <w:i/>
        </w:rPr>
        <w:t>Name:</w:t>
      </w:r>
      <w:r>
        <w:t xml:space="preserve"> Process Type Identification, </w:t>
      </w:r>
      <w:r>
        <w:rPr>
          <w:i/>
        </w:rPr>
        <w:t>Element:</w:t>
      </w:r>
      <w:r>
        <w:t xml:space="preserve"> PRC C242/7187</w:t>
      </w:r>
    </w:p>
    <w:p w14:paraId="07088B7C" w14:textId="77777777" w:rsidR="00D04ACA" w:rsidRDefault="00C459FB">
      <w:pPr>
        <w:pStyle w:val="ProcBody"/>
      </w:pPr>
      <w:r>
        <w:t>Data Rule:</w:t>
      </w:r>
      <w:r>
        <w:tab/>
        <w:t>Must equal HA (Harvest).</w:t>
      </w:r>
    </w:p>
    <w:p w14:paraId="6DDBDB14" w14:textId="77777777" w:rsidR="00D04ACA" w:rsidRDefault="00D04ACA">
      <w:pPr>
        <w:pStyle w:val="ProcBody"/>
      </w:pPr>
    </w:p>
    <w:p w14:paraId="26706F99" w14:textId="77777777" w:rsidR="00D04ACA" w:rsidRDefault="00C459FB">
      <w:pPr>
        <w:pStyle w:val="ProcBody"/>
      </w:pPr>
      <w:r>
        <w:t>Data Item:</w:t>
      </w:r>
      <w:r>
        <w:tab/>
      </w:r>
      <w:r>
        <w:rPr>
          <w:i/>
        </w:rPr>
        <w:t>Name:</w:t>
      </w:r>
      <w:r>
        <w:t xml:space="preserve"> Code List Qualifier, </w:t>
      </w:r>
      <w:r>
        <w:rPr>
          <w:i/>
        </w:rPr>
        <w:t>Element:</w:t>
      </w:r>
      <w:r>
        <w:t xml:space="preserve"> PRC C242/1131</w:t>
      </w:r>
    </w:p>
    <w:p w14:paraId="4276189F" w14:textId="77777777" w:rsidR="00D04ACA" w:rsidRDefault="00C459FB">
      <w:pPr>
        <w:pStyle w:val="ProcBody"/>
      </w:pPr>
      <w:r>
        <w:t>Data Rule:</w:t>
      </w:r>
      <w:r>
        <w:tab/>
        <w:t>Must equal PP (Product Process).</w:t>
      </w:r>
    </w:p>
    <w:p w14:paraId="479B7603" w14:textId="77777777" w:rsidR="00D04ACA" w:rsidRDefault="00D04ACA">
      <w:pPr>
        <w:pStyle w:val="ProcBody"/>
      </w:pPr>
    </w:p>
    <w:p w14:paraId="320B1A4C" w14:textId="77777777" w:rsidR="00D04ACA" w:rsidRDefault="00C459FB">
      <w:pPr>
        <w:pStyle w:val="ProcBody"/>
      </w:pPr>
      <w:r>
        <w:t>Data Item:</w:t>
      </w:r>
      <w:r>
        <w:tab/>
      </w:r>
      <w:r>
        <w:rPr>
          <w:i/>
        </w:rPr>
        <w:t>Name:</w:t>
      </w:r>
      <w:r>
        <w:t xml:space="preserve"> Code List Responsible Agency, </w:t>
      </w:r>
      <w:r>
        <w:rPr>
          <w:i/>
        </w:rPr>
        <w:t>Element:</w:t>
      </w:r>
      <w:r>
        <w:t xml:space="preserve"> PRC C242/3055</w:t>
      </w:r>
    </w:p>
    <w:p w14:paraId="6EFC9AD7" w14:textId="77777777" w:rsidR="00D04ACA" w:rsidRDefault="00C459FB">
      <w:pPr>
        <w:pStyle w:val="ProcBody"/>
      </w:pPr>
      <w:r>
        <w:t>Data Rule:</w:t>
      </w:r>
      <w:r>
        <w:tab/>
        <w:t>Must equal AQ</w:t>
      </w:r>
    </w:p>
    <w:p w14:paraId="6BCD2403" w14:textId="77777777" w:rsidR="00D04ACA" w:rsidRDefault="00C459FB">
      <w:pPr>
        <w:pStyle w:val="Heading4-Segment"/>
      </w:pPr>
      <w:r>
        <w:t>Reason 13 (Lodge): GR18 DTM (Role – Harvest Start Date)</w:t>
      </w:r>
    </w:p>
    <w:p w14:paraId="37EB754F" w14:textId="77777777" w:rsidR="00D04ACA" w:rsidRDefault="00C459FB">
      <w:pPr>
        <w:pStyle w:val="ProcBody"/>
      </w:pPr>
      <w:r>
        <w:t>Segment Rule:</w:t>
      </w:r>
      <w:r>
        <w:tab/>
        <w:t>Mandatory.  Requires a parent Harvest Process segment.</w:t>
      </w:r>
    </w:p>
    <w:p w14:paraId="5F003908" w14:textId="77777777" w:rsidR="00D04ACA" w:rsidRDefault="00D04ACA">
      <w:pPr>
        <w:pStyle w:val="ProcBody"/>
      </w:pPr>
    </w:p>
    <w:p w14:paraId="2698BFE0"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4D05B14B" w14:textId="77777777" w:rsidR="00D04ACA" w:rsidRDefault="00C459FB">
      <w:pPr>
        <w:pStyle w:val="ProcBody"/>
      </w:pPr>
      <w:r>
        <w:t>Data Rule:</w:t>
      </w:r>
      <w:r>
        <w:tab/>
        <w:t>Must equal 194 (Start Date).</w:t>
      </w:r>
    </w:p>
    <w:p w14:paraId="6E6F5792" w14:textId="77777777" w:rsidR="00D04ACA" w:rsidRDefault="00D04ACA">
      <w:pPr>
        <w:pStyle w:val="ProcBody"/>
      </w:pPr>
    </w:p>
    <w:p w14:paraId="407F6743" w14:textId="77777777" w:rsidR="00D04ACA" w:rsidRDefault="00C459FB">
      <w:pPr>
        <w:pStyle w:val="ProcBody"/>
      </w:pPr>
      <w:r>
        <w:t>Data Item:</w:t>
      </w:r>
      <w:r>
        <w:tab/>
      </w:r>
      <w:r>
        <w:rPr>
          <w:i/>
        </w:rPr>
        <w:t>Name:</w:t>
      </w:r>
      <w:r>
        <w:t xml:space="preserve"> Harvest Start Date, </w:t>
      </w:r>
      <w:r>
        <w:rPr>
          <w:i/>
        </w:rPr>
        <w:t>Element:</w:t>
      </w:r>
      <w:r>
        <w:t xml:space="preserve"> DTM C507/2380</w:t>
      </w:r>
    </w:p>
    <w:p w14:paraId="72A94C7B" w14:textId="77777777" w:rsidR="00D04ACA" w:rsidRDefault="00C459FB">
      <w:pPr>
        <w:pStyle w:val="ProcBody"/>
      </w:pPr>
      <w:r>
        <w:t>Data Rule:</w:t>
      </w:r>
      <w:r>
        <w:tab/>
        <w:t>Must equal a date of the prescribed format.</w:t>
      </w:r>
    </w:p>
    <w:p w14:paraId="63E7EE09" w14:textId="77777777" w:rsidR="00D04ACA" w:rsidRDefault="00C459FB">
      <w:pPr>
        <w:pStyle w:val="ProcBody"/>
      </w:pPr>
      <w:r>
        <w:t>Data Rule:</w:t>
      </w:r>
      <w:r>
        <w:tab/>
        <w:t>Must be less than or equal to Harvest End Date.</w:t>
      </w:r>
    </w:p>
    <w:p w14:paraId="53A3CA13" w14:textId="77777777" w:rsidR="00D04ACA" w:rsidRDefault="00D04ACA">
      <w:pPr>
        <w:pStyle w:val="ProcBody"/>
      </w:pPr>
    </w:p>
    <w:p w14:paraId="4D8C2FF1"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1617FFC1" w14:textId="77777777" w:rsidR="00D04ACA" w:rsidRDefault="00C459FB">
      <w:pPr>
        <w:pStyle w:val="ProcBody"/>
      </w:pPr>
      <w:r>
        <w:t>Data Rule:</w:t>
      </w:r>
      <w:r>
        <w:tab/>
        <w:t>Must equal 102 (ccyymmdd).</w:t>
      </w:r>
    </w:p>
    <w:p w14:paraId="31BB425E" w14:textId="77777777" w:rsidR="00D04ACA" w:rsidRDefault="00C459FB">
      <w:pPr>
        <w:pStyle w:val="Heading4-Segment"/>
      </w:pPr>
      <w:r>
        <w:lastRenderedPageBreak/>
        <w:t>Reason 13 (Lodge): GR18 DTM (Role – Harvest End Date)</w:t>
      </w:r>
    </w:p>
    <w:p w14:paraId="77EDCCEA" w14:textId="77777777" w:rsidR="00D04ACA" w:rsidRDefault="00C459FB">
      <w:pPr>
        <w:pStyle w:val="ProcBody"/>
      </w:pPr>
      <w:r>
        <w:t>Segment Rule:</w:t>
      </w:r>
      <w:r>
        <w:tab/>
        <w:t>Optional.  If not given, the Harvest End Date is set to the Harvest Start Date.</w:t>
      </w:r>
    </w:p>
    <w:p w14:paraId="78DB12C2" w14:textId="77777777" w:rsidR="00D04ACA" w:rsidRDefault="00C459FB">
      <w:pPr>
        <w:pStyle w:val="ProcBody"/>
      </w:pPr>
      <w:r>
        <w:t>Segment Rule:</w:t>
      </w:r>
      <w:r>
        <w:tab/>
        <w:t>Requires a parent Harvest Process segment.</w:t>
      </w:r>
    </w:p>
    <w:p w14:paraId="076B9018" w14:textId="77777777" w:rsidR="00D04ACA" w:rsidRDefault="00D04ACA">
      <w:pPr>
        <w:pStyle w:val="ProcBody"/>
      </w:pPr>
    </w:p>
    <w:p w14:paraId="4483A6AF"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099E69BC" w14:textId="77777777" w:rsidR="00D04ACA" w:rsidRDefault="00C459FB">
      <w:pPr>
        <w:pStyle w:val="ProcBody"/>
      </w:pPr>
      <w:r>
        <w:t>Data Rule:</w:t>
      </w:r>
      <w:r>
        <w:tab/>
        <w:t>Must equal 206 (End Date).</w:t>
      </w:r>
    </w:p>
    <w:p w14:paraId="1D4B02D4" w14:textId="77777777" w:rsidR="00D04ACA" w:rsidRDefault="00D04ACA">
      <w:pPr>
        <w:pStyle w:val="ProcBody"/>
      </w:pPr>
    </w:p>
    <w:p w14:paraId="61B834F6" w14:textId="77777777" w:rsidR="00D04ACA" w:rsidRDefault="00C459FB">
      <w:pPr>
        <w:pStyle w:val="ProcBody"/>
      </w:pPr>
      <w:r>
        <w:t>Data Item:</w:t>
      </w:r>
      <w:r>
        <w:tab/>
      </w:r>
      <w:r>
        <w:rPr>
          <w:i/>
        </w:rPr>
        <w:t>Name:</w:t>
      </w:r>
      <w:r>
        <w:t xml:space="preserve"> Harvest End Date, </w:t>
      </w:r>
      <w:r>
        <w:rPr>
          <w:i/>
        </w:rPr>
        <w:t>Element:</w:t>
      </w:r>
      <w:r>
        <w:t xml:space="preserve"> DTM C507/2380</w:t>
      </w:r>
    </w:p>
    <w:p w14:paraId="72D4B92D" w14:textId="77777777" w:rsidR="00D04ACA" w:rsidRDefault="00C459FB">
      <w:pPr>
        <w:pStyle w:val="ProcBody"/>
      </w:pPr>
      <w:r>
        <w:t>Data Rule:</w:t>
      </w:r>
      <w:r>
        <w:tab/>
        <w:t>Must equal a date of the prescribed format.</w:t>
      </w:r>
    </w:p>
    <w:p w14:paraId="65D0DE32" w14:textId="77777777" w:rsidR="00D04ACA" w:rsidRDefault="00C459FB">
      <w:pPr>
        <w:pStyle w:val="ProcBody"/>
      </w:pPr>
      <w:r>
        <w:t>Data Rule:</w:t>
      </w:r>
      <w:r>
        <w:tab/>
        <w:t>Must be greater than or equal to Harvest Start Date.</w:t>
      </w:r>
    </w:p>
    <w:p w14:paraId="18E8FEE8" w14:textId="77777777" w:rsidR="00D04ACA" w:rsidRDefault="00C459FB">
      <w:pPr>
        <w:pStyle w:val="ProcBody"/>
      </w:pPr>
      <w:r>
        <w:t>Data Rule:</w:t>
      </w:r>
      <w:r>
        <w:tab/>
        <w:t>Must be less than or equal to Departure Date.</w:t>
      </w:r>
    </w:p>
    <w:p w14:paraId="3D87BC7C" w14:textId="77777777" w:rsidR="00D04ACA" w:rsidRDefault="00D04ACA">
      <w:pPr>
        <w:pStyle w:val="ProcBody"/>
      </w:pPr>
    </w:p>
    <w:p w14:paraId="1B56AF59"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6791BC0D" w14:textId="77777777" w:rsidR="00D04ACA" w:rsidRDefault="00C459FB">
      <w:pPr>
        <w:pStyle w:val="ProcBody"/>
      </w:pPr>
      <w:r>
        <w:t>Data Rule:</w:t>
      </w:r>
      <w:r>
        <w:tab/>
        <w:t>Must equal 102 (ccyymmdd).</w:t>
      </w:r>
    </w:p>
    <w:p w14:paraId="5CE82CF1" w14:textId="77777777" w:rsidR="00D04ACA" w:rsidRDefault="00C459FB">
      <w:pPr>
        <w:pStyle w:val="Heading4-Segment"/>
      </w:pPr>
      <w:r>
        <w:t>Reason 13 (Lodge): GR18 DTM (Role – Depuration Date)</w:t>
      </w:r>
    </w:p>
    <w:p w14:paraId="5210FACF" w14:textId="77777777" w:rsidR="00D04ACA" w:rsidRDefault="00C459FB">
      <w:pPr>
        <w:pStyle w:val="ProcBody"/>
      </w:pPr>
      <w:r>
        <w:t>Segment Rule:</w:t>
      </w:r>
      <w:r>
        <w:tab/>
        <w:t>Conditional.  Required if Depuration Plant Number provided otherwise not allowed.</w:t>
      </w:r>
    </w:p>
    <w:p w14:paraId="7072A832" w14:textId="77777777" w:rsidR="00D04ACA" w:rsidRDefault="00C459FB">
      <w:pPr>
        <w:pStyle w:val="ProcBody"/>
      </w:pPr>
      <w:r>
        <w:t>Segment Rule:</w:t>
      </w:r>
      <w:r>
        <w:tab/>
        <w:t>Requires a parent Harvest Process segment.</w:t>
      </w:r>
    </w:p>
    <w:p w14:paraId="79AB6D90" w14:textId="77777777" w:rsidR="00D04ACA" w:rsidRDefault="00D04ACA">
      <w:pPr>
        <w:pStyle w:val="ProcBody"/>
      </w:pPr>
    </w:p>
    <w:p w14:paraId="409720A1"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00CB88F3" w14:textId="77777777" w:rsidR="00D04ACA" w:rsidRDefault="00C459FB">
      <w:pPr>
        <w:pStyle w:val="ProcBody"/>
      </w:pPr>
      <w:r>
        <w:t>Data Rule:</w:t>
      </w:r>
      <w:r>
        <w:tab/>
        <w:t>Must equal 9 (Processing Date).</w:t>
      </w:r>
    </w:p>
    <w:p w14:paraId="1B517832" w14:textId="77777777" w:rsidR="00D04ACA" w:rsidRDefault="00D04ACA">
      <w:pPr>
        <w:pStyle w:val="ProcBody"/>
      </w:pPr>
    </w:p>
    <w:p w14:paraId="1F7CC632" w14:textId="77777777" w:rsidR="00D04ACA" w:rsidRDefault="00C459FB">
      <w:pPr>
        <w:pStyle w:val="ProcBody"/>
      </w:pPr>
      <w:r>
        <w:t>Data Item:</w:t>
      </w:r>
      <w:r>
        <w:tab/>
      </w:r>
      <w:r>
        <w:rPr>
          <w:i/>
        </w:rPr>
        <w:t>Name:</w:t>
      </w:r>
      <w:r>
        <w:t xml:space="preserve"> Depuration Date, </w:t>
      </w:r>
      <w:r>
        <w:rPr>
          <w:i/>
        </w:rPr>
        <w:t>Element:</w:t>
      </w:r>
      <w:r>
        <w:t xml:space="preserve"> DTM C507/2380</w:t>
      </w:r>
    </w:p>
    <w:p w14:paraId="10CC3BB4" w14:textId="77777777" w:rsidR="00D04ACA" w:rsidRDefault="00C459FB">
      <w:pPr>
        <w:pStyle w:val="ProcBody"/>
      </w:pPr>
      <w:r>
        <w:t>Data Rule:</w:t>
      </w:r>
      <w:r>
        <w:tab/>
        <w:t>Must equal a date of the prescribed format.</w:t>
      </w:r>
    </w:p>
    <w:p w14:paraId="061B27D2" w14:textId="77777777" w:rsidR="00D04ACA" w:rsidRDefault="00C459FB">
      <w:pPr>
        <w:pStyle w:val="ProcBody"/>
      </w:pPr>
      <w:r>
        <w:t>Data Rule:</w:t>
      </w:r>
      <w:r>
        <w:tab/>
        <w:t>Must be greater than or equal to Harvest Start Date.</w:t>
      </w:r>
    </w:p>
    <w:p w14:paraId="5AD360B1" w14:textId="77777777" w:rsidR="00D04ACA" w:rsidRDefault="00C459FB">
      <w:pPr>
        <w:pStyle w:val="ProcBody"/>
      </w:pPr>
      <w:r>
        <w:t>Data Rule:</w:t>
      </w:r>
      <w:r>
        <w:tab/>
        <w:t>Must be less than or equal to Departure Date.</w:t>
      </w:r>
    </w:p>
    <w:p w14:paraId="7A314DBC" w14:textId="77777777" w:rsidR="00D04ACA" w:rsidRDefault="00D04ACA">
      <w:pPr>
        <w:pStyle w:val="ProcBody"/>
      </w:pPr>
    </w:p>
    <w:p w14:paraId="50802F50"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60A40061" w14:textId="77777777" w:rsidR="00D04ACA" w:rsidRDefault="00C459FB">
      <w:pPr>
        <w:pStyle w:val="ProcBody"/>
      </w:pPr>
      <w:r>
        <w:t>Data Rule:</w:t>
      </w:r>
      <w:r>
        <w:tab/>
        <w:t>Must equal 102 (ccyymmdd).</w:t>
      </w:r>
    </w:p>
    <w:p w14:paraId="0EAF6DCC" w14:textId="77777777" w:rsidR="00D04ACA" w:rsidRDefault="00C459FB">
      <w:pPr>
        <w:pStyle w:val="Heading4-Segment"/>
      </w:pPr>
      <w:r>
        <w:t>Reason 13 (Lodge): GR18 LOC (Role – Harvest Area/Lease Number)</w:t>
      </w:r>
    </w:p>
    <w:p w14:paraId="7B13D571" w14:textId="77777777" w:rsidR="00D04ACA" w:rsidRDefault="00C459FB">
      <w:pPr>
        <w:pStyle w:val="ProcBody"/>
      </w:pPr>
      <w:r>
        <w:t>Segment Rule:</w:t>
      </w:r>
      <w:r>
        <w:tab/>
        <w:t>Mandatory.  Requires a parent Harvest Process segment.</w:t>
      </w:r>
    </w:p>
    <w:p w14:paraId="42F041F1" w14:textId="77777777" w:rsidR="00D04ACA" w:rsidRDefault="00D04ACA">
      <w:pPr>
        <w:pStyle w:val="ProcBody"/>
      </w:pPr>
    </w:p>
    <w:p w14:paraId="161E97FD" w14:textId="77777777" w:rsidR="00D04ACA" w:rsidRDefault="00C459FB">
      <w:pPr>
        <w:pStyle w:val="ProcBody"/>
      </w:pPr>
      <w:r>
        <w:t>Data Item:</w:t>
      </w:r>
      <w:r>
        <w:tab/>
      </w:r>
      <w:r>
        <w:rPr>
          <w:i/>
        </w:rPr>
        <w:t>Name:</w:t>
      </w:r>
      <w:r>
        <w:t xml:space="preserve"> Place/Location Qualifier, </w:t>
      </w:r>
      <w:r>
        <w:rPr>
          <w:i/>
        </w:rPr>
        <w:t>Element:</w:t>
      </w:r>
      <w:r>
        <w:t xml:space="preserve"> LOC 3227</w:t>
      </w:r>
    </w:p>
    <w:p w14:paraId="2EB98BCB" w14:textId="77777777" w:rsidR="00D04ACA" w:rsidRDefault="00C459FB">
      <w:pPr>
        <w:pStyle w:val="ProcBody"/>
      </w:pPr>
      <w:r>
        <w:t>Data Rule:</w:t>
      </w:r>
      <w:r>
        <w:tab/>
        <w:t>Must be equal to 48 (Region of production).</w:t>
      </w:r>
    </w:p>
    <w:p w14:paraId="1F34BE25" w14:textId="77777777" w:rsidR="00D04ACA" w:rsidRDefault="00D04ACA">
      <w:pPr>
        <w:pStyle w:val="ProcBody"/>
      </w:pPr>
    </w:p>
    <w:p w14:paraId="456F4B49" w14:textId="77777777" w:rsidR="00D04ACA" w:rsidRDefault="00C459FB">
      <w:pPr>
        <w:pStyle w:val="ProcBody"/>
      </w:pPr>
      <w:r>
        <w:t>Data Item:</w:t>
      </w:r>
      <w:r>
        <w:tab/>
      </w:r>
      <w:r>
        <w:rPr>
          <w:i/>
        </w:rPr>
        <w:t>Name:</w:t>
      </w:r>
      <w:r>
        <w:t xml:space="preserve"> Harvesting Area, </w:t>
      </w:r>
      <w:r>
        <w:rPr>
          <w:i/>
        </w:rPr>
        <w:t>Element:</w:t>
      </w:r>
      <w:r>
        <w:t xml:space="preserve"> LOC C517/3225</w:t>
      </w:r>
    </w:p>
    <w:p w14:paraId="59A8120D" w14:textId="77777777" w:rsidR="00D04ACA" w:rsidRDefault="00C459FB">
      <w:pPr>
        <w:pStyle w:val="ProcBody"/>
      </w:pPr>
      <w:r>
        <w:t>Data Rule:</w:t>
      </w:r>
      <w:r>
        <w:tab/>
        <w:t>Free format text.  Must be non-blank.</w:t>
      </w:r>
    </w:p>
    <w:p w14:paraId="1FC95118" w14:textId="77777777" w:rsidR="00D04ACA" w:rsidRDefault="00D04ACA">
      <w:pPr>
        <w:pStyle w:val="ProcBody"/>
      </w:pPr>
    </w:p>
    <w:p w14:paraId="0938CD6E" w14:textId="77777777" w:rsidR="00D04ACA" w:rsidRDefault="00C459FB">
      <w:pPr>
        <w:pStyle w:val="ProcBody"/>
      </w:pPr>
      <w:r>
        <w:t>Data Item:</w:t>
      </w:r>
      <w:r>
        <w:tab/>
      </w:r>
      <w:r>
        <w:rPr>
          <w:i/>
        </w:rPr>
        <w:t>Name:</w:t>
      </w:r>
      <w:r>
        <w:t xml:space="preserve"> Lease Number, </w:t>
      </w:r>
      <w:r>
        <w:rPr>
          <w:i/>
        </w:rPr>
        <w:t>Element:</w:t>
      </w:r>
      <w:r>
        <w:t xml:space="preserve"> LOC C519/3223</w:t>
      </w:r>
    </w:p>
    <w:p w14:paraId="632DA1EB" w14:textId="77777777" w:rsidR="00D04ACA" w:rsidRDefault="00C459FB">
      <w:pPr>
        <w:pStyle w:val="ProcBody"/>
      </w:pPr>
      <w:r>
        <w:t>Data Rule:</w:t>
      </w:r>
      <w:r>
        <w:tab/>
        <w:t>Free format text.</w:t>
      </w:r>
    </w:p>
    <w:p w14:paraId="68A98D9C" w14:textId="77777777" w:rsidR="00D04ACA" w:rsidRDefault="00C459FB">
      <w:pPr>
        <w:pStyle w:val="Heading4-Segment"/>
      </w:pPr>
      <w:r>
        <w:t>Reason 13 (Lodge): GR19 PNA (Role – Depuration Plant Number)</w:t>
      </w:r>
    </w:p>
    <w:p w14:paraId="4BAA8053" w14:textId="77777777" w:rsidR="00D04ACA" w:rsidRDefault="00C459FB">
      <w:pPr>
        <w:pStyle w:val="ProcBody"/>
      </w:pPr>
      <w:r>
        <w:t>Segment Rule:</w:t>
      </w:r>
      <w:r>
        <w:tab/>
        <w:t>Optional.  Requires a parent Harvest Process segment.</w:t>
      </w:r>
    </w:p>
    <w:p w14:paraId="6709C425" w14:textId="77777777" w:rsidR="00D04ACA" w:rsidRDefault="00D04ACA">
      <w:pPr>
        <w:pStyle w:val="ProcBody"/>
      </w:pPr>
    </w:p>
    <w:p w14:paraId="7CB6B108" w14:textId="77777777" w:rsidR="00D04ACA" w:rsidRDefault="00C459FB">
      <w:pPr>
        <w:pStyle w:val="ProcBody"/>
      </w:pPr>
      <w:r>
        <w:t>Data Item:</w:t>
      </w:r>
      <w:r>
        <w:tab/>
      </w:r>
      <w:r>
        <w:rPr>
          <w:i/>
        </w:rPr>
        <w:t>Name:</w:t>
      </w:r>
      <w:r>
        <w:t xml:space="preserve"> Party Qualifier, </w:t>
      </w:r>
      <w:r>
        <w:rPr>
          <w:i/>
        </w:rPr>
        <w:t>Element:</w:t>
      </w:r>
      <w:r>
        <w:t xml:space="preserve"> PNA 3035</w:t>
      </w:r>
    </w:p>
    <w:p w14:paraId="07B267D6" w14:textId="77777777" w:rsidR="00D04ACA" w:rsidRDefault="00C459FB">
      <w:pPr>
        <w:pStyle w:val="ProcBody"/>
      </w:pPr>
      <w:r>
        <w:t>Data Rule:</w:t>
      </w:r>
      <w:r>
        <w:tab/>
        <w:t>Must equal SK (Plant).</w:t>
      </w:r>
    </w:p>
    <w:p w14:paraId="62462DD2" w14:textId="77777777" w:rsidR="00D04ACA" w:rsidRDefault="00D04ACA">
      <w:pPr>
        <w:pStyle w:val="ProcBody"/>
      </w:pPr>
    </w:p>
    <w:p w14:paraId="3958AA28" w14:textId="77777777" w:rsidR="00D04ACA" w:rsidRDefault="00C459FB">
      <w:pPr>
        <w:pStyle w:val="ProcBody"/>
      </w:pPr>
      <w:r>
        <w:t>Data Item:</w:t>
      </w:r>
      <w:r>
        <w:tab/>
      </w:r>
      <w:r>
        <w:rPr>
          <w:i/>
        </w:rPr>
        <w:t>Name:</w:t>
      </w:r>
      <w:r>
        <w:t xml:space="preserve"> Depuration Plant Number, </w:t>
      </w:r>
      <w:r>
        <w:rPr>
          <w:i/>
        </w:rPr>
        <w:t>Element:</w:t>
      </w:r>
      <w:r>
        <w:t xml:space="preserve"> PNA C206/7402</w:t>
      </w:r>
    </w:p>
    <w:p w14:paraId="19848458" w14:textId="77777777" w:rsidR="00D04ACA" w:rsidRDefault="00C459FB">
      <w:pPr>
        <w:pStyle w:val="ProcBody"/>
      </w:pPr>
      <w:r>
        <w:t>Data Rule:</w:t>
      </w:r>
      <w:r>
        <w:tab/>
        <w:t>Must be non-blank.</w:t>
      </w:r>
    </w:p>
    <w:p w14:paraId="0BD5E635" w14:textId="77777777" w:rsidR="00D04ACA" w:rsidRDefault="00C459FB">
      <w:pPr>
        <w:pStyle w:val="Heading4-Segment"/>
      </w:pPr>
      <w:r>
        <w:lastRenderedPageBreak/>
        <w:t>Reason 13 (Lodge): GR18 PRC (Role – Production Process)</w:t>
      </w:r>
    </w:p>
    <w:p w14:paraId="27ED489C" w14:textId="77777777" w:rsidR="00D04ACA" w:rsidRDefault="00C459FB">
      <w:pPr>
        <w:pStyle w:val="ProcBody"/>
      </w:pPr>
      <w:r>
        <w:t>Segment Rule:</w:t>
      </w:r>
      <w:r>
        <w:tab/>
        <w:t xml:space="preserve">Conditional.  </w:t>
      </w:r>
    </w:p>
    <w:p w14:paraId="55075BD7" w14:textId="77777777" w:rsidR="00D04ACA" w:rsidRDefault="00C459FB">
      <w:pPr>
        <w:pStyle w:val="ProcBody"/>
      </w:pPr>
      <w:r>
        <w:t>Segment Rule:</w:t>
      </w:r>
      <w:r>
        <w:tab/>
        <w:t>Conditional.  Subject to above, at least 1 Production Process group must be present, identifying a packer if Commodity Type is set to ‘M’ (Meat).  The identification of a slaughterer or freezer is conditional on the product and country combination for the Commodity Type</w:t>
      </w:r>
    </w:p>
    <w:p w14:paraId="165B38C6" w14:textId="77777777" w:rsidR="00D04ACA" w:rsidRDefault="00C459FB">
      <w:pPr>
        <w:pStyle w:val="ProcBody"/>
      </w:pPr>
      <w:r>
        <w:t>Segment Rule:</w:t>
      </w:r>
      <w:r>
        <w:tab/>
        <w:t>CT – Optional.  Only one allowed.</w:t>
      </w:r>
    </w:p>
    <w:p w14:paraId="449DCC76" w14:textId="77777777" w:rsidR="00D04ACA" w:rsidRDefault="00C459FB">
      <w:pPr>
        <w:pStyle w:val="ProcBody"/>
      </w:pPr>
      <w:r>
        <w:t>Segment Rule:</w:t>
      </w:r>
      <w:r>
        <w:tab/>
        <w:t>FR – Optional.  Only one allowed.</w:t>
      </w:r>
    </w:p>
    <w:p w14:paraId="74B99E1C" w14:textId="77777777" w:rsidR="00D04ACA" w:rsidRDefault="00C459FB">
      <w:pPr>
        <w:pStyle w:val="ProcBody"/>
      </w:pPr>
      <w:r>
        <w:t>Segment Rule:</w:t>
      </w:r>
      <w:r>
        <w:tab/>
        <w:t>LO – Optional.  Multiple allowed.</w:t>
      </w:r>
    </w:p>
    <w:p w14:paraId="0FF390CF" w14:textId="77777777" w:rsidR="00D04ACA" w:rsidRDefault="00C459FB">
      <w:pPr>
        <w:pStyle w:val="ProcBody"/>
      </w:pPr>
      <w:r>
        <w:t>Segment Rule:</w:t>
      </w:r>
      <w:r>
        <w:tab/>
        <w:t>PC – Mandatory if Commodity Type is ‘D’ (Dairy), ‘E’ (Eggs) or ‘F’ (Fish), otherwise optional.</w:t>
      </w:r>
    </w:p>
    <w:p w14:paraId="0E0719C3" w14:textId="77777777" w:rsidR="00D04ACA" w:rsidRDefault="00C459FB">
      <w:pPr>
        <w:pStyle w:val="ProcBody"/>
      </w:pPr>
      <w:r>
        <w:t>Segment Rule:</w:t>
      </w:r>
      <w:r>
        <w:tab/>
        <w:t>PK – Optional.  Multiple allowed.</w:t>
      </w:r>
    </w:p>
    <w:p w14:paraId="41740909" w14:textId="77777777" w:rsidR="00D04ACA" w:rsidRDefault="00C459FB">
      <w:pPr>
        <w:pStyle w:val="ProcBody"/>
      </w:pPr>
      <w:r>
        <w:t>Segment Rule:</w:t>
      </w:r>
      <w:r>
        <w:tab/>
        <w:t>SL – Optional.  Multiple allowed.</w:t>
      </w:r>
    </w:p>
    <w:p w14:paraId="1B8B64C8" w14:textId="77777777" w:rsidR="00D04ACA" w:rsidRDefault="00C459FB">
      <w:pPr>
        <w:pStyle w:val="ProcBody"/>
      </w:pPr>
      <w:r>
        <w:t>Segment Rule:</w:t>
      </w:r>
      <w:r>
        <w:tab/>
        <w:t>ST – Optional.  Multiple allowed.</w:t>
      </w:r>
    </w:p>
    <w:p w14:paraId="4DA5FD36" w14:textId="77777777" w:rsidR="00D04ACA" w:rsidRDefault="00C459FB">
      <w:pPr>
        <w:pStyle w:val="ProcBody"/>
      </w:pPr>
      <w:r>
        <w:t>Segment Rule:</w:t>
      </w:r>
      <w:r>
        <w:tab/>
        <w:t>Process Type ‘CT’ or Free format text Process Type ‘CT’ is Mandatory if Commodity Type is ‘F’ (Fish), Destination Country is ‘CN’ (China) and Supplementary Code is ‘WO’ (WILD ORIGIN).</w:t>
      </w:r>
    </w:p>
    <w:p w14:paraId="73EFCF10" w14:textId="77777777" w:rsidR="00D04ACA" w:rsidRDefault="00C459FB">
      <w:pPr>
        <w:pStyle w:val="ProcBody"/>
      </w:pPr>
      <w:r>
        <w:t>Segment Rule:</w:t>
      </w:r>
      <w:r>
        <w:tab/>
        <w:t>Free format text Process Type ‘AQ’ is Mandatory if Commodity Type is ‘F’ (Fish), Destination Country is ‘CN’ (China), Supplementary Code is ‘AQ’ (AQUACULTURE) and Product Type is not equal to ‘CMS’, ‘COC’, ‘MUB’, ‘OYL’, ‘OYN’, ‘OYP’, ‘OYR’, ‘OYS’, ‘PIP’, ‘SCC’, ‘SCE’, ‘SCF’, ‘SCM’, ‘SCO’, ‘SCP’, ‘SCR’, ‘SCS’,’SCX’.</w:t>
      </w:r>
    </w:p>
    <w:p w14:paraId="51E79FD5" w14:textId="77777777" w:rsidR="004F781C" w:rsidRPr="000B00C6" w:rsidRDefault="00C459FB" w:rsidP="004F781C">
      <w:pPr>
        <w:pStyle w:val="ProcBody"/>
        <w:rPr>
          <w:u w:val="single"/>
        </w:rPr>
      </w:pPr>
      <w:r w:rsidRPr="000B00C6">
        <w:rPr>
          <w:u w:val="single"/>
        </w:rPr>
        <w:t>Segment Rule:</w:t>
      </w:r>
      <w:r w:rsidRPr="000B00C6">
        <w:rPr>
          <w:u w:val="single"/>
        </w:rPr>
        <w:tab/>
        <w:t>FV (Fishing Vessel) – Optional. Multiple allowed. ‘F’ (Fish)</w:t>
      </w:r>
    </w:p>
    <w:p w14:paraId="3DEB9482" w14:textId="77777777" w:rsidR="004F781C" w:rsidRPr="000B00C6" w:rsidRDefault="00C459FB" w:rsidP="004F781C">
      <w:pPr>
        <w:pStyle w:val="ProcBody"/>
        <w:rPr>
          <w:u w:val="single"/>
        </w:rPr>
      </w:pPr>
      <w:r w:rsidRPr="000B00C6">
        <w:rPr>
          <w:u w:val="single"/>
        </w:rPr>
        <w:t>Segment Rule:</w:t>
      </w:r>
      <w:r w:rsidRPr="000B00C6">
        <w:rPr>
          <w:u w:val="single"/>
        </w:rPr>
        <w:tab/>
        <w:t>FF (Fishing and Factory Vessel) – Optional. Multiple allowed. ‘F’ (Fish)</w:t>
      </w:r>
    </w:p>
    <w:p w14:paraId="11AD08CF" w14:textId="77777777" w:rsidR="004F781C" w:rsidRPr="000B00C6" w:rsidRDefault="00C459FB" w:rsidP="004F781C">
      <w:pPr>
        <w:pStyle w:val="ProcBody"/>
        <w:rPr>
          <w:u w:val="single"/>
        </w:rPr>
      </w:pPr>
      <w:r w:rsidRPr="000B00C6">
        <w:rPr>
          <w:u w:val="single"/>
        </w:rPr>
        <w:t>Segment Rule:</w:t>
      </w:r>
      <w:r w:rsidRPr="000B00C6">
        <w:rPr>
          <w:u w:val="single"/>
        </w:rPr>
        <w:tab/>
        <w:t>TV (Transport Fishing Vessel) – Optional. Multiple allowed. ‘F’ (Fish)</w:t>
      </w:r>
    </w:p>
    <w:p w14:paraId="3637AEEA" w14:textId="77777777" w:rsidR="00D04ACA" w:rsidRPr="007E1A4D" w:rsidRDefault="00C459FB" w:rsidP="004F781C">
      <w:pPr>
        <w:pStyle w:val="ProcBody"/>
        <w:rPr>
          <w:u w:val="single"/>
        </w:rPr>
      </w:pPr>
      <w:r w:rsidRPr="000B00C6">
        <w:rPr>
          <w:u w:val="single"/>
        </w:rPr>
        <w:t>Segment Rule:</w:t>
      </w:r>
      <w:r w:rsidRPr="000B00C6">
        <w:rPr>
          <w:u w:val="single"/>
        </w:rPr>
        <w:tab/>
        <w:t>IR (Independent cold store raw material) – Optional. Multiple allowed. ‘F’ (Fish)</w:t>
      </w:r>
    </w:p>
    <w:p w14:paraId="113E05F3" w14:textId="77777777" w:rsidR="00D04ACA" w:rsidRDefault="00D04ACA">
      <w:pPr>
        <w:pStyle w:val="ProcBody"/>
      </w:pPr>
    </w:p>
    <w:p w14:paraId="137704EF" w14:textId="77777777" w:rsidR="00D04ACA" w:rsidRDefault="00C459FB">
      <w:pPr>
        <w:pStyle w:val="ProcBody"/>
      </w:pPr>
      <w:r>
        <w:t>Data Item:</w:t>
      </w:r>
      <w:r>
        <w:tab/>
      </w:r>
      <w:r>
        <w:rPr>
          <w:i/>
        </w:rPr>
        <w:t>Name:</w:t>
      </w:r>
      <w:r>
        <w:t xml:space="preserve"> Process Type Identification, </w:t>
      </w:r>
      <w:r>
        <w:rPr>
          <w:i/>
        </w:rPr>
        <w:t>Element:</w:t>
      </w:r>
      <w:r>
        <w:t xml:space="preserve"> PRC C242/7187</w:t>
      </w:r>
    </w:p>
    <w:p w14:paraId="58050D81" w14:textId="77777777" w:rsidR="00D04ACA" w:rsidRDefault="00C459FB">
      <w:pPr>
        <w:pStyle w:val="ProcBody"/>
      </w:pPr>
      <w:r>
        <w:t>Data Rule:</w:t>
      </w:r>
      <w:r>
        <w:tab/>
        <w:t>Must equal a Process other than IN (see Appendix E for Process Type Codes).</w:t>
      </w:r>
    </w:p>
    <w:p w14:paraId="54E3EF0B" w14:textId="77777777" w:rsidR="00D04ACA" w:rsidRDefault="00D04ACA">
      <w:pPr>
        <w:pStyle w:val="ProcBody"/>
      </w:pPr>
    </w:p>
    <w:p w14:paraId="47566963" w14:textId="77777777" w:rsidR="00D04ACA" w:rsidRDefault="00C459FB">
      <w:pPr>
        <w:pStyle w:val="ProcBody"/>
      </w:pPr>
      <w:r>
        <w:t>Data Item:</w:t>
      </w:r>
      <w:r>
        <w:tab/>
      </w:r>
      <w:r>
        <w:rPr>
          <w:i/>
        </w:rPr>
        <w:t>Name:</w:t>
      </w:r>
      <w:r>
        <w:t xml:space="preserve"> Code List Qualifier, </w:t>
      </w:r>
      <w:r>
        <w:rPr>
          <w:i/>
        </w:rPr>
        <w:t>Element:</w:t>
      </w:r>
      <w:r>
        <w:t xml:space="preserve"> PRC C242/1131</w:t>
      </w:r>
    </w:p>
    <w:p w14:paraId="5915E67C" w14:textId="77777777" w:rsidR="00D04ACA" w:rsidRDefault="00C459FB">
      <w:pPr>
        <w:pStyle w:val="ProcBody"/>
      </w:pPr>
      <w:r>
        <w:t>Data Rule:</w:t>
      </w:r>
      <w:r>
        <w:tab/>
        <w:t>Must equal PP (Product Process).</w:t>
      </w:r>
    </w:p>
    <w:p w14:paraId="383815FD" w14:textId="77777777" w:rsidR="00D04ACA" w:rsidRDefault="00D04ACA">
      <w:pPr>
        <w:pStyle w:val="ProcBody"/>
      </w:pPr>
    </w:p>
    <w:p w14:paraId="5AB056D0" w14:textId="77777777" w:rsidR="00D04ACA" w:rsidRDefault="00C459FB">
      <w:pPr>
        <w:pStyle w:val="ProcBody"/>
      </w:pPr>
      <w:r>
        <w:t>Data Item:</w:t>
      </w:r>
      <w:r>
        <w:tab/>
      </w:r>
      <w:r>
        <w:rPr>
          <w:i/>
        </w:rPr>
        <w:t>Name:</w:t>
      </w:r>
      <w:r>
        <w:t xml:space="preserve"> Code List Responsible Agency, </w:t>
      </w:r>
      <w:r>
        <w:rPr>
          <w:i/>
        </w:rPr>
        <w:t>Element:</w:t>
      </w:r>
      <w:r>
        <w:t xml:space="preserve"> PRC C242/3055</w:t>
      </w:r>
    </w:p>
    <w:p w14:paraId="39FF437A" w14:textId="77777777" w:rsidR="00D04ACA" w:rsidRDefault="00C459FB">
      <w:pPr>
        <w:pStyle w:val="ProcBody"/>
      </w:pPr>
      <w:r>
        <w:t>Data Rule:</w:t>
      </w:r>
      <w:r>
        <w:tab/>
        <w:t>Must equal AQ</w:t>
      </w:r>
    </w:p>
    <w:p w14:paraId="10CC77F7" w14:textId="77777777" w:rsidR="00D04ACA" w:rsidRDefault="00C459FB">
      <w:pPr>
        <w:pStyle w:val="Heading4-Segment"/>
      </w:pPr>
      <w:r>
        <w:t>Reason 13 (Lodge): GR18 DTM (Role – Process Start Date)</w:t>
      </w:r>
    </w:p>
    <w:p w14:paraId="0F22EDA4" w14:textId="77777777" w:rsidR="00D04ACA" w:rsidRDefault="00C459FB">
      <w:pPr>
        <w:pStyle w:val="ProcBody"/>
      </w:pPr>
      <w:r>
        <w:t>Segment Rule:</w:t>
      </w:r>
      <w:r>
        <w:tab/>
        <w:t>Mandatory.  Requires a parent Production Process segment.</w:t>
      </w:r>
    </w:p>
    <w:p w14:paraId="4A0354D0" w14:textId="77777777" w:rsidR="00D04ACA" w:rsidRDefault="00C459FB">
      <w:pPr>
        <w:pStyle w:val="ProcBody"/>
      </w:pPr>
      <w:r>
        <w:t>Segment Rule:</w:t>
      </w:r>
      <w:r>
        <w:tab/>
        <w:t xml:space="preserve">Optional.  If free format text Establishment Name is provided and free format text Process Type is ‘CT’ or ‘AQ’. </w:t>
      </w:r>
    </w:p>
    <w:p w14:paraId="7CD99E27" w14:textId="77777777" w:rsidR="00D04ACA" w:rsidRDefault="00D04ACA">
      <w:pPr>
        <w:pStyle w:val="ProcBody"/>
      </w:pPr>
    </w:p>
    <w:p w14:paraId="43954244" w14:textId="77777777" w:rsidR="00D04ACA" w:rsidRDefault="00D04ACA">
      <w:pPr>
        <w:pStyle w:val="ProcBody"/>
      </w:pPr>
    </w:p>
    <w:p w14:paraId="501C0D88"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5F400AA6" w14:textId="77777777" w:rsidR="00D04ACA" w:rsidRDefault="00C459FB">
      <w:pPr>
        <w:pStyle w:val="ProcBody"/>
      </w:pPr>
      <w:r>
        <w:t>Data Rule:</w:t>
      </w:r>
      <w:r>
        <w:tab/>
        <w:t>Must equal 194 (Start Date).</w:t>
      </w:r>
    </w:p>
    <w:p w14:paraId="36E55FE4" w14:textId="77777777" w:rsidR="00D04ACA" w:rsidRDefault="00D04ACA">
      <w:pPr>
        <w:pStyle w:val="ProcBody"/>
      </w:pPr>
    </w:p>
    <w:p w14:paraId="189C82A6" w14:textId="77777777" w:rsidR="00D04ACA" w:rsidRDefault="00C459FB">
      <w:pPr>
        <w:pStyle w:val="ProcBody"/>
      </w:pPr>
      <w:r>
        <w:t>Data Item:</w:t>
      </w:r>
      <w:r>
        <w:tab/>
      </w:r>
      <w:r>
        <w:rPr>
          <w:i/>
        </w:rPr>
        <w:t>Name:</w:t>
      </w:r>
      <w:r>
        <w:t xml:space="preserve"> Process Start Date, </w:t>
      </w:r>
      <w:r>
        <w:rPr>
          <w:i/>
        </w:rPr>
        <w:t>Element:</w:t>
      </w:r>
      <w:r>
        <w:t xml:space="preserve"> DTM C507/2380</w:t>
      </w:r>
    </w:p>
    <w:p w14:paraId="474CE575" w14:textId="77777777" w:rsidR="00D04ACA" w:rsidRDefault="00C459FB">
      <w:pPr>
        <w:pStyle w:val="ProcBody"/>
      </w:pPr>
      <w:r>
        <w:t>Data Rule:</w:t>
      </w:r>
      <w:r>
        <w:tab/>
        <w:t>Must equal a date of the prescribed format.</w:t>
      </w:r>
    </w:p>
    <w:p w14:paraId="6C0B9A75" w14:textId="77777777" w:rsidR="00D04ACA" w:rsidRDefault="00C459FB">
      <w:pPr>
        <w:pStyle w:val="ProcBody"/>
      </w:pPr>
      <w:r>
        <w:t>Data Rule:</w:t>
      </w:r>
      <w:r>
        <w:tab/>
        <w:t>Must be less than or equal to Process End Date.</w:t>
      </w:r>
    </w:p>
    <w:p w14:paraId="14317C5C" w14:textId="77777777" w:rsidR="00D04ACA" w:rsidRDefault="00C459FB">
      <w:pPr>
        <w:pStyle w:val="ProcBody"/>
      </w:pPr>
      <w:r>
        <w:t>Data Rule:</w:t>
      </w:r>
      <w:r>
        <w:tab/>
        <w:t>If Commodity Type equal to ‘D’ (Dairy), and process is preservation via freezing, start date represents the date of freezing.</w:t>
      </w:r>
    </w:p>
    <w:p w14:paraId="497C80A8" w14:textId="77777777" w:rsidR="00D04ACA" w:rsidRDefault="00D04ACA">
      <w:pPr>
        <w:pStyle w:val="ProcBody"/>
      </w:pPr>
    </w:p>
    <w:p w14:paraId="48607F74"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3906577D" w14:textId="77777777" w:rsidR="00D04ACA" w:rsidRDefault="00C459FB">
      <w:pPr>
        <w:pStyle w:val="ProcBody"/>
      </w:pPr>
      <w:r>
        <w:t>Data Rule:</w:t>
      </w:r>
      <w:r>
        <w:tab/>
        <w:t>Must equal 102 (ccyymmdd).</w:t>
      </w:r>
    </w:p>
    <w:p w14:paraId="435721CA" w14:textId="77777777" w:rsidR="00D04ACA" w:rsidRDefault="00C459FB">
      <w:pPr>
        <w:pStyle w:val="Heading4-Segment"/>
      </w:pPr>
      <w:r>
        <w:t>Reason 13 (Lodge): GR18 DTM (Role – Process End Date)</w:t>
      </w:r>
    </w:p>
    <w:p w14:paraId="00B811E3" w14:textId="77777777" w:rsidR="00D04ACA" w:rsidRDefault="00C459FB">
      <w:pPr>
        <w:pStyle w:val="ProcBody"/>
      </w:pPr>
      <w:r>
        <w:t>Segment Rule:</w:t>
      </w:r>
      <w:r>
        <w:tab/>
        <w:t>Optional.  If not given, the Process End Date is set to the Process Start Date.</w:t>
      </w:r>
    </w:p>
    <w:p w14:paraId="3092DA3A" w14:textId="77777777" w:rsidR="00D04ACA" w:rsidRDefault="00C459FB">
      <w:pPr>
        <w:pStyle w:val="ProcBody"/>
      </w:pPr>
      <w:r>
        <w:t>Segment Rule:</w:t>
      </w:r>
      <w:r>
        <w:tab/>
        <w:t>If Commodity Type is ‘D’ (Dairy) and Process is ‘PC’ then this Date represents the Manufacturing Date.</w:t>
      </w:r>
    </w:p>
    <w:p w14:paraId="0CCAB5B9" w14:textId="77777777" w:rsidR="00D04ACA" w:rsidRDefault="00C459FB">
      <w:pPr>
        <w:pStyle w:val="ProcBody"/>
      </w:pPr>
      <w:r>
        <w:t>Segment Rule:</w:t>
      </w:r>
      <w:r>
        <w:tab/>
        <w:t>Requires a parent Production Process segment.</w:t>
      </w:r>
    </w:p>
    <w:p w14:paraId="57AA203B" w14:textId="77777777" w:rsidR="00D04ACA" w:rsidRDefault="00D04ACA">
      <w:pPr>
        <w:pStyle w:val="ProcBody"/>
      </w:pPr>
    </w:p>
    <w:p w14:paraId="34A36B76"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7C5E5EF0" w14:textId="77777777" w:rsidR="00D04ACA" w:rsidRDefault="00C459FB">
      <w:pPr>
        <w:pStyle w:val="ProcBody"/>
      </w:pPr>
      <w:r>
        <w:t>Data Rule:</w:t>
      </w:r>
      <w:r>
        <w:tab/>
        <w:t>Must equal 206 (End Date).</w:t>
      </w:r>
    </w:p>
    <w:p w14:paraId="4B6D0B8E" w14:textId="77777777" w:rsidR="00D04ACA" w:rsidRDefault="00D04ACA">
      <w:pPr>
        <w:pStyle w:val="ProcBody"/>
      </w:pPr>
    </w:p>
    <w:p w14:paraId="316135DB" w14:textId="77777777" w:rsidR="00D04ACA" w:rsidRDefault="00C459FB">
      <w:pPr>
        <w:pStyle w:val="ProcBody"/>
      </w:pPr>
      <w:r>
        <w:t>Data Item:</w:t>
      </w:r>
      <w:r>
        <w:tab/>
      </w:r>
      <w:r>
        <w:rPr>
          <w:i/>
        </w:rPr>
        <w:t>Name:</w:t>
      </w:r>
      <w:r>
        <w:t xml:space="preserve"> Process End Date, </w:t>
      </w:r>
      <w:r>
        <w:rPr>
          <w:i/>
        </w:rPr>
        <w:t>Element:</w:t>
      </w:r>
      <w:r>
        <w:t xml:space="preserve"> DTM C507/2380</w:t>
      </w:r>
    </w:p>
    <w:p w14:paraId="795BE247" w14:textId="77777777" w:rsidR="00D04ACA" w:rsidRDefault="00C459FB">
      <w:pPr>
        <w:pStyle w:val="ProcBody"/>
      </w:pPr>
      <w:r>
        <w:t>Data Rule:</w:t>
      </w:r>
      <w:r>
        <w:tab/>
        <w:t>Must equal a date of the prescribed format.</w:t>
      </w:r>
    </w:p>
    <w:p w14:paraId="5504C82F" w14:textId="77777777" w:rsidR="00D04ACA" w:rsidRDefault="00C459FB">
      <w:pPr>
        <w:pStyle w:val="ProcBody"/>
      </w:pPr>
      <w:r>
        <w:t>Data Rule:</w:t>
      </w:r>
      <w:r>
        <w:tab/>
        <w:t>Must be greater than or equal to Process Start Date.</w:t>
      </w:r>
    </w:p>
    <w:p w14:paraId="33809FCC" w14:textId="77777777" w:rsidR="00D04ACA" w:rsidRDefault="00C459FB">
      <w:pPr>
        <w:pStyle w:val="ProcBody"/>
      </w:pPr>
      <w:r>
        <w:t>Data Rule:</w:t>
      </w:r>
      <w:r>
        <w:tab/>
        <w:t>Must be less than or equal to Departure Date.</w:t>
      </w:r>
    </w:p>
    <w:p w14:paraId="687F1E16" w14:textId="77777777" w:rsidR="00D04ACA" w:rsidRDefault="00D04ACA">
      <w:pPr>
        <w:pStyle w:val="ProcBody"/>
      </w:pPr>
    </w:p>
    <w:p w14:paraId="6FB22F0B"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21C3BF45" w14:textId="77777777" w:rsidR="00D04ACA" w:rsidRDefault="00C459FB">
      <w:pPr>
        <w:pStyle w:val="ProcBody"/>
      </w:pPr>
      <w:r>
        <w:t>Data Rule:</w:t>
      </w:r>
      <w:r>
        <w:tab/>
        <w:t>Must equal 102 (ccyymmdd).</w:t>
      </w:r>
    </w:p>
    <w:p w14:paraId="6D8D80B9" w14:textId="77777777" w:rsidR="00D04ACA" w:rsidRDefault="00C459FB">
      <w:pPr>
        <w:pStyle w:val="Heading4-Segment"/>
      </w:pPr>
      <w:r>
        <w:t>Reason 13 (Lodge): GR19 PNA (Role – Processing Establishment Number/Name)</w:t>
      </w:r>
    </w:p>
    <w:p w14:paraId="68901E0F" w14:textId="77777777" w:rsidR="00D04ACA" w:rsidRDefault="00C459FB">
      <w:pPr>
        <w:pStyle w:val="ProcBody"/>
      </w:pPr>
      <w:r>
        <w:t>Segment Rule:</w:t>
      </w:r>
      <w:r>
        <w:tab/>
        <w:t>Mandatory.  Requires a parent Production Process segment.</w:t>
      </w:r>
    </w:p>
    <w:p w14:paraId="7BDE122B" w14:textId="77777777" w:rsidR="00D04ACA" w:rsidRDefault="00C459FB">
      <w:pPr>
        <w:pStyle w:val="ProcBody"/>
      </w:pPr>
      <w:r>
        <w:t>Segment Rule:</w:t>
      </w:r>
      <w:r>
        <w:tab/>
        <w:t>This segment contains either the Establishment Number or the Establishment Name but not both.  If data is provided in element C206 (Establishment Number) then no data is allowed to be provided in the C816 element, and vice-versa.</w:t>
      </w:r>
    </w:p>
    <w:p w14:paraId="116BEAF8" w14:textId="77777777" w:rsidR="00D04ACA" w:rsidRDefault="00C459FB">
      <w:pPr>
        <w:pStyle w:val="ProcBody"/>
      </w:pPr>
      <w:r>
        <w:t>Segment Rule:</w:t>
      </w:r>
      <w:r>
        <w:tab/>
        <w:t>Mandatory.  If free format text Establishment Name is provided and free format text Process Type is ‘CT’ or ‘AQ’.</w:t>
      </w:r>
    </w:p>
    <w:p w14:paraId="7421DC92" w14:textId="77777777" w:rsidR="00D04ACA" w:rsidRDefault="00D04ACA">
      <w:pPr>
        <w:pStyle w:val="ProcBody"/>
      </w:pPr>
    </w:p>
    <w:p w14:paraId="5217BAE2" w14:textId="77777777" w:rsidR="00D04ACA" w:rsidRDefault="00C459FB">
      <w:pPr>
        <w:pStyle w:val="ProcBody"/>
      </w:pPr>
      <w:r>
        <w:t>Data Item:</w:t>
      </w:r>
      <w:r>
        <w:tab/>
      </w:r>
      <w:r>
        <w:rPr>
          <w:i/>
        </w:rPr>
        <w:t>Name:</w:t>
      </w:r>
      <w:r>
        <w:t xml:space="preserve"> Party Qualifier, </w:t>
      </w:r>
      <w:r>
        <w:rPr>
          <w:i/>
        </w:rPr>
        <w:t>Element:</w:t>
      </w:r>
      <w:r>
        <w:t xml:space="preserve"> PNA 3035</w:t>
      </w:r>
    </w:p>
    <w:p w14:paraId="73695507" w14:textId="77777777" w:rsidR="00D04ACA" w:rsidRDefault="00C459FB">
      <w:pPr>
        <w:pStyle w:val="ProcBody"/>
      </w:pPr>
      <w:r>
        <w:t>Data Rule:</w:t>
      </w:r>
      <w:r>
        <w:tab/>
        <w:t>Must equal MP (Manufacturing Plant).</w:t>
      </w:r>
    </w:p>
    <w:p w14:paraId="2AEFE116" w14:textId="77777777" w:rsidR="00D04ACA" w:rsidRDefault="00D04ACA">
      <w:pPr>
        <w:pStyle w:val="ProcBody"/>
      </w:pPr>
    </w:p>
    <w:p w14:paraId="4F9AC010" w14:textId="77777777" w:rsidR="00D04ACA" w:rsidRDefault="00C459FB">
      <w:pPr>
        <w:pStyle w:val="ProcBody"/>
      </w:pPr>
      <w:r>
        <w:t>Data Item:</w:t>
      </w:r>
      <w:r>
        <w:tab/>
      </w:r>
      <w:r>
        <w:rPr>
          <w:i/>
        </w:rPr>
        <w:t>Name:</w:t>
      </w:r>
      <w:r>
        <w:t xml:space="preserve"> Establishment Number, </w:t>
      </w:r>
      <w:r>
        <w:rPr>
          <w:i/>
        </w:rPr>
        <w:t>Element:</w:t>
      </w:r>
      <w:r>
        <w:t xml:space="preserve"> PNA C206/7402</w:t>
      </w:r>
    </w:p>
    <w:p w14:paraId="7EC7130E" w14:textId="77777777" w:rsidR="00D04ACA" w:rsidRDefault="00C459FB">
      <w:pPr>
        <w:pStyle w:val="ProcBody"/>
      </w:pPr>
      <w:r>
        <w:t>Data Rule:</w:t>
      </w:r>
      <w:r>
        <w:tab/>
        <w:t>Must equal a registered Establishment Number.</w:t>
      </w:r>
    </w:p>
    <w:p w14:paraId="3632F9D8" w14:textId="77777777" w:rsidR="00D04ACA" w:rsidRDefault="00C459FB">
      <w:pPr>
        <w:pStyle w:val="ProcBody"/>
      </w:pPr>
      <w:r>
        <w:t>Data Rule:</w:t>
      </w:r>
      <w:r>
        <w:tab/>
        <w:t xml:space="preserve">Whilst not under the control of the Exporter System, the establishment will be validated by </w:t>
      </w:r>
      <w:r>
        <w:rPr>
          <w:smallCaps/>
        </w:rPr>
        <w:t>Exdoc</w:t>
      </w:r>
      <w:r>
        <w:t xml:space="preserve"> to ensure it was able to perform the nominated process for the nominated product in the nominated period.</w:t>
      </w:r>
    </w:p>
    <w:p w14:paraId="4E7C363A" w14:textId="77777777" w:rsidR="0064460B" w:rsidRDefault="0064460B" w:rsidP="0064460B">
      <w:pPr>
        <w:pStyle w:val="ProcBody"/>
      </w:pPr>
    </w:p>
    <w:p w14:paraId="460F83A2" w14:textId="2AC7CFD0" w:rsidR="0064460B" w:rsidRPr="0012635F" w:rsidRDefault="0064460B" w:rsidP="0064460B">
      <w:pPr>
        <w:pStyle w:val="ProcBody"/>
      </w:pPr>
      <w:r w:rsidRPr="0012635F">
        <w:t>Data Item:</w:t>
      </w:r>
      <w:r w:rsidRPr="0012635F">
        <w:tab/>
      </w:r>
      <w:r w:rsidRPr="0012635F">
        <w:rPr>
          <w:i/>
        </w:rPr>
        <w:t>Name:</w:t>
      </w:r>
      <w:r w:rsidRPr="0012635F">
        <w:t xml:space="preserve"> Party Identification Details, </w:t>
      </w:r>
      <w:r w:rsidRPr="0012635F">
        <w:rPr>
          <w:i/>
        </w:rPr>
        <w:t>Element:</w:t>
      </w:r>
      <w:r w:rsidRPr="0012635F">
        <w:t xml:space="preserve"> PNA C082</w:t>
      </w:r>
    </w:p>
    <w:p w14:paraId="5C39A6FB" w14:textId="77777777" w:rsidR="0064460B" w:rsidRPr="0012635F" w:rsidRDefault="0064460B" w:rsidP="0064460B">
      <w:pPr>
        <w:pStyle w:val="ProcBody"/>
      </w:pPr>
      <w:r w:rsidRPr="0012635F">
        <w:t>Data Rule:</w:t>
      </w:r>
      <w:r w:rsidRPr="0012635F">
        <w:tab/>
        <w:t>Free format text if required by the combination of commodity and destination</w:t>
      </w:r>
      <w:r w:rsidRPr="0012635F">
        <w:rPr>
          <w:rFonts w:ascii="Helvetica" w:hAnsi="Helvetica"/>
        </w:rPr>
        <w:t>.</w:t>
      </w:r>
    </w:p>
    <w:p w14:paraId="5CA7B3C0" w14:textId="77777777" w:rsidR="00D04ACA" w:rsidRDefault="00D04ACA">
      <w:pPr>
        <w:pStyle w:val="ProcBody"/>
      </w:pPr>
    </w:p>
    <w:p w14:paraId="28A7B640" w14:textId="77777777" w:rsidR="00D04ACA" w:rsidRDefault="00C459FB">
      <w:pPr>
        <w:pStyle w:val="ProcBody"/>
      </w:pPr>
      <w:r>
        <w:t>Data Item:</w:t>
      </w:r>
      <w:r>
        <w:tab/>
      </w:r>
      <w:r>
        <w:rPr>
          <w:i/>
        </w:rPr>
        <w:t>Name:</w:t>
      </w:r>
      <w:r>
        <w:t xml:space="preserve"> Name Component Qualifier, </w:t>
      </w:r>
      <w:r>
        <w:rPr>
          <w:i/>
        </w:rPr>
        <w:t>Element:</w:t>
      </w:r>
      <w:r>
        <w:t xml:space="preserve"> PNA C816/3405</w:t>
      </w:r>
    </w:p>
    <w:p w14:paraId="45078580" w14:textId="77777777" w:rsidR="00D04ACA" w:rsidRDefault="00C459FB">
      <w:pPr>
        <w:pStyle w:val="ProcBody"/>
      </w:pPr>
      <w:r>
        <w:t>Data Rule:</w:t>
      </w:r>
      <w:r>
        <w:tab/>
        <w:t>Must equal 10 (Full Name).</w:t>
      </w:r>
    </w:p>
    <w:p w14:paraId="4C994795" w14:textId="77777777" w:rsidR="00D04ACA" w:rsidRDefault="00D04ACA">
      <w:pPr>
        <w:pStyle w:val="ProcBody"/>
      </w:pPr>
    </w:p>
    <w:p w14:paraId="2F5BEEEE" w14:textId="77777777" w:rsidR="00D04ACA" w:rsidRDefault="00C459FB">
      <w:pPr>
        <w:pStyle w:val="ProcBody"/>
      </w:pPr>
      <w:r>
        <w:t>Data Item:</w:t>
      </w:r>
      <w:r>
        <w:tab/>
      </w:r>
      <w:r>
        <w:rPr>
          <w:i/>
        </w:rPr>
        <w:t>Name:</w:t>
      </w:r>
      <w:r>
        <w:t xml:space="preserve"> Establishment Name, </w:t>
      </w:r>
      <w:r>
        <w:rPr>
          <w:i/>
        </w:rPr>
        <w:t>Element:</w:t>
      </w:r>
      <w:r>
        <w:t xml:space="preserve"> PNA C816/3398</w:t>
      </w:r>
    </w:p>
    <w:p w14:paraId="74E9E518" w14:textId="77777777" w:rsidR="00D04ACA" w:rsidRDefault="00C459FB">
      <w:pPr>
        <w:pStyle w:val="ProcBody"/>
      </w:pPr>
      <w:r>
        <w:t>Data Rule:</w:t>
      </w:r>
      <w:r>
        <w:tab/>
        <w:t>Free format text.  Must be non-blank.</w:t>
      </w:r>
    </w:p>
    <w:p w14:paraId="4C06B23E" w14:textId="77777777" w:rsidR="00F70C76" w:rsidRDefault="00F70C76">
      <w:pPr>
        <w:pStyle w:val="ProcBody"/>
      </w:pPr>
    </w:p>
    <w:p w14:paraId="155F93F9" w14:textId="77777777" w:rsidR="00D04ACA" w:rsidRDefault="00C459FB">
      <w:pPr>
        <w:pStyle w:val="Heading4-Segment"/>
      </w:pPr>
      <w:r>
        <w:lastRenderedPageBreak/>
        <w:t>Reason 13 (Lodge): GR19 ADR (Role – Processing Establishment Address)</w:t>
      </w:r>
    </w:p>
    <w:p w14:paraId="0EBC756D" w14:textId="77777777" w:rsidR="00D04ACA" w:rsidRDefault="00C459FB">
      <w:pPr>
        <w:pStyle w:val="ProcBody"/>
      </w:pPr>
      <w:r>
        <w:t>Segment Rule:</w:t>
      </w:r>
      <w:r>
        <w:tab/>
        <w:t>Conditional.  Must be provided if the Establishment Name was provided in the preceding PNA segment and free format text Process Type is not ‘CT’ or ‘AQ’.</w:t>
      </w:r>
    </w:p>
    <w:p w14:paraId="6EF19263" w14:textId="77777777" w:rsidR="00D04ACA" w:rsidRDefault="00C459FB">
      <w:pPr>
        <w:pStyle w:val="ProcBody"/>
      </w:pPr>
      <w:r>
        <w:t>Segment Rule:</w:t>
      </w:r>
      <w:r>
        <w:tab/>
        <w:t>Can only be provided if the Establishment Name was provided in the preceding PNA segment.</w:t>
      </w:r>
    </w:p>
    <w:p w14:paraId="4489DE38" w14:textId="77777777" w:rsidR="00D04ACA" w:rsidRDefault="00C459FB">
      <w:pPr>
        <w:pStyle w:val="ProcBody"/>
      </w:pPr>
      <w:r>
        <w:t>Segment Rule:</w:t>
      </w:r>
      <w:r>
        <w:tab/>
        <w:t>If present, at least one of the optional data elements must be present.</w:t>
      </w:r>
    </w:p>
    <w:p w14:paraId="781EE6BA" w14:textId="77777777" w:rsidR="00D04ACA" w:rsidRDefault="00D04ACA">
      <w:pPr>
        <w:pStyle w:val="ProcBody"/>
      </w:pPr>
    </w:p>
    <w:p w14:paraId="54866C59" w14:textId="77777777" w:rsidR="00D04ACA" w:rsidRDefault="00C459FB">
      <w:pPr>
        <w:pStyle w:val="ProcBody"/>
      </w:pPr>
      <w:r>
        <w:t>Data Item:</w:t>
      </w:r>
      <w:r>
        <w:tab/>
      </w:r>
      <w:r>
        <w:rPr>
          <w:i/>
        </w:rPr>
        <w:t>Name:</w:t>
      </w:r>
      <w:r>
        <w:t xml:space="preserve"> Address Format, </w:t>
      </w:r>
      <w:r>
        <w:rPr>
          <w:i/>
        </w:rPr>
        <w:t>Element:</w:t>
      </w:r>
      <w:r>
        <w:t xml:space="preserve"> ADR C090/3477</w:t>
      </w:r>
    </w:p>
    <w:p w14:paraId="43F7790F" w14:textId="77777777" w:rsidR="00D04ACA" w:rsidRDefault="00C459FB">
      <w:pPr>
        <w:pStyle w:val="ProcBody"/>
      </w:pPr>
      <w:r>
        <w:t>Data Rule:</w:t>
      </w:r>
      <w:r>
        <w:tab/>
        <w:t>Conditional.  Must be present if Establishment Street is present.</w:t>
      </w:r>
    </w:p>
    <w:p w14:paraId="07EC0F6A" w14:textId="77777777" w:rsidR="00D04ACA" w:rsidRDefault="00C459FB">
      <w:pPr>
        <w:pStyle w:val="ProcBody"/>
      </w:pPr>
      <w:r>
        <w:t>Data Rule:</w:t>
      </w:r>
      <w:r>
        <w:tab/>
        <w:t>Must be 5 (Unstructured Street Address).</w:t>
      </w:r>
    </w:p>
    <w:p w14:paraId="06181C9E" w14:textId="77777777" w:rsidR="00D04ACA" w:rsidRDefault="00D04ACA">
      <w:pPr>
        <w:pStyle w:val="ProcBody"/>
      </w:pPr>
    </w:p>
    <w:p w14:paraId="660E9B55" w14:textId="77777777" w:rsidR="00D04ACA" w:rsidRDefault="00C459FB">
      <w:pPr>
        <w:pStyle w:val="ProcBody"/>
      </w:pPr>
      <w:r>
        <w:t>Data Item:</w:t>
      </w:r>
      <w:r>
        <w:tab/>
      </w:r>
      <w:r>
        <w:rPr>
          <w:i/>
        </w:rPr>
        <w:t>Name:</w:t>
      </w:r>
      <w:r>
        <w:t xml:space="preserve"> </w:t>
      </w:r>
      <w:smartTag w:uri="urn:schemas-microsoft-com:office:smarttags" w:element="Street">
        <w:smartTag w:uri="urn:schemas-microsoft-com:office:smarttags" w:element="address">
          <w:r>
            <w:t>Establishment Street</w:t>
          </w:r>
        </w:smartTag>
      </w:smartTag>
      <w:r>
        <w:t xml:space="preserve">, </w:t>
      </w:r>
      <w:r>
        <w:rPr>
          <w:i/>
        </w:rPr>
        <w:t>Element:</w:t>
      </w:r>
      <w:r>
        <w:t xml:space="preserve"> ADR C090/3286</w:t>
      </w:r>
    </w:p>
    <w:p w14:paraId="596A0616" w14:textId="77777777" w:rsidR="00D04ACA" w:rsidRDefault="00C459FB">
      <w:pPr>
        <w:pStyle w:val="ProcBody"/>
      </w:pPr>
      <w:r>
        <w:t>Data Rule:</w:t>
      </w:r>
      <w:r>
        <w:tab/>
        <w:t>Optional.</w:t>
      </w:r>
    </w:p>
    <w:p w14:paraId="53785DA5" w14:textId="77777777" w:rsidR="00D04ACA" w:rsidRDefault="00C459FB">
      <w:pPr>
        <w:pStyle w:val="ProcBody"/>
      </w:pPr>
      <w:r>
        <w:t>Data Rule:</w:t>
      </w:r>
      <w:r>
        <w:tab/>
        <w:t>Minimum 1 and maximum 2 repeats.</w:t>
      </w:r>
    </w:p>
    <w:p w14:paraId="4BAD731C" w14:textId="77777777" w:rsidR="00D04ACA" w:rsidRDefault="00C459FB">
      <w:pPr>
        <w:pStyle w:val="ProcBody"/>
      </w:pPr>
      <w:r>
        <w:t>Data Rule:</w:t>
      </w:r>
      <w:r>
        <w:tab/>
        <w:t>Free format text.  Each repeat must be non-blank.</w:t>
      </w:r>
    </w:p>
    <w:p w14:paraId="5825CFCA" w14:textId="77777777" w:rsidR="00D04ACA" w:rsidRDefault="00D04ACA">
      <w:pPr>
        <w:pStyle w:val="ProcBody"/>
      </w:pPr>
    </w:p>
    <w:p w14:paraId="3DA15153" w14:textId="77777777" w:rsidR="00D04ACA" w:rsidRDefault="00C459FB">
      <w:pPr>
        <w:pStyle w:val="ProcBody"/>
      </w:pPr>
      <w:r>
        <w:t>Data Item:</w:t>
      </w:r>
      <w:r>
        <w:tab/>
      </w:r>
      <w:r>
        <w:rPr>
          <w:i/>
        </w:rPr>
        <w:t>Name:</w:t>
      </w:r>
      <w:r>
        <w:t xml:space="preserve"> </w:t>
      </w:r>
      <w:smartTag w:uri="urn:schemas-microsoft-com:office:smarttags" w:element="place">
        <w:smartTag w:uri="urn:schemas-microsoft-com:office:smarttags" w:element="PlaceName">
          <w:r>
            <w:t>Establishment</w:t>
          </w:r>
        </w:smartTag>
        <w:r>
          <w:t xml:space="preserve"> </w:t>
        </w:r>
        <w:smartTag w:uri="urn:schemas-microsoft-com:office:smarttags" w:element="PlaceType">
          <w:r>
            <w:t>City</w:t>
          </w:r>
        </w:smartTag>
      </w:smartTag>
      <w:r>
        <w:t xml:space="preserve">, </w:t>
      </w:r>
      <w:r>
        <w:rPr>
          <w:i/>
        </w:rPr>
        <w:t>Element:</w:t>
      </w:r>
      <w:r>
        <w:t xml:space="preserve"> ADR 3164</w:t>
      </w:r>
    </w:p>
    <w:p w14:paraId="70B9A7EE" w14:textId="77777777" w:rsidR="00D04ACA" w:rsidRDefault="00C459FB">
      <w:pPr>
        <w:pStyle w:val="ProcBody"/>
      </w:pPr>
      <w:r>
        <w:t>Data Rule:</w:t>
      </w:r>
      <w:r>
        <w:tab/>
        <w:t>Optional.</w:t>
      </w:r>
    </w:p>
    <w:p w14:paraId="1D6C39F1" w14:textId="77777777" w:rsidR="00D04ACA" w:rsidRDefault="00C459FB">
      <w:pPr>
        <w:pStyle w:val="ProcBody"/>
      </w:pPr>
      <w:r>
        <w:t>Data Rule:</w:t>
      </w:r>
      <w:r>
        <w:tab/>
        <w:t>Free format text.</w:t>
      </w:r>
    </w:p>
    <w:p w14:paraId="5BF79C5B" w14:textId="77777777" w:rsidR="00D04ACA" w:rsidRDefault="00D04ACA">
      <w:pPr>
        <w:pStyle w:val="ProcBody"/>
      </w:pPr>
    </w:p>
    <w:p w14:paraId="453625AD" w14:textId="77777777" w:rsidR="00D04ACA" w:rsidRDefault="00C459FB">
      <w:pPr>
        <w:pStyle w:val="ProcBody"/>
      </w:pPr>
      <w:r>
        <w:t>Data Item:</w:t>
      </w:r>
      <w:r>
        <w:tab/>
      </w:r>
      <w:r>
        <w:rPr>
          <w:i/>
        </w:rPr>
        <w:t>Name:</w:t>
      </w:r>
      <w:r>
        <w:t xml:space="preserve"> Establishment Postcode, </w:t>
      </w:r>
      <w:r>
        <w:rPr>
          <w:i/>
        </w:rPr>
        <w:t>Element:</w:t>
      </w:r>
      <w:r>
        <w:t xml:space="preserve"> ADR 3251</w:t>
      </w:r>
    </w:p>
    <w:p w14:paraId="495036CA" w14:textId="77777777" w:rsidR="00D04ACA" w:rsidRDefault="00C459FB">
      <w:pPr>
        <w:pStyle w:val="ProcBody"/>
      </w:pPr>
      <w:r>
        <w:t>Data Rule:</w:t>
      </w:r>
      <w:r>
        <w:tab/>
        <w:t>Optional.</w:t>
      </w:r>
    </w:p>
    <w:p w14:paraId="2552AE2A" w14:textId="77777777" w:rsidR="00D04ACA" w:rsidRDefault="00C459FB">
      <w:pPr>
        <w:pStyle w:val="ProcBody"/>
      </w:pPr>
      <w:r>
        <w:t>Data Rule:</w:t>
      </w:r>
      <w:r>
        <w:tab/>
        <w:t>Free format text.  Must be non-blank.</w:t>
      </w:r>
    </w:p>
    <w:p w14:paraId="6FF03F5F" w14:textId="77777777" w:rsidR="00F70C76" w:rsidRDefault="00F70C76">
      <w:pPr>
        <w:pStyle w:val="ProcBody"/>
      </w:pPr>
    </w:p>
    <w:p w14:paraId="6EBC0F9A" w14:textId="77777777" w:rsidR="00F70C76" w:rsidRPr="000F3A3D" w:rsidRDefault="00C459FB" w:rsidP="00F70C76">
      <w:pPr>
        <w:pStyle w:val="ProcBody"/>
        <w:rPr>
          <w:u w:val="single"/>
        </w:rPr>
      </w:pPr>
      <w:r w:rsidRPr="000F3A3D">
        <w:rPr>
          <w:u w:val="single"/>
        </w:rPr>
        <w:t>Data Item:</w:t>
      </w:r>
      <w:r w:rsidRPr="000F3A3D">
        <w:rPr>
          <w:u w:val="single"/>
        </w:rPr>
        <w:tab/>
      </w:r>
      <w:r w:rsidRPr="000F3A3D">
        <w:rPr>
          <w:i/>
          <w:u w:val="single"/>
        </w:rPr>
        <w:t>Name:</w:t>
      </w:r>
      <w:r w:rsidRPr="000F3A3D">
        <w:rPr>
          <w:u w:val="single"/>
        </w:rPr>
        <w:t xml:space="preserve"> Establishment Country, </w:t>
      </w:r>
      <w:r w:rsidRPr="000F3A3D">
        <w:rPr>
          <w:i/>
          <w:u w:val="single"/>
        </w:rPr>
        <w:t>Element:</w:t>
      </w:r>
      <w:r w:rsidRPr="000F3A3D">
        <w:rPr>
          <w:u w:val="single"/>
        </w:rPr>
        <w:t xml:space="preserve"> ADR 3207</w:t>
      </w:r>
    </w:p>
    <w:p w14:paraId="3FAF7CF5" w14:textId="77777777" w:rsidR="00F70C76" w:rsidRPr="000F3A3D" w:rsidRDefault="00C459FB" w:rsidP="00F70C76">
      <w:pPr>
        <w:pStyle w:val="ProcBody"/>
        <w:rPr>
          <w:u w:val="single"/>
        </w:rPr>
      </w:pPr>
      <w:r w:rsidRPr="000F3A3D">
        <w:rPr>
          <w:u w:val="single"/>
        </w:rPr>
        <w:t>Data Rule:</w:t>
      </w:r>
      <w:r w:rsidRPr="000F3A3D">
        <w:rPr>
          <w:u w:val="single"/>
        </w:rPr>
        <w:tab/>
        <w:t>Optional.</w:t>
      </w:r>
    </w:p>
    <w:p w14:paraId="4A59A024" w14:textId="77777777" w:rsidR="00F70C76" w:rsidRPr="007E1A4D" w:rsidRDefault="00C459FB" w:rsidP="00F70C76">
      <w:pPr>
        <w:pStyle w:val="ProcBody"/>
        <w:rPr>
          <w:u w:val="single"/>
        </w:rPr>
      </w:pPr>
      <w:r w:rsidRPr="000F3A3D">
        <w:rPr>
          <w:u w:val="single"/>
        </w:rPr>
        <w:t>Data Rule:</w:t>
      </w:r>
      <w:r w:rsidRPr="000F3A3D">
        <w:rPr>
          <w:u w:val="single"/>
        </w:rPr>
        <w:tab/>
      </w:r>
      <w:r w:rsidRPr="008242ED">
        <w:rPr>
          <w:u w:val="single"/>
        </w:rPr>
        <w:t>Free format text</w:t>
      </w:r>
      <w:r>
        <w:rPr>
          <w:u w:val="single"/>
        </w:rPr>
        <w:t xml:space="preserve"> </w:t>
      </w:r>
      <w:r w:rsidRPr="008242ED">
        <w:rPr>
          <w:u w:val="single"/>
        </w:rPr>
        <w:t>if required by the combination of commodity and destination</w:t>
      </w:r>
      <w:r w:rsidRPr="008242ED">
        <w:rPr>
          <w:rFonts w:ascii="Helvetica" w:hAnsi="Helvetica"/>
          <w:u w:val="single"/>
        </w:rPr>
        <w:t>.</w:t>
      </w:r>
      <w:r>
        <w:rPr>
          <w:rFonts w:ascii="Helvetica" w:hAnsi="Helvetica"/>
          <w:u w:val="single"/>
        </w:rPr>
        <w:t xml:space="preserve"> </w:t>
      </w:r>
      <w:r w:rsidRPr="008242ED">
        <w:rPr>
          <w:u w:val="single"/>
        </w:rPr>
        <w:t xml:space="preserve">Must equal a Country Code (see Appendix E for Country Codes) </w:t>
      </w:r>
    </w:p>
    <w:p w14:paraId="6B615673" w14:textId="77777777" w:rsidR="00D04ACA" w:rsidRDefault="00D04ACA">
      <w:pPr>
        <w:pStyle w:val="ProcBody"/>
      </w:pPr>
    </w:p>
    <w:p w14:paraId="103E5DA9" w14:textId="77777777" w:rsidR="00D04ACA" w:rsidRDefault="00C459FB">
      <w:pPr>
        <w:pStyle w:val="ProcBody"/>
      </w:pPr>
      <w:r>
        <w:t>Data Item:</w:t>
      </w:r>
      <w:r>
        <w:tab/>
      </w:r>
      <w:r>
        <w:rPr>
          <w:i/>
        </w:rPr>
        <w:t>Name:</w:t>
      </w:r>
      <w:r>
        <w:t xml:space="preserve"> </w:t>
      </w:r>
      <w:smartTag w:uri="urn:schemas-microsoft-com:office:smarttags" w:element="place">
        <w:smartTag w:uri="urn:schemas-microsoft-com:office:smarttags" w:element="PlaceName">
          <w:r>
            <w:t>Establishment</w:t>
          </w:r>
        </w:smartTag>
        <w:r>
          <w:t xml:space="preserve"> </w:t>
        </w:r>
        <w:smartTag w:uri="urn:schemas-microsoft-com:office:smarttags" w:element="PlaceType">
          <w:r>
            <w:t>State</w:t>
          </w:r>
        </w:smartTag>
      </w:smartTag>
      <w:r>
        <w:t xml:space="preserve">, </w:t>
      </w:r>
      <w:r>
        <w:rPr>
          <w:i/>
        </w:rPr>
        <w:t>Element:</w:t>
      </w:r>
      <w:r>
        <w:t xml:space="preserve"> ADR C819/3228</w:t>
      </w:r>
    </w:p>
    <w:p w14:paraId="439BD4D1" w14:textId="77777777" w:rsidR="00D04ACA" w:rsidRDefault="00C459FB">
      <w:pPr>
        <w:pStyle w:val="ProcBody"/>
      </w:pPr>
      <w:r>
        <w:t>Data Rule:</w:t>
      </w:r>
      <w:r>
        <w:tab/>
        <w:t>Optional.</w:t>
      </w:r>
    </w:p>
    <w:p w14:paraId="4C402726" w14:textId="77777777" w:rsidR="00D04ACA" w:rsidRDefault="00C459FB">
      <w:pPr>
        <w:pStyle w:val="ProcBody"/>
      </w:pPr>
      <w:r>
        <w:t>Data Rule:</w:t>
      </w:r>
      <w:r>
        <w:tab/>
        <w:t>Free format text.  Must be non-blank.</w:t>
      </w:r>
    </w:p>
    <w:p w14:paraId="542AB2BF" w14:textId="77777777" w:rsidR="00D04ACA" w:rsidRDefault="00C459FB">
      <w:pPr>
        <w:pStyle w:val="Heading4-Segment"/>
      </w:pPr>
      <w:r>
        <w:t>Reason 13 (Lodge): GR20 CTA (Role – Processing Establishment Contact Details)</w:t>
      </w:r>
    </w:p>
    <w:p w14:paraId="05183058" w14:textId="77777777" w:rsidR="00D04ACA" w:rsidRDefault="00C459FB">
      <w:pPr>
        <w:pStyle w:val="ProcBody"/>
      </w:pPr>
      <w:r>
        <w:t>Segment Rule:</w:t>
      </w:r>
      <w:r>
        <w:tab/>
        <w:t>Optional.</w:t>
      </w:r>
    </w:p>
    <w:p w14:paraId="0C03431D" w14:textId="77777777" w:rsidR="00D04ACA" w:rsidRDefault="00C459FB">
      <w:pPr>
        <w:pStyle w:val="ProcBody"/>
      </w:pPr>
      <w:r>
        <w:t>Segment Rule:</w:t>
      </w:r>
      <w:r>
        <w:tab/>
        <w:t>An owner Processing Establishment Name must be present (GR19 PNA).</w:t>
      </w:r>
    </w:p>
    <w:p w14:paraId="74326A47" w14:textId="77777777" w:rsidR="00D04ACA" w:rsidRDefault="00D04ACA">
      <w:pPr>
        <w:pStyle w:val="ProcBody"/>
      </w:pPr>
    </w:p>
    <w:p w14:paraId="4D240F37" w14:textId="77777777" w:rsidR="00D04ACA" w:rsidRDefault="00C459FB">
      <w:pPr>
        <w:pStyle w:val="ProcBody"/>
      </w:pPr>
      <w:r>
        <w:t>Data Item:</w:t>
      </w:r>
      <w:r>
        <w:tab/>
      </w:r>
      <w:r>
        <w:rPr>
          <w:i/>
        </w:rPr>
        <w:t>Name:</w:t>
      </w:r>
      <w:r>
        <w:t xml:space="preserve"> Contact Function, </w:t>
      </w:r>
      <w:r>
        <w:rPr>
          <w:i/>
        </w:rPr>
        <w:t>Element:</w:t>
      </w:r>
      <w:r>
        <w:t xml:space="preserve"> CTA 3139</w:t>
      </w:r>
    </w:p>
    <w:p w14:paraId="7B68A0B2" w14:textId="77777777" w:rsidR="00D04ACA" w:rsidRDefault="00C459FB">
      <w:pPr>
        <w:pStyle w:val="ProcBody"/>
      </w:pPr>
      <w:r>
        <w:t>Data Rule:</w:t>
      </w:r>
      <w:r>
        <w:tab/>
        <w:t>Must equal ZZZ.</w:t>
      </w:r>
    </w:p>
    <w:p w14:paraId="77E9C632" w14:textId="77777777" w:rsidR="00D04ACA" w:rsidRDefault="00C459FB">
      <w:pPr>
        <w:pStyle w:val="Heading4-Segment"/>
      </w:pPr>
      <w:r>
        <w:t>Reason 13 (Lodge): GR20 COM (Role – Processing Establishment Phone Number)</w:t>
      </w:r>
    </w:p>
    <w:p w14:paraId="5E655DFB" w14:textId="77777777" w:rsidR="00D04ACA" w:rsidRDefault="00C459FB">
      <w:pPr>
        <w:pStyle w:val="ProcBody"/>
      </w:pPr>
      <w:r>
        <w:t>Segment Rule:</w:t>
      </w:r>
      <w:r>
        <w:tab/>
        <w:t>Optional.</w:t>
      </w:r>
    </w:p>
    <w:p w14:paraId="71D33CB9" w14:textId="77777777" w:rsidR="00D04ACA" w:rsidRDefault="00C459FB">
      <w:pPr>
        <w:pStyle w:val="ProcBody"/>
      </w:pPr>
      <w:r>
        <w:t>Segment Rule:</w:t>
      </w:r>
      <w:r>
        <w:tab/>
        <w:t>An owner Processing Establishment Contact Details must be present (GR20 CTA).</w:t>
      </w:r>
    </w:p>
    <w:p w14:paraId="4FCD7D8B" w14:textId="77777777" w:rsidR="00D04ACA" w:rsidRDefault="00D04ACA">
      <w:pPr>
        <w:pStyle w:val="ProcBody"/>
      </w:pPr>
    </w:p>
    <w:p w14:paraId="19560C8C" w14:textId="77777777" w:rsidR="00D04ACA" w:rsidRDefault="00C459FB">
      <w:pPr>
        <w:pStyle w:val="ProcBody"/>
      </w:pPr>
      <w:r>
        <w:t>Data Item:</w:t>
      </w:r>
      <w:r>
        <w:tab/>
      </w:r>
      <w:r>
        <w:rPr>
          <w:i/>
        </w:rPr>
        <w:t>Name:</w:t>
      </w:r>
      <w:r>
        <w:t xml:space="preserve"> Establishment Phone Number, </w:t>
      </w:r>
      <w:r>
        <w:rPr>
          <w:i/>
        </w:rPr>
        <w:t>Element:</w:t>
      </w:r>
      <w:r>
        <w:t xml:space="preserve"> COM C076/3148</w:t>
      </w:r>
    </w:p>
    <w:p w14:paraId="152C228A" w14:textId="77777777" w:rsidR="00D04ACA" w:rsidRDefault="00C459FB">
      <w:pPr>
        <w:pStyle w:val="ProcBody"/>
      </w:pPr>
      <w:r>
        <w:t>Data Rule:</w:t>
      </w:r>
      <w:r>
        <w:tab/>
        <w:t>Free format text.  Must be non-blank.</w:t>
      </w:r>
    </w:p>
    <w:p w14:paraId="5935CD24" w14:textId="77777777" w:rsidR="00D04ACA" w:rsidRDefault="00D04ACA">
      <w:pPr>
        <w:pStyle w:val="ProcBody"/>
      </w:pPr>
    </w:p>
    <w:p w14:paraId="000BC316" w14:textId="77777777" w:rsidR="00D04ACA" w:rsidRDefault="00C459FB">
      <w:pPr>
        <w:pStyle w:val="ProcBody"/>
      </w:pPr>
      <w:r>
        <w:t>Data Item:</w:t>
      </w:r>
      <w:r>
        <w:tab/>
      </w:r>
      <w:r>
        <w:rPr>
          <w:i/>
        </w:rPr>
        <w:t>Name:</w:t>
      </w:r>
      <w:r>
        <w:t xml:space="preserve"> Communication Number, </w:t>
      </w:r>
      <w:r>
        <w:rPr>
          <w:i/>
        </w:rPr>
        <w:t>Element:</w:t>
      </w:r>
      <w:r>
        <w:t xml:space="preserve"> COM C076/3155</w:t>
      </w:r>
    </w:p>
    <w:p w14:paraId="5E47D0C6" w14:textId="77777777" w:rsidR="00D04ACA" w:rsidRDefault="00C459FB">
      <w:pPr>
        <w:pStyle w:val="ProcBody"/>
      </w:pPr>
      <w:r>
        <w:t>Data Rule:</w:t>
      </w:r>
      <w:r>
        <w:tab/>
        <w:t>Must equal TE (Telephone).</w:t>
      </w:r>
    </w:p>
    <w:p w14:paraId="0421151A" w14:textId="77777777" w:rsidR="00D04ACA" w:rsidRDefault="00C459FB">
      <w:pPr>
        <w:pStyle w:val="Heading4-Segment"/>
      </w:pPr>
      <w:r>
        <w:lastRenderedPageBreak/>
        <w:t>Reason 13 (Lodge): UNT</w:t>
      </w:r>
    </w:p>
    <w:p w14:paraId="0433270B" w14:textId="306DD3BB" w:rsidR="00D04ACA" w:rsidRDefault="00C459FB">
      <w:pPr>
        <w:pStyle w:val="ProcBody"/>
      </w:pPr>
      <w:r>
        <w:t>Segment Rule:</w:t>
      </w:r>
      <w:r>
        <w:tab/>
        <w:t xml:space="preserve">Mandatory.  See </w:t>
      </w:r>
      <w:r w:rsidR="00DE034B">
        <w:fldChar w:fldCharType="begin"/>
      </w:r>
      <w:r w:rsidR="00A54004">
        <w:instrText xml:space="preserve"> REF _Ref326986093 \n </w:instrText>
      </w:r>
      <w:r w:rsidR="00DE034B">
        <w:fldChar w:fldCharType="separate"/>
      </w:r>
      <w:r w:rsidR="000B54DD">
        <w:t>4.5</w:t>
      </w:r>
      <w:r w:rsidR="00DE034B">
        <w:fldChar w:fldCharType="end"/>
      </w:r>
      <w:r>
        <w:t xml:space="preserve"> for UNT processing details.</w:t>
      </w:r>
    </w:p>
    <w:p w14:paraId="396D84FF" w14:textId="77777777" w:rsidR="00D04ACA" w:rsidRDefault="00C459FB">
      <w:pPr>
        <w:pStyle w:val="Heading2"/>
      </w:pPr>
      <w:r>
        <w:br w:type="page"/>
      </w:r>
      <w:bookmarkStart w:id="397" w:name="_Toc329753264"/>
      <w:bookmarkStart w:id="398" w:name="_Toc329753414"/>
      <w:bookmarkStart w:id="399" w:name="_Toc329754132"/>
      <w:bookmarkStart w:id="400" w:name="_Toc329754267"/>
      <w:bookmarkStart w:id="401" w:name="_Toc329754343"/>
      <w:bookmarkStart w:id="402" w:name="_Toc329754506"/>
      <w:bookmarkStart w:id="403" w:name="_Toc329765061"/>
      <w:bookmarkStart w:id="404" w:name="_Toc331307690"/>
      <w:bookmarkStart w:id="405" w:name="_Toc331308299"/>
      <w:bookmarkStart w:id="406" w:name="_Toc335472975"/>
      <w:bookmarkStart w:id="407" w:name="_Toc335473155"/>
      <w:bookmarkStart w:id="408" w:name="_Toc335474463"/>
      <w:bookmarkStart w:id="409" w:name="_Toc335474672"/>
      <w:bookmarkStart w:id="410" w:name="_Toc335625936"/>
      <w:bookmarkStart w:id="411" w:name="_Toc340905475"/>
      <w:bookmarkStart w:id="412" w:name="_Toc166658137"/>
      <w:bookmarkStart w:id="413" w:name="_Toc124938949"/>
      <w:r>
        <w:lastRenderedPageBreak/>
        <w:t>Amend RFP</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14:paraId="399406B9" w14:textId="77777777" w:rsidR="00D04ACA" w:rsidRDefault="00C459FB">
      <w:pPr>
        <w:pStyle w:val="Heading3"/>
      </w:pPr>
      <w:bookmarkStart w:id="414" w:name="_Toc329753265"/>
      <w:r>
        <w:t>Function</w:t>
      </w:r>
      <w:bookmarkEnd w:id="414"/>
    </w:p>
    <w:p w14:paraId="7ED2CA1C" w14:textId="77777777" w:rsidR="00D04ACA" w:rsidRDefault="00C459FB">
      <w:r>
        <w:t xml:space="preserve">The function of this message is to amend a formal RFP that is stored on the </w:t>
      </w:r>
      <w:r>
        <w:rPr>
          <w:smallCaps/>
        </w:rPr>
        <w:t>Exdoc</w:t>
      </w:r>
      <w:r>
        <w:t xml:space="preserve"> system.  (Note Order RFPs must be amended by resubmitting the Order message.)</w:t>
      </w:r>
    </w:p>
    <w:p w14:paraId="77A08B61" w14:textId="77777777" w:rsidR="00D04ACA" w:rsidRDefault="00C459FB">
      <w:r>
        <w:t xml:space="preserve">Prescribed data in formal RFPs can be amended any time prior to RFP finalisation except if in transfer.  In general, RFP lines may not be added or deleted.  However, lines for </w:t>
      </w:r>
      <w:r>
        <w:rPr>
          <w:rFonts w:ascii="Helvetica" w:hAnsi="Helvetica"/>
        </w:rPr>
        <w:t>Horticulture and Grain RFPs at INIT or FINL may be deleted</w:t>
      </w:r>
      <w:r>
        <w:t xml:space="preserve">.  The Amend message must contain all non-generated data for a line that the exporter wishes to have stored on </w:t>
      </w:r>
      <w:r>
        <w:rPr>
          <w:smallCaps/>
        </w:rPr>
        <w:t>Exdoc</w:t>
      </w:r>
      <w:r>
        <w:t xml:space="preserve">, including data that has not been changed.  Where the exporter does not wish to use the default value for a generated field, then that data must also be re-sent.  Data must be sent for all lines, even if the lines have not been changed.  </w:t>
      </w:r>
      <w:r>
        <w:rPr>
          <w:smallCaps/>
        </w:rPr>
        <w:t>Exdoc</w:t>
      </w:r>
      <w:r>
        <w:t xml:space="preserve"> uses the message to completely overwrite the amendable data in its database if the data is accepted.  Any data not re-supplied in the message will be deleted from the database.  Note that this rule will also apply to multiple consignees, multiple transit countries, multiple loading ports, and multiple discharge ports.</w:t>
      </w:r>
    </w:p>
    <w:p w14:paraId="65100824" w14:textId="77777777" w:rsidR="00D04ACA" w:rsidRDefault="00C459FB">
      <w:r>
        <w:t>Certain data items, such as those that describe the product, can be added but cannot be amended and, if incorrect, require the cancellation of the existing RFP and the lodgement of a new RFP.  In general, exporters are restricted to the input or amendment of supplementary details not required in the initial RFP lodgement but which are required for the issue of a Certificate.  The data that can be amended at different status values is specified in the Permission Matrix at Appendix C.</w:t>
      </w:r>
    </w:p>
    <w:p w14:paraId="33152951" w14:textId="77777777" w:rsidR="00D04ACA" w:rsidRDefault="00C459FB">
      <w:r>
        <w:t xml:space="preserve">In the case where </w:t>
      </w:r>
      <w:r>
        <w:rPr>
          <w:smallCaps/>
        </w:rPr>
        <w:t>Exdoc</w:t>
      </w:r>
      <w:r>
        <w:t xml:space="preserve"> is acting as a Customs agent for the exporter this function will also support the amendment of ICS data.  Where ICS data is amended, </w:t>
      </w:r>
      <w:r>
        <w:rPr>
          <w:smallCaps/>
        </w:rPr>
        <w:t>Exdoc</w:t>
      </w:r>
      <w:r>
        <w:t xml:space="preserve"> will automatically generate update messages to ICS.</w:t>
      </w:r>
    </w:p>
    <w:p w14:paraId="4DDED2E7" w14:textId="77777777" w:rsidR="00D04ACA" w:rsidRDefault="00C459FB">
      <w:r>
        <w:t xml:space="preserve">Apart from its role in amending commercial data, the message can also be used by the exporter as a control mechanism, for example to request the printing of a Certificate if one has not yet been printed or to forward the RFP. </w:t>
      </w:r>
    </w:p>
    <w:p w14:paraId="784DD6E2" w14:textId="77777777" w:rsidR="00D04ACA" w:rsidRDefault="00C459FB">
      <w:r>
        <w:t>Amendment messages are acknowledged via the RFP Acknowledgment message.</w:t>
      </w:r>
    </w:p>
    <w:p w14:paraId="5D399CAD" w14:textId="77777777" w:rsidR="00D04ACA" w:rsidRDefault="00C459FB">
      <w:pPr>
        <w:pStyle w:val="Heading3"/>
      </w:pPr>
      <w:bookmarkStart w:id="415" w:name="_Toc329753266"/>
      <w:r>
        <w:t>Message</w:t>
      </w:r>
      <w:bookmarkEnd w:id="415"/>
    </w:p>
    <w:p w14:paraId="063C8D5D" w14:textId="77777777" w:rsidR="00D04ACA" w:rsidRDefault="00C459FB">
      <w:r>
        <w:t>SANCRT, with RFP Reason 4 (Amend).</w:t>
      </w:r>
    </w:p>
    <w:p w14:paraId="5C07ED91" w14:textId="77777777" w:rsidR="00D04ACA" w:rsidRDefault="00C459FB">
      <w:pPr>
        <w:pStyle w:val="Heading3"/>
      </w:pPr>
      <w:bookmarkStart w:id="416" w:name="_Toc329753267"/>
      <w:r>
        <w:t>Processing</w:t>
      </w:r>
      <w:bookmarkEnd w:id="416"/>
    </w:p>
    <w:p w14:paraId="3731CA23" w14:textId="77777777" w:rsidR="00D04ACA" w:rsidRDefault="00C459FB">
      <w:r>
        <w:t xml:space="preserve">The processing performed by the </w:t>
      </w:r>
      <w:r>
        <w:rPr>
          <w:smallCaps/>
        </w:rPr>
        <w:t>Exdoc</w:t>
      </w:r>
      <w:r>
        <w:t xml:space="preserve"> system on amendments to formal RFPs, subject to the Permission Matrix, is the same as for the Lodge RFP message, with minor exceptions.  The segments which have unique processing requirements in the Amend RFP message are listed below.</w:t>
      </w:r>
    </w:p>
    <w:p w14:paraId="0C24813A" w14:textId="77777777" w:rsidR="00D04ACA" w:rsidRDefault="00C459FB">
      <w:pPr>
        <w:pStyle w:val="Heading4-Segment"/>
      </w:pPr>
      <w:r>
        <w:t>Reason 4 (Amend): GR0 BGM (Role – RFP Identification)</w:t>
      </w:r>
    </w:p>
    <w:p w14:paraId="6F7E3FBF" w14:textId="77777777" w:rsidR="00D04ACA" w:rsidRDefault="00C459FB">
      <w:pPr>
        <w:pStyle w:val="ProcBody"/>
      </w:pPr>
      <w:r>
        <w:t>Segment Rule:</w:t>
      </w:r>
      <w:r>
        <w:tab/>
        <w:t>Mandatory.</w:t>
      </w:r>
    </w:p>
    <w:p w14:paraId="59606CA2" w14:textId="77777777" w:rsidR="00D04ACA" w:rsidRDefault="00D04ACA">
      <w:pPr>
        <w:pStyle w:val="ProcBody"/>
      </w:pPr>
    </w:p>
    <w:p w14:paraId="63347291" w14:textId="77777777" w:rsidR="00D04ACA" w:rsidRDefault="00C459FB">
      <w:pPr>
        <w:pStyle w:val="ProcBody"/>
      </w:pPr>
      <w:r>
        <w:t>Data Item:</w:t>
      </w:r>
      <w:r>
        <w:tab/>
      </w:r>
      <w:r>
        <w:rPr>
          <w:i/>
        </w:rPr>
        <w:t>Name:</w:t>
      </w:r>
      <w:r>
        <w:t xml:space="preserve"> Commodity Type, </w:t>
      </w:r>
      <w:r>
        <w:rPr>
          <w:i/>
        </w:rPr>
        <w:t>Element:</w:t>
      </w:r>
      <w:r>
        <w:t xml:space="preserve"> BGM C002/1001</w:t>
      </w:r>
    </w:p>
    <w:p w14:paraId="6E1C1E35" w14:textId="77777777" w:rsidR="00D04ACA" w:rsidRDefault="00C459FB">
      <w:pPr>
        <w:pStyle w:val="ProcBody"/>
      </w:pPr>
      <w:r>
        <w:t>Data Rule:</w:t>
      </w:r>
      <w:r>
        <w:tab/>
        <w:t xml:space="preserve">Must equal the Commodity Type Code stored for the RFP on the </w:t>
      </w:r>
      <w:r>
        <w:rPr>
          <w:smallCaps/>
        </w:rPr>
        <w:t>Exdoc</w:t>
      </w:r>
      <w:r>
        <w:t xml:space="preserve"> database.</w:t>
      </w:r>
    </w:p>
    <w:p w14:paraId="47BFC8EC" w14:textId="77777777" w:rsidR="00D04ACA" w:rsidRDefault="00D04ACA">
      <w:pPr>
        <w:pStyle w:val="ProcBody"/>
      </w:pPr>
    </w:p>
    <w:p w14:paraId="238BCE58" w14:textId="77777777" w:rsidR="00D04ACA" w:rsidRDefault="00C459FB">
      <w:pPr>
        <w:pStyle w:val="ProcBody"/>
      </w:pPr>
      <w:r>
        <w:t>Data Item:</w:t>
      </w:r>
      <w:r>
        <w:tab/>
      </w:r>
      <w:r>
        <w:rPr>
          <w:i/>
        </w:rPr>
        <w:t>Name:</w:t>
      </w:r>
      <w:r>
        <w:t xml:space="preserve"> Code List Responsible Agency, </w:t>
      </w:r>
      <w:r>
        <w:rPr>
          <w:i/>
        </w:rPr>
        <w:t>Element:</w:t>
      </w:r>
      <w:r>
        <w:t xml:space="preserve"> BGM C002/3055</w:t>
      </w:r>
    </w:p>
    <w:p w14:paraId="4577B9D2" w14:textId="77777777" w:rsidR="00D04ACA" w:rsidRDefault="00C459FB">
      <w:pPr>
        <w:pStyle w:val="ProcBody"/>
      </w:pPr>
      <w:r>
        <w:t>Data Rule:</w:t>
      </w:r>
      <w:r>
        <w:tab/>
        <w:t>Must equal AQ</w:t>
      </w:r>
    </w:p>
    <w:p w14:paraId="1D207B71" w14:textId="77777777" w:rsidR="00D04ACA" w:rsidRDefault="00D04ACA">
      <w:pPr>
        <w:pStyle w:val="ProcBody"/>
      </w:pPr>
    </w:p>
    <w:p w14:paraId="022C62D7" w14:textId="77777777" w:rsidR="00D04ACA" w:rsidRDefault="00C459FB">
      <w:pPr>
        <w:pStyle w:val="ProcBody"/>
      </w:pPr>
      <w:r>
        <w:t>Data Item:</w:t>
      </w:r>
      <w:r>
        <w:tab/>
      </w:r>
      <w:r>
        <w:rPr>
          <w:i/>
        </w:rPr>
        <w:t>Name:</w:t>
      </w:r>
      <w:r>
        <w:t xml:space="preserve"> Priority, </w:t>
      </w:r>
      <w:r>
        <w:rPr>
          <w:i/>
        </w:rPr>
        <w:t>Element:</w:t>
      </w:r>
      <w:r>
        <w:t xml:space="preserve"> BGM C002/1000</w:t>
      </w:r>
    </w:p>
    <w:p w14:paraId="7BD87BD6" w14:textId="77777777" w:rsidR="00D04ACA" w:rsidRDefault="00C459FB">
      <w:pPr>
        <w:pStyle w:val="ProcBody"/>
      </w:pPr>
      <w:r>
        <w:lastRenderedPageBreak/>
        <w:t>Data Rule:</w:t>
      </w:r>
      <w:r>
        <w:tab/>
        <w:t>Must equal 9 (</w:t>
      </w:r>
      <w:smartTag w:uri="urn:schemas-microsoft-com:office:smarttags" w:element="City">
        <w:smartTag w:uri="urn:schemas-microsoft-com:office:smarttags" w:element="place">
          <w:r>
            <w:t>Normal</w:t>
          </w:r>
        </w:smartTag>
      </w:smartTag>
      <w:r>
        <w:t>) or 0 (High).</w:t>
      </w:r>
    </w:p>
    <w:p w14:paraId="3B13C79E" w14:textId="77777777" w:rsidR="00D04ACA" w:rsidRDefault="00C459FB">
      <w:pPr>
        <w:pStyle w:val="ProcBody"/>
      </w:pPr>
      <w:r>
        <w:t>Data Rule:</w:t>
      </w:r>
      <w:r>
        <w:tab/>
        <w:t>If Priority equals High, Transport Mode must equal 4 (Air).</w:t>
      </w:r>
    </w:p>
    <w:p w14:paraId="00DDC128" w14:textId="77777777" w:rsidR="00D04ACA" w:rsidRDefault="00D04ACA">
      <w:pPr>
        <w:pStyle w:val="ProcBody"/>
      </w:pPr>
    </w:p>
    <w:p w14:paraId="5647DD51" w14:textId="77777777" w:rsidR="00D04ACA" w:rsidRDefault="00C459FB">
      <w:pPr>
        <w:pStyle w:val="ProcBody"/>
      </w:pPr>
      <w:r>
        <w:t>Data Item:</w:t>
      </w:r>
      <w:r>
        <w:tab/>
      </w:r>
      <w:r>
        <w:rPr>
          <w:i/>
        </w:rPr>
        <w:t>Name:</w:t>
      </w:r>
      <w:r>
        <w:t xml:space="preserve"> RFP Number, </w:t>
      </w:r>
      <w:r>
        <w:rPr>
          <w:i/>
        </w:rPr>
        <w:t>Element:</w:t>
      </w:r>
      <w:r>
        <w:t xml:space="preserve"> BGM 1004</w:t>
      </w:r>
    </w:p>
    <w:p w14:paraId="1E0258B3" w14:textId="77777777" w:rsidR="00D04ACA" w:rsidRDefault="00C459FB">
      <w:pPr>
        <w:pStyle w:val="ProcBody"/>
      </w:pPr>
      <w:r>
        <w:t>Data Rule:</w:t>
      </w:r>
      <w:r>
        <w:tab/>
        <w:t xml:space="preserve">The RFP Number must exist in </w:t>
      </w:r>
      <w:r>
        <w:rPr>
          <w:smallCaps/>
        </w:rPr>
        <w:t>Exdoc</w:t>
      </w:r>
      <w:r>
        <w:t>, with RFP Compliance Status equal to one of the values listed in the Permission Matrix except ORDR.</w:t>
      </w:r>
    </w:p>
    <w:p w14:paraId="5B119C06" w14:textId="77777777" w:rsidR="00D04ACA" w:rsidRDefault="00D04ACA">
      <w:pPr>
        <w:pStyle w:val="ProcBody"/>
      </w:pPr>
    </w:p>
    <w:p w14:paraId="4D9B7995" w14:textId="77777777" w:rsidR="00D04ACA" w:rsidRDefault="00C459FB">
      <w:pPr>
        <w:pStyle w:val="ProcBody"/>
      </w:pPr>
      <w:r>
        <w:t>Data Item:</w:t>
      </w:r>
      <w:r>
        <w:tab/>
      </w:r>
      <w:r>
        <w:rPr>
          <w:i/>
        </w:rPr>
        <w:t>Name:</w:t>
      </w:r>
      <w:r>
        <w:t xml:space="preserve"> RFP Reason, </w:t>
      </w:r>
      <w:r>
        <w:rPr>
          <w:i/>
        </w:rPr>
        <w:t>Element:</w:t>
      </w:r>
      <w:r>
        <w:t xml:space="preserve"> BGM 1225</w:t>
      </w:r>
    </w:p>
    <w:p w14:paraId="60941614" w14:textId="77777777" w:rsidR="00D04ACA" w:rsidRDefault="00C459FB">
      <w:pPr>
        <w:pStyle w:val="ProcBody"/>
      </w:pPr>
      <w:r>
        <w:t>Data Rule:</w:t>
      </w:r>
      <w:r>
        <w:tab/>
        <w:t>Must equal 4 (Amend).</w:t>
      </w:r>
    </w:p>
    <w:p w14:paraId="2C1FEC03" w14:textId="77777777" w:rsidR="00D04ACA" w:rsidRDefault="00D04ACA">
      <w:pPr>
        <w:pStyle w:val="ProcBody"/>
      </w:pPr>
    </w:p>
    <w:p w14:paraId="5FADF466" w14:textId="77777777" w:rsidR="00D04ACA" w:rsidRDefault="00C459FB">
      <w:pPr>
        <w:pStyle w:val="ProcBody"/>
      </w:pPr>
      <w:r>
        <w:t>Data Item:</w:t>
      </w:r>
      <w:r>
        <w:tab/>
      </w:r>
      <w:r>
        <w:rPr>
          <w:i/>
        </w:rPr>
        <w:t>Name:</w:t>
      </w:r>
      <w:r>
        <w:t xml:space="preserve"> RFP Response Type, </w:t>
      </w:r>
      <w:r>
        <w:rPr>
          <w:i/>
        </w:rPr>
        <w:t>Element:</w:t>
      </w:r>
      <w:r>
        <w:t xml:space="preserve"> BGM 4343</w:t>
      </w:r>
    </w:p>
    <w:p w14:paraId="2F85C792" w14:textId="77777777" w:rsidR="00D04ACA" w:rsidRDefault="00C459FB">
      <w:pPr>
        <w:pStyle w:val="ProcBody"/>
      </w:pPr>
      <w:r>
        <w:t>Data Rule:</w:t>
      </w:r>
      <w:r>
        <w:tab/>
        <w:t>Not Required.</w:t>
      </w:r>
    </w:p>
    <w:p w14:paraId="3A45EFB3" w14:textId="77777777" w:rsidR="00D04ACA" w:rsidRDefault="00C459FB">
      <w:pPr>
        <w:pStyle w:val="ProcBody"/>
      </w:pPr>
      <w:r>
        <w:t>Data Rule:</w:t>
      </w:r>
      <w:r>
        <w:tab/>
        <w:t>Must be null.</w:t>
      </w:r>
    </w:p>
    <w:p w14:paraId="280980B1" w14:textId="77777777" w:rsidR="00D04ACA" w:rsidRDefault="00C459FB">
      <w:pPr>
        <w:pStyle w:val="Heading4-Segment"/>
      </w:pPr>
      <w:r>
        <w:t>Reason 4 (Amend): GR0 RFF (Role – Exporter Reference)</w:t>
      </w:r>
    </w:p>
    <w:p w14:paraId="0F9AD7E7" w14:textId="77777777" w:rsidR="00D04ACA" w:rsidRDefault="00C459FB">
      <w:pPr>
        <w:pStyle w:val="ProcBody"/>
      </w:pPr>
      <w:r>
        <w:t>Segment Rule:</w:t>
      </w:r>
      <w:r>
        <w:tab/>
        <w:t>Mandatory.</w:t>
      </w:r>
    </w:p>
    <w:p w14:paraId="425964FA" w14:textId="77777777" w:rsidR="00D04ACA" w:rsidRDefault="00D04ACA">
      <w:pPr>
        <w:pStyle w:val="ProcBody"/>
      </w:pPr>
    </w:p>
    <w:p w14:paraId="7A839D2A" w14:textId="77777777" w:rsidR="00D04ACA" w:rsidRDefault="00C459FB">
      <w:pPr>
        <w:pStyle w:val="ProcBody"/>
      </w:pPr>
      <w:r>
        <w:t>Data Item:</w:t>
      </w:r>
      <w:r>
        <w:tab/>
      </w:r>
      <w:r>
        <w:rPr>
          <w:i/>
        </w:rPr>
        <w:t>Name:</w:t>
      </w:r>
      <w:r>
        <w:t xml:space="preserve"> Reference Qualifier, </w:t>
      </w:r>
      <w:r>
        <w:rPr>
          <w:i/>
        </w:rPr>
        <w:t>Element:</w:t>
      </w:r>
      <w:r>
        <w:t xml:space="preserve"> RFF C506/1153</w:t>
      </w:r>
    </w:p>
    <w:p w14:paraId="26314600" w14:textId="77777777" w:rsidR="00D04ACA" w:rsidRDefault="00C459FB">
      <w:pPr>
        <w:pStyle w:val="ProcBody"/>
      </w:pPr>
      <w:r>
        <w:t>Data Rule:</w:t>
      </w:r>
      <w:r>
        <w:tab/>
        <w:t>Must equal ABE (Declarant’s Reference).</w:t>
      </w:r>
    </w:p>
    <w:p w14:paraId="4B573DA6" w14:textId="77777777" w:rsidR="00D04ACA" w:rsidRDefault="00D04ACA">
      <w:pPr>
        <w:pStyle w:val="ProcBody"/>
      </w:pPr>
    </w:p>
    <w:p w14:paraId="6CE4E65D" w14:textId="77777777" w:rsidR="00D04ACA" w:rsidRDefault="00C459FB">
      <w:pPr>
        <w:pStyle w:val="ProcBody"/>
      </w:pPr>
      <w:r>
        <w:t>Data Item:</w:t>
      </w:r>
      <w:r>
        <w:tab/>
      </w:r>
      <w:r>
        <w:rPr>
          <w:i/>
        </w:rPr>
        <w:t>Name:</w:t>
      </w:r>
      <w:r>
        <w:t xml:space="preserve"> Exporter Reference, </w:t>
      </w:r>
      <w:r>
        <w:rPr>
          <w:i/>
        </w:rPr>
        <w:t>Element:</w:t>
      </w:r>
      <w:r>
        <w:t xml:space="preserve"> RFF C506/1154</w:t>
      </w:r>
    </w:p>
    <w:p w14:paraId="24666E8E" w14:textId="77777777" w:rsidR="00D04ACA" w:rsidRDefault="00C459FB">
      <w:pPr>
        <w:pStyle w:val="ProcBody"/>
      </w:pPr>
      <w:r>
        <w:t>Data Rule:</w:t>
      </w:r>
      <w:r>
        <w:tab/>
        <w:t>Free format text.  Must be unique for the exporter.</w:t>
      </w:r>
    </w:p>
    <w:p w14:paraId="08ABFF4D" w14:textId="77777777" w:rsidR="00D04ACA" w:rsidRDefault="00C459FB">
      <w:pPr>
        <w:pStyle w:val="Heading4-Segment"/>
      </w:pPr>
      <w:r>
        <w:t>Reason 4 (Amend): GR0 FTX (Role – Amended Information)</w:t>
      </w:r>
    </w:p>
    <w:p w14:paraId="496DEBEA" w14:textId="77777777" w:rsidR="00D04ACA" w:rsidRDefault="00C459FB">
      <w:pPr>
        <w:pStyle w:val="ProcBody"/>
      </w:pPr>
      <w:r>
        <w:t>Segment Rule:</w:t>
      </w:r>
      <w:r>
        <w:tab/>
        <w:t>Conditional.  May be supplied if Commodity Type is set to ‘H’ (Horticulture) or ‘G’ (Grain), otherwise not allowed.</w:t>
      </w:r>
    </w:p>
    <w:p w14:paraId="190039AA" w14:textId="77777777" w:rsidR="00D04ACA" w:rsidRDefault="00C459FB">
      <w:pPr>
        <w:pStyle w:val="ProcBody"/>
      </w:pPr>
      <w:r>
        <w:t>Segment Rule:</w:t>
      </w:r>
      <w:r>
        <w:tab/>
        <w:t>Can only be and must be supplied if specific data is changed after authorisation.</w:t>
      </w:r>
    </w:p>
    <w:p w14:paraId="38B0F770" w14:textId="77777777" w:rsidR="00D04ACA" w:rsidRDefault="00C459FB">
      <w:pPr>
        <w:pStyle w:val="ProcBody"/>
      </w:pPr>
      <w:r>
        <w:t>Segment Rule:</w:t>
      </w:r>
      <w:r>
        <w:tab/>
        <w:t>Repeats not allowed.</w:t>
      </w:r>
    </w:p>
    <w:p w14:paraId="781164DE" w14:textId="77777777" w:rsidR="00D04ACA" w:rsidRDefault="00D04ACA">
      <w:pPr>
        <w:pStyle w:val="ProcBody"/>
      </w:pPr>
    </w:p>
    <w:p w14:paraId="4E57890A" w14:textId="77777777" w:rsidR="00D04ACA" w:rsidRDefault="00C459FB">
      <w:pPr>
        <w:pStyle w:val="ProcBody"/>
      </w:pPr>
      <w:r>
        <w:t>Data Item:</w:t>
      </w:r>
      <w:r>
        <w:tab/>
      </w:r>
      <w:r>
        <w:rPr>
          <w:i/>
        </w:rPr>
        <w:t>Name:</w:t>
      </w:r>
      <w:r>
        <w:t xml:space="preserve"> Text Subject Qualifier, </w:t>
      </w:r>
      <w:r>
        <w:rPr>
          <w:i/>
        </w:rPr>
        <w:t>Element:</w:t>
      </w:r>
      <w:r>
        <w:t xml:space="preserve"> FTX 4451</w:t>
      </w:r>
    </w:p>
    <w:p w14:paraId="0F313029" w14:textId="77777777" w:rsidR="00D04ACA" w:rsidRDefault="00C459FB">
      <w:pPr>
        <w:pStyle w:val="ProcBody"/>
      </w:pPr>
      <w:r>
        <w:t>Data Rule:</w:t>
      </w:r>
      <w:r>
        <w:tab/>
        <w:t>Must equal CHG (Change information).</w:t>
      </w:r>
    </w:p>
    <w:p w14:paraId="6D113B1B" w14:textId="77777777" w:rsidR="00D04ACA" w:rsidRDefault="00D04ACA">
      <w:pPr>
        <w:pStyle w:val="ProcBody"/>
      </w:pPr>
    </w:p>
    <w:p w14:paraId="49156D13" w14:textId="77777777" w:rsidR="00D04ACA" w:rsidRDefault="00C459FB">
      <w:pPr>
        <w:pStyle w:val="ProcBody"/>
      </w:pPr>
      <w:r>
        <w:t>Data Item:</w:t>
      </w:r>
      <w:r>
        <w:tab/>
      </w:r>
      <w:r>
        <w:rPr>
          <w:i/>
        </w:rPr>
        <w:t>Name:</w:t>
      </w:r>
      <w:r>
        <w:t xml:space="preserve"> Amended Information, </w:t>
      </w:r>
      <w:r>
        <w:rPr>
          <w:i/>
        </w:rPr>
        <w:t>Element:</w:t>
      </w:r>
      <w:r>
        <w:t xml:space="preserve"> FTX C108/4440</w:t>
      </w:r>
    </w:p>
    <w:p w14:paraId="56064BE4" w14:textId="77777777" w:rsidR="00D04ACA" w:rsidRDefault="00C459FB">
      <w:pPr>
        <w:pStyle w:val="ProcBody"/>
      </w:pPr>
      <w:r>
        <w:t>Data Rule:</w:t>
      </w:r>
      <w:r>
        <w:tab/>
        <w:t>Maximum of 8 occurrence of this data item allowed.</w:t>
      </w:r>
    </w:p>
    <w:p w14:paraId="4A9A4970" w14:textId="77777777" w:rsidR="00D04ACA" w:rsidRDefault="00C459FB">
      <w:pPr>
        <w:pStyle w:val="ProcBody"/>
      </w:pPr>
      <w:r>
        <w:t>Data Rule:</w:t>
      </w:r>
      <w:r>
        <w:tab/>
        <w:t>Free format text.</w:t>
      </w:r>
    </w:p>
    <w:p w14:paraId="1C001ED6" w14:textId="77777777" w:rsidR="00D04ACA" w:rsidRDefault="00C459FB">
      <w:pPr>
        <w:pStyle w:val="ProcBody"/>
      </w:pPr>
      <w:r>
        <w:t>Data Rule:</w:t>
      </w:r>
      <w:r>
        <w:tab/>
        <w:t>Any spaces will be stored and printed.</w:t>
      </w:r>
    </w:p>
    <w:p w14:paraId="4BABC6B7" w14:textId="77777777" w:rsidR="00D04ACA" w:rsidRDefault="00C459FB">
      <w:pPr>
        <w:pStyle w:val="Heading4-Segment"/>
      </w:pPr>
      <w:r>
        <w:t xml:space="preserve">Reason 4 (Amend): GR0 MOA (Role – </w:t>
      </w:r>
      <w:smartTag w:uri="urn:schemas-microsoft-com:office:smarttags" w:element="stockticker">
        <w:r>
          <w:t>FOB</w:t>
        </w:r>
      </w:smartTag>
      <w:r>
        <w:t xml:space="preserve"> Currency Unit)</w:t>
      </w:r>
    </w:p>
    <w:p w14:paraId="17F3458E" w14:textId="77777777" w:rsidR="00D04ACA" w:rsidRDefault="00C459FB">
      <w:pPr>
        <w:pStyle w:val="ProcBody"/>
      </w:pPr>
      <w:r>
        <w:t>Segment Rule:</w:t>
      </w:r>
      <w:r>
        <w:tab/>
        <w:t>Optional.  Can only be present if Customs Agent Indicator equals Y</w:t>
      </w:r>
    </w:p>
    <w:p w14:paraId="6AC021B7" w14:textId="77777777" w:rsidR="00D04ACA" w:rsidRDefault="00C459FB">
      <w:pPr>
        <w:pStyle w:val="ProcBody"/>
      </w:pPr>
      <w:r>
        <w:t>Segment Rule:</w:t>
      </w:r>
      <w:r>
        <w:tab/>
        <w:t>Exdoc will not transmit this field in any outward messages to industry.  If an RFP is Forwarded or Transferred then the new owner will have to re-enter the value.</w:t>
      </w:r>
    </w:p>
    <w:p w14:paraId="67DA4E1B" w14:textId="77777777" w:rsidR="00D04ACA" w:rsidRDefault="00D04ACA">
      <w:pPr>
        <w:pStyle w:val="ProcBody"/>
      </w:pPr>
    </w:p>
    <w:p w14:paraId="3CF35FD7" w14:textId="77777777" w:rsidR="00D04ACA" w:rsidRDefault="00C459FB">
      <w:pPr>
        <w:pStyle w:val="ProcBody"/>
      </w:pPr>
      <w:r>
        <w:t>Data Item:</w:t>
      </w:r>
      <w:r>
        <w:tab/>
      </w:r>
      <w:r>
        <w:rPr>
          <w:i/>
        </w:rPr>
        <w:t>Name:</w:t>
      </w:r>
      <w:r>
        <w:t xml:space="preserve"> Monetary Amount Qualifier, </w:t>
      </w:r>
      <w:r>
        <w:rPr>
          <w:i/>
        </w:rPr>
        <w:t>Element:</w:t>
      </w:r>
      <w:r>
        <w:t xml:space="preserve"> MOA C516/5025</w:t>
      </w:r>
    </w:p>
    <w:p w14:paraId="5FB08283" w14:textId="77777777" w:rsidR="00D04ACA" w:rsidRDefault="00C459FB">
      <w:pPr>
        <w:pStyle w:val="ProcBody"/>
      </w:pPr>
      <w:r>
        <w:t>Data Rule:</w:t>
      </w:r>
      <w:r>
        <w:tab/>
        <w:t>Must equal 63 (Free On Board Value).</w:t>
      </w:r>
    </w:p>
    <w:p w14:paraId="118BB967" w14:textId="77777777" w:rsidR="00D04ACA" w:rsidRDefault="00D04ACA">
      <w:pPr>
        <w:pStyle w:val="ProcBody"/>
      </w:pPr>
    </w:p>
    <w:p w14:paraId="385467C8" w14:textId="77777777" w:rsidR="00D04ACA" w:rsidRDefault="00C459FB">
      <w:pPr>
        <w:pStyle w:val="ProcBody"/>
      </w:pPr>
      <w:r>
        <w:t>Data Item:</w:t>
      </w:r>
      <w:r>
        <w:tab/>
      </w:r>
      <w:r>
        <w:rPr>
          <w:i/>
        </w:rPr>
        <w:t>Name:</w:t>
      </w:r>
      <w:r>
        <w:t xml:space="preserve"> </w:t>
      </w:r>
      <w:smartTag w:uri="urn:schemas-microsoft-com:office:smarttags" w:element="stockticker">
        <w:r>
          <w:t>FOB</w:t>
        </w:r>
      </w:smartTag>
      <w:r>
        <w:t xml:space="preserve"> Currency Unit, </w:t>
      </w:r>
      <w:r>
        <w:rPr>
          <w:i/>
        </w:rPr>
        <w:t>Element:</w:t>
      </w:r>
      <w:r>
        <w:t xml:space="preserve"> MOA C516/6345</w:t>
      </w:r>
    </w:p>
    <w:p w14:paraId="191E2273" w14:textId="77777777" w:rsidR="00D04ACA" w:rsidRDefault="00C459FB">
      <w:pPr>
        <w:pStyle w:val="ProcBody"/>
      </w:pPr>
      <w:r>
        <w:t>Data Rule:</w:t>
      </w:r>
      <w:r>
        <w:tab/>
        <w:t xml:space="preserve">Must equal a Currency Code as defined by </w:t>
      </w:r>
      <w:smartTag w:uri="urn:schemas-microsoft-com:office:smarttags" w:element="stockticker">
        <w:r>
          <w:t>ISO</w:t>
        </w:r>
      </w:smartTag>
      <w:r>
        <w:t xml:space="preserve"> 4217 (see Appendix E for Currency Codes).</w:t>
      </w:r>
    </w:p>
    <w:p w14:paraId="341C517F" w14:textId="77777777" w:rsidR="00D04ACA" w:rsidRDefault="00C459FB">
      <w:pPr>
        <w:pStyle w:val="Heading4-Segment"/>
      </w:pPr>
      <w:r>
        <w:lastRenderedPageBreak/>
        <w:t>Reason 4 (Amend): GR0 GIS (Role – Customs Agent Indicator)</w:t>
      </w:r>
    </w:p>
    <w:p w14:paraId="3D6F460F" w14:textId="77777777" w:rsidR="00D04ACA" w:rsidRDefault="00C459FB">
      <w:pPr>
        <w:pStyle w:val="ProcBody"/>
      </w:pPr>
      <w:r>
        <w:t>Segment Rule:</w:t>
      </w:r>
      <w:r>
        <w:tab/>
        <w:t>Optional.</w:t>
      </w:r>
    </w:p>
    <w:p w14:paraId="70DF8DE1" w14:textId="77777777" w:rsidR="00D04ACA" w:rsidRDefault="00D04ACA">
      <w:pPr>
        <w:pStyle w:val="ProcBody"/>
      </w:pPr>
    </w:p>
    <w:p w14:paraId="4B52E82C" w14:textId="77777777" w:rsidR="00D04ACA" w:rsidRDefault="00C459FB">
      <w:pPr>
        <w:pStyle w:val="ProcBody"/>
      </w:pPr>
      <w:r>
        <w:t>Data Item:</w:t>
      </w:r>
      <w:r>
        <w:tab/>
      </w:r>
      <w:r>
        <w:rPr>
          <w:i/>
        </w:rPr>
        <w:t>Name:</w:t>
      </w:r>
      <w:r>
        <w:t xml:space="preserve"> Customs Agent Indicator, </w:t>
      </w:r>
      <w:r>
        <w:rPr>
          <w:i/>
        </w:rPr>
        <w:t>Element:</w:t>
      </w:r>
      <w:r>
        <w:t xml:space="preserve"> GIS C529/7365</w:t>
      </w:r>
    </w:p>
    <w:p w14:paraId="46A1CE81" w14:textId="77777777" w:rsidR="00D04ACA" w:rsidRDefault="00C459FB">
      <w:pPr>
        <w:pStyle w:val="ProcBody"/>
      </w:pPr>
      <w:r>
        <w:t>Data Rule:</w:t>
      </w:r>
      <w:r>
        <w:tab/>
        <w:t>Must equal Y (Yes).</w:t>
      </w:r>
    </w:p>
    <w:p w14:paraId="487C01A1" w14:textId="77777777" w:rsidR="00D04ACA" w:rsidRDefault="00C459FB">
      <w:pPr>
        <w:pStyle w:val="ProcBody"/>
      </w:pPr>
      <w:r>
        <w:t>Note:</w:t>
      </w:r>
      <w:r>
        <w:tab/>
        <w:t>The indicator cannot be amended from Yes to No.  Cancellation of the agent role must be effected via the cancellation of the RFP.</w:t>
      </w:r>
    </w:p>
    <w:p w14:paraId="5857645D" w14:textId="77777777" w:rsidR="00D04ACA" w:rsidRDefault="00D04ACA">
      <w:pPr>
        <w:pStyle w:val="ProcBody"/>
      </w:pPr>
    </w:p>
    <w:p w14:paraId="2BB22CB0" w14:textId="77777777" w:rsidR="00D04ACA" w:rsidRDefault="00C459FB">
      <w:pPr>
        <w:pStyle w:val="ProcBody"/>
      </w:pPr>
      <w:r>
        <w:t>Data Item:</w:t>
      </w:r>
      <w:r>
        <w:tab/>
      </w:r>
      <w:r>
        <w:rPr>
          <w:i/>
        </w:rPr>
        <w:t>Name:</w:t>
      </w:r>
      <w:r>
        <w:t xml:space="preserve"> Code List Responsible Agency, </w:t>
      </w:r>
      <w:r>
        <w:rPr>
          <w:i/>
        </w:rPr>
        <w:t>Element:</w:t>
      </w:r>
      <w:r>
        <w:t xml:space="preserve"> GIS C529/3055</w:t>
      </w:r>
    </w:p>
    <w:p w14:paraId="6D691ACD" w14:textId="77777777" w:rsidR="00D04ACA" w:rsidRDefault="00C459FB">
      <w:pPr>
        <w:pStyle w:val="ProcBody"/>
      </w:pPr>
      <w:r>
        <w:t>Data Rule:</w:t>
      </w:r>
      <w:r>
        <w:tab/>
        <w:t>Must equal AQ</w:t>
      </w:r>
    </w:p>
    <w:p w14:paraId="74361385" w14:textId="77777777" w:rsidR="00D04ACA" w:rsidRDefault="00D04ACA">
      <w:pPr>
        <w:pStyle w:val="ProcBody"/>
      </w:pPr>
    </w:p>
    <w:p w14:paraId="5997C8A1" w14:textId="77777777" w:rsidR="00D04ACA" w:rsidRDefault="00C459FB">
      <w:pPr>
        <w:pStyle w:val="ProcBody"/>
      </w:pPr>
      <w:r>
        <w:t>Data Item:</w:t>
      </w:r>
      <w:r>
        <w:tab/>
      </w:r>
      <w:r>
        <w:rPr>
          <w:i/>
        </w:rPr>
        <w:t>Name:</w:t>
      </w:r>
      <w:r>
        <w:t xml:space="preserve"> Code List Qualifier, </w:t>
      </w:r>
      <w:r>
        <w:rPr>
          <w:i/>
        </w:rPr>
        <w:t>Element:</w:t>
      </w:r>
      <w:r>
        <w:t xml:space="preserve"> GIS C529/7187</w:t>
      </w:r>
    </w:p>
    <w:p w14:paraId="2EF8B74F" w14:textId="77777777" w:rsidR="00D04ACA" w:rsidRDefault="00C459FB">
      <w:pPr>
        <w:pStyle w:val="ProcBody"/>
      </w:pPr>
      <w:r>
        <w:t>Data Rule:</w:t>
      </w:r>
      <w:r>
        <w:tab/>
        <w:t xml:space="preserve">Must equal </w:t>
      </w:r>
      <w:smartTag w:uri="urn:schemas-microsoft-com:office:smarttags" w:element="stockticker">
        <w:r>
          <w:t>ACS</w:t>
        </w:r>
      </w:smartTag>
      <w:r>
        <w:t>.</w:t>
      </w:r>
    </w:p>
    <w:p w14:paraId="169D1DFB" w14:textId="77777777" w:rsidR="00D04ACA" w:rsidRDefault="00C459FB">
      <w:pPr>
        <w:pStyle w:val="Heading4-Segment"/>
      </w:pPr>
      <w:r>
        <w:t>Reason 4 (Amend): GR2 PNA (Role – Owner Exporter Number)</w:t>
      </w:r>
    </w:p>
    <w:p w14:paraId="2493D637" w14:textId="77777777" w:rsidR="00D04ACA" w:rsidRDefault="00C459FB">
      <w:pPr>
        <w:pStyle w:val="ProcBody"/>
      </w:pPr>
      <w:r>
        <w:t>Segment Rule:</w:t>
      </w:r>
      <w:r>
        <w:tab/>
        <w:t>Mandatory.</w:t>
      </w:r>
    </w:p>
    <w:p w14:paraId="568DC004" w14:textId="77777777" w:rsidR="00D04ACA" w:rsidRDefault="00D04ACA">
      <w:pPr>
        <w:pStyle w:val="ProcBody"/>
      </w:pPr>
    </w:p>
    <w:p w14:paraId="170C3099" w14:textId="77777777" w:rsidR="00D04ACA" w:rsidRDefault="00C459FB">
      <w:pPr>
        <w:pStyle w:val="ProcBody"/>
      </w:pPr>
      <w:r>
        <w:t>Data Item:</w:t>
      </w:r>
      <w:r>
        <w:tab/>
      </w:r>
      <w:r>
        <w:rPr>
          <w:i/>
        </w:rPr>
        <w:t>Name:</w:t>
      </w:r>
      <w:r>
        <w:t xml:space="preserve"> Party Qualifier, </w:t>
      </w:r>
      <w:r>
        <w:rPr>
          <w:i/>
        </w:rPr>
        <w:t>Element:</w:t>
      </w:r>
      <w:r>
        <w:t xml:space="preserve"> PNA 3035</w:t>
      </w:r>
    </w:p>
    <w:p w14:paraId="49B11A93" w14:textId="77777777" w:rsidR="00D04ACA" w:rsidRDefault="00C459FB">
      <w:pPr>
        <w:pStyle w:val="ProcBody"/>
      </w:pPr>
      <w:r>
        <w:t>Data Rule:</w:t>
      </w:r>
      <w:r>
        <w:tab/>
        <w:t>Must equal EX (Exporter).</w:t>
      </w:r>
    </w:p>
    <w:p w14:paraId="2A554DB3" w14:textId="77777777" w:rsidR="00D04ACA" w:rsidRDefault="00D04ACA">
      <w:pPr>
        <w:pStyle w:val="ProcBody"/>
      </w:pPr>
    </w:p>
    <w:p w14:paraId="25928CC4" w14:textId="77777777" w:rsidR="00D04ACA" w:rsidRDefault="00C459FB">
      <w:pPr>
        <w:pStyle w:val="ProcBody"/>
      </w:pPr>
      <w:r>
        <w:t>Data Item:</w:t>
      </w:r>
      <w:r>
        <w:tab/>
      </w:r>
      <w:r>
        <w:rPr>
          <w:i/>
        </w:rPr>
        <w:t>Name:</w:t>
      </w:r>
      <w:r>
        <w:t xml:space="preserve"> Owner Exporter Number, </w:t>
      </w:r>
      <w:r>
        <w:rPr>
          <w:i/>
        </w:rPr>
        <w:t>Element:</w:t>
      </w:r>
      <w:r>
        <w:t xml:space="preserve"> PNA C206/7402</w:t>
      </w:r>
    </w:p>
    <w:p w14:paraId="022F12A6" w14:textId="77777777" w:rsidR="00D04ACA" w:rsidRDefault="00C459FB">
      <w:pPr>
        <w:pStyle w:val="ProcBody"/>
      </w:pPr>
      <w:r>
        <w:t>Data Rule:</w:t>
      </w:r>
      <w:r>
        <w:tab/>
        <w:t xml:space="preserve">Must equal the Owner Exporter Number stored for the RFP on the </w:t>
      </w:r>
      <w:r>
        <w:rPr>
          <w:smallCaps/>
        </w:rPr>
        <w:t>Exdoc</w:t>
      </w:r>
      <w:r>
        <w:t xml:space="preserve"> database.</w:t>
      </w:r>
    </w:p>
    <w:p w14:paraId="62EB1CCE" w14:textId="77777777" w:rsidR="00D04ACA" w:rsidRDefault="00C459FB">
      <w:pPr>
        <w:pStyle w:val="Heading4-Segment"/>
      </w:pPr>
      <w:r>
        <w:t>Reason 4 (Amend): GR9 PNA (Role – RFP Authorising Officer Identifier)</w:t>
      </w:r>
    </w:p>
    <w:p w14:paraId="70BCF502" w14:textId="77777777" w:rsidR="00D04ACA" w:rsidRDefault="00C459FB">
      <w:pPr>
        <w:pStyle w:val="ProcBody"/>
      </w:pPr>
      <w:r>
        <w:t>Segment Rule:</w:t>
      </w:r>
      <w:r>
        <w:tab/>
        <w:t>Conditional.  If AQA information is being amended then a valid Authorised AQA User Identifier must be supplied.  A ‘Q’ in the Change Permissions Matrix in Appendix C identifies AQA information.</w:t>
      </w:r>
    </w:p>
    <w:p w14:paraId="1C104D55" w14:textId="77777777" w:rsidR="00D04ACA" w:rsidRDefault="00C459FB">
      <w:pPr>
        <w:pStyle w:val="ProcBody"/>
      </w:pPr>
      <w:r>
        <w:t>Segment Rule</w:t>
      </w:r>
      <w:r>
        <w:tab/>
        <w:t>If the RFP has been previously AQA authorised then either a valid Authorised AQA User Identifier or ‘XXXXXXXX’ must be supplied.</w:t>
      </w:r>
    </w:p>
    <w:p w14:paraId="3873763E" w14:textId="77777777" w:rsidR="00D04ACA" w:rsidRDefault="00C459FB">
      <w:pPr>
        <w:pStyle w:val="ProcBody"/>
      </w:pPr>
      <w:r>
        <w:t>Segment Rule:</w:t>
      </w:r>
      <w:r>
        <w:tab/>
        <w:t>If supplied and an RFP Authorising Officer Identifier is already present in the RFP, the RFP Authorising Officer Identifier in the RFP message must be valid for the nominated establishment.</w:t>
      </w:r>
    </w:p>
    <w:p w14:paraId="408C037D" w14:textId="77777777" w:rsidR="00D04ACA" w:rsidRDefault="00C459FB">
      <w:pPr>
        <w:pStyle w:val="ProcBody"/>
      </w:pPr>
      <w:r>
        <w:t>Note:</w:t>
      </w:r>
      <w:r>
        <w:tab/>
        <w:t xml:space="preserve">An AQA establishment can nominate the RFP Authorising Officer Identifier at </w:t>
      </w:r>
      <w:smartTag w:uri="urn:schemas-microsoft-com:office:smarttags" w:element="stockticker">
        <w:r>
          <w:t>INIT</w:t>
        </w:r>
      </w:smartTag>
      <w:r>
        <w:t xml:space="preserve"> or </w:t>
      </w:r>
      <w:smartTag w:uri="urn:schemas-microsoft-com:office:smarttags" w:element="stockticker">
        <w:r>
          <w:t>FINL</w:t>
        </w:r>
      </w:smartTag>
      <w:r>
        <w:t xml:space="preserve"> (which, if the RFP has sufficient information, will cause a promotion of RFP status, for example to </w:t>
      </w:r>
      <w:smartTag w:uri="urn:schemas-microsoft-com:office:smarttags" w:element="stockticker">
        <w:r>
          <w:t>INSP</w:t>
        </w:r>
      </w:smartTag>
      <w:r>
        <w:t xml:space="preserve"> or HCRD).  If there is insufficient information, the RFP stays at either </w:t>
      </w:r>
      <w:smartTag w:uri="urn:schemas-microsoft-com:office:smarttags" w:element="stockticker">
        <w:r>
          <w:t>INIT</w:t>
        </w:r>
      </w:smartTag>
      <w:r>
        <w:t xml:space="preserve"> or </w:t>
      </w:r>
      <w:smartTag w:uri="urn:schemas-microsoft-com:office:smarttags" w:element="stockticker">
        <w:r>
          <w:t>FINL</w:t>
        </w:r>
      </w:smartTag>
      <w:r>
        <w:t>.  The RFP Authorising Officer Identifier can optionally be re-sent in subsequent amendment messages.</w:t>
      </w:r>
    </w:p>
    <w:p w14:paraId="566E9984" w14:textId="77777777" w:rsidR="00D04ACA" w:rsidRDefault="00D04ACA">
      <w:pPr>
        <w:pStyle w:val="ProcBody"/>
      </w:pPr>
    </w:p>
    <w:p w14:paraId="6C044540" w14:textId="77777777" w:rsidR="00D04ACA" w:rsidRDefault="00C459FB">
      <w:pPr>
        <w:pStyle w:val="ProcBody"/>
      </w:pPr>
      <w:r>
        <w:t>Data Item:</w:t>
      </w:r>
      <w:r>
        <w:tab/>
      </w:r>
      <w:r>
        <w:rPr>
          <w:i/>
        </w:rPr>
        <w:t>Name:</w:t>
      </w:r>
      <w:r>
        <w:t xml:space="preserve"> Party Qualifier, </w:t>
      </w:r>
      <w:r>
        <w:rPr>
          <w:i/>
        </w:rPr>
        <w:t>Element:</w:t>
      </w:r>
      <w:r>
        <w:t xml:space="preserve"> PNA 3035</w:t>
      </w:r>
    </w:p>
    <w:p w14:paraId="7AE1A274" w14:textId="77777777" w:rsidR="00D04ACA" w:rsidRDefault="00C459FB">
      <w:pPr>
        <w:pStyle w:val="ProcBody"/>
      </w:pPr>
      <w:r>
        <w:t>Data Rule:</w:t>
      </w:r>
      <w:r>
        <w:tab/>
        <w:t>Must equal AV (Authorising Official).</w:t>
      </w:r>
    </w:p>
    <w:p w14:paraId="3D22463C" w14:textId="77777777" w:rsidR="00D04ACA" w:rsidRDefault="00D04ACA">
      <w:pPr>
        <w:pStyle w:val="ProcBody"/>
      </w:pPr>
    </w:p>
    <w:p w14:paraId="66ED3CA4" w14:textId="77777777" w:rsidR="00D04ACA" w:rsidRDefault="00C459FB">
      <w:pPr>
        <w:pStyle w:val="ProcBody"/>
      </w:pPr>
      <w:r>
        <w:t>Data Item:</w:t>
      </w:r>
      <w:r>
        <w:tab/>
      </w:r>
      <w:r>
        <w:rPr>
          <w:i/>
        </w:rPr>
        <w:t>Name:</w:t>
      </w:r>
      <w:r>
        <w:t xml:space="preserve"> RFP Authorising Officer Identifier, </w:t>
      </w:r>
      <w:r>
        <w:rPr>
          <w:i/>
        </w:rPr>
        <w:t>Element:</w:t>
      </w:r>
      <w:r>
        <w:t xml:space="preserve"> PNA C206/7402</w:t>
      </w:r>
    </w:p>
    <w:p w14:paraId="363C5F68" w14:textId="77777777" w:rsidR="00D04ACA" w:rsidRDefault="00C459FB">
      <w:pPr>
        <w:pStyle w:val="ProcBody"/>
      </w:pPr>
      <w:r>
        <w:t>Data Rule:</w:t>
      </w:r>
      <w:r>
        <w:tab/>
        <w:t>Must equal an Authorised AQA User Identifier.</w:t>
      </w:r>
    </w:p>
    <w:p w14:paraId="4524EDFA" w14:textId="77777777" w:rsidR="00D04ACA" w:rsidRDefault="00C459FB">
      <w:pPr>
        <w:pStyle w:val="ProcBody"/>
      </w:pPr>
      <w:r>
        <w:t>Data Rule:</w:t>
      </w:r>
      <w:r>
        <w:tab/>
        <w:t>The data stored in this field should never be displayed to the user or printed on any report.</w:t>
      </w:r>
    </w:p>
    <w:p w14:paraId="34CA5774" w14:textId="77777777" w:rsidR="00D04ACA" w:rsidRDefault="00C459FB">
      <w:pPr>
        <w:pStyle w:val="Heading4-Segment"/>
      </w:pPr>
      <w:r>
        <w:t xml:space="preserve">Reason 4 (Amend): GR11 MOA (Role – </w:t>
      </w:r>
      <w:smartTag w:uri="urn:schemas-microsoft-com:office:smarttags" w:element="stockticker">
        <w:r>
          <w:t>FOB</w:t>
        </w:r>
      </w:smartTag>
      <w:r>
        <w:t xml:space="preserve"> Amount)</w:t>
      </w:r>
    </w:p>
    <w:p w14:paraId="5189C97E" w14:textId="77777777" w:rsidR="00D04ACA" w:rsidRDefault="00C459FB">
      <w:pPr>
        <w:pStyle w:val="ProcBody"/>
      </w:pPr>
      <w:r>
        <w:t>Segment Rule:</w:t>
      </w:r>
      <w:r>
        <w:tab/>
        <w:t>Optional.  If Commodity Type is not set to ‘D’ (Dairy) can only be present if Customs Agent Indicator equals ‘Y’.</w:t>
      </w:r>
    </w:p>
    <w:p w14:paraId="2E03C423" w14:textId="77777777" w:rsidR="00D04ACA" w:rsidRDefault="00C459FB">
      <w:pPr>
        <w:pStyle w:val="ProcBody"/>
      </w:pPr>
      <w:r>
        <w:lastRenderedPageBreak/>
        <w:t>Segment Rule:</w:t>
      </w:r>
      <w:r>
        <w:tab/>
        <w:t>Optional.  If Commodity Type is set to ‘D’ (Dairy) then mandatory if certificate is not required, otherwise optional but must be present before certificate can be produced.</w:t>
      </w:r>
    </w:p>
    <w:p w14:paraId="618832A1" w14:textId="77777777" w:rsidR="00D04ACA" w:rsidRDefault="00C459FB">
      <w:pPr>
        <w:pStyle w:val="ProcBody"/>
      </w:pPr>
      <w:r>
        <w:t>Segment Rule:</w:t>
      </w:r>
      <w:r>
        <w:tab/>
      </w:r>
      <w:r>
        <w:rPr>
          <w:smallCaps/>
        </w:rPr>
        <w:t>Exdoc</w:t>
      </w:r>
      <w:r>
        <w:t xml:space="preserve"> will not transmit this field in any outward messages to industry.  If an RFP is Forwarded or Transferred then the new owner will have to re-enter the value.</w:t>
      </w:r>
    </w:p>
    <w:p w14:paraId="410B2201" w14:textId="77777777" w:rsidR="00D04ACA" w:rsidRDefault="00D04ACA">
      <w:pPr>
        <w:pStyle w:val="ProcBody"/>
      </w:pPr>
    </w:p>
    <w:p w14:paraId="63246032" w14:textId="77777777" w:rsidR="00D04ACA" w:rsidRDefault="00C459FB">
      <w:pPr>
        <w:pStyle w:val="ProcBody"/>
      </w:pPr>
      <w:r>
        <w:t>Data Item:</w:t>
      </w:r>
      <w:r>
        <w:tab/>
      </w:r>
      <w:r>
        <w:rPr>
          <w:i/>
        </w:rPr>
        <w:t>Name:</w:t>
      </w:r>
      <w:r>
        <w:t xml:space="preserve"> Monetary Amount Qualifier, </w:t>
      </w:r>
      <w:r>
        <w:rPr>
          <w:i/>
        </w:rPr>
        <w:t>Element:</w:t>
      </w:r>
      <w:r>
        <w:t xml:space="preserve"> MOA C516/5025</w:t>
      </w:r>
    </w:p>
    <w:p w14:paraId="058B4438" w14:textId="77777777" w:rsidR="00D04ACA" w:rsidRDefault="00C459FB">
      <w:pPr>
        <w:pStyle w:val="ProcBody"/>
      </w:pPr>
      <w:r>
        <w:t>Data Rule:</w:t>
      </w:r>
      <w:r>
        <w:tab/>
        <w:t>Must equal 63 (Free On Board Value).</w:t>
      </w:r>
    </w:p>
    <w:p w14:paraId="4AC4DAF4" w14:textId="77777777" w:rsidR="00D04ACA" w:rsidRDefault="00D04ACA">
      <w:pPr>
        <w:pStyle w:val="ProcBody"/>
      </w:pPr>
    </w:p>
    <w:p w14:paraId="7D10AED5" w14:textId="77777777" w:rsidR="00D04ACA" w:rsidRDefault="00C459FB">
      <w:pPr>
        <w:pStyle w:val="ProcBody"/>
      </w:pPr>
      <w:r>
        <w:t>Data Item:</w:t>
      </w:r>
      <w:r>
        <w:tab/>
      </w:r>
      <w:r>
        <w:rPr>
          <w:i/>
        </w:rPr>
        <w:t>Name:</w:t>
      </w:r>
      <w:r>
        <w:t xml:space="preserve"> </w:t>
      </w:r>
      <w:smartTag w:uri="urn:schemas-microsoft-com:office:smarttags" w:element="stockticker">
        <w:r>
          <w:t>FOB</w:t>
        </w:r>
      </w:smartTag>
      <w:r>
        <w:t xml:space="preserve"> Amount, </w:t>
      </w:r>
      <w:r>
        <w:rPr>
          <w:i/>
        </w:rPr>
        <w:t>Element:</w:t>
      </w:r>
      <w:r>
        <w:t xml:space="preserve"> MOA C516/5004</w:t>
      </w:r>
    </w:p>
    <w:p w14:paraId="04102CAD" w14:textId="77777777" w:rsidR="00D04ACA" w:rsidRDefault="00C459FB">
      <w:pPr>
        <w:pStyle w:val="ProcBody"/>
      </w:pPr>
      <w:r>
        <w:t>Data Rule:</w:t>
      </w:r>
      <w:r>
        <w:tab/>
        <w:t xml:space="preserve">Must equal a monetary amount. </w:t>
      </w:r>
    </w:p>
    <w:p w14:paraId="7B8E8FBB" w14:textId="77777777" w:rsidR="00D04ACA" w:rsidRDefault="00C459FB">
      <w:pPr>
        <w:pStyle w:val="Heading2"/>
      </w:pPr>
      <w:r>
        <w:br w:type="page"/>
      </w:r>
      <w:bookmarkStart w:id="417" w:name="_Toc335472976"/>
      <w:bookmarkStart w:id="418" w:name="_Toc335473156"/>
      <w:bookmarkStart w:id="419" w:name="_Toc335474464"/>
      <w:bookmarkStart w:id="420" w:name="_Toc335474673"/>
      <w:bookmarkStart w:id="421" w:name="_Toc335625937"/>
      <w:bookmarkStart w:id="422" w:name="_Toc340905476"/>
      <w:bookmarkStart w:id="423" w:name="_Toc166658138"/>
      <w:bookmarkStart w:id="424" w:name="_Toc124938950"/>
      <w:r>
        <w:lastRenderedPageBreak/>
        <w:t>Mini Amend RFP</w:t>
      </w:r>
      <w:bookmarkEnd w:id="417"/>
      <w:bookmarkEnd w:id="418"/>
      <w:bookmarkEnd w:id="419"/>
      <w:bookmarkEnd w:id="420"/>
      <w:bookmarkEnd w:id="421"/>
      <w:bookmarkEnd w:id="422"/>
      <w:bookmarkEnd w:id="423"/>
      <w:bookmarkEnd w:id="424"/>
    </w:p>
    <w:p w14:paraId="272D038E" w14:textId="77777777" w:rsidR="00D04ACA" w:rsidRDefault="00C459FB">
      <w:pPr>
        <w:pStyle w:val="Heading3"/>
      </w:pPr>
      <w:r>
        <w:t>Function</w:t>
      </w:r>
    </w:p>
    <w:p w14:paraId="04EE1390" w14:textId="77777777" w:rsidR="00D04ACA" w:rsidRDefault="00C459FB">
      <w:r>
        <w:t xml:space="preserve">The function of this message is to amend a subset of the information that is stored for a formal RFP on the </w:t>
      </w:r>
      <w:r>
        <w:rPr>
          <w:smallCaps/>
        </w:rPr>
        <w:t>Exdoc</w:t>
      </w:r>
      <w:r>
        <w:t xml:space="preserve"> system.  The data items that may be amended are indicated in the Message/Segment Summary at Appendix B, and include those that are most commonly amended once the RFP has been lodged.  All data in the defined subset, subject to the Permission Matrix at Appendix C, can be amended any time prior to RFP finalisation except if in transfer.  Lines may not be added or deleted.</w:t>
      </w:r>
    </w:p>
    <w:p w14:paraId="3C713EE6" w14:textId="77777777" w:rsidR="00D04ACA" w:rsidRDefault="00C459FB">
      <w:r>
        <w:t xml:space="preserve">Where a Mini Amend message is used, it must contain every item in the defined subset that the exporter wishes to have stored on </w:t>
      </w:r>
      <w:r>
        <w:rPr>
          <w:smallCaps/>
        </w:rPr>
        <w:t>Exdoc</w:t>
      </w:r>
      <w:r>
        <w:t xml:space="preserve">, including data that has not been changed.  Data must be sent for all lines, even if the lines have not been changed.  </w:t>
      </w:r>
      <w:r>
        <w:rPr>
          <w:smallCaps/>
        </w:rPr>
        <w:t>Exdoc</w:t>
      </w:r>
      <w:r>
        <w:t xml:space="preserve"> uses the message to overwrite completely the subset in its database if the data is accepted.  Any subset data that is not re-supplied in the message will be deleted from the database.</w:t>
      </w:r>
    </w:p>
    <w:p w14:paraId="5F86D13F" w14:textId="77777777" w:rsidR="00D04ACA" w:rsidRDefault="00C459FB">
      <w:r>
        <w:t>As is the case with Amend RFP, data amendments are restricted by RFP status and country and destination.  The data that can be amended at different status values is specified in the Permission Matrix at Appendix C.</w:t>
      </w:r>
    </w:p>
    <w:p w14:paraId="521659F8" w14:textId="77777777" w:rsidR="00D04ACA" w:rsidRDefault="00C459FB">
      <w:r>
        <w:t xml:space="preserve">In the case where </w:t>
      </w:r>
      <w:r>
        <w:rPr>
          <w:smallCaps/>
        </w:rPr>
        <w:t>Exdoc</w:t>
      </w:r>
      <w:r>
        <w:t xml:space="preserve"> is acting as a Customs agent for the exporter this function will also support the amendment of ICS data.  Where ICS data is amended, </w:t>
      </w:r>
      <w:r>
        <w:rPr>
          <w:smallCaps/>
        </w:rPr>
        <w:t>Exdoc</w:t>
      </w:r>
      <w:r>
        <w:t xml:space="preserve"> will automatically generate update messages to ICS.</w:t>
      </w:r>
    </w:p>
    <w:p w14:paraId="3E865124" w14:textId="77777777" w:rsidR="00D04ACA" w:rsidRDefault="00C459FB">
      <w:r>
        <w:t>Mini Amendment messages are acknowledged via the RFP Acknowledgment message.</w:t>
      </w:r>
    </w:p>
    <w:p w14:paraId="41E3A7F2" w14:textId="77777777" w:rsidR="00D04ACA" w:rsidRDefault="00C459FB">
      <w:pPr>
        <w:pStyle w:val="Heading3"/>
      </w:pPr>
      <w:r>
        <w:t>Message</w:t>
      </w:r>
    </w:p>
    <w:p w14:paraId="55AECEE5" w14:textId="77777777" w:rsidR="00D04ACA" w:rsidRDefault="00C459FB">
      <w:r>
        <w:t>SANCRT, with RFP Reason 5 (Mini Amend).</w:t>
      </w:r>
    </w:p>
    <w:p w14:paraId="2E441B2F" w14:textId="77777777" w:rsidR="00D04ACA" w:rsidRDefault="00C459FB">
      <w:pPr>
        <w:pStyle w:val="Heading3"/>
      </w:pPr>
      <w:r>
        <w:t>Processing</w:t>
      </w:r>
    </w:p>
    <w:p w14:paraId="05D39472" w14:textId="77777777" w:rsidR="00D04ACA" w:rsidRDefault="00C459FB">
      <w:r>
        <w:t xml:space="preserve">The processing performed by the </w:t>
      </w:r>
      <w:r>
        <w:rPr>
          <w:smallCaps/>
        </w:rPr>
        <w:t>Exdoc</w:t>
      </w:r>
      <w:r>
        <w:t xml:space="preserve"> system on amendments to formal RFPs, subject to the Permission Matrix, is the same as for the Lodge RFP message, with minor exceptions.  The segments which have unique processing requirements in the Mini Amend RFP message are listed below.</w:t>
      </w:r>
    </w:p>
    <w:p w14:paraId="20F2A000" w14:textId="77777777" w:rsidR="00D04ACA" w:rsidRDefault="00C459FB">
      <w:pPr>
        <w:pStyle w:val="Heading4-Segment"/>
      </w:pPr>
      <w:r>
        <w:t>Reason 5 (Mini Amend): GR0 BGM (Role – RFP Identification)</w:t>
      </w:r>
    </w:p>
    <w:p w14:paraId="16F0D786" w14:textId="77777777" w:rsidR="00D04ACA" w:rsidRDefault="00C459FB">
      <w:pPr>
        <w:pStyle w:val="ProcBody"/>
      </w:pPr>
      <w:r>
        <w:t>Segment Rule:</w:t>
      </w:r>
      <w:r>
        <w:tab/>
        <w:t>Mandatory.</w:t>
      </w:r>
    </w:p>
    <w:p w14:paraId="3088FA03" w14:textId="77777777" w:rsidR="00D04ACA" w:rsidRDefault="00D04ACA">
      <w:pPr>
        <w:pStyle w:val="ProcBody"/>
      </w:pPr>
    </w:p>
    <w:p w14:paraId="11EBFFC3" w14:textId="77777777" w:rsidR="00D04ACA" w:rsidRDefault="00C459FB">
      <w:pPr>
        <w:pStyle w:val="ProcBody"/>
      </w:pPr>
      <w:r>
        <w:t>Data Item:</w:t>
      </w:r>
      <w:r>
        <w:tab/>
      </w:r>
      <w:r>
        <w:rPr>
          <w:i/>
        </w:rPr>
        <w:t>Name:</w:t>
      </w:r>
      <w:r>
        <w:t xml:space="preserve"> Commodity Type, </w:t>
      </w:r>
      <w:r>
        <w:rPr>
          <w:i/>
        </w:rPr>
        <w:t>Element:</w:t>
      </w:r>
      <w:r>
        <w:t xml:space="preserve"> BGM C002/1001</w:t>
      </w:r>
    </w:p>
    <w:p w14:paraId="25BF97EF" w14:textId="77777777" w:rsidR="00D04ACA" w:rsidRDefault="00C459FB">
      <w:pPr>
        <w:pStyle w:val="ProcBody"/>
      </w:pPr>
      <w:r>
        <w:t>Data Rule:</w:t>
      </w:r>
      <w:r>
        <w:tab/>
        <w:t xml:space="preserve">Must equal the Commodity Type Code stored for the RFP on the </w:t>
      </w:r>
      <w:r>
        <w:rPr>
          <w:smallCaps/>
        </w:rPr>
        <w:t>Exdoc</w:t>
      </w:r>
      <w:r>
        <w:t xml:space="preserve"> database.</w:t>
      </w:r>
    </w:p>
    <w:p w14:paraId="4234793A" w14:textId="77777777" w:rsidR="00D04ACA" w:rsidRDefault="00D04ACA">
      <w:pPr>
        <w:pStyle w:val="ProcBody"/>
      </w:pPr>
    </w:p>
    <w:p w14:paraId="721B71E5" w14:textId="77777777" w:rsidR="00D04ACA" w:rsidRDefault="00C459FB">
      <w:pPr>
        <w:pStyle w:val="ProcBody"/>
      </w:pPr>
      <w:r>
        <w:t>Data Item:</w:t>
      </w:r>
      <w:r>
        <w:tab/>
      </w:r>
      <w:r>
        <w:rPr>
          <w:i/>
        </w:rPr>
        <w:t>Name:</w:t>
      </w:r>
      <w:r>
        <w:t xml:space="preserve"> Code List Responsible Agency, </w:t>
      </w:r>
      <w:r>
        <w:rPr>
          <w:i/>
        </w:rPr>
        <w:t>Element:</w:t>
      </w:r>
      <w:r>
        <w:t xml:space="preserve"> BGM C002/3055</w:t>
      </w:r>
    </w:p>
    <w:p w14:paraId="21ED5781" w14:textId="77777777" w:rsidR="00D04ACA" w:rsidRDefault="00C459FB">
      <w:pPr>
        <w:pStyle w:val="ProcBody"/>
      </w:pPr>
      <w:r>
        <w:t>Data Rule:</w:t>
      </w:r>
      <w:r>
        <w:tab/>
        <w:t>Must equal AQ</w:t>
      </w:r>
    </w:p>
    <w:p w14:paraId="2942A656" w14:textId="77777777" w:rsidR="00D04ACA" w:rsidRDefault="00D04ACA">
      <w:pPr>
        <w:pStyle w:val="ProcBody"/>
      </w:pPr>
    </w:p>
    <w:p w14:paraId="7CF40D1A" w14:textId="77777777" w:rsidR="00D04ACA" w:rsidRDefault="00C459FB">
      <w:pPr>
        <w:pStyle w:val="ProcBody"/>
      </w:pPr>
      <w:r>
        <w:t>Data Item:</w:t>
      </w:r>
      <w:r>
        <w:tab/>
      </w:r>
      <w:r>
        <w:rPr>
          <w:i/>
        </w:rPr>
        <w:t>Name:</w:t>
      </w:r>
      <w:r>
        <w:t xml:space="preserve"> Priority, </w:t>
      </w:r>
      <w:r>
        <w:rPr>
          <w:i/>
        </w:rPr>
        <w:t>Element:</w:t>
      </w:r>
      <w:r>
        <w:t xml:space="preserve"> BGM C002/1000</w:t>
      </w:r>
    </w:p>
    <w:p w14:paraId="39A792CF" w14:textId="77777777" w:rsidR="00D04ACA" w:rsidRDefault="00C459FB">
      <w:pPr>
        <w:pStyle w:val="ProcBody"/>
      </w:pPr>
      <w:r>
        <w:t>Data Rule:</w:t>
      </w:r>
      <w:r>
        <w:tab/>
        <w:t>Must equal 9 (</w:t>
      </w:r>
      <w:smartTag w:uri="urn:schemas-microsoft-com:office:smarttags" w:element="City">
        <w:smartTag w:uri="urn:schemas-microsoft-com:office:smarttags" w:element="place">
          <w:r>
            <w:t>Normal</w:t>
          </w:r>
        </w:smartTag>
      </w:smartTag>
      <w:r>
        <w:t>) or 0 (High).</w:t>
      </w:r>
    </w:p>
    <w:p w14:paraId="6CB7EC7C" w14:textId="77777777" w:rsidR="00D04ACA" w:rsidRDefault="00C459FB">
      <w:pPr>
        <w:pStyle w:val="ProcBody"/>
      </w:pPr>
      <w:r>
        <w:t>Data Rule:</w:t>
      </w:r>
      <w:r>
        <w:tab/>
        <w:t>If Priority equals High, Transport Mode must equal 4 (Air).</w:t>
      </w:r>
    </w:p>
    <w:p w14:paraId="66F8305B" w14:textId="77777777" w:rsidR="00D04ACA" w:rsidRDefault="00D04ACA">
      <w:pPr>
        <w:pStyle w:val="ProcBody"/>
      </w:pPr>
    </w:p>
    <w:p w14:paraId="5A63EEB2" w14:textId="77777777" w:rsidR="00D04ACA" w:rsidRDefault="00C459FB">
      <w:pPr>
        <w:pStyle w:val="ProcBody"/>
      </w:pPr>
      <w:r>
        <w:t>Data Item:</w:t>
      </w:r>
      <w:r>
        <w:tab/>
      </w:r>
      <w:r>
        <w:rPr>
          <w:i/>
        </w:rPr>
        <w:t>Name:</w:t>
      </w:r>
      <w:r>
        <w:t xml:space="preserve"> RFP Number, </w:t>
      </w:r>
      <w:r>
        <w:rPr>
          <w:i/>
        </w:rPr>
        <w:t>Element:</w:t>
      </w:r>
      <w:r>
        <w:t xml:space="preserve"> BGM 1004</w:t>
      </w:r>
    </w:p>
    <w:p w14:paraId="46C9021F" w14:textId="77777777" w:rsidR="00D04ACA" w:rsidRDefault="00C459FB">
      <w:pPr>
        <w:pStyle w:val="ProcBody"/>
      </w:pPr>
      <w:r>
        <w:t>Data Rule:</w:t>
      </w:r>
      <w:r>
        <w:tab/>
        <w:t xml:space="preserve">The RFP Number must exist in </w:t>
      </w:r>
      <w:r>
        <w:rPr>
          <w:smallCaps/>
        </w:rPr>
        <w:t>Exdoc</w:t>
      </w:r>
      <w:r>
        <w:t>, with RFP Compliance Status equal to one of the values listed in the Permission Matrix except ORDR.</w:t>
      </w:r>
    </w:p>
    <w:p w14:paraId="286348D6" w14:textId="77777777" w:rsidR="00D04ACA" w:rsidRDefault="00D04ACA">
      <w:pPr>
        <w:pStyle w:val="ProcBody"/>
      </w:pPr>
    </w:p>
    <w:p w14:paraId="03EE10F6" w14:textId="77777777" w:rsidR="00D04ACA" w:rsidRDefault="00C459FB">
      <w:pPr>
        <w:pStyle w:val="ProcBody"/>
      </w:pPr>
      <w:r>
        <w:lastRenderedPageBreak/>
        <w:t>Data Item:</w:t>
      </w:r>
      <w:r>
        <w:tab/>
      </w:r>
      <w:r>
        <w:rPr>
          <w:i/>
        </w:rPr>
        <w:t>Name:</w:t>
      </w:r>
      <w:r>
        <w:t xml:space="preserve"> RFP Reason, </w:t>
      </w:r>
      <w:r>
        <w:rPr>
          <w:i/>
        </w:rPr>
        <w:t>Element:</w:t>
      </w:r>
      <w:r>
        <w:t xml:space="preserve"> BGM 1225</w:t>
      </w:r>
    </w:p>
    <w:p w14:paraId="5F0D7153" w14:textId="77777777" w:rsidR="00D04ACA" w:rsidRDefault="00C459FB">
      <w:pPr>
        <w:pStyle w:val="ProcBody"/>
      </w:pPr>
      <w:r>
        <w:t>Data Rule:</w:t>
      </w:r>
      <w:r>
        <w:tab/>
        <w:t>Must equal 5 (Mini Amend).</w:t>
      </w:r>
    </w:p>
    <w:p w14:paraId="21C173B1" w14:textId="77777777" w:rsidR="00D04ACA" w:rsidRDefault="00D04ACA">
      <w:pPr>
        <w:pStyle w:val="ProcBody"/>
      </w:pPr>
    </w:p>
    <w:p w14:paraId="15800E6B" w14:textId="77777777" w:rsidR="00D04ACA" w:rsidRDefault="00C459FB">
      <w:pPr>
        <w:pStyle w:val="ProcBody"/>
      </w:pPr>
      <w:r>
        <w:t>Data Item:</w:t>
      </w:r>
      <w:r>
        <w:tab/>
      </w:r>
      <w:r>
        <w:rPr>
          <w:i/>
        </w:rPr>
        <w:t>Name:</w:t>
      </w:r>
      <w:r>
        <w:t xml:space="preserve"> RFP Response Type, </w:t>
      </w:r>
      <w:r>
        <w:rPr>
          <w:i/>
        </w:rPr>
        <w:t>Element:</w:t>
      </w:r>
      <w:r>
        <w:t xml:space="preserve"> BGM 4343</w:t>
      </w:r>
    </w:p>
    <w:p w14:paraId="6CB5CC6D" w14:textId="77777777" w:rsidR="00D04ACA" w:rsidRDefault="00C459FB">
      <w:pPr>
        <w:pStyle w:val="ProcBody"/>
      </w:pPr>
      <w:r>
        <w:t>Data Rule:</w:t>
      </w:r>
      <w:r>
        <w:tab/>
        <w:t>Not Required.</w:t>
      </w:r>
    </w:p>
    <w:p w14:paraId="15705C39" w14:textId="77777777" w:rsidR="00D04ACA" w:rsidRDefault="00C459FB">
      <w:pPr>
        <w:pStyle w:val="ProcBody"/>
      </w:pPr>
      <w:r>
        <w:t>Data Rule:</w:t>
      </w:r>
      <w:r>
        <w:tab/>
        <w:t>Must be null.</w:t>
      </w:r>
    </w:p>
    <w:p w14:paraId="128EBC78" w14:textId="77777777" w:rsidR="00D04ACA" w:rsidRDefault="00C459FB">
      <w:pPr>
        <w:pStyle w:val="Heading4-Segment"/>
      </w:pPr>
      <w:r>
        <w:t>Reason 5 (Mini Amend): GR2 PNA (Role – Owner Exporter Number)</w:t>
      </w:r>
    </w:p>
    <w:p w14:paraId="08E0FF32" w14:textId="77777777" w:rsidR="00D04ACA" w:rsidRDefault="00C459FB">
      <w:pPr>
        <w:pStyle w:val="ProcBody"/>
      </w:pPr>
      <w:r>
        <w:t>Segment Rule:</w:t>
      </w:r>
      <w:r>
        <w:tab/>
        <w:t>Mandatory.</w:t>
      </w:r>
    </w:p>
    <w:p w14:paraId="3AAACC19" w14:textId="77777777" w:rsidR="00D04ACA" w:rsidRDefault="00D04ACA">
      <w:pPr>
        <w:pStyle w:val="ProcBody"/>
      </w:pPr>
    </w:p>
    <w:p w14:paraId="4564B7FE" w14:textId="77777777" w:rsidR="00D04ACA" w:rsidRDefault="00C459FB">
      <w:pPr>
        <w:pStyle w:val="ProcBody"/>
      </w:pPr>
      <w:r>
        <w:t>Data Item:</w:t>
      </w:r>
      <w:r>
        <w:tab/>
      </w:r>
      <w:r>
        <w:rPr>
          <w:i/>
        </w:rPr>
        <w:t>Name:</w:t>
      </w:r>
      <w:r>
        <w:t xml:space="preserve"> Party Qualifier, </w:t>
      </w:r>
      <w:r>
        <w:rPr>
          <w:i/>
        </w:rPr>
        <w:t>Element:</w:t>
      </w:r>
      <w:r>
        <w:t xml:space="preserve"> PNA 3035</w:t>
      </w:r>
    </w:p>
    <w:p w14:paraId="43F36E1B" w14:textId="77777777" w:rsidR="00D04ACA" w:rsidRDefault="00C459FB">
      <w:pPr>
        <w:pStyle w:val="ProcBody"/>
      </w:pPr>
      <w:r>
        <w:t>Data Rule:</w:t>
      </w:r>
      <w:r>
        <w:tab/>
        <w:t>Must equal EX (Exporter).</w:t>
      </w:r>
    </w:p>
    <w:p w14:paraId="6CD3CBAF" w14:textId="77777777" w:rsidR="00D04ACA" w:rsidRDefault="00D04ACA">
      <w:pPr>
        <w:pStyle w:val="ProcBody"/>
      </w:pPr>
    </w:p>
    <w:p w14:paraId="1439FC87" w14:textId="77777777" w:rsidR="00D04ACA" w:rsidRDefault="00C459FB">
      <w:pPr>
        <w:pStyle w:val="ProcBody"/>
      </w:pPr>
      <w:r>
        <w:t>Data Item:</w:t>
      </w:r>
      <w:r>
        <w:tab/>
      </w:r>
      <w:r>
        <w:rPr>
          <w:i/>
        </w:rPr>
        <w:t>Name:</w:t>
      </w:r>
      <w:r>
        <w:t xml:space="preserve"> Owner Exporter Number, </w:t>
      </w:r>
      <w:r>
        <w:rPr>
          <w:i/>
        </w:rPr>
        <w:t>Element:</w:t>
      </w:r>
      <w:r>
        <w:t xml:space="preserve"> PNA C206/7402</w:t>
      </w:r>
    </w:p>
    <w:p w14:paraId="0F997594" w14:textId="77777777" w:rsidR="00D04ACA" w:rsidRDefault="00C459FB">
      <w:pPr>
        <w:pStyle w:val="ProcBody"/>
      </w:pPr>
      <w:r>
        <w:t>Data Rule:</w:t>
      </w:r>
      <w:r>
        <w:tab/>
        <w:t xml:space="preserve">Must equal the Owner Exporter Number stored for the RFP on the </w:t>
      </w:r>
      <w:r>
        <w:rPr>
          <w:smallCaps/>
        </w:rPr>
        <w:t>Exdoc</w:t>
      </w:r>
      <w:r>
        <w:t xml:space="preserve"> database.</w:t>
      </w:r>
    </w:p>
    <w:p w14:paraId="0D405A87" w14:textId="77777777" w:rsidR="00D04ACA" w:rsidRDefault="00C459FB">
      <w:pPr>
        <w:pStyle w:val="Heading2"/>
      </w:pPr>
      <w:r>
        <w:br w:type="page"/>
      </w:r>
      <w:bookmarkStart w:id="425" w:name="_Toc329753268"/>
      <w:bookmarkStart w:id="426" w:name="_Toc329753415"/>
      <w:bookmarkStart w:id="427" w:name="_Toc329754133"/>
      <w:bookmarkStart w:id="428" w:name="_Toc329754268"/>
      <w:bookmarkStart w:id="429" w:name="_Toc329754344"/>
      <w:bookmarkStart w:id="430" w:name="_Toc329754507"/>
      <w:bookmarkStart w:id="431" w:name="_Toc329765062"/>
      <w:bookmarkStart w:id="432" w:name="_Toc331307691"/>
      <w:bookmarkStart w:id="433" w:name="_Toc331308300"/>
      <w:bookmarkStart w:id="434" w:name="_Toc335472977"/>
      <w:bookmarkStart w:id="435" w:name="_Toc335473157"/>
      <w:bookmarkStart w:id="436" w:name="_Toc335474465"/>
      <w:bookmarkStart w:id="437" w:name="_Toc335474674"/>
      <w:bookmarkStart w:id="438" w:name="_Toc335625938"/>
      <w:bookmarkStart w:id="439" w:name="_Toc340905477"/>
      <w:bookmarkStart w:id="440" w:name="_Toc166658139"/>
      <w:bookmarkStart w:id="441" w:name="_Toc124938951"/>
      <w:r>
        <w:lastRenderedPageBreak/>
        <w:t>Delete RFP</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14:paraId="78DDA383" w14:textId="77777777" w:rsidR="00D04ACA" w:rsidRDefault="00C459FB">
      <w:pPr>
        <w:pStyle w:val="Heading3"/>
      </w:pPr>
      <w:bookmarkStart w:id="442" w:name="_Toc329753269"/>
      <w:r>
        <w:t>Function</w:t>
      </w:r>
      <w:bookmarkEnd w:id="442"/>
    </w:p>
    <w:p w14:paraId="69D6DAD0" w14:textId="77777777" w:rsidR="00D04ACA" w:rsidRDefault="00C459FB">
      <w:r>
        <w:t xml:space="preserve">The function of this message is to delete an RFP from the </w:t>
      </w:r>
      <w:r>
        <w:rPr>
          <w:smallCaps/>
        </w:rPr>
        <w:t>Exdoc</w:t>
      </w:r>
      <w:r>
        <w:t xml:space="preserve"> system.  If accepted, the RFP is physically deleted from the </w:t>
      </w:r>
      <w:r>
        <w:rPr>
          <w:smallCaps/>
        </w:rPr>
        <w:t>Exdoc</w:t>
      </w:r>
      <w:r>
        <w:t xml:space="preserve"> database.</w:t>
      </w:r>
    </w:p>
    <w:p w14:paraId="72955213" w14:textId="77777777" w:rsidR="00D04ACA" w:rsidRDefault="00C459FB">
      <w:r>
        <w:t xml:space="preserve">Deletion may occur any time prior to the issue of an EPN, that is, prior to it attaining a status of </w:t>
      </w:r>
      <w:smartTag w:uri="urn:schemas-microsoft-com:office:smarttags" w:element="stockticker">
        <w:r>
          <w:t>INSP</w:t>
        </w:r>
      </w:smartTag>
      <w:r>
        <w:t xml:space="preserve"> or HCRD.  Once an RFP has attained a status of </w:t>
      </w:r>
      <w:smartTag w:uri="urn:schemas-microsoft-com:office:smarttags" w:element="stockticker">
        <w:r>
          <w:t>INSP</w:t>
        </w:r>
      </w:smartTag>
      <w:r>
        <w:t xml:space="preserve"> or HCRD it cannot be deleted.  Departmental staff can </w:t>
      </w:r>
      <w:r>
        <w:rPr>
          <w:i/>
        </w:rPr>
        <w:t>cancel</w:t>
      </w:r>
      <w:r>
        <w:t xml:space="preserve"> an RFP, which has a similar effect to deletion, but leaves the RFP record on the </w:t>
      </w:r>
      <w:r>
        <w:rPr>
          <w:smallCaps/>
        </w:rPr>
        <w:t>Exdoc</w:t>
      </w:r>
      <w:r>
        <w:t xml:space="preserve"> database.</w:t>
      </w:r>
    </w:p>
    <w:p w14:paraId="657A8E0C" w14:textId="77777777" w:rsidR="00D04ACA" w:rsidRDefault="00C459FB">
      <w:r>
        <w:t>Deletion requests are acknowledged via the RFP Acknowledgment message, which has a reference but not an RFP number.  The acknowledgments include a notice confirming the deletion of the RFP.</w:t>
      </w:r>
    </w:p>
    <w:p w14:paraId="29A858F9" w14:textId="77777777" w:rsidR="00D04ACA" w:rsidRDefault="00C459FB">
      <w:r>
        <w:t xml:space="preserve">In the case where </w:t>
      </w:r>
      <w:r>
        <w:rPr>
          <w:smallCaps/>
        </w:rPr>
        <w:t>Exdoc</w:t>
      </w:r>
      <w:r>
        <w:t xml:space="preserve"> is acting as a Customs agent for the exporter this function will also invoke the automatic submission of appropriate ICS transactions via the </w:t>
      </w:r>
      <w:r>
        <w:rPr>
          <w:smallCaps/>
        </w:rPr>
        <w:t>Exdoc</w:t>
      </w:r>
      <w:r>
        <w:t xml:space="preserve"> system.</w:t>
      </w:r>
    </w:p>
    <w:p w14:paraId="3A6A108A" w14:textId="77777777" w:rsidR="00D04ACA" w:rsidRDefault="00C459FB">
      <w:pPr>
        <w:pStyle w:val="Heading3"/>
      </w:pPr>
      <w:bookmarkStart w:id="443" w:name="_Toc329753270"/>
      <w:r>
        <w:t>Message</w:t>
      </w:r>
      <w:bookmarkEnd w:id="443"/>
    </w:p>
    <w:p w14:paraId="12094DEF" w14:textId="77777777" w:rsidR="00D04ACA" w:rsidRDefault="00C459FB">
      <w:r>
        <w:t>SANCRT, with RFP Reason 1 (Delete).</w:t>
      </w:r>
    </w:p>
    <w:p w14:paraId="09FF8E76" w14:textId="77777777" w:rsidR="00D04ACA" w:rsidRDefault="00C459FB">
      <w:pPr>
        <w:pStyle w:val="Heading3"/>
      </w:pPr>
      <w:bookmarkStart w:id="444" w:name="_Toc329753271"/>
      <w:r>
        <w:t>Processing</w:t>
      </w:r>
      <w:bookmarkEnd w:id="444"/>
    </w:p>
    <w:p w14:paraId="2C090708" w14:textId="77777777" w:rsidR="00D04ACA" w:rsidRDefault="00C459FB">
      <w:r>
        <w:t xml:space="preserve">The following validation is performed by the </w:t>
      </w:r>
      <w:r>
        <w:rPr>
          <w:smallCaps/>
        </w:rPr>
        <w:t>Exdoc</w:t>
      </w:r>
      <w:r>
        <w:t xml:space="preserve"> system on this type of message.  Segments not listed are not required and not allowed.</w:t>
      </w:r>
    </w:p>
    <w:p w14:paraId="715F804A" w14:textId="77777777" w:rsidR="00D04ACA" w:rsidRDefault="00C459FB">
      <w:pPr>
        <w:pStyle w:val="Heading4-Segment"/>
      </w:pPr>
      <w:r>
        <w:t>Reason 1 (Delete): UNH</w:t>
      </w:r>
    </w:p>
    <w:p w14:paraId="77C99489" w14:textId="10647F85" w:rsidR="00D04ACA" w:rsidRDefault="00C459FB">
      <w:pPr>
        <w:pStyle w:val="ProcBody"/>
      </w:pPr>
      <w:r>
        <w:t>Segment Rule:</w:t>
      </w:r>
      <w:r>
        <w:tab/>
        <w:t xml:space="preserve">Mandatory.  See </w:t>
      </w:r>
      <w:r w:rsidR="00DE034B">
        <w:fldChar w:fldCharType="begin"/>
      </w:r>
      <w:r w:rsidR="00A54004">
        <w:instrText xml:space="preserve"> REF _Ref326567239 \n </w:instrText>
      </w:r>
      <w:r w:rsidR="00DE034B">
        <w:fldChar w:fldCharType="separate"/>
      </w:r>
      <w:r w:rsidR="000B54DD">
        <w:t>4.4</w:t>
      </w:r>
      <w:r w:rsidR="00DE034B">
        <w:fldChar w:fldCharType="end"/>
      </w:r>
      <w:r>
        <w:t xml:space="preserve"> for UNH processing details.</w:t>
      </w:r>
    </w:p>
    <w:p w14:paraId="0B543D24" w14:textId="77777777" w:rsidR="00D04ACA" w:rsidRDefault="00C459FB">
      <w:pPr>
        <w:pStyle w:val="Heading4-Segment"/>
      </w:pPr>
      <w:r>
        <w:t>Reason 1 (Delete): GR0 BGM (Role – RFP Identification)</w:t>
      </w:r>
    </w:p>
    <w:p w14:paraId="39BA3AD0" w14:textId="77777777" w:rsidR="00D04ACA" w:rsidRDefault="00C459FB">
      <w:pPr>
        <w:pStyle w:val="ProcBody"/>
      </w:pPr>
      <w:r>
        <w:t>Segment Rule:</w:t>
      </w:r>
      <w:r>
        <w:tab/>
        <w:t>Mandatory.</w:t>
      </w:r>
    </w:p>
    <w:p w14:paraId="386F01E6" w14:textId="77777777" w:rsidR="00D04ACA" w:rsidRDefault="00D04ACA">
      <w:pPr>
        <w:pStyle w:val="ProcBody"/>
      </w:pPr>
    </w:p>
    <w:p w14:paraId="15A8A136" w14:textId="77777777" w:rsidR="00D04ACA" w:rsidRDefault="00C459FB">
      <w:pPr>
        <w:pStyle w:val="ProcBody"/>
      </w:pPr>
      <w:r>
        <w:t>Data Item:</w:t>
      </w:r>
      <w:r>
        <w:tab/>
      </w:r>
      <w:r>
        <w:rPr>
          <w:i/>
        </w:rPr>
        <w:t>Name:</w:t>
      </w:r>
      <w:r>
        <w:t xml:space="preserve"> Commodity Type, </w:t>
      </w:r>
      <w:r>
        <w:rPr>
          <w:i/>
        </w:rPr>
        <w:t>Element:</w:t>
      </w:r>
      <w:r>
        <w:t xml:space="preserve"> BGM C002/1001</w:t>
      </w:r>
    </w:p>
    <w:p w14:paraId="013D4121" w14:textId="77777777" w:rsidR="00D04ACA" w:rsidRDefault="00C459FB">
      <w:pPr>
        <w:pStyle w:val="ProcBody"/>
      </w:pPr>
      <w:r>
        <w:t>Data Rule:</w:t>
      </w:r>
      <w:r>
        <w:tab/>
        <w:t xml:space="preserve">Must equal the Commodity Type Code stored for the RFP on the </w:t>
      </w:r>
      <w:r>
        <w:rPr>
          <w:smallCaps/>
        </w:rPr>
        <w:t>Exdoc</w:t>
      </w:r>
      <w:r>
        <w:t xml:space="preserve"> database.</w:t>
      </w:r>
    </w:p>
    <w:p w14:paraId="25F83E6B" w14:textId="77777777" w:rsidR="00D04ACA" w:rsidRDefault="00D04ACA">
      <w:pPr>
        <w:pStyle w:val="ProcBody"/>
      </w:pPr>
    </w:p>
    <w:p w14:paraId="3F7F67E3" w14:textId="77777777" w:rsidR="00D04ACA" w:rsidRDefault="00C459FB">
      <w:pPr>
        <w:pStyle w:val="ProcBody"/>
      </w:pPr>
      <w:r>
        <w:t>Data Item:</w:t>
      </w:r>
      <w:r>
        <w:tab/>
      </w:r>
      <w:r>
        <w:rPr>
          <w:i/>
        </w:rPr>
        <w:t>Name:</w:t>
      </w:r>
      <w:r>
        <w:t xml:space="preserve"> Code List Responsible Agency, </w:t>
      </w:r>
      <w:r>
        <w:rPr>
          <w:i/>
        </w:rPr>
        <w:t>Element:</w:t>
      </w:r>
      <w:r>
        <w:t xml:space="preserve"> BGM C002/3055</w:t>
      </w:r>
    </w:p>
    <w:p w14:paraId="15C14CB7" w14:textId="77777777" w:rsidR="00D04ACA" w:rsidRDefault="00C459FB">
      <w:pPr>
        <w:pStyle w:val="ProcBody"/>
      </w:pPr>
      <w:r>
        <w:t>Data Rule:</w:t>
      </w:r>
      <w:r>
        <w:tab/>
        <w:t>Must equal AQ</w:t>
      </w:r>
    </w:p>
    <w:p w14:paraId="33A8D129" w14:textId="77777777" w:rsidR="00D04ACA" w:rsidRDefault="00D04ACA">
      <w:pPr>
        <w:pStyle w:val="ProcBody"/>
      </w:pPr>
    </w:p>
    <w:p w14:paraId="6E6CF313" w14:textId="77777777" w:rsidR="00D04ACA" w:rsidRDefault="00C459FB">
      <w:pPr>
        <w:pStyle w:val="ProcBody"/>
      </w:pPr>
      <w:r>
        <w:t>Data Item:</w:t>
      </w:r>
      <w:r>
        <w:tab/>
      </w:r>
      <w:r>
        <w:rPr>
          <w:i/>
        </w:rPr>
        <w:t>Name:</w:t>
      </w:r>
      <w:r>
        <w:t xml:space="preserve"> Priority, </w:t>
      </w:r>
      <w:r>
        <w:rPr>
          <w:i/>
        </w:rPr>
        <w:t>Element:</w:t>
      </w:r>
      <w:r>
        <w:t xml:space="preserve"> BGM C002/1000</w:t>
      </w:r>
    </w:p>
    <w:p w14:paraId="64B6104B" w14:textId="77777777" w:rsidR="00D04ACA" w:rsidRDefault="00C459FB">
      <w:pPr>
        <w:pStyle w:val="ProcBody"/>
      </w:pPr>
      <w:r>
        <w:t>Data Rule:</w:t>
      </w:r>
      <w:r>
        <w:tab/>
        <w:t>Must equal 9 (</w:t>
      </w:r>
      <w:smartTag w:uri="urn:schemas-microsoft-com:office:smarttags" w:element="City">
        <w:smartTag w:uri="urn:schemas-microsoft-com:office:smarttags" w:element="place">
          <w:r>
            <w:t>Normal</w:t>
          </w:r>
        </w:smartTag>
      </w:smartTag>
      <w:r>
        <w:t>).</w:t>
      </w:r>
    </w:p>
    <w:p w14:paraId="379BF8C5" w14:textId="77777777" w:rsidR="00D04ACA" w:rsidRDefault="00D04ACA">
      <w:pPr>
        <w:pStyle w:val="ProcBody"/>
      </w:pPr>
    </w:p>
    <w:p w14:paraId="75A36A24" w14:textId="77777777" w:rsidR="00D04ACA" w:rsidRDefault="00C459FB">
      <w:pPr>
        <w:pStyle w:val="ProcBody"/>
      </w:pPr>
      <w:r>
        <w:t>Data Item:</w:t>
      </w:r>
      <w:r>
        <w:tab/>
      </w:r>
      <w:r>
        <w:rPr>
          <w:i/>
        </w:rPr>
        <w:t>Name:</w:t>
      </w:r>
      <w:r>
        <w:t xml:space="preserve"> RFP Number, </w:t>
      </w:r>
      <w:r>
        <w:rPr>
          <w:i/>
        </w:rPr>
        <w:t>Element:</w:t>
      </w:r>
      <w:r>
        <w:t xml:space="preserve"> BGM 1004</w:t>
      </w:r>
    </w:p>
    <w:p w14:paraId="192BD959" w14:textId="77777777" w:rsidR="00D04ACA" w:rsidRDefault="00C459FB">
      <w:pPr>
        <w:pStyle w:val="ProcBody"/>
      </w:pPr>
      <w:r>
        <w:t>Data Rule:</w:t>
      </w:r>
      <w:r>
        <w:tab/>
        <w:t xml:space="preserve">The RFP Number must exist in </w:t>
      </w:r>
      <w:r>
        <w:rPr>
          <w:smallCaps/>
        </w:rPr>
        <w:t>Exdoc</w:t>
      </w:r>
      <w:r>
        <w:t xml:space="preserve">, with RFP Compliance Status equal to ORDR, </w:t>
      </w:r>
      <w:smartTag w:uri="urn:schemas-microsoft-com:office:smarttags" w:element="stockticker">
        <w:r>
          <w:t>INIT</w:t>
        </w:r>
      </w:smartTag>
      <w:r>
        <w:t xml:space="preserve"> or </w:t>
      </w:r>
      <w:smartTag w:uri="urn:schemas-microsoft-com:office:smarttags" w:element="stockticker">
        <w:r>
          <w:t>FINL</w:t>
        </w:r>
      </w:smartTag>
      <w:r>
        <w:t>.</w:t>
      </w:r>
    </w:p>
    <w:p w14:paraId="423DDEF5" w14:textId="77777777" w:rsidR="00D04ACA" w:rsidRDefault="00D04ACA">
      <w:pPr>
        <w:pStyle w:val="ProcBody"/>
      </w:pPr>
    </w:p>
    <w:p w14:paraId="5A9F3C9C" w14:textId="77777777" w:rsidR="00D04ACA" w:rsidRDefault="00C459FB">
      <w:pPr>
        <w:pStyle w:val="ProcBody"/>
      </w:pPr>
      <w:r>
        <w:t>Data Item:</w:t>
      </w:r>
      <w:r>
        <w:tab/>
      </w:r>
      <w:r>
        <w:rPr>
          <w:i/>
        </w:rPr>
        <w:t>Name:</w:t>
      </w:r>
      <w:r>
        <w:t xml:space="preserve"> RFP Reason, </w:t>
      </w:r>
      <w:r>
        <w:rPr>
          <w:i/>
        </w:rPr>
        <w:t>Element:</w:t>
      </w:r>
      <w:r>
        <w:t xml:space="preserve"> BGM 1225</w:t>
      </w:r>
    </w:p>
    <w:p w14:paraId="29E5242F" w14:textId="77777777" w:rsidR="00D04ACA" w:rsidRDefault="00C459FB">
      <w:pPr>
        <w:pStyle w:val="ProcBody"/>
      </w:pPr>
      <w:r>
        <w:t>Data Rule:</w:t>
      </w:r>
      <w:r>
        <w:tab/>
        <w:t>Must equal 1 (Delete).</w:t>
      </w:r>
    </w:p>
    <w:p w14:paraId="56A9EE0C" w14:textId="77777777" w:rsidR="00D04ACA" w:rsidRDefault="00D04ACA">
      <w:pPr>
        <w:pStyle w:val="ProcBody"/>
      </w:pPr>
    </w:p>
    <w:p w14:paraId="501E2D6E" w14:textId="77777777" w:rsidR="00D04ACA" w:rsidRDefault="00C459FB">
      <w:pPr>
        <w:pStyle w:val="ProcBody"/>
      </w:pPr>
      <w:r>
        <w:t>Data Item:</w:t>
      </w:r>
      <w:r>
        <w:tab/>
      </w:r>
      <w:r>
        <w:rPr>
          <w:i/>
        </w:rPr>
        <w:t>Name:</w:t>
      </w:r>
      <w:r>
        <w:t xml:space="preserve"> RFP Response Type, </w:t>
      </w:r>
      <w:r>
        <w:rPr>
          <w:i/>
        </w:rPr>
        <w:t>Element:</w:t>
      </w:r>
      <w:r>
        <w:t xml:space="preserve"> BGM 4343</w:t>
      </w:r>
    </w:p>
    <w:p w14:paraId="30C1C475" w14:textId="77777777" w:rsidR="00D04ACA" w:rsidRDefault="00C459FB">
      <w:pPr>
        <w:pStyle w:val="ProcBody"/>
      </w:pPr>
      <w:r>
        <w:t>Data Rule:</w:t>
      </w:r>
      <w:r>
        <w:tab/>
        <w:t>Not Required.</w:t>
      </w:r>
    </w:p>
    <w:p w14:paraId="149A7AC6" w14:textId="77777777" w:rsidR="00D04ACA" w:rsidRDefault="00C459FB">
      <w:pPr>
        <w:pStyle w:val="ProcBody"/>
      </w:pPr>
      <w:r>
        <w:t>Data Rule:</w:t>
      </w:r>
      <w:r>
        <w:tab/>
        <w:t>Must be null.</w:t>
      </w:r>
    </w:p>
    <w:p w14:paraId="0564AF3D" w14:textId="77777777" w:rsidR="00D04ACA" w:rsidRDefault="00C459FB">
      <w:pPr>
        <w:pStyle w:val="Heading4-Segment"/>
      </w:pPr>
      <w:r>
        <w:lastRenderedPageBreak/>
        <w:t>Reason 1 (Delete): GR0 RFF (Role – Exporter Reference)</w:t>
      </w:r>
    </w:p>
    <w:p w14:paraId="02A35835" w14:textId="77777777" w:rsidR="00D04ACA" w:rsidRDefault="00C459FB">
      <w:pPr>
        <w:pStyle w:val="ProcBody"/>
      </w:pPr>
      <w:r>
        <w:t>Segment Rule:</w:t>
      </w:r>
      <w:r>
        <w:tab/>
        <w:t>Mandatory.</w:t>
      </w:r>
    </w:p>
    <w:p w14:paraId="4F7BA0B3" w14:textId="77777777" w:rsidR="00D04ACA" w:rsidRDefault="00D04ACA">
      <w:pPr>
        <w:pStyle w:val="ProcBody"/>
      </w:pPr>
    </w:p>
    <w:p w14:paraId="54D0DCC1" w14:textId="77777777" w:rsidR="00D04ACA" w:rsidRDefault="00C459FB">
      <w:pPr>
        <w:pStyle w:val="ProcBody"/>
      </w:pPr>
      <w:r>
        <w:t>Data Item:</w:t>
      </w:r>
      <w:r>
        <w:tab/>
      </w:r>
      <w:r>
        <w:rPr>
          <w:i/>
        </w:rPr>
        <w:t>Name:</w:t>
      </w:r>
      <w:r>
        <w:t xml:space="preserve"> Reference Qualifier, </w:t>
      </w:r>
      <w:r>
        <w:rPr>
          <w:i/>
        </w:rPr>
        <w:t>Element:</w:t>
      </w:r>
      <w:r>
        <w:t xml:space="preserve"> RFF C506/1153</w:t>
      </w:r>
    </w:p>
    <w:p w14:paraId="6BB1ADE7" w14:textId="77777777" w:rsidR="00D04ACA" w:rsidRDefault="00C459FB">
      <w:pPr>
        <w:pStyle w:val="ProcBody"/>
      </w:pPr>
      <w:r>
        <w:t>Data Rule:</w:t>
      </w:r>
      <w:r>
        <w:tab/>
        <w:t>Must equal ABE (Declarant’s Reference).</w:t>
      </w:r>
    </w:p>
    <w:p w14:paraId="1A69764C" w14:textId="77777777" w:rsidR="00D04ACA" w:rsidRDefault="00D04ACA">
      <w:pPr>
        <w:pStyle w:val="ProcBody"/>
      </w:pPr>
    </w:p>
    <w:p w14:paraId="5AEC135B" w14:textId="77777777" w:rsidR="00D04ACA" w:rsidRDefault="00C459FB">
      <w:pPr>
        <w:pStyle w:val="ProcBody"/>
      </w:pPr>
      <w:r>
        <w:t>Data Item:</w:t>
      </w:r>
      <w:r>
        <w:tab/>
      </w:r>
      <w:r>
        <w:rPr>
          <w:i/>
        </w:rPr>
        <w:t>Name:</w:t>
      </w:r>
      <w:r>
        <w:t xml:space="preserve"> Exporter Reference, </w:t>
      </w:r>
      <w:r>
        <w:rPr>
          <w:i/>
        </w:rPr>
        <w:t>Element:</w:t>
      </w:r>
      <w:r>
        <w:t xml:space="preserve"> RFF C506/1154</w:t>
      </w:r>
    </w:p>
    <w:p w14:paraId="2DAF6A6B" w14:textId="77777777" w:rsidR="00D04ACA" w:rsidRDefault="00C459FB">
      <w:pPr>
        <w:pStyle w:val="ProcBody"/>
      </w:pPr>
      <w:r>
        <w:t>Data Rule:</w:t>
      </w:r>
      <w:r>
        <w:tab/>
        <w:t xml:space="preserve">Must equal the Exporter Reference stored for the RFP on the </w:t>
      </w:r>
      <w:r>
        <w:rPr>
          <w:smallCaps/>
        </w:rPr>
        <w:t>Exdoc</w:t>
      </w:r>
      <w:r>
        <w:t xml:space="preserve"> database.</w:t>
      </w:r>
    </w:p>
    <w:p w14:paraId="3D9254FA" w14:textId="77777777" w:rsidR="00D04ACA" w:rsidRDefault="00C459FB">
      <w:pPr>
        <w:pStyle w:val="Heading4-Segment"/>
      </w:pPr>
      <w:r>
        <w:t>Reason 1 (Delete): GR2 PNA (Role – Owner Exporter Number)</w:t>
      </w:r>
    </w:p>
    <w:p w14:paraId="31D2C6F3" w14:textId="77777777" w:rsidR="00D04ACA" w:rsidRDefault="00C459FB">
      <w:pPr>
        <w:pStyle w:val="ProcBody"/>
      </w:pPr>
      <w:r>
        <w:t>Segment Rule:</w:t>
      </w:r>
      <w:r>
        <w:tab/>
        <w:t>Mandatory.</w:t>
      </w:r>
    </w:p>
    <w:p w14:paraId="7E2720BB" w14:textId="77777777" w:rsidR="00D04ACA" w:rsidRDefault="00D04ACA">
      <w:pPr>
        <w:pStyle w:val="ProcBody"/>
      </w:pPr>
    </w:p>
    <w:p w14:paraId="3E1F9893" w14:textId="77777777" w:rsidR="00D04ACA" w:rsidRDefault="00C459FB">
      <w:pPr>
        <w:pStyle w:val="ProcBody"/>
      </w:pPr>
      <w:r>
        <w:t>Data Item:</w:t>
      </w:r>
      <w:r>
        <w:tab/>
      </w:r>
      <w:r>
        <w:rPr>
          <w:i/>
        </w:rPr>
        <w:t>Name:</w:t>
      </w:r>
      <w:r>
        <w:t xml:space="preserve"> Party Qualifier, </w:t>
      </w:r>
      <w:r>
        <w:rPr>
          <w:i/>
        </w:rPr>
        <w:t>Element:</w:t>
      </w:r>
      <w:r>
        <w:t xml:space="preserve"> PNA 3035</w:t>
      </w:r>
    </w:p>
    <w:p w14:paraId="5D2D15F1" w14:textId="77777777" w:rsidR="00D04ACA" w:rsidRDefault="00C459FB">
      <w:pPr>
        <w:pStyle w:val="ProcBody"/>
      </w:pPr>
      <w:r>
        <w:t>Data Rule:</w:t>
      </w:r>
      <w:r>
        <w:tab/>
        <w:t>Must equal EX (Exporter).</w:t>
      </w:r>
    </w:p>
    <w:p w14:paraId="25AFB6E3" w14:textId="77777777" w:rsidR="00D04ACA" w:rsidRDefault="00D04ACA">
      <w:pPr>
        <w:pStyle w:val="ProcBody"/>
      </w:pPr>
    </w:p>
    <w:p w14:paraId="6107F15D" w14:textId="77777777" w:rsidR="00D04ACA" w:rsidRDefault="00C459FB">
      <w:pPr>
        <w:pStyle w:val="ProcBody"/>
      </w:pPr>
      <w:r>
        <w:t>Data Item:</w:t>
      </w:r>
      <w:r>
        <w:tab/>
      </w:r>
      <w:r>
        <w:rPr>
          <w:i/>
        </w:rPr>
        <w:t>Name:</w:t>
      </w:r>
      <w:r>
        <w:t xml:space="preserve"> Owner Exporter Number, </w:t>
      </w:r>
      <w:r>
        <w:rPr>
          <w:i/>
        </w:rPr>
        <w:t>Element:</w:t>
      </w:r>
      <w:r>
        <w:t xml:space="preserve"> PNA C206/7402</w:t>
      </w:r>
    </w:p>
    <w:p w14:paraId="08C360E5" w14:textId="77777777" w:rsidR="00D04ACA" w:rsidRDefault="00C459FB">
      <w:pPr>
        <w:pStyle w:val="ProcBody"/>
      </w:pPr>
      <w:r>
        <w:t>Data Rule:</w:t>
      </w:r>
      <w:r>
        <w:tab/>
        <w:t xml:space="preserve">Must equal the Owner Exporter Number stored for the RFP on the </w:t>
      </w:r>
      <w:r>
        <w:rPr>
          <w:smallCaps/>
        </w:rPr>
        <w:t>Exdoc</w:t>
      </w:r>
      <w:r>
        <w:t xml:space="preserve"> database.</w:t>
      </w:r>
    </w:p>
    <w:p w14:paraId="4A68D814" w14:textId="77777777" w:rsidR="00D04ACA" w:rsidRDefault="00C459FB">
      <w:pPr>
        <w:pStyle w:val="Heading4-Segment"/>
      </w:pPr>
      <w:r>
        <w:t>Reason 1 (Delete): UNT</w:t>
      </w:r>
    </w:p>
    <w:p w14:paraId="33365B85" w14:textId="22A45C9C" w:rsidR="00D04ACA" w:rsidRDefault="00C459FB">
      <w:pPr>
        <w:pStyle w:val="ProcBody"/>
      </w:pPr>
      <w:r>
        <w:t>Segment Rule:</w:t>
      </w:r>
      <w:r>
        <w:tab/>
        <w:t xml:space="preserve">Mandatory.  See </w:t>
      </w:r>
      <w:r w:rsidR="00DE034B">
        <w:fldChar w:fldCharType="begin"/>
      </w:r>
      <w:r w:rsidR="00A54004">
        <w:instrText xml:space="preserve"> REF _Ref326986093 \n </w:instrText>
      </w:r>
      <w:r w:rsidR="00DE034B">
        <w:fldChar w:fldCharType="separate"/>
      </w:r>
      <w:r w:rsidR="000B54DD">
        <w:t>4.5</w:t>
      </w:r>
      <w:r w:rsidR="00DE034B">
        <w:fldChar w:fldCharType="end"/>
      </w:r>
      <w:r>
        <w:t xml:space="preserve"> for UNT processing details.</w:t>
      </w:r>
    </w:p>
    <w:p w14:paraId="4761D881" w14:textId="77777777" w:rsidR="00D04ACA" w:rsidRDefault="00C459FB">
      <w:pPr>
        <w:pStyle w:val="Heading2"/>
      </w:pPr>
      <w:r>
        <w:br w:type="page"/>
      </w:r>
      <w:bookmarkStart w:id="445" w:name="_Toc329753272"/>
      <w:bookmarkStart w:id="446" w:name="_Toc329753416"/>
      <w:bookmarkStart w:id="447" w:name="_Toc329754134"/>
      <w:bookmarkStart w:id="448" w:name="_Toc329754269"/>
      <w:bookmarkStart w:id="449" w:name="_Toc329754345"/>
      <w:bookmarkStart w:id="450" w:name="_Toc329754508"/>
      <w:bookmarkStart w:id="451" w:name="_Toc329765063"/>
      <w:bookmarkStart w:id="452" w:name="_Toc331307692"/>
      <w:bookmarkStart w:id="453" w:name="_Toc331308301"/>
      <w:bookmarkStart w:id="454" w:name="_Toc335472978"/>
      <w:bookmarkStart w:id="455" w:name="_Toc335473158"/>
      <w:bookmarkStart w:id="456" w:name="_Toc335474466"/>
      <w:bookmarkStart w:id="457" w:name="_Toc335474675"/>
      <w:bookmarkStart w:id="458" w:name="_Toc335625939"/>
      <w:bookmarkStart w:id="459" w:name="_Toc340905478"/>
      <w:bookmarkStart w:id="460" w:name="_Toc166658140"/>
      <w:bookmarkStart w:id="461" w:name="_Toc124938952"/>
      <w:r>
        <w:lastRenderedPageBreak/>
        <w:t>RFP Acknowledgment</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14:paraId="0FBBA8E1" w14:textId="77777777" w:rsidR="00D04ACA" w:rsidRDefault="00C459FB">
      <w:pPr>
        <w:pStyle w:val="Heading3"/>
      </w:pPr>
      <w:bookmarkStart w:id="462" w:name="_Toc329753273"/>
      <w:r>
        <w:t>Function</w:t>
      </w:r>
      <w:bookmarkEnd w:id="462"/>
    </w:p>
    <w:p w14:paraId="2D4A7550" w14:textId="77777777" w:rsidR="00D04ACA" w:rsidRDefault="00C459FB">
      <w:r>
        <w:t xml:space="preserve">The function of this message is to acknowledge the lodgement, amendment or deletion by the exporter of an RFP in the </w:t>
      </w:r>
      <w:r>
        <w:rPr>
          <w:smallCaps/>
        </w:rPr>
        <w:t>Exdoc</w:t>
      </w:r>
      <w:r>
        <w:t xml:space="preserve"> system, to advise that a deferred RFP forward has occurred, or to reject invalid requests.  The acknowledgment includes data items generated by </w:t>
      </w:r>
      <w:r>
        <w:rPr>
          <w:smallCaps/>
        </w:rPr>
        <w:t>Exdoc</w:t>
      </w:r>
      <w:r>
        <w:t xml:space="preserve"> during processing of the exporter message, together with any relevant errors and warnings.  (See Reissue RFP for the message sent as the result of a departmental amendment.)  Segments are mostly conditional in this type of message because an RFP may not exist on the database, including timestamp and status segments.</w:t>
      </w:r>
    </w:p>
    <w:p w14:paraId="1C835309" w14:textId="77777777" w:rsidR="00D04ACA" w:rsidRDefault="00C459FB">
      <w:pPr>
        <w:pStyle w:val="Heading3"/>
      </w:pPr>
      <w:bookmarkStart w:id="463" w:name="_Toc329753274"/>
      <w:r>
        <w:t>Message</w:t>
      </w:r>
      <w:bookmarkEnd w:id="463"/>
    </w:p>
    <w:p w14:paraId="751532FE" w14:textId="77777777" w:rsidR="00D04ACA" w:rsidRDefault="00C459FB">
      <w:r>
        <w:t>SANCRT, with RFP Reason 11 (Acknowledgment).</w:t>
      </w:r>
    </w:p>
    <w:p w14:paraId="4952395A" w14:textId="77777777" w:rsidR="00D04ACA" w:rsidRDefault="00C459FB">
      <w:pPr>
        <w:pStyle w:val="Heading3"/>
      </w:pPr>
      <w:bookmarkStart w:id="464" w:name="_Toc329753275"/>
      <w:r>
        <w:t>Processing</w:t>
      </w:r>
      <w:bookmarkEnd w:id="464"/>
    </w:p>
    <w:p w14:paraId="726F0DEE" w14:textId="77777777" w:rsidR="00D04ACA" w:rsidRDefault="00C459FB">
      <w:r>
        <w:t xml:space="preserve">The following information is supplied by </w:t>
      </w:r>
      <w:r>
        <w:rPr>
          <w:smallCaps/>
        </w:rPr>
        <w:t>Exdoc</w:t>
      </w:r>
      <w:r>
        <w:t xml:space="preserve"> in this type of message.</w:t>
      </w:r>
    </w:p>
    <w:p w14:paraId="2976544E" w14:textId="77777777" w:rsidR="00D04ACA" w:rsidRDefault="00C459FB">
      <w:pPr>
        <w:pStyle w:val="Heading4-Segment"/>
      </w:pPr>
      <w:r>
        <w:t>Reason 11 (Ack): UNH</w:t>
      </w:r>
    </w:p>
    <w:p w14:paraId="3B8CFD18" w14:textId="06034B18" w:rsidR="00D04ACA" w:rsidRDefault="00C459FB">
      <w:pPr>
        <w:pStyle w:val="ProcBody"/>
      </w:pPr>
      <w:r>
        <w:t>Segment Rule:</w:t>
      </w:r>
      <w:r>
        <w:tab/>
        <w:t xml:space="preserve">Mandatory.  See </w:t>
      </w:r>
      <w:r w:rsidR="00DE034B">
        <w:fldChar w:fldCharType="begin"/>
      </w:r>
      <w:r w:rsidR="00A54004">
        <w:instrText xml:space="preserve"> REF _Ref326567239 \n </w:instrText>
      </w:r>
      <w:r w:rsidR="00DE034B">
        <w:fldChar w:fldCharType="separate"/>
      </w:r>
      <w:r w:rsidR="000B54DD">
        <w:t>4.4</w:t>
      </w:r>
      <w:r w:rsidR="00DE034B">
        <w:fldChar w:fldCharType="end"/>
      </w:r>
      <w:r>
        <w:t xml:space="preserve"> for UNH processing details.</w:t>
      </w:r>
    </w:p>
    <w:p w14:paraId="2AD64382" w14:textId="77777777" w:rsidR="00D04ACA" w:rsidRDefault="00C459FB">
      <w:pPr>
        <w:pStyle w:val="Heading4-Segment"/>
      </w:pPr>
      <w:r>
        <w:t>Reason 11 (Ack): GR0 BGM (Role – RFP Identification)</w:t>
      </w:r>
    </w:p>
    <w:p w14:paraId="78E89822" w14:textId="77777777" w:rsidR="00D04ACA" w:rsidRDefault="00C459FB">
      <w:pPr>
        <w:pStyle w:val="ProcBody"/>
      </w:pPr>
      <w:r>
        <w:t>Segment Rule:</w:t>
      </w:r>
      <w:r>
        <w:tab/>
        <w:t>Mandatory.</w:t>
      </w:r>
    </w:p>
    <w:p w14:paraId="0E213C40" w14:textId="77777777" w:rsidR="00D04ACA" w:rsidRDefault="00D04ACA">
      <w:pPr>
        <w:pStyle w:val="ProcBody"/>
      </w:pPr>
    </w:p>
    <w:p w14:paraId="2C112C4E" w14:textId="77777777" w:rsidR="00D04ACA" w:rsidRDefault="00C459FB">
      <w:pPr>
        <w:pStyle w:val="ProcBody"/>
      </w:pPr>
      <w:r>
        <w:t>Data Item:</w:t>
      </w:r>
      <w:r>
        <w:tab/>
      </w:r>
      <w:r>
        <w:rPr>
          <w:i/>
        </w:rPr>
        <w:t>Name:</w:t>
      </w:r>
      <w:r>
        <w:t xml:space="preserve"> Commodity Type, </w:t>
      </w:r>
      <w:r>
        <w:rPr>
          <w:i/>
        </w:rPr>
        <w:t>Element:</w:t>
      </w:r>
      <w:r>
        <w:t xml:space="preserve"> BGM C002/1001</w:t>
      </w:r>
    </w:p>
    <w:p w14:paraId="29DD89FF" w14:textId="77777777" w:rsidR="00D04ACA" w:rsidRDefault="00C459FB">
      <w:pPr>
        <w:pStyle w:val="ProcBody"/>
      </w:pPr>
      <w:r>
        <w:t>Data Rule:</w:t>
      </w:r>
      <w:r>
        <w:tab/>
        <w:t>Conditional.</w:t>
      </w:r>
    </w:p>
    <w:p w14:paraId="3303D76D" w14:textId="77777777" w:rsidR="00D04ACA" w:rsidRDefault="00C459FB">
      <w:pPr>
        <w:pStyle w:val="ProcBody"/>
      </w:pPr>
      <w:r>
        <w:t>Data Rule:</w:t>
      </w:r>
      <w:r>
        <w:tab/>
        <w:t xml:space="preserve">If RFP exists, is set to the Commodity Type Code stored for the RFP on the </w:t>
      </w:r>
      <w:r>
        <w:rPr>
          <w:smallCaps/>
        </w:rPr>
        <w:t>Exdoc</w:t>
      </w:r>
      <w:r>
        <w:t xml:space="preserve"> database.</w:t>
      </w:r>
    </w:p>
    <w:p w14:paraId="356C37A1" w14:textId="77777777" w:rsidR="00D04ACA" w:rsidRDefault="00C459FB">
      <w:pPr>
        <w:pStyle w:val="ProcBody"/>
      </w:pPr>
      <w:r>
        <w:t>Data Rule:</w:t>
      </w:r>
      <w:r>
        <w:tab/>
        <w:t>If RFP does not exist, is set to null.</w:t>
      </w:r>
    </w:p>
    <w:p w14:paraId="139EFCD3" w14:textId="77777777" w:rsidR="00D04ACA" w:rsidRDefault="00D04ACA">
      <w:pPr>
        <w:pStyle w:val="ProcBody"/>
      </w:pPr>
    </w:p>
    <w:p w14:paraId="5555DC41" w14:textId="77777777" w:rsidR="00D04ACA" w:rsidRDefault="00C459FB">
      <w:pPr>
        <w:pStyle w:val="ProcBody"/>
      </w:pPr>
      <w:r>
        <w:t>Data Item:</w:t>
      </w:r>
      <w:r>
        <w:tab/>
      </w:r>
      <w:r>
        <w:rPr>
          <w:i/>
        </w:rPr>
        <w:t>Name:</w:t>
      </w:r>
      <w:r>
        <w:t xml:space="preserve"> Code List Responsible Agency, </w:t>
      </w:r>
      <w:r>
        <w:rPr>
          <w:i/>
        </w:rPr>
        <w:t>Element:</w:t>
      </w:r>
      <w:r>
        <w:t xml:space="preserve"> BGM C002/3055</w:t>
      </w:r>
    </w:p>
    <w:p w14:paraId="59EF8CE4" w14:textId="77777777" w:rsidR="00D04ACA" w:rsidRDefault="00C459FB">
      <w:pPr>
        <w:pStyle w:val="ProcBody"/>
      </w:pPr>
      <w:r>
        <w:t>Data Rule:</w:t>
      </w:r>
      <w:r>
        <w:tab/>
        <w:t>Is set to AQ.</w:t>
      </w:r>
    </w:p>
    <w:p w14:paraId="55FCFA84" w14:textId="77777777" w:rsidR="00D04ACA" w:rsidRDefault="00D04ACA">
      <w:pPr>
        <w:pStyle w:val="ProcBody"/>
      </w:pPr>
    </w:p>
    <w:p w14:paraId="6523852C" w14:textId="77777777" w:rsidR="00D04ACA" w:rsidRDefault="00C459FB">
      <w:pPr>
        <w:pStyle w:val="ProcBody"/>
      </w:pPr>
      <w:r>
        <w:t>Data Item:</w:t>
      </w:r>
      <w:r>
        <w:tab/>
      </w:r>
      <w:r>
        <w:rPr>
          <w:i/>
        </w:rPr>
        <w:t>Name:</w:t>
      </w:r>
      <w:r>
        <w:t xml:space="preserve"> Priority, </w:t>
      </w:r>
      <w:r>
        <w:rPr>
          <w:i/>
        </w:rPr>
        <w:t>Element:</w:t>
      </w:r>
      <w:r>
        <w:t xml:space="preserve"> BGM C002/1000</w:t>
      </w:r>
    </w:p>
    <w:p w14:paraId="1EB8E66B" w14:textId="77777777" w:rsidR="00D04ACA" w:rsidRDefault="00C459FB">
      <w:pPr>
        <w:pStyle w:val="ProcBody"/>
      </w:pPr>
      <w:r>
        <w:t>Data Rule:</w:t>
      </w:r>
      <w:r>
        <w:tab/>
        <w:t>Is set to 9 (</w:t>
      </w:r>
      <w:smartTag w:uri="urn:schemas-microsoft-com:office:smarttags" w:element="City">
        <w:smartTag w:uri="urn:schemas-microsoft-com:office:smarttags" w:element="place">
          <w:r>
            <w:t>Normal</w:t>
          </w:r>
        </w:smartTag>
      </w:smartTag>
      <w:r>
        <w:t>).</w:t>
      </w:r>
    </w:p>
    <w:p w14:paraId="366C4CE5" w14:textId="77777777" w:rsidR="00D04ACA" w:rsidRDefault="00D04ACA">
      <w:pPr>
        <w:pStyle w:val="ProcBody"/>
      </w:pPr>
    </w:p>
    <w:p w14:paraId="73CEC59B" w14:textId="77777777" w:rsidR="00D04ACA" w:rsidRDefault="00C459FB">
      <w:pPr>
        <w:pStyle w:val="ProcBody"/>
      </w:pPr>
      <w:r>
        <w:t>Data Item:</w:t>
      </w:r>
      <w:r>
        <w:tab/>
      </w:r>
      <w:r>
        <w:rPr>
          <w:i/>
        </w:rPr>
        <w:t>Name:</w:t>
      </w:r>
      <w:r>
        <w:t xml:space="preserve"> RFP Number, </w:t>
      </w:r>
      <w:r>
        <w:rPr>
          <w:i/>
        </w:rPr>
        <w:t>Element:</w:t>
      </w:r>
      <w:r>
        <w:t xml:space="preserve"> BGM 1004</w:t>
      </w:r>
    </w:p>
    <w:p w14:paraId="5E7FB209" w14:textId="77777777" w:rsidR="00D04ACA" w:rsidRDefault="00C459FB">
      <w:pPr>
        <w:pStyle w:val="ProcBody"/>
      </w:pPr>
      <w:r>
        <w:t>Data Rule:</w:t>
      </w:r>
      <w:r>
        <w:tab/>
        <w:t>Conditional.</w:t>
      </w:r>
    </w:p>
    <w:p w14:paraId="63DDDE4E" w14:textId="77777777" w:rsidR="00D04ACA" w:rsidRDefault="00C459FB">
      <w:pPr>
        <w:pStyle w:val="ProcBody"/>
      </w:pPr>
      <w:r>
        <w:t>Data Rule:</w:t>
      </w:r>
      <w:r>
        <w:tab/>
        <w:t>If RFP existed, is set to previously allocated RFP Number.</w:t>
      </w:r>
    </w:p>
    <w:p w14:paraId="51A64AC6" w14:textId="77777777" w:rsidR="00D04ACA" w:rsidRDefault="00C459FB">
      <w:pPr>
        <w:pStyle w:val="ProcBody"/>
      </w:pPr>
      <w:r>
        <w:t>Data Rule:</w:t>
      </w:r>
      <w:r>
        <w:tab/>
        <w:t>If RFP created, is set to newly allocated RFP number.</w:t>
      </w:r>
    </w:p>
    <w:p w14:paraId="738F721B" w14:textId="77777777" w:rsidR="00D04ACA" w:rsidRDefault="00C459FB">
      <w:pPr>
        <w:pStyle w:val="ProcBody"/>
      </w:pPr>
      <w:r>
        <w:t>Data Rule:</w:t>
      </w:r>
      <w:r>
        <w:tab/>
        <w:t>If RFP does not exist, is set to null.</w:t>
      </w:r>
    </w:p>
    <w:p w14:paraId="61197064" w14:textId="77777777" w:rsidR="00D04ACA" w:rsidRDefault="00D04ACA">
      <w:pPr>
        <w:pStyle w:val="ProcBody"/>
      </w:pPr>
    </w:p>
    <w:p w14:paraId="27F98C77" w14:textId="77777777" w:rsidR="00D04ACA" w:rsidRDefault="00C459FB">
      <w:pPr>
        <w:pStyle w:val="ProcBody"/>
      </w:pPr>
      <w:r>
        <w:t>Data Item:</w:t>
      </w:r>
      <w:r>
        <w:tab/>
      </w:r>
      <w:r>
        <w:rPr>
          <w:i/>
        </w:rPr>
        <w:t>Name:</w:t>
      </w:r>
      <w:r>
        <w:t xml:space="preserve"> RFP Reason, </w:t>
      </w:r>
      <w:r>
        <w:rPr>
          <w:i/>
        </w:rPr>
        <w:t>Element:</w:t>
      </w:r>
      <w:r>
        <w:t xml:space="preserve"> BGM 1225</w:t>
      </w:r>
    </w:p>
    <w:p w14:paraId="2B8E666E" w14:textId="77777777" w:rsidR="00D04ACA" w:rsidRDefault="00C459FB">
      <w:pPr>
        <w:pStyle w:val="ProcBody"/>
      </w:pPr>
      <w:r>
        <w:t>Data Rule:</w:t>
      </w:r>
      <w:r>
        <w:tab/>
        <w:t>Is set to 11 (Acknowledge).</w:t>
      </w:r>
    </w:p>
    <w:p w14:paraId="10FC6274" w14:textId="77777777" w:rsidR="00D04ACA" w:rsidRDefault="00D04ACA">
      <w:pPr>
        <w:pStyle w:val="ProcBody"/>
      </w:pPr>
    </w:p>
    <w:p w14:paraId="3D59C379" w14:textId="77777777" w:rsidR="00D04ACA" w:rsidRDefault="00C459FB">
      <w:pPr>
        <w:pStyle w:val="ProcBody"/>
      </w:pPr>
      <w:r>
        <w:t>Data Item:</w:t>
      </w:r>
      <w:r>
        <w:tab/>
      </w:r>
      <w:r>
        <w:rPr>
          <w:i/>
        </w:rPr>
        <w:t>Name:</w:t>
      </w:r>
      <w:r>
        <w:t xml:space="preserve"> RFP Response Type, </w:t>
      </w:r>
      <w:r>
        <w:rPr>
          <w:i/>
        </w:rPr>
        <w:t>Element:</w:t>
      </w:r>
      <w:r>
        <w:t xml:space="preserve"> BGM 4343</w:t>
      </w:r>
    </w:p>
    <w:p w14:paraId="37ACCFCD" w14:textId="77777777" w:rsidR="00D04ACA" w:rsidRDefault="00C459FB">
      <w:pPr>
        <w:pStyle w:val="ProcBody"/>
      </w:pPr>
      <w:r>
        <w:t>Data Rule:</w:t>
      </w:r>
      <w:r>
        <w:tab/>
        <w:t>Is set to AP (Accepted) or RE (Rejected).</w:t>
      </w:r>
    </w:p>
    <w:p w14:paraId="7BACB2F3" w14:textId="77777777" w:rsidR="00D04ACA" w:rsidRDefault="00C459FB">
      <w:pPr>
        <w:pStyle w:val="Heading4-Segment"/>
      </w:pPr>
      <w:r>
        <w:t>Reason 11 (Ack): GR0 DTM (Role – RFP Status Timestamp)</w:t>
      </w:r>
    </w:p>
    <w:p w14:paraId="2B5A1F6C" w14:textId="77777777" w:rsidR="00D04ACA" w:rsidRDefault="00C459FB">
      <w:pPr>
        <w:pStyle w:val="ProcBody"/>
      </w:pPr>
      <w:r>
        <w:t>Segment Rule:</w:t>
      </w:r>
      <w:r>
        <w:tab/>
        <w:t>Conditional.  Is not present if the acknowledgment is in response to a failed message or the RFP does not exist.</w:t>
      </w:r>
    </w:p>
    <w:p w14:paraId="3B74318D" w14:textId="77777777" w:rsidR="00D04ACA" w:rsidRDefault="00D04ACA">
      <w:pPr>
        <w:pStyle w:val="ProcBody"/>
      </w:pPr>
    </w:p>
    <w:p w14:paraId="739DB45A"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041CE180" w14:textId="77777777" w:rsidR="00D04ACA" w:rsidRDefault="00C459FB">
      <w:pPr>
        <w:pStyle w:val="ProcBody"/>
      </w:pPr>
      <w:r>
        <w:t>Data Rule:</w:t>
      </w:r>
      <w:r>
        <w:tab/>
        <w:t>Is set to 9 (Processing Date/Time).</w:t>
      </w:r>
    </w:p>
    <w:p w14:paraId="6303A844" w14:textId="77777777" w:rsidR="00D04ACA" w:rsidRDefault="00D04ACA">
      <w:pPr>
        <w:pStyle w:val="ProcBody"/>
      </w:pPr>
    </w:p>
    <w:p w14:paraId="1E5B1E75" w14:textId="77777777" w:rsidR="00D04ACA" w:rsidRDefault="00C459FB">
      <w:pPr>
        <w:pStyle w:val="ProcBody"/>
      </w:pPr>
      <w:r>
        <w:t>Data Item:</w:t>
      </w:r>
      <w:r>
        <w:tab/>
      </w:r>
      <w:r>
        <w:rPr>
          <w:i/>
        </w:rPr>
        <w:t>Name:</w:t>
      </w:r>
      <w:r>
        <w:t xml:space="preserve"> RFP Status Timestamp, </w:t>
      </w:r>
      <w:r>
        <w:rPr>
          <w:i/>
        </w:rPr>
        <w:t>Element:</w:t>
      </w:r>
      <w:r>
        <w:t xml:space="preserve"> DTM C507/2380</w:t>
      </w:r>
    </w:p>
    <w:p w14:paraId="28AC3B9B" w14:textId="77777777" w:rsidR="00D04ACA" w:rsidRDefault="00C459FB">
      <w:pPr>
        <w:pStyle w:val="ProcBody"/>
      </w:pPr>
      <w:r>
        <w:t>Data Rule:</w:t>
      </w:r>
      <w:r>
        <w:tab/>
        <w:t>Is set to the date and time the RFP was last processed.</w:t>
      </w:r>
    </w:p>
    <w:p w14:paraId="72777FA0" w14:textId="77777777" w:rsidR="00D04ACA" w:rsidRDefault="00D04ACA">
      <w:pPr>
        <w:pStyle w:val="ProcBody"/>
      </w:pPr>
    </w:p>
    <w:p w14:paraId="6D68008D"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49EA22EC" w14:textId="77777777" w:rsidR="00D04ACA" w:rsidRDefault="00C459FB">
      <w:pPr>
        <w:pStyle w:val="ProcBody"/>
      </w:pPr>
      <w:r>
        <w:t>Data Rule:</w:t>
      </w:r>
      <w:r>
        <w:tab/>
        <w:t>Is set to 204 (ccyymmddhhmmss).</w:t>
      </w:r>
    </w:p>
    <w:p w14:paraId="364AA1C2" w14:textId="77777777" w:rsidR="00D04ACA" w:rsidRDefault="00C459FB">
      <w:pPr>
        <w:pStyle w:val="Heading4-Segment"/>
      </w:pPr>
      <w:r>
        <w:t>Reason 11 (Ack): GR0 DTM (Role – RFP Lodgement Timestamp)</w:t>
      </w:r>
    </w:p>
    <w:p w14:paraId="682C6A23" w14:textId="77777777" w:rsidR="00D04ACA" w:rsidRDefault="00C459FB">
      <w:pPr>
        <w:pStyle w:val="ProcBody"/>
      </w:pPr>
      <w:r>
        <w:t>Segment Rule:</w:t>
      </w:r>
      <w:r>
        <w:tab/>
        <w:t>Conditional.  Is not present if the acknowledgment is in response to a failed message or the RFP does not exist.</w:t>
      </w:r>
    </w:p>
    <w:p w14:paraId="0AF0B8AE" w14:textId="77777777" w:rsidR="00D04ACA" w:rsidRDefault="00D04ACA">
      <w:pPr>
        <w:pStyle w:val="ProcBody"/>
      </w:pPr>
    </w:p>
    <w:p w14:paraId="4FE99745"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4F5D0469" w14:textId="77777777" w:rsidR="00D04ACA" w:rsidRDefault="00C459FB">
      <w:pPr>
        <w:pStyle w:val="ProcBody"/>
      </w:pPr>
      <w:r>
        <w:t>Data Rule:</w:t>
      </w:r>
      <w:r>
        <w:tab/>
        <w:t>Is set to 137 (Document Date/Time).</w:t>
      </w:r>
    </w:p>
    <w:p w14:paraId="3E7F21E3" w14:textId="77777777" w:rsidR="00D04ACA" w:rsidRDefault="00D04ACA">
      <w:pPr>
        <w:pStyle w:val="ProcBody"/>
      </w:pPr>
    </w:p>
    <w:p w14:paraId="2E43D0F7" w14:textId="77777777" w:rsidR="00D04ACA" w:rsidRDefault="00C459FB">
      <w:pPr>
        <w:pStyle w:val="ProcBody"/>
      </w:pPr>
      <w:r>
        <w:t>Data Item:</w:t>
      </w:r>
      <w:r>
        <w:tab/>
      </w:r>
      <w:r>
        <w:rPr>
          <w:i/>
        </w:rPr>
        <w:t>Name:</w:t>
      </w:r>
      <w:r>
        <w:t xml:space="preserve"> RFP Lodgement Timestamp, </w:t>
      </w:r>
      <w:r>
        <w:rPr>
          <w:i/>
        </w:rPr>
        <w:t>Element:</w:t>
      </w:r>
      <w:r>
        <w:t xml:space="preserve"> DTM C507/2380</w:t>
      </w:r>
    </w:p>
    <w:p w14:paraId="7AB462DA" w14:textId="77777777" w:rsidR="00D04ACA" w:rsidRDefault="00C459FB">
      <w:pPr>
        <w:pStyle w:val="ProcBody"/>
      </w:pPr>
      <w:r>
        <w:t>Data Rule:</w:t>
      </w:r>
      <w:r>
        <w:tab/>
        <w:t>Is set to the date and time the RFP was initially lodged, either via an Order or Lodge submission.</w:t>
      </w:r>
    </w:p>
    <w:p w14:paraId="75413E34" w14:textId="77777777" w:rsidR="00D04ACA" w:rsidRDefault="00D04ACA">
      <w:pPr>
        <w:pStyle w:val="ProcBody"/>
      </w:pPr>
    </w:p>
    <w:p w14:paraId="62FC3837"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01058268" w14:textId="77777777" w:rsidR="00D04ACA" w:rsidRDefault="00C459FB">
      <w:pPr>
        <w:pStyle w:val="ProcBody"/>
      </w:pPr>
      <w:r>
        <w:t>Data Rule:</w:t>
      </w:r>
      <w:r>
        <w:tab/>
        <w:t>Is set to 204 (ccyymmddhhmmss).</w:t>
      </w:r>
    </w:p>
    <w:p w14:paraId="4B687CE3" w14:textId="77777777" w:rsidR="00D04ACA" w:rsidRDefault="00C459FB">
      <w:pPr>
        <w:pStyle w:val="Heading4-Segment"/>
      </w:pPr>
      <w:r>
        <w:t>Reason 11 (Ack): GR0 DTM (Role – RFP Last Amend Timestamp)</w:t>
      </w:r>
    </w:p>
    <w:p w14:paraId="028BF7A5" w14:textId="77777777" w:rsidR="00D04ACA" w:rsidRDefault="00C459FB">
      <w:pPr>
        <w:pStyle w:val="ProcBody"/>
      </w:pPr>
      <w:r>
        <w:t>Segment Rule:</w:t>
      </w:r>
      <w:r>
        <w:tab/>
        <w:t>Conditional.  Is not present if the acknowledgment is in response to a failed message or the RFP does not exist.</w:t>
      </w:r>
    </w:p>
    <w:p w14:paraId="4EA83874" w14:textId="77777777" w:rsidR="00D04ACA" w:rsidRDefault="00D04ACA">
      <w:pPr>
        <w:pStyle w:val="ProcBody"/>
      </w:pPr>
    </w:p>
    <w:p w14:paraId="268A86DF"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2B64E37E" w14:textId="77777777" w:rsidR="00D04ACA" w:rsidRDefault="00C459FB">
      <w:pPr>
        <w:pStyle w:val="ProcBody"/>
      </w:pPr>
      <w:r>
        <w:t>Data Rule:</w:t>
      </w:r>
      <w:r>
        <w:tab/>
        <w:t>Is set to 7 (Effective Date/Time).</w:t>
      </w:r>
    </w:p>
    <w:p w14:paraId="58782161" w14:textId="77777777" w:rsidR="00D04ACA" w:rsidRDefault="00D04ACA">
      <w:pPr>
        <w:pStyle w:val="ProcBody"/>
      </w:pPr>
    </w:p>
    <w:p w14:paraId="13A56074" w14:textId="77777777" w:rsidR="00D04ACA" w:rsidRDefault="00C459FB">
      <w:pPr>
        <w:pStyle w:val="ProcBody"/>
      </w:pPr>
      <w:r>
        <w:t>Data Item:</w:t>
      </w:r>
      <w:r>
        <w:tab/>
      </w:r>
      <w:r>
        <w:rPr>
          <w:i/>
        </w:rPr>
        <w:t>Name:</w:t>
      </w:r>
      <w:r>
        <w:t xml:space="preserve"> RFP Last Amend Timestamp, </w:t>
      </w:r>
      <w:r>
        <w:rPr>
          <w:i/>
        </w:rPr>
        <w:t>Element:</w:t>
      </w:r>
      <w:r>
        <w:t xml:space="preserve"> DTM C507/2380</w:t>
      </w:r>
    </w:p>
    <w:p w14:paraId="4A72104A" w14:textId="77777777" w:rsidR="00D04ACA" w:rsidRDefault="00C459FB">
      <w:pPr>
        <w:pStyle w:val="ProcBody"/>
      </w:pPr>
      <w:r>
        <w:t>Data Rule:</w:t>
      </w:r>
      <w:r>
        <w:tab/>
        <w:t xml:space="preserve">Is set to the date and time the RFP was last amended on the </w:t>
      </w:r>
      <w:r>
        <w:rPr>
          <w:smallCaps/>
        </w:rPr>
        <w:t>Exdoc</w:t>
      </w:r>
      <w:r>
        <w:t xml:space="preserve"> database.</w:t>
      </w:r>
    </w:p>
    <w:p w14:paraId="14E7D209" w14:textId="77777777" w:rsidR="00D04ACA" w:rsidRDefault="00D04ACA">
      <w:pPr>
        <w:pStyle w:val="ProcBody"/>
      </w:pPr>
    </w:p>
    <w:p w14:paraId="1C714D02"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41A3FFDF" w14:textId="77777777" w:rsidR="00D04ACA" w:rsidRDefault="00C459FB">
      <w:pPr>
        <w:pStyle w:val="ProcBody"/>
      </w:pPr>
      <w:r>
        <w:t>Data Rule:</w:t>
      </w:r>
      <w:r>
        <w:tab/>
        <w:t>Is set to 204 (ccyymmddhhmmss).</w:t>
      </w:r>
    </w:p>
    <w:p w14:paraId="4B9BE60D" w14:textId="77777777" w:rsidR="00D04ACA" w:rsidRDefault="00C459FB">
      <w:pPr>
        <w:pStyle w:val="Heading4-Segment"/>
      </w:pPr>
      <w:r>
        <w:t xml:space="preserve">Reason 11 (Ack): GR0 </w:t>
      </w:r>
      <w:smartTag w:uri="urn:schemas-microsoft-com:office:smarttags" w:element="stockticker">
        <w:r>
          <w:t>STS</w:t>
        </w:r>
      </w:smartTag>
      <w:r>
        <w:t xml:space="preserve"> (Role – Compliance Status)</w:t>
      </w:r>
    </w:p>
    <w:p w14:paraId="36D56AF9" w14:textId="77777777" w:rsidR="00D04ACA" w:rsidRDefault="00C459FB">
      <w:pPr>
        <w:pStyle w:val="ProcBody"/>
      </w:pPr>
      <w:r>
        <w:t>Segment Rule:</w:t>
      </w:r>
      <w:r>
        <w:tab/>
        <w:t>Conditional.  Is not present if the acknowledgment is in response to a failed message or the RFP does not exist.</w:t>
      </w:r>
    </w:p>
    <w:p w14:paraId="34759BAA" w14:textId="77777777" w:rsidR="00D04ACA" w:rsidRDefault="00D04ACA">
      <w:pPr>
        <w:pStyle w:val="ProcBody"/>
      </w:pPr>
    </w:p>
    <w:p w14:paraId="1EE18DFE" w14:textId="77777777" w:rsidR="00D04ACA" w:rsidRDefault="00C459FB">
      <w:pPr>
        <w:pStyle w:val="ProcBody"/>
      </w:pPr>
      <w:r>
        <w:t>Data Item:</w:t>
      </w:r>
      <w:r>
        <w:tab/>
      </w:r>
      <w:r>
        <w:rPr>
          <w:i/>
        </w:rPr>
        <w:t>Name:</w:t>
      </w:r>
      <w:r>
        <w:t xml:space="preserve"> Status Type, </w:t>
      </w:r>
      <w:r>
        <w:rPr>
          <w:i/>
        </w:rPr>
        <w:t>Element:</w:t>
      </w:r>
      <w:r>
        <w:t xml:space="preserve"> </w:t>
      </w:r>
      <w:smartTag w:uri="urn:schemas-microsoft-com:office:smarttags" w:element="stockticker">
        <w:r>
          <w:t>STS</w:t>
        </w:r>
      </w:smartTag>
      <w:r>
        <w:t xml:space="preserve"> C601/9015</w:t>
      </w:r>
    </w:p>
    <w:p w14:paraId="4E111CD1" w14:textId="77777777" w:rsidR="00D04ACA" w:rsidRDefault="00C459FB">
      <w:pPr>
        <w:pStyle w:val="ProcBody"/>
      </w:pPr>
      <w:r>
        <w:t>Data Rule:</w:t>
      </w:r>
      <w:r>
        <w:tab/>
        <w:t>Is set to COM (RFP Compliance Status).</w:t>
      </w:r>
    </w:p>
    <w:p w14:paraId="018B6C13" w14:textId="77777777" w:rsidR="00D04ACA" w:rsidRDefault="00D04ACA"/>
    <w:p w14:paraId="5CBDC8D4" w14:textId="77777777" w:rsidR="00D04ACA" w:rsidRDefault="00C459FB">
      <w:pPr>
        <w:pStyle w:val="ProcBody"/>
      </w:pPr>
      <w:r>
        <w:t>Data Item:</w:t>
      </w:r>
      <w:r>
        <w:tab/>
      </w:r>
      <w:r>
        <w:rPr>
          <w:i/>
        </w:rPr>
        <w:t>Name:</w:t>
      </w:r>
      <w:r>
        <w:t xml:space="preserve"> Code List Responsible Agency, </w:t>
      </w:r>
      <w:r>
        <w:rPr>
          <w:i/>
        </w:rPr>
        <w:t>Element:</w:t>
      </w:r>
      <w:r>
        <w:t xml:space="preserve"> </w:t>
      </w:r>
      <w:smartTag w:uri="urn:schemas-microsoft-com:office:smarttags" w:element="stockticker">
        <w:r>
          <w:t>STS</w:t>
        </w:r>
      </w:smartTag>
      <w:r>
        <w:t xml:space="preserve"> C601/3055</w:t>
      </w:r>
    </w:p>
    <w:p w14:paraId="77CE4222" w14:textId="77777777" w:rsidR="00D04ACA" w:rsidRDefault="00C459FB">
      <w:pPr>
        <w:pStyle w:val="ProcBody"/>
      </w:pPr>
      <w:r>
        <w:t>Data Rule:</w:t>
      </w:r>
      <w:r>
        <w:tab/>
        <w:t>Is set to AQ.</w:t>
      </w:r>
    </w:p>
    <w:p w14:paraId="3ECC04D8" w14:textId="77777777" w:rsidR="00D04ACA" w:rsidRDefault="00D04ACA">
      <w:pPr>
        <w:pStyle w:val="ProcBody"/>
      </w:pPr>
    </w:p>
    <w:p w14:paraId="33E29AED" w14:textId="77777777" w:rsidR="00D04ACA" w:rsidRDefault="00C459FB">
      <w:pPr>
        <w:pStyle w:val="ProcBody"/>
      </w:pPr>
      <w:r>
        <w:t>Data Item:</w:t>
      </w:r>
      <w:r>
        <w:tab/>
      </w:r>
      <w:r>
        <w:rPr>
          <w:i/>
        </w:rPr>
        <w:t>Name:</w:t>
      </w:r>
      <w:r>
        <w:t xml:space="preserve"> Status Reason, </w:t>
      </w:r>
      <w:r>
        <w:rPr>
          <w:i/>
        </w:rPr>
        <w:t>Element:</w:t>
      </w:r>
      <w:r>
        <w:t xml:space="preserve"> </w:t>
      </w:r>
      <w:smartTag w:uri="urn:schemas-microsoft-com:office:smarttags" w:element="stockticker">
        <w:r>
          <w:t>STS</w:t>
        </w:r>
      </w:smartTag>
      <w:r>
        <w:t xml:space="preserve"> C556/9013</w:t>
      </w:r>
    </w:p>
    <w:p w14:paraId="175E4261" w14:textId="77777777" w:rsidR="00D04ACA" w:rsidRDefault="00C459FB">
      <w:pPr>
        <w:pStyle w:val="ProcBody"/>
      </w:pPr>
      <w:r>
        <w:t>Data Rule:</w:t>
      </w:r>
      <w:r>
        <w:tab/>
        <w:t>Is set to COM (RFP Compliance Status).</w:t>
      </w:r>
    </w:p>
    <w:p w14:paraId="16253345" w14:textId="77777777" w:rsidR="00D04ACA" w:rsidRDefault="00D04ACA">
      <w:pPr>
        <w:pStyle w:val="ProcBody"/>
      </w:pPr>
    </w:p>
    <w:p w14:paraId="2C2CA21A" w14:textId="77777777" w:rsidR="00D04ACA" w:rsidRDefault="00C459FB">
      <w:pPr>
        <w:pStyle w:val="ProcBody"/>
      </w:pPr>
      <w:r>
        <w:lastRenderedPageBreak/>
        <w:t>Data Item:</w:t>
      </w:r>
      <w:r>
        <w:tab/>
      </w:r>
      <w:r>
        <w:rPr>
          <w:i/>
        </w:rPr>
        <w:t>Name:</w:t>
      </w:r>
      <w:r>
        <w:t xml:space="preserve"> Code List Responsible Agency, </w:t>
      </w:r>
      <w:r>
        <w:rPr>
          <w:i/>
        </w:rPr>
        <w:t>Element:</w:t>
      </w:r>
      <w:r>
        <w:t xml:space="preserve"> </w:t>
      </w:r>
      <w:smartTag w:uri="urn:schemas-microsoft-com:office:smarttags" w:element="stockticker">
        <w:r>
          <w:t>STS</w:t>
        </w:r>
      </w:smartTag>
      <w:r>
        <w:t xml:space="preserve"> C556/3055</w:t>
      </w:r>
    </w:p>
    <w:p w14:paraId="47539696" w14:textId="77777777" w:rsidR="00D04ACA" w:rsidRDefault="00C459FB">
      <w:pPr>
        <w:pStyle w:val="ProcBody"/>
      </w:pPr>
      <w:r>
        <w:t>Data Rule:</w:t>
      </w:r>
      <w:r>
        <w:tab/>
        <w:t>Is set to AQ.</w:t>
      </w:r>
    </w:p>
    <w:p w14:paraId="6CC4DBD8" w14:textId="77777777" w:rsidR="00D04ACA" w:rsidRDefault="00D04ACA">
      <w:pPr>
        <w:pStyle w:val="ProcBody"/>
      </w:pPr>
    </w:p>
    <w:p w14:paraId="5732E820" w14:textId="77777777" w:rsidR="00D04ACA" w:rsidRDefault="00C459FB">
      <w:pPr>
        <w:pStyle w:val="ProcBody"/>
      </w:pPr>
      <w:r>
        <w:t>Data Item:</w:t>
      </w:r>
      <w:r>
        <w:tab/>
      </w:r>
      <w:r>
        <w:rPr>
          <w:i/>
        </w:rPr>
        <w:t>Name:</w:t>
      </w:r>
      <w:r>
        <w:t xml:space="preserve"> Status Value, </w:t>
      </w:r>
      <w:r>
        <w:rPr>
          <w:i/>
        </w:rPr>
        <w:t>Element:</w:t>
      </w:r>
      <w:r>
        <w:t xml:space="preserve"> </w:t>
      </w:r>
      <w:smartTag w:uri="urn:schemas-microsoft-com:office:smarttags" w:element="stockticker">
        <w:r>
          <w:t>STS</w:t>
        </w:r>
      </w:smartTag>
      <w:r>
        <w:t xml:space="preserve"> C556/9012</w:t>
      </w:r>
    </w:p>
    <w:p w14:paraId="56FFFACD" w14:textId="77777777" w:rsidR="00D04ACA" w:rsidRDefault="00C459FB">
      <w:pPr>
        <w:pStyle w:val="ProcBody"/>
      </w:pPr>
      <w:r>
        <w:t>Data Rule:</w:t>
      </w:r>
      <w:r>
        <w:tab/>
        <w:t xml:space="preserve">Is set the value stored for this data element in </w:t>
      </w:r>
      <w:r>
        <w:rPr>
          <w:smallCaps/>
        </w:rPr>
        <w:t>Exdoc</w:t>
      </w:r>
      <w:r>
        <w:t>.</w:t>
      </w:r>
    </w:p>
    <w:p w14:paraId="354568E2" w14:textId="77777777" w:rsidR="00D04ACA" w:rsidRDefault="00C459FB">
      <w:pPr>
        <w:pStyle w:val="Heading4-Segment"/>
      </w:pPr>
      <w:r>
        <w:t xml:space="preserve">Reason 11 (Ack): GR0 </w:t>
      </w:r>
      <w:smartTag w:uri="urn:schemas-microsoft-com:office:smarttags" w:element="stockticker">
        <w:r>
          <w:t>STS</w:t>
        </w:r>
      </w:smartTag>
      <w:r>
        <w:t xml:space="preserve"> (Role – Transfer Status)</w:t>
      </w:r>
    </w:p>
    <w:p w14:paraId="42D57AD8" w14:textId="77777777" w:rsidR="00D04ACA" w:rsidRDefault="00C459FB">
      <w:pPr>
        <w:pStyle w:val="ProcBody"/>
      </w:pPr>
      <w:r>
        <w:t>Segment Rule:</w:t>
      </w:r>
      <w:r>
        <w:tab/>
        <w:t>Conditional.  Is not present if the acknowledgment is in response to a failed message or the RFP does not exist.</w:t>
      </w:r>
    </w:p>
    <w:p w14:paraId="12D69B05" w14:textId="77777777" w:rsidR="00D04ACA" w:rsidRDefault="00D04ACA">
      <w:pPr>
        <w:pStyle w:val="ProcBody"/>
      </w:pPr>
    </w:p>
    <w:p w14:paraId="4E05CD88" w14:textId="77777777" w:rsidR="00D04ACA" w:rsidRDefault="00C459FB">
      <w:pPr>
        <w:pStyle w:val="ProcBody"/>
      </w:pPr>
      <w:r>
        <w:t>Data Item:</w:t>
      </w:r>
      <w:r>
        <w:tab/>
      </w:r>
      <w:r>
        <w:rPr>
          <w:i/>
        </w:rPr>
        <w:t>Name:</w:t>
      </w:r>
      <w:r>
        <w:t xml:space="preserve"> Status Type, </w:t>
      </w:r>
      <w:r>
        <w:rPr>
          <w:i/>
        </w:rPr>
        <w:t>Element:</w:t>
      </w:r>
      <w:r>
        <w:t xml:space="preserve"> </w:t>
      </w:r>
      <w:smartTag w:uri="urn:schemas-microsoft-com:office:smarttags" w:element="stockticker">
        <w:r>
          <w:t>STS</w:t>
        </w:r>
      </w:smartTag>
      <w:r>
        <w:t xml:space="preserve"> C601/9015</w:t>
      </w:r>
    </w:p>
    <w:p w14:paraId="4FAAB585" w14:textId="77777777" w:rsidR="00D04ACA" w:rsidRDefault="00C459FB">
      <w:pPr>
        <w:pStyle w:val="ProcBody"/>
      </w:pPr>
      <w:r>
        <w:t>Data Rule:</w:t>
      </w:r>
      <w:r>
        <w:tab/>
        <w:t xml:space="preserve">Is set to </w:t>
      </w:r>
      <w:smartTag w:uri="urn:schemas-microsoft-com:office:smarttags" w:element="stockticker">
        <w:r>
          <w:t>TRN</w:t>
        </w:r>
      </w:smartTag>
      <w:r>
        <w:t xml:space="preserve"> (Transfer Status).</w:t>
      </w:r>
    </w:p>
    <w:p w14:paraId="6302845C" w14:textId="77777777" w:rsidR="00D04ACA" w:rsidRDefault="00D04ACA"/>
    <w:p w14:paraId="729C9D7A" w14:textId="77777777" w:rsidR="00D04ACA" w:rsidRDefault="00C459FB">
      <w:pPr>
        <w:pStyle w:val="ProcBody"/>
      </w:pPr>
      <w:r>
        <w:t>Data Item:</w:t>
      </w:r>
      <w:r>
        <w:tab/>
      </w:r>
      <w:r>
        <w:rPr>
          <w:i/>
        </w:rPr>
        <w:t>Name:</w:t>
      </w:r>
      <w:r>
        <w:t xml:space="preserve"> Code List Responsible Agency, </w:t>
      </w:r>
      <w:r>
        <w:rPr>
          <w:i/>
        </w:rPr>
        <w:t>Element:</w:t>
      </w:r>
      <w:r>
        <w:t xml:space="preserve"> </w:t>
      </w:r>
      <w:smartTag w:uri="urn:schemas-microsoft-com:office:smarttags" w:element="stockticker">
        <w:r>
          <w:t>STS</w:t>
        </w:r>
      </w:smartTag>
      <w:r>
        <w:t xml:space="preserve"> C601/3055</w:t>
      </w:r>
    </w:p>
    <w:p w14:paraId="7D524C46" w14:textId="77777777" w:rsidR="00D04ACA" w:rsidRDefault="00C459FB">
      <w:pPr>
        <w:pStyle w:val="ProcBody"/>
      </w:pPr>
      <w:r>
        <w:t>Data Rule:</w:t>
      </w:r>
      <w:r>
        <w:tab/>
        <w:t>Is set to AQ.</w:t>
      </w:r>
    </w:p>
    <w:p w14:paraId="59451C7A" w14:textId="77777777" w:rsidR="00D04ACA" w:rsidRDefault="00D04ACA">
      <w:pPr>
        <w:pStyle w:val="ProcBody"/>
      </w:pPr>
    </w:p>
    <w:p w14:paraId="4B6268AF" w14:textId="77777777" w:rsidR="00D04ACA" w:rsidRDefault="00C459FB">
      <w:pPr>
        <w:pStyle w:val="ProcBody"/>
      </w:pPr>
      <w:r>
        <w:t>Data Item:</w:t>
      </w:r>
      <w:r>
        <w:tab/>
      </w:r>
      <w:r>
        <w:rPr>
          <w:i/>
        </w:rPr>
        <w:t>Name:</w:t>
      </w:r>
      <w:r>
        <w:t xml:space="preserve"> Status Value, </w:t>
      </w:r>
      <w:r>
        <w:rPr>
          <w:i/>
        </w:rPr>
        <w:t>Element:</w:t>
      </w:r>
      <w:r>
        <w:t xml:space="preserve"> </w:t>
      </w:r>
      <w:smartTag w:uri="urn:schemas-microsoft-com:office:smarttags" w:element="stockticker">
        <w:r>
          <w:t>STS</w:t>
        </w:r>
      </w:smartTag>
      <w:r>
        <w:t xml:space="preserve"> C556/9013</w:t>
      </w:r>
    </w:p>
    <w:p w14:paraId="1956DECA" w14:textId="77777777" w:rsidR="00D04ACA" w:rsidRDefault="00C459FB">
      <w:pPr>
        <w:pStyle w:val="ProcBody"/>
      </w:pPr>
      <w:r>
        <w:t>Data Rule:</w:t>
      </w:r>
      <w:r>
        <w:tab/>
        <w:t xml:space="preserve">Is set the value stored for this data element in </w:t>
      </w:r>
      <w:r>
        <w:rPr>
          <w:smallCaps/>
        </w:rPr>
        <w:t>Exdoc</w:t>
      </w:r>
      <w:r>
        <w:t>.</w:t>
      </w:r>
    </w:p>
    <w:p w14:paraId="34AD9D5C" w14:textId="77777777" w:rsidR="00D04ACA" w:rsidRDefault="00D04ACA">
      <w:pPr>
        <w:pStyle w:val="ProcBody"/>
      </w:pPr>
    </w:p>
    <w:p w14:paraId="037AB22F" w14:textId="77777777" w:rsidR="00D04ACA" w:rsidRDefault="00C459FB">
      <w:pPr>
        <w:pStyle w:val="ProcBody"/>
      </w:pPr>
      <w:r>
        <w:t>Data Item:</w:t>
      </w:r>
      <w:r>
        <w:tab/>
      </w:r>
      <w:r>
        <w:rPr>
          <w:i/>
        </w:rPr>
        <w:t>Name:</w:t>
      </w:r>
      <w:r>
        <w:t xml:space="preserve"> Code List Responsible Agency, </w:t>
      </w:r>
      <w:r>
        <w:rPr>
          <w:i/>
        </w:rPr>
        <w:t>Element:</w:t>
      </w:r>
      <w:r>
        <w:t xml:space="preserve"> </w:t>
      </w:r>
      <w:smartTag w:uri="urn:schemas-microsoft-com:office:smarttags" w:element="stockticker">
        <w:r>
          <w:t>STS</w:t>
        </w:r>
      </w:smartTag>
      <w:r>
        <w:t xml:space="preserve"> C556/3055</w:t>
      </w:r>
    </w:p>
    <w:p w14:paraId="15126DCC" w14:textId="77777777" w:rsidR="00D04ACA" w:rsidRDefault="00C459FB">
      <w:pPr>
        <w:pStyle w:val="ProcBody"/>
      </w:pPr>
      <w:r>
        <w:t>Data Rule:</w:t>
      </w:r>
      <w:r>
        <w:tab/>
        <w:t>Is set to AQ.</w:t>
      </w:r>
    </w:p>
    <w:p w14:paraId="7F0AF1D7" w14:textId="77777777" w:rsidR="00D04ACA" w:rsidRDefault="00C459FB">
      <w:pPr>
        <w:pStyle w:val="Heading4-Segment"/>
      </w:pPr>
      <w:r>
        <w:t xml:space="preserve">Reason 11 (Ack): GR0 </w:t>
      </w:r>
      <w:smartTag w:uri="urn:schemas-microsoft-com:office:smarttags" w:element="stockticker">
        <w:r>
          <w:t>STS</w:t>
        </w:r>
      </w:smartTag>
      <w:r>
        <w:t xml:space="preserve"> (Role – Embargo Status)</w:t>
      </w:r>
    </w:p>
    <w:p w14:paraId="61ECB0ED" w14:textId="77777777" w:rsidR="00D04ACA" w:rsidRDefault="00C459FB">
      <w:pPr>
        <w:pStyle w:val="ProcBody"/>
      </w:pPr>
      <w:r>
        <w:t>Segment Rule:</w:t>
      </w:r>
      <w:r>
        <w:tab/>
        <w:t>Conditional.  Is not present if the acknowledgment is in response to a failed message or the RFP does not exist.</w:t>
      </w:r>
    </w:p>
    <w:p w14:paraId="504C5C9F" w14:textId="77777777" w:rsidR="00D04ACA" w:rsidRDefault="00C459FB">
      <w:pPr>
        <w:pStyle w:val="ProcBody"/>
      </w:pPr>
      <w:r>
        <w:t>Segment Rule:</w:t>
      </w:r>
      <w:r>
        <w:tab/>
        <w:t>Subject to above, is only present if Customs Agent Indicator equals Y.</w:t>
      </w:r>
    </w:p>
    <w:p w14:paraId="1C8A2884" w14:textId="77777777" w:rsidR="00D04ACA" w:rsidRDefault="00D04ACA">
      <w:pPr>
        <w:pStyle w:val="ProcBody"/>
      </w:pPr>
    </w:p>
    <w:p w14:paraId="7B4100E1" w14:textId="77777777" w:rsidR="00D04ACA" w:rsidRDefault="00C459FB">
      <w:pPr>
        <w:pStyle w:val="ProcBody"/>
      </w:pPr>
      <w:r>
        <w:t>Data Item:</w:t>
      </w:r>
      <w:r>
        <w:tab/>
      </w:r>
      <w:r>
        <w:rPr>
          <w:i/>
        </w:rPr>
        <w:t>Name:</w:t>
      </w:r>
      <w:r>
        <w:t xml:space="preserve"> Status Type, </w:t>
      </w:r>
      <w:r>
        <w:rPr>
          <w:i/>
        </w:rPr>
        <w:t>Element:</w:t>
      </w:r>
      <w:r>
        <w:t xml:space="preserve"> </w:t>
      </w:r>
      <w:smartTag w:uri="urn:schemas-microsoft-com:office:smarttags" w:element="stockticker">
        <w:r>
          <w:t>STS</w:t>
        </w:r>
      </w:smartTag>
      <w:r>
        <w:t xml:space="preserve"> C601/9015</w:t>
      </w:r>
    </w:p>
    <w:p w14:paraId="07CBA909" w14:textId="77777777" w:rsidR="00D04ACA" w:rsidRDefault="00C459FB">
      <w:pPr>
        <w:pStyle w:val="ProcBody"/>
      </w:pPr>
      <w:r>
        <w:t>Data Rule:</w:t>
      </w:r>
      <w:r>
        <w:tab/>
        <w:t>Is set to EMB (Embargo Status).</w:t>
      </w:r>
    </w:p>
    <w:p w14:paraId="2B2063F6" w14:textId="77777777" w:rsidR="00D04ACA" w:rsidRDefault="00D04ACA">
      <w:pPr>
        <w:pStyle w:val="ProcBody"/>
      </w:pPr>
    </w:p>
    <w:p w14:paraId="14A795DC" w14:textId="77777777" w:rsidR="00D04ACA" w:rsidRDefault="00C459FB">
      <w:pPr>
        <w:pStyle w:val="ProcBody"/>
      </w:pPr>
      <w:r>
        <w:t>Data Item:</w:t>
      </w:r>
      <w:r>
        <w:tab/>
      </w:r>
      <w:r>
        <w:rPr>
          <w:i/>
        </w:rPr>
        <w:t>Name:</w:t>
      </w:r>
      <w:r>
        <w:t xml:space="preserve"> Code List Responsible Agency, </w:t>
      </w:r>
      <w:r>
        <w:rPr>
          <w:i/>
        </w:rPr>
        <w:t>Element:</w:t>
      </w:r>
      <w:r>
        <w:t xml:space="preserve"> </w:t>
      </w:r>
      <w:smartTag w:uri="urn:schemas-microsoft-com:office:smarttags" w:element="stockticker">
        <w:r>
          <w:t>STS</w:t>
        </w:r>
      </w:smartTag>
      <w:r>
        <w:t xml:space="preserve"> C601/3055</w:t>
      </w:r>
    </w:p>
    <w:p w14:paraId="7C2CC2F4" w14:textId="77777777" w:rsidR="00D04ACA" w:rsidRDefault="00C459FB">
      <w:pPr>
        <w:pStyle w:val="ProcBody"/>
      </w:pPr>
      <w:r>
        <w:t>Data Rule:</w:t>
      </w:r>
      <w:r>
        <w:tab/>
        <w:t>Is set to AQ.</w:t>
      </w:r>
    </w:p>
    <w:p w14:paraId="5C400705" w14:textId="77777777" w:rsidR="00D04ACA" w:rsidRDefault="00D04ACA">
      <w:pPr>
        <w:pStyle w:val="ProcBody"/>
      </w:pPr>
    </w:p>
    <w:p w14:paraId="1F5A38BD" w14:textId="77777777" w:rsidR="00D04ACA" w:rsidRDefault="00C459FB">
      <w:pPr>
        <w:pStyle w:val="ProcBody"/>
      </w:pPr>
      <w:r>
        <w:t>Data Item:</w:t>
      </w:r>
      <w:r>
        <w:tab/>
      </w:r>
      <w:r>
        <w:rPr>
          <w:i/>
        </w:rPr>
        <w:t>Name:</w:t>
      </w:r>
      <w:r>
        <w:t xml:space="preserve"> Status Value, </w:t>
      </w:r>
      <w:r>
        <w:rPr>
          <w:i/>
        </w:rPr>
        <w:t>Element:</w:t>
      </w:r>
      <w:r>
        <w:t xml:space="preserve"> </w:t>
      </w:r>
      <w:smartTag w:uri="urn:schemas-microsoft-com:office:smarttags" w:element="stockticker">
        <w:r>
          <w:t>STS</w:t>
        </w:r>
      </w:smartTag>
      <w:r>
        <w:t xml:space="preserve"> C556/9013</w:t>
      </w:r>
    </w:p>
    <w:p w14:paraId="633F700B" w14:textId="77777777" w:rsidR="00D04ACA" w:rsidRDefault="00C459FB">
      <w:pPr>
        <w:pStyle w:val="ProcBody"/>
      </w:pPr>
      <w:r>
        <w:t>Data Rule:</w:t>
      </w:r>
      <w:r>
        <w:tab/>
        <w:t xml:space="preserve">Is set the value stored for this data element in </w:t>
      </w:r>
      <w:r>
        <w:rPr>
          <w:smallCaps/>
        </w:rPr>
        <w:t>Exdoc</w:t>
      </w:r>
      <w:r>
        <w:t>.</w:t>
      </w:r>
    </w:p>
    <w:p w14:paraId="13BA377B" w14:textId="77777777" w:rsidR="00D04ACA" w:rsidRDefault="00D04ACA">
      <w:pPr>
        <w:pStyle w:val="ProcBody"/>
      </w:pPr>
    </w:p>
    <w:p w14:paraId="69EF2938" w14:textId="77777777" w:rsidR="00D04ACA" w:rsidRDefault="00C459FB">
      <w:pPr>
        <w:pStyle w:val="ProcBody"/>
      </w:pPr>
      <w:r>
        <w:t>Data Item:</w:t>
      </w:r>
      <w:r>
        <w:tab/>
        <w:t xml:space="preserve">Name: Code List Responsible Agency, Element: </w:t>
      </w:r>
      <w:smartTag w:uri="urn:schemas-microsoft-com:office:smarttags" w:element="stockticker">
        <w:r>
          <w:t>STS</w:t>
        </w:r>
      </w:smartTag>
      <w:r>
        <w:t xml:space="preserve"> C556/3055</w:t>
      </w:r>
    </w:p>
    <w:p w14:paraId="170D4ABF" w14:textId="77777777" w:rsidR="00D04ACA" w:rsidRDefault="00C459FB">
      <w:pPr>
        <w:pStyle w:val="ProcBody"/>
      </w:pPr>
      <w:r>
        <w:t>Data Rule:</w:t>
      </w:r>
      <w:r>
        <w:tab/>
        <w:t>Is set to 95 (Australian Customs).</w:t>
      </w:r>
    </w:p>
    <w:p w14:paraId="73F94F76" w14:textId="77777777" w:rsidR="00D04ACA" w:rsidRDefault="00C459FB">
      <w:pPr>
        <w:pStyle w:val="Heading4-Segment"/>
      </w:pPr>
      <w:r>
        <w:t>Reason 11 (Ack): GR0 RFF (Role – Exporter Reference)</w:t>
      </w:r>
    </w:p>
    <w:p w14:paraId="3E6A460C" w14:textId="77777777" w:rsidR="00D04ACA" w:rsidRDefault="00C459FB">
      <w:pPr>
        <w:pStyle w:val="ProcBody"/>
      </w:pPr>
      <w:r>
        <w:t>Segment Rule:</w:t>
      </w:r>
      <w:r>
        <w:tab/>
        <w:t>Conditional.  Is not present if the acknowledgment is in response to a failed message or the RFP does not exist.</w:t>
      </w:r>
    </w:p>
    <w:p w14:paraId="0E0E0EA8" w14:textId="77777777" w:rsidR="00D04ACA" w:rsidRDefault="00D04ACA">
      <w:pPr>
        <w:pStyle w:val="ProcBody"/>
      </w:pPr>
    </w:p>
    <w:p w14:paraId="4C5503C5" w14:textId="77777777" w:rsidR="00D04ACA" w:rsidRDefault="00C459FB">
      <w:pPr>
        <w:pStyle w:val="ProcBody"/>
      </w:pPr>
      <w:r>
        <w:t>Data Item:</w:t>
      </w:r>
      <w:r>
        <w:tab/>
      </w:r>
      <w:r>
        <w:rPr>
          <w:i/>
        </w:rPr>
        <w:t>Name:</w:t>
      </w:r>
      <w:r>
        <w:t xml:space="preserve"> Reference Qualifier, </w:t>
      </w:r>
      <w:r>
        <w:rPr>
          <w:i/>
        </w:rPr>
        <w:t>Element:</w:t>
      </w:r>
      <w:r>
        <w:t xml:space="preserve"> RFF C506/1153</w:t>
      </w:r>
    </w:p>
    <w:p w14:paraId="747E7401" w14:textId="77777777" w:rsidR="00D04ACA" w:rsidRDefault="00C459FB">
      <w:pPr>
        <w:pStyle w:val="ProcBody"/>
      </w:pPr>
      <w:r>
        <w:t>Data Rule:</w:t>
      </w:r>
      <w:r>
        <w:tab/>
        <w:t>Is set to ABE (Declarant’s Reference).</w:t>
      </w:r>
    </w:p>
    <w:p w14:paraId="32354998" w14:textId="77777777" w:rsidR="00D04ACA" w:rsidRDefault="00D04ACA">
      <w:pPr>
        <w:pStyle w:val="ProcBody"/>
      </w:pPr>
    </w:p>
    <w:p w14:paraId="4155102E" w14:textId="77777777" w:rsidR="00D04ACA" w:rsidRDefault="00C459FB">
      <w:pPr>
        <w:pStyle w:val="ProcBody"/>
      </w:pPr>
      <w:r>
        <w:t>Data Item:</w:t>
      </w:r>
      <w:r>
        <w:tab/>
      </w:r>
      <w:r>
        <w:rPr>
          <w:i/>
        </w:rPr>
        <w:t>Name:</w:t>
      </w:r>
      <w:r>
        <w:t xml:space="preserve"> Exporter Reference, </w:t>
      </w:r>
      <w:r>
        <w:rPr>
          <w:i/>
        </w:rPr>
        <w:t>Element:</w:t>
      </w:r>
      <w:r>
        <w:t xml:space="preserve"> RFF C506/1154</w:t>
      </w:r>
    </w:p>
    <w:p w14:paraId="775A84E2" w14:textId="77777777" w:rsidR="00D04ACA" w:rsidRDefault="00C459FB">
      <w:pPr>
        <w:pStyle w:val="ProcBody"/>
      </w:pPr>
      <w:r>
        <w:t>Data Rule:</w:t>
      </w:r>
      <w:r>
        <w:tab/>
        <w:t xml:space="preserve">Is set the value stored for this data element in </w:t>
      </w:r>
      <w:r>
        <w:rPr>
          <w:smallCaps/>
        </w:rPr>
        <w:t>Exdoc</w:t>
      </w:r>
      <w:r>
        <w:t>.</w:t>
      </w:r>
    </w:p>
    <w:p w14:paraId="66A8B993" w14:textId="77777777" w:rsidR="00D04ACA" w:rsidRDefault="00C459FB">
      <w:pPr>
        <w:pStyle w:val="Heading4-Segment"/>
      </w:pPr>
      <w:r>
        <w:lastRenderedPageBreak/>
        <w:t>Reason 11 (Ack): GR0 RFF (Role – EPN)</w:t>
      </w:r>
    </w:p>
    <w:p w14:paraId="71E436C2" w14:textId="77777777" w:rsidR="00D04ACA" w:rsidRDefault="00C459FB">
      <w:pPr>
        <w:pStyle w:val="ProcBody"/>
      </w:pPr>
      <w:r>
        <w:t>Segment Rule:</w:t>
      </w:r>
      <w:r>
        <w:tab/>
        <w:t>Conditional.  Is not present if the acknowledgment is in response to a failed message or the RFP does not exist.</w:t>
      </w:r>
    </w:p>
    <w:p w14:paraId="5B15A211" w14:textId="77777777" w:rsidR="00D04ACA" w:rsidRDefault="00C459FB">
      <w:pPr>
        <w:pStyle w:val="ProcBody"/>
      </w:pPr>
      <w:r>
        <w:t>Segment Rule:</w:t>
      </w:r>
      <w:r>
        <w:tab/>
        <w:t>Subject to above, is present if an EPN has been allocated.</w:t>
      </w:r>
    </w:p>
    <w:p w14:paraId="67F74E19" w14:textId="77777777" w:rsidR="00D04ACA" w:rsidRDefault="00D04ACA">
      <w:pPr>
        <w:pStyle w:val="ProcBody"/>
      </w:pPr>
    </w:p>
    <w:p w14:paraId="157C12D1" w14:textId="77777777" w:rsidR="00D04ACA" w:rsidRDefault="00C459FB">
      <w:pPr>
        <w:pStyle w:val="ProcBody"/>
      </w:pPr>
      <w:r>
        <w:t>Data Item:</w:t>
      </w:r>
      <w:r>
        <w:tab/>
      </w:r>
      <w:r>
        <w:rPr>
          <w:i/>
        </w:rPr>
        <w:t>Name:</w:t>
      </w:r>
      <w:r>
        <w:t xml:space="preserve"> Reference Qualifier, </w:t>
      </w:r>
      <w:r>
        <w:rPr>
          <w:i/>
        </w:rPr>
        <w:t>Element:</w:t>
      </w:r>
      <w:r>
        <w:t xml:space="preserve"> RFF C506/1153</w:t>
      </w:r>
    </w:p>
    <w:p w14:paraId="53EA8775" w14:textId="77777777" w:rsidR="00D04ACA" w:rsidRDefault="00C459FB">
      <w:pPr>
        <w:pStyle w:val="ProcBody"/>
      </w:pPr>
      <w:r>
        <w:t>Data Rule:</w:t>
      </w:r>
      <w:r>
        <w:tab/>
        <w:t>Is set to EP (Export Permit Number).</w:t>
      </w:r>
    </w:p>
    <w:p w14:paraId="675B81CC" w14:textId="77777777" w:rsidR="00D04ACA" w:rsidRDefault="00D04ACA">
      <w:pPr>
        <w:pStyle w:val="ProcBody"/>
      </w:pPr>
    </w:p>
    <w:p w14:paraId="3C8F5756" w14:textId="77777777" w:rsidR="00D04ACA" w:rsidRDefault="00C459FB">
      <w:pPr>
        <w:pStyle w:val="ProcBody"/>
      </w:pPr>
      <w:r>
        <w:t>Data Item:</w:t>
      </w:r>
      <w:r>
        <w:tab/>
      </w:r>
      <w:r>
        <w:rPr>
          <w:i/>
        </w:rPr>
        <w:t>Name:</w:t>
      </w:r>
      <w:r>
        <w:t xml:space="preserve"> Exporter Reference, </w:t>
      </w:r>
      <w:r>
        <w:rPr>
          <w:i/>
        </w:rPr>
        <w:t>Element:</w:t>
      </w:r>
      <w:r>
        <w:t xml:space="preserve"> RFF C506/1154</w:t>
      </w:r>
    </w:p>
    <w:p w14:paraId="62164B1E" w14:textId="77777777" w:rsidR="00D04ACA" w:rsidRDefault="00C459FB">
      <w:pPr>
        <w:pStyle w:val="ProcBody"/>
      </w:pPr>
      <w:r>
        <w:t>Data Rule:</w:t>
      </w:r>
      <w:r>
        <w:tab/>
        <w:t xml:space="preserve">Is set the value stored for this data element in </w:t>
      </w:r>
      <w:r>
        <w:rPr>
          <w:smallCaps/>
        </w:rPr>
        <w:t>Exdoc</w:t>
      </w:r>
      <w:r>
        <w:t>.</w:t>
      </w:r>
    </w:p>
    <w:p w14:paraId="0C4CA5AD" w14:textId="77777777" w:rsidR="00D04ACA" w:rsidRDefault="00C459FB">
      <w:pPr>
        <w:pStyle w:val="Heading4-Segment"/>
      </w:pPr>
      <w:r>
        <w:t>Reason 11 (Ack): GR0 RFF (Role – ECN/EDN)</w:t>
      </w:r>
    </w:p>
    <w:p w14:paraId="737CA746" w14:textId="77777777" w:rsidR="00D04ACA" w:rsidRDefault="00C459FB">
      <w:pPr>
        <w:pStyle w:val="ProcBody"/>
      </w:pPr>
      <w:r>
        <w:t>Segment Rule:</w:t>
      </w:r>
      <w:r>
        <w:tab/>
        <w:t>Conditional.  Is not present if the acknowledgment is in response to a failed message or the RFP does not exist.</w:t>
      </w:r>
    </w:p>
    <w:p w14:paraId="102A28EF" w14:textId="77777777" w:rsidR="00D04ACA" w:rsidRDefault="00C459FB">
      <w:pPr>
        <w:pStyle w:val="ProcBody"/>
      </w:pPr>
      <w:r>
        <w:t>Segment Rule:</w:t>
      </w:r>
      <w:r>
        <w:tab/>
        <w:t>Subject to above, is only present if Customs Agent Indicator equals Y.</w:t>
      </w:r>
    </w:p>
    <w:p w14:paraId="3C712015" w14:textId="77777777" w:rsidR="00D04ACA" w:rsidRDefault="00D04ACA">
      <w:pPr>
        <w:pStyle w:val="ProcBody"/>
      </w:pPr>
    </w:p>
    <w:p w14:paraId="5AE89580" w14:textId="77777777" w:rsidR="00D04ACA" w:rsidRDefault="00C459FB">
      <w:pPr>
        <w:pStyle w:val="ProcBody"/>
      </w:pPr>
      <w:r>
        <w:t>Data Item:</w:t>
      </w:r>
      <w:r>
        <w:tab/>
      </w:r>
      <w:r>
        <w:rPr>
          <w:i/>
        </w:rPr>
        <w:t>Name:</w:t>
      </w:r>
      <w:r>
        <w:t xml:space="preserve"> Reference Qualifier, </w:t>
      </w:r>
      <w:r>
        <w:rPr>
          <w:i/>
        </w:rPr>
        <w:t>Element:</w:t>
      </w:r>
      <w:r>
        <w:t xml:space="preserve"> RFF C506/1153</w:t>
      </w:r>
    </w:p>
    <w:p w14:paraId="27BC4178" w14:textId="77777777" w:rsidR="00D04ACA" w:rsidRDefault="00C459FB">
      <w:pPr>
        <w:pStyle w:val="ProcBody"/>
      </w:pPr>
      <w:r>
        <w:t>Data Rule:</w:t>
      </w:r>
      <w:r>
        <w:tab/>
        <w:t>Is set to AAE (Goods Declaration Number).</w:t>
      </w:r>
    </w:p>
    <w:p w14:paraId="7C2856A2" w14:textId="77777777" w:rsidR="00D04ACA" w:rsidRDefault="00D04ACA">
      <w:pPr>
        <w:pStyle w:val="ProcBody"/>
      </w:pPr>
    </w:p>
    <w:p w14:paraId="32906DFA" w14:textId="77777777" w:rsidR="00D04ACA" w:rsidRDefault="00C459FB">
      <w:pPr>
        <w:pStyle w:val="ProcBody"/>
      </w:pPr>
      <w:r>
        <w:t>Data Item:</w:t>
      </w:r>
      <w:r>
        <w:tab/>
      </w:r>
      <w:r>
        <w:rPr>
          <w:i/>
        </w:rPr>
        <w:t>Name:</w:t>
      </w:r>
      <w:r>
        <w:t xml:space="preserve"> ECN or EDN, </w:t>
      </w:r>
      <w:r>
        <w:rPr>
          <w:i/>
        </w:rPr>
        <w:t>Element:</w:t>
      </w:r>
      <w:r>
        <w:t xml:space="preserve"> RFF C506/1154</w:t>
      </w:r>
    </w:p>
    <w:p w14:paraId="69D7E3AA" w14:textId="77777777" w:rsidR="00D04ACA" w:rsidRDefault="00C459FB">
      <w:pPr>
        <w:pStyle w:val="ProcBody"/>
      </w:pPr>
      <w:r>
        <w:t>Data Rule:</w:t>
      </w:r>
      <w:r>
        <w:tab/>
        <w:t xml:space="preserve">Is set to the value stored for this data element in </w:t>
      </w:r>
      <w:r>
        <w:rPr>
          <w:smallCaps/>
        </w:rPr>
        <w:t>Exdoc</w:t>
      </w:r>
      <w:r>
        <w:t>.</w:t>
      </w:r>
    </w:p>
    <w:p w14:paraId="1A45D46A" w14:textId="77777777" w:rsidR="00D04ACA" w:rsidRDefault="00C459FB">
      <w:pPr>
        <w:pStyle w:val="Heading4-Segment"/>
      </w:pPr>
      <w:r>
        <w:t>Reason 11 (Ack): GR0 FTX (Role – Notice)</w:t>
      </w:r>
    </w:p>
    <w:p w14:paraId="03F2B051" w14:textId="77777777" w:rsidR="00D04ACA" w:rsidRDefault="00C459FB">
      <w:pPr>
        <w:pStyle w:val="ProcBody"/>
      </w:pPr>
      <w:r>
        <w:t>Segment Rule:</w:t>
      </w:r>
      <w:r>
        <w:tab/>
        <w:t>Conditional.  Is only present if errors or warnings are generated for the SANCRT message.</w:t>
      </w:r>
    </w:p>
    <w:p w14:paraId="1062C3AF" w14:textId="77777777" w:rsidR="00D04ACA" w:rsidRDefault="00C459FB">
      <w:pPr>
        <w:pStyle w:val="ProcBody"/>
      </w:pPr>
      <w:r>
        <w:t>Segment Rule:</w:t>
      </w:r>
      <w:r>
        <w:tab/>
        <w:t xml:space="preserve">Conditional.  If Customs Agent Indicator is set to Y then all Error/Warning/Information messages received by </w:t>
      </w:r>
      <w:r>
        <w:rPr>
          <w:smallCaps/>
        </w:rPr>
        <w:t>Exdoc</w:t>
      </w:r>
      <w:r>
        <w:t xml:space="preserve"> from ICS will be included along with any </w:t>
      </w:r>
      <w:r>
        <w:rPr>
          <w:smallCaps/>
        </w:rPr>
        <w:t>Exdoc</w:t>
      </w:r>
      <w:r>
        <w:t xml:space="preserve"> messages.</w:t>
      </w:r>
    </w:p>
    <w:p w14:paraId="37F9C327" w14:textId="77777777" w:rsidR="00D04ACA" w:rsidRDefault="00D04ACA">
      <w:pPr>
        <w:pStyle w:val="ProcBody"/>
      </w:pPr>
    </w:p>
    <w:p w14:paraId="03C079F3" w14:textId="77777777" w:rsidR="00D04ACA" w:rsidRDefault="00C459FB">
      <w:pPr>
        <w:pStyle w:val="ProcBody"/>
      </w:pPr>
      <w:r>
        <w:t>Data Item:</w:t>
      </w:r>
      <w:r>
        <w:tab/>
      </w:r>
      <w:r>
        <w:rPr>
          <w:i/>
        </w:rPr>
        <w:t>Name:</w:t>
      </w:r>
      <w:r>
        <w:t xml:space="preserve"> Text Subject Qualifier, </w:t>
      </w:r>
      <w:r>
        <w:rPr>
          <w:i/>
        </w:rPr>
        <w:t>Element:</w:t>
      </w:r>
      <w:r>
        <w:t xml:space="preserve"> FTX 4451</w:t>
      </w:r>
    </w:p>
    <w:p w14:paraId="0A131D66" w14:textId="77777777" w:rsidR="00D04ACA" w:rsidRDefault="00C459FB">
      <w:pPr>
        <w:pStyle w:val="ProcBody"/>
      </w:pPr>
      <w:r>
        <w:t>Data Rule:</w:t>
      </w:r>
      <w:r>
        <w:tab/>
        <w:t>Is set to AAO (Error Description).</w:t>
      </w:r>
    </w:p>
    <w:p w14:paraId="1A5B756C" w14:textId="77777777" w:rsidR="00D04ACA" w:rsidRDefault="00D04ACA">
      <w:pPr>
        <w:pStyle w:val="ProcBody"/>
      </w:pPr>
    </w:p>
    <w:p w14:paraId="41B47FE2" w14:textId="77777777" w:rsidR="00D04ACA" w:rsidRDefault="00C459FB">
      <w:pPr>
        <w:pStyle w:val="ProcBody"/>
      </w:pPr>
      <w:r>
        <w:t>Data Item:</w:t>
      </w:r>
      <w:r>
        <w:tab/>
      </w:r>
      <w:r>
        <w:rPr>
          <w:i/>
        </w:rPr>
        <w:t>Name:</w:t>
      </w:r>
      <w:r>
        <w:t xml:space="preserve"> Notice, </w:t>
      </w:r>
      <w:r>
        <w:rPr>
          <w:i/>
        </w:rPr>
        <w:t>Element:</w:t>
      </w:r>
      <w:r>
        <w:t xml:space="preserve"> FTX C108/4440</w:t>
      </w:r>
    </w:p>
    <w:p w14:paraId="449ADE2A" w14:textId="77777777" w:rsidR="00D04ACA" w:rsidRDefault="00C459FB">
      <w:pPr>
        <w:pStyle w:val="ProcBody"/>
      </w:pPr>
      <w:r>
        <w:t>Data Rule:</w:t>
      </w:r>
      <w:r>
        <w:tab/>
        <w:t>Minimum 1 and maximum 2 repeats.</w:t>
      </w:r>
    </w:p>
    <w:p w14:paraId="0449BBAA" w14:textId="77777777" w:rsidR="00D04ACA" w:rsidRDefault="00C459FB">
      <w:pPr>
        <w:pStyle w:val="ProcBody"/>
      </w:pPr>
      <w:r>
        <w:t>Data Rule:</w:t>
      </w:r>
      <w:r>
        <w:tab/>
        <w:t>Is set to an error or warning message as described by Section 6.</w:t>
      </w:r>
    </w:p>
    <w:p w14:paraId="1BB12A66" w14:textId="77777777" w:rsidR="00D04ACA" w:rsidRDefault="00C459FB">
      <w:pPr>
        <w:pStyle w:val="Heading4-Segment"/>
      </w:pPr>
      <w:r>
        <w:t>Reason 11 (Ack): GR2 PNA (Role – Owner Exporter Number)</w:t>
      </w:r>
    </w:p>
    <w:p w14:paraId="76B44306" w14:textId="77777777" w:rsidR="00D04ACA" w:rsidRDefault="00C459FB">
      <w:pPr>
        <w:pStyle w:val="ProcBody"/>
      </w:pPr>
      <w:r>
        <w:t>Segment Rule:</w:t>
      </w:r>
      <w:r>
        <w:tab/>
        <w:t>Conditional.  Is not present if the acknowledgment is in response to a failed message or the RFP does not exist.</w:t>
      </w:r>
    </w:p>
    <w:p w14:paraId="7C7C3151" w14:textId="77777777" w:rsidR="00D04ACA" w:rsidRDefault="00C459FB">
      <w:pPr>
        <w:pStyle w:val="ProcBody"/>
      </w:pPr>
      <w:r>
        <w:t>Segment Rule:</w:t>
      </w:r>
      <w:r>
        <w:tab/>
        <w:t>Subject to above, Mandatory.</w:t>
      </w:r>
    </w:p>
    <w:p w14:paraId="437CDF3F" w14:textId="77777777" w:rsidR="00D04ACA" w:rsidRDefault="00D04ACA">
      <w:pPr>
        <w:pStyle w:val="ProcBody"/>
      </w:pPr>
    </w:p>
    <w:p w14:paraId="288D403E" w14:textId="77777777" w:rsidR="00D04ACA" w:rsidRDefault="00C459FB">
      <w:pPr>
        <w:pStyle w:val="ProcBody"/>
      </w:pPr>
      <w:r>
        <w:t>Data Item:</w:t>
      </w:r>
      <w:r>
        <w:tab/>
      </w:r>
      <w:r>
        <w:rPr>
          <w:i/>
        </w:rPr>
        <w:t>Name:</w:t>
      </w:r>
      <w:r>
        <w:t xml:space="preserve"> Party Qualifier, </w:t>
      </w:r>
      <w:r>
        <w:rPr>
          <w:i/>
        </w:rPr>
        <w:t>Element:</w:t>
      </w:r>
      <w:r>
        <w:t xml:space="preserve"> PNA 3035</w:t>
      </w:r>
    </w:p>
    <w:p w14:paraId="4DE64185" w14:textId="77777777" w:rsidR="00D04ACA" w:rsidRDefault="00C459FB">
      <w:pPr>
        <w:pStyle w:val="ProcBody"/>
      </w:pPr>
      <w:r>
        <w:t>Data Rule:</w:t>
      </w:r>
      <w:r>
        <w:tab/>
        <w:t>Is set to EX (Exporter).</w:t>
      </w:r>
    </w:p>
    <w:p w14:paraId="156C7199" w14:textId="77777777" w:rsidR="00D04ACA" w:rsidRDefault="00D04ACA">
      <w:pPr>
        <w:pStyle w:val="ProcBody"/>
      </w:pPr>
    </w:p>
    <w:p w14:paraId="7C4EABBB" w14:textId="77777777" w:rsidR="00D04ACA" w:rsidRDefault="00C459FB">
      <w:pPr>
        <w:pStyle w:val="ProcBody"/>
      </w:pPr>
      <w:r>
        <w:t>Data Item:</w:t>
      </w:r>
      <w:r>
        <w:tab/>
      </w:r>
      <w:r>
        <w:rPr>
          <w:i/>
        </w:rPr>
        <w:t>Name:</w:t>
      </w:r>
      <w:r>
        <w:t xml:space="preserve"> Owner Exporter Number, </w:t>
      </w:r>
      <w:r>
        <w:rPr>
          <w:i/>
        </w:rPr>
        <w:t>Element:</w:t>
      </w:r>
      <w:r>
        <w:t xml:space="preserve"> PNA C206/7402</w:t>
      </w:r>
    </w:p>
    <w:p w14:paraId="711F2B21" w14:textId="77777777" w:rsidR="00D04ACA" w:rsidRDefault="00C459FB">
      <w:pPr>
        <w:pStyle w:val="ProcBody"/>
      </w:pPr>
      <w:r>
        <w:t>Data Rule:</w:t>
      </w:r>
      <w:r>
        <w:tab/>
        <w:t xml:space="preserve">Is set the value stored for this data element in </w:t>
      </w:r>
      <w:r>
        <w:rPr>
          <w:smallCaps/>
        </w:rPr>
        <w:t>Exdoc</w:t>
      </w:r>
      <w:r>
        <w:t>.</w:t>
      </w:r>
    </w:p>
    <w:p w14:paraId="53C6771D" w14:textId="77777777" w:rsidR="00D04ACA" w:rsidRDefault="00C459FB">
      <w:pPr>
        <w:pStyle w:val="Heading4-Segment"/>
      </w:pPr>
      <w:r>
        <w:t>Reason 11 (Ack): GR11 LIN (Role – Line Identifier)</w:t>
      </w:r>
    </w:p>
    <w:p w14:paraId="7FD4838D" w14:textId="77777777" w:rsidR="00D04ACA" w:rsidRDefault="00C459FB">
      <w:pPr>
        <w:pStyle w:val="ProcBody"/>
      </w:pPr>
      <w:r>
        <w:t>Segment Rule:</w:t>
      </w:r>
      <w:r>
        <w:tab/>
        <w:t xml:space="preserve">Conditional.  Is only present if stored on the </w:t>
      </w:r>
      <w:r>
        <w:rPr>
          <w:smallCaps/>
        </w:rPr>
        <w:t>Exdoc</w:t>
      </w:r>
      <w:r>
        <w:t xml:space="preserve"> database.</w:t>
      </w:r>
    </w:p>
    <w:p w14:paraId="16C7A745" w14:textId="77777777" w:rsidR="00D04ACA" w:rsidRDefault="00D04ACA">
      <w:pPr>
        <w:pStyle w:val="ProcBody"/>
      </w:pPr>
    </w:p>
    <w:p w14:paraId="0468BD0A" w14:textId="77777777" w:rsidR="00D04ACA" w:rsidRDefault="00C459FB">
      <w:pPr>
        <w:pStyle w:val="ProcBody"/>
      </w:pPr>
      <w:r>
        <w:t>Data Item:</w:t>
      </w:r>
      <w:r>
        <w:tab/>
      </w:r>
      <w:r>
        <w:rPr>
          <w:i/>
        </w:rPr>
        <w:t>Name:</w:t>
      </w:r>
      <w:r>
        <w:t xml:space="preserve"> Line Number, </w:t>
      </w:r>
      <w:r>
        <w:rPr>
          <w:i/>
        </w:rPr>
        <w:t>Element:</w:t>
      </w:r>
      <w:r>
        <w:t xml:space="preserve"> LIN 1082</w:t>
      </w:r>
    </w:p>
    <w:p w14:paraId="4128DA3C" w14:textId="77777777" w:rsidR="00D04ACA" w:rsidRDefault="00C459FB">
      <w:pPr>
        <w:pStyle w:val="ProcBody"/>
      </w:pPr>
      <w:r>
        <w:t>Data Rule:</w:t>
      </w:r>
      <w:r>
        <w:tab/>
        <w:t xml:space="preserve">Is set to the number of the line on the </w:t>
      </w:r>
      <w:r>
        <w:rPr>
          <w:smallCaps/>
        </w:rPr>
        <w:t>Exdoc</w:t>
      </w:r>
      <w:r>
        <w:t xml:space="preserve"> database.</w:t>
      </w:r>
    </w:p>
    <w:p w14:paraId="57491313" w14:textId="77777777" w:rsidR="00D04ACA" w:rsidRDefault="00C459FB">
      <w:pPr>
        <w:pStyle w:val="ProcBody"/>
      </w:pPr>
      <w:r>
        <w:lastRenderedPageBreak/>
        <w:t>Note:</w:t>
      </w:r>
      <w:r>
        <w:tab/>
        <w:t>Because, very occasionally, lines may be deleted by departmental staff, line numbers are not necessarily contiguous.</w:t>
      </w:r>
    </w:p>
    <w:p w14:paraId="296DB398" w14:textId="77777777" w:rsidR="00D04ACA" w:rsidRDefault="00C459FB">
      <w:pPr>
        <w:pStyle w:val="Heading4-Segment"/>
      </w:pPr>
      <w:r>
        <w:t>Reason 11 (Ack): GR11 IMD (Role – Generated Product Description)</w:t>
      </w:r>
    </w:p>
    <w:p w14:paraId="708F9313" w14:textId="77777777" w:rsidR="00D04ACA" w:rsidRDefault="00C459FB">
      <w:pPr>
        <w:pStyle w:val="ProcBody"/>
      </w:pPr>
      <w:r>
        <w:t>Segment Rule:</w:t>
      </w:r>
      <w:r>
        <w:tab/>
        <w:t xml:space="preserve">Conditional.  Is only present if stored on the </w:t>
      </w:r>
      <w:r>
        <w:rPr>
          <w:smallCaps/>
        </w:rPr>
        <w:t>Exdoc</w:t>
      </w:r>
      <w:r>
        <w:t xml:space="preserve"> database.</w:t>
      </w:r>
    </w:p>
    <w:p w14:paraId="4F0A3D55" w14:textId="77777777" w:rsidR="00D04ACA" w:rsidRDefault="00C459FB">
      <w:pPr>
        <w:pStyle w:val="ProcBody"/>
      </w:pPr>
      <w:r>
        <w:t>Note:</w:t>
      </w:r>
      <w:r>
        <w:tab/>
        <w:t>The segment is not sent if the RFP is an Order RFP and there is insufficient information to describe product, nor if the product description is exporter supplied.</w:t>
      </w:r>
    </w:p>
    <w:p w14:paraId="56DFC26A" w14:textId="77777777" w:rsidR="00D04ACA" w:rsidRDefault="00D04ACA">
      <w:pPr>
        <w:pStyle w:val="ProcBody"/>
      </w:pPr>
    </w:p>
    <w:p w14:paraId="613242DC" w14:textId="77777777" w:rsidR="00D04ACA" w:rsidRDefault="00C459FB">
      <w:pPr>
        <w:pStyle w:val="ProcBody"/>
      </w:pPr>
      <w:r>
        <w:t>Data Item:</w:t>
      </w:r>
      <w:r>
        <w:tab/>
      </w:r>
      <w:r>
        <w:rPr>
          <w:i/>
        </w:rPr>
        <w:t>Name:</w:t>
      </w:r>
      <w:r>
        <w:t xml:space="preserve"> Item Description Identification, </w:t>
      </w:r>
      <w:r>
        <w:rPr>
          <w:i/>
        </w:rPr>
        <w:t>Element:</w:t>
      </w:r>
      <w:r>
        <w:t xml:space="preserve"> IMD C273/7009</w:t>
      </w:r>
    </w:p>
    <w:p w14:paraId="603BD068" w14:textId="77777777" w:rsidR="00D04ACA" w:rsidRDefault="00C459FB">
      <w:pPr>
        <w:pStyle w:val="ProcBody"/>
      </w:pPr>
      <w:r>
        <w:t>Data Rule:</w:t>
      </w:r>
      <w:r>
        <w:tab/>
        <w:t>Is set to GHCn (System Generated Certificate), where ‘n’ is 1 for the first segment holding description text, 2 for an additional segment if required.</w:t>
      </w:r>
    </w:p>
    <w:p w14:paraId="71B7017E" w14:textId="77777777" w:rsidR="00D04ACA" w:rsidRDefault="00D04ACA">
      <w:pPr>
        <w:pStyle w:val="ProcBody"/>
      </w:pPr>
    </w:p>
    <w:p w14:paraId="14C12534" w14:textId="77777777" w:rsidR="00D04ACA" w:rsidRDefault="00C459FB">
      <w:pPr>
        <w:pStyle w:val="ProcBody"/>
      </w:pPr>
      <w:r>
        <w:t>Data Item:</w:t>
      </w:r>
      <w:r>
        <w:tab/>
      </w:r>
      <w:r>
        <w:rPr>
          <w:i/>
        </w:rPr>
        <w:t>Name:</w:t>
      </w:r>
      <w:r>
        <w:t xml:space="preserve"> Certificate Product Description, </w:t>
      </w:r>
      <w:r>
        <w:rPr>
          <w:i/>
        </w:rPr>
        <w:t>Element:</w:t>
      </w:r>
      <w:r>
        <w:t xml:space="preserve"> IMD C273/7008</w:t>
      </w:r>
    </w:p>
    <w:p w14:paraId="50BCFB0E" w14:textId="77777777" w:rsidR="00D04ACA" w:rsidRDefault="00C459FB">
      <w:pPr>
        <w:pStyle w:val="ProcBody"/>
      </w:pPr>
      <w:r>
        <w:t>Data Rule:</w:t>
      </w:r>
      <w:r>
        <w:tab/>
        <w:t xml:space="preserve">Is set with up to the first 175 characters stored for this data element in </w:t>
      </w:r>
      <w:r>
        <w:rPr>
          <w:smallCaps/>
        </w:rPr>
        <w:t>Exdoc</w:t>
      </w:r>
      <w:r>
        <w:t>.  If system generated and the product description is over 175 characters, an additional IMD is sent with the remaining characters.</w:t>
      </w:r>
    </w:p>
    <w:p w14:paraId="7CF826A4" w14:textId="77777777" w:rsidR="00D04ACA" w:rsidRDefault="00C459FB">
      <w:pPr>
        <w:pStyle w:val="Heading4-Segment"/>
      </w:pPr>
      <w:r>
        <w:t>Reason 11 (Ack): GR12 DOC (Role – Assigned Primary Certificate)</w:t>
      </w:r>
    </w:p>
    <w:p w14:paraId="56EF6A9F" w14:textId="77777777" w:rsidR="00D04ACA" w:rsidRDefault="00C459FB">
      <w:pPr>
        <w:pStyle w:val="ProcBody"/>
      </w:pPr>
      <w:r>
        <w:t>Segment Rule:</w:t>
      </w:r>
      <w:r>
        <w:tab/>
        <w:t xml:space="preserve">Conditional.  Is only present if stored on the </w:t>
      </w:r>
      <w:r>
        <w:rPr>
          <w:smallCaps/>
        </w:rPr>
        <w:t>Exdoc</w:t>
      </w:r>
      <w:r>
        <w:t xml:space="preserve"> database and, the acknowledgment is not in response to a failed message and the RFP does exist.</w:t>
      </w:r>
    </w:p>
    <w:p w14:paraId="39DA3825" w14:textId="77777777" w:rsidR="00D04ACA" w:rsidRDefault="00C459FB">
      <w:pPr>
        <w:pStyle w:val="ProcBody"/>
      </w:pPr>
      <w:r>
        <w:t>Segment Rule:</w:t>
      </w:r>
      <w:r>
        <w:tab/>
        <w:t>This segment may be repeated in situations where the CRF is used for the RFP and an RFP line is split across different primary certificates.</w:t>
      </w:r>
    </w:p>
    <w:p w14:paraId="03A8A9E1" w14:textId="77777777" w:rsidR="00D04ACA" w:rsidRDefault="00D04ACA">
      <w:pPr>
        <w:pStyle w:val="ProcBody"/>
      </w:pPr>
    </w:p>
    <w:p w14:paraId="7889C652" w14:textId="77777777" w:rsidR="00D04ACA" w:rsidRDefault="00C459FB">
      <w:pPr>
        <w:pStyle w:val="ProcBody"/>
      </w:pPr>
      <w:r>
        <w:t>Data Item:</w:t>
      </w:r>
      <w:r>
        <w:tab/>
      </w:r>
      <w:r>
        <w:rPr>
          <w:i/>
        </w:rPr>
        <w:t>Name:</w:t>
      </w:r>
      <w:r>
        <w:t xml:space="preserve"> Document Name, </w:t>
      </w:r>
      <w:r>
        <w:rPr>
          <w:i/>
        </w:rPr>
        <w:t>Element:</w:t>
      </w:r>
      <w:r>
        <w:t xml:space="preserve"> DOC C002/1001</w:t>
      </w:r>
    </w:p>
    <w:p w14:paraId="588A30B9" w14:textId="77777777" w:rsidR="00D04ACA" w:rsidRDefault="00C459FB">
      <w:pPr>
        <w:pStyle w:val="ProcBody"/>
      </w:pPr>
      <w:r>
        <w:t>Data Rule:</w:t>
      </w:r>
      <w:r>
        <w:tab/>
        <w:t>Is set to 852 (Primary Sanitary Certificate)</w:t>
      </w:r>
    </w:p>
    <w:p w14:paraId="487C09A4" w14:textId="77777777" w:rsidR="00D04ACA" w:rsidRDefault="00D04ACA">
      <w:pPr>
        <w:pStyle w:val="ProcBody"/>
      </w:pPr>
    </w:p>
    <w:p w14:paraId="598AA9A6" w14:textId="77777777" w:rsidR="00D04ACA" w:rsidRDefault="00C459FB">
      <w:pPr>
        <w:pStyle w:val="ProcBody"/>
      </w:pPr>
      <w:r>
        <w:t>Data Item:</w:t>
      </w:r>
      <w:r>
        <w:tab/>
      </w:r>
      <w:r>
        <w:rPr>
          <w:i/>
        </w:rPr>
        <w:t>Name:</w:t>
      </w:r>
      <w:r>
        <w:t xml:space="preserve"> Certificate Template &amp; Endorsement, </w:t>
      </w:r>
      <w:r>
        <w:rPr>
          <w:i/>
        </w:rPr>
        <w:t>Element:</w:t>
      </w:r>
      <w:r>
        <w:t xml:space="preserve"> DOC C002/1000</w:t>
      </w:r>
    </w:p>
    <w:p w14:paraId="379B33AD" w14:textId="77777777" w:rsidR="00D04ACA" w:rsidRDefault="00C459FB">
      <w:pPr>
        <w:pStyle w:val="ProcBody"/>
      </w:pPr>
      <w:r>
        <w:t>Data Rule:</w:t>
      </w:r>
      <w:r>
        <w:tab/>
        <w:t>Is set to an assigned Certificate Template &amp; Endorsement Code.</w:t>
      </w:r>
    </w:p>
    <w:p w14:paraId="581A3CAD" w14:textId="77777777" w:rsidR="00D04ACA" w:rsidRDefault="00D04ACA">
      <w:pPr>
        <w:pStyle w:val="ProcBody"/>
      </w:pPr>
    </w:p>
    <w:p w14:paraId="0196A7F8" w14:textId="77777777" w:rsidR="00D04ACA" w:rsidRDefault="00C459FB">
      <w:pPr>
        <w:pStyle w:val="ProcBody"/>
      </w:pPr>
      <w:r>
        <w:t>Data Item:</w:t>
      </w:r>
      <w:r>
        <w:tab/>
      </w:r>
      <w:r>
        <w:rPr>
          <w:i/>
        </w:rPr>
        <w:t>Name:</w:t>
      </w:r>
      <w:r>
        <w:t xml:space="preserve"> Certificate Number, </w:t>
      </w:r>
      <w:r>
        <w:rPr>
          <w:i/>
        </w:rPr>
        <w:t>Element:</w:t>
      </w:r>
      <w:r>
        <w:t xml:space="preserve"> DOC C503/1004</w:t>
      </w:r>
    </w:p>
    <w:p w14:paraId="0BB696E2" w14:textId="77777777" w:rsidR="00D04ACA" w:rsidRDefault="00C459FB">
      <w:pPr>
        <w:pStyle w:val="ProcBody"/>
      </w:pPr>
      <w:r>
        <w:t>Data Rule:</w:t>
      </w:r>
      <w:r>
        <w:tab/>
        <w:t>Is set to an assigned Certificate Number.</w:t>
      </w:r>
    </w:p>
    <w:p w14:paraId="76C72202" w14:textId="77777777" w:rsidR="00D04ACA" w:rsidRDefault="00D04ACA">
      <w:pPr>
        <w:pStyle w:val="ProcBody"/>
      </w:pPr>
    </w:p>
    <w:p w14:paraId="50709E20" w14:textId="77777777" w:rsidR="00D04ACA" w:rsidRDefault="00C459FB">
      <w:pPr>
        <w:pStyle w:val="ProcBody"/>
      </w:pPr>
      <w:r>
        <w:t>Data Item:</w:t>
      </w:r>
      <w:r>
        <w:tab/>
      </w:r>
      <w:r>
        <w:rPr>
          <w:i/>
        </w:rPr>
        <w:t>Name:</w:t>
      </w:r>
      <w:r>
        <w:t xml:space="preserve"> Document Status, </w:t>
      </w:r>
      <w:r>
        <w:rPr>
          <w:i/>
        </w:rPr>
        <w:t>Element:</w:t>
      </w:r>
      <w:r>
        <w:t xml:space="preserve"> DOC C503/1373</w:t>
      </w:r>
    </w:p>
    <w:p w14:paraId="0B6F095F" w14:textId="77777777" w:rsidR="00D04ACA" w:rsidRDefault="00C459FB">
      <w:pPr>
        <w:pStyle w:val="ProcBody"/>
      </w:pPr>
      <w:r>
        <w:t>Data Rule:</w:t>
      </w:r>
      <w:r>
        <w:tab/>
        <w:t>Is set to 1 (Accepted).</w:t>
      </w:r>
    </w:p>
    <w:p w14:paraId="3DC72986" w14:textId="77777777" w:rsidR="00D04ACA" w:rsidRDefault="00C459FB">
      <w:pPr>
        <w:pStyle w:val="Heading4-Segment"/>
      </w:pPr>
      <w:r>
        <w:t>Reason 11 (Ack): GR12 DOC (Role – Assigned Secondary Certificate)</w:t>
      </w:r>
    </w:p>
    <w:p w14:paraId="1C90D35F" w14:textId="77777777" w:rsidR="00D04ACA" w:rsidRDefault="00C459FB">
      <w:pPr>
        <w:pStyle w:val="ProcBody"/>
      </w:pPr>
      <w:r>
        <w:t>Segment Rule:</w:t>
      </w:r>
      <w:r>
        <w:tab/>
        <w:t xml:space="preserve">Conditional.  Is only present if stored on the </w:t>
      </w:r>
      <w:r>
        <w:rPr>
          <w:smallCaps/>
        </w:rPr>
        <w:t>Exdoc</w:t>
      </w:r>
      <w:r>
        <w:t>.  Where secondary Certificates are assigned, the segment is repeated for each secondary certificate.</w:t>
      </w:r>
    </w:p>
    <w:p w14:paraId="7B09A73E" w14:textId="77777777" w:rsidR="00D04ACA" w:rsidRDefault="00D04ACA">
      <w:pPr>
        <w:pStyle w:val="ProcBody"/>
      </w:pPr>
    </w:p>
    <w:p w14:paraId="3C61FD85" w14:textId="77777777" w:rsidR="00D04ACA" w:rsidRDefault="00C459FB">
      <w:pPr>
        <w:pStyle w:val="ProcBody"/>
      </w:pPr>
      <w:r>
        <w:t>Data Item:</w:t>
      </w:r>
      <w:r>
        <w:tab/>
      </w:r>
      <w:r>
        <w:rPr>
          <w:i/>
        </w:rPr>
        <w:t>Name:</w:t>
      </w:r>
      <w:r>
        <w:t xml:space="preserve"> Document Name, </w:t>
      </w:r>
      <w:r>
        <w:rPr>
          <w:i/>
        </w:rPr>
        <w:t>Element:</w:t>
      </w:r>
      <w:r>
        <w:t xml:space="preserve"> DOC C002/1001</w:t>
      </w:r>
    </w:p>
    <w:p w14:paraId="1647A4DF" w14:textId="77777777" w:rsidR="00D04ACA" w:rsidRDefault="00C459FB">
      <w:pPr>
        <w:pStyle w:val="ProcBody"/>
      </w:pPr>
      <w:r>
        <w:t>Data Rule:</w:t>
      </w:r>
      <w:r>
        <w:tab/>
        <w:t>Is set to 3 (Associated Sanitary Certificate)</w:t>
      </w:r>
    </w:p>
    <w:p w14:paraId="558CB269" w14:textId="77777777" w:rsidR="00D04ACA" w:rsidRDefault="00D04ACA">
      <w:pPr>
        <w:pStyle w:val="ProcBody"/>
      </w:pPr>
    </w:p>
    <w:p w14:paraId="11A55737" w14:textId="77777777" w:rsidR="00D04ACA" w:rsidRDefault="00C459FB">
      <w:pPr>
        <w:pStyle w:val="ProcBody"/>
      </w:pPr>
      <w:r>
        <w:t>Data Item:</w:t>
      </w:r>
      <w:r>
        <w:tab/>
      </w:r>
      <w:r>
        <w:rPr>
          <w:i/>
        </w:rPr>
        <w:t>Name:</w:t>
      </w:r>
      <w:r>
        <w:t xml:space="preserve"> Certificate Template &amp; Endorsement, </w:t>
      </w:r>
      <w:r>
        <w:rPr>
          <w:i/>
        </w:rPr>
        <w:t>Element:</w:t>
      </w:r>
      <w:r>
        <w:t xml:space="preserve"> DOC C002/1000</w:t>
      </w:r>
    </w:p>
    <w:p w14:paraId="0F0F9022" w14:textId="77777777" w:rsidR="00D04ACA" w:rsidRDefault="00C459FB">
      <w:pPr>
        <w:pStyle w:val="ProcBody"/>
      </w:pPr>
      <w:r>
        <w:t>Data Rule:</w:t>
      </w:r>
      <w:r>
        <w:tab/>
        <w:t>Is set to an assigned Certificate Template &amp; Endorsement Code.</w:t>
      </w:r>
    </w:p>
    <w:p w14:paraId="63190FD6" w14:textId="77777777" w:rsidR="00D04ACA" w:rsidRDefault="00D04ACA">
      <w:pPr>
        <w:pStyle w:val="ProcBody"/>
      </w:pPr>
    </w:p>
    <w:p w14:paraId="53817A61" w14:textId="77777777" w:rsidR="00D04ACA" w:rsidRDefault="00C459FB">
      <w:pPr>
        <w:pStyle w:val="ProcBody"/>
      </w:pPr>
      <w:r>
        <w:t>Data Item:</w:t>
      </w:r>
      <w:r>
        <w:tab/>
      </w:r>
      <w:r>
        <w:rPr>
          <w:i/>
        </w:rPr>
        <w:t>Name:</w:t>
      </w:r>
      <w:r>
        <w:t xml:space="preserve"> Certificate Number, </w:t>
      </w:r>
      <w:r>
        <w:rPr>
          <w:i/>
        </w:rPr>
        <w:t>Element:</w:t>
      </w:r>
      <w:r>
        <w:t xml:space="preserve"> DOC C503/1004</w:t>
      </w:r>
    </w:p>
    <w:p w14:paraId="2940BBD3" w14:textId="77777777" w:rsidR="00D04ACA" w:rsidRDefault="00C459FB">
      <w:pPr>
        <w:pStyle w:val="ProcBody"/>
      </w:pPr>
      <w:r>
        <w:t>Data Rule:</w:t>
      </w:r>
      <w:r>
        <w:tab/>
        <w:t>Is set to an assigned Certificate Number.</w:t>
      </w:r>
    </w:p>
    <w:p w14:paraId="3372464D" w14:textId="77777777" w:rsidR="00D04ACA" w:rsidRDefault="00D04ACA">
      <w:pPr>
        <w:pStyle w:val="ProcBody"/>
      </w:pPr>
    </w:p>
    <w:p w14:paraId="41FFB7BD" w14:textId="77777777" w:rsidR="00D04ACA" w:rsidRDefault="00C459FB">
      <w:pPr>
        <w:pStyle w:val="ProcBody"/>
      </w:pPr>
      <w:r>
        <w:t>Data Item:</w:t>
      </w:r>
      <w:r>
        <w:tab/>
      </w:r>
      <w:r>
        <w:rPr>
          <w:i/>
        </w:rPr>
        <w:t>Name:</w:t>
      </w:r>
      <w:r>
        <w:t xml:space="preserve"> Document Status, </w:t>
      </w:r>
      <w:r>
        <w:rPr>
          <w:i/>
        </w:rPr>
        <w:t>Element:</w:t>
      </w:r>
      <w:r>
        <w:t xml:space="preserve"> DOC C503/1373</w:t>
      </w:r>
    </w:p>
    <w:p w14:paraId="0A38973E" w14:textId="77777777" w:rsidR="00D04ACA" w:rsidRDefault="00C459FB">
      <w:pPr>
        <w:pStyle w:val="ProcBody"/>
      </w:pPr>
      <w:r>
        <w:lastRenderedPageBreak/>
        <w:t>Data Rule:</w:t>
      </w:r>
      <w:r>
        <w:tab/>
        <w:t>Is set to 1 (Accepted).</w:t>
      </w:r>
    </w:p>
    <w:p w14:paraId="380EE73D" w14:textId="77777777" w:rsidR="00D04ACA" w:rsidRDefault="00C459FB">
      <w:pPr>
        <w:pStyle w:val="Heading4-Segment"/>
      </w:pPr>
      <w:r>
        <w:t>Reason 11 (Ack): UNT</w:t>
      </w:r>
    </w:p>
    <w:p w14:paraId="2EC9CE1A" w14:textId="781D04BF" w:rsidR="00D04ACA" w:rsidRDefault="00C459FB">
      <w:pPr>
        <w:pStyle w:val="ProcBody"/>
      </w:pPr>
      <w:r>
        <w:t>Segment Rule:</w:t>
      </w:r>
      <w:r>
        <w:tab/>
        <w:t xml:space="preserve">Mandatory.  See </w:t>
      </w:r>
      <w:r w:rsidR="00DE034B">
        <w:fldChar w:fldCharType="begin"/>
      </w:r>
      <w:r w:rsidR="00A54004">
        <w:instrText xml:space="preserve"> REF _Ref326986093 \n </w:instrText>
      </w:r>
      <w:r w:rsidR="00DE034B">
        <w:fldChar w:fldCharType="separate"/>
      </w:r>
      <w:r w:rsidR="000B54DD">
        <w:t>4.5</w:t>
      </w:r>
      <w:r w:rsidR="00DE034B">
        <w:fldChar w:fldCharType="end"/>
      </w:r>
      <w:r>
        <w:t xml:space="preserve"> for UNT processing details.</w:t>
      </w:r>
    </w:p>
    <w:p w14:paraId="0EF4851A" w14:textId="77777777" w:rsidR="00D04ACA" w:rsidRDefault="00C459FB">
      <w:pPr>
        <w:pStyle w:val="Heading2"/>
      </w:pPr>
      <w:r>
        <w:br w:type="page"/>
      </w:r>
      <w:bookmarkStart w:id="465" w:name="_Toc329765064"/>
      <w:bookmarkStart w:id="466" w:name="_Toc331307693"/>
      <w:bookmarkStart w:id="467" w:name="_Toc331308302"/>
      <w:bookmarkStart w:id="468" w:name="_Toc335472979"/>
      <w:bookmarkStart w:id="469" w:name="_Toc335473159"/>
      <w:bookmarkStart w:id="470" w:name="_Toc335474467"/>
      <w:bookmarkStart w:id="471" w:name="_Toc335474676"/>
      <w:bookmarkStart w:id="472" w:name="_Toc335625940"/>
      <w:bookmarkStart w:id="473" w:name="_Toc340905479"/>
      <w:bookmarkStart w:id="474" w:name="_Toc166658141"/>
      <w:bookmarkStart w:id="475" w:name="_Toc124938953"/>
      <w:r>
        <w:lastRenderedPageBreak/>
        <w:t>Reissue RFP</w:t>
      </w:r>
      <w:bookmarkEnd w:id="465"/>
      <w:bookmarkEnd w:id="466"/>
      <w:bookmarkEnd w:id="467"/>
      <w:bookmarkEnd w:id="468"/>
      <w:bookmarkEnd w:id="469"/>
      <w:bookmarkEnd w:id="470"/>
      <w:bookmarkEnd w:id="471"/>
      <w:bookmarkEnd w:id="472"/>
      <w:bookmarkEnd w:id="473"/>
      <w:bookmarkEnd w:id="474"/>
      <w:bookmarkEnd w:id="475"/>
    </w:p>
    <w:p w14:paraId="55A2FF20" w14:textId="77777777" w:rsidR="00D04ACA" w:rsidRDefault="00C459FB">
      <w:pPr>
        <w:pStyle w:val="Heading3"/>
      </w:pPr>
      <w:r>
        <w:t>Function</w:t>
      </w:r>
    </w:p>
    <w:p w14:paraId="69224FCE" w14:textId="77777777" w:rsidR="00D04ACA" w:rsidRDefault="00C459FB">
      <w:r>
        <w:t xml:space="preserve">The function of this message is to provide an updated copy of an RFP following a non-exporter amendment.  Non-exporter amendments can be as a result of departmental staff amendment or activity against the RFP in the </w:t>
      </w:r>
      <w:r>
        <w:rPr>
          <w:smallCaps/>
        </w:rPr>
        <w:t>Exdoc</w:t>
      </w:r>
      <w:r>
        <w:t xml:space="preserve"> database.  The Reissue includes data items generated by </w:t>
      </w:r>
      <w:r>
        <w:rPr>
          <w:smallCaps/>
        </w:rPr>
        <w:t>Exdoc</w:t>
      </w:r>
      <w:r>
        <w:t xml:space="preserve"> during processing of the amendment, together with any relevant errors and warnings.  (See RFP Acknowledgment for the message sent as the result of </w:t>
      </w:r>
      <w:r>
        <w:rPr>
          <w:i/>
        </w:rPr>
        <w:t>Exporter</w:t>
      </w:r>
      <w:r>
        <w:t xml:space="preserve"> amendment.)</w:t>
      </w:r>
    </w:p>
    <w:p w14:paraId="645C823A" w14:textId="77777777" w:rsidR="00D04ACA" w:rsidRDefault="00C459FB">
      <w:pPr>
        <w:pStyle w:val="Heading3"/>
      </w:pPr>
      <w:r>
        <w:t>Message</w:t>
      </w:r>
    </w:p>
    <w:p w14:paraId="4BFCD698" w14:textId="77777777" w:rsidR="00D04ACA" w:rsidRDefault="00C459FB">
      <w:r>
        <w:t>SANCRT, with RFP Reason 18 (Reissue).</w:t>
      </w:r>
    </w:p>
    <w:p w14:paraId="3DC151CC" w14:textId="77777777" w:rsidR="00D04ACA" w:rsidRDefault="00C459FB">
      <w:pPr>
        <w:pStyle w:val="Heading3"/>
      </w:pPr>
      <w:r>
        <w:t>Processing</w:t>
      </w:r>
    </w:p>
    <w:p w14:paraId="3C6BCB03" w14:textId="77777777" w:rsidR="00D04ACA" w:rsidRDefault="00C459FB">
      <w:r>
        <w:rPr>
          <w:smallCaps/>
        </w:rPr>
        <w:t>Exdoc</w:t>
      </w:r>
      <w:r>
        <w:t xml:space="preserve"> extracts all information that is stored for the RFP on the </w:t>
      </w:r>
      <w:r>
        <w:rPr>
          <w:smallCaps/>
        </w:rPr>
        <w:t>Exdoc</w:t>
      </w:r>
      <w:r>
        <w:t xml:space="preserve"> database for transmission in this type of message.  The segments sent are defined in the Message/Segment Summary at Appendix B.  Most segments are treated as conditional in this message, reflecting the fact that the reissue could be for an Order RFP.</w:t>
      </w:r>
    </w:p>
    <w:p w14:paraId="0E580C02" w14:textId="77777777" w:rsidR="00D04ACA" w:rsidRDefault="00C459FB">
      <w:pPr>
        <w:pStyle w:val="Heading4-Segment"/>
      </w:pPr>
      <w:r>
        <w:t>Reason 18 (Reissue): UNH</w:t>
      </w:r>
    </w:p>
    <w:p w14:paraId="62D15B00" w14:textId="5B597377" w:rsidR="00D04ACA" w:rsidRDefault="00C459FB">
      <w:pPr>
        <w:pStyle w:val="ProcBody"/>
      </w:pPr>
      <w:r>
        <w:t>Segment Rule:</w:t>
      </w:r>
      <w:r>
        <w:tab/>
        <w:t xml:space="preserve">Mandatory.  See </w:t>
      </w:r>
      <w:r w:rsidR="00DE034B">
        <w:fldChar w:fldCharType="begin"/>
      </w:r>
      <w:r w:rsidR="00A54004">
        <w:instrText xml:space="preserve"> REF _Ref326567239 \n </w:instrText>
      </w:r>
      <w:r w:rsidR="00DE034B">
        <w:fldChar w:fldCharType="separate"/>
      </w:r>
      <w:r w:rsidR="000B54DD">
        <w:t>4.4</w:t>
      </w:r>
      <w:r w:rsidR="00DE034B">
        <w:fldChar w:fldCharType="end"/>
      </w:r>
      <w:r>
        <w:t xml:space="preserve"> for UNH processing details.</w:t>
      </w:r>
    </w:p>
    <w:p w14:paraId="149D0AA2" w14:textId="77777777" w:rsidR="00D04ACA" w:rsidRDefault="00C459FB">
      <w:pPr>
        <w:pStyle w:val="Heading4-Segment"/>
      </w:pPr>
      <w:r>
        <w:t>Reason 18 (Reissue): GR0 BGM (Role – RFP Identification)</w:t>
      </w:r>
    </w:p>
    <w:p w14:paraId="67ADB773" w14:textId="77777777" w:rsidR="00D04ACA" w:rsidRDefault="00C459FB">
      <w:pPr>
        <w:pStyle w:val="ProcBody"/>
      </w:pPr>
      <w:r>
        <w:t>Segment Rule:</w:t>
      </w:r>
      <w:r>
        <w:tab/>
        <w:t>Mandatory.</w:t>
      </w:r>
    </w:p>
    <w:p w14:paraId="0E63A560" w14:textId="77777777" w:rsidR="00D04ACA" w:rsidRDefault="00D04ACA">
      <w:pPr>
        <w:pStyle w:val="ProcBody"/>
      </w:pPr>
    </w:p>
    <w:p w14:paraId="1FCC0B40" w14:textId="77777777" w:rsidR="00D04ACA" w:rsidRDefault="00C459FB">
      <w:pPr>
        <w:pStyle w:val="ProcBody"/>
      </w:pPr>
      <w:r>
        <w:t>Data Item:</w:t>
      </w:r>
      <w:r>
        <w:tab/>
      </w:r>
      <w:r>
        <w:rPr>
          <w:i/>
        </w:rPr>
        <w:t>Name:</w:t>
      </w:r>
      <w:r>
        <w:t xml:space="preserve"> Commodity Type, </w:t>
      </w:r>
      <w:r>
        <w:rPr>
          <w:i/>
        </w:rPr>
        <w:t>Element:</w:t>
      </w:r>
      <w:r>
        <w:t xml:space="preserve"> BGM C002/1001</w:t>
      </w:r>
    </w:p>
    <w:p w14:paraId="71D852A4" w14:textId="77777777" w:rsidR="00D04ACA" w:rsidRDefault="00C459FB">
      <w:pPr>
        <w:pStyle w:val="ProcBody"/>
      </w:pPr>
      <w:r>
        <w:t>Data Rule:</w:t>
      </w:r>
      <w:r>
        <w:tab/>
        <w:t xml:space="preserve">Is set to the Commodity Type Code stored for the RFP on the </w:t>
      </w:r>
      <w:r>
        <w:rPr>
          <w:smallCaps/>
        </w:rPr>
        <w:t>Exdoc</w:t>
      </w:r>
      <w:r>
        <w:t xml:space="preserve"> database.</w:t>
      </w:r>
    </w:p>
    <w:p w14:paraId="12E746DB" w14:textId="77777777" w:rsidR="00D04ACA" w:rsidRDefault="00D04ACA">
      <w:pPr>
        <w:pStyle w:val="ProcBody"/>
      </w:pPr>
    </w:p>
    <w:p w14:paraId="4D95FAFA" w14:textId="77777777" w:rsidR="00D04ACA" w:rsidRDefault="00C459FB">
      <w:pPr>
        <w:pStyle w:val="ProcBody"/>
      </w:pPr>
      <w:r>
        <w:t>Data Item:</w:t>
      </w:r>
      <w:r>
        <w:tab/>
      </w:r>
      <w:r>
        <w:rPr>
          <w:i/>
        </w:rPr>
        <w:t>Name:</w:t>
      </w:r>
      <w:r>
        <w:t xml:space="preserve"> Code List Responsible Agency, </w:t>
      </w:r>
      <w:r>
        <w:rPr>
          <w:i/>
        </w:rPr>
        <w:t>Element:</w:t>
      </w:r>
      <w:r>
        <w:t xml:space="preserve"> BGM C002/3055</w:t>
      </w:r>
    </w:p>
    <w:p w14:paraId="0DCA243C" w14:textId="77777777" w:rsidR="00D04ACA" w:rsidRDefault="00C459FB">
      <w:pPr>
        <w:pStyle w:val="ProcBody"/>
      </w:pPr>
      <w:r>
        <w:t>Data Rule:</w:t>
      </w:r>
      <w:r>
        <w:tab/>
        <w:t>Is set to AQ.</w:t>
      </w:r>
    </w:p>
    <w:p w14:paraId="1EDCDC5A" w14:textId="77777777" w:rsidR="00D04ACA" w:rsidRDefault="00D04ACA">
      <w:pPr>
        <w:pStyle w:val="ProcBody"/>
      </w:pPr>
    </w:p>
    <w:p w14:paraId="19FE3846" w14:textId="77777777" w:rsidR="00D04ACA" w:rsidRDefault="00C459FB">
      <w:pPr>
        <w:pStyle w:val="ProcBody"/>
      </w:pPr>
      <w:r>
        <w:t>Data Item:</w:t>
      </w:r>
      <w:r>
        <w:tab/>
      </w:r>
      <w:r>
        <w:rPr>
          <w:i/>
        </w:rPr>
        <w:t>Name:</w:t>
      </w:r>
      <w:r>
        <w:t xml:space="preserve"> Priority, </w:t>
      </w:r>
      <w:r>
        <w:rPr>
          <w:i/>
        </w:rPr>
        <w:t>Element:</w:t>
      </w:r>
      <w:r>
        <w:t xml:space="preserve"> BGM C002/1000</w:t>
      </w:r>
    </w:p>
    <w:p w14:paraId="48C18529" w14:textId="77777777" w:rsidR="00D04ACA" w:rsidRDefault="00C459FB">
      <w:pPr>
        <w:pStyle w:val="ProcBody"/>
      </w:pPr>
      <w:r>
        <w:t>Data Rule:</w:t>
      </w:r>
      <w:r>
        <w:tab/>
        <w:t>Is set to 9 (</w:t>
      </w:r>
      <w:smartTag w:uri="urn:schemas-microsoft-com:office:smarttags" w:element="City">
        <w:smartTag w:uri="urn:schemas-microsoft-com:office:smarttags" w:element="place">
          <w:r>
            <w:t>Normal</w:t>
          </w:r>
        </w:smartTag>
      </w:smartTag>
      <w:r>
        <w:t>).</w:t>
      </w:r>
    </w:p>
    <w:p w14:paraId="431E446B" w14:textId="77777777" w:rsidR="00D04ACA" w:rsidRDefault="00D04ACA">
      <w:pPr>
        <w:pStyle w:val="ProcBody"/>
      </w:pPr>
    </w:p>
    <w:p w14:paraId="7B33A47E" w14:textId="77777777" w:rsidR="00D04ACA" w:rsidRDefault="00C459FB">
      <w:pPr>
        <w:pStyle w:val="ProcBody"/>
      </w:pPr>
      <w:r>
        <w:t>Data Item:</w:t>
      </w:r>
      <w:r>
        <w:tab/>
      </w:r>
      <w:r>
        <w:rPr>
          <w:i/>
        </w:rPr>
        <w:t>Name:</w:t>
      </w:r>
      <w:r>
        <w:t xml:space="preserve"> RFP Number, </w:t>
      </w:r>
      <w:r>
        <w:rPr>
          <w:i/>
        </w:rPr>
        <w:t>Element:</w:t>
      </w:r>
      <w:r>
        <w:t xml:space="preserve"> BGM 1004</w:t>
      </w:r>
    </w:p>
    <w:p w14:paraId="073A7DFF" w14:textId="77777777" w:rsidR="00D04ACA" w:rsidRDefault="00C459FB">
      <w:pPr>
        <w:pStyle w:val="ProcBody"/>
      </w:pPr>
      <w:r>
        <w:t>Data Rule:</w:t>
      </w:r>
      <w:r>
        <w:tab/>
        <w:t xml:space="preserve">Is set to the value stored for this data element in </w:t>
      </w:r>
      <w:r>
        <w:rPr>
          <w:smallCaps/>
        </w:rPr>
        <w:t>Exdoc</w:t>
      </w:r>
      <w:r>
        <w:t>.</w:t>
      </w:r>
    </w:p>
    <w:p w14:paraId="6A005BCD" w14:textId="77777777" w:rsidR="00D04ACA" w:rsidRDefault="00D04ACA">
      <w:pPr>
        <w:pStyle w:val="ProcBody"/>
      </w:pPr>
    </w:p>
    <w:p w14:paraId="2ACEC235" w14:textId="77777777" w:rsidR="00D04ACA" w:rsidRDefault="00C459FB">
      <w:pPr>
        <w:pStyle w:val="ProcBody"/>
      </w:pPr>
      <w:r>
        <w:t>Data Item:</w:t>
      </w:r>
      <w:r>
        <w:tab/>
      </w:r>
      <w:r>
        <w:rPr>
          <w:i/>
        </w:rPr>
        <w:t>Name:</w:t>
      </w:r>
      <w:r>
        <w:t xml:space="preserve"> RFP Reason, </w:t>
      </w:r>
      <w:r>
        <w:rPr>
          <w:i/>
        </w:rPr>
        <w:t>Element:</w:t>
      </w:r>
      <w:r>
        <w:t xml:space="preserve"> BGM 1225</w:t>
      </w:r>
    </w:p>
    <w:p w14:paraId="58FD32F6" w14:textId="77777777" w:rsidR="00D04ACA" w:rsidRDefault="00C459FB">
      <w:pPr>
        <w:pStyle w:val="ProcBody"/>
      </w:pPr>
      <w:r>
        <w:t>Data Rule:</w:t>
      </w:r>
      <w:r>
        <w:tab/>
        <w:t>Is set to 18 (Reissue).</w:t>
      </w:r>
    </w:p>
    <w:p w14:paraId="0498DAB1" w14:textId="77777777" w:rsidR="00D04ACA" w:rsidRDefault="00D04ACA">
      <w:pPr>
        <w:pStyle w:val="ProcBody"/>
      </w:pPr>
    </w:p>
    <w:p w14:paraId="770A6B2D" w14:textId="77777777" w:rsidR="00D04ACA" w:rsidRDefault="00C459FB">
      <w:pPr>
        <w:pStyle w:val="ProcBody"/>
      </w:pPr>
      <w:r>
        <w:t>Data Item:</w:t>
      </w:r>
      <w:r>
        <w:tab/>
      </w:r>
      <w:r>
        <w:rPr>
          <w:i/>
        </w:rPr>
        <w:t>Name:</w:t>
      </w:r>
      <w:r>
        <w:t xml:space="preserve"> RFP Response Type, </w:t>
      </w:r>
      <w:r>
        <w:rPr>
          <w:i/>
        </w:rPr>
        <w:t>Element:</w:t>
      </w:r>
      <w:r>
        <w:t xml:space="preserve"> BGM 4343</w:t>
      </w:r>
    </w:p>
    <w:p w14:paraId="65BE83FF" w14:textId="77777777" w:rsidR="00D04ACA" w:rsidRDefault="00C459FB">
      <w:pPr>
        <w:pStyle w:val="ProcBody"/>
      </w:pPr>
      <w:r>
        <w:t>Data Rule:</w:t>
      </w:r>
      <w:r>
        <w:tab/>
        <w:t>Not Required.</w:t>
      </w:r>
    </w:p>
    <w:p w14:paraId="58DAC825" w14:textId="77777777" w:rsidR="00D04ACA" w:rsidRDefault="00C459FB">
      <w:pPr>
        <w:pStyle w:val="ProcBody"/>
      </w:pPr>
      <w:r>
        <w:t>Data Rule:</w:t>
      </w:r>
      <w:r>
        <w:tab/>
        <w:t>Is set to Null.</w:t>
      </w:r>
    </w:p>
    <w:p w14:paraId="5C3D0C9B" w14:textId="77777777" w:rsidR="00D04ACA" w:rsidRDefault="00C459FB">
      <w:pPr>
        <w:pStyle w:val="Heading4-Segment"/>
      </w:pPr>
      <w:r>
        <w:t>Reason 18 (Reissue): GR0 DTM (Role – RFP Status Timestamp)</w:t>
      </w:r>
    </w:p>
    <w:p w14:paraId="2D1975FE" w14:textId="77777777" w:rsidR="00D04ACA" w:rsidRDefault="00C459FB">
      <w:pPr>
        <w:pStyle w:val="ProcBody"/>
      </w:pPr>
      <w:r>
        <w:t>Segment Rule:</w:t>
      </w:r>
      <w:r>
        <w:tab/>
        <w:t>Mandatory.</w:t>
      </w:r>
    </w:p>
    <w:p w14:paraId="44D06964" w14:textId="77777777" w:rsidR="00D04ACA" w:rsidRDefault="00D04ACA">
      <w:pPr>
        <w:pStyle w:val="ProcBody"/>
      </w:pPr>
    </w:p>
    <w:p w14:paraId="0A67EC2F"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4FDC8C28" w14:textId="77777777" w:rsidR="00D04ACA" w:rsidRDefault="00C459FB">
      <w:pPr>
        <w:pStyle w:val="ProcBody"/>
      </w:pPr>
      <w:r>
        <w:t>Data Rule:</w:t>
      </w:r>
      <w:r>
        <w:tab/>
        <w:t>Is set to 9 (Processing Date/Time).</w:t>
      </w:r>
    </w:p>
    <w:p w14:paraId="5AF9C680" w14:textId="77777777" w:rsidR="00D04ACA" w:rsidRDefault="00D04ACA">
      <w:pPr>
        <w:pStyle w:val="ProcBody"/>
      </w:pPr>
    </w:p>
    <w:p w14:paraId="3B4112E3" w14:textId="77777777" w:rsidR="00D04ACA" w:rsidRDefault="00C459FB">
      <w:pPr>
        <w:pStyle w:val="ProcBody"/>
      </w:pPr>
      <w:r>
        <w:lastRenderedPageBreak/>
        <w:t>Data Item:</w:t>
      </w:r>
      <w:r>
        <w:tab/>
      </w:r>
      <w:r>
        <w:rPr>
          <w:i/>
        </w:rPr>
        <w:t>Name:</w:t>
      </w:r>
      <w:r>
        <w:t xml:space="preserve"> RFP Status Timestamp, </w:t>
      </w:r>
      <w:r>
        <w:rPr>
          <w:i/>
        </w:rPr>
        <w:t>Element:</w:t>
      </w:r>
      <w:r>
        <w:t xml:space="preserve"> DTM C507/2380</w:t>
      </w:r>
    </w:p>
    <w:p w14:paraId="4A7E6801" w14:textId="77777777" w:rsidR="00D04ACA" w:rsidRDefault="00C459FB">
      <w:pPr>
        <w:pStyle w:val="ProcBody"/>
      </w:pPr>
      <w:r>
        <w:t>Data Rule:</w:t>
      </w:r>
      <w:r>
        <w:tab/>
        <w:t>Is set to the date and time the RFP was last processed.</w:t>
      </w:r>
    </w:p>
    <w:p w14:paraId="6E68CA86" w14:textId="77777777" w:rsidR="00D04ACA" w:rsidRDefault="00D04ACA">
      <w:pPr>
        <w:pStyle w:val="ProcBody"/>
      </w:pPr>
    </w:p>
    <w:p w14:paraId="452E608E"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1F3AF464" w14:textId="77777777" w:rsidR="00D04ACA" w:rsidRDefault="00C459FB">
      <w:pPr>
        <w:pStyle w:val="ProcBody"/>
      </w:pPr>
      <w:r>
        <w:t>Data Rule:</w:t>
      </w:r>
      <w:r>
        <w:tab/>
        <w:t>Is set to 204 (ccyymmddhhmmss).</w:t>
      </w:r>
    </w:p>
    <w:p w14:paraId="33BE5AC6" w14:textId="77777777" w:rsidR="00D04ACA" w:rsidRDefault="00C459FB">
      <w:pPr>
        <w:pStyle w:val="Heading4-Segment"/>
      </w:pPr>
      <w:r>
        <w:t>Reason 18 (Reissue): GR0 DTM (Role – RFP Lodgement Timestamp)</w:t>
      </w:r>
    </w:p>
    <w:p w14:paraId="28AD2B7B" w14:textId="77777777" w:rsidR="00D04ACA" w:rsidRDefault="00C459FB">
      <w:pPr>
        <w:pStyle w:val="ProcBody"/>
      </w:pPr>
      <w:r>
        <w:t>Segment Rule:</w:t>
      </w:r>
      <w:r>
        <w:tab/>
        <w:t>Mandatory.</w:t>
      </w:r>
    </w:p>
    <w:p w14:paraId="1669E773" w14:textId="77777777" w:rsidR="00D04ACA" w:rsidRDefault="00D04ACA">
      <w:pPr>
        <w:pStyle w:val="ProcBody"/>
      </w:pPr>
    </w:p>
    <w:p w14:paraId="77E0F17A"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0B9CD933" w14:textId="77777777" w:rsidR="00D04ACA" w:rsidRDefault="00C459FB">
      <w:pPr>
        <w:pStyle w:val="ProcBody"/>
      </w:pPr>
      <w:r>
        <w:t>Data Rule:</w:t>
      </w:r>
      <w:r>
        <w:tab/>
        <w:t>Is set to 137 (Document Date/Time).</w:t>
      </w:r>
    </w:p>
    <w:p w14:paraId="1B452104" w14:textId="77777777" w:rsidR="00D04ACA" w:rsidRDefault="00D04ACA">
      <w:pPr>
        <w:pStyle w:val="ProcBody"/>
      </w:pPr>
    </w:p>
    <w:p w14:paraId="461065BA" w14:textId="77777777" w:rsidR="00D04ACA" w:rsidRDefault="00C459FB">
      <w:pPr>
        <w:pStyle w:val="ProcBody"/>
      </w:pPr>
      <w:r>
        <w:t>Data Item:</w:t>
      </w:r>
      <w:r>
        <w:tab/>
      </w:r>
      <w:r>
        <w:rPr>
          <w:i/>
        </w:rPr>
        <w:t>Name:</w:t>
      </w:r>
      <w:r>
        <w:t xml:space="preserve"> RFP Lodgement Timestamp, </w:t>
      </w:r>
      <w:r>
        <w:rPr>
          <w:i/>
        </w:rPr>
        <w:t>Element:</w:t>
      </w:r>
      <w:r>
        <w:t xml:space="preserve"> DTM C507/2380</w:t>
      </w:r>
    </w:p>
    <w:p w14:paraId="7E1B7126" w14:textId="77777777" w:rsidR="00D04ACA" w:rsidRDefault="00C459FB">
      <w:pPr>
        <w:pStyle w:val="ProcBody"/>
      </w:pPr>
      <w:r>
        <w:t>Data Rule:</w:t>
      </w:r>
      <w:r>
        <w:tab/>
        <w:t>Is set to the date and time the RFP was initially lodged, either via an Order or Lodge submission.</w:t>
      </w:r>
    </w:p>
    <w:p w14:paraId="7DD0C42C" w14:textId="77777777" w:rsidR="00D04ACA" w:rsidRDefault="00D04ACA">
      <w:pPr>
        <w:pStyle w:val="ProcBody"/>
      </w:pPr>
    </w:p>
    <w:p w14:paraId="4D02D879"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013789FB" w14:textId="77777777" w:rsidR="00D04ACA" w:rsidRDefault="00C459FB">
      <w:pPr>
        <w:pStyle w:val="ProcBody"/>
      </w:pPr>
      <w:r>
        <w:t>Data Rule:</w:t>
      </w:r>
      <w:r>
        <w:tab/>
        <w:t>Is set to 204 (ccyymmddhhmmss).</w:t>
      </w:r>
    </w:p>
    <w:p w14:paraId="4AB50480" w14:textId="77777777" w:rsidR="00D04ACA" w:rsidRDefault="00C459FB">
      <w:pPr>
        <w:pStyle w:val="Heading4-Segment"/>
      </w:pPr>
      <w:r>
        <w:t>Reason 18 (Reissue): GR0 DTM (Role – Pack Date)</w:t>
      </w:r>
    </w:p>
    <w:p w14:paraId="1D7A83B0" w14:textId="77777777" w:rsidR="00D04ACA" w:rsidRDefault="00C459FB">
      <w:pPr>
        <w:pStyle w:val="ProcBody"/>
      </w:pPr>
      <w:r>
        <w:t>Segment Rule:</w:t>
      </w:r>
      <w:r>
        <w:tab/>
        <w:t xml:space="preserve">Conditional.  Is only present if stored on the </w:t>
      </w:r>
      <w:r>
        <w:rPr>
          <w:smallCaps/>
        </w:rPr>
        <w:t>Exdoc</w:t>
      </w:r>
      <w:r>
        <w:t xml:space="preserve"> database.</w:t>
      </w:r>
    </w:p>
    <w:p w14:paraId="001AA612" w14:textId="77777777" w:rsidR="00D04ACA" w:rsidRDefault="00D04ACA">
      <w:pPr>
        <w:pStyle w:val="ProcBody"/>
      </w:pPr>
    </w:p>
    <w:p w14:paraId="1961BDAF"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55B69E71" w14:textId="77777777" w:rsidR="00D04ACA" w:rsidRDefault="00C459FB">
      <w:pPr>
        <w:pStyle w:val="ProcBody"/>
      </w:pPr>
      <w:r>
        <w:t>Data Rule:</w:t>
      </w:r>
      <w:r>
        <w:tab/>
        <w:t>Must equal 365 (Packaging date).</w:t>
      </w:r>
    </w:p>
    <w:p w14:paraId="59E94247" w14:textId="77777777" w:rsidR="00D04ACA" w:rsidRDefault="00D04ACA">
      <w:pPr>
        <w:pStyle w:val="ProcBody"/>
      </w:pPr>
    </w:p>
    <w:p w14:paraId="64A0790E" w14:textId="77777777" w:rsidR="00D04ACA" w:rsidRDefault="00C459FB">
      <w:pPr>
        <w:pStyle w:val="ProcBody"/>
      </w:pPr>
      <w:r>
        <w:t>Data Item:</w:t>
      </w:r>
      <w:r>
        <w:tab/>
      </w:r>
      <w:r>
        <w:rPr>
          <w:i/>
        </w:rPr>
        <w:t>Name:</w:t>
      </w:r>
      <w:r>
        <w:t xml:space="preserve"> Pack Date, </w:t>
      </w:r>
      <w:r>
        <w:rPr>
          <w:i/>
        </w:rPr>
        <w:t>Element:</w:t>
      </w:r>
      <w:r>
        <w:t xml:space="preserve"> DTM C507/2380</w:t>
      </w:r>
    </w:p>
    <w:p w14:paraId="7B50F110" w14:textId="77777777" w:rsidR="00D04ACA" w:rsidRDefault="00C459FB">
      <w:pPr>
        <w:pStyle w:val="ProcBody"/>
      </w:pPr>
      <w:r>
        <w:t>Data Rule:</w:t>
      </w:r>
      <w:r>
        <w:tab/>
        <w:t xml:space="preserve">Is set to the value stored for this data element in </w:t>
      </w:r>
      <w:r>
        <w:rPr>
          <w:smallCaps/>
        </w:rPr>
        <w:t>Exdoc</w:t>
      </w:r>
      <w:r>
        <w:t>.</w:t>
      </w:r>
    </w:p>
    <w:p w14:paraId="6B3CF0FD" w14:textId="77777777" w:rsidR="00D04ACA" w:rsidRDefault="00D04ACA">
      <w:pPr>
        <w:pStyle w:val="ProcBody"/>
      </w:pPr>
    </w:p>
    <w:p w14:paraId="1BF6159F"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4AA8240B" w14:textId="77777777" w:rsidR="00D04ACA" w:rsidRDefault="00C459FB">
      <w:pPr>
        <w:pStyle w:val="ProcBody"/>
      </w:pPr>
      <w:r>
        <w:t>Data Rule:</w:t>
      </w:r>
      <w:r>
        <w:tab/>
        <w:t>Is set to 102 (ccyymmdd).</w:t>
      </w:r>
    </w:p>
    <w:p w14:paraId="2F7B8513" w14:textId="77777777" w:rsidR="00D04ACA" w:rsidRDefault="00C459FB">
      <w:pPr>
        <w:pStyle w:val="Heading4-Segment"/>
      </w:pPr>
      <w:r>
        <w:t>Reason 18 (Reissue): GR0 DTM (Role – RFP Last Amend Timestamp)</w:t>
      </w:r>
    </w:p>
    <w:p w14:paraId="30AD03E4" w14:textId="77777777" w:rsidR="00D04ACA" w:rsidRDefault="00C459FB">
      <w:pPr>
        <w:pStyle w:val="ProcBody"/>
      </w:pPr>
      <w:r>
        <w:t>Segment Rule:</w:t>
      </w:r>
      <w:r>
        <w:tab/>
        <w:t>Mandatory.</w:t>
      </w:r>
    </w:p>
    <w:p w14:paraId="787B216F" w14:textId="77777777" w:rsidR="00D04ACA" w:rsidRDefault="00D04ACA">
      <w:pPr>
        <w:pStyle w:val="ProcBody"/>
      </w:pPr>
    </w:p>
    <w:p w14:paraId="26BE96D6"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78AD5ECA" w14:textId="77777777" w:rsidR="00D04ACA" w:rsidRDefault="00C459FB">
      <w:pPr>
        <w:pStyle w:val="ProcBody"/>
      </w:pPr>
      <w:r>
        <w:t>Data Rule:</w:t>
      </w:r>
      <w:r>
        <w:tab/>
        <w:t>Is set to 7 (Effective Date/Time).</w:t>
      </w:r>
    </w:p>
    <w:p w14:paraId="2E1A5D6D" w14:textId="77777777" w:rsidR="00D04ACA" w:rsidRDefault="00D04ACA">
      <w:pPr>
        <w:pStyle w:val="ProcBody"/>
      </w:pPr>
    </w:p>
    <w:p w14:paraId="447EE3C2" w14:textId="77777777" w:rsidR="00D04ACA" w:rsidRDefault="00C459FB">
      <w:pPr>
        <w:pStyle w:val="ProcBody"/>
      </w:pPr>
      <w:r>
        <w:t>Data Item:</w:t>
      </w:r>
      <w:r>
        <w:tab/>
      </w:r>
      <w:r>
        <w:rPr>
          <w:i/>
        </w:rPr>
        <w:t>Name:</w:t>
      </w:r>
      <w:r>
        <w:t xml:space="preserve"> RFP Last Amend Timestamp, </w:t>
      </w:r>
      <w:r>
        <w:rPr>
          <w:i/>
        </w:rPr>
        <w:t>Element:</w:t>
      </w:r>
      <w:r>
        <w:t xml:space="preserve"> DTM C507/2380</w:t>
      </w:r>
    </w:p>
    <w:p w14:paraId="52F4560D" w14:textId="77777777" w:rsidR="00D04ACA" w:rsidRDefault="00C459FB">
      <w:pPr>
        <w:pStyle w:val="ProcBody"/>
      </w:pPr>
      <w:r>
        <w:t>Data Rule:</w:t>
      </w:r>
      <w:r>
        <w:tab/>
        <w:t xml:space="preserve">Is set to the date and time the RFP was last amended on the </w:t>
      </w:r>
      <w:r>
        <w:rPr>
          <w:smallCaps/>
        </w:rPr>
        <w:t>Exdoc</w:t>
      </w:r>
      <w:r>
        <w:t xml:space="preserve"> database.</w:t>
      </w:r>
    </w:p>
    <w:p w14:paraId="029622FE" w14:textId="77777777" w:rsidR="00D04ACA" w:rsidRDefault="00D04ACA">
      <w:pPr>
        <w:pStyle w:val="ProcBody"/>
      </w:pPr>
    </w:p>
    <w:p w14:paraId="54C91DD3"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428A004C" w14:textId="77777777" w:rsidR="00D04ACA" w:rsidRDefault="00C459FB">
      <w:pPr>
        <w:pStyle w:val="ProcBody"/>
      </w:pPr>
      <w:r>
        <w:t>Data Rule:</w:t>
      </w:r>
      <w:r>
        <w:tab/>
        <w:t>Is set to 204 (ccyymmddhhmmss).</w:t>
      </w:r>
    </w:p>
    <w:p w14:paraId="433A2985" w14:textId="77777777" w:rsidR="00D04ACA" w:rsidRDefault="00C459FB">
      <w:pPr>
        <w:pStyle w:val="Heading4-Segment"/>
      </w:pPr>
      <w:r>
        <w:t xml:space="preserve">Reason 18 (Reissue): GR0 </w:t>
      </w:r>
      <w:smartTag w:uri="urn:schemas-microsoft-com:office:smarttags" w:element="stockticker">
        <w:r>
          <w:t>STS</w:t>
        </w:r>
      </w:smartTag>
      <w:r>
        <w:t xml:space="preserve"> (Role – Compliance Status)</w:t>
      </w:r>
    </w:p>
    <w:p w14:paraId="295798DA" w14:textId="77777777" w:rsidR="00D04ACA" w:rsidRDefault="00C459FB">
      <w:pPr>
        <w:pStyle w:val="ProcBody"/>
      </w:pPr>
      <w:r>
        <w:t>Segment Rule:</w:t>
      </w:r>
      <w:r>
        <w:tab/>
        <w:t>Mandatory.</w:t>
      </w:r>
    </w:p>
    <w:p w14:paraId="208FAC41" w14:textId="77777777" w:rsidR="00D04ACA" w:rsidRDefault="00D04ACA">
      <w:pPr>
        <w:pStyle w:val="ProcBody"/>
      </w:pPr>
    </w:p>
    <w:p w14:paraId="42CFF0E9" w14:textId="77777777" w:rsidR="00D04ACA" w:rsidRDefault="00C459FB">
      <w:pPr>
        <w:pStyle w:val="ProcBody"/>
      </w:pPr>
      <w:r>
        <w:t>Data Item:</w:t>
      </w:r>
      <w:r>
        <w:tab/>
      </w:r>
      <w:r>
        <w:rPr>
          <w:i/>
        </w:rPr>
        <w:t>Name:</w:t>
      </w:r>
      <w:r>
        <w:t xml:space="preserve"> Status Type, </w:t>
      </w:r>
      <w:r>
        <w:rPr>
          <w:i/>
        </w:rPr>
        <w:t>Element:</w:t>
      </w:r>
      <w:r>
        <w:t xml:space="preserve"> </w:t>
      </w:r>
      <w:smartTag w:uri="urn:schemas-microsoft-com:office:smarttags" w:element="stockticker">
        <w:r>
          <w:t>STS</w:t>
        </w:r>
      </w:smartTag>
      <w:r>
        <w:t xml:space="preserve"> C601/9015</w:t>
      </w:r>
    </w:p>
    <w:p w14:paraId="3E59F66F" w14:textId="77777777" w:rsidR="00D04ACA" w:rsidRDefault="00C459FB">
      <w:pPr>
        <w:pStyle w:val="ProcBody"/>
      </w:pPr>
      <w:r>
        <w:t>Data Rule:</w:t>
      </w:r>
      <w:r>
        <w:tab/>
        <w:t>Is set to COM (RFP Compliance Status).</w:t>
      </w:r>
    </w:p>
    <w:p w14:paraId="1C4FC75C" w14:textId="77777777" w:rsidR="00D04ACA" w:rsidRDefault="00D04ACA">
      <w:pPr>
        <w:pStyle w:val="ProcBody"/>
      </w:pPr>
    </w:p>
    <w:p w14:paraId="3B9FCF64" w14:textId="77777777" w:rsidR="00D04ACA" w:rsidRDefault="00C459FB">
      <w:pPr>
        <w:pStyle w:val="ProcBody"/>
      </w:pPr>
      <w:r>
        <w:t>Data Item:</w:t>
      </w:r>
      <w:r>
        <w:tab/>
      </w:r>
      <w:r>
        <w:rPr>
          <w:i/>
        </w:rPr>
        <w:t>Name:</w:t>
      </w:r>
      <w:r>
        <w:t xml:space="preserve"> Code List Responsible Agency, </w:t>
      </w:r>
      <w:r>
        <w:rPr>
          <w:i/>
        </w:rPr>
        <w:t>Element:</w:t>
      </w:r>
      <w:r>
        <w:t xml:space="preserve"> </w:t>
      </w:r>
      <w:smartTag w:uri="urn:schemas-microsoft-com:office:smarttags" w:element="stockticker">
        <w:r>
          <w:t>STS</w:t>
        </w:r>
      </w:smartTag>
      <w:r>
        <w:t xml:space="preserve"> C601/3055</w:t>
      </w:r>
    </w:p>
    <w:p w14:paraId="7CE4074A" w14:textId="77777777" w:rsidR="00D04ACA" w:rsidRDefault="00C459FB">
      <w:pPr>
        <w:pStyle w:val="ProcBody"/>
      </w:pPr>
      <w:r>
        <w:t>Data Rule:</w:t>
      </w:r>
      <w:r>
        <w:tab/>
        <w:t>Is set to AQ.</w:t>
      </w:r>
    </w:p>
    <w:p w14:paraId="52F8AB86" w14:textId="77777777" w:rsidR="00D04ACA" w:rsidRDefault="00D04ACA">
      <w:pPr>
        <w:pStyle w:val="ProcBody"/>
      </w:pPr>
    </w:p>
    <w:p w14:paraId="28D92772" w14:textId="77777777" w:rsidR="00D04ACA" w:rsidRDefault="00C459FB">
      <w:pPr>
        <w:pStyle w:val="ProcBody"/>
      </w:pPr>
      <w:r>
        <w:t>Data Item:</w:t>
      </w:r>
      <w:r>
        <w:tab/>
      </w:r>
      <w:r>
        <w:rPr>
          <w:i/>
        </w:rPr>
        <w:t>Name:</w:t>
      </w:r>
      <w:r>
        <w:t xml:space="preserve"> Status Reason, </w:t>
      </w:r>
      <w:r>
        <w:rPr>
          <w:i/>
        </w:rPr>
        <w:t>Element:</w:t>
      </w:r>
      <w:r>
        <w:t xml:space="preserve"> </w:t>
      </w:r>
      <w:smartTag w:uri="urn:schemas-microsoft-com:office:smarttags" w:element="stockticker">
        <w:r>
          <w:t>STS</w:t>
        </w:r>
      </w:smartTag>
      <w:r>
        <w:t xml:space="preserve"> C556/9013</w:t>
      </w:r>
    </w:p>
    <w:p w14:paraId="2DCB0C3E" w14:textId="77777777" w:rsidR="00D04ACA" w:rsidRDefault="00C459FB">
      <w:pPr>
        <w:pStyle w:val="ProcBody"/>
      </w:pPr>
      <w:r>
        <w:t>Data Rule:</w:t>
      </w:r>
      <w:r>
        <w:tab/>
        <w:t>Is set to COM (RFP Compliance Status).</w:t>
      </w:r>
    </w:p>
    <w:p w14:paraId="61A17978" w14:textId="77777777" w:rsidR="00D04ACA" w:rsidRDefault="00D04ACA">
      <w:pPr>
        <w:pStyle w:val="ProcBody"/>
      </w:pPr>
    </w:p>
    <w:p w14:paraId="0ABDCD5C" w14:textId="77777777" w:rsidR="00D04ACA" w:rsidRDefault="00C459FB">
      <w:pPr>
        <w:pStyle w:val="ProcBody"/>
      </w:pPr>
      <w:r>
        <w:t>Data Item:</w:t>
      </w:r>
      <w:r>
        <w:tab/>
      </w:r>
      <w:r>
        <w:rPr>
          <w:i/>
        </w:rPr>
        <w:t>Name:</w:t>
      </w:r>
      <w:r>
        <w:t xml:space="preserve"> Code List Responsible Agency, </w:t>
      </w:r>
      <w:r>
        <w:rPr>
          <w:i/>
        </w:rPr>
        <w:t>Element:</w:t>
      </w:r>
      <w:r>
        <w:t xml:space="preserve"> </w:t>
      </w:r>
      <w:smartTag w:uri="urn:schemas-microsoft-com:office:smarttags" w:element="stockticker">
        <w:r>
          <w:t>STS</w:t>
        </w:r>
      </w:smartTag>
      <w:r>
        <w:t xml:space="preserve"> C556/3055</w:t>
      </w:r>
    </w:p>
    <w:p w14:paraId="2E7BF0F4" w14:textId="77777777" w:rsidR="00D04ACA" w:rsidRDefault="00C459FB">
      <w:pPr>
        <w:pStyle w:val="ProcBody"/>
      </w:pPr>
      <w:r>
        <w:t>Data Rule:</w:t>
      </w:r>
      <w:r>
        <w:tab/>
        <w:t>Is set to AQ.</w:t>
      </w:r>
    </w:p>
    <w:p w14:paraId="63D792C3" w14:textId="77777777" w:rsidR="00D04ACA" w:rsidRDefault="00D04ACA">
      <w:pPr>
        <w:pStyle w:val="ProcBody"/>
      </w:pPr>
    </w:p>
    <w:p w14:paraId="60261FAD" w14:textId="77777777" w:rsidR="00D04ACA" w:rsidRDefault="00C459FB">
      <w:pPr>
        <w:pStyle w:val="ProcBody"/>
      </w:pPr>
      <w:r>
        <w:t>Data Item:</w:t>
      </w:r>
      <w:r>
        <w:tab/>
      </w:r>
      <w:r>
        <w:rPr>
          <w:i/>
        </w:rPr>
        <w:t>Name:</w:t>
      </w:r>
      <w:r>
        <w:t xml:space="preserve"> Status Value, </w:t>
      </w:r>
      <w:r>
        <w:rPr>
          <w:i/>
        </w:rPr>
        <w:t>Element:</w:t>
      </w:r>
      <w:r>
        <w:t xml:space="preserve"> </w:t>
      </w:r>
      <w:smartTag w:uri="urn:schemas-microsoft-com:office:smarttags" w:element="stockticker">
        <w:r>
          <w:t>STS</w:t>
        </w:r>
      </w:smartTag>
      <w:r>
        <w:t xml:space="preserve"> C556/9012</w:t>
      </w:r>
    </w:p>
    <w:p w14:paraId="319A0BB6" w14:textId="77777777" w:rsidR="00D04ACA" w:rsidRDefault="00C459FB">
      <w:pPr>
        <w:pStyle w:val="ProcBody"/>
      </w:pPr>
      <w:r>
        <w:t>Data Rule:</w:t>
      </w:r>
      <w:r>
        <w:tab/>
        <w:t>Is set to an RFP Compliance Status Code (see Appendix E for valid code values).</w:t>
      </w:r>
    </w:p>
    <w:p w14:paraId="7DC0131D" w14:textId="77777777" w:rsidR="00D04ACA" w:rsidRDefault="00C459FB">
      <w:pPr>
        <w:pStyle w:val="Heading4-Segment"/>
      </w:pPr>
      <w:r>
        <w:t xml:space="preserve">Reason 18 (Reissue): GR0 </w:t>
      </w:r>
      <w:smartTag w:uri="urn:schemas-microsoft-com:office:smarttags" w:element="stockticker">
        <w:r>
          <w:t>STS</w:t>
        </w:r>
      </w:smartTag>
      <w:r>
        <w:t xml:space="preserve"> (Role – Transfer Status)</w:t>
      </w:r>
    </w:p>
    <w:p w14:paraId="4CAA431C" w14:textId="77777777" w:rsidR="00D04ACA" w:rsidRDefault="00C459FB">
      <w:pPr>
        <w:pStyle w:val="ProcBody"/>
      </w:pPr>
      <w:r>
        <w:t>Segment Rule:</w:t>
      </w:r>
      <w:r>
        <w:tab/>
        <w:t>Mandatory.</w:t>
      </w:r>
    </w:p>
    <w:p w14:paraId="3ADD6183" w14:textId="77777777" w:rsidR="00D04ACA" w:rsidRDefault="00D04ACA">
      <w:pPr>
        <w:pStyle w:val="ProcBody"/>
      </w:pPr>
    </w:p>
    <w:p w14:paraId="59F2BE59" w14:textId="77777777" w:rsidR="00D04ACA" w:rsidRDefault="00C459FB">
      <w:pPr>
        <w:pStyle w:val="ProcBody"/>
      </w:pPr>
      <w:r>
        <w:t>Data Item:</w:t>
      </w:r>
      <w:r>
        <w:tab/>
      </w:r>
      <w:r>
        <w:rPr>
          <w:i/>
        </w:rPr>
        <w:t>Name:</w:t>
      </w:r>
      <w:r>
        <w:t xml:space="preserve"> Status Type, </w:t>
      </w:r>
      <w:r>
        <w:rPr>
          <w:i/>
        </w:rPr>
        <w:t>Element:</w:t>
      </w:r>
      <w:r>
        <w:t xml:space="preserve"> </w:t>
      </w:r>
      <w:smartTag w:uri="urn:schemas-microsoft-com:office:smarttags" w:element="stockticker">
        <w:r>
          <w:t>STS</w:t>
        </w:r>
      </w:smartTag>
      <w:r>
        <w:t xml:space="preserve"> C601/9015</w:t>
      </w:r>
    </w:p>
    <w:p w14:paraId="507D3B6A" w14:textId="77777777" w:rsidR="00D04ACA" w:rsidRDefault="00C459FB">
      <w:pPr>
        <w:pStyle w:val="ProcBody"/>
      </w:pPr>
      <w:r>
        <w:t>Data Rule:</w:t>
      </w:r>
      <w:r>
        <w:tab/>
        <w:t xml:space="preserve">Is set to </w:t>
      </w:r>
      <w:smartTag w:uri="urn:schemas-microsoft-com:office:smarttags" w:element="stockticker">
        <w:r>
          <w:t>TRN</w:t>
        </w:r>
      </w:smartTag>
      <w:r>
        <w:t xml:space="preserve"> (Transfer Status).</w:t>
      </w:r>
    </w:p>
    <w:p w14:paraId="6F5D3E9A" w14:textId="77777777" w:rsidR="00D04ACA" w:rsidRDefault="00D04ACA">
      <w:pPr>
        <w:pStyle w:val="ProcBody"/>
      </w:pPr>
    </w:p>
    <w:p w14:paraId="673785C4" w14:textId="77777777" w:rsidR="00D04ACA" w:rsidRDefault="00C459FB">
      <w:pPr>
        <w:pStyle w:val="ProcBody"/>
      </w:pPr>
      <w:r>
        <w:t>Data Item:</w:t>
      </w:r>
      <w:r>
        <w:tab/>
      </w:r>
      <w:r>
        <w:rPr>
          <w:i/>
        </w:rPr>
        <w:t>Name:</w:t>
      </w:r>
      <w:r>
        <w:t xml:space="preserve"> Code List Responsible Agency, </w:t>
      </w:r>
      <w:r>
        <w:rPr>
          <w:i/>
        </w:rPr>
        <w:t>Element:</w:t>
      </w:r>
      <w:r>
        <w:t xml:space="preserve"> </w:t>
      </w:r>
      <w:smartTag w:uri="urn:schemas-microsoft-com:office:smarttags" w:element="stockticker">
        <w:r>
          <w:t>STS</w:t>
        </w:r>
      </w:smartTag>
      <w:r>
        <w:t xml:space="preserve"> C601/3055</w:t>
      </w:r>
    </w:p>
    <w:p w14:paraId="581398BA" w14:textId="77777777" w:rsidR="00D04ACA" w:rsidRDefault="00C459FB">
      <w:pPr>
        <w:pStyle w:val="ProcBody"/>
      </w:pPr>
      <w:r>
        <w:t>Data Rule:</w:t>
      </w:r>
      <w:r>
        <w:tab/>
        <w:t>Is set to AQ.</w:t>
      </w:r>
    </w:p>
    <w:p w14:paraId="02D70053" w14:textId="77777777" w:rsidR="00D04ACA" w:rsidRDefault="00D04ACA">
      <w:pPr>
        <w:pStyle w:val="ProcBody"/>
      </w:pPr>
    </w:p>
    <w:p w14:paraId="0D342115" w14:textId="77777777" w:rsidR="00D04ACA" w:rsidRDefault="00C459FB">
      <w:pPr>
        <w:pStyle w:val="ProcBody"/>
      </w:pPr>
      <w:r>
        <w:t>Data Item:</w:t>
      </w:r>
      <w:r>
        <w:tab/>
      </w:r>
      <w:r>
        <w:rPr>
          <w:i/>
        </w:rPr>
        <w:t>Name:</w:t>
      </w:r>
      <w:r>
        <w:t xml:space="preserve"> Status Value, </w:t>
      </w:r>
      <w:r>
        <w:rPr>
          <w:i/>
        </w:rPr>
        <w:t>Element:</w:t>
      </w:r>
      <w:r>
        <w:t xml:space="preserve"> </w:t>
      </w:r>
      <w:smartTag w:uri="urn:schemas-microsoft-com:office:smarttags" w:element="stockticker">
        <w:r>
          <w:t>STS</w:t>
        </w:r>
      </w:smartTag>
      <w:r>
        <w:t xml:space="preserve"> C556/9013</w:t>
      </w:r>
    </w:p>
    <w:p w14:paraId="23E5ED90" w14:textId="77777777" w:rsidR="00D04ACA" w:rsidRDefault="00C459FB">
      <w:pPr>
        <w:pStyle w:val="ProcBody"/>
      </w:pPr>
      <w:r>
        <w:t>Data Rule:</w:t>
      </w:r>
      <w:r>
        <w:tab/>
        <w:t xml:space="preserve">Is set the value stored for this data element in </w:t>
      </w:r>
      <w:r>
        <w:rPr>
          <w:smallCaps/>
        </w:rPr>
        <w:t>Exdoc</w:t>
      </w:r>
      <w:r>
        <w:t>.</w:t>
      </w:r>
    </w:p>
    <w:p w14:paraId="46D769FF" w14:textId="77777777" w:rsidR="00D04ACA" w:rsidRDefault="00D04ACA">
      <w:pPr>
        <w:pStyle w:val="ProcBody"/>
      </w:pPr>
    </w:p>
    <w:p w14:paraId="510A2B2C" w14:textId="77777777" w:rsidR="00D04ACA" w:rsidRDefault="00C459FB">
      <w:pPr>
        <w:pStyle w:val="ProcBody"/>
      </w:pPr>
      <w:r>
        <w:t>Data Item:</w:t>
      </w:r>
      <w:r>
        <w:tab/>
      </w:r>
      <w:r>
        <w:rPr>
          <w:i/>
        </w:rPr>
        <w:t>Name:</w:t>
      </w:r>
      <w:r>
        <w:t xml:space="preserve"> Code List Responsible Agency, </w:t>
      </w:r>
      <w:r>
        <w:rPr>
          <w:i/>
        </w:rPr>
        <w:t>Element:</w:t>
      </w:r>
      <w:r>
        <w:t xml:space="preserve"> </w:t>
      </w:r>
      <w:smartTag w:uri="urn:schemas-microsoft-com:office:smarttags" w:element="stockticker">
        <w:r>
          <w:t>STS</w:t>
        </w:r>
      </w:smartTag>
      <w:r>
        <w:t xml:space="preserve"> C556/3055</w:t>
      </w:r>
    </w:p>
    <w:p w14:paraId="0E271CBE" w14:textId="77777777" w:rsidR="00D04ACA" w:rsidRDefault="00C459FB">
      <w:pPr>
        <w:pStyle w:val="ProcBody"/>
      </w:pPr>
      <w:r>
        <w:t>Data Rule:</w:t>
      </w:r>
      <w:r>
        <w:tab/>
        <w:t>Is set to AQ.</w:t>
      </w:r>
    </w:p>
    <w:p w14:paraId="0D864BC4" w14:textId="77777777" w:rsidR="00D04ACA" w:rsidRDefault="00C459FB">
      <w:pPr>
        <w:pStyle w:val="Heading4-Segment"/>
      </w:pPr>
      <w:r>
        <w:t xml:space="preserve">Reason 18 (Reissue): GR0 </w:t>
      </w:r>
      <w:smartTag w:uri="urn:schemas-microsoft-com:office:smarttags" w:element="stockticker">
        <w:r>
          <w:t>STS</w:t>
        </w:r>
      </w:smartTag>
      <w:r>
        <w:t xml:space="preserve"> (Role – Embargo Status)</w:t>
      </w:r>
    </w:p>
    <w:p w14:paraId="74154E28" w14:textId="77777777" w:rsidR="00D04ACA" w:rsidRDefault="00C459FB">
      <w:pPr>
        <w:pStyle w:val="ProcBody"/>
      </w:pPr>
      <w:r>
        <w:t>Segment Rule:</w:t>
      </w:r>
      <w:r>
        <w:tab/>
        <w:t>Conditional.  Is only present if Customs Agent Indicator equals Y.</w:t>
      </w:r>
    </w:p>
    <w:p w14:paraId="706437F5" w14:textId="77777777" w:rsidR="00D04ACA" w:rsidRDefault="00D04ACA">
      <w:pPr>
        <w:pStyle w:val="ProcBody"/>
      </w:pPr>
    </w:p>
    <w:p w14:paraId="4FC3B3B4" w14:textId="77777777" w:rsidR="00D04ACA" w:rsidRDefault="00C459FB">
      <w:pPr>
        <w:pStyle w:val="ProcBody"/>
      </w:pPr>
      <w:r>
        <w:t>Data Item:</w:t>
      </w:r>
      <w:r>
        <w:tab/>
      </w:r>
      <w:r>
        <w:rPr>
          <w:i/>
        </w:rPr>
        <w:t>Name:</w:t>
      </w:r>
      <w:r>
        <w:t xml:space="preserve"> Status Type, </w:t>
      </w:r>
      <w:r>
        <w:rPr>
          <w:i/>
        </w:rPr>
        <w:t>Element:</w:t>
      </w:r>
      <w:r>
        <w:t xml:space="preserve"> </w:t>
      </w:r>
      <w:smartTag w:uri="urn:schemas-microsoft-com:office:smarttags" w:element="stockticker">
        <w:r>
          <w:t>STS</w:t>
        </w:r>
      </w:smartTag>
      <w:r>
        <w:t xml:space="preserve"> C601/9015</w:t>
      </w:r>
    </w:p>
    <w:p w14:paraId="21D1EA6B" w14:textId="77777777" w:rsidR="00D04ACA" w:rsidRDefault="00C459FB">
      <w:pPr>
        <w:pStyle w:val="ProcBody"/>
      </w:pPr>
      <w:r>
        <w:t>Data Rule:</w:t>
      </w:r>
      <w:r>
        <w:tab/>
        <w:t>Is set to EMB (Embargo Status).</w:t>
      </w:r>
    </w:p>
    <w:p w14:paraId="0D1ABF2D" w14:textId="77777777" w:rsidR="00D04ACA" w:rsidRDefault="00D04ACA">
      <w:pPr>
        <w:pStyle w:val="ProcBody"/>
      </w:pPr>
    </w:p>
    <w:p w14:paraId="5624CC95" w14:textId="77777777" w:rsidR="00D04ACA" w:rsidRDefault="00C459FB">
      <w:pPr>
        <w:pStyle w:val="ProcBody"/>
      </w:pPr>
      <w:r>
        <w:t>Data Item:</w:t>
      </w:r>
      <w:r>
        <w:tab/>
      </w:r>
      <w:r>
        <w:rPr>
          <w:i/>
        </w:rPr>
        <w:t>Name:</w:t>
      </w:r>
      <w:r>
        <w:t xml:space="preserve"> Code List Responsible Agency, </w:t>
      </w:r>
      <w:r>
        <w:rPr>
          <w:i/>
        </w:rPr>
        <w:t>Element:</w:t>
      </w:r>
      <w:r>
        <w:t xml:space="preserve"> </w:t>
      </w:r>
      <w:smartTag w:uri="urn:schemas-microsoft-com:office:smarttags" w:element="stockticker">
        <w:r>
          <w:t>STS</w:t>
        </w:r>
      </w:smartTag>
      <w:r>
        <w:t xml:space="preserve"> C601/3055</w:t>
      </w:r>
    </w:p>
    <w:p w14:paraId="5CC9428C" w14:textId="77777777" w:rsidR="00D04ACA" w:rsidRDefault="00C459FB">
      <w:pPr>
        <w:pStyle w:val="ProcBody"/>
      </w:pPr>
      <w:r>
        <w:t>Data Rule:</w:t>
      </w:r>
      <w:r>
        <w:tab/>
        <w:t>Is set to AQ.</w:t>
      </w:r>
    </w:p>
    <w:p w14:paraId="300AED92" w14:textId="77777777" w:rsidR="00D04ACA" w:rsidRDefault="00D04ACA">
      <w:pPr>
        <w:pStyle w:val="ProcBody"/>
      </w:pPr>
    </w:p>
    <w:p w14:paraId="2E48C56B" w14:textId="77777777" w:rsidR="00D04ACA" w:rsidRDefault="00C459FB">
      <w:pPr>
        <w:pStyle w:val="ProcBody"/>
      </w:pPr>
      <w:r>
        <w:t>Data Item:</w:t>
      </w:r>
      <w:r>
        <w:tab/>
      </w:r>
      <w:r>
        <w:rPr>
          <w:i/>
        </w:rPr>
        <w:t>Name:</w:t>
      </w:r>
      <w:r>
        <w:t xml:space="preserve"> Status Value, </w:t>
      </w:r>
      <w:r>
        <w:rPr>
          <w:i/>
        </w:rPr>
        <w:t>Element:</w:t>
      </w:r>
      <w:r>
        <w:t xml:space="preserve"> </w:t>
      </w:r>
      <w:smartTag w:uri="urn:schemas-microsoft-com:office:smarttags" w:element="stockticker">
        <w:r>
          <w:t>STS</w:t>
        </w:r>
      </w:smartTag>
      <w:r>
        <w:t xml:space="preserve"> C556/9013</w:t>
      </w:r>
    </w:p>
    <w:p w14:paraId="38CA695F" w14:textId="77777777" w:rsidR="00D04ACA" w:rsidRDefault="00C459FB">
      <w:pPr>
        <w:pStyle w:val="ProcBody"/>
      </w:pPr>
      <w:r>
        <w:t>Data Rule:</w:t>
      </w:r>
      <w:r>
        <w:tab/>
        <w:t xml:space="preserve">Is set to the value stored for this data element in </w:t>
      </w:r>
      <w:r>
        <w:rPr>
          <w:smallCaps/>
        </w:rPr>
        <w:t>Exdoc</w:t>
      </w:r>
      <w:r>
        <w:t xml:space="preserve">.  Valid values are controlled by the </w:t>
      </w:r>
      <w:smartTag w:uri="urn:schemas-microsoft-com:office:smarttags" w:element="stockticker">
        <w:r>
          <w:t>ACS</w:t>
        </w:r>
      </w:smartTag>
      <w:r>
        <w:t>.</w:t>
      </w:r>
    </w:p>
    <w:p w14:paraId="483930A3" w14:textId="77777777" w:rsidR="00D04ACA" w:rsidRDefault="00D04ACA">
      <w:pPr>
        <w:pStyle w:val="ProcBody"/>
      </w:pPr>
    </w:p>
    <w:p w14:paraId="550BAFDC" w14:textId="77777777" w:rsidR="00D04ACA" w:rsidRDefault="00C459FB">
      <w:pPr>
        <w:pStyle w:val="ProcBody"/>
      </w:pPr>
      <w:r>
        <w:t>Data Item:</w:t>
      </w:r>
      <w:r>
        <w:tab/>
      </w:r>
      <w:r>
        <w:rPr>
          <w:i/>
        </w:rPr>
        <w:t>Name:</w:t>
      </w:r>
      <w:r>
        <w:t xml:space="preserve"> Code List Responsible Agency, </w:t>
      </w:r>
      <w:r>
        <w:rPr>
          <w:i/>
        </w:rPr>
        <w:t>Element:</w:t>
      </w:r>
      <w:r>
        <w:t xml:space="preserve"> </w:t>
      </w:r>
      <w:smartTag w:uri="urn:schemas-microsoft-com:office:smarttags" w:element="stockticker">
        <w:r>
          <w:t>STS</w:t>
        </w:r>
      </w:smartTag>
      <w:r>
        <w:t xml:space="preserve"> C556/3055</w:t>
      </w:r>
    </w:p>
    <w:p w14:paraId="3C66722C" w14:textId="77777777" w:rsidR="00D04ACA" w:rsidRDefault="00C459FB">
      <w:pPr>
        <w:pStyle w:val="ProcBody"/>
      </w:pPr>
      <w:r>
        <w:t>Data Rule:</w:t>
      </w:r>
      <w:r>
        <w:tab/>
        <w:t>Is set to 95 (Australian Customs).</w:t>
      </w:r>
    </w:p>
    <w:p w14:paraId="4136E75D" w14:textId="77777777" w:rsidR="00D04ACA" w:rsidRDefault="00C459FB">
      <w:pPr>
        <w:pStyle w:val="Heading4-Segment"/>
      </w:pPr>
      <w:r>
        <w:t xml:space="preserve">Reason 18 (Reissue): GR0 LOC (Role – </w:t>
      </w:r>
      <w:smartTag w:uri="urn:schemas-microsoft-com:office:smarttags" w:element="place">
        <w:smartTag w:uri="urn:schemas-microsoft-com:office:smarttags" w:element="PlaceName">
          <w:r>
            <w:t>Border</w:t>
          </w:r>
        </w:smartTag>
        <w:r>
          <w:t xml:space="preserve"> </w:t>
        </w:r>
        <w:smartTag w:uri="urn:schemas-microsoft-com:office:smarttags" w:element="PlaceName">
          <w:r>
            <w:t>Inspection</w:t>
          </w:r>
        </w:smartTag>
        <w:r>
          <w:t xml:space="preserve"> </w:t>
        </w:r>
        <w:smartTag w:uri="urn:schemas-microsoft-com:office:smarttags" w:element="PlaceType">
          <w:r>
            <w:t>Port</w:t>
          </w:r>
        </w:smartTag>
      </w:smartTag>
      <w:r>
        <w:t>)</w:t>
      </w:r>
    </w:p>
    <w:p w14:paraId="7256AB68" w14:textId="77777777" w:rsidR="00D04ACA" w:rsidRDefault="00C459FB">
      <w:pPr>
        <w:pStyle w:val="ProcBody"/>
      </w:pPr>
      <w:r>
        <w:t>Segment Rule:</w:t>
      </w:r>
      <w:r>
        <w:tab/>
        <w:t xml:space="preserve">Conditional.  Is only present if stored on the </w:t>
      </w:r>
      <w:r>
        <w:rPr>
          <w:smallCaps/>
        </w:rPr>
        <w:t>Exdoc</w:t>
      </w:r>
      <w:r>
        <w:t xml:space="preserve"> database.</w:t>
      </w:r>
    </w:p>
    <w:p w14:paraId="01FA9FB5" w14:textId="77777777" w:rsidR="00D04ACA" w:rsidRDefault="00D04ACA">
      <w:pPr>
        <w:pStyle w:val="ProcBody"/>
      </w:pPr>
    </w:p>
    <w:p w14:paraId="06CD9E07" w14:textId="77777777" w:rsidR="00D04ACA" w:rsidRDefault="00C459FB">
      <w:pPr>
        <w:pStyle w:val="ProcBody"/>
      </w:pPr>
      <w:r>
        <w:t>Data Item:</w:t>
      </w:r>
      <w:r>
        <w:tab/>
      </w:r>
      <w:r>
        <w:rPr>
          <w:i/>
        </w:rPr>
        <w:t>Name:</w:t>
      </w:r>
      <w:r>
        <w:t xml:space="preserve"> Location Qualifier, </w:t>
      </w:r>
      <w:r>
        <w:rPr>
          <w:i/>
        </w:rPr>
        <w:t>Element:</w:t>
      </w:r>
      <w:r>
        <w:t xml:space="preserve"> LOC 3227</w:t>
      </w:r>
    </w:p>
    <w:p w14:paraId="193419A9" w14:textId="77777777" w:rsidR="00D04ACA" w:rsidRDefault="00C459FB">
      <w:pPr>
        <w:pStyle w:val="ProcBody"/>
      </w:pPr>
      <w:r>
        <w:t>Data Rule:</w:t>
      </w:r>
      <w:r>
        <w:tab/>
        <w:t>Must equal 43 (Place of inspection).</w:t>
      </w:r>
    </w:p>
    <w:p w14:paraId="7EC92BD1" w14:textId="77777777" w:rsidR="00D04ACA" w:rsidRDefault="00D04ACA">
      <w:pPr>
        <w:pStyle w:val="ProcBody"/>
      </w:pPr>
    </w:p>
    <w:p w14:paraId="06A2F42B" w14:textId="77777777" w:rsidR="00D04ACA" w:rsidRDefault="00C459FB">
      <w:pPr>
        <w:pStyle w:val="ProcBody"/>
      </w:pPr>
      <w:r>
        <w:t>Data Item:</w:t>
      </w:r>
      <w:r>
        <w:tab/>
      </w:r>
      <w:r>
        <w:rPr>
          <w:i/>
        </w:rPr>
        <w:t>Name:</w:t>
      </w:r>
      <w:r>
        <w:t xml:space="preserve"> </w:t>
      </w:r>
      <w:smartTag w:uri="urn:schemas-microsoft-com:office:smarttags" w:element="place">
        <w:smartTag w:uri="urn:schemas-microsoft-com:office:smarttags" w:element="PlaceName">
          <w:r>
            <w:t>Discharge</w:t>
          </w:r>
        </w:smartTag>
        <w:r>
          <w:t xml:space="preserve"> </w:t>
        </w:r>
        <w:smartTag w:uri="urn:schemas-microsoft-com:office:smarttags" w:element="PlaceType">
          <w:r>
            <w:t>Port</w:t>
          </w:r>
        </w:smartTag>
      </w:smartTag>
      <w:r>
        <w:t xml:space="preserve">, </w:t>
      </w:r>
      <w:r>
        <w:rPr>
          <w:i/>
        </w:rPr>
        <w:t>Element:</w:t>
      </w:r>
      <w:r>
        <w:t xml:space="preserve"> LOC C517/3225</w:t>
      </w:r>
    </w:p>
    <w:p w14:paraId="347DBB76" w14:textId="77777777" w:rsidR="00D04ACA" w:rsidRDefault="00C459FB">
      <w:pPr>
        <w:pStyle w:val="ProcBody"/>
      </w:pPr>
      <w:r>
        <w:t>Data Rule:</w:t>
      </w:r>
      <w:r>
        <w:tab/>
        <w:t xml:space="preserve">Is set to the value stored for this data element in </w:t>
      </w:r>
      <w:r>
        <w:rPr>
          <w:smallCaps/>
        </w:rPr>
        <w:t>Exdoc</w:t>
      </w:r>
      <w:r>
        <w:t>.</w:t>
      </w:r>
    </w:p>
    <w:p w14:paraId="568D6D4A" w14:textId="77777777" w:rsidR="00D04ACA" w:rsidRDefault="00C459FB">
      <w:pPr>
        <w:pStyle w:val="Heading4-Segment"/>
      </w:pPr>
      <w:r>
        <w:lastRenderedPageBreak/>
        <w:t xml:space="preserve">Reason 18 (Reissue): GR0 LOC (Role – </w:t>
      </w:r>
      <w:smartTag w:uri="urn:schemas-microsoft-com:office:smarttags" w:element="place">
        <w:smartTag w:uri="urn:schemas-microsoft-com:office:smarttags" w:element="PlaceName">
          <w:r>
            <w:t>Loading</w:t>
          </w:r>
        </w:smartTag>
        <w:r>
          <w:t xml:space="preserve"> </w:t>
        </w:r>
        <w:smartTag w:uri="urn:schemas-microsoft-com:office:smarttags" w:element="PlaceType">
          <w:r>
            <w:t>Port</w:t>
          </w:r>
        </w:smartTag>
      </w:smartTag>
      <w:r>
        <w:t>)</w:t>
      </w:r>
    </w:p>
    <w:p w14:paraId="0AA69E68" w14:textId="77777777" w:rsidR="00D04ACA" w:rsidRDefault="00C459FB">
      <w:pPr>
        <w:pStyle w:val="ProcBody"/>
      </w:pPr>
      <w:r>
        <w:t>Segment Rule:</w:t>
      </w:r>
      <w:r>
        <w:tab/>
        <w:t xml:space="preserve">Conditional.  Is only present if stored on the </w:t>
      </w:r>
      <w:r>
        <w:rPr>
          <w:smallCaps/>
        </w:rPr>
        <w:t>Exdoc</w:t>
      </w:r>
      <w:r>
        <w:t xml:space="preserve"> database.</w:t>
      </w:r>
    </w:p>
    <w:p w14:paraId="3517AC30" w14:textId="77777777" w:rsidR="00D04ACA" w:rsidRDefault="00D04ACA">
      <w:pPr>
        <w:pStyle w:val="ProcBody"/>
      </w:pPr>
    </w:p>
    <w:p w14:paraId="68356DF3" w14:textId="77777777" w:rsidR="00D04ACA" w:rsidRDefault="00C459FB">
      <w:pPr>
        <w:pStyle w:val="ProcBody"/>
      </w:pPr>
      <w:r>
        <w:t>Data Item:</w:t>
      </w:r>
      <w:r>
        <w:tab/>
      </w:r>
      <w:r>
        <w:rPr>
          <w:i/>
        </w:rPr>
        <w:t>Name:</w:t>
      </w:r>
      <w:r>
        <w:t xml:space="preserve"> Location Qualifier, </w:t>
      </w:r>
      <w:r>
        <w:rPr>
          <w:i/>
        </w:rPr>
        <w:t>Element:</w:t>
      </w:r>
      <w:r>
        <w:t xml:space="preserve"> LOC 3227</w:t>
      </w:r>
    </w:p>
    <w:p w14:paraId="64C7EC2D" w14:textId="77777777" w:rsidR="00D04ACA" w:rsidRDefault="00C459FB">
      <w:pPr>
        <w:pStyle w:val="ProcBody"/>
      </w:pPr>
      <w:r>
        <w:t>Data Rule:</w:t>
      </w:r>
      <w:r>
        <w:tab/>
        <w:t>Is set to 9 (Place/Port of Loading).</w:t>
      </w:r>
    </w:p>
    <w:p w14:paraId="64BC5F93" w14:textId="77777777" w:rsidR="00D04ACA" w:rsidRDefault="00D04ACA">
      <w:pPr>
        <w:pStyle w:val="ProcBody"/>
      </w:pPr>
    </w:p>
    <w:p w14:paraId="29AB7374" w14:textId="77777777" w:rsidR="00D04ACA" w:rsidRDefault="00C459FB">
      <w:pPr>
        <w:pStyle w:val="ProcBody"/>
      </w:pPr>
      <w:r>
        <w:t>Data Item:</w:t>
      </w:r>
      <w:r>
        <w:tab/>
      </w:r>
      <w:r>
        <w:rPr>
          <w:i/>
        </w:rPr>
        <w:t>Name:</w:t>
      </w:r>
      <w:r>
        <w:t xml:space="preserve"> Loading Port, </w:t>
      </w:r>
      <w:r>
        <w:rPr>
          <w:i/>
        </w:rPr>
        <w:t>Element:</w:t>
      </w:r>
      <w:r>
        <w:t xml:space="preserve"> LOC C517/3225</w:t>
      </w:r>
    </w:p>
    <w:p w14:paraId="3178F5F1" w14:textId="77777777" w:rsidR="00D04ACA" w:rsidRDefault="00C459FB">
      <w:pPr>
        <w:pStyle w:val="ProcBody"/>
      </w:pPr>
      <w:r>
        <w:t>Data Rule:</w:t>
      </w:r>
      <w:r>
        <w:tab/>
        <w:t xml:space="preserve">Is set to the value stored for this data element in </w:t>
      </w:r>
      <w:r>
        <w:rPr>
          <w:smallCaps/>
        </w:rPr>
        <w:t>Exdoc</w:t>
      </w:r>
      <w:r>
        <w:t>.</w:t>
      </w:r>
    </w:p>
    <w:p w14:paraId="087FFF5D" w14:textId="77777777" w:rsidR="00D04ACA" w:rsidRDefault="00C459FB">
      <w:pPr>
        <w:pStyle w:val="Heading4-Segment"/>
      </w:pPr>
      <w:r>
        <w:t xml:space="preserve">Reason 18 (Reissue): GR0 LOC (Role – </w:t>
      </w:r>
      <w:smartTag w:uri="urn:schemas-microsoft-com:office:smarttags" w:element="place">
        <w:smartTag w:uri="urn:schemas-microsoft-com:office:smarttags" w:element="PlaceName">
          <w:r>
            <w:t>Discharge</w:t>
          </w:r>
        </w:smartTag>
        <w:r>
          <w:t xml:space="preserve"> </w:t>
        </w:r>
        <w:smartTag w:uri="urn:schemas-microsoft-com:office:smarttags" w:element="PlaceType">
          <w:r>
            <w:t>Port</w:t>
          </w:r>
        </w:smartTag>
      </w:smartTag>
      <w:r>
        <w:t>)</w:t>
      </w:r>
    </w:p>
    <w:p w14:paraId="317439F9" w14:textId="77777777" w:rsidR="00D04ACA" w:rsidRDefault="00C459FB">
      <w:pPr>
        <w:pStyle w:val="ProcBody"/>
      </w:pPr>
      <w:r>
        <w:t>Segment Rule:</w:t>
      </w:r>
      <w:r>
        <w:tab/>
        <w:t xml:space="preserve">Conditional.  Is only present if stored on the </w:t>
      </w:r>
      <w:r>
        <w:rPr>
          <w:smallCaps/>
        </w:rPr>
        <w:t>Exdoc</w:t>
      </w:r>
      <w:r>
        <w:t xml:space="preserve"> database.</w:t>
      </w:r>
    </w:p>
    <w:p w14:paraId="52E0DF38" w14:textId="77777777" w:rsidR="00D04ACA" w:rsidRDefault="00C459FB">
      <w:pPr>
        <w:pStyle w:val="ProcBody"/>
      </w:pPr>
      <w:r>
        <w:t>Segment Rule:</w:t>
      </w:r>
      <w:r>
        <w:tab/>
        <w:t>Subject to above, repeatable.</w:t>
      </w:r>
    </w:p>
    <w:p w14:paraId="17E0586A" w14:textId="77777777" w:rsidR="00D04ACA" w:rsidRDefault="00D04ACA">
      <w:pPr>
        <w:pStyle w:val="ProcBody"/>
      </w:pPr>
    </w:p>
    <w:p w14:paraId="14AC91A8" w14:textId="77777777" w:rsidR="00D04ACA" w:rsidRDefault="00C459FB">
      <w:pPr>
        <w:pStyle w:val="ProcBody"/>
      </w:pPr>
      <w:r>
        <w:t>Data Item:</w:t>
      </w:r>
      <w:r>
        <w:tab/>
      </w:r>
      <w:r>
        <w:rPr>
          <w:i/>
        </w:rPr>
        <w:t>Name:</w:t>
      </w:r>
      <w:r>
        <w:t xml:space="preserve"> Location Qualifier, </w:t>
      </w:r>
      <w:r>
        <w:rPr>
          <w:i/>
        </w:rPr>
        <w:t>Element:</w:t>
      </w:r>
      <w:r>
        <w:t xml:space="preserve"> LOC 3227</w:t>
      </w:r>
    </w:p>
    <w:p w14:paraId="3B5CA7E2" w14:textId="77777777" w:rsidR="00D04ACA" w:rsidRDefault="00C459FB">
      <w:pPr>
        <w:pStyle w:val="ProcBody"/>
      </w:pPr>
      <w:r>
        <w:t>Data Rule:</w:t>
      </w:r>
      <w:r>
        <w:tab/>
        <w:t>Is set to 12 (Place/Port of Discharge).</w:t>
      </w:r>
    </w:p>
    <w:p w14:paraId="6CA15860" w14:textId="77777777" w:rsidR="00D04ACA" w:rsidRDefault="00D04ACA">
      <w:pPr>
        <w:pStyle w:val="ProcBody"/>
      </w:pPr>
    </w:p>
    <w:p w14:paraId="04C83B76" w14:textId="77777777" w:rsidR="00D04ACA" w:rsidRDefault="00C459FB">
      <w:pPr>
        <w:pStyle w:val="ProcBody"/>
      </w:pPr>
      <w:r>
        <w:t>Data Item:</w:t>
      </w:r>
      <w:r>
        <w:tab/>
      </w:r>
      <w:r>
        <w:rPr>
          <w:i/>
        </w:rPr>
        <w:t>Name:</w:t>
      </w:r>
      <w:r>
        <w:t xml:space="preserve"> </w:t>
      </w:r>
      <w:smartTag w:uri="urn:schemas-microsoft-com:office:smarttags" w:element="place">
        <w:smartTag w:uri="urn:schemas-microsoft-com:office:smarttags" w:element="PlaceName">
          <w:r>
            <w:t>Discharge</w:t>
          </w:r>
        </w:smartTag>
        <w:r>
          <w:t xml:space="preserve"> </w:t>
        </w:r>
        <w:smartTag w:uri="urn:schemas-microsoft-com:office:smarttags" w:element="PlaceType">
          <w:r>
            <w:t>Port</w:t>
          </w:r>
        </w:smartTag>
      </w:smartTag>
      <w:r>
        <w:t xml:space="preserve">, </w:t>
      </w:r>
      <w:r>
        <w:rPr>
          <w:i/>
        </w:rPr>
        <w:t>Element:</w:t>
      </w:r>
      <w:r>
        <w:t xml:space="preserve"> LOC C517/3225</w:t>
      </w:r>
    </w:p>
    <w:p w14:paraId="109DD697" w14:textId="131BB770" w:rsidR="00D04ACA" w:rsidRDefault="00C459FB">
      <w:pPr>
        <w:pStyle w:val="ProcBody"/>
      </w:pPr>
      <w:r>
        <w:t>Data Rule:</w:t>
      </w:r>
      <w:r>
        <w:tab/>
        <w:t xml:space="preserve">Is set to the value stored for this data element in </w:t>
      </w:r>
      <w:r>
        <w:rPr>
          <w:smallCaps/>
        </w:rPr>
        <w:t>Exdoc</w:t>
      </w:r>
      <w:r>
        <w:t>.</w:t>
      </w:r>
    </w:p>
    <w:p w14:paraId="1D6C87C0" w14:textId="77777777" w:rsidR="0092501D" w:rsidRPr="0092501D" w:rsidRDefault="0092501D" w:rsidP="0092501D">
      <w:pPr>
        <w:pStyle w:val="ProcBody"/>
        <w:rPr>
          <w:rFonts w:cs="Arial"/>
          <w:color w:val="000000"/>
          <w:sz w:val="23"/>
          <w:szCs w:val="23"/>
          <w:lang w:eastAsia="en-AU"/>
        </w:rPr>
      </w:pPr>
      <w:bookmarkStart w:id="476" w:name="_Hlk116407115"/>
      <w:r w:rsidRPr="0092501D">
        <w:t>Data Rule:</w:t>
      </w:r>
      <w:r w:rsidRPr="0092501D">
        <w:tab/>
        <w:t>If Commodity Type is set to ‘G’ (Grains) or ‘H’ (Horticulture), must be valid for the selected transport mode (See UNLOCODE for valid transport mode of Discharge Port)</w:t>
      </w:r>
    </w:p>
    <w:bookmarkEnd w:id="476"/>
    <w:p w14:paraId="123E2597" w14:textId="77777777" w:rsidR="00D04ACA" w:rsidRDefault="00C459FB">
      <w:pPr>
        <w:pStyle w:val="Heading4-Segment"/>
      </w:pPr>
      <w:r>
        <w:t>Reason 18 (Reissue): GR0 LOC (Role – Destination City)</w:t>
      </w:r>
    </w:p>
    <w:p w14:paraId="7534D750" w14:textId="77777777" w:rsidR="00D04ACA" w:rsidRDefault="00C459FB">
      <w:pPr>
        <w:pStyle w:val="ProcBody"/>
      </w:pPr>
      <w:r>
        <w:t>Segment Rule:</w:t>
      </w:r>
      <w:r>
        <w:tab/>
        <w:t xml:space="preserve">Conditional.  Is only present if stored on the </w:t>
      </w:r>
      <w:r>
        <w:rPr>
          <w:smallCaps/>
        </w:rPr>
        <w:t>Exdoc</w:t>
      </w:r>
      <w:r>
        <w:t xml:space="preserve"> database.</w:t>
      </w:r>
    </w:p>
    <w:p w14:paraId="07350084" w14:textId="77777777" w:rsidR="00D04ACA" w:rsidRDefault="00D04ACA">
      <w:pPr>
        <w:pStyle w:val="ProcBody"/>
      </w:pPr>
    </w:p>
    <w:p w14:paraId="17618386" w14:textId="77777777" w:rsidR="00D04ACA" w:rsidRDefault="00C459FB">
      <w:pPr>
        <w:pStyle w:val="ProcBody"/>
      </w:pPr>
      <w:r>
        <w:t>Data Item:</w:t>
      </w:r>
      <w:r>
        <w:tab/>
      </w:r>
      <w:r>
        <w:rPr>
          <w:i/>
        </w:rPr>
        <w:t>Name:</w:t>
      </w:r>
      <w:r>
        <w:t xml:space="preserve"> Location Qualifier, </w:t>
      </w:r>
      <w:r>
        <w:rPr>
          <w:i/>
        </w:rPr>
        <w:t>Element:</w:t>
      </w:r>
      <w:r>
        <w:t xml:space="preserve"> LOC 3227</w:t>
      </w:r>
    </w:p>
    <w:p w14:paraId="12FF6EAB" w14:textId="77777777" w:rsidR="00D04ACA" w:rsidRDefault="00C459FB">
      <w:pPr>
        <w:pStyle w:val="ProcBody"/>
      </w:pPr>
      <w:r>
        <w:t>Data Rule:</w:t>
      </w:r>
      <w:r>
        <w:tab/>
        <w:t>Is set to 8 (Place of Destination).</w:t>
      </w:r>
    </w:p>
    <w:p w14:paraId="6C45586E" w14:textId="77777777" w:rsidR="00D04ACA" w:rsidRDefault="00D04ACA">
      <w:pPr>
        <w:pStyle w:val="ProcBody"/>
      </w:pPr>
    </w:p>
    <w:p w14:paraId="3B5E6AA6" w14:textId="77777777" w:rsidR="00D04ACA" w:rsidRDefault="00C459FB">
      <w:pPr>
        <w:pStyle w:val="ProcBody"/>
      </w:pPr>
      <w:r>
        <w:t>Data Item:</w:t>
      </w:r>
      <w:r>
        <w:tab/>
      </w:r>
      <w:r>
        <w:rPr>
          <w:i/>
        </w:rPr>
        <w:t>Name:</w:t>
      </w:r>
      <w:r>
        <w:t xml:space="preserve"> </w:t>
      </w:r>
      <w:smartTag w:uri="urn:schemas-microsoft-com:office:smarttags" w:element="place">
        <w:smartTag w:uri="urn:schemas-microsoft-com:office:smarttags" w:element="PlaceName">
          <w:r>
            <w:t>Destination</w:t>
          </w:r>
        </w:smartTag>
        <w:r>
          <w:t xml:space="preserve"> </w:t>
        </w:r>
        <w:smartTag w:uri="urn:schemas-microsoft-com:office:smarttags" w:element="PlaceType">
          <w:r>
            <w:t>City</w:t>
          </w:r>
        </w:smartTag>
      </w:smartTag>
      <w:r>
        <w:t xml:space="preserve">, </w:t>
      </w:r>
      <w:r>
        <w:rPr>
          <w:i/>
        </w:rPr>
        <w:t>Element:</w:t>
      </w:r>
      <w:r>
        <w:t xml:space="preserve"> LOC C517/3225</w:t>
      </w:r>
    </w:p>
    <w:p w14:paraId="302E315B" w14:textId="77777777" w:rsidR="00D04ACA" w:rsidRDefault="00C459FB">
      <w:pPr>
        <w:pStyle w:val="ProcBody"/>
      </w:pPr>
      <w:r>
        <w:t>Data Rule:</w:t>
      </w:r>
      <w:r>
        <w:tab/>
        <w:t xml:space="preserve">Is set to the value stored for this data element in </w:t>
      </w:r>
      <w:r>
        <w:rPr>
          <w:smallCaps/>
        </w:rPr>
        <w:t>Exdoc</w:t>
      </w:r>
      <w:r>
        <w:t>.</w:t>
      </w:r>
    </w:p>
    <w:p w14:paraId="77283BBC" w14:textId="77777777" w:rsidR="00D04ACA" w:rsidRDefault="00C459FB">
      <w:pPr>
        <w:pStyle w:val="Heading4-Segment"/>
      </w:pPr>
      <w:r>
        <w:t>Reason 18 (Reissue): GR0 LOC (Role – Destination Country)</w:t>
      </w:r>
    </w:p>
    <w:p w14:paraId="5D8886AB" w14:textId="77777777" w:rsidR="00D04ACA" w:rsidRDefault="00C459FB">
      <w:pPr>
        <w:pStyle w:val="ProcBody"/>
      </w:pPr>
      <w:r>
        <w:t>Segment Rule:</w:t>
      </w:r>
      <w:r>
        <w:tab/>
        <w:t xml:space="preserve">Conditional.  Is only present if stored on the </w:t>
      </w:r>
      <w:r>
        <w:rPr>
          <w:smallCaps/>
        </w:rPr>
        <w:t>Exdoc</w:t>
      </w:r>
      <w:r>
        <w:t xml:space="preserve"> database.</w:t>
      </w:r>
    </w:p>
    <w:p w14:paraId="59A33333" w14:textId="77777777" w:rsidR="00D04ACA" w:rsidRDefault="00D04ACA">
      <w:pPr>
        <w:pStyle w:val="ProcBody"/>
      </w:pPr>
    </w:p>
    <w:p w14:paraId="64F006A3" w14:textId="77777777" w:rsidR="00D04ACA" w:rsidRDefault="00C459FB">
      <w:pPr>
        <w:pStyle w:val="ProcBody"/>
      </w:pPr>
      <w:r>
        <w:t>Data Item:</w:t>
      </w:r>
      <w:r>
        <w:tab/>
      </w:r>
      <w:r>
        <w:rPr>
          <w:i/>
        </w:rPr>
        <w:t>Name:</w:t>
      </w:r>
      <w:r>
        <w:t xml:space="preserve"> Location Qualifier, </w:t>
      </w:r>
      <w:r>
        <w:rPr>
          <w:i/>
        </w:rPr>
        <w:t>Element:</w:t>
      </w:r>
      <w:r>
        <w:t xml:space="preserve"> LOC 3227</w:t>
      </w:r>
    </w:p>
    <w:p w14:paraId="673B969F" w14:textId="77777777" w:rsidR="00D04ACA" w:rsidRDefault="00C459FB">
      <w:pPr>
        <w:pStyle w:val="ProcBody"/>
      </w:pPr>
      <w:r>
        <w:t>Data Rule:</w:t>
      </w:r>
      <w:r>
        <w:tab/>
        <w:t>Is set to 36 (Country of Ultimate Destination).</w:t>
      </w:r>
    </w:p>
    <w:p w14:paraId="740E31D1" w14:textId="77777777" w:rsidR="00D04ACA" w:rsidRDefault="00D04ACA">
      <w:pPr>
        <w:pStyle w:val="ProcBody"/>
      </w:pPr>
    </w:p>
    <w:p w14:paraId="5F9A19E2" w14:textId="77777777" w:rsidR="00D04ACA" w:rsidRDefault="00C459FB">
      <w:pPr>
        <w:pStyle w:val="ProcBody"/>
      </w:pPr>
      <w:r>
        <w:t>Data Item:</w:t>
      </w:r>
      <w:r>
        <w:tab/>
      </w:r>
      <w:r>
        <w:rPr>
          <w:i/>
        </w:rPr>
        <w:t>Name:</w:t>
      </w:r>
      <w:r>
        <w:t xml:space="preserve"> Destination Country, </w:t>
      </w:r>
      <w:r>
        <w:rPr>
          <w:i/>
        </w:rPr>
        <w:t>Element:</w:t>
      </w:r>
      <w:r>
        <w:t xml:space="preserve"> LOC C517/3225</w:t>
      </w:r>
    </w:p>
    <w:p w14:paraId="35DFCFCA" w14:textId="77777777" w:rsidR="00D04ACA" w:rsidRDefault="00C459FB">
      <w:pPr>
        <w:pStyle w:val="ProcBody"/>
      </w:pPr>
      <w:r>
        <w:t>Data Rule:</w:t>
      </w:r>
      <w:r>
        <w:tab/>
        <w:t xml:space="preserve">Is set to the value stored for this data element in </w:t>
      </w:r>
      <w:r>
        <w:rPr>
          <w:smallCaps/>
        </w:rPr>
        <w:t>Exdoc</w:t>
      </w:r>
      <w:r>
        <w:t>.</w:t>
      </w:r>
    </w:p>
    <w:p w14:paraId="6633464E" w14:textId="77777777" w:rsidR="00D04ACA" w:rsidRDefault="00C459FB">
      <w:pPr>
        <w:pStyle w:val="Heading4-Segment"/>
      </w:pPr>
      <w:r>
        <w:t>Reason 18 (Reissue): GR0 LOC (Role – Product Source Country)</w:t>
      </w:r>
    </w:p>
    <w:p w14:paraId="581D1AF1" w14:textId="77777777" w:rsidR="00D04ACA" w:rsidRDefault="00C459FB">
      <w:pPr>
        <w:pStyle w:val="ProcBody"/>
      </w:pPr>
      <w:r>
        <w:t>Segment Rule:</w:t>
      </w:r>
      <w:r>
        <w:tab/>
        <w:t xml:space="preserve">Conditional.  Is only present if stored on the </w:t>
      </w:r>
      <w:r>
        <w:rPr>
          <w:smallCaps/>
        </w:rPr>
        <w:t>Exdoc</w:t>
      </w:r>
      <w:r>
        <w:t xml:space="preserve"> database.</w:t>
      </w:r>
    </w:p>
    <w:p w14:paraId="6F9F6C02" w14:textId="77777777" w:rsidR="00D04ACA" w:rsidRDefault="00D04ACA">
      <w:pPr>
        <w:pStyle w:val="ProcBody"/>
      </w:pPr>
    </w:p>
    <w:p w14:paraId="51FF8E79" w14:textId="77777777" w:rsidR="00D04ACA" w:rsidRDefault="00C459FB">
      <w:pPr>
        <w:pStyle w:val="ProcBody"/>
      </w:pPr>
      <w:r>
        <w:t>Data Item:</w:t>
      </w:r>
      <w:r>
        <w:tab/>
      </w:r>
      <w:r>
        <w:rPr>
          <w:i/>
        </w:rPr>
        <w:t>Name:</w:t>
      </w:r>
      <w:r>
        <w:t xml:space="preserve"> Location Qualifier, </w:t>
      </w:r>
      <w:r>
        <w:rPr>
          <w:i/>
        </w:rPr>
        <w:t>Element:</w:t>
      </w:r>
      <w:r>
        <w:t xml:space="preserve"> LOC 3227</w:t>
      </w:r>
    </w:p>
    <w:p w14:paraId="54099AA3" w14:textId="77777777" w:rsidR="00D04ACA" w:rsidRDefault="00C459FB">
      <w:pPr>
        <w:pStyle w:val="ProcBody"/>
      </w:pPr>
      <w:r>
        <w:t>Data Rule:</w:t>
      </w:r>
      <w:r>
        <w:tab/>
        <w:t>Is set to 30 (Country of Production).</w:t>
      </w:r>
    </w:p>
    <w:p w14:paraId="0F7E4186" w14:textId="77777777" w:rsidR="00D04ACA" w:rsidRDefault="00D04ACA">
      <w:pPr>
        <w:pStyle w:val="ProcBody"/>
      </w:pPr>
    </w:p>
    <w:p w14:paraId="79A47124" w14:textId="77777777" w:rsidR="00D04ACA" w:rsidRDefault="00C459FB">
      <w:pPr>
        <w:pStyle w:val="ProcBody"/>
      </w:pPr>
      <w:r>
        <w:t>Data Item:</w:t>
      </w:r>
      <w:r>
        <w:tab/>
      </w:r>
      <w:r>
        <w:rPr>
          <w:i/>
        </w:rPr>
        <w:t>Name:</w:t>
      </w:r>
      <w:r>
        <w:t xml:space="preserve"> Product Source Country, </w:t>
      </w:r>
      <w:r>
        <w:rPr>
          <w:i/>
        </w:rPr>
        <w:t>Element:</w:t>
      </w:r>
      <w:r>
        <w:t xml:space="preserve"> LOC C517/3225</w:t>
      </w:r>
    </w:p>
    <w:p w14:paraId="34956C83" w14:textId="77777777" w:rsidR="00D04ACA" w:rsidRDefault="00C459FB">
      <w:pPr>
        <w:pStyle w:val="ProcBody"/>
      </w:pPr>
      <w:r>
        <w:t>Data Rule:</w:t>
      </w:r>
      <w:r>
        <w:tab/>
        <w:t xml:space="preserve">Is set to the value stored for this data element in </w:t>
      </w:r>
      <w:r>
        <w:rPr>
          <w:smallCaps/>
        </w:rPr>
        <w:t>Exdoc</w:t>
      </w:r>
      <w:r>
        <w:t>.</w:t>
      </w:r>
    </w:p>
    <w:p w14:paraId="6370AFEF" w14:textId="77777777" w:rsidR="00D04ACA" w:rsidRDefault="00C459FB">
      <w:pPr>
        <w:pStyle w:val="Heading4-Segment"/>
      </w:pPr>
      <w:r>
        <w:t>Reason 18 (Reissue): GR0 LOC (Role – Transit Country)</w:t>
      </w:r>
    </w:p>
    <w:p w14:paraId="751A5590" w14:textId="77777777" w:rsidR="00D04ACA" w:rsidRDefault="00C459FB">
      <w:pPr>
        <w:pStyle w:val="ProcBody"/>
      </w:pPr>
      <w:r>
        <w:t>Segment Rule:</w:t>
      </w:r>
      <w:r>
        <w:tab/>
        <w:t xml:space="preserve">Conditional.  Is only present if stored on the </w:t>
      </w:r>
      <w:r>
        <w:rPr>
          <w:smallCaps/>
        </w:rPr>
        <w:t>Exdoc</w:t>
      </w:r>
      <w:r>
        <w:t xml:space="preserve"> database.</w:t>
      </w:r>
    </w:p>
    <w:p w14:paraId="0E516B2E" w14:textId="77777777" w:rsidR="00D04ACA" w:rsidRDefault="00C459FB">
      <w:pPr>
        <w:pStyle w:val="ProcBody"/>
      </w:pPr>
      <w:r>
        <w:t>Segment Rule:</w:t>
      </w:r>
      <w:r>
        <w:tab/>
        <w:t>Subject to above, repeatable.</w:t>
      </w:r>
    </w:p>
    <w:p w14:paraId="64896C8C" w14:textId="77777777" w:rsidR="00D04ACA" w:rsidRDefault="00D04ACA">
      <w:pPr>
        <w:pStyle w:val="ProcBody"/>
      </w:pPr>
    </w:p>
    <w:p w14:paraId="0716107A" w14:textId="77777777" w:rsidR="00D04ACA" w:rsidRDefault="00C459FB">
      <w:pPr>
        <w:pStyle w:val="ProcBody"/>
      </w:pPr>
      <w:r>
        <w:t>Data Item:</w:t>
      </w:r>
      <w:r>
        <w:tab/>
      </w:r>
      <w:r>
        <w:rPr>
          <w:i/>
        </w:rPr>
        <w:t>Name:</w:t>
      </w:r>
      <w:r>
        <w:t xml:space="preserve"> Location Qualifier, </w:t>
      </w:r>
      <w:r>
        <w:rPr>
          <w:i/>
        </w:rPr>
        <w:t>Element:</w:t>
      </w:r>
      <w:r>
        <w:t xml:space="preserve"> LOC 3227</w:t>
      </w:r>
    </w:p>
    <w:p w14:paraId="7482D516" w14:textId="77777777" w:rsidR="00D04ACA" w:rsidRDefault="00C459FB">
      <w:pPr>
        <w:pStyle w:val="ProcBody"/>
      </w:pPr>
      <w:r>
        <w:t>Data Rule:</w:t>
      </w:r>
      <w:r>
        <w:tab/>
        <w:t>Is set to 49 (Country of Transit).</w:t>
      </w:r>
    </w:p>
    <w:p w14:paraId="5A3592BE" w14:textId="77777777" w:rsidR="00D04ACA" w:rsidRDefault="00D04ACA">
      <w:pPr>
        <w:pStyle w:val="ProcBody"/>
      </w:pPr>
    </w:p>
    <w:p w14:paraId="544B76A3" w14:textId="77777777" w:rsidR="00D04ACA" w:rsidRDefault="00C459FB">
      <w:pPr>
        <w:pStyle w:val="ProcBody"/>
      </w:pPr>
      <w:r>
        <w:t>Data Item:</w:t>
      </w:r>
      <w:r>
        <w:tab/>
      </w:r>
      <w:r>
        <w:rPr>
          <w:i/>
        </w:rPr>
        <w:t>Name:</w:t>
      </w:r>
      <w:r>
        <w:t xml:space="preserve"> Transit Country, </w:t>
      </w:r>
      <w:r>
        <w:rPr>
          <w:i/>
        </w:rPr>
        <w:t>Element:</w:t>
      </w:r>
      <w:r>
        <w:t xml:space="preserve"> LOC C517/3225</w:t>
      </w:r>
    </w:p>
    <w:p w14:paraId="6E132F77" w14:textId="77777777" w:rsidR="00D04ACA" w:rsidRDefault="00C459FB">
      <w:pPr>
        <w:pStyle w:val="ProcBody"/>
      </w:pPr>
      <w:r>
        <w:t>Data Rule:</w:t>
      </w:r>
      <w:r>
        <w:tab/>
        <w:t xml:space="preserve">Is set to the value stored for this data element in </w:t>
      </w:r>
      <w:r>
        <w:rPr>
          <w:smallCaps/>
        </w:rPr>
        <w:t>Exdoc</w:t>
      </w:r>
      <w:r>
        <w:t>.</w:t>
      </w:r>
    </w:p>
    <w:p w14:paraId="7110E9C7" w14:textId="77777777" w:rsidR="00D04ACA" w:rsidRDefault="00C459FB">
      <w:pPr>
        <w:pStyle w:val="Heading4-Segment"/>
      </w:pPr>
      <w:r>
        <w:t>Reason 18 (Reissue): GR0 LOC (Role – Certificate Required Location)</w:t>
      </w:r>
    </w:p>
    <w:p w14:paraId="30E579BF" w14:textId="77777777" w:rsidR="00D04ACA" w:rsidRDefault="00C459FB">
      <w:pPr>
        <w:pStyle w:val="ProcBody"/>
      </w:pPr>
      <w:r>
        <w:t>Segment Rule:</w:t>
      </w:r>
      <w:r>
        <w:tab/>
        <w:t xml:space="preserve">Conditional.  Is present if stored on the </w:t>
      </w:r>
      <w:r>
        <w:rPr>
          <w:smallCaps/>
        </w:rPr>
        <w:t>Exdoc</w:t>
      </w:r>
      <w:r>
        <w:t xml:space="preserve"> database.</w:t>
      </w:r>
    </w:p>
    <w:p w14:paraId="6E7C5100" w14:textId="77777777" w:rsidR="00D04ACA" w:rsidRDefault="00D04ACA">
      <w:pPr>
        <w:pStyle w:val="ProcBody"/>
      </w:pPr>
    </w:p>
    <w:p w14:paraId="323C6B2E" w14:textId="77777777" w:rsidR="00D04ACA" w:rsidRDefault="00C459FB">
      <w:pPr>
        <w:pStyle w:val="ProcBody"/>
      </w:pPr>
      <w:r>
        <w:t>Data Item:</w:t>
      </w:r>
      <w:r>
        <w:tab/>
      </w:r>
      <w:r>
        <w:rPr>
          <w:i/>
        </w:rPr>
        <w:t>Name:</w:t>
      </w:r>
      <w:r>
        <w:t xml:space="preserve"> Location Qualifier, </w:t>
      </w:r>
      <w:r>
        <w:rPr>
          <w:i/>
        </w:rPr>
        <w:t>Element:</w:t>
      </w:r>
      <w:r>
        <w:t xml:space="preserve"> LOC 3227</w:t>
      </w:r>
    </w:p>
    <w:p w14:paraId="52E8990E" w14:textId="77777777" w:rsidR="00D04ACA" w:rsidRDefault="00C459FB">
      <w:pPr>
        <w:pStyle w:val="ProcBody"/>
      </w:pPr>
      <w:r>
        <w:t>Data Rule:</w:t>
      </w:r>
      <w:r>
        <w:tab/>
        <w:t>Is set to 91 (Place of Document Issue).</w:t>
      </w:r>
    </w:p>
    <w:p w14:paraId="404483A8" w14:textId="77777777" w:rsidR="00D04ACA" w:rsidRDefault="00D04ACA">
      <w:pPr>
        <w:pStyle w:val="ProcBody"/>
      </w:pPr>
    </w:p>
    <w:p w14:paraId="1F7B8825" w14:textId="77777777" w:rsidR="00D04ACA" w:rsidRDefault="00C459FB">
      <w:pPr>
        <w:pStyle w:val="ProcBody"/>
      </w:pPr>
      <w:r>
        <w:t>Data Item:</w:t>
      </w:r>
      <w:r>
        <w:tab/>
      </w:r>
      <w:r>
        <w:rPr>
          <w:i/>
        </w:rPr>
        <w:t>Name:</w:t>
      </w:r>
      <w:r>
        <w:t xml:space="preserve"> Certificate Required Location, </w:t>
      </w:r>
      <w:r>
        <w:rPr>
          <w:i/>
        </w:rPr>
        <w:t>Element:</w:t>
      </w:r>
      <w:r>
        <w:t xml:space="preserve"> LOC C517/3225</w:t>
      </w:r>
    </w:p>
    <w:p w14:paraId="6122AB30" w14:textId="77777777" w:rsidR="00D04ACA" w:rsidRDefault="00C459FB">
      <w:pPr>
        <w:pStyle w:val="ProcBody"/>
      </w:pPr>
      <w:r>
        <w:t>Data Rule:</w:t>
      </w:r>
      <w:r>
        <w:tab/>
        <w:t xml:space="preserve">Is set to the value stored for this data element in </w:t>
      </w:r>
      <w:r>
        <w:rPr>
          <w:smallCaps/>
        </w:rPr>
        <w:t>Exdoc</w:t>
      </w:r>
      <w:r>
        <w:t>.</w:t>
      </w:r>
    </w:p>
    <w:p w14:paraId="0A0E2FAD" w14:textId="77777777" w:rsidR="00D04ACA" w:rsidRDefault="00C459FB">
      <w:pPr>
        <w:pStyle w:val="Heading4-Segment"/>
      </w:pPr>
      <w:r>
        <w:t>Reason 18 (Reissue): GR0 LOC (Role – Print Region)</w:t>
      </w:r>
    </w:p>
    <w:p w14:paraId="5D47AE27" w14:textId="77777777" w:rsidR="00D04ACA" w:rsidRDefault="00C459FB">
      <w:pPr>
        <w:pStyle w:val="ProcBody"/>
      </w:pPr>
      <w:r>
        <w:t>Segment Rule:</w:t>
      </w:r>
      <w:r>
        <w:tab/>
        <w:t xml:space="preserve">Conditional.  Is present if stored on the </w:t>
      </w:r>
      <w:r>
        <w:rPr>
          <w:smallCaps/>
        </w:rPr>
        <w:t>Exdoc</w:t>
      </w:r>
      <w:r>
        <w:t xml:space="preserve"> database.</w:t>
      </w:r>
    </w:p>
    <w:p w14:paraId="21F0F1C0" w14:textId="77777777" w:rsidR="00D04ACA" w:rsidRDefault="00D04ACA">
      <w:pPr>
        <w:pStyle w:val="ProcBody"/>
      </w:pPr>
    </w:p>
    <w:p w14:paraId="33771596" w14:textId="77777777" w:rsidR="00D04ACA" w:rsidRDefault="00C459FB">
      <w:pPr>
        <w:pStyle w:val="ProcBody"/>
      </w:pPr>
      <w:r>
        <w:t>Data Item:</w:t>
      </w:r>
      <w:r>
        <w:tab/>
      </w:r>
      <w:r>
        <w:rPr>
          <w:i/>
        </w:rPr>
        <w:t>Name:</w:t>
      </w:r>
      <w:r>
        <w:t xml:space="preserve"> Location Qualifier, </w:t>
      </w:r>
      <w:r>
        <w:rPr>
          <w:i/>
        </w:rPr>
        <w:t>Element:</w:t>
      </w:r>
      <w:r>
        <w:t xml:space="preserve"> LOC 3227</w:t>
      </w:r>
    </w:p>
    <w:p w14:paraId="7A83F63A" w14:textId="77777777" w:rsidR="00D04ACA" w:rsidRDefault="00C459FB">
      <w:pPr>
        <w:pStyle w:val="ProcBody"/>
      </w:pPr>
      <w:r>
        <w:t>Data Rule:</w:t>
      </w:r>
      <w:r>
        <w:tab/>
        <w:t>Is set to 48 (Region of Production)</w:t>
      </w:r>
    </w:p>
    <w:p w14:paraId="338A0E00" w14:textId="77777777" w:rsidR="00D04ACA" w:rsidRDefault="00D04ACA">
      <w:pPr>
        <w:pStyle w:val="ProcBody"/>
      </w:pPr>
    </w:p>
    <w:p w14:paraId="5247E473" w14:textId="77777777" w:rsidR="00D04ACA" w:rsidRDefault="00C459FB">
      <w:pPr>
        <w:pStyle w:val="ProcBody"/>
      </w:pPr>
      <w:r>
        <w:t>Data Item:</w:t>
      </w:r>
      <w:r>
        <w:tab/>
      </w:r>
      <w:r>
        <w:rPr>
          <w:i/>
        </w:rPr>
        <w:t>Name:</w:t>
      </w:r>
      <w:r>
        <w:t xml:space="preserve"> Print Region, </w:t>
      </w:r>
      <w:r>
        <w:rPr>
          <w:i/>
        </w:rPr>
        <w:t>Element:</w:t>
      </w:r>
      <w:r>
        <w:t xml:space="preserve"> LOC C517/3225</w:t>
      </w:r>
    </w:p>
    <w:p w14:paraId="2B13F070" w14:textId="77777777" w:rsidR="00D04ACA" w:rsidRDefault="00C459FB">
      <w:pPr>
        <w:pStyle w:val="ProcBody"/>
      </w:pPr>
      <w:r>
        <w:t>Data Rule:</w:t>
      </w:r>
      <w:r>
        <w:tab/>
        <w:t xml:space="preserve">Is set to the value stored for this data element in </w:t>
      </w:r>
      <w:r>
        <w:rPr>
          <w:smallCaps/>
        </w:rPr>
        <w:t>Exdoc</w:t>
      </w:r>
      <w:r>
        <w:t>.</w:t>
      </w:r>
    </w:p>
    <w:p w14:paraId="36FBB84D" w14:textId="77777777" w:rsidR="00D04ACA" w:rsidRDefault="00C459FB">
      <w:pPr>
        <w:pStyle w:val="Heading4-Segment"/>
      </w:pPr>
      <w:r>
        <w:t>Reason 18 (Reissue): GR0 RFF (Role – Exporter Reference)</w:t>
      </w:r>
    </w:p>
    <w:p w14:paraId="71DA43FA" w14:textId="77777777" w:rsidR="00D04ACA" w:rsidRDefault="00C459FB">
      <w:pPr>
        <w:pStyle w:val="ProcBody"/>
      </w:pPr>
      <w:r>
        <w:t>Segment Rule:</w:t>
      </w:r>
      <w:r>
        <w:tab/>
        <w:t>Mandatory.  Is always sent to enable unique identification of the message in the Exporter System.</w:t>
      </w:r>
    </w:p>
    <w:p w14:paraId="5D6EBE23" w14:textId="77777777" w:rsidR="00D04ACA" w:rsidRDefault="00D04ACA">
      <w:pPr>
        <w:pStyle w:val="ProcBody"/>
      </w:pPr>
    </w:p>
    <w:p w14:paraId="7C812957" w14:textId="77777777" w:rsidR="00D04ACA" w:rsidRDefault="00C459FB">
      <w:pPr>
        <w:pStyle w:val="ProcBody"/>
      </w:pPr>
      <w:r>
        <w:t>Data Item:</w:t>
      </w:r>
      <w:r>
        <w:tab/>
      </w:r>
      <w:r>
        <w:rPr>
          <w:i/>
        </w:rPr>
        <w:t>Name:</w:t>
      </w:r>
      <w:r>
        <w:t xml:space="preserve"> Reference Qualifier, </w:t>
      </w:r>
      <w:r>
        <w:rPr>
          <w:i/>
        </w:rPr>
        <w:t>Element:</w:t>
      </w:r>
      <w:r>
        <w:t xml:space="preserve"> RFF C506/1153</w:t>
      </w:r>
    </w:p>
    <w:p w14:paraId="021BECA4" w14:textId="77777777" w:rsidR="00D04ACA" w:rsidRDefault="00C459FB">
      <w:pPr>
        <w:pStyle w:val="ProcBody"/>
      </w:pPr>
      <w:r>
        <w:t>Data Rule:</w:t>
      </w:r>
      <w:r>
        <w:tab/>
        <w:t>Is set to ABE (Declarant’s Reference).</w:t>
      </w:r>
    </w:p>
    <w:p w14:paraId="0451F0C6" w14:textId="77777777" w:rsidR="00D04ACA" w:rsidRDefault="00D04ACA">
      <w:pPr>
        <w:pStyle w:val="ProcBody"/>
      </w:pPr>
    </w:p>
    <w:p w14:paraId="568EA151" w14:textId="77777777" w:rsidR="00D04ACA" w:rsidRDefault="00C459FB">
      <w:pPr>
        <w:pStyle w:val="ProcBody"/>
      </w:pPr>
      <w:r>
        <w:t>Data Item:</w:t>
      </w:r>
      <w:r>
        <w:tab/>
      </w:r>
      <w:r>
        <w:rPr>
          <w:i/>
        </w:rPr>
        <w:t>Name:</w:t>
      </w:r>
      <w:r>
        <w:t xml:space="preserve"> Exporter Reference, </w:t>
      </w:r>
      <w:r>
        <w:rPr>
          <w:i/>
        </w:rPr>
        <w:t>Element:</w:t>
      </w:r>
      <w:r>
        <w:t xml:space="preserve"> RFF C506/1154</w:t>
      </w:r>
    </w:p>
    <w:p w14:paraId="38CF728A" w14:textId="77777777" w:rsidR="00D04ACA" w:rsidRDefault="00C459FB">
      <w:pPr>
        <w:pStyle w:val="ProcBody"/>
      </w:pPr>
      <w:r>
        <w:t>Data Rule:</w:t>
      </w:r>
      <w:r>
        <w:tab/>
        <w:t xml:space="preserve">Is set to the value stored for this data element in </w:t>
      </w:r>
      <w:r>
        <w:rPr>
          <w:smallCaps/>
        </w:rPr>
        <w:t>Exdoc</w:t>
      </w:r>
      <w:r>
        <w:t>.</w:t>
      </w:r>
    </w:p>
    <w:p w14:paraId="0969E5B0" w14:textId="77777777" w:rsidR="00D04ACA" w:rsidRDefault="00C459FB">
      <w:pPr>
        <w:pStyle w:val="Heading4-Segment"/>
      </w:pPr>
      <w:r>
        <w:t>Reason 18 (Reissue): GR0 RFF (Role – EPN)</w:t>
      </w:r>
    </w:p>
    <w:p w14:paraId="3E9D4457" w14:textId="77777777" w:rsidR="00D04ACA" w:rsidRDefault="00C459FB">
      <w:pPr>
        <w:pStyle w:val="ProcBody"/>
      </w:pPr>
      <w:r>
        <w:t>Segment Rule:</w:t>
      </w:r>
      <w:r>
        <w:tab/>
        <w:t xml:space="preserve">Conditional.  Is only present if stored on the </w:t>
      </w:r>
      <w:r>
        <w:rPr>
          <w:smallCaps/>
        </w:rPr>
        <w:t>Exdoc</w:t>
      </w:r>
      <w:r>
        <w:t xml:space="preserve"> database.</w:t>
      </w:r>
    </w:p>
    <w:p w14:paraId="3253884F" w14:textId="77777777" w:rsidR="00D04ACA" w:rsidRDefault="00D04ACA">
      <w:pPr>
        <w:pStyle w:val="ProcBody"/>
      </w:pPr>
    </w:p>
    <w:p w14:paraId="49A11C36" w14:textId="77777777" w:rsidR="00D04ACA" w:rsidRDefault="00C459FB">
      <w:pPr>
        <w:pStyle w:val="ProcBody"/>
      </w:pPr>
      <w:r>
        <w:t>Data Item:</w:t>
      </w:r>
      <w:r>
        <w:tab/>
      </w:r>
      <w:r>
        <w:rPr>
          <w:i/>
        </w:rPr>
        <w:t>Name:</w:t>
      </w:r>
      <w:r>
        <w:t xml:space="preserve"> Reference Qualifier, </w:t>
      </w:r>
      <w:r>
        <w:rPr>
          <w:i/>
        </w:rPr>
        <w:t>Element:</w:t>
      </w:r>
      <w:r>
        <w:t xml:space="preserve"> RFF C506/1153</w:t>
      </w:r>
    </w:p>
    <w:p w14:paraId="44C41178" w14:textId="77777777" w:rsidR="00D04ACA" w:rsidRDefault="00C459FB">
      <w:pPr>
        <w:pStyle w:val="ProcBody"/>
      </w:pPr>
      <w:r>
        <w:t>Data Rule:</w:t>
      </w:r>
      <w:r>
        <w:tab/>
        <w:t>Is set to EP (Export Permit Number).</w:t>
      </w:r>
    </w:p>
    <w:p w14:paraId="30DEF7DE" w14:textId="77777777" w:rsidR="00D04ACA" w:rsidRDefault="00D04ACA">
      <w:pPr>
        <w:pStyle w:val="ProcBody"/>
      </w:pPr>
    </w:p>
    <w:p w14:paraId="74D7E03A" w14:textId="77777777" w:rsidR="00D04ACA" w:rsidRDefault="00C459FB">
      <w:pPr>
        <w:pStyle w:val="ProcBody"/>
      </w:pPr>
      <w:r>
        <w:t>Data Item:</w:t>
      </w:r>
      <w:r>
        <w:tab/>
      </w:r>
      <w:r>
        <w:rPr>
          <w:i/>
        </w:rPr>
        <w:t>Name:</w:t>
      </w:r>
      <w:r>
        <w:t xml:space="preserve"> Exporter Reference, </w:t>
      </w:r>
      <w:r>
        <w:rPr>
          <w:i/>
        </w:rPr>
        <w:t>Element:</w:t>
      </w:r>
      <w:r>
        <w:t xml:space="preserve"> RFF C506/1154</w:t>
      </w:r>
    </w:p>
    <w:p w14:paraId="18C21672" w14:textId="77777777" w:rsidR="00D04ACA" w:rsidRDefault="00C459FB">
      <w:pPr>
        <w:pStyle w:val="ProcBody"/>
      </w:pPr>
      <w:r>
        <w:t>Data Rule:</w:t>
      </w:r>
      <w:r>
        <w:tab/>
        <w:t xml:space="preserve">Is set to the value stored for this data element in </w:t>
      </w:r>
      <w:r>
        <w:rPr>
          <w:smallCaps/>
        </w:rPr>
        <w:t>Exdoc</w:t>
      </w:r>
      <w:r>
        <w:t>.</w:t>
      </w:r>
    </w:p>
    <w:p w14:paraId="68E3D32D" w14:textId="77777777" w:rsidR="00D04ACA" w:rsidRDefault="00C459FB">
      <w:pPr>
        <w:pStyle w:val="Heading4-Segment"/>
      </w:pPr>
      <w:r>
        <w:t>Reason 18 (Reissue): GR0 RFF (Role – ECN/EDN)</w:t>
      </w:r>
    </w:p>
    <w:p w14:paraId="0729554B" w14:textId="77777777" w:rsidR="00D04ACA" w:rsidRDefault="00C459FB">
      <w:pPr>
        <w:pStyle w:val="ProcBody"/>
      </w:pPr>
      <w:r>
        <w:t>Segment Rule:</w:t>
      </w:r>
      <w:r>
        <w:tab/>
        <w:t xml:space="preserve">Conditional.  Is only present if stored on the </w:t>
      </w:r>
      <w:r>
        <w:rPr>
          <w:smallCaps/>
        </w:rPr>
        <w:t>Exdoc</w:t>
      </w:r>
      <w:r>
        <w:t xml:space="preserve"> database.</w:t>
      </w:r>
    </w:p>
    <w:p w14:paraId="57B9DFF5" w14:textId="77777777" w:rsidR="00D04ACA" w:rsidRDefault="00D04ACA">
      <w:pPr>
        <w:pStyle w:val="ProcBody"/>
      </w:pPr>
    </w:p>
    <w:p w14:paraId="10D19F4F" w14:textId="77777777" w:rsidR="00D04ACA" w:rsidRDefault="00C459FB">
      <w:pPr>
        <w:pStyle w:val="ProcBody"/>
      </w:pPr>
      <w:r>
        <w:t>Data Item:</w:t>
      </w:r>
      <w:r>
        <w:tab/>
      </w:r>
      <w:r>
        <w:rPr>
          <w:i/>
        </w:rPr>
        <w:t>Name:</w:t>
      </w:r>
      <w:r>
        <w:t xml:space="preserve"> Reference Qualifier, </w:t>
      </w:r>
      <w:r>
        <w:rPr>
          <w:i/>
        </w:rPr>
        <w:t>Element:</w:t>
      </w:r>
      <w:r>
        <w:t xml:space="preserve"> RFF C506/1153</w:t>
      </w:r>
    </w:p>
    <w:p w14:paraId="54D9635A" w14:textId="77777777" w:rsidR="00D04ACA" w:rsidRDefault="00C459FB">
      <w:pPr>
        <w:pStyle w:val="ProcBody"/>
      </w:pPr>
      <w:r>
        <w:t>Data Rule:</w:t>
      </w:r>
      <w:r>
        <w:tab/>
        <w:t>Is set to AAE (Goods Declaration Number).</w:t>
      </w:r>
    </w:p>
    <w:p w14:paraId="32C562BD" w14:textId="77777777" w:rsidR="00D04ACA" w:rsidRDefault="00D04ACA">
      <w:pPr>
        <w:pStyle w:val="ProcBody"/>
      </w:pPr>
    </w:p>
    <w:p w14:paraId="5969CDD7" w14:textId="77777777" w:rsidR="00D04ACA" w:rsidRDefault="00C459FB">
      <w:pPr>
        <w:pStyle w:val="ProcBody"/>
      </w:pPr>
      <w:r>
        <w:t>Data Item:</w:t>
      </w:r>
      <w:r>
        <w:tab/>
      </w:r>
      <w:r>
        <w:rPr>
          <w:i/>
        </w:rPr>
        <w:t>Name:</w:t>
      </w:r>
      <w:r>
        <w:t xml:space="preserve"> ECN or EDN, </w:t>
      </w:r>
      <w:r>
        <w:rPr>
          <w:i/>
        </w:rPr>
        <w:t>Element:</w:t>
      </w:r>
      <w:r>
        <w:t xml:space="preserve"> RFF C506/1154</w:t>
      </w:r>
    </w:p>
    <w:p w14:paraId="4B0AA17F" w14:textId="77777777" w:rsidR="00D04ACA" w:rsidRDefault="00C459FB">
      <w:pPr>
        <w:pStyle w:val="ProcBody"/>
      </w:pPr>
      <w:r>
        <w:t>Data Rule:</w:t>
      </w:r>
      <w:r>
        <w:tab/>
        <w:t xml:space="preserve">Is set to the value stored for this data element in </w:t>
      </w:r>
      <w:r>
        <w:rPr>
          <w:smallCaps/>
        </w:rPr>
        <w:t>Exdoc</w:t>
      </w:r>
      <w:r>
        <w:t>.</w:t>
      </w:r>
    </w:p>
    <w:p w14:paraId="71E270A8" w14:textId="77777777" w:rsidR="00D04ACA" w:rsidRDefault="00C459FB">
      <w:pPr>
        <w:pStyle w:val="Heading4-Segment"/>
      </w:pPr>
      <w:r>
        <w:lastRenderedPageBreak/>
        <w:t>Reason 18 (Reissue): GR0 FTX (Role – Exporter Declaration)</w:t>
      </w:r>
    </w:p>
    <w:p w14:paraId="1708CFF9" w14:textId="77777777" w:rsidR="00D04ACA" w:rsidRDefault="00C459FB">
      <w:pPr>
        <w:pStyle w:val="ProcBody"/>
      </w:pPr>
      <w:r>
        <w:t>Segment Rule:</w:t>
      </w:r>
      <w:r>
        <w:tab/>
        <w:t xml:space="preserve">Conditional.  Is only present if stored on the </w:t>
      </w:r>
      <w:r>
        <w:rPr>
          <w:smallCaps/>
        </w:rPr>
        <w:t>Exdoc</w:t>
      </w:r>
      <w:r>
        <w:t xml:space="preserve"> database.</w:t>
      </w:r>
    </w:p>
    <w:p w14:paraId="481F4F82" w14:textId="77777777" w:rsidR="00D04ACA" w:rsidRDefault="00D04ACA">
      <w:pPr>
        <w:pStyle w:val="ProcBody"/>
      </w:pPr>
    </w:p>
    <w:p w14:paraId="743A1613" w14:textId="77777777" w:rsidR="00D04ACA" w:rsidRDefault="00C459FB">
      <w:pPr>
        <w:pStyle w:val="ProcBody"/>
      </w:pPr>
      <w:r>
        <w:t>Data Item:</w:t>
      </w:r>
      <w:r>
        <w:tab/>
      </w:r>
      <w:r>
        <w:rPr>
          <w:i/>
        </w:rPr>
        <w:t>Name:</w:t>
      </w:r>
      <w:r>
        <w:t xml:space="preserve"> Text Subject Qualifier, </w:t>
      </w:r>
      <w:r>
        <w:rPr>
          <w:i/>
        </w:rPr>
        <w:t>Element:</w:t>
      </w:r>
      <w:r>
        <w:t xml:space="preserve"> FTX 4451</w:t>
      </w:r>
    </w:p>
    <w:p w14:paraId="736DCDA9" w14:textId="77777777" w:rsidR="00D04ACA" w:rsidRDefault="00C459FB">
      <w:pPr>
        <w:pStyle w:val="ProcBody"/>
      </w:pPr>
      <w:r>
        <w:t>Data Rule:</w:t>
      </w:r>
      <w:r>
        <w:tab/>
        <w:t>Is set to DCL (Declaration).</w:t>
      </w:r>
    </w:p>
    <w:p w14:paraId="5677C8D9" w14:textId="77777777" w:rsidR="00D04ACA" w:rsidRDefault="00D04ACA">
      <w:pPr>
        <w:pStyle w:val="ProcBody"/>
      </w:pPr>
    </w:p>
    <w:p w14:paraId="4C6121CB" w14:textId="77777777" w:rsidR="00D04ACA" w:rsidRDefault="00C459FB">
      <w:pPr>
        <w:pStyle w:val="ProcBody"/>
      </w:pPr>
      <w:r>
        <w:t>Data Item:</w:t>
      </w:r>
      <w:r>
        <w:tab/>
      </w:r>
      <w:r>
        <w:rPr>
          <w:i/>
        </w:rPr>
        <w:t>Name:</w:t>
      </w:r>
      <w:r>
        <w:t xml:space="preserve"> Exporter Declaration, </w:t>
      </w:r>
      <w:r>
        <w:rPr>
          <w:i/>
        </w:rPr>
        <w:t>Element:</w:t>
      </w:r>
      <w:r>
        <w:t xml:space="preserve"> FTX C108/4440</w:t>
      </w:r>
    </w:p>
    <w:p w14:paraId="455A5757" w14:textId="77777777" w:rsidR="00D04ACA" w:rsidRDefault="00C459FB">
      <w:pPr>
        <w:pStyle w:val="ProcBody"/>
      </w:pPr>
      <w:r>
        <w:t>Data Rule:</w:t>
      </w:r>
      <w:r>
        <w:tab/>
        <w:t xml:space="preserve">Is set to the value stored for this data element in </w:t>
      </w:r>
      <w:r>
        <w:rPr>
          <w:smallCaps/>
        </w:rPr>
        <w:t>Exdoc</w:t>
      </w:r>
      <w:r>
        <w:t>.</w:t>
      </w:r>
    </w:p>
    <w:p w14:paraId="35D58257" w14:textId="77777777" w:rsidR="00D04ACA" w:rsidRDefault="00C459FB">
      <w:pPr>
        <w:pStyle w:val="Heading4-Segment"/>
      </w:pPr>
      <w:r>
        <w:t>Reason 18 (Reissue): GR0 FTX (Role – Inspector Comments)</w:t>
      </w:r>
    </w:p>
    <w:p w14:paraId="5AF6265C" w14:textId="77777777" w:rsidR="00D04ACA" w:rsidRDefault="00C459FB">
      <w:pPr>
        <w:pStyle w:val="ProcBody"/>
      </w:pPr>
      <w:r>
        <w:t>Segment Rule:</w:t>
      </w:r>
      <w:r>
        <w:tab/>
        <w:t xml:space="preserve">Conditional.  Is only present if stored on the </w:t>
      </w:r>
      <w:r>
        <w:rPr>
          <w:smallCaps/>
        </w:rPr>
        <w:t>Exdoc</w:t>
      </w:r>
      <w:r>
        <w:t xml:space="preserve"> database.</w:t>
      </w:r>
    </w:p>
    <w:p w14:paraId="302A80B3" w14:textId="77777777" w:rsidR="00D04ACA" w:rsidRDefault="00D04ACA">
      <w:pPr>
        <w:pStyle w:val="ProcBody"/>
      </w:pPr>
    </w:p>
    <w:p w14:paraId="69980E5E" w14:textId="77777777" w:rsidR="00D04ACA" w:rsidRDefault="00C459FB">
      <w:pPr>
        <w:pStyle w:val="ProcBody"/>
      </w:pPr>
      <w:r>
        <w:t>Data Item:</w:t>
      </w:r>
      <w:r>
        <w:tab/>
      </w:r>
      <w:r>
        <w:rPr>
          <w:i/>
        </w:rPr>
        <w:t>Name:</w:t>
      </w:r>
      <w:r>
        <w:t xml:space="preserve"> Text Subject Qualifier, </w:t>
      </w:r>
      <w:r>
        <w:rPr>
          <w:i/>
        </w:rPr>
        <w:t>Element:</w:t>
      </w:r>
      <w:r>
        <w:t xml:space="preserve"> FTX 4451</w:t>
      </w:r>
    </w:p>
    <w:p w14:paraId="096C26F6" w14:textId="77777777" w:rsidR="00D04ACA" w:rsidRDefault="00C459FB">
      <w:pPr>
        <w:pStyle w:val="ProcBody"/>
      </w:pPr>
      <w:r>
        <w:t>Data Rule:</w:t>
      </w:r>
      <w:r>
        <w:tab/>
        <w:t>Is set to AAY (Certification Statements).</w:t>
      </w:r>
    </w:p>
    <w:p w14:paraId="151F53AE" w14:textId="77777777" w:rsidR="00D04ACA" w:rsidRDefault="00D04ACA">
      <w:pPr>
        <w:pStyle w:val="ProcBody"/>
      </w:pPr>
    </w:p>
    <w:p w14:paraId="6DDA0968" w14:textId="77777777" w:rsidR="00D04ACA" w:rsidRDefault="00C459FB">
      <w:pPr>
        <w:pStyle w:val="ProcBody"/>
      </w:pPr>
      <w:r>
        <w:t>Data Item:</w:t>
      </w:r>
      <w:r>
        <w:tab/>
      </w:r>
      <w:r>
        <w:rPr>
          <w:i/>
        </w:rPr>
        <w:t>Name:</w:t>
      </w:r>
      <w:r>
        <w:t xml:space="preserve"> Inspector Comments, </w:t>
      </w:r>
      <w:r>
        <w:rPr>
          <w:i/>
        </w:rPr>
        <w:t>Element:</w:t>
      </w:r>
      <w:r>
        <w:t xml:space="preserve"> FTX C108/4440</w:t>
      </w:r>
    </w:p>
    <w:p w14:paraId="60A7DAC2" w14:textId="77777777" w:rsidR="00D04ACA" w:rsidRDefault="00C459FB">
      <w:pPr>
        <w:pStyle w:val="ProcBody"/>
      </w:pPr>
      <w:r>
        <w:t>Data Rule:</w:t>
      </w:r>
      <w:r>
        <w:tab/>
        <w:t xml:space="preserve">Is set to the value stored for this data element in </w:t>
      </w:r>
      <w:r>
        <w:rPr>
          <w:smallCaps/>
        </w:rPr>
        <w:t>Exdoc</w:t>
      </w:r>
      <w:r>
        <w:t>.</w:t>
      </w:r>
    </w:p>
    <w:p w14:paraId="2280279C" w14:textId="77777777" w:rsidR="00D04ACA" w:rsidRDefault="00C459FB">
      <w:pPr>
        <w:pStyle w:val="Heading4-Segment"/>
      </w:pPr>
      <w:r>
        <w:t>Reason 18 (Reissue): GR0 FTX (Role – Notify Party Text)</w:t>
      </w:r>
    </w:p>
    <w:p w14:paraId="297C4B10" w14:textId="77777777" w:rsidR="00D04ACA" w:rsidRDefault="00C459FB">
      <w:pPr>
        <w:pStyle w:val="ProcBody"/>
      </w:pPr>
      <w:r>
        <w:t>Segment Rule:</w:t>
      </w:r>
      <w:r>
        <w:tab/>
        <w:t xml:space="preserve">Conditional.  Is only present if stored on the </w:t>
      </w:r>
      <w:r>
        <w:rPr>
          <w:smallCaps/>
        </w:rPr>
        <w:t>Exdoc</w:t>
      </w:r>
      <w:r>
        <w:t xml:space="preserve"> database.</w:t>
      </w:r>
    </w:p>
    <w:p w14:paraId="205871EA" w14:textId="77777777" w:rsidR="00D04ACA" w:rsidRDefault="00D04ACA">
      <w:pPr>
        <w:pStyle w:val="ProcBody"/>
      </w:pPr>
    </w:p>
    <w:p w14:paraId="7C16F452" w14:textId="77777777" w:rsidR="00D04ACA" w:rsidRDefault="00C459FB">
      <w:pPr>
        <w:pStyle w:val="ProcBody"/>
      </w:pPr>
      <w:r>
        <w:t>Data Item:</w:t>
      </w:r>
      <w:r>
        <w:tab/>
      </w:r>
      <w:r>
        <w:rPr>
          <w:i/>
        </w:rPr>
        <w:t>Name:</w:t>
      </w:r>
      <w:r>
        <w:t xml:space="preserve"> Text Subject Qualifier, </w:t>
      </w:r>
      <w:r>
        <w:rPr>
          <w:i/>
        </w:rPr>
        <w:t>Element:</w:t>
      </w:r>
      <w:r>
        <w:t xml:space="preserve"> FTX 4451</w:t>
      </w:r>
    </w:p>
    <w:p w14:paraId="17A7F796" w14:textId="77777777" w:rsidR="00D04ACA" w:rsidRDefault="00C459FB">
      <w:pPr>
        <w:pStyle w:val="ProcBody"/>
      </w:pPr>
      <w:r>
        <w:t>Data Rule:</w:t>
      </w:r>
      <w:r>
        <w:tab/>
        <w:t>Is set to AAG (Notify Party).</w:t>
      </w:r>
    </w:p>
    <w:p w14:paraId="21D1EA78" w14:textId="77777777" w:rsidR="00D04ACA" w:rsidRDefault="00D04ACA">
      <w:pPr>
        <w:pStyle w:val="ProcBody"/>
      </w:pPr>
    </w:p>
    <w:p w14:paraId="0D1CC12F" w14:textId="77777777" w:rsidR="00D04ACA" w:rsidRDefault="00C459FB">
      <w:pPr>
        <w:pStyle w:val="ProcBody"/>
      </w:pPr>
      <w:r>
        <w:t>Data Item:</w:t>
      </w:r>
      <w:r>
        <w:tab/>
      </w:r>
      <w:r>
        <w:rPr>
          <w:i/>
        </w:rPr>
        <w:t>Name:</w:t>
      </w:r>
      <w:r>
        <w:t xml:space="preserve"> Notify Party Text, </w:t>
      </w:r>
      <w:r>
        <w:rPr>
          <w:i/>
        </w:rPr>
        <w:t>Element:</w:t>
      </w:r>
      <w:r>
        <w:t xml:space="preserve"> FTX C108/4440</w:t>
      </w:r>
    </w:p>
    <w:p w14:paraId="232BD568" w14:textId="77777777" w:rsidR="00D04ACA" w:rsidRDefault="00C459FB">
      <w:pPr>
        <w:pStyle w:val="ProcBody"/>
      </w:pPr>
      <w:r>
        <w:t>Data Rule:</w:t>
      </w:r>
      <w:r>
        <w:tab/>
        <w:t xml:space="preserve">Is set to the value stored for this data element in </w:t>
      </w:r>
      <w:r>
        <w:rPr>
          <w:smallCaps/>
        </w:rPr>
        <w:t>Exdoc</w:t>
      </w:r>
      <w:r>
        <w:t>.</w:t>
      </w:r>
    </w:p>
    <w:p w14:paraId="63A6CC7F" w14:textId="77777777" w:rsidR="00D04ACA" w:rsidRDefault="00C459FB">
      <w:pPr>
        <w:pStyle w:val="Heading4-Segment"/>
      </w:pPr>
      <w:r>
        <w:t>Reason 18 (Reissue): GR0 FTX (Role – Letter of Credit Text)</w:t>
      </w:r>
    </w:p>
    <w:p w14:paraId="11001C8D" w14:textId="77777777" w:rsidR="00D04ACA" w:rsidRDefault="00C459FB">
      <w:pPr>
        <w:pStyle w:val="ProcBody"/>
      </w:pPr>
      <w:r>
        <w:t>Segment Rule:</w:t>
      </w:r>
      <w:r>
        <w:tab/>
        <w:t xml:space="preserve">Conditional.  Is only present if stored on the </w:t>
      </w:r>
      <w:r>
        <w:rPr>
          <w:smallCaps/>
        </w:rPr>
        <w:t>Exdoc</w:t>
      </w:r>
      <w:r>
        <w:t xml:space="preserve"> database.</w:t>
      </w:r>
    </w:p>
    <w:p w14:paraId="4C53FCBA" w14:textId="77777777" w:rsidR="00D04ACA" w:rsidRDefault="00D04ACA">
      <w:pPr>
        <w:pStyle w:val="ProcBody"/>
      </w:pPr>
    </w:p>
    <w:p w14:paraId="4D134B8E" w14:textId="77777777" w:rsidR="00D04ACA" w:rsidRDefault="00C459FB">
      <w:pPr>
        <w:pStyle w:val="ProcBody"/>
      </w:pPr>
      <w:r>
        <w:t>Data Item:</w:t>
      </w:r>
      <w:r>
        <w:tab/>
      </w:r>
      <w:r>
        <w:rPr>
          <w:i/>
        </w:rPr>
        <w:t>Name:</w:t>
      </w:r>
      <w:r>
        <w:t xml:space="preserve"> Text Subject Qualifier, </w:t>
      </w:r>
      <w:r>
        <w:rPr>
          <w:i/>
        </w:rPr>
        <w:t>Element:</w:t>
      </w:r>
      <w:r>
        <w:t xml:space="preserve"> FTX 4451</w:t>
      </w:r>
    </w:p>
    <w:p w14:paraId="78465435" w14:textId="77777777" w:rsidR="00D04ACA" w:rsidRDefault="00C459FB">
      <w:pPr>
        <w:pStyle w:val="ProcBody"/>
      </w:pPr>
      <w:r>
        <w:t>Data Rule:</w:t>
      </w:r>
      <w:r>
        <w:tab/>
        <w:t>Is set to AAW (Letter of Credit).</w:t>
      </w:r>
    </w:p>
    <w:p w14:paraId="3D197C5A" w14:textId="77777777" w:rsidR="00D04ACA" w:rsidRDefault="00D04ACA">
      <w:pPr>
        <w:pStyle w:val="ProcBody"/>
      </w:pPr>
    </w:p>
    <w:p w14:paraId="15C44F5B" w14:textId="77777777" w:rsidR="00D04ACA" w:rsidRDefault="00C459FB">
      <w:pPr>
        <w:pStyle w:val="ProcBody"/>
      </w:pPr>
      <w:r>
        <w:t>Data Item:</w:t>
      </w:r>
      <w:r>
        <w:tab/>
      </w:r>
      <w:r>
        <w:rPr>
          <w:i/>
        </w:rPr>
        <w:t>Name:</w:t>
      </w:r>
      <w:r>
        <w:t xml:space="preserve"> Letter of Credit Text, </w:t>
      </w:r>
      <w:r>
        <w:rPr>
          <w:i/>
        </w:rPr>
        <w:t>Element:</w:t>
      </w:r>
      <w:r>
        <w:t xml:space="preserve"> FTX C108/4440</w:t>
      </w:r>
    </w:p>
    <w:p w14:paraId="2725148D" w14:textId="77777777" w:rsidR="00D04ACA" w:rsidRDefault="00C459FB">
      <w:pPr>
        <w:pStyle w:val="ProcBody"/>
      </w:pPr>
      <w:r>
        <w:t>Data Rule:</w:t>
      </w:r>
      <w:r>
        <w:tab/>
        <w:t xml:space="preserve">Is set to the value stored for this data element in </w:t>
      </w:r>
      <w:r>
        <w:rPr>
          <w:smallCaps/>
        </w:rPr>
        <w:t>Exdoc</w:t>
      </w:r>
      <w:r>
        <w:t>.</w:t>
      </w:r>
    </w:p>
    <w:p w14:paraId="54922B6E" w14:textId="77777777" w:rsidR="00D04ACA" w:rsidRDefault="00C459FB">
      <w:pPr>
        <w:pStyle w:val="Heading4-Segment"/>
      </w:pPr>
      <w:r>
        <w:t>Reason 18 (Reissue): GR0 FTX (Role – Additional Information)</w:t>
      </w:r>
    </w:p>
    <w:p w14:paraId="0698FC5F" w14:textId="77777777" w:rsidR="00D04ACA" w:rsidRDefault="00C459FB">
      <w:pPr>
        <w:pStyle w:val="ProcBody"/>
      </w:pPr>
      <w:r>
        <w:t>Segment Rule:</w:t>
      </w:r>
      <w:r>
        <w:tab/>
        <w:t xml:space="preserve">Conditional.  Is only present if stored on the </w:t>
      </w:r>
      <w:r>
        <w:rPr>
          <w:smallCaps/>
        </w:rPr>
        <w:t>Exdoc</w:t>
      </w:r>
      <w:r>
        <w:t xml:space="preserve"> database.</w:t>
      </w:r>
    </w:p>
    <w:p w14:paraId="36168115" w14:textId="77777777" w:rsidR="00D04ACA" w:rsidRDefault="00D04ACA">
      <w:pPr>
        <w:pStyle w:val="ProcBody"/>
      </w:pPr>
    </w:p>
    <w:p w14:paraId="1862E1CA" w14:textId="77777777" w:rsidR="00D04ACA" w:rsidRDefault="00C459FB">
      <w:pPr>
        <w:pStyle w:val="ProcBody"/>
      </w:pPr>
      <w:r>
        <w:t>Data Item:</w:t>
      </w:r>
      <w:r>
        <w:tab/>
      </w:r>
      <w:r>
        <w:rPr>
          <w:i/>
        </w:rPr>
        <w:t>Name:</w:t>
      </w:r>
      <w:r>
        <w:t xml:space="preserve"> Text Subject Qualifier, </w:t>
      </w:r>
      <w:r>
        <w:rPr>
          <w:i/>
        </w:rPr>
        <w:t>Element:</w:t>
      </w:r>
      <w:r>
        <w:t xml:space="preserve"> FTX 4451</w:t>
      </w:r>
    </w:p>
    <w:p w14:paraId="247CD016" w14:textId="77777777" w:rsidR="00D04ACA" w:rsidRDefault="00C459FB">
      <w:pPr>
        <w:pStyle w:val="ProcBody"/>
      </w:pPr>
      <w:r>
        <w:t>Data Rule:</w:t>
      </w:r>
      <w:r>
        <w:tab/>
        <w:t>Is set to ACB (Additional Information).</w:t>
      </w:r>
    </w:p>
    <w:p w14:paraId="63479D54" w14:textId="77777777" w:rsidR="00D04ACA" w:rsidRDefault="00D04ACA">
      <w:pPr>
        <w:pStyle w:val="ProcBody"/>
      </w:pPr>
    </w:p>
    <w:p w14:paraId="4D6B8857" w14:textId="77777777" w:rsidR="00D04ACA" w:rsidRDefault="00C459FB">
      <w:pPr>
        <w:pStyle w:val="ProcBody"/>
      </w:pPr>
      <w:r>
        <w:t>Data Item:</w:t>
      </w:r>
      <w:r>
        <w:tab/>
      </w:r>
      <w:r>
        <w:rPr>
          <w:i/>
        </w:rPr>
        <w:t>Name:</w:t>
      </w:r>
      <w:r>
        <w:t xml:space="preserve"> Additional Information Text, </w:t>
      </w:r>
      <w:r>
        <w:rPr>
          <w:i/>
        </w:rPr>
        <w:t>Element:</w:t>
      </w:r>
      <w:r>
        <w:t xml:space="preserve"> FTX C108/4440</w:t>
      </w:r>
    </w:p>
    <w:p w14:paraId="315A4FDE" w14:textId="77777777" w:rsidR="00D04ACA" w:rsidRDefault="00C459FB">
      <w:pPr>
        <w:pStyle w:val="ProcBody"/>
      </w:pPr>
      <w:r>
        <w:t>Data Rule:</w:t>
      </w:r>
      <w:r>
        <w:tab/>
        <w:t xml:space="preserve">Is set to the value stored for this data element in </w:t>
      </w:r>
      <w:r>
        <w:rPr>
          <w:smallCaps/>
        </w:rPr>
        <w:t>Exdoc</w:t>
      </w:r>
      <w:r>
        <w:t>.</w:t>
      </w:r>
    </w:p>
    <w:p w14:paraId="70B6BE74" w14:textId="77777777" w:rsidR="00D04ACA" w:rsidRDefault="00C459FB">
      <w:pPr>
        <w:pStyle w:val="Heading4-Segment"/>
      </w:pPr>
      <w:r>
        <w:t>Reason 18 (Reissue): GR0 FTX (Role – Origin/Catching Zone)</w:t>
      </w:r>
    </w:p>
    <w:p w14:paraId="2DB55AEF" w14:textId="77777777" w:rsidR="00D04ACA" w:rsidRDefault="00C459FB">
      <w:pPr>
        <w:pStyle w:val="ProcBody"/>
      </w:pPr>
      <w:r>
        <w:t>Segment Rule:</w:t>
      </w:r>
      <w:r>
        <w:tab/>
        <w:t xml:space="preserve">Conditional.  Is only present if stored on the </w:t>
      </w:r>
      <w:r>
        <w:rPr>
          <w:smallCaps/>
        </w:rPr>
        <w:t>Exdoc</w:t>
      </w:r>
      <w:r>
        <w:t xml:space="preserve"> database.</w:t>
      </w:r>
    </w:p>
    <w:p w14:paraId="216E40CB" w14:textId="77777777" w:rsidR="00D04ACA" w:rsidRDefault="00D04ACA">
      <w:pPr>
        <w:pStyle w:val="ProcBody"/>
      </w:pPr>
    </w:p>
    <w:p w14:paraId="1DB8678B" w14:textId="77777777" w:rsidR="00D04ACA" w:rsidRDefault="00C459FB">
      <w:pPr>
        <w:pStyle w:val="ProcBody"/>
      </w:pPr>
      <w:r>
        <w:t>Data Item:</w:t>
      </w:r>
      <w:r>
        <w:tab/>
      </w:r>
      <w:r>
        <w:rPr>
          <w:i/>
        </w:rPr>
        <w:t>Name:</w:t>
      </w:r>
      <w:r>
        <w:t xml:space="preserve"> Text Subject Qualifier, </w:t>
      </w:r>
      <w:r>
        <w:rPr>
          <w:i/>
        </w:rPr>
        <w:t>Element:</w:t>
      </w:r>
      <w:r>
        <w:t xml:space="preserve"> FTX 4451</w:t>
      </w:r>
    </w:p>
    <w:p w14:paraId="4668F106" w14:textId="77777777" w:rsidR="00D04ACA" w:rsidRDefault="00C459FB">
      <w:pPr>
        <w:pStyle w:val="ProcBody"/>
      </w:pPr>
      <w:r>
        <w:t>Data Rule:</w:t>
      </w:r>
      <w:r>
        <w:tab/>
        <w:t>Is set to OCZ (Origin/Catching Zone).</w:t>
      </w:r>
    </w:p>
    <w:p w14:paraId="42F34F7E" w14:textId="77777777" w:rsidR="00D04ACA" w:rsidRDefault="00D04ACA">
      <w:pPr>
        <w:pStyle w:val="ProcBody"/>
      </w:pPr>
    </w:p>
    <w:p w14:paraId="0B3D6639" w14:textId="77777777" w:rsidR="00D04ACA" w:rsidRDefault="00C459FB">
      <w:pPr>
        <w:pStyle w:val="ProcBody"/>
      </w:pPr>
      <w:r>
        <w:t>Data Item:</w:t>
      </w:r>
      <w:r>
        <w:tab/>
      </w:r>
      <w:r>
        <w:rPr>
          <w:i/>
        </w:rPr>
        <w:t>Name:</w:t>
      </w:r>
      <w:r>
        <w:t xml:space="preserve"> Origin/Catching Zone Text, </w:t>
      </w:r>
      <w:r>
        <w:rPr>
          <w:i/>
        </w:rPr>
        <w:t>Element:</w:t>
      </w:r>
      <w:r>
        <w:t xml:space="preserve"> FTX C108/4440</w:t>
      </w:r>
    </w:p>
    <w:p w14:paraId="4D875D31" w14:textId="77777777" w:rsidR="00D04ACA" w:rsidRDefault="00C459FB">
      <w:pPr>
        <w:pStyle w:val="ProcBody"/>
      </w:pPr>
      <w:r>
        <w:lastRenderedPageBreak/>
        <w:t>Data Rule:</w:t>
      </w:r>
      <w:r>
        <w:tab/>
        <w:t xml:space="preserve">Is set to the value stored for this data element in </w:t>
      </w:r>
      <w:r>
        <w:rPr>
          <w:smallCaps/>
        </w:rPr>
        <w:t>Exdoc</w:t>
      </w:r>
      <w:r>
        <w:t>.</w:t>
      </w:r>
    </w:p>
    <w:p w14:paraId="5D0EFB63" w14:textId="77777777" w:rsidR="00D04ACA" w:rsidRDefault="00C459FB">
      <w:pPr>
        <w:pStyle w:val="Heading4-Segment"/>
      </w:pPr>
      <w:r>
        <w:t xml:space="preserve">Reason 18 (Reissue): GR0 FTX (Role – </w:t>
      </w:r>
      <w:smartTag w:uri="urn:schemas-microsoft-com:office:smarttags" w:element="place">
        <w:r>
          <w:t>Lot</w:t>
        </w:r>
      </w:smartTag>
      <w:r>
        <w:t xml:space="preserve"> Number)</w:t>
      </w:r>
    </w:p>
    <w:p w14:paraId="22CEF5F5" w14:textId="77777777" w:rsidR="00D04ACA" w:rsidRDefault="00C459FB">
      <w:pPr>
        <w:pStyle w:val="ProcBody"/>
      </w:pPr>
      <w:r>
        <w:t>Segment Rule:</w:t>
      </w:r>
      <w:r>
        <w:tab/>
        <w:t xml:space="preserve">Conditional.  Is only present if stored on the </w:t>
      </w:r>
      <w:r>
        <w:rPr>
          <w:smallCaps/>
        </w:rPr>
        <w:t>Exdoc</w:t>
      </w:r>
      <w:r>
        <w:t xml:space="preserve"> database.</w:t>
      </w:r>
    </w:p>
    <w:p w14:paraId="78BE8E8B" w14:textId="77777777" w:rsidR="00D04ACA" w:rsidRDefault="00D04ACA">
      <w:pPr>
        <w:pStyle w:val="ProcBody"/>
      </w:pPr>
    </w:p>
    <w:p w14:paraId="416F62D5" w14:textId="77777777" w:rsidR="00D04ACA" w:rsidRDefault="00C459FB">
      <w:pPr>
        <w:pStyle w:val="ProcBody"/>
      </w:pPr>
      <w:r>
        <w:t>Data Item:</w:t>
      </w:r>
      <w:r>
        <w:tab/>
      </w:r>
      <w:r>
        <w:rPr>
          <w:i/>
        </w:rPr>
        <w:t>Name:</w:t>
      </w:r>
      <w:r>
        <w:t xml:space="preserve"> Text Subject Qualifier, </w:t>
      </w:r>
      <w:r>
        <w:rPr>
          <w:i/>
        </w:rPr>
        <w:t>Element:</w:t>
      </w:r>
      <w:r>
        <w:t xml:space="preserve"> FTX 4451</w:t>
      </w:r>
    </w:p>
    <w:p w14:paraId="692F546D" w14:textId="77777777" w:rsidR="00D04ACA" w:rsidRDefault="00C459FB">
      <w:pPr>
        <w:pStyle w:val="ProcBody"/>
      </w:pPr>
      <w:r>
        <w:t>Data Rule:</w:t>
      </w:r>
      <w:r>
        <w:tab/>
        <w:t>Is set to MKS (Additional marks/numbers information).</w:t>
      </w:r>
    </w:p>
    <w:p w14:paraId="57C6CBA3" w14:textId="77777777" w:rsidR="00D04ACA" w:rsidRDefault="00D04ACA">
      <w:pPr>
        <w:pStyle w:val="ProcBody"/>
      </w:pPr>
    </w:p>
    <w:p w14:paraId="007F1797" w14:textId="77777777" w:rsidR="00D04ACA" w:rsidRDefault="00C459FB">
      <w:pPr>
        <w:pStyle w:val="ProcBody"/>
      </w:pPr>
      <w:r>
        <w:t>Data Item:</w:t>
      </w:r>
      <w:r>
        <w:tab/>
      </w:r>
      <w:r>
        <w:rPr>
          <w:i/>
        </w:rPr>
        <w:t>Name:</w:t>
      </w:r>
      <w:r>
        <w:t xml:space="preserve"> </w:t>
      </w:r>
      <w:smartTag w:uri="urn:schemas-microsoft-com:office:smarttags" w:element="place">
        <w:r>
          <w:t>Lot</w:t>
        </w:r>
      </w:smartTag>
      <w:r>
        <w:t xml:space="preserve"> Number Text, </w:t>
      </w:r>
      <w:r>
        <w:rPr>
          <w:i/>
        </w:rPr>
        <w:t>Element:</w:t>
      </w:r>
      <w:r>
        <w:t xml:space="preserve"> FTX C108/4440</w:t>
      </w:r>
    </w:p>
    <w:p w14:paraId="26B8BA7F" w14:textId="77777777" w:rsidR="00D04ACA" w:rsidRDefault="00C459FB">
      <w:pPr>
        <w:pStyle w:val="ProcBody"/>
      </w:pPr>
      <w:r>
        <w:t>Data Rule:</w:t>
      </w:r>
      <w:r>
        <w:tab/>
        <w:t xml:space="preserve">Is set to the value stored for this data element in </w:t>
      </w:r>
      <w:r>
        <w:rPr>
          <w:smallCaps/>
        </w:rPr>
        <w:t>Exdoc</w:t>
      </w:r>
      <w:r>
        <w:t>.</w:t>
      </w:r>
    </w:p>
    <w:p w14:paraId="17D76E49" w14:textId="77777777" w:rsidR="00D04ACA" w:rsidRDefault="00C459FB">
      <w:pPr>
        <w:pStyle w:val="Heading4-Segment"/>
      </w:pPr>
      <w:r>
        <w:t>Reason 18 (Reissue): GR0 FTX (Role – Amended Information)</w:t>
      </w:r>
    </w:p>
    <w:p w14:paraId="3EAEA4D3" w14:textId="77777777" w:rsidR="00D04ACA" w:rsidRDefault="00C459FB">
      <w:pPr>
        <w:pStyle w:val="Body"/>
        <w:spacing w:before="0"/>
        <w:ind w:left="1680" w:hanging="1680"/>
      </w:pPr>
      <w:r>
        <w:t>Segment Rule:</w:t>
      </w:r>
      <w:r>
        <w:tab/>
        <w:t>Conditional.  Only present if stored on the EXDOC Database.</w:t>
      </w:r>
    </w:p>
    <w:p w14:paraId="4CF5FA9F" w14:textId="77777777" w:rsidR="00D04ACA" w:rsidRDefault="00D04ACA">
      <w:pPr>
        <w:pStyle w:val="Body"/>
        <w:spacing w:before="0"/>
        <w:ind w:left="1680" w:hanging="1680"/>
      </w:pPr>
    </w:p>
    <w:p w14:paraId="139C7E54" w14:textId="77777777" w:rsidR="00D04ACA" w:rsidRDefault="00C459FB">
      <w:pPr>
        <w:pStyle w:val="ProcBody"/>
      </w:pPr>
      <w:r>
        <w:t>Data Item:</w:t>
      </w:r>
      <w:r>
        <w:tab/>
      </w:r>
      <w:r>
        <w:rPr>
          <w:i/>
        </w:rPr>
        <w:t>Name:</w:t>
      </w:r>
      <w:r>
        <w:t xml:space="preserve"> Text Subject Qualifier, </w:t>
      </w:r>
      <w:r>
        <w:rPr>
          <w:i/>
        </w:rPr>
        <w:t>Element:</w:t>
      </w:r>
      <w:r>
        <w:t xml:space="preserve"> FTX 4451</w:t>
      </w:r>
    </w:p>
    <w:p w14:paraId="75A72AD0" w14:textId="77777777" w:rsidR="00D04ACA" w:rsidRDefault="00C459FB">
      <w:pPr>
        <w:pStyle w:val="Body"/>
        <w:tabs>
          <w:tab w:val="left" w:pos="1680"/>
        </w:tabs>
        <w:spacing w:before="0"/>
      </w:pPr>
      <w:r>
        <w:t>Data Rule:</w:t>
      </w:r>
      <w:r>
        <w:tab/>
        <w:t>Is set to CHG (Change information).</w:t>
      </w:r>
    </w:p>
    <w:p w14:paraId="292266A6" w14:textId="77777777" w:rsidR="00D04ACA" w:rsidRDefault="00D04ACA">
      <w:pPr>
        <w:pStyle w:val="Body"/>
        <w:tabs>
          <w:tab w:val="left" w:pos="1680"/>
        </w:tabs>
        <w:spacing w:before="0"/>
      </w:pPr>
    </w:p>
    <w:p w14:paraId="27C8B62A" w14:textId="77777777" w:rsidR="00D04ACA" w:rsidRDefault="00C459FB">
      <w:pPr>
        <w:pStyle w:val="Body"/>
        <w:tabs>
          <w:tab w:val="left" w:pos="1680"/>
        </w:tabs>
        <w:spacing w:before="0"/>
      </w:pPr>
      <w:r>
        <w:t>Data Item:</w:t>
      </w:r>
      <w:r>
        <w:tab/>
      </w:r>
      <w:r>
        <w:rPr>
          <w:i/>
        </w:rPr>
        <w:t>Name:</w:t>
      </w:r>
      <w:r>
        <w:t xml:space="preserve"> Amended Information, </w:t>
      </w:r>
      <w:r>
        <w:rPr>
          <w:i/>
        </w:rPr>
        <w:t>Element:</w:t>
      </w:r>
      <w:r>
        <w:t xml:space="preserve"> FTX C108/4440</w:t>
      </w:r>
    </w:p>
    <w:p w14:paraId="5A012426" w14:textId="77777777" w:rsidR="00D04ACA" w:rsidRDefault="00C459FB">
      <w:pPr>
        <w:pStyle w:val="Body"/>
        <w:tabs>
          <w:tab w:val="left" w:pos="1680"/>
        </w:tabs>
        <w:spacing w:before="0"/>
        <w:ind w:left="1680" w:hanging="1680"/>
      </w:pPr>
      <w:r>
        <w:t>Data Rule:</w:t>
      </w:r>
      <w:r>
        <w:tab/>
        <w:t xml:space="preserve">Is set to the value stored for this data element in </w:t>
      </w:r>
      <w:r>
        <w:rPr>
          <w:smallCaps/>
        </w:rPr>
        <w:t>Exdoc</w:t>
      </w:r>
      <w:r>
        <w:t>.</w:t>
      </w:r>
    </w:p>
    <w:p w14:paraId="78D4BD2A" w14:textId="77777777" w:rsidR="00D04ACA" w:rsidRDefault="00C459FB">
      <w:pPr>
        <w:pStyle w:val="Heading4-Segment"/>
      </w:pPr>
      <w:r>
        <w:t>Reason 18 (Reissue): GR0 FTX (Role – Embargo Message)</w:t>
      </w:r>
    </w:p>
    <w:p w14:paraId="1469DBA9" w14:textId="77777777" w:rsidR="00D04ACA" w:rsidRDefault="00C459FB">
      <w:pPr>
        <w:pStyle w:val="ProcBody"/>
      </w:pPr>
      <w:r>
        <w:t>Segment Rule:</w:t>
      </w:r>
      <w:r>
        <w:tab/>
        <w:t xml:space="preserve">Conditional.  Is only present if stored on the </w:t>
      </w:r>
      <w:r>
        <w:rPr>
          <w:smallCaps/>
        </w:rPr>
        <w:t>Exdoc</w:t>
      </w:r>
      <w:r>
        <w:t xml:space="preserve"> database.</w:t>
      </w:r>
    </w:p>
    <w:p w14:paraId="3C1CAF59" w14:textId="77777777" w:rsidR="00D04ACA" w:rsidRDefault="00D04ACA">
      <w:pPr>
        <w:pStyle w:val="ProcBody"/>
      </w:pPr>
    </w:p>
    <w:p w14:paraId="337FB1B7" w14:textId="77777777" w:rsidR="00D04ACA" w:rsidRDefault="00C459FB">
      <w:pPr>
        <w:pStyle w:val="ProcBody"/>
      </w:pPr>
      <w:r>
        <w:t>Data Item:</w:t>
      </w:r>
      <w:r>
        <w:tab/>
      </w:r>
      <w:r>
        <w:rPr>
          <w:i/>
        </w:rPr>
        <w:t>Name:</w:t>
      </w:r>
      <w:r>
        <w:t xml:space="preserve"> Text Subject Qualifier, </w:t>
      </w:r>
      <w:r>
        <w:rPr>
          <w:i/>
        </w:rPr>
        <w:t>Element:</w:t>
      </w:r>
      <w:r>
        <w:t xml:space="preserve"> FTX 4451</w:t>
      </w:r>
    </w:p>
    <w:p w14:paraId="44D17ECA" w14:textId="77777777" w:rsidR="00D04ACA" w:rsidRDefault="00C459FB">
      <w:pPr>
        <w:pStyle w:val="ProcBody"/>
      </w:pPr>
      <w:r>
        <w:t>Data Rule:</w:t>
      </w:r>
      <w:r>
        <w:tab/>
        <w:t xml:space="preserve">Is set to </w:t>
      </w:r>
      <w:smartTag w:uri="urn:schemas-microsoft-com:office:smarttags" w:element="stockticker">
        <w:r>
          <w:t>CCI</w:t>
        </w:r>
      </w:smartTag>
      <w:r>
        <w:t xml:space="preserve"> (Customs Clearance Instructions).</w:t>
      </w:r>
    </w:p>
    <w:p w14:paraId="33F9E5E6" w14:textId="77777777" w:rsidR="00D04ACA" w:rsidRDefault="00D04ACA">
      <w:pPr>
        <w:pStyle w:val="ProcBody"/>
      </w:pPr>
    </w:p>
    <w:p w14:paraId="14F56C38" w14:textId="77777777" w:rsidR="00D04ACA" w:rsidRDefault="00C459FB">
      <w:pPr>
        <w:pStyle w:val="ProcBody"/>
      </w:pPr>
      <w:r>
        <w:t>Data Item:</w:t>
      </w:r>
      <w:r>
        <w:tab/>
      </w:r>
      <w:r>
        <w:rPr>
          <w:i/>
        </w:rPr>
        <w:t>Name:</w:t>
      </w:r>
      <w:r>
        <w:t xml:space="preserve"> Embargo Message, </w:t>
      </w:r>
      <w:r>
        <w:rPr>
          <w:i/>
        </w:rPr>
        <w:t>Element:</w:t>
      </w:r>
      <w:r>
        <w:t xml:space="preserve"> FTX C108/4440</w:t>
      </w:r>
    </w:p>
    <w:p w14:paraId="264554A5" w14:textId="77777777" w:rsidR="00D04ACA" w:rsidRDefault="00C459FB">
      <w:pPr>
        <w:pStyle w:val="ProcBody"/>
      </w:pPr>
      <w:r>
        <w:t>Data Rule:</w:t>
      </w:r>
      <w:r>
        <w:tab/>
        <w:t xml:space="preserve">Is set to the value stored for this data element in </w:t>
      </w:r>
      <w:r>
        <w:rPr>
          <w:smallCaps/>
        </w:rPr>
        <w:t>Exdoc</w:t>
      </w:r>
      <w:r>
        <w:t>.</w:t>
      </w:r>
    </w:p>
    <w:p w14:paraId="4CCD0F8A" w14:textId="77777777" w:rsidR="00D04ACA" w:rsidRDefault="00C459FB">
      <w:pPr>
        <w:pStyle w:val="Heading4-Segment"/>
      </w:pPr>
      <w:r>
        <w:t>Reason 18 (Reissue): GR0 FTX (Role – Notice)</w:t>
      </w:r>
    </w:p>
    <w:p w14:paraId="71D9F38D" w14:textId="77777777" w:rsidR="00D04ACA" w:rsidRDefault="00C459FB">
      <w:pPr>
        <w:pStyle w:val="ProcBody"/>
      </w:pPr>
      <w:r>
        <w:t>Segment Rule:</w:t>
      </w:r>
      <w:r>
        <w:tab/>
        <w:t>Conditional.  Only present if errors or warnings are current for the RFP.</w:t>
      </w:r>
    </w:p>
    <w:p w14:paraId="516160EE" w14:textId="77777777" w:rsidR="00D04ACA" w:rsidRDefault="00D04ACA">
      <w:pPr>
        <w:pStyle w:val="ProcBody"/>
      </w:pPr>
    </w:p>
    <w:p w14:paraId="1FD07C48" w14:textId="77777777" w:rsidR="00D04ACA" w:rsidRDefault="00C459FB">
      <w:pPr>
        <w:pStyle w:val="ProcBody"/>
      </w:pPr>
      <w:r>
        <w:t>Data Item:</w:t>
      </w:r>
      <w:r>
        <w:tab/>
      </w:r>
      <w:r>
        <w:rPr>
          <w:i/>
        </w:rPr>
        <w:t>Name:</w:t>
      </w:r>
      <w:r>
        <w:t xml:space="preserve"> Text Subject Qualifier, </w:t>
      </w:r>
      <w:r>
        <w:rPr>
          <w:i/>
        </w:rPr>
        <w:t>Element:</w:t>
      </w:r>
      <w:r>
        <w:t xml:space="preserve"> FTX 4451</w:t>
      </w:r>
    </w:p>
    <w:p w14:paraId="1C3C8643" w14:textId="77777777" w:rsidR="00D04ACA" w:rsidRDefault="00C459FB">
      <w:pPr>
        <w:pStyle w:val="ProcBody"/>
      </w:pPr>
      <w:r>
        <w:t>Data Rule:</w:t>
      </w:r>
      <w:r>
        <w:tab/>
        <w:t>Is set to AAO (Error Description).</w:t>
      </w:r>
    </w:p>
    <w:p w14:paraId="58F78358" w14:textId="77777777" w:rsidR="00D04ACA" w:rsidRDefault="00D04ACA">
      <w:pPr>
        <w:pStyle w:val="ProcBody"/>
      </w:pPr>
    </w:p>
    <w:p w14:paraId="2A7699FE" w14:textId="77777777" w:rsidR="00D04ACA" w:rsidRDefault="00C459FB">
      <w:pPr>
        <w:pStyle w:val="ProcBody"/>
      </w:pPr>
      <w:r>
        <w:t>Data Item:</w:t>
      </w:r>
      <w:r>
        <w:tab/>
      </w:r>
      <w:r>
        <w:rPr>
          <w:i/>
        </w:rPr>
        <w:t>Name:</w:t>
      </w:r>
      <w:r>
        <w:t xml:space="preserve"> Notice, </w:t>
      </w:r>
      <w:r>
        <w:rPr>
          <w:i/>
        </w:rPr>
        <w:t>Element:</w:t>
      </w:r>
      <w:r>
        <w:t xml:space="preserve"> FTX C108/4440</w:t>
      </w:r>
    </w:p>
    <w:p w14:paraId="22FE62A4" w14:textId="77777777" w:rsidR="00D04ACA" w:rsidRDefault="00C459FB">
      <w:pPr>
        <w:pStyle w:val="ProcBody"/>
      </w:pPr>
      <w:r>
        <w:t>Data Rule:</w:t>
      </w:r>
      <w:r>
        <w:tab/>
        <w:t>Is set to an error or warning message as described by Section 6.</w:t>
      </w:r>
    </w:p>
    <w:p w14:paraId="141AFE5B" w14:textId="77777777" w:rsidR="00D04ACA" w:rsidRDefault="00C459FB">
      <w:pPr>
        <w:pStyle w:val="Heading4-Segment"/>
      </w:pPr>
      <w:r>
        <w:t>Reason 18 (Reissue): GR0 FTX (Role – Average Age of Animals)</w:t>
      </w:r>
    </w:p>
    <w:p w14:paraId="6A9C9530" w14:textId="77777777" w:rsidR="00D04ACA" w:rsidRDefault="00C459FB">
      <w:pPr>
        <w:pStyle w:val="Body"/>
        <w:spacing w:before="0"/>
        <w:ind w:left="1680" w:hanging="1680"/>
      </w:pPr>
      <w:r>
        <w:t>Segment Rule:</w:t>
      </w:r>
      <w:r>
        <w:tab/>
        <w:t>Conditional.  Only present if stored on the EXDOC Database.</w:t>
      </w:r>
    </w:p>
    <w:p w14:paraId="1414521E" w14:textId="77777777" w:rsidR="00D04ACA" w:rsidRDefault="00D04ACA">
      <w:pPr>
        <w:pStyle w:val="Body"/>
        <w:spacing w:before="0"/>
        <w:ind w:left="1680" w:hanging="1680"/>
      </w:pPr>
    </w:p>
    <w:p w14:paraId="6A9F1027" w14:textId="77777777" w:rsidR="00D04ACA" w:rsidRDefault="00C459FB">
      <w:pPr>
        <w:pStyle w:val="ProcBody"/>
      </w:pPr>
      <w:r>
        <w:t>Data Item:</w:t>
      </w:r>
      <w:r>
        <w:tab/>
      </w:r>
      <w:r>
        <w:rPr>
          <w:i/>
        </w:rPr>
        <w:t>Name:</w:t>
      </w:r>
      <w:r>
        <w:t xml:space="preserve"> Text Subject Qualifier, </w:t>
      </w:r>
      <w:r>
        <w:rPr>
          <w:i/>
        </w:rPr>
        <w:t>Element:</w:t>
      </w:r>
      <w:r>
        <w:t xml:space="preserve"> FTX 4451</w:t>
      </w:r>
    </w:p>
    <w:p w14:paraId="733B9E67" w14:textId="77777777" w:rsidR="00D04ACA" w:rsidRDefault="00C459FB">
      <w:pPr>
        <w:pStyle w:val="ProcBody"/>
      </w:pPr>
      <w:r>
        <w:t>Data Rule:</w:t>
      </w:r>
      <w:r>
        <w:tab/>
        <w:t>Is set to ACF (Additional attribute information).</w:t>
      </w:r>
    </w:p>
    <w:p w14:paraId="5138C762" w14:textId="77777777" w:rsidR="00D04ACA" w:rsidRDefault="00D04ACA">
      <w:pPr>
        <w:pStyle w:val="ProcBody"/>
      </w:pPr>
    </w:p>
    <w:p w14:paraId="0A45DF16" w14:textId="77777777" w:rsidR="00D04ACA" w:rsidRDefault="00C459FB">
      <w:pPr>
        <w:pStyle w:val="ProcBody"/>
      </w:pPr>
      <w:r>
        <w:t>Data Item:</w:t>
      </w:r>
      <w:r>
        <w:tab/>
      </w:r>
      <w:r>
        <w:rPr>
          <w:i/>
        </w:rPr>
        <w:t>Name:</w:t>
      </w:r>
      <w:r>
        <w:t xml:space="preserve"> Average age of animals, </w:t>
      </w:r>
      <w:r>
        <w:rPr>
          <w:i/>
        </w:rPr>
        <w:t>Element:</w:t>
      </w:r>
      <w:r>
        <w:t xml:space="preserve"> FTX C108/4440</w:t>
      </w:r>
    </w:p>
    <w:p w14:paraId="358BF25C" w14:textId="77777777" w:rsidR="00D04ACA" w:rsidRDefault="00C459FB">
      <w:pPr>
        <w:pStyle w:val="ProcBody"/>
      </w:pPr>
      <w:r>
        <w:t>Data Rule:</w:t>
      </w:r>
      <w:r>
        <w:tab/>
        <w:t xml:space="preserve">Is set to the value stored for this data element in </w:t>
      </w:r>
      <w:r>
        <w:rPr>
          <w:smallCaps/>
        </w:rPr>
        <w:t>Exdoc</w:t>
      </w:r>
      <w:r>
        <w:t>.</w:t>
      </w:r>
    </w:p>
    <w:p w14:paraId="54DD8312" w14:textId="77777777" w:rsidR="00FD3823" w:rsidRDefault="00C459FB" w:rsidP="00FD3823">
      <w:pPr>
        <w:pStyle w:val="Heading4-Segment"/>
      </w:pPr>
      <w:r>
        <w:t>Reason 18 (Reissue): GR0 FTX (Role – AMLC Quota Year)</w:t>
      </w:r>
    </w:p>
    <w:p w14:paraId="50FA2699" w14:textId="77777777" w:rsidR="00FD3823" w:rsidRDefault="00C459FB" w:rsidP="00FD3823">
      <w:pPr>
        <w:pStyle w:val="ProcBody"/>
      </w:pPr>
      <w:r w:rsidRPr="009F242E">
        <w:t>Segment Rule:</w:t>
      </w:r>
      <w:r w:rsidRPr="009F242E">
        <w:tab/>
        <w:t>Conditional.  Required if Commodity Type is set to ‘M’ (Meat) or ‘D’ (Dairy).</w:t>
      </w:r>
    </w:p>
    <w:p w14:paraId="27A7AC5A" w14:textId="77777777" w:rsidR="00FD3823" w:rsidRPr="00294CAF" w:rsidRDefault="00C459FB" w:rsidP="00FD3823">
      <w:pPr>
        <w:pStyle w:val="ProcBody"/>
      </w:pPr>
      <w:r w:rsidRPr="00294CAF">
        <w:t>Segment Rule:</w:t>
      </w:r>
      <w:r w:rsidRPr="00294CAF">
        <w:tab/>
        <w:t>No Repeats allowed.</w:t>
      </w:r>
    </w:p>
    <w:p w14:paraId="668BBA55" w14:textId="77777777" w:rsidR="00FD3823" w:rsidRPr="00294CAF" w:rsidRDefault="00FD3823" w:rsidP="00FD3823">
      <w:pPr>
        <w:pStyle w:val="ProcBody"/>
      </w:pPr>
    </w:p>
    <w:p w14:paraId="19782D37" w14:textId="77777777" w:rsidR="007D3E79" w:rsidRPr="00A933C4" w:rsidRDefault="00C459FB" w:rsidP="007D3E79">
      <w:pPr>
        <w:pStyle w:val="ProcBody"/>
      </w:pPr>
      <w:r w:rsidRPr="00A933C4">
        <w:lastRenderedPageBreak/>
        <w:t xml:space="preserve">Data Item:         </w:t>
      </w:r>
      <w:r w:rsidRPr="00A933C4">
        <w:rPr>
          <w:i/>
          <w:iCs/>
        </w:rPr>
        <w:t>Name:</w:t>
      </w:r>
      <w:r w:rsidRPr="00A933C4">
        <w:t xml:space="preserve"> Text Subject Qualifier, </w:t>
      </w:r>
      <w:r w:rsidRPr="00A933C4">
        <w:rPr>
          <w:i/>
          <w:iCs/>
        </w:rPr>
        <w:t>Element:</w:t>
      </w:r>
      <w:r w:rsidRPr="00A933C4">
        <w:t xml:space="preserve"> FTX 4451</w:t>
      </w:r>
    </w:p>
    <w:p w14:paraId="326B64C2" w14:textId="77777777" w:rsidR="007D3E79" w:rsidRDefault="00C459FB" w:rsidP="007D3E79">
      <w:pPr>
        <w:pStyle w:val="ProcBody"/>
      </w:pPr>
      <w:r w:rsidRPr="00A933C4">
        <w:t>Data Rule:         Must equal A</w:t>
      </w:r>
      <w:r>
        <w:t>BW</w:t>
      </w:r>
      <w:r w:rsidRPr="00A933C4">
        <w:t xml:space="preserve"> (</w:t>
      </w:r>
      <w:r>
        <w:t>Free Format Text</w:t>
      </w:r>
      <w:r w:rsidRPr="00A933C4">
        <w:t>).</w:t>
      </w:r>
    </w:p>
    <w:p w14:paraId="5D052EC8" w14:textId="77777777" w:rsidR="007D3E79" w:rsidRDefault="007D3E79" w:rsidP="007D3E79">
      <w:pPr>
        <w:pStyle w:val="ProcBody"/>
      </w:pPr>
    </w:p>
    <w:p w14:paraId="2AE0935D" w14:textId="77777777" w:rsidR="007D3E79" w:rsidRDefault="00C459FB" w:rsidP="007D3E79">
      <w:pPr>
        <w:pStyle w:val="ProcBody"/>
      </w:pPr>
      <w:r>
        <w:t>Data Item:         </w:t>
      </w:r>
      <w:r>
        <w:rPr>
          <w:i/>
          <w:iCs/>
        </w:rPr>
        <w:t>Name:</w:t>
      </w:r>
      <w:r>
        <w:t xml:space="preserve"> AMLC Quota Year, </w:t>
      </w:r>
      <w:r>
        <w:rPr>
          <w:i/>
          <w:iCs/>
        </w:rPr>
        <w:t>Element:</w:t>
      </w:r>
      <w:r>
        <w:t xml:space="preserve"> FTX C108/4440</w:t>
      </w:r>
    </w:p>
    <w:p w14:paraId="04820F0F" w14:textId="77777777" w:rsidR="007D3E79" w:rsidRDefault="00C459FB" w:rsidP="007D3E79">
      <w:pPr>
        <w:pStyle w:val="ProcBody"/>
      </w:pPr>
      <w:r>
        <w:t xml:space="preserve">Data Rule:         </w:t>
      </w:r>
      <w:r w:rsidRPr="00A933C4">
        <w:t>Must be blank if AMLC Quota Indicator is N (No) or</w:t>
      </w:r>
      <w:r>
        <w:t xml:space="preserve"> it must be supplied</w:t>
      </w:r>
      <w:r w:rsidRPr="00A933C4">
        <w:t xml:space="preserve"> if A</w:t>
      </w:r>
      <w:r>
        <w:t>MLC Quota Indicator is Y (Yes).</w:t>
      </w:r>
    </w:p>
    <w:p w14:paraId="0C8875BD" w14:textId="77777777" w:rsidR="007D3E79" w:rsidRDefault="00C459FB" w:rsidP="007D3E79">
      <w:pPr>
        <w:pStyle w:val="ProcBody"/>
      </w:pPr>
      <w:r>
        <w:tab/>
        <w:t>Maximum of 1 occurrence of this data item allowed.</w:t>
      </w:r>
    </w:p>
    <w:p w14:paraId="6A198B7B" w14:textId="77777777" w:rsidR="007D3E79" w:rsidRPr="00180B14" w:rsidRDefault="00C459FB" w:rsidP="007D3E79">
      <w:pPr>
        <w:pStyle w:val="ProcBody"/>
      </w:pPr>
      <w:r>
        <w:tab/>
        <w:t>The value must be</w:t>
      </w:r>
      <w:r w:rsidRPr="00A933C4">
        <w:t xml:space="preserve"> one of the following:</w:t>
      </w:r>
      <w:r w:rsidRPr="00180B14">
        <w:t xml:space="preserve"> </w:t>
      </w:r>
    </w:p>
    <w:p w14:paraId="7108D3E2" w14:textId="77777777" w:rsidR="00CF134E" w:rsidRDefault="00C459FB" w:rsidP="00CF134E">
      <w:pPr>
        <w:pStyle w:val="ProcBody"/>
        <w:rPr>
          <w:rFonts w:cs="Arial"/>
          <w:szCs w:val="24"/>
        </w:rPr>
      </w:pPr>
      <w:r w:rsidRPr="00180B14">
        <w:tab/>
      </w:r>
      <w:r>
        <w:rPr>
          <w:rFonts w:cs="Arial"/>
          <w:szCs w:val="24"/>
        </w:rPr>
        <w:t>current year,</w:t>
      </w:r>
    </w:p>
    <w:p w14:paraId="7AB57C02" w14:textId="77777777" w:rsidR="00CF134E" w:rsidRDefault="00C459FB" w:rsidP="00CF134E">
      <w:pPr>
        <w:pStyle w:val="ProcBody"/>
        <w:rPr>
          <w:rFonts w:cs="Arial"/>
          <w:szCs w:val="24"/>
        </w:rPr>
      </w:pPr>
      <w:r>
        <w:rPr>
          <w:rFonts w:cs="Arial"/>
          <w:szCs w:val="24"/>
        </w:rPr>
        <w:tab/>
        <w:t>current year + 1,</w:t>
      </w:r>
    </w:p>
    <w:p w14:paraId="1F63631F" w14:textId="77777777" w:rsidR="003A6A62" w:rsidRPr="003A6A62" w:rsidRDefault="00C459FB" w:rsidP="003A6A62">
      <w:pPr>
        <w:pStyle w:val="ProcBody"/>
        <w:rPr>
          <w:rFonts w:cs="Arial"/>
          <w:szCs w:val="24"/>
        </w:rPr>
      </w:pPr>
      <w:r w:rsidRPr="003A6A62">
        <w:rPr>
          <w:rFonts w:cs="Arial"/>
          <w:szCs w:val="24"/>
        </w:rPr>
        <w:tab/>
        <w:t>current year -1 to current year,</w:t>
      </w:r>
    </w:p>
    <w:p w14:paraId="42DE629F" w14:textId="77777777" w:rsidR="003A6A62" w:rsidRPr="003A6A62" w:rsidRDefault="00C459FB" w:rsidP="003A6A62">
      <w:pPr>
        <w:pStyle w:val="ProcBody"/>
        <w:rPr>
          <w:rFonts w:cs="Arial"/>
          <w:szCs w:val="24"/>
        </w:rPr>
      </w:pPr>
      <w:r w:rsidRPr="003A6A62">
        <w:rPr>
          <w:rFonts w:cs="Arial"/>
          <w:szCs w:val="24"/>
        </w:rPr>
        <w:tab/>
        <w:t>current year to current year +1,</w:t>
      </w:r>
    </w:p>
    <w:p w14:paraId="687A36BD" w14:textId="77777777" w:rsidR="003A6A62" w:rsidRDefault="00C459FB" w:rsidP="003A6A62">
      <w:pPr>
        <w:pStyle w:val="ProcBody"/>
        <w:rPr>
          <w:rFonts w:cs="Arial"/>
          <w:szCs w:val="24"/>
        </w:rPr>
      </w:pPr>
      <w:r w:rsidRPr="003A6A62">
        <w:rPr>
          <w:rFonts w:cs="Arial"/>
          <w:szCs w:val="24"/>
        </w:rPr>
        <w:tab/>
        <w:t>current year +1 to current year +2.</w:t>
      </w:r>
    </w:p>
    <w:p w14:paraId="3392EDB7" w14:textId="77777777" w:rsidR="00CF134E" w:rsidRPr="000A3EAC" w:rsidRDefault="00C459FB" w:rsidP="003A6A62">
      <w:pPr>
        <w:pStyle w:val="ProcBody"/>
        <w:rPr>
          <w:rFonts w:cs="Arial"/>
          <w:szCs w:val="24"/>
        </w:rPr>
      </w:pPr>
      <w:r>
        <w:rPr>
          <w:rFonts w:cs="Arial"/>
          <w:szCs w:val="24"/>
        </w:rPr>
        <w:tab/>
        <w:t>The format must be ‘CCYY’ or ‘CCYY-YY’.</w:t>
      </w:r>
    </w:p>
    <w:p w14:paraId="5FA26EB1" w14:textId="77777777" w:rsidR="0092501D" w:rsidRPr="00B91E34" w:rsidRDefault="0092501D" w:rsidP="00AB1537">
      <w:pPr>
        <w:pStyle w:val="Heading4"/>
        <w:numPr>
          <w:ilvl w:val="3"/>
          <w:numId w:val="41"/>
        </w:numPr>
        <w:tabs>
          <w:tab w:val="clear" w:pos="1440"/>
        </w:tabs>
      </w:pPr>
      <w:r w:rsidRPr="00B91E34">
        <w:t>Reason 18 (Reissue): GRO FTX (Role – Quota Type)</w:t>
      </w:r>
    </w:p>
    <w:p w14:paraId="757D6B91" w14:textId="77777777" w:rsidR="0092501D" w:rsidRPr="00B91E34" w:rsidRDefault="0092501D" w:rsidP="0092501D">
      <w:pPr>
        <w:pStyle w:val="ProcBody"/>
      </w:pPr>
      <w:r w:rsidRPr="00B91E34">
        <w:t>Segment Rule:</w:t>
      </w:r>
      <w:r w:rsidRPr="00B91E34">
        <w:tab/>
        <w:t>Conditional.  Is only present if stored on the EXDOC database.</w:t>
      </w:r>
    </w:p>
    <w:p w14:paraId="67948FC3" w14:textId="77777777" w:rsidR="0092501D" w:rsidRPr="00B91E34" w:rsidRDefault="0092501D" w:rsidP="0092501D">
      <w:pPr>
        <w:pStyle w:val="ProcBody"/>
      </w:pPr>
    </w:p>
    <w:p w14:paraId="495C0FDE" w14:textId="77777777" w:rsidR="0092501D" w:rsidRPr="00B91E34" w:rsidRDefault="0092501D" w:rsidP="0092501D">
      <w:pPr>
        <w:pStyle w:val="ProcBody"/>
      </w:pPr>
      <w:r w:rsidRPr="00B91E34">
        <w:t>Data Item:</w:t>
      </w:r>
      <w:r w:rsidRPr="00B91E34">
        <w:tab/>
      </w:r>
      <w:r w:rsidRPr="00B91E34">
        <w:rPr>
          <w:i/>
          <w:iCs/>
        </w:rPr>
        <w:t>Name:</w:t>
      </w:r>
      <w:r w:rsidRPr="00B91E34">
        <w:t xml:space="preserve"> Text Subject Qualifier, Element: FTX 4451</w:t>
      </w:r>
    </w:p>
    <w:p w14:paraId="6BD9A44B" w14:textId="77777777" w:rsidR="0092501D" w:rsidRPr="00B91E34" w:rsidRDefault="0092501D" w:rsidP="0092501D">
      <w:pPr>
        <w:pStyle w:val="ProcBody"/>
      </w:pPr>
      <w:r w:rsidRPr="00B91E34">
        <w:t>Data Rule:</w:t>
      </w:r>
      <w:r w:rsidRPr="00B91E34">
        <w:tab/>
        <w:t>Is set to QUT (Quotation instruction/information).</w:t>
      </w:r>
    </w:p>
    <w:p w14:paraId="1780B9A0" w14:textId="77777777" w:rsidR="0092501D" w:rsidRPr="00B91E34" w:rsidRDefault="0092501D" w:rsidP="0092501D">
      <w:pPr>
        <w:pStyle w:val="ProcBody"/>
      </w:pPr>
    </w:p>
    <w:p w14:paraId="405DE3A6" w14:textId="77777777" w:rsidR="0092501D" w:rsidRPr="00B91E34" w:rsidRDefault="0092501D" w:rsidP="0092501D">
      <w:pPr>
        <w:pStyle w:val="ProcBody"/>
      </w:pPr>
      <w:r w:rsidRPr="00B91E34">
        <w:t>Data Item:</w:t>
      </w:r>
      <w:r w:rsidRPr="00B91E34">
        <w:tab/>
      </w:r>
      <w:r w:rsidRPr="00B91E34">
        <w:rPr>
          <w:i/>
          <w:iCs/>
        </w:rPr>
        <w:t>Name:</w:t>
      </w:r>
      <w:r w:rsidRPr="00B91E34">
        <w:t xml:space="preserve"> Quota Type Text, Element: FTX C108/4440</w:t>
      </w:r>
    </w:p>
    <w:p w14:paraId="6CF33DCE" w14:textId="77777777" w:rsidR="0092501D" w:rsidRPr="00B91E34" w:rsidRDefault="0092501D" w:rsidP="0092501D">
      <w:pPr>
        <w:pStyle w:val="ProcBody"/>
      </w:pPr>
      <w:r w:rsidRPr="00B91E34">
        <w:t>Data Rule:</w:t>
      </w:r>
      <w:r w:rsidRPr="00B91E34">
        <w:tab/>
        <w:t>Is set to the value stored for this data element in EXDOC.</w:t>
      </w:r>
    </w:p>
    <w:p w14:paraId="3E5C73FC" w14:textId="77777777" w:rsidR="00D04ACA" w:rsidRDefault="00C459FB">
      <w:pPr>
        <w:pStyle w:val="Heading4-Segment"/>
      </w:pPr>
      <w:r>
        <w:t>Reason 18 (Reissue): GR0 MEA (Role – Transhipment Storage Temperature)</w:t>
      </w:r>
    </w:p>
    <w:p w14:paraId="7BDA6F66" w14:textId="77777777" w:rsidR="00D04ACA" w:rsidRDefault="00C459FB">
      <w:pPr>
        <w:pStyle w:val="ProcBody"/>
      </w:pPr>
      <w:r>
        <w:t>Segment Rule:</w:t>
      </w:r>
      <w:r>
        <w:tab/>
        <w:t xml:space="preserve">Conditional.  Is only present if stored on the </w:t>
      </w:r>
      <w:r>
        <w:rPr>
          <w:smallCaps/>
        </w:rPr>
        <w:t>Exdoc</w:t>
      </w:r>
      <w:r>
        <w:t xml:space="preserve"> database.</w:t>
      </w:r>
    </w:p>
    <w:p w14:paraId="05F088A1" w14:textId="77777777" w:rsidR="00D04ACA" w:rsidRDefault="00D04ACA">
      <w:pPr>
        <w:pStyle w:val="ProcBody"/>
      </w:pPr>
    </w:p>
    <w:p w14:paraId="77B6439B" w14:textId="77777777" w:rsidR="00D04ACA" w:rsidRDefault="00C459FB">
      <w:pPr>
        <w:pStyle w:val="ProcBody"/>
      </w:pPr>
      <w:r>
        <w:t>Data Item:</w:t>
      </w:r>
      <w:r>
        <w:tab/>
      </w:r>
      <w:r>
        <w:rPr>
          <w:i/>
        </w:rPr>
        <w:t>Name:</w:t>
      </w:r>
      <w:r>
        <w:t xml:space="preserve"> Measure Application Qualifier, </w:t>
      </w:r>
      <w:r>
        <w:rPr>
          <w:i/>
        </w:rPr>
        <w:t>Element:</w:t>
      </w:r>
      <w:r>
        <w:t xml:space="preserve"> MEA 6311</w:t>
      </w:r>
    </w:p>
    <w:p w14:paraId="264C7737" w14:textId="77777777" w:rsidR="00D04ACA" w:rsidRDefault="00C459FB">
      <w:pPr>
        <w:pStyle w:val="ProcBody"/>
      </w:pPr>
      <w:r>
        <w:t>Data Rule:</w:t>
      </w:r>
      <w:r>
        <w:tab/>
        <w:t>Is set to TE (Temperature).</w:t>
      </w:r>
    </w:p>
    <w:p w14:paraId="5E862DA7" w14:textId="77777777" w:rsidR="00D04ACA" w:rsidRDefault="00D04ACA">
      <w:pPr>
        <w:pStyle w:val="ProcBody"/>
      </w:pPr>
    </w:p>
    <w:p w14:paraId="5C92541B" w14:textId="77777777" w:rsidR="00D04ACA" w:rsidRDefault="00C459FB">
      <w:pPr>
        <w:pStyle w:val="ProcBody"/>
      </w:pPr>
      <w:r>
        <w:t>Data Item:</w:t>
      </w:r>
      <w:r>
        <w:tab/>
      </w:r>
      <w:r>
        <w:rPr>
          <w:i/>
        </w:rPr>
        <w:t>Name:</w:t>
      </w:r>
      <w:r>
        <w:t xml:space="preserve"> Measure Dimension Coded, </w:t>
      </w:r>
      <w:r>
        <w:rPr>
          <w:i/>
        </w:rPr>
        <w:t>Element:</w:t>
      </w:r>
      <w:r>
        <w:t xml:space="preserve"> MEA C502/6313</w:t>
      </w:r>
    </w:p>
    <w:p w14:paraId="74B173FC" w14:textId="77777777" w:rsidR="00D04ACA" w:rsidRDefault="00C459FB">
      <w:pPr>
        <w:pStyle w:val="ProcBody"/>
      </w:pPr>
      <w:r>
        <w:t>Data Rule:</w:t>
      </w:r>
      <w:r>
        <w:tab/>
        <w:t>Is set to ADE (Shipping Tolerance).</w:t>
      </w:r>
    </w:p>
    <w:p w14:paraId="56BB8521" w14:textId="77777777" w:rsidR="00D04ACA" w:rsidRDefault="00D04ACA">
      <w:pPr>
        <w:pStyle w:val="ProcBody"/>
      </w:pPr>
    </w:p>
    <w:p w14:paraId="72EF231E" w14:textId="77777777" w:rsidR="00D04ACA" w:rsidRDefault="00C459FB">
      <w:pPr>
        <w:pStyle w:val="ProcBody"/>
      </w:pPr>
      <w:r>
        <w:t>Data Item:</w:t>
      </w:r>
      <w:r>
        <w:tab/>
      </w:r>
      <w:r>
        <w:rPr>
          <w:i/>
        </w:rPr>
        <w:t>Name:</w:t>
      </w:r>
      <w:r>
        <w:t xml:space="preserve"> Measure Unit Qualifier, </w:t>
      </w:r>
      <w:r>
        <w:rPr>
          <w:i/>
        </w:rPr>
        <w:t>Element:</w:t>
      </w:r>
      <w:r>
        <w:t xml:space="preserve"> MEA C174/6411</w:t>
      </w:r>
    </w:p>
    <w:p w14:paraId="5B2337D3" w14:textId="77777777" w:rsidR="00D04ACA" w:rsidRDefault="00C459FB">
      <w:pPr>
        <w:pStyle w:val="ProcBody"/>
      </w:pPr>
      <w:r>
        <w:t>Data Rule:</w:t>
      </w:r>
      <w:r>
        <w:tab/>
        <w:t xml:space="preserve">Is set to </w:t>
      </w:r>
      <w:smartTag w:uri="urn:schemas-microsoft-com:office:smarttags" w:element="stockticker">
        <w:r>
          <w:t>CEL</w:t>
        </w:r>
      </w:smartTag>
      <w:r>
        <w:t xml:space="preserve"> (Degree Celsius) or FAH (Degree Fahrenheit).</w:t>
      </w:r>
    </w:p>
    <w:p w14:paraId="7121724A" w14:textId="77777777" w:rsidR="00D04ACA" w:rsidRDefault="00D04ACA">
      <w:pPr>
        <w:pStyle w:val="ProcBody"/>
      </w:pPr>
    </w:p>
    <w:p w14:paraId="2B2A7C84" w14:textId="77777777" w:rsidR="00D04ACA" w:rsidRDefault="00C459FB">
      <w:pPr>
        <w:pStyle w:val="ProcBody"/>
      </w:pPr>
      <w:r>
        <w:t>Data Item:</w:t>
      </w:r>
      <w:r>
        <w:tab/>
      </w:r>
      <w:r>
        <w:rPr>
          <w:i/>
        </w:rPr>
        <w:t>Name:</w:t>
      </w:r>
      <w:r>
        <w:t xml:space="preserve"> Transhipment Storage Temperature, </w:t>
      </w:r>
      <w:r>
        <w:rPr>
          <w:i/>
        </w:rPr>
        <w:t>Element:</w:t>
      </w:r>
      <w:r>
        <w:t xml:space="preserve"> MEA C174/6314</w:t>
      </w:r>
    </w:p>
    <w:p w14:paraId="17F7A2B5" w14:textId="77777777" w:rsidR="00D04ACA" w:rsidRDefault="00C459FB">
      <w:pPr>
        <w:pStyle w:val="ProcBody"/>
      </w:pPr>
      <w:r>
        <w:t>Data Rule:</w:t>
      </w:r>
      <w:r>
        <w:tab/>
        <w:t xml:space="preserve">Is set to the value stored for this data element in </w:t>
      </w:r>
      <w:r>
        <w:rPr>
          <w:smallCaps/>
        </w:rPr>
        <w:t>Exdoc</w:t>
      </w:r>
      <w:r>
        <w:t>.</w:t>
      </w:r>
    </w:p>
    <w:p w14:paraId="1229A990" w14:textId="77777777" w:rsidR="00D04ACA" w:rsidRDefault="00C459FB">
      <w:pPr>
        <w:pStyle w:val="Heading4-Segment"/>
      </w:pPr>
      <w:r>
        <w:t xml:space="preserve">Reason 18 (Reissue): GR0 MOA (Role – </w:t>
      </w:r>
      <w:smartTag w:uri="urn:schemas-microsoft-com:office:smarttags" w:element="stockticker">
        <w:r>
          <w:t>FOB</w:t>
        </w:r>
      </w:smartTag>
      <w:r>
        <w:t xml:space="preserve"> Currency Unit)</w:t>
      </w:r>
    </w:p>
    <w:p w14:paraId="635AA871" w14:textId="77777777" w:rsidR="00D04ACA" w:rsidRDefault="00C459FB">
      <w:pPr>
        <w:pStyle w:val="ProcBody"/>
      </w:pPr>
      <w:r>
        <w:t>Segment Rule:</w:t>
      </w:r>
      <w:r>
        <w:tab/>
        <w:t>Conditional.  Is only present if Customs Agent Indicator equals Y.</w:t>
      </w:r>
    </w:p>
    <w:p w14:paraId="27FCDA8F" w14:textId="77777777" w:rsidR="00D04ACA" w:rsidRDefault="00D04ACA">
      <w:pPr>
        <w:pStyle w:val="ProcBody"/>
      </w:pPr>
    </w:p>
    <w:p w14:paraId="2A595BD2" w14:textId="77777777" w:rsidR="00D04ACA" w:rsidRDefault="00C459FB">
      <w:pPr>
        <w:pStyle w:val="ProcBody"/>
      </w:pPr>
      <w:r>
        <w:t>Data Item:</w:t>
      </w:r>
      <w:r>
        <w:tab/>
      </w:r>
      <w:r>
        <w:rPr>
          <w:i/>
        </w:rPr>
        <w:t>Name:</w:t>
      </w:r>
      <w:r>
        <w:t xml:space="preserve"> Monetary Amount Qualifier, </w:t>
      </w:r>
      <w:r>
        <w:rPr>
          <w:i/>
        </w:rPr>
        <w:t>Element:</w:t>
      </w:r>
      <w:r>
        <w:t xml:space="preserve"> MOA C516/5025</w:t>
      </w:r>
    </w:p>
    <w:p w14:paraId="41243FC9" w14:textId="77777777" w:rsidR="00D04ACA" w:rsidRDefault="00C459FB">
      <w:pPr>
        <w:pStyle w:val="ProcBody"/>
      </w:pPr>
      <w:r>
        <w:t>Data Rule:</w:t>
      </w:r>
      <w:r>
        <w:tab/>
        <w:t>Is set to 63 (Free On Board Value).</w:t>
      </w:r>
    </w:p>
    <w:p w14:paraId="26AFDA36" w14:textId="77777777" w:rsidR="00D04ACA" w:rsidRDefault="00D04ACA">
      <w:pPr>
        <w:pStyle w:val="ProcBody"/>
      </w:pPr>
    </w:p>
    <w:p w14:paraId="43531B70" w14:textId="77777777" w:rsidR="00D04ACA" w:rsidRDefault="00C459FB">
      <w:pPr>
        <w:pStyle w:val="ProcBody"/>
      </w:pPr>
      <w:r>
        <w:t>Data Item:</w:t>
      </w:r>
      <w:r>
        <w:tab/>
      </w:r>
      <w:r>
        <w:rPr>
          <w:i/>
        </w:rPr>
        <w:t>Name:</w:t>
      </w:r>
      <w:r>
        <w:t xml:space="preserve"> </w:t>
      </w:r>
      <w:smartTag w:uri="urn:schemas-microsoft-com:office:smarttags" w:element="stockticker">
        <w:r>
          <w:t>FOB</w:t>
        </w:r>
      </w:smartTag>
      <w:r>
        <w:t xml:space="preserve"> Currency Unit, </w:t>
      </w:r>
      <w:r>
        <w:rPr>
          <w:i/>
        </w:rPr>
        <w:t>Element:</w:t>
      </w:r>
      <w:r>
        <w:t xml:space="preserve"> MOA C516/6345</w:t>
      </w:r>
    </w:p>
    <w:p w14:paraId="66507F03" w14:textId="77777777" w:rsidR="00D04ACA" w:rsidRDefault="00C459FB">
      <w:pPr>
        <w:pStyle w:val="ProcBody"/>
      </w:pPr>
      <w:r>
        <w:t>Data Rule:</w:t>
      </w:r>
      <w:r>
        <w:tab/>
        <w:t xml:space="preserve">Is set to the value stored for this data element in </w:t>
      </w:r>
      <w:r>
        <w:rPr>
          <w:smallCaps/>
        </w:rPr>
        <w:t>Exdoc</w:t>
      </w:r>
      <w:r>
        <w:t>.</w:t>
      </w:r>
    </w:p>
    <w:p w14:paraId="39258270" w14:textId="77777777" w:rsidR="00D04ACA" w:rsidRDefault="00C459FB">
      <w:pPr>
        <w:pStyle w:val="Heading4-Segment"/>
      </w:pPr>
      <w:r>
        <w:t>Reason 18 (Reissue): GR0 GIS (Role – Certificate Print Indicator)</w:t>
      </w:r>
    </w:p>
    <w:p w14:paraId="6F09CF30" w14:textId="77777777" w:rsidR="00D04ACA" w:rsidRDefault="00C459FB">
      <w:pPr>
        <w:pStyle w:val="ProcBody"/>
      </w:pPr>
      <w:r>
        <w:t>Segment Rule:</w:t>
      </w:r>
      <w:r>
        <w:tab/>
        <w:t>Mandatory.</w:t>
      </w:r>
    </w:p>
    <w:p w14:paraId="665E4FBC" w14:textId="77777777" w:rsidR="00D04ACA" w:rsidRDefault="00D04ACA">
      <w:pPr>
        <w:pStyle w:val="ProcBody"/>
      </w:pPr>
    </w:p>
    <w:p w14:paraId="4B25BD55" w14:textId="77777777" w:rsidR="00D04ACA" w:rsidRDefault="00C459FB">
      <w:pPr>
        <w:pStyle w:val="ProcBody"/>
      </w:pPr>
      <w:r>
        <w:t>Data Item:</w:t>
      </w:r>
      <w:r>
        <w:tab/>
      </w:r>
      <w:r>
        <w:rPr>
          <w:i/>
        </w:rPr>
        <w:t>Name:</w:t>
      </w:r>
      <w:r>
        <w:t xml:space="preserve"> Certificate Print Indicator, </w:t>
      </w:r>
      <w:r>
        <w:rPr>
          <w:i/>
        </w:rPr>
        <w:t>Element:</w:t>
      </w:r>
      <w:r>
        <w:t xml:space="preserve"> GIS C529/7365</w:t>
      </w:r>
    </w:p>
    <w:p w14:paraId="01DD3E26" w14:textId="77777777" w:rsidR="00D04ACA" w:rsidRDefault="00C459FB">
      <w:pPr>
        <w:pStyle w:val="ProcBody"/>
      </w:pPr>
      <w:r>
        <w:lastRenderedPageBreak/>
        <w:t>Data Rule:</w:t>
      </w:r>
      <w:r>
        <w:tab/>
        <w:t xml:space="preserve">Is set to the value stored for this data element in </w:t>
      </w:r>
      <w:r>
        <w:rPr>
          <w:smallCaps/>
        </w:rPr>
        <w:t>Exdoc</w:t>
      </w:r>
      <w:r>
        <w:t>.</w:t>
      </w:r>
    </w:p>
    <w:p w14:paraId="1FA5EA3C" w14:textId="77777777" w:rsidR="00D04ACA" w:rsidRDefault="00D04ACA">
      <w:pPr>
        <w:pStyle w:val="ProcBody"/>
      </w:pPr>
    </w:p>
    <w:p w14:paraId="3B17BCA4" w14:textId="77777777" w:rsidR="00D04ACA" w:rsidRDefault="00C459FB">
      <w:pPr>
        <w:pStyle w:val="ProcBody"/>
      </w:pPr>
      <w:r>
        <w:t>Data Item:</w:t>
      </w:r>
      <w:r>
        <w:tab/>
      </w:r>
      <w:r>
        <w:rPr>
          <w:i/>
        </w:rPr>
        <w:t>Name:</w:t>
      </w:r>
      <w:r>
        <w:t xml:space="preserve"> Code List Responsible Agency, </w:t>
      </w:r>
      <w:r>
        <w:rPr>
          <w:i/>
        </w:rPr>
        <w:t>Element:</w:t>
      </w:r>
      <w:r>
        <w:t xml:space="preserve"> GIS C529/3055</w:t>
      </w:r>
    </w:p>
    <w:p w14:paraId="18ACBCF1" w14:textId="77777777" w:rsidR="00D04ACA" w:rsidRDefault="00C459FB">
      <w:pPr>
        <w:pStyle w:val="ProcBody"/>
      </w:pPr>
      <w:r>
        <w:t>Data Rule:</w:t>
      </w:r>
      <w:r>
        <w:tab/>
        <w:t>Is set to AQ</w:t>
      </w:r>
    </w:p>
    <w:p w14:paraId="35D92977" w14:textId="77777777" w:rsidR="00D04ACA" w:rsidRDefault="00D04ACA">
      <w:pPr>
        <w:pStyle w:val="ProcBody"/>
      </w:pPr>
    </w:p>
    <w:p w14:paraId="671891BF" w14:textId="77777777" w:rsidR="00D04ACA" w:rsidRDefault="00C459FB">
      <w:pPr>
        <w:pStyle w:val="ProcBody"/>
      </w:pPr>
      <w:r>
        <w:t>Data Item:</w:t>
      </w:r>
      <w:r>
        <w:tab/>
      </w:r>
      <w:r>
        <w:rPr>
          <w:i/>
        </w:rPr>
        <w:t>Name:</w:t>
      </w:r>
      <w:r>
        <w:t xml:space="preserve"> Code List Qualifier, </w:t>
      </w:r>
      <w:r>
        <w:rPr>
          <w:i/>
        </w:rPr>
        <w:t>Element:</w:t>
      </w:r>
      <w:r>
        <w:t xml:space="preserve"> GIS C529/7187</w:t>
      </w:r>
    </w:p>
    <w:p w14:paraId="349C2C39" w14:textId="77777777" w:rsidR="00D04ACA" w:rsidRDefault="00C459FB">
      <w:pPr>
        <w:pStyle w:val="ProcBody"/>
      </w:pPr>
      <w:r>
        <w:t>Data Rule:</w:t>
      </w:r>
      <w:r>
        <w:tab/>
        <w:t xml:space="preserve">Is set to </w:t>
      </w:r>
      <w:smartTag w:uri="urn:schemas-microsoft-com:office:smarttags" w:element="stockticker">
        <w:r>
          <w:t>PHC</w:t>
        </w:r>
      </w:smartTag>
      <w:r>
        <w:t>.</w:t>
      </w:r>
    </w:p>
    <w:p w14:paraId="66594665" w14:textId="77777777" w:rsidR="00D04ACA" w:rsidRDefault="00C459FB">
      <w:pPr>
        <w:pStyle w:val="Heading4-Segment"/>
      </w:pPr>
      <w:r>
        <w:t>Reason 18 (Reissue): GR0 GIS (Role – Separate Certificate Container Indicator)</w:t>
      </w:r>
    </w:p>
    <w:p w14:paraId="09EE79AB" w14:textId="77777777" w:rsidR="00D04ACA" w:rsidRDefault="00C459FB">
      <w:pPr>
        <w:pStyle w:val="ProcBody"/>
      </w:pPr>
      <w:r>
        <w:t>Segment Rule:</w:t>
      </w:r>
      <w:r>
        <w:tab/>
        <w:t>Mandatory.</w:t>
      </w:r>
    </w:p>
    <w:p w14:paraId="1CBE5AF5" w14:textId="77777777" w:rsidR="00D04ACA" w:rsidRDefault="00D04ACA">
      <w:pPr>
        <w:pStyle w:val="ProcBody"/>
      </w:pPr>
    </w:p>
    <w:p w14:paraId="4DB42792" w14:textId="77777777" w:rsidR="00D04ACA" w:rsidRDefault="00C459FB">
      <w:pPr>
        <w:pStyle w:val="ProcBody"/>
      </w:pPr>
      <w:r>
        <w:t>Data Item:</w:t>
      </w:r>
      <w:r>
        <w:tab/>
      </w:r>
      <w:r>
        <w:rPr>
          <w:i/>
        </w:rPr>
        <w:t>Name:</w:t>
      </w:r>
      <w:r>
        <w:t xml:space="preserve"> Separate Certificate Container Indicator, </w:t>
      </w:r>
      <w:r>
        <w:rPr>
          <w:i/>
        </w:rPr>
        <w:t>Element:</w:t>
      </w:r>
      <w:r>
        <w:t xml:space="preserve"> GIS C529/7365</w:t>
      </w:r>
    </w:p>
    <w:p w14:paraId="135ED938" w14:textId="77777777" w:rsidR="00D04ACA" w:rsidRDefault="00C459FB">
      <w:pPr>
        <w:pStyle w:val="ProcBody"/>
      </w:pPr>
      <w:r>
        <w:t>Data Rule:</w:t>
      </w:r>
      <w:r>
        <w:tab/>
        <w:t xml:space="preserve">Is set to the value stored for this data element in </w:t>
      </w:r>
      <w:r>
        <w:rPr>
          <w:smallCaps/>
        </w:rPr>
        <w:t>Exdoc</w:t>
      </w:r>
      <w:r>
        <w:t>.</w:t>
      </w:r>
    </w:p>
    <w:p w14:paraId="38BFF044" w14:textId="77777777" w:rsidR="00D04ACA" w:rsidRDefault="00D04ACA">
      <w:pPr>
        <w:pStyle w:val="ProcBody"/>
      </w:pPr>
    </w:p>
    <w:p w14:paraId="36714003" w14:textId="77777777" w:rsidR="00D04ACA" w:rsidRDefault="00C459FB">
      <w:pPr>
        <w:pStyle w:val="ProcBody"/>
      </w:pPr>
      <w:r>
        <w:t>Data Item:</w:t>
      </w:r>
      <w:r>
        <w:tab/>
      </w:r>
      <w:r>
        <w:rPr>
          <w:i/>
        </w:rPr>
        <w:t>Name:</w:t>
      </w:r>
      <w:r>
        <w:t xml:space="preserve"> Code List Responsible Agency, </w:t>
      </w:r>
      <w:r>
        <w:rPr>
          <w:i/>
        </w:rPr>
        <w:t>Element:</w:t>
      </w:r>
      <w:r>
        <w:t xml:space="preserve"> GIS C529/3055</w:t>
      </w:r>
    </w:p>
    <w:p w14:paraId="31B18EBA" w14:textId="77777777" w:rsidR="00D04ACA" w:rsidRDefault="00C459FB">
      <w:pPr>
        <w:pStyle w:val="ProcBody"/>
      </w:pPr>
      <w:r>
        <w:t>Data Rule:</w:t>
      </w:r>
      <w:r>
        <w:tab/>
        <w:t>Is set to AQ</w:t>
      </w:r>
    </w:p>
    <w:p w14:paraId="03BD5508" w14:textId="77777777" w:rsidR="00D04ACA" w:rsidRDefault="00D04ACA">
      <w:pPr>
        <w:pStyle w:val="ProcBody"/>
      </w:pPr>
    </w:p>
    <w:p w14:paraId="1173D71F" w14:textId="77777777" w:rsidR="00D04ACA" w:rsidRDefault="00C459FB">
      <w:pPr>
        <w:pStyle w:val="ProcBody"/>
      </w:pPr>
      <w:r>
        <w:t>Data Item:</w:t>
      </w:r>
      <w:r>
        <w:tab/>
      </w:r>
      <w:r>
        <w:rPr>
          <w:i/>
        </w:rPr>
        <w:t>Name:</w:t>
      </w:r>
      <w:r>
        <w:t xml:space="preserve"> Code List Qualifier, </w:t>
      </w:r>
      <w:r>
        <w:rPr>
          <w:i/>
        </w:rPr>
        <w:t>Element:</w:t>
      </w:r>
      <w:r>
        <w:t xml:space="preserve"> GIS C529/7187</w:t>
      </w:r>
    </w:p>
    <w:p w14:paraId="2410711E" w14:textId="77777777" w:rsidR="00D04ACA" w:rsidRDefault="00C459FB">
      <w:pPr>
        <w:pStyle w:val="ProcBody"/>
      </w:pPr>
      <w:r>
        <w:t>Data Rule:</w:t>
      </w:r>
      <w:r>
        <w:tab/>
        <w:t>Is set to SC.</w:t>
      </w:r>
    </w:p>
    <w:p w14:paraId="25D04FDC" w14:textId="77777777" w:rsidR="00D04ACA" w:rsidRDefault="00C459FB">
      <w:pPr>
        <w:pStyle w:val="Heading4-Segment"/>
      </w:pPr>
      <w:r>
        <w:t>Reason 18 (Reissue): GR0 GIS (Role – Separate Certificate Marks Indicator)</w:t>
      </w:r>
    </w:p>
    <w:p w14:paraId="43947B18" w14:textId="77777777" w:rsidR="00D04ACA" w:rsidRDefault="00C459FB">
      <w:pPr>
        <w:pStyle w:val="ProcBody"/>
      </w:pPr>
      <w:r>
        <w:t>Segment Rule:</w:t>
      </w:r>
      <w:r>
        <w:tab/>
        <w:t>Mandatory</w:t>
      </w:r>
    </w:p>
    <w:p w14:paraId="32432F32" w14:textId="77777777" w:rsidR="00D04ACA" w:rsidRDefault="00D04ACA">
      <w:pPr>
        <w:pStyle w:val="ProcBody"/>
      </w:pPr>
    </w:p>
    <w:p w14:paraId="56766515" w14:textId="77777777" w:rsidR="00D04ACA" w:rsidRDefault="00C459FB">
      <w:pPr>
        <w:pStyle w:val="ProcBody"/>
      </w:pPr>
      <w:r>
        <w:t>Data Item:</w:t>
      </w:r>
      <w:r>
        <w:tab/>
      </w:r>
      <w:r>
        <w:rPr>
          <w:i/>
        </w:rPr>
        <w:t>Name:</w:t>
      </w:r>
      <w:r>
        <w:t xml:space="preserve"> Separate Certificate Marks Indicator, </w:t>
      </w:r>
      <w:r>
        <w:rPr>
          <w:i/>
        </w:rPr>
        <w:t>Element:</w:t>
      </w:r>
      <w:r>
        <w:t xml:space="preserve"> GIS C529/7365</w:t>
      </w:r>
    </w:p>
    <w:p w14:paraId="1710C141" w14:textId="77777777" w:rsidR="00D04ACA" w:rsidRDefault="00C459FB">
      <w:pPr>
        <w:pStyle w:val="ProcBody"/>
      </w:pPr>
      <w:r>
        <w:t>Data Rule:</w:t>
      </w:r>
      <w:r>
        <w:tab/>
        <w:t xml:space="preserve">Is set to the value stored for this data element in </w:t>
      </w:r>
      <w:r>
        <w:rPr>
          <w:smallCaps/>
        </w:rPr>
        <w:t>Exdoc</w:t>
      </w:r>
      <w:r>
        <w:t>..</w:t>
      </w:r>
    </w:p>
    <w:p w14:paraId="78D2A04B" w14:textId="77777777" w:rsidR="00D04ACA" w:rsidRDefault="00D04ACA">
      <w:pPr>
        <w:pStyle w:val="ProcBody"/>
      </w:pPr>
    </w:p>
    <w:p w14:paraId="435C5A9A" w14:textId="77777777" w:rsidR="00D04ACA" w:rsidRDefault="00C459FB">
      <w:pPr>
        <w:pStyle w:val="ProcBody"/>
      </w:pPr>
      <w:r>
        <w:t>Data Item:</w:t>
      </w:r>
      <w:r>
        <w:tab/>
      </w:r>
      <w:r>
        <w:rPr>
          <w:i/>
        </w:rPr>
        <w:t>Name:</w:t>
      </w:r>
      <w:r>
        <w:t xml:space="preserve"> Code List Responsible Agency, </w:t>
      </w:r>
      <w:r>
        <w:rPr>
          <w:i/>
        </w:rPr>
        <w:t>Element:</w:t>
      </w:r>
      <w:r>
        <w:t xml:space="preserve"> GIS C529/3055</w:t>
      </w:r>
    </w:p>
    <w:p w14:paraId="490C9B70" w14:textId="77777777" w:rsidR="00D04ACA" w:rsidRDefault="00C459FB">
      <w:pPr>
        <w:pStyle w:val="ProcBody"/>
      </w:pPr>
      <w:r>
        <w:t>Data Rule:</w:t>
      </w:r>
      <w:r>
        <w:tab/>
        <w:t>Is set to AQ</w:t>
      </w:r>
    </w:p>
    <w:p w14:paraId="03B3FB32" w14:textId="77777777" w:rsidR="00D04ACA" w:rsidRDefault="00D04ACA">
      <w:pPr>
        <w:pStyle w:val="ProcBody"/>
      </w:pPr>
    </w:p>
    <w:p w14:paraId="2AB86909" w14:textId="77777777" w:rsidR="00D04ACA" w:rsidRDefault="00C459FB">
      <w:pPr>
        <w:pStyle w:val="ProcBody"/>
      </w:pPr>
      <w:r>
        <w:t>Data Item:</w:t>
      </w:r>
      <w:r>
        <w:tab/>
      </w:r>
      <w:r>
        <w:rPr>
          <w:i/>
        </w:rPr>
        <w:t>Name:</w:t>
      </w:r>
      <w:r>
        <w:t xml:space="preserve"> Code List Qualifier, </w:t>
      </w:r>
      <w:r>
        <w:rPr>
          <w:i/>
        </w:rPr>
        <w:t>Element:</w:t>
      </w:r>
      <w:r>
        <w:t xml:space="preserve"> GIS C529/7187</w:t>
      </w:r>
    </w:p>
    <w:p w14:paraId="7FA236C3" w14:textId="77777777" w:rsidR="00D04ACA" w:rsidRDefault="00C459FB">
      <w:pPr>
        <w:pStyle w:val="ProcBody"/>
      </w:pPr>
      <w:r>
        <w:t>Data Rule:</w:t>
      </w:r>
      <w:r>
        <w:tab/>
        <w:t>Is set to SM.</w:t>
      </w:r>
    </w:p>
    <w:p w14:paraId="0D1BD566" w14:textId="77777777" w:rsidR="00D04ACA" w:rsidRDefault="00C459FB">
      <w:pPr>
        <w:pStyle w:val="Heading4-Segment"/>
      </w:pPr>
      <w:r>
        <w:t>Reason 18 (Reissue): GR0 GIS (Role – Separate Certificate Packer Indicator)</w:t>
      </w:r>
    </w:p>
    <w:p w14:paraId="7FD65596" w14:textId="77777777" w:rsidR="00D04ACA" w:rsidRDefault="00C459FB">
      <w:pPr>
        <w:pStyle w:val="ProcBody"/>
      </w:pPr>
      <w:r>
        <w:t>Segment Rule:</w:t>
      </w:r>
      <w:r>
        <w:tab/>
        <w:t>Mandatory.</w:t>
      </w:r>
    </w:p>
    <w:p w14:paraId="5C9E49C9" w14:textId="77777777" w:rsidR="00D04ACA" w:rsidRDefault="00D04ACA">
      <w:pPr>
        <w:pStyle w:val="ProcBody"/>
      </w:pPr>
    </w:p>
    <w:p w14:paraId="3F818C3F" w14:textId="77777777" w:rsidR="00D04ACA" w:rsidRDefault="00C459FB">
      <w:pPr>
        <w:pStyle w:val="ProcBody"/>
      </w:pPr>
      <w:r>
        <w:t>Data Item:</w:t>
      </w:r>
      <w:r>
        <w:tab/>
      </w:r>
      <w:r>
        <w:rPr>
          <w:i/>
        </w:rPr>
        <w:t>Name:</w:t>
      </w:r>
      <w:r>
        <w:t xml:space="preserve"> Separate Certificate Packer Indicator, </w:t>
      </w:r>
      <w:r>
        <w:rPr>
          <w:i/>
        </w:rPr>
        <w:t>Element:</w:t>
      </w:r>
      <w:r>
        <w:t xml:space="preserve"> GIS C529/7365</w:t>
      </w:r>
    </w:p>
    <w:p w14:paraId="67EE19C3" w14:textId="77777777" w:rsidR="00D04ACA" w:rsidRDefault="00C459FB">
      <w:pPr>
        <w:pStyle w:val="ProcBody"/>
      </w:pPr>
      <w:r>
        <w:t>Data Rule:</w:t>
      </w:r>
      <w:r>
        <w:tab/>
        <w:t xml:space="preserve">Is set to the value stored for this data element in </w:t>
      </w:r>
      <w:r>
        <w:rPr>
          <w:smallCaps/>
        </w:rPr>
        <w:t>Exdoc</w:t>
      </w:r>
      <w:r>
        <w:t>.</w:t>
      </w:r>
    </w:p>
    <w:p w14:paraId="345F359E" w14:textId="77777777" w:rsidR="00D04ACA" w:rsidRDefault="00D04ACA">
      <w:pPr>
        <w:pStyle w:val="ProcBody"/>
      </w:pPr>
    </w:p>
    <w:p w14:paraId="4398B7D4" w14:textId="77777777" w:rsidR="00D04ACA" w:rsidRDefault="00C459FB">
      <w:pPr>
        <w:pStyle w:val="ProcBody"/>
      </w:pPr>
      <w:r>
        <w:t>Data Item:</w:t>
      </w:r>
      <w:r>
        <w:tab/>
      </w:r>
      <w:r>
        <w:rPr>
          <w:i/>
        </w:rPr>
        <w:t>Name:</w:t>
      </w:r>
      <w:r>
        <w:t xml:space="preserve"> Code List Responsible Agency, </w:t>
      </w:r>
      <w:r>
        <w:rPr>
          <w:i/>
        </w:rPr>
        <w:t>Element:</w:t>
      </w:r>
      <w:r>
        <w:t xml:space="preserve"> GIS C529/3055</w:t>
      </w:r>
    </w:p>
    <w:p w14:paraId="54D11A27" w14:textId="77777777" w:rsidR="00D04ACA" w:rsidRDefault="00C459FB">
      <w:pPr>
        <w:pStyle w:val="ProcBody"/>
      </w:pPr>
      <w:r>
        <w:t>Data Rule:</w:t>
      </w:r>
      <w:r>
        <w:tab/>
        <w:t>Is set to  AQ</w:t>
      </w:r>
    </w:p>
    <w:p w14:paraId="74E537B6" w14:textId="77777777" w:rsidR="00D04ACA" w:rsidRDefault="00D04ACA">
      <w:pPr>
        <w:pStyle w:val="ProcBody"/>
      </w:pPr>
    </w:p>
    <w:p w14:paraId="18973063" w14:textId="77777777" w:rsidR="00D04ACA" w:rsidRDefault="00C459FB">
      <w:pPr>
        <w:pStyle w:val="ProcBody"/>
      </w:pPr>
      <w:r>
        <w:t>Data Item:</w:t>
      </w:r>
      <w:r>
        <w:tab/>
      </w:r>
      <w:r>
        <w:rPr>
          <w:i/>
        </w:rPr>
        <w:t>Name:</w:t>
      </w:r>
      <w:r>
        <w:t xml:space="preserve"> Code List Qualifier, </w:t>
      </w:r>
      <w:r>
        <w:rPr>
          <w:i/>
        </w:rPr>
        <w:t>Element:</w:t>
      </w:r>
      <w:r>
        <w:t xml:space="preserve"> GIS C529/7187</w:t>
      </w:r>
    </w:p>
    <w:p w14:paraId="7B2815C3" w14:textId="77777777" w:rsidR="00D04ACA" w:rsidRDefault="00C459FB">
      <w:pPr>
        <w:pStyle w:val="ProcBody"/>
      </w:pPr>
      <w:r>
        <w:t>Data Rule:</w:t>
      </w:r>
      <w:r>
        <w:tab/>
        <w:t>Is set to SP.</w:t>
      </w:r>
    </w:p>
    <w:p w14:paraId="4BD7C4D6" w14:textId="77777777" w:rsidR="00D04ACA" w:rsidRDefault="00C459FB">
      <w:pPr>
        <w:pStyle w:val="Heading4-Segment"/>
      </w:pPr>
      <w:r>
        <w:t>Reason 18 (Reissue): GR0 GIS (Role – Ship Stores Indicator)</w:t>
      </w:r>
    </w:p>
    <w:p w14:paraId="2FA72E45" w14:textId="77777777" w:rsidR="00D04ACA" w:rsidRDefault="00C459FB">
      <w:pPr>
        <w:pStyle w:val="ProcBody"/>
      </w:pPr>
      <w:r>
        <w:t>Segment Rule:</w:t>
      </w:r>
      <w:r>
        <w:tab/>
        <w:t>Mandatory.</w:t>
      </w:r>
    </w:p>
    <w:p w14:paraId="3BA6CF74" w14:textId="77777777" w:rsidR="00D04ACA" w:rsidRDefault="00D04ACA">
      <w:pPr>
        <w:pStyle w:val="ProcBody"/>
      </w:pPr>
    </w:p>
    <w:p w14:paraId="09716C70" w14:textId="77777777" w:rsidR="00D04ACA" w:rsidRDefault="00C459FB">
      <w:pPr>
        <w:pStyle w:val="ProcBody"/>
      </w:pPr>
      <w:r>
        <w:t>Data Item:</w:t>
      </w:r>
      <w:r>
        <w:tab/>
      </w:r>
      <w:r>
        <w:rPr>
          <w:i/>
        </w:rPr>
        <w:t>Name:</w:t>
      </w:r>
      <w:r>
        <w:t xml:space="preserve"> Ship Stores Indicator, </w:t>
      </w:r>
      <w:r>
        <w:rPr>
          <w:i/>
        </w:rPr>
        <w:t>Element:</w:t>
      </w:r>
      <w:r>
        <w:t xml:space="preserve"> GIS C529/7365</w:t>
      </w:r>
    </w:p>
    <w:p w14:paraId="5F59A940" w14:textId="77777777" w:rsidR="00D04ACA" w:rsidRDefault="00C459FB">
      <w:pPr>
        <w:pStyle w:val="ProcBody"/>
      </w:pPr>
      <w:r>
        <w:t>Data Rule:</w:t>
      </w:r>
      <w:r>
        <w:tab/>
        <w:t>Is set to Y (Yes) or N (No).</w:t>
      </w:r>
    </w:p>
    <w:p w14:paraId="0DBEEEAB" w14:textId="77777777" w:rsidR="00D04ACA" w:rsidRDefault="00D04ACA">
      <w:pPr>
        <w:pStyle w:val="ProcBody"/>
      </w:pPr>
    </w:p>
    <w:p w14:paraId="70D6D79B" w14:textId="77777777" w:rsidR="00D04ACA" w:rsidRDefault="00C459FB">
      <w:pPr>
        <w:pStyle w:val="ProcBody"/>
      </w:pPr>
      <w:r>
        <w:t>Data Item:</w:t>
      </w:r>
      <w:r>
        <w:tab/>
      </w:r>
      <w:r>
        <w:rPr>
          <w:i/>
        </w:rPr>
        <w:t>Name:</w:t>
      </w:r>
      <w:r>
        <w:t xml:space="preserve"> Code List Responsible Agency, </w:t>
      </w:r>
      <w:r>
        <w:rPr>
          <w:i/>
        </w:rPr>
        <w:t>Element:</w:t>
      </w:r>
      <w:r>
        <w:t xml:space="preserve"> GIS C529/3055</w:t>
      </w:r>
    </w:p>
    <w:p w14:paraId="7D1A4C11" w14:textId="77777777" w:rsidR="00D04ACA" w:rsidRDefault="00C459FB">
      <w:pPr>
        <w:pStyle w:val="ProcBody"/>
      </w:pPr>
      <w:r>
        <w:t>Data Rule:</w:t>
      </w:r>
      <w:r>
        <w:tab/>
        <w:t>Is set to AQ.</w:t>
      </w:r>
    </w:p>
    <w:p w14:paraId="74E524A1" w14:textId="77777777" w:rsidR="00D04ACA" w:rsidRDefault="00D04ACA">
      <w:pPr>
        <w:pStyle w:val="ProcBody"/>
      </w:pPr>
    </w:p>
    <w:p w14:paraId="15BB2974" w14:textId="77777777" w:rsidR="00D04ACA" w:rsidRDefault="00C459FB">
      <w:pPr>
        <w:pStyle w:val="ProcBody"/>
      </w:pPr>
      <w:r>
        <w:t>Data Item:</w:t>
      </w:r>
      <w:r>
        <w:tab/>
      </w:r>
      <w:r>
        <w:rPr>
          <w:i/>
        </w:rPr>
        <w:t>Name:</w:t>
      </w:r>
      <w:r>
        <w:t xml:space="preserve"> Code List Qualifier, </w:t>
      </w:r>
      <w:r>
        <w:rPr>
          <w:i/>
        </w:rPr>
        <w:t>Element:</w:t>
      </w:r>
      <w:r>
        <w:t xml:space="preserve"> GIS C529/7187</w:t>
      </w:r>
    </w:p>
    <w:p w14:paraId="48320F72" w14:textId="77777777" w:rsidR="00D04ACA" w:rsidRDefault="00C459FB">
      <w:pPr>
        <w:pStyle w:val="ProcBody"/>
      </w:pPr>
      <w:r>
        <w:t>Data Rule:</w:t>
      </w:r>
      <w:r>
        <w:tab/>
        <w:t>Is set to SST.</w:t>
      </w:r>
    </w:p>
    <w:p w14:paraId="43876D1E" w14:textId="77777777" w:rsidR="00D04ACA" w:rsidRDefault="00C459FB">
      <w:pPr>
        <w:pStyle w:val="Heading4-Segment"/>
      </w:pPr>
      <w:r>
        <w:t>Reason 18 (Reissue): GR0 GIS (Role – RFP Forward Status)</w:t>
      </w:r>
    </w:p>
    <w:p w14:paraId="3D71F689" w14:textId="77777777" w:rsidR="00D04ACA" w:rsidRDefault="00C459FB">
      <w:pPr>
        <w:pStyle w:val="ProcBody"/>
      </w:pPr>
      <w:r>
        <w:t>Segment Rule:</w:t>
      </w:r>
      <w:r>
        <w:tab/>
        <w:t>Conditional.  Is only present if Forwardee EDI User Identifier is present.</w:t>
      </w:r>
    </w:p>
    <w:p w14:paraId="580BA90E" w14:textId="77777777" w:rsidR="00D04ACA" w:rsidRDefault="00D04ACA">
      <w:pPr>
        <w:pStyle w:val="ProcBody"/>
      </w:pPr>
    </w:p>
    <w:p w14:paraId="52615C45" w14:textId="77777777" w:rsidR="00D04ACA" w:rsidRDefault="00C459FB">
      <w:pPr>
        <w:pStyle w:val="ProcBody"/>
      </w:pPr>
      <w:r>
        <w:t>Data Item:</w:t>
      </w:r>
      <w:r>
        <w:tab/>
      </w:r>
      <w:r>
        <w:rPr>
          <w:i/>
        </w:rPr>
        <w:t>Name:</w:t>
      </w:r>
      <w:r>
        <w:t xml:space="preserve"> RFP Forward Status, </w:t>
      </w:r>
      <w:r>
        <w:rPr>
          <w:i/>
        </w:rPr>
        <w:t>Element:</w:t>
      </w:r>
      <w:r>
        <w:t xml:space="preserve"> GIS C529/7365</w:t>
      </w:r>
    </w:p>
    <w:p w14:paraId="7C1DA944" w14:textId="77777777" w:rsidR="00D04ACA" w:rsidRDefault="00C459FB">
      <w:pPr>
        <w:pStyle w:val="ProcBody"/>
      </w:pPr>
      <w:r>
        <w:t>Data Rule:</w:t>
      </w:r>
      <w:r>
        <w:tab/>
        <w:t>Is set to an RFP Compliance Code.</w:t>
      </w:r>
    </w:p>
    <w:p w14:paraId="18F38C9E" w14:textId="77777777" w:rsidR="00D04ACA" w:rsidRDefault="00D04ACA">
      <w:pPr>
        <w:pStyle w:val="ProcBody"/>
      </w:pPr>
    </w:p>
    <w:p w14:paraId="52664710" w14:textId="77777777" w:rsidR="00D04ACA" w:rsidRDefault="00C459FB">
      <w:pPr>
        <w:pStyle w:val="ProcBody"/>
      </w:pPr>
      <w:r>
        <w:t>Data Item:</w:t>
      </w:r>
      <w:r>
        <w:tab/>
      </w:r>
      <w:r>
        <w:rPr>
          <w:i/>
        </w:rPr>
        <w:t>Name:</w:t>
      </w:r>
      <w:r>
        <w:t xml:space="preserve"> Code List Responsible Agency, </w:t>
      </w:r>
      <w:r>
        <w:rPr>
          <w:i/>
        </w:rPr>
        <w:t>Element:</w:t>
      </w:r>
      <w:r>
        <w:t xml:space="preserve"> GIS C529/3055</w:t>
      </w:r>
    </w:p>
    <w:p w14:paraId="38C11D76" w14:textId="77777777" w:rsidR="00D04ACA" w:rsidRDefault="00C459FB">
      <w:pPr>
        <w:pStyle w:val="ProcBody"/>
      </w:pPr>
      <w:r>
        <w:t>Data Rule:</w:t>
      </w:r>
      <w:r>
        <w:tab/>
        <w:t>Is set to AQ.</w:t>
      </w:r>
    </w:p>
    <w:p w14:paraId="6393F9E1" w14:textId="77777777" w:rsidR="00D04ACA" w:rsidRDefault="00D04ACA">
      <w:pPr>
        <w:pStyle w:val="ProcBody"/>
      </w:pPr>
    </w:p>
    <w:p w14:paraId="3EE6078D" w14:textId="77777777" w:rsidR="00D04ACA" w:rsidRDefault="00C459FB">
      <w:pPr>
        <w:pStyle w:val="ProcBody"/>
      </w:pPr>
      <w:r>
        <w:t>Data Item:</w:t>
      </w:r>
      <w:r>
        <w:tab/>
      </w:r>
      <w:r>
        <w:rPr>
          <w:i/>
        </w:rPr>
        <w:t>Name:</w:t>
      </w:r>
      <w:r>
        <w:t xml:space="preserve"> Code List Qualifier, </w:t>
      </w:r>
      <w:r>
        <w:rPr>
          <w:i/>
        </w:rPr>
        <w:t>Element:</w:t>
      </w:r>
      <w:r>
        <w:t xml:space="preserve"> GIS C529/7187</w:t>
      </w:r>
    </w:p>
    <w:p w14:paraId="19BC8BC2" w14:textId="77777777" w:rsidR="00D04ACA" w:rsidRDefault="00C459FB">
      <w:pPr>
        <w:pStyle w:val="ProcBody"/>
      </w:pPr>
      <w:r>
        <w:t>Data Rule:</w:t>
      </w:r>
      <w:r>
        <w:tab/>
        <w:t>Is set to FW.</w:t>
      </w:r>
    </w:p>
    <w:p w14:paraId="714A5BA7" w14:textId="77777777" w:rsidR="00D04ACA" w:rsidRDefault="00C459FB">
      <w:pPr>
        <w:pStyle w:val="Heading4-Segment"/>
      </w:pPr>
      <w:r>
        <w:t>Reason 18 (Reissue): GR0 GIS (Role – AMLC Quota Indicator)</w:t>
      </w:r>
    </w:p>
    <w:p w14:paraId="4CAB0F20" w14:textId="77777777" w:rsidR="00D04ACA" w:rsidRDefault="00C459FB">
      <w:pPr>
        <w:pStyle w:val="ProcBody"/>
      </w:pPr>
      <w:r>
        <w:t>Segment Rule:</w:t>
      </w:r>
      <w:r>
        <w:tab/>
        <w:t xml:space="preserve">Conditional.  Is only present if stored on the </w:t>
      </w:r>
      <w:r>
        <w:rPr>
          <w:smallCaps/>
        </w:rPr>
        <w:t>Exdoc</w:t>
      </w:r>
      <w:r>
        <w:t xml:space="preserve"> database.</w:t>
      </w:r>
    </w:p>
    <w:p w14:paraId="59702966" w14:textId="77777777" w:rsidR="00D04ACA" w:rsidRDefault="00D04ACA">
      <w:pPr>
        <w:pStyle w:val="ProcBody"/>
      </w:pPr>
    </w:p>
    <w:p w14:paraId="3EF101AD" w14:textId="77777777" w:rsidR="00D04ACA" w:rsidRDefault="00C459FB">
      <w:pPr>
        <w:pStyle w:val="ProcBody"/>
      </w:pPr>
      <w:r>
        <w:t>Data Item:</w:t>
      </w:r>
      <w:r>
        <w:tab/>
      </w:r>
      <w:r>
        <w:rPr>
          <w:i/>
        </w:rPr>
        <w:t>Name:</w:t>
      </w:r>
      <w:r>
        <w:t xml:space="preserve"> AMLC Quota Indicator, </w:t>
      </w:r>
      <w:r>
        <w:rPr>
          <w:i/>
        </w:rPr>
        <w:t>Element:</w:t>
      </w:r>
      <w:r>
        <w:t xml:space="preserve"> GIS C529/7365</w:t>
      </w:r>
    </w:p>
    <w:p w14:paraId="3EDA1899" w14:textId="77777777" w:rsidR="009F242E" w:rsidRDefault="00C459FB" w:rsidP="006647B6">
      <w:pPr>
        <w:pStyle w:val="ProcBody"/>
      </w:pPr>
      <w:r w:rsidRPr="006647B6">
        <w:t>Data Rule:</w:t>
      </w:r>
      <w:r w:rsidRPr="006647B6">
        <w:tab/>
        <w:t xml:space="preserve">Is set to Y (Yes) </w:t>
      </w:r>
      <w:r w:rsidR="006647B6" w:rsidRPr="006647B6">
        <w:t>if AMLC Quota Year is supplied or N (No) if AMLC Quota Year is blank</w:t>
      </w:r>
      <w:r w:rsidRPr="006647B6">
        <w:t>.</w:t>
      </w:r>
    </w:p>
    <w:p w14:paraId="4FEE7BC0" w14:textId="77777777" w:rsidR="00D04ACA" w:rsidRDefault="00D04ACA">
      <w:pPr>
        <w:pStyle w:val="ProcBody"/>
      </w:pPr>
    </w:p>
    <w:p w14:paraId="0B0E4A3F" w14:textId="77777777" w:rsidR="00D04ACA" w:rsidRDefault="00C459FB">
      <w:pPr>
        <w:pStyle w:val="ProcBody"/>
      </w:pPr>
      <w:r>
        <w:t>Data Item:</w:t>
      </w:r>
      <w:r>
        <w:tab/>
      </w:r>
      <w:r>
        <w:rPr>
          <w:i/>
        </w:rPr>
        <w:t>Name:</w:t>
      </w:r>
      <w:r>
        <w:t xml:space="preserve"> Code List Responsible Agency, </w:t>
      </w:r>
      <w:r>
        <w:rPr>
          <w:i/>
        </w:rPr>
        <w:t>Element:</w:t>
      </w:r>
      <w:r>
        <w:t xml:space="preserve"> GIS C529/3055</w:t>
      </w:r>
    </w:p>
    <w:p w14:paraId="3E431007" w14:textId="77777777" w:rsidR="00D04ACA" w:rsidRDefault="00C459FB">
      <w:pPr>
        <w:pStyle w:val="ProcBody"/>
      </w:pPr>
      <w:r>
        <w:t>Data Rule:</w:t>
      </w:r>
      <w:r>
        <w:tab/>
        <w:t>Is set to AQ</w:t>
      </w:r>
    </w:p>
    <w:p w14:paraId="2DCABEC7" w14:textId="77777777" w:rsidR="00D04ACA" w:rsidRDefault="00D04ACA">
      <w:pPr>
        <w:pStyle w:val="ProcBody"/>
      </w:pPr>
    </w:p>
    <w:p w14:paraId="560590CA" w14:textId="77777777" w:rsidR="00D04ACA" w:rsidRDefault="00C459FB">
      <w:pPr>
        <w:pStyle w:val="ProcBody"/>
      </w:pPr>
      <w:r>
        <w:t>Data Item:</w:t>
      </w:r>
      <w:r>
        <w:tab/>
      </w:r>
      <w:r>
        <w:rPr>
          <w:i/>
        </w:rPr>
        <w:t>Name:</w:t>
      </w:r>
      <w:r>
        <w:t xml:space="preserve"> Code List Qualifier, </w:t>
      </w:r>
      <w:r>
        <w:rPr>
          <w:i/>
        </w:rPr>
        <w:t>Element:</w:t>
      </w:r>
      <w:r>
        <w:t xml:space="preserve"> GIS C529/7187</w:t>
      </w:r>
    </w:p>
    <w:p w14:paraId="2E906D93" w14:textId="77777777" w:rsidR="00D04ACA" w:rsidRDefault="00C459FB">
      <w:pPr>
        <w:pStyle w:val="ProcBody"/>
      </w:pPr>
      <w:r>
        <w:t>Data Rule:</w:t>
      </w:r>
      <w:r>
        <w:tab/>
        <w:t>Is set to QI.</w:t>
      </w:r>
    </w:p>
    <w:p w14:paraId="75C87239" w14:textId="77777777" w:rsidR="00CF134E" w:rsidRDefault="00C459FB" w:rsidP="00CF134E">
      <w:pPr>
        <w:pStyle w:val="Heading4-Segment"/>
      </w:pPr>
      <w:r>
        <w:t>Reason 18 (Reissue): GR0 GIS (Role – Customs Agent Indicator)</w:t>
      </w:r>
    </w:p>
    <w:p w14:paraId="25D2DC09" w14:textId="77777777" w:rsidR="00D04ACA" w:rsidRDefault="00C459FB">
      <w:pPr>
        <w:pStyle w:val="ProcBody"/>
      </w:pPr>
      <w:r>
        <w:t>Segment Rule:</w:t>
      </w:r>
      <w:r>
        <w:tab/>
        <w:t>Mandatory.</w:t>
      </w:r>
    </w:p>
    <w:p w14:paraId="25500B54" w14:textId="77777777" w:rsidR="00D04ACA" w:rsidRDefault="00D04ACA">
      <w:pPr>
        <w:pStyle w:val="ProcBody"/>
      </w:pPr>
    </w:p>
    <w:p w14:paraId="0ACF68FD" w14:textId="77777777" w:rsidR="00D04ACA" w:rsidRDefault="00C459FB">
      <w:pPr>
        <w:pStyle w:val="ProcBody"/>
      </w:pPr>
      <w:r>
        <w:t>Data Item:</w:t>
      </w:r>
      <w:r>
        <w:tab/>
      </w:r>
      <w:r>
        <w:rPr>
          <w:i/>
        </w:rPr>
        <w:t>Name:</w:t>
      </w:r>
      <w:r>
        <w:t xml:space="preserve"> Customs Agent Indicator, </w:t>
      </w:r>
      <w:r>
        <w:rPr>
          <w:i/>
        </w:rPr>
        <w:t>Element:</w:t>
      </w:r>
      <w:r>
        <w:t xml:space="preserve"> GIS C529/7365</w:t>
      </w:r>
    </w:p>
    <w:p w14:paraId="51FB72B9" w14:textId="77777777" w:rsidR="00D04ACA" w:rsidRDefault="00C459FB">
      <w:pPr>
        <w:pStyle w:val="ProcBody"/>
      </w:pPr>
      <w:r>
        <w:t>Data Rule:</w:t>
      </w:r>
      <w:r>
        <w:tab/>
        <w:t>Is set to Y (Yes) or N (No).</w:t>
      </w:r>
    </w:p>
    <w:p w14:paraId="366D019E" w14:textId="77777777" w:rsidR="00D04ACA" w:rsidRDefault="00D04ACA">
      <w:pPr>
        <w:pStyle w:val="ProcBody"/>
      </w:pPr>
    </w:p>
    <w:p w14:paraId="0EE3DF25" w14:textId="77777777" w:rsidR="00D04ACA" w:rsidRDefault="00C459FB">
      <w:pPr>
        <w:pStyle w:val="ProcBody"/>
      </w:pPr>
      <w:r>
        <w:t>Data Item:</w:t>
      </w:r>
      <w:r>
        <w:tab/>
      </w:r>
      <w:r>
        <w:rPr>
          <w:i/>
        </w:rPr>
        <w:t>Name:</w:t>
      </w:r>
      <w:r>
        <w:t xml:space="preserve"> Code List Responsible Agency, </w:t>
      </w:r>
      <w:r>
        <w:rPr>
          <w:i/>
        </w:rPr>
        <w:t>Element:</w:t>
      </w:r>
      <w:r>
        <w:t xml:space="preserve"> GIS C529/3055</w:t>
      </w:r>
    </w:p>
    <w:p w14:paraId="56F452A0" w14:textId="77777777" w:rsidR="00D04ACA" w:rsidRDefault="00C459FB">
      <w:pPr>
        <w:pStyle w:val="ProcBody"/>
      </w:pPr>
      <w:r>
        <w:t>Data Rule:</w:t>
      </w:r>
      <w:r>
        <w:tab/>
        <w:t>Is set to AQ.</w:t>
      </w:r>
    </w:p>
    <w:p w14:paraId="7612A933" w14:textId="77777777" w:rsidR="00D04ACA" w:rsidRDefault="00D04ACA">
      <w:pPr>
        <w:pStyle w:val="ProcBody"/>
      </w:pPr>
    </w:p>
    <w:p w14:paraId="44F20B01" w14:textId="77777777" w:rsidR="00D04ACA" w:rsidRDefault="00C459FB">
      <w:pPr>
        <w:pStyle w:val="ProcBody"/>
      </w:pPr>
      <w:r>
        <w:t>Data Item:</w:t>
      </w:r>
      <w:r>
        <w:tab/>
      </w:r>
      <w:r>
        <w:rPr>
          <w:i/>
        </w:rPr>
        <w:t>Name:</w:t>
      </w:r>
      <w:r>
        <w:t xml:space="preserve"> Code List Qualifier, </w:t>
      </w:r>
      <w:r>
        <w:rPr>
          <w:i/>
        </w:rPr>
        <w:t>Element:</w:t>
      </w:r>
      <w:r>
        <w:t xml:space="preserve"> GIS C529/7187</w:t>
      </w:r>
    </w:p>
    <w:p w14:paraId="149CFA69" w14:textId="77777777" w:rsidR="00D04ACA" w:rsidRDefault="00C459FB">
      <w:pPr>
        <w:pStyle w:val="ProcBody"/>
      </w:pPr>
      <w:r>
        <w:t>Data Rule:</w:t>
      </w:r>
      <w:r>
        <w:tab/>
        <w:t xml:space="preserve">Is set to </w:t>
      </w:r>
      <w:smartTag w:uri="urn:schemas-microsoft-com:office:smarttags" w:element="stockticker">
        <w:r>
          <w:t>ACS</w:t>
        </w:r>
      </w:smartTag>
      <w:r>
        <w:t>.</w:t>
      </w:r>
    </w:p>
    <w:p w14:paraId="653F47D6" w14:textId="77777777" w:rsidR="00D04ACA" w:rsidRDefault="00C459FB">
      <w:pPr>
        <w:pStyle w:val="Heading4-Segment"/>
      </w:pPr>
      <w:r>
        <w:t>Reason 18 (Reissue): GR0 GIS (Role – Declaration Estimate Indicator)</w:t>
      </w:r>
    </w:p>
    <w:p w14:paraId="47B3D7B3" w14:textId="77777777" w:rsidR="00D04ACA" w:rsidRDefault="00C459FB">
      <w:pPr>
        <w:pStyle w:val="ProcBody"/>
      </w:pPr>
      <w:r>
        <w:t>Segment Rule:</w:t>
      </w:r>
      <w:r>
        <w:tab/>
        <w:t>Conditional.  Is only present if Customs Agent Indicator equals Y.</w:t>
      </w:r>
    </w:p>
    <w:p w14:paraId="5966CAA3" w14:textId="77777777" w:rsidR="00D04ACA" w:rsidRDefault="00D04ACA">
      <w:pPr>
        <w:pStyle w:val="ProcBody"/>
      </w:pPr>
    </w:p>
    <w:p w14:paraId="5778BC89" w14:textId="77777777" w:rsidR="00D04ACA" w:rsidRDefault="00C459FB">
      <w:pPr>
        <w:pStyle w:val="ProcBody"/>
      </w:pPr>
      <w:r>
        <w:t>Data Item:</w:t>
      </w:r>
      <w:r>
        <w:tab/>
      </w:r>
      <w:r>
        <w:rPr>
          <w:i/>
        </w:rPr>
        <w:t>Name:</w:t>
      </w:r>
      <w:r>
        <w:t xml:space="preserve"> Declaration Estimate Indicator, </w:t>
      </w:r>
      <w:r>
        <w:rPr>
          <w:i/>
        </w:rPr>
        <w:t>Element:</w:t>
      </w:r>
      <w:r>
        <w:t xml:space="preserve"> GIS C529/7365</w:t>
      </w:r>
    </w:p>
    <w:p w14:paraId="4DE5AE22" w14:textId="77777777" w:rsidR="00D04ACA" w:rsidRDefault="00C459FB">
      <w:pPr>
        <w:pStyle w:val="ProcBody"/>
      </w:pPr>
      <w:r>
        <w:t>Data Rule:</w:t>
      </w:r>
      <w:r>
        <w:tab/>
        <w:t>Is set to a Declaration Estimate Indicator Code (see Appendix E for valid code values).</w:t>
      </w:r>
    </w:p>
    <w:p w14:paraId="7F562A6F" w14:textId="77777777" w:rsidR="00D04ACA" w:rsidRDefault="00D04ACA">
      <w:pPr>
        <w:pStyle w:val="ProcBody"/>
      </w:pPr>
    </w:p>
    <w:p w14:paraId="27A6ED98" w14:textId="77777777" w:rsidR="00D04ACA" w:rsidRDefault="00C459FB">
      <w:pPr>
        <w:pStyle w:val="ProcBody"/>
      </w:pPr>
      <w:r>
        <w:t>Data Item:</w:t>
      </w:r>
      <w:r>
        <w:tab/>
      </w:r>
      <w:r>
        <w:rPr>
          <w:i/>
        </w:rPr>
        <w:t>Name:</w:t>
      </w:r>
      <w:r>
        <w:t xml:space="preserve"> Code List Responsible Agency, </w:t>
      </w:r>
      <w:r>
        <w:rPr>
          <w:i/>
        </w:rPr>
        <w:t>Element:</w:t>
      </w:r>
      <w:r>
        <w:t xml:space="preserve"> GIS C529/3055</w:t>
      </w:r>
    </w:p>
    <w:p w14:paraId="49F5B111" w14:textId="77777777" w:rsidR="00D04ACA" w:rsidRDefault="00C459FB">
      <w:pPr>
        <w:pStyle w:val="ProcBody"/>
      </w:pPr>
      <w:r>
        <w:t>Data Rule:</w:t>
      </w:r>
      <w:r>
        <w:tab/>
        <w:t>Is set to AQ.</w:t>
      </w:r>
    </w:p>
    <w:p w14:paraId="7196B2A3" w14:textId="77777777" w:rsidR="00D04ACA" w:rsidRDefault="00D04ACA">
      <w:pPr>
        <w:pStyle w:val="ProcBody"/>
      </w:pPr>
    </w:p>
    <w:p w14:paraId="3D5012C6" w14:textId="77777777" w:rsidR="00D04ACA" w:rsidRDefault="00C459FB">
      <w:pPr>
        <w:pStyle w:val="ProcBody"/>
      </w:pPr>
      <w:r>
        <w:t>Data Item:</w:t>
      </w:r>
      <w:r>
        <w:tab/>
      </w:r>
      <w:r>
        <w:rPr>
          <w:i/>
        </w:rPr>
        <w:t>Name:</w:t>
      </w:r>
      <w:r>
        <w:t xml:space="preserve"> Code List Qualifier, </w:t>
      </w:r>
      <w:r>
        <w:rPr>
          <w:i/>
        </w:rPr>
        <w:t>Element:</w:t>
      </w:r>
      <w:r>
        <w:t xml:space="preserve"> GIS C529/7187</w:t>
      </w:r>
    </w:p>
    <w:p w14:paraId="43ECFDA3" w14:textId="77777777" w:rsidR="00D04ACA" w:rsidRDefault="00C459FB">
      <w:pPr>
        <w:pStyle w:val="ProcBody"/>
      </w:pPr>
      <w:r>
        <w:lastRenderedPageBreak/>
        <w:t>Data Rule:</w:t>
      </w:r>
      <w:r>
        <w:tab/>
        <w:t>Is set to DCT.</w:t>
      </w:r>
    </w:p>
    <w:p w14:paraId="75CB2988" w14:textId="77777777" w:rsidR="00D04ACA" w:rsidRDefault="00C459FB">
      <w:pPr>
        <w:pStyle w:val="Heading4-Segment"/>
      </w:pPr>
      <w:r>
        <w:t>Reason 18 (Reissue): GR0 GIS (Role – Declaration of Compliance Indicator)</w:t>
      </w:r>
    </w:p>
    <w:p w14:paraId="0E054603" w14:textId="77777777" w:rsidR="00D04ACA" w:rsidRDefault="00C459FB">
      <w:pPr>
        <w:pStyle w:val="ProcBody"/>
      </w:pPr>
      <w:r>
        <w:t>Segment Rule:</w:t>
      </w:r>
      <w:r>
        <w:tab/>
        <w:t xml:space="preserve">Conditional.  Is only present if stored on the </w:t>
      </w:r>
      <w:r>
        <w:rPr>
          <w:smallCaps/>
        </w:rPr>
        <w:t>Exdoc</w:t>
      </w:r>
      <w:r>
        <w:t xml:space="preserve"> database.</w:t>
      </w:r>
    </w:p>
    <w:p w14:paraId="7B5BA173" w14:textId="77777777" w:rsidR="00D04ACA" w:rsidRDefault="00D04ACA">
      <w:pPr>
        <w:pStyle w:val="ProcBody"/>
      </w:pPr>
    </w:p>
    <w:p w14:paraId="054DBA1C" w14:textId="77777777" w:rsidR="00D04ACA" w:rsidRDefault="00C459FB">
      <w:pPr>
        <w:pStyle w:val="ProcBody"/>
      </w:pPr>
      <w:r>
        <w:t>Data Item:</w:t>
      </w:r>
      <w:r>
        <w:tab/>
      </w:r>
      <w:r>
        <w:rPr>
          <w:i/>
        </w:rPr>
        <w:t>Name:</w:t>
      </w:r>
      <w:r>
        <w:t xml:space="preserve"> Declaration of Compliance Indicator, </w:t>
      </w:r>
      <w:r>
        <w:rPr>
          <w:i/>
        </w:rPr>
        <w:t>Element:</w:t>
      </w:r>
      <w:r>
        <w:t xml:space="preserve"> GIS C529/7365</w:t>
      </w:r>
    </w:p>
    <w:p w14:paraId="11E96512" w14:textId="77777777" w:rsidR="00D04ACA" w:rsidRDefault="00C459FB">
      <w:pPr>
        <w:pStyle w:val="ProcBody"/>
      </w:pPr>
      <w:r>
        <w:t>Data Rule:</w:t>
      </w:r>
      <w:r>
        <w:tab/>
        <w:t>Is set to Y (Yes) or N (No).</w:t>
      </w:r>
    </w:p>
    <w:p w14:paraId="41D70D0D" w14:textId="77777777" w:rsidR="00D04ACA" w:rsidRDefault="00D04ACA">
      <w:pPr>
        <w:pStyle w:val="ProcBody"/>
      </w:pPr>
    </w:p>
    <w:p w14:paraId="721C7753" w14:textId="77777777" w:rsidR="00D04ACA" w:rsidRDefault="00C459FB">
      <w:pPr>
        <w:pStyle w:val="ProcBody"/>
      </w:pPr>
      <w:r>
        <w:t>Data Item:</w:t>
      </w:r>
      <w:r>
        <w:tab/>
      </w:r>
      <w:r>
        <w:rPr>
          <w:i/>
        </w:rPr>
        <w:t>Name:</w:t>
      </w:r>
      <w:r>
        <w:t xml:space="preserve"> Code List Responsible Agency, </w:t>
      </w:r>
      <w:r>
        <w:rPr>
          <w:i/>
        </w:rPr>
        <w:t>Element:</w:t>
      </w:r>
      <w:r>
        <w:t xml:space="preserve"> GIS C529/3055</w:t>
      </w:r>
    </w:p>
    <w:p w14:paraId="491A8F8E" w14:textId="77777777" w:rsidR="00D04ACA" w:rsidRDefault="00C459FB">
      <w:pPr>
        <w:pStyle w:val="ProcBody"/>
      </w:pPr>
      <w:r>
        <w:t>Data Rule:</w:t>
      </w:r>
      <w:r>
        <w:tab/>
        <w:t>Is set to AQ.</w:t>
      </w:r>
    </w:p>
    <w:p w14:paraId="1B0223B7" w14:textId="77777777" w:rsidR="00D04ACA" w:rsidRDefault="00D04ACA">
      <w:pPr>
        <w:pStyle w:val="ProcBody"/>
      </w:pPr>
    </w:p>
    <w:p w14:paraId="3C20D0E3" w14:textId="77777777" w:rsidR="00D04ACA" w:rsidRDefault="00C459FB">
      <w:pPr>
        <w:pStyle w:val="ProcBody"/>
      </w:pPr>
      <w:r>
        <w:t>Data Item:</w:t>
      </w:r>
      <w:r>
        <w:tab/>
      </w:r>
      <w:r>
        <w:rPr>
          <w:i/>
        </w:rPr>
        <w:t>Name:</w:t>
      </w:r>
      <w:r>
        <w:t xml:space="preserve"> Code List Qualifier, </w:t>
      </w:r>
      <w:r>
        <w:rPr>
          <w:i/>
        </w:rPr>
        <w:t>Element:</w:t>
      </w:r>
      <w:r>
        <w:t xml:space="preserve"> GIS C529/7187</w:t>
      </w:r>
    </w:p>
    <w:p w14:paraId="51FA7126" w14:textId="77777777" w:rsidR="00D04ACA" w:rsidRDefault="00C459FB">
      <w:pPr>
        <w:pStyle w:val="ProcBody"/>
      </w:pPr>
      <w:r>
        <w:t>Data Rule:</w:t>
      </w:r>
      <w:r>
        <w:tab/>
        <w:t>Is set to DOC.</w:t>
      </w:r>
    </w:p>
    <w:p w14:paraId="0FD3B319" w14:textId="77777777" w:rsidR="00D04ACA" w:rsidRDefault="00C459FB">
      <w:pPr>
        <w:pStyle w:val="Heading4-Segment"/>
      </w:pPr>
      <w:r>
        <w:t>Reason 18 (Reissue): GR0 GIS (Role – True and Complete Indicator)</w:t>
      </w:r>
    </w:p>
    <w:p w14:paraId="478A75F6" w14:textId="77777777" w:rsidR="00D04ACA" w:rsidRDefault="00C459FB">
      <w:pPr>
        <w:pStyle w:val="ProcBody"/>
      </w:pPr>
      <w:r>
        <w:t>Segment Rule:</w:t>
      </w:r>
      <w:r>
        <w:tab/>
        <w:t xml:space="preserve">Conditional.  Is only present if stored on the </w:t>
      </w:r>
      <w:r>
        <w:rPr>
          <w:smallCaps/>
        </w:rPr>
        <w:t>Exdoc</w:t>
      </w:r>
      <w:r>
        <w:t xml:space="preserve"> database.</w:t>
      </w:r>
    </w:p>
    <w:p w14:paraId="25DC3AD5" w14:textId="77777777" w:rsidR="00D04ACA" w:rsidRDefault="00D04ACA">
      <w:pPr>
        <w:pStyle w:val="ProcBody"/>
      </w:pPr>
    </w:p>
    <w:p w14:paraId="0CC9B667" w14:textId="77777777" w:rsidR="00D04ACA" w:rsidRDefault="00C459FB">
      <w:pPr>
        <w:pStyle w:val="ProcBody"/>
      </w:pPr>
      <w:r>
        <w:t>Data Item:</w:t>
      </w:r>
      <w:r>
        <w:tab/>
      </w:r>
      <w:r>
        <w:rPr>
          <w:i/>
        </w:rPr>
        <w:t>Name:</w:t>
      </w:r>
      <w:r>
        <w:t xml:space="preserve"> True and Complete Indicator, </w:t>
      </w:r>
      <w:r>
        <w:rPr>
          <w:i/>
        </w:rPr>
        <w:t>Element:</w:t>
      </w:r>
      <w:r>
        <w:t xml:space="preserve"> GIS C529/7365</w:t>
      </w:r>
    </w:p>
    <w:p w14:paraId="316749A9" w14:textId="77777777" w:rsidR="00D04ACA" w:rsidRDefault="00C459FB">
      <w:pPr>
        <w:pStyle w:val="ProcBody"/>
      </w:pPr>
      <w:r>
        <w:t>Data Rule:</w:t>
      </w:r>
      <w:r>
        <w:tab/>
        <w:t>Is set to Y (Yes) or N (No).</w:t>
      </w:r>
    </w:p>
    <w:p w14:paraId="6281B3BB" w14:textId="77777777" w:rsidR="00D04ACA" w:rsidRDefault="00D04ACA">
      <w:pPr>
        <w:pStyle w:val="ProcBody"/>
      </w:pPr>
    </w:p>
    <w:p w14:paraId="24D8F6E2" w14:textId="77777777" w:rsidR="00D04ACA" w:rsidRDefault="00C459FB">
      <w:pPr>
        <w:pStyle w:val="ProcBody"/>
      </w:pPr>
      <w:r>
        <w:t>Data Item:</w:t>
      </w:r>
      <w:r>
        <w:tab/>
      </w:r>
      <w:r>
        <w:rPr>
          <w:i/>
        </w:rPr>
        <w:t>Name:</w:t>
      </w:r>
      <w:r>
        <w:t xml:space="preserve"> Code List Responsible Agency, </w:t>
      </w:r>
      <w:r>
        <w:rPr>
          <w:i/>
        </w:rPr>
        <w:t>Element:</w:t>
      </w:r>
      <w:r>
        <w:t xml:space="preserve"> GIS C529/3055</w:t>
      </w:r>
    </w:p>
    <w:p w14:paraId="32840FCC" w14:textId="77777777" w:rsidR="00D04ACA" w:rsidRDefault="00C459FB">
      <w:pPr>
        <w:pStyle w:val="ProcBody"/>
      </w:pPr>
      <w:r>
        <w:t>Data Rule:</w:t>
      </w:r>
      <w:r>
        <w:tab/>
        <w:t>Is set to AQ.</w:t>
      </w:r>
    </w:p>
    <w:p w14:paraId="0F5EDAD5" w14:textId="77777777" w:rsidR="00D04ACA" w:rsidRDefault="00D04ACA">
      <w:pPr>
        <w:pStyle w:val="ProcBody"/>
      </w:pPr>
    </w:p>
    <w:p w14:paraId="44FDC910" w14:textId="77777777" w:rsidR="00D04ACA" w:rsidRDefault="00C459FB">
      <w:pPr>
        <w:pStyle w:val="ProcBody"/>
      </w:pPr>
      <w:r>
        <w:t>Data Item:</w:t>
      </w:r>
      <w:r>
        <w:tab/>
      </w:r>
      <w:r>
        <w:rPr>
          <w:i/>
        </w:rPr>
        <w:t>Name:</w:t>
      </w:r>
      <w:r>
        <w:t xml:space="preserve"> Code List Qualifier, </w:t>
      </w:r>
      <w:r>
        <w:rPr>
          <w:i/>
        </w:rPr>
        <w:t>Element:</w:t>
      </w:r>
      <w:r>
        <w:t xml:space="preserve"> GIS C529/7187</w:t>
      </w:r>
    </w:p>
    <w:p w14:paraId="571740AE" w14:textId="77777777" w:rsidR="00D04ACA" w:rsidRDefault="00C459FB">
      <w:pPr>
        <w:pStyle w:val="ProcBody"/>
      </w:pPr>
      <w:r>
        <w:t>Data Rule:</w:t>
      </w:r>
      <w:r>
        <w:tab/>
        <w:t xml:space="preserve">Is set to </w:t>
      </w:r>
      <w:smartTag w:uri="urn:schemas-microsoft-com:office:smarttags" w:element="stockticker">
        <w:r>
          <w:t>TAC</w:t>
        </w:r>
      </w:smartTag>
      <w:r>
        <w:t>.</w:t>
      </w:r>
    </w:p>
    <w:p w14:paraId="32193332" w14:textId="77777777" w:rsidR="00D04ACA" w:rsidRDefault="00C459FB">
      <w:pPr>
        <w:pStyle w:val="Heading4-Segment"/>
      </w:pPr>
      <w:r>
        <w:t>Reason 18 (Reissue): GR0 GIS (Role – Imported Product Flag)</w:t>
      </w:r>
    </w:p>
    <w:p w14:paraId="0BCDD2CB" w14:textId="77777777" w:rsidR="00D04ACA" w:rsidRDefault="00C459FB">
      <w:pPr>
        <w:pStyle w:val="ProcBody"/>
      </w:pPr>
      <w:r>
        <w:t>Segment Rule:</w:t>
      </w:r>
      <w:r>
        <w:tab/>
        <w:t xml:space="preserve">Conditional.  Is only present if stored on the </w:t>
      </w:r>
      <w:r>
        <w:rPr>
          <w:smallCaps/>
        </w:rPr>
        <w:t>Exdoc</w:t>
      </w:r>
      <w:r>
        <w:t xml:space="preserve"> database.</w:t>
      </w:r>
    </w:p>
    <w:p w14:paraId="721C701D" w14:textId="77777777" w:rsidR="00D04ACA" w:rsidRDefault="00D04ACA">
      <w:pPr>
        <w:pStyle w:val="ProcBody"/>
      </w:pPr>
    </w:p>
    <w:p w14:paraId="4805F57B" w14:textId="77777777" w:rsidR="00D04ACA" w:rsidRDefault="00C459FB">
      <w:pPr>
        <w:pStyle w:val="ProcBody"/>
      </w:pPr>
      <w:r>
        <w:t>Data Item:</w:t>
      </w:r>
      <w:r>
        <w:tab/>
      </w:r>
      <w:r>
        <w:rPr>
          <w:i/>
        </w:rPr>
        <w:t>Name:</w:t>
      </w:r>
      <w:r>
        <w:t xml:space="preserve"> Imported Product Flag, </w:t>
      </w:r>
      <w:r>
        <w:rPr>
          <w:i/>
        </w:rPr>
        <w:t>Element:</w:t>
      </w:r>
      <w:r>
        <w:t xml:space="preserve"> GIS C529/7365</w:t>
      </w:r>
    </w:p>
    <w:p w14:paraId="27A74DB8" w14:textId="77777777" w:rsidR="00D04ACA" w:rsidRDefault="00C459FB">
      <w:pPr>
        <w:pStyle w:val="ProcBody"/>
      </w:pPr>
      <w:r>
        <w:t>Data Rule:</w:t>
      </w:r>
      <w:r>
        <w:tab/>
        <w:t>Is set to Y (Yes) or N (No).</w:t>
      </w:r>
    </w:p>
    <w:p w14:paraId="585D641C" w14:textId="77777777" w:rsidR="00D04ACA" w:rsidRDefault="00D04ACA">
      <w:pPr>
        <w:pStyle w:val="ProcBody"/>
      </w:pPr>
    </w:p>
    <w:p w14:paraId="11D65EF7" w14:textId="77777777" w:rsidR="00D04ACA" w:rsidRDefault="00C459FB">
      <w:pPr>
        <w:pStyle w:val="ProcBody"/>
      </w:pPr>
      <w:r>
        <w:t>Data Item:</w:t>
      </w:r>
      <w:r>
        <w:tab/>
      </w:r>
      <w:r>
        <w:rPr>
          <w:i/>
        </w:rPr>
        <w:t>Name:</w:t>
      </w:r>
      <w:r>
        <w:t xml:space="preserve"> Code List Responsible Agency, </w:t>
      </w:r>
      <w:r>
        <w:rPr>
          <w:i/>
        </w:rPr>
        <w:t>Element:</w:t>
      </w:r>
      <w:r>
        <w:t xml:space="preserve"> GIS C529/3055</w:t>
      </w:r>
    </w:p>
    <w:p w14:paraId="6805E692" w14:textId="77777777" w:rsidR="00D04ACA" w:rsidRDefault="00C459FB">
      <w:pPr>
        <w:pStyle w:val="ProcBody"/>
      </w:pPr>
      <w:r>
        <w:t>Data Rule:</w:t>
      </w:r>
      <w:r>
        <w:tab/>
        <w:t>Is set to AQ.</w:t>
      </w:r>
    </w:p>
    <w:p w14:paraId="456B5BC3" w14:textId="77777777" w:rsidR="00D04ACA" w:rsidRDefault="00D04ACA">
      <w:pPr>
        <w:pStyle w:val="ProcBody"/>
      </w:pPr>
    </w:p>
    <w:p w14:paraId="42AC10D2" w14:textId="77777777" w:rsidR="00D04ACA" w:rsidRDefault="00C459FB">
      <w:pPr>
        <w:pStyle w:val="ProcBody"/>
      </w:pPr>
      <w:r>
        <w:t>Data Item:</w:t>
      </w:r>
      <w:r>
        <w:tab/>
      </w:r>
      <w:r>
        <w:rPr>
          <w:i/>
        </w:rPr>
        <w:t>Name:</w:t>
      </w:r>
      <w:r>
        <w:t xml:space="preserve"> Code List Qualifier, </w:t>
      </w:r>
      <w:r>
        <w:rPr>
          <w:i/>
        </w:rPr>
        <w:t>Element:</w:t>
      </w:r>
      <w:r>
        <w:t xml:space="preserve"> GIS C529/7187</w:t>
      </w:r>
    </w:p>
    <w:p w14:paraId="5E0E1EFB" w14:textId="77777777" w:rsidR="00D04ACA" w:rsidRDefault="00C459FB">
      <w:pPr>
        <w:pStyle w:val="ProcBody"/>
      </w:pPr>
      <w:r>
        <w:t>Data Rule:</w:t>
      </w:r>
      <w:r>
        <w:tab/>
        <w:t>Is set to IPF.</w:t>
      </w:r>
    </w:p>
    <w:p w14:paraId="5EC76317" w14:textId="77777777" w:rsidR="00D04ACA" w:rsidRDefault="00C459FB">
      <w:pPr>
        <w:pStyle w:val="Heading4-Segment"/>
      </w:pPr>
      <w:r>
        <w:t>Reason 18 (Reissue): GR0 GIS (Role – Product Use Indicator)</w:t>
      </w:r>
    </w:p>
    <w:p w14:paraId="22315661" w14:textId="77777777" w:rsidR="00D04ACA" w:rsidRDefault="00C459FB">
      <w:pPr>
        <w:pStyle w:val="ProcBody"/>
      </w:pPr>
      <w:r>
        <w:t>Segment Rule:</w:t>
      </w:r>
      <w:r>
        <w:tab/>
        <w:t xml:space="preserve">Conditional.  Is only present if stored on the </w:t>
      </w:r>
      <w:r>
        <w:rPr>
          <w:smallCaps/>
        </w:rPr>
        <w:t>Exdoc</w:t>
      </w:r>
      <w:r>
        <w:t xml:space="preserve"> database.</w:t>
      </w:r>
    </w:p>
    <w:p w14:paraId="59CB85BA" w14:textId="77777777" w:rsidR="00D04ACA" w:rsidRDefault="00D04ACA">
      <w:pPr>
        <w:pStyle w:val="ProcBody"/>
      </w:pPr>
    </w:p>
    <w:p w14:paraId="6FD61D24" w14:textId="77777777" w:rsidR="00D04ACA" w:rsidRDefault="00C459FB">
      <w:pPr>
        <w:pStyle w:val="ProcBody"/>
      </w:pPr>
      <w:r>
        <w:t>Data Item:</w:t>
      </w:r>
      <w:r>
        <w:tab/>
      </w:r>
      <w:r>
        <w:rPr>
          <w:i/>
        </w:rPr>
        <w:t>Name:</w:t>
      </w:r>
      <w:r>
        <w:t xml:space="preserve"> Product Use Indicator, </w:t>
      </w:r>
      <w:r>
        <w:rPr>
          <w:i/>
        </w:rPr>
        <w:t>Element:</w:t>
      </w:r>
      <w:r>
        <w:t xml:space="preserve"> GIS C529/7365</w:t>
      </w:r>
    </w:p>
    <w:p w14:paraId="0428CF7D" w14:textId="77777777" w:rsidR="00D04ACA" w:rsidRDefault="00C459FB">
      <w:pPr>
        <w:pStyle w:val="ProcBody"/>
      </w:pPr>
      <w:r>
        <w:t>Data Rule:</w:t>
      </w:r>
      <w:r>
        <w:tab/>
        <w:t>Is set to a Product Use Indicator Code (see Appendix E for valid code values).</w:t>
      </w:r>
    </w:p>
    <w:p w14:paraId="2CACA6FC" w14:textId="77777777" w:rsidR="00D04ACA" w:rsidRDefault="00D04ACA">
      <w:pPr>
        <w:pStyle w:val="ProcBody"/>
      </w:pPr>
    </w:p>
    <w:p w14:paraId="768ECA57" w14:textId="77777777" w:rsidR="00D04ACA" w:rsidRDefault="00C459FB">
      <w:pPr>
        <w:pStyle w:val="ProcBody"/>
      </w:pPr>
      <w:r>
        <w:t>Data Item:</w:t>
      </w:r>
      <w:r>
        <w:tab/>
      </w:r>
      <w:r>
        <w:rPr>
          <w:i/>
        </w:rPr>
        <w:t>Name:</w:t>
      </w:r>
      <w:r>
        <w:t xml:space="preserve"> Code List Responsible Agency, </w:t>
      </w:r>
      <w:r>
        <w:rPr>
          <w:i/>
        </w:rPr>
        <w:t>Element:</w:t>
      </w:r>
      <w:r>
        <w:t xml:space="preserve"> GIS C529/3055</w:t>
      </w:r>
    </w:p>
    <w:p w14:paraId="5EF55FAB" w14:textId="77777777" w:rsidR="00D04ACA" w:rsidRDefault="00C459FB">
      <w:pPr>
        <w:pStyle w:val="ProcBody"/>
      </w:pPr>
      <w:r>
        <w:t>Data Rule:</w:t>
      </w:r>
      <w:r>
        <w:tab/>
        <w:t>Is set to AQ.</w:t>
      </w:r>
    </w:p>
    <w:p w14:paraId="06640AE7" w14:textId="77777777" w:rsidR="00D04ACA" w:rsidRDefault="00D04ACA">
      <w:pPr>
        <w:pStyle w:val="ProcBody"/>
      </w:pPr>
    </w:p>
    <w:p w14:paraId="4702E2FC" w14:textId="77777777" w:rsidR="00D04ACA" w:rsidRDefault="00C459FB">
      <w:pPr>
        <w:pStyle w:val="ProcBody"/>
      </w:pPr>
      <w:r>
        <w:t>Data Item:</w:t>
      </w:r>
      <w:r>
        <w:tab/>
      </w:r>
      <w:r>
        <w:rPr>
          <w:i/>
        </w:rPr>
        <w:t>Name:</w:t>
      </w:r>
      <w:r>
        <w:t xml:space="preserve"> Code List Qualifier, </w:t>
      </w:r>
      <w:r>
        <w:rPr>
          <w:i/>
        </w:rPr>
        <w:t>Element:</w:t>
      </w:r>
      <w:r>
        <w:t xml:space="preserve"> GIS C529/7187</w:t>
      </w:r>
    </w:p>
    <w:p w14:paraId="54CAB7AF" w14:textId="77777777" w:rsidR="00D04ACA" w:rsidRDefault="00C459FB">
      <w:pPr>
        <w:pStyle w:val="ProcBody"/>
      </w:pPr>
      <w:r>
        <w:t>Data Rule:</w:t>
      </w:r>
      <w:r>
        <w:tab/>
        <w:t>Is set to PUI.</w:t>
      </w:r>
    </w:p>
    <w:p w14:paraId="7FF5A21E" w14:textId="77777777" w:rsidR="00D04ACA" w:rsidRDefault="00C459FB">
      <w:pPr>
        <w:pStyle w:val="Heading4-Segment"/>
      </w:pPr>
      <w:r>
        <w:lastRenderedPageBreak/>
        <w:t>Reason 18 (Reissue): GR0 GIS (Role – Label Approval Indicator)</w:t>
      </w:r>
    </w:p>
    <w:p w14:paraId="0D59482C" w14:textId="77777777" w:rsidR="00D04ACA" w:rsidRDefault="00C459FB">
      <w:pPr>
        <w:pStyle w:val="ProcBody"/>
      </w:pPr>
      <w:r>
        <w:t>Segment Rule:</w:t>
      </w:r>
      <w:r>
        <w:tab/>
        <w:t>Conditional.  Only present if stored on the EXDOC Database.</w:t>
      </w:r>
    </w:p>
    <w:p w14:paraId="3532696C" w14:textId="77777777" w:rsidR="00D04ACA" w:rsidRDefault="00D04ACA">
      <w:pPr>
        <w:pStyle w:val="ProcBody"/>
      </w:pPr>
    </w:p>
    <w:p w14:paraId="6A0318DE" w14:textId="77777777" w:rsidR="00D04ACA" w:rsidRDefault="00C459FB">
      <w:pPr>
        <w:pStyle w:val="ProcBody"/>
      </w:pPr>
      <w:r>
        <w:t>Data Item:</w:t>
      </w:r>
      <w:r>
        <w:tab/>
      </w:r>
      <w:r>
        <w:rPr>
          <w:i/>
        </w:rPr>
        <w:t>Name:</w:t>
      </w:r>
      <w:r>
        <w:t xml:space="preserve"> Label Approval Indicator, Element GIS C529/7365</w:t>
      </w:r>
    </w:p>
    <w:p w14:paraId="13DDE52D" w14:textId="77777777" w:rsidR="00D04ACA" w:rsidRDefault="00C459FB">
      <w:pPr>
        <w:pStyle w:val="ProcBody"/>
      </w:pPr>
      <w:r>
        <w:t>Data Rule:</w:t>
      </w:r>
      <w:r>
        <w:tab/>
        <w:t>Is set to Y (Yes) or N (No)</w:t>
      </w:r>
    </w:p>
    <w:p w14:paraId="42ADB1BC" w14:textId="77777777" w:rsidR="00D04ACA" w:rsidRDefault="00D04ACA">
      <w:pPr>
        <w:pStyle w:val="ProcBody"/>
      </w:pPr>
    </w:p>
    <w:p w14:paraId="1C885097" w14:textId="77777777" w:rsidR="00D04ACA" w:rsidRDefault="00C459FB">
      <w:pPr>
        <w:pStyle w:val="ProcBody"/>
      </w:pPr>
      <w:r>
        <w:t>Data Item:</w:t>
      </w:r>
      <w:r>
        <w:tab/>
      </w:r>
      <w:r>
        <w:rPr>
          <w:i/>
        </w:rPr>
        <w:t>Name:</w:t>
      </w:r>
      <w:r>
        <w:t xml:space="preserve"> Code List Responsibility Agency, Element: GIS C529/3055</w:t>
      </w:r>
    </w:p>
    <w:p w14:paraId="34887BC9" w14:textId="77777777" w:rsidR="00D04ACA" w:rsidRDefault="00C459FB">
      <w:pPr>
        <w:pStyle w:val="ProcBody"/>
      </w:pPr>
      <w:r>
        <w:t>Data Rule:</w:t>
      </w:r>
      <w:r>
        <w:tab/>
        <w:t>Is set to AQ</w:t>
      </w:r>
    </w:p>
    <w:p w14:paraId="73019A12" w14:textId="77777777" w:rsidR="00D04ACA" w:rsidRDefault="00D04ACA">
      <w:pPr>
        <w:pStyle w:val="ProcBody"/>
      </w:pPr>
    </w:p>
    <w:p w14:paraId="1F808C64" w14:textId="77777777" w:rsidR="00D04ACA" w:rsidRDefault="00C459FB">
      <w:pPr>
        <w:pStyle w:val="ProcBody"/>
      </w:pPr>
      <w:r>
        <w:t>Data Item:</w:t>
      </w:r>
      <w:r>
        <w:tab/>
      </w:r>
      <w:r>
        <w:rPr>
          <w:i/>
        </w:rPr>
        <w:t>Name:</w:t>
      </w:r>
      <w:r>
        <w:t xml:space="preserve"> Code List Qualifier, Element: GIS C529/7187</w:t>
      </w:r>
    </w:p>
    <w:p w14:paraId="2196A8E1" w14:textId="77777777" w:rsidR="00D04ACA" w:rsidRDefault="00C459FB">
      <w:pPr>
        <w:pStyle w:val="ProcBody"/>
      </w:pPr>
      <w:r>
        <w:t>Data Rule:</w:t>
      </w:r>
      <w:r>
        <w:tab/>
        <w:t>Is set to LAI.</w:t>
      </w:r>
    </w:p>
    <w:p w14:paraId="2BD97D55" w14:textId="77777777" w:rsidR="00D04ACA" w:rsidRDefault="00C459FB">
      <w:pPr>
        <w:pStyle w:val="Heading4-Segment"/>
      </w:pPr>
      <w:r>
        <w:t>Reason 18 (Reissue): GR1 DOC (Role – Import Permit Number)</w:t>
      </w:r>
    </w:p>
    <w:p w14:paraId="51A9E531" w14:textId="77777777" w:rsidR="00D04ACA" w:rsidRDefault="00C459FB">
      <w:pPr>
        <w:pStyle w:val="ProcBody"/>
      </w:pPr>
      <w:r>
        <w:t>Segment Rule:</w:t>
      </w:r>
      <w:r>
        <w:tab/>
        <w:t xml:space="preserve">Conditional.  Is only present if stored on the </w:t>
      </w:r>
      <w:r>
        <w:rPr>
          <w:smallCaps/>
        </w:rPr>
        <w:t>Exdoc</w:t>
      </w:r>
      <w:r>
        <w:t xml:space="preserve"> database.</w:t>
      </w:r>
    </w:p>
    <w:p w14:paraId="7DCA754B" w14:textId="77777777" w:rsidR="00D04ACA" w:rsidRDefault="00D04ACA">
      <w:pPr>
        <w:pStyle w:val="ProcBody"/>
      </w:pPr>
    </w:p>
    <w:p w14:paraId="5B02BF0C" w14:textId="77777777" w:rsidR="00D04ACA" w:rsidRDefault="00C459FB">
      <w:pPr>
        <w:pStyle w:val="ProcBody"/>
      </w:pPr>
      <w:r>
        <w:t>Data Item:</w:t>
      </w:r>
      <w:r>
        <w:tab/>
      </w:r>
      <w:r>
        <w:rPr>
          <w:i/>
        </w:rPr>
        <w:t>Name:</w:t>
      </w:r>
      <w:r>
        <w:t xml:space="preserve"> Document Name, </w:t>
      </w:r>
      <w:r>
        <w:rPr>
          <w:i/>
        </w:rPr>
        <w:t>Element:</w:t>
      </w:r>
      <w:r>
        <w:t xml:space="preserve"> DOC C002/1001</w:t>
      </w:r>
    </w:p>
    <w:p w14:paraId="1368127E" w14:textId="77777777" w:rsidR="00D04ACA" w:rsidRDefault="00C459FB">
      <w:pPr>
        <w:pStyle w:val="ProcBody"/>
      </w:pPr>
      <w:r>
        <w:t>Data Rule:</w:t>
      </w:r>
      <w:r>
        <w:tab/>
        <w:t>Is set to 911 (Import Licence).</w:t>
      </w:r>
    </w:p>
    <w:p w14:paraId="1A9A2B2A" w14:textId="77777777" w:rsidR="00D04ACA" w:rsidRDefault="00D04ACA">
      <w:pPr>
        <w:pStyle w:val="ProcBody"/>
      </w:pPr>
    </w:p>
    <w:p w14:paraId="2776B75C" w14:textId="77777777" w:rsidR="00D04ACA" w:rsidRDefault="00C459FB">
      <w:pPr>
        <w:pStyle w:val="ProcBody"/>
      </w:pPr>
      <w:r>
        <w:t>Data Item:</w:t>
      </w:r>
      <w:r>
        <w:tab/>
      </w:r>
      <w:r>
        <w:rPr>
          <w:i/>
        </w:rPr>
        <w:t>Name:</w:t>
      </w:r>
      <w:r>
        <w:t xml:space="preserve"> Import Permit Number, </w:t>
      </w:r>
      <w:r>
        <w:rPr>
          <w:i/>
        </w:rPr>
        <w:t>Element:</w:t>
      </w:r>
      <w:r>
        <w:t xml:space="preserve"> DOC C503/1004</w:t>
      </w:r>
    </w:p>
    <w:p w14:paraId="10651ABE" w14:textId="77777777" w:rsidR="00D04ACA" w:rsidRDefault="00C459FB">
      <w:pPr>
        <w:pStyle w:val="ProcBody"/>
      </w:pPr>
      <w:r>
        <w:t>Data Rule:</w:t>
      </w:r>
      <w:r>
        <w:tab/>
        <w:t xml:space="preserve">Is set to the value stored for this data element in </w:t>
      </w:r>
      <w:r>
        <w:rPr>
          <w:smallCaps/>
        </w:rPr>
        <w:t>Exdoc</w:t>
      </w:r>
      <w:r>
        <w:t>.</w:t>
      </w:r>
    </w:p>
    <w:p w14:paraId="11BFA818" w14:textId="77777777" w:rsidR="00D04ACA" w:rsidRDefault="00C459FB">
      <w:pPr>
        <w:pStyle w:val="Heading4-Segment"/>
      </w:pPr>
      <w:r>
        <w:t>Reason 18 (Reissue): GR1 DTM (Role – Import Permit Date)</w:t>
      </w:r>
    </w:p>
    <w:p w14:paraId="00A0559F" w14:textId="77777777" w:rsidR="00D04ACA" w:rsidRDefault="00C459FB">
      <w:pPr>
        <w:pStyle w:val="ProcBody"/>
      </w:pPr>
      <w:r>
        <w:t>Segment Rule:</w:t>
      </w:r>
      <w:r>
        <w:tab/>
        <w:t xml:space="preserve">Conditional.  Is only present if stored on the </w:t>
      </w:r>
      <w:r>
        <w:rPr>
          <w:smallCaps/>
        </w:rPr>
        <w:t>Exdoc</w:t>
      </w:r>
      <w:r>
        <w:t xml:space="preserve"> database.</w:t>
      </w:r>
    </w:p>
    <w:p w14:paraId="22017162" w14:textId="77777777" w:rsidR="00D04ACA" w:rsidRDefault="00D04ACA">
      <w:pPr>
        <w:pStyle w:val="ProcBody"/>
      </w:pPr>
    </w:p>
    <w:p w14:paraId="2C676E0F"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16F5EFEF" w14:textId="77777777" w:rsidR="00D04ACA" w:rsidRDefault="00C459FB">
      <w:pPr>
        <w:pStyle w:val="ProcBody"/>
      </w:pPr>
      <w:r>
        <w:t>Data Rule:</w:t>
      </w:r>
      <w:r>
        <w:tab/>
        <w:t>Is set to 137 (Document Date).</w:t>
      </w:r>
    </w:p>
    <w:p w14:paraId="740261AD" w14:textId="77777777" w:rsidR="00D04ACA" w:rsidRDefault="00D04ACA">
      <w:pPr>
        <w:pStyle w:val="ProcBody"/>
      </w:pPr>
    </w:p>
    <w:p w14:paraId="1A6A14BC" w14:textId="77777777" w:rsidR="00D04ACA" w:rsidRDefault="00C459FB">
      <w:pPr>
        <w:pStyle w:val="ProcBody"/>
      </w:pPr>
      <w:r>
        <w:t>Data Item:</w:t>
      </w:r>
      <w:r>
        <w:tab/>
      </w:r>
      <w:r>
        <w:rPr>
          <w:i/>
        </w:rPr>
        <w:t>Name:</w:t>
      </w:r>
      <w:r>
        <w:t xml:space="preserve"> Import Permit Date, </w:t>
      </w:r>
      <w:r>
        <w:rPr>
          <w:i/>
        </w:rPr>
        <w:t>Element:</w:t>
      </w:r>
      <w:r>
        <w:t xml:space="preserve"> DTM C507/2380</w:t>
      </w:r>
    </w:p>
    <w:p w14:paraId="72AA3B4C" w14:textId="77777777" w:rsidR="00D04ACA" w:rsidRDefault="00C459FB">
      <w:pPr>
        <w:pStyle w:val="ProcBody"/>
      </w:pPr>
      <w:r>
        <w:t>Data Rule:</w:t>
      </w:r>
      <w:r>
        <w:tab/>
        <w:t xml:space="preserve">Is set to the value stored for this data element in </w:t>
      </w:r>
      <w:r>
        <w:rPr>
          <w:smallCaps/>
        </w:rPr>
        <w:t>Exdoc</w:t>
      </w:r>
      <w:r>
        <w:t>.</w:t>
      </w:r>
    </w:p>
    <w:p w14:paraId="07B1CBFF" w14:textId="77777777" w:rsidR="00D04ACA" w:rsidRDefault="00D04ACA">
      <w:pPr>
        <w:pStyle w:val="ProcBody"/>
      </w:pPr>
    </w:p>
    <w:p w14:paraId="4AEBB301"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4F3EFE23" w14:textId="77777777" w:rsidR="00D04ACA" w:rsidRDefault="00C459FB">
      <w:pPr>
        <w:pStyle w:val="ProcBody"/>
      </w:pPr>
      <w:r>
        <w:t>Data Rule:</w:t>
      </w:r>
      <w:r>
        <w:tab/>
        <w:t>Is set to 102 (ccyymmdd).</w:t>
      </w:r>
    </w:p>
    <w:p w14:paraId="3EA85736" w14:textId="77777777" w:rsidR="006F015B" w:rsidRDefault="00C459FB" w:rsidP="006F015B">
      <w:pPr>
        <w:pStyle w:val="Heading4-Segment"/>
      </w:pPr>
      <w:r>
        <w:t>Reason 18 (Reissue): GR1 DOC (Role – Recommendation Letter Number)</w:t>
      </w:r>
    </w:p>
    <w:p w14:paraId="5B268BEE" w14:textId="77777777" w:rsidR="006F015B" w:rsidRDefault="00C459FB" w:rsidP="006F015B">
      <w:pPr>
        <w:pStyle w:val="ProcBody"/>
      </w:pPr>
      <w:r>
        <w:t>Segment Rule:</w:t>
      </w:r>
      <w:r>
        <w:tab/>
        <w:t xml:space="preserve">Conditional.  Is only present if stored on the </w:t>
      </w:r>
      <w:r>
        <w:rPr>
          <w:smallCaps/>
        </w:rPr>
        <w:t>Exdoc</w:t>
      </w:r>
      <w:r>
        <w:t xml:space="preserve"> database.</w:t>
      </w:r>
    </w:p>
    <w:p w14:paraId="70D31714" w14:textId="77777777" w:rsidR="006F015B" w:rsidRDefault="006F015B" w:rsidP="006F015B">
      <w:pPr>
        <w:pStyle w:val="ProcBody"/>
      </w:pPr>
    </w:p>
    <w:p w14:paraId="6D295080" w14:textId="77777777" w:rsidR="006F015B" w:rsidRDefault="00C459FB" w:rsidP="006F015B">
      <w:pPr>
        <w:pStyle w:val="ProcBody"/>
      </w:pPr>
      <w:r>
        <w:t>Data Item:</w:t>
      </w:r>
      <w:r>
        <w:tab/>
      </w:r>
      <w:r>
        <w:rPr>
          <w:i/>
        </w:rPr>
        <w:t>Name:</w:t>
      </w:r>
      <w:r>
        <w:t xml:space="preserve"> Document Name, </w:t>
      </w:r>
      <w:r>
        <w:rPr>
          <w:i/>
        </w:rPr>
        <w:t>Element:</w:t>
      </w:r>
      <w:r>
        <w:t xml:space="preserve"> DOC C002/1001</w:t>
      </w:r>
    </w:p>
    <w:p w14:paraId="6502309D" w14:textId="77777777" w:rsidR="006F015B" w:rsidRDefault="00C459FB" w:rsidP="006F015B">
      <w:pPr>
        <w:pStyle w:val="ProcBody"/>
      </w:pPr>
      <w:r>
        <w:t>Data Rule:</w:t>
      </w:r>
      <w:r>
        <w:tab/>
        <w:t>Is set to 91</w:t>
      </w:r>
      <w:r w:rsidR="00673208">
        <w:t>6</w:t>
      </w:r>
      <w:r>
        <w:t xml:space="preserve"> (Re</w:t>
      </w:r>
      <w:r w:rsidR="00673208">
        <w:t>lated</w:t>
      </w:r>
      <w:r>
        <w:t xml:space="preserve"> </w:t>
      </w:r>
      <w:r w:rsidR="00673208">
        <w:t>Document</w:t>
      </w:r>
      <w:r>
        <w:t>).</w:t>
      </w:r>
    </w:p>
    <w:p w14:paraId="200FE974" w14:textId="77777777" w:rsidR="006F015B" w:rsidRDefault="006F015B" w:rsidP="006F015B">
      <w:pPr>
        <w:pStyle w:val="ProcBody"/>
      </w:pPr>
    </w:p>
    <w:p w14:paraId="1D7BC8A1" w14:textId="77777777" w:rsidR="006F015B" w:rsidRDefault="00C459FB" w:rsidP="006F015B">
      <w:pPr>
        <w:pStyle w:val="ProcBody"/>
      </w:pPr>
      <w:r>
        <w:t>Data Item:</w:t>
      </w:r>
      <w:r>
        <w:tab/>
      </w:r>
      <w:r>
        <w:rPr>
          <w:i/>
        </w:rPr>
        <w:t>Name:</w:t>
      </w:r>
      <w:r>
        <w:t xml:space="preserve"> Recommendation Letter Number, </w:t>
      </w:r>
      <w:r>
        <w:rPr>
          <w:i/>
        </w:rPr>
        <w:t>Element:</w:t>
      </w:r>
      <w:r>
        <w:t xml:space="preserve"> DOC C503/1004</w:t>
      </w:r>
    </w:p>
    <w:p w14:paraId="30CC98E3" w14:textId="77777777" w:rsidR="006F015B" w:rsidRDefault="00C459FB" w:rsidP="006F015B">
      <w:pPr>
        <w:pStyle w:val="ProcBody"/>
      </w:pPr>
      <w:r>
        <w:t>Data Rule:</w:t>
      </w:r>
      <w:r>
        <w:tab/>
        <w:t xml:space="preserve">Is set to the value stored for this data element in </w:t>
      </w:r>
      <w:r>
        <w:rPr>
          <w:smallCaps/>
        </w:rPr>
        <w:t>Exdoc</w:t>
      </w:r>
      <w:r>
        <w:t>.</w:t>
      </w:r>
    </w:p>
    <w:p w14:paraId="3412127C" w14:textId="77777777" w:rsidR="006F015B" w:rsidRDefault="00C459FB" w:rsidP="006F015B">
      <w:pPr>
        <w:pStyle w:val="Heading4-Segment"/>
      </w:pPr>
      <w:r>
        <w:t>Reason 18 (Reissue): GR1 DTM (Role – Recommendation Letter Date)</w:t>
      </w:r>
    </w:p>
    <w:p w14:paraId="345BE69B" w14:textId="77777777" w:rsidR="006F015B" w:rsidRDefault="00C459FB" w:rsidP="006F015B">
      <w:pPr>
        <w:pStyle w:val="ProcBody"/>
      </w:pPr>
      <w:r>
        <w:t>Segment Rule:</w:t>
      </w:r>
      <w:r>
        <w:tab/>
        <w:t xml:space="preserve">Conditional.  Is only present if stored on the </w:t>
      </w:r>
      <w:r>
        <w:rPr>
          <w:smallCaps/>
        </w:rPr>
        <w:t>Exdoc</w:t>
      </w:r>
      <w:r>
        <w:t xml:space="preserve"> database.</w:t>
      </w:r>
    </w:p>
    <w:p w14:paraId="44AA8DB1" w14:textId="77777777" w:rsidR="006F015B" w:rsidRDefault="006F015B" w:rsidP="006F015B">
      <w:pPr>
        <w:pStyle w:val="ProcBody"/>
      </w:pPr>
    </w:p>
    <w:p w14:paraId="5E0AA0C8" w14:textId="77777777" w:rsidR="006F015B" w:rsidRDefault="00C459FB" w:rsidP="006F015B">
      <w:pPr>
        <w:pStyle w:val="ProcBody"/>
      </w:pPr>
      <w:r>
        <w:t>Data Item:</w:t>
      </w:r>
      <w:r>
        <w:tab/>
      </w:r>
      <w:r>
        <w:rPr>
          <w:i/>
        </w:rPr>
        <w:t>Name:</w:t>
      </w:r>
      <w:r>
        <w:t xml:space="preserve"> Date/time/period Qualifier, </w:t>
      </w:r>
      <w:r>
        <w:rPr>
          <w:i/>
        </w:rPr>
        <w:t>Element:</w:t>
      </w:r>
      <w:r>
        <w:t xml:space="preserve"> DTM C507/2005</w:t>
      </w:r>
    </w:p>
    <w:p w14:paraId="58C6FE8F" w14:textId="77777777" w:rsidR="006F015B" w:rsidRDefault="00C459FB" w:rsidP="006F015B">
      <w:pPr>
        <w:pStyle w:val="ProcBody"/>
      </w:pPr>
      <w:r>
        <w:t>Data Rule:</w:t>
      </w:r>
      <w:r>
        <w:tab/>
        <w:t xml:space="preserve">Is set to </w:t>
      </w:r>
      <w:r w:rsidR="009D5CEA">
        <w:t>242</w:t>
      </w:r>
      <w:r>
        <w:t xml:space="preserve"> (Document</w:t>
      </w:r>
      <w:r w:rsidR="009D5CEA">
        <w:t xml:space="preserve"> Preparation</w:t>
      </w:r>
      <w:r>
        <w:t xml:space="preserve"> Date).</w:t>
      </w:r>
    </w:p>
    <w:p w14:paraId="65208EFC" w14:textId="77777777" w:rsidR="006F015B" w:rsidRDefault="006F015B" w:rsidP="006F015B">
      <w:pPr>
        <w:pStyle w:val="ProcBody"/>
      </w:pPr>
    </w:p>
    <w:p w14:paraId="2D1A4DFD" w14:textId="77777777" w:rsidR="006F015B" w:rsidRDefault="00C459FB" w:rsidP="006F015B">
      <w:pPr>
        <w:pStyle w:val="ProcBody"/>
      </w:pPr>
      <w:r>
        <w:t>Data Item:</w:t>
      </w:r>
      <w:r>
        <w:tab/>
      </w:r>
      <w:r>
        <w:rPr>
          <w:i/>
        </w:rPr>
        <w:t>Name:</w:t>
      </w:r>
      <w:r>
        <w:t xml:space="preserve"> Recommendation Letter Date, </w:t>
      </w:r>
      <w:r>
        <w:rPr>
          <w:i/>
        </w:rPr>
        <w:t>Element:</w:t>
      </w:r>
      <w:r>
        <w:t xml:space="preserve"> DTM C507/2380</w:t>
      </w:r>
    </w:p>
    <w:p w14:paraId="652EA0B9" w14:textId="77777777" w:rsidR="006F015B" w:rsidRDefault="00C459FB" w:rsidP="006F015B">
      <w:pPr>
        <w:pStyle w:val="ProcBody"/>
      </w:pPr>
      <w:r>
        <w:t>Data Rule:</w:t>
      </w:r>
      <w:r>
        <w:tab/>
        <w:t xml:space="preserve">Is set to the value stored for this data element in </w:t>
      </w:r>
      <w:r>
        <w:rPr>
          <w:smallCaps/>
        </w:rPr>
        <w:t>Exdoc</w:t>
      </w:r>
      <w:r>
        <w:t>.</w:t>
      </w:r>
    </w:p>
    <w:p w14:paraId="48D8D3CA" w14:textId="77777777" w:rsidR="006F015B" w:rsidRDefault="006F015B" w:rsidP="006F015B">
      <w:pPr>
        <w:pStyle w:val="ProcBody"/>
      </w:pPr>
    </w:p>
    <w:p w14:paraId="4141CC84" w14:textId="77777777" w:rsidR="006F015B" w:rsidRDefault="00C459FB" w:rsidP="006F015B">
      <w:pPr>
        <w:pStyle w:val="ProcBody"/>
      </w:pPr>
      <w:r>
        <w:t>Data Item:</w:t>
      </w:r>
      <w:r>
        <w:tab/>
      </w:r>
      <w:r>
        <w:rPr>
          <w:i/>
        </w:rPr>
        <w:t>Name:</w:t>
      </w:r>
      <w:r>
        <w:t xml:space="preserve"> Date/time/period Format Qualifier, </w:t>
      </w:r>
      <w:r>
        <w:rPr>
          <w:i/>
        </w:rPr>
        <w:t>Element:</w:t>
      </w:r>
      <w:r>
        <w:t xml:space="preserve"> DTM C507/2379</w:t>
      </w:r>
    </w:p>
    <w:p w14:paraId="144FBF85" w14:textId="77777777" w:rsidR="006F015B" w:rsidRDefault="00C459FB" w:rsidP="006F015B">
      <w:pPr>
        <w:pStyle w:val="ProcBody"/>
      </w:pPr>
      <w:r>
        <w:lastRenderedPageBreak/>
        <w:t>Data Rule:</w:t>
      </w:r>
      <w:r>
        <w:tab/>
        <w:t>Is set to 102 (ccyymmdd).</w:t>
      </w:r>
    </w:p>
    <w:p w14:paraId="52730371" w14:textId="77777777" w:rsidR="00D04ACA" w:rsidRDefault="00C459FB">
      <w:pPr>
        <w:pStyle w:val="Heading4-Segment"/>
      </w:pPr>
      <w:r>
        <w:t>Reason 18 (Reissue): GR2 PNA (Role – Owner Exporter Number)</w:t>
      </w:r>
    </w:p>
    <w:p w14:paraId="2157F3BF" w14:textId="77777777" w:rsidR="00D04ACA" w:rsidRDefault="00C459FB">
      <w:pPr>
        <w:pStyle w:val="ProcBody"/>
      </w:pPr>
      <w:r>
        <w:t>Segment Rule:</w:t>
      </w:r>
      <w:r>
        <w:tab/>
        <w:t>Mandatory.</w:t>
      </w:r>
    </w:p>
    <w:p w14:paraId="462EBD3B" w14:textId="77777777" w:rsidR="00D04ACA" w:rsidRDefault="00D04ACA">
      <w:pPr>
        <w:pStyle w:val="ProcBody"/>
      </w:pPr>
    </w:p>
    <w:p w14:paraId="0A1E47EB" w14:textId="77777777" w:rsidR="00D04ACA" w:rsidRDefault="00C459FB">
      <w:pPr>
        <w:pStyle w:val="ProcBody"/>
      </w:pPr>
      <w:r>
        <w:t>Data Item:</w:t>
      </w:r>
      <w:r>
        <w:tab/>
      </w:r>
      <w:r>
        <w:rPr>
          <w:i/>
        </w:rPr>
        <w:t>Name:</w:t>
      </w:r>
      <w:r>
        <w:t xml:space="preserve"> Party Qualifier, </w:t>
      </w:r>
      <w:r>
        <w:rPr>
          <w:i/>
        </w:rPr>
        <w:t>Element:</w:t>
      </w:r>
      <w:r>
        <w:t xml:space="preserve"> PNA 3035</w:t>
      </w:r>
    </w:p>
    <w:p w14:paraId="46B9C0C9" w14:textId="77777777" w:rsidR="00D04ACA" w:rsidRDefault="00C459FB">
      <w:pPr>
        <w:pStyle w:val="ProcBody"/>
      </w:pPr>
      <w:r>
        <w:t>Data Rule:</w:t>
      </w:r>
      <w:r>
        <w:tab/>
        <w:t>Is set to EX (Exporter).</w:t>
      </w:r>
    </w:p>
    <w:p w14:paraId="5F25C49F" w14:textId="77777777" w:rsidR="00D04ACA" w:rsidRDefault="00D04ACA">
      <w:pPr>
        <w:pStyle w:val="ProcBody"/>
      </w:pPr>
    </w:p>
    <w:p w14:paraId="46F4ED4A" w14:textId="77777777" w:rsidR="00D04ACA" w:rsidRDefault="00C459FB">
      <w:pPr>
        <w:pStyle w:val="ProcBody"/>
      </w:pPr>
      <w:r>
        <w:t>Data Item:</w:t>
      </w:r>
      <w:r>
        <w:tab/>
      </w:r>
      <w:r>
        <w:rPr>
          <w:i/>
        </w:rPr>
        <w:t>Name:</w:t>
      </w:r>
      <w:r>
        <w:t xml:space="preserve"> Owner Exporter Number, </w:t>
      </w:r>
      <w:r>
        <w:rPr>
          <w:i/>
        </w:rPr>
        <w:t>Element:</w:t>
      </w:r>
      <w:r>
        <w:t xml:space="preserve"> PNA C206/7402</w:t>
      </w:r>
    </w:p>
    <w:p w14:paraId="3D400E71" w14:textId="77777777" w:rsidR="00D04ACA" w:rsidRDefault="00C459FB">
      <w:pPr>
        <w:pStyle w:val="ProcBody"/>
      </w:pPr>
      <w:r>
        <w:t>Data Rule:</w:t>
      </w:r>
      <w:r>
        <w:tab/>
        <w:t xml:space="preserve">Is set to the value stored for this data element in </w:t>
      </w:r>
      <w:r>
        <w:rPr>
          <w:smallCaps/>
        </w:rPr>
        <w:t>Exdoc</w:t>
      </w:r>
      <w:r>
        <w:t>.</w:t>
      </w:r>
    </w:p>
    <w:p w14:paraId="5D76E7BB" w14:textId="77777777" w:rsidR="00D04ACA" w:rsidRDefault="00C459FB">
      <w:pPr>
        <w:pStyle w:val="Heading4-Segment"/>
      </w:pPr>
      <w:r>
        <w:t>Reason 18 (Reissue): GR3 CTA (Role – Forwardee EDI User Identifier)</w:t>
      </w:r>
    </w:p>
    <w:p w14:paraId="35A4D33E" w14:textId="77777777" w:rsidR="00D04ACA" w:rsidRDefault="00C459FB">
      <w:pPr>
        <w:pStyle w:val="ProcBody"/>
      </w:pPr>
      <w:r>
        <w:t>Segment Rule:</w:t>
      </w:r>
      <w:r>
        <w:tab/>
        <w:t xml:space="preserve">Conditional.  Is only present if stored on the </w:t>
      </w:r>
      <w:r>
        <w:rPr>
          <w:smallCaps/>
        </w:rPr>
        <w:t>Exdoc</w:t>
      </w:r>
      <w:r>
        <w:t xml:space="preserve"> database.</w:t>
      </w:r>
    </w:p>
    <w:p w14:paraId="0F48B0FE" w14:textId="77777777" w:rsidR="00D04ACA" w:rsidRDefault="00D04ACA">
      <w:pPr>
        <w:pStyle w:val="ProcBody"/>
      </w:pPr>
    </w:p>
    <w:p w14:paraId="72BAADFA" w14:textId="77777777" w:rsidR="00D04ACA" w:rsidRDefault="00C459FB">
      <w:pPr>
        <w:pStyle w:val="ProcBody"/>
      </w:pPr>
      <w:r>
        <w:t>Data Item:</w:t>
      </w:r>
      <w:r>
        <w:tab/>
      </w:r>
      <w:r>
        <w:rPr>
          <w:i/>
        </w:rPr>
        <w:t>Name:</w:t>
      </w:r>
      <w:r>
        <w:t xml:space="preserve"> Contact Function, </w:t>
      </w:r>
      <w:r>
        <w:rPr>
          <w:i/>
        </w:rPr>
        <w:t>Element:</w:t>
      </w:r>
      <w:r>
        <w:t xml:space="preserve"> CTA 3139</w:t>
      </w:r>
    </w:p>
    <w:p w14:paraId="7EB14860" w14:textId="77777777" w:rsidR="00D04ACA" w:rsidRDefault="00C459FB">
      <w:pPr>
        <w:pStyle w:val="ProcBody"/>
      </w:pPr>
      <w:r>
        <w:t>Data Rule:</w:t>
      </w:r>
      <w:r>
        <w:tab/>
        <w:t>Is set to AG (Agent).</w:t>
      </w:r>
    </w:p>
    <w:p w14:paraId="7232951D" w14:textId="77777777" w:rsidR="00D04ACA" w:rsidRDefault="00D04ACA">
      <w:pPr>
        <w:pStyle w:val="ProcBody"/>
      </w:pPr>
    </w:p>
    <w:p w14:paraId="198F7EAF" w14:textId="77777777" w:rsidR="00D04ACA" w:rsidRDefault="00C459FB">
      <w:pPr>
        <w:pStyle w:val="ProcBody"/>
      </w:pPr>
      <w:r>
        <w:t>Data Item:</w:t>
      </w:r>
      <w:r>
        <w:tab/>
      </w:r>
      <w:r>
        <w:rPr>
          <w:i/>
        </w:rPr>
        <w:t>Name:</w:t>
      </w:r>
      <w:r>
        <w:t xml:space="preserve"> Forwardee EDI User Identifier, </w:t>
      </w:r>
      <w:r>
        <w:rPr>
          <w:i/>
        </w:rPr>
        <w:t>Element:</w:t>
      </w:r>
      <w:r>
        <w:t xml:space="preserve"> CTA C056/3413</w:t>
      </w:r>
    </w:p>
    <w:p w14:paraId="30FBD0DF" w14:textId="77777777" w:rsidR="00D04ACA" w:rsidRDefault="00C459FB">
      <w:pPr>
        <w:pStyle w:val="ProcBody"/>
      </w:pPr>
      <w:r>
        <w:t>Data Rule:</w:t>
      </w:r>
      <w:r>
        <w:tab/>
        <w:t xml:space="preserve">Is set to the value stored for this data element in </w:t>
      </w:r>
      <w:r>
        <w:rPr>
          <w:smallCaps/>
        </w:rPr>
        <w:t>Exdoc</w:t>
      </w:r>
      <w:r>
        <w:t>.</w:t>
      </w:r>
    </w:p>
    <w:p w14:paraId="4788D7EC" w14:textId="77777777" w:rsidR="00D04ACA" w:rsidRDefault="00C459FB">
      <w:pPr>
        <w:pStyle w:val="Heading4-Segment"/>
      </w:pPr>
      <w:r>
        <w:t>Reason 18 (Reissue): GR2 PNA (Role – Consignee Name)</w:t>
      </w:r>
    </w:p>
    <w:p w14:paraId="67D05B90" w14:textId="77777777" w:rsidR="00D04ACA" w:rsidRDefault="00C459FB">
      <w:pPr>
        <w:pStyle w:val="ProcBody"/>
      </w:pPr>
      <w:r>
        <w:t>Segment Rule:</w:t>
      </w:r>
      <w:r>
        <w:tab/>
        <w:t xml:space="preserve">Conditional.  Is only present if stored on the </w:t>
      </w:r>
      <w:r>
        <w:rPr>
          <w:smallCaps/>
        </w:rPr>
        <w:t>Exdoc</w:t>
      </w:r>
      <w:r>
        <w:t xml:space="preserve"> database.</w:t>
      </w:r>
    </w:p>
    <w:p w14:paraId="3F55938E" w14:textId="77777777" w:rsidR="00D04ACA" w:rsidRDefault="00D04ACA">
      <w:pPr>
        <w:pStyle w:val="ProcBody"/>
      </w:pPr>
    </w:p>
    <w:p w14:paraId="510A8C2C" w14:textId="77777777" w:rsidR="00D04ACA" w:rsidRDefault="00C459FB">
      <w:pPr>
        <w:pStyle w:val="ProcBody"/>
      </w:pPr>
      <w:r>
        <w:t>Data Item:</w:t>
      </w:r>
      <w:r>
        <w:tab/>
      </w:r>
      <w:r>
        <w:rPr>
          <w:i/>
        </w:rPr>
        <w:t>Name:</w:t>
      </w:r>
      <w:r>
        <w:t xml:space="preserve"> Party Qualifier, </w:t>
      </w:r>
      <w:r>
        <w:rPr>
          <w:i/>
        </w:rPr>
        <w:t>Element:</w:t>
      </w:r>
      <w:r>
        <w:t xml:space="preserve"> PNA 3035</w:t>
      </w:r>
    </w:p>
    <w:p w14:paraId="1CB048CE" w14:textId="77777777" w:rsidR="00D04ACA" w:rsidRDefault="00C459FB">
      <w:pPr>
        <w:pStyle w:val="ProcBody"/>
      </w:pPr>
      <w:r>
        <w:t>Data Rule:</w:t>
      </w:r>
      <w:r>
        <w:tab/>
        <w:t>Is set to CN (Consignee).</w:t>
      </w:r>
    </w:p>
    <w:p w14:paraId="31E5D1FD" w14:textId="77777777" w:rsidR="00D04ACA" w:rsidRDefault="00D04ACA">
      <w:pPr>
        <w:pStyle w:val="ProcBody"/>
      </w:pPr>
    </w:p>
    <w:p w14:paraId="58B5B7DE" w14:textId="77777777" w:rsidR="00D04ACA" w:rsidRDefault="00C459FB">
      <w:pPr>
        <w:pStyle w:val="ProcBody"/>
      </w:pPr>
      <w:r>
        <w:t>Data Item:</w:t>
      </w:r>
      <w:r>
        <w:tab/>
      </w:r>
      <w:r>
        <w:rPr>
          <w:i/>
        </w:rPr>
        <w:t>Name:</w:t>
      </w:r>
      <w:r>
        <w:t xml:space="preserve"> Consignee Reference Number, </w:t>
      </w:r>
      <w:r>
        <w:rPr>
          <w:i/>
        </w:rPr>
        <w:t>Element:</w:t>
      </w:r>
      <w:r>
        <w:t xml:space="preserve"> PNA C206/7402</w:t>
      </w:r>
    </w:p>
    <w:p w14:paraId="4E5B9B23" w14:textId="77777777" w:rsidR="00D04ACA" w:rsidRDefault="00C459FB">
      <w:pPr>
        <w:pStyle w:val="ProcBody"/>
      </w:pPr>
      <w:r>
        <w:t>Data Rule:</w:t>
      </w:r>
      <w:r>
        <w:tab/>
        <w:t xml:space="preserve">Is set to the value stored for this data element in </w:t>
      </w:r>
      <w:r>
        <w:rPr>
          <w:smallCaps/>
        </w:rPr>
        <w:t>Exdoc</w:t>
      </w:r>
      <w:r>
        <w:t>.</w:t>
      </w:r>
    </w:p>
    <w:p w14:paraId="2B5B5F3D" w14:textId="77777777" w:rsidR="00D04ACA" w:rsidRDefault="00D04ACA">
      <w:pPr>
        <w:pStyle w:val="ProcBody"/>
      </w:pPr>
    </w:p>
    <w:p w14:paraId="6B61729C" w14:textId="77777777" w:rsidR="00D04ACA" w:rsidRDefault="00C459FB">
      <w:pPr>
        <w:pStyle w:val="ProcBody"/>
      </w:pPr>
      <w:r>
        <w:t>Data Item:</w:t>
      </w:r>
      <w:r>
        <w:tab/>
      </w:r>
      <w:r>
        <w:rPr>
          <w:i/>
        </w:rPr>
        <w:t>Name:</w:t>
      </w:r>
      <w:r>
        <w:t xml:space="preserve"> Name Component Qualifier, </w:t>
      </w:r>
      <w:r>
        <w:rPr>
          <w:i/>
        </w:rPr>
        <w:t>Element:</w:t>
      </w:r>
      <w:r>
        <w:t xml:space="preserve"> PNA C816/3405</w:t>
      </w:r>
    </w:p>
    <w:p w14:paraId="1476C781" w14:textId="77777777" w:rsidR="00D04ACA" w:rsidRDefault="00C459FB">
      <w:pPr>
        <w:pStyle w:val="ProcBody"/>
      </w:pPr>
      <w:r>
        <w:t>Data Rule:</w:t>
      </w:r>
      <w:r>
        <w:tab/>
        <w:t>Is set to 10 (Full Name).</w:t>
      </w:r>
    </w:p>
    <w:p w14:paraId="2BD06B05" w14:textId="77777777" w:rsidR="00D04ACA" w:rsidRDefault="00D04ACA">
      <w:pPr>
        <w:pStyle w:val="ProcBody"/>
      </w:pPr>
    </w:p>
    <w:p w14:paraId="75A65968" w14:textId="77777777" w:rsidR="00D04ACA" w:rsidRDefault="00C459FB">
      <w:pPr>
        <w:pStyle w:val="ProcBody"/>
      </w:pPr>
      <w:r>
        <w:t>Data Item:</w:t>
      </w:r>
      <w:r>
        <w:tab/>
      </w:r>
      <w:r>
        <w:rPr>
          <w:i/>
        </w:rPr>
        <w:t>Name:</w:t>
      </w:r>
      <w:r>
        <w:t xml:space="preserve"> Consignee Name, </w:t>
      </w:r>
      <w:r>
        <w:rPr>
          <w:i/>
        </w:rPr>
        <w:t>Element:</w:t>
      </w:r>
      <w:r>
        <w:t xml:space="preserve"> PNA C816/3398</w:t>
      </w:r>
    </w:p>
    <w:p w14:paraId="09C0ECA3" w14:textId="77777777" w:rsidR="00D04ACA" w:rsidRDefault="00C459FB">
      <w:pPr>
        <w:pStyle w:val="ProcBody"/>
      </w:pPr>
      <w:r>
        <w:t>Data Rule:</w:t>
      </w:r>
      <w:r>
        <w:tab/>
        <w:t xml:space="preserve">Is set to the value stored for this data element in </w:t>
      </w:r>
      <w:r>
        <w:rPr>
          <w:smallCaps/>
        </w:rPr>
        <w:t>Exdoc</w:t>
      </w:r>
      <w:r>
        <w:t>.</w:t>
      </w:r>
    </w:p>
    <w:p w14:paraId="4942D473" w14:textId="77777777" w:rsidR="00D04ACA" w:rsidRDefault="00C459FB">
      <w:pPr>
        <w:pStyle w:val="Heading4-Segment"/>
      </w:pPr>
      <w:r>
        <w:t>Reason 18 (Reissue): GR2 ADR (Role – Consignee Address)</w:t>
      </w:r>
    </w:p>
    <w:p w14:paraId="23DD1233" w14:textId="77777777" w:rsidR="00D04ACA" w:rsidRDefault="00C459FB">
      <w:pPr>
        <w:pStyle w:val="ProcBody"/>
      </w:pPr>
      <w:r>
        <w:t>Segment Rule:</w:t>
      </w:r>
      <w:r>
        <w:tab/>
        <w:t xml:space="preserve">Conditional.  Is only present if stored on the </w:t>
      </w:r>
      <w:r>
        <w:rPr>
          <w:smallCaps/>
        </w:rPr>
        <w:t>Exdoc</w:t>
      </w:r>
      <w:r>
        <w:t xml:space="preserve"> database.</w:t>
      </w:r>
    </w:p>
    <w:p w14:paraId="731000DF" w14:textId="77777777" w:rsidR="00D04ACA" w:rsidRDefault="00D04ACA">
      <w:pPr>
        <w:pStyle w:val="ProcBody"/>
      </w:pPr>
    </w:p>
    <w:p w14:paraId="47FE5CC1" w14:textId="77777777" w:rsidR="00D04ACA" w:rsidRDefault="00C459FB">
      <w:pPr>
        <w:pStyle w:val="ProcBody"/>
      </w:pPr>
      <w:r>
        <w:t>Data Item:</w:t>
      </w:r>
      <w:r>
        <w:tab/>
      </w:r>
      <w:r>
        <w:rPr>
          <w:i/>
        </w:rPr>
        <w:t>Name:</w:t>
      </w:r>
      <w:r>
        <w:t xml:space="preserve"> Address Format, </w:t>
      </w:r>
      <w:r>
        <w:rPr>
          <w:i/>
        </w:rPr>
        <w:t>Element:</w:t>
      </w:r>
      <w:r>
        <w:t xml:space="preserve"> ADR C090/3477</w:t>
      </w:r>
    </w:p>
    <w:p w14:paraId="043927C4" w14:textId="77777777" w:rsidR="00D04ACA" w:rsidRDefault="00C459FB">
      <w:pPr>
        <w:pStyle w:val="ProcBody"/>
      </w:pPr>
      <w:r>
        <w:t>Data Rule:</w:t>
      </w:r>
      <w:r>
        <w:tab/>
        <w:t>Is set to 5 (Unstructured Street Address).</w:t>
      </w:r>
    </w:p>
    <w:p w14:paraId="1FB740E7" w14:textId="77777777" w:rsidR="00D04ACA" w:rsidRDefault="00D04ACA">
      <w:pPr>
        <w:pStyle w:val="ProcBody"/>
      </w:pPr>
    </w:p>
    <w:p w14:paraId="5441A852" w14:textId="77777777" w:rsidR="00D04ACA" w:rsidRDefault="00C459FB">
      <w:pPr>
        <w:pStyle w:val="ProcBody"/>
      </w:pPr>
      <w:r>
        <w:t>Data Item:</w:t>
      </w:r>
      <w:r>
        <w:tab/>
      </w:r>
      <w:r>
        <w:rPr>
          <w:i/>
        </w:rPr>
        <w:t>Name:</w:t>
      </w:r>
      <w:r>
        <w:t xml:space="preserve"> </w:t>
      </w:r>
      <w:smartTag w:uri="urn:schemas-microsoft-com:office:smarttags" w:element="Street">
        <w:smartTag w:uri="urn:schemas-microsoft-com:office:smarttags" w:element="address">
          <w:r>
            <w:t>Consignee Street</w:t>
          </w:r>
        </w:smartTag>
      </w:smartTag>
      <w:r>
        <w:t xml:space="preserve">, </w:t>
      </w:r>
      <w:r>
        <w:rPr>
          <w:i/>
        </w:rPr>
        <w:t>Element:</w:t>
      </w:r>
      <w:r>
        <w:t xml:space="preserve"> ADR C090/3286</w:t>
      </w:r>
    </w:p>
    <w:p w14:paraId="75E339C9" w14:textId="77777777" w:rsidR="00D04ACA" w:rsidRDefault="00C459FB">
      <w:pPr>
        <w:pStyle w:val="ProcBody"/>
      </w:pPr>
      <w:r>
        <w:t>Data Rule:</w:t>
      </w:r>
      <w:r>
        <w:tab/>
        <w:t xml:space="preserve">Is set to the value stored for this data element in </w:t>
      </w:r>
      <w:r>
        <w:rPr>
          <w:smallCaps/>
        </w:rPr>
        <w:t>Exdoc</w:t>
      </w:r>
      <w:r>
        <w:t>.</w:t>
      </w:r>
    </w:p>
    <w:p w14:paraId="292CD8B8" w14:textId="77777777" w:rsidR="00D04ACA" w:rsidRDefault="00D04ACA">
      <w:pPr>
        <w:pStyle w:val="ProcBody"/>
      </w:pPr>
    </w:p>
    <w:p w14:paraId="3882D8B2" w14:textId="77777777" w:rsidR="00D04ACA" w:rsidRDefault="00C459FB">
      <w:pPr>
        <w:pStyle w:val="ProcBody"/>
      </w:pPr>
      <w:r>
        <w:t>Data Item:</w:t>
      </w:r>
      <w:r>
        <w:tab/>
      </w:r>
      <w:r>
        <w:rPr>
          <w:i/>
        </w:rPr>
        <w:t>Name:</w:t>
      </w:r>
      <w:r>
        <w:t xml:space="preserve"> </w:t>
      </w:r>
      <w:smartTag w:uri="urn:schemas-microsoft-com:office:smarttags" w:element="place">
        <w:smartTag w:uri="urn:schemas-microsoft-com:office:smarttags" w:element="PlaceName">
          <w:r>
            <w:t>Consignee</w:t>
          </w:r>
        </w:smartTag>
        <w:r>
          <w:t xml:space="preserve"> </w:t>
        </w:r>
        <w:smartTag w:uri="urn:schemas-microsoft-com:office:smarttags" w:element="PlaceType">
          <w:r>
            <w:t>City</w:t>
          </w:r>
        </w:smartTag>
      </w:smartTag>
      <w:r>
        <w:t xml:space="preserve">, </w:t>
      </w:r>
      <w:r>
        <w:rPr>
          <w:i/>
        </w:rPr>
        <w:t>Element:</w:t>
      </w:r>
      <w:r>
        <w:t xml:space="preserve"> ADR 3164</w:t>
      </w:r>
    </w:p>
    <w:p w14:paraId="0EBFF3F1" w14:textId="77777777" w:rsidR="00D04ACA" w:rsidRDefault="00C459FB">
      <w:pPr>
        <w:pStyle w:val="ProcBody"/>
      </w:pPr>
      <w:r>
        <w:t>Data Rule:</w:t>
      </w:r>
      <w:r>
        <w:tab/>
        <w:t xml:space="preserve">Is set to the value stored for this data element in </w:t>
      </w:r>
      <w:r>
        <w:rPr>
          <w:smallCaps/>
        </w:rPr>
        <w:t>Exdoc</w:t>
      </w:r>
      <w:r>
        <w:t>.</w:t>
      </w:r>
    </w:p>
    <w:p w14:paraId="74FE1EC4" w14:textId="77777777" w:rsidR="00D04ACA" w:rsidRDefault="00D04ACA">
      <w:pPr>
        <w:pStyle w:val="ProcBody"/>
      </w:pPr>
    </w:p>
    <w:p w14:paraId="53EF4A93" w14:textId="77777777" w:rsidR="00D04ACA" w:rsidRDefault="00C459FB">
      <w:pPr>
        <w:pStyle w:val="ProcBody"/>
      </w:pPr>
      <w:r>
        <w:t>Data Item:</w:t>
      </w:r>
      <w:r>
        <w:tab/>
      </w:r>
      <w:r>
        <w:rPr>
          <w:i/>
        </w:rPr>
        <w:t>Name:</w:t>
      </w:r>
      <w:r>
        <w:t xml:space="preserve"> Consignee Postcode, </w:t>
      </w:r>
      <w:r>
        <w:rPr>
          <w:i/>
        </w:rPr>
        <w:t>Element:</w:t>
      </w:r>
      <w:r>
        <w:t xml:space="preserve"> ADR 3251</w:t>
      </w:r>
    </w:p>
    <w:p w14:paraId="1E0CCF88" w14:textId="77777777" w:rsidR="00D04ACA" w:rsidRDefault="00C459FB">
      <w:pPr>
        <w:pStyle w:val="ProcBody"/>
      </w:pPr>
      <w:r>
        <w:t>Data Rule:</w:t>
      </w:r>
      <w:r>
        <w:tab/>
        <w:t xml:space="preserve">Is set to the value stored for this data element in </w:t>
      </w:r>
      <w:r>
        <w:rPr>
          <w:smallCaps/>
        </w:rPr>
        <w:t>Exdoc</w:t>
      </w:r>
      <w:r>
        <w:t>.</w:t>
      </w:r>
    </w:p>
    <w:p w14:paraId="6C825DFC" w14:textId="77777777" w:rsidR="00D04ACA" w:rsidRDefault="00D04ACA">
      <w:pPr>
        <w:pStyle w:val="ProcBody"/>
      </w:pPr>
    </w:p>
    <w:p w14:paraId="605C749F" w14:textId="77777777" w:rsidR="00D04ACA" w:rsidRDefault="00C459FB">
      <w:pPr>
        <w:pStyle w:val="ProcBody"/>
      </w:pPr>
      <w:r>
        <w:t>Data Item:</w:t>
      </w:r>
      <w:r>
        <w:tab/>
      </w:r>
      <w:r>
        <w:rPr>
          <w:i/>
        </w:rPr>
        <w:t>Name:</w:t>
      </w:r>
      <w:r>
        <w:t xml:space="preserve"> Consignee Country, </w:t>
      </w:r>
      <w:r>
        <w:rPr>
          <w:i/>
        </w:rPr>
        <w:t>Element:</w:t>
      </w:r>
      <w:r>
        <w:t xml:space="preserve"> ADR 3207</w:t>
      </w:r>
    </w:p>
    <w:p w14:paraId="55F2DD24" w14:textId="77777777" w:rsidR="00D04ACA" w:rsidRDefault="00C459FB">
      <w:pPr>
        <w:pStyle w:val="ProcBody"/>
      </w:pPr>
      <w:r>
        <w:t>Data Rule:</w:t>
      </w:r>
      <w:r>
        <w:tab/>
        <w:t xml:space="preserve">Is set to the value stored for this data element in </w:t>
      </w:r>
      <w:r>
        <w:rPr>
          <w:smallCaps/>
        </w:rPr>
        <w:t>Exdoc</w:t>
      </w:r>
      <w:r>
        <w:t>.</w:t>
      </w:r>
    </w:p>
    <w:p w14:paraId="611A7EB3" w14:textId="77777777" w:rsidR="00D04ACA" w:rsidRDefault="00D04ACA">
      <w:pPr>
        <w:pStyle w:val="ProcBody"/>
      </w:pPr>
    </w:p>
    <w:p w14:paraId="507B83F3" w14:textId="77777777" w:rsidR="00D04ACA" w:rsidRDefault="00C459FB">
      <w:pPr>
        <w:pStyle w:val="ProcBody"/>
      </w:pPr>
      <w:r>
        <w:t>Data Item:</w:t>
      </w:r>
      <w:r>
        <w:tab/>
      </w:r>
      <w:r>
        <w:rPr>
          <w:i/>
        </w:rPr>
        <w:t>Name:</w:t>
      </w:r>
      <w:r>
        <w:t xml:space="preserve"> </w:t>
      </w:r>
      <w:smartTag w:uri="urn:schemas-microsoft-com:office:smarttags" w:element="place">
        <w:smartTag w:uri="urn:schemas-microsoft-com:office:smarttags" w:element="PlaceName">
          <w:r>
            <w:t>Consignee</w:t>
          </w:r>
        </w:smartTag>
        <w:r>
          <w:t xml:space="preserve"> </w:t>
        </w:r>
        <w:smartTag w:uri="urn:schemas-microsoft-com:office:smarttags" w:element="PlaceType">
          <w:r>
            <w:t>State</w:t>
          </w:r>
        </w:smartTag>
      </w:smartTag>
      <w:r>
        <w:t xml:space="preserve">, </w:t>
      </w:r>
      <w:r>
        <w:rPr>
          <w:i/>
        </w:rPr>
        <w:t>Element:</w:t>
      </w:r>
      <w:r>
        <w:t xml:space="preserve"> ADR C819/3228</w:t>
      </w:r>
    </w:p>
    <w:p w14:paraId="2D81E2D6" w14:textId="77777777" w:rsidR="00D04ACA" w:rsidRDefault="00C459FB">
      <w:pPr>
        <w:pStyle w:val="ProcBody"/>
      </w:pPr>
      <w:r>
        <w:t>Data Rule:</w:t>
      </w:r>
      <w:r>
        <w:tab/>
        <w:t xml:space="preserve">Is set to the value stored for this data element in </w:t>
      </w:r>
      <w:r>
        <w:rPr>
          <w:smallCaps/>
        </w:rPr>
        <w:t>Exdoc</w:t>
      </w:r>
      <w:r>
        <w:t>.</w:t>
      </w:r>
    </w:p>
    <w:p w14:paraId="6AE7F23F" w14:textId="77777777" w:rsidR="00D04ACA" w:rsidRDefault="00C459FB">
      <w:pPr>
        <w:pStyle w:val="Heading4-Segment"/>
      </w:pPr>
      <w:r>
        <w:t>Reason 18 (Reissue): GR2 FTX (Role – Consignee TRACES Approval ID)</w:t>
      </w:r>
    </w:p>
    <w:p w14:paraId="5F45582A" w14:textId="77777777" w:rsidR="00D04ACA" w:rsidRDefault="00C459FB">
      <w:pPr>
        <w:pStyle w:val="ProcBody"/>
      </w:pPr>
      <w:r>
        <w:t>Segment Rule:</w:t>
      </w:r>
      <w:r>
        <w:tab/>
        <w:t xml:space="preserve">Conditional.  Is only present if stored on the </w:t>
      </w:r>
      <w:r>
        <w:rPr>
          <w:smallCaps/>
        </w:rPr>
        <w:t>Exdoc</w:t>
      </w:r>
      <w:r>
        <w:t xml:space="preserve"> database.</w:t>
      </w:r>
    </w:p>
    <w:p w14:paraId="02543813" w14:textId="77777777" w:rsidR="00D04ACA" w:rsidRDefault="00D04ACA">
      <w:pPr>
        <w:pStyle w:val="ProcBody"/>
      </w:pPr>
    </w:p>
    <w:p w14:paraId="73F7EB32" w14:textId="77777777" w:rsidR="00D04ACA" w:rsidRDefault="00C459FB">
      <w:pPr>
        <w:pStyle w:val="ProcBody"/>
      </w:pPr>
      <w:r>
        <w:t>Data Item:</w:t>
      </w:r>
      <w:r>
        <w:tab/>
      </w:r>
      <w:r>
        <w:rPr>
          <w:i/>
        </w:rPr>
        <w:t>Name:</w:t>
      </w:r>
      <w:r>
        <w:t xml:space="preserve"> Text Subject Qualifier, </w:t>
      </w:r>
      <w:r>
        <w:rPr>
          <w:i/>
        </w:rPr>
        <w:t>Element:</w:t>
      </w:r>
      <w:r>
        <w:t xml:space="preserve"> FTX 4451</w:t>
      </w:r>
    </w:p>
    <w:p w14:paraId="0906C326" w14:textId="77777777" w:rsidR="00D04ACA" w:rsidRDefault="00C459FB">
      <w:pPr>
        <w:pStyle w:val="ProcBody"/>
      </w:pPr>
      <w:r>
        <w:t>Data Rule:</w:t>
      </w:r>
      <w:r>
        <w:tab/>
        <w:t>Is set to ZZZ (Mutually defined).</w:t>
      </w:r>
    </w:p>
    <w:p w14:paraId="63793516" w14:textId="77777777" w:rsidR="00D04ACA" w:rsidRDefault="00D04ACA">
      <w:pPr>
        <w:pStyle w:val="ProcBody"/>
      </w:pPr>
    </w:p>
    <w:p w14:paraId="3BF6743E" w14:textId="77777777" w:rsidR="00D04ACA" w:rsidRDefault="00C459FB">
      <w:pPr>
        <w:pStyle w:val="ProcBody"/>
      </w:pPr>
      <w:r>
        <w:t>Data Item:</w:t>
      </w:r>
      <w:r>
        <w:tab/>
      </w:r>
      <w:r>
        <w:rPr>
          <w:i/>
        </w:rPr>
        <w:t>Name:</w:t>
      </w:r>
      <w:r>
        <w:t xml:space="preserve"> Text function, coded, </w:t>
      </w:r>
      <w:r>
        <w:rPr>
          <w:i/>
        </w:rPr>
        <w:t>Element:</w:t>
      </w:r>
      <w:r>
        <w:t xml:space="preserve"> FTX 4453</w:t>
      </w:r>
    </w:p>
    <w:p w14:paraId="78D653E6" w14:textId="77777777" w:rsidR="00D04ACA" w:rsidRDefault="00C459FB">
      <w:pPr>
        <w:pStyle w:val="ProcBody"/>
      </w:pPr>
      <w:r>
        <w:t>Data Rule:</w:t>
      </w:r>
      <w:r>
        <w:tab/>
        <w:t>Is set to 4 (No action required)</w:t>
      </w:r>
    </w:p>
    <w:p w14:paraId="515D958A" w14:textId="77777777" w:rsidR="00D04ACA" w:rsidRDefault="00D04ACA">
      <w:pPr>
        <w:pStyle w:val="ProcBody"/>
      </w:pPr>
    </w:p>
    <w:p w14:paraId="0E3EBA0F" w14:textId="77777777" w:rsidR="00D04ACA" w:rsidRDefault="00C459FB">
      <w:pPr>
        <w:pStyle w:val="ProcBody"/>
      </w:pPr>
      <w:r>
        <w:t>Data Item:</w:t>
      </w:r>
      <w:r>
        <w:tab/>
      </w:r>
      <w:r>
        <w:rPr>
          <w:i/>
        </w:rPr>
        <w:t>Name:</w:t>
      </w:r>
      <w:r>
        <w:t xml:space="preserve"> Free text identification, </w:t>
      </w:r>
      <w:r>
        <w:rPr>
          <w:i/>
        </w:rPr>
        <w:t>Element:</w:t>
      </w:r>
      <w:r>
        <w:t xml:space="preserve"> FTX C107/4441</w:t>
      </w:r>
    </w:p>
    <w:p w14:paraId="17748CA5" w14:textId="77777777" w:rsidR="00D04ACA" w:rsidRDefault="00C459FB">
      <w:pPr>
        <w:pStyle w:val="ProcBody"/>
      </w:pPr>
      <w:r>
        <w:t>Data Rule:</w:t>
      </w:r>
      <w:r>
        <w:tab/>
        <w:t>Is set to TRACESCONSIGNEEID</w:t>
      </w:r>
    </w:p>
    <w:p w14:paraId="6D445C72" w14:textId="77777777" w:rsidR="00D04ACA" w:rsidRDefault="00D04ACA">
      <w:pPr>
        <w:pStyle w:val="ProcBody"/>
      </w:pPr>
    </w:p>
    <w:p w14:paraId="729B7EB1" w14:textId="77777777" w:rsidR="00D04ACA" w:rsidRDefault="00C459FB">
      <w:pPr>
        <w:pStyle w:val="ProcBody"/>
      </w:pPr>
      <w:r>
        <w:t>Data Item:</w:t>
      </w:r>
      <w:r>
        <w:tab/>
      </w:r>
      <w:r>
        <w:rPr>
          <w:i/>
        </w:rPr>
        <w:t>Name:</w:t>
      </w:r>
      <w:r>
        <w:t xml:space="preserve"> Code list qualifier, </w:t>
      </w:r>
      <w:r>
        <w:rPr>
          <w:i/>
        </w:rPr>
        <w:t>Element:</w:t>
      </w:r>
      <w:r>
        <w:t xml:space="preserve"> FTX C107/1131</w:t>
      </w:r>
    </w:p>
    <w:p w14:paraId="5258411D" w14:textId="77777777" w:rsidR="00D04ACA" w:rsidRDefault="00C459FB">
      <w:pPr>
        <w:pStyle w:val="ProcBody"/>
      </w:pPr>
      <w:r>
        <w:t>Data Rule:</w:t>
      </w:r>
      <w:r>
        <w:tab/>
        <w:t>Is set to 160 (Party identifier)</w:t>
      </w:r>
    </w:p>
    <w:p w14:paraId="1EC6D645" w14:textId="77777777" w:rsidR="00D04ACA" w:rsidRDefault="00D04ACA">
      <w:pPr>
        <w:pStyle w:val="ProcBody"/>
      </w:pPr>
    </w:p>
    <w:p w14:paraId="4D16DBA6" w14:textId="77777777" w:rsidR="00D04ACA" w:rsidRDefault="00C459FB">
      <w:pPr>
        <w:pStyle w:val="ProcBody"/>
      </w:pPr>
      <w:r>
        <w:t>Data Item:</w:t>
      </w:r>
      <w:r>
        <w:tab/>
      </w:r>
      <w:r>
        <w:rPr>
          <w:i/>
        </w:rPr>
        <w:t>Name:</w:t>
      </w:r>
      <w:r>
        <w:t xml:space="preserve"> Code list responsible agency, coded, </w:t>
      </w:r>
      <w:r>
        <w:rPr>
          <w:i/>
        </w:rPr>
        <w:t>Element:</w:t>
      </w:r>
      <w:r>
        <w:t xml:space="preserve"> FTX C107/3055</w:t>
      </w:r>
    </w:p>
    <w:p w14:paraId="00F54D32" w14:textId="77777777" w:rsidR="00D04ACA" w:rsidRDefault="00C459FB">
      <w:pPr>
        <w:pStyle w:val="ProcBody"/>
      </w:pPr>
      <w:r>
        <w:t>Data Rule:</w:t>
      </w:r>
      <w:r>
        <w:tab/>
        <w:t>Is set to AQ.</w:t>
      </w:r>
    </w:p>
    <w:p w14:paraId="5D9F1B21" w14:textId="77777777" w:rsidR="00D04ACA" w:rsidRDefault="00D04ACA">
      <w:pPr>
        <w:pStyle w:val="ProcBody"/>
      </w:pPr>
    </w:p>
    <w:p w14:paraId="3BE0A206" w14:textId="77777777" w:rsidR="00D04ACA" w:rsidRDefault="00C459FB">
      <w:pPr>
        <w:pStyle w:val="ProcBody"/>
      </w:pPr>
      <w:r>
        <w:t>Data Item:</w:t>
      </w:r>
      <w:r>
        <w:tab/>
      </w:r>
      <w:r>
        <w:rPr>
          <w:i/>
        </w:rPr>
        <w:t>Name:</w:t>
      </w:r>
      <w:r>
        <w:t xml:space="preserve"> Consignee TRACES Approval ID, </w:t>
      </w:r>
      <w:r>
        <w:rPr>
          <w:i/>
        </w:rPr>
        <w:t>Element:</w:t>
      </w:r>
      <w:r>
        <w:t xml:space="preserve"> FTX C108/4440</w:t>
      </w:r>
    </w:p>
    <w:p w14:paraId="33B487BD" w14:textId="77777777" w:rsidR="00D04ACA" w:rsidRDefault="00C459FB">
      <w:pPr>
        <w:pStyle w:val="ProcBody"/>
      </w:pPr>
      <w:r>
        <w:t>Data Rule:</w:t>
      </w:r>
      <w:r>
        <w:tab/>
        <w:t xml:space="preserve">Is set to the value stored for this data element in </w:t>
      </w:r>
      <w:r>
        <w:rPr>
          <w:smallCaps/>
        </w:rPr>
        <w:t>Exdoc</w:t>
      </w:r>
      <w:r>
        <w:t xml:space="preserve">. . </w:t>
      </w:r>
    </w:p>
    <w:p w14:paraId="2FC8230C" w14:textId="77777777" w:rsidR="00D04ACA" w:rsidRDefault="00D04ACA">
      <w:pPr>
        <w:pStyle w:val="ProcBody"/>
      </w:pPr>
    </w:p>
    <w:p w14:paraId="2BF53E7B" w14:textId="77777777" w:rsidR="00D04ACA" w:rsidRDefault="00C459FB">
      <w:pPr>
        <w:pStyle w:val="ProcBody"/>
      </w:pPr>
      <w:r>
        <w:t>Data Item:</w:t>
      </w:r>
      <w:r>
        <w:tab/>
      </w:r>
      <w:r>
        <w:rPr>
          <w:i/>
        </w:rPr>
        <w:t>Name:</w:t>
      </w:r>
      <w:r>
        <w:t xml:space="preserve"> Language, coded, </w:t>
      </w:r>
      <w:r>
        <w:rPr>
          <w:i/>
        </w:rPr>
        <w:t>Element:</w:t>
      </w:r>
      <w:r>
        <w:t xml:space="preserve"> FTX 3453</w:t>
      </w:r>
    </w:p>
    <w:p w14:paraId="7A6AB438" w14:textId="77777777" w:rsidR="00D04ACA" w:rsidRDefault="00C459FB">
      <w:pPr>
        <w:pStyle w:val="ProcBody"/>
      </w:pPr>
      <w:r>
        <w:t>Data Rule:</w:t>
      </w:r>
      <w:r>
        <w:tab/>
        <w:t>Is blank.</w:t>
      </w:r>
    </w:p>
    <w:p w14:paraId="6A90C9BE" w14:textId="77777777" w:rsidR="00D04ACA" w:rsidRDefault="00C459FB">
      <w:pPr>
        <w:pStyle w:val="Heading4-Segment"/>
      </w:pPr>
      <w:r>
        <w:t>Reason 18 (Reissue): GR3 CTA (Role – Consignee Contact Details)</w:t>
      </w:r>
    </w:p>
    <w:p w14:paraId="4F987289" w14:textId="77777777" w:rsidR="00D04ACA" w:rsidRDefault="00C459FB">
      <w:pPr>
        <w:pStyle w:val="ProcBody"/>
      </w:pPr>
      <w:r>
        <w:t>Segment Rule:</w:t>
      </w:r>
      <w:r>
        <w:tab/>
        <w:t>Conditional.  Is only present if the subordinate Consignee Phone Number (COM) segment is also present.</w:t>
      </w:r>
    </w:p>
    <w:p w14:paraId="266EDCEB" w14:textId="77777777" w:rsidR="00D04ACA" w:rsidRDefault="00D04ACA">
      <w:pPr>
        <w:pStyle w:val="ProcBody"/>
      </w:pPr>
    </w:p>
    <w:p w14:paraId="061DF379" w14:textId="77777777" w:rsidR="00D04ACA" w:rsidRDefault="00C459FB">
      <w:pPr>
        <w:pStyle w:val="ProcBody"/>
      </w:pPr>
      <w:r>
        <w:t>Data Item:</w:t>
      </w:r>
      <w:r>
        <w:tab/>
      </w:r>
      <w:r>
        <w:rPr>
          <w:i/>
        </w:rPr>
        <w:t>Name:</w:t>
      </w:r>
      <w:r>
        <w:t xml:space="preserve"> Contact Function, </w:t>
      </w:r>
      <w:r>
        <w:rPr>
          <w:i/>
        </w:rPr>
        <w:t>Element:</w:t>
      </w:r>
      <w:r>
        <w:t xml:space="preserve"> CTA 3139</w:t>
      </w:r>
    </w:p>
    <w:p w14:paraId="4612231A" w14:textId="77777777" w:rsidR="00D04ACA" w:rsidRDefault="00C459FB">
      <w:pPr>
        <w:pStyle w:val="ProcBody"/>
      </w:pPr>
      <w:r>
        <w:t>Data Rule:</w:t>
      </w:r>
      <w:r>
        <w:tab/>
        <w:t>Is set to CN (Consignee).</w:t>
      </w:r>
    </w:p>
    <w:p w14:paraId="40D9747D" w14:textId="77777777" w:rsidR="00D04ACA" w:rsidRDefault="00C459FB">
      <w:pPr>
        <w:pStyle w:val="Heading4-Segment"/>
      </w:pPr>
      <w:r>
        <w:t>Reason 18 (Reissue): GR3 COM (Role – Consignee Phone Number)</w:t>
      </w:r>
    </w:p>
    <w:p w14:paraId="7156A34B" w14:textId="77777777" w:rsidR="00D04ACA" w:rsidRDefault="00C459FB">
      <w:pPr>
        <w:pStyle w:val="ProcBody"/>
      </w:pPr>
      <w:r>
        <w:t>Segment Rule:</w:t>
      </w:r>
      <w:r>
        <w:tab/>
        <w:t xml:space="preserve">Conditional.  Is only present if stored on the </w:t>
      </w:r>
      <w:r>
        <w:rPr>
          <w:smallCaps/>
        </w:rPr>
        <w:t>Exdoc</w:t>
      </w:r>
      <w:r>
        <w:t xml:space="preserve"> database.</w:t>
      </w:r>
    </w:p>
    <w:p w14:paraId="23C363D1" w14:textId="77777777" w:rsidR="00D04ACA" w:rsidRDefault="00D04ACA">
      <w:pPr>
        <w:pStyle w:val="ProcBody"/>
      </w:pPr>
    </w:p>
    <w:p w14:paraId="19D90E3D" w14:textId="77777777" w:rsidR="00D04ACA" w:rsidRDefault="00C459FB">
      <w:pPr>
        <w:pStyle w:val="ProcBody"/>
      </w:pPr>
      <w:r>
        <w:t>Data Item:</w:t>
      </w:r>
      <w:r>
        <w:tab/>
      </w:r>
      <w:r>
        <w:rPr>
          <w:i/>
        </w:rPr>
        <w:t>Name:</w:t>
      </w:r>
      <w:r>
        <w:t xml:space="preserve"> Consignee Phone Number, </w:t>
      </w:r>
      <w:r>
        <w:rPr>
          <w:i/>
        </w:rPr>
        <w:t>Element:</w:t>
      </w:r>
      <w:r>
        <w:t xml:space="preserve"> COM C076/3148</w:t>
      </w:r>
    </w:p>
    <w:p w14:paraId="3703EE50" w14:textId="77777777" w:rsidR="00D04ACA" w:rsidRDefault="00C459FB">
      <w:pPr>
        <w:pStyle w:val="ProcBody"/>
      </w:pPr>
      <w:r>
        <w:t>Data Rule:</w:t>
      </w:r>
      <w:r>
        <w:tab/>
        <w:t>Free format text.  Must be non-blank.</w:t>
      </w:r>
    </w:p>
    <w:p w14:paraId="2CDA36B9" w14:textId="77777777" w:rsidR="00D04ACA" w:rsidRDefault="00D04ACA">
      <w:pPr>
        <w:pStyle w:val="ProcBody"/>
      </w:pPr>
    </w:p>
    <w:p w14:paraId="4A7231DF" w14:textId="77777777" w:rsidR="00D04ACA" w:rsidRDefault="00C459FB">
      <w:pPr>
        <w:pStyle w:val="ProcBody"/>
      </w:pPr>
      <w:r>
        <w:t>Data Item:</w:t>
      </w:r>
      <w:r>
        <w:tab/>
      </w:r>
      <w:r>
        <w:rPr>
          <w:i/>
        </w:rPr>
        <w:t>Name:</w:t>
      </w:r>
      <w:r>
        <w:t xml:space="preserve"> Communication Number, </w:t>
      </w:r>
      <w:r>
        <w:rPr>
          <w:i/>
        </w:rPr>
        <w:t>Element:</w:t>
      </w:r>
      <w:r>
        <w:t xml:space="preserve"> COM C076/3155</w:t>
      </w:r>
    </w:p>
    <w:p w14:paraId="19F0099C" w14:textId="77777777" w:rsidR="00D04ACA" w:rsidRDefault="00C459FB">
      <w:pPr>
        <w:pStyle w:val="ProcBody"/>
      </w:pPr>
      <w:r>
        <w:t>Data Rule:</w:t>
      </w:r>
      <w:r>
        <w:tab/>
        <w:t>Is set to TE (Telephone).</w:t>
      </w:r>
    </w:p>
    <w:p w14:paraId="28AD7818" w14:textId="77777777" w:rsidR="00D04ACA" w:rsidRDefault="00C459FB">
      <w:pPr>
        <w:pStyle w:val="Heading4-Segment"/>
      </w:pPr>
      <w:r>
        <w:t>Reason 18 (Reissue): GR2 PNA (Role – Consignee Representative Name)</w:t>
      </w:r>
    </w:p>
    <w:p w14:paraId="21E50311" w14:textId="77777777" w:rsidR="00D04ACA" w:rsidRDefault="00C459FB">
      <w:pPr>
        <w:pStyle w:val="ProcBody"/>
      </w:pPr>
      <w:r>
        <w:t>Segment Rule:</w:t>
      </w:r>
      <w:r>
        <w:tab/>
        <w:t xml:space="preserve">Conditional.  Is only present if stored on the </w:t>
      </w:r>
      <w:r>
        <w:rPr>
          <w:smallCaps/>
        </w:rPr>
        <w:t>Exdoc</w:t>
      </w:r>
      <w:r>
        <w:t xml:space="preserve"> database.</w:t>
      </w:r>
    </w:p>
    <w:p w14:paraId="69B36E8D" w14:textId="77777777" w:rsidR="00D04ACA" w:rsidRDefault="00D04ACA">
      <w:pPr>
        <w:pStyle w:val="ProcBody"/>
      </w:pPr>
    </w:p>
    <w:p w14:paraId="23A50D16" w14:textId="77777777" w:rsidR="00D04ACA" w:rsidRDefault="00C459FB">
      <w:pPr>
        <w:pStyle w:val="ProcBody"/>
      </w:pPr>
      <w:r>
        <w:t>Data Item:</w:t>
      </w:r>
      <w:r>
        <w:tab/>
      </w:r>
      <w:r>
        <w:rPr>
          <w:i/>
        </w:rPr>
        <w:t>Name:</w:t>
      </w:r>
      <w:r>
        <w:t xml:space="preserve"> Party Qualifier, </w:t>
      </w:r>
      <w:r>
        <w:rPr>
          <w:i/>
        </w:rPr>
        <w:t>Element:</w:t>
      </w:r>
      <w:r>
        <w:t xml:space="preserve"> PNA 3035</w:t>
      </w:r>
    </w:p>
    <w:p w14:paraId="0DF3D41F" w14:textId="77777777" w:rsidR="00D04ACA" w:rsidRDefault="00C459FB">
      <w:pPr>
        <w:pStyle w:val="ProcBody"/>
      </w:pPr>
      <w:r>
        <w:t>Data Rule:</w:t>
      </w:r>
      <w:r>
        <w:tab/>
        <w:t>Is set to CX (Consignee’s Agent).</w:t>
      </w:r>
    </w:p>
    <w:p w14:paraId="5E1D558B" w14:textId="77777777" w:rsidR="00D04ACA" w:rsidRDefault="00D04ACA">
      <w:pPr>
        <w:pStyle w:val="ProcBody"/>
      </w:pPr>
    </w:p>
    <w:p w14:paraId="26679CC0" w14:textId="77777777" w:rsidR="00D04ACA" w:rsidRDefault="00C459FB">
      <w:pPr>
        <w:pStyle w:val="ProcBody"/>
      </w:pPr>
      <w:r>
        <w:t>Data Item:</w:t>
      </w:r>
      <w:r>
        <w:tab/>
      </w:r>
      <w:r>
        <w:rPr>
          <w:i/>
        </w:rPr>
        <w:t>Name:</w:t>
      </w:r>
      <w:r>
        <w:t xml:space="preserve"> Name Component Qualifier, </w:t>
      </w:r>
      <w:r>
        <w:rPr>
          <w:i/>
        </w:rPr>
        <w:t>Element:</w:t>
      </w:r>
      <w:r>
        <w:t xml:space="preserve"> PNA C816/3405</w:t>
      </w:r>
    </w:p>
    <w:p w14:paraId="6FF530C3" w14:textId="77777777" w:rsidR="00D04ACA" w:rsidRDefault="00C459FB">
      <w:pPr>
        <w:pStyle w:val="ProcBody"/>
      </w:pPr>
      <w:r>
        <w:t>Data Rule:</w:t>
      </w:r>
      <w:r>
        <w:tab/>
        <w:t>Is set to 10 (Full Name).</w:t>
      </w:r>
    </w:p>
    <w:p w14:paraId="2C5C9FD4" w14:textId="77777777" w:rsidR="00D04ACA" w:rsidRDefault="00D04ACA">
      <w:pPr>
        <w:pStyle w:val="ProcBody"/>
      </w:pPr>
    </w:p>
    <w:p w14:paraId="786C4C92" w14:textId="77777777" w:rsidR="00D04ACA" w:rsidRDefault="00C459FB">
      <w:pPr>
        <w:pStyle w:val="ProcBody"/>
      </w:pPr>
      <w:r>
        <w:t>Data Item:</w:t>
      </w:r>
      <w:r>
        <w:tab/>
      </w:r>
      <w:r>
        <w:rPr>
          <w:i/>
        </w:rPr>
        <w:t>Name:</w:t>
      </w:r>
      <w:r>
        <w:t xml:space="preserve"> Consignee Representative Name, </w:t>
      </w:r>
      <w:r>
        <w:rPr>
          <w:i/>
        </w:rPr>
        <w:t>Element:</w:t>
      </w:r>
      <w:r>
        <w:t xml:space="preserve"> PNA C816/3398</w:t>
      </w:r>
    </w:p>
    <w:p w14:paraId="6DC284F5" w14:textId="77777777" w:rsidR="00D04ACA" w:rsidRDefault="00C459FB">
      <w:pPr>
        <w:pStyle w:val="ProcBody"/>
      </w:pPr>
      <w:r>
        <w:t>Data Rule:</w:t>
      </w:r>
      <w:r>
        <w:tab/>
        <w:t xml:space="preserve">Is set to the value stored for this data element in </w:t>
      </w:r>
      <w:r>
        <w:rPr>
          <w:smallCaps/>
        </w:rPr>
        <w:t>Exdoc</w:t>
      </w:r>
      <w:r>
        <w:t>.</w:t>
      </w:r>
    </w:p>
    <w:p w14:paraId="5A739806" w14:textId="77777777" w:rsidR="00D04ACA" w:rsidRDefault="00C459FB">
      <w:pPr>
        <w:pStyle w:val="Heading4-Segment"/>
      </w:pPr>
      <w:r>
        <w:t>Reason 18 (Reissue): GR3 CTA (Role – Consignee Representative Name)</w:t>
      </w:r>
    </w:p>
    <w:p w14:paraId="1F9C031C" w14:textId="77777777" w:rsidR="00D04ACA" w:rsidRDefault="00C459FB">
      <w:pPr>
        <w:pStyle w:val="ProcBody"/>
      </w:pPr>
      <w:r>
        <w:t>Segment Rule:</w:t>
      </w:r>
      <w:r>
        <w:tab/>
        <w:t xml:space="preserve">Conditional.  Is only present if stored on the </w:t>
      </w:r>
      <w:r>
        <w:rPr>
          <w:smallCaps/>
        </w:rPr>
        <w:t>Exdoc</w:t>
      </w:r>
      <w:r>
        <w:t xml:space="preserve"> database.</w:t>
      </w:r>
    </w:p>
    <w:p w14:paraId="3F301659" w14:textId="77777777" w:rsidR="00D04ACA" w:rsidRDefault="00D04ACA">
      <w:pPr>
        <w:pStyle w:val="ProcBody"/>
      </w:pPr>
    </w:p>
    <w:p w14:paraId="32D6319E" w14:textId="77777777" w:rsidR="00D04ACA" w:rsidRDefault="00C459FB">
      <w:pPr>
        <w:pStyle w:val="ProcBody"/>
      </w:pPr>
      <w:r>
        <w:t>Data Item:</w:t>
      </w:r>
      <w:r>
        <w:tab/>
      </w:r>
      <w:r>
        <w:rPr>
          <w:i/>
        </w:rPr>
        <w:t>Name:</w:t>
      </w:r>
      <w:r>
        <w:t xml:space="preserve"> Party Qualifier, </w:t>
      </w:r>
      <w:r>
        <w:rPr>
          <w:i/>
        </w:rPr>
        <w:t>Element:</w:t>
      </w:r>
      <w:r>
        <w:t xml:space="preserve"> CTA 3139</w:t>
      </w:r>
    </w:p>
    <w:p w14:paraId="5E3A59B5" w14:textId="77777777" w:rsidR="00D04ACA" w:rsidRDefault="00C459FB">
      <w:pPr>
        <w:pStyle w:val="ProcBody"/>
      </w:pPr>
      <w:r>
        <w:t>Data Rule:</w:t>
      </w:r>
      <w:r>
        <w:tab/>
        <w:t>Is set to AG (Agent).</w:t>
      </w:r>
    </w:p>
    <w:p w14:paraId="7F905063" w14:textId="77777777" w:rsidR="00D04ACA" w:rsidRDefault="00D04ACA">
      <w:pPr>
        <w:pStyle w:val="ProcBody"/>
      </w:pPr>
    </w:p>
    <w:p w14:paraId="5E68EBC9" w14:textId="77777777" w:rsidR="00D04ACA" w:rsidRDefault="00C459FB">
      <w:pPr>
        <w:pStyle w:val="ProcBody"/>
      </w:pPr>
      <w:r>
        <w:t>Data Item:</w:t>
      </w:r>
      <w:r>
        <w:tab/>
      </w:r>
      <w:r>
        <w:rPr>
          <w:i/>
        </w:rPr>
        <w:t>Name:</w:t>
      </w:r>
      <w:r>
        <w:t xml:space="preserve"> Consignee Representative Name, </w:t>
      </w:r>
      <w:r>
        <w:rPr>
          <w:i/>
        </w:rPr>
        <w:t>Element:</w:t>
      </w:r>
      <w:r>
        <w:t xml:space="preserve"> CTA C056/3412</w:t>
      </w:r>
    </w:p>
    <w:p w14:paraId="7A2A67BD" w14:textId="77777777" w:rsidR="00D04ACA" w:rsidRDefault="00C459FB">
      <w:pPr>
        <w:pStyle w:val="ProcBody"/>
      </w:pPr>
      <w:r>
        <w:t>Data Rule:</w:t>
      </w:r>
      <w:r>
        <w:tab/>
        <w:t xml:space="preserve">Is set to the value stored for this data element in </w:t>
      </w:r>
      <w:r>
        <w:rPr>
          <w:smallCaps/>
        </w:rPr>
        <w:t>Exdoc</w:t>
      </w:r>
      <w:r>
        <w:t>.</w:t>
      </w:r>
    </w:p>
    <w:p w14:paraId="47DAC92D" w14:textId="77777777" w:rsidR="00D04ACA" w:rsidRDefault="00C459FB">
      <w:pPr>
        <w:pStyle w:val="Heading4-Segment"/>
      </w:pPr>
      <w:r>
        <w:t>Reason 18 (Reissue): GR2 PNA (Role – Person Responsible for Consignment)</w:t>
      </w:r>
    </w:p>
    <w:p w14:paraId="2F64A594" w14:textId="77777777" w:rsidR="00D04ACA" w:rsidRDefault="00C459FB">
      <w:pPr>
        <w:pStyle w:val="ProcBody"/>
      </w:pPr>
      <w:r>
        <w:t>Segment Rule:</w:t>
      </w:r>
      <w:r>
        <w:tab/>
        <w:t xml:space="preserve">Conditional.  Is only present if stored on the </w:t>
      </w:r>
      <w:r>
        <w:rPr>
          <w:smallCaps/>
        </w:rPr>
        <w:t>Exdoc</w:t>
      </w:r>
      <w:r>
        <w:t xml:space="preserve"> database.</w:t>
      </w:r>
    </w:p>
    <w:p w14:paraId="4330FDA0" w14:textId="77777777" w:rsidR="00D04ACA" w:rsidRDefault="00D04ACA">
      <w:pPr>
        <w:pStyle w:val="ProcBody"/>
      </w:pPr>
    </w:p>
    <w:p w14:paraId="497EBB51" w14:textId="77777777" w:rsidR="00D04ACA" w:rsidRDefault="00C459FB">
      <w:pPr>
        <w:pStyle w:val="ProcBody"/>
      </w:pPr>
      <w:r>
        <w:t>Data Item:</w:t>
      </w:r>
      <w:r>
        <w:tab/>
      </w:r>
      <w:r>
        <w:rPr>
          <w:i/>
        </w:rPr>
        <w:t>Name:</w:t>
      </w:r>
      <w:r>
        <w:t xml:space="preserve"> Party Qualifier, </w:t>
      </w:r>
      <w:r>
        <w:rPr>
          <w:i/>
        </w:rPr>
        <w:t>Element:</w:t>
      </w:r>
      <w:r>
        <w:t xml:space="preserve"> PNA 3035</w:t>
      </w:r>
    </w:p>
    <w:p w14:paraId="1DE4E440" w14:textId="77777777" w:rsidR="00D04ACA" w:rsidRDefault="00C459FB">
      <w:pPr>
        <w:pStyle w:val="ProcBody"/>
      </w:pPr>
      <w:r>
        <w:t>Data Rule:</w:t>
      </w:r>
      <w:r>
        <w:tab/>
        <w:t xml:space="preserve">Is set to </w:t>
      </w:r>
      <w:smartTag w:uri="urn:schemas-microsoft-com:office:smarttags" w:element="State">
        <w:smartTag w:uri="urn:schemas-microsoft-com:office:smarttags" w:element="place">
          <w:r>
            <w:t>AL</w:t>
          </w:r>
        </w:smartTag>
      </w:smartTag>
      <w:r>
        <w:t>.</w:t>
      </w:r>
    </w:p>
    <w:p w14:paraId="71152C36" w14:textId="77777777" w:rsidR="00D04ACA" w:rsidRDefault="00D04ACA">
      <w:pPr>
        <w:pStyle w:val="ProcBody"/>
      </w:pPr>
    </w:p>
    <w:p w14:paraId="544DFFF6" w14:textId="77777777" w:rsidR="00D04ACA" w:rsidRDefault="00C459FB">
      <w:pPr>
        <w:pStyle w:val="ProcBody"/>
      </w:pPr>
      <w:r>
        <w:t>Data Item:</w:t>
      </w:r>
      <w:r>
        <w:tab/>
      </w:r>
      <w:r>
        <w:rPr>
          <w:i/>
        </w:rPr>
        <w:t>Name:</w:t>
      </w:r>
      <w:r>
        <w:t xml:space="preserve"> Person Responsible Name, </w:t>
      </w:r>
      <w:r>
        <w:rPr>
          <w:i/>
        </w:rPr>
        <w:t>Element:</w:t>
      </w:r>
      <w:r>
        <w:t xml:space="preserve"> PNA C816/3398</w:t>
      </w:r>
    </w:p>
    <w:p w14:paraId="4F617362" w14:textId="77777777" w:rsidR="00D04ACA" w:rsidRDefault="00C459FB">
      <w:pPr>
        <w:pStyle w:val="ProcBody"/>
      </w:pPr>
      <w:r>
        <w:t>Data Rule:</w:t>
      </w:r>
      <w:r>
        <w:tab/>
        <w:t xml:space="preserve">Is set to the value stored for this data element in </w:t>
      </w:r>
      <w:r>
        <w:rPr>
          <w:smallCaps/>
        </w:rPr>
        <w:t>Exdoc</w:t>
      </w:r>
      <w:r>
        <w:t>.</w:t>
      </w:r>
    </w:p>
    <w:p w14:paraId="68944978" w14:textId="77777777" w:rsidR="00D04ACA" w:rsidRDefault="00C459FB">
      <w:pPr>
        <w:pStyle w:val="Heading4-Segment"/>
      </w:pPr>
      <w:r>
        <w:t>Reason 18 (Reissue): GR2 ADR (Role – Person Responsible Address)</w:t>
      </w:r>
    </w:p>
    <w:p w14:paraId="1BD37CC1" w14:textId="77777777" w:rsidR="00D04ACA" w:rsidRDefault="00C459FB">
      <w:pPr>
        <w:pStyle w:val="ProcBody"/>
      </w:pPr>
      <w:r>
        <w:t>Segment Rule:</w:t>
      </w:r>
      <w:r>
        <w:tab/>
        <w:t xml:space="preserve">Conditional.  Is only present if stored on the </w:t>
      </w:r>
      <w:r>
        <w:rPr>
          <w:smallCaps/>
        </w:rPr>
        <w:t>Exdoc</w:t>
      </w:r>
      <w:r>
        <w:t xml:space="preserve"> database.</w:t>
      </w:r>
    </w:p>
    <w:p w14:paraId="1B65AAC4" w14:textId="77777777" w:rsidR="00D04ACA" w:rsidRDefault="00D04ACA">
      <w:pPr>
        <w:pStyle w:val="ProcBody"/>
      </w:pPr>
    </w:p>
    <w:p w14:paraId="2654F2F4" w14:textId="77777777" w:rsidR="00D04ACA" w:rsidRDefault="00C459FB">
      <w:pPr>
        <w:pStyle w:val="ProcBody"/>
      </w:pPr>
      <w:r>
        <w:t>Data Item:</w:t>
      </w:r>
      <w:r>
        <w:tab/>
      </w:r>
      <w:r>
        <w:rPr>
          <w:i/>
        </w:rPr>
        <w:t>Name:</w:t>
      </w:r>
      <w:r>
        <w:t xml:space="preserve"> Address Format, </w:t>
      </w:r>
      <w:r>
        <w:rPr>
          <w:i/>
        </w:rPr>
        <w:t>Element:</w:t>
      </w:r>
      <w:r>
        <w:t xml:space="preserve"> ADR C090/3477</w:t>
      </w:r>
    </w:p>
    <w:p w14:paraId="23F934A3" w14:textId="77777777" w:rsidR="00D04ACA" w:rsidRDefault="00C459FB">
      <w:pPr>
        <w:pStyle w:val="ProcBody"/>
      </w:pPr>
      <w:r>
        <w:t>Data Rule:</w:t>
      </w:r>
      <w:r>
        <w:tab/>
        <w:t>Is set to 5 (Unstructured Street Address).</w:t>
      </w:r>
    </w:p>
    <w:p w14:paraId="2A651B52" w14:textId="77777777" w:rsidR="00D04ACA" w:rsidRDefault="00D04ACA">
      <w:pPr>
        <w:pStyle w:val="ProcBody"/>
      </w:pPr>
    </w:p>
    <w:p w14:paraId="03D5E4EC" w14:textId="77777777" w:rsidR="00D04ACA" w:rsidRDefault="00C459FB">
      <w:pPr>
        <w:pStyle w:val="ProcBody"/>
      </w:pPr>
      <w:r>
        <w:t>Data Item:</w:t>
      </w:r>
      <w:r>
        <w:tab/>
      </w:r>
      <w:r>
        <w:rPr>
          <w:i/>
        </w:rPr>
        <w:t>Name:</w:t>
      </w:r>
      <w:r>
        <w:t xml:space="preserve"> Person Responsible Street, </w:t>
      </w:r>
      <w:r>
        <w:rPr>
          <w:i/>
        </w:rPr>
        <w:t>Element:</w:t>
      </w:r>
      <w:r>
        <w:t xml:space="preserve"> ADR C090/3286</w:t>
      </w:r>
    </w:p>
    <w:p w14:paraId="3FBBD3D4" w14:textId="77777777" w:rsidR="00D04ACA" w:rsidRDefault="00C459FB">
      <w:pPr>
        <w:pStyle w:val="ProcBody"/>
      </w:pPr>
      <w:r>
        <w:t>Data Rule:</w:t>
      </w:r>
      <w:r>
        <w:tab/>
        <w:t xml:space="preserve">Is set to the value stored for this data element in </w:t>
      </w:r>
      <w:r>
        <w:rPr>
          <w:smallCaps/>
        </w:rPr>
        <w:t>Exdoc</w:t>
      </w:r>
      <w:r>
        <w:t>.</w:t>
      </w:r>
    </w:p>
    <w:p w14:paraId="23BA384B" w14:textId="77777777" w:rsidR="00D04ACA" w:rsidRDefault="00D04ACA">
      <w:pPr>
        <w:pStyle w:val="ProcBody"/>
      </w:pPr>
    </w:p>
    <w:p w14:paraId="3A0E6BA4" w14:textId="77777777" w:rsidR="00D04ACA" w:rsidRDefault="00C459FB">
      <w:pPr>
        <w:pStyle w:val="ProcBody"/>
      </w:pPr>
      <w:r>
        <w:t>Data Item:</w:t>
      </w:r>
      <w:r>
        <w:tab/>
      </w:r>
      <w:r>
        <w:rPr>
          <w:i/>
        </w:rPr>
        <w:t>Name:</w:t>
      </w:r>
      <w:r>
        <w:t xml:space="preserve"> Person Responsible City, </w:t>
      </w:r>
      <w:r>
        <w:rPr>
          <w:i/>
        </w:rPr>
        <w:t>Element:</w:t>
      </w:r>
      <w:r>
        <w:t xml:space="preserve"> ADR 3164</w:t>
      </w:r>
    </w:p>
    <w:p w14:paraId="5644369D" w14:textId="77777777" w:rsidR="00D04ACA" w:rsidRDefault="00C459FB">
      <w:pPr>
        <w:pStyle w:val="ProcBody"/>
      </w:pPr>
      <w:r>
        <w:t>Data Rule:</w:t>
      </w:r>
      <w:r>
        <w:tab/>
        <w:t xml:space="preserve">Is set to the value stored for this data element in </w:t>
      </w:r>
      <w:r>
        <w:rPr>
          <w:smallCaps/>
        </w:rPr>
        <w:t>Exdoc</w:t>
      </w:r>
      <w:r>
        <w:t>.</w:t>
      </w:r>
    </w:p>
    <w:p w14:paraId="11EFFC2E" w14:textId="77777777" w:rsidR="00D04ACA" w:rsidRDefault="00D04ACA">
      <w:pPr>
        <w:pStyle w:val="ProcBody"/>
      </w:pPr>
    </w:p>
    <w:p w14:paraId="3EAA2DB4" w14:textId="77777777" w:rsidR="00D04ACA" w:rsidRDefault="00C459FB">
      <w:pPr>
        <w:pStyle w:val="ProcBody"/>
      </w:pPr>
      <w:r>
        <w:t>Data Item:</w:t>
      </w:r>
      <w:r>
        <w:tab/>
      </w:r>
      <w:r>
        <w:rPr>
          <w:i/>
        </w:rPr>
        <w:t>Name:</w:t>
      </w:r>
      <w:r>
        <w:t xml:space="preserve"> Person Responsible Postcode, </w:t>
      </w:r>
      <w:r>
        <w:rPr>
          <w:i/>
        </w:rPr>
        <w:t>Element:</w:t>
      </w:r>
      <w:r>
        <w:t xml:space="preserve"> ADR 3251</w:t>
      </w:r>
    </w:p>
    <w:p w14:paraId="21A826B0" w14:textId="77777777" w:rsidR="00D04ACA" w:rsidRDefault="00C459FB">
      <w:pPr>
        <w:pStyle w:val="ProcBody"/>
      </w:pPr>
      <w:r>
        <w:t>Data Rule:</w:t>
      </w:r>
      <w:r>
        <w:tab/>
        <w:t xml:space="preserve">Is set to the value stored for this data element in </w:t>
      </w:r>
      <w:r>
        <w:rPr>
          <w:smallCaps/>
        </w:rPr>
        <w:t>Exdoc</w:t>
      </w:r>
      <w:r>
        <w:t>.</w:t>
      </w:r>
    </w:p>
    <w:p w14:paraId="4AE0EEAD" w14:textId="77777777" w:rsidR="00D04ACA" w:rsidRDefault="00D04ACA">
      <w:pPr>
        <w:pStyle w:val="ProcBody"/>
      </w:pPr>
    </w:p>
    <w:p w14:paraId="32313A4A" w14:textId="77777777" w:rsidR="00D04ACA" w:rsidRDefault="00C459FB">
      <w:pPr>
        <w:pStyle w:val="ProcBody"/>
      </w:pPr>
      <w:r>
        <w:t>Data Item:</w:t>
      </w:r>
      <w:r>
        <w:tab/>
      </w:r>
      <w:r>
        <w:rPr>
          <w:i/>
        </w:rPr>
        <w:t>Name:</w:t>
      </w:r>
      <w:r>
        <w:t xml:space="preserve"> Person Responsible Country, </w:t>
      </w:r>
      <w:r>
        <w:rPr>
          <w:i/>
        </w:rPr>
        <w:t>Element:</w:t>
      </w:r>
      <w:r>
        <w:t xml:space="preserve"> ADR 3207</w:t>
      </w:r>
    </w:p>
    <w:p w14:paraId="259601C0" w14:textId="77777777" w:rsidR="00D04ACA" w:rsidRDefault="00C459FB">
      <w:pPr>
        <w:pStyle w:val="ProcBody"/>
      </w:pPr>
      <w:r>
        <w:t>Data Rule:</w:t>
      </w:r>
      <w:r>
        <w:tab/>
        <w:t xml:space="preserve">Is set to the value stored for this data element in </w:t>
      </w:r>
      <w:r>
        <w:rPr>
          <w:smallCaps/>
        </w:rPr>
        <w:t>Exdoc</w:t>
      </w:r>
      <w:r>
        <w:t>.</w:t>
      </w:r>
    </w:p>
    <w:p w14:paraId="06CDE690" w14:textId="77777777" w:rsidR="00D04ACA" w:rsidRDefault="00C459FB">
      <w:pPr>
        <w:pStyle w:val="Heading4-Segment"/>
      </w:pPr>
      <w:r>
        <w:t>Reason 18 (Reissue): GR3 CTA (Role – Person Responsible Contact Details)</w:t>
      </w:r>
    </w:p>
    <w:p w14:paraId="2412E48D" w14:textId="77777777" w:rsidR="00D04ACA" w:rsidRDefault="00C459FB">
      <w:pPr>
        <w:pStyle w:val="ProcBody"/>
      </w:pPr>
      <w:r>
        <w:t>Segment Rule:</w:t>
      </w:r>
      <w:r>
        <w:tab/>
        <w:t>Conditional.  Is only present if the subordinate Person Responsible Phone Number (COM) segment is also present.</w:t>
      </w:r>
    </w:p>
    <w:p w14:paraId="03D6BE95" w14:textId="77777777" w:rsidR="00D04ACA" w:rsidRDefault="00D04ACA">
      <w:pPr>
        <w:pStyle w:val="ProcBody"/>
      </w:pPr>
    </w:p>
    <w:p w14:paraId="605A06EF" w14:textId="77777777" w:rsidR="00D04ACA" w:rsidRDefault="00C459FB">
      <w:pPr>
        <w:pStyle w:val="ProcBody"/>
      </w:pPr>
      <w:r>
        <w:t>Data Item:</w:t>
      </w:r>
      <w:r>
        <w:tab/>
      </w:r>
      <w:r>
        <w:rPr>
          <w:i/>
        </w:rPr>
        <w:t>Name:</w:t>
      </w:r>
      <w:r>
        <w:t xml:space="preserve"> Contact Function, </w:t>
      </w:r>
      <w:r>
        <w:rPr>
          <w:i/>
        </w:rPr>
        <w:t>Element:</w:t>
      </w:r>
      <w:r>
        <w:t xml:space="preserve"> CTA 3139</w:t>
      </w:r>
    </w:p>
    <w:p w14:paraId="78C8F07D" w14:textId="77777777" w:rsidR="00D04ACA" w:rsidRDefault="00C459FB">
      <w:pPr>
        <w:pStyle w:val="ProcBody"/>
      </w:pPr>
      <w:r>
        <w:t>Data Rule:</w:t>
      </w:r>
      <w:r>
        <w:tab/>
        <w:t xml:space="preserve">Is set to </w:t>
      </w:r>
      <w:smartTag w:uri="urn:schemas-microsoft-com:office:smarttags" w:element="State">
        <w:smartTag w:uri="urn:schemas-microsoft-com:office:smarttags" w:element="place">
          <w:r>
            <w:t>AL</w:t>
          </w:r>
        </w:smartTag>
      </w:smartTag>
      <w:r>
        <w:t>.</w:t>
      </w:r>
    </w:p>
    <w:p w14:paraId="4FBEDA4E" w14:textId="77777777" w:rsidR="00D04ACA" w:rsidRDefault="00C459FB">
      <w:pPr>
        <w:pStyle w:val="Heading4-Segment"/>
      </w:pPr>
      <w:r>
        <w:t>Reason 18 (Reissue): GR3 COM (Role – Person Responsible Phone Number)</w:t>
      </w:r>
    </w:p>
    <w:p w14:paraId="67C9B594" w14:textId="77777777" w:rsidR="00D04ACA" w:rsidRDefault="00C459FB">
      <w:pPr>
        <w:pStyle w:val="ProcBody"/>
      </w:pPr>
      <w:r>
        <w:t>Segment Rule:</w:t>
      </w:r>
      <w:r>
        <w:tab/>
        <w:t xml:space="preserve">Conditional.  Is only present if stored on the </w:t>
      </w:r>
      <w:r>
        <w:rPr>
          <w:smallCaps/>
        </w:rPr>
        <w:t>Exdoc</w:t>
      </w:r>
      <w:r>
        <w:t xml:space="preserve"> database.</w:t>
      </w:r>
    </w:p>
    <w:p w14:paraId="4047E767" w14:textId="77777777" w:rsidR="00D04ACA" w:rsidRDefault="00D04ACA">
      <w:pPr>
        <w:pStyle w:val="ProcBody"/>
      </w:pPr>
    </w:p>
    <w:p w14:paraId="21851ED4" w14:textId="77777777" w:rsidR="00D04ACA" w:rsidRDefault="00C459FB">
      <w:pPr>
        <w:pStyle w:val="ProcBody"/>
      </w:pPr>
      <w:r>
        <w:t>Data Item:</w:t>
      </w:r>
      <w:r>
        <w:tab/>
      </w:r>
      <w:r>
        <w:rPr>
          <w:i/>
        </w:rPr>
        <w:t>Name:</w:t>
      </w:r>
      <w:r>
        <w:t xml:space="preserve"> Person Responsible Phone Number, </w:t>
      </w:r>
      <w:r>
        <w:rPr>
          <w:i/>
        </w:rPr>
        <w:t>Element:</w:t>
      </w:r>
      <w:r>
        <w:t xml:space="preserve"> COM C076/3148</w:t>
      </w:r>
    </w:p>
    <w:p w14:paraId="0AFC7EA4" w14:textId="77777777" w:rsidR="00D04ACA" w:rsidRDefault="00C459FB">
      <w:pPr>
        <w:pStyle w:val="ProcBody"/>
      </w:pPr>
      <w:r>
        <w:t>Data Rule:</w:t>
      </w:r>
      <w:r>
        <w:tab/>
        <w:t>Free format text.  Must be non-blank.</w:t>
      </w:r>
    </w:p>
    <w:p w14:paraId="139301F8" w14:textId="77777777" w:rsidR="00D04ACA" w:rsidRDefault="00D04ACA">
      <w:pPr>
        <w:pStyle w:val="ProcBody"/>
      </w:pPr>
    </w:p>
    <w:p w14:paraId="09BF36E7" w14:textId="77777777" w:rsidR="00D04ACA" w:rsidRDefault="00C459FB">
      <w:pPr>
        <w:pStyle w:val="ProcBody"/>
      </w:pPr>
      <w:r>
        <w:t>Data Item:</w:t>
      </w:r>
      <w:r>
        <w:tab/>
      </w:r>
      <w:r>
        <w:rPr>
          <w:i/>
        </w:rPr>
        <w:t>Name:</w:t>
      </w:r>
      <w:r>
        <w:t xml:space="preserve"> Communication Number, </w:t>
      </w:r>
      <w:r>
        <w:rPr>
          <w:i/>
        </w:rPr>
        <w:t>Element:</w:t>
      </w:r>
      <w:r>
        <w:t xml:space="preserve"> COM C076/3155</w:t>
      </w:r>
    </w:p>
    <w:p w14:paraId="07A9EB0D" w14:textId="77777777" w:rsidR="00D04ACA" w:rsidRDefault="00C459FB">
      <w:pPr>
        <w:pStyle w:val="ProcBody"/>
      </w:pPr>
      <w:r>
        <w:t>Data Rule:</w:t>
      </w:r>
      <w:r>
        <w:tab/>
        <w:t>Is set to TE (Telephone).</w:t>
      </w:r>
    </w:p>
    <w:p w14:paraId="1CAB0EDE" w14:textId="77777777" w:rsidR="00D04ACA" w:rsidRDefault="00C459FB">
      <w:pPr>
        <w:pStyle w:val="Heading4-Segment"/>
      </w:pPr>
      <w:r>
        <w:t>Reason 18 (Reissue): GR2 PNA (Role – Place of Destination)</w:t>
      </w:r>
    </w:p>
    <w:p w14:paraId="69661684" w14:textId="77777777" w:rsidR="00D04ACA" w:rsidRDefault="00C459FB">
      <w:pPr>
        <w:pStyle w:val="ProcBody"/>
      </w:pPr>
      <w:r>
        <w:t>Segment Rule:</w:t>
      </w:r>
      <w:r>
        <w:tab/>
        <w:t xml:space="preserve">Conditional.  Is only present if stored on the </w:t>
      </w:r>
      <w:r>
        <w:rPr>
          <w:smallCaps/>
        </w:rPr>
        <w:t>Exdoc</w:t>
      </w:r>
      <w:r>
        <w:t xml:space="preserve"> database.</w:t>
      </w:r>
    </w:p>
    <w:p w14:paraId="0C7AA4D1" w14:textId="77777777" w:rsidR="00D04ACA" w:rsidRDefault="00D04ACA">
      <w:pPr>
        <w:pStyle w:val="ProcBody"/>
      </w:pPr>
    </w:p>
    <w:p w14:paraId="581197C1" w14:textId="77777777" w:rsidR="00D04ACA" w:rsidRDefault="00C459FB">
      <w:pPr>
        <w:pStyle w:val="ProcBody"/>
      </w:pPr>
      <w:r>
        <w:t>Data Item:</w:t>
      </w:r>
      <w:r>
        <w:tab/>
      </w:r>
      <w:r>
        <w:rPr>
          <w:i/>
        </w:rPr>
        <w:t>Name:</w:t>
      </w:r>
      <w:r>
        <w:t xml:space="preserve"> Party Qualifier, </w:t>
      </w:r>
      <w:r>
        <w:rPr>
          <w:i/>
        </w:rPr>
        <w:t>Element:</w:t>
      </w:r>
      <w:r>
        <w:t xml:space="preserve"> PNA 3035</w:t>
      </w:r>
    </w:p>
    <w:p w14:paraId="35F798F0" w14:textId="77777777" w:rsidR="00D04ACA" w:rsidRDefault="00C459FB">
      <w:pPr>
        <w:pStyle w:val="ProcBody"/>
      </w:pPr>
      <w:r>
        <w:t>Data Rule:</w:t>
      </w:r>
      <w:r>
        <w:tab/>
        <w:t>Is set to GG.</w:t>
      </w:r>
    </w:p>
    <w:p w14:paraId="76B2F026" w14:textId="77777777" w:rsidR="00D04ACA" w:rsidRDefault="00D04ACA">
      <w:pPr>
        <w:pStyle w:val="ProcBody"/>
      </w:pPr>
    </w:p>
    <w:p w14:paraId="49B3CE27" w14:textId="77777777" w:rsidR="00D04ACA" w:rsidRDefault="00C459FB">
      <w:pPr>
        <w:pStyle w:val="ProcBody"/>
      </w:pPr>
      <w:r>
        <w:t>Data Item:</w:t>
      </w:r>
      <w:r>
        <w:tab/>
      </w:r>
      <w:r>
        <w:rPr>
          <w:i/>
        </w:rPr>
        <w:t>Name:</w:t>
      </w:r>
      <w:r>
        <w:t xml:space="preserve"> Consignee Reference Number, </w:t>
      </w:r>
      <w:r>
        <w:rPr>
          <w:i/>
        </w:rPr>
        <w:t>Element:</w:t>
      </w:r>
      <w:r>
        <w:t xml:space="preserve"> PNA C206/7402</w:t>
      </w:r>
    </w:p>
    <w:p w14:paraId="11F87AD3" w14:textId="77777777" w:rsidR="00D04ACA" w:rsidRDefault="00C459FB">
      <w:pPr>
        <w:pStyle w:val="ProcBody"/>
      </w:pPr>
      <w:r>
        <w:t>Data Rule:</w:t>
      </w:r>
      <w:r>
        <w:tab/>
        <w:t xml:space="preserve">Is set to the value stored for this data element in </w:t>
      </w:r>
      <w:r>
        <w:rPr>
          <w:smallCaps/>
        </w:rPr>
        <w:t>Exdoc</w:t>
      </w:r>
      <w:r>
        <w:t>.</w:t>
      </w:r>
    </w:p>
    <w:p w14:paraId="048C9D2A" w14:textId="77777777" w:rsidR="00D04ACA" w:rsidRDefault="00D04ACA">
      <w:pPr>
        <w:pStyle w:val="ProcBody"/>
      </w:pPr>
    </w:p>
    <w:p w14:paraId="217603B1" w14:textId="77777777" w:rsidR="00D04ACA" w:rsidRDefault="00C459FB">
      <w:pPr>
        <w:pStyle w:val="ProcBody"/>
      </w:pPr>
      <w:r>
        <w:t>Data Item:</w:t>
      </w:r>
      <w:r>
        <w:tab/>
      </w:r>
      <w:r>
        <w:rPr>
          <w:i/>
        </w:rPr>
        <w:t>Name:</w:t>
      </w:r>
      <w:r>
        <w:t xml:space="preserve"> Name Component Qualifier, </w:t>
      </w:r>
      <w:r>
        <w:rPr>
          <w:i/>
        </w:rPr>
        <w:t>Element:</w:t>
      </w:r>
      <w:r>
        <w:t xml:space="preserve"> PNA C816/3405</w:t>
      </w:r>
    </w:p>
    <w:p w14:paraId="47784FF4" w14:textId="77777777" w:rsidR="00D04ACA" w:rsidRDefault="00C459FB">
      <w:pPr>
        <w:pStyle w:val="ProcBody"/>
      </w:pPr>
      <w:r>
        <w:t>Data Rule:</w:t>
      </w:r>
      <w:r>
        <w:tab/>
        <w:t>Is set to 10 (Full Name).</w:t>
      </w:r>
    </w:p>
    <w:p w14:paraId="6DA01563" w14:textId="77777777" w:rsidR="00D04ACA" w:rsidRDefault="00D04ACA">
      <w:pPr>
        <w:pStyle w:val="ProcBody"/>
      </w:pPr>
    </w:p>
    <w:p w14:paraId="31615753" w14:textId="77777777" w:rsidR="00D04ACA" w:rsidRDefault="00C459FB">
      <w:pPr>
        <w:pStyle w:val="ProcBody"/>
      </w:pPr>
      <w:r>
        <w:t>Data Item:</w:t>
      </w:r>
      <w:r>
        <w:tab/>
      </w:r>
      <w:r>
        <w:rPr>
          <w:i/>
        </w:rPr>
        <w:t>Name:</w:t>
      </w:r>
      <w:r>
        <w:t xml:space="preserve"> Place of Destination Name, </w:t>
      </w:r>
      <w:r>
        <w:rPr>
          <w:i/>
        </w:rPr>
        <w:t>Element:</w:t>
      </w:r>
      <w:r>
        <w:t xml:space="preserve"> PNA C816/3398</w:t>
      </w:r>
    </w:p>
    <w:p w14:paraId="7E5FD567" w14:textId="77777777" w:rsidR="00D04ACA" w:rsidRDefault="00C459FB">
      <w:pPr>
        <w:pStyle w:val="ProcBody"/>
      </w:pPr>
      <w:r>
        <w:t>Data Rule:</w:t>
      </w:r>
      <w:r>
        <w:tab/>
        <w:t xml:space="preserve">Is set to the value stored for this data element in </w:t>
      </w:r>
      <w:r>
        <w:rPr>
          <w:smallCaps/>
        </w:rPr>
        <w:t>Exdoc</w:t>
      </w:r>
      <w:r>
        <w:t>.</w:t>
      </w:r>
    </w:p>
    <w:p w14:paraId="3D8AD0D8" w14:textId="77777777" w:rsidR="00D04ACA" w:rsidRDefault="00C459FB">
      <w:pPr>
        <w:pStyle w:val="Heading4-Segment"/>
      </w:pPr>
      <w:r>
        <w:t>Reason 18 (Reissue): GR2 ADR (Role – Place of Destination Address)</w:t>
      </w:r>
    </w:p>
    <w:p w14:paraId="117AD533" w14:textId="77777777" w:rsidR="00D04ACA" w:rsidRDefault="00C459FB">
      <w:pPr>
        <w:pStyle w:val="ProcBody"/>
      </w:pPr>
      <w:r>
        <w:t>Segment Rule:</w:t>
      </w:r>
      <w:r>
        <w:tab/>
        <w:t xml:space="preserve">Conditional.  Is only present if stored on the </w:t>
      </w:r>
      <w:r>
        <w:rPr>
          <w:smallCaps/>
        </w:rPr>
        <w:t>Exdoc</w:t>
      </w:r>
      <w:r>
        <w:t xml:space="preserve"> database.</w:t>
      </w:r>
    </w:p>
    <w:p w14:paraId="3051BA21" w14:textId="77777777" w:rsidR="00D04ACA" w:rsidRDefault="00D04ACA">
      <w:pPr>
        <w:pStyle w:val="ProcBody"/>
      </w:pPr>
    </w:p>
    <w:p w14:paraId="4A5E4B18" w14:textId="77777777" w:rsidR="00D04ACA" w:rsidRDefault="00C459FB">
      <w:pPr>
        <w:pStyle w:val="ProcBody"/>
      </w:pPr>
      <w:r>
        <w:t>Data Item:</w:t>
      </w:r>
      <w:r>
        <w:tab/>
      </w:r>
      <w:r>
        <w:rPr>
          <w:i/>
        </w:rPr>
        <w:t>Name:</w:t>
      </w:r>
      <w:r>
        <w:t xml:space="preserve"> Address Format, </w:t>
      </w:r>
      <w:r>
        <w:rPr>
          <w:i/>
        </w:rPr>
        <w:t>Element:</w:t>
      </w:r>
      <w:r>
        <w:t xml:space="preserve"> ADR C090/3477</w:t>
      </w:r>
    </w:p>
    <w:p w14:paraId="1E73C005" w14:textId="77777777" w:rsidR="00D04ACA" w:rsidRDefault="00C459FB">
      <w:pPr>
        <w:pStyle w:val="ProcBody"/>
      </w:pPr>
      <w:r>
        <w:t>Data Rule:</w:t>
      </w:r>
      <w:r>
        <w:tab/>
        <w:t>Is set to 5 (Unstructured Street Address).</w:t>
      </w:r>
    </w:p>
    <w:p w14:paraId="599A53A9" w14:textId="77777777" w:rsidR="00D04ACA" w:rsidRDefault="00D04ACA">
      <w:pPr>
        <w:pStyle w:val="ProcBody"/>
      </w:pPr>
    </w:p>
    <w:p w14:paraId="10885E0D" w14:textId="77777777" w:rsidR="00D04ACA" w:rsidRDefault="00C459FB">
      <w:pPr>
        <w:pStyle w:val="ProcBody"/>
      </w:pPr>
      <w:r>
        <w:t>Data Item:</w:t>
      </w:r>
      <w:r>
        <w:tab/>
      </w:r>
      <w:r>
        <w:rPr>
          <w:i/>
        </w:rPr>
        <w:t>Name:</w:t>
      </w:r>
      <w:r>
        <w:t xml:space="preserve"> Place of </w:t>
      </w:r>
      <w:smartTag w:uri="urn:schemas-microsoft-com:office:smarttags" w:element="Street">
        <w:smartTag w:uri="urn:schemas-microsoft-com:office:smarttags" w:element="address">
          <w:r>
            <w:t>Destination Street</w:t>
          </w:r>
        </w:smartTag>
      </w:smartTag>
      <w:r>
        <w:t xml:space="preserve">, </w:t>
      </w:r>
      <w:r>
        <w:rPr>
          <w:i/>
        </w:rPr>
        <w:t>Element:</w:t>
      </w:r>
      <w:r>
        <w:t xml:space="preserve"> ADR C090/3286</w:t>
      </w:r>
    </w:p>
    <w:p w14:paraId="5A8CE287" w14:textId="77777777" w:rsidR="00D04ACA" w:rsidRDefault="00C459FB">
      <w:pPr>
        <w:pStyle w:val="ProcBody"/>
      </w:pPr>
      <w:r>
        <w:t>Data Rule:</w:t>
      </w:r>
      <w:r>
        <w:tab/>
        <w:t xml:space="preserve">Is set to the value stored for this data element in </w:t>
      </w:r>
      <w:r>
        <w:rPr>
          <w:smallCaps/>
        </w:rPr>
        <w:t>Exdoc</w:t>
      </w:r>
      <w:r>
        <w:t>.</w:t>
      </w:r>
    </w:p>
    <w:p w14:paraId="69DB2BA8" w14:textId="77777777" w:rsidR="00D04ACA" w:rsidRDefault="00D04ACA">
      <w:pPr>
        <w:pStyle w:val="ProcBody"/>
      </w:pPr>
    </w:p>
    <w:p w14:paraId="1826CB56" w14:textId="77777777" w:rsidR="00D04ACA" w:rsidRDefault="00C459FB">
      <w:pPr>
        <w:pStyle w:val="ProcBody"/>
      </w:pPr>
      <w:r>
        <w:t>Data Item:</w:t>
      </w:r>
      <w:r>
        <w:tab/>
      </w:r>
      <w:r>
        <w:rPr>
          <w:i/>
        </w:rPr>
        <w:t>Name:</w:t>
      </w:r>
      <w:r>
        <w:t xml:space="preserve"> Place of </w:t>
      </w:r>
      <w:smartTag w:uri="urn:schemas-microsoft-com:office:smarttags" w:element="place">
        <w:smartTag w:uri="urn:schemas-microsoft-com:office:smarttags" w:element="PlaceName">
          <w:r>
            <w:t>Destination</w:t>
          </w:r>
        </w:smartTag>
        <w:r>
          <w:t xml:space="preserve"> </w:t>
        </w:r>
        <w:smartTag w:uri="urn:schemas-microsoft-com:office:smarttags" w:element="PlaceType">
          <w:r>
            <w:t>City</w:t>
          </w:r>
        </w:smartTag>
      </w:smartTag>
      <w:r>
        <w:t xml:space="preserve">, </w:t>
      </w:r>
      <w:r>
        <w:rPr>
          <w:i/>
        </w:rPr>
        <w:t>Element:</w:t>
      </w:r>
      <w:r>
        <w:t xml:space="preserve"> ADR 3164</w:t>
      </w:r>
    </w:p>
    <w:p w14:paraId="23536D06" w14:textId="77777777" w:rsidR="00D04ACA" w:rsidRDefault="00C459FB">
      <w:pPr>
        <w:pStyle w:val="ProcBody"/>
      </w:pPr>
      <w:r>
        <w:t>Data Rule:</w:t>
      </w:r>
      <w:r>
        <w:tab/>
        <w:t xml:space="preserve">Is set to the value stored for this data element in </w:t>
      </w:r>
      <w:r>
        <w:rPr>
          <w:smallCaps/>
        </w:rPr>
        <w:t>Exdoc</w:t>
      </w:r>
      <w:r>
        <w:t>.</w:t>
      </w:r>
    </w:p>
    <w:p w14:paraId="528A3D4B" w14:textId="77777777" w:rsidR="00D04ACA" w:rsidRDefault="00D04ACA">
      <w:pPr>
        <w:pStyle w:val="ProcBody"/>
      </w:pPr>
    </w:p>
    <w:p w14:paraId="1C5E5657" w14:textId="77777777" w:rsidR="00D04ACA" w:rsidRDefault="00C459FB">
      <w:pPr>
        <w:pStyle w:val="ProcBody"/>
      </w:pPr>
      <w:r>
        <w:t>Data Item:</w:t>
      </w:r>
      <w:r>
        <w:tab/>
      </w:r>
      <w:r>
        <w:rPr>
          <w:i/>
        </w:rPr>
        <w:t>Name:</w:t>
      </w:r>
      <w:r>
        <w:t xml:space="preserve"> Place of Destination Postcode, </w:t>
      </w:r>
      <w:r>
        <w:rPr>
          <w:i/>
        </w:rPr>
        <w:t>Element:</w:t>
      </w:r>
      <w:r>
        <w:t xml:space="preserve"> ADR 3251</w:t>
      </w:r>
    </w:p>
    <w:p w14:paraId="6A231741" w14:textId="77777777" w:rsidR="00D04ACA" w:rsidRDefault="00C459FB">
      <w:pPr>
        <w:pStyle w:val="ProcBody"/>
      </w:pPr>
      <w:r>
        <w:t>Data Rule:</w:t>
      </w:r>
      <w:r>
        <w:tab/>
        <w:t xml:space="preserve">Is set to the value stored for this data element in </w:t>
      </w:r>
      <w:r>
        <w:rPr>
          <w:smallCaps/>
        </w:rPr>
        <w:t>Exdoc</w:t>
      </w:r>
      <w:r>
        <w:t>.</w:t>
      </w:r>
    </w:p>
    <w:p w14:paraId="5F3FF5AC" w14:textId="77777777" w:rsidR="00D04ACA" w:rsidRDefault="00D04ACA">
      <w:pPr>
        <w:pStyle w:val="ProcBody"/>
      </w:pPr>
    </w:p>
    <w:p w14:paraId="33C0B841" w14:textId="77777777" w:rsidR="00D04ACA" w:rsidRDefault="00C459FB">
      <w:pPr>
        <w:pStyle w:val="ProcBody"/>
      </w:pPr>
      <w:r>
        <w:t>Data Item:</w:t>
      </w:r>
      <w:r>
        <w:tab/>
      </w:r>
      <w:r>
        <w:rPr>
          <w:i/>
        </w:rPr>
        <w:t>Name:</w:t>
      </w:r>
      <w:r>
        <w:t xml:space="preserve"> Place of Destination Country, </w:t>
      </w:r>
      <w:r>
        <w:rPr>
          <w:i/>
        </w:rPr>
        <w:t>Element:</w:t>
      </w:r>
      <w:r>
        <w:t xml:space="preserve"> ADR 3207</w:t>
      </w:r>
    </w:p>
    <w:p w14:paraId="03695741" w14:textId="77777777" w:rsidR="00D04ACA" w:rsidRDefault="00C459FB">
      <w:pPr>
        <w:pStyle w:val="ProcBody"/>
      </w:pPr>
      <w:r>
        <w:t>Data Rule:</w:t>
      </w:r>
      <w:r>
        <w:tab/>
        <w:t xml:space="preserve">Is set to the value stored for this data element in </w:t>
      </w:r>
      <w:r>
        <w:rPr>
          <w:smallCaps/>
        </w:rPr>
        <w:t>Exdoc</w:t>
      </w:r>
      <w:r>
        <w:t>.</w:t>
      </w:r>
    </w:p>
    <w:p w14:paraId="7B451095" w14:textId="77777777" w:rsidR="00D04ACA" w:rsidRDefault="00C459FB">
      <w:pPr>
        <w:pStyle w:val="Heading4-Segment"/>
      </w:pPr>
      <w:r>
        <w:t>Reason 18 (Reissue): GR3 CTA (Role – Place of Destination Contact Details)</w:t>
      </w:r>
    </w:p>
    <w:p w14:paraId="239A1845" w14:textId="77777777" w:rsidR="00D04ACA" w:rsidRDefault="00C459FB">
      <w:pPr>
        <w:pStyle w:val="ProcBody"/>
      </w:pPr>
      <w:r>
        <w:t>Segment Rule:</w:t>
      </w:r>
      <w:r>
        <w:tab/>
        <w:t>Conditional.  Is only present if the subordinate Place of Destination Phone Number (COM) segment is also present.</w:t>
      </w:r>
    </w:p>
    <w:p w14:paraId="69A1D785" w14:textId="77777777" w:rsidR="00D04ACA" w:rsidRDefault="00D04ACA">
      <w:pPr>
        <w:pStyle w:val="ProcBody"/>
      </w:pPr>
    </w:p>
    <w:p w14:paraId="00D5FBF6" w14:textId="77777777" w:rsidR="00D04ACA" w:rsidRDefault="00C459FB">
      <w:pPr>
        <w:pStyle w:val="ProcBody"/>
      </w:pPr>
      <w:r>
        <w:t>Data Item:</w:t>
      </w:r>
      <w:r>
        <w:tab/>
      </w:r>
      <w:r>
        <w:rPr>
          <w:i/>
        </w:rPr>
        <w:t>Name:</w:t>
      </w:r>
      <w:r>
        <w:t xml:space="preserve"> Contact Function, </w:t>
      </w:r>
      <w:r>
        <w:rPr>
          <w:i/>
        </w:rPr>
        <w:t>Element:</w:t>
      </w:r>
      <w:r>
        <w:t xml:space="preserve"> CTA 3139</w:t>
      </w:r>
    </w:p>
    <w:p w14:paraId="2C2FBC66" w14:textId="77777777" w:rsidR="00D04ACA" w:rsidRDefault="00C459FB">
      <w:pPr>
        <w:pStyle w:val="ProcBody"/>
      </w:pPr>
      <w:r>
        <w:t>Data Rule:</w:t>
      </w:r>
      <w:r>
        <w:tab/>
        <w:t>Is set to GG.</w:t>
      </w:r>
    </w:p>
    <w:p w14:paraId="3E5B5917" w14:textId="77777777" w:rsidR="00D04ACA" w:rsidRDefault="00C459FB">
      <w:pPr>
        <w:pStyle w:val="Heading4-Segment"/>
      </w:pPr>
      <w:r>
        <w:t>Reason 18 (Reissue): GR3 COM (Role – Place of Destination Phone Number)</w:t>
      </w:r>
    </w:p>
    <w:p w14:paraId="5175A9FF" w14:textId="77777777" w:rsidR="00D04ACA" w:rsidRDefault="00C459FB">
      <w:pPr>
        <w:pStyle w:val="ProcBody"/>
      </w:pPr>
      <w:r>
        <w:t>Segment Rule:</w:t>
      </w:r>
      <w:r>
        <w:tab/>
        <w:t xml:space="preserve">Conditional.  Is only present if stored on the </w:t>
      </w:r>
      <w:r>
        <w:rPr>
          <w:smallCaps/>
        </w:rPr>
        <w:t>Exdoc</w:t>
      </w:r>
      <w:r>
        <w:t xml:space="preserve"> database.</w:t>
      </w:r>
    </w:p>
    <w:p w14:paraId="2A078DAE" w14:textId="77777777" w:rsidR="00D04ACA" w:rsidRDefault="00D04ACA">
      <w:pPr>
        <w:pStyle w:val="ProcBody"/>
      </w:pPr>
    </w:p>
    <w:p w14:paraId="7ED31137" w14:textId="77777777" w:rsidR="00D04ACA" w:rsidRDefault="00C459FB">
      <w:pPr>
        <w:pStyle w:val="ProcBody"/>
      </w:pPr>
      <w:r>
        <w:t>Data Item:</w:t>
      </w:r>
      <w:r>
        <w:tab/>
      </w:r>
      <w:r>
        <w:rPr>
          <w:i/>
        </w:rPr>
        <w:t>Name:</w:t>
      </w:r>
      <w:r>
        <w:t xml:space="preserve"> Place of Destination Phone Number, </w:t>
      </w:r>
      <w:r>
        <w:rPr>
          <w:i/>
        </w:rPr>
        <w:t>Element:</w:t>
      </w:r>
      <w:r>
        <w:t xml:space="preserve"> COM C076/3148</w:t>
      </w:r>
    </w:p>
    <w:p w14:paraId="0248765A" w14:textId="77777777" w:rsidR="00D04ACA" w:rsidRDefault="00C459FB">
      <w:pPr>
        <w:pStyle w:val="ProcBody"/>
      </w:pPr>
      <w:r>
        <w:t>Data Rule:</w:t>
      </w:r>
      <w:r>
        <w:tab/>
        <w:t>Free format text.  Must be non-blank.</w:t>
      </w:r>
    </w:p>
    <w:p w14:paraId="30F1087A" w14:textId="77777777" w:rsidR="00D04ACA" w:rsidRDefault="00D04ACA">
      <w:pPr>
        <w:pStyle w:val="ProcBody"/>
      </w:pPr>
    </w:p>
    <w:p w14:paraId="29DF097D" w14:textId="77777777" w:rsidR="00D04ACA" w:rsidRDefault="00C459FB">
      <w:pPr>
        <w:pStyle w:val="ProcBody"/>
      </w:pPr>
      <w:r>
        <w:t>Data Item:</w:t>
      </w:r>
      <w:r>
        <w:tab/>
      </w:r>
      <w:r>
        <w:rPr>
          <w:i/>
        </w:rPr>
        <w:t>Name:</w:t>
      </w:r>
      <w:r>
        <w:t xml:space="preserve"> Communication Number, </w:t>
      </w:r>
      <w:r>
        <w:rPr>
          <w:i/>
        </w:rPr>
        <w:t>Element:</w:t>
      </w:r>
      <w:r>
        <w:t xml:space="preserve"> COM C076/3155</w:t>
      </w:r>
    </w:p>
    <w:p w14:paraId="6C7BD0BB" w14:textId="77777777" w:rsidR="00D04ACA" w:rsidRDefault="00C459FB">
      <w:pPr>
        <w:pStyle w:val="ProcBody"/>
      </w:pPr>
      <w:r>
        <w:t>Data Rule:</w:t>
      </w:r>
      <w:r>
        <w:tab/>
        <w:t>Is set to TE (Telephone).</w:t>
      </w:r>
    </w:p>
    <w:p w14:paraId="65038B58" w14:textId="77777777" w:rsidR="00D04ACA" w:rsidRDefault="00C459FB">
      <w:pPr>
        <w:pStyle w:val="Heading4-Segment"/>
      </w:pPr>
      <w:r>
        <w:lastRenderedPageBreak/>
        <w:t>Reason 18 (Reissue): GR2 PNA (Role – Transferee Exporter Number)</w:t>
      </w:r>
    </w:p>
    <w:p w14:paraId="5405A115" w14:textId="77777777" w:rsidR="00D04ACA" w:rsidRDefault="00C459FB">
      <w:pPr>
        <w:pStyle w:val="ProcBody"/>
      </w:pPr>
      <w:r>
        <w:t>Segment Rule:</w:t>
      </w:r>
      <w:r>
        <w:tab/>
        <w:t xml:space="preserve">Conditional.  Is only present if stored on the </w:t>
      </w:r>
      <w:r>
        <w:rPr>
          <w:smallCaps/>
        </w:rPr>
        <w:t>Exdoc</w:t>
      </w:r>
      <w:r>
        <w:t xml:space="preserve"> database.</w:t>
      </w:r>
    </w:p>
    <w:p w14:paraId="770194F7" w14:textId="77777777" w:rsidR="00D04ACA" w:rsidRDefault="00D04ACA">
      <w:pPr>
        <w:pStyle w:val="ProcBody"/>
      </w:pPr>
    </w:p>
    <w:p w14:paraId="12BCCEFB" w14:textId="77777777" w:rsidR="00D04ACA" w:rsidRDefault="00C459FB">
      <w:pPr>
        <w:pStyle w:val="ProcBody"/>
      </w:pPr>
      <w:r>
        <w:t>Data Item:</w:t>
      </w:r>
      <w:r>
        <w:tab/>
      </w:r>
      <w:r>
        <w:rPr>
          <w:i/>
        </w:rPr>
        <w:t>Name:</w:t>
      </w:r>
      <w:r>
        <w:t xml:space="preserve"> Party Qualifier, </w:t>
      </w:r>
      <w:r>
        <w:rPr>
          <w:i/>
        </w:rPr>
        <w:t>Element:</w:t>
      </w:r>
      <w:r>
        <w:t xml:space="preserve"> PNA 3035</w:t>
      </w:r>
    </w:p>
    <w:p w14:paraId="705D2169" w14:textId="77777777" w:rsidR="00D04ACA" w:rsidRDefault="00C459FB">
      <w:pPr>
        <w:pStyle w:val="ProcBody"/>
      </w:pPr>
      <w:r>
        <w:t>Data Rule:</w:t>
      </w:r>
      <w:r>
        <w:tab/>
        <w:t>Is set to TT (Transfer To).</w:t>
      </w:r>
    </w:p>
    <w:p w14:paraId="3FD7BC1F" w14:textId="77777777" w:rsidR="00D04ACA" w:rsidRDefault="00D04ACA">
      <w:pPr>
        <w:pStyle w:val="ProcBody"/>
      </w:pPr>
    </w:p>
    <w:p w14:paraId="5258B838" w14:textId="77777777" w:rsidR="00D04ACA" w:rsidRDefault="00C459FB">
      <w:pPr>
        <w:pStyle w:val="ProcBody"/>
      </w:pPr>
      <w:r>
        <w:t>Data Item:</w:t>
      </w:r>
      <w:r>
        <w:tab/>
      </w:r>
      <w:r>
        <w:rPr>
          <w:i/>
        </w:rPr>
        <w:t>Name:</w:t>
      </w:r>
      <w:r>
        <w:t xml:space="preserve"> Transferee Exporter Number, </w:t>
      </w:r>
      <w:r>
        <w:rPr>
          <w:i/>
        </w:rPr>
        <w:t>Element:</w:t>
      </w:r>
      <w:r>
        <w:t xml:space="preserve"> PNA C206/7402</w:t>
      </w:r>
    </w:p>
    <w:p w14:paraId="30A016B5" w14:textId="77777777" w:rsidR="00D04ACA" w:rsidRDefault="00C459FB">
      <w:pPr>
        <w:pStyle w:val="ProcBody"/>
      </w:pPr>
      <w:r>
        <w:t>Data Rule:</w:t>
      </w:r>
      <w:r>
        <w:tab/>
        <w:t xml:space="preserve">Is set to the value stored for this data element in </w:t>
      </w:r>
      <w:r>
        <w:rPr>
          <w:smallCaps/>
        </w:rPr>
        <w:t>Exdoc</w:t>
      </w:r>
      <w:r>
        <w:t>.</w:t>
      </w:r>
    </w:p>
    <w:p w14:paraId="0893F9D8" w14:textId="77777777" w:rsidR="00D04ACA" w:rsidRDefault="00C459FB">
      <w:pPr>
        <w:pStyle w:val="Heading4-Segment"/>
      </w:pPr>
      <w:r>
        <w:t>Reason 18 (Reissue): GR3 CTA (Role – Transferee EDI User Identifier)</w:t>
      </w:r>
    </w:p>
    <w:p w14:paraId="2FE49003" w14:textId="77777777" w:rsidR="00D04ACA" w:rsidRDefault="00C459FB">
      <w:pPr>
        <w:pStyle w:val="ProcBody"/>
      </w:pPr>
      <w:r>
        <w:t>Segment Rule:</w:t>
      </w:r>
      <w:r>
        <w:tab/>
        <w:t xml:space="preserve">Conditional.  Is only present if stored on the </w:t>
      </w:r>
      <w:r>
        <w:rPr>
          <w:smallCaps/>
        </w:rPr>
        <w:t>Exdoc</w:t>
      </w:r>
      <w:r>
        <w:t xml:space="preserve"> database.</w:t>
      </w:r>
    </w:p>
    <w:p w14:paraId="6E7593EF" w14:textId="77777777" w:rsidR="00D04ACA" w:rsidRDefault="00D04ACA">
      <w:pPr>
        <w:pStyle w:val="ProcBody"/>
      </w:pPr>
    </w:p>
    <w:p w14:paraId="2FB937A7" w14:textId="77777777" w:rsidR="00D04ACA" w:rsidRDefault="00C459FB">
      <w:pPr>
        <w:pStyle w:val="ProcBody"/>
      </w:pPr>
      <w:r>
        <w:t>Data Item:</w:t>
      </w:r>
      <w:r>
        <w:tab/>
      </w:r>
      <w:r>
        <w:rPr>
          <w:i/>
        </w:rPr>
        <w:t>Name:</w:t>
      </w:r>
      <w:r>
        <w:t xml:space="preserve"> Contact Function, </w:t>
      </w:r>
      <w:r>
        <w:rPr>
          <w:i/>
        </w:rPr>
        <w:t>Element:</w:t>
      </w:r>
      <w:r>
        <w:t xml:space="preserve"> CTA 3139</w:t>
      </w:r>
    </w:p>
    <w:p w14:paraId="6F98D702" w14:textId="77777777" w:rsidR="00D04ACA" w:rsidRDefault="00C459FB">
      <w:pPr>
        <w:pStyle w:val="ProcBody"/>
      </w:pPr>
      <w:r>
        <w:t>Data Rule:</w:t>
      </w:r>
      <w:r>
        <w:tab/>
        <w:t>Is set to AG (Agent).</w:t>
      </w:r>
    </w:p>
    <w:p w14:paraId="557D63A8" w14:textId="77777777" w:rsidR="00D04ACA" w:rsidRDefault="00D04ACA">
      <w:pPr>
        <w:pStyle w:val="ProcBody"/>
      </w:pPr>
    </w:p>
    <w:p w14:paraId="46650EA7" w14:textId="77777777" w:rsidR="00D04ACA" w:rsidRDefault="00C459FB">
      <w:pPr>
        <w:pStyle w:val="ProcBody"/>
      </w:pPr>
      <w:r>
        <w:t>Data Item:</w:t>
      </w:r>
      <w:r>
        <w:tab/>
      </w:r>
      <w:r>
        <w:rPr>
          <w:i/>
        </w:rPr>
        <w:t>Name:</w:t>
      </w:r>
      <w:r>
        <w:t xml:space="preserve"> Transferee EDI User Identifier, </w:t>
      </w:r>
      <w:r>
        <w:rPr>
          <w:i/>
        </w:rPr>
        <w:t>Element:</w:t>
      </w:r>
      <w:r>
        <w:t xml:space="preserve"> CTA C056/3413</w:t>
      </w:r>
    </w:p>
    <w:p w14:paraId="2DF008B7" w14:textId="77777777" w:rsidR="00D04ACA" w:rsidRDefault="00C459FB">
      <w:pPr>
        <w:pStyle w:val="ProcBody"/>
      </w:pPr>
      <w:r>
        <w:t>Data Rule:</w:t>
      </w:r>
      <w:r>
        <w:tab/>
        <w:t xml:space="preserve">Is set to the value stored for this data element in </w:t>
      </w:r>
      <w:r>
        <w:rPr>
          <w:smallCaps/>
        </w:rPr>
        <w:t>Exdoc</w:t>
      </w:r>
      <w:r>
        <w:t>.</w:t>
      </w:r>
    </w:p>
    <w:p w14:paraId="6C8B2B78" w14:textId="77777777" w:rsidR="00D04ACA" w:rsidRDefault="00C459FB">
      <w:pPr>
        <w:pStyle w:val="Heading4-Segment"/>
      </w:pPr>
      <w:r>
        <w:t>Reason 18 (Reissue): GR4 TDT (Role – Transport Details)</w:t>
      </w:r>
    </w:p>
    <w:p w14:paraId="320F9660" w14:textId="77777777" w:rsidR="00D04ACA" w:rsidRDefault="00C459FB">
      <w:pPr>
        <w:pStyle w:val="ProcBody"/>
      </w:pPr>
      <w:r>
        <w:t>Segment Rule:</w:t>
      </w:r>
      <w:r>
        <w:tab/>
        <w:t xml:space="preserve">Conditional.  Is only present if stored on the </w:t>
      </w:r>
      <w:r>
        <w:rPr>
          <w:smallCaps/>
        </w:rPr>
        <w:t>Exdoc</w:t>
      </w:r>
      <w:r>
        <w:t xml:space="preserve"> database.</w:t>
      </w:r>
    </w:p>
    <w:p w14:paraId="1B08BD6A" w14:textId="77777777" w:rsidR="00D04ACA" w:rsidRDefault="00D04ACA">
      <w:pPr>
        <w:pStyle w:val="ProcBody"/>
      </w:pPr>
    </w:p>
    <w:p w14:paraId="39574B7F" w14:textId="77777777" w:rsidR="00D04ACA" w:rsidRDefault="00C459FB">
      <w:pPr>
        <w:pStyle w:val="ProcBody"/>
      </w:pPr>
      <w:r>
        <w:t>Data Item:</w:t>
      </w:r>
      <w:r>
        <w:tab/>
      </w:r>
      <w:r>
        <w:rPr>
          <w:i/>
        </w:rPr>
        <w:t>Name:</w:t>
      </w:r>
      <w:r>
        <w:t xml:space="preserve"> Transport Stage Qualifier, </w:t>
      </w:r>
      <w:r>
        <w:rPr>
          <w:i/>
        </w:rPr>
        <w:t>Element:</w:t>
      </w:r>
      <w:r>
        <w:t xml:space="preserve"> TDT 8051</w:t>
      </w:r>
    </w:p>
    <w:p w14:paraId="64F8259F" w14:textId="77777777" w:rsidR="00D04ACA" w:rsidRDefault="00C459FB">
      <w:pPr>
        <w:pStyle w:val="ProcBody"/>
      </w:pPr>
      <w:r>
        <w:t>Data Rule:</w:t>
      </w:r>
      <w:r>
        <w:tab/>
        <w:t>Is set to 12 (At Departure).</w:t>
      </w:r>
    </w:p>
    <w:p w14:paraId="1EC8207A" w14:textId="77777777" w:rsidR="00D04ACA" w:rsidRDefault="00D04ACA">
      <w:pPr>
        <w:pStyle w:val="ProcBody"/>
      </w:pPr>
    </w:p>
    <w:p w14:paraId="7E92A861" w14:textId="77777777" w:rsidR="00D04ACA" w:rsidRDefault="00C459FB">
      <w:pPr>
        <w:pStyle w:val="ProcBody"/>
      </w:pPr>
      <w:r>
        <w:t>Data Item:</w:t>
      </w:r>
      <w:r>
        <w:tab/>
      </w:r>
      <w:r>
        <w:rPr>
          <w:i/>
        </w:rPr>
        <w:t>Name:</w:t>
      </w:r>
      <w:r>
        <w:t xml:space="preserve"> Voyage/Flight Number, </w:t>
      </w:r>
      <w:r>
        <w:rPr>
          <w:i/>
        </w:rPr>
        <w:t>Element:</w:t>
      </w:r>
      <w:r>
        <w:t xml:space="preserve"> TDT 8028</w:t>
      </w:r>
    </w:p>
    <w:p w14:paraId="5B529D0E" w14:textId="77777777" w:rsidR="00D04ACA" w:rsidRDefault="00C459FB">
      <w:pPr>
        <w:pStyle w:val="ProcBody"/>
      </w:pPr>
      <w:r>
        <w:t>Data Rule:</w:t>
      </w:r>
      <w:r>
        <w:tab/>
        <w:t xml:space="preserve">Is set to the value stored for this data element in </w:t>
      </w:r>
      <w:r>
        <w:rPr>
          <w:smallCaps/>
        </w:rPr>
        <w:t>Exdoc</w:t>
      </w:r>
      <w:r>
        <w:t>.</w:t>
      </w:r>
    </w:p>
    <w:p w14:paraId="0B5FF9D5" w14:textId="77777777" w:rsidR="00D04ACA" w:rsidRDefault="00D04ACA">
      <w:pPr>
        <w:pStyle w:val="ProcBody"/>
      </w:pPr>
    </w:p>
    <w:p w14:paraId="7C000863" w14:textId="77777777" w:rsidR="00D04ACA" w:rsidRDefault="00C459FB">
      <w:pPr>
        <w:pStyle w:val="ProcBody"/>
      </w:pPr>
      <w:r>
        <w:t>Data Item:</w:t>
      </w:r>
      <w:r>
        <w:tab/>
      </w:r>
      <w:r>
        <w:rPr>
          <w:i/>
        </w:rPr>
        <w:t>Name:</w:t>
      </w:r>
      <w:r>
        <w:t xml:space="preserve"> Transport Mode, </w:t>
      </w:r>
      <w:r>
        <w:rPr>
          <w:i/>
        </w:rPr>
        <w:t>Element:</w:t>
      </w:r>
      <w:r>
        <w:t xml:space="preserve"> TDT C220/8067</w:t>
      </w:r>
    </w:p>
    <w:p w14:paraId="284EBE05" w14:textId="77777777" w:rsidR="00D04ACA" w:rsidRDefault="00C459FB">
      <w:pPr>
        <w:pStyle w:val="ProcBody"/>
      </w:pPr>
      <w:r>
        <w:t>Data Rule:</w:t>
      </w:r>
      <w:r>
        <w:tab/>
        <w:t xml:space="preserve">Is set to the value stored for this data element in </w:t>
      </w:r>
      <w:r>
        <w:rPr>
          <w:smallCaps/>
        </w:rPr>
        <w:t>Exdoc</w:t>
      </w:r>
      <w:r>
        <w:t>.</w:t>
      </w:r>
    </w:p>
    <w:p w14:paraId="6FDC89A0" w14:textId="77777777" w:rsidR="00D04ACA" w:rsidRDefault="00D04ACA">
      <w:pPr>
        <w:pStyle w:val="ProcBody"/>
      </w:pPr>
    </w:p>
    <w:p w14:paraId="7A98A7B9" w14:textId="77777777" w:rsidR="00D04ACA" w:rsidRDefault="00C459FB">
      <w:pPr>
        <w:pStyle w:val="ProcBody"/>
      </w:pPr>
      <w:r>
        <w:t>Data Item:</w:t>
      </w:r>
      <w:r>
        <w:tab/>
      </w:r>
      <w:r>
        <w:rPr>
          <w:i/>
        </w:rPr>
        <w:t>Name:</w:t>
      </w:r>
      <w:r>
        <w:t xml:space="preserve"> Shipping Company or Carrier Name, </w:t>
      </w:r>
      <w:r>
        <w:rPr>
          <w:i/>
        </w:rPr>
        <w:t>Element:</w:t>
      </w:r>
      <w:r>
        <w:t xml:space="preserve"> TDT C040/3128</w:t>
      </w:r>
    </w:p>
    <w:p w14:paraId="4D6753ED" w14:textId="77777777" w:rsidR="00D04ACA" w:rsidRDefault="00C459FB">
      <w:pPr>
        <w:pStyle w:val="ProcBody"/>
      </w:pPr>
      <w:r>
        <w:t>Data Rule:</w:t>
      </w:r>
      <w:r>
        <w:tab/>
        <w:t xml:space="preserve">Is set to the value stored for this data element in </w:t>
      </w:r>
      <w:r>
        <w:rPr>
          <w:smallCaps/>
        </w:rPr>
        <w:t>Exdoc</w:t>
      </w:r>
      <w:r>
        <w:t>.</w:t>
      </w:r>
    </w:p>
    <w:p w14:paraId="100B7E59" w14:textId="77777777" w:rsidR="00D04ACA" w:rsidRDefault="00D04ACA">
      <w:pPr>
        <w:pStyle w:val="ProcBody"/>
      </w:pPr>
    </w:p>
    <w:p w14:paraId="23FAC83E" w14:textId="77777777" w:rsidR="00D04ACA" w:rsidRDefault="00C459FB">
      <w:pPr>
        <w:pStyle w:val="ProcBody"/>
      </w:pPr>
      <w:r>
        <w:t>Data Item:</w:t>
      </w:r>
      <w:r>
        <w:tab/>
      </w:r>
      <w:r>
        <w:rPr>
          <w:i/>
        </w:rPr>
        <w:t>Name:</w:t>
      </w:r>
      <w:r>
        <w:t xml:space="preserve"> Vessel Name, </w:t>
      </w:r>
      <w:r>
        <w:rPr>
          <w:i/>
        </w:rPr>
        <w:t>Element:</w:t>
      </w:r>
      <w:r>
        <w:t xml:space="preserve"> TDT C222/8212</w:t>
      </w:r>
    </w:p>
    <w:p w14:paraId="66E0B6EE" w14:textId="77777777" w:rsidR="00D04ACA" w:rsidRDefault="00C459FB">
      <w:pPr>
        <w:pStyle w:val="ProcBody"/>
      </w:pPr>
      <w:r>
        <w:t>Data Rule:</w:t>
      </w:r>
      <w:r>
        <w:tab/>
        <w:t xml:space="preserve">Is set to the value stored for this data element in </w:t>
      </w:r>
      <w:r>
        <w:rPr>
          <w:smallCaps/>
        </w:rPr>
        <w:t>Exdoc</w:t>
      </w:r>
      <w:r>
        <w:t>.</w:t>
      </w:r>
    </w:p>
    <w:p w14:paraId="55D6C271" w14:textId="77777777" w:rsidR="00D04ACA" w:rsidRDefault="00C459FB">
      <w:pPr>
        <w:pStyle w:val="Heading4-Segment"/>
      </w:pPr>
      <w:r>
        <w:t>Reason 18 (Reissue): GR4 DTM (Role – Departure Date)</w:t>
      </w:r>
    </w:p>
    <w:p w14:paraId="2AEE5E2A" w14:textId="77777777" w:rsidR="00D04ACA" w:rsidRDefault="00C459FB">
      <w:pPr>
        <w:pStyle w:val="ProcBody"/>
      </w:pPr>
      <w:r>
        <w:t>Segment Rule:</w:t>
      </w:r>
      <w:r>
        <w:tab/>
        <w:t xml:space="preserve">Conditional.  Is only present if stored on the </w:t>
      </w:r>
      <w:r>
        <w:rPr>
          <w:smallCaps/>
        </w:rPr>
        <w:t>Exdoc</w:t>
      </w:r>
      <w:r>
        <w:t xml:space="preserve"> database.</w:t>
      </w:r>
    </w:p>
    <w:p w14:paraId="159F476E" w14:textId="77777777" w:rsidR="00D04ACA" w:rsidRDefault="00D04ACA">
      <w:pPr>
        <w:pStyle w:val="ProcBody"/>
      </w:pPr>
    </w:p>
    <w:p w14:paraId="1A83F618"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5384B3DC" w14:textId="77777777" w:rsidR="00D04ACA" w:rsidRDefault="00C459FB">
      <w:pPr>
        <w:pStyle w:val="ProcBody"/>
      </w:pPr>
      <w:r>
        <w:t>Data Rule:</w:t>
      </w:r>
      <w:r>
        <w:tab/>
        <w:t>Is set to 136 (Departure Date).</w:t>
      </w:r>
    </w:p>
    <w:p w14:paraId="24F4E128" w14:textId="77777777" w:rsidR="00D04ACA" w:rsidRDefault="00D04ACA">
      <w:pPr>
        <w:pStyle w:val="ProcBody"/>
      </w:pPr>
    </w:p>
    <w:p w14:paraId="616E7407" w14:textId="77777777" w:rsidR="00D04ACA" w:rsidRDefault="00C459FB">
      <w:pPr>
        <w:pStyle w:val="ProcBody"/>
      </w:pPr>
      <w:r>
        <w:t>Data Item:</w:t>
      </w:r>
      <w:r>
        <w:tab/>
      </w:r>
      <w:r>
        <w:rPr>
          <w:i/>
        </w:rPr>
        <w:t>Name:</w:t>
      </w:r>
      <w:r>
        <w:t xml:space="preserve"> Departure Date, </w:t>
      </w:r>
      <w:r>
        <w:rPr>
          <w:i/>
        </w:rPr>
        <w:t>Element:</w:t>
      </w:r>
      <w:r>
        <w:t xml:space="preserve"> DTM C507/2380</w:t>
      </w:r>
    </w:p>
    <w:p w14:paraId="656608BB" w14:textId="77777777" w:rsidR="00D04ACA" w:rsidRDefault="00C459FB">
      <w:pPr>
        <w:pStyle w:val="ProcBody"/>
      </w:pPr>
      <w:r>
        <w:t>Data Rule:</w:t>
      </w:r>
      <w:r>
        <w:tab/>
        <w:t xml:space="preserve">Is set to the value stored for this data element in </w:t>
      </w:r>
      <w:r>
        <w:rPr>
          <w:smallCaps/>
        </w:rPr>
        <w:t>Exdoc</w:t>
      </w:r>
      <w:r>
        <w:t>.</w:t>
      </w:r>
    </w:p>
    <w:p w14:paraId="1669E61F" w14:textId="77777777" w:rsidR="00D04ACA" w:rsidRDefault="00D04ACA">
      <w:pPr>
        <w:pStyle w:val="ProcBody"/>
      </w:pPr>
    </w:p>
    <w:p w14:paraId="77ADF439"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677F1B0D" w14:textId="77777777" w:rsidR="00D04ACA" w:rsidRDefault="00C459FB">
      <w:pPr>
        <w:pStyle w:val="ProcBody"/>
      </w:pPr>
      <w:r>
        <w:t>Data Rule:</w:t>
      </w:r>
      <w:r>
        <w:tab/>
        <w:t>Is set to 102 (ccyymmdd).</w:t>
      </w:r>
    </w:p>
    <w:p w14:paraId="123DB4BE" w14:textId="77777777" w:rsidR="00D04ACA" w:rsidRDefault="00C459FB">
      <w:pPr>
        <w:pStyle w:val="Heading4-Segment"/>
      </w:pPr>
      <w:r>
        <w:t>Reason 18 (Reissue): GR6 EQD (Role – Vessel Hold)</w:t>
      </w:r>
    </w:p>
    <w:p w14:paraId="644B8987" w14:textId="77777777" w:rsidR="00D04ACA" w:rsidRDefault="00C459FB">
      <w:pPr>
        <w:pStyle w:val="ProcBody"/>
      </w:pPr>
      <w:r>
        <w:t>Segment Rule:</w:t>
      </w:r>
      <w:r>
        <w:tab/>
        <w:t xml:space="preserve">Conditional.  Is only present if stored on the </w:t>
      </w:r>
      <w:r>
        <w:rPr>
          <w:smallCaps/>
        </w:rPr>
        <w:t>Exdoc</w:t>
      </w:r>
      <w:r>
        <w:t xml:space="preserve"> database.</w:t>
      </w:r>
    </w:p>
    <w:p w14:paraId="40E7FC33" w14:textId="77777777" w:rsidR="00D04ACA" w:rsidRDefault="00D04ACA">
      <w:pPr>
        <w:pStyle w:val="ProcBody"/>
      </w:pPr>
    </w:p>
    <w:p w14:paraId="1EC3098B" w14:textId="77777777" w:rsidR="00D04ACA" w:rsidRDefault="00C459FB">
      <w:pPr>
        <w:pStyle w:val="ProcBody"/>
      </w:pPr>
      <w:r>
        <w:t>Data Item:</w:t>
      </w:r>
      <w:r>
        <w:tab/>
      </w:r>
      <w:r>
        <w:rPr>
          <w:i/>
        </w:rPr>
        <w:t>Name:</w:t>
      </w:r>
      <w:r>
        <w:t xml:space="preserve"> Equipment Identifier, </w:t>
      </w:r>
      <w:r>
        <w:rPr>
          <w:i/>
        </w:rPr>
        <w:t>Element:</w:t>
      </w:r>
      <w:r>
        <w:t xml:space="preserve"> EQD 8053</w:t>
      </w:r>
    </w:p>
    <w:p w14:paraId="3B51EB3E" w14:textId="77777777" w:rsidR="00D04ACA" w:rsidRDefault="00C459FB">
      <w:pPr>
        <w:pStyle w:val="ProcBody"/>
      </w:pPr>
      <w:r>
        <w:lastRenderedPageBreak/>
        <w:t>Data Rule:</w:t>
      </w:r>
      <w:r>
        <w:tab/>
        <w:t>Is set to VH (Vessel Hold).</w:t>
      </w:r>
    </w:p>
    <w:p w14:paraId="50BA89E1" w14:textId="77777777" w:rsidR="00D04ACA" w:rsidRDefault="00C459FB">
      <w:pPr>
        <w:pStyle w:val="Heading4-Segment"/>
      </w:pPr>
      <w:r>
        <w:t>Reason 18 (Reissue): GR7 SEL (Role – Vessel Hold Seals)</w:t>
      </w:r>
    </w:p>
    <w:p w14:paraId="1F486D35" w14:textId="77777777" w:rsidR="00D04ACA" w:rsidRDefault="00C459FB">
      <w:pPr>
        <w:pStyle w:val="ProcBody"/>
      </w:pPr>
      <w:r>
        <w:t>Segment Rule:</w:t>
      </w:r>
      <w:r>
        <w:tab/>
        <w:t xml:space="preserve">Conditional.  Is only present if stored on the </w:t>
      </w:r>
      <w:r>
        <w:rPr>
          <w:smallCaps/>
        </w:rPr>
        <w:t>Exdoc</w:t>
      </w:r>
      <w:r>
        <w:t xml:space="preserve"> database.</w:t>
      </w:r>
    </w:p>
    <w:p w14:paraId="38925662" w14:textId="77777777" w:rsidR="00D04ACA" w:rsidRDefault="00D04ACA">
      <w:pPr>
        <w:pStyle w:val="ProcBody"/>
      </w:pPr>
    </w:p>
    <w:p w14:paraId="6108B60E" w14:textId="77777777" w:rsidR="00D04ACA" w:rsidRDefault="00C459FB">
      <w:pPr>
        <w:pStyle w:val="ProcBody"/>
      </w:pPr>
      <w:r>
        <w:t>Data Item:</w:t>
      </w:r>
      <w:r>
        <w:tab/>
      </w:r>
      <w:r>
        <w:rPr>
          <w:i/>
        </w:rPr>
        <w:t>Name:</w:t>
      </w:r>
      <w:r>
        <w:t xml:space="preserve"> Start Seal Number, </w:t>
      </w:r>
      <w:r>
        <w:rPr>
          <w:i/>
        </w:rPr>
        <w:t>Element:</w:t>
      </w:r>
      <w:r>
        <w:t xml:space="preserve"> SEL 9308</w:t>
      </w:r>
    </w:p>
    <w:p w14:paraId="263D29BA" w14:textId="77777777" w:rsidR="00D04ACA" w:rsidRDefault="00C459FB">
      <w:pPr>
        <w:pStyle w:val="ProcBody"/>
      </w:pPr>
      <w:r>
        <w:t>Data Rule:</w:t>
      </w:r>
      <w:r>
        <w:tab/>
        <w:t xml:space="preserve">Is set to the value stored for this data element in </w:t>
      </w:r>
      <w:r>
        <w:rPr>
          <w:smallCaps/>
        </w:rPr>
        <w:t>Exdoc</w:t>
      </w:r>
      <w:r>
        <w:t>.</w:t>
      </w:r>
    </w:p>
    <w:p w14:paraId="13769AF7" w14:textId="77777777" w:rsidR="00D04ACA" w:rsidRDefault="00D04ACA">
      <w:pPr>
        <w:pStyle w:val="ProcBody"/>
      </w:pPr>
    </w:p>
    <w:p w14:paraId="4823B9C4" w14:textId="77777777" w:rsidR="00D04ACA" w:rsidRDefault="00C459FB">
      <w:pPr>
        <w:pStyle w:val="ProcBody"/>
      </w:pPr>
      <w:r>
        <w:t>Data Item:</w:t>
      </w:r>
      <w:r>
        <w:tab/>
      </w:r>
      <w:r>
        <w:rPr>
          <w:i/>
        </w:rPr>
        <w:t>Name:</w:t>
      </w:r>
      <w:r>
        <w:t xml:space="preserve"> End Seal Number, </w:t>
      </w:r>
      <w:r>
        <w:rPr>
          <w:i/>
        </w:rPr>
        <w:t>Element:</w:t>
      </w:r>
      <w:r>
        <w:t xml:space="preserve"> SEL 9308</w:t>
      </w:r>
    </w:p>
    <w:p w14:paraId="1D9A6B59" w14:textId="77777777" w:rsidR="00D04ACA" w:rsidRDefault="00C459FB">
      <w:pPr>
        <w:pStyle w:val="ProcBody"/>
      </w:pPr>
      <w:r>
        <w:t>Data Rule:</w:t>
      </w:r>
      <w:r>
        <w:tab/>
        <w:t>Optional.</w:t>
      </w:r>
    </w:p>
    <w:p w14:paraId="4814F253" w14:textId="77777777" w:rsidR="00D04ACA" w:rsidRDefault="00C459FB">
      <w:pPr>
        <w:pStyle w:val="ProcBody"/>
      </w:pPr>
      <w:r>
        <w:t>Data Rule:</w:t>
      </w:r>
      <w:r>
        <w:tab/>
        <w:t xml:space="preserve">Is set to the value stored for this data element in </w:t>
      </w:r>
      <w:r>
        <w:rPr>
          <w:smallCaps/>
        </w:rPr>
        <w:t>Exdoc</w:t>
      </w:r>
      <w:r>
        <w:t>.</w:t>
      </w:r>
    </w:p>
    <w:p w14:paraId="66A12E72" w14:textId="77777777" w:rsidR="00D04ACA" w:rsidRDefault="00C459FB">
      <w:pPr>
        <w:pStyle w:val="Heading4-Segment"/>
      </w:pPr>
      <w:r>
        <w:t>Reason 18 (Reissue): GR8 PRC (Role – Inspection Process)</w:t>
      </w:r>
    </w:p>
    <w:p w14:paraId="507FB284" w14:textId="77777777" w:rsidR="00D04ACA" w:rsidRDefault="00C459FB">
      <w:pPr>
        <w:pStyle w:val="ProcBody"/>
      </w:pPr>
      <w:r>
        <w:t>Segment Rule:</w:t>
      </w:r>
      <w:r>
        <w:tab/>
        <w:t xml:space="preserve">Conditional.  Is only present if stored on the </w:t>
      </w:r>
      <w:r>
        <w:rPr>
          <w:smallCaps/>
        </w:rPr>
        <w:t>Exdoc</w:t>
      </w:r>
      <w:r>
        <w:t xml:space="preserve"> database.</w:t>
      </w:r>
    </w:p>
    <w:p w14:paraId="4DF04965" w14:textId="77777777" w:rsidR="00D04ACA" w:rsidRDefault="00D04ACA">
      <w:pPr>
        <w:pStyle w:val="ProcBody"/>
      </w:pPr>
    </w:p>
    <w:p w14:paraId="163C808F" w14:textId="77777777" w:rsidR="00D04ACA" w:rsidRDefault="00C459FB">
      <w:pPr>
        <w:pStyle w:val="ProcBody"/>
      </w:pPr>
      <w:r>
        <w:t>Data Item:</w:t>
      </w:r>
      <w:r>
        <w:tab/>
      </w:r>
      <w:r>
        <w:rPr>
          <w:i/>
        </w:rPr>
        <w:t>Name:</w:t>
      </w:r>
      <w:r>
        <w:t xml:space="preserve"> Process Type Identification, </w:t>
      </w:r>
      <w:r>
        <w:rPr>
          <w:i/>
        </w:rPr>
        <w:t>Element:</w:t>
      </w:r>
      <w:r>
        <w:t xml:space="preserve"> PRC C242/7187</w:t>
      </w:r>
    </w:p>
    <w:p w14:paraId="2A1CB1C3" w14:textId="77777777" w:rsidR="00D04ACA" w:rsidRDefault="00C459FB">
      <w:pPr>
        <w:pStyle w:val="ProcBody"/>
      </w:pPr>
      <w:r>
        <w:t>Data Rule:</w:t>
      </w:r>
      <w:r>
        <w:tab/>
        <w:t>Is set to IN for Inspection Process (see Appendix E for valid codes).</w:t>
      </w:r>
    </w:p>
    <w:p w14:paraId="29DC4814" w14:textId="77777777" w:rsidR="00D04ACA" w:rsidRDefault="00D04ACA">
      <w:pPr>
        <w:pStyle w:val="ProcBody"/>
      </w:pPr>
    </w:p>
    <w:p w14:paraId="02C5F0A0" w14:textId="77777777" w:rsidR="00D04ACA" w:rsidRDefault="00C459FB">
      <w:pPr>
        <w:pStyle w:val="ProcBody"/>
      </w:pPr>
      <w:r>
        <w:t>Data Item:</w:t>
      </w:r>
      <w:r>
        <w:tab/>
      </w:r>
      <w:r>
        <w:rPr>
          <w:i/>
        </w:rPr>
        <w:t>Name:</w:t>
      </w:r>
      <w:r>
        <w:t xml:space="preserve"> Code List Qualifier, </w:t>
      </w:r>
      <w:r>
        <w:rPr>
          <w:i/>
        </w:rPr>
        <w:t>Element:</w:t>
      </w:r>
      <w:r>
        <w:t xml:space="preserve"> PRC C242/1131</w:t>
      </w:r>
    </w:p>
    <w:p w14:paraId="7EACD6EE" w14:textId="77777777" w:rsidR="00D04ACA" w:rsidRDefault="00C459FB">
      <w:pPr>
        <w:pStyle w:val="ProcBody"/>
      </w:pPr>
      <w:r>
        <w:t>Data Rule:</w:t>
      </w:r>
      <w:r>
        <w:tab/>
        <w:t>Is set to PP (Product Process).</w:t>
      </w:r>
    </w:p>
    <w:p w14:paraId="47BE5A21" w14:textId="77777777" w:rsidR="00D04ACA" w:rsidRDefault="00D04ACA">
      <w:pPr>
        <w:pStyle w:val="ProcBody"/>
      </w:pPr>
    </w:p>
    <w:p w14:paraId="6C948385" w14:textId="77777777" w:rsidR="00D04ACA" w:rsidRDefault="00C459FB">
      <w:pPr>
        <w:pStyle w:val="ProcBody"/>
      </w:pPr>
      <w:r>
        <w:t>Data Item:</w:t>
      </w:r>
      <w:r>
        <w:tab/>
      </w:r>
      <w:r>
        <w:rPr>
          <w:i/>
        </w:rPr>
        <w:t>Name:</w:t>
      </w:r>
      <w:r>
        <w:t xml:space="preserve"> Code List Responsible Agency, </w:t>
      </w:r>
      <w:r>
        <w:rPr>
          <w:i/>
        </w:rPr>
        <w:t>Element:</w:t>
      </w:r>
      <w:r>
        <w:t xml:space="preserve"> PRC C242/3055</w:t>
      </w:r>
    </w:p>
    <w:p w14:paraId="188675DD" w14:textId="77777777" w:rsidR="00D04ACA" w:rsidRDefault="00C459FB">
      <w:pPr>
        <w:pStyle w:val="ProcBody"/>
      </w:pPr>
      <w:r>
        <w:t>Data Rule:</w:t>
      </w:r>
      <w:r>
        <w:tab/>
        <w:t>Is set to AQ.</w:t>
      </w:r>
    </w:p>
    <w:p w14:paraId="79644C2A" w14:textId="77777777" w:rsidR="00D04ACA" w:rsidRDefault="00C459FB">
      <w:pPr>
        <w:pStyle w:val="Heading4-Segment"/>
      </w:pPr>
      <w:r>
        <w:t>Reason 18 (Reissue): GR8 DTM (Role – Inspection Requested Date)</w:t>
      </w:r>
    </w:p>
    <w:p w14:paraId="17CADFE5" w14:textId="77777777" w:rsidR="00D04ACA" w:rsidRDefault="00C459FB">
      <w:pPr>
        <w:pStyle w:val="ProcBody"/>
      </w:pPr>
      <w:r>
        <w:t>Segment Rule:</w:t>
      </w:r>
      <w:r>
        <w:tab/>
        <w:t xml:space="preserve">Conditional.  Is only present if stored on the </w:t>
      </w:r>
      <w:r>
        <w:rPr>
          <w:smallCaps/>
        </w:rPr>
        <w:t>Exdoc</w:t>
      </w:r>
      <w:r>
        <w:t xml:space="preserve"> database.</w:t>
      </w:r>
    </w:p>
    <w:p w14:paraId="5CFC18C0" w14:textId="77777777" w:rsidR="00D04ACA" w:rsidRDefault="00D04ACA">
      <w:pPr>
        <w:pStyle w:val="ProcBody"/>
      </w:pPr>
    </w:p>
    <w:p w14:paraId="4E4E5F4E"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2FAB2035" w14:textId="77777777" w:rsidR="00D04ACA" w:rsidRDefault="00C459FB">
      <w:pPr>
        <w:pStyle w:val="ProcBody"/>
      </w:pPr>
      <w:r>
        <w:t>Data Rule:</w:t>
      </w:r>
      <w:r>
        <w:tab/>
        <w:t>Is set to 318 (Request Date).</w:t>
      </w:r>
    </w:p>
    <w:p w14:paraId="52FF682B" w14:textId="77777777" w:rsidR="00D04ACA" w:rsidRDefault="00D04ACA">
      <w:pPr>
        <w:pStyle w:val="ProcBody"/>
      </w:pPr>
    </w:p>
    <w:p w14:paraId="2B4C2E70" w14:textId="77777777" w:rsidR="00D04ACA" w:rsidRDefault="00C459FB">
      <w:pPr>
        <w:pStyle w:val="ProcBody"/>
      </w:pPr>
      <w:r>
        <w:t>Data Item:</w:t>
      </w:r>
      <w:r>
        <w:tab/>
      </w:r>
      <w:r>
        <w:rPr>
          <w:i/>
        </w:rPr>
        <w:t>Name:</w:t>
      </w:r>
      <w:r>
        <w:t xml:space="preserve"> Inspection Requested Date, </w:t>
      </w:r>
      <w:r>
        <w:rPr>
          <w:i/>
        </w:rPr>
        <w:t>Element:</w:t>
      </w:r>
      <w:r>
        <w:t xml:space="preserve"> DTM C507/2380</w:t>
      </w:r>
    </w:p>
    <w:p w14:paraId="249E38FC" w14:textId="77777777" w:rsidR="00D04ACA" w:rsidRDefault="00C459FB">
      <w:pPr>
        <w:pStyle w:val="ProcBody"/>
      </w:pPr>
      <w:r>
        <w:t>Data Rule:</w:t>
      </w:r>
      <w:r>
        <w:tab/>
        <w:t xml:space="preserve">Is set to the value stored for this data element in </w:t>
      </w:r>
      <w:r>
        <w:rPr>
          <w:smallCaps/>
        </w:rPr>
        <w:t>Exdoc</w:t>
      </w:r>
      <w:r>
        <w:t>.</w:t>
      </w:r>
    </w:p>
    <w:p w14:paraId="64FCDB29" w14:textId="77777777" w:rsidR="00D04ACA" w:rsidRDefault="00D04ACA">
      <w:pPr>
        <w:pStyle w:val="ProcBody"/>
      </w:pPr>
    </w:p>
    <w:p w14:paraId="537095E6"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213388E0" w14:textId="77777777" w:rsidR="00D04ACA" w:rsidRDefault="00C459FB">
      <w:pPr>
        <w:pStyle w:val="ProcBody"/>
      </w:pPr>
      <w:r>
        <w:t>Data Rule:</w:t>
      </w:r>
      <w:r>
        <w:tab/>
        <w:t>Is set to 204 (ccyymmddhhmmss).</w:t>
      </w:r>
    </w:p>
    <w:p w14:paraId="5116B791" w14:textId="77777777" w:rsidR="00D04ACA" w:rsidRDefault="00C459FB">
      <w:pPr>
        <w:pStyle w:val="Heading4-Segment"/>
      </w:pPr>
      <w:r>
        <w:t>Reason 18 (Reissue): GR8 DTM (Role – RFP Authorised Start Date)</w:t>
      </w:r>
    </w:p>
    <w:p w14:paraId="6F8D065F" w14:textId="77777777" w:rsidR="00D04ACA" w:rsidRDefault="00C459FB">
      <w:pPr>
        <w:pStyle w:val="ProcBody"/>
      </w:pPr>
      <w:r>
        <w:t>Segment Rule:</w:t>
      </w:r>
      <w:r>
        <w:tab/>
        <w:t xml:space="preserve">Conditional.  Is only present if stored on the </w:t>
      </w:r>
      <w:r>
        <w:rPr>
          <w:smallCaps/>
        </w:rPr>
        <w:t>Exdoc</w:t>
      </w:r>
      <w:r>
        <w:t xml:space="preserve"> database.</w:t>
      </w:r>
    </w:p>
    <w:p w14:paraId="103A5C68" w14:textId="77777777" w:rsidR="00D04ACA" w:rsidRDefault="00D04ACA">
      <w:pPr>
        <w:pStyle w:val="ProcBody"/>
      </w:pPr>
    </w:p>
    <w:p w14:paraId="29F7B8DB"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1F7B7071" w14:textId="77777777" w:rsidR="00D04ACA" w:rsidRDefault="00C459FB">
      <w:pPr>
        <w:pStyle w:val="ProcBody"/>
      </w:pPr>
      <w:r>
        <w:t>Data Rule:</w:t>
      </w:r>
      <w:r>
        <w:tab/>
        <w:t>Is set to 194 (Start Date).</w:t>
      </w:r>
    </w:p>
    <w:p w14:paraId="5D957272" w14:textId="77777777" w:rsidR="00D04ACA" w:rsidRDefault="00D04ACA">
      <w:pPr>
        <w:pStyle w:val="ProcBody"/>
      </w:pPr>
    </w:p>
    <w:p w14:paraId="49545F9F" w14:textId="77777777" w:rsidR="00D04ACA" w:rsidRDefault="00C459FB">
      <w:pPr>
        <w:pStyle w:val="ProcBody"/>
      </w:pPr>
      <w:r>
        <w:t>Data Item:</w:t>
      </w:r>
      <w:r>
        <w:tab/>
      </w:r>
      <w:r>
        <w:rPr>
          <w:i/>
        </w:rPr>
        <w:t>Name:</w:t>
      </w:r>
      <w:r>
        <w:t xml:space="preserve"> RFP Authorised Start Date, </w:t>
      </w:r>
      <w:r>
        <w:rPr>
          <w:i/>
        </w:rPr>
        <w:t>Element:</w:t>
      </w:r>
      <w:r>
        <w:t xml:space="preserve"> DTM C507/2380</w:t>
      </w:r>
    </w:p>
    <w:p w14:paraId="44E5394B" w14:textId="77777777" w:rsidR="00D04ACA" w:rsidRDefault="00C459FB">
      <w:pPr>
        <w:pStyle w:val="ProcBody"/>
      </w:pPr>
      <w:r>
        <w:t>Data Rule:</w:t>
      </w:r>
      <w:r>
        <w:tab/>
        <w:t xml:space="preserve">Is set to the value stored for this data element in </w:t>
      </w:r>
      <w:r>
        <w:rPr>
          <w:smallCaps/>
        </w:rPr>
        <w:t>Exdoc</w:t>
      </w:r>
      <w:r>
        <w:t>.</w:t>
      </w:r>
    </w:p>
    <w:p w14:paraId="28D3C69E" w14:textId="77777777" w:rsidR="00D04ACA" w:rsidRDefault="00D04ACA">
      <w:pPr>
        <w:pStyle w:val="ProcBody"/>
      </w:pPr>
    </w:p>
    <w:p w14:paraId="5F77631A"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0221D622" w14:textId="77777777" w:rsidR="00D04ACA" w:rsidRDefault="00C459FB">
      <w:pPr>
        <w:pStyle w:val="ProcBody"/>
      </w:pPr>
      <w:r>
        <w:t>Data Rule:</w:t>
      </w:r>
      <w:r>
        <w:tab/>
        <w:t>Is set to 102 (ccyymmdd).</w:t>
      </w:r>
    </w:p>
    <w:p w14:paraId="6720893A" w14:textId="77777777" w:rsidR="00D04ACA" w:rsidRDefault="00C459FB">
      <w:pPr>
        <w:pStyle w:val="Heading4-Segment"/>
      </w:pPr>
      <w:r>
        <w:t>Reason 18 (Reissue): GR8 DTM (Role – RFP Authorised End Date)</w:t>
      </w:r>
    </w:p>
    <w:p w14:paraId="663D5CB9" w14:textId="77777777" w:rsidR="00D04ACA" w:rsidRDefault="00C459FB">
      <w:pPr>
        <w:pStyle w:val="ProcBody"/>
      </w:pPr>
      <w:r>
        <w:t>Segment Rule:</w:t>
      </w:r>
      <w:r>
        <w:tab/>
        <w:t xml:space="preserve">Conditional.  Is only present if stored on the </w:t>
      </w:r>
      <w:r>
        <w:rPr>
          <w:smallCaps/>
        </w:rPr>
        <w:t>Exdoc</w:t>
      </w:r>
      <w:r>
        <w:t xml:space="preserve"> database.</w:t>
      </w:r>
    </w:p>
    <w:p w14:paraId="5B1B1034" w14:textId="77777777" w:rsidR="00D04ACA" w:rsidRDefault="00D04ACA">
      <w:pPr>
        <w:pStyle w:val="ProcBody"/>
      </w:pPr>
    </w:p>
    <w:p w14:paraId="3849836B"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77436241" w14:textId="77777777" w:rsidR="00D04ACA" w:rsidRDefault="00C459FB">
      <w:pPr>
        <w:pStyle w:val="ProcBody"/>
      </w:pPr>
      <w:r>
        <w:lastRenderedPageBreak/>
        <w:t>Data Rule:</w:t>
      </w:r>
      <w:r>
        <w:tab/>
        <w:t>Is set to 119 (Test Performed Date).</w:t>
      </w:r>
    </w:p>
    <w:p w14:paraId="6F1D5544" w14:textId="77777777" w:rsidR="00D04ACA" w:rsidRDefault="00D04ACA">
      <w:pPr>
        <w:pStyle w:val="ProcBody"/>
      </w:pPr>
    </w:p>
    <w:p w14:paraId="535D0312" w14:textId="77777777" w:rsidR="00D04ACA" w:rsidRDefault="00C459FB">
      <w:pPr>
        <w:pStyle w:val="ProcBody"/>
      </w:pPr>
      <w:r>
        <w:t>Data Item:</w:t>
      </w:r>
      <w:r>
        <w:tab/>
      </w:r>
      <w:r>
        <w:rPr>
          <w:i/>
        </w:rPr>
        <w:t>Name:</w:t>
      </w:r>
      <w:r>
        <w:t xml:space="preserve"> RFP Authorised End Date, </w:t>
      </w:r>
      <w:r>
        <w:rPr>
          <w:i/>
        </w:rPr>
        <w:t>Element:</w:t>
      </w:r>
      <w:r>
        <w:t xml:space="preserve"> DTM C507/2380</w:t>
      </w:r>
    </w:p>
    <w:p w14:paraId="324B9CA3" w14:textId="77777777" w:rsidR="00D04ACA" w:rsidRDefault="00C459FB">
      <w:pPr>
        <w:pStyle w:val="ProcBody"/>
      </w:pPr>
      <w:r>
        <w:t>Data Rule:</w:t>
      </w:r>
      <w:r>
        <w:tab/>
        <w:t xml:space="preserve">Is set to the value stored for this data element in </w:t>
      </w:r>
      <w:r>
        <w:rPr>
          <w:smallCaps/>
        </w:rPr>
        <w:t>Exdoc</w:t>
      </w:r>
      <w:r>
        <w:t>.</w:t>
      </w:r>
    </w:p>
    <w:p w14:paraId="19C4DD8D" w14:textId="77777777" w:rsidR="00D04ACA" w:rsidRDefault="00D04ACA">
      <w:pPr>
        <w:pStyle w:val="ProcBody"/>
      </w:pPr>
    </w:p>
    <w:p w14:paraId="307436E0"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756A023E" w14:textId="77777777" w:rsidR="00D04ACA" w:rsidRDefault="00C459FB">
      <w:pPr>
        <w:pStyle w:val="ProcBody"/>
      </w:pPr>
      <w:r>
        <w:t>Data Rule:</w:t>
      </w:r>
      <w:r>
        <w:tab/>
        <w:t>Is set to 102 (ccyymmdd).</w:t>
      </w:r>
    </w:p>
    <w:p w14:paraId="7EE500AD" w14:textId="77777777" w:rsidR="00D04ACA" w:rsidRDefault="00C459FB">
      <w:pPr>
        <w:pStyle w:val="Heading4-Segment"/>
      </w:pPr>
      <w:r>
        <w:t>Reason 18 (Reissue): GR9 PNA (Role – RFP Authorisation Establishment Number)</w:t>
      </w:r>
    </w:p>
    <w:p w14:paraId="3257EC4D" w14:textId="77777777" w:rsidR="00D04ACA" w:rsidRDefault="00C459FB">
      <w:pPr>
        <w:pStyle w:val="ProcBody"/>
      </w:pPr>
      <w:r>
        <w:t>Segment Rule:</w:t>
      </w:r>
      <w:r>
        <w:tab/>
        <w:t xml:space="preserve">Conditional.  Is only present if stored on the </w:t>
      </w:r>
      <w:r>
        <w:rPr>
          <w:smallCaps/>
        </w:rPr>
        <w:t>Exdoc</w:t>
      </w:r>
      <w:r>
        <w:t xml:space="preserve"> database.</w:t>
      </w:r>
    </w:p>
    <w:p w14:paraId="72111EC3" w14:textId="77777777" w:rsidR="00D04ACA" w:rsidRDefault="00D04ACA">
      <w:pPr>
        <w:pStyle w:val="ProcBody"/>
      </w:pPr>
    </w:p>
    <w:p w14:paraId="15D6020C" w14:textId="77777777" w:rsidR="00D04ACA" w:rsidRDefault="00C459FB">
      <w:pPr>
        <w:pStyle w:val="ProcBody"/>
      </w:pPr>
      <w:r>
        <w:t>Data Item:</w:t>
      </w:r>
      <w:r>
        <w:tab/>
      </w:r>
      <w:r>
        <w:rPr>
          <w:i/>
        </w:rPr>
        <w:t>Name:</w:t>
      </w:r>
      <w:r>
        <w:t xml:space="preserve"> Party Qualifier, </w:t>
      </w:r>
      <w:r>
        <w:rPr>
          <w:i/>
        </w:rPr>
        <w:t>Element:</w:t>
      </w:r>
      <w:r>
        <w:t xml:space="preserve"> PNA 3035</w:t>
      </w:r>
    </w:p>
    <w:p w14:paraId="4E194CB7" w14:textId="77777777" w:rsidR="00D04ACA" w:rsidRDefault="00C459FB">
      <w:pPr>
        <w:pStyle w:val="ProcBody"/>
      </w:pPr>
      <w:r>
        <w:t>Data Rule:</w:t>
      </w:r>
      <w:r>
        <w:tab/>
        <w:t>Is set to FO (Party Performing Inspection).</w:t>
      </w:r>
    </w:p>
    <w:p w14:paraId="3BA0F7D3" w14:textId="77777777" w:rsidR="00D04ACA" w:rsidRDefault="00D04ACA">
      <w:pPr>
        <w:pStyle w:val="ProcBody"/>
      </w:pPr>
    </w:p>
    <w:p w14:paraId="29503059" w14:textId="77777777" w:rsidR="00D04ACA" w:rsidRDefault="00C459FB">
      <w:pPr>
        <w:pStyle w:val="ProcBody"/>
      </w:pPr>
      <w:r>
        <w:t>Data Item:</w:t>
      </w:r>
      <w:r>
        <w:tab/>
      </w:r>
      <w:r>
        <w:rPr>
          <w:i/>
        </w:rPr>
        <w:t>Name:</w:t>
      </w:r>
      <w:r>
        <w:t xml:space="preserve"> Establishment Number, </w:t>
      </w:r>
      <w:r>
        <w:rPr>
          <w:i/>
        </w:rPr>
        <w:t>Element:</w:t>
      </w:r>
      <w:r>
        <w:t xml:space="preserve"> PNA C206/7402</w:t>
      </w:r>
    </w:p>
    <w:p w14:paraId="045B7FE2" w14:textId="77777777" w:rsidR="00D04ACA" w:rsidRDefault="00C459FB">
      <w:pPr>
        <w:pStyle w:val="ProcBody"/>
      </w:pPr>
      <w:r>
        <w:t>Data Rule:</w:t>
      </w:r>
      <w:r>
        <w:tab/>
        <w:t xml:space="preserve">Is set to the value stored for this data element in </w:t>
      </w:r>
      <w:r>
        <w:rPr>
          <w:smallCaps/>
        </w:rPr>
        <w:t>Exdoc</w:t>
      </w:r>
      <w:r>
        <w:t>.</w:t>
      </w:r>
    </w:p>
    <w:p w14:paraId="4545A165" w14:textId="77777777" w:rsidR="00D04ACA" w:rsidRDefault="00C459FB">
      <w:pPr>
        <w:pStyle w:val="Heading4-Segment"/>
      </w:pPr>
      <w:r>
        <w:t>Reason 18 (Reissue): GR9 PNA (Role – RFP Authorising Officer Identifier)</w:t>
      </w:r>
    </w:p>
    <w:p w14:paraId="1B4D848C" w14:textId="77777777" w:rsidR="00D04ACA" w:rsidRDefault="00C459FB">
      <w:pPr>
        <w:pStyle w:val="ProcBody"/>
      </w:pPr>
      <w:r>
        <w:t>Segment Rule:</w:t>
      </w:r>
      <w:r>
        <w:tab/>
        <w:t xml:space="preserve">Conditional.  Is only present if stored on the </w:t>
      </w:r>
      <w:r>
        <w:rPr>
          <w:smallCaps/>
        </w:rPr>
        <w:t>Exdoc</w:t>
      </w:r>
      <w:r>
        <w:t xml:space="preserve"> database.</w:t>
      </w:r>
    </w:p>
    <w:p w14:paraId="07E2B512" w14:textId="77777777" w:rsidR="00D04ACA" w:rsidRDefault="00D04ACA">
      <w:pPr>
        <w:pStyle w:val="ProcBody"/>
      </w:pPr>
    </w:p>
    <w:p w14:paraId="1F492E96" w14:textId="77777777" w:rsidR="00D04ACA" w:rsidRDefault="00C459FB">
      <w:pPr>
        <w:pStyle w:val="ProcBody"/>
      </w:pPr>
      <w:r>
        <w:t>Data Item:</w:t>
      </w:r>
      <w:r>
        <w:tab/>
      </w:r>
      <w:r>
        <w:rPr>
          <w:i/>
        </w:rPr>
        <w:t>Name:</w:t>
      </w:r>
      <w:r>
        <w:t xml:space="preserve"> Party Qualifier, </w:t>
      </w:r>
      <w:r>
        <w:rPr>
          <w:i/>
        </w:rPr>
        <w:t>Element:</w:t>
      </w:r>
      <w:r>
        <w:t xml:space="preserve"> PNA 3035</w:t>
      </w:r>
    </w:p>
    <w:p w14:paraId="558CE910" w14:textId="77777777" w:rsidR="00D04ACA" w:rsidRDefault="00C459FB">
      <w:pPr>
        <w:pStyle w:val="ProcBody"/>
      </w:pPr>
      <w:r>
        <w:t>Data Rule:</w:t>
      </w:r>
      <w:r>
        <w:tab/>
        <w:t>Is set to AV (Authorising Official).</w:t>
      </w:r>
    </w:p>
    <w:p w14:paraId="19D5E9F9" w14:textId="77777777" w:rsidR="00D04ACA" w:rsidRDefault="00D04ACA">
      <w:pPr>
        <w:pStyle w:val="ProcBody"/>
      </w:pPr>
    </w:p>
    <w:p w14:paraId="3E7DC328" w14:textId="77777777" w:rsidR="00D04ACA" w:rsidRDefault="00C459FB">
      <w:pPr>
        <w:pStyle w:val="ProcBody"/>
      </w:pPr>
      <w:r>
        <w:t>Data Item:</w:t>
      </w:r>
      <w:r>
        <w:tab/>
      </w:r>
      <w:r>
        <w:rPr>
          <w:i/>
        </w:rPr>
        <w:t>Name:</w:t>
      </w:r>
      <w:r>
        <w:t xml:space="preserve"> RFP Authorising Officer Identifier, </w:t>
      </w:r>
      <w:r>
        <w:rPr>
          <w:i/>
        </w:rPr>
        <w:t>Element:</w:t>
      </w:r>
      <w:r>
        <w:t xml:space="preserve"> PNA C206/7402</w:t>
      </w:r>
    </w:p>
    <w:p w14:paraId="79B4BD3B" w14:textId="77777777" w:rsidR="00D04ACA" w:rsidRDefault="00C459FB">
      <w:pPr>
        <w:pStyle w:val="ProcBody"/>
      </w:pPr>
      <w:r>
        <w:t>Data Rule:</w:t>
      </w:r>
      <w:r>
        <w:tab/>
        <w:t xml:space="preserve">Is set to ‘XXXXXXXX’ if an Authorised AQA User Identifier is stored for this data element on the </w:t>
      </w:r>
      <w:r>
        <w:rPr>
          <w:smallCaps/>
        </w:rPr>
        <w:t>Exdoc</w:t>
      </w:r>
      <w:r>
        <w:t xml:space="preserve"> database, otherwise is set to the value stored for this data element on the </w:t>
      </w:r>
      <w:r>
        <w:rPr>
          <w:smallCaps/>
        </w:rPr>
        <w:t>Exdoc</w:t>
      </w:r>
      <w:r>
        <w:t xml:space="preserve"> database.</w:t>
      </w:r>
    </w:p>
    <w:p w14:paraId="25CC6943" w14:textId="77777777" w:rsidR="00D04ACA" w:rsidRDefault="00C459FB">
      <w:pPr>
        <w:pStyle w:val="ProcBody"/>
      </w:pPr>
      <w:r>
        <w:t>Data Rule:</w:t>
      </w:r>
      <w:r>
        <w:tab/>
        <w:t>The data stored in this field should never be displayed to the user or on any printed report.</w:t>
      </w:r>
    </w:p>
    <w:p w14:paraId="2DEEE750" w14:textId="77777777" w:rsidR="00D04ACA" w:rsidRDefault="00C459FB">
      <w:pPr>
        <w:pStyle w:val="Heading4-Segment"/>
      </w:pPr>
      <w:r>
        <w:t>Reason 18 (Reissue): GR8 PRC (Role – Ships Hold Inspection Process)</w:t>
      </w:r>
    </w:p>
    <w:p w14:paraId="412CB5D7" w14:textId="77777777" w:rsidR="00D04ACA" w:rsidRDefault="00C459FB">
      <w:pPr>
        <w:pStyle w:val="ProcBody"/>
      </w:pPr>
      <w:r>
        <w:t>Segment Rule:</w:t>
      </w:r>
      <w:r>
        <w:tab/>
        <w:t xml:space="preserve">Conditional.  Is only present if stored on the </w:t>
      </w:r>
      <w:r>
        <w:rPr>
          <w:smallCaps/>
        </w:rPr>
        <w:t>Exdoc</w:t>
      </w:r>
      <w:r>
        <w:t xml:space="preserve"> database.</w:t>
      </w:r>
    </w:p>
    <w:p w14:paraId="6B48C169" w14:textId="77777777" w:rsidR="00D04ACA" w:rsidRDefault="00D04ACA">
      <w:pPr>
        <w:pStyle w:val="ProcBody"/>
      </w:pPr>
    </w:p>
    <w:p w14:paraId="6130BDD9" w14:textId="77777777" w:rsidR="00D04ACA" w:rsidRDefault="00C459FB">
      <w:pPr>
        <w:pStyle w:val="ProcBody"/>
      </w:pPr>
      <w:r>
        <w:t>Data Item:</w:t>
      </w:r>
      <w:r>
        <w:tab/>
      </w:r>
      <w:r>
        <w:rPr>
          <w:i/>
        </w:rPr>
        <w:t>Name:</w:t>
      </w:r>
      <w:r>
        <w:t xml:space="preserve"> Process Type Identification, </w:t>
      </w:r>
      <w:r>
        <w:rPr>
          <w:i/>
        </w:rPr>
        <w:t>Element:</w:t>
      </w:r>
      <w:r>
        <w:t xml:space="preserve"> PRC C242/7187</w:t>
      </w:r>
    </w:p>
    <w:p w14:paraId="25F00C78" w14:textId="77777777" w:rsidR="00D04ACA" w:rsidRDefault="00C459FB">
      <w:pPr>
        <w:pStyle w:val="ProcBody"/>
      </w:pPr>
      <w:r>
        <w:t>Data Rule:</w:t>
      </w:r>
      <w:r>
        <w:tab/>
        <w:t>Must equal SH (Ships Hold Inspection).</w:t>
      </w:r>
    </w:p>
    <w:p w14:paraId="051B1AE2" w14:textId="77777777" w:rsidR="00D04ACA" w:rsidRDefault="00D04ACA">
      <w:pPr>
        <w:pStyle w:val="ProcBody"/>
      </w:pPr>
    </w:p>
    <w:p w14:paraId="7BE307EB" w14:textId="77777777" w:rsidR="00D04ACA" w:rsidRDefault="00C459FB">
      <w:pPr>
        <w:pStyle w:val="ProcBody"/>
      </w:pPr>
      <w:r>
        <w:t>Data Item:</w:t>
      </w:r>
      <w:r>
        <w:tab/>
      </w:r>
      <w:r>
        <w:rPr>
          <w:i/>
        </w:rPr>
        <w:t>Name:</w:t>
      </w:r>
      <w:r>
        <w:t xml:space="preserve"> Code List Qualifier, </w:t>
      </w:r>
      <w:r>
        <w:rPr>
          <w:i/>
        </w:rPr>
        <w:t>Element:</w:t>
      </w:r>
      <w:r>
        <w:t xml:space="preserve"> PRC C242/1131</w:t>
      </w:r>
    </w:p>
    <w:p w14:paraId="4FB3CEF0" w14:textId="77777777" w:rsidR="00D04ACA" w:rsidRDefault="00C459FB">
      <w:pPr>
        <w:pStyle w:val="ProcBody"/>
      </w:pPr>
      <w:r>
        <w:t>Data Rule:</w:t>
      </w:r>
      <w:r>
        <w:tab/>
        <w:t>Is set to PP (Product Process).</w:t>
      </w:r>
    </w:p>
    <w:p w14:paraId="40169DBC" w14:textId="77777777" w:rsidR="00D04ACA" w:rsidRDefault="00D04ACA">
      <w:pPr>
        <w:pStyle w:val="ProcBody"/>
      </w:pPr>
    </w:p>
    <w:p w14:paraId="3EAE1940" w14:textId="77777777" w:rsidR="00D04ACA" w:rsidRDefault="00C459FB">
      <w:pPr>
        <w:pStyle w:val="ProcBody"/>
      </w:pPr>
      <w:r>
        <w:t>Data Item:</w:t>
      </w:r>
      <w:r>
        <w:tab/>
      </w:r>
      <w:r>
        <w:rPr>
          <w:i/>
        </w:rPr>
        <w:t>Name:</w:t>
      </w:r>
      <w:r>
        <w:t xml:space="preserve"> Code List Responsible Agency, </w:t>
      </w:r>
      <w:r>
        <w:rPr>
          <w:i/>
        </w:rPr>
        <w:t>Element:</w:t>
      </w:r>
      <w:r>
        <w:t xml:space="preserve"> PRC C242/3055</w:t>
      </w:r>
    </w:p>
    <w:p w14:paraId="380B91EE" w14:textId="77777777" w:rsidR="00D04ACA" w:rsidRDefault="00C459FB">
      <w:pPr>
        <w:pStyle w:val="ProcBody"/>
      </w:pPr>
      <w:r>
        <w:t>Data Rule:</w:t>
      </w:r>
      <w:r>
        <w:tab/>
        <w:t>Is set to AQ.</w:t>
      </w:r>
    </w:p>
    <w:p w14:paraId="2EEA1D98" w14:textId="77777777" w:rsidR="00D04ACA" w:rsidRDefault="00C459FB">
      <w:pPr>
        <w:pStyle w:val="Heading4-Segment"/>
      </w:pPr>
      <w:r>
        <w:t>Reason 18 (Reissue): GR8 IMD (Role – Compartments)</w:t>
      </w:r>
    </w:p>
    <w:p w14:paraId="667E2AA8" w14:textId="77777777" w:rsidR="00D04ACA" w:rsidRDefault="00C459FB">
      <w:pPr>
        <w:pStyle w:val="ProcBody"/>
      </w:pPr>
      <w:r>
        <w:t>Segment Rule:</w:t>
      </w:r>
      <w:r>
        <w:tab/>
        <w:t xml:space="preserve">Conditional.  Is only present if stored on the </w:t>
      </w:r>
      <w:r>
        <w:rPr>
          <w:smallCaps/>
        </w:rPr>
        <w:t>Exdoc</w:t>
      </w:r>
      <w:r>
        <w:t xml:space="preserve"> database.</w:t>
      </w:r>
    </w:p>
    <w:p w14:paraId="11375217" w14:textId="77777777" w:rsidR="00D04ACA" w:rsidRDefault="00D04ACA">
      <w:pPr>
        <w:pStyle w:val="ProcBody"/>
      </w:pPr>
    </w:p>
    <w:p w14:paraId="1254F4C8" w14:textId="77777777" w:rsidR="00D04ACA" w:rsidRDefault="00C459FB">
      <w:pPr>
        <w:pStyle w:val="ProcBody"/>
      </w:pPr>
      <w:r>
        <w:t>Data Item:</w:t>
      </w:r>
      <w:r>
        <w:tab/>
      </w:r>
      <w:r>
        <w:rPr>
          <w:i/>
        </w:rPr>
        <w:t>Name:</w:t>
      </w:r>
      <w:r>
        <w:t xml:space="preserve"> Compartment Identification, </w:t>
      </w:r>
      <w:r>
        <w:rPr>
          <w:i/>
        </w:rPr>
        <w:t>Element:</w:t>
      </w:r>
      <w:r>
        <w:t xml:space="preserve"> IMD C273/7009</w:t>
      </w:r>
    </w:p>
    <w:p w14:paraId="603F4783" w14:textId="77777777" w:rsidR="00D04ACA" w:rsidRDefault="00C459FB">
      <w:pPr>
        <w:pStyle w:val="ProcBody"/>
      </w:pPr>
      <w:r>
        <w:t>Data Rule:</w:t>
      </w:r>
      <w:r>
        <w:tab/>
        <w:t>Must equal CM (Compartment).</w:t>
      </w:r>
    </w:p>
    <w:p w14:paraId="76A768E5" w14:textId="77777777" w:rsidR="00D04ACA" w:rsidRDefault="00D04ACA">
      <w:pPr>
        <w:pStyle w:val="ProcBody"/>
      </w:pPr>
    </w:p>
    <w:p w14:paraId="0F700025" w14:textId="77777777" w:rsidR="00D04ACA" w:rsidRDefault="00C459FB">
      <w:pPr>
        <w:pStyle w:val="ProcBody"/>
      </w:pPr>
      <w:r>
        <w:t>Data Item:</w:t>
      </w:r>
      <w:r>
        <w:tab/>
      </w:r>
      <w:r>
        <w:rPr>
          <w:i/>
        </w:rPr>
        <w:t>Name:</w:t>
      </w:r>
      <w:r>
        <w:t xml:space="preserve"> Compartments, </w:t>
      </w:r>
      <w:r>
        <w:rPr>
          <w:i/>
        </w:rPr>
        <w:t>Element:</w:t>
      </w:r>
      <w:r>
        <w:t xml:space="preserve"> IMD C273/7008</w:t>
      </w:r>
    </w:p>
    <w:p w14:paraId="56C25518" w14:textId="77777777" w:rsidR="00D04ACA" w:rsidRDefault="00C459FB">
      <w:pPr>
        <w:pStyle w:val="ProcBody"/>
      </w:pPr>
      <w:r>
        <w:t>Data Rule:</w:t>
      </w:r>
      <w:r>
        <w:tab/>
        <w:t xml:space="preserve">Is set to the value stored for this data element in </w:t>
      </w:r>
      <w:r>
        <w:rPr>
          <w:smallCaps/>
        </w:rPr>
        <w:t>Exdoc</w:t>
      </w:r>
      <w:r>
        <w:t>.</w:t>
      </w:r>
    </w:p>
    <w:p w14:paraId="784768C2" w14:textId="77777777" w:rsidR="00D04ACA" w:rsidRDefault="00C459FB">
      <w:pPr>
        <w:pStyle w:val="Heading4-Segment"/>
      </w:pPr>
      <w:r>
        <w:lastRenderedPageBreak/>
        <w:t>Reason 18 (Reissue): GR8 IMD (Role – Inspect Port)</w:t>
      </w:r>
    </w:p>
    <w:p w14:paraId="668AE205" w14:textId="77777777" w:rsidR="00D04ACA" w:rsidRDefault="00C459FB">
      <w:pPr>
        <w:pStyle w:val="ProcBody"/>
      </w:pPr>
      <w:r>
        <w:t>Segment Rule:</w:t>
      </w:r>
      <w:r>
        <w:tab/>
        <w:t xml:space="preserve">Conditional.  Is only present if stored on the </w:t>
      </w:r>
      <w:r>
        <w:rPr>
          <w:smallCaps/>
        </w:rPr>
        <w:t>Exdoc</w:t>
      </w:r>
      <w:r>
        <w:t xml:space="preserve"> database.</w:t>
      </w:r>
    </w:p>
    <w:p w14:paraId="790DCA48" w14:textId="77777777" w:rsidR="00D04ACA" w:rsidRDefault="00D04ACA">
      <w:pPr>
        <w:pStyle w:val="ProcBody"/>
      </w:pPr>
    </w:p>
    <w:p w14:paraId="21161EA6" w14:textId="77777777" w:rsidR="00D04ACA" w:rsidRDefault="00C459FB">
      <w:pPr>
        <w:pStyle w:val="ProcBody"/>
      </w:pPr>
      <w:r>
        <w:t>Data Item:</w:t>
      </w:r>
      <w:r>
        <w:tab/>
      </w:r>
      <w:r>
        <w:rPr>
          <w:i/>
        </w:rPr>
        <w:t>Name:</w:t>
      </w:r>
      <w:r>
        <w:t xml:space="preserve"> </w:t>
      </w:r>
      <w:smartTag w:uri="urn:schemas-microsoft-com:office:smarttags" w:element="place">
        <w:smartTag w:uri="urn:schemas-microsoft-com:office:smarttags" w:element="PlaceName">
          <w:r>
            <w:t>Inspection</w:t>
          </w:r>
        </w:smartTag>
        <w:r>
          <w:t xml:space="preserve"> </w:t>
        </w:r>
        <w:smartTag w:uri="urn:schemas-microsoft-com:office:smarttags" w:element="PlaceType">
          <w:r>
            <w:t>Port</w:t>
          </w:r>
        </w:smartTag>
      </w:smartTag>
      <w:r>
        <w:t xml:space="preserve"> Identification, </w:t>
      </w:r>
      <w:r>
        <w:rPr>
          <w:i/>
        </w:rPr>
        <w:t>Element:</w:t>
      </w:r>
      <w:r>
        <w:t xml:space="preserve"> IMD C273/7009</w:t>
      </w:r>
    </w:p>
    <w:p w14:paraId="68A28EC2" w14:textId="77777777" w:rsidR="00D04ACA" w:rsidRDefault="00C459FB">
      <w:pPr>
        <w:pStyle w:val="ProcBody"/>
      </w:pPr>
      <w:r>
        <w:t>Data Rule:</w:t>
      </w:r>
      <w:r>
        <w:tab/>
        <w:t>Must equal IP (</w:t>
      </w:r>
      <w:smartTag w:uri="urn:schemas-microsoft-com:office:smarttags" w:element="place">
        <w:smartTag w:uri="urn:schemas-microsoft-com:office:smarttags" w:element="PlaceName">
          <w:r>
            <w:t>Inspection</w:t>
          </w:r>
        </w:smartTag>
        <w:r>
          <w:t xml:space="preserve"> </w:t>
        </w:r>
        <w:smartTag w:uri="urn:schemas-microsoft-com:office:smarttags" w:element="PlaceType">
          <w:r>
            <w:t>Port</w:t>
          </w:r>
        </w:smartTag>
      </w:smartTag>
      <w:r>
        <w:t>).</w:t>
      </w:r>
    </w:p>
    <w:p w14:paraId="3F4B9B1E" w14:textId="77777777" w:rsidR="00D04ACA" w:rsidRDefault="00D04ACA">
      <w:pPr>
        <w:pStyle w:val="ProcBody"/>
      </w:pPr>
    </w:p>
    <w:p w14:paraId="528AA44A" w14:textId="77777777" w:rsidR="00D04ACA" w:rsidRDefault="00C459FB">
      <w:pPr>
        <w:pStyle w:val="ProcBody"/>
      </w:pPr>
      <w:r>
        <w:t>Data Item:</w:t>
      </w:r>
      <w:r>
        <w:tab/>
      </w:r>
      <w:r>
        <w:rPr>
          <w:i/>
        </w:rPr>
        <w:t>Name:</w:t>
      </w:r>
      <w:r>
        <w:t xml:space="preserve"> </w:t>
      </w:r>
      <w:smartTag w:uri="urn:schemas-microsoft-com:office:smarttags" w:element="place">
        <w:smartTag w:uri="urn:schemas-microsoft-com:office:smarttags" w:element="PlaceName">
          <w:r>
            <w:t>Inspection</w:t>
          </w:r>
        </w:smartTag>
        <w:r>
          <w:t xml:space="preserve"> </w:t>
        </w:r>
        <w:smartTag w:uri="urn:schemas-microsoft-com:office:smarttags" w:element="PlaceType">
          <w:r>
            <w:t>Port</w:t>
          </w:r>
        </w:smartTag>
      </w:smartTag>
      <w:r>
        <w:t xml:space="preserve">, </w:t>
      </w:r>
      <w:r>
        <w:rPr>
          <w:i/>
        </w:rPr>
        <w:t>Element:</w:t>
      </w:r>
      <w:r>
        <w:t xml:space="preserve"> IMD C273/7008</w:t>
      </w:r>
    </w:p>
    <w:p w14:paraId="2BCD9548" w14:textId="77777777" w:rsidR="00D04ACA" w:rsidRDefault="00C459FB">
      <w:pPr>
        <w:pStyle w:val="ProcBody"/>
      </w:pPr>
      <w:r>
        <w:t>Data Rule:</w:t>
      </w:r>
      <w:r>
        <w:tab/>
        <w:t xml:space="preserve">Is set to the value stored for this data element in </w:t>
      </w:r>
      <w:r>
        <w:rPr>
          <w:smallCaps/>
        </w:rPr>
        <w:t>Exdoc</w:t>
      </w:r>
      <w:r>
        <w:t>.</w:t>
      </w:r>
    </w:p>
    <w:p w14:paraId="08E4C24D" w14:textId="77777777" w:rsidR="00D04ACA" w:rsidRDefault="00C459FB">
      <w:pPr>
        <w:pStyle w:val="Heading4-Segment"/>
      </w:pPr>
      <w:r>
        <w:t>Reason 18 (Reissue): GR8 DTM (Role – Ships Hold Inspection Date)</w:t>
      </w:r>
    </w:p>
    <w:p w14:paraId="4AFEC0F7" w14:textId="77777777" w:rsidR="00D04ACA" w:rsidRDefault="00C459FB">
      <w:pPr>
        <w:pStyle w:val="ProcBody"/>
      </w:pPr>
      <w:r>
        <w:t>Segment Rule:</w:t>
      </w:r>
      <w:r>
        <w:tab/>
        <w:t xml:space="preserve">Conditional.  Is only present if stored on the </w:t>
      </w:r>
      <w:r>
        <w:rPr>
          <w:smallCaps/>
        </w:rPr>
        <w:t>Exdoc</w:t>
      </w:r>
      <w:r>
        <w:t xml:space="preserve"> database.</w:t>
      </w:r>
    </w:p>
    <w:p w14:paraId="2A3D9807" w14:textId="77777777" w:rsidR="00D04ACA" w:rsidRDefault="00D04ACA">
      <w:pPr>
        <w:pStyle w:val="ProcBody"/>
      </w:pPr>
    </w:p>
    <w:p w14:paraId="17FE0549"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071D729A" w14:textId="77777777" w:rsidR="00D04ACA" w:rsidRDefault="00C459FB">
      <w:pPr>
        <w:pStyle w:val="ProcBody"/>
      </w:pPr>
      <w:r>
        <w:t>Data Rule:</w:t>
      </w:r>
      <w:r>
        <w:tab/>
        <w:t>Must equal 351 (Inspection Date).</w:t>
      </w:r>
    </w:p>
    <w:p w14:paraId="0FC23073" w14:textId="77777777" w:rsidR="00D04ACA" w:rsidRDefault="00D04ACA">
      <w:pPr>
        <w:pStyle w:val="ProcBody"/>
      </w:pPr>
    </w:p>
    <w:p w14:paraId="27C96F97" w14:textId="77777777" w:rsidR="00D04ACA" w:rsidRDefault="00C459FB">
      <w:pPr>
        <w:pStyle w:val="ProcBody"/>
      </w:pPr>
      <w:r>
        <w:t>Data Item:</w:t>
      </w:r>
      <w:r>
        <w:tab/>
      </w:r>
      <w:r>
        <w:rPr>
          <w:i/>
        </w:rPr>
        <w:t>Name:</w:t>
      </w:r>
      <w:r>
        <w:t xml:space="preserve"> Ships Hold Inspection Date, </w:t>
      </w:r>
      <w:r>
        <w:rPr>
          <w:i/>
        </w:rPr>
        <w:t>Element:</w:t>
      </w:r>
      <w:r>
        <w:t xml:space="preserve"> DTM C507/2380</w:t>
      </w:r>
    </w:p>
    <w:p w14:paraId="75CAB617" w14:textId="77777777" w:rsidR="00D04ACA" w:rsidRDefault="00C459FB">
      <w:pPr>
        <w:pStyle w:val="ProcBody"/>
      </w:pPr>
      <w:r>
        <w:t>Data Rule:</w:t>
      </w:r>
      <w:r>
        <w:tab/>
        <w:t xml:space="preserve">Is set to the value stored for this data element in </w:t>
      </w:r>
      <w:r>
        <w:rPr>
          <w:smallCaps/>
        </w:rPr>
        <w:t>Exdoc</w:t>
      </w:r>
      <w:r>
        <w:t>.</w:t>
      </w:r>
    </w:p>
    <w:p w14:paraId="7CB88012" w14:textId="77777777" w:rsidR="00D04ACA" w:rsidRDefault="00D04ACA">
      <w:pPr>
        <w:pStyle w:val="ProcBody"/>
      </w:pPr>
    </w:p>
    <w:p w14:paraId="4D162C26"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66A88026" w14:textId="77777777" w:rsidR="00D04ACA" w:rsidRDefault="00C459FB">
      <w:pPr>
        <w:pStyle w:val="ProcBody"/>
      </w:pPr>
      <w:r>
        <w:t>Data Rule:</w:t>
      </w:r>
      <w:r>
        <w:tab/>
        <w:t>Must equal 102 (ccyymmdd).</w:t>
      </w:r>
    </w:p>
    <w:p w14:paraId="6949238B" w14:textId="77777777" w:rsidR="00D04ACA" w:rsidRDefault="00C459FB">
      <w:pPr>
        <w:pStyle w:val="Heading4-Segment"/>
      </w:pPr>
      <w:r>
        <w:t>Reason 18 (Reissue): GR8 PRC (Role – Storage Process)</w:t>
      </w:r>
    </w:p>
    <w:p w14:paraId="35E5815C" w14:textId="77777777" w:rsidR="00D04ACA" w:rsidRDefault="00C459FB">
      <w:pPr>
        <w:pStyle w:val="ProcBody"/>
      </w:pPr>
      <w:r>
        <w:t>Segment Rule:</w:t>
      </w:r>
      <w:r>
        <w:tab/>
        <w:t xml:space="preserve">Conditional.  Is only present if stored on the </w:t>
      </w:r>
      <w:r>
        <w:rPr>
          <w:smallCaps/>
        </w:rPr>
        <w:t>Exdoc</w:t>
      </w:r>
      <w:r>
        <w:t xml:space="preserve"> database.</w:t>
      </w:r>
    </w:p>
    <w:p w14:paraId="40A0758C" w14:textId="77777777" w:rsidR="00D04ACA" w:rsidRDefault="00D04ACA">
      <w:pPr>
        <w:pStyle w:val="ProcBody"/>
      </w:pPr>
    </w:p>
    <w:p w14:paraId="66CA4E81" w14:textId="77777777" w:rsidR="00D04ACA" w:rsidRDefault="00C459FB">
      <w:pPr>
        <w:pStyle w:val="ProcBody"/>
      </w:pPr>
      <w:r>
        <w:t>Data Item:</w:t>
      </w:r>
      <w:r>
        <w:tab/>
      </w:r>
      <w:r>
        <w:rPr>
          <w:i/>
        </w:rPr>
        <w:t>Name:</w:t>
      </w:r>
      <w:r>
        <w:t xml:space="preserve"> Process Type Identification, </w:t>
      </w:r>
      <w:r>
        <w:rPr>
          <w:i/>
        </w:rPr>
        <w:t>Element:</w:t>
      </w:r>
      <w:r>
        <w:t xml:space="preserve"> PRC C242/7187</w:t>
      </w:r>
    </w:p>
    <w:p w14:paraId="7A32921C" w14:textId="77777777" w:rsidR="00D04ACA" w:rsidRDefault="00C459FB">
      <w:pPr>
        <w:pStyle w:val="ProcBody"/>
      </w:pPr>
      <w:r>
        <w:t>Data Rule:</w:t>
      </w:r>
      <w:r>
        <w:tab/>
        <w:t>Is set to ST for Storage Process (see Appendix E for valid codes).</w:t>
      </w:r>
    </w:p>
    <w:p w14:paraId="011C47EB" w14:textId="77777777" w:rsidR="00D04ACA" w:rsidRDefault="00D04ACA">
      <w:pPr>
        <w:pStyle w:val="ProcBody"/>
      </w:pPr>
    </w:p>
    <w:p w14:paraId="34FFACB5" w14:textId="77777777" w:rsidR="00D04ACA" w:rsidRDefault="00C459FB">
      <w:pPr>
        <w:pStyle w:val="ProcBody"/>
      </w:pPr>
      <w:r>
        <w:t>Data Item:</w:t>
      </w:r>
      <w:r>
        <w:tab/>
      </w:r>
      <w:r>
        <w:rPr>
          <w:i/>
        </w:rPr>
        <w:t>Name:</w:t>
      </w:r>
      <w:r>
        <w:t xml:space="preserve"> Code List Qualifier, </w:t>
      </w:r>
      <w:r>
        <w:rPr>
          <w:i/>
        </w:rPr>
        <w:t>Element:</w:t>
      </w:r>
      <w:r>
        <w:t xml:space="preserve"> PRC C242/1131</w:t>
      </w:r>
    </w:p>
    <w:p w14:paraId="4F916748" w14:textId="77777777" w:rsidR="00D04ACA" w:rsidRDefault="00C459FB">
      <w:pPr>
        <w:pStyle w:val="ProcBody"/>
      </w:pPr>
      <w:r>
        <w:t>Data Rule:</w:t>
      </w:r>
      <w:r>
        <w:tab/>
        <w:t>Is set to PP (Product Process).</w:t>
      </w:r>
    </w:p>
    <w:p w14:paraId="18341E19" w14:textId="77777777" w:rsidR="00D04ACA" w:rsidRDefault="00D04ACA">
      <w:pPr>
        <w:pStyle w:val="ProcBody"/>
      </w:pPr>
    </w:p>
    <w:p w14:paraId="2273544A" w14:textId="77777777" w:rsidR="00D04ACA" w:rsidRDefault="00C459FB">
      <w:pPr>
        <w:pStyle w:val="ProcBody"/>
      </w:pPr>
      <w:r>
        <w:t>Data Item:</w:t>
      </w:r>
      <w:r>
        <w:tab/>
      </w:r>
      <w:r>
        <w:rPr>
          <w:i/>
        </w:rPr>
        <w:t>Name:</w:t>
      </w:r>
      <w:r>
        <w:t xml:space="preserve"> Code List Responsible Agency, </w:t>
      </w:r>
      <w:r>
        <w:rPr>
          <w:i/>
        </w:rPr>
        <w:t>Element:</w:t>
      </w:r>
      <w:r>
        <w:t xml:space="preserve"> PRC C242/3055</w:t>
      </w:r>
    </w:p>
    <w:p w14:paraId="3D755EFE" w14:textId="77777777" w:rsidR="00D04ACA" w:rsidRDefault="00C459FB">
      <w:pPr>
        <w:pStyle w:val="ProcBody"/>
      </w:pPr>
      <w:r>
        <w:t>Data Rule:</w:t>
      </w:r>
      <w:r>
        <w:tab/>
        <w:t>Is set to AQ.</w:t>
      </w:r>
    </w:p>
    <w:p w14:paraId="5ACA1462" w14:textId="77777777" w:rsidR="00D04ACA" w:rsidRDefault="00C459FB">
      <w:pPr>
        <w:pStyle w:val="Heading4-Segment"/>
      </w:pPr>
      <w:r>
        <w:t>Reason 18 (Reissue): GR9 PNA (Role – Storage Establishment Number)</w:t>
      </w:r>
    </w:p>
    <w:p w14:paraId="157CD2D7" w14:textId="77777777" w:rsidR="00D04ACA" w:rsidRDefault="00C459FB">
      <w:pPr>
        <w:pStyle w:val="ProcBody"/>
      </w:pPr>
      <w:r>
        <w:t>Segment Rule:</w:t>
      </w:r>
      <w:r>
        <w:tab/>
        <w:t xml:space="preserve">Conditional.  Is only present if stored on the </w:t>
      </w:r>
      <w:r>
        <w:rPr>
          <w:smallCaps/>
        </w:rPr>
        <w:t>Exdoc</w:t>
      </w:r>
      <w:r>
        <w:t xml:space="preserve"> database.</w:t>
      </w:r>
    </w:p>
    <w:p w14:paraId="70B13069" w14:textId="77777777" w:rsidR="00D04ACA" w:rsidRDefault="00D04ACA">
      <w:pPr>
        <w:pStyle w:val="ProcBody"/>
      </w:pPr>
    </w:p>
    <w:p w14:paraId="589B0FB9" w14:textId="77777777" w:rsidR="00D04ACA" w:rsidRDefault="00C459FB">
      <w:pPr>
        <w:pStyle w:val="ProcBody"/>
      </w:pPr>
      <w:r>
        <w:t>Data Item:</w:t>
      </w:r>
      <w:r>
        <w:tab/>
      </w:r>
      <w:r>
        <w:rPr>
          <w:i/>
        </w:rPr>
        <w:t>Name:</w:t>
      </w:r>
      <w:r>
        <w:t xml:space="preserve"> Party Qualifier, </w:t>
      </w:r>
      <w:r>
        <w:rPr>
          <w:i/>
        </w:rPr>
        <w:t>Element:</w:t>
      </w:r>
      <w:r>
        <w:t xml:space="preserve"> PNA 3035</w:t>
      </w:r>
    </w:p>
    <w:p w14:paraId="4FB7157B" w14:textId="77777777" w:rsidR="00D04ACA" w:rsidRDefault="00C459FB">
      <w:pPr>
        <w:pStyle w:val="ProcBody"/>
      </w:pPr>
      <w:r>
        <w:t>Data Rule:</w:t>
      </w:r>
      <w:r>
        <w:tab/>
        <w:t>Is set to MP (Manufacturing Plant).</w:t>
      </w:r>
    </w:p>
    <w:p w14:paraId="3DBFF164" w14:textId="77777777" w:rsidR="00D04ACA" w:rsidRDefault="00D04ACA">
      <w:pPr>
        <w:pStyle w:val="ProcBody"/>
      </w:pPr>
    </w:p>
    <w:p w14:paraId="079C5DC7" w14:textId="77777777" w:rsidR="00D04ACA" w:rsidRDefault="00C459FB">
      <w:pPr>
        <w:pStyle w:val="ProcBody"/>
      </w:pPr>
      <w:r>
        <w:t>Data Item:</w:t>
      </w:r>
      <w:r>
        <w:tab/>
      </w:r>
      <w:r>
        <w:rPr>
          <w:i/>
        </w:rPr>
        <w:t>Name:</w:t>
      </w:r>
      <w:r>
        <w:t xml:space="preserve"> Establishment Number, </w:t>
      </w:r>
      <w:r>
        <w:rPr>
          <w:i/>
        </w:rPr>
        <w:t>Element:</w:t>
      </w:r>
      <w:r>
        <w:t xml:space="preserve"> PNA C206/7402</w:t>
      </w:r>
    </w:p>
    <w:p w14:paraId="14C6439B" w14:textId="77777777" w:rsidR="00D04ACA" w:rsidRDefault="00C459FB">
      <w:pPr>
        <w:pStyle w:val="ProcBody"/>
      </w:pPr>
      <w:r>
        <w:t>Data Rule:</w:t>
      </w:r>
      <w:r>
        <w:tab/>
        <w:t xml:space="preserve">Is set to the value stored for this data element in </w:t>
      </w:r>
      <w:r>
        <w:rPr>
          <w:smallCaps/>
        </w:rPr>
        <w:t>Exdoc</w:t>
      </w:r>
      <w:r>
        <w:t>.</w:t>
      </w:r>
    </w:p>
    <w:p w14:paraId="151C6083" w14:textId="77777777" w:rsidR="00D04ACA" w:rsidRDefault="00C459FB">
      <w:pPr>
        <w:pStyle w:val="Heading4-Segment"/>
      </w:pPr>
      <w:r>
        <w:t>Reason 18 (Reissue): GR9 PNA (Role – Approved Certifier)</w:t>
      </w:r>
    </w:p>
    <w:p w14:paraId="7CAF34D6" w14:textId="77777777" w:rsidR="00D04ACA" w:rsidRDefault="00C459FB">
      <w:pPr>
        <w:pStyle w:val="Body"/>
        <w:spacing w:before="0"/>
        <w:ind w:left="1680" w:hanging="1680"/>
      </w:pPr>
      <w:r>
        <w:t>Segment Rule:</w:t>
      </w:r>
      <w:r>
        <w:tab/>
        <w:t>Conditional.  Only present if stored on the EXDOC Database.</w:t>
      </w:r>
    </w:p>
    <w:p w14:paraId="688AFF3C" w14:textId="77777777" w:rsidR="00D04ACA" w:rsidRDefault="00C459FB">
      <w:pPr>
        <w:pStyle w:val="Body"/>
        <w:tabs>
          <w:tab w:val="left" w:pos="1680"/>
        </w:tabs>
      </w:pPr>
      <w:r>
        <w:t>Data Item:</w:t>
      </w:r>
      <w:r>
        <w:tab/>
      </w:r>
      <w:r>
        <w:rPr>
          <w:i/>
        </w:rPr>
        <w:t>Name:</w:t>
      </w:r>
      <w:r>
        <w:t xml:space="preserve"> Party Qualifier, </w:t>
      </w:r>
      <w:r>
        <w:rPr>
          <w:i/>
        </w:rPr>
        <w:t>Element:</w:t>
      </w:r>
      <w:r>
        <w:t xml:space="preserve"> PNA 3035</w:t>
      </w:r>
    </w:p>
    <w:p w14:paraId="376E86A0" w14:textId="77777777" w:rsidR="00D04ACA" w:rsidRDefault="00C459FB">
      <w:pPr>
        <w:pStyle w:val="Body"/>
        <w:tabs>
          <w:tab w:val="left" w:pos="1680"/>
        </w:tabs>
        <w:spacing w:before="0"/>
      </w:pPr>
      <w:r>
        <w:t>Data Rule:</w:t>
      </w:r>
      <w:r>
        <w:tab/>
        <w:t>Is set to PQ(Certifying Party).</w:t>
      </w:r>
    </w:p>
    <w:p w14:paraId="262F7C32" w14:textId="77777777" w:rsidR="00D04ACA" w:rsidRDefault="00D04ACA">
      <w:pPr>
        <w:pStyle w:val="Body"/>
        <w:tabs>
          <w:tab w:val="left" w:pos="1680"/>
        </w:tabs>
        <w:spacing w:before="0"/>
      </w:pPr>
    </w:p>
    <w:p w14:paraId="06BC5C5D" w14:textId="77777777" w:rsidR="00D04ACA" w:rsidRDefault="00C459FB">
      <w:pPr>
        <w:pStyle w:val="Body"/>
        <w:tabs>
          <w:tab w:val="left" w:pos="1680"/>
        </w:tabs>
        <w:spacing w:before="0"/>
      </w:pPr>
      <w:r>
        <w:t>Data Item:</w:t>
      </w:r>
      <w:r>
        <w:tab/>
      </w:r>
      <w:r>
        <w:rPr>
          <w:i/>
        </w:rPr>
        <w:t>Name:</w:t>
      </w:r>
      <w:r>
        <w:t xml:space="preserve"> Approved Certifier, </w:t>
      </w:r>
      <w:r>
        <w:rPr>
          <w:i/>
        </w:rPr>
        <w:t>Element:</w:t>
      </w:r>
      <w:r>
        <w:t xml:space="preserve"> PNA C206/7402</w:t>
      </w:r>
    </w:p>
    <w:p w14:paraId="0330193B" w14:textId="77777777" w:rsidR="00D04ACA" w:rsidRDefault="00C459FB">
      <w:pPr>
        <w:pStyle w:val="Body"/>
        <w:tabs>
          <w:tab w:val="left" w:pos="1680"/>
        </w:tabs>
        <w:spacing w:before="0"/>
        <w:ind w:left="1680" w:hanging="1680"/>
      </w:pPr>
      <w:r>
        <w:t>Data Rule:</w:t>
      </w:r>
      <w:r>
        <w:tab/>
        <w:t xml:space="preserve">Is set to the value stored for this data element in </w:t>
      </w:r>
      <w:r>
        <w:rPr>
          <w:smallCaps/>
        </w:rPr>
        <w:t>Exdoc</w:t>
      </w:r>
      <w:r>
        <w:t>.</w:t>
      </w:r>
    </w:p>
    <w:p w14:paraId="67449DCF" w14:textId="77777777" w:rsidR="00D04ACA" w:rsidRDefault="00C459FB">
      <w:pPr>
        <w:pStyle w:val="Heading4-Segment"/>
      </w:pPr>
      <w:r>
        <w:lastRenderedPageBreak/>
        <w:t>Reason 18 (Reissue): GR11 LIN (Role – Line Identifier)</w:t>
      </w:r>
    </w:p>
    <w:p w14:paraId="4E6702F0" w14:textId="77777777" w:rsidR="00D04ACA" w:rsidRDefault="00C459FB">
      <w:pPr>
        <w:pStyle w:val="ProcBody"/>
      </w:pPr>
      <w:r>
        <w:t>Segment Rule:</w:t>
      </w:r>
      <w:r>
        <w:tab/>
        <w:t xml:space="preserve">Conditional.  Is only present if stored on the </w:t>
      </w:r>
      <w:r>
        <w:rPr>
          <w:smallCaps/>
        </w:rPr>
        <w:t>Exdoc</w:t>
      </w:r>
      <w:r>
        <w:t xml:space="preserve"> database.</w:t>
      </w:r>
    </w:p>
    <w:p w14:paraId="60E8A1E1" w14:textId="77777777" w:rsidR="00D04ACA" w:rsidRDefault="00D04ACA">
      <w:pPr>
        <w:pStyle w:val="ProcBody"/>
      </w:pPr>
    </w:p>
    <w:p w14:paraId="579715C5" w14:textId="77777777" w:rsidR="00D04ACA" w:rsidRDefault="00C459FB">
      <w:pPr>
        <w:pStyle w:val="ProcBody"/>
      </w:pPr>
      <w:r>
        <w:t>Data Item:</w:t>
      </w:r>
      <w:r>
        <w:tab/>
      </w:r>
      <w:r>
        <w:rPr>
          <w:i/>
        </w:rPr>
        <w:t>Name:</w:t>
      </w:r>
      <w:r>
        <w:t xml:space="preserve"> Line Number, </w:t>
      </w:r>
      <w:r>
        <w:rPr>
          <w:i/>
        </w:rPr>
        <w:t>Element:</w:t>
      </w:r>
      <w:r>
        <w:t xml:space="preserve"> LIN 1082</w:t>
      </w:r>
    </w:p>
    <w:p w14:paraId="5A2B0905" w14:textId="77777777" w:rsidR="00D04ACA" w:rsidRDefault="00C459FB">
      <w:pPr>
        <w:pStyle w:val="ProcBody"/>
      </w:pPr>
      <w:r>
        <w:t>Data Rule:</w:t>
      </w:r>
      <w:r>
        <w:tab/>
        <w:t xml:space="preserve">Is set to the value stored for this data element in </w:t>
      </w:r>
      <w:r>
        <w:rPr>
          <w:smallCaps/>
        </w:rPr>
        <w:t>Exdoc</w:t>
      </w:r>
      <w:r>
        <w:t>.</w:t>
      </w:r>
    </w:p>
    <w:p w14:paraId="4005F895" w14:textId="77777777" w:rsidR="00D04ACA" w:rsidRDefault="00C459FB">
      <w:pPr>
        <w:pStyle w:val="Heading4-Segment"/>
      </w:pPr>
      <w:r>
        <w:t>Reason 18 (Reissue): GR11 MEA (Role – Line Net Quantity)</w:t>
      </w:r>
    </w:p>
    <w:p w14:paraId="401E37F5" w14:textId="77777777" w:rsidR="00D04ACA" w:rsidRDefault="00C459FB">
      <w:pPr>
        <w:pStyle w:val="ProcBody"/>
      </w:pPr>
      <w:r>
        <w:t>Segment Rule:</w:t>
      </w:r>
      <w:r>
        <w:tab/>
        <w:t xml:space="preserve">Conditional.  Is only present if stored on the </w:t>
      </w:r>
      <w:r>
        <w:rPr>
          <w:smallCaps/>
        </w:rPr>
        <w:t>Exdoc</w:t>
      </w:r>
      <w:r>
        <w:t xml:space="preserve"> database.</w:t>
      </w:r>
    </w:p>
    <w:p w14:paraId="625584F3" w14:textId="77777777" w:rsidR="00D04ACA" w:rsidRDefault="00D04ACA">
      <w:pPr>
        <w:pStyle w:val="ProcBody"/>
      </w:pPr>
    </w:p>
    <w:p w14:paraId="05DA3B0B" w14:textId="77777777" w:rsidR="00D04ACA" w:rsidRDefault="00C459FB">
      <w:pPr>
        <w:pStyle w:val="ProcBody"/>
      </w:pPr>
      <w:r>
        <w:t>Data Item:</w:t>
      </w:r>
      <w:r>
        <w:tab/>
      </w:r>
      <w:r>
        <w:rPr>
          <w:i/>
        </w:rPr>
        <w:t>Name:</w:t>
      </w:r>
      <w:r>
        <w:t xml:space="preserve"> Measure Application Qualifier, </w:t>
      </w:r>
      <w:r>
        <w:rPr>
          <w:i/>
        </w:rPr>
        <w:t>Element:</w:t>
      </w:r>
      <w:r>
        <w:t xml:space="preserve"> MEA 6311</w:t>
      </w:r>
    </w:p>
    <w:p w14:paraId="2017C387" w14:textId="77777777" w:rsidR="00D04ACA" w:rsidRDefault="00C459FB">
      <w:pPr>
        <w:pStyle w:val="ProcBody"/>
      </w:pPr>
      <w:r>
        <w:t>Data Rule:</w:t>
      </w:r>
      <w:r>
        <w:tab/>
        <w:t xml:space="preserve">Is set to </w:t>
      </w:r>
      <w:smartTag w:uri="urn:schemas-microsoft-com:office:smarttags" w:element="stockticker">
        <w:r>
          <w:t>AAA</w:t>
        </w:r>
      </w:smartTag>
      <w:r>
        <w:t xml:space="preserve"> (Line Item Measurement).</w:t>
      </w:r>
    </w:p>
    <w:p w14:paraId="4AB4E42A" w14:textId="77777777" w:rsidR="00D04ACA" w:rsidRDefault="00D04ACA">
      <w:pPr>
        <w:pStyle w:val="ProcBody"/>
      </w:pPr>
    </w:p>
    <w:p w14:paraId="18A1FC19" w14:textId="77777777" w:rsidR="00D04ACA" w:rsidRDefault="00C459FB">
      <w:pPr>
        <w:pStyle w:val="ProcBody"/>
      </w:pPr>
      <w:r>
        <w:t>Data Item:</w:t>
      </w:r>
      <w:r>
        <w:tab/>
      </w:r>
      <w:r>
        <w:rPr>
          <w:i/>
        </w:rPr>
        <w:t>Name:</w:t>
      </w:r>
      <w:r>
        <w:t xml:space="preserve"> Measure Dimension Coded, </w:t>
      </w:r>
      <w:r>
        <w:rPr>
          <w:i/>
        </w:rPr>
        <w:t>Element:</w:t>
      </w:r>
      <w:r>
        <w:t xml:space="preserve"> MEA C502/6313</w:t>
      </w:r>
    </w:p>
    <w:p w14:paraId="19510095" w14:textId="77777777" w:rsidR="00D04ACA" w:rsidRDefault="00C459FB">
      <w:pPr>
        <w:pStyle w:val="ProcBody"/>
      </w:pPr>
      <w:r>
        <w:t>Data Rule:</w:t>
      </w:r>
      <w:r>
        <w:tab/>
        <w:t>Is set to SQ (Shipped Quantity).</w:t>
      </w:r>
    </w:p>
    <w:p w14:paraId="53902221" w14:textId="77777777" w:rsidR="00D04ACA" w:rsidRDefault="00D04ACA">
      <w:pPr>
        <w:pStyle w:val="ProcBody"/>
      </w:pPr>
    </w:p>
    <w:p w14:paraId="5B7A2933" w14:textId="77777777" w:rsidR="00D04ACA" w:rsidRDefault="00C459FB">
      <w:pPr>
        <w:pStyle w:val="ProcBody"/>
      </w:pPr>
      <w:r>
        <w:t>Data Item:</w:t>
      </w:r>
      <w:r>
        <w:tab/>
      </w:r>
      <w:r>
        <w:rPr>
          <w:i/>
        </w:rPr>
        <w:t>Name:</w:t>
      </w:r>
      <w:r>
        <w:t xml:space="preserve"> Net Unit, </w:t>
      </w:r>
      <w:r>
        <w:rPr>
          <w:i/>
        </w:rPr>
        <w:t>Element:</w:t>
      </w:r>
      <w:r>
        <w:t xml:space="preserve"> MEA C174/6411</w:t>
      </w:r>
    </w:p>
    <w:p w14:paraId="788B61DD" w14:textId="77777777" w:rsidR="00D04ACA" w:rsidRDefault="00C459FB">
      <w:pPr>
        <w:pStyle w:val="ProcBody"/>
      </w:pPr>
      <w:r>
        <w:t>Data Rule:</w:t>
      </w:r>
      <w:r>
        <w:tab/>
        <w:t xml:space="preserve">Is set to the value stored for this data element in </w:t>
      </w:r>
      <w:r>
        <w:rPr>
          <w:smallCaps/>
        </w:rPr>
        <w:t>Exdoc</w:t>
      </w:r>
      <w:r>
        <w:t>.</w:t>
      </w:r>
    </w:p>
    <w:p w14:paraId="16366169" w14:textId="77777777" w:rsidR="00D04ACA" w:rsidRDefault="00D04ACA">
      <w:pPr>
        <w:pStyle w:val="ProcBody"/>
      </w:pPr>
    </w:p>
    <w:p w14:paraId="3F43B204" w14:textId="77777777" w:rsidR="00D04ACA" w:rsidRDefault="00C459FB">
      <w:pPr>
        <w:pStyle w:val="ProcBody"/>
      </w:pPr>
      <w:r>
        <w:t>Data Item:</w:t>
      </w:r>
      <w:r>
        <w:tab/>
      </w:r>
      <w:r>
        <w:rPr>
          <w:i/>
        </w:rPr>
        <w:t>Name:</w:t>
      </w:r>
      <w:r>
        <w:t xml:space="preserve"> Net Amount, </w:t>
      </w:r>
      <w:r>
        <w:rPr>
          <w:i/>
        </w:rPr>
        <w:t>Element:</w:t>
      </w:r>
      <w:r>
        <w:t xml:space="preserve"> MEA C174/6314</w:t>
      </w:r>
    </w:p>
    <w:p w14:paraId="23111820" w14:textId="77777777" w:rsidR="00D04ACA" w:rsidRDefault="00C459FB">
      <w:pPr>
        <w:pStyle w:val="ProcBody"/>
      </w:pPr>
      <w:r>
        <w:t>Data Rule:</w:t>
      </w:r>
      <w:r>
        <w:tab/>
        <w:t xml:space="preserve">Is set to the value stored for this data element in </w:t>
      </w:r>
      <w:r>
        <w:rPr>
          <w:smallCaps/>
        </w:rPr>
        <w:t>Exdoc</w:t>
      </w:r>
      <w:r>
        <w:t>.</w:t>
      </w:r>
    </w:p>
    <w:p w14:paraId="61D740D7" w14:textId="77777777" w:rsidR="00D04ACA" w:rsidRDefault="00C459FB">
      <w:pPr>
        <w:pStyle w:val="Heading4-Segment"/>
      </w:pPr>
      <w:r>
        <w:t>Reason 18 (Reissue): GR11 MEA (Role – Line Imperial Net Weight)</w:t>
      </w:r>
    </w:p>
    <w:p w14:paraId="19DF614F" w14:textId="77777777" w:rsidR="00D04ACA" w:rsidRDefault="00C459FB">
      <w:pPr>
        <w:pStyle w:val="ProcBody"/>
      </w:pPr>
      <w:r>
        <w:t>Segment Rule:</w:t>
      </w:r>
      <w:r>
        <w:tab/>
        <w:t xml:space="preserve">Conditional.  Is only present if stored on the </w:t>
      </w:r>
      <w:r>
        <w:rPr>
          <w:smallCaps/>
        </w:rPr>
        <w:t>Exdoc</w:t>
      </w:r>
      <w:r>
        <w:t xml:space="preserve"> database.</w:t>
      </w:r>
    </w:p>
    <w:p w14:paraId="29A4C813" w14:textId="77777777" w:rsidR="00D04ACA" w:rsidRDefault="00D04ACA">
      <w:pPr>
        <w:pStyle w:val="ProcBody"/>
      </w:pPr>
    </w:p>
    <w:p w14:paraId="319C5978" w14:textId="77777777" w:rsidR="00D04ACA" w:rsidRDefault="00C459FB">
      <w:pPr>
        <w:pStyle w:val="ProcBody"/>
      </w:pPr>
      <w:r>
        <w:t>Data Item:</w:t>
      </w:r>
      <w:r>
        <w:tab/>
      </w:r>
      <w:r>
        <w:rPr>
          <w:i/>
        </w:rPr>
        <w:t>Name:</w:t>
      </w:r>
      <w:r>
        <w:t xml:space="preserve"> Measure Application Qualifier, </w:t>
      </w:r>
      <w:r>
        <w:rPr>
          <w:i/>
        </w:rPr>
        <w:t>Element:</w:t>
      </w:r>
      <w:r>
        <w:t xml:space="preserve"> MEA 6311</w:t>
      </w:r>
    </w:p>
    <w:p w14:paraId="56211EE5" w14:textId="77777777" w:rsidR="00D04ACA" w:rsidRDefault="00C459FB">
      <w:pPr>
        <w:pStyle w:val="ProcBody"/>
      </w:pPr>
      <w:r>
        <w:t>Data Rule:</w:t>
      </w:r>
      <w:r>
        <w:tab/>
        <w:t xml:space="preserve">Is set to </w:t>
      </w:r>
      <w:smartTag w:uri="urn:schemas-microsoft-com:office:smarttags" w:element="stockticker">
        <w:r>
          <w:t>AAI</w:t>
        </w:r>
      </w:smartTag>
      <w:r>
        <w:t xml:space="preserve"> (Item Weight).</w:t>
      </w:r>
    </w:p>
    <w:p w14:paraId="4FAB09E9" w14:textId="77777777" w:rsidR="00D04ACA" w:rsidRDefault="00D04ACA">
      <w:pPr>
        <w:pStyle w:val="ProcBody"/>
      </w:pPr>
    </w:p>
    <w:p w14:paraId="6FA81DDD" w14:textId="77777777" w:rsidR="00D04ACA" w:rsidRDefault="00C459FB">
      <w:pPr>
        <w:pStyle w:val="ProcBody"/>
      </w:pPr>
      <w:r>
        <w:t>Data Item:</w:t>
      </w:r>
      <w:r>
        <w:tab/>
      </w:r>
      <w:r>
        <w:rPr>
          <w:i/>
        </w:rPr>
        <w:t>Name:</w:t>
      </w:r>
      <w:r>
        <w:t xml:space="preserve"> Measure Dimension Coded, </w:t>
      </w:r>
      <w:r>
        <w:rPr>
          <w:i/>
        </w:rPr>
        <w:t>Element:</w:t>
      </w:r>
      <w:r>
        <w:t xml:space="preserve"> MEA C502/6313</w:t>
      </w:r>
    </w:p>
    <w:p w14:paraId="1F8E888B" w14:textId="77777777" w:rsidR="00D04ACA" w:rsidRDefault="00C459FB">
      <w:pPr>
        <w:pStyle w:val="ProcBody"/>
      </w:pPr>
      <w:r>
        <w:t>Data Rule:</w:t>
      </w:r>
      <w:r>
        <w:tab/>
        <w:t>Is set to AAL (Net Weight).</w:t>
      </w:r>
    </w:p>
    <w:p w14:paraId="3A190DA5" w14:textId="77777777" w:rsidR="00D04ACA" w:rsidRDefault="00D04ACA">
      <w:pPr>
        <w:pStyle w:val="ProcBody"/>
      </w:pPr>
    </w:p>
    <w:p w14:paraId="6E2D41EA" w14:textId="77777777" w:rsidR="00D04ACA" w:rsidRDefault="00C459FB">
      <w:pPr>
        <w:pStyle w:val="ProcBody"/>
      </w:pPr>
      <w:r>
        <w:t>Data Item:</w:t>
      </w:r>
      <w:r>
        <w:tab/>
      </w:r>
      <w:r>
        <w:rPr>
          <w:i/>
        </w:rPr>
        <w:t>Name:</w:t>
      </w:r>
      <w:r>
        <w:t xml:space="preserve"> Measure Unit Qualifier, </w:t>
      </w:r>
      <w:r>
        <w:rPr>
          <w:i/>
        </w:rPr>
        <w:t>Element:</w:t>
      </w:r>
      <w:r>
        <w:t xml:space="preserve"> MEA C174/6411</w:t>
      </w:r>
    </w:p>
    <w:p w14:paraId="59469914" w14:textId="77777777" w:rsidR="00D04ACA" w:rsidRDefault="00C459FB">
      <w:pPr>
        <w:pStyle w:val="ProcBody"/>
      </w:pPr>
      <w:r>
        <w:t>Data Rule:</w:t>
      </w:r>
      <w:r>
        <w:tab/>
        <w:t xml:space="preserve">Is set to the value stored for this data element in </w:t>
      </w:r>
      <w:r>
        <w:rPr>
          <w:smallCaps/>
        </w:rPr>
        <w:t>Exdoc</w:t>
      </w:r>
      <w:r>
        <w:t>.</w:t>
      </w:r>
    </w:p>
    <w:p w14:paraId="046B83D6" w14:textId="77777777" w:rsidR="00D04ACA" w:rsidRDefault="00D04ACA">
      <w:pPr>
        <w:pStyle w:val="ProcBody"/>
      </w:pPr>
    </w:p>
    <w:p w14:paraId="2BAD6DFA" w14:textId="77777777" w:rsidR="00D04ACA" w:rsidRDefault="00C459FB">
      <w:pPr>
        <w:pStyle w:val="ProcBody"/>
      </w:pPr>
      <w:r>
        <w:t>Data Item:</w:t>
      </w:r>
      <w:r>
        <w:tab/>
      </w:r>
      <w:r>
        <w:rPr>
          <w:i/>
        </w:rPr>
        <w:t>Name:</w:t>
      </w:r>
      <w:r>
        <w:t xml:space="preserve"> Line Imperial Net Weight Amount, </w:t>
      </w:r>
      <w:r>
        <w:rPr>
          <w:i/>
        </w:rPr>
        <w:t>Element:</w:t>
      </w:r>
      <w:r>
        <w:t xml:space="preserve"> MEA C174/6314</w:t>
      </w:r>
    </w:p>
    <w:p w14:paraId="3760E35E" w14:textId="77777777" w:rsidR="00D04ACA" w:rsidRDefault="00C459FB">
      <w:pPr>
        <w:pStyle w:val="ProcBody"/>
      </w:pPr>
      <w:r>
        <w:t>Data Rule:</w:t>
      </w:r>
      <w:r>
        <w:tab/>
        <w:t xml:space="preserve">Is set to the value stored for this data element in </w:t>
      </w:r>
      <w:r>
        <w:rPr>
          <w:smallCaps/>
        </w:rPr>
        <w:t>Exdoc</w:t>
      </w:r>
      <w:r>
        <w:t>.</w:t>
      </w:r>
    </w:p>
    <w:p w14:paraId="1AFF54EF" w14:textId="77777777" w:rsidR="00D04ACA" w:rsidRDefault="00C459FB">
      <w:pPr>
        <w:pStyle w:val="Heading4-Segment"/>
      </w:pPr>
      <w:r>
        <w:t>Reason 18 (Reissue): GR11 MEA (Role – Line Metric Gross Weight)</w:t>
      </w:r>
    </w:p>
    <w:p w14:paraId="506A08C0" w14:textId="77777777" w:rsidR="00D04ACA" w:rsidRDefault="00C459FB">
      <w:pPr>
        <w:pStyle w:val="ProcBody"/>
      </w:pPr>
      <w:r>
        <w:t>Segment Rule:</w:t>
      </w:r>
      <w:r>
        <w:tab/>
        <w:t xml:space="preserve">Conditional.  Is only present if stored on the </w:t>
      </w:r>
      <w:r>
        <w:rPr>
          <w:smallCaps/>
        </w:rPr>
        <w:t>Exdoc</w:t>
      </w:r>
      <w:r>
        <w:t xml:space="preserve"> database.</w:t>
      </w:r>
    </w:p>
    <w:p w14:paraId="0EDE82DF" w14:textId="77777777" w:rsidR="00D04ACA" w:rsidRDefault="00D04ACA">
      <w:pPr>
        <w:pStyle w:val="ProcBody"/>
      </w:pPr>
    </w:p>
    <w:p w14:paraId="094F65AE" w14:textId="77777777" w:rsidR="00D04ACA" w:rsidRDefault="00C459FB">
      <w:pPr>
        <w:pStyle w:val="ProcBody"/>
      </w:pPr>
      <w:r>
        <w:t>Data Item:</w:t>
      </w:r>
      <w:r>
        <w:tab/>
      </w:r>
      <w:r>
        <w:rPr>
          <w:i/>
        </w:rPr>
        <w:t>Name:</w:t>
      </w:r>
      <w:r>
        <w:t xml:space="preserve"> Measure Application Qualifier, </w:t>
      </w:r>
      <w:r>
        <w:rPr>
          <w:i/>
        </w:rPr>
        <w:t>Element:</w:t>
      </w:r>
      <w:r>
        <w:t xml:space="preserve"> MEA 6311</w:t>
      </w:r>
    </w:p>
    <w:p w14:paraId="45FC6E52" w14:textId="77777777" w:rsidR="00D04ACA" w:rsidRDefault="00C459FB">
      <w:pPr>
        <w:pStyle w:val="ProcBody"/>
      </w:pPr>
      <w:r>
        <w:t>Data Rule:</w:t>
      </w:r>
      <w:r>
        <w:tab/>
        <w:t xml:space="preserve">Is set to </w:t>
      </w:r>
      <w:smartTag w:uri="urn:schemas-microsoft-com:office:smarttags" w:element="stockticker">
        <w:r>
          <w:t>AAI</w:t>
        </w:r>
      </w:smartTag>
      <w:r>
        <w:t xml:space="preserve"> (Item Weight).</w:t>
      </w:r>
    </w:p>
    <w:p w14:paraId="00211CC7" w14:textId="77777777" w:rsidR="00D04ACA" w:rsidRDefault="00D04ACA">
      <w:pPr>
        <w:pStyle w:val="ProcBody"/>
      </w:pPr>
    </w:p>
    <w:p w14:paraId="1159C1BB" w14:textId="77777777" w:rsidR="00D04ACA" w:rsidRDefault="00C459FB">
      <w:pPr>
        <w:pStyle w:val="ProcBody"/>
      </w:pPr>
      <w:r>
        <w:t>Data Item:</w:t>
      </w:r>
      <w:r>
        <w:tab/>
      </w:r>
      <w:r>
        <w:rPr>
          <w:i/>
        </w:rPr>
        <w:t>Name:</w:t>
      </w:r>
      <w:r>
        <w:t xml:space="preserve"> Measure Dimension Coded, </w:t>
      </w:r>
      <w:r>
        <w:rPr>
          <w:i/>
        </w:rPr>
        <w:t>Element:</w:t>
      </w:r>
      <w:r>
        <w:t xml:space="preserve"> MEA C502/6313</w:t>
      </w:r>
    </w:p>
    <w:p w14:paraId="3B69E8B2" w14:textId="77777777" w:rsidR="00D04ACA" w:rsidRDefault="00C459FB">
      <w:pPr>
        <w:pStyle w:val="ProcBody"/>
      </w:pPr>
      <w:r>
        <w:t>Data Rule:</w:t>
      </w:r>
      <w:r>
        <w:tab/>
        <w:t>Is set to AAE (Gross Weight).</w:t>
      </w:r>
    </w:p>
    <w:p w14:paraId="6910BAA0" w14:textId="77777777" w:rsidR="00D04ACA" w:rsidRDefault="00D04ACA">
      <w:pPr>
        <w:pStyle w:val="ProcBody"/>
      </w:pPr>
    </w:p>
    <w:p w14:paraId="41D486DC" w14:textId="77777777" w:rsidR="00D04ACA" w:rsidRDefault="00C459FB">
      <w:pPr>
        <w:pStyle w:val="ProcBody"/>
      </w:pPr>
      <w:r>
        <w:t>Data Item:</w:t>
      </w:r>
      <w:r>
        <w:tab/>
      </w:r>
      <w:r>
        <w:rPr>
          <w:i/>
        </w:rPr>
        <w:t>Name:</w:t>
      </w:r>
      <w:r>
        <w:t xml:space="preserve"> Measure Unit Qualifier, </w:t>
      </w:r>
      <w:r>
        <w:rPr>
          <w:i/>
        </w:rPr>
        <w:t>Element:</w:t>
      </w:r>
      <w:r>
        <w:t xml:space="preserve"> MEA C174/6411</w:t>
      </w:r>
    </w:p>
    <w:p w14:paraId="11466DA2" w14:textId="77777777" w:rsidR="00D04ACA" w:rsidRDefault="00C459FB">
      <w:pPr>
        <w:pStyle w:val="ProcBody"/>
      </w:pPr>
      <w:r>
        <w:t>Data Rule:</w:t>
      </w:r>
      <w:r>
        <w:tab/>
        <w:t xml:space="preserve">Is set to the value stored for this data element in </w:t>
      </w:r>
      <w:r>
        <w:rPr>
          <w:smallCaps/>
        </w:rPr>
        <w:t>Exdoc</w:t>
      </w:r>
      <w:r>
        <w:t>.</w:t>
      </w:r>
    </w:p>
    <w:p w14:paraId="55E88CCF" w14:textId="77777777" w:rsidR="00D04ACA" w:rsidRDefault="00D04ACA">
      <w:pPr>
        <w:pStyle w:val="ProcBody"/>
      </w:pPr>
    </w:p>
    <w:p w14:paraId="556EBA70" w14:textId="77777777" w:rsidR="00D04ACA" w:rsidRDefault="00C459FB">
      <w:pPr>
        <w:pStyle w:val="ProcBody"/>
      </w:pPr>
      <w:r>
        <w:t>Data Item:</w:t>
      </w:r>
      <w:r>
        <w:tab/>
      </w:r>
      <w:r>
        <w:rPr>
          <w:i/>
        </w:rPr>
        <w:t>Name:</w:t>
      </w:r>
      <w:r>
        <w:t xml:space="preserve"> Line Metric Gross Weight Amount, </w:t>
      </w:r>
      <w:r>
        <w:rPr>
          <w:i/>
        </w:rPr>
        <w:t>Element:</w:t>
      </w:r>
      <w:r>
        <w:t xml:space="preserve"> MEA C174/6314</w:t>
      </w:r>
    </w:p>
    <w:p w14:paraId="13F34158" w14:textId="77777777" w:rsidR="00D04ACA" w:rsidRDefault="00C459FB">
      <w:pPr>
        <w:pStyle w:val="ProcBody"/>
      </w:pPr>
      <w:r>
        <w:t>Data Rule:</w:t>
      </w:r>
      <w:r>
        <w:tab/>
        <w:t xml:space="preserve">Is set to the value stored for this data element in </w:t>
      </w:r>
      <w:r>
        <w:rPr>
          <w:smallCaps/>
        </w:rPr>
        <w:t>Exdoc</w:t>
      </w:r>
      <w:r>
        <w:t>.</w:t>
      </w:r>
    </w:p>
    <w:p w14:paraId="761E7A99" w14:textId="77777777" w:rsidR="00D04ACA" w:rsidRDefault="00C459FB">
      <w:pPr>
        <w:pStyle w:val="Heading4-Segment"/>
      </w:pPr>
      <w:r>
        <w:lastRenderedPageBreak/>
        <w:t>Reason 18 (Reissue): GR11 MEA (Role – Drained Weight)</w:t>
      </w:r>
    </w:p>
    <w:p w14:paraId="0A52312D" w14:textId="77777777" w:rsidR="00D04ACA" w:rsidRDefault="00C459FB">
      <w:pPr>
        <w:pStyle w:val="ProcBody"/>
      </w:pPr>
      <w:r>
        <w:t>Segment Rule:</w:t>
      </w:r>
      <w:r>
        <w:tab/>
        <w:t xml:space="preserve">Conditional.  Is only present if stored on the </w:t>
      </w:r>
      <w:r>
        <w:rPr>
          <w:smallCaps/>
        </w:rPr>
        <w:t>Exdoc</w:t>
      </w:r>
      <w:r>
        <w:t xml:space="preserve"> database.</w:t>
      </w:r>
    </w:p>
    <w:p w14:paraId="0E354CEA" w14:textId="77777777" w:rsidR="00D04ACA" w:rsidRDefault="00D04ACA">
      <w:pPr>
        <w:pStyle w:val="ProcBody"/>
      </w:pPr>
    </w:p>
    <w:p w14:paraId="2DD45E03" w14:textId="77777777" w:rsidR="00D04ACA" w:rsidRDefault="00C459FB">
      <w:pPr>
        <w:pStyle w:val="ProcBody"/>
      </w:pPr>
      <w:r>
        <w:t>Data Item:</w:t>
      </w:r>
      <w:r>
        <w:tab/>
      </w:r>
      <w:r>
        <w:rPr>
          <w:i/>
        </w:rPr>
        <w:t>Name:</w:t>
      </w:r>
      <w:r>
        <w:t xml:space="preserve"> Measure Application Qualifier, </w:t>
      </w:r>
      <w:r>
        <w:rPr>
          <w:i/>
        </w:rPr>
        <w:t>Element:</w:t>
      </w:r>
      <w:r>
        <w:t xml:space="preserve"> MEA 6311</w:t>
      </w:r>
    </w:p>
    <w:p w14:paraId="47276AFD" w14:textId="77777777" w:rsidR="00D04ACA" w:rsidRDefault="00C459FB">
      <w:pPr>
        <w:pStyle w:val="ProcBody"/>
      </w:pPr>
      <w:r>
        <w:t>Data Rule:</w:t>
      </w:r>
      <w:r>
        <w:tab/>
        <w:t xml:space="preserve">Is set to </w:t>
      </w:r>
      <w:smartTag w:uri="urn:schemas-microsoft-com:office:smarttags" w:element="stockticker">
        <w:r>
          <w:t>AAI</w:t>
        </w:r>
      </w:smartTag>
      <w:r>
        <w:t xml:space="preserve"> (Item Weight).</w:t>
      </w:r>
    </w:p>
    <w:p w14:paraId="4E4033D7" w14:textId="77777777" w:rsidR="00D04ACA" w:rsidRDefault="00D04ACA">
      <w:pPr>
        <w:pStyle w:val="ProcBody"/>
      </w:pPr>
    </w:p>
    <w:p w14:paraId="1011A755" w14:textId="77777777" w:rsidR="00D04ACA" w:rsidRDefault="00C459FB">
      <w:pPr>
        <w:pStyle w:val="ProcBody"/>
      </w:pPr>
      <w:r>
        <w:t>Data Item:</w:t>
      </w:r>
      <w:r>
        <w:tab/>
      </w:r>
      <w:r>
        <w:rPr>
          <w:i/>
        </w:rPr>
        <w:t>Name:</w:t>
      </w:r>
      <w:r>
        <w:t xml:space="preserve"> Measure Dimension Coded, </w:t>
      </w:r>
      <w:r>
        <w:rPr>
          <w:i/>
        </w:rPr>
        <w:t>Element:</w:t>
      </w:r>
      <w:r>
        <w:t xml:space="preserve"> MEA C502/6313</w:t>
      </w:r>
    </w:p>
    <w:p w14:paraId="104D34C2" w14:textId="77777777" w:rsidR="00D04ACA" w:rsidRDefault="00C459FB">
      <w:pPr>
        <w:pStyle w:val="ProcBody"/>
      </w:pPr>
      <w:r>
        <w:t>Data Rule:</w:t>
      </w:r>
      <w:r>
        <w:tab/>
        <w:t>Is set to AAF (Net Weight).</w:t>
      </w:r>
    </w:p>
    <w:p w14:paraId="7CEDB7E3" w14:textId="77777777" w:rsidR="00D04ACA" w:rsidRDefault="00D04ACA">
      <w:pPr>
        <w:pStyle w:val="ProcBody"/>
      </w:pPr>
    </w:p>
    <w:p w14:paraId="46B46F42" w14:textId="77777777" w:rsidR="00D04ACA" w:rsidRDefault="00C459FB">
      <w:pPr>
        <w:pStyle w:val="ProcBody"/>
      </w:pPr>
      <w:r>
        <w:t>Data Item:</w:t>
      </w:r>
      <w:r>
        <w:tab/>
      </w:r>
      <w:r>
        <w:rPr>
          <w:i/>
        </w:rPr>
        <w:t>Name:</w:t>
      </w:r>
      <w:r>
        <w:t xml:space="preserve"> Measure Unit Qualifier, </w:t>
      </w:r>
      <w:r>
        <w:rPr>
          <w:i/>
        </w:rPr>
        <w:t>Element:</w:t>
      </w:r>
      <w:r>
        <w:t xml:space="preserve"> MEA C174/6411</w:t>
      </w:r>
    </w:p>
    <w:p w14:paraId="131D111E" w14:textId="77777777" w:rsidR="00D04ACA" w:rsidRDefault="00C459FB">
      <w:pPr>
        <w:pStyle w:val="ProcBody"/>
      </w:pPr>
      <w:r>
        <w:t>Data Rule:</w:t>
      </w:r>
      <w:r>
        <w:tab/>
        <w:t xml:space="preserve">Is set to the value stored for this data element in </w:t>
      </w:r>
      <w:r>
        <w:rPr>
          <w:smallCaps/>
        </w:rPr>
        <w:t>Exdoc</w:t>
      </w:r>
      <w:r>
        <w:t>.</w:t>
      </w:r>
    </w:p>
    <w:p w14:paraId="5D267314" w14:textId="77777777" w:rsidR="00D04ACA" w:rsidRDefault="00D04ACA">
      <w:pPr>
        <w:pStyle w:val="ProcBody"/>
      </w:pPr>
    </w:p>
    <w:p w14:paraId="2719B589" w14:textId="77777777" w:rsidR="00D04ACA" w:rsidRDefault="00C459FB">
      <w:pPr>
        <w:pStyle w:val="ProcBody"/>
      </w:pPr>
      <w:r>
        <w:t>Data Item:</w:t>
      </w:r>
      <w:r>
        <w:tab/>
      </w:r>
      <w:r>
        <w:rPr>
          <w:i/>
        </w:rPr>
        <w:t>Name:</w:t>
      </w:r>
      <w:r>
        <w:t xml:space="preserve"> Drained Weight Amount, </w:t>
      </w:r>
      <w:r>
        <w:rPr>
          <w:i/>
        </w:rPr>
        <w:t>Element:</w:t>
      </w:r>
      <w:r>
        <w:t xml:space="preserve"> MEA C174/6314</w:t>
      </w:r>
    </w:p>
    <w:p w14:paraId="2056187F" w14:textId="77777777" w:rsidR="00D04ACA" w:rsidRDefault="00C459FB">
      <w:pPr>
        <w:pStyle w:val="ProcBody"/>
      </w:pPr>
      <w:r>
        <w:t>Data Rule:</w:t>
      </w:r>
      <w:r>
        <w:tab/>
        <w:t xml:space="preserve">Is set to the value stored for this data element in </w:t>
      </w:r>
      <w:r>
        <w:rPr>
          <w:smallCaps/>
        </w:rPr>
        <w:t>Exdoc</w:t>
      </w:r>
      <w:r>
        <w:t>.</w:t>
      </w:r>
    </w:p>
    <w:p w14:paraId="21F67DCE" w14:textId="77777777" w:rsidR="00D04ACA" w:rsidRDefault="00C459FB">
      <w:pPr>
        <w:pStyle w:val="Heading4-Segment"/>
      </w:pPr>
      <w:r>
        <w:t>Reason 18 (Reissue): GR11 MEA (Role – Line Customs Weight)</w:t>
      </w:r>
    </w:p>
    <w:p w14:paraId="08450E1F" w14:textId="77777777" w:rsidR="00D04ACA" w:rsidRDefault="00C459FB">
      <w:pPr>
        <w:pStyle w:val="Body"/>
        <w:spacing w:before="0"/>
        <w:ind w:left="1680" w:hanging="1680"/>
      </w:pPr>
      <w:r>
        <w:t>Segment Rule:</w:t>
      </w:r>
      <w:r>
        <w:tab/>
        <w:t>Conditional.  Only present if stored on the EXDOC Database.</w:t>
      </w:r>
    </w:p>
    <w:p w14:paraId="5C3B7D46" w14:textId="77777777" w:rsidR="00D04ACA" w:rsidRDefault="00C459FB">
      <w:pPr>
        <w:pStyle w:val="Body"/>
        <w:tabs>
          <w:tab w:val="left" w:pos="1680"/>
        </w:tabs>
        <w:spacing w:before="0"/>
        <w:ind w:left="1680" w:hanging="1680"/>
      </w:pPr>
      <w:r>
        <w:t>Data Item:</w:t>
      </w:r>
      <w:r>
        <w:tab/>
      </w:r>
      <w:r>
        <w:rPr>
          <w:i/>
        </w:rPr>
        <w:t>Name:</w:t>
      </w:r>
      <w:r>
        <w:t xml:space="preserve"> Measure Application Qualifier, </w:t>
      </w:r>
      <w:r>
        <w:rPr>
          <w:i/>
        </w:rPr>
        <w:t>Element:</w:t>
      </w:r>
      <w:r>
        <w:t xml:space="preserve"> MEA 6311</w:t>
      </w:r>
    </w:p>
    <w:p w14:paraId="7141C13D" w14:textId="77777777" w:rsidR="00D04ACA" w:rsidRDefault="00C459FB">
      <w:pPr>
        <w:pStyle w:val="Body"/>
        <w:tabs>
          <w:tab w:val="left" w:pos="1680"/>
        </w:tabs>
        <w:spacing w:before="0"/>
      </w:pPr>
      <w:r>
        <w:t>Data Rule:</w:t>
      </w:r>
      <w:r>
        <w:tab/>
        <w:t>Is set to AAF (Customs Line Item Measurement).</w:t>
      </w:r>
    </w:p>
    <w:p w14:paraId="029F4710" w14:textId="77777777" w:rsidR="00D04ACA" w:rsidRDefault="00C459FB">
      <w:pPr>
        <w:pStyle w:val="Body"/>
        <w:tabs>
          <w:tab w:val="left" w:pos="1680"/>
        </w:tabs>
      </w:pPr>
      <w:r>
        <w:t>Data Item:</w:t>
      </w:r>
      <w:r>
        <w:tab/>
      </w:r>
      <w:r>
        <w:rPr>
          <w:i/>
        </w:rPr>
        <w:t>Name:</w:t>
      </w:r>
      <w:r>
        <w:t xml:space="preserve"> Measure Dimension Coded, </w:t>
      </w:r>
      <w:r>
        <w:rPr>
          <w:i/>
        </w:rPr>
        <w:t>Element:</w:t>
      </w:r>
      <w:r>
        <w:t xml:space="preserve"> MEA C502/6313</w:t>
      </w:r>
    </w:p>
    <w:p w14:paraId="3375D4B4" w14:textId="77777777" w:rsidR="00D04ACA" w:rsidRDefault="00C459FB">
      <w:pPr>
        <w:pStyle w:val="Body"/>
        <w:tabs>
          <w:tab w:val="left" w:pos="1680"/>
        </w:tabs>
        <w:spacing w:before="0"/>
        <w:ind w:left="1680" w:hanging="1680"/>
      </w:pPr>
      <w:r>
        <w:t>Data Rule:</w:t>
      </w:r>
      <w:r>
        <w:tab/>
        <w:t>Is set to SQ (Shipped Quantity).</w:t>
      </w:r>
    </w:p>
    <w:p w14:paraId="4A6DD775" w14:textId="77777777" w:rsidR="00D04ACA" w:rsidRDefault="00D04ACA">
      <w:pPr>
        <w:pStyle w:val="Body"/>
        <w:tabs>
          <w:tab w:val="left" w:pos="1680"/>
        </w:tabs>
        <w:spacing w:before="0"/>
        <w:ind w:left="1680" w:hanging="1680"/>
      </w:pPr>
    </w:p>
    <w:p w14:paraId="72EF7AB8" w14:textId="77777777" w:rsidR="00D04ACA" w:rsidRDefault="00C459FB">
      <w:pPr>
        <w:pStyle w:val="ProcBody"/>
      </w:pPr>
      <w:r>
        <w:t>Data Item:</w:t>
      </w:r>
      <w:r>
        <w:tab/>
      </w:r>
      <w:r>
        <w:rPr>
          <w:i/>
        </w:rPr>
        <w:t>Name:</w:t>
      </w:r>
      <w:r>
        <w:t xml:space="preserve"> Weight Unit, </w:t>
      </w:r>
      <w:r>
        <w:rPr>
          <w:i/>
        </w:rPr>
        <w:t>Element:</w:t>
      </w:r>
      <w:r>
        <w:t xml:space="preserve"> MEA C174/6411</w:t>
      </w:r>
    </w:p>
    <w:p w14:paraId="6843CF2A" w14:textId="77777777" w:rsidR="00D04ACA" w:rsidRDefault="00C459FB">
      <w:pPr>
        <w:pStyle w:val="ProcBody"/>
      </w:pPr>
      <w:r>
        <w:t>Data Rule:</w:t>
      </w:r>
      <w:r>
        <w:tab/>
        <w:t>Is set to the value stored for this data element in Exdoc.</w:t>
      </w:r>
    </w:p>
    <w:p w14:paraId="0C6F74DF" w14:textId="77777777" w:rsidR="00D04ACA" w:rsidRDefault="00D04ACA">
      <w:pPr>
        <w:pStyle w:val="ProcBody"/>
      </w:pPr>
    </w:p>
    <w:p w14:paraId="2AE35718" w14:textId="77777777" w:rsidR="00D04ACA" w:rsidRDefault="00C459FB">
      <w:pPr>
        <w:pStyle w:val="ProcBody"/>
      </w:pPr>
      <w:r>
        <w:t>Data Item:</w:t>
      </w:r>
      <w:r>
        <w:tab/>
      </w:r>
      <w:r>
        <w:rPr>
          <w:i/>
        </w:rPr>
        <w:t>Name:</w:t>
      </w:r>
      <w:r>
        <w:t xml:space="preserve"> Weight Amount, </w:t>
      </w:r>
      <w:r>
        <w:rPr>
          <w:i/>
        </w:rPr>
        <w:t>Element:</w:t>
      </w:r>
      <w:r>
        <w:t xml:space="preserve"> MEA C174/6314</w:t>
      </w:r>
    </w:p>
    <w:p w14:paraId="6E910384" w14:textId="77777777" w:rsidR="00D04ACA" w:rsidRDefault="00C459FB">
      <w:pPr>
        <w:pStyle w:val="ProcBody"/>
      </w:pPr>
      <w:r>
        <w:t>Data Rule:</w:t>
      </w:r>
      <w:r>
        <w:tab/>
        <w:t>Is set to the value stored for this data element in Exdoc.</w:t>
      </w:r>
    </w:p>
    <w:p w14:paraId="4C40C9F3" w14:textId="77777777" w:rsidR="00D04ACA" w:rsidRDefault="00C459FB">
      <w:pPr>
        <w:pStyle w:val="Heading4-Segment"/>
      </w:pPr>
      <w:r>
        <w:t>Reason 18 (Reissue): GR11 MEA (Role – Percentage of milk protein)</w:t>
      </w:r>
    </w:p>
    <w:p w14:paraId="6C9057CD" w14:textId="77777777" w:rsidR="00D04ACA" w:rsidRDefault="00C459FB">
      <w:pPr>
        <w:pStyle w:val="ProcBody"/>
      </w:pPr>
      <w:r>
        <w:t>Segment Rule:</w:t>
      </w:r>
      <w:r>
        <w:tab/>
        <w:t xml:space="preserve">Conditional.  Is only present if stored on the </w:t>
      </w:r>
      <w:r>
        <w:rPr>
          <w:smallCaps/>
        </w:rPr>
        <w:t>Exdoc</w:t>
      </w:r>
      <w:r>
        <w:t xml:space="preserve"> database.</w:t>
      </w:r>
    </w:p>
    <w:p w14:paraId="78853C38" w14:textId="77777777" w:rsidR="00D04ACA" w:rsidRDefault="00D04ACA">
      <w:pPr>
        <w:pStyle w:val="ProcBody"/>
      </w:pPr>
    </w:p>
    <w:p w14:paraId="2A642E26" w14:textId="77777777" w:rsidR="00D04ACA" w:rsidRDefault="00C459FB">
      <w:pPr>
        <w:pStyle w:val="ProcBody"/>
      </w:pPr>
      <w:r>
        <w:t>Data Item:</w:t>
      </w:r>
      <w:r>
        <w:tab/>
      </w:r>
      <w:r>
        <w:rPr>
          <w:i/>
        </w:rPr>
        <w:t>Name:</w:t>
      </w:r>
      <w:r>
        <w:t xml:space="preserve"> Measure Application Qualifier, </w:t>
      </w:r>
      <w:r>
        <w:rPr>
          <w:i/>
        </w:rPr>
        <w:t>Element:</w:t>
      </w:r>
      <w:r>
        <w:t xml:space="preserve"> MEA 6311</w:t>
      </w:r>
    </w:p>
    <w:p w14:paraId="604B40BE" w14:textId="77777777" w:rsidR="00D04ACA" w:rsidRDefault="00C459FB">
      <w:pPr>
        <w:pStyle w:val="ProcBody"/>
      </w:pPr>
      <w:r>
        <w:t>Data Rule:</w:t>
      </w:r>
      <w:r>
        <w:tab/>
        <w:t>Is set to equal MP (Milk Protein).</w:t>
      </w:r>
    </w:p>
    <w:p w14:paraId="41FFAA2A" w14:textId="77777777" w:rsidR="00D04ACA" w:rsidRDefault="00D04ACA">
      <w:pPr>
        <w:pStyle w:val="ProcBody"/>
      </w:pPr>
    </w:p>
    <w:p w14:paraId="082FF1BE" w14:textId="77777777" w:rsidR="00D04ACA" w:rsidRDefault="00C459FB">
      <w:pPr>
        <w:pStyle w:val="ProcBody"/>
      </w:pPr>
      <w:r>
        <w:t>Data Item:</w:t>
      </w:r>
      <w:r>
        <w:tab/>
      </w:r>
      <w:r>
        <w:rPr>
          <w:i/>
        </w:rPr>
        <w:t>Name:</w:t>
      </w:r>
      <w:r>
        <w:t xml:space="preserve"> Measure Unit Qualifier, </w:t>
      </w:r>
      <w:r>
        <w:rPr>
          <w:i/>
        </w:rPr>
        <w:t>Element:</w:t>
      </w:r>
      <w:r>
        <w:t xml:space="preserve"> MEA C174/6411</w:t>
      </w:r>
    </w:p>
    <w:p w14:paraId="3259A964" w14:textId="77777777" w:rsidR="00D04ACA" w:rsidRDefault="00C459FB">
      <w:pPr>
        <w:pStyle w:val="ProcBody"/>
      </w:pPr>
      <w:r>
        <w:t>Data Rule:</w:t>
      </w:r>
      <w:r>
        <w:tab/>
        <w:t>Is set to P1 (Percentage).</w:t>
      </w:r>
    </w:p>
    <w:p w14:paraId="34C430FA" w14:textId="77777777" w:rsidR="00D04ACA" w:rsidRDefault="00D04ACA">
      <w:pPr>
        <w:pStyle w:val="ProcBody"/>
      </w:pPr>
    </w:p>
    <w:p w14:paraId="6597C3E1" w14:textId="77777777" w:rsidR="00D04ACA" w:rsidRDefault="00C459FB">
      <w:pPr>
        <w:pStyle w:val="ProcBody"/>
      </w:pPr>
      <w:r>
        <w:t>Data Item:</w:t>
      </w:r>
      <w:r>
        <w:tab/>
      </w:r>
      <w:r>
        <w:rPr>
          <w:i/>
        </w:rPr>
        <w:t>Name:</w:t>
      </w:r>
      <w:r>
        <w:t xml:space="preserve"> Percentage of milk fat, </w:t>
      </w:r>
      <w:r>
        <w:rPr>
          <w:i/>
        </w:rPr>
        <w:t>Element:</w:t>
      </w:r>
      <w:r>
        <w:t xml:space="preserve"> MEA C174/6314</w:t>
      </w:r>
    </w:p>
    <w:p w14:paraId="0A427F82" w14:textId="77777777" w:rsidR="00D04ACA" w:rsidRDefault="00C459FB">
      <w:pPr>
        <w:pStyle w:val="ProcBody"/>
      </w:pPr>
      <w:r>
        <w:t>Data Rule:</w:t>
      </w:r>
      <w:r>
        <w:tab/>
        <w:t xml:space="preserve">Is set to the value stored for this data element in </w:t>
      </w:r>
      <w:r>
        <w:rPr>
          <w:smallCaps/>
        </w:rPr>
        <w:t>Exdoc</w:t>
      </w:r>
      <w:r>
        <w:t>.</w:t>
      </w:r>
    </w:p>
    <w:p w14:paraId="34225FDD" w14:textId="77777777" w:rsidR="00D04ACA" w:rsidRDefault="00C459FB">
      <w:pPr>
        <w:pStyle w:val="Heading4-Segment"/>
      </w:pPr>
      <w:r>
        <w:t>Reason 18 (Reissue): GR11 MEA (Role – Percentage of milk fat)</w:t>
      </w:r>
    </w:p>
    <w:p w14:paraId="25C47F9F" w14:textId="77777777" w:rsidR="00D04ACA" w:rsidRDefault="00C459FB">
      <w:pPr>
        <w:pStyle w:val="ProcBody"/>
      </w:pPr>
      <w:r>
        <w:t>Segment Rule:</w:t>
      </w:r>
      <w:r>
        <w:tab/>
        <w:t xml:space="preserve">Conditional.  Is only present if stored on the </w:t>
      </w:r>
      <w:r>
        <w:rPr>
          <w:smallCaps/>
        </w:rPr>
        <w:t>Exdoc</w:t>
      </w:r>
      <w:r>
        <w:t xml:space="preserve"> database.</w:t>
      </w:r>
    </w:p>
    <w:p w14:paraId="7E60C489" w14:textId="77777777" w:rsidR="00D04ACA" w:rsidRDefault="00D04ACA">
      <w:pPr>
        <w:pStyle w:val="ProcBody"/>
      </w:pPr>
    </w:p>
    <w:p w14:paraId="6160AA70" w14:textId="77777777" w:rsidR="00D04ACA" w:rsidRDefault="00C459FB">
      <w:pPr>
        <w:pStyle w:val="ProcBody"/>
      </w:pPr>
      <w:r>
        <w:t>Data Item:</w:t>
      </w:r>
      <w:r>
        <w:tab/>
      </w:r>
      <w:r>
        <w:rPr>
          <w:i/>
        </w:rPr>
        <w:t>Name:</w:t>
      </w:r>
      <w:r>
        <w:t xml:space="preserve"> Measure Application Qualifier, </w:t>
      </w:r>
      <w:r>
        <w:rPr>
          <w:i/>
        </w:rPr>
        <w:t>Element:</w:t>
      </w:r>
      <w:r>
        <w:t xml:space="preserve"> MEA 6311</w:t>
      </w:r>
    </w:p>
    <w:p w14:paraId="54776F77" w14:textId="77777777" w:rsidR="00D04ACA" w:rsidRDefault="00C459FB">
      <w:pPr>
        <w:pStyle w:val="ProcBody"/>
      </w:pPr>
      <w:r>
        <w:t>Data Rule:</w:t>
      </w:r>
      <w:r>
        <w:tab/>
        <w:t>Is set to MF (Milk Fat).</w:t>
      </w:r>
    </w:p>
    <w:p w14:paraId="04FC0DD6" w14:textId="77777777" w:rsidR="00D04ACA" w:rsidRDefault="00D04ACA">
      <w:pPr>
        <w:pStyle w:val="ProcBody"/>
      </w:pPr>
    </w:p>
    <w:p w14:paraId="54AB89E8" w14:textId="77777777" w:rsidR="00D04ACA" w:rsidRDefault="00C459FB">
      <w:pPr>
        <w:pStyle w:val="ProcBody"/>
      </w:pPr>
      <w:r>
        <w:t>Data Item:</w:t>
      </w:r>
      <w:r>
        <w:tab/>
      </w:r>
      <w:r>
        <w:rPr>
          <w:i/>
        </w:rPr>
        <w:t>Name:</w:t>
      </w:r>
      <w:r>
        <w:t xml:space="preserve"> Measure Unit Qualifier, </w:t>
      </w:r>
      <w:r>
        <w:rPr>
          <w:i/>
        </w:rPr>
        <w:t>Element:</w:t>
      </w:r>
      <w:r>
        <w:t xml:space="preserve"> MEA C174/6411</w:t>
      </w:r>
    </w:p>
    <w:p w14:paraId="53D667D7" w14:textId="77777777" w:rsidR="00D04ACA" w:rsidRDefault="00C459FB">
      <w:pPr>
        <w:pStyle w:val="ProcBody"/>
      </w:pPr>
      <w:r>
        <w:t>Data Rule:</w:t>
      </w:r>
      <w:r>
        <w:tab/>
        <w:t>Is set to P1 (Percentage).</w:t>
      </w:r>
    </w:p>
    <w:p w14:paraId="635A85C9" w14:textId="77777777" w:rsidR="00D04ACA" w:rsidRDefault="00D04ACA">
      <w:pPr>
        <w:pStyle w:val="ProcBody"/>
      </w:pPr>
    </w:p>
    <w:p w14:paraId="22CB5254" w14:textId="77777777" w:rsidR="00D04ACA" w:rsidRDefault="00C459FB">
      <w:pPr>
        <w:pStyle w:val="ProcBody"/>
      </w:pPr>
      <w:r>
        <w:t>Data Item:</w:t>
      </w:r>
      <w:r>
        <w:tab/>
      </w:r>
      <w:r>
        <w:rPr>
          <w:i/>
        </w:rPr>
        <w:t>Name:</w:t>
      </w:r>
      <w:r>
        <w:t xml:space="preserve"> Percentage of milk fat, </w:t>
      </w:r>
      <w:r>
        <w:rPr>
          <w:i/>
        </w:rPr>
        <w:t>Element:</w:t>
      </w:r>
      <w:r>
        <w:t xml:space="preserve"> MEA C174/6314</w:t>
      </w:r>
    </w:p>
    <w:p w14:paraId="6D221FFA" w14:textId="77777777" w:rsidR="00D04ACA" w:rsidRDefault="00C459FB">
      <w:pPr>
        <w:pStyle w:val="ProcBody"/>
      </w:pPr>
      <w:r>
        <w:t>Data Rule:</w:t>
      </w:r>
      <w:r>
        <w:tab/>
        <w:t xml:space="preserve">Is set to the value stored for this data element in </w:t>
      </w:r>
      <w:r>
        <w:rPr>
          <w:smallCaps/>
        </w:rPr>
        <w:t>Exdoc</w:t>
      </w:r>
      <w:r>
        <w:t>.</w:t>
      </w:r>
    </w:p>
    <w:p w14:paraId="5131B441" w14:textId="77777777" w:rsidR="00D04ACA" w:rsidRDefault="00C459FB">
      <w:pPr>
        <w:pStyle w:val="Heading4-Segment"/>
      </w:pPr>
      <w:r>
        <w:lastRenderedPageBreak/>
        <w:t>Reason 18 (Reissue): GR11 MEA (Role – Total weight of milk protein in mixtures)</w:t>
      </w:r>
    </w:p>
    <w:p w14:paraId="7ADCF3F5" w14:textId="77777777" w:rsidR="00D04ACA" w:rsidRDefault="00C459FB">
      <w:pPr>
        <w:pStyle w:val="ProcBody"/>
      </w:pPr>
      <w:r>
        <w:t>Segment Rule:</w:t>
      </w:r>
      <w:r>
        <w:tab/>
        <w:t xml:space="preserve">Conditional.  Is only present if stored on the </w:t>
      </w:r>
      <w:r>
        <w:rPr>
          <w:smallCaps/>
        </w:rPr>
        <w:t>Exdoc</w:t>
      </w:r>
      <w:r>
        <w:t xml:space="preserve"> database.</w:t>
      </w:r>
    </w:p>
    <w:p w14:paraId="0987EFC0" w14:textId="77777777" w:rsidR="00D04ACA" w:rsidRDefault="00D04ACA">
      <w:pPr>
        <w:pStyle w:val="ProcBody"/>
      </w:pPr>
    </w:p>
    <w:p w14:paraId="3F054209" w14:textId="77777777" w:rsidR="00D04ACA" w:rsidRDefault="00C459FB">
      <w:pPr>
        <w:pStyle w:val="ProcBody"/>
      </w:pPr>
      <w:r>
        <w:t>Data Item:</w:t>
      </w:r>
      <w:r>
        <w:tab/>
      </w:r>
      <w:r>
        <w:rPr>
          <w:i/>
        </w:rPr>
        <w:t>Name:</w:t>
      </w:r>
      <w:r>
        <w:t xml:space="preserve"> Measure Application Qualifier, </w:t>
      </w:r>
      <w:r>
        <w:rPr>
          <w:i/>
        </w:rPr>
        <w:t>Element:</w:t>
      </w:r>
      <w:r>
        <w:t xml:space="preserve"> MEA 6311</w:t>
      </w:r>
    </w:p>
    <w:p w14:paraId="47C33055" w14:textId="77777777" w:rsidR="00D04ACA" w:rsidRDefault="00C459FB">
      <w:pPr>
        <w:pStyle w:val="ProcBody"/>
      </w:pPr>
      <w:r>
        <w:t>Data Rule:</w:t>
      </w:r>
      <w:r>
        <w:tab/>
        <w:t>Is set to MP (Milk Protein).</w:t>
      </w:r>
    </w:p>
    <w:p w14:paraId="2621F749" w14:textId="77777777" w:rsidR="00D04ACA" w:rsidRDefault="00D04ACA">
      <w:pPr>
        <w:pStyle w:val="ProcBody"/>
      </w:pPr>
    </w:p>
    <w:p w14:paraId="00186D29" w14:textId="77777777" w:rsidR="00D04ACA" w:rsidRDefault="00C459FB">
      <w:pPr>
        <w:pStyle w:val="ProcBody"/>
      </w:pPr>
      <w:r>
        <w:t>Data Item:</w:t>
      </w:r>
      <w:r>
        <w:tab/>
      </w:r>
      <w:r>
        <w:rPr>
          <w:i/>
        </w:rPr>
        <w:t>Name:</w:t>
      </w:r>
      <w:r>
        <w:t xml:space="preserve"> Measure Dimension, coded, </w:t>
      </w:r>
      <w:r>
        <w:rPr>
          <w:i/>
        </w:rPr>
        <w:t>Element:</w:t>
      </w:r>
      <w:r>
        <w:t xml:space="preserve"> MEA C502/6313</w:t>
      </w:r>
    </w:p>
    <w:p w14:paraId="442075DE" w14:textId="77777777" w:rsidR="00D04ACA" w:rsidRDefault="00C459FB">
      <w:pPr>
        <w:pStyle w:val="ProcBody"/>
      </w:pPr>
      <w:r>
        <w:t>Data Rule:</w:t>
      </w:r>
      <w:r>
        <w:tab/>
        <w:t>Is set to AAL (Net Weight)</w:t>
      </w:r>
    </w:p>
    <w:p w14:paraId="2C56936D" w14:textId="77777777" w:rsidR="00D04ACA" w:rsidRDefault="00D04ACA">
      <w:pPr>
        <w:pStyle w:val="ProcBody"/>
      </w:pPr>
    </w:p>
    <w:p w14:paraId="1062928B" w14:textId="77777777" w:rsidR="00D04ACA" w:rsidRDefault="00C459FB">
      <w:pPr>
        <w:pStyle w:val="ProcBody"/>
      </w:pPr>
      <w:r>
        <w:t>Data Item:</w:t>
      </w:r>
      <w:r>
        <w:tab/>
      </w:r>
      <w:r>
        <w:rPr>
          <w:i/>
        </w:rPr>
        <w:t>Name:</w:t>
      </w:r>
      <w:r>
        <w:t xml:space="preserve"> Measure Unit Qualifier, </w:t>
      </w:r>
      <w:r>
        <w:rPr>
          <w:i/>
        </w:rPr>
        <w:t>Element:</w:t>
      </w:r>
      <w:r>
        <w:t xml:space="preserve"> MEA C174/6411</w:t>
      </w:r>
    </w:p>
    <w:p w14:paraId="309C9F16" w14:textId="77777777" w:rsidR="00D04ACA" w:rsidRDefault="00C459FB">
      <w:pPr>
        <w:pStyle w:val="ProcBody"/>
      </w:pPr>
      <w:r>
        <w:t>Data Rule:</w:t>
      </w:r>
      <w:r>
        <w:tab/>
        <w:t>Is set to KGM (Kilograms).</w:t>
      </w:r>
    </w:p>
    <w:p w14:paraId="038FD880" w14:textId="77777777" w:rsidR="00D04ACA" w:rsidRDefault="00D04ACA">
      <w:pPr>
        <w:pStyle w:val="ProcBody"/>
      </w:pPr>
    </w:p>
    <w:p w14:paraId="4071613E" w14:textId="77777777" w:rsidR="00D04ACA" w:rsidRDefault="00C459FB">
      <w:pPr>
        <w:pStyle w:val="ProcBody"/>
      </w:pPr>
      <w:r>
        <w:t>Data Item:</w:t>
      </w:r>
      <w:r>
        <w:tab/>
      </w:r>
      <w:r>
        <w:rPr>
          <w:i/>
        </w:rPr>
        <w:t>Name:</w:t>
      </w:r>
      <w:r>
        <w:t xml:space="preserve"> Total weight of milk protein in Mixtures, </w:t>
      </w:r>
      <w:r>
        <w:rPr>
          <w:i/>
        </w:rPr>
        <w:t>Element:</w:t>
      </w:r>
      <w:r>
        <w:t xml:space="preserve"> MEA C174/6314</w:t>
      </w:r>
    </w:p>
    <w:p w14:paraId="58AC70F2" w14:textId="77777777" w:rsidR="00D04ACA" w:rsidRDefault="00C459FB">
      <w:pPr>
        <w:pStyle w:val="ProcBody"/>
      </w:pPr>
      <w:r>
        <w:t>Data Rule:</w:t>
      </w:r>
      <w:r>
        <w:tab/>
        <w:t xml:space="preserve">Is set to the value stored for this data element in </w:t>
      </w:r>
      <w:r>
        <w:rPr>
          <w:smallCaps/>
        </w:rPr>
        <w:t>Exdoc</w:t>
      </w:r>
      <w:r>
        <w:t>.</w:t>
      </w:r>
    </w:p>
    <w:p w14:paraId="6A75E38E" w14:textId="77777777" w:rsidR="00D04ACA" w:rsidRDefault="00C459FB">
      <w:pPr>
        <w:pStyle w:val="Heading4-Segment"/>
      </w:pPr>
      <w:r>
        <w:t>Reason 18 (Reissue): GR11 MEA (Role – Total weight of milk fat in mixtures)</w:t>
      </w:r>
    </w:p>
    <w:p w14:paraId="47A7B127" w14:textId="77777777" w:rsidR="00D04ACA" w:rsidRDefault="00C459FB">
      <w:pPr>
        <w:pStyle w:val="ProcBody"/>
      </w:pPr>
      <w:r>
        <w:t>Segment Rule:</w:t>
      </w:r>
      <w:r>
        <w:tab/>
        <w:t xml:space="preserve">Conditional.  Is only present if stored on the </w:t>
      </w:r>
      <w:r>
        <w:rPr>
          <w:smallCaps/>
        </w:rPr>
        <w:t>Exdoc</w:t>
      </w:r>
      <w:r>
        <w:t xml:space="preserve"> database.</w:t>
      </w:r>
    </w:p>
    <w:p w14:paraId="0743F499" w14:textId="77777777" w:rsidR="00D04ACA" w:rsidRDefault="00D04ACA">
      <w:pPr>
        <w:pStyle w:val="ProcBody"/>
      </w:pPr>
    </w:p>
    <w:p w14:paraId="550B3360" w14:textId="77777777" w:rsidR="00D04ACA" w:rsidRDefault="00C459FB">
      <w:pPr>
        <w:pStyle w:val="ProcBody"/>
      </w:pPr>
      <w:r>
        <w:t>Data Item:</w:t>
      </w:r>
      <w:r>
        <w:tab/>
      </w:r>
      <w:r>
        <w:rPr>
          <w:i/>
        </w:rPr>
        <w:t>Name:</w:t>
      </w:r>
      <w:r>
        <w:t xml:space="preserve"> Measure Application Qualifier, </w:t>
      </w:r>
      <w:r>
        <w:rPr>
          <w:i/>
        </w:rPr>
        <w:t>Element:</w:t>
      </w:r>
      <w:r>
        <w:t xml:space="preserve"> MEA 6311</w:t>
      </w:r>
    </w:p>
    <w:p w14:paraId="29BEC0A5" w14:textId="77777777" w:rsidR="00D04ACA" w:rsidRDefault="00C459FB">
      <w:pPr>
        <w:pStyle w:val="ProcBody"/>
      </w:pPr>
      <w:r>
        <w:t>Data Rule:</w:t>
      </w:r>
      <w:r>
        <w:tab/>
        <w:t>Is set to MF (Milk Fat).</w:t>
      </w:r>
    </w:p>
    <w:p w14:paraId="15F13A75" w14:textId="77777777" w:rsidR="00D04ACA" w:rsidRDefault="00D04ACA">
      <w:pPr>
        <w:pStyle w:val="ProcBody"/>
      </w:pPr>
    </w:p>
    <w:p w14:paraId="625C5D0A" w14:textId="77777777" w:rsidR="00D04ACA" w:rsidRDefault="00C459FB">
      <w:pPr>
        <w:pStyle w:val="ProcBody"/>
      </w:pPr>
      <w:r>
        <w:t>Data Item:</w:t>
      </w:r>
      <w:r>
        <w:tab/>
      </w:r>
      <w:r>
        <w:rPr>
          <w:i/>
        </w:rPr>
        <w:t>Name:</w:t>
      </w:r>
      <w:r>
        <w:t xml:space="preserve"> Measure Dimension, coded, </w:t>
      </w:r>
      <w:r>
        <w:rPr>
          <w:i/>
        </w:rPr>
        <w:t>Element:</w:t>
      </w:r>
      <w:r>
        <w:t xml:space="preserve"> MEA C502/6313</w:t>
      </w:r>
    </w:p>
    <w:p w14:paraId="0C6A2DDD" w14:textId="77777777" w:rsidR="00D04ACA" w:rsidRDefault="00C459FB">
      <w:pPr>
        <w:pStyle w:val="ProcBody"/>
      </w:pPr>
      <w:r>
        <w:t>Data Rule:</w:t>
      </w:r>
      <w:r>
        <w:tab/>
        <w:t>Is set to AAL (Net Weight)</w:t>
      </w:r>
    </w:p>
    <w:p w14:paraId="606E39F8" w14:textId="77777777" w:rsidR="00D04ACA" w:rsidRDefault="00D04ACA">
      <w:pPr>
        <w:pStyle w:val="ProcBody"/>
      </w:pPr>
    </w:p>
    <w:p w14:paraId="7FB2D241" w14:textId="77777777" w:rsidR="00D04ACA" w:rsidRDefault="00C459FB">
      <w:pPr>
        <w:pStyle w:val="ProcBody"/>
      </w:pPr>
      <w:r>
        <w:t>Data Item:</w:t>
      </w:r>
      <w:r>
        <w:tab/>
      </w:r>
      <w:r>
        <w:rPr>
          <w:i/>
        </w:rPr>
        <w:t>Name:</w:t>
      </w:r>
      <w:r>
        <w:t xml:space="preserve"> Measure Unit Qualifier, </w:t>
      </w:r>
      <w:r>
        <w:rPr>
          <w:i/>
        </w:rPr>
        <w:t>Element:</w:t>
      </w:r>
      <w:r>
        <w:t xml:space="preserve"> MEA C174/6411</w:t>
      </w:r>
    </w:p>
    <w:p w14:paraId="0A390ECA" w14:textId="77777777" w:rsidR="00D04ACA" w:rsidRDefault="00C459FB">
      <w:pPr>
        <w:pStyle w:val="ProcBody"/>
      </w:pPr>
      <w:r>
        <w:t>Data Rule:</w:t>
      </w:r>
      <w:r>
        <w:tab/>
        <w:t>Is set to KGM (Kilograms).</w:t>
      </w:r>
    </w:p>
    <w:p w14:paraId="49F90292" w14:textId="77777777" w:rsidR="00D04ACA" w:rsidRDefault="00D04ACA">
      <w:pPr>
        <w:pStyle w:val="ProcBody"/>
      </w:pPr>
    </w:p>
    <w:p w14:paraId="70E474CD" w14:textId="77777777" w:rsidR="00D04ACA" w:rsidRDefault="00C459FB">
      <w:pPr>
        <w:pStyle w:val="ProcBody"/>
      </w:pPr>
      <w:r>
        <w:t>Data Item:</w:t>
      </w:r>
      <w:r>
        <w:tab/>
      </w:r>
      <w:r>
        <w:rPr>
          <w:i/>
        </w:rPr>
        <w:t>Name:</w:t>
      </w:r>
      <w:r>
        <w:t xml:space="preserve"> Percentage of milk fat, </w:t>
      </w:r>
      <w:r>
        <w:rPr>
          <w:i/>
        </w:rPr>
        <w:t>Element:</w:t>
      </w:r>
      <w:r>
        <w:t xml:space="preserve"> MEA C174/6314</w:t>
      </w:r>
    </w:p>
    <w:p w14:paraId="0761CD8B" w14:textId="77777777" w:rsidR="00D04ACA" w:rsidRDefault="00C459FB">
      <w:pPr>
        <w:pStyle w:val="ProcBody"/>
      </w:pPr>
      <w:r>
        <w:t>Data Rule:</w:t>
      </w:r>
      <w:r>
        <w:tab/>
        <w:t xml:space="preserve">Is set to the value stored for this data element in </w:t>
      </w:r>
      <w:r>
        <w:rPr>
          <w:smallCaps/>
        </w:rPr>
        <w:t>Exdoc</w:t>
      </w:r>
      <w:r>
        <w:t>.</w:t>
      </w:r>
    </w:p>
    <w:p w14:paraId="4E1704B8" w14:textId="77777777" w:rsidR="00D04ACA" w:rsidRDefault="00C459FB">
      <w:pPr>
        <w:pStyle w:val="Heading4-Segment"/>
      </w:pPr>
      <w:r>
        <w:t>Reason 18 (Reissue): GR11 MEA (Role – BeefVeal Weight)</w:t>
      </w:r>
    </w:p>
    <w:p w14:paraId="641CDBA9" w14:textId="77777777" w:rsidR="00D04ACA" w:rsidRDefault="00C459FB">
      <w:pPr>
        <w:pStyle w:val="ProcBody"/>
      </w:pPr>
      <w:r>
        <w:t>Segment Rule:</w:t>
      </w:r>
      <w:r>
        <w:tab/>
        <w:t xml:space="preserve">Conditional.  Is only present if stored on the </w:t>
      </w:r>
      <w:r>
        <w:rPr>
          <w:smallCaps/>
        </w:rPr>
        <w:t>Exdoc</w:t>
      </w:r>
      <w:r>
        <w:t xml:space="preserve"> database.</w:t>
      </w:r>
    </w:p>
    <w:p w14:paraId="4223D3E9" w14:textId="77777777" w:rsidR="00D04ACA" w:rsidRDefault="00D04ACA">
      <w:pPr>
        <w:pStyle w:val="ProcBody"/>
      </w:pPr>
    </w:p>
    <w:p w14:paraId="73857299" w14:textId="77777777" w:rsidR="00D04ACA" w:rsidRDefault="00C459FB">
      <w:pPr>
        <w:pStyle w:val="ProcBody"/>
      </w:pPr>
      <w:r>
        <w:t>Data Item:</w:t>
      </w:r>
      <w:r>
        <w:tab/>
      </w:r>
      <w:r>
        <w:rPr>
          <w:i/>
        </w:rPr>
        <w:t>Name:</w:t>
      </w:r>
      <w:r>
        <w:t xml:space="preserve"> Measure Application Qualifier, </w:t>
      </w:r>
      <w:r>
        <w:rPr>
          <w:i/>
        </w:rPr>
        <w:t>Element:</w:t>
      </w:r>
      <w:r>
        <w:t xml:space="preserve"> MEA 6311</w:t>
      </w:r>
    </w:p>
    <w:p w14:paraId="618A596E" w14:textId="77777777" w:rsidR="00D04ACA" w:rsidRDefault="00C459FB">
      <w:pPr>
        <w:pStyle w:val="ProcBody"/>
      </w:pPr>
      <w:r>
        <w:t>Data Rule:</w:t>
      </w:r>
      <w:r>
        <w:tab/>
        <w:t xml:space="preserve">Is set to </w:t>
      </w:r>
      <w:smartTag w:uri="urn:schemas-microsoft-com:office:smarttags" w:element="stockticker">
        <w:r>
          <w:t>AAI</w:t>
        </w:r>
      </w:smartTag>
      <w:r>
        <w:t xml:space="preserve"> (Item Weight).</w:t>
      </w:r>
    </w:p>
    <w:p w14:paraId="1395C8ED" w14:textId="77777777" w:rsidR="00D04ACA" w:rsidRDefault="00D04ACA">
      <w:pPr>
        <w:pStyle w:val="ProcBody"/>
      </w:pPr>
    </w:p>
    <w:p w14:paraId="7449D827" w14:textId="77777777" w:rsidR="00D04ACA" w:rsidRDefault="00C459FB">
      <w:pPr>
        <w:pStyle w:val="ProcBody"/>
      </w:pPr>
      <w:r>
        <w:t>Data Item:</w:t>
      </w:r>
      <w:r>
        <w:tab/>
      </w:r>
      <w:r>
        <w:rPr>
          <w:i/>
        </w:rPr>
        <w:t>Name:</w:t>
      </w:r>
      <w:r>
        <w:t xml:space="preserve"> Measure Dimension Coded, </w:t>
      </w:r>
      <w:r>
        <w:rPr>
          <w:i/>
        </w:rPr>
        <w:t>Element:</w:t>
      </w:r>
      <w:r>
        <w:t xml:space="preserve"> MEA C502/6313</w:t>
      </w:r>
    </w:p>
    <w:p w14:paraId="4FF648E0" w14:textId="77777777" w:rsidR="00D04ACA" w:rsidRDefault="00C459FB">
      <w:pPr>
        <w:pStyle w:val="ProcBody"/>
      </w:pPr>
      <w:r>
        <w:t>Data Rule:</w:t>
      </w:r>
      <w:r>
        <w:tab/>
        <w:t>Is set to ACG (Chargeable Weight).</w:t>
      </w:r>
    </w:p>
    <w:p w14:paraId="3656AB31" w14:textId="77777777" w:rsidR="00D04ACA" w:rsidRDefault="00D04ACA">
      <w:pPr>
        <w:pStyle w:val="ProcBody"/>
      </w:pPr>
    </w:p>
    <w:p w14:paraId="35F24D45" w14:textId="77777777" w:rsidR="00D04ACA" w:rsidRDefault="00C459FB">
      <w:pPr>
        <w:pStyle w:val="ProcBody"/>
      </w:pPr>
      <w:r>
        <w:t>Data Item:</w:t>
      </w:r>
      <w:r>
        <w:tab/>
      </w:r>
      <w:r>
        <w:rPr>
          <w:i/>
        </w:rPr>
        <w:t>Name:</w:t>
      </w:r>
      <w:r>
        <w:t xml:space="preserve"> Measure Unit Qualifier, </w:t>
      </w:r>
      <w:r>
        <w:rPr>
          <w:i/>
        </w:rPr>
        <w:t>Element:</w:t>
      </w:r>
      <w:r>
        <w:t xml:space="preserve"> MEA C174/6411</w:t>
      </w:r>
    </w:p>
    <w:p w14:paraId="2B8B1B12" w14:textId="77777777" w:rsidR="00D04ACA" w:rsidRDefault="00C459FB">
      <w:pPr>
        <w:pStyle w:val="ProcBody"/>
      </w:pPr>
      <w:r>
        <w:t>Data Rule:</w:t>
      </w:r>
      <w:r>
        <w:tab/>
        <w:t xml:space="preserve">Is set to the value stored for this data element in </w:t>
      </w:r>
      <w:r>
        <w:rPr>
          <w:smallCaps/>
        </w:rPr>
        <w:t>Exdoc</w:t>
      </w:r>
      <w:r>
        <w:t>.</w:t>
      </w:r>
    </w:p>
    <w:p w14:paraId="129A5490" w14:textId="77777777" w:rsidR="00D04ACA" w:rsidRDefault="00D04ACA">
      <w:pPr>
        <w:pStyle w:val="ProcBody"/>
      </w:pPr>
    </w:p>
    <w:p w14:paraId="45AAD5AE" w14:textId="77777777" w:rsidR="00D04ACA" w:rsidRDefault="00C459FB">
      <w:pPr>
        <w:pStyle w:val="ProcBody"/>
      </w:pPr>
      <w:r>
        <w:t>Data Item:</w:t>
      </w:r>
      <w:r>
        <w:tab/>
      </w:r>
      <w:r>
        <w:rPr>
          <w:i/>
        </w:rPr>
        <w:t>Name:</w:t>
      </w:r>
      <w:r>
        <w:t xml:space="preserve"> BeefVeal Weight Amount, </w:t>
      </w:r>
      <w:r>
        <w:rPr>
          <w:i/>
        </w:rPr>
        <w:t>Element:</w:t>
      </w:r>
      <w:r>
        <w:t xml:space="preserve"> MEA C174/6314</w:t>
      </w:r>
    </w:p>
    <w:p w14:paraId="45D444FC" w14:textId="77777777" w:rsidR="00D04ACA" w:rsidRDefault="00C459FB">
      <w:pPr>
        <w:pStyle w:val="ProcBody"/>
      </w:pPr>
      <w:r>
        <w:t>Data Rule:</w:t>
      </w:r>
      <w:r>
        <w:tab/>
        <w:t xml:space="preserve">Is set to the value stored for this data element in </w:t>
      </w:r>
      <w:r>
        <w:rPr>
          <w:smallCaps/>
        </w:rPr>
        <w:t>Exdoc</w:t>
      </w:r>
      <w:r>
        <w:t>.</w:t>
      </w:r>
    </w:p>
    <w:p w14:paraId="7B674A0A" w14:textId="77777777" w:rsidR="00D04ACA" w:rsidRDefault="00C459FB">
      <w:pPr>
        <w:pStyle w:val="Heading4-Segment"/>
      </w:pPr>
      <w:r>
        <w:t>Reason 18 (Reissue): GR11 MEA (Role – Chemical Lean Percentage)</w:t>
      </w:r>
    </w:p>
    <w:p w14:paraId="44906150" w14:textId="77777777" w:rsidR="00D04ACA" w:rsidRDefault="00C459FB">
      <w:pPr>
        <w:pStyle w:val="ProcBody"/>
      </w:pPr>
      <w:r>
        <w:t>Segment Rule:</w:t>
      </w:r>
      <w:r>
        <w:tab/>
        <w:t xml:space="preserve">Conditional.  Is only present if stored on the </w:t>
      </w:r>
      <w:r>
        <w:rPr>
          <w:smallCaps/>
        </w:rPr>
        <w:t>Exdoc</w:t>
      </w:r>
      <w:r>
        <w:t xml:space="preserve"> database.</w:t>
      </w:r>
    </w:p>
    <w:p w14:paraId="71F20151" w14:textId="77777777" w:rsidR="00D04ACA" w:rsidRDefault="00D04ACA">
      <w:pPr>
        <w:pStyle w:val="ProcBody"/>
      </w:pPr>
    </w:p>
    <w:p w14:paraId="6C2976A9" w14:textId="77777777" w:rsidR="00D04ACA" w:rsidRDefault="00C459FB">
      <w:pPr>
        <w:pStyle w:val="ProcBody"/>
      </w:pPr>
      <w:r>
        <w:t>Data Item:</w:t>
      </w:r>
      <w:r>
        <w:tab/>
      </w:r>
      <w:r>
        <w:rPr>
          <w:i/>
        </w:rPr>
        <w:t>Name:</w:t>
      </w:r>
      <w:r>
        <w:t xml:space="preserve"> Measure Application Qualifier, </w:t>
      </w:r>
      <w:r>
        <w:rPr>
          <w:i/>
        </w:rPr>
        <w:t>Element:</w:t>
      </w:r>
      <w:r>
        <w:t xml:space="preserve"> MEA 6311</w:t>
      </w:r>
    </w:p>
    <w:p w14:paraId="0DBA2384" w14:textId="77777777" w:rsidR="00D04ACA" w:rsidRDefault="00C459FB">
      <w:pPr>
        <w:pStyle w:val="ProcBody"/>
      </w:pPr>
      <w:r>
        <w:t>Data Rule:</w:t>
      </w:r>
      <w:r>
        <w:tab/>
        <w:t>Is set to CH (Chemistry).</w:t>
      </w:r>
    </w:p>
    <w:p w14:paraId="38F124A5" w14:textId="77777777" w:rsidR="00D04ACA" w:rsidRDefault="00D04ACA">
      <w:pPr>
        <w:pStyle w:val="ProcBody"/>
      </w:pPr>
    </w:p>
    <w:p w14:paraId="16178F6E" w14:textId="77777777" w:rsidR="00D04ACA" w:rsidRDefault="00C459FB">
      <w:pPr>
        <w:pStyle w:val="ProcBody"/>
      </w:pPr>
      <w:r>
        <w:t>Data Item:</w:t>
      </w:r>
      <w:r>
        <w:tab/>
      </w:r>
      <w:r>
        <w:rPr>
          <w:i/>
        </w:rPr>
        <w:t>Name:</w:t>
      </w:r>
      <w:r>
        <w:t xml:space="preserve"> Measure Unit Qualifier, </w:t>
      </w:r>
      <w:r>
        <w:rPr>
          <w:i/>
        </w:rPr>
        <w:t>Element:</w:t>
      </w:r>
      <w:r>
        <w:t xml:space="preserve"> MEA C174/6411</w:t>
      </w:r>
    </w:p>
    <w:p w14:paraId="20E63F5C" w14:textId="77777777" w:rsidR="00D04ACA" w:rsidRDefault="00C459FB">
      <w:pPr>
        <w:pStyle w:val="ProcBody"/>
      </w:pPr>
      <w:r>
        <w:lastRenderedPageBreak/>
        <w:t>Data Rule:</w:t>
      </w:r>
      <w:r>
        <w:tab/>
        <w:t>Is set to P1 (Percentage).</w:t>
      </w:r>
    </w:p>
    <w:p w14:paraId="3C198271" w14:textId="77777777" w:rsidR="00D04ACA" w:rsidRDefault="00D04ACA">
      <w:pPr>
        <w:pStyle w:val="ProcBody"/>
      </w:pPr>
    </w:p>
    <w:p w14:paraId="39ADF09C" w14:textId="77777777" w:rsidR="00D04ACA" w:rsidRDefault="00C459FB">
      <w:pPr>
        <w:pStyle w:val="ProcBody"/>
      </w:pPr>
      <w:r>
        <w:t>Data Item:</w:t>
      </w:r>
      <w:r>
        <w:tab/>
      </w:r>
      <w:r>
        <w:rPr>
          <w:i/>
        </w:rPr>
        <w:t>Name:</w:t>
      </w:r>
      <w:r>
        <w:t xml:space="preserve"> Chemical Lean Percentage </w:t>
      </w:r>
      <w:r>
        <w:rPr>
          <w:i/>
        </w:rPr>
        <w:t>Element:</w:t>
      </w:r>
      <w:r>
        <w:t xml:space="preserve"> MEA C174/6314</w:t>
      </w:r>
    </w:p>
    <w:p w14:paraId="60F4560E" w14:textId="77777777" w:rsidR="00D04ACA" w:rsidRDefault="00C459FB">
      <w:pPr>
        <w:pStyle w:val="ProcBody"/>
      </w:pPr>
      <w:r>
        <w:t>Data Rule:</w:t>
      </w:r>
      <w:r>
        <w:tab/>
        <w:t xml:space="preserve">Is set to the value stored for this data element in </w:t>
      </w:r>
      <w:r>
        <w:rPr>
          <w:smallCaps/>
        </w:rPr>
        <w:t>Exdoc</w:t>
      </w:r>
      <w:r>
        <w:t>.</w:t>
      </w:r>
    </w:p>
    <w:p w14:paraId="18963892" w14:textId="77777777" w:rsidR="00D04ACA" w:rsidRDefault="00C459FB">
      <w:pPr>
        <w:pStyle w:val="Heading4-Segment"/>
      </w:pPr>
      <w:r>
        <w:t>Reason 18 (Reissue): GR11 PIA (Role – Product Code)</w:t>
      </w:r>
    </w:p>
    <w:p w14:paraId="5604F894" w14:textId="77777777" w:rsidR="00D04ACA" w:rsidRDefault="00C459FB">
      <w:pPr>
        <w:pStyle w:val="ProcBody"/>
      </w:pPr>
      <w:r>
        <w:t>Segment Rule:</w:t>
      </w:r>
      <w:r>
        <w:tab/>
        <w:t xml:space="preserve">Conditional.  Is only present if stored on the </w:t>
      </w:r>
      <w:r>
        <w:rPr>
          <w:smallCaps/>
        </w:rPr>
        <w:t>Exdoc</w:t>
      </w:r>
      <w:r>
        <w:t xml:space="preserve"> database.</w:t>
      </w:r>
    </w:p>
    <w:p w14:paraId="17C120CE" w14:textId="77777777" w:rsidR="00D04ACA" w:rsidRDefault="00D04ACA">
      <w:pPr>
        <w:pStyle w:val="ProcBody"/>
      </w:pPr>
    </w:p>
    <w:p w14:paraId="67144CE9" w14:textId="77777777" w:rsidR="00D04ACA" w:rsidRDefault="00C459FB">
      <w:pPr>
        <w:pStyle w:val="ProcBody"/>
      </w:pPr>
      <w:r>
        <w:t>Data Item:</w:t>
      </w:r>
      <w:r>
        <w:tab/>
      </w:r>
      <w:r>
        <w:rPr>
          <w:i/>
        </w:rPr>
        <w:t>Name:</w:t>
      </w:r>
      <w:r>
        <w:t xml:space="preserve"> Product Identification Function Qualifier, </w:t>
      </w:r>
      <w:r>
        <w:rPr>
          <w:i/>
        </w:rPr>
        <w:t>Element:</w:t>
      </w:r>
      <w:r>
        <w:t xml:space="preserve"> PIA 4347</w:t>
      </w:r>
    </w:p>
    <w:p w14:paraId="10D76AD4" w14:textId="77777777" w:rsidR="00D04ACA" w:rsidRDefault="00C459FB">
      <w:pPr>
        <w:pStyle w:val="ProcBody"/>
      </w:pPr>
      <w:r>
        <w:t>Data Rule:</w:t>
      </w:r>
      <w:r>
        <w:tab/>
        <w:t>Is set to 5 (Product Identification).</w:t>
      </w:r>
    </w:p>
    <w:p w14:paraId="3329F4DF" w14:textId="77777777" w:rsidR="00D04ACA" w:rsidRDefault="00D04ACA">
      <w:pPr>
        <w:pStyle w:val="ProcBody"/>
      </w:pPr>
    </w:p>
    <w:p w14:paraId="6BA3EF24" w14:textId="77777777" w:rsidR="00D04ACA" w:rsidRDefault="00C459FB">
      <w:pPr>
        <w:pStyle w:val="ProcBody"/>
      </w:pPr>
      <w:r>
        <w:t>Data Item:</w:t>
      </w:r>
      <w:r>
        <w:tab/>
      </w:r>
      <w:r>
        <w:rPr>
          <w:i/>
        </w:rPr>
        <w:t>Name:</w:t>
      </w:r>
      <w:r>
        <w:t xml:space="preserve"> Product Code, </w:t>
      </w:r>
      <w:r>
        <w:rPr>
          <w:i/>
        </w:rPr>
        <w:t>Element:</w:t>
      </w:r>
      <w:r>
        <w:t xml:space="preserve"> PIA C212/7140</w:t>
      </w:r>
    </w:p>
    <w:p w14:paraId="0B1A3A02" w14:textId="77777777" w:rsidR="00D04ACA" w:rsidRDefault="00C459FB">
      <w:pPr>
        <w:pStyle w:val="ProcBody"/>
      </w:pPr>
      <w:r>
        <w:t>Data Rule:</w:t>
      </w:r>
      <w:r>
        <w:tab/>
        <w:t xml:space="preserve">Is set to the value stored for this data element in </w:t>
      </w:r>
      <w:r>
        <w:rPr>
          <w:smallCaps/>
        </w:rPr>
        <w:t>Exdoc</w:t>
      </w:r>
      <w:r>
        <w:t>.</w:t>
      </w:r>
    </w:p>
    <w:p w14:paraId="08301102" w14:textId="77777777" w:rsidR="00D04ACA" w:rsidRDefault="00D04ACA">
      <w:pPr>
        <w:pStyle w:val="ProcBody"/>
      </w:pPr>
    </w:p>
    <w:p w14:paraId="370928A2" w14:textId="77777777" w:rsidR="00D04ACA" w:rsidRDefault="00C459FB">
      <w:pPr>
        <w:pStyle w:val="ProcBody"/>
      </w:pPr>
      <w:r>
        <w:t>Data Item:</w:t>
      </w:r>
      <w:r>
        <w:tab/>
      </w:r>
      <w:r>
        <w:rPr>
          <w:i/>
        </w:rPr>
        <w:t>Name:</w:t>
      </w:r>
      <w:r>
        <w:t xml:space="preserve"> Product Code Type, </w:t>
      </w:r>
      <w:r>
        <w:rPr>
          <w:i/>
        </w:rPr>
        <w:t>Element:</w:t>
      </w:r>
      <w:r>
        <w:t xml:space="preserve"> PIA C212/7143</w:t>
      </w:r>
    </w:p>
    <w:p w14:paraId="75689D73" w14:textId="77777777" w:rsidR="00D04ACA" w:rsidRDefault="00C459FB">
      <w:pPr>
        <w:pStyle w:val="ProcBody"/>
      </w:pPr>
      <w:r>
        <w:t>Data Rule:</w:t>
      </w:r>
      <w:r>
        <w:tab/>
        <w:t>Is set to CC (Industry Commodity Code).</w:t>
      </w:r>
    </w:p>
    <w:p w14:paraId="496D335F" w14:textId="77777777" w:rsidR="00D04ACA" w:rsidRDefault="00C459FB">
      <w:pPr>
        <w:pStyle w:val="Heading4-Segment"/>
      </w:pPr>
      <w:r>
        <w:t>Reason 18 (Reissue): GR11 PIA (Role – Cut Type)</w:t>
      </w:r>
    </w:p>
    <w:p w14:paraId="7D58A13E" w14:textId="77777777" w:rsidR="00D04ACA" w:rsidRDefault="00C459FB">
      <w:pPr>
        <w:pStyle w:val="ProcBody"/>
      </w:pPr>
      <w:r>
        <w:t>Segment Rule:</w:t>
      </w:r>
      <w:r>
        <w:tab/>
        <w:t xml:space="preserve">Conditional.  Is only present if stored on the </w:t>
      </w:r>
      <w:r>
        <w:rPr>
          <w:smallCaps/>
        </w:rPr>
        <w:t>Exdoc</w:t>
      </w:r>
      <w:r>
        <w:t xml:space="preserve"> database.</w:t>
      </w:r>
    </w:p>
    <w:p w14:paraId="4C2ED0A4" w14:textId="77777777" w:rsidR="00D04ACA" w:rsidRDefault="00D04ACA">
      <w:pPr>
        <w:pStyle w:val="ProcBody"/>
      </w:pPr>
    </w:p>
    <w:p w14:paraId="3B070D01" w14:textId="77777777" w:rsidR="00D04ACA" w:rsidRDefault="00C459FB">
      <w:pPr>
        <w:pStyle w:val="ProcBody"/>
      </w:pPr>
      <w:r>
        <w:t>Data Item:</w:t>
      </w:r>
      <w:r>
        <w:tab/>
      </w:r>
      <w:r>
        <w:rPr>
          <w:i/>
        </w:rPr>
        <w:t>Name:</w:t>
      </w:r>
      <w:r>
        <w:t xml:space="preserve"> Product Identification Function Qualifier, </w:t>
      </w:r>
      <w:r>
        <w:rPr>
          <w:i/>
        </w:rPr>
        <w:t>Element:</w:t>
      </w:r>
      <w:r>
        <w:t xml:space="preserve"> PIA 4347</w:t>
      </w:r>
    </w:p>
    <w:p w14:paraId="188AA8A5" w14:textId="77777777" w:rsidR="00D04ACA" w:rsidRDefault="00C459FB">
      <w:pPr>
        <w:pStyle w:val="ProcBody"/>
      </w:pPr>
      <w:r>
        <w:t>Data Rule:</w:t>
      </w:r>
      <w:r>
        <w:tab/>
        <w:t>Is set to 5 (Product Identification).</w:t>
      </w:r>
    </w:p>
    <w:p w14:paraId="1A748E25" w14:textId="77777777" w:rsidR="00D04ACA" w:rsidRDefault="00D04ACA">
      <w:pPr>
        <w:pStyle w:val="ProcBody"/>
      </w:pPr>
    </w:p>
    <w:p w14:paraId="047DF0DF" w14:textId="77777777" w:rsidR="00D04ACA" w:rsidRDefault="00C459FB">
      <w:pPr>
        <w:pStyle w:val="ProcBody"/>
      </w:pPr>
      <w:r>
        <w:t>Data Item:</w:t>
      </w:r>
      <w:r>
        <w:tab/>
      </w:r>
      <w:r>
        <w:rPr>
          <w:i/>
        </w:rPr>
        <w:t>Name:</w:t>
      </w:r>
      <w:r>
        <w:t xml:space="preserve"> Cut Code, </w:t>
      </w:r>
      <w:r>
        <w:rPr>
          <w:i/>
        </w:rPr>
        <w:t>Element:</w:t>
      </w:r>
      <w:r>
        <w:t xml:space="preserve"> PIA C212/7140</w:t>
      </w:r>
    </w:p>
    <w:p w14:paraId="6E8E3CCD" w14:textId="77777777" w:rsidR="00D04ACA" w:rsidRDefault="00C459FB">
      <w:pPr>
        <w:pStyle w:val="ProcBody"/>
      </w:pPr>
      <w:r>
        <w:t>Data Rule:</w:t>
      </w:r>
      <w:r>
        <w:tab/>
        <w:t xml:space="preserve">Is set to value stored for this data item in </w:t>
      </w:r>
      <w:r>
        <w:rPr>
          <w:smallCaps/>
        </w:rPr>
        <w:t>Exdoc</w:t>
      </w:r>
      <w:r>
        <w:t>.</w:t>
      </w:r>
    </w:p>
    <w:p w14:paraId="61BF819A" w14:textId="77777777" w:rsidR="00D04ACA" w:rsidRDefault="00D04ACA">
      <w:pPr>
        <w:pStyle w:val="ProcBody"/>
      </w:pPr>
    </w:p>
    <w:p w14:paraId="0ADBD7FA" w14:textId="77777777" w:rsidR="00D04ACA" w:rsidRDefault="00C459FB">
      <w:pPr>
        <w:pStyle w:val="ProcBody"/>
      </w:pPr>
      <w:r>
        <w:t>Data Item:</w:t>
      </w:r>
      <w:r>
        <w:tab/>
      </w:r>
      <w:r>
        <w:rPr>
          <w:i/>
        </w:rPr>
        <w:t>Name:</w:t>
      </w:r>
      <w:r>
        <w:t xml:space="preserve"> Cut Code Type, </w:t>
      </w:r>
      <w:r>
        <w:rPr>
          <w:i/>
        </w:rPr>
        <w:t>Element:</w:t>
      </w:r>
      <w:r>
        <w:t xml:space="preserve"> PIA C212/7143</w:t>
      </w:r>
    </w:p>
    <w:p w14:paraId="2EF93BEE" w14:textId="77777777" w:rsidR="00D04ACA" w:rsidRDefault="00C459FB">
      <w:pPr>
        <w:pStyle w:val="ProcBody"/>
      </w:pPr>
      <w:r>
        <w:t>Data Rule:</w:t>
      </w:r>
      <w:r>
        <w:tab/>
        <w:t>Is set to BP (Buyer’s Part Number).</w:t>
      </w:r>
    </w:p>
    <w:p w14:paraId="2A7CF673" w14:textId="77777777" w:rsidR="00D04ACA" w:rsidRDefault="00C459FB">
      <w:pPr>
        <w:pStyle w:val="Heading4-Segment"/>
      </w:pPr>
      <w:r>
        <w:t>Reason 18 (Reissue): GR11 PIA (Role – EAN 13 Number)</w:t>
      </w:r>
    </w:p>
    <w:p w14:paraId="17075D37" w14:textId="77777777" w:rsidR="00D04ACA" w:rsidRDefault="00C459FB">
      <w:pPr>
        <w:pStyle w:val="ProcBody"/>
      </w:pPr>
      <w:r>
        <w:t>Segment Rule:</w:t>
      </w:r>
      <w:r>
        <w:tab/>
        <w:t xml:space="preserve">Conditional.  Is only present if stored on the </w:t>
      </w:r>
      <w:r>
        <w:rPr>
          <w:smallCaps/>
        </w:rPr>
        <w:t>Exdoc</w:t>
      </w:r>
      <w:r>
        <w:t xml:space="preserve"> database.</w:t>
      </w:r>
    </w:p>
    <w:p w14:paraId="108FCCBE" w14:textId="77777777" w:rsidR="00D04ACA" w:rsidRDefault="00D04ACA">
      <w:pPr>
        <w:pStyle w:val="ProcBody"/>
      </w:pPr>
    </w:p>
    <w:p w14:paraId="77AE4C9E" w14:textId="77777777" w:rsidR="00D04ACA" w:rsidRDefault="00C459FB">
      <w:pPr>
        <w:pStyle w:val="ProcBody"/>
      </w:pPr>
      <w:r>
        <w:t>Data Item:</w:t>
      </w:r>
      <w:r>
        <w:tab/>
      </w:r>
      <w:r>
        <w:rPr>
          <w:i/>
        </w:rPr>
        <w:t>Name:</w:t>
      </w:r>
      <w:r>
        <w:t xml:space="preserve"> Product Identification Function Qualifier, </w:t>
      </w:r>
      <w:r>
        <w:rPr>
          <w:i/>
        </w:rPr>
        <w:t>Element:</w:t>
      </w:r>
      <w:r>
        <w:t xml:space="preserve"> PIA 4347</w:t>
      </w:r>
    </w:p>
    <w:p w14:paraId="74BE410E" w14:textId="77777777" w:rsidR="00D04ACA" w:rsidRDefault="00C459FB">
      <w:pPr>
        <w:pStyle w:val="ProcBody"/>
      </w:pPr>
      <w:r>
        <w:t>Data Rule:</w:t>
      </w:r>
      <w:r>
        <w:tab/>
        <w:t>Is set to 1 (Additional Identification).</w:t>
      </w:r>
    </w:p>
    <w:p w14:paraId="41D2B96F" w14:textId="77777777" w:rsidR="00D04ACA" w:rsidRDefault="00D04ACA">
      <w:pPr>
        <w:pStyle w:val="ProcBody"/>
      </w:pPr>
    </w:p>
    <w:p w14:paraId="4C20C133" w14:textId="77777777" w:rsidR="00D04ACA" w:rsidRDefault="00C459FB">
      <w:pPr>
        <w:pStyle w:val="ProcBody"/>
      </w:pPr>
      <w:r>
        <w:t>Data Item:</w:t>
      </w:r>
      <w:r>
        <w:tab/>
      </w:r>
      <w:r>
        <w:rPr>
          <w:i/>
        </w:rPr>
        <w:t>Name:</w:t>
      </w:r>
      <w:r>
        <w:t xml:space="preserve"> EAN – 13 Number, </w:t>
      </w:r>
      <w:r>
        <w:rPr>
          <w:i/>
        </w:rPr>
        <w:t>Element:</w:t>
      </w:r>
      <w:r>
        <w:t xml:space="preserve"> PIA C212/7140</w:t>
      </w:r>
    </w:p>
    <w:p w14:paraId="1FA08E42" w14:textId="77777777" w:rsidR="00D04ACA" w:rsidRDefault="00C459FB">
      <w:pPr>
        <w:pStyle w:val="ProcBody"/>
      </w:pPr>
      <w:r>
        <w:t>Data Rule:</w:t>
      </w:r>
      <w:r>
        <w:tab/>
        <w:t xml:space="preserve">Is set to value stored for this data item in </w:t>
      </w:r>
      <w:r>
        <w:rPr>
          <w:smallCaps/>
        </w:rPr>
        <w:t>Exdoc</w:t>
      </w:r>
      <w:r>
        <w:t>.</w:t>
      </w:r>
    </w:p>
    <w:p w14:paraId="6D7E2D73" w14:textId="77777777" w:rsidR="00D04ACA" w:rsidRDefault="00D04ACA">
      <w:pPr>
        <w:pStyle w:val="ProcBody"/>
      </w:pPr>
    </w:p>
    <w:p w14:paraId="1CA28CD1" w14:textId="77777777" w:rsidR="00D04ACA" w:rsidRDefault="00C459FB">
      <w:pPr>
        <w:pStyle w:val="ProcBody"/>
      </w:pPr>
      <w:r>
        <w:t>Data Item:</w:t>
      </w:r>
      <w:r>
        <w:tab/>
      </w:r>
      <w:r>
        <w:rPr>
          <w:i/>
        </w:rPr>
        <w:t>Name:</w:t>
      </w:r>
      <w:r>
        <w:t xml:space="preserve"> Product Code Type, </w:t>
      </w:r>
      <w:r>
        <w:rPr>
          <w:i/>
        </w:rPr>
        <w:t>Element:</w:t>
      </w:r>
      <w:r>
        <w:t xml:space="preserve"> PIA C212/7143</w:t>
      </w:r>
    </w:p>
    <w:p w14:paraId="2300E11B" w14:textId="77777777" w:rsidR="00D04ACA" w:rsidRDefault="00C459FB">
      <w:pPr>
        <w:pStyle w:val="ProcBody"/>
      </w:pPr>
      <w:r>
        <w:t>Data Rule:</w:t>
      </w:r>
      <w:r>
        <w:tab/>
        <w:t>Is set to CC (Industry Commodity Code).</w:t>
      </w:r>
    </w:p>
    <w:p w14:paraId="73C87E9B" w14:textId="77777777" w:rsidR="00D04ACA" w:rsidRDefault="00C459FB">
      <w:pPr>
        <w:pStyle w:val="Heading4-Segment"/>
      </w:pPr>
      <w:r>
        <w:t>Reason 18 (Reissue): GR11 PIA (Role – AHECC Code)</w:t>
      </w:r>
    </w:p>
    <w:p w14:paraId="6DADEA2E" w14:textId="77777777" w:rsidR="00D04ACA" w:rsidRDefault="00C459FB">
      <w:pPr>
        <w:pStyle w:val="ProcBody"/>
      </w:pPr>
      <w:r>
        <w:t>Segment Rule:</w:t>
      </w:r>
      <w:r>
        <w:tab/>
        <w:t xml:space="preserve">Conditional.  Is only present if stored on the </w:t>
      </w:r>
      <w:r>
        <w:rPr>
          <w:smallCaps/>
        </w:rPr>
        <w:t>Exdoc</w:t>
      </w:r>
      <w:r>
        <w:t xml:space="preserve"> database.</w:t>
      </w:r>
    </w:p>
    <w:p w14:paraId="43FDD9E0" w14:textId="77777777" w:rsidR="00D04ACA" w:rsidRDefault="00D04ACA">
      <w:pPr>
        <w:pStyle w:val="ProcBody"/>
      </w:pPr>
    </w:p>
    <w:p w14:paraId="7C9C4741" w14:textId="77777777" w:rsidR="00D04ACA" w:rsidRDefault="00C459FB">
      <w:pPr>
        <w:pStyle w:val="ProcBody"/>
      </w:pPr>
      <w:r>
        <w:t>Data Item:</w:t>
      </w:r>
      <w:r>
        <w:tab/>
      </w:r>
      <w:r>
        <w:rPr>
          <w:i/>
        </w:rPr>
        <w:t>Name:</w:t>
      </w:r>
      <w:r>
        <w:t xml:space="preserve"> Product Identification Function Qualifier, </w:t>
      </w:r>
      <w:r>
        <w:rPr>
          <w:i/>
        </w:rPr>
        <w:t>Element:</w:t>
      </w:r>
      <w:r>
        <w:t xml:space="preserve"> PIA 4347</w:t>
      </w:r>
    </w:p>
    <w:p w14:paraId="12668380" w14:textId="77777777" w:rsidR="00D04ACA" w:rsidRDefault="00C459FB">
      <w:pPr>
        <w:pStyle w:val="ProcBody"/>
      </w:pPr>
      <w:r>
        <w:t>Data Rule:</w:t>
      </w:r>
      <w:r>
        <w:tab/>
        <w:t>Is set to 5 (Product Identification).</w:t>
      </w:r>
    </w:p>
    <w:p w14:paraId="01CF74C9" w14:textId="77777777" w:rsidR="00D04ACA" w:rsidRDefault="00D04ACA">
      <w:pPr>
        <w:pStyle w:val="ProcBody"/>
      </w:pPr>
    </w:p>
    <w:p w14:paraId="0EBFE7BD" w14:textId="77777777" w:rsidR="00D04ACA" w:rsidRDefault="00C459FB">
      <w:pPr>
        <w:pStyle w:val="ProcBody"/>
      </w:pPr>
      <w:r>
        <w:t>Data Item:</w:t>
      </w:r>
      <w:r>
        <w:tab/>
      </w:r>
      <w:r>
        <w:rPr>
          <w:i/>
        </w:rPr>
        <w:t>Name:</w:t>
      </w:r>
      <w:r>
        <w:t xml:space="preserve"> AHECC Code, </w:t>
      </w:r>
      <w:r>
        <w:rPr>
          <w:i/>
        </w:rPr>
        <w:t>Element:</w:t>
      </w:r>
      <w:r>
        <w:t xml:space="preserve"> PIA C212/7140</w:t>
      </w:r>
    </w:p>
    <w:p w14:paraId="7329F149" w14:textId="77777777" w:rsidR="00D04ACA" w:rsidRDefault="00C459FB">
      <w:pPr>
        <w:pStyle w:val="ProcBody"/>
      </w:pPr>
      <w:r>
        <w:t>Data Rule:</w:t>
      </w:r>
      <w:r>
        <w:tab/>
        <w:t xml:space="preserve">Is set to the value stored for this data element in </w:t>
      </w:r>
      <w:r>
        <w:rPr>
          <w:smallCaps/>
        </w:rPr>
        <w:t>Exdoc</w:t>
      </w:r>
      <w:r>
        <w:t>.</w:t>
      </w:r>
    </w:p>
    <w:p w14:paraId="2B1A7422" w14:textId="77777777" w:rsidR="00D04ACA" w:rsidRDefault="00D04ACA">
      <w:pPr>
        <w:pStyle w:val="ProcBody"/>
      </w:pPr>
    </w:p>
    <w:p w14:paraId="30E60482" w14:textId="77777777" w:rsidR="00D04ACA" w:rsidRDefault="00C459FB">
      <w:pPr>
        <w:pStyle w:val="ProcBody"/>
      </w:pPr>
      <w:r>
        <w:t>Data Item:</w:t>
      </w:r>
      <w:r>
        <w:tab/>
      </w:r>
      <w:r>
        <w:rPr>
          <w:i/>
        </w:rPr>
        <w:t>Name:</w:t>
      </w:r>
      <w:r>
        <w:t xml:space="preserve"> Product Code Type, </w:t>
      </w:r>
      <w:r>
        <w:rPr>
          <w:i/>
        </w:rPr>
        <w:t>Element:</w:t>
      </w:r>
      <w:r>
        <w:t xml:space="preserve"> PIA C212/7143</w:t>
      </w:r>
    </w:p>
    <w:p w14:paraId="0347C5FF" w14:textId="77777777" w:rsidR="00D04ACA" w:rsidRDefault="00C459FB">
      <w:pPr>
        <w:pStyle w:val="ProcBody"/>
      </w:pPr>
      <w:r>
        <w:t>Data Rule:</w:t>
      </w:r>
      <w:r>
        <w:tab/>
        <w:t>Is set to HS (Harmonised System).</w:t>
      </w:r>
    </w:p>
    <w:p w14:paraId="73838826" w14:textId="77777777" w:rsidR="00D04ACA" w:rsidRDefault="00C459FB">
      <w:pPr>
        <w:pStyle w:val="Heading4-Segment"/>
      </w:pPr>
      <w:r>
        <w:lastRenderedPageBreak/>
        <w:t>Reason 18 (Reissue): GR11 PIA (Role – Dominant Product)</w:t>
      </w:r>
    </w:p>
    <w:p w14:paraId="180B02B6" w14:textId="77777777" w:rsidR="00D04ACA" w:rsidRDefault="00C459FB">
      <w:pPr>
        <w:pStyle w:val="Body"/>
        <w:spacing w:before="0"/>
        <w:ind w:left="1680" w:hanging="1680"/>
      </w:pPr>
      <w:r>
        <w:t>Segment Rule:</w:t>
      </w:r>
      <w:r>
        <w:tab/>
        <w:t>Conditional.  Only present if stored on the EXDOC Database.</w:t>
      </w:r>
    </w:p>
    <w:p w14:paraId="7973AFB2" w14:textId="77777777" w:rsidR="00D04ACA" w:rsidRDefault="00C459FB">
      <w:pPr>
        <w:pStyle w:val="ProcBody"/>
      </w:pPr>
      <w:r>
        <w:t>Data Item:</w:t>
      </w:r>
      <w:r>
        <w:tab/>
      </w:r>
      <w:r>
        <w:rPr>
          <w:i/>
        </w:rPr>
        <w:t>Name:</w:t>
      </w:r>
      <w:r>
        <w:t xml:space="preserve"> Product Identification Function Qualifier, </w:t>
      </w:r>
      <w:r>
        <w:rPr>
          <w:i/>
        </w:rPr>
        <w:t>Element:</w:t>
      </w:r>
      <w:r>
        <w:t xml:space="preserve"> PIA 4347</w:t>
      </w:r>
    </w:p>
    <w:p w14:paraId="6628269D" w14:textId="77777777" w:rsidR="00D04ACA" w:rsidRDefault="00C459FB">
      <w:pPr>
        <w:pStyle w:val="Body"/>
        <w:tabs>
          <w:tab w:val="left" w:pos="1680"/>
        </w:tabs>
        <w:spacing w:before="0"/>
      </w:pPr>
      <w:r>
        <w:t>Data Rule:</w:t>
      </w:r>
      <w:r>
        <w:tab/>
        <w:t>Is set to 5 (Product Identification).</w:t>
      </w:r>
    </w:p>
    <w:p w14:paraId="2D5E450E" w14:textId="77777777" w:rsidR="00D04ACA" w:rsidRDefault="00C459FB">
      <w:pPr>
        <w:pStyle w:val="Body"/>
        <w:tabs>
          <w:tab w:val="left" w:pos="1680"/>
        </w:tabs>
      </w:pPr>
      <w:r>
        <w:t>Data Item:</w:t>
      </w:r>
      <w:r>
        <w:tab/>
      </w:r>
      <w:r>
        <w:rPr>
          <w:i/>
        </w:rPr>
        <w:t>Name:</w:t>
      </w:r>
      <w:r>
        <w:t xml:space="preserve"> Dominant Product, </w:t>
      </w:r>
      <w:r>
        <w:rPr>
          <w:i/>
        </w:rPr>
        <w:t>Element:</w:t>
      </w:r>
      <w:r>
        <w:t xml:space="preserve"> PIA C212/7140</w:t>
      </w:r>
    </w:p>
    <w:p w14:paraId="148BF2C5" w14:textId="77777777" w:rsidR="00D04ACA" w:rsidRDefault="00C459FB">
      <w:pPr>
        <w:pStyle w:val="Body"/>
        <w:tabs>
          <w:tab w:val="left" w:pos="1680"/>
        </w:tabs>
        <w:spacing w:before="0"/>
        <w:ind w:left="1680" w:hanging="1680"/>
      </w:pPr>
      <w:r>
        <w:t>Data Rule:</w:t>
      </w:r>
      <w:r>
        <w:tab/>
        <w:t xml:space="preserve">Is set to the value stored for this data element in </w:t>
      </w:r>
      <w:r>
        <w:rPr>
          <w:smallCaps/>
        </w:rPr>
        <w:t>Exdoc</w:t>
      </w:r>
      <w:r>
        <w:t>.</w:t>
      </w:r>
    </w:p>
    <w:p w14:paraId="57ED2A62" w14:textId="77777777" w:rsidR="00D04ACA" w:rsidRDefault="00D04ACA">
      <w:pPr>
        <w:pStyle w:val="Body"/>
        <w:tabs>
          <w:tab w:val="left" w:pos="1680"/>
        </w:tabs>
        <w:spacing w:before="0"/>
        <w:ind w:left="1680" w:hanging="1680"/>
      </w:pPr>
    </w:p>
    <w:p w14:paraId="407FE1FF" w14:textId="77777777" w:rsidR="00D04ACA" w:rsidRDefault="00C459FB">
      <w:pPr>
        <w:pStyle w:val="ProcBody"/>
      </w:pPr>
      <w:r>
        <w:t>Data Item:</w:t>
      </w:r>
      <w:r>
        <w:tab/>
      </w:r>
      <w:r>
        <w:rPr>
          <w:i/>
        </w:rPr>
        <w:t>Name:</w:t>
      </w:r>
      <w:r>
        <w:t xml:space="preserve"> Dominant Product Type, </w:t>
      </w:r>
      <w:r>
        <w:rPr>
          <w:i/>
        </w:rPr>
        <w:t>Element:</w:t>
      </w:r>
      <w:r>
        <w:t xml:space="preserve"> PIA C212/7143</w:t>
      </w:r>
    </w:p>
    <w:p w14:paraId="050DB8CD" w14:textId="77777777" w:rsidR="00D04ACA" w:rsidRDefault="00C459FB">
      <w:pPr>
        <w:pStyle w:val="ProcBody"/>
      </w:pPr>
      <w:r>
        <w:t>Data Rule:</w:t>
      </w:r>
      <w:r>
        <w:tab/>
        <w:t>Is set to CG (Commodity Grouping).</w:t>
      </w:r>
    </w:p>
    <w:p w14:paraId="7A7736AF" w14:textId="77777777" w:rsidR="00D04ACA" w:rsidRDefault="00C459FB">
      <w:pPr>
        <w:pStyle w:val="Heading4-Segment"/>
      </w:pPr>
      <w:r>
        <w:t>Reason 18 (Reissue): GR11 PIA (Role – Additional Products)</w:t>
      </w:r>
    </w:p>
    <w:p w14:paraId="4A79C9D7" w14:textId="77777777" w:rsidR="00D04ACA" w:rsidRDefault="00C459FB">
      <w:pPr>
        <w:pStyle w:val="Body"/>
        <w:spacing w:before="0"/>
        <w:ind w:left="1680" w:hanging="1680"/>
      </w:pPr>
      <w:r>
        <w:t>Segment Rule:</w:t>
      </w:r>
      <w:r>
        <w:tab/>
        <w:t>Conditional.  Only present if stored on the EXDOC Database.</w:t>
      </w:r>
    </w:p>
    <w:p w14:paraId="3D411718" w14:textId="77777777" w:rsidR="00D04ACA" w:rsidRDefault="00C459FB">
      <w:pPr>
        <w:pStyle w:val="ProcBody"/>
      </w:pPr>
      <w:r>
        <w:t>Data Item:</w:t>
      </w:r>
      <w:r>
        <w:tab/>
      </w:r>
      <w:r>
        <w:rPr>
          <w:i/>
        </w:rPr>
        <w:t>Name:</w:t>
      </w:r>
      <w:r>
        <w:t xml:space="preserve"> Product Identification Function Qualifier, </w:t>
      </w:r>
      <w:r>
        <w:rPr>
          <w:i/>
        </w:rPr>
        <w:t>Element:</w:t>
      </w:r>
      <w:r>
        <w:t xml:space="preserve"> PIA 4347</w:t>
      </w:r>
    </w:p>
    <w:p w14:paraId="051FD355" w14:textId="77777777" w:rsidR="00D04ACA" w:rsidRDefault="00C459FB">
      <w:pPr>
        <w:pStyle w:val="Body"/>
        <w:tabs>
          <w:tab w:val="left" w:pos="1680"/>
        </w:tabs>
        <w:spacing w:before="0"/>
      </w:pPr>
      <w:r>
        <w:t>Data Rule:</w:t>
      </w:r>
      <w:r>
        <w:tab/>
        <w:t>Is set to 5 (</w:t>
      </w:r>
      <w:r>
        <w:rPr>
          <w:color w:val="000000"/>
          <w:szCs w:val="24"/>
        </w:rPr>
        <w:t>Product Identification</w:t>
      </w:r>
      <w:r>
        <w:t>).</w:t>
      </w:r>
    </w:p>
    <w:p w14:paraId="30FB0EAA" w14:textId="77777777" w:rsidR="00D04ACA" w:rsidRDefault="00C459FB">
      <w:pPr>
        <w:pStyle w:val="Body"/>
        <w:tabs>
          <w:tab w:val="left" w:pos="1680"/>
        </w:tabs>
      </w:pPr>
      <w:r>
        <w:t>Data Item:</w:t>
      </w:r>
      <w:r>
        <w:tab/>
      </w:r>
      <w:r>
        <w:rPr>
          <w:i/>
        </w:rPr>
        <w:t>Name:</w:t>
      </w:r>
      <w:r>
        <w:t xml:space="preserve"> Additional Products, </w:t>
      </w:r>
      <w:r>
        <w:rPr>
          <w:i/>
        </w:rPr>
        <w:t>Element:</w:t>
      </w:r>
      <w:r>
        <w:t xml:space="preserve"> PIA C212/7140</w:t>
      </w:r>
    </w:p>
    <w:p w14:paraId="2A6E5EBC" w14:textId="77777777" w:rsidR="00D04ACA" w:rsidRDefault="00C459FB">
      <w:pPr>
        <w:pStyle w:val="Body"/>
        <w:tabs>
          <w:tab w:val="left" w:pos="1680"/>
        </w:tabs>
        <w:spacing w:before="0"/>
        <w:ind w:left="1680" w:hanging="1680"/>
      </w:pPr>
      <w:r>
        <w:t>Data Rule:</w:t>
      </w:r>
      <w:r>
        <w:tab/>
        <w:t xml:space="preserve">Is set to the value stored for this data element in </w:t>
      </w:r>
      <w:r>
        <w:rPr>
          <w:smallCaps/>
        </w:rPr>
        <w:t>Exdoc</w:t>
      </w:r>
      <w:r>
        <w:t>.</w:t>
      </w:r>
    </w:p>
    <w:p w14:paraId="67351701" w14:textId="77777777" w:rsidR="00D04ACA" w:rsidRDefault="00D04ACA">
      <w:pPr>
        <w:pStyle w:val="Body"/>
        <w:tabs>
          <w:tab w:val="left" w:pos="1680"/>
        </w:tabs>
        <w:spacing w:before="0"/>
        <w:ind w:left="1680" w:hanging="1680"/>
      </w:pPr>
    </w:p>
    <w:p w14:paraId="7AC070DA" w14:textId="77777777" w:rsidR="00D04ACA" w:rsidRDefault="00C459FB">
      <w:pPr>
        <w:pStyle w:val="ProcBody"/>
      </w:pPr>
      <w:r>
        <w:t>Data Item:</w:t>
      </w:r>
      <w:r>
        <w:tab/>
      </w:r>
      <w:r>
        <w:rPr>
          <w:i/>
        </w:rPr>
        <w:t>Name:</w:t>
      </w:r>
      <w:r>
        <w:t xml:space="preserve"> Additional Products Type, </w:t>
      </w:r>
      <w:r>
        <w:rPr>
          <w:i/>
        </w:rPr>
        <w:t>Element:</w:t>
      </w:r>
      <w:r>
        <w:t xml:space="preserve"> PIA C212/7143</w:t>
      </w:r>
    </w:p>
    <w:p w14:paraId="43B66630" w14:textId="77777777" w:rsidR="00D04ACA" w:rsidRDefault="00C459FB">
      <w:pPr>
        <w:pStyle w:val="ProcBody"/>
      </w:pPr>
      <w:r>
        <w:t>Data Rule:</w:t>
      </w:r>
      <w:r>
        <w:tab/>
        <w:t>Is set to SG (Standard Group of Products).</w:t>
      </w:r>
    </w:p>
    <w:p w14:paraId="477B172E" w14:textId="77777777" w:rsidR="00D04ACA" w:rsidRDefault="00C459FB">
      <w:pPr>
        <w:pStyle w:val="Heading4-Segment"/>
      </w:pPr>
      <w:r>
        <w:t>Reason 18 (Reissue): GR11 IMD (Role – RFP Line Item Description)</w:t>
      </w:r>
    </w:p>
    <w:p w14:paraId="58350E16" w14:textId="77777777" w:rsidR="00D04ACA" w:rsidRDefault="00C459FB">
      <w:pPr>
        <w:pStyle w:val="ProcBody"/>
      </w:pPr>
      <w:r>
        <w:t>Segment Rule:</w:t>
      </w:r>
      <w:r>
        <w:tab/>
        <w:t xml:space="preserve">Conditional.  Is only present if stored on the </w:t>
      </w:r>
      <w:r>
        <w:rPr>
          <w:smallCaps/>
        </w:rPr>
        <w:t>Exdoc</w:t>
      </w:r>
      <w:r>
        <w:t xml:space="preserve"> database.</w:t>
      </w:r>
    </w:p>
    <w:p w14:paraId="066A3BAF" w14:textId="77777777" w:rsidR="00D04ACA" w:rsidRDefault="00D04ACA">
      <w:pPr>
        <w:pStyle w:val="ProcBody"/>
      </w:pPr>
    </w:p>
    <w:p w14:paraId="34806C4F" w14:textId="77777777" w:rsidR="00D04ACA" w:rsidRDefault="00C459FB">
      <w:pPr>
        <w:pStyle w:val="ProcBody"/>
      </w:pPr>
      <w:r>
        <w:t>Data Item:</w:t>
      </w:r>
      <w:r>
        <w:tab/>
      </w:r>
      <w:r>
        <w:rPr>
          <w:i/>
        </w:rPr>
        <w:t>Name:</w:t>
      </w:r>
      <w:r>
        <w:t xml:space="preserve"> Item Description Identification, </w:t>
      </w:r>
      <w:r>
        <w:rPr>
          <w:i/>
        </w:rPr>
        <w:t>Element:</w:t>
      </w:r>
      <w:r>
        <w:t xml:space="preserve"> IMD C273/7009</w:t>
      </w:r>
    </w:p>
    <w:p w14:paraId="3DC7F455" w14:textId="77777777" w:rsidR="00D04ACA" w:rsidRDefault="00C459FB">
      <w:pPr>
        <w:pStyle w:val="ProcBody"/>
      </w:pPr>
      <w:r>
        <w:t>Data Rule:</w:t>
      </w:r>
      <w:r>
        <w:tab/>
        <w:t>Is set to IN (Inspection).</w:t>
      </w:r>
    </w:p>
    <w:p w14:paraId="3AF52E5B" w14:textId="77777777" w:rsidR="00D04ACA" w:rsidRDefault="00D04ACA">
      <w:pPr>
        <w:pStyle w:val="ProcBody"/>
      </w:pPr>
    </w:p>
    <w:p w14:paraId="6B002BDA" w14:textId="77777777" w:rsidR="00D04ACA" w:rsidRDefault="00C459FB">
      <w:pPr>
        <w:pStyle w:val="ProcBody"/>
      </w:pPr>
      <w:r>
        <w:t>Data Item:</w:t>
      </w:r>
      <w:r>
        <w:tab/>
      </w:r>
      <w:r>
        <w:rPr>
          <w:i/>
        </w:rPr>
        <w:t>Name:</w:t>
      </w:r>
      <w:r>
        <w:t xml:space="preserve"> RFP Line Item Description, </w:t>
      </w:r>
      <w:r>
        <w:rPr>
          <w:i/>
        </w:rPr>
        <w:t>Element:</w:t>
      </w:r>
      <w:r>
        <w:t xml:space="preserve"> IMD C273/7008</w:t>
      </w:r>
    </w:p>
    <w:p w14:paraId="009F3F63" w14:textId="77777777" w:rsidR="00D04ACA" w:rsidRDefault="00C459FB">
      <w:pPr>
        <w:pStyle w:val="ProcBody"/>
      </w:pPr>
      <w:r>
        <w:t>Data Rule:</w:t>
      </w:r>
      <w:r>
        <w:tab/>
        <w:t xml:space="preserve">Is set to the value stored for this data element in </w:t>
      </w:r>
      <w:r>
        <w:rPr>
          <w:smallCaps/>
        </w:rPr>
        <w:t>Exdoc</w:t>
      </w:r>
      <w:r>
        <w:t>.</w:t>
      </w:r>
    </w:p>
    <w:p w14:paraId="784F6FBC" w14:textId="77777777" w:rsidR="00D04ACA" w:rsidRDefault="00C459FB">
      <w:pPr>
        <w:pStyle w:val="Heading4-Segment"/>
      </w:pPr>
      <w:r>
        <w:t>Reason 18 (Reissue): GR11 IMD (Role – Exporter Defined Product Description)</w:t>
      </w:r>
    </w:p>
    <w:p w14:paraId="1A7E7709" w14:textId="77777777" w:rsidR="00D04ACA" w:rsidRDefault="00C459FB">
      <w:pPr>
        <w:pStyle w:val="ProcBody"/>
      </w:pPr>
      <w:r>
        <w:t>Segment Rule:</w:t>
      </w:r>
      <w:r>
        <w:tab/>
        <w:t xml:space="preserve">Conditional.  Is only present if stored on the </w:t>
      </w:r>
      <w:r>
        <w:rPr>
          <w:smallCaps/>
        </w:rPr>
        <w:t>Exdoc</w:t>
      </w:r>
      <w:r>
        <w:t xml:space="preserve"> database.</w:t>
      </w:r>
    </w:p>
    <w:p w14:paraId="00A95D54" w14:textId="77777777" w:rsidR="00D04ACA" w:rsidRDefault="00C459FB">
      <w:pPr>
        <w:pStyle w:val="ProcBody"/>
      </w:pPr>
      <w:r>
        <w:t>Note:</w:t>
      </w:r>
      <w:r>
        <w:tab/>
        <w:t xml:space="preserve">If allowed and present, the exporter supplied Certificate description overrides the description normally generated by </w:t>
      </w:r>
      <w:r>
        <w:rPr>
          <w:smallCaps/>
        </w:rPr>
        <w:t>Exdoc</w:t>
      </w:r>
      <w:r>
        <w:t xml:space="preserve"> from the product code, cut code, packaging codes and measurements, additional product description, quality qualification, location qualification and label approval number.  The product code, cut code, packaging codes and measurements are always required to verify eligibility of product for export.  However, when an exporter description is supplied, the following non-coded components of product definition must not be supplied – additional product description, quality qualification, location qualification and label approval number.  These components, if relevant to the export, are assumed to be included in the exporter supplied description.</w:t>
      </w:r>
    </w:p>
    <w:p w14:paraId="7C6E16CF" w14:textId="77777777" w:rsidR="00D04ACA" w:rsidRDefault="00D04ACA">
      <w:pPr>
        <w:pStyle w:val="ProcBody"/>
      </w:pPr>
    </w:p>
    <w:p w14:paraId="266E055A" w14:textId="77777777" w:rsidR="00D04ACA" w:rsidRDefault="00C459FB">
      <w:pPr>
        <w:pStyle w:val="ProcBody"/>
      </w:pPr>
      <w:r>
        <w:t>Data Item:</w:t>
      </w:r>
      <w:r>
        <w:tab/>
      </w:r>
      <w:r>
        <w:rPr>
          <w:i/>
        </w:rPr>
        <w:t>Name:</w:t>
      </w:r>
      <w:r>
        <w:t xml:space="preserve"> Item Description Identification, </w:t>
      </w:r>
      <w:r>
        <w:rPr>
          <w:i/>
        </w:rPr>
        <w:t>Element:</w:t>
      </w:r>
      <w:r>
        <w:t xml:space="preserve"> IMD C273/7009</w:t>
      </w:r>
    </w:p>
    <w:p w14:paraId="65D02057" w14:textId="77777777" w:rsidR="00D04ACA" w:rsidRDefault="00C459FB">
      <w:pPr>
        <w:pStyle w:val="ProcBody"/>
      </w:pPr>
      <w:r>
        <w:t>Data Rule:</w:t>
      </w:r>
      <w:r>
        <w:tab/>
        <w:t>Is set to UHC (User Defined Certificate).</w:t>
      </w:r>
    </w:p>
    <w:p w14:paraId="7C7590DA" w14:textId="77777777" w:rsidR="00D04ACA" w:rsidRDefault="00D04ACA">
      <w:pPr>
        <w:pStyle w:val="ProcBody"/>
      </w:pPr>
    </w:p>
    <w:p w14:paraId="454306F0" w14:textId="77777777" w:rsidR="00D04ACA" w:rsidRDefault="00C459FB">
      <w:pPr>
        <w:pStyle w:val="ProcBody"/>
      </w:pPr>
      <w:r>
        <w:t>Data Item:</w:t>
      </w:r>
      <w:r>
        <w:tab/>
      </w:r>
      <w:r>
        <w:rPr>
          <w:i/>
        </w:rPr>
        <w:t>Name:</w:t>
      </w:r>
      <w:r>
        <w:t xml:space="preserve"> Certificate Product Description, </w:t>
      </w:r>
      <w:r>
        <w:rPr>
          <w:i/>
        </w:rPr>
        <w:t>Element:</w:t>
      </w:r>
      <w:r>
        <w:t xml:space="preserve"> IMD C273/7008</w:t>
      </w:r>
    </w:p>
    <w:p w14:paraId="376DF5E3" w14:textId="77777777" w:rsidR="00D04ACA" w:rsidRDefault="00C459FB">
      <w:pPr>
        <w:pStyle w:val="ProcBody"/>
      </w:pPr>
      <w:r>
        <w:t>Data Rule:</w:t>
      </w:r>
      <w:r>
        <w:tab/>
        <w:t xml:space="preserve">Is set to the value stored for this data element in </w:t>
      </w:r>
      <w:r>
        <w:rPr>
          <w:smallCaps/>
        </w:rPr>
        <w:t>Exdoc</w:t>
      </w:r>
      <w:r>
        <w:t>.</w:t>
      </w:r>
    </w:p>
    <w:p w14:paraId="107ED0FF" w14:textId="77777777" w:rsidR="00D04ACA" w:rsidRDefault="00C459FB">
      <w:pPr>
        <w:pStyle w:val="Heading4-Segment"/>
      </w:pPr>
      <w:r>
        <w:lastRenderedPageBreak/>
        <w:t>Reason 18 (Reissue): GR11 IMD (Role – Generated Product Description)</w:t>
      </w:r>
    </w:p>
    <w:p w14:paraId="6C247DB5" w14:textId="77777777" w:rsidR="00D04ACA" w:rsidRDefault="00C459FB">
      <w:pPr>
        <w:pStyle w:val="ProcBody"/>
      </w:pPr>
      <w:r>
        <w:t>Segment Rule:</w:t>
      </w:r>
      <w:r>
        <w:tab/>
        <w:t xml:space="preserve">Conditional.  Is only present if stored on the </w:t>
      </w:r>
      <w:r>
        <w:rPr>
          <w:smallCaps/>
        </w:rPr>
        <w:t>Exdoc</w:t>
      </w:r>
      <w:r>
        <w:t xml:space="preserve"> database.</w:t>
      </w:r>
    </w:p>
    <w:p w14:paraId="4EF77600" w14:textId="77777777" w:rsidR="00D04ACA" w:rsidRDefault="00C459FB">
      <w:pPr>
        <w:pStyle w:val="ProcBody"/>
      </w:pPr>
      <w:r>
        <w:t>Note:</w:t>
      </w:r>
      <w:r>
        <w:tab/>
        <w:t>The segment is not sent if the RFP is an Order RFP and there is insufficient information to describe product.  If not an Order RFP, this product description will be sent if no Exporter Defined Description has been supplied.</w:t>
      </w:r>
    </w:p>
    <w:p w14:paraId="0676B18D" w14:textId="77777777" w:rsidR="00D04ACA" w:rsidRDefault="00D04ACA">
      <w:pPr>
        <w:pStyle w:val="ProcBody"/>
      </w:pPr>
    </w:p>
    <w:p w14:paraId="12860FA5" w14:textId="77777777" w:rsidR="00D04ACA" w:rsidRDefault="00C459FB">
      <w:pPr>
        <w:pStyle w:val="ProcBody"/>
      </w:pPr>
      <w:r>
        <w:t>Data Item:</w:t>
      </w:r>
      <w:r>
        <w:tab/>
      </w:r>
      <w:r>
        <w:rPr>
          <w:i/>
        </w:rPr>
        <w:t>Name:</w:t>
      </w:r>
      <w:r>
        <w:t xml:space="preserve"> Item Description Identification, </w:t>
      </w:r>
      <w:r>
        <w:rPr>
          <w:i/>
        </w:rPr>
        <w:t>Element:</w:t>
      </w:r>
      <w:r>
        <w:t xml:space="preserve"> IMD C273/7009</w:t>
      </w:r>
    </w:p>
    <w:p w14:paraId="3C12E0DE" w14:textId="77777777" w:rsidR="00D04ACA" w:rsidRDefault="00C459FB">
      <w:pPr>
        <w:pStyle w:val="ProcBody"/>
      </w:pPr>
      <w:r>
        <w:t>Data Rule:</w:t>
      </w:r>
      <w:r>
        <w:tab/>
        <w:t>GHCn (System Generated Certificate), where ‘n’ is 1 for the first segment holding description text, or 2 for an additional segment if required.</w:t>
      </w:r>
    </w:p>
    <w:p w14:paraId="3B4979C5" w14:textId="77777777" w:rsidR="00D04ACA" w:rsidRDefault="00D04ACA">
      <w:pPr>
        <w:pStyle w:val="ProcBody"/>
      </w:pPr>
    </w:p>
    <w:p w14:paraId="0CD13B3C" w14:textId="77777777" w:rsidR="00D04ACA" w:rsidRDefault="00C459FB">
      <w:pPr>
        <w:pStyle w:val="ProcBody"/>
      </w:pPr>
      <w:r>
        <w:t>Data Item:</w:t>
      </w:r>
      <w:r>
        <w:tab/>
      </w:r>
      <w:r>
        <w:rPr>
          <w:i/>
        </w:rPr>
        <w:t>Name:</w:t>
      </w:r>
      <w:r>
        <w:t xml:space="preserve"> Certificate Product Description, </w:t>
      </w:r>
      <w:r>
        <w:rPr>
          <w:i/>
        </w:rPr>
        <w:t>Element:</w:t>
      </w:r>
      <w:r>
        <w:t xml:space="preserve"> IMD C273/7008</w:t>
      </w:r>
    </w:p>
    <w:p w14:paraId="51DA16E8" w14:textId="77777777" w:rsidR="00D04ACA" w:rsidRDefault="00C459FB">
      <w:pPr>
        <w:pStyle w:val="ProcBody"/>
      </w:pPr>
      <w:r>
        <w:t>Data Rule:</w:t>
      </w:r>
      <w:r>
        <w:tab/>
        <w:t xml:space="preserve">Is set with up to the first 175 characters stored for this data element in </w:t>
      </w:r>
      <w:r>
        <w:rPr>
          <w:smallCaps/>
        </w:rPr>
        <w:t>Exdoc</w:t>
      </w:r>
      <w:r>
        <w:t>.  If system generated and the product description is over 175 characters, an additional IMD is sent with the remaining characters.</w:t>
      </w:r>
    </w:p>
    <w:p w14:paraId="36AD9F45" w14:textId="77777777" w:rsidR="00D04ACA" w:rsidRDefault="00C459FB">
      <w:pPr>
        <w:pStyle w:val="Heading4-Segment"/>
      </w:pPr>
      <w:r>
        <w:t>Reason 18 (Reissue): GR11 IMD (Role – Additional Product Description)</w:t>
      </w:r>
    </w:p>
    <w:p w14:paraId="3DC3DD81" w14:textId="77777777" w:rsidR="00D04ACA" w:rsidRDefault="00C459FB">
      <w:pPr>
        <w:pStyle w:val="ProcBody"/>
      </w:pPr>
      <w:r>
        <w:t>Segment Rule:</w:t>
      </w:r>
      <w:r>
        <w:tab/>
        <w:t xml:space="preserve">Conditional.  Is only present if stored on the </w:t>
      </w:r>
      <w:r>
        <w:rPr>
          <w:smallCaps/>
        </w:rPr>
        <w:t>Exdoc</w:t>
      </w:r>
      <w:r>
        <w:t xml:space="preserve"> database.</w:t>
      </w:r>
    </w:p>
    <w:p w14:paraId="1E1563A0" w14:textId="77777777" w:rsidR="00D04ACA" w:rsidRDefault="00D04ACA">
      <w:pPr>
        <w:pStyle w:val="ProcBody"/>
      </w:pPr>
    </w:p>
    <w:p w14:paraId="359BA8B9" w14:textId="77777777" w:rsidR="00D04ACA" w:rsidRDefault="00C459FB">
      <w:pPr>
        <w:pStyle w:val="ProcBody"/>
      </w:pPr>
      <w:r>
        <w:t>Data Item:</w:t>
      </w:r>
      <w:r>
        <w:tab/>
      </w:r>
      <w:r>
        <w:rPr>
          <w:i/>
        </w:rPr>
        <w:t>Name:</w:t>
      </w:r>
      <w:r>
        <w:t xml:space="preserve"> Item Description Identification, </w:t>
      </w:r>
      <w:r>
        <w:rPr>
          <w:i/>
        </w:rPr>
        <w:t>Element:</w:t>
      </w:r>
      <w:r>
        <w:t xml:space="preserve"> IMD C273/7009</w:t>
      </w:r>
    </w:p>
    <w:p w14:paraId="2FA49281" w14:textId="77777777" w:rsidR="00D04ACA" w:rsidRDefault="00C459FB">
      <w:pPr>
        <w:pStyle w:val="ProcBody"/>
      </w:pPr>
      <w:r>
        <w:t>Data Rule:</w:t>
      </w:r>
      <w:r>
        <w:tab/>
        <w:t>Is set to AD (Additional).</w:t>
      </w:r>
    </w:p>
    <w:p w14:paraId="57953BC6" w14:textId="77777777" w:rsidR="00D04ACA" w:rsidRDefault="00D04ACA">
      <w:pPr>
        <w:pStyle w:val="ProcBody"/>
      </w:pPr>
    </w:p>
    <w:p w14:paraId="1322FDC3" w14:textId="77777777" w:rsidR="00D04ACA" w:rsidRDefault="00C459FB">
      <w:pPr>
        <w:pStyle w:val="ProcBody"/>
      </w:pPr>
      <w:r>
        <w:t>Data Item:</w:t>
      </w:r>
      <w:r>
        <w:tab/>
      </w:r>
      <w:r>
        <w:rPr>
          <w:i/>
        </w:rPr>
        <w:t>Name:</w:t>
      </w:r>
      <w:r>
        <w:t xml:space="preserve"> Additional Product Description, </w:t>
      </w:r>
      <w:r>
        <w:rPr>
          <w:i/>
        </w:rPr>
        <w:t>Element:</w:t>
      </w:r>
      <w:r>
        <w:t xml:space="preserve"> IMD C273/7008</w:t>
      </w:r>
    </w:p>
    <w:p w14:paraId="406DEBB8" w14:textId="77777777" w:rsidR="00D04ACA" w:rsidRDefault="00C459FB">
      <w:pPr>
        <w:pStyle w:val="ProcBody"/>
      </w:pPr>
      <w:r>
        <w:t>Data Rule:</w:t>
      </w:r>
      <w:r>
        <w:tab/>
        <w:t xml:space="preserve">Is set to the value stored for this data element in </w:t>
      </w:r>
      <w:r>
        <w:rPr>
          <w:smallCaps/>
        </w:rPr>
        <w:t>Exdoc</w:t>
      </w:r>
      <w:r>
        <w:t>.</w:t>
      </w:r>
    </w:p>
    <w:p w14:paraId="53F8CF6E" w14:textId="77777777" w:rsidR="00D04ACA" w:rsidRDefault="00C459FB">
      <w:pPr>
        <w:pStyle w:val="Heading4-Segment"/>
      </w:pPr>
      <w:r>
        <w:t>Reason 18 (Reissue): GR11 IMD (Role – EAN Description)</w:t>
      </w:r>
    </w:p>
    <w:p w14:paraId="0B3A83C9" w14:textId="77777777" w:rsidR="00D04ACA" w:rsidRDefault="00C459FB">
      <w:pPr>
        <w:pStyle w:val="ProcBody"/>
      </w:pPr>
      <w:r>
        <w:t>Segment Rule:</w:t>
      </w:r>
      <w:r>
        <w:tab/>
        <w:t xml:space="preserve">Conditional.  Is only present if stored on the </w:t>
      </w:r>
      <w:r>
        <w:rPr>
          <w:smallCaps/>
        </w:rPr>
        <w:t>Exdoc</w:t>
      </w:r>
      <w:r>
        <w:t xml:space="preserve"> database.</w:t>
      </w:r>
    </w:p>
    <w:p w14:paraId="5EDE5ACF" w14:textId="77777777" w:rsidR="00D04ACA" w:rsidRDefault="00D04ACA">
      <w:pPr>
        <w:pStyle w:val="ProcBody"/>
      </w:pPr>
    </w:p>
    <w:p w14:paraId="134E9829" w14:textId="77777777" w:rsidR="00D04ACA" w:rsidRDefault="00C459FB">
      <w:pPr>
        <w:pStyle w:val="ProcBody"/>
      </w:pPr>
      <w:r>
        <w:t>Data Item:</w:t>
      </w:r>
      <w:r>
        <w:tab/>
      </w:r>
      <w:r>
        <w:rPr>
          <w:i/>
        </w:rPr>
        <w:t>Name:</w:t>
      </w:r>
      <w:r>
        <w:t xml:space="preserve"> Item Description Identification, </w:t>
      </w:r>
      <w:r>
        <w:rPr>
          <w:i/>
        </w:rPr>
        <w:t>Element:</w:t>
      </w:r>
      <w:r>
        <w:t xml:space="preserve"> IMD C273/7009</w:t>
      </w:r>
    </w:p>
    <w:p w14:paraId="49301205" w14:textId="77777777" w:rsidR="00D04ACA" w:rsidRDefault="00C459FB">
      <w:pPr>
        <w:pStyle w:val="ProcBody"/>
      </w:pPr>
      <w:r>
        <w:t>Data Rule:</w:t>
      </w:r>
      <w:r>
        <w:tab/>
        <w:t>Is set to ED (EAN Description)</w:t>
      </w:r>
    </w:p>
    <w:p w14:paraId="54301B56" w14:textId="77777777" w:rsidR="00D04ACA" w:rsidRDefault="00D04ACA">
      <w:pPr>
        <w:pStyle w:val="ProcBody"/>
      </w:pPr>
    </w:p>
    <w:p w14:paraId="5495A40F" w14:textId="77777777" w:rsidR="00D04ACA" w:rsidRDefault="00C459FB">
      <w:pPr>
        <w:pStyle w:val="ProcBody"/>
      </w:pPr>
      <w:r>
        <w:t>Data Item:</w:t>
      </w:r>
      <w:r>
        <w:tab/>
      </w:r>
      <w:r>
        <w:rPr>
          <w:i/>
        </w:rPr>
        <w:t>Name:</w:t>
      </w:r>
      <w:r>
        <w:t xml:space="preserve"> EAN Description, </w:t>
      </w:r>
      <w:r>
        <w:rPr>
          <w:i/>
        </w:rPr>
        <w:t>Element:</w:t>
      </w:r>
      <w:r>
        <w:t xml:space="preserve"> IMD C273/7008</w:t>
      </w:r>
    </w:p>
    <w:p w14:paraId="0BC3A9EC" w14:textId="54CF2B82" w:rsidR="00D04ACA" w:rsidRDefault="00C459FB">
      <w:pPr>
        <w:pStyle w:val="ProcBody"/>
      </w:pPr>
      <w:r>
        <w:t>Data Rule:</w:t>
      </w:r>
      <w:r>
        <w:tab/>
        <w:t xml:space="preserve">Is set to the value stored for this data element in </w:t>
      </w:r>
      <w:r>
        <w:rPr>
          <w:smallCaps/>
        </w:rPr>
        <w:t>Exdoc</w:t>
      </w:r>
      <w:r>
        <w:t>.</w:t>
      </w:r>
    </w:p>
    <w:p w14:paraId="62AE4C82" w14:textId="77777777" w:rsidR="003036E1" w:rsidRPr="003036E1" w:rsidRDefault="003036E1" w:rsidP="003036E1">
      <w:pPr>
        <w:pStyle w:val="Heading4"/>
      </w:pPr>
      <w:r w:rsidRPr="003036E1">
        <w:t>Reason 18 (Reissue): GR11 IMD (Role – Product Condition)</w:t>
      </w:r>
    </w:p>
    <w:p w14:paraId="53B9FB2E" w14:textId="77777777" w:rsidR="003036E1" w:rsidRPr="003036E1" w:rsidRDefault="003036E1" w:rsidP="003036E1">
      <w:pPr>
        <w:pStyle w:val="ProcBody"/>
      </w:pPr>
      <w:r w:rsidRPr="003036E1">
        <w:t>Segment Rule:</w:t>
      </w:r>
      <w:r w:rsidRPr="003036E1">
        <w:tab/>
        <w:t xml:space="preserve">Conditional.  Is only present if stored on the </w:t>
      </w:r>
      <w:r w:rsidRPr="003036E1">
        <w:rPr>
          <w:smallCaps/>
        </w:rPr>
        <w:t>Exdoc</w:t>
      </w:r>
      <w:r w:rsidRPr="003036E1">
        <w:t xml:space="preserve"> database.</w:t>
      </w:r>
    </w:p>
    <w:p w14:paraId="20E5F964" w14:textId="77777777" w:rsidR="003036E1" w:rsidRPr="003036E1" w:rsidRDefault="003036E1" w:rsidP="003036E1">
      <w:pPr>
        <w:pStyle w:val="ProcBody"/>
      </w:pPr>
      <w:r w:rsidRPr="003036E1">
        <w:t>Segment Rule:</w:t>
      </w:r>
      <w:r w:rsidRPr="003036E1">
        <w:tab/>
        <w:t>Subject to above, repeatable.</w:t>
      </w:r>
    </w:p>
    <w:p w14:paraId="319D3776" w14:textId="77777777" w:rsidR="003036E1" w:rsidRPr="003036E1" w:rsidRDefault="003036E1" w:rsidP="003036E1">
      <w:pPr>
        <w:pStyle w:val="ProcBody"/>
      </w:pPr>
    </w:p>
    <w:p w14:paraId="7765844D" w14:textId="77777777" w:rsidR="003036E1" w:rsidRPr="003036E1" w:rsidRDefault="003036E1" w:rsidP="003036E1">
      <w:pPr>
        <w:pStyle w:val="ProcBody"/>
      </w:pPr>
      <w:r w:rsidRPr="003036E1">
        <w:t>Data Item:</w:t>
      </w:r>
      <w:r w:rsidRPr="003036E1">
        <w:tab/>
      </w:r>
      <w:r w:rsidRPr="003036E1">
        <w:rPr>
          <w:i/>
        </w:rPr>
        <w:t>Name:</w:t>
      </w:r>
      <w:r w:rsidRPr="003036E1">
        <w:t xml:space="preserve"> Item characteristic, </w:t>
      </w:r>
      <w:r w:rsidRPr="003036E1">
        <w:rPr>
          <w:i/>
        </w:rPr>
        <w:t>Element:</w:t>
      </w:r>
      <w:r w:rsidRPr="003036E1">
        <w:t xml:space="preserve"> IMD C272/7081</w:t>
      </w:r>
    </w:p>
    <w:p w14:paraId="0C918765" w14:textId="77777777" w:rsidR="003036E1" w:rsidRPr="003036E1" w:rsidRDefault="003036E1" w:rsidP="003036E1">
      <w:pPr>
        <w:pStyle w:val="ProcBody"/>
      </w:pPr>
      <w:r w:rsidRPr="003036E1">
        <w:t>Data Rule:</w:t>
      </w:r>
      <w:r w:rsidRPr="003036E1">
        <w:tab/>
        <w:t>Must equal 203 (Condition).</w:t>
      </w:r>
    </w:p>
    <w:p w14:paraId="4603E643" w14:textId="77777777" w:rsidR="003036E1" w:rsidRPr="003036E1" w:rsidRDefault="003036E1" w:rsidP="003036E1">
      <w:pPr>
        <w:pStyle w:val="ProcBody"/>
        <w:ind w:left="0" w:firstLine="0"/>
      </w:pPr>
    </w:p>
    <w:p w14:paraId="1EA57780" w14:textId="77777777" w:rsidR="003036E1" w:rsidRPr="003036E1" w:rsidRDefault="003036E1" w:rsidP="003036E1">
      <w:pPr>
        <w:pStyle w:val="ProcBody"/>
      </w:pPr>
      <w:r w:rsidRPr="003036E1">
        <w:t>Data Item:</w:t>
      </w:r>
      <w:r w:rsidRPr="003036E1">
        <w:tab/>
      </w:r>
      <w:r w:rsidRPr="003036E1">
        <w:rPr>
          <w:i/>
        </w:rPr>
        <w:t>Name:</w:t>
      </w:r>
      <w:r w:rsidRPr="003036E1">
        <w:t xml:space="preserve"> Item Description Identification, </w:t>
      </w:r>
      <w:r w:rsidRPr="003036E1">
        <w:rPr>
          <w:i/>
        </w:rPr>
        <w:t>Element:</w:t>
      </w:r>
      <w:r w:rsidRPr="003036E1">
        <w:t xml:space="preserve"> IMD C273/7009</w:t>
      </w:r>
    </w:p>
    <w:p w14:paraId="4CE63733" w14:textId="77777777" w:rsidR="003036E1" w:rsidRPr="003036E1" w:rsidRDefault="003036E1" w:rsidP="003036E1">
      <w:pPr>
        <w:pStyle w:val="ProcBody"/>
      </w:pPr>
      <w:r w:rsidRPr="003036E1">
        <w:t>Data Rule:</w:t>
      </w:r>
      <w:r w:rsidRPr="003036E1">
        <w:tab/>
        <w:t>Must equal CND (Condition).</w:t>
      </w:r>
    </w:p>
    <w:p w14:paraId="36E0873B" w14:textId="77777777" w:rsidR="003036E1" w:rsidRPr="003036E1" w:rsidRDefault="003036E1" w:rsidP="003036E1">
      <w:pPr>
        <w:pStyle w:val="ProcBody"/>
      </w:pPr>
    </w:p>
    <w:p w14:paraId="5EB0A4E5" w14:textId="77777777" w:rsidR="003036E1" w:rsidRPr="003036E1" w:rsidRDefault="003036E1" w:rsidP="003036E1">
      <w:pPr>
        <w:pStyle w:val="ProcBody"/>
      </w:pPr>
      <w:r w:rsidRPr="003036E1">
        <w:t>Data Item:</w:t>
      </w:r>
      <w:r w:rsidRPr="003036E1">
        <w:tab/>
      </w:r>
      <w:r w:rsidRPr="003036E1">
        <w:rPr>
          <w:i/>
        </w:rPr>
        <w:t>Name:</w:t>
      </w:r>
      <w:r w:rsidRPr="003036E1">
        <w:t xml:space="preserve"> CND Product Condition, </w:t>
      </w:r>
      <w:r w:rsidRPr="003036E1">
        <w:rPr>
          <w:i/>
        </w:rPr>
        <w:t>Element:</w:t>
      </w:r>
      <w:r w:rsidRPr="003036E1">
        <w:t xml:space="preserve"> IMD C273/7008</w:t>
      </w:r>
    </w:p>
    <w:p w14:paraId="2AC5006E" w14:textId="653E888E" w:rsidR="003036E1" w:rsidRDefault="003036E1" w:rsidP="003036E1">
      <w:pPr>
        <w:pStyle w:val="ProcBody"/>
      </w:pPr>
      <w:r w:rsidRPr="003036E1">
        <w:t>Data Rule:</w:t>
      </w:r>
      <w:r w:rsidRPr="003036E1">
        <w:tab/>
        <w:t xml:space="preserve">Is set to the value(s) stored for this data element in </w:t>
      </w:r>
      <w:r w:rsidRPr="003036E1">
        <w:rPr>
          <w:smallCaps/>
        </w:rPr>
        <w:t>Exdoc</w:t>
      </w:r>
      <w:r w:rsidRPr="003036E1">
        <w:t>.</w:t>
      </w:r>
    </w:p>
    <w:p w14:paraId="2C64D8AC" w14:textId="71DF1709" w:rsidR="00261043" w:rsidRPr="003036E1" w:rsidRDefault="00261043" w:rsidP="00261043">
      <w:pPr>
        <w:pStyle w:val="Heading4"/>
      </w:pPr>
      <w:r w:rsidRPr="003036E1">
        <w:t xml:space="preserve">Reason 18 (Reissue): GR11 IMD (Role – Product </w:t>
      </w:r>
      <w:r w:rsidRPr="00261043">
        <w:t>Part</w:t>
      </w:r>
      <w:r w:rsidRPr="003036E1">
        <w:t>)</w:t>
      </w:r>
    </w:p>
    <w:p w14:paraId="33D8F6D5" w14:textId="187BA0EA" w:rsidR="00261043" w:rsidRDefault="00261043" w:rsidP="00261043">
      <w:pPr>
        <w:pStyle w:val="ProcBody"/>
      </w:pPr>
      <w:r w:rsidRPr="003036E1">
        <w:t>Segment Rule:</w:t>
      </w:r>
      <w:r w:rsidRPr="003036E1">
        <w:tab/>
        <w:t xml:space="preserve">Conditional.  Is only present if stored on the </w:t>
      </w:r>
      <w:r w:rsidRPr="003036E1">
        <w:rPr>
          <w:smallCaps/>
        </w:rPr>
        <w:t>Exdoc</w:t>
      </w:r>
      <w:r w:rsidRPr="003036E1">
        <w:t xml:space="preserve"> database.</w:t>
      </w:r>
    </w:p>
    <w:p w14:paraId="59D8F378" w14:textId="77777777" w:rsidR="00261043" w:rsidRDefault="00261043" w:rsidP="00261043">
      <w:pPr>
        <w:pStyle w:val="ProcBody"/>
      </w:pPr>
    </w:p>
    <w:p w14:paraId="07CE1942" w14:textId="77777777" w:rsidR="00261043" w:rsidRPr="00A172F9" w:rsidRDefault="00261043" w:rsidP="00261043">
      <w:pPr>
        <w:pStyle w:val="ProcBody"/>
      </w:pPr>
      <w:r w:rsidRPr="00A172F9">
        <w:t>Data Item:</w:t>
      </w:r>
      <w:r w:rsidRPr="00A172F9">
        <w:tab/>
      </w:r>
      <w:r w:rsidRPr="00A172F9">
        <w:rPr>
          <w:i/>
        </w:rPr>
        <w:t>Name:</w:t>
      </w:r>
      <w:r w:rsidRPr="00A172F9">
        <w:t xml:space="preserve"> Item Description Identification, </w:t>
      </w:r>
      <w:r w:rsidRPr="00A172F9">
        <w:rPr>
          <w:i/>
        </w:rPr>
        <w:t>Element:</w:t>
      </w:r>
      <w:r w:rsidRPr="00A172F9">
        <w:t xml:space="preserve"> IMD C273/7009</w:t>
      </w:r>
    </w:p>
    <w:p w14:paraId="08ABBB5E" w14:textId="16839887" w:rsidR="00261043" w:rsidRPr="00A172F9" w:rsidRDefault="00261043" w:rsidP="00261043">
      <w:pPr>
        <w:pStyle w:val="ProcBody"/>
      </w:pPr>
      <w:r w:rsidRPr="00A172F9">
        <w:t>Data Rule:</w:t>
      </w:r>
      <w:r w:rsidRPr="00A172F9">
        <w:tab/>
        <w:t>Must equal PVP (Product Part).</w:t>
      </w:r>
    </w:p>
    <w:p w14:paraId="3F3FB614" w14:textId="77777777" w:rsidR="00261043" w:rsidRPr="00A172F9" w:rsidRDefault="00261043" w:rsidP="00261043">
      <w:pPr>
        <w:pStyle w:val="ProcBody"/>
      </w:pPr>
    </w:p>
    <w:p w14:paraId="0A38E833" w14:textId="517F2804" w:rsidR="00261043" w:rsidRPr="00A172F9" w:rsidRDefault="00261043" w:rsidP="00261043">
      <w:pPr>
        <w:pStyle w:val="ProcBody"/>
      </w:pPr>
      <w:r w:rsidRPr="00A172F9">
        <w:t>Data Item:</w:t>
      </w:r>
      <w:r w:rsidRPr="00A172F9">
        <w:tab/>
      </w:r>
      <w:r w:rsidRPr="00A172F9">
        <w:rPr>
          <w:i/>
        </w:rPr>
        <w:t>Name:</w:t>
      </w:r>
      <w:r w:rsidRPr="00A172F9">
        <w:t xml:space="preserve"> PVP Product Part, </w:t>
      </w:r>
      <w:r w:rsidRPr="00A172F9">
        <w:rPr>
          <w:i/>
        </w:rPr>
        <w:t>Element:</w:t>
      </w:r>
      <w:r w:rsidRPr="00A172F9">
        <w:t xml:space="preserve"> IMD C273/7008</w:t>
      </w:r>
    </w:p>
    <w:p w14:paraId="5C893157" w14:textId="730120DA" w:rsidR="00261043" w:rsidRPr="00A172F9" w:rsidRDefault="00261043" w:rsidP="00261043">
      <w:pPr>
        <w:pStyle w:val="ProcBody"/>
      </w:pPr>
      <w:r w:rsidRPr="00A172F9">
        <w:t>Data Rule:</w:t>
      </w:r>
      <w:r w:rsidRPr="00A172F9">
        <w:tab/>
        <w:t xml:space="preserve">Is set to the value(s) stored for this data element in </w:t>
      </w:r>
      <w:r w:rsidRPr="00A172F9">
        <w:rPr>
          <w:smallCaps/>
        </w:rPr>
        <w:t>Exdoc</w:t>
      </w:r>
      <w:r w:rsidRPr="00A172F9">
        <w:t>.</w:t>
      </w:r>
    </w:p>
    <w:p w14:paraId="3198F06B" w14:textId="77777777" w:rsidR="00D04ACA" w:rsidRDefault="00C459FB">
      <w:pPr>
        <w:pStyle w:val="Heading4-Segment"/>
      </w:pPr>
      <w:r>
        <w:t>Reason 18 (Reissue): GR11 IMD (Role – Product Quality Qualification)</w:t>
      </w:r>
    </w:p>
    <w:p w14:paraId="534C0260" w14:textId="77777777" w:rsidR="00D04ACA" w:rsidRDefault="00C459FB">
      <w:pPr>
        <w:pStyle w:val="ProcBody"/>
      </w:pPr>
      <w:r>
        <w:t>Segment Rule:</w:t>
      </w:r>
      <w:r>
        <w:tab/>
        <w:t xml:space="preserve">Conditional.  Is only present if stored on the </w:t>
      </w:r>
      <w:r>
        <w:rPr>
          <w:smallCaps/>
        </w:rPr>
        <w:t>Exdoc</w:t>
      </w:r>
      <w:r>
        <w:t xml:space="preserve"> database.</w:t>
      </w:r>
    </w:p>
    <w:p w14:paraId="2603FDFC" w14:textId="77777777" w:rsidR="00D04ACA" w:rsidRDefault="00D04ACA">
      <w:pPr>
        <w:pStyle w:val="ProcBody"/>
      </w:pPr>
    </w:p>
    <w:p w14:paraId="02336F9D" w14:textId="77777777" w:rsidR="00D04ACA" w:rsidRDefault="00C459FB">
      <w:pPr>
        <w:pStyle w:val="ProcBody"/>
      </w:pPr>
      <w:r>
        <w:t>Data Item:</w:t>
      </w:r>
      <w:r>
        <w:tab/>
      </w:r>
      <w:r>
        <w:rPr>
          <w:i/>
        </w:rPr>
        <w:t>Name:</w:t>
      </w:r>
      <w:r>
        <w:t xml:space="preserve"> Item Description Identification, </w:t>
      </w:r>
      <w:r>
        <w:rPr>
          <w:i/>
        </w:rPr>
        <w:t>Element:</w:t>
      </w:r>
      <w:r>
        <w:t xml:space="preserve"> IMD C273/7009</w:t>
      </w:r>
    </w:p>
    <w:p w14:paraId="0A4D7CF5" w14:textId="77777777" w:rsidR="00D04ACA" w:rsidRDefault="00C459FB">
      <w:pPr>
        <w:pStyle w:val="ProcBody"/>
      </w:pPr>
      <w:r>
        <w:t>Data Rule:</w:t>
      </w:r>
      <w:r>
        <w:tab/>
        <w:t>Is set to QQ (Quality Qualifier).</w:t>
      </w:r>
    </w:p>
    <w:p w14:paraId="59BF68D8" w14:textId="77777777" w:rsidR="00D04ACA" w:rsidRDefault="00D04ACA">
      <w:pPr>
        <w:pStyle w:val="ProcBody"/>
      </w:pPr>
    </w:p>
    <w:p w14:paraId="1F260CE4" w14:textId="77777777" w:rsidR="00D04ACA" w:rsidRDefault="00C459FB">
      <w:pPr>
        <w:pStyle w:val="ProcBody"/>
      </w:pPr>
      <w:r>
        <w:t>Data Item:</w:t>
      </w:r>
      <w:r>
        <w:tab/>
      </w:r>
      <w:r>
        <w:rPr>
          <w:i/>
        </w:rPr>
        <w:t>Name:</w:t>
      </w:r>
      <w:r>
        <w:t xml:space="preserve"> Product Description Quality Qualification, </w:t>
      </w:r>
      <w:r>
        <w:rPr>
          <w:i/>
        </w:rPr>
        <w:t>Element:</w:t>
      </w:r>
      <w:r>
        <w:t xml:space="preserve"> IMD C273/7008</w:t>
      </w:r>
    </w:p>
    <w:p w14:paraId="11C936A3" w14:textId="77777777" w:rsidR="00D04ACA" w:rsidRDefault="00C459FB">
      <w:pPr>
        <w:pStyle w:val="ProcBody"/>
      </w:pPr>
      <w:r>
        <w:t>Data Rule:</w:t>
      </w:r>
      <w:r>
        <w:tab/>
        <w:t xml:space="preserve">Is set to the value stored for this data element in </w:t>
      </w:r>
      <w:r>
        <w:rPr>
          <w:smallCaps/>
        </w:rPr>
        <w:t>Exdoc</w:t>
      </w:r>
      <w:r>
        <w:t>.</w:t>
      </w:r>
    </w:p>
    <w:p w14:paraId="6F41BA58" w14:textId="77777777" w:rsidR="00D04ACA" w:rsidRDefault="00C459FB">
      <w:pPr>
        <w:pStyle w:val="Heading4-Segment"/>
      </w:pPr>
      <w:r>
        <w:t>Reason 18 (Reissue): GR11 IMD (Role – Product Location Qualification)</w:t>
      </w:r>
    </w:p>
    <w:p w14:paraId="4796A579" w14:textId="77777777" w:rsidR="00D04ACA" w:rsidRDefault="00C459FB">
      <w:pPr>
        <w:pStyle w:val="ProcBody"/>
      </w:pPr>
      <w:r>
        <w:t>Segment Rule:</w:t>
      </w:r>
      <w:r>
        <w:tab/>
        <w:t xml:space="preserve">Conditional.  Is only present if stored on the </w:t>
      </w:r>
      <w:r>
        <w:rPr>
          <w:smallCaps/>
        </w:rPr>
        <w:t>Exdoc</w:t>
      </w:r>
      <w:r>
        <w:t xml:space="preserve"> database.</w:t>
      </w:r>
    </w:p>
    <w:p w14:paraId="7956F52F" w14:textId="77777777" w:rsidR="00D04ACA" w:rsidRDefault="00D04ACA">
      <w:pPr>
        <w:pStyle w:val="ProcBody"/>
      </w:pPr>
    </w:p>
    <w:p w14:paraId="1809114D" w14:textId="77777777" w:rsidR="00D04ACA" w:rsidRDefault="00C459FB">
      <w:pPr>
        <w:pStyle w:val="ProcBody"/>
      </w:pPr>
      <w:r>
        <w:t>Data Item:</w:t>
      </w:r>
      <w:r>
        <w:tab/>
      </w:r>
      <w:r>
        <w:rPr>
          <w:i/>
        </w:rPr>
        <w:t>Name:</w:t>
      </w:r>
      <w:r>
        <w:t xml:space="preserve"> Item Description Identification, </w:t>
      </w:r>
      <w:r>
        <w:rPr>
          <w:i/>
        </w:rPr>
        <w:t>Element:</w:t>
      </w:r>
      <w:r>
        <w:t xml:space="preserve"> IMD C273/7009</w:t>
      </w:r>
    </w:p>
    <w:p w14:paraId="2EE968F4" w14:textId="77777777" w:rsidR="00D04ACA" w:rsidRDefault="00C459FB">
      <w:pPr>
        <w:pStyle w:val="ProcBody"/>
      </w:pPr>
      <w:r>
        <w:t>Data Rule:</w:t>
      </w:r>
      <w:r>
        <w:tab/>
        <w:t>Is set to LQ (Location Qualifier).</w:t>
      </w:r>
    </w:p>
    <w:p w14:paraId="4B6C1209" w14:textId="77777777" w:rsidR="00D04ACA" w:rsidRDefault="00D04ACA">
      <w:pPr>
        <w:pStyle w:val="ProcBody"/>
      </w:pPr>
    </w:p>
    <w:p w14:paraId="0BFCC25B" w14:textId="77777777" w:rsidR="00D04ACA" w:rsidRDefault="00C459FB">
      <w:pPr>
        <w:pStyle w:val="ProcBody"/>
      </w:pPr>
      <w:r>
        <w:t>Data Item:</w:t>
      </w:r>
      <w:r>
        <w:tab/>
      </w:r>
      <w:r>
        <w:rPr>
          <w:i/>
        </w:rPr>
        <w:t>Name:</w:t>
      </w:r>
      <w:r>
        <w:t xml:space="preserve"> Product Description Location Qualification, </w:t>
      </w:r>
      <w:r>
        <w:rPr>
          <w:i/>
        </w:rPr>
        <w:t>Element:</w:t>
      </w:r>
      <w:r>
        <w:t xml:space="preserve"> IMD C273/7008</w:t>
      </w:r>
    </w:p>
    <w:p w14:paraId="7AB8E3CA" w14:textId="77777777" w:rsidR="00D04ACA" w:rsidRDefault="00C459FB">
      <w:pPr>
        <w:pStyle w:val="ProcBody"/>
      </w:pPr>
      <w:r>
        <w:t>Data Rule:</w:t>
      </w:r>
      <w:r>
        <w:tab/>
        <w:t xml:space="preserve">Is set to the value stored for this data element in </w:t>
      </w:r>
      <w:r>
        <w:rPr>
          <w:smallCaps/>
        </w:rPr>
        <w:t>Exdoc</w:t>
      </w:r>
      <w:r>
        <w:t>.</w:t>
      </w:r>
    </w:p>
    <w:p w14:paraId="2207A835" w14:textId="77777777" w:rsidR="00D04ACA" w:rsidRDefault="00C459FB">
      <w:pPr>
        <w:pStyle w:val="Heading4-Segment"/>
      </w:pPr>
      <w:r>
        <w:t xml:space="preserve">Reason 18 (Reissue): GR11 IMD (Role – </w:t>
      </w:r>
      <w:r>
        <w:rPr>
          <w:rFonts w:ascii="Helvetica" w:hAnsi="Helvetica"/>
          <w:color w:val="333399"/>
        </w:rPr>
        <w:t>Nature of Commodity</w:t>
      </w:r>
      <w:r>
        <w:t>)</w:t>
      </w:r>
    </w:p>
    <w:p w14:paraId="1ACCBB6B" w14:textId="77777777" w:rsidR="00D04ACA" w:rsidRDefault="00C459FB">
      <w:pPr>
        <w:pStyle w:val="Body"/>
        <w:spacing w:before="0"/>
        <w:ind w:left="1680" w:hanging="1680"/>
      </w:pPr>
      <w:r>
        <w:t>Segment Rule:</w:t>
      </w:r>
      <w:r>
        <w:tab/>
        <w:t>Conditional.  Only present if stored on the EXDOC Database.</w:t>
      </w:r>
    </w:p>
    <w:p w14:paraId="3B3EBA42" w14:textId="77777777" w:rsidR="00D04ACA" w:rsidRDefault="00C459FB">
      <w:pPr>
        <w:pStyle w:val="Body"/>
        <w:tabs>
          <w:tab w:val="left" w:pos="1680"/>
        </w:tabs>
      </w:pPr>
      <w:r>
        <w:t>Data Item:</w:t>
      </w:r>
      <w:r>
        <w:tab/>
      </w:r>
      <w:r>
        <w:rPr>
          <w:i/>
        </w:rPr>
        <w:t>Name:</w:t>
      </w:r>
      <w:r>
        <w:t xml:space="preserve"> Item Description Identification, Element: IMD C273/7009</w:t>
      </w:r>
    </w:p>
    <w:p w14:paraId="707C4D44" w14:textId="77777777" w:rsidR="00D04ACA" w:rsidRDefault="00C459FB">
      <w:pPr>
        <w:pStyle w:val="Body"/>
        <w:tabs>
          <w:tab w:val="left" w:pos="1680"/>
        </w:tabs>
        <w:spacing w:before="0"/>
      </w:pPr>
      <w:r>
        <w:t>Data Rule:</w:t>
      </w:r>
      <w:r>
        <w:tab/>
        <w:t>Must equal NC (Nature of Commodity)</w:t>
      </w:r>
    </w:p>
    <w:p w14:paraId="6BAD1AFE" w14:textId="77777777" w:rsidR="00D04ACA" w:rsidRDefault="00C459FB">
      <w:pPr>
        <w:pStyle w:val="Body"/>
        <w:tabs>
          <w:tab w:val="left" w:pos="1680"/>
        </w:tabs>
      </w:pPr>
      <w:r>
        <w:t>Data Item:</w:t>
      </w:r>
      <w:r>
        <w:tab/>
        <w:t>Name: Nature of Commodity, Element: C273/7008</w:t>
      </w:r>
    </w:p>
    <w:p w14:paraId="6AF174B0" w14:textId="77777777" w:rsidR="00D04ACA" w:rsidRDefault="00C459FB">
      <w:pPr>
        <w:pStyle w:val="Body"/>
        <w:tabs>
          <w:tab w:val="left" w:pos="1680"/>
        </w:tabs>
        <w:spacing w:before="0"/>
        <w:ind w:left="1680" w:hanging="1680"/>
      </w:pPr>
      <w:r>
        <w:t>Data Rule:</w:t>
      </w:r>
      <w:r>
        <w:tab/>
        <w:t>Must equal a Nature of Commodity (see Appendix E for Nature of Commodity Codes).</w:t>
      </w:r>
    </w:p>
    <w:p w14:paraId="4C166BDD" w14:textId="77777777" w:rsidR="00D04ACA" w:rsidRDefault="00C459FB">
      <w:pPr>
        <w:pStyle w:val="Heading4-Segment"/>
        <w:rPr>
          <w:u w:val="single"/>
        </w:rPr>
      </w:pPr>
      <w:r>
        <w:t xml:space="preserve">Reason 18 (Reissue): GR11 IMD (Role – </w:t>
      </w:r>
      <w:r>
        <w:rPr>
          <w:rFonts w:ascii="Helvetica" w:hAnsi="Helvetica"/>
          <w:color w:val="333399"/>
        </w:rPr>
        <w:t>Treatment Type</w:t>
      </w:r>
      <w:r>
        <w:t>)</w:t>
      </w:r>
    </w:p>
    <w:p w14:paraId="1334D4BB" w14:textId="77777777" w:rsidR="00D04ACA" w:rsidRDefault="00C459FB">
      <w:pPr>
        <w:pStyle w:val="Body"/>
        <w:spacing w:before="0"/>
        <w:ind w:left="1680" w:hanging="1680"/>
      </w:pPr>
      <w:r>
        <w:t>Segment Rule:</w:t>
      </w:r>
      <w:r>
        <w:tab/>
        <w:t>Conditional.  Only present if stored on the EXDOC Database.</w:t>
      </w:r>
    </w:p>
    <w:p w14:paraId="6CD1BC6F" w14:textId="77777777" w:rsidR="00D04ACA" w:rsidRDefault="00C459FB">
      <w:pPr>
        <w:pStyle w:val="Body"/>
        <w:tabs>
          <w:tab w:val="left" w:pos="1680"/>
        </w:tabs>
      </w:pPr>
      <w:r>
        <w:t>Data Item:</w:t>
      </w:r>
      <w:r>
        <w:tab/>
      </w:r>
      <w:r>
        <w:rPr>
          <w:i/>
        </w:rPr>
        <w:t>Name:</w:t>
      </w:r>
      <w:r>
        <w:t xml:space="preserve"> Item Description Identification, Element: IMD C273/7009</w:t>
      </w:r>
    </w:p>
    <w:p w14:paraId="4536D87F" w14:textId="77777777" w:rsidR="00D04ACA" w:rsidRDefault="00C459FB">
      <w:pPr>
        <w:pStyle w:val="Body"/>
        <w:tabs>
          <w:tab w:val="left" w:pos="1680"/>
        </w:tabs>
        <w:spacing w:before="0"/>
      </w:pPr>
      <w:r>
        <w:t>Data Rule:</w:t>
      </w:r>
      <w:r>
        <w:tab/>
        <w:t>Must equal TT (Treatment Type)</w:t>
      </w:r>
    </w:p>
    <w:p w14:paraId="641C68CF" w14:textId="77777777" w:rsidR="00D04ACA" w:rsidRDefault="00C459FB">
      <w:pPr>
        <w:pStyle w:val="Body"/>
        <w:tabs>
          <w:tab w:val="left" w:pos="1680"/>
        </w:tabs>
      </w:pPr>
      <w:r>
        <w:t>Data Item:</w:t>
      </w:r>
      <w:r>
        <w:tab/>
        <w:t>Name: Treatment Type, Element: C273/7008</w:t>
      </w:r>
    </w:p>
    <w:p w14:paraId="30EDC3E3" w14:textId="77777777" w:rsidR="00D04ACA" w:rsidRDefault="00C459FB">
      <w:pPr>
        <w:pStyle w:val="Body"/>
        <w:tabs>
          <w:tab w:val="left" w:pos="1680"/>
        </w:tabs>
        <w:spacing w:before="0"/>
        <w:ind w:left="1680" w:hanging="1680"/>
      </w:pPr>
      <w:r>
        <w:t>Data Rule:</w:t>
      </w:r>
      <w:r>
        <w:tab/>
        <w:t>Must equal a Treatment Type (see Appendix E for Treatment Type Codes).</w:t>
      </w:r>
    </w:p>
    <w:p w14:paraId="2C80AA84" w14:textId="77777777" w:rsidR="00D04ACA" w:rsidRDefault="00C459FB">
      <w:pPr>
        <w:pStyle w:val="Heading4-Segment"/>
      </w:pPr>
      <w:r>
        <w:t>Reason 18 (Reissue): GR11 RFF (Role – Label Approval Number)</w:t>
      </w:r>
    </w:p>
    <w:p w14:paraId="5F1A55A1" w14:textId="77777777" w:rsidR="00D04ACA" w:rsidRDefault="00C459FB">
      <w:pPr>
        <w:pStyle w:val="ProcBody"/>
      </w:pPr>
      <w:r>
        <w:t>Segment Rule:</w:t>
      </w:r>
      <w:r>
        <w:tab/>
        <w:t xml:space="preserve">Conditional.  Is only present if stored on the </w:t>
      </w:r>
      <w:r>
        <w:rPr>
          <w:smallCaps/>
        </w:rPr>
        <w:t>Exdoc</w:t>
      </w:r>
      <w:r>
        <w:t xml:space="preserve"> database.</w:t>
      </w:r>
    </w:p>
    <w:p w14:paraId="1053ECDD" w14:textId="77777777" w:rsidR="00D04ACA" w:rsidRDefault="00D04ACA">
      <w:pPr>
        <w:pStyle w:val="ProcBody"/>
      </w:pPr>
    </w:p>
    <w:p w14:paraId="7EB298EC" w14:textId="77777777" w:rsidR="00D04ACA" w:rsidRDefault="00C459FB">
      <w:pPr>
        <w:pStyle w:val="ProcBody"/>
      </w:pPr>
      <w:r>
        <w:t>Data Item:</w:t>
      </w:r>
      <w:r>
        <w:tab/>
      </w:r>
      <w:r>
        <w:rPr>
          <w:i/>
        </w:rPr>
        <w:t>Name:</w:t>
      </w:r>
      <w:r>
        <w:t xml:space="preserve"> Reference Qualifier, </w:t>
      </w:r>
      <w:r>
        <w:rPr>
          <w:i/>
        </w:rPr>
        <w:t>Element:</w:t>
      </w:r>
      <w:r>
        <w:t xml:space="preserve"> RFF C506/1153</w:t>
      </w:r>
    </w:p>
    <w:p w14:paraId="24A1903E" w14:textId="77777777" w:rsidR="00D04ACA" w:rsidRDefault="00C459FB">
      <w:pPr>
        <w:pStyle w:val="ProcBody"/>
      </w:pPr>
      <w:r>
        <w:t>Data Rule:</w:t>
      </w:r>
      <w:r>
        <w:tab/>
        <w:t>Is set to AFF (Marking/Label Reference).</w:t>
      </w:r>
    </w:p>
    <w:p w14:paraId="652773C3" w14:textId="77777777" w:rsidR="00D04ACA" w:rsidRDefault="00D04ACA">
      <w:pPr>
        <w:pStyle w:val="ProcBody"/>
      </w:pPr>
    </w:p>
    <w:p w14:paraId="3590E67E" w14:textId="77777777" w:rsidR="00D04ACA" w:rsidRDefault="00C459FB">
      <w:pPr>
        <w:pStyle w:val="ProcBody"/>
      </w:pPr>
      <w:r>
        <w:t>Data Item:</w:t>
      </w:r>
      <w:r>
        <w:tab/>
      </w:r>
      <w:r>
        <w:rPr>
          <w:i/>
        </w:rPr>
        <w:t>Name:</w:t>
      </w:r>
      <w:r>
        <w:t xml:space="preserve"> Label Approval Number, </w:t>
      </w:r>
      <w:r>
        <w:rPr>
          <w:i/>
        </w:rPr>
        <w:t>Element:</w:t>
      </w:r>
      <w:r>
        <w:t xml:space="preserve"> RFF C506/1154</w:t>
      </w:r>
    </w:p>
    <w:p w14:paraId="12E743C5" w14:textId="77777777" w:rsidR="00D04ACA" w:rsidRDefault="00C459FB">
      <w:pPr>
        <w:pStyle w:val="ProcBody"/>
      </w:pPr>
      <w:r>
        <w:t>Data Rule:</w:t>
      </w:r>
      <w:r>
        <w:tab/>
        <w:t xml:space="preserve">Is set to the value stored for this data element in </w:t>
      </w:r>
      <w:r>
        <w:rPr>
          <w:smallCaps/>
        </w:rPr>
        <w:t>Exdoc</w:t>
      </w:r>
      <w:r>
        <w:t>.</w:t>
      </w:r>
    </w:p>
    <w:p w14:paraId="4D1FA7CB" w14:textId="77777777" w:rsidR="00D04ACA" w:rsidRDefault="00C459FB">
      <w:pPr>
        <w:pStyle w:val="Heading4-Segment"/>
      </w:pPr>
      <w:r>
        <w:lastRenderedPageBreak/>
        <w:t>Reason 18 (Reissue): GR11 GIN (Role – Batch Code)</w:t>
      </w:r>
    </w:p>
    <w:p w14:paraId="5274FEAC" w14:textId="77777777" w:rsidR="00D04ACA" w:rsidRDefault="00C459FB">
      <w:pPr>
        <w:pStyle w:val="ProcBody"/>
      </w:pPr>
      <w:r>
        <w:t>Segment Rule:</w:t>
      </w:r>
      <w:r>
        <w:tab/>
        <w:t xml:space="preserve">Conditional.  Is only present if stored on the </w:t>
      </w:r>
      <w:r>
        <w:rPr>
          <w:smallCaps/>
        </w:rPr>
        <w:t>Exdoc</w:t>
      </w:r>
      <w:r>
        <w:t xml:space="preserve"> database.</w:t>
      </w:r>
    </w:p>
    <w:p w14:paraId="6D5AE3D9" w14:textId="77777777" w:rsidR="00D04ACA" w:rsidRDefault="00D04ACA">
      <w:pPr>
        <w:pStyle w:val="ProcBody"/>
      </w:pPr>
    </w:p>
    <w:p w14:paraId="52E3F417" w14:textId="77777777" w:rsidR="00D04ACA" w:rsidRDefault="00C459FB">
      <w:pPr>
        <w:pStyle w:val="ProcBody"/>
      </w:pPr>
      <w:r>
        <w:t>Data Item:</w:t>
      </w:r>
      <w:r>
        <w:tab/>
      </w:r>
      <w:r>
        <w:rPr>
          <w:i/>
        </w:rPr>
        <w:t>Name:</w:t>
      </w:r>
      <w:r>
        <w:t xml:space="preserve"> Identity Number Qualifier, </w:t>
      </w:r>
      <w:r>
        <w:rPr>
          <w:i/>
        </w:rPr>
        <w:t>Element:</w:t>
      </w:r>
      <w:r>
        <w:t xml:space="preserve"> GIN 7405</w:t>
      </w:r>
    </w:p>
    <w:p w14:paraId="0E1804BA" w14:textId="77777777" w:rsidR="00D04ACA" w:rsidRDefault="00C459FB">
      <w:pPr>
        <w:pStyle w:val="ProcBody"/>
      </w:pPr>
      <w:r>
        <w:t>Data Rule:</w:t>
      </w:r>
      <w:r>
        <w:tab/>
        <w:t>Is set to BX (Batch Number).</w:t>
      </w:r>
    </w:p>
    <w:p w14:paraId="4A7A1C66" w14:textId="77777777" w:rsidR="00D04ACA" w:rsidRDefault="00D04ACA">
      <w:pPr>
        <w:pStyle w:val="ProcBody"/>
      </w:pPr>
    </w:p>
    <w:p w14:paraId="49A0642C" w14:textId="77777777" w:rsidR="00D04ACA" w:rsidRDefault="00C459FB">
      <w:pPr>
        <w:pStyle w:val="ProcBody"/>
      </w:pPr>
      <w:r>
        <w:t>Data Item:</w:t>
      </w:r>
      <w:r>
        <w:tab/>
      </w:r>
      <w:r>
        <w:rPr>
          <w:i/>
        </w:rPr>
        <w:t>Name:</w:t>
      </w:r>
      <w:r>
        <w:t xml:space="preserve"> Batch Code, </w:t>
      </w:r>
      <w:r>
        <w:rPr>
          <w:i/>
        </w:rPr>
        <w:t>Element:</w:t>
      </w:r>
      <w:r>
        <w:t xml:space="preserve"> GIN C208/7402</w:t>
      </w:r>
    </w:p>
    <w:p w14:paraId="292FD423" w14:textId="77777777" w:rsidR="00D04ACA" w:rsidRDefault="00C459FB">
      <w:pPr>
        <w:pStyle w:val="ProcBody"/>
      </w:pPr>
      <w:r>
        <w:t>Data Rule:</w:t>
      </w:r>
      <w:r>
        <w:tab/>
        <w:t xml:space="preserve">Is set to the value stored for this data element in </w:t>
      </w:r>
      <w:r>
        <w:rPr>
          <w:smallCaps/>
        </w:rPr>
        <w:t>Exdoc</w:t>
      </w:r>
      <w:r>
        <w:t>.</w:t>
      </w:r>
    </w:p>
    <w:p w14:paraId="2AEA08A0" w14:textId="77777777" w:rsidR="00D04ACA" w:rsidRDefault="00C459FB">
      <w:pPr>
        <w:pStyle w:val="Heading4-Segment"/>
      </w:pPr>
      <w:r>
        <w:t>Reason 18 (Reissue): GR11 RFF (Role – Export Scheme Code)</w:t>
      </w:r>
    </w:p>
    <w:p w14:paraId="6F59A7A8" w14:textId="77777777" w:rsidR="00D04ACA" w:rsidRDefault="00C459FB">
      <w:pPr>
        <w:pStyle w:val="ProcBody"/>
      </w:pPr>
      <w:r>
        <w:t>Segment Rule:</w:t>
      </w:r>
      <w:r>
        <w:tab/>
        <w:t xml:space="preserve">Conditional.  Is only present if stored on the </w:t>
      </w:r>
      <w:r>
        <w:rPr>
          <w:smallCaps/>
        </w:rPr>
        <w:t>Exdoc</w:t>
      </w:r>
      <w:r>
        <w:t xml:space="preserve"> database.</w:t>
      </w:r>
    </w:p>
    <w:p w14:paraId="5D81C773" w14:textId="77777777" w:rsidR="00D04ACA" w:rsidRDefault="00D04ACA">
      <w:pPr>
        <w:pStyle w:val="ProcBody"/>
      </w:pPr>
    </w:p>
    <w:p w14:paraId="56CD6483" w14:textId="77777777" w:rsidR="00D04ACA" w:rsidRDefault="00C459FB">
      <w:pPr>
        <w:pStyle w:val="ProcBody"/>
      </w:pPr>
      <w:r>
        <w:t>Data Item:</w:t>
      </w:r>
      <w:r>
        <w:tab/>
      </w:r>
      <w:r>
        <w:rPr>
          <w:i/>
        </w:rPr>
        <w:t>Name:</w:t>
      </w:r>
      <w:r>
        <w:t xml:space="preserve"> Reference Qualifier, </w:t>
      </w:r>
      <w:r>
        <w:rPr>
          <w:i/>
        </w:rPr>
        <w:t>Element:</w:t>
      </w:r>
      <w:r>
        <w:t xml:space="preserve"> RFF C506/1153</w:t>
      </w:r>
    </w:p>
    <w:p w14:paraId="2095D859" w14:textId="77777777" w:rsidR="00D04ACA" w:rsidRDefault="00C459FB">
      <w:pPr>
        <w:pStyle w:val="ProcBody"/>
      </w:pPr>
      <w:r>
        <w:t>Data Rule:</w:t>
      </w:r>
      <w:r>
        <w:tab/>
        <w:t>Is set to AGW (Scheme/Plan Number).</w:t>
      </w:r>
    </w:p>
    <w:p w14:paraId="2F99913F" w14:textId="77777777" w:rsidR="00D04ACA" w:rsidRDefault="00D04ACA">
      <w:pPr>
        <w:pStyle w:val="ProcBody"/>
      </w:pPr>
    </w:p>
    <w:p w14:paraId="3165D93B" w14:textId="77777777" w:rsidR="00D04ACA" w:rsidRDefault="00C459FB">
      <w:pPr>
        <w:pStyle w:val="ProcBody"/>
      </w:pPr>
      <w:r>
        <w:t>Data Item:</w:t>
      </w:r>
      <w:r>
        <w:tab/>
      </w:r>
      <w:r>
        <w:rPr>
          <w:i/>
        </w:rPr>
        <w:t>Name:</w:t>
      </w:r>
      <w:r>
        <w:t xml:space="preserve"> Export Scheme Code, </w:t>
      </w:r>
      <w:r>
        <w:rPr>
          <w:i/>
        </w:rPr>
        <w:t>Element:</w:t>
      </w:r>
      <w:r>
        <w:t xml:space="preserve"> RFF C506/1154</w:t>
      </w:r>
    </w:p>
    <w:p w14:paraId="2B4B80E1" w14:textId="77777777" w:rsidR="00D04ACA" w:rsidRDefault="00C459FB">
      <w:pPr>
        <w:pStyle w:val="ProcBody"/>
      </w:pPr>
      <w:r>
        <w:t>Data Rule:</w:t>
      </w:r>
      <w:r>
        <w:tab/>
        <w:t xml:space="preserve">Is set to the value stored for this data element in </w:t>
      </w:r>
      <w:r>
        <w:rPr>
          <w:smallCaps/>
        </w:rPr>
        <w:t>Exdoc</w:t>
      </w:r>
      <w:r>
        <w:t>.</w:t>
      </w:r>
    </w:p>
    <w:p w14:paraId="0A9C066B" w14:textId="77777777" w:rsidR="00D04ACA" w:rsidRDefault="00C459FB">
      <w:pPr>
        <w:pStyle w:val="Heading4-Segment"/>
      </w:pPr>
      <w:r>
        <w:t>Reason 18 (Reissue): GR11 RFF (Role – AMLC Quota Approval Reference)</w:t>
      </w:r>
    </w:p>
    <w:p w14:paraId="1EAEDFB6" w14:textId="77777777" w:rsidR="00D04ACA" w:rsidRDefault="00C459FB">
      <w:pPr>
        <w:pStyle w:val="ProcBody"/>
      </w:pPr>
      <w:r>
        <w:t>Segment Rule:</w:t>
      </w:r>
      <w:r>
        <w:tab/>
        <w:t xml:space="preserve">Conditional.  Is only present if stored on the </w:t>
      </w:r>
      <w:r>
        <w:rPr>
          <w:smallCaps/>
        </w:rPr>
        <w:t>Exdoc</w:t>
      </w:r>
      <w:r>
        <w:t xml:space="preserve"> database.</w:t>
      </w:r>
    </w:p>
    <w:p w14:paraId="35C8FC5E" w14:textId="77777777" w:rsidR="00D04ACA" w:rsidRDefault="00D04ACA">
      <w:pPr>
        <w:pStyle w:val="ProcBody"/>
      </w:pPr>
    </w:p>
    <w:p w14:paraId="7A868546" w14:textId="77777777" w:rsidR="00D04ACA" w:rsidRDefault="00C459FB">
      <w:pPr>
        <w:pStyle w:val="ProcBody"/>
      </w:pPr>
      <w:r>
        <w:t>Data Item:</w:t>
      </w:r>
      <w:r>
        <w:tab/>
      </w:r>
      <w:r>
        <w:rPr>
          <w:i/>
        </w:rPr>
        <w:t>Name:</w:t>
      </w:r>
      <w:r>
        <w:t xml:space="preserve"> Reference Qualifier, </w:t>
      </w:r>
      <w:r>
        <w:rPr>
          <w:i/>
        </w:rPr>
        <w:t>Element:</w:t>
      </w:r>
      <w:r>
        <w:t xml:space="preserve"> RFF C506/1153</w:t>
      </w:r>
    </w:p>
    <w:p w14:paraId="15B3DA8C" w14:textId="77777777" w:rsidR="00D04ACA" w:rsidRDefault="00C459FB">
      <w:pPr>
        <w:pStyle w:val="ProcBody"/>
      </w:pPr>
      <w:r>
        <w:t>Data Rule:</w:t>
      </w:r>
      <w:r>
        <w:tab/>
        <w:t>Is set to RE (Release Number).</w:t>
      </w:r>
    </w:p>
    <w:p w14:paraId="2FD3FA1D" w14:textId="77777777" w:rsidR="00D04ACA" w:rsidRDefault="00D04ACA">
      <w:pPr>
        <w:pStyle w:val="ProcBody"/>
      </w:pPr>
    </w:p>
    <w:p w14:paraId="722EE86C" w14:textId="77777777" w:rsidR="00D04ACA" w:rsidRDefault="00C459FB">
      <w:pPr>
        <w:pStyle w:val="ProcBody"/>
      </w:pPr>
      <w:r>
        <w:t>Data Item:</w:t>
      </w:r>
      <w:r>
        <w:tab/>
      </w:r>
      <w:r>
        <w:rPr>
          <w:i/>
        </w:rPr>
        <w:t>Name:</w:t>
      </w:r>
      <w:r>
        <w:t xml:space="preserve"> AMLC Quota Approval Reference, </w:t>
      </w:r>
      <w:r>
        <w:rPr>
          <w:i/>
        </w:rPr>
        <w:t>Element:</w:t>
      </w:r>
      <w:r>
        <w:t xml:space="preserve"> RFF C506/1154</w:t>
      </w:r>
    </w:p>
    <w:p w14:paraId="0C9778CA" w14:textId="77777777" w:rsidR="00D04ACA" w:rsidRDefault="00C459FB">
      <w:pPr>
        <w:pStyle w:val="ProcBody"/>
      </w:pPr>
      <w:r>
        <w:t>Data Rule:</w:t>
      </w:r>
      <w:r>
        <w:tab/>
        <w:t xml:space="preserve">Is set to the value stored for this data element in </w:t>
      </w:r>
      <w:r>
        <w:rPr>
          <w:smallCaps/>
        </w:rPr>
        <w:t>Exdoc</w:t>
      </w:r>
      <w:r>
        <w:t>.</w:t>
      </w:r>
    </w:p>
    <w:p w14:paraId="2A01931C" w14:textId="77777777" w:rsidR="00D04ACA" w:rsidRDefault="00D04ACA">
      <w:pPr>
        <w:pStyle w:val="ProcBody"/>
      </w:pPr>
    </w:p>
    <w:p w14:paraId="197555B7" w14:textId="77777777" w:rsidR="00D04ACA" w:rsidRDefault="00C459FB">
      <w:pPr>
        <w:pStyle w:val="Heading4-Segment"/>
      </w:pPr>
      <w:r>
        <w:t>Reason 18 (Reissue): GR11 ATT (Role – Label Approval Indicator)</w:t>
      </w:r>
    </w:p>
    <w:p w14:paraId="45661E54" w14:textId="77777777" w:rsidR="00D04ACA" w:rsidRDefault="00C459FB">
      <w:pPr>
        <w:pStyle w:val="Body"/>
        <w:spacing w:before="0"/>
        <w:ind w:left="1680" w:hanging="1680"/>
      </w:pPr>
      <w:r>
        <w:t>Segment Rule:</w:t>
      </w:r>
      <w:r>
        <w:tab/>
        <w:t>Conditional.  Only present if stored on the EXDOC Database.</w:t>
      </w:r>
    </w:p>
    <w:p w14:paraId="79A655FA" w14:textId="77777777" w:rsidR="00D04ACA" w:rsidRDefault="00C459FB">
      <w:pPr>
        <w:pStyle w:val="Body"/>
        <w:tabs>
          <w:tab w:val="left" w:pos="1680"/>
        </w:tabs>
      </w:pPr>
      <w:r>
        <w:t>Data Item:</w:t>
      </w:r>
      <w:r>
        <w:tab/>
      </w:r>
      <w:r>
        <w:rPr>
          <w:i/>
        </w:rPr>
        <w:t>Name:</w:t>
      </w:r>
      <w:r>
        <w:t xml:space="preserve"> Attribute Function Qualifier, Element ATT 9017</w:t>
      </w:r>
    </w:p>
    <w:p w14:paraId="7D3D5360" w14:textId="77777777" w:rsidR="00D04ACA" w:rsidRDefault="00C459FB">
      <w:pPr>
        <w:pStyle w:val="Body"/>
        <w:tabs>
          <w:tab w:val="left" w:pos="1680"/>
        </w:tabs>
        <w:spacing w:before="0"/>
      </w:pPr>
      <w:r>
        <w:t>Data Rule:</w:t>
      </w:r>
      <w:r>
        <w:tab/>
        <w:t>Must equal 10</w:t>
      </w:r>
    </w:p>
    <w:p w14:paraId="34B477F2" w14:textId="77777777" w:rsidR="00D04ACA" w:rsidRDefault="00C459FB">
      <w:pPr>
        <w:pStyle w:val="Body"/>
        <w:tabs>
          <w:tab w:val="left" w:pos="1680"/>
        </w:tabs>
      </w:pPr>
      <w:r>
        <w:t>Data Item:</w:t>
      </w:r>
      <w:r>
        <w:tab/>
        <w:t>Name: Label Approval Indicator, Element: ATT C956/9019</w:t>
      </w:r>
    </w:p>
    <w:p w14:paraId="0A6A5250" w14:textId="77777777" w:rsidR="00D04ACA" w:rsidRDefault="00C459FB">
      <w:pPr>
        <w:pStyle w:val="Body"/>
        <w:tabs>
          <w:tab w:val="left" w:pos="1680"/>
        </w:tabs>
        <w:spacing w:before="0"/>
        <w:ind w:left="1680" w:hanging="1680"/>
      </w:pPr>
      <w:r>
        <w:t>Data Rule:</w:t>
      </w:r>
      <w:r>
        <w:tab/>
        <w:t>Must equal one of Y (Yes) or N (No).  Yes means label approval number will be supplied.</w:t>
      </w:r>
    </w:p>
    <w:p w14:paraId="2BE480E9" w14:textId="77777777" w:rsidR="00D04ACA" w:rsidRDefault="00C459FB">
      <w:pPr>
        <w:pStyle w:val="Body"/>
        <w:tabs>
          <w:tab w:val="left" w:pos="1680"/>
        </w:tabs>
      </w:pPr>
      <w:r>
        <w:t>Data Item:</w:t>
      </w:r>
      <w:r>
        <w:tab/>
        <w:t>Name: Coded Attribute Type, Element ATT C956/1131</w:t>
      </w:r>
    </w:p>
    <w:p w14:paraId="783226CF" w14:textId="77777777" w:rsidR="00D04ACA" w:rsidRDefault="00C459FB">
      <w:pPr>
        <w:pStyle w:val="ProcBody"/>
      </w:pPr>
      <w:r>
        <w:t>Data Rule:</w:t>
      </w:r>
      <w:r>
        <w:tab/>
        <w:t>Must equal LAI.</w:t>
      </w:r>
    </w:p>
    <w:p w14:paraId="3707CDEF" w14:textId="77777777" w:rsidR="00D04ACA" w:rsidRDefault="00C459FB">
      <w:pPr>
        <w:pStyle w:val="ProcBody"/>
        <w:spacing w:before="240"/>
      </w:pPr>
      <w:r>
        <w:t>Data Item:</w:t>
      </w:r>
      <w:r>
        <w:tab/>
      </w:r>
      <w:r>
        <w:rPr>
          <w:i/>
        </w:rPr>
        <w:t>Name:</w:t>
      </w:r>
      <w:r>
        <w:t xml:space="preserve"> Code List Responsible Agency, </w:t>
      </w:r>
      <w:r>
        <w:rPr>
          <w:i/>
        </w:rPr>
        <w:t>Element:</w:t>
      </w:r>
      <w:r>
        <w:t xml:space="preserve"> ATT C956/3055</w:t>
      </w:r>
    </w:p>
    <w:p w14:paraId="417411AE" w14:textId="77777777" w:rsidR="00D04ACA" w:rsidRDefault="00C459FB">
      <w:pPr>
        <w:pStyle w:val="ProcBody"/>
      </w:pPr>
      <w:r>
        <w:t>Data Rule:</w:t>
      </w:r>
      <w:r>
        <w:tab/>
        <w:t>Must equal AQ</w:t>
      </w:r>
    </w:p>
    <w:p w14:paraId="1CD72178" w14:textId="77777777" w:rsidR="00D04ACA" w:rsidRDefault="00D04ACA">
      <w:pPr>
        <w:pStyle w:val="ProcBody"/>
      </w:pPr>
    </w:p>
    <w:p w14:paraId="042BC998" w14:textId="77777777" w:rsidR="00D04ACA" w:rsidRDefault="00C459FB">
      <w:pPr>
        <w:pStyle w:val="Heading4-Segment"/>
      </w:pPr>
      <w:r>
        <w:t>Reason 18 (Reissue): GR11 ATT (Role – Ungraded Product Indicator)</w:t>
      </w:r>
    </w:p>
    <w:p w14:paraId="1EE18D42" w14:textId="77777777" w:rsidR="00D04ACA" w:rsidRDefault="00C459FB">
      <w:pPr>
        <w:pStyle w:val="Body"/>
        <w:spacing w:before="0"/>
        <w:ind w:left="1680" w:hanging="1680"/>
      </w:pPr>
      <w:r>
        <w:t>Segment Rule:</w:t>
      </w:r>
      <w:r>
        <w:tab/>
        <w:t>Conditional.  Only present if stored on the EXDOC Database.</w:t>
      </w:r>
    </w:p>
    <w:p w14:paraId="4DF4E9ED" w14:textId="77777777" w:rsidR="00D04ACA" w:rsidRDefault="00C459FB">
      <w:pPr>
        <w:pStyle w:val="Body"/>
        <w:tabs>
          <w:tab w:val="left" w:pos="1680"/>
        </w:tabs>
      </w:pPr>
      <w:r>
        <w:t>Data Item:</w:t>
      </w:r>
      <w:r>
        <w:tab/>
      </w:r>
      <w:r>
        <w:rPr>
          <w:i/>
        </w:rPr>
        <w:t>Name:</w:t>
      </w:r>
      <w:r>
        <w:t xml:space="preserve"> Attribute Function Qualifier, Element ATT 9017</w:t>
      </w:r>
    </w:p>
    <w:p w14:paraId="47BF17D7" w14:textId="77777777" w:rsidR="00D04ACA" w:rsidRDefault="00C459FB">
      <w:pPr>
        <w:pStyle w:val="Body"/>
        <w:tabs>
          <w:tab w:val="left" w:pos="1680"/>
        </w:tabs>
        <w:spacing w:before="0"/>
      </w:pPr>
      <w:r>
        <w:t>Data Rule:</w:t>
      </w:r>
      <w:r>
        <w:tab/>
        <w:t>Must equal 10</w:t>
      </w:r>
    </w:p>
    <w:p w14:paraId="09027EC8" w14:textId="77777777" w:rsidR="00D04ACA" w:rsidRDefault="00C459FB">
      <w:pPr>
        <w:pStyle w:val="Body"/>
        <w:tabs>
          <w:tab w:val="left" w:pos="1680"/>
        </w:tabs>
      </w:pPr>
      <w:r>
        <w:t>Data Item:</w:t>
      </w:r>
      <w:r>
        <w:tab/>
        <w:t>Name: Ungraded Product Indicator, Element: ATT C956/9019</w:t>
      </w:r>
    </w:p>
    <w:p w14:paraId="3FC672CF" w14:textId="77777777" w:rsidR="00D04ACA" w:rsidRDefault="00C459FB">
      <w:pPr>
        <w:pStyle w:val="Body"/>
        <w:tabs>
          <w:tab w:val="left" w:pos="1680"/>
        </w:tabs>
        <w:spacing w:before="0"/>
        <w:ind w:left="1680" w:hanging="1680"/>
      </w:pPr>
      <w:r>
        <w:lastRenderedPageBreak/>
        <w:t>Data Rule:</w:t>
      </w:r>
      <w:r>
        <w:tab/>
        <w:t>Must equal one of Y (Yes) or N (No).  Yes means Product is ungraded</w:t>
      </w:r>
    </w:p>
    <w:p w14:paraId="3B2F32DC" w14:textId="77777777" w:rsidR="00D04ACA" w:rsidRDefault="00C459FB">
      <w:pPr>
        <w:pStyle w:val="Body"/>
        <w:tabs>
          <w:tab w:val="left" w:pos="1680"/>
        </w:tabs>
      </w:pPr>
      <w:r>
        <w:t>Data Item:</w:t>
      </w:r>
      <w:r>
        <w:tab/>
        <w:t>Name: Coded Attribute Type, Element ATT C956/1131</w:t>
      </w:r>
    </w:p>
    <w:p w14:paraId="1CBEFC96" w14:textId="77777777" w:rsidR="00D04ACA" w:rsidRDefault="00C459FB">
      <w:pPr>
        <w:pStyle w:val="ProcBody"/>
      </w:pPr>
      <w:r>
        <w:t>Data Rule:</w:t>
      </w:r>
      <w:r>
        <w:tab/>
        <w:t>Must equal UPI</w:t>
      </w:r>
    </w:p>
    <w:p w14:paraId="65ECD816" w14:textId="77777777" w:rsidR="00D04ACA" w:rsidRDefault="00C459FB">
      <w:pPr>
        <w:pStyle w:val="ProcBody"/>
        <w:spacing w:before="240"/>
      </w:pPr>
      <w:r>
        <w:t>Data Item:</w:t>
      </w:r>
      <w:r>
        <w:tab/>
      </w:r>
      <w:r>
        <w:rPr>
          <w:i/>
        </w:rPr>
        <w:t>Name:</w:t>
      </w:r>
      <w:r>
        <w:t xml:space="preserve"> Code List Responsible Agency, </w:t>
      </w:r>
      <w:r>
        <w:rPr>
          <w:i/>
        </w:rPr>
        <w:t>Element:</w:t>
      </w:r>
      <w:r>
        <w:t xml:space="preserve"> ATT C956/3055</w:t>
      </w:r>
    </w:p>
    <w:p w14:paraId="4A2ABCC7" w14:textId="77777777" w:rsidR="00D04ACA" w:rsidRDefault="00C459FB">
      <w:pPr>
        <w:pStyle w:val="ProcBody"/>
      </w:pPr>
      <w:r>
        <w:t>Data Rule:</w:t>
      </w:r>
      <w:r>
        <w:tab/>
        <w:t>Must equal AQ</w:t>
      </w:r>
    </w:p>
    <w:p w14:paraId="6498F0A3" w14:textId="77777777" w:rsidR="00D04ACA" w:rsidRDefault="00C459FB">
      <w:pPr>
        <w:pStyle w:val="Heading4-Segment"/>
      </w:pPr>
      <w:r>
        <w:t>Reason 18 (Reissue): GR11 ATT (Role – Halal Product Indicator)</w:t>
      </w:r>
    </w:p>
    <w:p w14:paraId="5A548EF4" w14:textId="77777777" w:rsidR="00D04ACA" w:rsidRDefault="00C459FB">
      <w:pPr>
        <w:pStyle w:val="Body"/>
        <w:spacing w:before="0"/>
        <w:ind w:left="1680" w:hanging="1680"/>
      </w:pPr>
      <w:r>
        <w:t>Segment Rule:</w:t>
      </w:r>
      <w:r>
        <w:tab/>
        <w:t>Conditional.  Only present if stored on the EXDOC Database.</w:t>
      </w:r>
    </w:p>
    <w:p w14:paraId="78FD1C80" w14:textId="77777777" w:rsidR="00D04ACA" w:rsidRDefault="00C459FB">
      <w:pPr>
        <w:pStyle w:val="Body"/>
        <w:tabs>
          <w:tab w:val="left" w:pos="1680"/>
        </w:tabs>
      </w:pPr>
      <w:r>
        <w:t>Data Item:</w:t>
      </w:r>
      <w:r>
        <w:tab/>
      </w:r>
      <w:r>
        <w:rPr>
          <w:i/>
        </w:rPr>
        <w:t>Name:</w:t>
      </w:r>
      <w:r>
        <w:t xml:space="preserve"> Attribute Function Qualifier, Element ATT 9017</w:t>
      </w:r>
    </w:p>
    <w:p w14:paraId="213B4FFD" w14:textId="77777777" w:rsidR="00D04ACA" w:rsidRDefault="00C459FB">
      <w:pPr>
        <w:pStyle w:val="Body"/>
        <w:tabs>
          <w:tab w:val="left" w:pos="1680"/>
        </w:tabs>
        <w:spacing w:before="0"/>
      </w:pPr>
      <w:r>
        <w:t>Data Rule:</w:t>
      </w:r>
      <w:r>
        <w:tab/>
        <w:t>Must equal 10</w:t>
      </w:r>
    </w:p>
    <w:p w14:paraId="7B786F8E" w14:textId="77777777" w:rsidR="00D04ACA" w:rsidRDefault="00C459FB">
      <w:pPr>
        <w:pStyle w:val="Body"/>
        <w:tabs>
          <w:tab w:val="left" w:pos="1680"/>
        </w:tabs>
      </w:pPr>
      <w:r>
        <w:t>Data Item:</w:t>
      </w:r>
      <w:r>
        <w:tab/>
        <w:t>Name: Halal Product Indicator, Element: ATT C956/9019</w:t>
      </w:r>
    </w:p>
    <w:p w14:paraId="565C81D6" w14:textId="77777777" w:rsidR="00D04ACA" w:rsidRDefault="00C459FB">
      <w:pPr>
        <w:pStyle w:val="Body"/>
        <w:tabs>
          <w:tab w:val="left" w:pos="1680"/>
        </w:tabs>
        <w:spacing w:before="0"/>
        <w:ind w:left="1680" w:hanging="1680"/>
      </w:pPr>
      <w:r>
        <w:t>Data Rule:</w:t>
      </w:r>
      <w:r>
        <w:tab/>
        <w:t>Must equal one of Y (Yes) or N (No).  Yes means that the product is Halal approved.</w:t>
      </w:r>
    </w:p>
    <w:p w14:paraId="35EDD445" w14:textId="77777777" w:rsidR="00D04ACA" w:rsidRDefault="00C459FB">
      <w:pPr>
        <w:pStyle w:val="Body"/>
        <w:tabs>
          <w:tab w:val="left" w:pos="1680"/>
        </w:tabs>
      </w:pPr>
      <w:r>
        <w:t>Data Item:</w:t>
      </w:r>
      <w:r>
        <w:tab/>
        <w:t>Name: Coded Attribute Type, Element ATT C956/1131</w:t>
      </w:r>
    </w:p>
    <w:p w14:paraId="7FF5399F" w14:textId="77777777" w:rsidR="00D04ACA" w:rsidRDefault="00C459FB">
      <w:pPr>
        <w:pStyle w:val="ProcBody"/>
      </w:pPr>
      <w:r>
        <w:t>Data Rule:</w:t>
      </w:r>
      <w:r>
        <w:tab/>
        <w:t>Must equal HPI.</w:t>
      </w:r>
    </w:p>
    <w:p w14:paraId="7DB091CD" w14:textId="77777777" w:rsidR="00D04ACA" w:rsidRDefault="00C459FB">
      <w:pPr>
        <w:pStyle w:val="ProcBody"/>
        <w:spacing w:before="240"/>
      </w:pPr>
      <w:r>
        <w:t>Data Item:</w:t>
      </w:r>
      <w:r>
        <w:tab/>
      </w:r>
      <w:r>
        <w:rPr>
          <w:i/>
        </w:rPr>
        <w:t>Name:</w:t>
      </w:r>
      <w:r>
        <w:t xml:space="preserve"> Code List Responsible Agency, </w:t>
      </w:r>
      <w:r>
        <w:rPr>
          <w:i/>
        </w:rPr>
        <w:t>Element:</w:t>
      </w:r>
      <w:r>
        <w:t xml:space="preserve"> ATT C956/3055</w:t>
      </w:r>
    </w:p>
    <w:p w14:paraId="79D66E37" w14:textId="53A9E1E7" w:rsidR="00D04ACA" w:rsidRDefault="00C459FB">
      <w:pPr>
        <w:pStyle w:val="ProcBody"/>
      </w:pPr>
      <w:r>
        <w:t>Data Rule:</w:t>
      </w:r>
      <w:r>
        <w:tab/>
        <w:t>Must equal AQ</w:t>
      </w:r>
    </w:p>
    <w:p w14:paraId="374C3EA6" w14:textId="030C3715" w:rsidR="003B2CF7" w:rsidRDefault="003B2CF7">
      <w:pPr>
        <w:pStyle w:val="ProcBody"/>
      </w:pPr>
    </w:p>
    <w:p w14:paraId="3B212E28" w14:textId="6B334002" w:rsidR="003B2CF7" w:rsidRDefault="003B2CF7" w:rsidP="003B2CF7">
      <w:pPr>
        <w:pStyle w:val="Heading4-Segment"/>
      </w:pPr>
      <w:bookmarkStart w:id="477" w:name="_Hlk74903342"/>
      <w:r>
        <w:t>Reason 18 (Reissue): GR11 ATT (Role – Final Consumer)</w:t>
      </w:r>
    </w:p>
    <w:p w14:paraId="02F492C9" w14:textId="77777777" w:rsidR="003B2CF7" w:rsidRDefault="003B2CF7" w:rsidP="003B2CF7">
      <w:pPr>
        <w:pStyle w:val="Body"/>
        <w:spacing w:before="0"/>
        <w:ind w:left="1680" w:hanging="1680"/>
      </w:pPr>
      <w:r>
        <w:t>Segment Rule:</w:t>
      </w:r>
      <w:r>
        <w:tab/>
        <w:t>Conditional.  Only present if stored on the EXDOC Database.</w:t>
      </w:r>
    </w:p>
    <w:p w14:paraId="7BAFE08A" w14:textId="77777777" w:rsidR="003B2CF7" w:rsidRDefault="003B2CF7" w:rsidP="003B2CF7">
      <w:pPr>
        <w:pStyle w:val="Body"/>
        <w:tabs>
          <w:tab w:val="left" w:pos="1680"/>
        </w:tabs>
      </w:pPr>
      <w:r>
        <w:t>Data Item:</w:t>
      </w:r>
      <w:r>
        <w:tab/>
      </w:r>
      <w:r>
        <w:rPr>
          <w:i/>
        </w:rPr>
        <w:t>Name:</w:t>
      </w:r>
      <w:r>
        <w:t xml:space="preserve"> Attribute Function Qualifier, Element ATT 9017</w:t>
      </w:r>
    </w:p>
    <w:p w14:paraId="2545FED4" w14:textId="77777777" w:rsidR="003B2CF7" w:rsidRDefault="003B2CF7" w:rsidP="003B2CF7">
      <w:pPr>
        <w:pStyle w:val="Body"/>
        <w:tabs>
          <w:tab w:val="left" w:pos="1680"/>
        </w:tabs>
        <w:spacing w:before="0"/>
      </w:pPr>
      <w:r>
        <w:t>Data Rule:</w:t>
      </w:r>
      <w:r>
        <w:tab/>
        <w:t>Must equal 10</w:t>
      </w:r>
    </w:p>
    <w:p w14:paraId="094DDCC4" w14:textId="44B84271" w:rsidR="003B2CF7" w:rsidRDefault="003B2CF7" w:rsidP="003B2CF7">
      <w:pPr>
        <w:pStyle w:val="Body"/>
        <w:tabs>
          <w:tab w:val="left" w:pos="1680"/>
        </w:tabs>
      </w:pPr>
      <w:r>
        <w:t>Data Item:</w:t>
      </w:r>
      <w:r>
        <w:tab/>
        <w:t>Name: Final Consumer, Element: ATT C956/9019</w:t>
      </w:r>
    </w:p>
    <w:p w14:paraId="0B1B0534" w14:textId="5812C43A" w:rsidR="003B2CF7" w:rsidRDefault="003B2CF7" w:rsidP="003B2CF7">
      <w:pPr>
        <w:pStyle w:val="Body"/>
        <w:tabs>
          <w:tab w:val="left" w:pos="1680"/>
        </w:tabs>
        <w:spacing w:before="0"/>
        <w:ind w:left="1680" w:hanging="1680"/>
      </w:pPr>
      <w:r>
        <w:t>Data Rule:</w:t>
      </w:r>
      <w:r>
        <w:tab/>
        <w:t>Must equal one of Y (Yes) or N (No).  Yes means the product is for the Final Consumer.</w:t>
      </w:r>
    </w:p>
    <w:p w14:paraId="26A33FA2" w14:textId="77777777" w:rsidR="003B2CF7" w:rsidRDefault="003B2CF7" w:rsidP="003B2CF7">
      <w:pPr>
        <w:pStyle w:val="Body"/>
        <w:tabs>
          <w:tab w:val="left" w:pos="1680"/>
        </w:tabs>
      </w:pPr>
      <w:r>
        <w:t>Data Item:</w:t>
      </w:r>
      <w:r>
        <w:tab/>
        <w:t>Name: Coded Attribute Type, Element ATT C956/1131</w:t>
      </w:r>
    </w:p>
    <w:p w14:paraId="5FCCF5FA" w14:textId="262AA60C" w:rsidR="003B2CF7" w:rsidRDefault="003B2CF7" w:rsidP="003B2CF7">
      <w:pPr>
        <w:pStyle w:val="ProcBody"/>
      </w:pPr>
      <w:r>
        <w:t>Data Rule:</w:t>
      </w:r>
      <w:r>
        <w:tab/>
        <w:t xml:space="preserve">Must equal </w:t>
      </w:r>
      <w:r w:rsidR="00625B98">
        <w:t>FCI</w:t>
      </w:r>
      <w:r>
        <w:t>.</w:t>
      </w:r>
    </w:p>
    <w:p w14:paraId="550566A3" w14:textId="77777777" w:rsidR="003B2CF7" w:rsidRDefault="003B2CF7" w:rsidP="003B2CF7">
      <w:pPr>
        <w:pStyle w:val="ProcBody"/>
        <w:spacing w:before="240"/>
      </w:pPr>
      <w:r>
        <w:t>Data Item:</w:t>
      </w:r>
      <w:r>
        <w:tab/>
      </w:r>
      <w:r>
        <w:rPr>
          <w:i/>
        </w:rPr>
        <w:t>Name:</w:t>
      </w:r>
      <w:r>
        <w:t xml:space="preserve"> Code List Responsible Agency, </w:t>
      </w:r>
      <w:r>
        <w:rPr>
          <w:i/>
        </w:rPr>
        <w:t>Element:</w:t>
      </w:r>
      <w:r>
        <w:t xml:space="preserve"> ATT C956/3055</w:t>
      </w:r>
    </w:p>
    <w:p w14:paraId="4B3F6DDB" w14:textId="77777777" w:rsidR="003B2CF7" w:rsidRDefault="003B2CF7" w:rsidP="003B2CF7">
      <w:pPr>
        <w:pStyle w:val="ProcBody"/>
      </w:pPr>
      <w:r>
        <w:t>Data Rule:</w:t>
      </w:r>
      <w:r>
        <w:tab/>
        <w:t>Must equal AQ</w:t>
      </w:r>
    </w:p>
    <w:bookmarkEnd w:id="477"/>
    <w:p w14:paraId="06A9CCC4" w14:textId="77777777" w:rsidR="003B2CF7" w:rsidRDefault="003B2CF7">
      <w:pPr>
        <w:pStyle w:val="ProcBody"/>
      </w:pPr>
    </w:p>
    <w:p w14:paraId="324F20DA" w14:textId="77777777" w:rsidR="00E6535D" w:rsidRDefault="00E6535D">
      <w:pPr>
        <w:pStyle w:val="ProcBody"/>
      </w:pPr>
    </w:p>
    <w:p w14:paraId="20AC2230" w14:textId="77777777" w:rsidR="00E6535D" w:rsidRDefault="00C459FB" w:rsidP="00E6535D">
      <w:pPr>
        <w:pStyle w:val="Heading4-Segment"/>
      </w:pPr>
      <w:r>
        <w:t>Reason 18 (Reissue): GR11 ATT (Role – Fish Water Indicator)</w:t>
      </w:r>
    </w:p>
    <w:p w14:paraId="06A860DC" w14:textId="77777777" w:rsidR="00E6535D" w:rsidRDefault="00C459FB" w:rsidP="00E6535D">
      <w:pPr>
        <w:pStyle w:val="Body"/>
        <w:spacing w:before="0"/>
        <w:ind w:left="1680" w:hanging="1680"/>
      </w:pPr>
      <w:r>
        <w:t>Segment Rule:</w:t>
      </w:r>
      <w:r>
        <w:tab/>
        <w:t>Conditional.  Only present if stored on the EXDOC Database.</w:t>
      </w:r>
    </w:p>
    <w:p w14:paraId="04988E19" w14:textId="77777777" w:rsidR="00E6535D" w:rsidRDefault="00C459FB" w:rsidP="00E6535D">
      <w:pPr>
        <w:pStyle w:val="Body"/>
        <w:tabs>
          <w:tab w:val="left" w:pos="1680"/>
        </w:tabs>
      </w:pPr>
      <w:r>
        <w:t>Data Item:</w:t>
      </w:r>
      <w:r>
        <w:tab/>
      </w:r>
      <w:r>
        <w:rPr>
          <w:i/>
        </w:rPr>
        <w:t>Name:</w:t>
      </w:r>
      <w:r>
        <w:t xml:space="preserve"> Attribute Function Qualifier, Element ATT 9017</w:t>
      </w:r>
    </w:p>
    <w:p w14:paraId="6B901512" w14:textId="77777777" w:rsidR="00E6535D" w:rsidRDefault="00C459FB" w:rsidP="00E6535D">
      <w:pPr>
        <w:pStyle w:val="Body"/>
        <w:tabs>
          <w:tab w:val="left" w:pos="1680"/>
        </w:tabs>
        <w:spacing w:before="0"/>
      </w:pPr>
      <w:r>
        <w:t>Data Rule:</w:t>
      </w:r>
      <w:r>
        <w:tab/>
        <w:t>Must equal 10</w:t>
      </w:r>
    </w:p>
    <w:p w14:paraId="11853207" w14:textId="77777777" w:rsidR="00E6535D" w:rsidRDefault="00C459FB" w:rsidP="00E6535D">
      <w:pPr>
        <w:pStyle w:val="Body"/>
        <w:tabs>
          <w:tab w:val="left" w:pos="1680"/>
        </w:tabs>
      </w:pPr>
      <w:r>
        <w:t>Data Item:</w:t>
      </w:r>
      <w:r>
        <w:tab/>
        <w:t xml:space="preserve">Name: </w:t>
      </w:r>
      <w:r w:rsidR="00030D3B">
        <w:t>Fish Water</w:t>
      </w:r>
      <w:r>
        <w:t xml:space="preserve"> Indicator, Element: ATT C956/9019</w:t>
      </w:r>
    </w:p>
    <w:p w14:paraId="3DDCEBF8" w14:textId="77777777" w:rsidR="00E6535D" w:rsidRDefault="00C459FB" w:rsidP="00E6535D">
      <w:pPr>
        <w:pStyle w:val="Body"/>
        <w:tabs>
          <w:tab w:val="left" w:pos="1680"/>
        </w:tabs>
        <w:spacing w:before="0"/>
        <w:ind w:left="1680" w:hanging="1680"/>
      </w:pPr>
      <w:r>
        <w:t>Data Rule:</w:t>
      </w:r>
      <w:r>
        <w:tab/>
        <w:t>Must equal one of F (Fresh water) or S (Salt water).</w:t>
      </w:r>
    </w:p>
    <w:p w14:paraId="5F555020" w14:textId="77777777" w:rsidR="00E6535D" w:rsidRDefault="00C459FB" w:rsidP="00E6535D">
      <w:pPr>
        <w:pStyle w:val="Body"/>
        <w:tabs>
          <w:tab w:val="left" w:pos="1680"/>
        </w:tabs>
      </w:pPr>
      <w:r>
        <w:t>Data Item:</w:t>
      </w:r>
      <w:r>
        <w:tab/>
        <w:t>Name: Coded Attribute Type, Element ATT C956/1131</w:t>
      </w:r>
    </w:p>
    <w:p w14:paraId="66EFBCF4" w14:textId="77777777" w:rsidR="00E6535D" w:rsidRDefault="00C459FB" w:rsidP="00E6535D">
      <w:pPr>
        <w:pStyle w:val="ProcBody"/>
      </w:pPr>
      <w:r>
        <w:lastRenderedPageBreak/>
        <w:t>Data Rule:</w:t>
      </w:r>
      <w:r>
        <w:tab/>
        <w:t>Must equal FWI.</w:t>
      </w:r>
    </w:p>
    <w:p w14:paraId="1630DAF9" w14:textId="77777777" w:rsidR="00E6535D" w:rsidRDefault="00C459FB" w:rsidP="00E6535D">
      <w:pPr>
        <w:pStyle w:val="ProcBody"/>
        <w:spacing w:before="240"/>
      </w:pPr>
      <w:r>
        <w:t>Data Item:</w:t>
      </w:r>
      <w:r>
        <w:tab/>
      </w:r>
      <w:r>
        <w:rPr>
          <w:i/>
        </w:rPr>
        <w:t>Name:</w:t>
      </w:r>
      <w:r>
        <w:t xml:space="preserve"> Code List Responsible Agency, </w:t>
      </w:r>
      <w:r>
        <w:rPr>
          <w:i/>
        </w:rPr>
        <w:t>Element:</w:t>
      </w:r>
      <w:r>
        <w:t xml:space="preserve"> ATT C956/3055</w:t>
      </w:r>
    </w:p>
    <w:p w14:paraId="6B4D3F5F" w14:textId="77777777" w:rsidR="00E6535D" w:rsidRDefault="00C459FB" w:rsidP="00E6535D">
      <w:pPr>
        <w:pStyle w:val="ProcBody"/>
      </w:pPr>
      <w:r>
        <w:t>Data Rule:</w:t>
      </w:r>
      <w:r>
        <w:tab/>
        <w:t>Must equal AQ</w:t>
      </w:r>
    </w:p>
    <w:p w14:paraId="0D851334" w14:textId="77777777" w:rsidR="00E6535D" w:rsidRDefault="00E6535D">
      <w:pPr>
        <w:pStyle w:val="ProcBody"/>
      </w:pPr>
    </w:p>
    <w:p w14:paraId="453E76C0" w14:textId="77777777" w:rsidR="00D04ACA" w:rsidRDefault="00C459FB">
      <w:pPr>
        <w:pStyle w:val="Heading4-Segment"/>
      </w:pPr>
      <w:r>
        <w:t>Reason 18 (Reissue): GR11 DTM (Role – Durability Start Date)</w:t>
      </w:r>
    </w:p>
    <w:p w14:paraId="085E7AD2" w14:textId="77777777" w:rsidR="00D04ACA" w:rsidRDefault="00C459FB">
      <w:pPr>
        <w:pStyle w:val="ProcBody"/>
      </w:pPr>
      <w:r>
        <w:t>Segment Rule:</w:t>
      </w:r>
      <w:r>
        <w:tab/>
        <w:t xml:space="preserve">Conditional.  Is only present if stored on the </w:t>
      </w:r>
      <w:r>
        <w:rPr>
          <w:smallCaps/>
        </w:rPr>
        <w:t>Exdoc</w:t>
      </w:r>
      <w:r>
        <w:t xml:space="preserve"> database.</w:t>
      </w:r>
    </w:p>
    <w:p w14:paraId="2B9A8050" w14:textId="77777777" w:rsidR="00D04ACA" w:rsidRDefault="00D04ACA">
      <w:pPr>
        <w:pStyle w:val="ProcBody"/>
      </w:pPr>
    </w:p>
    <w:p w14:paraId="6139557A"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6F91100B" w14:textId="77777777" w:rsidR="00D04ACA" w:rsidRDefault="00C459FB">
      <w:pPr>
        <w:pStyle w:val="ProcBody"/>
      </w:pPr>
      <w:r>
        <w:t>Data Rule:</w:t>
      </w:r>
      <w:r>
        <w:tab/>
        <w:t>Is set to 194 (Start Date).</w:t>
      </w:r>
    </w:p>
    <w:p w14:paraId="2B217753" w14:textId="77777777" w:rsidR="00D04ACA" w:rsidRDefault="00D04ACA">
      <w:pPr>
        <w:pStyle w:val="ProcBody"/>
      </w:pPr>
    </w:p>
    <w:p w14:paraId="3DEB7269" w14:textId="77777777" w:rsidR="00D04ACA" w:rsidRDefault="00C459FB">
      <w:pPr>
        <w:pStyle w:val="ProcBody"/>
      </w:pPr>
      <w:r>
        <w:t>Data Item:</w:t>
      </w:r>
      <w:r>
        <w:tab/>
      </w:r>
      <w:r>
        <w:rPr>
          <w:i/>
        </w:rPr>
        <w:t>Name:</w:t>
      </w:r>
      <w:r>
        <w:t xml:space="preserve"> Durability Start Date, </w:t>
      </w:r>
      <w:r>
        <w:rPr>
          <w:i/>
        </w:rPr>
        <w:t>Element:</w:t>
      </w:r>
      <w:r>
        <w:t xml:space="preserve"> DTM C507/2380</w:t>
      </w:r>
    </w:p>
    <w:p w14:paraId="0C90F606" w14:textId="77777777" w:rsidR="00D04ACA" w:rsidRDefault="00C459FB">
      <w:pPr>
        <w:pStyle w:val="ProcBody"/>
      </w:pPr>
      <w:r>
        <w:t>Data Rule:</w:t>
      </w:r>
      <w:r>
        <w:tab/>
        <w:t xml:space="preserve">Is set to the value stored for this data element in </w:t>
      </w:r>
      <w:r>
        <w:rPr>
          <w:smallCaps/>
        </w:rPr>
        <w:t>Exdoc</w:t>
      </w:r>
      <w:r>
        <w:t>.</w:t>
      </w:r>
    </w:p>
    <w:p w14:paraId="303AE96C" w14:textId="77777777" w:rsidR="00D04ACA" w:rsidRDefault="00D04ACA">
      <w:pPr>
        <w:pStyle w:val="ProcBody"/>
      </w:pPr>
    </w:p>
    <w:p w14:paraId="5F199246"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730D708D" w14:textId="77777777" w:rsidR="00D04ACA" w:rsidRDefault="00C459FB">
      <w:pPr>
        <w:pStyle w:val="ProcBody"/>
      </w:pPr>
      <w:r>
        <w:t>Data Rule:</w:t>
      </w:r>
      <w:r>
        <w:tab/>
        <w:t>Is set to 102 (ccyymmdd).</w:t>
      </w:r>
    </w:p>
    <w:p w14:paraId="65A3CB5B" w14:textId="77777777" w:rsidR="00D04ACA" w:rsidRDefault="00C459FB">
      <w:pPr>
        <w:pStyle w:val="Heading4-Segment"/>
      </w:pPr>
      <w:r>
        <w:t>Reason 18 (Reissue): GR11 DTM (Role – Durability End Date)</w:t>
      </w:r>
    </w:p>
    <w:p w14:paraId="57BD3EE5" w14:textId="77777777" w:rsidR="00D04ACA" w:rsidRDefault="00C459FB">
      <w:pPr>
        <w:pStyle w:val="ProcBody"/>
      </w:pPr>
      <w:r>
        <w:t>Segment Rule:</w:t>
      </w:r>
      <w:r>
        <w:tab/>
        <w:t xml:space="preserve">Conditional.  Is only present if stored on the </w:t>
      </w:r>
      <w:r>
        <w:rPr>
          <w:smallCaps/>
        </w:rPr>
        <w:t>Exdoc</w:t>
      </w:r>
      <w:r>
        <w:t xml:space="preserve"> database.</w:t>
      </w:r>
    </w:p>
    <w:p w14:paraId="1222B30E" w14:textId="77777777" w:rsidR="00D04ACA" w:rsidRDefault="00D04ACA">
      <w:pPr>
        <w:pStyle w:val="ProcBody"/>
      </w:pPr>
    </w:p>
    <w:p w14:paraId="583BEE16"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0E299F35" w14:textId="77777777" w:rsidR="00D04ACA" w:rsidRDefault="00C459FB">
      <w:pPr>
        <w:pStyle w:val="ProcBody"/>
      </w:pPr>
      <w:r>
        <w:t>Data Rule:</w:t>
      </w:r>
      <w:r>
        <w:tab/>
        <w:t>Is set to 206 (End Date).</w:t>
      </w:r>
    </w:p>
    <w:p w14:paraId="6DCD663B" w14:textId="77777777" w:rsidR="00D04ACA" w:rsidRDefault="00D04ACA">
      <w:pPr>
        <w:pStyle w:val="ProcBody"/>
      </w:pPr>
    </w:p>
    <w:p w14:paraId="7BD7C530" w14:textId="77777777" w:rsidR="00D04ACA" w:rsidRDefault="00C459FB">
      <w:pPr>
        <w:pStyle w:val="ProcBody"/>
      </w:pPr>
      <w:r>
        <w:t>Data Item:</w:t>
      </w:r>
      <w:r>
        <w:tab/>
      </w:r>
      <w:r>
        <w:rPr>
          <w:i/>
        </w:rPr>
        <w:t>Name:</w:t>
      </w:r>
      <w:r>
        <w:t xml:space="preserve"> Durability End Date, </w:t>
      </w:r>
      <w:r>
        <w:rPr>
          <w:i/>
        </w:rPr>
        <w:t>Element:</w:t>
      </w:r>
      <w:r>
        <w:t xml:space="preserve"> DTM C507/2380</w:t>
      </w:r>
    </w:p>
    <w:p w14:paraId="1FB4C809" w14:textId="77777777" w:rsidR="00D04ACA" w:rsidRDefault="00C459FB">
      <w:pPr>
        <w:pStyle w:val="ProcBody"/>
      </w:pPr>
      <w:r>
        <w:t>Data Rule:</w:t>
      </w:r>
      <w:r>
        <w:tab/>
        <w:t xml:space="preserve">Is set to the value stored for this data element in </w:t>
      </w:r>
      <w:r>
        <w:rPr>
          <w:smallCaps/>
        </w:rPr>
        <w:t>Exdoc</w:t>
      </w:r>
      <w:r>
        <w:t>.</w:t>
      </w:r>
    </w:p>
    <w:p w14:paraId="756AD603" w14:textId="77777777" w:rsidR="00D04ACA" w:rsidRDefault="00D04ACA">
      <w:pPr>
        <w:pStyle w:val="ProcBody"/>
      </w:pPr>
    </w:p>
    <w:p w14:paraId="1EA11BA4"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25AE2172" w14:textId="77777777" w:rsidR="00D04ACA" w:rsidRDefault="00C459FB">
      <w:pPr>
        <w:pStyle w:val="ProcBody"/>
      </w:pPr>
      <w:r>
        <w:t>Data Rule:</w:t>
      </w:r>
      <w:r>
        <w:tab/>
        <w:t>Is set to 102 (ccyymmdd).</w:t>
      </w:r>
    </w:p>
    <w:p w14:paraId="2445D51A" w14:textId="77777777" w:rsidR="00D04ACA" w:rsidRDefault="00C459FB">
      <w:pPr>
        <w:pStyle w:val="Heading4-Segment"/>
      </w:pPr>
      <w:r>
        <w:t>Reason 18 (Reissue): GR11 DTM (Role – Salting Date)</w:t>
      </w:r>
    </w:p>
    <w:p w14:paraId="260D1340" w14:textId="77777777" w:rsidR="00D04ACA" w:rsidRDefault="00C459FB">
      <w:pPr>
        <w:pStyle w:val="ProcBody"/>
      </w:pPr>
      <w:r>
        <w:t>Segment Rule:</w:t>
      </w:r>
      <w:r>
        <w:tab/>
        <w:t xml:space="preserve">Conditional.  Is only present if stored on the </w:t>
      </w:r>
      <w:r>
        <w:rPr>
          <w:smallCaps/>
        </w:rPr>
        <w:t>Exdoc</w:t>
      </w:r>
      <w:r>
        <w:t xml:space="preserve"> database.</w:t>
      </w:r>
    </w:p>
    <w:p w14:paraId="5EA838B1" w14:textId="77777777" w:rsidR="00D04ACA" w:rsidRDefault="00D04ACA">
      <w:pPr>
        <w:pStyle w:val="ProcBody"/>
      </w:pPr>
    </w:p>
    <w:p w14:paraId="7693D236"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1FF461BF" w14:textId="77777777" w:rsidR="00D04ACA" w:rsidRDefault="00C459FB">
      <w:pPr>
        <w:pStyle w:val="ProcBody"/>
      </w:pPr>
      <w:r>
        <w:t>Data Rule:</w:t>
      </w:r>
      <w:r>
        <w:tab/>
        <w:t>Must equal 9 (Processing date).</w:t>
      </w:r>
    </w:p>
    <w:p w14:paraId="7D56A73D" w14:textId="77777777" w:rsidR="00D04ACA" w:rsidRDefault="00D04ACA">
      <w:pPr>
        <w:pStyle w:val="ProcBody"/>
      </w:pPr>
    </w:p>
    <w:p w14:paraId="005ABA9D" w14:textId="77777777" w:rsidR="00D04ACA" w:rsidRDefault="00C459FB">
      <w:pPr>
        <w:pStyle w:val="ProcBody"/>
      </w:pPr>
      <w:r>
        <w:t>Data Item:</w:t>
      </w:r>
      <w:r>
        <w:tab/>
      </w:r>
      <w:r>
        <w:rPr>
          <w:i/>
        </w:rPr>
        <w:t>Name:</w:t>
      </w:r>
      <w:r>
        <w:t xml:space="preserve"> Salting Date, </w:t>
      </w:r>
      <w:r>
        <w:rPr>
          <w:i/>
        </w:rPr>
        <w:t>Element:</w:t>
      </w:r>
      <w:r>
        <w:t xml:space="preserve"> DTM C507/2380</w:t>
      </w:r>
    </w:p>
    <w:p w14:paraId="33B5B86E" w14:textId="77777777" w:rsidR="00D04ACA" w:rsidRDefault="00C459FB">
      <w:pPr>
        <w:pStyle w:val="ProcBody"/>
      </w:pPr>
      <w:r>
        <w:t>Data Rule:</w:t>
      </w:r>
      <w:r>
        <w:tab/>
        <w:t xml:space="preserve">Is set to the value stored for this data element in </w:t>
      </w:r>
      <w:r>
        <w:rPr>
          <w:smallCaps/>
        </w:rPr>
        <w:t>Exdoc</w:t>
      </w:r>
      <w:r>
        <w:t>.</w:t>
      </w:r>
    </w:p>
    <w:p w14:paraId="5D7131EC" w14:textId="77777777" w:rsidR="00D04ACA" w:rsidRDefault="00D04ACA">
      <w:pPr>
        <w:pStyle w:val="ProcBody"/>
      </w:pPr>
    </w:p>
    <w:p w14:paraId="5A950A6B"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22BD82FD" w14:textId="77777777" w:rsidR="00D04ACA" w:rsidRDefault="00C459FB">
      <w:pPr>
        <w:pStyle w:val="ProcBody"/>
      </w:pPr>
      <w:r>
        <w:t>Data Rule:</w:t>
      </w:r>
      <w:r>
        <w:tab/>
        <w:t>Is set to 102 (ccyymmdd).</w:t>
      </w:r>
    </w:p>
    <w:p w14:paraId="5B56EEC3" w14:textId="77777777" w:rsidR="00D04ACA" w:rsidRDefault="00C459FB">
      <w:pPr>
        <w:pStyle w:val="Heading4-Segment"/>
      </w:pPr>
      <w:r>
        <w:t>Reason 18 (Reissue): GR11 DTM (Role – Catch Start Date)</w:t>
      </w:r>
    </w:p>
    <w:p w14:paraId="31129A4A" w14:textId="77777777" w:rsidR="00D04ACA" w:rsidRDefault="00C459FB">
      <w:pPr>
        <w:pStyle w:val="Body"/>
        <w:spacing w:before="0"/>
        <w:ind w:left="1680" w:hanging="1680"/>
      </w:pPr>
      <w:r>
        <w:t>Segment Rule:</w:t>
      </w:r>
      <w:r>
        <w:tab/>
        <w:t>Conditional.  Only present if stored on the EXDOC Database.</w:t>
      </w:r>
    </w:p>
    <w:p w14:paraId="31B5CE7E" w14:textId="77777777" w:rsidR="00D04ACA" w:rsidRDefault="00C459FB">
      <w:pPr>
        <w:pStyle w:val="Body"/>
        <w:tabs>
          <w:tab w:val="left" w:pos="1680"/>
        </w:tabs>
      </w:pPr>
      <w:r>
        <w:t>Data Item:</w:t>
      </w:r>
      <w:r>
        <w:tab/>
      </w:r>
      <w:r>
        <w:rPr>
          <w:i/>
        </w:rPr>
        <w:t>Name:</w:t>
      </w:r>
      <w:r>
        <w:t xml:space="preserve"> Date/time/period Qualifier, </w:t>
      </w:r>
      <w:r>
        <w:rPr>
          <w:i/>
        </w:rPr>
        <w:t>Element:</w:t>
      </w:r>
      <w:r>
        <w:t xml:space="preserve"> DTM C507/2005</w:t>
      </w:r>
    </w:p>
    <w:p w14:paraId="26BF87CC" w14:textId="77777777" w:rsidR="00D04ACA" w:rsidRDefault="00C459FB">
      <w:pPr>
        <w:pStyle w:val="Body"/>
        <w:tabs>
          <w:tab w:val="left" w:pos="1680"/>
        </w:tabs>
        <w:spacing w:before="0"/>
      </w:pPr>
      <w:r>
        <w:t>Data Rule:</w:t>
      </w:r>
      <w:r>
        <w:tab/>
        <w:t>Is set to 163 (Processing Start Date)</w:t>
      </w:r>
    </w:p>
    <w:p w14:paraId="1CC976A7" w14:textId="77777777" w:rsidR="00D04ACA" w:rsidRDefault="00C459FB">
      <w:pPr>
        <w:pStyle w:val="Body"/>
        <w:tabs>
          <w:tab w:val="left" w:pos="1680"/>
        </w:tabs>
      </w:pPr>
      <w:r>
        <w:t>Data Item:</w:t>
      </w:r>
      <w:r>
        <w:tab/>
      </w:r>
      <w:r>
        <w:rPr>
          <w:i/>
        </w:rPr>
        <w:t>Name</w:t>
      </w:r>
      <w:r>
        <w:t xml:space="preserve">: Catch Start Date, </w:t>
      </w:r>
      <w:r>
        <w:rPr>
          <w:i/>
        </w:rPr>
        <w:t>Element</w:t>
      </w:r>
      <w:r>
        <w:t>: DTM C507/2380</w:t>
      </w:r>
    </w:p>
    <w:p w14:paraId="77D99A77" w14:textId="77777777" w:rsidR="00D04ACA" w:rsidRDefault="00C459FB">
      <w:pPr>
        <w:pStyle w:val="Body"/>
        <w:tabs>
          <w:tab w:val="left" w:pos="1680"/>
        </w:tabs>
        <w:spacing w:before="0"/>
        <w:ind w:left="1680" w:hanging="1680"/>
      </w:pPr>
      <w:r>
        <w:t>Data Rule:</w:t>
      </w:r>
      <w:r>
        <w:tab/>
        <w:t>Is set to the value stored for this data element in EXDOC</w:t>
      </w:r>
    </w:p>
    <w:p w14:paraId="7207B11A" w14:textId="77777777" w:rsidR="00D04ACA" w:rsidRDefault="00C459FB">
      <w:pPr>
        <w:pStyle w:val="Body"/>
        <w:tabs>
          <w:tab w:val="left" w:pos="1680"/>
        </w:tabs>
      </w:pPr>
      <w:r>
        <w:t>Data Item:</w:t>
      </w:r>
      <w:r>
        <w:tab/>
      </w:r>
      <w:r>
        <w:rPr>
          <w:i/>
        </w:rPr>
        <w:t>Name</w:t>
      </w:r>
      <w:r>
        <w:t xml:space="preserve">: Date/time/period Format Qualifier, </w:t>
      </w:r>
      <w:r>
        <w:rPr>
          <w:i/>
        </w:rPr>
        <w:t>Element</w:t>
      </w:r>
      <w:r>
        <w:t>: DTM C507/2379</w:t>
      </w:r>
    </w:p>
    <w:p w14:paraId="2C22259D" w14:textId="77777777" w:rsidR="00D04ACA" w:rsidRDefault="00C459FB">
      <w:pPr>
        <w:pStyle w:val="ProcBody"/>
      </w:pPr>
      <w:r>
        <w:lastRenderedPageBreak/>
        <w:t>Data Rule:</w:t>
      </w:r>
      <w:r>
        <w:tab/>
        <w:t>Is set to 102 (ccyymmdd).</w:t>
      </w:r>
    </w:p>
    <w:p w14:paraId="3509B28E" w14:textId="77777777" w:rsidR="00D04ACA" w:rsidRDefault="00C459FB">
      <w:pPr>
        <w:pStyle w:val="Heading4-Segment"/>
      </w:pPr>
      <w:r>
        <w:t>Reason 18 (Reissue): GR11 DTM (Role – Catch End Date)</w:t>
      </w:r>
    </w:p>
    <w:p w14:paraId="5013C61B" w14:textId="77777777" w:rsidR="00D04ACA" w:rsidRDefault="00C459FB">
      <w:pPr>
        <w:pStyle w:val="Body"/>
        <w:spacing w:before="0"/>
        <w:ind w:left="1680" w:hanging="1680"/>
      </w:pPr>
      <w:r>
        <w:t>Segment Rule:</w:t>
      </w:r>
      <w:r>
        <w:tab/>
        <w:t>Conditional.  Only present if stored on the EXDOC Database.</w:t>
      </w:r>
    </w:p>
    <w:p w14:paraId="21A3CF74" w14:textId="77777777" w:rsidR="00D04ACA" w:rsidRDefault="00C459FB">
      <w:pPr>
        <w:pStyle w:val="Body"/>
        <w:tabs>
          <w:tab w:val="left" w:pos="1680"/>
        </w:tabs>
      </w:pPr>
      <w:r>
        <w:t>Data Item:</w:t>
      </w:r>
      <w:r>
        <w:tab/>
      </w:r>
      <w:r>
        <w:rPr>
          <w:i/>
        </w:rPr>
        <w:t>Name:</w:t>
      </w:r>
      <w:r>
        <w:t xml:space="preserve"> Date/time/period Qualifier, </w:t>
      </w:r>
      <w:r>
        <w:rPr>
          <w:i/>
        </w:rPr>
        <w:t>Element:</w:t>
      </w:r>
      <w:r>
        <w:t xml:space="preserve"> DTM C507/2005</w:t>
      </w:r>
    </w:p>
    <w:p w14:paraId="245A6039" w14:textId="77777777" w:rsidR="00D04ACA" w:rsidRDefault="00C459FB">
      <w:pPr>
        <w:pStyle w:val="Body"/>
        <w:tabs>
          <w:tab w:val="left" w:pos="1680"/>
        </w:tabs>
        <w:spacing w:before="0"/>
      </w:pPr>
      <w:r>
        <w:t>Data Rule:</w:t>
      </w:r>
      <w:r>
        <w:tab/>
        <w:t>Is set to 164 (Processing End Date)</w:t>
      </w:r>
    </w:p>
    <w:p w14:paraId="3A2A1E55" w14:textId="77777777" w:rsidR="00D04ACA" w:rsidRDefault="00C459FB">
      <w:pPr>
        <w:pStyle w:val="Body"/>
        <w:tabs>
          <w:tab w:val="left" w:pos="1680"/>
        </w:tabs>
      </w:pPr>
      <w:r>
        <w:t>Data Item:</w:t>
      </w:r>
      <w:r>
        <w:tab/>
      </w:r>
      <w:r>
        <w:rPr>
          <w:i/>
        </w:rPr>
        <w:t>Name</w:t>
      </w:r>
      <w:r>
        <w:t xml:space="preserve">: Catch End Date, </w:t>
      </w:r>
      <w:r>
        <w:rPr>
          <w:i/>
        </w:rPr>
        <w:t>Element</w:t>
      </w:r>
      <w:r>
        <w:t>: DTM C507/2380</w:t>
      </w:r>
    </w:p>
    <w:p w14:paraId="7CDA827C" w14:textId="77777777" w:rsidR="00D04ACA" w:rsidRDefault="00C459FB">
      <w:pPr>
        <w:pStyle w:val="Body"/>
        <w:tabs>
          <w:tab w:val="left" w:pos="1680"/>
        </w:tabs>
        <w:spacing w:before="0"/>
        <w:ind w:left="1680" w:hanging="1680"/>
      </w:pPr>
      <w:r>
        <w:t>Data Rule:</w:t>
      </w:r>
      <w:r>
        <w:tab/>
        <w:t>Is set to the value stored for this data element in EXDOC</w:t>
      </w:r>
    </w:p>
    <w:p w14:paraId="65CCC68E" w14:textId="77777777" w:rsidR="00D04ACA" w:rsidRDefault="00C459FB">
      <w:pPr>
        <w:pStyle w:val="Body"/>
        <w:tabs>
          <w:tab w:val="left" w:pos="1680"/>
        </w:tabs>
      </w:pPr>
      <w:r>
        <w:t>Data Item:</w:t>
      </w:r>
      <w:r>
        <w:tab/>
      </w:r>
      <w:r>
        <w:rPr>
          <w:i/>
        </w:rPr>
        <w:t>Name</w:t>
      </w:r>
      <w:r>
        <w:t xml:space="preserve">: Date/time/period Format Qualifier, </w:t>
      </w:r>
      <w:r>
        <w:rPr>
          <w:i/>
        </w:rPr>
        <w:t>Element</w:t>
      </w:r>
      <w:r>
        <w:t>: DTM C507/2379</w:t>
      </w:r>
    </w:p>
    <w:p w14:paraId="7BEA2AFF" w14:textId="77777777" w:rsidR="00D04ACA" w:rsidRDefault="00C459FB">
      <w:pPr>
        <w:pStyle w:val="ProcBody"/>
      </w:pPr>
      <w:r>
        <w:t>Data Rule:</w:t>
      </w:r>
      <w:r>
        <w:tab/>
        <w:t>Is set to 102 (ccyymmdd).</w:t>
      </w:r>
    </w:p>
    <w:p w14:paraId="61806AAD" w14:textId="77777777" w:rsidR="00D04ACA" w:rsidRDefault="00C459FB">
      <w:pPr>
        <w:pStyle w:val="Heading4-Segment"/>
      </w:pPr>
      <w:r>
        <w:t xml:space="preserve">Reason 18 (Reissue): GR11 LOC (Role – </w:t>
      </w:r>
      <w:smartTag w:uri="urn:schemas-microsoft-com:office:smarttags" w:element="place">
        <w:smartTag w:uri="urn:schemas-microsoft-com:office:smarttags" w:element="PlaceName">
          <w:r>
            <w:t>Product</w:t>
          </w:r>
        </w:smartTag>
        <w:r>
          <w:t xml:space="preserve"> </w:t>
        </w:r>
        <w:smartTag w:uri="urn:schemas-microsoft-com:office:smarttags" w:element="PlaceName">
          <w:r>
            <w:t>Source</w:t>
          </w:r>
        </w:smartTag>
        <w:r>
          <w:t xml:space="preserve"> </w:t>
        </w:r>
        <w:smartTag w:uri="urn:schemas-microsoft-com:office:smarttags" w:element="PlaceType">
          <w:r>
            <w:t>State</w:t>
          </w:r>
        </w:smartTag>
      </w:smartTag>
      <w:r>
        <w:t>)</w:t>
      </w:r>
    </w:p>
    <w:p w14:paraId="16895A5F" w14:textId="77777777" w:rsidR="00D04ACA" w:rsidRDefault="00C459FB">
      <w:pPr>
        <w:pStyle w:val="ProcBody"/>
      </w:pPr>
      <w:r>
        <w:t>Segment Rule:</w:t>
      </w:r>
      <w:r>
        <w:tab/>
        <w:t xml:space="preserve">Conditional.  Is only present if stored on the </w:t>
      </w:r>
      <w:r>
        <w:rPr>
          <w:smallCaps/>
        </w:rPr>
        <w:t>Exdoc</w:t>
      </w:r>
      <w:r>
        <w:t xml:space="preserve"> database.</w:t>
      </w:r>
    </w:p>
    <w:p w14:paraId="2E5CBB17" w14:textId="77777777" w:rsidR="00D04ACA" w:rsidRDefault="00D04ACA">
      <w:pPr>
        <w:pStyle w:val="ProcBody"/>
      </w:pPr>
    </w:p>
    <w:p w14:paraId="36822D42" w14:textId="77777777" w:rsidR="00D04ACA" w:rsidRDefault="00C459FB">
      <w:pPr>
        <w:pStyle w:val="ProcBody"/>
      </w:pPr>
      <w:r>
        <w:t>Data Item:</w:t>
      </w:r>
      <w:r>
        <w:tab/>
      </w:r>
      <w:r>
        <w:rPr>
          <w:i/>
        </w:rPr>
        <w:t>Name:</w:t>
      </w:r>
      <w:r>
        <w:t xml:space="preserve"> Place/Location Qualifier, </w:t>
      </w:r>
      <w:r>
        <w:rPr>
          <w:i/>
        </w:rPr>
        <w:t>Element:</w:t>
      </w:r>
      <w:r>
        <w:t xml:space="preserve"> LOC 3227</w:t>
      </w:r>
    </w:p>
    <w:p w14:paraId="3B0F16E4" w14:textId="77777777" w:rsidR="00D04ACA" w:rsidRDefault="00C459FB">
      <w:pPr>
        <w:pStyle w:val="ProcBody"/>
      </w:pPr>
      <w:r>
        <w:t>Data Rule:</w:t>
      </w:r>
      <w:r>
        <w:tab/>
        <w:t>Is set to ZZZ (</w:t>
      </w:r>
      <w:smartTag w:uri="urn:schemas-microsoft-com:office:smarttags" w:element="place">
        <w:smartTag w:uri="urn:schemas-microsoft-com:office:smarttags" w:element="PlaceName">
          <w:r>
            <w:t>Product</w:t>
          </w:r>
        </w:smartTag>
        <w:r>
          <w:t xml:space="preserve"> </w:t>
        </w:r>
        <w:smartTag w:uri="urn:schemas-microsoft-com:office:smarttags" w:element="PlaceName">
          <w:r>
            <w:t>Source</w:t>
          </w:r>
        </w:smartTag>
        <w:r>
          <w:t xml:space="preserve"> </w:t>
        </w:r>
        <w:smartTag w:uri="urn:schemas-microsoft-com:office:smarttags" w:element="PlaceType">
          <w:r>
            <w:t>State</w:t>
          </w:r>
        </w:smartTag>
      </w:smartTag>
      <w:r>
        <w:t>).</w:t>
      </w:r>
    </w:p>
    <w:p w14:paraId="4CEE0178" w14:textId="77777777" w:rsidR="00D04ACA" w:rsidRDefault="00D04ACA">
      <w:pPr>
        <w:pStyle w:val="ProcBody"/>
      </w:pPr>
    </w:p>
    <w:p w14:paraId="61BB2DDC" w14:textId="77777777" w:rsidR="00D04ACA" w:rsidRDefault="00C459FB">
      <w:pPr>
        <w:pStyle w:val="ProcBody"/>
      </w:pPr>
      <w:r>
        <w:t>Data Item:</w:t>
      </w:r>
      <w:r>
        <w:tab/>
      </w:r>
      <w:r>
        <w:rPr>
          <w:i/>
        </w:rPr>
        <w:t>Name:</w:t>
      </w:r>
      <w:r>
        <w:t xml:space="preserve"> </w:t>
      </w:r>
      <w:smartTag w:uri="urn:schemas-microsoft-com:office:smarttags" w:element="place">
        <w:smartTag w:uri="urn:schemas-microsoft-com:office:smarttags" w:element="PlaceName">
          <w:r>
            <w:t>Product</w:t>
          </w:r>
        </w:smartTag>
        <w:r>
          <w:t xml:space="preserve"> </w:t>
        </w:r>
        <w:smartTag w:uri="urn:schemas-microsoft-com:office:smarttags" w:element="PlaceName">
          <w:r>
            <w:t>Source</w:t>
          </w:r>
        </w:smartTag>
        <w:r>
          <w:t xml:space="preserve"> </w:t>
        </w:r>
        <w:smartTag w:uri="urn:schemas-microsoft-com:office:smarttags" w:element="PlaceType">
          <w:r>
            <w:t>State</w:t>
          </w:r>
        </w:smartTag>
      </w:smartTag>
      <w:r>
        <w:t xml:space="preserve">, </w:t>
      </w:r>
      <w:r>
        <w:rPr>
          <w:i/>
        </w:rPr>
        <w:t>Element:</w:t>
      </w:r>
      <w:r>
        <w:t xml:space="preserve"> LOC C517/3225</w:t>
      </w:r>
    </w:p>
    <w:p w14:paraId="64DB45E2" w14:textId="77777777" w:rsidR="00D04ACA" w:rsidRDefault="00C459FB">
      <w:pPr>
        <w:pStyle w:val="ProcBody"/>
      </w:pPr>
      <w:r>
        <w:t>Data Rule:</w:t>
      </w:r>
      <w:r>
        <w:tab/>
        <w:t xml:space="preserve">Is set to the value stored for this data element in </w:t>
      </w:r>
      <w:r>
        <w:rPr>
          <w:smallCaps/>
        </w:rPr>
        <w:t>Exdoc</w:t>
      </w:r>
      <w:r>
        <w:t>.</w:t>
      </w:r>
    </w:p>
    <w:p w14:paraId="4B14DDB2" w14:textId="77777777" w:rsidR="004A3554" w:rsidRDefault="00C459FB" w:rsidP="004A3554">
      <w:pPr>
        <w:pStyle w:val="Heading4-Segment"/>
      </w:pPr>
      <w:bookmarkStart w:id="478" w:name="_Hlk60902160"/>
      <w:r>
        <w:t>Reason 18 (Reissue): GR11 LOC (Role – Product Country</w:t>
      </w:r>
      <w:r w:rsidR="002E04C6">
        <w:t xml:space="preserve"> of Origin</w:t>
      </w:r>
      <w:r>
        <w:t>)</w:t>
      </w:r>
    </w:p>
    <w:p w14:paraId="7A89D365" w14:textId="77777777" w:rsidR="004A3554" w:rsidRDefault="00C459FB" w:rsidP="004A3554">
      <w:pPr>
        <w:pStyle w:val="ProcBody"/>
      </w:pPr>
      <w:r>
        <w:t>Segment Rule:</w:t>
      </w:r>
      <w:r>
        <w:tab/>
        <w:t xml:space="preserve">Conditional.  Is only present if stored on the </w:t>
      </w:r>
      <w:r>
        <w:rPr>
          <w:smallCaps/>
        </w:rPr>
        <w:t>Exdoc</w:t>
      </w:r>
      <w:r>
        <w:t xml:space="preserve"> database.</w:t>
      </w:r>
    </w:p>
    <w:p w14:paraId="147FD2D0" w14:textId="77777777" w:rsidR="004A3554" w:rsidRDefault="004A3554" w:rsidP="004A3554">
      <w:pPr>
        <w:pStyle w:val="ProcBody"/>
      </w:pPr>
    </w:p>
    <w:p w14:paraId="06C738A1" w14:textId="77777777" w:rsidR="004A3554" w:rsidRDefault="00C459FB" w:rsidP="004A3554">
      <w:pPr>
        <w:pStyle w:val="ProcBody"/>
      </w:pPr>
      <w:r>
        <w:t>Data Item:</w:t>
      </w:r>
      <w:r>
        <w:tab/>
      </w:r>
      <w:r>
        <w:rPr>
          <w:i/>
        </w:rPr>
        <w:t>Name:</w:t>
      </w:r>
      <w:r>
        <w:t xml:space="preserve"> Place/Location Qualifier, </w:t>
      </w:r>
      <w:r>
        <w:rPr>
          <w:i/>
        </w:rPr>
        <w:t>Element:</w:t>
      </w:r>
      <w:r>
        <w:t xml:space="preserve"> LOC 3227</w:t>
      </w:r>
    </w:p>
    <w:p w14:paraId="23D41B68" w14:textId="77777777" w:rsidR="004A3554" w:rsidRDefault="00C459FB" w:rsidP="004A3554">
      <w:pPr>
        <w:pStyle w:val="ProcBody"/>
      </w:pPr>
      <w:r>
        <w:t>Data Rule:</w:t>
      </w:r>
      <w:r>
        <w:tab/>
        <w:t xml:space="preserve">Is set to </w:t>
      </w:r>
      <w:r w:rsidR="004B17F5">
        <w:t>27</w:t>
      </w:r>
      <w:r>
        <w:t xml:space="preserve"> (Country</w:t>
      </w:r>
      <w:r w:rsidR="004B17F5">
        <w:t xml:space="preserve"> of origin</w:t>
      </w:r>
      <w:r>
        <w:t>).</w:t>
      </w:r>
    </w:p>
    <w:p w14:paraId="1B2C30FC" w14:textId="77777777" w:rsidR="004A3554" w:rsidRDefault="004A3554" w:rsidP="004A3554">
      <w:pPr>
        <w:pStyle w:val="ProcBody"/>
      </w:pPr>
    </w:p>
    <w:p w14:paraId="096002F9" w14:textId="77777777" w:rsidR="004A3554" w:rsidRDefault="00C459FB" w:rsidP="004A3554">
      <w:pPr>
        <w:pStyle w:val="ProcBody"/>
      </w:pPr>
      <w:r>
        <w:t>Data Item:</w:t>
      </w:r>
      <w:r>
        <w:tab/>
      </w:r>
      <w:r>
        <w:rPr>
          <w:i/>
        </w:rPr>
        <w:t>Name:</w:t>
      </w:r>
      <w:r>
        <w:t xml:space="preserve"> Product </w:t>
      </w:r>
      <w:r w:rsidR="004B17F5">
        <w:t>Country of Origin</w:t>
      </w:r>
      <w:r>
        <w:t xml:space="preserve">, </w:t>
      </w:r>
      <w:r>
        <w:rPr>
          <w:i/>
        </w:rPr>
        <w:t>Element:</w:t>
      </w:r>
      <w:r>
        <w:t xml:space="preserve"> LOC C517/3225</w:t>
      </w:r>
    </w:p>
    <w:p w14:paraId="435ED29D" w14:textId="77777777" w:rsidR="004A3554" w:rsidRDefault="00C459FB" w:rsidP="004A3554">
      <w:pPr>
        <w:pStyle w:val="ProcBody"/>
      </w:pPr>
      <w:r>
        <w:t>Data Rule:</w:t>
      </w:r>
      <w:r>
        <w:tab/>
        <w:t xml:space="preserve">Is set to the value stored for this data element in </w:t>
      </w:r>
      <w:r>
        <w:rPr>
          <w:smallCaps/>
        </w:rPr>
        <w:t>Exdoc</w:t>
      </w:r>
      <w:r>
        <w:t>.</w:t>
      </w:r>
    </w:p>
    <w:bookmarkEnd w:id="478"/>
    <w:p w14:paraId="27C2A7CE" w14:textId="77777777" w:rsidR="00D04ACA" w:rsidRDefault="00C459FB">
      <w:pPr>
        <w:pStyle w:val="Heading4-Segment"/>
      </w:pPr>
      <w:r>
        <w:t>Reason 18 (Reissue): GR11 FTX (Role – Additional Declaration Text)</w:t>
      </w:r>
    </w:p>
    <w:p w14:paraId="71AC4A59" w14:textId="77777777" w:rsidR="00D04ACA" w:rsidRDefault="00C459FB">
      <w:pPr>
        <w:pStyle w:val="ProcBody"/>
      </w:pPr>
      <w:r>
        <w:t>Segment Rule:</w:t>
      </w:r>
      <w:r>
        <w:tab/>
        <w:t xml:space="preserve">Conditional.  Is only present if stored on the </w:t>
      </w:r>
      <w:r>
        <w:rPr>
          <w:smallCaps/>
        </w:rPr>
        <w:t>Exdoc</w:t>
      </w:r>
      <w:r>
        <w:t xml:space="preserve"> database.</w:t>
      </w:r>
    </w:p>
    <w:p w14:paraId="79AD213A" w14:textId="77777777" w:rsidR="00D04ACA" w:rsidRDefault="00D04ACA">
      <w:pPr>
        <w:pStyle w:val="ProcBody"/>
      </w:pPr>
    </w:p>
    <w:p w14:paraId="01E0B9AA" w14:textId="77777777" w:rsidR="00D04ACA" w:rsidRDefault="00C459FB">
      <w:pPr>
        <w:pStyle w:val="ProcBody"/>
      </w:pPr>
      <w:r>
        <w:t>Data Item:</w:t>
      </w:r>
      <w:r>
        <w:tab/>
      </w:r>
      <w:r>
        <w:rPr>
          <w:i/>
        </w:rPr>
        <w:t>Name:</w:t>
      </w:r>
      <w:r>
        <w:t xml:space="preserve"> Text Subject Qualifier, </w:t>
      </w:r>
      <w:r>
        <w:rPr>
          <w:i/>
        </w:rPr>
        <w:t>Element:</w:t>
      </w:r>
      <w:r>
        <w:t xml:space="preserve"> FTX 4451</w:t>
      </w:r>
    </w:p>
    <w:p w14:paraId="253F7185" w14:textId="77777777" w:rsidR="00D04ACA" w:rsidRDefault="00C459FB">
      <w:pPr>
        <w:pStyle w:val="ProcBody"/>
      </w:pPr>
      <w:r>
        <w:t>Data Rule:</w:t>
      </w:r>
      <w:r>
        <w:tab/>
        <w:t>Is set to AAZ (Additional Declaration).</w:t>
      </w:r>
    </w:p>
    <w:p w14:paraId="0DF2CF18" w14:textId="77777777" w:rsidR="00D04ACA" w:rsidRDefault="00D04ACA">
      <w:pPr>
        <w:pStyle w:val="ProcBody"/>
      </w:pPr>
    </w:p>
    <w:p w14:paraId="36FF72AF" w14:textId="77777777" w:rsidR="00D04ACA" w:rsidRDefault="00C459FB">
      <w:pPr>
        <w:pStyle w:val="ProcBody"/>
      </w:pPr>
      <w:r>
        <w:t>Data Item:</w:t>
      </w:r>
      <w:r>
        <w:tab/>
      </w:r>
      <w:r>
        <w:rPr>
          <w:i/>
        </w:rPr>
        <w:t>Name:</w:t>
      </w:r>
      <w:r>
        <w:t xml:space="preserve"> Additional Declaration Text, </w:t>
      </w:r>
      <w:r>
        <w:rPr>
          <w:i/>
        </w:rPr>
        <w:t>Element:</w:t>
      </w:r>
      <w:r>
        <w:t xml:space="preserve"> FTX C108/4440</w:t>
      </w:r>
    </w:p>
    <w:p w14:paraId="00DF6870" w14:textId="77777777" w:rsidR="00D04ACA" w:rsidRDefault="00C459FB">
      <w:pPr>
        <w:pStyle w:val="ProcBody"/>
      </w:pPr>
      <w:r>
        <w:t>Data Rule:</w:t>
      </w:r>
      <w:r>
        <w:tab/>
        <w:t xml:space="preserve">Is set to the value stored for this data element in </w:t>
      </w:r>
      <w:r>
        <w:rPr>
          <w:smallCaps/>
        </w:rPr>
        <w:t>Exdoc</w:t>
      </w:r>
      <w:r>
        <w:t>.</w:t>
      </w:r>
    </w:p>
    <w:p w14:paraId="15B64165" w14:textId="77777777" w:rsidR="00D04ACA" w:rsidRDefault="00C459FB">
      <w:pPr>
        <w:pStyle w:val="Heading4-Segment"/>
      </w:pPr>
      <w:r>
        <w:t>Reason 18 (Reissue): GR11 FTX (Role – Coded Statement)</w:t>
      </w:r>
    </w:p>
    <w:p w14:paraId="0BF775B8" w14:textId="77777777" w:rsidR="00D04ACA" w:rsidRDefault="00C459FB">
      <w:pPr>
        <w:pStyle w:val="ProcBody"/>
      </w:pPr>
      <w:r>
        <w:t>Segment Rule:</w:t>
      </w:r>
      <w:r>
        <w:tab/>
        <w:t xml:space="preserve">Conditional.  Is only present if stored on the </w:t>
      </w:r>
      <w:r>
        <w:rPr>
          <w:smallCaps/>
        </w:rPr>
        <w:t>Exdoc</w:t>
      </w:r>
      <w:r>
        <w:t xml:space="preserve"> database.</w:t>
      </w:r>
    </w:p>
    <w:p w14:paraId="2F6BD166" w14:textId="77777777" w:rsidR="00D04ACA" w:rsidRDefault="00D04ACA">
      <w:pPr>
        <w:pStyle w:val="ProcBody"/>
      </w:pPr>
    </w:p>
    <w:p w14:paraId="564D0511" w14:textId="77777777" w:rsidR="00D04ACA" w:rsidRDefault="00C459FB">
      <w:pPr>
        <w:pStyle w:val="ProcBody"/>
      </w:pPr>
      <w:r>
        <w:t>Data Item:</w:t>
      </w:r>
      <w:r>
        <w:tab/>
      </w:r>
      <w:r>
        <w:rPr>
          <w:i/>
        </w:rPr>
        <w:t>Name:</w:t>
      </w:r>
      <w:r>
        <w:t xml:space="preserve"> Text Subject Qualifier, </w:t>
      </w:r>
      <w:r>
        <w:rPr>
          <w:i/>
        </w:rPr>
        <w:t>Element:</w:t>
      </w:r>
      <w:r>
        <w:t xml:space="preserve"> FTX 4451</w:t>
      </w:r>
    </w:p>
    <w:p w14:paraId="63C8388D" w14:textId="77777777" w:rsidR="00D04ACA" w:rsidRDefault="00C459FB">
      <w:pPr>
        <w:pStyle w:val="ProcBody"/>
      </w:pPr>
      <w:r>
        <w:t>Data Rule:</w:t>
      </w:r>
      <w:r>
        <w:tab/>
        <w:t>Must equal ZZZ (Coded Statement).</w:t>
      </w:r>
    </w:p>
    <w:p w14:paraId="132E5370" w14:textId="77777777" w:rsidR="00D04ACA" w:rsidRDefault="00D04ACA">
      <w:pPr>
        <w:pStyle w:val="ProcBody"/>
      </w:pPr>
    </w:p>
    <w:p w14:paraId="7343BDD6" w14:textId="77777777" w:rsidR="00D04ACA" w:rsidRDefault="00C459FB">
      <w:pPr>
        <w:pStyle w:val="ProcBody"/>
      </w:pPr>
      <w:r>
        <w:t>Data Item:</w:t>
      </w:r>
      <w:r>
        <w:tab/>
      </w:r>
      <w:r>
        <w:rPr>
          <w:i/>
        </w:rPr>
        <w:t>Name:</w:t>
      </w:r>
      <w:r>
        <w:t xml:space="preserve"> Statement Number, </w:t>
      </w:r>
      <w:r>
        <w:rPr>
          <w:i/>
        </w:rPr>
        <w:t>Element:</w:t>
      </w:r>
      <w:r>
        <w:t xml:space="preserve"> FTX C108/4440</w:t>
      </w:r>
    </w:p>
    <w:p w14:paraId="08D6A5E5" w14:textId="77777777" w:rsidR="00D04ACA" w:rsidRDefault="00C459FB">
      <w:pPr>
        <w:pStyle w:val="ProcBody"/>
      </w:pPr>
      <w:r>
        <w:t>Data Rule:</w:t>
      </w:r>
      <w:r>
        <w:tab/>
        <w:t xml:space="preserve">Is set to the value stored for this data element in </w:t>
      </w:r>
      <w:r>
        <w:rPr>
          <w:smallCaps/>
        </w:rPr>
        <w:t>Exdoc</w:t>
      </w:r>
      <w:r>
        <w:t>.</w:t>
      </w:r>
    </w:p>
    <w:p w14:paraId="2DA6EC14" w14:textId="77777777" w:rsidR="00D04ACA" w:rsidRDefault="00C459FB">
      <w:pPr>
        <w:pStyle w:val="Heading4-Segment"/>
      </w:pPr>
      <w:r>
        <w:t>Reason 18 (Reissue): GR11 FTX (Role – Free Text Statement)</w:t>
      </w:r>
    </w:p>
    <w:p w14:paraId="77BB8358" w14:textId="77777777" w:rsidR="00D04ACA" w:rsidRDefault="00C459FB">
      <w:pPr>
        <w:pStyle w:val="ProcBody"/>
      </w:pPr>
      <w:r>
        <w:t>Segment Rule:</w:t>
      </w:r>
      <w:r>
        <w:tab/>
        <w:t xml:space="preserve">Conditional.  Is only present if stored on the </w:t>
      </w:r>
      <w:r>
        <w:rPr>
          <w:smallCaps/>
        </w:rPr>
        <w:t>Exdoc</w:t>
      </w:r>
      <w:r>
        <w:t xml:space="preserve"> database.</w:t>
      </w:r>
    </w:p>
    <w:p w14:paraId="6FAABD21" w14:textId="77777777" w:rsidR="00D04ACA" w:rsidRDefault="00D04ACA">
      <w:pPr>
        <w:pStyle w:val="ProcBody"/>
      </w:pPr>
    </w:p>
    <w:p w14:paraId="04268611" w14:textId="77777777" w:rsidR="00D04ACA" w:rsidRDefault="00C459FB">
      <w:pPr>
        <w:pStyle w:val="ProcBody"/>
      </w:pPr>
      <w:r>
        <w:t>Data Item:</w:t>
      </w:r>
      <w:r>
        <w:tab/>
      </w:r>
      <w:r>
        <w:rPr>
          <w:i/>
        </w:rPr>
        <w:t>Name:</w:t>
      </w:r>
      <w:r>
        <w:t xml:space="preserve"> Text Subject Qualifier, </w:t>
      </w:r>
      <w:r>
        <w:rPr>
          <w:i/>
        </w:rPr>
        <w:t>Element:</w:t>
      </w:r>
      <w:r>
        <w:t xml:space="preserve"> FTX 4451</w:t>
      </w:r>
    </w:p>
    <w:p w14:paraId="54F1DD04" w14:textId="77777777" w:rsidR="00D04ACA" w:rsidRDefault="00C459FB">
      <w:pPr>
        <w:pStyle w:val="ProcBody"/>
      </w:pPr>
      <w:r>
        <w:t>Data Rule:</w:t>
      </w:r>
      <w:r>
        <w:tab/>
        <w:t>Must equal AAY (Free Text Statement).</w:t>
      </w:r>
    </w:p>
    <w:p w14:paraId="5DB8CE0C" w14:textId="77777777" w:rsidR="00D04ACA" w:rsidRDefault="00D04ACA">
      <w:pPr>
        <w:pStyle w:val="ProcBody"/>
      </w:pPr>
    </w:p>
    <w:p w14:paraId="15C59C45" w14:textId="77777777" w:rsidR="00D04ACA" w:rsidRDefault="00C459FB">
      <w:pPr>
        <w:pStyle w:val="ProcBody"/>
      </w:pPr>
      <w:r>
        <w:t>Data Item:</w:t>
      </w:r>
      <w:r>
        <w:tab/>
      </w:r>
      <w:r>
        <w:rPr>
          <w:i/>
        </w:rPr>
        <w:t>Name:</w:t>
      </w:r>
      <w:r>
        <w:t xml:space="preserve"> Statement Text, </w:t>
      </w:r>
      <w:r>
        <w:rPr>
          <w:i/>
        </w:rPr>
        <w:t>Element:</w:t>
      </w:r>
      <w:r>
        <w:t xml:space="preserve"> FTX C108/4440</w:t>
      </w:r>
    </w:p>
    <w:p w14:paraId="5908CAD9" w14:textId="77777777" w:rsidR="00D04ACA" w:rsidRDefault="00C459FB">
      <w:pPr>
        <w:pStyle w:val="ProcBody"/>
      </w:pPr>
      <w:r>
        <w:t>Data Rule:</w:t>
      </w:r>
      <w:r>
        <w:tab/>
        <w:t xml:space="preserve">Is set to the value stored for this data element in </w:t>
      </w:r>
      <w:r>
        <w:rPr>
          <w:smallCaps/>
        </w:rPr>
        <w:t>Exdoc</w:t>
      </w:r>
      <w:r>
        <w:t>.</w:t>
      </w:r>
    </w:p>
    <w:p w14:paraId="7FF4C395" w14:textId="77777777" w:rsidR="00D04ACA" w:rsidRDefault="00C459FB">
      <w:pPr>
        <w:pStyle w:val="Heading4-Segment"/>
      </w:pPr>
      <w:r>
        <w:t>Reason 18 (Reissue): GR11 FTX (Role – Import Authority Code)</w:t>
      </w:r>
    </w:p>
    <w:p w14:paraId="6C002AE1" w14:textId="77777777" w:rsidR="00D04ACA" w:rsidRDefault="00C459FB">
      <w:pPr>
        <w:pStyle w:val="ProcBody"/>
      </w:pPr>
      <w:r>
        <w:t>Segment Rule:</w:t>
      </w:r>
      <w:r>
        <w:tab/>
        <w:t xml:space="preserve">Conditional.  Is only present if stored on the </w:t>
      </w:r>
      <w:r>
        <w:rPr>
          <w:smallCaps/>
        </w:rPr>
        <w:t>Exdoc</w:t>
      </w:r>
      <w:r>
        <w:t xml:space="preserve"> database.</w:t>
      </w:r>
    </w:p>
    <w:p w14:paraId="5D79EE66" w14:textId="77777777" w:rsidR="00D04ACA" w:rsidRDefault="00D04ACA">
      <w:pPr>
        <w:pStyle w:val="ProcBody"/>
      </w:pPr>
    </w:p>
    <w:p w14:paraId="29BBB837" w14:textId="77777777" w:rsidR="00D04ACA" w:rsidRDefault="00C459FB">
      <w:pPr>
        <w:pStyle w:val="ProcBody"/>
      </w:pPr>
      <w:r>
        <w:t>Data Item:</w:t>
      </w:r>
      <w:r>
        <w:tab/>
      </w:r>
      <w:r>
        <w:rPr>
          <w:i/>
        </w:rPr>
        <w:t>Name:</w:t>
      </w:r>
      <w:r>
        <w:t xml:space="preserve"> Text Subject Qualifier, </w:t>
      </w:r>
      <w:r>
        <w:rPr>
          <w:i/>
        </w:rPr>
        <w:t>Element:</w:t>
      </w:r>
      <w:r>
        <w:t xml:space="preserve"> FTX 4451</w:t>
      </w:r>
    </w:p>
    <w:p w14:paraId="2196E4CF" w14:textId="77777777" w:rsidR="00D04ACA" w:rsidRDefault="00C459FB">
      <w:pPr>
        <w:pStyle w:val="ProcBody"/>
      </w:pPr>
      <w:r>
        <w:t>Data Rule:</w:t>
      </w:r>
      <w:r>
        <w:tab/>
        <w:t xml:space="preserve">Must equal </w:t>
      </w:r>
      <w:smartTag w:uri="urn:schemas-microsoft-com:office:smarttags" w:element="stockticker">
        <w:r>
          <w:t>ABL</w:t>
        </w:r>
      </w:smartTag>
      <w:r>
        <w:t xml:space="preserve"> (Government Information).</w:t>
      </w:r>
    </w:p>
    <w:p w14:paraId="34D48FF9" w14:textId="77777777" w:rsidR="00D04ACA" w:rsidRDefault="00D04ACA">
      <w:pPr>
        <w:pStyle w:val="ProcBody"/>
      </w:pPr>
    </w:p>
    <w:p w14:paraId="59A414D4" w14:textId="77777777" w:rsidR="00D04ACA" w:rsidRDefault="00C459FB">
      <w:pPr>
        <w:pStyle w:val="ProcBody"/>
      </w:pPr>
      <w:r>
        <w:t>Data Item:</w:t>
      </w:r>
      <w:r>
        <w:tab/>
      </w:r>
      <w:r>
        <w:rPr>
          <w:i/>
        </w:rPr>
        <w:t>Name:</w:t>
      </w:r>
      <w:r>
        <w:t xml:space="preserve"> Import Authority Code, </w:t>
      </w:r>
      <w:r>
        <w:rPr>
          <w:i/>
        </w:rPr>
        <w:t>Element:</w:t>
      </w:r>
      <w:r>
        <w:t xml:space="preserve"> FTX C108/4440</w:t>
      </w:r>
    </w:p>
    <w:p w14:paraId="06BFECE6" w14:textId="77777777" w:rsidR="00D04ACA" w:rsidRDefault="00C459FB">
      <w:pPr>
        <w:pStyle w:val="ProcBody"/>
      </w:pPr>
      <w:r>
        <w:t>Data Rule:</w:t>
      </w:r>
      <w:r>
        <w:tab/>
        <w:t xml:space="preserve">Is set to the value stored for this data element in </w:t>
      </w:r>
      <w:r>
        <w:rPr>
          <w:smallCaps/>
        </w:rPr>
        <w:t>Exdoc</w:t>
      </w:r>
      <w:r>
        <w:t>.</w:t>
      </w:r>
    </w:p>
    <w:p w14:paraId="0BEFEBE7" w14:textId="77777777" w:rsidR="00D04ACA" w:rsidRDefault="00C459FB">
      <w:pPr>
        <w:pStyle w:val="Heading4-Segment"/>
      </w:pPr>
      <w:r>
        <w:t>Reason 18 (Reissue): GR11 FTX (Role – Client Line Item Identifier)</w:t>
      </w:r>
    </w:p>
    <w:p w14:paraId="0E39C72D" w14:textId="77777777" w:rsidR="00D04ACA" w:rsidRDefault="00C459FB">
      <w:pPr>
        <w:pStyle w:val="ProcBody"/>
      </w:pPr>
      <w:r>
        <w:t>Segment Rule:</w:t>
      </w:r>
      <w:r>
        <w:tab/>
        <w:t xml:space="preserve">Conditional.  Is only present if stored on the </w:t>
      </w:r>
      <w:r>
        <w:rPr>
          <w:smallCaps/>
        </w:rPr>
        <w:t>Exdoc</w:t>
      </w:r>
      <w:r>
        <w:t xml:space="preserve"> database.</w:t>
      </w:r>
    </w:p>
    <w:p w14:paraId="599ABD0C" w14:textId="77777777" w:rsidR="00D04ACA" w:rsidRDefault="00D04ACA">
      <w:pPr>
        <w:pStyle w:val="ProcBody"/>
      </w:pPr>
    </w:p>
    <w:p w14:paraId="20535BF0" w14:textId="77777777" w:rsidR="00D04ACA" w:rsidRDefault="00C459FB">
      <w:pPr>
        <w:pStyle w:val="ProcBody"/>
      </w:pPr>
      <w:r>
        <w:t>Data Item:</w:t>
      </w:r>
      <w:r>
        <w:tab/>
      </w:r>
      <w:r>
        <w:rPr>
          <w:i/>
        </w:rPr>
        <w:t>Name:</w:t>
      </w:r>
      <w:r>
        <w:t xml:space="preserve"> Text Subject Qualifier, </w:t>
      </w:r>
      <w:r>
        <w:rPr>
          <w:i/>
        </w:rPr>
        <w:t>Element:</w:t>
      </w:r>
      <w:r>
        <w:t xml:space="preserve"> FTX 4451</w:t>
      </w:r>
    </w:p>
    <w:p w14:paraId="38FAD337" w14:textId="77777777" w:rsidR="00D04ACA" w:rsidRDefault="00C459FB">
      <w:pPr>
        <w:pStyle w:val="ProcBody"/>
      </w:pPr>
      <w:r>
        <w:t>Data Rule:</w:t>
      </w:r>
      <w:r>
        <w:tab/>
        <w:t>Must equal LIN (Line Item Information).</w:t>
      </w:r>
    </w:p>
    <w:p w14:paraId="0985B455" w14:textId="77777777" w:rsidR="00D04ACA" w:rsidRDefault="00D04ACA">
      <w:pPr>
        <w:pStyle w:val="ProcBody"/>
      </w:pPr>
    </w:p>
    <w:p w14:paraId="6963E210" w14:textId="77777777" w:rsidR="00D04ACA" w:rsidRDefault="00C459FB">
      <w:pPr>
        <w:pStyle w:val="ProcBody"/>
      </w:pPr>
      <w:r>
        <w:t>Data Item:</w:t>
      </w:r>
      <w:r>
        <w:tab/>
      </w:r>
      <w:r>
        <w:rPr>
          <w:i/>
        </w:rPr>
        <w:t>Name:</w:t>
      </w:r>
      <w:r>
        <w:t xml:space="preserve"> Client Line Item Identifier, </w:t>
      </w:r>
      <w:r>
        <w:rPr>
          <w:i/>
        </w:rPr>
        <w:t>Element:</w:t>
      </w:r>
      <w:r>
        <w:t xml:space="preserve"> FTX C108/4440</w:t>
      </w:r>
    </w:p>
    <w:p w14:paraId="37E48111" w14:textId="77777777" w:rsidR="00D04ACA" w:rsidRDefault="00C459FB">
      <w:pPr>
        <w:pStyle w:val="ProcBody"/>
      </w:pPr>
      <w:r>
        <w:t>Data Rule:</w:t>
      </w:r>
      <w:r>
        <w:tab/>
        <w:t xml:space="preserve">Is set to the value stored for this data element in </w:t>
      </w:r>
      <w:r>
        <w:rPr>
          <w:smallCaps/>
        </w:rPr>
        <w:t>Exdoc</w:t>
      </w:r>
      <w:r>
        <w:t>.</w:t>
      </w:r>
    </w:p>
    <w:p w14:paraId="54382950" w14:textId="77777777" w:rsidR="00D04ACA" w:rsidRDefault="00C459FB">
      <w:pPr>
        <w:pStyle w:val="Heading4-Segment"/>
      </w:pPr>
      <w:r>
        <w:t xml:space="preserve">Reason 18 (Reissue): GR11 MOA (Role – </w:t>
      </w:r>
      <w:smartTag w:uri="urn:schemas-microsoft-com:office:smarttags" w:element="stockticker">
        <w:r>
          <w:t>FOB</w:t>
        </w:r>
      </w:smartTag>
      <w:r>
        <w:t xml:space="preserve"> Amount)</w:t>
      </w:r>
    </w:p>
    <w:p w14:paraId="0995CE7D" w14:textId="77777777" w:rsidR="00D04ACA" w:rsidRDefault="00C459FB">
      <w:pPr>
        <w:pStyle w:val="ProcBody"/>
      </w:pPr>
      <w:r>
        <w:t>Segment Rule:</w:t>
      </w:r>
      <w:r>
        <w:tab/>
        <w:t xml:space="preserve">Conditional.  Is only present if stored on the </w:t>
      </w:r>
      <w:r>
        <w:rPr>
          <w:smallCaps/>
        </w:rPr>
        <w:t>Exdoc</w:t>
      </w:r>
      <w:r>
        <w:t xml:space="preserve"> database.</w:t>
      </w:r>
    </w:p>
    <w:p w14:paraId="531F3E84" w14:textId="77777777" w:rsidR="00D04ACA" w:rsidRDefault="00D04ACA">
      <w:pPr>
        <w:pStyle w:val="ProcBody"/>
      </w:pPr>
    </w:p>
    <w:p w14:paraId="70AE3520" w14:textId="77777777" w:rsidR="00D04ACA" w:rsidRDefault="00C459FB">
      <w:pPr>
        <w:pStyle w:val="ProcBody"/>
      </w:pPr>
      <w:r>
        <w:t>Data Item:</w:t>
      </w:r>
      <w:r>
        <w:tab/>
      </w:r>
      <w:r>
        <w:rPr>
          <w:i/>
        </w:rPr>
        <w:t>Name:</w:t>
      </w:r>
      <w:r>
        <w:t xml:space="preserve"> Monetary Amount Qualifier, </w:t>
      </w:r>
      <w:r>
        <w:rPr>
          <w:i/>
        </w:rPr>
        <w:t>Element:</w:t>
      </w:r>
      <w:r>
        <w:t xml:space="preserve"> MOA C516/5025</w:t>
      </w:r>
    </w:p>
    <w:p w14:paraId="66391165" w14:textId="77777777" w:rsidR="00D04ACA" w:rsidRDefault="00C459FB">
      <w:pPr>
        <w:pStyle w:val="ProcBody"/>
      </w:pPr>
      <w:r>
        <w:t>Data Rule:</w:t>
      </w:r>
      <w:r>
        <w:tab/>
        <w:t>Is set to 63 (Free On Board Value).</w:t>
      </w:r>
    </w:p>
    <w:p w14:paraId="365D4ACD" w14:textId="77777777" w:rsidR="00D04ACA" w:rsidRDefault="00D04ACA">
      <w:pPr>
        <w:pStyle w:val="ProcBody"/>
      </w:pPr>
    </w:p>
    <w:p w14:paraId="340B5EA9" w14:textId="77777777" w:rsidR="00D04ACA" w:rsidRDefault="00C459FB">
      <w:pPr>
        <w:pStyle w:val="ProcBody"/>
      </w:pPr>
      <w:r>
        <w:t>Data Item:</w:t>
      </w:r>
      <w:r>
        <w:tab/>
      </w:r>
      <w:r>
        <w:rPr>
          <w:i/>
        </w:rPr>
        <w:t>Name:</w:t>
      </w:r>
      <w:r>
        <w:t xml:space="preserve"> </w:t>
      </w:r>
      <w:smartTag w:uri="urn:schemas-microsoft-com:office:smarttags" w:element="stockticker">
        <w:r>
          <w:t>FOB</w:t>
        </w:r>
      </w:smartTag>
      <w:r>
        <w:t xml:space="preserve"> Amount, </w:t>
      </w:r>
      <w:r>
        <w:rPr>
          <w:i/>
        </w:rPr>
        <w:t>Element:</w:t>
      </w:r>
      <w:r>
        <w:t xml:space="preserve"> MOA C516/5004</w:t>
      </w:r>
    </w:p>
    <w:p w14:paraId="333B381C" w14:textId="77777777" w:rsidR="00D04ACA" w:rsidRDefault="00C459FB">
      <w:pPr>
        <w:pStyle w:val="ProcBody"/>
      </w:pPr>
      <w:r>
        <w:t>Data Rule:</w:t>
      </w:r>
      <w:r>
        <w:tab/>
        <w:t xml:space="preserve">Is set to a monetary amount. </w:t>
      </w:r>
    </w:p>
    <w:p w14:paraId="01E4654A" w14:textId="77777777" w:rsidR="00D04ACA" w:rsidRDefault="00C459FB">
      <w:pPr>
        <w:pStyle w:val="Heading4-Segment"/>
      </w:pPr>
      <w:r>
        <w:t>Reason 18 (Reissue): GR12 DOC (Role – Extra Certificate)</w:t>
      </w:r>
    </w:p>
    <w:p w14:paraId="320E7690" w14:textId="77777777" w:rsidR="00D04ACA" w:rsidRDefault="00C459FB">
      <w:pPr>
        <w:pStyle w:val="ProcBody"/>
      </w:pPr>
      <w:r>
        <w:t>Segment Rule:</w:t>
      </w:r>
      <w:r>
        <w:tab/>
        <w:t xml:space="preserve">Conditional.  Is only present if stored on the </w:t>
      </w:r>
      <w:r>
        <w:rPr>
          <w:smallCaps/>
        </w:rPr>
        <w:t>Exdoc</w:t>
      </w:r>
      <w:r>
        <w:t xml:space="preserve"> database.</w:t>
      </w:r>
    </w:p>
    <w:p w14:paraId="6FE7525F" w14:textId="77777777" w:rsidR="00D04ACA" w:rsidRDefault="00D04ACA">
      <w:pPr>
        <w:pStyle w:val="ProcBody"/>
      </w:pPr>
    </w:p>
    <w:p w14:paraId="184FF21D" w14:textId="77777777" w:rsidR="00D04ACA" w:rsidRDefault="00C459FB">
      <w:pPr>
        <w:pStyle w:val="ProcBody"/>
      </w:pPr>
      <w:r>
        <w:t>Data Item:</w:t>
      </w:r>
      <w:r>
        <w:tab/>
      </w:r>
      <w:r>
        <w:rPr>
          <w:i/>
        </w:rPr>
        <w:t>Name:</w:t>
      </w:r>
      <w:r>
        <w:t xml:space="preserve"> Document Name, </w:t>
      </w:r>
      <w:r>
        <w:rPr>
          <w:i/>
        </w:rPr>
        <w:t>Element:</w:t>
      </w:r>
      <w:r>
        <w:t xml:space="preserve"> DOC C002/1001</w:t>
      </w:r>
    </w:p>
    <w:p w14:paraId="4E07EFB7" w14:textId="77777777" w:rsidR="00D04ACA" w:rsidRDefault="00C459FB">
      <w:pPr>
        <w:pStyle w:val="ProcBody"/>
      </w:pPr>
      <w:r>
        <w:t>Data Rule:</w:t>
      </w:r>
      <w:r>
        <w:tab/>
        <w:t>Is set to 852 (Sanitary Certificate).</w:t>
      </w:r>
    </w:p>
    <w:p w14:paraId="21842DA1" w14:textId="77777777" w:rsidR="00D04ACA" w:rsidRDefault="00D04ACA">
      <w:pPr>
        <w:pStyle w:val="ProcBody"/>
      </w:pPr>
    </w:p>
    <w:p w14:paraId="66D72D69" w14:textId="77777777" w:rsidR="00D04ACA" w:rsidRDefault="00C459FB">
      <w:pPr>
        <w:pStyle w:val="ProcBody"/>
      </w:pPr>
      <w:r>
        <w:t>Data Item:</w:t>
      </w:r>
      <w:r>
        <w:tab/>
      </w:r>
      <w:r>
        <w:rPr>
          <w:i/>
        </w:rPr>
        <w:t>Name:</w:t>
      </w:r>
      <w:r>
        <w:t xml:space="preserve"> Extra Certificate Template, </w:t>
      </w:r>
      <w:r>
        <w:rPr>
          <w:i/>
        </w:rPr>
        <w:t>Element:</w:t>
      </w:r>
      <w:r>
        <w:t xml:space="preserve"> DOC C002/1000</w:t>
      </w:r>
    </w:p>
    <w:p w14:paraId="67F610A0" w14:textId="77777777" w:rsidR="00D04ACA" w:rsidRDefault="00C459FB">
      <w:pPr>
        <w:pStyle w:val="ProcBody"/>
      </w:pPr>
      <w:r>
        <w:t>Data Rule:</w:t>
      </w:r>
      <w:r>
        <w:tab/>
        <w:t xml:space="preserve">Is set to the value stored for this data element in </w:t>
      </w:r>
      <w:r>
        <w:rPr>
          <w:smallCaps/>
        </w:rPr>
        <w:t>Exdoc</w:t>
      </w:r>
      <w:r>
        <w:t>.</w:t>
      </w:r>
    </w:p>
    <w:p w14:paraId="65E8B126" w14:textId="77777777" w:rsidR="00D04ACA" w:rsidRDefault="00D04ACA">
      <w:pPr>
        <w:pStyle w:val="ProcBody"/>
      </w:pPr>
    </w:p>
    <w:p w14:paraId="2AE0F5A4" w14:textId="77777777" w:rsidR="00D04ACA" w:rsidRDefault="00C459FB">
      <w:pPr>
        <w:pStyle w:val="ProcBody"/>
      </w:pPr>
      <w:r>
        <w:t>Data Item:</w:t>
      </w:r>
      <w:r>
        <w:tab/>
      </w:r>
      <w:r>
        <w:rPr>
          <w:i/>
        </w:rPr>
        <w:t>Name:</w:t>
      </w:r>
      <w:r>
        <w:t xml:space="preserve"> Document Status, </w:t>
      </w:r>
      <w:r>
        <w:rPr>
          <w:i/>
        </w:rPr>
        <w:t>Element:</w:t>
      </w:r>
      <w:r>
        <w:t xml:space="preserve"> DOC C503/1373</w:t>
      </w:r>
    </w:p>
    <w:p w14:paraId="133C7191" w14:textId="77777777" w:rsidR="00D04ACA" w:rsidRDefault="00C459FB">
      <w:pPr>
        <w:pStyle w:val="ProcBody"/>
      </w:pPr>
      <w:r>
        <w:t>Data Rule:</w:t>
      </w:r>
      <w:r>
        <w:tab/>
        <w:t>Is set to 9 (To be printed).</w:t>
      </w:r>
    </w:p>
    <w:p w14:paraId="10DD8B1D" w14:textId="77777777" w:rsidR="00D04ACA" w:rsidRDefault="00C459FB">
      <w:pPr>
        <w:pStyle w:val="Heading4-Segment"/>
      </w:pPr>
      <w:r>
        <w:t>Reason 18 (Reissue): GR12 DOC (Role – Assigned Primary Certificate)</w:t>
      </w:r>
    </w:p>
    <w:p w14:paraId="1E2E9D4C" w14:textId="77777777" w:rsidR="00D04ACA" w:rsidRDefault="00C459FB">
      <w:pPr>
        <w:pStyle w:val="ProcBody"/>
      </w:pPr>
      <w:r>
        <w:t>Segment Rule:</w:t>
      </w:r>
      <w:r>
        <w:tab/>
        <w:t xml:space="preserve">Conditional.  Is only present if stored on the </w:t>
      </w:r>
      <w:r>
        <w:rPr>
          <w:smallCaps/>
        </w:rPr>
        <w:t>Exdoc</w:t>
      </w:r>
      <w:r>
        <w:t xml:space="preserve"> database.</w:t>
      </w:r>
    </w:p>
    <w:p w14:paraId="7D552434" w14:textId="77777777" w:rsidR="00D04ACA" w:rsidRDefault="00C459FB">
      <w:pPr>
        <w:pStyle w:val="ProcBody"/>
      </w:pPr>
      <w:r>
        <w:t>Segment Rule:</w:t>
      </w:r>
      <w:r>
        <w:tab/>
        <w:t>This segment may be repeated in situations where the CRF is used for the RFP and an RFP line is split across different primary certificates.</w:t>
      </w:r>
    </w:p>
    <w:p w14:paraId="465AD68D" w14:textId="77777777" w:rsidR="00D04ACA" w:rsidRDefault="00D04ACA">
      <w:pPr>
        <w:pStyle w:val="ProcBody"/>
      </w:pPr>
    </w:p>
    <w:p w14:paraId="25E5BC36" w14:textId="77777777" w:rsidR="00D04ACA" w:rsidRDefault="00C459FB">
      <w:pPr>
        <w:pStyle w:val="ProcBody"/>
      </w:pPr>
      <w:r>
        <w:t>Data Item:</w:t>
      </w:r>
      <w:r>
        <w:tab/>
      </w:r>
      <w:r>
        <w:rPr>
          <w:i/>
        </w:rPr>
        <w:t>Name:</w:t>
      </w:r>
      <w:r>
        <w:t xml:space="preserve"> Document Name, </w:t>
      </w:r>
      <w:r>
        <w:rPr>
          <w:i/>
        </w:rPr>
        <w:t xml:space="preserve">Element: </w:t>
      </w:r>
      <w:r>
        <w:t>DOC C002/1001</w:t>
      </w:r>
    </w:p>
    <w:p w14:paraId="7972270D" w14:textId="77777777" w:rsidR="00D04ACA" w:rsidRDefault="00C459FB">
      <w:pPr>
        <w:pStyle w:val="ProcBody"/>
      </w:pPr>
      <w:r>
        <w:lastRenderedPageBreak/>
        <w:t>Data Rule:</w:t>
      </w:r>
      <w:r>
        <w:tab/>
        <w:t>Is set to 852 (Primary Sanitary Certificate)</w:t>
      </w:r>
    </w:p>
    <w:p w14:paraId="2B5109D9" w14:textId="77777777" w:rsidR="00D04ACA" w:rsidRDefault="00D04ACA">
      <w:pPr>
        <w:pStyle w:val="ProcBody"/>
      </w:pPr>
    </w:p>
    <w:p w14:paraId="5EF38181" w14:textId="77777777" w:rsidR="00D04ACA" w:rsidRDefault="00C459FB">
      <w:pPr>
        <w:pStyle w:val="ProcBody"/>
      </w:pPr>
      <w:r>
        <w:t>Data Item:</w:t>
      </w:r>
      <w:r>
        <w:tab/>
      </w:r>
      <w:r>
        <w:rPr>
          <w:i/>
        </w:rPr>
        <w:t>Name:</w:t>
      </w:r>
      <w:r>
        <w:t xml:space="preserve"> Certificate Template &amp; Endorsement, </w:t>
      </w:r>
      <w:r>
        <w:rPr>
          <w:i/>
        </w:rPr>
        <w:t>Element:</w:t>
      </w:r>
      <w:r>
        <w:t xml:space="preserve"> DOC C002/1000</w:t>
      </w:r>
    </w:p>
    <w:p w14:paraId="3EBC0A21" w14:textId="77777777" w:rsidR="00D04ACA" w:rsidRDefault="00C459FB">
      <w:pPr>
        <w:pStyle w:val="ProcBody"/>
      </w:pPr>
      <w:r>
        <w:t>Data Rule:</w:t>
      </w:r>
      <w:r>
        <w:tab/>
        <w:t>Is set to an assigned Certificate Template &amp; Endorsement Code.</w:t>
      </w:r>
    </w:p>
    <w:p w14:paraId="4EDD6CC7" w14:textId="77777777" w:rsidR="00D04ACA" w:rsidRDefault="00D04ACA">
      <w:pPr>
        <w:pStyle w:val="ProcBody"/>
      </w:pPr>
    </w:p>
    <w:p w14:paraId="1FA2F180" w14:textId="77777777" w:rsidR="00D04ACA" w:rsidRDefault="00C459FB">
      <w:pPr>
        <w:pStyle w:val="ProcBody"/>
      </w:pPr>
      <w:r>
        <w:t>Data Item:</w:t>
      </w:r>
      <w:r>
        <w:tab/>
      </w:r>
      <w:r>
        <w:rPr>
          <w:i/>
        </w:rPr>
        <w:t>Name:</w:t>
      </w:r>
      <w:r>
        <w:t xml:space="preserve"> Certificate Number, </w:t>
      </w:r>
      <w:r>
        <w:rPr>
          <w:i/>
        </w:rPr>
        <w:t>Element:</w:t>
      </w:r>
      <w:r>
        <w:t xml:space="preserve"> DOC C503/1004</w:t>
      </w:r>
    </w:p>
    <w:p w14:paraId="491781DC" w14:textId="77777777" w:rsidR="00D04ACA" w:rsidRDefault="00C459FB">
      <w:pPr>
        <w:pStyle w:val="ProcBody"/>
      </w:pPr>
      <w:r>
        <w:t>Data Rule:</w:t>
      </w:r>
      <w:r>
        <w:tab/>
        <w:t>Is set to an assigned Certificate Number.</w:t>
      </w:r>
    </w:p>
    <w:p w14:paraId="25DD9DE7" w14:textId="77777777" w:rsidR="00D04ACA" w:rsidRDefault="00D04ACA">
      <w:pPr>
        <w:pStyle w:val="ProcBody"/>
      </w:pPr>
    </w:p>
    <w:p w14:paraId="41FF7D9C" w14:textId="77777777" w:rsidR="00D04ACA" w:rsidRDefault="00C459FB">
      <w:pPr>
        <w:pStyle w:val="ProcBody"/>
      </w:pPr>
      <w:r>
        <w:t>Data Item:</w:t>
      </w:r>
      <w:r>
        <w:tab/>
      </w:r>
      <w:r>
        <w:rPr>
          <w:i/>
        </w:rPr>
        <w:t>Name:</w:t>
      </w:r>
      <w:r>
        <w:t xml:space="preserve"> Document Status, </w:t>
      </w:r>
      <w:r>
        <w:rPr>
          <w:i/>
        </w:rPr>
        <w:t>Element:</w:t>
      </w:r>
      <w:r>
        <w:t xml:space="preserve"> DOC C503/1373</w:t>
      </w:r>
    </w:p>
    <w:p w14:paraId="0182A996" w14:textId="77777777" w:rsidR="00D04ACA" w:rsidRDefault="00C459FB">
      <w:pPr>
        <w:pStyle w:val="ProcBody"/>
      </w:pPr>
      <w:r>
        <w:t>Data Rule:</w:t>
      </w:r>
      <w:r>
        <w:tab/>
        <w:t>Is set to 1 (Accepted).</w:t>
      </w:r>
    </w:p>
    <w:p w14:paraId="0CB07FCA" w14:textId="77777777" w:rsidR="00D04ACA" w:rsidRDefault="00C459FB">
      <w:pPr>
        <w:pStyle w:val="Heading4-Segment"/>
      </w:pPr>
      <w:r>
        <w:t>Reason 18 (Reissue): GR12 DOC (Role – Assigned Secondary Certificate)</w:t>
      </w:r>
    </w:p>
    <w:p w14:paraId="6A2326DF" w14:textId="77777777" w:rsidR="00D04ACA" w:rsidRDefault="00C459FB">
      <w:pPr>
        <w:pStyle w:val="ProcBody"/>
      </w:pPr>
      <w:r>
        <w:t>Segment Rule:</w:t>
      </w:r>
      <w:r>
        <w:tab/>
        <w:t xml:space="preserve">Conditional.  Is only present if stored on the </w:t>
      </w:r>
      <w:r>
        <w:rPr>
          <w:smallCaps/>
        </w:rPr>
        <w:t>Exdoc</w:t>
      </w:r>
      <w:r>
        <w:t xml:space="preserve"> database.</w:t>
      </w:r>
    </w:p>
    <w:p w14:paraId="61973115" w14:textId="77777777" w:rsidR="00D04ACA" w:rsidRDefault="00D04ACA">
      <w:pPr>
        <w:pStyle w:val="ProcBody"/>
      </w:pPr>
    </w:p>
    <w:p w14:paraId="0042E2BA" w14:textId="77777777" w:rsidR="00D04ACA" w:rsidRDefault="00C459FB">
      <w:pPr>
        <w:pStyle w:val="ProcBody"/>
      </w:pPr>
      <w:r>
        <w:t>Data Item:</w:t>
      </w:r>
      <w:r>
        <w:tab/>
      </w:r>
      <w:r>
        <w:rPr>
          <w:i/>
        </w:rPr>
        <w:t>Name:</w:t>
      </w:r>
      <w:r>
        <w:t xml:space="preserve"> Document Name, </w:t>
      </w:r>
      <w:r>
        <w:rPr>
          <w:i/>
        </w:rPr>
        <w:t>Element:</w:t>
      </w:r>
      <w:r>
        <w:t>DOC C002/1001</w:t>
      </w:r>
    </w:p>
    <w:p w14:paraId="2100A2DC" w14:textId="77777777" w:rsidR="00D04ACA" w:rsidRDefault="00C459FB">
      <w:pPr>
        <w:pStyle w:val="ProcBody"/>
      </w:pPr>
      <w:r>
        <w:t>Data Rule:</w:t>
      </w:r>
      <w:r>
        <w:tab/>
        <w:t>Is set to 3 (Associated Sanitary Certificate)</w:t>
      </w:r>
    </w:p>
    <w:p w14:paraId="3074889F" w14:textId="77777777" w:rsidR="00D04ACA" w:rsidRDefault="00D04ACA">
      <w:pPr>
        <w:pStyle w:val="ProcBody"/>
      </w:pPr>
    </w:p>
    <w:p w14:paraId="01AA148E" w14:textId="77777777" w:rsidR="00D04ACA" w:rsidRDefault="00C459FB">
      <w:pPr>
        <w:pStyle w:val="ProcBody"/>
      </w:pPr>
      <w:r>
        <w:t>Data Item:</w:t>
      </w:r>
      <w:r>
        <w:tab/>
      </w:r>
      <w:r>
        <w:rPr>
          <w:i/>
        </w:rPr>
        <w:t>Name:</w:t>
      </w:r>
      <w:r>
        <w:t xml:space="preserve"> Certificate Template &amp; Endorsement, </w:t>
      </w:r>
      <w:r>
        <w:rPr>
          <w:i/>
        </w:rPr>
        <w:t>Element:</w:t>
      </w:r>
      <w:r>
        <w:t xml:space="preserve"> DOC C002/1000</w:t>
      </w:r>
    </w:p>
    <w:p w14:paraId="74E3486D" w14:textId="77777777" w:rsidR="00D04ACA" w:rsidRDefault="00C459FB">
      <w:pPr>
        <w:pStyle w:val="ProcBody"/>
      </w:pPr>
      <w:r>
        <w:t>Data Rule:</w:t>
      </w:r>
      <w:r>
        <w:tab/>
        <w:t>Is set to an assigned Certificate Template &amp; Endorsement Code.</w:t>
      </w:r>
    </w:p>
    <w:p w14:paraId="4E5E6A52" w14:textId="77777777" w:rsidR="00D04ACA" w:rsidRDefault="00D04ACA">
      <w:pPr>
        <w:pStyle w:val="ProcBody"/>
      </w:pPr>
    </w:p>
    <w:p w14:paraId="1721A063" w14:textId="77777777" w:rsidR="00D04ACA" w:rsidRDefault="00C459FB">
      <w:pPr>
        <w:pStyle w:val="ProcBody"/>
      </w:pPr>
      <w:r>
        <w:t>Data Item:</w:t>
      </w:r>
      <w:r>
        <w:tab/>
      </w:r>
      <w:r>
        <w:rPr>
          <w:i/>
        </w:rPr>
        <w:t>Name:</w:t>
      </w:r>
      <w:r>
        <w:t xml:space="preserve"> Certificate Number, </w:t>
      </w:r>
      <w:r>
        <w:rPr>
          <w:i/>
        </w:rPr>
        <w:t>Element:</w:t>
      </w:r>
      <w:r>
        <w:t xml:space="preserve"> DOC C503/1004</w:t>
      </w:r>
    </w:p>
    <w:p w14:paraId="0012AC38" w14:textId="77777777" w:rsidR="00D04ACA" w:rsidRDefault="00C459FB">
      <w:pPr>
        <w:pStyle w:val="ProcBody"/>
      </w:pPr>
      <w:r>
        <w:t>Data Rule:</w:t>
      </w:r>
      <w:r>
        <w:tab/>
        <w:t>Is set to an assigned Certificate Number.</w:t>
      </w:r>
    </w:p>
    <w:p w14:paraId="676580EF" w14:textId="77777777" w:rsidR="00D04ACA" w:rsidRDefault="00D04ACA">
      <w:pPr>
        <w:pStyle w:val="ProcBody"/>
      </w:pPr>
    </w:p>
    <w:p w14:paraId="3C10518E" w14:textId="77777777" w:rsidR="00D04ACA" w:rsidRDefault="00C459FB">
      <w:pPr>
        <w:pStyle w:val="ProcBody"/>
      </w:pPr>
      <w:r>
        <w:t>Data Item:</w:t>
      </w:r>
      <w:r>
        <w:tab/>
      </w:r>
      <w:r>
        <w:rPr>
          <w:i/>
        </w:rPr>
        <w:t>Name:</w:t>
      </w:r>
      <w:r>
        <w:t xml:space="preserve"> Document Status, </w:t>
      </w:r>
      <w:r>
        <w:rPr>
          <w:i/>
        </w:rPr>
        <w:t>Element:</w:t>
      </w:r>
      <w:r>
        <w:t xml:space="preserve"> DOC C503/1373</w:t>
      </w:r>
    </w:p>
    <w:p w14:paraId="591577F2" w14:textId="77777777" w:rsidR="00D04ACA" w:rsidRDefault="00C459FB">
      <w:pPr>
        <w:pStyle w:val="ProcBody"/>
      </w:pPr>
      <w:r>
        <w:t>Data Rule:</w:t>
      </w:r>
      <w:r>
        <w:tab/>
        <w:t>Is set to 1 (Accepted).</w:t>
      </w:r>
    </w:p>
    <w:p w14:paraId="27A76412" w14:textId="77777777" w:rsidR="00D04ACA" w:rsidRDefault="00C459FB">
      <w:pPr>
        <w:pStyle w:val="Heading4-Segment"/>
      </w:pPr>
      <w:r>
        <w:t>Reason 18 (Reissue): GR12 DOC (Role – Related Export Permit Number)</w:t>
      </w:r>
    </w:p>
    <w:p w14:paraId="5BB6C241" w14:textId="77777777" w:rsidR="00D04ACA" w:rsidRDefault="00C459FB">
      <w:pPr>
        <w:pStyle w:val="ProcBody"/>
      </w:pPr>
      <w:r>
        <w:t>Segment Rule:</w:t>
      </w:r>
      <w:r>
        <w:tab/>
        <w:t xml:space="preserve">Conditional.  Is only present if stored on the </w:t>
      </w:r>
      <w:r>
        <w:rPr>
          <w:smallCaps/>
        </w:rPr>
        <w:t>Exdoc</w:t>
      </w:r>
      <w:r>
        <w:t xml:space="preserve"> database.</w:t>
      </w:r>
    </w:p>
    <w:p w14:paraId="0D472EE7" w14:textId="77777777" w:rsidR="00D04ACA" w:rsidRDefault="00D04ACA">
      <w:pPr>
        <w:pStyle w:val="ProcBody"/>
      </w:pPr>
    </w:p>
    <w:p w14:paraId="7EDF0DFC" w14:textId="77777777" w:rsidR="00D04ACA" w:rsidRDefault="00C459FB">
      <w:pPr>
        <w:pStyle w:val="ProcBody"/>
      </w:pPr>
      <w:r>
        <w:t>Data Item:</w:t>
      </w:r>
      <w:r>
        <w:tab/>
      </w:r>
      <w:r>
        <w:rPr>
          <w:i/>
        </w:rPr>
        <w:t>Name:</w:t>
      </w:r>
      <w:r>
        <w:t xml:space="preserve"> Document Name, </w:t>
      </w:r>
      <w:r>
        <w:rPr>
          <w:i/>
        </w:rPr>
        <w:t>Element:</w:t>
      </w:r>
      <w:r>
        <w:t xml:space="preserve"> DOC C002/1001</w:t>
      </w:r>
    </w:p>
    <w:p w14:paraId="4E2873FB" w14:textId="77777777" w:rsidR="00D04ACA" w:rsidRDefault="00C459FB">
      <w:pPr>
        <w:pStyle w:val="ProcBody"/>
      </w:pPr>
      <w:r>
        <w:t>Data Rule:</w:t>
      </w:r>
      <w:r>
        <w:tab/>
        <w:t>Is set to 841 (Goods Control Certificate).</w:t>
      </w:r>
    </w:p>
    <w:p w14:paraId="00F652B5" w14:textId="77777777" w:rsidR="00D04ACA" w:rsidRDefault="00D04ACA">
      <w:pPr>
        <w:pStyle w:val="ProcBody"/>
      </w:pPr>
    </w:p>
    <w:p w14:paraId="04CF9A29" w14:textId="77777777" w:rsidR="00D04ACA" w:rsidRDefault="00C459FB">
      <w:pPr>
        <w:pStyle w:val="ProcBody"/>
      </w:pPr>
      <w:r>
        <w:t>Data Item:</w:t>
      </w:r>
      <w:r>
        <w:tab/>
      </w:r>
      <w:r>
        <w:rPr>
          <w:i/>
        </w:rPr>
        <w:t>Name:</w:t>
      </w:r>
      <w:r>
        <w:t xml:space="preserve"> Related Export Permit Number, </w:t>
      </w:r>
      <w:r>
        <w:rPr>
          <w:i/>
        </w:rPr>
        <w:t>Element:</w:t>
      </w:r>
      <w:r>
        <w:t xml:space="preserve"> DOC C503/1004</w:t>
      </w:r>
    </w:p>
    <w:p w14:paraId="2B59D769" w14:textId="77777777" w:rsidR="00D04ACA" w:rsidRDefault="00C459FB">
      <w:pPr>
        <w:pStyle w:val="ProcBody"/>
      </w:pPr>
      <w:r>
        <w:t>Data Rule:</w:t>
      </w:r>
      <w:r>
        <w:tab/>
        <w:t xml:space="preserve">Is set to the value stored for this data element in </w:t>
      </w:r>
      <w:r>
        <w:rPr>
          <w:smallCaps/>
        </w:rPr>
        <w:t>Exdoc</w:t>
      </w:r>
      <w:r>
        <w:t>.</w:t>
      </w:r>
    </w:p>
    <w:p w14:paraId="30A9A52E" w14:textId="77777777" w:rsidR="00D04ACA" w:rsidRDefault="00D04ACA">
      <w:pPr>
        <w:pStyle w:val="ProcBody"/>
      </w:pPr>
    </w:p>
    <w:p w14:paraId="77329B94" w14:textId="77777777" w:rsidR="00D04ACA" w:rsidRDefault="00C459FB">
      <w:pPr>
        <w:pStyle w:val="ProcBody"/>
      </w:pPr>
      <w:r>
        <w:t>Data Item:</w:t>
      </w:r>
      <w:r>
        <w:tab/>
      </w:r>
      <w:r>
        <w:rPr>
          <w:i/>
        </w:rPr>
        <w:t>Name:</w:t>
      </w:r>
      <w:r>
        <w:t xml:space="preserve"> Document Source, </w:t>
      </w:r>
      <w:r>
        <w:rPr>
          <w:i/>
        </w:rPr>
        <w:t>Element:</w:t>
      </w:r>
      <w:r>
        <w:t xml:space="preserve"> DOC C503/1366</w:t>
      </w:r>
    </w:p>
    <w:p w14:paraId="6B87785C" w14:textId="77777777" w:rsidR="00D04ACA" w:rsidRDefault="00C459FB">
      <w:pPr>
        <w:pStyle w:val="ProcBody"/>
      </w:pPr>
      <w:r>
        <w:t>Data Rule:</w:t>
      </w:r>
      <w:r>
        <w:tab/>
        <w:t>Is set to an Export Permit Type (see Appendix E for Export Permit Type Codes).</w:t>
      </w:r>
    </w:p>
    <w:p w14:paraId="47213FC2" w14:textId="77777777" w:rsidR="00D04ACA" w:rsidRDefault="00C459FB">
      <w:pPr>
        <w:pStyle w:val="Heading4-Segment"/>
      </w:pPr>
      <w:r>
        <w:t>Reason 18 (Reissue): GR12 DTM (Role – Related Export Permit Date)</w:t>
      </w:r>
    </w:p>
    <w:p w14:paraId="6197C353" w14:textId="77777777" w:rsidR="00D04ACA" w:rsidRDefault="00C459FB">
      <w:pPr>
        <w:pStyle w:val="ProcBody"/>
      </w:pPr>
      <w:r>
        <w:t>Segment Rule:</w:t>
      </w:r>
      <w:r>
        <w:tab/>
        <w:t xml:space="preserve">Conditional.  Is only present if stored on the </w:t>
      </w:r>
      <w:r>
        <w:rPr>
          <w:smallCaps/>
        </w:rPr>
        <w:t>Exdoc</w:t>
      </w:r>
      <w:r>
        <w:t xml:space="preserve"> database.</w:t>
      </w:r>
    </w:p>
    <w:p w14:paraId="162D3CCB" w14:textId="77777777" w:rsidR="00D04ACA" w:rsidRDefault="00D04ACA">
      <w:pPr>
        <w:pStyle w:val="ProcBody"/>
      </w:pPr>
    </w:p>
    <w:p w14:paraId="6081F1F7"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742C6FBD" w14:textId="77777777" w:rsidR="00D04ACA" w:rsidRDefault="00C459FB">
      <w:pPr>
        <w:pStyle w:val="ProcBody"/>
      </w:pPr>
      <w:r>
        <w:t>Data Rule:</w:t>
      </w:r>
      <w:r>
        <w:tab/>
        <w:t>Is set to 137 (Document Date).</w:t>
      </w:r>
    </w:p>
    <w:p w14:paraId="67C78BC9" w14:textId="77777777" w:rsidR="00D04ACA" w:rsidRDefault="00D04ACA">
      <w:pPr>
        <w:pStyle w:val="ProcBody"/>
      </w:pPr>
    </w:p>
    <w:p w14:paraId="6D4A8E09" w14:textId="77777777" w:rsidR="00D04ACA" w:rsidRDefault="00C459FB">
      <w:pPr>
        <w:pStyle w:val="ProcBody"/>
      </w:pPr>
      <w:r>
        <w:t>Data Item:</w:t>
      </w:r>
      <w:r>
        <w:tab/>
      </w:r>
      <w:r>
        <w:rPr>
          <w:i/>
        </w:rPr>
        <w:t>Name:</w:t>
      </w:r>
      <w:r>
        <w:t xml:space="preserve"> Related Export Permit Date, </w:t>
      </w:r>
      <w:r>
        <w:rPr>
          <w:i/>
        </w:rPr>
        <w:t>Element:</w:t>
      </w:r>
      <w:r>
        <w:t xml:space="preserve"> DTM C507/2380</w:t>
      </w:r>
    </w:p>
    <w:p w14:paraId="6037DE50" w14:textId="77777777" w:rsidR="00D04ACA" w:rsidRDefault="00C459FB">
      <w:pPr>
        <w:pStyle w:val="ProcBody"/>
      </w:pPr>
      <w:r>
        <w:t>Data Rule:</w:t>
      </w:r>
      <w:r>
        <w:tab/>
        <w:t xml:space="preserve">Is set to the value stored for this data element in </w:t>
      </w:r>
      <w:r>
        <w:rPr>
          <w:smallCaps/>
        </w:rPr>
        <w:t>Exdoc</w:t>
      </w:r>
      <w:r>
        <w:t>.</w:t>
      </w:r>
    </w:p>
    <w:p w14:paraId="5A588465" w14:textId="77777777" w:rsidR="00D04ACA" w:rsidRDefault="00D04ACA">
      <w:pPr>
        <w:pStyle w:val="ProcBody"/>
      </w:pPr>
    </w:p>
    <w:p w14:paraId="10DBEEA9"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605F864F" w14:textId="77777777" w:rsidR="00D04ACA" w:rsidRDefault="00C459FB">
      <w:pPr>
        <w:pStyle w:val="ProcBody"/>
      </w:pPr>
      <w:r>
        <w:t>Data Rule:</w:t>
      </w:r>
      <w:r>
        <w:tab/>
        <w:t>Is set to 102 (ccyymmdd).</w:t>
      </w:r>
    </w:p>
    <w:p w14:paraId="4BB07863" w14:textId="77777777" w:rsidR="00D04ACA" w:rsidRDefault="00C459FB">
      <w:pPr>
        <w:pStyle w:val="Heading4-Segment"/>
      </w:pPr>
      <w:r>
        <w:lastRenderedPageBreak/>
        <w:t>Reason 18 (Reissue): GR13 PNA (Role – AMLC Performance Exporter Number)</w:t>
      </w:r>
    </w:p>
    <w:p w14:paraId="4C075930" w14:textId="77777777" w:rsidR="00D04ACA" w:rsidRDefault="00C459FB">
      <w:pPr>
        <w:pStyle w:val="ProcBody"/>
      </w:pPr>
      <w:r>
        <w:t>Segment Rule:</w:t>
      </w:r>
      <w:r>
        <w:tab/>
        <w:t xml:space="preserve">Conditional.  Is only present if stored on the </w:t>
      </w:r>
      <w:r>
        <w:rPr>
          <w:smallCaps/>
        </w:rPr>
        <w:t>Exdoc</w:t>
      </w:r>
      <w:r>
        <w:t xml:space="preserve"> database.</w:t>
      </w:r>
    </w:p>
    <w:p w14:paraId="50F55D81" w14:textId="77777777" w:rsidR="00D04ACA" w:rsidRDefault="00D04ACA">
      <w:pPr>
        <w:pStyle w:val="ProcBody"/>
      </w:pPr>
    </w:p>
    <w:p w14:paraId="7010FA3F" w14:textId="77777777" w:rsidR="00D04ACA" w:rsidRDefault="00C459FB">
      <w:pPr>
        <w:pStyle w:val="ProcBody"/>
      </w:pPr>
      <w:r>
        <w:t>Data Item:</w:t>
      </w:r>
      <w:r>
        <w:tab/>
      </w:r>
      <w:r>
        <w:rPr>
          <w:i/>
        </w:rPr>
        <w:t xml:space="preserve">Name: </w:t>
      </w:r>
      <w:r>
        <w:t xml:space="preserve">Party Qualifier, </w:t>
      </w:r>
      <w:r>
        <w:rPr>
          <w:i/>
        </w:rPr>
        <w:t>Element:</w:t>
      </w:r>
      <w:r>
        <w:t xml:space="preserve"> PNA 3035</w:t>
      </w:r>
    </w:p>
    <w:p w14:paraId="565D41AA" w14:textId="77777777" w:rsidR="00D04ACA" w:rsidRDefault="00C459FB">
      <w:pPr>
        <w:pStyle w:val="ProcBody"/>
      </w:pPr>
      <w:r>
        <w:t>Data Rule:</w:t>
      </w:r>
      <w:r>
        <w:tab/>
        <w:t>Is set to EX (Exporter).</w:t>
      </w:r>
    </w:p>
    <w:p w14:paraId="52ACFD7C" w14:textId="77777777" w:rsidR="00D04ACA" w:rsidRDefault="00D04ACA">
      <w:pPr>
        <w:pStyle w:val="ProcBody"/>
      </w:pPr>
    </w:p>
    <w:p w14:paraId="51855902" w14:textId="77777777" w:rsidR="00D04ACA" w:rsidRDefault="00C459FB">
      <w:pPr>
        <w:pStyle w:val="ProcBody"/>
      </w:pPr>
      <w:r>
        <w:t>Data Item:</w:t>
      </w:r>
      <w:r>
        <w:tab/>
      </w:r>
      <w:r>
        <w:rPr>
          <w:i/>
        </w:rPr>
        <w:t>Name:</w:t>
      </w:r>
      <w:r>
        <w:t xml:space="preserve"> AMLC Performance Exporter Number, </w:t>
      </w:r>
      <w:r>
        <w:rPr>
          <w:i/>
        </w:rPr>
        <w:t>Element:</w:t>
      </w:r>
      <w:r>
        <w:t xml:space="preserve"> PNA C206/7402</w:t>
      </w:r>
    </w:p>
    <w:p w14:paraId="03B48F33" w14:textId="77777777" w:rsidR="00D04ACA" w:rsidRDefault="00C459FB">
      <w:pPr>
        <w:pStyle w:val="ProcBody"/>
      </w:pPr>
      <w:r>
        <w:t>Data Rule:</w:t>
      </w:r>
      <w:r>
        <w:tab/>
        <w:t xml:space="preserve">Is set to the value stored for this data element in </w:t>
      </w:r>
      <w:r>
        <w:rPr>
          <w:smallCaps/>
        </w:rPr>
        <w:t>Exdoc</w:t>
      </w:r>
      <w:r>
        <w:t>..</w:t>
      </w:r>
    </w:p>
    <w:p w14:paraId="40E65977" w14:textId="77777777" w:rsidR="00D04ACA" w:rsidRDefault="00C459FB">
      <w:pPr>
        <w:pStyle w:val="Heading4-Segment"/>
      </w:pPr>
      <w:r>
        <w:t>Reason 18 (Reissue): GR15 PAC (Role – Packaging Details)</w:t>
      </w:r>
    </w:p>
    <w:p w14:paraId="6002FE13" w14:textId="77777777" w:rsidR="00D04ACA" w:rsidRDefault="00C459FB">
      <w:pPr>
        <w:pStyle w:val="ProcBody"/>
      </w:pPr>
      <w:r>
        <w:t>Segment Rule:</w:t>
      </w:r>
      <w:r>
        <w:tab/>
        <w:t xml:space="preserve">Conditional.  Is only present if stored on the </w:t>
      </w:r>
      <w:r>
        <w:rPr>
          <w:smallCaps/>
        </w:rPr>
        <w:t>Exdoc</w:t>
      </w:r>
      <w:r>
        <w:t xml:space="preserve"> database.</w:t>
      </w:r>
    </w:p>
    <w:p w14:paraId="6DDA028E" w14:textId="77777777" w:rsidR="00D04ACA" w:rsidRDefault="00C459FB">
      <w:pPr>
        <w:pStyle w:val="ProcBody"/>
      </w:pPr>
      <w:r>
        <w:t>Note:</w:t>
      </w:r>
      <w:r>
        <w:tab/>
        <w:t>Once the RFP has attained a formal status, at least one PAC/PCI/MEA segment group will be present to identify outer packaging.  Additional PAC/MEA groups may be present if intermediate or inner packaging is described.</w:t>
      </w:r>
    </w:p>
    <w:p w14:paraId="5FA0F1C1" w14:textId="77777777" w:rsidR="00D04ACA" w:rsidRDefault="00D04ACA">
      <w:pPr>
        <w:pStyle w:val="ProcBody"/>
      </w:pPr>
    </w:p>
    <w:p w14:paraId="3C674FCE" w14:textId="77777777" w:rsidR="00D04ACA" w:rsidRDefault="00C459FB">
      <w:pPr>
        <w:pStyle w:val="ProcBody"/>
      </w:pPr>
      <w:r>
        <w:t>Data Item:</w:t>
      </w:r>
      <w:r>
        <w:tab/>
      </w:r>
      <w:r>
        <w:rPr>
          <w:i/>
        </w:rPr>
        <w:t>Name:</w:t>
      </w:r>
      <w:r>
        <w:t xml:space="preserve"> Package Quantity, </w:t>
      </w:r>
      <w:r>
        <w:rPr>
          <w:i/>
        </w:rPr>
        <w:t>Element:</w:t>
      </w:r>
      <w:r>
        <w:t xml:space="preserve"> PAC 7224</w:t>
      </w:r>
    </w:p>
    <w:p w14:paraId="626D71BE" w14:textId="77777777" w:rsidR="00D04ACA" w:rsidRDefault="00C459FB">
      <w:pPr>
        <w:pStyle w:val="ProcBody"/>
      </w:pPr>
      <w:r>
        <w:t>Data Rule:</w:t>
      </w:r>
      <w:r>
        <w:tab/>
        <w:t xml:space="preserve">Is set to the value stored for this data element in </w:t>
      </w:r>
      <w:r>
        <w:rPr>
          <w:smallCaps/>
        </w:rPr>
        <w:t>Exdoc</w:t>
      </w:r>
      <w:r>
        <w:t>.</w:t>
      </w:r>
    </w:p>
    <w:p w14:paraId="1BB1730C" w14:textId="77777777" w:rsidR="00D04ACA" w:rsidRDefault="00D04ACA">
      <w:pPr>
        <w:pStyle w:val="ProcBody"/>
      </w:pPr>
    </w:p>
    <w:p w14:paraId="019751DB" w14:textId="77777777" w:rsidR="00D04ACA" w:rsidRDefault="00C459FB">
      <w:pPr>
        <w:pStyle w:val="ProcBody"/>
      </w:pPr>
      <w:r>
        <w:t>Data Item:</w:t>
      </w:r>
      <w:r>
        <w:tab/>
      </w:r>
      <w:r>
        <w:rPr>
          <w:i/>
        </w:rPr>
        <w:t>Name:</w:t>
      </w:r>
      <w:r>
        <w:t xml:space="preserve"> Packaging Level, </w:t>
      </w:r>
      <w:r>
        <w:rPr>
          <w:i/>
        </w:rPr>
        <w:t>Element:</w:t>
      </w:r>
      <w:r>
        <w:t xml:space="preserve"> PAC C531/7075</w:t>
      </w:r>
    </w:p>
    <w:p w14:paraId="252BDE68" w14:textId="77777777" w:rsidR="00D04ACA" w:rsidRDefault="00C459FB">
      <w:pPr>
        <w:pStyle w:val="ProcBody"/>
      </w:pPr>
      <w:r>
        <w:t>Data Rule:</w:t>
      </w:r>
      <w:r>
        <w:tab/>
        <w:t xml:space="preserve">Is set to the value stored for this data element in </w:t>
      </w:r>
      <w:r>
        <w:rPr>
          <w:smallCaps/>
        </w:rPr>
        <w:t>Exdoc</w:t>
      </w:r>
      <w:r>
        <w:t>.</w:t>
      </w:r>
    </w:p>
    <w:p w14:paraId="1EFFF6D4" w14:textId="77777777" w:rsidR="00D04ACA" w:rsidRDefault="00D04ACA">
      <w:pPr>
        <w:pStyle w:val="ProcBody"/>
      </w:pPr>
    </w:p>
    <w:p w14:paraId="5CACE716" w14:textId="77777777" w:rsidR="00D04ACA" w:rsidRDefault="00C459FB">
      <w:pPr>
        <w:pStyle w:val="ProcBody"/>
      </w:pPr>
      <w:r>
        <w:t>Data Item:</w:t>
      </w:r>
      <w:r>
        <w:tab/>
      </w:r>
      <w:r>
        <w:rPr>
          <w:i/>
        </w:rPr>
        <w:t>Name:</w:t>
      </w:r>
      <w:r>
        <w:t xml:space="preserve"> Package Type, </w:t>
      </w:r>
      <w:r>
        <w:rPr>
          <w:i/>
        </w:rPr>
        <w:t>Element:</w:t>
      </w:r>
      <w:r>
        <w:t xml:space="preserve"> PAC C202/7065</w:t>
      </w:r>
    </w:p>
    <w:p w14:paraId="702A24CC" w14:textId="77777777" w:rsidR="00D04ACA" w:rsidRDefault="00C459FB">
      <w:pPr>
        <w:pStyle w:val="ProcBody"/>
      </w:pPr>
      <w:r>
        <w:t>Data Rule:</w:t>
      </w:r>
      <w:r>
        <w:tab/>
        <w:t xml:space="preserve">Is set to the value stored for this data element in </w:t>
      </w:r>
      <w:r>
        <w:rPr>
          <w:smallCaps/>
        </w:rPr>
        <w:t>Exdoc</w:t>
      </w:r>
      <w:r>
        <w:t>.</w:t>
      </w:r>
    </w:p>
    <w:p w14:paraId="1BD29A8D" w14:textId="77777777" w:rsidR="00D04ACA" w:rsidRDefault="00D04ACA">
      <w:pPr>
        <w:pStyle w:val="ProcBody"/>
      </w:pPr>
    </w:p>
    <w:p w14:paraId="797FD12F" w14:textId="77777777" w:rsidR="00D04ACA" w:rsidRDefault="00C459FB">
      <w:pPr>
        <w:pStyle w:val="ProcBody"/>
      </w:pPr>
      <w:r>
        <w:t>Data Item:</w:t>
      </w:r>
      <w:r>
        <w:tab/>
      </w:r>
      <w:r>
        <w:rPr>
          <w:i/>
        </w:rPr>
        <w:t>Name:</w:t>
      </w:r>
      <w:r>
        <w:t xml:space="preserve"> Code List Responsible Agency, </w:t>
      </w:r>
      <w:r>
        <w:rPr>
          <w:i/>
        </w:rPr>
        <w:t>Element:</w:t>
      </w:r>
      <w:r>
        <w:t xml:space="preserve"> PAC C202/3055</w:t>
      </w:r>
    </w:p>
    <w:p w14:paraId="37890098" w14:textId="77777777" w:rsidR="00D04ACA" w:rsidRDefault="00C459FB">
      <w:pPr>
        <w:pStyle w:val="ProcBody"/>
      </w:pPr>
      <w:r>
        <w:t>Data Rule:</w:t>
      </w:r>
      <w:r>
        <w:tab/>
        <w:t>Is set to AQ.</w:t>
      </w:r>
    </w:p>
    <w:p w14:paraId="1DE89F43" w14:textId="77777777" w:rsidR="00D04ACA" w:rsidRDefault="00C459FB">
      <w:pPr>
        <w:pStyle w:val="Heading4-Segment"/>
      </w:pPr>
      <w:r>
        <w:t>Reason 18 (Reissue): GR15 PCI (Role – Shipping Marks)</w:t>
      </w:r>
    </w:p>
    <w:p w14:paraId="0032913B" w14:textId="77777777" w:rsidR="00D04ACA" w:rsidRDefault="00C459FB">
      <w:pPr>
        <w:pStyle w:val="ProcBody"/>
      </w:pPr>
      <w:r>
        <w:t>Segment Rule:</w:t>
      </w:r>
      <w:r>
        <w:tab/>
        <w:t xml:space="preserve">Conditional.  Is only present if stored on the </w:t>
      </w:r>
      <w:r>
        <w:rPr>
          <w:smallCaps/>
        </w:rPr>
        <w:t>Exdoc</w:t>
      </w:r>
      <w:r>
        <w:t xml:space="preserve"> database.</w:t>
      </w:r>
    </w:p>
    <w:p w14:paraId="2EFA2747" w14:textId="77777777" w:rsidR="00D04ACA" w:rsidRDefault="00D04ACA">
      <w:pPr>
        <w:pStyle w:val="ProcBody"/>
      </w:pPr>
    </w:p>
    <w:p w14:paraId="4DC19407" w14:textId="77777777" w:rsidR="00D04ACA" w:rsidRDefault="00C459FB">
      <w:pPr>
        <w:pStyle w:val="ProcBody"/>
      </w:pPr>
      <w:r>
        <w:t>Data Item:</w:t>
      </w:r>
      <w:r>
        <w:tab/>
      </w:r>
      <w:r>
        <w:rPr>
          <w:i/>
        </w:rPr>
        <w:t>Name:</w:t>
      </w:r>
      <w:r>
        <w:t xml:space="preserve"> Shipping Marks, </w:t>
      </w:r>
      <w:r>
        <w:rPr>
          <w:i/>
        </w:rPr>
        <w:t>Element:</w:t>
      </w:r>
      <w:r>
        <w:t xml:space="preserve"> PCI C210/7102</w:t>
      </w:r>
    </w:p>
    <w:p w14:paraId="1658B27A" w14:textId="77777777" w:rsidR="00D04ACA" w:rsidRDefault="00C459FB">
      <w:pPr>
        <w:pStyle w:val="ProcBody"/>
      </w:pPr>
      <w:r>
        <w:t>Data Rule:</w:t>
      </w:r>
      <w:r>
        <w:tab/>
        <w:t xml:space="preserve">Is set to the value stored for this data element in </w:t>
      </w:r>
      <w:r>
        <w:rPr>
          <w:smallCaps/>
        </w:rPr>
        <w:t>Exdoc</w:t>
      </w:r>
      <w:r>
        <w:t>.</w:t>
      </w:r>
    </w:p>
    <w:p w14:paraId="63C3B54E" w14:textId="77777777" w:rsidR="00D04ACA" w:rsidRDefault="00C459FB">
      <w:pPr>
        <w:pStyle w:val="Heading4-Segment"/>
      </w:pPr>
      <w:r>
        <w:t>Reason 18 (Reissue): GR15 MEA (Role – Package Measurement)</w:t>
      </w:r>
    </w:p>
    <w:p w14:paraId="660F5A02" w14:textId="77777777" w:rsidR="00D04ACA" w:rsidRDefault="00C459FB">
      <w:pPr>
        <w:pStyle w:val="ProcBody"/>
      </w:pPr>
      <w:r>
        <w:t>Segment Rule:</w:t>
      </w:r>
      <w:r>
        <w:tab/>
        <w:t xml:space="preserve">Conditional.  Is only present if stored on the </w:t>
      </w:r>
      <w:r>
        <w:rPr>
          <w:smallCaps/>
        </w:rPr>
        <w:t>Exdoc</w:t>
      </w:r>
      <w:r>
        <w:t xml:space="preserve"> database.</w:t>
      </w:r>
    </w:p>
    <w:p w14:paraId="75FCF569" w14:textId="77777777" w:rsidR="00D04ACA" w:rsidRDefault="00D04ACA">
      <w:pPr>
        <w:pStyle w:val="ProcBody"/>
      </w:pPr>
    </w:p>
    <w:p w14:paraId="045FB290" w14:textId="77777777" w:rsidR="00D04ACA" w:rsidRDefault="00C459FB">
      <w:pPr>
        <w:pStyle w:val="ProcBody"/>
      </w:pPr>
      <w:r>
        <w:t>Data Item:</w:t>
      </w:r>
      <w:r>
        <w:tab/>
      </w:r>
      <w:r>
        <w:rPr>
          <w:i/>
        </w:rPr>
        <w:t>Name:</w:t>
      </w:r>
      <w:r>
        <w:t xml:space="preserve"> Measure Application Qualifier, </w:t>
      </w:r>
      <w:r>
        <w:rPr>
          <w:i/>
        </w:rPr>
        <w:t>Element:</w:t>
      </w:r>
      <w:r>
        <w:t xml:space="preserve"> MEA 6311</w:t>
      </w:r>
    </w:p>
    <w:p w14:paraId="6651E3B3" w14:textId="77777777" w:rsidR="00D04ACA" w:rsidRDefault="00C459FB">
      <w:pPr>
        <w:pStyle w:val="ProcBody"/>
      </w:pPr>
      <w:r>
        <w:t>Data Rule:</w:t>
      </w:r>
      <w:r>
        <w:tab/>
        <w:t>Is set to AAU (Package Weight).</w:t>
      </w:r>
    </w:p>
    <w:p w14:paraId="6E993C5E" w14:textId="77777777" w:rsidR="00D04ACA" w:rsidRDefault="00D04ACA">
      <w:pPr>
        <w:pStyle w:val="ProcBody"/>
      </w:pPr>
    </w:p>
    <w:p w14:paraId="07ADC309" w14:textId="77777777" w:rsidR="00D04ACA" w:rsidRDefault="00C459FB">
      <w:pPr>
        <w:pStyle w:val="ProcBody"/>
      </w:pPr>
      <w:r>
        <w:t>Data Item:</w:t>
      </w:r>
      <w:r>
        <w:tab/>
      </w:r>
      <w:r>
        <w:rPr>
          <w:i/>
        </w:rPr>
        <w:t>Name:</w:t>
      </w:r>
      <w:r>
        <w:t xml:space="preserve"> Measure Dimension Coded, </w:t>
      </w:r>
      <w:r>
        <w:rPr>
          <w:i/>
        </w:rPr>
        <w:t>Element:</w:t>
      </w:r>
      <w:r>
        <w:t xml:space="preserve"> MEA C502/6313</w:t>
      </w:r>
    </w:p>
    <w:p w14:paraId="301FDE80" w14:textId="77777777" w:rsidR="00D04ACA" w:rsidRDefault="00C459FB">
      <w:pPr>
        <w:pStyle w:val="ProcBody"/>
      </w:pPr>
      <w:r>
        <w:t>Data Rule:</w:t>
      </w:r>
      <w:r>
        <w:tab/>
        <w:t>Is set to AAL (Net Weight).</w:t>
      </w:r>
    </w:p>
    <w:p w14:paraId="51A7B11C" w14:textId="77777777" w:rsidR="00D04ACA" w:rsidRDefault="00D04ACA">
      <w:pPr>
        <w:pStyle w:val="ProcBody"/>
      </w:pPr>
    </w:p>
    <w:p w14:paraId="29426C7E" w14:textId="77777777" w:rsidR="00D04ACA" w:rsidRDefault="00C459FB">
      <w:pPr>
        <w:pStyle w:val="ProcBody"/>
      </w:pPr>
      <w:r>
        <w:t>Data Item:</w:t>
      </w:r>
      <w:r>
        <w:tab/>
      </w:r>
      <w:r>
        <w:rPr>
          <w:i/>
        </w:rPr>
        <w:t>Name:</w:t>
      </w:r>
      <w:r>
        <w:t xml:space="preserve"> Package Weight Accuracy, </w:t>
      </w:r>
      <w:r>
        <w:rPr>
          <w:i/>
        </w:rPr>
        <w:t>Element:</w:t>
      </w:r>
      <w:r>
        <w:t xml:space="preserve"> MEA C502/6321</w:t>
      </w:r>
    </w:p>
    <w:p w14:paraId="7448F822" w14:textId="77777777" w:rsidR="00D04ACA" w:rsidRDefault="00C459FB">
      <w:pPr>
        <w:pStyle w:val="ProcBody"/>
      </w:pPr>
      <w:r>
        <w:t>Data Rule:</w:t>
      </w:r>
      <w:r>
        <w:tab/>
        <w:t xml:space="preserve">Is set to the value stored for this data element in </w:t>
      </w:r>
      <w:r>
        <w:rPr>
          <w:smallCaps/>
        </w:rPr>
        <w:t>Exdoc</w:t>
      </w:r>
      <w:r>
        <w:t>.</w:t>
      </w:r>
    </w:p>
    <w:p w14:paraId="2E6432CE" w14:textId="77777777" w:rsidR="00D04ACA" w:rsidRDefault="00D04ACA">
      <w:pPr>
        <w:pStyle w:val="ProcBody"/>
      </w:pPr>
    </w:p>
    <w:p w14:paraId="54FDC574" w14:textId="77777777" w:rsidR="00D04ACA" w:rsidRDefault="00C459FB">
      <w:pPr>
        <w:pStyle w:val="ProcBody"/>
      </w:pPr>
      <w:r>
        <w:t>Data Item:</w:t>
      </w:r>
      <w:r>
        <w:tab/>
      </w:r>
      <w:r>
        <w:rPr>
          <w:i/>
        </w:rPr>
        <w:t>Name:</w:t>
      </w:r>
      <w:r>
        <w:t xml:space="preserve"> Package Unit, </w:t>
      </w:r>
      <w:r>
        <w:rPr>
          <w:i/>
        </w:rPr>
        <w:t>Element:</w:t>
      </w:r>
      <w:r>
        <w:t xml:space="preserve"> MEA C174/6411</w:t>
      </w:r>
    </w:p>
    <w:p w14:paraId="268CCAF5" w14:textId="77777777" w:rsidR="00D04ACA" w:rsidRDefault="00C459FB">
      <w:pPr>
        <w:pStyle w:val="ProcBody"/>
      </w:pPr>
      <w:r>
        <w:t>Data Rule:</w:t>
      </w:r>
      <w:r>
        <w:tab/>
        <w:t xml:space="preserve">Is set to the value stored for this data element in </w:t>
      </w:r>
      <w:r>
        <w:rPr>
          <w:smallCaps/>
        </w:rPr>
        <w:t>Exdoc</w:t>
      </w:r>
      <w:r>
        <w:t>.</w:t>
      </w:r>
    </w:p>
    <w:p w14:paraId="0252EE5A" w14:textId="77777777" w:rsidR="00D04ACA" w:rsidRDefault="00D04ACA">
      <w:pPr>
        <w:pStyle w:val="ProcBody"/>
      </w:pPr>
    </w:p>
    <w:p w14:paraId="428EA1E6" w14:textId="77777777" w:rsidR="00D04ACA" w:rsidRDefault="00C459FB">
      <w:pPr>
        <w:pStyle w:val="ProcBody"/>
      </w:pPr>
      <w:r>
        <w:t>Data Item:</w:t>
      </w:r>
      <w:r>
        <w:tab/>
      </w:r>
      <w:r>
        <w:rPr>
          <w:i/>
        </w:rPr>
        <w:t>Name:</w:t>
      </w:r>
      <w:r>
        <w:t xml:space="preserve"> Package Unit Amount, </w:t>
      </w:r>
      <w:r>
        <w:rPr>
          <w:i/>
        </w:rPr>
        <w:t>Element:</w:t>
      </w:r>
      <w:r>
        <w:t xml:space="preserve"> MEA C174/6314</w:t>
      </w:r>
    </w:p>
    <w:p w14:paraId="74E5DF07" w14:textId="77777777" w:rsidR="00D04ACA" w:rsidRDefault="00C459FB">
      <w:pPr>
        <w:pStyle w:val="ProcBody"/>
      </w:pPr>
      <w:r>
        <w:t>Data Rule:</w:t>
      </w:r>
      <w:r>
        <w:tab/>
        <w:t xml:space="preserve">Is set to the value stored for this data element in </w:t>
      </w:r>
      <w:r>
        <w:rPr>
          <w:smallCaps/>
        </w:rPr>
        <w:t>Exdoc</w:t>
      </w:r>
      <w:r>
        <w:t>.</w:t>
      </w:r>
    </w:p>
    <w:p w14:paraId="31AA04A8" w14:textId="77777777" w:rsidR="00D04ACA" w:rsidRDefault="00C459FB">
      <w:pPr>
        <w:pStyle w:val="Heading4-Segment"/>
      </w:pPr>
      <w:r>
        <w:lastRenderedPageBreak/>
        <w:t>Reason 18 (Reissue): GR16 EQD (Role – Container)</w:t>
      </w:r>
    </w:p>
    <w:p w14:paraId="62817746" w14:textId="77777777" w:rsidR="00D04ACA" w:rsidRDefault="00C459FB">
      <w:pPr>
        <w:pStyle w:val="ProcBody"/>
      </w:pPr>
      <w:r>
        <w:t>Segment Rule:</w:t>
      </w:r>
      <w:r>
        <w:tab/>
        <w:t xml:space="preserve">Conditional.  Is only present if stored on the </w:t>
      </w:r>
      <w:r>
        <w:rPr>
          <w:smallCaps/>
        </w:rPr>
        <w:t>Exdoc</w:t>
      </w:r>
      <w:r>
        <w:t xml:space="preserve"> database.</w:t>
      </w:r>
    </w:p>
    <w:p w14:paraId="1BC994E5" w14:textId="77777777" w:rsidR="00D04ACA" w:rsidRDefault="00D04ACA">
      <w:pPr>
        <w:pStyle w:val="ProcBody"/>
      </w:pPr>
    </w:p>
    <w:p w14:paraId="1F61CE37" w14:textId="77777777" w:rsidR="00D04ACA" w:rsidRDefault="00C459FB">
      <w:pPr>
        <w:pStyle w:val="ProcBody"/>
      </w:pPr>
      <w:r>
        <w:t>Data Item:</w:t>
      </w:r>
      <w:r>
        <w:tab/>
      </w:r>
      <w:r>
        <w:rPr>
          <w:i/>
        </w:rPr>
        <w:t>Name:</w:t>
      </w:r>
      <w:r>
        <w:t xml:space="preserve"> Equipment Identifier, </w:t>
      </w:r>
      <w:r>
        <w:rPr>
          <w:i/>
        </w:rPr>
        <w:t>Element:</w:t>
      </w:r>
      <w:r>
        <w:t xml:space="preserve"> EQD 8053</w:t>
      </w:r>
    </w:p>
    <w:p w14:paraId="0630D03A" w14:textId="77777777" w:rsidR="00D04ACA" w:rsidRDefault="00C459FB">
      <w:pPr>
        <w:pStyle w:val="ProcBody"/>
      </w:pPr>
      <w:r>
        <w:t>Data Rule:</w:t>
      </w:r>
      <w:r>
        <w:tab/>
        <w:t>Is set to CN (Container).</w:t>
      </w:r>
    </w:p>
    <w:p w14:paraId="19B0F60C" w14:textId="77777777" w:rsidR="00D04ACA" w:rsidRDefault="00D04ACA">
      <w:pPr>
        <w:pStyle w:val="ProcBody"/>
      </w:pPr>
    </w:p>
    <w:p w14:paraId="34DBEDF2" w14:textId="77777777" w:rsidR="00D04ACA" w:rsidRDefault="00C459FB">
      <w:pPr>
        <w:pStyle w:val="ProcBody"/>
      </w:pPr>
      <w:r>
        <w:t>Data Item:</w:t>
      </w:r>
      <w:r>
        <w:tab/>
      </w:r>
      <w:r>
        <w:rPr>
          <w:i/>
        </w:rPr>
        <w:t>Name:</w:t>
      </w:r>
      <w:r>
        <w:t xml:space="preserve"> Container Number, </w:t>
      </w:r>
      <w:r>
        <w:rPr>
          <w:i/>
        </w:rPr>
        <w:t>Element:</w:t>
      </w:r>
      <w:r>
        <w:t xml:space="preserve"> EQD C237/8260</w:t>
      </w:r>
    </w:p>
    <w:p w14:paraId="7444309B" w14:textId="77777777" w:rsidR="00D04ACA" w:rsidRDefault="00C459FB">
      <w:pPr>
        <w:pStyle w:val="ProcBody"/>
      </w:pPr>
      <w:r>
        <w:t>Data Rule:</w:t>
      </w:r>
      <w:r>
        <w:tab/>
        <w:t xml:space="preserve">Is set to the value stored for this data element in </w:t>
      </w:r>
      <w:r>
        <w:rPr>
          <w:smallCaps/>
        </w:rPr>
        <w:t>Exdoc</w:t>
      </w:r>
      <w:r>
        <w:t>.</w:t>
      </w:r>
    </w:p>
    <w:p w14:paraId="7709A663" w14:textId="77777777" w:rsidR="00D04ACA" w:rsidRDefault="00C459FB">
      <w:pPr>
        <w:pStyle w:val="Heading4-Segment"/>
      </w:pPr>
      <w:r>
        <w:t xml:space="preserve">Reason 18 (Reissue): GR16 MEA (Role – </w:t>
      </w:r>
      <w:smartTag w:uri="urn:schemas-microsoft-com:office:smarttags" w:element="stockticker">
        <w:r>
          <w:t>IMA</w:t>
        </w:r>
      </w:smartTag>
      <w:r>
        <w:t>1 Net Weight)</w:t>
      </w:r>
    </w:p>
    <w:p w14:paraId="48411C60" w14:textId="77777777" w:rsidR="00D04ACA" w:rsidRDefault="00C459FB">
      <w:pPr>
        <w:pStyle w:val="ProcBody"/>
      </w:pPr>
      <w:r>
        <w:t>Segment Rule:</w:t>
      </w:r>
      <w:r>
        <w:tab/>
        <w:t xml:space="preserve">Conditional.  Is only present if stored on the </w:t>
      </w:r>
      <w:r>
        <w:rPr>
          <w:smallCaps/>
        </w:rPr>
        <w:t>Exdoc</w:t>
      </w:r>
      <w:r>
        <w:t xml:space="preserve"> database.</w:t>
      </w:r>
    </w:p>
    <w:p w14:paraId="04EA64D2" w14:textId="77777777" w:rsidR="00D04ACA" w:rsidRDefault="00D04ACA">
      <w:pPr>
        <w:pStyle w:val="ProcBody"/>
      </w:pPr>
    </w:p>
    <w:p w14:paraId="2F2A8CE1" w14:textId="77777777" w:rsidR="00D04ACA" w:rsidRDefault="00C459FB">
      <w:pPr>
        <w:pStyle w:val="ProcBody"/>
      </w:pPr>
      <w:r>
        <w:t>Data Item:</w:t>
      </w:r>
      <w:r>
        <w:tab/>
      </w:r>
      <w:r>
        <w:rPr>
          <w:i/>
        </w:rPr>
        <w:t>Name:</w:t>
      </w:r>
      <w:r>
        <w:t xml:space="preserve"> Measure Application Qualifier, </w:t>
      </w:r>
      <w:r>
        <w:rPr>
          <w:i/>
        </w:rPr>
        <w:t>Element:</w:t>
      </w:r>
      <w:r>
        <w:t xml:space="preserve"> MEA 6311</w:t>
      </w:r>
    </w:p>
    <w:p w14:paraId="0E6B5D3F" w14:textId="77777777" w:rsidR="00D04ACA" w:rsidRDefault="00C459FB">
      <w:pPr>
        <w:pStyle w:val="ProcBody"/>
      </w:pPr>
      <w:r>
        <w:t>Data Rule:</w:t>
      </w:r>
      <w:r>
        <w:tab/>
        <w:t>Is set to WT (Weight).</w:t>
      </w:r>
    </w:p>
    <w:p w14:paraId="47E4F4A1" w14:textId="77777777" w:rsidR="00D04ACA" w:rsidRDefault="00D04ACA">
      <w:pPr>
        <w:pStyle w:val="ProcBody"/>
      </w:pPr>
    </w:p>
    <w:p w14:paraId="3589ADEA" w14:textId="77777777" w:rsidR="00D04ACA" w:rsidRDefault="00C459FB">
      <w:pPr>
        <w:pStyle w:val="ProcBody"/>
      </w:pPr>
      <w:r>
        <w:t>Data Item:</w:t>
      </w:r>
      <w:r>
        <w:tab/>
      </w:r>
      <w:r>
        <w:rPr>
          <w:i/>
        </w:rPr>
        <w:t>Name:</w:t>
      </w:r>
      <w:r>
        <w:t xml:space="preserve"> Measure Dimension Coded, </w:t>
      </w:r>
      <w:r>
        <w:rPr>
          <w:i/>
        </w:rPr>
        <w:t>Element:</w:t>
      </w:r>
      <w:r>
        <w:t xml:space="preserve"> MEA C502/6313</w:t>
      </w:r>
    </w:p>
    <w:p w14:paraId="7DE1B349" w14:textId="77777777" w:rsidR="00D04ACA" w:rsidRDefault="00C459FB">
      <w:pPr>
        <w:pStyle w:val="ProcBody"/>
      </w:pPr>
      <w:r>
        <w:t>Data Rule:</w:t>
      </w:r>
      <w:r>
        <w:tab/>
        <w:t xml:space="preserve">Is set to </w:t>
      </w:r>
      <w:smartTag w:uri="urn:schemas-microsoft-com:office:smarttags" w:element="stockticker">
        <w:r>
          <w:t>AAC</w:t>
        </w:r>
      </w:smartTag>
      <w:r>
        <w:t xml:space="preserve"> (Net weight).</w:t>
      </w:r>
    </w:p>
    <w:p w14:paraId="56A7EA15" w14:textId="77777777" w:rsidR="00D04ACA" w:rsidRDefault="00D04ACA">
      <w:pPr>
        <w:pStyle w:val="ProcBody"/>
      </w:pPr>
    </w:p>
    <w:p w14:paraId="02CC1D7F" w14:textId="77777777" w:rsidR="00D04ACA" w:rsidRDefault="00C459FB">
      <w:pPr>
        <w:pStyle w:val="ProcBody"/>
      </w:pPr>
      <w:r>
        <w:t>Data Item:</w:t>
      </w:r>
      <w:r>
        <w:tab/>
      </w:r>
      <w:r>
        <w:rPr>
          <w:i/>
        </w:rPr>
        <w:t>Name:</w:t>
      </w:r>
      <w:r>
        <w:t xml:space="preserve"> </w:t>
      </w:r>
      <w:smartTag w:uri="urn:schemas-microsoft-com:office:smarttags" w:element="stockticker">
        <w:r>
          <w:t>IMA</w:t>
        </w:r>
      </w:smartTag>
      <w:r>
        <w:t xml:space="preserve">1 Net Weight Amount, </w:t>
      </w:r>
      <w:r>
        <w:rPr>
          <w:i/>
        </w:rPr>
        <w:t>Element:</w:t>
      </w:r>
      <w:r>
        <w:t xml:space="preserve"> MEA C174/6314</w:t>
      </w:r>
    </w:p>
    <w:p w14:paraId="6B9439E5" w14:textId="77777777" w:rsidR="00D04ACA" w:rsidRDefault="00C459FB">
      <w:pPr>
        <w:pStyle w:val="ProcBody"/>
      </w:pPr>
      <w:r>
        <w:t>Data Rule:</w:t>
      </w:r>
      <w:r>
        <w:tab/>
        <w:t xml:space="preserve">Is set to the value stored for this data element in </w:t>
      </w:r>
      <w:r>
        <w:rPr>
          <w:smallCaps/>
        </w:rPr>
        <w:t>Exdoc</w:t>
      </w:r>
      <w:r>
        <w:t>.</w:t>
      </w:r>
    </w:p>
    <w:p w14:paraId="307DFF34" w14:textId="77777777" w:rsidR="00D04ACA" w:rsidRDefault="00C459FB">
      <w:pPr>
        <w:pStyle w:val="Heading4-Segment"/>
      </w:pPr>
      <w:r>
        <w:t xml:space="preserve">Reason 18 (Reissue): GR16 MEA (Role – </w:t>
      </w:r>
      <w:smartTag w:uri="urn:schemas-microsoft-com:office:smarttags" w:element="stockticker">
        <w:r>
          <w:t>IMA</w:t>
        </w:r>
      </w:smartTag>
      <w:r>
        <w:t>1 Gross Weight)</w:t>
      </w:r>
    </w:p>
    <w:p w14:paraId="6CB445C7" w14:textId="77777777" w:rsidR="00D04ACA" w:rsidRDefault="00C459FB">
      <w:pPr>
        <w:pStyle w:val="ProcBody"/>
      </w:pPr>
      <w:r>
        <w:t>Segment Rule:</w:t>
      </w:r>
      <w:r>
        <w:tab/>
        <w:t xml:space="preserve">Conditional.  Is only present if stored on the </w:t>
      </w:r>
      <w:r>
        <w:rPr>
          <w:smallCaps/>
        </w:rPr>
        <w:t>Exdoc</w:t>
      </w:r>
      <w:r>
        <w:t xml:space="preserve"> database.</w:t>
      </w:r>
    </w:p>
    <w:p w14:paraId="5AE5E5F7" w14:textId="77777777" w:rsidR="00D04ACA" w:rsidRDefault="00D04ACA">
      <w:pPr>
        <w:pStyle w:val="ProcBody"/>
      </w:pPr>
    </w:p>
    <w:p w14:paraId="40B42C8B" w14:textId="77777777" w:rsidR="00D04ACA" w:rsidRDefault="00C459FB">
      <w:pPr>
        <w:pStyle w:val="ProcBody"/>
      </w:pPr>
      <w:r>
        <w:t>Data Item:</w:t>
      </w:r>
      <w:r>
        <w:tab/>
      </w:r>
      <w:r>
        <w:rPr>
          <w:i/>
        </w:rPr>
        <w:t>Name:</w:t>
      </w:r>
      <w:r>
        <w:t xml:space="preserve"> Measure Application Qualifier, </w:t>
      </w:r>
      <w:r>
        <w:rPr>
          <w:i/>
        </w:rPr>
        <w:t>Element:</w:t>
      </w:r>
      <w:r>
        <w:t xml:space="preserve"> MEA 6311</w:t>
      </w:r>
    </w:p>
    <w:p w14:paraId="5B1D94FB" w14:textId="77777777" w:rsidR="00D04ACA" w:rsidRDefault="00C459FB">
      <w:pPr>
        <w:pStyle w:val="ProcBody"/>
      </w:pPr>
      <w:r>
        <w:t>Data Rule:</w:t>
      </w:r>
      <w:r>
        <w:tab/>
        <w:t>Is set to WT (Weight).</w:t>
      </w:r>
    </w:p>
    <w:p w14:paraId="18E93BC6" w14:textId="77777777" w:rsidR="00D04ACA" w:rsidRDefault="00D04ACA">
      <w:pPr>
        <w:pStyle w:val="ProcBody"/>
      </w:pPr>
    </w:p>
    <w:p w14:paraId="46A6E58F" w14:textId="77777777" w:rsidR="00D04ACA" w:rsidRDefault="00C459FB">
      <w:pPr>
        <w:pStyle w:val="ProcBody"/>
      </w:pPr>
      <w:r>
        <w:t>Data Item:</w:t>
      </w:r>
      <w:r>
        <w:tab/>
      </w:r>
      <w:r>
        <w:rPr>
          <w:i/>
        </w:rPr>
        <w:t>Name:</w:t>
      </w:r>
      <w:r>
        <w:t xml:space="preserve"> Measure Dimension Coded, </w:t>
      </w:r>
      <w:r>
        <w:rPr>
          <w:i/>
        </w:rPr>
        <w:t>Element:</w:t>
      </w:r>
      <w:r>
        <w:t xml:space="preserve"> MEA C502/6313</w:t>
      </w:r>
    </w:p>
    <w:p w14:paraId="0BC1757F" w14:textId="77777777" w:rsidR="00D04ACA" w:rsidRDefault="00C459FB">
      <w:pPr>
        <w:pStyle w:val="ProcBody"/>
      </w:pPr>
      <w:r>
        <w:t>Data Rule:</w:t>
      </w:r>
      <w:r>
        <w:tab/>
        <w:t>Is set to AAE (Gross Weight).</w:t>
      </w:r>
    </w:p>
    <w:p w14:paraId="17C534BF" w14:textId="77777777" w:rsidR="00D04ACA" w:rsidRDefault="00D04ACA">
      <w:pPr>
        <w:pStyle w:val="ProcBody"/>
      </w:pPr>
    </w:p>
    <w:p w14:paraId="0385524A" w14:textId="77777777" w:rsidR="00D04ACA" w:rsidRDefault="00C459FB">
      <w:pPr>
        <w:pStyle w:val="ProcBody"/>
      </w:pPr>
      <w:r>
        <w:t>Data Item:</w:t>
      </w:r>
      <w:r>
        <w:tab/>
      </w:r>
      <w:r>
        <w:rPr>
          <w:i/>
        </w:rPr>
        <w:t>Name:</w:t>
      </w:r>
      <w:r>
        <w:t xml:space="preserve"> </w:t>
      </w:r>
      <w:smartTag w:uri="urn:schemas-microsoft-com:office:smarttags" w:element="stockticker">
        <w:r>
          <w:t>IMA</w:t>
        </w:r>
      </w:smartTag>
      <w:r>
        <w:t xml:space="preserve">1 Gross Weight Amount, </w:t>
      </w:r>
      <w:r>
        <w:rPr>
          <w:i/>
        </w:rPr>
        <w:t>Element:</w:t>
      </w:r>
      <w:r>
        <w:t xml:space="preserve"> MEA C174/6314</w:t>
      </w:r>
    </w:p>
    <w:p w14:paraId="2CB29EA0" w14:textId="77777777" w:rsidR="00D04ACA" w:rsidRDefault="00C459FB">
      <w:pPr>
        <w:pStyle w:val="ProcBody"/>
      </w:pPr>
      <w:r>
        <w:t>Data Rule:</w:t>
      </w:r>
      <w:r>
        <w:tab/>
        <w:t xml:space="preserve">Is set to the value stored for this data element in </w:t>
      </w:r>
      <w:r>
        <w:rPr>
          <w:smallCaps/>
        </w:rPr>
        <w:t>Exdoc</w:t>
      </w:r>
      <w:r>
        <w:t>.</w:t>
      </w:r>
    </w:p>
    <w:p w14:paraId="5B7C2D60" w14:textId="77777777" w:rsidR="00D04ACA" w:rsidRDefault="00C459FB">
      <w:pPr>
        <w:pStyle w:val="Heading4-Segment"/>
      </w:pPr>
      <w:r>
        <w:t xml:space="preserve">Reason 18 (Reissue): GR16 IMD (Role – </w:t>
      </w:r>
      <w:smartTag w:uri="urn:schemas-microsoft-com:office:smarttags" w:element="stockticker">
        <w:r>
          <w:t>IMA</w:t>
        </w:r>
      </w:smartTag>
      <w:r>
        <w:t>1 Product Description)</w:t>
      </w:r>
    </w:p>
    <w:p w14:paraId="45E5A021" w14:textId="77777777" w:rsidR="00D04ACA" w:rsidRDefault="00C459FB">
      <w:pPr>
        <w:pStyle w:val="ProcBody"/>
      </w:pPr>
      <w:r>
        <w:t>Segment Rule:</w:t>
      </w:r>
      <w:r>
        <w:tab/>
        <w:t xml:space="preserve">Conditional.  Is only present if stored on the </w:t>
      </w:r>
      <w:r>
        <w:rPr>
          <w:smallCaps/>
        </w:rPr>
        <w:t>Exdoc</w:t>
      </w:r>
      <w:r>
        <w:t xml:space="preserve"> database.</w:t>
      </w:r>
    </w:p>
    <w:p w14:paraId="153CED2E" w14:textId="77777777" w:rsidR="00D04ACA" w:rsidRDefault="00D04ACA">
      <w:pPr>
        <w:pStyle w:val="ProcBody"/>
      </w:pPr>
    </w:p>
    <w:p w14:paraId="5D63B35C" w14:textId="77777777" w:rsidR="00D04ACA" w:rsidRDefault="00C459FB">
      <w:pPr>
        <w:pStyle w:val="ProcBody"/>
      </w:pPr>
      <w:r>
        <w:t>Data Item:</w:t>
      </w:r>
      <w:r>
        <w:tab/>
      </w:r>
      <w:r>
        <w:rPr>
          <w:i/>
        </w:rPr>
        <w:t>Name:</w:t>
      </w:r>
      <w:r>
        <w:t xml:space="preserve"> Item Description Identification, </w:t>
      </w:r>
      <w:r>
        <w:rPr>
          <w:i/>
        </w:rPr>
        <w:t>Element:</w:t>
      </w:r>
      <w:r>
        <w:t xml:space="preserve"> IMD C273/7009</w:t>
      </w:r>
    </w:p>
    <w:p w14:paraId="54E4AC5C" w14:textId="77777777" w:rsidR="00D04ACA" w:rsidRDefault="00C459FB">
      <w:pPr>
        <w:pStyle w:val="ProcBody"/>
      </w:pPr>
      <w:r>
        <w:t>Data Rule:</w:t>
      </w:r>
      <w:r>
        <w:tab/>
        <w:t xml:space="preserve">Is set to </w:t>
      </w:r>
      <w:smartTag w:uri="urn:schemas-microsoft-com:office:smarttags" w:element="stockticker">
        <w:r>
          <w:t>IMA</w:t>
        </w:r>
      </w:smartTag>
      <w:r>
        <w:t>1 (</w:t>
      </w:r>
      <w:smartTag w:uri="urn:schemas-microsoft-com:office:smarttags" w:element="stockticker">
        <w:r>
          <w:t>IMA</w:t>
        </w:r>
      </w:smartTag>
      <w:r>
        <w:t>1 Product Description).</w:t>
      </w:r>
    </w:p>
    <w:p w14:paraId="63B51A64" w14:textId="77777777" w:rsidR="00D04ACA" w:rsidRDefault="00D04ACA">
      <w:pPr>
        <w:pStyle w:val="ProcBody"/>
      </w:pPr>
    </w:p>
    <w:p w14:paraId="35C2476B" w14:textId="77777777" w:rsidR="00D04ACA" w:rsidRDefault="00C459FB">
      <w:pPr>
        <w:pStyle w:val="ProcBody"/>
      </w:pPr>
      <w:r>
        <w:t>Data Item:</w:t>
      </w:r>
      <w:r>
        <w:tab/>
      </w:r>
      <w:r>
        <w:rPr>
          <w:i/>
        </w:rPr>
        <w:t>Name:</w:t>
      </w:r>
      <w:r>
        <w:t xml:space="preserve"> </w:t>
      </w:r>
      <w:smartTag w:uri="urn:schemas-microsoft-com:office:smarttags" w:element="stockticker">
        <w:r>
          <w:t>IMA</w:t>
        </w:r>
      </w:smartTag>
      <w:r>
        <w:t xml:space="preserve">1 Product Description, </w:t>
      </w:r>
      <w:r>
        <w:rPr>
          <w:i/>
        </w:rPr>
        <w:t>Element:</w:t>
      </w:r>
      <w:r>
        <w:t xml:space="preserve"> IMD C273/7008</w:t>
      </w:r>
    </w:p>
    <w:p w14:paraId="793AAC95" w14:textId="77777777" w:rsidR="00D04ACA" w:rsidRDefault="00C459FB">
      <w:pPr>
        <w:pStyle w:val="ProcBody"/>
      </w:pPr>
      <w:r>
        <w:t>Data Rule:</w:t>
      </w:r>
      <w:r>
        <w:tab/>
        <w:t xml:space="preserve">Is set to the value stored for this data element in </w:t>
      </w:r>
      <w:r>
        <w:rPr>
          <w:smallCaps/>
        </w:rPr>
        <w:t>Exdoc</w:t>
      </w:r>
      <w:r>
        <w:t>.</w:t>
      </w:r>
    </w:p>
    <w:p w14:paraId="5AFBD2BA" w14:textId="77777777" w:rsidR="00D04ACA" w:rsidRDefault="00C459FB">
      <w:pPr>
        <w:pStyle w:val="Heading4-Segment"/>
      </w:pPr>
      <w:r>
        <w:t xml:space="preserve">Reason 18 (Reissue): GR16 GIN (Role – </w:t>
      </w:r>
      <w:smartTag w:uri="urn:schemas-microsoft-com:office:smarttags" w:element="stockticker">
        <w:r>
          <w:t>IMA</w:t>
        </w:r>
      </w:smartTag>
      <w:r>
        <w:t>1 Serial Number)</w:t>
      </w:r>
    </w:p>
    <w:p w14:paraId="09D01A7E" w14:textId="77777777" w:rsidR="00D04ACA" w:rsidRDefault="00C459FB">
      <w:pPr>
        <w:pStyle w:val="ProcBody"/>
      </w:pPr>
      <w:r>
        <w:t>Segment Rule:</w:t>
      </w:r>
      <w:r>
        <w:tab/>
        <w:t xml:space="preserve">Conditional.  Is only present if stored on the </w:t>
      </w:r>
      <w:r>
        <w:rPr>
          <w:smallCaps/>
        </w:rPr>
        <w:t>Exdoc</w:t>
      </w:r>
      <w:r>
        <w:t xml:space="preserve"> database.</w:t>
      </w:r>
    </w:p>
    <w:p w14:paraId="0F94FCFD" w14:textId="77777777" w:rsidR="00D04ACA" w:rsidRDefault="00D04ACA">
      <w:pPr>
        <w:pStyle w:val="ProcBody"/>
      </w:pPr>
    </w:p>
    <w:p w14:paraId="61BA25A3" w14:textId="77777777" w:rsidR="00D04ACA" w:rsidRDefault="00C459FB">
      <w:pPr>
        <w:pStyle w:val="ProcBody"/>
      </w:pPr>
      <w:r>
        <w:t>Data Item:</w:t>
      </w:r>
      <w:r>
        <w:tab/>
      </w:r>
      <w:r>
        <w:rPr>
          <w:i/>
        </w:rPr>
        <w:t>Name:</w:t>
      </w:r>
      <w:r>
        <w:t xml:space="preserve"> Identity Number Qualifier, </w:t>
      </w:r>
      <w:r>
        <w:rPr>
          <w:i/>
        </w:rPr>
        <w:t>Element:</w:t>
      </w:r>
      <w:r>
        <w:t xml:space="preserve"> GIN 7405</w:t>
      </w:r>
    </w:p>
    <w:p w14:paraId="3D42D31A" w14:textId="77777777" w:rsidR="00D04ACA" w:rsidRDefault="00C459FB">
      <w:pPr>
        <w:pStyle w:val="ProcBody"/>
      </w:pPr>
      <w:r>
        <w:t>Data Rule:</w:t>
      </w:r>
      <w:r>
        <w:tab/>
        <w:t>Is set to BN (Serial Number).</w:t>
      </w:r>
    </w:p>
    <w:p w14:paraId="47A97412" w14:textId="77777777" w:rsidR="00D04ACA" w:rsidRDefault="00D04ACA">
      <w:pPr>
        <w:pStyle w:val="ProcBody"/>
      </w:pPr>
    </w:p>
    <w:p w14:paraId="4AD6B865" w14:textId="77777777" w:rsidR="00D04ACA" w:rsidRDefault="00C459FB">
      <w:pPr>
        <w:pStyle w:val="ProcBody"/>
      </w:pPr>
      <w:r>
        <w:t>Data Item:</w:t>
      </w:r>
      <w:r>
        <w:tab/>
      </w:r>
      <w:r>
        <w:rPr>
          <w:i/>
        </w:rPr>
        <w:t>Name:</w:t>
      </w:r>
      <w:r>
        <w:t xml:space="preserve"> </w:t>
      </w:r>
      <w:smartTag w:uri="urn:schemas-microsoft-com:office:smarttags" w:element="stockticker">
        <w:r>
          <w:t>IMA</w:t>
        </w:r>
      </w:smartTag>
      <w:r>
        <w:t xml:space="preserve">1 Serial Number, </w:t>
      </w:r>
      <w:r>
        <w:rPr>
          <w:i/>
        </w:rPr>
        <w:t>Element:</w:t>
      </w:r>
      <w:r>
        <w:t xml:space="preserve"> GIN C208/7402</w:t>
      </w:r>
    </w:p>
    <w:p w14:paraId="2A6CDD13" w14:textId="77777777" w:rsidR="00D04ACA" w:rsidRDefault="00C459FB">
      <w:pPr>
        <w:pStyle w:val="ProcBody"/>
      </w:pPr>
      <w:r>
        <w:t>Data Rule:</w:t>
      </w:r>
      <w:r>
        <w:tab/>
        <w:t xml:space="preserve">Is set to the value stored for this data element in </w:t>
      </w:r>
      <w:r>
        <w:rPr>
          <w:smallCaps/>
        </w:rPr>
        <w:t>Exdoc</w:t>
      </w:r>
      <w:r>
        <w:t>.</w:t>
      </w:r>
    </w:p>
    <w:p w14:paraId="2D69E856" w14:textId="77777777" w:rsidR="00D04ACA" w:rsidRDefault="00C459FB">
      <w:pPr>
        <w:pStyle w:val="Heading4-Segment"/>
      </w:pPr>
      <w:r>
        <w:lastRenderedPageBreak/>
        <w:t xml:space="preserve">Reason 18 (Reissue): GR16 GIN (Role – </w:t>
      </w:r>
      <w:smartTag w:uri="urn:schemas-microsoft-com:office:smarttags" w:element="stockticker">
        <w:r>
          <w:t>IMA</w:t>
        </w:r>
      </w:smartTag>
      <w:r>
        <w:t>1 Invoice Number)</w:t>
      </w:r>
    </w:p>
    <w:p w14:paraId="5302FB31" w14:textId="77777777" w:rsidR="00D04ACA" w:rsidRDefault="00C459FB">
      <w:pPr>
        <w:pStyle w:val="ProcBody"/>
      </w:pPr>
      <w:r>
        <w:t>Segment Rule:</w:t>
      </w:r>
      <w:r>
        <w:tab/>
        <w:t xml:space="preserve">Conditional.  Is only present if stored on the </w:t>
      </w:r>
      <w:r>
        <w:rPr>
          <w:smallCaps/>
        </w:rPr>
        <w:t>Exdoc</w:t>
      </w:r>
      <w:r>
        <w:t xml:space="preserve"> database.</w:t>
      </w:r>
    </w:p>
    <w:p w14:paraId="346B595F" w14:textId="77777777" w:rsidR="00D04ACA" w:rsidRDefault="00D04ACA">
      <w:pPr>
        <w:pStyle w:val="ProcBody"/>
      </w:pPr>
    </w:p>
    <w:p w14:paraId="155071CC" w14:textId="77777777" w:rsidR="00D04ACA" w:rsidRDefault="00C459FB">
      <w:pPr>
        <w:pStyle w:val="ProcBody"/>
      </w:pPr>
      <w:r>
        <w:t>Data Item:</w:t>
      </w:r>
      <w:r>
        <w:tab/>
      </w:r>
      <w:r>
        <w:rPr>
          <w:i/>
        </w:rPr>
        <w:t>Name:</w:t>
      </w:r>
      <w:r>
        <w:t xml:space="preserve"> Identity Number Qualifier, </w:t>
      </w:r>
      <w:r>
        <w:rPr>
          <w:i/>
        </w:rPr>
        <w:t>Element:</w:t>
      </w:r>
      <w:r>
        <w:t xml:space="preserve"> GIN 7405</w:t>
      </w:r>
    </w:p>
    <w:p w14:paraId="4A2A623F" w14:textId="77777777" w:rsidR="00D04ACA" w:rsidRDefault="00C459FB">
      <w:pPr>
        <w:pStyle w:val="ProcBody"/>
      </w:pPr>
      <w:r>
        <w:t>Data Rule:</w:t>
      </w:r>
      <w:r>
        <w:tab/>
        <w:t>Is set to IL (Invoice Number).</w:t>
      </w:r>
    </w:p>
    <w:p w14:paraId="5707DB22" w14:textId="77777777" w:rsidR="00D04ACA" w:rsidRDefault="00D04ACA">
      <w:pPr>
        <w:pStyle w:val="ProcBody"/>
      </w:pPr>
    </w:p>
    <w:p w14:paraId="636E95CB" w14:textId="77777777" w:rsidR="00D04ACA" w:rsidRDefault="00C459FB">
      <w:pPr>
        <w:pStyle w:val="ProcBody"/>
      </w:pPr>
      <w:r>
        <w:t>Data Item:</w:t>
      </w:r>
      <w:r>
        <w:tab/>
      </w:r>
      <w:r>
        <w:rPr>
          <w:i/>
        </w:rPr>
        <w:t>Name:</w:t>
      </w:r>
      <w:r>
        <w:t xml:space="preserve"> </w:t>
      </w:r>
      <w:smartTag w:uri="urn:schemas-microsoft-com:office:smarttags" w:element="stockticker">
        <w:r>
          <w:t>IMA</w:t>
        </w:r>
      </w:smartTag>
      <w:r>
        <w:t xml:space="preserve">1 Invoice Number, </w:t>
      </w:r>
      <w:r>
        <w:rPr>
          <w:i/>
        </w:rPr>
        <w:t>Element:</w:t>
      </w:r>
      <w:r>
        <w:t xml:space="preserve"> GIN C208/7402</w:t>
      </w:r>
    </w:p>
    <w:p w14:paraId="247582E9" w14:textId="77777777" w:rsidR="00D04ACA" w:rsidRDefault="00C459FB">
      <w:pPr>
        <w:pStyle w:val="ProcBody"/>
      </w:pPr>
      <w:r>
        <w:t>Data Rule:</w:t>
      </w:r>
      <w:r>
        <w:tab/>
        <w:t xml:space="preserve">Is set to the value stored for this data element in </w:t>
      </w:r>
      <w:r>
        <w:rPr>
          <w:smallCaps/>
        </w:rPr>
        <w:t>Exdoc</w:t>
      </w:r>
      <w:r>
        <w:t>.</w:t>
      </w:r>
    </w:p>
    <w:p w14:paraId="4B2BE947" w14:textId="77777777" w:rsidR="00D04ACA" w:rsidRDefault="00C459FB">
      <w:pPr>
        <w:pStyle w:val="Heading4-Segment"/>
      </w:pPr>
      <w:r>
        <w:t xml:space="preserve">Reason 18 (Reissue): GR16 DTM (Role – </w:t>
      </w:r>
      <w:smartTag w:uri="urn:schemas-microsoft-com:office:smarttags" w:element="stockticker">
        <w:r>
          <w:t>IMA</w:t>
        </w:r>
      </w:smartTag>
      <w:r>
        <w:t>1 Invoice Date)</w:t>
      </w:r>
    </w:p>
    <w:p w14:paraId="6EA13151" w14:textId="77777777" w:rsidR="00D04ACA" w:rsidRDefault="00C459FB">
      <w:pPr>
        <w:pStyle w:val="ProcBody"/>
      </w:pPr>
      <w:r>
        <w:t>Segment Rule:</w:t>
      </w:r>
      <w:r>
        <w:tab/>
        <w:t xml:space="preserve">Conditional.  Is only present if stored on the </w:t>
      </w:r>
      <w:r>
        <w:rPr>
          <w:smallCaps/>
        </w:rPr>
        <w:t>Exdoc</w:t>
      </w:r>
      <w:r>
        <w:t xml:space="preserve"> database.</w:t>
      </w:r>
    </w:p>
    <w:p w14:paraId="38EDD92D" w14:textId="77777777" w:rsidR="00D04ACA" w:rsidRDefault="00D04ACA">
      <w:pPr>
        <w:pStyle w:val="ProcBody"/>
      </w:pPr>
    </w:p>
    <w:p w14:paraId="17B16ACB"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0C5AA040" w14:textId="77777777" w:rsidR="00D04ACA" w:rsidRDefault="00C459FB">
      <w:pPr>
        <w:pStyle w:val="ProcBody"/>
      </w:pPr>
      <w:r>
        <w:t>Data Rule:</w:t>
      </w:r>
      <w:r>
        <w:tab/>
        <w:t>Is set to 3 (Invoice date).</w:t>
      </w:r>
    </w:p>
    <w:p w14:paraId="0BC27B10" w14:textId="77777777" w:rsidR="00D04ACA" w:rsidRDefault="00D04ACA">
      <w:pPr>
        <w:pStyle w:val="ProcBody"/>
      </w:pPr>
    </w:p>
    <w:p w14:paraId="3EF7D70D" w14:textId="77777777" w:rsidR="00D04ACA" w:rsidRDefault="00C459FB">
      <w:pPr>
        <w:pStyle w:val="ProcBody"/>
      </w:pPr>
      <w:r>
        <w:t>Data Item:</w:t>
      </w:r>
      <w:r>
        <w:tab/>
      </w:r>
      <w:r>
        <w:rPr>
          <w:i/>
        </w:rPr>
        <w:t>Name:</w:t>
      </w:r>
      <w:r>
        <w:t xml:space="preserve"> </w:t>
      </w:r>
      <w:smartTag w:uri="urn:schemas-microsoft-com:office:smarttags" w:element="stockticker">
        <w:r>
          <w:t>IMA</w:t>
        </w:r>
      </w:smartTag>
      <w:r>
        <w:t xml:space="preserve">1 Invoice Date, </w:t>
      </w:r>
      <w:r>
        <w:rPr>
          <w:i/>
        </w:rPr>
        <w:t>Element:</w:t>
      </w:r>
      <w:r>
        <w:t xml:space="preserve"> DTM C507/2380</w:t>
      </w:r>
    </w:p>
    <w:p w14:paraId="4501D714" w14:textId="77777777" w:rsidR="00D04ACA" w:rsidRDefault="00C459FB">
      <w:pPr>
        <w:pStyle w:val="ProcBody"/>
      </w:pPr>
      <w:r>
        <w:t>Data Rule:</w:t>
      </w:r>
      <w:r>
        <w:tab/>
        <w:t xml:space="preserve">Is set to the value stored for this data element in </w:t>
      </w:r>
      <w:r>
        <w:rPr>
          <w:smallCaps/>
        </w:rPr>
        <w:t>Exdoc</w:t>
      </w:r>
      <w:r>
        <w:t>.</w:t>
      </w:r>
    </w:p>
    <w:p w14:paraId="72A4ED6F" w14:textId="77777777" w:rsidR="00D04ACA" w:rsidRDefault="00D04ACA">
      <w:pPr>
        <w:pStyle w:val="ProcBody"/>
      </w:pPr>
    </w:p>
    <w:p w14:paraId="3C35ACFE"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723A54E0" w14:textId="77777777" w:rsidR="00D04ACA" w:rsidRDefault="00C459FB">
      <w:pPr>
        <w:pStyle w:val="ProcBody"/>
      </w:pPr>
      <w:r>
        <w:t>Data Rule:</w:t>
      </w:r>
      <w:r>
        <w:tab/>
        <w:t>Is set to 102 (ccyymmdd).</w:t>
      </w:r>
    </w:p>
    <w:p w14:paraId="42D715F4" w14:textId="77777777" w:rsidR="00D04ACA" w:rsidRDefault="00C459FB">
      <w:pPr>
        <w:pStyle w:val="Heading4-Segment"/>
      </w:pPr>
      <w:r>
        <w:t xml:space="preserve">Reason 18 (Reissue): GR16 FTX (Role – </w:t>
      </w:r>
      <w:smartTag w:uri="urn:schemas-microsoft-com:office:smarttags" w:element="stockticker">
        <w:r>
          <w:t>IMA</w:t>
        </w:r>
      </w:smartTag>
      <w:r>
        <w:t>1 Quota Year)</w:t>
      </w:r>
    </w:p>
    <w:p w14:paraId="5071FFCA" w14:textId="77777777" w:rsidR="00D04ACA" w:rsidRDefault="00C459FB">
      <w:pPr>
        <w:pStyle w:val="ProcBody"/>
      </w:pPr>
      <w:r>
        <w:t>Segment Rule:</w:t>
      </w:r>
      <w:r>
        <w:tab/>
        <w:t xml:space="preserve">Conditional.  Is only present if stored on the </w:t>
      </w:r>
      <w:r>
        <w:rPr>
          <w:smallCaps/>
        </w:rPr>
        <w:t>Exdoc</w:t>
      </w:r>
      <w:r>
        <w:t xml:space="preserve"> database.</w:t>
      </w:r>
    </w:p>
    <w:p w14:paraId="406ED388" w14:textId="77777777" w:rsidR="00D04ACA" w:rsidRDefault="00D04ACA">
      <w:pPr>
        <w:pStyle w:val="ProcBody"/>
      </w:pPr>
    </w:p>
    <w:p w14:paraId="76B5D880" w14:textId="77777777" w:rsidR="00D04ACA" w:rsidRDefault="00C459FB">
      <w:pPr>
        <w:pStyle w:val="ProcBody"/>
      </w:pPr>
      <w:r>
        <w:t>Data Item:</w:t>
      </w:r>
      <w:r>
        <w:tab/>
      </w:r>
      <w:r>
        <w:rPr>
          <w:i/>
        </w:rPr>
        <w:t>Name:</w:t>
      </w:r>
      <w:r>
        <w:t xml:space="preserve"> Text Subject Qualifier, </w:t>
      </w:r>
      <w:r>
        <w:rPr>
          <w:i/>
        </w:rPr>
        <w:t>Element:</w:t>
      </w:r>
      <w:r>
        <w:t xml:space="preserve"> FTX 4451</w:t>
      </w:r>
    </w:p>
    <w:p w14:paraId="393FAD5F" w14:textId="77777777" w:rsidR="00D04ACA" w:rsidRDefault="00C459FB">
      <w:pPr>
        <w:pStyle w:val="ProcBody"/>
      </w:pPr>
      <w:r>
        <w:t>Data Rule:</w:t>
      </w:r>
      <w:r>
        <w:tab/>
        <w:t xml:space="preserve">Is set to </w:t>
      </w:r>
      <w:smartTag w:uri="urn:schemas-microsoft-com:office:smarttags" w:element="stockticker">
        <w:r>
          <w:t>AAI</w:t>
        </w:r>
      </w:smartTag>
      <w:r>
        <w:t xml:space="preserve"> (General Information).</w:t>
      </w:r>
    </w:p>
    <w:p w14:paraId="5AEAED8D" w14:textId="77777777" w:rsidR="00D04ACA" w:rsidRDefault="00D04ACA">
      <w:pPr>
        <w:pStyle w:val="ProcBody"/>
      </w:pPr>
    </w:p>
    <w:p w14:paraId="01A8247A" w14:textId="77777777" w:rsidR="00D04ACA" w:rsidRDefault="00C459FB">
      <w:pPr>
        <w:pStyle w:val="ProcBody"/>
      </w:pPr>
      <w:r>
        <w:t>Data Item:</w:t>
      </w:r>
      <w:r>
        <w:tab/>
      </w:r>
      <w:r>
        <w:rPr>
          <w:i/>
        </w:rPr>
        <w:t>Name:</w:t>
      </w:r>
      <w:r>
        <w:t xml:space="preserve"> </w:t>
      </w:r>
      <w:smartTag w:uri="urn:schemas-microsoft-com:office:smarttags" w:element="stockticker">
        <w:r>
          <w:t>IMA</w:t>
        </w:r>
      </w:smartTag>
      <w:r>
        <w:t xml:space="preserve">1 Quota Year, </w:t>
      </w:r>
      <w:r>
        <w:rPr>
          <w:i/>
        </w:rPr>
        <w:t>Element:</w:t>
      </w:r>
      <w:r>
        <w:t xml:space="preserve"> FTX C108/4440</w:t>
      </w:r>
    </w:p>
    <w:p w14:paraId="2A8BFF2A" w14:textId="77777777" w:rsidR="00D04ACA" w:rsidRDefault="00C459FB">
      <w:pPr>
        <w:pStyle w:val="ProcBody"/>
      </w:pPr>
      <w:r>
        <w:t>Data Rule:</w:t>
      </w:r>
      <w:r>
        <w:tab/>
        <w:t xml:space="preserve">Is set to the value stored for this data element in </w:t>
      </w:r>
      <w:r>
        <w:rPr>
          <w:smallCaps/>
        </w:rPr>
        <w:t>Exdoc</w:t>
      </w:r>
      <w:r>
        <w:t>.</w:t>
      </w:r>
    </w:p>
    <w:p w14:paraId="57C8B37E" w14:textId="77777777" w:rsidR="00D04ACA" w:rsidRDefault="00C459FB">
      <w:pPr>
        <w:pStyle w:val="Heading4-Segment"/>
      </w:pPr>
      <w:r>
        <w:t>Reason 18 (Reissue): GR17 SEL (Role – Container Seal)</w:t>
      </w:r>
    </w:p>
    <w:p w14:paraId="499AC7D2" w14:textId="77777777" w:rsidR="00D04ACA" w:rsidRDefault="00C459FB">
      <w:pPr>
        <w:pStyle w:val="ProcBody"/>
      </w:pPr>
      <w:r>
        <w:t>Segment Rule:</w:t>
      </w:r>
      <w:r>
        <w:tab/>
        <w:t xml:space="preserve">Conditional.  Is only present if stored on the </w:t>
      </w:r>
      <w:r>
        <w:rPr>
          <w:smallCaps/>
        </w:rPr>
        <w:t>Exdoc</w:t>
      </w:r>
      <w:r>
        <w:t xml:space="preserve"> database.</w:t>
      </w:r>
    </w:p>
    <w:p w14:paraId="51F099C1" w14:textId="77777777" w:rsidR="00D04ACA" w:rsidRDefault="00D04ACA">
      <w:pPr>
        <w:pStyle w:val="ProcBody"/>
      </w:pPr>
    </w:p>
    <w:p w14:paraId="1647727C" w14:textId="77777777" w:rsidR="00D04ACA" w:rsidRDefault="00C459FB">
      <w:pPr>
        <w:pStyle w:val="ProcBody"/>
      </w:pPr>
      <w:r>
        <w:t>Data Item:</w:t>
      </w:r>
      <w:r>
        <w:tab/>
      </w:r>
      <w:r>
        <w:rPr>
          <w:i/>
        </w:rPr>
        <w:t>Name:</w:t>
      </w:r>
      <w:r>
        <w:t xml:space="preserve"> Seal Number, </w:t>
      </w:r>
      <w:r>
        <w:rPr>
          <w:i/>
        </w:rPr>
        <w:t>Element:</w:t>
      </w:r>
      <w:r>
        <w:t xml:space="preserve"> SEL 9308</w:t>
      </w:r>
    </w:p>
    <w:p w14:paraId="4DFFABB4" w14:textId="77777777" w:rsidR="00D04ACA" w:rsidRDefault="00C459FB">
      <w:pPr>
        <w:pStyle w:val="ProcBody"/>
      </w:pPr>
      <w:r>
        <w:t>Data Rule:</w:t>
      </w:r>
      <w:r>
        <w:tab/>
        <w:t xml:space="preserve">Is set to the value stored for this data element in </w:t>
      </w:r>
      <w:r>
        <w:rPr>
          <w:smallCaps/>
        </w:rPr>
        <w:t>Exdoc</w:t>
      </w:r>
      <w:r>
        <w:t>.</w:t>
      </w:r>
    </w:p>
    <w:p w14:paraId="646AFC1E" w14:textId="77777777" w:rsidR="00D04ACA" w:rsidRDefault="00C459FB">
      <w:pPr>
        <w:pStyle w:val="Heading4-Segment"/>
      </w:pPr>
      <w:r>
        <w:t>Reason 18 (Reissue): GR18 PRC (Role – Treatment)</w:t>
      </w:r>
    </w:p>
    <w:p w14:paraId="77570208" w14:textId="77777777" w:rsidR="00D04ACA" w:rsidRDefault="00C459FB">
      <w:pPr>
        <w:pStyle w:val="ProcBody"/>
      </w:pPr>
      <w:r>
        <w:t>Segment Rule:</w:t>
      </w:r>
      <w:r>
        <w:tab/>
        <w:t xml:space="preserve">Conditional.  Is only present if stored on the </w:t>
      </w:r>
      <w:r>
        <w:rPr>
          <w:smallCaps/>
        </w:rPr>
        <w:t>Exdoc</w:t>
      </w:r>
      <w:r>
        <w:t xml:space="preserve"> database.</w:t>
      </w:r>
    </w:p>
    <w:p w14:paraId="5FF5E5C4" w14:textId="77777777" w:rsidR="00D04ACA" w:rsidRDefault="00D04ACA">
      <w:pPr>
        <w:pStyle w:val="ProcBody"/>
      </w:pPr>
    </w:p>
    <w:p w14:paraId="777C6997" w14:textId="77777777" w:rsidR="00D04ACA" w:rsidRDefault="00C459FB">
      <w:pPr>
        <w:pStyle w:val="ProcBody"/>
      </w:pPr>
      <w:r>
        <w:t>Data Item:</w:t>
      </w:r>
      <w:r>
        <w:tab/>
      </w:r>
      <w:r>
        <w:rPr>
          <w:i/>
        </w:rPr>
        <w:t>Name:</w:t>
      </w:r>
      <w:r>
        <w:t xml:space="preserve"> Process Type Identification, </w:t>
      </w:r>
      <w:r>
        <w:rPr>
          <w:i/>
        </w:rPr>
        <w:t>Element:</w:t>
      </w:r>
      <w:r>
        <w:t xml:space="preserve"> PRC C242/7187</w:t>
      </w:r>
    </w:p>
    <w:p w14:paraId="7AEBBA71" w14:textId="77777777" w:rsidR="00D04ACA" w:rsidRDefault="00C459FB">
      <w:pPr>
        <w:pStyle w:val="ProcBody"/>
      </w:pPr>
      <w:r>
        <w:t>Data Rule:</w:t>
      </w:r>
      <w:r>
        <w:tab/>
        <w:t>Must equal TR (Treatment).</w:t>
      </w:r>
    </w:p>
    <w:p w14:paraId="405C732B" w14:textId="77777777" w:rsidR="00D04ACA" w:rsidRDefault="00D04ACA">
      <w:pPr>
        <w:pStyle w:val="ProcBody"/>
      </w:pPr>
    </w:p>
    <w:p w14:paraId="35BB04AD" w14:textId="77777777" w:rsidR="00D04ACA" w:rsidRDefault="00C459FB">
      <w:pPr>
        <w:pStyle w:val="ProcBody"/>
      </w:pPr>
      <w:r>
        <w:t>Data Item:</w:t>
      </w:r>
      <w:r>
        <w:tab/>
      </w:r>
      <w:r>
        <w:rPr>
          <w:i/>
        </w:rPr>
        <w:t>Name:</w:t>
      </w:r>
      <w:r>
        <w:t xml:space="preserve"> Code List Qualifier, </w:t>
      </w:r>
      <w:r>
        <w:rPr>
          <w:i/>
        </w:rPr>
        <w:t>Element:</w:t>
      </w:r>
      <w:r>
        <w:t xml:space="preserve"> PRC C242/1131</w:t>
      </w:r>
    </w:p>
    <w:p w14:paraId="62AF2255" w14:textId="77777777" w:rsidR="00D04ACA" w:rsidRDefault="00C459FB">
      <w:pPr>
        <w:pStyle w:val="ProcBody"/>
      </w:pPr>
      <w:r>
        <w:t>Data Rule:</w:t>
      </w:r>
      <w:r>
        <w:tab/>
        <w:t>Is set to PP (Product Process).</w:t>
      </w:r>
    </w:p>
    <w:p w14:paraId="73C50DA3" w14:textId="77777777" w:rsidR="00D04ACA" w:rsidRDefault="00D04ACA">
      <w:pPr>
        <w:pStyle w:val="ProcBody"/>
      </w:pPr>
    </w:p>
    <w:p w14:paraId="69A92298" w14:textId="77777777" w:rsidR="00D04ACA" w:rsidRDefault="00C459FB">
      <w:pPr>
        <w:pStyle w:val="ProcBody"/>
      </w:pPr>
      <w:r>
        <w:t>Data Item:</w:t>
      </w:r>
      <w:r>
        <w:tab/>
      </w:r>
      <w:r>
        <w:rPr>
          <w:i/>
        </w:rPr>
        <w:t>Name:</w:t>
      </w:r>
      <w:r>
        <w:t xml:space="preserve"> Code List Responsible Agency, </w:t>
      </w:r>
      <w:r>
        <w:rPr>
          <w:i/>
        </w:rPr>
        <w:t>Element:</w:t>
      </w:r>
      <w:r>
        <w:t xml:space="preserve"> PRC C242/3055</w:t>
      </w:r>
    </w:p>
    <w:p w14:paraId="18A10F24" w14:textId="77777777" w:rsidR="00D04ACA" w:rsidRDefault="00C459FB">
      <w:pPr>
        <w:pStyle w:val="ProcBody"/>
      </w:pPr>
      <w:r>
        <w:t>Data Rule:</w:t>
      </w:r>
      <w:r>
        <w:tab/>
        <w:t>Is set to AQ.</w:t>
      </w:r>
    </w:p>
    <w:p w14:paraId="75CE9D75" w14:textId="77777777" w:rsidR="00D04ACA" w:rsidRDefault="00C459FB">
      <w:pPr>
        <w:pStyle w:val="Heading4-Segment"/>
      </w:pPr>
      <w:r>
        <w:t>Reason 18 (Reissue): GR18 IMD (Role – Treatment Information)</w:t>
      </w:r>
    </w:p>
    <w:p w14:paraId="127B995A" w14:textId="77777777" w:rsidR="00D04ACA" w:rsidRDefault="00C459FB">
      <w:pPr>
        <w:pStyle w:val="ProcBody"/>
      </w:pPr>
      <w:r>
        <w:t>Segment Rule:</w:t>
      </w:r>
      <w:r>
        <w:tab/>
        <w:t xml:space="preserve">Conditional.  Is only present if stored on the </w:t>
      </w:r>
      <w:r>
        <w:rPr>
          <w:smallCaps/>
        </w:rPr>
        <w:t>Exdoc</w:t>
      </w:r>
      <w:r>
        <w:t xml:space="preserve"> database.</w:t>
      </w:r>
    </w:p>
    <w:p w14:paraId="2AB6D150" w14:textId="77777777" w:rsidR="00D04ACA" w:rsidRDefault="00D04ACA">
      <w:pPr>
        <w:pStyle w:val="ProcBody"/>
      </w:pPr>
    </w:p>
    <w:p w14:paraId="4288A5B5" w14:textId="77777777" w:rsidR="00D04ACA" w:rsidRDefault="00C459FB">
      <w:pPr>
        <w:pStyle w:val="ProcBody"/>
      </w:pPr>
      <w:r>
        <w:t>Data Item:</w:t>
      </w:r>
      <w:r>
        <w:tab/>
      </w:r>
      <w:r>
        <w:rPr>
          <w:i/>
        </w:rPr>
        <w:t>Name:</w:t>
      </w:r>
      <w:r>
        <w:t xml:space="preserve"> Item characteristic, </w:t>
      </w:r>
      <w:r>
        <w:rPr>
          <w:i/>
        </w:rPr>
        <w:t>Element:</w:t>
      </w:r>
      <w:r>
        <w:t xml:space="preserve"> IMD 7081</w:t>
      </w:r>
    </w:p>
    <w:p w14:paraId="0F49DAB6" w14:textId="77777777" w:rsidR="00D04ACA" w:rsidRDefault="00C459FB">
      <w:pPr>
        <w:pStyle w:val="ProcBody"/>
      </w:pPr>
      <w:r>
        <w:lastRenderedPageBreak/>
        <w:t>Data Rule:</w:t>
      </w:r>
      <w:r>
        <w:tab/>
        <w:t>Is set to 25 (End Treatment).</w:t>
      </w:r>
    </w:p>
    <w:p w14:paraId="1F58364F" w14:textId="77777777" w:rsidR="00D04ACA" w:rsidRDefault="00D04ACA">
      <w:pPr>
        <w:pStyle w:val="ProcBody"/>
      </w:pPr>
    </w:p>
    <w:p w14:paraId="16284566" w14:textId="77777777" w:rsidR="00D04ACA" w:rsidRDefault="00C459FB">
      <w:pPr>
        <w:pStyle w:val="ProcBody"/>
      </w:pPr>
      <w:r>
        <w:t>Data Item:</w:t>
      </w:r>
      <w:r>
        <w:tab/>
      </w:r>
      <w:r>
        <w:rPr>
          <w:i/>
        </w:rPr>
        <w:t>Name:</w:t>
      </w:r>
      <w:r>
        <w:t xml:space="preserve"> Treatment Code, </w:t>
      </w:r>
      <w:r>
        <w:rPr>
          <w:i/>
        </w:rPr>
        <w:t>Element:</w:t>
      </w:r>
      <w:r>
        <w:t xml:space="preserve"> IMD C273/7009</w:t>
      </w:r>
    </w:p>
    <w:p w14:paraId="21FB2596" w14:textId="77777777" w:rsidR="00D04ACA" w:rsidRDefault="00C459FB">
      <w:pPr>
        <w:pStyle w:val="ProcBody"/>
      </w:pPr>
      <w:r>
        <w:t>Data Rule:</w:t>
      </w:r>
      <w:r>
        <w:tab/>
        <w:t xml:space="preserve">Is set to the value stored for this data element in </w:t>
      </w:r>
      <w:r>
        <w:rPr>
          <w:smallCaps/>
        </w:rPr>
        <w:t>Exdoc</w:t>
      </w:r>
      <w:r>
        <w:t>.</w:t>
      </w:r>
    </w:p>
    <w:p w14:paraId="3ADDA291" w14:textId="77777777" w:rsidR="00D04ACA" w:rsidRDefault="00D04ACA">
      <w:pPr>
        <w:pStyle w:val="ProcBody"/>
      </w:pPr>
    </w:p>
    <w:p w14:paraId="63B25B8E" w14:textId="77777777" w:rsidR="00D04ACA" w:rsidRDefault="00C459FB">
      <w:pPr>
        <w:pStyle w:val="ProcBody"/>
      </w:pPr>
      <w:r>
        <w:t>Data Item:</w:t>
      </w:r>
      <w:r>
        <w:tab/>
      </w:r>
      <w:r>
        <w:rPr>
          <w:i/>
        </w:rPr>
        <w:t>Name:</w:t>
      </w:r>
      <w:r>
        <w:t xml:space="preserve"> Treatment Information, </w:t>
      </w:r>
      <w:r>
        <w:rPr>
          <w:i/>
        </w:rPr>
        <w:t>Element:</w:t>
      </w:r>
      <w:r>
        <w:t xml:space="preserve"> IMD C273/7008</w:t>
      </w:r>
    </w:p>
    <w:p w14:paraId="4C6F5058" w14:textId="1687AA48" w:rsidR="00D04ACA" w:rsidRDefault="00C459FB">
      <w:pPr>
        <w:pStyle w:val="ProcBody"/>
      </w:pPr>
      <w:r>
        <w:t>Data Rule:</w:t>
      </w:r>
      <w:r>
        <w:tab/>
        <w:t xml:space="preserve">Is set to the value stored for this data element in </w:t>
      </w:r>
      <w:r>
        <w:rPr>
          <w:smallCaps/>
        </w:rPr>
        <w:t>Exdoc</w:t>
      </w:r>
      <w:r>
        <w:t>.</w:t>
      </w:r>
    </w:p>
    <w:p w14:paraId="7F218024" w14:textId="77777777" w:rsidR="00EA5D1B" w:rsidRPr="00EA5D1B" w:rsidRDefault="00EA5D1B" w:rsidP="00F53E68">
      <w:pPr>
        <w:pStyle w:val="Heading4"/>
      </w:pPr>
      <w:r w:rsidRPr="00EA5D1B">
        <w:t>Reason 18 (Reissue): GR18 IMD (Role – Treatment Active Ingredient)</w:t>
      </w:r>
    </w:p>
    <w:p w14:paraId="433DD8D8" w14:textId="77777777" w:rsidR="00EA5D1B" w:rsidRPr="00EA5D1B" w:rsidRDefault="00EA5D1B" w:rsidP="00EA5D1B">
      <w:pPr>
        <w:pStyle w:val="ProcBody"/>
      </w:pPr>
      <w:r w:rsidRPr="00EA5D1B">
        <w:t>Segment Rule:</w:t>
      </w:r>
      <w:r w:rsidRPr="00EA5D1B">
        <w:tab/>
        <w:t xml:space="preserve">Conditional.  Is only present if stored on the </w:t>
      </w:r>
      <w:r w:rsidRPr="00EA5D1B">
        <w:rPr>
          <w:smallCaps/>
        </w:rPr>
        <w:t>Exdoc</w:t>
      </w:r>
      <w:r w:rsidRPr="00EA5D1B">
        <w:t xml:space="preserve"> database.</w:t>
      </w:r>
    </w:p>
    <w:p w14:paraId="16961755" w14:textId="77777777" w:rsidR="00BC3134" w:rsidRPr="00BC3134" w:rsidRDefault="00BC3134" w:rsidP="00BC3134">
      <w:pPr>
        <w:pStyle w:val="ProcBody"/>
      </w:pPr>
      <w:r w:rsidRPr="00BC3134">
        <w:t>Segment Rule:</w:t>
      </w:r>
      <w:r w:rsidRPr="00BC3134">
        <w:tab/>
        <w:t>Subject to above, repeatable.</w:t>
      </w:r>
    </w:p>
    <w:p w14:paraId="36B4A25F" w14:textId="77777777" w:rsidR="00EA5D1B" w:rsidRPr="00EA5D1B" w:rsidRDefault="00EA5D1B" w:rsidP="00EA5D1B">
      <w:pPr>
        <w:pStyle w:val="ProcBody"/>
      </w:pPr>
    </w:p>
    <w:p w14:paraId="4AC5F06D" w14:textId="77777777" w:rsidR="00EA5D1B" w:rsidRPr="00EA5D1B" w:rsidRDefault="00EA5D1B" w:rsidP="00EA5D1B">
      <w:pPr>
        <w:pStyle w:val="ProcBody"/>
      </w:pPr>
      <w:r w:rsidRPr="00EA5D1B">
        <w:t>Data Item:</w:t>
      </w:r>
      <w:r w:rsidRPr="00EA5D1B">
        <w:tab/>
      </w:r>
      <w:r w:rsidRPr="00EA5D1B">
        <w:rPr>
          <w:i/>
        </w:rPr>
        <w:t>Name:</w:t>
      </w:r>
      <w:r w:rsidRPr="00EA5D1B">
        <w:t xml:space="preserve"> Item Description Identification, </w:t>
      </w:r>
      <w:r w:rsidRPr="00EA5D1B">
        <w:rPr>
          <w:i/>
        </w:rPr>
        <w:t>Element:</w:t>
      </w:r>
      <w:r w:rsidRPr="00EA5D1B">
        <w:t xml:space="preserve"> IMD C273/7009</w:t>
      </w:r>
    </w:p>
    <w:p w14:paraId="26A55E3D" w14:textId="77777777" w:rsidR="00EA5D1B" w:rsidRPr="00EA5D1B" w:rsidRDefault="00EA5D1B" w:rsidP="00EA5D1B">
      <w:pPr>
        <w:pStyle w:val="ProcBody"/>
      </w:pPr>
      <w:r w:rsidRPr="00EA5D1B">
        <w:t>Data Rule:</w:t>
      </w:r>
      <w:r w:rsidRPr="00EA5D1B">
        <w:tab/>
        <w:t>Must equal TAI (Treatment Active Ingredient).</w:t>
      </w:r>
    </w:p>
    <w:p w14:paraId="311D1F6E" w14:textId="77777777" w:rsidR="00EA5D1B" w:rsidRPr="00EA5D1B" w:rsidRDefault="00EA5D1B" w:rsidP="00EA5D1B">
      <w:pPr>
        <w:pStyle w:val="ProcBody"/>
      </w:pPr>
    </w:p>
    <w:p w14:paraId="454B8D90" w14:textId="77777777" w:rsidR="00EA5D1B" w:rsidRPr="00EA5D1B" w:rsidRDefault="00EA5D1B" w:rsidP="00EA5D1B">
      <w:pPr>
        <w:pStyle w:val="ProcBody"/>
      </w:pPr>
      <w:r w:rsidRPr="00EA5D1B">
        <w:t>Data Item:</w:t>
      </w:r>
      <w:r w:rsidRPr="00EA5D1B">
        <w:tab/>
      </w:r>
      <w:r w:rsidRPr="00EA5D1B">
        <w:rPr>
          <w:i/>
        </w:rPr>
        <w:t>Name:</w:t>
      </w:r>
      <w:r w:rsidRPr="00EA5D1B">
        <w:t xml:space="preserve"> TAI Treatment Active Ingredient, </w:t>
      </w:r>
      <w:r w:rsidRPr="00EA5D1B">
        <w:rPr>
          <w:i/>
        </w:rPr>
        <w:t>Element:</w:t>
      </w:r>
      <w:r w:rsidRPr="00EA5D1B">
        <w:t xml:space="preserve"> IMD C273/7008</w:t>
      </w:r>
    </w:p>
    <w:p w14:paraId="7E82958A" w14:textId="77777777" w:rsidR="00EA5D1B" w:rsidRPr="00EA5D1B" w:rsidRDefault="00EA5D1B" w:rsidP="00EA5D1B">
      <w:pPr>
        <w:pStyle w:val="ProcBody"/>
      </w:pPr>
      <w:r w:rsidRPr="00EA5D1B">
        <w:t>Data Rule:</w:t>
      </w:r>
      <w:r w:rsidRPr="00EA5D1B">
        <w:tab/>
        <w:t xml:space="preserve">Is set to the value stored for this data element in </w:t>
      </w:r>
      <w:r w:rsidRPr="00EA5D1B">
        <w:rPr>
          <w:smallCaps/>
        </w:rPr>
        <w:t>Exdoc</w:t>
      </w:r>
      <w:r w:rsidRPr="00EA5D1B">
        <w:t>.</w:t>
      </w:r>
    </w:p>
    <w:p w14:paraId="381B8A1A" w14:textId="77777777" w:rsidR="00EA5D1B" w:rsidRPr="00EA5D1B" w:rsidRDefault="00EA5D1B" w:rsidP="00F53E68">
      <w:pPr>
        <w:pStyle w:val="Heading4"/>
      </w:pPr>
      <w:r w:rsidRPr="00EA5D1B">
        <w:t>Reason 18 (Reissue): GR18 MEA (Role – Treatment Concentration)</w:t>
      </w:r>
    </w:p>
    <w:p w14:paraId="138DD7C5" w14:textId="77777777" w:rsidR="00EA5D1B" w:rsidRPr="00EA5D1B" w:rsidRDefault="00EA5D1B" w:rsidP="00EA5D1B">
      <w:pPr>
        <w:pStyle w:val="ProcBody"/>
      </w:pPr>
      <w:r w:rsidRPr="00EA5D1B">
        <w:t>Segment Rule:</w:t>
      </w:r>
      <w:r w:rsidRPr="00EA5D1B">
        <w:tab/>
        <w:t xml:space="preserve">Conditional.  Is only present if stored on the </w:t>
      </w:r>
      <w:r w:rsidRPr="00EA5D1B">
        <w:rPr>
          <w:smallCaps/>
        </w:rPr>
        <w:t>Exdoc</w:t>
      </w:r>
      <w:r w:rsidRPr="00EA5D1B">
        <w:t xml:space="preserve"> database.</w:t>
      </w:r>
    </w:p>
    <w:p w14:paraId="439B6F9E" w14:textId="77777777" w:rsidR="00EA5D1B" w:rsidRPr="00EA5D1B" w:rsidRDefault="00EA5D1B" w:rsidP="00EA5D1B">
      <w:pPr>
        <w:pStyle w:val="ProcBody"/>
      </w:pPr>
    </w:p>
    <w:p w14:paraId="3D15CC14" w14:textId="77777777" w:rsidR="00EA5D1B" w:rsidRPr="00EA5D1B" w:rsidRDefault="00EA5D1B" w:rsidP="00EA5D1B">
      <w:pPr>
        <w:pStyle w:val="ProcBody"/>
      </w:pPr>
      <w:r w:rsidRPr="00EA5D1B">
        <w:t>Data Item:</w:t>
      </w:r>
      <w:r w:rsidRPr="00EA5D1B">
        <w:tab/>
      </w:r>
      <w:r w:rsidRPr="00EA5D1B">
        <w:rPr>
          <w:i/>
        </w:rPr>
        <w:t>Name:</w:t>
      </w:r>
      <w:r w:rsidRPr="00EA5D1B">
        <w:t xml:space="preserve"> Measure Application Qualifier, </w:t>
      </w:r>
      <w:r w:rsidRPr="00EA5D1B">
        <w:rPr>
          <w:i/>
        </w:rPr>
        <w:t>Element:</w:t>
      </w:r>
      <w:r w:rsidRPr="00EA5D1B">
        <w:t xml:space="preserve"> MEA 6311</w:t>
      </w:r>
    </w:p>
    <w:p w14:paraId="0842E047" w14:textId="77777777" w:rsidR="00EA5D1B" w:rsidRPr="00EA5D1B" w:rsidRDefault="00EA5D1B" w:rsidP="00EA5D1B">
      <w:pPr>
        <w:pStyle w:val="ProcBody"/>
      </w:pPr>
      <w:r w:rsidRPr="00EA5D1B">
        <w:t>Data Rule:</w:t>
      </w:r>
      <w:r w:rsidRPr="00EA5D1B">
        <w:tab/>
        <w:t>Must equal CH (Chemistry).</w:t>
      </w:r>
    </w:p>
    <w:p w14:paraId="08A2C270" w14:textId="77777777" w:rsidR="00EA5D1B" w:rsidRPr="00EA5D1B" w:rsidRDefault="00EA5D1B" w:rsidP="00EA5D1B">
      <w:pPr>
        <w:pStyle w:val="ProcBody"/>
      </w:pPr>
    </w:p>
    <w:p w14:paraId="6709F077" w14:textId="77777777" w:rsidR="00EA5D1B" w:rsidRPr="00EA5D1B" w:rsidRDefault="00EA5D1B" w:rsidP="00EA5D1B">
      <w:pPr>
        <w:pStyle w:val="ProcBody"/>
      </w:pPr>
      <w:r w:rsidRPr="00EA5D1B">
        <w:t>Data Item:</w:t>
      </w:r>
      <w:r w:rsidRPr="00EA5D1B">
        <w:tab/>
      </w:r>
      <w:r w:rsidRPr="00EA5D1B">
        <w:rPr>
          <w:i/>
        </w:rPr>
        <w:t>Name:</w:t>
      </w:r>
      <w:r w:rsidRPr="00EA5D1B">
        <w:t xml:space="preserve"> Measure Unit Qualifier, </w:t>
      </w:r>
      <w:r w:rsidRPr="00EA5D1B">
        <w:rPr>
          <w:i/>
        </w:rPr>
        <w:t>Element:</w:t>
      </w:r>
      <w:r w:rsidRPr="00EA5D1B">
        <w:t xml:space="preserve"> MEA C174/6411</w:t>
      </w:r>
    </w:p>
    <w:p w14:paraId="035B04C3" w14:textId="77777777" w:rsidR="00EA5D1B" w:rsidRPr="00EA5D1B" w:rsidRDefault="00EA5D1B" w:rsidP="00EA5D1B">
      <w:pPr>
        <w:pStyle w:val="ProcBody"/>
      </w:pPr>
      <w:r w:rsidRPr="00EA5D1B">
        <w:t>Data Rule:</w:t>
      </w:r>
      <w:r w:rsidRPr="00EA5D1B">
        <w:tab/>
        <w:t xml:space="preserve">Is set to the value stored for this data element in </w:t>
      </w:r>
      <w:r w:rsidRPr="00EA5D1B">
        <w:rPr>
          <w:smallCaps/>
        </w:rPr>
        <w:t>Exdoc</w:t>
      </w:r>
      <w:r w:rsidRPr="00EA5D1B">
        <w:t>.</w:t>
      </w:r>
    </w:p>
    <w:p w14:paraId="55D26629" w14:textId="77777777" w:rsidR="00EA5D1B" w:rsidRPr="00EA5D1B" w:rsidRDefault="00EA5D1B" w:rsidP="00EA5D1B">
      <w:pPr>
        <w:pStyle w:val="ProcBody"/>
      </w:pPr>
    </w:p>
    <w:p w14:paraId="03A60B04" w14:textId="77777777" w:rsidR="00EA5D1B" w:rsidRPr="00EA5D1B" w:rsidRDefault="00EA5D1B" w:rsidP="00EA5D1B">
      <w:pPr>
        <w:pStyle w:val="ProcBody"/>
      </w:pPr>
      <w:r w:rsidRPr="00EA5D1B">
        <w:t>Data Item:</w:t>
      </w:r>
      <w:r w:rsidRPr="00EA5D1B">
        <w:tab/>
      </w:r>
      <w:r w:rsidRPr="00EA5D1B">
        <w:rPr>
          <w:i/>
        </w:rPr>
        <w:t>Name:</w:t>
      </w:r>
      <w:r w:rsidRPr="00EA5D1B">
        <w:t xml:space="preserve"> Treatment Concentration amount, </w:t>
      </w:r>
      <w:r w:rsidRPr="00EA5D1B">
        <w:rPr>
          <w:i/>
        </w:rPr>
        <w:t>Element:</w:t>
      </w:r>
      <w:r w:rsidRPr="00EA5D1B">
        <w:t xml:space="preserve"> MEA C174/6314</w:t>
      </w:r>
    </w:p>
    <w:p w14:paraId="0E8BD500" w14:textId="1420BE17" w:rsidR="00EA5D1B" w:rsidRPr="00EA5D1B" w:rsidRDefault="00EA5D1B" w:rsidP="00F53E68">
      <w:pPr>
        <w:pStyle w:val="ProcBody"/>
      </w:pPr>
      <w:r w:rsidRPr="00EA5D1B">
        <w:t>Data Rule:</w:t>
      </w:r>
      <w:r w:rsidRPr="00EA5D1B">
        <w:tab/>
        <w:t xml:space="preserve">Is set to the value stored for this data element in </w:t>
      </w:r>
      <w:r w:rsidRPr="00EA5D1B">
        <w:rPr>
          <w:smallCaps/>
        </w:rPr>
        <w:t>Exdoc</w:t>
      </w:r>
      <w:r w:rsidRPr="00EA5D1B">
        <w:t>.</w:t>
      </w:r>
    </w:p>
    <w:p w14:paraId="2577269C" w14:textId="77777777" w:rsidR="00EA5D1B" w:rsidRPr="00EA5D1B" w:rsidRDefault="00EA5D1B" w:rsidP="00F53E68">
      <w:pPr>
        <w:pStyle w:val="Heading4"/>
      </w:pPr>
      <w:r w:rsidRPr="00EA5D1B">
        <w:t>Reason 18 (Reissue): GR18 MEA (Role – Treatment Duration)</w:t>
      </w:r>
    </w:p>
    <w:p w14:paraId="6710FEB1" w14:textId="77777777" w:rsidR="00EA5D1B" w:rsidRPr="00EA5D1B" w:rsidRDefault="00EA5D1B" w:rsidP="00EA5D1B">
      <w:pPr>
        <w:pStyle w:val="ProcBody"/>
      </w:pPr>
      <w:r w:rsidRPr="00EA5D1B">
        <w:t>Segment Rule:</w:t>
      </w:r>
      <w:r w:rsidRPr="00EA5D1B">
        <w:tab/>
        <w:t xml:space="preserve">Conditional.  Is only present if stored on the </w:t>
      </w:r>
      <w:r w:rsidRPr="00EA5D1B">
        <w:rPr>
          <w:smallCaps/>
        </w:rPr>
        <w:t>Exdoc</w:t>
      </w:r>
      <w:r w:rsidRPr="00EA5D1B">
        <w:t xml:space="preserve"> database.</w:t>
      </w:r>
    </w:p>
    <w:p w14:paraId="1207CC35" w14:textId="77777777" w:rsidR="00EA5D1B" w:rsidRPr="00EA5D1B" w:rsidRDefault="00EA5D1B" w:rsidP="00EA5D1B">
      <w:pPr>
        <w:pStyle w:val="ProcBody"/>
      </w:pPr>
    </w:p>
    <w:p w14:paraId="5031C30D" w14:textId="77777777" w:rsidR="00EA5D1B" w:rsidRPr="00EA5D1B" w:rsidRDefault="00EA5D1B" w:rsidP="00EA5D1B">
      <w:pPr>
        <w:pStyle w:val="ProcBody"/>
      </w:pPr>
      <w:r w:rsidRPr="00EA5D1B">
        <w:t>Data Item:</w:t>
      </w:r>
      <w:r w:rsidRPr="00EA5D1B">
        <w:tab/>
      </w:r>
      <w:r w:rsidRPr="00EA5D1B">
        <w:rPr>
          <w:i/>
        </w:rPr>
        <w:t>Name:</w:t>
      </w:r>
      <w:r w:rsidRPr="00EA5D1B">
        <w:t xml:space="preserve"> Measure Application Qualifier, </w:t>
      </w:r>
      <w:r w:rsidRPr="00EA5D1B">
        <w:rPr>
          <w:i/>
        </w:rPr>
        <w:t>Element:</w:t>
      </w:r>
      <w:r w:rsidRPr="00EA5D1B">
        <w:t xml:space="preserve"> MEA 6311</w:t>
      </w:r>
    </w:p>
    <w:p w14:paraId="2014B399" w14:textId="77777777" w:rsidR="00EA5D1B" w:rsidRPr="00EA5D1B" w:rsidRDefault="00EA5D1B" w:rsidP="00EA5D1B">
      <w:pPr>
        <w:pStyle w:val="ProcBody"/>
      </w:pPr>
      <w:r w:rsidRPr="00EA5D1B">
        <w:t>Data Rule:</w:t>
      </w:r>
      <w:r w:rsidRPr="00EA5D1B">
        <w:tab/>
        <w:t>Must equal ABV (Unit of Time).</w:t>
      </w:r>
    </w:p>
    <w:p w14:paraId="553AC14F" w14:textId="77777777" w:rsidR="00EA5D1B" w:rsidRPr="00EA5D1B" w:rsidRDefault="00EA5D1B" w:rsidP="00EA5D1B">
      <w:pPr>
        <w:pStyle w:val="ProcBody"/>
      </w:pPr>
    </w:p>
    <w:p w14:paraId="4A16CD8A" w14:textId="77777777" w:rsidR="00EA5D1B" w:rsidRPr="00EA5D1B" w:rsidRDefault="00EA5D1B" w:rsidP="00EA5D1B">
      <w:pPr>
        <w:pStyle w:val="ProcBody"/>
      </w:pPr>
      <w:r w:rsidRPr="00EA5D1B">
        <w:t>Data Item:</w:t>
      </w:r>
      <w:r w:rsidRPr="00EA5D1B">
        <w:tab/>
      </w:r>
      <w:r w:rsidRPr="00EA5D1B">
        <w:rPr>
          <w:i/>
        </w:rPr>
        <w:t>Name:</w:t>
      </w:r>
      <w:r w:rsidRPr="00EA5D1B">
        <w:t xml:space="preserve"> Measure Dimension Coded, </w:t>
      </w:r>
      <w:r w:rsidRPr="00EA5D1B">
        <w:rPr>
          <w:i/>
        </w:rPr>
        <w:t>Element:</w:t>
      </w:r>
      <w:r w:rsidRPr="00EA5D1B">
        <w:t xml:space="preserve"> MEA C502/6313</w:t>
      </w:r>
    </w:p>
    <w:p w14:paraId="67D7F8CD" w14:textId="77777777" w:rsidR="00EA5D1B" w:rsidRPr="00EA5D1B" w:rsidRDefault="00EA5D1B" w:rsidP="00EA5D1B">
      <w:pPr>
        <w:pStyle w:val="ProcBody"/>
      </w:pPr>
      <w:r w:rsidRPr="00EA5D1B">
        <w:t>Data Rule:</w:t>
      </w:r>
      <w:r w:rsidRPr="00EA5D1B">
        <w:tab/>
        <w:t>Must equal TN (Time Period).</w:t>
      </w:r>
    </w:p>
    <w:p w14:paraId="6370D039" w14:textId="77777777" w:rsidR="00EA5D1B" w:rsidRPr="00EA5D1B" w:rsidRDefault="00EA5D1B" w:rsidP="00EA5D1B">
      <w:pPr>
        <w:pStyle w:val="ProcBody"/>
      </w:pPr>
    </w:p>
    <w:p w14:paraId="79F10F4B" w14:textId="77777777" w:rsidR="00EA5D1B" w:rsidRPr="00EA5D1B" w:rsidRDefault="00EA5D1B" w:rsidP="00EA5D1B">
      <w:pPr>
        <w:pStyle w:val="ProcBody"/>
      </w:pPr>
      <w:r w:rsidRPr="00EA5D1B">
        <w:t>Data Item:</w:t>
      </w:r>
      <w:r w:rsidRPr="00EA5D1B">
        <w:tab/>
      </w:r>
      <w:r w:rsidRPr="00EA5D1B">
        <w:rPr>
          <w:i/>
        </w:rPr>
        <w:t>Name:</w:t>
      </w:r>
      <w:r w:rsidRPr="00EA5D1B">
        <w:t xml:space="preserve"> Measure Unit Qualifier, </w:t>
      </w:r>
      <w:r w:rsidRPr="00EA5D1B">
        <w:rPr>
          <w:i/>
        </w:rPr>
        <w:t>Element:</w:t>
      </w:r>
      <w:r w:rsidRPr="00EA5D1B">
        <w:t xml:space="preserve"> MEA C174/6411</w:t>
      </w:r>
    </w:p>
    <w:p w14:paraId="2FE4A25D" w14:textId="77777777" w:rsidR="00EA5D1B" w:rsidRPr="00EA5D1B" w:rsidRDefault="00EA5D1B" w:rsidP="00EA5D1B">
      <w:pPr>
        <w:pStyle w:val="ProcBody"/>
      </w:pPr>
      <w:r w:rsidRPr="00EA5D1B">
        <w:t>Data Rule:</w:t>
      </w:r>
      <w:r w:rsidRPr="00EA5D1B">
        <w:tab/>
        <w:t xml:space="preserve">Is set to the value stored for this data element in </w:t>
      </w:r>
      <w:r w:rsidRPr="00EA5D1B">
        <w:rPr>
          <w:smallCaps/>
        </w:rPr>
        <w:t>Exdoc</w:t>
      </w:r>
      <w:r w:rsidRPr="00EA5D1B">
        <w:t>.</w:t>
      </w:r>
    </w:p>
    <w:p w14:paraId="713595D6" w14:textId="77777777" w:rsidR="00EA5D1B" w:rsidRPr="00EA5D1B" w:rsidRDefault="00EA5D1B" w:rsidP="00EA5D1B">
      <w:pPr>
        <w:pStyle w:val="ProcBody"/>
      </w:pPr>
    </w:p>
    <w:p w14:paraId="2FC21A98" w14:textId="77777777" w:rsidR="00EA5D1B" w:rsidRPr="00EA5D1B" w:rsidRDefault="00EA5D1B" w:rsidP="00EA5D1B">
      <w:pPr>
        <w:pStyle w:val="ProcBody"/>
      </w:pPr>
      <w:r w:rsidRPr="00EA5D1B">
        <w:t>Data Item:</w:t>
      </w:r>
      <w:r w:rsidRPr="00EA5D1B">
        <w:tab/>
      </w:r>
      <w:r w:rsidRPr="00EA5D1B">
        <w:rPr>
          <w:i/>
        </w:rPr>
        <w:t>Name:</w:t>
      </w:r>
      <w:r w:rsidRPr="00EA5D1B">
        <w:t xml:space="preserve"> Treatment Duration amount, </w:t>
      </w:r>
      <w:r w:rsidRPr="00EA5D1B">
        <w:rPr>
          <w:i/>
        </w:rPr>
        <w:t>Element:</w:t>
      </w:r>
      <w:r w:rsidRPr="00EA5D1B">
        <w:t xml:space="preserve"> MEA C174/6314</w:t>
      </w:r>
    </w:p>
    <w:p w14:paraId="721A8828" w14:textId="47294322" w:rsidR="00EA5D1B" w:rsidRPr="00EA5D1B" w:rsidRDefault="00EA5D1B" w:rsidP="00F53E68">
      <w:pPr>
        <w:pStyle w:val="ProcBody"/>
      </w:pPr>
      <w:r w:rsidRPr="00EA5D1B">
        <w:t>Data Rule:</w:t>
      </w:r>
      <w:r w:rsidRPr="00EA5D1B">
        <w:tab/>
        <w:t xml:space="preserve">Is set to the value stored for this data element in </w:t>
      </w:r>
      <w:r w:rsidRPr="00EA5D1B">
        <w:rPr>
          <w:smallCaps/>
        </w:rPr>
        <w:t>Exdoc</w:t>
      </w:r>
      <w:r w:rsidRPr="00EA5D1B">
        <w:t>.</w:t>
      </w:r>
    </w:p>
    <w:p w14:paraId="7EE64C35" w14:textId="77777777" w:rsidR="00EA5D1B" w:rsidRPr="00EA5D1B" w:rsidRDefault="00EA5D1B" w:rsidP="00F53E68">
      <w:pPr>
        <w:pStyle w:val="Heading4"/>
      </w:pPr>
      <w:r w:rsidRPr="00EA5D1B">
        <w:t>Reason 18 (Reissue): GR18 MEA (Role – Treatment Temperature)</w:t>
      </w:r>
    </w:p>
    <w:p w14:paraId="640679D3" w14:textId="77777777" w:rsidR="00EA5D1B" w:rsidRPr="00EA5D1B" w:rsidRDefault="00EA5D1B" w:rsidP="00EA5D1B">
      <w:pPr>
        <w:pStyle w:val="ProcBody"/>
      </w:pPr>
      <w:r w:rsidRPr="00EA5D1B">
        <w:t>Segment Rule:</w:t>
      </w:r>
      <w:r w:rsidRPr="00EA5D1B">
        <w:tab/>
        <w:t xml:space="preserve">Conditional.  Is only present if stored on the </w:t>
      </w:r>
      <w:r w:rsidRPr="00EA5D1B">
        <w:rPr>
          <w:smallCaps/>
        </w:rPr>
        <w:t>Exdoc</w:t>
      </w:r>
      <w:r w:rsidRPr="00EA5D1B">
        <w:t xml:space="preserve"> database.</w:t>
      </w:r>
    </w:p>
    <w:p w14:paraId="677C7522" w14:textId="77777777" w:rsidR="00EA5D1B" w:rsidRPr="00EA5D1B" w:rsidRDefault="00EA5D1B" w:rsidP="00EA5D1B">
      <w:pPr>
        <w:pStyle w:val="ProcBody"/>
      </w:pPr>
    </w:p>
    <w:p w14:paraId="2CA67F41" w14:textId="77777777" w:rsidR="00EA5D1B" w:rsidRPr="00EA5D1B" w:rsidRDefault="00EA5D1B" w:rsidP="00EA5D1B">
      <w:pPr>
        <w:pStyle w:val="ProcBody"/>
      </w:pPr>
      <w:r w:rsidRPr="00EA5D1B">
        <w:t>Data Item:</w:t>
      </w:r>
      <w:r w:rsidRPr="00EA5D1B">
        <w:tab/>
      </w:r>
      <w:r w:rsidRPr="00EA5D1B">
        <w:rPr>
          <w:i/>
        </w:rPr>
        <w:t>Name:</w:t>
      </w:r>
      <w:r w:rsidRPr="00EA5D1B">
        <w:t xml:space="preserve"> Measure Application Qualifier, </w:t>
      </w:r>
      <w:r w:rsidRPr="00EA5D1B">
        <w:rPr>
          <w:i/>
        </w:rPr>
        <w:t>Element:</w:t>
      </w:r>
      <w:r w:rsidRPr="00EA5D1B">
        <w:t xml:space="preserve"> MEA 6311</w:t>
      </w:r>
    </w:p>
    <w:p w14:paraId="0A6CBBA8" w14:textId="77777777" w:rsidR="00EA5D1B" w:rsidRPr="00EA5D1B" w:rsidRDefault="00EA5D1B" w:rsidP="00EA5D1B">
      <w:pPr>
        <w:pStyle w:val="ProcBody"/>
      </w:pPr>
      <w:r w:rsidRPr="00EA5D1B">
        <w:t>Data Rule:</w:t>
      </w:r>
      <w:r w:rsidRPr="00EA5D1B">
        <w:tab/>
        <w:t>Must equal TE (Temperature).</w:t>
      </w:r>
    </w:p>
    <w:p w14:paraId="0867C3BF" w14:textId="77777777" w:rsidR="00EA5D1B" w:rsidRPr="00EA5D1B" w:rsidRDefault="00EA5D1B" w:rsidP="00EA5D1B">
      <w:pPr>
        <w:pStyle w:val="ProcBody"/>
      </w:pPr>
    </w:p>
    <w:p w14:paraId="0FCD3435" w14:textId="77777777" w:rsidR="00EA5D1B" w:rsidRPr="00EA5D1B" w:rsidRDefault="00EA5D1B" w:rsidP="00EA5D1B">
      <w:pPr>
        <w:pStyle w:val="ProcBody"/>
      </w:pPr>
      <w:r w:rsidRPr="00EA5D1B">
        <w:t>Data Item:</w:t>
      </w:r>
      <w:r w:rsidRPr="00EA5D1B">
        <w:tab/>
      </w:r>
      <w:r w:rsidRPr="00EA5D1B">
        <w:rPr>
          <w:i/>
        </w:rPr>
        <w:t>Name:</w:t>
      </w:r>
      <w:r w:rsidRPr="00EA5D1B">
        <w:t xml:space="preserve"> Measure Dimension Coded, </w:t>
      </w:r>
      <w:r w:rsidRPr="00EA5D1B">
        <w:rPr>
          <w:i/>
        </w:rPr>
        <w:t>Element:</w:t>
      </w:r>
      <w:r w:rsidRPr="00EA5D1B">
        <w:t xml:space="preserve"> MEA C502/6313</w:t>
      </w:r>
    </w:p>
    <w:p w14:paraId="4E58831C" w14:textId="77777777" w:rsidR="00EA5D1B" w:rsidRPr="00EA5D1B" w:rsidRDefault="00EA5D1B" w:rsidP="00EA5D1B">
      <w:pPr>
        <w:pStyle w:val="ProcBody"/>
      </w:pPr>
      <w:r w:rsidRPr="00EA5D1B">
        <w:lastRenderedPageBreak/>
        <w:t>Data Rule:</w:t>
      </w:r>
      <w:r w:rsidRPr="00EA5D1B">
        <w:tab/>
        <w:t>Must equal TC (Temperature).</w:t>
      </w:r>
    </w:p>
    <w:p w14:paraId="34AAA94E" w14:textId="77777777" w:rsidR="00EA5D1B" w:rsidRPr="00EA5D1B" w:rsidRDefault="00EA5D1B" w:rsidP="00EA5D1B">
      <w:pPr>
        <w:pStyle w:val="ProcBody"/>
      </w:pPr>
    </w:p>
    <w:p w14:paraId="122DF0E7" w14:textId="77777777" w:rsidR="00EA5D1B" w:rsidRPr="00EA5D1B" w:rsidRDefault="00EA5D1B" w:rsidP="00EA5D1B">
      <w:pPr>
        <w:pStyle w:val="ProcBody"/>
      </w:pPr>
      <w:r w:rsidRPr="00EA5D1B">
        <w:t>Data Item:</w:t>
      </w:r>
      <w:r w:rsidRPr="00EA5D1B">
        <w:tab/>
      </w:r>
      <w:r w:rsidRPr="00EA5D1B">
        <w:rPr>
          <w:i/>
        </w:rPr>
        <w:t>Name:</w:t>
      </w:r>
      <w:r w:rsidRPr="00EA5D1B">
        <w:t xml:space="preserve"> Measure Unit Qualifier, </w:t>
      </w:r>
      <w:r w:rsidRPr="00EA5D1B">
        <w:rPr>
          <w:i/>
        </w:rPr>
        <w:t>Element:</w:t>
      </w:r>
      <w:r w:rsidRPr="00EA5D1B">
        <w:t xml:space="preserve"> MEA C174/6411</w:t>
      </w:r>
    </w:p>
    <w:p w14:paraId="077F800C" w14:textId="77777777" w:rsidR="00EA5D1B" w:rsidRPr="00EA5D1B" w:rsidRDefault="00EA5D1B" w:rsidP="00EA5D1B">
      <w:pPr>
        <w:pStyle w:val="ProcBody"/>
      </w:pPr>
      <w:r w:rsidRPr="00EA5D1B">
        <w:t>Data Rule:</w:t>
      </w:r>
      <w:r w:rsidRPr="00EA5D1B">
        <w:tab/>
        <w:t xml:space="preserve">Is set to the value stored for this data element in </w:t>
      </w:r>
      <w:r w:rsidRPr="00EA5D1B">
        <w:rPr>
          <w:smallCaps/>
        </w:rPr>
        <w:t>Exdoc</w:t>
      </w:r>
      <w:r w:rsidRPr="00EA5D1B">
        <w:t>.</w:t>
      </w:r>
    </w:p>
    <w:p w14:paraId="416013B1" w14:textId="77777777" w:rsidR="00EA5D1B" w:rsidRPr="00EA5D1B" w:rsidRDefault="00EA5D1B" w:rsidP="00EA5D1B">
      <w:pPr>
        <w:pStyle w:val="ProcBody"/>
      </w:pPr>
    </w:p>
    <w:p w14:paraId="1DE04425" w14:textId="77777777" w:rsidR="00EA5D1B" w:rsidRPr="00EA5D1B" w:rsidRDefault="00EA5D1B" w:rsidP="00EA5D1B">
      <w:pPr>
        <w:pStyle w:val="ProcBody"/>
      </w:pPr>
      <w:r w:rsidRPr="00EA5D1B">
        <w:t>Data Item:</w:t>
      </w:r>
      <w:r w:rsidRPr="00EA5D1B">
        <w:tab/>
      </w:r>
      <w:r w:rsidRPr="00EA5D1B">
        <w:rPr>
          <w:i/>
        </w:rPr>
        <w:t>Name:</w:t>
      </w:r>
      <w:r w:rsidRPr="00EA5D1B">
        <w:t xml:space="preserve"> Treatment Temperature value, </w:t>
      </w:r>
      <w:r w:rsidRPr="00EA5D1B">
        <w:rPr>
          <w:i/>
        </w:rPr>
        <w:t>Element:</w:t>
      </w:r>
      <w:r w:rsidRPr="00EA5D1B">
        <w:t xml:space="preserve"> MEA C174/6314</w:t>
      </w:r>
    </w:p>
    <w:p w14:paraId="3FA306EC" w14:textId="77777777" w:rsidR="00EA5D1B" w:rsidRPr="00EA5D1B" w:rsidRDefault="00EA5D1B" w:rsidP="00EA5D1B">
      <w:pPr>
        <w:pStyle w:val="ProcBody"/>
      </w:pPr>
      <w:r w:rsidRPr="00EA5D1B">
        <w:t>Data Rule:</w:t>
      </w:r>
      <w:r w:rsidRPr="00EA5D1B">
        <w:tab/>
        <w:t xml:space="preserve">Is set to the value stored for this data element in </w:t>
      </w:r>
      <w:r w:rsidRPr="00EA5D1B">
        <w:rPr>
          <w:smallCaps/>
        </w:rPr>
        <w:t>Exdoc</w:t>
      </w:r>
      <w:r w:rsidRPr="00EA5D1B">
        <w:t>.</w:t>
      </w:r>
    </w:p>
    <w:p w14:paraId="656A202D" w14:textId="77777777" w:rsidR="00D04ACA" w:rsidRDefault="00C459FB">
      <w:pPr>
        <w:pStyle w:val="Heading4-Segment"/>
      </w:pPr>
      <w:r>
        <w:t>Reason 18 (Reissue): GR18 DTM (Role – Treatment Date)</w:t>
      </w:r>
    </w:p>
    <w:p w14:paraId="336140E1" w14:textId="77777777" w:rsidR="00D04ACA" w:rsidRDefault="00C459FB">
      <w:pPr>
        <w:pStyle w:val="ProcBody"/>
      </w:pPr>
      <w:r>
        <w:t>Segment Rule:</w:t>
      </w:r>
      <w:r>
        <w:tab/>
        <w:t xml:space="preserve">Conditional.  Is only present if stored on the </w:t>
      </w:r>
      <w:r>
        <w:rPr>
          <w:smallCaps/>
        </w:rPr>
        <w:t>Exdoc</w:t>
      </w:r>
      <w:r>
        <w:t xml:space="preserve"> database.</w:t>
      </w:r>
    </w:p>
    <w:p w14:paraId="3502CC1C" w14:textId="77777777" w:rsidR="00D04ACA" w:rsidRDefault="00D04ACA">
      <w:pPr>
        <w:pStyle w:val="ProcBody"/>
      </w:pPr>
    </w:p>
    <w:p w14:paraId="475D15E1"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591D2C0F" w14:textId="77777777" w:rsidR="00D04ACA" w:rsidRDefault="00C459FB">
      <w:pPr>
        <w:pStyle w:val="ProcBody"/>
      </w:pPr>
      <w:r>
        <w:t>Data Rule:</w:t>
      </w:r>
      <w:r>
        <w:tab/>
        <w:t>Is set to 194 (Start Date).</w:t>
      </w:r>
    </w:p>
    <w:p w14:paraId="4F3014B0" w14:textId="77777777" w:rsidR="00D04ACA" w:rsidRDefault="00D04ACA">
      <w:pPr>
        <w:pStyle w:val="ProcBody"/>
      </w:pPr>
    </w:p>
    <w:p w14:paraId="02968A98" w14:textId="77777777" w:rsidR="00D04ACA" w:rsidRDefault="00C459FB">
      <w:pPr>
        <w:pStyle w:val="ProcBody"/>
      </w:pPr>
      <w:r>
        <w:t>Data Item:</w:t>
      </w:r>
      <w:r>
        <w:tab/>
      </w:r>
      <w:r>
        <w:rPr>
          <w:i/>
        </w:rPr>
        <w:t>Name:</w:t>
      </w:r>
      <w:r>
        <w:t xml:space="preserve"> Process Start Date, </w:t>
      </w:r>
      <w:r>
        <w:rPr>
          <w:i/>
        </w:rPr>
        <w:t>Element:</w:t>
      </w:r>
      <w:r>
        <w:t xml:space="preserve"> DTM C507/2380</w:t>
      </w:r>
    </w:p>
    <w:p w14:paraId="644F96D9" w14:textId="77777777" w:rsidR="00D04ACA" w:rsidRDefault="00C459FB">
      <w:pPr>
        <w:pStyle w:val="ProcBody"/>
      </w:pPr>
      <w:r>
        <w:t>Data Rule:</w:t>
      </w:r>
      <w:r>
        <w:tab/>
        <w:t xml:space="preserve">Is set to the value stored for this data element in </w:t>
      </w:r>
      <w:r>
        <w:rPr>
          <w:smallCaps/>
        </w:rPr>
        <w:t>Exdoc</w:t>
      </w:r>
      <w:r>
        <w:t>.</w:t>
      </w:r>
    </w:p>
    <w:p w14:paraId="5C5AF46D" w14:textId="77777777" w:rsidR="00D04ACA" w:rsidRDefault="00D04ACA">
      <w:pPr>
        <w:pStyle w:val="ProcBody"/>
      </w:pPr>
    </w:p>
    <w:p w14:paraId="285FD22A"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7F0E638E" w14:textId="77777777" w:rsidR="00D04ACA" w:rsidRDefault="00C459FB">
      <w:pPr>
        <w:pStyle w:val="ProcBody"/>
      </w:pPr>
      <w:r>
        <w:t>Data Rule:</w:t>
      </w:r>
      <w:r>
        <w:tab/>
        <w:t>Is set to 102 (ccyymmdd).</w:t>
      </w:r>
    </w:p>
    <w:p w14:paraId="660E37AB" w14:textId="77777777" w:rsidR="00D04ACA" w:rsidRDefault="00C459FB">
      <w:pPr>
        <w:pStyle w:val="Heading4-Segment"/>
      </w:pPr>
      <w:r>
        <w:t>Reason 18 (Reissue): GR18 DTM (Role – Treatment End Date)</w:t>
      </w:r>
    </w:p>
    <w:p w14:paraId="4A7A8957" w14:textId="77777777" w:rsidR="00D04ACA" w:rsidRDefault="00C459FB">
      <w:pPr>
        <w:pStyle w:val="ProcBody"/>
      </w:pPr>
      <w:r>
        <w:t>Segment Rule:</w:t>
      </w:r>
      <w:r>
        <w:tab/>
        <w:t xml:space="preserve">Conditional.  Is only present if stored on the </w:t>
      </w:r>
      <w:r>
        <w:rPr>
          <w:smallCaps/>
        </w:rPr>
        <w:t>Exdoc</w:t>
      </w:r>
      <w:r>
        <w:t xml:space="preserve"> database.</w:t>
      </w:r>
    </w:p>
    <w:p w14:paraId="59F3AFDC" w14:textId="77777777" w:rsidR="00D04ACA" w:rsidRDefault="00D04ACA">
      <w:pPr>
        <w:pStyle w:val="ProcBody"/>
      </w:pPr>
    </w:p>
    <w:p w14:paraId="74AE8248"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65C8EB8E" w14:textId="77777777" w:rsidR="00D04ACA" w:rsidRDefault="00C459FB">
      <w:pPr>
        <w:pStyle w:val="ProcBody"/>
      </w:pPr>
      <w:r>
        <w:t>Data Rule:</w:t>
      </w:r>
      <w:r>
        <w:tab/>
        <w:t>Is set to 206 (End Date).</w:t>
      </w:r>
    </w:p>
    <w:p w14:paraId="680199E6" w14:textId="77777777" w:rsidR="00D04ACA" w:rsidRDefault="00D04ACA">
      <w:pPr>
        <w:pStyle w:val="ProcBody"/>
      </w:pPr>
    </w:p>
    <w:p w14:paraId="2079FB4D" w14:textId="77777777" w:rsidR="00D04ACA" w:rsidRDefault="00C459FB">
      <w:pPr>
        <w:pStyle w:val="ProcBody"/>
      </w:pPr>
      <w:r>
        <w:t>Data Item:</w:t>
      </w:r>
      <w:r>
        <w:tab/>
      </w:r>
      <w:r>
        <w:rPr>
          <w:i/>
        </w:rPr>
        <w:t>Name:</w:t>
      </w:r>
      <w:r>
        <w:t xml:space="preserve"> Process Start Date, </w:t>
      </w:r>
      <w:r>
        <w:rPr>
          <w:i/>
        </w:rPr>
        <w:t>Element:</w:t>
      </w:r>
      <w:r>
        <w:t xml:space="preserve"> DTM C507/2380</w:t>
      </w:r>
    </w:p>
    <w:p w14:paraId="02AA7E49" w14:textId="77777777" w:rsidR="00D04ACA" w:rsidRDefault="00C459FB">
      <w:pPr>
        <w:pStyle w:val="ProcBody"/>
      </w:pPr>
      <w:r>
        <w:t>Data Rule:</w:t>
      </w:r>
      <w:r>
        <w:tab/>
        <w:t xml:space="preserve">Is set to the value stored for this data element in </w:t>
      </w:r>
      <w:r>
        <w:rPr>
          <w:smallCaps/>
        </w:rPr>
        <w:t>Exdoc</w:t>
      </w:r>
      <w:r>
        <w:t>.</w:t>
      </w:r>
    </w:p>
    <w:p w14:paraId="61BB6AAB" w14:textId="77777777" w:rsidR="00D04ACA" w:rsidRDefault="00D04ACA">
      <w:pPr>
        <w:pStyle w:val="ProcBody"/>
      </w:pPr>
    </w:p>
    <w:p w14:paraId="6DF80C25"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1BF3CFC8" w14:textId="19CADCDC" w:rsidR="00D04ACA" w:rsidRDefault="00C459FB" w:rsidP="00EA5D1B">
      <w:pPr>
        <w:pStyle w:val="ProcBody"/>
      </w:pPr>
      <w:r>
        <w:t>Data Rule:</w:t>
      </w:r>
      <w:r>
        <w:tab/>
        <w:t>Is set to 102 (ccyymmdd).</w:t>
      </w:r>
    </w:p>
    <w:p w14:paraId="7376DF81" w14:textId="77777777" w:rsidR="00D04ACA" w:rsidRDefault="00C459FB">
      <w:pPr>
        <w:pStyle w:val="Heading4-Segment"/>
      </w:pPr>
      <w:r>
        <w:t>Reason 18 (Reissue): GR18 PRC (Role – Harvest Process)</w:t>
      </w:r>
    </w:p>
    <w:p w14:paraId="32694C61" w14:textId="77777777" w:rsidR="00D04ACA" w:rsidRDefault="00C459FB">
      <w:pPr>
        <w:pStyle w:val="ProcBody"/>
      </w:pPr>
      <w:r>
        <w:t>Segment Rule:</w:t>
      </w:r>
      <w:r>
        <w:tab/>
        <w:t xml:space="preserve">Conditional.  Is only present if stored on the </w:t>
      </w:r>
      <w:r>
        <w:rPr>
          <w:smallCaps/>
        </w:rPr>
        <w:t>Exdoc</w:t>
      </w:r>
      <w:r>
        <w:t xml:space="preserve"> database.</w:t>
      </w:r>
    </w:p>
    <w:p w14:paraId="0CA3EA1A" w14:textId="77777777" w:rsidR="00D04ACA" w:rsidRDefault="00D04ACA">
      <w:pPr>
        <w:pStyle w:val="ProcBody"/>
      </w:pPr>
    </w:p>
    <w:p w14:paraId="07589827" w14:textId="77777777" w:rsidR="00D04ACA" w:rsidRDefault="00C459FB">
      <w:pPr>
        <w:pStyle w:val="ProcBody"/>
      </w:pPr>
      <w:r>
        <w:t>Data Item:</w:t>
      </w:r>
      <w:r>
        <w:tab/>
      </w:r>
      <w:r>
        <w:rPr>
          <w:i/>
        </w:rPr>
        <w:t>Name:</w:t>
      </w:r>
      <w:r>
        <w:t xml:space="preserve"> Process Type Identification, </w:t>
      </w:r>
      <w:r>
        <w:rPr>
          <w:i/>
        </w:rPr>
        <w:t>Element:</w:t>
      </w:r>
      <w:r>
        <w:t xml:space="preserve"> PRC C242/7187</w:t>
      </w:r>
    </w:p>
    <w:p w14:paraId="6CD1C630" w14:textId="77777777" w:rsidR="00D04ACA" w:rsidRDefault="00C459FB">
      <w:pPr>
        <w:pStyle w:val="ProcBody"/>
      </w:pPr>
      <w:r>
        <w:t>Data Rule:</w:t>
      </w:r>
      <w:r>
        <w:tab/>
        <w:t>Must equal HA (Harvest).</w:t>
      </w:r>
    </w:p>
    <w:p w14:paraId="46AD1E37" w14:textId="77777777" w:rsidR="00D04ACA" w:rsidRDefault="00D04ACA">
      <w:pPr>
        <w:pStyle w:val="ProcBody"/>
      </w:pPr>
    </w:p>
    <w:p w14:paraId="7A6D0AB4" w14:textId="77777777" w:rsidR="00D04ACA" w:rsidRDefault="00C459FB">
      <w:pPr>
        <w:pStyle w:val="ProcBody"/>
      </w:pPr>
      <w:r>
        <w:t>Data Item:</w:t>
      </w:r>
      <w:r>
        <w:tab/>
      </w:r>
      <w:r>
        <w:rPr>
          <w:i/>
        </w:rPr>
        <w:t>Name:</w:t>
      </w:r>
      <w:r>
        <w:t xml:space="preserve"> Code List Qualifier, </w:t>
      </w:r>
      <w:r>
        <w:rPr>
          <w:i/>
        </w:rPr>
        <w:t>Element:</w:t>
      </w:r>
      <w:r>
        <w:t xml:space="preserve"> PRC C242/1131</w:t>
      </w:r>
    </w:p>
    <w:p w14:paraId="44409CB8" w14:textId="77777777" w:rsidR="00D04ACA" w:rsidRDefault="00C459FB">
      <w:pPr>
        <w:pStyle w:val="ProcBody"/>
      </w:pPr>
      <w:r>
        <w:t>Data Rule:</w:t>
      </w:r>
      <w:r>
        <w:tab/>
        <w:t>Is set to PP (Product Process).</w:t>
      </w:r>
    </w:p>
    <w:p w14:paraId="7DC90619" w14:textId="77777777" w:rsidR="00D04ACA" w:rsidRDefault="00D04ACA">
      <w:pPr>
        <w:pStyle w:val="ProcBody"/>
      </w:pPr>
    </w:p>
    <w:p w14:paraId="23FBE352" w14:textId="77777777" w:rsidR="00D04ACA" w:rsidRDefault="00C459FB">
      <w:pPr>
        <w:pStyle w:val="ProcBody"/>
      </w:pPr>
      <w:r>
        <w:t>Data Item:</w:t>
      </w:r>
      <w:r>
        <w:tab/>
      </w:r>
      <w:r>
        <w:rPr>
          <w:i/>
        </w:rPr>
        <w:t>Name:</w:t>
      </w:r>
      <w:r>
        <w:t xml:space="preserve"> Code List Responsible Agency, </w:t>
      </w:r>
      <w:r>
        <w:rPr>
          <w:i/>
        </w:rPr>
        <w:t>Element:</w:t>
      </w:r>
      <w:r>
        <w:t xml:space="preserve"> PRC C242/3055</w:t>
      </w:r>
    </w:p>
    <w:p w14:paraId="114C8C8B" w14:textId="77777777" w:rsidR="00D04ACA" w:rsidRDefault="00C459FB">
      <w:pPr>
        <w:pStyle w:val="ProcBody"/>
      </w:pPr>
      <w:r>
        <w:t>Data Rule:</w:t>
      </w:r>
      <w:r>
        <w:tab/>
        <w:t>Is set to AQ.</w:t>
      </w:r>
    </w:p>
    <w:p w14:paraId="40B87C79" w14:textId="77777777" w:rsidR="00D04ACA" w:rsidRDefault="00C459FB">
      <w:pPr>
        <w:pStyle w:val="Heading4-Segment"/>
      </w:pPr>
      <w:r>
        <w:t>Reason 18 (Reissue): GR18 DTM (Role – Harvest Start Date)</w:t>
      </w:r>
    </w:p>
    <w:p w14:paraId="008C0ED8" w14:textId="77777777" w:rsidR="00D04ACA" w:rsidRDefault="00C459FB">
      <w:pPr>
        <w:pStyle w:val="ProcBody"/>
      </w:pPr>
      <w:r>
        <w:t>Segment Rule:</w:t>
      </w:r>
      <w:r>
        <w:tab/>
        <w:t xml:space="preserve">Conditional.  Is only present if stored on the </w:t>
      </w:r>
      <w:r>
        <w:rPr>
          <w:smallCaps/>
        </w:rPr>
        <w:t>Exdoc</w:t>
      </w:r>
      <w:r>
        <w:t xml:space="preserve"> database.</w:t>
      </w:r>
    </w:p>
    <w:p w14:paraId="182222A1" w14:textId="77777777" w:rsidR="00D04ACA" w:rsidRDefault="00D04ACA">
      <w:pPr>
        <w:pStyle w:val="ProcBody"/>
      </w:pPr>
    </w:p>
    <w:p w14:paraId="709729C4"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722A4125" w14:textId="77777777" w:rsidR="00D04ACA" w:rsidRDefault="00C459FB">
      <w:pPr>
        <w:pStyle w:val="ProcBody"/>
      </w:pPr>
      <w:r>
        <w:t>Data Rule:</w:t>
      </w:r>
      <w:r>
        <w:tab/>
        <w:t>Is set to 194 (Start Date).</w:t>
      </w:r>
    </w:p>
    <w:p w14:paraId="5A12111D" w14:textId="77777777" w:rsidR="00D04ACA" w:rsidRDefault="00D04ACA">
      <w:pPr>
        <w:pStyle w:val="ProcBody"/>
      </w:pPr>
    </w:p>
    <w:p w14:paraId="02277C4D" w14:textId="77777777" w:rsidR="00D04ACA" w:rsidRDefault="00C459FB">
      <w:pPr>
        <w:pStyle w:val="ProcBody"/>
      </w:pPr>
      <w:r>
        <w:t>Data Item:</w:t>
      </w:r>
      <w:r>
        <w:tab/>
      </w:r>
      <w:r>
        <w:rPr>
          <w:i/>
        </w:rPr>
        <w:t>Name:</w:t>
      </w:r>
      <w:r>
        <w:t xml:space="preserve"> Process Start Date, </w:t>
      </w:r>
      <w:r>
        <w:rPr>
          <w:i/>
        </w:rPr>
        <w:t>Element:</w:t>
      </w:r>
      <w:r>
        <w:t xml:space="preserve"> DTM C507/2380</w:t>
      </w:r>
    </w:p>
    <w:p w14:paraId="3FD845A1" w14:textId="77777777" w:rsidR="00D04ACA" w:rsidRDefault="00C459FB">
      <w:pPr>
        <w:pStyle w:val="ProcBody"/>
      </w:pPr>
      <w:r>
        <w:t>Data Rule:</w:t>
      </w:r>
      <w:r>
        <w:tab/>
        <w:t xml:space="preserve">Is set to the value stored for this data element in </w:t>
      </w:r>
      <w:r>
        <w:rPr>
          <w:smallCaps/>
        </w:rPr>
        <w:t>Exdoc</w:t>
      </w:r>
      <w:r>
        <w:t>.</w:t>
      </w:r>
    </w:p>
    <w:p w14:paraId="66F3F90C" w14:textId="77777777" w:rsidR="00D04ACA" w:rsidRDefault="00D04ACA">
      <w:pPr>
        <w:pStyle w:val="ProcBody"/>
      </w:pPr>
    </w:p>
    <w:p w14:paraId="38A61DBF"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57D000CD" w14:textId="77777777" w:rsidR="00D04ACA" w:rsidRDefault="00C459FB">
      <w:pPr>
        <w:pStyle w:val="ProcBody"/>
      </w:pPr>
      <w:r>
        <w:t>Data Rule:</w:t>
      </w:r>
      <w:r>
        <w:tab/>
        <w:t>Is set to 102 (ccyymmdd).</w:t>
      </w:r>
    </w:p>
    <w:p w14:paraId="61BB9F33" w14:textId="77777777" w:rsidR="00D04ACA" w:rsidRDefault="00C459FB">
      <w:pPr>
        <w:pStyle w:val="Heading4-Segment"/>
      </w:pPr>
      <w:r>
        <w:t>Reason 18 (Reissue): GR18 DTM (Role – Harvest End Date)</w:t>
      </w:r>
    </w:p>
    <w:p w14:paraId="75D7427D" w14:textId="77777777" w:rsidR="00D04ACA" w:rsidRDefault="00C459FB">
      <w:pPr>
        <w:pStyle w:val="ProcBody"/>
      </w:pPr>
      <w:r>
        <w:t>Segment Rule:</w:t>
      </w:r>
      <w:r>
        <w:tab/>
        <w:t xml:space="preserve">Conditional.  Is only present if stored on the </w:t>
      </w:r>
      <w:r>
        <w:rPr>
          <w:smallCaps/>
        </w:rPr>
        <w:t>Exdoc</w:t>
      </w:r>
      <w:r>
        <w:t xml:space="preserve"> database.</w:t>
      </w:r>
    </w:p>
    <w:p w14:paraId="5E1EA2E1" w14:textId="77777777" w:rsidR="00D04ACA" w:rsidRDefault="00D04ACA">
      <w:pPr>
        <w:pStyle w:val="ProcBody"/>
      </w:pPr>
    </w:p>
    <w:p w14:paraId="585B7A1D"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48688559" w14:textId="77777777" w:rsidR="00D04ACA" w:rsidRDefault="00C459FB">
      <w:pPr>
        <w:pStyle w:val="ProcBody"/>
      </w:pPr>
      <w:r>
        <w:t>Data Rule:</w:t>
      </w:r>
      <w:r>
        <w:tab/>
        <w:t>Is set to 206 (End Date).</w:t>
      </w:r>
    </w:p>
    <w:p w14:paraId="6CD086DD" w14:textId="77777777" w:rsidR="00D04ACA" w:rsidRDefault="00D04ACA">
      <w:pPr>
        <w:pStyle w:val="ProcBody"/>
      </w:pPr>
    </w:p>
    <w:p w14:paraId="16D2BCD5" w14:textId="77777777" w:rsidR="00D04ACA" w:rsidRDefault="00C459FB">
      <w:pPr>
        <w:pStyle w:val="ProcBody"/>
      </w:pPr>
      <w:r>
        <w:t>Data Item:</w:t>
      </w:r>
      <w:r>
        <w:tab/>
      </w:r>
      <w:r>
        <w:rPr>
          <w:i/>
        </w:rPr>
        <w:t>Name:</w:t>
      </w:r>
      <w:r>
        <w:t xml:space="preserve"> Process End Date, </w:t>
      </w:r>
      <w:r>
        <w:rPr>
          <w:i/>
        </w:rPr>
        <w:t>Element:</w:t>
      </w:r>
      <w:r>
        <w:t xml:space="preserve"> DTM C507/2380</w:t>
      </w:r>
    </w:p>
    <w:p w14:paraId="2DA2E443" w14:textId="77777777" w:rsidR="00D04ACA" w:rsidRDefault="00C459FB">
      <w:pPr>
        <w:pStyle w:val="ProcBody"/>
      </w:pPr>
      <w:r>
        <w:t>Data Rule:</w:t>
      </w:r>
      <w:r>
        <w:tab/>
        <w:t xml:space="preserve">Is set to the value stored for this data element in </w:t>
      </w:r>
      <w:r>
        <w:rPr>
          <w:smallCaps/>
        </w:rPr>
        <w:t>Exdoc</w:t>
      </w:r>
      <w:r>
        <w:t>.</w:t>
      </w:r>
    </w:p>
    <w:p w14:paraId="5D1BB09C" w14:textId="77777777" w:rsidR="00D04ACA" w:rsidRDefault="00D04ACA">
      <w:pPr>
        <w:pStyle w:val="ProcBody"/>
      </w:pPr>
    </w:p>
    <w:p w14:paraId="0A533B73"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361C5809" w14:textId="77777777" w:rsidR="00D04ACA" w:rsidRDefault="00C459FB">
      <w:pPr>
        <w:pStyle w:val="ProcBody"/>
      </w:pPr>
      <w:r>
        <w:t>Data Rule:</w:t>
      </w:r>
      <w:r>
        <w:tab/>
        <w:t>Is set to 102 (ccyymmdd).</w:t>
      </w:r>
    </w:p>
    <w:p w14:paraId="786A2004" w14:textId="77777777" w:rsidR="00D04ACA" w:rsidRDefault="00C459FB">
      <w:pPr>
        <w:pStyle w:val="Heading4-Segment"/>
      </w:pPr>
      <w:r>
        <w:t>Reason 18 (Reissue): GR18 DTM (Role – Depuration Date)</w:t>
      </w:r>
    </w:p>
    <w:p w14:paraId="1A5B35FD" w14:textId="77777777" w:rsidR="00D04ACA" w:rsidRDefault="00C459FB">
      <w:pPr>
        <w:pStyle w:val="ProcBody"/>
      </w:pPr>
      <w:r>
        <w:t>Segment Rule:</w:t>
      </w:r>
      <w:r>
        <w:tab/>
        <w:t xml:space="preserve">Conditional.  Is only present if stored on the </w:t>
      </w:r>
      <w:r>
        <w:rPr>
          <w:smallCaps/>
        </w:rPr>
        <w:t>Exdoc</w:t>
      </w:r>
      <w:r>
        <w:t xml:space="preserve"> database.</w:t>
      </w:r>
    </w:p>
    <w:p w14:paraId="3832DA31" w14:textId="77777777" w:rsidR="00D04ACA" w:rsidRDefault="00D04ACA">
      <w:pPr>
        <w:pStyle w:val="ProcBody"/>
      </w:pPr>
    </w:p>
    <w:p w14:paraId="11E954E2"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3F6A15BA" w14:textId="77777777" w:rsidR="00D04ACA" w:rsidRDefault="00C459FB">
      <w:pPr>
        <w:pStyle w:val="ProcBody"/>
      </w:pPr>
      <w:r>
        <w:t>Data Rule:</w:t>
      </w:r>
      <w:r>
        <w:tab/>
        <w:t>Must equal 9 (Processing Date).</w:t>
      </w:r>
    </w:p>
    <w:p w14:paraId="63D0602D" w14:textId="77777777" w:rsidR="00D04ACA" w:rsidRDefault="00D04ACA">
      <w:pPr>
        <w:pStyle w:val="ProcBody"/>
      </w:pPr>
    </w:p>
    <w:p w14:paraId="4C0695DC" w14:textId="77777777" w:rsidR="00D04ACA" w:rsidRDefault="00C459FB">
      <w:pPr>
        <w:pStyle w:val="ProcBody"/>
      </w:pPr>
      <w:r>
        <w:t>Data Item:</w:t>
      </w:r>
      <w:r>
        <w:tab/>
      </w:r>
      <w:r>
        <w:rPr>
          <w:i/>
        </w:rPr>
        <w:t>Name:</w:t>
      </w:r>
      <w:r>
        <w:t xml:space="preserve"> Depuration Date, </w:t>
      </w:r>
      <w:r>
        <w:rPr>
          <w:i/>
        </w:rPr>
        <w:t>Element:</w:t>
      </w:r>
      <w:r>
        <w:t xml:space="preserve"> DTM C507/2380</w:t>
      </w:r>
    </w:p>
    <w:p w14:paraId="33AFE7E6" w14:textId="77777777" w:rsidR="00D04ACA" w:rsidRDefault="00C459FB">
      <w:pPr>
        <w:pStyle w:val="ProcBody"/>
      </w:pPr>
      <w:r>
        <w:t>Data Rule:</w:t>
      </w:r>
      <w:r>
        <w:tab/>
        <w:t xml:space="preserve">Is set to the value stored for this data element in </w:t>
      </w:r>
      <w:r>
        <w:rPr>
          <w:smallCaps/>
        </w:rPr>
        <w:t>Exdoc</w:t>
      </w:r>
      <w:r>
        <w:t>.</w:t>
      </w:r>
    </w:p>
    <w:p w14:paraId="7E602743" w14:textId="77777777" w:rsidR="00D04ACA" w:rsidRDefault="00D04ACA">
      <w:pPr>
        <w:pStyle w:val="ProcBody"/>
      </w:pPr>
    </w:p>
    <w:p w14:paraId="49CF24D5"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2AC4E402" w14:textId="77777777" w:rsidR="00D04ACA" w:rsidRDefault="00C459FB">
      <w:pPr>
        <w:pStyle w:val="ProcBody"/>
      </w:pPr>
      <w:r>
        <w:t>Data Rule:</w:t>
      </w:r>
      <w:r>
        <w:tab/>
        <w:t>Must equal 102 (ccyymmdd).</w:t>
      </w:r>
    </w:p>
    <w:p w14:paraId="5E6BF864" w14:textId="77777777" w:rsidR="00D04ACA" w:rsidRDefault="00C459FB">
      <w:pPr>
        <w:pStyle w:val="Heading4-Segment"/>
      </w:pPr>
      <w:r>
        <w:t>Reason 18 (Reissue): GR18 LOC (Role – Harvest Area/Lease Number)</w:t>
      </w:r>
    </w:p>
    <w:p w14:paraId="6F250218" w14:textId="77777777" w:rsidR="00D04ACA" w:rsidRDefault="00C459FB">
      <w:pPr>
        <w:pStyle w:val="ProcBody"/>
      </w:pPr>
      <w:r>
        <w:t>Segment Rule:</w:t>
      </w:r>
      <w:r>
        <w:tab/>
        <w:t xml:space="preserve">Conditional.  Is only present if stored on the </w:t>
      </w:r>
      <w:r>
        <w:rPr>
          <w:smallCaps/>
        </w:rPr>
        <w:t>Exdoc</w:t>
      </w:r>
      <w:r>
        <w:t xml:space="preserve"> database.</w:t>
      </w:r>
    </w:p>
    <w:p w14:paraId="79CE56E4" w14:textId="77777777" w:rsidR="00D04ACA" w:rsidRDefault="00D04ACA">
      <w:pPr>
        <w:pStyle w:val="ProcBody"/>
      </w:pPr>
    </w:p>
    <w:p w14:paraId="7BE8528C" w14:textId="77777777" w:rsidR="00D04ACA" w:rsidRDefault="00C459FB">
      <w:pPr>
        <w:pStyle w:val="ProcBody"/>
      </w:pPr>
      <w:r>
        <w:t>Data Item:</w:t>
      </w:r>
      <w:r>
        <w:tab/>
      </w:r>
      <w:r>
        <w:rPr>
          <w:i/>
        </w:rPr>
        <w:t>Name:</w:t>
      </w:r>
      <w:r>
        <w:t xml:space="preserve"> Place/Location Qualifier, </w:t>
      </w:r>
      <w:r>
        <w:rPr>
          <w:i/>
        </w:rPr>
        <w:t>Element:</w:t>
      </w:r>
      <w:r>
        <w:t xml:space="preserve"> LOC 3227</w:t>
      </w:r>
    </w:p>
    <w:p w14:paraId="1AB3D074" w14:textId="77777777" w:rsidR="00D04ACA" w:rsidRDefault="00C459FB">
      <w:pPr>
        <w:pStyle w:val="ProcBody"/>
      </w:pPr>
      <w:r>
        <w:t>Data Rule:</w:t>
      </w:r>
      <w:r>
        <w:tab/>
        <w:t>Must be equal to 48 (Region of production).</w:t>
      </w:r>
    </w:p>
    <w:p w14:paraId="7F50B4E6" w14:textId="77777777" w:rsidR="00D04ACA" w:rsidRDefault="00D04ACA">
      <w:pPr>
        <w:pStyle w:val="ProcBody"/>
      </w:pPr>
    </w:p>
    <w:p w14:paraId="5638D5B0" w14:textId="77777777" w:rsidR="00D04ACA" w:rsidRDefault="00C459FB">
      <w:pPr>
        <w:pStyle w:val="ProcBody"/>
      </w:pPr>
      <w:r>
        <w:t>Data Item:</w:t>
      </w:r>
      <w:r>
        <w:tab/>
      </w:r>
      <w:r>
        <w:rPr>
          <w:i/>
        </w:rPr>
        <w:t>Name:</w:t>
      </w:r>
      <w:r>
        <w:t xml:space="preserve"> Harvesting Area, </w:t>
      </w:r>
      <w:r>
        <w:rPr>
          <w:i/>
        </w:rPr>
        <w:t>Element:</w:t>
      </w:r>
      <w:r>
        <w:t xml:space="preserve"> LOC C517/3225</w:t>
      </w:r>
    </w:p>
    <w:p w14:paraId="5D6A9DC6" w14:textId="77777777" w:rsidR="00D04ACA" w:rsidRDefault="00C459FB">
      <w:pPr>
        <w:pStyle w:val="ProcBody"/>
      </w:pPr>
      <w:r>
        <w:t>Data Rule:</w:t>
      </w:r>
      <w:r>
        <w:tab/>
        <w:t xml:space="preserve">Is set to the value stored for this data element in </w:t>
      </w:r>
      <w:r>
        <w:rPr>
          <w:smallCaps/>
        </w:rPr>
        <w:t>Exdoc</w:t>
      </w:r>
      <w:r>
        <w:t>.</w:t>
      </w:r>
    </w:p>
    <w:p w14:paraId="5E3390CA" w14:textId="77777777" w:rsidR="00D04ACA" w:rsidRDefault="00D04ACA">
      <w:pPr>
        <w:pStyle w:val="ProcBody"/>
      </w:pPr>
    </w:p>
    <w:p w14:paraId="7B4689BE" w14:textId="77777777" w:rsidR="00D04ACA" w:rsidRDefault="00C459FB">
      <w:pPr>
        <w:pStyle w:val="ProcBody"/>
      </w:pPr>
      <w:r>
        <w:t>Data Item:</w:t>
      </w:r>
      <w:r>
        <w:tab/>
      </w:r>
      <w:r>
        <w:rPr>
          <w:i/>
        </w:rPr>
        <w:t>Name:</w:t>
      </w:r>
      <w:r>
        <w:t xml:space="preserve"> Lease Number, </w:t>
      </w:r>
      <w:r>
        <w:rPr>
          <w:i/>
        </w:rPr>
        <w:t>Element:</w:t>
      </w:r>
      <w:r>
        <w:t xml:space="preserve"> LOC C519/3223</w:t>
      </w:r>
    </w:p>
    <w:p w14:paraId="5C1F4199" w14:textId="77777777" w:rsidR="00D04ACA" w:rsidRDefault="00C459FB">
      <w:pPr>
        <w:pStyle w:val="ProcBody"/>
      </w:pPr>
      <w:r>
        <w:t>Data Rule:</w:t>
      </w:r>
      <w:r>
        <w:tab/>
        <w:t xml:space="preserve">Is set to the value stored for this data element in </w:t>
      </w:r>
      <w:r>
        <w:rPr>
          <w:smallCaps/>
        </w:rPr>
        <w:t>Exdoc</w:t>
      </w:r>
      <w:r>
        <w:t>.</w:t>
      </w:r>
    </w:p>
    <w:p w14:paraId="362462EC" w14:textId="77777777" w:rsidR="00D04ACA" w:rsidRDefault="00C459FB">
      <w:pPr>
        <w:pStyle w:val="Heading4-Segment"/>
      </w:pPr>
      <w:r>
        <w:t>Reason 18 (Reissue): GR19 PNA (Role – Depuration Plant Number)</w:t>
      </w:r>
    </w:p>
    <w:p w14:paraId="2CF3D77F" w14:textId="77777777" w:rsidR="00D04ACA" w:rsidRDefault="00C459FB">
      <w:pPr>
        <w:pStyle w:val="ProcBody"/>
      </w:pPr>
      <w:r>
        <w:t>Segment Rule:</w:t>
      </w:r>
      <w:r>
        <w:tab/>
        <w:t xml:space="preserve">Conditional.  Is only present if stored on the </w:t>
      </w:r>
      <w:r>
        <w:rPr>
          <w:smallCaps/>
        </w:rPr>
        <w:t>Exdoc</w:t>
      </w:r>
      <w:r>
        <w:t xml:space="preserve"> database.</w:t>
      </w:r>
    </w:p>
    <w:p w14:paraId="219EDBDC" w14:textId="77777777" w:rsidR="00D04ACA" w:rsidRDefault="00D04ACA">
      <w:pPr>
        <w:pStyle w:val="ProcBody"/>
      </w:pPr>
    </w:p>
    <w:p w14:paraId="66654DA7" w14:textId="77777777" w:rsidR="00D04ACA" w:rsidRDefault="00C459FB">
      <w:pPr>
        <w:pStyle w:val="ProcBody"/>
      </w:pPr>
      <w:r>
        <w:t>Data Item:</w:t>
      </w:r>
      <w:r>
        <w:tab/>
      </w:r>
      <w:r>
        <w:rPr>
          <w:i/>
        </w:rPr>
        <w:t>Name:</w:t>
      </w:r>
      <w:r>
        <w:t xml:space="preserve"> Party Qualifier, </w:t>
      </w:r>
      <w:r>
        <w:rPr>
          <w:i/>
        </w:rPr>
        <w:t>Element:</w:t>
      </w:r>
      <w:r>
        <w:t xml:space="preserve"> PNA 3035</w:t>
      </w:r>
    </w:p>
    <w:p w14:paraId="5760EB7D" w14:textId="77777777" w:rsidR="00D04ACA" w:rsidRDefault="00C459FB">
      <w:pPr>
        <w:pStyle w:val="ProcBody"/>
      </w:pPr>
      <w:r>
        <w:t>Data Rule:</w:t>
      </w:r>
      <w:r>
        <w:tab/>
        <w:t>Must equal SK (Plant).</w:t>
      </w:r>
    </w:p>
    <w:p w14:paraId="3C3702DC" w14:textId="77777777" w:rsidR="00D04ACA" w:rsidRDefault="00D04ACA">
      <w:pPr>
        <w:pStyle w:val="ProcBody"/>
      </w:pPr>
    </w:p>
    <w:p w14:paraId="257593B5" w14:textId="77777777" w:rsidR="00D04ACA" w:rsidRDefault="00C459FB">
      <w:pPr>
        <w:pStyle w:val="ProcBody"/>
      </w:pPr>
      <w:r>
        <w:t>Data Item:</w:t>
      </w:r>
      <w:r>
        <w:tab/>
      </w:r>
      <w:r>
        <w:rPr>
          <w:i/>
        </w:rPr>
        <w:t>Name:</w:t>
      </w:r>
      <w:r>
        <w:t xml:space="preserve"> Depuration Plant Number, </w:t>
      </w:r>
      <w:r>
        <w:rPr>
          <w:i/>
        </w:rPr>
        <w:t>Element:</w:t>
      </w:r>
      <w:r>
        <w:t xml:space="preserve"> PNA C206/7402</w:t>
      </w:r>
    </w:p>
    <w:p w14:paraId="2AB03BCE" w14:textId="77777777" w:rsidR="00D04ACA" w:rsidRDefault="00C459FB">
      <w:pPr>
        <w:pStyle w:val="ProcBody"/>
      </w:pPr>
      <w:r>
        <w:t>Data Rule:</w:t>
      </w:r>
      <w:r>
        <w:tab/>
        <w:t xml:space="preserve">Is set to the value stored for this data element in </w:t>
      </w:r>
      <w:r>
        <w:rPr>
          <w:smallCaps/>
        </w:rPr>
        <w:t>Exdoc</w:t>
      </w:r>
      <w:r>
        <w:t>.</w:t>
      </w:r>
    </w:p>
    <w:p w14:paraId="45F31864" w14:textId="77777777" w:rsidR="00D04ACA" w:rsidRDefault="00C459FB">
      <w:pPr>
        <w:pStyle w:val="Heading4-Segment"/>
      </w:pPr>
      <w:r>
        <w:t>Reason 18 (Reissue): GR18 PRC (Role – Production Process)</w:t>
      </w:r>
    </w:p>
    <w:p w14:paraId="19FB83E8" w14:textId="77777777" w:rsidR="00D04ACA" w:rsidRDefault="00C459FB">
      <w:pPr>
        <w:pStyle w:val="ProcBody"/>
      </w:pPr>
      <w:r>
        <w:t>Segment Rule:</w:t>
      </w:r>
      <w:r>
        <w:tab/>
        <w:t xml:space="preserve">Conditional.  Is only present if stored on the </w:t>
      </w:r>
      <w:r>
        <w:rPr>
          <w:smallCaps/>
        </w:rPr>
        <w:t>Exdoc</w:t>
      </w:r>
      <w:r>
        <w:t xml:space="preserve"> database.</w:t>
      </w:r>
    </w:p>
    <w:p w14:paraId="61000B02" w14:textId="77777777" w:rsidR="00D04ACA" w:rsidRDefault="00D04ACA">
      <w:pPr>
        <w:pStyle w:val="ProcBody"/>
      </w:pPr>
    </w:p>
    <w:p w14:paraId="59B3409D" w14:textId="77777777" w:rsidR="00D04ACA" w:rsidRDefault="00C459FB">
      <w:pPr>
        <w:pStyle w:val="ProcBody"/>
      </w:pPr>
      <w:r>
        <w:lastRenderedPageBreak/>
        <w:t>Data Item:</w:t>
      </w:r>
      <w:r>
        <w:tab/>
      </w:r>
      <w:r>
        <w:rPr>
          <w:i/>
        </w:rPr>
        <w:t>Name:</w:t>
      </w:r>
      <w:r>
        <w:t xml:space="preserve"> Process Type Identification, </w:t>
      </w:r>
      <w:r>
        <w:rPr>
          <w:i/>
        </w:rPr>
        <w:t>Element:</w:t>
      </w:r>
      <w:r>
        <w:t xml:space="preserve"> PRC C242/7187</w:t>
      </w:r>
    </w:p>
    <w:p w14:paraId="4CC2AEA9" w14:textId="77777777" w:rsidR="00D04ACA" w:rsidRDefault="00C459FB">
      <w:pPr>
        <w:pStyle w:val="ProcBody"/>
      </w:pPr>
      <w:r>
        <w:t>Data Rule:</w:t>
      </w:r>
      <w:r>
        <w:tab/>
        <w:t xml:space="preserve">Is set to the value stored for this data element in </w:t>
      </w:r>
      <w:r>
        <w:rPr>
          <w:smallCaps/>
        </w:rPr>
        <w:t>Exdoc</w:t>
      </w:r>
      <w:r>
        <w:t>.</w:t>
      </w:r>
    </w:p>
    <w:p w14:paraId="63B36B40" w14:textId="77777777" w:rsidR="00D04ACA" w:rsidRDefault="00D04ACA">
      <w:pPr>
        <w:pStyle w:val="ProcBody"/>
      </w:pPr>
    </w:p>
    <w:p w14:paraId="752658A1" w14:textId="77777777" w:rsidR="00D04ACA" w:rsidRDefault="00C459FB">
      <w:pPr>
        <w:pStyle w:val="ProcBody"/>
      </w:pPr>
      <w:r>
        <w:t>Data Item:</w:t>
      </w:r>
      <w:r>
        <w:tab/>
      </w:r>
      <w:r>
        <w:rPr>
          <w:i/>
        </w:rPr>
        <w:t>Name:</w:t>
      </w:r>
      <w:r>
        <w:t xml:space="preserve"> Code List Qualifier, </w:t>
      </w:r>
      <w:r>
        <w:rPr>
          <w:i/>
        </w:rPr>
        <w:t>Element:</w:t>
      </w:r>
      <w:r>
        <w:t xml:space="preserve"> PRC C242/1131</w:t>
      </w:r>
    </w:p>
    <w:p w14:paraId="5B230548" w14:textId="77777777" w:rsidR="00D04ACA" w:rsidRDefault="00C459FB">
      <w:pPr>
        <w:pStyle w:val="ProcBody"/>
      </w:pPr>
      <w:r>
        <w:t>Data Rule:</w:t>
      </w:r>
      <w:r>
        <w:tab/>
        <w:t>Is set to PP (Product Process).</w:t>
      </w:r>
    </w:p>
    <w:p w14:paraId="698E9177" w14:textId="77777777" w:rsidR="00D04ACA" w:rsidRDefault="00D04ACA">
      <w:pPr>
        <w:pStyle w:val="ProcBody"/>
      </w:pPr>
    </w:p>
    <w:p w14:paraId="1D6F7B2B" w14:textId="77777777" w:rsidR="00D04ACA" w:rsidRDefault="00C459FB">
      <w:pPr>
        <w:pStyle w:val="ProcBody"/>
      </w:pPr>
      <w:r>
        <w:t>Data Item:</w:t>
      </w:r>
      <w:r>
        <w:tab/>
      </w:r>
      <w:r>
        <w:rPr>
          <w:i/>
        </w:rPr>
        <w:t>Name:</w:t>
      </w:r>
      <w:r>
        <w:t xml:space="preserve"> Code List Responsible Agency, </w:t>
      </w:r>
      <w:r>
        <w:rPr>
          <w:i/>
        </w:rPr>
        <w:t>Element:</w:t>
      </w:r>
      <w:r>
        <w:t xml:space="preserve"> PRC C242/3055</w:t>
      </w:r>
    </w:p>
    <w:p w14:paraId="58D4DA8A" w14:textId="77777777" w:rsidR="00D04ACA" w:rsidRDefault="00C459FB">
      <w:pPr>
        <w:pStyle w:val="ProcBody"/>
      </w:pPr>
      <w:r>
        <w:t>Data Rule:</w:t>
      </w:r>
      <w:r>
        <w:tab/>
        <w:t>Is set to AQ.</w:t>
      </w:r>
    </w:p>
    <w:p w14:paraId="78D0C9A1" w14:textId="77777777" w:rsidR="00D04ACA" w:rsidRDefault="00C459FB">
      <w:pPr>
        <w:pStyle w:val="Heading4-Segment"/>
      </w:pPr>
      <w:r>
        <w:t>Reason 18 (Reissue): GR18 DTM (Role – Process Start Date)</w:t>
      </w:r>
    </w:p>
    <w:p w14:paraId="7CD41C19" w14:textId="77777777" w:rsidR="00D04ACA" w:rsidRDefault="00C459FB">
      <w:pPr>
        <w:pStyle w:val="ProcBody"/>
      </w:pPr>
      <w:r>
        <w:t>Segment Rule:</w:t>
      </w:r>
      <w:r>
        <w:tab/>
        <w:t xml:space="preserve">Conditional.  Is only present if stored on the </w:t>
      </w:r>
      <w:r>
        <w:rPr>
          <w:smallCaps/>
        </w:rPr>
        <w:t>Exdoc</w:t>
      </w:r>
      <w:r>
        <w:t xml:space="preserve"> database.</w:t>
      </w:r>
    </w:p>
    <w:p w14:paraId="7046D999" w14:textId="77777777" w:rsidR="00D04ACA" w:rsidRDefault="00D04ACA">
      <w:pPr>
        <w:pStyle w:val="ProcBody"/>
      </w:pPr>
    </w:p>
    <w:p w14:paraId="6916BFC9"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28C86FF1" w14:textId="77777777" w:rsidR="00D04ACA" w:rsidRDefault="00C459FB">
      <w:pPr>
        <w:pStyle w:val="ProcBody"/>
      </w:pPr>
      <w:r>
        <w:t>Data Rule:</w:t>
      </w:r>
      <w:r>
        <w:tab/>
        <w:t>Is set to 194 (Start Date).</w:t>
      </w:r>
    </w:p>
    <w:p w14:paraId="2C7B35F0" w14:textId="77777777" w:rsidR="00D04ACA" w:rsidRDefault="00D04ACA">
      <w:pPr>
        <w:pStyle w:val="ProcBody"/>
      </w:pPr>
    </w:p>
    <w:p w14:paraId="0DD0F34F" w14:textId="77777777" w:rsidR="00D04ACA" w:rsidRDefault="00C459FB">
      <w:pPr>
        <w:pStyle w:val="ProcBody"/>
      </w:pPr>
      <w:r>
        <w:t>Data Item:</w:t>
      </w:r>
      <w:r>
        <w:tab/>
      </w:r>
      <w:r>
        <w:rPr>
          <w:i/>
        </w:rPr>
        <w:t>Name:</w:t>
      </w:r>
      <w:r>
        <w:t xml:space="preserve"> Process Start Date, </w:t>
      </w:r>
      <w:r>
        <w:rPr>
          <w:i/>
        </w:rPr>
        <w:t>Element:</w:t>
      </w:r>
      <w:r>
        <w:t xml:space="preserve"> DTM C507/2380</w:t>
      </w:r>
    </w:p>
    <w:p w14:paraId="2412DD3E" w14:textId="77777777" w:rsidR="00D04ACA" w:rsidRDefault="00C459FB">
      <w:pPr>
        <w:pStyle w:val="ProcBody"/>
      </w:pPr>
      <w:r>
        <w:t>Data Rule:</w:t>
      </w:r>
      <w:r>
        <w:tab/>
        <w:t xml:space="preserve">Is set to the value stored for this data element in </w:t>
      </w:r>
      <w:r>
        <w:rPr>
          <w:smallCaps/>
        </w:rPr>
        <w:t>Exdoc</w:t>
      </w:r>
      <w:r>
        <w:t>.</w:t>
      </w:r>
    </w:p>
    <w:p w14:paraId="02BE4834" w14:textId="77777777" w:rsidR="00D04ACA" w:rsidRDefault="00D04ACA">
      <w:pPr>
        <w:pStyle w:val="ProcBody"/>
      </w:pPr>
    </w:p>
    <w:p w14:paraId="58E49A9A"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550BEA20" w14:textId="77777777" w:rsidR="00D04ACA" w:rsidRDefault="00C459FB">
      <w:pPr>
        <w:pStyle w:val="ProcBody"/>
      </w:pPr>
      <w:r>
        <w:t>Data Rule:</w:t>
      </w:r>
      <w:r>
        <w:tab/>
        <w:t>Is set to 102 (ccyymmdd).</w:t>
      </w:r>
    </w:p>
    <w:p w14:paraId="4521B8D9" w14:textId="77777777" w:rsidR="00D04ACA" w:rsidRDefault="00C459FB">
      <w:pPr>
        <w:pStyle w:val="Heading4-Segment"/>
      </w:pPr>
      <w:r>
        <w:t>Reason 18 (Reissue): GR18 DTM (Role – Process End Date)</w:t>
      </w:r>
    </w:p>
    <w:p w14:paraId="39BD33E6" w14:textId="77777777" w:rsidR="00D04ACA" w:rsidRDefault="00C459FB">
      <w:pPr>
        <w:pStyle w:val="ProcBody"/>
      </w:pPr>
      <w:r>
        <w:t>Segment Rule:</w:t>
      </w:r>
      <w:r>
        <w:tab/>
        <w:t xml:space="preserve">Conditional.  Is only present if stored on the </w:t>
      </w:r>
      <w:r>
        <w:rPr>
          <w:smallCaps/>
        </w:rPr>
        <w:t>Exdoc</w:t>
      </w:r>
      <w:r>
        <w:t xml:space="preserve"> database.</w:t>
      </w:r>
    </w:p>
    <w:p w14:paraId="2A7CDAF1" w14:textId="77777777" w:rsidR="00D04ACA" w:rsidRDefault="00D04ACA">
      <w:pPr>
        <w:pStyle w:val="ProcBody"/>
      </w:pPr>
    </w:p>
    <w:p w14:paraId="12E827F8"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6F521574" w14:textId="77777777" w:rsidR="00D04ACA" w:rsidRDefault="00C459FB">
      <w:pPr>
        <w:pStyle w:val="ProcBody"/>
      </w:pPr>
      <w:r>
        <w:t>Data Rule:</w:t>
      </w:r>
      <w:r>
        <w:tab/>
        <w:t>Is set to 206 (End Date).</w:t>
      </w:r>
    </w:p>
    <w:p w14:paraId="3B0E0478" w14:textId="77777777" w:rsidR="00D04ACA" w:rsidRDefault="00D04ACA">
      <w:pPr>
        <w:pStyle w:val="ProcBody"/>
      </w:pPr>
    </w:p>
    <w:p w14:paraId="23CE36DA" w14:textId="77777777" w:rsidR="00D04ACA" w:rsidRDefault="00C459FB">
      <w:pPr>
        <w:pStyle w:val="ProcBody"/>
      </w:pPr>
      <w:r>
        <w:t>Data Item:</w:t>
      </w:r>
      <w:r>
        <w:tab/>
      </w:r>
      <w:r>
        <w:rPr>
          <w:i/>
        </w:rPr>
        <w:t>Name:</w:t>
      </w:r>
      <w:r>
        <w:t xml:space="preserve"> Process End Date, </w:t>
      </w:r>
      <w:r>
        <w:rPr>
          <w:i/>
        </w:rPr>
        <w:t>Element:</w:t>
      </w:r>
      <w:r>
        <w:t xml:space="preserve"> DTM C507/2380</w:t>
      </w:r>
    </w:p>
    <w:p w14:paraId="391B1912" w14:textId="77777777" w:rsidR="00D04ACA" w:rsidRDefault="00C459FB">
      <w:pPr>
        <w:pStyle w:val="ProcBody"/>
      </w:pPr>
      <w:r>
        <w:t>Data Rule:</w:t>
      </w:r>
      <w:r>
        <w:tab/>
        <w:t xml:space="preserve">Is set to the value stored for this data element in </w:t>
      </w:r>
      <w:r>
        <w:rPr>
          <w:smallCaps/>
        </w:rPr>
        <w:t>Exdoc</w:t>
      </w:r>
      <w:r>
        <w:t>.</w:t>
      </w:r>
    </w:p>
    <w:p w14:paraId="5F9D9324" w14:textId="77777777" w:rsidR="00D04ACA" w:rsidRDefault="00D04ACA">
      <w:pPr>
        <w:pStyle w:val="ProcBody"/>
      </w:pPr>
    </w:p>
    <w:p w14:paraId="3B22B07C"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3CD947CF" w14:textId="77777777" w:rsidR="00D04ACA" w:rsidRDefault="00C459FB">
      <w:pPr>
        <w:pStyle w:val="ProcBody"/>
      </w:pPr>
      <w:r>
        <w:t>Data Rule:</w:t>
      </w:r>
      <w:r>
        <w:tab/>
        <w:t>Is set to 102 (ccyymmdd).</w:t>
      </w:r>
    </w:p>
    <w:p w14:paraId="76A4A3F7" w14:textId="77777777" w:rsidR="00D04ACA" w:rsidRDefault="00C459FB">
      <w:pPr>
        <w:pStyle w:val="Heading4-Segment"/>
      </w:pPr>
      <w:r>
        <w:t>Reason 18 (Reissue): GR19 PNA (Role – Process Establishment Number/Name)</w:t>
      </w:r>
    </w:p>
    <w:p w14:paraId="25333DC8" w14:textId="77777777" w:rsidR="00D04ACA" w:rsidRDefault="00C459FB">
      <w:pPr>
        <w:pStyle w:val="ProcBody"/>
      </w:pPr>
      <w:r>
        <w:t>Segment Rule:</w:t>
      </w:r>
      <w:r>
        <w:tab/>
        <w:t xml:space="preserve">Conditional.  Is only present if stored on the </w:t>
      </w:r>
      <w:r>
        <w:rPr>
          <w:smallCaps/>
        </w:rPr>
        <w:t>Exdoc</w:t>
      </w:r>
      <w:r>
        <w:t xml:space="preserve"> database.</w:t>
      </w:r>
    </w:p>
    <w:p w14:paraId="39D5EFA8" w14:textId="77777777" w:rsidR="00D04ACA" w:rsidRDefault="00D04ACA">
      <w:pPr>
        <w:pStyle w:val="ProcBody"/>
      </w:pPr>
    </w:p>
    <w:p w14:paraId="5F57DD3E" w14:textId="77777777" w:rsidR="00D04ACA" w:rsidRDefault="00C459FB">
      <w:pPr>
        <w:pStyle w:val="ProcBody"/>
      </w:pPr>
      <w:r>
        <w:t>Data Item:</w:t>
      </w:r>
      <w:r>
        <w:tab/>
      </w:r>
      <w:r>
        <w:rPr>
          <w:i/>
        </w:rPr>
        <w:t>Name:</w:t>
      </w:r>
      <w:r>
        <w:t xml:space="preserve"> Party Qualifier, </w:t>
      </w:r>
      <w:r>
        <w:rPr>
          <w:i/>
        </w:rPr>
        <w:t>Element:</w:t>
      </w:r>
      <w:r>
        <w:t xml:space="preserve"> PNA 3035</w:t>
      </w:r>
    </w:p>
    <w:p w14:paraId="48CF6BDD" w14:textId="77777777" w:rsidR="00D04ACA" w:rsidRDefault="00C459FB">
      <w:pPr>
        <w:pStyle w:val="ProcBody"/>
      </w:pPr>
      <w:r>
        <w:t>Data Rule:</w:t>
      </w:r>
      <w:r>
        <w:tab/>
        <w:t>Is set to MP (Manufacturing Plant).</w:t>
      </w:r>
    </w:p>
    <w:p w14:paraId="5869DD0B" w14:textId="77777777" w:rsidR="00D04ACA" w:rsidRDefault="00D04ACA">
      <w:pPr>
        <w:pStyle w:val="ProcBody"/>
      </w:pPr>
    </w:p>
    <w:p w14:paraId="7051CE14" w14:textId="77777777" w:rsidR="00D04ACA" w:rsidRDefault="00C459FB">
      <w:pPr>
        <w:pStyle w:val="ProcBody"/>
      </w:pPr>
      <w:r>
        <w:t>Data Item:</w:t>
      </w:r>
      <w:r>
        <w:tab/>
      </w:r>
      <w:r>
        <w:rPr>
          <w:i/>
        </w:rPr>
        <w:t>Name:</w:t>
      </w:r>
      <w:r>
        <w:t xml:space="preserve"> Establishment Number, </w:t>
      </w:r>
      <w:r>
        <w:rPr>
          <w:i/>
        </w:rPr>
        <w:t>Element:</w:t>
      </w:r>
      <w:r>
        <w:t xml:space="preserve"> PNA C206/7402</w:t>
      </w:r>
    </w:p>
    <w:p w14:paraId="0D5BC25D" w14:textId="77777777" w:rsidR="00D04ACA" w:rsidRDefault="00C459FB">
      <w:pPr>
        <w:pStyle w:val="ProcBody"/>
      </w:pPr>
      <w:r>
        <w:t>Data Rule:</w:t>
      </w:r>
      <w:r>
        <w:tab/>
        <w:t xml:space="preserve">Is set to the value stored for this data element in </w:t>
      </w:r>
      <w:r>
        <w:rPr>
          <w:smallCaps/>
        </w:rPr>
        <w:t>Exdoc</w:t>
      </w:r>
      <w:r>
        <w:t>.</w:t>
      </w:r>
    </w:p>
    <w:p w14:paraId="143C2F3F" w14:textId="77777777" w:rsidR="00D04ACA" w:rsidRDefault="00D04ACA">
      <w:pPr>
        <w:pStyle w:val="ProcBody"/>
      </w:pPr>
    </w:p>
    <w:p w14:paraId="63ED45F9" w14:textId="77777777" w:rsidR="00D04ACA" w:rsidRDefault="00C459FB">
      <w:pPr>
        <w:pStyle w:val="ProcBody"/>
      </w:pPr>
      <w:r>
        <w:t>Data Item:</w:t>
      </w:r>
      <w:r>
        <w:tab/>
      </w:r>
      <w:r>
        <w:rPr>
          <w:i/>
        </w:rPr>
        <w:t>Name:</w:t>
      </w:r>
      <w:r>
        <w:t xml:space="preserve"> Name Component Qualifier, </w:t>
      </w:r>
      <w:r>
        <w:rPr>
          <w:i/>
        </w:rPr>
        <w:t>Element:</w:t>
      </w:r>
      <w:r>
        <w:t xml:space="preserve"> PNA C816/3405</w:t>
      </w:r>
    </w:p>
    <w:p w14:paraId="20A2433E" w14:textId="77777777" w:rsidR="00D04ACA" w:rsidRDefault="00C459FB">
      <w:pPr>
        <w:pStyle w:val="ProcBody"/>
      </w:pPr>
      <w:r>
        <w:t>Data Rule:</w:t>
      </w:r>
      <w:r>
        <w:tab/>
        <w:t>Set to 10 (Full Name).</w:t>
      </w:r>
    </w:p>
    <w:p w14:paraId="0BFA5694" w14:textId="77777777" w:rsidR="00D04ACA" w:rsidRDefault="00D04ACA">
      <w:pPr>
        <w:pStyle w:val="ProcBody"/>
      </w:pPr>
    </w:p>
    <w:p w14:paraId="1DD80FF5" w14:textId="77777777" w:rsidR="00D04ACA" w:rsidRDefault="00C459FB">
      <w:pPr>
        <w:pStyle w:val="ProcBody"/>
      </w:pPr>
      <w:r>
        <w:t>Data Item:</w:t>
      </w:r>
      <w:r>
        <w:tab/>
      </w:r>
      <w:r>
        <w:rPr>
          <w:i/>
        </w:rPr>
        <w:t>Name:</w:t>
      </w:r>
      <w:r>
        <w:t xml:space="preserve"> Establishment Name, </w:t>
      </w:r>
      <w:r>
        <w:rPr>
          <w:i/>
        </w:rPr>
        <w:t>Element:</w:t>
      </w:r>
      <w:r>
        <w:t xml:space="preserve"> PNA C816/3398</w:t>
      </w:r>
    </w:p>
    <w:p w14:paraId="04E8F995" w14:textId="77777777" w:rsidR="00D04ACA" w:rsidRDefault="00C459FB">
      <w:pPr>
        <w:pStyle w:val="ProcBody"/>
      </w:pPr>
      <w:r>
        <w:t>Data Rule:</w:t>
      </w:r>
      <w:r>
        <w:tab/>
        <w:t xml:space="preserve">Is set to the value stored for this data element in </w:t>
      </w:r>
      <w:r>
        <w:rPr>
          <w:smallCaps/>
        </w:rPr>
        <w:t>Exdoc</w:t>
      </w:r>
      <w:r>
        <w:t>.</w:t>
      </w:r>
    </w:p>
    <w:p w14:paraId="78BB78DB" w14:textId="77777777" w:rsidR="00D04ACA" w:rsidRDefault="00C459FB">
      <w:pPr>
        <w:pStyle w:val="Heading4-Segment"/>
      </w:pPr>
      <w:r>
        <w:t>Reason 18 (Reissue): GR19 ADR (Role – Processing Establishment Address)</w:t>
      </w:r>
    </w:p>
    <w:p w14:paraId="4B185E72" w14:textId="77777777" w:rsidR="00D04ACA" w:rsidRDefault="00C459FB">
      <w:pPr>
        <w:pStyle w:val="ProcBody"/>
      </w:pPr>
      <w:r>
        <w:t>Segment Rule:</w:t>
      </w:r>
      <w:r>
        <w:tab/>
        <w:t xml:space="preserve">Conditional.  Is only present if stored on the </w:t>
      </w:r>
      <w:r>
        <w:rPr>
          <w:smallCaps/>
        </w:rPr>
        <w:t>Exdoc</w:t>
      </w:r>
      <w:r>
        <w:t xml:space="preserve"> database.</w:t>
      </w:r>
    </w:p>
    <w:p w14:paraId="00EC230B" w14:textId="77777777" w:rsidR="00D04ACA" w:rsidRDefault="00D04ACA">
      <w:pPr>
        <w:pStyle w:val="ProcBody"/>
      </w:pPr>
    </w:p>
    <w:p w14:paraId="7E09187C" w14:textId="77777777" w:rsidR="00D04ACA" w:rsidRDefault="00C459FB">
      <w:pPr>
        <w:pStyle w:val="ProcBody"/>
      </w:pPr>
      <w:r>
        <w:t>Data Item:</w:t>
      </w:r>
      <w:r>
        <w:tab/>
      </w:r>
      <w:r>
        <w:rPr>
          <w:i/>
        </w:rPr>
        <w:t>Name:</w:t>
      </w:r>
      <w:r>
        <w:t xml:space="preserve"> Address Format, </w:t>
      </w:r>
      <w:r>
        <w:rPr>
          <w:i/>
        </w:rPr>
        <w:t>Element:</w:t>
      </w:r>
      <w:r>
        <w:t xml:space="preserve"> ADR C090/3477</w:t>
      </w:r>
    </w:p>
    <w:p w14:paraId="3DFD55CB" w14:textId="77777777" w:rsidR="00D04ACA" w:rsidRDefault="00C459FB">
      <w:pPr>
        <w:pStyle w:val="ProcBody"/>
      </w:pPr>
      <w:r>
        <w:lastRenderedPageBreak/>
        <w:t>Data Rule:</w:t>
      </w:r>
      <w:r>
        <w:tab/>
        <w:t xml:space="preserve">Is set to the value stored for this data element in </w:t>
      </w:r>
      <w:r>
        <w:rPr>
          <w:smallCaps/>
        </w:rPr>
        <w:t>Exdoc</w:t>
      </w:r>
      <w:r>
        <w:t>.</w:t>
      </w:r>
    </w:p>
    <w:p w14:paraId="3AD11ECB" w14:textId="77777777" w:rsidR="00D04ACA" w:rsidRDefault="00D04ACA">
      <w:pPr>
        <w:pStyle w:val="ProcBody"/>
      </w:pPr>
    </w:p>
    <w:p w14:paraId="0397279E" w14:textId="77777777" w:rsidR="00D04ACA" w:rsidRDefault="00C459FB">
      <w:pPr>
        <w:pStyle w:val="ProcBody"/>
      </w:pPr>
      <w:r>
        <w:t>Data Item:</w:t>
      </w:r>
      <w:r>
        <w:tab/>
      </w:r>
      <w:r>
        <w:rPr>
          <w:i/>
        </w:rPr>
        <w:t>Name:</w:t>
      </w:r>
      <w:r>
        <w:t xml:space="preserve"> </w:t>
      </w:r>
      <w:smartTag w:uri="urn:schemas-microsoft-com:office:smarttags" w:element="Street">
        <w:smartTag w:uri="urn:schemas-microsoft-com:office:smarttags" w:element="address">
          <w:r>
            <w:t>Establishment Street</w:t>
          </w:r>
        </w:smartTag>
      </w:smartTag>
      <w:r>
        <w:t xml:space="preserve">, </w:t>
      </w:r>
      <w:r>
        <w:rPr>
          <w:i/>
        </w:rPr>
        <w:t>Element:</w:t>
      </w:r>
      <w:r>
        <w:t xml:space="preserve"> ADR C090/3286</w:t>
      </w:r>
    </w:p>
    <w:p w14:paraId="58D79204" w14:textId="77777777" w:rsidR="00D04ACA" w:rsidRDefault="00C459FB">
      <w:pPr>
        <w:pStyle w:val="ProcBody"/>
      </w:pPr>
      <w:r>
        <w:t>Data Rule:</w:t>
      </w:r>
      <w:r>
        <w:tab/>
        <w:t xml:space="preserve">Is set to the value stored for this data element in </w:t>
      </w:r>
      <w:r>
        <w:rPr>
          <w:smallCaps/>
        </w:rPr>
        <w:t>Exdoc</w:t>
      </w:r>
      <w:r>
        <w:t>.</w:t>
      </w:r>
    </w:p>
    <w:p w14:paraId="61099771" w14:textId="77777777" w:rsidR="00D04ACA" w:rsidRDefault="00D04ACA">
      <w:pPr>
        <w:pStyle w:val="ProcBody"/>
      </w:pPr>
    </w:p>
    <w:p w14:paraId="4803AAC8" w14:textId="77777777" w:rsidR="00D04ACA" w:rsidRDefault="00C459FB">
      <w:pPr>
        <w:pStyle w:val="ProcBody"/>
      </w:pPr>
      <w:r>
        <w:t>Data Item:</w:t>
      </w:r>
      <w:r>
        <w:tab/>
      </w:r>
      <w:r>
        <w:rPr>
          <w:i/>
        </w:rPr>
        <w:t>Name:</w:t>
      </w:r>
      <w:r>
        <w:t xml:space="preserve"> </w:t>
      </w:r>
      <w:smartTag w:uri="urn:schemas-microsoft-com:office:smarttags" w:element="place">
        <w:smartTag w:uri="urn:schemas-microsoft-com:office:smarttags" w:element="PlaceName">
          <w:r>
            <w:t>Establishment</w:t>
          </w:r>
        </w:smartTag>
        <w:r>
          <w:t xml:space="preserve"> </w:t>
        </w:r>
        <w:smartTag w:uri="urn:schemas-microsoft-com:office:smarttags" w:element="PlaceType">
          <w:r>
            <w:t>City</w:t>
          </w:r>
        </w:smartTag>
      </w:smartTag>
      <w:r>
        <w:t xml:space="preserve">, </w:t>
      </w:r>
      <w:r>
        <w:rPr>
          <w:i/>
        </w:rPr>
        <w:t>Element:</w:t>
      </w:r>
      <w:r>
        <w:t xml:space="preserve"> ADR 3164</w:t>
      </w:r>
    </w:p>
    <w:p w14:paraId="4FBBA79A" w14:textId="77777777" w:rsidR="00D04ACA" w:rsidRDefault="00C459FB">
      <w:pPr>
        <w:pStyle w:val="ProcBody"/>
      </w:pPr>
      <w:r>
        <w:t>Data Rule:</w:t>
      </w:r>
      <w:r>
        <w:tab/>
        <w:t xml:space="preserve">Is set to the value stored for this data element in </w:t>
      </w:r>
      <w:r>
        <w:rPr>
          <w:smallCaps/>
        </w:rPr>
        <w:t>Exdoc</w:t>
      </w:r>
      <w:r>
        <w:t>.</w:t>
      </w:r>
    </w:p>
    <w:p w14:paraId="6D199CD4" w14:textId="77777777" w:rsidR="00D04ACA" w:rsidRDefault="00D04ACA">
      <w:pPr>
        <w:pStyle w:val="ProcBody"/>
      </w:pPr>
    </w:p>
    <w:p w14:paraId="0AA261B6" w14:textId="77777777" w:rsidR="00D04ACA" w:rsidRDefault="00C459FB">
      <w:pPr>
        <w:pStyle w:val="ProcBody"/>
      </w:pPr>
      <w:r>
        <w:t>Data Item:</w:t>
      </w:r>
      <w:r>
        <w:tab/>
      </w:r>
      <w:r>
        <w:rPr>
          <w:i/>
        </w:rPr>
        <w:t>Name:</w:t>
      </w:r>
      <w:r>
        <w:t xml:space="preserve"> Establishment Postcode, </w:t>
      </w:r>
      <w:r>
        <w:rPr>
          <w:i/>
        </w:rPr>
        <w:t>Element:</w:t>
      </w:r>
      <w:r>
        <w:t xml:space="preserve"> ADR 3251</w:t>
      </w:r>
    </w:p>
    <w:p w14:paraId="128B3DCA" w14:textId="77777777" w:rsidR="00D04ACA" w:rsidRDefault="00C459FB">
      <w:pPr>
        <w:pStyle w:val="ProcBody"/>
      </w:pPr>
      <w:r>
        <w:t>Data Rule:</w:t>
      </w:r>
      <w:r>
        <w:tab/>
        <w:t xml:space="preserve">Is set to the value stored for this data element in </w:t>
      </w:r>
      <w:r>
        <w:rPr>
          <w:smallCaps/>
        </w:rPr>
        <w:t>Exdoc</w:t>
      </w:r>
      <w:r>
        <w:t>.</w:t>
      </w:r>
    </w:p>
    <w:p w14:paraId="02CE2A7B" w14:textId="77777777" w:rsidR="00D04ACA" w:rsidRDefault="00D04ACA">
      <w:pPr>
        <w:pStyle w:val="ProcBody"/>
      </w:pPr>
    </w:p>
    <w:p w14:paraId="3A4057B9" w14:textId="77777777" w:rsidR="00D04ACA" w:rsidRDefault="00C459FB">
      <w:pPr>
        <w:pStyle w:val="ProcBody"/>
      </w:pPr>
      <w:r>
        <w:t>Data Item:</w:t>
      </w:r>
      <w:r>
        <w:tab/>
      </w:r>
      <w:r>
        <w:rPr>
          <w:i/>
        </w:rPr>
        <w:t>Name:</w:t>
      </w:r>
      <w:r>
        <w:t xml:space="preserve"> </w:t>
      </w:r>
      <w:smartTag w:uri="urn:schemas-microsoft-com:office:smarttags" w:element="place">
        <w:smartTag w:uri="urn:schemas-microsoft-com:office:smarttags" w:element="PlaceName">
          <w:r>
            <w:t>Establishment</w:t>
          </w:r>
        </w:smartTag>
        <w:r>
          <w:t xml:space="preserve"> </w:t>
        </w:r>
        <w:smartTag w:uri="urn:schemas-microsoft-com:office:smarttags" w:element="PlaceType">
          <w:r>
            <w:t>State</w:t>
          </w:r>
        </w:smartTag>
      </w:smartTag>
      <w:r>
        <w:t xml:space="preserve">, </w:t>
      </w:r>
      <w:r>
        <w:rPr>
          <w:i/>
        </w:rPr>
        <w:t>Element:</w:t>
      </w:r>
      <w:r>
        <w:t xml:space="preserve"> ADR C819/3228</w:t>
      </w:r>
    </w:p>
    <w:p w14:paraId="51722009" w14:textId="77777777" w:rsidR="00D04ACA" w:rsidRDefault="00C459FB">
      <w:pPr>
        <w:pStyle w:val="ProcBody"/>
      </w:pPr>
      <w:r>
        <w:t>Data Rule:</w:t>
      </w:r>
      <w:r>
        <w:tab/>
        <w:t xml:space="preserve">Is set to the value stored for this data element in </w:t>
      </w:r>
      <w:r>
        <w:rPr>
          <w:smallCaps/>
        </w:rPr>
        <w:t>Exdoc</w:t>
      </w:r>
      <w:r>
        <w:t>.</w:t>
      </w:r>
    </w:p>
    <w:p w14:paraId="2243E338" w14:textId="77777777" w:rsidR="00D04ACA" w:rsidRDefault="00C459FB">
      <w:pPr>
        <w:pStyle w:val="Heading4-Segment"/>
      </w:pPr>
      <w:r>
        <w:t>Reason 18 (Reissue): GR20 CTA (Role – Processing Establishment Contact Details)</w:t>
      </w:r>
    </w:p>
    <w:p w14:paraId="2170AF0A" w14:textId="77777777" w:rsidR="00D04ACA" w:rsidRDefault="00C459FB">
      <w:pPr>
        <w:pStyle w:val="ProcBody"/>
      </w:pPr>
      <w:r>
        <w:t>Segment Rule:</w:t>
      </w:r>
      <w:r>
        <w:tab/>
        <w:t xml:space="preserve">Conditional.  Is only present if stored on the </w:t>
      </w:r>
      <w:r>
        <w:rPr>
          <w:smallCaps/>
        </w:rPr>
        <w:t>Exdoc</w:t>
      </w:r>
      <w:r>
        <w:t xml:space="preserve"> database.</w:t>
      </w:r>
    </w:p>
    <w:p w14:paraId="7AF7E859" w14:textId="77777777" w:rsidR="00D04ACA" w:rsidRDefault="00D04ACA">
      <w:pPr>
        <w:pStyle w:val="ProcBody"/>
      </w:pPr>
    </w:p>
    <w:p w14:paraId="139996BF" w14:textId="77777777" w:rsidR="00D04ACA" w:rsidRDefault="00C459FB">
      <w:pPr>
        <w:pStyle w:val="ProcBody"/>
      </w:pPr>
      <w:r>
        <w:t>Data Item:</w:t>
      </w:r>
      <w:r>
        <w:tab/>
      </w:r>
      <w:r>
        <w:rPr>
          <w:i/>
        </w:rPr>
        <w:t>Name:</w:t>
      </w:r>
      <w:r>
        <w:t xml:space="preserve"> Contact Function, </w:t>
      </w:r>
      <w:r>
        <w:rPr>
          <w:i/>
        </w:rPr>
        <w:t>Element:</w:t>
      </w:r>
      <w:r>
        <w:t xml:space="preserve"> CTA 3139</w:t>
      </w:r>
    </w:p>
    <w:p w14:paraId="0638CCF8" w14:textId="77777777" w:rsidR="00D04ACA" w:rsidRDefault="00C459FB">
      <w:pPr>
        <w:pStyle w:val="ProcBody"/>
      </w:pPr>
      <w:r>
        <w:t>Data Rule:</w:t>
      </w:r>
      <w:r>
        <w:tab/>
        <w:t>Set to ZZZ.</w:t>
      </w:r>
    </w:p>
    <w:p w14:paraId="4C1C06AE" w14:textId="77777777" w:rsidR="00D04ACA" w:rsidRDefault="00C459FB">
      <w:pPr>
        <w:pStyle w:val="Heading4-Segment"/>
      </w:pPr>
      <w:r>
        <w:t>Reason 18 (Reissue): GR20 COM (Role – Processing Establishment Phone Number)</w:t>
      </w:r>
    </w:p>
    <w:p w14:paraId="6A393114" w14:textId="77777777" w:rsidR="00D04ACA" w:rsidRDefault="00C459FB">
      <w:pPr>
        <w:pStyle w:val="ProcBody"/>
      </w:pPr>
      <w:r>
        <w:t>Segment Rule:</w:t>
      </w:r>
      <w:r>
        <w:tab/>
        <w:t xml:space="preserve">Conditional.  Is only present if stored on the </w:t>
      </w:r>
      <w:r>
        <w:rPr>
          <w:smallCaps/>
        </w:rPr>
        <w:t>Exdoc</w:t>
      </w:r>
      <w:r>
        <w:t xml:space="preserve"> database.</w:t>
      </w:r>
    </w:p>
    <w:p w14:paraId="2F1CAD60" w14:textId="77777777" w:rsidR="00D04ACA" w:rsidRDefault="00D04ACA">
      <w:pPr>
        <w:pStyle w:val="ProcBody"/>
      </w:pPr>
    </w:p>
    <w:p w14:paraId="7A33FEEF" w14:textId="77777777" w:rsidR="00D04ACA" w:rsidRDefault="00C459FB">
      <w:pPr>
        <w:pStyle w:val="ProcBody"/>
      </w:pPr>
      <w:r>
        <w:t>Data Item:</w:t>
      </w:r>
      <w:r>
        <w:tab/>
      </w:r>
      <w:r>
        <w:rPr>
          <w:i/>
        </w:rPr>
        <w:t>Name:</w:t>
      </w:r>
      <w:r>
        <w:t xml:space="preserve"> Establishment Phone Number, </w:t>
      </w:r>
      <w:r>
        <w:rPr>
          <w:i/>
        </w:rPr>
        <w:t>Element:</w:t>
      </w:r>
      <w:r>
        <w:t xml:space="preserve"> COM C076/3148</w:t>
      </w:r>
    </w:p>
    <w:p w14:paraId="37C80678" w14:textId="77777777" w:rsidR="00D04ACA" w:rsidRDefault="00C459FB">
      <w:pPr>
        <w:pStyle w:val="ProcBody"/>
      </w:pPr>
      <w:r>
        <w:t>Data Rule:</w:t>
      </w:r>
      <w:r>
        <w:tab/>
        <w:t xml:space="preserve">Is set to the value stored for this data element in </w:t>
      </w:r>
      <w:r>
        <w:rPr>
          <w:smallCaps/>
        </w:rPr>
        <w:t>Exdoc</w:t>
      </w:r>
      <w:r>
        <w:t>.</w:t>
      </w:r>
    </w:p>
    <w:p w14:paraId="0FACF5F3" w14:textId="77777777" w:rsidR="00D04ACA" w:rsidRDefault="00D04ACA">
      <w:pPr>
        <w:pStyle w:val="ProcBody"/>
      </w:pPr>
    </w:p>
    <w:p w14:paraId="79642246" w14:textId="77777777" w:rsidR="00D04ACA" w:rsidRDefault="00C459FB">
      <w:pPr>
        <w:pStyle w:val="ProcBody"/>
      </w:pPr>
      <w:r>
        <w:t>Data Item:</w:t>
      </w:r>
      <w:r>
        <w:tab/>
      </w:r>
      <w:r>
        <w:rPr>
          <w:i/>
        </w:rPr>
        <w:t>Name:</w:t>
      </w:r>
      <w:r>
        <w:t xml:space="preserve"> Communication Number, </w:t>
      </w:r>
      <w:r>
        <w:rPr>
          <w:i/>
        </w:rPr>
        <w:t>Element:</w:t>
      </w:r>
      <w:r>
        <w:t xml:space="preserve"> COM C076/3155</w:t>
      </w:r>
    </w:p>
    <w:p w14:paraId="1183BDB6" w14:textId="77777777" w:rsidR="00D04ACA" w:rsidRDefault="00C459FB">
      <w:pPr>
        <w:pStyle w:val="ProcBody"/>
      </w:pPr>
      <w:r>
        <w:t>Data Rule:</w:t>
      </w:r>
      <w:r>
        <w:tab/>
        <w:t>Set to TE (Telephone).</w:t>
      </w:r>
    </w:p>
    <w:p w14:paraId="0611A059" w14:textId="77777777" w:rsidR="00D04ACA" w:rsidRDefault="00C459FB">
      <w:pPr>
        <w:pStyle w:val="Heading4-Segment"/>
      </w:pPr>
      <w:r>
        <w:t>Reason 18 (Reissue): UNT</w:t>
      </w:r>
    </w:p>
    <w:p w14:paraId="6D4136C5" w14:textId="171456E4" w:rsidR="00D04ACA" w:rsidRDefault="00C459FB">
      <w:pPr>
        <w:pStyle w:val="ProcBody"/>
      </w:pPr>
      <w:r>
        <w:t>Segment Rule:</w:t>
      </w:r>
      <w:r>
        <w:tab/>
        <w:t xml:space="preserve">Mandatory.  See </w:t>
      </w:r>
      <w:r w:rsidR="00DE034B">
        <w:fldChar w:fldCharType="begin"/>
      </w:r>
      <w:r w:rsidR="00A54004">
        <w:instrText xml:space="preserve"> REF _Ref326986093 \n </w:instrText>
      </w:r>
      <w:r w:rsidR="00DE034B">
        <w:fldChar w:fldCharType="separate"/>
      </w:r>
      <w:r w:rsidR="000B54DD">
        <w:t>4.5</w:t>
      </w:r>
      <w:r w:rsidR="00DE034B">
        <w:fldChar w:fldCharType="end"/>
      </w:r>
      <w:r>
        <w:t xml:space="preserve"> for UNT processing details.</w:t>
      </w:r>
    </w:p>
    <w:p w14:paraId="79DF057F" w14:textId="77777777" w:rsidR="00D04ACA" w:rsidRDefault="00C459FB">
      <w:pPr>
        <w:pStyle w:val="Heading2"/>
      </w:pPr>
      <w:r>
        <w:br w:type="page"/>
      </w:r>
      <w:bookmarkStart w:id="479" w:name="_Toc329753276"/>
      <w:bookmarkStart w:id="480" w:name="_Toc329753417"/>
      <w:bookmarkStart w:id="481" w:name="_Toc329754135"/>
      <w:bookmarkStart w:id="482" w:name="_Toc329754270"/>
      <w:bookmarkStart w:id="483" w:name="_Toc329754346"/>
      <w:bookmarkStart w:id="484" w:name="_Toc329754509"/>
      <w:bookmarkStart w:id="485" w:name="_Toc329765065"/>
      <w:bookmarkStart w:id="486" w:name="_Toc331307694"/>
      <w:bookmarkStart w:id="487" w:name="_Toc331308303"/>
      <w:bookmarkStart w:id="488" w:name="_Toc335472980"/>
      <w:bookmarkStart w:id="489" w:name="_Toc335473160"/>
      <w:bookmarkStart w:id="490" w:name="_Toc335474468"/>
      <w:bookmarkStart w:id="491" w:name="_Toc335474677"/>
      <w:bookmarkStart w:id="492" w:name="_Toc335625941"/>
      <w:bookmarkStart w:id="493" w:name="_Toc340905480"/>
      <w:bookmarkStart w:id="494" w:name="_Toc166658142"/>
      <w:bookmarkStart w:id="495" w:name="_Toc124938954"/>
      <w:r>
        <w:lastRenderedPageBreak/>
        <w:t>Forward RFP Advice</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14:paraId="7BE2C28F" w14:textId="77777777" w:rsidR="00D04ACA" w:rsidRDefault="00C459FB">
      <w:pPr>
        <w:pStyle w:val="Heading3"/>
      </w:pPr>
      <w:bookmarkStart w:id="496" w:name="_Toc329753277"/>
      <w:r>
        <w:t>Function</w:t>
      </w:r>
      <w:bookmarkEnd w:id="496"/>
    </w:p>
    <w:p w14:paraId="454ED7AB" w14:textId="77777777" w:rsidR="00D04ACA" w:rsidRDefault="00C459FB">
      <w:r>
        <w:t>The function of this message is to provide a copy of an RFP following a request by an Owner EDI User to forward the RFP to another EDI User.  Once successfully forwarded, the requesting EDI User loses control of RFP and amendments can only be made by the Forwardee EDI User, which becomes the Owner EDI User.</w:t>
      </w:r>
    </w:p>
    <w:p w14:paraId="7CB48E5D" w14:textId="77777777" w:rsidR="00D04ACA" w:rsidRDefault="00C459FB">
      <w:pPr>
        <w:pStyle w:val="Heading3"/>
      </w:pPr>
      <w:bookmarkStart w:id="497" w:name="_Toc329753278"/>
      <w:r>
        <w:t>Message</w:t>
      </w:r>
      <w:bookmarkEnd w:id="497"/>
    </w:p>
    <w:p w14:paraId="35C67E6C" w14:textId="77777777" w:rsidR="00D04ACA" w:rsidRDefault="00C459FB">
      <w:r>
        <w:t>SANCRT, with RFP Reason 80 (Forward Advice).</w:t>
      </w:r>
    </w:p>
    <w:p w14:paraId="1AECB9CC" w14:textId="77777777" w:rsidR="00D04ACA" w:rsidRDefault="00C459FB">
      <w:pPr>
        <w:pStyle w:val="Heading3"/>
      </w:pPr>
      <w:bookmarkStart w:id="498" w:name="_Toc329753279"/>
      <w:r>
        <w:t>Processing</w:t>
      </w:r>
      <w:bookmarkEnd w:id="498"/>
    </w:p>
    <w:p w14:paraId="06A0824E" w14:textId="77777777" w:rsidR="00D04ACA" w:rsidRDefault="00C459FB">
      <w:r>
        <w:rPr>
          <w:smallCaps/>
        </w:rPr>
        <w:t>Exdoc</w:t>
      </w:r>
      <w:r>
        <w:t xml:space="preserve"> extracts all information that is stored for the RFP on the </w:t>
      </w:r>
      <w:r>
        <w:rPr>
          <w:smallCaps/>
        </w:rPr>
        <w:t>Exdoc</w:t>
      </w:r>
      <w:r>
        <w:t xml:space="preserve"> database for transmission in this type of message.  The segments sent are defined in the Message/Segment Summary at Appendix B.</w:t>
      </w:r>
    </w:p>
    <w:p w14:paraId="56B3B0D8" w14:textId="77777777" w:rsidR="00D04ACA" w:rsidRDefault="00C459FB">
      <w:r>
        <w:t>Processing of each specific segment is as defined in Reissue RFP.</w:t>
      </w:r>
    </w:p>
    <w:p w14:paraId="46942563" w14:textId="77777777" w:rsidR="00D04ACA" w:rsidRDefault="00C459FB">
      <w:pPr>
        <w:pStyle w:val="Heading2"/>
      </w:pPr>
      <w:r>
        <w:br w:type="page"/>
      </w:r>
      <w:bookmarkStart w:id="499" w:name="_Toc329753280"/>
      <w:bookmarkStart w:id="500" w:name="_Toc329753418"/>
      <w:bookmarkStart w:id="501" w:name="_Toc329754136"/>
      <w:bookmarkStart w:id="502" w:name="_Toc329754271"/>
      <w:bookmarkStart w:id="503" w:name="_Toc329754347"/>
      <w:bookmarkStart w:id="504" w:name="_Toc329754510"/>
      <w:bookmarkStart w:id="505" w:name="_Toc329765066"/>
      <w:bookmarkStart w:id="506" w:name="_Toc331307695"/>
      <w:bookmarkStart w:id="507" w:name="_Toc331308304"/>
      <w:bookmarkStart w:id="508" w:name="_Toc335472981"/>
      <w:bookmarkStart w:id="509" w:name="_Toc335473161"/>
      <w:bookmarkStart w:id="510" w:name="_Toc335474469"/>
      <w:bookmarkStart w:id="511" w:name="_Toc335474678"/>
      <w:bookmarkStart w:id="512" w:name="_Toc335625942"/>
      <w:bookmarkStart w:id="513" w:name="_Toc340905481"/>
      <w:bookmarkStart w:id="514" w:name="_Toc166658143"/>
      <w:bookmarkStart w:id="515" w:name="_Toc124938955"/>
      <w:r>
        <w:lastRenderedPageBreak/>
        <w:t>Copy RFP</w:t>
      </w:r>
      <w:bookmarkEnd w:id="499"/>
      <w:bookmarkEnd w:id="500"/>
      <w:bookmarkEnd w:id="501"/>
      <w:bookmarkEnd w:id="502"/>
      <w:bookmarkEnd w:id="503"/>
      <w:bookmarkEnd w:id="504"/>
      <w:bookmarkEnd w:id="505"/>
      <w:bookmarkEnd w:id="506"/>
      <w:bookmarkEnd w:id="507"/>
      <w:r>
        <w:t xml:space="preserve"> Request</w:t>
      </w:r>
      <w:bookmarkEnd w:id="508"/>
      <w:bookmarkEnd w:id="509"/>
      <w:bookmarkEnd w:id="510"/>
      <w:bookmarkEnd w:id="511"/>
      <w:bookmarkEnd w:id="512"/>
      <w:bookmarkEnd w:id="513"/>
      <w:bookmarkEnd w:id="514"/>
      <w:bookmarkEnd w:id="515"/>
    </w:p>
    <w:p w14:paraId="3C6B156A" w14:textId="77777777" w:rsidR="00D04ACA" w:rsidRDefault="00C459FB">
      <w:pPr>
        <w:pStyle w:val="Heading3"/>
      </w:pPr>
      <w:bookmarkStart w:id="516" w:name="_Toc329753281"/>
      <w:r>
        <w:t>Function</w:t>
      </w:r>
      <w:bookmarkEnd w:id="516"/>
    </w:p>
    <w:p w14:paraId="7321642A" w14:textId="77777777" w:rsidR="00D04ACA" w:rsidRDefault="00C459FB">
      <w:r>
        <w:t xml:space="preserve">The function of this message is to request a copy of an RFP from the </w:t>
      </w:r>
      <w:r>
        <w:rPr>
          <w:smallCaps/>
        </w:rPr>
        <w:t>Exdoc</w:t>
      </w:r>
      <w:r>
        <w:t xml:space="preserve"> system.  Copy requests can be submitted at any time, but are restricted to the current Owner EDI User for the RFP.</w:t>
      </w:r>
    </w:p>
    <w:p w14:paraId="630C853C" w14:textId="77777777" w:rsidR="00D04ACA" w:rsidRDefault="00C459FB">
      <w:r>
        <w:t>Copy requests are acknowledged via the Copy RFP Advice message or, if invalid, the RFP Acknowledge message.</w:t>
      </w:r>
    </w:p>
    <w:p w14:paraId="726030E0" w14:textId="77777777" w:rsidR="00D04ACA" w:rsidRDefault="00C459FB">
      <w:pPr>
        <w:pStyle w:val="Heading3"/>
      </w:pPr>
      <w:bookmarkStart w:id="517" w:name="_Toc329753282"/>
      <w:r>
        <w:t>Message</w:t>
      </w:r>
      <w:bookmarkEnd w:id="517"/>
    </w:p>
    <w:p w14:paraId="6F3FF8A9" w14:textId="77777777" w:rsidR="00D04ACA" w:rsidRDefault="00C459FB">
      <w:r>
        <w:t>SANCRT, with RFP Reason 31 (Copy).</w:t>
      </w:r>
    </w:p>
    <w:p w14:paraId="04334BD5" w14:textId="77777777" w:rsidR="00D04ACA" w:rsidRDefault="00C459FB">
      <w:pPr>
        <w:pStyle w:val="Heading3"/>
      </w:pPr>
      <w:bookmarkStart w:id="518" w:name="_Toc329753283"/>
      <w:r>
        <w:t>Processing</w:t>
      </w:r>
      <w:bookmarkEnd w:id="518"/>
    </w:p>
    <w:p w14:paraId="3EF0D52A" w14:textId="77777777" w:rsidR="00D04ACA" w:rsidRDefault="00C459FB">
      <w:r>
        <w:t xml:space="preserve">The following validation is performed by the </w:t>
      </w:r>
      <w:r>
        <w:rPr>
          <w:smallCaps/>
        </w:rPr>
        <w:t>Exdoc</w:t>
      </w:r>
      <w:r>
        <w:t xml:space="preserve"> system on this type of message.  Segments not listed are not required and not allowed.</w:t>
      </w:r>
    </w:p>
    <w:p w14:paraId="382E7B3C" w14:textId="77777777" w:rsidR="00D04ACA" w:rsidRDefault="00C459FB">
      <w:pPr>
        <w:pStyle w:val="Heading4-Segment"/>
      </w:pPr>
      <w:r>
        <w:t>Reason 31 (Copy): UNH</w:t>
      </w:r>
    </w:p>
    <w:p w14:paraId="6A3A7181" w14:textId="3C8B8DE1" w:rsidR="00D04ACA" w:rsidRDefault="00C459FB">
      <w:pPr>
        <w:pStyle w:val="ProcBody"/>
      </w:pPr>
      <w:r>
        <w:t>Segment Rule:</w:t>
      </w:r>
      <w:r>
        <w:tab/>
        <w:t xml:space="preserve">Mandatory.  See </w:t>
      </w:r>
      <w:r w:rsidR="00DE034B">
        <w:fldChar w:fldCharType="begin"/>
      </w:r>
      <w:r w:rsidR="00A54004">
        <w:instrText xml:space="preserve"> REF _Ref326567239 \n </w:instrText>
      </w:r>
      <w:r w:rsidR="00DE034B">
        <w:fldChar w:fldCharType="separate"/>
      </w:r>
      <w:r w:rsidR="000B54DD">
        <w:t>4.4</w:t>
      </w:r>
      <w:r w:rsidR="00DE034B">
        <w:fldChar w:fldCharType="end"/>
      </w:r>
      <w:r>
        <w:t xml:space="preserve"> for UNH processing details.</w:t>
      </w:r>
    </w:p>
    <w:p w14:paraId="5F21515B" w14:textId="77777777" w:rsidR="00D04ACA" w:rsidRDefault="00C459FB">
      <w:pPr>
        <w:pStyle w:val="Heading4-Segment"/>
      </w:pPr>
      <w:r>
        <w:t>Reason 31 (Copy): GR0 BGM (Role – RFP Identification)</w:t>
      </w:r>
    </w:p>
    <w:p w14:paraId="1C3AF4B1" w14:textId="77777777" w:rsidR="00D04ACA" w:rsidRDefault="00C459FB">
      <w:pPr>
        <w:pStyle w:val="ProcBody"/>
      </w:pPr>
      <w:r>
        <w:t>Segment Rule:</w:t>
      </w:r>
      <w:r>
        <w:tab/>
        <w:t>Mandatory.</w:t>
      </w:r>
    </w:p>
    <w:p w14:paraId="1CC9DB9B" w14:textId="77777777" w:rsidR="00D04ACA" w:rsidRDefault="00D04ACA">
      <w:pPr>
        <w:pStyle w:val="ProcBody"/>
      </w:pPr>
    </w:p>
    <w:p w14:paraId="06FA90B8" w14:textId="77777777" w:rsidR="00D04ACA" w:rsidRDefault="00C459FB">
      <w:pPr>
        <w:pStyle w:val="ProcBody"/>
      </w:pPr>
      <w:r>
        <w:t>Data Item:</w:t>
      </w:r>
      <w:r>
        <w:tab/>
      </w:r>
      <w:r>
        <w:rPr>
          <w:i/>
        </w:rPr>
        <w:t>Name:</w:t>
      </w:r>
      <w:r>
        <w:t xml:space="preserve"> Commodity Type, </w:t>
      </w:r>
      <w:r>
        <w:rPr>
          <w:i/>
        </w:rPr>
        <w:t>Element:</w:t>
      </w:r>
      <w:r>
        <w:t xml:space="preserve"> BGM C002/1001</w:t>
      </w:r>
    </w:p>
    <w:p w14:paraId="558E9A4A" w14:textId="77777777" w:rsidR="00D04ACA" w:rsidRDefault="00C459FB">
      <w:pPr>
        <w:pStyle w:val="ProcBody"/>
      </w:pPr>
      <w:r>
        <w:t>Data Rule:</w:t>
      </w:r>
      <w:r>
        <w:tab/>
        <w:t xml:space="preserve">Optional.  If present, must equal the Commodity Type Code stored for the RFP on the </w:t>
      </w:r>
      <w:r>
        <w:rPr>
          <w:smallCaps/>
        </w:rPr>
        <w:t>Exdoc</w:t>
      </w:r>
      <w:r>
        <w:t xml:space="preserve"> database.</w:t>
      </w:r>
    </w:p>
    <w:p w14:paraId="5AC1F29B" w14:textId="77777777" w:rsidR="00D04ACA" w:rsidRDefault="00D04ACA">
      <w:pPr>
        <w:pStyle w:val="ProcBody"/>
      </w:pPr>
    </w:p>
    <w:p w14:paraId="5D850976" w14:textId="77777777" w:rsidR="00D04ACA" w:rsidRDefault="00C459FB">
      <w:pPr>
        <w:pStyle w:val="ProcBody"/>
      </w:pPr>
      <w:r>
        <w:t>Data Item:</w:t>
      </w:r>
      <w:r>
        <w:tab/>
      </w:r>
      <w:r>
        <w:rPr>
          <w:i/>
        </w:rPr>
        <w:t>Name:</w:t>
      </w:r>
      <w:r>
        <w:t xml:space="preserve"> Code List Responsible Agency, </w:t>
      </w:r>
      <w:r>
        <w:rPr>
          <w:i/>
        </w:rPr>
        <w:t>Element:</w:t>
      </w:r>
      <w:r>
        <w:t xml:space="preserve"> BGM C002/3055</w:t>
      </w:r>
    </w:p>
    <w:p w14:paraId="53C8D5F3" w14:textId="77777777" w:rsidR="00D04ACA" w:rsidRDefault="00C459FB">
      <w:pPr>
        <w:pStyle w:val="ProcBody"/>
      </w:pPr>
      <w:r>
        <w:t>Data Rule:</w:t>
      </w:r>
      <w:r>
        <w:tab/>
        <w:t>Must equal AQ</w:t>
      </w:r>
    </w:p>
    <w:p w14:paraId="5AC49C33" w14:textId="77777777" w:rsidR="00D04ACA" w:rsidRDefault="00D04ACA">
      <w:pPr>
        <w:pStyle w:val="ProcBody"/>
      </w:pPr>
    </w:p>
    <w:p w14:paraId="43A930F6" w14:textId="77777777" w:rsidR="00D04ACA" w:rsidRDefault="00C459FB">
      <w:pPr>
        <w:pStyle w:val="ProcBody"/>
      </w:pPr>
      <w:r>
        <w:t>Data Item:</w:t>
      </w:r>
      <w:r>
        <w:tab/>
      </w:r>
      <w:r>
        <w:rPr>
          <w:i/>
        </w:rPr>
        <w:t>Name:</w:t>
      </w:r>
      <w:r>
        <w:t xml:space="preserve"> Priority, </w:t>
      </w:r>
      <w:r>
        <w:rPr>
          <w:i/>
        </w:rPr>
        <w:t>Element:</w:t>
      </w:r>
      <w:r>
        <w:t xml:space="preserve"> BGM C002/1000</w:t>
      </w:r>
    </w:p>
    <w:p w14:paraId="4CC81E70" w14:textId="77777777" w:rsidR="00D04ACA" w:rsidRDefault="00C459FB">
      <w:pPr>
        <w:pStyle w:val="ProcBody"/>
      </w:pPr>
      <w:r>
        <w:t>Data Rule:</w:t>
      </w:r>
      <w:r>
        <w:tab/>
        <w:t>Must equal 9 (</w:t>
      </w:r>
      <w:smartTag w:uri="urn:schemas-microsoft-com:office:smarttags" w:element="City">
        <w:smartTag w:uri="urn:schemas-microsoft-com:office:smarttags" w:element="place">
          <w:r>
            <w:t>Normal</w:t>
          </w:r>
        </w:smartTag>
      </w:smartTag>
      <w:r>
        <w:t>).</w:t>
      </w:r>
    </w:p>
    <w:p w14:paraId="34449D0F" w14:textId="77777777" w:rsidR="00D04ACA" w:rsidRDefault="00D04ACA">
      <w:pPr>
        <w:pStyle w:val="ProcBody"/>
      </w:pPr>
    </w:p>
    <w:p w14:paraId="474A1148" w14:textId="77777777" w:rsidR="00D04ACA" w:rsidRDefault="00C459FB">
      <w:pPr>
        <w:pStyle w:val="ProcBody"/>
      </w:pPr>
      <w:r>
        <w:t>Data Item:</w:t>
      </w:r>
      <w:r>
        <w:tab/>
      </w:r>
      <w:r>
        <w:rPr>
          <w:i/>
        </w:rPr>
        <w:t>Name:</w:t>
      </w:r>
      <w:r>
        <w:t xml:space="preserve"> RFP Number, </w:t>
      </w:r>
      <w:r>
        <w:rPr>
          <w:i/>
        </w:rPr>
        <w:t>Element:</w:t>
      </w:r>
      <w:r>
        <w:t xml:space="preserve"> BGM 1004</w:t>
      </w:r>
    </w:p>
    <w:p w14:paraId="7F85BFE8" w14:textId="77777777" w:rsidR="00D04ACA" w:rsidRDefault="00C459FB">
      <w:pPr>
        <w:pStyle w:val="ProcBody"/>
      </w:pPr>
      <w:r>
        <w:t>Data Rule:</w:t>
      </w:r>
      <w:r>
        <w:tab/>
        <w:t>Conditional.  If not present, Exporter Reference and Owner Exporter Number must be present.</w:t>
      </w:r>
    </w:p>
    <w:p w14:paraId="492035CB" w14:textId="77777777" w:rsidR="00D04ACA" w:rsidRDefault="00C459FB">
      <w:pPr>
        <w:pStyle w:val="ProcBody"/>
      </w:pPr>
      <w:r>
        <w:t>Data Rule:</w:t>
      </w:r>
      <w:r>
        <w:tab/>
        <w:t xml:space="preserve">The RFP Number must exist in </w:t>
      </w:r>
      <w:r>
        <w:rPr>
          <w:smallCaps/>
        </w:rPr>
        <w:t>Exdoc</w:t>
      </w:r>
      <w:r>
        <w:t>.</w:t>
      </w:r>
    </w:p>
    <w:p w14:paraId="73BC992A" w14:textId="77777777" w:rsidR="00D04ACA" w:rsidRDefault="00D04ACA">
      <w:pPr>
        <w:pStyle w:val="ProcBody"/>
      </w:pPr>
    </w:p>
    <w:p w14:paraId="254CDA18" w14:textId="77777777" w:rsidR="00D04ACA" w:rsidRDefault="00C459FB">
      <w:pPr>
        <w:pStyle w:val="ProcBody"/>
      </w:pPr>
      <w:r>
        <w:t>Data Item:</w:t>
      </w:r>
      <w:r>
        <w:tab/>
      </w:r>
      <w:r>
        <w:rPr>
          <w:i/>
        </w:rPr>
        <w:t>Name:</w:t>
      </w:r>
      <w:r>
        <w:t xml:space="preserve"> RFP Reason, </w:t>
      </w:r>
      <w:r>
        <w:rPr>
          <w:i/>
        </w:rPr>
        <w:t>Element:</w:t>
      </w:r>
      <w:r>
        <w:t xml:space="preserve"> BGM 1225</w:t>
      </w:r>
    </w:p>
    <w:p w14:paraId="10578BAF" w14:textId="77777777" w:rsidR="00D04ACA" w:rsidRDefault="00C459FB">
      <w:pPr>
        <w:pStyle w:val="ProcBody"/>
      </w:pPr>
      <w:r>
        <w:t>Data Rule:</w:t>
      </w:r>
      <w:r>
        <w:tab/>
        <w:t>Must equal 31 (Copy).</w:t>
      </w:r>
    </w:p>
    <w:p w14:paraId="09967E90" w14:textId="77777777" w:rsidR="00D04ACA" w:rsidRDefault="00D04ACA">
      <w:pPr>
        <w:pStyle w:val="ProcBody"/>
      </w:pPr>
    </w:p>
    <w:p w14:paraId="6D820073" w14:textId="77777777" w:rsidR="00D04ACA" w:rsidRDefault="00C459FB">
      <w:pPr>
        <w:pStyle w:val="ProcBody"/>
      </w:pPr>
      <w:r>
        <w:t>Data Item:</w:t>
      </w:r>
      <w:r>
        <w:tab/>
      </w:r>
      <w:r>
        <w:rPr>
          <w:i/>
        </w:rPr>
        <w:t>Name:</w:t>
      </w:r>
      <w:r>
        <w:t xml:space="preserve"> RFP Response Type, </w:t>
      </w:r>
      <w:r>
        <w:rPr>
          <w:i/>
        </w:rPr>
        <w:t>Element:</w:t>
      </w:r>
      <w:r>
        <w:t xml:space="preserve"> BGM 4343</w:t>
      </w:r>
    </w:p>
    <w:p w14:paraId="2F582713" w14:textId="77777777" w:rsidR="00D04ACA" w:rsidRDefault="00C459FB">
      <w:pPr>
        <w:pStyle w:val="ProcBody"/>
      </w:pPr>
      <w:r>
        <w:t>Data Rule:</w:t>
      </w:r>
      <w:r>
        <w:tab/>
        <w:t>Not Required.</w:t>
      </w:r>
    </w:p>
    <w:p w14:paraId="63DFE1EF" w14:textId="77777777" w:rsidR="00D04ACA" w:rsidRDefault="00C459FB">
      <w:pPr>
        <w:pStyle w:val="ProcBody"/>
      </w:pPr>
      <w:r>
        <w:t>Data Rule:</w:t>
      </w:r>
      <w:r>
        <w:tab/>
        <w:t>Must be null.</w:t>
      </w:r>
    </w:p>
    <w:p w14:paraId="1EEB8C75" w14:textId="77777777" w:rsidR="00D04ACA" w:rsidRDefault="00C459FB">
      <w:pPr>
        <w:pStyle w:val="Heading4-Segment"/>
      </w:pPr>
      <w:r>
        <w:t>Reason 31 (Copy): GR0 RFF (Role – Exporter Reference)</w:t>
      </w:r>
    </w:p>
    <w:p w14:paraId="4D7816EE" w14:textId="77777777" w:rsidR="00D04ACA" w:rsidRDefault="00C459FB">
      <w:pPr>
        <w:pStyle w:val="ProcBody"/>
      </w:pPr>
      <w:r>
        <w:t>Segment Rule:</w:t>
      </w:r>
      <w:r>
        <w:tab/>
        <w:t>Conditional.  If not present, RFP Number must be present.</w:t>
      </w:r>
    </w:p>
    <w:p w14:paraId="13148BAB" w14:textId="77777777" w:rsidR="00D04ACA" w:rsidRDefault="00D04ACA">
      <w:pPr>
        <w:pStyle w:val="ProcBody"/>
      </w:pPr>
    </w:p>
    <w:p w14:paraId="163EE57B" w14:textId="77777777" w:rsidR="00D04ACA" w:rsidRDefault="00C459FB">
      <w:pPr>
        <w:pStyle w:val="ProcBody"/>
      </w:pPr>
      <w:r>
        <w:t>Data Item:</w:t>
      </w:r>
      <w:r>
        <w:tab/>
      </w:r>
      <w:r>
        <w:rPr>
          <w:i/>
        </w:rPr>
        <w:t>Name:</w:t>
      </w:r>
      <w:r>
        <w:t xml:space="preserve"> Reference Qualifier, </w:t>
      </w:r>
      <w:r>
        <w:rPr>
          <w:i/>
        </w:rPr>
        <w:t>Element:</w:t>
      </w:r>
      <w:r>
        <w:t xml:space="preserve"> RFF C506/1153</w:t>
      </w:r>
    </w:p>
    <w:p w14:paraId="05F668AB" w14:textId="77777777" w:rsidR="00D04ACA" w:rsidRDefault="00C459FB">
      <w:pPr>
        <w:pStyle w:val="ProcBody"/>
      </w:pPr>
      <w:r>
        <w:t>Data Rule:</w:t>
      </w:r>
      <w:r>
        <w:tab/>
        <w:t>Must equal ABE (Declarant’s Reference).</w:t>
      </w:r>
    </w:p>
    <w:p w14:paraId="591A1873" w14:textId="77777777" w:rsidR="00D04ACA" w:rsidRDefault="00D04ACA">
      <w:pPr>
        <w:pStyle w:val="ProcBody"/>
      </w:pPr>
    </w:p>
    <w:p w14:paraId="5928D3AF" w14:textId="77777777" w:rsidR="00D04ACA" w:rsidRDefault="00C459FB">
      <w:pPr>
        <w:pStyle w:val="ProcBody"/>
      </w:pPr>
      <w:r>
        <w:t>Data Item:</w:t>
      </w:r>
      <w:r>
        <w:tab/>
      </w:r>
      <w:r>
        <w:rPr>
          <w:i/>
        </w:rPr>
        <w:t>Name:</w:t>
      </w:r>
      <w:r>
        <w:t xml:space="preserve"> Exporter Reference, </w:t>
      </w:r>
      <w:r>
        <w:rPr>
          <w:i/>
        </w:rPr>
        <w:t>Element:</w:t>
      </w:r>
      <w:r>
        <w:t xml:space="preserve"> RFF C506/1154</w:t>
      </w:r>
    </w:p>
    <w:p w14:paraId="0E4DCD99" w14:textId="77777777" w:rsidR="00D04ACA" w:rsidRDefault="00C459FB">
      <w:pPr>
        <w:pStyle w:val="ProcBody"/>
      </w:pPr>
      <w:r>
        <w:lastRenderedPageBreak/>
        <w:t>Data Rule:</w:t>
      </w:r>
      <w:r>
        <w:tab/>
        <w:t xml:space="preserve">Must equal the Exporter Reference stored for the RFP on the </w:t>
      </w:r>
      <w:r>
        <w:rPr>
          <w:smallCaps/>
        </w:rPr>
        <w:t>Exdoc</w:t>
      </w:r>
      <w:r>
        <w:t xml:space="preserve"> database.</w:t>
      </w:r>
    </w:p>
    <w:p w14:paraId="59D52512" w14:textId="77777777" w:rsidR="00D04ACA" w:rsidRDefault="00C459FB">
      <w:pPr>
        <w:pStyle w:val="Heading4-Segment"/>
      </w:pPr>
      <w:r>
        <w:t>Reason 31 (Copy): GR2 PNA (Role – Owner Exporter Number)</w:t>
      </w:r>
    </w:p>
    <w:p w14:paraId="60FC101C" w14:textId="77777777" w:rsidR="00D04ACA" w:rsidRDefault="00C459FB">
      <w:pPr>
        <w:pStyle w:val="ProcBody"/>
      </w:pPr>
      <w:r>
        <w:t>Segment Rule:</w:t>
      </w:r>
      <w:r>
        <w:tab/>
        <w:t>Conditional.  If not present, RFP Number must be present.</w:t>
      </w:r>
    </w:p>
    <w:p w14:paraId="4102E394" w14:textId="77777777" w:rsidR="00D04ACA" w:rsidRDefault="00D04ACA">
      <w:pPr>
        <w:pStyle w:val="ProcBody"/>
      </w:pPr>
    </w:p>
    <w:p w14:paraId="26E183B4" w14:textId="77777777" w:rsidR="00D04ACA" w:rsidRDefault="00C459FB">
      <w:pPr>
        <w:pStyle w:val="ProcBody"/>
      </w:pPr>
      <w:r>
        <w:t>Data Item:</w:t>
      </w:r>
      <w:r>
        <w:tab/>
      </w:r>
      <w:r>
        <w:rPr>
          <w:i/>
        </w:rPr>
        <w:t>Name:</w:t>
      </w:r>
      <w:r>
        <w:t xml:space="preserve"> Party Qualifier, </w:t>
      </w:r>
      <w:r>
        <w:rPr>
          <w:i/>
        </w:rPr>
        <w:t>Element:</w:t>
      </w:r>
      <w:r>
        <w:t xml:space="preserve"> PNA 3035</w:t>
      </w:r>
    </w:p>
    <w:p w14:paraId="34864930" w14:textId="77777777" w:rsidR="00D04ACA" w:rsidRDefault="00C459FB">
      <w:pPr>
        <w:pStyle w:val="ProcBody"/>
      </w:pPr>
      <w:r>
        <w:t>Data Rule:</w:t>
      </w:r>
      <w:r>
        <w:tab/>
        <w:t>Must equal EX (Exporter).</w:t>
      </w:r>
    </w:p>
    <w:p w14:paraId="1EB28424" w14:textId="77777777" w:rsidR="00D04ACA" w:rsidRDefault="00D04ACA">
      <w:pPr>
        <w:pStyle w:val="ProcBody"/>
      </w:pPr>
    </w:p>
    <w:p w14:paraId="41841A6A" w14:textId="77777777" w:rsidR="00D04ACA" w:rsidRDefault="00C459FB">
      <w:pPr>
        <w:pStyle w:val="ProcBody"/>
      </w:pPr>
      <w:r>
        <w:t>Data Item:</w:t>
      </w:r>
      <w:r>
        <w:tab/>
      </w:r>
      <w:r>
        <w:rPr>
          <w:i/>
        </w:rPr>
        <w:t>Name:</w:t>
      </w:r>
      <w:r>
        <w:t xml:space="preserve"> Owner Exporter Number, </w:t>
      </w:r>
      <w:r>
        <w:rPr>
          <w:i/>
        </w:rPr>
        <w:t>Element:</w:t>
      </w:r>
      <w:r>
        <w:t xml:space="preserve"> PNA C206/7402</w:t>
      </w:r>
    </w:p>
    <w:p w14:paraId="03F63D56" w14:textId="77777777" w:rsidR="00D04ACA" w:rsidRDefault="00C459FB">
      <w:pPr>
        <w:pStyle w:val="ProcBody"/>
      </w:pPr>
      <w:r>
        <w:t>Data Rule:</w:t>
      </w:r>
      <w:r>
        <w:tab/>
        <w:t xml:space="preserve">Must equal the Owner Exporter Number stored for the RFP on the </w:t>
      </w:r>
      <w:r>
        <w:rPr>
          <w:smallCaps/>
        </w:rPr>
        <w:t>Exdoc</w:t>
      </w:r>
      <w:r>
        <w:t xml:space="preserve"> database.</w:t>
      </w:r>
    </w:p>
    <w:p w14:paraId="189BC424" w14:textId="77777777" w:rsidR="00D04ACA" w:rsidRDefault="00C459FB">
      <w:pPr>
        <w:pStyle w:val="Heading4-Segment"/>
      </w:pPr>
      <w:r>
        <w:t>Reason 31 (Copy): UNT</w:t>
      </w:r>
    </w:p>
    <w:p w14:paraId="2AC05FE3" w14:textId="278F2055" w:rsidR="00D04ACA" w:rsidRDefault="00C459FB">
      <w:pPr>
        <w:pStyle w:val="ProcBody"/>
      </w:pPr>
      <w:r>
        <w:t>Segment Rule:</w:t>
      </w:r>
      <w:r>
        <w:tab/>
        <w:t xml:space="preserve">Mandatory.  See </w:t>
      </w:r>
      <w:r w:rsidR="00DE034B">
        <w:fldChar w:fldCharType="begin"/>
      </w:r>
      <w:r w:rsidR="00A54004">
        <w:instrText xml:space="preserve"> REF _Ref326986093 \n </w:instrText>
      </w:r>
      <w:r w:rsidR="00DE034B">
        <w:fldChar w:fldCharType="separate"/>
      </w:r>
      <w:r w:rsidR="000B54DD">
        <w:t>4.5</w:t>
      </w:r>
      <w:r w:rsidR="00DE034B">
        <w:fldChar w:fldCharType="end"/>
      </w:r>
      <w:r>
        <w:t xml:space="preserve"> for UNT processing details.</w:t>
      </w:r>
    </w:p>
    <w:p w14:paraId="312B53E5" w14:textId="77777777" w:rsidR="00D04ACA" w:rsidRDefault="00C459FB">
      <w:pPr>
        <w:pStyle w:val="Heading2"/>
      </w:pPr>
      <w:r>
        <w:br w:type="page"/>
      </w:r>
      <w:bookmarkStart w:id="519" w:name="_Toc329753284"/>
      <w:bookmarkStart w:id="520" w:name="_Toc329753419"/>
      <w:bookmarkStart w:id="521" w:name="_Toc329754137"/>
      <w:bookmarkStart w:id="522" w:name="_Toc329754272"/>
      <w:bookmarkStart w:id="523" w:name="_Toc329754348"/>
      <w:bookmarkStart w:id="524" w:name="_Toc329754511"/>
      <w:bookmarkStart w:id="525" w:name="_Toc329765067"/>
      <w:bookmarkStart w:id="526" w:name="_Toc331307696"/>
      <w:bookmarkStart w:id="527" w:name="_Toc331308305"/>
      <w:bookmarkStart w:id="528" w:name="_Toc335472982"/>
      <w:bookmarkStart w:id="529" w:name="_Toc335473162"/>
      <w:bookmarkStart w:id="530" w:name="_Toc335474470"/>
      <w:bookmarkStart w:id="531" w:name="_Toc335474679"/>
      <w:bookmarkStart w:id="532" w:name="_Toc335625943"/>
      <w:bookmarkStart w:id="533" w:name="_Toc340905482"/>
      <w:bookmarkStart w:id="534" w:name="_Toc166658144"/>
      <w:bookmarkStart w:id="535" w:name="_Toc124938956"/>
      <w:r>
        <w:lastRenderedPageBreak/>
        <w:t>Copy RFP A</w:t>
      </w:r>
      <w:bookmarkEnd w:id="519"/>
      <w:bookmarkEnd w:id="520"/>
      <w:bookmarkEnd w:id="521"/>
      <w:bookmarkEnd w:id="522"/>
      <w:bookmarkEnd w:id="523"/>
      <w:bookmarkEnd w:id="524"/>
      <w:bookmarkEnd w:id="525"/>
      <w:bookmarkEnd w:id="526"/>
      <w:bookmarkEnd w:id="527"/>
      <w:r>
        <w:t>dvice</w:t>
      </w:r>
      <w:bookmarkEnd w:id="528"/>
      <w:bookmarkEnd w:id="529"/>
      <w:bookmarkEnd w:id="530"/>
      <w:bookmarkEnd w:id="531"/>
      <w:bookmarkEnd w:id="532"/>
      <w:bookmarkEnd w:id="533"/>
      <w:bookmarkEnd w:id="534"/>
      <w:bookmarkEnd w:id="535"/>
    </w:p>
    <w:p w14:paraId="663E3628" w14:textId="77777777" w:rsidR="00D04ACA" w:rsidRDefault="00C459FB">
      <w:pPr>
        <w:pStyle w:val="Heading3"/>
      </w:pPr>
      <w:bookmarkStart w:id="536" w:name="_Toc329753285"/>
      <w:r>
        <w:t>Function</w:t>
      </w:r>
      <w:bookmarkEnd w:id="536"/>
    </w:p>
    <w:p w14:paraId="7BB07EAF" w14:textId="77777777" w:rsidR="00D04ACA" w:rsidRDefault="00C459FB">
      <w:r>
        <w:t>The function of this message is to provide a copy of an RFP following a Copy Request from the exporter.</w:t>
      </w:r>
    </w:p>
    <w:p w14:paraId="3CF8FDD4" w14:textId="77777777" w:rsidR="00D04ACA" w:rsidRDefault="00C459FB">
      <w:pPr>
        <w:pStyle w:val="Heading3"/>
      </w:pPr>
      <w:bookmarkStart w:id="537" w:name="_Toc329753286"/>
      <w:r>
        <w:t>Message</w:t>
      </w:r>
      <w:bookmarkEnd w:id="537"/>
    </w:p>
    <w:p w14:paraId="372E8A67" w14:textId="77777777" w:rsidR="00D04ACA" w:rsidRDefault="00C459FB">
      <w:r>
        <w:t>SANCRT, with RFP Reason 7 (Copy Advice).</w:t>
      </w:r>
    </w:p>
    <w:p w14:paraId="0F8069D6" w14:textId="77777777" w:rsidR="00D04ACA" w:rsidRDefault="00C459FB">
      <w:pPr>
        <w:pStyle w:val="Heading3"/>
      </w:pPr>
      <w:bookmarkStart w:id="538" w:name="_Toc329753287"/>
      <w:r>
        <w:t>Processing</w:t>
      </w:r>
      <w:bookmarkEnd w:id="538"/>
    </w:p>
    <w:p w14:paraId="4C68F71B" w14:textId="77777777" w:rsidR="00D04ACA" w:rsidRDefault="00C459FB">
      <w:r>
        <w:rPr>
          <w:smallCaps/>
        </w:rPr>
        <w:t>Exdoc</w:t>
      </w:r>
      <w:r>
        <w:t xml:space="preserve"> extracts all information that is stored for the RFP on the </w:t>
      </w:r>
      <w:r>
        <w:rPr>
          <w:smallCaps/>
        </w:rPr>
        <w:t>Exdoc</w:t>
      </w:r>
      <w:r>
        <w:t xml:space="preserve"> database for transmission in this type of message.  The segments sent are defined in the Message/Segment Summary at Appendix B.</w:t>
      </w:r>
    </w:p>
    <w:p w14:paraId="71DCA1C5" w14:textId="77777777" w:rsidR="00D04ACA" w:rsidRDefault="00C459FB">
      <w:r>
        <w:t>Processing of each specific segment is as defined in Reissue RFP, with the exception of the BGM, which is used to accept the Copy Request as defined below.</w:t>
      </w:r>
    </w:p>
    <w:p w14:paraId="3836F00A" w14:textId="77777777" w:rsidR="00D04ACA" w:rsidRDefault="00C459FB">
      <w:pPr>
        <w:pStyle w:val="Heading4-Segment"/>
      </w:pPr>
      <w:r>
        <w:t>Reason 7 (Copy Advice): GR0 BGM (Role – RFP Identification)</w:t>
      </w:r>
    </w:p>
    <w:p w14:paraId="2EA371A5" w14:textId="77777777" w:rsidR="00D04ACA" w:rsidRDefault="00C459FB">
      <w:pPr>
        <w:pStyle w:val="ProcBody"/>
      </w:pPr>
      <w:r>
        <w:t>Segment Rule:</w:t>
      </w:r>
      <w:r>
        <w:tab/>
        <w:t>Mandatory.</w:t>
      </w:r>
    </w:p>
    <w:p w14:paraId="4F4BA1C1" w14:textId="77777777" w:rsidR="00D04ACA" w:rsidRDefault="00D04ACA">
      <w:pPr>
        <w:pStyle w:val="ProcBody"/>
      </w:pPr>
    </w:p>
    <w:p w14:paraId="238948A6" w14:textId="77777777" w:rsidR="00D04ACA" w:rsidRDefault="00C459FB">
      <w:pPr>
        <w:pStyle w:val="ProcBody"/>
      </w:pPr>
      <w:r>
        <w:t>Data Item:</w:t>
      </w:r>
      <w:r>
        <w:tab/>
      </w:r>
      <w:r>
        <w:rPr>
          <w:i/>
        </w:rPr>
        <w:t>Name:</w:t>
      </w:r>
      <w:r>
        <w:t xml:space="preserve"> Commodity Type, </w:t>
      </w:r>
      <w:r>
        <w:rPr>
          <w:i/>
        </w:rPr>
        <w:t>Element:</w:t>
      </w:r>
      <w:r>
        <w:t xml:space="preserve"> BGM C002/1001</w:t>
      </w:r>
    </w:p>
    <w:p w14:paraId="64B4D27B" w14:textId="77777777" w:rsidR="00D04ACA" w:rsidRDefault="00C459FB">
      <w:pPr>
        <w:pStyle w:val="ProcBody"/>
      </w:pPr>
      <w:r>
        <w:t>Data Rule:</w:t>
      </w:r>
      <w:r>
        <w:tab/>
        <w:t xml:space="preserve">Is set to the Commodity Type Code stored for the RFP on the </w:t>
      </w:r>
      <w:r>
        <w:rPr>
          <w:smallCaps/>
        </w:rPr>
        <w:t>Exdoc</w:t>
      </w:r>
      <w:r>
        <w:t xml:space="preserve"> database.</w:t>
      </w:r>
    </w:p>
    <w:p w14:paraId="07FBB225" w14:textId="77777777" w:rsidR="00D04ACA" w:rsidRDefault="00D04ACA">
      <w:pPr>
        <w:pStyle w:val="ProcBody"/>
      </w:pPr>
    </w:p>
    <w:p w14:paraId="5DEDF9C6" w14:textId="77777777" w:rsidR="00D04ACA" w:rsidRDefault="00C459FB">
      <w:pPr>
        <w:pStyle w:val="ProcBody"/>
      </w:pPr>
      <w:r>
        <w:t>Data Item:</w:t>
      </w:r>
      <w:r>
        <w:tab/>
      </w:r>
      <w:r>
        <w:rPr>
          <w:i/>
        </w:rPr>
        <w:t>Name:</w:t>
      </w:r>
      <w:r>
        <w:t xml:space="preserve"> Code List Responsible Agency, </w:t>
      </w:r>
      <w:r>
        <w:rPr>
          <w:i/>
        </w:rPr>
        <w:t>Element:</w:t>
      </w:r>
      <w:r>
        <w:t xml:space="preserve"> BGM C002/3055</w:t>
      </w:r>
    </w:p>
    <w:p w14:paraId="0D9413F3" w14:textId="77777777" w:rsidR="00D04ACA" w:rsidRDefault="00C459FB">
      <w:pPr>
        <w:pStyle w:val="ProcBody"/>
      </w:pPr>
      <w:r>
        <w:t>Data Rule:</w:t>
      </w:r>
      <w:r>
        <w:tab/>
        <w:t>Is set to AQ.</w:t>
      </w:r>
    </w:p>
    <w:p w14:paraId="04CDFDCA" w14:textId="77777777" w:rsidR="00D04ACA" w:rsidRDefault="00D04ACA">
      <w:pPr>
        <w:pStyle w:val="ProcBody"/>
      </w:pPr>
    </w:p>
    <w:p w14:paraId="6D8DDDCF" w14:textId="77777777" w:rsidR="00D04ACA" w:rsidRDefault="00C459FB">
      <w:pPr>
        <w:pStyle w:val="ProcBody"/>
      </w:pPr>
      <w:r>
        <w:t>Data Item:</w:t>
      </w:r>
      <w:r>
        <w:tab/>
      </w:r>
      <w:r>
        <w:rPr>
          <w:i/>
        </w:rPr>
        <w:t>Name:</w:t>
      </w:r>
      <w:r>
        <w:t xml:space="preserve"> Priority, </w:t>
      </w:r>
      <w:r>
        <w:rPr>
          <w:i/>
        </w:rPr>
        <w:t>Element:</w:t>
      </w:r>
      <w:r>
        <w:t xml:space="preserve"> BGM C002/1000</w:t>
      </w:r>
    </w:p>
    <w:p w14:paraId="76834D93" w14:textId="77777777" w:rsidR="00D04ACA" w:rsidRDefault="00C459FB">
      <w:pPr>
        <w:pStyle w:val="ProcBody"/>
      </w:pPr>
      <w:r>
        <w:t>Data Rule:</w:t>
      </w:r>
      <w:r>
        <w:tab/>
        <w:t>Is set to 9 (</w:t>
      </w:r>
      <w:smartTag w:uri="urn:schemas-microsoft-com:office:smarttags" w:element="City">
        <w:smartTag w:uri="urn:schemas-microsoft-com:office:smarttags" w:element="place">
          <w:r>
            <w:t>Normal</w:t>
          </w:r>
        </w:smartTag>
      </w:smartTag>
      <w:r>
        <w:t>).</w:t>
      </w:r>
    </w:p>
    <w:p w14:paraId="2643F884" w14:textId="77777777" w:rsidR="00D04ACA" w:rsidRDefault="00D04ACA">
      <w:pPr>
        <w:pStyle w:val="ProcBody"/>
      </w:pPr>
    </w:p>
    <w:p w14:paraId="18A19A06" w14:textId="77777777" w:rsidR="00D04ACA" w:rsidRDefault="00C459FB">
      <w:pPr>
        <w:pStyle w:val="ProcBody"/>
      </w:pPr>
      <w:r>
        <w:t>Data Item:</w:t>
      </w:r>
      <w:r>
        <w:tab/>
      </w:r>
      <w:r>
        <w:rPr>
          <w:i/>
        </w:rPr>
        <w:t>Name:</w:t>
      </w:r>
      <w:r>
        <w:t xml:space="preserve"> RFP Number, </w:t>
      </w:r>
      <w:r>
        <w:rPr>
          <w:i/>
        </w:rPr>
        <w:t>Element:</w:t>
      </w:r>
      <w:r>
        <w:t xml:space="preserve"> BGM 1004</w:t>
      </w:r>
    </w:p>
    <w:p w14:paraId="0A9EA941" w14:textId="77777777" w:rsidR="00D04ACA" w:rsidRDefault="00C459FB">
      <w:pPr>
        <w:pStyle w:val="ProcBody"/>
      </w:pPr>
      <w:r>
        <w:t>Data Rule:</w:t>
      </w:r>
      <w:r>
        <w:tab/>
        <w:t>Conditional.</w:t>
      </w:r>
    </w:p>
    <w:p w14:paraId="03CFEAA0" w14:textId="77777777" w:rsidR="00D04ACA" w:rsidRDefault="00C459FB">
      <w:pPr>
        <w:pStyle w:val="ProcBody"/>
      </w:pPr>
      <w:r>
        <w:t>Data Rule:</w:t>
      </w:r>
      <w:r>
        <w:tab/>
        <w:t>Is set to the requested RFP Number.</w:t>
      </w:r>
    </w:p>
    <w:p w14:paraId="5A689E97" w14:textId="77777777" w:rsidR="00D04ACA" w:rsidRDefault="00D04ACA">
      <w:pPr>
        <w:pStyle w:val="ProcBody"/>
      </w:pPr>
    </w:p>
    <w:p w14:paraId="7A98F5F9" w14:textId="77777777" w:rsidR="00D04ACA" w:rsidRDefault="00C459FB">
      <w:pPr>
        <w:pStyle w:val="ProcBody"/>
      </w:pPr>
      <w:r>
        <w:t>Data Item:</w:t>
      </w:r>
      <w:r>
        <w:tab/>
      </w:r>
      <w:r>
        <w:rPr>
          <w:i/>
        </w:rPr>
        <w:t>Name:</w:t>
      </w:r>
      <w:r>
        <w:t xml:space="preserve"> RFP Reason, </w:t>
      </w:r>
      <w:r>
        <w:rPr>
          <w:i/>
        </w:rPr>
        <w:t>Element:</w:t>
      </w:r>
      <w:r>
        <w:t xml:space="preserve"> BGM 1225</w:t>
      </w:r>
    </w:p>
    <w:p w14:paraId="5921399B" w14:textId="77777777" w:rsidR="00D04ACA" w:rsidRDefault="00C459FB">
      <w:pPr>
        <w:pStyle w:val="ProcBody"/>
      </w:pPr>
      <w:r>
        <w:t>Data Rule:</w:t>
      </w:r>
      <w:r>
        <w:tab/>
        <w:t>Is set to 7 (Copy Advice).</w:t>
      </w:r>
    </w:p>
    <w:p w14:paraId="6AABDBBA" w14:textId="77777777" w:rsidR="00D04ACA" w:rsidRDefault="00D04ACA">
      <w:pPr>
        <w:pStyle w:val="ProcBody"/>
      </w:pPr>
    </w:p>
    <w:p w14:paraId="5E196867" w14:textId="77777777" w:rsidR="00D04ACA" w:rsidRDefault="00C459FB">
      <w:pPr>
        <w:pStyle w:val="ProcBody"/>
      </w:pPr>
      <w:r>
        <w:t>Data Item:</w:t>
      </w:r>
      <w:r>
        <w:tab/>
      </w:r>
      <w:r>
        <w:rPr>
          <w:i/>
        </w:rPr>
        <w:t>Name:</w:t>
      </w:r>
      <w:r>
        <w:t xml:space="preserve"> RFP Response Type, </w:t>
      </w:r>
      <w:r>
        <w:rPr>
          <w:i/>
        </w:rPr>
        <w:t>Element:</w:t>
      </w:r>
      <w:r>
        <w:t xml:space="preserve"> BGM 4343</w:t>
      </w:r>
    </w:p>
    <w:p w14:paraId="0FC71E99" w14:textId="77777777" w:rsidR="00D04ACA" w:rsidRDefault="00C459FB">
      <w:pPr>
        <w:pStyle w:val="ProcBody"/>
      </w:pPr>
      <w:r>
        <w:t>Data Rule:</w:t>
      </w:r>
      <w:r>
        <w:tab/>
        <w:t>Is set to AP (Accepted).</w:t>
      </w:r>
    </w:p>
    <w:p w14:paraId="64ED8BA0" w14:textId="77777777" w:rsidR="00D04ACA" w:rsidRDefault="00C459FB">
      <w:pPr>
        <w:pStyle w:val="Heading2"/>
      </w:pPr>
      <w:r>
        <w:br w:type="page"/>
      </w:r>
      <w:bookmarkStart w:id="539" w:name="_Toc329753288"/>
      <w:bookmarkStart w:id="540" w:name="_Toc329753420"/>
      <w:bookmarkStart w:id="541" w:name="_Toc329754138"/>
      <w:bookmarkStart w:id="542" w:name="_Toc329754273"/>
      <w:bookmarkStart w:id="543" w:name="_Toc329754349"/>
      <w:bookmarkStart w:id="544" w:name="_Toc329754512"/>
      <w:bookmarkStart w:id="545" w:name="_Toc329765068"/>
      <w:bookmarkStart w:id="546" w:name="_Toc331307697"/>
      <w:bookmarkStart w:id="547" w:name="_Toc331308306"/>
      <w:bookmarkStart w:id="548" w:name="_Toc335472983"/>
      <w:bookmarkStart w:id="549" w:name="_Toc335473163"/>
      <w:bookmarkStart w:id="550" w:name="_Toc335474471"/>
      <w:bookmarkStart w:id="551" w:name="_Toc335474680"/>
      <w:bookmarkStart w:id="552" w:name="_Toc335625944"/>
      <w:bookmarkStart w:id="553" w:name="_Toc340905483"/>
      <w:bookmarkStart w:id="554" w:name="_Toc166658145"/>
      <w:bookmarkStart w:id="555" w:name="_Toc124938957"/>
      <w:r>
        <w:lastRenderedPageBreak/>
        <w:t>Transfer RFP</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14:paraId="0812743C" w14:textId="77777777" w:rsidR="00D04ACA" w:rsidRDefault="00C459FB">
      <w:pPr>
        <w:pStyle w:val="Heading3"/>
      </w:pPr>
      <w:bookmarkStart w:id="556" w:name="_Toc329753289"/>
      <w:r>
        <w:t>Function</w:t>
      </w:r>
      <w:bookmarkEnd w:id="556"/>
    </w:p>
    <w:p w14:paraId="4701E5FB" w14:textId="77777777" w:rsidR="00D04ACA" w:rsidRDefault="00C459FB">
      <w:r>
        <w:t>The function of this message is to request the transfer of an RFP at INIT, INSP, FINL or HCRD status from the current owner exporter to another exporter, or to cancel a request to transfer.  Transfer requests can be submitted at any time prior to finalisation, but are restricted to the current Owner EDI User for the RFP acting on behalf of the current Owner Exporter.</w:t>
      </w:r>
    </w:p>
    <w:p w14:paraId="2EE0B343" w14:textId="77777777" w:rsidR="00D04ACA" w:rsidRDefault="00C459FB">
      <w:r>
        <w:t>Transfer requests are acknowledged via the RFP Acknowledgment message.  They cause a Transfer RFP Advice message to be sent to the Transferee Exporter.  Transfer requests can be cancelled by the Transferor Exporter provided the RFP is in transfer (i.e. a transfer request has been submitted but the Transferee Exporter has not yet accepted or rejected the transfer).</w:t>
      </w:r>
    </w:p>
    <w:p w14:paraId="7D49EC73" w14:textId="77777777" w:rsidR="00D04ACA" w:rsidRDefault="00C459FB">
      <w:r>
        <w:t xml:space="preserve">The Transferee Exporter accepts or rejects the transfer using the Accept RFP message, at which point </w:t>
      </w:r>
      <w:r>
        <w:rPr>
          <w:smallCaps/>
        </w:rPr>
        <w:t>Exdoc</w:t>
      </w:r>
      <w:r>
        <w:t xml:space="preserve"> will advise the Transferor and Transferee Exporter of the acceptance or rejection via the Accept RFP Advice message.</w:t>
      </w:r>
    </w:p>
    <w:p w14:paraId="1800F330" w14:textId="77777777" w:rsidR="00D04ACA" w:rsidRDefault="00C459FB">
      <w:pPr>
        <w:pStyle w:val="Heading3"/>
      </w:pPr>
      <w:bookmarkStart w:id="557" w:name="_Toc329753290"/>
      <w:r>
        <w:t>Message</w:t>
      </w:r>
      <w:bookmarkEnd w:id="557"/>
    </w:p>
    <w:p w14:paraId="777E3234" w14:textId="77777777" w:rsidR="00D04ACA" w:rsidRDefault="00C459FB">
      <w:r>
        <w:t>SANCRT, with RFP Reason 90 (Transfer).</w:t>
      </w:r>
    </w:p>
    <w:p w14:paraId="3F58F6D1" w14:textId="77777777" w:rsidR="00D04ACA" w:rsidRDefault="00C459FB">
      <w:pPr>
        <w:pStyle w:val="Heading3"/>
      </w:pPr>
      <w:bookmarkStart w:id="558" w:name="_Toc329753291"/>
      <w:r>
        <w:t>Processing</w:t>
      </w:r>
      <w:bookmarkEnd w:id="558"/>
    </w:p>
    <w:p w14:paraId="53018891" w14:textId="77777777" w:rsidR="00D04ACA" w:rsidRDefault="00C459FB">
      <w:r>
        <w:t xml:space="preserve">The following validation is performed by the </w:t>
      </w:r>
      <w:r>
        <w:rPr>
          <w:smallCaps/>
        </w:rPr>
        <w:t>Exdoc</w:t>
      </w:r>
      <w:r>
        <w:t xml:space="preserve"> system on this type of message.  Segments not listed are not required and not allowed.</w:t>
      </w:r>
    </w:p>
    <w:p w14:paraId="7CE0F7F1" w14:textId="77777777" w:rsidR="00D04ACA" w:rsidRDefault="00C459FB">
      <w:pPr>
        <w:pStyle w:val="Heading4-Segment"/>
      </w:pPr>
      <w:r>
        <w:t>Reason 90 (Transfer): UNH</w:t>
      </w:r>
    </w:p>
    <w:p w14:paraId="5D94CD83" w14:textId="55B8B08E" w:rsidR="00D04ACA" w:rsidRDefault="00C459FB">
      <w:pPr>
        <w:pStyle w:val="ProcBody"/>
      </w:pPr>
      <w:r>
        <w:t>Segment Rule:</w:t>
      </w:r>
      <w:r>
        <w:tab/>
        <w:t xml:space="preserve">Mandatory.  See </w:t>
      </w:r>
      <w:r w:rsidR="00DE034B">
        <w:fldChar w:fldCharType="begin"/>
      </w:r>
      <w:r w:rsidR="00A54004">
        <w:instrText xml:space="preserve"> REF _Ref326567239 \n </w:instrText>
      </w:r>
      <w:r w:rsidR="00DE034B">
        <w:fldChar w:fldCharType="separate"/>
      </w:r>
      <w:r w:rsidR="000B54DD">
        <w:t>4.4</w:t>
      </w:r>
      <w:r w:rsidR="00DE034B">
        <w:fldChar w:fldCharType="end"/>
      </w:r>
      <w:r>
        <w:t xml:space="preserve"> for UNH processing details.</w:t>
      </w:r>
    </w:p>
    <w:p w14:paraId="309D0943" w14:textId="77777777" w:rsidR="00D04ACA" w:rsidRDefault="00C459FB">
      <w:pPr>
        <w:pStyle w:val="Heading4-Segment"/>
      </w:pPr>
      <w:r>
        <w:t>Reason 90 (Transfer): GR0 BGM (Role – RFP Identification)</w:t>
      </w:r>
    </w:p>
    <w:p w14:paraId="13790DAF" w14:textId="77777777" w:rsidR="00D04ACA" w:rsidRDefault="00C459FB">
      <w:pPr>
        <w:pStyle w:val="ProcBody"/>
      </w:pPr>
      <w:r>
        <w:t>Segment Rule:</w:t>
      </w:r>
      <w:r>
        <w:tab/>
        <w:t>Mandatory.</w:t>
      </w:r>
    </w:p>
    <w:p w14:paraId="260EAAD9" w14:textId="77777777" w:rsidR="00D04ACA" w:rsidRDefault="00D04ACA">
      <w:pPr>
        <w:pStyle w:val="ProcBody"/>
      </w:pPr>
    </w:p>
    <w:p w14:paraId="1BBD0A1F" w14:textId="77777777" w:rsidR="00D04ACA" w:rsidRDefault="00C459FB">
      <w:pPr>
        <w:pStyle w:val="ProcBody"/>
      </w:pPr>
      <w:r>
        <w:t>Data Item:</w:t>
      </w:r>
      <w:r>
        <w:tab/>
      </w:r>
      <w:r>
        <w:rPr>
          <w:i/>
        </w:rPr>
        <w:t>Name:</w:t>
      </w:r>
      <w:r>
        <w:t xml:space="preserve"> Commodity Type, </w:t>
      </w:r>
      <w:r>
        <w:rPr>
          <w:i/>
        </w:rPr>
        <w:t>Element:</w:t>
      </w:r>
      <w:r>
        <w:t xml:space="preserve"> BGM C002/1001</w:t>
      </w:r>
    </w:p>
    <w:p w14:paraId="3E39FF15" w14:textId="77777777" w:rsidR="00D04ACA" w:rsidRDefault="00C459FB">
      <w:pPr>
        <w:pStyle w:val="ProcBody"/>
      </w:pPr>
      <w:r>
        <w:t>Data Rule:</w:t>
      </w:r>
      <w:r>
        <w:tab/>
        <w:t xml:space="preserve">Must equal the Commodity Type Code stored for the RFP on the </w:t>
      </w:r>
      <w:r>
        <w:rPr>
          <w:smallCaps/>
        </w:rPr>
        <w:t>Exdoc</w:t>
      </w:r>
      <w:r>
        <w:t xml:space="preserve"> database.</w:t>
      </w:r>
    </w:p>
    <w:p w14:paraId="51FBAED5" w14:textId="77777777" w:rsidR="00D04ACA" w:rsidRDefault="00D04ACA">
      <w:pPr>
        <w:pStyle w:val="ProcBody"/>
      </w:pPr>
    </w:p>
    <w:p w14:paraId="3F6EF1ED" w14:textId="77777777" w:rsidR="00D04ACA" w:rsidRDefault="00C459FB">
      <w:pPr>
        <w:pStyle w:val="ProcBody"/>
      </w:pPr>
      <w:r>
        <w:t>Data Item:</w:t>
      </w:r>
      <w:r>
        <w:tab/>
      </w:r>
      <w:r>
        <w:rPr>
          <w:i/>
        </w:rPr>
        <w:t>Name:</w:t>
      </w:r>
      <w:r>
        <w:t xml:space="preserve"> Code List Responsible Agency, </w:t>
      </w:r>
      <w:r>
        <w:rPr>
          <w:i/>
        </w:rPr>
        <w:t>Element:</w:t>
      </w:r>
      <w:r>
        <w:t xml:space="preserve"> BGM C002/3055</w:t>
      </w:r>
    </w:p>
    <w:p w14:paraId="1E43F50E" w14:textId="77777777" w:rsidR="00D04ACA" w:rsidRDefault="00C459FB">
      <w:pPr>
        <w:pStyle w:val="ProcBody"/>
      </w:pPr>
      <w:r>
        <w:t>Data Rule:</w:t>
      </w:r>
      <w:r>
        <w:tab/>
        <w:t>Must equal AQ</w:t>
      </w:r>
    </w:p>
    <w:p w14:paraId="301CD967" w14:textId="77777777" w:rsidR="00D04ACA" w:rsidRDefault="00D04ACA">
      <w:pPr>
        <w:pStyle w:val="ProcBody"/>
      </w:pPr>
    </w:p>
    <w:p w14:paraId="5DCD0A8D" w14:textId="77777777" w:rsidR="00D04ACA" w:rsidRDefault="00C459FB">
      <w:pPr>
        <w:pStyle w:val="ProcBody"/>
      </w:pPr>
      <w:r>
        <w:t>Data Item:</w:t>
      </w:r>
      <w:r>
        <w:tab/>
      </w:r>
      <w:r>
        <w:rPr>
          <w:i/>
        </w:rPr>
        <w:t>Name:</w:t>
      </w:r>
      <w:r>
        <w:t xml:space="preserve"> Priority, </w:t>
      </w:r>
      <w:r>
        <w:rPr>
          <w:i/>
        </w:rPr>
        <w:t>Element:</w:t>
      </w:r>
      <w:r>
        <w:t xml:space="preserve"> BGM C002/1000</w:t>
      </w:r>
    </w:p>
    <w:p w14:paraId="1E1A9DAA" w14:textId="77777777" w:rsidR="00D04ACA" w:rsidRDefault="00C459FB">
      <w:pPr>
        <w:pStyle w:val="ProcBody"/>
      </w:pPr>
      <w:r>
        <w:t>Data Rule:</w:t>
      </w:r>
      <w:r>
        <w:tab/>
        <w:t>Must equal 9 (</w:t>
      </w:r>
      <w:smartTag w:uri="urn:schemas-microsoft-com:office:smarttags" w:element="City">
        <w:smartTag w:uri="urn:schemas-microsoft-com:office:smarttags" w:element="place">
          <w:r>
            <w:t>Normal</w:t>
          </w:r>
        </w:smartTag>
      </w:smartTag>
      <w:r>
        <w:t>).</w:t>
      </w:r>
    </w:p>
    <w:p w14:paraId="7E1F3F72" w14:textId="77777777" w:rsidR="00D04ACA" w:rsidRDefault="00D04ACA">
      <w:pPr>
        <w:pStyle w:val="ProcBody"/>
      </w:pPr>
    </w:p>
    <w:p w14:paraId="0FD1FD91" w14:textId="77777777" w:rsidR="00D04ACA" w:rsidRDefault="00C459FB">
      <w:pPr>
        <w:pStyle w:val="ProcBody"/>
      </w:pPr>
      <w:r>
        <w:t>Data Item:</w:t>
      </w:r>
      <w:r>
        <w:tab/>
      </w:r>
      <w:r>
        <w:rPr>
          <w:i/>
        </w:rPr>
        <w:t>Name:</w:t>
      </w:r>
      <w:r>
        <w:t xml:space="preserve"> RFP Number, </w:t>
      </w:r>
      <w:r>
        <w:rPr>
          <w:i/>
        </w:rPr>
        <w:t>Element:</w:t>
      </w:r>
      <w:r>
        <w:t xml:space="preserve"> BGM 1004</w:t>
      </w:r>
    </w:p>
    <w:p w14:paraId="05F94E9D" w14:textId="77777777" w:rsidR="00D04ACA" w:rsidRDefault="00C459FB">
      <w:pPr>
        <w:pStyle w:val="ProcBody"/>
      </w:pPr>
      <w:r>
        <w:t>Data Rule:</w:t>
      </w:r>
      <w:r>
        <w:tab/>
        <w:t xml:space="preserve">The RFP Number must exist in </w:t>
      </w:r>
      <w:r>
        <w:rPr>
          <w:smallCaps/>
        </w:rPr>
        <w:t>Exdoc</w:t>
      </w:r>
      <w:r>
        <w:t>.</w:t>
      </w:r>
    </w:p>
    <w:p w14:paraId="48499395" w14:textId="77777777" w:rsidR="00D04ACA" w:rsidRDefault="00C459FB">
      <w:pPr>
        <w:pStyle w:val="ProcBody"/>
      </w:pPr>
      <w:r>
        <w:t>Data Rule:</w:t>
      </w:r>
      <w:r>
        <w:tab/>
        <w:t>The RFP Compliance Code must not equal ORDR, EMHC, SUSP, CANC or COMP.</w:t>
      </w:r>
    </w:p>
    <w:p w14:paraId="49AF9DF6" w14:textId="77777777" w:rsidR="00D04ACA" w:rsidRDefault="00D04ACA">
      <w:pPr>
        <w:pStyle w:val="ProcBody"/>
      </w:pPr>
    </w:p>
    <w:p w14:paraId="714BB03E" w14:textId="77777777" w:rsidR="00D04ACA" w:rsidRDefault="00C459FB">
      <w:pPr>
        <w:pStyle w:val="ProcBody"/>
      </w:pPr>
      <w:r>
        <w:t>Data Item:</w:t>
      </w:r>
      <w:r>
        <w:tab/>
      </w:r>
      <w:r>
        <w:rPr>
          <w:i/>
        </w:rPr>
        <w:t>Name:</w:t>
      </w:r>
      <w:r>
        <w:t xml:space="preserve"> RFP Reason, </w:t>
      </w:r>
      <w:r>
        <w:rPr>
          <w:i/>
        </w:rPr>
        <w:t>Element:</w:t>
      </w:r>
      <w:r>
        <w:t xml:space="preserve"> BGM 1225</w:t>
      </w:r>
    </w:p>
    <w:p w14:paraId="7FB53E78" w14:textId="77777777" w:rsidR="00D04ACA" w:rsidRDefault="00C459FB">
      <w:pPr>
        <w:pStyle w:val="ProcBody"/>
      </w:pPr>
      <w:r>
        <w:t>Data Rule:</w:t>
      </w:r>
      <w:r>
        <w:tab/>
        <w:t>Must equal 90 (Transfer).</w:t>
      </w:r>
    </w:p>
    <w:p w14:paraId="672A7CD9" w14:textId="77777777" w:rsidR="00D04ACA" w:rsidRDefault="00D04ACA">
      <w:pPr>
        <w:pStyle w:val="ProcBody"/>
      </w:pPr>
    </w:p>
    <w:p w14:paraId="64048964" w14:textId="77777777" w:rsidR="00D04ACA" w:rsidRDefault="00C459FB">
      <w:pPr>
        <w:pStyle w:val="ProcBody"/>
      </w:pPr>
      <w:r>
        <w:t>Data Item:</w:t>
      </w:r>
      <w:r>
        <w:tab/>
      </w:r>
      <w:r>
        <w:rPr>
          <w:i/>
        </w:rPr>
        <w:t>Name:</w:t>
      </w:r>
      <w:r>
        <w:t xml:space="preserve"> RFP Response Type, </w:t>
      </w:r>
      <w:r>
        <w:rPr>
          <w:i/>
        </w:rPr>
        <w:t>Element:</w:t>
      </w:r>
      <w:r>
        <w:t xml:space="preserve"> BGM 4343</w:t>
      </w:r>
    </w:p>
    <w:p w14:paraId="1D17A523" w14:textId="77777777" w:rsidR="00D04ACA" w:rsidRDefault="00C459FB">
      <w:pPr>
        <w:pStyle w:val="ProcBody"/>
      </w:pPr>
      <w:r>
        <w:t>Data Rule:</w:t>
      </w:r>
      <w:r>
        <w:tab/>
        <w:t>Not Required.</w:t>
      </w:r>
    </w:p>
    <w:p w14:paraId="2F26E118" w14:textId="77777777" w:rsidR="00D04ACA" w:rsidRDefault="00C459FB">
      <w:pPr>
        <w:pStyle w:val="ProcBody"/>
      </w:pPr>
      <w:r>
        <w:lastRenderedPageBreak/>
        <w:t>Data Rule:</w:t>
      </w:r>
      <w:r>
        <w:tab/>
        <w:t>Must be null.</w:t>
      </w:r>
    </w:p>
    <w:p w14:paraId="01962419" w14:textId="77777777" w:rsidR="00D04ACA" w:rsidRDefault="00C459FB">
      <w:pPr>
        <w:pStyle w:val="Heading4-Segment"/>
      </w:pPr>
      <w:r>
        <w:t>Reason 90 (Transfer): GR0 GIS (Role – Cancel Transfer Indicator)</w:t>
      </w:r>
    </w:p>
    <w:p w14:paraId="77F38668" w14:textId="77777777" w:rsidR="00D04ACA" w:rsidRDefault="00C459FB">
      <w:pPr>
        <w:pStyle w:val="ProcBody"/>
      </w:pPr>
      <w:r>
        <w:t>Segment Rule:</w:t>
      </w:r>
      <w:r>
        <w:tab/>
        <w:t>Conditional.  Must only be present if the RFP is in transfer (i.e. a transfer request has been submitted and the Transferee Exporter has not yet accepted or rejected the transfer).</w:t>
      </w:r>
    </w:p>
    <w:p w14:paraId="54782DE1" w14:textId="77777777" w:rsidR="00D04ACA" w:rsidRDefault="00D04ACA">
      <w:pPr>
        <w:pStyle w:val="ProcBody"/>
      </w:pPr>
    </w:p>
    <w:p w14:paraId="2184FDE9" w14:textId="77777777" w:rsidR="00D04ACA" w:rsidRDefault="00C459FB">
      <w:pPr>
        <w:pStyle w:val="ProcBody"/>
      </w:pPr>
      <w:r>
        <w:t>Data Item:</w:t>
      </w:r>
      <w:r>
        <w:tab/>
      </w:r>
      <w:r>
        <w:rPr>
          <w:i/>
        </w:rPr>
        <w:t>Name:</w:t>
      </w:r>
      <w:r>
        <w:t xml:space="preserve"> Cancel Transfer Indicator, </w:t>
      </w:r>
      <w:r>
        <w:rPr>
          <w:i/>
        </w:rPr>
        <w:t>Element:</w:t>
      </w:r>
      <w:r>
        <w:t xml:space="preserve"> GIS C529/7365</w:t>
      </w:r>
    </w:p>
    <w:p w14:paraId="060DA013" w14:textId="77777777" w:rsidR="00D04ACA" w:rsidRDefault="00C459FB">
      <w:pPr>
        <w:pStyle w:val="ProcBody"/>
      </w:pPr>
      <w:r>
        <w:t>Data Rule:</w:t>
      </w:r>
      <w:r>
        <w:tab/>
        <w:t>Must equal Y (Yes). Y indicates the transfer request is to be cancelled.</w:t>
      </w:r>
    </w:p>
    <w:p w14:paraId="53C2B6DE" w14:textId="77777777" w:rsidR="00D04ACA" w:rsidRDefault="00D04ACA">
      <w:pPr>
        <w:pStyle w:val="ProcBody"/>
      </w:pPr>
    </w:p>
    <w:p w14:paraId="6FEE44CD" w14:textId="77777777" w:rsidR="00D04ACA" w:rsidRDefault="00C459FB">
      <w:pPr>
        <w:pStyle w:val="ProcBody"/>
      </w:pPr>
      <w:r>
        <w:t>Data Item:</w:t>
      </w:r>
      <w:r>
        <w:tab/>
      </w:r>
      <w:r>
        <w:rPr>
          <w:i/>
        </w:rPr>
        <w:t>Name:</w:t>
      </w:r>
      <w:r>
        <w:t xml:space="preserve"> Code List Responsible Agency, </w:t>
      </w:r>
      <w:r>
        <w:rPr>
          <w:i/>
        </w:rPr>
        <w:t>Element:</w:t>
      </w:r>
      <w:r>
        <w:t xml:space="preserve"> GIS C529/3055</w:t>
      </w:r>
    </w:p>
    <w:p w14:paraId="22D26ABB" w14:textId="77777777" w:rsidR="00D04ACA" w:rsidRDefault="00C459FB">
      <w:pPr>
        <w:pStyle w:val="ProcBody"/>
      </w:pPr>
      <w:r>
        <w:t>Data Rule:</w:t>
      </w:r>
      <w:r>
        <w:tab/>
        <w:t>Must equal AQ</w:t>
      </w:r>
    </w:p>
    <w:p w14:paraId="7D553DF4" w14:textId="77777777" w:rsidR="00D04ACA" w:rsidRDefault="00D04ACA">
      <w:pPr>
        <w:pStyle w:val="ProcBody"/>
      </w:pPr>
    </w:p>
    <w:p w14:paraId="4A36B86B" w14:textId="77777777" w:rsidR="00D04ACA" w:rsidRDefault="00C459FB">
      <w:pPr>
        <w:pStyle w:val="ProcBody"/>
      </w:pPr>
      <w:r>
        <w:t>Data Item:</w:t>
      </w:r>
      <w:r>
        <w:tab/>
      </w:r>
      <w:r>
        <w:rPr>
          <w:i/>
        </w:rPr>
        <w:t>Name:</w:t>
      </w:r>
      <w:r>
        <w:t xml:space="preserve"> Code List Qualifier, </w:t>
      </w:r>
      <w:r>
        <w:rPr>
          <w:i/>
        </w:rPr>
        <w:t>Element:</w:t>
      </w:r>
      <w:r>
        <w:t xml:space="preserve"> GIS C529/7187</w:t>
      </w:r>
    </w:p>
    <w:p w14:paraId="304DC799" w14:textId="77777777" w:rsidR="00D04ACA" w:rsidRDefault="00C459FB">
      <w:pPr>
        <w:pStyle w:val="ProcBody"/>
      </w:pPr>
      <w:r>
        <w:t>Data Rule:</w:t>
      </w:r>
      <w:r>
        <w:tab/>
        <w:t>Must equal CT.</w:t>
      </w:r>
    </w:p>
    <w:p w14:paraId="32EF138C" w14:textId="77777777" w:rsidR="00D04ACA" w:rsidRDefault="00C459FB">
      <w:pPr>
        <w:pStyle w:val="Heading4-Segment"/>
      </w:pPr>
      <w:r>
        <w:t>Reason 90 (Transfer): GR2 PNA (Role – Owner Exporter Number)</w:t>
      </w:r>
    </w:p>
    <w:p w14:paraId="18CDA8F8" w14:textId="77777777" w:rsidR="00D04ACA" w:rsidRDefault="00C459FB">
      <w:pPr>
        <w:pStyle w:val="ProcBody"/>
      </w:pPr>
      <w:r>
        <w:t>Segment Rule:</w:t>
      </w:r>
      <w:r>
        <w:tab/>
        <w:t>Mandatory.</w:t>
      </w:r>
    </w:p>
    <w:p w14:paraId="24D7F408" w14:textId="77777777" w:rsidR="00D04ACA" w:rsidRDefault="00D04ACA">
      <w:pPr>
        <w:pStyle w:val="ProcBody"/>
      </w:pPr>
    </w:p>
    <w:p w14:paraId="0BB9AAC1" w14:textId="77777777" w:rsidR="00D04ACA" w:rsidRDefault="00C459FB" w:rsidP="00282643">
      <w:pPr>
        <w:pStyle w:val="ProcBody"/>
        <w:tabs>
          <w:tab w:val="left" w:pos="8080"/>
        </w:tabs>
      </w:pPr>
      <w:r>
        <w:t>Data Item:</w:t>
      </w:r>
      <w:r>
        <w:tab/>
      </w:r>
      <w:r>
        <w:rPr>
          <w:i/>
        </w:rPr>
        <w:t>Name:</w:t>
      </w:r>
      <w:r>
        <w:t xml:space="preserve"> Party Qualifier, </w:t>
      </w:r>
      <w:r>
        <w:rPr>
          <w:i/>
        </w:rPr>
        <w:t>Element:</w:t>
      </w:r>
      <w:r>
        <w:t xml:space="preserve"> PNA 3035</w:t>
      </w:r>
      <w:r w:rsidR="00282643">
        <w:tab/>
      </w:r>
    </w:p>
    <w:p w14:paraId="6CD86B67" w14:textId="77777777" w:rsidR="00D04ACA" w:rsidRDefault="00C459FB">
      <w:pPr>
        <w:pStyle w:val="ProcBody"/>
      </w:pPr>
      <w:r>
        <w:t>Data Rule:</w:t>
      </w:r>
      <w:r>
        <w:tab/>
        <w:t>Must equal EX (Exporter).</w:t>
      </w:r>
    </w:p>
    <w:p w14:paraId="459D3E96" w14:textId="77777777" w:rsidR="00D04ACA" w:rsidRDefault="00D04ACA">
      <w:pPr>
        <w:pStyle w:val="ProcBody"/>
      </w:pPr>
    </w:p>
    <w:p w14:paraId="3C76D72F" w14:textId="77777777" w:rsidR="00D04ACA" w:rsidRDefault="00C459FB">
      <w:pPr>
        <w:pStyle w:val="ProcBody"/>
      </w:pPr>
      <w:r>
        <w:t>Data Item:</w:t>
      </w:r>
      <w:r>
        <w:tab/>
      </w:r>
      <w:r>
        <w:rPr>
          <w:i/>
        </w:rPr>
        <w:t>Name:</w:t>
      </w:r>
      <w:r>
        <w:t xml:space="preserve"> Owner Exporter Number, </w:t>
      </w:r>
      <w:r>
        <w:rPr>
          <w:i/>
        </w:rPr>
        <w:t>Element:</w:t>
      </w:r>
      <w:r>
        <w:t xml:space="preserve"> PNA C206/7402</w:t>
      </w:r>
    </w:p>
    <w:p w14:paraId="362A05FC" w14:textId="77777777" w:rsidR="00D04ACA" w:rsidRDefault="00C459FB">
      <w:pPr>
        <w:pStyle w:val="ProcBody"/>
      </w:pPr>
      <w:r>
        <w:t>Data Rule:</w:t>
      </w:r>
      <w:r>
        <w:tab/>
        <w:t xml:space="preserve">Must equal the Owner Exporter Number stored for the RFP on the </w:t>
      </w:r>
      <w:r>
        <w:rPr>
          <w:smallCaps/>
        </w:rPr>
        <w:t>Exdoc</w:t>
      </w:r>
      <w:r>
        <w:t xml:space="preserve"> database.</w:t>
      </w:r>
    </w:p>
    <w:p w14:paraId="05345B35" w14:textId="77777777" w:rsidR="00D04ACA" w:rsidRDefault="00C459FB">
      <w:pPr>
        <w:pStyle w:val="Heading4-Segment"/>
      </w:pPr>
      <w:r>
        <w:t>Reason 90 (Transfer): GR2 PNA (Role – Transferee Exporter Number)</w:t>
      </w:r>
    </w:p>
    <w:p w14:paraId="449BBEBF" w14:textId="77777777" w:rsidR="00D04ACA" w:rsidRDefault="00C459FB">
      <w:pPr>
        <w:pStyle w:val="ProcBody"/>
      </w:pPr>
      <w:r>
        <w:t>Segment Rule:</w:t>
      </w:r>
      <w:r>
        <w:tab/>
        <w:t>Mandatory.</w:t>
      </w:r>
    </w:p>
    <w:p w14:paraId="25F16B99" w14:textId="77777777" w:rsidR="00D04ACA" w:rsidRDefault="00D04ACA">
      <w:pPr>
        <w:pStyle w:val="ProcBody"/>
      </w:pPr>
    </w:p>
    <w:p w14:paraId="39B987A0" w14:textId="77777777" w:rsidR="00D04ACA" w:rsidRDefault="00C459FB">
      <w:pPr>
        <w:pStyle w:val="ProcBody"/>
      </w:pPr>
      <w:r>
        <w:t>Data Item:</w:t>
      </w:r>
      <w:r>
        <w:tab/>
      </w:r>
      <w:r>
        <w:rPr>
          <w:i/>
        </w:rPr>
        <w:t>Name:</w:t>
      </w:r>
      <w:r>
        <w:t xml:space="preserve"> Party Qualifier, </w:t>
      </w:r>
      <w:r>
        <w:rPr>
          <w:i/>
        </w:rPr>
        <w:t>Element:</w:t>
      </w:r>
      <w:r>
        <w:t xml:space="preserve"> PNA 3035</w:t>
      </w:r>
    </w:p>
    <w:p w14:paraId="1D94E410" w14:textId="77777777" w:rsidR="00D04ACA" w:rsidRDefault="00C459FB">
      <w:pPr>
        <w:pStyle w:val="ProcBody"/>
      </w:pPr>
      <w:r>
        <w:t>Data Rule:</w:t>
      </w:r>
      <w:r>
        <w:tab/>
        <w:t>Must equal TT (Transfer To).</w:t>
      </w:r>
    </w:p>
    <w:p w14:paraId="73FDF29B" w14:textId="77777777" w:rsidR="00D04ACA" w:rsidRDefault="00D04ACA">
      <w:pPr>
        <w:pStyle w:val="ProcBody"/>
      </w:pPr>
    </w:p>
    <w:p w14:paraId="7051185F" w14:textId="77777777" w:rsidR="00D04ACA" w:rsidRDefault="00C459FB">
      <w:pPr>
        <w:pStyle w:val="ProcBody"/>
      </w:pPr>
      <w:r>
        <w:t>Data Item:</w:t>
      </w:r>
      <w:r>
        <w:tab/>
      </w:r>
      <w:r>
        <w:rPr>
          <w:i/>
        </w:rPr>
        <w:t>Name:</w:t>
      </w:r>
      <w:r>
        <w:t xml:space="preserve"> Transferee Exporter Number, </w:t>
      </w:r>
      <w:r>
        <w:rPr>
          <w:i/>
        </w:rPr>
        <w:t>Element:</w:t>
      </w:r>
      <w:r>
        <w:t xml:space="preserve"> PNA C206/7402</w:t>
      </w:r>
    </w:p>
    <w:p w14:paraId="7220DC49" w14:textId="77777777" w:rsidR="00D04ACA" w:rsidRDefault="00C459FB">
      <w:pPr>
        <w:pStyle w:val="ProcBody"/>
      </w:pPr>
      <w:r>
        <w:t>Data Rule:</w:t>
      </w:r>
      <w:r>
        <w:tab/>
        <w:t>Must be a current Exporter Number.</w:t>
      </w:r>
    </w:p>
    <w:p w14:paraId="71AFCC63" w14:textId="77777777" w:rsidR="00D04ACA" w:rsidRDefault="00C459FB">
      <w:pPr>
        <w:pStyle w:val="ProcBody"/>
      </w:pPr>
      <w:r>
        <w:t>Data Rule:</w:t>
      </w:r>
      <w:r>
        <w:tab/>
        <w:t>Must not be the current Owner Exporter Number.</w:t>
      </w:r>
    </w:p>
    <w:p w14:paraId="0040D327" w14:textId="77777777" w:rsidR="00D04ACA" w:rsidRDefault="00C459FB">
      <w:pPr>
        <w:pStyle w:val="Heading4-Segment"/>
      </w:pPr>
      <w:r>
        <w:t>Reason 90 (Transfer): GR3 CTA (Role – Transferee EDI User Identifier)</w:t>
      </w:r>
    </w:p>
    <w:p w14:paraId="51F122E8" w14:textId="77777777" w:rsidR="00D04ACA" w:rsidRDefault="00C459FB">
      <w:pPr>
        <w:pStyle w:val="ProcBody"/>
      </w:pPr>
      <w:r>
        <w:t>Segment Rule:</w:t>
      </w:r>
      <w:r>
        <w:tab/>
        <w:t>Mandatory.</w:t>
      </w:r>
    </w:p>
    <w:p w14:paraId="2AD510C6" w14:textId="77777777" w:rsidR="00D04ACA" w:rsidRDefault="00D04ACA">
      <w:pPr>
        <w:pStyle w:val="ProcBody"/>
      </w:pPr>
    </w:p>
    <w:p w14:paraId="4AF152C5" w14:textId="77777777" w:rsidR="00D04ACA" w:rsidRDefault="00C459FB">
      <w:pPr>
        <w:pStyle w:val="ProcBody"/>
      </w:pPr>
      <w:r>
        <w:t>Data Item:</w:t>
      </w:r>
      <w:r>
        <w:tab/>
      </w:r>
      <w:r>
        <w:rPr>
          <w:i/>
        </w:rPr>
        <w:t>Name:</w:t>
      </w:r>
      <w:r>
        <w:t xml:space="preserve"> Contact Function, </w:t>
      </w:r>
      <w:r>
        <w:rPr>
          <w:i/>
        </w:rPr>
        <w:t>Element:</w:t>
      </w:r>
      <w:r>
        <w:t xml:space="preserve"> CTA 3139</w:t>
      </w:r>
    </w:p>
    <w:p w14:paraId="27013D6A" w14:textId="77777777" w:rsidR="00D04ACA" w:rsidRDefault="00C459FB">
      <w:pPr>
        <w:pStyle w:val="ProcBody"/>
      </w:pPr>
      <w:r>
        <w:t>Data Rule:</w:t>
      </w:r>
      <w:r>
        <w:tab/>
        <w:t>Must equal AG (Agent).</w:t>
      </w:r>
    </w:p>
    <w:p w14:paraId="759DC9EC" w14:textId="77777777" w:rsidR="00D04ACA" w:rsidRDefault="00D04ACA">
      <w:pPr>
        <w:pStyle w:val="ProcBody"/>
      </w:pPr>
    </w:p>
    <w:p w14:paraId="41584856" w14:textId="77777777" w:rsidR="00D04ACA" w:rsidRDefault="00C459FB">
      <w:pPr>
        <w:pStyle w:val="ProcBody"/>
      </w:pPr>
      <w:r>
        <w:t>Data Item:</w:t>
      </w:r>
      <w:r>
        <w:tab/>
      </w:r>
      <w:r>
        <w:rPr>
          <w:i/>
        </w:rPr>
        <w:t>Name:</w:t>
      </w:r>
      <w:r>
        <w:t xml:space="preserve"> Transferee EDI User Identifier, </w:t>
      </w:r>
      <w:r>
        <w:rPr>
          <w:i/>
        </w:rPr>
        <w:t>Element:</w:t>
      </w:r>
      <w:r>
        <w:t xml:space="preserve"> CTA C056/3413</w:t>
      </w:r>
    </w:p>
    <w:p w14:paraId="72DBF0C4" w14:textId="77777777" w:rsidR="00D04ACA" w:rsidRDefault="00C459FB">
      <w:pPr>
        <w:pStyle w:val="ProcBody"/>
      </w:pPr>
      <w:r>
        <w:t>Data Rule:</w:t>
      </w:r>
      <w:r>
        <w:tab/>
        <w:t>Must be an EDI User Identifier able to operate on behalf of the Transferee Exporter.</w:t>
      </w:r>
    </w:p>
    <w:p w14:paraId="7AB0941F" w14:textId="77777777" w:rsidR="00D04ACA" w:rsidRDefault="00C459FB">
      <w:pPr>
        <w:pStyle w:val="ProcBody"/>
      </w:pPr>
      <w:r>
        <w:t>Note:</w:t>
      </w:r>
      <w:r>
        <w:tab/>
        <w:t>May be the current Owner EDI User Identifier for the RFP, allowing the transfer of the RFP between trading names for the one exporter.</w:t>
      </w:r>
    </w:p>
    <w:p w14:paraId="632F7274" w14:textId="77777777" w:rsidR="00D04ACA" w:rsidRDefault="00C459FB">
      <w:pPr>
        <w:pStyle w:val="Heading4-Segment"/>
      </w:pPr>
      <w:r>
        <w:t>Reason 90 (Transfer): UNT</w:t>
      </w:r>
    </w:p>
    <w:p w14:paraId="2E46BC76" w14:textId="00AE8503" w:rsidR="00D04ACA" w:rsidRDefault="00C459FB">
      <w:pPr>
        <w:pStyle w:val="ProcBody"/>
      </w:pPr>
      <w:r>
        <w:t>Segment Rule:</w:t>
      </w:r>
      <w:r>
        <w:tab/>
        <w:t xml:space="preserve">Mandatory.  See </w:t>
      </w:r>
      <w:r w:rsidR="00DE034B">
        <w:fldChar w:fldCharType="begin"/>
      </w:r>
      <w:r w:rsidR="00A54004">
        <w:instrText xml:space="preserve"> REF _Ref326986093 \n </w:instrText>
      </w:r>
      <w:r w:rsidR="00DE034B">
        <w:fldChar w:fldCharType="separate"/>
      </w:r>
      <w:r w:rsidR="000B54DD">
        <w:t>4.5</w:t>
      </w:r>
      <w:r w:rsidR="00DE034B">
        <w:fldChar w:fldCharType="end"/>
      </w:r>
      <w:r>
        <w:t xml:space="preserve"> for UNT processing details.</w:t>
      </w:r>
    </w:p>
    <w:p w14:paraId="6AB8B90E" w14:textId="77777777" w:rsidR="00D04ACA" w:rsidRDefault="00C459FB">
      <w:pPr>
        <w:pStyle w:val="Heading2"/>
      </w:pPr>
      <w:r>
        <w:br w:type="page"/>
      </w:r>
      <w:bookmarkStart w:id="559" w:name="_Toc329753292"/>
      <w:bookmarkStart w:id="560" w:name="_Toc329753421"/>
      <w:bookmarkStart w:id="561" w:name="_Toc329754139"/>
      <w:bookmarkStart w:id="562" w:name="_Toc329754274"/>
      <w:bookmarkStart w:id="563" w:name="_Toc329754350"/>
      <w:bookmarkStart w:id="564" w:name="_Toc329754513"/>
      <w:bookmarkStart w:id="565" w:name="_Toc329765069"/>
      <w:bookmarkStart w:id="566" w:name="_Toc331307698"/>
      <w:bookmarkStart w:id="567" w:name="_Toc331308307"/>
      <w:bookmarkStart w:id="568" w:name="_Toc335472984"/>
      <w:bookmarkStart w:id="569" w:name="_Toc335473164"/>
      <w:bookmarkStart w:id="570" w:name="_Toc335474472"/>
      <w:bookmarkStart w:id="571" w:name="_Toc335474681"/>
      <w:bookmarkStart w:id="572" w:name="_Toc335625945"/>
      <w:bookmarkStart w:id="573" w:name="_Toc340905484"/>
      <w:bookmarkStart w:id="574" w:name="_Toc166658146"/>
      <w:bookmarkStart w:id="575" w:name="_Toc124938958"/>
      <w:r>
        <w:lastRenderedPageBreak/>
        <w:t>Transfer RFP Advice</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14:paraId="4BA04526" w14:textId="77777777" w:rsidR="00D04ACA" w:rsidRDefault="00C459FB">
      <w:pPr>
        <w:pStyle w:val="Heading3"/>
      </w:pPr>
      <w:bookmarkStart w:id="576" w:name="_Toc329753293"/>
      <w:r>
        <w:t>Function</w:t>
      </w:r>
      <w:bookmarkEnd w:id="576"/>
    </w:p>
    <w:p w14:paraId="5E898E55" w14:textId="77777777" w:rsidR="00D04ACA" w:rsidRDefault="00C459FB">
      <w:r>
        <w:t>The function of this message is to provide a copy of an RFP to a Transferee Exporter.  This follows a request by an Owner EDI User acting on behalf of the Owner Exporter to transfer the RFP to another exporter.</w:t>
      </w:r>
    </w:p>
    <w:p w14:paraId="5E263050" w14:textId="77777777" w:rsidR="00D04ACA" w:rsidRDefault="00C459FB">
      <w:r>
        <w:t xml:space="preserve">The Transferee Exporter acts on the advice by either accepting or rejecting the transfer using the Accept RFP message, at which point </w:t>
      </w:r>
      <w:r>
        <w:rPr>
          <w:smallCaps/>
        </w:rPr>
        <w:t>Exdoc</w:t>
      </w:r>
      <w:r>
        <w:t xml:space="preserve"> will advise the Transferee and Transferor Exporter of the acceptance or rejection via the Accept RFP Advice message.</w:t>
      </w:r>
    </w:p>
    <w:p w14:paraId="7A185A4E" w14:textId="77777777" w:rsidR="00D04ACA" w:rsidRDefault="00C459FB">
      <w:pPr>
        <w:pStyle w:val="Heading3"/>
      </w:pPr>
      <w:bookmarkStart w:id="577" w:name="_Toc329753294"/>
      <w:r>
        <w:t>Message</w:t>
      </w:r>
      <w:bookmarkEnd w:id="577"/>
    </w:p>
    <w:p w14:paraId="134D5C19" w14:textId="77777777" w:rsidR="00D04ACA" w:rsidRDefault="00C459FB">
      <w:r>
        <w:t>SANCRT, with RFP Reason 91 (Transfer Advice).</w:t>
      </w:r>
    </w:p>
    <w:p w14:paraId="19D2E501" w14:textId="77777777" w:rsidR="00D04ACA" w:rsidRDefault="00C459FB">
      <w:pPr>
        <w:pStyle w:val="Heading3"/>
      </w:pPr>
      <w:bookmarkStart w:id="578" w:name="_Toc329753295"/>
      <w:r>
        <w:t>Processing</w:t>
      </w:r>
      <w:bookmarkEnd w:id="578"/>
    </w:p>
    <w:p w14:paraId="4AA81A80" w14:textId="77777777" w:rsidR="00D04ACA" w:rsidRDefault="00C459FB">
      <w:r>
        <w:rPr>
          <w:smallCaps/>
        </w:rPr>
        <w:t>Exdoc</w:t>
      </w:r>
      <w:r>
        <w:t xml:space="preserve"> extracts all information that is stored for the RFP on the </w:t>
      </w:r>
      <w:r>
        <w:rPr>
          <w:smallCaps/>
        </w:rPr>
        <w:t>Exdoc</w:t>
      </w:r>
      <w:r>
        <w:t xml:space="preserve"> database for transmission in this type of message.  The segments sent are defined in the Message/Segment Summary at Appendix B.</w:t>
      </w:r>
    </w:p>
    <w:p w14:paraId="2E0D70C0" w14:textId="77777777" w:rsidR="00D04ACA" w:rsidRDefault="00C459FB">
      <w:r>
        <w:t>Processing of each specific segment is as defined in Reissue RFP.</w:t>
      </w:r>
    </w:p>
    <w:p w14:paraId="54AB3DD5" w14:textId="77777777" w:rsidR="00D04ACA" w:rsidRDefault="00C459FB">
      <w:pPr>
        <w:pStyle w:val="Heading2"/>
      </w:pPr>
      <w:r>
        <w:br w:type="page"/>
      </w:r>
      <w:bookmarkStart w:id="579" w:name="_Toc329753296"/>
      <w:bookmarkStart w:id="580" w:name="_Toc329753422"/>
      <w:bookmarkStart w:id="581" w:name="_Toc329754140"/>
      <w:bookmarkStart w:id="582" w:name="_Toc329754275"/>
      <w:bookmarkStart w:id="583" w:name="_Toc329754351"/>
      <w:bookmarkStart w:id="584" w:name="_Toc329754514"/>
      <w:bookmarkStart w:id="585" w:name="_Toc329765070"/>
      <w:bookmarkStart w:id="586" w:name="_Toc331307699"/>
      <w:bookmarkStart w:id="587" w:name="_Toc331308308"/>
      <w:bookmarkStart w:id="588" w:name="_Toc335472985"/>
      <w:bookmarkStart w:id="589" w:name="_Toc335473165"/>
      <w:bookmarkStart w:id="590" w:name="_Toc335474473"/>
      <w:bookmarkStart w:id="591" w:name="_Toc335474682"/>
      <w:bookmarkStart w:id="592" w:name="_Toc335625946"/>
      <w:bookmarkStart w:id="593" w:name="_Toc340905485"/>
      <w:bookmarkStart w:id="594" w:name="_Toc166658147"/>
      <w:bookmarkStart w:id="595" w:name="_Toc124938959"/>
      <w:r>
        <w:lastRenderedPageBreak/>
        <w:t>Accept RFP</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14:paraId="486FE42D" w14:textId="77777777" w:rsidR="00D04ACA" w:rsidRDefault="00C459FB">
      <w:pPr>
        <w:pStyle w:val="Heading3"/>
      </w:pPr>
      <w:bookmarkStart w:id="596" w:name="_Toc329753297"/>
      <w:r>
        <w:t>Function</w:t>
      </w:r>
      <w:bookmarkEnd w:id="596"/>
    </w:p>
    <w:p w14:paraId="07917D59" w14:textId="77777777" w:rsidR="00D04ACA" w:rsidRDefault="00C459FB">
      <w:r>
        <w:t xml:space="preserve">The function of this message is to accept or reject a request for the transfer of an RFP from the current Owner Exporter to another exporter.  The Transferee Exporter initiates the message following the decision on the transfer, at which point </w:t>
      </w:r>
      <w:r>
        <w:rPr>
          <w:smallCaps/>
        </w:rPr>
        <w:t>Exdoc</w:t>
      </w:r>
      <w:r>
        <w:t xml:space="preserve"> will advise the Transferee and Transferor Exporter of the acceptance or rejection via the Accept RFP Advice message.</w:t>
      </w:r>
    </w:p>
    <w:p w14:paraId="7382817E" w14:textId="77777777" w:rsidR="00D04ACA" w:rsidRDefault="00C459FB">
      <w:bookmarkStart w:id="597" w:name="_Toc329753298"/>
      <w:r>
        <w:t>Invalid Accept RFP messages are acknowledged by the RFP Acknowledge message.</w:t>
      </w:r>
    </w:p>
    <w:p w14:paraId="70AEA785" w14:textId="77777777" w:rsidR="00D04ACA" w:rsidRDefault="00C459FB">
      <w:pPr>
        <w:pStyle w:val="Heading3"/>
      </w:pPr>
      <w:r>
        <w:t>Message</w:t>
      </w:r>
      <w:bookmarkEnd w:id="597"/>
    </w:p>
    <w:p w14:paraId="775D971E" w14:textId="77777777" w:rsidR="00D04ACA" w:rsidRDefault="00C459FB">
      <w:r>
        <w:t>SANCRT, with RFP Reason 92 (Accept).</w:t>
      </w:r>
    </w:p>
    <w:p w14:paraId="5C7B5933" w14:textId="77777777" w:rsidR="00D04ACA" w:rsidRDefault="00C459FB">
      <w:pPr>
        <w:pStyle w:val="Heading3"/>
      </w:pPr>
      <w:bookmarkStart w:id="598" w:name="_Toc329753299"/>
      <w:r>
        <w:t>Processing</w:t>
      </w:r>
      <w:bookmarkEnd w:id="598"/>
    </w:p>
    <w:p w14:paraId="0319EABF" w14:textId="77777777" w:rsidR="00D04ACA" w:rsidRDefault="00C459FB">
      <w:r>
        <w:t xml:space="preserve">The following validation is performed by the </w:t>
      </w:r>
      <w:r>
        <w:rPr>
          <w:smallCaps/>
        </w:rPr>
        <w:t>Exdoc</w:t>
      </w:r>
      <w:r>
        <w:t xml:space="preserve"> system on this type of message.  Segments not listed are not required and not allowed.</w:t>
      </w:r>
    </w:p>
    <w:p w14:paraId="144F6679" w14:textId="77777777" w:rsidR="00D04ACA" w:rsidRDefault="00C459FB">
      <w:pPr>
        <w:pStyle w:val="Heading4-Segment"/>
      </w:pPr>
      <w:r>
        <w:t>Reason 92 (Accept Transfer): UNH</w:t>
      </w:r>
    </w:p>
    <w:p w14:paraId="451AF591" w14:textId="0090B2A9" w:rsidR="00D04ACA" w:rsidRDefault="00C459FB">
      <w:pPr>
        <w:pStyle w:val="ProcBody"/>
      </w:pPr>
      <w:r>
        <w:t>Segment Rule:</w:t>
      </w:r>
      <w:r>
        <w:tab/>
        <w:t xml:space="preserve">Mandatory.  See </w:t>
      </w:r>
      <w:r w:rsidR="00DE034B">
        <w:fldChar w:fldCharType="begin"/>
      </w:r>
      <w:r w:rsidR="00A54004">
        <w:instrText xml:space="preserve"> REF _Ref326567239 \n </w:instrText>
      </w:r>
      <w:r w:rsidR="00DE034B">
        <w:fldChar w:fldCharType="separate"/>
      </w:r>
      <w:r w:rsidR="000B54DD">
        <w:t>4.4</w:t>
      </w:r>
      <w:r w:rsidR="00DE034B">
        <w:fldChar w:fldCharType="end"/>
      </w:r>
      <w:r>
        <w:t xml:space="preserve"> for UNH processing details.</w:t>
      </w:r>
    </w:p>
    <w:p w14:paraId="364BA2B4" w14:textId="77777777" w:rsidR="00D04ACA" w:rsidRDefault="00C459FB">
      <w:pPr>
        <w:pStyle w:val="Heading4-Segment"/>
      </w:pPr>
      <w:r>
        <w:t>Reason 92 (Accept Transfer): GR0 BGM (Role – RFP Identification)</w:t>
      </w:r>
    </w:p>
    <w:p w14:paraId="0EADA3DE" w14:textId="77777777" w:rsidR="00D04ACA" w:rsidRDefault="00C459FB">
      <w:pPr>
        <w:pStyle w:val="ProcBody"/>
      </w:pPr>
      <w:r>
        <w:t>Segment Rule:</w:t>
      </w:r>
      <w:r>
        <w:tab/>
        <w:t>Mandatory.</w:t>
      </w:r>
    </w:p>
    <w:p w14:paraId="36743246" w14:textId="77777777" w:rsidR="00D04ACA" w:rsidRDefault="00D04ACA">
      <w:pPr>
        <w:pStyle w:val="ProcBody"/>
      </w:pPr>
    </w:p>
    <w:p w14:paraId="22B96ADE" w14:textId="77777777" w:rsidR="00D04ACA" w:rsidRDefault="00C459FB">
      <w:pPr>
        <w:pStyle w:val="ProcBody"/>
      </w:pPr>
      <w:r>
        <w:t>Data Item:</w:t>
      </w:r>
      <w:r>
        <w:tab/>
      </w:r>
      <w:r>
        <w:rPr>
          <w:i/>
        </w:rPr>
        <w:t>Name:</w:t>
      </w:r>
      <w:r>
        <w:t xml:space="preserve"> Commodity Type, </w:t>
      </w:r>
      <w:r>
        <w:rPr>
          <w:i/>
        </w:rPr>
        <w:t>Element:</w:t>
      </w:r>
      <w:r>
        <w:t xml:space="preserve"> BGM C002/1001</w:t>
      </w:r>
    </w:p>
    <w:p w14:paraId="3E458C68" w14:textId="77777777" w:rsidR="00D04ACA" w:rsidRDefault="00C459FB">
      <w:pPr>
        <w:pStyle w:val="ProcBody"/>
      </w:pPr>
      <w:r>
        <w:t>Data Rule:</w:t>
      </w:r>
      <w:r>
        <w:tab/>
        <w:t xml:space="preserve">Must equal the Commodity Type Code stored for the RFP on the </w:t>
      </w:r>
      <w:r>
        <w:rPr>
          <w:smallCaps/>
        </w:rPr>
        <w:t>Exdoc</w:t>
      </w:r>
      <w:r>
        <w:t xml:space="preserve"> database.</w:t>
      </w:r>
    </w:p>
    <w:p w14:paraId="0D284FBF" w14:textId="77777777" w:rsidR="00D04ACA" w:rsidRDefault="00D04ACA">
      <w:pPr>
        <w:pStyle w:val="ProcBody"/>
      </w:pPr>
    </w:p>
    <w:p w14:paraId="5E87FD52" w14:textId="77777777" w:rsidR="00D04ACA" w:rsidRDefault="00C459FB">
      <w:pPr>
        <w:pStyle w:val="ProcBody"/>
      </w:pPr>
      <w:r>
        <w:t>Data Item:</w:t>
      </w:r>
      <w:r>
        <w:tab/>
      </w:r>
      <w:r>
        <w:rPr>
          <w:i/>
        </w:rPr>
        <w:t>Name:</w:t>
      </w:r>
      <w:r>
        <w:t xml:space="preserve"> Code List Responsible Agency, </w:t>
      </w:r>
      <w:r>
        <w:rPr>
          <w:i/>
        </w:rPr>
        <w:t>Element:</w:t>
      </w:r>
      <w:r>
        <w:t xml:space="preserve"> BGM C002/3055</w:t>
      </w:r>
    </w:p>
    <w:p w14:paraId="220E0FB4" w14:textId="77777777" w:rsidR="00D04ACA" w:rsidRDefault="00C459FB">
      <w:pPr>
        <w:pStyle w:val="ProcBody"/>
      </w:pPr>
      <w:r>
        <w:t>Data Rule:</w:t>
      </w:r>
      <w:r>
        <w:tab/>
        <w:t>Must equal AQ</w:t>
      </w:r>
    </w:p>
    <w:p w14:paraId="107D28DC" w14:textId="77777777" w:rsidR="00D04ACA" w:rsidRDefault="00D04ACA">
      <w:pPr>
        <w:pStyle w:val="ProcBody"/>
      </w:pPr>
    </w:p>
    <w:p w14:paraId="2C9549CD" w14:textId="77777777" w:rsidR="00D04ACA" w:rsidRDefault="00C459FB">
      <w:pPr>
        <w:pStyle w:val="ProcBody"/>
      </w:pPr>
      <w:r>
        <w:t>Data Item:</w:t>
      </w:r>
      <w:r>
        <w:tab/>
      </w:r>
      <w:r>
        <w:rPr>
          <w:i/>
        </w:rPr>
        <w:t>Name:</w:t>
      </w:r>
      <w:r>
        <w:t xml:space="preserve"> Priority, </w:t>
      </w:r>
      <w:r>
        <w:rPr>
          <w:i/>
        </w:rPr>
        <w:t>Element:</w:t>
      </w:r>
      <w:r>
        <w:t xml:space="preserve"> BGM C002/1000</w:t>
      </w:r>
    </w:p>
    <w:p w14:paraId="763D1B0E" w14:textId="77777777" w:rsidR="00D04ACA" w:rsidRDefault="00C459FB">
      <w:pPr>
        <w:pStyle w:val="ProcBody"/>
      </w:pPr>
      <w:r>
        <w:t>Data Rule:</w:t>
      </w:r>
      <w:r>
        <w:tab/>
        <w:t>Must equal 9 (</w:t>
      </w:r>
      <w:smartTag w:uri="urn:schemas-microsoft-com:office:smarttags" w:element="City">
        <w:smartTag w:uri="urn:schemas-microsoft-com:office:smarttags" w:element="place">
          <w:r>
            <w:t>Normal</w:t>
          </w:r>
        </w:smartTag>
      </w:smartTag>
      <w:r>
        <w:t>).</w:t>
      </w:r>
    </w:p>
    <w:p w14:paraId="2143E345" w14:textId="77777777" w:rsidR="00D04ACA" w:rsidRDefault="00D04ACA">
      <w:pPr>
        <w:pStyle w:val="ProcBody"/>
      </w:pPr>
    </w:p>
    <w:p w14:paraId="44729938" w14:textId="77777777" w:rsidR="00D04ACA" w:rsidRDefault="00C459FB">
      <w:pPr>
        <w:pStyle w:val="ProcBody"/>
      </w:pPr>
      <w:r>
        <w:t>Data Item:</w:t>
      </w:r>
      <w:r>
        <w:tab/>
      </w:r>
      <w:r>
        <w:rPr>
          <w:i/>
        </w:rPr>
        <w:t>Name:</w:t>
      </w:r>
      <w:r>
        <w:t xml:space="preserve"> RFP Number, </w:t>
      </w:r>
      <w:r>
        <w:rPr>
          <w:i/>
        </w:rPr>
        <w:t>Element:</w:t>
      </w:r>
      <w:r>
        <w:t xml:space="preserve"> BGM 1004</w:t>
      </w:r>
    </w:p>
    <w:p w14:paraId="7B6CDA4C" w14:textId="77777777" w:rsidR="00D04ACA" w:rsidRDefault="00C459FB">
      <w:pPr>
        <w:pStyle w:val="ProcBody"/>
      </w:pPr>
      <w:r>
        <w:t>Data Rule:</w:t>
      </w:r>
      <w:r>
        <w:tab/>
        <w:t xml:space="preserve">The RFP Number must exist in </w:t>
      </w:r>
      <w:r>
        <w:rPr>
          <w:smallCaps/>
        </w:rPr>
        <w:t>Exdoc</w:t>
      </w:r>
      <w:r>
        <w:t>.</w:t>
      </w:r>
    </w:p>
    <w:p w14:paraId="19FF9776" w14:textId="77777777" w:rsidR="00D04ACA" w:rsidRDefault="00D04ACA">
      <w:pPr>
        <w:pStyle w:val="ProcBody"/>
      </w:pPr>
    </w:p>
    <w:p w14:paraId="7D625B76" w14:textId="77777777" w:rsidR="00D04ACA" w:rsidRDefault="00C459FB">
      <w:pPr>
        <w:pStyle w:val="ProcBody"/>
      </w:pPr>
      <w:r>
        <w:t>Data Item:</w:t>
      </w:r>
      <w:r>
        <w:tab/>
      </w:r>
      <w:r>
        <w:rPr>
          <w:i/>
        </w:rPr>
        <w:t>Name:</w:t>
      </w:r>
      <w:r>
        <w:t xml:space="preserve"> RFP Reason, </w:t>
      </w:r>
      <w:r>
        <w:rPr>
          <w:i/>
        </w:rPr>
        <w:t>Element:</w:t>
      </w:r>
      <w:r>
        <w:t xml:space="preserve"> BGM 1225</w:t>
      </w:r>
    </w:p>
    <w:p w14:paraId="415BB6A7" w14:textId="77777777" w:rsidR="00D04ACA" w:rsidRDefault="00C459FB">
      <w:pPr>
        <w:pStyle w:val="ProcBody"/>
      </w:pPr>
      <w:r>
        <w:t>Data Rule:</w:t>
      </w:r>
      <w:r>
        <w:tab/>
        <w:t>Must equal 92 (Accept).</w:t>
      </w:r>
    </w:p>
    <w:p w14:paraId="767AF703" w14:textId="77777777" w:rsidR="00D04ACA" w:rsidRDefault="00D04ACA">
      <w:pPr>
        <w:pStyle w:val="ProcBody"/>
      </w:pPr>
    </w:p>
    <w:p w14:paraId="66631FD4" w14:textId="77777777" w:rsidR="00D04ACA" w:rsidRDefault="00C459FB">
      <w:pPr>
        <w:pStyle w:val="ProcBody"/>
      </w:pPr>
      <w:r>
        <w:t>Data Item:</w:t>
      </w:r>
      <w:r>
        <w:tab/>
      </w:r>
      <w:r>
        <w:rPr>
          <w:i/>
        </w:rPr>
        <w:t>Name:</w:t>
      </w:r>
      <w:r>
        <w:t xml:space="preserve"> RFP Response Type, </w:t>
      </w:r>
      <w:r>
        <w:rPr>
          <w:i/>
        </w:rPr>
        <w:t>Element:</w:t>
      </w:r>
      <w:r>
        <w:t xml:space="preserve"> BGM 4343</w:t>
      </w:r>
    </w:p>
    <w:p w14:paraId="03C8FE08" w14:textId="77777777" w:rsidR="00D04ACA" w:rsidRDefault="00C459FB">
      <w:pPr>
        <w:pStyle w:val="ProcBody"/>
      </w:pPr>
      <w:r>
        <w:t>Data Rule:</w:t>
      </w:r>
      <w:r>
        <w:tab/>
        <w:t>Is set to AP (Accepted) or RE (Rejected).</w:t>
      </w:r>
    </w:p>
    <w:p w14:paraId="50C62F9A" w14:textId="77777777" w:rsidR="00D04ACA" w:rsidRDefault="00C459FB">
      <w:pPr>
        <w:pStyle w:val="Heading4-Segment"/>
      </w:pPr>
      <w:r>
        <w:t>Reason 92 (Accept Transfer): GR0 RFF (Role – Exporter Reference)</w:t>
      </w:r>
    </w:p>
    <w:p w14:paraId="5E1D17B6" w14:textId="77777777" w:rsidR="00D04ACA" w:rsidRDefault="00C459FB">
      <w:pPr>
        <w:pStyle w:val="ProcBody"/>
      </w:pPr>
      <w:r>
        <w:t>Segment Rule:</w:t>
      </w:r>
      <w:r>
        <w:tab/>
        <w:t>Mandatory.</w:t>
      </w:r>
    </w:p>
    <w:p w14:paraId="1D23891F" w14:textId="77777777" w:rsidR="00D04ACA" w:rsidRDefault="00D04ACA">
      <w:pPr>
        <w:pStyle w:val="ProcBody"/>
      </w:pPr>
    </w:p>
    <w:p w14:paraId="7750223B" w14:textId="77777777" w:rsidR="00D04ACA" w:rsidRDefault="00C459FB">
      <w:pPr>
        <w:pStyle w:val="ProcBody"/>
      </w:pPr>
      <w:r>
        <w:t>Data Item:</w:t>
      </w:r>
      <w:r>
        <w:tab/>
      </w:r>
      <w:r>
        <w:rPr>
          <w:i/>
        </w:rPr>
        <w:t>Name:</w:t>
      </w:r>
      <w:r>
        <w:t xml:space="preserve"> Reference Qualifier, </w:t>
      </w:r>
      <w:r>
        <w:rPr>
          <w:i/>
        </w:rPr>
        <w:t>Element:</w:t>
      </w:r>
      <w:r>
        <w:t xml:space="preserve"> RFF C506/1153</w:t>
      </w:r>
    </w:p>
    <w:p w14:paraId="583E2592" w14:textId="77777777" w:rsidR="00D04ACA" w:rsidRDefault="00C459FB">
      <w:pPr>
        <w:pStyle w:val="ProcBody"/>
      </w:pPr>
      <w:r>
        <w:t>Data Rule:</w:t>
      </w:r>
      <w:r>
        <w:tab/>
        <w:t>Must equal ABE (Declarant’s Reference).</w:t>
      </w:r>
    </w:p>
    <w:p w14:paraId="633440DB" w14:textId="77777777" w:rsidR="00D04ACA" w:rsidRDefault="00D04ACA">
      <w:pPr>
        <w:pStyle w:val="ProcBody"/>
      </w:pPr>
    </w:p>
    <w:p w14:paraId="66A90432" w14:textId="77777777" w:rsidR="00D04ACA" w:rsidRDefault="00C459FB">
      <w:pPr>
        <w:pStyle w:val="ProcBody"/>
      </w:pPr>
      <w:r>
        <w:t>Data Item:</w:t>
      </w:r>
      <w:r>
        <w:tab/>
      </w:r>
      <w:r>
        <w:rPr>
          <w:i/>
        </w:rPr>
        <w:t>Name:</w:t>
      </w:r>
      <w:r>
        <w:t xml:space="preserve"> Exporter Reference, </w:t>
      </w:r>
      <w:r>
        <w:rPr>
          <w:i/>
        </w:rPr>
        <w:t>Element:</w:t>
      </w:r>
      <w:r>
        <w:t xml:space="preserve"> RFF C506/1154</w:t>
      </w:r>
    </w:p>
    <w:p w14:paraId="7D12EEEB" w14:textId="77777777" w:rsidR="00D04ACA" w:rsidRDefault="00C459FB">
      <w:pPr>
        <w:pStyle w:val="ProcBody"/>
      </w:pPr>
      <w:r>
        <w:t>Data Rule:</w:t>
      </w:r>
      <w:r>
        <w:tab/>
        <w:t>Free format text.  Must be unique for the exporter.</w:t>
      </w:r>
    </w:p>
    <w:p w14:paraId="5A6497C5" w14:textId="77777777" w:rsidR="00D04ACA" w:rsidRDefault="00C459FB">
      <w:pPr>
        <w:pStyle w:val="ProcBody"/>
      </w:pPr>
      <w:r>
        <w:lastRenderedPageBreak/>
        <w:t>Note:</w:t>
      </w:r>
      <w:r>
        <w:tab/>
        <w:t>The new exporter can elect to retain the existing Exporter Reference Number, however it must be unique to the new exporter.</w:t>
      </w:r>
    </w:p>
    <w:p w14:paraId="601F37B5" w14:textId="77777777" w:rsidR="00D04ACA" w:rsidRDefault="00C459FB">
      <w:pPr>
        <w:pStyle w:val="Heading4-Segment"/>
      </w:pPr>
      <w:r>
        <w:t>Reason 92 (Accept Transfer): GR2 PNA (Role – Owner Exporter Number)</w:t>
      </w:r>
    </w:p>
    <w:p w14:paraId="28A8FE1C" w14:textId="77777777" w:rsidR="00D04ACA" w:rsidRDefault="00C459FB">
      <w:pPr>
        <w:pStyle w:val="ProcBody"/>
      </w:pPr>
      <w:r>
        <w:t>Segment Rule:</w:t>
      </w:r>
      <w:r>
        <w:tab/>
        <w:t>Mandatory.</w:t>
      </w:r>
    </w:p>
    <w:p w14:paraId="76294C77" w14:textId="77777777" w:rsidR="00D04ACA" w:rsidRDefault="00D04ACA">
      <w:pPr>
        <w:pStyle w:val="ProcBody"/>
      </w:pPr>
    </w:p>
    <w:p w14:paraId="29675855" w14:textId="77777777" w:rsidR="00D04ACA" w:rsidRDefault="00C459FB">
      <w:pPr>
        <w:pStyle w:val="ProcBody"/>
      </w:pPr>
      <w:r>
        <w:t>Data Item:</w:t>
      </w:r>
      <w:r>
        <w:tab/>
      </w:r>
      <w:r>
        <w:rPr>
          <w:i/>
        </w:rPr>
        <w:t>Name:</w:t>
      </w:r>
      <w:r>
        <w:t xml:space="preserve"> Party Qualifier, </w:t>
      </w:r>
      <w:r>
        <w:rPr>
          <w:i/>
        </w:rPr>
        <w:t>Element:</w:t>
      </w:r>
      <w:r>
        <w:t xml:space="preserve"> PNA 3035</w:t>
      </w:r>
    </w:p>
    <w:p w14:paraId="7CB48C51" w14:textId="77777777" w:rsidR="00D04ACA" w:rsidRDefault="00C459FB">
      <w:pPr>
        <w:pStyle w:val="ProcBody"/>
      </w:pPr>
      <w:r>
        <w:t>Data Rule:</w:t>
      </w:r>
      <w:r>
        <w:tab/>
        <w:t>Must equal EX (Exporter).</w:t>
      </w:r>
    </w:p>
    <w:p w14:paraId="3577FEA8" w14:textId="77777777" w:rsidR="00D04ACA" w:rsidRDefault="00D04ACA">
      <w:pPr>
        <w:pStyle w:val="ProcBody"/>
      </w:pPr>
    </w:p>
    <w:p w14:paraId="577136FD" w14:textId="77777777" w:rsidR="00D04ACA" w:rsidRDefault="00C459FB">
      <w:pPr>
        <w:pStyle w:val="ProcBody"/>
      </w:pPr>
      <w:r>
        <w:t>Data Item:</w:t>
      </w:r>
      <w:r>
        <w:tab/>
      </w:r>
      <w:r>
        <w:rPr>
          <w:i/>
        </w:rPr>
        <w:t>Name:</w:t>
      </w:r>
      <w:r>
        <w:t xml:space="preserve"> Owner Exporter Number, </w:t>
      </w:r>
      <w:r>
        <w:rPr>
          <w:i/>
        </w:rPr>
        <w:t>Element:</w:t>
      </w:r>
      <w:r>
        <w:t xml:space="preserve"> PNA C206/7402</w:t>
      </w:r>
    </w:p>
    <w:p w14:paraId="2D577E73" w14:textId="77777777" w:rsidR="00D04ACA" w:rsidRDefault="00C459FB">
      <w:pPr>
        <w:pStyle w:val="ProcBody"/>
      </w:pPr>
      <w:r>
        <w:t>Data Rule:</w:t>
      </w:r>
      <w:r>
        <w:tab/>
        <w:t xml:space="preserve">Must equal the Transferee Exporter Number stored for the RFP on the </w:t>
      </w:r>
      <w:r>
        <w:rPr>
          <w:smallCaps/>
        </w:rPr>
        <w:t>Exdoc</w:t>
      </w:r>
      <w:r>
        <w:t xml:space="preserve"> database.</w:t>
      </w:r>
    </w:p>
    <w:p w14:paraId="109AC2E5" w14:textId="77777777" w:rsidR="00D04ACA" w:rsidRDefault="00C459FB">
      <w:pPr>
        <w:pStyle w:val="ProcBody"/>
      </w:pPr>
      <w:r>
        <w:t>Note:</w:t>
      </w:r>
      <w:r>
        <w:tab/>
        <w:t>In addition, the EDI User Identifier of the message must equal the Transferee EDI User Identifier.  This identifier is derived from the Interchange Header.</w:t>
      </w:r>
    </w:p>
    <w:p w14:paraId="1C3378C0" w14:textId="77777777" w:rsidR="00D04ACA" w:rsidRDefault="00C459FB">
      <w:pPr>
        <w:pStyle w:val="Heading4-Segment"/>
      </w:pPr>
      <w:r>
        <w:t>Reason 92 (Accept Transfer): UNT</w:t>
      </w:r>
    </w:p>
    <w:p w14:paraId="7DAC2202" w14:textId="307AC617" w:rsidR="00D04ACA" w:rsidRDefault="00C459FB">
      <w:pPr>
        <w:pStyle w:val="ProcBody"/>
      </w:pPr>
      <w:r>
        <w:t>Segment Rule:</w:t>
      </w:r>
      <w:r>
        <w:tab/>
        <w:t xml:space="preserve">Mandatory.  See </w:t>
      </w:r>
      <w:r w:rsidR="00DE034B">
        <w:fldChar w:fldCharType="begin"/>
      </w:r>
      <w:r w:rsidR="00A54004">
        <w:instrText xml:space="preserve"> REF _Ref326986093 \n </w:instrText>
      </w:r>
      <w:r w:rsidR="00DE034B">
        <w:fldChar w:fldCharType="separate"/>
      </w:r>
      <w:r w:rsidR="000B54DD">
        <w:t>4.5</w:t>
      </w:r>
      <w:r w:rsidR="00DE034B">
        <w:fldChar w:fldCharType="end"/>
      </w:r>
      <w:r>
        <w:t xml:space="preserve"> for UNT processing details.</w:t>
      </w:r>
    </w:p>
    <w:p w14:paraId="4FA192C6" w14:textId="77777777" w:rsidR="00D04ACA" w:rsidRDefault="00C459FB">
      <w:pPr>
        <w:pStyle w:val="Heading2"/>
      </w:pPr>
      <w:r>
        <w:br w:type="page"/>
      </w:r>
      <w:bookmarkStart w:id="599" w:name="_Toc329753300"/>
      <w:bookmarkStart w:id="600" w:name="_Toc329753423"/>
      <w:bookmarkStart w:id="601" w:name="_Toc329754141"/>
      <w:bookmarkStart w:id="602" w:name="_Toc329754276"/>
      <w:bookmarkStart w:id="603" w:name="_Toc329754352"/>
      <w:bookmarkStart w:id="604" w:name="_Toc329754515"/>
      <w:bookmarkStart w:id="605" w:name="_Toc329765071"/>
      <w:bookmarkStart w:id="606" w:name="_Toc331307700"/>
      <w:bookmarkStart w:id="607" w:name="_Toc331308309"/>
      <w:bookmarkStart w:id="608" w:name="_Toc335472986"/>
      <w:bookmarkStart w:id="609" w:name="_Toc335473166"/>
      <w:bookmarkStart w:id="610" w:name="_Toc335474474"/>
      <w:bookmarkStart w:id="611" w:name="_Toc335474683"/>
      <w:bookmarkStart w:id="612" w:name="_Toc335625947"/>
      <w:bookmarkStart w:id="613" w:name="_Toc340905486"/>
      <w:bookmarkStart w:id="614" w:name="_Toc166658148"/>
      <w:bookmarkStart w:id="615" w:name="_Toc124938960"/>
      <w:r>
        <w:lastRenderedPageBreak/>
        <w:t>Accept RFP Advice</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14:paraId="04888D13" w14:textId="77777777" w:rsidR="00D04ACA" w:rsidRDefault="00C459FB">
      <w:pPr>
        <w:pStyle w:val="Heading3"/>
      </w:pPr>
      <w:bookmarkStart w:id="616" w:name="_Toc329753301"/>
      <w:r>
        <w:t>Function</w:t>
      </w:r>
      <w:bookmarkEnd w:id="616"/>
    </w:p>
    <w:p w14:paraId="0598CEE6" w14:textId="77777777" w:rsidR="00D04ACA" w:rsidRDefault="00C459FB">
      <w:r>
        <w:t>The function of this message is to advise the Transferor Exporter and to confirm to the Transferee Exporter the result of a transfer request.  This follows a decision by the Transferee Exporter on the request.</w:t>
      </w:r>
    </w:p>
    <w:p w14:paraId="5245FB7C" w14:textId="77777777" w:rsidR="00D04ACA" w:rsidRDefault="00C459FB">
      <w:pPr>
        <w:pStyle w:val="Heading3"/>
      </w:pPr>
      <w:bookmarkStart w:id="617" w:name="_Toc329753302"/>
      <w:r>
        <w:t>Message</w:t>
      </w:r>
      <w:bookmarkEnd w:id="617"/>
    </w:p>
    <w:p w14:paraId="61CDAB25" w14:textId="77777777" w:rsidR="00D04ACA" w:rsidRDefault="00C459FB">
      <w:r>
        <w:t>SANCRT, with RFP Reason 93 (Accept Advice).</w:t>
      </w:r>
    </w:p>
    <w:p w14:paraId="2A2BA83F" w14:textId="77777777" w:rsidR="00D04ACA" w:rsidRDefault="00C459FB">
      <w:pPr>
        <w:pStyle w:val="Heading3"/>
      </w:pPr>
      <w:bookmarkStart w:id="618" w:name="_Toc329753303"/>
      <w:r>
        <w:t>Processing</w:t>
      </w:r>
      <w:bookmarkEnd w:id="618"/>
    </w:p>
    <w:p w14:paraId="67E251C0" w14:textId="77777777" w:rsidR="00D04ACA" w:rsidRDefault="00C459FB">
      <w:r>
        <w:rPr>
          <w:smallCaps/>
        </w:rPr>
        <w:t>Exdoc</w:t>
      </w:r>
      <w:r>
        <w:t xml:space="preserve"> extracts status information that is stored for the RFP on the </w:t>
      </w:r>
      <w:r>
        <w:rPr>
          <w:smallCaps/>
        </w:rPr>
        <w:t>Exdoc</w:t>
      </w:r>
      <w:r>
        <w:t xml:space="preserve"> database for transmission in this type of message.  The segments sent are defined in the Message/Segment Summary at Appendix B.</w:t>
      </w:r>
    </w:p>
    <w:p w14:paraId="70671CEC" w14:textId="77777777" w:rsidR="00D04ACA" w:rsidRDefault="00C459FB">
      <w:r>
        <w:t xml:space="preserve">The BGM is used to relay the decision on the transfer request and an </w:t>
      </w:r>
      <w:smartTag w:uri="urn:schemas-microsoft-com:office:smarttags" w:element="stockticker">
        <w:r>
          <w:t>STS</w:t>
        </w:r>
      </w:smartTag>
      <w:r>
        <w:t xml:space="preserve"> to indicate the RFP is no longer in transfer, as defined below.</w:t>
      </w:r>
    </w:p>
    <w:p w14:paraId="3ECD7256" w14:textId="77777777" w:rsidR="00D04ACA" w:rsidRDefault="00C459FB">
      <w:pPr>
        <w:pStyle w:val="Heading4-Segment"/>
      </w:pPr>
      <w:r>
        <w:t>Reason 93 (Accept Transfer Advice): GR0 BGM (Role – RFP Identification)</w:t>
      </w:r>
    </w:p>
    <w:p w14:paraId="6AA81698" w14:textId="77777777" w:rsidR="00D04ACA" w:rsidRDefault="00C459FB">
      <w:pPr>
        <w:pStyle w:val="ProcBody"/>
      </w:pPr>
      <w:r>
        <w:t>Segment Rule:</w:t>
      </w:r>
      <w:r>
        <w:tab/>
        <w:t>Mandatory.</w:t>
      </w:r>
    </w:p>
    <w:p w14:paraId="4D77BEC0" w14:textId="77777777" w:rsidR="00D04ACA" w:rsidRDefault="00D04ACA">
      <w:pPr>
        <w:pStyle w:val="ProcBody"/>
      </w:pPr>
    </w:p>
    <w:p w14:paraId="05DDBD6C" w14:textId="77777777" w:rsidR="00D04ACA" w:rsidRDefault="00C459FB">
      <w:pPr>
        <w:pStyle w:val="ProcBody"/>
      </w:pPr>
      <w:r>
        <w:t>Data Item:</w:t>
      </w:r>
      <w:r>
        <w:tab/>
      </w:r>
      <w:r>
        <w:rPr>
          <w:i/>
        </w:rPr>
        <w:t>Name:</w:t>
      </w:r>
      <w:r>
        <w:t xml:space="preserve"> Commodity Type, </w:t>
      </w:r>
      <w:r>
        <w:rPr>
          <w:i/>
        </w:rPr>
        <w:t>Element:</w:t>
      </w:r>
      <w:r>
        <w:t xml:space="preserve"> BGM C002/1001</w:t>
      </w:r>
    </w:p>
    <w:p w14:paraId="26B87A67" w14:textId="77777777" w:rsidR="00D04ACA" w:rsidRDefault="00C459FB">
      <w:pPr>
        <w:pStyle w:val="ProcBody"/>
      </w:pPr>
      <w:r>
        <w:t>Data Rule:</w:t>
      </w:r>
      <w:r>
        <w:tab/>
        <w:t xml:space="preserve">Is set to the Commodity Type Code stored for the RFP on the </w:t>
      </w:r>
      <w:r>
        <w:rPr>
          <w:smallCaps/>
        </w:rPr>
        <w:t>Exdoc</w:t>
      </w:r>
      <w:r>
        <w:t xml:space="preserve"> database.</w:t>
      </w:r>
    </w:p>
    <w:p w14:paraId="0E3C94AB" w14:textId="77777777" w:rsidR="00D04ACA" w:rsidRDefault="00D04ACA">
      <w:pPr>
        <w:pStyle w:val="ProcBody"/>
      </w:pPr>
    </w:p>
    <w:p w14:paraId="45201007" w14:textId="77777777" w:rsidR="00D04ACA" w:rsidRDefault="00C459FB">
      <w:pPr>
        <w:pStyle w:val="ProcBody"/>
      </w:pPr>
      <w:r>
        <w:t>Data Item:</w:t>
      </w:r>
      <w:r>
        <w:tab/>
      </w:r>
      <w:r>
        <w:rPr>
          <w:i/>
        </w:rPr>
        <w:t>Name:</w:t>
      </w:r>
      <w:r>
        <w:t xml:space="preserve"> Code List Responsible Agency, </w:t>
      </w:r>
      <w:r>
        <w:rPr>
          <w:i/>
        </w:rPr>
        <w:t>Element:</w:t>
      </w:r>
      <w:r>
        <w:t xml:space="preserve"> BGM C002/3055</w:t>
      </w:r>
    </w:p>
    <w:p w14:paraId="7A13C750" w14:textId="77777777" w:rsidR="00D04ACA" w:rsidRDefault="00C459FB">
      <w:pPr>
        <w:pStyle w:val="ProcBody"/>
      </w:pPr>
      <w:r>
        <w:t>Data Rule:</w:t>
      </w:r>
      <w:r>
        <w:tab/>
        <w:t>Is set to AQ.</w:t>
      </w:r>
    </w:p>
    <w:p w14:paraId="63D2420B" w14:textId="77777777" w:rsidR="00D04ACA" w:rsidRDefault="00D04ACA">
      <w:pPr>
        <w:pStyle w:val="ProcBody"/>
      </w:pPr>
    </w:p>
    <w:p w14:paraId="143C951D" w14:textId="77777777" w:rsidR="00D04ACA" w:rsidRDefault="00C459FB">
      <w:pPr>
        <w:pStyle w:val="ProcBody"/>
      </w:pPr>
      <w:r>
        <w:t>Data Item:</w:t>
      </w:r>
      <w:r>
        <w:tab/>
      </w:r>
      <w:r>
        <w:rPr>
          <w:i/>
        </w:rPr>
        <w:t>Name:</w:t>
      </w:r>
      <w:r>
        <w:t xml:space="preserve"> Priority, </w:t>
      </w:r>
      <w:r>
        <w:rPr>
          <w:i/>
        </w:rPr>
        <w:t>Element:</w:t>
      </w:r>
      <w:r>
        <w:t xml:space="preserve"> BGM C002/1000</w:t>
      </w:r>
    </w:p>
    <w:p w14:paraId="73312956" w14:textId="77777777" w:rsidR="00D04ACA" w:rsidRDefault="00C459FB">
      <w:pPr>
        <w:pStyle w:val="ProcBody"/>
      </w:pPr>
      <w:r>
        <w:t>Data Rule:</w:t>
      </w:r>
      <w:r>
        <w:tab/>
        <w:t>Is set to 9 (</w:t>
      </w:r>
      <w:smartTag w:uri="urn:schemas-microsoft-com:office:smarttags" w:element="City">
        <w:smartTag w:uri="urn:schemas-microsoft-com:office:smarttags" w:element="place">
          <w:r>
            <w:t>Normal</w:t>
          </w:r>
        </w:smartTag>
      </w:smartTag>
      <w:r>
        <w:t>).</w:t>
      </w:r>
    </w:p>
    <w:p w14:paraId="400BC419" w14:textId="77777777" w:rsidR="00D04ACA" w:rsidRDefault="00D04ACA">
      <w:pPr>
        <w:pStyle w:val="ProcBody"/>
      </w:pPr>
    </w:p>
    <w:p w14:paraId="1E6ED6AA" w14:textId="77777777" w:rsidR="00D04ACA" w:rsidRDefault="00C459FB">
      <w:pPr>
        <w:pStyle w:val="ProcBody"/>
      </w:pPr>
      <w:r>
        <w:t>Data Item:</w:t>
      </w:r>
      <w:r>
        <w:tab/>
      </w:r>
      <w:r>
        <w:rPr>
          <w:i/>
        </w:rPr>
        <w:t>Name:</w:t>
      </w:r>
      <w:r>
        <w:t xml:space="preserve"> RFP Number, </w:t>
      </w:r>
      <w:r>
        <w:rPr>
          <w:i/>
        </w:rPr>
        <w:t>Element:</w:t>
      </w:r>
      <w:r>
        <w:t xml:space="preserve"> BGM 1004</w:t>
      </w:r>
    </w:p>
    <w:p w14:paraId="1D2DFA99" w14:textId="77777777" w:rsidR="00D04ACA" w:rsidRDefault="00C459FB">
      <w:pPr>
        <w:pStyle w:val="ProcBody"/>
      </w:pPr>
      <w:r>
        <w:t>Data Rule:</w:t>
      </w:r>
      <w:r>
        <w:tab/>
        <w:t xml:space="preserve">Is set to value stored for this data element in </w:t>
      </w:r>
      <w:r>
        <w:rPr>
          <w:smallCaps/>
        </w:rPr>
        <w:t>Exdoc</w:t>
      </w:r>
      <w:r>
        <w:t>.</w:t>
      </w:r>
    </w:p>
    <w:p w14:paraId="07F373F6" w14:textId="77777777" w:rsidR="00D04ACA" w:rsidRDefault="00D04ACA">
      <w:pPr>
        <w:pStyle w:val="ProcBody"/>
      </w:pPr>
    </w:p>
    <w:p w14:paraId="21B45692" w14:textId="77777777" w:rsidR="00D04ACA" w:rsidRDefault="00C459FB">
      <w:pPr>
        <w:pStyle w:val="ProcBody"/>
      </w:pPr>
      <w:r>
        <w:t>Data Item:</w:t>
      </w:r>
      <w:r>
        <w:tab/>
      </w:r>
      <w:r>
        <w:rPr>
          <w:i/>
        </w:rPr>
        <w:t>Name:</w:t>
      </w:r>
      <w:r>
        <w:t xml:space="preserve"> RFP Reason, </w:t>
      </w:r>
      <w:r>
        <w:rPr>
          <w:i/>
        </w:rPr>
        <w:t>Element:</w:t>
      </w:r>
      <w:r>
        <w:t xml:space="preserve"> BGM 1225</w:t>
      </w:r>
    </w:p>
    <w:p w14:paraId="1E69ED57" w14:textId="77777777" w:rsidR="00D04ACA" w:rsidRDefault="00C459FB">
      <w:pPr>
        <w:pStyle w:val="ProcBody"/>
      </w:pPr>
      <w:r>
        <w:t>Data Rule:</w:t>
      </w:r>
      <w:r>
        <w:tab/>
        <w:t>Is set to 93 (Accept Advice).</w:t>
      </w:r>
    </w:p>
    <w:p w14:paraId="60C2F553" w14:textId="77777777" w:rsidR="00D04ACA" w:rsidRDefault="00D04ACA">
      <w:pPr>
        <w:pStyle w:val="ProcBody"/>
      </w:pPr>
    </w:p>
    <w:p w14:paraId="324A5F5F" w14:textId="77777777" w:rsidR="00D04ACA" w:rsidRDefault="00C459FB">
      <w:pPr>
        <w:pStyle w:val="ProcBody"/>
      </w:pPr>
      <w:r>
        <w:t>Data Item:</w:t>
      </w:r>
      <w:r>
        <w:tab/>
      </w:r>
      <w:r>
        <w:rPr>
          <w:i/>
        </w:rPr>
        <w:t>Name:</w:t>
      </w:r>
      <w:r>
        <w:t xml:space="preserve"> RFP Response Type, </w:t>
      </w:r>
      <w:r>
        <w:rPr>
          <w:i/>
        </w:rPr>
        <w:t>Element:</w:t>
      </w:r>
      <w:r>
        <w:t xml:space="preserve"> BGM 4343</w:t>
      </w:r>
    </w:p>
    <w:p w14:paraId="6A39A0C4" w14:textId="77777777" w:rsidR="00D04ACA" w:rsidRDefault="00C459FB">
      <w:pPr>
        <w:pStyle w:val="ProcBody"/>
      </w:pPr>
      <w:r>
        <w:t>Data Rule:</w:t>
      </w:r>
      <w:r>
        <w:tab/>
        <w:t>Is set to AP (Accepted) or RE (Rejected).</w:t>
      </w:r>
    </w:p>
    <w:p w14:paraId="3FD97690" w14:textId="77777777" w:rsidR="00D04ACA" w:rsidRDefault="00C459FB">
      <w:pPr>
        <w:pStyle w:val="Heading4-Segment"/>
      </w:pPr>
      <w:r>
        <w:t>Reason 93 (Accept Transfer Advice): GR0 DTM (Role – RFP Status Timestamp)</w:t>
      </w:r>
    </w:p>
    <w:p w14:paraId="14A659B7" w14:textId="77777777" w:rsidR="00D04ACA" w:rsidRDefault="00C459FB">
      <w:pPr>
        <w:pStyle w:val="ProcBody"/>
      </w:pPr>
      <w:r>
        <w:t>Segment Rule:</w:t>
      </w:r>
      <w:r>
        <w:tab/>
        <w:t>Mandatory.</w:t>
      </w:r>
    </w:p>
    <w:p w14:paraId="4CCC8E6E" w14:textId="77777777" w:rsidR="00D04ACA" w:rsidRDefault="00D04ACA">
      <w:pPr>
        <w:pStyle w:val="ProcBody"/>
      </w:pPr>
    </w:p>
    <w:p w14:paraId="5E8100B4"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1604E511" w14:textId="77777777" w:rsidR="00D04ACA" w:rsidRDefault="00C459FB">
      <w:pPr>
        <w:pStyle w:val="ProcBody"/>
      </w:pPr>
      <w:r>
        <w:t>Data Rule:</w:t>
      </w:r>
      <w:r>
        <w:tab/>
        <w:t>Is set to 9 (Processing Date/Time).</w:t>
      </w:r>
    </w:p>
    <w:p w14:paraId="54D47153" w14:textId="77777777" w:rsidR="00D04ACA" w:rsidRDefault="00D04ACA">
      <w:pPr>
        <w:pStyle w:val="ProcBody"/>
      </w:pPr>
    </w:p>
    <w:p w14:paraId="750C672C" w14:textId="77777777" w:rsidR="00D04ACA" w:rsidRDefault="00C459FB">
      <w:pPr>
        <w:pStyle w:val="ProcBody"/>
      </w:pPr>
      <w:r>
        <w:t>Data Item:</w:t>
      </w:r>
      <w:r>
        <w:tab/>
      </w:r>
      <w:r>
        <w:rPr>
          <w:i/>
        </w:rPr>
        <w:t>Name:</w:t>
      </w:r>
      <w:r>
        <w:t xml:space="preserve"> RFP Status Timestamp, </w:t>
      </w:r>
      <w:r>
        <w:rPr>
          <w:i/>
        </w:rPr>
        <w:t>Element:</w:t>
      </w:r>
      <w:r>
        <w:t xml:space="preserve"> DTM C507/2380</w:t>
      </w:r>
    </w:p>
    <w:p w14:paraId="77DF0402" w14:textId="77777777" w:rsidR="00D04ACA" w:rsidRDefault="00C459FB">
      <w:pPr>
        <w:pStyle w:val="ProcBody"/>
      </w:pPr>
      <w:r>
        <w:t>Data Rule:</w:t>
      </w:r>
      <w:r>
        <w:tab/>
        <w:t>Is set to the date and time the RFP was last processed.</w:t>
      </w:r>
    </w:p>
    <w:p w14:paraId="41A9B8D6" w14:textId="77777777" w:rsidR="00D04ACA" w:rsidRDefault="00D04ACA">
      <w:pPr>
        <w:pStyle w:val="ProcBody"/>
      </w:pPr>
    </w:p>
    <w:p w14:paraId="2724CA2D"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496CF16B" w14:textId="77777777" w:rsidR="00D04ACA" w:rsidRDefault="00C459FB">
      <w:pPr>
        <w:pStyle w:val="ProcBody"/>
      </w:pPr>
      <w:r>
        <w:t>Data Rule:</w:t>
      </w:r>
      <w:r>
        <w:tab/>
        <w:t>Is set to 204 (ccyymmddhhmmss).</w:t>
      </w:r>
    </w:p>
    <w:p w14:paraId="7376843D" w14:textId="77777777" w:rsidR="00D04ACA" w:rsidRDefault="00C459FB">
      <w:pPr>
        <w:pStyle w:val="Heading4-Segment"/>
      </w:pPr>
      <w:r>
        <w:lastRenderedPageBreak/>
        <w:t>Reason 93 (Accept Transfer Advice): GR0 DTM (Role – RFP Lodgement Timestamp)</w:t>
      </w:r>
    </w:p>
    <w:p w14:paraId="24BC075B" w14:textId="77777777" w:rsidR="00D04ACA" w:rsidRDefault="00C459FB">
      <w:pPr>
        <w:pStyle w:val="ProcBody"/>
      </w:pPr>
      <w:r>
        <w:t>Segment Rule:</w:t>
      </w:r>
      <w:r>
        <w:tab/>
        <w:t>Mandatory.</w:t>
      </w:r>
    </w:p>
    <w:p w14:paraId="5C72F6D0" w14:textId="77777777" w:rsidR="00D04ACA" w:rsidRDefault="00D04ACA">
      <w:pPr>
        <w:pStyle w:val="ProcBody"/>
      </w:pPr>
    </w:p>
    <w:p w14:paraId="417371B7"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04DE3F64" w14:textId="77777777" w:rsidR="00D04ACA" w:rsidRDefault="00C459FB">
      <w:pPr>
        <w:pStyle w:val="ProcBody"/>
      </w:pPr>
      <w:r>
        <w:t>Data Rule:</w:t>
      </w:r>
      <w:r>
        <w:tab/>
        <w:t>Is set to 137 (Document Date/Time).</w:t>
      </w:r>
    </w:p>
    <w:p w14:paraId="5D32A4DC" w14:textId="77777777" w:rsidR="00D04ACA" w:rsidRDefault="00D04ACA">
      <w:pPr>
        <w:pStyle w:val="ProcBody"/>
      </w:pPr>
    </w:p>
    <w:p w14:paraId="7AEB7B56" w14:textId="77777777" w:rsidR="00D04ACA" w:rsidRDefault="00C459FB">
      <w:pPr>
        <w:pStyle w:val="ProcBody"/>
      </w:pPr>
      <w:r>
        <w:t>Data Item:</w:t>
      </w:r>
      <w:r>
        <w:tab/>
      </w:r>
      <w:r>
        <w:rPr>
          <w:i/>
        </w:rPr>
        <w:t>Name:</w:t>
      </w:r>
      <w:r>
        <w:t xml:space="preserve"> RFP Lodgement Timestamp, </w:t>
      </w:r>
      <w:r>
        <w:rPr>
          <w:i/>
        </w:rPr>
        <w:t>Element:</w:t>
      </w:r>
      <w:r>
        <w:t xml:space="preserve"> DTM C507/2380</w:t>
      </w:r>
    </w:p>
    <w:p w14:paraId="36E79644" w14:textId="77777777" w:rsidR="00D04ACA" w:rsidRDefault="00C459FB">
      <w:pPr>
        <w:pStyle w:val="ProcBody"/>
      </w:pPr>
      <w:r>
        <w:t>Data Rule:</w:t>
      </w:r>
      <w:r>
        <w:tab/>
        <w:t>Is set to the date and time the RFP was initially lodged, either via an Order or Lodge submission.</w:t>
      </w:r>
    </w:p>
    <w:p w14:paraId="6D7C8AA3" w14:textId="77777777" w:rsidR="00D04ACA" w:rsidRDefault="00D04ACA">
      <w:pPr>
        <w:pStyle w:val="ProcBody"/>
      </w:pPr>
    </w:p>
    <w:p w14:paraId="5DDF8A8C"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63D2F619" w14:textId="77777777" w:rsidR="00D04ACA" w:rsidRDefault="00C459FB">
      <w:pPr>
        <w:pStyle w:val="ProcBody"/>
      </w:pPr>
      <w:r>
        <w:t>Data Rule:</w:t>
      </w:r>
      <w:r>
        <w:tab/>
        <w:t>Is set to 204 (ccyymmddhhmmss).</w:t>
      </w:r>
    </w:p>
    <w:p w14:paraId="2F3803BC" w14:textId="77777777" w:rsidR="00D04ACA" w:rsidRDefault="00C459FB">
      <w:pPr>
        <w:pStyle w:val="Heading4-Segment"/>
      </w:pPr>
      <w:r>
        <w:t>Reason 93 (Accept Transfer Advice): GR0 DTM (Role – RFP Last Amend Timestamp)</w:t>
      </w:r>
    </w:p>
    <w:p w14:paraId="12F4174B" w14:textId="77777777" w:rsidR="00D04ACA" w:rsidRDefault="00C459FB">
      <w:pPr>
        <w:pStyle w:val="ProcBody"/>
      </w:pPr>
      <w:r>
        <w:t>Segment Rule:</w:t>
      </w:r>
      <w:r>
        <w:tab/>
        <w:t>Mandatory.</w:t>
      </w:r>
    </w:p>
    <w:p w14:paraId="392E637A" w14:textId="77777777" w:rsidR="00D04ACA" w:rsidRDefault="00D04ACA">
      <w:pPr>
        <w:pStyle w:val="ProcBody"/>
      </w:pPr>
    </w:p>
    <w:p w14:paraId="43AB00E2"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124DB579" w14:textId="77777777" w:rsidR="00D04ACA" w:rsidRDefault="00C459FB">
      <w:pPr>
        <w:pStyle w:val="ProcBody"/>
      </w:pPr>
      <w:r>
        <w:t>Data Rule:</w:t>
      </w:r>
      <w:r>
        <w:tab/>
        <w:t>Is set to 7 (Effective Date/Time).</w:t>
      </w:r>
    </w:p>
    <w:p w14:paraId="4A378E7D" w14:textId="77777777" w:rsidR="00D04ACA" w:rsidRDefault="00D04ACA">
      <w:pPr>
        <w:pStyle w:val="ProcBody"/>
      </w:pPr>
    </w:p>
    <w:p w14:paraId="50623FB4" w14:textId="77777777" w:rsidR="00D04ACA" w:rsidRDefault="00C459FB">
      <w:pPr>
        <w:pStyle w:val="ProcBody"/>
      </w:pPr>
      <w:r>
        <w:t>Data Item:</w:t>
      </w:r>
      <w:r>
        <w:tab/>
      </w:r>
      <w:r>
        <w:rPr>
          <w:i/>
        </w:rPr>
        <w:t>Name:</w:t>
      </w:r>
      <w:r>
        <w:t xml:space="preserve"> RFP Last Amend Timestamp, </w:t>
      </w:r>
      <w:r>
        <w:rPr>
          <w:i/>
        </w:rPr>
        <w:t>Element:</w:t>
      </w:r>
      <w:r>
        <w:t xml:space="preserve"> DTM C507/2380</w:t>
      </w:r>
    </w:p>
    <w:p w14:paraId="6432C49D" w14:textId="77777777" w:rsidR="00D04ACA" w:rsidRDefault="00C459FB">
      <w:pPr>
        <w:pStyle w:val="ProcBody"/>
      </w:pPr>
      <w:r>
        <w:t>Data Rule:</w:t>
      </w:r>
      <w:r>
        <w:tab/>
        <w:t xml:space="preserve">Is set to the date and time the RFP was last amended on the </w:t>
      </w:r>
      <w:r>
        <w:rPr>
          <w:smallCaps/>
        </w:rPr>
        <w:t>Exdoc</w:t>
      </w:r>
      <w:r>
        <w:t xml:space="preserve"> database.</w:t>
      </w:r>
    </w:p>
    <w:p w14:paraId="0AADAE47" w14:textId="77777777" w:rsidR="00D04ACA" w:rsidRDefault="00D04ACA">
      <w:pPr>
        <w:pStyle w:val="ProcBody"/>
      </w:pPr>
    </w:p>
    <w:p w14:paraId="44039B35"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596609AF" w14:textId="77777777" w:rsidR="00D04ACA" w:rsidRDefault="00C459FB">
      <w:pPr>
        <w:pStyle w:val="ProcBody"/>
      </w:pPr>
      <w:r>
        <w:t>Data Rule:</w:t>
      </w:r>
      <w:r>
        <w:tab/>
        <w:t>Is set to 204 (ccyymmddhhmmss).</w:t>
      </w:r>
    </w:p>
    <w:p w14:paraId="3A8E58B7" w14:textId="77777777" w:rsidR="00D04ACA" w:rsidRDefault="00C459FB">
      <w:pPr>
        <w:pStyle w:val="Heading4-Segment"/>
      </w:pPr>
      <w:r>
        <w:t xml:space="preserve">Reason 93 (Accept Transfer Advice): GR0 </w:t>
      </w:r>
      <w:smartTag w:uri="urn:schemas-microsoft-com:office:smarttags" w:element="stockticker">
        <w:r>
          <w:t>STS</w:t>
        </w:r>
      </w:smartTag>
      <w:r>
        <w:t xml:space="preserve"> (Role – Compliance Status)</w:t>
      </w:r>
    </w:p>
    <w:p w14:paraId="01EE2BAB" w14:textId="77777777" w:rsidR="00D04ACA" w:rsidRDefault="00C459FB">
      <w:pPr>
        <w:pStyle w:val="ProcBody"/>
      </w:pPr>
      <w:r>
        <w:t>Segment Rule:</w:t>
      </w:r>
      <w:r>
        <w:tab/>
        <w:t>Mandatory.</w:t>
      </w:r>
    </w:p>
    <w:p w14:paraId="290DE1AA" w14:textId="77777777" w:rsidR="00D04ACA" w:rsidRDefault="00D04ACA">
      <w:pPr>
        <w:pStyle w:val="ProcBody"/>
      </w:pPr>
    </w:p>
    <w:p w14:paraId="1497067D" w14:textId="77777777" w:rsidR="00D04ACA" w:rsidRDefault="00C459FB">
      <w:pPr>
        <w:pStyle w:val="ProcBody"/>
      </w:pPr>
      <w:r>
        <w:t>Data Item:</w:t>
      </w:r>
      <w:r>
        <w:tab/>
      </w:r>
      <w:r>
        <w:rPr>
          <w:i/>
        </w:rPr>
        <w:t>Name:</w:t>
      </w:r>
      <w:r>
        <w:t xml:space="preserve"> Status Type, </w:t>
      </w:r>
      <w:r>
        <w:rPr>
          <w:i/>
        </w:rPr>
        <w:t>Element:</w:t>
      </w:r>
      <w:r>
        <w:t xml:space="preserve"> </w:t>
      </w:r>
      <w:smartTag w:uri="urn:schemas-microsoft-com:office:smarttags" w:element="stockticker">
        <w:r>
          <w:t>STS</w:t>
        </w:r>
      </w:smartTag>
      <w:r>
        <w:t xml:space="preserve"> C601/9015</w:t>
      </w:r>
    </w:p>
    <w:p w14:paraId="00E097B8" w14:textId="77777777" w:rsidR="00D04ACA" w:rsidRDefault="00C459FB">
      <w:pPr>
        <w:pStyle w:val="ProcBody"/>
      </w:pPr>
      <w:r>
        <w:t>Data Rule:</w:t>
      </w:r>
      <w:r>
        <w:tab/>
        <w:t>Is set to COM (RFP Compliance Status).</w:t>
      </w:r>
    </w:p>
    <w:p w14:paraId="43292B0F" w14:textId="77777777" w:rsidR="00D04ACA" w:rsidRDefault="00D04ACA">
      <w:pPr>
        <w:pStyle w:val="ProcBody"/>
      </w:pPr>
    </w:p>
    <w:p w14:paraId="1D65C7A7" w14:textId="77777777" w:rsidR="00D04ACA" w:rsidRDefault="00C459FB">
      <w:pPr>
        <w:pStyle w:val="ProcBody"/>
      </w:pPr>
      <w:r>
        <w:t>Data Item:</w:t>
      </w:r>
      <w:r>
        <w:tab/>
      </w:r>
      <w:r>
        <w:rPr>
          <w:i/>
        </w:rPr>
        <w:t>Name:</w:t>
      </w:r>
      <w:r>
        <w:t xml:space="preserve"> Code List Responsible Agency, </w:t>
      </w:r>
      <w:r>
        <w:rPr>
          <w:i/>
        </w:rPr>
        <w:t>Element:</w:t>
      </w:r>
      <w:r>
        <w:t xml:space="preserve"> </w:t>
      </w:r>
      <w:smartTag w:uri="urn:schemas-microsoft-com:office:smarttags" w:element="stockticker">
        <w:r>
          <w:t>STS</w:t>
        </w:r>
      </w:smartTag>
      <w:r>
        <w:t xml:space="preserve"> C601/3055</w:t>
      </w:r>
    </w:p>
    <w:p w14:paraId="64A91181" w14:textId="77777777" w:rsidR="00D04ACA" w:rsidRDefault="00C459FB">
      <w:pPr>
        <w:pStyle w:val="ProcBody"/>
      </w:pPr>
      <w:r>
        <w:t>Data Rule:</w:t>
      </w:r>
      <w:r>
        <w:tab/>
        <w:t>Is set to AQ.</w:t>
      </w:r>
    </w:p>
    <w:p w14:paraId="451178C6" w14:textId="77777777" w:rsidR="00D04ACA" w:rsidRDefault="00D04ACA">
      <w:pPr>
        <w:pStyle w:val="ProcBody"/>
      </w:pPr>
    </w:p>
    <w:p w14:paraId="4A5327E2" w14:textId="77777777" w:rsidR="00D04ACA" w:rsidRDefault="00C459FB">
      <w:pPr>
        <w:pStyle w:val="ProcBody"/>
      </w:pPr>
      <w:r>
        <w:t>Data Item:</w:t>
      </w:r>
      <w:r>
        <w:tab/>
      </w:r>
      <w:r>
        <w:rPr>
          <w:i/>
        </w:rPr>
        <w:t>Name:</w:t>
      </w:r>
      <w:r>
        <w:t xml:space="preserve"> Status Reason, </w:t>
      </w:r>
      <w:r>
        <w:rPr>
          <w:i/>
        </w:rPr>
        <w:t>Element:</w:t>
      </w:r>
      <w:r>
        <w:t xml:space="preserve"> </w:t>
      </w:r>
      <w:smartTag w:uri="urn:schemas-microsoft-com:office:smarttags" w:element="stockticker">
        <w:r>
          <w:t>STS</w:t>
        </w:r>
      </w:smartTag>
      <w:r>
        <w:t xml:space="preserve"> C556/9013</w:t>
      </w:r>
    </w:p>
    <w:p w14:paraId="732DEEC7" w14:textId="77777777" w:rsidR="00D04ACA" w:rsidRDefault="00C459FB">
      <w:pPr>
        <w:pStyle w:val="ProcBody"/>
      </w:pPr>
      <w:r>
        <w:t>Data Rule:</w:t>
      </w:r>
      <w:r>
        <w:tab/>
        <w:t>Is set to COM (RFP Compliance Status).</w:t>
      </w:r>
    </w:p>
    <w:p w14:paraId="442E34CA" w14:textId="77777777" w:rsidR="00D04ACA" w:rsidRDefault="00D04ACA">
      <w:pPr>
        <w:pStyle w:val="ProcBody"/>
      </w:pPr>
    </w:p>
    <w:p w14:paraId="3BAC03D2" w14:textId="77777777" w:rsidR="00D04ACA" w:rsidRDefault="00C459FB">
      <w:pPr>
        <w:pStyle w:val="ProcBody"/>
      </w:pPr>
      <w:r>
        <w:t>Data Item:</w:t>
      </w:r>
      <w:r>
        <w:tab/>
      </w:r>
      <w:r>
        <w:rPr>
          <w:i/>
        </w:rPr>
        <w:t>Name:</w:t>
      </w:r>
      <w:r>
        <w:t xml:space="preserve"> Code List Responsible Agency, </w:t>
      </w:r>
      <w:r>
        <w:rPr>
          <w:i/>
        </w:rPr>
        <w:t>Element:</w:t>
      </w:r>
      <w:r>
        <w:t xml:space="preserve"> </w:t>
      </w:r>
      <w:smartTag w:uri="urn:schemas-microsoft-com:office:smarttags" w:element="stockticker">
        <w:r>
          <w:t>STS</w:t>
        </w:r>
      </w:smartTag>
      <w:r>
        <w:t xml:space="preserve"> C556/3055</w:t>
      </w:r>
    </w:p>
    <w:p w14:paraId="511B7258" w14:textId="77777777" w:rsidR="00D04ACA" w:rsidRDefault="00C459FB">
      <w:pPr>
        <w:pStyle w:val="ProcBody"/>
      </w:pPr>
      <w:r>
        <w:t>Data Rule:</w:t>
      </w:r>
      <w:r>
        <w:tab/>
        <w:t>Is set to AQ.</w:t>
      </w:r>
    </w:p>
    <w:p w14:paraId="24FE78C1" w14:textId="77777777" w:rsidR="00D04ACA" w:rsidRDefault="00D04ACA">
      <w:pPr>
        <w:pStyle w:val="ProcBody"/>
      </w:pPr>
    </w:p>
    <w:p w14:paraId="516B5556" w14:textId="77777777" w:rsidR="00D04ACA" w:rsidRDefault="00C459FB">
      <w:pPr>
        <w:pStyle w:val="ProcBody"/>
      </w:pPr>
      <w:r>
        <w:t>Data Item:</w:t>
      </w:r>
      <w:r>
        <w:tab/>
      </w:r>
      <w:r>
        <w:rPr>
          <w:i/>
        </w:rPr>
        <w:t>Name:</w:t>
      </w:r>
      <w:r>
        <w:t xml:space="preserve"> Status Value, </w:t>
      </w:r>
      <w:r>
        <w:rPr>
          <w:i/>
        </w:rPr>
        <w:t>Element:</w:t>
      </w:r>
      <w:r>
        <w:t xml:space="preserve"> </w:t>
      </w:r>
      <w:smartTag w:uri="urn:schemas-microsoft-com:office:smarttags" w:element="stockticker">
        <w:r>
          <w:t>STS</w:t>
        </w:r>
      </w:smartTag>
      <w:r>
        <w:t xml:space="preserve"> C556/9012</w:t>
      </w:r>
    </w:p>
    <w:p w14:paraId="1DB59A30" w14:textId="77777777" w:rsidR="00D04ACA" w:rsidRDefault="00C459FB">
      <w:pPr>
        <w:pStyle w:val="ProcBody"/>
      </w:pPr>
      <w:r>
        <w:t>Data Rule:</w:t>
      </w:r>
      <w:r>
        <w:tab/>
        <w:t>Is set to an RFP Compliance Status Code  (see Appendix E for valid code values).</w:t>
      </w:r>
    </w:p>
    <w:p w14:paraId="5AE8E406" w14:textId="77777777" w:rsidR="00D04ACA" w:rsidRDefault="00C459FB">
      <w:pPr>
        <w:pStyle w:val="Heading4-Segment"/>
      </w:pPr>
      <w:r>
        <w:t xml:space="preserve">Reason 93 (Accept Transfer Advice): GR0 </w:t>
      </w:r>
      <w:smartTag w:uri="urn:schemas-microsoft-com:office:smarttags" w:element="stockticker">
        <w:r>
          <w:t>STS</w:t>
        </w:r>
      </w:smartTag>
      <w:r>
        <w:t xml:space="preserve"> (Role – Transfer Status)</w:t>
      </w:r>
    </w:p>
    <w:p w14:paraId="3380AA0C" w14:textId="77777777" w:rsidR="00D04ACA" w:rsidRDefault="00C459FB">
      <w:pPr>
        <w:pStyle w:val="ProcBody"/>
      </w:pPr>
      <w:r>
        <w:t>Segment Rule:</w:t>
      </w:r>
      <w:r>
        <w:tab/>
        <w:t>Mandatory.</w:t>
      </w:r>
    </w:p>
    <w:p w14:paraId="6A086F77" w14:textId="77777777" w:rsidR="00D04ACA" w:rsidRDefault="00D04ACA">
      <w:pPr>
        <w:pStyle w:val="ProcBody"/>
      </w:pPr>
    </w:p>
    <w:p w14:paraId="60A911A7" w14:textId="77777777" w:rsidR="00D04ACA" w:rsidRDefault="00C459FB">
      <w:pPr>
        <w:pStyle w:val="ProcBody"/>
      </w:pPr>
      <w:r>
        <w:t>Data Item:</w:t>
      </w:r>
      <w:r>
        <w:tab/>
      </w:r>
      <w:r>
        <w:rPr>
          <w:i/>
        </w:rPr>
        <w:t>Name:</w:t>
      </w:r>
      <w:r>
        <w:t xml:space="preserve"> Status Type, </w:t>
      </w:r>
      <w:r>
        <w:rPr>
          <w:i/>
        </w:rPr>
        <w:t>Element:</w:t>
      </w:r>
      <w:r>
        <w:t xml:space="preserve"> </w:t>
      </w:r>
      <w:smartTag w:uri="urn:schemas-microsoft-com:office:smarttags" w:element="stockticker">
        <w:r>
          <w:t>STS</w:t>
        </w:r>
      </w:smartTag>
      <w:r>
        <w:t xml:space="preserve"> C601/9015</w:t>
      </w:r>
    </w:p>
    <w:p w14:paraId="5117234F" w14:textId="77777777" w:rsidR="00D04ACA" w:rsidRDefault="00C459FB">
      <w:pPr>
        <w:pStyle w:val="ProcBody"/>
      </w:pPr>
      <w:r>
        <w:t>Data Rule:</w:t>
      </w:r>
      <w:r>
        <w:tab/>
        <w:t xml:space="preserve">Is set to </w:t>
      </w:r>
      <w:smartTag w:uri="urn:schemas-microsoft-com:office:smarttags" w:element="stockticker">
        <w:r>
          <w:t>TRN</w:t>
        </w:r>
      </w:smartTag>
      <w:r>
        <w:t xml:space="preserve"> (Transfer Status).</w:t>
      </w:r>
    </w:p>
    <w:p w14:paraId="7FB28043" w14:textId="77777777" w:rsidR="00D04ACA" w:rsidRDefault="00D04ACA">
      <w:pPr>
        <w:pStyle w:val="ProcBody"/>
      </w:pPr>
    </w:p>
    <w:p w14:paraId="7DEF8020" w14:textId="77777777" w:rsidR="00D04ACA" w:rsidRDefault="00C459FB">
      <w:pPr>
        <w:pStyle w:val="ProcBody"/>
      </w:pPr>
      <w:r>
        <w:lastRenderedPageBreak/>
        <w:t>Data Item:</w:t>
      </w:r>
      <w:r>
        <w:tab/>
      </w:r>
      <w:r>
        <w:rPr>
          <w:i/>
        </w:rPr>
        <w:t>Name:</w:t>
      </w:r>
      <w:r>
        <w:t xml:space="preserve"> Code List Responsible Agency, </w:t>
      </w:r>
      <w:r>
        <w:rPr>
          <w:i/>
        </w:rPr>
        <w:t>Element:</w:t>
      </w:r>
      <w:r>
        <w:t xml:space="preserve"> </w:t>
      </w:r>
      <w:smartTag w:uri="urn:schemas-microsoft-com:office:smarttags" w:element="stockticker">
        <w:r>
          <w:t>STS</w:t>
        </w:r>
      </w:smartTag>
      <w:r>
        <w:t xml:space="preserve"> C601/3055</w:t>
      </w:r>
    </w:p>
    <w:p w14:paraId="68133A24" w14:textId="77777777" w:rsidR="00D04ACA" w:rsidRDefault="00C459FB">
      <w:pPr>
        <w:pStyle w:val="ProcBody"/>
      </w:pPr>
      <w:r>
        <w:t>Data Rule:</w:t>
      </w:r>
      <w:r>
        <w:tab/>
        <w:t>Is set to AQ.</w:t>
      </w:r>
    </w:p>
    <w:p w14:paraId="44AA7449" w14:textId="77777777" w:rsidR="00D04ACA" w:rsidRDefault="00D04ACA">
      <w:pPr>
        <w:pStyle w:val="ProcBody"/>
      </w:pPr>
    </w:p>
    <w:p w14:paraId="5A3BDC00" w14:textId="77777777" w:rsidR="00D04ACA" w:rsidRDefault="00C459FB">
      <w:pPr>
        <w:pStyle w:val="ProcBody"/>
      </w:pPr>
      <w:r>
        <w:t>Data Item:</w:t>
      </w:r>
      <w:r>
        <w:tab/>
      </w:r>
      <w:r>
        <w:rPr>
          <w:i/>
        </w:rPr>
        <w:t>Name:</w:t>
      </w:r>
      <w:r>
        <w:t xml:space="preserve"> Status Value, </w:t>
      </w:r>
      <w:r>
        <w:rPr>
          <w:i/>
        </w:rPr>
        <w:t>Element:</w:t>
      </w:r>
      <w:r>
        <w:t xml:space="preserve"> </w:t>
      </w:r>
      <w:smartTag w:uri="urn:schemas-microsoft-com:office:smarttags" w:element="stockticker">
        <w:r>
          <w:t>STS</w:t>
        </w:r>
      </w:smartTag>
      <w:r>
        <w:t xml:space="preserve"> C556/9013</w:t>
      </w:r>
    </w:p>
    <w:p w14:paraId="4573D0C7" w14:textId="77777777" w:rsidR="00D04ACA" w:rsidRDefault="00C459FB">
      <w:pPr>
        <w:pStyle w:val="ProcBody"/>
      </w:pPr>
      <w:r>
        <w:t>Data Rule:</w:t>
      </w:r>
      <w:r>
        <w:tab/>
        <w:t>Is set to N (Not in Transfer).</w:t>
      </w:r>
    </w:p>
    <w:p w14:paraId="071D47E6" w14:textId="77777777" w:rsidR="00D04ACA" w:rsidRDefault="00D04ACA">
      <w:pPr>
        <w:pStyle w:val="ProcBody"/>
      </w:pPr>
    </w:p>
    <w:p w14:paraId="095C01B9" w14:textId="77777777" w:rsidR="00D04ACA" w:rsidRDefault="00C459FB">
      <w:pPr>
        <w:pStyle w:val="ProcBody"/>
      </w:pPr>
      <w:r>
        <w:t>Data Item:</w:t>
      </w:r>
      <w:r>
        <w:tab/>
      </w:r>
      <w:r>
        <w:rPr>
          <w:i/>
        </w:rPr>
        <w:t>Name:</w:t>
      </w:r>
      <w:r>
        <w:t xml:space="preserve"> Code List Responsible Agency, </w:t>
      </w:r>
      <w:r>
        <w:rPr>
          <w:i/>
        </w:rPr>
        <w:t>Element:</w:t>
      </w:r>
      <w:r>
        <w:t xml:space="preserve"> </w:t>
      </w:r>
      <w:smartTag w:uri="urn:schemas-microsoft-com:office:smarttags" w:element="stockticker">
        <w:r>
          <w:t>STS</w:t>
        </w:r>
      </w:smartTag>
      <w:r>
        <w:t xml:space="preserve"> C556/3055</w:t>
      </w:r>
    </w:p>
    <w:p w14:paraId="29BACE68" w14:textId="77777777" w:rsidR="00D04ACA" w:rsidRDefault="00C459FB">
      <w:pPr>
        <w:pStyle w:val="ProcBody"/>
      </w:pPr>
      <w:r>
        <w:t>Data Rule:</w:t>
      </w:r>
      <w:r>
        <w:tab/>
        <w:t>Is set to AQ.</w:t>
      </w:r>
    </w:p>
    <w:p w14:paraId="7E8D2818" w14:textId="77777777" w:rsidR="00D04ACA" w:rsidRDefault="00C459FB">
      <w:pPr>
        <w:pStyle w:val="Heading4-Segment"/>
      </w:pPr>
      <w:r>
        <w:t>Reason 93 (Accept Transfer Advice): GR0 RFF (Role – Exporter Reference)</w:t>
      </w:r>
    </w:p>
    <w:p w14:paraId="08482964" w14:textId="77777777" w:rsidR="00D04ACA" w:rsidRDefault="00C459FB">
      <w:pPr>
        <w:pStyle w:val="ProcBody"/>
      </w:pPr>
      <w:r>
        <w:t>Segment Rule:</w:t>
      </w:r>
      <w:r>
        <w:tab/>
        <w:t>Mandatory.</w:t>
      </w:r>
    </w:p>
    <w:p w14:paraId="5368A0CB" w14:textId="77777777" w:rsidR="00D04ACA" w:rsidRDefault="00D04ACA">
      <w:pPr>
        <w:pStyle w:val="ProcBody"/>
      </w:pPr>
    </w:p>
    <w:p w14:paraId="6FED5FD0" w14:textId="77777777" w:rsidR="00D04ACA" w:rsidRDefault="00C459FB">
      <w:pPr>
        <w:pStyle w:val="ProcBody"/>
      </w:pPr>
      <w:r>
        <w:t>Data Item:</w:t>
      </w:r>
      <w:r>
        <w:tab/>
      </w:r>
      <w:r>
        <w:rPr>
          <w:i/>
        </w:rPr>
        <w:t>Name:</w:t>
      </w:r>
      <w:r>
        <w:t xml:space="preserve"> Reference Qualifier, </w:t>
      </w:r>
      <w:r>
        <w:rPr>
          <w:i/>
        </w:rPr>
        <w:t>Element:</w:t>
      </w:r>
      <w:r>
        <w:t xml:space="preserve"> RFF C506/1153</w:t>
      </w:r>
    </w:p>
    <w:p w14:paraId="0081A720" w14:textId="77777777" w:rsidR="00D04ACA" w:rsidRDefault="00C459FB">
      <w:pPr>
        <w:pStyle w:val="ProcBody"/>
      </w:pPr>
      <w:r>
        <w:t>Date Rule:</w:t>
      </w:r>
      <w:r>
        <w:tab/>
        <w:t>Is set to ABE (Declarant’s Reference)</w:t>
      </w:r>
    </w:p>
    <w:p w14:paraId="08F53425" w14:textId="77777777" w:rsidR="00D04ACA" w:rsidRDefault="00D04ACA">
      <w:pPr>
        <w:pStyle w:val="ProcBody"/>
      </w:pPr>
    </w:p>
    <w:p w14:paraId="41DE27CA" w14:textId="77777777" w:rsidR="00D04ACA" w:rsidRDefault="00C459FB">
      <w:pPr>
        <w:pStyle w:val="ProcBody"/>
      </w:pPr>
      <w:r>
        <w:t>Data Item:</w:t>
      </w:r>
      <w:r>
        <w:tab/>
      </w:r>
      <w:r>
        <w:rPr>
          <w:i/>
        </w:rPr>
        <w:t>Name:</w:t>
      </w:r>
      <w:r>
        <w:t xml:space="preserve"> Exporter Reference, </w:t>
      </w:r>
      <w:r>
        <w:rPr>
          <w:i/>
        </w:rPr>
        <w:t>Element:</w:t>
      </w:r>
      <w:r>
        <w:t xml:space="preserve"> RFF C506/1154</w:t>
      </w:r>
    </w:p>
    <w:p w14:paraId="02A94624" w14:textId="77777777" w:rsidR="00D04ACA" w:rsidRDefault="00C459FB">
      <w:pPr>
        <w:pStyle w:val="ProcBody"/>
      </w:pPr>
      <w:r>
        <w:t>Data Rule:</w:t>
      </w:r>
      <w:r>
        <w:tab/>
        <w:t xml:space="preserve">Is set to the value stored for this data element in </w:t>
      </w:r>
      <w:r>
        <w:rPr>
          <w:smallCaps/>
        </w:rPr>
        <w:t>Exdoc</w:t>
      </w:r>
      <w:r>
        <w:t>.</w:t>
      </w:r>
    </w:p>
    <w:p w14:paraId="32F49577" w14:textId="77777777" w:rsidR="00D04ACA" w:rsidRDefault="00C459FB">
      <w:pPr>
        <w:pStyle w:val="Heading4-Segment"/>
      </w:pPr>
      <w:r>
        <w:t>Reason 93 (Accept Transfer Advice): GR0 FTX (Role – RFP Notice)</w:t>
      </w:r>
    </w:p>
    <w:p w14:paraId="6C16CD86" w14:textId="77777777" w:rsidR="00D04ACA" w:rsidRDefault="00C459FB">
      <w:pPr>
        <w:pStyle w:val="ProcBody"/>
      </w:pPr>
      <w:r>
        <w:t>Segment Rule:</w:t>
      </w:r>
      <w:r>
        <w:tab/>
        <w:t>Conditional.  Is only present if errors or warnings are generated for the SANCRT message.</w:t>
      </w:r>
    </w:p>
    <w:p w14:paraId="41D76F9C" w14:textId="77777777" w:rsidR="00D04ACA" w:rsidRDefault="00D04ACA">
      <w:pPr>
        <w:pStyle w:val="ProcBody"/>
      </w:pPr>
    </w:p>
    <w:p w14:paraId="00E19D1A" w14:textId="77777777" w:rsidR="00D04ACA" w:rsidRDefault="00C459FB">
      <w:pPr>
        <w:pStyle w:val="ProcBody"/>
      </w:pPr>
      <w:r>
        <w:t>Data Item:</w:t>
      </w:r>
      <w:r>
        <w:tab/>
      </w:r>
      <w:r>
        <w:rPr>
          <w:i/>
        </w:rPr>
        <w:t>Name:</w:t>
      </w:r>
      <w:r>
        <w:t xml:space="preserve"> Text Subject Qualifier, </w:t>
      </w:r>
      <w:r>
        <w:rPr>
          <w:i/>
        </w:rPr>
        <w:t>Element:</w:t>
      </w:r>
      <w:r>
        <w:t xml:space="preserve"> FTX 4451</w:t>
      </w:r>
    </w:p>
    <w:p w14:paraId="6A54915C" w14:textId="77777777" w:rsidR="00D04ACA" w:rsidRDefault="00C459FB">
      <w:pPr>
        <w:pStyle w:val="ProcBody"/>
      </w:pPr>
      <w:r>
        <w:t>Data Rule:</w:t>
      </w:r>
      <w:r>
        <w:tab/>
        <w:t>Is set to AAO (Error Description)</w:t>
      </w:r>
    </w:p>
    <w:p w14:paraId="495968FD" w14:textId="77777777" w:rsidR="00D04ACA" w:rsidRDefault="00D04ACA">
      <w:pPr>
        <w:pStyle w:val="ProcBody"/>
      </w:pPr>
    </w:p>
    <w:p w14:paraId="061D8CCD" w14:textId="77777777" w:rsidR="00D04ACA" w:rsidRDefault="00C459FB">
      <w:pPr>
        <w:pStyle w:val="ProcBody"/>
      </w:pPr>
      <w:r>
        <w:t>Data Item:</w:t>
      </w:r>
      <w:r>
        <w:tab/>
      </w:r>
      <w:r>
        <w:rPr>
          <w:i/>
        </w:rPr>
        <w:t>Name:</w:t>
      </w:r>
      <w:r>
        <w:t xml:space="preserve"> Notice, </w:t>
      </w:r>
      <w:r>
        <w:rPr>
          <w:i/>
        </w:rPr>
        <w:t>Element:</w:t>
      </w:r>
      <w:r>
        <w:t xml:space="preserve"> FTX C108/4440</w:t>
      </w:r>
    </w:p>
    <w:p w14:paraId="36AF549D" w14:textId="77777777" w:rsidR="00D04ACA" w:rsidRDefault="00C459FB">
      <w:pPr>
        <w:pStyle w:val="ProcBody"/>
      </w:pPr>
      <w:r>
        <w:t>Data Rule:</w:t>
      </w:r>
      <w:r>
        <w:tab/>
        <w:t>Minimum 1 and maximum 2 repeats.</w:t>
      </w:r>
    </w:p>
    <w:p w14:paraId="7F4DD117" w14:textId="77777777" w:rsidR="00D04ACA" w:rsidRDefault="00C459FB">
      <w:pPr>
        <w:pStyle w:val="ProcBody"/>
      </w:pPr>
      <w:r>
        <w:t>Data Rule:</w:t>
      </w:r>
      <w:r>
        <w:tab/>
        <w:t>Is set to an error or warning message as described by Section 6.</w:t>
      </w:r>
    </w:p>
    <w:p w14:paraId="675B5930" w14:textId="77777777" w:rsidR="00D04ACA" w:rsidRDefault="00C459FB">
      <w:pPr>
        <w:pStyle w:val="Heading4-Segment"/>
      </w:pPr>
      <w:r>
        <w:t>Reason 93 (Accept Transfer Advice): GR2 PNA (Role – Owner Exporter Number)</w:t>
      </w:r>
    </w:p>
    <w:p w14:paraId="36796DC4" w14:textId="77777777" w:rsidR="00D04ACA" w:rsidRDefault="00C459FB">
      <w:pPr>
        <w:pStyle w:val="ProcBody"/>
      </w:pPr>
      <w:r>
        <w:t>Segment Rule:</w:t>
      </w:r>
      <w:r>
        <w:tab/>
        <w:t>Mandatory.</w:t>
      </w:r>
    </w:p>
    <w:p w14:paraId="6B74BE2F" w14:textId="77777777" w:rsidR="00D04ACA" w:rsidRDefault="00D04ACA">
      <w:pPr>
        <w:pStyle w:val="ProcBody"/>
      </w:pPr>
    </w:p>
    <w:p w14:paraId="78B103F0" w14:textId="77777777" w:rsidR="00D04ACA" w:rsidRDefault="00C459FB">
      <w:pPr>
        <w:pStyle w:val="ProcBody"/>
      </w:pPr>
      <w:r>
        <w:t>Data Item:</w:t>
      </w:r>
      <w:r>
        <w:tab/>
      </w:r>
      <w:r>
        <w:rPr>
          <w:i/>
        </w:rPr>
        <w:t>Name:</w:t>
      </w:r>
      <w:r>
        <w:t xml:space="preserve"> Party Qualifier, </w:t>
      </w:r>
      <w:r>
        <w:rPr>
          <w:i/>
        </w:rPr>
        <w:t>Element:</w:t>
      </w:r>
      <w:r>
        <w:t xml:space="preserve"> PNA 3035</w:t>
      </w:r>
    </w:p>
    <w:p w14:paraId="39F0F98F" w14:textId="77777777" w:rsidR="00D04ACA" w:rsidRDefault="00C459FB">
      <w:pPr>
        <w:pStyle w:val="ProcBody"/>
      </w:pPr>
      <w:r>
        <w:t>Data Rule:</w:t>
      </w:r>
      <w:r>
        <w:tab/>
        <w:t>Must equal EX (Exporter)</w:t>
      </w:r>
    </w:p>
    <w:p w14:paraId="6CA2C806" w14:textId="77777777" w:rsidR="00D04ACA" w:rsidRDefault="00D04ACA">
      <w:pPr>
        <w:pStyle w:val="ProcBody"/>
      </w:pPr>
    </w:p>
    <w:p w14:paraId="3BE08FA8" w14:textId="77777777" w:rsidR="00D04ACA" w:rsidRDefault="00C459FB">
      <w:pPr>
        <w:pStyle w:val="ProcBody"/>
      </w:pPr>
      <w:r>
        <w:t>Data Item:</w:t>
      </w:r>
      <w:r>
        <w:tab/>
      </w:r>
      <w:r>
        <w:rPr>
          <w:i/>
        </w:rPr>
        <w:t>Name:</w:t>
      </w:r>
      <w:r>
        <w:t xml:space="preserve"> Owner Exporter Number, </w:t>
      </w:r>
      <w:r>
        <w:rPr>
          <w:i/>
        </w:rPr>
        <w:t xml:space="preserve">Element: </w:t>
      </w:r>
      <w:r>
        <w:t>PNA C206/7402</w:t>
      </w:r>
    </w:p>
    <w:p w14:paraId="30F3F513" w14:textId="77777777" w:rsidR="00D04ACA" w:rsidRDefault="00C459FB">
      <w:pPr>
        <w:pStyle w:val="ProcBody"/>
      </w:pPr>
      <w:r>
        <w:t>Data Rule:</w:t>
      </w:r>
      <w:r>
        <w:tab/>
        <w:t>Must equal a current exporter number.</w:t>
      </w:r>
    </w:p>
    <w:p w14:paraId="1A0DB9F7" w14:textId="77777777" w:rsidR="00D04ACA" w:rsidRDefault="00C459FB">
      <w:pPr>
        <w:pStyle w:val="Heading4-Segment"/>
      </w:pPr>
      <w:r>
        <w:t>Reason 93 (Accept Transfer Advice): UNT</w:t>
      </w:r>
    </w:p>
    <w:p w14:paraId="1BA3E6F7" w14:textId="48C1AE82" w:rsidR="00D04ACA" w:rsidRDefault="00C459FB">
      <w:pPr>
        <w:pStyle w:val="ProcBody"/>
      </w:pPr>
      <w:r>
        <w:t>Segment Rule:</w:t>
      </w:r>
      <w:r>
        <w:tab/>
        <w:t xml:space="preserve">Mandatory.  See </w:t>
      </w:r>
      <w:r w:rsidR="00DE034B">
        <w:fldChar w:fldCharType="begin"/>
      </w:r>
      <w:r w:rsidR="00A54004">
        <w:instrText xml:space="preserve"> REF _Ref326986093 \n </w:instrText>
      </w:r>
      <w:r w:rsidR="00DE034B">
        <w:fldChar w:fldCharType="separate"/>
      </w:r>
      <w:r w:rsidR="000B54DD">
        <w:t>4.5</w:t>
      </w:r>
      <w:r w:rsidR="00DE034B">
        <w:fldChar w:fldCharType="end"/>
      </w:r>
      <w:r>
        <w:t xml:space="preserve"> for UNT processing details.</w:t>
      </w:r>
    </w:p>
    <w:p w14:paraId="79E047FA" w14:textId="77777777" w:rsidR="00D04ACA" w:rsidRDefault="00C459FB">
      <w:pPr>
        <w:pStyle w:val="Heading2"/>
      </w:pPr>
      <w:r>
        <w:br w:type="page"/>
      </w:r>
      <w:bookmarkStart w:id="619" w:name="_Toc166658149"/>
      <w:bookmarkStart w:id="620" w:name="_Toc124938961"/>
      <w:r>
        <w:lastRenderedPageBreak/>
        <w:t>Certificate Request</w:t>
      </w:r>
      <w:bookmarkEnd w:id="619"/>
      <w:bookmarkEnd w:id="620"/>
    </w:p>
    <w:p w14:paraId="2C362F24" w14:textId="77777777" w:rsidR="00D04ACA" w:rsidRDefault="00C459FB">
      <w:pPr>
        <w:pStyle w:val="Heading3"/>
      </w:pPr>
      <w:r>
        <w:t>Function</w:t>
      </w:r>
    </w:p>
    <w:p w14:paraId="35BB5284" w14:textId="77777777" w:rsidR="00D04ACA" w:rsidRDefault="00C459FB">
      <w:r>
        <w:t>The function of this message is to allow an exporter to request a certificate that is sourced from one or more RFPs.  Exporters will send this message specifying a separate line for each product containing product identification and quantity.  A line in the Cert Request message consists of a combination of RFP lines.  Each certificate line specified will become the line printed on the certificate.  However, as part of the Cert Request, the RFP lines, which the Cert line is comprised of, must also be specified.</w:t>
      </w:r>
    </w:p>
    <w:p w14:paraId="6E597501" w14:textId="77777777" w:rsidR="00D04ACA" w:rsidRDefault="00C459FB">
      <w:r>
        <w:t xml:space="preserve">Once a certificate request is received, </w:t>
      </w:r>
      <w:r>
        <w:rPr>
          <w:smallCaps/>
        </w:rPr>
        <w:t>Exdoc</w:t>
      </w:r>
      <w:r>
        <w:t xml:space="preserve"> will validate the certificate line items to ensure quantities specified can be appropriately supplied by the combination of RFP line item quantities nominated as the source for each certificate line.</w:t>
      </w:r>
    </w:p>
    <w:p w14:paraId="78EAAC82" w14:textId="77777777" w:rsidR="00D04ACA" w:rsidRDefault="00C459FB">
      <w:r>
        <w:t>An RFP must have a status of HCRD and a print indicator of “C” before an exporter can use it in a certificate request message.  A forwarding of an RFP may occur as a result of a certificate request if the contents of the RFP have been exhausted.</w:t>
      </w:r>
    </w:p>
    <w:p w14:paraId="5DE8EEE3" w14:textId="77777777" w:rsidR="00D04ACA" w:rsidRDefault="00C459FB">
      <w:r>
        <w:t>Certificate request messages may not be amended.  If a certificate request is lodged and accepted by the department then modifications to any certificate details cannot be made except by departmental staff.</w:t>
      </w:r>
    </w:p>
    <w:p w14:paraId="4C215773" w14:textId="77777777" w:rsidR="00D04ACA" w:rsidRDefault="00C459FB">
      <w:r>
        <w:t xml:space="preserve">If a certificate request is rejected then the exporter must send a new certificate request message with the updated details.  </w:t>
      </w:r>
      <w:r>
        <w:rPr>
          <w:smallCaps/>
        </w:rPr>
        <w:t>Exdoc</w:t>
      </w:r>
      <w:r>
        <w:t xml:space="preserve"> will not store any details regarding certificates once a request has been rejected.</w:t>
      </w:r>
    </w:p>
    <w:p w14:paraId="3624C094" w14:textId="77777777" w:rsidR="00D04ACA" w:rsidRDefault="00C459FB">
      <w:pPr>
        <w:pStyle w:val="BodyText"/>
      </w:pPr>
      <w:r>
        <w:rPr>
          <w:b/>
        </w:rPr>
        <w:t>Note</w:t>
      </w:r>
      <w:r>
        <w:t>: A certificate request may result in a forward of an RFP.  This ca7n occur because an RFP may be moved to a status of COMP if the certificate request consumes the remainder of the available lines on the RFP.  At this point a deferred RFP Ack(11) message will be sent to the forwarder and a Forward RFP Advice (80) message will be sent to the forwardee.</w:t>
      </w:r>
    </w:p>
    <w:p w14:paraId="3AFCB386" w14:textId="77777777" w:rsidR="00D04ACA" w:rsidRDefault="00C459FB">
      <w:pPr>
        <w:pStyle w:val="Heading3"/>
      </w:pPr>
      <w:r>
        <w:t>Message</w:t>
      </w:r>
    </w:p>
    <w:p w14:paraId="0B7FF9A5" w14:textId="77777777" w:rsidR="00D04ACA" w:rsidRDefault="00C459FB">
      <w:r>
        <w:t>SANCRT, with Reason 9 (Certificate Request)</w:t>
      </w:r>
    </w:p>
    <w:p w14:paraId="4798D9E0" w14:textId="77777777" w:rsidR="00D04ACA" w:rsidRDefault="00C459FB">
      <w:pPr>
        <w:pStyle w:val="Heading3"/>
      </w:pPr>
      <w:r>
        <w:t>Processing</w:t>
      </w:r>
    </w:p>
    <w:p w14:paraId="4DEB4349" w14:textId="77777777" w:rsidR="00D04ACA" w:rsidRDefault="00C459FB">
      <w:r>
        <w:t xml:space="preserve">The following validation is performed by the </w:t>
      </w:r>
      <w:r>
        <w:rPr>
          <w:smallCaps/>
        </w:rPr>
        <w:t>Exdoc</w:t>
      </w:r>
      <w:r>
        <w:t xml:space="preserve"> system on this type of message.  Segments not listed are not required and not allowed.</w:t>
      </w:r>
    </w:p>
    <w:p w14:paraId="55812A59" w14:textId="77777777" w:rsidR="00D04ACA" w:rsidRDefault="00C459FB">
      <w:pPr>
        <w:pStyle w:val="Heading4-Segment"/>
      </w:pPr>
      <w:bookmarkStart w:id="621" w:name="_Ref472745770"/>
      <w:r>
        <w:t>Reason 9 (Cert Request): UNH</w:t>
      </w:r>
      <w:bookmarkEnd w:id="621"/>
    </w:p>
    <w:p w14:paraId="57428893" w14:textId="34EABAB5" w:rsidR="00D04ACA" w:rsidRDefault="00C459FB">
      <w:pPr>
        <w:pStyle w:val="ProcBody"/>
      </w:pPr>
      <w:r>
        <w:t xml:space="preserve">Segment Rule: Mandatory.  See Section </w:t>
      </w:r>
      <w:r w:rsidR="00DE034B">
        <w:fldChar w:fldCharType="begin"/>
      </w:r>
      <w:r w:rsidR="00A54004">
        <w:instrText xml:space="preserve"> REF _Ref472745413 \r </w:instrText>
      </w:r>
      <w:r w:rsidR="00DE034B">
        <w:fldChar w:fldCharType="separate"/>
      </w:r>
      <w:r w:rsidR="000B54DD">
        <w:t>4.4</w:t>
      </w:r>
      <w:r w:rsidR="00DE034B">
        <w:fldChar w:fldCharType="end"/>
      </w:r>
      <w:r>
        <w:t xml:space="preserve"> for UNH processing details.</w:t>
      </w:r>
    </w:p>
    <w:p w14:paraId="2E7E4CFD" w14:textId="77777777" w:rsidR="00D04ACA" w:rsidRDefault="00D04ACA">
      <w:pPr>
        <w:pStyle w:val="ProcBody"/>
      </w:pPr>
    </w:p>
    <w:p w14:paraId="3E5C5ABB" w14:textId="031AF077" w:rsidR="00D04ACA" w:rsidRDefault="00C459FB">
      <w:r>
        <w:t xml:space="preserve">The only change to the UNH segment to what is listed in Section </w:t>
      </w:r>
      <w:r w:rsidR="00DE034B">
        <w:fldChar w:fldCharType="begin"/>
      </w:r>
      <w:r w:rsidR="00A54004">
        <w:instrText xml:space="preserve"> REF _Ref472745527 \r </w:instrText>
      </w:r>
      <w:r w:rsidR="00DE034B">
        <w:fldChar w:fldCharType="separate"/>
      </w:r>
      <w:r w:rsidR="000B54DD">
        <w:t>4.4</w:t>
      </w:r>
      <w:r w:rsidR="00DE034B">
        <w:fldChar w:fldCharType="end"/>
      </w:r>
      <w:r>
        <w:t xml:space="preserve"> is as follows:</w:t>
      </w:r>
    </w:p>
    <w:p w14:paraId="78118315" w14:textId="77777777" w:rsidR="00D04ACA" w:rsidRDefault="00C459FB">
      <w:pPr>
        <w:pStyle w:val="ProcBody"/>
        <w:rPr>
          <w:b/>
        </w:rPr>
      </w:pPr>
      <w:r>
        <w:rPr>
          <w:b/>
        </w:rPr>
        <w:t>UNH 0057 – Association Assigned Code</w:t>
      </w:r>
    </w:p>
    <w:p w14:paraId="52DEC3F3" w14:textId="77777777" w:rsidR="00D04ACA" w:rsidRDefault="00C459FB">
      <w:r>
        <w:t>This data element is used to identify the version and release of the Exporter Interface System Specification to which messages conform.  The code comprises a constant (CR) indicating the Certificate Request role of the message, and a version identifier and release identifier; each specified as 2 alphanumeric characters.</w:t>
      </w:r>
    </w:p>
    <w:p w14:paraId="47101CEA" w14:textId="77777777" w:rsidR="00D04ACA" w:rsidRDefault="00D04ACA"/>
    <w:p w14:paraId="50321C77" w14:textId="77777777" w:rsidR="00D04ACA" w:rsidRDefault="00C459FB">
      <w:pPr>
        <w:pStyle w:val="Processing"/>
      </w:pPr>
      <w:r>
        <w:t>Processing / Incoming:</w:t>
      </w:r>
      <w:r>
        <w:tab/>
        <w:t>Must equal ‘CR0801’ indicating Version 8 Release 1 of the Interface Specification.</w:t>
      </w:r>
    </w:p>
    <w:p w14:paraId="2D7AEACE" w14:textId="77777777" w:rsidR="00D04ACA" w:rsidRDefault="00C459FB">
      <w:pPr>
        <w:pStyle w:val="Processing"/>
      </w:pPr>
      <w:r>
        <w:t>Processing / Outgoing:</w:t>
      </w:r>
      <w:r>
        <w:tab/>
        <w:t>Set to ‘CR0801’ indicating Version 8 Release 1 of the Interface Specification.</w:t>
      </w:r>
    </w:p>
    <w:p w14:paraId="5F8EB80D" w14:textId="77777777" w:rsidR="00D04ACA" w:rsidRDefault="00C459FB">
      <w:pPr>
        <w:pStyle w:val="Heading4-Segment"/>
      </w:pPr>
      <w:r>
        <w:lastRenderedPageBreak/>
        <w:t>Reason 9 (Cert Request): GR0 BGM (Role – Certificate Identification)</w:t>
      </w:r>
    </w:p>
    <w:p w14:paraId="0137B50D" w14:textId="77777777" w:rsidR="00D04ACA" w:rsidRDefault="00C459FB">
      <w:pPr>
        <w:pStyle w:val="ProcBody"/>
      </w:pPr>
      <w:r>
        <w:t>Segment Rule: Mandatory.</w:t>
      </w:r>
    </w:p>
    <w:p w14:paraId="51295D88" w14:textId="77777777" w:rsidR="00D04ACA" w:rsidRDefault="00C459FB">
      <w:pPr>
        <w:pStyle w:val="ProcBody"/>
      </w:pPr>
      <w:r>
        <w:t>Data Item:</w:t>
      </w:r>
      <w:r>
        <w:tab/>
        <w:t>Name: Commodity Type, Element: BGM C002/1001</w:t>
      </w:r>
    </w:p>
    <w:p w14:paraId="3AF611E2" w14:textId="77777777" w:rsidR="00D04ACA" w:rsidRDefault="00C459FB">
      <w:pPr>
        <w:pStyle w:val="ProcBody"/>
      </w:pPr>
      <w:r>
        <w:t>Data Rule:</w:t>
      </w:r>
      <w:r>
        <w:tab/>
        <w:t>Can only be set to ‘G’ (Grains) or ‘H’ (Horticulture).</w:t>
      </w:r>
    </w:p>
    <w:p w14:paraId="0D18EA7D" w14:textId="77777777" w:rsidR="00D04ACA" w:rsidRDefault="00D04ACA">
      <w:pPr>
        <w:pStyle w:val="ProcBody"/>
      </w:pPr>
    </w:p>
    <w:p w14:paraId="0FE879A8" w14:textId="77777777" w:rsidR="00D04ACA" w:rsidRDefault="00C459FB">
      <w:pPr>
        <w:pStyle w:val="ProcBody"/>
      </w:pPr>
      <w:r>
        <w:t>Data Item:</w:t>
      </w:r>
      <w:r>
        <w:tab/>
        <w:t>Name: Code List Responsible Agency, Element: BGM C002/3055</w:t>
      </w:r>
    </w:p>
    <w:p w14:paraId="648FD701" w14:textId="77777777" w:rsidR="00D04ACA" w:rsidRDefault="00C459FB">
      <w:pPr>
        <w:pStyle w:val="ProcBody"/>
      </w:pPr>
      <w:r>
        <w:t>Data Rule:</w:t>
      </w:r>
      <w:r>
        <w:tab/>
        <w:t>Must equal AQ.</w:t>
      </w:r>
    </w:p>
    <w:p w14:paraId="7D382B4F" w14:textId="77777777" w:rsidR="00D04ACA" w:rsidRDefault="00D04ACA">
      <w:pPr>
        <w:pStyle w:val="ProcBody"/>
      </w:pPr>
    </w:p>
    <w:p w14:paraId="6EE26FC1" w14:textId="77777777" w:rsidR="00D04ACA" w:rsidRDefault="00C459FB">
      <w:pPr>
        <w:pStyle w:val="ProcBody"/>
      </w:pPr>
      <w:r>
        <w:t>Data Item:</w:t>
      </w:r>
      <w:r>
        <w:tab/>
        <w:t>Name: Certificate Request ID, Element: BGM C106/1004</w:t>
      </w:r>
    </w:p>
    <w:p w14:paraId="7FE63B44" w14:textId="77777777" w:rsidR="00D04ACA" w:rsidRDefault="00C459FB">
      <w:pPr>
        <w:pStyle w:val="ProcBody"/>
      </w:pPr>
      <w:r>
        <w:t>Data Rule:</w:t>
      </w:r>
      <w:r>
        <w:tab/>
        <w:t>Must be set to null.</w:t>
      </w:r>
    </w:p>
    <w:p w14:paraId="3E7C9F28" w14:textId="77777777" w:rsidR="00D04ACA" w:rsidRDefault="00D04ACA">
      <w:pPr>
        <w:pStyle w:val="ProcBody"/>
      </w:pPr>
    </w:p>
    <w:p w14:paraId="4DF29A52" w14:textId="77777777" w:rsidR="00D04ACA" w:rsidRDefault="00C459FB">
      <w:pPr>
        <w:pStyle w:val="ProcBody"/>
      </w:pPr>
      <w:r>
        <w:t>Data Item:</w:t>
      </w:r>
      <w:r>
        <w:tab/>
        <w:t>Name: Certificate Reason, Element: BGM 1225</w:t>
      </w:r>
    </w:p>
    <w:p w14:paraId="6F171EFE" w14:textId="77777777" w:rsidR="00D04ACA" w:rsidRDefault="00C459FB">
      <w:pPr>
        <w:pStyle w:val="ProcBody"/>
      </w:pPr>
      <w:r>
        <w:t>Data Rule:</w:t>
      </w:r>
      <w:r>
        <w:tab/>
        <w:t>Must equal 9 (Cert Request)</w:t>
      </w:r>
    </w:p>
    <w:p w14:paraId="650CE2FE" w14:textId="77777777" w:rsidR="00D04ACA" w:rsidRDefault="00D04ACA">
      <w:pPr>
        <w:pStyle w:val="ProcBody"/>
      </w:pPr>
    </w:p>
    <w:p w14:paraId="3A6D19B1" w14:textId="77777777" w:rsidR="00D04ACA" w:rsidRDefault="00C459FB">
      <w:pPr>
        <w:pStyle w:val="ProcBody"/>
      </w:pPr>
      <w:r>
        <w:t>Data Item:</w:t>
      </w:r>
      <w:r>
        <w:tab/>
        <w:t>Name: Certificate Response Type, Element: BGM 4343</w:t>
      </w:r>
    </w:p>
    <w:p w14:paraId="067F78F7" w14:textId="77777777" w:rsidR="00D04ACA" w:rsidRDefault="00C459FB">
      <w:pPr>
        <w:pStyle w:val="ProcBody"/>
      </w:pPr>
      <w:r>
        <w:t>Data Rule:</w:t>
      </w:r>
      <w:r>
        <w:tab/>
        <w:t>Must be null.</w:t>
      </w:r>
    </w:p>
    <w:p w14:paraId="63505127" w14:textId="77777777" w:rsidR="00D04ACA" w:rsidRDefault="00C459FB">
      <w:pPr>
        <w:pStyle w:val="Heading4-Segment"/>
      </w:pPr>
      <w:r>
        <w:t xml:space="preserve">Reason 9 (Cert. Request): GR0 LOC (Role – </w:t>
      </w:r>
      <w:smartTag w:uri="urn:schemas-microsoft-com:office:smarttags" w:element="place">
        <w:smartTag w:uri="urn:schemas-microsoft-com:office:smarttags" w:element="PlaceName">
          <w:r>
            <w:t>Discharge</w:t>
          </w:r>
        </w:smartTag>
        <w:r>
          <w:t xml:space="preserve"> </w:t>
        </w:r>
        <w:smartTag w:uri="urn:schemas-microsoft-com:office:smarttags" w:element="PlaceType">
          <w:r>
            <w:t>Port</w:t>
          </w:r>
        </w:smartTag>
      </w:smartTag>
      <w:r>
        <w:t>)</w:t>
      </w:r>
    </w:p>
    <w:p w14:paraId="1B463291" w14:textId="77777777" w:rsidR="00D04ACA" w:rsidRDefault="00C459FB">
      <w:pPr>
        <w:pStyle w:val="ProcBody"/>
      </w:pPr>
      <w:r>
        <w:t>Segment Rule:</w:t>
      </w:r>
      <w:r>
        <w:tab/>
        <w:t xml:space="preserve">Optional.  Only a single </w:t>
      </w:r>
      <w:smartTag w:uri="urn:schemas-microsoft-com:office:smarttags" w:element="place">
        <w:smartTag w:uri="urn:schemas-microsoft-com:office:smarttags" w:element="PlaceName">
          <w:r>
            <w:t>Discharge</w:t>
          </w:r>
        </w:smartTag>
        <w:r>
          <w:t xml:space="preserve"> </w:t>
        </w:r>
        <w:smartTag w:uri="urn:schemas-microsoft-com:office:smarttags" w:element="PlaceType">
          <w:r>
            <w:t>Port</w:t>
          </w:r>
        </w:smartTag>
      </w:smartTag>
      <w:r>
        <w:t xml:space="preserve"> is allowed.</w:t>
      </w:r>
    </w:p>
    <w:p w14:paraId="6F0E9FA4" w14:textId="77777777" w:rsidR="00D04ACA" w:rsidRDefault="00D04ACA">
      <w:pPr>
        <w:pStyle w:val="ProcBody"/>
      </w:pPr>
    </w:p>
    <w:p w14:paraId="1F0F54E9" w14:textId="77777777" w:rsidR="00D04ACA" w:rsidRDefault="00C459FB">
      <w:pPr>
        <w:pStyle w:val="ProcBody"/>
      </w:pPr>
      <w:r>
        <w:t>Data Item:</w:t>
      </w:r>
      <w:r>
        <w:tab/>
      </w:r>
      <w:r>
        <w:rPr>
          <w:i/>
        </w:rPr>
        <w:t>Name:</w:t>
      </w:r>
      <w:r>
        <w:t xml:space="preserve"> Location Qualifier, </w:t>
      </w:r>
      <w:r>
        <w:rPr>
          <w:i/>
        </w:rPr>
        <w:t>Element:</w:t>
      </w:r>
      <w:r>
        <w:t xml:space="preserve"> LOC 3227</w:t>
      </w:r>
    </w:p>
    <w:p w14:paraId="2A392BB6" w14:textId="77777777" w:rsidR="00D04ACA" w:rsidRDefault="00C459FB">
      <w:pPr>
        <w:pStyle w:val="ProcBody"/>
      </w:pPr>
      <w:r>
        <w:t>Data Rule:</w:t>
      </w:r>
      <w:r>
        <w:tab/>
        <w:t>Must equal 12 (Place/Port of Discharge).</w:t>
      </w:r>
    </w:p>
    <w:p w14:paraId="6E4EC061" w14:textId="77777777" w:rsidR="00D04ACA" w:rsidRDefault="00D04ACA">
      <w:pPr>
        <w:pStyle w:val="ProcBody"/>
      </w:pPr>
    </w:p>
    <w:p w14:paraId="5E372C38" w14:textId="77777777" w:rsidR="00D04ACA" w:rsidRDefault="00C459FB">
      <w:pPr>
        <w:pStyle w:val="ProcBody"/>
      </w:pPr>
      <w:r>
        <w:t>Data Item:</w:t>
      </w:r>
      <w:r>
        <w:tab/>
      </w:r>
      <w:r>
        <w:rPr>
          <w:i/>
        </w:rPr>
        <w:t>Name:</w:t>
      </w:r>
      <w:r>
        <w:t xml:space="preserve"> </w:t>
      </w:r>
      <w:smartTag w:uri="urn:schemas-microsoft-com:office:smarttags" w:element="place">
        <w:smartTag w:uri="urn:schemas-microsoft-com:office:smarttags" w:element="PlaceName">
          <w:r>
            <w:t>Discharge</w:t>
          </w:r>
        </w:smartTag>
        <w:r>
          <w:t xml:space="preserve"> </w:t>
        </w:r>
        <w:smartTag w:uri="urn:schemas-microsoft-com:office:smarttags" w:element="PlaceType">
          <w:r>
            <w:t>Port</w:t>
          </w:r>
        </w:smartTag>
      </w:smartTag>
      <w:r>
        <w:t xml:space="preserve">, </w:t>
      </w:r>
      <w:r>
        <w:rPr>
          <w:i/>
        </w:rPr>
        <w:t>Element:</w:t>
      </w:r>
      <w:r>
        <w:t xml:space="preserve"> LOC C517/3225</w:t>
      </w:r>
    </w:p>
    <w:p w14:paraId="05A8383D" w14:textId="3D3BC428" w:rsidR="00D04ACA" w:rsidRDefault="00C459FB">
      <w:pPr>
        <w:pStyle w:val="ProcBody"/>
      </w:pPr>
      <w:r>
        <w:t>Data Rule:</w:t>
      </w:r>
      <w:r>
        <w:tab/>
        <w:t>Must not be an Australian Port Code (see Appendix E for Australian Port Codes).</w:t>
      </w:r>
    </w:p>
    <w:p w14:paraId="2C06514C" w14:textId="77777777" w:rsidR="007A787E" w:rsidRPr="007A787E" w:rsidRDefault="007A787E" w:rsidP="007A787E">
      <w:pPr>
        <w:pStyle w:val="ProcBody"/>
        <w:rPr>
          <w:rFonts w:cs="Arial"/>
          <w:color w:val="000000"/>
          <w:sz w:val="23"/>
          <w:szCs w:val="23"/>
          <w:lang w:eastAsia="en-AU"/>
        </w:rPr>
      </w:pPr>
      <w:r w:rsidRPr="007A787E">
        <w:t>Data Rule:</w:t>
      </w:r>
      <w:r w:rsidRPr="007A787E">
        <w:tab/>
        <w:t>If Commodity Type is set to ‘G’ (Grains) or ‘H’ (Horticulture), must be valid for the selected transport mode (See UNLOCODE for valid transport mode of Discharge Port)</w:t>
      </w:r>
    </w:p>
    <w:p w14:paraId="2182321C" w14:textId="77777777" w:rsidR="00D04ACA" w:rsidRDefault="00C459FB">
      <w:pPr>
        <w:pStyle w:val="Heading4-Segment"/>
      </w:pPr>
      <w:r>
        <w:t>Reason 9 (Cert Request): GR0 LOC (Role – Destination City)</w:t>
      </w:r>
    </w:p>
    <w:p w14:paraId="1AC92D9F" w14:textId="77777777" w:rsidR="00D04ACA" w:rsidRDefault="00C459FB">
      <w:pPr>
        <w:pStyle w:val="ProcBody"/>
      </w:pPr>
      <w:r>
        <w:t>Segment Rule:</w:t>
      </w:r>
      <w:r>
        <w:tab/>
        <w:t>Mandatory.</w:t>
      </w:r>
    </w:p>
    <w:p w14:paraId="32E7F13F" w14:textId="77777777" w:rsidR="00D04ACA" w:rsidRDefault="00D04ACA">
      <w:pPr>
        <w:pStyle w:val="ProcBody"/>
      </w:pPr>
    </w:p>
    <w:p w14:paraId="071ED87B" w14:textId="77777777" w:rsidR="00D04ACA" w:rsidRDefault="00C459FB">
      <w:pPr>
        <w:pStyle w:val="ProcBody"/>
      </w:pPr>
      <w:r>
        <w:t>Data Item:</w:t>
      </w:r>
      <w:r>
        <w:tab/>
      </w:r>
      <w:r>
        <w:rPr>
          <w:i/>
        </w:rPr>
        <w:t>Name:</w:t>
      </w:r>
      <w:r>
        <w:t xml:space="preserve"> Location Qualifier, </w:t>
      </w:r>
      <w:r>
        <w:rPr>
          <w:i/>
        </w:rPr>
        <w:t>Element:</w:t>
      </w:r>
      <w:r>
        <w:t xml:space="preserve"> LOC 3227</w:t>
      </w:r>
    </w:p>
    <w:p w14:paraId="45638AF3" w14:textId="77777777" w:rsidR="00D04ACA" w:rsidRDefault="00C459FB">
      <w:pPr>
        <w:pStyle w:val="ProcBody"/>
      </w:pPr>
      <w:r>
        <w:t>Data Rule:</w:t>
      </w:r>
      <w:r>
        <w:tab/>
        <w:t>Must equal 8 (Place of Destination).</w:t>
      </w:r>
    </w:p>
    <w:p w14:paraId="16D662D3" w14:textId="77777777" w:rsidR="00D04ACA" w:rsidRDefault="00D04ACA">
      <w:pPr>
        <w:pStyle w:val="ProcBody"/>
      </w:pPr>
    </w:p>
    <w:p w14:paraId="3999E443" w14:textId="77777777" w:rsidR="00D04ACA" w:rsidRDefault="00C459FB">
      <w:pPr>
        <w:pStyle w:val="ProcBody"/>
      </w:pPr>
      <w:r>
        <w:t>Data Item:</w:t>
      </w:r>
      <w:r>
        <w:tab/>
      </w:r>
      <w:r>
        <w:rPr>
          <w:i/>
        </w:rPr>
        <w:t>Name:</w:t>
      </w:r>
      <w:r>
        <w:t xml:space="preserve"> </w:t>
      </w:r>
      <w:smartTag w:uri="urn:schemas-microsoft-com:office:smarttags" w:element="place">
        <w:smartTag w:uri="urn:schemas-microsoft-com:office:smarttags" w:element="PlaceName">
          <w:r>
            <w:t>Destination</w:t>
          </w:r>
        </w:smartTag>
        <w:r>
          <w:t xml:space="preserve"> </w:t>
        </w:r>
        <w:smartTag w:uri="urn:schemas-microsoft-com:office:smarttags" w:element="PlaceType">
          <w:r>
            <w:t>City</w:t>
          </w:r>
        </w:smartTag>
      </w:smartTag>
      <w:r>
        <w:t xml:space="preserve">, </w:t>
      </w:r>
      <w:r>
        <w:rPr>
          <w:i/>
        </w:rPr>
        <w:t>Element:</w:t>
      </w:r>
      <w:r>
        <w:t xml:space="preserve"> LOC C517/3225</w:t>
      </w:r>
    </w:p>
    <w:p w14:paraId="5FD6AD3D" w14:textId="77777777" w:rsidR="00D04ACA" w:rsidRDefault="00C459FB">
      <w:pPr>
        <w:pStyle w:val="ProcBody"/>
      </w:pPr>
      <w:r>
        <w:t>Data Rule:</w:t>
      </w:r>
      <w:r>
        <w:tab/>
        <w:t>Free format text.</w:t>
      </w:r>
    </w:p>
    <w:p w14:paraId="49C0E144" w14:textId="77777777" w:rsidR="00D04ACA" w:rsidRDefault="00C459FB">
      <w:pPr>
        <w:pStyle w:val="Heading4-Segment"/>
      </w:pPr>
      <w:r>
        <w:t>Reason 9 (Cert. Request): GR0 LOC (Role – Certificate Required Location)</w:t>
      </w:r>
    </w:p>
    <w:p w14:paraId="078EBAF5" w14:textId="77777777" w:rsidR="00D04ACA" w:rsidRDefault="00C459FB">
      <w:pPr>
        <w:pStyle w:val="ProcBody"/>
      </w:pPr>
      <w:r>
        <w:t>Segment Rule:</w:t>
      </w:r>
      <w:r>
        <w:tab/>
        <w:t>Mandatory.  A location must be specified for certificates issued via certificate request function.</w:t>
      </w:r>
    </w:p>
    <w:p w14:paraId="09A706E6" w14:textId="77777777" w:rsidR="00D04ACA" w:rsidRDefault="00D04ACA">
      <w:pPr>
        <w:pStyle w:val="ProcBody"/>
      </w:pPr>
    </w:p>
    <w:p w14:paraId="67C05A61" w14:textId="77777777" w:rsidR="00D04ACA" w:rsidRDefault="00C459FB">
      <w:pPr>
        <w:pStyle w:val="ProcBody"/>
      </w:pPr>
      <w:r>
        <w:t>Data Item:</w:t>
      </w:r>
      <w:r>
        <w:tab/>
      </w:r>
      <w:r>
        <w:rPr>
          <w:i/>
        </w:rPr>
        <w:t>Name:</w:t>
      </w:r>
      <w:r>
        <w:t xml:space="preserve"> Location Qualifier, </w:t>
      </w:r>
      <w:r>
        <w:rPr>
          <w:i/>
        </w:rPr>
        <w:t>Element:</w:t>
      </w:r>
      <w:r>
        <w:t xml:space="preserve"> LOC 3227</w:t>
      </w:r>
    </w:p>
    <w:p w14:paraId="59581740" w14:textId="77777777" w:rsidR="00D04ACA" w:rsidRDefault="00C459FB">
      <w:pPr>
        <w:pStyle w:val="ProcBody"/>
      </w:pPr>
      <w:r>
        <w:t>Data Rule:</w:t>
      </w:r>
      <w:r>
        <w:tab/>
        <w:t>Must equal 91 (Place of Document Issue).</w:t>
      </w:r>
    </w:p>
    <w:p w14:paraId="2380CE30" w14:textId="77777777" w:rsidR="00D04ACA" w:rsidRDefault="00D04ACA">
      <w:pPr>
        <w:pStyle w:val="ProcBody"/>
      </w:pPr>
    </w:p>
    <w:p w14:paraId="1F72DC69" w14:textId="77777777" w:rsidR="00D04ACA" w:rsidRDefault="00C459FB">
      <w:pPr>
        <w:pStyle w:val="ProcBody"/>
      </w:pPr>
      <w:r>
        <w:t>Data Item:</w:t>
      </w:r>
      <w:r>
        <w:tab/>
      </w:r>
      <w:r>
        <w:rPr>
          <w:i/>
        </w:rPr>
        <w:t>Name:</w:t>
      </w:r>
      <w:r>
        <w:t xml:space="preserve"> Certificate Required Location, </w:t>
      </w:r>
      <w:r>
        <w:rPr>
          <w:i/>
        </w:rPr>
        <w:t>Element:</w:t>
      </w:r>
      <w:r>
        <w:t xml:space="preserve"> LOC C517/3225</w:t>
      </w:r>
    </w:p>
    <w:p w14:paraId="147E5AE0" w14:textId="77777777" w:rsidR="00D04ACA" w:rsidRDefault="00C459FB">
      <w:pPr>
        <w:pStyle w:val="ProcBody"/>
      </w:pPr>
      <w:r>
        <w:t>Data Rule:</w:t>
      </w:r>
      <w:r>
        <w:tab/>
        <w:t>Must equal a Print Region Code (see Appendix E for Print Region Codes) or a registered EDI User Identifier.</w:t>
      </w:r>
    </w:p>
    <w:p w14:paraId="4E70F5BA" w14:textId="77777777" w:rsidR="00D04ACA" w:rsidRDefault="00C459FB">
      <w:pPr>
        <w:pStyle w:val="Heading4-Segment"/>
      </w:pPr>
      <w:r>
        <w:t>Reason 9 (Cert Request): GR0 RFF (Role – Exporter Cert Reference)</w:t>
      </w:r>
    </w:p>
    <w:p w14:paraId="5E8FBCCE" w14:textId="77777777" w:rsidR="00D04ACA" w:rsidRDefault="00C459FB">
      <w:pPr>
        <w:pStyle w:val="ProcBody"/>
      </w:pPr>
      <w:r>
        <w:t>Segment Rule:</w:t>
      </w:r>
      <w:r>
        <w:tab/>
        <w:t>Mandatory.</w:t>
      </w:r>
    </w:p>
    <w:p w14:paraId="4B4B1BAD" w14:textId="77777777" w:rsidR="00D04ACA" w:rsidRDefault="00D04ACA">
      <w:pPr>
        <w:pStyle w:val="ProcBody"/>
      </w:pPr>
    </w:p>
    <w:p w14:paraId="1B71AAD2" w14:textId="77777777" w:rsidR="00D04ACA" w:rsidRDefault="00C459FB">
      <w:pPr>
        <w:pStyle w:val="ProcBody"/>
      </w:pPr>
      <w:r>
        <w:t>Data Item:</w:t>
      </w:r>
      <w:r>
        <w:tab/>
      </w:r>
      <w:r>
        <w:rPr>
          <w:i/>
        </w:rPr>
        <w:t>Name:</w:t>
      </w:r>
      <w:r>
        <w:t xml:space="preserve"> Reference Qualifier, </w:t>
      </w:r>
      <w:r>
        <w:rPr>
          <w:i/>
        </w:rPr>
        <w:t>Element:</w:t>
      </w:r>
      <w:r>
        <w:t xml:space="preserve"> RFF C506/1153</w:t>
      </w:r>
    </w:p>
    <w:p w14:paraId="72B2EE23" w14:textId="77777777" w:rsidR="00D04ACA" w:rsidRDefault="00C459FB">
      <w:pPr>
        <w:pStyle w:val="ProcBody"/>
      </w:pPr>
      <w:r>
        <w:t>Data Rule:</w:t>
      </w:r>
      <w:r>
        <w:tab/>
        <w:t>Must equal ABE (Declarant’s Reference).</w:t>
      </w:r>
    </w:p>
    <w:p w14:paraId="5566A93A" w14:textId="77777777" w:rsidR="00D04ACA" w:rsidRDefault="00D04ACA">
      <w:pPr>
        <w:pStyle w:val="ProcBody"/>
      </w:pPr>
    </w:p>
    <w:p w14:paraId="5E77014B" w14:textId="77777777" w:rsidR="00D04ACA" w:rsidRDefault="00C459FB">
      <w:pPr>
        <w:pStyle w:val="ProcBody"/>
      </w:pPr>
      <w:r>
        <w:t>Data Item:</w:t>
      </w:r>
      <w:r>
        <w:tab/>
      </w:r>
      <w:r>
        <w:rPr>
          <w:i/>
        </w:rPr>
        <w:t>Name:</w:t>
      </w:r>
      <w:r>
        <w:t xml:space="preserve"> Exporter Certificate Reference, </w:t>
      </w:r>
      <w:r>
        <w:rPr>
          <w:i/>
        </w:rPr>
        <w:t>Element:</w:t>
      </w:r>
      <w:r>
        <w:t xml:space="preserve"> RFF C506/1154</w:t>
      </w:r>
    </w:p>
    <w:p w14:paraId="16797151" w14:textId="77777777" w:rsidR="00D04ACA" w:rsidRDefault="00C459FB">
      <w:pPr>
        <w:pStyle w:val="ProcBody"/>
      </w:pPr>
      <w:r>
        <w:t>Data Rule:</w:t>
      </w:r>
      <w:r>
        <w:tab/>
        <w:t>Free format text.  Must be unique for the exporter.</w:t>
      </w:r>
    </w:p>
    <w:p w14:paraId="4BFCE673" w14:textId="77777777" w:rsidR="00D04ACA" w:rsidRDefault="00C459FB">
      <w:pPr>
        <w:pStyle w:val="Heading4-Segment"/>
      </w:pPr>
      <w:r>
        <w:t>Reason 9 (Cert Request): GR1 DOC (Role – Import Permit Number)</w:t>
      </w:r>
    </w:p>
    <w:p w14:paraId="4021A231" w14:textId="77777777" w:rsidR="00D04ACA" w:rsidRDefault="00C459FB">
      <w:pPr>
        <w:pStyle w:val="ProcBody"/>
      </w:pPr>
      <w:r>
        <w:t>Segment Rule:</w:t>
      </w:r>
      <w:r>
        <w:tab/>
        <w:t>Conditional.  Must be provided if Import Permit details exists on any of the associated RFPs.</w:t>
      </w:r>
    </w:p>
    <w:p w14:paraId="65581887" w14:textId="77777777" w:rsidR="00D04ACA" w:rsidRDefault="00C459FB">
      <w:pPr>
        <w:pStyle w:val="ProcBody"/>
      </w:pPr>
      <w:r>
        <w:t>Segment Rule:</w:t>
      </w:r>
      <w:r>
        <w:tab/>
        <w:t>Repeats allowed.</w:t>
      </w:r>
    </w:p>
    <w:p w14:paraId="7FB1CE01" w14:textId="77777777" w:rsidR="00D04ACA" w:rsidRDefault="00D04ACA">
      <w:pPr>
        <w:pStyle w:val="ProcBody"/>
      </w:pPr>
    </w:p>
    <w:p w14:paraId="6338E9D5" w14:textId="77777777" w:rsidR="00D04ACA" w:rsidRDefault="00C459FB">
      <w:pPr>
        <w:pStyle w:val="ProcBody"/>
      </w:pPr>
      <w:r>
        <w:t>Data Item:</w:t>
      </w:r>
      <w:r>
        <w:tab/>
      </w:r>
      <w:r>
        <w:rPr>
          <w:i/>
        </w:rPr>
        <w:t>Name:</w:t>
      </w:r>
      <w:r>
        <w:t xml:space="preserve"> Document Name, </w:t>
      </w:r>
      <w:r>
        <w:rPr>
          <w:i/>
        </w:rPr>
        <w:t>Element:</w:t>
      </w:r>
      <w:r>
        <w:t xml:space="preserve"> DOC C002/1001</w:t>
      </w:r>
    </w:p>
    <w:p w14:paraId="196F78C2" w14:textId="77777777" w:rsidR="00D04ACA" w:rsidRDefault="00C459FB">
      <w:pPr>
        <w:pStyle w:val="ProcBody"/>
      </w:pPr>
      <w:r>
        <w:t>Data Rule:</w:t>
      </w:r>
      <w:r>
        <w:tab/>
        <w:t>Must equal 911 (Import Licence).</w:t>
      </w:r>
    </w:p>
    <w:p w14:paraId="64785EED" w14:textId="77777777" w:rsidR="00D04ACA" w:rsidRDefault="00D04ACA">
      <w:pPr>
        <w:pStyle w:val="ProcBody"/>
      </w:pPr>
    </w:p>
    <w:p w14:paraId="78DE89A1" w14:textId="77777777" w:rsidR="00D04ACA" w:rsidRDefault="00C459FB">
      <w:pPr>
        <w:pStyle w:val="ProcBody"/>
      </w:pPr>
      <w:r>
        <w:t>Data Item:</w:t>
      </w:r>
      <w:r>
        <w:tab/>
      </w:r>
      <w:r>
        <w:rPr>
          <w:i/>
        </w:rPr>
        <w:t>Name:</w:t>
      </w:r>
      <w:r>
        <w:t xml:space="preserve"> Import Permit Number, </w:t>
      </w:r>
      <w:r>
        <w:rPr>
          <w:i/>
        </w:rPr>
        <w:t>Element:</w:t>
      </w:r>
      <w:r>
        <w:t xml:space="preserve"> DOC C503/1004</w:t>
      </w:r>
    </w:p>
    <w:p w14:paraId="0C52D609" w14:textId="77777777" w:rsidR="00D04ACA" w:rsidRDefault="00C459FB">
      <w:pPr>
        <w:pStyle w:val="ProcBody"/>
      </w:pPr>
      <w:r>
        <w:t>Data Rule:</w:t>
      </w:r>
      <w:r>
        <w:tab/>
        <w:t>Free format text. Must be non-blank.</w:t>
      </w:r>
    </w:p>
    <w:p w14:paraId="60E9C426" w14:textId="77777777" w:rsidR="00D04ACA" w:rsidRDefault="00C459FB">
      <w:pPr>
        <w:pStyle w:val="ProcBody"/>
      </w:pPr>
      <w:r>
        <w:t>Data Rule:</w:t>
      </w:r>
      <w:r>
        <w:tab/>
        <w:t>Import Permit Number must exist on one of the associated RFPs.</w:t>
      </w:r>
    </w:p>
    <w:p w14:paraId="0316DE71" w14:textId="77777777" w:rsidR="00D04ACA" w:rsidRDefault="00C459FB">
      <w:pPr>
        <w:pStyle w:val="Heading4-Segment"/>
      </w:pPr>
      <w:r>
        <w:t>Reason 9 (Cert Request): GR1 DTM (Role – Import Permit Date)</w:t>
      </w:r>
    </w:p>
    <w:p w14:paraId="1F605976" w14:textId="77777777" w:rsidR="00D04ACA" w:rsidRDefault="00C459FB">
      <w:pPr>
        <w:pStyle w:val="ProcBody"/>
      </w:pPr>
      <w:r>
        <w:t>Segment Rule:</w:t>
      </w:r>
      <w:r>
        <w:tab/>
        <w:t>Optional.</w:t>
      </w:r>
    </w:p>
    <w:p w14:paraId="4E54D77D" w14:textId="77777777" w:rsidR="00D04ACA" w:rsidRDefault="00D04ACA">
      <w:pPr>
        <w:pStyle w:val="ProcBody"/>
      </w:pPr>
    </w:p>
    <w:p w14:paraId="27DBBC2A"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33CE645C" w14:textId="77777777" w:rsidR="00D04ACA" w:rsidRDefault="00C459FB">
      <w:pPr>
        <w:pStyle w:val="ProcBody"/>
      </w:pPr>
      <w:r>
        <w:t>Data Rule:</w:t>
      </w:r>
      <w:r>
        <w:tab/>
        <w:t>Must equal 137 (Document Date).</w:t>
      </w:r>
    </w:p>
    <w:p w14:paraId="0FECF3BE" w14:textId="77777777" w:rsidR="00D04ACA" w:rsidRDefault="00D04ACA">
      <w:pPr>
        <w:pStyle w:val="ProcBody"/>
      </w:pPr>
    </w:p>
    <w:p w14:paraId="104F7D18" w14:textId="77777777" w:rsidR="00D04ACA" w:rsidRDefault="00C459FB">
      <w:pPr>
        <w:pStyle w:val="ProcBody"/>
      </w:pPr>
      <w:r>
        <w:t>Data Item:</w:t>
      </w:r>
      <w:r>
        <w:tab/>
      </w:r>
      <w:r>
        <w:rPr>
          <w:i/>
        </w:rPr>
        <w:t>Name:</w:t>
      </w:r>
      <w:r>
        <w:t xml:space="preserve"> Import Permit Date, </w:t>
      </w:r>
      <w:r>
        <w:rPr>
          <w:i/>
        </w:rPr>
        <w:t>Element:</w:t>
      </w:r>
      <w:r>
        <w:t xml:space="preserve"> DTM C507/2380</w:t>
      </w:r>
    </w:p>
    <w:p w14:paraId="547EB69E" w14:textId="77777777" w:rsidR="00D04ACA" w:rsidRDefault="00C459FB">
      <w:pPr>
        <w:pStyle w:val="ProcBody"/>
      </w:pPr>
      <w:r>
        <w:t>Data Rule:</w:t>
      </w:r>
      <w:r>
        <w:tab/>
        <w:t>Must equal a date of the prescribed format.</w:t>
      </w:r>
    </w:p>
    <w:p w14:paraId="1C30AE62" w14:textId="77777777" w:rsidR="00D04ACA" w:rsidRDefault="00D04ACA">
      <w:pPr>
        <w:pStyle w:val="ProcBody"/>
      </w:pPr>
    </w:p>
    <w:p w14:paraId="129E970F"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6915C96D" w14:textId="77777777" w:rsidR="00D04ACA" w:rsidRDefault="00C459FB">
      <w:pPr>
        <w:pStyle w:val="ProcBody"/>
      </w:pPr>
      <w:r>
        <w:t>Data Rule:</w:t>
      </w:r>
      <w:r>
        <w:tab/>
        <w:t>Is set to 102 (ccyymmdd).</w:t>
      </w:r>
    </w:p>
    <w:p w14:paraId="03DD5688" w14:textId="77777777" w:rsidR="00D04ACA" w:rsidRDefault="00C459FB">
      <w:pPr>
        <w:pStyle w:val="Heading4-Segment"/>
      </w:pPr>
      <w:r>
        <w:t>Reason 9 (Cert. Request): GR2 PNA (Role – Owner Exporter Number)</w:t>
      </w:r>
    </w:p>
    <w:p w14:paraId="5D4D6384" w14:textId="77777777" w:rsidR="00D04ACA" w:rsidRDefault="00C459FB">
      <w:pPr>
        <w:pStyle w:val="ProcBody"/>
      </w:pPr>
      <w:r>
        <w:t>Segment Rule:</w:t>
      </w:r>
      <w:r>
        <w:tab/>
        <w:t>Mandatory.</w:t>
      </w:r>
    </w:p>
    <w:p w14:paraId="7CEF9D0F" w14:textId="77777777" w:rsidR="00D04ACA" w:rsidRDefault="00D04ACA">
      <w:pPr>
        <w:pStyle w:val="ProcBody"/>
      </w:pPr>
    </w:p>
    <w:p w14:paraId="0F694E0D" w14:textId="77777777" w:rsidR="00D04ACA" w:rsidRDefault="00C459FB">
      <w:pPr>
        <w:pStyle w:val="ProcBody"/>
      </w:pPr>
      <w:r>
        <w:t>Data Item:</w:t>
      </w:r>
      <w:r>
        <w:tab/>
      </w:r>
      <w:r>
        <w:rPr>
          <w:i/>
        </w:rPr>
        <w:t>Name:</w:t>
      </w:r>
      <w:r>
        <w:t xml:space="preserve"> Party Qualifier, </w:t>
      </w:r>
      <w:r>
        <w:rPr>
          <w:i/>
        </w:rPr>
        <w:t>Element:</w:t>
      </w:r>
      <w:r>
        <w:t xml:space="preserve"> PNA 3035</w:t>
      </w:r>
    </w:p>
    <w:p w14:paraId="55E3F71A" w14:textId="77777777" w:rsidR="00D04ACA" w:rsidRDefault="00C459FB">
      <w:pPr>
        <w:pStyle w:val="ProcBody"/>
      </w:pPr>
      <w:r>
        <w:t>Data Rule:</w:t>
      </w:r>
      <w:r>
        <w:tab/>
        <w:t>Must equal EX (Exporter).</w:t>
      </w:r>
    </w:p>
    <w:p w14:paraId="258B8AFF" w14:textId="77777777" w:rsidR="00D04ACA" w:rsidRDefault="00D04ACA">
      <w:pPr>
        <w:pStyle w:val="ProcBody"/>
      </w:pPr>
    </w:p>
    <w:p w14:paraId="75601759" w14:textId="77777777" w:rsidR="00D04ACA" w:rsidRDefault="00C459FB">
      <w:pPr>
        <w:pStyle w:val="ProcBody"/>
      </w:pPr>
      <w:r>
        <w:t>Data Item:</w:t>
      </w:r>
      <w:r>
        <w:tab/>
      </w:r>
      <w:r>
        <w:rPr>
          <w:i/>
        </w:rPr>
        <w:t>Name:</w:t>
      </w:r>
      <w:r>
        <w:t xml:space="preserve"> Owner Exporter Number, </w:t>
      </w:r>
      <w:r>
        <w:rPr>
          <w:i/>
        </w:rPr>
        <w:t>Element:</w:t>
      </w:r>
      <w:r>
        <w:t xml:space="preserve"> PNA C206/7402</w:t>
      </w:r>
    </w:p>
    <w:p w14:paraId="026CB2D0" w14:textId="77777777" w:rsidR="00D04ACA" w:rsidRDefault="00C459FB">
      <w:pPr>
        <w:pStyle w:val="ProcBody"/>
      </w:pPr>
      <w:r>
        <w:t>Data Rule:</w:t>
      </w:r>
      <w:r>
        <w:tab/>
        <w:t>Must equal a current exporter number.</w:t>
      </w:r>
    </w:p>
    <w:p w14:paraId="1F14843F" w14:textId="77777777" w:rsidR="00D04ACA" w:rsidRDefault="00C459FB">
      <w:pPr>
        <w:pStyle w:val="Heading4-Segment"/>
      </w:pPr>
      <w:r>
        <w:t>Reason 9 (Cert. Request): GR2 PNA (Role – Consignee Name)</w:t>
      </w:r>
    </w:p>
    <w:p w14:paraId="71221E95" w14:textId="77777777" w:rsidR="00D04ACA" w:rsidRDefault="00C459FB">
      <w:pPr>
        <w:pStyle w:val="ProcBody"/>
      </w:pPr>
      <w:r>
        <w:t>Segment Rule:</w:t>
      </w:r>
      <w:r>
        <w:tab/>
        <w:t>Mandatory.  A single consignee is required for a certificate.</w:t>
      </w:r>
    </w:p>
    <w:p w14:paraId="44FC25BA" w14:textId="77777777" w:rsidR="00D04ACA" w:rsidRDefault="00D04ACA">
      <w:pPr>
        <w:pStyle w:val="ProcBody"/>
      </w:pPr>
    </w:p>
    <w:p w14:paraId="1840241E" w14:textId="77777777" w:rsidR="00D04ACA" w:rsidRDefault="00C459FB">
      <w:pPr>
        <w:pStyle w:val="ProcBody"/>
      </w:pPr>
      <w:r>
        <w:t>Data Item:</w:t>
      </w:r>
      <w:r>
        <w:tab/>
      </w:r>
      <w:r>
        <w:rPr>
          <w:i/>
        </w:rPr>
        <w:t>Name:</w:t>
      </w:r>
      <w:r>
        <w:t xml:space="preserve"> Party Qualifier, </w:t>
      </w:r>
      <w:r>
        <w:rPr>
          <w:i/>
        </w:rPr>
        <w:t>Element:</w:t>
      </w:r>
      <w:r>
        <w:t xml:space="preserve"> PNA 3035</w:t>
      </w:r>
    </w:p>
    <w:p w14:paraId="6FB65AAD" w14:textId="77777777" w:rsidR="00D04ACA" w:rsidRDefault="00C459FB">
      <w:pPr>
        <w:pStyle w:val="ProcBody"/>
      </w:pPr>
      <w:r>
        <w:t>Data Rule:</w:t>
      </w:r>
      <w:r>
        <w:tab/>
        <w:t>Must equal CN (Consignee).</w:t>
      </w:r>
    </w:p>
    <w:p w14:paraId="41C19F80" w14:textId="77777777" w:rsidR="00D04ACA" w:rsidRDefault="00D04ACA">
      <w:pPr>
        <w:pStyle w:val="ProcBody"/>
      </w:pPr>
    </w:p>
    <w:p w14:paraId="3C10C6B2" w14:textId="6903531C" w:rsidR="00D04ACA" w:rsidRDefault="00C459FB">
      <w:pPr>
        <w:pStyle w:val="ProcBody"/>
      </w:pPr>
      <w:r>
        <w:t>Data Item:</w:t>
      </w:r>
      <w:r>
        <w:tab/>
      </w:r>
      <w:r>
        <w:rPr>
          <w:i/>
        </w:rPr>
        <w:t>Name:</w:t>
      </w:r>
      <w:r>
        <w:t xml:space="preserve"> Consignee Reference Number, </w:t>
      </w:r>
      <w:r>
        <w:rPr>
          <w:i/>
        </w:rPr>
        <w:t>Element:</w:t>
      </w:r>
      <w:r>
        <w:t xml:space="preserve"> PNA C206/7402</w:t>
      </w:r>
    </w:p>
    <w:p w14:paraId="4D70E5AF" w14:textId="77777777" w:rsidR="007A787E" w:rsidRPr="007A787E" w:rsidRDefault="007A787E" w:rsidP="007A787E">
      <w:pPr>
        <w:pStyle w:val="ProcBody"/>
      </w:pPr>
      <w:bookmarkStart w:id="622" w:name="_Hlk116408233"/>
      <w:r w:rsidRPr="007A787E">
        <w:t>Data Rule:</w:t>
      </w:r>
      <w:r w:rsidRPr="007A787E">
        <w:tab/>
        <w:t>Not allowed if Commodity Type is set to ‘G’ (Grains and Seeds) or ‘H’ (Horticulture).</w:t>
      </w:r>
    </w:p>
    <w:bookmarkEnd w:id="622"/>
    <w:p w14:paraId="6AA3624B" w14:textId="77777777" w:rsidR="00D04ACA" w:rsidRDefault="00D04ACA">
      <w:pPr>
        <w:pStyle w:val="ProcBody"/>
      </w:pPr>
    </w:p>
    <w:p w14:paraId="18FEC9F7" w14:textId="77777777" w:rsidR="00D04ACA" w:rsidRDefault="00C459FB">
      <w:pPr>
        <w:pStyle w:val="ProcBody"/>
      </w:pPr>
      <w:r>
        <w:t>Data Item:</w:t>
      </w:r>
      <w:r>
        <w:tab/>
      </w:r>
      <w:r>
        <w:rPr>
          <w:i/>
        </w:rPr>
        <w:t>Name:</w:t>
      </w:r>
      <w:r>
        <w:t xml:space="preserve"> Name Component Qualifier, </w:t>
      </w:r>
      <w:r>
        <w:rPr>
          <w:i/>
        </w:rPr>
        <w:t>Element:</w:t>
      </w:r>
      <w:r>
        <w:t xml:space="preserve"> PNA C816/3405</w:t>
      </w:r>
    </w:p>
    <w:p w14:paraId="0196BFBB" w14:textId="77777777" w:rsidR="00D04ACA" w:rsidRDefault="00C459FB">
      <w:pPr>
        <w:pStyle w:val="ProcBody"/>
      </w:pPr>
      <w:r>
        <w:t>Data Rule:</w:t>
      </w:r>
      <w:r>
        <w:tab/>
        <w:t>Must equal 10 (Full Name).</w:t>
      </w:r>
    </w:p>
    <w:p w14:paraId="0F4628DA" w14:textId="77777777" w:rsidR="00D04ACA" w:rsidRDefault="00D04ACA">
      <w:pPr>
        <w:pStyle w:val="ProcBody"/>
      </w:pPr>
    </w:p>
    <w:p w14:paraId="1199E45A" w14:textId="77777777" w:rsidR="00D04ACA" w:rsidRDefault="00C459FB">
      <w:pPr>
        <w:pStyle w:val="ProcBody"/>
      </w:pPr>
      <w:r>
        <w:t>Data Item:</w:t>
      </w:r>
      <w:r>
        <w:tab/>
      </w:r>
      <w:r>
        <w:rPr>
          <w:i/>
        </w:rPr>
        <w:t>Name:</w:t>
      </w:r>
      <w:r>
        <w:t xml:space="preserve"> Consignee Name, </w:t>
      </w:r>
      <w:r>
        <w:rPr>
          <w:i/>
        </w:rPr>
        <w:t>Element:</w:t>
      </w:r>
      <w:r>
        <w:t xml:space="preserve"> PNA C816/3398</w:t>
      </w:r>
    </w:p>
    <w:p w14:paraId="57DA15AA" w14:textId="77777777" w:rsidR="00D04ACA" w:rsidRDefault="00C459FB">
      <w:pPr>
        <w:pStyle w:val="ProcBody"/>
      </w:pPr>
      <w:r>
        <w:t>Data Rule:</w:t>
      </w:r>
      <w:r>
        <w:tab/>
        <w:t>Free format text.  Must be non-blank.</w:t>
      </w:r>
    </w:p>
    <w:p w14:paraId="647E0F75" w14:textId="77777777" w:rsidR="00D04ACA" w:rsidRDefault="00C459FB">
      <w:pPr>
        <w:pStyle w:val="ProcBody"/>
      </w:pPr>
      <w:r>
        <w:t>Data Rule:</w:t>
      </w:r>
      <w:r>
        <w:tab/>
        <w:t>Must not equal ‘TO ORDER’.</w:t>
      </w:r>
    </w:p>
    <w:p w14:paraId="5323E4DA" w14:textId="77777777" w:rsidR="00D04ACA" w:rsidRDefault="00C459FB">
      <w:pPr>
        <w:pStyle w:val="Heading4-Segment"/>
      </w:pPr>
      <w:r>
        <w:t>Reason 9 (Cert. Request): GR2 ADR (Role – Consignee Address)</w:t>
      </w:r>
    </w:p>
    <w:p w14:paraId="230F67DF" w14:textId="77777777" w:rsidR="00D04ACA" w:rsidRDefault="00C459FB">
      <w:pPr>
        <w:pStyle w:val="ProcBody"/>
      </w:pPr>
      <w:r>
        <w:t>Segment Rule:</w:t>
      </w:r>
      <w:r>
        <w:tab/>
        <w:t>Optional.  If present, at least one of the optional data elements must be present.</w:t>
      </w:r>
    </w:p>
    <w:p w14:paraId="2110A656" w14:textId="77777777" w:rsidR="00D04ACA" w:rsidRDefault="00D04ACA">
      <w:pPr>
        <w:pStyle w:val="ProcBody"/>
      </w:pPr>
    </w:p>
    <w:p w14:paraId="16CA004B" w14:textId="77777777" w:rsidR="00D04ACA" w:rsidRDefault="00C459FB">
      <w:pPr>
        <w:pStyle w:val="ProcBody"/>
      </w:pPr>
      <w:r>
        <w:t>Data Item:</w:t>
      </w:r>
      <w:r>
        <w:tab/>
      </w:r>
      <w:r>
        <w:rPr>
          <w:i/>
        </w:rPr>
        <w:t>Name:</w:t>
      </w:r>
      <w:r>
        <w:t xml:space="preserve"> Address Format, </w:t>
      </w:r>
      <w:r>
        <w:rPr>
          <w:i/>
        </w:rPr>
        <w:t>Element:</w:t>
      </w:r>
      <w:r>
        <w:t xml:space="preserve"> ADR C090/3477</w:t>
      </w:r>
    </w:p>
    <w:p w14:paraId="5E7A08EC" w14:textId="77777777" w:rsidR="00D04ACA" w:rsidRDefault="00C459FB">
      <w:pPr>
        <w:pStyle w:val="ProcBody"/>
      </w:pPr>
      <w:r>
        <w:t>Data Rule:</w:t>
      </w:r>
      <w:r>
        <w:tab/>
        <w:t>Conditional.  Must be present if Consignee Street is present.</w:t>
      </w:r>
    </w:p>
    <w:p w14:paraId="0AB5311C" w14:textId="77777777" w:rsidR="00D04ACA" w:rsidRDefault="00C459FB">
      <w:pPr>
        <w:pStyle w:val="ProcBody"/>
      </w:pPr>
      <w:r>
        <w:t>Data Rule:</w:t>
      </w:r>
      <w:r>
        <w:tab/>
        <w:t>Must be 5 (Unstructured Street Address).</w:t>
      </w:r>
    </w:p>
    <w:p w14:paraId="6429BDCF" w14:textId="77777777" w:rsidR="00D04ACA" w:rsidRDefault="00D04ACA">
      <w:pPr>
        <w:pStyle w:val="ProcBody"/>
      </w:pPr>
    </w:p>
    <w:p w14:paraId="3063A8B5" w14:textId="77777777" w:rsidR="00D04ACA" w:rsidRDefault="00C459FB">
      <w:pPr>
        <w:pStyle w:val="ProcBody"/>
      </w:pPr>
      <w:r>
        <w:t>Data Item:</w:t>
      </w:r>
      <w:r>
        <w:tab/>
      </w:r>
      <w:r>
        <w:rPr>
          <w:i/>
        </w:rPr>
        <w:t>Name:</w:t>
      </w:r>
      <w:r>
        <w:t xml:space="preserve"> </w:t>
      </w:r>
      <w:smartTag w:uri="urn:schemas-microsoft-com:office:smarttags" w:element="Street">
        <w:smartTag w:uri="urn:schemas-microsoft-com:office:smarttags" w:element="address">
          <w:r>
            <w:t>Consignee Street</w:t>
          </w:r>
        </w:smartTag>
      </w:smartTag>
      <w:r>
        <w:t xml:space="preserve">, </w:t>
      </w:r>
      <w:r>
        <w:rPr>
          <w:i/>
        </w:rPr>
        <w:t>Element:</w:t>
      </w:r>
      <w:r>
        <w:t xml:space="preserve"> ADR C090/3286</w:t>
      </w:r>
    </w:p>
    <w:p w14:paraId="7A4C00EA" w14:textId="77777777" w:rsidR="00D04ACA" w:rsidRDefault="00C459FB">
      <w:pPr>
        <w:pStyle w:val="ProcBody"/>
      </w:pPr>
      <w:r>
        <w:t>Data Rule:</w:t>
      </w:r>
      <w:r>
        <w:tab/>
        <w:t>Optional.</w:t>
      </w:r>
    </w:p>
    <w:p w14:paraId="50CC170E" w14:textId="77777777" w:rsidR="00D04ACA" w:rsidRDefault="00C459FB">
      <w:pPr>
        <w:pStyle w:val="ProcBody"/>
      </w:pPr>
      <w:r>
        <w:t>Data Rule:</w:t>
      </w:r>
      <w:r>
        <w:tab/>
        <w:t>Minimum 1 and maximum 2 repeats.</w:t>
      </w:r>
    </w:p>
    <w:p w14:paraId="409D4C47" w14:textId="77777777" w:rsidR="00D04ACA" w:rsidRDefault="00C459FB">
      <w:pPr>
        <w:pStyle w:val="ProcBody"/>
      </w:pPr>
      <w:r>
        <w:t>Data Rule:</w:t>
      </w:r>
      <w:r>
        <w:tab/>
        <w:t>Free format text.  Each repeat must be non-blank.</w:t>
      </w:r>
    </w:p>
    <w:p w14:paraId="6D84119D" w14:textId="77777777" w:rsidR="00D04ACA" w:rsidRDefault="00D04ACA">
      <w:pPr>
        <w:pStyle w:val="ProcBody"/>
      </w:pPr>
    </w:p>
    <w:p w14:paraId="7EA49B5C" w14:textId="77777777" w:rsidR="00D04ACA" w:rsidRDefault="00C459FB">
      <w:pPr>
        <w:pStyle w:val="ProcBody"/>
      </w:pPr>
      <w:r>
        <w:t>Data Item:</w:t>
      </w:r>
      <w:r>
        <w:tab/>
      </w:r>
      <w:r>
        <w:rPr>
          <w:i/>
        </w:rPr>
        <w:t>Name:</w:t>
      </w:r>
      <w:r>
        <w:t xml:space="preserve"> </w:t>
      </w:r>
      <w:smartTag w:uri="urn:schemas-microsoft-com:office:smarttags" w:element="place">
        <w:smartTag w:uri="urn:schemas-microsoft-com:office:smarttags" w:element="PlaceName">
          <w:r>
            <w:t>Consignee</w:t>
          </w:r>
        </w:smartTag>
        <w:r>
          <w:t xml:space="preserve"> </w:t>
        </w:r>
        <w:smartTag w:uri="urn:schemas-microsoft-com:office:smarttags" w:element="PlaceType">
          <w:r>
            <w:t>City</w:t>
          </w:r>
        </w:smartTag>
      </w:smartTag>
      <w:r>
        <w:t xml:space="preserve">, </w:t>
      </w:r>
      <w:r>
        <w:rPr>
          <w:i/>
        </w:rPr>
        <w:t>Element:</w:t>
      </w:r>
      <w:r>
        <w:t xml:space="preserve"> ADR 3164</w:t>
      </w:r>
    </w:p>
    <w:p w14:paraId="0BE904D9" w14:textId="77777777" w:rsidR="00D04ACA" w:rsidRDefault="00C459FB">
      <w:pPr>
        <w:pStyle w:val="ProcBody"/>
      </w:pPr>
      <w:r>
        <w:t>Data Rule:</w:t>
      </w:r>
      <w:r>
        <w:tab/>
        <w:t>Optional.</w:t>
      </w:r>
    </w:p>
    <w:p w14:paraId="056BA605" w14:textId="77777777" w:rsidR="00D04ACA" w:rsidRDefault="00C459FB">
      <w:pPr>
        <w:pStyle w:val="ProcBody"/>
      </w:pPr>
      <w:r>
        <w:t>Data Rule:</w:t>
      </w:r>
      <w:r>
        <w:tab/>
        <w:t>For Customs purposes, “unknown” may be used here.</w:t>
      </w:r>
    </w:p>
    <w:p w14:paraId="0DCCAF3D" w14:textId="77777777" w:rsidR="00D04ACA" w:rsidRDefault="00C459FB">
      <w:pPr>
        <w:pStyle w:val="ProcBody"/>
      </w:pPr>
      <w:r>
        <w:t>Data Rule:</w:t>
      </w:r>
      <w:r>
        <w:tab/>
        <w:t>Free format text.</w:t>
      </w:r>
    </w:p>
    <w:p w14:paraId="006B6B17" w14:textId="77777777" w:rsidR="00D04ACA" w:rsidRDefault="00D04ACA">
      <w:pPr>
        <w:pStyle w:val="ProcBody"/>
      </w:pPr>
    </w:p>
    <w:p w14:paraId="33F8001D" w14:textId="77777777" w:rsidR="00D04ACA" w:rsidRDefault="00C459FB">
      <w:pPr>
        <w:pStyle w:val="ProcBody"/>
      </w:pPr>
      <w:r>
        <w:t>Data Item:</w:t>
      </w:r>
      <w:r>
        <w:tab/>
      </w:r>
      <w:r>
        <w:rPr>
          <w:i/>
        </w:rPr>
        <w:t>Name:</w:t>
      </w:r>
      <w:r>
        <w:t xml:space="preserve"> Consignee Postcode, </w:t>
      </w:r>
      <w:r>
        <w:rPr>
          <w:i/>
        </w:rPr>
        <w:t>Element:</w:t>
      </w:r>
      <w:r>
        <w:t xml:space="preserve"> ADR 3251</w:t>
      </w:r>
    </w:p>
    <w:p w14:paraId="4C291933" w14:textId="77777777" w:rsidR="00D04ACA" w:rsidRDefault="00C459FB">
      <w:pPr>
        <w:pStyle w:val="ProcBody"/>
      </w:pPr>
      <w:r>
        <w:t>Data Rule:</w:t>
      </w:r>
      <w:r>
        <w:tab/>
        <w:t>Optional.</w:t>
      </w:r>
    </w:p>
    <w:p w14:paraId="5FB89580" w14:textId="77777777" w:rsidR="00D04ACA" w:rsidRDefault="00C459FB">
      <w:pPr>
        <w:pStyle w:val="ProcBody"/>
      </w:pPr>
      <w:r>
        <w:t>Data Rule:</w:t>
      </w:r>
      <w:r>
        <w:tab/>
        <w:t>Free format text.  Must be non-blank.</w:t>
      </w:r>
    </w:p>
    <w:p w14:paraId="474C3B19" w14:textId="77777777" w:rsidR="00D04ACA" w:rsidRDefault="00D04ACA">
      <w:pPr>
        <w:pStyle w:val="ProcBody"/>
      </w:pPr>
    </w:p>
    <w:p w14:paraId="528401A0" w14:textId="77777777" w:rsidR="00D04ACA" w:rsidRDefault="00C459FB">
      <w:pPr>
        <w:pStyle w:val="ProcBody"/>
      </w:pPr>
      <w:r>
        <w:t>Data Item:</w:t>
      </w:r>
      <w:r>
        <w:tab/>
      </w:r>
      <w:r>
        <w:rPr>
          <w:i/>
        </w:rPr>
        <w:t>Name:</w:t>
      </w:r>
      <w:r>
        <w:t xml:space="preserve"> Consignee Country, </w:t>
      </w:r>
      <w:r>
        <w:rPr>
          <w:i/>
        </w:rPr>
        <w:t>Element:</w:t>
      </w:r>
      <w:r>
        <w:t xml:space="preserve"> ADR 3207</w:t>
      </w:r>
    </w:p>
    <w:p w14:paraId="2D3F4545" w14:textId="77777777" w:rsidR="00D04ACA" w:rsidRDefault="00C459FB">
      <w:pPr>
        <w:pStyle w:val="ProcBody"/>
      </w:pPr>
      <w:r>
        <w:t>Data Rule:</w:t>
      </w:r>
      <w:r>
        <w:tab/>
        <w:t>Optional.</w:t>
      </w:r>
    </w:p>
    <w:p w14:paraId="6F51425A" w14:textId="77777777" w:rsidR="00D04ACA" w:rsidRDefault="00C459FB">
      <w:pPr>
        <w:pStyle w:val="ProcBody"/>
      </w:pPr>
      <w:r>
        <w:t>Data Rule:</w:t>
      </w:r>
      <w:r>
        <w:tab/>
        <w:t>If present, must equal a Country Code (see Appendix E for Country Codes).</w:t>
      </w:r>
    </w:p>
    <w:p w14:paraId="1B6B722E" w14:textId="77777777" w:rsidR="00D04ACA" w:rsidRDefault="00D04ACA">
      <w:pPr>
        <w:pStyle w:val="ProcBody"/>
      </w:pPr>
    </w:p>
    <w:p w14:paraId="04080F61" w14:textId="77777777" w:rsidR="00D04ACA" w:rsidRDefault="00C459FB">
      <w:pPr>
        <w:pStyle w:val="ProcBody"/>
      </w:pPr>
      <w:r>
        <w:t>Data Item:</w:t>
      </w:r>
      <w:r>
        <w:tab/>
      </w:r>
      <w:r>
        <w:rPr>
          <w:i/>
        </w:rPr>
        <w:t>Name:</w:t>
      </w:r>
      <w:r>
        <w:t xml:space="preserve"> </w:t>
      </w:r>
      <w:smartTag w:uri="urn:schemas-microsoft-com:office:smarttags" w:element="place">
        <w:smartTag w:uri="urn:schemas-microsoft-com:office:smarttags" w:element="PlaceName">
          <w:r>
            <w:t>Consignee</w:t>
          </w:r>
        </w:smartTag>
        <w:r>
          <w:t xml:space="preserve"> </w:t>
        </w:r>
        <w:smartTag w:uri="urn:schemas-microsoft-com:office:smarttags" w:element="PlaceType">
          <w:r>
            <w:t>State</w:t>
          </w:r>
        </w:smartTag>
      </w:smartTag>
      <w:r>
        <w:t xml:space="preserve">, </w:t>
      </w:r>
      <w:r>
        <w:rPr>
          <w:i/>
        </w:rPr>
        <w:t>Element:</w:t>
      </w:r>
      <w:r>
        <w:t xml:space="preserve"> ADR C819/3228</w:t>
      </w:r>
    </w:p>
    <w:p w14:paraId="4442A659" w14:textId="77777777" w:rsidR="00D04ACA" w:rsidRDefault="00C459FB">
      <w:pPr>
        <w:pStyle w:val="ProcBody"/>
      </w:pPr>
      <w:r>
        <w:t>Data Rule:</w:t>
      </w:r>
      <w:r>
        <w:tab/>
        <w:t>Optional.</w:t>
      </w:r>
    </w:p>
    <w:p w14:paraId="4BF48151" w14:textId="77777777" w:rsidR="00D04ACA" w:rsidRDefault="00C459FB">
      <w:pPr>
        <w:pStyle w:val="ProcBody"/>
      </w:pPr>
      <w:r>
        <w:t>Data Rule:</w:t>
      </w:r>
      <w:r>
        <w:tab/>
        <w:t>Free format text.  Must be non-blank.</w:t>
      </w:r>
    </w:p>
    <w:p w14:paraId="7E11EA39" w14:textId="77777777" w:rsidR="00D04ACA" w:rsidRDefault="00C459FB">
      <w:pPr>
        <w:pStyle w:val="Heading4-Segment"/>
      </w:pPr>
      <w:r>
        <w:t>Reason 9 (Cert. Request): GR2 FTX (Role – Consignee TRACES Approval ID)</w:t>
      </w:r>
    </w:p>
    <w:p w14:paraId="105378D5" w14:textId="77777777" w:rsidR="00D04ACA" w:rsidRDefault="00C459FB">
      <w:pPr>
        <w:pStyle w:val="ProcBody"/>
      </w:pPr>
      <w:r>
        <w:t>Segment Rule:</w:t>
      </w:r>
      <w:r>
        <w:tab/>
        <w:t>Conditional. Required if an electronic certificate is to be created for the EU TRACES import system. Otherwise, should not be supplied.</w:t>
      </w:r>
    </w:p>
    <w:p w14:paraId="6D4F3B0C" w14:textId="77777777" w:rsidR="00D04ACA" w:rsidRDefault="00D04ACA">
      <w:pPr>
        <w:pStyle w:val="ProcBody"/>
      </w:pPr>
    </w:p>
    <w:p w14:paraId="139939FE" w14:textId="77777777" w:rsidR="00D04ACA" w:rsidRDefault="00C459FB">
      <w:pPr>
        <w:pStyle w:val="ProcBody"/>
      </w:pPr>
      <w:r>
        <w:t>Data Item:</w:t>
      </w:r>
      <w:r>
        <w:tab/>
      </w:r>
      <w:r>
        <w:rPr>
          <w:i/>
        </w:rPr>
        <w:t>Name:</w:t>
      </w:r>
      <w:r>
        <w:t xml:space="preserve"> Text Subject Qualifier, </w:t>
      </w:r>
      <w:r>
        <w:rPr>
          <w:i/>
        </w:rPr>
        <w:t>Element:</w:t>
      </w:r>
      <w:r>
        <w:t xml:space="preserve"> FTX 4451</w:t>
      </w:r>
    </w:p>
    <w:p w14:paraId="785277D9" w14:textId="77777777" w:rsidR="00D04ACA" w:rsidRDefault="00C459FB">
      <w:pPr>
        <w:pStyle w:val="ProcBody"/>
      </w:pPr>
      <w:r>
        <w:t>Data Rule:</w:t>
      </w:r>
      <w:r>
        <w:tab/>
        <w:t>Must be ZZZ (Mutually defined).</w:t>
      </w:r>
    </w:p>
    <w:p w14:paraId="0ECCB0FA" w14:textId="77777777" w:rsidR="00D04ACA" w:rsidRDefault="00D04ACA">
      <w:pPr>
        <w:pStyle w:val="ProcBody"/>
      </w:pPr>
    </w:p>
    <w:p w14:paraId="5DAE2516" w14:textId="77777777" w:rsidR="00D04ACA" w:rsidRDefault="00C459FB">
      <w:pPr>
        <w:pStyle w:val="ProcBody"/>
      </w:pPr>
      <w:r>
        <w:t>Data Item:</w:t>
      </w:r>
      <w:r>
        <w:tab/>
      </w:r>
      <w:r>
        <w:rPr>
          <w:i/>
        </w:rPr>
        <w:t>Name:</w:t>
      </w:r>
      <w:r>
        <w:t xml:space="preserve"> Text function, coded, </w:t>
      </w:r>
      <w:r>
        <w:rPr>
          <w:i/>
        </w:rPr>
        <w:t>Element:</w:t>
      </w:r>
      <w:r>
        <w:t xml:space="preserve"> FTX 4453</w:t>
      </w:r>
    </w:p>
    <w:p w14:paraId="7CD194A8" w14:textId="77777777" w:rsidR="00D04ACA" w:rsidRDefault="00C459FB">
      <w:pPr>
        <w:pStyle w:val="ProcBody"/>
      </w:pPr>
      <w:r>
        <w:t>Data Rule:</w:t>
      </w:r>
      <w:r>
        <w:tab/>
        <w:t>Must equal 4 (No action required)</w:t>
      </w:r>
    </w:p>
    <w:p w14:paraId="0F40DECE" w14:textId="77777777" w:rsidR="00D04ACA" w:rsidRDefault="00D04ACA">
      <w:pPr>
        <w:pStyle w:val="ProcBody"/>
      </w:pPr>
    </w:p>
    <w:p w14:paraId="46B03C5C" w14:textId="77777777" w:rsidR="00D04ACA" w:rsidRDefault="00C459FB">
      <w:pPr>
        <w:pStyle w:val="ProcBody"/>
      </w:pPr>
      <w:r>
        <w:t>Data Item:</w:t>
      </w:r>
      <w:r>
        <w:tab/>
      </w:r>
      <w:r>
        <w:rPr>
          <w:i/>
        </w:rPr>
        <w:t>Name:</w:t>
      </w:r>
      <w:r>
        <w:t xml:space="preserve"> Free text identification, </w:t>
      </w:r>
      <w:r>
        <w:rPr>
          <w:i/>
        </w:rPr>
        <w:t>Element:</w:t>
      </w:r>
      <w:r>
        <w:t xml:space="preserve"> FTX C107/4441</w:t>
      </w:r>
    </w:p>
    <w:p w14:paraId="72085FBF" w14:textId="77777777" w:rsidR="00D04ACA" w:rsidRDefault="00C459FB">
      <w:pPr>
        <w:pStyle w:val="ProcBody"/>
      </w:pPr>
      <w:r>
        <w:t>Data Rule:</w:t>
      </w:r>
      <w:r>
        <w:tab/>
        <w:t>Must equal TRACESCONSIGNEEID</w:t>
      </w:r>
    </w:p>
    <w:p w14:paraId="464E29C8" w14:textId="77777777" w:rsidR="00D04ACA" w:rsidRDefault="00D04ACA">
      <w:pPr>
        <w:pStyle w:val="ProcBody"/>
      </w:pPr>
    </w:p>
    <w:p w14:paraId="3FA5C030" w14:textId="77777777" w:rsidR="00D04ACA" w:rsidRDefault="00C459FB">
      <w:pPr>
        <w:pStyle w:val="ProcBody"/>
      </w:pPr>
      <w:r>
        <w:t>Data Item:</w:t>
      </w:r>
      <w:r>
        <w:tab/>
      </w:r>
      <w:r>
        <w:rPr>
          <w:i/>
        </w:rPr>
        <w:t>Name:</w:t>
      </w:r>
      <w:r>
        <w:t xml:space="preserve"> Code list qualifier, </w:t>
      </w:r>
      <w:r>
        <w:rPr>
          <w:i/>
        </w:rPr>
        <w:t>Element:</w:t>
      </w:r>
      <w:r>
        <w:t xml:space="preserve"> FTX C107/1131</w:t>
      </w:r>
    </w:p>
    <w:p w14:paraId="54CAC5CE" w14:textId="77777777" w:rsidR="00D04ACA" w:rsidRDefault="00C459FB">
      <w:pPr>
        <w:pStyle w:val="ProcBody"/>
      </w:pPr>
      <w:r>
        <w:t>Data Rule:</w:t>
      </w:r>
      <w:r>
        <w:tab/>
        <w:t>Must equal 160 (Party identifier)</w:t>
      </w:r>
    </w:p>
    <w:p w14:paraId="02135DE9" w14:textId="77777777" w:rsidR="00D04ACA" w:rsidRDefault="00D04ACA">
      <w:pPr>
        <w:pStyle w:val="ProcBody"/>
      </w:pPr>
    </w:p>
    <w:p w14:paraId="3C06609A" w14:textId="77777777" w:rsidR="00D04ACA" w:rsidRDefault="00C459FB">
      <w:pPr>
        <w:pStyle w:val="ProcBody"/>
      </w:pPr>
      <w:r>
        <w:lastRenderedPageBreak/>
        <w:t>Data Item:</w:t>
      </w:r>
      <w:r>
        <w:tab/>
      </w:r>
      <w:r>
        <w:rPr>
          <w:i/>
        </w:rPr>
        <w:t>Name:</w:t>
      </w:r>
      <w:r>
        <w:t xml:space="preserve"> Code list responsible agency, coded, </w:t>
      </w:r>
      <w:r>
        <w:rPr>
          <w:i/>
        </w:rPr>
        <w:t>Element:</w:t>
      </w:r>
      <w:r>
        <w:t xml:space="preserve"> FTX C107/3055</w:t>
      </w:r>
    </w:p>
    <w:p w14:paraId="5BB4CD30" w14:textId="77777777" w:rsidR="00D04ACA" w:rsidRDefault="00C459FB">
      <w:pPr>
        <w:pStyle w:val="ProcBody"/>
      </w:pPr>
      <w:r>
        <w:t>Data Rule:</w:t>
      </w:r>
      <w:r>
        <w:tab/>
        <w:t>Must equal AQ.</w:t>
      </w:r>
    </w:p>
    <w:p w14:paraId="423081BB" w14:textId="77777777" w:rsidR="00D04ACA" w:rsidRDefault="00D04ACA">
      <w:pPr>
        <w:pStyle w:val="ProcBody"/>
      </w:pPr>
    </w:p>
    <w:p w14:paraId="59EDADDC" w14:textId="77777777" w:rsidR="00D04ACA" w:rsidRDefault="00C459FB">
      <w:pPr>
        <w:pStyle w:val="ProcBody"/>
      </w:pPr>
      <w:r>
        <w:t>Data Item:</w:t>
      </w:r>
      <w:r>
        <w:tab/>
      </w:r>
      <w:r>
        <w:rPr>
          <w:i/>
        </w:rPr>
        <w:t>Name:</w:t>
      </w:r>
      <w:r>
        <w:t xml:space="preserve"> Consignee TRACES Approval ID, </w:t>
      </w:r>
      <w:r>
        <w:rPr>
          <w:i/>
        </w:rPr>
        <w:t>Element:</w:t>
      </w:r>
      <w:r>
        <w:t xml:space="preserve"> FTX C108/4440</w:t>
      </w:r>
    </w:p>
    <w:p w14:paraId="0E33C357" w14:textId="77777777" w:rsidR="00D04ACA" w:rsidRDefault="00C459FB">
      <w:pPr>
        <w:pStyle w:val="ProcBody"/>
      </w:pPr>
      <w:r>
        <w:t>Data Rule:</w:t>
      </w:r>
      <w:r>
        <w:tab/>
        <w:t xml:space="preserve">Minimum 1, maximum 2 repeats. Each repeat must be non-blank. Concatenated repeats must equal a valid EU TRACES Consignee Approval Number. </w:t>
      </w:r>
    </w:p>
    <w:p w14:paraId="72D9A217" w14:textId="77777777" w:rsidR="00D04ACA" w:rsidRDefault="00D04ACA">
      <w:pPr>
        <w:pStyle w:val="ProcBody"/>
      </w:pPr>
    </w:p>
    <w:p w14:paraId="222C431E" w14:textId="77777777" w:rsidR="00D04ACA" w:rsidRDefault="00C459FB">
      <w:pPr>
        <w:pStyle w:val="ProcBody"/>
      </w:pPr>
      <w:r>
        <w:t>Data Item:</w:t>
      </w:r>
      <w:r>
        <w:tab/>
      </w:r>
      <w:r>
        <w:rPr>
          <w:i/>
        </w:rPr>
        <w:t>Name:</w:t>
      </w:r>
      <w:r>
        <w:t xml:space="preserve"> Language, coded, </w:t>
      </w:r>
      <w:r>
        <w:rPr>
          <w:i/>
        </w:rPr>
        <w:t>Element:</w:t>
      </w:r>
      <w:r>
        <w:t xml:space="preserve"> FTX 3453</w:t>
      </w:r>
    </w:p>
    <w:p w14:paraId="1717ABFE" w14:textId="77777777" w:rsidR="00D04ACA" w:rsidRDefault="00C459FB">
      <w:pPr>
        <w:pStyle w:val="ProcBody"/>
      </w:pPr>
      <w:r>
        <w:t>Data Rule:</w:t>
      </w:r>
      <w:r>
        <w:tab/>
        <w:t xml:space="preserve">Must be blank. </w:t>
      </w:r>
    </w:p>
    <w:p w14:paraId="022DFDCD" w14:textId="77777777" w:rsidR="00D04ACA" w:rsidRDefault="00C459FB">
      <w:pPr>
        <w:pStyle w:val="Heading4-Segment"/>
      </w:pPr>
      <w:r>
        <w:t>Reason 9 (Cert. Request): GR3 CTA (Role – Consignee Contact Details)</w:t>
      </w:r>
    </w:p>
    <w:p w14:paraId="396E62BC" w14:textId="77777777" w:rsidR="00D04ACA" w:rsidRDefault="00C459FB">
      <w:pPr>
        <w:pStyle w:val="ProcBody"/>
      </w:pPr>
      <w:r>
        <w:t>Segment Rule:</w:t>
      </w:r>
      <w:r>
        <w:tab/>
        <w:t>Optional.</w:t>
      </w:r>
    </w:p>
    <w:p w14:paraId="5ACEA827" w14:textId="77777777" w:rsidR="00D04ACA" w:rsidRDefault="00C459FB">
      <w:pPr>
        <w:pStyle w:val="ProcBody"/>
      </w:pPr>
      <w:r>
        <w:t>Segment Rule:</w:t>
      </w:r>
      <w:r>
        <w:tab/>
        <w:t>An owner Consignee Name must be present (GR2 PNA).</w:t>
      </w:r>
    </w:p>
    <w:p w14:paraId="4515D98D" w14:textId="77777777" w:rsidR="00D04ACA" w:rsidRDefault="00D04ACA">
      <w:pPr>
        <w:pStyle w:val="ProcBody"/>
      </w:pPr>
    </w:p>
    <w:p w14:paraId="7247D9F3" w14:textId="77777777" w:rsidR="00D04ACA" w:rsidRDefault="00C459FB">
      <w:pPr>
        <w:pStyle w:val="ProcBody"/>
      </w:pPr>
      <w:r>
        <w:t>Data Item:</w:t>
      </w:r>
      <w:r>
        <w:tab/>
      </w:r>
      <w:r>
        <w:rPr>
          <w:i/>
        </w:rPr>
        <w:t>Name:</w:t>
      </w:r>
      <w:r>
        <w:t xml:space="preserve"> Contact Function, </w:t>
      </w:r>
      <w:r>
        <w:rPr>
          <w:i/>
        </w:rPr>
        <w:t>Element:</w:t>
      </w:r>
      <w:r>
        <w:t xml:space="preserve"> CTA 3139</w:t>
      </w:r>
    </w:p>
    <w:p w14:paraId="4981366A" w14:textId="77777777" w:rsidR="00D04ACA" w:rsidRDefault="00C459FB">
      <w:pPr>
        <w:pStyle w:val="ProcBody"/>
      </w:pPr>
      <w:r>
        <w:t>Data Rule:</w:t>
      </w:r>
      <w:r>
        <w:tab/>
        <w:t>Must equal CN (Consignee).</w:t>
      </w:r>
    </w:p>
    <w:p w14:paraId="7D115326" w14:textId="77777777" w:rsidR="00D04ACA" w:rsidRDefault="00C459FB">
      <w:pPr>
        <w:pStyle w:val="Heading4-Segment"/>
      </w:pPr>
      <w:r>
        <w:t>Reason 9 (Cert. Request): GR3 COM (Role – Consignee Phone Number)</w:t>
      </w:r>
    </w:p>
    <w:p w14:paraId="1CAFE66C" w14:textId="77777777" w:rsidR="00D04ACA" w:rsidRDefault="00C459FB">
      <w:pPr>
        <w:pStyle w:val="ProcBody"/>
      </w:pPr>
      <w:r>
        <w:t>Segment Rule:</w:t>
      </w:r>
      <w:r>
        <w:tab/>
        <w:t>Optional.</w:t>
      </w:r>
    </w:p>
    <w:p w14:paraId="23277C67" w14:textId="77777777" w:rsidR="00D04ACA" w:rsidRDefault="00C459FB">
      <w:pPr>
        <w:pStyle w:val="ProcBody"/>
      </w:pPr>
      <w:r>
        <w:t>Segment Rule:</w:t>
      </w:r>
      <w:r>
        <w:tab/>
        <w:t>An owner Consignee Contact Details must be present (GR3 CTA).</w:t>
      </w:r>
    </w:p>
    <w:p w14:paraId="3CDC339D" w14:textId="77777777" w:rsidR="00D04ACA" w:rsidRDefault="00D04ACA">
      <w:pPr>
        <w:pStyle w:val="ProcBody"/>
      </w:pPr>
    </w:p>
    <w:p w14:paraId="66B4F0B7" w14:textId="77777777" w:rsidR="00D04ACA" w:rsidRDefault="00C459FB">
      <w:pPr>
        <w:pStyle w:val="ProcBody"/>
      </w:pPr>
      <w:r>
        <w:t>Data Item:</w:t>
      </w:r>
      <w:r>
        <w:tab/>
      </w:r>
      <w:r>
        <w:rPr>
          <w:i/>
        </w:rPr>
        <w:t>Name:</w:t>
      </w:r>
      <w:r>
        <w:t xml:space="preserve"> Consignee Phone Number, </w:t>
      </w:r>
      <w:r>
        <w:rPr>
          <w:i/>
        </w:rPr>
        <w:t>Element:</w:t>
      </w:r>
      <w:r>
        <w:t xml:space="preserve"> COM C076/3148</w:t>
      </w:r>
    </w:p>
    <w:p w14:paraId="46837EC9" w14:textId="77777777" w:rsidR="00D04ACA" w:rsidRDefault="00C459FB">
      <w:pPr>
        <w:pStyle w:val="ProcBody"/>
      </w:pPr>
      <w:r>
        <w:t>Data Rule:</w:t>
      </w:r>
      <w:r>
        <w:tab/>
        <w:t>Free format text.  Must be non-blank.</w:t>
      </w:r>
    </w:p>
    <w:p w14:paraId="3DA3CAD9" w14:textId="77777777" w:rsidR="00D04ACA" w:rsidRDefault="00D04ACA">
      <w:pPr>
        <w:pStyle w:val="ProcBody"/>
      </w:pPr>
    </w:p>
    <w:p w14:paraId="4FA9BAE7" w14:textId="77777777" w:rsidR="00D04ACA" w:rsidRDefault="00C459FB">
      <w:pPr>
        <w:pStyle w:val="ProcBody"/>
      </w:pPr>
      <w:r>
        <w:t>Data Item:</w:t>
      </w:r>
      <w:r>
        <w:tab/>
      </w:r>
      <w:r>
        <w:rPr>
          <w:i/>
        </w:rPr>
        <w:t>Name:</w:t>
      </w:r>
      <w:r>
        <w:t xml:space="preserve"> Communication Number, </w:t>
      </w:r>
      <w:r>
        <w:rPr>
          <w:i/>
        </w:rPr>
        <w:t>Element:</w:t>
      </w:r>
      <w:r>
        <w:t xml:space="preserve"> COM C076/3155</w:t>
      </w:r>
    </w:p>
    <w:p w14:paraId="3D74021D" w14:textId="77777777" w:rsidR="00D04ACA" w:rsidRDefault="00C459FB">
      <w:pPr>
        <w:pStyle w:val="ProcBody"/>
      </w:pPr>
      <w:r>
        <w:t>Data Rule:</w:t>
      </w:r>
      <w:r>
        <w:tab/>
        <w:t>Must equal TE (Telephone).</w:t>
      </w:r>
    </w:p>
    <w:p w14:paraId="2681F657" w14:textId="77777777" w:rsidR="00D04ACA" w:rsidRDefault="00C459FB">
      <w:pPr>
        <w:pStyle w:val="Heading4-Segment"/>
      </w:pPr>
      <w:r>
        <w:t>Reason 9 (Cert. Request): GR3 CTA (Role – Consignee Representative Name)</w:t>
      </w:r>
    </w:p>
    <w:p w14:paraId="6D8E5CCD" w14:textId="77777777" w:rsidR="00E57F3E" w:rsidRPr="00E57F3E" w:rsidRDefault="00E57F3E" w:rsidP="00E57F3E">
      <w:pPr>
        <w:pStyle w:val="ProcBody"/>
      </w:pPr>
      <w:r w:rsidRPr="00E57F3E">
        <w:t>Data Rule:</w:t>
      </w:r>
      <w:r w:rsidRPr="00E57F3E">
        <w:tab/>
        <w:t>Not allowed if Commodity Type is set to ‘H’ (Horticulture) or ‘G’ (Grains and Seeds).</w:t>
      </w:r>
    </w:p>
    <w:p w14:paraId="62D43F58" w14:textId="4418E4FC" w:rsidR="00D04ACA" w:rsidRDefault="00C459FB">
      <w:pPr>
        <w:pStyle w:val="ProcBody"/>
      </w:pPr>
      <w:r>
        <w:t>Data Rule:</w:t>
      </w:r>
      <w:r>
        <w:tab/>
      </w:r>
      <w:r w:rsidR="00E57F3E">
        <w:t>Subject to above c</w:t>
      </w:r>
      <w:r>
        <w:t>onditional.  Must be present if required by the combination of product and destination.</w:t>
      </w:r>
    </w:p>
    <w:p w14:paraId="038F07B6" w14:textId="77777777" w:rsidR="00D04ACA" w:rsidRDefault="00C459FB">
      <w:pPr>
        <w:pStyle w:val="ProcBody"/>
      </w:pPr>
      <w:r>
        <w:t>Segment Rule:</w:t>
      </w:r>
      <w:r>
        <w:tab/>
        <w:t>An owner Consignee Name must be present (GR2 PNA).</w:t>
      </w:r>
    </w:p>
    <w:p w14:paraId="21278472" w14:textId="77777777" w:rsidR="00D04ACA" w:rsidRDefault="00D04ACA">
      <w:pPr>
        <w:pStyle w:val="ProcBody"/>
      </w:pPr>
    </w:p>
    <w:p w14:paraId="0410CD27" w14:textId="77777777" w:rsidR="00D04ACA" w:rsidRDefault="00C459FB">
      <w:pPr>
        <w:pStyle w:val="ProcBody"/>
      </w:pPr>
      <w:r>
        <w:t>Data Item:</w:t>
      </w:r>
      <w:r>
        <w:tab/>
      </w:r>
      <w:r>
        <w:rPr>
          <w:i/>
        </w:rPr>
        <w:t>Name:</w:t>
      </w:r>
      <w:r>
        <w:t xml:space="preserve"> Party Qualifier, </w:t>
      </w:r>
      <w:r>
        <w:rPr>
          <w:i/>
        </w:rPr>
        <w:t>Element:</w:t>
      </w:r>
      <w:r>
        <w:t xml:space="preserve"> CTA 3139</w:t>
      </w:r>
    </w:p>
    <w:p w14:paraId="139B0C70" w14:textId="77777777" w:rsidR="00D04ACA" w:rsidRDefault="00C459FB">
      <w:pPr>
        <w:pStyle w:val="ProcBody"/>
      </w:pPr>
      <w:r>
        <w:t>Data Rule:</w:t>
      </w:r>
      <w:r>
        <w:tab/>
        <w:t>Must equal AG (Agent).</w:t>
      </w:r>
    </w:p>
    <w:p w14:paraId="3E38F22A" w14:textId="77777777" w:rsidR="00D04ACA" w:rsidRDefault="00D04ACA">
      <w:pPr>
        <w:pStyle w:val="ProcBody"/>
      </w:pPr>
    </w:p>
    <w:p w14:paraId="29AF080E" w14:textId="77777777" w:rsidR="00D04ACA" w:rsidRDefault="00C459FB">
      <w:pPr>
        <w:pStyle w:val="ProcBody"/>
      </w:pPr>
      <w:r>
        <w:t>Data Item:</w:t>
      </w:r>
      <w:r>
        <w:tab/>
      </w:r>
      <w:r>
        <w:rPr>
          <w:i/>
        </w:rPr>
        <w:t>Name:</w:t>
      </w:r>
      <w:r>
        <w:t xml:space="preserve"> Consignee Representative Name, </w:t>
      </w:r>
      <w:r>
        <w:rPr>
          <w:i/>
        </w:rPr>
        <w:t>Element:</w:t>
      </w:r>
      <w:r>
        <w:t xml:space="preserve"> CTA C056/3412</w:t>
      </w:r>
    </w:p>
    <w:p w14:paraId="3AD4CFE9" w14:textId="77777777" w:rsidR="00D04ACA" w:rsidRDefault="00C459FB">
      <w:pPr>
        <w:pStyle w:val="ProcBody"/>
      </w:pPr>
      <w:r>
        <w:t>Data Rule:</w:t>
      </w:r>
      <w:r>
        <w:tab/>
        <w:t>Free format text.  Must be non-blank.</w:t>
      </w:r>
    </w:p>
    <w:p w14:paraId="1138FAC9" w14:textId="77777777" w:rsidR="00D04ACA" w:rsidRDefault="00C459FB">
      <w:pPr>
        <w:pStyle w:val="Heading4-Segment"/>
      </w:pPr>
      <w:r>
        <w:t>Reason 9 (Cert Request): GR4 TDT (Role – Transport Details)</w:t>
      </w:r>
    </w:p>
    <w:p w14:paraId="51F99C07" w14:textId="77777777" w:rsidR="00D04ACA" w:rsidRDefault="00C459FB">
      <w:pPr>
        <w:pStyle w:val="ProcBody"/>
      </w:pPr>
      <w:r>
        <w:t>Segment Rule:</w:t>
      </w:r>
      <w:r>
        <w:tab/>
        <w:t>Optional.</w:t>
      </w:r>
    </w:p>
    <w:p w14:paraId="6FE39C6B" w14:textId="77777777" w:rsidR="00D04ACA" w:rsidRDefault="00D04ACA">
      <w:pPr>
        <w:pStyle w:val="ProcBody"/>
      </w:pPr>
    </w:p>
    <w:p w14:paraId="09F4B9F3" w14:textId="77777777" w:rsidR="00D04ACA" w:rsidRDefault="00C459FB">
      <w:pPr>
        <w:pStyle w:val="ProcBody"/>
      </w:pPr>
      <w:r>
        <w:t>Data Item:</w:t>
      </w:r>
      <w:r>
        <w:tab/>
      </w:r>
      <w:r>
        <w:rPr>
          <w:i/>
        </w:rPr>
        <w:t>Name:</w:t>
      </w:r>
      <w:r>
        <w:t xml:space="preserve"> Transport Stage Qualifier, </w:t>
      </w:r>
      <w:r>
        <w:rPr>
          <w:i/>
        </w:rPr>
        <w:t>Element:</w:t>
      </w:r>
      <w:r>
        <w:t xml:space="preserve"> TDT 8051</w:t>
      </w:r>
    </w:p>
    <w:p w14:paraId="0C8E432C" w14:textId="77777777" w:rsidR="00D04ACA" w:rsidRDefault="00C459FB">
      <w:pPr>
        <w:pStyle w:val="ProcBody"/>
      </w:pPr>
      <w:r>
        <w:t>Data Rule:</w:t>
      </w:r>
      <w:r>
        <w:tab/>
        <w:t>Must equal 12 (At Departure).</w:t>
      </w:r>
    </w:p>
    <w:p w14:paraId="48B3A2AF" w14:textId="77777777" w:rsidR="00D04ACA" w:rsidRDefault="00D04ACA">
      <w:pPr>
        <w:pStyle w:val="ProcBody"/>
      </w:pPr>
    </w:p>
    <w:p w14:paraId="2E74FA27" w14:textId="77777777" w:rsidR="00D04ACA" w:rsidRDefault="00C459FB">
      <w:pPr>
        <w:pStyle w:val="ProcBody"/>
      </w:pPr>
      <w:r>
        <w:t>Data Item:</w:t>
      </w:r>
      <w:r>
        <w:tab/>
      </w:r>
      <w:r>
        <w:rPr>
          <w:i/>
        </w:rPr>
        <w:t>Name:</w:t>
      </w:r>
      <w:r>
        <w:t xml:space="preserve"> Voyage/Flight Number, </w:t>
      </w:r>
      <w:r>
        <w:rPr>
          <w:i/>
        </w:rPr>
        <w:t>Element:</w:t>
      </w:r>
      <w:r>
        <w:t xml:space="preserve"> TDT 8028</w:t>
      </w:r>
    </w:p>
    <w:p w14:paraId="58AD7731" w14:textId="77777777" w:rsidR="00D04ACA" w:rsidRDefault="00C459FB">
      <w:pPr>
        <w:pStyle w:val="ProcBody"/>
      </w:pPr>
      <w:r>
        <w:t>Data Rule:</w:t>
      </w:r>
      <w:r>
        <w:tab/>
        <w:t>Optional if Commodity Type equals ‘G’ (Grain) and Transport Mode equals 1 (Maritime).</w:t>
      </w:r>
    </w:p>
    <w:p w14:paraId="11C28884" w14:textId="77777777" w:rsidR="00D04ACA" w:rsidRDefault="00C459FB">
      <w:pPr>
        <w:pStyle w:val="ProcBody"/>
      </w:pPr>
      <w:r>
        <w:t>Data Rule:</w:t>
      </w:r>
      <w:r>
        <w:tab/>
        <w:t>Subject to above, mandatory if Transport Mode equals 1 (Maritime) or 4 (Air), otherwise optional.</w:t>
      </w:r>
    </w:p>
    <w:p w14:paraId="6EFBF123" w14:textId="77777777" w:rsidR="00D04ACA" w:rsidRDefault="00C459FB">
      <w:pPr>
        <w:pStyle w:val="ProcBody"/>
      </w:pPr>
      <w:r>
        <w:lastRenderedPageBreak/>
        <w:t>Data Rule:</w:t>
      </w:r>
      <w:r>
        <w:tab/>
        <w:t>Subject to above, mandatory if Certificate is not required, otherwise optional but must be present before the Certificate can be produced.</w:t>
      </w:r>
    </w:p>
    <w:p w14:paraId="525ECCF7" w14:textId="77777777" w:rsidR="00D04ACA" w:rsidRDefault="00C459FB">
      <w:pPr>
        <w:pStyle w:val="ProcBody"/>
      </w:pPr>
      <w:r>
        <w:t>Data Rule:</w:t>
      </w:r>
      <w:r>
        <w:tab/>
        <w:t>Free format text.  Must be non-blank.</w:t>
      </w:r>
    </w:p>
    <w:p w14:paraId="19EA064F" w14:textId="77777777" w:rsidR="00D04ACA" w:rsidRDefault="00D04ACA">
      <w:pPr>
        <w:pStyle w:val="ProcBody"/>
      </w:pPr>
    </w:p>
    <w:p w14:paraId="4200D1BA" w14:textId="77777777" w:rsidR="00D04ACA" w:rsidRDefault="00C459FB">
      <w:pPr>
        <w:pStyle w:val="ProcBody"/>
      </w:pPr>
      <w:r>
        <w:t>Data Item:</w:t>
      </w:r>
      <w:r>
        <w:tab/>
      </w:r>
      <w:r>
        <w:rPr>
          <w:i/>
        </w:rPr>
        <w:t>Name:</w:t>
      </w:r>
      <w:r>
        <w:t xml:space="preserve"> Transport Mode, </w:t>
      </w:r>
      <w:r>
        <w:rPr>
          <w:i/>
        </w:rPr>
        <w:t>Element:</w:t>
      </w:r>
      <w:r>
        <w:t xml:space="preserve"> TDT C220/8067</w:t>
      </w:r>
    </w:p>
    <w:p w14:paraId="347A9BEC" w14:textId="77777777" w:rsidR="00D04ACA" w:rsidRDefault="00C459FB">
      <w:pPr>
        <w:pStyle w:val="ProcBody"/>
      </w:pPr>
      <w:r>
        <w:t>Data Rule:</w:t>
      </w:r>
      <w:r>
        <w:tab/>
        <w:t>Must equal a Transport Mode (see Appendix E for Transport Mode Codes).</w:t>
      </w:r>
    </w:p>
    <w:p w14:paraId="5EBC6DEC" w14:textId="77777777" w:rsidR="00D04ACA" w:rsidRDefault="00D04ACA">
      <w:pPr>
        <w:pStyle w:val="ProcBody"/>
      </w:pPr>
    </w:p>
    <w:p w14:paraId="7DD1D19E" w14:textId="77777777" w:rsidR="00D04ACA" w:rsidRDefault="00C459FB">
      <w:pPr>
        <w:pStyle w:val="ProcBody"/>
      </w:pPr>
      <w:r>
        <w:t>Data Item:</w:t>
      </w:r>
      <w:r>
        <w:tab/>
      </w:r>
      <w:r>
        <w:rPr>
          <w:i/>
        </w:rPr>
        <w:t>Name:</w:t>
      </w:r>
      <w:r>
        <w:t xml:space="preserve"> Shipping Company or Carrier Name, </w:t>
      </w:r>
      <w:r>
        <w:rPr>
          <w:i/>
        </w:rPr>
        <w:t>Element:</w:t>
      </w:r>
      <w:r>
        <w:t xml:space="preserve"> TDT C040/3128</w:t>
      </w:r>
    </w:p>
    <w:p w14:paraId="7563A743" w14:textId="77777777" w:rsidR="00D04ACA" w:rsidRDefault="00C459FB">
      <w:pPr>
        <w:pStyle w:val="ProcBody"/>
      </w:pPr>
      <w:r>
        <w:t>Data Rule:</w:t>
      </w:r>
      <w:r>
        <w:tab/>
        <w:t>Conditional.  Must be present if required by the combination of product and destination.</w:t>
      </w:r>
    </w:p>
    <w:p w14:paraId="0B14A1C4" w14:textId="77777777" w:rsidR="00D04ACA" w:rsidRDefault="00C459FB">
      <w:pPr>
        <w:pStyle w:val="ProcBody"/>
      </w:pPr>
      <w:r>
        <w:t>Data Rule:</w:t>
      </w:r>
      <w:r>
        <w:tab/>
        <w:t>Subject to above, mandatory if Certificate is not required, otherwise optional but must be present before the Certificate can be produced.</w:t>
      </w:r>
    </w:p>
    <w:p w14:paraId="318E8963" w14:textId="77777777" w:rsidR="00D04ACA" w:rsidRDefault="00C459FB">
      <w:pPr>
        <w:pStyle w:val="ProcBody"/>
      </w:pPr>
      <w:r>
        <w:t>Data Rule:</w:t>
      </w:r>
      <w:r>
        <w:tab/>
        <w:t>Free format text.  Must be non-blank.</w:t>
      </w:r>
    </w:p>
    <w:p w14:paraId="443962BF" w14:textId="77777777" w:rsidR="00D04ACA" w:rsidRDefault="00D04ACA">
      <w:pPr>
        <w:pStyle w:val="ProcBody"/>
      </w:pPr>
    </w:p>
    <w:p w14:paraId="688E13AC" w14:textId="77777777" w:rsidR="00D04ACA" w:rsidRDefault="00C459FB">
      <w:pPr>
        <w:pStyle w:val="ProcBody"/>
      </w:pPr>
      <w:r>
        <w:t>Data Item:</w:t>
      </w:r>
      <w:r>
        <w:tab/>
      </w:r>
      <w:r>
        <w:rPr>
          <w:i/>
        </w:rPr>
        <w:t>Name:</w:t>
      </w:r>
      <w:r>
        <w:t xml:space="preserve"> Vessel Name, </w:t>
      </w:r>
      <w:r>
        <w:rPr>
          <w:i/>
        </w:rPr>
        <w:t>Element:</w:t>
      </w:r>
      <w:r>
        <w:t xml:space="preserve"> TDT C222/8212</w:t>
      </w:r>
    </w:p>
    <w:p w14:paraId="2D95A8F8" w14:textId="77777777" w:rsidR="00D04ACA" w:rsidRDefault="00C459FB">
      <w:pPr>
        <w:pStyle w:val="ProcBody"/>
      </w:pPr>
      <w:r>
        <w:t>Data Rule:</w:t>
      </w:r>
      <w:r>
        <w:tab/>
        <w:t>Conditional.  Must be present if Transport Mode equals 1 (Maritime), otherwise optional.</w:t>
      </w:r>
    </w:p>
    <w:p w14:paraId="617FF2C1" w14:textId="77777777" w:rsidR="00D04ACA" w:rsidRDefault="00C459FB">
      <w:pPr>
        <w:pStyle w:val="ProcBody"/>
      </w:pPr>
      <w:r>
        <w:t>Data Rule:</w:t>
      </w:r>
      <w:r>
        <w:tab/>
        <w:t>Subject to above, mandatory if Certificate is not required, otherwise optional but must be present before the Certificate can be produced.</w:t>
      </w:r>
    </w:p>
    <w:p w14:paraId="0490CCF4" w14:textId="77777777" w:rsidR="00D04ACA" w:rsidRDefault="00C459FB">
      <w:pPr>
        <w:pStyle w:val="ProcBody"/>
      </w:pPr>
      <w:r>
        <w:t>Data Rule:</w:t>
      </w:r>
      <w:r>
        <w:tab/>
        <w:t>Free format text.  Must be non-blank.</w:t>
      </w:r>
    </w:p>
    <w:p w14:paraId="42136343" w14:textId="77777777" w:rsidR="00D04ACA" w:rsidRDefault="00C459FB">
      <w:pPr>
        <w:pStyle w:val="Heading4-Segment"/>
      </w:pPr>
      <w:r>
        <w:t>Reason 9 (Cert Request): GR4 DTM (Role – Departure Date)</w:t>
      </w:r>
    </w:p>
    <w:p w14:paraId="7CD3EB23" w14:textId="77777777" w:rsidR="00D04ACA" w:rsidRDefault="00C459FB">
      <w:pPr>
        <w:pStyle w:val="ProcBody"/>
      </w:pPr>
      <w:r>
        <w:t>Segment Rule:</w:t>
      </w:r>
      <w:r>
        <w:tab/>
        <w:t>Conditional.  Required if a Transport Details (TDT) segment is present.</w:t>
      </w:r>
    </w:p>
    <w:p w14:paraId="68F089D6" w14:textId="77777777" w:rsidR="00D04ACA" w:rsidRDefault="00C459FB">
      <w:pPr>
        <w:pStyle w:val="ProcBody"/>
      </w:pPr>
      <w:r>
        <w:t>Segment Rule:</w:t>
      </w:r>
      <w:r>
        <w:tab/>
        <w:t>Subject to above, mandatory if Certificate is not required, otherwise optional but must be present before the Certificate can be produced.</w:t>
      </w:r>
    </w:p>
    <w:p w14:paraId="6EE4B4C6" w14:textId="77777777" w:rsidR="00D04ACA" w:rsidRDefault="00D04ACA">
      <w:pPr>
        <w:pStyle w:val="ProcBody"/>
      </w:pPr>
    </w:p>
    <w:p w14:paraId="56F80E8F"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05535CE5" w14:textId="77777777" w:rsidR="00D04ACA" w:rsidRDefault="00C459FB">
      <w:pPr>
        <w:pStyle w:val="ProcBody"/>
      </w:pPr>
      <w:r>
        <w:t>Data Rule:</w:t>
      </w:r>
      <w:r>
        <w:tab/>
        <w:t>Must equal 136 (Departure Date).</w:t>
      </w:r>
    </w:p>
    <w:p w14:paraId="6A1F619B" w14:textId="77777777" w:rsidR="00D04ACA" w:rsidRDefault="00D04ACA">
      <w:pPr>
        <w:pStyle w:val="ProcBody"/>
      </w:pPr>
    </w:p>
    <w:p w14:paraId="50F05BC9" w14:textId="77777777" w:rsidR="00D04ACA" w:rsidRDefault="00C459FB">
      <w:pPr>
        <w:pStyle w:val="ProcBody"/>
      </w:pPr>
      <w:r>
        <w:t>Data Item:</w:t>
      </w:r>
      <w:r>
        <w:tab/>
      </w:r>
      <w:r>
        <w:rPr>
          <w:i/>
        </w:rPr>
        <w:t>Name:</w:t>
      </w:r>
      <w:r>
        <w:t xml:space="preserve"> Departure Date, </w:t>
      </w:r>
      <w:r>
        <w:rPr>
          <w:i/>
        </w:rPr>
        <w:t>Element:</w:t>
      </w:r>
      <w:r>
        <w:t xml:space="preserve"> DTM C507/2380</w:t>
      </w:r>
    </w:p>
    <w:p w14:paraId="2FFE1E1D" w14:textId="77777777" w:rsidR="00D04ACA" w:rsidRDefault="00C459FB">
      <w:pPr>
        <w:pStyle w:val="ProcBody"/>
      </w:pPr>
      <w:r>
        <w:t>Data Rule:</w:t>
      </w:r>
      <w:r>
        <w:tab/>
        <w:t>Must equal a date of the prescribed format.</w:t>
      </w:r>
    </w:p>
    <w:p w14:paraId="42D60E2F" w14:textId="77777777" w:rsidR="00D04ACA" w:rsidRDefault="00D04ACA">
      <w:pPr>
        <w:pStyle w:val="ProcBody"/>
      </w:pPr>
    </w:p>
    <w:p w14:paraId="28EAFE23"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5A244F1E" w14:textId="77777777" w:rsidR="00D04ACA" w:rsidRDefault="00C459FB">
      <w:pPr>
        <w:pStyle w:val="ProcBody"/>
      </w:pPr>
      <w:r>
        <w:t>Data Rule:</w:t>
      </w:r>
      <w:r>
        <w:tab/>
        <w:t>Must equal 102 (ccyymmdd).</w:t>
      </w:r>
    </w:p>
    <w:p w14:paraId="3DFC19E6" w14:textId="77777777" w:rsidR="00D04ACA" w:rsidRDefault="00C459FB">
      <w:pPr>
        <w:pStyle w:val="Heading4-Segment"/>
      </w:pPr>
      <w:r>
        <w:t>Reason 9 (Cert Request): GR11 LIN (Role – Line Identifier)</w:t>
      </w:r>
    </w:p>
    <w:p w14:paraId="0B7A6AE5" w14:textId="77777777" w:rsidR="00D04ACA" w:rsidRDefault="00C459FB">
      <w:pPr>
        <w:pStyle w:val="ProcBody"/>
      </w:pPr>
      <w:r>
        <w:t>Segment Rule:</w:t>
      </w:r>
      <w:r>
        <w:tab/>
        <w:t>Mandatory.  At least one LIN must be present.  Additional LIN segments are optional to a maximum of 99 lines per Certificate.</w:t>
      </w:r>
    </w:p>
    <w:p w14:paraId="72637A9A" w14:textId="77777777" w:rsidR="00D04ACA" w:rsidRDefault="00D04ACA">
      <w:pPr>
        <w:pStyle w:val="ProcBody"/>
      </w:pPr>
    </w:p>
    <w:p w14:paraId="6D63549D" w14:textId="77777777" w:rsidR="00D04ACA" w:rsidRDefault="00C459FB">
      <w:pPr>
        <w:pStyle w:val="ProcBody"/>
      </w:pPr>
      <w:r>
        <w:t>Data Item:</w:t>
      </w:r>
      <w:r>
        <w:tab/>
      </w:r>
      <w:r>
        <w:rPr>
          <w:i/>
        </w:rPr>
        <w:t>Name:</w:t>
      </w:r>
      <w:r>
        <w:t xml:space="preserve"> Line Number, </w:t>
      </w:r>
      <w:r>
        <w:rPr>
          <w:i/>
        </w:rPr>
        <w:t>Element:</w:t>
      </w:r>
      <w:r>
        <w:t xml:space="preserve"> LIN 1082</w:t>
      </w:r>
    </w:p>
    <w:p w14:paraId="16B1EFD1" w14:textId="77777777" w:rsidR="00D04ACA" w:rsidRDefault="00C459FB">
      <w:pPr>
        <w:pStyle w:val="ProcBody"/>
      </w:pPr>
      <w:r>
        <w:t>Data Rule:</w:t>
      </w:r>
      <w:r>
        <w:tab/>
        <w:t>Must start at 1, be ascending and contiguous.</w:t>
      </w:r>
    </w:p>
    <w:p w14:paraId="4349E43E" w14:textId="77777777" w:rsidR="00D04ACA" w:rsidRDefault="00C459FB">
      <w:pPr>
        <w:pStyle w:val="Heading4-Segment"/>
      </w:pPr>
      <w:r>
        <w:t>Reason 9 (Cert Request): GR11 MEA (Role – Line Net Quantity)</w:t>
      </w:r>
    </w:p>
    <w:p w14:paraId="04C5E4A9" w14:textId="77777777" w:rsidR="00D04ACA" w:rsidRDefault="00C459FB">
      <w:pPr>
        <w:pStyle w:val="ProcBody"/>
      </w:pPr>
      <w:r>
        <w:t>Segment Rule:</w:t>
      </w:r>
      <w:r>
        <w:tab/>
        <w:t>Mandatory.</w:t>
      </w:r>
    </w:p>
    <w:p w14:paraId="36E1DB78" w14:textId="77777777" w:rsidR="00D04ACA" w:rsidRDefault="00D04ACA">
      <w:pPr>
        <w:pStyle w:val="ProcBody"/>
      </w:pPr>
    </w:p>
    <w:p w14:paraId="11AD6DA7" w14:textId="77777777" w:rsidR="00D04ACA" w:rsidRDefault="00C459FB">
      <w:pPr>
        <w:pStyle w:val="ProcBody"/>
      </w:pPr>
      <w:r>
        <w:t>Data Item:</w:t>
      </w:r>
      <w:r>
        <w:tab/>
      </w:r>
      <w:r>
        <w:rPr>
          <w:i/>
        </w:rPr>
        <w:t>Name:</w:t>
      </w:r>
      <w:r>
        <w:t xml:space="preserve"> Measure Application Qualifier, </w:t>
      </w:r>
      <w:r>
        <w:rPr>
          <w:i/>
        </w:rPr>
        <w:t>Element:</w:t>
      </w:r>
      <w:r>
        <w:t xml:space="preserve"> MEA 6311</w:t>
      </w:r>
    </w:p>
    <w:p w14:paraId="45545817" w14:textId="77777777" w:rsidR="00D04ACA" w:rsidRDefault="00C459FB">
      <w:pPr>
        <w:pStyle w:val="ProcBody"/>
      </w:pPr>
      <w:r>
        <w:t>Data Rule:</w:t>
      </w:r>
      <w:r>
        <w:tab/>
        <w:t xml:space="preserve">Must equal </w:t>
      </w:r>
      <w:smartTag w:uri="urn:schemas-microsoft-com:office:smarttags" w:element="stockticker">
        <w:r>
          <w:t>AAA</w:t>
        </w:r>
      </w:smartTag>
      <w:r>
        <w:t xml:space="preserve"> (Line Item Measurement).</w:t>
      </w:r>
    </w:p>
    <w:p w14:paraId="4FC43B94" w14:textId="77777777" w:rsidR="00D04ACA" w:rsidRDefault="00D04ACA">
      <w:pPr>
        <w:pStyle w:val="ProcBody"/>
      </w:pPr>
    </w:p>
    <w:p w14:paraId="362E72B6" w14:textId="77777777" w:rsidR="00D04ACA" w:rsidRDefault="00C459FB">
      <w:pPr>
        <w:pStyle w:val="ProcBody"/>
      </w:pPr>
      <w:r>
        <w:t>Data Item:</w:t>
      </w:r>
      <w:r>
        <w:tab/>
      </w:r>
      <w:r>
        <w:rPr>
          <w:i/>
        </w:rPr>
        <w:t>Name:</w:t>
      </w:r>
      <w:r>
        <w:t xml:space="preserve"> Measure Dimension Coded, </w:t>
      </w:r>
      <w:r>
        <w:rPr>
          <w:i/>
        </w:rPr>
        <w:t>Element:</w:t>
      </w:r>
      <w:r>
        <w:t xml:space="preserve"> MEA C502/6313</w:t>
      </w:r>
    </w:p>
    <w:p w14:paraId="2EF370B5" w14:textId="77777777" w:rsidR="00D04ACA" w:rsidRDefault="00C459FB">
      <w:pPr>
        <w:pStyle w:val="ProcBody"/>
      </w:pPr>
      <w:r>
        <w:t>Data Rule:</w:t>
      </w:r>
      <w:r>
        <w:tab/>
        <w:t>Must equal SQ (Shipped Quantity).</w:t>
      </w:r>
    </w:p>
    <w:p w14:paraId="4C379942" w14:textId="77777777" w:rsidR="00D04ACA" w:rsidRDefault="00D04ACA">
      <w:pPr>
        <w:pStyle w:val="ProcBody"/>
      </w:pPr>
    </w:p>
    <w:p w14:paraId="0BFF5A16" w14:textId="77777777" w:rsidR="00D04ACA" w:rsidRDefault="00C459FB">
      <w:pPr>
        <w:pStyle w:val="ProcBody"/>
      </w:pPr>
      <w:r>
        <w:lastRenderedPageBreak/>
        <w:t>Data Item:</w:t>
      </w:r>
      <w:r>
        <w:tab/>
      </w:r>
      <w:r>
        <w:rPr>
          <w:i/>
        </w:rPr>
        <w:t>Name:</w:t>
      </w:r>
      <w:r>
        <w:t xml:space="preserve"> Net Unit, </w:t>
      </w:r>
      <w:r>
        <w:rPr>
          <w:i/>
        </w:rPr>
        <w:t>Element:</w:t>
      </w:r>
      <w:r>
        <w:t xml:space="preserve"> MEA C174/6411</w:t>
      </w:r>
    </w:p>
    <w:p w14:paraId="5E2FC10D" w14:textId="77777777" w:rsidR="00D04ACA" w:rsidRDefault="00C459FB">
      <w:pPr>
        <w:pStyle w:val="ProcBody"/>
      </w:pPr>
      <w:r>
        <w:t>Data Rule:</w:t>
      </w:r>
      <w:r>
        <w:tab/>
        <w:t>If Commodity Type equals ‘M’ (Meat), must equal a Metric Weight Unit, otherwise must equal a Measurement Unit (see Appendix E for Metric Weight and Measurement Unit Codes).</w:t>
      </w:r>
    </w:p>
    <w:p w14:paraId="690DFF5D" w14:textId="77777777" w:rsidR="00D04ACA" w:rsidRDefault="00D04ACA">
      <w:pPr>
        <w:pStyle w:val="ProcBody"/>
      </w:pPr>
    </w:p>
    <w:p w14:paraId="590A8559" w14:textId="77777777" w:rsidR="00D04ACA" w:rsidRDefault="00C459FB">
      <w:pPr>
        <w:pStyle w:val="ProcBody"/>
      </w:pPr>
      <w:r>
        <w:t>Data Item:</w:t>
      </w:r>
      <w:r>
        <w:tab/>
      </w:r>
      <w:r>
        <w:rPr>
          <w:i/>
        </w:rPr>
        <w:t>Name:</w:t>
      </w:r>
      <w:r>
        <w:t xml:space="preserve"> Net Amount, </w:t>
      </w:r>
      <w:r>
        <w:rPr>
          <w:i/>
        </w:rPr>
        <w:t>Element:</w:t>
      </w:r>
      <w:r>
        <w:t xml:space="preserve"> MEA C174/6314</w:t>
      </w:r>
    </w:p>
    <w:p w14:paraId="03AA9D20" w14:textId="77777777" w:rsidR="00D04ACA" w:rsidRDefault="00C459FB">
      <w:pPr>
        <w:pStyle w:val="ProcBody"/>
      </w:pPr>
      <w:r>
        <w:t>Data Rule:</w:t>
      </w:r>
      <w:r>
        <w:tab/>
        <w:t>Must be a numeric measurement value.</w:t>
      </w:r>
    </w:p>
    <w:p w14:paraId="435A766B" w14:textId="77777777" w:rsidR="00D04ACA" w:rsidRDefault="00C459FB">
      <w:pPr>
        <w:pStyle w:val="Heading4-Segment"/>
      </w:pPr>
      <w:r>
        <w:t>Reason 9 (Cert Request): GR11 PIA (Role – Product Code)</w:t>
      </w:r>
    </w:p>
    <w:p w14:paraId="007DBDA4" w14:textId="77777777" w:rsidR="00D04ACA" w:rsidRDefault="00C459FB">
      <w:pPr>
        <w:pStyle w:val="ProcBody"/>
      </w:pPr>
      <w:r>
        <w:t>Segment Rule:</w:t>
      </w:r>
      <w:r>
        <w:tab/>
        <w:t>Mandatory.</w:t>
      </w:r>
    </w:p>
    <w:p w14:paraId="72E0FD17" w14:textId="77777777" w:rsidR="00D04ACA" w:rsidRDefault="00D04ACA">
      <w:pPr>
        <w:pStyle w:val="ProcBody"/>
      </w:pPr>
    </w:p>
    <w:p w14:paraId="3C5A4442" w14:textId="77777777" w:rsidR="00D04ACA" w:rsidRDefault="00C459FB">
      <w:pPr>
        <w:pStyle w:val="ProcBody"/>
      </w:pPr>
      <w:r>
        <w:t>Data Item:</w:t>
      </w:r>
      <w:r>
        <w:tab/>
      </w:r>
      <w:r>
        <w:rPr>
          <w:i/>
        </w:rPr>
        <w:t>Name:</w:t>
      </w:r>
      <w:r>
        <w:t xml:space="preserve"> Product Identification Function Qualifier, </w:t>
      </w:r>
      <w:r>
        <w:rPr>
          <w:i/>
        </w:rPr>
        <w:t>Element:</w:t>
      </w:r>
      <w:r>
        <w:t xml:space="preserve"> PIA 4347</w:t>
      </w:r>
    </w:p>
    <w:p w14:paraId="6DF96261" w14:textId="77777777" w:rsidR="00D04ACA" w:rsidRDefault="00C459FB">
      <w:pPr>
        <w:pStyle w:val="ProcBody"/>
      </w:pPr>
      <w:r>
        <w:t>Data Rule:</w:t>
      </w:r>
      <w:r>
        <w:tab/>
        <w:t>Must equal 5 (Product Identification).</w:t>
      </w:r>
    </w:p>
    <w:p w14:paraId="13400B3E" w14:textId="77777777" w:rsidR="00D04ACA" w:rsidRDefault="00D04ACA">
      <w:pPr>
        <w:pStyle w:val="ProcBody"/>
      </w:pPr>
    </w:p>
    <w:p w14:paraId="1AFC017F" w14:textId="77777777" w:rsidR="00D04ACA" w:rsidRDefault="00C459FB">
      <w:pPr>
        <w:pStyle w:val="ProcBody"/>
      </w:pPr>
      <w:r>
        <w:t>Data Item:</w:t>
      </w:r>
      <w:r>
        <w:tab/>
      </w:r>
      <w:r>
        <w:rPr>
          <w:i/>
        </w:rPr>
        <w:t>Name:</w:t>
      </w:r>
      <w:r>
        <w:t xml:space="preserve"> Product Code, </w:t>
      </w:r>
      <w:r>
        <w:rPr>
          <w:i/>
        </w:rPr>
        <w:t>Element:</w:t>
      </w:r>
      <w:r>
        <w:t xml:space="preserve"> PIA C212/7140</w:t>
      </w:r>
    </w:p>
    <w:p w14:paraId="50D232E9" w14:textId="77777777" w:rsidR="00D04ACA" w:rsidRDefault="00C459FB">
      <w:pPr>
        <w:pStyle w:val="ProcBody"/>
      </w:pPr>
      <w:r>
        <w:t>Data Rule:</w:t>
      </w:r>
      <w:r>
        <w:tab/>
        <w:t xml:space="preserve">Must equal an </w:t>
      </w:r>
      <w:r>
        <w:rPr>
          <w:smallCaps/>
        </w:rPr>
        <w:t>Exdoc</w:t>
      </w:r>
      <w:r>
        <w:t xml:space="preserve"> Product Code (See Appendix E) valid for the Commodity Type defined by BGM.</w:t>
      </w:r>
    </w:p>
    <w:p w14:paraId="2AF80351" w14:textId="77777777" w:rsidR="00D04ACA" w:rsidRDefault="00C459FB">
      <w:pPr>
        <w:pStyle w:val="ProcBody"/>
      </w:pPr>
      <w:r>
        <w:t>Data Rule:</w:t>
      </w:r>
      <w:r>
        <w:tab/>
        <w:t xml:space="preserve">Whilst not under the control of the Exporter System, Product Code will be validated by </w:t>
      </w:r>
      <w:r>
        <w:rPr>
          <w:smallCaps/>
        </w:rPr>
        <w:t>Exdoc</w:t>
      </w:r>
      <w:r>
        <w:t xml:space="preserve"> to ensure the processing establishments were eligible to produce the product in the nominated period.</w:t>
      </w:r>
    </w:p>
    <w:p w14:paraId="07A3F8C5" w14:textId="77777777" w:rsidR="00D04ACA" w:rsidRDefault="00D04ACA">
      <w:pPr>
        <w:pStyle w:val="ProcBody"/>
      </w:pPr>
    </w:p>
    <w:p w14:paraId="388B55D7" w14:textId="77777777" w:rsidR="00D04ACA" w:rsidRDefault="00C459FB">
      <w:pPr>
        <w:pStyle w:val="ProcBody"/>
      </w:pPr>
      <w:r>
        <w:t>Data Item:</w:t>
      </w:r>
      <w:r>
        <w:tab/>
      </w:r>
      <w:r>
        <w:rPr>
          <w:i/>
        </w:rPr>
        <w:t>Name:</w:t>
      </w:r>
      <w:r>
        <w:t xml:space="preserve"> Product Code Type, </w:t>
      </w:r>
      <w:r>
        <w:rPr>
          <w:i/>
        </w:rPr>
        <w:t>Element:</w:t>
      </w:r>
      <w:r>
        <w:t xml:space="preserve"> PIA C212/7143</w:t>
      </w:r>
    </w:p>
    <w:p w14:paraId="5468DC64" w14:textId="77777777" w:rsidR="00D04ACA" w:rsidRDefault="00C459FB">
      <w:pPr>
        <w:pStyle w:val="ProcBody"/>
      </w:pPr>
      <w:r>
        <w:t>Data Rule:</w:t>
      </w:r>
      <w:r>
        <w:tab/>
        <w:t>Must equal CC (Industry Commodity Code).</w:t>
      </w:r>
    </w:p>
    <w:p w14:paraId="55DBC683" w14:textId="77777777" w:rsidR="00D04ACA" w:rsidRDefault="00C459FB">
      <w:pPr>
        <w:pStyle w:val="Heading4-Segment"/>
      </w:pPr>
      <w:r>
        <w:t>Reason 9 (Cert Request): GR11 IMD (Role – Exporter Defined Product Description)</w:t>
      </w:r>
    </w:p>
    <w:p w14:paraId="6B5B75CA" w14:textId="77777777" w:rsidR="00D04ACA" w:rsidRDefault="00C459FB">
      <w:pPr>
        <w:pStyle w:val="ProcBody"/>
      </w:pPr>
      <w:r>
        <w:t>Segment Rule:</w:t>
      </w:r>
      <w:r>
        <w:tab/>
        <w:t>Conditional.  Must only be present if allowed by the combination of product and destination.</w:t>
      </w:r>
    </w:p>
    <w:p w14:paraId="2EC2BD4C" w14:textId="77777777" w:rsidR="00D04ACA" w:rsidRDefault="00C459FB">
      <w:pPr>
        <w:pStyle w:val="ProcBody"/>
      </w:pPr>
      <w:r>
        <w:t>Segment Rule:</w:t>
      </w:r>
      <w:r>
        <w:tab/>
        <w:t xml:space="preserve">Subject to above, optional.  If allowed but not present, Certificate Product Description is defaulted to the description generated by </w:t>
      </w:r>
      <w:r>
        <w:rPr>
          <w:smallCaps/>
        </w:rPr>
        <w:t>Exdoc</w:t>
      </w:r>
      <w:r>
        <w:t>.</w:t>
      </w:r>
    </w:p>
    <w:p w14:paraId="7FE4CA46" w14:textId="77777777" w:rsidR="00D04ACA" w:rsidRDefault="00C459FB">
      <w:pPr>
        <w:pStyle w:val="ProcBody"/>
      </w:pPr>
      <w:r>
        <w:t>Note:</w:t>
      </w:r>
      <w:r>
        <w:tab/>
        <w:t xml:space="preserve">If allowed and present, the exporter supplied Certificate description overrides the description normally generated by </w:t>
      </w:r>
      <w:r>
        <w:rPr>
          <w:smallCaps/>
        </w:rPr>
        <w:t>Exdoc</w:t>
      </w:r>
      <w:r>
        <w:t xml:space="preserve"> from the product code, packaging codes and measurements, additional product description, quality qualification, location qualification and label approval number.  The product code, packaging codes and measurements are always required to verify eligibility of product for export.  However, when an exporter description is supplied, the following non-coded components of product definition must not be supplied – additional product description, quality qualification, location qualification and label approval number.  These components, if relevant to the export, are assumed to be included in the exporter supplied description.</w:t>
      </w:r>
    </w:p>
    <w:p w14:paraId="0730CC14" w14:textId="77777777" w:rsidR="00D04ACA" w:rsidRDefault="00D04ACA">
      <w:pPr>
        <w:pStyle w:val="ProcBody"/>
      </w:pPr>
    </w:p>
    <w:p w14:paraId="7611DD6D" w14:textId="77777777" w:rsidR="00D04ACA" w:rsidRDefault="00C459FB">
      <w:pPr>
        <w:pStyle w:val="ProcBody"/>
      </w:pPr>
      <w:r>
        <w:t>Data Item:</w:t>
      </w:r>
      <w:r>
        <w:tab/>
      </w:r>
      <w:r>
        <w:rPr>
          <w:i/>
        </w:rPr>
        <w:t>Name:</w:t>
      </w:r>
      <w:r>
        <w:t xml:space="preserve"> Item Description Identification, </w:t>
      </w:r>
      <w:r>
        <w:rPr>
          <w:i/>
        </w:rPr>
        <w:t>Element:</w:t>
      </w:r>
      <w:r>
        <w:t xml:space="preserve"> IMD C273/7009</w:t>
      </w:r>
    </w:p>
    <w:p w14:paraId="26688759" w14:textId="77777777" w:rsidR="00D04ACA" w:rsidRDefault="00C459FB">
      <w:pPr>
        <w:pStyle w:val="ProcBody"/>
      </w:pPr>
      <w:r>
        <w:t>Data Rule:</w:t>
      </w:r>
      <w:r>
        <w:tab/>
        <w:t>Must equal UHC (User Defined Certificate).</w:t>
      </w:r>
    </w:p>
    <w:p w14:paraId="131D38C7" w14:textId="77777777" w:rsidR="00D04ACA" w:rsidRDefault="00D04ACA">
      <w:pPr>
        <w:pStyle w:val="ProcBody"/>
      </w:pPr>
    </w:p>
    <w:p w14:paraId="6317DCCB" w14:textId="77777777" w:rsidR="00D04ACA" w:rsidRDefault="00C459FB">
      <w:pPr>
        <w:pStyle w:val="ProcBody"/>
      </w:pPr>
      <w:r>
        <w:t>Data Item:</w:t>
      </w:r>
      <w:r>
        <w:tab/>
      </w:r>
      <w:r>
        <w:rPr>
          <w:i/>
        </w:rPr>
        <w:t>Name:</w:t>
      </w:r>
      <w:r>
        <w:t xml:space="preserve"> Certificate Product Description, </w:t>
      </w:r>
      <w:r>
        <w:rPr>
          <w:i/>
        </w:rPr>
        <w:t>Element:</w:t>
      </w:r>
      <w:r>
        <w:t xml:space="preserve"> IMD C273/7008</w:t>
      </w:r>
    </w:p>
    <w:p w14:paraId="257E41EC" w14:textId="77777777" w:rsidR="00D04ACA" w:rsidRDefault="00C459FB">
      <w:pPr>
        <w:pStyle w:val="ProcBody"/>
      </w:pPr>
      <w:r>
        <w:t>Data Rule:</w:t>
      </w:r>
      <w:r>
        <w:tab/>
        <w:t>Free format text, must be non-blank.</w:t>
      </w:r>
    </w:p>
    <w:p w14:paraId="77B3BCF8" w14:textId="77777777" w:rsidR="00D04ACA" w:rsidRDefault="00C459FB">
      <w:pPr>
        <w:pStyle w:val="Heading4-Segment"/>
      </w:pPr>
      <w:r>
        <w:t>Reason 9 (Cert Request): GR11 IMD (Role – Additional Product Description)</w:t>
      </w:r>
    </w:p>
    <w:p w14:paraId="456565D0" w14:textId="77777777" w:rsidR="00D04ACA" w:rsidRDefault="00C459FB">
      <w:pPr>
        <w:pStyle w:val="ProcBody"/>
      </w:pPr>
      <w:r>
        <w:t>Segment Rule:</w:t>
      </w:r>
      <w:r>
        <w:tab/>
        <w:t>Optional.  Can be used to supply additional product description on a Certificate as required by a destination country.</w:t>
      </w:r>
    </w:p>
    <w:p w14:paraId="5DFFAFCE" w14:textId="77777777" w:rsidR="00D04ACA" w:rsidRDefault="00D04ACA">
      <w:pPr>
        <w:pStyle w:val="ProcBody"/>
      </w:pPr>
    </w:p>
    <w:p w14:paraId="35086A79" w14:textId="77777777" w:rsidR="00D04ACA" w:rsidRDefault="00C459FB">
      <w:pPr>
        <w:pStyle w:val="ProcBody"/>
      </w:pPr>
      <w:r>
        <w:t>Data Item:</w:t>
      </w:r>
      <w:r>
        <w:tab/>
      </w:r>
      <w:r>
        <w:rPr>
          <w:i/>
        </w:rPr>
        <w:t>Name:</w:t>
      </w:r>
      <w:r>
        <w:t xml:space="preserve"> Item Description Identification, </w:t>
      </w:r>
      <w:r>
        <w:rPr>
          <w:i/>
        </w:rPr>
        <w:t>Element:</w:t>
      </w:r>
      <w:r>
        <w:t xml:space="preserve"> IMD C273/7009</w:t>
      </w:r>
    </w:p>
    <w:p w14:paraId="1EE9685E" w14:textId="77777777" w:rsidR="00D04ACA" w:rsidRDefault="00C459FB">
      <w:pPr>
        <w:pStyle w:val="ProcBody"/>
      </w:pPr>
      <w:r>
        <w:lastRenderedPageBreak/>
        <w:t>Data Rule:</w:t>
      </w:r>
      <w:r>
        <w:tab/>
        <w:t>Must equal AD (Additional).</w:t>
      </w:r>
    </w:p>
    <w:p w14:paraId="7B55B1C4" w14:textId="77777777" w:rsidR="00D04ACA" w:rsidRDefault="00D04ACA">
      <w:pPr>
        <w:pStyle w:val="ProcBody"/>
      </w:pPr>
    </w:p>
    <w:p w14:paraId="2191A151" w14:textId="77777777" w:rsidR="00D04ACA" w:rsidRDefault="00C459FB">
      <w:pPr>
        <w:pStyle w:val="ProcBody"/>
      </w:pPr>
      <w:r>
        <w:t>Data Item:</w:t>
      </w:r>
      <w:r>
        <w:tab/>
      </w:r>
      <w:r>
        <w:rPr>
          <w:i/>
        </w:rPr>
        <w:t>Name:</w:t>
      </w:r>
      <w:r>
        <w:t xml:space="preserve"> Additional Product Description, </w:t>
      </w:r>
      <w:r>
        <w:rPr>
          <w:i/>
        </w:rPr>
        <w:t>Element:</w:t>
      </w:r>
      <w:r>
        <w:t xml:space="preserve"> IMD C273/7008</w:t>
      </w:r>
    </w:p>
    <w:p w14:paraId="6AE676AA" w14:textId="77777777" w:rsidR="00D04ACA" w:rsidRDefault="00C459FB">
      <w:pPr>
        <w:pStyle w:val="ProcBody"/>
      </w:pPr>
      <w:r>
        <w:t>Data Rule:</w:t>
      </w:r>
      <w:r>
        <w:tab/>
        <w:t>Free format text, must be non-blank.</w:t>
      </w:r>
    </w:p>
    <w:p w14:paraId="26635A96" w14:textId="77777777" w:rsidR="00D04ACA" w:rsidRDefault="00C459FB">
      <w:pPr>
        <w:pStyle w:val="Heading4-Segment"/>
      </w:pPr>
      <w:r>
        <w:t>Reason 9 (Cert Request): GR12 DOC (Role – Extra Certificate)</w:t>
      </w:r>
    </w:p>
    <w:p w14:paraId="4C96E5A9" w14:textId="77777777" w:rsidR="00D04ACA" w:rsidRDefault="00C459FB">
      <w:pPr>
        <w:pStyle w:val="ProcBody"/>
      </w:pPr>
      <w:r>
        <w:t>Segment Rule:</w:t>
      </w:r>
      <w:r>
        <w:tab/>
        <w:t>Optional.  May only be supplied if Commodity Type is set to ‘G’ (Grains) or ‘H’ (Horticulture).  Repeats are allowed.</w:t>
      </w:r>
    </w:p>
    <w:p w14:paraId="53F574F0" w14:textId="77777777" w:rsidR="00D04ACA" w:rsidRDefault="00D04ACA">
      <w:pPr>
        <w:pStyle w:val="ProcBody"/>
      </w:pPr>
    </w:p>
    <w:p w14:paraId="0A93EE49" w14:textId="77777777" w:rsidR="00D04ACA" w:rsidRDefault="00C459FB">
      <w:pPr>
        <w:pStyle w:val="ProcBody"/>
      </w:pPr>
      <w:r>
        <w:t>Data Item:</w:t>
      </w:r>
      <w:r>
        <w:tab/>
      </w:r>
      <w:r>
        <w:rPr>
          <w:i/>
        </w:rPr>
        <w:t>Name:</w:t>
      </w:r>
      <w:r>
        <w:t xml:space="preserve"> Document Name, </w:t>
      </w:r>
      <w:r>
        <w:rPr>
          <w:i/>
        </w:rPr>
        <w:t>Element:</w:t>
      </w:r>
      <w:r>
        <w:t xml:space="preserve"> DOC C002/1001</w:t>
      </w:r>
    </w:p>
    <w:p w14:paraId="68292ADA" w14:textId="77777777" w:rsidR="00D04ACA" w:rsidRDefault="00C459FB">
      <w:pPr>
        <w:pStyle w:val="ProcBody"/>
      </w:pPr>
      <w:r>
        <w:t>Data Rule:</w:t>
      </w:r>
      <w:r>
        <w:tab/>
        <w:t>Must equal 852 (Sanitary Certificate).</w:t>
      </w:r>
    </w:p>
    <w:p w14:paraId="0E5DE037" w14:textId="77777777" w:rsidR="00D04ACA" w:rsidRDefault="00D04ACA">
      <w:pPr>
        <w:pStyle w:val="ProcBody"/>
      </w:pPr>
    </w:p>
    <w:p w14:paraId="426F4A7D" w14:textId="77777777" w:rsidR="00D04ACA" w:rsidRDefault="00C459FB">
      <w:pPr>
        <w:pStyle w:val="ProcBody"/>
      </w:pPr>
      <w:r>
        <w:t>Data Item:</w:t>
      </w:r>
      <w:r>
        <w:tab/>
      </w:r>
      <w:r>
        <w:rPr>
          <w:i/>
        </w:rPr>
        <w:t>Name:</w:t>
      </w:r>
      <w:r>
        <w:t xml:space="preserve"> Extra Certificate Template, </w:t>
      </w:r>
      <w:r>
        <w:rPr>
          <w:i/>
        </w:rPr>
        <w:t>Element:</w:t>
      </w:r>
      <w:r>
        <w:t xml:space="preserve"> DOC C002/1000</w:t>
      </w:r>
    </w:p>
    <w:p w14:paraId="42897334" w14:textId="77777777" w:rsidR="00D04ACA" w:rsidRDefault="00C459FB">
      <w:pPr>
        <w:pStyle w:val="ProcBody"/>
      </w:pPr>
      <w:r>
        <w:t>Data Rule:</w:t>
      </w:r>
      <w:r>
        <w:tab/>
        <w:t>Must equal a Certificate Template Code valid for the Commodity.</w:t>
      </w:r>
    </w:p>
    <w:p w14:paraId="2E156AE8" w14:textId="77777777" w:rsidR="00D04ACA" w:rsidRDefault="00D04ACA">
      <w:pPr>
        <w:pStyle w:val="ProcBody"/>
      </w:pPr>
    </w:p>
    <w:p w14:paraId="06B31808" w14:textId="77777777" w:rsidR="00D04ACA" w:rsidRDefault="00C459FB">
      <w:pPr>
        <w:pStyle w:val="ProcBody"/>
      </w:pPr>
      <w:r>
        <w:t>Data Item:</w:t>
      </w:r>
      <w:r>
        <w:tab/>
      </w:r>
      <w:r>
        <w:rPr>
          <w:i/>
        </w:rPr>
        <w:t>Name:</w:t>
      </w:r>
      <w:r>
        <w:t xml:space="preserve"> Document Status, </w:t>
      </w:r>
      <w:r>
        <w:rPr>
          <w:i/>
        </w:rPr>
        <w:t>Element:</w:t>
      </w:r>
      <w:r>
        <w:t xml:space="preserve"> DOC C503/1373</w:t>
      </w:r>
    </w:p>
    <w:p w14:paraId="1FADA4E7" w14:textId="77777777" w:rsidR="00D04ACA" w:rsidRDefault="00C459FB">
      <w:pPr>
        <w:pStyle w:val="ProcBody"/>
      </w:pPr>
      <w:r>
        <w:t>Data Rule:</w:t>
      </w:r>
      <w:r>
        <w:tab/>
        <w:t>Must equal 9 (To be printed).</w:t>
      </w:r>
    </w:p>
    <w:p w14:paraId="639BFC05" w14:textId="77777777" w:rsidR="00D04ACA" w:rsidRDefault="00C459FB">
      <w:pPr>
        <w:pStyle w:val="Heading4-Segment"/>
      </w:pPr>
      <w:r>
        <w:t>Reason 9 (Cert Request): GR15 PAC (Role – Packaging Details)</w:t>
      </w:r>
    </w:p>
    <w:p w14:paraId="72203E4E" w14:textId="77777777" w:rsidR="00D04ACA" w:rsidRDefault="00C459FB">
      <w:pPr>
        <w:pStyle w:val="ProcBody"/>
      </w:pPr>
      <w:r>
        <w:t>Segment Rule:</w:t>
      </w:r>
      <w:r>
        <w:tab/>
        <w:t>Mandatory.  No repeats allowed.</w:t>
      </w:r>
    </w:p>
    <w:p w14:paraId="5A032527" w14:textId="77777777" w:rsidR="00D04ACA" w:rsidRDefault="00D04ACA">
      <w:pPr>
        <w:pStyle w:val="ProcBody"/>
      </w:pPr>
    </w:p>
    <w:p w14:paraId="45B53BE2" w14:textId="77777777" w:rsidR="00D04ACA" w:rsidRDefault="00C459FB">
      <w:pPr>
        <w:pStyle w:val="ProcBody"/>
      </w:pPr>
      <w:r>
        <w:t>Data Item:</w:t>
      </w:r>
      <w:r>
        <w:tab/>
      </w:r>
      <w:r>
        <w:rPr>
          <w:i/>
        </w:rPr>
        <w:t>Name:</w:t>
      </w:r>
      <w:r>
        <w:t xml:space="preserve"> Package Quantity, </w:t>
      </w:r>
      <w:r>
        <w:rPr>
          <w:i/>
        </w:rPr>
        <w:t>Element:</w:t>
      </w:r>
      <w:r>
        <w:t xml:space="preserve"> PAC 7224</w:t>
      </w:r>
    </w:p>
    <w:p w14:paraId="54C72A76" w14:textId="77777777" w:rsidR="00D04ACA" w:rsidRDefault="00C459FB">
      <w:pPr>
        <w:pStyle w:val="ProcBody"/>
      </w:pPr>
      <w:r>
        <w:t>Data Rule:</w:t>
      </w:r>
      <w:r>
        <w:tab/>
        <w:t>Must be zero or empty if Package Type = “VR”, otherwise must be non-zero.</w:t>
      </w:r>
    </w:p>
    <w:p w14:paraId="77B4D724" w14:textId="77777777" w:rsidR="00D04ACA" w:rsidRDefault="00D04ACA">
      <w:pPr>
        <w:pStyle w:val="ProcBody"/>
      </w:pPr>
    </w:p>
    <w:p w14:paraId="6FAE7DF4" w14:textId="77777777" w:rsidR="00D04ACA" w:rsidRDefault="00C459FB">
      <w:pPr>
        <w:pStyle w:val="ProcBody"/>
      </w:pPr>
      <w:r>
        <w:t>Data Item:</w:t>
      </w:r>
      <w:r>
        <w:tab/>
      </w:r>
      <w:r>
        <w:rPr>
          <w:i/>
        </w:rPr>
        <w:t>Name:</w:t>
      </w:r>
      <w:r>
        <w:t xml:space="preserve"> Packaging Level, </w:t>
      </w:r>
      <w:r>
        <w:rPr>
          <w:i/>
        </w:rPr>
        <w:t>Element:</w:t>
      </w:r>
      <w:r>
        <w:t xml:space="preserve"> PAC C531/7075</w:t>
      </w:r>
    </w:p>
    <w:p w14:paraId="1422FFD7" w14:textId="77777777" w:rsidR="00D04ACA" w:rsidRDefault="00C459FB">
      <w:pPr>
        <w:pStyle w:val="ProcBody"/>
      </w:pPr>
      <w:r>
        <w:t>Data Rule:</w:t>
      </w:r>
      <w:r>
        <w:tab/>
        <w:t>Must equal 3 (Outer).</w:t>
      </w:r>
    </w:p>
    <w:p w14:paraId="1DBD9ADF" w14:textId="77777777" w:rsidR="00D04ACA" w:rsidRDefault="00D04ACA">
      <w:pPr>
        <w:pStyle w:val="ProcBody"/>
      </w:pPr>
    </w:p>
    <w:p w14:paraId="0DEB2698" w14:textId="77777777" w:rsidR="00D04ACA" w:rsidRDefault="00C459FB">
      <w:pPr>
        <w:pStyle w:val="ProcBody"/>
      </w:pPr>
      <w:r>
        <w:t>Data Item:</w:t>
      </w:r>
      <w:r>
        <w:tab/>
      </w:r>
      <w:r>
        <w:rPr>
          <w:i/>
        </w:rPr>
        <w:t>Name:</w:t>
      </w:r>
      <w:r>
        <w:t xml:space="preserve"> Package Type, </w:t>
      </w:r>
      <w:r>
        <w:rPr>
          <w:i/>
        </w:rPr>
        <w:t>Element:</w:t>
      </w:r>
      <w:r>
        <w:t xml:space="preserve"> PAC C202/7065</w:t>
      </w:r>
    </w:p>
    <w:p w14:paraId="113456EF" w14:textId="77777777" w:rsidR="00D04ACA" w:rsidRDefault="00C459FB">
      <w:pPr>
        <w:pStyle w:val="ProcBody"/>
      </w:pPr>
      <w:r>
        <w:t>Data Rule:</w:t>
      </w:r>
      <w:r>
        <w:tab/>
        <w:t>Must equal a Package Type Code (see Appendix E for Package Type Codes).</w:t>
      </w:r>
    </w:p>
    <w:p w14:paraId="1FF7CDC4" w14:textId="77777777" w:rsidR="00D04ACA" w:rsidRDefault="00D04ACA">
      <w:pPr>
        <w:pStyle w:val="ProcBody"/>
      </w:pPr>
    </w:p>
    <w:p w14:paraId="009DA1DD" w14:textId="77777777" w:rsidR="00D04ACA" w:rsidRDefault="00C459FB">
      <w:pPr>
        <w:pStyle w:val="ProcBody"/>
      </w:pPr>
      <w:r>
        <w:t>Data Item:</w:t>
      </w:r>
      <w:r>
        <w:tab/>
      </w:r>
      <w:r>
        <w:rPr>
          <w:i/>
        </w:rPr>
        <w:t>Name:</w:t>
      </w:r>
      <w:r>
        <w:t xml:space="preserve"> Code List Responsible Agency, </w:t>
      </w:r>
      <w:r>
        <w:rPr>
          <w:i/>
        </w:rPr>
        <w:t>Element:</w:t>
      </w:r>
      <w:r>
        <w:t xml:space="preserve"> PAC C202/3055</w:t>
      </w:r>
    </w:p>
    <w:p w14:paraId="3A573D9A" w14:textId="77777777" w:rsidR="00D04ACA" w:rsidRDefault="00C459FB">
      <w:pPr>
        <w:pStyle w:val="ProcBody"/>
      </w:pPr>
      <w:r>
        <w:t>Data Rule:</w:t>
      </w:r>
      <w:r>
        <w:tab/>
        <w:t>Must equal AQ.</w:t>
      </w:r>
    </w:p>
    <w:p w14:paraId="3FE31E21" w14:textId="77777777" w:rsidR="00D04ACA" w:rsidRDefault="00C459FB">
      <w:pPr>
        <w:pStyle w:val="Heading4-Segment"/>
      </w:pPr>
      <w:r>
        <w:t>Reason 9 (Cert Request): GR22 RFF (Role – RFP Number)</w:t>
      </w:r>
    </w:p>
    <w:p w14:paraId="0707AD7C" w14:textId="77777777" w:rsidR="00D04ACA" w:rsidRDefault="00C459FB">
      <w:pPr>
        <w:pStyle w:val="ProcBody"/>
      </w:pPr>
      <w:r>
        <w:t>Segment Rule:</w:t>
      </w:r>
      <w:r>
        <w:tab/>
        <w:t>Mandatory.  One or more RFP Numbers representing the source of products may be supplied.</w:t>
      </w:r>
    </w:p>
    <w:p w14:paraId="4C972B30" w14:textId="77777777" w:rsidR="00D04ACA" w:rsidRDefault="00C459FB">
      <w:pPr>
        <w:pStyle w:val="ProcBody"/>
      </w:pPr>
      <w:r>
        <w:t>Segment Rule:</w:t>
      </w:r>
      <w:r>
        <w:tab/>
        <w:t>All RFPs supplied must be at HCRD status.</w:t>
      </w:r>
    </w:p>
    <w:p w14:paraId="5E60B2AB" w14:textId="77777777" w:rsidR="00D04ACA" w:rsidRDefault="00C459FB">
      <w:pPr>
        <w:pStyle w:val="ProcBody"/>
      </w:pPr>
      <w:r>
        <w:t>Segment Rule:</w:t>
      </w:r>
      <w:r>
        <w:tab/>
        <w:t>Subject to above, RFP Number must be unique for the Certificate Line.</w:t>
      </w:r>
    </w:p>
    <w:p w14:paraId="3EB328FB" w14:textId="77777777" w:rsidR="00D04ACA" w:rsidRDefault="00D04ACA">
      <w:pPr>
        <w:pStyle w:val="ProcBody"/>
      </w:pPr>
    </w:p>
    <w:p w14:paraId="7A37FD5F" w14:textId="77777777" w:rsidR="00D04ACA" w:rsidRDefault="00C459FB">
      <w:pPr>
        <w:pStyle w:val="ProcBody"/>
      </w:pPr>
      <w:r>
        <w:t>Data Item:</w:t>
      </w:r>
      <w:r>
        <w:tab/>
      </w:r>
      <w:r>
        <w:rPr>
          <w:i/>
        </w:rPr>
        <w:t>Name:</w:t>
      </w:r>
      <w:r>
        <w:t xml:space="preserve"> Reference Qualifier, </w:t>
      </w:r>
      <w:r>
        <w:rPr>
          <w:i/>
        </w:rPr>
        <w:t>Element:</w:t>
      </w:r>
      <w:r>
        <w:t xml:space="preserve"> RFF C506/1153</w:t>
      </w:r>
    </w:p>
    <w:p w14:paraId="51001DB2" w14:textId="77777777" w:rsidR="00D04ACA" w:rsidRDefault="00C459FB">
      <w:pPr>
        <w:pStyle w:val="ProcBody"/>
      </w:pPr>
      <w:r>
        <w:t>Data Rule:</w:t>
      </w:r>
      <w:r>
        <w:tab/>
        <w:t>Must equal DM (Document Number).</w:t>
      </w:r>
    </w:p>
    <w:p w14:paraId="0C801CFE" w14:textId="77777777" w:rsidR="00D04ACA" w:rsidRDefault="00D04ACA">
      <w:pPr>
        <w:pStyle w:val="ProcBody"/>
      </w:pPr>
    </w:p>
    <w:p w14:paraId="29E50242" w14:textId="77777777" w:rsidR="00D04ACA" w:rsidRDefault="00C459FB">
      <w:pPr>
        <w:pStyle w:val="ProcBody"/>
      </w:pPr>
      <w:r>
        <w:t>Data Item:</w:t>
      </w:r>
      <w:r>
        <w:tab/>
      </w:r>
      <w:r>
        <w:rPr>
          <w:i/>
        </w:rPr>
        <w:t>Name:</w:t>
      </w:r>
      <w:r>
        <w:t xml:space="preserve"> RFP Number, </w:t>
      </w:r>
      <w:r>
        <w:rPr>
          <w:i/>
        </w:rPr>
        <w:t>Element:</w:t>
      </w:r>
      <w:r>
        <w:t xml:space="preserve"> RFF C506/1154</w:t>
      </w:r>
    </w:p>
    <w:p w14:paraId="51946A7A" w14:textId="77777777" w:rsidR="00D04ACA" w:rsidRDefault="00C459FB">
      <w:pPr>
        <w:pStyle w:val="ProcBody"/>
      </w:pPr>
      <w:r>
        <w:t>Data Rule:</w:t>
      </w:r>
      <w:r>
        <w:tab/>
        <w:t>Must equal a valid RFP Number.</w:t>
      </w:r>
    </w:p>
    <w:p w14:paraId="45C5B59E" w14:textId="77777777" w:rsidR="00D04ACA" w:rsidRDefault="00C459FB">
      <w:pPr>
        <w:pStyle w:val="Heading4-Segment"/>
      </w:pPr>
      <w:r>
        <w:t>Reason 9 (Cert Request): GR23 LIN (Role – RFP Line Number)</w:t>
      </w:r>
    </w:p>
    <w:p w14:paraId="4CD54C6F" w14:textId="77777777" w:rsidR="00D04ACA" w:rsidRDefault="00C459FB">
      <w:pPr>
        <w:pStyle w:val="ProcBody"/>
      </w:pPr>
      <w:r>
        <w:t>Segment Rule:</w:t>
      </w:r>
      <w:r>
        <w:tab/>
        <w:t>Mandatory.  At least one LIN segment must be present.  Additional line segments are optional to a maximum of 99.</w:t>
      </w:r>
    </w:p>
    <w:p w14:paraId="2DE21697" w14:textId="77777777" w:rsidR="00D04ACA" w:rsidRDefault="00C459FB">
      <w:pPr>
        <w:pStyle w:val="ProcBody"/>
      </w:pPr>
      <w:r>
        <w:t>Segment Rule:</w:t>
      </w:r>
      <w:r>
        <w:tab/>
        <w:t>An owner RFF (RFP Number) must be present.</w:t>
      </w:r>
    </w:p>
    <w:p w14:paraId="558977A5" w14:textId="77777777" w:rsidR="00D04ACA" w:rsidRDefault="00D04ACA">
      <w:pPr>
        <w:pStyle w:val="ProcBody"/>
      </w:pPr>
    </w:p>
    <w:p w14:paraId="15BFD826" w14:textId="77777777" w:rsidR="00D04ACA" w:rsidRDefault="00C459FB">
      <w:pPr>
        <w:pStyle w:val="ProcBody"/>
      </w:pPr>
      <w:r>
        <w:lastRenderedPageBreak/>
        <w:t>Data Item:</w:t>
      </w:r>
      <w:r>
        <w:tab/>
      </w:r>
      <w:r>
        <w:rPr>
          <w:i/>
        </w:rPr>
        <w:t>Name:</w:t>
      </w:r>
      <w:r>
        <w:t xml:space="preserve"> RFP Line Number, </w:t>
      </w:r>
      <w:r>
        <w:rPr>
          <w:i/>
        </w:rPr>
        <w:t>Element:</w:t>
      </w:r>
      <w:r>
        <w:t xml:space="preserve"> LIN 1082</w:t>
      </w:r>
    </w:p>
    <w:p w14:paraId="7BD3F029" w14:textId="77777777" w:rsidR="00D04ACA" w:rsidRDefault="00C459FB">
      <w:pPr>
        <w:pStyle w:val="ProcBody"/>
      </w:pPr>
      <w:r>
        <w:t>Data Rule:</w:t>
      </w:r>
      <w:r>
        <w:tab/>
        <w:t xml:space="preserve">Must match a line number stored in </w:t>
      </w:r>
      <w:r>
        <w:rPr>
          <w:smallCaps/>
        </w:rPr>
        <w:t>Exdoc</w:t>
      </w:r>
      <w:r>
        <w:t xml:space="preserve"> for the owner RFP Number.</w:t>
      </w:r>
    </w:p>
    <w:p w14:paraId="0CB1443E" w14:textId="77777777" w:rsidR="00D04ACA" w:rsidRDefault="00D04ACA">
      <w:pPr>
        <w:pStyle w:val="ProcBody"/>
      </w:pPr>
    </w:p>
    <w:p w14:paraId="0793AF01" w14:textId="77777777" w:rsidR="00D04ACA" w:rsidRDefault="00C459FB">
      <w:pPr>
        <w:pStyle w:val="ProcBody"/>
      </w:pPr>
      <w:r>
        <w:t>Data Item:</w:t>
      </w:r>
      <w:r>
        <w:tab/>
      </w:r>
      <w:r>
        <w:rPr>
          <w:i/>
        </w:rPr>
        <w:t>Name:</w:t>
      </w:r>
      <w:r>
        <w:t xml:space="preserve"> Sub-line Indicator, </w:t>
      </w:r>
      <w:r>
        <w:rPr>
          <w:i/>
        </w:rPr>
        <w:t>Element:</w:t>
      </w:r>
      <w:r>
        <w:t xml:space="preserve"> LIN C829/5495</w:t>
      </w:r>
    </w:p>
    <w:p w14:paraId="47AD80D8" w14:textId="77777777" w:rsidR="00D04ACA" w:rsidRDefault="00C459FB">
      <w:pPr>
        <w:pStyle w:val="ProcBody"/>
      </w:pPr>
      <w:r>
        <w:t>Data Rule:</w:t>
      </w:r>
      <w:r>
        <w:tab/>
        <w:t>Must equal 1 (Sub-line information).</w:t>
      </w:r>
    </w:p>
    <w:p w14:paraId="6634C33F" w14:textId="77777777" w:rsidR="00D04ACA" w:rsidRDefault="00C459FB">
      <w:pPr>
        <w:pStyle w:val="Heading4-Segment"/>
      </w:pPr>
      <w:r>
        <w:t>Reason 9 (Cert Request): GR23 MEA (Role – RFP Line Net Quantity)</w:t>
      </w:r>
    </w:p>
    <w:p w14:paraId="11332D7E" w14:textId="77777777" w:rsidR="00D04ACA" w:rsidRDefault="00C459FB">
      <w:pPr>
        <w:pStyle w:val="ProcBody"/>
      </w:pPr>
      <w:r>
        <w:t>Segment Rule:</w:t>
      </w:r>
      <w:r>
        <w:tab/>
        <w:t>Mandatory.  Must be a single quantity specified for each RFP line item being used as a source for the certificate.</w:t>
      </w:r>
    </w:p>
    <w:p w14:paraId="7364F9EF" w14:textId="77777777" w:rsidR="00D04ACA" w:rsidRDefault="00D04ACA">
      <w:pPr>
        <w:pStyle w:val="ProcBody"/>
      </w:pPr>
    </w:p>
    <w:p w14:paraId="03D54AC0" w14:textId="77777777" w:rsidR="00D04ACA" w:rsidRDefault="00C459FB">
      <w:pPr>
        <w:pStyle w:val="ProcBody"/>
      </w:pPr>
      <w:r>
        <w:t>Data Item:</w:t>
      </w:r>
      <w:r>
        <w:tab/>
      </w:r>
      <w:r>
        <w:rPr>
          <w:i/>
        </w:rPr>
        <w:t>Name:</w:t>
      </w:r>
      <w:r>
        <w:t xml:space="preserve"> Measure Application Qualifier, </w:t>
      </w:r>
      <w:r>
        <w:rPr>
          <w:i/>
        </w:rPr>
        <w:t>Element:</w:t>
      </w:r>
      <w:r>
        <w:t xml:space="preserve"> MEA 6311</w:t>
      </w:r>
    </w:p>
    <w:p w14:paraId="28A16438" w14:textId="77777777" w:rsidR="00D04ACA" w:rsidRDefault="00C459FB">
      <w:pPr>
        <w:pStyle w:val="ProcBody"/>
      </w:pPr>
      <w:r>
        <w:t>Data Rule:</w:t>
      </w:r>
      <w:r>
        <w:tab/>
        <w:t xml:space="preserve">Must equal </w:t>
      </w:r>
      <w:smartTag w:uri="urn:schemas-microsoft-com:office:smarttags" w:element="stockticker">
        <w:r>
          <w:t>AAA</w:t>
        </w:r>
      </w:smartTag>
      <w:r>
        <w:t xml:space="preserve"> (Line Item Measurement).</w:t>
      </w:r>
    </w:p>
    <w:p w14:paraId="528E8239" w14:textId="77777777" w:rsidR="00D04ACA" w:rsidRDefault="00D04ACA">
      <w:pPr>
        <w:pStyle w:val="ProcBody"/>
      </w:pPr>
    </w:p>
    <w:p w14:paraId="4026A24B" w14:textId="77777777" w:rsidR="00D04ACA" w:rsidRDefault="00C459FB">
      <w:pPr>
        <w:pStyle w:val="ProcBody"/>
      </w:pPr>
      <w:r>
        <w:t>Data Item:</w:t>
      </w:r>
      <w:r>
        <w:tab/>
      </w:r>
      <w:r>
        <w:rPr>
          <w:i/>
        </w:rPr>
        <w:t>Name:</w:t>
      </w:r>
      <w:r>
        <w:t xml:space="preserve"> Measure Dimension Coded, </w:t>
      </w:r>
      <w:r>
        <w:rPr>
          <w:i/>
        </w:rPr>
        <w:t>Element:</w:t>
      </w:r>
      <w:r>
        <w:t xml:space="preserve"> MEA C502/6313</w:t>
      </w:r>
    </w:p>
    <w:p w14:paraId="252CEC11" w14:textId="77777777" w:rsidR="00D04ACA" w:rsidRDefault="00C459FB">
      <w:pPr>
        <w:pStyle w:val="ProcBody"/>
      </w:pPr>
      <w:r>
        <w:t>Data Rule:</w:t>
      </w:r>
      <w:r>
        <w:tab/>
        <w:t>Must equal SQ (Shipped Quantity).</w:t>
      </w:r>
    </w:p>
    <w:p w14:paraId="47691354" w14:textId="77777777" w:rsidR="00D04ACA" w:rsidRDefault="00D04ACA">
      <w:pPr>
        <w:pStyle w:val="ProcBody"/>
      </w:pPr>
    </w:p>
    <w:p w14:paraId="25175E7A" w14:textId="77777777" w:rsidR="00D04ACA" w:rsidRDefault="00C459FB">
      <w:pPr>
        <w:pStyle w:val="ProcBody"/>
      </w:pPr>
      <w:r>
        <w:t>Data Item:</w:t>
      </w:r>
      <w:r>
        <w:tab/>
      </w:r>
      <w:r>
        <w:rPr>
          <w:i/>
        </w:rPr>
        <w:t>Name:</w:t>
      </w:r>
      <w:r>
        <w:t xml:space="preserve"> Net Unit, </w:t>
      </w:r>
      <w:r>
        <w:rPr>
          <w:i/>
        </w:rPr>
        <w:t>Element:</w:t>
      </w:r>
      <w:r>
        <w:t xml:space="preserve"> MEA C174/6411</w:t>
      </w:r>
    </w:p>
    <w:p w14:paraId="0C902373" w14:textId="77777777" w:rsidR="00D04ACA" w:rsidRDefault="00C459FB">
      <w:pPr>
        <w:pStyle w:val="ProcBody"/>
      </w:pPr>
      <w:r>
        <w:t>Data Rule:</w:t>
      </w:r>
      <w:r>
        <w:tab/>
        <w:t>Must equal a Measurement Unit (see Appendix E for Metric Weight and Measurement Unit Codes).</w:t>
      </w:r>
    </w:p>
    <w:p w14:paraId="10AC9DF0" w14:textId="77777777" w:rsidR="00D04ACA" w:rsidRDefault="00D04ACA">
      <w:pPr>
        <w:pStyle w:val="ProcBody"/>
      </w:pPr>
    </w:p>
    <w:p w14:paraId="4933CBA4" w14:textId="77777777" w:rsidR="00D04ACA" w:rsidRDefault="00C459FB">
      <w:pPr>
        <w:pStyle w:val="ProcBody"/>
      </w:pPr>
      <w:r>
        <w:t>Data Item:</w:t>
      </w:r>
      <w:r>
        <w:tab/>
      </w:r>
      <w:r>
        <w:rPr>
          <w:i/>
        </w:rPr>
        <w:t>Name:</w:t>
      </w:r>
      <w:r>
        <w:t xml:space="preserve"> Net Amount, </w:t>
      </w:r>
      <w:r>
        <w:rPr>
          <w:i/>
        </w:rPr>
        <w:t>Element:</w:t>
      </w:r>
      <w:r>
        <w:t xml:space="preserve"> MEA C174/6314</w:t>
      </w:r>
    </w:p>
    <w:p w14:paraId="6318290B" w14:textId="77777777" w:rsidR="00D04ACA" w:rsidRDefault="00C459FB">
      <w:pPr>
        <w:pStyle w:val="ProcBody"/>
      </w:pPr>
      <w:r>
        <w:t>Data Rule:</w:t>
      </w:r>
      <w:r>
        <w:tab/>
        <w:t>Must be a numeric measurement value.</w:t>
      </w:r>
    </w:p>
    <w:p w14:paraId="30EB7C5D" w14:textId="77777777" w:rsidR="00D04ACA" w:rsidRDefault="00C459FB">
      <w:pPr>
        <w:pStyle w:val="ProcBody"/>
      </w:pPr>
      <w:r>
        <w:t>Data Rule:</w:t>
      </w:r>
      <w:r>
        <w:tab/>
        <w:t>Must be greater than zero.</w:t>
      </w:r>
    </w:p>
    <w:p w14:paraId="550ECECE" w14:textId="77777777" w:rsidR="00D04ACA" w:rsidRDefault="00C459FB">
      <w:pPr>
        <w:pStyle w:val="Heading4-Segment"/>
      </w:pPr>
      <w:r>
        <w:t>Reason 9 (Cert Request): GR23 PAC (Role – RFP Line Packaging Details)</w:t>
      </w:r>
    </w:p>
    <w:p w14:paraId="34209891" w14:textId="77777777" w:rsidR="00D04ACA" w:rsidRDefault="00C459FB">
      <w:pPr>
        <w:pStyle w:val="ProcBody"/>
      </w:pPr>
      <w:r>
        <w:t>Segment Rule:</w:t>
      </w:r>
      <w:r>
        <w:tab/>
        <w:t>Mandatory.  No repeats allowed.</w:t>
      </w:r>
    </w:p>
    <w:p w14:paraId="6189C372" w14:textId="77777777" w:rsidR="00D04ACA" w:rsidRDefault="00D04ACA">
      <w:pPr>
        <w:pStyle w:val="ProcBody"/>
      </w:pPr>
    </w:p>
    <w:p w14:paraId="7D1BE545" w14:textId="77777777" w:rsidR="00D04ACA" w:rsidRDefault="00C459FB">
      <w:pPr>
        <w:pStyle w:val="ProcBody"/>
      </w:pPr>
      <w:r>
        <w:t>Data Item:</w:t>
      </w:r>
      <w:r>
        <w:tab/>
      </w:r>
      <w:r>
        <w:rPr>
          <w:i/>
        </w:rPr>
        <w:t>Name:</w:t>
      </w:r>
      <w:r>
        <w:t xml:space="preserve"> Package Quantity, </w:t>
      </w:r>
      <w:r>
        <w:rPr>
          <w:i/>
        </w:rPr>
        <w:t>Element:</w:t>
      </w:r>
      <w:r>
        <w:t xml:space="preserve"> PAC 7224</w:t>
      </w:r>
    </w:p>
    <w:p w14:paraId="323787BF" w14:textId="77777777" w:rsidR="00D04ACA" w:rsidRDefault="00C459FB">
      <w:pPr>
        <w:pStyle w:val="ProcBody"/>
      </w:pPr>
      <w:r>
        <w:t>Data Rule:</w:t>
      </w:r>
      <w:r>
        <w:tab/>
        <w:t>Must be zero or empty if Package Type = “VR”, otherwise must be non-zero.</w:t>
      </w:r>
    </w:p>
    <w:p w14:paraId="175F71A5" w14:textId="77777777" w:rsidR="00D04ACA" w:rsidRDefault="00D04ACA">
      <w:pPr>
        <w:pStyle w:val="ProcBody"/>
      </w:pPr>
    </w:p>
    <w:p w14:paraId="439796D1" w14:textId="77777777" w:rsidR="00D04ACA" w:rsidRDefault="00C459FB">
      <w:pPr>
        <w:pStyle w:val="ProcBody"/>
      </w:pPr>
      <w:r>
        <w:t>Data Item:</w:t>
      </w:r>
      <w:r>
        <w:tab/>
      </w:r>
      <w:r>
        <w:rPr>
          <w:i/>
        </w:rPr>
        <w:t>Name:</w:t>
      </w:r>
      <w:r>
        <w:t xml:space="preserve"> Packaging Level, </w:t>
      </w:r>
      <w:r>
        <w:rPr>
          <w:i/>
        </w:rPr>
        <w:t>Element:</w:t>
      </w:r>
      <w:r>
        <w:t xml:space="preserve"> PAC C531/7075</w:t>
      </w:r>
    </w:p>
    <w:p w14:paraId="29819B88" w14:textId="77777777" w:rsidR="00D04ACA" w:rsidRDefault="00C459FB">
      <w:pPr>
        <w:pStyle w:val="ProcBody"/>
      </w:pPr>
      <w:r>
        <w:t>Data Rule:</w:t>
      </w:r>
      <w:r>
        <w:tab/>
        <w:t>Must equal 3 (Outer).</w:t>
      </w:r>
    </w:p>
    <w:p w14:paraId="6C386E72" w14:textId="77777777" w:rsidR="00D04ACA" w:rsidRDefault="00D04ACA">
      <w:pPr>
        <w:pStyle w:val="ProcBody"/>
      </w:pPr>
    </w:p>
    <w:p w14:paraId="4BF1F48A" w14:textId="77777777" w:rsidR="00D04ACA" w:rsidRDefault="00C459FB">
      <w:pPr>
        <w:pStyle w:val="ProcBody"/>
      </w:pPr>
      <w:r>
        <w:t>Data Item:</w:t>
      </w:r>
      <w:r>
        <w:tab/>
      </w:r>
      <w:r>
        <w:rPr>
          <w:i/>
        </w:rPr>
        <w:t>Name:</w:t>
      </w:r>
      <w:r>
        <w:t xml:space="preserve"> Package Type, </w:t>
      </w:r>
      <w:r>
        <w:rPr>
          <w:i/>
        </w:rPr>
        <w:t>Element:</w:t>
      </w:r>
      <w:r>
        <w:t xml:space="preserve"> PAC C202/7065</w:t>
      </w:r>
    </w:p>
    <w:p w14:paraId="1C3F25FB" w14:textId="77777777" w:rsidR="00D04ACA" w:rsidRDefault="00C459FB">
      <w:pPr>
        <w:pStyle w:val="ProcBody"/>
      </w:pPr>
      <w:r>
        <w:t>Data Rule:</w:t>
      </w:r>
      <w:r>
        <w:tab/>
        <w:t>Must equal a Package Type Code (see Appendix E for Package Type Codes).</w:t>
      </w:r>
    </w:p>
    <w:p w14:paraId="3DA0CB7A" w14:textId="77777777" w:rsidR="00D04ACA" w:rsidRDefault="00D04ACA">
      <w:pPr>
        <w:pStyle w:val="ProcBody"/>
      </w:pPr>
    </w:p>
    <w:p w14:paraId="5CAAD120" w14:textId="77777777" w:rsidR="00D04ACA" w:rsidRDefault="00C459FB">
      <w:pPr>
        <w:pStyle w:val="ProcBody"/>
      </w:pPr>
      <w:r>
        <w:t>Data Item:</w:t>
      </w:r>
      <w:r>
        <w:tab/>
      </w:r>
      <w:r>
        <w:rPr>
          <w:i/>
        </w:rPr>
        <w:t>Name:</w:t>
      </w:r>
      <w:r>
        <w:t xml:space="preserve"> Code List Responsible Agency, </w:t>
      </w:r>
      <w:r>
        <w:rPr>
          <w:i/>
        </w:rPr>
        <w:t>Element:</w:t>
      </w:r>
      <w:r>
        <w:t xml:space="preserve"> PAC C202/3055</w:t>
      </w:r>
    </w:p>
    <w:p w14:paraId="20258F3F" w14:textId="77777777" w:rsidR="00D04ACA" w:rsidRDefault="00C459FB">
      <w:pPr>
        <w:pStyle w:val="ProcBody"/>
      </w:pPr>
      <w:r>
        <w:t>Data Rule:</w:t>
      </w:r>
      <w:r>
        <w:tab/>
        <w:t>Must equal AQ.</w:t>
      </w:r>
    </w:p>
    <w:p w14:paraId="5BF51676" w14:textId="77777777" w:rsidR="00D04ACA" w:rsidRDefault="00C459FB">
      <w:pPr>
        <w:pStyle w:val="Heading4-Segment"/>
      </w:pPr>
      <w:r>
        <w:t>Reason 9 (Cert Request): GR24 EQD (Role – Container)</w:t>
      </w:r>
    </w:p>
    <w:p w14:paraId="646B9E02" w14:textId="77777777" w:rsidR="00D04ACA" w:rsidRDefault="00C459FB">
      <w:pPr>
        <w:pStyle w:val="ProcBody"/>
      </w:pPr>
      <w:r>
        <w:t>Segment Rule:</w:t>
      </w:r>
      <w:r>
        <w:tab/>
        <w:t>Optional.  Only present if product is containerised.</w:t>
      </w:r>
    </w:p>
    <w:p w14:paraId="0F999735" w14:textId="77777777" w:rsidR="00D04ACA" w:rsidRDefault="00C459FB">
      <w:pPr>
        <w:pStyle w:val="ProcBody"/>
      </w:pPr>
      <w:r>
        <w:t>Segment Rule:</w:t>
      </w:r>
      <w:r>
        <w:tab/>
        <w:t>Subject to above, the total number of containers per line and RFP is subject to the combination of product and destination.</w:t>
      </w:r>
    </w:p>
    <w:p w14:paraId="124A95FD" w14:textId="77777777" w:rsidR="00D04ACA" w:rsidRDefault="00D04ACA">
      <w:pPr>
        <w:pStyle w:val="ProcBody"/>
      </w:pPr>
    </w:p>
    <w:p w14:paraId="5268B432" w14:textId="77777777" w:rsidR="00D04ACA" w:rsidRDefault="00C459FB">
      <w:pPr>
        <w:pStyle w:val="ProcBody"/>
      </w:pPr>
      <w:r>
        <w:t>Data Item:</w:t>
      </w:r>
      <w:r>
        <w:tab/>
      </w:r>
      <w:r>
        <w:rPr>
          <w:i/>
        </w:rPr>
        <w:t>Name:</w:t>
      </w:r>
      <w:r>
        <w:t xml:space="preserve"> Equipment Identifier, </w:t>
      </w:r>
      <w:r>
        <w:rPr>
          <w:i/>
        </w:rPr>
        <w:t>Element:</w:t>
      </w:r>
      <w:r>
        <w:t xml:space="preserve"> EQD 8053</w:t>
      </w:r>
    </w:p>
    <w:p w14:paraId="15D5BF3A" w14:textId="77777777" w:rsidR="00D04ACA" w:rsidRDefault="00C459FB">
      <w:pPr>
        <w:pStyle w:val="ProcBody"/>
      </w:pPr>
      <w:r>
        <w:t>Data Rule:</w:t>
      </w:r>
      <w:r>
        <w:tab/>
        <w:t>Must equal CN (Container).</w:t>
      </w:r>
    </w:p>
    <w:p w14:paraId="4415DE79" w14:textId="77777777" w:rsidR="00D04ACA" w:rsidRDefault="00D04ACA">
      <w:pPr>
        <w:pStyle w:val="ProcBody"/>
      </w:pPr>
    </w:p>
    <w:p w14:paraId="1604AFF6" w14:textId="77777777" w:rsidR="00D04ACA" w:rsidRDefault="00C459FB">
      <w:pPr>
        <w:pStyle w:val="ProcBody"/>
      </w:pPr>
      <w:r>
        <w:t>Data Item:</w:t>
      </w:r>
      <w:r>
        <w:tab/>
      </w:r>
      <w:r>
        <w:rPr>
          <w:i/>
        </w:rPr>
        <w:t>Name:</w:t>
      </w:r>
      <w:r>
        <w:t xml:space="preserve"> Container Number, </w:t>
      </w:r>
      <w:r>
        <w:rPr>
          <w:i/>
        </w:rPr>
        <w:t>Element:</w:t>
      </w:r>
      <w:r>
        <w:t xml:space="preserve"> EQD C237/8260</w:t>
      </w:r>
    </w:p>
    <w:p w14:paraId="4CDF2857" w14:textId="77777777" w:rsidR="00D04ACA" w:rsidRDefault="00C459FB">
      <w:pPr>
        <w:pStyle w:val="ProcBody"/>
      </w:pPr>
      <w:r>
        <w:t>Data Rule:</w:t>
      </w:r>
      <w:r>
        <w:tab/>
        <w:t>Must be non-blank with no embedded spaces.</w:t>
      </w:r>
    </w:p>
    <w:p w14:paraId="281B5F62" w14:textId="77777777" w:rsidR="00D04ACA" w:rsidRDefault="00D04ACA">
      <w:pPr>
        <w:pStyle w:val="ProcBody"/>
      </w:pPr>
    </w:p>
    <w:p w14:paraId="3D26FAE8" w14:textId="77777777" w:rsidR="00D04ACA" w:rsidRDefault="00C459FB">
      <w:pPr>
        <w:pStyle w:val="Heading4-Segment"/>
        <w:numPr>
          <w:ilvl w:val="0"/>
          <w:numId w:val="0"/>
        </w:numPr>
      </w:pPr>
      <w:r>
        <w:lastRenderedPageBreak/>
        <w:t>5.15.3.x Reason 9 (</w:t>
      </w:r>
      <w:r>
        <w:rPr>
          <w:rStyle w:val="Strong"/>
          <w:rFonts w:cs="Arial"/>
          <w:b/>
        </w:rPr>
        <w:t>Cert Request</w:t>
      </w:r>
      <w:r>
        <w:t xml:space="preserve">): GR25 SEL (Role – </w:t>
      </w:r>
      <w:r>
        <w:rPr>
          <w:rStyle w:val="Strong"/>
          <w:rFonts w:cs="Arial"/>
          <w:b/>
        </w:rPr>
        <w:t>Container Seal</w:t>
      </w:r>
      <w:r>
        <w:t>)</w:t>
      </w:r>
    </w:p>
    <w:p w14:paraId="1B747AFD" w14:textId="77777777" w:rsidR="00D04ACA" w:rsidRDefault="00C459FB">
      <w:pPr>
        <w:pStyle w:val="ProcBody"/>
      </w:pPr>
      <w:r>
        <w:t>Segment Rule:</w:t>
      </w:r>
      <w:r>
        <w:tab/>
      </w:r>
      <w:r>
        <w:rPr>
          <w:rFonts w:cs="Arial"/>
        </w:rPr>
        <w:t>Conditional.  May only be supplied if commodity type is ‘H’ (Horticulture).</w:t>
      </w:r>
    </w:p>
    <w:p w14:paraId="5E9EF42E" w14:textId="77777777" w:rsidR="00D04ACA" w:rsidRDefault="00C459FB">
      <w:pPr>
        <w:pStyle w:val="ProcBody"/>
        <w:rPr>
          <w:rFonts w:ascii="Helvetica" w:hAnsi="Helvetica"/>
        </w:rPr>
      </w:pPr>
      <w:r>
        <w:rPr>
          <w:rFonts w:ascii="Helvetica" w:hAnsi="Helvetica"/>
        </w:rPr>
        <w:t>Segment Rule:</w:t>
      </w:r>
      <w:r>
        <w:rPr>
          <w:rFonts w:ascii="Helvetica" w:hAnsi="Helvetica"/>
        </w:rPr>
        <w:tab/>
      </w:r>
      <w:r>
        <w:rPr>
          <w:rFonts w:cs="Arial"/>
        </w:rPr>
        <w:t>Subject to above, optional.  Only present if a seal is applied to the container</w:t>
      </w:r>
      <w:r>
        <w:rPr>
          <w:rFonts w:ascii="Helvetica" w:hAnsi="Helvetica"/>
        </w:rPr>
        <w:t>.</w:t>
      </w:r>
    </w:p>
    <w:p w14:paraId="130A725D" w14:textId="77777777" w:rsidR="00D04ACA" w:rsidRDefault="00D04ACA">
      <w:pPr>
        <w:pStyle w:val="ProcBody"/>
      </w:pPr>
    </w:p>
    <w:p w14:paraId="12D2119C" w14:textId="77777777" w:rsidR="00D04ACA" w:rsidRDefault="00C459FB">
      <w:pPr>
        <w:pStyle w:val="ProcBody"/>
      </w:pPr>
      <w:r>
        <w:t>Data Item:</w:t>
      </w:r>
      <w:r>
        <w:tab/>
      </w:r>
      <w:r>
        <w:rPr>
          <w:i/>
        </w:rPr>
        <w:t>Name:</w:t>
      </w:r>
      <w:r>
        <w:t xml:space="preserve"> </w:t>
      </w:r>
      <w:r>
        <w:rPr>
          <w:rFonts w:cs="Arial"/>
        </w:rPr>
        <w:t xml:space="preserve">Seal Number, </w:t>
      </w:r>
      <w:r>
        <w:rPr>
          <w:rFonts w:cs="Arial"/>
          <w:i/>
        </w:rPr>
        <w:t>Element:</w:t>
      </w:r>
      <w:r>
        <w:rPr>
          <w:rFonts w:cs="Arial"/>
        </w:rPr>
        <w:t xml:space="preserve"> SEL 9308</w:t>
      </w:r>
    </w:p>
    <w:p w14:paraId="1FFA4D83" w14:textId="77777777" w:rsidR="00D04ACA" w:rsidRDefault="00C459FB">
      <w:pPr>
        <w:pStyle w:val="ProcBody"/>
      </w:pPr>
      <w:r>
        <w:t>Data Rule:</w:t>
      </w:r>
      <w:r>
        <w:tab/>
      </w:r>
      <w:r>
        <w:rPr>
          <w:rFonts w:cs="Arial"/>
        </w:rPr>
        <w:t>Free format text.  Must be non-blank</w:t>
      </w:r>
    </w:p>
    <w:p w14:paraId="607C6B23" w14:textId="77777777" w:rsidR="00D04ACA" w:rsidRDefault="00D04ACA">
      <w:pPr>
        <w:pStyle w:val="ProcBody"/>
      </w:pPr>
    </w:p>
    <w:p w14:paraId="202701AC" w14:textId="77777777" w:rsidR="00D04ACA" w:rsidRDefault="00C459FB">
      <w:pPr>
        <w:pStyle w:val="Heading4-Segment"/>
      </w:pPr>
      <w:r>
        <w:t>Reason 9 (Cert Request): UNT</w:t>
      </w:r>
    </w:p>
    <w:p w14:paraId="1377E2CD" w14:textId="63102F0B" w:rsidR="00D04ACA" w:rsidRDefault="00C459FB">
      <w:pPr>
        <w:pStyle w:val="ProcBody"/>
      </w:pPr>
      <w:r>
        <w:t>Segment Rule:</w:t>
      </w:r>
      <w:r>
        <w:tab/>
        <w:t xml:space="preserve">Mandatory.  See </w:t>
      </w:r>
      <w:r w:rsidR="00DE034B">
        <w:fldChar w:fldCharType="begin"/>
      </w:r>
      <w:r w:rsidR="00A54004">
        <w:instrText xml:space="preserve"> REF _Ref326986093 \n </w:instrText>
      </w:r>
      <w:r w:rsidR="00DE034B">
        <w:fldChar w:fldCharType="separate"/>
      </w:r>
      <w:r w:rsidR="000B54DD">
        <w:t>4.5</w:t>
      </w:r>
      <w:r w:rsidR="00DE034B">
        <w:fldChar w:fldCharType="end"/>
      </w:r>
      <w:r>
        <w:t xml:space="preserve"> for UNT processing details.</w:t>
      </w:r>
    </w:p>
    <w:p w14:paraId="7944989A" w14:textId="77777777" w:rsidR="00D04ACA" w:rsidRDefault="00D04ACA">
      <w:pPr>
        <w:pStyle w:val="ProcBody"/>
      </w:pPr>
    </w:p>
    <w:p w14:paraId="579F4CBF" w14:textId="77777777" w:rsidR="00D04ACA" w:rsidRDefault="00C459FB">
      <w:pPr>
        <w:pStyle w:val="Heading2"/>
      </w:pPr>
      <w:r>
        <w:br w:type="page"/>
      </w:r>
      <w:bookmarkStart w:id="623" w:name="_Toc166658150"/>
      <w:bookmarkStart w:id="624" w:name="_Toc124938962"/>
      <w:r>
        <w:lastRenderedPageBreak/>
        <w:t>Certificate Acknowledgment</w:t>
      </w:r>
      <w:bookmarkEnd w:id="623"/>
      <w:bookmarkEnd w:id="624"/>
    </w:p>
    <w:p w14:paraId="15501E85" w14:textId="77777777" w:rsidR="00D04ACA" w:rsidRDefault="00C459FB">
      <w:pPr>
        <w:pStyle w:val="Heading3"/>
      </w:pPr>
      <w:r>
        <w:t>Function</w:t>
      </w:r>
    </w:p>
    <w:p w14:paraId="3DAF93B5" w14:textId="77777777" w:rsidR="00D04ACA" w:rsidRDefault="00C459FB">
      <w:r>
        <w:t xml:space="preserve">The function of this message is to acknowledge the lodgement of a Certificate Request in the </w:t>
      </w:r>
      <w:r>
        <w:rPr>
          <w:smallCaps/>
        </w:rPr>
        <w:t>Exdoc</w:t>
      </w:r>
      <w:r>
        <w:t xml:space="preserve"> system, or to reject invalid requests.  The acknowledgment includes data items generated by </w:t>
      </w:r>
      <w:r>
        <w:rPr>
          <w:smallCaps/>
        </w:rPr>
        <w:t>Exdoc</w:t>
      </w:r>
      <w:r>
        <w:t xml:space="preserve"> during processing of the exporter certificate message, together with any relevant errors and warnings.</w:t>
      </w:r>
    </w:p>
    <w:p w14:paraId="13C253DC" w14:textId="77777777" w:rsidR="00D04ACA" w:rsidRDefault="00C459FB">
      <w:pPr>
        <w:pStyle w:val="Heading3"/>
      </w:pPr>
      <w:r>
        <w:t>Message</w:t>
      </w:r>
    </w:p>
    <w:p w14:paraId="2117CEE1" w14:textId="77777777" w:rsidR="00D04ACA" w:rsidRDefault="00C459FB">
      <w:r>
        <w:t>SANCRT, with RFP Reason 98 (Certificate Acknowledgment).</w:t>
      </w:r>
    </w:p>
    <w:p w14:paraId="29684ACE" w14:textId="77777777" w:rsidR="00D04ACA" w:rsidRDefault="00C459FB">
      <w:pPr>
        <w:pStyle w:val="Heading3"/>
      </w:pPr>
      <w:r>
        <w:t>Processing</w:t>
      </w:r>
    </w:p>
    <w:p w14:paraId="210A9C1A" w14:textId="77777777" w:rsidR="00D04ACA" w:rsidRDefault="00C459FB">
      <w:r>
        <w:rPr>
          <w:smallCaps/>
        </w:rPr>
        <w:t>Exdoc</w:t>
      </w:r>
      <w:r>
        <w:t xml:space="preserve"> supplies the following information in this type of message.</w:t>
      </w:r>
    </w:p>
    <w:p w14:paraId="2F134E10" w14:textId="77777777" w:rsidR="00D04ACA" w:rsidRDefault="00C459FB">
      <w:pPr>
        <w:pStyle w:val="Heading4-Segment"/>
      </w:pPr>
      <w:r>
        <w:t>Reason 98 (Cert Ack): UNH</w:t>
      </w:r>
    </w:p>
    <w:p w14:paraId="12A693A2" w14:textId="6592A0CB" w:rsidR="00D04ACA" w:rsidRDefault="00C459FB">
      <w:pPr>
        <w:pStyle w:val="ProcBody"/>
      </w:pPr>
      <w:r>
        <w:t>Segment Rule:</w:t>
      </w:r>
      <w:r>
        <w:tab/>
        <w:t xml:space="preserve">Mandatory.  See </w:t>
      </w:r>
      <w:r w:rsidR="00DE034B">
        <w:fldChar w:fldCharType="begin"/>
      </w:r>
      <w:r w:rsidR="00A54004">
        <w:instrText xml:space="preserve"> REF _Ref472745770 \r </w:instrText>
      </w:r>
      <w:r w:rsidR="00DE034B">
        <w:fldChar w:fldCharType="separate"/>
      </w:r>
      <w:r w:rsidR="000B54DD">
        <w:t>5.15.3.1</w:t>
      </w:r>
      <w:r w:rsidR="00DE034B">
        <w:fldChar w:fldCharType="end"/>
      </w:r>
      <w:r>
        <w:t xml:space="preserve"> for UNH processing details.</w:t>
      </w:r>
    </w:p>
    <w:p w14:paraId="1B7A5CD6" w14:textId="77777777" w:rsidR="00D04ACA" w:rsidRDefault="00C459FB">
      <w:pPr>
        <w:pStyle w:val="Heading4-Segment"/>
      </w:pPr>
      <w:r>
        <w:t>Reason 98 (Cert Ack): GR0 BGM (Role – Certificate Identification)</w:t>
      </w:r>
    </w:p>
    <w:p w14:paraId="40482CF3" w14:textId="77777777" w:rsidR="00D04ACA" w:rsidRDefault="00C459FB">
      <w:pPr>
        <w:pStyle w:val="ProcBody"/>
      </w:pPr>
      <w:r>
        <w:t>Segment Rule:</w:t>
      </w:r>
      <w:r>
        <w:tab/>
        <w:t>Mandatory.</w:t>
      </w:r>
    </w:p>
    <w:p w14:paraId="2BF12A64" w14:textId="77777777" w:rsidR="00D04ACA" w:rsidRDefault="00D04ACA">
      <w:pPr>
        <w:pStyle w:val="ProcBody"/>
      </w:pPr>
    </w:p>
    <w:p w14:paraId="5DF3F613" w14:textId="77777777" w:rsidR="00D04ACA" w:rsidRDefault="00C459FB">
      <w:pPr>
        <w:pStyle w:val="ProcBody"/>
      </w:pPr>
      <w:r>
        <w:t>Data Item:</w:t>
      </w:r>
      <w:r>
        <w:tab/>
      </w:r>
      <w:r>
        <w:rPr>
          <w:i/>
        </w:rPr>
        <w:t>Name:</w:t>
      </w:r>
      <w:r>
        <w:t xml:space="preserve"> Commodity Type, </w:t>
      </w:r>
      <w:r>
        <w:rPr>
          <w:i/>
        </w:rPr>
        <w:t>Element:</w:t>
      </w:r>
      <w:r>
        <w:t xml:space="preserve"> BGM C002/1001</w:t>
      </w:r>
    </w:p>
    <w:p w14:paraId="73341622" w14:textId="77777777" w:rsidR="00D04ACA" w:rsidRDefault="00C459FB">
      <w:pPr>
        <w:pStyle w:val="ProcBody"/>
      </w:pPr>
      <w:r>
        <w:t>Data Rule:</w:t>
      </w:r>
      <w:r>
        <w:tab/>
        <w:t>Conditional.</w:t>
      </w:r>
    </w:p>
    <w:p w14:paraId="30421163" w14:textId="77777777" w:rsidR="00D04ACA" w:rsidRDefault="00C459FB">
      <w:pPr>
        <w:pStyle w:val="ProcBody"/>
      </w:pPr>
      <w:r>
        <w:t>Data Rule:</w:t>
      </w:r>
      <w:r>
        <w:tab/>
        <w:t xml:space="preserve">If Certificate exists, is set to the Commodity Type Code stored for the Certificate on the </w:t>
      </w:r>
      <w:r>
        <w:rPr>
          <w:smallCaps/>
        </w:rPr>
        <w:t>Exdoc</w:t>
      </w:r>
      <w:r>
        <w:t xml:space="preserve"> database.</w:t>
      </w:r>
    </w:p>
    <w:p w14:paraId="71A1C054" w14:textId="77777777" w:rsidR="00D04ACA" w:rsidRDefault="00C459FB">
      <w:pPr>
        <w:pStyle w:val="ProcBody"/>
      </w:pPr>
      <w:r>
        <w:t>Data Rule:</w:t>
      </w:r>
      <w:r>
        <w:tab/>
        <w:t>If Certificate does not exist, is set to null.</w:t>
      </w:r>
    </w:p>
    <w:p w14:paraId="655C4DA6" w14:textId="77777777" w:rsidR="00D04ACA" w:rsidRDefault="00D04ACA">
      <w:pPr>
        <w:pStyle w:val="ProcBody"/>
      </w:pPr>
    </w:p>
    <w:p w14:paraId="211BD251" w14:textId="77777777" w:rsidR="00D04ACA" w:rsidRDefault="00C459FB">
      <w:pPr>
        <w:pStyle w:val="ProcBody"/>
      </w:pPr>
      <w:r>
        <w:t>Data Item:</w:t>
      </w:r>
      <w:r>
        <w:tab/>
      </w:r>
      <w:r>
        <w:rPr>
          <w:i/>
        </w:rPr>
        <w:t>Name:</w:t>
      </w:r>
      <w:r>
        <w:t xml:space="preserve"> Code List Responsible Agency, </w:t>
      </w:r>
      <w:r>
        <w:rPr>
          <w:i/>
        </w:rPr>
        <w:t>Element:</w:t>
      </w:r>
      <w:r>
        <w:t xml:space="preserve"> BGM C002/3055</w:t>
      </w:r>
    </w:p>
    <w:p w14:paraId="43602E50" w14:textId="77777777" w:rsidR="00D04ACA" w:rsidRDefault="00C459FB">
      <w:pPr>
        <w:pStyle w:val="ProcBody"/>
      </w:pPr>
      <w:r>
        <w:t>Data Rule:</w:t>
      </w:r>
      <w:r>
        <w:tab/>
        <w:t>Is set to AQ.</w:t>
      </w:r>
    </w:p>
    <w:p w14:paraId="5BDD9870" w14:textId="77777777" w:rsidR="00D04ACA" w:rsidRDefault="00D04ACA">
      <w:pPr>
        <w:pStyle w:val="ProcBody"/>
      </w:pPr>
    </w:p>
    <w:p w14:paraId="5F2DF7AC" w14:textId="77777777" w:rsidR="00D04ACA" w:rsidRDefault="00C459FB">
      <w:pPr>
        <w:pStyle w:val="ProcBody"/>
      </w:pPr>
      <w:r>
        <w:t>Data Item:</w:t>
      </w:r>
      <w:r>
        <w:tab/>
      </w:r>
      <w:r>
        <w:rPr>
          <w:i/>
        </w:rPr>
        <w:t>Name:</w:t>
      </w:r>
      <w:r>
        <w:t xml:space="preserve"> Priority, </w:t>
      </w:r>
      <w:r>
        <w:rPr>
          <w:i/>
        </w:rPr>
        <w:t>Element:</w:t>
      </w:r>
      <w:r>
        <w:t xml:space="preserve"> BGM C002/1000</w:t>
      </w:r>
    </w:p>
    <w:p w14:paraId="01836C69" w14:textId="77777777" w:rsidR="00D04ACA" w:rsidRDefault="00C459FB">
      <w:pPr>
        <w:pStyle w:val="ProcBody"/>
      </w:pPr>
      <w:r>
        <w:t>Data Rule:</w:t>
      </w:r>
      <w:r>
        <w:tab/>
        <w:t>Is set to 9 (</w:t>
      </w:r>
      <w:smartTag w:uri="urn:schemas-microsoft-com:office:smarttags" w:element="City">
        <w:smartTag w:uri="urn:schemas-microsoft-com:office:smarttags" w:element="place">
          <w:r>
            <w:t>Normal</w:t>
          </w:r>
        </w:smartTag>
      </w:smartTag>
      <w:r>
        <w:t>).</w:t>
      </w:r>
    </w:p>
    <w:p w14:paraId="29E2B357" w14:textId="77777777" w:rsidR="00D04ACA" w:rsidRDefault="00D04ACA">
      <w:pPr>
        <w:pStyle w:val="ProcBody"/>
      </w:pPr>
    </w:p>
    <w:p w14:paraId="7906D71C" w14:textId="77777777" w:rsidR="00D04ACA" w:rsidRDefault="00C459FB">
      <w:pPr>
        <w:pStyle w:val="ProcBody"/>
      </w:pPr>
      <w:r>
        <w:t>Data Item:</w:t>
      </w:r>
      <w:r>
        <w:tab/>
      </w:r>
      <w:r>
        <w:rPr>
          <w:i/>
        </w:rPr>
        <w:t>Name:</w:t>
      </w:r>
      <w:r>
        <w:t xml:space="preserve"> Certificate Request ID, </w:t>
      </w:r>
      <w:r>
        <w:rPr>
          <w:i/>
        </w:rPr>
        <w:t>Element:</w:t>
      </w:r>
      <w:r>
        <w:t xml:space="preserve"> BGM C106/1004</w:t>
      </w:r>
    </w:p>
    <w:p w14:paraId="167755F5" w14:textId="77777777" w:rsidR="00D04ACA" w:rsidRDefault="00C459FB">
      <w:pPr>
        <w:pStyle w:val="ProcBody"/>
      </w:pPr>
      <w:r>
        <w:t>Data Rule:</w:t>
      </w:r>
      <w:r>
        <w:tab/>
        <w:t>Conditional.</w:t>
      </w:r>
    </w:p>
    <w:p w14:paraId="7B294EC6" w14:textId="77777777" w:rsidR="00D04ACA" w:rsidRDefault="00C459FB">
      <w:pPr>
        <w:pStyle w:val="ProcBody"/>
      </w:pPr>
      <w:r>
        <w:t>Data Rule:</w:t>
      </w:r>
      <w:r>
        <w:tab/>
        <w:t xml:space="preserve">If Certificate created but not yet printed, is set to a Certificate Request </w:t>
      </w:r>
      <w:smartTag w:uri="urn:schemas-microsoft-com:office:smarttags" w:element="State">
        <w:smartTag w:uri="urn:schemas-microsoft-com:office:smarttags" w:element="place">
          <w:r>
            <w:t>Id.</w:t>
          </w:r>
        </w:smartTag>
      </w:smartTag>
    </w:p>
    <w:p w14:paraId="7ABFF9A9" w14:textId="77777777" w:rsidR="00D04ACA" w:rsidRDefault="00C459FB">
      <w:pPr>
        <w:pStyle w:val="ProcBody"/>
      </w:pPr>
      <w:r>
        <w:t>Data Rule:</w:t>
      </w:r>
      <w:r>
        <w:tab/>
        <w:t>If Certificate does not exist, is set to null.</w:t>
      </w:r>
    </w:p>
    <w:p w14:paraId="31D9D2CA" w14:textId="77777777" w:rsidR="00D04ACA" w:rsidRDefault="00D04ACA">
      <w:pPr>
        <w:pStyle w:val="ProcBody"/>
      </w:pPr>
    </w:p>
    <w:p w14:paraId="0C7855BE" w14:textId="77777777" w:rsidR="00D04ACA" w:rsidRDefault="00C459FB">
      <w:pPr>
        <w:pStyle w:val="ProcBody"/>
      </w:pPr>
      <w:r>
        <w:t>Data Item:</w:t>
      </w:r>
      <w:r>
        <w:tab/>
      </w:r>
      <w:r>
        <w:rPr>
          <w:i/>
        </w:rPr>
        <w:t>Name:</w:t>
      </w:r>
      <w:r>
        <w:t xml:space="preserve"> Certificate Reason, </w:t>
      </w:r>
      <w:r>
        <w:rPr>
          <w:i/>
        </w:rPr>
        <w:t>Element:</w:t>
      </w:r>
      <w:r>
        <w:t xml:space="preserve"> BGM 1225</w:t>
      </w:r>
    </w:p>
    <w:p w14:paraId="7F7E2300" w14:textId="77777777" w:rsidR="00D04ACA" w:rsidRDefault="00C459FB">
      <w:pPr>
        <w:pStyle w:val="ProcBody"/>
      </w:pPr>
      <w:r>
        <w:t>Data Rule:</w:t>
      </w:r>
      <w:r>
        <w:tab/>
        <w:t>Is set to 98 (Certificate Acknowledge).</w:t>
      </w:r>
    </w:p>
    <w:p w14:paraId="2511B40F" w14:textId="77777777" w:rsidR="00D04ACA" w:rsidRDefault="00D04ACA">
      <w:pPr>
        <w:pStyle w:val="ProcBody"/>
      </w:pPr>
    </w:p>
    <w:p w14:paraId="33355D12" w14:textId="77777777" w:rsidR="00D04ACA" w:rsidRDefault="00C459FB">
      <w:pPr>
        <w:pStyle w:val="ProcBody"/>
      </w:pPr>
      <w:r>
        <w:t>Data Item:</w:t>
      </w:r>
      <w:r>
        <w:tab/>
      </w:r>
      <w:r>
        <w:rPr>
          <w:i/>
        </w:rPr>
        <w:t>Name:</w:t>
      </w:r>
      <w:r>
        <w:t xml:space="preserve"> Certificate Response Type, </w:t>
      </w:r>
      <w:r>
        <w:rPr>
          <w:i/>
        </w:rPr>
        <w:t>Element:</w:t>
      </w:r>
      <w:r>
        <w:t xml:space="preserve"> BGM 4343</w:t>
      </w:r>
    </w:p>
    <w:p w14:paraId="2140492B" w14:textId="77777777" w:rsidR="00D04ACA" w:rsidRDefault="00C459FB">
      <w:pPr>
        <w:pStyle w:val="ProcBody"/>
      </w:pPr>
      <w:r>
        <w:t>Data Rule:</w:t>
      </w:r>
      <w:r>
        <w:tab/>
        <w:t>Is set to AP (Accepted) or RE (Rejected).</w:t>
      </w:r>
    </w:p>
    <w:p w14:paraId="3A43B0FE" w14:textId="77777777" w:rsidR="00D04ACA" w:rsidRDefault="00C459FB">
      <w:pPr>
        <w:pStyle w:val="Heading4-Segment"/>
      </w:pPr>
      <w:r>
        <w:t>Reason 98 (Cert Ack): GR0 DTM (Role – Certificate Status Timestamp)</w:t>
      </w:r>
    </w:p>
    <w:p w14:paraId="51E9C6DB" w14:textId="77777777" w:rsidR="00D04ACA" w:rsidRDefault="00C459FB">
      <w:pPr>
        <w:pStyle w:val="ProcBody"/>
      </w:pPr>
      <w:r>
        <w:t>Segment Rule:</w:t>
      </w:r>
      <w:r>
        <w:tab/>
        <w:t>Conditional.  Is not present if the acknowledgment is in response to a failed message or the Certificate does not exist.</w:t>
      </w:r>
    </w:p>
    <w:p w14:paraId="107E9D72" w14:textId="77777777" w:rsidR="00D04ACA" w:rsidRDefault="00D04ACA">
      <w:pPr>
        <w:pStyle w:val="ProcBody"/>
      </w:pPr>
    </w:p>
    <w:p w14:paraId="646AE8BE"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746FA20D" w14:textId="77777777" w:rsidR="00D04ACA" w:rsidRDefault="00C459FB">
      <w:pPr>
        <w:pStyle w:val="ProcBody"/>
      </w:pPr>
      <w:r>
        <w:t>Data Rule:</w:t>
      </w:r>
      <w:r>
        <w:tab/>
        <w:t>Is set to 9 (Processing Date/Time).</w:t>
      </w:r>
    </w:p>
    <w:p w14:paraId="79A8D58A" w14:textId="77777777" w:rsidR="00D04ACA" w:rsidRDefault="00D04ACA">
      <w:pPr>
        <w:pStyle w:val="ProcBody"/>
      </w:pPr>
    </w:p>
    <w:p w14:paraId="5D15030C" w14:textId="77777777" w:rsidR="00D04ACA" w:rsidRDefault="00C459FB">
      <w:pPr>
        <w:pStyle w:val="ProcBody"/>
      </w:pPr>
      <w:r>
        <w:t>Data Item:</w:t>
      </w:r>
      <w:r>
        <w:tab/>
      </w:r>
      <w:r>
        <w:rPr>
          <w:i/>
        </w:rPr>
        <w:t>Name:</w:t>
      </w:r>
      <w:r>
        <w:t xml:space="preserve"> Certificate Status Timestamp, </w:t>
      </w:r>
      <w:r>
        <w:rPr>
          <w:i/>
        </w:rPr>
        <w:t>Element:</w:t>
      </w:r>
      <w:r>
        <w:t xml:space="preserve"> DTM C507/2380</w:t>
      </w:r>
    </w:p>
    <w:p w14:paraId="0A22BD34" w14:textId="77777777" w:rsidR="00D04ACA" w:rsidRDefault="00C459FB">
      <w:pPr>
        <w:pStyle w:val="ProcBody"/>
      </w:pPr>
      <w:r>
        <w:lastRenderedPageBreak/>
        <w:t>Data Rule:</w:t>
      </w:r>
      <w:r>
        <w:tab/>
        <w:t>Is set to the date and time the Certificate was last processed.</w:t>
      </w:r>
    </w:p>
    <w:p w14:paraId="71C11F32" w14:textId="77777777" w:rsidR="00D04ACA" w:rsidRDefault="00D04ACA">
      <w:pPr>
        <w:pStyle w:val="ProcBody"/>
      </w:pPr>
    </w:p>
    <w:p w14:paraId="18D6C0EB"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01B3C5AD" w14:textId="77777777" w:rsidR="00D04ACA" w:rsidRDefault="00C459FB">
      <w:pPr>
        <w:pStyle w:val="ProcBody"/>
      </w:pPr>
      <w:r>
        <w:t>Data Rule:</w:t>
      </w:r>
      <w:r>
        <w:tab/>
        <w:t>Is set to 204 (ccyymmddhhmmss).</w:t>
      </w:r>
    </w:p>
    <w:p w14:paraId="68B32A34" w14:textId="77777777" w:rsidR="00D04ACA" w:rsidRDefault="00C459FB">
      <w:pPr>
        <w:pStyle w:val="Heading4-Segment"/>
      </w:pPr>
      <w:r>
        <w:t>Reason 98 (Cert Ack): GR0 DTM (Role – Certificate Requested Timestamp)</w:t>
      </w:r>
    </w:p>
    <w:p w14:paraId="3C66FB1D" w14:textId="77777777" w:rsidR="00D04ACA" w:rsidRDefault="00C459FB">
      <w:pPr>
        <w:pStyle w:val="ProcBody"/>
      </w:pPr>
      <w:r>
        <w:t>Segment Rule:</w:t>
      </w:r>
      <w:r>
        <w:tab/>
        <w:t>Conditional.  Is not present if the acknowledgment is in response to a failed message or the Certificate does not exist.</w:t>
      </w:r>
    </w:p>
    <w:p w14:paraId="55BC596E" w14:textId="77777777" w:rsidR="00D04ACA" w:rsidRDefault="00D04ACA">
      <w:pPr>
        <w:pStyle w:val="ProcBody"/>
      </w:pPr>
    </w:p>
    <w:p w14:paraId="35BFBF42" w14:textId="77777777" w:rsidR="00D04ACA" w:rsidRDefault="00C459FB">
      <w:pPr>
        <w:pStyle w:val="ProcBody"/>
      </w:pPr>
      <w:r>
        <w:t>Data Item:</w:t>
      </w:r>
      <w:r>
        <w:tab/>
      </w:r>
      <w:r>
        <w:rPr>
          <w:i/>
        </w:rPr>
        <w:t>Name:</w:t>
      </w:r>
      <w:r>
        <w:t xml:space="preserve"> Date/time/period Qualifier, </w:t>
      </w:r>
      <w:r>
        <w:rPr>
          <w:i/>
        </w:rPr>
        <w:t>Element:</w:t>
      </w:r>
      <w:r>
        <w:t xml:space="preserve"> DTM C507/2005</w:t>
      </w:r>
    </w:p>
    <w:p w14:paraId="181908D7" w14:textId="77777777" w:rsidR="00D04ACA" w:rsidRDefault="00C459FB">
      <w:pPr>
        <w:pStyle w:val="ProcBody"/>
      </w:pPr>
      <w:r>
        <w:t>Data Rule:</w:t>
      </w:r>
      <w:r>
        <w:tab/>
        <w:t>Is set to 137 (Document Date/Time).</w:t>
      </w:r>
    </w:p>
    <w:p w14:paraId="1374ECFC" w14:textId="77777777" w:rsidR="00D04ACA" w:rsidRDefault="00D04ACA">
      <w:pPr>
        <w:pStyle w:val="ProcBody"/>
      </w:pPr>
    </w:p>
    <w:p w14:paraId="07B440F7" w14:textId="77777777" w:rsidR="00D04ACA" w:rsidRDefault="00C459FB">
      <w:pPr>
        <w:pStyle w:val="ProcBody"/>
      </w:pPr>
      <w:r>
        <w:t>Data Item:</w:t>
      </w:r>
      <w:r>
        <w:tab/>
      </w:r>
      <w:r>
        <w:rPr>
          <w:i/>
        </w:rPr>
        <w:t>Name:</w:t>
      </w:r>
      <w:r>
        <w:t xml:space="preserve"> Certificate Requested Timestamp, </w:t>
      </w:r>
      <w:r>
        <w:rPr>
          <w:i/>
        </w:rPr>
        <w:t>Element:</w:t>
      </w:r>
      <w:r>
        <w:t xml:space="preserve"> DTM C507/2380</w:t>
      </w:r>
    </w:p>
    <w:p w14:paraId="292CE6CC" w14:textId="77777777" w:rsidR="00D04ACA" w:rsidRDefault="00C459FB">
      <w:pPr>
        <w:pStyle w:val="ProcBody"/>
      </w:pPr>
      <w:r>
        <w:t>Data Rule:</w:t>
      </w:r>
      <w:r>
        <w:tab/>
        <w:t>Is set to the date and time the Certificate was initially requested.</w:t>
      </w:r>
    </w:p>
    <w:p w14:paraId="3A9EFA40" w14:textId="77777777" w:rsidR="00D04ACA" w:rsidRDefault="00D04ACA">
      <w:pPr>
        <w:pStyle w:val="ProcBody"/>
      </w:pPr>
    </w:p>
    <w:p w14:paraId="7FF3306E" w14:textId="77777777" w:rsidR="00D04ACA" w:rsidRDefault="00C459FB">
      <w:pPr>
        <w:pStyle w:val="ProcBody"/>
      </w:pPr>
      <w:r>
        <w:t>Data Item:</w:t>
      </w:r>
      <w:r>
        <w:tab/>
      </w:r>
      <w:r>
        <w:rPr>
          <w:i/>
        </w:rPr>
        <w:t>Name:</w:t>
      </w:r>
      <w:r>
        <w:t xml:space="preserve"> Date/time/period Format Qualifier, </w:t>
      </w:r>
      <w:r>
        <w:rPr>
          <w:i/>
        </w:rPr>
        <w:t>Element:</w:t>
      </w:r>
      <w:r>
        <w:t xml:space="preserve"> DTM C507/2379</w:t>
      </w:r>
    </w:p>
    <w:p w14:paraId="2F95DB3B" w14:textId="77777777" w:rsidR="00D04ACA" w:rsidRDefault="00C459FB">
      <w:pPr>
        <w:pStyle w:val="ProcBody"/>
      </w:pPr>
      <w:r>
        <w:t>Data Rule:</w:t>
      </w:r>
      <w:r>
        <w:tab/>
        <w:t>Is set to 204 (ccyymmddhhmmss).</w:t>
      </w:r>
    </w:p>
    <w:p w14:paraId="2308363C" w14:textId="77777777" w:rsidR="00D04ACA" w:rsidRDefault="00C459FB">
      <w:pPr>
        <w:pStyle w:val="Heading4-Segment"/>
      </w:pPr>
      <w:r>
        <w:t xml:space="preserve">Reason 98 (Cert Ack): GR0 </w:t>
      </w:r>
      <w:smartTag w:uri="urn:schemas-microsoft-com:office:smarttags" w:element="stockticker">
        <w:r>
          <w:t>STS</w:t>
        </w:r>
      </w:smartTag>
      <w:r>
        <w:t xml:space="preserve"> (Role – Certificate Request Status)</w:t>
      </w:r>
    </w:p>
    <w:p w14:paraId="0D15606F" w14:textId="77777777" w:rsidR="00D04ACA" w:rsidRDefault="00C459FB">
      <w:pPr>
        <w:pStyle w:val="ProcBody"/>
      </w:pPr>
      <w:r>
        <w:t>Segment Rule:</w:t>
      </w:r>
      <w:r>
        <w:tab/>
        <w:t>Conditional.  Is not present if the acknowledgment is in response to a failed Certificate Request message.</w:t>
      </w:r>
    </w:p>
    <w:p w14:paraId="0821447D" w14:textId="77777777" w:rsidR="00D04ACA" w:rsidRDefault="00D04ACA">
      <w:pPr>
        <w:pStyle w:val="ProcBody"/>
      </w:pPr>
    </w:p>
    <w:p w14:paraId="7F4D31CB" w14:textId="77777777" w:rsidR="00D04ACA" w:rsidRDefault="00C459FB">
      <w:pPr>
        <w:pStyle w:val="ProcBody"/>
      </w:pPr>
      <w:r>
        <w:t>Data Item:</w:t>
      </w:r>
      <w:r>
        <w:tab/>
      </w:r>
      <w:r>
        <w:rPr>
          <w:i/>
        </w:rPr>
        <w:t>Name:</w:t>
      </w:r>
      <w:r>
        <w:t xml:space="preserve"> Status Type, </w:t>
      </w:r>
      <w:r>
        <w:rPr>
          <w:i/>
        </w:rPr>
        <w:t>Element:</w:t>
      </w:r>
      <w:r>
        <w:t xml:space="preserve"> </w:t>
      </w:r>
      <w:smartTag w:uri="urn:schemas-microsoft-com:office:smarttags" w:element="stockticker">
        <w:r>
          <w:t>STS</w:t>
        </w:r>
      </w:smartTag>
      <w:r>
        <w:t xml:space="preserve"> C601/9015</w:t>
      </w:r>
    </w:p>
    <w:p w14:paraId="4F7C3666" w14:textId="77777777" w:rsidR="00D04ACA" w:rsidRDefault="00C459FB">
      <w:pPr>
        <w:pStyle w:val="ProcBody"/>
      </w:pPr>
      <w:r>
        <w:t>Data Rule:</w:t>
      </w:r>
      <w:r>
        <w:tab/>
        <w:t xml:space="preserve">Is set to </w:t>
      </w:r>
      <w:smartTag w:uri="urn:schemas-microsoft-com:office:smarttags" w:element="stockticker">
        <w:r>
          <w:t>CRS</w:t>
        </w:r>
      </w:smartTag>
      <w:r>
        <w:t xml:space="preserve"> (Certificate Request Status).</w:t>
      </w:r>
    </w:p>
    <w:p w14:paraId="6B3FD86B" w14:textId="77777777" w:rsidR="00D04ACA" w:rsidRDefault="00D04ACA">
      <w:pPr>
        <w:pStyle w:val="ProcBody"/>
      </w:pPr>
    </w:p>
    <w:p w14:paraId="0B5E7A42" w14:textId="77777777" w:rsidR="00D04ACA" w:rsidRDefault="00C459FB">
      <w:pPr>
        <w:pStyle w:val="ProcBody"/>
      </w:pPr>
      <w:r>
        <w:t>Data Item:</w:t>
      </w:r>
      <w:r>
        <w:tab/>
      </w:r>
      <w:r>
        <w:rPr>
          <w:i/>
        </w:rPr>
        <w:t>Name:</w:t>
      </w:r>
      <w:r>
        <w:t xml:space="preserve"> Code List Responsible Agency, </w:t>
      </w:r>
      <w:r>
        <w:rPr>
          <w:i/>
        </w:rPr>
        <w:t>Element:</w:t>
      </w:r>
      <w:r>
        <w:t xml:space="preserve"> </w:t>
      </w:r>
      <w:smartTag w:uri="urn:schemas-microsoft-com:office:smarttags" w:element="stockticker">
        <w:r>
          <w:t>STS</w:t>
        </w:r>
      </w:smartTag>
      <w:r>
        <w:t xml:space="preserve"> C601/3055</w:t>
      </w:r>
    </w:p>
    <w:p w14:paraId="4284F358" w14:textId="77777777" w:rsidR="00D04ACA" w:rsidRDefault="00C459FB">
      <w:pPr>
        <w:pStyle w:val="ProcBody"/>
      </w:pPr>
      <w:r>
        <w:t>Data Rule:</w:t>
      </w:r>
      <w:r>
        <w:tab/>
        <w:t>Is set to AQ.</w:t>
      </w:r>
    </w:p>
    <w:p w14:paraId="017847BF" w14:textId="77777777" w:rsidR="00D04ACA" w:rsidRDefault="00D04ACA">
      <w:pPr>
        <w:pStyle w:val="ProcBody"/>
      </w:pPr>
    </w:p>
    <w:p w14:paraId="7E651684" w14:textId="77777777" w:rsidR="00D04ACA" w:rsidRDefault="00C459FB">
      <w:pPr>
        <w:pStyle w:val="ProcBody"/>
      </w:pPr>
      <w:r>
        <w:t>Data Item:</w:t>
      </w:r>
      <w:r>
        <w:tab/>
      </w:r>
      <w:r>
        <w:rPr>
          <w:i/>
        </w:rPr>
        <w:t>Name:</w:t>
      </w:r>
      <w:r>
        <w:t xml:space="preserve"> Status Reason, </w:t>
      </w:r>
      <w:r>
        <w:rPr>
          <w:i/>
        </w:rPr>
        <w:t>Element:</w:t>
      </w:r>
      <w:r>
        <w:t xml:space="preserve"> </w:t>
      </w:r>
      <w:smartTag w:uri="urn:schemas-microsoft-com:office:smarttags" w:element="stockticker">
        <w:r>
          <w:t>STS</w:t>
        </w:r>
      </w:smartTag>
      <w:r>
        <w:t xml:space="preserve"> C556/9013</w:t>
      </w:r>
    </w:p>
    <w:p w14:paraId="071DC5A3" w14:textId="77777777" w:rsidR="00D04ACA" w:rsidRDefault="00C459FB">
      <w:pPr>
        <w:pStyle w:val="ProcBody"/>
      </w:pPr>
      <w:r>
        <w:t>Data Rule:</w:t>
      </w:r>
      <w:r>
        <w:tab/>
        <w:t xml:space="preserve">Is set to </w:t>
      </w:r>
      <w:smartTag w:uri="urn:schemas-microsoft-com:office:smarttags" w:element="stockticker">
        <w:r>
          <w:t>CRS</w:t>
        </w:r>
      </w:smartTag>
      <w:r>
        <w:t xml:space="preserve"> (Certificate Request Status).</w:t>
      </w:r>
    </w:p>
    <w:p w14:paraId="1C33AAA6" w14:textId="77777777" w:rsidR="00D04ACA" w:rsidRDefault="00D04ACA">
      <w:pPr>
        <w:pStyle w:val="ProcBody"/>
      </w:pPr>
    </w:p>
    <w:p w14:paraId="05267122" w14:textId="77777777" w:rsidR="00D04ACA" w:rsidRDefault="00C459FB">
      <w:pPr>
        <w:pStyle w:val="ProcBody"/>
      </w:pPr>
      <w:r>
        <w:t>Data Item:</w:t>
      </w:r>
      <w:r>
        <w:tab/>
      </w:r>
      <w:r>
        <w:rPr>
          <w:i/>
        </w:rPr>
        <w:t>Name:</w:t>
      </w:r>
      <w:r>
        <w:t xml:space="preserve"> Code List Responsible Agency, </w:t>
      </w:r>
      <w:r>
        <w:rPr>
          <w:i/>
        </w:rPr>
        <w:t>Element:</w:t>
      </w:r>
      <w:r>
        <w:t xml:space="preserve"> </w:t>
      </w:r>
      <w:smartTag w:uri="urn:schemas-microsoft-com:office:smarttags" w:element="stockticker">
        <w:r>
          <w:t>STS</w:t>
        </w:r>
      </w:smartTag>
      <w:r>
        <w:t xml:space="preserve"> C556/3055</w:t>
      </w:r>
    </w:p>
    <w:p w14:paraId="2ECEDC20" w14:textId="77777777" w:rsidR="00D04ACA" w:rsidRDefault="00C459FB">
      <w:pPr>
        <w:pStyle w:val="ProcBody"/>
      </w:pPr>
      <w:r>
        <w:t>Data Rule:</w:t>
      </w:r>
      <w:r>
        <w:tab/>
        <w:t>Is set to AQ.</w:t>
      </w:r>
    </w:p>
    <w:p w14:paraId="50DF88FF" w14:textId="77777777" w:rsidR="00D04ACA" w:rsidRDefault="00D04ACA">
      <w:pPr>
        <w:pStyle w:val="ProcBody"/>
      </w:pPr>
    </w:p>
    <w:p w14:paraId="2A978285" w14:textId="77777777" w:rsidR="00D04ACA" w:rsidRDefault="00C459FB">
      <w:pPr>
        <w:pStyle w:val="ProcBody"/>
      </w:pPr>
      <w:r>
        <w:t>Data Item:</w:t>
      </w:r>
      <w:r>
        <w:tab/>
      </w:r>
      <w:r>
        <w:rPr>
          <w:i/>
        </w:rPr>
        <w:t>Name:</w:t>
      </w:r>
      <w:r>
        <w:t xml:space="preserve"> Status Value, </w:t>
      </w:r>
      <w:r>
        <w:rPr>
          <w:i/>
        </w:rPr>
        <w:t>Element:</w:t>
      </w:r>
      <w:r>
        <w:t xml:space="preserve"> </w:t>
      </w:r>
      <w:smartTag w:uri="urn:schemas-microsoft-com:office:smarttags" w:element="stockticker">
        <w:r>
          <w:t>STS</w:t>
        </w:r>
      </w:smartTag>
      <w:r>
        <w:t xml:space="preserve"> C556/9012</w:t>
      </w:r>
    </w:p>
    <w:p w14:paraId="1176E0AA" w14:textId="77777777" w:rsidR="00D04ACA" w:rsidRDefault="00C459FB">
      <w:pPr>
        <w:pStyle w:val="ProcBody"/>
      </w:pPr>
      <w:r>
        <w:t>Data Rule:</w:t>
      </w:r>
      <w:r>
        <w:tab/>
        <w:t xml:space="preserve">Is set the value stored for this data element in </w:t>
      </w:r>
      <w:r>
        <w:rPr>
          <w:smallCaps/>
        </w:rPr>
        <w:t>Exdoc</w:t>
      </w:r>
      <w:r>
        <w:t>.</w:t>
      </w:r>
    </w:p>
    <w:p w14:paraId="1895A404" w14:textId="77777777" w:rsidR="00D04ACA" w:rsidRDefault="00C459FB">
      <w:pPr>
        <w:pStyle w:val="Heading4-Segment"/>
      </w:pPr>
      <w:r>
        <w:t>Reason 98 (Cert Ack): GR0 RFF (Role – Exporter Cert Reference)</w:t>
      </w:r>
    </w:p>
    <w:p w14:paraId="3FC1E127" w14:textId="77777777" w:rsidR="00D04ACA" w:rsidRDefault="00C459FB">
      <w:pPr>
        <w:pStyle w:val="ProcBody"/>
      </w:pPr>
      <w:r>
        <w:t>Segment Rule:</w:t>
      </w:r>
      <w:r>
        <w:tab/>
        <w:t>Mandatory.</w:t>
      </w:r>
    </w:p>
    <w:p w14:paraId="0BE77BC0" w14:textId="77777777" w:rsidR="00D04ACA" w:rsidRDefault="00D04ACA">
      <w:pPr>
        <w:pStyle w:val="ProcBody"/>
      </w:pPr>
    </w:p>
    <w:p w14:paraId="4A831B6A" w14:textId="77777777" w:rsidR="00D04ACA" w:rsidRDefault="00C459FB">
      <w:pPr>
        <w:pStyle w:val="ProcBody"/>
      </w:pPr>
      <w:r>
        <w:t>Data Item:</w:t>
      </w:r>
      <w:r>
        <w:tab/>
      </w:r>
      <w:r>
        <w:rPr>
          <w:i/>
        </w:rPr>
        <w:t>Name:</w:t>
      </w:r>
      <w:r>
        <w:t xml:space="preserve"> Reference Qualifier, </w:t>
      </w:r>
      <w:r>
        <w:rPr>
          <w:i/>
        </w:rPr>
        <w:t>Element:</w:t>
      </w:r>
      <w:r>
        <w:t xml:space="preserve"> RFF C506/1153</w:t>
      </w:r>
    </w:p>
    <w:p w14:paraId="22BF80DC" w14:textId="77777777" w:rsidR="00D04ACA" w:rsidRDefault="00C459FB">
      <w:pPr>
        <w:pStyle w:val="ProcBody"/>
      </w:pPr>
      <w:r>
        <w:t>Data Rule:</w:t>
      </w:r>
      <w:r>
        <w:tab/>
        <w:t>Is set to ABE (Declarant’s Reference).</w:t>
      </w:r>
    </w:p>
    <w:p w14:paraId="27BF391C" w14:textId="77777777" w:rsidR="00D04ACA" w:rsidRDefault="00D04ACA">
      <w:pPr>
        <w:pStyle w:val="ProcBody"/>
      </w:pPr>
    </w:p>
    <w:p w14:paraId="6DFEC20F" w14:textId="77777777" w:rsidR="00D04ACA" w:rsidRDefault="00C459FB">
      <w:pPr>
        <w:pStyle w:val="ProcBody"/>
      </w:pPr>
      <w:r>
        <w:t>Data Item:</w:t>
      </w:r>
      <w:r>
        <w:tab/>
      </w:r>
      <w:r>
        <w:rPr>
          <w:i/>
        </w:rPr>
        <w:t>Name:</w:t>
      </w:r>
      <w:r>
        <w:t xml:space="preserve"> Exporter Certificate Reference, </w:t>
      </w:r>
      <w:r>
        <w:rPr>
          <w:i/>
        </w:rPr>
        <w:t>Element:</w:t>
      </w:r>
      <w:r>
        <w:t xml:space="preserve"> RFF C506/1154</w:t>
      </w:r>
    </w:p>
    <w:p w14:paraId="61679FF3" w14:textId="77777777" w:rsidR="00D04ACA" w:rsidRDefault="00C459FB">
      <w:pPr>
        <w:pStyle w:val="ProcBody"/>
      </w:pPr>
      <w:r>
        <w:t>Data Rule:</w:t>
      </w:r>
      <w:r>
        <w:tab/>
        <w:t xml:space="preserve">Is set to the value stored for this data element in </w:t>
      </w:r>
      <w:r>
        <w:rPr>
          <w:smallCaps/>
        </w:rPr>
        <w:t>Exdoc</w:t>
      </w:r>
      <w:r>
        <w:t>.</w:t>
      </w:r>
    </w:p>
    <w:p w14:paraId="5F7019B2" w14:textId="77777777" w:rsidR="00D04ACA" w:rsidRDefault="00C459FB">
      <w:pPr>
        <w:pStyle w:val="Heading4-Segment"/>
      </w:pPr>
      <w:r>
        <w:t>Reason 98 (Cert Ack): GR0 FTX (Role – Notice)</w:t>
      </w:r>
    </w:p>
    <w:p w14:paraId="6A96BB7F" w14:textId="77777777" w:rsidR="00D04ACA" w:rsidRDefault="00C459FB">
      <w:pPr>
        <w:pStyle w:val="ProcBody"/>
      </w:pPr>
      <w:r>
        <w:t>Segment Rule:</w:t>
      </w:r>
      <w:r>
        <w:tab/>
        <w:t>Conditional.  Is only present if error, warning or information notices are generated for the Certificate Request message.</w:t>
      </w:r>
    </w:p>
    <w:p w14:paraId="33A3DE50" w14:textId="77777777" w:rsidR="00D04ACA" w:rsidRDefault="00D04ACA">
      <w:pPr>
        <w:pStyle w:val="ProcBody"/>
      </w:pPr>
    </w:p>
    <w:p w14:paraId="30948179" w14:textId="77777777" w:rsidR="00D04ACA" w:rsidRDefault="00C459FB">
      <w:pPr>
        <w:pStyle w:val="ProcBody"/>
      </w:pPr>
      <w:r>
        <w:t>Data Item:</w:t>
      </w:r>
      <w:r>
        <w:tab/>
      </w:r>
      <w:r>
        <w:rPr>
          <w:i/>
        </w:rPr>
        <w:t>Name:</w:t>
      </w:r>
      <w:r>
        <w:t xml:space="preserve"> Text Subject Qualifier, </w:t>
      </w:r>
      <w:r>
        <w:rPr>
          <w:i/>
        </w:rPr>
        <w:t>Element:</w:t>
      </w:r>
      <w:r>
        <w:t xml:space="preserve"> FTX 4451</w:t>
      </w:r>
    </w:p>
    <w:p w14:paraId="4C37D3B3" w14:textId="77777777" w:rsidR="00D04ACA" w:rsidRDefault="00C459FB">
      <w:pPr>
        <w:pStyle w:val="ProcBody"/>
      </w:pPr>
      <w:r>
        <w:t>Data Rule:</w:t>
      </w:r>
      <w:r>
        <w:tab/>
        <w:t>Is set to AAO (Error Description).</w:t>
      </w:r>
    </w:p>
    <w:p w14:paraId="14C16494" w14:textId="77777777" w:rsidR="00D04ACA" w:rsidRDefault="00D04ACA">
      <w:pPr>
        <w:pStyle w:val="ProcBody"/>
      </w:pPr>
    </w:p>
    <w:p w14:paraId="5A3C407B" w14:textId="77777777" w:rsidR="00D04ACA" w:rsidRDefault="00C459FB">
      <w:pPr>
        <w:pStyle w:val="ProcBody"/>
      </w:pPr>
      <w:r>
        <w:t>Data Item:</w:t>
      </w:r>
      <w:r>
        <w:tab/>
      </w:r>
      <w:r>
        <w:rPr>
          <w:i/>
        </w:rPr>
        <w:t>Name:</w:t>
      </w:r>
      <w:r>
        <w:t xml:space="preserve"> Notice, </w:t>
      </w:r>
      <w:r>
        <w:rPr>
          <w:i/>
        </w:rPr>
        <w:t>Element:</w:t>
      </w:r>
      <w:r>
        <w:t xml:space="preserve"> FTX C108/4440</w:t>
      </w:r>
    </w:p>
    <w:p w14:paraId="548289CC" w14:textId="77777777" w:rsidR="00D04ACA" w:rsidRDefault="00C459FB">
      <w:pPr>
        <w:pStyle w:val="ProcBody"/>
      </w:pPr>
      <w:r>
        <w:t>Data Rule:</w:t>
      </w:r>
      <w:r>
        <w:tab/>
        <w:t>Minimum 1 and maximum 2 repeats.</w:t>
      </w:r>
    </w:p>
    <w:p w14:paraId="2EED2C28" w14:textId="77777777" w:rsidR="00D04ACA" w:rsidRDefault="00C459FB">
      <w:pPr>
        <w:pStyle w:val="ProcBody"/>
      </w:pPr>
      <w:r>
        <w:t>Data Rule:</w:t>
      </w:r>
      <w:r>
        <w:tab/>
        <w:t>Is set to an error or warning message as described in Section 6.</w:t>
      </w:r>
    </w:p>
    <w:p w14:paraId="5BC3B43A" w14:textId="77777777" w:rsidR="00D04ACA" w:rsidRDefault="00C459FB">
      <w:pPr>
        <w:pStyle w:val="Heading4-Segment"/>
      </w:pPr>
      <w:r>
        <w:t>Reason 98 (Cert. Ack): GR2 PNA (Role – Owner Exporter Number)</w:t>
      </w:r>
    </w:p>
    <w:p w14:paraId="7DE5E9A9" w14:textId="77777777" w:rsidR="00D04ACA" w:rsidRDefault="00C459FB">
      <w:pPr>
        <w:pStyle w:val="ProcBody"/>
      </w:pPr>
      <w:r>
        <w:t>Segment Rule:</w:t>
      </w:r>
      <w:r>
        <w:tab/>
        <w:t>Conditional.  Is not present if acknowledgment is in response to a failed message.</w:t>
      </w:r>
    </w:p>
    <w:p w14:paraId="7841FB5E" w14:textId="77777777" w:rsidR="00D04ACA" w:rsidRDefault="00C459FB">
      <w:pPr>
        <w:pStyle w:val="ProcBody"/>
      </w:pPr>
      <w:r>
        <w:t>Segment Rule:</w:t>
      </w:r>
      <w:r>
        <w:tab/>
        <w:t>Subject to above, mandatory.</w:t>
      </w:r>
    </w:p>
    <w:p w14:paraId="16553279" w14:textId="77777777" w:rsidR="00D04ACA" w:rsidRDefault="00D04ACA">
      <w:pPr>
        <w:pStyle w:val="ProcBody"/>
      </w:pPr>
    </w:p>
    <w:p w14:paraId="5D7E0008" w14:textId="77777777" w:rsidR="00D04ACA" w:rsidRDefault="00C459FB">
      <w:pPr>
        <w:pStyle w:val="ProcBody"/>
      </w:pPr>
      <w:r>
        <w:t>Data Item:</w:t>
      </w:r>
      <w:r>
        <w:tab/>
      </w:r>
      <w:r>
        <w:rPr>
          <w:i/>
        </w:rPr>
        <w:t>Name:</w:t>
      </w:r>
      <w:r>
        <w:t xml:space="preserve"> Party Qualifier, </w:t>
      </w:r>
      <w:r>
        <w:rPr>
          <w:i/>
        </w:rPr>
        <w:t>Element:</w:t>
      </w:r>
      <w:r>
        <w:t xml:space="preserve"> PNA 3035</w:t>
      </w:r>
    </w:p>
    <w:p w14:paraId="45D415F6" w14:textId="77777777" w:rsidR="00D04ACA" w:rsidRDefault="00C459FB">
      <w:pPr>
        <w:pStyle w:val="ProcBody"/>
      </w:pPr>
      <w:r>
        <w:t>Data Rule:</w:t>
      </w:r>
      <w:r>
        <w:tab/>
        <w:t>Is set to EX (Exporter).</w:t>
      </w:r>
    </w:p>
    <w:p w14:paraId="745B5D26" w14:textId="77777777" w:rsidR="00D04ACA" w:rsidRDefault="00D04ACA">
      <w:pPr>
        <w:pStyle w:val="ProcBody"/>
      </w:pPr>
    </w:p>
    <w:p w14:paraId="70117263" w14:textId="77777777" w:rsidR="00D04ACA" w:rsidRDefault="00C459FB">
      <w:pPr>
        <w:pStyle w:val="ProcBody"/>
      </w:pPr>
      <w:r>
        <w:t>Data Item:</w:t>
      </w:r>
      <w:r>
        <w:tab/>
      </w:r>
      <w:r>
        <w:rPr>
          <w:i/>
        </w:rPr>
        <w:t>Name:</w:t>
      </w:r>
      <w:r>
        <w:t xml:space="preserve"> Owner Exporter Number, </w:t>
      </w:r>
      <w:r>
        <w:rPr>
          <w:i/>
        </w:rPr>
        <w:t>Element:</w:t>
      </w:r>
      <w:r>
        <w:t xml:space="preserve"> PNA C206/7402</w:t>
      </w:r>
    </w:p>
    <w:p w14:paraId="685E3C45" w14:textId="77777777" w:rsidR="00D04ACA" w:rsidRDefault="00C459FB">
      <w:pPr>
        <w:pStyle w:val="ProcBody"/>
      </w:pPr>
      <w:r>
        <w:t>Data Rule:</w:t>
      </w:r>
      <w:r>
        <w:tab/>
        <w:t xml:space="preserve">Is set to the value stored for this data element in </w:t>
      </w:r>
      <w:r>
        <w:rPr>
          <w:smallCaps/>
        </w:rPr>
        <w:t>Exdoc</w:t>
      </w:r>
      <w:r>
        <w:t>.</w:t>
      </w:r>
    </w:p>
    <w:p w14:paraId="023B0A19" w14:textId="77777777" w:rsidR="00D04ACA" w:rsidRDefault="00C459FB">
      <w:pPr>
        <w:pStyle w:val="Heading4-Segment"/>
      </w:pPr>
      <w:r>
        <w:t>Reason 98 (Cert Ack): GR11 LIN (Role – Certificate Line Identifier)</w:t>
      </w:r>
    </w:p>
    <w:p w14:paraId="2DFF0B31" w14:textId="77777777" w:rsidR="00D04ACA" w:rsidRDefault="00C459FB">
      <w:pPr>
        <w:pStyle w:val="ProcBody"/>
      </w:pPr>
      <w:r>
        <w:t>Segment Rule:</w:t>
      </w:r>
      <w:r>
        <w:tab/>
        <w:t xml:space="preserve">Conditional.  Is only present if stored on the </w:t>
      </w:r>
      <w:r>
        <w:rPr>
          <w:smallCaps/>
        </w:rPr>
        <w:t>Exdoc</w:t>
      </w:r>
      <w:r>
        <w:t xml:space="preserve"> database.</w:t>
      </w:r>
    </w:p>
    <w:p w14:paraId="2C5D33CA" w14:textId="77777777" w:rsidR="00D04ACA" w:rsidRDefault="00D04ACA">
      <w:pPr>
        <w:pStyle w:val="ProcBody"/>
      </w:pPr>
    </w:p>
    <w:p w14:paraId="0E98A6D3" w14:textId="77777777" w:rsidR="00D04ACA" w:rsidRDefault="00C459FB">
      <w:pPr>
        <w:pStyle w:val="ProcBody"/>
      </w:pPr>
      <w:r>
        <w:t>Data Item:</w:t>
      </w:r>
      <w:r>
        <w:tab/>
      </w:r>
      <w:r>
        <w:rPr>
          <w:i/>
        </w:rPr>
        <w:t>Name:</w:t>
      </w:r>
      <w:r>
        <w:t xml:space="preserve"> Line Number, </w:t>
      </w:r>
      <w:r>
        <w:rPr>
          <w:i/>
        </w:rPr>
        <w:t>Element:</w:t>
      </w:r>
      <w:r>
        <w:t xml:space="preserve"> LIN 1082</w:t>
      </w:r>
    </w:p>
    <w:p w14:paraId="1144A959" w14:textId="77777777" w:rsidR="00D04ACA" w:rsidRDefault="00C459FB">
      <w:pPr>
        <w:pStyle w:val="ProcBody"/>
      </w:pPr>
      <w:r>
        <w:t>Data Rule:</w:t>
      </w:r>
      <w:r>
        <w:tab/>
        <w:t xml:space="preserve">Is set to the number of the line (certificate line number) on the </w:t>
      </w:r>
      <w:r>
        <w:rPr>
          <w:smallCaps/>
        </w:rPr>
        <w:t>Exdoc</w:t>
      </w:r>
      <w:r>
        <w:t xml:space="preserve"> database.</w:t>
      </w:r>
    </w:p>
    <w:p w14:paraId="122173C2" w14:textId="77777777" w:rsidR="00D04ACA" w:rsidRDefault="00C459FB">
      <w:pPr>
        <w:pStyle w:val="Heading4-Segment"/>
      </w:pPr>
      <w:r>
        <w:t>Reason 98 (Cert Ack): GR11 PIA (Role – Product Code)</w:t>
      </w:r>
    </w:p>
    <w:p w14:paraId="28628456" w14:textId="77777777" w:rsidR="00D04ACA" w:rsidRDefault="00C459FB">
      <w:pPr>
        <w:pStyle w:val="ProcBody"/>
      </w:pPr>
      <w:r>
        <w:t>Segment Rule:</w:t>
      </w:r>
      <w:r>
        <w:tab/>
        <w:t>Conditional.  Is not present if the acknowledgment is in response to a failed message.</w:t>
      </w:r>
    </w:p>
    <w:p w14:paraId="667BAD2F" w14:textId="77777777" w:rsidR="00D04ACA" w:rsidRDefault="00D04ACA">
      <w:pPr>
        <w:pStyle w:val="ProcBody"/>
      </w:pPr>
    </w:p>
    <w:p w14:paraId="31AFCB07" w14:textId="77777777" w:rsidR="00D04ACA" w:rsidRDefault="00C459FB">
      <w:pPr>
        <w:pStyle w:val="ProcBody"/>
      </w:pPr>
      <w:r>
        <w:t>Data Item:</w:t>
      </w:r>
      <w:r>
        <w:tab/>
      </w:r>
      <w:r>
        <w:rPr>
          <w:i/>
        </w:rPr>
        <w:t>Name:</w:t>
      </w:r>
      <w:r>
        <w:t xml:space="preserve"> Product Identification Function Qualifier, </w:t>
      </w:r>
      <w:r>
        <w:rPr>
          <w:i/>
        </w:rPr>
        <w:t>Element:</w:t>
      </w:r>
      <w:r>
        <w:t xml:space="preserve"> PIA 4347</w:t>
      </w:r>
    </w:p>
    <w:p w14:paraId="400C950C" w14:textId="77777777" w:rsidR="00D04ACA" w:rsidRDefault="00C459FB">
      <w:pPr>
        <w:pStyle w:val="ProcBody"/>
      </w:pPr>
      <w:r>
        <w:t>Data Rule:</w:t>
      </w:r>
      <w:r>
        <w:tab/>
        <w:t>Is set to 5 (Product Identification).</w:t>
      </w:r>
    </w:p>
    <w:p w14:paraId="3DBECE78" w14:textId="77777777" w:rsidR="00D04ACA" w:rsidRDefault="00D04ACA">
      <w:pPr>
        <w:pStyle w:val="ProcBody"/>
      </w:pPr>
    </w:p>
    <w:p w14:paraId="5C0394A7" w14:textId="77777777" w:rsidR="00D04ACA" w:rsidRDefault="00C459FB">
      <w:pPr>
        <w:pStyle w:val="ProcBody"/>
      </w:pPr>
      <w:r>
        <w:t>Data Item:</w:t>
      </w:r>
      <w:r>
        <w:tab/>
      </w:r>
      <w:r>
        <w:rPr>
          <w:i/>
        </w:rPr>
        <w:t>Name:</w:t>
      </w:r>
      <w:r>
        <w:t xml:space="preserve"> Product Code, </w:t>
      </w:r>
      <w:r>
        <w:rPr>
          <w:i/>
        </w:rPr>
        <w:t>Element:</w:t>
      </w:r>
      <w:r>
        <w:t xml:space="preserve"> PIA C212/7140</w:t>
      </w:r>
    </w:p>
    <w:p w14:paraId="106ABA50" w14:textId="77777777" w:rsidR="00D04ACA" w:rsidRDefault="00C459FB">
      <w:pPr>
        <w:pStyle w:val="ProcBody"/>
      </w:pPr>
      <w:r>
        <w:t>Data Rule:</w:t>
      </w:r>
      <w:r>
        <w:tab/>
        <w:t xml:space="preserve">Is set to the value stored for this data element in </w:t>
      </w:r>
      <w:r>
        <w:rPr>
          <w:smallCaps/>
        </w:rPr>
        <w:t>Exdoc</w:t>
      </w:r>
      <w:r>
        <w:t>.</w:t>
      </w:r>
    </w:p>
    <w:p w14:paraId="697A5B43" w14:textId="77777777" w:rsidR="00D04ACA" w:rsidRDefault="00D04ACA">
      <w:pPr>
        <w:pStyle w:val="ProcBody"/>
      </w:pPr>
    </w:p>
    <w:p w14:paraId="160C0F21" w14:textId="77777777" w:rsidR="00D04ACA" w:rsidRDefault="00C459FB">
      <w:pPr>
        <w:pStyle w:val="ProcBody"/>
      </w:pPr>
      <w:r>
        <w:t>Data Item:</w:t>
      </w:r>
      <w:r>
        <w:tab/>
      </w:r>
      <w:r>
        <w:rPr>
          <w:i/>
        </w:rPr>
        <w:t>Name:</w:t>
      </w:r>
      <w:r>
        <w:t xml:space="preserve"> Product Code Type, </w:t>
      </w:r>
      <w:r>
        <w:rPr>
          <w:i/>
        </w:rPr>
        <w:t>Element:</w:t>
      </w:r>
      <w:r>
        <w:t xml:space="preserve"> PIA C212/7143</w:t>
      </w:r>
    </w:p>
    <w:p w14:paraId="67AD2D24" w14:textId="77777777" w:rsidR="00D04ACA" w:rsidRDefault="00C459FB">
      <w:pPr>
        <w:pStyle w:val="ProcBody"/>
      </w:pPr>
      <w:r>
        <w:t>Data Rule:</w:t>
      </w:r>
      <w:r>
        <w:tab/>
        <w:t>Is set to CC (Industry Commodity Code).</w:t>
      </w:r>
    </w:p>
    <w:p w14:paraId="79A9BB35" w14:textId="77777777" w:rsidR="00D04ACA" w:rsidRDefault="00C459FB">
      <w:pPr>
        <w:pStyle w:val="Heading4-Segment"/>
      </w:pPr>
      <w:r>
        <w:t>Reason 98 (Cert Ack): GR11 IMD (Role – Generated Product Description)</w:t>
      </w:r>
    </w:p>
    <w:p w14:paraId="7F7FC720" w14:textId="77777777" w:rsidR="00D04ACA" w:rsidRDefault="00C459FB">
      <w:pPr>
        <w:pStyle w:val="ProcBody"/>
      </w:pPr>
      <w:r>
        <w:t>Segment Rule:</w:t>
      </w:r>
      <w:r>
        <w:tab/>
        <w:t xml:space="preserve">Conditional.  Is only present if stored on the </w:t>
      </w:r>
      <w:r>
        <w:rPr>
          <w:smallCaps/>
        </w:rPr>
        <w:t>Exdoc</w:t>
      </w:r>
      <w:r>
        <w:t xml:space="preserve"> database.</w:t>
      </w:r>
    </w:p>
    <w:p w14:paraId="640725F6" w14:textId="77777777" w:rsidR="00D04ACA" w:rsidRDefault="00C459FB">
      <w:pPr>
        <w:pStyle w:val="ProcBody"/>
      </w:pPr>
      <w:r>
        <w:t>Note:</w:t>
      </w:r>
      <w:r>
        <w:tab/>
        <w:t>The segment is not sent if the product description is exporter supplied.</w:t>
      </w:r>
    </w:p>
    <w:p w14:paraId="01483AA5" w14:textId="77777777" w:rsidR="00D04ACA" w:rsidRDefault="00D04ACA">
      <w:pPr>
        <w:pStyle w:val="ProcBody"/>
      </w:pPr>
    </w:p>
    <w:p w14:paraId="4AFE6B1C" w14:textId="77777777" w:rsidR="00D04ACA" w:rsidRDefault="00C459FB">
      <w:pPr>
        <w:pStyle w:val="ProcBody"/>
      </w:pPr>
      <w:r>
        <w:t>Data Item:</w:t>
      </w:r>
      <w:r>
        <w:tab/>
      </w:r>
      <w:r>
        <w:rPr>
          <w:i/>
        </w:rPr>
        <w:t>Name:</w:t>
      </w:r>
      <w:r>
        <w:t xml:space="preserve"> Item Description Identification, </w:t>
      </w:r>
      <w:r>
        <w:rPr>
          <w:i/>
        </w:rPr>
        <w:t>Element:</w:t>
      </w:r>
      <w:r>
        <w:t xml:space="preserve"> IMD C273/7009</w:t>
      </w:r>
    </w:p>
    <w:p w14:paraId="1D600098" w14:textId="77777777" w:rsidR="00D04ACA" w:rsidRDefault="00C459FB">
      <w:pPr>
        <w:pStyle w:val="ProcBody"/>
      </w:pPr>
      <w:r>
        <w:t>Data Rule:</w:t>
      </w:r>
      <w:r>
        <w:tab/>
        <w:t>Is set to GHCn (System Generated Certificate), where ‘n’ is 1 for the first segment holding description text, 2 for an additional segment if required.</w:t>
      </w:r>
    </w:p>
    <w:p w14:paraId="070389FC" w14:textId="77777777" w:rsidR="00D04ACA" w:rsidRDefault="00D04ACA">
      <w:pPr>
        <w:pStyle w:val="ProcBody"/>
      </w:pPr>
    </w:p>
    <w:p w14:paraId="2DD135F4" w14:textId="77777777" w:rsidR="00D04ACA" w:rsidRDefault="00C459FB">
      <w:pPr>
        <w:pStyle w:val="ProcBody"/>
      </w:pPr>
      <w:r>
        <w:t>Data Item:</w:t>
      </w:r>
      <w:r>
        <w:tab/>
      </w:r>
      <w:r>
        <w:rPr>
          <w:i/>
        </w:rPr>
        <w:t>Name:</w:t>
      </w:r>
      <w:r>
        <w:t xml:space="preserve"> Certificate Product Description, </w:t>
      </w:r>
      <w:r>
        <w:rPr>
          <w:i/>
        </w:rPr>
        <w:t>Element:</w:t>
      </w:r>
      <w:r>
        <w:t xml:space="preserve"> IMD C273/7008</w:t>
      </w:r>
    </w:p>
    <w:p w14:paraId="4E0FAE54" w14:textId="77777777" w:rsidR="00D04ACA" w:rsidRDefault="00C459FB">
      <w:pPr>
        <w:pStyle w:val="ProcBody"/>
      </w:pPr>
      <w:r>
        <w:t>Data Rule:</w:t>
      </w:r>
      <w:r>
        <w:tab/>
        <w:t xml:space="preserve">Is set with up to the first 175 characters stored for this data element in </w:t>
      </w:r>
      <w:r>
        <w:rPr>
          <w:smallCaps/>
        </w:rPr>
        <w:t>Exdoc</w:t>
      </w:r>
      <w:r>
        <w:t>.  If system generated and the product description is over 175 characters, an additional IMD is sent with the remaining characters.</w:t>
      </w:r>
    </w:p>
    <w:p w14:paraId="4A9F9A71" w14:textId="77777777" w:rsidR="00D04ACA" w:rsidRDefault="00C459FB">
      <w:pPr>
        <w:pStyle w:val="Heading4-Segment"/>
      </w:pPr>
      <w:r>
        <w:t>Reason 98 (Cert Ack): GR12 DOC (Role – Extra Certificate)</w:t>
      </w:r>
    </w:p>
    <w:p w14:paraId="67F4B74B" w14:textId="77777777" w:rsidR="00D04ACA" w:rsidRDefault="00C459FB">
      <w:pPr>
        <w:pStyle w:val="ProcBody"/>
      </w:pPr>
      <w:r>
        <w:t>Segment Rule:</w:t>
      </w:r>
      <w:r>
        <w:tab/>
        <w:t xml:space="preserve">Conditional.  Is only present if stored on the </w:t>
      </w:r>
      <w:r>
        <w:rPr>
          <w:smallCaps/>
        </w:rPr>
        <w:t>Exdoc</w:t>
      </w:r>
      <w:r>
        <w:t xml:space="preserve"> database.</w:t>
      </w:r>
    </w:p>
    <w:p w14:paraId="322894B5" w14:textId="77777777" w:rsidR="00D04ACA" w:rsidRDefault="00D04ACA">
      <w:pPr>
        <w:pStyle w:val="ProcBody"/>
      </w:pPr>
    </w:p>
    <w:p w14:paraId="59DDC323" w14:textId="77777777" w:rsidR="00D04ACA" w:rsidRDefault="00C459FB">
      <w:pPr>
        <w:pStyle w:val="ProcBody"/>
      </w:pPr>
      <w:r>
        <w:lastRenderedPageBreak/>
        <w:t>Data Item:</w:t>
      </w:r>
      <w:r>
        <w:tab/>
      </w:r>
      <w:r>
        <w:rPr>
          <w:i/>
        </w:rPr>
        <w:t>Name:</w:t>
      </w:r>
      <w:r>
        <w:t xml:space="preserve"> Document Name, </w:t>
      </w:r>
      <w:r>
        <w:rPr>
          <w:i/>
        </w:rPr>
        <w:t>Element:</w:t>
      </w:r>
      <w:r>
        <w:t xml:space="preserve"> DOC C002/1001</w:t>
      </w:r>
    </w:p>
    <w:p w14:paraId="2B93F852" w14:textId="77777777" w:rsidR="00D04ACA" w:rsidRDefault="00C459FB">
      <w:pPr>
        <w:pStyle w:val="ProcBody"/>
      </w:pPr>
      <w:r>
        <w:t>Data Rule:</w:t>
      </w:r>
      <w:r>
        <w:tab/>
        <w:t>Is set to 852 (Sanitary Certificate).</w:t>
      </w:r>
    </w:p>
    <w:p w14:paraId="66AA3D20" w14:textId="77777777" w:rsidR="00D04ACA" w:rsidRDefault="00D04ACA">
      <w:pPr>
        <w:pStyle w:val="ProcBody"/>
      </w:pPr>
    </w:p>
    <w:p w14:paraId="2BF7DE93" w14:textId="77777777" w:rsidR="00D04ACA" w:rsidRDefault="00C459FB">
      <w:pPr>
        <w:pStyle w:val="ProcBody"/>
      </w:pPr>
      <w:r>
        <w:t>Data Item:</w:t>
      </w:r>
      <w:r>
        <w:tab/>
      </w:r>
      <w:r>
        <w:rPr>
          <w:i/>
        </w:rPr>
        <w:t>Name:</w:t>
      </w:r>
      <w:r>
        <w:t xml:space="preserve"> Extra Certificate Template, </w:t>
      </w:r>
      <w:r>
        <w:rPr>
          <w:i/>
        </w:rPr>
        <w:t>Element:</w:t>
      </w:r>
      <w:r>
        <w:t xml:space="preserve"> DOC C002/1000</w:t>
      </w:r>
    </w:p>
    <w:p w14:paraId="5F228118" w14:textId="77777777" w:rsidR="00D04ACA" w:rsidRDefault="00C459FB">
      <w:pPr>
        <w:pStyle w:val="ProcBody"/>
      </w:pPr>
      <w:r>
        <w:t>Data Rule:</w:t>
      </w:r>
      <w:r>
        <w:tab/>
        <w:t xml:space="preserve">Is set to the value stored for this data element in </w:t>
      </w:r>
      <w:r>
        <w:rPr>
          <w:smallCaps/>
        </w:rPr>
        <w:t>Exdoc</w:t>
      </w:r>
      <w:r>
        <w:t>.</w:t>
      </w:r>
    </w:p>
    <w:p w14:paraId="49BF71CD" w14:textId="77777777" w:rsidR="00D04ACA" w:rsidRDefault="00D04ACA">
      <w:pPr>
        <w:pStyle w:val="ProcBody"/>
      </w:pPr>
    </w:p>
    <w:p w14:paraId="507D9785" w14:textId="77777777" w:rsidR="00D04ACA" w:rsidRDefault="00C459FB">
      <w:pPr>
        <w:pStyle w:val="ProcBody"/>
      </w:pPr>
      <w:r>
        <w:t>Data Item:</w:t>
      </w:r>
      <w:r>
        <w:tab/>
      </w:r>
      <w:r>
        <w:rPr>
          <w:i/>
        </w:rPr>
        <w:t>Name:</w:t>
      </w:r>
      <w:r>
        <w:t xml:space="preserve"> Document Status, </w:t>
      </w:r>
      <w:r>
        <w:rPr>
          <w:i/>
        </w:rPr>
        <w:t>Element:</w:t>
      </w:r>
      <w:r>
        <w:t xml:space="preserve"> DOC C503/1373</w:t>
      </w:r>
    </w:p>
    <w:p w14:paraId="7D2A9F2E" w14:textId="77777777" w:rsidR="00D04ACA" w:rsidRDefault="00C459FB">
      <w:pPr>
        <w:pStyle w:val="ProcBody"/>
      </w:pPr>
      <w:r>
        <w:t>Data Rule:</w:t>
      </w:r>
      <w:r>
        <w:tab/>
        <w:t>Is set to 9 (To be printed).</w:t>
      </w:r>
    </w:p>
    <w:p w14:paraId="6729AE0E" w14:textId="77777777" w:rsidR="00D04ACA" w:rsidRDefault="00C459FB">
      <w:pPr>
        <w:pStyle w:val="Heading4-Segment"/>
      </w:pPr>
      <w:r>
        <w:t>Reason 98 (Cert Ack): GR12 DOC (Role – Assigned Primary Certificate)</w:t>
      </w:r>
    </w:p>
    <w:p w14:paraId="45074326" w14:textId="77777777" w:rsidR="00D04ACA" w:rsidRDefault="00C459FB">
      <w:pPr>
        <w:pStyle w:val="ProcBody"/>
      </w:pPr>
      <w:r>
        <w:t>Segment Rule:</w:t>
      </w:r>
      <w:r>
        <w:tab/>
        <w:t>Conditional.  Is not present if the acknowledgment is in response to a failed message or the certificate does not exist.</w:t>
      </w:r>
    </w:p>
    <w:p w14:paraId="42A7F081" w14:textId="77777777" w:rsidR="00D04ACA" w:rsidRDefault="00D04ACA">
      <w:pPr>
        <w:pStyle w:val="ProcBody"/>
      </w:pPr>
    </w:p>
    <w:p w14:paraId="3FC26DB0" w14:textId="77777777" w:rsidR="00D04ACA" w:rsidRDefault="00C459FB">
      <w:pPr>
        <w:pStyle w:val="ProcBody"/>
      </w:pPr>
      <w:r>
        <w:t>Data Item:</w:t>
      </w:r>
      <w:r>
        <w:tab/>
      </w:r>
      <w:r>
        <w:rPr>
          <w:i/>
        </w:rPr>
        <w:t>Name:</w:t>
      </w:r>
      <w:r>
        <w:t xml:space="preserve"> Document Name, </w:t>
      </w:r>
      <w:r>
        <w:rPr>
          <w:i/>
        </w:rPr>
        <w:t>Element</w:t>
      </w:r>
      <w:r>
        <w:t>: DOC C002/1001</w:t>
      </w:r>
    </w:p>
    <w:p w14:paraId="20F6D733" w14:textId="77777777" w:rsidR="00D04ACA" w:rsidRDefault="00C459FB">
      <w:pPr>
        <w:pStyle w:val="ProcBody"/>
      </w:pPr>
      <w:r>
        <w:t>Data Rule:</w:t>
      </w:r>
      <w:r>
        <w:tab/>
        <w:t>Is set to 852 (Primary Sanitary Certificate)</w:t>
      </w:r>
    </w:p>
    <w:p w14:paraId="38AA8656" w14:textId="77777777" w:rsidR="00D04ACA" w:rsidRDefault="00D04ACA">
      <w:pPr>
        <w:pStyle w:val="ProcBody"/>
      </w:pPr>
    </w:p>
    <w:p w14:paraId="00F05DAC" w14:textId="77777777" w:rsidR="00D04ACA" w:rsidRDefault="00C459FB">
      <w:pPr>
        <w:pStyle w:val="ProcBody"/>
      </w:pPr>
      <w:r>
        <w:t>Data Item:</w:t>
      </w:r>
      <w:r>
        <w:tab/>
      </w:r>
      <w:r>
        <w:rPr>
          <w:i/>
        </w:rPr>
        <w:t>Name:</w:t>
      </w:r>
      <w:r>
        <w:t xml:space="preserve"> Certificate Template &amp; Endorsement, </w:t>
      </w:r>
      <w:r>
        <w:rPr>
          <w:i/>
        </w:rPr>
        <w:t>Element:</w:t>
      </w:r>
      <w:r>
        <w:t xml:space="preserve"> DOC C002/1000</w:t>
      </w:r>
    </w:p>
    <w:p w14:paraId="20464D74" w14:textId="77777777" w:rsidR="00D04ACA" w:rsidRDefault="00C459FB">
      <w:pPr>
        <w:pStyle w:val="ProcBody"/>
      </w:pPr>
      <w:r>
        <w:t>Data Rule:</w:t>
      </w:r>
      <w:r>
        <w:tab/>
        <w:t>Is set to an assigned Certificate Template &amp; Endorsement Code.</w:t>
      </w:r>
    </w:p>
    <w:p w14:paraId="441616EF" w14:textId="77777777" w:rsidR="00D04ACA" w:rsidRDefault="00D04ACA">
      <w:pPr>
        <w:pStyle w:val="ProcBody"/>
      </w:pPr>
    </w:p>
    <w:p w14:paraId="1E7AB238" w14:textId="77777777" w:rsidR="00D04ACA" w:rsidRDefault="00C459FB">
      <w:pPr>
        <w:pStyle w:val="ProcBody"/>
      </w:pPr>
      <w:r>
        <w:t>Data Item:</w:t>
      </w:r>
      <w:r>
        <w:tab/>
      </w:r>
      <w:r>
        <w:rPr>
          <w:i/>
        </w:rPr>
        <w:t>Name:</w:t>
      </w:r>
      <w:r>
        <w:t xml:space="preserve"> Certificate Number, </w:t>
      </w:r>
      <w:r>
        <w:rPr>
          <w:i/>
        </w:rPr>
        <w:t>Element:</w:t>
      </w:r>
      <w:r>
        <w:t xml:space="preserve"> DOC C503/1004</w:t>
      </w:r>
    </w:p>
    <w:p w14:paraId="6413D2FA" w14:textId="77777777" w:rsidR="00D04ACA" w:rsidRDefault="00C459FB">
      <w:pPr>
        <w:pStyle w:val="ProcBody"/>
      </w:pPr>
      <w:r>
        <w:t>Data Rule:</w:t>
      </w:r>
      <w:r>
        <w:tab/>
        <w:t>Is set to an assigned Certificate Number.</w:t>
      </w:r>
    </w:p>
    <w:p w14:paraId="6791A958" w14:textId="77777777" w:rsidR="00D04ACA" w:rsidRDefault="00D04ACA">
      <w:pPr>
        <w:pStyle w:val="ProcBody"/>
      </w:pPr>
    </w:p>
    <w:p w14:paraId="5A1A7DB8" w14:textId="77777777" w:rsidR="00D04ACA" w:rsidRDefault="00C459FB">
      <w:pPr>
        <w:pStyle w:val="ProcBody"/>
      </w:pPr>
      <w:r>
        <w:t>Data Item:</w:t>
      </w:r>
      <w:r>
        <w:tab/>
      </w:r>
      <w:r>
        <w:rPr>
          <w:i/>
        </w:rPr>
        <w:t>Name:</w:t>
      </w:r>
      <w:r>
        <w:t xml:space="preserve"> Document Status, </w:t>
      </w:r>
      <w:r>
        <w:rPr>
          <w:i/>
        </w:rPr>
        <w:t>Element:</w:t>
      </w:r>
      <w:r>
        <w:t xml:space="preserve"> DOC C503/1373</w:t>
      </w:r>
    </w:p>
    <w:p w14:paraId="4555D323" w14:textId="77777777" w:rsidR="00D04ACA" w:rsidRDefault="00C459FB">
      <w:pPr>
        <w:pStyle w:val="ProcBody"/>
      </w:pPr>
      <w:r>
        <w:t>Data Rule:</w:t>
      </w:r>
      <w:r>
        <w:tab/>
        <w:t>Is set to 1 (Accepted).</w:t>
      </w:r>
    </w:p>
    <w:p w14:paraId="0891B0A6" w14:textId="77777777" w:rsidR="00D04ACA" w:rsidRDefault="00C459FB">
      <w:pPr>
        <w:pStyle w:val="Heading4-Segment"/>
      </w:pPr>
      <w:r>
        <w:t>Reason 98 (Cert Ack): GR12 DOC (Role – Assigned Secondary Certificate)</w:t>
      </w:r>
    </w:p>
    <w:p w14:paraId="583275FE" w14:textId="77777777" w:rsidR="00D04ACA" w:rsidRDefault="00C459FB">
      <w:pPr>
        <w:pStyle w:val="ProcBody"/>
      </w:pPr>
      <w:r>
        <w:t>Segment Rule:</w:t>
      </w:r>
      <w:r>
        <w:tab/>
        <w:t>Conditional.  Where secondary Certificates are assigned, the segment is repeated for each secondary certificate.</w:t>
      </w:r>
    </w:p>
    <w:p w14:paraId="22E57920" w14:textId="77777777" w:rsidR="00D04ACA" w:rsidRDefault="00D04ACA">
      <w:pPr>
        <w:pStyle w:val="ProcBody"/>
      </w:pPr>
    </w:p>
    <w:p w14:paraId="58649106" w14:textId="77777777" w:rsidR="00D04ACA" w:rsidRDefault="00C459FB">
      <w:pPr>
        <w:pStyle w:val="ProcBody"/>
      </w:pPr>
      <w:r>
        <w:t>Data Item:</w:t>
      </w:r>
      <w:r>
        <w:tab/>
      </w:r>
      <w:r>
        <w:rPr>
          <w:i/>
        </w:rPr>
        <w:t>Name:</w:t>
      </w:r>
      <w:r>
        <w:t xml:space="preserve"> Document Name, </w:t>
      </w:r>
      <w:r>
        <w:rPr>
          <w:i/>
        </w:rPr>
        <w:t>Element:</w:t>
      </w:r>
      <w:r>
        <w:t xml:space="preserve"> DOC C002/1001</w:t>
      </w:r>
    </w:p>
    <w:p w14:paraId="251C6933" w14:textId="77777777" w:rsidR="00D04ACA" w:rsidRDefault="00C459FB">
      <w:pPr>
        <w:pStyle w:val="ProcBody"/>
      </w:pPr>
      <w:r>
        <w:t>Data Rule:</w:t>
      </w:r>
      <w:r>
        <w:tab/>
        <w:t>Is set to 3 (Associated Sanitary Certificate)</w:t>
      </w:r>
    </w:p>
    <w:p w14:paraId="4DFC9115" w14:textId="77777777" w:rsidR="00D04ACA" w:rsidRDefault="00D04ACA">
      <w:pPr>
        <w:pStyle w:val="ProcBody"/>
      </w:pPr>
    </w:p>
    <w:p w14:paraId="6D56BE60" w14:textId="77777777" w:rsidR="00D04ACA" w:rsidRDefault="00C459FB">
      <w:pPr>
        <w:pStyle w:val="ProcBody"/>
      </w:pPr>
      <w:r>
        <w:t>Data Item:</w:t>
      </w:r>
      <w:r>
        <w:tab/>
      </w:r>
      <w:r>
        <w:rPr>
          <w:i/>
        </w:rPr>
        <w:t>Name:</w:t>
      </w:r>
      <w:r>
        <w:t xml:space="preserve"> Certificate Template &amp; Endorsement, </w:t>
      </w:r>
      <w:r>
        <w:rPr>
          <w:i/>
        </w:rPr>
        <w:t>Element:</w:t>
      </w:r>
      <w:r>
        <w:t xml:space="preserve"> DOC C002/1000</w:t>
      </w:r>
    </w:p>
    <w:p w14:paraId="33D24A5C" w14:textId="77777777" w:rsidR="00D04ACA" w:rsidRDefault="00C459FB">
      <w:pPr>
        <w:pStyle w:val="ProcBody"/>
      </w:pPr>
      <w:r>
        <w:t>Data Rule:</w:t>
      </w:r>
      <w:r>
        <w:tab/>
        <w:t>Is set to an assigned Certificate Template &amp; Endorsement Code.</w:t>
      </w:r>
    </w:p>
    <w:p w14:paraId="257B6B0A" w14:textId="77777777" w:rsidR="00D04ACA" w:rsidRDefault="00D04ACA">
      <w:pPr>
        <w:pStyle w:val="ProcBody"/>
      </w:pPr>
    </w:p>
    <w:p w14:paraId="0AC61A48" w14:textId="77777777" w:rsidR="00D04ACA" w:rsidRDefault="00C459FB">
      <w:pPr>
        <w:pStyle w:val="ProcBody"/>
      </w:pPr>
      <w:r>
        <w:t>Data Item:</w:t>
      </w:r>
      <w:r>
        <w:tab/>
      </w:r>
      <w:r>
        <w:rPr>
          <w:i/>
        </w:rPr>
        <w:t>Name:</w:t>
      </w:r>
      <w:r>
        <w:t xml:space="preserve"> Certificate Number, </w:t>
      </w:r>
      <w:r>
        <w:rPr>
          <w:i/>
        </w:rPr>
        <w:t>Element:</w:t>
      </w:r>
      <w:r>
        <w:t xml:space="preserve"> DOC C503/1004</w:t>
      </w:r>
    </w:p>
    <w:p w14:paraId="6CEADFBF" w14:textId="77777777" w:rsidR="00D04ACA" w:rsidRDefault="00C459FB">
      <w:pPr>
        <w:pStyle w:val="ProcBody"/>
      </w:pPr>
      <w:r>
        <w:t>Data Rule:</w:t>
      </w:r>
      <w:r>
        <w:tab/>
        <w:t>Is set to an assigned Certificate Number.</w:t>
      </w:r>
    </w:p>
    <w:p w14:paraId="099686F2" w14:textId="77777777" w:rsidR="00D04ACA" w:rsidRDefault="00D04ACA">
      <w:pPr>
        <w:pStyle w:val="ProcBody"/>
      </w:pPr>
    </w:p>
    <w:p w14:paraId="6EC39C65" w14:textId="77777777" w:rsidR="00D04ACA" w:rsidRDefault="00C459FB">
      <w:pPr>
        <w:pStyle w:val="ProcBody"/>
      </w:pPr>
      <w:r>
        <w:t>Data Item:</w:t>
      </w:r>
      <w:r>
        <w:tab/>
      </w:r>
      <w:r>
        <w:rPr>
          <w:i/>
        </w:rPr>
        <w:t>Name:</w:t>
      </w:r>
      <w:r>
        <w:t xml:space="preserve"> Document Status, </w:t>
      </w:r>
      <w:r>
        <w:rPr>
          <w:i/>
        </w:rPr>
        <w:t>Element:</w:t>
      </w:r>
      <w:r>
        <w:t xml:space="preserve"> DOC C503/1373</w:t>
      </w:r>
    </w:p>
    <w:p w14:paraId="6153CE84" w14:textId="77777777" w:rsidR="00D04ACA" w:rsidRDefault="00C459FB">
      <w:pPr>
        <w:pStyle w:val="ProcBody"/>
      </w:pPr>
      <w:r>
        <w:t>Data Rule:</w:t>
      </w:r>
      <w:r>
        <w:tab/>
        <w:t>Is set to 1 (Accepted).</w:t>
      </w:r>
    </w:p>
    <w:p w14:paraId="672699A8" w14:textId="77777777" w:rsidR="00D04ACA" w:rsidRDefault="00C459FB">
      <w:pPr>
        <w:pStyle w:val="Heading4-Segment"/>
      </w:pPr>
      <w:r>
        <w:t>Reason 98 (Cert Ack): UNT</w:t>
      </w:r>
    </w:p>
    <w:p w14:paraId="4EE1BDF6" w14:textId="4BB13F9B" w:rsidR="00D04ACA" w:rsidRDefault="00C459FB">
      <w:pPr>
        <w:pStyle w:val="ProcBody"/>
      </w:pPr>
      <w:r>
        <w:t>Segment Rule:</w:t>
      </w:r>
      <w:r>
        <w:tab/>
        <w:t xml:space="preserve">Mandatory.  See </w:t>
      </w:r>
      <w:r w:rsidR="00DE034B">
        <w:fldChar w:fldCharType="begin"/>
      </w:r>
      <w:r w:rsidR="00A54004">
        <w:instrText xml:space="preserve"> REF _Ref326986093 \n </w:instrText>
      </w:r>
      <w:r w:rsidR="00DE034B">
        <w:fldChar w:fldCharType="separate"/>
      </w:r>
      <w:r w:rsidR="000B54DD">
        <w:t>4.5</w:t>
      </w:r>
      <w:r w:rsidR="00DE034B">
        <w:fldChar w:fldCharType="end"/>
      </w:r>
      <w:r>
        <w:t xml:space="preserve"> for UNT processing details.</w:t>
      </w:r>
    </w:p>
    <w:p w14:paraId="454170D7" w14:textId="77777777" w:rsidR="00D04ACA" w:rsidRDefault="00C459FB">
      <w:pPr>
        <w:pStyle w:val="Heading2"/>
      </w:pPr>
      <w:r>
        <w:br w:type="page"/>
      </w:r>
      <w:bookmarkStart w:id="625" w:name="_Toc166658151"/>
      <w:bookmarkStart w:id="626" w:name="_Toc124938963"/>
      <w:r>
        <w:lastRenderedPageBreak/>
        <w:t>Remote Print Acknowledgment</w:t>
      </w:r>
      <w:bookmarkEnd w:id="625"/>
      <w:bookmarkEnd w:id="626"/>
    </w:p>
    <w:p w14:paraId="7A92C636" w14:textId="77777777" w:rsidR="00D04ACA" w:rsidRDefault="00C459FB">
      <w:pPr>
        <w:pStyle w:val="Heading3"/>
      </w:pPr>
      <w:r>
        <w:t>Function</w:t>
      </w:r>
    </w:p>
    <w:p w14:paraId="6BCB0B36" w14:textId="77777777" w:rsidR="00D04ACA" w:rsidRDefault="00C459FB">
      <w:r>
        <w:t xml:space="preserve">The function of this message is to acknowledge the receipt of remote print files from the </w:t>
      </w:r>
      <w:r>
        <w:rPr>
          <w:smallCaps/>
        </w:rPr>
        <w:t>Exdoc</w:t>
      </w:r>
      <w:r>
        <w:t xml:space="preserve"> system.  The acknowledgment should contain the message identification number that was received by the exporter as part of the transmission of the remote print file.  The remote print file contains a binary print file consisting of a certificate relating to one or more RFPs for the exporter.</w:t>
      </w:r>
    </w:p>
    <w:p w14:paraId="677A11B9" w14:textId="77777777" w:rsidR="00D04ACA" w:rsidRDefault="00C459FB">
      <w:pPr>
        <w:pStyle w:val="Heading3"/>
      </w:pPr>
      <w:r>
        <w:t>Message</w:t>
      </w:r>
    </w:p>
    <w:p w14:paraId="5106D0D4" w14:textId="77777777" w:rsidR="00D04ACA" w:rsidRDefault="00C459FB">
      <w:r>
        <w:t>SANCRT, with RFP Reason 99 (Remote Print Ack).</w:t>
      </w:r>
    </w:p>
    <w:p w14:paraId="0D864111" w14:textId="77777777" w:rsidR="00D04ACA" w:rsidRDefault="00C459FB">
      <w:pPr>
        <w:pStyle w:val="Heading3"/>
      </w:pPr>
      <w:r>
        <w:t>Processing</w:t>
      </w:r>
    </w:p>
    <w:p w14:paraId="727AD9CD" w14:textId="77777777" w:rsidR="00D04ACA" w:rsidRDefault="00C459FB">
      <w:r>
        <w:t xml:space="preserve">The following validation is performed by the </w:t>
      </w:r>
      <w:r>
        <w:rPr>
          <w:smallCaps/>
        </w:rPr>
        <w:t>Exdoc</w:t>
      </w:r>
      <w:r>
        <w:t xml:space="preserve"> system on this type of message.  Segments not listed are not required and not allowed.</w:t>
      </w:r>
    </w:p>
    <w:p w14:paraId="6E028940" w14:textId="77777777" w:rsidR="00D04ACA" w:rsidRDefault="00C459FB">
      <w:pPr>
        <w:pStyle w:val="Heading4-Segment"/>
      </w:pPr>
      <w:r>
        <w:t>Reason 99 (Remote Print Ack): UNH</w:t>
      </w:r>
    </w:p>
    <w:p w14:paraId="72585F26" w14:textId="1BFE880D" w:rsidR="00D04ACA" w:rsidRDefault="00C459FB">
      <w:pPr>
        <w:pStyle w:val="ProcBody"/>
      </w:pPr>
      <w:r>
        <w:t>Segment Rule:</w:t>
      </w:r>
      <w:r>
        <w:tab/>
        <w:t xml:space="preserve">Mandatory.  See </w:t>
      </w:r>
      <w:r w:rsidR="00DE034B">
        <w:fldChar w:fldCharType="begin"/>
      </w:r>
      <w:r w:rsidR="00A54004">
        <w:instrText xml:space="preserve"> REF _Ref326567239 \n </w:instrText>
      </w:r>
      <w:r w:rsidR="00DE034B">
        <w:fldChar w:fldCharType="separate"/>
      </w:r>
      <w:r w:rsidR="000B54DD">
        <w:t>4.4</w:t>
      </w:r>
      <w:r w:rsidR="00DE034B">
        <w:fldChar w:fldCharType="end"/>
      </w:r>
      <w:r>
        <w:t xml:space="preserve"> for UNH processing details.</w:t>
      </w:r>
    </w:p>
    <w:p w14:paraId="43471B3B" w14:textId="77777777" w:rsidR="00D04ACA" w:rsidRDefault="00C459FB">
      <w:pPr>
        <w:pStyle w:val="Heading4-Segment"/>
      </w:pPr>
      <w:r>
        <w:rPr>
          <w:szCs w:val="22"/>
        </w:rPr>
        <w:t>Reason 99 (Remote Print Ack): GR0 BGM (Role – Remote Print Identification)</w:t>
      </w:r>
    </w:p>
    <w:p w14:paraId="19EC8BF7" w14:textId="77777777" w:rsidR="00D04ACA" w:rsidRDefault="00C459FB">
      <w:pPr>
        <w:pStyle w:val="ProcBody"/>
      </w:pPr>
      <w:r>
        <w:t>Segment Rule:</w:t>
      </w:r>
      <w:r>
        <w:tab/>
        <w:t>Mandatory.</w:t>
      </w:r>
    </w:p>
    <w:p w14:paraId="22C23AEE" w14:textId="77777777" w:rsidR="00D04ACA" w:rsidRDefault="00D04ACA">
      <w:pPr>
        <w:pStyle w:val="ProcBody"/>
      </w:pPr>
    </w:p>
    <w:p w14:paraId="105B78C8" w14:textId="77777777" w:rsidR="00D04ACA" w:rsidRDefault="00C459FB">
      <w:pPr>
        <w:pStyle w:val="ProcBody"/>
      </w:pPr>
      <w:r>
        <w:t>Data Item:</w:t>
      </w:r>
      <w:r>
        <w:tab/>
      </w:r>
      <w:r>
        <w:rPr>
          <w:i/>
        </w:rPr>
        <w:t>Name:</w:t>
      </w:r>
      <w:r>
        <w:t xml:space="preserve"> Edi Message Id, </w:t>
      </w:r>
      <w:r>
        <w:rPr>
          <w:i/>
        </w:rPr>
        <w:t>Element:</w:t>
      </w:r>
      <w:r>
        <w:t xml:space="preserve"> BGM 1004</w:t>
      </w:r>
    </w:p>
    <w:p w14:paraId="20354C9A" w14:textId="77777777" w:rsidR="00D04ACA" w:rsidRDefault="00C459FB">
      <w:pPr>
        <w:pStyle w:val="ProcBody"/>
      </w:pPr>
      <w:r>
        <w:t>Data Rule:</w:t>
      </w:r>
      <w:r>
        <w:tab/>
        <w:t>Must contain the Edi Message Id received in Remote Print message.</w:t>
      </w:r>
    </w:p>
    <w:p w14:paraId="37C86F69" w14:textId="77777777" w:rsidR="00D04ACA" w:rsidRDefault="00D04ACA">
      <w:pPr>
        <w:pStyle w:val="ProcBody"/>
      </w:pPr>
    </w:p>
    <w:p w14:paraId="1F66E337" w14:textId="77777777" w:rsidR="00D04ACA" w:rsidRDefault="00C459FB">
      <w:pPr>
        <w:pStyle w:val="ProcBody"/>
      </w:pPr>
      <w:r>
        <w:t>Data Item:</w:t>
      </w:r>
      <w:r>
        <w:tab/>
      </w:r>
      <w:r>
        <w:rPr>
          <w:i/>
        </w:rPr>
        <w:t>Name:</w:t>
      </w:r>
      <w:r>
        <w:t xml:space="preserve"> Reason, </w:t>
      </w:r>
      <w:r>
        <w:rPr>
          <w:i/>
        </w:rPr>
        <w:t>Element:</w:t>
      </w:r>
      <w:r>
        <w:t xml:space="preserve"> BGM 1225</w:t>
      </w:r>
    </w:p>
    <w:p w14:paraId="4927872D" w14:textId="77777777" w:rsidR="00D04ACA" w:rsidRDefault="00C459FB">
      <w:pPr>
        <w:pStyle w:val="ProcBody"/>
      </w:pPr>
      <w:r>
        <w:t>Data Rule:</w:t>
      </w:r>
      <w:r>
        <w:tab/>
        <w:t>Must equal 99 (Transfer).</w:t>
      </w:r>
    </w:p>
    <w:p w14:paraId="0C79AD28" w14:textId="77777777" w:rsidR="00D04ACA" w:rsidRDefault="00C459FB">
      <w:pPr>
        <w:pStyle w:val="Heading4-Segment"/>
      </w:pPr>
      <w:r>
        <w:t>Reason 99 (Remote Print Ack): UNT</w:t>
      </w:r>
    </w:p>
    <w:p w14:paraId="32F488E9" w14:textId="78EF9056" w:rsidR="00D04ACA" w:rsidRDefault="00C459FB">
      <w:pPr>
        <w:pStyle w:val="ProcBody"/>
      </w:pPr>
      <w:r>
        <w:t>Segment Rule:</w:t>
      </w:r>
      <w:r>
        <w:tab/>
        <w:t xml:space="preserve">Mandatory.  See </w:t>
      </w:r>
      <w:r w:rsidR="00DE034B">
        <w:fldChar w:fldCharType="begin"/>
      </w:r>
      <w:r w:rsidR="00A54004">
        <w:instrText xml:space="preserve"> REF _Ref326986093 \n </w:instrText>
      </w:r>
      <w:r w:rsidR="00DE034B">
        <w:fldChar w:fldCharType="separate"/>
      </w:r>
      <w:r w:rsidR="000B54DD">
        <w:t>4.5</w:t>
      </w:r>
      <w:r w:rsidR="00DE034B">
        <w:fldChar w:fldCharType="end"/>
      </w:r>
      <w:r>
        <w:t xml:space="preserve"> for UNT processing details.</w:t>
      </w:r>
    </w:p>
    <w:p w14:paraId="6A352104" w14:textId="77777777" w:rsidR="00D04ACA" w:rsidRDefault="00C459FB">
      <w:pPr>
        <w:pStyle w:val="Heading1"/>
        <w:tabs>
          <w:tab w:val="clear" w:pos="851"/>
          <w:tab w:val="num" w:pos="360"/>
          <w:tab w:val="left" w:pos="720"/>
          <w:tab w:val="left" w:pos="1440"/>
          <w:tab w:val="left" w:pos="2160"/>
          <w:tab w:val="right" w:pos="8640"/>
        </w:tabs>
        <w:autoSpaceDE/>
        <w:autoSpaceDN/>
        <w:adjustRightInd/>
        <w:ind w:left="0" w:firstLine="0"/>
      </w:pPr>
      <w:bookmarkStart w:id="627" w:name="_Toc335472987"/>
      <w:bookmarkStart w:id="628" w:name="_Toc335473167"/>
      <w:bookmarkStart w:id="629" w:name="_Toc335474475"/>
      <w:bookmarkStart w:id="630" w:name="_Toc335474684"/>
      <w:bookmarkStart w:id="631" w:name="_Toc335625948"/>
      <w:bookmarkStart w:id="632" w:name="_Toc340905487"/>
      <w:bookmarkStart w:id="633" w:name="_Toc166658152"/>
      <w:bookmarkStart w:id="634" w:name="_Toc124938964"/>
      <w:r>
        <w:lastRenderedPageBreak/>
        <w:t>Notices</w:t>
      </w:r>
      <w:bookmarkEnd w:id="627"/>
      <w:bookmarkEnd w:id="628"/>
      <w:bookmarkEnd w:id="629"/>
      <w:bookmarkEnd w:id="630"/>
      <w:bookmarkEnd w:id="631"/>
      <w:bookmarkEnd w:id="632"/>
      <w:bookmarkEnd w:id="633"/>
      <w:bookmarkEnd w:id="634"/>
    </w:p>
    <w:p w14:paraId="13409682" w14:textId="77777777" w:rsidR="00D04ACA" w:rsidRDefault="00C459FB">
      <w:r>
        <w:t xml:space="preserve">Errors, warnings and information messages issued by </w:t>
      </w:r>
      <w:r>
        <w:rPr>
          <w:smallCaps/>
        </w:rPr>
        <w:t>Exdoc</w:t>
      </w:r>
      <w:r>
        <w:t xml:space="preserve"> will be notified to the user in acknowledgment and advice messages in the form of notices.  Each notice is formatted into a header group FTX segment as follows:</w:t>
      </w:r>
    </w:p>
    <w:p w14:paraId="2FDABCF7" w14:textId="77777777" w:rsidR="00D04ACA" w:rsidRDefault="00C459FB">
      <w:pPr>
        <w:tabs>
          <w:tab w:val="left" w:pos="641"/>
        </w:tabs>
      </w:pPr>
      <w:r>
        <w:t>FTX 4451 Text Subject Qualifier</w:t>
      </w:r>
    </w:p>
    <w:p w14:paraId="75900AFF" w14:textId="77777777" w:rsidR="00D04ACA" w:rsidRDefault="00C459FB" w:rsidP="00E36066">
      <w:pPr>
        <w:pStyle w:val="List2"/>
        <w:numPr>
          <w:ilvl w:val="0"/>
          <w:numId w:val="16"/>
        </w:numPr>
        <w:tabs>
          <w:tab w:val="clear" w:pos="643"/>
          <w:tab w:val="left" w:pos="641"/>
        </w:tabs>
        <w:rPr>
          <w:rFonts w:ascii="Arial" w:hAnsi="Arial"/>
        </w:rPr>
      </w:pPr>
      <w:r>
        <w:rPr>
          <w:rFonts w:ascii="Arial" w:hAnsi="Arial"/>
        </w:rPr>
        <w:t>set to AAO (Error Description);</w:t>
      </w:r>
    </w:p>
    <w:p w14:paraId="3202CC7A" w14:textId="77777777" w:rsidR="00D04ACA" w:rsidRDefault="00C459FB">
      <w:pPr>
        <w:tabs>
          <w:tab w:val="left" w:pos="641"/>
        </w:tabs>
      </w:pPr>
      <w:r>
        <w:t>FTX 4453 Text function</w:t>
      </w:r>
    </w:p>
    <w:p w14:paraId="306B3744" w14:textId="77777777" w:rsidR="00D04ACA" w:rsidRDefault="00C459FB">
      <w:pPr>
        <w:tabs>
          <w:tab w:val="left" w:pos="641"/>
        </w:tabs>
        <w:ind w:left="284"/>
      </w:pPr>
      <w:r>
        <w:t>-</w:t>
      </w:r>
      <w:r>
        <w:tab/>
        <w:t>Blank (filler);</w:t>
      </w:r>
    </w:p>
    <w:p w14:paraId="1C340878" w14:textId="77777777" w:rsidR="00D04ACA" w:rsidRDefault="00C459FB">
      <w:pPr>
        <w:tabs>
          <w:tab w:val="left" w:pos="641"/>
        </w:tabs>
      </w:pPr>
      <w:r>
        <w:t>FTX C107 Text reference</w:t>
      </w:r>
    </w:p>
    <w:p w14:paraId="13359221" w14:textId="77777777" w:rsidR="00D04ACA" w:rsidRDefault="00C459FB" w:rsidP="00E36066">
      <w:pPr>
        <w:keepLines/>
        <w:numPr>
          <w:ilvl w:val="0"/>
          <w:numId w:val="16"/>
        </w:numPr>
        <w:autoSpaceDE/>
        <w:autoSpaceDN/>
        <w:adjustRightInd/>
        <w:spacing w:before="0" w:after="0"/>
      </w:pPr>
      <w:r>
        <w:t>Blank (filler);</w:t>
      </w:r>
    </w:p>
    <w:p w14:paraId="0933A7C0" w14:textId="77777777" w:rsidR="00D04ACA" w:rsidRDefault="00C459FB">
      <w:pPr>
        <w:tabs>
          <w:tab w:val="left" w:pos="641"/>
        </w:tabs>
      </w:pPr>
      <w:r>
        <w:t>FTX C108/4440</w:t>
      </w:r>
    </w:p>
    <w:p w14:paraId="1DB7273A" w14:textId="77777777" w:rsidR="00D04ACA" w:rsidRDefault="00C459FB">
      <w:pPr>
        <w:pStyle w:val="BodyTextIndent"/>
        <w:tabs>
          <w:tab w:val="left" w:pos="641"/>
        </w:tabs>
        <w:ind w:left="641" w:hanging="357"/>
      </w:pPr>
      <w:r>
        <w:t>-</w:t>
      </w:r>
      <w:r>
        <w:tab/>
        <w:t>a single text string containing up to 70 characters of notice information.  If the information exceeds 70 characters, a second and third if required, 4440 is used.</w:t>
      </w:r>
    </w:p>
    <w:p w14:paraId="16689192" w14:textId="77777777" w:rsidR="00D04ACA" w:rsidRDefault="00C459FB">
      <w:pPr>
        <w:rPr>
          <w:u w:val="single"/>
        </w:rPr>
      </w:pPr>
      <w:r>
        <w:rPr>
          <w:u w:val="single"/>
        </w:rPr>
        <w:t>The first 4440 data element has the following format:</w:t>
      </w:r>
    </w:p>
    <w:p w14:paraId="44A55C0A" w14:textId="77777777" w:rsidR="00D04ACA" w:rsidRDefault="00C459FB">
      <w:pPr>
        <w:pStyle w:val="ErrMsg"/>
      </w:pPr>
      <w:r>
        <w:tab/>
        <w:t>Line Number</w:t>
      </w:r>
      <w:r>
        <w:tab/>
        <w:t>an3</w:t>
      </w:r>
      <w:r>
        <w:tab/>
        <w:t>A 2 digit line number containing the data item which is the subject of the notice, prefixed by ‘L’.  L00 indicates the message relates to the Header (either RFP or Certificate).</w:t>
      </w:r>
    </w:p>
    <w:p w14:paraId="16C8C8D9" w14:textId="77777777" w:rsidR="00D04ACA" w:rsidRDefault="00C459FB">
      <w:pPr>
        <w:pStyle w:val="ErrMsg"/>
      </w:pPr>
      <w:r>
        <w:tab/>
        <w:t>Filler Character</w:t>
      </w:r>
      <w:r>
        <w:tab/>
        <w:t>a1</w:t>
      </w:r>
      <w:r>
        <w:tab/>
        <w:t>Blank.</w:t>
      </w:r>
    </w:p>
    <w:p w14:paraId="2FCDDECF" w14:textId="77777777" w:rsidR="00D04ACA" w:rsidRDefault="00C459FB">
      <w:pPr>
        <w:pStyle w:val="ErrMsg"/>
      </w:pPr>
      <w:r>
        <w:tab/>
        <w:t>Notice Code</w:t>
      </w:r>
      <w:r>
        <w:tab/>
        <w:t>an5</w:t>
      </w:r>
      <w:r>
        <w:tab/>
        <w:t>A 4 digit code identifying the notice, prefixed by ‘E’ if Error, ‘W’ if Warning, ‘I’ if Information or ‘C’ if a Customs error or warning.  (The department reserves the right to allocate new codes, delete codes, or alter the meaning of codes from time to time without prior notification to Exporter System developers or users.)</w:t>
      </w:r>
    </w:p>
    <w:p w14:paraId="07E98AF6" w14:textId="77777777" w:rsidR="00D04ACA" w:rsidRDefault="00C459FB">
      <w:pPr>
        <w:pStyle w:val="ErrMsg"/>
      </w:pPr>
      <w:r>
        <w:tab/>
        <w:t>Filler Character</w:t>
      </w:r>
      <w:r>
        <w:tab/>
        <w:t>a1</w:t>
      </w:r>
      <w:r>
        <w:tab/>
        <w:t>Blank.</w:t>
      </w:r>
    </w:p>
    <w:p w14:paraId="2584B817" w14:textId="77777777" w:rsidR="00D04ACA" w:rsidRDefault="00C459FB">
      <w:pPr>
        <w:pStyle w:val="ErrMsg"/>
      </w:pPr>
      <w:r>
        <w:tab/>
        <w:t>Notice Description</w:t>
      </w:r>
      <w:r>
        <w:tab/>
        <w:t>an60</w:t>
      </w:r>
      <w:r>
        <w:tab/>
        <w:t>A description of the error, warning or information message issued.</w:t>
      </w:r>
    </w:p>
    <w:p w14:paraId="6F971116" w14:textId="77777777" w:rsidR="00D04ACA" w:rsidRDefault="00C459FB">
      <w:pPr>
        <w:rPr>
          <w:u w:val="single"/>
        </w:rPr>
      </w:pPr>
      <w:r>
        <w:rPr>
          <w:u w:val="single"/>
        </w:rPr>
        <w:t>The second and third 4440 data elements, if required, have the following format:</w:t>
      </w:r>
    </w:p>
    <w:p w14:paraId="117764D1" w14:textId="77777777" w:rsidR="00D04ACA" w:rsidRDefault="00C459FB">
      <w:pPr>
        <w:pStyle w:val="ErrMsg"/>
      </w:pPr>
      <w:r>
        <w:tab/>
        <w:t>Notice Description</w:t>
      </w:r>
      <w:r>
        <w:tab/>
        <w:t>an70</w:t>
      </w:r>
      <w:r>
        <w:tab/>
        <w:t>The remainder of a description of the error, warning or information message issued, to a total of 200 characters.</w:t>
      </w:r>
    </w:p>
    <w:p w14:paraId="2C636817" w14:textId="77777777" w:rsidR="00D04ACA" w:rsidRDefault="00C459FB">
      <w:r>
        <w:t>Example notices (illustrating format, not necessarily actual text) are:</w:t>
      </w:r>
    </w:p>
    <w:p w14:paraId="7C9CFCBD" w14:textId="77777777" w:rsidR="00D04ACA" w:rsidRDefault="00C459FB">
      <w:pPr>
        <w:ind w:left="1134" w:hanging="1134"/>
        <w:rPr>
          <w:rFonts w:ascii="Courier New" w:hAnsi="Courier New" w:cs="Courier New"/>
          <w:sz w:val="18"/>
        </w:rPr>
      </w:pPr>
      <w:r>
        <w:rPr>
          <w:rFonts w:ascii="Courier New" w:hAnsi="Courier New" w:cs="Courier New"/>
          <w:sz w:val="18"/>
        </w:rPr>
        <w:t>L00 W0020 Consignee Name must be present before Certificates can be produced.</w:t>
      </w:r>
    </w:p>
    <w:p w14:paraId="2D98DC51" w14:textId="77777777" w:rsidR="00D04ACA" w:rsidRDefault="00C459FB">
      <w:pPr>
        <w:ind w:left="993" w:hanging="993"/>
        <w:rPr>
          <w:rFonts w:ascii="Courier New" w:hAnsi="Courier New" w:cs="Courier New"/>
          <w:sz w:val="18"/>
        </w:rPr>
      </w:pPr>
      <w:r>
        <w:rPr>
          <w:rFonts w:ascii="Courier New" w:hAnsi="Courier New" w:cs="Courier New"/>
          <w:sz w:val="18"/>
        </w:rPr>
        <w:t>L02 E0123 Packer Establishment not registered to perform process for intended destination during nominated period.</w:t>
      </w:r>
    </w:p>
    <w:p w14:paraId="5C48DA6D" w14:textId="77777777" w:rsidR="00D04ACA" w:rsidRDefault="00C459FB">
      <w:r>
        <w:t>Some errors may not trigger an error message from EXDOC.</w:t>
      </w:r>
    </w:p>
    <w:p w14:paraId="71F080FB" w14:textId="77777777" w:rsidR="00D04ACA" w:rsidRDefault="00D04ACA"/>
    <w:p w14:paraId="329100EA" w14:textId="77777777" w:rsidR="00D04ACA" w:rsidRDefault="00D04ACA">
      <w:pPr>
        <w:pStyle w:val="Heading1"/>
        <w:sectPr w:rsidR="00D04ACA">
          <w:headerReference w:type="default" r:id="rId23"/>
          <w:footerReference w:type="default" r:id="rId24"/>
          <w:pgSz w:w="11906" w:h="16838" w:code="9"/>
          <w:pgMar w:top="851" w:right="1134" w:bottom="851" w:left="1134" w:header="709" w:footer="397" w:gutter="0"/>
          <w:cols w:space="708"/>
          <w:docGrid w:linePitch="360"/>
        </w:sectPr>
      </w:pPr>
    </w:p>
    <w:p w14:paraId="7FDCE1DA" w14:textId="77777777" w:rsidR="00D04ACA" w:rsidRDefault="00C459FB" w:rsidP="00FD3823">
      <w:pPr>
        <w:pStyle w:val="AppendixHeading1"/>
      </w:pPr>
      <w:bookmarkStart w:id="635" w:name="_Toc329753424"/>
      <w:bookmarkStart w:id="636" w:name="_Toc329754142"/>
      <w:bookmarkStart w:id="637" w:name="_Toc329754277"/>
      <w:bookmarkStart w:id="638" w:name="_Toc329754353"/>
      <w:bookmarkStart w:id="639" w:name="_Toc329754516"/>
      <w:bookmarkStart w:id="640" w:name="_Toc329765072"/>
      <w:bookmarkStart w:id="641" w:name="_Toc331307701"/>
      <w:bookmarkStart w:id="642" w:name="_Toc331308310"/>
      <w:bookmarkStart w:id="643" w:name="_Toc166658153"/>
      <w:bookmarkStart w:id="644" w:name="_Toc124938965"/>
      <w:bookmarkStart w:id="645" w:name="_Hlk60902296"/>
      <w:bookmarkEnd w:id="20"/>
      <w:r>
        <w:lastRenderedPageBreak/>
        <w:t>S</w:t>
      </w:r>
      <w:bookmarkEnd w:id="635"/>
      <w:bookmarkEnd w:id="636"/>
      <w:bookmarkEnd w:id="637"/>
      <w:bookmarkEnd w:id="638"/>
      <w:bookmarkEnd w:id="639"/>
      <w:bookmarkEnd w:id="640"/>
      <w:bookmarkEnd w:id="641"/>
      <w:bookmarkEnd w:id="642"/>
      <w:r>
        <w:t>ANCRT Adaptation &amp; Data Item Mapping</w:t>
      </w:r>
      <w:bookmarkEnd w:id="643"/>
      <w:bookmarkEnd w:id="644"/>
    </w:p>
    <w:bookmarkEnd w:id="645"/>
    <w:p w14:paraId="57D16806" w14:textId="77777777" w:rsidR="00D04ACA" w:rsidRDefault="00D04ACA">
      <w:pPr>
        <w:sectPr w:rsidR="00D04ACA">
          <w:pgSz w:w="11906" w:h="16838" w:code="9"/>
          <w:pgMar w:top="851" w:right="1134" w:bottom="851" w:left="1134" w:header="709" w:footer="397" w:gutter="0"/>
          <w:cols w:space="708"/>
          <w:docGrid w:linePitch="360"/>
        </w:sectPr>
      </w:pPr>
    </w:p>
    <w:p w14:paraId="17908387" w14:textId="77777777" w:rsidR="00D04ACA" w:rsidRDefault="00C459FB">
      <w:pPr>
        <w:pStyle w:val="AppendixHeading2"/>
      </w:pPr>
      <w:bookmarkStart w:id="646" w:name="_Toc124938966"/>
      <w:bookmarkStart w:id="647" w:name="_Hlk60902274"/>
      <w:bookmarkStart w:id="648" w:name="_Hlk116021387"/>
      <w:r>
        <w:lastRenderedPageBreak/>
        <w:t>E</w:t>
      </w:r>
      <w:r>
        <w:rPr>
          <w:smallCaps/>
        </w:rPr>
        <w:t>xdoc (RFP)</w:t>
      </w:r>
      <w:r>
        <w:t xml:space="preserve"> Adaptation of SANCRT</w:t>
      </w:r>
      <w:bookmarkEnd w:id="646"/>
    </w:p>
    <w:bookmarkEnd w:id="647"/>
    <w:p w14:paraId="1E128140" w14:textId="77777777" w:rsidR="00D04ACA" w:rsidRDefault="00C459FB">
      <w:pPr>
        <w:keepNext/>
      </w:pPr>
      <w:r>
        <w:rPr>
          <w:noProof/>
          <w:lang w:eastAsia="en-AU"/>
        </w:rPr>
        <w:drawing>
          <wp:inline distT="0" distB="0" distL="0" distR="0" wp14:anchorId="1D917C1D" wp14:editId="71532EA3">
            <wp:extent cx="9324975" cy="53581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009290" name=""/>
                    <pic:cNvPicPr/>
                  </pic:nvPicPr>
                  <pic:blipFill>
                    <a:blip r:embed="rId25"/>
                    <a:stretch>
                      <a:fillRect/>
                    </a:stretch>
                  </pic:blipFill>
                  <pic:spPr>
                    <a:xfrm>
                      <a:off x="0" y="0"/>
                      <a:ext cx="9341173" cy="5367437"/>
                    </a:xfrm>
                    <a:prstGeom prst="rect">
                      <a:avLst/>
                    </a:prstGeom>
                  </pic:spPr>
                </pic:pic>
              </a:graphicData>
            </a:graphic>
          </wp:inline>
        </w:drawing>
      </w:r>
    </w:p>
    <w:p w14:paraId="46F5385C" w14:textId="7CB6137A" w:rsidR="001C6481" w:rsidRDefault="00C459FB" w:rsidP="001C6481">
      <w:pPr>
        <w:pStyle w:val="Caption"/>
      </w:pPr>
      <w:r>
        <w:t xml:space="preserve">Figure </w:t>
      </w:r>
      <w:r w:rsidR="00DE034B">
        <w:fldChar w:fldCharType="begin"/>
      </w:r>
      <w:r w:rsidR="00A54004">
        <w:instrText xml:space="preserve"> SEQ Figure \* ARABIC </w:instrText>
      </w:r>
      <w:r w:rsidR="00DE034B">
        <w:fldChar w:fldCharType="separate"/>
      </w:r>
      <w:r w:rsidR="000B54DD">
        <w:rPr>
          <w:noProof/>
        </w:rPr>
        <w:t>6</w:t>
      </w:r>
      <w:r w:rsidR="00DE034B">
        <w:rPr>
          <w:noProof/>
        </w:rPr>
        <w:fldChar w:fldCharType="end"/>
      </w:r>
      <w:r>
        <w:t xml:space="preserve"> - EXDOC (RFP) Adaptation of SANCRT – Part 1</w:t>
      </w:r>
    </w:p>
    <w:p w14:paraId="487FFF88" w14:textId="77777777" w:rsidR="00D04ACA" w:rsidRDefault="00C459FB" w:rsidP="001C6481">
      <w:pPr>
        <w:pStyle w:val="Caption"/>
      </w:pPr>
      <w:r>
        <w:rPr>
          <w:noProof/>
          <w:lang w:eastAsia="en-AU"/>
        </w:rPr>
        <w:lastRenderedPageBreak/>
        <w:drawing>
          <wp:inline distT="0" distB="0" distL="0" distR="0" wp14:anchorId="1F3115B5" wp14:editId="0918CBB2">
            <wp:extent cx="9684000" cy="5554800"/>
            <wp:effectExtent l="0" t="0" r="0" b="8255"/>
            <wp:docPr id="8" name="Picture 8" descr="EXDOC (RFP) Adaptation of SANCRT –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457374" name="Picture 8" descr="EXDOC (RFP) Adaptation of SANCRT – Part 2"/>
                    <pic:cNvPicPr>
                      <a:picLocks noChangeAspect="1" noChangeArrowheads="1"/>
                    </pic:cNvPicPr>
                  </pic:nvPicPr>
                  <pic:blipFill>
                    <a:blip r:embed="rId26" cstate="print"/>
                    <a:stretch>
                      <a:fillRect/>
                    </a:stretch>
                  </pic:blipFill>
                  <pic:spPr bwMode="auto">
                    <a:xfrm>
                      <a:off x="0" y="0"/>
                      <a:ext cx="9684000" cy="5554800"/>
                    </a:xfrm>
                    <a:prstGeom prst="rect">
                      <a:avLst/>
                    </a:prstGeom>
                    <a:noFill/>
                    <a:ln w="9525">
                      <a:noFill/>
                      <a:miter lim="800000"/>
                      <a:headEnd/>
                      <a:tailEnd/>
                    </a:ln>
                  </pic:spPr>
                </pic:pic>
              </a:graphicData>
            </a:graphic>
          </wp:inline>
        </w:drawing>
      </w:r>
    </w:p>
    <w:p w14:paraId="717AE3A3" w14:textId="3EB892CB" w:rsidR="001C6481" w:rsidRDefault="00C459FB" w:rsidP="001C6481">
      <w:pPr>
        <w:pStyle w:val="Caption"/>
      </w:pPr>
      <w:r>
        <w:t xml:space="preserve">Figure </w:t>
      </w:r>
      <w:r w:rsidR="00DE034B">
        <w:fldChar w:fldCharType="begin"/>
      </w:r>
      <w:r w:rsidR="00A54004">
        <w:instrText xml:space="preserve"> SEQ Figure \* ARABIC </w:instrText>
      </w:r>
      <w:r w:rsidR="00DE034B">
        <w:fldChar w:fldCharType="separate"/>
      </w:r>
      <w:r w:rsidR="000B54DD">
        <w:rPr>
          <w:noProof/>
        </w:rPr>
        <w:t>7</w:t>
      </w:r>
      <w:r w:rsidR="00DE034B">
        <w:rPr>
          <w:noProof/>
        </w:rPr>
        <w:fldChar w:fldCharType="end"/>
      </w:r>
      <w:r>
        <w:t xml:space="preserve"> - EXDOC (RFP) Adaptation of SANCRT – Part 2</w:t>
      </w:r>
    </w:p>
    <w:p w14:paraId="127BDF40" w14:textId="77777777" w:rsidR="00D04ACA" w:rsidRDefault="00D04ACA" w:rsidP="001C6481">
      <w:pPr>
        <w:pStyle w:val="Caption"/>
      </w:pPr>
    </w:p>
    <w:bookmarkEnd w:id="648"/>
    <w:p w14:paraId="3530579E" w14:textId="4805297B" w:rsidR="001C6481" w:rsidRDefault="000232F8" w:rsidP="009A5A81">
      <w:pPr>
        <w:autoSpaceDE/>
        <w:autoSpaceDN/>
        <w:adjustRightInd/>
        <w:spacing w:before="0" w:after="0"/>
        <w:jc w:val="center"/>
        <w:rPr>
          <w:b/>
          <w:bCs/>
          <w:sz w:val="22"/>
          <w:szCs w:val="22"/>
        </w:rPr>
      </w:pPr>
      <w:r>
        <w:rPr>
          <w:b/>
          <w:bCs/>
          <w:noProof/>
          <w:sz w:val="22"/>
          <w:szCs w:val="22"/>
        </w:rPr>
        <w:lastRenderedPageBreak/>
        <w:drawing>
          <wp:inline distT="0" distB="0" distL="0" distR="0" wp14:anchorId="09153EE9" wp14:editId="45392127">
            <wp:extent cx="8159398" cy="5754414"/>
            <wp:effectExtent l="0" t="0" r="0" b="0"/>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8162975" cy="5756937"/>
                    </a:xfrm>
                    <a:prstGeom prst="rect">
                      <a:avLst/>
                    </a:prstGeom>
                  </pic:spPr>
                </pic:pic>
              </a:graphicData>
            </a:graphic>
          </wp:inline>
        </w:drawing>
      </w:r>
    </w:p>
    <w:p w14:paraId="1A9E192C" w14:textId="7AFBB005" w:rsidR="00D04ACA" w:rsidRDefault="00C459FB">
      <w:pPr>
        <w:pStyle w:val="Caption"/>
      </w:pPr>
      <w:bookmarkStart w:id="649" w:name="_Hlk60902256"/>
      <w:r>
        <w:t xml:space="preserve">Figure </w:t>
      </w:r>
      <w:r w:rsidR="00DE034B">
        <w:fldChar w:fldCharType="begin"/>
      </w:r>
      <w:r w:rsidR="00A54004">
        <w:instrText xml:space="preserve"> SEQ Figure \* ARABIC </w:instrText>
      </w:r>
      <w:r w:rsidR="00DE034B">
        <w:fldChar w:fldCharType="separate"/>
      </w:r>
      <w:r w:rsidR="000B54DD">
        <w:rPr>
          <w:noProof/>
        </w:rPr>
        <w:t>8</w:t>
      </w:r>
      <w:r w:rsidR="00DE034B">
        <w:rPr>
          <w:noProof/>
        </w:rPr>
        <w:fldChar w:fldCharType="end"/>
      </w:r>
      <w:r>
        <w:t xml:space="preserve"> - EXDOC (RFP) Adaptation of SANCRT – Part 3</w:t>
      </w:r>
    </w:p>
    <w:bookmarkEnd w:id="649"/>
    <w:p w14:paraId="3E387F7B" w14:textId="77777777" w:rsidR="00D04ACA" w:rsidRDefault="00C459FB">
      <w:pPr>
        <w:keepNext/>
      </w:pPr>
      <w:r>
        <w:rPr>
          <w:noProof/>
          <w:lang w:eastAsia="en-AU"/>
        </w:rPr>
        <w:lastRenderedPageBreak/>
        <w:drawing>
          <wp:inline distT="0" distB="0" distL="0" distR="0" wp14:anchorId="4A985187" wp14:editId="0223466B">
            <wp:extent cx="9547860" cy="5503280"/>
            <wp:effectExtent l="0" t="0" r="0" b="2540"/>
            <wp:docPr id="10" name="Picture 10" descr="EXDOC (RFP) Adaptation of SANCRT – P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07503" name="Picture 10" descr="EXDOC (RFP) Adaptation of SANCRT – Part 4"/>
                    <pic:cNvPicPr>
                      <a:picLocks noChangeAspect="1" noChangeArrowheads="1"/>
                    </pic:cNvPicPr>
                  </pic:nvPicPr>
                  <pic:blipFill>
                    <a:blip r:embed="rId29" cstate="print"/>
                    <a:stretch>
                      <a:fillRect/>
                    </a:stretch>
                  </pic:blipFill>
                  <pic:spPr bwMode="auto">
                    <a:xfrm>
                      <a:off x="0" y="0"/>
                      <a:ext cx="9564412" cy="5512821"/>
                    </a:xfrm>
                    <a:prstGeom prst="rect">
                      <a:avLst/>
                    </a:prstGeom>
                    <a:noFill/>
                    <a:ln w="9525">
                      <a:noFill/>
                      <a:miter lim="800000"/>
                      <a:headEnd/>
                      <a:tailEnd/>
                    </a:ln>
                  </pic:spPr>
                </pic:pic>
              </a:graphicData>
            </a:graphic>
          </wp:inline>
        </w:drawing>
      </w:r>
    </w:p>
    <w:p w14:paraId="187F6B00" w14:textId="77777777" w:rsidR="001C6481" w:rsidRDefault="001C6481">
      <w:pPr>
        <w:autoSpaceDE/>
        <w:autoSpaceDN/>
        <w:adjustRightInd/>
        <w:spacing w:before="0" w:after="0"/>
        <w:rPr>
          <w:b/>
          <w:bCs/>
          <w:sz w:val="22"/>
          <w:szCs w:val="22"/>
        </w:rPr>
      </w:pPr>
    </w:p>
    <w:p w14:paraId="6B38A641" w14:textId="0A47FF95" w:rsidR="00D04ACA" w:rsidRDefault="00C459FB">
      <w:pPr>
        <w:pStyle w:val="Caption"/>
      </w:pPr>
      <w:r>
        <w:t xml:space="preserve">Figure </w:t>
      </w:r>
      <w:r w:rsidR="00DE034B">
        <w:fldChar w:fldCharType="begin"/>
      </w:r>
      <w:r w:rsidR="00A54004">
        <w:instrText xml:space="preserve"> SEQ Figure \* ARABIC </w:instrText>
      </w:r>
      <w:r w:rsidR="00DE034B">
        <w:fldChar w:fldCharType="separate"/>
      </w:r>
      <w:r w:rsidR="000B54DD">
        <w:rPr>
          <w:noProof/>
        </w:rPr>
        <w:t>9</w:t>
      </w:r>
      <w:r w:rsidR="00DE034B">
        <w:rPr>
          <w:noProof/>
        </w:rPr>
        <w:fldChar w:fldCharType="end"/>
      </w:r>
      <w:r>
        <w:t xml:space="preserve"> - EXDOC (RFP) Adaptation of SANCRT – Part 4</w:t>
      </w:r>
    </w:p>
    <w:p w14:paraId="774F01D9" w14:textId="5B000866" w:rsidR="00D04ACA" w:rsidRDefault="003A352B" w:rsidP="009A5A81">
      <w:pPr>
        <w:keepNext/>
        <w:jc w:val="center"/>
      </w:pPr>
      <w:r>
        <w:rPr>
          <w:noProof/>
        </w:rPr>
        <w:lastRenderedPageBreak/>
        <w:drawing>
          <wp:inline distT="0" distB="0" distL="0" distR="0" wp14:anchorId="2B4F2844" wp14:editId="409BA7DB">
            <wp:extent cx="8159482" cy="5688418"/>
            <wp:effectExtent l="0" t="0" r="0" b="7620"/>
            <wp:docPr id="69" name="Graphic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phic 69"/>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8162193" cy="5690308"/>
                    </a:xfrm>
                    <a:prstGeom prst="rect">
                      <a:avLst/>
                    </a:prstGeom>
                  </pic:spPr>
                </pic:pic>
              </a:graphicData>
            </a:graphic>
          </wp:inline>
        </w:drawing>
      </w:r>
    </w:p>
    <w:p w14:paraId="2D06D3F3" w14:textId="5C06FE7D" w:rsidR="00D04ACA" w:rsidRDefault="00C459FB">
      <w:pPr>
        <w:pStyle w:val="Caption"/>
      </w:pPr>
      <w:r>
        <w:t xml:space="preserve">Figure </w:t>
      </w:r>
      <w:r w:rsidR="00DE034B">
        <w:fldChar w:fldCharType="begin"/>
      </w:r>
      <w:r w:rsidR="00A54004">
        <w:instrText xml:space="preserve"> SEQ Figure \* ARABIC </w:instrText>
      </w:r>
      <w:r w:rsidR="00DE034B">
        <w:fldChar w:fldCharType="separate"/>
      </w:r>
      <w:r w:rsidR="000B54DD">
        <w:rPr>
          <w:noProof/>
        </w:rPr>
        <w:t>10</w:t>
      </w:r>
      <w:r w:rsidR="00DE034B">
        <w:rPr>
          <w:noProof/>
        </w:rPr>
        <w:fldChar w:fldCharType="end"/>
      </w:r>
      <w:r>
        <w:t xml:space="preserve"> - EXDOC (RFP) Adaptation of SANCRT – Part 5</w:t>
      </w:r>
    </w:p>
    <w:p w14:paraId="79FDDD54" w14:textId="77777777" w:rsidR="00D04ACA" w:rsidRDefault="00C459FB">
      <w:pPr>
        <w:pStyle w:val="AppendixHeading2"/>
      </w:pPr>
      <w:r>
        <w:br w:type="page"/>
      </w:r>
      <w:bookmarkStart w:id="650" w:name="_Toc166658155"/>
      <w:bookmarkStart w:id="651" w:name="_Toc124938967"/>
      <w:r>
        <w:lastRenderedPageBreak/>
        <w:t>RFP Data Item Mapping</w:t>
      </w:r>
      <w:bookmarkEnd w:id="650"/>
      <w:bookmarkEnd w:id="6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85"/>
        <w:gridCol w:w="1184"/>
        <w:gridCol w:w="726"/>
        <w:gridCol w:w="1142"/>
        <w:gridCol w:w="978"/>
        <w:gridCol w:w="1301"/>
        <w:gridCol w:w="1146"/>
        <w:gridCol w:w="1305"/>
        <w:gridCol w:w="3219"/>
        <w:gridCol w:w="2835"/>
      </w:tblGrid>
      <w:tr w:rsidR="00105A79" w14:paraId="71A254B1" w14:textId="77777777" w:rsidTr="008C1EEE">
        <w:trPr>
          <w:cantSplit/>
          <w:trHeight w:val="235"/>
          <w:tblHeader/>
        </w:trPr>
        <w:tc>
          <w:tcPr>
            <w:tcW w:w="3095" w:type="dxa"/>
            <w:gridSpan w:val="3"/>
            <w:shd w:val="pct75" w:color="FFFFFF" w:fill="C0C0C0"/>
          </w:tcPr>
          <w:p w14:paraId="1B20C75E" w14:textId="77777777" w:rsidR="00890DE4" w:rsidRDefault="00C459FB">
            <w:pPr>
              <w:spacing w:before="0" w:after="0"/>
              <w:jc w:val="center"/>
              <w:rPr>
                <w:color w:val="000000"/>
                <w:sz w:val="18"/>
              </w:rPr>
            </w:pPr>
            <w:r>
              <w:rPr>
                <w:color w:val="000000"/>
                <w:sz w:val="18"/>
              </w:rPr>
              <w:t>Data Item</w:t>
            </w:r>
          </w:p>
        </w:tc>
        <w:tc>
          <w:tcPr>
            <w:tcW w:w="1142" w:type="dxa"/>
            <w:shd w:val="pct75" w:color="FFFFFF" w:fill="C0C0C0"/>
          </w:tcPr>
          <w:p w14:paraId="538D31B2" w14:textId="77777777" w:rsidR="00890DE4" w:rsidRDefault="00890DE4">
            <w:pPr>
              <w:spacing w:before="0" w:after="0"/>
              <w:jc w:val="center"/>
              <w:rPr>
                <w:color w:val="000000"/>
                <w:sz w:val="18"/>
              </w:rPr>
            </w:pPr>
          </w:p>
        </w:tc>
        <w:tc>
          <w:tcPr>
            <w:tcW w:w="978" w:type="dxa"/>
            <w:shd w:val="pct75" w:color="FFFFFF" w:fill="C0C0C0"/>
          </w:tcPr>
          <w:p w14:paraId="6AB85D9E" w14:textId="77777777" w:rsidR="00890DE4" w:rsidRDefault="00890DE4">
            <w:pPr>
              <w:spacing w:before="0" w:after="0"/>
              <w:jc w:val="center"/>
              <w:rPr>
                <w:color w:val="000000"/>
                <w:sz w:val="18"/>
              </w:rPr>
            </w:pPr>
          </w:p>
        </w:tc>
        <w:tc>
          <w:tcPr>
            <w:tcW w:w="1301" w:type="dxa"/>
            <w:shd w:val="pct75" w:color="FFFFFF" w:fill="C0C0C0"/>
          </w:tcPr>
          <w:p w14:paraId="3DEC5C14" w14:textId="77777777" w:rsidR="00890DE4" w:rsidRDefault="00C459FB">
            <w:pPr>
              <w:spacing w:before="0" w:after="0"/>
              <w:jc w:val="center"/>
              <w:rPr>
                <w:color w:val="000000"/>
                <w:sz w:val="18"/>
              </w:rPr>
            </w:pPr>
            <w:r>
              <w:rPr>
                <w:color w:val="000000"/>
                <w:sz w:val="18"/>
              </w:rPr>
              <w:t>Group</w:t>
            </w:r>
          </w:p>
        </w:tc>
        <w:tc>
          <w:tcPr>
            <w:tcW w:w="1146" w:type="dxa"/>
            <w:shd w:val="pct75" w:color="FFFFFF" w:fill="C0C0C0"/>
          </w:tcPr>
          <w:p w14:paraId="2F953166" w14:textId="77777777" w:rsidR="00890DE4" w:rsidRDefault="00C459FB">
            <w:pPr>
              <w:spacing w:before="0" w:after="0"/>
              <w:jc w:val="center"/>
              <w:rPr>
                <w:color w:val="000000"/>
                <w:sz w:val="18"/>
              </w:rPr>
            </w:pPr>
            <w:r>
              <w:rPr>
                <w:color w:val="000000"/>
                <w:sz w:val="18"/>
              </w:rPr>
              <w:t>Seg</w:t>
            </w:r>
          </w:p>
        </w:tc>
        <w:tc>
          <w:tcPr>
            <w:tcW w:w="1305" w:type="dxa"/>
            <w:shd w:val="pct75" w:color="FFFFFF" w:fill="C0C0C0"/>
          </w:tcPr>
          <w:p w14:paraId="0994F07F" w14:textId="77777777" w:rsidR="00890DE4" w:rsidRDefault="00C459FB">
            <w:pPr>
              <w:spacing w:before="0" w:after="0"/>
              <w:jc w:val="center"/>
              <w:rPr>
                <w:color w:val="000000"/>
                <w:sz w:val="18"/>
              </w:rPr>
            </w:pPr>
            <w:r>
              <w:rPr>
                <w:color w:val="000000"/>
                <w:sz w:val="18"/>
              </w:rPr>
              <w:t>Element</w:t>
            </w:r>
          </w:p>
        </w:tc>
        <w:tc>
          <w:tcPr>
            <w:tcW w:w="3219" w:type="dxa"/>
            <w:shd w:val="pct75" w:color="FFFFFF" w:fill="C0C0C0"/>
          </w:tcPr>
          <w:p w14:paraId="31DAF4D4" w14:textId="77777777" w:rsidR="00890DE4" w:rsidRDefault="00C459FB">
            <w:pPr>
              <w:spacing w:before="0" w:after="0"/>
              <w:jc w:val="center"/>
              <w:rPr>
                <w:color w:val="000000"/>
                <w:sz w:val="18"/>
              </w:rPr>
            </w:pPr>
            <w:r>
              <w:rPr>
                <w:color w:val="000000"/>
                <w:sz w:val="18"/>
              </w:rPr>
              <w:t>Description</w:t>
            </w:r>
          </w:p>
        </w:tc>
        <w:tc>
          <w:tcPr>
            <w:tcW w:w="2835" w:type="dxa"/>
            <w:shd w:val="pct75" w:color="FFFFFF" w:fill="C0C0C0"/>
          </w:tcPr>
          <w:p w14:paraId="37EF47CD" w14:textId="77777777" w:rsidR="00890DE4" w:rsidRDefault="00C459FB">
            <w:pPr>
              <w:spacing w:before="0" w:after="0"/>
              <w:jc w:val="center"/>
              <w:rPr>
                <w:color w:val="000000"/>
                <w:sz w:val="18"/>
              </w:rPr>
            </w:pPr>
            <w:r>
              <w:rPr>
                <w:color w:val="000000"/>
                <w:sz w:val="18"/>
              </w:rPr>
              <w:t>Value/Comment</w:t>
            </w:r>
          </w:p>
        </w:tc>
      </w:tr>
      <w:tr w:rsidR="00105A79" w14:paraId="2AA9FAF2" w14:textId="77777777" w:rsidTr="008C1EEE">
        <w:trPr>
          <w:cantSplit/>
          <w:trHeight w:val="235"/>
        </w:trPr>
        <w:tc>
          <w:tcPr>
            <w:tcW w:w="1185" w:type="dxa"/>
            <w:shd w:val="clear" w:color="000000" w:fill="FFFFFF"/>
          </w:tcPr>
          <w:p w14:paraId="7B98069A" w14:textId="77777777" w:rsidR="00890DE4" w:rsidRDefault="00890DE4">
            <w:pPr>
              <w:spacing w:before="0" w:after="0"/>
              <w:rPr>
                <w:color w:val="000000"/>
                <w:sz w:val="18"/>
              </w:rPr>
            </w:pPr>
          </w:p>
        </w:tc>
        <w:tc>
          <w:tcPr>
            <w:tcW w:w="1184" w:type="dxa"/>
            <w:shd w:val="clear" w:color="000000" w:fill="FFFFFF"/>
          </w:tcPr>
          <w:p w14:paraId="12424F57" w14:textId="77777777" w:rsidR="00890DE4" w:rsidRDefault="00890DE4">
            <w:pPr>
              <w:spacing w:before="0" w:after="0"/>
              <w:rPr>
                <w:color w:val="000000"/>
                <w:sz w:val="18"/>
              </w:rPr>
            </w:pPr>
          </w:p>
        </w:tc>
        <w:tc>
          <w:tcPr>
            <w:tcW w:w="12652" w:type="dxa"/>
            <w:gridSpan w:val="8"/>
            <w:shd w:val="clear" w:color="000000" w:fill="FFFFFF"/>
          </w:tcPr>
          <w:p w14:paraId="14EA66CB" w14:textId="77777777" w:rsidR="00890DE4" w:rsidRDefault="00890DE4">
            <w:pPr>
              <w:spacing w:before="0" w:after="0"/>
              <w:rPr>
                <w:color w:val="000000"/>
                <w:sz w:val="18"/>
              </w:rPr>
            </w:pPr>
          </w:p>
          <w:p w14:paraId="7F763755" w14:textId="77777777" w:rsidR="00890DE4" w:rsidRDefault="00C459FB">
            <w:pPr>
              <w:spacing w:before="0" w:after="0"/>
              <w:rPr>
                <w:color w:val="000000"/>
                <w:sz w:val="18"/>
              </w:rPr>
            </w:pPr>
            <w:r>
              <w:rPr>
                <w:b/>
                <w:color w:val="000000"/>
              </w:rPr>
              <w:t>RFP Header</w:t>
            </w:r>
          </w:p>
          <w:p w14:paraId="7535C3EB" w14:textId="77777777" w:rsidR="00890DE4" w:rsidRDefault="00890DE4">
            <w:pPr>
              <w:spacing w:before="0" w:after="0"/>
              <w:rPr>
                <w:color w:val="000000"/>
                <w:sz w:val="18"/>
              </w:rPr>
            </w:pPr>
          </w:p>
        </w:tc>
      </w:tr>
      <w:tr w:rsidR="00105A79" w14:paraId="3B575AA3" w14:textId="77777777" w:rsidTr="008C1EEE">
        <w:trPr>
          <w:cantSplit/>
          <w:trHeight w:val="235"/>
        </w:trPr>
        <w:tc>
          <w:tcPr>
            <w:tcW w:w="3095" w:type="dxa"/>
            <w:gridSpan w:val="3"/>
          </w:tcPr>
          <w:p w14:paraId="560CD108" w14:textId="77777777" w:rsidR="00890DE4" w:rsidRDefault="00890DE4">
            <w:pPr>
              <w:spacing w:before="0" w:after="0"/>
              <w:rPr>
                <w:color w:val="000000"/>
                <w:sz w:val="18"/>
              </w:rPr>
            </w:pPr>
          </w:p>
        </w:tc>
        <w:tc>
          <w:tcPr>
            <w:tcW w:w="1142" w:type="dxa"/>
          </w:tcPr>
          <w:p w14:paraId="44BC05CF" w14:textId="77777777" w:rsidR="00890DE4" w:rsidRDefault="00890DE4">
            <w:pPr>
              <w:spacing w:before="0" w:after="0"/>
              <w:rPr>
                <w:color w:val="000000"/>
                <w:sz w:val="18"/>
              </w:rPr>
            </w:pPr>
          </w:p>
        </w:tc>
        <w:tc>
          <w:tcPr>
            <w:tcW w:w="978" w:type="dxa"/>
          </w:tcPr>
          <w:p w14:paraId="7C37B13C" w14:textId="77777777" w:rsidR="00890DE4" w:rsidRDefault="00890DE4">
            <w:pPr>
              <w:spacing w:before="0" w:after="0"/>
              <w:rPr>
                <w:color w:val="000000"/>
                <w:sz w:val="18"/>
              </w:rPr>
            </w:pPr>
          </w:p>
        </w:tc>
        <w:tc>
          <w:tcPr>
            <w:tcW w:w="1301" w:type="dxa"/>
          </w:tcPr>
          <w:p w14:paraId="7F973F3B" w14:textId="77777777" w:rsidR="00890DE4" w:rsidRDefault="00890DE4">
            <w:pPr>
              <w:spacing w:before="0" w:after="0"/>
              <w:rPr>
                <w:color w:val="000000"/>
                <w:sz w:val="18"/>
              </w:rPr>
            </w:pPr>
          </w:p>
        </w:tc>
        <w:tc>
          <w:tcPr>
            <w:tcW w:w="1146" w:type="dxa"/>
          </w:tcPr>
          <w:p w14:paraId="6861C520" w14:textId="77777777" w:rsidR="00890DE4" w:rsidRDefault="00890DE4">
            <w:pPr>
              <w:spacing w:before="0" w:after="0"/>
              <w:rPr>
                <w:color w:val="000000"/>
                <w:sz w:val="18"/>
              </w:rPr>
            </w:pPr>
          </w:p>
        </w:tc>
        <w:tc>
          <w:tcPr>
            <w:tcW w:w="1305" w:type="dxa"/>
          </w:tcPr>
          <w:p w14:paraId="09D43EDC" w14:textId="77777777" w:rsidR="00890DE4" w:rsidRDefault="00890DE4">
            <w:pPr>
              <w:spacing w:before="0" w:after="0"/>
              <w:rPr>
                <w:color w:val="000000"/>
                <w:sz w:val="18"/>
              </w:rPr>
            </w:pPr>
          </w:p>
        </w:tc>
        <w:tc>
          <w:tcPr>
            <w:tcW w:w="3219" w:type="dxa"/>
          </w:tcPr>
          <w:p w14:paraId="2E7C366B" w14:textId="77777777" w:rsidR="00890DE4" w:rsidRDefault="00890DE4">
            <w:pPr>
              <w:spacing w:before="0" w:after="0"/>
              <w:rPr>
                <w:color w:val="000000"/>
                <w:sz w:val="18"/>
              </w:rPr>
            </w:pPr>
          </w:p>
        </w:tc>
        <w:tc>
          <w:tcPr>
            <w:tcW w:w="2835" w:type="dxa"/>
          </w:tcPr>
          <w:p w14:paraId="6E407F0F" w14:textId="77777777" w:rsidR="00890DE4" w:rsidRDefault="00890DE4">
            <w:pPr>
              <w:spacing w:before="0" w:after="0"/>
              <w:rPr>
                <w:color w:val="000000"/>
                <w:sz w:val="18"/>
              </w:rPr>
            </w:pPr>
          </w:p>
        </w:tc>
      </w:tr>
      <w:tr w:rsidR="00105A79" w14:paraId="76EB3159" w14:textId="77777777" w:rsidTr="008C1EEE">
        <w:trPr>
          <w:cantSplit/>
          <w:trHeight w:val="235"/>
        </w:trPr>
        <w:tc>
          <w:tcPr>
            <w:tcW w:w="3095" w:type="dxa"/>
            <w:gridSpan w:val="3"/>
            <w:shd w:val="solid" w:color="FFFFFF" w:fill="FFFFFF"/>
          </w:tcPr>
          <w:p w14:paraId="213CE02E" w14:textId="77777777" w:rsidR="00890DE4" w:rsidRDefault="00C459FB">
            <w:pPr>
              <w:spacing w:before="0" w:after="0"/>
              <w:rPr>
                <w:color w:val="000000"/>
                <w:sz w:val="18"/>
              </w:rPr>
            </w:pPr>
            <w:r>
              <w:rPr>
                <w:color w:val="000000"/>
                <w:sz w:val="18"/>
              </w:rPr>
              <w:t>RFP Identification</w:t>
            </w:r>
          </w:p>
        </w:tc>
        <w:tc>
          <w:tcPr>
            <w:tcW w:w="1142" w:type="dxa"/>
            <w:shd w:val="solid" w:color="FFFFFF" w:fill="FFFFFF"/>
          </w:tcPr>
          <w:p w14:paraId="37710AB2" w14:textId="77777777" w:rsidR="00890DE4" w:rsidRDefault="00890DE4">
            <w:pPr>
              <w:spacing w:before="0" w:after="0"/>
              <w:rPr>
                <w:color w:val="000000"/>
                <w:sz w:val="18"/>
              </w:rPr>
            </w:pPr>
          </w:p>
        </w:tc>
        <w:tc>
          <w:tcPr>
            <w:tcW w:w="978" w:type="dxa"/>
            <w:shd w:val="solid" w:color="FFFFFF" w:fill="FFFFFF"/>
          </w:tcPr>
          <w:p w14:paraId="06B41B2B" w14:textId="77777777" w:rsidR="00890DE4" w:rsidRDefault="00890DE4">
            <w:pPr>
              <w:spacing w:before="0" w:after="0"/>
              <w:rPr>
                <w:color w:val="000000"/>
                <w:sz w:val="18"/>
              </w:rPr>
            </w:pPr>
          </w:p>
        </w:tc>
        <w:tc>
          <w:tcPr>
            <w:tcW w:w="1301" w:type="dxa"/>
            <w:shd w:val="solid" w:color="FFFFFF" w:fill="FFFFFF"/>
          </w:tcPr>
          <w:p w14:paraId="4683058E"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1146" w:type="dxa"/>
            <w:shd w:val="solid" w:color="FFFFFF" w:fill="FFFFFF"/>
          </w:tcPr>
          <w:p w14:paraId="2B78F69F" w14:textId="77777777" w:rsidR="00890DE4" w:rsidRDefault="00C459FB">
            <w:pPr>
              <w:spacing w:before="0" w:after="0"/>
              <w:rPr>
                <w:color w:val="000000"/>
                <w:sz w:val="18"/>
              </w:rPr>
            </w:pPr>
            <w:r>
              <w:rPr>
                <w:color w:val="000000"/>
                <w:sz w:val="18"/>
              </w:rPr>
              <w:t>BGM</w:t>
            </w:r>
          </w:p>
        </w:tc>
        <w:tc>
          <w:tcPr>
            <w:tcW w:w="1305" w:type="dxa"/>
            <w:shd w:val="solid" w:color="FFFFFF" w:fill="FFFFFF"/>
          </w:tcPr>
          <w:p w14:paraId="5A9A0A07" w14:textId="77777777" w:rsidR="00890DE4" w:rsidRDefault="00C459FB">
            <w:pPr>
              <w:spacing w:before="0" w:after="0"/>
              <w:rPr>
                <w:color w:val="000000"/>
                <w:sz w:val="18"/>
              </w:rPr>
            </w:pPr>
            <w:r>
              <w:rPr>
                <w:color w:val="000000"/>
                <w:sz w:val="18"/>
              </w:rPr>
              <w:t>C002/1001</w:t>
            </w:r>
          </w:p>
        </w:tc>
        <w:tc>
          <w:tcPr>
            <w:tcW w:w="3219" w:type="dxa"/>
            <w:shd w:val="solid" w:color="FFFFFF" w:fill="FFFFFF"/>
          </w:tcPr>
          <w:p w14:paraId="627F8755" w14:textId="77777777" w:rsidR="00890DE4" w:rsidRDefault="00C459FB">
            <w:pPr>
              <w:spacing w:before="0" w:after="0"/>
              <w:rPr>
                <w:color w:val="000000"/>
                <w:sz w:val="18"/>
              </w:rPr>
            </w:pPr>
            <w:r>
              <w:rPr>
                <w:color w:val="000000"/>
                <w:sz w:val="18"/>
              </w:rPr>
              <w:t>Commodity Type</w:t>
            </w:r>
          </w:p>
        </w:tc>
        <w:tc>
          <w:tcPr>
            <w:tcW w:w="2835" w:type="dxa"/>
            <w:shd w:val="solid" w:color="FFFFFF" w:fill="FFFFFF"/>
          </w:tcPr>
          <w:p w14:paraId="5177AB15" w14:textId="77777777" w:rsidR="00890DE4" w:rsidRDefault="00C459FB">
            <w:pPr>
              <w:spacing w:before="0" w:after="0"/>
              <w:rPr>
                <w:color w:val="000000"/>
                <w:sz w:val="18"/>
              </w:rPr>
            </w:pPr>
            <w:r>
              <w:rPr>
                <w:color w:val="000000"/>
                <w:sz w:val="18"/>
              </w:rPr>
              <w:t>e.g. M=Meat, G=Grains</w:t>
            </w:r>
          </w:p>
        </w:tc>
      </w:tr>
      <w:tr w:rsidR="00105A79" w14:paraId="340D3D23" w14:textId="77777777" w:rsidTr="008C1EEE">
        <w:trPr>
          <w:cantSplit/>
          <w:trHeight w:val="235"/>
        </w:trPr>
        <w:tc>
          <w:tcPr>
            <w:tcW w:w="3095" w:type="dxa"/>
            <w:gridSpan w:val="3"/>
            <w:shd w:val="solid" w:color="FFFFFF" w:fill="FFFFFF"/>
          </w:tcPr>
          <w:p w14:paraId="37D112AD" w14:textId="77777777" w:rsidR="00890DE4" w:rsidRDefault="00890DE4">
            <w:pPr>
              <w:spacing w:before="0" w:after="0"/>
              <w:rPr>
                <w:color w:val="000000"/>
                <w:sz w:val="18"/>
              </w:rPr>
            </w:pPr>
          </w:p>
        </w:tc>
        <w:tc>
          <w:tcPr>
            <w:tcW w:w="1142" w:type="dxa"/>
            <w:shd w:val="solid" w:color="FFFFFF" w:fill="FFFFFF"/>
          </w:tcPr>
          <w:p w14:paraId="6AC64DB0" w14:textId="77777777" w:rsidR="00890DE4" w:rsidRDefault="00890DE4">
            <w:pPr>
              <w:spacing w:before="0" w:after="0"/>
              <w:rPr>
                <w:color w:val="000000"/>
                <w:sz w:val="18"/>
              </w:rPr>
            </w:pPr>
          </w:p>
        </w:tc>
        <w:tc>
          <w:tcPr>
            <w:tcW w:w="978" w:type="dxa"/>
            <w:shd w:val="solid" w:color="FFFFFF" w:fill="FFFFFF"/>
          </w:tcPr>
          <w:p w14:paraId="549F46C8" w14:textId="77777777" w:rsidR="00890DE4" w:rsidRDefault="00890DE4">
            <w:pPr>
              <w:spacing w:before="0" w:after="0"/>
              <w:rPr>
                <w:color w:val="000000"/>
                <w:sz w:val="18"/>
              </w:rPr>
            </w:pPr>
          </w:p>
        </w:tc>
        <w:tc>
          <w:tcPr>
            <w:tcW w:w="1301" w:type="dxa"/>
            <w:shd w:val="solid" w:color="FFFFFF" w:fill="FFFFFF"/>
          </w:tcPr>
          <w:p w14:paraId="7D6B4B95" w14:textId="77777777" w:rsidR="00890DE4" w:rsidRDefault="00890DE4">
            <w:pPr>
              <w:spacing w:before="0" w:after="0"/>
              <w:rPr>
                <w:color w:val="000000"/>
                <w:sz w:val="18"/>
              </w:rPr>
            </w:pPr>
          </w:p>
        </w:tc>
        <w:tc>
          <w:tcPr>
            <w:tcW w:w="1146" w:type="dxa"/>
            <w:shd w:val="solid" w:color="FFFFFF" w:fill="FFFFFF"/>
          </w:tcPr>
          <w:p w14:paraId="183F86AC" w14:textId="77777777" w:rsidR="00890DE4" w:rsidRDefault="00C459FB">
            <w:pPr>
              <w:spacing w:before="0" w:after="0"/>
              <w:rPr>
                <w:color w:val="000000"/>
                <w:sz w:val="18"/>
              </w:rPr>
            </w:pPr>
            <w:r>
              <w:rPr>
                <w:color w:val="000000"/>
                <w:sz w:val="18"/>
              </w:rPr>
              <w:t>BGM</w:t>
            </w:r>
          </w:p>
        </w:tc>
        <w:tc>
          <w:tcPr>
            <w:tcW w:w="1305" w:type="dxa"/>
            <w:shd w:val="solid" w:color="FFFFFF" w:fill="FFFFFF"/>
          </w:tcPr>
          <w:p w14:paraId="581E2B8E" w14:textId="77777777" w:rsidR="00890DE4" w:rsidRDefault="00C459FB">
            <w:pPr>
              <w:spacing w:before="0" w:after="0"/>
              <w:rPr>
                <w:color w:val="000000"/>
                <w:sz w:val="18"/>
              </w:rPr>
            </w:pPr>
            <w:r>
              <w:rPr>
                <w:color w:val="000000"/>
                <w:sz w:val="18"/>
              </w:rPr>
              <w:t>C002/1131</w:t>
            </w:r>
          </w:p>
        </w:tc>
        <w:tc>
          <w:tcPr>
            <w:tcW w:w="3219" w:type="dxa"/>
            <w:shd w:val="solid" w:color="FFFFFF" w:fill="FFFFFF"/>
          </w:tcPr>
          <w:p w14:paraId="1879D3D6" w14:textId="77777777" w:rsidR="00890DE4" w:rsidRDefault="00C459FB">
            <w:pPr>
              <w:spacing w:before="0" w:after="0"/>
              <w:rPr>
                <w:color w:val="000000"/>
                <w:sz w:val="18"/>
              </w:rPr>
            </w:pPr>
            <w:r>
              <w:rPr>
                <w:color w:val="000000"/>
                <w:sz w:val="18"/>
              </w:rPr>
              <w:t>Code list qualifier</w:t>
            </w:r>
          </w:p>
        </w:tc>
        <w:tc>
          <w:tcPr>
            <w:tcW w:w="2835" w:type="dxa"/>
            <w:shd w:val="solid" w:color="FFFFFF" w:fill="FFFFFF"/>
          </w:tcPr>
          <w:p w14:paraId="14C065C7" w14:textId="77777777" w:rsidR="00890DE4" w:rsidRDefault="00C459FB">
            <w:pPr>
              <w:spacing w:before="0" w:after="0"/>
              <w:rPr>
                <w:color w:val="000000"/>
                <w:sz w:val="18"/>
              </w:rPr>
            </w:pPr>
            <w:r>
              <w:rPr>
                <w:color w:val="000000"/>
                <w:sz w:val="18"/>
              </w:rPr>
              <w:t>Filler (must be blank)</w:t>
            </w:r>
          </w:p>
        </w:tc>
      </w:tr>
      <w:tr w:rsidR="00105A79" w14:paraId="1A726F97" w14:textId="77777777" w:rsidTr="008C1EEE">
        <w:trPr>
          <w:cantSplit/>
          <w:trHeight w:val="235"/>
        </w:trPr>
        <w:tc>
          <w:tcPr>
            <w:tcW w:w="3095" w:type="dxa"/>
            <w:gridSpan w:val="3"/>
            <w:shd w:val="solid" w:color="FFFFFF" w:fill="FFFFFF"/>
          </w:tcPr>
          <w:p w14:paraId="7AEF4A3E" w14:textId="77777777" w:rsidR="00890DE4" w:rsidRDefault="00890DE4">
            <w:pPr>
              <w:spacing w:before="0" w:after="0"/>
              <w:rPr>
                <w:color w:val="000000"/>
                <w:sz w:val="18"/>
              </w:rPr>
            </w:pPr>
          </w:p>
        </w:tc>
        <w:tc>
          <w:tcPr>
            <w:tcW w:w="1142" w:type="dxa"/>
            <w:shd w:val="solid" w:color="FFFFFF" w:fill="FFFFFF"/>
          </w:tcPr>
          <w:p w14:paraId="49002741" w14:textId="77777777" w:rsidR="00890DE4" w:rsidRDefault="00890DE4">
            <w:pPr>
              <w:spacing w:before="0" w:after="0"/>
              <w:rPr>
                <w:color w:val="000000"/>
                <w:sz w:val="18"/>
              </w:rPr>
            </w:pPr>
          </w:p>
        </w:tc>
        <w:tc>
          <w:tcPr>
            <w:tcW w:w="978" w:type="dxa"/>
            <w:shd w:val="solid" w:color="FFFFFF" w:fill="FFFFFF"/>
          </w:tcPr>
          <w:p w14:paraId="25EED6D6" w14:textId="77777777" w:rsidR="00890DE4" w:rsidRDefault="00890DE4">
            <w:pPr>
              <w:spacing w:before="0" w:after="0"/>
              <w:rPr>
                <w:color w:val="000000"/>
                <w:sz w:val="18"/>
              </w:rPr>
            </w:pPr>
          </w:p>
        </w:tc>
        <w:tc>
          <w:tcPr>
            <w:tcW w:w="1301" w:type="dxa"/>
            <w:shd w:val="solid" w:color="FFFFFF" w:fill="FFFFFF"/>
          </w:tcPr>
          <w:p w14:paraId="56B48AA3" w14:textId="77777777" w:rsidR="00890DE4" w:rsidRDefault="00890DE4">
            <w:pPr>
              <w:spacing w:before="0" w:after="0"/>
              <w:rPr>
                <w:color w:val="000000"/>
                <w:sz w:val="18"/>
              </w:rPr>
            </w:pPr>
          </w:p>
        </w:tc>
        <w:tc>
          <w:tcPr>
            <w:tcW w:w="1146" w:type="dxa"/>
            <w:shd w:val="solid" w:color="FFFFFF" w:fill="FFFFFF"/>
          </w:tcPr>
          <w:p w14:paraId="67376036" w14:textId="77777777" w:rsidR="00890DE4" w:rsidRDefault="00C459FB">
            <w:pPr>
              <w:spacing w:before="0" w:after="0"/>
              <w:rPr>
                <w:color w:val="000000"/>
                <w:sz w:val="18"/>
              </w:rPr>
            </w:pPr>
            <w:r>
              <w:rPr>
                <w:color w:val="000000"/>
                <w:sz w:val="18"/>
              </w:rPr>
              <w:t>BGM</w:t>
            </w:r>
          </w:p>
        </w:tc>
        <w:tc>
          <w:tcPr>
            <w:tcW w:w="1305" w:type="dxa"/>
            <w:shd w:val="solid" w:color="FFFFFF" w:fill="FFFFFF"/>
          </w:tcPr>
          <w:p w14:paraId="5272DF04" w14:textId="77777777" w:rsidR="00890DE4" w:rsidRDefault="00C459FB">
            <w:pPr>
              <w:spacing w:before="0" w:after="0"/>
              <w:rPr>
                <w:color w:val="000000"/>
                <w:sz w:val="18"/>
              </w:rPr>
            </w:pPr>
            <w:r>
              <w:rPr>
                <w:color w:val="000000"/>
                <w:sz w:val="18"/>
              </w:rPr>
              <w:t>C002/3055</w:t>
            </w:r>
          </w:p>
        </w:tc>
        <w:tc>
          <w:tcPr>
            <w:tcW w:w="3219" w:type="dxa"/>
            <w:shd w:val="solid" w:color="FFFFFF" w:fill="FFFFFF"/>
          </w:tcPr>
          <w:p w14:paraId="1BE28FC5" w14:textId="77777777" w:rsidR="00890DE4" w:rsidRDefault="00C459FB">
            <w:pPr>
              <w:spacing w:before="0" w:after="0"/>
              <w:rPr>
                <w:color w:val="000000"/>
                <w:sz w:val="18"/>
              </w:rPr>
            </w:pPr>
            <w:r>
              <w:rPr>
                <w:color w:val="000000"/>
                <w:sz w:val="18"/>
              </w:rPr>
              <w:t>Code list responsible agency, coded</w:t>
            </w:r>
          </w:p>
        </w:tc>
        <w:tc>
          <w:tcPr>
            <w:tcW w:w="2835" w:type="dxa"/>
            <w:shd w:val="solid" w:color="FFFFFF" w:fill="FFFFFF"/>
          </w:tcPr>
          <w:p w14:paraId="5DB240F2" w14:textId="77777777" w:rsidR="00890DE4" w:rsidRDefault="00C459FB">
            <w:pPr>
              <w:spacing w:before="0" w:after="0"/>
              <w:rPr>
                <w:color w:val="000000"/>
                <w:sz w:val="18"/>
              </w:rPr>
            </w:pPr>
            <w:r>
              <w:rPr>
                <w:color w:val="000000"/>
                <w:sz w:val="18"/>
              </w:rPr>
              <w:t>AQ</w:t>
            </w:r>
          </w:p>
        </w:tc>
      </w:tr>
      <w:tr w:rsidR="00105A79" w14:paraId="2703CD10" w14:textId="77777777" w:rsidTr="008C1EEE">
        <w:trPr>
          <w:cantSplit/>
          <w:trHeight w:val="235"/>
        </w:trPr>
        <w:tc>
          <w:tcPr>
            <w:tcW w:w="3095" w:type="dxa"/>
            <w:gridSpan w:val="3"/>
            <w:shd w:val="solid" w:color="FFFFFF" w:fill="FFFFFF"/>
          </w:tcPr>
          <w:p w14:paraId="332FA802" w14:textId="77777777" w:rsidR="00890DE4" w:rsidRDefault="00890DE4">
            <w:pPr>
              <w:spacing w:before="0" w:after="0"/>
              <w:rPr>
                <w:color w:val="000000"/>
                <w:sz w:val="18"/>
              </w:rPr>
            </w:pPr>
          </w:p>
        </w:tc>
        <w:tc>
          <w:tcPr>
            <w:tcW w:w="1142" w:type="dxa"/>
            <w:shd w:val="solid" w:color="FFFFFF" w:fill="FFFFFF"/>
          </w:tcPr>
          <w:p w14:paraId="464D1863" w14:textId="77777777" w:rsidR="00890DE4" w:rsidRDefault="00890DE4">
            <w:pPr>
              <w:spacing w:before="0" w:after="0"/>
              <w:rPr>
                <w:color w:val="000000"/>
                <w:sz w:val="18"/>
              </w:rPr>
            </w:pPr>
          </w:p>
        </w:tc>
        <w:tc>
          <w:tcPr>
            <w:tcW w:w="978" w:type="dxa"/>
            <w:shd w:val="solid" w:color="FFFFFF" w:fill="FFFFFF"/>
          </w:tcPr>
          <w:p w14:paraId="16AD68A2" w14:textId="77777777" w:rsidR="00890DE4" w:rsidRDefault="00890DE4">
            <w:pPr>
              <w:spacing w:before="0" w:after="0"/>
              <w:rPr>
                <w:color w:val="000000"/>
                <w:sz w:val="18"/>
              </w:rPr>
            </w:pPr>
          </w:p>
        </w:tc>
        <w:tc>
          <w:tcPr>
            <w:tcW w:w="1301" w:type="dxa"/>
            <w:shd w:val="solid" w:color="FFFFFF" w:fill="FFFFFF"/>
          </w:tcPr>
          <w:p w14:paraId="1593BA17" w14:textId="77777777" w:rsidR="00890DE4" w:rsidRDefault="00890DE4">
            <w:pPr>
              <w:spacing w:before="0" w:after="0"/>
              <w:rPr>
                <w:color w:val="000000"/>
                <w:sz w:val="18"/>
              </w:rPr>
            </w:pPr>
          </w:p>
        </w:tc>
        <w:tc>
          <w:tcPr>
            <w:tcW w:w="1146" w:type="dxa"/>
            <w:shd w:val="solid" w:color="FFFFFF" w:fill="FFFFFF"/>
          </w:tcPr>
          <w:p w14:paraId="5F56B069" w14:textId="77777777" w:rsidR="00890DE4" w:rsidRDefault="00C459FB">
            <w:pPr>
              <w:spacing w:before="0" w:after="0"/>
              <w:rPr>
                <w:color w:val="000000"/>
                <w:sz w:val="18"/>
              </w:rPr>
            </w:pPr>
            <w:r>
              <w:rPr>
                <w:color w:val="000000"/>
                <w:sz w:val="18"/>
              </w:rPr>
              <w:t>BGM</w:t>
            </w:r>
          </w:p>
        </w:tc>
        <w:tc>
          <w:tcPr>
            <w:tcW w:w="1305" w:type="dxa"/>
            <w:shd w:val="solid" w:color="FFFFFF" w:fill="FFFFFF"/>
          </w:tcPr>
          <w:p w14:paraId="1BBAA4DB" w14:textId="77777777" w:rsidR="00890DE4" w:rsidRDefault="00C459FB">
            <w:pPr>
              <w:spacing w:before="0" w:after="0"/>
              <w:rPr>
                <w:color w:val="000000"/>
                <w:sz w:val="18"/>
              </w:rPr>
            </w:pPr>
            <w:r>
              <w:rPr>
                <w:color w:val="000000"/>
                <w:sz w:val="18"/>
              </w:rPr>
              <w:t>C002/1000</w:t>
            </w:r>
          </w:p>
        </w:tc>
        <w:tc>
          <w:tcPr>
            <w:tcW w:w="3219" w:type="dxa"/>
            <w:shd w:val="solid" w:color="FFFFFF" w:fill="FFFFFF"/>
          </w:tcPr>
          <w:p w14:paraId="625330EF" w14:textId="77777777" w:rsidR="00890DE4" w:rsidRDefault="00C459FB">
            <w:pPr>
              <w:spacing w:before="0" w:after="0"/>
              <w:rPr>
                <w:color w:val="000000"/>
                <w:sz w:val="18"/>
              </w:rPr>
            </w:pPr>
            <w:r>
              <w:rPr>
                <w:color w:val="000000"/>
                <w:sz w:val="18"/>
              </w:rPr>
              <w:t>Priority</w:t>
            </w:r>
          </w:p>
        </w:tc>
        <w:tc>
          <w:tcPr>
            <w:tcW w:w="2835" w:type="dxa"/>
            <w:shd w:val="solid" w:color="FFFFFF" w:fill="FFFFFF"/>
          </w:tcPr>
          <w:p w14:paraId="2C8936B0" w14:textId="77777777" w:rsidR="00890DE4" w:rsidRDefault="00C459FB">
            <w:pPr>
              <w:spacing w:before="0" w:after="0"/>
              <w:rPr>
                <w:color w:val="000000"/>
                <w:sz w:val="18"/>
              </w:rPr>
            </w:pPr>
            <w:r>
              <w:rPr>
                <w:color w:val="000000"/>
                <w:sz w:val="18"/>
              </w:rPr>
              <w:t>9 (</w:t>
            </w:r>
            <w:smartTag w:uri="urn:schemas-microsoft-com:office:smarttags" w:element="place">
              <w:r>
                <w:rPr>
                  <w:color w:val="000000"/>
                  <w:sz w:val="18"/>
                </w:rPr>
                <w:t>Normal</w:t>
              </w:r>
            </w:smartTag>
            <w:r>
              <w:rPr>
                <w:color w:val="000000"/>
                <w:sz w:val="18"/>
              </w:rPr>
              <w:t>), 0(High)</w:t>
            </w:r>
          </w:p>
        </w:tc>
      </w:tr>
      <w:tr w:rsidR="00105A79" w14:paraId="6522A0DC" w14:textId="77777777" w:rsidTr="008C1EEE">
        <w:trPr>
          <w:cantSplit/>
          <w:trHeight w:val="235"/>
        </w:trPr>
        <w:tc>
          <w:tcPr>
            <w:tcW w:w="3095" w:type="dxa"/>
            <w:gridSpan w:val="3"/>
            <w:shd w:val="solid" w:color="FFFFFF" w:fill="FFFFFF"/>
          </w:tcPr>
          <w:p w14:paraId="57DEB175" w14:textId="77777777" w:rsidR="00890DE4" w:rsidRDefault="00890DE4">
            <w:pPr>
              <w:spacing w:before="0" w:after="0"/>
              <w:rPr>
                <w:color w:val="000000"/>
                <w:sz w:val="18"/>
              </w:rPr>
            </w:pPr>
          </w:p>
        </w:tc>
        <w:tc>
          <w:tcPr>
            <w:tcW w:w="1142" w:type="dxa"/>
            <w:shd w:val="solid" w:color="FFFFFF" w:fill="FFFFFF"/>
          </w:tcPr>
          <w:p w14:paraId="154ABCC2" w14:textId="77777777" w:rsidR="00890DE4" w:rsidRDefault="00890DE4">
            <w:pPr>
              <w:spacing w:before="0" w:after="0"/>
              <w:rPr>
                <w:color w:val="000000"/>
                <w:sz w:val="18"/>
              </w:rPr>
            </w:pPr>
          </w:p>
        </w:tc>
        <w:tc>
          <w:tcPr>
            <w:tcW w:w="978" w:type="dxa"/>
            <w:shd w:val="solid" w:color="FFFFFF" w:fill="FFFFFF"/>
          </w:tcPr>
          <w:p w14:paraId="6F381D7D" w14:textId="77777777" w:rsidR="00890DE4" w:rsidRDefault="00890DE4">
            <w:pPr>
              <w:spacing w:before="0" w:after="0"/>
              <w:rPr>
                <w:color w:val="000000"/>
                <w:sz w:val="18"/>
              </w:rPr>
            </w:pPr>
          </w:p>
        </w:tc>
        <w:tc>
          <w:tcPr>
            <w:tcW w:w="1301" w:type="dxa"/>
            <w:shd w:val="solid" w:color="FFFFFF" w:fill="FFFFFF"/>
          </w:tcPr>
          <w:p w14:paraId="56D03B65" w14:textId="77777777" w:rsidR="00890DE4" w:rsidRDefault="00890DE4">
            <w:pPr>
              <w:spacing w:before="0" w:after="0"/>
              <w:rPr>
                <w:color w:val="000000"/>
                <w:sz w:val="18"/>
              </w:rPr>
            </w:pPr>
          </w:p>
        </w:tc>
        <w:tc>
          <w:tcPr>
            <w:tcW w:w="1146" w:type="dxa"/>
            <w:shd w:val="solid" w:color="FFFFFF" w:fill="FFFFFF"/>
          </w:tcPr>
          <w:p w14:paraId="0D837C9E" w14:textId="77777777" w:rsidR="00890DE4" w:rsidRDefault="00C459FB">
            <w:pPr>
              <w:spacing w:before="0" w:after="0"/>
              <w:rPr>
                <w:color w:val="000000"/>
                <w:sz w:val="18"/>
              </w:rPr>
            </w:pPr>
            <w:r>
              <w:rPr>
                <w:color w:val="000000"/>
                <w:sz w:val="18"/>
              </w:rPr>
              <w:t>BGM</w:t>
            </w:r>
          </w:p>
        </w:tc>
        <w:tc>
          <w:tcPr>
            <w:tcW w:w="1305" w:type="dxa"/>
            <w:shd w:val="solid" w:color="FFFFFF" w:fill="FFFFFF"/>
          </w:tcPr>
          <w:p w14:paraId="08507498" w14:textId="77777777" w:rsidR="00890DE4" w:rsidRDefault="00C459FB">
            <w:pPr>
              <w:spacing w:before="0" w:after="0"/>
              <w:rPr>
                <w:color w:val="000000"/>
                <w:sz w:val="18"/>
              </w:rPr>
            </w:pPr>
            <w:r>
              <w:rPr>
                <w:color w:val="000000"/>
                <w:sz w:val="18"/>
              </w:rPr>
              <w:t>C106/1004</w:t>
            </w:r>
          </w:p>
        </w:tc>
        <w:tc>
          <w:tcPr>
            <w:tcW w:w="3219" w:type="dxa"/>
            <w:shd w:val="solid" w:color="FFFFFF" w:fill="FFFFFF"/>
          </w:tcPr>
          <w:p w14:paraId="1195B1BB" w14:textId="77777777" w:rsidR="00890DE4" w:rsidRDefault="00C459FB">
            <w:pPr>
              <w:spacing w:before="0" w:after="0"/>
              <w:rPr>
                <w:color w:val="000000"/>
                <w:sz w:val="18"/>
              </w:rPr>
            </w:pPr>
            <w:r>
              <w:rPr>
                <w:color w:val="000000"/>
                <w:sz w:val="18"/>
              </w:rPr>
              <w:t>RFP number</w:t>
            </w:r>
          </w:p>
        </w:tc>
        <w:tc>
          <w:tcPr>
            <w:tcW w:w="2835" w:type="dxa"/>
            <w:shd w:val="solid" w:color="FFFFFF" w:fill="FFFFFF"/>
          </w:tcPr>
          <w:p w14:paraId="36D0037D" w14:textId="77777777" w:rsidR="00890DE4" w:rsidRDefault="00C459FB">
            <w:pPr>
              <w:spacing w:before="0" w:after="0"/>
              <w:rPr>
                <w:color w:val="000000"/>
                <w:sz w:val="18"/>
              </w:rPr>
            </w:pPr>
            <w:r>
              <w:rPr>
                <w:color w:val="000000"/>
                <w:sz w:val="18"/>
              </w:rPr>
              <w:t>Value</w:t>
            </w:r>
          </w:p>
        </w:tc>
      </w:tr>
      <w:tr w:rsidR="00105A79" w14:paraId="2DA5C7D2" w14:textId="77777777" w:rsidTr="008C1EEE">
        <w:trPr>
          <w:cantSplit/>
          <w:trHeight w:val="235"/>
        </w:trPr>
        <w:tc>
          <w:tcPr>
            <w:tcW w:w="3095" w:type="dxa"/>
            <w:gridSpan w:val="3"/>
            <w:shd w:val="solid" w:color="FFFFFF" w:fill="FFFFFF"/>
          </w:tcPr>
          <w:p w14:paraId="7C81F893" w14:textId="77777777" w:rsidR="00890DE4" w:rsidRDefault="00890DE4">
            <w:pPr>
              <w:spacing w:before="0" w:after="0"/>
              <w:rPr>
                <w:color w:val="000000"/>
                <w:sz w:val="18"/>
              </w:rPr>
            </w:pPr>
          </w:p>
        </w:tc>
        <w:tc>
          <w:tcPr>
            <w:tcW w:w="1142" w:type="dxa"/>
            <w:shd w:val="solid" w:color="FFFFFF" w:fill="FFFFFF"/>
          </w:tcPr>
          <w:p w14:paraId="212A2BBF" w14:textId="77777777" w:rsidR="00890DE4" w:rsidRDefault="00890DE4">
            <w:pPr>
              <w:spacing w:before="0" w:after="0"/>
              <w:rPr>
                <w:color w:val="000000"/>
                <w:sz w:val="18"/>
              </w:rPr>
            </w:pPr>
          </w:p>
        </w:tc>
        <w:tc>
          <w:tcPr>
            <w:tcW w:w="978" w:type="dxa"/>
            <w:shd w:val="solid" w:color="FFFFFF" w:fill="FFFFFF"/>
          </w:tcPr>
          <w:p w14:paraId="69DCFA1A" w14:textId="77777777" w:rsidR="00890DE4" w:rsidRDefault="00890DE4">
            <w:pPr>
              <w:spacing w:before="0" w:after="0"/>
              <w:rPr>
                <w:color w:val="000000"/>
                <w:sz w:val="18"/>
              </w:rPr>
            </w:pPr>
          </w:p>
        </w:tc>
        <w:tc>
          <w:tcPr>
            <w:tcW w:w="1301" w:type="dxa"/>
            <w:shd w:val="solid" w:color="FFFFFF" w:fill="FFFFFF"/>
          </w:tcPr>
          <w:p w14:paraId="5D73AEBB" w14:textId="77777777" w:rsidR="00890DE4" w:rsidRDefault="00890DE4">
            <w:pPr>
              <w:spacing w:before="0" w:after="0"/>
              <w:rPr>
                <w:color w:val="000000"/>
                <w:sz w:val="18"/>
              </w:rPr>
            </w:pPr>
          </w:p>
        </w:tc>
        <w:tc>
          <w:tcPr>
            <w:tcW w:w="1146" w:type="dxa"/>
            <w:shd w:val="solid" w:color="FFFFFF" w:fill="FFFFFF"/>
          </w:tcPr>
          <w:p w14:paraId="3A031C5E" w14:textId="77777777" w:rsidR="00890DE4" w:rsidRDefault="00C459FB">
            <w:pPr>
              <w:spacing w:before="0" w:after="0"/>
              <w:rPr>
                <w:color w:val="000000"/>
                <w:sz w:val="18"/>
              </w:rPr>
            </w:pPr>
            <w:r>
              <w:rPr>
                <w:color w:val="000000"/>
                <w:sz w:val="18"/>
              </w:rPr>
              <w:t xml:space="preserve">BGM </w:t>
            </w:r>
          </w:p>
        </w:tc>
        <w:tc>
          <w:tcPr>
            <w:tcW w:w="1305" w:type="dxa"/>
            <w:shd w:val="solid" w:color="FFFFFF" w:fill="FFFFFF"/>
          </w:tcPr>
          <w:p w14:paraId="24641339" w14:textId="77777777" w:rsidR="00890DE4" w:rsidRDefault="00C459FB">
            <w:pPr>
              <w:spacing w:before="0" w:after="0"/>
              <w:rPr>
                <w:color w:val="000000"/>
                <w:sz w:val="18"/>
              </w:rPr>
            </w:pPr>
            <w:r>
              <w:rPr>
                <w:color w:val="000000"/>
                <w:sz w:val="18"/>
              </w:rPr>
              <w:t>1225</w:t>
            </w:r>
          </w:p>
        </w:tc>
        <w:tc>
          <w:tcPr>
            <w:tcW w:w="3219" w:type="dxa"/>
            <w:shd w:val="solid" w:color="FFFFFF" w:fill="FFFFFF"/>
          </w:tcPr>
          <w:p w14:paraId="2E4239B7" w14:textId="77777777" w:rsidR="00890DE4" w:rsidRDefault="00C459FB">
            <w:pPr>
              <w:spacing w:before="0" w:after="0"/>
              <w:rPr>
                <w:color w:val="000000"/>
                <w:sz w:val="18"/>
              </w:rPr>
            </w:pPr>
            <w:r>
              <w:rPr>
                <w:color w:val="000000"/>
                <w:sz w:val="18"/>
              </w:rPr>
              <w:t>RFP reason</w:t>
            </w:r>
          </w:p>
        </w:tc>
        <w:tc>
          <w:tcPr>
            <w:tcW w:w="2835" w:type="dxa"/>
            <w:shd w:val="solid" w:color="FFFFFF" w:fill="FFFFFF"/>
          </w:tcPr>
          <w:p w14:paraId="3DACEA50" w14:textId="77777777" w:rsidR="00890DE4" w:rsidRDefault="00C459FB">
            <w:pPr>
              <w:spacing w:before="0" w:after="0"/>
              <w:rPr>
                <w:color w:val="000000"/>
                <w:sz w:val="18"/>
              </w:rPr>
            </w:pPr>
            <w:r>
              <w:rPr>
                <w:color w:val="000000"/>
                <w:sz w:val="18"/>
              </w:rPr>
              <w:t>e.g. 13 (Lodge), 4 (Amend), 11 (Update Ack)</w:t>
            </w:r>
          </w:p>
        </w:tc>
      </w:tr>
      <w:tr w:rsidR="00105A79" w14:paraId="793A70A5" w14:textId="77777777" w:rsidTr="008C1EEE">
        <w:trPr>
          <w:cantSplit/>
          <w:trHeight w:val="235"/>
        </w:trPr>
        <w:tc>
          <w:tcPr>
            <w:tcW w:w="3095" w:type="dxa"/>
            <w:gridSpan w:val="3"/>
            <w:shd w:val="solid" w:color="FFFFFF" w:fill="FFFFFF"/>
          </w:tcPr>
          <w:p w14:paraId="4BEF8513" w14:textId="77777777" w:rsidR="00890DE4" w:rsidRDefault="00890DE4">
            <w:pPr>
              <w:spacing w:before="0" w:after="0"/>
              <w:rPr>
                <w:color w:val="000000"/>
                <w:sz w:val="18"/>
              </w:rPr>
            </w:pPr>
          </w:p>
        </w:tc>
        <w:tc>
          <w:tcPr>
            <w:tcW w:w="1142" w:type="dxa"/>
            <w:shd w:val="solid" w:color="FFFFFF" w:fill="FFFFFF"/>
          </w:tcPr>
          <w:p w14:paraId="3ED1162D" w14:textId="77777777" w:rsidR="00890DE4" w:rsidRDefault="00890DE4">
            <w:pPr>
              <w:spacing w:before="0" w:after="0"/>
              <w:rPr>
                <w:color w:val="000000"/>
                <w:sz w:val="18"/>
              </w:rPr>
            </w:pPr>
          </w:p>
        </w:tc>
        <w:tc>
          <w:tcPr>
            <w:tcW w:w="978" w:type="dxa"/>
            <w:shd w:val="solid" w:color="FFFFFF" w:fill="FFFFFF"/>
          </w:tcPr>
          <w:p w14:paraId="764C81E1" w14:textId="77777777" w:rsidR="00890DE4" w:rsidRDefault="00890DE4">
            <w:pPr>
              <w:spacing w:before="0" w:after="0"/>
              <w:rPr>
                <w:color w:val="000000"/>
                <w:sz w:val="18"/>
              </w:rPr>
            </w:pPr>
          </w:p>
        </w:tc>
        <w:tc>
          <w:tcPr>
            <w:tcW w:w="1301" w:type="dxa"/>
            <w:shd w:val="solid" w:color="FFFFFF" w:fill="FFFFFF"/>
          </w:tcPr>
          <w:p w14:paraId="701F8427" w14:textId="77777777" w:rsidR="00890DE4" w:rsidRDefault="00890DE4">
            <w:pPr>
              <w:spacing w:before="0" w:after="0"/>
              <w:rPr>
                <w:color w:val="000000"/>
                <w:sz w:val="18"/>
              </w:rPr>
            </w:pPr>
          </w:p>
        </w:tc>
        <w:tc>
          <w:tcPr>
            <w:tcW w:w="1146" w:type="dxa"/>
            <w:shd w:val="solid" w:color="FFFFFF" w:fill="FFFFFF"/>
          </w:tcPr>
          <w:p w14:paraId="041DD045" w14:textId="77777777" w:rsidR="00890DE4" w:rsidRDefault="00C459FB">
            <w:pPr>
              <w:spacing w:before="0" w:after="0"/>
              <w:rPr>
                <w:color w:val="000000"/>
                <w:sz w:val="18"/>
              </w:rPr>
            </w:pPr>
            <w:r>
              <w:rPr>
                <w:color w:val="000000"/>
                <w:sz w:val="18"/>
              </w:rPr>
              <w:t xml:space="preserve">BGM </w:t>
            </w:r>
          </w:p>
        </w:tc>
        <w:tc>
          <w:tcPr>
            <w:tcW w:w="1305" w:type="dxa"/>
            <w:shd w:val="solid" w:color="FFFFFF" w:fill="FFFFFF"/>
          </w:tcPr>
          <w:p w14:paraId="06CBA38A" w14:textId="77777777" w:rsidR="00890DE4" w:rsidRDefault="00C459FB">
            <w:pPr>
              <w:spacing w:before="0" w:after="0"/>
              <w:rPr>
                <w:color w:val="000000"/>
                <w:sz w:val="18"/>
              </w:rPr>
            </w:pPr>
            <w:r>
              <w:rPr>
                <w:color w:val="000000"/>
                <w:sz w:val="18"/>
              </w:rPr>
              <w:t>4343</w:t>
            </w:r>
          </w:p>
        </w:tc>
        <w:tc>
          <w:tcPr>
            <w:tcW w:w="3219" w:type="dxa"/>
            <w:shd w:val="solid" w:color="FFFFFF" w:fill="FFFFFF"/>
          </w:tcPr>
          <w:p w14:paraId="4D4D88A6" w14:textId="77777777" w:rsidR="00890DE4" w:rsidRDefault="00C459FB">
            <w:pPr>
              <w:spacing w:before="0" w:after="0"/>
              <w:rPr>
                <w:color w:val="000000"/>
                <w:sz w:val="18"/>
              </w:rPr>
            </w:pPr>
            <w:r>
              <w:rPr>
                <w:color w:val="000000"/>
                <w:sz w:val="18"/>
              </w:rPr>
              <w:t>RFP response type</w:t>
            </w:r>
          </w:p>
        </w:tc>
        <w:tc>
          <w:tcPr>
            <w:tcW w:w="2835" w:type="dxa"/>
            <w:shd w:val="solid" w:color="FFFFFF" w:fill="FFFFFF"/>
          </w:tcPr>
          <w:p w14:paraId="328025E4" w14:textId="77777777" w:rsidR="00890DE4" w:rsidRDefault="00C459FB">
            <w:pPr>
              <w:spacing w:before="0" w:after="0"/>
              <w:rPr>
                <w:color w:val="000000"/>
                <w:sz w:val="18"/>
              </w:rPr>
            </w:pPr>
            <w:r>
              <w:rPr>
                <w:color w:val="000000"/>
                <w:sz w:val="18"/>
              </w:rPr>
              <w:t>AP (Accepted), RE (Rejected)</w:t>
            </w:r>
          </w:p>
        </w:tc>
      </w:tr>
      <w:tr w:rsidR="00105A79" w14:paraId="64FA2E4E" w14:textId="77777777" w:rsidTr="008C1EEE">
        <w:trPr>
          <w:cantSplit/>
          <w:trHeight w:val="235"/>
        </w:trPr>
        <w:tc>
          <w:tcPr>
            <w:tcW w:w="3095" w:type="dxa"/>
            <w:gridSpan w:val="3"/>
            <w:shd w:val="solid" w:color="FFFFFF" w:fill="FFFFFF"/>
          </w:tcPr>
          <w:p w14:paraId="52005B75" w14:textId="77777777" w:rsidR="00890DE4" w:rsidRDefault="00890DE4">
            <w:pPr>
              <w:spacing w:before="0" w:after="0"/>
              <w:rPr>
                <w:color w:val="000000"/>
                <w:sz w:val="18"/>
              </w:rPr>
            </w:pPr>
          </w:p>
        </w:tc>
        <w:tc>
          <w:tcPr>
            <w:tcW w:w="1142" w:type="dxa"/>
            <w:shd w:val="solid" w:color="FFFFFF" w:fill="FFFFFF"/>
          </w:tcPr>
          <w:p w14:paraId="72C17889" w14:textId="77777777" w:rsidR="00890DE4" w:rsidRDefault="00890DE4">
            <w:pPr>
              <w:spacing w:before="0" w:after="0"/>
              <w:rPr>
                <w:color w:val="000000"/>
                <w:sz w:val="18"/>
              </w:rPr>
            </w:pPr>
          </w:p>
        </w:tc>
        <w:tc>
          <w:tcPr>
            <w:tcW w:w="978" w:type="dxa"/>
            <w:shd w:val="solid" w:color="FFFFFF" w:fill="FFFFFF"/>
          </w:tcPr>
          <w:p w14:paraId="033A023B" w14:textId="77777777" w:rsidR="00890DE4" w:rsidRDefault="00890DE4">
            <w:pPr>
              <w:spacing w:before="0" w:after="0"/>
              <w:rPr>
                <w:color w:val="000000"/>
                <w:sz w:val="18"/>
              </w:rPr>
            </w:pPr>
          </w:p>
        </w:tc>
        <w:tc>
          <w:tcPr>
            <w:tcW w:w="1301" w:type="dxa"/>
            <w:shd w:val="solid" w:color="FFFFFF" w:fill="FFFFFF"/>
          </w:tcPr>
          <w:p w14:paraId="6374389F" w14:textId="77777777" w:rsidR="00890DE4" w:rsidRDefault="00890DE4">
            <w:pPr>
              <w:spacing w:before="0" w:after="0"/>
              <w:rPr>
                <w:color w:val="000000"/>
                <w:sz w:val="18"/>
              </w:rPr>
            </w:pPr>
          </w:p>
        </w:tc>
        <w:tc>
          <w:tcPr>
            <w:tcW w:w="1146" w:type="dxa"/>
            <w:shd w:val="solid" w:color="FFFFFF" w:fill="FFFFFF"/>
          </w:tcPr>
          <w:p w14:paraId="7CAD0586" w14:textId="77777777" w:rsidR="00890DE4" w:rsidRDefault="00890DE4">
            <w:pPr>
              <w:spacing w:before="0" w:after="0"/>
              <w:rPr>
                <w:color w:val="000000"/>
                <w:sz w:val="18"/>
              </w:rPr>
            </w:pPr>
          </w:p>
        </w:tc>
        <w:tc>
          <w:tcPr>
            <w:tcW w:w="1305" w:type="dxa"/>
            <w:shd w:val="solid" w:color="FFFFFF" w:fill="FFFFFF"/>
          </w:tcPr>
          <w:p w14:paraId="14B9EDC1" w14:textId="77777777" w:rsidR="00890DE4" w:rsidRDefault="00890DE4">
            <w:pPr>
              <w:spacing w:before="0" w:after="0"/>
              <w:rPr>
                <w:color w:val="000000"/>
                <w:sz w:val="18"/>
              </w:rPr>
            </w:pPr>
          </w:p>
        </w:tc>
        <w:tc>
          <w:tcPr>
            <w:tcW w:w="3219" w:type="dxa"/>
            <w:shd w:val="solid" w:color="FFFFFF" w:fill="FFFFFF"/>
          </w:tcPr>
          <w:p w14:paraId="3BE2B332" w14:textId="77777777" w:rsidR="00890DE4" w:rsidRDefault="00890DE4">
            <w:pPr>
              <w:spacing w:before="0" w:after="0"/>
              <w:rPr>
                <w:color w:val="000000"/>
                <w:sz w:val="18"/>
              </w:rPr>
            </w:pPr>
          </w:p>
        </w:tc>
        <w:tc>
          <w:tcPr>
            <w:tcW w:w="2835" w:type="dxa"/>
            <w:shd w:val="solid" w:color="FFFFFF" w:fill="FFFFFF"/>
          </w:tcPr>
          <w:p w14:paraId="030153D8" w14:textId="77777777" w:rsidR="00890DE4" w:rsidRDefault="00890DE4">
            <w:pPr>
              <w:spacing w:before="0" w:after="0"/>
              <w:rPr>
                <w:color w:val="000000"/>
                <w:sz w:val="18"/>
              </w:rPr>
            </w:pPr>
          </w:p>
        </w:tc>
      </w:tr>
      <w:tr w:rsidR="00105A79" w14:paraId="2E0F26E8" w14:textId="77777777" w:rsidTr="008C1EEE">
        <w:trPr>
          <w:cantSplit/>
          <w:trHeight w:val="235"/>
        </w:trPr>
        <w:tc>
          <w:tcPr>
            <w:tcW w:w="3095" w:type="dxa"/>
            <w:gridSpan w:val="3"/>
            <w:shd w:val="solid" w:color="FFFFFF" w:fill="FFFFFF"/>
          </w:tcPr>
          <w:p w14:paraId="6CCF3FF3" w14:textId="77777777" w:rsidR="00890DE4" w:rsidRDefault="00C459FB">
            <w:pPr>
              <w:spacing w:before="0" w:after="0"/>
              <w:rPr>
                <w:color w:val="000000"/>
                <w:sz w:val="18"/>
              </w:rPr>
            </w:pPr>
            <w:r>
              <w:rPr>
                <w:color w:val="000000"/>
                <w:sz w:val="18"/>
              </w:rPr>
              <w:t>Pack Date</w:t>
            </w:r>
          </w:p>
        </w:tc>
        <w:tc>
          <w:tcPr>
            <w:tcW w:w="1142" w:type="dxa"/>
            <w:shd w:val="solid" w:color="FFFFFF" w:fill="FFFFFF"/>
          </w:tcPr>
          <w:p w14:paraId="65D54769" w14:textId="77777777" w:rsidR="00890DE4" w:rsidRDefault="00890DE4">
            <w:pPr>
              <w:spacing w:before="0" w:after="0"/>
              <w:rPr>
                <w:color w:val="000000"/>
                <w:sz w:val="18"/>
              </w:rPr>
            </w:pPr>
          </w:p>
        </w:tc>
        <w:tc>
          <w:tcPr>
            <w:tcW w:w="978" w:type="dxa"/>
            <w:shd w:val="solid" w:color="FFFFFF" w:fill="FFFFFF"/>
          </w:tcPr>
          <w:p w14:paraId="422163FB" w14:textId="77777777" w:rsidR="00890DE4" w:rsidRDefault="00890DE4">
            <w:pPr>
              <w:spacing w:before="0" w:after="0"/>
              <w:rPr>
                <w:color w:val="000000"/>
                <w:sz w:val="18"/>
              </w:rPr>
            </w:pPr>
          </w:p>
        </w:tc>
        <w:tc>
          <w:tcPr>
            <w:tcW w:w="1301" w:type="dxa"/>
            <w:shd w:val="solid" w:color="FFFFFF" w:fill="FFFFFF"/>
          </w:tcPr>
          <w:p w14:paraId="1605700C"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1146" w:type="dxa"/>
            <w:shd w:val="solid" w:color="FFFFFF" w:fill="FFFFFF"/>
          </w:tcPr>
          <w:p w14:paraId="69A84A5C" w14:textId="77777777" w:rsidR="00890DE4" w:rsidRDefault="00C459FB">
            <w:pPr>
              <w:spacing w:before="0" w:after="0"/>
              <w:rPr>
                <w:color w:val="000000"/>
                <w:sz w:val="18"/>
              </w:rPr>
            </w:pPr>
            <w:r>
              <w:rPr>
                <w:color w:val="000000"/>
                <w:sz w:val="18"/>
              </w:rPr>
              <w:t>DTM</w:t>
            </w:r>
          </w:p>
        </w:tc>
        <w:tc>
          <w:tcPr>
            <w:tcW w:w="1305" w:type="dxa"/>
            <w:shd w:val="solid" w:color="FFFFFF" w:fill="FFFFFF"/>
          </w:tcPr>
          <w:p w14:paraId="783988A1" w14:textId="77777777" w:rsidR="00890DE4" w:rsidRDefault="00C459FB">
            <w:pPr>
              <w:spacing w:before="0" w:after="0"/>
              <w:rPr>
                <w:color w:val="000000"/>
                <w:sz w:val="18"/>
              </w:rPr>
            </w:pPr>
            <w:r>
              <w:rPr>
                <w:color w:val="000000"/>
                <w:sz w:val="18"/>
              </w:rPr>
              <w:t>C507/2005</w:t>
            </w:r>
          </w:p>
        </w:tc>
        <w:tc>
          <w:tcPr>
            <w:tcW w:w="3219" w:type="dxa"/>
            <w:shd w:val="solid" w:color="FFFFFF" w:fill="FFFFFF"/>
          </w:tcPr>
          <w:p w14:paraId="523B8731" w14:textId="77777777" w:rsidR="00890DE4" w:rsidRDefault="00C459FB">
            <w:pPr>
              <w:spacing w:before="0" w:after="0"/>
              <w:rPr>
                <w:color w:val="000000"/>
                <w:sz w:val="18"/>
              </w:rPr>
            </w:pPr>
            <w:r>
              <w:rPr>
                <w:color w:val="000000"/>
                <w:sz w:val="18"/>
              </w:rPr>
              <w:t>Date/time/period qualifier</w:t>
            </w:r>
          </w:p>
        </w:tc>
        <w:tc>
          <w:tcPr>
            <w:tcW w:w="2835" w:type="dxa"/>
            <w:shd w:val="solid" w:color="FFFFFF" w:fill="FFFFFF"/>
          </w:tcPr>
          <w:p w14:paraId="50BE42A2" w14:textId="77777777" w:rsidR="00890DE4" w:rsidRDefault="00C459FB">
            <w:pPr>
              <w:spacing w:before="0" w:after="0"/>
              <w:rPr>
                <w:color w:val="000000"/>
                <w:sz w:val="18"/>
              </w:rPr>
            </w:pPr>
            <w:r>
              <w:rPr>
                <w:color w:val="000000"/>
                <w:sz w:val="18"/>
              </w:rPr>
              <w:t>365 (Packaging Date)</w:t>
            </w:r>
          </w:p>
        </w:tc>
      </w:tr>
      <w:tr w:rsidR="00105A79" w14:paraId="18E75556" w14:textId="77777777" w:rsidTr="008C1EEE">
        <w:trPr>
          <w:cantSplit/>
          <w:trHeight w:val="235"/>
        </w:trPr>
        <w:tc>
          <w:tcPr>
            <w:tcW w:w="3095" w:type="dxa"/>
            <w:gridSpan w:val="3"/>
            <w:shd w:val="solid" w:color="FFFFFF" w:fill="FFFFFF"/>
          </w:tcPr>
          <w:p w14:paraId="165454E5" w14:textId="77777777" w:rsidR="00890DE4" w:rsidRDefault="00890DE4">
            <w:pPr>
              <w:spacing w:before="0" w:after="0"/>
              <w:rPr>
                <w:color w:val="000000"/>
                <w:sz w:val="18"/>
              </w:rPr>
            </w:pPr>
          </w:p>
        </w:tc>
        <w:tc>
          <w:tcPr>
            <w:tcW w:w="1142" w:type="dxa"/>
            <w:shd w:val="solid" w:color="FFFFFF" w:fill="FFFFFF"/>
          </w:tcPr>
          <w:p w14:paraId="3C499B06" w14:textId="77777777" w:rsidR="00890DE4" w:rsidRDefault="00890DE4">
            <w:pPr>
              <w:spacing w:before="0" w:after="0"/>
              <w:rPr>
                <w:color w:val="000000"/>
                <w:sz w:val="18"/>
              </w:rPr>
            </w:pPr>
          </w:p>
        </w:tc>
        <w:tc>
          <w:tcPr>
            <w:tcW w:w="978" w:type="dxa"/>
            <w:shd w:val="solid" w:color="FFFFFF" w:fill="FFFFFF"/>
          </w:tcPr>
          <w:p w14:paraId="6ECD1A1B" w14:textId="77777777" w:rsidR="00890DE4" w:rsidRDefault="00890DE4">
            <w:pPr>
              <w:spacing w:before="0" w:after="0"/>
              <w:rPr>
                <w:color w:val="000000"/>
                <w:sz w:val="18"/>
              </w:rPr>
            </w:pPr>
          </w:p>
        </w:tc>
        <w:tc>
          <w:tcPr>
            <w:tcW w:w="1301" w:type="dxa"/>
            <w:shd w:val="solid" w:color="FFFFFF" w:fill="FFFFFF"/>
          </w:tcPr>
          <w:p w14:paraId="4D6F7159" w14:textId="77777777" w:rsidR="00890DE4" w:rsidRDefault="00890DE4">
            <w:pPr>
              <w:spacing w:before="0" w:after="0"/>
              <w:rPr>
                <w:color w:val="000000"/>
                <w:sz w:val="18"/>
              </w:rPr>
            </w:pPr>
          </w:p>
        </w:tc>
        <w:tc>
          <w:tcPr>
            <w:tcW w:w="1146" w:type="dxa"/>
            <w:shd w:val="solid" w:color="FFFFFF" w:fill="FFFFFF"/>
          </w:tcPr>
          <w:p w14:paraId="475C40C4" w14:textId="77777777" w:rsidR="00890DE4" w:rsidRDefault="00890DE4">
            <w:pPr>
              <w:spacing w:before="0" w:after="0"/>
              <w:rPr>
                <w:color w:val="000000"/>
                <w:sz w:val="18"/>
              </w:rPr>
            </w:pPr>
          </w:p>
        </w:tc>
        <w:tc>
          <w:tcPr>
            <w:tcW w:w="1305" w:type="dxa"/>
            <w:shd w:val="solid" w:color="FFFFFF" w:fill="FFFFFF"/>
          </w:tcPr>
          <w:p w14:paraId="392D8C73" w14:textId="77777777" w:rsidR="00890DE4" w:rsidRDefault="00C459FB">
            <w:pPr>
              <w:spacing w:before="0" w:after="0"/>
              <w:rPr>
                <w:color w:val="000000"/>
                <w:sz w:val="18"/>
              </w:rPr>
            </w:pPr>
            <w:r>
              <w:rPr>
                <w:color w:val="000000"/>
                <w:sz w:val="18"/>
              </w:rPr>
              <w:t>C507/2380</w:t>
            </w:r>
          </w:p>
        </w:tc>
        <w:tc>
          <w:tcPr>
            <w:tcW w:w="3219" w:type="dxa"/>
            <w:shd w:val="solid" w:color="FFFFFF" w:fill="FFFFFF"/>
          </w:tcPr>
          <w:p w14:paraId="2371EB2D" w14:textId="77777777" w:rsidR="00890DE4" w:rsidRDefault="00C459FB">
            <w:pPr>
              <w:spacing w:before="0" w:after="0"/>
              <w:rPr>
                <w:color w:val="000000"/>
                <w:sz w:val="18"/>
              </w:rPr>
            </w:pPr>
            <w:r>
              <w:rPr>
                <w:color w:val="000000"/>
                <w:sz w:val="18"/>
              </w:rPr>
              <w:t>Pack date</w:t>
            </w:r>
          </w:p>
        </w:tc>
        <w:tc>
          <w:tcPr>
            <w:tcW w:w="2835" w:type="dxa"/>
            <w:shd w:val="solid" w:color="FFFFFF" w:fill="FFFFFF"/>
          </w:tcPr>
          <w:p w14:paraId="6457D731" w14:textId="77777777" w:rsidR="00890DE4" w:rsidRDefault="00C459FB">
            <w:pPr>
              <w:spacing w:before="0" w:after="0"/>
              <w:rPr>
                <w:color w:val="000000"/>
                <w:sz w:val="18"/>
              </w:rPr>
            </w:pPr>
            <w:r>
              <w:rPr>
                <w:color w:val="000000"/>
                <w:sz w:val="18"/>
              </w:rPr>
              <w:t>Value, date of prescribed format</w:t>
            </w:r>
          </w:p>
        </w:tc>
      </w:tr>
      <w:tr w:rsidR="00105A79" w14:paraId="276A3F84" w14:textId="77777777" w:rsidTr="008C1EEE">
        <w:trPr>
          <w:cantSplit/>
          <w:trHeight w:val="235"/>
        </w:trPr>
        <w:tc>
          <w:tcPr>
            <w:tcW w:w="3095" w:type="dxa"/>
            <w:gridSpan w:val="3"/>
            <w:shd w:val="solid" w:color="FFFFFF" w:fill="FFFFFF"/>
          </w:tcPr>
          <w:p w14:paraId="7DC1723F" w14:textId="77777777" w:rsidR="00890DE4" w:rsidRDefault="00890DE4">
            <w:pPr>
              <w:spacing w:before="0" w:after="0"/>
              <w:rPr>
                <w:color w:val="000000"/>
                <w:sz w:val="18"/>
              </w:rPr>
            </w:pPr>
          </w:p>
        </w:tc>
        <w:tc>
          <w:tcPr>
            <w:tcW w:w="1142" w:type="dxa"/>
            <w:shd w:val="solid" w:color="FFFFFF" w:fill="FFFFFF"/>
          </w:tcPr>
          <w:p w14:paraId="0148C8F6" w14:textId="77777777" w:rsidR="00890DE4" w:rsidRDefault="00890DE4">
            <w:pPr>
              <w:spacing w:before="0" w:after="0"/>
              <w:rPr>
                <w:color w:val="000000"/>
                <w:sz w:val="18"/>
              </w:rPr>
            </w:pPr>
          </w:p>
        </w:tc>
        <w:tc>
          <w:tcPr>
            <w:tcW w:w="978" w:type="dxa"/>
            <w:shd w:val="solid" w:color="FFFFFF" w:fill="FFFFFF"/>
          </w:tcPr>
          <w:p w14:paraId="60523266" w14:textId="77777777" w:rsidR="00890DE4" w:rsidRDefault="00890DE4">
            <w:pPr>
              <w:spacing w:before="0" w:after="0"/>
              <w:rPr>
                <w:color w:val="000000"/>
                <w:sz w:val="18"/>
              </w:rPr>
            </w:pPr>
          </w:p>
        </w:tc>
        <w:tc>
          <w:tcPr>
            <w:tcW w:w="1301" w:type="dxa"/>
            <w:shd w:val="solid" w:color="FFFFFF" w:fill="FFFFFF"/>
          </w:tcPr>
          <w:p w14:paraId="4C645343" w14:textId="77777777" w:rsidR="00890DE4" w:rsidRDefault="00890DE4">
            <w:pPr>
              <w:spacing w:before="0" w:after="0"/>
              <w:rPr>
                <w:color w:val="000000"/>
                <w:sz w:val="18"/>
              </w:rPr>
            </w:pPr>
          </w:p>
        </w:tc>
        <w:tc>
          <w:tcPr>
            <w:tcW w:w="1146" w:type="dxa"/>
            <w:shd w:val="solid" w:color="FFFFFF" w:fill="FFFFFF"/>
          </w:tcPr>
          <w:p w14:paraId="3FDB1F56" w14:textId="77777777" w:rsidR="00890DE4" w:rsidRDefault="00890DE4">
            <w:pPr>
              <w:spacing w:before="0" w:after="0"/>
              <w:rPr>
                <w:color w:val="000000"/>
                <w:sz w:val="18"/>
              </w:rPr>
            </w:pPr>
          </w:p>
        </w:tc>
        <w:tc>
          <w:tcPr>
            <w:tcW w:w="1305" w:type="dxa"/>
            <w:shd w:val="solid" w:color="FFFFFF" w:fill="FFFFFF"/>
          </w:tcPr>
          <w:p w14:paraId="544DF298" w14:textId="77777777" w:rsidR="00890DE4" w:rsidRDefault="00C459FB">
            <w:pPr>
              <w:spacing w:before="0" w:after="0"/>
              <w:rPr>
                <w:color w:val="000000"/>
                <w:sz w:val="18"/>
              </w:rPr>
            </w:pPr>
            <w:r>
              <w:rPr>
                <w:color w:val="000000"/>
                <w:sz w:val="18"/>
              </w:rPr>
              <w:t>C507/2379</w:t>
            </w:r>
          </w:p>
        </w:tc>
        <w:tc>
          <w:tcPr>
            <w:tcW w:w="3219" w:type="dxa"/>
            <w:shd w:val="solid" w:color="FFFFFF" w:fill="FFFFFF"/>
          </w:tcPr>
          <w:p w14:paraId="4D608E94" w14:textId="77777777" w:rsidR="00890DE4" w:rsidRDefault="00C459FB">
            <w:pPr>
              <w:spacing w:before="0" w:after="0"/>
              <w:rPr>
                <w:color w:val="000000"/>
                <w:sz w:val="18"/>
              </w:rPr>
            </w:pPr>
            <w:r>
              <w:rPr>
                <w:color w:val="000000"/>
                <w:sz w:val="18"/>
              </w:rPr>
              <w:t>Date/time/period format qualifier</w:t>
            </w:r>
          </w:p>
        </w:tc>
        <w:tc>
          <w:tcPr>
            <w:tcW w:w="2835" w:type="dxa"/>
            <w:shd w:val="solid" w:color="FFFFFF" w:fill="FFFFFF"/>
          </w:tcPr>
          <w:p w14:paraId="0C4AAA0C" w14:textId="77777777" w:rsidR="00890DE4" w:rsidRDefault="00C459FB">
            <w:pPr>
              <w:spacing w:before="0" w:after="0"/>
              <w:rPr>
                <w:color w:val="000000"/>
                <w:sz w:val="18"/>
              </w:rPr>
            </w:pPr>
            <w:r>
              <w:rPr>
                <w:color w:val="000000"/>
                <w:sz w:val="18"/>
              </w:rPr>
              <w:t>102 (CCYYMMDD)</w:t>
            </w:r>
          </w:p>
        </w:tc>
      </w:tr>
      <w:tr w:rsidR="00105A79" w14:paraId="0A7817B6" w14:textId="77777777" w:rsidTr="008C1EEE">
        <w:trPr>
          <w:cantSplit/>
          <w:trHeight w:val="235"/>
        </w:trPr>
        <w:tc>
          <w:tcPr>
            <w:tcW w:w="3095" w:type="dxa"/>
            <w:gridSpan w:val="3"/>
            <w:shd w:val="solid" w:color="FFFFFF" w:fill="FFFFFF"/>
          </w:tcPr>
          <w:p w14:paraId="3213646D" w14:textId="77777777" w:rsidR="00890DE4" w:rsidRDefault="00890DE4">
            <w:pPr>
              <w:spacing w:before="0" w:after="0"/>
              <w:rPr>
                <w:color w:val="000000"/>
                <w:sz w:val="18"/>
              </w:rPr>
            </w:pPr>
          </w:p>
        </w:tc>
        <w:tc>
          <w:tcPr>
            <w:tcW w:w="1142" w:type="dxa"/>
            <w:shd w:val="solid" w:color="FFFFFF" w:fill="FFFFFF"/>
          </w:tcPr>
          <w:p w14:paraId="2D00694A" w14:textId="77777777" w:rsidR="00890DE4" w:rsidRDefault="00890DE4">
            <w:pPr>
              <w:spacing w:before="0" w:after="0"/>
              <w:rPr>
                <w:color w:val="000000"/>
                <w:sz w:val="18"/>
              </w:rPr>
            </w:pPr>
          </w:p>
        </w:tc>
        <w:tc>
          <w:tcPr>
            <w:tcW w:w="978" w:type="dxa"/>
            <w:shd w:val="solid" w:color="FFFFFF" w:fill="FFFFFF"/>
          </w:tcPr>
          <w:p w14:paraId="03D3FE80" w14:textId="77777777" w:rsidR="00890DE4" w:rsidRDefault="00890DE4">
            <w:pPr>
              <w:spacing w:before="0" w:after="0"/>
              <w:rPr>
                <w:color w:val="000000"/>
                <w:sz w:val="18"/>
              </w:rPr>
            </w:pPr>
          </w:p>
        </w:tc>
        <w:tc>
          <w:tcPr>
            <w:tcW w:w="1301" w:type="dxa"/>
            <w:shd w:val="solid" w:color="FFFFFF" w:fill="FFFFFF"/>
          </w:tcPr>
          <w:p w14:paraId="76D713F8" w14:textId="77777777" w:rsidR="00890DE4" w:rsidRDefault="00890DE4">
            <w:pPr>
              <w:spacing w:before="0" w:after="0"/>
              <w:rPr>
                <w:color w:val="000000"/>
                <w:sz w:val="18"/>
              </w:rPr>
            </w:pPr>
          </w:p>
        </w:tc>
        <w:tc>
          <w:tcPr>
            <w:tcW w:w="1146" w:type="dxa"/>
            <w:shd w:val="solid" w:color="FFFFFF" w:fill="FFFFFF"/>
          </w:tcPr>
          <w:p w14:paraId="3425F606" w14:textId="77777777" w:rsidR="00890DE4" w:rsidRDefault="00890DE4">
            <w:pPr>
              <w:spacing w:before="0" w:after="0"/>
              <w:rPr>
                <w:color w:val="000000"/>
                <w:sz w:val="18"/>
              </w:rPr>
            </w:pPr>
          </w:p>
        </w:tc>
        <w:tc>
          <w:tcPr>
            <w:tcW w:w="1305" w:type="dxa"/>
            <w:shd w:val="solid" w:color="FFFFFF" w:fill="FFFFFF"/>
          </w:tcPr>
          <w:p w14:paraId="2F5C116F" w14:textId="77777777" w:rsidR="00890DE4" w:rsidRDefault="00890DE4">
            <w:pPr>
              <w:spacing w:before="0" w:after="0"/>
              <w:rPr>
                <w:color w:val="000000"/>
                <w:sz w:val="18"/>
              </w:rPr>
            </w:pPr>
          </w:p>
        </w:tc>
        <w:tc>
          <w:tcPr>
            <w:tcW w:w="3219" w:type="dxa"/>
            <w:shd w:val="solid" w:color="FFFFFF" w:fill="FFFFFF"/>
          </w:tcPr>
          <w:p w14:paraId="7A158D36" w14:textId="77777777" w:rsidR="00890DE4" w:rsidRDefault="00890DE4">
            <w:pPr>
              <w:spacing w:before="0" w:after="0"/>
              <w:rPr>
                <w:color w:val="000000"/>
                <w:sz w:val="18"/>
              </w:rPr>
            </w:pPr>
          </w:p>
        </w:tc>
        <w:tc>
          <w:tcPr>
            <w:tcW w:w="2835" w:type="dxa"/>
            <w:shd w:val="solid" w:color="FFFFFF" w:fill="FFFFFF"/>
          </w:tcPr>
          <w:p w14:paraId="27D7522C" w14:textId="77777777" w:rsidR="00890DE4" w:rsidRDefault="00890DE4">
            <w:pPr>
              <w:spacing w:before="0" w:after="0"/>
              <w:rPr>
                <w:color w:val="000000"/>
                <w:sz w:val="18"/>
              </w:rPr>
            </w:pPr>
          </w:p>
        </w:tc>
      </w:tr>
      <w:tr w:rsidR="00105A79" w14:paraId="2D4032BD" w14:textId="77777777" w:rsidTr="008C1EEE">
        <w:trPr>
          <w:cantSplit/>
          <w:trHeight w:val="235"/>
        </w:trPr>
        <w:tc>
          <w:tcPr>
            <w:tcW w:w="3095" w:type="dxa"/>
            <w:gridSpan w:val="3"/>
            <w:shd w:val="solid" w:color="FFFFFF" w:fill="FFFFFF"/>
          </w:tcPr>
          <w:p w14:paraId="3C325DA9" w14:textId="77777777" w:rsidR="00890DE4" w:rsidRDefault="00C459FB">
            <w:pPr>
              <w:spacing w:before="0" w:after="0"/>
              <w:rPr>
                <w:color w:val="000000"/>
                <w:sz w:val="18"/>
              </w:rPr>
            </w:pPr>
            <w:r>
              <w:rPr>
                <w:color w:val="000000"/>
                <w:sz w:val="18"/>
              </w:rPr>
              <w:t>RFP Status Timestamp</w:t>
            </w:r>
          </w:p>
        </w:tc>
        <w:tc>
          <w:tcPr>
            <w:tcW w:w="1142" w:type="dxa"/>
            <w:shd w:val="solid" w:color="FFFFFF" w:fill="FFFFFF"/>
          </w:tcPr>
          <w:p w14:paraId="733FED3D" w14:textId="77777777" w:rsidR="00890DE4" w:rsidRDefault="00890DE4">
            <w:pPr>
              <w:spacing w:before="0" w:after="0"/>
              <w:rPr>
                <w:color w:val="000000"/>
                <w:sz w:val="18"/>
              </w:rPr>
            </w:pPr>
          </w:p>
        </w:tc>
        <w:tc>
          <w:tcPr>
            <w:tcW w:w="978" w:type="dxa"/>
            <w:shd w:val="solid" w:color="FFFFFF" w:fill="FFFFFF"/>
          </w:tcPr>
          <w:p w14:paraId="767D3CFC" w14:textId="77777777" w:rsidR="00890DE4" w:rsidRDefault="00890DE4">
            <w:pPr>
              <w:spacing w:before="0" w:after="0"/>
              <w:rPr>
                <w:color w:val="000000"/>
                <w:sz w:val="18"/>
              </w:rPr>
            </w:pPr>
          </w:p>
        </w:tc>
        <w:tc>
          <w:tcPr>
            <w:tcW w:w="1301" w:type="dxa"/>
            <w:shd w:val="solid" w:color="FFFFFF" w:fill="FFFFFF"/>
          </w:tcPr>
          <w:p w14:paraId="3D998B41"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1146" w:type="dxa"/>
            <w:shd w:val="solid" w:color="FFFFFF" w:fill="FFFFFF"/>
          </w:tcPr>
          <w:p w14:paraId="46801242" w14:textId="77777777" w:rsidR="00890DE4" w:rsidRDefault="00C459FB">
            <w:pPr>
              <w:spacing w:before="0" w:after="0"/>
              <w:rPr>
                <w:color w:val="000000"/>
                <w:sz w:val="18"/>
              </w:rPr>
            </w:pPr>
            <w:r>
              <w:rPr>
                <w:color w:val="000000"/>
                <w:sz w:val="18"/>
              </w:rPr>
              <w:t>DTM</w:t>
            </w:r>
          </w:p>
        </w:tc>
        <w:tc>
          <w:tcPr>
            <w:tcW w:w="1305" w:type="dxa"/>
            <w:shd w:val="solid" w:color="FFFFFF" w:fill="FFFFFF"/>
          </w:tcPr>
          <w:p w14:paraId="3A49390E" w14:textId="77777777" w:rsidR="00890DE4" w:rsidRDefault="00C459FB">
            <w:pPr>
              <w:spacing w:before="0" w:after="0"/>
              <w:rPr>
                <w:color w:val="000000"/>
                <w:sz w:val="18"/>
              </w:rPr>
            </w:pPr>
            <w:r>
              <w:rPr>
                <w:color w:val="000000"/>
                <w:sz w:val="18"/>
              </w:rPr>
              <w:t>C507/2005</w:t>
            </w:r>
          </w:p>
        </w:tc>
        <w:tc>
          <w:tcPr>
            <w:tcW w:w="3219" w:type="dxa"/>
            <w:shd w:val="solid" w:color="FFFFFF" w:fill="FFFFFF"/>
          </w:tcPr>
          <w:p w14:paraId="261EA814" w14:textId="77777777" w:rsidR="00890DE4" w:rsidRDefault="00C459FB">
            <w:pPr>
              <w:spacing w:before="0" w:after="0"/>
              <w:rPr>
                <w:color w:val="000000"/>
                <w:sz w:val="18"/>
              </w:rPr>
            </w:pPr>
            <w:r>
              <w:rPr>
                <w:color w:val="000000"/>
                <w:sz w:val="18"/>
              </w:rPr>
              <w:t xml:space="preserve">Date/time/period qualifier </w:t>
            </w:r>
          </w:p>
        </w:tc>
        <w:tc>
          <w:tcPr>
            <w:tcW w:w="2835" w:type="dxa"/>
            <w:shd w:val="solid" w:color="FFFFFF" w:fill="FFFFFF"/>
          </w:tcPr>
          <w:p w14:paraId="0122C084" w14:textId="77777777" w:rsidR="00890DE4" w:rsidRDefault="00C459FB">
            <w:pPr>
              <w:spacing w:before="0" w:after="0"/>
              <w:rPr>
                <w:color w:val="000000"/>
                <w:sz w:val="18"/>
              </w:rPr>
            </w:pPr>
            <w:r>
              <w:rPr>
                <w:color w:val="000000"/>
                <w:sz w:val="18"/>
              </w:rPr>
              <w:t>9 (Processing Date/Time)</w:t>
            </w:r>
          </w:p>
        </w:tc>
      </w:tr>
      <w:tr w:rsidR="00105A79" w14:paraId="696560AF" w14:textId="77777777" w:rsidTr="008C1EEE">
        <w:trPr>
          <w:cantSplit/>
          <w:trHeight w:val="235"/>
        </w:trPr>
        <w:tc>
          <w:tcPr>
            <w:tcW w:w="3095" w:type="dxa"/>
            <w:gridSpan w:val="3"/>
            <w:shd w:val="solid" w:color="FFFFFF" w:fill="FFFFFF"/>
          </w:tcPr>
          <w:p w14:paraId="12E74BA4" w14:textId="77777777" w:rsidR="00890DE4" w:rsidRDefault="00890DE4">
            <w:pPr>
              <w:spacing w:before="0" w:after="0"/>
              <w:rPr>
                <w:color w:val="000000"/>
                <w:sz w:val="18"/>
              </w:rPr>
            </w:pPr>
          </w:p>
        </w:tc>
        <w:tc>
          <w:tcPr>
            <w:tcW w:w="1142" w:type="dxa"/>
            <w:shd w:val="solid" w:color="FFFFFF" w:fill="FFFFFF"/>
          </w:tcPr>
          <w:p w14:paraId="4E4D7C6D" w14:textId="77777777" w:rsidR="00890DE4" w:rsidRDefault="00890DE4">
            <w:pPr>
              <w:spacing w:before="0" w:after="0"/>
              <w:rPr>
                <w:color w:val="000000"/>
                <w:sz w:val="18"/>
              </w:rPr>
            </w:pPr>
          </w:p>
        </w:tc>
        <w:tc>
          <w:tcPr>
            <w:tcW w:w="978" w:type="dxa"/>
            <w:shd w:val="solid" w:color="FFFFFF" w:fill="FFFFFF"/>
          </w:tcPr>
          <w:p w14:paraId="0DAB3961" w14:textId="77777777" w:rsidR="00890DE4" w:rsidRDefault="00890DE4">
            <w:pPr>
              <w:spacing w:before="0" w:after="0"/>
              <w:rPr>
                <w:color w:val="000000"/>
                <w:sz w:val="18"/>
              </w:rPr>
            </w:pPr>
          </w:p>
        </w:tc>
        <w:tc>
          <w:tcPr>
            <w:tcW w:w="1301" w:type="dxa"/>
            <w:shd w:val="solid" w:color="FFFFFF" w:fill="FFFFFF"/>
          </w:tcPr>
          <w:p w14:paraId="7CC4FCE0" w14:textId="77777777" w:rsidR="00890DE4" w:rsidRDefault="00890DE4">
            <w:pPr>
              <w:spacing w:before="0" w:after="0"/>
              <w:rPr>
                <w:color w:val="000000"/>
                <w:sz w:val="18"/>
              </w:rPr>
            </w:pPr>
          </w:p>
        </w:tc>
        <w:tc>
          <w:tcPr>
            <w:tcW w:w="1146" w:type="dxa"/>
            <w:shd w:val="solid" w:color="FFFFFF" w:fill="FFFFFF"/>
          </w:tcPr>
          <w:p w14:paraId="2C2617E2" w14:textId="77777777" w:rsidR="00890DE4" w:rsidRDefault="00C459FB">
            <w:pPr>
              <w:spacing w:before="0" w:after="0"/>
              <w:rPr>
                <w:color w:val="000000"/>
                <w:sz w:val="18"/>
              </w:rPr>
            </w:pPr>
            <w:r>
              <w:rPr>
                <w:color w:val="000000"/>
                <w:sz w:val="18"/>
              </w:rPr>
              <w:t>DTM</w:t>
            </w:r>
          </w:p>
        </w:tc>
        <w:tc>
          <w:tcPr>
            <w:tcW w:w="1305" w:type="dxa"/>
            <w:shd w:val="solid" w:color="FFFFFF" w:fill="FFFFFF"/>
          </w:tcPr>
          <w:p w14:paraId="4C6F1257" w14:textId="77777777" w:rsidR="00890DE4" w:rsidRDefault="00C459FB">
            <w:pPr>
              <w:spacing w:before="0" w:after="0"/>
              <w:rPr>
                <w:color w:val="000000"/>
                <w:sz w:val="18"/>
              </w:rPr>
            </w:pPr>
            <w:r>
              <w:rPr>
                <w:color w:val="000000"/>
                <w:sz w:val="18"/>
              </w:rPr>
              <w:t>C507/2380</w:t>
            </w:r>
          </w:p>
        </w:tc>
        <w:tc>
          <w:tcPr>
            <w:tcW w:w="3219" w:type="dxa"/>
            <w:shd w:val="solid" w:color="FFFFFF" w:fill="FFFFFF"/>
          </w:tcPr>
          <w:p w14:paraId="5C1F7A41" w14:textId="77777777" w:rsidR="00890DE4" w:rsidRDefault="00C459FB">
            <w:pPr>
              <w:spacing w:before="0" w:after="0"/>
              <w:rPr>
                <w:color w:val="000000"/>
                <w:sz w:val="18"/>
              </w:rPr>
            </w:pPr>
            <w:r>
              <w:rPr>
                <w:color w:val="000000"/>
                <w:sz w:val="18"/>
              </w:rPr>
              <w:t>Date/time/period</w:t>
            </w:r>
          </w:p>
        </w:tc>
        <w:tc>
          <w:tcPr>
            <w:tcW w:w="2835" w:type="dxa"/>
            <w:shd w:val="solid" w:color="FFFFFF" w:fill="FFFFFF"/>
          </w:tcPr>
          <w:p w14:paraId="3EA209F9" w14:textId="77777777" w:rsidR="00890DE4" w:rsidRDefault="00C459FB">
            <w:pPr>
              <w:spacing w:before="0" w:after="0"/>
              <w:rPr>
                <w:color w:val="000000"/>
                <w:sz w:val="18"/>
              </w:rPr>
            </w:pPr>
            <w:r>
              <w:rPr>
                <w:color w:val="000000"/>
                <w:sz w:val="18"/>
              </w:rPr>
              <w:t>Value, date of prescribed format</w:t>
            </w:r>
          </w:p>
        </w:tc>
      </w:tr>
      <w:tr w:rsidR="00105A79" w14:paraId="00C5869D" w14:textId="77777777" w:rsidTr="008C1EEE">
        <w:trPr>
          <w:cantSplit/>
          <w:trHeight w:val="235"/>
        </w:trPr>
        <w:tc>
          <w:tcPr>
            <w:tcW w:w="3095" w:type="dxa"/>
            <w:gridSpan w:val="3"/>
            <w:shd w:val="solid" w:color="FFFFFF" w:fill="FFFFFF"/>
          </w:tcPr>
          <w:p w14:paraId="713B017F" w14:textId="77777777" w:rsidR="00890DE4" w:rsidRDefault="00890DE4">
            <w:pPr>
              <w:spacing w:before="0" w:after="0"/>
              <w:rPr>
                <w:color w:val="000000"/>
                <w:sz w:val="18"/>
              </w:rPr>
            </w:pPr>
          </w:p>
        </w:tc>
        <w:tc>
          <w:tcPr>
            <w:tcW w:w="1142" w:type="dxa"/>
            <w:shd w:val="solid" w:color="FFFFFF" w:fill="FFFFFF"/>
          </w:tcPr>
          <w:p w14:paraId="7FB562DD" w14:textId="77777777" w:rsidR="00890DE4" w:rsidRDefault="00890DE4">
            <w:pPr>
              <w:spacing w:before="0" w:after="0"/>
              <w:rPr>
                <w:color w:val="000000"/>
                <w:sz w:val="18"/>
              </w:rPr>
            </w:pPr>
          </w:p>
        </w:tc>
        <w:tc>
          <w:tcPr>
            <w:tcW w:w="978" w:type="dxa"/>
            <w:shd w:val="solid" w:color="FFFFFF" w:fill="FFFFFF"/>
          </w:tcPr>
          <w:p w14:paraId="6C9EB0B1" w14:textId="77777777" w:rsidR="00890DE4" w:rsidRDefault="00890DE4">
            <w:pPr>
              <w:spacing w:before="0" w:after="0"/>
              <w:rPr>
                <w:color w:val="000000"/>
                <w:sz w:val="18"/>
              </w:rPr>
            </w:pPr>
          </w:p>
        </w:tc>
        <w:tc>
          <w:tcPr>
            <w:tcW w:w="1301" w:type="dxa"/>
            <w:shd w:val="solid" w:color="FFFFFF" w:fill="FFFFFF"/>
          </w:tcPr>
          <w:p w14:paraId="1EED729C" w14:textId="77777777" w:rsidR="00890DE4" w:rsidRDefault="00890DE4">
            <w:pPr>
              <w:spacing w:before="0" w:after="0"/>
              <w:rPr>
                <w:color w:val="000000"/>
                <w:sz w:val="18"/>
              </w:rPr>
            </w:pPr>
          </w:p>
        </w:tc>
        <w:tc>
          <w:tcPr>
            <w:tcW w:w="1146" w:type="dxa"/>
            <w:shd w:val="solid" w:color="FFFFFF" w:fill="FFFFFF"/>
          </w:tcPr>
          <w:p w14:paraId="16528B56" w14:textId="77777777" w:rsidR="00890DE4" w:rsidRDefault="00C459FB">
            <w:pPr>
              <w:spacing w:before="0" w:after="0"/>
              <w:rPr>
                <w:color w:val="000000"/>
                <w:sz w:val="18"/>
              </w:rPr>
            </w:pPr>
            <w:r>
              <w:rPr>
                <w:color w:val="000000"/>
                <w:sz w:val="18"/>
              </w:rPr>
              <w:t>DTM</w:t>
            </w:r>
          </w:p>
        </w:tc>
        <w:tc>
          <w:tcPr>
            <w:tcW w:w="1305" w:type="dxa"/>
            <w:shd w:val="solid" w:color="FFFFFF" w:fill="FFFFFF"/>
          </w:tcPr>
          <w:p w14:paraId="77B832B6" w14:textId="77777777" w:rsidR="00890DE4" w:rsidRDefault="00C459FB">
            <w:pPr>
              <w:spacing w:before="0" w:after="0"/>
              <w:rPr>
                <w:color w:val="000000"/>
                <w:sz w:val="18"/>
              </w:rPr>
            </w:pPr>
            <w:r>
              <w:rPr>
                <w:color w:val="000000"/>
                <w:sz w:val="18"/>
              </w:rPr>
              <w:t>C507/2379</w:t>
            </w:r>
          </w:p>
        </w:tc>
        <w:tc>
          <w:tcPr>
            <w:tcW w:w="3219" w:type="dxa"/>
            <w:shd w:val="solid" w:color="FFFFFF" w:fill="FFFFFF"/>
          </w:tcPr>
          <w:p w14:paraId="707E7377" w14:textId="77777777" w:rsidR="00890DE4" w:rsidRDefault="00C459FB">
            <w:pPr>
              <w:spacing w:before="0" w:after="0"/>
              <w:rPr>
                <w:color w:val="000000"/>
                <w:sz w:val="18"/>
              </w:rPr>
            </w:pPr>
            <w:r>
              <w:rPr>
                <w:color w:val="000000"/>
                <w:sz w:val="18"/>
              </w:rPr>
              <w:t xml:space="preserve">Date/time/period format qualifier </w:t>
            </w:r>
          </w:p>
        </w:tc>
        <w:tc>
          <w:tcPr>
            <w:tcW w:w="2835" w:type="dxa"/>
            <w:shd w:val="solid" w:color="FFFFFF" w:fill="FFFFFF"/>
          </w:tcPr>
          <w:p w14:paraId="3E20861B" w14:textId="77777777" w:rsidR="00890DE4" w:rsidRDefault="00C459FB">
            <w:pPr>
              <w:spacing w:before="0" w:after="0"/>
              <w:rPr>
                <w:color w:val="000000"/>
                <w:sz w:val="18"/>
              </w:rPr>
            </w:pPr>
            <w:r>
              <w:rPr>
                <w:color w:val="000000"/>
                <w:sz w:val="18"/>
              </w:rPr>
              <w:t>204 (CCYYMMDDHHMMSS)</w:t>
            </w:r>
          </w:p>
        </w:tc>
      </w:tr>
      <w:tr w:rsidR="00105A79" w14:paraId="323D1844" w14:textId="77777777" w:rsidTr="008C1EEE">
        <w:trPr>
          <w:cantSplit/>
          <w:trHeight w:val="235"/>
        </w:trPr>
        <w:tc>
          <w:tcPr>
            <w:tcW w:w="3095" w:type="dxa"/>
            <w:gridSpan w:val="3"/>
            <w:shd w:val="solid" w:color="FFFFFF" w:fill="FFFFFF"/>
          </w:tcPr>
          <w:p w14:paraId="34C9EF7B" w14:textId="77777777" w:rsidR="00890DE4" w:rsidRDefault="00890DE4">
            <w:pPr>
              <w:spacing w:before="0" w:after="0"/>
              <w:rPr>
                <w:color w:val="000000"/>
                <w:sz w:val="18"/>
              </w:rPr>
            </w:pPr>
          </w:p>
        </w:tc>
        <w:tc>
          <w:tcPr>
            <w:tcW w:w="1142" w:type="dxa"/>
            <w:shd w:val="solid" w:color="FFFFFF" w:fill="FFFFFF"/>
          </w:tcPr>
          <w:p w14:paraId="41F50F3C" w14:textId="77777777" w:rsidR="00890DE4" w:rsidRDefault="00890DE4">
            <w:pPr>
              <w:spacing w:before="0" w:after="0"/>
              <w:rPr>
                <w:color w:val="000000"/>
                <w:sz w:val="18"/>
              </w:rPr>
            </w:pPr>
          </w:p>
        </w:tc>
        <w:tc>
          <w:tcPr>
            <w:tcW w:w="978" w:type="dxa"/>
            <w:shd w:val="solid" w:color="FFFFFF" w:fill="FFFFFF"/>
          </w:tcPr>
          <w:p w14:paraId="7156560F" w14:textId="77777777" w:rsidR="00890DE4" w:rsidRDefault="00890DE4">
            <w:pPr>
              <w:spacing w:before="0" w:after="0"/>
              <w:rPr>
                <w:color w:val="000000"/>
                <w:sz w:val="18"/>
              </w:rPr>
            </w:pPr>
          </w:p>
        </w:tc>
        <w:tc>
          <w:tcPr>
            <w:tcW w:w="1301" w:type="dxa"/>
            <w:shd w:val="solid" w:color="FFFFFF" w:fill="FFFFFF"/>
          </w:tcPr>
          <w:p w14:paraId="18307D21" w14:textId="77777777" w:rsidR="00890DE4" w:rsidRDefault="00890DE4">
            <w:pPr>
              <w:spacing w:before="0" w:after="0"/>
              <w:rPr>
                <w:color w:val="000000"/>
                <w:sz w:val="18"/>
              </w:rPr>
            </w:pPr>
          </w:p>
        </w:tc>
        <w:tc>
          <w:tcPr>
            <w:tcW w:w="1146" w:type="dxa"/>
            <w:shd w:val="solid" w:color="FFFFFF" w:fill="FFFFFF"/>
          </w:tcPr>
          <w:p w14:paraId="173D223F" w14:textId="77777777" w:rsidR="00890DE4" w:rsidRDefault="00890DE4">
            <w:pPr>
              <w:spacing w:before="0" w:after="0"/>
              <w:rPr>
                <w:color w:val="000000"/>
                <w:sz w:val="18"/>
              </w:rPr>
            </w:pPr>
          </w:p>
        </w:tc>
        <w:tc>
          <w:tcPr>
            <w:tcW w:w="1305" w:type="dxa"/>
            <w:shd w:val="solid" w:color="FFFFFF" w:fill="FFFFFF"/>
          </w:tcPr>
          <w:p w14:paraId="1F579AC3" w14:textId="77777777" w:rsidR="00890DE4" w:rsidRDefault="00890DE4">
            <w:pPr>
              <w:spacing w:before="0" w:after="0"/>
              <w:rPr>
                <w:color w:val="000000"/>
                <w:sz w:val="18"/>
              </w:rPr>
            </w:pPr>
          </w:p>
        </w:tc>
        <w:tc>
          <w:tcPr>
            <w:tcW w:w="3219" w:type="dxa"/>
            <w:shd w:val="solid" w:color="FFFFFF" w:fill="FFFFFF"/>
          </w:tcPr>
          <w:p w14:paraId="7ED8F670" w14:textId="77777777" w:rsidR="00890DE4" w:rsidRDefault="00890DE4">
            <w:pPr>
              <w:spacing w:before="0" w:after="0"/>
              <w:rPr>
                <w:color w:val="000000"/>
                <w:sz w:val="18"/>
              </w:rPr>
            </w:pPr>
          </w:p>
        </w:tc>
        <w:tc>
          <w:tcPr>
            <w:tcW w:w="2835" w:type="dxa"/>
            <w:shd w:val="solid" w:color="FFFFFF" w:fill="FFFFFF"/>
          </w:tcPr>
          <w:p w14:paraId="64733174" w14:textId="77777777" w:rsidR="00890DE4" w:rsidRDefault="00890DE4">
            <w:pPr>
              <w:spacing w:before="0" w:after="0"/>
              <w:rPr>
                <w:color w:val="000000"/>
                <w:sz w:val="18"/>
              </w:rPr>
            </w:pPr>
          </w:p>
        </w:tc>
      </w:tr>
      <w:tr w:rsidR="00105A79" w14:paraId="0388503F" w14:textId="77777777" w:rsidTr="008C1EEE">
        <w:trPr>
          <w:cantSplit/>
          <w:trHeight w:val="235"/>
        </w:trPr>
        <w:tc>
          <w:tcPr>
            <w:tcW w:w="3095" w:type="dxa"/>
            <w:gridSpan w:val="3"/>
            <w:shd w:val="solid" w:color="FFFFFF" w:fill="FFFFFF"/>
          </w:tcPr>
          <w:p w14:paraId="6CD8BC78" w14:textId="77777777" w:rsidR="00890DE4" w:rsidRDefault="00C459FB">
            <w:pPr>
              <w:spacing w:before="0" w:after="0"/>
              <w:rPr>
                <w:color w:val="000000"/>
                <w:sz w:val="18"/>
              </w:rPr>
            </w:pPr>
            <w:r>
              <w:rPr>
                <w:color w:val="000000"/>
                <w:sz w:val="18"/>
              </w:rPr>
              <w:t>RFP Lodgement Timestamp</w:t>
            </w:r>
          </w:p>
        </w:tc>
        <w:tc>
          <w:tcPr>
            <w:tcW w:w="1142" w:type="dxa"/>
            <w:shd w:val="solid" w:color="FFFFFF" w:fill="FFFFFF"/>
          </w:tcPr>
          <w:p w14:paraId="51C34AA4" w14:textId="77777777" w:rsidR="00890DE4" w:rsidRDefault="00890DE4">
            <w:pPr>
              <w:spacing w:before="0" w:after="0"/>
              <w:rPr>
                <w:color w:val="000000"/>
                <w:sz w:val="18"/>
              </w:rPr>
            </w:pPr>
          </w:p>
        </w:tc>
        <w:tc>
          <w:tcPr>
            <w:tcW w:w="978" w:type="dxa"/>
            <w:shd w:val="solid" w:color="FFFFFF" w:fill="FFFFFF"/>
          </w:tcPr>
          <w:p w14:paraId="4C1369F1" w14:textId="77777777" w:rsidR="00890DE4" w:rsidRDefault="00890DE4">
            <w:pPr>
              <w:spacing w:before="0" w:after="0"/>
              <w:rPr>
                <w:color w:val="000000"/>
                <w:sz w:val="18"/>
              </w:rPr>
            </w:pPr>
          </w:p>
        </w:tc>
        <w:tc>
          <w:tcPr>
            <w:tcW w:w="1301" w:type="dxa"/>
            <w:shd w:val="solid" w:color="FFFFFF" w:fill="FFFFFF"/>
          </w:tcPr>
          <w:p w14:paraId="1FD41FC4"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1146" w:type="dxa"/>
            <w:shd w:val="solid" w:color="FFFFFF" w:fill="FFFFFF"/>
          </w:tcPr>
          <w:p w14:paraId="27D3542F" w14:textId="77777777" w:rsidR="00890DE4" w:rsidRDefault="00C459FB">
            <w:pPr>
              <w:spacing w:before="0" w:after="0"/>
              <w:rPr>
                <w:color w:val="000000"/>
                <w:sz w:val="18"/>
              </w:rPr>
            </w:pPr>
            <w:r>
              <w:rPr>
                <w:color w:val="000000"/>
                <w:sz w:val="18"/>
              </w:rPr>
              <w:t>DTM</w:t>
            </w:r>
          </w:p>
        </w:tc>
        <w:tc>
          <w:tcPr>
            <w:tcW w:w="1305" w:type="dxa"/>
            <w:shd w:val="solid" w:color="FFFFFF" w:fill="FFFFFF"/>
          </w:tcPr>
          <w:p w14:paraId="71514877" w14:textId="77777777" w:rsidR="00890DE4" w:rsidRDefault="00C459FB">
            <w:pPr>
              <w:spacing w:before="0" w:after="0"/>
              <w:rPr>
                <w:color w:val="000000"/>
                <w:sz w:val="18"/>
              </w:rPr>
            </w:pPr>
            <w:r>
              <w:rPr>
                <w:color w:val="000000"/>
                <w:sz w:val="18"/>
              </w:rPr>
              <w:t>C507/2005</w:t>
            </w:r>
          </w:p>
        </w:tc>
        <w:tc>
          <w:tcPr>
            <w:tcW w:w="3219" w:type="dxa"/>
            <w:shd w:val="solid" w:color="FFFFFF" w:fill="FFFFFF"/>
          </w:tcPr>
          <w:p w14:paraId="565602AD" w14:textId="77777777" w:rsidR="00890DE4" w:rsidRDefault="00C459FB">
            <w:pPr>
              <w:spacing w:before="0" w:after="0"/>
              <w:rPr>
                <w:color w:val="000000"/>
                <w:sz w:val="18"/>
              </w:rPr>
            </w:pPr>
            <w:r>
              <w:rPr>
                <w:color w:val="000000"/>
                <w:sz w:val="18"/>
              </w:rPr>
              <w:t xml:space="preserve">Date/time/period qualifier </w:t>
            </w:r>
          </w:p>
        </w:tc>
        <w:tc>
          <w:tcPr>
            <w:tcW w:w="2835" w:type="dxa"/>
            <w:shd w:val="solid" w:color="FFFFFF" w:fill="FFFFFF"/>
          </w:tcPr>
          <w:p w14:paraId="3CB19405" w14:textId="77777777" w:rsidR="00890DE4" w:rsidRDefault="00C459FB">
            <w:pPr>
              <w:spacing w:before="0" w:after="0"/>
              <w:rPr>
                <w:color w:val="000000"/>
                <w:sz w:val="18"/>
              </w:rPr>
            </w:pPr>
            <w:r>
              <w:rPr>
                <w:color w:val="000000"/>
                <w:sz w:val="18"/>
              </w:rPr>
              <w:t>137 (Document Date/Time)</w:t>
            </w:r>
          </w:p>
        </w:tc>
      </w:tr>
      <w:tr w:rsidR="00105A79" w14:paraId="5564AA8A" w14:textId="77777777" w:rsidTr="008C1EEE">
        <w:trPr>
          <w:cantSplit/>
          <w:trHeight w:val="235"/>
        </w:trPr>
        <w:tc>
          <w:tcPr>
            <w:tcW w:w="3095" w:type="dxa"/>
            <w:gridSpan w:val="3"/>
            <w:shd w:val="solid" w:color="FFFFFF" w:fill="FFFFFF"/>
          </w:tcPr>
          <w:p w14:paraId="1F7B3EDB" w14:textId="77777777" w:rsidR="00890DE4" w:rsidRDefault="00890DE4">
            <w:pPr>
              <w:spacing w:before="0" w:after="0"/>
              <w:rPr>
                <w:color w:val="000000"/>
                <w:sz w:val="18"/>
              </w:rPr>
            </w:pPr>
          </w:p>
        </w:tc>
        <w:tc>
          <w:tcPr>
            <w:tcW w:w="1142" w:type="dxa"/>
            <w:shd w:val="solid" w:color="FFFFFF" w:fill="FFFFFF"/>
          </w:tcPr>
          <w:p w14:paraId="5627135A" w14:textId="77777777" w:rsidR="00890DE4" w:rsidRDefault="00890DE4">
            <w:pPr>
              <w:spacing w:before="0" w:after="0"/>
              <w:rPr>
                <w:color w:val="000000"/>
                <w:sz w:val="18"/>
              </w:rPr>
            </w:pPr>
          </w:p>
        </w:tc>
        <w:tc>
          <w:tcPr>
            <w:tcW w:w="978" w:type="dxa"/>
            <w:shd w:val="solid" w:color="FFFFFF" w:fill="FFFFFF"/>
          </w:tcPr>
          <w:p w14:paraId="341E3B96" w14:textId="77777777" w:rsidR="00890DE4" w:rsidRDefault="00890DE4">
            <w:pPr>
              <w:spacing w:before="0" w:after="0"/>
              <w:rPr>
                <w:color w:val="000000"/>
                <w:sz w:val="18"/>
              </w:rPr>
            </w:pPr>
          </w:p>
        </w:tc>
        <w:tc>
          <w:tcPr>
            <w:tcW w:w="1301" w:type="dxa"/>
            <w:shd w:val="solid" w:color="FFFFFF" w:fill="FFFFFF"/>
          </w:tcPr>
          <w:p w14:paraId="06E0C5CF" w14:textId="77777777" w:rsidR="00890DE4" w:rsidRDefault="00890DE4">
            <w:pPr>
              <w:spacing w:before="0" w:after="0"/>
              <w:rPr>
                <w:color w:val="000000"/>
                <w:sz w:val="18"/>
              </w:rPr>
            </w:pPr>
          </w:p>
        </w:tc>
        <w:tc>
          <w:tcPr>
            <w:tcW w:w="1146" w:type="dxa"/>
            <w:shd w:val="solid" w:color="FFFFFF" w:fill="FFFFFF"/>
          </w:tcPr>
          <w:p w14:paraId="78114148" w14:textId="77777777" w:rsidR="00890DE4" w:rsidRDefault="00C459FB">
            <w:pPr>
              <w:spacing w:before="0" w:after="0"/>
              <w:rPr>
                <w:color w:val="000000"/>
                <w:sz w:val="18"/>
              </w:rPr>
            </w:pPr>
            <w:r>
              <w:rPr>
                <w:color w:val="000000"/>
                <w:sz w:val="18"/>
              </w:rPr>
              <w:t>DTM</w:t>
            </w:r>
          </w:p>
        </w:tc>
        <w:tc>
          <w:tcPr>
            <w:tcW w:w="1305" w:type="dxa"/>
            <w:shd w:val="solid" w:color="FFFFFF" w:fill="FFFFFF"/>
          </w:tcPr>
          <w:p w14:paraId="49025201" w14:textId="77777777" w:rsidR="00890DE4" w:rsidRDefault="00C459FB">
            <w:pPr>
              <w:spacing w:before="0" w:after="0"/>
              <w:rPr>
                <w:color w:val="000000"/>
                <w:sz w:val="18"/>
              </w:rPr>
            </w:pPr>
            <w:r>
              <w:rPr>
                <w:color w:val="000000"/>
                <w:sz w:val="18"/>
              </w:rPr>
              <w:t>C507/2380</w:t>
            </w:r>
          </w:p>
        </w:tc>
        <w:tc>
          <w:tcPr>
            <w:tcW w:w="3219" w:type="dxa"/>
            <w:shd w:val="solid" w:color="FFFFFF" w:fill="FFFFFF"/>
          </w:tcPr>
          <w:p w14:paraId="7910CB19" w14:textId="77777777" w:rsidR="00890DE4" w:rsidRDefault="00C459FB">
            <w:pPr>
              <w:spacing w:before="0" w:after="0"/>
              <w:rPr>
                <w:color w:val="000000"/>
                <w:sz w:val="18"/>
              </w:rPr>
            </w:pPr>
            <w:r>
              <w:rPr>
                <w:color w:val="000000"/>
                <w:sz w:val="18"/>
              </w:rPr>
              <w:t>Date/time/period</w:t>
            </w:r>
          </w:p>
        </w:tc>
        <w:tc>
          <w:tcPr>
            <w:tcW w:w="2835" w:type="dxa"/>
            <w:shd w:val="solid" w:color="FFFFFF" w:fill="FFFFFF"/>
          </w:tcPr>
          <w:p w14:paraId="144C7D03" w14:textId="77777777" w:rsidR="00890DE4" w:rsidRDefault="00C459FB">
            <w:pPr>
              <w:spacing w:before="0" w:after="0"/>
              <w:rPr>
                <w:color w:val="000000"/>
                <w:sz w:val="18"/>
              </w:rPr>
            </w:pPr>
            <w:r>
              <w:rPr>
                <w:color w:val="000000"/>
                <w:sz w:val="18"/>
              </w:rPr>
              <w:t>Value, date of prescribed format</w:t>
            </w:r>
          </w:p>
        </w:tc>
      </w:tr>
      <w:tr w:rsidR="00105A79" w14:paraId="186AFBDE" w14:textId="77777777" w:rsidTr="008C1EEE">
        <w:trPr>
          <w:cantSplit/>
          <w:trHeight w:val="235"/>
        </w:trPr>
        <w:tc>
          <w:tcPr>
            <w:tcW w:w="3095" w:type="dxa"/>
            <w:gridSpan w:val="3"/>
            <w:shd w:val="solid" w:color="FFFFFF" w:fill="FFFFFF"/>
          </w:tcPr>
          <w:p w14:paraId="11EF50CB" w14:textId="77777777" w:rsidR="00890DE4" w:rsidRDefault="00890DE4">
            <w:pPr>
              <w:spacing w:before="0" w:after="0"/>
              <w:rPr>
                <w:color w:val="000000"/>
                <w:sz w:val="18"/>
              </w:rPr>
            </w:pPr>
          </w:p>
        </w:tc>
        <w:tc>
          <w:tcPr>
            <w:tcW w:w="1142" w:type="dxa"/>
            <w:shd w:val="solid" w:color="FFFFFF" w:fill="FFFFFF"/>
          </w:tcPr>
          <w:p w14:paraId="24FB3B5D" w14:textId="77777777" w:rsidR="00890DE4" w:rsidRDefault="00890DE4">
            <w:pPr>
              <w:spacing w:before="0" w:after="0"/>
              <w:rPr>
                <w:color w:val="000000"/>
                <w:sz w:val="18"/>
              </w:rPr>
            </w:pPr>
          </w:p>
        </w:tc>
        <w:tc>
          <w:tcPr>
            <w:tcW w:w="978" w:type="dxa"/>
            <w:shd w:val="solid" w:color="FFFFFF" w:fill="FFFFFF"/>
          </w:tcPr>
          <w:p w14:paraId="55211A6D" w14:textId="77777777" w:rsidR="00890DE4" w:rsidRDefault="00890DE4">
            <w:pPr>
              <w:spacing w:before="0" w:after="0"/>
              <w:rPr>
                <w:color w:val="000000"/>
                <w:sz w:val="18"/>
              </w:rPr>
            </w:pPr>
          </w:p>
        </w:tc>
        <w:tc>
          <w:tcPr>
            <w:tcW w:w="1301" w:type="dxa"/>
            <w:shd w:val="solid" w:color="FFFFFF" w:fill="FFFFFF"/>
          </w:tcPr>
          <w:p w14:paraId="71FFB7EA" w14:textId="77777777" w:rsidR="00890DE4" w:rsidRDefault="00890DE4">
            <w:pPr>
              <w:spacing w:before="0" w:after="0"/>
              <w:rPr>
                <w:color w:val="000000"/>
                <w:sz w:val="18"/>
              </w:rPr>
            </w:pPr>
          </w:p>
        </w:tc>
        <w:tc>
          <w:tcPr>
            <w:tcW w:w="1146" w:type="dxa"/>
            <w:shd w:val="solid" w:color="FFFFFF" w:fill="FFFFFF"/>
          </w:tcPr>
          <w:p w14:paraId="7A3F708F" w14:textId="77777777" w:rsidR="00890DE4" w:rsidRDefault="00C459FB">
            <w:pPr>
              <w:spacing w:before="0" w:after="0"/>
              <w:rPr>
                <w:color w:val="000000"/>
                <w:sz w:val="18"/>
              </w:rPr>
            </w:pPr>
            <w:r>
              <w:rPr>
                <w:color w:val="000000"/>
                <w:sz w:val="18"/>
              </w:rPr>
              <w:t>DTM</w:t>
            </w:r>
          </w:p>
        </w:tc>
        <w:tc>
          <w:tcPr>
            <w:tcW w:w="1305" w:type="dxa"/>
            <w:shd w:val="solid" w:color="FFFFFF" w:fill="FFFFFF"/>
          </w:tcPr>
          <w:p w14:paraId="6ECE1528" w14:textId="77777777" w:rsidR="00890DE4" w:rsidRDefault="00C459FB">
            <w:pPr>
              <w:spacing w:before="0" w:after="0"/>
              <w:rPr>
                <w:color w:val="000000"/>
                <w:sz w:val="18"/>
              </w:rPr>
            </w:pPr>
            <w:r>
              <w:rPr>
                <w:color w:val="000000"/>
                <w:sz w:val="18"/>
              </w:rPr>
              <w:t>C507/2379</w:t>
            </w:r>
          </w:p>
        </w:tc>
        <w:tc>
          <w:tcPr>
            <w:tcW w:w="3219" w:type="dxa"/>
            <w:shd w:val="solid" w:color="FFFFFF" w:fill="FFFFFF"/>
          </w:tcPr>
          <w:p w14:paraId="730E9F6E" w14:textId="77777777" w:rsidR="00890DE4" w:rsidRDefault="00C459FB">
            <w:pPr>
              <w:spacing w:before="0" w:after="0"/>
              <w:rPr>
                <w:color w:val="000000"/>
                <w:sz w:val="18"/>
              </w:rPr>
            </w:pPr>
            <w:r>
              <w:rPr>
                <w:color w:val="000000"/>
                <w:sz w:val="18"/>
              </w:rPr>
              <w:t xml:space="preserve">Date/time/period format qualifier </w:t>
            </w:r>
          </w:p>
        </w:tc>
        <w:tc>
          <w:tcPr>
            <w:tcW w:w="2835" w:type="dxa"/>
            <w:shd w:val="solid" w:color="FFFFFF" w:fill="FFFFFF"/>
          </w:tcPr>
          <w:p w14:paraId="13074190" w14:textId="77777777" w:rsidR="00890DE4" w:rsidRDefault="00C459FB">
            <w:pPr>
              <w:spacing w:before="0" w:after="0"/>
              <w:rPr>
                <w:color w:val="000000"/>
                <w:sz w:val="18"/>
              </w:rPr>
            </w:pPr>
            <w:r>
              <w:rPr>
                <w:color w:val="000000"/>
                <w:sz w:val="18"/>
              </w:rPr>
              <w:t>204 (CCYYMMDDHHMMSS)</w:t>
            </w:r>
          </w:p>
        </w:tc>
      </w:tr>
      <w:tr w:rsidR="00105A79" w14:paraId="23609E25" w14:textId="77777777" w:rsidTr="008C1EEE">
        <w:trPr>
          <w:cantSplit/>
          <w:trHeight w:val="235"/>
        </w:trPr>
        <w:tc>
          <w:tcPr>
            <w:tcW w:w="3095" w:type="dxa"/>
            <w:gridSpan w:val="3"/>
            <w:shd w:val="solid" w:color="FFFFFF" w:fill="FFFFFF"/>
          </w:tcPr>
          <w:p w14:paraId="5B4D4339" w14:textId="77777777" w:rsidR="00890DE4" w:rsidRDefault="00890DE4">
            <w:pPr>
              <w:spacing w:before="0" w:after="0"/>
              <w:rPr>
                <w:color w:val="000000"/>
                <w:sz w:val="18"/>
              </w:rPr>
            </w:pPr>
          </w:p>
        </w:tc>
        <w:tc>
          <w:tcPr>
            <w:tcW w:w="1142" w:type="dxa"/>
            <w:shd w:val="solid" w:color="FFFFFF" w:fill="FFFFFF"/>
          </w:tcPr>
          <w:p w14:paraId="3E18B7CD" w14:textId="77777777" w:rsidR="00890DE4" w:rsidRDefault="00890DE4">
            <w:pPr>
              <w:spacing w:before="0" w:after="0"/>
              <w:rPr>
                <w:color w:val="000000"/>
                <w:sz w:val="18"/>
              </w:rPr>
            </w:pPr>
          </w:p>
        </w:tc>
        <w:tc>
          <w:tcPr>
            <w:tcW w:w="978" w:type="dxa"/>
            <w:shd w:val="solid" w:color="FFFFFF" w:fill="FFFFFF"/>
          </w:tcPr>
          <w:p w14:paraId="555001FF" w14:textId="77777777" w:rsidR="00890DE4" w:rsidRDefault="00890DE4">
            <w:pPr>
              <w:spacing w:before="0" w:after="0"/>
              <w:rPr>
                <w:color w:val="000000"/>
                <w:sz w:val="18"/>
              </w:rPr>
            </w:pPr>
          </w:p>
        </w:tc>
        <w:tc>
          <w:tcPr>
            <w:tcW w:w="1301" w:type="dxa"/>
            <w:shd w:val="solid" w:color="FFFFFF" w:fill="FFFFFF"/>
          </w:tcPr>
          <w:p w14:paraId="79697B42" w14:textId="77777777" w:rsidR="00890DE4" w:rsidRDefault="00890DE4">
            <w:pPr>
              <w:spacing w:before="0" w:after="0"/>
              <w:rPr>
                <w:color w:val="000000"/>
                <w:sz w:val="18"/>
              </w:rPr>
            </w:pPr>
          </w:p>
        </w:tc>
        <w:tc>
          <w:tcPr>
            <w:tcW w:w="1146" w:type="dxa"/>
            <w:shd w:val="solid" w:color="FFFFFF" w:fill="FFFFFF"/>
          </w:tcPr>
          <w:p w14:paraId="5EAA9B32" w14:textId="77777777" w:rsidR="00890DE4" w:rsidRDefault="00890DE4">
            <w:pPr>
              <w:spacing w:before="0" w:after="0"/>
              <w:rPr>
                <w:color w:val="000000"/>
                <w:sz w:val="18"/>
              </w:rPr>
            </w:pPr>
          </w:p>
        </w:tc>
        <w:tc>
          <w:tcPr>
            <w:tcW w:w="1305" w:type="dxa"/>
            <w:shd w:val="solid" w:color="FFFFFF" w:fill="FFFFFF"/>
          </w:tcPr>
          <w:p w14:paraId="5210AFB2" w14:textId="77777777" w:rsidR="00890DE4" w:rsidRDefault="00890DE4">
            <w:pPr>
              <w:spacing w:before="0" w:after="0"/>
              <w:rPr>
                <w:color w:val="000000"/>
                <w:sz w:val="18"/>
              </w:rPr>
            </w:pPr>
          </w:p>
        </w:tc>
        <w:tc>
          <w:tcPr>
            <w:tcW w:w="3219" w:type="dxa"/>
            <w:shd w:val="solid" w:color="FFFFFF" w:fill="FFFFFF"/>
          </w:tcPr>
          <w:p w14:paraId="65311408" w14:textId="77777777" w:rsidR="00890DE4" w:rsidRDefault="00890DE4">
            <w:pPr>
              <w:spacing w:before="0" w:after="0"/>
              <w:rPr>
                <w:color w:val="000000"/>
                <w:sz w:val="18"/>
              </w:rPr>
            </w:pPr>
          </w:p>
        </w:tc>
        <w:tc>
          <w:tcPr>
            <w:tcW w:w="2835" w:type="dxa"/>
            <w:shd w:val="solid" w:color="FFFFFF" w:fill="FFFFFF"/>
          </w:tcPr>
          <w:p w14:paraId="26DA64FA" w14:textId="77777777" w:rsidR="00890DE4" w:rsidRDefault="00890DE4">
            <w:pPr>
              <w:spacing w:before="0" w:after="0"/>
              <w:rPr>
                <w:color w:val="000000"/>
                <w:sz w:val="18"/>
              </w:rPr>
            </w:pPr>
          </w:p>
        </w:tc>
      </w:tr>
      <w:tr w:rsidR="00105A79" w14:paraId="596395D5" w14:textId="77777777" w:rsidTr="008C1EEE">
        <w:trPr>
          <w:cantSplit/>
          <w:trHeight w:val="235"/>
        </w:trPr>
        <w:tc>
          <w:tcPr>
            <w:tcW w:w="3095" w:type="dxa"/>
            <w:gridSpan w:val="3"/>
            <w:shd w:val="solid" w:color="FFFFFF" w:fill="FFFFFF"/>
          </w:tcPr>
          <w:p w14:paraId="4C9FA451" w14:textId="77777777" w:rsidR="00890DE4" w:rsidRDefault="00C459FB">
            <w:pPr>
              <w:spacing w:before="0" w:after="0"/>
              <w:rPr>
                <w:color w:val="000000"/>
                <w:sz w:val="18"/>
              </w:rPr>
            </w:pPr>
            <w:r>
              <w:rPr>
                <w:color w:val="000000"/>
                <w:sz w:val="18"/>
              </w:rPr>
              <w:t>RFP Last Amend Timestamp</w:t>
            </w:r>
          </w:p>
        </w:tc>
        <w:tc>
          <w:tcPr>
            <w:tcW w:w="1142" w:type="dxa"/>
            <w:shd w:val="solid" w:color="FFFFFF" w:fill="FFFFFF"/>
          </w:tcPr>
          <w:p w14:paraId="236F9E14" w14:textId="77777777" w:rsidR="00890DE4" w:rsidRDefault="00890DE4">
            <w:pPr>
              <w:spacing w:before="0" w:after="0"/>
              <w:rPr>
                <w:color w:val="000000"/>
                <w:sz w:val="18"/>
              </w:rPr>
            </w:pPr>
          </w:p>
        </w:tc>
        <w:tc>
          <w:tcPr>
            <w:tcW w:w="978" w:type="dxa"/>
            <w:shd w:val="solid" w:color="FFFFFF" w:fill="FFFFFF"/>
          </w:tcPr>
          <w:p w14:paraId="0C103944" w14:textId="77777777" w:rsidR="00890DE4" w:rsidRDefault="00890DE4">
            <w:pPr>
              <w:spacing w:before="0" w:after="0"/>
              <w:rPr>
                <w:color w:val="000000"/>
                <w:sz w:val="18"/>
              </w:rPr>
            </w:pPr>
          </w:p>
        </w:tc>
        <w:tc>
          <w:tcPr>
            <w:tcW w:w="1301" w:type="dxa"/>
            <w:shd w:val="solid" w:color="FFFFFF" w:fill="FFFFFF"/>
          </w:tcPr>
          <w:p w14:paraId="65718A91"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1146" w:type="dxa"/>
            <w:shd w:val="solid" w:color="FFFFFF" w:fill="FFFFFF"/>
          </w:tcPr>
          <w:p w14:paraId="4FDDC49A" w14:textId="77777777" w:rsidR="00890DE4" w:rsidRDefault="00C459FB">
            <w:pPr>
              <w:spacing w:before="0" w:after="0"/>
              <w:rPr>
                <w:color w:val="000000"/>
                <w:sz w:val="18"/>
              </w:rPr>
            </w:pPr>
            <w:r>
              <w:rPr>
                <w:color w:val="000000"/>
                <w:sz w:val="18"/>
              </w:rPr>
              <w:t>DTM</w:t>
            </w:r>
          </w:p>
        </w:tc>
        <w:tc>
          <w:tcPr>
            <w:tcW w:w="1305" w:type="dxa"/>
            <w:shd w:val="solid" w:color="FFFFFF" w:fill="FFFFFF"/>
          </w:tcPr>
          <w:p w14:paraId="09CC1F51" w14:textId="77777777" w:rsidR="00890DE4" w:rsidRDefault="00C459FB">
            <w:pPr>
              <w:spacing w:before="0" w:after="0"/>
              <w:rPr>
                <w:color w:val="000000"/>
                <w:sz w:val="18"/>
              </w:rPr>
            </w:pPr>
            <w:r>
              <w:rPr>
                <w:color w:val="000000"/>
                <w:sz w:val="18"/>
              </w:rPr>
              <w:t>C507/2005</w:t>
            </w:r>
          </w:p>
        </w:tc>
        <w:tc>
          <w:tcPr>
            <w:tcW w:w="3219" w:type="dxa"/>
            <w:shd w:val="solid" w:color="FFFFFF" w:fill="FFFFFF"/>
          </w:tcPr>
          <w:p w14:paraId="76DA11F5" w14:textId="77777777" w:rsidR="00890DE4" w:rsidRDefault="00C459FB">
            <w:pPr>
              <w:spacing w:before="0" w:after="0"/>
              <w:rPr>
                <w:color w:val="000000"/>
                <w:sz w:val="18"/>
              </w:rPr>
            </w:pPr>
            <w:r>
              <w:rPr>
                <w:color w:val="000000"/>
                <w:sz w:val="18"/>
              </w:rPr>
              <w:t xml:space="preserve">Date/time/period qualifier </w:t>
            </w:r>
          </w:p>
        </w:tc>
        <w:tc>
          <w:tcPr>
            <w:tcW w:w="2835" w:type="dxa"/>
            <w:shd w:val="solid" w:color="FFFFFF" w:fill="FFFFFF"/>
          </w:tcPr>
          <w:p w14:paraId="26EFD24D" w14:textId="77777777" w:rsidR="00890DE4" w:rsidRDefault="00C459FB">
            <w:pPr>
              <w:spacing w:before="0" w:after="0"/>
              <w:rPr>
                <w:color w:val="000000"/>
                <w:sz w:val="18"/>
              </w:rPr>
            </w:pPr>
            <w:r>
              <w:rPr>
                <w:color w:val="000000"/>
                <w:sz w:val="18"/>
              </w:rPr>
              <w:t>7 (Effective Date/Time)</w:t>
            </w:r>
          </w:p>
        </w:tc>
      </w:tr>
      <w:tr w:rsidR="00105A79" w14:paraId="47106163" w14:textId="77777777" w:rsidTr="008C1EEE">
        <w:trPr>
          <w:cantSplit/>
          <w:trHeight w:val="235"/>
        </w:trPr>
        <w:tc>
          <w:tcPr>
            <w:tcW w:w="3095" w:type="dxa"/>
            <w:gridSpan w:val="3"/>
            <w:shd w:val="solid" w:color="FFFFFF" w:fill="FFFFFF"/>
          </w:tcPr>
          <w:p w14:paraId="5C77FF9E" w14:textId="77777777" w:rsidR="00890DE4" w:rsidRDefault="00890DE4">
            <w:pPr>
              <w:spacing w:before="0" w:after="0"/>
              <w:rPr>
                <w:color w:val="000000"/>
                <w:sz w:val="18"/>
              </w:rPr>
            </w:pPr>
          </w:p>
        </w:tc>
        <w:tc>
          <w:tcPr>
            <w:tcW w:w="1142" w:type="dxa"/>
            <w:shd w:val="solid" w:color="FFFFFF" w:fill="FFFFFF"/>
          </w:tcPr>
          <w:p w14:paraId="0296382E" w14:textId="77777777" w:rsidR="00890DE4" w:rsidRDefault="00890DE4">
            <w:pPr>
              <w:spacing w:before="0" w:after="0"/>
              <w:rPr>
                <w:color w:val="000000"/>
                <w:sz w:val="18"/>
              </w:rPr>
            </w:pPr>
          </w:p>
        </w:tc>
        <w:tc>
          <w:tcPr>
            <w:tcW w:w="978" w:type="dxa"/>
            <w:shd w:val="solid" w:color="FFFFFF" w:fill="FFFFFF"/>
          </w:tcPr>
          <w:p w14:paraId="57F5DFC7" w14:textId="77777777" w:rsidR="00890DE4" w:rsidRDefault="00890DE4">
            <w:pPr>
              <w:spacing w:before="0" w:after="0"/>
              <w:rPr>
                <w:color w:val="000000"/>
                <w:sz w:val="18"/>
              </w:rPr>
            </w:pPr>
          </w:p>
        </w:tc>
        <w:tc>
          <w:tcPr>
            <w:tcW w:w="1301" w:type="dxa"/>
            <w:shd w:val="solid" w:color="FFFFFF" w:fill="FFFFFF"/>
          </w:tcPr>
          <w:p w14:paraId="0E96AF70" w14:textId="77777777" w:rsidR="00890DE4" w:rsidRDefault="00890DE4">
            <w:pPr>
              <w:spacing w:before="0" w:after="0"/>
              <w:rPr>
                <w:color w:val="000000"/>
                <w:sz w:val="18"/>
              </w:rPr>
            </w:pPr>
          </w:p>
        </w:tc>
        <w:tc>
          <w:tcPr>
            <w:tcW w:w="1146" w:type="dxa"/>
            <w:shd w:val="solid" w:color="FFFFFF" w:fill="FFFFFF"/>
          </w:tcPr>
          <w:p w14:paraId="45D51382" w14:textId="77777777" w:rsidR="00890DE4" w:rsidRDefault="00C459FB">
            <w:pPr>
              <w:spacing w:before="0" w:after="0"/>
              <w:rPr>
                <w:color w:val="000000"/>
                <w:sz w:val="18"/>
              </w:rPr>
            </w:pPr>
            <w:r>
              <w:rPr>
                <w:color w:val="000000"/>
                <w:sz w:val="18"/>
              </w:rPr>
              <w:t>DTM</w:t>
            </w:r>
          </w:p>
        </w:tc>
        <w:tc>
          <w:tcPr>
            <w:tcW w:w="1305" w:type="dxa"/>
            <w:shd w:val="solid" w:color="FFFFFF" w:fill="FFFFFF"/>
          </w:tcPr>
          <w:p w14:paraId="1A5A486E" w14:textId="77777777" w:rsidR="00890DE4" w:rsidRDefault="00C459FB">
            <w:pPr>
              <w:spacing w:before="0" w:after="0"/>
              <w:rPr>
                <w:color w:val="000000"/>
                <w:sz w:val="18"/>
              </w:rPr>
            </w:pPr>
            <w:r>
              <w:rPr>
                <w:color w:val="000000"/>
                <w:sz w:val="18"/>
              </w:rPr>
              <w:t>C507/2380</w:t>
            </w:r>
          </w:p>
        </w:tc>
        <w:tc>
          <w:tcPr>
            <w:tcW w:w="3219" w:type="dxa"/>
            <w:shd w:val="solid" w:color="FFFFFF" w:fill="FFFFFF"/>
          </w:tcPr>
          <w:p w14:paraId="14997483" w14:textId="77777777" w:rsidR="00890DE4" w:rsidRDefault="00C459FB">
            <w:pPr>
              <w:spacing w:before="0" w:after="0"/>
              <w:rPr>
                <w:color w:val="000000"/>
                <w:sz w:val="18"/>
              </w:rPr>
            </w:pPr>
            <w:r>
              <w:rPr>
                <w:color w:val="000000"/>
                <w:sz w:val="18"/>
              </w:rPr>
              <w:t>Date/time/period</w:t>
            </w:r>
          </w:p>
        </w:tc>
        <w:tc>
          <w:tcPr>
            <w:tcW w:w="2835" w:type="dxa"/>
            <w:shd w:val="solid" w:color="FFFFFF" w:fill="FFFFFF"/>
          </w:tcPr>
          <w:p w14:paraId="5E17832E" w14:textId="77777777" w:rsidR="00890DE4" w:rsidRDefault="00C459FB">
            <w:pPr>
              <w:spacing w:before="0" w:after="0"/>
              <w:rPr>
                <w:color w:val="000000"/>
                <w:sz w:val="18"/>
              </w:rPr>
            </w:pPr>
            <w:r>
              <w:rPr>
                <w:color w:val="000000"/>
                <w:sz w:val="18"/>
              </w:rPr>
              <w:t>Value, date of prescribed format</w:t>
            </w:r>
          </w:p>
        </w:tc>
      </w:tr>
      <w:tr w:rsidR="00105A79" w14:paraId="715B05A3" w14:textId="77777777" w:rsidTr="008C1EEE">
        <w:trPr>
          <w:cantSplit/>
          <w:trHeight w:val="235"/>
        </w:trPr>
        <w:tc>
          <w:tcPr>
            <w:tcW w:w="3095" w:type="dxa"/>
            <w:gridSpan w:val="3"/>
            <w:shd w:val="solid" w:color="FFFFFF" w:fill="FFFFFF"/>
          </w:tcPr>
          <w:p w14:paraId="5A74FF76" w14:textId="77777777" w:rsidR="00890DE4" w:rsidRDefault="00890DE4">
            <w:pPr>
              <w:spacing w:before="0" w:after="0"/>
              <w:rPr>
                <w:color w:val="000000"/>
                <w:sz w:val="18"/>
              </w:rPr>
            </w:pPr>
          </w:p>
        </w:tc>
        <w:tc>
          <w:tcPr>
            <w:tcW w:w="1142" w:type="dxa"/>
            <w:shd w:val="solid" w:color="FFFFFF" w:fill="FFFFFF"/>
          </w:tcPr>
          <w:p w14:paraId="55792C4E" w14:textId="77777777" w:rsidR="00890DE4" w:rsidRDefault="00890DE4">
            <w:pPr>
              <w:spacing w:before="0" w:after="0"/>
              <w:rPr>
                <w:color w:val="000000"/>
                <w:sz w:val="18"/>
              </w:rPr>
            </w:pPr>
          </w:p>
        </w:tc>
        <w:tc>
          <w:tcPr>
            <w:tcW w:w="978" w:type="dxa"/>
            <w:shd w:val="solid" w:color="FFFFFF" w:fill="FFFFFF"/>
          </w:tcPr>
          <w:p w14:paraId="24A58F65" w14:textId="77777777" w:rsidR="00890DE4" w:rsidRDefault="00890DE4">
            <w:pPr>
              <w:spacing w:before="0" w:after="0"/>
              <w:rPr>
                <w:color w:val="000000"/>
                <w:sz w:val="18"/>
              </w:rPr>
            </w:pPr>
          </w:p>
        </w:tc>
        <w:tc>
          <w:tcPr>
            <w:tcW w:w="1301" w:type="dxa"/>
            <w:shd w:val="solid" w:color="FFFFFF" w:fill="FFFFFF"/>
          </w:tcPr>
          <w:p w14:paraId="7E7ACE1C" w14:textId="77777777" w:rsidR="00890DE4" w:rsidRDefault="00890DE4">
            <w:pPr>
              <w:spacing w:before="0" w:after="0"/>
              <w:rPr>
                <w:color w:val="000000"/>
                <w:sz w:val="18"/>
              </w:rPr>
            </w:pPr>
          </w:p>
        </w:tc>
        <w:tc>
          <w:tcPr>
            <w:tcW w:w="1146" w:type="dxa"/>
            <w:shd w:val="solid" w:color="FFFFFF" w:fill="FFFFFF"/>
          </w:tcPr>
          <w:p w14:paraId="4841FFC2" w14:textId="77777777" w:rsidR="00890DE4" w:rsidRDefault="00C459FB">
            <w:pPr>
              <w:spacing w:before="0" w:after="0"/>
              <w:rPr>
                <w:color w:val="000000"/>
                <w:sz w:val="18"/>
              </w:rPr>
            </w:pPr>
            <w:r>
              <w:rPr>
                <w:color w:val="000000"/>
                <w:sz w:val="18"/>
              </w:rPr>
              <w:t>DTM</w:t>
            </w:r>
          </w:p>
        </w:tc>
        <w:tc>
          <w:tcPr>
            <w:tcW w:w="1305" w:type="dxa"/>
            <w:shd w:val="solid" w:color="FFFFFF" w:fill="FFFFFF"/>
          </w:tcPr>
          <w:p w14:paraId="26FD8B6C" w14:textId="77777777" w:rsidR="00890DE4" w:rsidRDefault="00C459FB">
            <w:pPr>
              <w:spacing w:before="0" w:after="0"/>
              <w:rPr>
                <w:color w:val="000000"/>
                <w:sz w:val="18"/>
              </w:rPr>
            </w:pPr>
            <w:r>
              <w:rPr>
                <w:color w:val="000000"/>
                <w:sz w:val="18"/>
              </w:rPr>
              <w:t>C507/2379</w:t>
            </w:r>
          </w:p>
        </w:tc>
        <w:tc>
          <w:tcPr>
            <w:tcW w:w="3219" w:type="dxa"/>
            <w:shd w:val="solid" w:color="FFFFFF" w:fill="FFFFFF"/>
          </w:tcPr>
          <w:p w14:paraId="67DA6ED2" w14:textId="77777777" w:rsidR="00890DE4" w:rsidRDefault="00C459FB">
            <w:pPr>
              <w:spacing w:before="0" w:after="0"/>
              <w:rPr>
                <w:color w:val="000000"/>
                <w:sz w:val="18"/>
              </w:rPr>
            </w:pPr>
            <w:r>
              <w:rPr>
                <w:color w:val="000000"/>
                <w:sz w:val="18"/>
              </w:rPr>
              <w:t xml:space="preserve">Date/time/period format qualifier </w:t>
            </w:r>
          </w:p>
        </w:tc>
        <w:tc>
          <w:tcPr>
            <w:tcW w:w="2835" w:type="dxa"/>
            <w:shd w:val="solid" w:color="FFFFFF" w:fill="FFFFFF"/>
          </w:tcPr>
          <w:p w14:paraId="41DA5E28" w14:textId="77777777" w:rsidR="00890DE4" w:rsidRDefault="00C459FB">
            <w:pPr>
              <w:spacing w:before="0" w:after="0"/>
              <w:rPr>
                <w:color w:val="000000"/>
                <w:sz w:val="18"/>
              </w:rPr>
            </w:pPr>
            <w:r>
              <w:rPr>
                <w:color w:val="000000"/>
                <w:sz w:val="18"/>
              </w:rPr>
              <w:t>204 (CCYYMMDDHHMMSS)</w:t>
            </w:r>
          </w:p>
        </w:tc>
      </w:tr>
      <w:tr w:rsidR="00105A79" w14:paraId="63AF7548" w14:textId="77777777" w:rsidTr="008C1EEE">
        <w:trPr>
          <w:cantSplit/>
          <w:trHeight w:val="235"/>
        </w:trPr>
        <w:tc>
          <w:tcPr>
            <w:tcW w:w="3095" w:type="dxa"/>
            <w:gridSpan w:val="3"/>
            <w:shd w:val="solid" w:color="FFFFFF" w:fill="FFFFFF"/>
          </w:tcPr>
          <w:p w14:paraId="4BF427A3" w14:textId="77777777" w:rsidR="00890DE4" w:rsidRDefault="00890DE4">
            <w:pPr>
              <w:spacing w:before="0" w:after="0"/>
              <w:rPr>
                <w:color w:val="000000"/>
                <w:sz w:val="18"/>
              </w:rPr>
            </w:pPr>
          </w:p>
        </w:tc>
        <w:tc>
          <w:tcPr>
            <w:tcW w:w="1142" w:type="dxa"/>
            <w:shd w:val="solid" w:color="FFFFFF" w:fill="FFFFFF"/>
          </w:tcPr>
          <w:p w14:paraId="70A187EE" w14:textId="77777777" w:rsidR="00890DE4" w:rsidRDefault="00890DE4">
            <w:pPr>
              <w:spacing w:before="0" w:after="0"/>
              <w:rPr>
                <w:color w:val="000000"/>
                <w:sz w:val="18"/>
              </w:rPr>
            </w:pPr>
          </w:p>
        </w:tc>
        <w:tc>
          <w:tcPr>
            <w:tcW w:w="978" w:type="dxa"/>
            <w:shd w:val="solid" w:color="FFFFFF" w:fill="FFFFFF"/>
          </w:tcPr>
          <w:p w14:paraId="7FE8AEFE" w14:textId="77777777" w:rsidR="00890DE4" w:rsidRDefault="00890DE4">
            <w:pPr>
              <w:spacing w:before="0" w:after="0"/>
              <w:rPr>
                <w:color w:val="000000"/>
                <w:sz w:val="18"/>
              </w:rPr>
            </w:pPr>
          </w:p>
        </w:tc>
        <w:tc>
          <w:tcPr>
            <w:tcW w:w="1301" w:type="dxa"/>
            <w:shd w:val="solid" w:color="FFFFFF" w:fill="FFFFFF"/>
          </w:tcPr>
          <w:p w14:paraId="1C8E3818" w14:textId="77777777" w:rsidR="00890DE4" w:rsidRDefault="00890DE4">
            <w:pPr>
              <w:spacing w:before="0" w:after="0"/>
              <w:rPr>
                <w:color w:val="000000"/>
                <w:sz w:val="18"/>
              </w:rPr>
            </w:pPr>
          </w:p>
        </w:tc>
        <w:tc>
          <w:tcPr>
            <w:tcW w:w="1146" w:type="dxa"/>
            <w:shd w:val="solid" w:color="FFFFFF" w:fill="FFFFFF"/>
          </w:tcPr>
          <w:p w14:paraId="170AA0E7" w14:textId="77777777" w:rsidR="00890DE4" w:rsidRDefault="00890DE4">
            <w:pPr>
              <w:spacing w:before="0" w:after="0"/>
              <w:rPr>
                <w:color w:val="000000"/>
                <w:sz w:val="18"/>
              </w:rPr>
            </w:pPr>
          </w:p>
        </w:tc>
        <w:tc>
          <w:tcPr>
            <w:tcW w:w="1305" w:type="dxa"/>
            <w:shd w:val="solid" w:color="FFFFFF" w:fill="FFFFFF"/>
          </w:tcPr>
          <w:p w14:paraId="0DCB6988" w14:textId="77777777" w:rsidR="00890DE4" w:rsidRDefault="00890DE4">
            <w:pPr>
              <w:spacing w:before="0" w:after="0"/>
              <w:rPr>
                <w:color w:val="000000"/>
                <w:sz w:val="18"/>
              </w:rPr>
            </w:pPr>
          </w:p>
        </w:tc>
        <w:tc>
          <w:tcPr>
            <w:tcW w:w="3219" w:type="dxa"/>
            <w:shd w:val="solid" w:color="FFFFFF" w:fill="FFFFFF"/>
          </w:tcPr>
          <w:p w14:paraId="4F9C2EF1" w14:textId="77777777" w:rsidR="00890DE4" w:rsidRDefault="00890DE4">
            <w:pPr>
              <w:spacing w:before="0" w:after="0"/>
              <w:rPr>
                <w:color w:val="000000"/>
                <w:sz w:val="18"/>
              </w:rPr>
            </w:pPr>
          </w:p>
        </w:tc>
        <w:tc>
          <w:tcPr>
            <w:tcW w:w="2835" w:type="dxa"/>
            <w:shd w:val="solid" w:color="FFFFFF" w:fill="FFFFFF"/>
          </w:tcPr>
          <w:p w14:paraId="35C1B7A8" w14:textId="77777777" w:rsidR="00890DE4" w:rsidRDefault="00890DE4">
            <w:pPr>
              <w:spacing w:before="0" w:after="0"/>
              <w:rPr>
                <w:color w:val="000000"/>
                <w:sz w:val="18"/>
              </w:rPr>
            </w:pPr>
          </w:p>
        </w:tc>
      </w:tr>
      <w:tr w:rsidR="00105A79" w14:paraId="18CA6096" w14:textId="77777777" w:rsidTr="008C1EEE">
        <w:trPr>
          <w:cantSplit/>
          <w:trHeight w:val="235"/>
        </w:trPr>
        <w:tc>
          <w:tcPr>
            <w:tcW w:w="3095" w:type="dxa"/>
            <w:gridSpan w:val="3"/>
            <w:shd w:val="solid" w:color="FFFFFF" w:fill="FFFFFF"/>
          </w:tcPr>
          <w:p w14:paraId="5D332F69" w14:textId="77777777" w:rsidR="00890DE4" w:rsidRDefault="00C459FB">
            <w:pPr>
              <w:spacing w:before="0" w:after="0"/>
              <w:rPr>
                <w:color w:val="000000"/>
                <w:sz w:val="18"/>
              </w:rPr>
            </w:pPr>
            <w:r>
              <w:rPr>
                <w:color w:val="000000"/>
                <w:sz w:val="18"/>
              </w:rPr>
              <w:t>RFP Compliance Status</w:t>
            </w:r>
          </w:p>
        </w:tc>
        <w:tc>
          <w:tcPr>
            <w:tcW w:w="1142" w:type="dxa"/>
            <w:shd w:val="solid" w:color="FFFFFF" w:fill="FFFFFF"/>
          </w:tcPr>
          <w:p w14:paraId="0FAEAA56" w14:textId="77777777" w:rsidR="00890DE4" w:rsidRDefault="00890DE4">
            <w:pPr>
              <w:spacing w:before="0" w:after="0"/>
              <w:rPr>
                <w:color w:val="000000"/>
                <w:sz w:val="18"/>
              </w:rPr>
            </w:pPr>
          </w:p>
        </w:tc>
        <w:tc>
          <w:tcPr>
            <w:tcW w:w="978" w:type="dxa"/>
            <w:shd w:val="solid" w:color="FFFFFF" w:fill="FFFFFF"/>
          </w:tcPr>
          <w:p w14:paraId="3AC95AE4" w14:textId="77777777" w:rsidR="00890DE4" w:rsidRDefault="00890DE4">
            <w:pPr>
              <w:spacing w:before="0" w:after="0"/>
              <w:rPr>
                <w:color w:val="000000"/>
                <w:sz w:val="18"/>
              </w:rPr>
            </w:pPr>
          </w:p>
        </w:tc>
        <w:tc>
          <w:tcPr>
            <w:tcW w:w="1301" w:type="dxa"/>
            <w:shd w:val="solid" w:color="FFFFFF" w:fill="FFFFFF"/>
          </w:tcPr>
          <w:p w14:paraId="59B0B8C4"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1146" w:type="dxa"/>
            <w:shd w:val="solid" w:color="FFFFFF" w:fill="FFFFFF"/>
          </w:tcPr>
          <w:p w14:paraId="6BAD0C2B" w14:textId="77777777" w:rsidR="00890DE4" w:rsidRDefault="00C459FB">
            <w:pPr>
              <w:spacing w:before="0" w:after="0"/>
              <w:rPr>
                <w:color w:val="000000"/>
                <w:sz w:val="18"/>
              </w:rPr>
            </w:pPr>
            <w:smartTag w:uri="urn:schemas-microsoft-com:office:smarttags" w:element="stockticker">
              <w:r>
                <w:rPr>
                  <w:color w:val="000000"/>
                  <w:sz w:val="18"/>
                </w:rPr>
                <w:t>STS</w:t>
              </w:r>
            </w:smartTag>
          </w:p>
        </w:tc>
        <w:tc>
          <w:tcPr>
            <w:tcW w:w="1305" w:type="dxa"/>
            <w:shd w:val="solid" w:color="FFFFFF" w:fill="FFFFFF"/>
          </w:tcPr>
          <w:p w14:paraId="68B8CD12" w14:textId="77777777" w:rsidR="00890DE4" w:rsidRDefault="00C459FB">
            <w:pPr>
              <w:spacing w:before="0" w:after="0"/>
              <w:rPr>
                <w:color w:val="000000"/>
                <w:sz w:val="18"/>
              </w:rPr>
            </w:pPr>
            <w:r>
              <w:rPr>
                <w:color w:val="000000"/>
                <w:sz w:val="18"/>
              </w:rPr>
              <w:t>C601/9015</w:t>
            </w:r>
          </w:p>
        </w:tc>
        <w:tc>
          <w:tcPr>
            <w:tcW w:w="3219" w:type="dxa"/>
            <w:shd w:val="solid" w:color="FFFFFF" w:fill="FFFFFF"/>
          </w:tcPr>
          <w:p w14:paraId="14A02AB2" w14:textId="77777777" w:rsidR="00890DE4" w:rsidRDefault="00C459FB">
            <w:pPr>
              <w:spacing w:before="0" w:after="0"/>
              <w:rPr>
                <w:color w:val="000000"/>
                <w:sz w:val="18"/>
              </w:rPr>
            </w:pPr>
            <w:r>
              <w:rPr>
                <w:color w:val="000000"/>
                <w:sz w:val="18"/>
              </w:rPr>
              <w:t>Status type, coded</w:t>
            </w:r>
          </w:p>
        </w:tc>
        <w:tc>
          <w:tcPr>
            <w:tcW w:w="2835" w:type="dxa"/>
            <w:shd w:val="solid" w:color="FFFFFF" w:fill="FFFFFF"/>
          </w:tcPr>
          <w:p w14:paraId="5F92AB81" w14:textId="77777777" w:rsidR="00890DE4" w:rsidRDefault="00C459FB">
            <w:pPr>
              <w:spacing w:before="0" w:after="0"/>
              <w:rPr>
                <w:color w:val="000000"/>
                <w:sz w:val="18"/>
              </w:rPr>
            </w:pPr>
            <w:r>
              <w:rPr>
                <w:color w:val="000000"/>
                <w:sz w:val="18"/>
              </w:rPr>
              <w:t>COM (Compliance Status)</w:t>
            </w:r>
          </w:p>
        </w:tc>
      </w:tr>
      <w:tr w:rsidR="00105A79" w14:paraId="65226D5E" w14:textId="77777777" w:rsidTr="008C1EEE">
        <w:trPr>
          <w:cantSplit/>
          <w:trHeight w:val="235"/>
        </w:trPr>
        <w:tc>
          <w:tcPr>
            <w:tcW w:w="3095" w:type="dxa"/>
            <w:gridSpan w:val="3"/>
            <w:shd w:val="solid" w:color="FFFFFF" w:fill="FFFFFF"/>
          </w:tcPr>
          <w:p w14:paraId="26E82379" w14:textId="77777777" w:rsidR="00890DE4" w:rsidRDefault="00890DE4">
            <w:pPr>
              <w:spacing w:before="0" w:after="0"/>
              <w:rPr>
                <w:color w:val="000000"/>
                <w:sz w:val="18"/>
              </w:rPr>
            </w:pPr>
          </w:p>
        </w:tc>
        <w:tc>
          <w:tcPr>
            <w:tcW w:w="1142" w:type="dxa"/>
            <w:shd w:val="solid" w:color="FFFFFF" w:fill="FFFFFF"/>
          </w:tcPr>
          <w:p w14:paraId="32A5AFA6" w14:textId="77777777" w:rsidR="00890DE4" w:rsidRDefault="00890DE4">
            <w:pPr>
              <w:spacing w:before="0" w:after="0"/>
              <w:rPr>
                <w:color w:val="000000"/>
                <w:sz w:val="18"/>
              </w:rPr>
            </w:pPr>
          </w:p>
        </w:tc>
        <w:tc>
          <w:tcPr>
            <w:tcW w:w="978" w:type="dxa"/>
            <w:shd w:val="solid" w:color="FFFFFF" w:fill="FFFFFF"/>
          </w:tcPr>
          <w:p w14:paraId="19505337" w14:textId="77777777" w:rsidR="00890DE4" w:rsidRDefault="00890DE4">
            <w:pPr>
              <w:spacing w:before="0" w:after="0"/>
              <w:rPr>
                <w:color w:val="000000"/>
                <w:sz w:val="18"/>
              </w:rPr>
            </w:pPr>
          </w:p>
        </w:tc>
        <w:tc>
          <w:tcPr>
            <w:tcW w:w="1301" w:type="dxa"/>
            <w:shd w:val="solid" w:color="FFFFFF" w:fill="FFFFFF"/>
          </w:tcPr>
          <w:p w14:paraId="39952BA3" w14:textId="77777777" w:rsidR="00890DE4" w:rsidRDefault="00890DE4">
            <w:pPr>
              <w:spacing w:before="0" w:after="0"/>
              <w:rPr>
                <w:color w:val="000000"/>
                <w:sz w:val="18"/>
              </w:rPr>
            </w:pPr>
          </w:p>
        </w:tc>
        <w:tc>
          <w:tcPr>
            <w:tcW w:w="1146" w:type="dxa"/>
            <w:shd w:val="solid" w:color="FFFFFF" w:fill="FFFFFF"/>
          </w:tcPr>
          <w:p w14:paraId="2AB7F112" w14:textId="77777777" w:rsidR="00890DE4" w:rsidRDefault="00C459FB">
            <w:pPr>
              <w:spacing w:before="0" w:after="0"/>
              <w:rPr>
                <w:color w:val="000000"/>
                <w:sz w:val="18"/>
              </w:rPr>
            </w:pPr>
            <w:smartTag w:uri="urn:schemas-microsoft-com:office:smarttags" w:element="stockticker">
              <w:r>
                <w:rPr>
                  <w:color w:val="000000"/>
                  <w:sz w:val="18"/>
                </w:rPr>
                <w:t>STS</w:t>
              </w:r>
            </w:smartTag>
          </w:p>
        </w:tc>
        <w:tc>
          <w:tcPr>
            <w:tcW w:w="1305" w:type="dxa"/>
            <w:shd w:val="solid" w:color="FFFFFF" w:fill="FFFFFF"/>
          </w:tcPr>
          <w:p w14:paraId="6DA805BF" w14:textId="77777777" w:rsidR="00890DE4" w:rsidRDefault="00C459FB">
            <w:pPr>
              <w:spacing w:before="0" w:after="0"/>
              <w:rPr>
                <w:color w:val="000000"/>
                <w:sz w:val="18"/>
              </w:rPr>
            </w:pPr>
            <w:r>
              <w:rPr>
                <w:color w:val="000000"/>
                <w:sz w:val="18"/>
              </w:rPr>
              <w:t>C601/1131</w:t>
            </w:r>
          </w:p>
        </w:tc>
        <w:tc>
          <w:tcPr>
            <w:tcW w:w="3219" w:type="dxa"/>
            <w:shd w:val="solid" w:color="FFFFFF" w:fill="FFFFFF"/>
          </w:tcPr>
          <w:p w14:paraId="61F151CB" w14:textId="77777777" w:rsidR="00890DE4" w:rsidRDefault="00C459FB">
            <w:pPr>
              <w:spacing w:before="0" w:after="0"/>
              <w:rPr>
                <w:color w:val="000000"/>
                <w:sz w:val="18"/>
              </w:rPr>
            </w:pPr>
            <w:r>
              <w:rPr>
                <w:color w:val="000000"/>
                <w:sz w:val="18"/>
              </w:rPr>
              <w:t>Code list qualifier</w:t>
            </w:r>
          </w:p>
        </w:tc>
        <w:tc>
          <w:tcPr>
            <w:tcW w:w="2835" w:type="dxa"/>
            <w:shd w:val="solid" w:color="FFFFFF" w:fill="FFFFFF"/>
          </w:tcPr>
          <w:p w14:paraId="01DBB7AF" w14:textId="77777777" w:rsidR="00890DE4" w:rsidRDefault="00C459FB">
            <w:pPr>
              <w:spacing w:before="0" w:after="0"/>
              <w:rPr>
                <w:color w:val="000000"/>
                <w:sz w:val="18"/>
              </w:rPr>
            </w:pPr>
            <w:r>
              <w:rPr>
                <w:color w:val="000000"/>
                <w:sz w:val="18"/>
              </w:rPr>
              <w:t>Filler (must be blank).</w:t>
            </w:r>
          </w:p>
        </w:tc>
      </w:tr>
      <w:tr w:rsidR="00105A79" w14:paraId="631A5F10" w14:textId="77777777" w:rsidTr="008C1EEE">
        <w:trPr>
          <w:cantSplit/>
          <w:trHeight w:val="235"/>
        </w:trPr>
        <w:tc>
          <w:tcPr>
            <w:tcW w:w="3095" w:type="dxa"/>
            <w:gridSpan w:val="3"/>
            <w:shd w:val="solid" w:color="FFFFFF" w:fill="FFFFFF"/>
          </w:tcPr>
          <w:p w14:paraId="74CAA336" w14:textId="77777777" w:rsidR="00890DE4" w:rsidRDefault="00890DE4">
            <w:pPr>
              <w:spacing w:before="0" w:after="0"/>
              <w:rPr>
                <w:color w:val="000000"/>
                <w:sz w:val="18"/>
              </w:rPr>
            </w:pPr>
          </w:p>
        </w:tc>
        <w:tc>
          <w:tcPr>
            <w:tcW w:w="1142" w:type="dxa"/>
            <w:shd w:val="solid" w:color="FFFFFF" w:fill="FFFFFF"/>
          </w:tcPr>
          <w:p w14:paraId="1CE44D53" w14:textId="77777777" w:rsidR="00890DE4" w:rsidRDefault="00890DE4">
            <w:pPr>
              <w:spacing w:before="0" w:after="0"/>
              <w:rPr>
                <w:color w:val="000000"/>
                <w:sz w:val="18"/>
              </w:rPr>
            </w:pPr>
          </w:p>
        </w:tc>
        <w:tc>
          <w:tcPr>
            <w:tcW w:w="978" w:type="dxa"/>
            <w:shd w:val="solid" w:color="FFFFFF" w:fill="FFFFFF"/>
          </w:tcPr>
          <w:p w14:paraId="7D77229E" w14:textId="77777777" w:rsidR="00890DE4" w:rsidRDefault="00890DE4">
            <w:pPr>
              <w:spacing w:before="0" w:after="0"/>
              <w:rPr>
                <w:color w:val="000000"/>
                <w:sz w:val="18"/>
              </w:rPr>
            </w:pPr>
          </w:p>
        </w:tc>
        <w:tc>
          <w:tcPr>
            <w:tcW w:w="1301" w:type="dxa"/>
            <w:shd w:val="solid" w:color="FFFFFF" w:fill="FFFFFF"/>
          </w:tcPr>
          <w:p w14:paraId="5E7813D0" w14:textId="77777777" w:rsidR="00890DE4" w:rsidRDefault="00890DE4">
            <w:pPr>
              <w:spacing w:before="0" w:after="0"/>
              <w:rPr>
                <w:color w:val="000000"/>
                <w:sz w:val="18"/>
              </w:rPr>
            </w:pPr>
          </w:p>
        </w:tc>
        <w:tc>
          <w:tcPr>
            <w:tcW w:w="1146" w:type="dxa"/>
            <w:shd w:val="solid" w:color="FFFFFF" w:fill="FFFFFF"/>
          </w:tcPr>
          <w:p w14:paraId="3F9CFBB0" w14:textId="77777777" w:rsidR="00890DE4" w:rsidRDefault="00C459FB">
            <w:pPr>
              <w:spacing w:before="0" w:after="0"/>
              <w:rPr>
                <w:color w:val="000000"/>
                <w:sz w:val="18"/>
              </w:rPr>
            </w:pPr>
            <w:smartTag w:uri="urn:schemas-microsoft-com:office:smarttags" w:element="stockticker">
              <w:r>
                <w:rPr>
                  <w:color w:val="000000"/>
                  <w:sz w:val="18"/>
                </w:rPr>
                <w:t>STS</w:t>
              </w:r>
            </w:smartTag>
          </w:p>
        </w:tc>
        <w:tc>
          <w:tcPr>
            <w:tcW w:w="1305" w:type="dxa"/>
            <w:shd w:val="solid" w:color="FFFFFF" w:fill="FFFFFF"/>
          </w:tcPr>
          <w:p w14:paraId="047062B6" w14:textId="77777777" w:rsidR="00890DE4" w:rsidRDefault="00C459FB">
            <w:pPr>
              <w:spacing w:before="0" w:after="0"/>
              <w:rPr>
                <w:color w:val="000000"/>
                <w:sz w:val="18"/>
              </w:rPr>
            </w:pPr>
            <w:r>
              <w:rPr>
                <w:color w:val="000000"/>
                <w:sz w:val="18"/>
              </w:rPr>
              <w:t>C601/3055</w:t>
            </w:r>
          </w:p>
        </w:tc>
        <w:tc>
          <w:tcPr>
            <w:tcW w:w="3219" w:type="dxa"/>
            <w:shd w:val="solid" w:color="FFFFFF" w:fill="FFFFFF"/>
          </w:tcPr>
          <w:p w14:paraId="66879670" w14:textId="77777777" w:rsidR="00890DE4" w:rsidRDefault="00C459FB">
            <w:pPr>
              <w:spacing w:before="0" w:after="0"/>
              <w:rPr>
                <w:color w:val="000000"/>
                <w:sz w:val="18"/>
              </w:rPr>
            </w:pPr>
            <w:r>
              <w:rPr>
                <w:color w:val="000000"/>
                <w:sz w:val="18"/>
              </w:rPr>
              <w:t>Code list responsible agency, coded</w:t>
            </w:r>
          </w:p>
        </w:tc>
        <w:tc>
          <w:tcPr>
            <w:tcW w:w="2835" w:type="dxa"/>
            <w:shd w:val="solid" w:color="FFFFFF" w:fill="FFFFFF"/>
          </w:tcPr>
          <w:p w14:paraId="7AA33AF9" w14:textId="77777777" w:rsidR="00890DE4" w:rsidRDefault="00C459FB">
            <w:pPr>
              <w:spacing w:before="0" w:after="0"/>
              <w:rPr>
                <w:color w:val="000000"/>
                <w:sz w:val="18"/>
              </w:rPr>
            </w:pPr>
            <w:r>
              <w:rPr>
                <w:color w:val="000000"/>
                <w:sz w:val="18"/>
              </w:rPr>
              <w:t>AQ</w:t>
            </w:r>
          </w:p>
        </w:tc>
      </w:tr>
      <w:tr w:rsidR="00105A79" w14:paraId="7C107830" w14:textId="77777777" w:rsidTr="008C1EEE">
        <w:trPr>
          <w:cantSplit/>
          <w:trHeight w:val="235"/>
        </w:trPr>
        <w:tc>
          <w:tcPr>
            <w:tcW w:w="3095" w:type="dxa"/>
            <w:gridSpan w:val="3"/>
            <w:shd w:val="solid" w:color="FFFFFF" w:fill="FFFFFF"/>
          </w:tcPr>
          <w:p w14:paraId="05BDC55A" w14:textId="77777777" w:rsidR="00890DE4" w:rsidRDefault="00890DE4">
            <w:pPr>
              <w:spacing w:before="0" w:after="0"/>
              <w:rPr>
                <w:color w:val="000000"/>
                <w:sz w:val="18"/>
              </w:rPr>
            </w:pPr>
          </w:p>
        </w:tc>
        <w:tc>
          <w:tcPr>
            <w:tcW w:w="1142" w:type="dxa"/>
            <w:shd w:val="solid" w:color="FFFFFF" w:fill="FFFFFF"/>
          </w:tcPr>
          <w:p w14:paraId="5C48CDAF" w14:textId="77777777" w:rsidR="00890DE4" w:rsidRDefault="00890DE4">
            <w:pPr>
              <w:spacing w:before="0" w:after="0"/>
              <w:rPr>
                <w:color w:val="000000"/>
                <w:sz w:val="18"/>
              </w:rPr>
            </w:pPr>
          </w:p>
        </w:tc>
        <w:tc>
          <w:tcPr>
            <w:tcW w:w="978" w:type="dxa"/>
            <w:shd w:val="solid" w:color="FFFFFF" w:fill="FFFFFF"/>
          </w:tcPr>
          <w:p w14:paraId="7007910E" w14:textId="77777777" w:rsidR="00890DE4" w:rsidRDefault="00890DE4">
            <w:pPr>
              <w:spacing w:before="0" w:after="0"/>
              <w:rPr>
                <w:color w:val="000000"/>
                <w:sz w:val="18"/>
              </w:rPr>
            </w:pPr>
          </w:p>
        </w:tc>
        <w:tc>
          <w:tcPr>
            <w:tcW w:w="1301" w:type="dxa"/>
            <w:shd w:val="solid" w:color="FFFFFF" w:fill="FFFFFF"/>
          </w:tcPr>
          <w:p w14:paraId="6D54C829" w14:textId="77777777" w:rsidR="00890DE4" w:rsidRDefault="00890DE4">
            <w:pPr>
              <w:spacing w:before="0" w:after="0"/>
              <w:rPr>
                <w:color w:val="000000"/>
                <w:sz w:val="18"/>
              </w:rPr>
            </w:pPr>
          </w:p>
        </w:tc>
        <w:tc>
          <w:tcPr>
            <w:tcW w:w="1146" w:type="dxa"/>
            <w:shd w:val="solid" w:color="FFFFFF" w:fill="FFFFFF"/>
          </w:tcPr>
          <w:p w14:paraId="688FB352" w14:textId="77777777" w:rsidR="00890DE4" w:rsidRDefault="00C459FB">
            <w:pPr>
              <w:spacing w:before="0" w:after="0"/>
              <w:rPr>
                <w:color w:val="000000"/>
                <w:sz w:val="18"/>
              </w:rPr>
            </w:pPr>
            <w:smartTag w:uri="urn:schemas-microsoft-com:office:smarttags" w:element="stockticker">
              <w:r>
                <w:rPr>
                  <w:color w:val="000000"/>
                  <w:sz w:val="18"/>
                </w:rPr>
                <w:t>STS</w:t>
              </w:r>
            </w:smartTag>
          </w:p>
        </w:tc>
        <w:tc>
          <w:tcPr>
            <w:tcW w:w="1305" w:type="dxa"/>
            <w:shd w:val="solid" w:color="FFFFFF" w:fill="FFFFFF"/>
          </w:tcPr>
          <w:p w14:paraId="6BDF3651" w14:textId="77777777" w:rsidR="00890DE4" w:rsidRDefault="00C459FB">
            <w:pPr>
              <w:spacing w:before="0" w:after="0"/>
              <w:rPr>
                <w:color w:val="000000"/>
                <w:sz w:val="18"/>
              </w:rPr>
            </w:pPr>
            <w:r>
              <w:rPr>
                <w:color w:val="000000"/>
                <w:sz w:val="18"/>
              </w:rPr>
              <w:t>C555</w:t>
            </w:r>
          </w:p>
        </w:tc>
        <w:tc>
          <w:tcPr>
            <w:tcW w:w="3219" w:type="dxa"/>
            <w:shd w:val="solid" w:color="FFFFFF" w:fill="FFFFFF"/>
          </w:tcPr>
          <w:p w14:paraId="6D339FFC" w14:textId="77777777" w:rsidR="00890DE4" w:rsidRDefault="00C459FB">
            <w:pPr>
              <w:spacing w:before="0" w:after="0"/>
              <w:rPr>
                <w:color w:val="000000"/>
                <w:sz w:val="18"/>
              </w:rPr>
            </w:pPr>
            <w:r>
              <w:rPr>
                <w:color w:val="000000"/>
                <w:sz w:val="18"/>
              </w:rPr>
              <w:t>Status Event</w:t>
            </w:r>
          </w:p>
        </w:tc>
        <w:tc>
          <w:tcPr>
            <w:tcW w:w="2835" w:type="dxa"/>
            <w:shd w:val="solid" w:color="FFFFFF" w:fill="FFFFFF"/>
          </w:tcPr>
          <w:p w14:paraId="708D6960" w14:textId="77777777" w:rsidR="00890DE4" w:rsidRDefault="00C459FB">
            <w:pPr>
              <w:spacing w:before="0" w:after="0"/>
              <w:rPr>
                <w:color w:val="000000"/>
                <w:sz w:val="18"/>
              </w:rPr>
            </w:pPr>
            <w:r>
              <w:rPr>
                <w:color w:val="000000"/>
                <w:sz w:val="18"/>
              </w:rPr>
              <w:t>Filler (must be blank)</w:t>
            </w:r>
          </w:p>
        </w:tc>
      </w:tr>
      <w:tr w:rsidR="00105A79" w14:paraId="2A2D0BF3" w14:textId="77777777" w:rsidTr="008C1EEE">
        <w:trPr>
          <w:cantSplit/>
          <w:trHeight w:val="235"/>
        </w:trPr>
        <w:tc>
          <w:tcPr>
            <w:tcW w:w="3095" w:type="dxa"/>
            <w:gridSpan w:val="3"/>
            <w:shd w:val="solid" w:color="FFFFFF" w:fill="FFFFFF"/>
          </w:tcPr>
          <w:p w14:paraId="1EDFD46F" w14:textId="77777777" w:rsidR="00890DE4" w:rsidRDefault="00890DE4">
            <w:pPr>
              <w:spacing w:before="0" w:after="0"/>
              <w:rPr>
                <w:color w:val="000000"/>
                <w:sz w:val="18"/>
              </w:rPr>
            </w:pPr>
          </w:p>
        </w:tc>
        <w:tc>
          <w:tcPr>
            <w:tcW w:w="1142" w:type="dxa"/>
            <w:shd w:val="solid" w:color="FFFFFF" w:fill="FFFFFF"/>
          </w:tcPr>
          <w:p w14:paraId="0BE557B5" w14:textId="77777777" w:rsidR="00890DE4" w:rsidRDefault="00890DE4">
            <w:pPr>
              <w:spacing w:before="0" w:after="0"/>
              <w:rPr>
                <w:color w:val="000000"/>
                <w:sz w:val="18"/>
              </w:rPr>
            </w:pPr>
          </w:p>
        </w:tc>
        <w:tc>
          <w:tcPr>
            <w:tcW w:w="978" w:type="dxa"/>
            <w:shd w:val="solid" w:color="FFFFFF" w:fill="FFFFFF"/>
          </w:tcPr>
          <w:p w14:paraId="786262C3" w14:textId="77777777" w:rsidR="00890DE4" w:rsidRDefault="00890DE4">
            <w:pPr>
              <w:spacing w:before="0" w:after="0"/>
              <w:rPr>
                <w:color w:val="000000"/>
                <w:sz w:val="18"/>
              </w:rPr>
            </w:pPr>
          </w:p>
        </w:tc>
        <w:tc>
          <w:tcPr>
            <w:tcW w:w="1301" w:type="dxa"/>
            <w:shd w:val="solid" w:color="FFFFFF" w:fill="FFFFFF"/>
          </w:tcPr>
          <w:p w14:paraId="7173D2E4" w14:textId="77777777" w:rsidR="00890DE4" w:rsidRDefault="00890DE4">
            <w:pPr>
              <w:spacing w:before="0" w:after="0"/>
              <w:rPr>
                <w:color w:val="000000"/>
                <w:sz w:val="18"/>
              </w:rPr>
            </w:pPr>
          </w:p>
        </w:tc>
        <w:tc>
          <w:tcPr>
            <w:tcW w:w="1146" w:type="dxa"/>
            <w:shd w:val="solid" w:color="FFFFFF" w:fill="FFFFFF"/>
          </w:tcPr>
          <w:p w14:paraId="036E5F01" w14:textId="77777777" w:rsidR="00890DE4" w:rsidRDefault="00C459FB">
            <w:pPr>
              <w:spacing w:before="0" w:after="0"/>
              <w:rPr>
                <w:color w:val="000000"/>
                <w:sz w:val="18"/>
              </w:rPr>
            </w:pPr>
            <w:smartTag w:uri="urn:schemas-microsoft-com:office:smarttags" w:element="stockticker">
              <w:r>
                <w:rPr>
                  <w:color w:val="000000"/>
                  <w:sz w:val="18"/>
                </w:rPr>
                <w:t>STS</w:t>
              </w:r>
            </w:smartTag>
          </w:p>
        </w:tc>
        <w:tc>
          <w:tcPr>
            <w:tcW w:w="1305" w:type="dxa"/>
            <w:shd w:val="solid" w:color="FFFFFF" w:fill="FFFFFF"/>
          </w:tcPr>
          <w:p w14:paraId="3C3F6BAD" w14:textId="77777777" w:rsidR="00890DE4" w:rsidRDefault="00C459FB">
            <w:pPr>
              <w:spacing w:before="0" w:after="0"/>
              <w:rPr>
                <w:color w:val="000000"/>
                <w:sz w:val="18"/>
              </w:rPr>
            </w:pPr>
            <w:r>
              <w:rPr>
                <w:color w:val="000000"/>
                <w:sz w:val="18"/>
              </w:rPr>
              <w:t>C556/9013</w:t>
            </w:r>
          </w:p>
        </w:tc>
        <w:tc>
          <w:tcPr>
            <w:tcW w:w="3219" w:type="dxa"/>
            <w:shd w:val="solid" w:color="FFFFFF" w:fill="FFFFFF"/>
          </w:tcPr>
          <w:p w14:paraId="68129C2B" w14:textId="77777777" w:rsidR="00890DE4" w:rsidRDefault="00C459FB">
            <w:pPr>
              <w:spacing w:before="0" w:after="0"/>
              <w:rPr>
                <w:color w:val="000000"/>
                <w:sz w:val="18"/>
              </w:rPr>
            </w:pPr>
            <w:r>
              <w:rPr>
                <w:color w:val="000000"/>
                <w:sz w:val="18"/>
              </w:rPr>
              <w:t>Status reason, coded</w:t>
            </w:r>
          </w:p>
        </w:tc>
        <w:tc>
          <w:tcPr>
            <w:tcW w:w="2835" w:type="dxa"/>
            <w:shd w:val="solid" w:color="FFFFFF" w:fill="FFFFFF"/>
          </w:tcPr>
          <w:p w14:paraId="2CFE1309" w14:textId="77777777" w:rsidR="00890DE4" w:rsidRDefault="00C459FB">
            <w:pPr>
              <w:spacing w:before="0" w:after="0"/>
              <w:rPr>
                <w:color w:val="000000"/>
                <w:sz w:val="18"/>
              </w:rPr>
            </w:pPr>
            <w:r>
              <w:rPr>
                <w:color w:val="000000"/>
                <w:sz w:val="18"/>
              </w:rPr>
              <w:t>COM (Compliance Status)</w:t>
            </w:r>
          </w:p>
        </w:tc>
      </w:tr>
      <w:tr w:rsidR="00105A79" w14:paraId="04959E5F" w14:textId="77777777" w:rsidTr="008C1EEE">
        <w:trPr>
          <w:cantSplit/>
          <w:trHeight w:val="235"/>
        </w:trPr>
        <w:tc>
          <w:tcPr>
            <w:tcW w:w="3095" w:type="dxa"/>
            <w:gridSpan w:val="3"/>
            <w:shd w:val="solid" w:color="FFFFFF" w:fill="FFFFFF"/>
          </w:tcPr>
          <w:p w14:paraId="1D302E4A" w14:textId="77777777" w:rsidR="00890DE4" w:rsidRDefault="00890DE4">
            <w:pPr>
              <w:spacing w:before="0" w:after="0"/>
              <w:rPr>
                <w:color w:val="000000"/>
                <w:sz w:val="18"/>
              </w:rPr>
            </w:pPr>
          </w:p>
        </w:tc>
        <w:tc>
          <w:tcPr>
            <w:tcW w:w="1142" w:type="dxa"/>
            <w:shd w:val="solid" w:color="FFFFFF" w:fill="FFFFFF"/>
          </w:tcPr>
          <w:p w14:paraId="5C6C8B85" w14:textId="77777777" w:rsidR="00890DE4" w:rsidRDefault="00890DE4">
            <w:pPr>
              <w:spacing w:before="0" w:after="0"/>
              <w:rPr>
                <w:color w:val="000000"/>
                <w:sz w:val="18"/>
              </w:rPr>
            </w:pPr>
          </w:p>
        </w:tc>
        <w:tc>
          <w:tcPr>
            <w:tcW w:w="978" w:type="dxa"/>
            <w:shd w:val="solid" w:color="FFFFFF" w:fill="FFFFFF"/>
          </w:tcPr>
          <w:p w14:paraId="4B3167D3" w14:textId="77777777" w:rsidR="00890DE4" w:rsidRDefault="00890DE4">
            <w:pPr>
              <w:spacing w:before="0" w:after="0"/>
              <w:rPr>
                <w:color w:val="000000"/>
                <w:sz w:val="18"/>
              </w:rPr>
            </w:pPr>
          </w:p>
        </w:tc>
        <w:tc>
          <w:tcPr>
            <w:tcW w:w="1301" w:type="dxa"/>
            <w:shd w:val="solid" w:color="FFFFFF" w:fill="FFFFFF"/>
          </w:tcPr>
          <w:p w14:paraId="4168E2D1" w14:textId="77777777" w:rsidR="00890DE4" w:rsidRDefault="00890DE4">
            <w:pPr>
              <w:spacing w:before="0" w:after="0"/>
              <w:rPr>
                <w:color w:val="000000"/>
                <w:sz w:val="18"/>
              </w:rPr>
            </w:pPr>
          </w:p>
        </w:tc>
        <w:tc>
          <w:tcPr>
            <w:tcW w:w="1146" w:type="dxa"/>
            <w:shd w:val="solid" w:color="FFFFFF" w:fill="FFFFFF"/>
          </w:tcPr>
          <w:p w14:paraId="6FD24B9B" w14:textId="77777777" w:rsidR="00890DE4" w:rsidRDefault="00C459FB">
            <w:pPr>
              <w:spacing w:before="0" w:after="0"/>
              <w:rPr>
                <w:color w:val="000000"/>
                <w:sz w:val="18"/>
              </w:rPr>
            </w:pPr>
            <w:smartTag w:uri="urn:schemas-microsoft-com:office:smarttags" w:element="stockticker">
              <w:r>
                <w:rPr>
                  <w:color w:val="000000"/>
                  <w:sz w:val="18"/>
                </w:rPr>
                <w:t>STS</w:t>
              </w:r>
            </w:smartTag>
          </w:p>
        </w:tc>
        <w:tc>
          <w:tcPr>
            <w:tcW w:w="1305" w:type="dxa"/>
            <w:shd w:val="solid" w:color="FFFFFF" w:fill="FFFFFF"/>
          </w:tcPr>
          <w:p w14:paraId="71AB77C9" w14:textId="77777777" w:rsidR="00890DE4" w:rsidRDefault="00C459FB">
            <w:pPr>
              <w:spacing w:before="0" w:after="0"/>
              <w:rPr>
                <w:color w:val="000000"/>
                <w:sz w:val="18"/>
              </w:rPr>
            </w:pPr>
            <w:r>
              <w:rPr>
                <w:color w:val="000000"/>
                <w:sz w:val="18"/>
              </w:rPr>
              <w:t>C556/1131</w:t>
            </w:r>
          </w:p>
        </w:tc>
        <w:tc>
          <w:tcPr>
            <w:tcW w:w="3219" w:type="dxa"/>
            <w:shd w:val="solid" w:color="FFFFFF" w:fill="FFFFFF"/>
          </w:tcPr>
          <w:p w14:paraId="5A1F4B3C" w14:textId="77777777" w:rsidR="00890DE4" w:rsidRDefault="00C459FB">
            <w:pPr>
              <w:spacing w:before="0" w:after="0"/>
              <w:rPr>
                <w:color w:val="000000"/>
                <w:sz w:val="18"/>
              </w:rPr>
            </w:pPr>
            <w:r>
              <w:rPr>
                <w:color w:val="000000"/>
                <w:sz w:val="18"/>
              </w:rPr>
              <w:t>Code list qualifier</w:t>
            </w:r>
          </w:p>
        </w:tc>
        <w:tc>
          <w:tcPr>
            <w:tcW w:w="2835" w:type="dxa"/>
            <w:shd w:val="solid" w:color="FFFFFF" w:fill="FFFFFF"/>
          </w:tcPr>
          <w:p w14:paraId="7D962851" w14:textId="77777777" w:rsidR="00890DE4" w:rsidRDefault="00C459FB">
            <w:pPr>
              <w:spacing w:before="0" w:after="0"/>
              <w:rPr>
                <w:color w:val="000000"/>
                <w:sz w:val="18"/>
              </w:rPr>
            </w:pPr>
            <w:r>
              <w:rPr>
                <w:color w:val="000000"/>
                <w:sz w:val="18"/>
              </w:rPr>
              <w:t>Filler (must be blank)</w:t>
            </w:r>
          </w:p>
        </w:tc>
      </w:tr>
      <w:tr w:rsidR="00105A79" w14:paraId="23F254C9" w14:textId="77777777" w:rsidTr="008C1EEE">
        <w:trPr>
          <w:cantSplit/>
          <w:trHeight w:val="235"/>
        </w:trPr>
        <w:tc>
          <w:tcPr>
            <w:tcW w:w="3095" w:type="dxa"/>
            <w:gridSpan w:val="3"/>
            <w:shd w:val="solid" w:color="FFFFFF" w:fill="FFFFFF"/>
          </w:tcPr>
          <w:p w14:paraId="7AE94833" w14:textId="77777777" w:rsidR="00890DE4" w:rsidRDefault="00890DE4">
            <w:pPr>
              <w:spacing w:before="0" w:after="0"/>
              <w:rPr>
                <w:color w:val="000000"/>
                <w:sz w:val="18"/>
              </w:rPr>
            </w:pPr>
          </w:p>
        </w:tc>
        <w:tc>
          <w:tcPr>
            <w:tcW w:w="1142" w:type="dxa"/>
            <w:shd w:val="solid" w:color="FFFFFF" w:fill="FFFFFF"/>
          </w:tcPr>
          <w:p w14:paraId="6283B460" w14:textId="77777777" w:rsidR="00890DE4" w:rsidRDefault="00890DE4">
            <w:pPr>
              <w:spacing w:before="0" w:after="0"/>
              <w:rPr>
                <w:color w:val="000000"/>
                <w:sz w:val="18"/>
              </w:rPr>
            </w:pPr>
          </w:p>
        </w:tc>
        <w:tc>
          <w:tcPr>
            <w:tcW w:w="978" w:type="dxa"/>
            <w:shd w:val="solid" w:color="FFFFFF" w:fill="FFFFFF"/>
          </w:tcPr>
          <w:p w14:paraId="71ABBDC9" w14:textId="77777777" w:rsidR="00890DE4" w:rsidRDefault="00890DE4">
            <w:pPr>
              <w:spacing w:before="0" w:after="0"/>
              <w:rPr>
                <w:color w:val="000000"/>
                <w:sz w:val="18"/>
              </w:rPr>
            </w:pPr>
          </w:p>
        </w:tc>
        <w:tc>
          <w:tcPr>
            <w:tcW w:w="1301" w:type="dxa"/>
            <w:shd w:val="solid" w:color="FFFFFF" w:fill="FFFFFF"/>
          </w:tcPr>
          <w:p w14:paraId="649CABF9" w14:textId="77777777" w:rsidR="00890DE4" w:rsidRDefault="00890DE4">
            <w:pPr>
              <w:spacing w:before="0" w:after="0"/>
              <w:rPr>
                <w:color w:val="000000"/>
                <w:sz w:val="18"/>
              </w:rPr>
            </w:pPr>
          </w:p>
        </w:tc>
        <w:tc>
          <w:tcPr>
            <w:tcW w:w="1146" w:type="dxa"/>
            <w:shd w:val="solid" w:color="FFFFFF" w:fill="FFFFFF"/>
          </w:tcPr>
          <w:p w14:paraId="697E5548" w14:textId="77777777" w:rsidR="00890DE4" w:rsidRDefault="00C459FB">
            <w:pPr>
              <w:spacing w:before="0" w:after="0"/>
              <w:rPr>
                <w:color w:val="000000"/>
                <w:sz w:val="18"/>
              </w:rPr>
            </w:pPr>
            <w:smartTag w:uri="urn:schemas-microsoft-com:office:smarttags" w:element="stockticker">
              <w:r>
                <w:rPr>
                  <w:color w:val="000000"/>
                  <w:sz w:val="18"/>
                </w:rPr>
                <w:t>STS</w:t>
              </w:r>
            </w:smartTag>
          </w:p>
        </w:tc>
        <w:tc>
          <w:tcPr>
            <w:tcW w:w="1305" w:type="dxa"/>
            <w:shd w:val="solid" w:color="FFFFFF" w:fill="FFFFFF"/>
          </w:tcPr>
          <w:p w14:paraId="2E9AA597" w14:textId="77777777" w:rsidR="00890DE4" w:rsidRDefault="00C459FB">
            <w:pPr>
              <w:spacing w:before="0" w:after="0"/>
              <w:rPr>
                <w:color w:val="000000"/>
                <w:sz w:val="18"/>
              </w:rPr>
            </w:pPr>
            <w:r>
              <w:rPr>
                <w:color w:val="000000"/>
                <w:sz w:val="18"/>
              </w:rPr>
              <w:t>C556/3055</w:t>
            </w:r>
          </w:p>
        </w:tc>
        <w:tc>
          <w:tcPr>
            <w:tcW w:w="3219" w:type="dxa"/>
            <w:shd w:val="solid" w:color="FFFFFF" w:fill="FFFFFF"/>
          </w:tcPr>
          <w:p w14:paraId="7DCF640C" w14:textId="77777777" w:rsidR="00890DE4" w:rsidRDefault="00C459FB">
            <w:pPr>
              <w:spacing w:before="0" w:after="0"/>
              <w:rPr>
                <w:color w:val="000000"/>
                <w:sz w:val="18"/>
              </w:rPr>
            </w:pPr>
            <w:r>
              <w:rPr>
                <w:color w:val="000000"/>
                <w:sz w:val="18"/>
              </w:rPr>
              <w:t>Code list responsible agency, coded</w:t>
            </w:r>
          </w:p>
        </w:tc>
        <w:tc>
          <w:tcPr>
            <w:tcW w:w="2835" w:type="dxa"/>
            <w:shd w:val="solid" w:color="FFFFFF" w:fill="FFFFFF"/>
          </w:tcPr>
          <w:p w14:paraId="183E2A88" w14:textId="77777777" w:rsidR="00890DE4" w:rsidRDefault="00C459FB">
            <w:pPr>
              <w:spacing w:before="0" w:after="0"/>
              <w:rPr>
                <w:color w:val="000000"/>
                <w:sz w:val="18"/>
              </w:rPr>
            </w:pPr>
            <w:r>
              <w:rPr>
                <w:color w:val="000000"/>
                <w:sz w:val="18"/>
              </w:rPr>
              <w:t>AQ</w:t>
            </w:r>
          </w:p>
        </w:tc>
      </w:tr>
      <w:tr w:rsidR="00105A79" w14:paraId="6A3493B7" w14:textId="77777777" w:rsidTr="008C1EEE">
        <w:trPr>
          <w:cantSplit/>
          <w:trHeight w:val="235"/>
        </w:trPr>
        <w:tc>
          <w:tcPr>
            <w:tcW w:w="3095" w:type="dxa"/>
            <w:gridSpan w:val="3"/>
            <w:shd w:val="solid" w:color="FFFFFF" w:fill="FFFFFF"/>
          </w:tcPr>
          <w:p w14:paraId="22AB7166" w14:textId="77777777" w:rsidR="00890DE4" w:rsidRDefault="00890DE4">
            <w:pPr>
              <w:spacing w:before="0" w:after="0"/>
              <w:rPr>
                <w:color w:val="000000"/>
                <w:sz w:val="18"/>
              </w:rPr>
            </w:pPr>
          </w:p>
        </w:tc>
        <w:tc>
          <w:tcPr>
            <w:tcW w:w="1142" w:type="dxa"/>
            <w:shd w:val="solid" w:color="FFFFFF" w:fill="FFFFFF"/>
          </w:tcPr>
          <w:p w14:paraId="262A0962" w14:textId="77777777" w:rsidR="00890DE4" w:rsidRDefault="00890DE4">
            <w:pPr>
              <w:spacing w:before="0" w:after="0"/>
              <w:rPr>
                <w:color w:val="000000"/>
                <w:sz w:val="18"/>
              </w:rPr>
            </w:pPr>
          </w:p>
        </w:tc>
        <w:tc>
          <w:tcPr>
            <w:tcW w:w="978" w:type="dxa"/>
            <w:shd w:val="solid" w:color="FFFFFF" w:fill="FFFFFF"/>
          </w:tcPr>
          <w:p w14:paraId="35B6B856" w14:textId="77777777" w:rsidR="00890DE4" w:rsidRDefault="00890DE4">
            <w:pPr>
              <w:spacing w:before="0" w:after="0"/>
              <w:rPr>
                <w:color w:val="000000"/>
                <w:sz w:val="18"/>
              </w:rPr>
            </w:pPr>
          </w:p>
        </w:tc>
        <w:tc>
          <w:tcPr>
            <w:tcW w:w="1301" w:type="dxa"/>
            <w:shd w:val="solid" w:color="FFFFFF" w:fill="FFFFFF"/>
          </w:tcPr>
          <w:p w14:paraId="3DCA9CE0" w14:textId="77777777" w:rsidR="00890DE4" w:rsidRDefault="00890DE4">
            <w:pPr>
              <w:spacing w:before="0" w:after="0"/>
              <w:rPr>
                <w:color w:val="000000"/>
                <w:sz w:val="18"/>
              </w:rPr>
            </w:pPr>
          </w:p>
        </w:tc>
        <w:tc>
          <w:tcPr>
            <w:tcW w:w="1146" w:type="dxa"/>
            <w:shd w:val="solid" w:color="FFFFFF" w:fill="FFFFFF"/>
          </w:tcPr>
          <w:p w14:paraId="20F10ADA" w14:textId="77777777" w:rsidR="00890DE4" w:rsidRDefault="00C459FB">
            <w:pPr>
              <w:spacing w:before="0" w:after="0"/>
              <w:rPr>
                <w:color w:val="000000"/>
                <w:sz w:val="18"/>
              </w:rPr>
            </w:pPr>
            <w:smartTag w:uri="urn:schemas-microsoft-com:office:smarttags" w:element="stockticker">
              <w:r>
                <w:rPr>
                  <w:color w:val="000000"/>
                  <w:sz w:val="18"/>
                </w:rPr>
                <w:t>STS</w:t>
              </w:r>
            </w:smartTag>
          </w:p>
        </w:tc>
        <w:tc>
          <w:tcPr>
            <w:tcW w:w="1305" w:type="dxa"/>
            <w:shd w:val="solid" w:color="FFFFFF" w:fill="FFFFFF"/>
          </w:tcPr>
          <w:p w14:paraId="5A3A1FFD" w14:textId="77777777" w:rsidR="00890DE4" w:rsidRDefault="00C459FB">
            <w:pPr>
              <w:spacing w:before="0" w:after="0"/>
              <w:rPr>
                <w:color w:val="000000"/>
                <w:sz w:val="18"/>
              </w:rPr>
            </w:pPr>
            <w:r>
              <w:rPr>
                <w:color w:val="000000"/>
                <w:sz w:val="18"/>
              </w:rPr>
              <w:t>C556/9012</w:t>
            </w:r>
          </w:p>
        </w:tc>
        <w:tc>
          <w:tcPr>
            <w:tcW w:w="3219" w:type="dxa"/>
            <w:shd w:val="solid" w:color="FFFFFF" w:fill="FFFFFF"/>
          </w:tcPr>
          <w:p w14:paraId="02EA221A" w14:textId="77777777" w:rsidR="00890DE4" w:rsidRDefault="00C459FB">
            <w:pPr>
              <w:spacing w:before="0" w:after="0"/>
              <w:rPr>
                <w:color w:val="000000"/>
                <w:sz w:val="18"/>
              </w:rPr>
            </w:pPr>
            <w:r>
              <w:rPr>
                <w:color w:val="000000"/>
                <w:sz w:val="18"/>
              </w:rPr>
              <w:t>Status reason</w:t>
            </w:r>
          </w:p>
        </w:tc>
        <w:tc>
          <w:tcPr>
            <w:tcW w:w="2835" w:type="dxa"/>
            <w:shd w:val="solid" w:color="FFFFFF" w:fill="FFFFFF"/>
          </w:tcPr>
          <w:p w14:paraId="6B2AF637" w14:textId="77777777" w:rsidR="00890DE4" w:rsidRDefault="00C459FB">
            <w:pPr>
              <w:spacing w:before="0" w:after="0"/>
              <w:rPr>
                <w:color w:val="000000"/>
                <w:sz w:val="18"/>
              </w:rPr>
            </w:pPr>
            <w:r>
              <w:rPr>
                <w:color w:val="000000"/>
                <w:sz w:val="18"/>
              </w:rPr>
              <w:t xml:space="preserve">e.g. ORDR, </w:t>
            </w:r>
            <w:smartTag w:uri="urn:schemas-microsoft-com:office:smarttags" w:element="stockticker">
              <w:r>
                <w:rPr>
                  <w:color w:val="000000"/>
                  <w:sz w:val="18"/>
                </w:rPr>
                <w:t>INIT</w:t>
              </w:r>
            </w:smartTag>
            <w:r>
              <w:rPr>
                <w:color w:val="000000"/>
                <w:sz w:val="18"/>
              </w:rPr>
              <w:t xml:space="preserve">, </w:t>
            </w:r>
            <w:smartTag w:uri="urn:schemas-microsoft-com:office:smarttags" w:element="stockticker">
              <w:r>
                <w:rPr>
                  <w:color w:val="000000"/>
                  <w:sz w:val="18"/>
                </w:rPr>
                <w:t>INSP</w:t>
              </w:r>
            </w:smartTag>
            <w:r>
              <w:rPr>
                <w:color w:val="000000"/>
                <w:sz w:val="18"/>
              </w:rPr>
              <w:t>, HCRD, COMP</w:t>
            </w:r>
          </w:p>
        </w:tc>
      </w:tr>
      <w:tr w:rsidR="00105A79" w14:paraId="128EB7A3" w14:textId="77777777" w:rsidTr="008C1EEE">
        <w:trPr>
          <w:cantSplit/>
          <w:trHeight w:val="235"/>
        </w:trPr>
        <w:tc>
          <w:tcPr>
            <w:tcW w:w="3095" w:type="dxa"/>
            <w:gridSpan w:val="3"/>
            <w:shd w:val="solid" w:color="FFFFFF" w:fill="FFFFFF"/>
          </w:tcPr>
          <w:p w14:paraId="7E13CE6F" w14:textId="77777777" w:rsidR="00890DE4" w:rsidRDefault="00890DE4">
            <w:pPr>
              <w:spacing w:before="0" w:after="0"/>
              <w:rPr>
                <w:color w:val="000000"/>
                <w:sz w:val="18"/>
              </w:rPr>
            </w:pPr>
          </w:p>
        </w:tc>
        <w:tc>
          <w:tcPr>
            <w:tcW w:w="1142" w:type="dxa"/>
            <w:shd w:val="solid" w:color="FFFFFF" w:fill="FFFFFF"/>
          </w:tcPr>
          <w:p w14:paraId="58E37B4C" w14:textId="77777777" w:rsidR="00890DE4" w:rsidRDefault="00890DE4">
            <w:pPr>
              <w:spacing w:before="0" w:after="0"/>
              <w:rPr>
                <w:color w:val="000000"/>
                <w:sz w:val="18"/>
              </w:rPr>
            </w:pPr>
          </w:p>
        </w:tc>
        <w:tc>
          <w:tcPr>
            <w:tcW w:w="978" w:type="dxa"/>
            <w:shd w:val="solid" w:color="FFFFFF" w:fill="FFFFFF"/>
          </w:tcPr>
          <w:p w14:paraId="29FDFFEE" w14:textId="77777777" w:rsidR="00890DE4" w:rsidRDefault="00890DE4">
            <w:pPr>
              <w:spacing w:before="0" w:after="0"/>
              <w:rPr>
                <w:color w:val="000000"/>
                <w:sz w:val="18"/>
              </w:rPr>
            </w:pPr>
          </w:p>
        </w:tc>
        <w:tc>
          <w:tcPr>
            <w:tcW w:w="1301" w:type="dxa"/>
            <w:shd w:val="solid" w:color="FFFFFF" w:fill="FFFFFF"/>
          </w:tcPr>
          <w:p w14:paraId="105027D4" w14:textId="77777777" w:rsidR="00890DE4" w:rsidRDefault="00890DE4">
            <w:pPr>
              <w:spacing w:before="0" w:after="0"/>
              <w:rPr>
                <w:color w:val="000000"/>
                <w:sz w:val="18"/>
              </w:rPr>
            </w:pPr>
          </w:p>
        </w:tc>
        <w:tc>
          <w:tcPr>
            <w:tcW w:w="1146" w:type="dxa"/>
            <w:shd w:val="solid" w:color="FFFFFF" w:fill="FFFFFF"/>
          </w:tcPr>
          <w:p w14:paraId="6E14A5BD" w14:textId="77777777" w:rsidR="00890DE4" w:rsidRDefault="00890DE4">
            <w:pPr>
              <w:spacing w:before="0" w:after="0"/>
              <w:rPr>
                <w:color w:val="000000"/>
                <w:sz w:val="18"/>
              </w:rPr>
            </w:pPr>
          </w:p>
        </w:tc>
        <w:tc>
          <w:tcPr>
            <w:tcW w:w="1305" w:type="dxa"/>
            <w:shd w:val="solid" w:color="FFFFFF" w:fill="FFFFFF"/>
          </w:tcPr>
          <w:p w14:paraId="29272691" w14:textId="77777777" w:rsidR="00890DE4" w:rsidRDefault="00890DE4">
            <w:pPr>
              <w:spacing w:before="0" w:after="0"/>
              <w:rPr>
                <w:color w:val="000000"/>
                <w:sz w:val="18"/>
              </w:rPr>
            </w:pPr>
          </w:p>
        </w:tc>
        <w:tc>
          <w:tcPr>
            <w:tcW w:w="3219" w:type="dxa"/>
            <w:shd w:val="solid" w:color="FFFFFF" w:fill="FFFFFF"/>
          </w:tcPr>
          <w:p w14:paraId="5DFF5986" w14:textId="77777777" w:rsidR="00890DE4" w:rsidRDefault="00890DE4">
            <w:pPr>
              <w:spacing w:before="0" w:after="0"/>
              <w:rPr>
                <w:color w:val="000000"/>
                <w:sz w:val="18"/>
              </w:rPr>
            </w:pPr>
          </w:p>
        </w:tc>
        <w:tc>
          <w:tcPr>
            <w:tcW w:w="2835" w:type="dxa"/>
            <w:shd w:val="solid" w:color="FFFFFF" w:fill="FFFFFF"/>
          </w:tcPr>
          <w:p w14:paraId="281A4325" w14:textId="77777777" w:rsidR="00890DE4" w:rsidRDefault="00890DE4">
            <w:pPr>
              <w:spacing w:before="0" w:after="0"/>
              <w:rPr>
                <w:color w:val="000000"/>
                <w:sz w:val="18"/>
              </w:rPr>
            </w:pPr>
          </w:p>
        </w:tc>
      </w:tr>
      <w:tr w:rsidR="00105A79" w14:paraId="3AE4DB8A" w14:textId="77777777" w:rsidTr="008C1EEE">
        <w:trPr>
          <w:cantSplit/>
          <w:trHeight w:val="235"/>
        </w:trPr>
        <w:tc>
          <w:tcPr>
            <w:tcW w:w="3095" w:type="dxa"/>
            <w:gridSpan w:val="3"/>
            <w:shd w:val="solid" w:color="FFFFFF" w:fill="FFFFFF"/>
          </w:tcPr>
          <w:p w14:paraId="0827AFDA" w14:textId="77777777" w:rsidR="00890DE4" w:rsidRDefault="00C459FB">
            <w:pPr>
              <w:spacing w:before="0" w:after="0"/>
              <w:rPr>
                <w:color w:val="000000"/>
                <w:sz w:val="18"/>
              </w:rPr>
            </w:pPr>
            <w:r>
              <w:rPr>
                <w:color w:val="000000"/>
                <w:sz w:val="18"/>
              </w:rPr>
              <w:t>RFP Transfer Status</w:t>
            </w:r>
          </w:p>
        </w:tc>
        <w:tc>
          <w:tcPr>
            <w:tcW w:w="1142" w:type="dxa"/>
            <w:shd w:val="solid" w:color="FFFFFF" w:fill="FFFFFF"/>
          </w:tcPr>
          <w:p w14:paraId="7591E42E" w14:textId="77777777" w:rsidR="00890DE4" w:rsidRDefault="00890DE4">
            <w:pPr>
              <w:spacing w:before="0" w:after="0"/>
              <w:rPr>
                <w:color w:val="000000"/>
                <w:sz w:val="18"/>
              </w:rPr>
            </w:pPr>
          </w:p>
        </w:tc>
        <w:tc>
          <w:tcPr>
            <w:tcW w:w="978" w:type="dxa"/>
            <w:shd w:val="solid" w:color="FFFFFF" w:fill="FFFFFF"/>
          </w:tcPr>
          <w:p w14:paraId="78EBBC6F" w14:textId="77777777" w:rsidR="00890DE4" w:rsidRDefault="00890DE4">
            <w:pPr>
              <w:spacing w:before="0" w:after="0"/>
              <w:rPr>
                <w:color w:val="000000"/>
                <w:sz w:val="18"/>
              </w:rPr>
            </w:pPr>
          </w:p>
        </w:tc>
        <w:tc>
          <w:tcPr>
            <w:tcW w:w="1301" w:type="dxa"/>
            <w:shd w:val="solid" w:color="FFFFFF" w:fill="FFFFFF"/>
          </w:tcPr>
          <w:p w14:paraId="06A8D4C1"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1146" w:type="dxa"/>
            <w:shd w:val="solid" w:color="FFFFFF" w:fill="FFFFFF"/>
          </w:tcPr>
          <w:p w14:paraId="15F6AF48" w14:textId="77777777" w:rsidR="00890DE4" w:rsidRDefault="00C459FB">
            <w:pPr>
              <w:spacing w:before="0" w:after="0"/>
              <w:rPr>
                <w:color w:val="000000"/>
                <w:sz w:val="18"/>
              </w:rPr>
            </w:pPr>
            <w:smartTag w:uri="urn:schemas-microsoft-com:office:smarttags" w:element="stockticker">
              <w:r>
                <w:rPr>
                  <w:color w:val="000000"/>
                  <w:sz w:val="18"/>
                </w:rPr>
                <w:t>STS</w:t>
              </w:r>
            </w:smartTag>
          </w:p>
        </w:tc>
        <w:tc>
          <w:tcPr>
            <w:tcW w:w="1305" w:type="dxa"/>
            <w:shd w:val="solid" w:color="FFFFFF" w:fill="FFFFFF"/>
          </w:tcPr>
          <w:p w14:paraId="33AF155B" w14:textId="77777777" w:rsidR="00890DE4" w:rsidRDefault="00C459FB">
            <w:pPr>
              <w:spacing w:before="0" w:after="0"/>
              <w:rPr>
                <w:color w:val="000000"/>
                <w:sz w:val="18"/>
              </w:rPr>
            </w:pPr>
            <w:r>
              <w:rPr>
                <w:color w:val="000000"/>
                <w:sz w:val="18"/>
              </w:rPr>
              <w:t>C601/9015</w:t>
            </w:r>
          </w:p>
        </w:tc>
        <w:tc>
          <w:tcPr>
            <w:tcW w:w="3219" w:type="dxa"/>
            <w:shd w:val="solid" w:color="FFFFFF" w:fill="FFFFFF"/>
          </w:tcPr>
          <w:p w14:paraId="5ED30060" w14:textId="77777777" w:rsidR="00890DE4" w:rsidRDefault="00C459FB">
            <w:pPr>
              <w:spacing w:before="0" w:after="0"/>
              <w:rPr>
                <w:color w:val="000000"/>
                <w:sz w:val="18"/>
              </w:rPr>
            </w:pPr>
            <w:r>
              <w:rPr>
                <w:color w:val="000000"/>
                <w:sz w:val="18"/>
              </w:rPr>
              <w:t>Status type, coded</w:t>
            </w:r>
          </w:p>
        </w:tc>
        <w:tc>
          <w:tcPr>
            <w:tcW w:w="2835" w:type="dxa"/>
            <w:shd w:val="solid" w:color="FFFFFF" w:fill="FFFFFF"/>
          </w:tcPr>
          <w:p w14:paraId="5FC2452E" w14:textId="77777777" w:rsidR="00890DE4" w:rsidRDefault="00C459FB">
            <w:pPr>
              <w:spacing w:before="0" w:after="0"/>
              <w:rPr>
                <w:color w:val="000000"/>
                <w:sz w:val="18"/>
              </w:rPr>
            </w:pPr>
            <w:smartTag w:uri="urn:schemas-microsoft-com:office:smarttags" w:element="stockticker">
              <w:r>
                <w:rPr>
                  <w:color w:val="000000"/>
                  <w:sz w:val="18"/>
                </w:rPr>
                <w:t>TRN</w:t>
              </w:r>
            </w:smartTag>
            <w:r>
              <w:rPr>
                <w:color w:val="000000"/>
                <w:sz w:val="18"/>
              </w:rPr>
              <w:t xml:space="preserve"> (Transfer Status)</w:t>
            </w:r>
          </w:p>
        </w:tc>
      </w:tr>
      <w:tr w:rsidR="00105A79" w14:paraId="05E6A466" w14:textId="77777777" w:rsidTr="008C1EEE">
        <w:trPr>
          <w:cantSplit/>
          <w:trHeight w:val="235"/>
        </w:trPr>
        <w:tc>
          <w:tcPr>
            <w:tcW w:w="3095" w:type="dxa"/>
            <w:gridSpan w:val="3"/>
            <w:shd w:val="solid" w:color="FFFFFF" w:fill="FFFFFF"/>
          </w:tcPr>
          <w:p w14:paraId="78C71133" w14:textId="77777777" w:rsidR="00890DE4" w:rsidRDefault="00890DE4">
            <w:pPr>
              <w:spacing w:before="0" w:after="0"/>
              <w:rPr>
                <w:color w:val="000000"/>
                <w:sz w:val="18"/>
              </w:rPr>
            </w:pPr>
          </w:p>
        </w:tc>
        <w:tc>
          <w:tcPr>
            <w:tcW w:w="1142" w:type="dxa"/>
            <w:shd w:val="solid" w:color="FFFFFF" w:fill="FFFFFF"/>
          </w:tcPr>
          <w:p w14:paraId="07EBCA17" w14:textId="77777777" w:rsidR="00890DE4" w:rsidRDefault="00890DE4">
            <w:pPr>
              <w:spacing w:before="0" w:after="0"/>
              <w:rPr>
                <w:color w:val="000000"/>
                <w:sz w:val="18"/>
              </w:rPr>
            </w:pPr>
          </w:p>
        </w:tc>
        <w:tc>
          <w:tcPr>
            <w:tcW w:w="978" w:type="dxa"/>
            <w:shd w:val="solid" w:color="FFFFFF" w:fill="FFFFFF"/>
          </w:tcPr>
          <w:p w14:paraId="7BB491DE" w14:textId="77777777" w:rsidR="00890DE4" w:rsidRDefault="00890DE4">
            <w:pPr>
              <w:spacing w:before="0" w:after="0"/>
              <w:rPr>
                <w:color w:val="000000"/>
                <w:sz w:val="18"/>
              </w:rPr>
            </w:pPr>
          </w:p>
        </w:tc>
        <w:tc>
          <w:tcPr>
            <w:tcW w:w="1301" w:type="dxa"/>
            <w:shd w:val="solid" w:color="FFFFFF" w:fill="FFFFFF"/>
          </w:tcPr>
          <w:p w14:paraId="594CF6B8" w14:textId="77777777" w:rsidR="00890DE4" w:rsidRDefault="00890DE4">
            <w:pPr>
              <w:spacing w:before="0" w:after="0"/>
              <w:rPr>
                <w:color w:val="000000"/>
                <w:sz w:val="18"/>
              </w:rPr>
            </w:pPr>
          </w:p>
        </w:tc>
        <w:tc>
          <w:tcPr>
            <w:tcW w:w="1146" w:type="dxa"/>
            <w:shd w:val="solid" w:color="FFFFFF" w:fill="FFFFFF"/>
          </w:tcPr>
          <w:p w14:paraId="78A1E175" w14:textId="77777777" w:rsidR="00890DE4" w:rsidRDefault="00C459FB">
            <w:pPr>
              <w:spacing w:before="0" w:after="0"/>
              <w:rPr>
                <w:color w:val="000000"/>
                <w:sz w:val="18"/>
              </w:rPr>
            </w:pPr>
            <w:smartTag w:uri="urn:schemas-microsoft-com:office:smarttags" w:element="stockticker">
              <w:r>
                <w:rPr>
                  <w:color w:val="000000"/>
                  <w:sz w:val="18"/>
                </w:rPr>
                <w:t>STS</w:t>
              </w:r>
            </w:smartTag>
          </w:p>
        </w:tc>
        <w:tc>
          <w:tcPr>
            <w:tcW w:w="1305" w:type="dxa"/>
            <w:shd w:val="solid" w:color="FFFFFF" w:fill="FFFFFF"/>
          </w:tcPr>
          <w:p w14:paraId="755345EE" w14:textId="77777777" w:rsidR="00890DE4" w:rsidRDefault="00C459FB">
            <w:pPr>
              <w:spacing w:before="0" w:after="0"/>
              <w:rPr>
                <w:color w:val="000000"/>
                <w:sz w:val="18"/>
              </w:rPr>
            </w:pPr>
            <w:r>
              <w:rPr>
                <w:color w:val="000000"/>
                <w:sz w:val="18"/>
              </w:rPr>
              <w:t>C601/1131</w:t>
            </w:r>
          </w:p>
        </w:tc>
        <w:tc>
          <w:tcPr>
            <w:tcW w:w="3219" w:type="dxa"/>
            <w:shd w:val="solid" w:color="FFFFFF" w:fill="FFFFFF"/>
          </w:tcPr>
          <w:p w14:paraId="16AEA231" w14:textId="77777777" w:rsidR="00890DE4" w:rsidRDefault="00C459FB">
            <w:pPr>
              <w:spacing w:before="0" w:after="0"/>
              <w:rPr>
                <w:color w:val="000000"/>
                <w:sz w:val="18"/>
              </w:rPr>
            </w:pPr>
            <w:r>
              <w:rPr>
                <w:color w:val="000000"/>
                <w:sz w:val="18"/>
              </w:rPr>
              <w:t>Code list qualifier</w:t>
            </w:r>
          </w:p>
        </w:tc>
        <w:tc>
          <w:tcPr>
            <w:tcW w:w="2835" w:type="dxa"/>
            <w:shd w:val="solid" w:color="FFFFFF" w:fill="FFFFFF"/>
          </w:tcPr>
          <w:p w14:paraId="4490E67A" w14:textId="77777777" w:rsidR="00890DE4" w:rsidRDefault="00C459FB">
            <w:pPr>
              <w:spacing w:before="0" w:after="0"/>
              <w:rPr>
                <w:color w:val="000000"/>
                <w:sz w:val="18"/>
              </w:rPr>
            </w:pPr>
            <w:r>
              <w:rPr>
                <w:color w:val="000000"/>
                <w:sz w:val="18"/>
              </w:rPr>
              <w:t>Filler (must be blank).</w:t>
            </w:r>
          </w:p>
        </w:tc>
      </w:tr>
      <w:tr w:rsidR="00105A79" w14:paraId="5C114A0E" w14:textId="77777777" w:rsidTr="008C1EEE">
        <w:trPr>
          <w:cantSplit/>
          <w:trHeight w:val="235"/>
        </w:trPr>
        <w:tc>
          <w:tcPr>
            <w:tcW w:w="3095" w:type="dxa"/>
            <w:gridSpan w:val="3"/>
            <w:shd w:val="solid" w:color="FFFFFF" w:fill="FFFFFF"/>
          </w:tcPr>
          <w:p w14:paraId="7C3D9ADE" w14:textId="77777777" w:rsidR="00890DE4" w:rsidRDefault="00C459FB">
            <w:pPr>
              <w:spacing w:before="0" w:after="0"/>
              <w:rPr>
                <w:color w:val="000000"/>
                <w:sz w:val="18"/>
              </w:rPr>
            </w:pPr>
            <w:r>
              <w:rPr>
                <w:color w:val="000000"/>
                <w:sz w:val="18"/>
              </w:rPr>
              <w:t>Processing Establishment Number</w:t>
            </w:r>
          </w:p>
        </w:tc>
        <w:tc>
          <w:tcPr>
            <w:tcW w:w="1142" w:type="dxa"/>
            <w:shd w:val="solid" w:color="FFFFFF" w:fill="FFFFFF"/>
          </w:tcPr>
          <w:p w14:paraId="626B313B" w14:textId="77777777" w:rsidR="00890DE4" w:rsidRDefault="00890DE4">
            <w:pPr>
              <w:spacing w:before="0" w:after="0"/>
              <w:rPr>
                <w:color w:val="000000"/>
                <w:sz w:val="18"/>
              </w:rPr>
            </w:pPr>
          </w:p>
        </w:tc>
        <w:tc>
          <w:tcPr>
            <w:tcW w:w="978" w:type="dxa"/>
            <w:shd w:val="solid" w:color="FFFFFF" w:fill="FFFFFF"/>
          </w:tcPr>
          <w:p w14:paraId="454C8491" w14:textId="77777777" w:rsidR="00890DE4" w:rsidRDefault="00890DE4">
            <w:pPr>
              <w:spacing w:before="0" w:after="0"/>
              <w:rPr>
                <w:color w:val="000000"/>
                <w:sz w:val="18"/>
              </w:rPr>
            </w:pPr>
          </w:p>
        </w:tc>
        <w:tc>
          <w:tcPr>
            <w:tcW w:w="1301" w:type="dxa"/>
            <w:shd w:val="solid" w:color="FFFFFF" w:fill="FFFFFF"/>
          </w:tcPr>
          <w:p w14:paraId="23868A3D" w14:textId="77777777" w:rsidR="00890DE4" w:rsidRDefault="00890DE4">
            <w:pPr>
              <w:spacing w:before="0" w:after="0"/>
              <w:rPr>
                <w:color w:val="000000"/>
                <w:sz w:val="18"/>
              </w:rPr>
            </w:pPr>
          </w:p>
        </w:tc>
        <w:tc>
          <w:tcPr>
            <w:tcW w:w="1146" w:type="dxa"/>
            <w:shd w:val="solid" w:color="FFFFFF" w:fill="FFFFFF"/>
          </w:tcPr>
          <w:p w14:paraId="7B721EA6" w14:textId="77777777" w:rsidR="00890DE4" w:rsidRDefault="00C459FB">
            <w:pPr>
              <w:spacing w:before="0" w:after="0"/>
              <w:rPr>
                <w:color w:val="000000"/>
                <w:sz w:val="18"/>
              </w:rPr>
            </w:pPr>
            <w:smartTag w:uri="urn:schemas-microsoft-com:office:smarttags" w:element="stockticker">
              <w:r>
                <w:rPr>
                  <w:color w:val="000000"/>
                  <w:sz w:val="18"/>
                </w:rPr>
                <w:t>STS</w:t>
              </w:r>
            </w:smartTag>
          </w:p>
        </w:tc>
        <w:tc>
          <w:tcPr>
            <w:tcW w:w="1305" w:type="dxa"/>
            <w:shd w:val="solid" w:color="FFFFFF" w:fill="FFFFFF"/>
          </w:tcPr>
          <w:p w14:paraId="640EB3FF" w14:textId="77777777" w:rsidR="00890DE4" w:rsidRDefault="00C459FB">
            <w:pPr>
              <w:spacing w:before="0" w:after="0"/>
              <w:rPr>
                <w:color w:val="000000"/>
                <w:sz w:val="18"/>
              </w:rPr>
            </w:pPr>
            <w:r>
              <w:rPr>
                <w:color w:val="000000"/>
                <w:sz w:val="18"/>
              </w:rPr>
              <w:t>C601/3055</w:t>
            </w:r>
          </w:p>
        </w:tc>
        <w:tc>
          <w:tcPr>
            <w:tcW w:w="3219" w:type="dxa"/>
            <w:shd w:val="solid" w:color="FFFFFF" w:fill="FFFFFF"/>
          </w:tcPr>
          <w:p w14:paraId="231C3AD8" w14:textId="77777777" w:rsidR="00890DE4" w:rsidRDefault="00C459FB">
            <w:pPr>
              <w:spacing w:before="0" w:after="0"/>
              <w:rPr>
                <w:color w:val="000000"/>
                <w:sz w:val="18"/>
              </w:rPr>
            </w:pPr>
            <w:r>
              <w:rPr>
                <w:color w:val="000000"/>
                <w:sz w:val="18"/>
              </w:rPr>
              <w:t>Code list responsible agency, coded</w:t>
            </w:r>
          </w:p>
        </w:tc>
        <w:tc>
          <w:tcPr>
            <w:tcW w:w="2835" w:type="dxa"/>
            <w:shd w:val="solid" w:color="FFFFFF" w:fill="FFFFFF"/>
          </w:tcPr>
          <w:p w14:paraId="0D0A37F4" w14:textId="77777777" w:rsidR="00890DE4" w:rsidRDefault="00C459FB">
            <w:pPr>
              <w:spacing w:before="0" w:after="0"/>
              <w:rPr>
                <w:color w:val="000000"/>
                <w:sz w:val="18"/>
              </w:rPr>
            </w:pPr>
            <w:r>
              <w:rPr>
                <w:color w:val="000000"/>
                <w:sz w:val="18"/>
              </w:rPr>
              <w:t>AQ</w:t>
            </w:r>
          </w:p>
        </w:tc>
      </w:tr>
      <w:tr w:rsidR="00105A79" w14:paraId="2598D0CA" w14:textId="77777777" w:rsidTr="008C1EEE">
        <w:trPr>
          <w:cantSplit/>
          <w:trHeight w:val="235"/>
        </w:trPr>
        <w:tc>
          <w:tcPr>
            <w:tcW w:w="3095" w:type="dxa"/>
            <w:gridSpan w:val="3"/>
            <w:shd w:val="solid" w:color="FFFFFF" w:fill="FFFFFF"/>
          </w:tcPr>
          <w:p w14:paraId="1E52E0B1" w14:textId="77777777" w:rsidR="00890DE4" w:rsidRDefault="00890DE4">
            <w:pPr>
              <w:spacing w:before="0" w:after="0"/>
              <w:rPr>
                <w:color w:val="000000"/>
                <w:sz w:val="18"/>
              </w:rPr>
            </w:pPr>
          </w:p>
        </w:tc>
        <w:tc>
          <w:tcPr>
            <w:tcW w:w="1142" w:type="dxa"/>
            <w:shd w:val="solid" w:color="FFFFFF" w:fill="FFFFFF"/>
          </w:tcPr>
          <w:p w14:paraId="6C82A577" w14:textId="77777777" w:rsidR="00890DE4" w:rsidRDefault="00890DE4">
            <w:pPr>
              <w:spacing w:before="0" w:after="0"/>
              <w:rPr>
                <w:color w:val="000000"/>
                <w:sz w:val="18"/>
              </w:rPr>
            </w:pPr>
          </w:p>
        </w:tc>
        <w:tc>
          <w:tcPr>
            <w:tcW w:w="978" w:type="dxa"/>
            <w:shd w:val="solid" w:color="FFFFFF" w:fill="FFFFFF"/>
          </w:tcPr>
          <w:p w14:paraId="6B12A4CA" w14:textId="77777777" w:rsidR="00890DE4" w:rsidRDefault="00890DE4">
            <w:pPr>
              <w:spacing w:before="0" w:after="0"/>
              <w:rPr>
                <w:color w:val="000000"/>
                <w:sz w:val="18"/>
              </w:rPr>
            </w:pPr>
          </w:p>
        </w:tc>
        <w:tc>
          <w:tcPr>
            <w:tcW w:w="1301" w:type="dxa"/>
            <w:shd w:val="solid" w:color="FFFFFF" w:fill="FFFFFF"/>
          </w:tcPr>
          <w:p w14:paraId="4548BC37" w14:textId="77777777" w:rsidR="00890DE4" w:rsidRDefault="00890DE4">
            <w:pPr>
              <w:spacing w:before="0" w:after="0"/>
              <w:rPr>
                <w:color w:val="000000"/>
                <w:sz w:val="18"/>
              </w:rPr>
            </w:pPr>
          </w:p>
        </w:tc>
        <w:tc>
          <w:tcPr>
            <w:tcW w:w="1146" w:type="dxa"/>
            <w:shd w:val="solid" w:color="FFFFFF" w:fill="FFFFFF"/>
          </w:tcPr>
          <w:p w14:paraId="126953F0" w14:textId="77777777" w:rsidR="00890DE4" w:rsidRDefault="00C459FB">
            <w:pPr>
              <w:spacing w:before="0" w:after="0"/>
              <w:rPr>
                <w:color w:val="000000"/>
                <w:sz w:val="18"/>
              </w:rPr>
            </w:pPr>
            <w:smartTag w:uri="urn:schemas-microsoft-com:office:smarttags" w:element="stockticker">
              <w:r>
                <w:rPr>
                  <w:color w:val="000000"/>
                  <w:sz w:val="18"/>
                </w:rPr>
                <w:t>STS</w:t>
              </w:r>
            </w:smartTag>
          </w:p>
        </w:tc>
        <w:tc>
          <w:tcPr>
            <w:tcW w:w="1305" w:type="dxa"/>
            <w:shd w:val="solid" w:color="FFFFFF" w:fill="FFFFFF"/>
          </w:tcPr>
          <w:p w14:paraId="6DC5DC60" w14:textId="77777777" w:rsidR="00890DE4" w:rsidRDefault="00C459FB">
            <w:pPr>
              <w:spacing w:before="0" w:after="0"/>
              <w:rPr>
                <w:color w:val="000000"/>
                <w:sz w:val="18"/>
              </w:rPr>
            </w:pPr>
            <w:r>
              <w:rPr>
                <w:color w:val="000000"/>
                <w:sz w:val="18"/>
              </w:rPr>
              <w:t>C555</w:t>
            </w:r>
          </w:p>
        </w:tc>
        <w:tc>
          <w:tcPr>
            <w:tcW w:w="3219" w:type="dxa"/>
            <w:shd w:val="solid" w:color="FFFFFF" w:fill="FFFFFF"/>
          </w:tcPr>
          <w:p w14:paraId="5AA445EF" w14:textId="77777777" w:rsidR="00890DE4" w:rsidRDefault="00C459FB">
            <w:pPr>
              <w:spacing w:before="0" w:after="0"/>
              <w:rPr>
                <w:color w:val="000000"/>
                <w:sz w:val="18"/>
              </w:rPr>
            </w:pPr>
            <w:r>
              <w:rPr>
                <w:color w:val="000000"/>
                <w:sz w:val="18"/>
              </w:rPr>
              <w:t>Status Event</w:t>
            </w:r>
          </w:p>
        </w:tc>
        <w:tc>
          <w:tcPr>
            <w:tcW w:w="2835" w:type="dxa"/>
            <w:shd w:val="solid" w:color="FFFFFF" w:fill="FFFFFF"/>
          </w:tcPr>
          <w:p w14:paraId="6B1BD3CA" w14:textId="77777777" w:rsidR="00890DE4" w:rsidRDefault="00C459FB">
            <w:pPr>
              <w:spacing w:before="0" w:after="0"/>
              <w:rPr>
                <w:color w:val="000000"/>
                <w:sz w:val="18"/>
              </w:rPr>
            </w:pPr>
            <w:r>
              <w:rPr>
                <w:color w:val="000000"/>
                <w:sz w:val="18"/>
              </w:rPr>
              <w:t>Filler (must be blank)</w:t>
            </w:r>
          </w:p>
        </w:tc>
      </w:tr>
      <w:tr w:rsidR="00105A79" w14:paraId="55D515D9" w14:textId="77777777" w:rsidTr="008C1EEE">
        <w:trPr>
          <w:cantSplit/>
          <w:trHeight w:val="235"/>
        </w:trPr>
        <w:tc>
          <w:tcPr>
            <w:tcW w:w="3095" w:type="dxa"/>
            <w:gridSpan w:val="3"/>
            <w:shd w:val="solid" w:color="FFFFFF" w:fill="FFFFFF"/>
          </w:tcPr>
          <w:p w14:paraId="728E9824" w14:textId="77777777" w:rsidR="00890DE4" w:rsidRDefault="00890DE4">
            <w:pPr>
              <w:spacing w:before="0" w:after="0"/>
              <w:rPr>
                <w:color w:val="000000"/>
                <w:sz w:val="18"/>
              </w:rPr>
            </w:pPr>
          </w:p>
        </w:tc>
        <w:tc>
          <w:tcPr>
            <w:tcW w:w="1142" w:type="dxa"/>
            <w:shd w:val="solid" w:color="FFFFFF" w:fill="FFFFFF"/>
          </w:tcPr>
          <w:p w14:paraId="636F9736" w14:textId="77777777" w:rsidR="00890DE4" w:rsidRDefault="00890DE4">
            <w:pPr>
              <w:spacing w:before="0" w:after="0"/>
              <w:rPr>
                <w:color w:val="000000"/>
                <w:sz w:val="18"/>
              </w:rPr>
            </w:pPr>
          </w:p>
        </w:tc>
        <w:tc>
          <w:tcPr>
            <w:tcW w:w="978" w:type="dxa"/>
            <w:shd w:val="solid" w:color="FFFFFF" w:fill="FFFFFF"/>
          </w:tcPr>
          <w:p w14:paraId="4B08CF74" w14:textId="77777777" w:rsidR="00890DE4" w:rsidRDefault="00890DE4">
            <w:pPr>
              <w:spacing w:before="0" w:after="0"/>
              <w:rPr>
                <w:color w:val="000000"/>
                <w:sz w:val="18"/>
              </w:rPr>
            </w:pPr>
          </w:p>
        </w:tc>
        <w:tc>
          <w:tcPr>
            <w:tcW w:w="1301" w:type="dxa"/>
            <w:shd w:val="solid" w:color="FFFFFF" w:fill="FFFFFF"/>
          </w:tcPr>
          <w:p w14:paraId="2C0B7101" w14:textId="77777777" w:rsidR="00890DE4" w:rsidRDefault="00890DE4">
            <w:pPr>
              <w:spacing w:before="0" w:after="0"/>
              <w:rPr>
                <w:color w:val="000000"/>
                <w:sz w:val="18"/>
              </w:rPr>
            </w:pPr>
          </w:p>
        </w:tc>
        <w:tc>
          <w:tcPr>
            <w:tcW w:w="1146" w:type="dxa"/>
            <w:shd w:val="solid" w:color="FFFFFF" w:fill="FFFFFF"/>
          </w:tcPr>
          <w:p w14:paraId="4DFB015D" w14:textId="77777777" w:rsidR="00890DE4" w:rsidRDefault="00C459FB">
            <w:pPr>
              <w:spacing w:before="0" w:after="0"/>
              <w:rPr>
                <w:color w:val="000000"/>
                <w:sz w:val="18"/>
              </w:rPr>
            </w:pPr>
            <w:smartTag w:uri="urn:schemas-microsoft-com:office:smarttags" w:element="stockticker">
              <w:r>
                <w:rPr>
                  <w:color w:val="000000"/>
                  <w:sz w:val="18"/>
                </w:rPr>
                <w:t>STS</w:t>
              </w:r>
            </w:smartTag>
          </w:p>
        </w:tc>
        <w:tc>
          <w:tcPr>
            <w:tcW w:w="1305" w:type="dxa"/>
            <w:shd w:val="solid" w:color="FFFFFF" w:fill="FFFFFF"/>
          </w:tcPr>
          <w:p w14:paraId="317029FF" w14:textId="77777777" w:rsidR="00890DE4" w:rsidRDefault="00C459FB">
            <w:pPr>
              <w:spacing w:before="0" w:after="0"/>
              <w:rPr>
                <w:color w:val="000000"/>
                <w:sz w:val="18"/>
              </w:rPr>
            </w:pPr>
            <w:r>
              <w:rPr>
                <w:color w:val="000000"/>
                <w:sz w:val="18"/>
              </w:rPr>
              <w:t>C556/9013</w:t>
            </w:r>
          </w:p>
        </w:tc>
        <w:tc>
          <w:tcPr>
            <w:tcW w:w="3219" w:type="dxa"/>
            <w:shd w:val="solid" w:color="FFFFFF" w:fill="FFFFFF"/>
          </w:tcPr>
          <w:p w14:paraId="3707F3FA" w14:textId="77777777" w:rsidR="00890DE4" w:rsidRDefault="00C459FB">
            <w:pPr>
              <w:spacing w:before="0" w:after="0"/>
              <w:rPr>
                <w:color w:val="000000"/>
                <w:sz w:val="18"/>
              </w:rPr>
            </w:pPr>
            <w:r>
              <w:rPr>
                <w:color w:val="000000"/>
                <w:sz w:val="18"/>
              </w:rPr>
              <w:t>Status reason, coded</w:t>
            </w:r>
          </w:p>
        </w:tc>
        <w:tc>
          <w:tcPr>
            <w:tcW w:w="2835" w:type="dxa"/>
            <w:shd w:val="solid" w:color="FFFFFF" w:fill="FFFFFF"/>
          </w:tcPr>
          <w:p w14:paraId="47279D94" w14:textId="77777777" w:rsidR="00890DE4" w:rsidRDefault="00C459FB">
            <w:pPr>
              <w:spacing w:before="0" w:after="0"/>
              <w:rPr>
                <w:color w:val="000000"/>
                <w:sz w:val="18"/>
              </w:rPr>
            </w:pPr>
            <w:r>
              <w:rPr>
                <w:color w:val="000000"/>
                <w:sz w:val="18"/>
              </w:rPr>
              <w:t>Y or N</w:t>
            </w:r>
          </w:p>
        </w:tc>
      </w:tr>
      <w:tr w:rsidR="00105A79" w14:paraId="150C2162" w14:textId="77777777" w:rsidTr="008C1EEE">
        <w:trPr>
          <w:cantSplit/>
          <w:trHeight w:val="235"/>
        </w:trPr>
        <w:tc>
          <w:tcPr>
            <w:tcW w:w="3095" w:type="dxa"/>
            <w:gridSpan w:val="3"/>
            <w:shd w:val="solid" w:color="FFFFFF" w:fill="FFFFFF"/>
          </w:tcPr>
          <w:p w14:paraId="6AB412ED" w14:textId="77777777" w:rsidR="00890DE4" w:rsidRDefault="00890DE4">
            <w:pPr>
              <w:spacing w:before="0" w:after="0"/>
              <w:rPr>
                <w:color w:val="000000"/>
                <w:sz w:val="18"/>
              </w:rPr>
            </w:pPr>
          </w:p>
        </w:tc>
        <w:tc>
          <w:tcPr>
            <w:tcW w:w="1142" w:type="dxa"/>
            <w:shd w:val="solid" w:color="FFFFFF" w:fill="FFFFFF"/>
          </w:tcPr>
          <w:p w14:paraId="1946F9EC" w14:textId="77777777" w:rsidR="00890DE4" w:rsidRDefault="00890DE4">
            <w:pPr>
              <w:spacing w:before="0" w:after="0"/>
              <w:rPr>
                <w:color w:val="000000"/>
                <w:sz w:val="18"/>
              </w:rPr>
            </w:pPr>
          </w:p>
        </w:tc>
        <w:tc>
          <w:tcPr>
            <w:tcW w:w="978" w:type="dxa"/>
            <w:shd w:val="solid" w:color="FFFFFF" w:fill="FFFFFF"/>
          </w:tcPr>
          <w:p w14:paraId="52EE94D2" w14:textId="77777777" w:rsidR="00890DE4" w:rsidRDefault="00890DE4">
            <w:pPr>
              <w:spacing w:before="0" w:after="0"/>
              <w:rPr>
                <w:color w:val="000000"/>
                <w:sz w:val="18"/>
              </w:rPr>
            </w:pPr>
          </w:p>
        </w:tc>
        <w:tc>
          <w:tcPr>
            <w:tcW w:w="1301" w:type="dxa"/>
            <w:shd w:val="solid" w:color="FFFFFF" w:fill="FFFFFF"/>
          </w:tcPr>
          <w:p w14:paraId="25D01E13" w14:textId="77777777" w:rsidR="00890DE4" w:rsidRDefault="00890DE4">
            <w:pPr>
              <w:spacing w:before="0" w:after="0"/>
              <w:rPr>
                <w:color w:val="000000"/>
                <w:sz w:val="18"/>
              </w:rPr>
            </w:pPr>
          </w:p>
        </w:tc>
        <w:tc>
          <w:tcPr>
            <w:tcW w:w="1146" w:type="dxa"/>
            <w:shd w:val="solid" w:color="FFFFFF" w:fill="FFFFFF"/>
          </w:tcPr>
          <w:p w14:paraId="3C1E73F4" w14:textId="77777777" w:rsidR="00890DE4" w:rsidRDefault="00C459FB">
            <w:pPr>
              <w:spacing w:before="0" w:after="0"/>
              <w:rPr>
                <w:color w:val="000000"/>
                <w:sz w:val="18"/>
              </w:rPr>
            </w:pPr>
            <w:smartTag w:uri="urn:schemas-microsoft-com:office:smarttags" w:element="stockticker">
              <w:r>
                <w:rPr>
                  <w:color w:val="000000"/>
                  <w:sz w:val="18"/>
                </w:rPr>
                <w:t>STS</w:t>
              </w:r>
            </w:smartTag>
          </w:p>
        </w:tc>
        <w:tc>
          <w:tcPr>
            <w:tcW w:w="1305" w:type="dxa"/>
            <w:shd w:val="solid" w:color="FFFFFF" w:fill="FFFFFF"/>
          </w:tcPr>
          <w:p w14:paraId="77532231" w14:textId="77777777" w:rsidR="00890DE4" w:rsidRDefault="00C459FB">
            <w:pPr>
              <w:spacing w:before="0" w:after="0"/>
              <w:rPr>
                <w:color w:val="000000"/>
                <w:sz w:val="18"/>
              </w:rPr>
            </w:pPr>
            <w:r>
              <w:rPr>
                <w:color w:val="000000"/>
                <w:sz w:val="18"/>
              </w:rPr>
              <w:t>C556/1131</w:t>
            </w:r>
          </w:p>
        </w:tc>
        <w:tc>
          <w:tcPr>
            <w:tcW w:w="3219" w:type="dxa"/>
            <w:shd w:val="solid" w:color="FFFFFF" w:fill="FFFFFF"/>
          </w:tcPr>
          <w:p w14:paraId="4B53A7BD" w14:textId="77777777" w:rsidR="00890DE4" w:rsidRDefault="00C459FB">
            <w:pPr>
              <w:spacing w:before="0" w:after="0"/>
              <w:rPr>
                <w:color w:val="000000"/>
                <w:sz w:val="18"/>
              </w:rPr>
            </w:pPr>
            <w:r>
              <w:rPr>
                <w:color w:val="000000"/>
                <w:sz w:val="18"/>
              </w:rPr>
              <w:t>Code list qualifier</w:t>
            </w:r>
          </w:p>
        </w:tc>
        <w:tc>
          <w:tcPr>
            <w:tcW w:w="2835" w:type="dxa"/>
            <w:shd w:val="solid" w:color="FFFFFF" w:fill="FFFFFF"/>
          </w:tcPr>
          <w:p w14:paraId="6356D3E7" w14:textId="77777777" w:rsidR="00890DE4" w:rsidRDefault="00C459FB">
            <w:pPr>
              <w:spacing w:before="0" w:after="0"/>
              <w:rPr>
                <w:color w:val="000000"/>
                <w:sz w:val="18"/>
              </w:rPr>
            </w:pPr>
            <w:r>
              <w:rPr>
                <w:color w:val="000000"/>
                <w:sz w:val="18"/>
              </w:rPr>
              <w:t>Filler (must be blank)</w:t>
            </w:r>
          </w:p>
        </w:tc>
      </w:tr>
      <w:tr w:rsidR="00105A79" w14:paraId="0C44C751" w14:textId="77777777" w:rsidTr="008C1EEE">
        <w:trPr>
          <w:cantSplit/>
          <w:trHeight w:val="235"/>
        </w:trPr>
        <w:tc>
          <w:tcPr>
            <w:tcW w:w="3095" w:type="dxa"/>
            <w:gridSpan w:val="3"/>
            <w:shd w:val="solid" w:color="FFFFFF" w:fill="FFFFFF"/>
          </w:tcPr>
          <w:p w14:paraId="0D6965A0" w14:textId="77777777" w:rsidR="00890DE4" w:rsidRDefault="00890DE4">
            <w:pPr>
              <w:spacing w:before="0" w:after="0"/>
              <w:rPr>
                <w:color w:val="000000"/>
                <w:sz w:val="18"/>
              </w:rPr>
            </w:pPr>
          </w:p>
        </w:tc>
        <w:tc>
          <w:tcPr>
            <w:tcW w:w="1142" w:type="dxa"/>
            <w:shd w:val="solid" w:color="FFFFFF" w:fill="FFFFFF"/>
          </w:tcPr>
          <w:p w14:paraId="1F6C675F" w14:textId="77777777" w:rsidR="00890DE4" w:rsidRDefault="00890DE4">
            <w:pPr>
              <w:spacing w:before="0" w:after="0"/>
              <w:rPr>
                <w:color w:val="000000"/>
                <w:sz w:val="18"/>
              </w:rPr>
            </w:pPr>
          </w:p>
        </w:tc>
        <w:tc>
          <w:tcPr>
            <w:tcW w:w="978" w:type="dxa"/>
            <w:shd w:val="solid" w:color="FFFFFF" w:fill="FFFFFF"/>
          </w:tcPr>
          <w:p w14:paraId="1CC65C7D" w14:textId="77777777" w:rsidR="00890DE4" w:rsidRDefault="00890DE4">
            <w:pPr>
              <w:spacing w:before="0" w:after="0"/>
              <w:rPr>
                <w:color w:val="000000"/>
                <w:sz w:val="18"/>
              </w:rPr>
            </w:pPr>
          </w:p>
        </w:tc>
        <w:tc>
          <w:tcPr>
            <w:tcW w:w="1301" w:type="dxa"/>
            <w:shd w:val="solid" w:color="FFFFFF" w:fill="FFFFFF"/>
          </w:tcPr>
          <w:p w14:paraId="00D6EB00" w14:textId="77777777" w:rsidR="00890DE4" w:rsidRDefault="00890DE4">
            <w:pPr>
              <w:spacing w:before="0" w:after="0"/>
              <w:rPr>
                <w:color w:val="000000"/>
                <w:sz w:val="18"/>
              </w:rPr>
            </w:pPr>
          </w:p>
        </w:tc>
        <w:tc>
          <w:tcPr>
            <w:tcW w:w="1146" w:type="dxa"/>
            <w:shd w:val="solid" w:color="FFFFFF" w:fill="FFFFFF"/>
          </w:tcPr>
          <w:p w14:paraId="50020C55" w14:textId="77777777" w:rsidR="00890DE4" w:rsidRDefault="00C459FB">
            <w:pPr>
              <w:spacing w:before="0" w:after="0"/>
              <w:rPr>
                <w:color w:val="000000"/>
                <w:sz w:val="18"/>
              </w:rPr>
            </w:pPr>
            <w:smartTag w:uri="urn:schemas-microsoft-com:office:smarttags" w:element="stockticker">
              <w:r>
                <w:rPr>
                  <w:color w:val="000000"/>
                  <w:sz w:val="18"/>
                </w:rPr>
                <w:t>STS</w:t>
              </w:r>
            </w:smartTag>
          </w:p>
        </w:tc>
        <w:tc>
          <w:tcPr>
            <w:tcW w:w="1305" w:type="dxa"/>
            <w:shd w:val="solid" w:color="FFFFFF" w:fill="FFFFFF"/>
          </w:tcPr>
          <w:p w14:paraId="799FEE98" w14:textId="77777777" w:rsidR="00890DE4" w:rsidRDefault="00C459FB">
            <w:pPr>
              <w:spacing w:before="0" w:after="0"/>
              <w:rPr>
                <w:color w:val="000000"/>
                <w:sz w:val="18"/>
              </w:rPr>
            </w:pPr>
            <w:r>
              <w:rPr>
                <w:color w:val="000000"/>
                <w:sz w:val="18"/>
              </w:rPr>
              <w:t>C556/3055</w:t>
            </w:r>
          </w:p>
        </w:tc>
        <w:tc>
          <w:tcPr>
            <w:tcW w:w="3219" w:type="dxa"/>
            <w:shd w:val="solid" w:color="FFFFFF" w:fill="FFFFFF"/>
          </w:tcPr>
          <w:p w14:paraId="07914119" w14:textId="77777777" w:rsidR="00890DE4" w:rsidRDefault="00C459FB">
            <w:pPr>
              <w:spacing w:before="0" w:after="0"/>
              <w:rPr>
                <w:color w:val="000000"/>
                <w:sz w:val="18"/>
              </w:rPr>
            </w:pPr>
            <w:r>
              <w:rPr>
                <w:color w:val="000000"/>
                <w:sz w:val="18"/>
              </w:rPr>
              <w:t>Code list responsible agency, coded</w:t>
            </w:r>
          </w:p>
        </w:tc>
        <w:tc>
          <w:tcPr>
            <w:tcW w:w="2835" w:type="dxa"/>
            <w:shd w:val="solid" w:color="FFFFFF" w:fill="FFFFFF"/>
          </w:tcPr>
          <w:p w14:paraId="6A7B0391" w14:textId="77777777" w:rsidR="00890DE4" w:rsidRDefault="00C459FB">
            <w:pPr>
              <w:spacing w:before="0" w:after="0"/>
              <w:rPr>
                <w:color w:val="000000"/>
                <w:sz w:val="18"/>
              </w:rPr>
            </w:pPr>
            <w:r>
              <w:rPr>
                <w:color w:val="000000"/>
                <w:sz w:val="18"/>
              </w:rPr>
              <w:t>AQ</w:t>
            </w:r>
          </w:p>
        </w:tc>
      </w:tr>
      <w:tr w:rsidR="00105A79" w14:paraId="51FE18B5" w14:textId="77777777" w:rsidTr="008C1EEE">
        <w:trPr>
          <w:cantSplit/>
          <w:trHeight w:val="235"/>
        </w:trPr>
        <w:tc>
          <w:tcPr>
            <w:tcW w:w="3095" w:type="dxa"/>
            <w:gridSpan w:val="3"/>
            <w:shd w:val="solid" w:color="FFFFFF" w:fill="FFFFFF"/>
          </w:tcPr>
          <w:p w14:paraId="459F28A5" w14:textId="77777777" w:rsidR="00890DE4" w:rsidRDefault="00890DE4">
            <w:pPr>
              <w:spacing w:before="0" w:after="0"/>
              <w:rPr>
                <w:color w:val="000000"/>
                <w:sz w:val="18"/>
              </w:rPr>
            </w:pPr>
          </w:p>
        </w:tc>
        <w:tc>
          <w:tcPr>
            <w:tcW w:w="1142" w:type="dxa"/>
            <w:shd w:val="solid" w:color="FFFFFF" w:fill="FFFFFF"/>
          </w:tcPr>
          <w:p w14:paraId="05E720F4" w14:textId="77777777" w:rsidR="00890DE4" w:rsidRDefault="00890DE4">
            <w:pPr>
              <w:spacing w:before="0" w:after="0"/>
              <w:rPr>
                <w:color w:val="000000"/>
                <w:sz w:val="18"/>
              </w:rPr>
            </w:pPr>
          </w:p>
        </w:tc>
        <w:tc>
          <w:tcPr>
            <w:tcW w:w="978" w:type="dxa"/>
            <w:shd w:val="solid" w:color="FFFFFF" w:fill="FFFFFF"/>
          </w:tcPr>
          <w:p w14:paraId="0EE7F068" w14:textId="77777777" w:rsidR="00890DE4" w:rsidRDefault="00890DE4">
            <w:pPr>
              <w:spacing w:before="0" w:after="0"/>
              <w:rPr>
                <w:color w:val="000000"/>
                <w:sz w:val="18"/>
              </w:rPr>
            </w:pPr>
          </w:p>
        </w:tc>
        <w:tc>
          <w:tcPr>
            <w:tcW w:w="1301" w:type="dxa"/>
            <w:shd w:val="solid" w:color="FFFFFF" w:fill="FFFFFF"/>
          </w:tcPr>
          <w:p w14:paraId="72FE8F5C" w14:textId="77777777" w:rsidR="00890DE4" w:rsidRDefault="00890DE4">
            <w:pPr>
              <w:spacing w:before="0" w:after="0"/>
              <w:rPr>
                <w:color w:val="000000"/>
                <w:sz w:val="18"/>
              </w:rPr>
            </w:pPr>
          </w:p>
        </w:tc>
        <w:tc>
          <w:tcPr>
            <w:tcW w:w="1146" w:type="dxa"/>
            <w:shd w:val="solid" w:color="FFFFFF" w:fill="FFFFFF"/>
          </w:tcPr>
          <w:p w14:paraId="2ACEA480" w14:textId="77777777" w:rsidR="00890DE4" w:rsidRDefault="00890DE4">
            <w:pPr>
              <w:spacing w:before="0" w:after="0"/>
              <w:rPr>
                <w:color w:val="000000"/>
                <w:sz w:val="18"/>
              </w:rPr>
            </w:pPr>
          </w:p>
        </w:tc>
        <w:tc>
          <w:tcPr>
            <w:tcW w:w="1305" w:type="dxa"/>
            <w:shd w:val="solid" w:color="FFFFFF" w:fill="FFFFFF"/>
          </w:tcPr>
          <w:p w14:paraId="54898184" w14:textId="77777777" w:rsidR="00890DE4" w:rsidRDefault="00890DE4">
            <w:pPr>
              <w:spacing w:before="0" w:after="0"/>
              <w:rPr>
                <w:color w:val="000000"/>
                <w:sz w:val="18"/>
              </w:rPr>
            </w:pPr>
          </w:p>
        </w:tc>
        <w:tc>
          <w:tcPr>
            <w:tcW w:w="3219" w:type="dxa"/>
            <w:shd w:val="solid" w:color="FFFFFF" w:fill="FFFFFF"/>
          </w:tcPr>
          <w:p w14:paraId="3A3A7594" w14:textId="77777777" w:rsidR="00890DE4" w:rsidRDefault="00890DE4">
            <w:pPr>
              <w:spacing w:before="0" w:after="0"/>
              <w:rPr>
                <w:color w:val="000000"/>
                <w:sz w:val="18"/>
              </w:rPr>
            </w:pPr>
          </w:p>
        </w:tc>
        <w:tc>
          <w:tcPr>
            <w:tcW w:w="2835" w:type="dxa"/>
            <w:shd w:val="solid" w:color="FFFFFF" w:fill="FFFFFF"/>
          </w:tcPr>
          <w:p w14:paraId="6FBD7353" w14:textId="77777777" w:rsidR="00890DE4" w:rsidRDefault="00890DE4">
            <w:pPr>
              <w:spacing w:before="0" w:after="0"/>
              <w:rPr>
                <w:color w:val="000000"/>
                <w:sz w:val="18"/>
              </w:rPr>
            </w:pPr>
          </w:p>
        </w:tc>
      </w:tr>
      <w:tr w:rsidR="00105A79" w14:paraId="36D96122" w14:textId="77777777" w:rsidTr="008C1EEE">
        <w:trPr>
          <w:cantSplit/>
          <w:trHeight w:val="235"/>
        </w:trPr>
        <w:tc>
          <w:tcPr>
            <w:tcW w:w="3095" w:type="dxa"/>
            <w:gridSpan w:val="3"/>
            <w:shd w:val="solid" w:color="FFFFFF" w:fill="FFFFFF"/>
          </w:tcPr>
          <w:p w14:paraId="1C06C4C7" w14:textId="77777777" w:rsidR="00890DE4" w:rsidRDefault="00C459FB">
            <w:pPr>
              <w:spacing w:before="0" w:after="0"/>
              <w:rPr>
                <w:color w:val="000000"/>
                <w:sz w:val="18"/>
              </w:rPr>
            </w:pPr>
            <w:r>
              <w:rPr>
                <w:color w:val="000000"/>
                <w:sz w:val="18"/>
              </w:rPr>
              <w:t>Embargo Status</w:t>
            </w:r>
          </w:p>
        </w:tc>
        <w:tc>
          <w:tcPr>
            <w:tcW w:w="1142" w:type="dxa"/>
            <w:shd w:val="solid" w:color="FFFFFF" w:fill="FFFFFF"/>
          </w:tcPr>
          <w:p w14:paraId="4AB7C4C8" w14:textId="77777777" w:rsidR="00890DE4" w:rsidRDefault="00890DE4">
            <w:pPr>
              <w:spacing w:before="0" w:after="0"/>
              <w:rPr>
                <w:color w:val="000000"/>
                <w:sz w:val="18"/>
              </w:rPr>
            </w:pPr>
          </w:p>
        </w:tc>
        <w:tc>
          <w:tcPr>
            <w:tcW w:w="978" w:type="dxa"/>
            <w:shd w:val="solid" w:color="FFFFFF" w:fill="FFFFFF"/>
          </w:tcPr>
          <w:p w14:paraId="0705193B" w14:textId="77777777" w:rsidR="00890DE4" w:rsidRDefault="00890DE4">
            <w:pPr>
              <w:spacing w:before="0" w:after="0"/>
              <w:rPr>
                <w:color w:val="000000"/>
                <w:sz w:val="18"/>
              </w:rPr>
            </w:pPr>
          </w:p>
        </w:tc>
        <w:tc>
          <w:tcPr>
            <w:tcW w:w="1301" w:type="dxa"/>
            <w:shd w:val="solid" w:color="FFFFFF" w:fill="FFFFFF"/>
          </w:tcPr>
          <w:p w14:paraId="69A5A77A"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1146" w:type="dxa"/>
            <w:shd w:val="solid" w:color="FFFFFF" w:fill="FFFFFF"/>
          </w:tcPr>
          <w:p w14:paraId="1316D242" w14:textId="77777777" w:rsidR="00890DE4" w:rsidRDefault="00C459FB">
            <w:pPr>
              <w:spacing w:before="0" w:after="0"/>
              <w:rPr>
                <w:color w:val="000000"/>
                <w:sz w:val="18"/>
              </w:rPr>
            </w:pPr>
            <w:smartTag w:uri="urn:schemas-microsoft-com:office:smarttags" w:element="stockticker">
              <w:r>
                <w:rPr>
                  <w:color w:val="000000"/>
                  <w:sz w:val="18"/>
                </w:rPr>
                <w:t>STS</w:t>
              </w:r>
            </w:smartTag>
          </w:p>
        </w:tc>
        <w:tc>
          <w:tcPr>
            <w:tcW w:w="1305" w:type="dxa"/>
            <w:shd w:val="solid" w:color="FFFFFF" w:fill="FFFFFF"/>
          </w:tcPr>
          <w:p w14:paraId="6D8CE6C5" w14:textId="77777777" w:rsidR="00890DE4" w:rsidRDefault="00C459FB">
            <w:pPr>
              <w:spacing w:before="0" w:after="0"/>
              <w:rPr>
                <w:color w:val="000000"/>
                <w:sz w:val="18"/>
              </w:rPr>
            </w:pPr>
            <w:r>
              <w:rPr>
                <w:color w:val="000000"/>
                <w:sz w:val="18"/>
              </w:rPr>
              <w:t>C601/9015</w:t>
            </w:r>
          </w:p>
        </w:tc>
        <w:tc>
          <w:tcPr>
            <w:tcW w:w="3219" w:type="dxa"/>
            <w:shd w:val="solid" w:color="FFFFFF" w:fill="FFFFFF"/>
          </w:tcPr>
          <w:p w14:paraId="517E07A1" w14:textId="77777777" w:rsidR="00890DE4" w:rsidRDefault="00C459FB">
            <w:pPr>
              <w:spacing w:before="0" w:after="0"/>
              <w:rPr>
                <w:color w:val="000000"/>
                <w:sz w:val="18"/>
              </w:rPr>
            </w:pPr>
            <w:r>
              <w:rPr>
                <w:color w:val="000000"/>
                <w:sz w:val="18"/>
              </w:rPr>
              <w:t>Status type, coded</w:t>
            </w:r>
          </w:p>
        </w:tc>
        <w:tc>
          <w:tcPr>
            <w:tcW w:w="2835" w:type="dxa"/>
            <w:shd w:val="solid" w:color="FFFFFF" w:fill="FFFFFF"/>
          </w:tcPr>
          <w:p w14:paraId="6AF79343" w14:textId="77777777" w:rsidR="00890DE4" w:rsidRDefault="00C459FB">
            <w:pPr>
              <w:spacing w:before="0" w:after="0"/>
              <w:rPr>
                <w:color w:val="000000"/>
                <w:sz w:val="18"/>
              </w:rPr>
            </w:pPr>
            <w:r>
              <w:rPr>
                <w:color w:val="000000"/>
                <w:sz w:val="18"/>
              </w:rPr>
              <w:t>EMB (Embargo Status)</w:t>
            </w:r>
          </w:p>
        </w:tc>
      </w:tr>
      <w:tr w:rsidR="00105A79" w14:paraId="60E6616E" w14:textId="77777777" w:rsidTr="008C1EEE">
        <w:trPr>
          <w:cantSplit/>
          <w:trHeight w:val="235"/>
        </w:trPr>
        <w:tc>
          <w:tcPr>
            <w:tcW w:w="3095" w:type="dxa"/>
            <w:gridSpan w:val="3"/>
            <w:shd w:val="solid" w:color="FFFFFF" w:fill="FFFFFF"/>
          </w:tcPr>
          <w:p w14:paraId="4C702F7D" w14:textId="77777777" w:rsidR="00890DE4" w:rsidRDefault="00890DE4">
            <w:pPr>
              <w:spacing w:before="0" w:after="0"/>
              <w:rPr>
                <w:color w:val="000000"/>
                <w:sz w:val="18"/>
              </w:rPr>
            </w:pPr>
          </w:p>
        </w:tc>
        <w:tc>
          <w:tcPr>
            <w:tcW w:w="1142" w:type="dxa"/>
            <w:shd w:val="solid" w:color="FFFFFF" w:fill="FFFFFF"/>
          </w:tcPr>
          <w:p w14:paraId="06DABBF6" w14:textId="77777777" w:rsidR="00890DE4" w:rsidRDefault="00890DE4">
            <w:pPr>
              <w:spacing w:before="0" w:after="0"/>
              <w:rPr>
                <w:color w:val="000000"/>
                <w:sz w:val="18"/>
              </w:rPr>
            </w:pPr>
          </w:p>
        </w:tc>
        <w:tc>
          <w:tcPr>
            <w:tcW w:w="978" w:type="dxa"/>
            <w:shd w:val="solid" w:color="FFFFFF" w:fill="FFFFFF"/>
          </w:tcPr>
          <w:p w14:paraId="10696EEA" w14:textId="77777777" w:rsidR="00890DE4" w:rsidRDefault="00890DE4">
            <w:pPr>
              <w:spacing w:before="0" w:after="0"/>
              <w:rPr>
                <w:color w:val="000000"/>
                <w:sz w:val="18"/>
              </w:rPr>
            </w:pPr>
          </w:p>
        </w:tc>
        <w:tc>
          <w:tcPr>
            <w:tcW w:w="1301" w:type="dxa"/>
            <w:shd w:val="solid" w:color="FFFFFF" w:fill="FFFFFF"/>
          </w:tcPr>
          <w:p w14:paraId="37D0B05E" w14:textId="77777777" w:rsidR="00890DE4" w:rsidRDefault="00890DE4">
            <w:pPr>
              <w:spacing w:before="0" w:after="0"/>
              <w:rPr>
                <w:color w:val="000000"/>
                <w:sz w:val="18"/>
              </w:rPr>
            </w:pPr>
          </w:p>
        </w:tc>
        <w:tc>
          <w:tcPr>
            <w:tcW w:w="1146" w:type="dxa"/>
            <w:shd w:val="solid" w:color="FFFFFF" w:fill="FFFFFF"/>
          </w:tcPr>
          <w:p w14:paraId="5C0AEA2D" w14:textId="77777777" w:rsidR="00890DE4" w:rsidRDefault="00C459FB">
            <w:pPr>
              <w:spacing w:before="0" w:after="0"/>
              <w:rPr>
                <w:color w:val="000000"/>
                <w:sz w:val="18"/>
              </w:rPr>
            </w:pPr>
            <w:smartTag w:uri="urn:schemas-microsoft-com:office:smarttags" w:element="stockticker">
              <w:r>
                <w:rPr>
                  <w:color w:val="000000"/>
                  <w:sz w:val="18"/>
                </w:rPr>
                <w:t>STS</w:t>
              </w:r>
            </w:smartTag>
          </w:p>
        </w:tc>
        <w:tc>
          <w:tcPr>
            <w:tcW w:w="1305" w:type="dxa"/>
            <w:shd w:val="solid" w:color="FFFFFF" w:fill="FFFFFF"/>
          </w:tcPr>
          <w:p w14:paraId="29C6ACFF" w14:textId="77777777" w:rsidR="00890DE4" w:rsidRDefault="00C459FB">
            <w:pPr>
              <w:spacing w:before="0" w:after="0"/>
              <w:rPr>
                <w:color w:val="000000"/>
                <w:sz w:val="18"/>
              </w:rPr>
            </w:pPr>
            <w:r>
              <w:rPr>
                <w:color w:val="000000"/>
                <w:sz w:val="18"/>
              </w:rPr>
              <w:t>C601/1131</w:t>
            </w:r>
          </w:p>
        </w:tc>
        <w:tc>
          <w:tcPr>
            <w:tcW w:w="3219" w:type="dxa"/>
            <w:shd w:val="solid" w:color="FFFFFF" w:fill="FFFFFF"/>
          </w:tcPr>
          <w:p w14:paraId="45E774A6" w14:textId="77777777" w:rsidR="00890DE4" w:rsidRDefault="00C459FB">
            <w:pPr>
              <w:spacing w:before="0" w:after="0"/>
              <w:rPr>
                <w:color w:val="000000"/>
                <w:sz w:val="18"/>
              </w:rPr>
            </w:pPr>
            <w:r>
              <w:rPr>
                <w:color w:val="000000"/>
                <w:sz w:val="18"/>
              </w:rPr>
              <w:t>Code list qualifier</w:t>
            </w:r>
          </w:p>
        </w:tc>
        <w:tc>
          <w:tcPr>
            <w:tcW w:w="2835" w:type="dxa"/>
            <w:shd w:val="solid" w:color="FFFFFF" w:fill="FFFFFF"/>
          </w:tcPr>
          <w:p w14:paraId="5B72DF1E" w14:textId="77777777" w:rsidR="00890DE4" w:rsidRDefault="00C459FB">
            <w:pPr>
              <w:spacing w:before="0" w:after="0"/>
              <w:rPr>
                <w:color w:val="000000"/>
                <w:sz w:val="18"/>
              </w:rPr>
            </w:pPr>
            <w:r>
              <w:rPr>
                <w:color w:val="000000"/>
                <w:sz w:val="18"/>
              </w:rPr>
              <w:t>Filler (must be blank).</w:t>
            </w:r>
          </w:p>
        </w:tc>
      </w:tr>
      <w:tr w:rsidR="00105A79" w14:paraId="069B58FC" w14:textId="77777777" w:rsidTr="008C1EEE">
        <w:trPr>
          <w:cantSplit/>
          <w:trHeight w:val="235"/>
        </w:trPr>
        <w:tc>
          <w:tcPr>
            <w:tcW w:w="3095" w:type="dxa"/>
            <w:gridSpan w:val="3"/>
            <w:shd w:val="solid" w:color="FFFFFF" w:fill="FFFFFF"/>
          </w:tcPr>
          <w:p w14:paraId="0134A982" w14:textId="77777777" w:rsidR="00890DE4" w:rsidRDefault="00890DE4">
            <w:pPr>
              <w:spacing w:before="0" w:after="0"/>
              <w:rPr>
                <w:color w:val="000000"/>
                <w:sz w:val="18"/>
              </w:rPr>
            </w:pPr>
          </w:p>
        </w:tc>
        <w:tc>
          <w:tcPr>
            <w:tcW w:w="1142" w:type="dxa"/>
            <w:shd w:val="solid" w:color="FFFFFF" w:fill="FFFFFF"/>
          </w:tcPr>
          <w:p w14:paraId="5C578CF5" w14:textId="77777777" w:rsidR="00890DE4" w:rsidRDefault="00890DE4">
            <w:pPr>
              <w:spacing w:before="0" w:after="0"/>
              <w:rPr>
                <w:color w:val="000000"/>
                <w:sz w:val="18"/>
              </w:rPr>
            </w:pPr>
          </w:p>
        </w:tc>
        <w:tc>
          <w:tcPr>
            <w:tcW w:w="978" w:type="dxa"/>
            <w:shd w:val="solid" w:color="FFFFFF" w:fill="FFFFFF"/>
          </w:tcPr>
          <w:p w14:paraId="25C77DB4" w14:textId="77777777" w:rsidR="00890DE4" w:rsidRDefault="00890DE4">
            <w:pPr>
              <w:spacing w:before="0" w:after="0"/>
              <w:rPr>
                <w:color w:val="000000"/>
                <w:sz w:val="18"/>
              </w:rPr>
            </w:pPr>
          </w:p>
        </w:tc>
        <w:tc>
          <w:tcPr>
            <w:tcW w:w="1301" w:type="dxa"/>
            <w:shd w:val="solid" w:color="FFFFFF" w:fill="FFFFFF"/>
          </w:tcPr>
          <w:p w14:paraId="712E3A81" w14:textId="77777777" w:rsidR="00890DE4" w:rsidRDefault="00890DE4">
            <w:pPr>
              <w:spacing w:before="0" w:after="0"/>
              <w:rPr>
                <w:color w:val="000000"/>
                <w:sz w:val="18"/>
              </w:rPr>
            </w:pPr>
          </w:p>
        </w:tc>
        <w:tc>
          <w:tcPr>
            <w:tcW w:w="1146" w:type="dxa"/>
            <w:shd w:val="solid" w:color="FFFFFF" w:fill="FFFFFF"/>
          </w:tcPr>
          <w:p w14:paraId="15875815" w14:textId="77777777" w:rsidR="00890DE4" w:rsidRDefault="00C459FB">
            <w:pPr>
              <w:spacing w:before="0" w:after="0"/>
              <w:rPr>
                <w:color w:val="000000"/>
                <w:sz w:val="18"/>
              </w:rPr>
            </w:pPr>
            <w:smartTag w:uri="urn:schemas-microsoft-com:office:smarttags" w:element="stockticker">
              <w:r>
                <w:rPr>
                  <w:color w:val="000000"/>
                  <w:sz w:val="18"/>
                </w:rPr>
                <w:t>STS</w:t>
              </w:r>
            </w:smartTag>
          </w:p>
        </w:tc>
        <w:tc>
          <w:tcPr>
            <w:tcW w:w="1305" w:type="dxa"/>
            <w:shd w:val="solid" w:color="FFFFFF" w:fill="FFFFFF"/>
          </w:tcPr>
          <w:p w14:paraId="044AE2CB" w14:textId="77777777" w:rsidR="00890DE4" w:rsidRDefault="00C459FB">
            <w:pPr>
              <w:spacing w:before="0" w:after="0"/>
              <w:rPr>
                <w:color w:val="000000"/>
                <w:sz w:val="18"/>
              </w:rPr>
            </w:pPr>
            <w:r>
              <w:rPr>
                <w:color w:val="000000"/>
                <w:sz w:val="18"/>
              </w:rPr>
              <w:t>C601/3055</w:t>
            </w:r>
          </w:p>
        </w:tc>
        <w:tc>
          <w:tcPr>
            <w:tcW w:w="3219" w:type="dxa"/>
            <w:shd w:val="solid" w:color="FFFFFF" w:fill="FFFFFF"/>
          </w:tcPr>
          <w:p w14:paraId="47EB2BF6" w14:textId="77777777" w:rsidR="00890DE4" w:rsidRDefault="00C459FB">
            <w:pPr>
              <w:spacing w:before="0" w:after="0"/>
              <w:rPr>
                <w:color w:val="000000"/>
                <w:sz w:val="18"/>
              </w:rPr>
            </w:pPr>
            <w:r>
              <w:rPr>
                <w:color w:val="000000"/>
                <w:sz w:val="18"/>
              </w:rPr>
              <w:t>Code list responsible agency, coded</w:t>
            </w:r>
          </w:p>
        </w:tc>
        <w:tc>
          <w:tcPr>
            <w:tcW w:w="2835" w:type="dxa"/>
            <w:shd w:val="solid" w:color="FFFFFF" w:fill="FFFFFF"/>
          </w:tcPr>
          <w:p w14:paraId="24024846" w14:textId="77777777" w:rsidR="00890DE4" w:rsidRDefault="00C459FB">
            <w:pPr>
              <w:spacing w:before="0" w:after="0"/>
              <w:rPr>
                <w:color w:val="000000"/>
                <w:sz w:val="18"/>
              </w:rPr>
            </w:pPr>
            <w:r>
              <w:rPr>
                <w:color w:val="000000"/>
                <w:sz w:val="18"/>
              </w:rPr>
              <w:t>AQ</w:t>
            </w:r>
          </w:p>
        </w:tc>
      </w:tr>
      <w:tr w:rsidR="00105A79" w14:paraId="6A196815" w14:textId="77777777" w:rsidTr="008C1EEE">
        <w:trPr>
          <w:cantSplit/>
          <w:trHeight w:val="235"/>
        </w:trPr>
        <w:tc>
          <w:tcPr>
            <w:tcW w:w="3095" w:type="dxa"/>
            <w:gridSpan w:val="3"/>
            <w:shd w:val="solid" w:color="FFFFFF" w:fill="FFFFFF"/>
          </w:tcPr>
          <w:p w14:paraId="10B16DD4" w14:textId="77777777" w:rsidR="00890DE4" w:rsidRDefault="00890DE4">
            <w:pPr>
              <w:spacing w:before="0" w:after="0"/>
              <w:rPr>
                <w:color w:val="000000"/>
                <w:sz w:val="18"/>
              </w:rPr>
            </w:pPr>
          </w:p>
        </w:tc>
        <w:tc>
          <w:tcPr>
            <w:tcW w:w="1142" w:type="dxa"/>
            <w:shd w:val="solid" w:color="FFFFFF" w:fill="FFFFFF"/>
          </w:tcPr>
          <w:p w14:paraId="01CF0CED" w14:textId="77777777" w:rsidR="00890DE4" w:rsidRDefault="00890DE4">
            <w:pPr>
              <w:spacing w:before="0" w:after="0"/>
              <w:rPr>
                <w:color w:val="000000"/>
                <w:sz w:val="18"/>
              </w:rPr>
            </w:pPr>
          </w:p>
        </w:tc>
        <w:tc>
          <w:tcPr>
            <w:tcW w:w="978" w:type="dxa"/>
            <w:shd w:val="solid" w:color="FFFFFF" w:fill="FFFFFF"/>
          </w:tcPr>
          <w:p w14:paraId="7F2F8855" w14:textId="77777777" w:rsidR="00890DE4" w:rsidRDefault="00890DE4">
            <w:pPr>
              <w:spacing w:before="0" w:after="0"/>
              <w:rPr>
                <w:color w:val="000000"/>
                <w:sz w:val="18"/>
              </w:rPr>
            </w:pPr>
          </w:p>
        </w:tc>
        <w:tc>
          <w:tcPr>
            <w:tcW w:w="1301" w:type="dxa"/>
            <w:shd w:val="solid" w:color="FFFFFF" w:fill="FFFFFF"/>
          </w:tcPr>
          <w:p w14:paraId="5D8E1379" w14:textId="77777777" w:rsidR="00890DE4" w:rsidRDefault="00890DE4">
            <w:pPr>
              <w:spacing w:before="0" w:after="0"/>
              <w:rPr>
                <w:color w:val="000000"/>
                <w:sz w:val="18"/>
              </w:rPr>
            </w:pPr>
          </w:p>
        </w:tc>
        <w:tc>
          <w:tcPr>
            <w:tcW w:w="1146" w:type="dxa"/>
            <w:shd w:val="solid" w:color="FFFFFF" w:fill="FFFFFF"/>
          </w:tcPr>
          <w:p w14:paraId="2E8DFDC6" w14:textId="77777777" w:rsidR="00890DE4" w:rsidRDefault="00C459FB">
            <w:pPr>
              <w:spacing w:before="0" w:after="0"/>
              <w:rPr>
                <w:color w:val="000000"/>
                <w:sz w:val="18"/>
              </w:rPr>
            </w:pPr>
            <w:smartTag w:uri="urn:schemas-microsoft-com:office:smarttags" w:element="stockticker">
              <w:r>
                <w:rPr>
                  <w:color w:val="000000"/>
                  <w:sz w:val="18"/>
                </w:rPr>
                <w:t>STS</w:t>
              </w:r>
            </w:smartTag>
          </w:p>
        </w:tc>
        <w:tc>
          <w:tcPr>
            <w:tcW w:w="1305" w:type="dxa"/>
            <w:shd w:val="solid" w:color="FFFFFF" w:fill="FFFFFF"/>
          </w:tcPr>
          <w:p w14:paraId="184D4F3A" w14:textId="77777777" w:rsidR="00890DE4" w:rsidRDefault="00C459FB">
            <w:pPr>
              <w:spacing w:before="0" w:after="0"/>
              <w:rPr>
                <w:color w:val="000000"/>
                <w:sz w:val="18"/>
              </w:rPr>
            </w:pPr>
            <w:r>
              <w:rPr>
                <w:color w:val="000000"/>
                <w:sz w:val="18"/>
              </w:rPr>
              <w:t>C555</w:t>
            </w:r>
          </w:p>
        </w:tc>
        <w:tc>
          <w:tcPr>
            <w:tcW w:w="3219" w:type="dxa"/>
            <w:shd w:val="solid" w:color="FFFFFF" w:fill="FFFFFF"/>
          </w:tcPr>
          <w:p w14:paraId="68E523AF" w14:textId="77777777" w:rsidR="00890DE4" w:rsidRDefault="00C459FB">
            <w:pPr>
              <w:spacing w:before="0" w:after="0"/>
              <w:rPr>
                <w:color w:val="000000"/>
                <w:sz w:val="18"/>
              </w:rPr>
            </w:pPr>
            <w:r>
              <w:rPr>
                <w:color w:val="000000"/>
                <w:sz w:val="18"/>
              </w:rPr>
              <w:t>Status Event</w:t>
            </w:r>
          </w:p>
        </w:tc>
        <w:tc>
          <w:tcPr>
            <w:tcW w:w="2835" w:type="dxa"/>
            <w:shd w:val="solid" w:color="FFFFFF" w:fill="FFFFFF"/>
          </w:tcPr>
          <w:p w14:paraId="3996D295" w14:textId="77777777" w:rsidR="00890DE4" w:rsidRDefault="00C459FB">
            <w:pPr>
              <w:spacing w:before="0" w:after="0"/>
              <w:rPr>
                <w:color w:val="000000"/>
                <w:sz w:val="18"/>
              </w:rPr>
            </w:pPr>
            <w:r>
              <w:rPr>
                <w:color w:val="000000"/>
                <w:sz w:val="18"/>
              </w:rPr>
              <w:t>Filler (must be blank)</w:t>
            </w:r>
          </w:p>
        </w:tc>
      </w:tr>
      <w:tr w:rsidR="00105A79" w14:paraId="06E6D71F" w14:textId="77777777" w:rsidTr="008C1EEE">
        <w:trPr>
          <w:cantSplit/>
          <w:trHeight w:val="235"/>
        </w:trPr>
        <w:tc>
          <w:tcPr>
            <w:tcW w:w="3095" w:type="dxa"/>
            <w:gridSpan w:val="3"/>
            <w:shd w:val="solid" w:color="FFFFFF" w:fill="FFFFFF"/>
          </w:tcPr>
          <w:p w14:paraId="6BBAD22E" w14:textId="77777777" w:rsidR="00890DE4" w:rsidRDefault="00890DE4">
            <w:pPr>
              <w:spacing w:before="0" w:after="0"/>
              <w:rPr>
                <w:color w:val="000000"/>
                <w:sz w:val="18"/>
              </w:rPr>
            </w:pPr>
          </w:p>
        </w:tc>
        <w:tc>
          <w:tcPr>
            <w:tcW w:w="1142" w:type="dxa"/>
            <w:shd w:val="solid" w:color="FFFFFF" w:fill="FFFFFF"/>
          </w:tcPr>
          <w:p w14:paraId="791E25C5" w14:textId="77777777" w:rsidR="00890DE4" w:rsidRDefault="00890DE4">
            <w:pPr>
              <w:spacing w:before="0" w:after="0"/>
              <w:rPr>
                <w:color w:val="000000"/>
                <w:sz w:val="18"/>
              </w:rPr>
            </w:pPr>
          </w:p>
        </w:tc>
        <w:tc>
          <w:tcPr>
            <w:tcW w:w="978" w:type="dxa"/>
            <w:shd w:val="solid" w:color="FFFFFF" w:fill="FFFFFF"/>
          </w:tcPr>
          <w:p w14:paraId="149BE889" w14:textId="77777777" w:rsidR="00890DE4" w:rsidRDefault="00890DE4">
            <w:pPr>
              <w:spacing w:before="0" w:after="0"/>
              <w:rPr>
                <w:color w:val="000000"/>
                <w:sz w:val="18"/>
              </w:rPr>
            </w:pPr>
          </w:p>
        </w:tc>
        <w:tc>
          <w:tcPr>
            <w:tcW w:w="1301" w:type="dxa"/>
            <w:shd w:val="solid" w:color="FFFFFF" w:fill="FFFFFF"/>
          </w:tcPr>
          <w:p w14:paraId="3C348DE3" w14:textId="77777777" w:rsidR="00890DE4" w:rsidRDefault="00890DE4">
            <w:pPr>
              <w:spacing w:before="0" w:after="0"/>
              <w:rPr>
                <w:color w:val="000000"/>
                <w:sz w:val="18"/>
              </w:rPr>
            </w:pPr>
          </w:p>
        </w:tc>
        <w:tc>
          <w:tcPr>
            <w:tcW w:w="1146" w:type="dxa"/>
            <w:shd w:val="solid" w:color="FFFFFF" w:fill="FFFFFF"/>
          </w:tcPr>
          <w:p w14:paraId="47340732" w14:textId="77777777" w:rsidR="00890DE4" w:rsidRDefault="00C459FB">
            <w:pPr>
              <w:spacing w:before="0" w:after="0"/>
              <w:rPr>
                <w:color w:val="000000"/>
                <w:sz w:val="18"/>
              </w:rPr>
            </w:pPr>
            <w:smartTag w:uri="urn:schemas-microsoft-com:office:smarttags" w:element="stockticker">
              <w:r>
                <w:rPr>
                  <w:color w:val="000000"/>
                  <w:sz w:val="18"/>
                </w:rPr>
                <w:t>STS</w:t>
              </w:r>
            </w:smartTag>
          </w:p>
        </w:tc>
        <w:tc>
          <w:tcPr>
            <w:tcW w:w="1305" w:type="dxa"/>
            <w:shd w:val="solid" w:color="FFFFFF" w:fill="FFFFFF"/>
          </w:tcPr>
          <w:p w14:paraId="3204D8D0" w14:textId="77777777" w:rsidR="00890DE4" w:rsidRDefault="00C459FB">
            <w:pPr>
              <w:spacing w:before="0" w:after="0"/>
              <w:rPr>
                <w:color w:val="000000"/>
                <w:sz w:val="18"/>
              </w:rPr>
            </w:pPr>
            <w:r>
              <w:rPr>
                <w:color w:val="000000"/>
                <w:sz w:val="18"/>
              </w:rPr>
              <w:t>C556/9013</w:t>
            </w:r>
          </w:p>
        </w:tc>
        <w:tc>
          <w:tcPr>
            <w:tcW w:w="3219" w:type="dxa"/>
            <w:shd w:val="solid" w:color="FFFFFF" w:fill="FFFFFF"/>
          </w:tcPr>
          <w:p w14:paraId="7EFE809F" w14:textId="77777777" w:rsidR="00890DE4" w:rsidRDefault="00C459FB">
            <w:pPr>
              <w:spacing w:before="0" w:after="0"/>
              <w:rPr>
                <w:color w:val="000000"/>
                <w:sz w:val="18"/>
              </w:rPr>
            </w:pPr>
            <w:r>
              <w:rPr>
                <w:color w:val="000000"/>
                <w:sz w:val="18"/>
              </w:rPr>
              <w:t>Status reason, coded</w:t>
            </w:r>
          </w:p>
        </w:tc>
        <w:tc>
          <w:tcPr>
            <w:tcW w:w="2835" w:type="dxa"/>
            <w:shd w:val="solid" w:color="FFFFFF" w:fill="FFFFFF"/>
          </w:tcPr>
          <w:p w14:paraId="04994488" w14:textId="77777777" w:rsidR="00890DE4" w:rsidRDefault="00C459FB">
            <w:pPr>
              <w:spacing w:before="0" w:after="0"/>
              <w:rPr>
                <w:color w:val="000000"/>
                <w:sz w:val="18"/>
              </w:rPr>
            </w:pPr>
            <w:r>
              <w:rPr>
                <w:color w:val="000000"/>
                <w:sz w:val="18"/>
              </w:rPr>
              <w:t xml:space="preserve">Values defined by </w:t>
            </w:r>
            <w:smartTag w:uri="urn:schemas-microsoft-com:office:smarttags" w:element="stockticker">
              <w:r>
                <w:rPr>
                  <w:color w:val="000000"/>
                  <w:sz w:val="18"/>
                </w:rPr>
                <w:t>ACS</w:t>
              </w:r>
            </w:smartTag>
            <w:r>
              <w:rPr>
                <w:color w:val="000000"/>
                <w:sz w:val="18"/>
              </w:rPr>
              <w:t xml:space="preserve"> (EMCD, EEIN segments)</w:t>
            </w:r>
          </w:p>
        </w:tc>
      </w:tr>
      <w:tr w:rsidR="00105A79" w14:paraId="4E6C5D6E" w14:textId="77777777" w:rsidTr="008C1EEE">
        <w:trPr>
          <w:cantSplit/>
          <w:trHeight w:val="235"/>
        </w:trPr>
        <w:tc>
          <w:tcPr>
            <w:tcW w:w="3095" w:type="dxa"/>
            <w:gridSpan w:val="3"/>
            <w:shd w:val="solid" w:color="FFFFFF" w:fill="FFFFFF"/>
          </w:tcPr>
          <w:p w14:paraId="60D77F33" w14:textId="77777777" w:rsidR="00890DE4" w:rsidRDefault="00890DE4">
            <w:pPr>
              <w:spacing w:before="0" w:after="0"/>
              <w:rPr>
                <w:color w:val="000000"/>
                <w:sz w:val="18"/>
              </w:rPr>
            </w:pPr>
          </w:p>
        </w:tc>
        <w:tc>
          <w:tcPr>
            <w:tcW w:w="1142" w:type="dxa"/>
            <w:shd w:val="solid" w:color="FFFFFF" w:fill="FFFFFF"/>
          </w:tcPr>
          <w:p w14:paraId="4637B78C" w14:textId="77777777" w:rsidR="00890DE4" w:rsidRDefault="00890DE4">
            <w:pPr>
              <w:spacing w:before="0" w:after="0"/>
              <w:rPr>
                <w:color w:val="000000"/>
                <w:sz w:val="18"/>
              </w:rPr>
            </w:pPr>
          </w:p>
        </w:tc>
        <w:tc>
          <w:tcPr>
            <w:tcW w:w="978" w:type="dxa"/>
            <w:shd w:val="solid" w:color="FFFFFF" w:fill="FFFFFF"/>
          </w:tcPr>
          <w:p w14:paraId="62893E8A" w14:textId="77777777" w:rsidR="00890DE4" w:rsidRDefault="00890DE4">
            <w:pPr>
              <w:spacing w:before="0" w:after="0"/>
              <w:rPr>
                <w:color w:val="000000"/>
                <w:sz w:val="18"/>
              </w:rPr>
            </w:pPr>
          </w:p>
        </w:tc>
        <w:tc>
          <w:tcPr>
            <w:tcW w:w="1301" w:type="dxa"/>
            <w:shd w:val="solid" w:color="FFFFFF" w:fill="FFFFFF"/>
          </w:tcPr>
          <w:p w14:paraId="46311551" w14:textId="77777777" w:rsidR="00890DE4" w:rsidRDefault="00890DE4">
            <w:pPr>
              <w:spacing w:before="0" w:after="0"/>
              <w:rPr>
                <w:color w:val="000000"/>
                <w:sz w:val="18"/>
              </w:rPr>
            </w:pPr>
          </w:p>
        </w:tc>
        <w:tc>
          <w:tcPr>
            <w:tcW w:w="1146" w:type="dxa"/>
            <w:shd w:val="solid" w:color="FFFFFF" w:fill="FFFFFF"/>
          </w:tcPr>
          <w:p w14:paraId="640B8E74" w14:textId="77777777" w:rsidR="00890DE4" w:rsidRDefault="00C459FB">
            <w:pPr>
              <w:spacing w:before="0" w:after="0"/>
              <w:rPr>
                <w:color w:val="000000"/>
                <w:sz w:val="18"/>
              </w:rPr>
            </w:pPr>
            <w:smartTag w:uri="urn:schemas-microsoft-com:office:smarttags" w:element="stockticker">
              <w:r>
                <w:rPr>
                  <w:color w:val="000000"/>
                  <w:sz w:val="18"/>
                </w:rPr>
                <w:t>STS</w:t>
              </w:r>
            </w:smartTag>
          </w:p>
        </w:tc>
        <w:tc>
          <w:tcPr>
            <w:tcW w:w="1305" w:type="dxa"/>
            <w:shd w:val="solid" w:color="FFFFFF" w:fill="FFFFFF"/>
          </w:tcPr>
          <w:p w14:paraId="2A64E3AA" w14:textId="77777777" w:rsidR="00890DE4" w:rsidRDefault="00C459FB">
            <w:pPr>
              <w:spacing w:before="0" w:after="0"/>
              <w:rPr>
                <w:color w:val="000000"/>
                <w:sz w:val="18"/>
              </w:rPr>
            </w:pPr>
            <w:r>
              <w:rPr>
                <w:color w:val="000000"/>
                <w:sz w:val="18"/>
              </w:rPr>
              <w:t>C556/1131</w:t>
            </w:r>
          </w:p>
        </w:tc>
        <w:tc>
          <w:tcPr>
            <w:tcW w:w="3219" w:type="dxa"/>
            <w:shd w:val="solid" w:color="FFFFFF" w:fill="FFFFFF"/>
          </w:tcPr>
          <w:p w14:paraId="7B7EBD55" w14:textId="77777777" w:rsidR="00890DE4" w:rsidRDefault="00C459FB">
            <w:pPr>
              <w:spacing w:before="0" w:after="0"/>
              <w:rPr>
                <w:color w:val="000000"/>
                <w:sz w:val="18"/>
              </w:rPr>
            </w:pPr>
            <w:r>
              <w:rPr>
                <w:color w:val="000000"/>
                <w:sz w:val="18"/>
              </w:rPr>
              <w:t>Code list qualifier</w:t>
            </w:r>
          </w:p>
        </w:tc>
        <w:tc>
          <w:tcPr>
            <w:tcW w:w="2835" w:type="dxa"/>
            <w:shd w:val="solid" w:color="FFFFFF" w:fill="FFFFFF"/>
          </w:tcPr>
          <w:p w14:paraId="48325825" w14:textId="77777777" w:rsidR="00890DE4" w:rsidRDefault="00C459FB">
            <w:pPr>
              <w:spacing w:before="0" w:after="0"/>
              <w:rPr>
                <w:color w:val="000000"/>
                <w:sz w:val="18"/>
              </w:rPr>
            </w:pPr>
            <w:r>
              <w:rPr>
                <w:color w:val="000000"/>
                <w:sz w:val="18"/>
              </w:rPr>
              <w:t>Filler (must be blank)</w:t>
            </w:r>
          </w:p>
        </w:tc>
      </w:tr>
      <w:tr w:rsidR="00105A79" w14:paraId="183A39DC" w14:textId="77777777" w:rsidTr="008C1EEE">
        <w:trPr>
          <w:cantSplit/>
          <w:trHeight w:val="235"/>
        </w:trPr>
        <w:tc>
          <w:tcPr>
            <w:tcW w:w="3095" w:type="dxa"/>
            <w:gridSpan w:val="3"/>
            <w:shd w:val="solid" w:color="FFFFFF" w:fill="FFFFFF"/>
          </w:tcPr>
          <w:p w14:paraId="2E492492" w14:textId="77777777" w:rsidR="00890DE4" w:rsidRDefault="00890DE4">
            <w:pPr>
              <w:spacing w:before="0" w:after="0"/>
              <w:rPr>
                <w:color w:val="000000"/>
                <w:sz w:val="18"/>
              </w:rPr>
            </w:pPr>
          </w:p>
        </w:tc>
        <w:tc>
          <w:tcPr>
            <w:tcW w:w="1142" w:type="dxa"/>
            <w:shd w:val="solid" w:color="FFFFFF" w:fill="FFFFFF"/>
          </w:tcPr>
          <w:p w14:paraId="470CC630" w14:textId="77777777" w:rsidR="00890DE4" w:rsidRDefault="00890DE4">
            <w:pPr>
              <w:spacing w:before="0" w:after="0"/>
              <w:rPr>
                <w:color w:val="000000"/>
                <w:sz w:val="18"/>
              </w:rPr>
            </w:pPr>
          </w:p>
        </w:tc>
        <w:tc>
          <w:tcPr>
            <w:tcW w:w="978" w:type="dxa"/>
            <w:shd w:val="solid" w:color="FFFFFF" w:fill="FFFFFF"/>
          </w:tcPr>
          <w:p w14:paraId="501BEE69" w14:textId="77777777" w:rsidR="00890DE4" w:rsidRDefault="00890DE4">
            <w:pPr>
              <w:spacing w:before="0" w:after="0"/>
              <w:rPr>
                <w:color w:val="000000"/>
                <w:sz w:val="18"/>
              </w:rPr>
            </w:pPr>
          </w:p>
        </w:tc>
        <w:tc>
          <w:tcPr>
            <w:tcW w:w="1301" w:type="dxa"/>
            <w:shd w:val="solid" w:color="FFFFFF" w:fill="FFFFFF"/>
          </w:tcPr>
          <w:p w14:paraId="5A961D37" w14:textId="77777777" w:rsidR="00890DE4" w:rsidRDefault="00890DE4">
            <w:pPr>
              <w:spacing w:before="0" w:after="0"/>
              <w:rPr>
                <w:color w:val="000000"/>
                <w:sz w:val="18"/>
              </w:rPr>
            </w:pPr>
          </w:p>
        </w:tc>
        <w:tc>
          <w:tcPr>
            <w:tcW w:w="1146" w:type="dxa"/>
            <w:shd w:val="solid" w:color="FFFFFF" w:fill="FFFFFF"/>
          </w:tcPr>
          <w:p w14:paraId="4BEBB679" w14:textId="77777777" w:rsidR="00890DE4" w:rsidRDefault="00C459FB">
            <w:pPr>
              <w:spacing w:before="0" w:after="0"/>
              <w:rPr>
                <w:color w:val="000000"/>
                <w:sz w:val="18"/>
              </w:rPr>
            </w:pPr>
            <w:smartTag w:uri="urn:schemas-microsoft-com:office:smarttags" w:element="stockticker">
              <w:r>
                <w:rPr>
                  <w:color w:val="000000"/>
                  <w:sz w:val="18"/>
                </w:rPr>
                <w:t>STS</w:t>
              </w:r>
            </w:smartTag>
          </w:p>
        </w:tc>
        <w:tc>
          <w:tcPr>
            <w:tcW w:w="1305" w:type="dxa"/>
            <w:shd w:val="solid" w:color="FFFFFF" w:fill="FFFFFF"/>
          </w:tcPr>
          <w:p w14:paraId="2CC42496" w14:textId="77777777" w:rsidR="00890DE4" w:rsidRDefault="00C459FB">
            <w:pPr>
              <w:spacing w:before="0" w:after="0"/>
              <w:rPr>
                <w:color w:val="000000"/>
                <w:sz w:val="18"/>
              </w:rPr>
            </w:pPr>
            <w:r>
              <w:rPr>
                <w:color w:val="000000"/>
                <w:sz w:val="18"/>
              </w:rPr>
              <w:t>C556/3055</w:t>
            </w:r>
          </w:p>
        </w:tc>
        <w:tc>
          <w:tcPr>
            <w:tcW w:w="3219" w:type="dxa"/>
            <w:shd w:val="solid" w:color="FFFFFF" w:fill="FFFFFF"/>
          </w:tcPr>
          <w:p w14:paraId="7BBC6628" w14:textId="77777777" w:rsidR="00890DE4" w:rsidRDefault="00C459FB">
            <w:pPr>
              <w:spacing w:before="0" w:after="0"/>
              <w:rPr>
                <w:color w:val="000000"/>
                <w:sz w:val="18"/>
              </w:rPr>
            </w:pPr>
            <w:r>
              <w:rPr>
                <w:color w:val="000000"/>
                <w:sz w:val="18"/>
              </w:rPr>
              <w:t>Code list responsible agency, coded</w:t>
            </w:r>
          </w:p>
        </w:tc>
        <w:tc>
          <w:tcPr>
            <w:tcW w:w="2835" w:type="dxa"/>
            <w:shd w:val="solid" w:color="FFFFFF" w:fill="FFFFFF"/>
          </w:tcPr>
          <w:p w14:paraId="05A7FA4E" w14:textId="77777777" w:rsidR="00890DE4" w:rsidRDefault="00C459FB">
            <w:pPr>
              <w:spacing w:before="0" w:after="0"/>
              <w:rPr>
                <w:color w:val="000000"/>
                <w:sz w:val="18"/>
              </w:rPr>
            </w:pPr>
            <w:r>
              <w:rPr>
                <w:color w:val="000000"/>
                <w:sz w:val="18"/>
              </w:rPr>
              <w:t>95 (Australian Customs)</w:t>
            </w:r>
          </w:p>
        </w:tc>
      </w:tr>
      <w:tr w:rsidR="00105A79" w14:paraId="1ECB4860" w14:textId="77777777" w:rsidTr="008C1EEE">
        <w:trPr>
          <w:cantSplit/>
          <w:trHeight w:val="235"/>
        </w:trPr>
        <w:tc>
          <w:tcPr>
            <w:tcW w:w="3095" w:type="dxa"/>
            <w:gridSpan w:val="3"/>
            <w:shd w:val="solid" w:color="FFFFFF" w:fill="FFFFFF"/>
          </w:tcPr>
          <w:p w14:paraId="0CCA7741" w14:textId="77777777" w:rsidR="00890DE4" w:rsidRDefault="00890DE4">
            <w:pPr>
              <w:spacing w:before="0" w:after="0"/>
              <w:rPr>
                <w:color w:val="000000"/>
                <w:sz w:val="18"/>
              </w:rPr>
            </w:pPr>
          </w:p>
        </w:tc>
        <w:tc>
          <w:tcPr>
            <w:tcW w:w="1142" w:type="dxa"/>
            <w:shd w:val="solid" w:color="FFFFFF" w:fill="FFFFFF"/>
          </w:tcPr>
          <w:p w14:paraId="4E4DB348" w14:textId="77777777" w:rsidR="00890DE4" w:rsidRDefault="00890DE4">
            <w:pPr>
              <w:spacing w:before="0" w:after="0"/>
              <w:rPr>
                <w:color w:val="000000"/>
                <w:sz w:val="18"/>
              </w:rPr>
            </w:pPr>
          </w:p>
        </w:tc>
        <w:tc>
          <w:tcPr>
            <w:tcW w:w="978" w:type="dxa"/>
            <w:shd w:val="solid" w:color="FFFFFF" w:fill="FFFFFF"/>
          </w:tcPr>
          <w:p w14:paraId="15E3B39D" w14:textId="77777777" w:rsidR="00890DE4" w:rsidRDefault="00890DE4">
            <w:pPr>
              <w:spacing w:before="0" w:after="0"/>
              <w:rPr>
                <w:color w:val="000000"/>
                <w:sz w:val="18"/>
              </w:rPr>
            </w:pPr>
          </w:p>
        </w:tc>
        <w:tc>
          <w:tcPr>
            <w:tcW w:w="1301" w:type="dxa"/>
            <w:shd w:val="solid" w:color="FFFFFF" w:fill="FFFFFF"/>
          </w:tcPr>
          <w:p w14:paraId="5B6E5B6F" w14:textId="77777777" w:rsidR="00890DE4" w:rsidRDefault="00890DE4">
            <w:pPr>
              <w:spacing w:before="0" w:after="0"/>
              <w:rPr>
                <w:color w:val="000000"/>
                <w:sz w:val="18"/>
              </w:rPr>
            </w:pPr>
          </w:p>
        </w:tc>
        <w:tc>
          <w:tcPr>
            <w:tcW w:w="1146" w:type="dxa"/>
            <w:shd w:val="solid" w:color="FFFFFF" w:fill="FFFFFF"/>
          </w:tcPr>
          <w:p w14:paraId="33B6A384" w14:textId="77777777" w:rsidR="00890DE4" w:rsidRDefault="00890DE4">
            <w:pPr>
              <w:spacing w:before="0" w:after="0"/>
              <w:rPr>
                <w:color w:val="000000"/>
                <w:sz w:val="18"/>
              </w:rPr>
            </w:pPr>
          </w:p>
        </w:tc>
        <w:tc>
          <w:tcPr>
            <w:tcW w:w="1305" w:type="dxa"/>
            <w:shd w:val="solid" w:color="FFFFFF" w:fill="FFFFFF"/>
          </w:tcPr>
          <w:p w14:paraId="00ABD1E7" w14:textId="77777777" w:rsidR="00890DE4" w:rsidRDefault="00890DE4">
            <w:pPr>
              <w:spacing w:before="0" w:after="0"/>
              <w:rPr>
                <w:color w:val="000000"/>
                <w:sz w:val="18"/>
              </w:rPr>
            </w:pPr>
          </w:p>
        </w:tc>
        <w:tc>
          <w:tcPr>
            <w:tcW w:w="3219" w:type="dxa"/>
            <w:shd w:val="solid" w:color="FFFFFF" w:fill="FFFFFF"/>
          </w:tcPr>
          <w:p w14:paraId="5AA04151" w14:textId="77777777" w:rsidR="00890DE4" w:rsidRDefault="00890DE4">
            <w:pPr>
              <w:spacing w:before="0" w:after="0"/>
              <w:rPr>
                <w:color w:val="000000"/>
                <w:sz w:val="18"/>
              </w:rPr>
            </w:pPr>
          </w:p>
        </w:tc>
        <w:tc>
          <w:tcPr>
            <w:tcW w:w="2835" w:type="dxa"/>
            <w:shd w:val="solid" w:color="FFFFFF" w:fill="FFFFFF"/>
          </w:tcPr>
          <w:p w14:paraId="50F69552" w14:textId="77777777" w:rsidR="00890DE4" w:rsidRDefault="00890DE4">
            <w:pPr>
              <w:spacing w:before="0" w:after="0"/>
              <w:rPr>
                <w:color w:val="000000"/>
                <w:sz w:val="18"/>
              </w:rPr>
            </w:pPr>
          </w:p>
        </w:tc>
      </w:tr>
      <w:tr w:rsidR="00105A79" w14:paraId="77D3397D" w14:textId="77777777" w:rsidTr="008C1EEE">
        <w:trPr>
          <w:cantSplit/>
          <w:trHeight w:val="235"/>
        </w:trPr>
        <w:tc>
          <w:tcPr>
            <w:tcW w:w="3095" w:type="dxa"/>
            <w:gridSpan w:val="3"/>
            <w:shd w:val="solid" w:color="FFFFFF" w:fill="FFFFFF"/>
          </w:tcPr>
          <w:p w14:paraId="77A45FB1" w14:textId="77777777" w:rsidR="00890DE4" w:rsidRDefault="00C459FB">
            <w:pPr>
              <w:spacing w:before="0" w:after="0"/>
              <w:rPr>
                <w:color w:val="000000"/>
                <w:sz w:val="18"/>
              </w:rPr>
            </w:pPr>
            <w:r>
              <w:rPr>
                <w:color w:val="000000"/>
                <w:sz w:val="18"/>
              </w:rPr>
              <w:t xml:space="preserve">Border </w:t>
            </w:r>
            <w:smartTag w:uri="urn:schemas-microsoft-com:office:smarttags" w:element="PlaceName">
              <w:r>
                <w:rPr>
                  <w:color w:val="000000"/>
                  <w:sz w:val="18"/>
                </w:rPr>
                <w:t>Inspection</w:t>
              </w:r>
            </w:smartTag>
            <w:r>
              <w:rPr>
                <w:color w:val="000000"/>
                <w:sz w:val="18"/>
              </w:rPr>
              <w:t xml:space="preserve"> </w:t>
            </w:r>
            <w:smartTag w:uri="urn:schemas-microsoft-com:office:smarttags" w:element="PlaceType">
              <w:r>
                <w:rPr>
                  <w:color w:val="000000"/>
                  <w:sz w:val="18"/>
                </w:rPr>
                <w:t>Port</w:t>
              </w:r>
            </w:smartTag>
          </w:p>
        </w:tc>
        <w:tc>
          <w:tcPr>
            <w:tcW w:w="1142" w:type="dxa"/>
            <w:shd w:val="solid" w:color="FFFFFF" w:fill="FFFFFF"/>
          </w:tcPr>
          <w:p w14:paraId="77F7FAD0" w14:textId="77777777" w:rsidR="00890DE4" w:rsidRDefault="00890DE4">
            <w:pPr>
              <w:spacing w:before="0" w:after="0"/>
              <w:rPr>
                <w:color w:val="000000"/>
                <w:sz w:val="18"/>
              </w:rPr>
            </w:pPr>
          </w:p>
        </w:tc>
        <w:tc>
          <w:tcPr>
            <w:tcW w:w="978" w:type="dxa"/>
            <w:shd w:val="solid" w:color="FFFFFF" w:fill="FFFFFF"/>
          </w:tcPr>
          <w:p w14:paraId="7F5E04F4" w14:textId="77777777" w:rsidR="00890DE4" w:rsidRDefault="00890DE4">
            <w:pPr>
              <w:spacing w:before="0" w:after="0"/>
              <w:rPr>
                <w:color w:val="000000"/>
                <w:sz w:val="18"/>
              </w:rPr>
            </w:pPr>
          </w:p>
        </w:tc>
        <w:tc>
          <w:tcPr>
            <w:tcW w:w="1301" w:type="dxa"/>
            <w:shd w:val="solid" w:color="FFFFFF" w:fill="FFFFFF"/>
          </w:tcPr>
          <w:p w14:paraId="54F10D89"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1146" w:type="dxa"/>
            <w:shd w:val="solid" w:color="FFFFFF" w:fill="FFFFFF"/>
          </w:tcPr>
          <w:p w14:paraId="3EA11537" w14:textId="77777777" w:rsidR="00890DE4" w:rsidRDefault="00C459FB">
            <w:pPr>
              <w:spacing w:before="0" w:after="0"/>
              <w:rPr>
                <w:color w:val="000000"/>
                <w:sz w:val="18"/>
              </w:rPr>
            </w:pPr>
            <w:r>
              <w:rPr>
                <w:color w:val="000000"/>
                <w:sz w:val="18"/>
              </w:rPr>
              <w:t>LOC</w:t>
            </w:r>
          </w:p>
        </w:tc>
        <w:tc>
          <w:tcPr>
            <w:tcW w:w="1305" w:type="dxa"/>
            <w:shd w:val="solid" w:color="FFFFFF" w:fill="FFFFFF"/>
          </w:tcPr>
          <w:p w14:paraId="44B7ADA8" w14:textId="77777777" w:rsidR="00890DE4" w:rsidRDefault="00C459FB">
            <w:pPr>
              <w:spacing w:before="0" w:after="0"/>
              <w:rPr>
                <w:color w:val="000000"/>
                <w:sz w:val="18"/>
              </w:rPr>
            </w:pPr>
            <w:r>
              <w:rPr>
                <w:color w:val="000000"/>
                <w:sz w:val="18"/>
              </w:rPr>
              <w:t>3227</w:t>
            </w:r>
          </w:p>
        </w:tc>
        <w:tc>
          <w:tcPr>
            <w:tcW w:w="3219" w:type="dxa"/>
            <w:shd w:val="solid" w:color="FFFFFF" w:fill="FFFFFF"/>
          </w:tcPr>
          <w:p w14:paraId="558DD53B" w14:textId="77777777" w:rsidR="00890DE4" w:rsidRDefault="00C459FB">
            <w:pPr>
              <w:spacing w:before="0" w:after="0"/>
              <w:rPr>
                <w:color w:val="000000"/>
                <w:sz w:val="18"/>
              </w:rPr>
            </w:pPr>
            <w:r>
              <w:rPr>
                <w:color w:val="000000"/>
                <w:sz w:val="18"/>
              </w:rPr>
              <w:t>Place/location qualifier</w:t>
            </w:r>
          </w:p>
        </w:tc>
        <w:tc>
          <w:tcPr>
            <w:tcW w:w="2835" w:type="dxa"/>
            <w:shd w:val="solid" w:color="FFFFFF" w:fill="FFFFFF"/>
          </w:tcPr>
          <w:p w14:paraId="3D3A120C" w14:textId="77777777" w:rsidR="00890DE4" w:rsidRDefault="00C459FB">
            <w:pPr>
              <w:spacing w:before="0" w:after="0"/>
              <w:rPr>
                <w:color w:val="000000"/>
                <w:sz w:val="18"/>
              </w:rPr>
            </w:pPr>
            <w:r>
              <w:rPr>
                <w:color w:val="000000"/>
                <w:sz w:val="18"/>
              </w:rPr>
              <w:t>43 (Place/port of Inspection)</w:t>
            </w:r>
          </w:p>
        </w:tc>
      </w:tr>
      <w:tr w:rsidR="00105A79" w14:paraId="17F74A88" w14:textId="77777777" w:rsidTr="008C1EEE">
        <w:trPr>
          <w:cantSplit/>
          <w:trHeight w:val="235"/>
        </w:trPr>
        <w:tc>
          <w:tcPr>
            <w:tcW w:w="3095" w:type="dxa"/>
            <w:gridSpan w:val="3"/>
            <w:shd w:val="solid" w:color="FFFFFF" w:fill="FFFFFF"/>
          </w:tcPr>
          <w:p w14:paraId="7D515629" w14:textId="77777777" w:rsidR="00890DE4" w:rsidRDefault="00890DE4">
            <w:pPr>
              <w:spacing w:before="0" w:after="0"/>
              <w:rPr>
                <w:color w:val="000000"/>
                <w:sz w:val="18"/>
              </w:rPr>
            </w:pPr>
          </w:p>
        </w:tc>
        <w:tc>
          <w:tcPr>
            <w:tcW w:w="1142" w:type="dxa"/>
            <w:shd w:val="solid" w:color="FFFFFF" w:fill="FFFFFF"/>
          </w:tcPr>
          <w:p w14:paraId="34635683" w14:textId="77777777" w:rsidR="00890DE4" w:rsidRDefault="00890DE4">
            <w:pPr>
              <w:spacing w:before="0" w:after="0"/>
              <w:rPr>
                <w:color w:val="000000"/>
                <w:sz w:val="18"/>
              </w:rPr>
            </w:pPr>
          </w:p>
        </w:tc>
        <w:tc>
          <w:tcPr>
            <w:tcW w:w="978" w:type="dxa"/>
            <w:shd w:val="solid" w:color="FFFFFF" w:fill="FFFFFF"/>
          </w:tcPr>
          <w:p w14:paraId="61FA9D8E" w14:textId="77777777" w:rsidR="00890DE4" w:rsidRDefault="00890DE4">
            <w:pPr>
              <w:spacing w:before="0" w:after="0"/>
              <w:rPr>
                <w:color w:val="000000"/>
                <w:sz w:val="18"/>
              </w:rPr>
            </w:pPr>
          </w:p>
        </w:tc>
        <w:tc>
          <w:tcPr>
            <w:tcW w:w="1301" w:type="dxa"/>
            <w:shd w:val="solid" w:color="FFFFFF" w:fill="FFFFFF"/>
          </w:tcPr>
          <w:p w14:paraId="667B32BD" w14:textId="77777777" w:rsidR="00890DE4" w:rsidRDefault="00890DE4">
            <w:pPr>
              <w:spacing w:before="0" w:after="0"/>
              <w:rPr>
                <w:color w:val="000000"/>
                <w:sz w:val="18"/>
              </w:rPr>
            </w:pPr>
          </w:p>
        </w:tc>
        <w:tc>
          <w:tcPr>
            <w:tcW w:w="1146" w:type="dxa"/>
            <w:shd w:val="solid" w:color="FFFFFF" w:fill="FFFFFF"/>
          </w:tcPr>
          <w:p w14:paraId="1F567AEB" w14:textId="77777777" w:rsidR="00890DE4" w:rsidRDefault="00C459FB">
            <w:pPr>
              <w:spacing w:before="0" w:after="0"/>
              <w:rPr>
                <w:color w:val="000000"/>
                <w:sz w:val="18"/>
              </w:rPr>
            </w:pPr>
            <w:r>
              <w:rPr>
                <w:color w:val="000000"/>
                <w:sz w:val="18"/>
              </w:rPr>
              <w:t>LOC</w:t>
            </w:r>
          </w:p>
        </w:tc>
        <w:tc>
          <w:tcPr>
            <w:tcW w:w="1305" w:type="dxa"/>
            <w:shd w:val="solid" w:color="FFFFFF" w:fill="FFFFFF"/>
          </w:tcPr>
          <w:p w14:paraId="53B63F52" w14:textId="77777777" w:rsidR="00890DE4" w:rsidRDefault="00C459FB">
            <w:pPr>
              <w:spacing w:before="0" w:after="0"/>
              <w:rPr>
                <w:color w:val="000000"/>
                <w:sz w:val="18"/>
              </w:rPr>
            </w:pPr>
            <w:r>
              <w:rPr>
                <w:color w:val="000000"/>
                <w:sz w:val="18"/>
              </w:rPr>
              <w:t>C517/3225</w:t>
            </w:r>
          </w:p>
        </w:tc>
        <w:tc>
          <w:tcPr>
            <w:tcW w:w="3219" w:type="dxa"/>
            <w:shd w:val="solid" w:color="FFFFFF" w:fill="FFFFFF"/>
          </w:tcPr>
          <w:p w14:paraId="11A7FE3D" w14:textId="77777777" w:rsidR="00890DE4" w:rsidRDefault="00C459FB">
            <w:pPr>
              <w:spacing w:before="0" w:after="0"/>
              <w:rPr>
                <w:color w:val="000000"/>
                <w:sz w:val="18"/>
              </w:rPr>
            </w:pPr>
            <w:r>
              <w:rPr>
                <w:color w:val="000000"/>
                <w:sz w:val="18"/>
              </w:rPr>
              <w:t>Place/location identification</w:t>
            </w:r>
          </w:p>
        </w:tc>
        <w:tc>
          <w:tcPr>
            <w:tcW w:w="2835" w:type="dxa"/>
            <w:shd w:val="solid" w:color="FFFFFF" w:fill="FFFFFF"/>
          </w:tcPr>
          <w:p w14:paraId="74D12EA4" w14:textId="77777777" w:rsidR="00890DE4" w:rsidRDefault="00C459FB">
            <w:pPr>
              <w:spacing w:before="0" w:after="0"/>
              <w:rPr>
                <w:color w:val="000000"/>
                <w:sz w:val="18"/>
              </w:rPr>
            </w:pPr>
            <w:r>
              <w:rPr>
                <w:color w:val="000000"/>
                <w:sz w:val="18"/>
              </w:rPr>
              <w:t>LOCODE (ccppp)</w:t>
            </w:r>
          </w:p>
        </w:tc>
      </w:tr>
      <w:tr w:rsidR="00105A79" w14:paraId="74E3AAAE" w14:textId="77777777" w:rsidTr="008C1EEE">
        <w:trPr>
          <w:cantSplit/>
          <w:trHeight w:val="235"/>
        </w:trPr>
        <w:tc>
          <w:tcPr>
            <w:tcW w:w="3095" w:type="dxa"/>
            <w:gridSpan w:val="3"/>
            <w:shd w:val="solid" w:color="FFFFFF" w:fill="FFFFFF"/>
          </w:tcPr>
          <w:p w14:paraId="04F30E1D" w14:textId="77777777" w:rsidR="00890DE4" w:rsidRDefault="00890DE4">
            <w:pPr>
              <w:spacing w:before="0" w:after="0"/>
              <w:rPr>
                <w:color w:val="000000"/>
                <w:sz w:val="18"/>
              </w:rPr>
            </w:pPr>
          </w:p>
        </w:tc>
        <w:tc>
          <w:tcPr>
            <w:tcW w:w="1142" w:type="dxa"/>
            <w:shd w:val="solid" w:color="FFFFFF" w:fill="FFFFFF"/>
          </w:tcPr>
          <w:p w14:paraId="7B7125AE" w14:textId="77777777" w:rsidR="00890DE4" w:rsidRDefault="00890DE4">
            <w:pPr>
              <w:spacing w:before="0" w:after="0"/>
              <w:rPr>
                <w:color w:val="000000"/>
                <w:sz w:val="18"/>
              </w:rPr>
            </w:pPr>
          </w:p>
        </w:tc>
        <w:tc>
          <w:tcPr>
            <w:tcW w:w="978" w:type="dxa"/>
            <w:shd w:val="solid" w:color="FFFFFF" w:fill="FFFFFF"/>
          </w:tcPr>
          <w:p w14:paraId="3EBF786D" w14:textId="77777777" w:rsidR="00890DE4" w:rsidRDefault="00890DE4">
            <w:pPr>
              <w:spacing w:before="0" w:after="0"/>
              <w:rPr>
                <w:color w:val="000000"/>
                <w:sz w:val="18"/>
              </w:rPr>
            </w:pPr>
          </w:p>
        </w:tc>
        <w:tc>
          <w:tcPr>
            <w:tcW w:w="1301" w:type="dxa"/>
            <w:shd w:val="solid" w:color="FFFFFF" w:fill="FFFFFF"/>
          </w:tcPr>
          <w:p w14:paraId="527BBCF2" w14:textId="77777777" w:rsidR="00890DE4" w:rsidRDefault="00890DE4">
            <w:pPr>
              <w:spacing w:before="0" w:after="0"/>
              <w:rPr>
                <w:color w:val="000000"/>
                <w:sz w:val="18"/>
              </w:rPr>
            </w:pPr>
          </w:p>
        </w:tc>
        <w:tc>
          <w:tcPr>
            <w:tcW w:w="1146" w:type="dxa"/>
            <w:shd w:val="solid" w:color="FFFFFF" w:fill="FFFFFF"/>
          </w:tcPr>
          <w:p w14:paraId="700C7776" w14:textId="77777777" w:rsidR="00890DE4" w:rsidRDefault="00890DE4">
            <w:pPr>
              <w:spacing w:before="0" w:after="0"/>
              <w:rPr>
                <w:color w:val="000000"/>
                <w:sz w:val="18"/>
              </w:rPr>
            </w:pPr>
          </w:p>
        </w:tc>
        <w:tc>
          <w:tcPr>
            <w:tcW w:w="1305" w:type="dxa"/>
            <w:shd w:val="solid" w:color="FFFFFF" w:fill="FFFFFF"/>
          </w:tcPr>
          <w:p w14:paraId="294FEB1F" w14:textId="77777777" w:rsidR="00890DE4" w:rsidRDefault="00890DE4">
            <w:pPr>
              <w:spacing w:before="0" w:after="0"/>
              <w:rPr>
                <w:color w:val="000000"/>
                <w:sz w:val="18"/>
              </w:rPr>
            </w:pPr>
          </w:p>
        </w:tc>
        <w:tc>
          <w:tcPr>
            <w:tcW w:w="3219" w:type="dxa"/>
            <w:shd w:val="solid" w:color="FFFFFF" w:fill="FFFFFF"/>
          </w:tcPr>
          <w:p w14:paraId="79FBC479" w14:textId="77777777" w:rsidR="00890DE4" w:rsidRDefault="00890DE4">
            <w:pPr>
              <w:spacing w:before="0" w:after="0"/>
              <w:rPr>
                <w:color w:val="000000"/>
                <w:sz w:val="18"/>
              </w:rPr>
            </w:pPr>
          </w:p>
        </w:tc>
        <w:tc>
          <w:tcPr>
            <w:tcW w:w="2835" w:type="dxa"/>
            <w:shd w:val="solid" w:color="FFFFFF" w:fill="FFFFFF"/>
          </w:tcPr>
          <w:p w14:paraId="4AAD4959" w14:textId="77777777" w:rsidR="00890DE4" w:rsidRDefault="00890DE4">
            <w:pPr>
              <w:spacing w:before="0" w:after="0"/>
              <w:rPr>
                <w:color w:val="000000"/>
                <w:sz w:val="18"/>
              </w:rPr>
            </w:pPr>
          </w:p>
        </w:tc>
      </w:tr>
      <w:tr w:rsidR="00105A79" w14:paraId="757BF842" w14:textId="77777777" w:rsidTr="008C1EEE">
        <w:trPr>
          <w:cantSplit/>
          <w:trHeight w:val="235"/>
        </w:trPr>
        <w:tc>
          <w:tcPr>
            <w:tcW w:w="3095" w:type="dxa"/>
            <w:gridSpan w:val="3"/>
            <w:shd w:val="solid" w:color="FFFFFF" w:fill="FFFFFF"/>
          </w:tcPr>
          <w:p w14:paraId="5D17BCC3" w14:textId="77777777" w:rsidR="00890DE4" w:rsidRDefault="00C459FB">
            <w:pPr>
              <w:spacing w:before="0" w:after="0"/>
              <w:rPr>
                <w:color w:val="000000"/>
                <w:sz w:val="18"/>
              </w:rPr>
            </w:pPr>
            <w:r>
              <w:rPr>
                <w:color w:val="000000"/>
                <w:sz w:val="18"/>
              </w:rPr>
              <w:t xml:space="preserve">Loading </w:t>
            </w:r>
            <w:smartTag w:uri="urn:schemas-microsoft-com:office:smarttags" w:element="PlaceType">
              <w:r>
                <w:rPr>
                  <w:color w:val="000000"/>
                  <w:sz w:val="18"/>
                </w:rPr>
                <w:t>Port</w:t>
              </w:r>
            </w:smartTag>
          </w:p>
        </w:tc>
        <w:tc>
          <w:tcPr>
            <w:tcW w:w="1142" w:type="dxa"/>
            <w:shd w:val="solid" w:color="FFFFFF" w:fill="FFFFFF"/>
          </w:tcPr>
          <w:p w14:paraId="72B15FE0" w14:textId="77777777" w:rsidR="00890DE4" w:rsidRDefault="00890DE4">
            <w:pPr>
              <w:spacing w:before="0" w:after="0"/>
              <w:rPr>
                <w:color w:val="000000"/>
                <w:sz w:val="18"/>
              </w:rPr>
            </w:pPr>
          </w:p>
        </w:tc>
        <w:tc>
          <w:tcPr>
            <w:tcW w:w="978" w:type="dxa"/>
            <w:shd w:val="solid" w:color="FFFFFF" w:fill="FFFFFF"/>
          </w:tcPr>
          <w:p w14:paraId="19B808D1" w14:textId="77777777" w:rsidR="00890DE4" w:rsidRDefault="00890DE4">
            <w:pPr>
              <w:spacing w:before="0" w:after="0"/>
              <w:rPr>
                <w:color w:val="000000"/>
                <w:sz w:val="18"/>
              </w:rPr>
            </w:pPr>
          </w:p>
        </w:tc>
        <w:tc>
          <w:tcPr>
            <w:tcW w:w="1301" w:type="dxa"/>
            <w:shd w:val="solid" w:color="FFFFFF" w:fill="FFFFFF"/>
          </w:tcPr>
          <w:p w14:paraId="4436F7E4"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1146" w:type="dxa"/>
            <w:shd w:val="solid" w:color="FFFFFF" w:fill="FFFFFF"/>
          </w:tcPr>
          <w:p w14:paraId="0BD0C7FD" w14:textId="77777777" w:rsidR="00890DE4" w:rsidRDefault="00C459FB">
            <w:pPr>
              <w:spacing w:before="0" w:after="0"/>
              <w:rPr>
                <w:color w:val="000000"/>
                <w:sz w:val="18"/>
              </w:rPr>
            </w:pPr>
            <w:r>
              <w:rPr>
                <w:color w:val="000000"/>
                <w:sz w:val="18"/>
              </w:rPr>
              <w:t>LOC</w:t>
            </w:r>
          </w:p>
        </w:tc>
        <w:tc>
          <w:tcPr>
            <w:tcW w:w="1305" w:type="dxa"/>
            <w:shd w:val="solid" w:color="FFFFFF" w:fill="FFFFFF"/>
          </w:tcPr>
          <w:p w14:paraId="6394E670" w14:textId="77777777" w:rsidR="00890DE4" w:rsidRDefault="00C459FB">
            <w:pPr>
              <w:spacing w:before="0" w:after="0"/>
              <w:rPr>
                <w:color w:val="000000"/>
                <w:sz w:val="18"/>
              </w:rPr>
            </w:pPr>
            <w:r>
              <w:rPr>
                <w:color w:val="000000"/>
                <w:sz w:val="18"/>
              </w:rPr>
              <w:t>3227</w:t>
            </w:r>
          </w:p>
        </w:tc>
        <w:tc>
          <w:tcPr>
            <w:tcW w:w="3219" w:type="dxa"/>
            <w:shd w:val="solid" w:color="FFFFFF" w:fill="FFFFFF"/>
          </w:tcPr>
          <w:p w14:paraId="625932FF" w14:textId="77777777" w:rsidR="00890DE4" w:rsidRDefault="00C459FB">
            <w:pPr>
              <w:spacing w:before="0" w:after="0"/>
              <w:rPr>
                <w:color w:val="000000"/>
                <w:sz w:val="18"/>
              </w:rPr>
            </w:pPr>
            <w:r>
              <w:rPr>
                <w:color w:val="000000"/>
                <w:sz w:val="18"/>
              </w:rPr>
              <w:t>Place/location qualifier</w:t>
            </w:r>
          </w:p>
        </w:tc>
        <w:tc>
          <w:tcPr>
            <w:tcW w:w="2835" w:type="dxa"/>
            <w:shd w:val="solid" w:color="FFFFFF" w:fill="FFFFFF"/>
          </w:tcPr>
          <w:p w14:paraId="13065873" w14:textId="77777777" w:rsidR="00890DE4" w:rsidRDefault="00C459FB">
            <w:pPr>
              <w:spacing w:before="0" w:after="0"/>
              <w:rPr>
                <w:color w:val="000000"/>
                <w:sz w:val="18"/>
              </w:rPr>
            </w:pPr>
            <w:r>
              <w:rPr>
                <w:color w:val="000000"/>
                <w:sz w:val="18"/>
              </w:rPr>
              <w:t>9 (Place/port of Loading)</w:t>
            </w:r>
          </w:p>
        </w:tc>
      </w:tr>
      <w:tr w:rsidR="00105A79" w14:paraId="060CA327" w14:textId="77777777" w:rsidTr="008C1EEE">
        <w:trPr>
          <w:cantSplit/>
          <w:trHeight w:val="235"/>
        </w:trPr>
        <w:tc>
          <w:tcPr>
            <w:tcW w:w="3095" w:type="dxa"/>
            <w:gridSpan w:val="3"/>
            <w:shd w:val="solid" w:color="FFFFFF" w:fill="FFFFFF"/>
          </w:tcPr>
          <w:p w14:paraId="2FEFFCEE" w14:textId="77777777" w:rsidR="00890DE4" w:rsidRDefault="00890DE4">
            <w:pPr>
              <w:spacing w:before="0" w:after="0"/>
              <w:rPr>
                <w:color w:val="000000"/>
                <w:sz w:val="18"/>
              </w:rPr>
            </w:pPr>
          </w:p>
        </w:tc>
        <w:tc>
          <w:tcPr>
            <w:tcW w:w="1142" w:type="dxa"/>
            <w:shd w:val="solid" w:color="FFFFFF" w:fill="FFFFFF"/>
          </w:tcPr>
          <w:p w14:paraId="24C7012B" w14:textId="77777777" w:rsidR="00890DE4" w:rsidRDefault="00890DE4">
            <w:pPr>
              <w:spacing w:before="0" w:after="0"/>
              <w:rPr>
                <w:color w:val="000000"/>
                <w:sz w:val="18"/>
              </w:rPr>
            </w:pPr>
          </w:p>
        </w:tc>
        <w:tc>
          <w:tcPr>
            <w:tcW w:w="978" w:type="dxa"/>
            <w:shd w:val="solid" w:color="FFFFFF" w:fill="FFFFFF"/>
          </w:tcPr>
          <w:p w14:paraId="018485C6" w14:textId="77777777" w:rsidR="00890DE4" w:rsidRDefault="00890DE4">
            <w:pPr>
              <w:spacing w:before="0" w:after="0"/>
              <w:rPr>
                <w:color w:val="000000"/>
                <w:sz w:val="18"/>
              </w:rPr>
            </w:pPr>
          </w:p>
        </w:tc>
        <w:tc>
          <w:tcPr>
            <w:tcW w:w="1301" w:type="dxa"/>
            <w:shd w:val="solid" w:color="FFFFFF" w:fill="FFFFFF"/>
          </w:tcPr>
          <w:p w14:paraId="540CA46A" w14:textId="77777777" w:rsidR="00890DE4" w:rsidRDefault="00890DE4">
            <w:pPr>
              <w:spacing w:before="0" w:after="0"/>
              <w:rPr>
                <w:color w:val="000000"/>
                <w:sz w:val="18"/>
              </w:rPr>
            </w:pPr>
          </w:p>
        </w:tc>
        <w:tc>
          <w:tcPr>
            <w:tcW w:w="1146" w:type="dxa"/>
            <w:shd w:val="solid" w:color="FFFFFF" w:fill="FFFFFF"/>
          </w:tcPr>
          <w:p w14:paraId="040C6C26" w14:textId="77777777" w:rsidR="00890DE4" w:rsidRDefault="00C459FB">
            <w:pPr>
              <w:spacing w:before="0" w:after="0"/>
              <w:rPr>
                <w:color w:val="000000"/>
                <w:sz w:val="18"/>
              </w:rPr>
            </w:pPr>
            <w:r>
              <w:rPr>
                <w:color w:val="000000"/>
                <w:sz w:val="18"/>
              </w:rPr>
              <w:t>LOC</w:t>
            </w:r>
          </w:p>
        </w:tc>
        <w:tc>
          <w:tcPr>
            <w:tcW w:w="1305" w:type="dxa"/>
            <w:shd w:val="solid" w:color="FFFFFF" w:fill="FFFFFF"/>
          </w:tcPr>
          <w:p w14:paraId="6B9DB37C" w14:textId="77777777" w:rsidR="00890DE4" w:rsidRDefault="00C459FB">
            <w:pPr>
              <w:spacing w:before="0" w:after="0"/>
              <w:rPr>
                <w:color w:val="000000"/>
                <w:sz w:val="18"/>
              </w:rPr>
            </w:pPr>
            <w:r>
              <w:rPr>
                <w:color w:val="000000"/>
                <w:sz w:val="18"/>
              </w:rPr>
              <w:t>C517/3225</w:t>
            </w:r>
          </w:p>
        </w:tc>
        <w:tc>
          <w:tcPr>
            <w:tcW w:w="3219" w:type="dxa"/>
            <w:shd w:val="solid" w:color="FFFFFF" w:fill="FFFFFF"/>
          </w:tcPr>
          <w:p w14:paraId="1BFB9968" w14:textId="77777777" w:rsidR="00890DE4" w:rsidRDefault="00C459FB">
            <w:pPr>
              <w:spacing w:before="0" w:after="0"/>
              <w:rPr>
                <w:color w:val="000000"/>
                <w:sz w:val="18"/>
              </w:rPr>
            </w:pPr>
            <w:r>
              <w:rPr>
                <w:color w:val="000000"/>
                <w:sz w:val="18"/>
              </w:rPr>
              <w:t>Place/location identification</w:t>
            </w:r>
          </w:p>
        </w:tc>
        <w:tc>
          <w:tcPr>
            <w:tcW w:w="2835" w:type="dxa"/>
            <w:shd w:val="solid" w:color="FFFFFF" w:fill="FFFFFF"/>
          </w:tcPr>
          <w:p w14:paraId="1E38D9EA" w14:textId="77777777" w:rsidR="00890DE4" w:rsidRDefault="00C459FB">
            <w:pPr>
              <w:spacing w:before="0" w:after="0"/>
              <w:rPr>
                <w:color w:val="000000"/>
                <w:sz w:val="18"/>
              </w:rPr>
            </w:pPr>
            <w:r>
              <w:rPr>
                <w:color w:val="000000"/>
                <w:sz w:val="18"/>
              </w:rPr>
              <w:t>LOCODE (ppp)</w:t>
            </w:r>
          </w:p>
        </w:tc>
      </w:tr>
      <w:tr w:rsidR="00105A79" w14:paraId="02362BB4" w14:textId="77777777" w:rsidTr="008C1EEE">
        <w:trPr>
          <w:cantSplit/>
          <w:trHeight w:val="235"/>
        </w:trPr>
        <w:tc>
          <w:tcPr>
            <w:tcW w:w="3095" w:type="dxa"/>
            <w:gridSpan w:val="3"/>
            <w:shd w:val="solid" w:color="FFFFFF" w:fill="FFFFFF"/>
          </w:tcPr>
          <w:p w14:paraId="2DDBCB0A" w14:textId="77777777" w:rsidR="00890DE4" w:rsidRDefault="00890DE4">
            <w:pPr>
              <w:spacing w:before="0" w:after="0"/>
              <w:rPr>
                <w:color w:val="000000"/>
                <w:sz w:val="18"/>
              </w:rPr>
            </w:pPr>
          </w:p>
        </w:tc>
        <w:tc>
          <w:tcPr>
            <w:tcW w:w="1142" w:type="dxa"/>
            <w:shd w:val="solid" w:color="FFFFFF" w:fill="FFFFFF"/>
          </w:tcPr>
          <w:p w14:paraId="6408F720" w14:textId="77777777" w:rsidR="00890DE4" w:rsidRDefault="00890DE4">
            <w:pPr>
              <w:spacing w:before="0" w:after="0"/>
              <w:rPr>
                <w:color w:val="000000"/>
                <w:sz w:val="18"/>
              </w:rPr>
            </w:pPr>
          </w:p>
        </w:tc>
        <w:tc>
          <w:tcPr>
            <w:tcW w:w="978" w:type="dxa"/>
            <w:shd w:val="solid" w:color="FFFFFF" w:fill="FFFFFF"/>
          </w:tcPr>
          <w:p w14:paraId="46FD852E" w14:textId="77777777" w:rsidR="00890DE4" w:rsidRDefault="00890DE4">
            <w:pPr>
              <w:spacing w:before="0" w:after="0"/>
              <w:rPr>
                <w:color w:val="000000"/>
                <w:sz w:val="18"/>
              </w:rPr>
            </w:pPr>
          </w:p>
        </w:tc>
        <w:tc>
          <w:tcPr>
            <w:tcW w:w="1301" w:type="dxa"/>
            <w:shd w:val="solid" w:color="FFFFFF" w:fill="FFFFFF"/>
          </w:tcPr>
          <w:p w14:paraId="06EB0789" w14:textId="77777777" w:rsidR="00890DE4" w:rsidRDefault="00890DE4">
            <w:pPr>
              <w:spacing w:before="0" w:after="0"/>
              <w:rPr>
                <w:color w:val="000000"/>
                <w:sz w:val="18"/>
              </w:rPr>
            </w:pPr>
          </w:p>
        </w:tc>
        <w:tc>
          <w:tcPr>
            <w:tcW w:w="1146" w:type="dxa"/>
            <w:shd w:val="solid" w:color="FFFFFF" w:fill="FFFFFF"/>
          </w:tcPr>
          <w:p w14:paraId="018CD3BD" w14:textId="77777777" w:rsidR="00890DE4" w:rsidRDefault="00890DE4">
            <w:pPr>
              <w:spacing w:before="0" w:after="0"/>
              <w:rPr>
                <w:color w:val="000000"/>
                <w:sz w:val="18"/>
              </w:rPr>
            </w:pPr>
          </w:p>
        </w:tc>
        <w:tc>
          <w:tcPr>
            <w:tcW w:w="1305" w:type="dxa"/>
            <w:shd w:val="solid" w:color="FFFFFF" w:fill="FFFFFF"/>
          </w:tcPr>
          <w:p w14:paraId="12A39948" w14:textId="77777777" w:rsidR="00890DE4" w:rsidRDefault="00890DE4">
            <w:pPr>
              <w:spacing w:before="0" w:after="0"/>
              <w:rPr>
                <w:color w:val="000000"/>
                <w:sz w:val="18"/>
              </w:rPr>
            </w:pPr>
          </w:p>
        </w:tc>
        <w:tc>
          <w:tcPr>
            <w:tcW w:w="3219" w:type="dxa"/>
            <w:shd w:val="solid" w:color="FFFFFF" w:fill="FFFFFF"/>
          </w:tcPr>
          <w:p w14:paraId="293C2BA9" w14:textId="77777777" w:rsidR="00890DE4" w:rsidRDefault="00890DE4">
            <w:pPr>
              <w:spacing w:before="0" w:after="0"/>
              <w:rPr>
                <w:color w:val="000000"/>
                <w:sz w:val="18"/>
              </w:rPr>
            </w:pPr>
          </w:p>
        </w:tc>
        <w:tc>
          <w:tcPr>
            <w:tcW w:w="2835" w:type="dxa"/>
            <w:shd w:val="solid" w:color="FFFFFF" w:fill="FFFFFF"/>
          </w:tcPr>
          <w:p w14:paraId="0463C2D6" w14:textId="77777777" w:rsidR="00890DE4" w:rsidRDefault="00890DE4">
            <w:pPr>
              <w:spacing w:before="0" w:after="0"/>
              <w:rPr>
                <w:color w:val="000000"/>
                <w:sz w:val="18"/>
              </w:rPr>
            </w:pPr>
          </w:p>
        </w:tc>
      </w:tr>
      <w:tr w:rsidR="00105A79" w14:paraId="2BCFB0AC" w14:textId="77777777" w:rsidTr="008C1EEE">
        <w:trPr>
          <w:cantSplit/>
          <w:trHeight w:val="235"/>
        </w:trPr>
        <w:tc>
          <w:tcPr>
            <w:tcW w:w="3095" w:type="dxa"/>
            <w:gridSpan w:val="3"/>
            <w:shd w:val="solid" w:color="FFFFFF" w:fill="FFFFFF"/>
          </w:tcPr>
          <w:p w14:paraId="73374AB4" w14:textId="77777777" w:rsidR="00890DE4" w:rsidRDefault="00C459FB">
            <w:pPr>
              <w:spacing w:before="0" w:after="0"/>
              <w:rPr>
                <w:color w:val="000000"/>
                <w:sz w:val="18"/>
              </w:rPr>
            </w:pPr>
            <w:r>
              <w:rPr>
                <w:color w:val="000000"/>
                <w:sz w:val="18"/>
              </w:rPr>
              <w:t xml:space="preserve">Discharge </w:t>
            </w:r>
            <w:smartTag w:uri="urn:schemas-microsoft-com:office:smarttags" w:element="PlaceType">
              <w:r>
                <w:rPr>
                  <w:color w:val="000000"/>
                  <w:sz w:val="18"/>
                </w:rPr>
                <w:t>Port</w:t>
              </w:r>
            </w:smartTag>
          </w:p>
        </w:tc>
        <w:tc>
          <w:tcPr>
            <w:tcW w:w="1142" w:type="dxa"/>
            <w:shd w:val="solid" w:color="FFFFFF" w:fill="FFFFFF"/>
          </w:tcPr>
          <w:p w14:paraId="2B39C754" w14:textId="77777777" w:rsidR="00890DE4" w:rsidRDefault="00890DE4">
            <w:pPr>
              <w:spacing w:before="0" w:after="0"/>
              <w:rPr>
                <w:color w:val="000000"/>
                <w:sz w:val="18"/>
              </w:rPr>
            </w:pPr>
          </w:p>
        </w:tc>
        <w:tc>
          <w:tcPr>
            <w:tcW w:w="978" w:type="dxa"/>
            <w:shd w:val="solid" w:color="FFFFFF" w:fill="FFFFFF"/>
          </w:tcPr>
          <w:p w14:paraId="62A0B1E9" w14:textId="77777777" w:rsidR="00890DE4" w:rsidRDefault="00890DE4">
            <w:pPr>
              <w:spacing w:before="0" w:after="0"/>
              <w:rPr>
                <w:color w:val="000000"/>
                <w:sz w:val="18"/>
              </w:rPr>
            </w:pPr>
          </w:p>
        </w:tc>
        <w:tc>
          <w:tcPr>
            <w:tcW w:w="1301" w:type="dxa"/>
            <w:shd w:val="solid" w:color="FFFFFF" w:fill="FFFFFF"/>
          </w:tcPr>
          <w:p w14:paraId="49D63406"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1146" w:type="dxa"/>
            <w:shd w:val="solid" w:color="FFFFFF" w:fill="FFFFFF"/>
          </w:tcPr>
          <w:p w14:paraId="3996B81A" w14:textId="77777777" w:rsidR="00890DE4" w:rsidRDefault="00C459FB">
            <w:pPr>
              <w:spacing w:before="0" w:after="0"/>
              <w:rPr>
                <w:color w:val="000000"/>
                <w:sz w:val="18"/>
              </w:rPr>
            </w:pPr>
            <w:r>
              <w:rPr>
                <w:color w:val="000000"/>
                <w:sz w:val="18"/>
              </w:rPr>
              <w:t>LOC</w:t>
            </w:r>
          </w:p>
        </w:tc>
        <w:tc>
          <w:tcPr>
            <w:tcW w:w="1305" w:type="dxa"/>
            <w:shd w:val="solid" w:color="FFFFFF" w:fill="FFFFFF"/>
          </w:tcPr>
          <w:p w14:paraId="662182D4" w14:textId="77777777" w:rsidR="00890DE4" w:rsidRDefault="00C459FB">
            <w:pPr>
              <w:spacing w:before="0" w:after="0"/>
              <w:rPr>
                <w:color w:val="000000"/>
                <w:sz w:val="18"/>
              </w:rPr>
            </w:pPr>
            <w:r>
              <w:rPr>
                <w:color w:val="000000"/>
                <w:sz w:val="18"/>
              </w:rPr>
              <w:t>3227</w:t>
            </w:r>
          </w:p>
        </w:tc>
        <w:tc>
          <w:tcPr>
            <w:tcW w:w="3219" w:type="dxa"/>
            <w:shd w:val="solid" w:color="FFFFFF" w:fill="FFFFFF"/>
          </w:tcPr>
          <w:p w14:paraId="2EA4E080" w14:textId="77777777" w:rsidR="00890DE4" w:rsidRDefault="00C459FB">
            <w:pPr>
              <w:spacing w:before="0" w:after="0"/>
              <w:rPr>
                <w:color w:val="000000"/>
                <w:sz w:val="18"/>
              </w:rPr>
            </w:pPr>
            <w:r>
              <w:rPr>
                <w:color w:val="000000"/>
                <w:sz w:val="18"/>
              </w:rPr>
              <w:t>Place/location qualifier</w:t>
            </w:r>
          </w:p>
        </w:tc>
        <w:tc>
          <w:tcPr>
            <w:tcW w:w="2835" w:type="dxa"/>
            <w:shd w:val="solid" w:color="FFFFFF" w:fill="FFFFFF"/>
          </w:tcPr>
          <w:p w14:paraId="06454E0B" w14:textId="77777777" w:rsidR="00890DE4" w:rsidRDefault="00C459FB">
            <w:pPr>
              <w:spacing w:before="0" w:after="0"/>
              <w:rPr>
                <w:color w:val="000000"/>
                <w:sz w:val="18"/>
              </w:rPr>
            </w:pPr>
            <w:r>
              <w:rPr>
                <w:color w:val="000000"/>
                <w:sz w:val="18"/>
              </w:rPr>
              <w:t>12 (Place/port of Discharge)</w:t>
            </w:r>
          </w:p>
        </w:tc>
      </w:tr>
      <w:tr w:rsidR="00105A79" w14:paraId="19972D63" w14:textId="77777777" w:rsidTr="008C1EEE">
        <w:trPr>
          <w:cantSplit/>
          <w:trHeight w:val="235"/>
        </w:trPr>
        <w:tc>
          <w:tcPr>
            <w:tcW w:w="3095" w:type="dxa"/>
            <w:gridSpan w:val="3"/>
            <w:shd w:val="solid" w:color="FFFFFF" w:fill="FFFFFF"/>
          </w:tcPr>
          <w:p w14:paraId="59B9848F" w14:textId="77777777" w:rsidR="00890DE4" w:rsidRDefault="00890DE4">
            <w:pPr>
              <w:spacing w:before="0" w:after="0"/>
              <w:rPr>
                <w:color w:val="000000"/>
                <w:sz w:val="18"/>
              </w:rPr>
            </w:pPr>
          </w:p>
        </w:tc>
        <w:tc>
          <w:tcPr>
            <w:tcW w:w="1142" w:type="dxa"/>
            <w:shd w:val="solid" w:color="FFFFFF" w:fill="FFFFFF"/>
          </w:tcPr>
          <w:p w14:paraId="3D1F4621" w14:textId="77777777" w:rsidR="00890DE4" w:rsidRDefault="00890DE4">
            <w:pPr>
              <w:spacing w:before="0" w:after="0"/>
              <w:rPr>
                <w:color w:val="000000"/>
                <w:sz w:val="18"/>
              </w:rPr>
            </w:pPr>
          </w:p>
        </w:tc>
        <w:tc>
          <w:tcPr>
            <w:tcW w:w="978" w:type="dxa"/>
            <w:shd w:val="solid" w:color="FFFFFF" w:fill="FFFFFF"/>
          </w:tcPr>
          <w:p w14:paraId="73D23434" w14:textId="77777777" w:rsidR="00890DE4" w:rsidRDefault="00890DE4">
            <w:pPr>
              <w:spacing w:before="0" w:after="0"/>
              <w:rPr>
                <w:color w:val="000000"/>
                <w:sz w:val="18"/>
              </w:rPr>
            </w:pPr>
          </w:p>
        </w:tc>
        <w:tc>
          <w:tcPr>
            <w:tcW w:w="1301" w:type="dxa"/>
            <w:shd w:val="solid" w:color="FFFFFF" w:fill="FFFFFF"/>
          </w:tcPr>
          <w:p w14:paraId="6229B563" w14:textId="77777777" w:rsidR="00890DE4" w:rsidRDefault="00890DE4">
            <w:pPr>
              <w:spacing w:before="0" w:after="0"/>
              <w:rPr>
                <w:color w:val="000000"/>
                <w:sz w:val="18"/>
              </w:rPr>
            </w:pPr>
          </w:p>
        </w:tc>
        <w:tc>
          <w:tcPr>
            <w:tcW w:w="1146" w:type="dxa"/>
            <w:shd w:val="solid" w:color="FFFFFF" w:fill="FFFFFF"/>
          </w:tcPr>
          <w:p w14:paraId="75207299" w14:textId="77777777" w:rsidR="00890DE4" w:rsidRDefault="00C459FB">
            <w:pPr>
              <w:spacing w:before="0" w:after="0"/>
              <w:rPr>
                <w:color w:val="000000"/>
                <w:sz w:val="18"/>
              </w:rPr>
            </w:pPr>
            <w:r>
              <w:rPr>
                <w:color w:val="000000"/>
                <w:sz w:val="18"/>
              </w:rPr>
              <w:t>LOC</w:t>
            </w:r>
          </w:p>
        </w:tc>
        <w:tc>
          <w:tcPr>
            <w:tcW w:w="1305" w:type="dxa"/>
            <w:shd w:val="solid" w:color="FFFFFF" w:fill="FFFFFF"/>
          </w:tcPr>
          <w:p w14:paraId="78D95D67" w14:textId="77777777" w:rsidR="00890DE4" w:rsidRDefault="00C459FB">
            <w:pPr>
              <w:spacing w:before="0" w:after="0"/>
              <w:rPr>
                <w:color w:val="000000"/>
                <w:sz w:val="18"/>
              </w:rPr>
            </w:pPr>
            <w:r>
              <w:rPr>
                <w:color w:val="000000"/>
                <w:sz w:val="18"/>
              </w:rPr>
              <w:t>C517/3225</w:t>
            </w:r>
          </w:p>
        </w:tc>
        <w:tc>
          <w:tcPr>
            <w:tcW w:w="3219" w:type="dxa"/>
            <w:shd w:val="solid" w:color="FFFFFF" w:fill="FFFFFF"/>
          </w:tcPr>
          <w:p w14:paraId="45E12224" w14:textId="77777777" w:rsidR="00890DE4" w:rsidRDefault="00C459FB">
            <w:pPr>
              <w:spacing w:before="0" w:after="0"/>
              <w:rPr>
                <w:color w:val="000000"/>
                <w:sz w:val="18"/>
              </w:rPr>
            </w:pPr>
            <w:r>
              <w:rPr>
                <w:color w:val="000000"/>
                <w:sz w:val="18"/>
              </w:rPr>
              <w:t>Place/location identification</w:t>
            </w:r>
          </w:p>
        </w:tc>
        <w:tc>
          <w:tcPr>
            <w:tcW w:w="2835" w:type="dxa"/>
            <w:shd w:val="solid" w:color="FFFFFF" w:fill="FFFFFF"/>
          </w:tcPr>
          <w:p w14:paraId="68E7A44E" w14:textId="77777777" w:rsidR="00890DE4" w:rsidRDefault="00C459FB">
            <w:pPr>
              <w:spacing w:before="0" w:after="0"/>
              <w:rPr>
                <w:color w:val="000000"/>
                <w:sz w:val="18"/>
              </w:rPr>
            </w:pPr>
            <w:r>
              <w:rPr>
                <w:color w:val="000000"/>
                <w:sz w:val="18"/>
              </w:rPr>
              <w:t>LOCODE (ccppp)</w:t>
            </w:r>
          </w:p>
        </w:tc>
      </w:tr>
      <w:tr w:rsidR="00105A79" w14:paraId="560E9BE5" w14:textId="77777777" w:rsidTr="008C1EEE">
        <w:trPr>
          <w:cantSplit/>
          <w:trHeight w:val="235"/>
        </w:trPr>
        <w:tc>
          <w:tcPr>
            <w:tcW w:w="3095" w:type="dxa"/>
            <w:gridSpan w:val="3"/>
            <w:shd w:val="solid" w:color="FFFFFF" w:fill="FFFFFF"/>
          </w:tcPr>
          <w:p w14:paraId="57B4FBC4" w14:textId="77777777" w:rsidR="00890DE4" w:rsidRDefault="00890DE4">
            <w:pPr>
              <w:spacing w:before="0" w:after="0"/>
              <w:rPr>
                <w:color w:val="000000"/>
                <w:sz w:val="18"/>
              </w:rPr>
            </w:pPr>
          </w:p>
        </w:tc>
        <w:tc>
          <w:tcPr>
            <w:tcW w:w="1142" w:type="dxa"/>
            <w:shd w:val="solid" w:color="FFFFFF" w:fill="FFFFFF"/>
          </w:tcPr>
          <w:p w14:paraId="552B6F02" w14:textId="77777777" w:rsidR="00890DE4" w:rsidRDefault="00890DE4">
            <w:pPr>
              <w:spacing w:before="0" w:after="0"/>
              <w:rPr>
                <w:color w:val="000000"/>
                <w:sz w:val="18"/>
              </w:rPr>
            </w:pPr>
          </w:p>
        </w:tc>
        <w:tc>
          <w:tcPr>
            <w:tcW w:w="978" w:type="dxa"/>
            <w:shd w:val="solid" w:color="FFFFFF" w:fill="FFFFFF"/>
          </w:tcPr>
          <w:p w14:paraId="7E4E93A3" w14:textId="77777777" w:rsidR="00890DE4" w:rsidRDefault="00890DE4">
            <w:pPr>
              <w:spacing w:before="0" w:after="0"/>
              <w:rPr>
                <w:color w:val="000000"/>
                <w:sz w:val="18"/>
              </w:rPr>
            </w:pPr>
          </w:p>
        </w:tc>
        <w:tc>
          <w:tcPr>
            <w:tcW w:w="1301" w:type="dxa"/>
            <w:shd w:val="solid" w:color="FFFFFF" w:fill="FFFFFF"/>
          </w:tcPr>
          <w:p w14:paraId="2782D458" w14:textId="77777777" w:rsidR="00890DE4" w:rsidRDefault="00890DE4">
            <w:pPr>
              <w:spacing w:before="0" w:after="0"/>
              <w:rPr>
                <w:color w:val="000000"/>
                <w:sz w:val="18"/>
              </w:rPr>
            </w:pPr>
          </w:p>
        </w:tc>
        <w:tc>
          <w:tcPr>
            <w:tcW w:w="1146" w:type="dxa"/>
            <w:shd w:val="solid" w:color="FFFFFF" w:fill="FFFFFF"/>
          </w:tcPr>
          <w:p w14:paraId="6118FED2" w14:textId="77777777" w:rsidR="00890DE4" w:rsidRDefault="00890DE4">
            <w:pPr>
              <w:spacing w:before="0" w:after="0"/>
              <w:rPr>
                <w:color w:val="000000"/>
                <w:sz w:val="18"/>
              </w:rPr>
            </w:pPr>
          </w:p>
        </w:tc>
        <w:tc>
          <w:tcPr>
            <w:tcW w:w="1305" w:type="dxa"/>
            <w:shd w:val="solid" w:color="FFFFFF" w:fill="FFFFFF"/>
          </w:tcPr>
          <w:p w14:paraId="16F4A9BD" w14:textId="77777777" w:rsidR="00890DE4" w:rsidRDefault="00890DE4">
            <w:pPr>
              <w:spacing w:before="0" w:after="0"/>
              <w:rPr>
                <w:color w:val="000000"/>
                <w:sz w:val="18"/>
              </w:rPr>
            </w:pPr>
          </w:p>
        </w:tc>
        <w:tc>
          <w:tcPr>
            <w:tcW w:w="3219" w:type="dxa"/>
            <w:shd w:val="solid" w:color="FFFFFF" w:fill="FFFFFF"/>
          </w:tcPr>
          <w:p w14:paraId="43207D45" w14:textId="77777777" w:rsidR="00890DE4" w:rsidRDefault="00890DE4">
            <w:pPr>
              <w:spacing w:before="0" w:after="0"/>
              <w:rPr>
                <w:color w:val="000000"/>
                <w:sz w:val="18"/>
              </w:rPr>
            </w:pPr>
          </w:p>
        </w:tc>
        <w:tc>
          <w:tcPr>
            <w:tcW w:w="2835" w:type="dxa"/>
            <w:shd w:val="solid" w:color="FFFFFF" w:fill="FFFFFF"/>
          </w:tcPr>
          <w:p w14:paraId="50729017" w14:textId="77777777" w:rsidR="00890DE4" w:rsidRDefault="00890DE4">
            <w:pPr>
              <w:spacing w:before="0" w:after="0"/>
              <w:rPr>
                <w:color w:val="000000"/>
                <w:sz w:val="18"/>
              </w:rPr>
            </w:pPr>
          </w:p>
        </w:tc>
      </w:tr>
      <w:tr w:rsidR="00105A79" w14:paraId="4668A8A7" w14:textId="77777777" w:rsidTr="008C1EEE">
        <w:trPr>
          <w:cantSplit/>
          <w:trHeight w:val="235"/>
        </w:trPr>
        <w:tc>
          <w:tcPr>
            <w:tcW w:w="3095" w:type="dxa"/>
            <w:gridSpan w:val="3"/>
            <w:shd w:val="solid" w:color="FFFFFF" w:fill="FFFFFF"/>
          </w:tcPr>
          <w:p w14:paraId="097F7C5B" w14:textId="77777777" w:rsidR="00890DE4" w:rsidRDefault="00C459FB">
            <w:pPr>
              <w:spacing w:before="0" w:after="0"/>
              <w:rPr>
                <w:color w:val="000000"/>
                <w:sz w:val="18"/>
              </w:rPr>
            </w:pPr>
            <w:r>
              <w:rPr>
                <w:color w:val="000000"/>
                <w:sz w:val="18"/>
              </w:rPr>
              <w:t xml:space="preserve">Destination </w:t>
            </w:r>
            <w:smartTag w:uri="urn:schemas-microsoft-com:office:smarttags" w:element="PlaceType">
              <w:r>
                <w:rPr>
                  <w:color w:val="000000"/>
                  <w:sz w:val="18"/>
                </w:rPr>
                <w:t>City</w:t>
              </w:r>
            </w:smartTag>
          </w:p>
        </w:tc>
        <w:tc>
          <w:tcPr>
            <w:tcW w:w="1142" w:type="dxa"/>
            <w:shd w:val="solid" w:color="FFFFFF" w:fill="FFFFFF"/>
          </w:tcPr>
          <w:p w14:paraId="7AD27291" w14:textId="77777777" w:rsidR="00890DE4" w:rsidRDefault="00890DE4">
            <w:pPr>
              <w:spacing w:before="0" w:after="0"/>
              <w:rPr>
                <w:color w:val="000000"/>
                <w:sz w:val="18"/>
              </w:rPr>
            </w:pPr>
          </w:p>
        </w:tc>
        <w:tc>
          <w:tcPr>
            <w:tcW w:w="978" w:type="dxa"/>
            <w:shd w:val="solid" w:color="FFFFFF" w:fill="FFFFFF"/>
          </w:tcPr>
          <w:p w14:paraId="768217C3" w14:textId="77777777" w:rsidR="00890DE4" w:rsidRDefault="00890DE4">
            <w:pPr>
              <w:spacing w:before="0" w:after="0"/>
              <w:rPr>
                <w:color w:val="000000"/>
                <w:sz w:val="18"/>
              </w:rPr>
            </w:pPr>
          </w:p>
        </w:tc>
        <w:tc>
          <w:tcPr>
            <w:tcW w:w="1301" w:type="dxa"/>
            <w:shd w:val="solid" w:color="FFFFFF" w:fill="FFFFFF"/>
          </w:tcPr>
          <w:p w14:paraId="77D6940A"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1146" w:type="dxa"/>
            <w:shd w:val="solid" w:color="FFFFFF" w:fill="FFFFFF"/>
          </w:tcPr>
          <w:p w14:paraId="7DFA3BBD" w14:textId="77777777" w:rsidR="00890DE4" w:rsidRDefault="00C459FB">
            <w:pPr>
              <w:spacing w:before="0" w:after="0"/>
              <w:rPr>
                <w:color w:val="000000"/>
                <w:sz w:val="18"/>
              </w:rPr>
            </w:pPr>
            <w:r>
              <w:rPr>
                <w:color w:val="000000"/>
                <w:sz w:val="18"/>
              </w:rPr>
              <w:t>LOC</w:t>
            </w:r>
          </w:p>
        </w:tc>
        <w:tc>
          <w:tcPr>
            <w:tcW w:w="1305" w:type="dxa"/>
            <w:shd w:val="solid" w:color="FFFFFF" w:fill="FFFFFF"/>
          </w:tcPr>
          <w:p w14:paraId="03D2C876" w14:textId="77777777" w:rsidR="00890DE4" w:rsidRDefault="00C459FB">
            <w:pPr>
              <w:spacing w:before="0" w:after="0"/>
              <w:rPr>
                <w:color w:val="000000"/>
                <w:sz w:val="18"/>
              </w:rPr>
            </w:pPr>
            <w:r>
              <w:rPr>
                <w:color w:val="000000"/>
                <w:sz w:val="18"/>
              </w:rPr>
              <w:t>3227</w:t>
            </w:r>
          </w:p>
        </w:tc>
        <w:tc>
          <w:tcPr>
            <w:tcW w:w="3219" w:type="dxa"/>
            <w:shd w:val="solid" w:color="FFFFFF" w:fill="FFFFFF"/>
          </w:tcPr>
          <w:p w14:paraId="486101A7" w14:textId="77777777" w:rsidR="00890DE4" w:rsidRDefault="00C459FB">
            <w:pPr>
              <w:spacing w:before="0" w:after="0"/>
              <w:rPr>
                <w:color w:val="000000"/>
                <w:sz w:val="18"/>
              </w:rPr>
            </w:pPr>
            <w:r>
              <w:rPr>
                <w:color w:val="000000"/>
                <w:sz w:val="18"/>
              </w:rPr>
              <w:t>Place/location qualifier</w:t>
            </w:r>
          </w:p>
        </w:tc>
        <w:tc>
          <w:tcPr>
            <w:tcW w:w="2835" w:type="dxa"/>
            <w:shd w:val="solid" w:color="FFFFFF" w:fill="FFFFFF"/>
          </w:tcPr>
          <w:p w14:paraId="4C8932A4" w14:textId="77777777" w:rsidR="00890DE4" w:rsidRDefault="00C459FB">
            <w:pPr>
              <w:spacing w:before="0" w:after="0"/>
              <w:rPr>
                <w:color w:val="000000"/>
                <w:sz w:val="18"/>
              </w:rPr>
            </w:pPr>
            <w:r>
              <w:rPr>
                <w:color w:val="000000"/>
                <w:sz w:val="18"/>
              </w:rPr>
              <w:t>8 (Place of Destination)</w:t>
            </w:r>
          </w:p>
        </w:tc>
      </w:tr>
      <w:tr w:rsidR="00105A79" w14:paraId="447D70F8" w14:textId="77777777" w:rsidTr="008C1EEE">
        <w:trPr>
          <w:cantSplit/>
          <w:trHeight w:val="235"/>
        </w:trPr>
        <w:tc>
          <w:tcPr>
            <w:tcW w:w="3095" w:type="dxa"/>
            <w:gridSpan w:val="3"/>
            <w:shd w:val="solid" w:color="FFFFFF" w:fill="FFFFFF"/>
          </w:tcPr>
          <w:p w14:paraId="381AD7CC" w14:textId="77777777" w:rsidR="00890DE4" w:rsidRDefault="00890DE4">
            <w:pPr>
              <w:spacing w:before="0" w:after="0"/>
              <w:rPr>
                <w:color w:val="000000"/>
                <w:sz w:val="18"/>
              </w:rPr>
            </w:pPr>
          </w:p>
        </w:tc>
        <w:tc>
          <w:tcPr>
            <w:tcW w:w="1142" w:type="dxa"/>
            <w:shd w:val="solid" w:color="FFFFFF" w:fill="FFFFFF"/>
          </w:tcPr>
          <w:p w14:paraId="78D591BC" w14:textId="77777777" w:rsidR="00890DE4" w:rsidRDefault="00890DE4">
            <w:pPr>
              <w:spacing w:before="0" w:after="0"/>
              <w:rPr>
                <w:color w:val="000000"/>
                <w:sz w:val="18"/>
              </w:rPr>
            </w:pPr>
          </w:p>
        </w:tc>
        <w:tc>
          <w:tcPr>
            <w:tcW w:w="978" w:type="dxa"/>
            <w:shd w:val="solid" w:color="FFFFFF" w:fill="FFFFFF"/>
          </w:tcPr>
          <w:p w14:paraId="3444D754" w14:textId="77777777" w:rsidR="00890DE4" w:rsidRDefault="00890DE4">
            <w:pPr>
              <w:spacing w:before="0" w:after="0"/>
              <w:rPr>
                <w:color w:val="000000"/>
                <w:sz w:val="18"/>
              </w:rPr>
            </w:pPr>
          </w:p>
        </w:tc>
        <w:tc>
          <w:tcPr>
            <w:tcW w:w="1301" w:type="dxa"/>
            <w:shd w:val="solid" w:color="FFFFFF" w:fill="FFFFFF"/>
          </w:tcPr>
          <w:p w14:paraId="50057912" w14:textId="77777777" w:rsidR="00890DE4" w:rsidRDefault="00890DE4">
            <w:pPr>
              <w:spacing w:before="0" w:after="0"/>
              <w:rPr>
                <w:color w:val="000000"/>
                <w:sz w:val="18"/>
              </w:rPr>
            </w:pPr>
          </w:p>
        </w:tc>
        <w:tc>
          <w:tcPr>
            <w:tcW w:w="1146" w:type="dxa"/>
            <w:shd w:val="solid" w:color="FFFFFF" w:fill="FFFFFF"/>
          </w:tcPr>
          <w:p w14:paraId="7D029348" w14:textId="77777777" w:rsidR="00890DE4" w:rsidRDefault="00C459FB">
            <w:pPr>
              <w:spacing w:before="0" w:after="0"/>
              <w:rPr>
                <w:color w:val="000000"/>
                <w:sz w:val="18"/>
              </w:rPr>
            </w:pPr>
            <w:r>
              <w:rPr>
                <w:color w:val="000000"/>
                <w:sz w:val="18"/>
              </w:rPr>
              <w:t>LOC</w:t>
            </w:r>
          </w:p>
        </w:tc>
        <w:tc>
          <w:tcPr>
            <w:tcW w:w="1305" w:type="dxa"/>
            <w:shd w:val="solid" w:color="FFFFFF" w:fill="FFFFFF"/>
          </w:tcPr>
          <w:p w14:paraId="66D93900" w14:textId="77777777" w:rsidR="00890DE4" w:rsidRDefault="00C459FB">
            <w:pPr>
              <w:spacing w:before="0" w:after="0"/>
              <w:rPr>
                <w:color w:val="000000"/>
                <w:sz w:val="18"/>
              </w:rPr>
            </w:pPr>
            <w:r>
              <w:rPr>
                <w:color w:val="000000"/>
                <w:sz w:val="18"/>
              </w:rPr>
              <w:t>C517/3225</w:t>
            </w:r>
          </w:p>
        </w:tc>
        <w:tc>
          <w:tcPr>
            <w:tcW w:w="3219" w:type="dxa"/>
            <w:shd w:val="solid" w:color="FFFFFF" w:fill="FFFFFF"/>
          </w:tcPr>
          <w:p w14:paraId="366C9AFA" w14:textId="77777777" w:rsidR="00890DE4" w:rsidRDefault="00C459FB">
            <w:pPr>
              <w:spacing w:before="0" w:after="0"/>
              <w:rPr>
                <w:color w:val="000000"/>
                <w:sz w:val="18"/>
              </w:rPr>
            </w:pPr>
            <w:r>
              <w:rPr>
                <w:color w:val="000000"/>
                <w:sz w:val="18"/>
              </w:rPr>
              <w:t>Place/location identification</w:t>
            </w:r>
          </w:p>
        </w:tc>
        <w:tc>
          <w:tcPr>
            <w:tcW w:w="2835" w:type="dxa"/>
            <w:shd w:val="solid" w:color="FFFFFF" w:fill="FFFFFF"/>
          </w:tcPr>
          <w:p w14:paraId="7F824AD3" w14:textId="77777777" w:rsidR="00890DE4" w:rsidRDefault="00C459FB">
            <w:pPr>
              <w:spacing w:before="0" w:after="0"/>
              <w:rPr>
                <w:color w:val="000000"/>
                <w:sz w:val="18"/>
              </w:rPr>
            </w:pPr>
            <w:r>
              <w:rPr>
                <w:color w:val="000000"/>
                <w:sz w:val="18"/>
              </w:rPr>
              <w:t>Free format text value</w:t>
            </w:r>
          </w:p>
        </w:tc>
      </w:tr>
      <w:tr w:rsidR="00105A79" w14:paraId="7AE8D89E" w14:textId="77777777" w:rsidTr="008C1EEE">
        <w:trPr>
          <w:cantSplit/>
          <w:trHeight w:val="235"/>
        </w:trPr>
        <w:tc>
          <w:tcPr>
            <w:tcW w:w="3095" w:type="dxa"/>
            <w:gridSpan w:val="3"/>
            <w:shd w:val="solid" w:color="FFFFFF" w:fill="FFFFFF"/>
          </w:tcPr>
          <w:p w14:paraId="1B63BEBA" w14:textId="77777777" w:rsidR="00890DE4" w:rsidRDefault="00890DE4">
            <w:pPr>
              <w:spacing w:before="0" w:after="0"/>
              <w:rPr>
                <w:color w:val="000000"/>
                <w:sz w:val="18"/>
              </w:rPr>
            </w:pPr>
          </w:p>
        </w:tc>
        <w:tc>
          <w:tcPr>
            <w:tcW w:w="1142" w:type="dxa"/>
            <w:shd w:val="solid" w:color="FFFFFF" w:fill="FFFFFF"/>
          </w:tcPr>
          <w:p w14:paraId="5C9896DF" w14:textId="77777777" w:rsidR="00890DE4" w:rsidRDefault="00890DE4">
            <w:pPr>
              <w:spacing w:before="0" w:after="0"/>
              <w:rPr>
                <w:color w:val="000000"/>
                <w:sz w:val="18"/>
              </w:rPr>
            </w:pPr>
          </w:p>
        </w:tc>
        <w:tc>
          <w:tcPr>
            <w:tcW w:w="978" w:type="dxa"/>
            <w:shd w:val="solid" w:color="FFFFFF" w:fill="FFFFFF"/>
          </w:tcPr>
          <w:p w14:paraId="64E0D6C8" w14:textId="77777777" w:rsidR="00890DE4" w:rsidRDefault="00890DE4">
            <w:pPr>
              <w:spacing w:before="0" w:after="0"/>
              <w:rPr>
                <w:color w:val="000000"/>
                <w:sz w:val="18"/>
              </w:rPr>
            </w:pPr>
          </w:p>
        </w:tc>
        <w:tc>
          <w:tcPr>
            <w:tcW w:w="1301" w:type="dxa"/>
            <w:shd w:val="solid" w:color="FFFFFF" w:fill="FFFFFF"/>
          </w:tcPr>
          <w:p w14:paraId="209C9478" w14:textId="77777777" w:rsidR="00890DE4" w:rsidRDefault="00890DE4">
            <w:pPr>
              <w:spacing w:before="0" w:after="0"/>
              <w:rPr>
                <w:color w:val="000000"/>
                <w:sz w:val="18"/>
              </w:rPr>
            </w:pPr>
          </w:p>
        </w:tc>
        <w:tc>
          <w:tcPr>
            <w:tcW w:w="1146" w:type="dxa"/>
            <w:shd w:val="solid" w:color="FFFFFF" w:fill="FFFFFF"/>
          </w:tcPr>
          <w:p w14:paraId="31F882F5" w14:textId="77777777" w:rsidR="00890DE4" w:rsidRDefault="00890DE4">
            <w:pPr>
              <w:spacing w:before="0" w:after="0"/>
              <w:rPr>
                <w:color w:val="000000"/>
                <w:sz w:val="18"/>
              </w:rPr>
            </w:pPr>
          </w:p>
        </w:tc>
        <w:tc>
          <w:tcPr>
            <w:tcW w:w="1305" w:type="dxa"/>
            <w:shd w:val="solid" w:color="FFFFFF" w:fill="FFFFFF"/>
          </w:tcPr>
          <w:p w14:paraId="25C4AFCC" w14:textId="77777777" w:rsidR="00890DE4" w:rsidRDefault="00890DE4">
            <w:pPr>
              <w:spacing w:before="0" w:after="0"/>
              <w:rPr>
                <w:color w:val="000000"/>
                <w:sz w:val="18"/>
              </w:rPr>
            </w:pPr>
          </w:p>
        </w:tc>
        <w:tc>
          <w:tcPr>
            <w:tcW w:w="3219" w:type="dxa"/>
            <w:shd w:val="solid" w:color="FFFFFF" w:fill="FFFFFF"/>
          </w:tcPr>
          <w:p w14:paraId="0598E0D5" w14:textId="77777777" w:rsidR="00890DE4" w:rsidRDefault="00890DE4">
            <w:pPr>
              <w:spacing w:before="0" w:after="0"/>
              <w:rPr>
                <w:color w:val="000000"/>
                <w:sz w:val="18"/>
              </w:rPr>
            </w:pPr>
          </w:p>
        </w:tc>
        <w:tc>
          <w:tcPr>
            <w:tcW w:w="2835" w:type="dxa"/>
            <w:shd w:val="solid" w:color="FFFFFF" w:fill="FFFFFF"/>
          </w:tcPr>
          <w:p w14:paraId="54F5F5F0" w14:textId="77777777" w:rsidR="00890DE4" w:rsidRDefault="00890DE4">
            <w:pPr>
              <w:spacing w:before="0" w:after="0"/>
              <w:rPr>
                <w:color w:val="000000"/>
                <w:sz w:val="18"/>
              </w:rPr>
            </w:pPr>
          </w:p>
        </w:tc>
      </w:tr>
      <w:tr w:rsidR="00105A79" w14:paraId="03883398" w14:textId="77777777" w:rsidTr="008C1EEE">
        <w:trPr>
          <w:cantSplit/>
          <w:trHeight w:val="235"/>
        </w:trPr>
        <w:tc>
          <w:tcPr>
            <w:tcW w:w="3095" w:type="dxa"/>
            <w:gridSpan w:val="3"/>
            <w:shd w:val="solid" w:color="FFFFFF" w:fill="FFFFFF"/>
          </w:tcPr>
          <w:p w14:paraId="51CB1CD5" w14:textId="77777777" w:rsidR="00890DE4" w:rsidRDefault="00C459FB">
            <w:pPr>
              <w:spacing w:before="0" w:after="0"/>
              <w:rPr>
                <w:color w:val="000000"/>
                <w:sz w:val="18"/>
              </w:rPr>
            </w:pPr>
            <w:r>
              <w:rPr>
                <w:color w:val="000000"/>
                <w:sz w:val="18"/>
              </w:rPr>
              <w:t>Destination Country</w:t>
            </w:r>
          </w:p>
        </w:tc>
        <w:tc>
          <w:tcPr>
            <w:tcW w:w="1142" w:type="dxa"/>
            <w:shd w:val="solid" w:color="FFFFFF" w:fill="FFFFFF"/>
          </w:tcPr>
          <w:p w14:paraId="781E05E5" w14:textId="77777777" w:rsidR="00890DE4" w:rsidRDefault="00890DE4">
            <w:pPr>
              <w:spacing w:before="0" w:after="0"/>
              <w:rPr>
                <w:color w:val="000000"/>
                <w:sz w:val="18"/>
              </w:rPr>
            </w:pPr>
          </w:p>
        </w:tc>
        <w:tc>
          <w:tcPr>
            <w:tcW w:w="978" w:type="dxa"/>
            <w:shd w:val="solid" w:color="FFFFFF" w:fill="FFFFFF"/>
          </w:tcPr>
          <w:p w14:paraId="32D51F53" w14:textId="77777777" w:rsidR="00890DE4" w:rsidRDefault="00890DE4">
            <w:pPr>
              <w:spacing w:before="0" w:after="0"/>
              <w:rPr>
                <w:color w:val="000000"/>
                <w:sz w:val="18"/>
              </w:rPr>
            </w:pPr>
          </w:p>
        </w:tc>
        <w:tc>
          <w:tcPr>
            <w:tcW w:w="1301" w:type="dxa"/>
            <w:shd w:val="solid" w:color="FFFFFF" w:fill="FFFFFF"/>
          </w:tcPr>
          <w:p w14:paraId="351F73D1"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1146" w:type="dxa"/>
            <w:shd w:val="solid" w:color="FFFFFF" w:fill="FFFFFF"/>
          </w:tcPr>
          <w:p w14:paraId="12AAE967" w14:textId="77777777" w:rsidR="00890DE4" w:rsidRDefault="00C459FB">
            <w:pPr>
              <w:spacing w:before="0" w:after="0"/>
              <w:rPr>
                <w:color w:val="000000"/>
                <w:sz w:val="18"/>
              </w:rPr>
            </w:pPr>
            <w:r>
              <w:rPr>
                <w:color w:val="000000"/>
                <w:sz w:val="18"/>
              </w:rPr>
              <w:t>LOC</w:t>
            </w:r>
          </w:p>
        </w:tc>
        <w:tc>
          <w:tcPr>
            <w:tcW w:w="1305" w:type="dxa"/>
            <w:shd w:val="solid" w:color="FFFFFF" w:fill="FFFFFF"/>
          </w:tcPr>
          <w:p w14:paraId="41C8CB0A" w14:textId="77777777" w:rsidR="00890DE4" w:rsidRDefault="00C459FB">
            <w:pPr>
              <w:spacing w:before="0" w:after="0"/>
              <w:rPr>
                <w:color w:val="000000"/>
                <w:sz w:val="18"/>
              </w:rPr>
            </w:pPr>
            <w:r>
              <w:rPr>
                <w:color w:val="000000"/>
                <w:sz w:val="18"/>
              </w:rPr>
              <w:t>3227</w:t>
            </w:r>
          </w:p>
        </w:tc>
        <w:tc>
          <w:tcPr>
            <w:tcW w:w="3219" w:type="dxa"/>
            <w:shd w:val="solid" w:color="FFFFFF" w:fill="FFFFFF"/>
          </w:tcPr>
          <w:p w14:paraId="4F22286E" w14:textId="77777777" w:rsidR="00890DE4" w:rsidRDefault="00C459FB">
            <w:pPr>
              <w:spacing w:before="0" w:after="0"/>
              <w:rPr>
                <w:color w:val="000000"/>
                <w:sz w:val="18"/>
              </w:rPr>
            </w:pPr>
            <w:r>
              <w:rPr>
                <w:color w:val="000000"/>
                <w:sz w:val="18"/>
              </w:rPr>
              <w:t>Place/location qualifier</w:t>
            </w:r>
          </w:p>
        </w:tc>
        <w:tc>
          <w:tcPr>
            <w:tcW w:w="2835" w:type="dxa"/>
            <w:shd w:val="solid" w:color="FFFFFF" w:fill="FFFFFF"/>
          </w:tcPr>
          <w:p w14:paraId="6C75F014" w14:textId="77777777" w:rsidR="00890DE4" w:rsidRDefault="00C459FB">
            <w:pPr>
              <w:spacing w:before="0" w:after="0"/>
              <w:rPr>
                <w:color w:val="000000"/>
                <w:sz w:val="18"/>
              </w:rPr>
            </w:pPr>
            <w:r>
              <w:rPr>
                <w:color w:val="000000"/>
                <w:sz w:val="18"/>
              </w:rPr>
              <w:t>36 (Country of Ultimate Destination)</w:t>
            </w:r>
          </w:p>
        </w:tc>
      </w:tr>
      <w:tr w:rsidR="00105A79" w14:paraId="61772FAA" w14:textId="77777777" w:rsidTr="008C1EEE">
        <w:trPr>
          <w:cantSplit/>
          <w:trHeight w:val="235"/>
        </w:trPr>
        <w:tc>
          <w:tcPr>
            <w:tcW w:w="3095" w:type="dxa"/>
            <w:gridSpan w:val="3"/>
            <w:shd w:val="solid" w:color="FFFFFF" w:fill="FFFFFF"/>
          </w:tcPr>
          <w:p w14:paraId="1B2FF94E" w14:textId="77777777" w:rsidR="00890DE4" w:rsidRDefault="00890DE4">
            <w:pPr>
              <w:spacing w:before="0" w:after="0"/>
              <w:rPr>
                <w:color w:val="000000"/>
                <w:sz w:val="18"/>
              </w:rPr>
            </w:pPr>
          </w:p>
        </w:tc>
        <w:tc>
          <w:tcPr>
            <w:tcW w:w="1142" w:type="dxa"/>
            <w:shd w:val="solid" w:color="FFFFFF" w:fill="FFFFFF"/>
          </w:tcPr>
          <w:p w14:paraId="1A7BE9D3" w14:textId="77777777" w:rsidR="00890DE4" w:rsidRDefault="00890DE4">
            <w:pPr>
              <w:spacing w:before="0" w:after="0"/>
              <w:rPr>
                <w:color w:val="000000"/>
                <w:sz w:val="18"/>
              </w:rPr>
            </w:pPr>
          </w:p>
        </w:tc>
        <w:tc>
          <w:tcPr>
            <w:tcW w:w="978" w:type="dxa"/>
            <w:shd w:val="solid" w:color="FFFFFF" w:fill="FFFFFF"/>
          </w:tcPr>
          <w:p w14:paraId="1EC5F7E1" w14:textId="77777777" w:rsidR="00890DE4" w:rsidRDefault="00890DE4">
            <w:pPr>
              <w:spacing w:before="0" w:after="0"/>
              <w:rPr>
                <w:color w:val="000000"/>
                <w:sz w:val="18"/>
              </w:rPr>
            </w:pPr>
          </w:p>
        </w:tc>
        <w:tc>
          <w:tcPr>
            <w:tcW w:w="1301" w:type="dxa"/>
            <w:shd w:val="solid" w:color="FFFFFF" w:fill="FFFFFF"/>
          </w:tcPr>
          <w:p w14:paraId="2BC33D5E" w14:textId="77777777" w:rsidR="00890DE4" w:rsidRDefault="00890DE4">
            <w:pPr>
              <w:spacing w:before="0" w:after="0"/>
              <w:rPr>
                <w:color w:val="000000"/>
                <w:sz w:val="18"/>
              </w:rPr>
            </w:pPr>
          </w:p>
        </w:tc>
        <w:tc>
          <w:tcPr>
            <w:tcW w:w="1146" w:type="dxa"/>
            <w:shd w:val="solid" w:color="FFFFFF" w:fill="FFFFFF"/>
          </w:tcPr>
          <w:p w14:paraId="7C1615B0" w14:textId="77777777" w:rsidR="00890DE4" w:rsidRDefault="00C459FB">
            <w:pPr>
              <w:spacing w:before="0" w:after="0"/>
              <w:rPr>
                <w:color w:val="000000"/>
                <w:sz w:val="18"/>
              </w:rPr>
            </w:pPr>
            <w:r>
              <w:rPr>
                <w:color w:val="000000"/>
                <w:sz w:val="18"/>
              </w:rPr>
              <w:t>LOC</w:t>
            </w:r>
          </w:p>
        </w:tc>
        <w:tc>
          <w:tcPr>
            <w:tcW w:w="1305" w:type="dxa"/>
            <w:shd w:val="solid" w:color="FFFFFF" w:fill="FFFFFF"/>
          </w:tcPr>
          <w:p w14:paraId="764AF945" w14:textId="77777777" w:rsidR="00890DE4" w:rsidRDefault="00C459FB">
            <w:pPr>
              <w:spacing w:before="0" w:after="0"/>
              <w:rPr>
                <w:color w:val="000000"/>
                <w:sz w:val="18"/>
              </w:rPr>
            </w:pPr>
            <w:r>
              <w:rPr>
                <w:color w:val="000000"/>
                <w:sz w:val="18"/>
              </w:rPr>
              <w:t>C517/3225</w:t>
            </w:r>
          </w:p>
        </w:tc>
        <w:tc>
          <w:tcPr>
            <w:tcW w:w="3219" w:type="dxa"/>
            <w:shd w:val="solid" w:color="FFFFFF" w:fill="FFFFFF"/>
          </w:tcPr>
          <w:p w14:paraId="3549C17B" w14:textId="77777777" w:rsidR="00890DE4" w:rsidRDefault="00C459FB">
            <w:pPr>
              <w:spacing w:before="0" w:after="0"/>
              <w:rPr>
                <w:color w:val="000000"/>
                <w:sz w:val="18"/>
              </w:rPr>
            </w:pPr>
            <w:r>
              <w:rPr>
                <w:color w:val="000000"/>
                <w:sz w:val="18"/>
              </w:rPr>
              <w:t>Place/location identification</w:t>
            </w:r>
          </w:p>
        </w:tc>
        <w:tc>
          <w:tcPr>
            <w:tcW w:w="2835" w:type="dxa"/>
            <w:shd w:val="solid" w:color="FFFFFF" w:fill="FFFFFF"/>
          </w:tcPr>
          <w:p w14:paraId="6990576F" w14:textId="77777777" w:rsidR="00890DE4" w:rsidRDefault="00C459FB">
            <w:pPr>
              <w:spacing w:before="0" w:after="0"/>
              <w:rPr>
                <w:color w:val="000000"/>
                <w:sz w:val="18"/>
              </w:rPr>
            </w:pPr>
            <w:r>
              <w:rPr>
                <w:color w:val="000000"/>
                <w:sz w:val="18"/>
              </w:rPr>
              <w:t>LOCODE (cc)</w:t>
            </w:r>
          </w:p>
        </w:tc>
      </w:tr>
      <w:tr w:rsidR="00105A79" w14:paraId="72A87DBC" w14:textId="77777777" w:rsidTr="008C1EEE">
        <w:trPr>
          <w:cantSplit/>
          <w:trHeight w:val="235"/>
        </w:trPr>
        <w:tc>
          <w:tcPr>
            <w:tcW w:w="3095" w:type="dxa"/>
            <w:gridSpan w:val="3"/>
            <w:shd w:val="solid" w:color="FFFFFF" w:fill="FFFFFF"/>
          </w:tcPr>
          <w:p w14:paraId="346C6DA4" w14:textId="77777777" w:rsidR="00890DE4" w:rsidRDefault="00890DE4">
            <w:pPr>
              <w:spacing w:before="0" w:after="0"/>
              <w:rPr>
                <w:color w:val="000000"/>
                <w:sz w:val="18"/>
              </w:rPr>
            </w:pPr>
          </w:p>
        </w:tc>
        <w:tc>
          <w:tcPr>
            <w:tcW w:w="1142" w:type="dxa"/>
            <w:shd w:val="solid" w:color="FFFFFF" w:fill="FFFFFF"/>
          </w:tcPr>
          <w:p w14:paraId="3EB70119" w14:textId="77777777" w:rsidR="00890DE4" w:rsidRDefault="00890DE4">
            <w:pPr>
              <w:spacing w:before="0" w:after="0"/>
              <w:rPr>
                <w:color w:val="000000"/>
                <w:sz w:val="18"/>
              </w:rPr>
            </w:pPr>
          </w:p>
        </w:tc>
        <w:tc>
          <w:tcPr>
            <w:tcW w:w="978" w:type="dxa"/>
            <w:shd w:val="solid" w:color="FFFFFF" w:fill="FFFFFF"/>
          </w:tcPr>
          <w:p w14:paraId="0DB1F1BA" w14:textId="77777777" w:rsidR="00890DE4" w:rsidRDefault="00890DE4">
            <w:pPr>
              <w:spacing w:before="0" w:after="0"/>
              <w:rPr>
                <w:color w:val="000000"/>
                <w:sz w:val="18"/>
              </w:rPr>
            </w:pPr>
          </w:p>
        </w:tc>
        <w:tc>
          <w:tcPr>
            <w:tcW w:w="1301" w:type="dxa"/>
            <w:shd w:val="solid" w:color="FFFFFF" w:fill="FFFFFF"/>
          </w:tcPr>
          <w:p w14:paraId="7E9337A5" w14:textId="77777777" w:rsidR="00890DE4" w:rsidRDefault="00890DE4">
            <w:pPr>
              <w:spacing w:before="0" w:after="0"/>
              <w:rPr>
                <w:color w:val="000000"/>
                <w:sz w:val="18"/>
              </w:rPr>
            </w:pPr>
          </w:p>
        </w:tc>
        <w:tc>
          <w:tcPr>
            <w:tcW w:w="1146" w:type="dxa"/>
            <w:shd w:val="solid" w:color="FFFFFF" w:fill="FFFFFF"/>
          </w:tcPr>
          <w:p w14:paraId="70CAB54A" w14:textId="77777777" w:rsidR="00890DE4" w:rsidRDefault="00890DE4">
            <w:pPr>
              <w:spacing w:before="0" w:after="0"/>
              <w:rPr>
                <w:color w:val="000000"/>
                <w:sz w:val="18"/>
              </w:rPr>
            </w:pPr>
          </w:p>
        </w:tc>
        <w:tc>
          <w:tcPr>
            <w:tcW w:w="1305" w:type="dxa"/>
            <w:shd w:val="solid" w:color="FFFFFF" w:fill="FFFFFF"/>
          </w:tcPr>
          <w:p w14:paraId="2B99DDEE" w14:textId="77777777" w:rsidR="00890DE4" w:rsidRDefault="00890DE4">
            <w:pPr>
              <w:spacing w:before="0" w:after="0"/>
              <w:rPr>
                <w:color w:val="000000"/>
                <w:sz w:val="18"/>
              </w:rPr>
            </w:pPr>
          </w:p>
        </w:tc>
        <w:tc>
          <w:tcPr>
            <w:tcW w:w="3219" w:type="dxa"/>
            <w:shd w:val="solid" w:color="FFFFFF" w:fill="FFFFFF"/>
          </w:tcPr>
          <w:p w14:paraId="48E3CBA7" w14:textId="77777777" w:rsidR="00890DE4" w:rsidRDefault="00890DE4">
            <w:pPr>
              <w:spacing w:before="0" w:after="0"/>
              <w:rPr>
                <w:color w:val="000000"/>
                <w:sz w:val="18"/>
              </w:rPr>
            </w:pPr>
          </w:p>
        </w:tc>
        <w:tc>
          <w:tcPr>
            <w:tcW w:w="2835" w:type="dxa"/>
            <w:shd w:val="solid" w:color="FFFFFF" w:fill="FFFFFF"/>
          </w:tcPr>
          <w:p w14:paraId="6608977D" w14:textId="77777777" w:rsidR="00890DE4" w:rsidRDefault="00890DE4">
            <w:pPr>
              <w:spacing w:before="0" w:after="0"/>
              <w:rPr>
                <w:color w:val="000000"/>
                <w:sz w:val="18"/>
              </w:rPr>
            </w:pPr>
          </w:p>
        </w:tc>
      </w:tr>
      <w:tr w:rsidR="00105A79" w14:paraId="76B05A94" w14:textId="77777777" w:rsidTr="008C1EEE">
        <w:trPr>
          <w:cantSplit/>
          <w:trHeight w:val="235"/>
        </w:trPr>
        <w:tc>
          <w:tcPr>
            <w:tcW w:w="3095" w:type="dxa"/>
            <w:gridSpan w:val="3"/>
            <w:shd w:val="solid" w:color="FFFFFF" w:fill="FFFFFF"/>
          </w:tcPr>
          <w:p w14:paraId="44EC81A5" w14:textId="77777777" w:rsidR="00890DE4" w:rsidRDefault="00C459FB">
            <w:pPr>
              <w:spacing w:before="0" w:after="0"/>
              <w:rPr>
                <w:color w:val="000000"/>
                <w:sz w:val="18"/>
              </w:rPr>
            </w:pPr>
            <w:r>
              <w:rPr>
                <w:color w:val="000000"/>
                <w:sz w:val="18"/>
              </w:rPr>
              <w:t>Product Source Country</w:t>
            </w:r>
          </w:p>
        </w:tc>
        <w:tc>
          <w:tcPr>
            <w:tcW w:w="1142" w:type="dxa"/>
            <w:shd w:val="solid" w:color="FFFFFF" w:fill="FFFFFF"/>
          </w:tcPr>
          <w:p w14:paraId="40366398" w14:textId="77777777" w:rsidR="00890DE4" w:rsidRDefault="00890DE4">
            <w:pPr>
              <w:spacing w:before="0" w:after="0"/>
              <w:rPr>
                <w:color w:val="000000"/>
                <w:sz w:val="18"/>
              </w:rPr>
            </w:pPr>
          </w:p>
        </w:tc>
        <w:tc>
          <w:tcPr>
            <w:tcW w:w="978" w:type="dxa"/>
            <w:shd w:val="solid" w:color="FFFFFF" w:fill="FFFFFF"/>
          </w:tcPr>
          <w:p w14:paraId="01979118" w14:textId="77777777" w:rsidR="00890DE4" w:rsidRDefault="00890DE4">
            <w:pPr>
              <w:spacing w:before="0" w:after="0"/>
              <w:rPr>
                <w:color w:val="000000"/>
                <w:sz w:val="18"/>
              </w:rPr>
            </w:pPr>
          </w:p>
        </w:tc>
        <w:tc>
          <w:tcPr>
            <w:tcW w:w="1301" w:type="dxa"/>
            <w:shd w:val="solid" w:color="FFFFFF" w:fill="FFFFFF"/>
          </w:tcPr>
          <w:p w14:paraId="2EA5F526"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1146" w:type="dxa"/>
            <w:shd w:val="solid" w:color="FFFFFF" w:fill="FFFFFF"/>
          </w:tcPr>
          <w:p w14:paraId="2FBA8BD2" w14:textId="77777777" w:rsidR="00890DE4" w:rsidRDefault="00C459FB">
            <w:pPr>
              <w:spacing w:before="0" w:after="0"/>
              <w:rPr>
                <w:color w:val="000000"/>
                <w:sz w:val="18"/>
              </w:rPr>
            </w:pPr>
            <w:r>
              <w:rPr>
                <w:color w:val="000000"/>
                <w:sz w:val="18"/>
              </w:rPr>
              <w:t>LOC</w:t>
            </w:r>
          </w:p>
        </w:tc>
        <w:tc>
          <w:tcPr>
            <w:tcW w:w="1305" w:type="dxa"/>
            <w:shd w:val="solid" w:color="FFFFFF" w:fill="FFFFFF"/>
          </w:tcPr>
          <w:p w14:paraId="2292D48A" w14:textId="77777777" w:rsidR="00890DE4" w:rsidRDefault="00C459FB">
            <w:pPr>
              <w:spacing w:before="0" w:after="0"/>
              <w:rPr>
                <w:color w:val="000000"/>
                <w:sz w:val="18"/>
              </w:rPr>
            </w:pPr>
            <w:r>
              <w:rPr>
                <w:color w:val="000000"/>
                <w:sz w:val="18"/>
              </w:rPr>
              <w:t>3227</w:t>
            </w:r>
          </w:p>
        </w:tc>
        <w:tc>
          <w:tcPr>
            <w:tcW w:w="3219" w:type="dxa"/>
            <w:shd w:val="solid" w:color="FFFFFF" w:fill="FFFFFF"/>
          </w:tcPr>
          <w:p w14:paraId="75F07AC6" w14:textId="77777777" w:rsidR="00890DE4" w:rsidRDefault="00C459FB">
            <w:pPr>
              <w:spacing w:before="0" w:after="0"/>
              <w:rPr>
                <w:color w:val="000000"/>
                <w:sz w:val="18"/>
              </w:rPr>
            </w:pPr>
            <w:r>
              <w:rPr>
                <w:color w:val="000000"/>
                <w:sz w:val="18"/>
              </w:rPr>
              <w:t>Place/location qualifier</w:t>
            </w:r>
          </w:p>
        </w:tc>
        <w:tc>
          <w:tcPr>
            <w:tcW w:w="2835" w:type="dxa"/>
            <w:shd w:val="solid" w:color="FFFFFF" w:fill="FFFFFF"/>
          </w:tcPr>
          <w:p w14:paraId="25A2EED0" w14:textId="77777777" w:rsidR="00890DE4" w:rsidRDefault="00C459FB">
            <w:pPr>
              <w:spacing w:before="0" w:after="0"/>
              <w:rPr>
                <w:color w:val="000000"/>
                <w:sz w:val="18"/>
              </w:rPr>
            </w:pPr>
            <w:r>
              <w:rPr>
                <w:color w:val="000000"/>
                <w:sz w:val="18"/>
              </w:rPr>
              <w:t>30 (Country of Production)</w:t>
            </w:r>
          </w:p>
        </w:tc>
      </w:tr>
      <w:tr w:rsidR="00105A79" w14:paraId="66D1D986" w14:textId="77777777" w:rsidTr="008C1EEE">
        <w:trPr>
          <w:cantSplit/>
          <w:trHeight w:val="235"/>
        </w:trPr>
        <w:tc>
          <w:tcPr>
            <w:tcW w:w="3095" w:type="dxa"/>
            <w:gridSpan w:val="3"/>
            <w:shd w:val="solid" w:color="FFFFFF" w:fill="FFFFFF"/>
          </w:tcPr>
          <w:p w14:paraId="668FE8BC" w14:textId="77777777" w:rsidR="00890DE4" w:rsidRDefault="00890DE4">
            <w:pPr>
              <w:spacing w:before="0" w:after="0"/>
              <w:rPr>
                <w:color w:val="000000"/>
                <w:sz w:val="18"/>
              </w:rPr>
            </w:pPr>
          </w:p>
        </w:tc>
        <w:tc>
          <w:tcPr>
            <w:tcW w:w="1142" w:type="dxa"/>
            <w:shd w:val="solid" w:color="FFFFFF" w:fill="FFFFFF"/>
          </w:tcPr>
          <w:p w14:paraId="39E04FA3" w14:textId="77777777" w:rsidR="00890DE4" w:rsidRDefault="00890DE4">
            <w:pPr>
              <w:spacing w:before="0" w:after="0"/>
              <w:rPr>
                <w:color w:val="000000"/>
                <w:sz w:val="18"/>
              </w:rPr>
            </w:pPr>
          </w:p>
        </w:tc>
        <w:tc>
          <w:tcPr>
            <w:tcW w:w="978" w:type="dxa"/>
            <w:shd w:val="solid" w:color="FFFFFF" w:fill="FFFFFF"/>
          </w:tcPr>
          <w:p w14:paraId="6D5BE3CC" w14:textId="77777777" w:rsidR="00890DE4" w:rsidRDefault="00890DE4">
            <w:pPr>
              <w:spacing w:before="0" w:after="0"/>
              <w:rPr>
                <w:color w:val="000000"/>
                <w:sz w:val="18"/>
              </w:rPr>
            </w:pPr>
          </w:p>
        </w:tc>
        <w:tc>
          <w:tcPr>
            <w:tcW w:w="1301" w:type="dxa"/>
            <w:shd w:val="solid" w:color="FFFFFF" w:fill="FFFFFF"/>
          </w:tcPr>
          <w:p w14:paraId="793F032A" w14:textId="77777777" w:rsidR="00890DE4" w:rsidRDefault="00890DE4">
            <w:pPr>
              <w:spacing w:before="0" w:after="0"/>
              <w:rPr>
                <w:color w:val="000000"/>
                <w:sz w:val="18"/>
              </w:rPr>
            </w:pPr>
          </w:p>
        </w:tc>
        <w:tc>
          <w:tcPr>
            <w:tcW w:w="1146" w:type="dxa"/>
            <w:shd w:val="solid" w:color="FFFFFF" w:fill="FFFFFF"/>
          </w:tcPr>
          <w:p w14:paraId="01695E6B" w14:textId="77777777" w:rsidR="00890DE4" w:rsidRDefault="00C459FB">
            <w:pPr>
              <w:spacing w:before="0" w:after="0"/>
              <w:rPr>
                <w:color w:val="000000"/>
                <w:sz w:val="18"/>
              </w:rPr>
            </w:pPr>
            <w:r>
              <w:rPr>
                <w:color w:val="000000"/>
                <w:sz w:val="18"/>
              </w:rPr>
              <w:t>LOC</w:t>
            </w:r>
          </w:p>
        </w:tc>
        <w:tc>
          <w:tcPr>
            <w:tcW w:w="1305" w:type="dxa"/>
            <w:shd w:val="solid" w:color="FFFFFF" w:fill="FFFFFF"/>
          </w:tcPr>
          <w:p w14:paraId="4257E199" w14:textId="77777777" w:rsidR="00890DE4" w:rsidRDefault="00C459FB">
            <w:pPr>
              <w:spacing w:before="0" w:after="0"/>
              <w:rPr>
                <w:color w:val="000000"/>
                <w:sz w:val="18"/>
              </w:rPr>
            </w:pPr>
            <w:r>
              <w:rPr>
                <w:color w:val="000000"/>
                <w:sz w:val="18"/>
              </w:rPr>
              <w:t>C517/3225</w:t>
            </w:r>
          </w:p>
        </w:tc>
        <w:tc>
          <w:tcPr>
            <w:tcW w:w="3219" w:type="dxa"/>
            <w:shd w:val="solid" w:color="FFFFFF" w:fill="FFFFFF"/>
          </w:tcPr>
          <w:p w14:paraId="4076834C" w14:textId="77777777" w:rsidR="00890DE4" w:rsidRDefault="00C459FB">
            <w:pPr>
              <w:spacing w:before="0" w:after="0"/>
              <w:rPr>
                <w:color w:val="000000"/>
                <w:sz w:val="18"/>
              </w:rPr>
            </w:pPr>
            <w:r>
              <w:rPr>
                <w:color w:val="000000"/>
                <w:sz w:val="18"/>
              </w:rPr>
              <w:t>Place/location identification</w:t>
            </w:r>
          </w:p>
        </w:tc>
        <w:tc>
          <w:tcPr>
            <w:tcW w:w="2835" w:type="dxa"/>
            <w:shd w:val="solid" w:color="FFFFFF" w:fill="FFFFFF"/>
          </w:tcPr>
          <w:p w14:paraId="1D97E250" w14:textId="77777777" w:rsidR="00890DE4" w:rsidRDefault="00C459FB">
            <w:pPr>
              <w:spacing w:before="0" w:after="0"/>
              <w:rPr>
                <w:color w:val="000000"/>
                <w:sz w:val="18"/>
              </w:rPr>
            </w:pPr>
            <w:r>
              <w:rPr>
                <w:color w:val="000000"/>
                <w:sz w:val="18"/>
              </w:rPr>
              <w:t>LOCODE (cc)</w:t>
            </w:r>
          </w:p>
        </w:tc>
      </w:tr>
      <w:tr w:rsidR="00105A79" w14:paraId="4BF5E924" w14:textId="77777777" w:rsidTr="008C1EEE">
        <w:trPr>
          <w:cantSplit/>
          <w:trHeight w:val="235"/>
        </w:trPr>
        <w:tc>
          <w:tcPr>
            <w:tcW w:w="3095" w:type="dxa"/>
            <w:gridSpan w:val="3"/>
            <w:shd w:val="solid" w:color="FFFFFF" w:fill="FFFFFF"/>
          </w:tcPr>
          <w:p w14:paraId="1B92C7F1" w14:textId="77777777" w:rsidR="00890DE4" w:rsidRDefault="00890DE4">
            <w:pPr>
              <w:spacing w:before="0" w:after="0"/>
              <w:rPr>
                <w:color w:val="000000"/>
                <w:sz w:val="18"/>
              </w:rPr>
            </w:pPr>
          </w:p>
        </w:tc>
        <w:tc>
          <w:tcPr>
            <w:tcW w:w="1142" w:type="dxa"/>
            <w:shd w:val="solid" w:color="FFFFFF" w:fill="FFFFFF"/>
          </w:tcPr>
          <w:p w14:paraId="690D2F5B" w14:textId="77777777" w:rsidR="00890DE4" w:rsidRDefault="00890DE4">
            <w:pPr>
              <w:spacing w:before="0" w:after="0"/>
              <w:rPr>
                <w:color w:val="000000"/>
                <w:sz w:val="18"/>
              </w:rPr>
            </w:pPr>
          </w:p>
        </w:tc>
        <w:tc>
          <w:tcPr>
            <w:tcW w:w="978" w:type="dxa"/>
            <w:shd w:val="solid" w:color="FFFFFF" w:fill="FFFFFF"/>
          </w:tcPr>
          <w:p w14:paraId="39DEA8D9" w14:textId="77777777" w:rsidR="00890DE4" w:rsidRDefault="00890DE4">
            <w:pPr>
              <w:spacing w:before="0" w:after="0"/>
              <w:rPr>
                <w:color w:val="000000"/>
                <w:sz w:val="18"/>
              </w:rPr>
            </w:pPr>
          </w:p>
        </w:tc>
        <w:tc>
          <w:tcPr>
            <w:tcW w:w="1301" w:type="dxa"/>
            <w:shd w:val="solid" w:color="FFFFFF" w:fill="FFFFFF"/>
          </w:tcPr>
          <w:p w14:paraId="2E00712A" w14:textId="77777777" w:rsidR="00890DE4" w:rsidRDefault="00890DE4">
            <w:pPr>
              <w:spacing w:before="0" w:after="0"/>
              <w:rPr>
                <w:color w:val="000000"/>
                <w:sz w:val="18"/>
              </w:rPr>
            </w:pPr>
          </w:p>
        </w:tc>
        <w:tc>
          <w:tcPr>
            <w:tcW w:w="1146" w:type="dxa"/>
            <w:shd w:val="solid" w:color="FFFFFF" w:fill="FFFFFF"/>
          </w:tcPr>
          <w:p w14:paraId="6202140D" w14:textId="77777777" w:rsidR="00890DE4" w:rsidRDefault="00890DE4">
            <w:pPr>
              <w:spacing w:before="0" w:after="0"/>
              <w:rPr>
                <w:color w:val="000000"/>
                <w:sz w:val="18"/>
              </w:rPr>
            </w:pPr>
          </w:p>
        </w:tc>
        <w:tc>
          <w:tcPr>
            <w:tcW w:w="1305" w:type="dxa"/>
            <w:shd w:val="solid" w:color="FFFFFF" w:fill="FFFFFF"/>
          </w:tcPr>
          <w:p w14:paraId="04C80E9E" w14:textId="77777777" w:rsidR="00890DE4" w:rsidRDefault="00890DE4">
            <w:pPr>
              <w:spacing w:before="0" w:after="0"/>
              <w:rPr>
                <w:color w:val="000000"/>
                <w:sz w:val="18"/>
              </w:rPr>
            </w:pPr>
          </w:p>
        </w:tc>
        <w:tc>
          <w:tcPr>
            <w:tcW w:w="3219" w:type="dxa"/>
            <w:shd w:val="solid" w:color="FFFFFF" w:fill="FFFFFF"/>
          </w:tcPr>
          <w:p w14:paraId="09E5795A" w14:textId="77777777" w:rsidR="00890DE4" w:rsidRDefault="00890DE4">
            <w:pPr>
              <w:spacing w:before="0" w:after="0"/>
              <w:rPr>
                <w:color w:val="000000"/>
                <w:sz w:val="18"/>
              </w:rPr>
            </w:pPr>
          </w:p>
        </w:tc>
        <w:tc>
          <w:tcPr>
            <w:tcW w:w="2835" w:type="dxa"/>
            <w:shd w:val="solid" w:color="FFFFFF" w:fill="FFFFFF"/>
          </w:tcPr>
          <w:p w14:paraId="436D1CC7" w14:textId="77777777" w:rsidR="00890DE4" w:rsidRDefault="00890DE4">
            <w:pPr>
              <w:spacing w:before="0" w:after="0"/>
              <w:rPr>
                <w:color w:val="000000"/>
                <w:sz w:val="18"/>
              </w:rPr>
            </w:pPr>
          </w:p>
        </w:tc>
      </w:tr>
      <w:tr w:rsidR="00105A79" w14:paraId="7E595D31" w14:textId="77777777" w:rsidTr="008C1EEE">
        <w:trPr>
          <w:cantSplit/>
          <w:trHeight w:val="235"/>
        </w:trPr>
        <w:tc>
          <w:tcPr>
            <w:tcW w:w="3095" w:type="dxa"/>
            <w:gridSpan w:val="3"/>
            <w:shd w:val="solid" w:color="FFFFFF" w:fill="FFFFFF"/>
          </w:tcPr>
          <w:p w14:paraId="33FDE4AB" w14:textId="77777777" w:rsidR="00890DE4" w:rsidRDefault="00C459FB">
            <w:pPr>
              <w:spacing w:before="0" w:after="0"/>
              <w:rPr>
                <w:color w:val="000000"/>
                <w:sz w:val="18"/>
              </w:rPr>
            </w:pPr>
            <w:r>
              <w:rPr>
                <w:color w:val="000000"/>
                <w:sz w:val="18"/>
              </w:rPr>
              <w:t>Transit Country</w:t>
            </w:r>
          </w:p>
        </w:tc>
        <w:tc>
          <w:tcPr>
            <w:tcW w:w="1142" w:type="dxa"/>
            <w:shd w:val="solid" w:color="FFFFFF" w:fill="FFFFFF"/>
          </w:tcPr>
          <w:p w14:paraId="2E3A3EC0" w14:textId="77777777" w:rsidR="00890DE4" w:rsidRDefault="00890DE4">
            <w:pPr>
              <w:spacing w:before="0" w:after="0"/>
              <w:rPr>
                <w:color w:val="000000"/>
                <w:sz w:val="18"/>
              </w:rPr>
            </w:pPr>
          </w:p>
        </w:tc>
        <w:tc>
          <w:tcPr>
            <w:tcW w:w="978" w:type="dxa"/>
            <w:shd w:val="solid" w:color="FFFFFF" w:fill="FFFFFF"/>
          </w:tcPr>
          <w:p w14:paraId="0B86224C" w14:textId="77777777" w:rsidR="00890DE4" w:rsidRDefault="00890DE4">
            <w:pPr>
              <w:spacing w:before="0" w:after="0"/>
              <w:rPr>
                <w:color w:val="000000"/>
                <w:sz w:val="18"/>
              </w:rPr>
            </w:pPr>
          </w:p>
        </w:tc>
        <w:tc>
          <w:tcPr>
            <w:tcW w:w="1301" w:type="dxa"/>
            <w:shd w:val="solid" w:color="FFFFFF" w:fill="FFFFFF"/>
          </w:tcPr>
          <w:p w14:paraId="33DE6938"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1146" w:type="dxa"/>
            <w:shd w:val="solid" w:color="FFFFFF" w:fill="FFFFFF"/>
          </w:tcPr>
          <w:p w14:paraId="7677583E" w14:textId="77777777" w:rsidR="00890DE4" w:rsidRDefault="00C459FB">
            <w:pPr>
              <w:spacing w:before="0" w:after="0"/>
              <w:rPr>
                <w:color w:val="000000"/>
                <w:sz w:val="18"/>
              </w:rPr>
            </w:pPr>
            <w:r>
              <w:rPr>
                <w:color w:val="000000"/>
                <w:sz w:val="18"/>
              </w:rPr>
              <w:t>LOC</w:t>
            </w:r>
          </w:p>
        </w:tc>
        <w:tc>
          <w:tcPr>
            <w:tcW w:w="1305" w:type="dxa"/>
            <w:shd w:val="solid" w:color="FFFFFF" w:fill="FFFFFF"/>
          </w:tcPr>
          <w:p w14:paraId="5B8126A0" w14:textId="77777777" w:rsidR="00890DE4" w:rsidRDefault="00C459FB">
            <w:pPr>
              <w:spacing w:before="0" w:after="0"/>
              <w:rPr>
                <w:color w:val="000000"/>
                <w:sz w:val="18"/>
              </w:rPr>
            </w:pPr>
            <w:r>
              <w:rPr>
                <w:color w:val="000000"/>
                <w:sz w:val="18"/>
              </w:rPr>
              <w:t>3227</w:t>
            </w:r>
          </w:p>
        </w:tc>
        <w:tc>
          <w:tcPr>
            <w:tcW w:w="3219" w:type="dxa"/>
            <w:shd w:val="solid" w:color="FFFFFF" w:fill="FFFFFF"/>
          </w:tcPr>
          <w:p w14:paraId="04B3BBBE" w14:textId="77777777" w:rsidR="00890DE4" w:rsidRDefault="00C459FB">
            <w:pPr>
              <w:spacing w:before="0" w:after="0"/>
              <w:rPr>
                <w:color w:val="000000"/>
                <w:sz w:val="18"/>
              </w:rPr>
            </w:pPr>
            <w:r>
              <w:rPr>
                <w:color w:val="000000"/>
                <w:sz w:val="18"/>
              </w:rPr>
              <w:t>Place/location qualifier</w:t>
            </w:r>
          </w:p>
        </w:tc>
        <w:tc>
          <w:tcPr>
            <w:tcW w:w="2835" w:type="dxa"/>
            <w:shd w:val="solid" w:color="FFFFFF" w:fill="FFFFFF"/>
          </w:tcPr>
          <w:p w14:paraId="7E3625E9" w14:textId="77777777" w:rsidR="00890DE4" w:rsidRDefault="00C459FB">
            <w:pPr>
              <w:spacing w:before="0" w:after="0"/>
              <w:rPr>
                <w:color w:val="000000"/>
                <w:sz w:val="18"/>
              </w:rPr>
            </w:pPr>
            <w:r>
              <w:rPr>
                <w:color w:val="000000"/>
                <w:sz w:val="18"/>
              </w:rPr>
              <w:t>49 (Country of Transit)</w:t>
            </w:r>
          </w:p>
        </w:tc>
      </w:tr>
      <w:tr w:rsidR="00105A79" w14:paraId="7D3CF8E9" w14:textId="77777777" w:rsidTr="008C1EEE">
        <w:trPr>
          <w:cantSplit/>
          <w:trHeight w:val="235"/>
        </w:trPr>
        <w:tc>
          <w:tcPr>
            <w:tcW w:w="3095" w:type="dxa"/>
            <w:gridSpan w:val="3"/>
            <w:shd w:val="solid" w:color="FFFFFF" w:fill="FFFFFF"/>
          </w:tcPr>
          <w:p w14:paraId="45592340" w14:textId="77777777" w:rsidR="00890DE4" w:rsidRDefault="00890DE4">
            <w:pPr>
              <w:spacing w:before="0" w:after="0"/>
              <w:rPr>
                <w:color w:val="000000"/>
                <w:sz w:val="18"/>
              </w:rPr>
            </w:pPr>
          </w:p>
        </w:tc>
        <w:tc>
          <w:tcPr>
            <w:tcW w:w="1142" w:type="dxa"/>
            <w:shd w:val="solid" w:color="FFFFFF" w:fill="FFFFFF"/>
          </w:tcPr>
          <w:p w14:paraId="07AA313C" w14:textId="77777777" w:rsidR="00890DE4" w:rsidRDefault="00890DE4">
            <w:pPr>
              <w:spacing w:before="0" w:after="0"/>
              <w:rPr>
                <w:color w:val="000000"/>
                <w:sz w:val="18"/>
              </w:rPr>
            </w:pPr>
          </w:p>
        </w:tc>
        <w:tc>
          <w:tcPr>
            <w:tcW w:w="978" w:type="dxa"/>
            <w:shd w:val="solid" w:color="FFFFFF" w:fill="FFFFFF"/>
          </w:tcPr>
          <w:p w14:paraId="272F7C40" w14:textId="77777777" w:rsidR="00890DE4" w:rsidRDefault="00890DE4">
            <w:pPr>
              <w:spacing w:before="0" w:after="0"/>
              <w:rPr>
                <w:color w:val="000000"/>
                <w:sz w:val="18"/>
              </w:rPr>
            </w:pPr>
          </w:p>
        </w:tc>
        <w:tc>
          <w:tcPr>
            <w:tcW w:w="1301" w:type="dxa"/>
            <w:shd w:val="solid" w:color="FFFFFF" w:fill="FFFFFF"/>
          </w:tcPr>
          <w:p w14:paraId="63BE7897" w14:textId="77777777" w:rsidR="00890DE4" w:rsidRDefault="00890DE4">
            <w:pPr>
              <w:spacing w:before="0" w:after="0"/>
              <w:rPr>
                <w:color w:val="000000"/>
                <w:sz w:val="18"/>
              </w:rPr>
            </w:pPr>
          </w:p>
        </w:tc>
        <w:tc>
          <w:tcPr>
            <w:tcW w:w="1146" w:type="dxa"/>
            <w:shd w:val="solid" w:color="FFFFFF" w:fill="FFFFFF"/>
          </w:tcPr>
          <w:p w14:paraId="1D2534CA" w14:textId="77777777" w:rsidR="00890DE4" w:rsidRDefault="00890DE4">
            <w:pPr>
              <w:spacing w:before="0" w:after="0"/>
              <w:rPr>
                <w:color w:val="000000"/>
                <w:sz w:val="18"/>
              </w:rPr>
            </w:pPr>
          </w:p>
        </w:tc>
        <w:tc>
          <w:tcPr>
            <w:tcW w:w="1305" w:type="dxa"/>
            <w:shd w:val="solid" w:color="FFFFFF" w:fill="FFFFFF"/>
          </w:tcPr>
          <w:p w14:paraId="3766ED7E" w14:textId="77777777" w:rsidR="00890DE4" w:rsidRDefault="00C459FB">
            <w:pPr>
              <w:spacing w:before="0" w:after="0"/>
              <w:rPr>
                <w:color w:val="000000"/>
                <w:sz w:val="18"/>
              </w:rPr>
            </w:pPr>
            <w:r>
              <w:rPr>
                <w:color w:val="000000"/>
                <w:sz w:val="18"/>
              </w:rPr>
              <w:t>C517/3225</w:t>
            </w:r>
          </w:p>
        </w:tc>
        <w:tc>
          <w:tcPr>
            <w:tcW w:w="3219" w:type="dxa"/>
            <w:shd w:val="solid" w:color="FFFFFF" w:fill="FFFFFF"/>
          </w:tcPr>
          <w:p w14:paraId="02B1D8E3" w14:textId="77777777" w:rsidR="00890DE4" w:rsidRDefault="00C459FB">
            <w:pPr>
              <w:spacing w:before="0" w:after="0"/>
              <w:rPr>
                <w:color w:val="000000"/>
                <w:sz w:val="18"/>
              </w:rPr>
            </w:pPr>
            <w:r>
              <w:rPr>
                <w:color w:val="000000"/>
                <w:sz w:val="18"/>
              </w:rPr>
              <w:t>Place/location identification</w:t>
            </w:r>
          </w:p>
        </w:tc>
        <w:tc>
          <w:tcPr>
            <w:tcW w:w="2835" w:type="dxa"/>
            <w:shd w:val="solid" w:color="FFFFFF" w:fill="FFFFFF"/>
          </w:tcPr>
          <w:p w14:paraId="7BDA3555" w14:textId="77777777" w:rsidR="00890DE4" w:rsidRDefault="00C459FB">
            <w:pPr>
              <w:spacing w:before="0" w:after="0"/>
              <w:rPr>
                <w:color w:val="000000"/>
                <w:sz w:val="18"/>
              </w:rPr>
            </w:pPr>
            <w:r>
              <w:rPr>
                <w:color w:val="000000"/>
                <w:sz w:val="18"/>
              </w:rPr>
              <w:t>LOCODE (cc)</w:t>
            </w:r>
          </w:p>
        </w:tc>
      </w:tr>
      <w:tr w:rsidR="00105A79" w14:paraId="23FFE6DC" w14:textId="77777777" w:rsidTr="008C1EEE">
        <w:trPr>
          <w:cantSplit/>
          <w:trHeight w:val="235"/>
        </w:trPr>
        <w:tc>
          <w:tcPr>
            <w:tcW w:w="3095" w:type="dxa"/>
            <w:gridSpan w:val="3"/>
            <w:shd w:val="solid" w:color="FFFFFF" w:fill="FFFFFF"/>
          </w:tcPr>
          <w:p w14:paraId="2725FD4E" w14:textId="77777777" w:rsidR="00890DE4" w:rsidRDefault="00890DE4">
            <w:pPr>
              <w:spacing w:before="0" w:after="0"/>
              <w:rPr>
                <w:color w:val="000000"/>
                <w:sz w:val="18"/>
              </w:rPr>
            </w:pPr>
          </w:p>
        </w:tc>
        <w:tc>
          <w:tcPr>
            <w:tcW w:w="1142" w:type="dxa"/>
            <w:shd w:val="solid" w:color="FFFFFF" w:fill="FFFFFF"/>
          </w:tcPr>
          <w:p w14:paraId="77735A25" w14:textId="77777777" w:rsidR="00890DE4" w:rsidRDefault="00890DE4">
            <w:pPr>
              <w:spacing w:before="0" w:after="0"/>
              <w:rPr>
                <w:color w:val="000000"/>
                <w:sz w:val="18"/>
              </w:rPr>
            </w:pPr>
          </w:p>
        </w:tc>
        <w:tc>
          <w:tcPr>
            <w:tcW w:w="978" w:type="dxa"/>
            <w:shd w:val="solid" w:color="FFFFFF" w:fill="FFFFFF"/>
          </w:tcPr>
          <w:p w14:paraId="1F564237" w14:textId="77777777" w:rsidR="00890DE4" w:rsidRDefault="00890DE4">
            <w:pPr>
              <w:spacing w:before="0" w:after="0"/>
              <w:rPr>
                <w:color w:val="000000"/>
                <w:sz w:val="18"/>
              </w:rPr>
            </w:pPr>
          </w:p>
        </w:tc>
        <w:tc>
          <w:tcPr>
            <w:tcW w:w="1301" w:type="dxa"/>
            <w:shd w:val="solid" w:color="FFFFFF" w:fill="FFFFFF"/>
          </w:tcPr>
          <w:p w14:paraId="4B370CB9" w14:textId="77777777" w:rsidR="00890DE4" w:rsidRDefault="00890DE4">
            <w:pPr>
              <w:spacing w:before="0" w:after="0"/>
              <w:rPr>
                <w:color w:val="000000"/>
                <w:sz w:val="18"/>
              </w:rPr>
            </w:pPr>
          </w:p>
        </w:tc>
        <w:tc>
          <w:tcPr>
            <w:tcW w:w="1146" w:type="dxa"/>
            <w:shd w:val="solid" w:color="FFFFFF" w:fill="FFFFFF"/>
          </w:tcPr>
          <w:p w14:paraId="19EFFFC2" w14:textId="77777777" w:rsidR="00890DE4" w:rsidRDefault="00890DE4">
            <w:pPr>
              <w:spacing w:before="0" w:after="0"/>
              <w:rPr>
                <w:color w:val="000000"/>
                <w:sz w:val="18"/>
              </w:rPr>
            </w:pPr>
          </w:p>
        </w:tc>
        <w:tc>
          <w:tcPr>
            <w:tcW w:w="1305" w:type="dxa"/>
            <w:shd w:val="solid" w:color="FFFFFF" w:fill="FFFFFF"/>
          </w:tcPr>
          <w:p w14:paraId="27337432" w14:textId="77777777" w:rsidR="00890DE4" w:rsidRDefault="00890DE4">
            <w:pPr>
              <w:spacing w:before="0" w:after="0"/>
              <w:rPr>
                <w:color w:val="000000"/>
                <w:sz w:val="18"/>
              </w:rPr>
            </w:pPr>
          </w:p>
        </w:tc>
        <w:tc>
          <w:tcPr>
            <w:tcW w:w="3219" w:type="dxa"/>
            <w:shd w:val="solid" w:color="FFFFFF" w:fill="FFFFFF"/>
          </w:tcPr>
          <w:p w14:paraId="7BFD56E9" w14:textId="77777777" w:rsidR="00890DE4" w:rsidRDefault="00890DE4">
            <w:pPr>
              <w:spacing w:before="0" w:after="0"/>
              <w:rPr>
                <w:color w:val="000000"/>
                <w:sz w:val="18"/>
              </w:rPr>
            </w:pPr>
          </w:p>
        </w:tc>
        <w:tc>
          <w:tcPr>
            <w:tcW w:w="2835" w:type="dxa"/>
            <w:shd w:val="solid" w:color="FFFFFF" w:fill="FFFFFF"/>
          </w:tcPr>
          <w:p w14:paraId="40FC240D" w14:textId="77777777" w:rsidR="00890DE4" w:rsidRDefault="00890DE4">
            <w:pPr>
              <w:spacing w:before="0" w:after="0"/>
              <w:rPr>
                <w:color w:val="000000"/>
                <w:sz w:val="18"/>
              </w:rPr>
            </w:pPr>
          </w:p>
        </w:tc>
      </w:tr>
      <w:tr w:rsidR="00105A79" w14:paraId="1C4C3355" w14:textId="77777777" w:rsidTr="008C1EEE">
        <w:trPr>
          <w:cantSplit/>
          <w:trHeight w:val="235"/>
        </w:trPr>
        <w:tc>
          <w:tcPr>
            <w:tcW w:w="3095" w:type="dxa"/>
            <w:gridSpan w:val="3"/>
            <w:shd w:val="solid" w:color="FFFFFF" w:fill="FFFFFF"/>
          </w:tcPr>
          <w:p w14:paraId="2B483B1F" w14:textId="77777777" w:rsidR="00890DE4" w:rsidRDefault="00C459FB">
            <w:pPr>
              <w:spacing w:before="0" w:after="0"/>
              <w:rPr>
                <w:color w:val="000000"/>
                <w:sz w:val="18"/>
              </w:rPr>
            </w:pPr>
            <w:r>
              <w:rPr>
                <w:color w:val="000000"/>
                <w:sz w:val="18"/>
              </w:rPr>
              <w:t>Certificate Required Location</w:t>
            </w:r>
          </w:p>
        </w:tc>
        <w:tc>
          <w:tcPr>
            <w:tcW w:w="1142" w:type="dxa"/>
            <w:shd w:val="solid" w:color="FFFFFF" w:fill="FFFFFF"/>
          </w:tcPr>
          <w:p w14:paraId="0D10ECC1" w14:textId="77777777" w:rsidR="00890DE4" w:rsidRDefault="00890DE4">
            <w:pPr>
              <w:spacing w:before="0" w:after="0"/>
              <w:rPr>
                <w:color w:val="000000"/>
                <w:sz w:val="18"/>
              </w:rPr>
            </w:pPr>
          </w:p>
        </w:tc>
        <w:tc>
          <w:tcPr>
            <w:tcW w:w="978" w:type="dxa"/>
            <w:shd w:val="solid" w:color="FFFFFF" w:fill="FFFFFF"/>
          </w:tcPr>
          <w:p w14:paraId="5D576F72" w14:textId="77777777" w:rsidR="00890DE4" w:rsidRDefault="00890DE4">
            <w:pPr>
              <w:spacing w:before="0" w:after="0"/>
              <w:rPr>
                <w:color w:val="000000"/>
                <w:sz w:val="18"/>
              </w:rPr>
            </w:pPr>
          </w:p>
        </w:tc>
        <w:tc>
          <w:tcPr>
            <w:tcW w:w="1301" w:type="dxa"/>
            <w:shd w:val="solid" w:color="FFFFFF" w:fill="FFFFFF"/>
          </w:tcPr>
          <w:p w14:paraId="7E5B3F41"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1146" w:type="dxa"/>
            <w:shd w:val="solid" w:color="FFFFFF" w:fill="FFFFFF"/>
          </w:tcPr>
          <w:p w14:paraId="0D968E76" w14:textId="77777777" w:rsidR="00890DE4" w:rsidRDefault="00C459FB">
            <w:pPr>
              <w:spacing w:before="0" w:after="0"/>
              <w:rPr>
                <w:color w:val="000000"/>
                <w:sz w:val="18"/>
              </w:rPr>
            </w:pPr>
            <w:r>
              <w:rPr>
                <w:color w:val="000000"/>
                <w:sz w:val="18"/>
              </w:rPr>
              <w:t>LOC</w:t>
            </w:r>
          </w:p>
        </w:tc>
        <w:tc>
          <w:tcPr>
            <w:tcW w:w="1305" w:type="dxa"/>
            <w:shd w:val="solid" w:color="FFFFFF" w:fill="FFFFFF"/>
          </w:tcPr>
          <w:p w14:paraId="63E4036E" w14:textId="77777777" w:rsidR="00890DE4" w:rsidRDefault="00C459FB">
            <w:pPr>
              <w:spacing w:before="0" w:after="0"/>
              <w:rPr>
                <w:color w:val="000000"/>
                <w:sz w:val="18"/>
                <w:lang w:val="en-US"/>
              </w:rPr>
            </w:pPr>
            <w:r>
              <w:rPr>
                <w:color w:val="000000"/>
                <w:sz w:val="18"/>
              </w:rPr>
              <w:t>3227</w:t>
            </w:r>
          </w:p>
        </w:tc>
        <w:tc>
          <w:tcPr>
            <w:tcW w:w="3219" w:type="dxa"/>
            <w:shd w:val="solid" w:color="FFFFFF" w:fill="FFFFFF"/>
          </w:tcPr>
          <w:p w14:paraId="3D648680" w14:textId="77777777" w:rsidR="00890DE4" w:rsidRDefault="00C459FB">
            <w:pPr>
              <w:spacing w:before="0" w:after="0"/>
              <w:rPr>
                <w:color w:val="000000"/>
                <w:sz w:val="18"/>
              </w:rPr>
            </w:pPr>
            <w:r>
              <w:rPr>
                <w:color w:val="000000"/>
                <w:sz w:val="18"/>
              </w:rPr>
              <w:t>Place/location qualifier</w:t>
            </w:r>
          </w:p>
        </w:tc>
        <w:tc>
          <w:tcPr>
            <w:tcW w:w="2835" w:type="dxa"/>
            <w:shd w:val="solid" w:color="FFFFFF" w:fill="FFFFFF"/>
          </w:tcPr>
          <w:p w14:paraId="5488B9C9" w14:textId="77777777" w:rsidR="00890DE4" w:rsidRDefault="00C459FB">
            <w:pPr>
              <w:spacing w:before="0" w:after="0"/>
              <w:rPr>
                <w:color w:val="000000"/>
                <w:sz w:val="18"/>
              </w:rPr>
            </w:pPr>
            <w:r>
              <w:rPr>
                <w:color w:val="000000"/>
                <w:sz w:val="18"/>
              </w:rPr>
              <w:t>91 (Place of Document Issue)</w:t>
            </w:r>
          </w:p>
        </w:tc>
      </w:tr>
      <w:tr w:rsidR="00105A79" w14:paraId="4DACA7CD" w14:textId="77777777" w:rsidTr="008C1EEE">
        <w:trPr>
          <w:cantSplit/>
          <w:trHeight w:val="235"/>
        </w:trPr>
        <w:tc>
          <w:tcPr>
            <w:tcW w:w="3095" w:type="dxa"/>
            <w:gridSpan w:val="3"/>
            <w:shd w:val="solid" w:color="FFFFFF" w:fill="FFFFFF"/>
          </w:tcPr>
          <w:p w14:paraId="3259F927" w14:textId="77777777" w:rsidR="00890DE4" w:rsidRDefault="00890DE4">
            <w:pPr>
              <w:spacing w:before="0" w:after="0"/>
              <w:rPr>
                <w:color w:val="000000"/>
                <w:sz w:val="18"/>
              </w:rPr>
            </w:pPr>
          </w:p>
        </w:tc>
        <w:tc>
          <w:tcPr>
            <w:tcW w:w="1142" w:type="dxa"/>
            <w:shd w:val="solid" w:color="FFFFFF" w:fill="FFFFFF"/>
          </w:tcPr>
          <w:p w14:paraId="40B82CA0" w14:textId="77777777" w:rsidR="00890DE4" w:rsidRDefault="00890DE4">
            <w:pPr>
              <w:spacing w:before="0" w:after="0"/>
              <w:rPr>
                <w:color w:val="000000"/>
                <w:sz w:val="18"/>
              </w:rPr>
            </w:pPr>
          </w:p>
        </w:tc>
        <w:tc>
          <w:tcPr>
            <w:tcW w:w="978" w:type="dxa"/>
            <w:shd w:val="solid" w:color="FFFFFF" w:fill="FFFFFF"/>
          </w:tcPr>
          <w:p w14:paraId="7494DFB2" w14:textId="77777777" w:rsidR="00890DE4" w:rsidRDefault="00890DE4">
            <w:pPr>
              <w:spacing w:before="0" w:after="0"/>
              <w:rPr>
                <w:color w:val="000000"/>
                <w:sz w:val="18"/>
              </w:rPr>
            </w:pPr>
          </w:p>
        </w:tc>
        <w:tc>
          <w:tcPr>
            <w:tcW w:w="1301" w:type="dxa"/>
            <w:shd w:val="solid" w:color="FFFFFF" w:fill="FFFFFF"/>
          </w:tcPr>
          <w:p w14:paraId="0E56AD3F" w14:textId="77777777" w:rsidR="00890DE4" w:rsidRDefault="00890DE4">
            <w:pPr>
              <w:spacing w:before="0" w:after="0"/>
              <w:rPr>
                <w:color w:val="000000"/>
                <w:sz w:val="18"/>
              </w:rPr>
            </w:pPr>
          </w:p>
        </w:tc>
        <w:tc>
          <w:tcPr>
            <w:tcW w:w="1146" w:type="dxa"/>
            <w:shd w:val="solid" w:color="FFFFFF" w:fill="FFFFFF"/>
          </w:tcPr>
          <w:p w14:paraId="2E410DD9" w14:textId="77777777" w:rsidR="00890DE4" w:rsidRDefault="00C459FB">
            <w:pPr>
              <w:spacing w:before="0" w:after="0"/>
              <w:rPr>
                <w:color w:val="000000"/>
                <w:sz w:val="18"/>
              </w:rPr>
            </w:pPr>
            <w:r>
              <w:rPr>
                <w:color w:val="000000"/>
                <w:sz w:val="18"/>
              </w:rPr>
              <w:t>LOC</w:t>
            </w:r>
          </w:p>
        </w:tc>
        <w:tc>
          <w:tcPr>
            <w:tcW w:w="1305" w:type="dxa"/>
            <w:shd w:val="solid" w:color="FFFFFF" w:fill="FFFFFF"/>
          </w:tcPr>
          <w:p w14:paraId="10BD0E02" w14:textId="77777777" w:rsidR="00890DE4" w:rsidRDefault="00C459FB">
            <w:pPr>
              <w:spacing w:before="0" w:after="0"/>
              <w:rPr>
                <w:color w:val="000000"/>
                <w:sz w:val="18"/>
              </w:rPr>
            </w:pPr>
            <w:r>
              <w:rPr>
                <w:color w:val="000000"/>
                <w:sz w:val="18"/>
              </w:rPr>
              <w:t>C517/3225</w:t>
            </w:r>
          </w:p>
        </w:tc>
        <w:tc>
          <w:tcPr>
            <w:tcW w:w="3219" w:type="dxa"/>
            <w:shd w:val="solid" w:color="FFFFFF" w:fill="FFFFFF"/>
          </w:tcPr>
          <w:p w14:paraId="3FCF23D7" w14:textId="77777777" w:rsidR="00890DE4" w:rsidRDefault="00C459FB">
            <w:pPr>
              <w:spacing w:before="0" w:after="0"/>
              <w:rPr>
                <w:color w:val="000000"/>
                <w:sz w:val="18"/>
              </w:rPr>
            </w:pPr>
            <w:r>
              <w:rPr>
                <w:color w:val="000000"/>
                <w:sz w:val="18"/>
              </w:rPr>
              <w:t>Place/location identification</w:t>
            </w:r>
          </w:p>
        </w:tc>
        <w:tc>
          <w:tcPr>
            <w:tcW w:w="2835" w:type="dxa"/>
            <w:shd w:val="solid" w:color="FFFFFF" w:fill="FFFFFF"/>
          </w:tcPr>
          <w:p w14:paraId="089EC307" w14:textId="77777777" w:rsidR="00890DE4" w:rsidRDefault="00C459FB">
            <w:pPr>
              <w:spacing w:before="0" w:after="0"/>
              <w:rPr>
                <w:color w:val="000000"/>
                <w:sz w:val="18"/>
              </w:rPr>
            </w:pPr>
            <w:r>
              <w:rPr>
                <w:color w:val="000000"/>
                <w:sz w:val="18"/>
              </w:rPr>
              <w:t>LOCODE of city associated with HC ptrs (ppp) OR a registered EDI User Identifier</w:t>
            </w:r>
          </w:p>
        </w:tc>
      </w:tr>
      <w:tr w:rsidR="00105A79" w14:paraId="448E6C38" w14:textId="77777777" w:rsidTr="008C1EEE">
        <w:trPr>
          <w:cantSplit/>
          <w:trHeight w:val="235"/>
        </w:trPr>
        <w:tc>
          <w:tcPr>
            <w:tcW w:w="3095" w:type="dxa"/>
            <w:gridSpan w:val="3"/>
            <w:shd w:val="solid" w:color="FFFFFF" w:fill="FFFFFF"/>
          </w:tcPr>
          <w:p w14:paraId="73AE4F84" w14:textId="77777777" w:rsidR="00890DE4" w:rsidRDefault="00890DE4">
            <w:pPr>
              <w:spacing w:before="0" w:after="0"/>
              <w:rPr>
                <w:color w:val="000000"/>
                <w:sz w:val="18"/>
              </w:rPr>
            </w:pPr>
          </w:p>
        </w:tc>
        <w:tc>
          <w:tcPr>
            <w:tcW w:w="1142" w:type="dxa"/>
            <w:shd w:val="solid" w:color="FFFFFF" w:fill="FFFFFF"/>
          </w:tcPr>
          <w:p w14:paraId="012D7850" w14:textId="77777777" w:rsidR="00890DE4" w:rsidRDefault="00890DE4">
            <w:pPr>
              <w:spacing w:before="0" w:after="0"/>
              <w:rPr>
                <w:color w:val="000000"/>
                <w:sz w:val="18"/>
              </w:rPr>
            </w:pPr>
          </w:p>
        </w:tc>
        <w:tc>
          <w:tcPr>
            <w:tcW w:w="978" w:type="dxa"/>
            <w:shd w:val="solid" w:color="FFFFFF" w:fill="FFFFFF"/>
          </w:tcPr>
          <w:p w14:paraId="486D4431" w14:textId="77777777" w:rsidR="00890DE4" w:rsidRDefault="00890DE4">
            <w:pPr>
              <w:spacing w:before="0" w:after="0"/>
              <w:rPr>
                <w:color w:val="000000"/>
                <w:sz w:val="18"/>
              </w:rPr>
            </w:pPr>
          </w:p>
        </w:tc>
        <w:tc>
          <w:tcPr>
            <w:tcW w:w="1301" w:type="dxa"/>
            <w:shd w:val="solid" w:color="FFFFFF" w:fill="FFFFFF"/>
          </w:tcPr>
          <w:p w14:paraId="22DDEF4F" w14:textId="77777777" w:rsidR="00890DE4" w:rsidRDefault="00890DE4">
            <w:pPr>
              <w:spacing w:before="0" w:after="0"/>
              <w:rPr>
                <w:color w:val="000000"/>
                <w:sz w:val="18"/>
              </w:rPr>
            </w:pPr>
          </w:p>
        </w:tc>
        <w:tc>
          <w:tcPr>
            <w:tcW w:w="1146" w:type="dxa"/>
            <w:shd w:val="solid" w:color="FFFFFF" w:fill="FFFFFF"/>
          </w:tcPr>
          <w:p w14:paraId="37327108" w14:textId="77777777" w:rsidR="00890DE4" w:rsidRDefault="00890DE4">
            <w:pPr>
              <w:spacing w:before="0" w:after="0"/>
              <w:rPr>
                <w:color w:val="000000"/>
                <w:sz w:val="18"/>
              </w:rPr>
            </w:pPr>
          </w:p>
        </w:tc>
        <w:tc>
          <w:tcPr>
            <w:tcW w:w="1305" w:type="dxa"/>
            <w:shd w:val="solid" w:color="FFFFFF" w:fill="FFFFFF"/>
          </w:tcPr>
          <w:p w14:paraId="252716C0" w14:textId="77777777" w:rsidR="00890DE4" w:rsidRDefault="00890DE4">
            <w:pPr>
              <w:spacing w:before="0" w:after="0"/>
              <w:rPr>
                <w:color w:val="000000"/>
                <w:sz w:val="18"/>
              </w:rPr>
            </w:pPr>
          </w:p>
        </w:tc>
        <w:tc>
          <w:tcPr>
            <w:tcW w:w="3219" w:type="dxa"/>
            <w:shd w:val="solid" w:color="FFFFFF" w:fill="FFFFFF"/>
          </w:tcPr>
          <w:p w14:paraId="67A08B3B" w14:textId="77777777" w:rsidR="00890DE4" w:rsidRDefault="00890DE4">
            <w:pPr>
              <w:spacing w:before="0" w:after="0"/>
              <w:rPr>
                <w:color w:val="000000"/>
                <w:sz w:val="18"/>
              </w:rPr>
            </w:pPr>
          </w:p>
        </w:tc>
        <w:tc>
          <w:tcPr>
            <w:tcW w:w="2835" w:type="dxa"/>
            <w:shd w:val="solid" w:color="FFFFFF" w:fill="FFFFFF"/>
          </w:tcPr>
          <w:p w14:paraId="150A3B37" w14:textId="77777777" w:rsidR="00890DE4" w:rsidRDefault="00890DE4">
            <w:pPr>
              <w:spacing w:before="0" w:after="0"/>
              <w:rPr>
                <w:color w:val="000000"/>
                <w:sz w:val="18"/>
              </w:rPr>
            </w:pPr>
          </w:p>
        </w:tc>
      </w:tr>
      <w:tr w:rsidR="00105A79" w14:paraId="387C4C72" w14:textId="77777777" w:rsidTr="008C1EEE">
        <w:trPr>
          <w:cantSplit/>
          <w:trHeight w:val="235"/>
        </w:trPr>
        <w:tc>
          <w:tcPr>
            <w:tcW w:w="3095" w:type="dxa"/>
            <w:gridSpan w:val="3"/>
            <w:shd w:val="solid" w:color="FFFFFF" w:fill="FFFFFF"/>
          </w:tcPr>
          <w:p w14:paraId="26DA85E0" w14:textId="77777777" w:rsidR="00890DE4" w:rsidRDefault="00C459FB">
            <w:pPr>
              <w:spacing w:before="0" w:after="0"/>
              <w:rPr>
                <w:color w:val="000000"/>
                <w:sz w:val="18"/>
              </w:rPr>
            </w:pPr>
            <w:r>
              <w:rPr>
                <w:color w:val="000000"/>
                <w:sz w:val="18"/>
              </w:rPr>
              <w:t>Print Region</w:t>
            </w:r>
          </w:p>
        </w:tc>
        <w:tc>
          <w:tcPr>
            <w:tcW w:w="1142" w:type="dxa"/>
            <w:shd w:val="solid" w:color="FFFFFF" w:fill="FFFFFF"/>
          </w:tcPr>
          <w:p w14:paraId="284E9A93" w14:textId="77777777" w:rsidR="00890DE4" w:rsidRDefault="00890DE4">
            <w:pPr>
              <w:spacing w:before="0" w:after="0"/>
              <w:rPr>
                <w:color w:val="000000"/>
                <w:sz w:val="18"/>
              </w:rPr>
            </w:pPr>
          </w:p>
        </w:tc>
        <w:tc>
          <w:tcPr>
            <w:tcW w:w="978" w:type="dxa"/>
            <w:shd w:val="solid" w:color="FFFFFF" w:fill="FFFFFF"/>
          </w:tcPr>
          <w:p w14:paraId="6A8CB5B8" w14:textId="77777777" w:rsidR="00890DE4" w:rsidRDefault="00890DE4">
            <w:pPr>
              <w:spacing w:before="0" w:after="0"/>
              <w:rPr>
                <w:color w:val="000000"/>
                <w:sz w:val="18"/>
              </w:rPr>
            </w:pPr>
          </w:p>
        </w:tc>
        <w:tc>
          <w:tcPr>
            <w:tcW w:w="1301" w:type="dxa"/>
            <w:shd w:val="solid" w:color="FFFFFF" w:fill="FFFFFF"/>
          </w:tcPr>
          <w:p w14:paraId="33243627"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1146" w:type="dxa"/>
            <w:shd w:val="solid" w:color="FFFFFF" w:fill="FFFFFF"/>
          </w:tcPr>
          <w:p w14:paraId="0F3E35A3" w14:textId="77777777" w:rsidR="00890DE4" w:rsidRDefault="00C459FB">
            <w:pPr>
              <w:spacing w:before="0" w:after="0"/>
              <w:rPr>
                <w:color w:val="000000"/>
                <w:sz w:val="18"/>
              </w:rPr>
            </w:pPr>
            <w:r>
              <w:rPr>
                <w:color w:val="000000"/>
                <w:sz w:val="18"/>
              </w:rPr>
              <w:t>LOC</w:t>
            </w:r>
          </w:p>
        </w:tc>
        <w:tc>
          <w:tcPr>
            <w:tcW w:w="1305" w:type="dxa"/>
            <w:shd w:val="solid" w:color="FFFFFF" w:fill="FFFFFF"/>
          </w:tcPr>
          <w:p w14:paraId="609C5BEB" w14:textId="77777777" w:rsidR="00890DE4" w:rsidRDefault="00C459FB">
            <w:pPr>
              <w:spacing w:before="0" w:after="0"/>
              <w:rPr>
                <w:color w:val="000000"/>
                <w:sz w:val="18"/>
              </w:rPr>
            </w:pPr>
            <w:r>
              <w:rPr>
                <w:color w:val="000000"/>
                <w:sz w:val="18"/>
              </w:rPr>
              <w:t>3227</w:t>
            </w:r>
          </w:p>
        </w:tc>
        <w:tc>
          <w:tcPr>
            <w:tcW w:w="3219" w:type="dxa"/>
            <w:shd w:val="solid" w:color="FFFFFF" w:fill="FFFFFF"/>
          </w:tcPr>
          <w:p w14:paraId="697F3EEE" w14:textId="77777777" w:rsidR="00890DE4" w:rsidRDefault="00C459FB">
            <w:pPr>
              <w:spacing w:before="0" w:after="0"/>
              <w:rPr>
                <w:color w:val="000000"/>
                <w:sz w:val="18"/>
              </w:rPr>
            </w:pPr>
            <w:r>
              <w:rPr>
                <w:color w:val="000000"/>
                <w:sz w:val="18"/>
              </w:rPr>
              <w:t>Place/location qualifier</w:t>
            </w:r>
          </w:p>
        </w:tc>
        <w:tc>
          <w:tcPr>
            <w:tcW w:w="2835" w:type="dxa"/>
            <w:shd w:val="solid" w:color="FFFFFF" w:fill="FFFFFF"/>
          </w:tcPr>
          <w:p w14:paraId="519E1444" w14:textId="77777777" w:rsidR="00890DE4" w:rsidRDefault="00C459FB">
            <w:pPr>
              <w:spacing w:before="0" w:after="0"/>
              <w:rPr>
                <w:color w:val="000000"/>
                <w:sz w:val="18"/>
              </w:rPr>
            </w:pPr>
            <w:r>
              <w:rPr>
                <w:color w:val="000000"/>
                <w:sz w:val="18"/>
              </w:rPr>
              <w:t>48 (Region of Production)</w:t>
            </w:r>
          </w:p>
        </w:tc>
      </w:tr>
      <w:tr w:rsidR="00105A79" w14:paraId="6742B09A" w14:textId="77777777" w:rsidTr="008C1EEE">
        <w:trPr>
          <w:cantSplit/>
          <w:trHeight w:val="235"/>
        </w:trPr>
        <w:tc>
          <w:tcPr>
            <w:tcW w:w="3095" w:type="dxa"/>
            <w:gridSpan w:val="3"/>
            <w:shd w:val="solid" w:color="FFFFFF" w:fill="FFFFFF"/>
          </w:tcPr>
          <w:p w14:paraId="138D7FCB" w14:textId="77777777" w:rsidR="00890DE4" w:rsidRDefault="00890DE4">
            <w:pPr>
              <w:spacing w:before="0" w:after="0"/>
              <w:rPr>
                <w:color w:val="000000"/>
                <w:sz w:val="18"/>
              </w:rPr>
            </w:pPr>
          </w:p>
        </w:tc>
        <w:tc>
          <w:tcPr>
            <w:tcW w:w="1142" w:type="dxa"/>
            <w:shd w:val="solid" w:color="FFFFFF" w:fill="FFFFFF"/>
          </w:tcPr>
          <w:p w14:paraId="366C4213" w14:textId="77777777" w:rsidR="00890DE4" w:rsidRDefault="00890DE4">
            <w:pPr>
              <w:spacing w:before="0" w:after="0"/>
              <w:rPr>
                <w:color w:val="000000"/>
                <w:sz w:val="18"/>
              </w:rPr>
            </w:pPr>
          </w:p>
        </w:tc>
        <w:tc>
          <w:tcPr>
            <w:tcW w:w="978" w:type="dxa"/>
            <w:shd w:val="solid" w:color="FFFFFF" w:fill="FFFFFF"/>
          </w:tcPr>
          <w:p w14:paraId="722F96A3" w14:textId="77777777" w:rsidR="00890DE4" w:rsidRDefault="00890DE4">
            <w:pPr>
              <w:spacing w:before="0" w:after="0"/>
              <w:rPr>
                <w:color w:val="000000"/>
                <w:sz w:val="18"/>
              </w:rPr>
            </w:pPr>
          </w:p>
        </w:tc>
        <w:tc>
          <w:tcPr>
            <w:tcW w:w="1301" w:type="dxa"/>
            <w:shd w:val="solid" w:color="FFFFFF" w:fill="FFFFFF"/>
          </w:tcPr>
          <w:p w14:paraId="26B2CCD9" w14:textId="77777777" w:rsidR="00890DE4" w:rsidRDefault="00890DE4">
            <w:pPr>
              <w:spacing w:before="0" w:after="0"/>
              <w:rPr>
                <w:color w:val="000000"/>
                <w:sz w:val="18"/>
              </w:rPr>
            </w:pPr>
          </w:p>
        </w:tc>
        <w:tc>
          <w:tcPr>
            <w:tcW w:w="1146" w:type="dxa"/>
            <w:shd w:val="solid" w:color="FFFFFF" w:fill="FFFFFF"/>
          </w:tcPr>
          <w:p w14:paraId="34696E62" w14:textId="77777777" w:rsidR="00890DE4" w:rsidRDefault="00C459FB">
            <w:pPr>
              <w:spacing w:before="0" w:after="0"/>
              <w:rPr>
                <w:color w:val="000000"/>
                <w:sz w:val="18"/>
              </w:rPr>
            </w:pPr>
            <w:r>
              <w:rPr>
                <w:color w:val="000000"/>
                <w:sz w:val="18"/>
              </w:rPr>
              <w:t>LOC</w:t>
            </w:r>
          </w:p>
        </w:tc>
        <w:tc>
          <w:tcPr>
            <w:tcW w:w="1305" w:type="dxa"/>
            <w:shd w:val="solid" w:color="FFFFFF" w:fill="FFFFFF"/>
          </w:tcPr>
          <w:p w14:paraId="4BBC7F5E" w14:textId="77777777" w:rsidR="00890DE4" w:rsidRDefault="00C459FB">
            <w:pPr>
              <w:spacing w:before="0" w:after="0"/>
              <w:rPr>
                <w:color w:val="000000"/>
                <w:sz w:val="18"/>
              </w:rPr>
            </w:pPr>
            <w:r>
              <w:rPr>
                <w:color w:val="000000"/>
                <w:sz w:val="18"/>
              </w:rPr>
              <w:t>C517/3225</w:t>
            </w:r>
          </w:p>
        </w:tc>
        <w:tc>
          <w:tcPr>
            <w:tcW w:w="3219" w:type="dxa"/>
            <w:shd w:val="solid" w:color="FFFFFF" w:fill="FFFFFF"/>
          </w:tcPr>
          <w:p w14:paraId="196F03DB" w14:textId="77777777" w:rsidR="00890DE4" w:rsidRDefault="00C459FB">
            <w:pPr>
              <w:spacing w:before="0" w:after="0"/>
              <w:rPr>
                <w:color w:val="000000"/>
                <w:sz w:val="18"/>
              </w:rPr>
            </w:pPr>
            <w:r>
              <w:rPr>
                <w:color w:val="000000"/>
                <w:sz w:val="18"/>
              </w:rPr>
              <w:t>Place/location identification</w:t>
            </w:r>
          </w:p>
        </w:tc>
        <w:tc>
          <w:tcPr>
            <w:tcW w:w="2835" w:type="dxa"/>
            <w:shd w:val="solid" w:color="FFFFFF" w:fill="FFFFFF"/>
          </w:tcPr>
          <w:p w14:paraId="52F39FB4" w14:textId="77777777" w:rsidR="00890DE4" w:rsidRDefault="00C459FB">
            <w:pPr>
              <w:spacing w:before="0" w:after="0"/>
              <w:rPr>
                <w:color w:val="000000"/>
                <w:sz w:val="18"/>
                <w:szCs w:val="18"/>
              </w:rPr>
            </w:pPr>
            <w:r>
              <w:rPr>
                <w:sz w:val="18"/>
                <w:szCs w:val="18"/>
              </w:rPr>
              <w:t>Must equal a Print Region Code (see Appendix E for Print Region Codes)</w:t>
            </w:r>
          </w:p>
        </w:tc>
      </w:tr>
      <w:tr w:rsidR="00105A79" w14:paraId="3D82DEA9" w14:textId="77777777" w:rsidTr="008C1EEE">
        <w:trPr>
          <w:cantSplit/>
          <w:trHeight w:val="235"/>
        </w:trPr>
        <w:tc>
          <w:tcPr>
            <w:tcW w:w="3095" w:type="dxa"/>
            <w:gridSpan w:val="3"/>
            <w:shd w:val="solid" w:color="FFFFFF" w:fill="FFFFFF"/>
          </w:tcPr>
          <w:p w14:paraId="047DF996" w14:textId="77777777" w:rsidR="00890DE4" w:rsidRDefault="00890DE4">
            <w:pPr>
              <w:spacing w:before="0" w:after="0"/>
              <w:rPr>
                <w:color w:val="000000"/>
                <w:sz w:val="18"/>
              </w:rPr>
            </w:pPr>
          </w:p>
        </w:tc>
        <w:tc>
          <w:tcPr>
            <w:tcW w:w="1142" w:type="dxa"/>
            <w:shd w:val="solid" w:color="FFFFFF" w:fill="FFFFFF"/>
          </w:tcPr>
          <w:p w14:paraId="6FDCA9B5" w14:textId="77777777" w:rsidR="00890DE4" w:rsidRDefault="00890DE4">
            <w:pPr>
              <w:spacing w:before="0" w:after="0"/>
              <w:rPr>
                <w:color w:val="000000"/>
                <w:sz w:val="18"/>
              </w:rPr>
            </w:pPr>
          </w:p>
        </w:tc>
        <w:tc>
          <w:tcPr>
            <w:tcW w:w="978" w:type="dxa"/>
            <w:shd w:val="solid" w:color="FFFFFF" w:fill="FFFFFF"/>
          </w:tcPr>
          <w:p w14:paraId="7F678A1F" w14:textId="77777777" w:rsidR="00890DE4" w:rsidRDefault="00890DE4">
            <w:pPr>
              <w:spacing w:before="0" w:after="0"/>
              <w:rPr>
                <w:color w:val="000000"/>
                <w:sz w:val="18"/>
              </w:rPr>
            </w:pPr>
          </w:p>
        </w:tc>
        <w:tc>
          <w:tcPr>
            <w:tcW w:w="1301" w:type="dxa"/>
            <w:shd w:val="solid" w:color="FFFFFF" w:fill="FFFFFF"/>
          </w:tcPr>
          <w:p w14:paraId="422AD3C1" w14:textId="77777777" w:rsidR="00890DE4" w:rsidRDefault="00890DE4">
            <w:pPr>
              <w:spacing w:before="0" w:after="0"/>
              <w:rPr>
                <w:color w:val="000000"/>
                <w:sz w:val="18"/>
              </w:rPr>
            </w:pPr>
          </w:p>
        </w:tc>
        <w:tc>
          <w:tcPr>
            <w:tcW w:w="1146" w:type="dxa"/>
            <w:shd w:val="solid" w:color="FFFFFF" w:fill="FFFFFF"/>
          </w:tcPr>
          <w:p w14:paraId="000A5CC6" w14:textId="77777777" w:rsidR="00890DE4" w:rsidRDefault="00890DE4">
            <w:pPr>
              <w:spacing w:before="0" w:after="0"/>
              <w:rPr>
                <w:color w:val="000000"/>
                <w:sz w:val="18"/>
              </w:rPr>
            </w:pPr>
          </w:p>
        </w:tc>
        <w:tc>
          <w:tcPr>
            <w:tcW w:w="1305" w:type="dxa"/>
            <w:shd w:val="solid" w:color="FFFFFF" w:fill="FFFFFF"/>
          </w:tcPr>
          <w:p w14:paraId="2895BA40" w14:textId="77777777" w:rsidR="00890DE4" w:rsidRDefault="00890DE4">
            <w:pPr>
              <w:spacing w:before="0" w:after="0"/>
              <w:rPr>
                <w:color w:val="000000"/>
                <w:sz w:val="18"/>
              </w:rPr>
            </w:pPr>
          </w:p>
        </w:tc>
        <w:tc>
          <w:tcPr>
            <w:tcW w:w="3219" w:type="dxa"/>
            <w:shd w:val="solid" w:color="FFFFFF" w:fill="FFFFFF"/>
          </w:tcPr>
          <w:p w14:paraId="1316E413" w14:textId="77777777" w:rsidR="00890DE4" w:rsidRDefault="00890DE4">
            <w:pPr>
              <w:spacing w:before="0" w:after="0"/>
              <w:rPr>
                <w:color w:val="000000"/>
                <w:sz w:val="18"/>
              </w:rPr>
            </w:pPr>
          </w:p>
        </w:tc>
        <w:tc>
          <w:tcPr>
            <w:tcW w:w="2835" w:type="dxa"/>
            <w:shd w:val="solid" w:color="FFFFFF" w:fill="FFFFFF"/>
          </w:tcPr>
          <w:p w14:paraId="70385E34" w14:textId="77777777" w:rsidR="00890DE4" w:rsidRDefault="00890DE4">
            <w:pPr>
              <w:spacing w:before="0" w:after="0"/>
              <w:rPr>
                <w:color w:val="000000"/>
                <w:sz w:val="18"/>
              </w:rPr>
            </w:pPr>
          </w:p>
        </w:tc>
      </w:tr>
      <w:tr w:rsidR="00105A79" w14:paraId="2CA744DA" w14:textId="77777777" w:rsidTr="008C1EEE">
        <w:trPr>
          <w:cantSplit/>
          <w:trHeight w:val="235"/>
        </w:trPr>
        <w:tc>
          <w:tcPr>
            <w:tcW w:w="3095" w:type="dxa"/>
            <w:gridSpan w:val="3"/>
            <w:shd w:val="solid" w:color="FFFFFF" w:fill="FFFFFF"/>
          </w:tcPr>
          <w:p w14:paraId="60A4D747" w14:textId="77777777" w:rsidR="00890DE4" w:rsidRDefault="00C459FB">
            <w:pPr>
              <w:spacing w:before="0" w:after="0"/>
              <w:rPr>
                <w:color w:val="000000"/>
                <w:sz w:val="18"/>
              </w:rPr>
            </w:pPr>
            <w:r>
              <w:rPr>
                <w:color w:val="000000"/>
                <w:sz w:val="18"/>
              </w:rPr>
              <w:t>Exporter Reference</w:t>
            </w:r>
          </w:p>
        </w:tc>
        <w:tc>
          <w:tcPr>
            <w:tcW w:w="1142" w:type="dxa"/>
            <w:shd w:val="solid" w:color="FFFFFF" w:fill="FFFFFF"/>
          </w:tcPr>
          <w:p w14:paraId="2EE3AF7D" w14:textId="77777777" w:rsidR="00890DE4" w:rsidRDefault="00890DE4">
            <w:pPr>
              <w:spacing w:before="0" w:after="0"/>
              <w:rPr>
                <w:color w:val="000000"/>
                <w:sz w:val="18"/>
              </w:rPr>
            </w:pPr>
          </w:p>
        </w:tc>
        <w:tc>
          <w:tcPr>
            <w:tcW w:w="978" w:type="dxa"/>
            <w:shd w:val="solid" w:color="FFFFFF" w:fill="FFFFFF"/>
          </w:tcPr>
          <w:p w14:paraId="6FD00914" w14:textId="77777777" w:rsidR="00890DE4" w:rsidRDefault="00890DE4">
            <w:pPr>
              <w:spacing w:before="0" w:after="0"/>
              <w:rPr>
                <w:color w:val="000000"/>
                <w:sz w:val="18"/>
              </w:rPr>
            </w:pPr>
          </w:p>
        </w:tc>
        <w:tc>
          <w:tcPr>
            <w:tcW w:w="1301" w:type="dxa"/>
            <w:shd w:val="solid" w:color="FFFFFF" w:fill="FFFFFF"/>
          </w:tcPr>
          <w:p w14:paraId="1AF926B9"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1146" w:type="dxa"/>
            <w:shd w:val="solid" w:color="FFFFFF" w:fill="FFFFFF"/>
          </w:tcPr>
          <w:p w14:paraId="634F54C2" w14:textId="77777777" w:rsidR="00890DE4" w:rsidRDefault="00C459FB">
            <w:pPr>
              <w:spacing w:before="0" w:after="0"/>
              <w:rPr>
                <w:color w:val="000000"/>
                <w:sz w:val="18"/>
              </w:rPr>
            </w:pPr>
            <w:r>
              <w:rPr>
                <w:color w:val="000000"/>
                <w:sz w:val="18"/>
              </w:rPr>
              <w:t>RFF</w:t>
            </w:r>
          </w:p>
        </w:tc>
        <w:tc>
          <w:tcPr>
            <w:tcW w:w="1305" w:type="dxa"/>
            <w:shd w:val="solid" w:color="FFFFFF" w:fill="FFFFFF"/>
          </w:tcPr>
          <w:p w14:paraId="7573703D" w14:textId="77777777" w:rsidR="00890DE4" w:rsidRDefault="00C459FB">
            <w:pPr>
              <w:spacing w:before="0" w:after="0"/>
              <w:rPr>
                <w:color w:val="000000"/>
                <w:sz w:val="18"/>
              </w:rPr>
            </w:pPr>
            <w:r>
              <w:rPr>
                <w:color w:val="000000"/>
                <w:sz w:val="18"/>
              </w:rPr>
              <w:t>C506/1153</w:t>
            </w:r>
          </w:p>
        </w:tc>
        <w:tc>
          <w:tcPr>
            <w:tcW w:w="3219" w:type="dxa"/>
            <w:shd w:val="solid" w:color="FFFFFF" w:fill="FFFFFF"/>
          </w:tcPr>
          <w:p w14:paraId="68A5C53A" w14:textId="77777777" w:rsidR="00890DE4" w:rsidRDefault="00C459FB">
            <w:pPr>
              <w:spacing w:before="0" w:after="0"/>
              <w:rPr>
                <w:color w:val="000000"/>
                <w:sz w:val="18"/>
              </w:rPr>
            </w:pPr>
            <w:r>
              <w:rPr>
                <w:color w:val="000000"/>
                <w:sz w:val="18"/>
              </w:rPr>
              <w:t>Reference qualifier</w:t>
            </w:r>
          </w:p>
        </w:tc>
        <w:tc>
          <w:tcPr>
            <w:tcW w:w="2835" w:type="dxa"/>
            <w:shd w:val="solid" w:color="FFFFFF" w:fill="FFFFFF"/>
          </w:tcPr>
          <w:p w14:paraId="3A8C1FA8" w14:textId="77777777" w:rsidR="00890DE4" w:rsidRDefault="00C459FB">
            <w:pPr>
              <w:spacing w:before="0" w:after="0"/>
              <w:rPr>
                <w:color w:val="000000"/>
                <w:sz w:val="18"/>
              </w:rPr>
            </w:pPr>
            <w:r>
              <w:rPr>
                <w:color w:val="000000"/>
                <w:sz w:val="18"/>
              </w:rPr>
              <w:t>ABE (Declarant's Reference)</w:t>
            </w:r>
          </w:p>
        </w:tc>
      </w:tr>
      <w:tr w:rsidR="00105A79" w14:paraId="0920FAE3" w14:textId="77777777" w:rsidTr="008C1EEE">
        <w:trPr>
          <w:cantSplit/>
          <w:trHeight w:val="235"/>
        </w:trPr>
        <w:tc>
          <w:tcPr>
            <w:tcW w:w="3095" w:type="dxa"/>
            <w:gridSpan w:val="3"/>
            <w:shd w:val="solid" w:color="FFFFFF" w:fill="FFFFFF"/>
          </w:tcPr>
          <w:p w14:paraId="28092A5A" w14:textId="77777777" w:rsidR="00890DE4" w:rsidRDefault="00890DE4">
            <w:pPr>
              <w:spacing w:before="0" w:after="0"/>
              <w:rPr>
                <w:color w:val="000000"/>
                <w:sz w:val="18"/>
              </w:rPr>
            </w:pPr>
          </w:p>
        </w:tc>
        <w:tc>
          <w:tcPr>
            <w:tcW w:w="1142" w:type="dxa"/>
            <w:shd w:val="solid" w:color="FFFFFF" w:fill="FFFFFF"/>
          </w:tcPr>
          <w:p w14:paraId="02AA794B" w14:textId="77777777" w:rsidR="00890DE4" w:rsidRDefault="00890DE4">
            <w:pPr>
              <w:spacing w:before="0" w:after="0"/>
              <w:rPr>
                <w:color w:val="000000"/>
                <w:sz w:val="18"/>
              </w:rPr>
            </w:pPr>
          </w:p>
        </w:tc>
        <w:tc>
          <w:tcPr>
            <w:tcW w:w="978" w:type="dxa"/>
            <w:shd w:val="solid" w:color="FFFFFF" w:fill="FFFFFF"/>
          </w:tcPr>
          <w:p w14:paraId="60FBE75E" w14:textId="77777777" w:rsidR="00890DE4" w:rsidRDefault="00890DE4">
            <w:pPr>
              <w:spacing w:before="0" w:after="0"/>
              <w:rPr>
                <w:color w:val="000000"/>
                <w:sz w:val="18"/>
              </w:rPr>
            </w:pPr>
          </w:p>
        </w:tc>
        <w:tc>
          <w:tcPr>
            <w:tcW w:w="1301" w:type="dxa"/>
            <w:shd w:val="solid" w:color="FFFFFF" w:fill="FFFFFF"/>
          </w:tcPr>
          <w:p w14:paraId="3AE7F909" w14:textId="77777777" w:rsidR="00890DE4" w:rsidRDefault="00890DE4">
            <w:pPr>
              <w:spacing w:before="0" w:after="0"/>
              <w:rPr>
                <w:color w:val="000000"/>
                <w:sz w:val="18"/>
              </w:rPr>
            </w:pPr>
          </w:p>
        </w:tc>
        <w:tc>
          <w:tcPr>
            <w:tcW w:w="1146" w:type="dxa"/>
            <w:shd w:val="solid" w:color="FFFFFF" w:fill="FFFFFF"/>
          </w:tcPr>
          <w:p w14:paraId="7049B0B9" w14:textId="77777777" w:rsidR="00890DE4" w:rsidRDefault="00C459FB">
            <w:pPr>
              <w:spacing w:before="0" w:after="0"/>
              <w:rPr>
                <w:color w:val="000000"/>
                <w:sz w:val="18"/>
              </w:rPr>
            </w:pPr>
            <w:r>
              <w:rPr>
                <w:color w:val="000000"/>
                <w:sz w:val="18"/>
              </w:rPr>
              <w:t>RFF</w:t>
            </w:r>
          </w:p>
        </w:tc>
        <w:tc>
          <w:tcPr>
            <w:tcW w:w="1305" w:type="dxa"/>
            <w:shd w:val="solid" w:color="FFFFFF" w:fill="FFFFFF"/>
          </w:tcPr>
          <w:p w14:paraId="560D9CF8" w14:textId="77777777" w:rsidR="00890DE4" w:rsidRDefault="00C459FB">
            <w:pPr>
              <w:spacing w:before="0" w:after="0"/>
              <w:rPr>
                <w:color w:val="000000"/>
                <w:sz w:val="18"/>
              </w:rPr>
            </w:pPr>
            <w:r>
              <w:rPr>
                <w:color w:val="000000"/>
                <w:sz w:val="18"/>
              </w:rPr>
              <w:t>C506/1154</w:t>
            </w:r>
          </w:p>
        </w:tc>
        <w:tc>
          <w:tcPr>
            <w:tcW w:w="3219" w:type="dxa"/>
            <w:shd w:val="solid" w:color="FFFFFF" w:fill="FFFFFF"/>
          </w:tcPr>
          <w:p w14:paraId="634BC85C" w14:textId="77777777" w:rsidR="00890DE4" w:rsidRDefault="00C459FB">
            <w:pPr>
              <w:spacing w:before="0" w:after="0"/>
              <w:rPr>
                <w:color w:val="000000"/>
                <w:sz w:val="18"/>
              </w:rPr>
            </w:pPr>
            <w:r>
              <w:rPr>
                <w:color w:val="000000"/>
                <w:sz w:val="18"/>
              </w:rPr>
              <w:t>Reference number</w:t>
            </w:r>
          </w:p>
        </w:tc>
        <w:tc>
          <w:tcPr>
            <w:tcW w:w="2835" w:type="dxa"/>
            <w:shd w:val="solid" w:color="FFFFFF" w:fill="FFFFFF"/>
          </w:tcPr>
          <w:p w14:paraId="6D524B55" w14:textId="77777777" w:rsidR="00890DE4" w:rsidRDefault="00C459FB">
            <w:pPr>
              <w:spacing w:before="0" w:after="0"/>
              <w:rPr>
                <w:color w:val="000000"/>
                <w:sz w:val="18"/>
              </w:rPr>
            </w:pPr>
            <w:r>
              <w:rPr>
                <w:color w:val="000000"/>
                <w:sz w:val="18"/>
              </w:rPr>
              <w:t>Value</w:t>
            </w:r>
          </w:p>
        </w:tc>
      </w:tr>
      <w:tr w:rsidR="00105A79" w14:paraId="6D93441A" w14:textId="77777777" w:rsidTr="008C1EEE">
        <w:trPr>
          <w:cantSplit/>
          <w:trHeight w:val="235"/>
        </w:trPr>
        <w:tc>
          <w:tcPr>
            <w:tcW w:w="3095" w:type="dxa"/>
            <w:gridSpan w:val="3"/>
            <w:shd w:val="solid" w:color="FFFFFF" w:fill="FFFFFF"/>
          </w:tcPr>
          <w:p w14:paraId="51458572" w14:textId="77777777" w:rsidR="00890DE4" w:rsidRDefault="00890DE4">
            <w:pPr>
              <w:spacing w:before="0" w:after="0"/>
              <w:rPr>
                <w:color w:val="000000"/>
                <w:sz w:val="18"/>
              </w:rPr>
            </w:pPr>
          </w:p>
        </w:tc>
        <w:tc>
          <w:tcPr>
            <w:tcW w:w="1142" w:type="dxa"/>
            <w:shd w:val="solid" w:color="FFFFFF" w:fill="FFFFFF"/>
          </w:tcPr>
          <w:p w14:paraId="731D3BFB" w14:textId="77777777" w:rsidR="00890DE4" w:rsidRDefault="00890DE4">
            <w:pPr>
              <w:spacing w:before="0" w:after="0"/>
              <w:rPr>
                <w:color w:val="000000"/>
                <w:sz w:val="18"/>
              </w:rPr>
            </w:pPr>
          </w:p>
        </w:tc>
        <w:tc>
          <w:tcPr>
            <w:tcW w:w="978" w:type="dxa"/>
            <w:shd w:val="solid" w:color="FFFFFF" w:fill="FFFFFF"/>
          </w:tcPr>
          <w:p w14:paraId="4392F6A8" w14:textId="77777777" w:rsidR="00890DE4" w:rsidRDefault="00890DE4">
            <w:pPr>
              <w:spacing w:before="0" w:after="0"/>
              <w:rPr>
                <w:color w:val="000000"/>
                <w:sz w:val="18"/>
              </w:rPr>
            </w:pPr>
          </w:p>
        </w:tc>
        <w:tc>
          <w:tcPr>
            <w:tcW w:w="1301" w:type="dxa"/>
            <w:shd w:val="solid" w:color="FFFFFF" w:fill="FFFFFF"/>
          </w:tcPr>
          <w:p w14:paraId="780D6937" w14:textId="77777777" w:rsidR="00890DE4" w:rsidRDefault="00890DE4">
            <w:pPr>
              <w:spacing w:before="0" w:after="0"/>
              <w:rPr>
                <w:color w:val="000000"/>
                <w:sz w:val="18"/>
              </w:rPr>
            </w:pPr>
          </w:p>
        </w:tc>
        <w:tc>
          <w:tcPr>
            <w:tcW w:w="1146" w:type="dxa"/>
            <w:shd w:val="solid" w:color="FFFFFF" w:fill="FFFFFF"/>
          </w:tcPr>
          <w:p w14:paraId="358A492F" w14:textId="77777777" w:rsidR="00890DE4" w:rsidRDefault="00890DE4">
            <w:pPr>
              <w:spacing w:before="0" w:after="0"/>
              <w:rPr>
                <w:color w:val="000000"/>
                <w:sz w:val="18"/>
              </w:rPr>
            </w:pPr>
          </w:p>
        </w:tc>
        <w:tc>
          <w:tcPr>
            <w:tcW w:w="1305" w:type="dxa"/>
            <w:shd w:val="solid" w:color="FFFFFF" w:fill="FFFFFF"/>
          </w:tcPr>
          <w:p w14:paraId="152660A0" w14:textId="77777777" w:rsidR="00890DE4" w:rsidRDefault="00890DE4">
            <w:pPr>
              <w:spacing w:before="0" w:after="0"/>
              <w:rPr>
                <w:color w:val="000000"/>
                <w:sz w:val="18"/>
              </w:rPr>
            </w:pPr>
          </w:p>
        </w:tc>
        <w:tc>
          <w:tcPr>
            <w:tcW w:w="3219" w:type="dxa"/>
            <w:shd w:val="solid" w:color="FFFFFF" w:fill="FFFFFF"/>
          </w:tcPr>
          <w:p w14:paraId="7C5597B6" w14:textId="77777777" w:rsidR="00890DE4" w:rsidRDefault="00890DE4">
            <w:pPr>
              <w:spacing w:before="0" w:after="0"/>
              <w:rPr>
                <w:color w:val="000000"/>
                <w:sz w:val="18"/>
              </w:rPr>
            </w:pPr>
          </w:p>
        </w:tc>
        <w:tc>
          <w:tcPr>
            <w:tcW w:w="2835" w:type="dxa"/>
            <w:shd w:val="solid" w:color="FFFFFF" w:fill="FFFFFF"/>
          </w:tcPr>
          <w:p w14:paraId="7AAA2D28" w14:textId="77777777" w:rsidR="00890DE4" w:rsidRDefault="00890DE4">
            <w:pPr>
              <w:spacing w:before="0" w:after="0"/>
              <w:rPr>
                <w:color w:val="000000"/>
                <w:sz w:val="18"/>
              </w:rPr>
            </w:pPr>
          </w:p>
        </w:tc>
      </w:tr>
      <w:tr w:rsidR="00105A79" w14:paraId="504DBA0A" w14:textId="77777777" w:rsidTr="008C1EEE">
        <w:trPr>
          <w:cantSplit/>
          <w:trHeight w:val="235"/>
        </w:trPr>
        <w:tc>
          <w:tcPr>
            <w:tcW w:w="3095" w:type="dxa"/>
            <w:gridSpan w:val="3"/>
            <w:shd w:val="solid" w:color="FFFFFF" w:fill="FFFFFF"/>
          </w:tcPr>
          <w:p w14:paraId="45A87AED" w14:textId="77777777" w:rsidR="00890DE4" w:rsidRDefault="00C459FB">
            <w:pPr>
              <w:spacing w:before="0" w:after="0"/>
              <w:rPr>
                <w:color w:val="000000"/>
                <w:sz w:val="18"/>
              </w:rPr>
            </w:pPr>
            <w:r>
              <w:rPr>
                <w:color w:val="000000"/>
                <w:sz w:val="18"/>
              </w:rPr>
              <w:t>EPN</w:t>
            </w:r>
          </w:p>
        </w:tc>
        <w:tc>
          <w:tcPr>
            <w:tcW w:w="1142" w:type="dxa"/>
            <w:shd w:val="solid" w:color="FFFFFF" w:fill="FFFFFF"/>
          </w:tcPr>
          <w:p w14:paraId="6B80BC13" w14:textId="77777777" w:rsidR="00890DE4" w:rsidRDefault="00890DE4">
            <w:pPr>
              <w:spacing w:before="0" w:after="0"/>
              <w:rPr>
                <w:color w:val="000000"/>
                <w:sz w:val="18"/>
              </w:rPr>
            </w:pPr>
          </w:p>
        </w:tc>
        <w:tc>
          <w:tcPr>
            <w:tcW w:w="978" w:type="dxa"/>
            <w:shd w:val="solid" w:color="FFFFFF" w:fill="FFFFFF"/>
          </w:tcPr>
          <w:p w14:paraId="44BC06E9" w14:textId="77777777" w:rsidR="00890DE4" w:rsidRDefault="00890DE4">
            <w:pPr>
              <w:spacing w:before="0" w:after="0"/>
              <w:rPr>
                <w:color w:val="000000"/>
                <w:sz w:val="18"/>
              </w:rPr>
            </w:pPr>
          </w:p>
        </w:tc>
        <w:tc>
          <w:tcPr>
            <w:tcW w:w="1301" w:type="dxa"/>
            <w:shd w:val="solid" w:color="FFFFFF" w:fill="FFFFFF"/>
          </w:tcPr>
          <w:p w14:paraId="7C61E298"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1146" w:type="dxa"/>
            <w:shd w:val="solid" w:color="FFFFFF" w:fill="FFFFFF"/>
          </w:tcPr>
          <w:p w14:paraId="523EEC23" w14:textId="77777777" w:rsidR="00890DE4" w:rsidRDefault="00C459FB">
            <w:pPr>
              <w:spacing w:before="0" w:after="0"/>
              <w:rPr>
                <w:color w:val="000000"/>
                <w:sz w:val="18"/>
              </w:rPr>
            </w:pPr>
            <w:r>
              <w:rPr>
                <w:color w:val="000000"/>
                <w:sz w:val="18"/>
              </w:rPr>
              <w:t>RFF</w:t>
            </w:r>
          </w:p>
        </w:tc>
        <w:tc>
          <w:tcPr>
            <w:tcW w:w="1305" w:type="dxa"/>
            <w:shd w:val="solid" w:color="FFFFFF" w:fill="FFFFFF"/>
          </w:tcPr>
          <w:p w14:paraId="52F5CB90" w14:textId="77777777" w:rsidR="00890DE4" w:rsidRDefault="00C459FB">
            <w:pPr>
              <w:spacing w:before="0" w:after="0"/>
              <w:rPr>
                <w:color w:val="000000"/>
                <w:sz w:val="18"/>
              </w:rPr>
            </w:pPr>
            <w:r>
              <w:rPr>
                <w:color w:val="000000"/>
                <w:sz w:val="18"/>
              </w:rPr>
              <w:t>C506/1153</w:t>
            </w:r>
          </w:p>
        </w:tc>
        <w:tc>
          <w:tcPr>
            <w:tcW w:w="3219" w:type="dxa"/>
            <w:shd w:val="solid" w:color="FFFFFF" w:fill="FFFFFF"/>
          </w:tcPr>
          <w:p w14:paraId="3A8F2CC7" w14:textId="77777777" w:rsidR="00890DE4" w:rsidRDefault="00C459FB">
            <w:pPr>
              <w:spacing w:before="0" w:after="0"/>
              <w:rPr>
                <w:color w:val="000000"/>
                <w:sz w:val="18"/>
              </w:rPr>
            </w:pPr>
            <w:r>
              <w:rPr>
                <w:color w:val="000000"/>
                <w:sz w:val="18"/>
              </w:rPr>
              <w:t>Reference qualifier</w:t>
            </w:r>
          </w:p>
        </w:tc>
        <w:tc>
          <w:tcPr>
            <w:tcW w:w="2835" w:type="dxa"/>
            <w:shd w:val="solid" w:color="FFFFFF" w:fill="FFFFFF"/>
          </w:tcPr>
          <w:p w14:paraId="21B5A37D" w14:textId="77777777" w:rsidR="00890DE4" w:rsidRDefault="00C459FB">
            <w:pPr>
              <w:spacing w:before="0" w:after="0"/>
              <w:rPr>
                <w:color w:val="000000"/>
                <w:sz w:val="18"/>
              </w:rPr>
            </w:pPr>
            <w:r>
              <w:rPr>
                <w:color w:val="000000"/>
                <w:sz w:val="18"/>
              </w:rPr>
              <w:t>EP (Export Permit Number)</w:t>
            </w:r>
          </w:p>
        </w:tc>
      </w:tr>
      <w:tr w:rsidR="00105A79" w14:paraId="427E0F67" w14:textId="77777777" w:rsidTr="008C1EEE">
        <w:trPr>
          <w:cantSplit/>
          <w:trHeight w:val="235"/>
        </w:trPr>
        <w:tc>
          <w:tcPr>
            <w:tcW w:w="3095" w:type="dxa"/>
            <w:gridSpan w:val="3"/>
            <w:shd w:val="solid" w:color="FFFFFF" w:fill="FFFFFF"/>
          </w:tcPr>
          <w:p w14:paraId="50E70459" w14:textId="77777777" w:rsidR="00890DE4" w:rsidRDefault="00890DE4">
            <w:pPr>
              <w:spacing w:before="0" w:after="0"/>
              <w:rPr>
                <w:color w:val="000000"/>
                <w:sz w:val="18"/>
              </w:rPr>
            </w:pPr>
          </w:p>
        </w:tc>
        <w:tc>
          <w:tcPr>
            <w:tcW w:w="1142" w:type="dxa"/>
            <w:shd w:val="solid" w:color="FFFFFF" w:fill="FFFFFF"/>
          </w:tcPr>
          <w:p w14:paraId="499EA7B1" w14:textId="77777777" w:rsidR="00890DE4" w:rsidRDefault="00890DE4">
            <w:pPr>
              <w:spacing w:before="0" w:after="0"/>
              <w:rPr>
                <w:color w:val="000000"/>
                <w:sz w:val="18"/>
              </w:rPr>
            </w:pPr>
          </w:p>
        </w:tc>
        <w:tc>
          <w:tcPr>
            <w:tcW w:w="978" w:type="dxa"/>
            <w:shd w:val="solid" w:color="FFFFFF" w:fill="FFFFFF"/>
          </w:tcPr>
          <w:p w14:paraId="66941793" w14:textId="77777777" w:rsidR="00890DE4" w:rsidRDefault="00890DE4">
            <w:pPr>
              <w:spacing w:before="0" w:after="0"/>
              <w:rPr>
                <w:color w:val="000000"/>
                <w:sz w:val="18"/>
              </w:rPr>
            </w:pPr>
          </w:p>
        </w:tc>
        <w:tc>
          <w:tcPr>
            <w:tcW w:w="1301" w:type="dxa"/>
            <w:shd w:val="solid" w:color="FFFFFF" w:fill="FFFFFF"/>
          </w:tcPr>
          <w:p w14:paraId="5A596048" w14:textId="77777777" w:rsidR="00890DE4" w:rsidRDefault="00890DE4">
            <w:pPr>
              <w:spacing w:before="0" w:after="0"/>
              <w:rPr>
                <w:color w:val="000000"/>
                <w:sz w:val="18"/>
              </w:rPr>
            </w:pPr>
          </w:p>
        </w:tc>
        <w:tc>
          <w:tcPr>
            <w:tcW w:w="1146" w:type="dxa"/>
            <w:shd w:val="solid" w:color="FFFFFF" w:fill="FFFFFF"/>
          </w:tcPr>
          <w:p w14:paraId="31CF89FE" w14:textId="77777777" w:rsidR="00890DE4" w:rsidRDefault="00C459FB">
            <w:pPr>
              <w:spacing w:before="0" w:after="0"/>
              <w:rPr>
                <w:color w:val="000000"/>
                <w:sz w:val="18"/>
              </w:rPr>
            </w:pPr>
            <w:r>
              <w:rPr>
                <w:color w:val="000000"/>
                <w:sz w:val="18"/>
              </w:rPr>
              <w:t>RFF</w:t>
            </w:r>
          </w:p>
        </w:tc>
        <w:tc>
          <w:tcPr>
            <w:tcW w:w="1305" w:type="dxa"/>
            <w:shd w:val="solid" w:color="FFFFFF" w:fill="FFFFFF"/>
          </w:tcPr>
          <w:p w14:paraId="01ED94F7" w14:textId="77777777" w:rsidR="00890DE4" w:rsidRDefault="00C459FB">
            <w:pPr>
              <w:spacing w:before="0" w:after="0"/>
              <w:rPr>
                <w:color w:val="000000"/>
                <w:sz w:val="18"/>
              </w:rPr>
            </w:pPr>
            <w:r>
              <w:rPr>
                <w:color w:val="000000"/>
                <w:sz w:val="18"/>
              </w:rPr>
              <w:t>C506/1154</w:t>
            </w:r>
          </w:p>
        </w:tc>
        <w:tc>
          <w:tcPr>
            <w:tcW w:w="3219" w:type="dxa"/>
            <w:shd w:val="solid" w:color="FFFFFF" w:fill="FFFFFF"/>
          </w:tcPr>
          <w:p w14:paraId="12788A58" w14:textId="77777777" w:rsidR="00890DE4" w:rsidRDefault="00C459FB">
            <w:pPr>
              <w:spacing w:before="0" w:after="0"/>
              <w:rPr>
                <w:color w:val="000000"/>
                <w:sz w:val="18"/>
              </w:rPr>
            </w:pPr>
            <w:r>
              <w:rPr>
                <w:color w:val="000000"/>
                <w:sz w:val="18"/>
              </w:rPr>
              <w:t>Reference number</w:t>
            </w:r>
          </w:p>
        </w:tc>
        <w:tc>
          <w:tcPr>
            <w:tcW w:w="2835" w:type="dxa"/>
            <w:shd w:val="solid" w:color="FFFFFF" w:fill="FFFFFF"/>
          </w:tcPr>
          <w:p w14:paraId="356017CE" w14:textId="77777777" w:rsidR="00890DE4" w:rsidRDefault="00C459FB">
            <w:pPr>
              <w:spacing w:before="0" w:after="0"/>
              <w:rPr>
                <w:color w:val="000000"/>
                <w:sz w:val="18"/>
              </w:rPr>
            </w:pPr>
            <w:r>
              <w:rPr>
                <w:color w:val="000000"/>
                <w:sz w:val="18"/>
              </w:rPr>
              <w:t>Value</w:t>
            </w:r>
          </w:p>
        </w:tc>
      </w:tr>
      <w:tr w:rsidR="00105A79" w14:paraId="249B210D" w14:textId="77777777" w:rsidTr="008C1EEE">
        <w:trPr>
          <w:cantSplit/>
          <w:trHeight w:val="235"/>
        </w:trPr>
        <w:tc>
          <w:tcPr>
            <w:tcW w:w="3095" w:type="dxa"/>
            <w:gridSpan w:val="3"/>
            <w:shd w:val="solid" w:color="FFFFFF" w:fill="FFFFFF"/>
          </w:tcPr>
          <w:p w14:paraId="7921CCE3" w14:textId="77777777" w:rsidR="00890DE4" w:rsidRDefault="00890DE4">
            <w:pPr>
              <w:spacing w:before="0" w:after="0"/>
              <w:rPr>
                <w:color w:val="000000"/>
                <w:sz w:val="18"/>
              </w:rPr>
            </w:pPr>
          </w:p>
        </w:tc>
        <w:tc>
          <w:tcPr>
            <w:tcW w:w="1142" w:type="dxa"/>
            <w:shd w:val="solid" w:color="FFFFFF" w:fill="FFFFFF"/>
          </w:tcPr>
          <w:p w14:paraId="20BE24F1" w14:textId="77777777" w:rsidR="00890DE4" w:rsidRDefault="00890DE4">
            <w:pPr>
              <w:spacing w:before="0" w:after="0"/>
              <w:rPr>
                <w:color w:val="000000"/>
                <w:sz w:val="18"/>
              </w:rPr>
            </w:pPr>
          </w:p>
        </w:tc>
        <w:tc>
          <w:tcPr>
            <w:tcW w:w="978" w:type="dxa"/>
            <w:shd w:val="solid" w:color="FFFFFF" w:fill="FFFFFF"/>
          </w:tcPr>
          <w:p w14:paraId="399BEA6C" w14:textId="77777777" w:rsidR="00890DE4" w:rsidRDefault="00890DE4">
            <w:pPr>
              <w:spacing w:before="0" w:after="0"/>
              <w:rPr>
                <w:color w:val="000000"/>
                <w:sz w:val="18"/>
              </w:rPr>
            </w:pPr>
          </w:p>
        </w:tc>
        <w:tc>
          <w:tcPr>
            <w:tcW w:w="1301" w:type="dxa"/>
            <w:shd w:val="solid" w:color="FFFFFF" w:fill="FFFFFF"/>
          </w:tcPr>
          <w:p w14:paraId="2D7D05E8" w14:textId="77777777" w:rsidR="00890DE4" w:rsidRDefault="00890DE4">
            <w:pPr>
              <w:spacing w:before="0" w:after="0"/>
              <w:rPr>
                <w:color w:val="000000"/>
                <w:sz w:val="18"/>
              </w:rPr>
            </w:pPr>
          </w:p>
        </w:tc>
        <w:tc>
          <w:tcPr>
            <w:tcW w:w="1146" w:type="dxa"/>
            <w:shd w:val="solid" w:color="FFFFFF" w:fill="FFFFFF"/>
          </w:tcPr>
          <w:p w14:paraId="30585280" w14:textId="77777777" w:rsidR="00890DE4" w:rsidRDefault="00890DE4">
            <w:pPr>
              <w:spacing w:before="0" w:after="0"/>
              <w:rPr>
                <w:color w:val="000000"/>
                <w:sz w:val="18"/>
              </w:rPr>
            </w:pPr>
          </w:p>
        </w:tc>
        <w:tc>
          <w:tcPr>
            <w:tcW w:w="1305" w:type="dxa"/>
            <w:shd w:val="solid" w:color="FFFFFF" w:fill="FFFFFF"/>
          </w:tcPr>
          <w:p w14:paraId="4761BB56" w14:textId="77777777" w:rsidR="00890DE4" w:rsidRDefault="00890DE4">
            <w:pPr>
              <w:spacing w:before="0" w:after="0"/>
              <w:rPr>
                <w:color w:val="000000"/>
                <w:sz w:val="18"/>
              </w:rPr>
            </w:pPr>
          </w:p>
        </w:tc>
        <w:tc>
          <w:tcPr>
            <w:tcW w:w="3219" w:type="dxa"/>
            <w:shd w:val="solid" w:color="FFFFFF" w:fill="FFFFFF"/>
          </w:tcPr>
          <w:p w14:paraId="0B5CACFC" w14:textId="77777777" w:rsidR="00890DE4" w:rsidRDefault="00890DE4">
            <w:pPr>
              <w:spacing w:before="0" w:after="0"/>
              <w:rPr>
                <w:color w:val="000000"/>
                <w:sz w:val="18"/>
              </w:rPr>
            </w:pPr>
          </w:p>
        </w:tc>
        <w:tc>
          <w:tcPr>
            <w:tcW w:w="2835" w:type="dxa"/>
            <w:shd w:val="solid" w:color="FFFFFF" w:fill="FFFFFF"/>
          </w:tcPr>
          <w:p w14:paraId="7D64F1BF" w14:textId="77777777" w:rsidR="00890DE4" w:rsidRDefault="00890DE4">
            <w:pPr>
              <w:spacing w:before="0" w:after="0"/>
              <w:rPr>
                <w:color w:val="000000"/>
                <w:sz w:val="18"/>
              </w:rPr>
            </w:pPr>
          </w:p>
        </w:tc>
      </w:tr>
      <w:tr w:rsidR="00105A79" w14:paraId="3489F732" w14:textId="77777777" w:rsidTr="008C1EEE">
        <w:trPr>
          <w:cantSplit/>
          <w:trHeight w:val="235"/>
        </w:trPr>
        <w:tc>
          <w:tcPr>
            <w:tcW w:w="3095" w:type="dxa"/>
            <w:gridSpan w:val="3"/>
            <w:shd w:val="solid" w:color="FFFFFF" w:fill="FFFFFF"/>
          </w:tcPr>
          <w:p w14:paraId="6E4FC284" w14:textId="77777777" w:rsidR="00890DE4" w:rsidRDefault="00C459FB">
            <w:pPr>
              <w:spacing w:before="0" w:after="0"/>
              <w:rPr>
                <w:color w:val="000000"/>
                <w:sz w:val="18"/>
              </w:rPr>
            </w:pPr>
            <w:r>
              <w:rPr>
                <w:color w:val="000000"/>
                <w:sz w:val="18"/>
              </w:rPr>
              <w:t>ECN/EDN</w:t>
            </w:r>
          </w:p>
        </w:tc>
        <w:tc>
          <w:tcPr>
            <w:tcW w:w="1142" w:type="dxa"/>
            <w:shd w:val="solid" w:color="FFFFFF" w:fill="FFFFFF"/>
          </w:tcPr>
          <w:p w14:paraId="04E63725" w14:textId="77777777" w:rsidR="00890DE4" w:rsidRDefault="00890DE4">
            <w:pPr>
              <w:spacing w:before="0" w:after="0"/>
              <w:rPr>
                <w:color w:val="000000"/>
                <w:sz w:val="18"/>
              </w:rPr>
            </w:pPr>
          </w:p>
        </w:tc>
        <w:tc>
          <w:tcPr>
            <w:tcW w:w="978" w:type="dxa"/>
            <w:shd w:val="solid" w:color="FFFFFF" w:fill="FFFFFF"/>
          </w:tcPr>
          <w:p w14:paraId="0EDE3D38" w14:textId="77777777" w:rsidR="00890DE4" w:rsidRDefault="00890DE4">
            <w:pPr>
              <w:spacing w:before="0" w:after="0"/>
              <w:rPr>
                <w:color w:val="000000"/>
                <w:sz w:val="18"/>
              </w:rPr>
            </w:pPr>
          </w:p>
        </w:tc>
        <w:tc>
          <w:tcPr>
            <w:tcW w:w="1301" w:type="dxa"/>
            <w:shd w:val="solid" w:color="FFFFFF" w:fill="FFFFFF"/>
          </w:tcPr>
          <w:p w14:paraId="7EDF3859"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1146" w:type="dxa"/>
            <w:shd w:val="solid" w:color="FFFFFF" w:fill="FFFFFF"/>
          </w:tcPr>
          <w:p w14:paraId="5481B893" w14:textId="77777777" w:rsidR="00890DE4" w:rsidRDefault="00C459FB">
            <w:pPr>
              <w:spacing w:before="0" w:after="0"/>
              <w:rPr>
                <w:color w:val="000000"/>
                <w:sz w:val="18"/>
              </w:rPr>
            </w:pPr>
            <w:r>
              <w:rPr>
                <w:color w:val="000000"/>
                <w:sz w:val="18"/>
              </w:rPr>
              <w:t>RFF</w:t>
            </w:r>
          </w:p>
        </w:tc>
        <w:tc>
          <w:tcPr>
            <w:tcW w:w="1305" w:type="dxa"/>
            <w:shd w:val="solid" w:color="FFFFFF" w:fill="FFFFFF"/>
          </w:tcPr>
          <w:p w14:paraId="0F92BE31" w14:textId="77777777" w:rsidR="00890DE4" w:rsidRDefault="00C459FB">
            <w:pPr>
              <w:spacing w:before="0" w:after="0"/>
              <w:rPr>
                <w:color w:val="000000"/>
                <w:sz w:val="18"/>
              </w:rPr>
            </w:pPr>
            <w:r>
              <w:rPr>
                <w:color w:val="000000"/>
                <w:sz w:val="18"/>
              </w:rPr>
              <w:t>C506/1153</w:t>
            </w:r>
          </w:p>
        </w:tc>
        <w:tc>
          <w:tcPr>
            <w:tcW w:w="3219" w:type="dxa"/>
            <w:shd w:val="solid" w:color="FFFFFF" w:fill="FFFFFF"/>
          </w:tcPr>
          <w:p w14:paraId="0B9708AA" w14:textId="77777777" w:rsidR="00890DE4" w:rsidRDefault="00C459FB">
            <w:pPr>
              <w:spacing w:before="0" w:after="0"/>
              <w:rPr>
                <w:color w:val="000000"/>
                <w:sz w:val="18"/>
              </w:rPr>
            </w:pPr>
            <w:r>
              <w:rPr>
                <w:color w:val="000000"/>
                <w:sz w:val="18"/>
              </w:rPr>
              <w:t>Reference qualifier</w:t>
            </w:r>
          </w:p>
        </w:tc>
        <w:tc>
          <w:tcPr>
            <w:tcW w:w="2835" w:type="dxa"/>
            <w:shd w:val="solid" w:color="FFFFFF" w:fill="FFFFFF"/>
          </w:tcPr>
          <w:p w14:paraId="3C341156" w14:textId="77777777" w:rsidR="00890DE4" w:rsidRDefault="00C459FB">
            <w:pPr>
              <w:spacing w:before="0" w:after="0"/>
              <w:rPr>
                <w:color w:val="000000"/>
                <w:sz w:val="18"/>
              </w:rPr>
            </w:pPr>
            <w:r>
              <w:rPr>
                <w:color w:val="000000"/>
                <w:sz w:val="18"/>
              </w:rPr>
              <w:t>AAE (Goods Declaration Number)</w:t>
            </w:r>
          </w:p>
        </w:tc>
      </w:tr>
      <w:tr w:rsidR="00105A79" w14:paraId="0759E048" w14:textId="77777777" w:rsidTr="008C1EEE">
        <w:trPr>
          <w:cantSplit/>
          <w:trHeight w:val="235"/>
        </w:trPr>
        <w:tc>
          <w:tcPr>
            <w:tcW w:w="3095" w:type="dxa"/>
            <w:gridSpan w:val="3"/>
            <w:shd w:val="solid" w:color="FFFFFF" w:fill="FFFFFF"/>
          </w:tcPr>
          <w:p w14:paraId="2BDD02AC" w14:textId="77777777" w:rsidR="00890DE4" w:rsidRDefault="00890DE4">
            <w:pPr>
              <w:spacing w:before="0" w:after="0"/>
              <w:rPr>
                <w:color w:val="000000"/>
                <w:sz w:val="18"/>
              </w:rPr>
            </w:pPr>
          </w:p>
        </w:tc>
        <w:tc>
          <w:tcPr>
            <w:tcW w:w="1142" w:type="dxa"/>
            <w:shd w:val="solid" w:color="FFFFFF" w:fill="FFFFFF"/>
          </w:tcPr>
          <w:p w14:paraId="58BC3B3A" w14:textId="77777777" w:rsidR="00890DE4" w:rsidRDefault="00890DE4">
            <w:pPr>
              <w:spacing w:before="0" w:after="0"/>
              <w:rPr>
                <w:color w:val="000000"/>
                <w:sz w:val="18"/>
              </w:rPr>
            </w:pPr>
          </w:p>
        </w:tc>
        <w:tc>
          <w:tcPr>
            <w:tcW w:w="978" w:type="dxa"/>
            <w:shd w:val="solid" w:color="FFFFFF" w:fill="FFFFFF"/>
          </w:tcPr>
          <w:p w14:paraId="4839097F" w14:textId="77777777" w:rsidR="00890DE4" w:rsidRDefault="00890DE4">
            <w:pPr>
              <w:spacing w:before="0" w:after="0"/>
              <w:rPr>
                <w:color w:val="000000"/>
                <w:sz w:val="18"/>
              </w:rPr>
            </w:pPr>
          </w:p>
        </w:tc>
        <w:tc>
          <w:tcPr>
            <w:tcW w:w="1301" w:type="dxa"/>
            <w:shd w:val="solid" w:color="FFFFFF" w:fill="FFFFFF"/>
          </w:tcPr>
          <w:p w14:paraId="4F2E166A" w14:textId="77777777" w:rsidR="00890DE4" w:rsidRDefault="00890DE4">
            <w:pPr>
              <w:spacing w:before="0" w:after="0"/>
              <w:rPr>
                <w:color w:val="000000"/>
                <w:sz w:val="18"/>
              </w:rPr>
            </w:pPr>
          </w:p>
        </w:tc>
        <w:tc>
          <w:tcPr>
            <w:tcW w:w="1146" w:type="dxa"/>
            <w:shd w:val="solid" w:color="FFFFFF" w:fill="FFFFFF"/>
          </w:tcPr>
          <w:p w14:paraId="361ED313" w14:textId="77777777" w:rsidR="00890DE4" w:rsidRDefault="00C459FB">
            <w:pPr>
              <w:spacing w:before="0" w:after="0"/>
              <w:rPr>
                <w:color w:val="000000"/>
                <w:sz w:val="18"/>
              </w:rPr>
            </w:pPr>
            <w:r>
              <w:rPr>
                <w:color w:val="000000"/>
                <w:sz w:val="18"/>
              </w:rPr>
              <w:t>RFF</w:t>
            </w:r>
          </w:p>
        </w:tc>
        <w:tc>
          <w:tcPr>
            <w:tcW w:w="1305" w:type="dxa"/>
            <w:shd w:val="solid" w:color="FFFFFF" w:fill="FFFFFF"/>
          </w:tcPr>
          <w:p w14:paraId="57944F53" w14:textId="77777777" w:rsidR="00890DE4" w:rsidRDefault="00C459FB">
            <w:pPr>
              <w:spacing w:before="0" w:after="0"/>
              <w:rPr>
                <w:color w:val="000000"/>
                <w:sz w:val="18"/>
              </w:rPr>
            </w:pPr>
            <w:r>
              <w:rPr>
                <w:color w:val="000000"/>
                <w:sz w:val="18"/>
              </w:rPr>
              <w:t>C506/1154</w:t>
            </w:r>
          </w:p>
        </w:tc>
        <w:tc>
          <w:tcPr>
            <w:tcW w:w="3219" w:type="dxa"/>
            <w:shd w:val="solid" w:color="FFFFFF" w:fill="FFFFFF"/>
          </w:tcPr>
          <w:p w14:paraId="6FB411AB" w14:textId="77777777" w:rsidR="00890DE4" w:rsidRDefault="00C459FB">
            <w:pPr>
              <w:spacing w:before="0" w:after="0"/>
              <w:rPr>
                <w:color w:val="000000"/>
                <w:sz w:val="18"/>
              </w:rPr>
            </w:pPr>
            <w:r>
              <w:rPr>
                <w:color w:val="000000"/>
                <w:sz w:val="18"/>
              </w:rPr>
              <w:t>Reference number</w:t>
            </w:r>
          </w:p>
        </w:tc>
        <w:tc>
          <w:tcPr>
            <w:tcW w:w="2835" w:type="dxa"/>
            <w:shd w:val="solid" w:color="FFFFFF" w:fill="FFFFFF"/>
          </w:tcPr>
          <w:p w14:paraId="6A16CA40" w14:textId="77777777" w:rsidR="00890DE4" w:rsidRDefault="00C459FB">
            <w:pPr>
              <w:spacing w:before="0" w:after="0"/>
              <w:rPr>
                <w:color w:val="000000"/>
                <w:sz w:val="18"/>
              </w:rPr>
            </w:pPr>
            <w:r>
              <w:rPr>
                <w:color w:val="000000"/>
                <w:sz w:val="18"/>
              </w:rPr>
              <w:t>Value</w:t>
            </w:r>
          </w:p>
        </w:tc>
      </w:tr>
      <w:tr w:rsidR="00105A79" w14:paraId="4A4D59E5" w14:textId="77777777" w:rsidTr="008C1EEE">
        <w:trPr>
          <w:cantSplit/>
          <w:trHeight w:val="235"/>
        </w:trPr>
        <w:tc>
          <w:tcPr>
            <w:tcW w:w="3095" w:type="dxa"/>
            <w:gridSpan w:val="3"/>
            <w:shd w:val="solid" w:color="FFFFFF" w:fill="FFFFFF"/>
          </w:tcPr>
          <w:p w14:paraId="1DFDD445" w14:textId="77777777" w:rsidR="00890DE4" w:rsidRDefault="00890DE4">
            <w:pPr>
              <w:spacing w:before="0" w:after="0"/>
              <w:rPr>
                <w:color w:val="000000"/>
                <w:sz w:val="18"/>
              </w:rPr>
            </w:pPr>
          </w:p>
        </w:tc>
        <w:tc>
          <w:tcPr>
            <w:tcW w:w="1142" w:type="dxa"/>
            <w:shd w:val="solid" w:color="FFFFFF" w:fill="FFFFFF"/>
          </w:tcPr>
          <w:p w14:paraId="2DC511B1" w14:textId="77777777" w:rsidR="00890DE4" w:rsidRDefault="00890DE4">
            <w:pPr>
              <w:spacing w:before="0" w:after="0"/>
              <w:rPr>
                <w:color w:val="000000"/>
                <w:sz w:val="18"/>
              </w:rPr>
            </w:pPr>
          </w:p>
        </w:tc>
        <w:tc>
          <w:tcPr>
            <w:tcW w:w="978" w:type="dxa"/>
            <w:shd w:val="solid" w:color="FFFFFF" w:fill="FFFFFF"/>
          </w:tcPr>
          <w:p w14:paraId="7C4476BC" w14:textId="77777777" w:rsidR="00890DE4" w:rsidRDefault="00890DE4">
            <w:pPr>
              <w:spacing w:before="0" w:after="0"/>
              <w:rPr>
                <w:color w:val="000000"/>
                <w:sz w:val="18"/>
              </w:rPr>
            </w:pPr>
          </w:p>
        </w:tc>
        <w:tc>
          <w:tcPr>
            <w:tcW w:w="1301" w:type="dxa"/>
            <w:shd w:val="solid" w:color="FFFFFF" w:fill="FFFFFF"/>
          </w:tcPr>
          <w:p w14:paraId="698BF66B" w14:textId="77777777" w:rsidR="00890DE4" w:rsidRDefault="00890DE4">
            <w:pPr>
              <w:spacing w:before="0" w:after="0"/>
              <w:rPr>
                <w:color w:val="000000"/>
                <w:sz w:val="18"/>
              </w:rPr>
            </w:pPr>
          </w:p>
        </w:tc>
        <w:tc>
          <w:tcPr>
            <w:tcW w:w="1146" w:type="dxa"/>
            <w:shd w:val="solid" w:color="FFFFFF" w:fill="FFFFFF"/>
          </w:tcPr>
          <w:p w14:paraId="397944E8" w14:textId="77777777" w:rsidR="00890DE4" w:rsidRDefault="00890DE4">
            <w:pPr>
              <w:spacing w:before="0" w:after="0"/>
              <w:rPr>
                <w:color w:val="000000"/>
                <w:sz w:val="18"/>
              </w:rPr>
            </w:pPr>
          </w:p>
        </w:tc>
        <w:tc>
          <w:tcPr>
            <w:tcW w:w="1305" w:type="dxa"/>
            <w:shd w:val="solid" w:color="FFFFFF" w:fill="FFFFFF"/>
          </w:tcPr>
          <w:p w14:paraId="7C55508B" w14:textId="77777777" w:rsidR="00890DE4" w:rsidRDefault="00890DE4">
            <w:pPr>
              <w:spacing w:before="0" w:after="0"/>
              <w:rPr>
                <w:color w:val="000000"/>
                <w:sz w:val="18"/>
              </w:rPr>
            </w:pPr>
          </w:p>
        </w:tc>
        <w:tc>
          <w:tcPr>
            <w:tcW w:w="3219" w:type="dxa"/>
            <w:shd w:val="solid" w:color="FFFFFF" w:fill="FFFFFF"/>
          </w:tcPr>
          <w:p w14:paraId="6FFFE3A6" w14:textId="77777777" w:rsidR="00890DE4" w:rsidRDefault="00890DE4">
            <w:pPr>
              <w:spacing w:before="0" w:after="0"/>
              <w:rPr>
                <w:color w:val="000000"/>
                <w:sz w:val="18"/>
              </w:rPr>
            </w:pPr>
          </w:p>
        </w:tc>
        <w:tc>
          <w:tcPr>
            <w:tcW w:w="2835" w:type="dxa"/>
            <w:shd w:val="solid" w:color="FFFFFF" w:fill="FFFFFF"/>
          </w:tcPr>
          <w:p w14:paraId="46CD3A96" w14:textId="77777777" w:rsidR="00890DE4" w:rsidRDefault="00890DE4">
            <w:pPr>
              <w:spacing w:before="0" w:after="0"/>
              <w:rPr>
                <w:color w:val="000000"/>
                <w:sz w:val="18"/>
              </w:rPr>
            </w:pPr>
          </w:p>
        </w:tc>
      </w:tr>
      <w:tr w:rsidR="00105A79" w14:paraId="432D04A1" w14:textId="77777777" w:rsidTr="008C1EEE">
        <w:trPr>
          <w:cantSplit/>
          <w:trHeight w:val="235"/>
        </w:trPr>
        <w:tc>
          <w:tcPr>
            <w:tcW w:w="3095" w:type="dxa"/>
            <w:gridSpan w:val="3"/>
            <w:shd w:val="solid" w:color="FFFFFF" w:fill="FFFFFF"/>
          </w:tcPr>
          <w:p w14:paraId="147E7206" w14:textId="77777777" w:rsidR="00890DE4" w:rsidRDefault="00C459FB">
            <w:pPr>
              <w:spacing w:before="0" w:after="0"/>
              <w:rPr>
                <w:color w:val="000000"/>
                <w:sz w:val="18"/>
              </w:rPr>
            </w:pPr>
            <w:r>
              <w:rPr>
                <w:color w:val="000000"/>
                <w:sz w:val="18"/>
              </w:rPr>
              <w:t>Exporter Declaration</w:t>
            </w:r>
          </w:p>
        </w:tc>
        <w:tc>
          <w:tcPr>
            <w:tcW w:w="1142" w:type="dxa"/>
            <w:shd w:val="solid" w:color="FFFFFF" w:fill="FFFFFF"/>
          </w:tcPr>
          <w:p w14:paraId="51E8FCC3" w14:textId="77777777" w:rsidR="00890DE4" w:rsidRDefault="00890DE4">
            <w:pPr>
              <w:spacing w:before="0" w:after="0"/>
              <w:rPr>
                <w:color w:val="000000"/>
                <w:sz w:val="18"/>
              </w:rPr>
            </w:pPr>
          </w:p>
        </w:tc>
        <w:tc>
          <w:tcPr>
            <w:tcW w:w="978" w:type="dxa"/>
            <w:shd w:val="solid" w:color="FFFFFF" w:fill="FFFFFF"/>
          </w:tcPr>
          <w:p w14:paraId="7235A199" w14:textId="77777777" w:rsidR="00890DE4" w:rsidRDefault="00890DE4">
            <w:pPr>
              <w:spacing w:before="0" w:after="0"/>
              <w:rPr>
                <w:color w:val="000000"/>
                <w:sz w:val="18"/>
              </w:rPr>
            </w:pPr>
          </w:p>
        </w:tc>
        <w:tc>
          <w:tcPr>
            <w:tcW w:w="1301" w:type="dxa"/>
            <w:shd w:val="solid" w:color="FFFFFF" w:fill="FFFFFF"/>
          </w:tcPr>
          <w:p w14:paraId="0E8565D8"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1146" w:type="dxa"/>
            <w:shd w:val="solid" w:color="FFFFFF" w:fill="FFFFFF"/>
          </w:tcPr>
          <w:p w14:paraId="2EA0BB4E" w14:textId="77777777" w:rsidR="00890DE4" w:rsidRDefault="00C459FB">
            <w:pPr>
              <w:spacing w:before="0" w:after="0"/>
              <w:rPr>
                <w:color w:val="000000"/>
                <w:sz w:val="18"/>
              </w:rPr>
            </w:pPr>
            <w:r>
              <w:rPr>
                <w:color w:val="000000"/>
                <w:sz w:val="18"/>
              </w:rPr>
              <w:t>FTX</w:t>
            </w:r>
          </w:p>
        </w:tc>
        <w:tc>
          <w:tcPr>
            <w:tcW w:w="1305" w:type="dxa"/>
            <w:shd w:val="solid" w:color="FFFFFF" w:fill="FFFFFF"/>
          </w:tcPr>
          <w:p w14:paraId="673E5CC6" w14:textId="77777777" w:rsidR="00890DE4" w:rsidRDefault="00C459FB">
            <w:pPr>
              <w:spacing w:before="0" w:after="0"/>
              <w:rPr>
                <w:color w:val="000000"/>
                <w:sz w:val="18"/>
              </w:rPr>
            </w:pPr>
            <w:r>
              <w:rPr>
                <w:color w:val="000000"/>
                <w:sz w:val="18"/>
              </w:rPr>
              <w:t>4451</w:t>
            </w:r>
          </w:p>
        </w:tc>
        <w:tc>
          <w:tcPr>
            <w:tcW w:w="3219" w:type="dxa"/>
            <w:shd w:val="solid" w:color="FFFFFF" w:fill="FFFFFF"/>
          </w:tcPr>
          <w:p w14:paraId="5E7A1608" w14:textId="77777777" w:rsidR="00890DE4" w:rsidRDefault="00C459FB">
            <w:pPr>
              <w:spacing w:before="0" w:after="0"/>
              <w:rPr>
                <w:color w:val="000000"/>
                <w:sz w:val="18"/>
              </w:rPr>
            </w:pPr>
            <w:r>
              <w:rPr>
                <w:color w:val="000000"/>
                <w:sz w:val="18"/>
              </w:rPr>
              <w:t>Text subject qualifier</w:t>
            </w:r>
          </w:p>
        </w:tc>
        <w:tc>
          <w:tcPr>
            <w:tcW w:w="2835" w:type="dxa"/>
            <w:shd w:val="solid" w:color="FFFFFF" w:fill="FFFFFF"/>
          </w:tcPr>
          <w:p w14:paraId="0CAC25A6" w14:textId="77777777" w:rsidR="00890DE4" w:rsidRDefault="00C459FB">
            <w:pPr>
              <w:spacing w:before="0" w:after="0"/>
              <w:rPr>
                <w:color w:val="000000"/>
                <w:sz w:val="18"/>
              </w:rPr>
            </w:pPr>
            <w:r>
              <w:rPr>
                <w:color w:val="000000"/>
                <w:sz w:val="18"/>
              </w:rPr>
              <w:t>DCL (Declaration)</w:t>
            </w:r>
          </w:p>
        </w:tc>
      </w:tr>
      <w:tr w:rsidR="00105A79" w14:paraId="519D5732" w14:textId="77777777" w:rsidTr="008C1EEE">
        <w:trPr>
          <w:cantSplit/>
          <w:trHeight w:val="235"/>
        </w:trPr>
        <w:tc>
          <w:tcPr>
            <w:tcW w:w="3095" w:type="dxa"/>
            <w:gridSpan w:val="3"/>
            <w:shd w:val="solid" w:color="FFFFFF" w:fill="FFFFFF"/>
          </w:tcPr>
          <w:p w14:paraId="31177E97" w14:textId="77777777" w:rsidR="00890DE4" w:rsidRDefault="00890DE4">
            <w:pPr>
              <w:spacing w:before="0" w:after="0"/>
              <w:rPr>
                <w:color w:val="000000"/>
                <w:sz w:val="18"/>
              </w:rPr>
            </w:pPr>
          </w:p>
        </w:tc>
        <w:tc>
          <w:tcPr>
            <w:tcW w:w="1142" w:type="dxa"/>
            <w:shd w:val="solid" w:color="FFFFFF" w:fill="FFFFFF"/>
          </w:tcPr>
          <w:p w14:paraId="6D60221F" w14:textId="77777777" w:rsidR="00890DE4" w:rsidRDefault="00890DE4">
            <w:pPr>
              <w:spacing w:before="0" w:after="0"/>
              <w:rPr>
                <w:color w:val="000000"/>
                <w:sz w:val="18"/>
              </w:rPr>
            </w:pPr>
          </w:p>
        </w:tc>
        <w:tc>
          <w:tcPr>
            <w:tcW w:w="978" w:type="dxa"/>
            <w:shd w:val="solid" w:color="FFFFFF" w:fill="FFFFFF"/>
          </w:tcPr>
          <w:p w14:paraId="1C09F31A" w14:textId="77777777" w:rsidR="00890DE4" w:rsidRDefault="00890DE4">
            <w:pPr>
              <w:spacing w:before="0" w:after="0"/>
              <w:rPr>
                <w:color w:val="000000"/>
                <w:sz w:val="18"/>
              </w:rPr>
            </w:pPr>
          </w:p>
        </w:tc>
        <w:tc>
          <w:tcPr>
            <w:tcW w:w="1301" w:type="dxa"/>
            <w:shd w:val="solid" w:color="FFFFFF" w:fill="FFFFFF"/>
          </w:tcPr>
          <w:p w14:paraId="44BFFF64" w14:textId="77777777" w:rsidR="00890DE4" w:rsidRDefault="00890DE4">
            <w:pPr>
              <w:spacing w:before="0" w:after="0"/>
              <w:rPr>
                <w:color w:val="000000"/>
                <w:sz w:val="18"/>
              </w:rPr>
            </w:pPr>
          </w:p>
        </w:tc>
        <w:tc>
          <w:tcPr>
            <w:tcW w:w="1146" w:type="dxa"/>
            <w:shd w:val="solid" w:color="FFFFFF" w:fill="FFFFFF"/>
          </w:tcPr>
          <w:p w14:paraId="14B57C18" w14:textId="77777777" w:rsidR="00890DE4" w:rsidRDefault="00C459FB">
            <w:pPr>
              <w:spacing w:before="0" w:after="0"/>
              <w:rPr>
                <w:color w:val="000000"/>
                <w:sz w:val="18"/>
              </w:rPr>
            </w:pPr>
            <w:r>
              <w:rPr>
                <w:color w:val="000000"/>
                <w:sz w:val="18"/>
              </w:rPr>
              <w:t>FTX</w:t>
            </w:r>
          </w:p>
        </w:tc>
        <w:tc>
          <w:tcPr>
            <w:tcW w:w="1305" w:type="dxa"/>
            <w:shd w:val="solid" w:color="FFFFFF" w:fill="FFFFFF"/>
          </w:tcPr>
          <w:p w14:paraId="11665341" w14:textId="77777777" w:rsidR="00890DE4" w:rsidRDefault="00C459FB">
            <w:pPr>
              <w:spacing w:before="0" w:after="0"/>
              <w:rPr>
                <w:color w:val="000000"/>
                <w:sz w:val="18"/>
              </w:rPr>
            </w:pPr>
            <w:r>
              <w:rPr>
                <w:color w:val="000000"/>
                <w:sz w:val="18"/>
              </w:rPr>
              <w:t>4453</w:t>
            </w:r>
          </w:p>
        </w:tc>
        <w:tc>
          <w:tcPr>
            <w:tcW w:w="3219" w:type="dxa"/>
            <w:shd w:val="solid" w:color="FFFFFF" w:fill="FFFFFF"/>
          </w:tcPr>
          <w:p w14:paraId="1D949060" w14:textId="77777777" w:rsidR="00890DE4" w:rsidRDefault="00C459FB">
            <w:pPr>
              <w:spacing w:before="0" w:after="0"/>
              <w:rPr>
                <w:color w:val="000000"/>
                <w:sz w:val="18"/>
              </w:rPr>
            </w:pPr>
            <w:r>
              <w:rPr>
                <w:color w:val="000000"/>
                <w:sz w:val="18"/>
              </w:rPr>
              <w:t>Text function</w:t>
            </w:r>
          </w:p>
        </w:tc>
        <w:tc>
          <w:tcPr>
            <w:tcW w:w="2835" w:type="dxa"/>
            <w:shd w:val="solid" w:color="FFFFFF" w:fill="FFFFFF"/>
          </w:tcPr>
          <w:p w14:paraId="67736959" w14:textId="77777777" w:rsidR="00890DE4" w:rsidRDefault="00C459FB">
            <w:pPr>
              <w:spacing w:before="0" w:after="0"/>
              <w:rPr>
                <w:color w:val="000000"/>
                <w:sz w:val="18"/>
              </w:rPr>
            </w:pPr>
            <w:r>
              <w:rPr>
                <w:color w:val="000000"/>
                <w:sz w:val="18"/>
              </w:rPr>
              <w:t>Filler (must be blank)</w:t>
            </w:r>
          </w:p>
        </w:tc>
      </w:tr>
      <w:tr w:rsidR="00105A79" w14:paraId="1DD74ABD" w14:textId="77777777" w:rsidTr="008C1EEE">
        <w:trPr>
          <w:cantSplit/>
          <w:trHeight w:val="235"/>
        </w:trPr>
        <w:tc>
          <w:tcPr>
            <w:tcW w:w="3095" w:type="dxa"/>
            <w:gridSpan w:val="3"/>
            <w:shd w:val="solid" w:color="FFFFFF" w:fill="FFFFFF"/>
          </w:tcPr>
          <w:p w14:paraId="1C26E72B" w14:textId="77777777" w:rsidR="00890DE4" w:rsidRDefault="00890DE4">
            <w:pPr>
              <w:spacing w:before="0" w:after="0"/>
              <w:rPr>
                <w:color w:val="000000"/>
                <w:sz w:val="18"/>
              </w:rPr>
            </w:pPr>
          </w:p>
        </w:tc>
        <w:tc>
          <w:tcPr>
            <w:tcW w:w="1142" w:type="dxa"/>
            <w:shd w:val="solid" w:color="FFFFFF" w:fill="FFFFFF"/>
          </w:tcPr>
          <w:p w14:paraId="1B7F1379" w14:textId="77777777" w:rsidR="00890DE4" w:rsidRDefault="00890DE4">
            <w:pPr>
              <w:spacing w:before="0" w:after="0"/>
              <w:rPr>
                <w:color w:val="000000"/>
                <w:sz w:val="18"/>
              </w:rPr>
            </w:pPr>
          </w:p>
        </w:tc>
        <w:tc>
          <w:tcPr>
            <w:tcW w:w="978" w:type="dxa"/>
            <w:shd w:val="solid" w:color="FFFFFF" w:fill="FFFFFF"/>
          </w:tcPr>
          <w:p w14:paraId="751ABAEE" w14:textId="77777777" w:rsidR="00890DE4" w:rsidRDefault="00890DE4">
            <w:pPr>
              <w:spacing w:before="0" w:after="0"/>
              <w:rPr>
                <w:color w:val="000000"/>
                <w:sz w:val="18"/>
              </w:rPr>
            </w:pPr>
          </w:p>
        </w:tc>
        <w:tc>
          <w:tcPr>
            <w:tcW w:w="1301" w:type="dxa"/>
            <w:shd w:val="solid" w:color="FFFFFF" w:fill="FFFFFF"/>
          </w:tcPr>
          <w:p w14:paraId="1D824296" w14:textId="77777777" w:rsidR="00890DE4" w:rsidRDefault="00890DE4">
            <w:pPr>
              <w:spacing w:before="0" w:after="0"/>
              <w:rPr>
                <w:color w:val="000000"/>
                <w:sz w:val="18"/>
              </w:rPr>
            </w:pPr>
          </w:p>
        </w:tc>
        <w:tc>
          <w:tcPr>
            <w:tcW w:w="1146" w:type="dxa"/>
            <w:shd w:val="solid" w:color="FFFFFF" w:fill="FFFFFF"/>
          </w:tcPr>
          <w:p w14:paraId="29412D5D" w14:textId="77777777" w:rsidR="00890DE4" w:rsidRDefault="00C459FB">
            <w:pPr>
              <w:spacing w:before="0" w:after="0"/>
              <w:rPr>
                <w:color w:val="000000"/>
                <w:sz w:val="18"/>
              </w:rPr>
            </w:pPr>
            <w:r>
              <w:rPr>
                <w:color w:val="000000"/>
                <w:sz w:val="18"/>
              </w:rPr>
              <w:t>FTX</w:t>
            </w:r>
          </w:p>
        </w:tc>
        <w:tc>
          <w:tcPr>
            <w:tcW w:w="1305" w:type="dxa"/>
            <w:shd w:val="solid" w:color="FFFFFF" w:fill="FFFFFF"/>
          </w:tcPr>
          <w:p w14:paraId="44761D74" w14:textId="77777777" w:rsidR="00890DE4" w:rsidRDefault="00C459FB">
            <w:pPr>
              <w:spacing w:before="0" w:after="0"/>
              <w:rPr>
                <w:color w:val="000000"/>
                <w:sz w:val="18"/>
              </w:rPr>
            </w:pPr>
            <w:r>
              <w:rPr>
                <w:color w:val="000000"/>
                <w:sz w:val="18"/>
              </w:rPr>
              <w:t>C107</w:t>
            </w:r>
          </w:p>
        </w:tc>
        <w:tc>
          <w:tcPr>
            <w:tcW w:w="3219" w:type="dxa"/>
            <w:shd w:val="solid" w:color="FFFFFF" w:fill="FFFFFF"/>
          </w:tcPr>
          <w:p w14:paraId="0254CEB9" w14:textId="77777777" w:rsidR="00890DE4" w:rsidRDefault="00C459FB">
            <w:pPr>
              <w:spacing w:before="0" w:after="0"/>
              <w:rPr>
                <w:color w:val="000000"/>
                <w:sz w:val="18"/>
              </w:rPr>
            </w:pPr>
            <w:r>
              <w:rPr>
                <w:color w:val="000000"/>
                <w:sz w:val="18"/>
              </w:rPr>
              <w:t>Text Reference</w:t>
            </w:r>
          </w:p>
        </w:tc>
        <w:tc>
          <w:tcPr>
            <w:tcW w:w="2835" w:type="dxa"/>
            <w:shd w:val="solid" w:color="FFFFFF" w:fill="FFFFFF"/>
          </w:tcPr>
          <w:p w14:paraId="0A8B520C" w14:textId="77777777" w:rsidR="00890DE4" w:rsidRDefault="00C459FB">
            <w:pPr>
              <w:spacing w:before="0" w:after="0"/>
              <w:rPr>
                <w:color w:val="000000"/>
                <w:sz w:val="18"/>
              </w:rPr>
            </w:pPr>
            <w:r>
              <w:rPr>
                <w:color w:val="000000"/>
                <w:sz w:val="18"/>
              </w:rPr>
              <w:t>Filler (must be blank)</w:t>
            </w:r>
          </w:p>
        </w:tc>
      </w:tr>
      <w:tr w:rsidR="00105A79" w14:paraId="40621484" w14:textId="77777777" w:rsidTr="008C1EEE">
        <w:trPr>
          <w:cantSplit/>
          <w:trHeight w:val="235"/>
        </w:trPr>
        <w:tc>
          <w:tcPr>
            <w:tcW w:w="3095" w:type="dxa"/>
            <w:gridSpan w:val="3"/>
            <w:shd w:val="solid" w:color="FFFFFF" w:fill="FFFFFF"/>
          </w:tcPr>
          <w:p w14:paraId="675AFDDB" w14:textId="77777777" w:rsidR="00890DE4" w:rsidRDefault="00890DE4">
            <w:pPr>
              <w:spacing w:before="0" w:after="0"/>
              <w:rPr>
                <w:color w:val="000000"/>
                <w:sz w:val="18"/>
              </w:rPr>
            </w:pPr>
          </w:p>
        </w:tc>
        <w:tc>
          <w:tcPr>
            <w:tcW w:w="1142" w:type="dxa"/>
            <w:shd w:val="solid" w:color="FFFFFF" w:fill="FFFFFF"/>
          </w:tcPr>
          <w:p w14:paraId="28C996E9" w14:textId="77777777" w:rsidR="00890DE4" w:rsidRDefault="00890DE4">
            <w:pPr>
              <w:spacing w:before="0" w:after="0"/>
              <w:rPr>
                <w:color w:val="000000"/>
                <w:sz w:val="18"/>
              </w:rPr>
            </w:pPr>
          </w:p>
        </w:tc>
        <w:tc>
          <w:tcPr>
            <w:tcW w:w="978" w:type="dxa"/>
            <w:shd w:val="solid" w:color="FFFFFF" w:fill="FFFFFF"/>
          </w:tcPr>
          <w:p w14:paraId="58AF2A6E" w14:textId="77777777" w:rsidR="00890DE4" w:rsidRDefault="00890DE4">
            <w:pPr>
              <w:spacing w:before="0" w:after="0"/>
              <w:rPr>
                <w:color w:val="000000"/>
                <w:sz w:val="18"/>
              </w:rPr>
            </w:pPr>
          </w:p>
        </w:tc>
        <w:tc>
          <w:tcPr>
            <w:tcW w:w="1301" w:type="dxa"/>
            <w:shd w:val="solid" w:color="FFFFFF" w:fill="FFFFFF"/>
          </w:tcPr>
          <w:p w14:paraId="52FBAA3B" w14:textId="77777777" w:rsidR="00890DE4" w:rsidRDefault="00890DE4">
            <w:pPr>
              <w:spacing w:before="0" w:after="0"/>
              <w:rPr>
                <w:color w:val="000000"/>
                <w:sz w:val="18"/>
              </w:rPr>
            </w:pPr>
          </w:p>
        </w:tc>
        <w:tc>
          <w:tcPr>
            <w:tcW w:w="1146" w:type="dxa"/>
            <w:shd w:val="solid" w:color="FFFFFF" w:fill="FFFFFF"/>
          </w:tcPr>
          <w:p w14:paraId="1BBE8555" w14:textId="77777777" w:rsidR="00890DE4" w:rsidRDefault="00C459FB">
            <w:pPr>
              <w:spacing w:before="0" w:after="0"/>
              <w:rPr>
                <w:color w:val="000000"/>
                <w:sz w:val="18"/>
              </w:rPr>
            </w:pPr>
            <w:r>
              <w:rPr>
                <w:color w:val="000000"/>
                <w:sz w:val="18"/>
              </w:rPr>
              <w:t>FTX</w:t>
            </w:r>
          </w:p>
        </w:tc>
        <w:tc>
          <w:tcPr>
            <w:tcW w:w="1305" w:type="dxa"/>
            <w:shd w:val="solid" w:color="FFFFFF" w:fill="FFFFFF"/>
          </w:tcPr>
          <w:p w14:paraId="770DD6EE" w14:textId="77777777" w:rsidR="00890DE4" w:rsidRDefault="00C459FB">
            <w:pPr>
              <w:spacing w:before="0" w:after="0"/>
              <w:rPr>
                <w:color w:val="000000"/>
                <w:sz w:val="18"/>
              </w:rPr>
            </w:pPr>
            <w:r>
              <w:rPr>
                <w:color w:val="000000"/>
                <w:sz w:val="18"/>
              </w:rPr>
              <w:t>C108/4440</w:t>
            </w:r>
          </w:p>
        </w:tc>
        <w:tc>
          <w:tcPr>
            <w:tcW w:w="3219" w:type="dxa"/>
            <w:shd w:val="solid" w:color="FFFFFF" w:fill="FFFFFF"/>
          </w:tcPr>
          <w:p w14:paraId="68FB6C7C" w14:textId="77777777" w:rsidR="00890DE4" w:rsidRDefault="00C459FB">
            <w:pPr>
              <w:spacing w:before="0" w:after="0"/>
              <w:rPr>
                <w:color w:val="000000"/>
                <w:sz w:val="18"/>
              </w:rPr>
            </w:pPr>
            <w:r>
              <w:rPr>
                <w:color w:val="000000"/>
                <w:sz w:val="18"/>
              </w:rPr>
              <w:t xml:space="preserve">Exporter Declaration </w:t>
            </w:r>
          </w:p>
        </w:tc>
        <w:tc>
          <w:tcPr>
            <w:tcW w:w="2835" w:type="dxa"/>
            <w:shd w:val="solid" w:color="FFFFFF" w:fill="FFFFFF"/>
          </w:tcPr>
          <w:p w14:paraId="107DACFD" w14:textId="77777777" w:rsidR="00890DE4" w:rsidRDefault="00C459FB">
            <w:pPr>
              <w:spacing w:before="0" w:after="0"/>
              <w:rPr>
                <w:color w:val="000000"/>
                <w:sz w:val="18"/>
              </w:rPr>
            </w:pPr>
            <w:r>
              <w:rPr>
                <w:color w:val="000000"/>
                <w:sz w:val="18"/>
              </w:rPr>
              <w:t>Free format text value (locally restricted to 3 repeats)</w:t>
            </w:r>
          </w:p>
        </w:tc>
      </w:tr>
      <w:tr w:rsidR="00105A79" w14:paraId="7C0E25B8" w14:textId="77777777" w:rsidTr="008C1EEE">
        <w:trPr>
          <w:cantSplit/>
          <w:trHeight w:val="235"/>
        </w:trPr>
        <w:tc>
          <w:tcPr>
            <w:tcW w:w="3095" w:type="dxa"/>
            <w:gridSpan w:val="3"/>
            <w:shd w:val="solid" w:color="FFFFFF" w:fill="FFFFFF"/>
          </w:tcPr>
          <w:p w14:paraId="0DB9E50C" w14:textId="77777777" w:rsidR="00890DE4" w:rsidRDefault="00890DE4">
            <w:pPr>
              <w:spacing w:before="0" w:after="0"/>
              <w:rPr>
                <w:color w:val="000000"/>
                <w:sz w:val="18"/>
              </w:rPr>
            </w:pPr>
          </w:p>
        </w:tc>
        <w:tc>
          <w:tcPr>
            <w:tcW w:w="1142" w:type="dxa"/>
            <w:shd w:val="solid" w:color="FFFFFF" w:fill="FFFFFF"/>
          </w:tcPr>
          <w:p w14:paraId="2F94AFB6" w14:textId="77777777" w:rsidR="00890DE4" w:rsidRDefault="00890DE4">
            <w:pPr>
              <w:spacing w:before="0" w:after="0"/>
              <w:rPr>
                <w:color w:val="000000"/>
                <w:sz w:val="18"/>
              </w:rPr>
            </w:pPr>
          </w:p>
        </w:tc>
        <w:tc>
          <w:tcPr>
            <w:tcW w:w="978" w:type="dxa"/>
            <w:shd w:val="solid" w:color="FFFFFF" w:fill="FFFFFF"/>
          </w:tcPr>
          <w:p w14:paraId="7625B55A" w14:textId="77777777" w:rsidR="00890DE4" w:rsidRDefault="00890DE4">
            <w:pPr>
              <w:spacing w:before="0" w:after="0"/>
              <w:rPr>
                <w:color w:val="000000"/>
                <w:sz w:val="18"/>
              </w:rPr>
            </w:pPr>
          </w:p>
        </w:tc>
        <w:tc>
          <w:tcPr>
            <w:tcW w:w="1301" w:type="dxa"/>
            <w:shd w:val="solid" w:color="FFFFFF" w:fill="FFFFFF"/>
          </w:tcPr>
          <w:p w14:paraId="1FAB2E8A" w14:textId="77777777" w:rsidR="00890DE4" w:rsidRDefault="00890DE4">
            <w:pPr>
              <w:spacing w:before="0" w:after="0"/>
              <w:rPr>
                <w:color w:val="000000"/>
                <w:sz w:val="18"/>
              </w:rPr>
            </w:pPr>
          </w:p>
        </w:tc>
        <w:tc>
          <w:tcPr>
            <w:tcW w:w="1146" w:type="dxa"/>
            <w:shd w:val="solid" w:color="FFFFFF" w:fill="FFFFFF"/>
          </w:tcPr>
          <w:p w14:paraId="05252CE4" w14:textId="77777777" w:rsidR="00890DE4" w:rsidRDefault="00890DE4">
            <w:pPr>
              <w:spacing w:before="0" w:after="0"/>
              <w:rPr>
                <w:color w:val="000000"/>
                <w:sz w:val="18"/>
              </w:rPr>
            </w:pPr>
          </w:p>
        </w:tc>
        <w:tc>
          <w:tcPr>
            <w:tcW w:w="1305" w:type="dxa"/>
            <w:shd w:val="solid" w:color="FFFFFF" w:fill="FFFFFF"/>
          </w:tcPr>
          <w:p w14:paraId="7E37E89D" w14:textId="77777777" w:rsidR="00890DE4" w:rsidRDefault="00890DE4">
            <w:pPr>
              <w:spacing w:before="0" w:after="0"/>
              <w:rPr>
                <w:color w:val="000000"/>
                <w:sz w:val="18"/>
              </w:rPr>
            </w:pPr>
          </w:p>
        </w:tc>
        <w:tc>
          <w:tcPr>
            <w:tcW w:w="3219" w:type="dxa"/>
            <w:shd w:val="solid" w:color="FFFFFF" w:fill="FFFFFF"/>
          </w:tcPr>
          <w:p w14:paraId="41E3BB4F" w14:textId="77777777" w:rsidR="00890DE4" w:rsidRDefault="00890DE4">
            <w:pPr>
              <w:spacing w:before="0" w:after="0"/>
              <w:rPr>
                <w:color w:val="000000"/>
                <w:sz w:val="18"/>
              </w:rPr>
            </w:pPr>
          </w:p>
        </w:tc>
        <w:tc>
          <w:tcPr>
            <w:tcW w:w="2835" w:type="dxa"/>
            <w:shd w:val="solid" w:color="FFFFFF" w:fill="FFFFFF"/>
          </w:tcPr>
          <w:p w14:paraId="58958B4E" w14:textId="77777777" w:rsidR="00890DE4" w:rsidRDefault="00890DE4">
            <w:pPr>
              <w:spacing w:before="0" w:after="0"/>
              <w:rPr>
                <w:color w:val="000000"/>
                <w:sz w:val="18"/>
              </w:rPr>
            </w:pPr>
          </w:p>
        </w:tc>
      </w:tr>
      <w:tr w:rsidR="00105A79" w14:paraId="0A5C7569" w14:textId="77777777" w:rsidTr="008C1EEE">
        <w:trPr>
          <w:cantSplit/>
          <w:trHeight w:val="235"/>
        </w:trPr>
        <w:tc>
          <w:tcPr>
            <w:tcW w:w="3095" w:type="dxa"/>
            <w:gridSpan w:val="3"/>
            <w:shd w:val="solid" w:color="FFFFFF" w:fill="FFFFFF"/>
          </w:tcPr>
          <w:p w14:paraId="45CA03BF" w14:textId="77777777" w:rsidR="00890DE4" w:rsidRDefault="00C459FB">
            <w:pPr>
              <w:spacing w:before="0" w:after="0"/>
              <w:rPr>
                <w:color w:val="000000"/>
                <w:sz w:val="18"/>
              </w:rPr>
            </w:pPr>
            <w:r>
              <w:rPr>
                <w:color w:val="000000"/>
                <w:sz w:val="18"/>
              </w:rPr>
              <w:t>Inspector Comments</w:t>
            </w:r>
          </w:p>
        </w:tc>
        <w:tc>
          <w:tcPr>
            <w:tcW w:w="1142" w:type="dxa"/>
            <w:shd w:val="solid" w:color="FFFFFF" w:fill="FFFFFF"/>
          </w:tcPr>
          <w:p w14:paraId="71FE929F" w14:textId="77777777" w:rsidR="00890DE4" w:rsidRDefault="00890DE4">
            <w:pPr>
              <w:spacing w:before="0" w:after="0"/>
              <w:rPr>
                <w:color w:val="000000"/>
                <w:sz w:val="18"/>
              </w:rPr>
            </w:pPr>
          </w:p>
        </w:tc>
        <w:tc>
          <w:tcPr>
            <w:tcW w:w="978" w:type="dxa"/>
            <w:shd w:val="solid" w:color="FFFFFF" w:fill="FFFFFF"/>
          </w:tcPr>
          <w:p w14:paraId="4E4BCE9A" w14:textId="77777777" w:rsidR="00890DE4" w:rsidRDefault="00890DE4">
            <w:pPr>
              <w:spacing w:before="0" w:after="0"/>
              <w:rPr>
                <w:color w:val="000000"/>
                <w:sz w:val="18"/>
              </w:rPr>
            </w:pPr>
          </w:p>
        </w:tc>
        <w:tc>
          <w:tcPr>
            <w:tcW w:w="1301" w:type="dxa"/>
            <w:shd w:val="solid" w:color="FFFFFF" w:fill="FFFFFF"/>
          </w:tcPr>
          <w:p w14:paraId="4D41D910"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1146" w:type="dxa"/>
            <w:shd w:val="solid" w:color="FFFFFF" w:fill="FFFFFF"/>
          </w:tcPr>
          <w:p w14:paraId="723122F6" w14:textId="77777777" w:rsidR="00890DE4" w:rsidRDefault="00C459FB">
            <w:pPr>
              <w:spacing w:before="0" w:after="0"/>
              <w:rPr>
                <w:color w:val="000000"/>
                <w:sz w:val="18"/>
              </w:rPr>
            </w:pPr>
            <w:r>
              <w:rPr>
                <w:color w:val="000000"/>
                <w:sz w:val="18"/>
              </w:rPr>
              <w:t>FTX</w:t>
            </w:r>
          </w:p>
        </w:tc>
        <w:tc>
          <w:tcPr>
            <w:tcW w:w="1305" w:type="dxa"/>
            <w:shd w:val="solid" w:color="FFFFFF" w:fill="FFFFFF"/>
          </w:tcPr>
          <w:p w14:paraId="621723A3" w14:textId="77777777" w:rsidR="00890DE4" w:rsidRDefault="00C459FB">
            <w:pPr>
              <w:spacing w:before="0" w:after="0"/>
              <w:rPr>
                <w:color w:val="000000"/>
                <w:sz w:val="18"/>
              </w:rPr>
            </w:pPr>
            <w:r>
              <w:rPr>
                <w:color w:val="000000"/>
                <w:sz w:val="18"/>
              </w:rPr>
              <w:t>4451</w:t>
            </w:r>
          </w:p>
        </w:tc>
        <w:tc>
          <w:tcPr>
            <w:tcW w:w="3219" w:type="dxa"/>
            <w:shd w:val="solid" w:color="FFFFFF" w:fill="FFFFFF"/>
          </w:tcPr>
          <w:p w14:paraId="2CBF1030" w14:textId="77777777" w:rsidR="00890DE4" w:rsidRDefault="00C459FB">
            <w:pPr>
              <w:spacing w:before="0" w:after="0"/>
              <w:rPr>
                <w:color w:val="000000"/>
                <w:sz w:val="18"/>
              </w:rPr>
            </w:pPr>
            <w:r>
              <w:rPr>
                <w:color w:val="000000"/>
                <w:sz w:val="18"/>
              </w:rPr>
              <w:t>Text subject qualifier</w:t>
            </w:r>
          </w:p>
        </w:tc>
        <w:tc>
          <w:tcPr>
            <w:tcW w:w="2835" w:type="dxa"/>
            <w:shd w:val="solid" w:color="FFFFFF" w:fill="FFFFFF"/>
          </w:tcPr>
          <w:p w14:paraId="38DCD176" w14:textId="77777777" w:rsidR="00890DE4" w:rsidRDefault="00C459FB">
            <w:pPr>
              <w:spacing w:before="0" w:after="0"/>
              <w:rPr>
                <w:color w:val="000000"/>
                <w:sz w:val="18"/>
              </w:rPr>
            </w:pPr>
            <w:r>
              <w:rPr>
                <w:color w:val="000000"/>
                <w:sz w:val="18"/>
              </w:rPr>
              <w:t>AAY (Certification Statements)</w:t>
            </w:r>
          </w:p>
        </w:tc>
      </w:tr>
      <w:tr w:rsidR="00105A79" w14:paraId="373F1427" w14:textId="77777777" w:rsidTr="008C1EEE">
        <w:trPr>
          <w:cantSplit/>
          <w:trHeight w:val="235"/>
        </w:trPr>
        <w:tc>
          <w:tcPr>
            <w:tcW w:w="3095" w:type="dxa"/>
            <w:gridSpan w:val="3"/>
            <w:shd w:val="solid" w:color="FFFFFF" w:fill="FFFFFF"/>
          </w:tcPr>
          <w:p w14:paraId="1810F2F2" w14:textId="77777777" w:rsidR="00890DE4" w:rsidRDefault="00890DE4">
            <w:pPr>
              <w:spacing w:before="0" w:after="0"/>
              <w:rPr>
                <w:color w:val="000000"/>
                <w:sz w:val="18"/>
              </w:rPr>
            </w:pPr>
          </w:p>
        </w:tc>
        <w:tc>
          <w:tcPr>
            <w:tcW w:w="1142" w:type="dxa"/>
            <w:shd w:val="solid" w:color="FFFFFF" w:fill="FFFFFF"/>
          </w:tcPr>
          <w:p w14:paraId="5D44F16C" w14:textId="77777777" w:rsidR="00890DE4" w:rsidRDefault="00890DE4">
            <w:pPr>
              <w:spacing w:before="0" w:after="0"/>
              <w:rPr>
                <w:color w:val="000000"/>
                <w:sz w:val="18"/>
              </w:rPr>
            </w:pPr>
          </w:p>
        </w:tc>
        <w:tc>
          <w:tcPr>
            <w:tcW w:w="978" w:type="dxa"/>
            <w:shd w:val="solid" w:color="FFFFFF" w:fill="FFFFFF"/>
          </w:tcPr>
          <w:p w14:paraId="38EEAF53" w14:textId="77777777" w:rsidR="00890DE4" w:rsidRDefault="00890DE4">
            <w:pPr>
              <w:spacing w:before="0" w:after="0"/>
              <w:rPr>
                <w:color w:val="000000"/>
                <w:sz w:val="18"/>
              </w:rPr>
            </w:pPr>
          </w:p>
        </w:tc>
        <w:tc>
          <w:tcPr>
            <w:tcW w:w="1301" w:type="dxa"/>
            <w:shd w:val="solid" w:color="FFFFFF" w:fill="FFFFFF"/>
          </w:tcPr>
          <w:p w14:paraId="37C8DCFE" w14:textId="77777777" w:rsidR="00890DE4" w:rsidRDefault="00890DE4">
            <w:pPr>
              <w:spacing w:before="0" w:after="0"/>
              <w:rPr>
                <w:color w:val="000000"/>
                <w:sz w:val="18"/>
              </w:rPr>
            </w:pPr>
          </w:p>
        </w:tc>
        <w:tc>
          <w:tcPr>
            <w:tcW w:w="1146" w:type="dxa"/>
            <w:shd w:val="solid" w:color="FFFFFF" w:fill="FFFFFF"/>
          </w:tcPr>
          <w:p w14:paraId="2FD2CDF2" w14:textId="77777777" w:rsidR="00890DE4" w:rsidRDefault="00890DE4">
            <w:pPr>
              <w:spacing w:before="0" w:after="0"/>
              <w:rPr>
                <w:color w:val="000000"/>
                <w:sz w:val="18"/>
              </w:rPr>
            </w:pPr>
          </w:p>
        </w:tc>
        <w:tc>
          <w:tcPr>
            <w:tcW w:w="1305" w:type="dxa"/>
            <w:shd w:val="solid" w:color="FFFFFF" w:fill="FFFFFF"/>
          </w:tcPr>
          <w:p w14:paraId="4533964E" w14:textId="77777777" w:rsidR="00890DE4" w:rsidRDefault="00C459FB">
            <w:pPr>
              <w:spacing w:before="0" w:after="0"/>
              <w:rPr>
                <w:color w:val="000000"/>
                <w:sz w:val="18"/>
              </w:rPr>
            </w:pPr>
            <w:r>
              <w:rPr>
                <w:color w:val="000000"/>
                <w:sz w:val="18"/>
              </w:rPr>
              <w:t>4453</w:t>
            </w:r>
          </w:p>
        </w:tc>
        <w:tc>
          <w:tcPr>
            <w:tcW w:w="3219" w:type="dxa"/>
            <w:shd w:val="solid" w:color="FFFFFF" w:fill="FFFFFF"/>
          </w:tcPr>
          <w:p w14:paraId="6719FC8F" w14:textId="77777777" w:rsidR="00890DE4" w:rsidRDefault="00C459FB">
            <w:pPr>
              <w:spacing w:before="0" w:after="0"/>
              <w:rPr>
                <w:color w:val="000000"/>
                <w:sz w:val="18"/>
              </w:rPr>
            </w:pPr>
            <w:r>
              <w:rPr>
                <w:color w:val="000000"/>
                <w:sz w:val="18"/>
              </w:rPr>
              <w:t>Text Function, Coded</w:t>
            </w:r>
          </w:p>
        </w:tc>
        <w:tc>
          <w:tcPr>
            <w:tcW w:w="2835" w:type="dxa"/>
            <w:shd w:val="solid" w:color="FFFFFF" w:fill="FFFFFF"/>
          </w:tcPr>
          <w:p w14:paraId="6AFAEC10" w14:textId="77777777" w:rsidR="00890DE4" w:rsidRDefault="00C459FB">
            <w:pPr>
              <w:spacing w:before="0" w:after="0"/>
              <w:rPr>
                <w:color w:val="000000"/>
                <w:sz w:val="18"/>
              </w:rPr>
            </w:pPr>
            <w:r>
              <w:rPr>
                <w:color w:val="000000"/>
                <w:sz w:val="18"/>
              </w:rPr>
              <w:t>Filler (must be blank)</w:t>
            </w:r>
          </w:p>
        </w:tc>
      </w:tr>
      <w:tr w:rsidR="00105A79" w14:paraId="3048A18C" w14:textId="77777777" w:rsidTr="008C1EEE">
        <w:trPr>
          <w:cantSplit/>
          <w:trHeight w:val="235"/>
        </w:trPr>
        <w:tc>
          <w:tcPr>
            <w:tcW w:w="3095" w:type="dxa"/>
            <w:gridSpan w:val="3"/>
            <w:shd w:val="solid" w:color="FFFFFF" w:fill="FFFFFF"/>
          </w:tcPr>
          <w:p w14:paraId="09F4FD34" w14:textId="77777777" w:rsidR="00890DE4" w:rsidRDefault="00890DE4">
            <w:pPr>
              <w:spacing w:before="0" w:after="0"/>
              <w:rPr>
                <w:color w:val="000000"/>
                <w:sz w:val="18"/>
              </w:rPr>
            </w:pPr>
          </w:p>
        </w:tc>
        <w:tc>
          <w:tcPr>
            <w:tcW w:w="1142" w:type="dxa"/>
            <w:shd w:val="solid" w:color="FFFFFF" w:fill="FFFFFF"/>
          </w:tcPr>
          <w:p w14:paraId="16A26FFC" w14:textId="77777777" w:rsidR="00890DE4" w:rsidRDefault="00890DE4">
            <w:pPr>
              <w:spacing w:before="0" w:after="0"/>
              <w:rPr>
                <w:color w:val="000000"/>
                <w:sz w:val="18"/>
              </w:rPr>
            </w:pPr>
          </w:p>
        </w:tc>
        <w:tc>
          <w:tcPr>
            <w:tcW w:w="978" w:type="dxa"/>
            <w:shd w:val="solid" w:color="FFFFFF" w:fill="FFFFFF"/>
          </w:tcPr>
          <w:p w14:paraId="70AEE3F2" w14:textId="77777777" w:rsidR="00890DE4" w:rsidRDefault="00890DE4">
            <w:pPr>
              <w:spacing w:before="0" w:after="0"/>
              <w:rPr>
                <w:color w:val="000000"/>
                <w:sz w:val="18"/>
              </w:rPr>
            </w:pPr>
          </w:p>
        </w:tc>
        <w:tc>
          <w:tcPr>
            <w:tcW w:w="1301" w:type="dxa"/>
            <w:shd w:val="solid" w:color="FFFFFF" w:fill="FFFFFF"/>
          </w:tcPr>
          <w:p w14:paraId="006BAD1C" w14:textId="77777777" w:rsidR="00890DE4" w:rsidRDefault="00890DE4">
            <w:pPr>
              <w:spacing w:before="0" w:after="0"/>
              <w:rPr>
                <w:color w:val="000000"/>
                <w:sz w:val="18"/>
              </w:rPr>
            </w:pPr>
          </w:p>
        </w:tc>
        <w:tc>
          <w:tcPr>
            <w:tcW w:w="1146" w:type="dxa"/>
            <w:shd w:val="solid" w:color="FFFFFF" w:fill="FFFFFF"/>
          </w:tcPr>
          <w:p w14:paraId="3DDCB7C1" w14:textId="77777777" w:rsidR="00890DE4" w:rsidRDefault="00890DE4">
            <w:pPr>
              <w:spacing w:before="0" w:after="0"/>
              <w:rPr>
                <w:color w:val="000000"/>
                <w:sz w:val="18"/>
              </w:rPr>
            </w:pPr>
          </w:p>
        </w:tc>
        <w:tc>
          <w:tcPr>
            <w:tcW w:w="1305" w:type="dxa"/>
            <w:shd w:val="solid" w:color="FFFFFF" w:fill="FFFFFF"/>
          </w:tcPr>
          <w:p w14:paraId="578243E0" w14:textId="77777777" w:rsidR="00890DE4" w:rsidRDefault="00C459FB">
            <w:pPr>
              <w:spacing w:before="0" w:after="0"/>
              <w:rPr>
                <w:color w:val="000000"/>
                <w:sz w:val="18"/>
              </w:rPr>
            </w:pPr>
            <w:r>
              <w:rPr>
                <w:color w:val="000000"/>
                <w:sz w:val="18"/>
              </w:rPr>
              <w:t>C107</w:t>
            </w:r>
          </w:p>
        </w:tc>
        <w:tc>
          <w:tcPr>
            <w:tcW w:w="3219" w:type="dxa"/>
            <w:shd w:val="solid" w:color="FFFFFF" w:fill="FFFFFF"/>
          </w:tcPr>
          <w:p w14:paraId="3B72C8BC" w14:textId="77777777" w:rsidR="00890DE4" w:rsidRDefault="00C459FB">
            <w:pPr>
              <w:spacing w:before="0" w:after="0"/>
              <w:rPr>
                <w:color w:val="000000"/>
                <w:sz w:val="18"/>
              </w:rPr>
            </w:pPr>
            <w:r>
              <w:rPr>
                <w:color w:val="000000"/>
                <w:sz w:val="18"/>
              </w:rPr>
              <w:t>Text Reference</w:t>
            </w:r>
          </w:p>
        </w:tc>
        <w:tc>
          <w:tcPr>
            <w:tcW w:w="2835" w:type="dxa"/>
            <w:shd w:val="solid" w:color="FFFFFF" w:fill="FFFFFF"/>
          </w:tcPr>
          <w:p w14:paraId="3D8B9E67" w14:textId="77777777" w:rsidR="00890DE4" w:rsidRDefault="00C459FB">
            <w:pPr>
              <w:spacing w:before="0" w:after="0"/>
              <w:rPr>
                <w:color w:val="000000"/>
                <w:sz w:val="18"/>
              </w:rPr>
            </w:pPr>
            <w:r>
              <w:rPr>
                <w:color w:val="000000"/>
                <w:sz w:val="18"/>
              </w:rPr>
              <w:t>Filler (must be blank)</w:t>
            </w:r>
          </w:p>
        </w:tc>
      </w:tr>
      <w:tr w:rsidR="00105A79" w14:paraId="690B6D36" w14:textId="77777777" w:rsidTr="008C1EEE">
        <w:trPr>
          <w:cantSplit/>
          <w:trHeight w:val="235"/>
        </w:trPr>
        <w:tc>
          <w:tcPr>
            <w:tcW w:w="3095" w:type="dxa"/>
            <w:gridSpan w:val="3"/>
            <w:shd w:val="solid" w:color="FFFFFF" w:fill="FFFFFF"/>
          </w:tcPr>
          <w:p w14:paraId="6D6A4050" w14:textId="77777777" w:rsidR="00890DE4" w:rsidRDefault="00890DE4">
            <w:pPr>
              <w:spacing w:before="0" w:after="0"/>
              <w:rPr>
                <w:color w:val="000000"/>
                <w:sz w:val="18"/>
              </w:rPr>
            </w:pPr>
          </w:p>
        </w:tc>
        <w:tc>
          <w:tcPr>
            <w:tcW w:w="1142" w:type="dxa"/>
            <w:shd w:val="solid" w:color="FFFFFF" w:fill="FFFFFF"/>
          </w:tcPr>
          <w:p w14:paraId="20322FB4" w14:textId="77777777" w:rsidR="00890DE4" w:rsidRDefault="00890DE4">
            <w:pPr>
              <w:spacing w:before="0" w:after="0"/>
              <w:rPr>
                <w:color w:val="000000"/>
                <w:sz w:val="18"/>
              </w:rPr>
            </w:pPr>
          </w:p>
        </w:tc>
        <w:tc>
          <w:tcPr>
            <w:tcW w:w="978" w:type="dxa"/>
            <w:shd w:val="solid" w:color="FFFFFF" w:fill="FFFFFF"/>
          </w:tcPr>
          <w:p w14:paraId="405CE2EF" w14:textId="77777777" w:rsidR="00890DE4" w:rsidRDefault="00890DE4">
            <w:pPr>
              <w:spacing w:before="0" w:after="0"/>
              <w:rPr>
                <w:color w:val="000000"/>
                <w:sz w:val="18"/>
              </w:rPr>
            </w:pPr>
          </w:p>
        </w:tc>
        <w:tc>
          <w:tcPr>
            <w:tcW w:w="1301" w:type="dxa"/>
            <w:shd w:val="solid" w:color="FFFFFF" w:fill="FFFFFF"/>
          </w:tcPr>
          <w:p w14:paraId="467ABCCC" w14:textId="77777777" w:rsidR="00890DE4" w:rsidRDefault="00890DE4">
            <w:pPr>
              <w:spacing w:before="0" w:after="0"/>
              <w:rPr>
                <w:color w:val="000000"/>
                <w:sz w:val="18"/>
              </w:rPr>
            </w:pPr>
          </w:p>
        </w:tc>
        <w:tc>
          <w:tcPr>
            <w:tcW w:w="1146" w:type="dxa"/>
            <w:shd w:val="solid" w:color="FFFFFF" w:fill="FFFFFF"/>
          </w:tcPr>
          <w:p w14:paraId="6DA9AD02" w14:textId="77777777" w:rsidR="00890DE4" w:rsidRDefault="00890DE4">
            <w:pPr>
              <w:spacing w:before="0" w:after="0"/>
              <w:rPr>
                <w:color w:val="000000"/>
                <w:sz w:val="18"/>
              </w:rPr>
            </w:pPr>
          </w:p>
        </w:tc>
        <w:tc>
          <w:tcPr>
            <w:tcW w:w="1305" w:type="dxa"/>
            <w:shd w:val="solid" w:color="FFFFFF" w:fill="FFFFFF"/>
          </w:tcPr>
          <w:p w14:paraId="215F09D5" w14:textId="77777777" w:rsidR="00890DE4" w:rsidRDefault="00C459FB">
            <w:pPr>
              <w:spacing w:before="0" w:after="0"/>
              <w:rPr>
                <w:color w:val="000000"/>
                <w:sz w:val="18"/>
              </w:rPr>
            </w:pPr>
            <w:r>
              <w:rPr>
                <w:color w:val="000000"/>
                <w:sz w:val="18"/>
              </w:rPr>
              <w:t>C108/4440</w:t>
            </w:r>
          </w:p>
        </w:tc>
        <w:tc>
          <w:tcPr>
            <w:tcW w:w="3219" w:type="dxa"/>
            <w:shd w:val="solid" w:color="FFFFFF" w:fill="FFFFFF"/>
          </w:tcPr>
          <w:p w14:paraId="5608FDA1" w14:textId="77777777" w:rsidR="00890DE4" w:rsidRDefault="00C459FB">
            <w:pPr>
              <w:spacing w:before="0" w:after="0"/>
              <w:rPr>
                <w:color w:val="000000"/>
                <w:sz w:val="18"/>
              </w:rPr>
            </w:pPr>
            <w:r>
              <w:rPr>
                <w:color w:val="000000"/>
                <w:sz w:val="18"/>
              </w:rPr>
              <w:t>Inspector comments</w:t>
            </w:r>
          </w:p>
        </w:tc>
        <w:tc>
          <w:tcPr>
            <w:tcW w:w="2835" w:type="dxa"/>
            <w:shd w:val="solid" w:color="FFFFFF" w:fill="FFFFFF"/>
          </w:tcPr>
          <w:p w14:paraId="31F6EDBE" w14:textId="77777777" w:rsidR="00890DE4" w:rsidRDefault="00C459FB">
            <w:pPr>
              <w:spacing w:before="0" w:after="0"/>
              <w:rPr>
                <w:color w:val="000000"/>
                <w:sz w:val="18"/>
              </w:rPr>
            </w:pPr>
            <w:r>
              <w:rPr>
                <w:color w:val="000000"/>
                <w:sz w:val="18"/>
              </w:rPr>
              <w:t>Free format text value (non-blank) (1-3 repeats)</w:t>
            </w:r>
          </w:p>
        </w:tc>
      </w:tr>
      <w:tr w:rsidR="00105A79" w14:paraId="7E85584B" w14:textId="77777777" w:rsidTr="008C1EEE">
        <w:trPr>
          <w:cantSplit/>
          <w:trHeight w:val="235"/>
        </w:trPr>
        <w:tc>
          <w:tcPr>
            <w:tcW w:w="3095" w:type="dxa"/>
            <w:gridSpan w:val="3"/>
            <w:shd w:val="solid" w:color="FFFFFF" w:fill="FFFFFF"/>
          </w:tcPr>
          <w:p w14:paraId="76698CA0" w14:textId="77777777" w:rsidR="00890DE4" w:rsidRDefault="00890DE4">
            <w:pPr>
              <w:spacing w:before="0" w:after="0"/>
              <w:rPr>
                <w:color w:val="000000"/>
                <w:sz w:val="18"/>
              </w:rPr>
            </w:pPr>
          </w:p>
        </w:tc>
        <w:tc>
          <w:tcPr>
            <w:tcW w:w="1142" w:type="dxa"/>
            <w:shd w:val="solid" w:color="FFFFFF" w:fill="FFFFFF"/>
          </w:tcPr>
          <w:p w14:paraId="4A44D86D" w14:textId="77777777" w:rsidR="00890DE4" w:rsidRDefault="00890DE4">
            <w:pPr>
              <w:spacing w:before="0" w:after="0"/>
              <w:rPr>
                <w:color w:val="000000"/>
                <w:sz w:val="18"/>
              </w:rPr>
            </w:pPr>
          </w:p>
        </w:tc>
        <w:tc>
          <w:tcPr>
            <w:tcW w:w="978" w:type="dxa"/>
            <w:shd w:val="solid" w:color="FFFFFF" w:fill="FFFFFF"/>
          </w:tcPr>
          <w:p w14:paraId="4E2FA2A4" w14:textId="77777777" w:rsidR="00890DE4" w:rsidRDefault="00890DE4">
            <w:pPr>
              <w:spacing w:before="0" w:after="0"/>
              <w:rPr>
                <w:color w:val="000000"/>
                <w:sz w:val="18"/>
              </w:rPr>
            </w:pPr>
          </w:p>
        </w:tc>
        <w:tc>
          <w:tcPr>
            <w:tcW w:w="1301" w:type="dxa"/>
            <w:shd w:val="solid" w:color="FFFFFF" w:fill="FFFFFF"/>
          </w:tcPr>
          <w:p w14:paraId="147F4DA4" w14:textId="77777777" w:rsidR="00890DE4" w:rsidRDefault="00890DE4">
            <w:pPr>
              <w:spacing w:before="0" w:after="0"/>
              <w:rPr>
                <w:color w:val="000000"/>
                <w:sz w:val="18"/>
              </w:rPr>
            </w:pPr>
          </w:p>
        </w:tc>
        <w:tc>
          <w:tcPr>
            <w:tcW w:w="1146" w:type="dxa"/>
            <w:shd w:val="solid" w:color="FFFFFF" w:fill="FFFFFF"/>
          </w:tcPr>
          <w:p w14:paraId="72D23ACE" w14:textId="77777777" w:rsidR="00890DE4" w:rsidRDefault="00890DE4">
            <w:pPr>
              <w:spacing w:before="0" w:after="0"/>
              <w:rPr>
                <w:color w:val="000000"/>
                <w:sz w:val="18"/>
              </w:rPr>
            </w:pPr>
          </w:p>
        </w:tc>
        <w:tc>
          <w:tcPr>
            <w:tcW w:w="1305" w:type="dxa"/>
            <w:shd w:val="solid" w:color="FFFFFF" w:fill="FFFFFF"/>
          </w:tcPr>
          <w:p w14:paraId="0626F3D0" w14:textId="77777777" w:rsidR="00890DE4" w:rsidRDefault="00890DE4">
            <w:pPr>
              <w:spacing w:before="0" w:after="0"/>
              <w:rPr>
                <w:color w:val="000000"/>
                <w:sz w:val="18"/>
              </w:rPr>
            </w:pPr>
          </w:p>
        </w:tc>
        <w:tc>
          <w:tcPr>
            <w:tcW w:w="3219" w:type="dxa"/>
            <w:shd w:val="solid" w:color="FFFFFF" w:fill="FFFFFF"/>
          </w:tcPr>
          <w:p w14:paraId="1F643986" w14:textId="77777777" w:rsidR="00890DE4" w:rsidRDefault="00890DE4">
            <w:pPr>
              <w:spacing w:before="0" w:after="0"/>
              <w:rPr>
                <w:color w:val="000000"/>
                <w:sz w:val="18"/>
              </w:rPr>
            </w:pPr>
          </w:p>
        </w:tc>
        <w:tc>
          <w:tcPr>
            <w:tcW w:w="2835" w:type="dxa"/>
            <w:shd w:val="solid" w:color="FFFFFF" w:fill="FFFFFF"/>
          </w:tcPr>
          <w:p w14:paraId="62FF7DAE" w14:textId="77777777" w:rsidR="00890DE4" w:rsidRDefault="00890DE4">
            <w:pPr>
              <w:spacing w:before="0" w:after="0"/>
              <w:rPr>
                <w:color w:val="000000"/>
                <w:sz w:val="18"/>
              </w:rPr>
            </w:pPr>
          </w:p>
        </w:tc>
      </w:tr>
      <w:tr w:rsidR="00105A79" w14:paraId="062E8D1A" w14:textId="77777777" w:rsidTr="008C1EEE">
        <w:trPr>
          <w:cantSplit/>
          <w:trHeight w:val="235"/>
        </w:trPr>
        <w:tc>
          <w:tcPr>
            <w:tcW w:w="3095" w:type="dxa"/>
            <w:gridSpan w:val="3"/>
            <w:shd w:val="solid" w:color="FFFFFF" w:fill="FFFFFF"/>
          </w:tcPr>
          <w:p w14:paraId="5C993E83" w14:textId="77777777" w:rsidR="00890DE4" w:rsidRDefault="00C459FB">
            <w:pPr>
              <w:spacing w:before="0" w:after="0"/>
              <w:rPr>
                <w:color w:val="000000"/>
                <w:sz w:val="18"/>
              </w:rPr>
            </w:pPr>
            <w:r>
              <w:rPr>
                <w:color w:val="000000"/>
                <w:sz w:val="18"/>
              </w:rPr>
              <w:t>Notify Party</w:t>
            </w:r>
          </w:p>
        </w:tc>
        <w:tc>
          <w:tcPr>
            <w:tcW w:w="1142" w:type="dxa"/>
            <w:shd w:val="solid" w:color="FFFFFF" w:fill="FFFFFF"/>
          </w:tcPr>
          <w:p w14:paraId="7E001ECC" w14:textId="77777777" w:rsidR="00890DE4" w:rsidRDefault="00890DE4">
            <w:pPr>
              <w:spacing w:before="0" w:after="0"/>
              <w:rPr>
                <w:color w:val="000000"/>
                <w:sz w:val="18"/>
              </w:rPr>
            </w:pPr>
          </w:p>
        </w:tc>
        <w:tc>
          <w:tcPr>
            <w:tcW w:w="978" w:type="dxa"/>
            <w:shd w:val="solid" w:color="FFFFFF" w:fill="FFFFFF"/>
          </w:tcPr>
          <w:p w14:paraId="65AA77EF" w14:textId="77777777" w:rsidR="00890DE4" w:rsidRDefault="00890DE4">
            <w:pPr>
              <w:spacing w:before="0" w:after="0"/>
              <w:rPr>
                <w:color w:val="000000"/>
                <w:sz w:val="18"/>
              </w:rPr>
            </w:pPr>
          </w:p>
        </w:tc>
        <w:tc>
          <w:tcPr>
            <w:tcW w:w="1301" w:type="dxa"/>
            <w:shd w:val="solid" w:color="FFFFFF" w:fill="FFFFFF"/>
          </w:tcPr>
          <w:p w14:paraId="57C80788"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1146" w:type="dxa"/>
            <w:shd w:val="solid" w:color="FFFFFF" w:fill="FFFFFF"/>
          </w:tcPr>
          <w:p w14:paraId="2FD5C1FA" w14:textId="77777777" w:rsidR="00890DE4" w:rsidRDefault="00C459FB">
            <w:pPr>
              <w:spacing w:before="0" w:after="0"/>
              <w:rPr>
                <w:color w:val="000000"/>
                <w:sz w:val="18"/>
              </w:rPr>
            </w:pPr>
            <w:r>
              <w:rPr>
                <w:color w:val="000000"/>
                <w:sz w:val="18"/>
              </w:rPr>
              <w:t>FTX</w:t>
            </w:r>
          </w:p>
        </w:tc>
        <w:tc>
          <w:tcPr>
            <w:tcW w:w="1305" w:type="dxa"/>
            <w:shd w:val="solid" w:color="FFFFFF" w:fill="FFFFFF"/>
          </w:tcPr>
          <w:p w14:paraId="367F57EE" w14:textId="77777777" w:rsidR="00890DE4" w:rsidRDefault="00C459FB">
            <w:pPr>
              <w:spacing w:before="0" w:after="0"/>
              <w:rPr>
                <w:color w:val="000000"/>
                <w:sz w:val="18"/>
              </w:rPr>
            </w:pPr>
            <w:r>
              <w:rPr>
                <w:color w:val="000000"/>
                <w:sz w:val="18"/>
              </w:rPr>
              <w:t>4451</w:t>
            </w:r>
          </w:p>
        </w:tc>
        <w:tc>
          <w:tcPr>
            <w:tcW w:w="3219" w:type="dxa"/>
            <w:shd w:val="solid" w:color="FFFFFF" w:fill="FFFFFF"/>
          </w:tcPr>
          <w:p w14:paraId="4E5D2392" w14:textId="77777777" w:rsidR="00890DE4" w:rsidRDefault="00C459FB">
            <w:pPr>
              <w:spacing w:before="0" w:after="0"/>
              <w:rPr>
                <w:color w:val="000000"/>
                <w:sz w:val="18"/>
              </w:rPr>
            </w:pPr>
            <w:r>
              <w:rPr>
                <w:color w:val="000000"/>
                <w:sz w:val="18"/>
              </w:rPr>
              <w:t>Text subject qualifier</w:t>
            </w:r>
          </w:p>
        </w:tc>
        <w:tc>
          <w:tcPr>
            <w:tcW w:w="2835" w:type="dxa"/>
            <w:shd w:val="solid" w:color="FFFFFF" w:fill="FFFFFF"/>
          </w:tcPr>
          <w:p w14:paraId="662A7745" w14:textId="77777777" w:rsidR="00890DE4" w:rsidRDefault="00C459FB">
            <w:pPr>
              <w:spacing w:before="0" w:after="0"/>
              <w:rPr>
                <w:color w:val="000000"/>
                <w:sz w:val="18"/>
              </w:rPr>
            </w:pPr>
            <w:r>
              <w:rPr>
                <w:color w:val="000000"/>
                <w:sz w:val="18"/>
              </w:rPr>
              <w:t>AAG (Notify Party)</w:t>
            </w:r>
          </w:p>
        </w:tc>
      </w:tr>
      <w:tr w:rsidR="00105A79" w14:paraId="479E97FF" w14:textId="77777777" w:rsidTr="008C1EEE">
        <w:trPr>
          <w:cantSplit/>
          <w:trHeight w:val="235"/>
        </w:trPr>
        <w:tc>
          <w:tcPr>
            <w:tcW w:w="3095" w:type="dxa"/>
            <w:gridSpan w:val="3"/>
            <w:shd w:val="solid" w:color="FFFFFF" w:fill="FFFFFF"/>
          </w:tcPr>
          <w:p w14:paraId="42E7DBA9" w14:textId="77777777" w:rsidR="00890DE4" w:rsidRDefault="00890DE4">
            <w:pPr>
              <w:spacing w:before="0" w:after="0"/>
              <w:rPr>
                <w:color w:val="000000"/>
                <w:sz w:val="18"/>
              </w:rPr>
            </w:pPr>
          </w:p>
        </w:tc>
        <w:tc>
          <w:tcPr>
            <w:tcW w:w="1142" w:type="dxa"/>
            <w:shd w:val="solid" w:color="FFFFFF" w:fill="FFFFFF"/>
          </w:tcPr>
          <w:p w14:paraId="53E2CB98" w14:textId="77777777" w:rsidR="00890DE4" w:rsidRDefault="00890DE4">
            <w:pPr>
              <w:spacing w:before="0" w:after="0"/>
              <w:rPr>
                <w:color w:val="000000"/>
                <w:sz w:val="18"/>
              </w:rPr>
            </w:pPr>
          </w:p>
        </w:tc>
        <w:tc>
          <w:tcPr>
            <w:tcW w:w="978" w:type="dxa"/>
            <w:shd w:val="solid" w:color="FFFFFF" w:fill="FFFFFF"/>
          </w:tcPr>
          <w:p w14:paraId="3EA960F5" w14:textId="77777777" w:rsidR="00890DE4" w:rsidRDefault="00890DE4">
            <w:pPr>
              <w:spacing w:before="0" w:after="0"/>
              <w:rPr>
                <w:color w:val="000000"/>
                <w:sz w:val="18"/>
              </w:rPr>
            </w:pPr>
          </w:p>
        </w:tc>
        <w:tc>
          <w:tcPr>
            <w:tcW w:w="1301" w:type="dxa"/>
            <w:shd w:val="solid" w:color="FFFFFF" w:fill="FFFFFF"/>
          </w:tcPr>
          <w:p w14:paraId="02F96F93" w14:textId="77777777" w:rsidR="00890DE4" w:rsidRDefault="00890DE4">
            <w:pPr>
              <w:spacing w:before="0" w:after="0"/>
              <w:rPr>
                <w:color w:val="000000"/>
                <w:sz w:val="18"/>
              </w:rPr>
            </w:pPr>
          </w:p>
        </w:tc>
        <w:tc>
          <w:tcPr>
            <w:tcW w:w="1146" w:type="dxa"/>
            <w:shd w:val="solid" w:color="FFFFFF" w:fill="FFFFFF"/>
          </w:tcPr>
          <w:p w14:paraId="363A0257" w14:textId="77777777" w:rsidR="00890DE4" w:rsidRDefault="00890DE4">
            <w:pPr>
              <w:spacing w:before="0" w:after="0"/>
              <w:rPr>
                <w:color w:val="000000"/>
                <w:sz w:val="18"/>
              </w:rPr>
            </w:pPr>
          </w:p>
        </w:tc>
        <w:tc>
          <w:tcPr>
            <w:tcW w:w="1305" w:type="dxa"/>
            <w:shd w:val="solid" w:color="FFFFFF" w:fill="FFFFFF"/>
          </w:tcPr>
          <w:p w14:paraId="6A789654" w14:textId="77777777" w:rsidR="00890DE4" w:rsidRDefault="00C459FB">
            <w:pPr>
              <w:spacing w:before="0" w:after="0"/>
              <w:rPr>
                <w:color w:val="000000"/>
                <w:sz w:val="18"/>
              </w:rPr>
            </w:pPr>
            <w:r>
              <w:rPr>
                <w:color w:val="000000"/>
                <w:sz w:val="18"/>
              </w:rPr>
              <w:t>4453</w:t>
            </w:r>
          </w:p>
        </w:tc>
        <w:tc>
          <w:tcPr>
            <w:tcW w:w="3219" w:type="dxa"/>
            <w:shd w:val="solid" w:color="FFFFFF" w:fill="FFFFFF"/>
          </w:tcPr>
          <w:p w14:paraId="2F2BF360" w14:textId="77777777" w:rsidR="00890DE4" w:rsidRDefault="00C459FB">
            <w:pPr>
              <w:spacing w:before="0" w:after="0"/>
              <w:rPr>
                <w:color w:val="000000"/>
                <w:sz w:val="18"/>
              </w:rPr>
            </w:pPr>
            <w:r>
              <w:rPr>
                <w:color w:val="000000"/>
                <w:sz w:val="18"/>
              </w:rPr>
              <w:t>Text Function, Coded</w:t>
            </w:r>
          </w:p>
        </w:tc>
        <w:tc>
          <w:tcPr>
            <w:tcW w:w="2835" w:type="dxa"/>
            <w:shd w:val="solid" w:color="FFFFFF" w:fill="FFFFFF"/>
          </w:tcPr>
          <w:p w14:paraId="44248211" w14:textId="77777777" w:rsidR="00890DE4" w:rsidRDefault="00C459FB">
            <w:pPr>
              <w:spacing w:before="0" w:after="0"/>
              <w:rPr>
                <w:color w:val="000000"/>
                <w:sz w:val="18"/>
              </w:rPr>
            </w:pPr>
            <w:r>
              <w:rPr>
                <w:color w:val="000000"/>
                <w:sz w:val="18"/>
              </w:rPr>
              <w:t>Filler (must be blank)</w:t>
            </w:r>
          </w:p>
        </w:tc>
      </w:tr>
      <w:tr w:rsidR="00105A79" w14:paraId="1FE53FB5" w14:textId="77777777" w:rsidTr="008C1EEE">
        <w:trPr>
          <w:cantSplit/>
          <w:trHeight w:val="235"/>
        </w:trPr>
        <w:tc>
          <w:tcPr>
            <w:tcW w:w="3095" w:type="dxa"/>
            <w:gridSpan w:val="3"/>
            <w:shd w:val="solid" w:color="FFFFFF" w:fill="FFFFFF"/>
          </w:tcPr>
          <w:p w14:paraId="2A39F8F7" w14:textId="77777777" w:rsidR="00890DE4" w:rsidRDefault="00890DE4">
            <w:pPr>
              <w:spacing w:before="0" w:after="0"/>
              <w:rPr>
                <w:color w:val="000000"/>
                <w:sz w:val="18"/>
              </w:rPr>
            </w:pPr>
          </w:p>
        </w:tc>
        <w:tc>
          <w:tcPr>
            <w:tcW w:w="1142" w:type="dxa"/>
            <w:shd w:val="solid" w:color="FFFFFF" w:fill="FFFFFF"/>
          </w:tcPr>
          <w:p w14:paraId="0D10E1B8" w14:textId="77777777" w:rsidR="00890DE4" w:rsidRDefault="00890DE4">
            <w:pPr>
              <w:spacing w:before="0" w:after="0"/>
              <w:rPr>
                <w:color w:val="000000"/>
                <w:sz w:val="18"/>
              </w:rPr>
            </w:pPr>
          </w:p>
        </w:tc>
        <w:tc>
          <w:tcPr>
            <w:tcW w:w="978" w:type="dxa"/>
            <w:shd w:val="solid" w:color="FFFFFF" w:fill="FFFFFF"/>
          </w:tcPr>
          <w:p w14:paraId="5BAFF5FB" w14:textId="77777777" w:rsidR="00890DE4" w:rsidRDefault="00890DE4">
            <w:pPr>
              <w:spacing w:before="0" w:after="0"/>
              <w:rPr>
                <w:color w:val="000000"/>
                <w:sz w:val="18"/>
              </w:rPr>
            </w:pPr>
          </w:p>
        </w:tc>
        <w:tc>
          <w:tcPr>
            <w:tcW w:w="1301" w:type="dxa"/>
            <w:shd w:val="solid" w:color="FFFFFF" w:fill="FFFFFF"/>
          </w:tcPr>
          <w:p w14:paraId="087C897C" w14:textId="77777777" w:rsidR="00890DE4" w:rsidRDefault="00890DE4">
            <w:pPr>
              <w:spacing w:before="0" w:after="0"/>
              <w:rPr>
                <w:color w:val="000000"/>
                <w:sz w:val="18"/>
              </w:rPr>
            </w:pPr>
          </w:p>
        </w:tc>
        <w:tc>
          <w:tcPr>
            <w:tcW w:w="1146" w:type="dxa"/>
            <w:shd w:val="solid" w:color="FFFFFF" w:fill="FFFFFF"/>
          </w:tcPr>
          <w:p w14:paraId="2CB311B8" w14:textId="77777777" w:rsidR="00890DE4" w:rsidRDefault="00890DE4">
            <w:pPr>
              <w:spacing w:before="0" w:after="0"/>
              <w:rPr>
                <w:color w:val="000000"/>
                <w:sz w:val="18"/>
              </w:rPr>
            </w:pPr>
          </w:p>
        </w:tc>
        <w:tc>
          <w:tcPr>
            <w:tcW w:w="1305" w:type="dxa"/>
            <w:shd w:val="solid" w:color="FFFFFF" w:fill="FFFFFF"/>
          </w:tcPr>
          <w:p w14:paraId="6CBB981B" w14:textId="77777777" w:rsidR="00890DE4" w:rsidRDefault="00C459FB">
            <w:pPr>
              <w:spacing w:before="0" w:after="0"/>
              <w:rPr>
                <w:color w:val="000000"/>
                <w:sz w:val="18"/>
              </w:rPr>
            </w:pPr>
            <w:r>
              <w:rPr>
                <w:color w:val="000000"/>
                <w:sz w:val="18"/>
              </w:rPr>
              <w:t>C107</w:t>
            </w:r>
          </w:p>
        </w:tc>
        <w:tc>
          <w:tcPr>
            <w:tcW w:w="3219" w:type="dxa"/>
            <w:shd w:val="solid" w:color="FFFFFF" w:fill="FFFFFF"/>
          </w:tcPr>
          <w:p w14:paraId="73C742F6" w14:textId="77777777" w:rsidR="00890DE4" w:rsidRDefault="00C459FB">
            <w:pPr>
              <w:spacing w:before="0" w:after="0"/>
              <w:rPr>
                <w:color w:val="000000"/>
                <w:sz w:val="18"/>
              </w:rPr>
            </w:pPr>
            <w:r>
              <w:rPr>
                <w:color w:val="000000"/>
                <w:sz w:val="18"/>
              </w:rPr>
              <w:t>Text Reference</w:t>
            </w:r>
          </w:p>
        </w:tc>
        <w:tc>
          <w:tcPr>
            <w:tcW w:w="2835" w:type="dxa"/>
            <w:shd w:val="solid" w:color="FFFFFF" w:fill="FFFFFF"/>
          </w:tcPr>
          <w:p w14:paraId="3E60BAA6" w14:textId="77777777" w:rsidR="00890DE4" w:rsidRDefault="00C459FB">
            <w:pPr>
              <w:spacing w:before="0" w:after="0"/>
              <w:rPr>
                <w:color w:val="000000"/>
                <w:sz w:val="18"/>
              </w:rPr>
            </w:pPr>
            <w:r>
              <w:rPr>
                <w:color w:val="000000"/>
                <w:sz w:val="18"/>
              </w:rPr>
              <w:t>Filler (must be blank)</w:t>
            </w:r>
          </w:p>
        </w:tc>
      </w:tr>
      <w:tr w:rsidR="00105A79" w14:paraId="4ABBBB58" w14:textId="77777777" w:rsidTr="008C1EEE">
        <w:trPr>
          <w:cantSplit/>
          <w:trHeight w:val="235"/>
        </w:trPr>
        <w:tc>
          <w:tcPr>
            <w:tcW w:w="3095" w:type="dxa"/>
            <w:gridSpan w:val="3"/>
            <w:shd w:val="solid" w:color="FFFFFF" w:fill="FFFFFF"/>
          </w:tcPr>
          <w:p w14:paraId="38C9CE95" w14:textId="77777777" w:rsidR="00890DE4" w:rsidRDefault="00890DE4">
            <w:pPr>
              <w:spacing w:before="0" w:after="0"/>
              <w:rPr>
                <w:color w:val="000000"/>
                <w:sz w:val="18"/>
              </w:rPr>
            </w:pPr>
          </w:p>
        </w:tc>
        <w:tc>
          <w:tcPr>
            <w:tcW w:w="1142" w:type="dxa"/>
            <w:shd w:val="solid" w:color="FFFFFF" w:fill="FFFFFF"/>
          </w:tcPr>
          <w:p w14:paraId="3106FD13" w14:textId="77777777" w:rsidR="00890DE4" w:rsidRDefault="00890DE4">
            <w:pPr>
              <w:spacing w:before="0" w:after="0"/>
              <w:rPr>
                <w:color w:val="000000"/>
                <w:sz w:val="18"/>
              </w:rPr>
            </w:pPr>
          </w:p>
        </w:tc>
        <w:tc>
          <w:tcPr>
            <w:tcW w:w="978" w:type="dxa"/>
            <w:shd w:val="solid" w:color="FFFFFF" w:fill="FFFFFF"/>
          </w:tcPr>
          <w:p w14:paraId="74279EA9" w14:textId="77777777" w:rsidR="00890DE4" w:rsidRDefault="00890DE4">
            <w:pPr>
              <w:spacing w:before="0" w:after="0"/>
              <w:rPr>
                <w:color w:val="000000"/>
                <w:sz w:val="18"/>
              </w:rPr>
            </w:pPr>
          </w:p>
        </w:tc>
        <w:tc>
          <w:tcPr>
            <w:tcW w:w="1301" w:type="dxa"/>
            <w:shd w:val="solid" w:color="FFFFFF" w:fill="FFFFFF"/>
          </w:tcPr>
          <w:p w14:paraId="2EFEB4A7" w14:textId="77777777" w:rsidR="00890DE4" w:rsidRDefault="00890DE4">
            <w:pPr>
              <w:spacing w:before="0" w:after="0"/>
              <w:rPr>
                <w:color w:val="000000"/>
                <w:sz w:val="18"/>
              </w:rPr>
            </w:pPr>
          </w:p>
        </w:tc>
        <w:tc>
          <w:tcPr>
            <w:tcW w:w="1146" w:type="dxa"/>
            <w:shd w:val="solid" w:color="FFFFFF" w:fill="FFFFFF"/>
          </w:tcPr>
          <w:p w14:paraId="7C653CDC" w14:textId="77777777" w:rsidR="00890DE4" w:rsidRDefault="00890DE4">
            <w:pPr>
              <w:spacing w:before="0" w:after="0"/>
              <w:rPr>
                <w:color w:val="000000"/>
                <w:sz w:val="18"/>
              </w:rPr>
            </w:pPr>
          </w:p>
        </w:tc>
        <w:tc>
          <w:tcPr>
            <w:tcW w:w="1305" w:type="dxa"/>
            <w:shd w:val="solid" w:color="FFFFFF" w:fill="FFFFFF"/>
          </w:tcPr>
          <w:p w14:paraId="52DCCE17" w14:textId="77777777" w:rsidR="00890DE4" w:rsidRDefault="00C459FB">
            <w:pPr>
              <w:spacing w:before="0" w:after="0"/>
              <w:rPr>
                <w:color w:val="000000"/>
                <w:sz w:val="18"/>
              </w:rPr>
            </w:pPr>
            <w:r>
              <w:rPr>
                <w:color w:val="000000"/>
                <w:sz w:val="18"/>
              </w:rPr>
              <w:t>C108/4440</w:t>
            </w:r>
          </w:p>
        </w:tc>
        <w:tc>
          <w:tcPr>
            <w:tcW w:w="3219" w:type="dxa"/>
            <w:shd w:val="solid" w:color="FFFFFF" w:fill="FFFFFF"/>
          </w:tcPr>
          <w:p w14:paraId="7BDB2018" w14:textId="77777777" w:rsidR="00890DE4" w:rsidRDefault="00C459FB">
            <w:pPr>
              <w:spacing w:before="0" w:after="0"/>
              <w:rPr>
                <w:color w:val="000000"/>
                <w:sz w:val="18"/>
              </w:rPr>
            </w:pPr>
            <w:r>
              <w:rPr>
                <w:color w:val="000000"/>
                <w:sz w:val="18"/>
              </w:rPr>
              <w:t>Notify Party Text</w:t>
            </w:r>
          </w:p>
        </w:tc>
        <w:tc>
          <w:tcPr>
            <w:tcW w:w="2835" w:type="dxa"/>
            <w:shd w:val="solid" w:color="FFFFFF" w:fill="FFFFFF"/>
          </w:tcPr>
          <w:p w14:paraId="206B2D76" w14:textId="77777777" w:rsidR="00890DE4" w:rsidRDefault="00C459FB">
            <w:pPr>
              <w:spacing w:before="0" w:after="0"/>
              <w:rPr>
                <w:color w:val="000000"/>
                <w:sz w:val="18"/>
              </w:rPr>
            </w:pPr>
            <w:r>
              <w:rPr>
                <w:color w:val="000000"/>
                <w:sz w:val="18"/>
              </w:rPr>
              <w:t>Free format text value (1-5 repeats)</w:t>
            </w:r>
          </w:p>
        </w:tc>
      </w:tr>
      <w:tr w:rsidR="00105A79" w14:paraId="0EDEE273" w14:textId="77777777" w:rsidTr="008C1EEE">
        <w:trPr>
          <w:cantSplit/>
          <w:trHeight w:val="235"/>
        </w:trPr>
        <w:tc>
          <w:tcPr>
            <w:tcW w:w="3095" w:type="dxa"/>
            <w:gridSpan w:val="3"/>
            <w:shd w:val="solid" w:color="FFFFFF" w:fill="FFFFFF"/>
          </w:tcPr>
          <w:p w14:paraId="1F0EF0A5" w14:textId="77777777" w:rsidR="00890DE4" w:rsidRDefault="00890DE4">
            <w:pPr>
              <w:spacing w:before="0" w:after="0"/>
              <w:rPr>
                <w:color w:val="000000"/>
                <w:sz w:val="18"/>
              </w:rPr>
            </w:pPr>
          </w:p>
        </w:tc>
        <w:tc>
          <w:tcPr>
            <w:tcW w:w="1142" w:type="dxa"/>
            <w:shd w:val="solid" w:color="FFFFFF" w:fill="FFFFFF"/>
          </w:tcPr>
          <w:p w14:paraId="1B329CF8" w14:textId="77777777" w:rsidR="00890DE4" w:rsidRDefault="00890DE4">
            <w:pPr>
              <w:spacing w:before="0" w:after="0"/>
              <w:rPr>
                <w:color w:val="000000"/>
                <w:sz w:val="18"/>
              </w:rPr>
            </w:pPr>
          </w:p>
        </w:tc>
        <w:tc>
          <w:tcPr>
            <w:tcW w:w="978" w:type="dxa"/>
            <w:shd w:val="solid" w:color="FFFFFF" w:fill="FFFFFF"/>
          </w:tcPr>
          <w:p w14:paraId="7FBCA451" w14:textId="77777777" w:rsidR="00890DE4" w:rsidRDefault="00890DE4">
            <w:pPr>
              <w:spacing w:before="0" w:after="0"/>
              <w:rPr>
                <w:color w:val="000000"/>
                <w:sz w:val="18"/>
              </w:rPr>
            </w:pPr>
          </w:p>
        </w:tc>
        <w:tc>
          <w:tcPr>
            <w:tcW w:w="1301" w:type="dxa"/>
            <w:shd w:val="solid" w:color="FFFFFF" w:fill="FFFFFF"/>
          </w:tcPr>
          <w:p w14:paraId="02F8A98C" w14:textId="77777777" w:rsidR="00890DE4" w:rsidRDefault="00890DE4">
            <w:pPr>
              <w:spacing w:before="0" w:after="0"/>
              <w:rPr>
                <w:color w:val="000000"/>
                <w:sz w:val="18"/>
              </w:rPr>
            </w:pPr>
          </w:p>
        </w:tc>
        <w:tc>
          <w:tcPr>
            <w:tcW w:w="1146" w:type="dxa"/>
            <w:shd w:val="solid" w:color="FFFFFF" w:fill="FFFFFF"/>
          </w:tcPr>
          <w:p w14:paraId="188D058D" w14:textId="77777777" w:rsidR="00890DE4" w:rsidRDefault="00890DE4">
            <w:pPr>
              <w:spacing w:before="0" w:after="0"/>
              <w:rPr>
                <w:color w:val="000000"/>
                <w:sz w:val="18"/>
              </w:rPr>
            </w:pPr>
          </w:p>
        </w:tc>
        <w:tc>
          <w:tcPr>
            <w:tcW w:w="1305" w:type="dxa"/>
            <w:shd w:val="solid" w:color="FFFFFF" w:fill="FFFFFF"/>
          </w:tcPr>
          <w:p w14:paraId="751AB3B6" w14:textId="77777777" w:rsidR="00890DE4" w:rsidRDefault="00890DE4">
            <w:pPr>
              <w:spacing w:before="0" w:after="0"/>
              <w:rPr>
                <w:color w:val="000000"/>
                <w:sz w:val="18"/>
              </w:rPr>
            </w:pPr>
          </w:p>
        </w:tc>
        <w:tc>
          <w:tcPr>
            <w:tcW w:w="3219" w:type="dxa"/>
            <w:shd w:val="solid" w:color="FFFFFF" w:fill="FFFFFF"/>
          </w:tcPr>
          <w:p w14:paraId="1C6D3485" w14:textId="77777777" w:rsidR="00890DE4" w:rsidRDefault="00890DE4">
            <w:pPr>
              <w:spacing w:before="0" w:after="0"/>
              <w:rPr>
                <w:color w:val="000000"/>
                <w:sz w:val="18"/>
              </w:rPr>
            </w:pPr>
          </w:p>
        </w:tc>
        <w:tc>
          <w:tcPr>
            <w:tcW w:w="2835" w:type="dxa"/>
            <w:shd w:val="solid" w:color="FFFFFF" w:fill="FFFFFF"/>
          </w:tcPr>
          <w:p w14:paraId="24849F45" w14:textId="77777777" w:rsidR="00890DE4" w:rsidRDefault="00890DE4">
            <w:pPr>
              <w:spacing w:before="0" w:after="0"/>
              <w:rPr>
                <w:color w:val="000000"/>
                <w:sz w:val="18"/>
              </w:rPr>
            </w:pPr>
          </w:p>
        </w:tc>
      </w:tr>
      <w:tr w:rsidR="00105A79" w14:paraId="3FB81230" w14:textId="77777777" w:rsidTr="008C1EEE">
        <w:trPr>
          <w:cantSplit/>
          <w:trHeight w:val="235"/>
        </w:trPr>
        <w:tc>
          <w:tcPr>
            <w:tcW w:w="3095" w:type="dxa"/>
            <w:gridSpan w:val="3"/>
            <w:shd w:val="solid" w:color="FFFFFF" w:fill="FFFFFF"/>
          </w:tcPr>
          <w:p w14:paraId="17A21B17" w14:textId="77777777" w:rsidR="00890DE4" w:rsidRDefault="00C459FB">
            <w:pPr>
              <w:spacing w:before="0" w:after="0"/>
              <w:rPr>
                <w:color w:val="000000"/>
                <w:sz w:val="18"/>
              </w:rPr>
            </w:pPr>
            <w:r>
              <w:rPr>
                <w:color w:val="000000"/>
                <w:sz w:val="18"/>
              </w:rPr>
              <w:t>Letter of Credit</w:t>
            </w:r>
          </w:p>
        </w:tc>
        <w:tc>
          <w:tcPr>
            <w:tcW w:w="1142" w:type="dxa"/>
            <w:shd w:val="solid" w:color="FFFFFF" w:fill="FFFFFF"/>
          </w:tcPr>
          <w:p w14:paraId="40F5F581" w14:textId="77777777" w:rsidR="00890DE4" w:rsidRDefault="00890DE4">
            <w:pPr>
              <w:spacing w:before="0" w:after="0"/>
              <w:rPr>
                <w:color w:val="000000"/>
                <w:sz w:val="18"/>
              </w:rPr>
            </w:pPr>
          </w:p>
        </w:tc>
        <w:tc>
          <w:tcPr>
            <w:tcW w:w="978" w:type="dxa"/>
            <w:shd w:val="solid" w:color="FFFFFF" w:fill="FFFFFF"/>
          </w:tcPr>
          <w:p w14:paraId="36D83FE3" w14:textId="77777777" w:rsidR="00890DE4" w:rsidRDefault="00890DE4">
            <w:pPr>
              <w:spacing w:before="0" w:after="0"/>
              <w:rPr>
                <w:color w:val="000000"/>
                <w:sz w:val="18"/>
              </w:rPr>
            </w:pPr>
          </w:p>
        </w:tc>
        <w:tc>
          <w:tcPr>
            <w:tcW w:w="1301" w:type="dxa"/>
            <w:shd w:val="solid" w:color="FFFFFF" w:fill="FFFFFF"/>
          </w:tcPr>
          <w:p w14:paraId="2117C221"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1146" w:type="dxa"/>
            <w:shd w:val="solid" w:color="FFFFFF" w:fill="FFFFFF"/>
          </w:tcPr>
          <w:p w14:paraId="277F3D96" w14:textId="77777777" w:rsidR="00890DE4" w:rsidRDefault="00C459FB">
            <w:pPr>
              <w:spacing w:before="0" w:after="0"/>
              <w:rPr>
                <w:color w:val="000000"/>
                <w:sz w:val="18"/>
              </w:rPr>
            </w:pPr>
            <w:r>
              <w:rPr>
                <w:color w:val="000000"/>
                <w:sz w:val="18"/>
              </w:rPr>
              <w:t>FTX</w:t>
            </w:r>
          </w:p>
        </w:tc>
        <w:tc>
          <w:tcPr>
            <w:tcW w:w="1305" w:type="dxa"/>
            <w:shd w:val="solid" w:color="FFFFFF" w:fill="FFFFFF"/>
          </w:tcPr>
          <w:p w14:paraId="576A75EA" w14:textId="77777777" w:rsidR="00890DE4" w:rsidRDefault="00C459FB">
            <w:pPr>
              <w:spacing w:before="0" w:after="0"/>
              <w:rPr>
                <w:color w:val="000000"/>
                <w:sz w:val="18"/>
              </w:rPr>
            </w:pPr>
            <w:r>
              <w:rPr>
                <w:color w:val="000000"/>
                <w:sz w:val="18"/>
              </w:rPr>
              <w:t>4451</w:t>
            </w:r>
          </w:p>
        </w:tc>
        <w:tc>
          <w:tcPr>
            <w:tcW w:w="3219" w:type="dxa"/>
            <w:shd w:val="solid" w:color="FFFFFF" w:fill="FFFFFF"/>
          </w:tcPr>
          <w:p w14:paraId="2A3A645B" w14:textId="77777777" w:rsidR="00890DE4" w:rsidRDefault="00C459FB">
            <w:pPr>
              <w:spacing w:before="0" w:after="0"/>
              <w:rPr>
                <w:color w:val="000000"/>
                <w:sz w:val="18"/>
              </w:rPr>
            </w:pPr>
            <w:r>
              <w:rPr>
                <w:color w:val="000000"/>
                <w:sz w:val="18"/>
              </w:rPr>
              <w:t>Text subject qualifier</w:t>
            </w:r>
          </w:p>
        </w:tc>
        <w:tc>
          <w:tcPr>
            <w:tcW w:w="2835" w:type="dxa"/>
            <w:shd w:val="solid" w:color="FFFFFF" w:fill="FFFFFF"/>
          </w:tcPr>
          <w:p w14:paraId="1D28C270" w14:textId="77777777" w:rsidR="00890DE4" w:rsidRDefault="00C459FB">
            <w:pPr>
              <w:spacing w:before="0" w:after="0"/>
              <w:rPr>
                <w:color w:val="000000"/>
                <w:sz w:val="18"/>
              </w:rPr>
            </w:pPr>
            <w:r>
              <w:rPr>
                <w:color w:val="000000"/>
                <w:sz w:val="18"/>
              </w:rPr>
              <w:t>AAW (Letter of Credit)</w:t>
            </w:r>
          </w:p>
        </w:tc>
      </w:tr>
      <w:tr w:rsidR="00105A79" w14:paraId="7C26085A" w14:textId="77777777" w:rsidTr="008C1EEE">
        <w:trPr>
          <w:cantSplit/>
          <w:trHeight w:val="235"/>
        </w:trPr>
        <w:tc>
          <w:tcPr>
            <w:tcW w:w="3095" w:type="dxa"/>
            <w:gridSpan w:val="3"/>
            <w:shd w:val="solid" w:color="FFFFFF" w:fill="FFFFFF"/>
          </w:tcPr>
          <w:p w14:paraId="139E8A91" w14:textId="77777777" w:rsidR="00890DE4" w:rsidRDefault="00890DE4">
            <w:pPr>
              <w:spacing w:before="0" w:after="0"/>
              <w:rPr>
                <w:color w:val="000000"/>
                <w:sz w:val="18"/>
              </w:rPr>
            </w:pPr>
          </w:p>
        </w:tc>
        <w:tc>
          <w:tcPr>
            <w:tcW w:w="1142" w:type="dxa"/>
            <w:shd w:val="solid" w:color="FFFFFF" w:fill="FFFFFF"/>
          </w:tcPr>
          <w:p w14:paraId="443688F5" w14:textId="77777777" w:rsidR="00890DE4" w:rsidRDefault="00890DE4">
            <w:pPr>
              <w:spacing w:before="0" w:after="0"/>
              <w:rPr>
                <w:color w:val="000000"/>
                <w:sz w:val="18"/>
              </w:rPr>
            </w:pPr>
          </w:p>
        </w:tc>
        <w:tc>
          <w:tcPr>
            <w:tcW w:w="978" w:type="dxa"/>
            <w:shd w:val="solid" w:color="FFFFFF" w:fill="FFFFFF"/>
          </w:tcPr>
          <w:p w14:paraId="7B310640" w14:textId="77777777" w:rsidR="00890DE4" w:rsidRDefault="00890DE4">
            <w:pPr>
              <w:spacing w:before="0" w:after="0"/>
              <w:rPr>
                <w:color w:val="000000"/>
                <w:sz w:val="18"/>
              </w:rPr>
            </w:pPr>
          </w:p>
        </w:tc>
        <w:tc>
          <w:tcPr>
            <w:tcW w:w="1301" w:type="dxa"/>
            <w:shd w:val="solid" w:color="FFFFFF" w:fill="FFFFFF"/>
          </w:tcPr>
          <w:p w14:paraId="22C9D0FE" w14:textId="77777777" w:rsidR="00890DE4" w:rsidRDefault="00890DE4">
            <w:pPr>
              <w:spacing w:before="0" w:after="0"/>
              <w:rPr>
                <w:color w:val="000000"/>
                <w:sz w:val="18"/>
              </w:rPr>
            </w:pPr>
          </w:p>
        </w:tc>
        <w:tc>
          <w:tcPr>
            <w:tcW w:w="1146" w:type="dxa"/>
            <w:shd w:val="solid" w:color="FFFFFF" w:fill="FFFFFF"/>
          </w:tcPr>
          <w:p w14:paraId="336370F9" w14:textId="77777777" w:rsidR="00890DE4" w:rsidRDefault="00890DE4">
            <w:pPr>
              <w:spacing w:before="0" w:after="0"/>
              <w:rPr>
                <w:color w:val="000000"/>
                <w:sz w:val="18"/>
              </w:rPr>
            </w:pPr>
          </w:p>
        </w:tc>
        <w:tc>
          <w:tcPr>
            <w:tcW w:w="1305" w:type="dxa"/>
            <w:shd w:val="solid" w:color="FFFFFF" w:fill="FFFFFF"/>
          </w:tcPr>
          <w:p w14:paraId="08F1CBFD" w14:textId="77777777" w:rsidR="00890DE4" w:rsidRDefault="00C459FB">
            <w:pPr>
              <w:spacing w:before="0" w:after="0"/>
              <w:rPr>
                <w:color w:val="000000"/>
                <w:sz w:val="18"/>
              </w:rPr>
            </w:pPr>
            <w:r>
              <w:rPr>
                <w:color w:val="000000"/>
                <w:sz w:val="18"/>
              </w:rPr>
              <w:t>4453</w:t>
            </w:r>
          </w:p>
        </w:tc>
        <w:tc>
          <w:tcPr>
            <w:tcW w:w="3219" w:type="dxa"/>
            <w:shd w:val="solid" w:color="FFFFFF" w:fill="FFFFFF"/>
          </w:tcPr>
          <w:p w14:paraId="3F2B5FFC" w14:textId="77777777" w:rsidR="00890DE4" w:rsidRDefault="00C459FB">
            <w:pPr>
              <w:spacing w:before="0" w:after="0"/>
              <w:rPr>
                <w:color w:val="000000"/>
                <w:sz w:val="18"/>
              </w:rPr>
            </w:pPr>
            <w:r>
              <w:rPr>
                <w:color w:val="000000"/>
                <w:sz w:val="18"/>
              </w:rPr>
              <w:t>Text Function, Coded</w:t>
            </w:r>
          </w:p>
        </w:tc>
        <w:tc>
          <w:tcPr>
            <w:tcW w:w="2835" w:type="dxa"/>
            <w:shd w:val="solid" w:color="FFFFFF" w:fill="FFFFFF"/>
          </w:tcPr>
          <w:p w14:paraId="7E0E0D6D" w14:textId="77777777" w:rsidR="00890DE4" w:rsidRDefault="00C459FB">
            <w:pPr>
              <w:spacing w:before="0" w:after="0"/>
              <w:rPr>
                <w:color w:val="000000"/>
                <w:sz w:val="18"/>
              </w:rPr>
            </w:pPr>
            <w:r>
              <w:rPr>
                <w:color w:val="000000"/>
                <w:sz w:val="18"/>
              </w:rPr>
              <w:t>Filler (must be blank)</w:t>
            </w:r>
          </w:p>
        </w:tc>
      </w:tr>
      <w:tr w:rsidR="00105A79" w14:paraId="253AC904" w14:textId="77777777" w:rsidTr="008C1EEE">
        <w:trPr>
          <w:cantSplit/>
          <w:trHeight w:val="235"/>
        </w:trPr>
        <w:tc>
          <w:tcPr>
            <w:tcW w:w="3095" w:type="dxa"/>
            <w:gridSpan w:val="3"/>
            <w:shd w:val="solid" w:color="FFFFFF" w:fill="FFFFFF"/>
          </w:tcPr>
          <w:p w14:paraId="5A1B6B57" w14:textId="77777777" w:rsidR="00890DE4" w:rsidRDefault="00890DE4">
            <w:pPr>
              <w:spacing w:before="0" w:after="0"/>
              <w:rPr>
                <w:color w:val="000000"/>
                <w:sz w:val="18"/>
              </w:rPr>
            </w:pPr>
          </w:p>
        </w:tc>
        <w:tc>
          <w:tcPr>
            <w:tcW w:w="1142" w:type="dxa"/>
            <w:shd w:val="solid" w:color="FFFFFF" w:fill="FFFFFF"/>
          </w:tcPr>
          <w:p w14:paraId="68F1D22D" w14:textId="77777777" w:rsidR="00890DE4" w:rsidRDefault="00890DE4">
            <w:pPr>
              <w:spacing w:before="0" w:after="0"/>
              <w:rPr>
                <w:color w:val="000000"/>
                <w:sz w:val="18"/>
              </w:rPr>
            </w:pPr>
          </w:p>
        </w:tc>
        <w:tc>
          <w:tcPr>
            <w:tcW w:w="978" w:type="dxa"/>
            <w:shd w:val="solid" w:color="FFFFFF" w:fill="FFFFFF"/>
          </w:tcPr>
          <w:p w14:paraId="201905EE" w14:textId="77777777" w:rsidR="00890DE4" w:rsidRDefault="00890DE4">
            <w:pPr>
              <w:spacing w:before="0" w:after="0"/>
              <w:rPr>
                <w:color w:val="000000"/>
                <w:sz w:val="18"/>
              </w:rPr>
            </w:pPr>
          </w:p>
        </w:tc>
        <w:tc>
          <w:tcPr>
            <w:tcW w:w="1301" w:type="dxa"/>
            <w:shd w:val="solid" w:color="FFFFFF" w:fill="FFFFFF"/>
          </w:tcPr>
          <w:p w14:paraId="7B053F6B" w14:textId="77777777" w:rsidR="00890DE4" w:rsidRDefault="00890DE4">
            <w:pPr>
              <w:spacing w:before="0" w:after="0"/>
              <w:rPr>
                <w:color w:val="000000"/>
                <w:sz w:val="18"/>
              </w:rPr>
            </w:pPr>
          </w:p>
        </w:tc>
        <w:tc>
          <w:tcPr>
            <w:tcW w:w="1146" w:type="dxa"/>
            <w:shd w:val="solid" w:color="FFFFFF" w:fill="FFFFFF"/>
          </w:tcPr>
          <w:p w14:paraId="135EE269" w14:textId="77777777" w:rsidR="00890DE4" w:rsidRDefault="00890DE4">
            <w:pPr>
              <w:spacing w:before="0" w:after="0"/>
              <w:rPr>
                <w:color w:val="000000"/>
                <w:sz w:val="18"/>
              </w:rPr>
            </w:pPr>
          </w:p>
        </w:tc>
        <w:tc>
          <w:tcPr>
            <w:tcW w:w="1305" w:type="dxa"/>
            <w:shd w:val="solid" w:color="FFFFFF" w:fill="FFFFFF"/>
          </w:tcPr>
          <w:p w14:paraId="3A209768" w14:textId="77777777" w:rsidR="00890DE4" w:rsidRDefault="00C459FB">
            <w:pPr>
              <w:spacing w:before="0" w:after="0"/>
              <w:rPr>
                <w:color w:val="000000"/>
                <w:sz w:val="18"/>
              </w:rPr>
            </w:pPr>
            <w:r>
              <w:rPr>
                <w:color w:val="000000"/>
                <w:sz w:val="18"/>
              </w:rPr>
              <w:t>C107</w:t>
            </w:r>
          </w:p>
        </w:tc>
        <w:tc>
          <w:tcPr>
            <w:tcW w:w="3219" w:type="dxa"/>
            <w:shd w:val="solid" w:color="FFFFFF" w:fill="FFFFFF"/>
          </w:tcPr>
          <w:p w14:paraId="0F5D52A4" w14:textId="77777777" w:rsidR="00890DE4" w:rsidRDefault="00C459FB">
            <w:pPr>
              <w:spacing w:before="0" w:after="0"/>
              <w:rPr>
                <w:color w:val="000000"/>
                <w:sz w:val="18"/>
              </w:rPr>
            </w:pPr>
            <w:r>
              <w:rPr>
                <w:color w:val="000000"/>
                <w:sz w:val="18"/>
              </w:rPr>
              <w:t>Text Reference</w:t>
            </w:r>
          </w:p>
        </w:tc>
        <w:tc>
          <w:tcPr>
            <w:tcW w:w="2835" w:type="dxa"/>
            <w:shd w:val="solid" w:color="FFFFFF" w:fill="FFFFFF"/>
          </w:tcPr>
          <w:p w14:paraId="0A381999" w14:textId="77777777" w:rsidR="00890DE4" w:rsidRDefault="00C459FB">
            <w:pPr>
              <w:spacing w:before="0" w:after="0"/>
              <w:rPr>
                <w:color w:val="000000"/>
                <w:sz w:val="18"/>
              </w:rPr>
            </w:pPr>
            <w:r>
              <w:rPr>
                <w:color w:val="000000"/>
                <w:sz w:val="18"/>
              </w:rPr>
              <w:t>Filler (must be blank)</w:t>
            </w:r>
          </w:p>
        </w:tc>
      </w:tr>
      <w:tr w:rsidR="00105A79" w14:paraId="5D003647" w14:textId="77777777" w:rsidTr="008C1EEE">
        <w:trPr>
          <w:cantSplit/>
          <w:trHeight w:val="235"/>
        </w:trPr>
        <w:tc>
          <w:tcPr>
            <w:tcW w:w="3095" w:type="dxa"/>
            <w:gridSpan w:val="3"/>
            <w:shd w:val="solid" w:color="FFFFFF" w:fill="FFFFFF"/>
          </w:tcPr>
          <w:p w14:paraId="5B3E6E66" w14:textId="77777777" w:rsidR="00890DE4" w:rsidRDefault="00890DE4">
            <w:pPr>
              <w:spacing w:before="0" w:after="0"/>
              <w:rPr>
                <w:color w:val="000000"/>
                <w:sz w:val="18"/>
              </w:rPr>
            </w:pPr>
          </w:p>
        </w:tc>
        <w:tc>
          <w:tcPr>
            <w:tcW w:w="1142" w:type="dxa"/>
            <w:shd w:val="solid" w:color="FFFFFF" w:fill="FFFFFF"/>
          </w:tcPr>
          <w:p w14:paraId="051E37FE" w14:textId="77777777" w:rsidR="00890DE4" w:rsidRDefault="00890DE4">
            <w:pPr>
              <w:spacing w:before="0" w:after="0"/>
              <w:rPr>
                <w:color w:val="000000"/>
                <w:sz w:val="18"/>
              </w:rPr>
            </w:pPr>
          </w:p>
        </w:tc>
        <w:tc>
          <w:tcPr>
            <w:tcW w:w="978" w:type="dxa"/>
            <w:shd w:val="solid" w:color="FFFFFF" w:fill="FFFFFF"/>
          </w:tcPr>
          <w:p w14:paraId="7356C531" w14:textId="77777777" w:rsidR="00890DE4" w:rsidRDefault="00890DE4">
            <w:pPr>
              <w:spacing w:before="0" w:after="0"/>
              <w:rPr>
                <w:color w:val="000000"/>
                <w:sz w:val="18"/>
              </w:rPr>
            </w:pPr>
          </w:p>
        </w:tc>
        <w:tc>
          <w:tcPr>
            <w:tcW w:w="1301" w:type="dxa"/>
            <w:shd w:val="solid" w:color="FFFFFF" w:fill="FFFFFF"/>
          </w:tcPr>
          <w:p w14:paraId="62D7D24C" w14:textId="77777777" w:rsidR="00890DE4" w:rsidRDefault="00890DE4">
            <w:pPr>
              <w:spacing w:before="0" w:after="0"/>
              <w:rPr>
                <w:color w:val="000000"/>
                <w:sz w:val="18"/>
              </w:rPr>
            </w:pPr>
          </w:p>
        </w:tc>
        <w:tc>
          <w:tcPr>
            <w:tcW w:w="1146" w:type="dxa"/>
            <w:shd w:val="solid" w:color="FFFFFF" w:fill="FFFFFF"/>
          </w:tcPr>
          <w:p w14:paraId="0CABA439" w14:textId="77777777" w:rsidR="00890DE4" w:rsidRDefault="00890DE4">
            <w:pPr>
              <w:spacing w:before="0" w:after="0"/>
              <w:rPr>
                <w:color w:val="000000"/>
                <w:sz w:val="18"/>
              </w:rPr>
            </w:pPr>
          </w:p>
        </w:tc>
        <w:tc>
          <w:tcPr>
            <w:tcW w:w="1305" w:type="dxa"/>
            <w:shd w:val="solid" w:color="FFFFFF" w:fill="FFFFFF"/>
          </w:tcPr>
          <w:p w14:paraId="2FC7E6CA" w14:textId="77777777" w:rsidR="00890DE4" w:rsidRDefault="00C459FB">
            <w:pPr>
              <w:spacing w:before="0" w:after="0"/>
              <w:rPr>
                <w:color w:val="000000"/>
                <w:sz w:val="18"/>
              </w:rPr>
            </w:pPr>
            <w:r>
              <w:rPr>
                <w:color w:val="000000"/>
                <w:sz w:val="18"/>
              </w:rPr>
              <w:t>C108/4440</w:t>
            </w:r>
          </w:p>
        </w:tc>
        <w:tc>
          <w:tcPr>
            <w:tcW w:w="3219" w:type="dxa"/>
            <w:shd w:val="solid" w:color="FFFFFF" w:fill="FFFFFF"/>
          </w:tcPr>
          <w:p w14:paraId="22EDA32F" w14:textId="77777777" w:rsidR="00890DE4" w:rsidRDefault="00C459FB">
            <w:pPr>
              <w:spacing w:before="0" w:after="0"/>
              <w:rPr>
                <w:color w:val="000000"/>
                <w:sz w:val="18"/>
              </w:rPr>
            </w:pPr>
            <w:r>
              <w:rPr>
                <w:color w:val="000000"/>
                <w:sz w:val="18"/>
              </w:rPr>
              <w:t>Letter of Credit Text</w:t>
            </w:r>
          </w:p>
        </w:tc>
        <w:tc>
          <w:tcPr>
            <w:tcW w:w="2835" w:type="dxa"/>
            <w:shd w:val="solid" w:color="FFFFFF" w:fill="FFFFFF"/>
          </w:tcPr>
          <w:p w14:paraId="119A06B6" w14:textId="77777777" w:rsidR="00890DE4" w:rsidRDefault="00C459FB">
            <w:pPr>
              <w:spacing w:before="0" w:after="0"/>
              <w:rPr>
                <w:color w:val="000000"/>
                <w:sz w:val="18"/>
              </w:rPr>
            </w:pPr>
            <w:r>
              <w:rPr>
                <w:color w:val="000000"/>
                <w:sz w:val="18"/>
              </w:rPr>
              <w:t>Free format text value (1-5 repeats)</w:t>
            </w:r>
          </w:p>
        </w:tc>
      </w:tr>
      <w:tr w:rsidR="00105A79" w14:paraId="38260B03" w14:textId="77777777" w:rsidTr="008C1EEE">
        <w:trPr>
          <w:cantSplit/>
          <w:trHeight w:val="235"/>
        </w:trPr>
        <w:tc>
          <w:tcPr>
            <w:tcW w:w="3095" w:type="dxa"/>
            <w:gridSpan w:val="3"/>
            <w:shd w:val="solid" w:color="FFFFFF" w:fill="FFFFFF"/>
          </w:tcPr>
          <w:p w14:paraId="6C2F2A8A" w14:textId="77777777" w:rsidR="00890DE4" w:rsidRDefault="00890DE4">
            <w:pPr>
              <w:spacing w:before="0" w:after="0"/>
              <w:rPr>
                <w:color w:val="000000"/>
                <w:sz w:val="18"/>
              </w:rPr>
            </w:pPr>
          </w:p>
        </w:tc>
        <w:tc>
          <w:tcPr>
            <w:tcW w:w="1142" w:type="dxa"/>
            <w:shd w:val="solid" w:color="FFFFFF" w:fill="FFFFFF"/>
          </w:tcPr>
          <w:p w14:paraId="687FEDC9" w14:textId="77777777" w:rsidR="00890DE4" w:rsidRDefault="00890DE4">
            <w:pPr>
              <w:spacing w:before="0" w:after="0"/>
              <w:rPr>
                <w:color w:val="000000"/>
                <w:sz w:val="18"/>
              </w:rPr>
            </w:pPr>
          </w:p>
        </w:tc>
        <w:tc>
          <w:tcPr>
            <w:tcW w:w="978" w:type="dxa"/>
            <w:shd w:val="solid" w:color="FFFFFF" w:fill="FFFFFF"/>
          </w:tcPr>
          <w:p w14:paraId="0ED22964" w14:textId="77777777" w:rsidR="00890DE4" w:rsidRDefault="00890DE4">
            <w:pPr>
              <w:spacing w:before="0" w:after="0"/>
              <w:rPr>
                <w:color w:val="000000"/>
                <w:sz w:val="18"/>
              </w:rPr>
            </w:pPr>
          </w:p>
        </w:tc>
        <w:tc>
          <w:tcPr>
            <w:tcW w:w="1301" w:type="dxa"/>
            <w:shd w:val="solid" w:color="FFFFFF" w:fill="FFFFFF"/>
          </w:tcPr>
          <w:p w14:paraId="2F8A8DFD" w14:textId="77777777" w:rsidR="00890DE4" w:rsidRDefault="00890DE4">
            <w:pPr>
              <w:spacing w:before="0" w:after="0"/>
              <w:rPr>
                <w:color w:val="000000"/>
                <w:sz w:val="18"/>
              </w:rPr>
            </w:pPr>
          </w:p>
        </w:tc>
        <w:tc>
          <w:tcPr>
            <w:tcW w:w="1146" w:type="dxa"/>
            <w:shd w:val="solid" w:color="FFFFFF" w:fill="FFFFFF"/>
          </w:tcPr>
          <w:p w14:paraId="7175E046" w14:textId="77777777" w:rsidR="00890DE4" w:rsidRDefault="00890DE4">
            <w:pPr>
              <w:spacing w:before="0" w:after="0"/>
              <w:rPr>
                <w:color w:val="000000"/>
                <w:sz w:val="18"/>
              </w:rPr>
            </w:pPr>
          </w:p>
        </w:tc>
        <w:tc>
          <w:tcPr>
            <w:tcW w:w="1305" w:type="dxa"/>
            <w:shd w:val="solid" w:color="FFFFFF" w:fill="FFFFFF"/>
          </w:tcPr>
          <w:p w14:paraId="5229D491" w14:textId="77777777" w:rsidR="00890DE4" w:rsidRDefault="00890DE4">
            <w:pPr>
              <w:spacing w:before="0" w:after="0"/>
              <w:rPr>
                <w:color w:val="000000"/>
                <w:sz w:val="18"/>
              </w:rPr>
            </w:pPr>
          </w:p>
        </w:tc>
        <w:tc>
          <w:tcPr>
            <w:tcW w:w="3219" w:type="dxa"/>
            <w:shd w:val="solid" w:color="FFFFFF" w:fill="FFFFFF"/>
          </w:tcPr>
          <w:p w14:paraId="29CC9153" w14:textId="77777777" w:rsidR="00890DE4" w:rsidRDefault="00890DE4">
            <w:pPr>
              <w:spacing w:before="0" w:after="0"/>
              <w:rPr>
                <w:color w:val="000000"/>
                <w:sz w:val="18"/>
              </w:rPr>
            </w:pPr>
          </w:p>
        </w:tc>
        <w:tc>
          <w:tcPr>
            <w:tcW w:w="2835" w:type="dxa"/>
            <w:shd w:val="solid" w:color="FFFFFF" w:fill="FFFFFF"/>
          </w:tcPr>
          <w:p w14:paraId="27EFDE0B" w14:textId="77777777" w:rsidR="00890DE4" w:rsidRDefault="00890DE4">
            <w:pPr>
              <w:spacing w:before="0" w:after="0"/>
              <w:rPr>
                <w:color w:val="000000"/>
                <w:sz w:val="18"/>
              </w:rPr>
            </w:pPr>
          </w:p>
        </w:tc>
      </w:tr>
      <w:tr w:rsidR="00105A79" w14:paraId="4087EC0C" w14:textId="77777777" w:rsidTr="008C1EEE">
        <w:trPr>
          <w:cantSplit/>
          <w:trHeight w:val="235"/>
        </w:trPr>
        <w:tc>
          <w:tcPr>
            <w:tcW w:w="3095" w:type="dxa"/>
            <w:gridSpan w:val="3"/>
            <w:shd w:val="solid" w:color="FFFFFF" w:fill="FFFFFF"/>
          </w:tcPr>
          <w:p w14:paraId="268142B7" w14:textId="77777777" w:rsidR="00890DE4" w:rsidRDefault="00C459FB">
            <w:pPr>
              <w:spacing w:before="0" w:after="0"/>
              <w:rPr>
                <w:color w:val="000000"/>
                <w:sz w:val="18"/>
              </w:rPr>
            </w:pPr>
            <w:r>
              <w:rPr>
                <w:color w:val="000000"/>
                <w:sz w:val="18"/>
              </w:rPr>
              <w:t>Additional Information</w:t>
            </w:r>
          </w:p>
        </w:tc>
        <w:tc>
          <w:tcPr>
            <w:tcW w:w="1142" w:type="dxa"/>
            <w:shd w:val="solid" w:color="FFFFFF" w:fill="FFFFFF"/>
          </w:tcPr>
          <w:p w14:paraId="47E92B0A" w14:textId="77777777" w:rsidR="00890DE4" w:rsidRDefault="00890DE4">
            <w:pPr>
              <w:spacing w:before="0" w:after="0"/>
              <w:rPr>
                <w:color w:val="000000"/>
                <w:sz w:val="18"/>
              </w:rPr>
            </w:pPr>
          </w:p>
        </w:tc>
        <w:tc>
          <w:tcPr>
            <w:tcW w:w="978" w:type="dxa"/>
            <w:shd w:val="solid" w:color="FFFFFF" w:fill="FFFFFF"/>
          </w:tcPr>
          <w:p w14:paraId="57250030" w14:textId="77777777" w:rsidR="00890DE4" w:rsidRDefault="00890DE4">
            <w:pPr>
              <w:spacing w:before="0" w:after="0"/>
              <w:rPr>
                <w:color w:val="000000"/>
                <w:sz w:val="18"/>
              </w:rPr>
            </w:pPr>
          </w:p>
        </w:tc>
        <w:tc>
          <w:tcPr>
            <w:tcW w:w="1301" w:type="dxa"/>
            <w:shd w:val="solid" w:color="FFFFFF" w:fill="FFFFFF"/>
          </w:tcPr>
          <w:p w14:paraId="41851E4F"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1146" w:type="dxa"/>
            <w:shd w:val="solid" w:color="FFFFFF" w:fill="FFFFFF"/>
          </w:tcPr>
          <w:p w14:paraId="2AE8939E" w14:textId="77777777" w:rsidR="00890DE4" w:rsidRDefault="00C459FB">
            <w:pPr>
              <w:spacing w:before="0" w:after="0"/>
              <w:rPr>
                <w:color w:val="000000"/>
                <w:sz w:val="18"/>
              </w:rPr>
            </w:pPr>
            <w:r>
              <w:rPr>
                <w:color w:val="000000"/>
                <w:sz w:val="18"/>
              </w:rPr>
              <w:t>FTX</w:t>
            </w:r>
          </w:p>
        </w:tc>
        <w:tc>
          <w:tcPr>
            <w:tcW w:w="1305" w:type="dxa"/>
            <w:shd w:val="solid" w:color="FFFFFF" w:fill="FFFFFF"/>
          </w:tcPr>
          <w:p w14:paraId="3773E2D9" w14:textId="77777777" w:rsidR="00890DE4" w:rsidRDefault="00C459FB">
            <w:pPr>
              <w:spacing w:before="0" w:after="0"/>
              <w:rPr>
                <w:color w:val="000000"/>
                <w:sz w:val="18"/>
              </w:rPr>
            </w:pPr>
            <w:r>
              <w:rPr>
                <w:color w:val="000000"/>
                <w:sz w:val="18"/>
              </w:rPr>
              <w:t>4451</w:t>
            </w:r>
          </w:p>
        </w:tc>
        <w:tc>
          <w:tcPr>
            <w:tcW w:w="3219" w:type="dxa"/>
            <w:shd w:val="solid" w:color="FFFFFF" w:fill="FFFFFF"/>
          </w:tcPr>
          <w:p w14:paraId="73D27F7D" w14:textId="77777777" w:rsidR="00890DE4" w:rsidRDefault="00C459FB">
            <w:pPr>
              <w:spacing w:before="0" w:after="0"/>
              <w:rPr>
                <w:color w:val="000000"/>
                <w:sz w:val="18"/>
              </w:rPr>
            </w:pPr>
            <w:r>
              <w:rPr>
                <w:color w:val="000000"/>
                <w:sz w:val="18"/>
              </w:rPr>
              <w:t>Text subject qualifier</w:t>
            </w:r>
          </w:p>
        </w:tc>
        <w:tc>
          <w:tcPr>
            <w:tcW w:w="2835" w:type="dxa"/>
            <w:shd w:val="solid" w:color="FFFFFF" w:fill="FFFFFF"/>
          </w:tcPr>
          <w:p w14:paraId="6D71C463" w14:textId="77777777" w:rsidR="00890DE4" w:rsidRDefault="00C459FB">
            <w:pPr>
              <w:spacing w:before="0" w:after="0"/>
              <w:rPr>
                <w:color w:val="000000"/>
                <w:sz w:val="18"/>
              </w:rPr>
            </w:pPr>
            <w:r>
              <w:rPr>
                <w:color w:val="000000"/>
                <w:sz w:val="18"/>
              </w:rPr>
              <w:t>ACB (Additional Information)</w:t>
            </w:r>
          </w:p>
        </w:tc>
      </w:tr>
      <w:tr w:rsidR="00105A79" w14:paraId="62E3A25A" w14:textId="77777777" w:rsidTr="008C1EEE">
        <w:trPr>
          <w:cantSplit/>
          <w:trHeight w:val="235"/>
        </w:trPr>
        <w:tc>
          <w:tcPr>
            <w:tcW w:w="3095" w:type="dxa"/>
            <w:gridSpan w:val="3"/>
            <w:shd w:val="solid" w:color="FFFFFF" w:fill="FFFFFF"/>
          </w:tcPr>
          <w:p w14:paraId="3977595C" w14:textId="77777777" w:rsidR="00890DE4" w:rsidRDefault="00890DE4">
            <w:pPr>
              <w:spacing w:before="0" w:after="0"/>
              <w:rPr>
                <w:color w:val="000000"/>
                <w:sz w:val="18"/>
              </w:rPr>
            </w:pPr>
          </w:p>
        </w:tc>
        <w:tc>
          <w:tcPr>
            <w:tcW w:w="1142" w:type="dxa"/>
            <w:shd w:val="solid" w:color="FFFFFF" w:fill="FFFFFF"/>
          </w:tcPr>
          <w:p w14:paraId="32ABDF76" w14:textId="77777777" w:rsidR="00890DE4" w:rsidRDefault="00890DE4">
            <w:pPr>
              <w:spacing w:before="0" w:after="0"/>
              <w:rPr>
                <w:color w:val="000000"/>
                <w:sz w:val="18"/>
              </w:rPr>
            </w:pPr>
          </w:p>
        </w:tc>
        <w:tc>
          <w:tcPr>
            <w:tcW w:w="978" w:type="dxa"/>
            <w:shd w:val="solid" w:color="FFFFFF" w:fill="FFFFFF"/>
          </w:tcPr>
          <w:p w14:paraId="06A87ED3" w14:textId="77777777" w:rsidR="00890DE4" w:rsidRDefault="00890DE4">
            <w:pPr>
              <w:spacing w:before="0" w:after="0"/>
              <w:rPr>
                <w:color w:val="000000"/>
                <w:sz w:val="18"/>
              </w:rPr>
            </w:pPr>
          </w:p>
        </w:tc>
        <w:tc>
          <w:tcPr>
            <w:tcW w:w="1301" w:type="dxa"/>
            <w:shd w:val="solid" w:color="FFFFFF" w:fill="FFFFFF"/>
          </w:tcPr>
          <w:p w14:paraId="091606AC" w14:textId="77777777" w:rsidR="00890DE4" w:rsidRDefault="00890DE4">
            <w:pPr>
              <w:spacing w:before="0" w:after="0"/>
              <w:rPr>
                <w:color w:val="000000"/>
                <w:sz w:val="18"/>
              </w:rPr>
            </w:pPr>
          </w:p>
        </w:tc>
        <w:tc>
          <w:tcPr>
            <w:tcW w:w="1146" w:type="dxa"/>
            <w:shd w:val="solid" w:color="FFFFFF" w:fill="FFFFFF"/>
          </w:tcPr>
          <w:p w14:paraId="2D0AB9CB" w14:textId="77777777" w:rsidR="00890DE4" w:rsidRDefault="00890DE4">
            <w:pPr>
              <w:spacing w:before="0" w:after="0"/>
              <w:rPr>
                <w:color w:val="000000"/>
                <w:sz w:val="18"/>
              </w:rPr>
            </w:pPr>
          </w:p>
        </w:tc>
        <w:tc>
          <w:tcPr>
            <w:tcW w:w="1305" w:type="dxa"/>
            <w:shd w:val="solid" w:color="FFFFFF" w:fill="FFFFFF"/>
          </w:tcPr>
          <w:p w14:paraId="0F867B43" w14:textId="77777777" w:rsidR="00890DE4" w:rsidRDefault="00C459FB">
            <w:pPr>
              <w:spacing w:before="0" w:after="0"/>
              <w:rPr>
                <w:color w:val="000000"/>
                <w:sz w:val="18"/>
              </w:rPr>
            </w:pPr>
            <w:r>
              <w:rPr>
                <w:color w:val="000000"/>
                <w:sz w:val="18"/>
              </w:rPr>
              <w:t>4453</w:t>
            </w:r>
          </w:p>
        </w:tc>
        <w:tc>
          <w:tcPr>
            <w:tcW w:w="3219" w:type="dxa"/>
            <w:shd w:val="solid" w:color="FFFFFF" w:fill="FFFFFF"/>
          </w:tcPr>
          <w:p w14:paraId="35337D00" w14:textId="77777777" w:rsidR="00890DE4" w:rsidRDefault="00C459FB">
            <w:pPr>
              <w:spacing w:before="0" w:after="0"/>
              <w:rPr>
                <w:color w:val="000000"/>
                <w:sz w:val="18"/>
              </w:rPr>
            </w:pPr>
            <w:r>
              <w:rPr>
                <w:color w:val="000000"/>
                <w:sz w:val="18"/>
              </w:rPr>
              <w:t>Text Function, Coded</w:t>
            </w:r>
          </w:p>
        </w:tc>
        <w:tc>
          <w:tcPr>
            <w:tcW w:w="2835" w:type="dxa"/>
            <w:shd w:val="solid" w:color="FFFFFF" w:fill="FFFFFF"/>
          </w:tcPr>
          <w:p w14:paraId="134F43AB" w14:textId="77777777" w:rsidR="00890DE4" w:rsidRDefault="00C459FB">
            <w:pPr>
              <w:spacing w:before="0" w:after="0"/>
              <w:rPr>
                <w:color w:val="000000"/>
                <w:sz w:val="18"/>
              </w:rPr>
            </w:pPr>
            <w:r>
              <w:rPr>
                <w:color w:val="000000"/>
                <w:sz w:val="18"/>
              </w:rPr>
              <w:t>Filler (must be blank)</w:t>
            </w:r>
          </w:p>
        </w:tc>
      </w:tr>
      <w:tr w:rsidR="00105A79" w14:paraId="2BE1FA45" w14:textId="77777777" w:rsidTr="008C1EEE">
        <w:trPr>
          <w:cantSplit/>
          <w:trHeight w:val="235"/>
        </w:trPr>
        <w:tc>
          <w:tcPr>
            <w:tcW w:w="3095" w:type="dxa"/>
            <w:gridSpan w:val="3"/>
            <w:shd w:val="solid" w:color="FFFFFF" w:fill="FFFFFF"/>
          </w:tcPr>
          <w:p w14:paraId="51D84F7B" w14:textId="77777777" w:rsidR="00890DE4" w:rsidRDefault="00890DE4">
            <w:pPr>
              <w:spacing w:before="0" w:after="0"/>
              <w:rPr>
                <w:color w:val="000000"/>
                <w:sz w:val="18"/>
              </w:rPr>
            </w:pPr>
          </w:p>
        </w:tc>
        <w:tc>
          <w:tcPr>
            <w:tcW w:w="1142" w:type="dxa"/>
            <w:shd w:val="solid" w:color="FFFFFF" w:fill="FFFFFF"/>
          </w:tcPr>
          <w:p w14:paraId="726DF407" w14:textId="77777777" w:rsidR="00890DE4" w:rsidRDefault="00890DE4">
            <w:pPr>
              <w:spacing w:before="0" w:after="0"/>
              <w:rPr>
                <w:color w:val="000000"/>
                <w:sz w:val="18"/>
              </w:rPr>
            </w:pPr>
          </w:p>
        </w:tc>
        <w:tc>
          <w:tcPr>
            <w:tcW w:w="978" w:type="dxa"/>
            <w:shd w:val="solid" w:color="FFFFFF" w:fill="FFFFFF"/>
          </w:tcPr>
          <w:p w14:paraId="7F37A248" w14:textId="77777777" w:rsidR="00890DE4" w:rsidRDefault="00890DE4">
            <w:pPr>
              <w:spacing w:before="0" w:after="0"/>
              <w:rPr>
                <w:color w:val="000000"/>
                <w:sz w:val="18"/>
              </w:rPr>
            </w:pPr>
          </w:p>
        </w:tc>
        <w:tc>
          <w:tcPr>
            <w:tcW w:w="1301" w:type="dxa"/>
            <w:shd w:val="solid" w:color="FFFFFF" w:fill="FFFFFF"/>
          </w:tcPr>
          <w:p w14:paraId="14599A2C" w14:textId="77777777" w:rsidR="00890DE4" w:rsidRDefault="00890DE4">
            <w:pPr>
              <w:spacing w:before="0" w:after="0"/>
              <w:rPr>
                <w:color w:val="000000"/>
                <w:sz w:val="18"/>
              </w:rPr>
            </w:pPr>
          </w:p>
        </w:tc>
        <w:tc>
          <w:tcPr>
            <w:tcW w:w="1146" w:type="dxa"/>
            <w:shd w:val="solid" w:color="FFFFFF" w:fill="FFFFFF"/>
          </w:tcPr>
          <w:p w14:paraId="4C7C40C2" w14:textId="77777777" w:rsidR="00890DE4" w:rsidRDefault="00890DE4">
            <w:pPr>
              <w:spacing w:before="0" w:after="0"/>
              <w:rPr>
                <w:color w:val="000000"/>
                <w:sz w:val="18"/>
              </w:rPr>
            </w:pPr>
          </w:p>
        </w:tc>
        <w:tc>
          <w:tcPr>
            <w:tcW w:w="1305" w:type="dxa"/>
            <w:shd w:val="solid" w:color="FFFFFF" w:fill="FFFFFF"/>
          </w:tcPr>
          <w:p w14:paraId="55CD23D9" w14:textId="77777777" w:rsidR="00890DE4" w:rsidRDefault="00C459FB">
            <w:pPr>
              <w:spacing w:before="0" w:after="0"/>
              <w:rPr>
                <w:color w:val="000000"/>
                <w:sz w:val="18"/>
              </w:rPr>
            </w:pPr>
            <w:r>
              <w:rPr>
                <w:color w:val="000000"/>
                <w:sz w:val="18"/>
              </w:rPr>
              <w:t>C107</w:t>
            </w:r>
          </w:p>
        </w:tc>
        <w:tc>
          <w:tcPr>
            <w:tcW w:w="3219" w:type="dxa"/>
            <w:shd w:val="solid" w:color="FFFFFF" w:fill="FFFFFF"/>
          </w:tcPr>
          <w:p w14:paraId="39E51FB6" w14:textId="77777777" w:rsidR="00890DE4" w:rsidRDefault="00C459FB">
            <w:pPr>
              <w:spacing w:before="0" w:after="0"/>
              <w:rPr>
                <w:color w:val="000000"/>
                <w:sz w:val="18"/>
              </w:rPr>
            </w:pPr>
            <w:r>
              <w:rPr>
                <w:color w:val="000000"/>
                <w:sz w:val="18"/>
              </w:rPr>
              <w:t>Text Reference</w:t>
            </w:r>
          </w:p>
        </w:tc>
        <w:tc>
          <w:tcPr>
            <w:tcW w:w="2835" w:type="dxa"/>
            <w:shd w:val="solid" w:color="FFFFFF" w:fill="FFFFFF"/>
          </w:tcPr>
          <w:p w14:paraId="25FE67D4" w14:textId="77777777" w:rsidR="00890DE4" w:rsidRDefault="00C459FB">
            <w:pPr>
              <w:spacing w:before="0" w:after="0"/>
              <w:rPr>
                <w:color w:val="000000"/>
                <w:sz w:val="18"/>
              </w:rPr>
            </w:pPr>
            <w:r>
              <w:rPr>
                <w:color w:val="000000"/>
                <w:sz w:val="18"/>
              </w:rPr>
              <w:t>Filler (must be blank)</w:t>
            </w:r>
          </w:p>
        </w:tc>
      </w:tr>
      <w:tr w:rsidR="00105A79" w14:paraId="2597B4E0" w14:textId="77777777" w:rsidTr="008C1EEE">
        <w:trPr>
          <w:cantSplit/>
          <w:trHeight w:val="235"/>
        </w:trPr>
        <w:tc>
          <w:tcPr>
            <w:tcW w:w="3095" w:type="dxa"/>
            <w:gridSpan w:val="3"/>
            <w:shd w:val="solid" w:color="FFFFFF" w:fill="FFFFFF"/>
          </w:tcPr>
          <w:p w14:paraId="174B0322" w14:textId="77777777" w:rsidR="00890DE4" w:rsidRDefault="00890DE4">
            <w:pPr>
              <w:spacing w:before="0" w:after="0"/>
              <w:rPr>
                <w:color w:val="000000"/>
                <w:sz w:val="18"/>
              </w:rPr>
            </w:pPr>
          </w:p>
        </w:tc>
        <w:tc>
          <w:tcPr>
            <w:tcW w:w="1142" w:type="dxa"/>
            <w:shd w:val="solid" w:color="FFFFFF" w:fill="FFFFFF"/>
          </w:tcPr>
          <w:p w14:paraId="33C3EF91" w14:textId="77777777" w:rsidR="00890DE4" w:rsidRDefault="00890DE4">
            <w:pPr>
              <w:spacing w:before="0" w:after="0"/>
              <w:rPr>
                <w:color w:val="000000"/>
                <w:sz w:val="18"/>
              </w:rPr>
            </w:pPr>
          </w:p>
        </w:tc>
        <w:tc>
          <w:tcPr>
            <w:tcW w:w="978" w:type="dxa"/>
            <w:shd w:val="solid" w:color="FFFFFF" w:fill="FFFFFF"/>
          </w:tcPr>
          <w:p w14:paraId="7ECA5AB3" w14:textId="77777777" w:rsidR="00890DE4" w:rsidRDefault="00890DE4">
            <w:pPr>
              <w:spacing w:before="0" w:after="0"/>
              <w:rPr>
                <w:color w:val="000000"/>
                <w:sz w:val="18"/>
              </w:rPr>
            </w:pPr>
          </w:p>
        </w:tc>
        <w:tc>
          <w:tcPr>
            <w:tcW w:w="1301" w:type="dxa"/>
            <w:shd w:val="solid" w:color="FFFFFF" w:fill="FFFFFF"/>
          </w:tcPr>
          <w:p w14:paraId="34067ABE" w14:textId="77777777" w:rsidR="00890DE4" w:rsidRDefault="00890DE4">
            <w:pPr>
              <w:spacing w:before="0" w:after="0"/>
              <w:rPr>
                <w:color w:val="000000"/>
                <w:sz w:val="18"/>
              </w:rPr>
            </w:pPr>
          </w:p>
        </w:tc>
        <w:tc>
          <w:tcPr>
            <w:tcW w:w="1146" w:type="dxa"/>
            <w:shd w:val="solid" w:color="FFFFFF" w:fill="FFFFFF"/>
          </w:tcPr>
          <w:p w14:paraId="779F8C48" w14:textId="77777777" w:rsidR="00890DE4" w:rsidRDefault="00890DE4">
            <w:pPr>
              <w:spacing w:before="0" w:after="0"/>
              <w:rPr>
                <w:color w:val="000000"/>
                <w:sz w:val="18"/>
              </w:rPr>
            </w:pPr>
          </w:p>
        </w:tc>
        <w:tc>
          <w:tcPr>
            <w:tcW w:w="1305" w:type="dxa"/>
            <w:shd w:val="solid" w:color="FFFFFF" w:fill="FFFFFF"/>
          </w:tcPr>
          <w:p w14:paraId="3ED5AE60" w14:textId="77777777" w:rsidR="00890DE4" w:rsidRDefault="00C459FB">
            <w:pPr>
              <w:spacing w:before="0" w:after="0"/>
              <w:rPr>
                <w:color w:val="000000"/>
                <w:sz w:val="18"/>
              </w:rPr>
            </w:pPr>
            <w:r>
              <w:rPr>
                <w:color w:val="000000"/>
                <w:sz w:val="18"/>
              </w:rPr>
              <w:t>C108/4440</w:t>
            </w:r>
          </w:p>
        </w:tc>
        <w:tc>
          <w:tcPr>
            <w:tcW w:w="3219" w:type="dxa"/>
            <w:shd w:val="solid" w:color="FFFFFF" w:fill="FFFFFF"/>
          </w:tcPr>
          <w:p w14:paraId="268F7B68" w14:textId="77777777" w:rsidR="00890DE4" w:rsidRDefault="00C459FB">
            <w:pPr>
              <w:spacing w:before="0" w:after="0"/>
              <w:rPr>
                <w:color w:val="000000"/>
                <w:sz w:val="18"/>
              </w:rPr>
            </w:pPr>
            <w:r>
              <w:rPr>
                <w:color w:val="000000"/>
                <w:sz w:val="18"/>
              </w:rPr>
              <w:t>Additional Information Text</w:t>
            </w:r>
          </w:p>
        </w:tc>
        <w:tc>
          <w:tcPr>
            <w:tcW w:w="2835" w:type="dxa"/>
            <w:shd w:val="solid" w:color="FFFFFF" w:fill="FFFFFF"/>
          </w:tcPr>
          <w:p w14:paraId="697E1926" w14:textId="77777777" w:rsidR="00890DE4" w:rsidRDefault="00C459FB">
            <w:pPr>
              <w:spacing w:before="0" w:after="0"/>
              <w:rPr>
                <w:color w:val="000000"/>
                <w:sz w:val="18"/>
              </w:rPr>
            </w:pPr>
            <w:r>
              <w:rPr>
                <w:color w:val="000000"/>
                <w:sz w:val="18"/>
              </w:rPr>
              <w:t>Free format text value (1-5 repeats)</w:t>
            </w:r>
          </w:p>
        </w:tc>
      </w:tr>
      <w:tr w:rsidR="00105A79" w14:paraId="7078CF7E" w14:textId="77777777" w:rsidTr="008C1EEE">
        <w:trPr>
          <w:cantSplit/>
          <w:trHeight w:val="235"/>
        </w:trPr>
        <w:tc>
          <w:tcPr>
            <w:tcW w:w="3095" w:type="dxa"/>
            <w:gridSpan w:val="3"/>
            <w:shd w:val="solid" w:color="FFFFFF" w:fill="FFFFFF"/>
          </w:tcPr>
          <w:p w14:paraId="4802C8B2" w14:textId="77777777" w:rsidR="00890DE4" w:rsidRDefault="00890DE4">
            <w:pPr>
              <w:spacing w:before="0" w:after="0"/>
              <w:rPr>
                <w:color w:val="000000"/>
                <w:sz w:val="18"/>
              </w:rPr>
            </w:pPr>
          </w:p>
        </w:tc>
        <w:tc>
          <w:tcPr>
            <w:tcW w:w="1142" w:type="dxa"/>
            <w:shd w:val="solid" w:color="FFFFFF" w:fill="FFFFFF"/>
          </w:tcPr>
          <w:p w14:paraId="2DDA2DE8" w14:textId="77777777" w:rsidR="00890DE4" w:rsidRDefault="00890DE4">
            <w:pPr>
              <w:spacing w:before="0" w:after="0"/>
              <w:rPr>
                <w:color w:val="000000"/>
                <w:sz w:val="18"/>
              </w:rPr>
            </w:pPr>
          </w:p>
        </w:tc>
        <w:tc>
          <w:tcPr>
            <w:tcW w:w="978" w:type="dxa"/>
            <w:shd w:val="solid" w:color="FFFFFF" w:fill="FFFFFF"/>
          </w:tcPr>
          <w:p w14:paraId="261FDD92" w14:textId="77777777" w:rsidR="00890DE4" w:rsidRDefault="00890DE4">
            <w:pPr>
              <w:spacing w:before="0" w:after="0"/>
              <w:rPr>
                <w:color w:val="000000"/>
                <w:sz w:val="18"/>
              </w:rPr>
            </w:pPr>
          </w:p>
        </w:tc>
        <w:tc>
          <w:tcPr>
            <w:tcW w:w="1301" w:type="dxa"/>
            <w:shd w:val="solid" w:color="FFFFFF" w:fill="FFFFFF"/>
          </w:tcPr>
          <w:p w14:paraId="2F83FE09" w14:textId="77777777" w:rsidR="00890DE4" w:rsidRDefault="00890DE4">
            <w:pPr>
              <w:spacing w:before="0" w:after="0"/>
              <w:rPr>
                <w:color w:val="000000"/>
                <w:sz w:val="18"/>
              </w:rPr>
            </w:pPr>
          </w:p>
        </w:tc>
        <w:tc>
          <w:tcPr>
            <w:tcW w:w="1146" w:type="dxa"/>
            <w:shd w:val="solid" w:color="FFFFFF" w:fill="FFFFFF"/>
          </w:tcPr>
          <w:p w14:paraId="75B56A7F" w14:textId="77777777" w:rsidR="00890DE4" w:rsidRDefault="00890DE4">
            <w:pPr>
              <w:spacing w:before="0" w:after="0"/>
              <w:rPr>
                <w:color w:val="000000"/>
                <w:sz w:val="18"/>
              </w:rPr>
            </w:pPr>
          </w:p>
        </w:tc>
        <w:tc>
          <w:tcPr>
            <w:tcW w:w="1305" w:type="dxa"/>
            <w:shd w:val="solid" w:color="FFFFFF" w:fill="FFFFFF"/>
          </w:tcPr>
          <w:p w14:paraId="4BC37210" w14:textId="77777777" w:rsidR="00890DE4" w:rsidRDefault="00890DE4">
            <w:pPr>
              <w:spacing w:before="0" w:after="0"/>
              <w:rPr>
                <w:color w:val="000000"/>
                <w:sz w:val="18"/>
              </w:rPr>
            </w:pPr>
          </w:p>
        </w:tc>
        <w:tc>
          <w:tcPr>
            <w:tcW w:w="3219" w:type="dxa"/>
            <w:shd w:val="solid" w:color="FFFFFF" w:fill="FFFFFF"/>
          </w:tcPr>
          <w:p w14:paraId="23FBA741" w14:textId="77777777" w:rsidR="00890DE4" w:rsidRDefault="00890DE4">
            <w:pPr>
              <w:spacing w:before="0" w:after="0"/>
              <w:rPr>
                <w:color w:val="000000"/>
                <w:sz w:val="18"/>
              </w:rPr>
            </w:pPr>
          </w:p>
        </w:tc>
        <w:tc>
          <w:tcPr>
            <w:tcW w:w="2835" w:type="dxa"/>
            <w:shd w:val="solid" w:color="FFFFFF" w:fill="FFFFFF"/>
          </w:tcPr>
          <w:p w14:paraId="084C417B" w14:textId="77777777" w:rsidR="00890DE4" w:rsidRDefault="00890DE4">
            <w:pPr>
              <w:spacing w:before="0" w:after="0"/>
              <w:rPr>
                <w:color w:val="000000"/>
                <w:sz w:val="18"/>
              </w:rPr>
            </w:pPr>
          </w:p>
        </w:tc>
      </w:tr>
      <w:tr w:rsidR="00105A79" w14:paraId="0A432357" w14:textId="77777777" w:rsidTr="008C1EEE">
        <w:trPr>
          <w:cantSplit/>
          <w:trHeight w:val="235"/>
        </w:trPr>
        <w:tc>
          <w:tcPr>
            <w:tcW w:w="3095" w:type="dxa"/>
            <w:gridSpan w:val="3"/>
            <w:shd w:val="solid" w:color="FFFFFF" w:fill="FFFFFF"/>
          </w:tcPr>
          <w:p w14:paraId="65BCFD5F" w14:textId="77777777" w:rsidR="00890DE4" w:rsidRDefault="00C459FB">
            <w:pPr>
              <w:spacing w:before="0" w:after="0"/>
              <w:rPr>
                <w:color w:val="000000"/>
                <w:sz w:val="18"/>
              </w:rPr>
            </w:pPr>
            <w:r>
              <w:rPr>
                <w:color w:val="000000"/>
                <w:sz w:val="18"/>
              </w:rPr>
              <w:t>Origin/Catching Zone</w:t>
            </w:r>
          </w:p>
        </w:tc>
        <w:tc>
          <w:tcPr>
            <w:tcW w:w="1142" w:type="dxa"/>
            <w:shd w:val="solid" w:color="FFFFFF" w:fill="FFFFFF"/>
          </w:tcPr>
          <w:p w14:paraId="1E51153B" w14:textId="77777777" w:rsidR="00890DE4" w:rsidRDefault="00890DE4">
            <w:pPr>
              <w:spacing w:before="0" w:after="0"/>
              <w:rPr>
                <w:color w:val="000000"/>
                <w:sz w:val="18"/>
              </w:rPr>
            </w:pPr>
          </w:p>
        </w:tc>
        <w:tc>
          <w:tcPr>
            <w:tcW w:w="978" w:type="dxa"/>
            <w:shd w:val="solid" w:color="FFFFFF" w:fill="FFFFFF"/>
          </w:tcPr>
          <w:p w14:paraId="27A84B9B" w14:textId="77777777" w:rsidR="00890DE4" w:rsidRDefault="00890DE4">
            <w:pPr>
              <w:spacing w:before="0" w:after="0"/>
              <w:rPr>
                <w:color w:val="000000"/>
                <w:sz w:val="18"/>
              </w:rPr>
            </w:pPr>
          </w:p>
        </w:tc>
        <w:tc>
          <w:tcPr>
            <w:tcW w:w="1301" w:type="dxa"/>
            <w:shd w:val="solid" w:color="FFFFFF" w:fill="FFFFFF"/>
          </w:tcPr>
          <w:p w14:paraId="7E69449C"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1146" w:type="dxa"/>
            <w:shd w:val="solid" w:color="FFFFFF" w:fill="FFFFFF"/>
          </w:tcPr>
          <w:p w14:paraId="277A0391" w14:textId="77777777" w:rsidR="00890DE4" w:rsidRDefault="00C459FB">
            <w:pPr>
              <w:spacing w:before="0" w:after="0"/>
              <w:rPr>
                <w:color w:val="000000"/>
                <w:sz w:val="18"/>
              </w:rPr>
            </w:pPr>
            <w:r>
              <w:rPr>
                <w:color w:val="000000"/>
                <w:sz w:val="18"/>
              </w:rPr>
              <w:t>FTX</w:t>
            </w:r>
          </w:p>
        </w:tc>
        <w:tc>
          <w:tcPr>
            <w:tcW w:w="1305" w:type="dxa"/>
            <w:shd w:val="solid" w:color="FFFFFF" w:fill="FFFFFF"/>
          </w:tcPr>
          <w:p w14:paraId="0EE7A4ED" w14:textId="77777777" w:rsidR="00890DE4" w:rsidRDefault="00C459FB">
            <w:pPr>
              <w:spacing w:before="0" w:after="0"/>
              <w:rPr>
                <w:color w:val="000000"/>
                <w:sz w:val="18"/>
              </w:rPr>
            </w:pPr>
            <w:r>
              <w:rPr>
                <w:color w:val="000000"/>
                <w:sz w:val="18"/>
              </w:rPr>
              <w:t>4451</w:t>
            </w:r>
          </w:p>
        </w:tc>
        <w:tc>
          <w:tcPr>
            <w:tcW w:w="3219" w:type="dxa"/>
            <w:shd w:val="solid" w:color="FFFFFF" w:fill="FFFFFF"/>
          </w:tcPr>
          <w:p w14:paraId="67AEC401" w14:textId="77777777" w:rsidR="00890DE4" w:rsidRDefault="00C459FB">
            <w:pPr>
              <w:spacing w:before="0" w:after="0"/>
              <w:rPr>
                <w:color w:val="000000"/>
                <w:sz w:val="18"/>
              </w:rPr>
            </w:pPr>
            <w:r>
              <w:rPr>
                <w:color w:val="000000"/>
                <w:sz w:val="18"/>
              </w:rPr>
              <w:t>Text subject qualifier</w:t>
            </w:r>
          </w:p>
        </w:tc>
        <w:tc>
          <w:tcPr>
            <w:tcW w:w="2835" w:type="dxa"/>
            <w:shd w:val="solid" w:color="FFFFFF" w:fill="FFFFFF"/>
          </w:tcPr>
          <w:p w14:paraId="36A24523" w14:textId="77777777" w:rsidR="00890DE4" w:rsidRDefault="00C459FB">
            <w:pPr>
              <w:spacing w:before="0" w:after="0"/>
              <w:rPr>
                <w:color w:val="000000"/>
                <w:sz w:val="18"/>
              </w:rPr>
            </w:pPr>
            <w:r>
              <w:rPr>
                <w:color w:val="000000"/>
                <w:sz w:val="18"/>
              </w:rPr>
              <w:t>OCZ (Origin/Catching Zone)</w:t>
            </w:r>
          </w:p>
        </w:tc>
      </w:tr>
      <w:tr w:rsidR="00105A79" w14:paraId="7B8E2A66" w14:textId="77777777" w:rsidTr="008C1EEE">
        <w:trPr>
          <w:cantSplit/>
          <w:trHeight w:val="235"/>
        </w:trPr>
        <w:tc>
          <w:tcPr>
            <w:tcW w:w="3095" w:type="dxa"/>
            <w:gridSpan w:val="3"/>
            <w:shd w:val="solid" w:color="FFFFFF" w:fill="FFFFFF"/>
          </w:tcPr>
          <w:p w14:paraId="4CAF68FE" w14:textId="77777777" w:rsidR="00890DE4" w:rsidRDefault="00890DE4">
            <w:pPr>
              <w:spacing w:before="0" w:after="0"/>
              <w:rPr>
                <w:color w:val="000000"/>
                <w:sz w:val="18"/>
              </w:rPr>
            </w:pPr>
          </w:p>
        </w:tc>
        <w:tc>
          <w:tcPr>
            <w:tcW w:w="1142" w:type="dxa"/>
            <w:shd w:val="solid" w:color="FFFFFF" w:fill="FFFFFF"/>
          </w:tcPr>
          <w:p w14:paraId="005BAE72" w14:textId="77777777" w:rsidR="00890DE4" w:rsidRDefault="00890DE4">
            <w:pPr>
              <w:spacing w:before="0" w:after="0"/>
              <w:rPr>
                <w:color w:val="000000"/>
                <w:sz w:val="18"/>
              </w:rPr>
            </w:pPr>
          </w:p>
        </w:tc>
        <w:tc>
          <w:tcPr>
            <w:tcW w:w="978" w:type="dxa"/>
            <w:shd w:val="solid" w:color="FFFFFF" w:fill="FFFFFF"/>
          </w:tcPr>
          <w:p w14:paraId="583FFA8B" w14:textId="77777777" w:rsidR="00890DE4" w:rsidRDefault="00890DE4">
            <w:pPr>
              <w:spacing w:before="0" w:after="0"/>
              <w:rPr>
                <w:color w:val="000000"/>
                <w:sz w:val="18"/>
              </w:rPr>
            </w:pPr>
          </w:p>
        </w:tc>
        <w:tc>
          <w:tcPr>
            <w:tcW w:w="1301" w:type="dxa"/>
            <w:shd w:val="solid" w:color="FFFFFF" w:fill="FFFFFF"/>
          </w:tcPr>
          <w:p w14:paraId="297B8A01" w14:textId="77777777" w:rsidR="00890DE4" w:rsidRDefault="00890DE4">
            <w:pPr>
              <w:spacing w:before="0" w:after="0"/>
              <w:rPr>
                <w:color w:val="000000"/>
                <w:sz w:val="18"/>
              </w:rPr>
            </w:pPr>
          </w:p>
        </w:tc>
        <w:tc>
          <w:tcPr>
            <w:tcW w:w="1146" w:type="dxa"/>
            <w:shd w:val="solid" w:color="FFFFFF" w:fill="FFFFFF"/>
          </w:tcPr>
          <w:p w14:paraId="036A129F" w14:textId="77777777" w:rsidR="00890DE4" w:rsidRDefault="00890DE4">
            <w:pPr>
              <w:spacing w:before="0" w:after="0"/>
              <w:rPr>
                <w:color w:val="000000"/>
                <w:sz w:val="18"/>
              </w:rPr>
            </w:pPr>
          </w:p>
        </w:tc>
        <w:tc>
          <w:tcPr>
            <w:tcW w:w="1305" w:type="dxa"/>
            <w:shd w:val="solid" w:color="FFFFFF" w:fill="FFFFFF"/>
          </w:tcPr>
          <w:p w14:paraId="17591177" w14:textId="77777777" w:rsidR="00890DE4" w:rsidRDefault="00C459FB">
            <w:pPr>
              <w:spacing w:before="0" w:after="0"/>
              <w:rPr>
                <w:color w:val="000000"/>
                <w:sz w:val="18"/>
              </w:rPr>
            </w:pPr>
            <w:r>
              <w:rPr>
                <w:color w:val="000000"/>
                <w:sz w:val="18"/>
              </w:rPr>
              <w:t>4453</w:t>
            </w:r>
          </w:p>
        </w:tc>
        <w:tc>
          <w:tcPr>
            <w:tcW w:w="3219" w:type="dxa"/>
            <w:shd w:val="solid" w:color="FFFFFF" w:fill="FFFFFF"/>
          </w:tcPr>
          <w:p w14:paraId="4EFFC272" w14:textId="77777777" w:rsidR="00890DE4" w:rsidRDefault="00C459FB">
            <w:pPr>
              <w:spacing w:before="0" w:after="0"/>
              <w:rPr>
                <w:color w:val="000000"/>
                <w:sz w:val="18"/>
              </w:rPr>
            </w:pPr>
            <w:r>
              <w:rPr>
                <w:color w:val="000000"/>
                <w:sz w:val="18"/>
              </w:rPr>
              <w:t>Text Function, Coded</w:t>
            </w:r>
          </w:p>
        </w:tc>
        <w:tc>
          <w:tcPr>
            <w:tcW w:w="2835" w:type="dxa"/>
            <w:shd w:val="solid" w:color="FFFFFF" w:fill="FFFFFF"/>
          </w:tcPr>
          <w:p w14:paraId="44D35C71" w14:textId="77777777" w:rsidR="00890DE4" w:rsidRDefault="00C459FB">
            <w:pPr>
              <w:spacing w:before="0" w:after="0"/>
              <w:rPr>
                <w:color w:val="000000"/>
                <w:sz w:val="18"/>
              </w:rPr>
            </w:pPr>
            <w:r>
              <w:rPr>
                <w:color w:val="000000"/>
                <w:sz w:val="18"/>
              </w:rPr>
              <w:t>Filler (must be blank)</w:t>
            </w:r>
          </w:p>
        </w:tc>
      </w:tr>
      <w:tr w:rsidR="00105A79" w14:paraId="1FBFFF00" w14:textId="77777777" w:rsidTr="008C1EEE">
        <w:trPr>
          <w:cantSplit/>
          <w:trHeight w:val="235"/>
        </w:trPr>
        <w:tc>
          <w:tcPr>
            <w:tcW w:w="3095" w:type="dxa"/>
            <w:gridSpan w:val="3"/>
            <w:shd w:val="solid" w:color="FFFFFF" w:fill="FFFFFF"/>
          </w:tcPr>
          <w:p w14:paraId="17FD729C" w14:textId="77777777" w:rsidR="00890DE4" w:rsidRDefault="00890DE4">
            <w:pPr>
              <w:spacing w:before="0" w:after="0"/>
              <w:rPr>
                <w:color w:val="000000"/>
                <w:sz w:val="18"/>
              </w:rPr>
            </w:pPr>
          </w:p>
        </w:tc>
        <w:tc>
          <w:tcPr>
            <w:tcW w:w="1142" w:type="dxa"/>
            <w:shd w:val="solid" w:color="FFFFFF" w:fill="FFFFFF"/>
          </w:tcPr>
          <w:p w14:paraId="71227F58" w14:textId="77777777" w:rsidR="00890DE4" w:rsidRDefault="00890DE4">
            <w:pPr>
              <w:spacing w:before="0" w:after="0"/>
              <w:rPr>
                <w:color w:val="000000"/>
                <w:sz w:val="18"/>
              </w:rPr>
            </w:pPr>
          </w:p>
        </w:tc>
        <w:tc>
          <w:tcPr>
            <w:tcW w:w="978" w:type="dxa"/>
            <w:shd w:val="solid" w:color="FFFFFF" w:fill="FFFFFF"/>
          </w:tcPr>
          <w:p w14:paraId="537C4768" w14:textId="77777777" w:rsidR="00890DE4" w:rsidRDefault="00890DE4">
            <w:pPr>
              <w:spacing w:before="0" w:after="0"/>
              <w:rPr>
                <w:color w:val="000000"/>
                <w:sz w:val="18"/>
              </w:rPr>
            </w:pPr>
          </w:p>
        </w:tc>
        <w:tc>
          <w:tcPr>
            <w:tcW w:w="1301" w:type="dxa"/>
            <w:shd w:val="solid" w:color="FFFFFF" w:fill="FFFFFF"/>
          </w:tcPr>
          <w:p w14:paraId="61CC451C" w14:textId="77777777" w:rsidR="00890DE4" w:rsidRDefault="00890DE4">
            <w:pPr>
              <w:spacing w:before="0" w:after="0"/>
              <w:rPr>
                <w:color w:val="000000"/>
                <w:sz w:val="18"/>
              </w:rPr>
            </w:pPr>
          </w:p>
        </w:tc>
        <w:tc>
          <w:tcPr>
            <w:tcW w:w="1146" w:type="dxa"/>
            <w:shd w:val="solid" w:color="FFFFFF" w:fill="FFFFFF"/>
          </w:tcPr>
          <w:p w14:paraId="74842553" w14:textId="77777777" w:rsidR="00890DE4" w:rsidRDefault="00890DE4">
            <w:pPr>
              <w:spacing w:before="0" w:after="0"/>
              <w:rPr>
                <w:color w:val="000000"/>
                <w:sz w:val="18"/>
              </w:rPr>
            </w:pPr>
          </w:p>
        </w:tc>
        <w:tc>
          <w:tcPr>
            <w:tcW w:w="1305" w:type="dxa"/>
            <w:shd w:val="solid" w:color="FFFFFF" w:fill="FFFFFF"/>
          </w:tcPr>
          <w:p w14:paraId="0C98DF69" w14:textId="77777777" w:rsidR="00890DE4" w:rsidRDefault="00C459FB">
            <w:pPr>
              <w:spacing w:before="0" w:after="0"/>
              <w:rPr>
                <w:color w:val="000000"/>
                <w:sz w:val="18"/>
              </w:rPr>
            </w:pPr>
            <w:r>
              <w:rPr>
                <w:color w:val="000000"/>
                <w:sz w:val="18"/>
              </w:rPr>
              <w:t>C107</w:t>
            </w:r>
          </w:p>
        </w:tc>
        <w:tc>
          <w:tcPr>
            <w:tcW w:w="3219" w:type="dxa"/>
            <w:shd w:val="solid" w:color="FFFFFF" w:fill="FFFFFF"/>
          </w:tcPr>
          <w:p w14:paraId="5FBF752B" w14:textId="77777777" w:rsidR="00890DE4" w:rsidRDefault="00C459FB">
            <w:pPr>
              <w:spacing w:before="0" w:after="0"/>
              <w:rPr>
                <w:color w:val="000000"/>
                <w:sz w:val="18"/>
              </w:rPr>
            </w:pPr>
            <w:r>
              <w:rPr>
                <w:color w:val="000000"/>
                <w:sz w:val="18"/>
              </w:rPr>
              <w:t>Text Reference</w:t>
            </w:r>
          </w:p>
        </w:tc>
        <w:tc>
          <w:tcPr>
            <w:tcW w:w="2835" w:type="dxa"/>
            <w:shd w:val="solid" w:color="FFFFFF" w:fill="FFFFFF"/>
          </w:tcPr>
          <w:p w14:paraId="4EFECB09" w14:textId="77777777" w:rsidR="00890DE4" w:rsidRDefault="00C459FB">
            <w:pPr>
              <w:spacing w:before="0" w:after="0"/>
              <w:rPr>
                <w:color w:val="000000"/>
                <w:sz w:val="18"/>
              </w:rPr>
            </w:pPr>
            <w:r>
              <w:rPr>
                <w:color w:val="000000"/>
                <w:sz w:val="18"/>
              </w:rPr>
              <w:t>Filler (must be blank)</w:t>
            </w:r>
          </w:p>
        </w:tc>
      </w:tr>
      <w:tr w:rsidR="00105A79" w14:paraId="7D1A657C" w14:textId="77777777" w:rsidTr="008C1EEE">
        <w:trPr>
          <w:cantSplit/>
          <w:trHeight w:val="235"/>
        </w:trPr>
        <w:tc>
          <w:tcPr>
            <w:tcW w:w="3095" w:type="dxa"/>
            <w:gridSpan w:val="3"/>
            <w:shd w:val="solid" w:color="FFFFFF" w:fill="FFFFFF"/>
          </w:tcPr>
          <w:p w14:paraId="23A6579A" w14:textId="77777777" w:rsidR="00890DE4" w:rsidRDefault="00890DE4">
            <w:pPr>
              <w:spacing w:before="0" w:after="0"/>
              <w:rPr>
                <w:color w:val="000000"/>
                <w:sz w:val="18"/>
              </w:rPr>
            </w:pPr>
          </w:p>
        </w:tc>
        <w:tc>
          <w:tcPr>
            <w:tcW w:w="1142" w:type="dxa"/>
            <w:shd w:val="solid" w:color="FFFFFF" w:fill="FFFFFF"/>
          </w:tcPr>
          <w:p w14:paraId="3F7B760D" w14:textId="77777777" w:rsidR="00890DE4" w:rsidRDefault="00890DE4">
            <w:pPr>
              <w:spacing w:before="0" w:after="0"/>
              <w:rPr>
                <w:color w:val="000000"/>
                <w:sz w:val="18"/>
              </w:rPr>
            </w:pPr>
          </w:p>
        </w:tc>
        <w:tc>
          <w:tcPr>
            <w:tcW w:w="978" w:type="dxa"/>
            <w:shd w:val="solid" w:color="FFFFFF" w:fill="FFFFFF"/>
          </w:tcPr>
          <w:p w14:paraId="7E6CB905" w14:textId="77777777" w:rsidR="00890DE4" w:rsidRDefault="00890DE4">
            <w:pPr>
              <w:spacing w:before="0" w:after="0"/>
              <w:rPr>
                <w:color w:val="000000"/>
                <w:sz w:val="18"/>
              </w:rPr>
            </w:pPr>
          </w:p>
        </w:tc>
        <w:tc>
          <w:tcPr>
            <w:tcW w:w="1301" w:type="dxa"/>
            <w:shd w:val="solid" w:color="FFFFFF" w:fill="FFFFFF"/>
          </w:tcPr>
          <w:p w14:paraId="2C02EF07" w14:textId="77777777" w:rsidR="00890DE4" w:rsidRDefault="00890DE4">
            <w:pPr>
              <w:spacing w:before="0" w:after="0"/>
              <w:rPr>
                <w:color w:val="000000"/>
                <w:sz w:val="18"/>
              </w:rPr>
            </w:pPr>
          </w:p>
        </w:tc>
        <w:tc>
          <w:tcPr>
            <w:tcW w:w="1146" w:type="dxa"/>
            <w:shd w:val="solid" w:color="FFFFFF" w:fill="FFFFFF"/>
          </w:tcPr>
          <w:p w14:paraId="07989CEA" w14:textId="77777777" w:rsidR="00890DE4" w:rsidRDefault="00890DE4">
            <w:pPr>
              <w:spacing w:before="0" w:after="0"/>
              <w:rPr>
                <w:color w:val="000000"/>
                <w:sz w:val="18"/>
              </w:rPr>
            </w:pPr>
          </w:p>
        </w:tc>
        <w:tc>
          <w:tcPr>
            <w:tcW w:w="1305" w:type="dxa"/>
            <w:shd w:val="solid" w:color="FFFFFF" w:fill="FFFFFF"/>
          </w:tcPr>
          <w:p w14:paraId="04C8676C" w14:textId="77777777" w:rsidR="00890DE4" w:rsidRDefault="00C459FB">
            <w:pPr>
              <w:spacing w:before="0" w:after="0"/>
              <w:rPr>
                <w:color w:val="000000"/>
                <w:sz w:val="18"/>
              </w:rPr>
            </w:pPr>
            <w:r>
              <w:rPr>
                <w:color w:val="000000"/>
                <w:sz w:val="18"/>
              </w:rPr>
              <w:t>C108/4440</w:t>
            </w:r>
          </w:p>
        </w:tc>
        <w:tc>
          <w:tcPr>
            <w:tcW w:w="3219" w:type="dxa"/>
            <w:shd w:val="solid" w:color="FFFFFF" w:fill="FFFFFF"/>
          </w:tcPr>
          <w:p w14:paraId="1734465F" w14:textId="77777777" w:rsidR="00890DE4" w:rsidRDefault="00C459FB">
            <w:pPr>
              <w:spacing w:before="0" w:after="0"/>
              <w:rPr>
                <w:color w:val="000000"/>
                <w:sz w:val="18"/>
              </w:rPr>
            </w:pPr>
            <w:r>
              <w:rPr>
                <w:color w:val="000000"/>
                <w:sz w:val="18"/>
              </w:rPr>
              <w:t>Origin/Catching Zone Text</w:t>
            </w:r>
          </w:p>
        </w:tc>
        <w:tc>
          <w:tcPr>
            <w:tcW w:w="2835" w:type="dxa"/>
            <w:shd w:val="solid" w:color="FFFFFF" w:fill="FFFFFF"/>
          </w:tcPr>
          <w:p w14:paraId="4B7C5D76" w14:textId="77777777" w:rsidR="00890DE4" w:rsidRDefault="00C459FB">
            <w:pPr>
              <w:spacing w:before="0" w:after="0"/>
              <w:rPr>
                <w:color w:val="000000"/>
                <w:sz w:val="18"/>
              </w:rPr>
            </w:pPr>
            <w:r>
              <w:rPr>
                <w:color w:val="000000"/>
                <w:sz w:val="18"/>
              </w:rPr>
              <w:t>Free format text value (1-3 repeats)</w:t>
            </w:r>
          </w:p>
        </w:tc>
      </w:tr>
      <w:tr w:rsidR="00105A79" w14:paraId="07E48970" w14:textId="77777777" w:rsidTr="008C1EEE">
        <w:trPr>
          <w:cantSplit/>
          <w:trHeight w:val="235"/>
        </w:trPr>
        <w:tc>
          <w:tcPr>
            <w:tcW w:w="3095" w:type="dxa"/>
            <w:gridSpan w:val="3"/>
            <w:shd w:val="solid" w:color="FFFFFF" w:fill="FFFFFF"/>
          </w:tcPr>
          <w:p w14:paraId="78B43C48" w14:textId="77777777" w:rsidR="00890DE4" w:rsidRDefault="00890DE4">
            <w:pPr>
              <w:spacing w:before="0" w:after="0"/>
              <w:rPr>
                <w:color w:val="000000"/>
                <w:sz w:val="18"/>
              </w:rPr>
            </w:pPr>
          </w:p>
        </w:tc>
        <w:tc>
          <w:tcPr>
            <w:tcW w:w="1142" w:type="dxa"/>
            <w:shd w:val="solid" w:color="FFFFFF" w:fill="FFFFFF"/>
          </w:tcPr>
          <w:p w14:paraId="35798846" w14:textId="77777777" w:rsidR="00890DE4" w:rsidRDefault="00890DE4">
            <w:pPr>
              <w:spacing w:before="0" w:after="0"/>
              <w:rPr>
                <w:color w:val="000000"/>
                <w:sz w:val="18"/>
              </w:rPr>
            </w:pPr>
          </w:p>
        </w:tc>
        <w:tc>
          <w:tcPr>
            <w:tcW w:w="978" w:type="dxa"/>
            <w:shd w:val="solid" w:color="FFFFFF" w:fill="FFFFFF"/>
          </w:tcPr>
          <w:p w14:paraId="126DB17C" w14:textId="77777777" w:rsidR="00890DE4" w:rsidRDefault="00890DE4">
            <w:pPr>
              <w:spacing w:before="0" w:after="0"/>
              <w:rPr>
                <w:color w:val="000000"/>
                <w:sz w:val="18"/>
              </w:rPr>
            </w:pPr>
          </w:p>
        </w:tc>
        <w:tc>
          <w:tcPr>
            <w:tcW w:w="1301" w:type="dxa"/>
            <w:shd w:val="solid" w:color="FFFFFF" w:fill="FFFFFF"/>
          </w:tcPr>
          <w:p w14:paraId="153EA38A" w14:textId="77777777" w:rsidR="00890DE4" w:rsidRDefault="00890DE4">
            <w:pPr>
              <w:spacing w:before="0" w:after="0"/>
              <w:rPr>
                <w:color w:val="000000"/>
                <w:sz w:val="18"/>
              </w:rPr>
            </w:pPr>
          </w:p>
        </w:tc>
        <w:tc>
          <w:tcPr>
            <w:tcW w:w="1146" w:type="dxa"/>
            <w:shd w:val="solid" w:color="FFFFFF" w:fill="FFFFFF"/>
          </w:tcPr>
          <w:p w14:paraId="1F148F2C" w14:textId="77777777" w:rsidR="00890DE4" w:rsidRDefault="00890DE4">
            <w:pPr>
              <w:spacing w:before="0" w:after="0"/>
              <w:rPr>
                <w:color w:val="000000"/>
                <w:sz w:val="18"/>
              </w:rPr>
            </w:pPr>
          </w:p>
        </w:tc>
        <w:tc>
          <w:tcPr>
            <w:tcW w:w="1305" w:type="dxa"/>
            <w:shd w:val="solid" w:color="FFFFFF" w:fill="FFFFFF"/>
          </w:tcPr>
          <w:p w14:paraId="72C53AA3" w14:textId="77777777" w:rsidR="00890DE4" w:rsidRDefault="00890DE4">
            <w:pPr>
              <w:spacing w:before="0" w:after="0"/>
              <w:rPr>
                <w:color w:val="000000"/>
                <w:sz w:val="18"/>
              </w:rPr>
            </w:pPr>
          </w:p>
        </w:tc>
        <w:tc>
          <w:tcPr>
            <w:tcW w:w="3219" w:type="dxa"/>
            <w:shd w:val="solid" w:color="FFFFFF" w:fill="FFFFFF"/>
          </w:tcPr>
          <w:p w14:paraId="13676D23" w14:textId="77777777" w:rsidR="00890DE4" w:rsidRDefault="00890DE4">
            <w:pPr>
              <w:spacing w:before="0" w:after="0"/>
              <w:rPr>
                <w:color w:val="000000"/>
                <w:sz w:val="18"/>
              </w:rPr>
            </w:pPr>
          </w:p>
        </w:tc>
        <w:tc>
          <w:tcPr>
            <w:tcW w:w="2835" w:type="dxa"/>
            <w:shd w:val="solid" w:color="FFFFFF" w:fill="FFFFFF"/>
          </w:tcPr>
          <w:p w14:paraId="01D29D2D" w14:textId="77777777" w:rsidR="00890DE4" w:rsidRDefault="00890DE4">
            <w:pPr>
              <w:spacing w:before="0" w:after="0"/>
              <w:rPr>
                <w:color w:val="000000"/>
                <w:sz w:val="18"/>
              </w:rPr>
            </w:pPr>
          </w:p>
        </w:tc>
      </w:tr>
      <w:tr w:rsidR="00105A79" w14:paraId="0F687E05" w14:textId="77777777" w:rsidTr="008C1EEE">
        <w:trPr>
          <w:cantSplit/>
          <w:trHeight w:val="235"/>
        </w:trPr>
        <w:tc>
          <w:tcPr>
            <w:tcW w:w="3095" w:type="dxa"/>
            <w:gridSpan w:val="3"/>
            <w:shd w:val="solid" w:color="FFFFFF" w:fill="FFFFFF"/>
          </w:tcPr>
          <w:p w14:paraId="6579491B" w14:textId="77777777" w:rsidR="00890DE4" w:rsidRDefault="00C459FB">
            <w:pPr>
              <w:spacing w:before="0" w:after="0"/>
              <w:rPr>
                <w:color w:val="000000"/>
                <w:sz w:val="18"/>
              </w:rPr>
            </w:pPr>
            <w:r>
              <w:rPr>
                <w:color w:val="000000"/>
                <w:sz w:val="18"/>
              </w:rPr>
              <w:t>Lot Number</w:t>
            </w:r>
          </w:p>
        </w:tc>
        <w:tc>
          <w:tcPr>
            <w:tcW w:w="1142" w:type="dxa"/>
            <w:shd w:val="solid" w:color="FFFFFF" w:fill="FFFFFF"/>
          </w:tcPr>
          <w:p w14:paraId="78F68336" w14:textId="77777777" w:rsidR="00890DE4" w:rsidRDefault="00890DE4">
            <w:pPr>
              <w:spacing w:before="0" w:after="0"/>
              <w:rPr>
                <w:color w:val="000000"/>
                <w:sz w:val="18"/>
              </w:rPr>
            </w:pPr>
          </w:p>
        </w:tc>
        <w:tc>
          <w:tcPr>
            <w:tcW w:w="978" w:type="dxa"/>
            <w:shd w:val="solid" w:color="FFFFFF" w:fill="FFFFFF"/>
          </w:tcPr>
          <w:p w14:paraId="2414AD8C" w14:textId="77777777" w:rsidR="00890DE4" w:rsidRDefault="00890DE4">
            <w:pPr>
              <w:spacing w:before="0" w:after="0"/>
              <w:rPr>
                <w:color w:val="000000"/>
                <w:sz w:val="18"/>
              </w:rPr>
            </w:pPr>
          </w:p>
        </w:tc>
        <w:tc>
          <w:tcPr>
            <w:tcW w:w="1301" w:type="dxa"/>
            <w:shd w:val="solid" w:color="FFFFFF" w:fill="FFFFFF"/>
          </w:tcPr>
          <w:p w14:paraId="4852A24F"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1146" w:type="dxa"/>
            <w:shd w:val="solid" w:color="FFFFFF" w:fill="FFFFFF"/>
          </w:tcPr>
          <w:p w14:paraId="2529915C" w14:textId="77777777" w:rsidR="00890DE4" w:rsidRDefault="00C459FB">
            <w:pPr>
              <w:spacing w:before="0" w:after="0"/>
              <w:rPr>
                <w:color w:val="000000"/>
                <w:sz w:val="18"/>
              </w:rPr>
            </w:pPr>
            <w:r>
              <w:rPr>
                <w:color w:val="000000"/>
                <w:sz w:val="18"/>
              </w:rPr>
              <w:t>FTX</w:t>
            </w:r>
          </w:p>
        </w:tc>
        <w:tc>
          <w:tcPr>
            <w:tcW w:w="1305" w:type="dxa"/>
            <w:shd w:val="solid" w:color="FFFFFF" w:fill="FFFFFF"/>
          </w:tcPr>
          <w:p w14:paraId="46BA3609" w14:textId="77777777" w:rsidR="00890DE4" w:rsidRDefault="00C459FB">
            <w:pPr>
              <w:spacing w:before="0" w:after="0"/>
              <w:rPr>
                <w:color w:val="000000"/>
                <w:sz w:val="18"/>
              </w:rPr>
            </w:pPr>
            <w:r>
              <w:rPr>
                <w:color w:val="000000"/>
                <w:sz w:val="18"/>
              </w:rPr>
              <w:t>4451</w:t>
            </w:r>
          </w:p>
        </w:tc>
        <w:tc>
          <w:tcPr>
            <w:tcW w:w="3219" w:type="dxa"/>
            <w:shd w:val="solid" w:color="FFFFFF" w:fill="FFFFFF"/>
          </w:tcPr>
          <w:p w14:paraId="70B7D946" w14:textId="77777777" w:rsidR="00890DE4" w:rsidRDefault="00C459FB">
            <w:pPr>
              <w:spacing w:before="0" w:after="0"/>
              <w:rPr>
                <w:color w:val="000000"/>
                <w:sz w:val="18"/>
              </w:rPr>
            </w:pPr>
            <w:r>
              <w:rPr>
                <w:color w:val="000000"/>
                <w:sz w:val="18"/>
              </w:rPr>
              <w:t>Text Subject Qualifier</w:t>
            </w:r>
          </w:p>
        </w:tc>
        <w:tc>
          <w:tcPr>
            <w:tcW w:w="2835" w:type="dxa"/>
            <w:shd w:val="solid" w:color="FFFFFF" w:fill="FFFFFF"/>
          </w:tcPr>
          <w:p w14:paraId="581742BF" w14:textId="77777777" w:rsidR="00890DE4" w:rsidRDefault="00C459FB">
            <w:pPr>
              <w:spacing w:before="0" w:after="0"/>
              <w:rPr>
                <w:color w:val="000000"/>
                <w:sz w:val="18"/>
              </w:rPr>
            </w:pPr>
            <w:r>
              <w:rPr>
                <w:color w:val="000000"/>
                <w:sz w:val="18"/>
              </w:rPr>
              <w:t xml:space="preserve">MKS </w:t>
            </w:r>
            <w:r>
              <w:rPr>
                <w:sz w:val="18"/>
              </w:rPr>
              <w:t>(Additional marks/numbers information)</w:t>
            </w:r>
          </w:p>
        </w:tc>
      </w:tr>
      <w:tr w:rsidR="00105A79" w14:paraId="2D2A0C88" w14:textId="77777777" w:rsidTr="008C1EEE">
        <w:trPr>
          <w:cantSplit/>
          <w:trHeight w:val="235"/>
        </w:trPr>
        <w:tc>
          <w:tcPr>
            <w:tcW w:w="3095" w:type="dxa"/>
            <w:gridSpan w:val="3"/>
            <w:shd w:val="solid" w:color="FFFFFF" w:fill="FFFFFF"/>
          </w:tcPr>
          <w:p w14:paraId="36B7371F" w14:textId="77777777" w:rsidR="00890DE4" w:rsidRDefault="00890DE4">
            <w:pPr>
              <w:spacing w:before="0" w:after="0"/>
              <w:rPr>
                <w:color w:val="000000"/>
                <w:sz w:val="18"/>
              </w:rPr>
            </w:pPr>
          </w:p>
        </w:tc>
        <w:tc>
          <w:tcPr>
            <w:tcW w:w="1142" w:type="dxa"/>
            <w:shd w:val="solid" w:color="FFFFFF" w:fill="FFFFFF"/>
          </w:tcPr>
          <w:p w14:paraId="2DCA67AB" w14:textId="77777777" w:rsidR="00890DE4" w:rsidRDefault="00890DE4">
            <w:pPr>
              <w:spacing w:before="0" w:after="0"/>
              <w:rPr>
                <w:color w:val="000000"/>
                <w:sz w:val="18"/>
              </w:rPr>
            </w:pPr>
          </w:p>
        </w:tc>
        <w:tc>
          <w:tcPr>
            <w:tcW w:w="978" w:type="dxa"/>
            <w:shd w:val="solid" w:color="FFFFFF" w:fill="FFFFFF"/>
          </w:tcPr>
          <w:p w14:paraId="48F7E8EE" w14:textId="77777777" w:rsidR="00890DE4" w:rsidRDefault="00890DE4">
            <w:pPr>
              <w:spacing w:before="0" w:after="0"/>
              <w:rPr>
                <w:color w:val="000000"/>
                <w:sz w:val="18"/>
              </w:rPr>
            </w:pPr>
          </w:p>
        </w:tc>
        <w:tc>
          <w:tcPr>
            <w:tcW w:w="1301" w:type="dxa"/>
            <w:shd w:val="solid" w:color="FFFFFF" w:fill="FFFFFF"/>
          </w:tcPr>
          <w:p w14:paraId="69AFDC2F" w14:textId="77777777" w:rsidR="00890DE4" w:rsidRDefault="00890DE4">
            <w:pPr>
              <w:spacing w:before="0" w:after="0"/>
              <w:rPr>
                <w:color w:val="000000"/>
                <w:sz w:val="18"/>
              </w:rPr>
            </w:pPr>
          </w:p>
        </w:tc>
        <w:tc>
          <w:tcPr>
            <w:tcW w:w="1146" w:type="dxa"/>
            <w:shd w:val="solid" w:color="FFFFFF" w:fill="FFFFFF"/>
          </w:tcPr>
          <w:p w14:paraId="1A9EDC3B" w14:textId="77777777" w:rsidR="00890DE4" w:rsidRDefault="00890DE4">
            <w:pPr>
              <w:spacing w:before="0" w:after="0"/>
              <w:rPr>
                <w:color w:val="000000"/>
                <w:sz w:val="18"/>
              </w:rPr>
            </w:pPr>
          </w:p>
        </w:tc>
        <w:tc>
          <w:tcPr>
            <w:tcW w:w="1305" w:type="dxa"/>
            <w:shd w:val="solid" w:color="FFFFFF" w:fill="FFFFFF"/>
          </w:tcPr>
          <w:p w14:paraId="5B737F26" w14:textId="77777777" w:rsidR="00890DE4" w:rsidRDefault="00C459FB">
            <w:pPr>
              <w:spacing w:before="0" w:after="0"/>
              <w:rPr>
                <w:color w:val="000000"/>
                <w:sz w:val="18"/>
              </w:rPr>
            </w:pPr>
            <w:r>
              <w:rPr>
                <w:color w:val="000000"/>
                <w:sz w:val="18"/>
              </w:rPr>
              <w:t>4453</w:t>
            </w:r>
          </w:p>
        </w:tc>
        <w:tc>
          <w:tcPr>
            <w:tcW w:w="3219" w:type="dxa"/>
            <w:shd w:val="solid" w:color="FFFFFF" w:fill="FFFFFF"/>
          </w:tcPr>
          <w:p w14:paraId="78E1CC16" w14:textId="77777777" w:rsidR="00890DE4" w:rsidRDefault="00C459FB">
            <w:pPr>
              <w:spacing w:before="0" w:after="0"/>
              <w:rPr>
                <w:color w:val="000000"/>
                <w:sz w:val="18"/>
              </w:rPr>
            </w:pPr>
            <w:r>
              <w:rPr>
                <w:color w:val="000000"/>
                <w:sz w:val="18"/>
              </w:rPr>
              <w:t>Text Function</w:t>
            </w:r>
          </w:p>
        </w:tc>
        <w:tc>
          <w:tcPr>
            <w:tcW w:w="2835" w:type="dxa"/>
            <w:shd w:val="solid" w:color="FFFFFF" w:fill="FFFFFF"/>
          </w:tcPr>
          <w:p w14:paraId="095F6ECB" w14:textId="77777777" w:rsidR="00890DE4" w:rsidRDefault="00C459FB">
            <w:pPr>
              <w:spacing w:before="0" w:after="0"/>
              <w:rPr>
                <w:color w:val="000000"/>
                <w:sz w:val="18"/>
              </w:rPr>
            </w:pPr>
            <w:r>
              <w:rPr>
                <w:color w:val="000000"/>
                <w:sz w:val="18"/>
              </w:rPr>
              <w:t>Filler (must be blank)</w:t>
            </w:r>
          </w:p>
        </w:tc>
      </w:tr>
      <w:tr w:rsidR="00105A79" w14:paraId="7DDEE25B" w14:textId="77777777" w:rsidTr="008C1EEE">
        <w:trPr>
          <w:cantSplit/>
          <w:trHeight w:val="235"/>
        </w:trPr>
        <w:tc>
          <w:tcPr>
            <w:tcW w:w="3095" w:type="dxa"/>
            <w:gridSpan w:val="3"/>
            <w:shd w:val="solid" w:color="FFFFFF" w:fill="FFFFFF"/>
          </w:tcPr>
          <w:p w14:paraId="412F8C62" w14:textId="77777777" w:rsidR="00890DE4" w:rsidRDefault="00890DE4">
            <w:pPr>
              <w:spacing w:before="0" w:after="0"/>
              <w:rPr>
                <w:color w:val="000000"/>
                <w:sz w:val="18"/>
              </w:rPr>
            </w:pPr>
          </w:p>
        </w:tc>
        <w:tc>
          <w:tcPr>
            <w:tcW w:w="1142" w:type="dxa"/>
            <w:shd w:val="solid" w:color="FFFFFF" w:fill="FFFFFF"/>
          </w:tcPr>
          <w:p w14:paraId="5829504F" w14:textId="77777777" w:rsidR="00890DE4" w:rsidRDefault="00890DE4">
            <w:pPr>
              <w:spacing w:before="0" w:after="0"/>
              <w:rPr>
                <w:color w:val="000000"/>
                <w:sz w:val="18"/>
              </w:rPr>
            </w:pPr>
          </w:p>
        </w:tc>
        <w:tc>
          <w:tcPr>
            <w:tcW w:w="978" w:type="dxa"/>
            <w:shd w:val="solid" w:color="FFFFFF" w:fill="FFFFFF"/>
          </w:tcPr>
          <w:p w14:paraId="43FAD631" w14:textId="77777777" w:rsidR="00890DE4" w:rsidRDefault="00890DE4">
            <w:pPr>
              <w:spacing w:before="0" w:after="0"/>
              <w:rPr>
                <w:color w:val="000000"/>
                <w:sz w:val="18"/>
              </w:rPr>
            </w:pPr>
          </w:p>
        </w:tc>
        <w:tc>
          <w:tcPr>
            <w:tcW w:w="1301" w:type="dxa"/>
            <w:shd w:val="solid" w:color="FFFFFF" w:fill="FFFFFF"/>
          </w:tcPr>
          <w:p w14:paraId="08F7FA6F" w14:textId="77777777" w:rsidR="00890DE4" w:rsidRDefault="00890DE4">
            <w:pPr>
              <w:spacing w:before="0" w:after="0"/>
              <w:rPr>
                <w:color w:val="000000"/>
                <w:sz w:val="18"/>
              </w:rPr>
            </w:pPr>
          </w:p>
        </w:tc>
        <w:tc>
          <w:tcPr>
            <w:tcW w:w="1146" w:type="dxa"/>
            <w:shd w:val="solid" w:color="FFFFFF" w:fill="FFFFFF"/>
          </w:tcPr>
          <w:p w14:paraId="2C4F25A1" w14:textId="77777777" w:rsidR="00890DE4" w:rsidRDefault="00890DE4">
            <w:pPr>
              <w:spacing w:before="0" w:after="0"/>
              <w:rPr>
                <w:color w:val="000000"/>
                <w:sz w:val="18"/>
              </w:rPr>
            </w:pPr>
          </w:p>
        </w:tc>
        <w:tc>
          <w:tcPr>
            <w:tcW w:w="1305" w:type="dxa"/>
            <w:shd w:val="solid" w:color="FFFFFF" w:fill="FFFFFF"/>
          </w:tcPr>
          <w:p w14:paraId="736358E4" w14:textId="77777777" w:rsidR="00890DE4" w:rsidRDefault="00C459FB">
            <w:pPr>
              <w:spacing w:before="0" w:after="0"/>
              <w:rPr>
                <w:color w:val="000000"/>
                <w:sz w:val="18"/>
              </w:rPr>
            </w:pPr>
            <w:r>
              <w:rPr>
                <w:color w:val="000000"/>
                <w:sz w:val="18"/>
              </w:rPr>
              <w:t>C107</w:t>
            </w:r>
          </w:p>
        </w:tc>
        <w:tc>
          <w:tcPr>
            <w:tcW w:w="3219" w:type="dxa"/>
            <w:shd w:val="solid" w:color="FFFFFF" w:fill="FFFFFF"/>
          </w:tcPr>
          <w:p w14:paraId="45562700" w14:textId="77777777" w:rsidR="00890DE4" w:rsidRDefault="00C459FB">
            <w:pPr>
              <w:spacing w:before="0" w:after="0"/>
              <w:rPr>
                <w:color w:val="000000"/>
                <w:sz w:val="18"/>
              </w:rPr>
            </w:pPr>
            <w:r>
              <w:rPr>
                <w:color w:val="000000"/>
                <w:sz w:val="18"/>
              </w:rPr>
              <w:t>Text Reference</w:t>
            </w:r>
          </w:p>
        </w:tc>
        <w:tc>
          <w:tcPr>
            <w:tcW w:w="2835" w:type="dxa"/>
            <w:shd w:val="solid" w:color="FFFFFF" w:fill="FFFFFF"/>
          </w:tcPr>
          <w:p w14:paraId="152314BA" w14:textId="77777777" w:rsidR="00890DE4" w:rsidRDefault="00C459FB">
            <w:pPr>
              <w:spacing w:before="0" w:after="0"/>
              <w:rPr>
                <w:color w:val="000000"/>
                <w:sz w:val="18"/>
              </w:rPr>
            </w:pPr>
            <w:r>
              <w:rPr>
                <w:color w:val="000000"/>
                <w:sz w:val="18"/>
              </w:rPr>
              <w:t>Filler (must be blank)</w:t>
            </w:r>
          </w:p>
        </w:tc>
      </w:tr>
      <w:tr w:rsidR="00105A79" w14:paraId="061F0816" w14:textId="77777777" w:rsidTr="008C1EEE">
        <w:trPr>
          <w:cantSplit/>
          <w:trHeight w:val="235"/>
        </w:trPr>
        <w:tc>
          <w:tcPr>
            <w:tcW w:w="3095" w:type="dxa"/>
            <w:gridSpan w:val="3"/>
            <w:shd w:val="solid" w:color="FFFFFF" w:fill="FFFFFF"/>
          </w:tcPr>
          <w:p w14:paraId="6A9EC580" w14:textId="77777777" w:rsidR="00890DE4" w:rsidRDefault="00890DE4">
            <w:pPr>
              <w:spacing w:before="0" w:after="0"/>
              <w:rPr>
                <w:color w:val="000000"/>
                <w:sz w:val="18"/>
              </w:rPr>
            </w:pPr>
          </w:p>
        </w:tc>
        <w:tc>
          <w:tcPr>
            <w:tcW w:w="1142" w:type="dxa"/>
            <w:shd w:val="solid" w:color="FFFFFF" w:fill="FFFFFF"/>
          </w:tcPr>
          <w:p w14:paraId="680BB6DC" w14:textId="77777777" w:rsidR="00890DE4" w:rsidRDefault="00890DE4">
            <w:pPr>
              <w:spacing w:before="0" w:after="0"/>
              <w:rPr>
                <w:color w:val="000000"/>
                <w:sz w:val="18"/>
              </w:rPr>
            </w:pPr>
          </w:p>
        </w:tc>
        <w:tc>
          <w:tcPr>
            <w:tcW w:w="978" w:type="dxa"/>
            <w:shd w:val="solid" w:color="FFFFFF" w:fill="FFFFFF"/>
          </w:tcPr>
          <w:p w14:paraId="2472FD53" w14:textId="77777777" w:rsidR="00890DE4" w:rsidRDefault="00890DE4">
            <w:pPr>
              <w:spacing w:before="0" w:after="0"/>
              <w:rPr>
                <w:color w:val="000000"/>
                <w:sz w:val="18"/>
              </w:rPr>
            </w:pPr>
          </w:p>
        </w:tc>
        <w:tc>
          <w:tcPr>
            <w:tcW w:w="1301" w:type="dxa"/>
            <w:shd w:val="solid" w:color="FFFFFF" w:fill="FFFFFF"/>
          </w:tcPr>
          <w:p w14:paraId="6A6D261A" w14:textId="77777777" w:rsidR="00890DE4" w:rsidRDefault="00890DE4">
            <w:pPr>
              <w:spacing w:before="0" w:after="0"/>
              <w:rPr>
                <w:color w:val="000000"/>
                <w:sz w:val="18"/>
              </w:rPr>
            </w:pPr>
          </w:p>
        </w:tc>
        <w:tc>
          <w:tcPr>
            <w:tcW w:w="1146" w:type="dxa"/>
            <w:shd w:val="solid" w:color="FFFFFF" w:fill="FFFFFF"/>
          </w:tcPr>
          <w:p w14:paraId="785BA230" w14:textId="77777777" w:rsidR="00890DE4" w:rsidRDefault="00890DE4">
            <w:pPr>
              <w:spacing w:before="0" w:after="0"/>
              <w:rPr>
                <w:color w:val="000000"/>
                <w:sz w:val="18"/>
              </w:rPr>
            </w:pPr>
          </w:p>
        </w:tc>
        <w:tc>
          <w:tcPr>
            <w:tcW w:w="1305" w:type="dxa"/>
            <w:shd w:val="solid" w:color="FFFFFF" w:fill="FFFFFF"/>
          </w:tcPr>
          <w:p w14:paraId="6E69F71B" w14:textId="77777777" w:rsidR="00890DE4" w:rsidRDefault="00C459FB">
            <w:pPr>
              <w:spacing w:before="0" w:after="0"/>
              <w:rPr>
                <w:color w:val="000000"/>
                <w:sz w:val="18"/>
              </w:rPr>
            </w:pPr>
            <w:r>
              <w:rPr>
                <w:color w:val="000000"/>
                <w:sz w:val="18"/>
              </w:rPr>
              <w:t>C108/4440</w:t>
            </w:r>
          </w:p>
        </w:tc>
        <w:tc>
          <w:tcPr>
            <w:tcW w:w="3219" w:type="dxa"/>
            <w:shd w:val="solid" w:color="FFFFFF" w:fill="FFFFFF"/>
          </w:tcPr>
          <w:p w14:paraId="7239C7C2" w14:textId="77777777" w:rsidR="00890DE4" w:rsidRDefault="00C459FB">
            <w:pPr>
              <w:spacing w:before="0" w:after="0"/>
              <w:rPr>
                <w:color w:val="000000"/>
                <w:sz w:val="18"/>
              </w:rPr>
            </w:pPr>
            <w:smartTag w:uri="urn:schemas-microsoft-com:office:smarttags" w:element="place">
              <w:r>
                <w:rPr>
                  <w:color w:val="000000"/>
                  <w:sz w:val="18"/>
                </w:rPr>
                <w:t>Lot</w:t>
              </w:r>
            </w:smartTag>
            <w:r>
              <w:rPr>
                <w:color w:val="000000"/>
                <w:sz w:val="18"/>
              </w:rPr>
              <w:t xml:space="preserve"> Number Text</w:t>
            </w:r>
          </w:p>
        </w:tc>
        <w:tc>
          <w:tcPr>
            <w:tcW w:w="2835" w:type="dxa"/>
            <w:shd w:val="solid" w:color="FFFFFF" w:fill="FFFFFF"/>
          </w:tcPr>
          <w:p w14:paraId="2DB14E8B" w14:textId="77777777" w:rsidR="00890DE4" w:rsidRDefault="00C459FB">
            <w:pPr>
              <w:spacing w:before="0" w:after="0"/>
              <w:rPr>
                <w:color w:val="000000"/>
                <w:sz w:val="18"/>
              </w:rPr>
            </w:pPr>
            <w:r>
              <w:rPr>
                <w:color w:val="000000"/>
                <w:sz w:val="18"/>
              </w:rPr>
              <w:t>Free format text value (no repeats)</w:t>
            </w:r>
          </w:p>
        </w:tc>
      </w:tr>
      <w:tr w:rsidR="00105A79" w14:paraId="77124CDE" w14:textId="77777777" w:rsidTr="008C1EEE">
        <w:trPr>
          <w:cantSplit/>
          <w:trHeight w:val="235"/>
        </w:trPr>
        <w:tc>
          <w:tcPr>
            <w:tcW w:w="3095" w:type="dxa"/>
            <w:gridSpan w:val="3"/>
            <w:shd w:val="solid" w:color="FFFFFF" w:fill="FFFFFF"/>
          </w:tcPr>
          <w:p w14:paraId="6F85E272" w14:textId="77777777" w:rsidR="00890DE4" w:rsidRDefault="00890DE4">
            <w:pPr>
              <w:spacing w:before="0" w:after="0"/>
              <w:rPr>
                <w:color w:val="000000"/>
                <w:sz w:val="18"/>
              </w:rPr>
            </w:pPr>
          </w:p>
        </w:tc>
        <w:tc>
          <w:tcPr>
            <w:tcW w:w="1142" w:type="dxa"/>
            <w:shd w:val="solid" w:color="FFFFFF" w:fill="FFFFFF"/>
          </w:tcPr>
          <w:p w14:paraId="7E4D20ED" w14:textId="77777777" w:rsidR="00890DE4" w:rsidRDefault="00890DE4">
            <w:pPr>
              <w:spacing w:before="0" w:after="0"/>
              <w:rPr>
                <w:color w:val="000000"/>
                <w:sz w:val="18"/>
              </w:rPr>
            </w:pPr>
          </w:p>
        </w:tc>
        <w:tc>
          <w:tcPr>
            <w:tcW w:w="978" w:type="dxa"/>
            <w:shd w:val="solid" w:color="FFFFFF" w:fill="FFFFFF"/>
          </w:tcPr>
          <w:p w14:paraId="6FF52B7E" w14:textId="77777777" w:rsidR="00890DE4" w:rsidRDefault="00890DE4">
            <w:pPr>
              <w:spacing w:before="0" w:after="0"/>
              <w:rPr>
                <w:color w:val="000000"/>
                <w:sz w:val="18"/>
              </w:rPr>
            </w:pPr>
          </w:p>
        </w:tc>
        <w:tc>
          <w:tcPr>
            <w:tcW w:w="1301" w:type="dxa"/>
            <w:shd w:val="solid" w:color="FFFFFF" w:fill="FFFFFF"/>
          </w:tcPr>
          <w:p w14:paraId="2B92634E" w14:textId="77777777" w:rsidR="00890DE4" w:rsidRDefault="00890DE4">
            <w:pPr>
              <w:spacing w:before="0" w:after="0"/>
              <w:rPr>
                <w:color w:val="000000"/>
                <w:sz w:val="18"/>
              </w:rPr>
            </w:pPr>
          </w:p>
        </w:tc>
        <w:tc>
          <w:tcPr>
            <w:tcW w:w="1146" w:type="dxa"/>
            <w:shd w:val="solid" w:color="FFFFFF" w:fill="FFFFFF"/>
          </w:tcPr>
          <w:p w14:paraId="29F87BC8" w14:textId="77777777" w:rsidR="00890DE4" w:rsidRDefault="00890DE4">
            <w:pPr>
              <w:spacing w:before="0" w:after="0"/>
              <w:rPr>
                <w:color w:val="000000"/>
                <w:sz w:val="18"/>
              </w:rPr>
            </w:pPr>
          </w:p>
        </w:tc>
        <w:tc>
          <w:tcPr>
            <w:tcW w:w="1305" w:type="dxa"/>
            <w:shd w:val="solid" w:color="FFFFFF" w:fill="FFFFFF"/>
          </w:tcPr>
          <w:p w14:paraId="3CB17655" w14:textId="77777777" w:rsidR="00890DE4" w:rsidRDefault="00890DE4">
            <w:pPr>
              <w:spacing w:before="0" w:after="0"/>
              <w:rPr>
                <w:color w:val="000000"/>
                <w:sz w:val="18"/>
              </w:rPr>
            </w:pPr>
          </w:p>
        </w:tc>
        <w:tc>
          <w:tcPr>
            <w:tcW w:w="3219" w:type="dxa"/>
            <w:shd w:val="solid" w:color="FFFFFF" w:fill="FFFFFF"/>
          </w:tcPr>
          <w:p w14:paraId="7F156A13" w14:textId="77777777" w:rsidR="00890DE4" w:rsidRDefault="00890DE4">
            <w:pPr>
              <w:spacing w:before="0" w:after="0"/>
              <w:rPr>
                <w:color w:val="000000"/>
                <w:sz w:val="18"/>
              </w:rPr>
            </w:pPr>
          </w:p>
        </w:tc>
        <w:tc>
          <w:tcPr>
            <w:tcW w:w="2835" w:type="dxa"/>
            <w:shd w:val="solid" w:color="FFFFFF" w:fill="FFFFFF"/>
          </w:tcPr>
          <w:p w14:paraId="73935AE1" w14:textId="77777777" w:rsidR="00890DE4" w:rsidRDefault="00890DE4">
            <w:pPr>
              <w:spacing w:before="0" w:after="0"/>
              <w:rPr>
                <w:color w:val="000000"/>
                <w:sz w:val="18"/>
              </w:rPr>
            </w:pPr>
          </w:p>
        </w:tc>
      </w:tr>
      <w:tr w:rsidR="00105A79" w14:paraId="7668D19C" w14:textId="77777777" w:rsidTr="008C1EEE">
        <w:trPr>
          <w:cantSplit/>
          <w:trHeight w:val="235"/>
        </w:trPr>
        <w:tc>
          <w:tcPr>
            <w:tcW w:w="3095" w:type="dxa"/>
            <w:gridSpan w:val="3"/>
            <w:shd w:val="solid" w:color="FFFFFF" w:fill="FFFFFF"/>
          </w:tcPr>
          <w:p w14:paraId="141BC67B" w14:textId="77777777" w:rsidR="00890DE4" w:rsidRDefault="00C459FB">
            <w:pPr>
              <w:spacing w:before="0" w:after="0"/>
              <w:rPr>
                <w:color w:val="000000"/>
                <w:sz w:val="18"/>
                <w:szCs w:val="18"/>
              </w:rPr>
            </w:pPr>
            <w:r>
              <w:rPr>
                <w:sz w:val="18"/>
                <w:szCs w:val="18"/>
              </w:rPr>
              <w:t>Amended Information</w:t>
            </w:r>
          </w:p>
        </w:tc>
        <w:tc>
          <w:tcPr>
            <w:tcW w:w="1142" w:type="dxa"/>
            <w:shd w:val="solid" w:color="FFFFFF" w:fill="FFFFFF"/>
          </w:tcPr>
          <w:p w14:paraId="089A0A78" w14:textId="77777777" w:rsidR="00890DE4" w:rsidRDefault="00890DE4">
            <w:pPr>
              <w:spacing w:before="0" w:after="0"/>
              <w:rPr>
                <w:color w:val="000000"/>
                <w:sz w:val="18"/>
              </w:rPr>
            </w:pPr>
          </w:p>
        </w:tc>
        <w:tc>
          <w:tcPr>
            <w:tcW w:w="978" w:type="dxa"/>
            <w:shd w:val="solid" w:color="FFFFFF" w:fill="FFFFFF"/>
          </w:tcPr>
          <w:p w14:paraId="18905066" w14:textId="77777777" w:rsidR="00890DE4" w:rsidRDefault="00890DE4">
            <w:pPr>
              <w:spacing w:before="0" w:after="0"/>
              <w:rPr>
                <w:color w:val="000000"/>
                <w:sz w:val="18"/>
              </w:rPr>
            </w:pPr>
          </w:p>
        </w:tc>
        <w:tc>
          <w:tcPr>
            <w:tcW w:w="1301" w:type="dxa"/>
            <w:shd w:val="solid" w:color="FFFFFF" w:fill="FFFFFF"/>
          </w:tcPr>
          <w:p w14:paraId="7369125F" w14:textId="77777777" w:rsidR="00890DE4" w:rsidRDefault="00C459FB">
            <w:pPr>
              <w:spacing w:before="0" w:after="0"/>
              <w:rPr>
                <w:color w:val="000000"/>
                <w:sz w:val="18"/>
              </w:rPr>
            </w:pPr>
            <w:r>
              <w:rPr>
                <w:color w:val="000000"/>
                <w:sz w:val="18"/>
              </w:rPr>
              <w:t>HDR GR0</w:t>
            </w:r>
          </w:p>
        </w:tc>
        <w:tc>
          <w:tcPr>
            <w:tcW w:w="1146" w:type="dxa"/>
            <w:shd w:val="solid" w:color="FFFFFF" w:fill="FFFFFF"/>
          </w:tcPr>
          <w:p w14:paraId="20F2C4FE" w14:textId="77777777" w:rsidR="00890DE4" w:rsidRDefault="00C459FB">
            <w:pPr>
              <w:spacing w:before="0" w:after="0"/>
              <w:rPr>
                <w:color w:val="000000"/>
                <w:sz w:val="18"/>
              </w:rPr>
            </w:pPr>
            <w:r>
              <w:rPr>
                <w:color w:val="000000"/>
                <w:sz w:val="18"/>
              </w:rPr>
              <w:t>FTX</w:t>
            </w:r>
          </w:p>
        </w:tc>
        <w:tc>
          <w:tcPr>
            <w:tcW w:w="1305" w:type="dxa"/>
            <w:shd w:val="solid" w:color="FFFFFF" w:fill="FFFFFF"/>
          </w:tcPr>
          <w:p w14:paraId="1C7C0F21" w14:textId="77777777" w:rsidR="00890DE4" w:rsidRDefault="00C459FB">
            <w:pPr>
              <w:spacing w:before="0" w:after="0"/>
              <w:rPr>
                <w:color w:val="000000"/>
                <w:sz w:val="18"/>
              </w:rPr>
            </w:pPr>
            <w:r>
              <w:rPr>
                <w:color w:val="000000"/>
                <w:sz w:val="18"/>
              </w:rPr>
              <w:t>4451</w:t>
            </w:r>
          </w:p>
        </w:tc>
        <w:tc>
          <w:tcPr>
            <w:tcW w:w="3219" w:type="dxa"/>
            <w:shd w:val="solid" w:color="FFFFFF" w:fill="FFFFFF"/>
          </w:tcPr>
          <w:p w14:paraId="5E5D2A12" w14:textId="77777777" w:rsidR="00890DE4" w:rsidRDefault="00C459FB">
            <w:pPr>
              <w:spacing w:before="0" w:after="0"/>
              <w:rPr>
                <w:color w:val="000000"/>
                <w:sz w:val="18"/>
              </w:rPr>
            </w:pPr>
            <w:r>
              <w:rPr>
                <w:color w:val="000000"/>
                <w:sz w:val="18"/>
              </w:rPr>
              <w:t>Text Subject Qualifier</w:t>
            </w:r>
          </w:p>
        </w:tc>
        <w:tc>
          <w:tcPr>
            <w:tcW w:w="2835" w:type="dxa"/>
            <w:shd w:val="solid" w:color="FFFFFF" w:fill="FFFFFF"/>
          </w:tcPr>
          <w:p w14:paraId="3723E083" w14:textId="77777777" w:rsidR="00890DE4" w:rsidRDefault="00C459FB">
            <w:pPr>
              <w:spacing w:before="0" w:after="0"/>
              <w:rPr>
                <w:color w:val="000000"/>
                <w:sz w:val="18"/>
              </w:rPr>
            </w:pPr>
            <w:r>
              <w:rPr>
                <w:color w:val="000000"/>
                <w:sz w:val="18"/>
              </w:rPr>
              <w:t>CHG (Change Information)</w:t>
            </w:r>
          </w:p>
        </w:tc>
      </w:tr>
      <w:tr w:rsidR="00105A79" w14:paraId="316AD408" w14:textId="77777777" w:rsidTr="008C1EEE">
        <w:trPr>
          <w:cantSplit/>
          <w:trHeight w:val="235"/>
        </w:trPr>
        <w:tc>
          <w:tcPr>
            <w:tcW w:w="3095" w:type="dxa"/>
            <w:gridSpan w:val="3"/>
            <w:shd w:val="solid" w:color="FFFFFF" w:fill="FFFFFF"/>
          </w:tcPr>
          <w:p w14:paraId="2E3E4D93" w14:textId="77777777" w:rsidR="00890DE4" w:rsidRDefault="00890DE4">
            <w:pPr>
              <w:spacing w:before="0" w:after="0"/>
              <w:rPr>
                <w:color w:val="000000"/>
                <w:sz w:val="18"/>
              </w:rPr>
            </w:pPr>
          </w:p>
        </w:tc>
        <w:tc>
          <w:tcPr>
            <w:tcW w:w="1142" w:type="dxa"/>
            <w:shd w:val="solid" w:color="FFFFFF" w:fill="FFFFFF"/>
          </w:tcPr>
          <w:p w14:paraId="2732DCA4" w14:textId="77777777" w:rsidR="00890DE4" w:rsidRDefault="00890DE4">
            <w:pPr>
              <w:spacing w:before="0" w:after="0"/>
              <w:rPr>
                <w:color w:val="000000"/>
                <w:sz w:val="18"/>
              </w:rPr>
            </w:pPr>
          </w:p>
        </w:tc>
        <w:tc>
          <w:tcPr>
            <w:tcW w:w="978" w:type="dxa"/>
            <w:shd w:val="solid" w:color="FFFFFF" w:fill="FFFFFF"/>
          </w:tcPr>
          <w:p w14:paraId="65474A0E" w14:textId="77777777" w:rsidR="00890DE4" w:rsidRDefault="00890DE4">
            <w:pPr>
              <w:spacing w:before="0" w:after="0"/>
              <w:rPr>
                <w:color w:val="000000"/>
                <w:sz w:val="18"/>
              </w:rPr>
            </w:pPr>
          </w:p>
        </w:tc>
        <w:tc>
          <w:tcPr>
            <w:tcW w:w="1301" w:type="dxa"/>
            <w:shd w:val="solid" w:color="FFFFFF" w:fill="FFFFFF"/>
          </w:tcPr>
          <w:p w14:paraId="7AF0EA0D" w14:textId="77777777" w:rsidR="00890DE4" w:rsidRDefault="00890DE4">
            <w:pPr>
              <w:spacing w:before="0" w:after="0"/>
              <w:rPr>
                <w:color w:val="000000"/>
                <w:sz w:val="18"/>
              </w:rPr>
            </w:pPr>
          </w:p>
        </w:tc>
        <w:tc>
          <w:tcPr>
            <w:tcW w:w="1146" w:type="dxa"/>
            <w:shd w:val="solid" w:color="FFFFFF" w:fill="FFFFFF"/>
          </w:tcPr>
          <w:p w14:paraId="074FF54E" w14:textId="77777777" w:rsidR="00890DE4" w:rsidRDefault="00890DE4">
            <w:pPr>
              <w:spacing w:before="0" w:after="0"/>
              <w:rPr>
                <w:color w:val="000000"/>
                <w:sz w:val="18"/>
              </w:rPr>
            </w:pPr>
          </w:p>
        </w:tc>
        <w:tc>
          <w:tcPr>
            <w:tcW w:w="1305" w:type="dxa"/>
            <w:shd w:val="solid" w:color="FFFFFF" w:fill="FFFFFF"/>
          </w:tcPr>
          <w:p w14:paraId="21825920" w14:textId="77777777" w:rsidR="00890DE4" w:rsidRDefault="00C459FB">
            <w:pPr>
              <w:spacing w:before="0" w:after="0"/>
              <w:rPr>
                <w:color w:val="000000"/>
                <w:sz w:val="18"/>
              </w:rPr>
            </w:pPr>
            <w:r>
              <w:rPr>
                <w:color w:val="000000"/>
                <w:sz w:val="18"/>
              </w:rPr>
              <w:t>4453</w:t>
            </w:r>
          </w:p>
        </w:tc>
        <w:tc>
          <w:tcPr>
            <w:tcW w:w="3219" w:type="dxa"/>
            <w:shd w:val="solid" w:color="FFFFFF" w:fill="FFFFFF"/>
          </w:tcPr>
          <w:p w14:paraId="20A1E569" w14:textId="77777777" w:rsidR="00890DE4" w:rsidRDefault="00C459FB">
            <w:pPr>
              <w:spacing w:before="0" w:after="0"/>
              <w:rPr>
                <w:color w:val="000000"/>
                <w:sz w:val="18"/>
                <w:szCs w:val="18"/>
              </w:rPr>
            </w:pPr>
            <w:r>
              <w:rPr>
                <w:color w:val="000000"/>
                <w:sz w:val="18"/>
              </w:rPr>
              <w:t>Text Function</w:t>
            </w:r>
          </w:p>
        </w:tc>
        <w:tc>
          <w:tcPr>
            <w:tcW w:w="2835" w:type="dxa"/>
            <w:shd w:val="solid" w:color="FFFFFF" w:fill="FFFFFF"/>
          </w:tcPr>
          <w:p w14:paraId="7DEABD3D" w14:textId="77777777" w:rsidR="00890DE4" w:rsidRDefault="00C459FB">
            <w:pPr>
              <w:spacing w:before="0" w:after="0"/>
              <w:rPr>
                <w:color w:val="000000"/>
                <w:sz w:val="18"/>
              </w:rPr>
            </w:pPr>
            <w:r>
              <w:rPr>
                <w:color w:val="000000"/>
                <w:sz w:val="18"/>
              </w:rPr>
              <w:t>Filler (must be blank)</w:t>
            </w:r>
          </w:p>
        </w:tc>
      </w:tr>
      <w:tr w:rsidR="00105A79" w14:paraId="32E117A6" w14:textId="77777777" w:rsidTr="008C1EEE">
        <w:trPr>
          <w:cantSplit/>
          <w:trHeight w:val="235"/>
        </w:trPr>
        <w:tc>
          <w:tcPr>
            <w:tcW w:w="3095" w:type="dxa"/>
            <w:gridSpan w:val="3"/>
            <w:shd w:val="solid" w:color="FFFFFF" w:fill="FFFFFF"/>
          </w:tcPr>
          <w:p w14:paraId="6A550EF2" w14:textId="77777777" w:rsidR="00890DE4" w:rsidRDefault="00890DE4">
            <w:pPr>
              <w:spacing w:before="0" w:after="0"/>
              <w:rPr>
                <w:color w:val="000000"/>
                <w:sz w:val="18"/>
              </w:rPr>
            </w:pPr>
          </w:p>
        </w:tc>
        <w:tc>
          <w:tcPr>
            <w:tcW w:w="1142" w:type="dxa"/>
            <w:shd w:val="solid" w:color="FFFFFF" w:fill="FFFFFF"/>
          </w:tcPr>
          <w:p w14:paraId="5C2B4429" w14:textId="77777777" w:rsidR="00890DE4" w:rsidRDefault="00890DE4">
            <w:pPr>
              <w:spacing w:before="0" w:after="0"/>
              <w:rPr>
                <w:color w:val="000000"/>
                <w:sz w:val="18"/>
              </w:rPr>
            </w:pPr>
          </w:p>
        </w:tc>
        <w:tc>
          <w:tcPr>
            <w:tcW w:w="978" w:type="dxa"/>
            <w:shd w:val="solid" w:color="FFFFFF" w:fill="FFFFFF"/>
          </w:tcPr>
          <w:p w14:paraId="02E2C878" w14:textId="77777777" w:rsidR="00890DE4" w:rsidRDefault="00890DE4">
            <w:pPr>
              <w:spacing w:before="0" w:after="0"/>
              <w:rPr>
                <w:color w:val="000000"/>
                <w:sz w:val="18"/>
              </w:rPr>
            </w:pPr>
          </w:p>
        </w:tc>
        <w:tc>
          <w:tcPr>
            <w:tcW w:w="1301" w:type="dxa"/>
            <w:shd w:val="solid" w:color="FFFFFF" w:fill="FFFFFF"/>
          </w:tcPr>
          <w:p w14:paraId="51314277" w14:textId="77777777" w:rsidR="00890DE4" w:rsidRDefault="00890DE4">
            <w:pPr>
              <w:spacing w:before="0" w:after="0"/>
              <w:rPr>
                <w:color w:val="000000"/>
                <w:sz w:val="18"/>
              </w:rPr>
            </w:pPr>
          </w:p>
        </w:tc>
        <w:tc>
          <w:tcPr>
            <w:tcW w:w="1146" w:type="dxa"/>
            <w:shd w:val="solid" w:color="FFFFFF" w:fill="FFFFFF"/>
          </w:tcPr>
          <w:p w14:paraId="69CFA2C7" w14:textId="77777777" w:rsidR="00890DE4" w:rsidRDefault="00890DE4">
            <w:pPr>
              <w:spacing w:before="0" w:after="0"/>
              <w:rPr>
                <w:color w:val="000000"/>
                <w:sz w:val="18"/>
              </w:rPr>
            </w:pPr>
          </w:p>
        </w:tc>
        <w:tc>
          <w:tcPr>
            <w:tcW w:w="1305" w:type="dxa"/>
            <w:shd w:val="solid" w:color="FFFFFF" w:fill="FFFFFF"/>
          </w:tcPr>
          <w:p w14:paraId="5DA48B13" w14:textId="77777777" w:rsidR="00890DE4" w:rsidRDefault="00C459FB">
            <w:pPr>
              <w:spacing w:before="0" w:after="0"/>
              <w:rPr>
                <w:color w:val="000000"/>
                <w:sz w:val="18"/>
              </w:rPr>
            </w:pPr>
            <w:r>
              <w:rPr>
                <w:color w:val="000000"/>
                <w:sz w:val="18"/>
              </w:rPr>
              <w:t>C107</w:t>
            </w:r>
          </w:p>
        </w:tc>
        <w:tc>
          <w:tcPr>
            <w:tcW w:w="3219" w:type="dxa"/>
            <w:shd w:val="solid" w:color="FFFFFF" w:fill="FFFFFF"/>
          </w:tcPr>
          <w:p w14:paraId="0C784F7E" w14:textId="77777777" w:rsidR="00890DE4" w:rsidRDefault="00C459FB">
            <w:pPr>
              <w:spacing w:before="0" w:after="0"/>
              <w:rPr>
                <w:color w:val="000000"/>
                <w:sz w:val="18"/>
              </w:rPr>
            </w:pPr>
            <w:r>
              <w:rPr>
                <w:color w:val="000000"/>
                <w:sz w:val="18"/>
              </w:rPr>
              <w:t>Text Reference</w:t>
            </w:r>
          </w:p>
        </w:tc>
        <w:tc>
          <w:tcPr>
            <w:tcW w:w="2835" w:type="dxa"/>
            <w:shd w:val="solid" w:color="FFFFFF" w:fill="FFFFFF"/>
          </w:tcPr>
          <w:p w14:paraId="7E8E4459" w14:textId="77777777" w:rsidR="00890DE4" w:rsidRDefault="00C459FB">
            <w:pPr>
              <w:spacing w:before="0" w:after="0"/>
              <w:rPr>
                <w:color w:val="000000"/>
                <w:sz w:val="18"/>
              </w:rPr>
            </w:pPr>
            <w:r>
              <w:rPr>
                <w:color w:val="000000"/>
                <w:sz w:val="18"/>
              </w:rPr>
              <w:t>Filler (must be blank)</w:t>
            </w:r>
          </w:p>
        </w:tc>
      </w:tr>
      <w:tr w:rsidR="00105A79" w14:paraId="00919267" w14:textId="77777777" w:rsidTr="008C1EEE">
        <w:trPr>
          <w:cantSplit/>
          <w:trHeight w:val="235"/>
        </w:trPr>
        <w:tc>
          <w:tcPr>
            <w:tcW w:w="3095" w:type="dxa"/>
            <w:gridSpan w:val="3"/>
            <w:shd w:val="solid" w:color="FFFFFF" w:fill="FFFFFF"/>
          </w:tcPr>
          <w:p w14:paraId="005504F7" w14:textId="77777777" w:rsidR="00890DE4" w:rsidRDefault="00890DE4">
            <w:pPr>
              <w:spacing w:before="0" w:after="0"/>
              <w:rPr>
                <w:color w:val="000000"/>
                <w:sz w:val="18"/>
              </w:rPr>
            </w:pPr>
          </w:p>
        </w:tc>
        <w:tc>
          <w:tcPr>
            <w:tcW w:w="1142" w:type="dxa"/>
            <w:shd w:val="solid" w:color="FFFFFF" w:fill="FFFFFF"/>
          </w:tcPr>
          <w:p w14:paraId="58AC1A0C" w14:textId="77777777" w:rsidR="00890DE4" w:rsidRDefault="00890DE4">
            <w:pPr>
              <w:spacing w:before="0" w:after="0"/>
              <w:rPr>
                <w:color w:val="000000"/>
                <w:sz w:val="18"/>
              </w:rPr>
            </w:pPr>
          </w:p>
        </w:tc>
        <w:tc>
          <w:tcPr>
            <w:tcW w:w="978" w:type="dxa"/>
            <w:shd w:val="solid" w:color="FFFFFF" w:fill="FFFFFF"/>
          </w:tcPr>
          <w:p w14:paraId="5D701F8B" w14:textId="77777777" w:rsidR="00890DE4" w:rsidRDefault="00890DE4">
            <w:pPr>
              <w:spacing w:before="0" w:after="0"/>
              <w:rPr>
                <w:color w:val="000000"/>
                <w:sz w:val="18"/>
              </w:rPr>
            </w:pPr>
          </w:p>
        </w:tc>
        <w:tc>
          <w:tcPr>
            <w:tcW w:w="1301" w:type="dxa"/>
            <w:shd w:val="solid" w:color="FFFFFF" w:fill="FFFFFF"/>
          </w:tcPr>
          <w:p w14:paraId="3176EFEA" w14:textId="77777777" w:rsidR="00890DE4" w:rsidRDefault="00890DE4">
            <w:pPr>
              <w:spacing w:before="0" w:after="0"/>
              <w:rPr>
                <w:color w:val="000000"/>
                <w:sz w:val="18"/>
              </w:rPr>
            </w:pPr>
          </w:p>
        </w:tc>
        <w:tc>
          <w:tcPr>
            <w:tcW w:w="1146" w:type="dxa"/>
            <w:shd w:val="solid" w:color="FFFFFF" w:fill="FFFFFF"/>
          </w:tcPr>
          <w:p w14:paraId="3ADEA45F" w14:textId="77777777" w:rsidR="00890DE4" w:rsidRDefault="00890DE4">
            <w:pPr>
              <w:spacing w:before="0" w:after="0"/>
              <w:rPr>
                <w:color w:val="000000"/>
                <w:sz w:val="18"/>
              </w:rPr>
            </w:pPr>
          </w:p>
        </w:tc>
        <w:tc>
          <w:tcPr>
            <w:tcW w:w="1305" w:type="dxa"/>
            <w:shd w:val="solid" w:color="FFFFFF" w:fill="FFFFFF"/>
          </w:tcPr>
          <w:p w14:paraId="0A54AB7A" w14:textId="77777777" w:rsidR="00890DE4" w:rsidRDefault="00C459FB">
            <w:pPr>
              <w:spacing w:before="0" w:after="0"/>
              <w:rPr>
                <w:color w:val="000000"/>
                <w:sz w:val="18"/>
              </w:rPr>
            </w:pPr>
            <w:r>
              <w:rPr>
                <w:color w:val="000000"/>
                <w:sz w:val="18"/>
              </w:rPr>
              <w:t>C108/4440</w:t>
            </w:r>
          </w:p>
        </w:tc>
        <w:tc>
          <w:tcPr>
            <w:tcW w:w="3219" w:type="dxa"/>
            <w:shd w:val="solid" w:color="FFFFFF" w:fill="FFFFFF"/>
          </w:tcPr>
          <w:p w14:paraId="6D432E6D" w14:textId="77777777" w:rsidR="00890DE4" w:rsidRDefault="00C459FB">
            <w:pPr>
              <w:spacing w:before="0" w:after="0"/>
              <w:rPr>
                <w:color w:val="000000"/>
                <w:sz w:val="18"/>
              </w:rPr>
            </w:pPr>
            <w:r>
              <w:rPr>
                <w:color w:val="000000"/>
                <w:sz w:val="18"/>
              </w:rPr>
              <w:t>Amended Information Text</w:t>
            </w:r>
          </w:p>
        </w:tc>
        <w:tc>
          <w:tcPr>
            <w:tcW w:w="2835" w:type="dxa"/>
            <w:shd w:val="solid" w:color="FFFFFF" w:fill="FFFFFF"/>
          </w:tcPr>
          <w:p w14:paraId="4558F3E6" w14:textId="77777777" w:rsidR="00890DE4" w:rsidRDefault="00C459FB">
            <w:pPr>
              <w:spacing w:before="0" w:after="0"/>
              <w:rPr>
                <w:color w:val="000000"/>
                <w:sz w:val="18"/>
              </w:rPr>
            </w:pPr>
            <w:r>
              <w:rPr>
                <w:color w:val="000000"/>
                <w:sz w:val="18"/>
              </w:rPr>
              <w:t>Free format text value (non-blank)(8 repeats allowed)</w:t>
            </w:r>
          </w:p>
        </w:tc>
      </w:tr>
      <w:tr w:rsidR="00105A79" w14:paraId="560F6ACE" w14:textId="77777777" w:rsidTr="008C1EEE">
        <w:trPr>
          <w:cantSplit/>
          <w:trHeight w:val="235"/>
        </w:trPr>
        <w:tc>
          <w:tcPr>
            <w:tcW w:w="3095" w:type="dxa"/>
            <w:gridSpan w:val="3"/>
            <w:shd w:val="solid" w:color="FFFFFF" w:fill="FFFFFF"/>
          </w:tcPr>
          <w:p w14:paraId="6BAA36B5" w14:textId="77777777" w:rsidR="00890DE4" w:rsidRDefault="00890DE4">
            <w:pPr>
              <w:spacing w:before="0" w:after="0"/>
              <w:rPr>
                <w:color w:val="000000"/>
                <w:sz w:val="18"/>
              </w:rPr>
            </w:pPr>
          </w:p>
        </w:tc>
        <w:tc>
          <w:tcPr>
            <w:tcW w:w="1142" w:type="dxa"/>
            <w:shd w:val="solid" w:color="FFFFFF" w:fill="FFFFFF"/>
          </w:tcPr>
          <w:p w14:paraId="7C01ADEB" w14:textId="77777777" w:rsidR="00890DE4" w:rsidRDefault="00890DE4">
            <w:pPr>
              <w:spacing w:before="0" w:after="0"/>
              <w:rPr>
                <w:color w:val="000000"/>
                <w:sz w:val="18"/>
              </w:rPr>
            </w:pPr>
          </w:p>
        </w:tc>
        <w:tc>
          <w:tcPr>
            <w:tcW w:w="978" w:type="dxa"/>
            <w:shd w:val="solid" w:color="FFFFFF" w:fill="FFFFFF"/>
          </w:tcPr>
          <w:p w14:paraId="677A18F7" w14:textId="77777777" w:rsidR="00890DE4" w:rsidRDefault="00890DE4">
            <w:pPr>
              <w:spacing w:before="0" w:after="0"/>
              <w:rPr>
                <w:color w:val="000000"/>
                <w:sz w:val="18"/>
              </w:rPr>
            </w:pPr>
          </w:p>
        </w:tc>
        <w:tc>
          <w:tcPr>
            <w:tcW w:w="1301" w:type="dxa"/>
            <w:shd w:val="solid" w:color="FFFFFF" w:fill="FFFFFF"/>
          </w:tcPr>
          <w:p w14:paraId="521C9AAA" w14:textId="77777777" w:rsidR="00890DE4" w:rsidRDefault="00890DE4">
            <w:pPr>
              <w:spacing w:before="0" w:after="0"/>
              <w:rPr>
                <w:color w:val="000000"/>
                <w:sz w:val="18"/>
              </w:rPr>
            </w:pPr>
          </w:p>
        </w:tc>
        <w:tc>
          <w:tcPr>
            <w:tcW w:w="1146" w:type="dxa"/>
            <w:shd w:val="solid" w:color="FFFFFF" w:fill="FFFFFF"/>
          </w:tcPr>
          <w:p w14:paraId="2E664AEB" w14:textId="77777777" w:rsidR="00890DE4" w:rsidRDefault="00890DE4">
            <w:pPr>
              <w:spacing w:before="0" w:after="0"/>
              <w:rPr>
                <w:color w:val="000000"/>
                <w:sz w:val="18"/>
              </w:rPr>
            </w:pPr>
          </w:p>
        </w:tc>
        <w:tc>
          <w:tcPr>
            <w:tcW w:w="1305" w:type="dxa"/>
            <w:shd w:val="solid" w:color="FFFFFF" w:fill="FFFFFF"/>
          </w:tcPr>
          <w:p w14:paraId="2554E713" w14:textId="77777777" w:rsidR="00890DE4" w:rsidRDefault="00890DE4">
            <w:pPr>
              <w:spacing w:before="0" w:after="0"/>
              <w:rPr>
                <w:color w:val="000000"/>
                <w:sz w:val="18"/>
              </w:rPr>
            </w:pPr>
          </w:p>
        </w:tc>
        <w:tc>
          <w:tcPr>
            <w:tcW w:w="3219" w:type="dxa"/>
            <w:shd w:val="solid" w:color="FFFFFF" w:fill="FFFFFF"/>
          </w:tcPr>
          <w:p w14:paraId="4531853D" w14:textId="77777777" w:rsidR="00890DE4" w:rsidRDefault="00890DE4">
            <w:pPr>
              <w:spacing w:before="0" w:after="0"/>
              <w:rPr>
                <w:color w:val="000000"/>
                <w:sz w:val="18"/>
              </w:rPr>
            </w:pPr>
          </w:p>
        </w:tc>
        <w:tc>
          <w:tcPr>
            <w:tcW w:w="2835" w:type="dxa"/>
            <w:shd w:val="solid" w:color="FFFFFF" w:fill="FFFFFF"/>
          </w:tcPr>
          <w:p w14:paraId="17D15DFD" w14:textId="77777777" w:rsidR="00890DE4" w:rsidRDefault="00890DE4">
            <w:pPr>
              <w:spacing w:before="0" w:after="0"/>
              <w:rPr>
                <w:color w:val="000000"/>
                <w:sz w:val="18"/>
              </w:rPr>
            </w:pPr>
          </w:p>
        </w:tc>
      </w:tr>
      <w:tr w:rsidR="00105A79" w14:paraId="57973B11" w14:textId="77777777" w:rsidTr="008C1EEE">
        <w:trPr>
          <w:cantSplit/>
          <w:trHeight w:val="235"/>
        </w:trPr>
        <w:tc>
          <w:tcPr>
            <w:tcW w:w="3095" w:type="dxa"/>
            <w:gridSpan w:val="3"/>
            <w:shd w:val="solid" w:color="FFFFFF" w:fill="FFFFFF"/>
          </w:tcPr>
          <w:p w14:paraId="28814E02" w14:textId="77777777" w:rsidR="00890DE4" w:rsidRDefault="00C459FB">
            <w:pPr>
              <w:spacing w:before="0" w:after="0"/>
              <w:rPr>
                <w:color w:val="000000"/>
                <w:sz w:val="18"/>
              </w:rPr>
            </w:pPr>
            <w:r>
              <w:rPr>
                <w:color w:val="000000"/>
                <w:sz w:val="18"/>
              </w:rPr>
              <w:t>Embargo Message</w:t>
            </w:r>
          </w:p>
        </w:tc>
        <w:tc>
          <w:tcPr>
            <w:tcW w:w="1142" w:type="dxa"/>
            <w:shd w:val="solid" w:color="FFFFFF" w:fill="FFFFFF"/>
          </w:tcPr>
          <w:p w14:paraId="039A6F28" w14:textId="77777777" w:rsidR="00890DE4" w:rsidRDefault="00890DE4">
            <w:pPr>
              <w:spacing w:before="0" w:after="0"/>
              <w:rPr>
                <w:color w:val="000000"/>
                <w:sz w:val="18"/>
              </w:rPr>
            </w:pPr>
          </w:p>
        </w:tc>
        <w:tc>
          <w:tcPr>
            <w:tcW w:w="978" w:type="dxa"/>
            <w:shd w:val="solid" w:color="FFFFFF" w:fill="FFFFFF"/>
          </w:tcPr>
          <w:p w14:paraId="56A70F7F" w14:textId="77777777" w:rsidR="00890DE4" w:rsidRDefault="00890DE4">
            <w:pPr>
              <w:spacing w:before="0" w:after="0"/>
              <w:rPr>
                <w:color w:val="000000"/>
                <w:sz w:val="18"/>
              </w:rPr>
            </w:pPr>
          </w:p>
        </w:tc>
        <w:tc>
          <w:tcPr>
            <w:tcW w:w="1301" w:type="dxa"/>
            <w:shd w:val="solid" w:color="FFFFFF" w:fill="FFFFFF"/>
          </w:tcPr>
          <w:p w14:paraId="620A5D4B"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1146" w:type="dxa"/>
            <w:shd w:val="solid" w:color="FFFFFF" w:fill="FFFFFF"/>
          </w:tcPr>
          <w:p w14:paraId="42A9DE23" w14:textId="77777777" w:rsidR="00890DE4" w:rsidRDefault="00C459FB">
            <w:pPr>
              <w:spacing w:before="0" w:after="0"/>
              <w:rPr>
                <w:color w:val="000000"/>
                <w:sz w:val="18"/>
              </w:rPr>
            </w:pPr>
            <w:r>
              <w:rPr>
                <w:color w:val="000000"/>
                <w:sz w:val="18"/>
              </w:rPr>
              <w:t>FTX</w:t>
            </w:r>
          </w:p>
        </w:tc>
        <w:tc>
          <w:tcPr>
            <w:tcW w:w="1305" w:type="dxa"/>
            <w:shd w:val="solid" w:color="FFFFFF" w:fill="FFFFFF"/>
          </w:tcPr>
          <w:p w14:paraId="09BBC108" w14:textId="77777777" w:rsidR="00890DE4" w:rsidRDefault="00C459FB">
            <w:pPr>
              <w:spacing w:before="0" w:after="0"/>
              <w:rPr>
                <w:color w:val="000000"/>
                <w:sz w:val="18"/>
              </w:rPr>
            </w:pPr>
            <w:r>
              <w:rPr>
                <w:color w:val="000000"/>
                <w:sz w:val="18"/>
              </w:rPr>
              <w:t>4451</w:t>
            </w:r>
          </w:p>
        </w:tc>
        <w:tc>
          <w:tcPr>
            <w:tcW w:w="3219" w:type="dxa"/>
            <w:shd w:val="solid" w:color="FFFFFF" w:fill="FFFFFF"/>
          </w:tcPr>
          <w:p w14:paraId="02E8FAFE" w14:textId="77777777" w:rsidR="00890DE4" w:rsidRDefault="00C459FB">
            <w:pPr>
              <w:spacing w:before="0" w:after="0"/>
              <w:rPr>
                <w:color w:val="000000"/>
                <w:sz w:val="18"/>
              </w:rPr>
            </w:pPr>
            <w:r>
              <w:rPr>
                <w:color w:val="000000"/>
                <w:sz w:val="18"/>
              </w:rPr>
              <w:t>Text subject qualifier</w:t>
            </w:r>
          </w:p>
        </w:tc>
        <w:tc>
          <w:tcPr>
            <w:tcW w:w="2835" w:type="dxa"/>
            <w:shd w:val="solid" w:color="FFFFFF" w:fill="FFFFFF"/>
          </w:tcPr>
          <w:p w14:paraId="3EF1A6C2" w14:textId="77777777" w:rsidR="00890DE4" w:rsidRDefault="00C459FB">
            <w:pPr>
              <w:spacing w:before="0" w:after="0"/>
              <w:rPr>
                <w:color w:val="000000"/>
                <w:sz w:val="18"/>
              </w:rPr>
            </w:pPr>
            <w:smartTag w:uri="urn:schemas-microsoft-com:office:smarttags" w:element="stockticker">
              <w:r>
                <w:rPr>
                  <w:color w:val="000000"/>
                  <w:sz w:val="18"/>
                </w:rPr>
                <w:t>CCI</w:t>
              </w:r>
            </w:smartTag>
            <w:r>
              <w:rPr>
                <w:color w:val="000000"/>
                <w:sz w:val="18"/>
              </w:rPr>
              <w:t xml:space="preserve"> (Customs Clearance Instructions)</w:t>
            </w:r>
          </w:p>
        </w:tc>
      </w:tr>
      <w:tr w:rsidR="00105A79" w14:paraId="7F5B4AB1" w14:textId="77777777" w:rsidTr="008C1EEE">
        <w:trPr>
          <w:cantSplit/>
          <w:trHeight w:val="235"/>
        </w:trPr>
        <w:tc>
          <w:tcPr>
            <w:tcW w:w="3095" w:type="dxa"/>
            <w:gridSpan w:val="3"/>
            <w:shd w:val="solid" w:color="FFFFFF" w:fill="FFFFFF"/>
          </w:tcPr>
          <w:p w14:paraId="5FC1DCCE" w14:textId="77777777" w:rsidR="00890DE4" w:rsidRDefault="00890DE4">
            <w:pPr>
              <w:spacing w:before="0" w:after="0"/>
              <w:rPr>
                <w:color w:val="000000"/>
                <w:sz w:val="18"/>
              </w:rPr>
            </w:pPr>
          </w:p>
        </w:tc>
        <w:tc>
          <w:tcPr>
            <w:tcW w:w="1142" w:type="dxa"/>
            <w:shd w:val="solid" w:color="FFFFFF" w:fill="FFFFFF"/>
          </w:tcPr>
          <w:p w14:paraId="2B40BEAD" w14:textId="77777777" w:rsidR="00890DE4" w:rsidRDefault="00890DE4">
            <w:pPr>
              <w:spacing w:before="0" w:after="0"/>
              <w:rPr>
                <w:color w:val="000000"/>
                <w:sz w:val="18"/>
              </w:rPr>
            </w:pPr>
          </w:p>
        </w:tc>
        <w:tc>
          <w:tcPr>
            <w:tcW w:w="978" w:type="dxa"/>
            <w:shd w:val="solid" w:color="FFFFFF" w:fill="FFFFFF"/>
          </w:tcPr>
          <w:p w14:paraId="6DDFC5A4" w14:textId="77777777" w:rsidR="00890DE4" w:rsidRDefault="00890DE4">
            <w:pPr>
              <w:spacing w:before="0" w:after="0"/>
              <w:rPr>
                <w:color w:val="000000"/>
                <w:sz w:val="18"/>
              </w:rPr>
            </w:pPr>
          </w:p>
        </w:tc>
        <w:tc>
          <w:tcPr>
            <w:tcW w:w="1301" w:type="dxa"/>
            <w:shd w:val="solid" w:color="FFFFFF" w:fill="FFFFFF"/>
          </w:tcPr>
          <w:p w14:paraId="3CAE19C4" w14:textId="77777777" w:rsidR="00890DE4" w:rsidRDefault="00890DE4">
            <w:pPr>
              <w:spacing w:before="0" w:after="0"/>
              <w:rPr>
                <w:color w:val="000000"/>
                <w:sz w:val="18"/>
              </w:rPr>
            </w:pPr>
          </w:p>
        </w:tc>
        <w:tc>
          <w:tcPr>
            <w:tcW w:w="1146" w:type="dxa"/>
            <w:shd w:val="solid" w:color="FFFFFF" w:fill="FFFFFF"/>
          </w:tcPr>
          <w:p w14:paraId="7E1F5156" w14:textId="77777777" w:rsidR="00890DE4" w:rsidRDefault="00C459FB">
            <w:pPr>
              <w:spacing w:before="0" w:after="0"/>
              <w:rPr>
                <w:color w:val="000000"/>
                <w:sz w:val="18"/>
              </w:rPr>
            </w:pPr>
            <w:r>
              <w:rPr>
                <w:color w:val="000000"/>
                <w:sz w:val="18"/>
              </w:rPr>
              <w:t>FTX</w:t>
            </w:r>
          </w:p>
        </w:tc>
        <w:tc>
          <w:tcPr>
            <w:tcW w:w="1305" w:type="dxa"/>
            <w:shd w:val="solid" w:color="FFFFFF" w:fill="FFFFFF"/>
          </w:tcPr>
          <w:p w14:paraId="128047FB" w14:textId="77777777" w:rsidR="00890DE4" w:rsidRDefault="00C459FB">
            <w:pPr>
              <w:spacing w:before="0" w:after="0"/>
              <w:rPr>
                <w:color w:val="000000"/>
                <w:sz w:val="18"/>
              </w:rPr>
            </w:pPr>
            <w:r>
              <w:rPr>
                <w:color w:val="000000"/>
                <w:sz w:val="18"/>
              </w:rPr>
              <w:t>4453</w:t>
            </w:r>
          </w:p>
        </w:tc>
        <w:tc>
          <w:tcPr>
            <w:tcW w:w="3219" w:type="dxa"/>
            <w:shd w:val="solid" w:color="FFFFFF" w:fill="FFFFFF"/>
          </w:tcPr>
          <w:p w14:paraId="5E5625D9" w14:textId="77777777" w:rsidR="00890DE4" w:rsidRDefault="00C459FB">
            <w:pPr>
              <w:spacing w:before="0" w:after="0"/>
              <w:rPr>
                <w:color w:val="000000"/>
                <w:sz w:val="18"/>
              </w:rPr>
            </w:pPr>
            <w:r>
              <w:rPr>
                <w:color w:val="000000"/>
                <w:sz w:val="18"/>
              </w:rPr>
              <w:t>Text function</w:t>
            </w:r>
          </w:p>
        </w:tc>
        <w:tc>
          <w:tcPr>
            <w:tcW w:w="2835" w:type="dxa"/>
            <w:shd w:val="solid" w:color="FFFFFF" w:fill="FFFFFF"/>
          </w:tcPr>
          <w:p w14:paraId="29F6E27B" w14:textId="77777777" w:rsidR="00890DE4" w:rsidRDefault="00C459FB">
            <w:pPr>
              <w:spacing w:before="0" w:after="0"/>
              <w:rPr>
                <w:color w:val="000000"/>
                <w:sz w:val="18"/>
              </w:rPr>
            </w:pPr>
            <w:r>
              <w:rPr>
                <w:color w:val="000000"/>
                <w:sz w:val="18"/>
              </w:rPr>
              <w:t>Filler (must be blank)</w:t>
            </w:r>
          </w:p>
        </w:tc>
      </w:tr>
      <w:tr w:rsidR="00105A79" w14:paraId="4EF203FC" w14:textId="77777777" w:rsidTr="008C1EEE">
        <w:trPr>
          <w:cantSplit/>
          <w:trHeight w:val="235"/>
        </w:trPr>
        <w:tc>
          <w:tcPr>
            <w:tcW w:w="3095" w:type="dxa"/>
            <w:gridSpan w:val="3"/>
            <w:shd w:val="solid" w:color="FFFFFF" w:fill="FFFFFF"/>
          </w:tcPr>
          <w:p w14:paraId="6C4D697A" w14:textId="77777777" w:rsidR="00890DE4" w:rsidRDefault="00890DE4">
            <w:pPr>
              <w:spacing w:before="0" w:after="0"/>
              <w:rPr>
                <w:color w:val="000000"/>
                <w:sz w:val="18"/>
              </w:rPr>
            </w:pPr>
          </w:p>
        </w:tc>
        <w:tc>
          <w:tcPr>
            <w:tcW w:w="1142" w:type="dxa"/>
            <w:shd w:val="solid" w:color="FFFFFF" w:fill="FFFFFF"/>
          </w:tcPr>
          <w:p w14:paraId="70D44CDA" w14:textId="77777777" w:rsidR="00890DE4" w:rsidRDefault="00890DE4">
            <w:pPr>
              <w:spacing w:before="0" w:after="0"/>
              <w:rPr>
                <w:color w:val="000000"/>
                <w:sz w:val="18"/>
              </w:rPr>
            </w:pPr>
          </w:p>
        </w:tc>
        <w:tc>
          <w:tcPr>
            <w:tcW w:w="978" w:type="dxa"/>
            <w:shd w:val="solid" w:color="FFFFFF" w:fill="FFFFFF"/>
          </w:tcPr>
          <w:p w14:paraId="1B9537D1" w14:textId="77777777" w:rsidR="00890DE4" w:rsidRDefault="00890DE4">
            <w:pPr>
              <w:spacing w:before="0" w:after="0"/>
              <w:rPr>
                <w:color w:val="000000"/>
                <w:sz w:val="18"/>
              </w:rPr>
            </w:pPr>
          </w:p>
        </w:tc>
        <w:tc>
          <w:tcPr>
            <w:tcW w:w="1301" w:type="dxa"/>
            <w:shd w:val="solid" w:color="FFFFFF" w:fill="FFFFFF"/>
          </w:tcPr>
          <w:p w14:paraId="468B00B3" w14:textId="77777777" w:rsidR="00890DE4" w:rsidRDefault="00890DE4">
            <w:pPr>
              <w:spacing w:before="0" w:after="0"/>
              <w:rPr>
                <w:color w:val="000000"/>
                <w:sz w:val="18"/>
              </w:rPr>
            </w:pPr>
          </w:p>
        </w:tc>
        <w:tc>
          <w:tcPr>
            <w:tcW w:w="1146" w:type="dxa"/>
            <w:shd w:val="solid" w:color="FFFFFF" w:fill="FFFFFF"/>
          </w:tcPr>
          <w:p w14:paraId="5DA6C092" w14:textId="77777777" w:rsidR="00890DE4" w:rsidRDefault="00C459FB">
            <w:pPr>
              <w:spacing w:before="0" w:after="0"/>
              <w:rPr>
                <w:color w:val="000000"/>
                <w:sz w:val="18"/>
              </w:rPr>
            </w:pPr>
            <w:r>
              <w:rPr>
                <w:color w:val="000000"/>
                <w:sz w:val="18"/>
              </w:rPr>
              <w:t>FTX</w:t>
            </w:r>
          </w:p>
        </w:tc>
        <w:tc>
          <w:tcPr>
            <w:tcW w:w="1305" w:type="dxa"/>
            <w:shd w:val="solid" w:color="FFFFFF" w:fill="FFFFFF"/>
          </w:tcPr>
          <w:p w14:paraId="6136904E" w14:textId="77777777" w:rsidR="00890DE4" w:rsidRDefault="00C459FB">
            <w:pPr>
              <w:spacing w:before="0" w:after="0"/>
              <w:rPr>
                <w:color w:val="000000"/>
                <w:sz w:val="18"/>
              </w:rPr>
            </w:pPr>
            <w:r>
              <w:rPr>
                <w:color w:val="000000"/>
                <w:sz w:val="18"/>
              </w:rPr>
              <w:t>C107</w:t>
            </w:r>
          </w:p>
        </w:tc>
        <w:tc>
          <w:tcPr>
            <w:tcW w:w="3219" w:type="dxa"/>
            <w:shd w:val="solid" w:color="FFFFFF" w:fill="FFFFFF"/>
          </w:tcPr>
          <w:p w14:paraId="054AF66D" w14:textId="77777777" w:rsidR="00890DE4" w:rsidRDefault="00C459FB">
            <w:pPr>
              <w:spacing w:before="0" w:after="0"/>
              <w:rPr>
                <w:color w:val="000000"/>
                <w:sz w:val="18"/>
              </w:rPr>
            </w:pPr>
            <w:r>
              <w:rPr>
                <w:color w:val="000000"/>
                <w:sz w:val="18"/>
              </w:rPr>
              <w:t>Text Reference</w:t>
            </w:r>
          </w:p>
        </w:tc>
        <w:tc>
          <w:tcPr>
            <w:tcW w:w="2835" w:type="dxa"/>
            <w:shd w:val="solid" w:color="FFFFFF" w:fill="FFFFFF"/>
          </w:tcPr>
          <w:p w14:paraId="27DC7144" w14:textId="77777777" w:rsidR="00890DE4" w:rsidRDefault="00C459FB">
            <w:pPr>
              <w:spacing w:before="0" w:after="0"/>
              <w:rPr>
                <w:color w:val="000000"/>
                <w:sz w:val="18"/>
              </w:rPr>
            </w:pPr>
            <w:r>
              <w:rPr>
                <w:color w:val="000000"/>
                <w:sz w:val="18"/>
              </w:rPr>
              <w:t>Filler (must be blank)</w:t>
            </w:r>
          </w:p>
        </w:tc>
      </w:tr>
      <w:tr w:rsidR="00105A79" w14:paraId="0ABC33AC" w14:textId="77777777" w:rsidTr="008C1EEE">
        <w:trPr>
          <w:cantSplit/>
          <w:trHeight w:val="235"/>
        </w:trPr>
        <w:tc>
          <w:tcPr>
            <w:tcW w:w="3095" w:type="dxa"/>
            <w:gridSpan w:val="3"/>
            <w:shd w:val="solid" w:color="FFFFFF" w:fill="FFFFFF"/>
          </w:tcPr>
          <w:p w14:paraId="358FC2EC" w14:textId="77777777" w:rsidR="00890DE4" w:rsidRDefault="00890DE4">
            <w:pPr>
              <w:spacing w:before="0" w:after="0"/>
              <w:rPr>
                <w:color w:val="000000"/>
                <w:sz w:val="18"/>
              </w:rPr>
            </w:pPr>
          </w:p>
        </w:tc>
        <w:tc>
          <w:tcPr>
            <w:tcW w:w="1142" w:type="dxa"/>
            <w:shd w:val="solid" w:color="FFFFFF" w:fill="FFFFFF"/>
          </w:tcPr>
          <w:p w14:paraId="6735B28C" w14:textId="77777777" w:rsidR="00890DE4" w:rsidRDefault="00890DE4">
            <w:pPr>
              <w:spacing w:before="0" w:after="0"/>
              <w:rPr>
                <w:color w:val="000000"/>
                <w:sz w:val="18"/>
              </w:rPr>
            </w:pPr>
          </w:p>
        </w:tc>
        <w:tc>
          <w:tcPr>
            <w:tcW w:w="978" w:type="dxa"/>
            <w:shd w:val="solid" w:color="FFFFFF" w:fill="FFFFFF"/>
          </w:tcPr>
          <w:p w14:paraId="120F8465" w14:textId="77777777" w:rsidR="00890DE4" w:rsidRDefault="00890DE4">
            <w:pPr>
              <w:spacing w:before="0" w:after="0"/>
              <w:rPr>
                <w:color w:val="000000"/>
                <w:sz w:val="18"/>
              </w:rPr>
            </w:pPr>
          </w:p>
        </w:tc>
        <w:tc>
          <w:tcPr>
            <w:tcW w:w="1301" w:type="dxa"/>
            <w:shd w:val="solid" w:color="FFFFFF" w:fill="FFFFFF"/>
          </w:tcPr>
          <w:p w14:paraId="7856E0DE" w14:textId="77777777" w:rsidR="00890DE4" w:rsidRDefault="00890DE4">
            <w:pPr>
              <w:spacing w:before="0" w:after="0"/>
              <w:rPr>
                <w:color w:val="000000"/>
                <w:sz w:val="18"/>
              </w:rPr>
            </w:pPr>
          </w:p>
        </w:tc>
        <w:tc>
          <w:tcPr>
            <w:tcW w:w="1146" w:type="dxa"/>
            <w:shd w:val="solid" w:color="FFFFFF" w:fill="FFFFFF"/>
          </w:tcPr>
          <w:p w14:paraId="37FD9E1C" w14:textId="77777777" w:rsidR="00890DE4" w:rsidRDefault="00C459FB">
            <w:pPr>
              <w:spacing w:before="0" w:after="0"/>
              <w:rPr>
                <w:color w:val="000000"/>
                <w:sz w:val="18"/>
              </w:rPr>
            </w:pPr>
            <w:r>
              <w:rPr>
                <w:color w:val="000000"/>
                <w:sz w:val="18"/>
              </w:rPr>
              <w:t>FTX</w:t>
            </w:r>
          </w:p>
        </w:tc>
        <w:tc>
          <w:tcPr>
            <w:tcW w:w="1305" w:type="dxa"/>
            <w:shd w:val="solid" w:color="FFFFFF" w:fill="FFFFFF"/>
          </w:tcPr>
          <w:p w14:paraId="17A75C96" w14:textId="77777777" w:rsidR="00890DE4" w:rsidRDefault="00C459FB">
            <w:pPr>
              <w:spacing w:before="0" w:after="0"/>
              <w:rPr>
                <w:color w:val="000000"/>
                <w:sz w:val="18"/>
              </w:rPr>
            </w:pPr>
            <w:r>
              <w:rPr>
                <w:color w:val="000000"/>
                <w:sz w:val="18"/>
              </w:rPr>
              <w:t>C108/4440</w:t>
            </w:r>
          </w:p>
        </w:tc>
        <w:tc>
          <w:tcPr>
            <w:tcW w:w="3219" w:type="dxa"/>
            <w:shd w:val="solid" w:color="FFFFFF" w:fill="FFFFFF"/>
          </w:tcPr>
          <w:p w14:paraId="0A9793C1" w14:textId="77777777" w:rsidR="00890DE4" w:rsidRDefault="00C459FB">
            <w:pPr>
              <w:spacing w:before="0" w:after="0"/>
              <w:rPr>
                <w:color w:val="000000"/>
                <w:sz w:val="18"/>
              </w:rPr>
            </w:pPr>
            <w:r>
              <w:rPr>
                <w:color w:val="000000"/>
                <w:sz w:val="18"/>
              </w:rPr>
              <w:t xml:space="preserve">Embargo Message </w:t>
            </w:r>
          </w:p>
        </w:tc>
        <w:tc>
          <w:tcPr>
            <w:tcW w:w="2835" w:type="dxa"/>
            <w:shd w:val="solid" w:color="FFFFFF" w:fill="FFFFFF"/>
          </w:tcPr>
          <w:p w14:paraId="740BFB7F" w14:textId="77777777" w:rsidR="00890DE4" w:rsidRDefault="00C459FB">
            <w:pPr>
              <w:spacing w:before="0" w:after="0"/>
              <w:rPr>
                <w:color w:val="000000"/>
                <w:sz w:val="18"/>
              </w:rPr>
            </w:pPr>
            <w:r>
              <w:rPr>
                <w:color w:val="000000"/>
                <w:sz w:val="18"/>
              </w:rPr>
              <w:t>Free format text value (locally restricted to 2 repeats)</w:t>
            </w:r>
          </w:p>
        </w:tc>
      </w:tr>
      <w:tr w:rsidR="00105A79" w14:paraId="2C335904" w14:textId="77777777" w:rsidTr="008C1EEE">
        <w:trPr>
          <w:cantSplit/>
          <w:trHeight w:val="235"/>
        </w:trPr>
        <w:tc>
          <w:tcPr>
            <w:tcW w:w="3095" w:type="dxa"/>
            <w:gridSpan w:val="3"/>
            <w:shd w:val="solid" w:color="FFFFFF" w:fill="FFFFFF"/>
          </w:tcPr>
          <w:p w14:paraId="7116FCC3" w14:textId="77777777" w:rsidR="00890DE4" w:rsidRDefault="00890DE4">
            <w:pPr>
              <w:spacing w:before="0" w:after="0"/>
              <w:rPr>
                <w:color w:val="000000"/>
                <w:sz w:val="18"/>
              </w:rPr>
            </w:pPr>
          </w:p>
        </w:tc>
        <w:tc>
          <w:tcPr>
            <w:tcW w:w="1142" w:type="dxa"/>
            <w:shd w:val="solid" w:color="FFFFFF" w:fill="FFFFFF"/>
          </w:tcPr>
          <w:p w14:paraId="19EBB649" w14:textId="77777777" w:rsidR="00890DE4" w:rsidRDefault="00890DE4">
            <w:pPr>
              <w:spacing w:before="0" w:after="0"/>
              <w:rPr>
                <w:color w:val="000000"/>
                <w:sz w:val="18"/>
              </w:rPr>
            </w:pPr>
          </w:p>
        </w:tc>
        <w:tc>
          <w:tcPr>
            <w:tcW w:w="978" w:type="dxa"/>
            <w:shd w:val="solid" w:color="FFFFFF" w:fill="FFFFFF"/>
          </w:tcPr>
          <w:p w14:paraId="02BCC24D" w14:textId="77777777" w:rsidR="00890DE4" w:rsidRDefault="00890DE4">
            <w:pPr>
              <w:spacing w:before="0" w:after="0"/>
              <w:rPr>
                <w:color w:val="000000"/>
                <w:sz w:val="18"/>
              </w:rPr>
            </w:pPr>
          </w:p>
        </w:tc>
        <w:tc>
          <w:tcPr>
            <w:tcW w:w="1301" w:type="dxa"/>
            <w:shd w:val="solid" w:color="FFFFFF" w:fill="FFFFFF"/>
          </w:tcPr>
          <w:p w14:paraId="1E76A4CB" w14:textId="77777777" w:rsidR="00890DE4" w:rsidRDefault="00890DE4">
            <w:pPr>
              <w:spacing w:before="0" w:after="0"/>
              <w:rPr>
                <w:color w:val="000000"/>
                <w:sz w:val="18"/>
              </w:rPr>
            </w:pPr>
          </w:p>
        </w:tc>
        <w:tc>
          <w:tcPr>
            <w:tcW w:w="1146" w:type="dxa"/>
            <w:shd w:val="solid" w:color="FFFFFF" w:fill="FFFFFF"/>
          </w:tcPr>
          <w:p w14:paraId="489CC8A7" w14:textId="77777777" w:rsidR="00890DE4" w:rsidRDefault="00890DE4">
            <w:pPr>
              <w:spacing w:before="0" w:after="0"/>
              <w:rPr>
                <w:color w:val="000000"/>
                <w:sz w:val="18"/>
              </w:rPr>
            </w:pPr>
          </w:p>
        </w:tc>
        <w:tc>
          <w:tcPr>
            <w:tcW w:w="1305" w:type="dxa"/>
            <w:shd w:val="solid" w:color="FFFFFF" w:fill="FFFFFF"/>
          </w:tcPr>
          <w:p w14:paraId="41CA9565" w14:textId="77777777" w:rsidR="00890DE4" w:rsidRDefault="00890DE4">
            <w:pPr>
              <w:spacing w:before="0" w:after="0"/>
              <w:rPr>
                <w:color w:val="000000"/>
                <w:sz w:val="18"/>
              </w:rPr>
            </w:pPr>
          </w:p>
        </w:tc>
        <w:tc>
          <w:tcPr>
            <w:tcW w:w="3219" w:type="dxa"/>
            <w:shd w:val="solid" w:color="FFFFFF" w:fill="FFFFFF"/>
          </w:tcPr>
          <w:p w14:paraId="13D21EA8" w14:textId="77777777" w:rsidR="00890DE4" w:rsidRDefault="00890DE4">
            <w:pPr>
              <w:spacing w:before="0" w:after="0"/>
              <w:rPr>
                <w:color w:val="000000"/>
                <w:sz w:val="18"/>
              </w:rPr>
            </w:pPr>
          </w:p>
        </w:tc>
        <w:tc>
          <w:tcPr>
            <w:tcW w:w="2835" w:type="dxa"/>
            <w:shd w:val="solid" w:color="FFFFFF" w:fill="FFFFFF"/>
          </w:tcPr>
          <w:p w14:paraId="7EEEDA22" w14:textId="77777777" w:rsidR="00890DE4" w:rsidRDefault="00890DE4">
            <w:pPr>
              <w:spacing w:before="0" w:after="0"/>
              <w:rPr>
                <w:color w:val="000000"/>
                <w:sz w:val="18"/>
              </w:rPr>
            </w:pPr>
          </w:p>
        </w:tc>
      </w:tr>
      <w:tr w:rsidR="00105A79" w14:paraId="452376BF" w14:textId="77777777" w:rsidTr="008C1EEE">
        <w:trPr>
          <w:cantSplit/>
          <w:trHeight w:val="235"/>
        </w:trPr>
        <w:tc>
          <w:tcPr>
            <w:tcW w:w="3095" w:type="dxa"/>
            <w:gridSpan w:val="3"/>
            <w:shd w:val="solid" w:color="FFFFFF" w:fill="FFFFFF"/>
          </w:tcPr>
          <w:p w14:paraId="48EAC24C" w14:textId="77777777" w:rsidR="00890DE4" w:rsidRDefault="00C459FB">
            <w:pPr>
              <w:spacing w:before="0" w:after="0"/>
              <w:rPr>
                <w:color w:val="000000"/>
                <w:sz w:val="18"/>
              </w:rPr>
            </w:pPr>
            <w:r>
              <w:rPr>
                <w:color w:val="000000"/>
                <w:sz w:val="18"/>
              </w:rPr>
              <w:t>RFP Notice</w:t>
            </w:r>
          </w:p>
        </w:tc>
        <w:tc>
          <w:tcPr>
            <w:tcW w:w="1142" w:type="dxa"/>
            <w:shd w:val="solid" w:color="FFFFFF" w:fill="FFFFFF"/>
          </w:tcPr>
          <w:p w14:paraId="712CC143" w14:textId="77777777" w:rsidR="00890DE4" w:rsidRDefault="00890DE4">
            <w:pPr>
              <w:spacing w:before="0" w:after="0"/>
              <w:rPr>
                <w:color w:val="000000"/>
                <w:sz w:val="18"/>
              </w:rPr>
            </w:pPr>
          </w:p>
        </w:tc>
        <w:tc>
          <w:tcPr>
            <w:tcW w:w="978" w:type="dxa"/>
            <w:shd w:val="solid" w:color="FFFFFF" w:fill="FFFFFF"/>
          </w:tcPr>
          <w:p w14:paraId="5CFF1782" w14:textId="77777777" w:rsidR="00890DE4" w:rsidRDefault="00890DE4">
            <w:pPr>
              <w:spacing w:before="0" w:after="0"/>
              <w:rPr>
                <w:color w:val="000000"/>
                <w:sz w:val="18"/>
              </w:rPr>
            </w:pPr>
          </w:p>
        </w:tc>
        <w:tc>
          <w:tcPr>
            <w:tcW w:w="1301" w:type="dxa"/>
            <w:shd w:val="solid" w:color="FFFFFF" w:fill="FFFFFF"/>
          </w:tcPr>
          <w:p w14:paraId="4135ACEB"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1146" w:type="dxa"/>
            <w:shd w:val="solid" w:color="FFFFFF" w:fill="FFFFFF"/>
          </w:tcPr>
          <w:p w14:paraId="43379348" w14:textId="77777777" w:rsidR="00890DE4" w:rsidRDefault="00C459FB">
            <w:pPr>
              <w:spacing w:before="0" w:after="0"/>
              <w:rPr>
                <w:color w:val="000000"/>
                <w:sz w:val="18"/>
              </w:rPr>
            </w:pPr>
            <w:r>
              <w:rPr>
                <w:color w:val="000000"/>
                <w:sz w:val="18"/>
              </w:rPr>
              <w:t>FTX</w:t>
            </w:r>
          </w:p>
        </w:tc>
        <w:tc>
          <w:tcPr>
            <w:tcW w:w="1305" w:type="dxa"/>
            <w:shd w:val="solid" w:color="FFFFFF" w:fill="FFFFFF"/>
          </w:tcPr>
          <w:p w14:paraId="4619F7D0" w14:textId="77777777" w:rsidR="00890DE4" w:rsidRDefault="00C459FB">
            <w:pPr>
              <w:spacing w:before="0" w:after="0"/>
              <w:rPr>
                <w:color w:val="000000"/>
                <w:sz w:val="18"/>
              </w:rPr>
            </w:pPr>
            <w:r>
              <w:rPr>
                <w:color w:val="000000"/>
                <w:sz w:val="18"/>
              </w:rPr>
              <w:t>4451</w:t>
            </w:r>
          </w:p>
        </w:tc>
        <w:tc>
          <w:tcPr>
            <w:tcW w:w="3219" w:type="dxa"/>
            <w:shd w:val="solid" w:color="FFFFFF" w:fill="FFFFFF"/>
          </w:tcPr>
          <w:p w14:paraId="6D44CB6A" w14:textId="77777777" w:rsidR="00890DE4" w:rsidRDefault="00C459FB">
            <w:pPr>
              <w:spacing w:before="0" w:after="0"/>
              <w:rPr>
                <w:color w:val="000000"/>
                <w:sz w:val="18"/>
              </w:rPr>
            </w:pPr>
            <w:r>
              <w:rPr>
                <w:color w:val="000000"/>
                <w:sz w:val="18"/>
              </w:rPr>
              <w:t>Text subject qualifier</w:t>
            </w:r>
          </w:p>
        </w:tc>
        <w:tc>
          <w:tcPr>
            <w:tcW w:w="2835" w:type="dxa"/>
            <w:shd w:val="solid" w:color="FFFFFF" w:fill="FFFFFF"/>
          </w:tcPr>
          <w:p w14:paraId="033C8E15" w14:textId="77777777" w:rsidR="00890DE4" w:rsidRDefault="00C459FB">
            <w:pPr>
              <w:spacing w:before="0" w:after="0"/>
              <w:rPr>
                <w:color w:val="000000"/>
                <w:sz w:val="18"/>
              </w:rPr>
            </w:pPr>
            <w:r>
              <w:rPr>
                <w:color w:val="000000"/>
                <w:sz w:val="18"/>
              </w:rPr>
              <w:t>AAO (Error Description)</w:t>
            </w:r>
          </w:p>
        </w:tc>
      </w:tr>
      <w:tr w:rsidR="00105A79" w14:paraId="5B58D4EC" w14:textId="77777777" w:rsidTr="008C1EEE">
        <w:trPr>
          <w:cantSplit/>
          <w:trHeight w:val="235"/>
        </w:trPr>
        <w:tc>
          <w:tcPr>
            <w:tcW w:w="3095" w:type="dxa"/>
            <w:gridSpan w:val="3"/>
            <w:shd w:val="solid" w:color="FFFFFF" w:fill="FFFFFF"/>
          </w:tcPr>
          <w:p w14:paraId="7C8F634A" w14:textId="77777777" w:rsidR="00890DE4" w:rsidRDefault="00890DE4">
            <w:pPr>
              <w:spacing w:before="0" w:after="0"/>
              <w:rPr>
                <w:color w:val="000000"/>
                <w:sz w:val="18"/>
              </w:rPr>
            </w:pPr>
          </w:p>
        </w:tc>
        <w:tc>
          <w:tcPr>
            <w:tcW w:w="1142" w:type="dxa"/>
            <w:shd w:val="solid" w:color="FFFFFF" w:fill="FFFFFF"/>
          </w:tcPr>
          <w:p w14:paraId="23E0FFED" w14:textId="77777777" w:rsidR="00890DE4" w:rsidRDefault="00890DE4">
            <w:pPr>
              <w:spacing w:before="0" w:after="0"/>
              <w:rPr>
                <w:color w:val="000000"/>
                <w:sz w:val="18"/>
              </w:rPr>
            </w:pPr>
          </w:p>
        </w:tc>
        <w:tc>
          <w:tcPr>
            <w:tcW w:w="978" w:type="dxa"/>
            <w:shd w:val="solid" w:color="FFFFFF" w:fill="FFFFFF"/>
          </w:tcPr>
          <w:p w14:paraId="09C6EC43" w14:textId="77777777" w:rsidR="00890DE4" w:rsidRDefault="00890DE4">
            <w:pPr>
              <w:spacing w:before="0" w:after="0"/>
              <w:rPr>
                <w:color w:val="000000"/>
                <w:sz w:val="18"/>
              </w:rPr>
            </w:pPr>
          </w:p>
        </w:tc>
        <w:tc>
          <w:tcPr>
            <w:tcW w:w="1301" w:type="dxa"/>
            <w:shd w:val="solid" w:color="FFFFFF" w:fill="FFFFFF"/>
          </w:tcPr>
          <w:p w14:paraId="2F626C8E" w14:textId="77777777" w:rsidR="00890DE4" w:rsidRDefault="00890DE4">
            <w:pPr>
              <w:spacing w:before="0" w:after="0"/>
              <w:rPr>
                <w:color w:val="000000"/>
                <w:sz w:val="18"/>
              </w:rPr>
            </w:pPr>
          </w:p>
        </w:tc>
        <w:tc>
          <w:tcPr>
            <w:tcW w:w="1146" w:type="dxa"/>
            <w:shd w:val="solid" w:color="FFFFFF" w:fill="FFFFFF"/>
          </w:tcPr>
          <w:p w14:paraId="6DEB4F7C" w14:textId="77777777" w:rsidR="00890DE4" w:rsidRDefault="00C459FB">
            <w:pPr>
              <w:spacing w:before="0" w:after="0"/>
              <w:rPr>
                <w:color w:val="000000"/>
                <w:sz w:val="18"/>
              </w:rPr>
            </w:pPr>
            <w:r>
              <w:rPr>
                <w:color w:val="000000"/>
                <w:sz w:val="18"/>
              </w:rPr>
              <w:t>FTX</w:t>
            </w:r>
          </w:p>
        </w:tc>
        <w:tc>
          <w:tcPr>
            <w:tcW w:w="1305" w:type="dxa"/>
            <w:shd w:val="solid" w:color="FFFFFF" w:fill="FFFFFF"/>
          </w:tcPr>
          <w:p w14:paraId="77554852" w14:textId="77777777" w:rsidR="00890DE4" w:rsidRDefault="00C459FB">
            <w:pPr>
              <w:spacing w:before="0" w:after="0"/>
              <w:rPr>
                <w:color w:val="000000"/>
                <w:sz w:val="18"/>
              </w:rPr>
            </w:pPr>
            <w:r>
              <w:rPr>
                <w:color w:val="000000"/>
                <w:sz w:val="18"/>
              </w:rPr>
              <w:t>4453</w:t>
            </w:r>
          </w:p>
        </w:tc>
        <w:tc>
          <w:tcPr>
            <w:tcW w:w="3219" w:type="dxa"/>
            <w:shd w:val="solid" w:color="FFFFFF" w:fill="FFFFFF"/>
          </w:tcPr>
          <w:p w14:paraId="1DC470CC" w14:textId="77777777" w:rsidR="00890DE4" w:rsidRDefault="00C459FB">
            <w:pPr>
              <w:spacing w:before="0" w:after="0"/>
              <w:rPr>
                <w:color w:val="000000"/>
                <w:sz w:val="18"/>
              </w:rPr>
            </w:pPr>
            <w:r>
              <w:rPr>
                <w:color w:val="000000"/>
                <w:sz w:val="18"/>
              </w:rPr>
              <w:t>Text function</w:t>
            </w:r>
          </w:p>
        </w:tc>
        <w:tc>
          <w:tcPr>
            <w:tcW w:w="2835" w:type="dxa"/>
            <w:shd w:val="solid" w:color="FFFFFF" w:fill="FFFFFF"/>
          </w:tcPr>
          <w:p w14:paraId="1427F118" w14:textId="77777777" w:rsidR="00890DE4" w:rsidRDefault="00C459FB">
            <w:pPr>
              <w:spacing w:before="0" w:after="0"/>
              <w:rPr>
                <w:color w:val="000000"/>
                <w:sz w:val="18"/>
              </w:rPr>
            </w:pPr>
            <w:r>
              <w:rPr>
                <w:color w:val="000000"/>
                <w:sz w:val="18"/>
              </w:rPr>
              <w:t>Filler (must be blank)</w:t>
            </w:r>
          </w:p>
        </w:tc>
      </w:tr>
      <w:tr w:rsidR="00105A79" w14:paraId="6A2B8AFD" w14:textId="77777777" w:rsidTr="008C1EEE">
        <w:trPr>
          <w:cantSplit/>
          <w:trHeight w:val="235"/>
        </w:trPr>
        <w:tc>
          <w:tcPr>
            <w:tcW w:w="3095" w:type="dxa"/>
            <w:gridSpan w:val="3"/>
            <w:shd w:val="solid" w:color="FFFFFF" w:fill="FFFFFF"/>
          </w:tcPr>
          <w:p w14:paraId="79ED4C34" w14:textId="77777777" w:rsidR="00890DE4" w:rsidRDefault="00890DE4">
            <w:pPr>
              <w:spacing w:before="0" w:after="0"/>
              <w:rPr>
                <w:color w:val="000000"/>
                <w:sz w:val="18"/>
              </w:rPr>
            </w:pPr>
          </w:p>
        </w:tc>
        <w:tc>
          <w:tcPr>
            <w:tcW w:w="1142" w:type="dxa"/>
            <w:shd w:val="solid" w:color="FFFFFF" w:fill="FFFFFF"/>
          </w:tcPr>
          <w:p w14:paraId="1F916B5E" w14:textId="77777777" w:rsidR="00890DE4" w:rsidRDefault="00890DE4">
            <w:pPr>
              <w:spacing w:before="0" w:after="0"/>
              <w:rPr>
                <w:color w:val="000000"/>
                <w:sz w:val="18"/>
              </w:rPr>
            </w:pPr>
          </w:p>
        </w:tc>
        <w:tc>
          <w:tcPr>
            <w:tcW w:w="978" w:type="dxa"/>
            <w:shd w:val="solid" w:color="FFFFFF" w:fill="FFFFFF"/>
          </w:tcPr>
          <w:p w14:paraId="28D0AE05" w14:textId="77777777" w:rsidR="00890DE4" w:rsidRDefault="00890DE4">
            <w:pPr>
              <w:spacing w:before="0" w:after="0"/>
              <w:rPr>
                <w:color w:val="000000"/>
                <w:sz w:val="18"/>
              </w:rPr>
            </w:pPr>
          </w:p>
        </w:tc>
        <w:tc>
          <w:tcPr>
            <w:tcW w:w="1301" w:type="dxa"/>
            <w:shd w:val="solid" w:color="FFFFFF" w:fill="FFFFFF"/>
          </w:tcPr>
          <w:p w14:paraId="68B0CA7C" w14:textId="77777777" w:rsidR="00890DE4" w:rsidRDefault="00890DE4">
            <w:pPr>
              <w:spacing w:before="0" w:after="0"/>
              <w:rPr>
                <w:color w:val="000000"/>
                <w:sz w:val="18"/>
              </w:rPr>
            </w:pPr>
          </w:p>
        </w:tc>
        <w:tc>
          <w:tcPr>
            <w:tcW w:w="1146" w:type="dxa"/>
            <w:shd w:val="solid" w:color="FFFFFF" w:fill="FFFFFF"/>
          </w:tcPr>
          <w:p w14:paraId="6154DAA0" w14:textId="77777777" w:rsidR="00890DE4" w:rsidRDefault="00C459FB">
            <w:pPr>
              <w:spacing w:before="0" w:after="0"/>
              <w:rPr>
                <w:color w:val="000000"/>
                <w:sz w:val="18"/>
              </w:rPr>
            </w:pPr>
            <w:r>
              <w:rPr>
                <w:color w:val="000000"/>
                <w:sz w:val="18"/>
              </w:rPr>
              <w:t>FTX</w:t>
            </w:r>
          </w:p>
        </w:tc>
        <w:tc>
          <w:tcPr>
            <w:tcW w:w="1305" w:type="dxa"/>
            <w:shd w:val="solid" w:color="FFFFFF" w:fill="FFFFFF"/>
          </w:tcPr>
          <w:p w14:paraId="0F541554" w14:textId="77777777" w:rsidR="00890DE4" w:rsidRDefault="00C459FB">
            <w:pPr>
              <w:spacing w:before="0" w:after="0"/>
              <w:rPr>
                <w:color w:val="000000"/>
                <w:sz w:val="18"/>
              </w:rPr>
            </w:pPr>
            <w:r>
              <w:rPr>
                <w:color w:val="000000"/>
                <w:sz w:val="18"/>
              </w:rPr>
              <w:t>C107</w:t>
            </w:r>
          </w:p>
        </w:tc>
        <w:tc>
          <w:tcPr>
            <w:tcW w:w="3219" w:type="dxa"/>
            <w:shd w:val="solid" w:color="FFFFFF" w:fill="FFFFFF"/>
          </w:tcPr>
          <w:p w14:paraId="27C2EBE4" w14:textId="77777777" w:rsidR="00890DE4" w:rsidRDefault="00C459FB">
            <w:pPr>
              <w:spacing w:before="0" w:after="0"/>
              <w:rPr>
                <w:color w:val="000000"/>
                <w:sz w:val="18"/>
              </w:rPr>
            </w:pPr>
            <w:r>
              <w:rPr>
                <w:color w:val="000000"/>
                <w:sz w:val="18"/>
              </w:rPr>
              <w:t>Text Reference</w:t>
            </w:r>
          </w:p>
        </w:tc>
        <w:tc>
          <w:tcPr>
            <w:tcW w:w="2835" w:type="dxa"/>
            <w:shd w:val="solid" w:color="FFFFFF" w:fill="FFFFFF"/>
          </w:tcPr>
          <w:p w14:paraId="7BE06264" w14:textId="77777777" w:rsidR="00890DE4" w:rsidRDefault="00C459FB">
            <w:pPr>
              <w:spacing w:before="0" w:after="0"/>
              <w:rPr>
                <w:color w:val="000000"/>
                <w:sz w:val="18"/>
              </w:rPr>
            </w:pPr>
            <w:r>
              <w:rPr>
                <w:color w:val="000000"/>
                <w:sz w:val="18"/>
              </w:rPr>
              <w:t>Filler (must be blank)</w:t>
            </w:r>
          </w:p>
        </w:tc>
      </w:tr>
      <w:tr w:rsidR="00105A79" w14:paraId="772A9B03" w14:textId="77777777" w:rsidTr="008C1EEE">
        <w:trPr>
          <w:cantSplit/>
          <w:trHeight w:val="235"/>
        </w:trPr>
        <w:tc>
          <w:tcPr>
            <w:tcW w:w="3095" w:type="dxa"/>
            <w:gridSpan w:val="3"/>
            <w:shd w:val="solid" w:color="FFFFFF" w:fill="FFFFFF"/>
          </w:tcPr>
          <w:p w14:paraId="23800512" w14:textId="77777777" w:rsidR="00890DE4" w:rsidRDefault="00890DE4">
            <w:pPr>
              <w:spacing w:before="0" w:after="0"/>
              <w:rPr>
                <w:color w:val="000000"/>
                <w:sz w:val="18"/>
              </w:rPr>
            </w:pPr>
          </w:p>
        </w:tc>
        <w:tc>
          <w:tcPr>
            <w:tcW w:w="1142" w:type="dxa"/>
            <w:shd w:val="solid" w:color="FFFFFF" w:fill="FFFFFF"/>
          </w:tcPr>
          <w:p w14:paraId="014F525E" w14:textId="77777777" w:rsidR="00890DE4" w:rsidRDefault="00890DE4">
            <w:pPr>
              <w:spacing w:before="0" w:after="0"/>
              <w:rPr>
                <w:color w:val="000000"/>
                <w:sz w:val="18"/>
              </w:rPr>
            </w:pPr>
          </w:p>
        </w:tc>
        <w:tc>
          <w:tcPr>
            <w:tcW w:w="978" w:type="dxa"/>
            <w:shd w:val="solid" w:color="FFFFFF" w:fill="FFFFFF"/>
          </w:tcPr>
          <w:p w14:paraId="5B1796EB" w14:textId="77777777" w:rsidR="00890DE4" w:rsidRDefault="00890DE4">
            <w:pPr>
              <w:spacing w:before="0" w:after="0"/>
              <w:rPr>
                <w:color w:val="000000"/>
                <w:sz w:val="18"/>
              </w:rPr>
            </w:pPr>
          </w:p>
        </w:tc>
        <w:tc>
          <w:tcPr>
            <w:tcW w:w="1301" w:type="dxa"/>
            <w:shd w:val="solid" w:color="FFFFFF" w:fill="FFFFFF"/>
          </w:tcPr>
          <w:p w14:paraId="3305AD1C" w14:textId="77777777" w:rsidR="00890DE4" w:rsidRDefault="00890DE4">
            <w:pPr>
              <w:spacing w:before="0" w:after="0"/>
              <w:rPr>
                <w:color w:val="000000"/>
                <w:sz w:val="18"/>
              </w:rPr>
            </w:pPr>
          </w:p>
        </w:tc>
        <w:tc>
          <w:tcPr>
            <w:tcW w:w="1146" w:type="dxa"/>
            <w:shd w:val="solid" w:color="FFFFFF" w:fill="FFFFFF"/>
          </w:tcPr>
          <w:p w14:paraId="7BCED426" w14:textId="77777777" w:rsidR="00890DE4" w:rsidRDefault="00C459FB">
            <w:pPr>
              <w:spacing w:before="0" w:after="0"/>
              <w:rPr>
                <w:color w:val="000000"/>
                <w:sz w:val="18"/>
              </w:rPr>
            </w:pPr>
            <w:r>
              <w:rPr>
                <w:color w:val="000000"/>
                <w:sz w:val="18"/>
              </w:rPr>
              <w:t>FTX</w:t>
            </w:r>
          </w:p>
        </w:tc>
        <w:tc>
          <w:tcPr>
            <w:tcW w:w="1305" w:type="dxa"/>
            <w:shd w:val="solid" w:color="FFFFFF" w:fill="FFFFFF"/>
          </w:tcPr>
          <w:p w14:paraId="48ADB2DC" w14:textId="77777777" w:rsidR="00890DE4" w:rsidRDefault="00C459FB">
            <w:pPr>
              <w:spacing w:before="0" w:after="0"/>
              <w:rPr>
                <w:color w:val="000000"/>
                <w:sz w:val="18"/>
              </w:rPr>
            </w:pPr>
            <w:r>
              <w:rPr>
                <w:color w:val="000000"/>
                <w:sz w:val="18"/>
              </w:rPr>
              <w:t>C108/4440</w:t>
            </w:r>
          </w:p>
        </w:tc>
        <w:tc>
          <w:tcPr>
            <w:tcW w:w="3219" w:type="dxa"/>
            <w:shd w:val="solid" w:color="FFFFFF" w:fill="FFFFFF"/>
          </w:tcPr>
          <w:p w14:paraId="4AB381E8" w14:textId="77777777" w:rsidR="00890DE4" w:rsidRDefault="00C459FB">
            <w:pPr>
              <w:spacing w:before="0" w:after="0"/>
              <w:rPr>
                <w:color w:val="000000"/>
                <w:sz w:val="18"/>
              </w:rPr>
            </w:pPr>
            <w:r>
              <w:rPr>
                <w:color w:val="000000"/>
                <w:sz w:val="18"/>
              </w:rPr>
              <w:t>RFP Notice</w:t>
            </w:r>
          </w:p>
        </w:tc>
        <w:tc>
          <w:tcPr>
            <w:tcW w:w="2835" w:type="dxa"/>
            <w:shd w:val="solid" w:color="FFFFFF" w:fill="FFFFFF"/>
          </w:tcPr>
          <w:p w14:paraId="638B6EE8" w14:textId="77777777" w:rsidR="00890DE4" w:rsidRDefault="00C459FB">
            <w:pPr>
              <w:spacing w:before="0" w:after="0"/>
              <w:rPr>
                <w:color w:val="000000"/>
                <w:sz w:val="18"/>
              </w:rPr>
            </w:pPr>
            <w:r>
              <w:rPr>
                <w:color w:val="000000"/>
                <w:sz w:val="18"/>
              </w:rPr>
              <w:t>Free format text value (locally restricted to 3 repeats)</w:t>
            </w:r>
          </w:p>
        </w:tc>
      </w:tr>
      <w:tr w:rsidR="00105A79" w14:paraId="7A8CE565" w14:textId="77777777" w:rsidTr="008C1EEE">
        <w:trPr>
          <w:cantSplit/>
          <w:trHeight w:val="235"/>
        </w:trPr>
        <w:tc>
          <w:tcPr>
            <w:tcW w:w="3095" w:type="dxa"/>
            <w:gridSpan w:val="3"/>
            <w:shd w:val="solid" w:color="FFFFFF" w:fill="FFFFFF"/>
          </w:tcPr>
          <w:p w14:paraId="3889AF09" w14:textId="77777777" w:rsidR="00890DE4" w:rsidRDefault="00890DE4">
            <w:pPr>
              <w:spacing w:before="0" w:after="0"/>
              <w:rPr>
                <w:color w:val="000000"/>
                <w:sz w:val="18"/>
              </w:rPr>
            </w:pPr>
          </w:p>
        </w:tc>
        <w:tc>
          <w:tcPr>
            <w:tcW w:w="1142" w:type="dxa"/>
            <w:shd w:val="solid" w:color="FFFFFF" w:fill="FFFFFF"/>
          </w:tcPr>
          <w:p w14:paraId="150CCA4F" w14:textId="77777777" w:rsidR="00890DE4" w:rsidRDefault="00890DE4">
            <w:pPr>
              <w:spacing w:before="0" w:after="0"/>
              <w:rPr>
                <w:color w:val="000000"/>
                <w:sz w:val="18"/>
              </w:rPr>
            </w:pPr>
          </w:p>
        </w:tc>
        <w:tc>
          <w:tcPr>
            <w:tcW w:w="978" w:type="dxa"/>
            <w:shd w:val="solid" w:color="FFFFFF" w:fill="FFFFFF"/>
          </w:tcPr>
          <w:p w14:paraId="26B9EA9A" w14:textId="77777777" w:rsidR="00890DE4" w:rsidRDefault="00890DE4">
            <w:pPr>
              <w:spacing w:before="0" w:after="0"/>
              <w:rPr>
                <w:color w:val="000000"/>
                <w:sz w:val="18"/>
              </w:rPr>
            </w:pPr>
          </w:p>
        </w:tc>
        <w:tc>
          <w:tcPr>
            <w:tcW w:w="1301" w:type="dxa"/>
            <w:shd w:val="solid" w:color="FFFFFF" w:fill="FFFFFF"/>
          </w:tcPr>
          <w:p w14:paraId="4569EEBC" w14:textId="77777777" w:rsidR="00890DE4" w:rsidRDefault="00890DE4">
            <w:pPr>
              <w:spacing w:before="0" w:after="0"/>
              <w:rPr>
                <w:color w:val="000000"/>
                <w:sz w:val="18"/>
              </w:rPr>
            </w:pPr>
          </w:p>
        </w:tc>
        <w:tc>
          <w:tcPr>
            <w:tcW w:w="1146" w:type="dxa"/>
            <w:shd w:val="solid" w:color="FFFFFF" w:fill="FFFFFF"/>
          </w:tcPr>
          <w:p w14:paraId="0BF88581" w14:textId="77777777" w:rsidR="00890DE4" w:rsidRDefault="00890DE4">
            <w:pPr>
              <w:spacing w:before="0" w:after="0"/>
              <w:rPr>
                <w:color w:val="000000"/>
                <w:sz w:val="18"/>
              </w:rPr>
            </w:pPr>
          </w:p>
        </w:tc>
        <w:tc>
          <w:tcPr>
            <w:tcW w:w="1305" w:type="dxa"/>
            <w:shd w:val="solid" w:color="FFFFFF" w:fill="FFFFFF"/>
          </w:tcPr>
          <w:p w14:paraId="58266C38" w14:textId="77777777" w:rsidR="00890DE4" w:rsidRDefault="00890DE4">
            <w:pPr>
              <w:spacing w:before="0" w:after="0"/>
              <w:rPr>
                <w:color w:val="000000"/>
                <w:sz w:val="18"/>
              </w:rPr>
            </w:pPr>
          </w:p>
        </w:tc>
        <w:tc>
          <w:tcPr>
            <w:tcW w:w="3219" w:type="dxa"/>
            <w:shd w:val="solid" w:color="FFFFFF" w:fill="FFFFFF"/>
          </w:tcPr>
          <w:p w14:paraId="55128FB0" w14:textId="77777777" w:rsidR="00890DE4" w:rsidRDefault="00890DE4">
            <w:pPr>
              <w:spacing w:before="0" w:after="0"/>
              <w:rPr>
                <w:color w:val="000000"/>
                <w:sz w:val="18"/>
              </w:rPr>
            </w:pPr>
          </w:p>
        </w:tc>
        <w:tc>
          <w:tcPr>
            <w:tcW w:w="2835" w:type="dxa"/>
            <w:shd w:val="solid" w:color="FFFFFF" w:fill="FFFFFF"/>
          </w:tcPr>
          <w:p w14:paraId="441F29A1" w14:textId="77777777" w:rsidR="00890DE4" w:rsidRDefault="00890DE4">
            <w:pPr>
              <w:spacing w:before="0" w:after="0"/>
              <w:rPr>
                <w:color w:val="000000"/>
                <w:sz w:val="18"/>
              </w:rPr>
            </w:pPr>
          </w:p>
        </w:tc>
      </w:tr>
      <w:tr w:rsidR="00105A79" w14:paraId="18B8A020" w14:textId="77777777" w:rsidTr="008C1EEE">
        <w:trPr>
          <w:cantSplit/>
          <w:trHeight w:val="235"/>
        </w:trPr>
        <w:tc>
          <w:tcPr>
            <w:tcW w:w="3095" w:type="dxa"/>
            <w:gridSpan w:val="3"/>
            <w:shd w:val="solid" w:color="FFFFFF" w:fill="FFFFFF"/>
          </w:tcPr>
          <w:p w14:paraId="0A4940B7" w14:textId="77777777" w:rsidR="00890DE4" w:rsidRDefault="00C459FB">
            <w:pPr>
              <w:spacing w:before="0" w:after="0"/>
              <w:rPr>
                <w:color w:val="000000"/>
                <w:sz w:val="18"/>
                <w:szCs w:val="18"/>
              </w:rPr>
            </w:pPr>
            <w:r>
              <w:rPr>
                <w:sz w:val="18"/>
                <w:szCs w:val="18"/>
              </w:rPr>
              <w:t>Average Age of Animals</w:t>
            </w:r>
          </w:p>
        </w:tc>
        <w:tc>
          <w:tcPr>
            <w:tcW w:w="1142" w:type="dxa"/>
            <w:shd w:val="solid" w:color="FFFFFF" w:fill="FFFFFF"/>
          </w:tcPr>
          <w:p w14:paraId="37446B0C" w14:textId="77777777" w:rsidR="00890DE4" w:rsidRDefault="00890DE4">
            <w:pPr>
              <w:spacing w:before="0" w:after="0"/>
              <w:rPr>
                <w:color w:val="000000"/>
                <w:sz w:val="18"/>
              </w:rPr>
            </w:pPr>
          </w:p>
        </w:tc>
        <w:tc>
          <w:tcPr>
            <w:tcW w:w="978" w:type="dxa"/>
            <w:shd w:val="solid" w:color="FFFFFF" w:fill="FFFFFF"/>
          </w:tcPr>
          <w:p w14:paraId="56CB7889" w14:textId="77777777" w:rsidR="00890DE4" w:rsidRDefault="00890DE4">
            <w:pPr>
              <w:spacing w:before="0" w:after="0"/>
              <w:rPr>
                <w:color w:val="000000"/>
                <w:sz w:val="18"/>
              </w:rPr>
            </w:pPr>
          </w:p>
        </w:tc>
        <w:tc>
          <w:tcPr>
            <w:tcW w:w="1301" w:type="dxa"/>
            <w:shd w:val="solid" w:color="FFFFFF" w:fill="FFFFFF"/>
          </w:tcPr>
          <w:p w14:paraId="56DBFD0E" w14:textId="77777777" w:rsidR="00890DE4" w:rsidRDefault="00C459FB">
            <w:pPr>
              <w:spacing w:before="0" w:after="0"/>
              <w:rPr>
                <w:color w:val="000000"/>
                <w:sz w:val="18"/>
              </w:rPr>
            </w:pPr>
            <w:r>
              <w:rPr>
                <w:color w:val="000000"/>
                <w:sz w:val="18"/>
              </w:rPr>
              <w:t>HDR GR0</w:t>
            </w:r>
          </w:p>
        </w:tc>
        <w:tc>
          <w:tcPr>
            <w:tcW w:w="1146" w:type="dxa"/>
            <w:shd w:val="solid" w:color="FFFFFF" w:fill="FFFFFF"/>
          </w:tcPr>
          <w:p w14:paraId="5087E165" w14:textId="77777777" w:rsidR="00890DE4" w:rsidRDefault="00C459FB">
            <w:pPr>
              <w:spacing w:before="0" w:after="0"/>
              <w:rPr>
                <w:color w:val="000000"/>
                <w:sz w:val="18"/>
              </w:rPr>
            </w:pPr>
            <w:r>
              <w:rPr>
                <w:color w:val="000000"/>
                <w:sz w:val="18"/>
              </w:rPr>
              <w:t>FTX</w:t>
            </w:r>
          </w:p>
        </w:tc>
        <w:tc>
          <w:tcPr>
            <w:tcW w:w="1305" w:type="dxa"/>
            <w:shd w:val="solid" w:color="FFFFFF" w:fill="FFFFFF"/>
          </w:tcPr>
          <w:p w14:paraId="07DEBB55" w14:textId="77777777" w:rsidR="00890DE4" w:rsidRDefault="00C459FB">
            <w:pPr>
              <w:spacing w:before="0" w:after="0"/>
              <w:rPr>
                <w:color w:val="000000"/>
                <w:sz w:val="18"/>
              </w:rPr>
            </w:pPr>
            <w:r>
              <w:rPr>
                <w:color w:val="000000"/>
                <w:sz w:val="18"/>
              </w:rPr>
              <w:t>4451</w:t>
            </w:r>
          </w:p>
        </w:tc>
        <w:tc>
          <w:tcPr>
            <w:tcW w:w="3219" w:type="dxa"/>
            <w:shd w:val="solid" w:color="FFFFFF" w:fill="FFFFFF"/>
          </w:tcPr>
          <w:p w14:paraId="06C564FA" w14:textId="77777777" w:rsidR="00890DE4" w:rsidRDefault="00C459FB">
            <w:pPr>
              <w:spacing w:before="0" w:after="0"/>
              <w:rPr>
                <w:color w:val="000000"/>
                <w:sz w:val="18"/>
              </w:rPr>
            </w:pPr>
            <w:r>
              <w:rPr>
                <w:color w:val="000000"/>
                <w:sz w:val="18"/>
              </w:rPr>
              <w:t>Text Subject Qualifier</w:t>
            </w:r>
          </w:p>
        </w:tc>
        <w:tc>
          <w:tcPr>
            <w:tcW w:w="2835" w:type="dxa"/>
            <w:shd w:val="solid" w:color="FFFFFF" w:fill="FFFFFF"/>
          </w:tcPr>
          <w:p w14:paraId="5DBF8E08" w14:textId="77777777" w:rsidR="00890DE4" w:rsidRDefault="00C459FB">
            <w:pPr>
              <w:spacing w:before="0" w:after="0"/>
              <w:rPr>
                <w:color w:val="000000"/>
                <w:sz w:val="18"/>
                <w:szCs w:val="18"/>
              </w:rPr>
            </w:pPr>
            <w:r>
              <w:rPr>
                <w:sz w:val="18"/>
                <w:szCs w:val="18"/>
              </w:rPr>
              <w:t>ACF (Additional attribute information).</w:t>
            </w:r>
          </w:p>
        </w:tc>
      </w:tr>
      <w:tr w:rsidR="00105A79" w14:paraId="0478BF9C" w14:textId="77777777" w:rsidTr="008C1EEE">
        <w:trPr>
          <w:cantSplit/>
          <w:trHeight w:val="235"/>
        </w:trPr>
        <w:tc>
          <w:tcPr>
            <w:tcW w:w="3095" w:type="dxa"/>
            <w:gridSpan w:val="3"/>
            <w:shd w:val="solid" w:color="FFFFFF" w:fill="FFFFFF"/>
          </w:tcPr>
          <w:p w14:paraId="7DE3AF95" w14:textId="77777777" w:rsidR="00890DE4" w:rsidRDefault="00890DE4">
            <w:pPr>
              <w:spacing w:before="0" w:after="0"/>
              <w:rPr>
                <w:color w:val="000000"/>
                <w:sz w:val="18"/>
              </w:rPr>
            </w:pPr>
          </w:p>
        </w:tc>
        <w:tc>
          <w:tcPr>
            <w:tcW w:w="1142" w:type="dxa"/>
            <w:shd w:val="solid" w:color="FFFFFF" w:fill="FFFFFF"/>
          </w:tcPr>
          <w:p w14:paraId="22D3DDAB" w14:textId="77777777" w:rsidR="00890DE4" w:rsidRDefault="00890DE4">
            <w:pPr>
              <w:spacing w:before="0" w:after="0"/>
              <w:rPr>
                <w:color w:val="000000"/>
                <w:sz w:val="18"/>
              </w:rPr>
            </w:pPr>
          </w:p>
        </w:tc>
        <w:tc>
          <w:tcPr>
            <w:tcW w:w="978" w:type="dxa"/>
            <w:shd w:val="solid" w:color="FFFFFF" w:fill="FFFFFF"/>
          </w:tcPr>
          <w:p w14:paraId="34EBAA62" w14:textId="77777777" w:rsidR="00890DE4" w:rsidRDefault="00890DE4">
            <w:pPr>
              <w:spacing w:before="0" w:after="0"/>
              <w:rPr>
                <w:color w:val="000000"/>
                <w:sz w:val="18"/>
              </w:rPr>
            </w:pPr>
          </w:p>
        </w:tc>
        <w:tc>
          <w:tcPr>
            <w:tcW w:w="1301" w:type="dxa"/>
            <w:shd w:val="solid" w:color="FFFFFF" w:fill="FFFFFF"/>
          </w:tcPr>
          <w:p w14:paraId="4FF45375" w14:textId="77777777" w:rsidR="00890DE4" w:rsidRDefault="00890DE4">
            <w:pPr>
              <w:spacing w:before="0" w:after="0"/>
              <w:rPr>
                <w:color w:val="000000"/>
                <w:sz w:val="18"/>
              </w:rPr>
            </w:pPr>
          </w:p>
        </w:tc>
        <w:tc>
          <w:tcPr>
            <w:tcW w:w="1146" w:type="dxa"/>
            <w:shd w:val="solid" w:color="FFFFFF" w:fill="FFFFFF"/>
          </w:tcPr>
          <w:p w14:paraId="6B3291E2" w14:textId="77777777" w:rsidR="00890DE4" w:rsidRDefault="00890DE4">
            <w:pPr>
              <w:spacing w:before="0" w:after="0"/>
              <w:rPr>
                <w:color w:val="000000"/>
                <w:sz w:val="18"/>
              </w:rPr>
            </w:pPr>
          </w:p>
        </w:tc>
        <w:tc>
          <w:tcPr>
            <w:tcW w:w="1305" w:type="dxa"/>
            <w:shd w:val="solid" w:color="FFFFFF" w:fill="FFFFFF"/>
          </w:tcPr>
          <w:p w14:paraId="0E1377E7" w14:textId="77777777" w:rsidR="00890DE4" w:rsidRDefault="00C459FB">
            <w:pPr>
              <w:spacing w:before="0" w:after="0"/>
              <w:rPr>
                <w:color w:val="000000"/>
                <w:sz w:val="18"/>
              </w:rPr>
            </w:pPr>
            <w:r>
              <w:rPr>
                <w:color w:val="000000"/>
                <w:sz w:val="18"/>
              </w:rPr>
              <w:t>4453</w:t>
            </w:r>
          </w:p>
        </w:tc>
        <w:tc>
          <w:tcPr>
            <w:tcW w:w="3219" w:type="dxa"/>
            <w:shd w:val="solid" w:color="FFFFFF" w:fill="FFFFFF"/>
          </w:tcPr>
          <w:p w14:paraId="1BEB8281" w14:textId="77777777" w:rsidR="00890DE4" w:rsidRDefault="00C459FB">
            <w:pPr>
              <w:spacing w:before="0" w:after="0"/>
              <w:rPr>
                <w:color w:val="000000"/>
                <w:sz w:val="18"/>
                <w:szCs w:val="18"/>
              </w:rPr>
            </w:pPr>
            <w:r>
              <w:rPr>
                <w:color w:val="000000"/>
                <w:sz w:val="18"/>
              </w:rPr>
              <w:t>Text Function</w:t>
            </w:r>
          </w:p>
        </w:tc>
        <w:tc>
          <w:tcPr>
            <w:tcW w:w="2835" w:type="dxa"/>
            <w:shd w:val="solid" w:color="FFFFFF" w:fill="FFFFFF"/>
          </w:tcPr>
          <w:p w14:paraId="34FA616F" w14:textId="77777777" w:rsidR="00890DE4" w:rsidRDefault="00C459FB">
            <w:pPr>
              <w:spacing w:before="0" w:after="0"/>
              <w:rPr>
                <w:color w:val="000000"/>
                <w:sz w:val="18"/>
              </w:rPr>
            </w:pPr>
            <w:r>
              <w:rPr>
                <w:color w:val="000000"/>
                <w:sz w:val="18"/>
              </w:rPr>
              <w:t>Filler (must be blank)</w:t>
            </w:r>
          </w:p>
        </w:tc>
      </w:tr>
      <w:tr w:rsidR="00105A79" w14:paraId="5E9F9CBC" w14:textId="77777777" w:rsidTr="008C1EEE">
        <w:trPr>
          <w:cantSplit/>
          <w:trHeight w:val="235"/>
        </w:trPr>
        <w:tc>
          <w:tcPr>
            <w:tcW w:w="3095" w:type="dxa"/>
            <w:gridSpan w:val="3"/>
            <w:shd w:val="solid" w:color="FFFFFF" w:fill="FFFFFF"/>
          </w:tcPr>
          <w:p w14:paraId="275B86CF" w14:textId="77777777" w:rsidR="00890DE4" w:rsidRDefault="00890DE4">
            <w:pPr>
              <w:spacing w:before="0" w:after="0"/>
              <w:rPr>
                <w:color w:val="000000"/>
                <w:sz w:val="18"/>
              </w:rPr>
            </w:pPr>
          </w:p>
        </w:tc>
        <w:tc>
          <w:tcPr>
            <w:tcW w:w="1142" w:type="dxa"/>
            <w:shd w:val="solid" w:color="FFFFFF" w:fill="FFFFFF"/>
          </w:tcPr>
          <w:p w14:paraId="7D4F8372" w14:textId="77777777" w:rsidR="00890DE4" w:rsidRDefault="00890DE4">
            <w:pPr>
              <w:spacing w:before="0" w:after="0"/>
              <w:rPr>
                <w:color w:val="000000"/>
                <w:sz w:val="18"/>
              </w:rPr>
            </w:pPr>
          </w:p>
        </w:tc>
        <w:tc>
          <w:tcPr>
            <w:tcW w:w="978" w:type="dxa"/>
            <w:shd w:val="solid" w:color="FFFFFF" w:fill="FFFFFF"/>
          </w:tcPr>
          <w:p w14:paraId="6E729ADB" w14:textId="77777777" w:rsidR="00890DE4" w:rsidRDefault="00890DE4">
            <w:pPr>
              <w:spacing w:before="0" w:after="0"/>
              <w:rPr>
                <w:color w:val="000000"/>
                <w:sz w:val="18"/>
              </w:rPr>
            </w:pPr>
          </w:p>
        </w:tc>
        <w:tc>
          <w:tcPr>
            <w:tcW w:w="1301" w:type="dxa"/>
            <w:shd w:val="solid" w:color="FFFFFF" w:fill="FFFFFF"/>
          </w:tcPr>
          <w:p w14:paraId="3DABB9DF" w14:textId="77777777" w:rsidR="00890DE4" w:rsidRDefault="00890DE4">
            <w:pPr>
              <w:spacing w:before="0" w:after="0"/>
              <w:rPr>
                <w:color w:val="000000"/>
                <w:sz w:val="18"/>
              </w:rPr>
            </w:pPr>
          </w:p>
        </w:tc>
        <w:tc>
          <w:tcPr>
            <w:tcW w:w="1146" w:type="dxa"/>
            <w:shd w:val="solid" w:color="FFFFFF" w:fill="FFFFFF"/>
          </w:tcPr>
          <w:p w14:paraId="000672A9" w14:textId="77777777" w:rsidR="00890DE4" w:rsidRDefault="00890DE4">
            <w:pPr>
              <w:spacing w:before="0" w:after="0"/>
              <w:rPr>
                <w:color w:val="000000"/>
                <w:sz w:val="18"/>
              </w:rPr>
            </w:pPr>
          </w:p>
        </w:tc>
        <w:tc>
          <w:tcPr>
            <w:tcW w:w="1305" w:type="dxa"/>
            <w:shd w:val="solid" w:color="FFFFFF" w:fill="FFFFFF"/>
          </w:tcPr>
          <w:p w14:paraId="12697E49" w14:textId="77777777" w:rsidR="00890DE4" w:rsidRDefault="00C459FB">
            <w:pPr>
              <w:spacing w:before="0" w:after="0"/>
              <w:rPr>
                <w:color w:val="000000"/>
                <w:sz w:val="18"/>
              </w:rPr>
            </w:pPr>
            <w:r>
              <w:rPr>
                <w:color w:val="000000"/>
                <w:sz w:val="18"/>
              </w:rPr>
              <w:t>C107</w:t>
            </w:r>
          </w:p>
        </w:tc>
        <w:tc>
          <w:tcPr>
            <w:tcW w:w="3219" w:type="dxa"/>
            <w:shd w:val="solid" w:color="FFFFFF" w:fill="FFFFFF"/>
          </w:tcPr>
          <w:p w14:paraId="741E7588" w14:textId="77777777" w:rsidR="00890DE4" w:rsidRDefault="00C459FB">
            <w:pPr>
              <w:spacing w:before="0" w:after="0"/>
              <w:rPr>
                <w:color w:val="000000"/>
                <w:sz w:val="18"/>
              </w:rPr>
            </w:pPr>
            <w:r>
              <w:rPr>
                <w:color w:val="000000"/>
                <w:sz w:val="18"/>
              </w:rPr>
              <w:t>Text Reference</w:t>
            </w:r>
          </w:p>
        </w:tc>
        <w:tc>
          <w:tcPr>
            <w:tcW w:w="2835" w:type="dxa"/>
            <w:shd w:val="solid" w:color="FFFFFF" w:fill="FFFFFF"/>
          </w:tcPr>
          <w:p w14:paraId="4F8FE70C" w14:textId="77777777" w:rsidR="00890DE4" w:rsidRDefault="00C459FB">
            <w:pPr>
              <w:spacing w:before="0" w:after="0"/>
              <w:rPr>
                <w:color w:val="000000"/>
                <w:sz w:val="18"/>
              </w:rPr>
            </w:pPr>
            <w:r>
              <w:rPr>
                <w:color w:val="000000"/>
                <w:sz w:val="18"/>
              </w:rPr>
              <w:t>Filler (must be blank)</w:t>
            </w:r>
          </w:p>
        </w:tc>
      </w:tr>
      <w:tr w:rsidR="00105A79" w14:paraId="30E883CB" w14:textId="77777777" w:rsidTr="008C1EEE">
        <w:trPr>
          <w:cantSplit/>
          <w:trHeight w:val="235"/>
        </w:trPr>
        <w:tc>
          <w:tcPr>
            <w:tcW w:w="3095" w:type="dxa"/>
            <w:gridSpan w:val="3"/>
            <w:shd w:val="solid" w:color="FFFFFF" w:fill="FFFFFF"/>
          </w:tcPr>
          <w:p w14:paraId="2C4CCF49" w14:textId="77777777" w:rsidR="00890DE4" w:rsidRDefault="00890DE4">
            <w:pPr>
              <w:spacing w:before="0" w:after="0"/>
              <w:rPr>
                <w:color w:val="000000"/>
                <w:sz w:val="18"/>
              </w:rPr>
            </w:pPr>
          </w:p>
        </w:tc>
        <w:tc>
          <w:tcPr>
            <w:tcW w:w="1142" w:type="dxa"/>
            <w:shd w:val="solid" w:color="FFFFFF" w:fill="FFFFFF"/>
          </w:tcPr>
          <w:p w14:paraId="19B8E815" w14:textId="77777777" w:rsidR="00890DE4" w:rsidRDefault="00890DE4">
            <w:pPr>
              <w:spacing w:before="0" w:after="0"/>
              <w:rPr>
                <w:color w:val="000000"/>
                <w:sz w:val="18"/>
              </w:rPr>
            </w:pPr>
          </w:p>
        </w:tc>
        <w:tc>
          <w:tcPr>
            <w:tcW w:w="978" w:type="dxa"/>
            <w:shd w:val="solid" w:color="FFFFFF" w:fill="FFFFFF"/>
          </w:tcPr>
          <w:p w14:paraId="65AC28D2" w14:textId="77777777" w:rsidR="00890DE4" w:rsidRDefault="00890DE4">
            <w:pPr>
              <w:spacing w:before="0" w:after="0"/>
              <w:rPr>
                <w:color w:val="000000"/>
                <w:sz w:val="18"/>
              </w:rPr>
            </w:pPr>
          </w:p>
        </w:tc>
        <w:tc>
          <w:tcPr>
            <w:tcW w:w="1301" w:type="dxa"/>
            <w:shd w:val="solid" w:color="FFFFFF" w:fill="FFFFFF"/>
          </w:tcPr>
          <w:p w14:paraId="18A6ED2A" w14:textId="77777777" w:rsidR="00890DE4" w:rsidRDefault="00890DE4">
            <w:pPr>
              <w:spacing w:before="0" w:after="0"/>
              <w:rPr>
                <w:color w:val="000000"/>
                <w:sz w:val="18"/>
              </w:rPr>
            </w:pPr>
          </w:p>
        </w:tc>
        <w:tc>
          <w:tcPr>
            <w:tcW w:w="1146" w:type="dxa"/>
            <w:shd w:val="solid" w:color="FFFFFF" w:fill="FFFFFF"/>
          </w:tcPr>
          <w:p w14:paraId="56E514CF" w14:textId="77777777" w:rsidR="00890DE4" w:rsidRDefault="00890DE4">
            <w:pPr>
              <w:spacing w:before="0" w:after="0"/>
              <w:rPr>
                <w:color w:val="000000"/>
                <w:sz w:val="18"/>
              </w:rPr>
            </w:pPr>
          </w:p>
        </w:tc>
        <w:tc>
          <w:tcPr>
            <w:tcW w:w="1305" w:type="dxa"/>
            <w:shd w:val="solid" w:color="FFFFFF" w:fill="FFFFFF"/>
          </w:tcPr>
          <w:p w14:paraId="2D5C3E04" w14:textId="77777777" w:rsidR="00890DE4" w:rsidRDefault="00C459FB">
            <w:pPr>
              <w:spacing w:before="0" w:after="0"/>
              <w:rPr>
                <w:color w:val="000000"/>
                <w:sz w:val="18"/>
              </w:rPr>
            </w:pPr>
            <w:r>
              <w:rPr>
                <w:color w:val="000000"/>
                <w:sz w:val="18"/>
              </w:rPr>
              <w:t>C108/4440</w:t>
            </w:r>
          </w:p>
        </w:tc>
        <w:tc>
          <w:tcPr>
            <w:tcW w:w="3219" w:type="dxa"/>
            <w:shd w:val="solid" w:color="FFFFFF" w:fill="FFFFFF"/>
          </w:tcPr>
          <w:p w14:paraId="46C3D9BF" w14:textId="77777777" w:rsidR="00890DE4" w:rsidRDefault="00C459FB">
            <w:pPr>
              <w:spacing w:before="0" w:after="0"/>
              <w:rPr>
                <w:color w:val="000000"/>
                <w:sz w:val="18"/>
              </w:rPr>
            </w:pPr>
            <w:r>
              <w:rPr>
                <w:color w:val="000000"/>
                <w:sz w:val="18"/>
              </w:rPr>
              <w:t>Average Age of Animals Text</w:t>
            </w:r>
          </w:p>
        </w:tc>
        <w:tc>
          <w:tcPr>
            <w:tcW w:w="2835" w:type="dxa"/>
            <w:shd w:val="solid" w:color="FFFFFF" w:fill="FFFFFF"/>
          </w:tcPr>
          <w:p w14:paraId="62855A5D" w14:textId="77777777" w:rsidR="00890DE4" w:rsidRDefault="00C459FB">
            <w:pPr>
              <w:spacing w:before="0" w:after="0"/>
              <w:rPr>
                <w:color w:val="000000"/>
                <w:sz w:val="18"/>
              </w:rPr>
            </w:pPr>
            <w:r>
              <w:rPr>
                <w:color w:val="000000"/>
                <w:sz w:val="18"/>
              </w:rPr>
              <w:t>Free format text value (non-blank)(1 repeat allowed)</w:t>
            </w:r>
          </w:p>
        </w:tc>
      </w:tr>
      <w:tr w:rsidR="00105A79" w14:paraId="0582A17F" w14:textId="77777777" w:rsidTr="008C1EEE">
        <w:trPr>
          <w:cantSplit/>
          <w:trHeight w:val="235"/>
        </w:trPr>
        <w:tc>
          <w:tcPr>
            <w:tcW w:w="3095" w:type="dxa"/>
            <w:gridSpan w:val="3"/>
            <w:shd w:val="solid" w:color="FFFFFF" w:fill="FFFFFF"/>
          </w:tcPr>
          <w:p w14:paraId="6314CCB3" w14:textId="77777777" w:rsidR="00890DE4" w:rsidRDefault="00890DE4" w:rsidP="00D30524">
            <w:pPr>
              <w:spacing w:before="0" w:after="0"/>
              <w:rPr>
                <w:color w:val="000000"/>
                <w:sz w:val="18"/>
              </w:rPr>
            </w:pPr>
          </w:p>
        </w:tc>
        <w:tc>
          <w:tcPr>
            <w:tcW w:w="1142" w:type="dxa"/>
            <w:shd w:val="solid" w:color="FFFFFF" w:fill="FFFFFF"/>
          </w:tcPr>
          <w:p w14:paraId="2FFDD395" w14:textId="77777777" w:rsidR="00890DE4" w:rsidRDefault="00890DE4" w:rsidP="00D30524">
            <w:pPr>
              <w:spacing w:before="0" w:after="0"/>
              <w:rPr>
                <w:color w:val="000000"/>
                <w:sz w:val="18"/>
              </w:rPr>
            </w:pPr>
          </w:p>
        </w:tc>
        <w:tc>
          <w:tcPr>
            <w:tcW w:w="978" w:type="dxa"/>
            <w:shd w:val="solid" w:color="FFFFFF" w:fill="FFFFFF"/>
          </w:tcPr>
          <w:p w14:paraId="37AACBD4" w14:textId="77777777" w:rsidR="00890DE4" w:rsidRDefault="00890DE4" w:rsidP="00D30524">
            <w:pPr>
              <w:spacing w:before="0" w:after="0"/>
              <w:rPr>
                <w:color w:val="000000"/>
                <w:sz w:val="18"/>
              </w:rPr>
            </w:pPr>
          </w:p>
        </w:tc>
        <w:tc>
          <w:tcPr>
            <w:tcW w:w="1301" w:type="dxa"/>
            <w:shd w:val="solid" w:color="FFFFFF" w:fill="FFFFFF"/>
          </w:tcPr>
          <w:p w14:paraId="2E5A4F8B" w14:textId="77777777" w:rsidR="00890DE4" w:rsidRDefault="00890DE4" w:rsidP="00D30524">
            <w:pPr>
              <w:spacing w:before="0" w:after="0"/>
              <w:rPr>
                <w:color w:val="000000"/>
                <w:sz w:val="18"/>
              </w:rPr>
            </w:pPr>
          </w:p>
        </w:tc>
        <w:tc>
          <w:tcPr>
            <w:tcW w:w="1146" w:type="dxa"/>
            <w:shd w:val="solid" w:color="FFFFFF" w:fill="FFFFFF"/>
          </w:tcPr>
          <w:p w14:paraId="59AA64EE" w14:textId="77777777" w:rsidR="00890DE4" w:rsidRDefault="00890DE4" w:rsidP="00D30524">
            <w:pPr>
              <w:spacing w:before="0" w:after="0"/>
              <w:rPr>
                <w:color w:val="000000"/>
                <w:sz w:val="18"/>
              </w:rPr>
            </w:pPr>
          </w:p>
        </w:tc>
        <w:tc>
          <w:tcPr>
            <w:tcW w:w="1305" w:type="dxa"/>
            <w:shd w:val="solid" w:color="FFFFFF" w:fill="FFFFFF"/>
          </w:tcPr>
          <w:p w14:paraId="78EEEBB4" w14:textId="77777777" w:rsidR="00890DE4" w:rsidRDefault="00890DE4" w:rsidP="00D30524">
            <w:pPr>
              <w:spacing w:before="0" w:after="0"/>
              <w:rPr>
                <w:color w:val="000000"/>
                <w:sz w:val="18"/>
              </w:rPr>
            </w:pPr>
          </w:p>
        </w:tc>
        <w:tc>
          <w:tcPr>
            <w:tcW w:w="3219" w:type="dxa"/>
            <w:shd w:val="solid" w:color="FFFFFF" w:fill="FFFFFF"/>
          </w:tcPr>
          <w:p w14:paraId="00D55227" w14:textId="77777777" w:rsidR="00890DE4" w:rsidRDefault="00890DE4" w:rsidP="00D30524">
            <w:pPr>
              <w:spacing w:before="0" w:after="0"/>
              <w:rPr>
                <w:color w:val="000000"/>
                <w:sz w:val="18"/>
              </w:rPr>
            </w:pPr>
          </w:p>
        </w:tc>
        <w:tc>
          <w:tcPr>
            <w:tcW w:w="2835" w:type="dxa"/>
            <w:shd w:val="solid" w:color="FFFFFF" w:fill="FFFFFF"/>
          </w:tcPr>
          <w:p w14:paraId="12BD5C17" w14:textId="77777777" w:rsidR="00890DE4" w:rsidRDefault="00890DE4" w:rsidP="00D30524">
            <w:pPr>
              <w:spacing w:before="0" w:after="0"/>
              <w:rPr>
                <w:color w:val="000000"/>
                <w:sz w:val="18"/>
              </w:rPr>
            </w:pPr>
          </w:p>
        </w:tc>
      </w:tr>
      <w:tr w:rsidR="00105A79" w14:paraId="2351A9B2" w14:textId="77777777" w:rsidTr="008C1EEE">
        <w:trPr>
          <w:cantSplit/>
          <w:trHeight w:val="235"/>
        </w:trPr>
        <w:tc>
          <w:tcPr>
            <w:tcW w:w="3095" w:type="dxa"/>
            <w:gridSpan w:val="3"/>
            <w:shd w:val="solid" w:color="FFFFFF" w:fill="FFFFFF"/>
          </w:tcPr>
          <w:p w14:paraId="7F7A3A85" w14:textId="77777777" w:rsidR="00890DE4" w:rsidRDefault="00C459FB" w:rsidP="00D30524">
            <w:pPr>
              <w:spacing w:before="0" w:after="0"/>
              <w:rPr>
                <w:color w:val="000000"/>
                <w:sz w:val="18"/>
              </w:rPr>
            </w:pPr>
            <w:r>
              <w:rPr>
                <w:color w:val="000000"/>
                <w:sz w:val="18"/>
              </w:rPr>
              <w:t>AMLC Quota Year</w:t>
            </w:r>
          </w:p>
        </w:tc>
        <w:tc>
          <w:tcPr>
            <w:tcW w:w="1142" w:type="dxa"/>
            <w:shd w:val="solid" w:color="FFFFFF" w:fill="FFFFFF"/>
          </w:tcPr>
          <w:p w14:paraId="0F23FD6A" w14:textId="77777777" w:rsidR="00890DE4" w:rsidRDefault="00890DE4" w:rsidP="00D30524">
            <w:pPr>
              <w:spacing w:before="0" w:after="0"/>
              <w:rPr>
                <w:color w:val="000000"/>
                <w:sz w:val="18"/>
              </w:rPr>
            </w:pPr>
          </w:p>
        </w:tc>
        <w:tc>
          <w:tcPr>
            <w:tcW w:w="978" w:type="dxa"/>
            <w:shd w:val="solid" w:color="FFFFFF" w:fill="FFFFFF"/>
          </w:tcPr>
          <w:p w14:paraId="72BD7564" w14:textId="77777777" w:rsidR="00890DE4" w:rsidRDefault="00890DE4" w:rsidP="00D30524">
            <w:pPr>
              <w:spacing w:before="0" w:after="0"/>
              <w:rPr>
                <w:color w:val="000000"/>
                <w:sz w:val="18"/>
              </w:rPr>
            </w:pPr>
          </w:p>
        </w:tc>
        <w:tc>
          <w:tcPr>
            <w:tcW w:w="1301" w:type="dxa"/>
            <w:shd w:val="solid" w:color="FFFFFF" w:fill="FFFFFF"/>
          </w:tcPr>
          <w:p w14:paraId="694D6BC5" w14:textId="77777777" w:rsidR="00890DE4" w:rsidRDefault="00C459FB" w:rsidP="00D30524">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1146" w:type="dxa"/>
            <w:shd w:val="solid" w:color="FFFFFF" w:fill="FFFFFF"/>
          </w:tcPr>
          <w:p w14:paraId="5A2C5AE0" w14:textId="77777777" w:rsidR="00890DE4" w:rsidRDefault="00C459FB" w:rsidP="00D30524">
            <w:pPr>
              <w:spacing w:before="0" w:after="0"/>
              <w:rPr>
                <w:color w:val="000000"/>
                <w:sz w:val="18"/>
              </w:rPr>
            </w:pPr>
            <w:r>
              <w:rPr>
                <w:color w:val="000000"/>
                <w:sz w:val="18"/>
              </w:rPr>
              <w:t>FTX</w:t>
            </w:r>
          </w:p>
        </w:tc>
        <w:tc>
          <w:tcPr>
            <w:tcW w:w="1305" w:type="dxa"/>
            <w:shd w:val="solid" w:color="FFFFFF" w:fill="FFFFFF"/>
          </w:tcPr>
          <w:p w14:paraId="72A73C4E" w14:textId="77777777" w:rsidR="00890DE4" w:rsidRDefault="00C459FB" w:rsidP="00D30524">
            <w:pPr>
              <w:spacing w:before="0" w:after="0"/>
              <w:rPr>
                <w:color w:val="000000"/>
                <w:sz w:val="18"/>
              </w:rPr>
            </w:pPr>
            <w:r>
              <w:rPr>
                <w:color w:val="000000"/>
                <w:sz w:val="18"/>
              </w:rPr>
              <w:t>4451</w:t>
            </w:r>
          </w:p>
        </w:tc>
        <w:tc>
          <w:tcPr>
            <w:tcW w:w="3219" w:type="dxa"/>
            <w:shd w:val="solid" w:color="FFFFFF" w:fill="FFFFFF"/>
          </w:tcPr>
          <w:p w14:paraId="14C182FC" w14:textId="77777777" w:rsidR="00890DE4" w:rsidRDefault="00C459FB" w:rsidP="00D30524">
            <w:pPr>
              <w:spacing w:before="0" w:after="0"/>
              <w:rPr>
                <w:color w:val="000000"/>
                <w:sz w:val="18"/>
              </w:rPr>
            </w:pPr>
            <w:r>
              <w:rPr>
                <w:color w:val="000000"/>
                <w:sz w:val="18"/>
              </w:rPr>
              <w:t>Text subject qualifier</w:t>
            </w:r>
          </w:p>
        </w:tc>
        <w:tc>
          <w:tcPr>
            <w:tcW w:w="2835" w:type="dxa"/>
            <w:shd w:val="solid" w:color="FFFFFF" w:fill="FFFFFF"/>
          </w:tcPr>
          <w:p w14:paraId="5ECAC0C2" w14:textId="77777777" w:rsidR="00890DE4" w:rsidRDefault="00C459FB" w:rsidP="007D3E79">
            <w:pPr>
              <w:spacing w:before="0" w:after="0"/>
              <w:rPr>
                <w:color w:val="000000"/>
                <w:sz w:val="18"/>
              </w:rPr>
            </w:pPr>
            <w:r>
              <w:rPr>
                <w:color w:val="000000"/>
                <w:sz w:val="18"/>
              </w:rPr>
              <w:t>ABW</w:t>
            </w:r>
          </w:p>
        </w:tc>
      </w:tr>
      <w:tr w:rsidR="00105A79" w14:paraId="79E3DE7E" w14:textId="77777777" w:rsidTr="008C1EEE">
        <w:trPr>
          <w:cantSplit/>
          <w:trHeight w:val="235"/>
        </w:trPr>
        <w:tc>
          <w:tcPr>
            <w:tcW w:w="3095" w:type="dxa"/>
            <w:gridSpan w:val="3"/>
            <w:shd w:val="solid" w:color="FFFFFF" w:fill="FFFFFF"/>
          </w:tcPr>
          <w:p w14:paraId="0EE7D5A1" w14:textId="77777777" w:rsidR="00890DE4" w:rsidRDefault="00890DE4" w:rsidP="00D30524">
            <w:pPr>
              <w:spacing w:before="0" w:after="0"/>
              <w:rPr>
                <w:color w:val="000000"/>
                <w:sz w:val="18"/>
              </w:rPr>
            </w:pPr>
          </w:p>
        </w:tc>
        <w:tc>
          <w:tcPr>
            <w:tcW w:w="1142" w:type="dxa"/>
            <w:shd w:val="solid" w:color="FFFFFF" w:fill="FFFFFF"/>
          </w:tcPr>
          <w:p w14:paraId="6EFB2B4C" w14:textId="77777777" w:rsidR="00890DE4" w:rsidRDefault="00890DE4" w:rsidP="00D30524">
            <w:pPr>
              <w:spacing w:before="0" w:after="0"/>
              <w:rPr>
                <w:color w:val="000000"/>
                <w:sz w:val="18"/>
              </w:rPr>
            </w:pPr>
          </w:p>
        </w:tc>
        <w:tc>
          <w:tcPr>
            <w:tcW w:w="978" w:type="dxa"/>
            <w:shd w:val="solid" w:color="FFFFFF" w:fill="FFFFFF"/>
          </w:tcPr>
          <w:p w14:paraId="34B8EA16" w14:textId="77777777" w:rsidR="00890DE4" w:rsidRDefault="00890DE4" w:rsidP="00D30524">
            <w:pPr>
              <w:spacing w:before="0" w:after="0"/>
              <w:rPr>
                <w:color w:val="000000"/>
                <w:sz w:val="18"/>
              </w:rPr>
            </w:pPr>
          </w:p>
        </w:tc>
        <w:tc>
          <w:tcPr>
            <w:tcW w:w="1301" w:type="dxa"/>
            <w:shd w:val="solid" w:color="FFFFFF" w:fill="FFFFFF"/>
          </w:tcPr>
          <w:p w14:paraId="34F921FD" w14:textId="77777777" w:rsidR="00890DE4" w:rsidRDefault="00890DE4" w:rsidP="00D30524">
            <w:pPr>
              <w:spacing w:before="0" w:after="0"/>
              <w:rPr>
                <w:color w:val="000000"/>
                <w:sz w:val="18"/>
              </w:rPr>
            </w:pPr>
          </w:p>
        </w:tc>
        <w:tc>
          <w:tcPr>
            <w:tcW w:w="1146" w:type="dxa"/>
            <w:shd w:val="solid" w:color="FFFFFF" w:fill="FFFFFF"/>
          </w:tcPr>
          <w:p w14:paraId="5499B223" w14:textId="77777777" w:rsidR="00890DE4" w:rsidRDefault="00890DE4" w:rsidP="00D30524">
            <w:pPr>
              <w:spacing w:before="0" w:after="0"/>
              <w:rPr>
                <w:color w:val="000000"/>
                <w:sz w:val="18"/>
              </w:rPr>
            </w:pPr>
          </w:p>
        </w:tc>
        <w:tc>
          <w:tcPr>
            <w:tcW w:w="1305" w:type="dxa"/>
            <w:shd w:val="solid" w:color="FFFFFF" w:fill="FFFFFF"/>
          </w:tcPr>
          <w:p w14:paraId="2753D0A4" w14:textId="77777777" w:rsidR="00890DE4" w:rsidRDefault="00C459FB" w:rsidP="00D30524">
            <w:pPr>
              <w:spacing w:before="0" w:after="0"/>
              <w:rPr>
                <w:color w:val="000000"/>
                <w:sz w:val="18"/>
              </w:rPr>
            </w:pPr>
            <w:r>
              <w:rPr>
                <w:color w:val="000000"/>
                <w:sz w:val="18"/>
              </w:rPr>
              <w:t>4453</w:t>
            </w:r>
          </w:p>
        </w:tc>
        <w:tc>
          <w:tcPr>
            <w:tcW w:w="3219" w:type="dxa"/>
            <w:shd w:val="solid" w:color="FFFFFF" w:fill="FFFFFF"/>
          </w:tcPr>
          <w:p w14:paraId="5577FAF2" w14:textId="77777777" w:rsidR="00890DE4" w:rsidRDefault="00C459FB" w:rsidP="00D30524">
            <w:pPr>
              <w:spacing w:before="0" w:after="0"/>
              <w:rPr>
                <w:color w:val="000000"/>
                <w:sz w:val="18"/>
              </w:rPr>
            </w:pPr>
            <w:r>
              <w:rPr>
                <w:color w:val="000000"/>
                <w:sz w:val="18"/>
              </w:rPr>
              <w:t>Text Function, Coded</w:t>
            </w:r>
          </w:p>
        </w:tc>
        <w:tc>
          <w:tcPr>
            <w:tcW w:w="2835" w:type="dxa"/>
            <w:shd w:val="solid" w:color="FFFFFF" w:fill="FFFFFF"/>
          </w:tcPr>
          <w:p w14:paraId="76E2E7CF" w14:textId="77777777" w:rsidR="00890DE4" w:rsidRDefault="00C459FB" w:rsidP="00D30524">
            <w:pPr>
              <w:spacing w:before="0" w:after="0"/>
              <w:rPr>
                <w:color w:val="000000"/>
                <w:sz w:val="18"/>
              </w:rPr>
            </w:pPr>
            <w:r>
              <w:rPr>
                <w:color w:val="000000"/>
                <w:sz w:val="18"/>
              </w:rPr>
              <w:t>Filler (must be blank)</w:t>
            </w:r>
          </w:p>
        </w:tc>
      </w:tr>
      <w:tr w:rsidR="00105A79" w14:paraId="6AB0A644" w14:textId="77777777" w:rsidTr="008C1EEE">
        <w:trPr>
          <w:cantSplit/>
          <w:trHeight w:val="235"/>
        </w:trPr>
        <w:tc>
          <w:tcPr>
            <w:tcW w:w="3095" w:type="dxa"/>
            <w:gridSpan w:val="3"/>
            <w:shd w:val="solid" w:color="FFFFFF" w:fill="FFFFFF"/>
          </w:tcPr>
          <w:p w14:paraId="35DB7000" w14:textId="77777777" w:rsidR="00890DE4" w:rsidRDefault="00890DE4" w:rsidP="00D30524">
            <w:pPr>
              <w:spacing w:before="0" w:after="0"/>
              <w:rPr>
                <w:color w:val="000000"/>
                <w:sz w:val="18"/>
              </w:rPr>
            </w:pPr>
          </w:p>
        </w:tc>
        <w:tc>
          <w:tcPr>
            <w:tcW w:w="1142" w:type="dxa"/>
            <w:shd w:val="solid" w:color="FFFFFF" w:fill="FFFFFF"/>
          </w:tcPr>
          <w:p w14:paraId="3E647CF4" w14:textId="77777777" w:rsidR="00890DE4" w:rsidRDefault="00890DE4" w:rsidP="00D30524">
            <w:pPr>
              <w:spacing w:before="0" w:after="0"/>
              <w:rPr>
                <w:color w:val="000000"/>
                <w:sz w:val="18"/>
              </w:rPr>
            </w:pPr>
          </w:p>
        </w:tc>
        <w:tc>
          <w:tcPr>
            <w:tcW w:w="978" w:type="dxa"/>
            <w:shd w:val="solid" w:color="FFFFFF" w:fill="FFFFFF"/>
          </w:tcPr>
          <w:p w14:paraId="301A6506" w14:textId="77777777" w:rsidR="00890DE4" w:rsidRDefault="00890DE4" w:rsidP="00D30524">
            <w:pPr>
              <w:spacing w:before="0" w:after="0"/>
              <w:rPr>
                <w:color w:val="000000"/>
                <w:sz w:val="18"/>
              </w:rPr>
            </w:pPr>
          </w:p>
        </w:tc>
        <w:tc>
          <w:tcPr>
            <w:tcW w:w="1301" w:type="dxa"/>
            <w:shd w:val="solid" w:color="FFFFFF" w:fill="FFFFFF"/>
          </w:tcPr>
          <w:p w14:paraId="7FA25C7C" w14:textId="77777777" w:rsidR="00890DE4" w:rsidRDefault="00890DE4" w:rsidP="00D30524">
            <w:pPr>
              <w:spacing w:before="0" w:after="0"/>
              <w:rPr>
                <w:color w:val="000000"/>
                <w:sz w:val="18"/>
              </w:rPr>
            </w:pPr>
          </w:p>
        </w:tc>
        <w:tc>
          <w:tcPr>
            <w:tcW w:w="1146" w:type="dxa"/>
            <w:shd w:val="solid" w:color="FFFFFF" w:fill="FFFFFF"/>
          </w:tcPr>
          <w:p w14:paraId="12C301ED" w14:textId="77777777" w:rsidR="00890DE4" w:rsidRDefault="00890DE4" w:rsidP="00D30524">
            <w:pPr>
              <w:spacing w:before="0" w:after="0"/>
              <w:rPr>
                <w:color w:val="000000"/>
                <w:sz w:val="18"/>
              </w:rPr>
            </w:pPr>
          </w:p>
        </w:tc>
        <w:tc>
          <w:tcPr>
            <w:tcW w:w="1305" w:type="dxa"/>
            <w:shd w:val="solid" w:color="FFFFFF" w:fill="FFFFFF"/>
          </w:tcPr>
          <w:p w14:paraId="5E2DA4C2" w14:textId="77777777" w:rsidR="00890DE4" w:rsidRDefault="00C459FB" w:rsidP="00D30524">
            <w:pPr>
              <w:spacing w:before="0" w:after="0"/>
              <w:rPr>
                <w:color w:val="000000"/>
                <w:sz w:val="18"/>
              </w:rPr>
            </w:pPr>
            <w:r>
              <w:rPr>
                <w:color w:val="000000"/>
                <w:sz w:val="18"/>
              </w:rPr>
              <w:t>C107</w:t>
            </w:r>
          </w:p>
        </w:tc>
        <w:tc>
          <w:tcPr>
            <w:tcW w:w="3219" w:type="dxa"/>
            <w:shd w:val="solid" w:color="FFFFFF" w:fill="FFFFFF"/>
          </w:tcPr>
          <w:p w14:paraId="18168124" w14:textId="77777777" w:rsidR="00890DE4" w:rsidRDefault="00C459FB" w:rsidP="00D30524">
            <w:pPr>
              <w:spacing w:before="0" w:after="0"/>
              <w:rPr>
                <w:color w:val="000000"/>
                <w:sz w:val="18"/>
              </w:rPr>
            </w:pPr>
            <w:r>
              <w:rPr>
                <w:color w:val="000000"/>
                <w:sz w:val="18"/>
              </w:rPr>
              <w:t>Text Reference</w:t>
            </w:r>
          </w:p>
        </w:tc>
        <w:tc>
          <w:tcPr>
            <w:tcW w:w="2835" w:type="dxa"/>
            <w:shd w:val="solid" w:color="FFFFFF" w:fill="FFFFFF"/>
          </w:tcPr>
          <w:p w14:paraId="326513AD" w14:textId="77777777" w:rsidR="00890DE4" w:rsidRDefault="00C459FB" w:rsidP="00D30524">
            <w:pPr>
              <w:spacing w:before="0" w:after="0"/>
              <w:rPr>
                <w:color w:val="000000"/>
                <w:sz w:val="18"/>
              </w:rPr>
            </w:pPr>
            <w:r>
              <w:rPr>
                <w:color w:val="000000"/>
                <w:sz w:val="18"/>
              </w:rPr>
              <w:t>Filler (must be blank)</w:t>
            </w:r>
          </w:p>
        </w:tc>
      </w:tr>
      <w:tr w:rsidR="00105A79" w14:paraId="3D426FB2" w14:textId="77777777" w:rsidTr="008C1EEE">
        <w:trPr>
          <w:cantSplit/>
          <w:trHeight w:val="235"/>
        </w:trPr>
        <w:tc>
          <w:tcPr>
            <w:tcW w:w="3095" w:type="dxa"/>
            <w:gridSpan w:val="3"/>
            <w:shd w:val="solid" w:color="FFFFFF" w:fill="FFFFFF"/>
          </w:tcPr>
          <w:p w14:paraId="15E7776A" w14:textId="77777777" w:rsidR="00890DE4" w:rsidRDefault="00890DE4" w:rsidP="00D30524">
            <w:pPr>
              <w:spacing w:before="0" w:after="0"/>
              <w:rPr>
                <w:color w:val="000000"/>
                <w:sz w:val="18"/>
              </w:rPr>
            </w:pPr>
          </w:p>
        </w:tc>
        <w:tc>
          <w:tcPr>
            <w:tcW w:w="1142" w:type="dxa"/>
            <w:shd w:val="solid" w:color="FFFFFF" w:fill="FFFFFF"/>
          </w:tcPr>
          <w:p w14:paraId="6BDCE8E2" w14:textId="77777777" w:rsidR="00890DE4" w:rsidRDefault="00890DE4" w:rsidP="00D30524">
            <w:pPr>
              <w:spacing w:before="0" w:after="0"/>
              <w:rPr>
                <w:color w:val="000000"/>
                <w:sz w:val="18"/>
              </w:rPr>
            </w:pPr>
          </w:p>
        </w:tc>
        <w:tc>
          <w:tcPr>
            <w:tcW w:w="978" w:type="dxa"/>
            <w:shd w:val="solid" w:color="FFFFFF" w:fill="FFFFFF"/>
          </w:tcPr>
          <w:p w14:paraId="14DF1BF7" w14:textId="77777777" w:rsidR="00890DE4" w:rsidRDefault="00890DE4" w:rsidP="00D30524">
            <w:pPr>
              <w:spacing w:before="0" w:after="0"/>
              <w:rPr>
                <w:color w:val="000000"/>
                <w:sz w:val="18"/>
              </w:rPr>
            </w:pPr>
          </w:p>
        </w:tc>
        <w:tc>
          <w:tcPr>
            <w:tcW w:w="1301" w:type="dxa"/>
            <w:shd w:val="solid" w:color="FFFFFF" w:fill="FFFFFF"/>
          </w:tcPr>
          <w:p w14:paraId="4E40A1EE" w14:textId="77777777" w:rsidR="00890DE4" w:rsidRDefault="00890DE4" w:rsidP="00D30524">
            <w:pPr>
              <w:spacing w:before="0" w:after="0"/>
              <w:rPr>
                <w:color w:val="000000"/>
                <w:sz w:val="18"/>
              </w:rPr>
            </w:pPr>
          </w:p>
        </w:tc>
        <w:tc>
          <w:tcPr>
            <w:tcW w:w="1146" w:type="dxa"/>
            <w:shd w:val="solid" w:color="FFFFFF" w:fill="FFFFFF"/>
          </w:tcPr>
          <w:p w14:paraId="20910114" w14:textId="77777777" w:rsidR="00890DE4" w:rsidRDefault="00890DE4" w:rsidP="00D30524">
            <w:pPr>
              <w:spacing w:before="0" w:after="0"/>
              <w:rPr>
                <w:color w:val="000000"/>
                <w:sz w:val="18"/>
              </w:rPr>
            </w:pPr>
          </w:p>
        </w:tc>
        <w:tc>
          <w:tcPr>
            <w:tcW w:w="1305" w:type="dxa"/>
            <w:shd w:val="solid" w:color="FFFFFF" w:fill="FFFFFF"/>
          </w:tcPr>
          <w:p w14:paraId="75E31908" w14:textId="77777777" w:rsidR="00890DE4" w:rsidRDefault="00C459FB" w:rsidP="00D30524">
            <w:pPr>
              <w:spacing w:before="0" w:after="0"/>
              <w:rPr>
                <w:color w:val="000000"/>
                <w:sz w:val="18"/>
              </w:rPr>
            </w:pPr>
            <w:r>
              <w:rPr>
                <w:color w:val="000000"/>
                <w:sz w:val="18"/>
              </w:rPr>
              <w:t>C108/4440</w:t>
            </w:r>
          </w:p>
        </w:tc>
        <w:tc>
          <w:tcPr>
            <w:tcW w:w="3219" w:type="dxa"/>
            <w:shd w:val="solid" w:color="FFFFFF" w:fill="FFFFFF"/>
          </w:tcPr>
          <w:p w14:paraId="24442DA9" w14:textId="77777777" w:rsidR="00890DE4" w:rsidRDefault="00C459FB" w:rsidP="00D30524">
            <w:pPr>
              <w:spacing w:before="0" w:after="0"/>
              <w:rPr>
                <w:color w:val="000000"/>
                <w:sz w:val="18"/>
              </w:rPr>
            </w:pPr>
            <w:r>
              <w:rPr>
                <w:color w:val="000000"/>
                <w:sz w:val="18"/>
              </w:rPr>
              <w:t>AMLC Quota Year</w:t>
            </w:r>
          </w:p>
        </w:tc>
        <w:tc>
          <w:tcPr>
            <w:tcW w:w="2835" w:type="dxa"/>
            <w:shd w:val="solid" w:color="FFFFFF" w:fill="FFFFFF"/>
          </w:tcPr>
          <w:p w14:paraId="669879A5" w14:textId="77777777" w:rsidR="00890DE4" w:rsidRPr="00575E53" w:rsidRDefault="00C459FB" w:rsidP="00575E53">
            <w:pPr>
              <w:spacing w:before="0" w:after="0"/>
              <w:rPr>
                <w:color w:val="000000"/>
                <w:sz w:val="18"/>
                <w:szCs w:val="18"/>
              </w:rPr>
            </w:pPr>
            <w:r w:rsidRPr="00575E53">
              <w:rPr>
                <w:color w:val="000000"/>
                <w:sz w:val="18"/>
                <w:szCs w:val="18"/>
              </w:rPr>
              <w:t xml:space="preserve">Free format text value (no repeats) </w:t>
            </w:r>
          </w:p>
          <w:p w14:paraId="027F9333" w14:textId="77777777" w:rsidR="00890DE4" w:rsidRPr="00575E53" w:rsidRDefault="00C459FB" w:rsidP="00575E53">
            <w:pPr>
              <w:spacing w:before="0" w:after="0"/>
              <w:rPr>
                <w:color w:val="000000"/>
                <w:sz w:val="18"/>
                <w:szCs w:val="18"/>
              </w:rPr>
            </w:pPr>
            <w:r w:rsidRPr="00575E53">
              <w:rPr>
                <w:color w:val="000000"/>
                <w:sz w:val="18"/>
                <w:szCs w:val="18"/>
              </w:rPr>
              <w:t>4 or 7 characters long.</w:t>
            </w:r>
          </w:p>
          <w:p w14:paraId="733EC059" w14:textId="77777777" w:rsidR="00890DE4" w:rsidRPr="00575E53" w:rsidRDefault="00C459FB" w:rsidP="00575E53">
            <w:pPr>
              <w:spacing w:before="0" w:after="0"/>
              <w:rPr>
                <w:color w:val="000000"/>
                <w:sz w:val="18"/>
                <w:szCs w:val="18"/>
              </w:rPr>
            </w:pPr>
            <w:r w:rsidRPr="00575E53">
              <w:rPr>
                <w:color w:val="000000"/>
                <w:sz w:val="18"/>
                <w:szCs w:val="18"/>
              </w:rPr>
              <w:t>Value is one of the following:</w:t>
            </w:r>
          </w:p>
          <w:p w14:paraId="496618B6" w14:textId="77777777" w:rsidR="00890DE4" w:rsidRDefault="00C459FB" w:rsidP="00CF134E">
            <w:pPr>
              <w:pStyle w:val="ProcBody"/>
              <w:rPr>
                <w:sz w:val="18"/>
                <w:szCs w:val="18"/>
              </w:rPr>
            </w:pPr>
            <w:r w:rsidRPr="00575E53">
              <w:rPr>
                <w:sz w:val="18"/>
                <w:szCs w:val="18"/>
              </w:rPr>
              <w:t xml:space="preserve">current year, </w:t>
            </w:r>
          </w:p>
          <w:p w14:paraId="6CCECAC4" w14:textId="77777777" w:rsidR="00890DE4" w:rsidRDefault="00C459FB" w:rsidP="00CF134E">
            <w:pPr>
              <w:pStyle w:val="ProcBody"/>
              <w:rPr>
                <w:sz w:val="18"/>
                <w:szCs w:val="18"/>
              </w:rPr>
            </w:pPr>
            <w:r w:rsidRPr="00575E53">
              <w:rPr>
                <w:sz w:val="18"/>
                <w:szCs w:val="18"/>
              </w:rPr>
              <w:t>current year + 1,</w:t>
            </w:r>
          </w:p>
          <w:p w14:paraId="5445BA70" w14:textId="77777777" w:rsidR="00890DE4" w:rsidRPr="003A6A62" w:rsidRDefault="00C459FB" w:rsidP="003A6A62">
            <w:pPr>
              <w:pStyle w:val="ProcBody"/>
              <w:rPr>
                <w:sz w:val="18"/>
                <w:szCs w:val="18"/>
              </w:rPr>
            </w:pPr>
            <w:r w:rsidRPr="003A6A62">
              <w:rPr>
                <w:sz w:val="18"/>
                <w:szCs w:val="18"/>
              </w:rPr>
              <w:t>current year -1 to current year,</w:t>
            </w:r>
          </w:p>
          <w:p w14:paraId="120E30A2" w14:textId="77777777" w:rsidR="00890DE4" w:rsidRPr="003A6A62" w:rsidRDefault="00C459FB" w:rsidP="003A6A62">
            <w:pPr>
              <w:pStyle w:val="ProcBody"/>
              <w:rPr>
                <w:sz w:val="18"/>
                <w:szCs w:val="18"/>
              </w:rPr>
            </w:pPr>
            <w:r w:rsidRPr="003A6A62">
              <w:rPr>
                <w:sz w:val="18"/>
                <w:szCs w:val="18"/>
              </w:rPr>
              <w:t>current year to current year +1,</w:t>
            </w:r>
          </w:p>
          <w:p w14:paraId="456C7771" w14:textId="77777777" w:rsidR="00890DE4" w:rsidRPr="00575E53" w:rsidRDefault="00C459FB" w:rsidP="003A6A62">
            <w:pPr>
              <w:pStyle w:val="ProcBody"/>
              <w:rPr>
                <w:sz w:val="18"/>
                <w:szCs w:val="18"/>
              </w:rPr>
            </w:pPr>
            <w:r w:rsidRPr="003A6A62">
              <w:rPr>
                <w:sz w:val="18"/>
                <w:szCs w:val="18"/>
              </w:rPr>
              <w:t>current year +1 to current year +2.</w:t>
            </w:r>
          </w:p>
          <w:p w14:paraId="6D2EF38E" w14:textId="77777777" w:rsidR="00890DE4" w:rsidRPr="00575E53" w:rsidRDefault="00C459FB" w:rsidP="007D3E79">
            <w:pPr>
              <w:pStyle w:val="ProcBody"/>
              <w:rPr>
                <w:color w:val="000000"/>
                <w:sz w:val="18"/>
                <w:szCs w:val="18"/>
              </w:rPr>
            </w:pPr>
            <w:r w:rsidRPr="00575E53">
              <w:rPr>
                <w:sz w:val="18"/>
                <w:szCs w:val="18"/>
              </w:rPr>
              <w:t>The format must be ‘</w:t>
            </w:r>
            <w:r>
              <w:rPr>
                <w:sz w:val="18"/>
                <w:szCs w:val="18"/>
              </w:rPr>
              <w:t>CCYY</w:t>
            </w:r>
            <w:r w:rsidRPr="00575E53">
              <w:rPr>
                <w:sz w:val="18"/>
                <w:szCs w:val="18"/>
              </w:rPr>
              <w:t>’ or ‘</w:t>
            </w:r>
            <w:r>
              <w:rPr>
                <w:sz w:val="18"/>
                <w:szCs w:val="18"/>
              </w:rPr>
              <w:t>CCYY-YY</w:t>
            </w:r>
          </w:p>
        </w:tc>
      </w:tr>
      <w:tr w:rsidR="00105A79" w14:paraId="0BD057F3" w14:textId="77777777" w:rsidTr="008C1EEE">
        <w:trPr>
          <w:cantSplit/>
          <w:trHeight w:val="235"/>
        </w:trPr>
        <w:tc>
          <w:tcPr>
            <w:tcW w:w="3095" w:type="dxa"/>
            <w:gridSpan w:val="3"/>
            <w:shd w:val="solid" w:color="FFFFFF" w:fill="FFFFFF"/>
          </w:tcPr>
          <w:p w14:paraId="38C3C2BA" w14:textId="77777777" w:rsidR="00890DE4" w:rsidRDefault="00890DE4">
            <w:pPr>
              <w:spacing w:before="0" w:after="0"/>
              <w:rPr>
                <w:color w:val="000000"/>
                <w:sz w:val="18"/>
              </w:rPr>
            </w:pPr>
          </w:p>
        </w:tc>
        <w:tc>
          <w:tcPr>
            <w:tcW w:w="1142" w:type="dxa"/>
            <w:shd w:val="solid" w:color="FFFFFF" w:fill="FFFFFF"/>
          </w:tcPr>
          <w:p w14:paraId="491222DA" w14:textId="77777777" w:rsidR="00890DE4" w:rsidRDefault="00890DE4">
            <w:pPr>
              <w:spacing w:before="0" w:after="0"/>
              <w:rPr>
                <w:color w:val="000000"/>
                <w:sz w:val="18"/>
              </w:rPr>
            </w:pPr>
          </w:p>
        </w:tc>
        <w:tc>
          <w:tcPr>
            <w:tcW w:w="978" w:type="dxa"/>
            <w:shd w:val="solid" w:color="FFFFFF" w:fill="FFFFFF"/>
          </w:tcPr>
          <w:p w14:paraId="57CFD165" w14:textId="77777777" w:rsidR="00890DE4" w:rsidRDefault="00890DE4">
            <w:pPr>
              <w:spacing w:before="0" w:after="0"/>
              <w:rPr>
                <w:color w:val="000000"/>
                <w:sz w:val="18"/>
              </w:rPr>
            </w:pPr>
          </w:p>
        </w:tc>
        <w:tc>
          <w:tcPr>
            <w:tcW w:w="1301" w:type="dxa"/>
            <w:shd w:val="solid" w:color="FFFFFF" w:fill="FFFFFF"/>
          </w:tcPr>
          <w:p w14:paraId="5AA1057A" w14:textId="77777777" w:rsidR="00890DE4" w:rsidRDefault="00890DE4">
            <w:pPr>
              <w:spacing w:before="0" w:after="0"/>
              <w:rPr>
                <w:color w:val="000000"/>
                <w:sz w:val="18"/>
              </w:rPr>
            </w:pPr>
          </w:p>
        </w:tc>
        <w:tc>
          <w:tcPr>
            <w:tcW w:w="1146" w:type="dxa"/>
            <w:shd w:val="solid" w:color="FFFFFF" w:fill="FFFFFF"/>
          </w:tcPr>
          <w:p w14:paraId="6E5C07D6" w14:textId="77777777" w:rsidR="00890DE4" w:rsidRDefault="00890DE4">
            <w:pPr>
              <w:spacing w:before="0" w:after="0"/>
              <w:rPr>
                <w:color w:val="000000"/>
                <w:sz w:val="18"/>
              </w:rPr>
            </w:pPr>
          </w:p>
        </w:tc>
        <w:tc>
          <w:tcPr>
            <w:tcW w:w="1305" w:type="dxa"/>
            <w:shd w:val="solid" w:color="FFFFFF" w:fill="FFFFFF"/>
          </w:tcPr>
          <w:p w14:paraId="5BA599DF" w14:textId="77777777" w:rsidR="00890DE4" w:rsidRDefault="00890DE4">
            <w:pPr>
              <w:spacing w:before="0" w:after="0"/>
              <w:rPr>
                <w:color w:val="000000"/>
                <w:sz w:val="18"/>
              </w:rPr>
            </w:pPr>
          </w:p>
        </w:tc>
        <w:tc>
          <w:tcPr>
            <w:tcW w:w="3219" w:type="dxa"/>
            <w:shd w:val="solid" w:color="FFFFFF" w:fill="FFFFFF"/>
          </w:tcPr>
          <w:p w14:paraId="7B0CE709" w14:textId="77777777" w:rsidR="00890DE4" w:rsidRDefault="00890DE4">
            <w:pPr>
              <w:spacing w:before="0" w:after="0"/>
              <w:rPr>
                <w:color w:val="000000"/>
                <w:sz w:val="18"/>
              </w:rPr>
            </w:pPr>
          </w:p>
        </w:tc>
        <w:tc>
          <w:tcPr>
            <w:tcW w:w="2835" w:type="dxa"/>
            <w:shd w:val="solid" w:color="FFFFFF" w:fill="FFFFFF"/>
          </w:tcPr>
          <w:p w14:paraId="39083B1B" w14:textId="77777777" w:rsidR="00890DE4" w:rsidRDefault="00890DE4">
            <w:pPr>
              <w:spacing w:before="0" w:after="0"/>
              <w:rPr>
                <w:color w:val="000000"/>
                <w:sz w:val="18"/>
              </w:rPr>
            </w:pPr>
          </w:p>
        </w:tc>
      </w:tr>
      <w:tr w:rsidR="00023521" w14:paraId="70BCAF6A" w14:textId="77777777" w:rsidTr="008C1EEE">
        <w:trPr>
          <w:cantSplit/>
          <w:trHeight w:val="235"/>
        </w:trPr>
        <w:tc>
          <w:tcPr>
            <w:tcW w:w="3095" w:type="dxa"/>
            <w:gridSpan w:val="3"/>
            <w:shd w:val="solid" w:color="FFFFFF" w:fill="FFFFFF"/>
          </w:tcPr>
          <w:p w14:paraId="711F9A96" w14:textId="373D98F1" w:rsidR="00023521" w:rsidRPr="00023521" w:rsidRDefault="00023521" w:rsidP="00023521">
            <w:pPr>
              <w:spacing w:before="0" w:after="0"/>
              <w:rPr>
                <w:color w:val="000000"/>
                <w:sz w:val="18"/>
              </w:rPr>
            </w:pPr>
            <w:r w:rsidRPr="00023521">
              <w:rPr>
                <w:sz w:val="18"/>
                <w:szCs w:val="18"/>
              </w:rPr>
              <w:t>Quota Type</w:t>
            </w:r>
          </w:p>
        </w:tc>
        <w:tc>
          <w:tcPr>
            <w:tcW w:w="1142" w:type="dxa"/>
            <w:shd w:val="solid" w:color="FFFFFF" w:fill="FFFFFF"/>
          </w:tcPr>
          <w:p w14:paraId="647A66A0" w14:textId="77777777" w:rsidR="00023521" w:rsidRPr="00023521" w:rsidRDefault="00023521" w:rsidP="00023521">
            <w:pPr>
              <w:spacing w:before="0" w:after="0"/>
              <w:rPr>
                <w:color w:val="000000"/>
                <w:sz w:val="18"/>
              </w:rPr>
            </w:pPr>
          </w:p>
        </w:tc>
        <w:tc>
          <w:tcPr>
            <w:tcW w:w="978" w:type="dxa"/>
            <w:shd w:val="solid" w:color="FFFFFF" w:fill="FFFFFF"/>
          </w:tcPr>
          <w:p w14:paraId="46BFE4F6" w14:textId="77777777" w:rsidR="00023521" w:rsidRPr="00023521" w:rsidRDefault="00023521" w:rsidP="00023521">
            <w:pPr>
              <w:spacing w:before="0" w:after="0"/>
              <w:rPr>
                <w:color w:val="000000"/>
                <w:sz w:val="18"/>
              </w:rPr>
            </w:pPr>
          </w:p>
        </w:tc>
        <w:tc>
          <w:tcPr>
            <w:tcW w:w="1301" w:type="dxa"/>
            <w:shd w:val="solid" w:color="FFFFFF" w:fill="FFFFFF"/>
          </w:tcPr>
          <w:p w14:paraId="4ABF8D3B" w14:textId="512122CD" w:rsidR="00023521" w:rsidRPr="00023521" w:rsidRDefault="00023521" w:rsidP="00023521">
            <w:pPr>
              <w:spacing w:before="0" w:after="0"/>
              <w:rPr>
                <w:color w:val="000000"/>
                <w:sz w:val="18"/>
              </w:rPr>
            </w:pPr>
            <w:r w:rsidRPr="00023521">
              <w:rPr>
                <w:sz w:val="18"/>
                <w:szCs w:val="18"/>
              </w:rPr>
              <w:t>HDR GR0</w:t>
            </w:r>
          </w:p>
        </w:tc>
        <w:tc>
          <w:tcPr>
            <w:tcW w:w="1146" w:type="dxa"/>
            <w:shd w:val="solid" w:color="FFFFFF" w:fill="FFFFFF"/>
          </w:tcPr>
          <w:p w14:paraId="3199DE6F" w14:textId="7F40F6B9" w:rsidR="00023521" w:rsidRPr="00023521" w:rsidRDefault="00023521" w:rsidP="00023521">
            <w:pPr>
              <w:spacing w:before="0" w:after="0"/>
              <w:rPr>
                <w:color w:val="000000"/>
                <w:sz w:val="18"/>
              </w:rPr>
            </w:pPr>
            <w:r w:rsidRPr="00023521">
              <w:rPr>
                <w:sz w:val="18"/>
                <w:szCs w:val="18"/>
              </w:rPr>
              <w:t>FTX</w:t>
            </w:r>
          </w:p>
        </w:tc>
        <w:tc>
          <w:tcPr>
            <w:tcW w:w="1305" w:type="dxa"/>
            <w:shd w:val="solid" w:color="FFFFFF" w:fill="FFFFFF"/>
          </w:tcPr>
          <w:p w14:paraId="76F72588" w14:textId="7A4618C1" w:rsidR="00023521" w:rsidRPr="00023521" w:rsidRDefault="00023521" w:rsidP="00023521">
            <w:pPr>
              <w:spacing w:before="0" w:after="0"/>
              <w:rPr>
                <w:color w:val="000000"/>
                <w:sz w:val="18"/>
              </w:rPr>
            </w:pPr>
            <w:r w:rsidRPr="00023521">
              <w:rPr>
                <w:sz w:val="18"/>
                <w:szCs w:val="18"/>
              </w:rPr>
              <w:t>4451</w:t>
            </w:r>
          </w:p>
        </w:tc>
        <w:tc>
          <w:tcPr>
            <w:tcW w:w="3219" w:type="dxa"/>
            <w:shd w:val="solid" w:color="FFFFFF" w:fill="FFFFFF"/>
          </w:tcPr>
          <w:p w14:paraId="0267D11D" w14:textId="6E30A690" w:rsidR="00023521" w:rsidRPr="00023521" w:rsidRDefault="00023521" w:rsidP="00023521">
            <w:pPr>
              <w:spacing w:before="0" w:after="0"/>
              <w:rPr>
                <w:color w:val="000000"/>
                <w:sz w:val="18"/>
              </w:rPr>
            </w:pPr>
            <w:r w:rsidRPr="00023521">
              <w:rPr>
                <w:sz w:val="18"/>
                <w:szCs w:val="18"/>
              </w:rPr>
              <w:t>Text subject qualifier</w:t>
            </w:r>
          </w:p>
        </w:tc>
        <w:tc>
          <w:tcPr>
            <w:tcW w:w="2835" w:type="dxa"/>
            <w:shd w:val="solid" w:color="FFFFFF" w:fill="FFFFFF"/>
          </w:tcPr>
          <w:p w14:paraId="63CDFF01" w14:textId="1F95F7F2" w:rsidR="00023521" w:rsidRPr="00023521" w:rsidRDefault="00A254D8" w:rsidP="00023521">
            <w:pPr>
              <w:spacing w:before="0" w:after="0"/>
              <w:rPr>
                <w:color w:val="000000"/>
                <w:sz w:val="18"/>
              </w:rPr>
            </w:pPr>
            <w:r w:rsidRPr="00A254D8">
              <w:rPr>
                <w:sz w:val="18"/>
                <w:szCs w:val="18"/>
              </w:rPr>
              <w:t>QUT</w:t>
            </w:r>
          </w:p>
        </w:tc>
      </w:tr>
      <w:tr w:rsidR="00023521" w14:paraId="7820263A" w14:textId="77777777" w:rsidTr="008C1EEE">
        <w:trPr>
          <w:cantSplit/>
          <w:trHeight w:val="235"/>
        </w:trPr>
        <w:tc>
          <w:tcPr>
            <w:tcW w:w="3095" w:type="dxa"/>
            <w:gridSpan w:val="3"/>
            <w:shd w:val="solid" w:color="FFFFFF" w:fill="FFFFFF"/>
          </w:tcPr>
          <w:p w14:paraId="33FE1462" w14:textId="77777777" w:rsidR="00023521" w:rsidRPr="00023521" w:rsidRDefault="00023521" w:rsidP="00023521">
            <w:pPr>
              <w:spacing w:before="0" w:after="0"/>
              <w:rPr>
                <w:color w:val="000000"/>
                <w:sz w:val="18"/>
              </w:rPr>
            </w:pPr>
          </w:p>
        </w:tc>
        <w:tc>
          <w:tcPr>
            <w:tcW w:w="1142" w:type="dxa"/>
            <w:shd w:val="solid" w:color="FFFFFF" w:fill="FFFFFF"/>
          </w:tcPr>
          <w:p w14:paraId="3560C952" w14:textId="77777777" w:rsidR="00023521" w:rsidRPr="00023521" w:rsidRDefault="00023521" w:rsidP="00023521">
            <w:pPr>
              <w:spacing w:before="0" w:after="0"/>
              <w:rPr>
                <w:color w:val="000000"/>
                <w:sz w:val="18"/>
              </w:rPr>
            </w:pPr>
          </w:p>
        </w:tc>
        <w:tc>
          <w:tcPr>
            <w:tcW w:w="978" w:type="dxa"/>
            <w:shd w:val="solid" w:color="FFFFFF" w:fill="FFFFFF"/>
          </w:tcPr>
          <w:p w14:paraId="5D1820D6" w14:textId="77777777" w:rsidR="00023521" w:rsidRPr="00023521" w:rsidRDefault="00023521" w:rsidP="00023521">
            <w:pPr>
              <w:spacing w:before="0" w:after="0"/>
              <w:rPr>
                <w:color w:val="000000"/>
                <w:sz w:val="18"/>
              </w:rPr>
            </w:pPr>
          </w:p>
        </w:tc>
        <w:tc>
          <w:tcPr>
            <w:tcW w:w="1301" w:type="dxa"/>
            <w:shd w:val="solid" w:color="FFFFFF" w:fill="FFFFFF"/>
          </w:tcPr>
          <w:p w14:paraId="01B0879D" w14:textId="77777777" w:rsidR="00023521" w:rsidRPr="00023521" w:rsidRDefault="00023521" w:rsidP="00023521">
            <w:pPr>
              <w:spacing w:before="0" w:after="0"/>
              <w:rPr>
                <w:color w:val="000000"/>
                <w:sz w:val="18"/>
              </w:rPr>
            </w:pPr>
          </w:p>
        </w:tc>
        <w:tc>
          <w:tcPr>
            <w:tcW w:w="1146" w:type="dxa"/>
            <w:shd w:val="solid" w:color="FFFFFF" w:fill="FFFFFF"/>
          </w:tcPr>
          <w:p w14:paraId="6C4F4BA7" w14:textId="77777777" w:rsidR="00023521" w:rsidRPr="00023521" w:rsidRDefault="00023521" w:rsidP="00023521">
            <w:pPr>
              <w:spacing w:before="0" w:after="0"/>
              <w:rPr>
                <w:color w:val="000000"/>
                <w:sz w:val="18"/>
              </w:rPr>
            </w:pPr>
          </w:p>
        </w:tc>
        <w:tc>
          <w:tcPr>
            <w:tcW w:w="1305" w:type="dxa"/>
            <w:shd w:val="solid" w:color="FFFFFF" w:fill="FFFFFF"/>
          </w:tcPr>
          <w:p w14:paraId="391639A9" w14:textId="5B72C54B" w:rsidR="00023521" w:rsidRPr="00023521" w:rsidRDefault="00023521" w:rsidP="00023521">
            <w:pPr>
              <w:spacing w:before="0" w:after="0"/>
              <w:rPr>
                <w:color w:val="000000"/>
                <w:sz w:val="18"/>
              </w:rPr>
            </w:pPr>
            <w:r w:rsidRPr="00023521">
              <w:rPr>
                <w:sz w:val="18"/>
                <w:szCs w:val="18"/>
              </w:rPr>
              <w:t>4453</w:t>
            </w:r>
          </w:p>
        </w:tc>
        <w:tc>
          <w:tcPr>
            <w:tcW w:w="3219" w:type="dxa"/>
            <w:shd w:val="solid" w:color="FFFFFF" w:fill="FFFFFF"/>
          </w:tcPr>
          <w:p w14:paraId="24AED9D8" w14:textId="5D07A623" w:rsidR="00023521" w:rsidRPr="00023521" w:rsidRDefault="00023521" w:rsidP="00023521">
            <w:pPr>
              <w:spacing w:before="0" w:after="0"/>
              <w:rPr>
                <w:color w:val="000000"/>
                <w:sz w:val="18"/>
              </w:rPr>
            </w:pPr>
            <w:r w:rsidRPr="00023521">
              <w:rPr>
                <w:sz w:val="18"/>
                <w:szCs w:val="18"/>
              </w:rPr>
              <w:t>Text Function, Coded</w:t>
            </w:r>
          </w:p>
        </w:tc>
        <w:tc>
          <w:tcPr>
            <w:tcW w:w="2835" w:type="dxa"/>
            <w:shd w:val="solid" w:color="FFFFFF" w:fill="FFFFFF"/>
          </w:tcPr>
          <w:p w14:paraId="62E7F7F4" w14:textId="518D9CA0" w:rsidR="00023521" w:rsidRPr="00023521" w:rsidRDefault="00A254D8" w:rsidP="00023521">
            <w:pPr>
              <w:spacing w:before="0" w:after="0"/>
              <w:rPr>
                <w:color w:val="000000"/>
                <w:sz w:val="18"/>
              </w:rPr>
            </w:pPr>
            <w:r w:rsidRPr="00A254D8">
              <w:rPr>
                <w:color w:val="000000"/>
                <w:sz w:val="18"/>
              </w:rPr>
              <w:t>Filler (must be blank)</w:t>
            </w:r>
          </w:p>
        </w:tc>
      </w:tr>
      <w:tr w:rsidR="00023521" w14:paraId="33DE17A0" w14:textId="77777777" w:rsidTr="008C1EEE">
        <w:trPr>
          <w:cantSplit/>
          <w:trHeight w:val="235"/>
        </w:trPr>
        <w:tc>
          <w:tcPr>
            <w:tcW w:w="3095" w:type="dxa"/>
            <w:gridSpan w:val="3"/>
            <w:shd w:val="solid" w:color="FFFFFF" w:fill="FFFFFF"/>
          </w:tcPr>
          <w:p w14:paraId="719B5CE3" w14:textId="77777777" w:rsidR="00023521" w:rsidRPr="00023521" w:rsidRDefault="00023521" w:rsidP="00023521">
            <w:pPr>
              <w:spacing w:before="0" w:after="0"/>
              <w:rPr>
                <w:color w:val="000000"/>
                <w:sz w:val="18"/>
              </w:rPr>
            </w:pPr>
          </w:p>
        </w:tc>
        <w:tc>
          <w:tcPr>
            <w:tcW w:w="1142" w:type="dxa"/>
            <w:shd w:val="solid" w:color="FFFFFF" w:fill="FFFFFF"/>
          </w:tcPr>
          <w:p w14:paraId="70475577" w14:textId="77777777" w:rsidR="00023521" w:rsidRPr="00023521" w:rsidRDefault="00023521" w:rsidP="00023521">
            <w:pPr>
              <w:spacing w:before="0" w:after="0"/>
              <w:rPr>
                <w:color w:val="000000"/>
                <w:sz w:val="18"/>
              </w:rPr>
            </w:pPr>
          </w:p>
        </w:tc>
        <w:tc>
          <w:tcPr>
            <w:tcW w:w="978" w:type="dxa"/>
            <w:shd w:val="solid" w:color="FFFFFF" w:fill="FFFFFF"/>
          </w:tcPr>
          <w:p w14:paraId="7BA6B0BC" w14:textId="77777777" w:rsidR="00023521" w:rsidRPr="00023521" w:rsidRDefault="00023521" w:rsidP="00023521">
            <w:pPr>
              <w:spacing w:before="0" w:after="0"/>
              <w:rPr>
                <w:color w:val="000000"/>
                <w:sz w:val="18"/>
              </w:rPr>
            </w:pPr>
          </w:p>
        </w:tc>
        <w:tc>
          <w:tcPr>
            <w:tcW w:w="1301" w:type="dxa"/>
            <w:shd w:val="solid" w:color="FFFFFF" w:fill="FFFFFF"/>
          </w:tcPr>
          <w:p w14:paraId="44D71BE6" w14:textId="77777777" w:rsidR="00023521" w:rsidRPr="00023521" w:rsidRDefault="00023521" w:rsidP="00023521">
            <w:pPr>
              <w:spacing w:before="0" w:after="0"/>
              <w:rPr>
                <w:color w:val="000000"/>
                <w:sz w:val="18"/>
              </w:rPr>
            </w:pPr>
          </w:p>
        </w:tc>
        <w:tc>
          <w:tcPr>
            <w:tcW w:w="1146" w:type="dxa"/>
            <w:shd w:val="solid" w:color="FFFFFF" w:fill="FFFFFF"/>
          </w:tcPr>
          <w:p w14:paraId="0B562D49" w14:textId="77777777" w:rsidR="00023521" w:rsidRPr="00023521" w:rsidRDefault="00023521" w:rsidP="00023521">
            <w:pPr>
              <w:spacing w:before="0" w:after="0"/>
              <w:rPr>
                <w:color w:val="000000"/>
                <w:sz w:val="18"/>
              </w:rPr>
            </w:pPr>
          </w:p>
        </w:tc>
        <w:tc>
          <w:tcPr>
            <w:tcW w:w="1305" w:type="dxa"/>
            <w:shd w:val="solid" w:color="FFFFFF" w:fill="FFFFFF"/>
          </w:tcPr>
          <w:p w14:paraId="0413FE20" w14:textId="097D6908" w:rsidR="00023521" w:rsidRPr="00023521" w:rsidRDefault="00023521" w:rsidP="00023521">
            <w:pPr>
              <w:spacing w:before="0" w:after="0"/>
              <w:rPr>
                <w:color w:val="000000"/>
                <w:sz w:val="18"/>
              </w:rPr>
            </w:pPr>
            <w:r w:rsidRPr="00023521">
              <w:rPr>
                <w:sz w:val="18"/>
                <w:szCs w:val="18"/>
              </w:rPr>
              <w:t>C107</w:t>
            </w:r>
          </w:p>
        </w:tc>
        <w:tc>
          <w:tcPr>
            <w:tcW w:w="3219" w:type="dxa"/>
            <w:shd w:val="solid" w:color="FFFFFF" w:fill="FFFFFF"/>
          </w:tcPr>
          <w:p w14:paraId="0E08B25F" w14:textId="2B3302FE" w:rsidR="00023521" w:rsidRPr="00023521" w:rsidRDefault="00023521" w:rsidP="00023521">
            <w:pPr>
              <w:spacing w:before="0" w:after="0"/>
              <w:rPr>
                <w:color w:val="000000"/>
                <w:sz w:val="18"/>
              </w:rPr>
            </w:pPr>
            <w:r w:rsidRPr="00023521">
              <w:rPr>
                <w:sz w:val="18"/>
                <w:szCs w:val="18"/>
              </w:rPr>
              <w:t>Text Reference</w:t>
            </w:r>
          </w:p>
        </w:tc>
        <w:tc>
          <w:tcPr>
            <w:tcW w:w="2835" w:type="dxa"/>
            <w:shd w:val="solid" w:color="FFFFFF" w:fill="FFFFFF"/>
          </w:tcPr>
          <w:p w14:paraId="7EAFA872" w14:textId="1CD934D7" w:rsidR="00023521" w:rsidRPr="00023521" w:rsidRDefault="00A254D8" w:rsidP="00023521">
            <w:pPr>
              <w:spacing w:before="0" w:after="0"/>
              <w:rPr>
                <w:color w:val="000000"/>
                <w:sz w:val="18"/>
              </w:rPr>
            </w:pPr>
            <w:r w:rsidRPr="00A254D8">
              <w:rPr>
                <w:color w:val="000000"/>
                <w:sz w:val="18"/>
              </w:rPr>
              <w:t>Filler (must be blank)</w:t>
            </w:r>
          </w:p>
        </w:tc>
      </w:tr>
      <w:tr w:rsidR="00023521" w14:paraId="4E14E3F2" w14:textId="77777777" w:rsidTr="008C1EEE">
        <w:trPr>
          <w:cantSplit/>
          <w:trHeight w:val="235"/>
        </w:trPr>
        <w:tc>
          <w:tcPr>
            <w:tcW w:w="3095" w:type="dxa"/>
            <w:gridSpan w:val="3"/>
            <w:shd w:val="solid" w:color="FFFFFF" w:fill="FFFFFF"/>
          </w:tcPr>
          <w:p w14:paraId="3B38DE70" w14:textId="77777777" w:rsidR="00023521" w:rsidRPr="00023521" w:rsidRDefault="00023521" w:rsidP="00023521">
            <w:pPr>
              <w:spacing w:before="0" w:after="0"/>
              <w:rPr>
                <w:color w:val="000000"/>
                <w:sz w:val="18"/>
              </w:rPr>
            </w:pPr>
          </w:p>
        </w:tc>
        <w:tc>
          <w:tcPr>
            <w:tcW w:w="1142" w:type="dxa"/>
            <w:shd w:val="solid" w:color="FFFFFF" w:fill="FFFFFF"/>
          </w:tcPr>
          <w:p w14:paraId="0FBA54BE" w14:textId="77777777" w:rsidR="00023521" w:rsidRPr="00023521" w:rsidRDefault="00023521" w:rsidP="00023521">
            <w:pPr>
              <w:spacing w:before="0" w:after="0"/>
              <w:rPr>
                <w:color w:val="000000"/>
                <w:sz w:val="18"/>
              </w:rPr>
            </w:pPr>
          </w:p>
        </w:tc>
        <w:tc>
          <w:tcPr>
            <w:tcW w:w="978" w:type="dxa"/>
            <w:shd w:val="solid" w:color="FFFFFF" w:fill="FFFFFF"/>
          </w:tcPr>
          <w:p w14:paraId="7A51BFA2" w14:textId="77777777" w:rsidR="00023521" w:rsidRPr="00023521" w:rsidRDefault="00023521" w:rsidP="00023521">
            <w:pPr>
              <w:spacing w:before="0" w:after="0"/>
              <w:rPr>
                <w:color w:val="000000"/>
                <w:sz w:val="18"/>
              </w:rPr>
            </w:pPr>
          </w:p>
        </w:tc>
        <w:tc>
          <w:tcPr>
            <w:tcW w:w="1301" w:type="dxa"/>
            <w:shd w:val="solid" w:color="FFFFFF" w:fill="FFFFFF"/>
          </w:tcPr>
          <w:p w14:paraId="2D31960D" w14:textId="77777777" w:rsidR="00023521" w:rsidRPr="00023521" w:rsidRDefault="00023521" w:rsidP="00023521">
            <w:pPr>
              <w:spacing w:before="0" w:after="0"/>
              <w:rPr>
                <w:color w:val="000000"/>
                <w:sz w:val="18"/>
              </w:rPr>
            </w:pPr>
          </w:p>
        </w:tc>
        <w:tc>
          <w:tcPr>
            <w:tcW w:w="1146" w:type="dxa"/>
            <w:shd w:val="solid" w:color="FFFFFF" w:fill="FFFFFF"/>
          </w:tcPr>
          <w:p w14:paraId="62562F49" w14:textId="77777777" w:rsidR="00023521" w:rsidRPr="00023521" w:rsidRDefault="00023521" w:rsidP="00023521">
            <w:pPr>
              <w:spacing w:before="0" w:after="0"/>
              <w:rPr>
                <w:color w:val="000000"/>
                <w:sz w:val="18"/>
              </w:rPr>
            </w:pPr>
          </w:p>
        </w:tc>
        <w:tc>
          <w:tcPr>
            <w:tcW w:w="1305" w:type="dxa"/>
            <w:shd w:val="solid" w:color="FFFFFF" w:fill="FFFFFF"/>
          </w:tcPr>
          <w:p w14:paraId="1F60F710" w14:textId="5F068EC2" w:rsidR="00023521" w:rsidRPr="00023521" w:rsidRDefault="00023521" w:rsidP="00023521">
            <w:pPr>
              <w:spacing w:before="0" w:after="0"/>
              <w:rPr>
                <w:color w:val="000000"/>
                <w:sz w:val="18"/>
              </w:rPr>
            </w:pPr>
            <w:r w:rsidRPr="00023521">
              <w:rPr>
                <w:sz w:val="18"/>
                <w:szCs w:val="18"/>
              </w:rPr>
              <w:t>C108/4440</w:t>
            </w:r>
          </w:p>
        </w:tc>
        <w:tc>
          <w:tcPr>
            <w:tcW w:w="3219" w:type="dxa"/>
            <w:shd w:val="solid" w:color="FFFFFF" w:fill="FFFFFF"/>
          </w:tcPr>
          <w:p w14:paraId="65F2D7BC" w14:textId="199F8311" w:rsidR="00023521" w:rsidRPr="00023521" w:rsidRDefault="00023521" w:rsidP="00023521">
            <w:pPr>
              <w:spacing w:before="0" w:after="0"/>
              <w:rPr>
                <w:color w:val="000000"/>
                <w:sz w:val="18"/>
              </w:rPr>
            </w:pPr>
            <w:r w:rsidRPr="00023521">
              <w:rPr>
                <w:sz w:val="18"/>
                <w:szCs w:val="18"/>
              </w:rPr>
              <w:t>Quota Type</w:t>
            </w:r>
          </w:p>
        </w:tc>
        <w:tc>
          <w:tcPr>
            <w:tcW w:w="2835" w:type="dxa"/>
            <w:shd w:val="solid" w:color="FFFFFF" w:fill="FFFFFF"/>
          </w:tcPr>
          <w:p w14:paraId="304B269B" w14:textId="4CC2C891" w:rsidR="00023521" w:rsidRPr="00023521" w:rsidRDefault="00A254D8" w:rsidP="00023521">
            <w:pPr>
              <w:spacing w:before="0" w:after="0"/>
              <w:rPr>
                <w:color w:val="000000"/>
                <w:sz w:val="18"/>
              </w:rPr>
            </w:pPr>
            <w:r w:rsidRPr="00A254D8">
              <w:rPr>
                <w:color w:val="000000"/>
                <w:sz w:val="18"/>
              </w:rPr>
              <w:t>Free format text value (no repeats)</w:t>
            </w:r>
          </w:p>
        </w:tc>
      </w:tr>
      <w:tr w:rsidR="00023521" w14:paraId="29B47D1B" w14:textId="77777777" w:rsidTr="008C1EEE">
        <w:trPr>
          <w:cantSplit/>
          <w:trHeight w:val="235"/>
        </w:trPr>
        <w:tc>
          <w:tcPr>
            <w:tcW w:w="3095" w:type="dxa"/>
            <w:gridSpan w:val="3"/>
            <w:shd w:val="solid" w:color="FFFFFF" w:fill="FFFFFF"/>
          </w:tcPr>
          <w:p w14:paraId="5B547CA4" w14:textId="77777777" w:rsidR="00023521" w:rsidRPr="00023521" w:rsidRDefault="00023521" w:rsidP="00023521">
            <w:pPr>
              <w:spacing w:before="0" w:after="0"/>
              <w:rPr>
                <w:color w:val="000000"/>
                <w:sz w:val="18"/>
              </w:rPr>
            </w:pPr>
          </w:p>
        </w:tc>
        <w:tc>
          <w:tcPr>
            <w:tcW w:w="1142" w:type="dxa"/>
            <w:shd w:val="solid" w:color="FFFFFF" w:fill="FFFFFF"/>
          </w:tcPr>
          <w:p w14:paraId="533E7692" w14:textId="77777777" w:rsidR="00023521" w:rsidRPr="00023521" w:rsidRDefault="00023521" w:rsidP="00023521">
            <w:pPr>
              <w:spacing w:before="0" w:after="0"/>
              <w:rPr>
                <w:color w:val="000000"/>
                <w:sz w:val="18"/>
              </w:rPr>
            </w:pPr>
          </w:p>
        </w:tc>
        <w:tc>
          <w:tcPr>
            <w:tcW w:w="978" w:type="dxa"/>
            <w:shd w:val="solid" w:color="FFFFFF" w:fill="FFFFFF"/>
          </w:tcPr>
          <w:p w14:paraId="1E579476" w14:textId="77777777" w:rsidR="00023521" w:rsidRPr="00023521" w:rsidRDefault="00023521" w:rsidP="00023521">
            <w:pPr>
              <w:spacing w:before="0" w:after="0"/>
              <w:rPr>
                <w:color w:val="000000"/>
                <w:sz w:val="18"/>
              </w:rPr>
            </w:pPr>
          </w:p>
        </w:tc>
        <w:tc>
          <w:tcPr>
            <w:tcW w:w="1301" w:type="dxa"/>
            <w:shd w:val="solid" w:color="FFFFFF" w:fill="FFFFFF"/>
          </w:tcPr>
          <w:p w14:paraId="20E7290B" w14:textId="77777777" w:rsidR="00023521" w:rsidRPr="00023521" w:rsidRDefault="00023521" w:rsidP="00023521">
            <w:pPr>
              <w:spacing w:before="0" w:after="0"/>
              <w:rPr>
                <w:color w:val="000000"/>
                <w:sz w:val="18"/>
              </w:rPr>
            </w:pPr>
          </w:p>
        </w:tc>
        <w:tc>
          <w:tcPr>
            <w:tcW w:w="1146" w:type="dxa"/>
            <w:shd w:val="solid" w:color="FFFFFF" w:fill="FFFFFF"/>
          </w:tcPr>
          <w:p w14:paraId="5F1E4AFC" w14:textId="77777777" w:rsidR="00023521" w:rsidRPr="00023521" w:rsidRDefault="00023521" w:rsidP="00023521">
            <w:pPr>
              <w:spacing w:before="0" w:after="0"/>
              <w:rPr>
                <w:color w:val="000000"/>
                <w:sz w:val="18"/>
              </w:rPr>
            </w:pPr>
          </w:p>
        </w:tc>
        <w:tc>
          <w:tcPr>
            <w:tcW w:w="1305" w:type="dxa"/>
            <w:shd w:val="solid" w:color="FFFFFF" w:fill="FFFFFF"/>
          </w:tcPr>
          <w:p w14:paraId="282F8409" w14:textId="77777777" w:rsidR="00023521" w:rsidRPr="00023521" w:rsidRDefault="00023521" w:rsidP="00023521">
            <w:pPr>
              <w:spacing w:before="0" w:after="0"/>
              <w:rPr>
                <w:color w:val="000000"/>
                <w:sz w:val="18"/>
              </w:rPr>
            </w:pPr>
          </w:p>
        </w:tc>
        <w:tc>
          <w:tcPr>
            <w:tcW w:w="3219" w:type="dxa"/>
            <w:shd w:val="solid" w:color="FFFFFF" w:fill="FFFFFF"/>
          </w:tcPr>
          <w:p w14:paraId="41E9029E" w14:textId="77777777" w:rsidR="00023521" w:rsidRPr="00023521" w:rsidRDefault="00023521" w:rsidP="00023521">
            <w:pPr>
              <w:spacing w:before="0" w:after="0"/>
              <w:rPr>
                <w:color w:val="000000"/>
                <w:sz w:val="18"/>
              </w:rPr>
            </w:pPr>
          </w:p>
        </w:tc>
        <w:tc>
          <w:tcPr>
            <w:tcW w:w="2835" w:type="dxa"/>
            <w:shd w:val="solid" w:color="FFFFFF" w:fill="FFFFFF"/>
          </w:tcPr>
          <w:p w14:paraId="23164DD4" w14:textId="77777777" w:rsidR="00023521" w:rsidRPr="00023521" w:rsidRDefault="00023521" w:rsidP="00023521">
            <w:pPr>
              <w:spacing w:before="0" w:after="0"/>
              <w:rPr>
                <w:color w:val="000000"/>
                <w:sz w:val="18"/>
              </w:rPr>
            </w:pPr>
          </w:p>
        </w:tc>
      </w:tr>
      <w:tr w:rsidR="00105A79" w14:paraId="47B120CD" w14:textId="77777777" w:rsidTr="008C1EEE">
        <w:trPr>
          <w:cantSplit/>
          <w:trHeight w:val="235"/>
        </w:trPr>
        <w:tc>
          <w:tcPr>
            <w:tcW w:w="3095" w:type="dxa"/>
            <w:gridSpan w:val="3"/>
            <w:shd w:val="solid" w:color="FFFFFF" w:fill="FFFFFF"/>
          </w:tcPr>
          <w:p w14:paraId="52CAB049" w14:textId="77777777" w:rsidR="00890DE4" w:rsidRDefault="00C459FB">
            <w:pPr>
              <w:spacing w:before="0" w:after="0"/>
              <w:rPr>
                <w:color w:val="000000"/>
                <w:sz w:val="18"/>
              </w:rPr>
            </w:pPr>
            <w:r>
              <w:rPr>
                <w:color w:val="000000"/>
                <w:sz w:val="18"/>
              </w:rPr>
              <w:t>Transhipment Storage Temperature</w:t>
            </w:r>
          </w:p>
        </w:tc>
        <w:tc>
          <w:tcPr>
            <w:tcW w:w="1142" w:type="dxa"/>
            <w:shd w:val="solid" w:color="FFFFFF" w:fill="FFFFFF"/>
          </w:tcPr>
          <w:p w14:paraId="44D9C466" w14:textId="77777777" w:rsidR="00890DE4" w:rsidRDefault="00890DE4">
            <w:pPr>
              <w:spacing w:before="0" w:after="0"/>
              <w:rPr>
                <w:color w:val="000000"/>
                <w:sz w:val="18"/>
              </w:rPr>
            </w:pPr>
          </w:p>
        </w:tc>
        <w:tc>
          <w:tcPr>
            <w:tcW w:w="978" w:type="dxa"/>
            <w:shd w:val="solid" w:color="FFFFFF" w:fill="FFFFFF"/>
          </w:tcPr>
          <w:p w14:paraId="71505BC3" w14:textId="77777777" w:rsidR="00890DE4" w:rsidRDefault="00890DE4">
            <w:pPr>
              <w:spacing w:before="0" w:after="0"/>
              <w:rPr>
                <w:color w:val="000000"/>
                <w:sz w:val="18"/>
              </w:rPr>
            </w:pPr>
          </w:p>
        </w:tc>
        <w:tc>
          <w:tcPr>
            <w:tcW w:w="1301" w:type="dxa"/>
            <w:shd w:val="solid" w:color="FFFFFF" w:fill="FFFFFF"/>
          </w:tcPr>
          <w:p w14:paraId="32DD3875"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1146" w:type="dxa"/>
            <w:shd w:val="solid" w:color="FFFFFF" w:fill="FFFFFF"/>
          </w:tcPr>
          <w:p w14:paraId="6BCBBAA4" w14:textId="77777777" w:rsidR="00890DE4" w:rsidRDefault="00C459FB">
            <w:pPr>
              <w:spacing w:before="0" w:after="0"/>
              <w:rPr>
                <w:color w:val="000000"/>
                <w:sz w:val="18"/>
              </w:rPr>
            </w:pPr>
            <w:r>
              <w:rPr>
                <w:color w:val="000000"/>
                <w:sz w:val="18"/>
              </w:rPr>
              <w:t>MEA</w:t>
            </w:r>
          </w:p>
        </w:tc>
        <w:tc>
          <w:tcPr>
            <w:tcW w:w="1305" w:type="dxa"/>
            <w:shd w:val="solid" w:color="FFFFFF" w:fill="FFFFFF"/>
          </w:tcPr>
          <w:p w14:paraId="01C41321" w14:textId="77777777" w:rsidR="00890DE4" w:rsidRDefault="00C459FB">
            <w:pPr>
              <w:spacing w:before="0" w:after="0"/>
              <w:rPr>
                <w:color w:val="000000"/>
                <w:sz w:val="18"/>
              </w:rPr>
            </w:pPr>
            <w:r>
              <w:rPr>
                <w:color w:val="000000"/>
                <w:sz w:val="18"/>
              </w:rPr>
              <w:t>6311</w:t>
            </w:r>
          </w:p>
        </w:tc>
        <w:tc>
          <w:tcPr>
            <w:tcW w:w="3219" w:type="dxa"/>
            <w:shd w:val="solid" w:color="FFFFFF" w:fill="FFFFFF"/>
          </w:tcPr>
          <w:p w14:paraId="5A1E7BAE" w14:textId="77777777" w:rsidR="00890DE4" w:rsidRDefault="00C459FB">
            <w:pPr>
              <w:spacing w:before="0" w:after="0"/>
              <w:rPr>
                <w:color w:val="000000"/>
                <w:sz w:val="18"/>
              </w:rPr>
            </w:pPr>
            <w:r>
              <w:rPr>
                <w:color w:val="000000"/>
                <w:sz w:val="18"/>
              </w:rPr>
              <w:t>Measurement application qualifier</w:t>
            </w:r>
          </w:p>
        </w:tc>
        <w:tc>
          <w:tcPr>
            <w:tcW w:w="2835" w:type="dxa"/>
            <w:shd w:val="solid" w:color="FFFFFF" w:fill="FFFFFF"/>
          </w:tcPr>
          <w:p w14:paraId="5E7B9FDF" w14:textId="77777777" w:rsidR="00890DE4" w:rsidRDefault="00C459FB">
            <w:pPr>
              <w:spacing w:before="0" w:after="0"/>
              <w:rPr>
                <w:color w:val="000000"/>
                <w:sz w:val="18"/>
              </w:rPr>
            </w:pPr>
            <w:r>
              <w:rPr>
                <w:color w:val="000000"/>
                <w:sz w:val="18"/>
              </w:rPr>
              <w:t>TE (Temperature)</w:t>
            </w:r>
          </w:p>
        </w:tc>
      </w:tr>
      <w:tr w:rsidR="00105A79" w14:paraId="2B2BF49D" w14:textId="77777777" w:rsidTr="008C1EEE">
        <w:trPr>
          <w:cantSplit/>
          <w:trHeight w:val="235"/>
        </w:trPr>
        <w:tc>
          <w:tcPr>
            <w:tcW w:w="3095" w:type="dxa"/>
            <w:gridSpan w:val="3"/>
            <w:shd w:val="solid" w:color="FFFFFF" w:fill="FFFFFF"/>
          </w:tcPr>
          <w:p w14:paraId="71443CCD" w14:textId="77777777" w:rsidR="00890DE4" w:rsidRDefault="00890DE4">
            <w:pPr>
              <w:spacing w:before="0" w:after="0"/>
              <w:rPr>
                <w:color w:val="000000"/>
                <w:sz w:val="18"/>
              </w:rPr>
            </w:pPr>
          </w:p>
        </w:tc>
        <w:tc>
          <w:tcPr>
            <w:tcW w:w="1142" w:type="dxa"/>
            <w:shd w:val="solid" w:color="FFFFFF" w:fill="FFFFFF"/>
          </w:tcPr>
          <w:p w14:paraId="61DD66A1" w14:textId="77777777" w:rsidR="00890DE4" w:rsidRDefault="00890DE4">
            <w:pPr>
              <w:spacing w:before="0" w:after="0"/>
              <w:rPr>
                <w:color w:val="000000"/>
                <w:sz w:val="18"/>
              </w:rPr>
            </w:pPr>
          </w:p>
        </w:tc>
        <w:tc>
          <w:tcPr>
            <w:tcW w:w="978" w:type="dxa"/>
            <w:shd w:val="solid" w:color="FFFFFF" w:fill="FFFFFF"/>
          </w:tcPr>
          <w:p w14:paraId="05B70688" w14:textId="77777777" w:rsidR="00890DE4" w:rsidRDefault="00890DE4">
            <w:pPr>
              <w:spacing w:before="0" w:after="0"/>
              <w:rPr>
                <w:color w:val="000000"/>
                <w:sz w:val="18"/>
              </w:rPr>
            </w:pPr>
          </w:p>
        </w:tc>
        <w:tc>
          <w:tcPr>
            <w:tcW w:w="1301" w:type="dxa"/>
            <w:shd w:val="solid" w:color="FFFFFF" w:fill="FFFFFF"/>
          </w:tcPr>
          <w:p w14:paraId="5982534A" w14:textId="77777777" w:rsidR="00890DE4" w:rsidRDefault="00890DE4">
            <w:pPr>
              <w:spacing w:before="0" w:after="0"/>
              <w:rPr>
                <w:color w:val="000000"/>
                <w:sz w:val="18"/>
              </w:rPr>
            </w:pPr>
          </w:p>
        </w:tc>
        <w:tc>
          <w:tcPr>
            <w:tcW w:w="1146" w:type="dxa"/>
            <w:shd w:val="solid" w:color="FFFFFF" w:fill="FFFFFF"/>
          </w:tcPr>
          <w:p w14:paraId="77C22D73" w14:textId="77777777" w:rsidR="00890DE4" w:rsidRDefault="00C459FB">
            <w:pPr>
              <w:spacing w:before="0" w:after="0"/>
              <w:rPr>
                <w:color w:val="000000"/>
                <w:sz w:val="18"/>
              </w:rPr>
            </w:pPr>
            <w:r>
              <w:rPr>
                <w:color w:val="000000"/>
                <w:sz w:val="18"/>
              </w:rPr>
              <w:t>MEA</w:t>
            </w:r>
          </w:p>
        </w:tc>
        <w:tc>
          <w:tcPr>
            <w:tcW w:w="1305" w:type="dxa"/>
            <w:shd w:val="solid" w:color="FFFFFF" w:fill="FFFFFF"/>
          </w:tcPr>
          <w:p w14:paraId="6F56805F" w14:textId="77777777" w:rsidR="00890DE4" w:rsidRDefault="00C459FB">
            <w:pPr>
              <w:spacing w:before="0" w:after="0"/>
              <w:rPr>
                <w:color w:val="000000"/>
                <w:sz w:val="18"/>
              </w:rPr>
            </w:pPr>
            <w:r>
              <w:rPr>
                <w:color w:val="000000"/>
                <w:sz w:val="18"/>
              </w:rPr>
              <w:t>C502/6313</w:t>
            </w:r>
          </w:p>
        </w:tc>
        <w:tc>
          <w:tcPr>
            <w:tcW w:w="3219" w:type="dxa"/>
            <w:shd w:val="solid" w:color="FFFFFF" w:fill="FFFFFF"/>
          </w:tcPr>
          <w:p w14:paraId="6487B66B" w14:textId="77777777" w:rsidR="00890DE4" w:rsidRDefault="00C459FB">
            <w:pPr>
              <w:spacing w:before="0" w:after="0"/>
              <w:rPr>
                <w:color w:val="000000"/>
                <w:sz w:val="18"/>
              </w:rPr>
            </w:pPr>
            <w:r>
              <w:rPr>
                <w:color w:val="000000"/>
                <w:sz w:val="18"/>
              </w:rPr>
              <w:t>Measurement dimension, coded</w:t>
            </w:r>
          </w:p>
        </w:tc>
        <w:tc>
          <w:tcPr>
            <w:tcW w:w="2835" w:type="dxa"/>
            <w:shd w:val="solid" w:color="FFFFFF" w:fill="FFFFFF"/>
          </w:tcPr>
          <w:p w14:paraId="456E1517" w14:textId="77777777" w:rsidR="00890DE4" w:rsidRDefault="00C459FB">
            <w:pPr>
              <w:spacing w:before="0" w:after="0"/>
              <w:rPr>
                <w:color w:val="000000"/>
                <w:sz w:val="18"/>
              </w:rPr>
            </w:pPr>
            <w:r>
              <w:rPr>
                <w:color w:val="000000"/>
                <w:sz w:val="18"/>
              </w:rPr>
              <w:t>ADE (Shipping Tolerance)</w:t>
            </w:r>
          </w:p>
        </w:tc>
      </w:tr>
      <w:tr w:rsidR="00105A79" w14:paraId="6FC4B55E" w14:textId="77777777" w:rsidTr="008C1EEE">
        <w:trPr>
          <w:cantSplit/>
          <w:trHeight w:val="235"/>
        </w:trPr>
        <w:tc>
          <w:tcPr>
            <w:tcW w:w="3095" w:type="dxa"/>
            <w:gridSpan w:val="3"/>
            <w:shd w:val="solid" w:color="FFFFFF" w:fill="FFFFFF"/>
          </w:tcPr>
          <w:p w14:paraId="5053FC08" w14:textId="77777777" w:rsidR="00890DE4" w:rsidRDefault="00890DE4">
            <w:pPr>
              <w:spacing w:before="0" w:after="0"/>
              <w:rPr>
                <w:color w:val="000000"/>
                <w:sz w:val="18"/>
              </w:rPr>
            </w:pPr>
          </w:p>
        </w:tc>
        <w:tc>
          <w:tcPr>
            <w:tcW w:w="1142" w:type="dxa"/>
            <w:shd w:val="solid" w:color="FFFFFF" w:fill="FFFFFF"/>
          </w:tcPr>
          <w:p w14:paraId="40F8A64F" w14:textId="77777777" w:rsidR="00890DE4" w:rsidRDefault="00890DE4">
            <w:pPr>
              <w:spacing w:before="0" w:after="0"/>
              <w:rPr>
                <w:color w:val="000000"/>
                <w:sz w:val="18"/>
              </w:rPr>
            </w:pPr>
          </w:p>
        </w:tc>
        <w:tc>
          <w:tcPr>
            <w:tcW w:w="978" w:type="dxa"/>
            <w:shd w:val="solid" w:color="FFFFFF" w:fill="FFFFFF"/>
          </w:tcPr>
          <w:p w14:paraId="1E10F1A7" w14:textId="77777777" w:rsidR="00890DE4" w:rsidRDefault="00890DE4">
            <w:pPr>
              <w:spacing w:before="0" w:after="0"/>
              <w:rPr>
                <w:color w:val="000000"/>
                <w:sz w:val="18"/>
              </w:rPr>
            </w:pPr>
          </w:p>
        </w:tc>
        <w:tc>
          <w:tcPr>
            <w:tcW w:w="1301" w:type="dxa"/>
            <w:shd w:val="solid" w:color="FFFFFF" w:fill="FFFFFF"/>
          </w:tcPr>
          <w:p w14:paraId="0B135C0D" w14:textId="77777777" w:rsidR="00890DE4" w:rsidRDefault="00890DE4">
            <w:pPr>
              <w:spacing w:before="0" w:after="0"/>
              <w:rPr>
                <w:color w:val="000000"/>
                <w:sz w:val="18"/>
              </w:rPr>
            </w:pPr>
          </w:p>
        </w:tc>
        <w:tc>
          <w:tcPr>
            <w:tcW w:w="1146" w:type="dxa"/>
            <w:shd w:val="solid" w:color="FFFFFF" w:fill="FFFFFF"/>
          </w:tcPr>
          <w:p w14:paraId="00BF2409" w14:textId="77777777" w:rsidR="00890DE4" w:rsidRDefault="00C459FB">
            <w:pPr>
              <w:spacing w:before="0" w:after="0"/>
              <w:rPr>
                <w:color w:val="000000"/>
                <w:sz w:val="18"/>
              </w:rPr>
            </w:pPr>
            <w:r>
              <w:rPr>
                <w:color w:val="000000"/>
                <w:sz w:val="18"/>
              </w:rPr>
              <w:t>MEA</w:t>
            </w:r>
          </w:p>
        </w:tc>
        <w:tc>
          <w:tcPr>
            <w:tcW w:w="1305" w:type="dxa"/>
            <w:shd w:val="solid" w:color="FFFFFF" w:fill="FFFFFF"/>
          </w:tcPr>
          <w:p w14:paraId="3FD6216C" w14:textId="77777777" w:rsidR="00890DE4" w:rsidRDefault="00C459FB">
            <w:pPr>
              <w:spacing w:before="0" w:after="0"/>
              <w:rPr>
                <w:color w:val="000000"/>
                <w:sz w:val="18"/>
              </w:rPr>
            </w:pPr>
            <w:r>
              <w:rPr>
                <w:color w:val="000000"/>
                <w:sz w:val="18"/>
              </w:rPr>
              <w:t>C174/6411</w:t>
            </w:r>
          </w:p>
        </w:tc>
        <w:tc>
          <w:tcPr>
            <w:tcW w:w="3219" w:type="dxa"/>
            <w:shd w:val="solid" w:color="FFFFFF" w:fill="FFFFFF"/>
          </w:tcPr>
          <w:p w14:paraId="14CCEFE6" w14:textId="77777777" w:rsidR="00890DE4" w:rsidRDefault="00C459FB">
            <w:pPr>
              <w:spacing w:before="0" w:after="0"/>
              <w:rPr>
                <w:color w:val="000000"/>
                <w:sz w:val="18"/>
              </w:rPr>
            </w:pPr>
            <w:r>
              <w:rPr>
                <w:color w:val="000000"/>
                <w:sz w:val="18"/>
              </w:rPr>
              <w:t>Measure unit qualifier</w:t>
            </w:r>
          </w:p>
        </w:tc>
        <w:tc>
          <w:tcPr>
            <w:tcW w:w="2835" w:type="dxa"/>
            <w:shd w:val="solid" w:color="FFFFFF" w:fill="FFFFFF"/>
          </w:tcPr>
          <w:p w14:paraId="151C0A52" w14:textId="77777777" w:rsidR="00890DE4" w:rsidRDefault="00C459FB">
            <w:pPr>
              <w:spacing w:before="0" w:after="0"/>
              <w:rPr>
                <w:color w:val="000000"/>
                <w:sz w:val="18"/>
              </w:rPr>
            </w:pPr>
            <w:r>
              <w:rPr>
                <w:color w:val="000000"/>
                <w:sz w:val="18"/>
              </w:rPr>
              <w:t xml:space="preserve">e.g. </w:t>
            </w:r>
            <w:smartTag w:uri="urn:schemas-microsoft-com:office:smarttags" w:element="stockticker">
              <w:r>
                <w:rPr>
                  <w:color w:val="000000"/>
                  <w:sz w:val="18"/>
                </w:rPr>
                <w:t>CEL</w:t>
              </w:r>
            </w:smartTag>
            <w:r>
              <w:rPr>
                <w:color w:val="000000"/>
                <w:sz w:val="18"/>
              </w:rPr>
              <w:t>, FAH (Recommendation 20)</w:t>
            </w:r>
          </w:p>
        </w:tc>
      </w:tr>
      <w:tr w:rsidR="00105A79" w14:paraId="128D6688" w14:textId="77777777" w:rsidTr="008C1EEE">
        <w:trPr>
          <w:cantSplit/>
          <w:trHeight w:val="235"/>
        </w:trPr>
        <w:tc>
          <w:tcPr>
            <w:tcW w:w="3095" w:type="dxa"/>
            <w:gridSpan w:val="3"/>
            <w:shd w:val="solid" w:color="FFFFFF" w:fill="FFFFFF"/>
          </w:tcPr>
          <w:p w14:paraId="686EBF39" w14:textId="77777777" w:rsidR="00890DE4" w:rsidRDefault="00890DE4">
            <w:pPr>
              <w:spacing w:before="0" w:after="0"/>
              <w:rPr>
                <w:color w:val="000000"/>
                <w:sz w:val="18"/>
              </w:rPr>
            </w:pPr>
          </w:p>
        </w:tc>
        <w:tc>
          <w:tcPr>
            <w:tcW w:w="1142" w:type="dxa"/>
            <w:shd w:val="solid" w:color="FFFFFF" w:fill="FFFFFF"/>
          </w:tcPr>
          <w:p w14:paraId="7BAAD315" w14:textId="77777777" w:rsidR="00890DE4" w:rsidRDefault="00890DE4">
            <w:pPr>
              <w:spacing w:before="0" w:after="0"/>
              <w:rPr>
                <w:color w:val="000000"/>
                <w:sz w:val="18"/>
              </w:rPr>
            </w:pPr>
          </w:p>
        </w:tc>
        <w:tc>
          <w:tcPr>
            <w:tcW w:w="978" w:type="dxa"/>
            <w:shd w:val="solid" w:color="FFFFFF" w:fill="FFFFFF"/>
          </w:tcPr>
          <w:p w14:paraId="6370C39D" w14:textId="77777777" w:rsidR="00890DE4" w:rsidRDefault="00890DE4">
            <w:pPr>
              <w:spacing w:before="0" w:after="0"/>
              <w:rPr>
                <w:color w:val="000000"/>
                <w:sz w:val="18"/>
              </w:rPr>
            </w:pPr>
          </w:p>
        </w:tc>
        <w:tc>
          <w:tcPr>
            <w:tcW w:w="1301" w:type="dxa"/>
            <w:shd w:val="solid" w:color="FFFFFF" w:fill="FFFFFF"/>
          </w:tcPr>
          <w:p w14:paraId="780D48F4" w14:textId="77777777" w:rsidR="00890DE4" w:rsidRDefault="00890DE4">
            <w:pPr>
              <w:spacing w:before="0" w:after="0"/>
              <w:rPr>
                <w:color w:val="000000"/>
                <w:sz w:val="18"/>
              </w:rPr>
            </w:pPr>
          </w:p>
        </w:tc>
        <w:tc>
          <w:tcPr>
            <w:tcW w:w="1146" w:type="dxa"/>
            <w:shd w:val="solid" w:color="FFFFFF" w:fill="FFFFFF"/>
          </w:tcPr>
          <w:p w14:paraId="30B4C090" w14:textId="77777777" w:rsidR="00890DE4" w:rsidRDefault="00C459FB">
            <w:pPr>
              <w:spacing w:before="0" w:after="0"/>
              <w:rPr>
                <w:color w:val="000000"/>
                <w:sz w:val="18"/>
              </w:rPr>
            </w:pPr>
            <w:r>
              <w:rPr>
                <w:color w:val="000000"/>
                <w:sz w:val="18"/>
              </w:rPr>
              <w:t>MEA</w:t>
            </w:r>
          </w:p>
        </w:tc>
        <w:tc>
          <w:tcPr>
            <w:tcW w:w="1305" w:type="dxa"/>
            <w:shd w:val="solid" w:color="FFFFFF" w:fill="FFFFFF"/>
          </w:tcPr>
          <w:p w14:paraId="214C1AF9" w14:textId="77777777" w:rsidR="00890DE4" w:rsidRDefault="00C459FB">
            <w:pPr>
              <w:spacing w:before="0" w:after="0"/>
              <w:rPr>
                <w:color w:val="000000"/>
                <w:sz w:val="18"/>
              </w:rPr>
            </w:pPr>
            <w:r>
              <w:rPr>
                <w:color w:val="000000"/>
                <w:sz w:val="18"/>
              </w:rPr>
              <w:t>C174/6314</w:t>
            </w:r>
          </w:p>
        </w:tc>
        <w:tc>
          <w:tcPr>
            <w:tcW w:w="3219" w:type="dxa"/>
            <w:shd w:val="solid" w:color="FFFFFF" w:fill="FFFFFF"/>
          </w:tcPr>
          <w:p w14:paraId="7FB380F2" w14:textId="77777777" w:rsidR="00890DE4" w:rsidRDefault="00C459FB">
            <w:pPr>
              <w:spacing w:before="0" w:after="0"/>
              <w:rPr>
                <w:color w:val="000000"/>
                <w:sz w:val="18"/>
              </w:rPr>
            </w:pPr>
            <w:r>
              <w:rPr>
                <w:color w:val="000000"/>
                <w:sz w:val="18"/>
              </w:rPr>
              <w:t>Measurement value</w:t>
            </w:r>
          </w:p>
        </w:tc>
        <w:tc>
          <w:tcPr>
            <w:tcW w:w="2835" w:type="dxa"/>
            <w:shd w:val="solid" w:color="FFFFFF" w:fill="FFFFFF"/>
          </w:tcPr>
          <w:p w14:paraId="2466B07D" w14:textId="77777777" w:rsidR="00890DE4" w:rsidRDefault="00C459FB">
            <w:pPr>
              <w:spacing w:before="0" w:after="0"/>
              <w:rPr>
                <w:color w:val="000000"/>
                <w:sz w:val="18"/>
              </w:rPr>
            </w:pPr>
            <w:r>
              <w:rPr>
                <w:color w:val="000000"/>
                <w:sz w:val="18"/>
              </w:rPr>
              <w:t>Value</w:t>
            </w:r>
          </w:p>
        </w:tc>
      </w:tr>
      <w:tr w:rsidR="00105A79" w14:paraId="50DD6FD2" w14:textId="77777777" w:rsidTr="008C1EEE">
        <w:trPr>
          <w:cantSplit/>
          <w:trHeight w:val="235"/>
        </w:trPr>
        <w:tc>
          <w:tcPr>
            <w:tcW w:w="3095" w:type="dxa"/>
            <w:gridSpan w:val="3"/>
            <w:shd w:val="solid" w:color="FFFFFF" w:fill="FFFFFF"/>
          </w:tcPr>
          <w:p w14:paraId="55A32EF2" w14:textId="77777777" w:rsidR="00890DE4" w:rsidRDefault="00890DE4">
            <w:pPr>
              <w:spacing w:before="0" w:after="0"/>
              <w:rPr>
                <w:color w:val="000000"/>
                <w:sz w:val="18"/>
              </w:rPr>
            </w:pPr>
          </w:p>
        </w:tc>
        <w:tc>
          <w:tcPr>
            <w:tcW w:w="1142" w:type="dxa"/>
            <w:shd w:val="solid" w:color="FFFFFF" w:fill="FFFFFF"/>
          </w:tcPr>
          <w:p w14:paraId="704CD4F3" w14:textId="77777777" w:rsidR="00890DE4" w:rsidRDefault="00890DE4">
            <w:pPr>
              <w:spacing w:before="0" w:after="0"/>
              <w:rPr>
                <w:color w:val="000000"/>
                <w:sz w:val="18"/>
              </w:rPr>
            </w:pPr>
          </w:p>
        </w:tc>
        <w:tc>
          <w:tcPr>
            <w:tcW w:w="978" w:type="dxa"/>
            <w:shd w:val="solid" w:color="FFFFFF" w:fill="FFFFFF"/>
          </w:tcPr>
          <w:p w14:paraId="4E9262B7" w14:textId="77777777" w:rsidR="00890DE4" w:rsidRDefault="00890DE4">
            <w:pPr>
              <w:spacing w:before="0" w:after="0"/>
              <w:rPr>
                <w:color w:val="000000"/>
                <w:sz w:val="18"/>
              </w:rPr>
            </w:pPr>
          </w:p>
        </w:tc>
        <w:tc>
          <w:tcPr>
            <w:tcW w:w="1301" w:type="dxa"/>
            <w:shd w:val="solid" w:color="FFFFFF" w:fill="FFFFFF"/>
          </w:tcPr>
          <w:p w14:paraId="60E1EACF" w14:textId="77777777" w:rsidR="00890DE4" w:rsidRDefault="00890DE4">
            <w:pPr>
              <w:spacing w:before="0" w:after="0"/>
              <w:rPr>
                <w:color w:val="000000"/>
                <w:sz w:val="18"/>
              </w:rPr>
            </w:pPr>
          </w:p>
        </w:tc>
        <w:tc>
          <w:tcPr>
            <w:tcW w:w="1146" w:type="dxa"/>
            <w:shd w:val="solid" w:color="FFFFFF" w:fill="FFFFFF"/>
          </w:tcPr>
          <w:p w14:paraId="55F9E95B" w14:textId="77777777" w:rsidR="00890DE4" w:rsidRDefault="00C459FB">
            <w:pPr>
              <w:spacing w:before="0" w:after="0"/>
              <w:rPr>
                <w:color w:val="000000"/>
                <w:sz w:val="18"/>
              </w:rPr>
            </w:pPr>
            <w:r>
              <w:rPr>
                <w:color w:val="000000"/>
                <w:sz w:val="18"/>
              </w:rPr>
              <w:t>MEA</w:t>
            </w:r>
          </w:p>
        </w:tc>
        <w:tc>
          <w:tcPr>
            <w:tcW w:w="1305" w:type="dxa"/>
            <w:shd w:val="solid" w:color="FFFFFF" w:fill="FFFFFF"/>
          </w:tcPr>
          <w:p w14:paraId="6F7A1FF2" w14:textId="77777777" w:rsidR="00890DE4" w:rsidRDefault="00C459FB">
            <w:pPr>
              <w:spacing w:before="0" w:after="0"/>
              <w:rPr>
                <w:color w:val="000000"/>
                <w:sz w:val="18"/>
              </w:rPr>
            </w:pPr>
            <w:r>
              <w:rPr>
                <w:color w:val="000000"/>
                <w:sz w:val="18"/>
              </w:rPr>
              <w:t>C174/6162</w:t>
            </w:r>
          </w:p>
        </w:tc>
        <w:tc>
          <w:tcPr>
            <w:tcW w:w="3219" w:type="dxa"/>
            <w:shd w:val="solid" w:color="FFFFFF" w:fill="FFFFFF"/>
          </w:tcPr>
          <w:p w14:paraId="3B288997" w14:textId="77777777" w:rsidR="00890DE4" w:rsidRDefault="00C459FB">
            <w:pPr>
              <w:spacing w:before="0" w:after="0"/>
              <w:rPr>
                <w:color w:val="000000"/>
                <w:sz w:val="18"/>
              </w:rPr>
            </w:pPr>
            <w:r>
              <w:rPr>
                <w:color w:val="000000"/>
                <w:sz w:val="18"/>
              </w:rPr>
              <w:t>Range Minimum</w:t>
            </w:r>
          </w:p>
        </w:tc>
        <w:tc>
          <w:tcPr>
            <w:tcW w:w="2835" w:type="dxa"/>
            <w:shd w:val="solid" w:color="FFFFFF" w:fill="FFFFFF"/>
          </w:tcPr>
          <w:p w14:paraId="1D33374E" w14:textId="77777777" w:rsidR="00890DE4" w:rsidRDefault="00C459FB">
            <w:pPr>
              <w:spacing w:before="0" w:after="0"/>
              <w:rPr>
                <w:color w:val="000000"/>
                <w:sz w:val="18"/>
              </w:rPr>
            </w:pPr>
            <w:r>
              <w:rPr>
                <w:color w:val="000000"/>
                <w:sz w:val="18"/>
              </w:rPr>
              <w:t>Minimum Transhipment Storage Temperature</w:t>
            </w:r>
          </w:p>
        </w:tc>
      </w:tr>
      <w:tr w:rsidR="00105A79" w14:paraId="65577028" w14:textId="77777777" w:rsidTr="008C1EEE">
        <w:trPr>
          <w:cantSplit/>
          <w:trHeight w:val="235"/>
        </w:trPr>
        <w:tc>
          <w:tcPr>
            <w:tcW w:w="3095" w:type="dxa"/>
            <w:gridSpan w:val="3"/>
            <w:shd w:val="solid" w:color="FFFFFF" w:fill="FFFFFF"/>
          </w:tcPr>
          <w:p w14:paraId="5A17A5E0" w14:textId="77777777" w:rsidR="00890DE4" w:rsidRDefault="00890DE4">
            <w:pPr>
              <w:spacing w:before="0" w:after="0"/>
              <w:rPr>
                <w:color w:val="000000"/>
                <w:sz w:val="18"/>
              </w:rPr>
            </w:pPr>
          </w:p>
        </w:tc>
        <w:tc>
          <w:tcPr>
            <w:tcW w:w="1142" w:type="dxa"/>
            <w:shd w:val="solid" w:color="FFFFFF" w:fill="FFFFFF"/>
          </w:tcPr>
          <w:p w14:paraId="5843735E" w14:textId="77777777" w:rsidR="00890DE4" w:rsidRDefault="00890DE4">
            <w:pPr>
              <w:spacing w:before="0" w:after="0"/>
              <w:rPr>
                <w:color w:val="000000"/>
                <w:sz w:val="18"/>
              </w:rPr>
            </w:pPr>
          </w:p>
        </w:tc>
        <w:tc>
          <w:tcPr>
            <w:tcW w:w="978" w:type="dxa"/>
            <w:shd w:val="solid" w:color="FFFFFF" w:fill="FFFFFF"/>
          </w:tcPr>
          <w:p w14:paraId="2EADB3B1" w14:textId="77777777" w:rsidR="00890DE4" w:rsidRDefault="00890DE4">
            <w:pPr>
              <w:spacing w:before="0" w:after="0"/>
              <w:rPr>
                <w:color w:val="000000"/>
                <w:sz w:val="18"/>
              </w:rPr>
            </w:pPr>
          </w:p>
        </w:tc>
        <w:tc>
          <w:tcPr>
            <w:tcW w:w="1301" w:type="dxa"/>
            <w:shd w:val="solid" w:color="FFFFFF" w:fill="FFFFFF"/>
          </w:tcPr>
          <w:p w14:paraId="58D35F45" w14:textId="77777777" w:rsidR="00890DE4" w:rsidRDefault="00890DE4">
            <w:pPr>
              <w:spacing w:before="0" w:after="0"/>
              <w:rPr>
                <w:color w:val="000000"/>
                <w:sz w:val="18"/>
              </w:rPr>
            </w:pPr>
          </w:p>
        </w:tc>
        <w:tc>
          <w:tcPr>
            <w:tcW w:w="1146" w:type="dxa"/>
            <w:shd w:val="solid" w:color="FFFFFF" w:fill="FFFFFF"/>
          </w:tcPr>
          <w:p w14:paraId="3FFACF54" w14:textId="77777777" w:rsidR="00890DE4" w:rsidRDefault="00C459FB">
            <w:pPr>
              <w:spacing w:before="0" w:after="0"/>
              <w:rPr>
                <w:color w:val="000000"/>
                <w:sz w:val="18"/>
              </w:rPr>
            </w:pPr>
            <w:r>
              <w:rPr>
                <w:color w:val="000000"/>
                <w:sz w:val="18"/>
              </w:rPr>
              <w:t>MEA</w:t>
            </w:r>
          </w:p>
        </w:tc>
        <w:tc>
          <w:tcPr>
            <w:tcW w:w="1305" w:type="dxa"/>
            <w:shd w:val="solid" w:color="FFFFFF" w:fill="FFFFFF"/>
          </w:tcPr>
          <w:p w14:paraId="13F0AD9F" w14:textId="77777777" w:rsidR="00890DE4" w:rsidRDefault="00C459FB">
            <w:pPr>
              <w:spacing w:before="0" w:after="0"/>
              <w:rPr>
                <w:color w:val="000000"/>
                <w:sz w:val="18"/>
              </w:rPr>
            </w:pPr>
            <w:r>
              <w:rPr>
                <w:color w:val="000000"/>
                <w:sz w:val="18"/>
              </w:rPr>
              <w:t>C174/6152</w:t>
            </w:r>
          </w:p>
        </w:tc>
        <w:tc>
          <w:tcPr>
            <w:tcW w:w="3219" w:type="dxa"/>
            <w:shd w:val="solid" w:color="FFFFFF" w:fill="FFFFFF"/>
          </w:tcPr>
          <w:p w14:paraId="13417A04" w14:textId="77777777" w:rsidR="00890DE4" w:rsidRDefault="00C459FB">
            <w:pPr>
              <w:spacing w:before="0" w:after="0"/>
              <w:rPr>
                <w:color w:val="000000"/>
                <w:sz w:val="18"/>
              </w:rPr>
            </w:pPr>
            <w:r>
              <w:rPr>
                <w:color w:val="000000"/>
                <w:sz w:val="18"/>
              </w:rPr>
              <w:t>Range Maximum</w:t>
            </w:r>
          </w:p>
        </w:tc>
        <w:tc>
          <w:tcPr>
            <w:tcW w:w="2835" w:type="dxa"/>
            <w:shd w:val="solid" w:color="FFFFFF" w:fill="FFFFFF"/>
          </w:tcPr>
          <w:p w14:paraId="51F2A958" w14:textId="77777777" w:rsidR="00890DE4" w:rsidRDefault="00C459FB">
            <w:pPr>
              <w:spacing w:before="0" w:after="0"/>
              <w:rPr>
                <w:color w:val="000000"/>
                <w:sz w:val="18"/>
              </w:rPr>
            </w:pPr>
            <w:r>
              <w:rPr>
                <w:color w:val="000000"/>
                <w:sz w:val="18"/>
              </w:rPr>
              <w:t>Maximum Transhipment Storage Temperature</w:t>
            </w:r>
          </w:p>
        </w:tc>
      </w:tr>
      <w:tr w:rsidR="00105A79" w14:paraId="1F003E20" w14:textId="77777777" w:rsidTr="008C1EEE">
        <w:trPr>
          <w:cantSplit/>
          <w:trHeight w:val="235"/>
        </w:trPr>
        <w:tc>
          <w:tcPr>
            <w:tcW w:w="3095" w:type="dxa"/>
            <w:gridSpan w:val="3"/>
            <w:shd w:val="solid" w:color="FFFFFF" w:fill="FFFFFF"/>
          </w:tcPr>
          <w:p w14:paraId="66768A8B" w14:textId="77777777" w:rsidR="00890DE4" w:rsidRDefault="00890DE4">
            <w:pPr>
              <w:spacing w:before="0" w:after="0"/>
              <w:rPr>
                <w:color w:val="000000"/>
                <w:sz w:val="18"/>
              </w:rPr>
            </w:pPr>
          </w:p>
        </w:tc>
        <w:tc>
          <w:tcPr>
            <w:tcW w:w="1142" w:type="dxa"/>
            <w:shd w:val="solid" w:color="FFFFFF" w:fill="FFFFFF"/>
          </w:tcPr>
          <w:p w14:paraId="6CADD26E" w14:textId="77777777" w:rsidR="00890DE4" w:rsidRDefault="00890DE4">
            <w:pPr>
              <w:spacing w:before="0" w:after="0"/>
              <w:rPr>
                <w:color w:val="000000"/>
                <w:sz w:val="18"/>
              </w:rPr>
            </w:pPr>
          </w:p>
        </w:tc>
        <w:tc>
          <w:tcPr>
            <w:tcW w:w="978" w:type="dxa"/>
            <w:shd w:val="solid" w:color="FFFFFF" w:fill="FFFFFF"/>
          </w:tcPr>
          <w:p w14:paraId="636EC14B" w14:textId="77777777" w:rsidR="00890DE4" w:rsidRDefault="00890DE4">
            <w:pPr>
              <w:spacing w:before="0" w:after="0"/>
              <w:rPr>
                <w:color w:val="000000"/>
                <w:sz w:val="18"/>
              </w:rPr>
            </w:pPr>
          </w:p>
        </w:tc>
        <w:tc>
          <w:tcPr>
            <w:tcW w:w="1301" w:type="dxa"/>
            <w:shd w:val="solid" w:color="FFFFFF" w:fill="FFFFFF"/>
          </w:tcPr>
          <w:p w14:paraId="2AFA337D" w14:textId="77777777" w:rsidR="00890DE4" w:rsidRDefault="00890DE4">
            <w:pPr>
              <w:spacing w:before="0" w:after="0"/>
              <w:rPr>
                <w:color w:val="000000"/>
                <w:sz w:val="18"/>
              </w:rPr>
            </w:pPr>
          </w:p>
        </w:tc>
        <w:tc>
          <w:tcPr>
            <w:tcW w:w="1146" w:type="dxa"/>
            <w:shd w:val="solid" w:color="FFFFFF" w:fill="FFFFFF"/>
          </w:tcPr>
          <w:p w14:paraId="5B9602B3" w14:textId="77777777" w:rsidR="00890DE4" w:rsidRDefault="00890DE4">
            <w:pPr>
              <w:spacing w:before="0" w:after="0"/>
              <w:rPr>
                <w:color w:val="000000"/>
                <w:sz w:val="18"/>
              </w:rPr>
            </w:pPr>
          </w:p>
        </w:tc>
        <w:tc>
          <w:tcPr>
            <w:tcW w:w="1305" w:type="dxa"/>
            <w:shd w:val="solid" w:color="FFFFFF" w:fill="FFFFFF"/>
          </w:tcPr>
          <w:p w14:paraId="24F26106" w14:textId="77777777" w:rsidR="00890DE4" w:rsidRDefault="00890DE4">
            <w:pPr>
              <w:spacing w:before="0" w:after="0"/>
              <w:rPr>
                <w:color w:val="000000"/>
                <w:sz w:val="18"/>
              </w:rPr>
            </w:pPr>
          </w:p>
        </w:tc>
        <w:tc>
          <w:tcPr>
            <w:tcW w:w="3219" w:type="dxa"/>
            <w:shd w:val="solid" w:color="FFFFFF" w:fill="FFFFFF"/>
          </w:tcPr>
          <w:p w14:paraId="0180EE69" w14:textId="77777777" w:rsidR="00890DE4" w:rsidRDefault="00890DE4">
            <w:pPr>
              <w:spacing w:before="0" w:after="0"/>
              <w:rPr>
                <w:color w:val="000000"/>
                <w:sz w:val="18"/>
              </w:rPr>
            </w:pPr>
          </w:p>
        </w:tc>
        <w:tc>
          <w:tcPr>
            <w:tcW w:w="2835" w:type="dxa"/>
            <w:shd w:val="solid" w:color="FFFFFF" w:fill="FFFFFF"/>
          </w:tcPr>
          <w:p w14:paraId="4A46F3B5" w14:textId="77777777" w:rsidR="00890DE4" w:rsidRDefault="00890DE4">
            <w:pPr>
              <w:spacing w:before="0" w:after="0"/>
              <w:rPr>
                <w:color w:val="000000"/>
                <w:sz w:val="18"/>
              </w:rPr>
            </w:pPr>
          </w:p>
        </w:tc>
      </w:tr>
      <w:tr w:rsidR="00105A79" w14:paraId="7EF3D196" w14:textId="77777777" w:rsidTr="008C1EEE">
        <w:trPr>
          <w:cantSplit/>
          <w:trHeight w:val="235"/>
        </w:trPr>
        <w:tc>
          <w:tcPr>
            <w:tcW w:w="3095" w:type="dxa"/>
            <w:gridSpan w:val="3"/>
            <w:shd w:val="solid" w:color="FFFFFF" w:fill="FFFFFF"/>
          </w:tcPr>
          <w:p w14:paraId="675C089F" w14:textId="77777777" w:rsidR="00890DE4" w:rsidRDefault="00C459FB">
            <w:pPr>
              <w:spacing w:before="0" w:after="0"/>
              <w:rPr>
                <w:color w:val="000000"/>
                <w:sz w:val="18"/>
              </w:rPr>
            </w:pPr>
            <w:smartTag w:uri="urn:schemas-microsoft-com:office:smarttags" w:element="stockticker">
              <w:r>
                <w:rPr>
                  <w:color w:val="000000"/>
                  <w:sz w:val="18"/>
                </w:rPr>
                <w:t>FOB</w:t>
              </w:r>
            </w:smartTag>
            <w:r>
              <w:rPr>
                <w:color w:val="000000"/>
                <w:sz w:val="18"/>
              </w:rPr>
              <w:t xml:space="preserve"> Currency Unit</w:t>
            </w:r>
          </w:p>
        </w:tc>
        <w:tc>
          <w:tcPr>
            <w:tcW w:w="1142" w:type="dxa"/>
            <w:shd w:val="solid" w:color="FFFFFF" w:fill="FFFFFF"/>
          </w:tcPr>
          <w:p w14:paraId="50C3A20A" w14:textId="77777777" w:rsidR="00890DE4" w:rsidRDefault="00890DE4">
            <w:pPr>
              <w:spacing w:before="0" w:after="0"/>
              <w:rPr>
                <w:color w:val="000000"/>
                <w:sz w:val="18"/>
              </w:rPr>
            </w:pPr>
          </w:p>
        </w:tc>
        <w:tc>
          <w:tcPr>
            <w:tcW w:w="978" w:type="dxa"/>
            <w:shd w:val="solid" w:color="FFFFFF" w:fill="FFFFFF"/>
          </w:tcPr>
          <w:p w14:paraId="7C2C3125" w14:textId="77777777" w:rsidR="00890DE4" w:rsidRDefault="00890DE4">
            <w:pPr>
              <w:spacing w:before="0" w:after="0"/>
              <w:rPr>
                <w:color w:val="000000"/>
                <w:sz w:val="18"/>
              </w:rPr>
            </w:pPr>
          </w:p>
        </w:tc>
        <w:tc>
          <w:tcPr>
            <w:tcW w:w="1301" w:type="dxa"/>
            <w:shd w:val="solid" w:color="FFFFFF" w:fill="FFFFFF"/>
          </w:tcPr>
          <w:p w14:paraId="46665EA3"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1146" w:type="dxa"/>
            <w:shd w:val="solid" w:color="FFFFFF" w:fill="FFFFFF"/>
          </w:tcPr>
          <w:p w14:paraId="60497957" w14:textId="77777777" w:rsidR="00890DE4" w:rsidRDefault="00C459FB">
            <w:pPr>
              <w:spacing w:before="0" w:after="0"/>
              <w:rPr>
                <w:color w:val="000000"/>
                <w:sz w:val="18"/>
              </w:rPr>
            </w:pPr>
            <w:r>
              <w:rPr>
                <w:color w:val="000000"/>
                <w:sz w:val="18"/>
              </w:rPr>
              <w:t>MOA</w:t>
            </w:r>
          </w:p>
        </w:tc>
        <w:tc>
          <w:tcPr>
            <w:tcW w:w="1305" w:type="dxa"/>
            <w:shd w:val="solid" w:color="FFFFFF" w:fill="FFFFFF"/>
          </w:tcPr>
          <w:p w14:paraId="7DC0EE8B" w14:textId="77777777" w:rsidR="00890DE4" w:rsidRDefault="00C459FB">
            <w:pPr>
              <w:spacing w:before="0" w:after="0"/>
              <w:rPr>
                <w:color w:val="000000"/>
                <w:sz w:val="18"/>
              </w:rPr>
            </w:pPr>
            <w:r>
              <w:rPr>
                <w:color w:val="000000"/>
                <w:sz w:val="18"/>
              </w:rPr>
              <w:t>C516/5025</w:t>
            </w:r>
          </w:p>
        </w:tc>
        <w:tc>
          <w:tcPr>
            <w:tcW w:w="3219" w:type="dxa"/>
            <w:shd w:val="solid" w:color="FFFFFF" w:fill="FFFFFF"/>
          </w:tcPr>
          <w:p w14:paraId="6D8C58EF" w14:textId="77777777" w:rsidR="00890DE4" w:rsidRDefault="00C459FB">
            <w:pPr>
              <w:spacing w:before="0" w:after="0"/>
              <w:rPr>
                <w:color w:val="000000"/>
                <w:sz w:val="18"/>
              </w:rPr>
            </w:pPr>
            <w:r>
              <w:rPr>
                <w:color w:val="000000"/>
                <w:sz w:val="18"/>
              </w:rPr>
              <w:t>Monetary amount type qualifier</w:t>
            </w:r>
          </w:p>
        </w:tc>
        <w:tc>
          <w:tcPr>
            <w:tcW w:w="2835" w:type="dxa"/>
            <w:shd w:val="solid" w:color="FFFFFF" w:fill="FFFFFF"/>
          </w:tcPr>
          <w:p w14:paraId="3C3CAE34" w14:textId="77777777" w:rsidR="00890DE4" w:rsidRDefault="00C459FB">
            <w:pPr>
              <w:spacing w:before="0" w:after="0"/>
              <w:rPr>
                <w:color w:val="000000"/>
                <w:sz w:val="18"/>
              </w:rPr>
            </w:pPr>
            <w:r>
              <w:rPr>
                <w:color w:val="000000"/>
                <w:sz w:val="18"/>
              </w:rPr>
              <w:t>63 (</w:t>
            </w:r>
            <w:smartTag w:uri="urn:schemas-microsoft-com:office:smarttags" w:element="stockticker">
              <w:r>
                <w:rPr>
                  <w:color w:val="000000"/>
                  <w:sz w:val="18"/>
                </w:rPr>
                <w:t>FOB</w:t>
              </w:r>
            </w:smartTag>
            <w:r>
              <w:rPr>
                <w:color w:val="000000"/>
                <w:sz w:val="18"/>
              </w:rPr>
              <w:t xml:space="preserve"> Value)</w:t>
            </w:r>
          </w:p>
        </w:tc>
      </w:tr>
      <w:tr w:rsidR="00105A79" w14:paraId="7398B7FB" w14:textId="77777777" w:rsidTr="008C1EEE">
        <w:trPr>
          <w:cantSplit/>
          <w:trHeight w:val="235"/>
        </w:trPr>
        <w:tc>
          <w:tcPr>
            <w:tcW w:w="3095" w:type="dxa"/>
            <w:gridSpan w:val="3"/>
            <w:shd w:val="solid" w:color="FFFFFF" w:fill="FFFFFF"/>
          </w:tcPr>
          <w:p w14:paraId="6ABC5962" w14:textId="77777777" w:rsidR="00890DE4" w:rsidRDefault="00890DE4">
            <w:pPr>
              <w:spacing w:before="0" w:after="0"/>
              <w:rPr>
                <w:color w:val="000000"/>
                <w:sz w:val="18"/>
              </w:rPr>
            </w:pPr>
          </w:p>
        </w:tc>
        <w:tc>
          <w:tcPr>
            <w:tcW w:w="1142" w:type="dxa"/>
            <w:shd w:val="solid" w:color="FFFFFF" w:fill="FFFFFF"/>
          </w:tcPr>
          <w:p w14:paraId="56BDE209" w14:textId="77777777" w:rsidR="00890DE4" w:rsidRDefault="00890DE4">
            <w:pPr>
              <w:spacing w:before="0" w:after="0"/>
              <w:rPr>
                <w:color w:val="000000"/>
                <w:sz w:val="18"/>
              </w:rPr>
            </w:pPr>
          </w:p>
        </w:tc>
        <w:tc>
          <w:tcPr>
            <w:tcW w:w="978" w:type="dxa"/>
            <w:shd w:val="solid" w:color="FFFFFF" w:fill="FFFFFF"/>
          </w:tcPr>
          <w:p w14:paraId="4D956084" w14:textId="77777777" w:rsidR="00890DE4" w:rsidRDefault="00890DE4">
            <w:pPr>
              <w:spacing w:before="0" w:after="0"/>
              <w:rPr>
                <w:color w:val="000000"/>
                <w:sz w:val="18"/>
              </w:rPr>
            </w:pPr>
          </w:p>
        </w:tc>
        <w:tc>
          <w:tcPr>
            <w:tcW w:w="1301" w:type="dxa"/>
            <w:shd w:val="solid" w:color="FFFFFF" w:fill="FFFFFF"/>
          </w:tcPr>
          <w:p w14:paraId="76A47B58" w14:textId="77777777" w:rsidR="00890DE4" w:rsidRDefault="00890DE4">
            <w:pPr>
              <w:spacing w:before="0" w:after="0"/>
              <w:rPr>
                <w:color w:val="000000"/>
                <w:sz w:val="18"/>
              </w:rPr>
            </w:pPr>
          </w:p>
        </w:tc>
        <w:tc>
          <w:tcPr>
            <w:tcW w:w="1146" w:type="dxa"/>
            <w:shd w:val="solid" w:color="FFFFFF" w:fill="FFFFFF"/>
          </w:tcPr>
          <w:p w14:paraId="1F1CE58B" w14:textId="77777777" w:rsidR="00890DE4" w:rsidRDefault="00C459FB">
            <w:pPr>
              <w:spacing w:before="0" w:after="0"/>
              <w:rPr>
                <w:color w:val="000000"/>
                <w:sz w:val="18"/>
              </w:rPr>
            </w:pPr>
            <w:r>
              <w:rPr>
                <w:color w:val="000000"/>
                <w:sz w:val="18"/>
              </w:rPr>
              <w:t>MOA</w:t>
            </w:r>
          </w:p>
        </w:tc>
        <w:tc>
          <w:tcPr>
            <w:tcW w:w="1305" w:type="dxa"/>
            <w:shd w:val="solid" w:color="FFFFFF" w:fill="FFFFFF"/>
          </w:tcPr>
          <w:p w14:paraId="329EC1AA" w14:textId="77777777" w:rsidR="00890DE4" w:rsidRDefault="00C459FB">
            <w:pPr>
              <w:spacing w:before="0" w:after="0"/>
              <w:rPr>
                <w:color w:val="000000"/>
                <w:sz w:val="18"/>
              </w:rPr>
            </w:pPr>
            <w:r>
              <w:rPr>
                <w:color w:val="000000"/>
                <w:sz w:val="18"/>
              </w:rPr>
              <w:t>C516/5004</w:t>
            </w:r>
          </w:p>
        </w:tc>
        <w:tc>
          <w:tcPr>
            <w:tcW w:w="3219" w:type="dxa"/>
            <w:shd w:val="solid" w:color="FFFFFF" w:fill="FFFFFF"/>
          </w:tcPr>
          <w:p w14:paraId="0F786B21" w14:textId="77777777" w:rsidR="00890DE4" w:rsidRDefault="00C459FB">
            <w:pPr>
              <w:spacing w:before="0" w:after="0"/>
              <w:rPr>
                <w:color w:val="000000"/>
                <w:sz w:val="18"/>
              </w:rPr>
            </w:pPr>
            <w:r>
              <w:rPr>
                <w:color w:val="000000"/>
                <w:sz w:val="18"/>
              </w:rPr>
              <w:t>Monetary amount</w:t>
            </w:r>
          </w:p>
        </w:tc>
        <w:tc>
          <w:tcPr>
            <w:tcW w:w="2835" w:type="dxa"/>
            <w:shd w:val="solid" w:color="FFFFFF" w:fill="FFFFFF"/>
          </w:tcPr>
          <w:p w14:paraId="19B298B3" w14:textId="77777777" w:rsidR="00890DE4" w:rsidRDefault="00C459FB">
            <w:pPr>
              <w:spacing w:before="0" w:after="0"/>
              <w:rPr>
                <w:color w:val="000000"/>
                <w:sz w:val="18"/>
              </w:rPr>
            </w:pPr>
            <w:r>
              <w:rPr>
                <w:color w:val="000000"/>
                <w:sz w:val="18"/>
              </w:rPr>
              <w:t>Filler (must be blank)</w:t>
            </w:r>
          </w:p>
        </w:tc>
      </w:tr>
      <w:tr w:rsidR="00105A79" w14:paraId="3578213A" w14:textId="77777777" w:rsidTr="008C1EEE">
        <w:trPr>
          <w:cantSplit/>
          <w:trHeight w:val="235"/>
        </w:trPr>
        <w:tc>
          <w:tcPr>
            <w:tcW w:w="3095" w:type="dxa"/>
            <w:gridSpan w:val="3"/>
            <w:shd w:val="solid" w:color="FFFFFF" w:fill="FFFFFF"/>
          </w:tcPr>
          <w:p w14:paraId="44D717C9" w14:textId="77777777" w:rsidR="00890DE4" w:rsidRDefault="00890DE4">
            <w:pPr>
              <w:spacing w:before="0" w:after="0"/>
              <w:rPr>
                <w:color w:val="000000"/>
                <w:sz w:val="18"/>
              </w:rPr>
            </w:pPr>
          </w:p>
        </w:tc>
        <w:tc>
          <w:tcPr>
            <w:tcW w:w="1142" w:type="dxa"/>
            <w:shd w:val="solid" w:color="FFFFFF" w:fill="FFFFFF"/>
          </w:tcPr>
          <w:p w14:paraId="0AB860C0" w14:textId="77777777" w:rsidR="00890DE4" w:rsidRDefault="00890DE4">
            <w:pPr>
              <w:spacing w:before="0" w:after="0"/>
              <w:rPr>
                <w:color w:val="000000"/>
                <w:sz w:val="18"/>
              </w:rPr>
            </w:pPr>
          </w:p>
        </w:tc>
        <w:tc>
          <w:tcPr>
            <w:tcW w:w="978" w:type="dxa"/>
            <w:shd w:val="solid" w:color="FFFFFF" w:fill="FFFFFF"/>
          </w:tcPr>
          <w:p w14:paraId="5E645A59" w14:textId="77777777" w:rsidR="00890DE4" w:rsidRDefault="00890DE4">
            <w:pPr>
              <w:spacing w:before="0" w:after="0"/>
              <w:rPr>
                <w:color w:val="000000"/>
                <w:sz w:val="18"/>
              </w:rPr>
            </w:pPr>
          </w:p>
        </w:tc>
        <w:tc>
          <w:tcPr>
            <w:tcW w:w="1301" w:type="dxa"/>
            <w:shd w:val="solid" w:color="FFFFFF" w:fill="FFFFFF"/>
          </w:tcPr>
          <w:p w14:paraId="4AEAF5CD" w14:textId="77777777" w:rsidR="00890DE4" w:rsidRDefault="00890DE4">
            <w:pPr>
              <w:spacing w:before="0" w:after="0"/>
              <w:rPr>
                <w:color w:val="000000"/>
                <w:sz w:val="18"/>
              </w:rPr>
            </w:pPr>
          </w:p>
        </w:tc>
        <w:tc>
          <w:tcPr>
            <w:tcW w:w="1146" w:type="dxa"/>
            <w:shd w:val="solid" w:color="FFFFFF" w:fill="FFFFFF"/>
          </w:tcPr>
          <w:p w14:paraId="32E4A1C6" w14:textId="77777777" w:rsidR="00890DE4" w:rsidRDefault="00C459FB">
            <w:pPr>
              <w:spacing w:before="0" w:after="0"/>
              <w:rPr>
                <w:color w:val="000000"/>
                <w:sz w:val="18"/>
              </w:rPr>
            </w:pPr>
            <w:r>
              <w:rPr>
                <w:color w:val="000000"/>
                <w:sz w:val="18"/>
              </w:rPr>
              <w:t>MOA</w:t>
            </w:r>
          </w:p>
        </w:tc>
        <w:tc>
          <w:tcPr>
            <w:tcW w:w="1305" w:type="dxa"/>
            <w:shd w:val="solid" w:color="FFFFFF" w:fill="FFFFFF"/>
          </w:tcPr>
          <w:p w14:paraId="081EFCC7" w14:textId="77777777" w:rsidR="00890DE4" w:rsidRDefault="00C459FB">
            <w:pPr>
              <w:spacing w:before="0" w:after="0"/>
              <w:rPr>
                <w:color w:val="000000"/>
                <w:sz w:val="18"/>
              </w:rPr>
            </w:pPr>
            <w:r>
              <w:rPr>
                <w:color w:val="000000"/>
                <w:sz w:val="18"/>
              </w:rPr>
              <w:t>C516/6345</w:t>
            </w:r>
          </w:p>
        </w:tc>
        <w:tc>
          <w:tcPr>
            <w:tcW w:w="3219" w:type="dxa"/>
            <w:shd w:val="solid" w:color="FFFFFF" w:fill="FFFFFF"/>
          </w:tcPr>
          <w:p w14:paraId="27D41B96" w14:textId="77777777" w:rsidR="00890DE4" w:rsidRDefault="00C459FB">
            <w:pPr>
              <w:spacing w:before="0" w:after="0"/>
              <w:rPr>
                <w:color w:val="000000"/>
                <w:sz w:val="18"/>
              </w:rPr>
            </w:pPr>
            <w:r>
              <w:rPr>
                <w:color w:val="000000"/>
                <w:sz w:val="18"/>
              </w:rPr>
              <w:t>Currency, coded</w:t>
            </w:r>
          </w:p>
        </w:tc>
        <w:tc>
          <w:tcPr>
            <w:tcW w:w="2835" w:type="dxa"/>
            <w:shd w:val="solid" w:color="FFFFFF" w:fill="FFFFFF"/>
          </w:tcPr>
          <w:p w14:paraId="0F33134D" w14:textId="77777777" w:rsidR="00890DE4" w:rsidRDefault="00C459FB">
            <w:pPr>
              <w:spacing w:before="0" w:after="0"/>
              <w:rPr>
                <w:color w:val="000000"/>
                <w:sz w:val="18"/>
              </w:rPr>
            </w:pPr>
            <w:r>
              <w:rPr>
                <w:color w:val="000000"/>
                <w:sz w:val="18"/>
              </w:rPr>
              <w:t>Value</w:t>
            </w:r>
          </w:p>
        </w:tc>
      </w:tr>
      <w:tr w:rsidR="00105A79" w14:paraId="6418534A" w14:textId="77777777" w:rsidTr="008C1EEE">
        <w:trPr>
          <w:cantSplit/>
          <w:trHeight w:val="235"/>
        </w:trPr>
        <w:tc>
          <w:tcPr>
            <w:tcW w:w="3095" w:type="dxa"/>
            <w:gridSpan w:val="3"/>
            <w:shd w:val="solid" w:color="FFFFFF" w:fill="FFFFFF"/>
          </w:tcPr>
          <w:p w14:paraId="5C9F8702" w14:textId="77777777" w:rsidR="00890DE4" w:rsidRDefault="00890DE4">
            <w:pPr>
              <w:spacing w:before="0" w:after="0"/>
              <w:rPr>
                <w:color w:val="000000"/>
                <w:sz w:val="18"/>
              </w:rPr>
            </w:pPr>
          </w:p>
        </w:tc>
        <w:tc>
          <w:tcPr>
            <w:tcW w:w="1142" w:type="dxa"/>
            <w:shd w:val="solid" w:color="FFFFFF" w:fill="FFFFFF"/>
          </w:tcPr>
          <w:p w14:paraId="6F0B48DE" w14:textId="77777777" w:rsidR="00890DE4" w:rsidRDefault="00890DE4">
            <w:pPr>
              <w:spacing w:before="0" w:after="0"/>
              <w:rPr>
                <w:color w:val="000000"/>
                <w:sz w:val="18"/>
              </w:rPr>
            </w:pPr>
          </w:p>
        </w:tc>
        <w:tc>
          <w:tcPr>
            <w:tcW w:w="978" w:type="dxa"/>
            <w:shd w:val="solid" w:color="FFFFFF" w:fill="FFFFFF"/>
          </w:tcPr>
          <w:p w14:paraId="1EF75121" w14:textId="77777777" w:rsidR="00890DE4" w:rsidRDefault="00890DE4">
            <w:pPr>
              <w:spacing w:before="0" w:after="0"/>
              <w:rPr>
                <w:color w:val="000000"/>
                <w:sz w:val="18"/>
              </w:rPr>
            </w:pPr>
          </w:p>
        </w:tc>
        <w:tc>
          <w:tcPr>
            <w:tcW w:w="1301" w:type="dxa"/>
            <w:shd w:val="solid" w:color="FFFFFF" w:fill="FFFFFF"/>
          </w:tcPr>
          <w:p w14:paraId="10F028CC" w14:textId="77777777" w:rsidR="00890DE4" w:rsidRDefault="00890DE4">
            <w:pPr>
              <w:spacing w:before="0" w:after="0"/>
              <w:rPr>
                <w:color w:val="000000"/>
                <w:sz w:val="18"/>
              </w:rPr>
            </w:pPr>
          </w:p>
        </w:tc>
        <w:tc>
          <w:tcPr>
            <w:tcW w:w="1146" w:type="dxa"/>
            <w:shd w:val="solid" w:color="FFFFFF" w:fill="FFFFFF"/>
          </w:tcPr>
          <w:p w14:paraId="6859CA5C" w14:textId="77777777" w:rsidR="00890DE4" w:rsidRDefault="00890DE4">
            <w:pPr>
              <w:spacing w:before="0" w:after="0"/>
              <w:rPr>
                <w:color w:val="000000"/>
                <w:sz w:val="18"/>
              </w:rPr>
            </w:pPr>
          </w:p>
        </w:tc>
        <w:tc>
          <w:tcPr>
            <w:tcW w:w="1305" w:type="dxa"/>
            <w:shd w:val="solid" w:color="FFFFFF" w:fill="FFFFFF"/>
          </w:tcPr>
          <w:p w14:paraId="57B52AB9" w14:textId="77777777" w:rsidR="00890DE4" w:rsidRDefault="00890DE4">
            <w:pPr>
              <w:spacing w:before="0" w:after="0"/>
              <w:rPr>
                <w:color w:val="000000"/>
                <w:sz w:val="18"/>
              </w:rPr>
            </w:pPr>
          </w:p>
        </w:tc>
        <w:tc>
          <w:tcPr>
            <w:tcW w:w="3219" w:type="dxa"/>
            <w:shd w:val="solid" w:color="FFFFFF" w:fill="FFFFFF"/>
          </w:tcPr>
          <w:p w14:paraId="5C34EC59" w14:textId="77777777" w:rsidR="00890DE4" w:rsidRDefault="00890DE4">
            <w:pPr>
              <w:spacing w:before="0" w:after="0"/>
              <w:rPr>
                <w:color w:val="000000"/>
                <w:sz w:val="18"/>
              </w:rPr>
            </w:pPr>
          </w:p>
        </w:tc>
        <w:tc>
          <w:tcPr>
            <w:tcW w:w="2835" w:type="dxa"/>
            <w:shd w:val="solid" w:color="FFFFFF" w:fill="FFFFFF"/>
          </w:tcPr>
          <w:p w14:paraId="755BF6CF" w14:textId="77777777" w:rsidR="00890DE4" w:rsidRDefault="00890DE4">
            <w:pPr>
              <w:spacing w:before="0" w:after="0"/>
              <w:rPr>
                <w:color w:val="000000"/>
                <w:sz w:val="18"/>
              </w:rPr>
            </w:pPr>
          </w:p>
        </w:tc>
      </w:tr>
      <w:tr w:rsidR="00105A79" w14:paraId="75868EA9" w14:textId="77777777" w:rsidTr="008C1EEE">
        <w:trPr>
          <w:cantSplit/>
          <w:trHeight w:val="235"/>
        </w:trPr>
        <w:tc>
          <w:tcPr>
            <w:tcW w:w="3095" w:type="dxa"/>
            <w:gridSpan w:val="3"/>
            <w:shd w:val="solid" w:color="FFFFFF" w:fill="FFFFFF"/>
          </w:tcPr>
          <w:p w14:paraId="144033E6" w14:textId="77777777" w:rsidR="00890DE4" w:rsidRDefault="00C459FB">
            <w:pPr>
              <w:spacing w:before="0" w:after="0"/>
              <w:rPr>
                <w:color w:val="000000"/>
                <w:sz w:val="18"/>
              </w:rPr>
            </w:pPr>
            <w:r>
              <w:rPr>
                <w:color w:val="000000"/>
                <w:sz w:val="18"/>
              </w:rPr>
              <w:t>Certificate Print Indicator</w:t>
            </w:r>
          </w:p>
        </w:tc>
        <w:tc>
          <w:tcPr>
            <w:tcW w:w="1142" w:type="dxa"/>
            <w:shd w:val="solid" w:color="FFFFFF" w:fill="FFFFFF"/>
          </w:tcPr>
          <w:p w14:paraId="7E13B540" w14:textId="77777777" w:rsidR="00890DE4" w:rsidRDefault="00890DE4">
            <w:pPr>
              <w:spacing w:before="0" w:after="0"/>
              <w:rPr>
                <w:color w:val="000000"/>
                <w:sz w:val="18"/>
              </w:rPr>
            </w:pPr>
          </w:p>
        </w:tc>
        <w:tc>
          <w:tcPr>
            <w:tcW w:w="978" w:type="dxa"/>
            <w:shd w:val="solid" w:color="FFFFFF" w:fill="FFFFFF"/>
          </w:tcPr>
          <w:p w14:paraId="551D4904" w14:textId="77777777" w:rsidR="00890DE4" w:rsidRDefault="00890DE4">
            <w:pPr>
              <w:spacing w:before="0" w:after="0"/>
              <w:rPr>
                <w:color w:val="000000"/>
                <w:sz w:val="18"/>
              </w:rPr>
            </w:pPr>
          </w:p>
        </w:tc>
        <w:tc>
          <w:tcPr>
            <w:tcW w:w="1301" w:type="dxa"/>
            <w:shd w:val="solid" w:color="FFFFFF" w:fill="FFFFFF"/>
          </w:tcPr>
          <w:p w14:paraId="5F870687"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1146" w:type="dxa"/>
            <w:shd w:val="solid" w:color="FFFFFF" w:fill="FFFFFF"/>
          </w:tcPr>
          <w:p w14:paraId="5A124E58"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0B5475FD" w14:textId="77777777" w:rsidR="00890DE4" w:rsidRDefault="00C459FB">
            <w:pPr>
              <w:spacing w:before="0" w:after="0"/>
              <w:rPr>
                <w:color w:val="000000"/>
                <w:sz w:val="18"/>
              </w:rPr>
            </w:pPr>
            <w:r>
              <w:rPr>
                <w:color w:val="000000"/>
                <w:sz w:val="18"/>
              </w:rPr>
              <w:t>C529/7365</w:t>
            </w:r>
          </w:p>
        </w:tc>
        <w:tc>
          <w:tcPr>
            <w:tcW w:w="3219" w:type="dxa"/>
            <w:shd w:val="solid" w:color="FFFFFF" w:fill="FFFFFF"/>
          </w:tcPr>
          <w:p w14:paraId="423F3397" w14:textId="77777777" w:rsidR="00890DE4" w:rsidRDefault="00C459FB">
            <w:pPr>
              <w:spacing w:before="0" w:after="0"/>
              <w:rPr>
                <w:color w:val="000000"/>
                <w:sz w:val="18"/>
              </w:rPr>
            </w:pPr>
            <w:r>
              <w:rPr>
                <w:color w:val="000000"/>
                <w:sz w:val="18"/>
              </w:rPr>
              <w:t>Processing indicator, coded</w:t>
            </w:r>
          </w:p>
        </w:tc>
        <w:tc>
          <w:tcPr>
            <w:tcW w:w="2835" w:type="dxa"/>
            <w:shd w:val="solid" w:color="FFFFFF" w:fill="FFFFFF"/>
          </w:tcPr>
          <w:p w14:paraId="0DAB090A" w14:textId="77777777" w:rsidR="00890DE4" w:rsidRDefault="00C459FB">
            <w:pPr>
              <w:spacing w:before="0" w:after="0"/>
              <w:rPr>
                <w:color w:val="000000"/>
                <w:sz w:val="18"/>
              </w:rPr>
            </w:pPr>
            <w:r>
              <w:rPr>
                <w:color w:val="000000"/>
                <w:sz w:val="18"/>
              </w:rPr>
              <w:t>Codes for Manual, Automatic, Not Required</w:t>
            </w:r>
          </w:p>
        </w:tc>
      </w:tr>
      <w:tr w:rsidR="00105A79" w14:paraId="56CAB25E" w14:textId="77777777" w:rsidTr="008C1EEE">
        <w:trPr>
          <w:cantSplit/>
          <w:trHeight w:val="235"/>
        </w:trPr>
        <w:tc>
          <w:tcPr>
            <w:tcW w:w="3095" w:type="dxa"/>
            <w:gridSpan w:val="3"/>
            <w:shd w:val="solid" w:color="FFFFFF" w:fill="FFFFFF"/>
          </w:tcPr>
          <w:p w14:paraId="461BD4EB" w14:textId="77777777" w:rsidR="00890DE4" w:rsidRDefault="00890DE4">
            <w:pPr>
              <w:spacing w:before="0" w:after="0"/>
              <w:rPr>
                <w:color w:val="000000"/>
                <w:sz w:val="18"/>
              </w:rPr>
            </w:pPr>
          </w:p>
        </w:tc>
        <w:tc>
          <w:tcPr>
            <w:tcW w:w="1142" w:type="dxa"/>
            <w:shd w:val="solid" w:color="FFFFFF" w:fill="FFFFFF"/>
          </w:tcPr>
          <w:p w14:paraId="34C40806" w14:textId="77777777" w:rsidR="00890DE4" w:rsidRDefault="00890DE4">
            <w:pPr>
              <w:spacing w:before="0" w:after="0"/>
              <w:rPr>
                <w:color w:val="000000"/>
                <w:sz w:val="18"/>
              </w:rPr>
            </w:pPr>
          </w:p>
        </w:tc>
        <w:tc>
          <w:tcPr>
            <w:tcW w:w="978" w:type="dxa"/>
            <w:shd w:val="solid" w:color="FFFFFF" w:fill="FFFFFF"/>
          </w:tcPr>
          <w:p w14:paraId="5F74A10C" w14:textId="77777777" w:rsidR="00890DE4" w:rsidRDefault="00890DE4">
            <w:pPr>
              <w:spacing w:before="0" w:after="0"/>
              <w:rPr>
                <w:color w:val="000000"/>
                <w:sz w:val="18"/>
              </w:rPr>
            </w:pPr>
          </w:p>
        </w:tc>
        <w:tc>
          <w:tcPr>
            <w:tcW w:w="1301" w:type="dxa"/>
            <w:shd w:val="solid" w:color="FFFFFF" w:fill="FFFFFF"/>
          </w:tcPr>
          <w:p w14:paraId="18534585" w14:textId="77777777" w:rsidR="00890DE4" w:rsidRDefault="00890DE4">
            <w:pPr>
              <w:spacing w:before="0" w:after="0"/>
              <w:rPr>
                <w:color w:val="000000"/>
                <w:sz w:val="18"/>
              </w:rPr>
            </w:pPr>
          </w:p>
        </w:tc>
        <w:tc>
          <w:tcPr>
            <w:tcW w:w="1146" w:type="dxa"/>
            <w:shd w:val="solid" w:color="FFFFFF" w:fill="FFFFFF"/>
          </w:tcPr>
          <w:p w14:paraId="4D9EB1F8"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5C1E48D7" w14:textId="77777777" w:rsidR="00890DE4" w:rsidRDefault="00C459FB">
            <w:pPr>
              <w:spacing w:before="0" w:after="0"/>
              <w:rPr>
                <w:color w:val="000000"/>
                <w:sz w:val="18"/>
              </w:rPr>
            </w:pPr>
            <w:r>
              <w:rPr>
                <w:color w:val="000000"/>
                <w:sz w:val="18"/>
              </w:rPr>
              <w:t>C529/1131</w:t>
            </w:r>
          </w:p>
        </w:tc>
        <w:tc>
          <w:tcPr>
            <w:tcW w:w="3219" w:type="dxa"/>
            <w:shd w:val="solid" w:color="FFFFFF" w:fill="FFFFFF"/>
          </w:tcPr>
          <w:p w14:paraId="10DD4077" w14:textId="77777777" w:rsidR="00890DE4" w:rsidRDefault="00C459FB">
            <w:pPr>
              <w:spacing w:before="0" w:after="0"/>
              <w:rPr>
                <w:color w:val="000000"/>
                <w:sz w:val="18"/>
              </w:rPr>
            </w:pPr>
            <w:r>
              <w:rPr>
                <w:color w:val="000000"/>
                <w:sz w:val="18"/>
              </w:rPr>
              <w:t>Code list qualifier</w:t>
            </w:r>
          </w:p>
        </w:tc>
        <w:tc>
          <w:tcPr>
            <w:tcW w:w="2835" w:type="dxa"/>
            <w:shd w:val="solid" w:color="FFFFFF" w:fill="FFFFFF"/>
          </w:tcPr>
          <w:p w14:paraId="12FEDF56" w14:textId="77777777" w:rsidR="00890DE4" w:rsidRDefault="00C459FB">
            <w:pPr>
              <w:spacing w:before="0" w:after="0"/>
              <w:rPr>
                <w:color w:val="000000"/>
                <w:sz w:val="18"/>
              </w:rPr>
            </w:pPr>
            <w:r>
              <w:rPr>
                <w:color w:val="000000"/>
                <w:sz w:val="18"/>
              </w:rPr>
              <w:t>Filler (must be blank)</w:t>
            </w:r>
          </w:p>
        </w:tc>
      </w:tr>
      <w:tr w:rsidR="00105A79" w14:paraId="4CB54BCD" w14:textId="77777777" w:rsidTr="008C1EEE">
        <w:trPr>
          <w:cantSplit/>
          <w:trHeight w:val="235"/>
        </w:trPr>
        <w:tc>
          <w:tcPr>
            <w:tcW w:w="3095" w:type="dxa"/>
            <w:gridSpan w:val="3"/>
            <w:shd w:val="solid" w:color="FFFFFF" w:fill="FFFFFF"/>
          </w:tcPr>
          <w:p w14:paraId="3929AEF8" w14:textId="77777777" w:rsidR="00890DE4" w:rsidRDefault="00890DE4">
            <w:pPr>
              <w:spacing w:before="0" w:after="0"/>
              <w:rPr>
                <w:color w:val="000000"/>
                <w:sz w:val="18"/>
              </w:rPr>
            </w:pPr>
          </w:p>
        </w:tc>
        <w:tc>
          <w:tcPr>
            <w:tcW w:w="1142" w:type="dxa"/>
            <w:shd w:val="solid" w:color="FFFFFF" w:fill="FFFFFF"/>
          </w:tcPr>
          <w:p w14:paraId="0F2A2C60" w14:textId="77777777" w:rsidR="00890DE4" w:rsidRDefault="00890DE4">
            <w:pPr>
              <w:spacing w:before="0" w:after="0"/>
              <w:rPr>
                <w:color w:val="000000"/>
                <w:sz w:val="18"/>
              </w:rPr>
            </w:pPr>
          </w:p>
        </w:tc>
        <w:tc>
          <w:tcPr>
            <w:tcW w:w="978" w:type="dxa"/>
            <w:shd w:val="solid" w:color="FFFFFF" w:fill="FFFFFF"/>
          </w:tcPr>
          <w:p w14:paraId="5FF50EE7" w14:textId="77777777" w:rsidR="00890DE4" w:rsidRDefault="00890DE4">
            <w:pPr>
              <w:spacing w:before="0" w:after="0"/>
              <w:rPr>
                <w:color w:val="000000"/>
                <w:sz w:val="18"/>
              </w:rPr>
            </w:pPr>
          </w:p>
        </w:tc>
        <w:tc>
          <w:tcPr>
            <w:tcW w:w="1301" w:type="dxa"/>
            <w:shd w:val="solid" w:color="FFFFFF" w:fill="FFFFFF"/>
          </w:tcPr>
          <w:p w14:paraId="57499E51" w14:textId="77777777" w:rsidR="00890DE4" w:rsidRDefault="00890DE4">
            <w:pPr>
              <w:spacing w:before="0" w:after="0"/>
              <w:rPr>
                <w:color w:val="000000"/>
                <w:sz w:val="18"/>
              </w:rPr>
            </w:pPr>
          </w:p>
        </w:tc>
        <w:tc>
          <w:tcPr>
            <w:tcW w:w="1146" w:type="dxa"/>
            <w:shd w:val="solid" w:color="FFFFFF" w:fill="FFFFFF"/>
          </w:tcPr>
          <w:p w14:paraId="3E4B6091"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6CC47E07" w14:textId="77777777" w:rsidR="00890DE4" w:rsidRDefault="00C459FB">
            <w:pPr>
              <w:spacing w:before="0" w:after="0"/>
              <w:rPr>
                <w:color w:val="000000"/>
                <w:sz w:val="18"/>
              </w:rPr>
            </w:pPr>
            <w:r>
              <w:rPr>
                <w:color w:val="000000"/>
                <w:sz w:val="18"/>
              </w:rPr>
              <w:t>C529/3055</w:t>
            </w:r>
          </w:p>
        </w:tc>
        <w:tc>
          <w:tcPr>
            <w:tcW w:w="3219" w:type="dxa"/>
            <w:shd w:val="solid" w:color="FFFFFF" w:fill="FFFFFF"/>
          </w:tcPr>
          <w:p w14:paraId="4923CD33" w14:textId="77777777" w:rsidR="00890DE4" w:rsidRDefault="00C459FB">
            <w:pPr>
              <w:spacing w:before="0" w:after="0"/>
              <w:rPr>
                <w:color w:val="000000"/>
                <w:sz w:val="18"/>
              </w:rPr>
            </w:pPr>
            <w:r>
              <w:rPr>
                <w:color w:val="000000"/>
                <w:sz w:val="18"/>
              </w:rPr>
              <w:t>Code list responsible agency, coded</w:t>
            </w:r>
          </w:p>
        </w:tc>
        <w:tc>
          <w:tcPr>
            <w:tcW w:w="2835" w:type="dxa"/>
            <w:shd w:val="solid" w:color="FFFFFF" w:fill="FFFFFF"/>
          </w:tcPr>
          <w:p w14:paraId="7D8404B3" w14:textId="77777777" w:rsidR="00890DE4" w:rsidRDefault="00C459FB">
            <w:pPr>
              <w:spacing w:before="0" w:after="0"/>
              <w:rPr>
                <w:color w:val="000000"/>
                <w:sz w:val="18"/>
              </w:rPr>
            </w:pPr>
            <w:r>
              <w:rPr>
                <w:color w:val="000000"/>
                <w:sz w:val="18"/>
              </w:rPr>
              <w:t>AQ</w:t>
            </w:r>
          </w:p>
        </w:tc>
      </w:tr>
      <w:tr w:rsidR="00105A79" w14:paraId="377C2064" w14:textId="77777777" w:rsidTr="008C1EEE">
        <w:trPr>
          <w:cantSplit/>
          <w:trHeight w:val="235"/>
        </w:trPr>
        <w:tc>
          <w:tcPr>
            <w:tcW w:w="3095" w:type="dxa"/>
            <w:gridSpan w:val="3"/>
            <w:shd w:val="solid" w:color="FFFFFF" w:fill="FFFFFF"/>
          </w:tcPr>
          <w:p w14:paraId="6229CC37" w14:textId="77777777" w:rsidR="00890DE4" w:rsidRDefault="00890DE4">
            <w:pPr>
              <w:spacing w:before="0" w:after="0"/>
              <w:rPr>
                <w:color w:val="000000"/>
                <w:sz w:val="18"/>
              </w:rPr>
            </w:pPr>
          </w:p>
        </w:tc>
        <w:tc>
          <w:tcPr>
            <w:tcW w:w="1142" w:type="dxa"/>
            <w:shd w:val="solid" w:color="FFFFFF" w:fill="FFFFFF"/>
          </w:tcPr>
          <w:p w14:paraId="788C4486" w14:textId="77777777" w:rsidR="00890DE4" w:rsidRDefault="00890DE4">
            <w:pPr>
              <w:spacing w:before="0" w:after="0"/>
              <w:rPr>
                <w:color w:val="000000"/>
                <w:sz w:val="18"/>
              </w:rPr>
            </w:pPr>
          </w:p>
        </w:tc>
        <w:tc>
          <w:tcPr>
            <w:tcW w:w="978" w:type="dxa"/>
            <w:shd w:val="solid" w:color="FFFFFF" w:fill="FFFFFF"/>
          </w:tcPr>
          <w:p w14:paraId="382DD41F" w14:textId="77777777" w:rsidR="00890DE4" w:rsidRDefault="00890DE4">
            <w:pPr>
              <w:spacing w:before="0" w:after="0"/>
              <w:rPr>
                <w:color w:val="000000"/>
                <w:sz w:val="18"/>
              </w:rPr>
            </w:pPr>
          </w:p>
        </w:tc>
        <w:tc>
          <w:tcPr>
            <w:tcW w:w="1301" w:type="dxa"/>
            <w:shd w:val="solid" w:color="FFFFFF" w:fill="FFFFFF"/>
          </w:tcPr>
          <w:p w14:paraId="512F8473" w14:textId="77777777" w:rsidR="00890DE4" w:rsidRDefault="00890DE4">
            <w:pPr>
              <w:spacing w:before="0" w:after="0"/>
              <w:rPr>
                <w:color w:val="000000"/>
                <w:sz w:val="18"/>
              </w:rPr>
            </w:pPr>
          </w:p>
        </w:tc>
        <w:tc>
          <w:tcPr>
            <w:tcW w:w="1146" w:type="dxa"/>
            <w:shd w:val="solid" w:color="FFFFFF" w:fill="FFFFFF"/>
          </w:tcPr>
          <w:p w14:paraId="26F90BCB"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3B462052" w14:textId="77777777" w:rsidR="00890DE4" w:rsidRDefault="00C459FB">
            <w:pPr>
              <w:spacing w:before="0" w:after="0"/>
              <w:rPr>
                <w:color w:val="000000"/>
                <w:sz w:val="18"/>
              </w:rPr>
            </w:pPr>
            <w:r>
              <w:rPr>
                <w:color w:val="000000"/>
                <w:sz w:val="18"/>
              </w:rPr>
              <w:t>C529/7187</w:t>
            </w:r>
          </w:p>
        </w:tc>
        <w:tc>
          <w:tcPr>
            <w:tcW w:w="3219" w:type="dxa"/>
            <w:shd w:val="solid" w:color="FFFFFF" w:fill="FFFFFF"/>
          </w:tcPr>
          <w:p w14:paraId="0C52BEC3" w14:textId="77777777" w:rsidR="00890DE4" w:rsidRDefault="00C459FB">
            <w:pPr>
              <w:spacing w:before="0" w:after="0"/>
              <w:rPr>
                <w:color w:val="000000"/>
                <w:sz w:val="18"/>
              </w:rPr>
            </w:pPr>
            <w:r>
              <w:rPr>
                <w:color w:val="000000"/>
                <w:sz w:val="18"/>
              </w:rPr>
              <w:t>Process type identification</w:t>
            </w:r>
          </w:p>
        </w:tc>
        <w:tc>
          <w:tcPr>
            <w:tcW w:w="2835" w:type="dxa"/>
            <w:shd w:val="solid" w:color="FFFFFF" w:fill="FFFFFF"/>
          </w:tcPr>
          <w:p w14:paraId="5D6CF191" w14:textId="77777777" w:rsidR="00890DE4" w:rsidRDefault="00C459FB">
            <w:pPr>
              <w:spacing w:before="0" w:after="0"/>
              <w:rPr>
                <w:color w:val="000000"/>
                <w:sz w:val="18"/>
              </w:rPr>
            </w:pPr>
            <w:r>
              <w:rPr>
                <w:color w:val="000000"/>
                <w:sz w:val="18"/>
              </w:rPr>
              <w:t xml:space="preserve">Local code </w:t>
            </w:r>
            <w:smartTag w:uri="urn:schemas-microsoft-com:office:smarttags" w:element="stockticker">
              <w:r>
                <w:rPr>
                  <w:color w:val="000000"/>
                  <w:sz w:val="18"/>
                </w:rPr>
                <w:t>PHC</w:t>
              </w:r>
            </w:smartTag>
            <w:r>
              <w:rPr>
                <w:color w:val="000000"/>
                <w:sz w:val="18"/>
              </w:rPr>
              <w:t xml:space="preserve"> (Produce Certificate)</w:t>
            </w:r>
          </w:p>
        </w:tc>
      </w:tr>
      <w:tr w:rsidR="00105A79" w14:paraId="33F8EAC8" w14:textId="77777777" w:rsidTr="008C1EEE">
        <w:trPr>
          <w:cantSplit/>
          <w:trHeight w:val="235"/>
        </w:trPr>
        <w:tc>
          <w:tcPr>
            <w:tcW w:w="3095" w:type="dxa"/>
            <w:gridSpan w:val="3"/>
            <w:shd w:val="solid" w:color="FFFFFF" w:fill="FFFFFF"/>
          </w:tcPr>
          <w:p w14:paraId="2FF37891" w14:textId="77777777" w:rsidR="00890DE4" w:rsidRDefault="00890DE4">
            <w:pPr>
              <w:spacing w:before="0" w:after="0"/>
              <w:rPr>
                <w:color w:val="000000"/>
                <w:sz w:val="18"/>
              </w:rPr>
            </w:pPr>
          </w:p>
        </w:tc>
        <w:tc>
          <w:tcPr>
            <w:tcW w:w="1142" w:type="dxa"/>
            <w:shd w:val="solid" w:color="FFFFFF" w:fill="FFFFFF"/>
          </w:tcPr>
          <w:p w14:paraId="2A651D28" w14:textId="77777777" w:rsidR="00890DE4" w:rsidRDefault="00890DE4">
            <w:pPr>
              <w:spacing w:before="0" w:after="0"/>
              <w:rPr>
                <w:color w:val="000000"/>
                <w:sz w:val="18"/>
              </w:rPr>
            </w:pPr>
          </w:p>
        </w:tc>
        <w:tc>
          <w:tcPr>
            <w:tcW w:w="978" w:type="dxa"/>
            <w:shd w:val="solid" w:color="FFFFFF" w:fill="FFFFFF"/>
          </w:tcPr>
          <w:p w14:paraId="041C5024" w14:textId="77777777" w:rsidR="00890DE4" w:rsidRDefault="00890DE4">
            <w:pPr>
              <w:spacing w:before="0" w:after="0"/>
              <w:rPr>
                <w:color w:val="000000"/>
                <w:sz w:val="18"/>
              </w:rPr>
            </w:pPr>
          </w:p>
        </w:tc>
        <w:tc>
          <w:tcPr>
            <w:tcW w:w="1301" w:type="dxa"/>
            <w:shd w:val="solid" w:color="FFFFFF" w:fill="FFFFFF"/>
          </w:tcPr>
          <w:p w14:paraId="4D3B28EE" w14:textId="77777777" w:rsidR="00890DE4" w:rsidRDefault="00890DE4">
            <w:pPr>
              <w:spacing w:before="0" w:after="0"/>
              <w:rPr>
                <w:color w:val="000000"/>
                <w:sz w:val="18"/>
              </w:rPr>
            </w:pPr>
          </w:p>
        </w:tc>
        <w:tc>
          <w:tcPr>
            <w:tcW w:w="1146" w:type="dxa"/>
            <w:shd w:val="solid" w:color="FFFFFF" w:fill="FFFFFF"/>
          </w:tcPr>
          <w:p w14:paraId="719E009C" w14:textId="77777777" w:rsidR="00890DE4" w:rsidRDefault="00890DE4">
            <w:pPr>
              <w:spacing w:before="0" w:after="0"/>
              <w:rPr>
                <w:color w:val="000000"/>
                <w:sz w:val="18"/>
              </w:rPr>
            </w:pPr>
          </w:p>
        </w:tc>
        <w:tc>
          <w:tcPr>
            <w:tcW w:w="1305" w:type="dxa"/>
            <w:shd w:val="solid" w:color="FFFFFF" w:fill="FFFFFF"/>
          </w:tcPr>
          <w:p w14:paraId="558A4BD1" w14:textId="77777777" w:rsidR="00890DE4" w:rsidRDefault="00890DE4">
            <w:pPr>
              <w:spacing w:before="0" w:after="0"/>
              <w:rPr>
                <w:color w:val="000000"/>
                <w:sz w:val="18"/>
              </w:rPr>
            </w:pPr>
          </w:p>
        </w:tc>
        <w:tc>
          <w:tcPr>
            <w:tcW w:w="3219" w:type="dxa"/>
            <w:shd w:val="solid" w:color="FFFFFF" w:fill="FFFFFF"/>
          </w:tcPr>
          <w:p w14:paraId="358B878A" w14:textId="77777777" w:rsidR="00890DE4" w:rsidRDefault="00890DE4">
            <w:pPr>
              <w:spacing w:before="0" w:after="0"/>
              <w:rPr>
                <w:color w:val="000000"/>
                <w:sz w:val="18"/>
              </w:rPr>
            </w:pPr>
          </w:p>
        </w:tc>
        <w:tc>
          <w:tcPr>
            <w:tcW w:w="2835" w:type="dxa"/>
            <w:shd w:val="solid" w:color="FFFFFF" w:fill="FFFFFF"/>
          </w:tcPr>
          <w:p w14:paraId="44DB8137" w14:textId="77777777" w:rsidR="00890DE4" w:rsidRDefault="00890DE4">
            <w:pPr>
              <w:spacing w:before="0" w:after="0"/>
              <w:rPr>
                <w:color w:val="000000"/>
                <w:sz w:val="18"/>
              </w:rPr>
            </w:pPr>
          </w:p>
        </w:tc>
      </w:tr>
      <w:tr w:rsidR="00105A79" w14:paraId="49972AFA" w14:textId="77777777" w:rsidTr="008C1EEE">
        <w:trPr>
          <w:cantSplit/>
          <w:trHeight w:val="235"/>
        </w:trPr>
        <w:tc>
          <w:tcPr>
            <w:tcW w:w="3095" w:type="dxa"/>
            <w:gridSpan w:val="3"/>
            <w:shd w:val="solid" w:color="FFFFFF" w:fill="FFFFFF"/>
          </w:tcPr>
          <w:p w14:paraId="6F53BF4A" w14:textId="77777777" w:rsidR="00890DE4" w:rsidRDefault="00C459FB">
            <w:pPr>
              <w:spacing w:before="0" w:after="0"/>
              <w:rPr>
                <w:color w:val="000000"/>
                <w:sz w:val="18"/>
              </w:rPr>
            </w:pPr>
            <w:r>
              <w:rPr>
                <w:color w:val="000000"/>
                <w:sz w:val="18"/>
              </w:rPr>
              <w:t>Separate Certificate Container Indicator</w:t>
            </w:r>
          </w:p>
        </w:tc>
        <w:tc>
          <w:tcPr>
            <w:tcW w:w="1142" w:type="dxa"/>
            <w:shd w:val="solid" w:color="FFFFFF" w:fill="FFFFFF"/>
          </w:tcPr>
          <w:p w14:paraId="7ADE6268" w14:textId="77777777" w:rsidR="00890DE4" w:rsidRDefault="00890DE4">
            <w:pPr>
              <w:spacing w:before="0" w:after="0"/>
              <w:rPr>
                <w:color w:val="000000"/>
                <w:sz w:val="18"/>
              </w:rPr>
            </w:pPr>
          </w:p>
        </w:tc>
        <w:tc>
          <w:tcPr>
            <w:tcW w:w="978" w:type="dxa"/>
            <w:shd w:val="solid" w:color="FFFFFF" w:fill="FFFFFF"/>
          </w:tcPr>
          <w:p w14:paraId="4072189B" w14:textId="77777777" w:rsidR="00890DE4" w:rsidRDefault="00890DE4">
            <w:pPr>
              <w:spacing w:before="0" w:after="0"/>
              <w:rPr>
                <w:color w:val="000000"/>
                <w:sz w:val="18"/>
              </w:rPr>
            </w:pPr>
          </w:p>
        </w:tc>
        <w:tc>
          <w:tcPr>
            <w:tcW w:w="1301" w:type="dxa"/>
            <w:shd w:val="solid" w:color="FFFFFF" w:fill="FFFFFF"/>
          </w:tcPr>
          <w:p w14:paraId="7426D0A4"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1146" w:type="dxa"/>
            <w:shd w:val="solid" w:color="FFFFFF" w:fill="FFFFFF"/>
          </w:tcPr>
          <w:p w14:paraId="101F17B8"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13DDB64D" w14:textId="77777777" w:rsidR="00890DE4" w:rsidRDefault="00C459FB">
            <w:pPr>
              <w:spacing w:before="0" w:after="0"/>
              <w:rPr>
                <w:color w:val="000000"/>
                <w:sz w:val="18"/>
              </w:rPr>
            </w:pPr>
            <w:r>
              <w:rPr>
                <w:color w:val="000000"/>
                <w:sz w:val="18"/>
              </w:rPr>
              <w:t>C529/7365</w:t>
            </w:r>
          </w:p>
        </w:tc>
        <w:tc>
          <w:tcPr>
            <w:tcW w:w="3219" w:type="dxa"/>
            <w:shd w:val="solid" w:color="FFFFFF" w:fill="FFFFFF"/>
          </w:tcPr>
          <w:p w14:paraId="3BA77440" w14:textId="77777777" w:rsidR="00890DE4" w:rsidRDefault="00C459FB">
            <w:pPr>
              <w:spacing w:before="0" w:after="0"/>
              <w:rPr>
                <w:color w:val="000000"/>
                <w:sz w:val="18"/>
              </w:rPr>
            </w:pPr>
            <w:r>
              <w:rPr>
                <w:color w:val="000000"/>
                <w:sz w:val="18"/>
              </w:rPr>
              <w:t>Processing indicator, coded</w:t>
            </w:r>
          </w:p>
        </w:tc>
        <w:tc>
          <w:tcPr>
            <w:tcW w:w="2835" w:type="dxa"/>
            <w:shd w:val="solid" w:color="FFFFFF" w:fill="FFFFFF"/>
          </w:tcPr>
          <w:p w14:paraId="222391A5" w14:textId="77777777" w:rsidR="00890DE4" w:rsidRDefault="00C459FB">
            <w:pPr>
              <w:spacing w:before="0" w:after="0"/>
              <w:rPr>
                <w:color w:val="000000"/>
                <w:sz w:val="18"/>
              </w:rPr>
            </w:pPr>
            <w:r>
              <w:rPr>
                <w:color w:val="000000"/>
                <w:sz w:val="18"/>
              </w:rPr>
              <w:t>Y or N</w:t>
            </w:r>
          </w:p>
        </w:tc>
      </w:tr>
      <w:tr w:rsidR="00105A79" w14:paraId="0F2E47FE" w14:textId="77777777" w:rsidTr="008C1EEE">
        <w:trPr>
          <w:cantSplit/>
          <w:trHeight w:val="235"/>
        </w:trPr>
        <w:tc>
          <w:tcPr>
            <w:tcW w:w="3095" w:type="dxa"/>
            <w:gridSpan w:val="3"/>
            <w:shd w:val="solid" w:color="FFFFFF" w:fill="FFFFFF"/>
          </w:tcPr>
          <w:p w14:paraId="47588FF6" w14:textId="77777777" w:rsidR="00890DE4" w:rsidRDefault="00890DE4">
            <w:pPr>
              <w:spacing w:before="0" w:after="0"/>
              <w:rPr>
                <w:color w:val="000000"/>
                <w:sz w:val="18"/>
              </w:rPr>
            </w:pPr>
          </w:p>
        </w:tc>
        <w:tc>
          <w:tcPr>
            <w:tcW w:w="1142" w:type="dxa"/>
            <w:shd w:val="solid" w:color="FFFFFF" w:fill="FFFFFF"/>
          </w:tcPr>
          <w:p w14:paraId="2B97B3B9" w14:textId="77777777" w:rsidR="00890DE4" w:rsidRDefault="00890DE4">
            <w:pPr>
              <w:spacing w:before="0" w:after="0"/>
              <w:rPr>
                <w:color w:val="000000"/>
                <w:sz w:val="18"/>
              </w:rPr>
            </w:pPr>
          </w:p>
        </w:tc>
        <w:tc>
          <w:tcPr>
            <w:tcW w:w="978" w:type="dxa"/>
            <w:shd w:val="solid" w:color="FFFFFF" w:fill="FFFFFF"/>
          </w:tcPr>
          <w:p w14:paraId="75D69480" w14:textId="77777777" w:rsidR="00890DE4" w:rsidRDefault="00890DE4">
            <w:pPr>
              <w:spacing w:before="0" w:after="0"/>
              <w:rPr>
                <w:color w:val="000000"/>
                <w:sz w:val="18"/>
              </w:rPr>
            </w:pPr>
          </w:p>
        </w:tc>
        <w:tc>
          <w:tcPr>
            <w:tcW w:w="1301" w:type="dxa"/>
            <w:shd w:val="solid" w:color="FFFFFF" w:fill="FFFFFF"/>
          </w:tcPr>
          <w:p w14:paraId="440BD99A" w14:textId="77777777" w:rsidR="00890DE4" w:rsidRDefault="00890DE4">
            <w:pPr>
              <w:spacing w:before="0" w:after="0"/>
              <w:rPr>
                <w:color w:val="000000"/>
                <w:sz w:val="18"/>
              </w:rPr>
            </w:pPr>
          </w:p>
        </w:tc>
        <w:tc>
          <w:tcPr>
            <w:tcW w:w="1146" w:type="dxa"/>
            <w:shd w:val="solid" w:color="FFFFFF" w:fill="FFFFFF"/>
          </w:tcPr>
          <w:p w14:paraId="15A7C064"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5F8C6ED4" w14:textId="77777777" w:rsidR="00890DE4" w:rsidRDefault="00C459FB">
            <w:pPr>
              <w:spacing w:before="0" w:after="0"/>
              <w:rPr>
                <w:color w:val="000000"/>
                <w:sz w:val="18"/>
              </w:rPr>
            </w:pPr>
            <w:r>
              <w:rPr>
                <w:color w:val="000000"/>
                <w:sz w:val="18"/>
              </w:rPr>
              <w:t>C529/1131</w:t>
            </w:r>
          </w:p>
        </w:tc>
        <w:tc>
          <w:tcPr>
            <w:tcW w:w="3219" w:type="dxa"/>
            <w:shd w:val="solid" w:color="FFFFFF" w:fill="FFFFFF"/>
          </w:tcPr>
          <w:p w14:paraId="2984A531" w14:textId="77777777" w:rsidR="00890DE4" w:rsidRDefault="00C459FB">
            <w:pPr>
              <w:spacing w:before="0" w:after="0"/>
              <w:rPr>
                <w:color w:val="000000"/>
                <w:sz w:val="18"/>
              </w:rPr>
            </w:pPr>
            <w:r>
              <w:rPr>
                <w:color w:val="000000"/>
                <w:sz w:val="18"/>
              </w:rPr>
              <w:t>Code list qualifier</w:t>
            </w:r>
          </w:p>
        </w:tc>
        <w:tc>
          <w:tcPr>
            <w:tcW w:w="2835" w:type="dxa"/>
            <w:shd w:val="solid" w:color="FFFFFF" w:fill="FFFFFF"/>
          </w:tcPr>
          <w:p w14:paraId="60C20B09" w14:textId="77777777" w:rsidR="00890DE4" w:rsidRDefault="00C459FB">
            <w:pPr>
              <w:spacing w:before="0" w:after="0"/>
              <w:rPr>
                <w:color w:val="000000"/>
                <w:sz w:val="18"/>
              </w:rPr>
            </w:pPr>
            <w:r>
              <w:rPr>
                <w:color w:val="000000"/>
                <w:sz w:val="18"/>
              </w:rPr>
              <w:t>Filler (must be blank)</w:t>
            </w:r>
          </w:p>
        </w:tc>
      </w:tr>
      <w:tr w:rsidR="00105A79" w14:paraId="5F6E4731" w14:textId="77777777" w:rsidTr="008C1EEE">
        <w:trPr>
          <w:cantSplit/>
          <w:trHeight w:val="235"/>
        </w:trPr>
        <w:tc>
          <w:tcPr>
            <w:tcW w:w="3095" w:type="dxa"/>
            <w:gridSpan w:val="3"/>
            <w:shd w:val="solid" w:color="FFFFFF" w:fill="FFFFFF"/>
          </w:tcPr>
          <w:p w14:paraId="7D8C8814" w14:textId="77777777" w:rsidR="00890DE4" w:rsidRDefault="00890DE4">
            <w:pPr>
              <w:spacing w:before="0" w:after="0"/>
              <w:rPr>
                <w:color w:val="000000"/>
                <w:sz w:val="18"/>
              </w:rPr>
            </w:pPr>
          </w:p>
        </w:tc>
        <w:tc>
          <w:tcPr>
            <w:tcW w:w="1142" w:type="dxa"/>
            <w:shd w:val="solid" w:color="FFFFFF" w:fill="FFFFFF"/>
          </w:tcPr>
          <w:p w14:paraId="134D58EF" w14:textId="77777777" w:rsidR="00890DE4" w:rsidRDefault="00890DE4">
            <w:pPr>
              <w:spacing w:before="0" w:after="0"/>
              <w:rPr>
                <w:color w:val="000000"/>
                <w:sz w:val="18"/>
              </w:rPr>
            </w:pPr>
          </w:p>
        </w:tc>
        <w:tc>
          <w:tcPr>
            <w:tcW w:w="978" w:type="dxa"/>
            <w:shd w:val="solid" w:color="FFFFFF" w:fill="FFFFFF"/>
          </w:tcPr>
          <w:p w14:paraId="1959916F" w14:textId="77777777" w:rsidR="00890DE4" w:rsidRDefault="00890DE4">
            <w:pPr>
              <w:spacing w:before="0" w:after="0"/>
              <w:rPr>
                <w:color w:val="000000"/>
                <w:sz w:val="18"/>
              </w:rPr>
            </w:pPr>
          </w:p>
        </w:tc>
        <w:tc>
          <w:tcPr>
            <w:tcW w:w="1301" w:type="dxa"/>
            <w:shd w:val="solid" w:color="FFFFFF" w:fill="FFFFFF"/>
          </w:tcPr>
          <w:p w14:paraId="1C2D032D" w14:textId="77777777" w:rsidR="00890DE4" w:rsidRDefault="00890DE4">
            <w:pPr>
              <w:spacing w:before="0" w:after="0"/>
              <w:rPr>
                <w:color w:val="000000"/>
                <w:sz w:val="18"/>
              </w:rPr>
            </w:pPr>
          </w:p>
        </w:tc>
        <w:tc>
          <w:tcPr>
            <w:tcW w:w="1146" w:type="dxa"/>
            <w:shd w:val="solid" w:color="FFFFFF" w:fill="FFFFFF"/>
          </w:tcPr>
          <w:p w14:paraId="05DFA380"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6F902A48" w14:textId="77777777" w:rsidR="00890DE4" w:rsidRDefault="00C459FB">
            <w:pPr>
              <w:spacing w:before="0" w:after="0"/>
              <w:rPr>
                <w:color w:val="000000"/>
                <w:sz w:val="18"/>
              </w:rPr>
            </w:pPr>
            <w:r>
              <w:rPr>
                <w:color w:val="000000"/>
                <w:sz w:val="18"/>
              </w:rPr>
              <w:t>C529/3055</w:t>
            </w:r>
          </w:p>
        </w:tc>
        <w:tc>
          <w:tcPr>
            <w:tcW w:w="3219" w:type="dxa"/>
            <w:shd w:val="solid" w:color="FFFFFF" w:fill="FFFFFF"/>
          </w:tcPr>
          <w:p w14:paraId="08B3029F" w14:textId="77777777" w:rsidR="00890DE4" w:rsidRDefault="00C459FB">
            <w:pPr>
              <w:spacing w:before="0" w:after="0"/>
              <w:rPr>
                <w:color w:val="000000"/>
                <w:sz w:val="18"/>
              </w:rPr>
            </w:pPr>
            <w:r>
              <w:rPr>
                <w:color w:val="000000"/>
                <w:sz w:val="18"/>
              </w:rPr>
              <w:t>Code list responsible agency, coded</w:t>
            </w:r>
          </w:p>
        </w:tc>
        <w:tc>
          <w:tcPr>
            <w:tcW w:w="2835" w:type="dxa"/>
            <w:shd w:val="solid" w:color="FFFFFF" w:fill="FFFFFF"/>
          </w:tcPr>
          <w:p w14:paraId="567847FB" w14:textId="77777777" w:rsidR="00890DE4" w:rsidRDefault="00C459FB">
            <w:pPr>
              <w:spacing w:before="0" w:after="0"/>
              <w:rPr>
                <w:color w:val="000000"/>
                <w:sz w:val="18"/>
              </w:rPr>
            </w:pPr>
            <w:r>
              <w:rPr>
                <w:color w:val="000000"/>
                <w:sz w:val="18"/>
              </w:rPr>
              <w:t>AQ</w:t>
            </w:r>
          </w:p>
        </w:tc>
      </w:tr>
      <w:tr w:rsidR="00105A79" w14:paraId="57993AD7" w14:textId="77777777" w:rsidTr="008C1EEE">
        <w:trPr>
          <w:cantSplit/>
          <w:trHeight w:val="235"/>
        </w:trPr>
        <w:tc>
          <w:tcPr>
            <w:tcW w:w="3095" w:type="dxa"/>
            <w:gridSpan w:val="3"/>
            <w:shd w:val="solid" w:color="FFFFFF" w:fill="FFFFFF"/>
          </w:tcPr>
          <w:p w14:paraId="24AE08EE" w14:textId="77777777" w:rsidR="00890DE4" w:rsidRDefault="00890DE4">
            <w:pPr>
              <w:spacing w:before="0" w:after="0"/>
              <w:rPr>
                <w:color w:val="000000"/>
                <w:sz w:val="18"/>
              </w:rPr>
            </w:pPr>
          </w:p>
        </w:tc>
        <w:tc>
          <w:tcPr>
            <w:tcW w:w="1142" w:type="dxa"/>
            <w:shd w:val="solid" w:color="FFFFFF" w:fill="FFFFFF"/>
          </w:tcPr>
          <w:p w14:paraId="43995C0A" w14:textId="77777777" w:rsidR="00890DE4" w:rsidRDefault="00890DE4">
            <w:pPr>
              <w:spacing w:before="0" w:after="0"/>
              <w:rPr>
                <w:color w:val="000000"/>
                <w:sz w:val="18"/>
              </w:rPr>
            </w:pPr>
          </w:p>
        </w:tc>
        <w:tc>
          <w:tcPr>
            <w:tcW w:w="978" w:type="dxa"/>
            <w:shd w:val="solid" w:color="FFFFFF" w:fill="FFFFFF"/>
          </w:tcPr>
          <w:p w14:paraId="6D6CD3B5" w14:textId="77777777" w:rsidR="00890DE4" w:rsidRDefault="00890DE4">
            <w:pPr>
              <w:spacing w:before="0" w:after="0"/>
              <w:rPr>
                <w:color w:val="000000"/>
                <w:sz w:val="18"/>
              </w:rPr>
            </w:pPr>
          </w:p>
        </w:tc>
        <w:tc>
          <w:tcPr>
            <w:tcW w:w="1301" w:type="dxa"/>
            <w:shd w:val="solid" w:color="FFFFFF" w:fill="FFFFFF"/>
          </w:tcPr>
          <w:p w14:paraId="0302AC10" w14:textId="77777777" w:rsidR="00890DE4" w:rsidRDefault="00890DE4">
            <w:pPr>
              <w:spacing w:before="0" w:after="0"/>
              <w:rPr>
                <w:color w:val="000000"/>
                <w:sz w:val="18"/>
              </w:rPr>
            </w:pPr>
          </w:p>
        </w:tc>
        <w:tc>
          <w:tcPr>
            <w:tcW w:w="1146" w:type="dxa"/>
            <w:shd w:val="solid" w:color="FFFFFF" w:fill="FFFFFF"/>
          </w:tcPr>
          <w:p w14:paraId="188F851B"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54F2257E" w14:textId="77777777" w:rsidR="00890DE4" w:rsidRDefault="00C459FB">
            <w:pPr>
              <w:spacing w:before="0" w:after="0"/>
              <w:rPr>
                <w:color w:val="000000"/>
                <w:sz w:val="18"/>
              </w:rPr>
            </w:pPr>
            <w:r>
              <w:rPr>
                <w:color w:val="000000"/>
                <w:sz w:val="18"/>
              </w:rPr>
              <w:t>C529/7187</w:t>
            </w:r>
          </w:p>
        </w:tc>
        <w:tc>
          <w:tcPr>
            <w:tcW w:w="3219" w:type="dxa"/>
            <w:shd w:val="solid" w:color="FFFFFF" w:fill="FFFFFF"/>
          </w:tcPr>
          <w:p w14:paraId="68952498" w14:textId="77777777" w:rsidR="00890DE4" w:rsidRDefault="00C459FB">
            <w:pPr>
              <w:spacing w:before="0" w:after="0"/>
              <w:rPr>
                <w:color w:val="000000"/>
                <w:sz w:val="18"/>
              </w:rPr>
            </w:pPr>
            <w:r>
              <w:rPr>
                <w:color w:val="000000"/>
                <w:sz w:val="18"/>
              </w:rPr>
              <w:t>Process type identification</w:t>
            </w:r>
          </w:p>
        </w:tc>
        <w:tc>
          <w:tcPr>
            <w:tcW w:w="2835" w:type="dxa"/>
            <w:shd w:val="solid" w:color="FFFFFF" w:fill="FFFFFF"/>
          </w:tcPr>
          <w:p w14:paraId="3CA9C28C" w14:textId="77777777" w:rsidR="00890DE4" w:rsidRDefault="00C459FB">
            <w:pPr>
              <w:spacing w:before="0" w:after="0"/>
              <w:rPr>
                <w:color w:val="000000"/>
                <w:sz w:val="18"/>
              </w:rPr>
            </w:pPr>
            <w:r>
              <w:rPr>
                <w:color w:val="000000"/>
                <w:sz w:val="18"/>
              </w:rPr>
              <w:t>Local code SC (Separate Certificate per Container)</w:t>
            </w:r>
          </w:p>
        </w:tc>
      </w:tr>
      <w:tr w:rsidR="00105A79" w14:paraId="226AB04D" w14:textId="77777777" w:rsidTr="008C1EEE">
        <w:trPr>
          <w:cantSplit/>
          <w:trHeight w:val="235"/>
        </w:trPr>
        <w:tc>
          <w:tcPr>
            <w:tcW w:w="3095" w:type="dxa"/>
            <w:gridSpan w:val="3"/>
            <w:shd w:val="solid" w:color="FFFFFF" w:fill="FFFFFF"/>
          </w:tcPr>
          <w:p w14:paraId="2C733CF9" w14:textId="77777777" w:rsidR="00890DE4" w:rsidRDefault="00890DE4">
            <w:pPr>
              <w:spacing w:before="0" w:after="0"/>
              <w:rPr>
                <w:color w:val="000000"/>
                <w:sz w:val="18"/>
              </w:rPr>
            </w:pPr>
          </w:p>
        </w:tc>
        <w:tc>
          <w:tcPr>
            <w:tcW w:w="1142" w:type="dxa"/>
            <w:shd w:val="solid" w:color="FFFFFF" w:fill="FFFFFF"/>
          </w:tcPr>
          <w:p w14:paraId="5BF6E164" w14:textId="77777777" w:rsidR="00890DE4" w:rsidRDefault="00890DE4">
            <w:pPr>
              <w:spacing w:before="0" w:after="0"/>
              <w:rPr>
                <w:color w:val="000000"/>
                <w:sz w:val="18"/>
              </w:rPr>
            </w:pPr>
          </w:p>
        </w:tc>
        <w:tc>
          <w:tcPr>
            <w:tcW w:w="978" w:type="dxa"/>
            <w:shd w:val="solid" w:color="FFFFFF" w:fill="FFFFFF"/>
          </w:tcPr>
          <w:p w14:paraId="2931975D" w14:textId="77777777" w:rsidR="00890DE4" w:rsidRDefault="00890DE4">
            <w:pPr>
              <w:spacing w:before="0" w:after="0"/>
              <w:rPr>
                <w:color w:val="000000"/>
                <w:sz w:val="18"/>
              </w:rPr>
            </w:pPr>
          </w:p>
        </w:tc>
        <w:tc>
          <w:tcPr>
            <w:tcW w:w="1301" w:type="dxa"/>
            <w:shd w:val="solid" w:color="FFFFFF" w:fill="FFFFFF"/>
          </w:tcPr>
          <w:p w14:paraId="6E88A30C" w14:textId="77777777" w:rsidR="00890DE4" w:rsidRDefault="00890DE4">
            <w:pPr>
              <w:spacing w:before="0" w:after="0"/>
              <w:rPr>
                <w:color w:val="000000"/>
                <w:sz w:val="18"/>
              </w:rPr>
            </w:pPr>
          </w:p>
        </w:tc>
        <w:tc>
          <w:tcPr>
            <w:tcW w:w="1146" w:type="dxa"/>
            <w:shd w:val="solid" w:color="FFFFFF" w:fill="FFFFFF"/>
          </w:tcPr>
          <w:p w14:paraId="0AE40284" w14:textId="77777777" w:rsidR="00890DE4" w:rsidRDefault="00890DE4">
            <w:pPr>
              <w:spacing w:before="0" w:after="0"/>
              <w:rPr>
                <w:color w:val="000000"/>
                <w:sz w:val="18"/>
              </w:rPr>
            </w:pPr>
          </w:p>
        </w:tc>
        <w:tc>
          <w:tcPr>
            <w:tcW w:w="1305" w:type="dxa"/>
            <w:shd w:val="solid" w:color="FFFFFF" w:fill="FFFFFF"/>
          </w:tcPr>
          <w:p w14:paraId="68413EDE" w14:textId="77777777" w:rsidR="00890DE4" w:rsidRDefault="00890DE4">
            <w:pPr>
              <w:spacing w:before="0" w:after="0"/>
              <w:rPr>
                <w:color w:val="000000"/>
                <w:sz w:val="18"/>
              </w:rPr>
            </w:pPr>
          </w:p>
        </w:tc>
        <w:tc>
          <w:tcPr>
            <w:tcW w:w="3219" w:type="dxa"/>
            <w:shd w:val="solid" w:color="FFFFFF" w:fill="FFFFFF"/>
          </w:tcPr>
          <w:p w14:paraId="2A15BE57" w14:textId="77777777" w:rsidR="00890DE4" w:rsidRDefault="00890DE4">
            <w:pPr>
              <w:spacing w:before="0" w:after="0"/>
              <w:rPr>
                <w:color w:val="000000"/>
                <w:sz w:val="18"/>
              </w:rPr>
            </w:pPr>
          </w:p>
        </w:tc>
        <w:tc>
          <w:tcPr>
            <w:tcW w:w="2835" w:type="dxa"/>
            <w:shd w:val="solid" w:color="FFFFFF" w:fill="FFFFFF"/>
          </w:tcPr>
          <w:p w14:paraId="1F33D478" w14:textId="77777777" w:rsidR="00890DE4" w:rsidRDefault="00890DE4">
            <w:pPr>
              <w:spacing w:before="0" w:after="0"/>
              <w:rPr>
                <w:color w:val="000000"/>
                <w:sz w:val="18"/>
              </w:rPr>
            </w:pPr>
          </w:p>
        </w:tc>
      </w:tr>
      <w:tr w:rsidR="00105A79" w14:paraId="290BE6E0" w14:textId="77777777" w:rsidTr="008C1EEE">
        <w:trPr>
          <w:cantSplit/>
          <w:trHeight w:val="235"/>
        </w:trPr>
        <w:tc>
          <w:tcPr>
            <w:tcW w:w="3095" w:type="dxa"/>
            <w:gridSpan w:val="3"/>
            <w:shd w:val="solid" w:color="FFFFFF" w:fill="FFFFFF"/>
          </w:tcPr>
          <w:p w14:paraId="71FA2FFE" w14:textId="77777777" w:rsidR="00890DE4" w:rsidRDefault="00C459FB">
            <w:pPr>
              <w:spacing w:before="0" w:after="0"/>
              <w:rPr>
                <w:color w:val="000000"/>
                <w:sz w:val="18"/>
              </w:rPr>
            </w:pPr>
            <w:r>
              <w:rPr>
                <w:color w:val="000000"/>
                <w:sz w:val="18"/>
              </w:rPr>
              <w:t>Separate Certificate Marks Indicator</w:t>
            </w:r>
          </w:p>
        </w:tc>
        <w:tc>
          <w:tcPr>
            <w:tcW w:w="1142" w:type="dxa"/>
            <w:shd w:val="solid" w:color="FFFFFF" w:fill="FFFFFF"/>
          </w:tcPr>
          <w:p w14:paraId="2610220E" w14:textId="77777777" w:rsidR="00890DE4" w:rsidRDefault="00890DE4">
            <w:pPr>
              <w:spacing w:before="0" w:after="0"/>
              <w:rPr>
                <w:color w:val="000000"/>
                <w:sz w:val="18"/>
              </w:rPr>
            </w:pPr>
          </w:p>
        </w:tc>
        <w:tc>
          <w:tcPr>
            <w:tcW w:w="978" w:type="dxa"/>
            <w:shd w:val="solid" w:color="FFFFFF" w:fill="FFFFFF"/>
          </w:tcPr>
          <w:p w14:paraId="53F73373" w14:textId="77777777" w:rsidR="00890DE4" w:rsidRDefault="00890DE4">
            <w:pPr>
              <w:spacing w:before="0" w:after="0"/>
              <w:rPr>
                <w:color w:val="000000"/>
                <w:sz w:val="18"/>
              </w:rPr>
            </w:pPr>
          </w:p>
        </w:tc>
        <w:tc>
          <w:tcPr>
            <w:tcW w:w="1301" w:type="dxa"/>
            <w:shd w:val="solid" w:color="FFFFFF" w:fill="FFFFFF"/>
          </w:tcPr>
          <w:p w14:paraId="4D7D9DBD"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1146" w:type="dxa"/>
            <w:shd w:val="solid" w:color="FFFFFF" w:fill="FFFFFF"/>
          </w:tcPr>
          <w:p w14:paraId="67194921"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50175F4A" w14:textId="77777777" w:rsidR="00890DE4" w:rsidRDefault="00C459FB">
            <w:pPr>
              <w:spacing w:before="0" w:after="0"/>
              <w:rPr>
                <w:color w:val="000000"/>
                <w:sz w:val="18"/>
              </w:rPr>
            </w:pPr>
            <w:r>
              <w:rPr>
                <w:color w:val="000000"/>
                <w:sz w:val="18"/>
              </w:rPr>
              <w:t>C529/7365</w:t>
            </w:r>
          </w:p>
        </w:tc>
        <w:tc>
          <w:tcPr>
            <w:tcW w:w="3219" w:type="dxa"/>
            <w:shd w:val="solid" w:color="FFFFFF" w:fill="FFFFFF"/>
          </w:tcPr>
          <w:p w14:paraId="2BAF6DBB" w14:textId="77777777" w:rsidR="00890DE4" w:rsidRDefault="00C459FB">
            <w:pPr>
              <w:spacing w:before="0" w:after="0"/>
              <w:rPr>
                <w:color w:val="000000"/>
                <w:sz w:val="18"/>
              </w:rPr>
            </w:pPr>
            <w:r>
              <w:rPr>
                <w:color w:val="000000"/>
                <w:sz w:val="18"/>
              </w:rPr>
              <w:t>Processing indicator, coded</w:t>
            </w:r>
          </w:p>
        </w:tc>
        <w:tc>
          <w:tcPr>
            <w:tcW w:w="2835" w:type="dxa"/>
            <w:shd w:val="solid" w:color="FFFFFF" w:fill="FFFFFF"/>
          </w:tcPr>
          <w:p w14:paraId="04115C3B" w14:textId="77777777" w:rsidR="00890DE4" w:rsidRDefault="00C459FB">
            <w:pPr>
              <w:spacing w:before="0" w:after="0"/>
              <w:rPr>
                <w:color w:val="000000"/>
                <w:sz w:val="18"/>
              </w:rPr>
            </w:pPr>
            <w:r>
              <w:rPr>
                <w:color w:val="000000"/>
                <w:sz w:val="18"/>
              </w:rPr>
              <w:t>Y or N</w:t>
            </w:r>
          </w:p>
        </w:tc>
      </w:tr>
      <w:tr w:rsidR="00105A79" w14:paraId="1662D499" w14:textId="77777777" w:rsidTr="008C1EEE">
        <w:trPr>
          <w:cantSplit/>
          <w:trHeight w:val="235"/>
        </w:trPr>
        <w:tc>
          <w:tcPr>
            <w:tcW w:w="3095" w:type="dxa"/>
            <w:gridSpan w:val="3"/>
            <w:shd w:val="solid" w:color="FFFFFF" w:fill="FFFFFF"/>
          </w:tcPr>
          <w:p w14:paraId="48A4F5FE" w14:textId="77777777" w:rsidR="00890DE4" w:rsidRDefault="00890DE4">
            <w:pPr>
              <w:spacing w:before="0" w:after="0"/>
              <w:rPr>
                <w:color w:val="000000"/>
                <w:sz w:val="18"/>
              </w:rPr>
            </w:pPr>
          </w:p>
        </w:tc>
        <w:tc>
          <w:tcPr>
            <w:tcW w:w="1142" w:type="dxa"/>
            <w:shd w:val="solid" w:color="FFFFFF" w:fill="FFFFFF"/>
          </w:tcPr>
          <w:p w14:paraId="7B7DEA36" w14:textId="77777777" w:rsidR="00890DE4" w:rsidRDefault="00890DE4">
            <w:pPr>
              <w:spacing w:before="0" w:after="0"/>
              <w:rPr>
                <w:color w:val="000000"/>
                <w:sz w:val="18"/>
              </w:rPr>
            </w:pPr>
          </w:p>
        </w:tc>
        <w:tc>
          <w:tcPr>
            <w:tcW w:w="978" w:type="dxa"/>
            <w:shd w:val="solid" w:color="FFFFFF" w:fill="FFFFFF"/>
          </w:tcPr>
          <w:p w14:paraId="288F0AC3" w14:textId="77777777" w:rsidR="00890DE4" w:rsidRDefault="00890DE4">
            <w:pPr>
              <w:spacing w:before="0" w:after="0"/>
              <w:rPr>
                <w:color w:val="000000"/>
                <w:sz w:val="18"/>
              </w:rPr>
            </w:pPr>
          </w:p>
        </w:tc>
        <w:tc>
          <w:tcPr>
            <w:tcW w:w="1301" w:type="dxa"/>
            <w:shd w:val="solid" w:color="FFFFFF" w:fill="FFFFFF"/>
          </w:tcPr>
          <w:p w14:paraId="129C991C" w14:textId="77777777" w:rsidR="00890DE4" w:rsidRDefault="00890DE4">
            <w:pPr>
              <w:spacing w:before="0" w:after="0"/>
              <w:rPr>
                <w:color w:val="000000"/>
                <w:sz w:val="18"/>
              </w:rPr>
            </w:pPr>
          </w:p>
        </w:tc>
        <w:tc>
          <w:tcPr>
            <w:tcW w:w="1146" w:type="dxa"/>
            <w:shd w:val="solid" w:color="FFFFFF" w:fill="FFFFFF"/>
          </w:tcPr>
          <w:p w14:paraId="1CAA787A"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52DCA7BA" w14:textId="77777777" w:rsidR="00890DE4" w:rsidRDefault="00C459FB">
            <w:pPr>
              <w:spacing w:before="0" w:after="0"/>
              <w:rPr>
                <w:color w:val="000000"/>
                <w:sz w:val="18"/>
              </w:rPr>
            </w:pPr>
            <w:r>
              <w:rPr>
                <w:color w:val="000000"/>
                <w:sz w:val="18"/>
              </w:rPr>
              <w:t>C529/1131</w:t>
            </w:r>
          </w:p>
        </w:tc>
        <w:tc>
          <w:tcPr>
            <w:tcW w:w="3219" w:type="dxa"/>
            <w:shd w:val="solid" w:color="FFFFFF" w:fill="FFFFFF"/>
          </w:tcPr>
          <w:p w14:paraId="761B6861" w14:textId="77777777" w:rsidR="00890DE4" w:rsidRDefault="00C459FB">
            <w:pPr>
              <w:spacing w:before="0" w:after="0"/>
              <w:rPr>
                <w:color w:val="000000"/>
                <w:sz w:val="18"/>
              </w:rPr>
            </w:pPr>
            <w:r>
              <w:rPr>
                <w:color w:val="000000"/>
                <w:sz w:val="18"/>
              </w:rPr>
              <w:t>Code list qualifier</w:t>
            </w:r>
          </w:p>
        </w:tc>
        <w:tc>
          <w:tcPr>
            <w:tcW w:w="2835" w:type="dxa"/>
            <w:shd w:val="solid" w:color="FFFFFF" w:fill="FFFFFF"/>
          </w:tcPr>
          <w:p w14:paraId="14803AF7" w14:textId="77777777" w:rsidR="00890DE4" w:rsidRDefault="00C459FB">
            <w:pPr>
              <w:spacing w:before="0" w:after="0"/>
              <w:rPr>
                <w:color w:val="000000"/>
                <w:sz w:val="18"/>
              </w:rPr>
            </w:pPr>
            <w:r>
              <w:rPr>
                <w:color w:val="000000"/>
                <w:sz w:val="18"/>
              </w:rPr>
              <w:t>Filler (must be blank)</w:t>
            </w:r>
          </w:p>
        </w:tc>
      </w:tr>
      <w:tr w:rsidR="00105A79" w14:paraId="685A73D1" w14:textId="77777777" w:rsidTr="008C1EEE">
        <w:trPr>
          <w:cantSplit/>
          <w:trHeight w:val="235"/>
        </w:trPr>
        <w:tc>
          <w:tcPr>
            <w:tcW w:w="3095" w:type="dxa"/>
            <w:gridSpan w:val="3"/>
            <w:shd w:val="solid" w:color="FFFFFF" w:fill="FFFFFF"/>
          </w:tcPr>
          <w:p w14:paraId="6882B444" w14:textId="77777777" w:rsidR="00890DE4" w:rsidRDefault="00890DE4">
            <w:pPr>
              <w:spacing w:before="0" w:after="0"/>
              <w:rPr>
                <w:color w:val="000000"/>
                <w:sz w:val="18"/>
              </w:rPr>
            </w:pPr>
          </w:p>
        </w:tc>
        <w:tc>
          <w:tcPr>
            <w:tcW w:w="1142" w:type="dxa"/>
            <w:shd w:val="solid" w:color="FFFFFF" w:fill="FFFFFF"/>
          </w:tcPr>
          <w:p w14:paraId="794A87DD" w14:textId="77777777" w:rsidR="00890DE4" w:rsidRDefault="00890DE4">
            <w:pPr>
              <w:spacing w:before="0" w:after="0"/>
              <w:rPr>
                <w:color w:val="000000"/>
                <w:sz w:val="18"/>
              </w:rPr>
            </w:pPr>
          </w:p>
        </w:tc>
        <w:tc>
          <w:tcPr>
            <w:tcW w:w="978" w:type="dxa"/>
            <w:shd w:val="solid" w:color="FFFFFF" w:fill="FFFFFF"/>
          </w:tcPr>
          <w:p w14:paraId="3B4B3075" w14:textId="77777777" w:rsidR="00890DE4" w:rsidRDefault="00890DE4">
            <w:pPr>
              <w:spacing w:before="0" w:after="0"/>
              <w:rPr>
                <w:color w:val="000000"/>
                <w:sz w:val="18"/>
              </w:rPr>
            </w:pPr>
          </w:p>
        </w:tc>
        <w:tc>
          <w:tcPr>
            <w:tcW w:w="1301" w:type="dxa"/>
            <w:shd w:val="solid" w:color="FFFFFF" w:fill="FFFFFF"/>
          </w:tcPr>
          <w:p w14:paraId="4E8EC60E" w14:textId="77777777" w:rsidR="00890DE4" w:rsidRDefault="00890DE4">
            <w:pPr>
              <w:spacing w:before="0" w:after="0"/>
              <w:rPr>
                <w:color w:val="000000"/>
                <w:sz w:val="18"/>
              </w:rPr>
            </w:pPr>
          </w:p>
        </w:tc>
        <w:tc>
          <w:tcPr>
            <w:tcW w:w="1146" w:type="dxa"/>
            <w:shd w:val="solid" w:color="FFFFFF" w:fill="FFFFFF"/>
          </w:tcPr>
          <w:p w14:paraId="5650E0D9"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77CED5E5" w14:textId="77777777" w:rsidR="00890DE4" w:rsidRDefault="00C459FB">
            <w:pPr>
              <w:spacing w:before="0" w:after="0"/>
              <w:rPr>
                <w:color w:val="000000"/>
                <w:sz w:val="18"/>
              </w:rPr>
            </w:pPr>
            <w:r>
              <w:rPr>
                <w:color w:val="000000"/>
                <w:sz w:val="18"/>
              </w:rPr>
              <w:t>C529/3055</w:t>
            </w:r>
          </w:p>
        </w:tc>
        <w:tc>
          <w:tcPr>
            <w:tcW w:w="3219" w:type="dxa"/>
            <w:shd w:val="solid" w:color="FFFFFF" w:fill="FFFFFF"/>
          </w:tcPr>
          <w:p w14:paraId="54F0B610" w14:textId="77777777" w:rsidR="00890DE4" w:rsidRDefault="00C459FB">
            <w:pPr>
              <w:spacing w:before="0" w:after="0"/>
              <w:rPr>
                <w:color w:val="000000"/>
                <w:sz w:val="18"/>
              </w:rPr>
            </w:pPr>
            <w:r>
              <w:rPr>
                <w:color w:val="000000"/>
                <w:sz w:val="18"/>
              </w:rPr>
              <w:t>Code list responsible agency, coded</w:t>
            </w:r>
          </w:p>
        </w:tc>
        <w:tc>
          <w:tcPr>
            <w:tcW w:w="2835" w:type="dxa"/>
            <w:shd w:val="solid" w:color="FFFFFF" w:fill="FFFFFF"/>
          </w:tcPr>
          <w:p w14:paraId="31857807" w14:textId="77777777" w:rsidR="00890DE4" w:rsidRDefault="00C459FB">
            <w:pPr>
              <w:spacing w:before="0" w:after="0"/>
              <w:rPr>
                <w:color w:val="000000"/>
                <w:sz w:val="18"/>
              </w:rPr>
            </w:pPr>
            <w:r>
              <w:rPr>
                <w:color w:val="000000"/>
                <w:sz w:val="18"/>
              </w:rPr>
              <w:t>AQ</w:t>
            </w:r>
          </w:p>
        </w:tc>
      </w:tr>
      <w:tr w:rsidR="00105A79" w14:paraId="26FE9B7F" w14:textId="77777777" w:rsidTr="008C1EEE">
        <w:trPr>
          <w:cantSplit/>
          <w:trHeight w:val="235"/>
        </w:trPr>
        <w:tc>
          <w:tcPr>
            <w:tcW w:w="3095" w:type="dxa"/>
            <w:gridSpan w:val="3"/>
            <w:shd w:val="solid" w:color="FFFFFF" w:fill="FFFFFF"/>
          </w:tcPr>
          <w:p w14:paraId="7119F981" w14:textId="77777777" w:rsidR="00890DE4" w:rsidRDefault="00890DE4">
            <w:pPr>
              <w:spacing w:before="0" w:after="0"/>
              <w:rPr>
                <w:color w:val="000000"/>
                <w:sz w:val="18"/>
              </w:rPr>
            </w:pPr>
          </w:p>
        </w:tc>
        <w:tc>
          <w:tcPr>
            <w:tcW w:w="1142" w:type="dxa"/>
            <w:shd w:val="solid" w:color="FFFFFF" w:fill="FFFFFF"/>
          </w:tcPr>
          <w:p w14:paraId="0C85CF3D" w14:textId="77777777" w:rsidR="00890DE4" w:rsidRDefault="00890DE4">
            <w:pPr>
              <w:spacing w:before="0" w:after="0"/>
              <w:rPr>
                <w:color w:val="000000"/>
                <w:sz w:val="18"/>
              </w:rPr>
            </w:pPr>
          </w:p>
        </w:tc>
        <w:tc>
          <w:tcPr>
            <w:tcW w:w="978" w:type="dxa"/>
            <w:shd w:val="solid" w:color="FFFFFF" w:fill="FFFFFF"/>
          </w:tcPr>
          <w:p w14:paraId="046C16EE" w14:textId="77777777" w:rsidR="00890DE4" w:rsidRDefault="00890DE4">
            <w:pPr>
              <w:spacing w:before="0" w:after="0"/>
              <w:rPr>
                <w:color w:val="000000"/>
                <w:sz w:val="18"/>
              </w:rPr>
            </w:pPr>
          </w:p>
        </w:tc>
        <w:tc>
          <w:tcPr>
            <w:tcW w:w="1301" w:type="dxa"/>
            <w:shd w:val="solid" w:color="FFFFFF" w:fill="FFFFFF"/>
          </w:tcPr>
          <w:p w14:paraId="41B84BAD" w14:textId="77777777" w:rsidR="00890DE4" w:rsidRDefault="00890DE4">
            <w:pPr>
              <w:spacing w:before="0" w:after="0"/>
              <w:rPr>
                <w:color w:val="000000"/>
                <w:sz w:val="18"/>
              </w:rPr>
            </w:pPr>
          </w:p>
        </w:tc>
        <w:tc>
          <w:tcPr>
            <w:tcW w:w="1146" w:type="dxa"/>
            <w:shd w:val="solid" w:color="FFFFFF" w:fill="FFFFFF"/>
          </w:tcPr>
          <w:p w14:paraId="563C13EC"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59D52A09" w14:textId="77777777" w:rsidR="00890DE4" w:rsidRDefault="00C459FB">
            <w:pPr>
              <w:spacing w:before="0" w:after="0"/>
              <w:rPr>
                <w:color w:val="000000"/>
                <w:sz w:val="18"/>
              </w:rPr>
            </w:pPr>
            <w:r>
              <w:rPr>
                <w:color w:val="000000"/>
                <w:sz w:val="18"/>
              </w:rPr>
              <w:t>C529/7187</w:t>
            </w:r>
          </w:p>
        </w:tc>
        <w:tc>
          <w:tcPr>
            <w:tcW w:w="3219" w:type="dxa"/>
            <w:shd w:val="solid" w:color="FFFFFF" w:fill="FFFFFF"/>
          </w:tcPr>
          <w:p w14:paraId="61BA8B49" w14:textId="77777777" w:rsidR="00890DE4" w:rsidRDefault="00C459FB">
            <w:pPr>
              <w:spacing w:before="0" w:after="0"/>
              <w:rPr>
                <w:color w:val="000000"/>
                <w:sz w:val="18"/>
              </w:rPr>
            </w:pPr>
            <w:r>
              <w:rPr>
                <w:color w:val="000000"/>
                <w:sz w:val="18"/>
              </w:rPr>
              <w:t>Process type identification</w:t>
            </w:r>
          </w:p>
        </w:tc>
        <w:tc>
          <w:tcPr>
            <w:tcW w:w="2835" w:type="dxa"/>
            <w:shd w:val="solid" w:color="FFFFFF" w:fill="FFFFFF"/>
          </w:tcPr>
          <w:p w14:paraId="4C7E5E90" w14:textId="77777777" w:rsidR="00890DE4" w:rsidRDefault="00C459FB">
            <w:pPr>
              <w:spacing w:before="0" w:after="0"/>
              <w:rPr>
                <w:color w:val="000000"/>
                <w:sz w:val="18"/>
              </w:rPr>
            </w:pPr>
            <w:r>
              <w:rPr>
                <w:color w:val="000000"/>
                <w:sz w:val="18"/>
              </w:rPr>
              <w:t>Local code SM (Separate Certificate per Marks)</w:t>
            </w:r>
          </w:p>
        </w:tc>
      </w:tr>
      <w:tr w:rsidR="00105A79" w14:paraId="447ADA0D" w14:textId="77777777" w:rsidTr="008C1EEE">
        <w:trPr>
          <w:cantSplit/>
          <w:trHeight w:val="235"/>
        </w:trPr>
        <w:tc>
          <w:tcPr>
            <w:tcW w:w="3095" w:type="dxa"/>
            <w:gridSpan w:val="3"/>
            <w:shd w:val="solid" w:color="FFFFFF" w:fill="FFFFFF"/>
          </w:tcPr>
          <w:p w14:paraId="10A0212B" w14:textId="77777777" w:rsidR="00890DE4" w:rsidRDefault="00890DE4">
            <w:pPr>
              <w:spacing w:before="0" w:after="0"/>
              <w:rPr>
                <w:color w:val="000000"/>
                <w:sz w:val="18"/>
              </w:rPr>
            </w:pPr>
          </w:p>
        </w:tc>
        <w:tc>
          <w:tcPr>
            <w:tcW w:w="1142" w:type="dxa"/>
            <w:shd w:val="solid" w:color="FFFFFF" w:fill="FFFFFF"/>
          </w:tcPr>
          <w:p w14:paraId="6A2533C7" w14:textId="77777777" w:rsidR="00890DE4" w:rsidRDefault="00890DE4">
            <w:pPr>
              <w:spacing w:before="0" w:after="0"/>
              <w:rPr>
                <w:color w:val="000000"/>
                <w:sz w:val="18"/>
              </w:rPr>
            </w:pPr>
          </w:p>
        </w:tc>
        <w:tc>
          <w:tcPr>
            <w:tcW w:w="978" w:type="dxa"/>
            <w:shd w:val="solid" w:color="FFFFFF" w:fill="FFFFFF"/>
          </w:tcPr>
          <w:p w14:paraId="30404C3C" w14:textId="77777777" w:rsidR="00890DE4" w:rsidRDefault="00890DE4">
            <w:pPr>
              <w:spacing w:before="0" w:after="0"/>
              <w:rPr>
                <w:color w:val="000000"/>
                <w:sz w:val="18"/>
              </w:rPr>
            </w:pPr>
          </w:p>
        </w:tc>
        <w:tc>
          <w:tcPr>
            <w:tcW w:w="1301" w:type="dxa"/>
            <w:shd w:val="solid" w:color="FFFFFF" w:fill="FFFFFF"/>
          </w:tcPr>
          <w:p w14:paraId="2DB965B3" w14:textId="77777777" w:rsidR="00890DE4" w:rsidRDefault="00890DE4">
            <w:pPr>
              <w:spacing w:before="0" w:after="0"/>
              <w:rPr>
                <w:color w:val="000000"/>
                <w:sz w:val="18"/>
              </w:rPr>
            </w:pPr>
          </w:p>
        </w:tc>
        <w:tc>
          <w:tcPr>
            <w:tcW w:w="1146" w:type="dxa"/>
            <w:shd w:val="solid" w:color="FFFFFF" w:fill="FFFFFF"/>
          </w:tcPr>
          <w:p w14:paraId="3C7F5DF1" w14:textId="77777777" w:rsidR="00890DE4" w:rsidRDefault="00890DE4">
            <w:pPr>
              <w:spacing w:before="0" w:after="0"/>
              <w:rPr>
                <w:color w:val="000000"/>
                <w:sz w:val="18"/>
              </w:rPr>
            </w:pPr>
          </w:p>
        </w:tc>
        <w:tc>
          <w:tcPr>
            <w:tcW w:w="1305" w:type="dxa"/>
            <w:shd w:val="solid" w:color="FFFFFF" w:fill="FFFFFF"/>
          </w:tcPr>
          <w:p w14:paraId="7D43BF30" w14:textId="77777777" w:rsidR="00890DE4" w:rsidRDefault="00890DE4">
            <w:pPr>
              <w:spacing w:before="0" w:after="0"/>
              <w:rPr>
                <w:color w:val="000000"/>
                <w:sz w:val="18"/>
              </w:rPr>
            </w:pPr>
          </w:p>
        </w:tc>
        <w:tc>
          <w:tcPr>
            <w:tcW w:w="3219" w:type="dxa"/>
            <w:shd w:val="solid" w:color="FFFFFF" w:fill="FFFFFF"/>
          </w:tcPr>
          <w:p w14:paraId="2B0A9012" w14:textId="77777777" w:rsidR="00890DE4" w:rsidRDefault="00890DE4">
            <w:pPr>
              <w:spacing w:before="0" w:after="0"/>
              <w:rPr>
                <w:color w:val="000000"/>
                <w:sz w:val="18"/>
              </w:rPr>
            </w:pPr>
          </w:p>
        </w:tc>
        <w:tc>
          <w:tcPr>
            <w:tcW w:w="2835" w:type="dxa"/>
            <w:shd w:val="solid" w:color="FFFFFF" w:fill="FFFFFF"/>
          </w:tcPr>
          <w:p w14:paraId="4F45D14A" w14:textId="77777777" w:rsidR="00890DE4" w:rsidRDefault="00890DE4">
            <w:pPr>
              <w:spacing w:before="0" w:after="0"/>
              <w:rPr>
                <w:color w:val="000000"/>
                <w:sz w:val="18"/>
              </w:rPr>
            </w:pPr>
          </w:p>
        </w:tc>
      </w:tr>
      <w:tr w:rsidR="00105A79" w14:paraId="44A4FB73" w14:textId="77777777" w:rsidTr="008C1EEE">
        <w:trPr>
          <w:cantSplit/>
          <w:trHeight w:val="235"/>
        </w:trPr>
        <w:tc>
          <w:tcPr>
            <w:tcW w:w="3095" w:type="dxa"/>
            <w:gridSpan w:val="3"/>
            <w:shd w:val="solid" w:color="FFFFFF" w:fill="FFFFFF"/>
          </w:tcPr>
          <w:p w14:paraId="380BFA37" w14:textId="77777777" w:rsidR="00890DE4" w:rsidRDefault="00C459FB">
            <w:pPr>
              <w:spacing w:before="0" w:after="0"/>
              <w:rPr>
                <w:color w:val="000000"/>
                <w:sz w:val="18"/>
              </w:rPr>
            </w:pPr>
            <w:r>
              <w:rPr>
                <w:color w:val="000000"/>
                <w:sz w:val="18"/>
              </w:rPr>
              <w:t>Separate Certificate Packer Indicator</w:t>
            </w:r>
          </w:p>
        </w:tc>
        <w:tc>
          <w:tcPr>
            <w:tcW w:w="1142" w:type="dxa"/>
            <w:shd w:val="solid" w:color="FFFFFF" w:fill="FFFFFF"/>
          </w:tcPr>
          <w:p w14:paraId="3E8AF37C" w14:textId="77777777" w:rsidR="00890DE4" w:rsidRDefault="00890DE4">
            <w:pPr>
              <w:spacing w:before="0" w:after="0"/>
              <w:rPr>
                <w:color w:val="000000"/>
                <w:sz w:val="18"/>
              </w:rPr>
            </w:pPr>
          </w:p>
        </w:tc>
        <w:tc>
          <w:tcPr>
            <w:tcW w:w="978" w:type="dxa"/>
            <w:shd w:val="solid" w:color="FFFFFF" w:fill="FFFFFF"/>
          </w:tcPr>
          <w:p w14:paraId="73ABBE46" w14:textId="77777777" w:rsidR="00890DE4" w:rsidRDefault="00890DE4">
            <w:pPr>
              <w:spacing w:before="0" w:after="0"/>
              <w:rPr>
                <w:color w:val="000000"/>
                <w:sz w:val="18"/>
              </w:rPr>
            </w:pPr>
          </w:p>
        </w:tc>
        <w:tc>
          <w:tcPr>
            <w:tcW w:w="1301" w:type="dxa"/>
            <w:shd w:val="solid" w:color="FFFFFF" w:fill="FFFFFF"/>
          </w:tcPr>
          <w:p w14:paraId="1EAF88A8"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1146" w:type="dxa"/>
            <w:shd w:val="solid" w:color="FFFFFF" w:fill="FFFFFF"/>
          </w:tcPr>
          <w:p w14:paraId="4F1A4702"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3E22F77C" w14:textId="77777777" w:rsidR="00890DE4" w:rsidRDefault="00C459FB">
            <w:pPr>
              <w:spacing w:before="0" w:after="0"/>
              <w:rPr>
                <w:color w:val="000000"/>
                <w:sz w:val="18"/>
              </w:rPr>
            </w:pPr>
            <w:r>
              <w:rPr>
                <w:color w:val="000000"/>
                <w:sz w:val="18"/>
              </w:rPr>
              <w:t>C529/7365</w:t>
            </w:r>
          </w:p>
        </w:tc>
        <w:tc>
          <w:tcPr>
            <w:tcW w:w="3219" w:type="dxa"/>
            <w:shd w:val="solid" w:color="FFFFFF" w:fill="FFFFFF"/>
          </w:tcPr>
          <w:p w14:paraId="5E7D2F21" w14:textId="77777777" w:rsidR="00890DE4" w:rsidRDefault="00C459FB">
            <w:pPr>
              <w:spacing w:before="0" w:after="0"/>
              <w:rPr>
                <w:color w:val="000000"/>
                <w:sz w:val="18"/>
              </w:rPr>
            </w:pPr>
            <w:r>
              <w:rPr>
                <w:color w:val="000000"/>
                <w:sz w:val="18"/>
              </w:rPr>
              <w:t>Processing indicator, coded</w:t>
            </w:r>
          </w:p>
        </w:tc>
        <w:tc>
          <w:tcPr>
            <w:tcW w:w="2835" w:type="dxa"/>
            <w:shd w:val="solid" w:color="FFFFFF" w:fill="FFFFFF"/>
          </w:tcPr>
          <w:p w14:paraId="0385F216" w14:textId="77777777" w:rsidR="00890DE4" w:rsidRDefault="00C459FB">
            <w:pPr>
              <w:spacing w:before="0" w:after="0"/>
              <w:rPr>
                <w:color w:val="000000"/>
                <w:sz w:val="18"/>
              </w:rPr>
            </w:pPr>
            <w:r>
              <w:rPr>
                <w:color w:val="000000"/>
                <w:sz w:val="18"/>
              </w:rPr>
              <w:t>Y or N</w:t>
            </w:r>
          </w:p>
        </w:tc>
      </w:tr>
      <w:tr w:rsidR="00105A79" w14:paraId="157B465F" w14:textId="77777777" w:rsidTr="008C1EEE">
        <w:trPr>
          <w:cantSplit/>
          <w:trHeight w:val="235"/>
        </w:trPr>
        <w:tc>
          <w:tcPr>
            <w:tcW w:w="3095" w:type="dxa"/>
            <w:gridSpan w:val="3"/>
            <w:shd w:val="solid" w:color="FFFFFF" w:fill="FFFFFF"/>
          </w:tcPr>
          <w:p w14:paraId="084F533B" w14:textId="77777777" w:rsidR="00890DE4" w:rsidRDefault="00890DE4">
            <w:pPr>
              <w:spacing w:before="0" w:after="0"/>
              <w:rPr>
                <w:color w:val="000000"/>
                <w:sz w:val="18"/>
              </w:rPr>
            </w:pPr>
          </w:p>
        </w:tc>
        <w:tc>
          <w:tcPr>
            <w:tcW w:w="1142" w:type="dxa"/>
            <w:shd w:val="solid" w:color="FFFFFF" w:fill="FFFFFF"/>
          </w:tcPr>
          <w:p w14:paraId="6638B9DA" w14:textId="77777777" w:rsidR="00890DE4" w:rsidRDefault="00890DE4">
            <w:pPr>
              <w:spacing w:before="0" w:after="0"/>
              <w:rPr>
                <w:color w:val="000000"/>
                <w:sz w:val="18"/>
              </w:rPr>
            </w:pPr>
          </w:p>
        </w:tc>
        <w:tc>
          <w:tcPr>
            <w:tcW w:w="978" w:type="dxa"/>
            <w:shd w:val="solid" w:color="FFFFFF" w:fill="FFFFFF"/>
          </w:tcPr>
          <w:p w14:paraId="293EBB9C" w14:textId="77777777" w:rsidR="00890DE4" w:rsidRDefault="00890DE4">
            <w:pPr>
              <w:spacing w:before="0" w:after="0"/>
              <w:rPr>
                <w:color w:val="000000"/>
                <w:sz w:val="18"/>
              </w:rPr>
            </w:pPr>
          </w:p>
        </w:tc>
        <w:tc>
          <w:tcPr>
            <w:tcW w:w="1301" w:type="dxa"/>
            <w:shd w:val="solid" w:color="FFFFFF" w:fill="FFFFFF"/>
          </w:tcPr>
          <w:p w14:paraId="66B01A39" w14:textId="77777777" w:rsidR="00890DE4" w:rsidRDefault="00890DE4">
            <w:pPr>
              <w:spacing w:before="0" w:after="0"/>
              <w:rPr>
                <w:color w:val="000000"/>
                <w:sz w:val="18"/>
              </w:rPr>
            </w:pPr>
          </w:p>
        </w:tc>
        <w:tc>
          <w:tcPr>
            <w:tcW w:w="1146" w:type="dxa"/>
            <w:shd w:val="solid" w:color="FFFFFF" w:fill="FFFFFF"/>
          </w:tcPr>
          <w:p w14:paraId="0CEAF2A6"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2C6B7A09" w14:textId="77777777" w:rsidR="00890DE4" w:rsidRDefault="00C459FB">
            <w:pPr>
              <w:spacing w:before="0" w:after="0"/>
              <w:rPr>
                <w:color w:val="000000"/>
                <w:sz w:val="18"/>
              </w:rPr>
            </w:pPr>
            <w:r>
              <w:rPr>
                <w:color w:val="000000"/>
                <w:sz w:val="18"/>
              </w:rPr>
              <w:t>C529/1131</w:t>
            </w:r>
          </w:p>
        </w:tc>
        <w:tc>
          <w:tcPr>
            <w:tcW w:w="3219" w:type="dxa"/>
            <w:shd w:val="solid" w:color="FFFFFF" w:fill="FFFFFF"/>
          </w:tcPr>
          <w:p w14:paraId="323579CC" w14:textId="77777777" w:rsidR="00890DE4" w:rsidRDefault="00C459FB">
            <w:pPr>
              <w:spacing w:before="0" w:after="0"/>
              <w:rPr>
                <w:color w:val="000000"/>
                <w:sz w:val="18"/>
              </w:rPr>
            </w:pPr>
            <w:r>
              <w:rPr>
                <w:color w:val="000000"/>
                <w:sz w:val="18"/>
              </w:rPr>
              <w:t>Code list qualifier</w:t>
            </w:r>
          </w:p>
        </w:tc>
        <w:tc>
          <w:tcPr>
            <w:tcW w:w="2835" w:type="dxa"/>
            <w:shd w:val="solid" w:color="FFFFFF" w:fill="FFFFFF"/>
          </w:tcPr>
          <w:p w14:paraId="488E485F" w14:textId="77777777" w:rsidR="00890DE4" w:rsidRDefault="00C459FB">
            <w:pPr>
              <w:spacing w:before="0" w:after="0"/>
              <w:rPr>
                <w:color w:val="000000"/>
                <w:sz w:val="18"/>
              </w:rPr>
            </w:pPr>
            <w:r>
              <w:rPr>
                <w:color w:val="000000"/>
                <w:sz w:val="18"/>
              </w:rPr>
              <w:t>Filler (must be blank)</w:t>
            </w:r>
          </w:p>
        </w:tc>
      </w:tr>
      <w:tr w:rsidR="00105A79" w14:paraId="53D9FDB1" w14:textId="77777777" w:rsidTr="008C1EEE">
        <w:trPr>
          <w:cantSplit/>
          <w:trHeight w:val="235"/>
        </w:trPr>
        <w:tc>
          <w:tcPr>
            <w:tcW w:w="3095" w:type="dxa"/>
            <w:gridSpan w:val="3"/>
            <w:shd w:val="solid" w:color="FFFFFF" w:fill="FFFFFF"/>
          </w:tcPr>
          <w:p w14:paraId="35476688" w14:textId="77777777" w:rsidR="00890DE4" w:rsidRDefault="00890DE4">
            <w:pPr>
              <w:spacing w:before="0" w:after="0"/>
              <w:rPr>
                <w:color w:val="000000"/>
                <w:sz w:val="18"/>
              </w:rPr>
            </w:pPr>
          </w:p>
        </w:tc>
        <w:tc>
          <w:tcPr>
            <w:tcW w:w="1142" w:type="dxa"/>
            <w:shd w:val="solid" w:color="FFFFFF" w:fill="FFFFFF"/>
          </w:tcPr>
          <w:p w14:paraId="0F3535D8" w14:textId="77777777" w:rsidR="00890DE4" w:rsidRDefault="00890DE4">
            <w:pPr>
              <w:spacing w:before="0" w:after="0"/>
              <w:rPr>
                <w:color w:val="000000"/>
                <w:sz w:val="18"/>
              </w:rPr>
            </w:pPr>
          </w:p>
        </w:tc>
        <w:tc>
          <w:tcPr>
            <w:tcW w:w="978" w:type="dxa"/>
            <w:shd w:val="solid" w:color="FFFFFF" w:fill="FFFFFF"/>
          </w:tcPr>
          <w:p w14:paraId="075F490F" w14:textId="77777777" w:rsidR="00890DE4" w:rsidRDefault="00890DE4">
            <w:pPr>
              <w:spacing w:before="0" w:after="0"/>
              <w:rPr>
                <w:color w:val="000000"/>
                <w:sz w:val="18"/>
              </w:rPr>
            </w:pPr>
          </w:p>
        </w:tc>
        <w:tc>
          <w:tcPr>
            <w:tcW w:w="1301" w:type="dxa"/>
            <w:shd w:val="solid" w:color="FFFFFF" w:fill="FFFFFF"/>
          </w:tcPr>
          <w:p w14:paraId="6D8270A8" w14:textId="77777777" w:rsidR="00890DE4" w:rsidRDefault="00890DE4">
            <w:pPr>
              <w:spacing w:before="0" w:after="0"/>
              <w:rPr>
                <w:color w:val="000000"/>
                <w:sz w:val="18"/>
              </w:rPr>
            </w:pPr>
          </w:p>
        </w:tc>
        <w:tc>
          <w:tcPr>
            <w:tcW w:w="1146" w:type="dxa"/>
            <w:shd w:val="solid" w:color="FFFFFF" w:fill="FFFFFF"/>
          </w:tcPr>
          <w:p w14:paraId="4028BD50"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75F38FA2" w14:textId="77777777" w:rsidR="00890DE4" w:rsidRDefault="00C459FB">
            <w:pPr>
              <w:spacing w:before="0" w:after="0"/>
              <w:rPr>
                <w:color w:val="000000"/>
                <w:sz w:val="18"/>
              </w:rPr>
            </w:pPr>
            <w:r>
              <w:rPr>
                <w:color w:val="000000"/>
                <w:sz w:val="18"/>
              </w:rPr>
              <w:t>C529/3055</w:t>
            </w:r>
          </w:p>
        </w:tc>
        <w:tc>
          <w:tcPr>
            <w:tcW w:w="3219" w:type="dxa"/>
            <w:shd w:val="solid" w:color="FFFFFF" w:fill="FFFFFF"/>
          </w:tcPr>
          <w:p w14:paraId="1BDA376F" w14:textId="77777777" w:rsidR="00890DE4" w:rsidRDefault="00C459FB">
            <w:pPr>
              <w:spacing w:before="0" w:after="0"/>
              <w:rPr>
                <w:color w:val="000000"/>
                <w:sz w:val="18"/>
              </w:rPr>
            </w:pPr>
            <w:r>
              <w:rPr>
                <w:color w:val="000000"/>
                <w:sz w:val="18"/>
              </w:rPr>
              <w:t>Code list responsible agency, coded</w:t>
            </w:r>
          </w:p>
        </w:tc>
        <w:tc>
          <w:tcPr>
            <w:tcW w:w="2835" w:type="dxa"/>
            <w:shd w:val="solid" w:color="FFFFFF" w:fill="FFFFFF"/>
          </w:tcPr>
          <w:p w14:paraId="1D8D6149" w14:textId="77777777" w:rsidR="00890DE4" w:rsidRDefault="00C459FB">
            <w:pPr>
              <w:spacing w:before="0" w:after="0"/>
              <w:rPr>
                <w:color w:val="000000"/>
                <w:sz w:val="18"/>
              </w:rPr>
            </w:pPr>
            <w:r>
              <w:rPr>
                <w:color w:val="000000"/>
                <w:sz w:val="18"/>
              </w:rPr>
              <w:t>AQ</w:t>
            </w:r>
          </w:p>
        </w:tc>
      </w:tr>
      <w:tr w:rsidR="00105A79" w14:paraId="54248345" w14:textId="77777777" w:rsidTr="008C1EEE">
        <w:trPr>
          <w:cantSplit/>
          <w:trHeight w:val="235"/>
        </w:trPr>
        <w:tc>
          <w:tcPr>
            <w:tcW w:w="3095" w:type="dxa"/>
            <w:gridSpan w:val="3"/>
            <w:shd w:val="solid" w:color="FFFFFF" w:fill="FFFFFF"/>
          </w:tcPr>
          <w:p w14:paraId="6CE656C6" w14:textId="77777777" w:rsidR="00890DE4" w:rsidRDefault="00890DE4">
            <w:pPr>
              <w:spacing w:before="0" w:after="0"/>
              <w:rPr>
                <w:color w:val="000000"/>
                <w:sz w:val="18"/>
              </w:rPr>
            </w:pPr>
          </w:p>
        </w:tc>
        <w:tc>
          <w:tcPr>
            <w:tcW w:w="1142" w:type="dxa"/>
            <w:shd w:val="solid" w:color="FFFFFF" w:fill="FFFFFF"/>
          </w:tcPr>
          <w:p w14:paraId="5B9BE436" w14:textId="77777777" w:rsidR="00890DE4" w:rsidRDefault="00890DE4">
            <w:pPr>
              <w:spacing w:before="0" w:after="0"/>
              <w:rPr>
                <w:color w:val="000000"/>
                <w:sz w:val="18"/>
              </w:rPr>
            </w:pPr>
          </w:p>
        </w:tc>
        <w:tc>
          <w:tcPr>
            <w:tcW w:w="978" w:type="dxa"/>
            <w:shd w:val="solid" w:color="FFFFFF" w:fill="FFFFFF"/>
          </w:tcPr>
          <w:p w14:paraId="068ED63E" w14:textId="77777777" w:rsidR="00890DE4" w:rsidRDefault="00890DE4">
            <w:pPr>
              <w:spacing w:before="0" w:after="0"/>
              <w:rPr>
                <w:color w:val="000000"/>
                <w:sz w:val="18"/>
              </w:rPr>
            </w:pPr>
          </w:p>
        </w:tc>
        <w:tc>
          <w:tcPr>
            <w:tcW w:w="1301" w:type="dxa"/>
            <w:shd w:val="solid" w:color="FFFFFF" w:fill="FFFFFF"/>
          </w:tcPr>
          <w:p w14:paraId="30BDCE35" w14:textId="77777777" w:rsidR="00890DE4" w:rsidRDefault="00890DE4">
            <w:pPr>
              <w:spacing w:before="0" w:after="0"/>
              <w:rPr>
                <w:color w:val="000000"/>
                <w:sz w:val="18"/>
              </w:rPr>
            </w:pPr>
          </w:p>
        </w:tc>
        <w:tc>
          <w:tcPr>
            <w:tcW w:w="1146" w:type="dxa"/>
            <w:shd w:val="solid" w:color="FFFFFF" w:fill="FFFFFF"/>
          </w:tcPr>
          <w:p w14:paraId="7C9C9E3E"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1F6FAC4F" w14:textId="77777777" w:rsidR="00890DE4" w:rsidRDefault="00C459FB">
            <w:pPr>
              <w:spacing w:before="0" w:after="0"/>
              <w:rPr>
                <w:color w:val="000000"/>
                <w:sz w:val="18"/>
              </w:rPr>
            </w:pPr>
            <w:r>
              <w:rPr>
                <w:color w:val="000000"/>
                <w:sz w:val="18"/>
              </w:rPr>
              <w:t>C529/7187</w:t>
            </w:r>
          </w:p>
        </w:tc>
        <w:tc>
          <w:tcPr>
            <w:tcW w:w="3219" w:type="dxa"/>
            <w:shd w:val="solid" w:color="FFFFFF" w:fill="FFFFFF"/>
          </w:tcPr>
          <w:p w14:paraId="1A3208E0" w14:textId="77777777" w:rsidR="00890DE4" w:rsidRDefault="00C459FB">
            <w:pPr>
              <w:spacing w:before="0" w:after="0"/>
              <w:rPr>
                <w:color w:val="000000"/>
                <w:sz w:val="18"/>
              </w:rPr>
            </w:pPr>
            <w:r>
              <w:rPr>
                <w:color w:val="000000"/>
                <w:sz w:val="18"/>
              </w:rPr>
              <w:t>Process type identification</w:t>
            </w:r>
          </w:p>
        </w:tc>
        <w:tc>
          <w:tcPr>
            <w:tcW w:w="2835" w:type="dxa"/>
            <w:shd w:val="solid" w:color="FFFFFF" w:fill="FFFFFF"/>
          </w:tcPr>
          <w:p w14:paraId="0C8B395E" w14:textId="77777777" w:rsidR="00890DE4" w:rsidRDefault="00C459FB">
            <w:pPr>
              <w:spacing w:before="0" w:after="0"/>
              <w:rPr>
                <w:color w:val="000000"/>
                <w:sz w:val="18"/>
              </w:rPr>
            </w:pPr>
            <w:r>
              <w:rPr>
                <w:color w:val="000000"/>
                <w:sz w:val="18"/>
              </w:rPr>
              <w:t>Local code SP (Separate Certificate per Packer)</w:t>
            </w:r>
          </w:p>
        </w:tc>
      </w:tr>
      <w:tr w:rsidR="00105A79" w14:paraId="273AAE47" w14:textId="77777777" w:rsidTr="008C1EEE">
        <w:trPr>
          <w:cantSplit/>
          <w:trHeight w:val="235"/>
        </w:trPr>
        <w:tc>
          <w:tcPr>
            <w:tcW w:w="3095" w:type="dxa"/>
            <w:gridSpan w:val="3"/>
            <w:shd w:val="solid" w:color="FFFFFF" w:fill="FFFFFF"/>
          </w:tcPr>
          <w:p w14:paraId="17CCC9C8" w14:textId="77777777" w:rsidR="00890DE4" w:rsidRDefault="00890DE4">
            <w:pPr>
              <w:spacing w:before="0" w:after="0"/>
              <w:rPr>
                <w:color w:val="000000"/>
                <w:sz w:val="18"/>
              </w:rPr>
            </w:pPr>
          </w:p>
        </w:tc>
        <w:tc>
          <w:tcPr>
            <w:tcW w:w="1142" w:type="dxa"/>
            <w:shd w:val="solid" w:color="FFFFFF" w:fill="FFFFFF"/>
          </w:tcPr>
          <w:p w14:paraId="2665BDB9" w14:textId="77777777" w:rsidR="00890DE4" w:rsidRDefault="00890DE4">
            <w:pPr>
              <w:spacing w:before="0" w:after="0"/>
              <w:rPr>
                <w:color w:val="000000"/>
                <w:sz w:val="18"/>
              </w:rPr>
            </w:pPr>
          </w:p>
        </w:tc>
        <w:tc>
          <w:tcPr>
            <w:tcW w:w="978" w:type="dxa"/>
            <w:shd w:val="solid" w:color="FFFFFF" w:fill="FFFFFF"/>
          </w:tcPr>
          <w:p w14:paraId="282C214C" w14:textId="77777777" w:rsidR="00890DE4" w:rsidRDefault="00890DE4">
            <w:pPr>
              <w:spacing w:before="0" w:after="0"/>
              <w:rPr>
                <w:color w:val="000000"/>
                <w:sz w:val="18"/>
              </w:rPr>
            </w:pPr>
          </w:p>
        </w:tc>
        <w:tc>
          <w:tcPr>
            <w:tcW w:w="1301" w:type="dxa"/>
            <w:shd w:val="solid" w:color="FFFFFF" w:fill="FFFFFF"/>
          </w:tcPr>
          <w:p w14:paraId="40063833" w14:textId="77777777" w:rsidR="00890DE4" w:rsidRDefault="00890DE4">
            <w:pPr>
              <w:spacing w:before="0" w:after="0"/>
              <w:rPr>
                <w:color w:val="000000"/>
                <w:sz w:val="18"/>
              </w:rPr>
            </w:pPr>
          </w:p>
        </w:tc>
        <w:tc>
          <w:tcPr>
            <w:tcW w:w="1146" w:type="dxa"/>
            <w:shd w:val="solid" w:color="FFFFFF" w:fill="FFFFFF"/>
          </w:tcPr>
          <w:p w14:paraId="49A6E354" w14:textId="77777777" w:rsidR="00890DE4" w:rsidRDefault="00890DE4">
            <w:pPr>
              <w:spacing w:before="0" w:after="0"/>
              <w:rPr>
                <w:color w:val="000000"/>
                <w:sz w:val="18"/>
              </w:rPr>
            </w:pPr>
          </w:p>
        </w:tc>
        <w:tc>
          <w:tcPr>
            <w:tcW w:w="1305" w:type="dxa"/>
            <w:shd w:val="solid" w:color="FFFFFF" w:fill="FFFFFF"/>
          </w:tcPr>
          <w:p w14:paraId="226BEF73" w14:textId="77777777" w:rsidR="00890DE4" w:rsidRDefault="00890DE4">
            <w:pPr>
              <w:spacing w:before="0" w:after="0"/>
              <w:rPr>
                <w:color w:val="000000"/>
                <w:sz w:val="18"/>
              </w:rPr>
            </w:pPr>
          </w:p>
        </w:tc>
        <w:tc>
          <w:tcPr>
            <w:tcW w:w="3219" w:type="dxa"/>
            <w:shd w:val="solid" w:color="FFFFFF" w:fill="FFFFFF"/>
          </w:tcPr>
          <w:p w14:paraId="21CDD1C4" w14:textId="77777777" w:rsidR="00890DE4" w:rsidRDefault="00890DE4">
            <w:pPr>
              <w:spacing w:before="0" w:after="0"/>
              <w:rPr>
                <w:color w:val="000000"/>
                <w:sz w:val="18"/>
              </w:rPr>
            </w:pPr>
          </w:p>
        </w:tc>
        <w:tc>
          <w:tcPr>
            <w:tcW w:w="2835" w:type="dxa"/>
            <w:shd w:val="solid" w:color="FFFFFF" w:fill="FFFFFF"/>
          </w:tcPr>
          <w:p w14:paraId="6FF50E83" w14:textId="77777777" w:rsidR="00890DE4" w:rsidRDefault="00890DE4">
            <w:pPr>
              <w:spacing w:before="0" w:after="0"/>
              <w:rPr>
                <w:color w:val="000000"/>
                <w:sz w:val="18"/>
              </w:rPr>
            </w:pPr>
          </w:p>
        </w:tc>
      </w:tr>
      <w:tr w:rsidR="00105A79" w14:paraId="59D92A6B" w14:textId="77777777" w:rsidTr="008C1EEE">
        <w:trPr>
          <w:cantSplit/>
          <w:trHeight w:val="235"/>
        </w:trPr>
        <w:tc>
          <w:tcPr>
            <w:tcW w:w="3095" w:type="dxa"/>
            <w:gridSpan w:val="3"/>
            <w:shd w:val="solid" w:color="FFFFFF" w:fill="FFFFFF"/>
          </w:tcPr>
          <w:p w14:paraId="113CA8D8" w14:textId="77777777" w:rsidR="00890DE4" w:rsidRDefault="00C459FB">
            <w:pPr>
              <w:spacing w:before="0" w:after="0"/>
              <w:rPr>
                <w:color w:val="000000"/>
                <w:sz w:val="18"/>
              </w:rPr>
            </w:pPr>
            <w:r>
              <w:rPr>
                <w:color w:val="000000"/>
                <w:sz w:val="18"/>
              </w:rPr>
              <w:t>Ship Stores Indicator</w:t>
            </w:r>
          </w:p>
        </w:tc>
        <w:tc>
          <w:tcPr>
            <w:tcW w:w="1142" w:type="dxa"/>
            <w:shd w:val="solid" w:color="FFFFFF" w:fill="FFFFFF"/>
          </w:tcPr>
          <w:p w14:paraId="5F263225" w14:textId="77777777" w:rsidR="00890DE4" w:rsidRDefault="00890DE4">
            <w:pPr>
              <w:spacing w:before="0" w:after="0"/>
              <w:rPr>
                <w:color w:val="000000"/>
                <w:sz w:val="18"/>
              </w:rPr>
            </w:pPr>
          </w:p>
        </w:tc>
        <w:tc>
          <w:tcPr>
            <w:tcW w:w="978" w:type="dxa"/>
            <w:shd w:val="solid" w:color="FFFFFF" w:fill="FFFFFF"/>
          </w:tcPr>
          <w:p w14:paraId="575EA0D0" w14:textId="77777777" w:rsidR="00890DE4" w:rsidRDefault="00890DE4">
            <w:pPr>
              <w:spacing w:before="0" w:after="0"/>
              <w:rPr>
                <w:color w:val="000000"/>
                <w:sz w:val="18"/>
              </w:rPr>
            </w:pPr>
          </w:p>
        </w:tc>
        <w:tc>
          <w:tcPr>
            <w:tcW w:w="1301" w:type="dxa"/>
            <w:shd w:val="solid" w:color="FFFFFF" w:fill="FFFFFF"/>
          </w:tcPr>
          <w:p w14:paraId="644C3090"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1146" w:type="dxa"/>
            <w:shd w:val="solid" w:color="FFFFFF" w:fill="FFFFFF"/>
          </w:tcPr>
          <w:p w14:paraId="59EFFED2"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670F9774" w14:textId="77777777" w:rsidR="00890DE4" w:rsidRDefault="00C459FB">
            <w:pPr>
              <w:spacing w:before="0" w:after="0"/>
              <w:rPr>
                <w:color w:val="000000"/>
                <w:sz w:val="18"/>
              </w:rPr>
            </w:pPr>
            <w:r>
              <w:rPr>
                <w:color w:val="000000"/>
                <w:sz w:val="18"/>
              </w:rPr>
              <w:t>C529/7365</w:t>
            </w:r>
          </w:p>
        </w:tc>
        <w:tc>
          <w:tcPr>
            <w:tcW w:w="3219" w:type="dxa"/>
            <w:shd w:val="solid" w:color="FFFFFF" w:fill="FFFFFF"/>
          </w:tcPr>
          <w:p w14:paraId="5C321CD3" w14:textId="77777777" w:rsidR="00890DE4" w:rsidRDefault="00C459FB">
            <w:pPr>
              <w:spacing w:before="0" w:after="0"/>
              <w:rPr>
                <w:color w:val="000000"/>
                <w:sz w:val="18"/>
              </w:rPr>
            </w:pPr>
            <w:r>
              <w:rPr>
                <w:color w:val="000000"/>
                <w:sz w:val="18"/>
              </w:rPr>
              <w:t>Processing indicator, coded</w:t>
            </w:r>
          </w:p>
        </w:tc>
        <w:tc>
          <w:tcPr>
            <w:tcW w:w="2835" w:type="dxa"/>
            <w:shd w:val="solid" w:color="FFFFFF" w:fill="FFFFFF"/>
          </w:tcPr>
          <w:p w14:paraId="0988A2C6" w14:textId="77777777" w:rsidR="00890DE4" w:rsidRDefault="00C459FB">
            <w:pPr>
              <w:spacing w:before="0" w:after="0"/>
              <w:rPr>
                <w:color w:val="000000"/>
                <w:sz w:val="18"/>
              </w:rPr>
            </w:pPr>
            <w:r>
              <w:rPr>
                <w:color w:val="000000"/>
                <w:sz w:val="18"/>
              </w:rPr>
              <w:t>Y or N</w:t>
            </w:r>
          </w:p>
        </w:tc>
      </w:tr>
      <w:tr w:rsidR="00105A79" w14:paraId="7486202D" w14:textId="77777777" w:rsidTr="008C1EEE">
        <w:trPr>
          <w:cantSplit/>
          <w:trHeight w:val="235"/>
        </w:trPr>
        <w:tc>
          <w:tcPr>
            <w:tcW w:w="3095" w:type="dxa"/>
            <w:gridSpan w:val="3"/>
            <w:shd w:val="solid" w:color="FFFFFF" w:fill="FFFFFF"/>
          </w:tcPr>
          <w:p w14:paraId="7B3D3651" w14:textId="77777777" w:rsidR="00890DE4" w:rsidRDefault="00890DE4">
            <w:pPr>
              <w:spacing w:before="0" w:after="0"/>
              <w:rPr>
                <w:color w:val="000000"/>
                <w:sz w:val="18"/>
              </w:rPr>
            </w:pPr>
          </w:p>
        </w:tc>
        <w:tc>
          <w:tcPr>
            <w:tcW w:w="1142" w:type="dxa"/>
            <w:shd w:val="solid" w:color="FFFFFF" w:fill="FFFFFF"/>
          </w:tcPr>
          <w:p w14:paraId="7659AD65" w14:textId="77777777" w:rsidR="00890DE4" w:rsidRDefault="00890DE4">
            <w:pPr>
              <w:spacing w:before="0" w:after="0"/>
              <w:rPr>
                <w:color w:val="000000"/>
                <w:sz w:val="18"/>
              </w:rPr>
            </w:pPr>
          </w:p>
        </w:tc>
        <w:tc>
          <w:tcPr>
            <w:tcW w:w="978" w:type="dxa"/>
            <w:shd w:val="solid" w:color="FFFFFF" w:fill="FFFFFF"/>
          </w:tcPr>
          <w:p w14:paraId="695DF227" w14:textId="77777777" w:rsidR="00890DE4" w:rsidRDefault="00890DE4">
            <w:pPr>
              <w:spacing w:before="0" w:after="0"/>
              <w:rPr>
                <w:color w:val="000000"/>
                <w:sz w:val="18"/>
              </w:rPr>
            </w:pPr>
          </w:p>
        </w:tc>
        <w:tc>
          <w:tcPr>
            <w:tcW w:w="1301" w:type="dxa"/>
            <w:shd w:val="solid" w:color="FFFFFF" w:fill="FFFFFF"/>
          </w:tcPr>
          <w:p w14:paraId="541FA2C0" w14:textId="77777777" w:rsidR="00890DE4" w:rsidRDefault="00890DE4">
            <w:pPr>
              <w:spacing w:before="0" w:after="0"/>
              <w:rPr>
                <w:color w:val="000000"/>
                <w:sz w:val="18"/>
              </w:rPr>
            </w:pPr>
          </w:p>
        </w:tc>
        <w:tc>
          <w:tcPr>
            <w:tcW w:w="1146" w:type="dxa"/>
            <w:shd w:val="solid" w:color="FFFFFF" w:fill="FFFFFF"/>
          </w:tcPr>
          <w:p w14:paraId="5CB37EC2"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6D12BE9A" w14:textId="77777777" w:rsidR="00890DE4" w:rsidRDefault="00C459FB">
            <w:pPr>
              <w:spacing w:before="0" w:after="0"/>
              <w:rPr>
                <w:color w:val="000000"/>
                <w:sz w:val="18"/>
              </w:rPr>
            </w:pPr>
            <w:r>
              <w:rPr>
                <w:color w:val="000000"/>
                <w:sz w:val="18"/>
              </w:rPr>
              <w:t>C529/1131</w:t>
            </w:r>
          </w:p>
        </w:tc>
        <w:tc>
          <w:tcPr>
            <w:tcW w:w="3219" w:type="dxa"/>
            <w:shd w:val="solid" w:color="FFFFFF" w:fill="FFFFFF"/>
          </w:tcPr>
          <w:p w14:paraId="032709E4" w14:textId="77777777" w:rsidR="00890DE4" w:rsidRDefault="00C459FB">
            <w:pPr>
              <w:spacing w:before="0" w:after="0"/>
              <w:rPr>
                <w:color w:val="000000"/>
                <w:sz w:val="18"/>
              </w:rPr>
            </w:pPr>
            <w:r>
              <w:rPr>
                <w:color w:val="000000"/>
                <w:sz w:val="18"/>
              </w:rPr>
              <w:t>Code list qualifier</w:t>
            </w:r>
          </w:p>
        </w:tc>
        <w:tc>
          <w:tcPr>
            <w:tcW w:w="2835" w:type="dxa"/>
            <w:shd w:val="solid" w:color="FFFFFF" w:fill="FFFFFF"/>
          </w:tcPr>
          <w:p w14:paraId="0BB331B2" w14:textId="77777777" w:rsidR="00890DE4" w:rsidRDefault="00C459FB">
            <w:pPr>
              <w:spacing w:before="0" w:after="0"/>
              <w:rPr>
                <w:color w:val="000000"/>
                <w:sz w:val="18"/>
              </w:rPr>
            </w:pPr>
            <w:r>
              <w:rPr>
                <w:color w:val="000000"/>
                <w:sz w:val="18"/>
              </w:rPr>
              <w:t>Filler (must be blank)</w:t>
            </w:r>
          </w:p>
        </w:tc>
      </w:tr>
      <w:tr w:rsidR="00105A79" w14:paraId="10C80138" w14:textId="77777777" w:rsidTr="008C1EEE">
        <w:trPr>
          <w:cantSplit/>
          <w:trHeight w:val="235"/>
        </w:trPr>
        <w:tc>
          <w:tcPr>
            <w:tcW w:w="3095" w:type="dxa"/>
            <w:gridSpan w:val="3"/>
            <w:shd w:val="solid" w:color="FFFFFF" w:fill="FFFFFF"/>
          </w:tcPr>
          <w:p w14:paraId="588D5D1E" w14:textId="77777777" w:rsidR="00890DE4" w:rsidRDefault="00890DE4">
            <w:pPr>
              <w:spacing w:before="0" w:after="0"/>
              <w:rPr>
                <w:color w:val="000000"/>
                <w:sz w:val="18"/>
              </w:rPr>
            </w:pPr>
          </w:p>
        </w:tc>
        <w:tc>
          <w:tcPr>
            <w:tcW w:w="1142" w:type="dxa"/>
            <w:shd w:val="solid" w:color="FFFFFF" w:fill="FFFFFF"/>
          </w:tcPr>
          <w:p w14:paraId="423A1F7D" w14:textId="77777777" w:rsidR="00890DE4" w:rsidRDefault="00890DE4">
            <w:pPr>
              <w:spacing w:before="0" w:after="0"/>
              <w:rPr>
                <w:color w:val="000000"/>
                <w:sz w:val="18"/>
              </w:rPr>
            </w:pPr>
          </w:p>
        </w:tc>
        <w:tc>
          <w:tcPr>
            <w:tcW w:w="978" w:type="dxa"/>
            <w:shd w:val="solid" w:color="FFFFFF" w:fill="FFFFFF"/>
          </w:tcPr>
          <w:p w14:paraId="4AD6E536" w14:textId="77777777" w:rsidR="00890DE4" w:rsidRDefault="00890DE4">
            <w:pPr>
              <w:spacing w:before="0" w:after="0"/>
              <w:rPr>
                <w:color w:val="000000"/>
                <w:sz w:val="18"/>
              </w:rPr>
            </w:pPr>
          </w:p>
        </w:tc>
        <w:tc>
          <w:tcPr>
            <w:tcW w:w="1301" w:type="dxa"/>
            <w:shd w:val="solid" w:color="FFFFFF" w:fill="FFFFFF"/>
          </w:tcPr>
          <w:p w14:paraId="31242A8D" w14:textId="77777777" w:rsidR="00890DE4" w:rsidRDefault="00890DE4">
            <w:pPr>
              <w:spacing w:before="0" w:after="0"/>
              <w:rPr>
                <w:color w:val="000000"/>
                <w:sz w:val="18"/>
              </w:rPr>
            </w:pPr>
          </w:p>
        </w:tc>
        <w:tc>
          <w:tcPr>
            <w:tcW w:w="1146" w:type="dxa"/>
            <w:shd w:val="solid" w:color="FFFFFF" w:fill="FFFFFF"/>
          </w:tcPr>
          <w:p w14:paraId="53812635"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1CA3A7EE" w14:textId="77777777" w:rsidR="00890DE4" w:rsidRDefault="00C459FB">
            <w:pPr>
              <w:spacing w:before="0" w:after="0"/>
              <w:rPr>
                <w:color w:val="000000"/>
                <w:sz w:val="18"/>
              </w:rPr>
            </w:pPr>
            <w:r>
              <w:rPr>
                <w:color w:val="000000"/>
                <w:sz w:val="18"/>
              </w:rPr>
              <w:t>C529/3055</w:t>
            </w:r>
          </w:p>
        </w:tc>
        <w:tc>
          <w:tcPr>
            <w:tcW w:w="3219" w:type="dxa"/>
            <w:shd w:val="solid" w:color="FFFFFF" w:fill="FFFFFF"/>
          </w:tcPr>
          <w:p w14:paraId="4D6E25C9" w14:textId="77777777" w:rsidR="00890DE4" w:rsidRDefault="00C459FB">
            <w:pPr>
              <w:spacing w:before="0" w:after="0"/>
              <w:rPr>
                <w:color w:val="000000"/>
                <w:sz w:val="18"/>
              </w:rPr>
            </w:pPr>
            <w:r>
              <w:rPr>
                <w:color w:val="000000"/>
                <w:sz w:val="18"/>
              </w:rPr>
              <w:t>Code list responsible agency, coded</w:t>
            </w:r>
          </w:p>
        </w:tc>
        <w:tc>
          <w:tcPr>
            <w:tcW w:w="2835" w:type="dxa"/>
            <w:shd w:val="solid" w:color="FFFFFF" w:fill="FFFFFF"/>
          </w:tcPr>
          <w:p w14:paraId="15AC5F12" w14:textId="77777777" w:rsidR="00890DE4" w:rsidRDefault="00C459FB">
            <w:pPr>
              <w:spacing w:before="0" w:after="0"/>
              <w:rPr>
                <w:color w:val="000000"/>
                <w:sz w:val="18"/>
              </w:rPr>
            </w:pPr>
            <w:r>
              <w:rPr>
                <w:color w:val="000000"/>
                <w:sz w:val="18"/>
              </w:rPr>
              <w:t>AQ</w:t>
            </w:r>
          </w:p>
        </w:tc>
      </w:tr>
      <w:tr w:rsidR="00105A79" w14:paraId="7A94792F" w14:textId="77777777" w:rsidTr="008C1EEE">
        <w:trPr>
          <w:cantSplit/>
          <w:trHeight w:val="235"/>
        </w:trPr>
        <w:tc>
          <w:tcPr>
            <w:tcW w:w="3095" w:type="dxa"/>
            <w:gridSpan w:val="3"/>
            <w:shd w:val="solid" w:color="FFFFFF" w:fill="FFFFFF"/>
          </w:tcPr>
          <w:p w14:paraId="63E3865A" w14:textId="77777777" w:rsidR="00890DE4" w:rsidRDefault="00890DE4">
            <w:pPr>
              <w:spacing w:before="0" w:after="0"/>
              <w:rPr>
                <w:color w:val="000000"/>
                <w:sz w:val="18"/>
              </w:rPr>
            </w:pPr>
          </w:p>
        </w:tc>
        <w:tc>
          <w:tcPr>
            <w:tcW w:w="1142" w:type="dxa"/>
            <w:shd w:val="solid" w:color="FFFFFF" w:fill="FFFFFF"/>
          </w:tcPr>
          <w:p w14:paraId="2AA60FB3" w14:textId="77777777" w:rsidR="00890DE4" w:rsidRDefault="00890DE4">
            <w:pPr>
              <w:spacing w:before="0" w:after="0"/>
              <w:rPr>
                <w:color w:val="000000"/>
                <w:sz w:val="18"/>
              </w:rPr>
            </w:pPr>
          </w:p>
        </w:tc>
        <w:tc>
          <w:tcPr>
            <w:tcW w:w="978" w:type="dxa"/>
            <w:shd w:val="solid" w:color="FFFFFF" w:fill="FFFFFF"/>
          </w:tcPr>
          <w:p w14:paraId="3FB51A2C" w14:textId="77777777" w:rsidR="00890DE4" w:rsidRDefault="00890DE4">
            <w:pPr>
              <w:spacing w:before="0" w:after="0"/>
              <w:rPr>
                <w:color w:val="000000"/>
                <w:sz w:val="18"/>
              </w:rPr>
            </w:pPr>
          </w:p>
        </w:tc>
        <w:tc>
          <w:tcPr>
            <w:tcW w:w="1301" w:type="dxa"/>
            <w:shd w:val="solid" w:color="FFFFFF" w:fill="FFFFFF"/>
          </w:tcPr>
          <w:p w14:paraId="21B9E327" w14:textId="77777777" w:rsidR="00890DE4" w:rsidRDefault="00890DE4">
            <w:pPr>
              <w:spacing w:before="0" w:after="0"/>
              <w:rPr>
                <w:color w:val="000000"/>
                <w:sz w:val="18"/>
              </w:rPr>
            </w:pPr>
          </w:p>
        </w:tc>
        <w:tc>
          <w:tcPr>
            <w:tcW w:w="1146" w:type="dxa"/>
            <w:shd w:val="solid" w:color="FFFFFF" w:fill="FFFFFF"/>
          </w:tcPr>
          <w:p w14:paraId="734C087C"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46EE7B87" w14:textId="77777777" w:rsidR="00890DE4" w:rsidRDefault="00C459FB">
            <w:pPr>
              <w:spacing w:before="0" w:after="0"/>
              <w:rPr>
                <w:color w:val="000000"/>
                <w:sz w:val="18"/>
              </w:rPr>
            </w:pPr>
            <w:r>
              <w:rPr>
                <w:color w:val="000000"/>
                <w:sz w:val="18"/>
              </w:rPr>
              <w:t>C529/7187</w:t>
            </w:r>
          </w:p>
        </w:tc>
        <w:tc>
          <w:tcPr>
            <w:tcW w:w="3219" w:type="dxa"/>
            <w:shd w:val="solid" w:color="FFFFFF" w:fill="FFFFFF"/>
          </w:tcPr>
          <w:p w14:paraId="4605B4E5" w14:textId="77777777" w:rsidR="00890DE4" w:rsidRDefault="00C459FB">
            <w:pPr>
              <w:spacing w:before="0" w:after="0"/>
              <w:rPr>
                <w:color w:val="000000"/>
                <w:sz w:val="18"/>
              </w:rPr>
            </w:pPr>
            <w:r>
              <w:rPr>
                <w:color w:val="000000"/>
                <w:sz w:val="18"/>
              </w:rPr>
              <w:t>Process type identification</w:t>
            </w:r>
          </w:p>
        </w:tc>
        <w:tc>
          <w:tcPr>
            <w:tcW w:w="2835" w:type="dxa"/>
            <w:shd w:val="solid" w:color="FFFFFF" w:fill="FFFFFF"/>
          </w:tcPr>
          <w:p w14:paraId="63F9A0A3" w14:textId="77777777" w:rsidR="00890DE4" w:rsidRDefault="00C459FB">
            <w:pPr>
              <w:spacing w:before="0" w:after="0"/>
              <w:rPr>
                <w:color w:val="000000"/>
                <w:sz w:val="18"/>
              </w:rPr>
            </w:pPr>
            <w:r>
              <w:rPr>
                <w:color w:val="000000"/>
                <w:sz w:val="18"/>
              </w:rPr>
              <w:t>Local code SST (Ship Stores)</w:t>
            </w:r>
          </w:p>
        </w:tc>
      </w:tr>
      <w:tr w:rsidR="00105A79" w14:paraId="61A641A2" w14:textId="77777777" w:rsidTr="008C1EEE">
        <w:trPr>
          <w:cantSplit/>
          <w:trHeight w:val="235"/>
        </w:trPr>
        <w:tc>
          <w:tcPr>
            <w:tcW w:w="3095" w:type="dxa"/>
            <w:gridSpan w:val="3"/>
            <w:shd w:val="solid" w:color="FFFFFF" w:fill="FFFFFF"/>
          </w:tcPr>
          <w:p w14:paraId="2CF9F676" w14:textId="77777777" w:rsidR="00890DE4" w:rsidRDefault="00890DE4">
            <w:pPr>
              <w:spacing w:before="0" w:after="0"/>
              <w:rPr>
                <w:color w:val="000000"/>
                <w:sz w:val="18"/>
              </w:rPr>
            </w:pPr>
          </w:p>
        </w:tc>
        <w:tc>
          <w:tcPr>
            <w:tcW w:w="1142" w:type="dxa"/>
            <w:shd w:val="solid" w:color="FFFFFF" w:fill="FFFFFF"/>
          </w:tcPr>
          <w:p w14:paraId="0C70E669" w14:textId="77777777" w:rsidR="00890DE4" w:rsidRDefault="00890DE4">
            <w:pPr>
              <w:spacing w:before="0" w:after="0"/>
              <w:rPr>
                <w:color w:val="000000"/>
                <w:sz w:val="18"/>
              </w:rPr>
            </w:pPr>
          </w:p>
        </w:tc>
        <w:tc>
          <w:tcPr>
            <w:tcW w:w="978" w:type="dxa"/>
            <w:shd w:val="solid" w:color="FFFFFF" w:fill="FFFFFF"/>
          </w:tcPr>
          <w:p w14:paraId="6243FFF1" w14:textId="77777777" w:rsidR="00890DE4" w:rsidRDefault="00890DE4">
            <w:pPr>
              <w:spacing w:before="0" w:after="0"/>
              <w:rPr>
                <w:color w:val="000000"/>
                <w:sz w:val="18"/>
              </w:rPr>
            </w:pPr>
          </w:p>
        </w:tc>
        <w:tc>
          <w:tcPr>
            <w:tcW w:w="1301" w:type="dxa"/>
            <w:shd w:val="solid" w:color="FFFFFF" w:fill="FFFFFF"/>
          </w:tcPr>
          <w:p w14:paraId="65BEAA6C" w14:textId="77777777" w:rsidR="00890DE4" w:rsidRDefault="00890DE4">
            <w:pPr>
              <w:spacing w:before="0" w:after="0"/>
              <w:rPr>
                <w:color w:val="000000"/>
                <w:sz w:val="18"/>
              </w:rPr>
            </w:pPr>
          </w:p>
        </w:tc>
        <w:tc>
          <w:tcPr>
            <w:tcW w:w="1146" w:type="dxa"/>
            <w:shd w:val="solid" w:color="FFFFFF" w:fill="FFFFFF"/>
          </w:tcPr>
          <w:p w14:paraId="5E9CE453" w14:textId="77777777" w:rsidR="00890DE4" w:rsidRDefault="00890DE4">
            <w:pPr>
              <w:spacing w:before="0" w:after="0"/>
              <w:rPr>
                <w:color w:val="000000"/>
                <w:sz w:val="18"/>
              </w:rPr>
            </w:pPr>
          </w:p>
        </w:tc>
        <w:tc>
          <w:tcPr>
            <w:tcW w:w="1305" w:type="dxa"/>
            <w:shd w:val="solid" w:color="FFFFFF" w:fill="FFFFFF"/>
          </w:tcPr>
          <w:p w14:paraId="43F01DFE" w14:textId="77777777" w:rsidR="00890DE4" w:rsidRDefault="00890DE4">
            <w:pPr>
              <w:spacing w:before="0" w:after="0"/>
              <w:rPr>
                <w:color w:val="000000"/>
                <w:sz w:val="18"/>
              </w:rPr>
            </w:pPr>
          </w:p>
        </w:tc>
        <w:tc>
          <w:tcPr>
            <w:tcW w:w="3219" w:type="dxa"/>
            <w:shd w:val="solid" w:color="FFFFFF" w:fill="FFFFFF"/>
          </w:tcPr>
          <w:p w14:paraId="6DBB6AF1" w14:textId="77777777" w:rsidR="00890DE4" w:rsidRDefault="00890DE4">
            <w:pPr>
              <w:spacing w:before="0" w:after="0"/>
              <w:rPr>
                <w:color w:val="000000"/>
                <w:sz w:val="18"/>
              </w:rPr>
            </w:pPr>
          </w:p>
        </w:tc>
        <w:tc>
          <w:tcPr>
            <w:tcW w:w="2835" w:type="dxa"/>
            <w:shd w:val="solid" w:color="FFFFFF" w:fill="FFFFFF"/>
          </w:tcPr>
          <w:p w14:paraId="4A029F4E" w14:textId="77777777" w:rsidR="00890DE4" w:rsidRDefault="00890DE4">
            <w:pPr>
              <w:spacing w:before="0" w:after="0"/>
              <w:rPr>
                <w:color w:val="000000"/>
                <w:sz w:val="18"/>
              </w:rPr>
            </w:pPr>
          </w:p>
        </w:tc>
      </w:tr>
      <w:tr w:rsidR="00105A79" w14:paraId="3F9ABA70" w14:textId="77777777" w:rsidTr="008C1EEE">
        <w:trPr>
          <w:cantSplit/>
          <w:trHeight w:val="235"/>
        </w:trPr>
        <w:tc>
          <w:tcPr>
            <w:tcW w:w="3095" w:type="dxa"/>
            <w:gridSpan w:val="3"/>
            <w:shd w:val="solid" w:color="FFFFFF" w:fill="FFFFFF"/>
          </w:tcPr>
          <w:p w14:paraId="4230DCF0" w14:textId="77777777" w:rsidR="00890DE4" w:rsidRDefault="00C459FB">
            <w:pPr>
              <w:spacing w:before="0" w:after="0"/>
              <w:rPr>
                <w:color w:val="000000"/>
                <w:sz w:val="18"/>
              </w:rPr>
            </w:pPr>
            <w:r>
              <w:rPr>
                <w:color w:val="000000"/>
                <w:sz w:val="18"/>
              </w:rPr>
              <w:lastRenderedPageBreak/>
              <w:t>RFP Forward Status</w:t>
            </w:r>
          </w:p>
        </w:tc>
        <w:tc>
          <w:tcPr>
            <w:tcW w:w="1142" w:type="dxa"/>
            <w:shd w:val="solid" w:color="FFFFFF" w:fill="FFFFFF"/>
          </w:tcPr>
          <w:p w14:paraId="6798AB0B" w14:textId="77777777" w:rsidR="00890DE4" w:rsidRDefault="00890DE4">
            <w:pPr>
              <w:spacing w:before="0" w:after="0"/>
              <w:rPr>
                <w:color w:val="000000"/>
                <w:sz w:val="18"/>
              </w:rPr>
            </w:pPr>
          </w:p>
        </w:tc>
        <w:tc>
          <w:tcPr>
            <w:tcW w:w="978" w:type="dxa"/>
            <w:shd w:val="solid" w:color="FFFFFF" w:fill="FFFFFF"/>
          </w:tcPr>
          <w:p w14:paraId="66E6A640" w14:textId="77777777" w:rsidR="00890DE4" w:rsidRDefault="00890DE4">
            <w:pPr>
              <w:spacing w:before="0" w:after="0"/>
              <w:rPr>
                <w:color w:val="000000"/>
                <w:sz w:val="18"/>
              </w:rPr>
            </w:pPr>
          </w:p>
        </w:tc>
        <w:tc>
          <w:tcPr>
            <w:tcW w:w="1301" w:type="dxa"/>
            <w:shd w:val="solid" w:color="FFFFFF" w:fill="FFFFFF"/>
          </w:tcPr>
          <w:p w14:paraId="3984DC9D"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1146" w:type="dxa"/>
            <w:shd w:val="solid" w:color="FFFFFF" w:fill="FFFFFF"/>
          </w:tcPr>
          <w:p w14:paraId="39103413"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3DAA89DB" w14:textId="77777777" w:rsidR="00890DE4" w:rsidRDefault="00C459FB">
            <w:pPr>
              <w:spacing w:before="0" w:after="0"/>
              <w:rPr>
                <w:color w:val="000000"/>
                <w:sz w:val="18"/>
              </w:rPr>
            </w:pPr>
            <w:r>
              <w:rPr>
                <w:color w:val="000000"/>
                <w:sz w:val="18"/>
              </w:rPr>
              <w:t>C529/7365</w:t>
            </w:r>
          </w:p>
        </w:tc>
        <w:tc>
          <w:tcPr>
            <w:tcW w:w="3219" w:type="dxa"/>
            <w:shd w:val="solid" w:color="FFFFFF" w:fill="FFFFFF"/>
          </w:tcPr>
          <w:p w14:paraId="52775EF0" w14:textId="77777777" w:rsidR="00890DE4" w:rsidRDefault="00C459FB">
            <w:pPr>
              <w:spacing w:before="0" w:after="0"/>
              <w:rPr>
                <w:color w:val="000000"/>
                <w:sz w:val="18"/>
              </w:rPr>
            </w:pPr>
            <w:r>
              <w:rPr>
                <w:color w:val="000000"/>
                <w:sz w:val="18"/>
              </w:rPr>
              <w:t>Processing indicator, coded</w:t>
            </w:r>
          </w:p>
        </w:tc>
        <w:tc>
          <w:tcPr>
            <w:tcW w:w="2835" w:type="dxa"/>
            <w:shd w:val="solid" w:color="FFFFFF" w:fill="FFFFFF"/>
          </w:tcPr>
          <w:p w14:paraId="488208DC" w14:textId="77777777" w:rsidR="00890DE4" w:rsidRDefault="00C459FB">
            <w:pPr>
              <w:spacing w:before="0" w:after="0"/>
              <w:rPr>
                <w:color w:val="000000"/>
                <w:sz w:val="18"/>
              </w:rPr>
            </w:pPr>
            <w:r>
              <w:rPr>
                <w:color w:val="000000"/>
                <w:sz w:val="18"/>
              </w:rPr>
              <w:t xml:space="preserve">RFP Compliance Code, e.g. </w:t>
            </w:r>
            <w:smartTag w:uri="urn:schemas-microsoft-com:office:smarttags" w:element="stockticker">
              <w:r>
                <w:rPr>
                  <w:color w:val="000000"/>
                  <w:sz w:val="18"/>
                </w:rPr>
                <w:t>INSP</w:t>
              </w:r>
            </w:smartTag>
            <w:r>
              <w:rPr>
                <w:color w:val="000000"/>
                <w:sz w:val="18"/>
              </w:rPr>
              <w:t>, HCRD, COMP</w:t>
            </w:r>
          </w:p>
        </w:tc>
      </w:tr>
      <w:tr w:rsidR="00105A79" w14:paraId="199E5160" w14:textId="77777777" w:rsidTr="008C1EEE">
        <w:trPr>
          <w:cantSplit/>
          <w:trHeight w:val="235"/>
        </w:trPr>
        <w:tc>
          <w:tcPr>
            <w:tcW w:w="3095" w:type="dxa"/>
            <w:gridSpan w:val="3"/>
            <w:shd w:val="solid" w:color="FFFFFF" w:fill="FFFFFF"/>
          </w:tcPr>
          <w:p w14:paraId="2DEF1E59" w14:textId="77777777" w:rsidR="00890DE4" w:rsidRDefault="00890DE4">
            <w:pPr>
              <w:spacing w:before="0" w:after="0"/>
              <w:rPr>
                <w:color w:val="000000"/>
                <w:sz w:val="18"/>
              </w:rPr>
            </w:pPr>
          </w:p>
        </w:tc>
        <w:tc>
          <w:tcPr>
            <w:tcW w:w="1142" w:type="dxa"/>
            <w:shd w:val="solid" w:color="FFFFFF" w:fill="FFFFFF"/>
          </w:tcPr>
          <w:p w14:paraId="496C16FF" w14:textId="77777777" w:rsidR="00890DE4" w:rsidRDefault="00890DE4">
            <w:pPr>
              <w:spacing w:before="0" w:after="0"/>
              <w:rPr>
                <w:color w:val="000000"/>
                <w:sz w:val="18"/>
              </w:rPr>
            </w:pPr>
          </w:p>
        </w:tc>
        <w:tc>
          <w:tcPr>
            <w:tcW w:w="978" w:type="dxa"/>
            <w:shd w:val="solid" w:color="FFFFFF" w:fill="FFFFFF"/>
          </w:tcPr>
          <w:p w14:paraId="52BB063C" w14:textId="77777777" w:rsidR="00890DE4" w:rsidRDefault="00890DE4">
            <w:pPr>
              <w:spacing w:before="0" w:after="0"/>
              <w:rPr>
                <w:color w:val="000000"/>
                <w:sz w:val="18"/>
              </w:rPr>
            </w:pPr>
          </w:p>
        </w:tc>
        <w:tc>
          <w:tcPr>
            <w:tcW w:w="1301" w:type="dxa"/>
            <w:shd w:val="solid" w:color="FFFFFF" w:fill="FFFFFF"/>
          </w:tcPr>
          <w:p w14:paraId="6BEAFE37" w14:textId="77777777" w:rsidR="00890DE4" w:rsidRDefault="00890DE4">
            <w:pPr>
              <w:spacing w:before="0" w:after="0"/>
              <w:rPr>
                <w:color w:val="000000"/>
                <w:sz w:val="18"/>
              </w:rPr>
            </w:pPr>
          </w:p>
        </w:tc>
        <w:tc>
          <w:tcPr>
            <w:tcW w:w="1146" w:type="dxa"/>
            <w:shd w:val="solid" w:color="FFFFFF" w:fill="FFFFFF"/>
          </w:tcPr>
          <w:p w14:paraId="31277CB1"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52E75DC1" w14:textId="77777777" w:rsidR="00890DE4" w:rsidRDefault="00C459FB">
            <w:pPr>
              <w:spacing w:before="0" w:after="0"/>
              <w:rPr>
                <w:color w:val="000000"/>
                <w:sz w:val="18"/>
              </w:rPr>
            </w:pPr>
            <w:r>
              <w:rPr>
                <w:color w:val="000000"/>
                <w:sz w:val="18"/>
              </w:rPr>
              <w:t>C529/1131</w:t>
            </w:r>
          </w:p>
        </w:tc>
        <w:tc>
          <w:tcPr>
            <w:tcW w:w="3219" w:type="dxa"/>
            <w:shd w:val="solid" w:color="FFFFFF" w:fill="FFFFFF"/>
          </w:tcPr>
          <w:p w14:paraId="11048B95" w14:textId="77777777" w:rsidR="00890DE4" w:rsidRDefault="00C459FB">
            <w:pPr>
              <w:spacing w:before="0" w:after="0"/>
              <w:rPr>
                <w:color w:val="000000"/>
                <w:sz w:val="18"/>
              </w:rPr>
            </w:pPr>
            <w:r>
              <w:rPr>
                <w:color w:val="000000"/>
                <w:sz w:val="18"/>
              </w:rPr>
              <w:t>Code list qualifier</w:t>
            </w:r>
          </w:p>
        </w:tc>
        <w:tc>
          <w:tcPr>
            <w:tcW w:w="2835" w:type="dxa"/>
            <w:shd w:val="solid" w:color="FFFFFF" w:fill="FFFFFF"/>
          </w:tcPr>
          <w:p w14:paraId="766B9E21" w14:textId="77777777" w:rsidR="00890DE4" w:rsidRDefault="00C459FB">
            <w:pPr>
              <w:spacing w:before="0" w:after="0"/>
              <w:rPr>
                <w:color w:val="000000"/>
                <w:sz w:val="18"/>
              </w:rPr>
            </w:pPr>
            <w:r>
              <w:rPr>
                <w:color w:val="000000"/>
                <w:sz w:val="18"/>
              </w:rPr>
              <w:t>Filler (must be blank)</w:t>
            </w:r>
          </w:p>
        </w:tc>
      </w:tr>
      <w:tr w:rsidR="00105A79" w14:paraId="4D88AD36" w14:textId="77777777" w:rsidTr="008C1EEE">
        <w:trPr>
          <w:cantSplit/>
          <w:trHeight w:val="235"/>
        </w:trPr>
        <w:tc>
          <w:tcPr>
            <w:tcW w:w="3095" w:type="dxa"/>
            <w:gridSpan w:val="3"/>
            <w:shd w:val="solid" w:color="FFFFFF" w:fill="FFFFFF"/>
          </w:tcPr>
          <w:p w14:paraId="69A48D3D" w14:textId="77777777" w:rsidR="00890DE4" w:rsidRDefault="00890DE4">
            <w:pPr>
              <w:spacing w:before="0" w:after="0"/>
              <w:rPr>
                <w:color w:val="000000"/>
                <w:sz w:val="18"/>
              </w:rPr>
            </w:pPr>
          </w:p>
        </w:tc>
        <w:tc>
          <w:tcPr>
            <w:tcW w:w="1142" w:type="dxa"/>
            <w:shd w:val="solid" w:color="FFFFFF" w:fill="FFFFFF"/>
          </w:tcPr>
          <w:p w14:paraId="68CB544B" w14:textId="77777777" w:rsidR="00890DE4" w:rsidRDefault="00890DE4">
            <w:pPr>
              <w:spacing w:before="0" w:after="0"/>
              <w:rPr>
                <w:color w:val="000000"/>
                <w:sz w:val="18"/>
              </w:rPr>
            </w:pPr>
          </w:p>
        </w:tc>
        <w:tc>
          <w:tcPr>
            <w:tcW w:w="978" w:type="dxa"/>
            <w:shd w:val="solid" w:color="FFFFFF" w:fill="FFFFFF"/>
          </w:tcPr>
          <w:p w14:paraId="5B6DBA1B" w14:textId="77777777" w:rsidR="00890DE4" w:rsidRDefault="00890DE4">
            <w:pPr>
              <w:spacing w:before="0" w:after="0"/>
              <w:rPr>
                <w:color w:val="000000"/>
                <w:sz w:val="18"/>
              </w:rPr>
            </w:pPr>
          </w:p>
        </w:tc>
        <w:tc>
          <w:tcPr>
            <w:tcW w:w="1301" w:type="dxa"/>
            <w:shd w:val="solid" w:color="FFFFFF" w:fill="FFFFFF"/>
          </w:tcPr>
          <w:p w14:paraId="1B897720" w14:textId="77777777" w:rsidR="00890DE4" w:rsidRDefault="00890DE4">
            <w:pPr>
              <w:spacing w:before="0" w:after="0"/>
              <w:rPr>
                <w:color w:val="000000"/>
                <w:sz w:val="18"/>
              </w:rPr>
            </w:pPr>
          </w:p>
        </w:tc>
        <w:tc>
          <w:tcPr>
            <w:tcW w:w="1146" w:type="dxa"/>
            <w:shd w:val="solid" w:color="FFFFFF" w:fill="FFFFFF"/>
          </w:tcPr>
          <w:p w14:paraId="03ABCDE3"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710626F9" w14:textId="77777777" w:rsidR="00890DE4" w:rsidRDefault="00C459FB">
            <w:pPr>
              <w:spacing w:before="0" w:after="0"/>
              <w:rPr>
                <w:color w:val="000000"/>
                <w:sz w:val="18"/>
              </w:rPr>
            </w:pPr>
            <w:r>
              <w:rPr>
                <w:color w:val="000000"/>
                <w:sz w:val="18"/>
              </w:rPr>
              <w:t>C529/3055</w:t>
            </w:r>
          </w:p>
        </w:tc>
        <w:tc>
          <w:tcPr>
            <w:tcW w:w="3219" w:type="dxa"/>
            <w:shd w:val="solid" w:color="FFFFFF" w:fill="FFFFFF"/>
          </w:tcPr>
          <w:p w14:paraId="1412106D" w14:textId="77777777" w:rsidR="00890DE4" w:rsidRDefault="00C459FB">
            <w:pPr>
              <w:spacing w:before="0" w:after="0"/>
              <w:rPr>
                <w:color w:val="000000"/>
                <w:sz w:val="18"/>
              </w:rPr>
            </w:pPr>
            <w:r>
              <w:rPr>
                <w:color w:val="000000"/>
                <w:sz w:val="18"/>
              </w:rPr>
              <w:t>Code list responsible agency, coded</w:t>
            </w:r>
          </w:p>
        </w:tc>
        <w:tc>
          <w:tcPr>
            <w:tcW w:w="2835" w:type="dxa"/>
            <w:shd w:val="solid" w:color="FFFFFF" w:fill="FFFFFF"/>
          </w:tcPr>
          <w:p w14:paraId="140CE3B7" w14:textId="77777777" w:rsidR="00890DE4" w:rsidRDefault="00C459FB">
            <w:pPr>
              <w:spacing w:before="0" w:after="0"/>
              <w:rPr>
                <w:color w:val="000000"/>
                <w:sz w:val="18"/>
              </w:rPr>
            </w:pPr>
            <w:r>
              <w:rPr>
                <w:color w:val="000000"/>
                <w:sz w:val="18"/>
              </w:rPr>
              <w:t>AQ</w:t>
            </w:r>
          </w:p>
        </w:tc>
      </w:tr>
      <w:tr w:rsidR="00105A79" w14:paraId="7EB8BB80" w14:textId="77777777" w:rsidTr="008C1EEE">
        <w:trPr>
          <w:cantSplit/>
          <w:trHeight w:val="235"/>
        </w:trPr>
        <w:tc>
          <w:tcPr>
            <w:tcW w:w="3095" w:type="dxa"/>
            <w:gridSpan w:val="3"/>
            <w:shd w:val="solid" w:color="FFFFFF" w:fill="FFFFFF"/>
          </w:tcPr>
          <w:p w14:paraId="0F69C045" w14:textId="77777777" w:rsidR="00890DE4" w:rsidRDefault="00890DE4">
            <w:pPr>
              <w:spacing w:before="0" w:after="0"/>
              <w:rPr>
                <w:color w:val="000000"/>
                <w:sz w:val="18"/>
              </w:rPr>
            </w:pPr>
          </w:p>
        </w:tc>
        <w:tc>
          <w:tcPr>
            <w:tcW w:w="1142" w:type="dxa"/>
            <w:shd w:val="solid" w:color="FFFFFF" w:fill="FFFFFF"/>
          </w:tcPr>
          <w:p w14:paraId="6701CDC3" w14:textId="77777777" w:rsidR="00890DE4" w:rsidRDefault="00890DE4">
            <w:pPr>
              <w:spacing w:before="0" w:after="0"/>
              <w:rPr>
                <w:color w:val="000000"/>
                <w:sz w:val="18"/>
              </w:rPr>
            </w:pPr>
          </w:p>
        </w:tc>
        <w:tc>
          <w:tcPr>
            <w:tcW w:w="978" w:type="dxa"/>
            <w:shd w:val="solid" w:color="FFFFFF" w:fill="FFFFFF"/>
          </w:tcPr>
          <w:p w14:paraId="4B3FA29B" w14:textId="77777777" w:rsidR="00890DE4" w:rsidRDefault="00890DE4">
            <w:pPr>
              <w:spacing w:before="0" w:after="0"/>
              <w:rPr>
                <w:color w:val="000000"/>
                <w:sz w:val="18"/>
              </w:rPr>
            </w:pPr>
          </w:p>
        </w:tc>
        <w:tc>
          <w:tcPr>
            <w:tcW w:w="1301" w:type="dxa"/>
            <w:shd w:val="solid" w:color="FFFFFF" w:fill="FFFFFF"/>
          </w:tcPr>
          <w:p w14:paraId="634DFC4F" w14:textId="77777777" w:rsidR="00890DE4" w:rsidRDefault="00890DE4">
            <w:pPr>
              <w:spacing w:before="0" w:after="0"/>
              <w:rPr>
                <w:color w:val="000000"/>
                <w:sz w:val="18"/>
              </w:rPr>
            </w:pPr>
          </w:p>
        </w:tc>
        <w:tc>
          <w:tcPr>
            <w:tcW w:w="1146" w:type="dxa"/>
            <w:shd w:val="solid" w:color="FFFFFF" w:fill="FFFFFF"/>
          </w:tcPr>
          <w:p w14:paraId="41D54109"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2D2CC40C" w14:textId="77777777" w:rsidR="00890DE4" w:rsidRDefault="00C459FB">
            <w:pPr>
              <w:spacing w:before="0" w:after="0"/>
              <w:rPr>
                <w:color w:val="000000"/>
                <w:sz w:val="18"/>
              </w:rPr>
            </w:pPr>
            <w:r>
              <w:rPr>
                <w:color w:val="000000"/>
                <w:sz w:val="18"/>
              </w:rPr>
              <w:t>C529/7187</w:t>
            </w:r>
          </w:p>
        </w:tc>
        <w:tc>
          <w:tcPr>
            <w:tcW w:w="3219" w:type="dxa"/>
            <w:shd w:val="solid" w:color="FFFFFF" w:fill="FFFFFF"/>
          </w:tcPr>
          <w:p w14:paraId="2969C8AB" w14:textId="77777777" w:rsidR="00890DE4" w:rsidRDefault="00C459FB">
            <w:pPr>
              <w:spacing w:before="0" w:after="0"/>
              <w:rPr>
                <w:color w:val="000000"/>
                <w:sz w:val="18"/>
              </w:rPr>
            </w:pPr>
            <w:r>
              <w:rPr>
                <w:color w:val="000000"/>
                <w:sz w:val="18"/>
              </w:rPr>
              <w:t>Process type identification</w:t>
            </w:r>
          </w:p>
        </w:tc>
        <w:tc>
          <w:tcPr>
            <w:tcW w:w="2835" w:type="dxa"/>
            <w:shd w:val="solid" w:color="FFFFFF" w:fill="FFFFFF"/>
          </w:tcPr>
          <w:p w14:paraId="5A440676" w14:textId="77777777" w:rsidR="00890DE4" w:rsidRDefault="00C459FB">
            <w:pPr>
              <w:spacing w:before="0" w:after="0"/>
              <w:rPr>
                <w:color w:val="000000"/>
                <w:sz w:val="18"/>
              </w:rPr>
            </w:pPr>
            <w:r>
              <w:rPr>
                <w:color w:val="000000"/>
                <w:sz w:val="18"/>
              </w:rPr>
              <w:t>Local code FW (Forward at Status)</w:t>
            </w:r>
          </w:p>
        </w:tc>
      </w:tr>
      <w:tr w:rsidR="00105A79" w14:paraId="76647B66" w14:textId="77777777" w:rsidTr="008C1EEE">
        <w:trPr>
          <w:cantSplit/>
          <w:trHeight w:val="235"/>
        </w:trPr>
        <w:tc>
          <w:tcPr>
            <w:tcW w:w="3095" w:type="dxa"/>
            <w:gridSpan w:val="3"/>
            <w:shd w:val="solid" w:color="FFFFFF" w:fill="FFFFFF"/>
          </w:tcPr>
          <w:p w14:paraId="0FFE0727" w14:textId="77777777" w:rsidR="00890DE4" w:rsidRDefault="00890DE4">
            <w:pPr>
              <w:spacing w:before="0" w:after="0"/>
              <w:rPr>
                <w:color w:val="000000"/>
                <w:sz w:val="18"/>
              </w:rPr>
            </w:pPr>
          </w:p>
        </w:tc>
        <w:tc>
          <w:tcPr>
            <w:tcW w:w="1142" w:type="dxa"/>
            <w:shd w:val="solid" w:color="FFFFFF" w:fill="FFFFFF"/>
          </w:tcPr>
          <w:p w14:paraId="1F651B24" w14:textId="77777777" w:rsidR="00890DE4" w:rsidRDefault="00890DE4">
            <w:pPr>
              <w:spacing w:before="0" w:after="0"/>
              <w:rPr>
                <w:color w:val="000000"/>
                <w:sz w:val="18"/>
              </w:rPr>
            </w:pPr>
          </w:p>
        </w:tc>
        <w:tc>
          <w:tcPr>
            <w:tcW w:w="978" w:type="dxa"/>
            <w:shd w:val="solid" w:color="FFFFFF" w:fill="FFFFFF"/>
          </w:tcPr>
          <w:p w14:paraId="04CF01DC" w14:textId="77777777" w:rsidR="00890DE4" w:rsidRDefault="00890DE4">
            <w:pPr>
              <w:spacing w:before="0" w:after="0"/>
              <w:rPr>
                <w:color w:val="000000"/>
                <w:sz w:val="18"/>
              </w:rPr>
            </w:pPr>
          </w:p>
        </w:tc>
        <w:tc>
          <w:tcPr>
            <w:tcW w:w="1301" w:type="dxa"/>
            <w:shd w:val="solid" w:color="FFFFFF" w:fill="FFFFFF"/>
          </w:tcPr>
          <w:p w14:paraId="1486F6DE" w14:textId="77777777" w:rsidR="00890DE4" w:rsidRDefault="00890DE4">
            <w:pPr>
              <w:spacing w:before="0" w:after="0"/>
              <w:rPr>
                <w:color w:val="000000"/>
                <w:sz w:val="18"/>
              </w:rPr>
            </w:pPr>
          </w:p>
        </w:tc>
        <w:tc>
          <w:tcPr>
            <w:tcW w:w="1146" w:type="dxa"/>
            <w:shd w:val="solid" w:color="FFFFFF" w:fill="FFFFFF"/>
          </w:tcPr>
          <w:p w14:paraId="18B960FE" w14:textId="77777777" w:rsidR="00890DE4" w:rsidRDefault="00890DE4">
            <w:pPr>
              <w:spacing w:before="0" w:after="0"/>
              <w:rPr>
                <w:color w:val="000000"/>
                <w:sz w:val="18"/>
              </w:rPr>
            </w:pPr>
          </w:p>
        </w:tc>
        <w:tc>
          <w:tcPr>
            <w:tcW w:w="1305" w:type="dxa"/>
            <w:shd w:val="solid" w:color="FFFFFF" w:fill="FFFFFF"/>
          </w:tcPr>
          <w:p w14:paraId="1ACAA88C" w14:textId="77777777" w:rsidR="00890DE4" w:rsidRDefault="00890DE4">
            <w:pPr>
              <w:spacing w:before="0" w:after="0"/>
              <w:rPr>
                <w:color w:val="000000"/>
                <w:sz w:val="18"/>
              </w:rPr>
            </w:pPr>
          </w:p>
        </w:tc>
        <w:tc>
          <w:tcPr>
            <w:tcW w:w="3219" w:type="dxa"/>
            <w:shd w:val="solid" w:color="FFFFFF" w:fill="FFFFFF"/>
          </w:tcPr>
          <w:p w14:paraId="6BB0C625" w14:textId="77777777" w:rsidR="00890DE4" w:rsidRDefault="00890DE4">
            <w:pPr>
              <w:spacing w:before="0" w:after="0"/>
              <w:rPr>
                <w:color w:val="000000"/>
                <w:sz w:val="18"/>
              </w:rPr>
            </w:pPr>
          </w:p>
        </w:tc>
        <w:tc>
          <w:tcPr>
            <w:tcW w:w="2835" w:type="dxa"/>
            <w:shd w:val="solid" w:color="FFFFFF" w:fill="FFFFFF"/>
          </w:tcPr>
          <w:p w14:paraId="77AE57A0" w14:textId="77777777" w:rsidR="00890DE4" w:rsidRDefault="00890DE4">
            <w:pPr>
              <w:spacing w:before="0" w:after="0"/>
              <w:rPr>
                <w:color w:val="000000"/>
                <w:sz w:val="18"/>
              </w:rPr>
            </w:pPr>
          </w:p>
        </w:tc>
      </w:tr>
      <w:tr w:rsidR="00105A79" w14:paraId="4679B511" w14:textId="77777777" w:rsidTr="008C1EEE">
        <w:trPr>
          <w:cantSplit/>
          <w:trHeight w:val="235"/>
        </w:trPr>
        <w:tc>
          <w:tcPr>
            <w:tcW w:w="3095" w:type="dxa"/>
            <w:gridSpan w:val="3"/>
            <w:shd w:val="solid" w:color="FFFFFF" w:fill="FFFFFF"/>
          </w:tcPr>
          <w:p w14:paraId="07DEF603" w14:textId="77777777" w:rsidR="00890DE4" w:rsidRDefault="00C459FB">
            <w:pPr>
              <w:spacing w:before="0" w:after="0"/>
              <w:rPr>
                <w:color w:val="000000"/>
                <w:sz w:val="18"/>
              </w:rPr>
            </w:pPr>
            <w:r>
              <w:rPr>
                <w:color w:val="000000"/>
                <w:sz w:val="18"/>
              </w:rPr>
              <w:t>AMLC Quota Indicator</w:t>
            </w:r>
          </w:p>
        </w:tc>
        <w:tc>
          <w:tcPr>
            <w:tcW w:w="1142" w:type="dxa"/>
            <w:shd w:val="solid" w:color="FFFFFF" w:fill="FFFFFF"/>
          </w:tcPr>
          <w:p w14:paraId="0F90919B" w14:textId="77777777" w:rsidR="00890DE4" w:rsidRDefault="00890DE4">
            <w:pPr>
              <w:spacing w:before="0" w:after="0"/>
              <w:rPr>
                <w:color w:val="000000"/>
                <w:sz w:val="18"/>
              </w:rPr>
            </w:pPr>
          </w:p>
        </w:tc>
        <w:tc>
          <w:tcPr>
            <w:tcW w:w="978" w:type="dxa"/>
            <w:shd w:val="solid" w:color="FFFFFF" w:fill="FFFFFF"/>
          </w:tcPr>
          <w:p w14:paraId="382EA9D9" w14:textId="77777777" w:rsidR="00890DE4" w:rsidRDefault="00890DE4">
            <w:pPr>
              <w:spacing w:before="0" w:after="0"/>
              <w:rPr>
                <w:color w:val="000000"/>
                <w:sz w:val="18"/>
              </w:rPr>
            </w:pPr>
          </w:p>
        </w:tc>
        <w:tc>
          <w:tcPr>
            <w:tcW w:w="1301" w:type="dxa"/>
            <w:shd w:val="solid" w:color="FFFFFF" w:fill="FFFFFF"/>
          </w:tcPr>
          <w:p w14:paraId="7136A8B2"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1146" w:type="dxa"/>
            <w:shd w:val="solid" w:color="FFFFFF" w:fill="FFFFFF"/>
          </w:tcPr>
          <w:p w14:paraId="58F29DB6"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6E99426E" w14:textId="77777777" w:rsidR="00890DE4" w:rsidRDefault="00C459FB">
            <w:pPr>
              <w:spacing w:before="0" w:after="0"/>
              <w:rPr>
                <w:color w:val="000000"/>
                <w:sz w:val="18"/>
              </w:rPr>
            </w:pPr>
            <w:r>
              <w:rPr>
                <w:color w:val="000000"/>
                <w:sz w:val="18"/>
              </w:rPr>
              <w:t>C529/7365</w:t>
            </w:r>
          </w:p>
        </w:tc>
        <w:tc>
          <w:tcPr>
            <w:tcW w:w="3219" w:type="dxa"/>
            <w:shd w:val="solid" w:color="FFFFFF" w:fill="FFFFFF"/>
          </w:tcPr>
          <w:p w14:paraId="089664B5" w14:textId="77777777" w:rsidR="00890DE4" w:rsidRDefault="00C459FB">
            <w:pPr>
              <w:spacing w:before="0" w:after="0"/>
              <w:rPr>
                <w:color w:val="000000"/>
                <w:sz w:val="18"/>
              </w:rPr>
            </w:pPr>
            <w:r>
              <w:rPr>
                <w:color w:val="000000"/>
                <w:sz w:val="18"/>
              </w:rPr>
              <w:t>Processing indicator, coded</w:t>
            </w:r>
          </w:p>
        </w:tc>
        <w:tc>
          <w:tcPr>
            <w:tcW w:w="2835" w:type="dxa"/>
            <w:shd w:val="solid" w:color="FFFFFF" w:fill="FFFFFF"/>
          </w:tcPr>
          <w:p w14:paraId="0CA23937" w14:textId="77777777" w:rsidR="00890DE4" w:rsidRDefault="00C459FB">
            <w:pPr>
              <w:spacing w:before="0" w:after="0"/>
              <w:rPr>
                <w:color w:val="000000"/>
                <w:sz w:val="18"/>
              </w:rPr>
            </w:pPr>
            <w:r>
              <w:rPr>
                <w:color w:val="000000"/>
                <w:sz w:val="18"/>
              </w:rPr>
              <w:t>Y or N</w:t>
            </w:r>
          </w:p>
        </w:tc>
      </w:tr>
      <w:tr w:rsidR="00105A79" w14:paraId="5A21C291" w14:textId="77777777" w:rsidTr="008C1EEE">
        <w:trPr>
          <w:cantSplit/>
          <w:trHeight w:val="235"/>
        </w:trPr>
        <w:tc>
          <w:tcPr>
            <w:tcW w:w="3095" w:type="dxa"/>
            <w:gridSpan w:val="3"/>
            <w:shd w:val="solid" w:color="FFFFFF" w:fill="FFFFFF"/>
          </w:tcPr>
          <w:p w14:paraId="46242EF5" w14:textId="77777777" w:rsidR="00890DE4" w:rsidRDefault="00890DE4">
            <w:pPr>
              <w:spacing w:before="0" w:after="0"/>
              <w:rPr>
                <w:color w:val="000000"/>
                <w:sz w:val="18"/>
              </w:rPr>
            </w:pPr>
          </w:p>
        </w:tc>
        <w:tc>
          <w:tcPr>
            <w:tcW w:w="1142" w:type="dxa"/>
            <w:shd w:val="solid" w:color="FFFFFF" w:fill="FFFFFF"/>
          </w:tcPr>
          <w:p w14:paraId="752A486A" w14:textId="77777777" w:rsidR="00890DE4" w:rsidRDefault="00890DE4">
            <w:pPr>
              <w:spacing w:before="0" w:after="0"/>
              <w:rPr>
                <w:color w:val="000000"/>
                <w:sz w:val="18"/>
              </w:rPr>
            </w:pPr>
          </w:p>
        </w:tc>
        <w:tc>
          <w:tcPr>
            <w:tcW w:w="978" w:type="dxa"/>
            <w:shd w:val="solid" w:color="FFFFFF" w:fill="FFFFFF"/>
          </w:tcPr>
          <w:p w14:paraId="7228FB6C" w14:textId="77777777" w:rsidR="00890DE4" w:rsidRDefault="00890DE4">
            <w:pPr>
              <w:spacing w:before="0" w:after="0"/>
              <w:rPr>
                <w:color w:val="000000"/>
                <w:sz w:val="18"/>
              </w:rPr>
            </w:pPr>
          </w:p>
        </w:tc>
        <w:tc>
          <w:tcPr>
            <w:tcW w:w="1301" w:type="dxa"/>
            <w:shd w:val="solid" w:color="FFFFFF" w:fill="FFFFFF"/>
          </w:tcPr>
          <w:p w14:paraId="29425440" w14:textId="77777777" w:rsidR="00890DE4" w:rsidRDefault="00890DE4">
            <w:pPr>
              <w:spacing w:before="0" w:after="0"/>
              <w:rPr>
                <w:color w:val="000000"/>
                <w:sz w:val="18"/>
              </w:rPr>
            </w:pPr>
          </w:p>
        </w:tc>
        <w:tc>
          <w:tcPr>
            <w:tcW w:w="1146" w:type="dxa"/>
            <w:shd w:val="solid" w:color="FFFFFF" w:fill="FFFFFF"/>
          </w:tcPr>
          <w:p w14:paraId="70A6D205"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4AD4018D" w14:textId="77777777" w:rsidR="00890DE4" w:rsidRDefault="00C459FB">
            <w:pPr>
              <w:spacing w:before="0" w:after="0"/>
              <w:rPr>
                <w:color w:val="000000"/>
                <w:sz w:val="18"/>
              </w:rPr>
            </w:pPr>
            <w:r>
              <w:rPr>
                <w:color w:val="000000"/>
                <w:sz w:val="18"/>
              </w:rPr>
              <w:t>C529/1131</w:t>
            </w:r>
          </w:p>
        </w:tc>
        <w:tc>
          <w:tcPr>
            <w:tcW w:w="3219" w:type="dxa"/>
            <w:shd w:val="solid" w:color="FFFFFF" w:fill="FFFFFF"/>
          </w:tcPr>
          <w:p w14:paraId="424C6241" w14:textId="77777777" w:rsidR="00890DE4" w:rsidRDefault="00C459FB">
            <w:pPr>
              <w:spacing w:before="0" w:after="0"/>
              <w:rPr>
                <w:color w:val="000000"/>
                <w:sz w:val="18"/>
              </w:rPr>
            </w:pPr>
            <w:r>
              <w:rPr>
                <w:color w:val="000000"/>
                <w:sz w:val="18"/>
              </w:rPr>
              <w:t>Code list qualifier</w:t>
            </w:r>
          </w:p>
        </w:tc>
        <w:tc>
          <w:tcPr>
            <w:tcW w:w="2835" w:type="dxa"/>
            <w:shd w:val="solid" w:color="FFFFFF" w:fill="FFFFFF"/>
          </w:tcPr>
          <w:p w14:paraId="07621DE6" w14:textId="77777777" w:rsidR="00890DE4" w:rsidRDefault="00C459FB">
            <w:pPr>
              <w:spacing w:before="0" w:after="0"/>
              <w:rPr>
                <w:color w:val="000000"/>
                <w:sz w:val="18"/>
              </w:rPr>
            </w:pPr>
            <w:r>
              <w:rPr>
                <w:color w:val="000000"/>
                <w:sz w:val="18"/>
              </w:rPr>
              <w:t>Filler (must be blank)</w:t>
            </w:r>
          </w:p>
        </w:tc>
      </w:tr>
      <w:tr w:rsidR="00105A79" w14:paraId="6A60F0CF" w14:textId="77777777" w:rsidTr="008C1EEE">
        <w:trPr>
          <w:cantSplit/>
          <w:trHeight w:val="235"/>
        </w:trPr>
        <w:tc>
          <w:tcPr>
            <w:tcW w:w="3095" w:type="dxa"/>
            <w:gridSpan w:val="3"/>
            <w:shd w:val="solid" w:color="FFFFFF" w:fill="FFFFFF"/>
          </w:tcPr>
          <w:p w14:paraId="5C320F7D" w14:textId="77777777" w:rsidR="00890DE4" w:rsidRDefault="00890DE4">
            <w:pPr>
              <w:spacing w:before="0" w:after="0"/>
              <w:rPr>
                <w:color w:val="000000"/>
                <w:sz w:val="18"/>
              </w:rPr>
            </w:pPr>
          </w:p>
        </w:tc>
        <w:tc>
          <w:tcPr>
            <w:tcW w:w="1142" w:type="dxa"/>
            <w:shd w:val="solid" w:color="FFFFFF" w:fill="FFFFFF"/>
          </w:tcPr>
          <w:p w14:paraId="07890DF3" w14:textId="77777777" w:rsidR="00890DE4" w:rsidRDefault="00890DE4">
            <w:pPr>
              <w:spacing w:before="0" w:after="0"/>
              <w:rPr>
                <w:color w:val="000000"/>
                <w:sz w:val="18"/>
              </w:rPr>
            </w:pPr>
          </w:p>
        </w:tc>
        <w:tc>
          <w:tcPr>
            <w:tcW w:w="978" w:type="dxa"/>
            <w:shd w:val="solid" w:color="FFFFFF" w:fill="FFFFFF"/>
          </w:tcPr>
          <w:p w14:paraId="2FE8C718" w14:textId="77777777" w:rsidR="00890DE4" w:rsidRDefault="00890DE4">
            <w:pPr>
              <w:spacing w:before="0" w:after="0"/>
              <w:rPr>
                <w:color w:val="000000"/>
                <w:sz w:val="18"/>
              </w:rPr>
            </w:pPr>
          </w:p>
        </w:tc>
        <w:tc>
          <w:tcPr>
            <w:tcW w:w="1301" w:type="dxa"/>
            <w:shd w:val="solid" w:color="FFFFFF" w:fill="FFFFFF"/>
          </w:tcPr>
          <w:p w14:paraId="102AB6D1" w14:textId="77777777" w:rsidR="00890DE4" w:rsidRDefault="00890DE4">
            <w:pPr>
              <w:spacing w:before="0" w:after="0"/>
              <w:rPr>
                <w:color w:val="000000"/>
                <w:sz w:val="18"/>
              </w:rPr>
            </w:pPr>
          </w:p>
        </w:tc>
        <w:tc>
          <w:tcPr>
            <w:tcW w:w="1146" w:type="dxa"/>
            <w:shd w:val="solid" w:color="FFFFFF" w:fill="FFFFFF"/>
          </w:tcPr>
          <w:p w14:paraId="51B43442"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0945BAFF" w14:textId="77777777" w:rsidR="00890DE4" w:rsidRDefault="00C459FB">
            <w:pPr>
              <w:spacing w:before="0" w:after="0"/>
              <w:rPr>
                <w:color w:val="000000"/>
                <w:sz w:val="18"/>
              </w:rPr>
            </w:pPr>
            <w:r>
              <w:rPr>
                <w:color w:val="000000"/>
                <w:sz w:val="18"/>
              </w:rPr>
              <w:t>C529/3055</w:t>
            </w:r>
          </w:p>
        </w:tc>
        <w:tc>
          <w:tcPr>
            <w:tcW w:w="3219" w:type="dxa"/>
            <w:shd w:val="solid" w:color="FFFFFF" w:fill="FFFFFF"/>
          </w:tcPr>
          <w:p w14:paraId="53237525" w14:textId="77777777" w:rsidR="00890DE4" w:rsidRDefault="00C459FB">
            <w:pPr>
              <w:spacing w:before="0" w:after="0"/>
              <w:rPr>
                <w:color w:val="000000"/>
                <w:sz w:val="18"/>
              </w:rPr>
            </w:pPr>
            <w:r>
              <w:rPr>
                <w:color w:val="000000"/>
                <w:sz w:val="18"/>
              </w:rPr>
              <w:t>Code list responsible agency, coded</w:t>
            </w:r>
          </w:p>
        </w:tc>
        <w:tc>
          <w:tcPr>
            <w:tcW w:w="2835" w:type="dxa"/>
            <w:shd w:val="solid" w:color="FFFFFF" w:fill="FFFFFF"/>
          </w:tcPr>
          <w:p w14:paraId="1251E23D" w14:textId="77777777" w:rsidR="00890DE4" w:rsidRDefault="00C459FB">
            <w:pPr>
              <w:spacing w:before="0" w:after="0"/>
              <w:rPr>
                <w:color w:val="000000"/>
                <w:sz w:val="18"/>
              </w:rPr>
            </w:pPr>
            <w:r>
              <w:rPr>
                <w:color w:val="000000"/>
                <w:sz w:val="18"/>
              </w:rPr>
              <w:t>AQ</w:t>
            </w:r>
          </w:p>
        </w:tc>
      </w:tr>
      <w:tr w:rsidR="00105A79" w14:paraId="0F0E5FFC" w14:textId="77777777" w:rsidTr="008C1EEE">
        <w:trPr>
          <w:cantSplit/>
          <w:trHeight w:val="235"/>
        </w:trPr>
        <w:tc>
          <w:tcPr>
            <w:tcW w:w="3095" w:type="dxa"/>
            <w:gridSpan w:val="3"/>
            <w:shd w:val="solid" w:color="FFFFFF" w:fill="FFFFFF"/>
          </w:tcPr>
          <w:p w14:paraId="24032D50" w14:textId="77777777" w:rsidR="00890DE4" w:rsidRDefault="00890DE4">
            <w:pPr>
              <w:spacing w:before="0" w:after="0"/>
              <w:rPr>
                <w:color w:val="000000"/>
                <w:sz w:val="18"/>
              </w:rPr>
            </w:pPr>
          </w:p>
        </w:tc>
        <w:tc>
          <w:tcPr>
            <w:tcW w:w="1142" w:type="dxa"/>
            <w:shd w:val="solid" w:color="FFFFFF" w:fill="FFFFFF"/>
          </w:tcPr>
          <w:p w14:paraId="28EE100F" w14:textId="77777777" w:rsidR="00890DE4" w:rsidRDefault="00890DE4">
            <w:pPr>
              <w:spacing w:before="0" w:after="0"/>
              <w:rPr>
                <w:color w:val="000000"/>
                <w:sz w:val="18"/>
              </w:rPr>
            </w:pPr>
          </w:p>
        </w:tc>
        <w:tc>
          <w:tcPr>
            <w:tcW w:w="978" w:type="dxa"/>
            <w:shd w:val="solid" w:color="FFFFFF" w:fill="FFFFFF"/>
          </w:tcPr>
          <w:p w14:paraId="4FEAD98D" w14:textId="77777777" w:rsidR="00890DE4" w:rsidRDefault="00890DE4">
            <w:pPr>
              <w:spacing w:before="0" w:after="0"/>
              <w:rPr>
                <w:color w:val="000000"/>
                <w:sz w:val="18"/>
              </w:rPr>
            </w:pPr>
          </w:p>
        </w:tc>
        <w:tc>
          <w:tcPr>
            <w:tcW w:w="1301" w:type="dxa"/>
            <w:shd w:val="solid" w:color="FFFFFF" w:fill="FFFFFF"/>
          </w:tcPr>
          <w:p w14:paraId="7FA8E8B6" w14:textId="77777777" w:rsidR="00890DE4" w:rsidRDefault="00890DE4">
            <w:pPr>
              <w:spacing w:before="0" w:after="0"/>
              <w:rPr>
                <w:color w:val="000000"/>
                <w:sz w:val="18"/>
              </w:rPr>
            </w:pPr>
          </w:p>
        </w:tc>
        <w:tc>
          <w:tcPr>
            <w:tcW w:w="1146" w:type="dxa"/>
            <w:shd w:val="solid" w:color="FFFFFF" w:fill="FFFFFF"/>
          </w:tcPr>
          <w:p w14:paraId="0DF47CF1"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7769CF89" w14:textId="77777777" w:rsidR="00890DE4" w:rsidRDefault="00C459FB">
            <w:pPr>
              <w:spacing w:before="0" w:after="0"/>
              <w:rPr>
                <w:color w:val="000000"/>
                <w:sz w:val="18"/>
              </w:rPr>
            </w:pPr>
            <w:r>
              <w:rPr>
                <w:color w:val="000000"/>
                <w:sz w:val="18"/>
              </w:rPr>
              <w:t>C529/7187</w:t>
            </w:r>
          </w:p>
        </w:tc>
        <w:tc>
          <w:tcPr>
            <w:tcW w:w="3219" w:type="dxa"/>
            <w:shd w:val="solid" w:color="FFFFFF" w:fill="FFFFFF"/>
          </w:tcPr>
          <w:p w14:paraId="314BBE7F" w14:textId="77777777" w:rsidR="00890DE4" w:rsidRDefault="00C459FB">
            <w:pPr>
              <w:spacing w:before="0" w:after="0"/>
              <w:rPr>
                <w:color w:val="000000"/>
                <w:sz w:val="18"/>
              </w:rPr>
            </w:pPr>
            <w:r>
              <w:rPr>
                <w:color w:val="000000"/>
                <w:sz w:val="18"/>
              </w:rPr>
              <w:t>Process type identification</w:t>
            </w:r>
          </w:p>
        </w:tc>
        <w:tc>
          <w:tcPr>
            <w:tcW w:w="2835" w:type="dxa"/>
            <w:shd w:val="solid" w:color="FFFFFF" w:fill="FFFFFF"/>
          </w:tcPr>
          <w:p w14:paraId="41D7CE33" w14:textId="77777777" w:rsidR="00890DE4" w:rsidRDefault="00C459FB">
            <w:pPr>
              <w:spacing w:before="0" w:after="0"/>
              <w:rPr>
                <w:color w:val="000000"/>
                <w:sz w:val="18"/>
              </w:rPr>
            </w:pPr>
            <w:r>
              <w:rPr>
                <w:color w:val="000000"/>
                <w:sz w:val="18"/>
              </w:rPr>
              <w:t>Local code QI (Quota Indicator)</w:t>
            </w:r>
          </w:p>
        </w:tc>
      </w:tr>
      <w:tr w:rsidR="00105A79" w14:paraId="14D42444" w14:textId="77777777" w:rsidTr="008C1EEE">
        <w:trPr>
          <w:cantSplit/>
          <w:trHeight w:val="235"/>
        </w:trPr>
        <w:tc>
          <w:tcPr>
            <w:tcW w:w="3095" w:type="dxa"/>
            <w:gridSpan w:val="3"/>
            <w:shd w:val="solid" w:color="FFFFFF" w:fill="FFFFFF"/>
          </w:tcPr>
          <w:p w14:paraId="3584F7C7" w14:textId="77777777" w:rsidR="00890DE4" w:rsidRDefault="00890DE4">
            <w:pPr>
              <w:spacing w:before="0" w:after="0"/>
              <w:rPr>
                <w:color w:val="000000"/>
                <w:sz w:val="18"/>
              </w:rPr>
            </w:pPr>
          </w:p>
        </w:tc>
        <w:tc>
          <w:tcPr>
            <w:tcW w:w="1142" w:type="dxa"/>
            <w:shd w:val="solid" w:color="FFFFFF" w:fill="FFFFFF"/>
          </w:tcPr>
          <w:p w14:paraId="49224DBB" w14:textId="77777777" w:rsidR="00890DE4" w:rsidRDefault="00890DE4">
            <w:pPr>
              <w:spacing w:before="0" w:after="0"/>
              <w:rPr>
                <w:color w:val="000000"/>
                <w:sz w:val="18"/>
              </w:rPr>
            </w:pPr>
          </w:p>
        </w:tc>
        <w:tc>
          <w:tcPr>
            <w:tcW w:w="978" w:type="dxa"/>
            <w:shd w:val="solid" w:color="FFFFFF" w:fill="FFFFFF"/>
          </w:tcPr>
          <w:p w14:paraId="440CE0DD" w14:textId="77777777" w:rsidR="00890DE4" w:rsidRDefault="00890DE4">
            <w:pPr>
              <w:spacing w:before="0" w:after="0"/>
              <w:rPr>
                <w:color w:val="000000"/>
                <w:sz w:val="18"/>
              </w:rPr>
            </w:pPr>
          </w:p>
        </w:tc>
        <w:tc>
          <w:tcPr>
            <w:tcW w:w="1301" w:type="dxa"/>
            <w:shd w:val="solid" w:color="FFFFFF" w:fill="FFFFFF"/>
          </w:tcPr>
          <w:p w14:paraId="3D1B67A3" w14:textId="77777777" w:rsidR="00890DE4" w:rsidRDefault="00890DE4">
            <w:pPr>
              <w:spacing w:before="0" w:after="0"/>
              <w:rPr>
                <w:color w:val="000000"/>
                <w:sz w:val="18"/>
              </w:rPr>
            </w:pPr>
          </w:p>
        </w:tc>
        <w:tc>
          <w:tcPr>
            <w:tcW w:w="1146" w:type="dxa"/>
            <w:shd w:val="solid" w:color="FFFFFF" w:fill="FFFFFF"/>
          </w:tcPr>
          <w:p w14:paraId="5F639A86" w14:textId="77777777" w:rsidR="00890DE4" w:rsidRDefault="00890DE4">
            <w:pPr>
              <w:spacing w:before="0" w:after="0"/>
              <w:rPr>
                <w:color w:val="000000"/>
                <w:sz w:val="18"/>
              </w:rPr>
            </w:pPr>
          </w:p>
        </w:tc>
        <w:tc>
          <w:tcPr>
            <w:tcW w:w="1305" w:type="dxa"/>
            <w:shd w:val="solid" w:color="FFFFFF" w:fill="FFFFFF"/>
          </w:tcPr>
          <w:p w14:paraId="0B2BFD5F" w14:textId="77777777" w:rsidR="00890DE4" w:rsidRDefault="00890DE4">
            <w:pPr>
              <w:spacing w:before="0" w:after="0"/>
              <w:rPr>
                <w:color w:val="000000"/>
                <w:sz w:val="18"/>
              </w:rPr>
            </w:pPr>
          </w:p>
        </w:tc>
        <w:tc>
          <w:tcPr>
            <w:tcW w:w="3219" w:type="dxa"/>
            <w:shd w:val="solid" w:color="FFFFFF" w:fill="FFFFFF"/>
          </w:tcPr>
          <w:p w14:paraId="31A3CE33" w14:textId="77777777" w:rsidR="00890DE4" w:rsidRDefault="00890DE4">
            <w:pPr>
              <w:spacing w:before="0" w:after="0"/>
              <w:rPr>
                <w:color w:val="000000"/>
                <w:sz w:val="18"/>
              </w:rPr>
            </w:pPr>
          </w:p>
        </w:tc>
        <w:tc>
          <w:tcPr>
            <w:tcW w:w="2835" w:type="dxa"/>
            <w:shd w:val="solid" w:color="FFFFFF" w:fill="FFFFFF"/>
          </w:tcPr>
          <w:p w14:paraId="742A4634" w14:textId="77777777" w:rsidR="00890DE4" w:rsidRDefault="00890DE4">
            <w:pPr>
              <w:spacing w:before="0" w:after="0"/>
              <w:rPr>
                <w:color w:val="000000"/>
                <w:sz w:val="18"/>
              </w:rPr>
            </w:pPr>
          </w:p>
        </w:tc>
      </w:tr>
      <w:tr w:rsidR="00105A79" w14:paraId="21594F08" w14:textId="77777777" w:rsidTr="008C1EEE">
        <w:trPr>
          <w:cantSplit/>
          <w:trHeight w:val="235"/>
        </w:trPr>
        <w:tc>
          <w:tcPr>
            <w:tcW w:w="3095" w:type="dxa"/>
            <w:gridSpan w:val="3"/>
            <w:shd w:val="solid" w:color="FFFFFF" w:fill="FFFFFF"/>
          </w:tcPr>
          <w:p w14:paraId="2980036B" w14:textId="77777777" w:rsidR="00890DE4" w:rsidRDefault="00C459FB">
            <w:pPr>
              <w:spacing w:before="0" w:after="0"/>
              <w:rPr>
                <w:color w:val="000000"/>
                <w:sz w:val="18"/>
              </w:rPr>
            </w:pPr>
            <w:r>
              <w:rPr>
                <w:color w:val="000000"/>
                <w:sz w:val="18"/>
              </w:rPr>
              <w:t>Customs Agent Indicator</w:t>
            </w:r>
          </w:p>
        </w:tc>
        <w:tc>
          <w:tcPr>
            <w:tcW w:w="1142" w:type="dxa"/>
            <w:shd w:val="solid" w:color="FFFFFF" w:fill="FFFFFF"/>
          </w:tcPr>
          <w:p w14:paraId="2F0FFAFC" w14:textId="77777777" w:rsidR="00890DE4" w:rsidRDefault="00890DE4">
            <w:pPr>
              <w:spacing w:before="0" w:after="0"/>
              <w:rPr>
                <w:color w:val="000000"/>
                <w:sz w:val="18"/>
              </w:rPr>
            </w:pPr>
          </w:p>
        </w:tc>
        <w:tc>
          <w:tcPr>
            <w:tcW w:w="978" w:type="dxa"/>
            <w:shd w:val="solid" w:color="FFFFFF" w:fill="FFFFFF"/>
          </w:tcPr>
          <w:p w14:paraId="131C6A98" w14:textId="77777777" w:rsidR="00890DE4" w:rsidRDefault="00890DE4">
            <w:pPr>
              <w:spacing w:before="0" w:after="0"/>
              <w:rPr>
                <w:color w:val="000000"/>
                <w:sz w:val="18"/>
              </w:rPr>
            </w:pPr>
          </w:p>
        </w:tc>
        <w:tc>
          <w:tcPr>
            <w:tcW w:w="1301" w:type="dxa"/>
            <w:shd w:val="solid" w:color="FFFFFF" w:fill="FFFFFF"/>
          </w:tcPr>
          <w:p w14:paraId="443202EA"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1146" w:type="dxa"/>
            <w:shd w:val="solid" w:color="FFFFFF" w:fill="FFFFFF"/>
          </w:tcPr>
          <w:p w14:paraId="4DA69F9A"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0C45B38F" w14:textId="77777777" w:rsidR="00890DE4" w:rsidRDefault="00C459FB">
            <w:pPr>
              <w:spacing w:before="0" w:after="0"/>
              <w:rPr>
                <w:color w:val="000000"/>
                <w:sz w:val="18"/>
              </w:rPr>
            </w:pPr>
            <w:r>
              <w:rPr>
                <w:color w:val="000000"/>
                <w:sz w:val="18"/>
              </w:rPr>
              <w:t>C529/7365</w:t>
            </w:r>
          </w:p>
        </w:tc>
        <w:tc>
          <w:tcPr>
            <w:tcW w:w="3219" w:type="dxa"/>
            <w:shd w:val="solid" w:color="FFFFFF" w:fill="FFFFFF"/>
          </w:tcPr>
          <w:p w14:paraId="69063BE7" w14:textId="77777777" w:rsidR="00890DE4" w:rsidRDefault="00C459FB">
            <w:pPr>
              <w:spacing w:before="0" w:after="0"/>
              <w:rPr>
                <w:color w:val="000000"/>
                <w:sz w:val="18"/>
              </w:rPr>
            </w:pPr>
            <w:r>
              <w:rPr>
                <w:color w:val="000000"/>
                <w:sz w:val="18"/>
              </w:rPr>
              <w:t>Processing indicator, coded</w:t>
            </w:r>
          </w:p>
        </w:tc>
        <w:tc>
          <w:tcPr>
            <w:tcW w:w="2835" w:type="dxa"/>
            <w:shd w:val="solid" w:color="FFFFFF" w:fill="FFFFFF"/>
          </w:tcPr>
          <w:p w14:paraId="2F350DA5" w14:textId="77777777" w:rsidR="00890DE4" w:rsidRDefault="00C459FB">
            <w:pPr>
              <w:spacing w:before="0" w:after="0"/>
              <w:rPr>
                <w:color w:val="000000"/>
                <w:sz w:val="18"/>
              </w:rPr>
            </w:pPr>
            <w:r>
              <w:rPr>
                <w:color w:val="000000"/>
                <w:sz w:val="18"/>
              </w:rPr>
              <w:t>Y or N</w:t>
            </w:r>
          </w:p>
        </w:tc>
      </w:tr>
      <w:tr w:rsidR="00105A79" w14:paraId="15BE48C0" w14:textId="77777777" w:rsidTr="008C1EEE">
        <w:trPr>
          <w:cantSplit/>
          <w:trHeight w:val="235"/>
        </w:trPr>
        <w:tc>
          <w:tcPr>
            <w:tcW w:w="3095" w:type="dxa"/>
            <w:gridSpan w:val="3"/>
            <w:shd w:val="solid" w:color="FFFFFF" w:fill="FFFFFF"/>
          </w:tcPr>
          <w:p w14:paraId="7A39A272" w14:textId="77777777" w:rsidR="00890DE4" w:rsidRDefault="00890DE4">
            <w:pPr>
              <w:spacing w:before="0" w:after="0"/>
              <w:rPr>
                <w:color w:val="000000"/>
                <w:sz w:val="18"/>
              </w:rPr>
            </w:pPr>
          </w:p>
        </w:tc>
        <w:tc>
          <w:tcPr>
            <w:tcW w:w="1142" w:type="dxa"/>
            <w:shd w:val="solid" w:color="FFFFFF" w:fill="FFFFFF"/>
          </w:tcPr>
          <w:p w14:paraId="1019E6A1" w14:textId="77777777" w:rsidR="00890DE4" w:rsidRDefault="00890DE4">
            <w:pPr>
              <w:spacing w:before="0" w:after="0"/>
              <w:rPr>
                <w:color w:val="000000"/>
                <w:sz w:val="18"/>
              </w:rPr>
            </w:pPr>
          </w:p>
        </w:tc>
        <w:tc>
          <w:tcPr>
            <w:tcW w:w="978" w:type="dxa"/>
            <w:shd w:val="solid" w:color="FFFFFF" w:fill="FFFFFF"/>
          </w:tcPr>
          <w:p w14:paraId="4CB161AA" w14:textId="77777777" w:rsidR="00890DE4" w:rsidRDefault="00890DE4">
            <w:pPr>
              <w:spacing w:before="0" w:after="0"/>
              <w:rPr>
                <w:color w:val="000000"/>
                <w:sz w:val="18"/>
              </w:rPr>
            </w:pPr>
          </w:p>
        </w:tc>
        <w:tc>
          <w:tcPr>
            <w:tcW w:w="1301" w:type="dxa"/>
            <w:shd w:val="solid" w:color="FFFFFF" w:fill="FFFFFF"/>
          </w:tcPr>
          <w:p w14:paraId="4BFC92EB" w14:textId="77777777" w:rsidR="00890DE4" w:rsidRDefault="00890DE4">
            <w:pPr>
              <w:spacing w:before="0" w:after="0"/>
              <w:rPr>
                <w:color w:val="000000"/>
                <w:sz w:val="18"/>
              </w:rPr>
            </w:pPr>
          </w:p>
        </w:tc>
        <w:tc>
          <w:tcPr>
            <w:tcW w:w="1146" w:type="dxa"/>
            <w:shd w:val="solid" w:color="FFFFFF" w:fill="FFFFFF"/>
          </w:tcPr>
          <w:p w14:paraId="339D2B3F"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2F90DC9D" w14:textId="77777777" w:rsidR="00890DE4" w:rsidRDefault="00C459FB">
            <w:pPr>
              <w:spacing w:before="0" w:after="0"/>
              <w:rPr>
                <w:color w:val="000000"/>
                <w:sz w:val="18"/>
              </w:rPr>
            </w:pPr>
            <w:r>
              <w:rPr>
                <w:color w:val="000000"/>
                <w:sz w:val="18"/>
              </w:rPr>
              <w:t>C529/1131</w:t>
            </w:r>
          </w:p>
        </w:tc>
        <w:tc>
          <w:tcPr>
            <w:tcW w:w="3219" w:type="dxa"/>
            <w:shd w:val="solid" w:color="FFFFFF" w:fill="FFFFFF"/>
          </w:tcPr>
          <w:p w14:paraId="636C4CDF" w14:textId="77777777" w:rsidR="00890DE4" w:rsidRDefault="00C459FB">
            <w:pPr>
              <w:spacing w:before="0" w:after="0"/>
              <w:rPr>
                <w:color w:val="000000"/>
                <w:sz w:val="18"/>
              </w:rPr>
            </w:pPr>
            <w:r>
              <w:rPr>
                <w:color w:val="000000"/>
                <w:sz w:val="18"/>
              </w:rPr>
              <w:t>Code list qualifier</w:t>
            </w:r>
          </w:p>
        </w:tc>
        <w:tc>
          <w:tcPr>
            <w:tcW w:w="2835" w:type="dxa"/>
            <w:shd w:val="solid" w:color="FFFFFF" w:fill="FFFFFF"/>
          </w:tcPr>
          <w:p w14:paraId="4CCDFF0C" w14:textId="77777777" w:rsidR="00890DE4" w:rsidRDefault="00C459FB">
            <w:pPr>
              <w:spacing w:before="0" w:after="0"/>
              <w:rPr>
                <w:color w:val="000000"/>
                <w:sz w:val="18"/>
              </w:rPr>
            </w:pPr>
            <w:r>
              <w:rPr>
                <w:color w:val="000000"/>
                <w:sz w:val="18"/>
              </w:rPr>
              <w:t>Filler (must be blank)</w:t>
            </w:r>
          </w:p>
        </w:tc>
      </w:tr>
      <w:tr w:rsidR="00105A79" w14:paraId="56C88FBA" w14:textId="77777777" w:rsidTr="008C1EEE">
        <w:trPr>
          <w:cantSplit/>
          <w:trHeight w:val="235"/>
        </w:trPr>
        <w:tc>
          <w:tcPr>
            <w:tcW w:w="3095" w:type="dxa"/>
            <w:gridSpan w:val="3"/>
            <w:shd w:val="solid" w:color="FFFFFF" w:fill="FFFFFF"/>
          </w:tcPr>
          <w:p w14:paraId="3FF9BBFA" w14:textId="77777777" w:rsidR="00890DE4" w:rsidRDefault="00890DE4">
            <w:pPr>
              <w:spacing w:before="0" w:after="0"/>
              <w:rPr>
                <w:color w:val="000000"/>
                <w:sz w:val="18"/>
              </w:rPr>
            </w:pPr>
          </w:p>
        </w:tc>
        <w:tc>
          <w:tcPr>
            <w:tcW w:w="1142" w:type="dxa"/>
            <w:shd w:val="solid" w:color="FFFFFF" w:fill="FFFFFF"/>
          </w:tcPr>
          <w:p w14:paraId="6AAD3192" w14:textId="77777777" w:rsidR="00890DE4" w:rsidRDefault="00890DE4">
            <w:pPr>
              <w:spacing w:before="0" w:after="0"/>
              <w:rPr>
                <w:color w:val="000000"/>
                <w:sz w:val="18"/>
              </w:rPr>
            </w:pPr>
          </w:p>
        </w:tc>
        <w:tc>
          <w:tcPr>
            <w:tcW w:w="978" w:type="dxa"/>
            <w:shd w:val="solid" w:color="FFFFFF" w:fill="FFFFFF"/>
          </w:tcPr>
          <w:p w14:paraId="1153A062" w14:textId="77777777" w:rsidR="00890DE4" w:rsidRDefault="00890DE4">
            <w:pPr>
              <w:spacing w:before="0" w:after="0"/>
              <w:rPr>
                <w:color w:val="000000"/>
                <w:sz w:val="18"/>
              </w:rPr>
            </w:pPr>
          </w:p>
        </w:tc>
        <w:tc>
          <w:tcPr>
            <w:tcW w:w="1301" w:type="dxa"/>
            <w:shd w:val="solid" w:color="FFFFFF" w:fill="FFFFFF"/>
          </w:tcPr>
          <w:p w14:paraId="503C8A1F" w14:textId="77777777" w:rsidR="00890DE4" w:rsidRDefault="00890DE4">
            <w:pPr>
              <w:spacing w:before="0" w:after="0"/>
              <w:rPr>
                <w:color w:val="000000"/>
                <w:sz w:val="18"/>
              </w:rPr>
            </w:pPr>
          </w:p>
        </w:tc>
        <w:tc>
          <w:tcPr>
            <w:tcW w:w="1146" w:type="dxa"/>
            <w:shd w:val="solid" w:color="FFFFFF" w:fill="FFFFFF"/>
          </w:tcPr>
          <w:p w14:paraId="3D8B9BC8"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2FE41D4D" w14:textId="77777777" w:rsidR="00890DE4" w:rsidRDefault="00C459FB">
            <w:pPr>
              <w:spacing w:before="0" w:after="0"/>
              <w:rPr>
                <w:color w:val="000000"/>
                <w:sz w:val="18"/>
              </w:rPr>
            </w:pPr>
            <w:r>
              <w:rPr>
                <w:color w:val="000000"/>
                <w:sz w:val="18"/>
              </w:rPr>
              <w:t>C529/3055</w:t>
            </w:r>
          </w:p>
        </w:tc>
        <w:tc>
          <w:tcPr>
            <w:tcW w:w="3219" w:type="dxa"/>
            <w:shd w:val="solid" w:color="FFFFFF" w:fill="FFFFFF"/>
          </w:tcPr>
          <w:p w14:paraId="5D44DE0D" w14:textId="77777777" w:rsidR="00890DE4" w:rsidRDefault="00C459FB">
            <w:pPr>
              <w:spacing w:before="0" w:after="0"/>
              <w:rPr>
                <w:color w:val="000000"/>
                <w:sz w:val="18"/>
              </w:rPr>
            </w:pPr>
            <w:r>
              <w:rPr>
                <w:color w:val="000000"/>
                <w:sz w:val="18"/>
              </w:rPr>
              <w:t>Code list responsible agency, coded</w:t>
            </w:r>
          </w:p>
        </w:tc>
        <w:tc>
          <w:tcPr>
            <w:tcW w:w="2835" w:type="dxa"/>
            <w:shd w:val="solid" w:color="FFFFFF" w:fill="FFFFFF"/>
          </w:tcPr>
          <w:p w14:paraId="360772B6" w14:textId="77777777" w:rsidR="00890DE4" w:rsidRDefault="00C459FB">
            <w:pPr>
              <w:spacing w:before="0" w:after="0"/>
              <w:rPr>
                <w:color w:val="000000"/>
                <w:sz w:val="18"/>
              </w:rPr>
            </w:pPr>
            <w:r>
              <w:rPr>
                <w:color w:val="000000"/>
                <w:sz w:val="18"/>
              </w:rPr>
              <w:t>AQ</w:t>
            </w:r>
          </w:p>
        </w:tc>
      </w:tr>
      <w:tr w:rsidR="00105A79" w14:paraId="5B56C0EA" w14:textId="77777777" w:rsidTr="008C1EEE">
        <w:trPr>
          <w:cantSplit/>
          <w:trHeight w:val="235"/>
        </w:trPr>
        <w:tc>
          <w:tcPr>
            <w:tcW w:w="3095" w:type="dxa"/>
            <w:gridSpan w:val="3"/>
            <w:shd w:val="solid" w:color="FFFFFF" w:fill="FFFFFF"/>
          </w:tcPr>
          <w:p w14:paraId="673EA3B7" w14:textId="77777777" w:rsidR="00890DE4" w:rsidRDefault="00890DE4">
            <w:pPr>
              <w:spacing w:before="0" w:after="0"/>
              <w:rPr>
                <w:color w:val="000000"/>
                <w:sz w:val="18"/>
              </w:rPr>
            </w:pPr>
          </w:p>
        </w:tc>
        <w:tc>
          <w:tcPr>
            <w:tcW w:w="1142" w:type="dxa"/>
            <w:shd w:val="solid" w:color="FFFFFF" w:fill="FFFFFF"/>
          </w:tcPr>
          <w:p w14:paraId="691B98D1" w14:textId="77777777" w:rsidR="00890DE4" w:rsidRDefault="00890DE4">
            <w:pPr>
              <w:spacing w:before="0" w:after="0"/>
              <w:rPr>
                <w:color w:val="000000"/>
                <w:sz w:val="18"/>
              </w:rPr>
            </w:pPr>
          </w:p>
        </w:tc>
        <w:tc>
          <w:tcPr>
            <w:tcW w:w="978" w:type="dxa"/>
            <w:shd w:val="solid" w:color="FFFFFF" w:fill="FFFFFF"/>
          </w:tcPr>
          <w:p w14:paraId="62C274FF" w14:textId="77777777" w:rsidR="00890DE4" w:rsidRDefault="00890DE4">
            <w:pPr>
              <w:spacing w:before="0" w:after="0"/>
              <w:rPr>
                <w:color w:val="000000"/>
                <w:sz w:val="18"/>
              </w:rPr>
            </w:pPr>
          </w:p>
        </w:tc>
        <w:tc>
          <w:tcPr>
            <w:tcW w:w="1301" w:type="dxa"/>
            <w:shd w:val="solid" w:color="FFFFFF" w:fill="FFFFFF"/>
          </w:tcPr>
          <w:p w14:paraId="590F4A21" w14:textId="77777777" w:rsidR="00890DE4" w:rsidRDefault="00890DE4">
            <w:pPr>
              <w:spacing w:before="0" w:after="0"/>
              <w:rPr>
                <w:color w:val="000000"/>
                <w:sz w:val="18"/>
              </w:rPr>
            </w:pPr>
          </w:p>
        </w:tc>
        <w:tc>
          <w:tcPr>
            <w:tcW w:w="1146" w:type="dxa"/>
            <w:shd w:val="solid" w:color="FFFFFF" w:fill="FFFFFF"/>
          </w:tcPr>
          <w:p w14:paraId="3A9BB89E"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03065D12" w14:textId="77777777" w:rsidR="00890DE4" w:rsidRDefault="00C459FB">
            <w:pPr>
              <w:spacing w:before="0" w:after="0"/>
              <w:rPr>
                <w:color w:val="000000"/>
                <w:sz w:val="18"/>
              </w:rPr>
            </w:pPr>
            <w:r>
              <w:rPr>
                <w:color w:val="000000"/>
                <w:sz w:val="18"/>
              </w:rPr>
              <w:t>C529/7187</w:t>
            </w:r>
          </w:p>
        </w:tc>
        <w:tc>
          <w:tcPr>
            <w:tcW w:w="3219" w:type="dxa"/>
            <w:shd w:val="solid" w:color="FFFFFF" w:fill="FFFFFF"/>
          </w:tcPr>
          <w:p w14:paraId="262D1C96" w14:textId="77777777" w:rsidR="00890DE4" w:rsidRDefault="00C459FB">
            <w:pPr>
              <w:spacing w:before="0" w:after="0"/>
              <w:rPr>
                <w:color w:val="000000"/>
                <w:sz w:val="18"/>
              </w:rPr>
            </w:pPr>
            <w:r>
              <w:rPr>
                <w:color w:val="000000"/>
                <w:sz w:val="18"/>
              </w:rPr>
              <w:t>Process type identification</w:t>
            </w:r>
          </w:p>
        </w:tc>
        <w:tc>
          <w:tcPr>
            <w:tcW w:w="2835" w:type="dxa"/>
            <w:shd w:val="solid" w:color="FFFFFF" w:fill="FFFFFF"/>
          </w:tcPr>
          <w:p w14:paraId="2BAE5DF1" w14:textId="77777777" w:rsidR="00890DE4" w:rsidRDefault="00C459FB">
            <w:pPr>
              <w:spacing w:before="0" w:after="0"/>
              <w:rPr>
                <w:color w:val="000000"/>
                <w:sz w:val="18"/>
              </w:rPr>
            </w:pPr>
            <w:r>
              <w:rPr>
                <w:color w:val="000000"/>
                <w:sz w:val="18"/>
              </w:rPr>
              <w:t xml:space="preserve">Local code </w:t>
            </w:r>
            <w:smartTag w:uri="urn:schemas-microsoft-com:office:smarttags" w:element="stockticker">
              <w:r>
                <w:rPr>
                  <w:color w:val="000000"/>
                  <w:sz w:val="18"/>
                </w:rPr>
                <w:t>ACS</w:t>
              </w:r>
            </w:smartTag>
            <w:r>
              <w:rPr>
                <w:color w:val="000000"/>
                <w:sz w:val="18"/>
              </w:rPr>
              <w:t xml:space="preserve"> (Customs Agent)</w:t>
            </w:r>
          </w:p>
        </w:tc>
      </w:tr>
      <w:tr w:rsidR="00105A79" w14:paraId="18043CD6" w14:textId="77777777" w:rsidTr="008C1EEE">
        <w:trPr>
          <w:cantSplit/>
          <w:trHeight w:val="235"/>
        </w:trPr>
        <w:tc>
          <w:tcPr>
            <w:tcW w:w="3095" w:type="dxa"/>
            <w:gridSpan w:val="3"/>
            <w:shd w:val="solid" w:color="FFFFFF" w:fill="FFFFFF"/>
          </w:tcPr>
          <w:p w14:paraId="2A33AD19" w14:textId="77777777" w:rsidR="00890DE4" w:rsidRDefault="00890DE4">
            <w:pPr>
              <w:spacing w:before="0" w:after="0"/>
              <w:rPr>
                <w:color w:val="000000"/>
                <w:sz w:val="18"/>
              </w:rPr>
            </w:pPr>
          </w:p>
        </w:tc>
        <w:tc>
          <w:tcPr>
            <w:tcW w:w="1142" w:type="dxa"/>
            <w:shd w:val="solid" w:color="FFFFFF" w:fill="FFFFFF"/>
          </w:tcPr>
          <w:p w14:paraId="1B8454A0" w14:textId="77777777" w:rsidR="00890DE4" w:rsidRDefault="00890DE4">
            <w:pPr>
              <w:spacing w:before="0" w:after="0"/>
              <w:rPr>
                <w:color w:val="000000"/>
                <w:sz w:val="18"/>
              </w:rPr>
            </w:pPr>
          </w:p>
        </w:tc>
        <w:tc>
          <w:tcPr>
            <w:tcW w:w="978" w:type="dxa"/>
            <w:shd w:val="solid" w:color="FFFFFF" w:fill="FFFFFF"/>
          </w:tcPr>
          <w:p w14:paraId="3EAF4EF9" w14:textId="77777777" w:rsidR="00890DE4" w:rsidRDefault="00890DE4">
            <w:pPr>
              <w:spacing w:before="0" w:after="0"/>
              <w:rPr>
                <w:color w:val="000000"/>
                <w:sz w:val="18"/>
              </w:rPr>
            </w:pPr>
          </w:p>
        </w:tc>
        <w:tc>
          <w:tcPr>
            <w:tcW w:w="1301" w:type="dxa"/>
            <w:shd w:val="solid" w:color="FFFFFF" w:fill="FFFFFF"/>
          </w:tcPr>
          <w:p w14:paraId="66757FEB" w14:textId="77777777" w:rsidR="00890DE4" w:rsidRDefault="00890DE4">
            <w:pPr>
              <w:spacing w:before="0" w:after="0"/>
              <w:rPr>
                <w:color w:val="000000"/>
                <w:sz w:val="18"/>
              </w:rPr>
            </w:pPr>
          </w:p>
        </w:tc>
        <w:tc>
          <w:tcPr>
            <w:tcW w:w="1146" w:type="dxa"/>
            <w:shd w:val="solid" w:color="FFFFFF" w:fill="FFFFFF"/>
          </w:tcPr>
          <w:p w14:paraId="44B955EE" w14:textId="77777777" w:rsidR="00890DE4" w:rsidRDefault="00890DE4">
            <w:pPr>
              <w:spacing w:before="0" w:after="0"/>
              <w:rPr>
                <w:color w:val="000000"/>
                <w:sz w:val="18"/>
              </w:rPr>
            </w:pPr>
          </w:p>
        </w:tc>
        <w:tc>
          <w:tcPr>
            <w:tcW w:w="1305" w:type="dxa"/>
            <w:shd w:val="solid" w:color="FFFFFF" w:fill="FFFFFF"/>
          </w:tcPr>
          <w:p w14:paraId="15225318" w14:textId="77777777" w:rsidR="00890DE4" w:rsidRDefault="00890DE4">
            <w:pPr>
              <w:spacing w:before="0" w:after="0"/>
              <w:rPr>
                <w:color w:val="000000"/>
                <w:sz w:val="18"/>
              </w:rPr>
            </w:pPr>
          </w:p>
        </w:tc>
        <w:tc>
          <w:tcPr>
            <w:tcW w:w="3219" w:type="dxa"/>
            <w:shd w:val="solid" w:color="FFFFFF" w:fill="FFFFFF"/>
          </w:tcPr>
          <w:p w14:paraId="60DA8C12" w14:textId="77777777" w:rsidR="00890DE4" w:rsidRDefault="00890DE4">
            <w:pPr>
              <w:spacing w:before="0" w:after="0"/>
              <w:rPr>
                <w:color w:val="000000"/>
                <w:sz w:val="18"/>
              </w:rPr>
            </w:pPr>
          </w:p>
        </w:tc>
        <w:tc>
          <w:tcPr>
            <w:tcW w:w="2835" w:type="dxa"/>
            <w:shd w:val="solid" w:color="FFFFFF" w:fill="FFFFFF"/>
          </w:tcPr>
          <w:p w14:paraId="3B3C6BE6" w14:textId="77777777" w:rsidR="00890DE4" w:rsidRDefault="00890DE4">
            <w:pPr>
              <w:spacing w:before="0" w:after="0"/>
              <w:rPr>
                <w:color w:val="000000"/>
                <w:sz w:val="18"/>
              </w:rPr>
            </w:pPr>
          </w:p>
        </w:tc>
      </w:tr>
      <w:tr w:rsidR="00105A79" w14:paraId="00E49546" w14:textId="77777777" w:rsidTr="008C1EEE">
        <w:trPr>
          <w:cantSplit/>
          <w:trHeight w:val="235"/>
        </w:trPr>
        <w:tc>
          <w:tcPr>
            <w:tcW w:w="3095" w:type="dxa"/>
            <w:gridSpan w:val="3"/>
            <w:shd w:val="solid" w:color="FFFFFF" w:fill="FFFFFF"/>
          </w:tcPr>
          <w:p w14:paraId="759E8EE4" w14:textId="77777777" w:rsidR="00890DE4" w:rsidRDefault="00C459FB">
            <w:pPr>
              <w:spacing w:before="0" w:after="0"/>
              <w:rPr>
                <w:color w:val="000000"/>
                <w:sz w:val="18"/>
              </w:rPr>
            </w:pPr>
            <w:r>
              <w:rPr>
                <w:color w:val="000000"/>
                <w:sz w:val="18"/>
              </w:rPr>
              <w:t>Declaration Estimate Indicator</w:t>
            </w:r>
          </w:p>
        </w:tc>
        <w:tc>
          <w:tcPr>
            <w:tcW w:w="1142" w:type="dxa"/>
            <w:shd w:val="solid" w:color="FFFFFF" w:fill="FFFFFF"/>
          </w:tcPr>
          <w:p w14:paraId="5EDCC706" w14:textId="77777777" w:rsidR="00890DE4" w:rsidRDefault="00890DE4">
            <w:pPr>
              <w:spacing w:before="0" w:after="0"/>
              <w:rPr>
                <w:color w:val="000000"/>
                <w:sz w:val="18"/>
              </w:rPr>
            </w:pPr>
          </w:p>
        </w:tc>
        <w:tc>
          <w:tcPr>
            <w:tcW w:w="978" w:type="dxa"/>
            <w:shd w:val="solid" w:color="FFFFFF" w:fill="FFFFFF"/>
          </w:tcPr>
          <w:p w14:paraId="56CC174E" w14:textId="77777777" w:rsidR="00890DE4" w:rsidRDefault="00890DE4">
            <w:pPr>
              <w:spacing w:before="0" w:after="0"/>
              <w:rPr>
                <w:color w:val="000000"/>
                <w:sz w:val="18"/>
              </w:rPr>
            </w:pPr>
          </w:p>
        </w:tc>
        <w:tc>
          <w:tcPr>
            <w:tcW w:w="1301" w:type="dxa"/>
            <w:shd w:val="solid" w:color="FFFFFF" w:fill="FFFFFF"/>
          </w:tcPr>
          <w:p w14:paraId="6EA6FB47"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1146" w:type="dxa"/>
            <w:shd w:val="solid" w:color="FFFFFF" w:fill="FFFFFF"/>
          </w:tcPr>
          <w:p w14:paraId="1702BADF"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5EC7BC06" w14:textId="77777777" w:rsidR="00890DE4" w:rsidRDefault="00C459FB">
            <w:pPr>
              <w:spacing w:before="0" w:after="0"/>
              <w:rPr>
                <w:color w:val="000000"/>
                <w:sz w:val="18"/>
              </w:rPr>
            </w:pPr>
            <w:r>
              <w:rPr>
                <w:color w:val="000000"/>
                <w:sz w:val="18"/>
              </w:rPr>
              <w:t>C529/7365</w:t>
            </w:r>
          </w:p>
        </w:tc>
        <w:tc>
          <w:tcPr>
            <w:tcW w:w="3219" w:type="dxa"/>
            <w:shd w:val="solid" w:color="FFFFFF" w:fill="FFFFFF"/>
          </w:tcPr>
          <w:p w14:paraId="2F85292B" w14:textId="77777777" w:rsidR="00890DE4" w:rsidRDefault="00C459FB">
            <w:pPr>
              <w:spacing w:before="0" w:after="0"/>
              <w:rPr>
                <w:color w:val="000000"/>
                <w:sz w:val="18"/>
              </w:rPr>
            </w:pPr>
            <w:r>
              <w:rPr>
                <w:color w:val="000000"/>
                <w:sz w:val="18"/>
              </w:rPr>
              <w:t>Processing indicator, coded</w:t>
            </w:r>
          </w:p>
        </w:tc>
        <w:tc>
          <w:tcPr>
            <w:tcW w:w="2835" w:type="dxa"/>
            <w:shd w:val="solid" w:color="FFFFFF" w:fill="FFFFFF"/>
          </w:tcPr>
          <w:p w14:paraId="22891B2F" w14:textId="77777777" w:rsidR="00890DE4" w:rsidRDefault="00C459FB">
            <w:pPr>
              <w:spacing w:before="0" w:after="0"/>
              <w:rPr>
                <w:color w:val="000000"/>
                <w:sz w:val="18"/>
              </w:rPr>
            </w:pPr>
            <w:r>
              <w:rPr>
                <w:color w:val="000000"/>
                <w:sz w:val="18"/>
              </w:rPr>
              <w:t>Codes for Confirming, Non-confirming</w:t>
            </w:r>
          </w:p>
        </w:tc>
      </w:tr>
      <w:tr w:rsidR="00105A79" w14:paraId="02CF9DD5" w14:textId="77777777" w:rsidTr="008C1EEE">
        <w:trPr>
          <w:cantSplit/>
          <w:trHeight w:val="235"/>
        </w:trPr>
        <w:tc>
          <w:tcPr>
            <w:tcW w:w="3095" w:type="dxa"/>
            <w:gridSpan w:val="3"/>
            <w:shd w:val="solid" w:color="FFFFFF" w:fill="FFFFFF"/>
          </w:tcPr>
          <w:p w14:paraId="5C3F3E93" w14:textId="77777777" w:rsidR="00890DE4" w:rsidRDefault="00890DE4">
            <w:pPr>
              <w:spacing w:before="0" w:after="0"/>
              <w:rPr>
                <w:color w:val="000000"/>
                <w:sz w:val="18"/>
              </w:rPr>
            </w:pPr>
          </w:p>
        </w:tc>
        <w:tc>
          <w:tcPr>
            <w:tcW w:w="1142" w:type="dxa"/>
            <w:shd w:val="solid" w:color="FFFFFF" w:fill="FFFFFF"/>
          </w:tcPr>
          <w:p w14:paraId="01506453" w14:textId="77777777" w:rsidR="00890DE4" w:rsidRDefault="00890DE4">
            <w:pPr>
              <w:spacing w:before="0" w:after="0"/>
              <w:rPr>
                <w:color w:val="000000"/>
                <w:sz w:val="18"/>
              </w:rPr>
            </w:pPr>
          </w:p>
        </w:tc>
        <w:tc>
          <w:tcPr>
            <w:tcW w:w="978" w:type="dxa"/>
            <w:shd w:val="solid" w:color="FFFFFF" w:fill="FFFFFF"/>
          </w:tcPr>
          <w:p w14:paraId="042577B5" w14:textId="77777777" w:rsidR="00890DE4" w:rsidRDefault="00890DE4">
            <w:pPr>
              <w:spacing w:before="0" w:after="0"/>
              <w:rPr>
                <w:color w:val="000000"/>
                <w:sz w:val="18"/>
              </w:rPr>
            </w:pPr>
          </w:p>
        </w:tc>
        <w:tc>
          <w:tcPr>
            <w:tcW w:w="1301" w:type="dxa"/>
            <w:shd w:val="solid" w:color="FFFFFF" w:fill="FFFFFF"/>
          </w:tcPr>
          <w:p w14:paraId="2C6E0D09" w14:textId="77777777" w:rsidR="00890DE4" w:rsidRDefault="00890DE4">
            <w:pPr>
              <w:spacing w:before="0" w:after="0"/>
              <w:rPr>
                <w:color w:val="000000"/>
                <w:sz w:val="18"/>
              </w:rPr>
            </w:pPr>
          </w:p>
        </w:tc>
        <w:tc>
          <w:tcPr>
            <w:tcW w:w="1146" w:type="dxa"/>
            <w:shd w:val="solid" w:color="FFFFFF" w:fill="FFFFFF"/>
          </w:tcPr>
          <w:p w14:paraId="14F6CCAD"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5B16B817" w14:textId="77777777" w:rsidR="00890DE4" w:rsidRDefault="00C459FB">
            <w:pPr>
              <w:spacing w:before="0" w:after="0"/>
              <w:rPr>
                <w:color w:val="000000"/>
                <w:sz w:val="18"/>
              </w:rPr>
            </w:pPr>
            <w:r>
              <w:rPr>
                <w:color w:val="000000"/>
                <w:sz w:val="18"/>
              </w:rPr>
              <w:t>C529/1131</w:t>
            </w:r>
          </w:p>
        </w:tc>
        <w:tc>
          <w:tcPr>
            <w:tcW w:w="3219" w:type="dxa"/>
            <w:shd w:val="solid" w:color="FFFFFF" w:fill="FFFFFF"/>
          </w:tcPr>
          <w:p w14:paraId="11A12522" w14:textId="77777777" w:rsidR="00890DE4" w:rsidRDefault="00C459FB">
            <w:pPr>
              <w:spacing w:before="0" w:after="0"/>
              <w:rPr>
                <w:color w:val="000000"/>
                <w:sz w:val="18"/>
              </w:rPr>
            </w:pPr>
            <w:r>
              <w:rPr>
                <w:color w:val="000000"/>
                <w:sz w:val="18"/>
              </w:rPr>
              <w:t>Code list qualifier</w:t>
            </w:r>
          </w:p>
        </w:tc>
        <w:tc>
          <w:tcPr>
            <w:tcW w:w="2835" w:type="dxa"/>
            <w:shd w:val="solid" w:color="FFFFFF" w:fill="FFFFFF"/>
          </w:tcPr>
          <w:p w14:paraId="6E1A522E" w14:textId="77777777" w:rsidR="00890DE4" w:rsidRDefault="00C459FB">
            <w:pPr>
              <w:spacing w:before="0" w:after="0"/>
              <w:rPr>
                <w:color w:val="000000"/>
                <w:sz w:val="18"/>
              </w:rPr>
            </w:pPr>
            <w:r>
              <w:rPr>
                <w:color w:val="000000"/>
                <w:sz w:val="18"/>
              </w:rPr>
              <w:t>Filler (must be blank)</w:t>
            </w:r>
          </w:p>
        </w:tc>
      </w:tr>
      <w:tr w:rsidR="00105A79" w14:paraId="6A3AE205" w14:textId="77777777" w:rsidTr="008C1EEE">
        <w:trPr>
          <w:cantSplit/>
          <w:trHeight w:val="235"/>
        </w:trPr>
        <w:tc>
          <w:tcPr>
            <w:tcW w:w="3095" w:type="dxa"/>
            <w:gridSpan w:val="3"/>
            <w:shd w:val="solid" w:color="FFFFFF" w:fill="FFFFFF"/>
          </w:tcPr>
          <w:p w14:paraId="71E6B63D" w14:textId="77777777" w:rsidR="00890DE4" w:rsidRDefault="00890DE4">
            <w:pPr>
              <w:spacing w:before="0" w:after="0"/>
              <w:rPr>
                <w:color w:val="000000"/>
                <w:sz w:val="18"/>
              </w:rPr>
            </w:pPr>
          </w:p>
        </w:tc>
        <w:tc>
          <w:tcPr>
            <w:tcW w:w="1142" w:type="dxa"/>
            <w:shd w:val="solid" w:color="FFFFFF" w:fill="FFFFFF"/>
          </w:tcPr>
          <w:p w14:paraId="3AEA3567" w14:textId="77777777" w:rsidR="00890DE4" w:rsidRDefault="00890DE4">
            <w:pPr>
              <w:spacing w:before="0" w:after="0"/>
              <w:rPr>
                <w:color w:val="000000"/>
                <w:sz w:val="18"/>
              </w:rPr>
            </w:pPr>
          </w:p>
        </w:tc>
        <w:tc>
          <w:tcPr>
            <w:tcW w:w="978" w:type="dxa"/>
            <w:shd w:val="solid" w:color="FFFFFF" w:fill="FFFFFF"/>
          </w:tcPr>
          <w:p w14:paraId="460F88E9" w14:textId="77777777" w:rsidR="00890DE4" w:rsidRDefault="00890DE4">
            <w:pPr>
              <w:spacing w:before="0" w:after="0"/>
              <w:rPr>
                <w:color w:val="000000"/>
                <w:sz w:val="18"/>
              </w:rPr>
            </w:pPr>
          </w:p>
        </w:tc>
        <w:tc>
          <w:tcPr>
            <w:tcW w:w="1301" w:type="dxa"/>
            <w:shd w:val="solid" w:color="FFFFFF" w:fill="FFFFFF"/>
          </w:tcPr>
          <w:p w14:paraId="5D0419FA" w14:textId="77777777" w:rsidR="00890DE4" w:rsidRDefault="00890DE4">
            <w:pPr>
              <w:spacing w:before="0" w:after="0"/>
              <w:rPr>
                <w:color w:val="000000"/>
                <w:sz w:val="18"/>
              </w:rPr>
            </w:pPr>
          </w:p>
        </w:tc>
        <w:tc>
          <w:tcPr>
            <w:tcW w:w="1146" w:type="dxa"/>
            <w:shd w:val="solid" w:color="FFFFFF" w:fill="FFFFFF"/>
          </w:tcPr>
          <w:p w14:paraId="016562AB"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2986DB3E" w14:textId="77777777" w:rsidR="00890DE4" w:rsidRDefault="00C459FB">
            <w:pPr>
              <w:spacing w:before="0" w:after="0"/>
              <w:rPr>
                <w:color w:val="000000"/>
                <w:sz w:val="18"/>
              </w:rPr>
            </w:pPr>
            <w:r>
              <w:rPr>
                <w:color w:val="000000"/>
                <w:sz w:val="18"/>
              </w:rPr>
              <w:t>C529/3055</w:t>
            </w:r>
          </w:p>
        </w:tc>
        <w:tc>
          <w:tcPr>
            <w:tcW w:w="3219" w:type="dxa"/>
            <w:shd w:val="solid" w:color="FFFFFF" w:fill="FFFFFF"/>
          </w:tcPr>
          <w:p w14:paraId="359597F1" w14:textId="77777777" w:rsidR="00890DE4" w:rsidRDefault="00C459FB">
            <w:pPr>
              <w:spacing w:before="0" w:after="0"/>
              <w:rPr>
                <w:color w:val="000000"/>
                <w:sz w:val="18"/>
              </w:rPr>
            </w:pPr>
            <w:r>
              <w:rPr>
                <w:color w:val="000000"/>
                <w:sz w:val="18"/>
              </w:rPr>
              <w:t>Code list responsible agency, coded</w:t>
            </w:r>
          </w:p>
        </w:tc>
        <w:tc>
          <w:tcPr>
            <w:tcW w:w="2835" w:type="dxa"/>
            <w:shd w:val="solid" w:color="FFFFFF" w:fill="FFFFFF"/>
          </w:tcPr>
          <w:p w14:paraId="46F2C34B" w14:textId="77777777" w:rsidR="00890DE4" w:rsidRDefault="00C459FB">
            <w:pPr>
              <w:spacing w:before="0" w:after="0"/>
              <w:rPr>
                <w:color w:val="000000"/>
                <w:sz w:val="18"/>
              </w:rPr>
            </w:pPr>
            <w:r>
              <w:rPr>
                <w:color w:val="000000"/>
                <w:sz w:val="18"/>
              </w:rPr>
              <w:t>AQ</w:t>
            </w:r>
          </w:p>
        </w:tc>
      </w:tr>
      <w:tr w:rsidR="00105A79" w14:paraId="76DE4FC8" w14:textId="77777777" w:rsidTr="008C1EEE">
        <w:trPr>
          <w:cantSplit/>
          <w:trHeight w:val="235"/>
        </w:trPr>
        <w:tc>
          <w:tcPr>
            <w:tcW w:w="3095" w:type="dxa"/>
            <w:gridSpan w:val="3"/>
            <w:shd w:val="solid" w:color="FFFFFF" w:fill="FFFFFF"/>
          </w:tcPr>
          <w:p w14:paraId="6FFDC87C" w14:textId="77777777" w:rsidR="00890DE4" w:rsidRDefault="00890DE4">
            <w:pPr>
              <w:spacing w:before="0" w:after="0"/>
              <w:rPr>
                <w:color w:val="000000"/>
                <w:sz w:val="18"/>
              </w:rPr>
            </w:pPr>
          </w:p>
        </w:tc>
        <w:tc>
          <w:tcPr>
            <w:tcW w:w="1142" w:type="dxa"/>
            <w:shd w:val="solid" w:color="FFFFFF" w:fill="FFFFFF"/>
          </w:tcPr>
          <w:p w14:paraId="760121BF" w14:textId="77777777" w:rsidR="00890DE4" w:rsidRDefault="00890DE4">
            <w:pPr>
              <w:spacing w:before="0" w:after="0"/>
              <w:rPr>
                <w:color w:val="000000"/>
                <w:sz w:val="18"/>
              </w:rPr>
            </w:pPr>
          </w:p>
        </w:tc>
        <w:tc>
          <w:tcPr>
            <w:tcW w:w="978" w:type="dxa"/>
            <w:shd w:val="solid" w:color="FFFFFF" w:fill="FFFFFF"/>
          </w:tcPr>
          <w:p w14:paraId="2478A163" w14:textId="77777777" w:rsidR="00890DE4" w:rsidRDefault="00890DE4">
            <w:pPr>
              <w:spacing w:before="0" w:after="0"/>
              <w:rPr>
                <w:color w:val="000000"/>
                <w:sz w:val="18"/>
              </w:rPr>
            </w:pPr>
          </w:p>
        </w:tc>
        <w:tc>
          <w:tcPr>
            <w:tcW w:w="1301" w:type="dxa"/>
            <w:shd w:val="solid" w:color="FFFFFF" w:fill="FFFFFF"/>
          </w:tcPr>
          <w:p w14:paraId="42D41653" w14:textId="77777777" w:rsidR="00890DE4" w:rsidRDefault="00890DE4">
            <w:pPr>
              <w:spacing w:before="0" w:after="0"/>
              <w:rPr>
                <w:color w:val="000000"/>
                <w:sz w:val="18"/>
              </w:rPr>
            </w:pPr>
          </w:p>
        </w:tc>
        <w:tc>
          <w:tcPr>
            <w:tcW w:w="1146" w:type="dxa"/>
            <w:shd w:val="solid" w:color="FFFFFF" w:fill="FFFFFF"/>
          </w:tcPr>
          <w:p w14:paraId="5D69534E"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2CADB96B" w14:textId="77777777" w:rsidR="00890DE4" w:rsidRDefault="00C459FB">
            <w:pPr>
              <w:spacing w:before="0" w:after="0"/>
              <w:rPr>
                <w:color w:val="000000"/>
                <w:sz w:val="18"/>
              </w:rPr>
            </w:pPr>
            <w:r>
              <w:rPr>
                <w:color w:val="000000"/>
                <w:sz w:val="18"/>
              </w:rPr>
              <w:t>C529/7187</w:t>
            </w:r>
          </w:p>
        </w:tc>
        <w:tc>
          <w:tcPr>
            <w:tcW w:w="3219" w:type="dxa"/>
            <w:shd w:val="solid" w:color="FFFFFF" w:fill="FFFFFF"/>
          </w:tcPr>
          <w:p w14:paraId="1FAF0ECC" w14:textId="77777777" w:rsidR="00890DE4" w:rsidRDefault="00C459FB">
            <w:pPr>
              <w:spacing w:before="0" w:after="0"/>
              <w:rPr>
                <w:color w:val="000000"/>
                <w:sz w:val="18"/>
              </w:rPr>
            </w:pPr>
            <w:r>
              <w:rPr>
                <w:color w:val="000000"/>
                <w:sz w:val="18"/>
              </w:rPr>
              <w:t>Process type identification</w:t>
            </w:r>
          </w:p>
        </w:tc>
        <w:tc>
          <w:tcPr>
            <w:tcW w:w="2835" w:type="dxa"/>
            <w:shd w:val="solid" w:color="FFFFFF" w:fill="FFFFFF"/>
          </w:tcPr>
          <w:p w14:paraId="19D7622E" w14:textId="77777777" w:rsidR="00890DE4" w:rsidRDefault="00C459FB">
            <w:pPr>
              <w:spacing w:before="0" w:after="0"/>
              <w:rPr>
                <w:color w:val="000000"/>
                <w:sz w:val="18"/>
              </w:rPr>
            </w:pPr>
            <w:r>
              <w:rPr>
                <w:color w:val="000000"/>
                <w:sz w:val="18"/>
              </w:rPr>
              <w:t>Local code DCT (Declaration Type)</w:t>
            </w:r>
          </w:p>
        </w:tc>
      </w:tr>
      <w:tr w:rsidR="00105A79" w14:paraId="484E5A31" w14:textId="77777777" w:rsidTr="008C1EEE">
        <w:trPr>
          <w:cantSplit/>
          <w:trHeight w:val="235"/>
        </w:trPr>
        <w:tc>
          <w:tcPr>
            <w:tcW w:w="3095" w:type="dxa"/>
            <w:gridSpan w:val="3"/>
            <w:shd w:val="solid" w:color="FFFFFF" w:fill="FFFFFF"/>
          </w:tcPr>
          <w:p w14:paraId="49A79A06" w14:textId="77777777" w:rsidR="00890DE4" w:rsidRDefault="00890DE4">
            <w:pPr>
              <w:spacing w:before="0" w:after="0"/>
              <w:rPr>
                <w:color w:val="000000"/>
                <w:sz w:val="18"/>
              </w:rPr>
            </w:pPr>
          </w:p>
        </w:tc>
        <w:tc>
          <w:tcPr>
            <w:tcW w:w="1142" w:type="dxa"/>
            <w:shd w:val="solid" w:color="FFFFFF" w:fill="FFFFFF"/>
          </w:tcPr>
          <w:p w14:paraId="3DCCC773" w14:textId="77777777" w:rsidR="00890DE4" w:rsidRDefault="00890DE4">
            <w:pPr>
              <w:spacing w:before="0" w:after="0"/>
              <w:rPr>
                <w:color w:val="000000"/>
                <w:sz w:val="18"/>
              </w:rPr>
            </w:pPr>
          </w:p>
        </w:tc>
        <w:tc>
          <w:tcPr>
            <w:tcW w:w="978" w:type="dxa"/>
            <w:shd w:val="solid" w:color="FFFFFF" w:fill="FFFFFF"/>
          </w:tcPr>
          <w:p w14:paraId="740C5680" w14:textId="77777777" w:rsidR="00890DE4" w:rsidRDefault="00890DE4">
            <w:pPr>
              <w:spacing w:before="0" w:after="0"/>
              <w:rPr>
                <w:color w:val="000000"/>
                <w:sz w:val="18"/>
              </w:rPr>
            </w:pPr>
          </w:p>
        </w:tc>
        <w:tc>
          <w:tcPr>
            <w:tcW w:w="1301" w:type="dxa"/>
            <w:shd w:val="solid" w:color="FFFFFF" w:fill="FFFFFF"/>
          </w:tcPr>
          <w:p w14:paraId="185F5088" w14:textId="77777777" w:rsidR="00890DE4" w:rsidRDefault="00890DE4">
            <w:pPr>
              <w:spacing w:before="0" w:after="0"/>
              <w:rPr>
                <w:color w:val="000000"/>
                <w:sz w:val="18"/>
              </w:rPr>
            </w:pPr>
          </w:p>
        </w:tc>
        <w:tc>
          <w:tcPr>
            <w:tcW w:w="1146" w:type="dxa"/>
            <w:shd w:val="solid" w:color="FFFFFF" w:fill="FFFFFF"/>
          </w:tcPr>
          <w:p w14:paraId="1BA137C4" w14:textId="77777777" w:rsidR="00890DE4" w:rsidRDefault="00890DE4">
            <w:pPr>
              <w:spacing w:before="0" w:after="0"/>
              <w:rPr>
                <w:color w:val="000000"/>
                <w:sz w:val="18"/>
              </w:rPr>
            </w:pPr>
          </w:p>
        </w:tc>
        <w:tc>
          <w:tcPr>
            <w:tcW w:w="1305" w:type="dxa"/>
            <w:shd w:val="solid" w:color="FFFFFF" w:fill="FFFFFF"/>
          </w:tcPr>
          <w:p w14:paraId="12E52330" w14:textId="77777777" w:rsidR="00890DE4" w:rsidRDefault="00890DE4">
            <w:pPr>
              <w:spacing w:before="0" w:after="0"/>
              <w:rPr>
                <w:color w:val="000000"/>
                <w:sz w:val="18"/>
              </w:rPr>
            </w:pPr>
          </w:p>
        </w:tc>
        <w:tc>
          <w:tcPr>
            <w:tcW w:w="3219" w:type="dxa"/>
            <w:shd w:val="solid" w:color="FFFFFF" w:fill="FFFFFF"/>
          </w:tcPr>
          <w:p w14:paraId="7B8398C3" w14:textId="77777777" w:rsidR="00890DE4" w:rsidRDefault="00890DE4">
            <w:pPr>
              <w:spacing w:before="0" w:after="0"/>
              <w:rPr>
                <w:color w:val="000000"/>
                <w:sz w:val="18"/>
              </w:rPr>
            </w:pPr>
          </w:p>
        </w:tc>
        <w:tc>
          <w:tcPr>
            <w:tcW w:w="2835" w:type="dxa"/>
            <w:shd w:val="solid" w:color="FFFFFF" w:fill="FFFFFF"/>
          </w:tcPr>
          <w:p w14:paraId="0288771E" w14:textId="77777777" w:rsidR="00890DE4" w:rsidRDefault="00890DE4">
            <w:pPr>
              <w:spacing w:before="0" w:after="0"/>
              <w:rPr>
                <w:color w:val="000000"/>
                <w:sz w:val="18"/>
              </w:rPr>
            </w:pPr>
          </w:p>
        </w:tc>
      </w:tr>
      <w:tr w:rsidR="00105A79" w14:paraId="15989EED" w14:textId="77777777" w:rsidTr="008C1EEE">
        <w:trPr>
          <w:cantSplit/>
          <w:trHeight w:val="235"/>
        </w:trPr>
        <w:tc>
          <w:tcPr>
            <w:tcW w:w="3095" w:type="dxa"/>
            <w:gridSpan w:val="3"/>
            <w:shd w:val="solid" w:color="FFFFFF" w:fill="FFFFFF"/>
          </w:tcPr>
          <w:p w14:paraId="00E6EEA9" w14:textId="77777777" w:rsidR="00890DE4" w:rsidRDefault="00C459FB">
            <w:pPr>
              <w:spacing w:before="0" w:after="0"/>
              <w:rPr>
                <w:color w:val="000000"/>
                <w:sz w:val="18"/>
              </w:rPr>
            </w:pPr>
            <w:r>
              <w:rPr>
                <w:color w:val="000000"/>
                <w:sz w:val="18"/>
              </w:rPr>
              <w:t>Declaration of Compliance Indicator</w:t>
            </w:r>
          </w:p>
        </w:tc>
        <w:tc>
          <w:tcPr>
            <w:tcW w:w="1142" w:type="dxa"/>
            <w:shd w:val="solid" w:color="FFFFFF" w:fill="FFFFFF"/>
          </w:tcPr>
          <w:p w14:paraId="365E803E" w14:textId="77777777" w:rsidR="00890DE4" w:rsidRDefault="00890DE4">
            <w:pPr>
              <w:spacing w:before="0" w:after="0"/>
              <w:rPr>
                <w:color w:val="000000"/>
                <w:sz w:val="18"/>
              </w:rPr>
            </w:pPr>
          </w:p>
        </w:tc>
        <w:tc>
          <w:tcPr>
            <w:tcW w:w="978" w:type="dxa"/>
            <w:shd w:val="solid" w:color="FFFFFF" w:fill="FFFFFF"/>
          </w:tcPr>
          <w:p w14:paraId="626AA2DD" w14:textId="77777777" w:rsidR="00890DE4" w:rsidRDefault="00890DE4">
            <w:pPr>
              <w:spacing w:before="0" w:after="0"/>
              <w:rPr>
                <w:color w:val="000000"/>
                <w:sz w:val="18"/>
              </w:rPr>
            </w:pPr>
          </w:p>
        </w:tc>
        <w:tc>
          <w:tcPr>
            <w:tcW w:w="1301" w:type="dxa"/>
            <w:shd w:val="solid" w:color="FFFFFF" w:fill="FFFFFF"/>
          </w:tcPr>
          <w:p w14:paraId="2FF6E382"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1146" w:type="dxa"/>
            <w:shd w:val="solid" w:color="FFFFFF" w:fill="FFFFFF"/>
          </w:tcPr>
          <w:p w14:paraId="2D82C94B"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0D711EA3" w14:textId="77777777" w:rsidR="00890DE4" w:rsidRDefault="00C459FB">
            <w:pPr>
              <w:spacing w:before="0" w:after="0"/>
              <w:rPr>
                <w:color w:val="000000"/>
                <w:sz w:val="18"/>
              </w:rPr>
            </w:pPr>
            <w:r>
              <w:rPr>
                <w:color w:val="000000"/>
                <w:sz w:val="18"/>
              </w:rPr>
              <w:t>C529/7365</w:t>
            </w:r>
          </w:p>
        </w:tc>
        <w:tc>
          <w:tcPr>
            <w:tcW w:w="3219" w:type="dxa"/>
            <w:shd w:val="solid" w:color="FFFFFF" w:fill="FFFFFF"/>
          </w:tcPr>
          <w:p w14:paraId="47B10544" w14:textId="77777777" w:rsidR="00890DE4" w:rsidRDefault="00C459FB">
            <w:pPr>
              <w:spacing w:before="0" w:after="0"/>
              <w:rPr>
                <w:color w:val="000000"/>
                <w:sz w:val="18"/>
              </w:rPr>
            </w:pPr>
            <w:r>
              <w:rPr>
                <w:color w:val="000000"/>
                <w:sz w:val="18"/>
              </w:rPr>
              <w:t>Processing indicator, coded</w:t>
            </w:r>
          </w:p>
        </w:tc>
        <w:tc>
          <w:tcPr>
            <w:tcW w:w="2835" w:type="dxa"/>
            <w:shd w:val="solid" w:color="FFFFFF" w:fill="FFFFFF"/>
          </w:tcPr>
          <w:p w14:paraId="6D23E86D" w14:textId="77777777" w:rsidR="00890DE4" w:rsidRDefault="00C459FB">
            <w:pPr>
              <w:spacing w:before="0" w:after="0"/>
              <w:rPr>
                <w:color w:val="000000"/>
                <w:sz w:val="18"/>
              </w:rPr>
            </w:pPr>
            <w:r>
              <w:rPr>
                <w:color w:val="000000"/>
                <w:sz w:val="18"/>
              </w:rPr>
              <w:t>Y or N</w:t>
            </w:r>
          </w:p>
        </w:tc>
      </w:tr>
      <w:tr w:rsidR="00105A79" w14:paraId="6BCB30B3" w14:textId="77777777" w:rsidTr="008C1EEE">
        <w:trPr>
          <w:cantSplit/>
          <w:trHeight w:val="235"/>
        </w:trPr>
        <w:tc>
          <w:tcPr>
            <w:tcW w:w="3095" w:type="dxa"/>
            <w:gridSpan w:val="3"/>
            <w:shd w:val="solid" w:color="FFFFFF" w:fill="FFFFFF"/>
          </w:tcPr>
          <w:p w14:paraId="1B15B15B" w14:textId="77777777" w:rsidR="00890DE4" w:rsidRDefault="00890DE4">
            <w:pPr>
              <w:spacing w:before="0" w:after="0"/>
              <w:rPr>
                <w:color w:val="000000"/>
                <w:sz w:val="18"/>
              </w:rPr>
            </w:pPr>
          </w:p>
        </w:tc>
        <w:tc>
          <w:tcPr>
            <w:tcW w:w="1142" w:type="dxa"/>
            <w:shd w:val="solid" w:color="FFFFFF" w:fill="FFFFFF"/>
          </w:tcPr>
          <w:p w14:paraId="2A41BFEF" w14:textId="77777777" w:rsidR="00890DE4" w:rsidRDefault="00890DE4">
            <w:pPr>
              <w:spacing w:before="0" w:after="0"/>
              <w:rPr>
                <w:color w:val="000000"/>
                <w:sz w:val="18"/>
              </w:rPr>
            </w:pPr>
          </w:p>
        </w:tc>
        <w:tc>
          <w:tcPr>
            <w:tcW w:w="978" w:type="dxa"/>
            <w:shd w:val="solid" w:color="FFFFFF" w:fill="FFFFFF"/>
          </w:tcPr>
          <w:p w14:paraId="376CFF6D" w14:textId="77777777" w:rsidR="00890DE4" w:rsidRDefault="00890DE4">
            <w:pPr>
              <w:spacing w:before="0" w:after="0"/>
              <w:rPr>
                <w:color w:val="000000"/>
                <w:sz w:val="18"/>
              </w:rPr>
            </w:pPr>
          </w:p>
        </w:tc>
        <w:tc>
          <w:tcPr>
            <w:tcW w:w="1301" w:type="dxa"/>
            <w:shd w:val="solid" w:color="FFFFFF" w:fill="FFFFFF"/>
          </w:tcPr>
          <w:p w14:paraId="6B8FDD00" w14:textId="77777777" w:rsidR="00890DE4" w:rsidRDefault="00890DE4">
            <w:pPr>
              <w:spacing w:before="0" w:after="0"/>
              <w:rPr>
                <w:color w:val="000000"/>
                <w:sz w:val="18"/>
              </w:rPr>
            </w:pPr>
          </w:p>
        </w:tc>
        <w:tc>
          <w:tcPr>
            <w:tcW w:w="1146" w:type="dxa"/>
            <w:shd w:val="solid" w:color="FFFFFF" w:fill="FFFFFF"/>
          </w:tcPr>
          <w:p w14:paraId="091E3221"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6675C978" w14:textId="77777777" w:rsidR="00890DE4" w:rsidRDefault="00C459FB">
            <w:pPr>
              <w:spacing w:before="0" w:after="0"/>
              <w:rPr>
                <w:color w:val="000000"/>
                <w:sz w:val="18"/>
              </w:rPr>
            </w:pPr>
            <w:r>
              <w:rPr>
                <w:color w:val="000000"/>
                <w:sz w:val="18"/>
              </w:rPr>
              <w:t>C529/1131</w:t>
            </w:r>
          </w:p>
        </w:tc>
        <w:tc>
          <w:tcPr>
            <w:tcW w:w="3219" w:type="dxa"/>
            <w:shd w:val="solid" w:color="FFFFFF" w:fill="FFFFFF"/>
          </w:tcPr>
          <w:p w14:paraId="4FBEE43F" w14:textId="77777777" w:rsidR="00890DE4" w:rsidRDefault="00C459FB">
            <w:pPr>
              <w:spacing w:before="0" w:after="0"/>
              <w:rPr>
                <w:color w:val="000000"/>
                <w:sz w:val="18"/>
              </w:rPr>
            </w:pPr>
            <w:r>
              <w:rPr>
                <w:color w:val="000000"/>
                <w:sz w:val="18"/>
              </w:rPr>
              <w:t>Code list qualifier</w:t>
            </w:r>
          </w:p>
        </w:tc>
        <w:tc>
          <w:tcPr>
            <w:tcW w:w="2835" w:type="dxa"/>
            <w:shd w:val="solid" w:color="FFFFFF" w:fill="FFFFFF"/>
          </w:tcPr>
          <w:p w14:paraId="6947350D" w14:textId="77777777" w:rsidR="00890DE4" w:rsidRDefault="00C459FB">
            <w:pPr>
              <w:spacing w:before="0" w:after="0"/>
              <w:rPr>
                <w:color w:val="000000"/>
                <w:sz w:val="18"/>
              </w:rPr>
            </w:pPr>
            <w:r>
              <w:rPr>
                <w:color w:val="000000"/>
                <w:sz w:val="18"/>
              </w:rPr>
              <w:t>Filler (must be blank)</w:t>
            </w:r>
          </w:p>
        </w:tc>
      </w:tr>
      <w:tr w:rsidR="00105A79" w14:paraId="29538788" w14:textId="77777777" w:rsidTr="008C1EEE">
        <w:trPr>
          <w:cantSplit/>
          <w:trHeight w:val="235"/>
        </w:trPr>
        <w:tc>
          <w:tcPr>
            <w:tcW w:w="3095" w:type="dxa"/>
            <w:gridSpan w:val="3"/>
            <w:shd w:val="solid" w:color="FFFFFF" w:fill="FFFFFF"/>
          </w:tcPr>
          <w:p w14:paraId="6D184254" w14:textId="77777777" w:rsidR="00890DE4" w:rsidRDefault="00890DE4">
            <w:pPr>
              <w:spacing w:before="0" w:after="0"/>
              <w:rPr>
                <w:color w:val="000000"/>
                <w:sz w:val="18"/>
              </w:rPr>
            </w:pPr>
          </w:p>
        </w:tc>
        <w:tc>
          <w:tcPr>
            <w:tcW w:w="1142" w:type="dxa"/>
            <w:shd w:val="solid" w:color="FFFFFF" w:fill="FFFFFF"/>
          </w:tcPr>
          <w:p w14:paraId="56B581BB" w14:textId="77777777" w:rsidR="00890DE4" w:rsidRDefault="00890DE4">
            <w:pPr>
              <w:spacing w:before="0" w:after="0"/>
              <w:rPr>
                <w:color w:val="000000"/>
                <w:sz w:val="18"/>
              </w:rPr>
            </w:pPr>
          </w:p>
        </w:tc>
        <w:tc>
          <w:tcPr>
            <w:tcW w:w="978" w:type="dxa"/>
            <w:shd w:val="solid" w:color="FFFFFF" w:fill="FFFFFF"/>
          </w:tcPr>
          <w:p w14:paraId="0C3ECE76" w14:textId="77777777" w:rsidR="00890DE4" w:rsidRDefault="00890DE4">
            <w:pPr>
              <w:spacing w:before="0" w:after="0"/>
              <w:rPr>
                <w:color w:val="000000"/>
                <w:sz w:val="18"/>
              </w:rPr>
            </w:pPr>
          </w:p>
        </w:tc>
        <w:tc>
          <w:tcPr>
            <w:tcW w:w="1301" w:type="dxa"/>
            <w:shd w:val="solid" w:color="FFFFFF" w:fill="FFFFFF"/>
          </w:tcPr>
          <w:p w14:paraId="60832B14" w14:textId="77777777" w:rsidR="00890DE4" w:rsidRDefault="00890DE4">
            <w:pPr>
              <w:spacing w:before="0" w:after="0"/>
              <w:rPr>
                <w:color w:val="000000"/>
                <w:sz w:val="18"/>
              </w:rPr>
            </w:pPr>
          </w:p>
        </w:tc>
        <w:tc>
          <w:tcPr>
            <w:tcW w:w="1146" w:type="dxa"/>
            <w:shd w:val="solid" w:color="FFFFFF" w:fill="FFFFFF"/>
          </w:tcPr>
          <w:p w14:paraId="23189089"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006D8B53" w14:textId="77777777" w:rsidR="00890DE4" w:rsidRDefault="00C459FB">
            <w:pPr>
              <w:spacing w:before="0" w:after="0"/>
              <w:rPr>
                <w:color w:val="000000"/>
                <w:sz w:val="18"/>
              </w:rPr>
            </w:pPr>
            <w:r>
              <w:rPr>
                <w:color w:val="000000"/>
                <w:sz w:val="18"/>
              </w:rPr>
              <w:t>C529/3055</w:t>
            </w:r>
          </w:p>
        </w:tc>
        <w:tc>
          <w:tcPr>
            <w:tcW w:w="3219" w:type="dxa"/>
            <w:shd w:val="solid" w:color="FFFFFF" w:fill="FFFFFF"/>
          </w:tcPr>
          <w:p w14:paraId="0586A16F" w14:textId="77777777" w:rsidR="00890DE4" w:rsidRDefault="00C459FB">
            <w:pPr>
              <w:spacing w:before="0" w:after="0"/>
              <w:rPr>
                <w:color w:val="000000"/>
                <w:sz w:val="18"/>
              </w:rPr>
            </w:pPr>
            <w:r>
              <w:rPr>
                <w:color w:val="000000"/>
                <w:sz w:val="18"/>
              </w:rPr>
              <w:t>Code list responsible agency, coded</w:t>
            </w:r>
          </w:p>
        </w:tc>
        <w:tc>
          <w:tcPr>
            <w:tcW w:w="2835" w:type="dxa"/>
            <w:shd w:val="solid" w:color="FFFFFF" w:fill="FFFFFF"/>
          </w:tcPr>
          <w:p w14:paraId="18EBCE3C" w14:textId="77777777" w:rsidR="00890DE4" w:rsidRDefault="00C459FB">
            <w:pPr>
              <w:spacing w:before="0" w:after="0"/>
              <w:rPr>
                <w:color w:val="000000"/>
                <w:sz w:val="18"/>
              </w:rPr>
            </w:pPr>
            <w:r>
              <w:rPr>
                <w:color w:val="000000"/>
                <w:sz w:val="18"/>
              </w:rPr>
              <w:t>AQ</w:t>
            </w:r>
          </w:p>
        </w:tc>
      </w:tr>
      <w:tr w:rsidR="00105A79" w14:paraId="59948A89" w14:textId="77777777" w:rsidTr="008C1EEE">
        <w:trPr>
          <w:cantSplit/>
          <w:trHeight w:val="235"/>
        </w:trPr>
        <w:tc>
          <w:tcPr>
            <w:tcW w:w="3095" w:type="dxa"/>
            <w:gridSpan w:val="3"/>
            <w:shd w:val="solid" w:color="FFFFFF" w:fill="FFFFFF"/>
          </w:tcPr>
          <w:p w14:paraId="04833BAA" w14:textId="77777777" w:rsidR="00890DE4" w:rsidRDefault="00890DE4">
            <w:pPr>
              <w:spacing w:before="0" w:after="0"/>
              <w:rPr>
                <w:color w:val="000000"/>
                <w:sz w:val="18"/>
              </w:rPr>
            </w:pPr>
          </w:p>
        </w:tc>
        <w:tc>
          <w:tcPr>
            <w:tcW w:w="1142" w:type="dxa"/>
            <w:shd w:val="solid" w:color="FFFFFF" w:fill="FFFFFF"/>
          </w:tcPr>
          <w:p w14:paraId="3994AAD8" w14:textId="77777777" w:rsidR="00890DE4" w:rsidRDefault="00890DE4">
            <w:pPr>
              <w:spacing w:before="0" w:after="0"/>
              <w:rPr>
                <w:color w:val="000000"/>
                <w:sz w:val="18"/>
              </w:rPr>
            </w:pPr>
          </w:p>
        </w:tc>
        <w:tc>
          <w:tcPr>
            <w:tcW w:w="978" w:type="dxa"/>
            <w:shd w:val="solid" w:color="FFFFFF" w:fill="FFFFFF"/>
          </w:tcPr>
          <w:p w14:paraId="176B0241" w14:textId="77777777" w:rsidR="00890DE4" w:rsidRDefault="00890DE4">
            <w:pPr>
              <w:spacing w:before="0" w:after="0"/>
              <w:rPr>
                <w:color w:val="000000"/>
                <w:sz w:val="18"/>
              </w:rPr>
            </w:pPr>
          </w:p>
        </w:tc>
        <w:tc>
          <w:tcPr>
            <w:tcW w:w="1301" w:type="dxa"/>
            <w:shd w:val="solid" w:color="FFFFFF" w:fill="FFFFFF"/>
          </w:tcPr>
          <w:p w14:paraId="7F422CA9" w14:textId="77777777" w:rsidR="00890DE4" w:rsidRDefault="00890DE4">
            <w:pPr>
              <w:spacing w:before="0" w:after="0"/>
              <w:rPr>
                <w:color w:val="000000"/>
                <w:sz w:val="18"/>
              </w:rPr>
            </w:pPr>
          </w:p>
        </w:tc>
        <w:tc>
          <w:tcPr>
            <w:tcW w:w="1146" w:type="dxa"/>
            <w:shd w:val="solid" w:color="FFFFFF" w:fill="FFFFFF"/>
          </w:tcPr>
          <w:p w14:paraId="28B84050"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3F880CB6" w14:textId="77777777" w:rsidR="00890DE4" w:rsidRDefault="00C459FB">
            <w:pPr>
              <w:spacing w:before="0" w:after="0"/>
              <w:rPr>
                <w:color w:val="000000"/>
                <w:sz w:val="18"/>
              </w:rPr>
            </w:pPr>
            <w:r>
              <w:rPr>
                <w:color w:val="000000"/>
                <w:sz w:val="18"/>
              </w:rPr>
              <w:t>C529/7187</w:t>
            </w:r>
          </w:p>
        </w:tc>
        <w:tc>
          <w:tcPr>
            <w:tcW w:w="3219" w:type="dxa"/>
            <w:shd w:val="solid" w:color="FFFFFF" w:fill="FFFFFF"/>
          </w:tcPr>
          <w:p w14:paraId="615C7F2D" w14:textId="77777777" w:rsidR="00890DE4" w:rsidRDefault="00C459FB">
            <w:pPr>
              <w:spacing w:before="0" w:after="0"/>
              <w:rPr>
                <w:color w:val="000000"/>
                <w:sz w:val="18"/>
              </w:rPr>
            </w:pPr>
            <w:r>
              <w:rPr>
                <w:color w:val="000000"/>
                <w:sz w:val="18"/>
              </w:rPr>
              <w:t>Process type identification</w:t>
            </w:r>
          </w:p>
        </w:tc>
        <w:tc>
          <w:tcPr>
            <w:tcW w:w="2835" w:type="dxa"/>
            <w:shd w:val="solid" w:color="FFFFFF" w:fill="FFFFFF"/>
          </w:tcPr>
          <w:p w14:paraId="3487D21E" w14:textId="77777777" w:rsidR="00890DE4" w:rsidRDefault="00C459FB">
            <w:pPr>
              <w:spacing w:before="0" w:after="0"/>
              <w:rPr>
                <w:color w:val="000000"/>
                <w:sz w:val="18"/>
              </w:rPr>
            </w:pPr>
            <w:r>
              <w:rPr>
                <w:color w:val="000000"/>
                <w:sz w:val="18"/>
              </w:rPr>
              <w:t>Local code DOC (Declaration of Compliance)</w:t>
            </w:r>
          </w:p>
        </w:tc>
      </w:tr>
      <w:tr w:rsidR="00105A79" w14:paraId="0EDE0568" w14:textId="77777777" w:rsidTr="008C1EEE">
        <w:trPr>
          <w:cantSplit/>
          <w:trHeight w:val="235"/>
        </w:trPr>
        <w:tc>
          <w:tcPr>
            <w:tcW w:w="3095" w:type="dxa"/>
            <w:gridSpan w:val="3"/>
            <w:shd w:val="solid" w:color="FFFFFF" w:fill="FFFFFF"/>
          </w:tcPr>
          <w:p w14:paraId="3293881B" w14:textId="77777777" w:rsidR="00890DE4" w:rsidRDefault="00890DE4">
            <w:pPr>
              <w:spacing w:before="0" w:after="0"/>
              <w:rPr>
                <w:color w:val="000000"/>
                <w:sz w:val="18"/>
              </w:rPr>
            </w:pPr>
          </w:p>
        </w:tc>
        <w:tc>
          <w:tcPr>
            <w:tcW w:w="1142" w:type="dxa"/>
            <w:shd w:val="solid" w:color="FFFFFF" w:fill="FFFFFF"/>
          </w:tcPr>
          <w:p w14:paraId="60D94195" w14:textId="77777777" w:rsidR="00890DE4" w:rsidRDefault="00890DE4">
            <w:pPr>
              <w:spacing w:before="0" w:after="0"/>
              <w:rPr>
                <w:color w:val="000000"/>
                <w:sz w:val="18"/>
              </w:rPr>
            </w:pPr>
          </w:p>
        </w:tc>
        <w:tc>
          <w:tcPr>
            <w:tcW w:w="978" w:type="dxa"/>
            <w:shd w:val="solid" w:color="FFFFFF" w:fill="FFFFFF"/>
          </w:tcPr>
          <w:p w14:paraId="09B5DFCD" w14:textId="77777777" w:rsidR="00890DE4" w:rsidRDefault="00890DE4">
            <w:pPr>
              <w:spacing w:before="0" w:after="0"/>
              <w:rPr>
                <w:color w:val="000000"/>
                <w:sz w:val="18"/>
              </w:rPr>
            </w:pPr>
          </w:p>
        </w:tc>
        <w:tc>
          <w:tcPr>
            <w:tcW w:w="1301" w:type="dxa"/>
            <w:shd w:val="solid" w:color="FFFFFF" w:fill="FFFFFF"/>
          </w:tcPr>
          <w:p w14:paraId="215779D1" w14:textId="77777777" w:rsidR="00890DE4" w:rsidRDefault="00890DE4">
            <w:pPr>
              <w:spacing w:before="0" w:after="0"/>
              <w:rPr>
                <w:color w:val="000000"/>
                <w:sz w:val="18"/>
              </w:rPr>
            </w:pPr>
          </w:p>
        </w:tc>
        <w:tc>
          <w:tcPr>
            <w:tcW w:w="1146" w:type="dxa"/>
            <w:shd w:val="solid" w:color="FFFFFF" w:fill="FFFFFF"/>
          </w:tcPr>
          <w:p w14:paraId="33E8FF33" w14:textId="77777777" w:rsidR="00890DE4" w:rsidRDefault="00890DE4">
            <w:pPr>
              <w:spacing w:before="0" w:after="0"/>
              <w:rPr>
                <w:color w:val="000000"/>
                <w:sz w:val="18"/>
              </w:rPr>
            </w:pPr>
          </w:p>
        </w:tc>
        <w:tc>
          <w:tcPr>
            <w:tcW w:w="1305" w:type="dxa"/>
            <w:shd w:val="solid" w:color="FFFFFF" w:fill="FFFFFF"/>
          </w:tcPr>
          <w:p w14:paraId="0C930AD1" w14:textId="77777777" w:rsidR="00890DE4" w:rsidRDefault="00890DE4">
            <w:pPr>
              <w:spacing w:before="0" w:after="0"/>
              <w:rPr>
                <w:color w:val="000000"/>
                <w:sz w:val="18"/>
              </w:rPr>
            </w:pPr>
          </w:p>
        </w:tc>
        <w:tc>
          <w:tcPr>
            <w:tcW w:w="3219" w:type="dxa"/>
            <w:shd w:val="solid" w:color="FFFFFF" w:fill="FFFFFF"/>
          </w:tcPr>
          <w:p w14:paraId="0012ABC0" w14:textId="77777777" w:rsidR="00890DE4" w:rsidRDefault="00890DE4">
            <w:pPr>
              <w:spacing w:before="0" w:after="0"/>
              <w:rPr>
                <w:color w:val="000000"/>
                <w:sz w:val="18"/>
              </w:rPr>
            </w:pPr>
          </w:p>
        </w:tc>
        <w:tc>
          <w:tcPr>
            <w:tcW w:w="2835" w:type="dxa"/>
            <w:shd w:val="solid" w:color="FFFFFF" w:fill="FFFFFF"/>
          </w:tcPr>
          <w:p w14:paraId="6753A496" w14:textId="77777777" w:rsidR="00890DE4" w:rsidRDefault="00890DE4">
            <w:pPr>
              <w:spacing w:before="0" w:after="0"/>
              <w:rPr>
                <w:color w:val="000000"/>
                <w:sz w:val="18"/>
              </w:rPr>
            </w:pPr>
          </w:p>
        </w:tc>
      </w:tr>
      <w:tr w:rsidR="00105A79" w14:paraId="37C0F2CC" w14:textId="77777777" w:rsidTr="008C1EEE">
        <w:trPr>
          <w:cantSplit/>
          <w:trHeight w:val="235"/>
        </w:trPr>
        <w:tc>
          <w:tcPr>
            <w:tcW w:w="3095" w:type="dxa"/>
            <w:gridSpan w:val="3"/>
            <w:shd w:val="solid" w:color="FFFFFF" w:fill="FFFFFF"/>
          </w:tcPr>
          <w:p w14:paraId="76823202" w14:textId="77777777" w:rsidR="00890DE4" w:rsidRDefault="00C459FB">
            <w:pPr>
              <w:spacing w:before="0" w:after="0"/>
              <w:rPr>
                <w:color w:val="000000"/>
                <w:sz w:val="18"/>
              </w:rPr>
            </w:pPr>
            <w:r>
              <w:rPr>
                <w:color w:val="000000"/>
                <w:sz w:val="18"/>
              </w:rPr>
              <w:t>True and Complete Indicator</w:t>
            </w:r>
          </w:p>
        </w:tc>
        <w:tc>
          <w:tcPr>
            <w:tcW w:w="1142" w:type="dxa"/>
            <w:shd w:val="solid" w:color="FFFFFF" w:fill="FFFFFF"/>
          </w:tcPr>
          <w:p w14:paraId="7BC55EA6" w14:textId="77777777" w:rsidR="00890DE4" w:rsidRDefault="00890DE4">
            <w:pPr>
              <w:spacing w:before="0" w:after="0"/>
              <w:rPr>
                <w:color w:val="000000"/>
                <w:sz w:val="18"/>
              </w:rPr>
            </w:pPr>
          </w:p>
        </w:tc>
        <w:tc>
          <w:tcPr>
            <w:tcW w:w="978" w:type="dxa"/>
            <w:shd w:val="solid" w:color="FFFFFF" w:fill="FFFFFF"/>
          </w:tcPr>
          <w:p w14:paraId="5DCD041C" w14:textId="77777777" w:rsidR="00890DE4" w:rsidRDefault="00890DE4">
            <w:pPr>
              <w:spacing w:before="0" w:after="0"/>
              <w:rPr>
                <w:color w:val="000000"/>
                <w:sz w:val="18"/>
              </w:rPr>
            </w:pPr>
          </w:p>
        </w:tc>
        <w:tc>
          <w:tcPr>
            <w:tcW w:w="1301" w:type="dxa"/>
            <w:shd w:val="solid" w:color="FFFFFF" w:fill="FFFFFF"/>
          </w:tcPr>
          <w:p w14:paraId="1D237F1D"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1146" w:type="dxa"/>
            <w:shd w:val="solid" w:color="FFFFFF" w:fill="FFFFFF"/>
          </w:tcPr>
          <w:p w14:paraId="75D04650"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52264F8A" w14:textId="77777777" w:rsidR="00890DE4" w:rsidRDefault="00C459FB">
            <w:pPr>
              <w:spacing w:before="0" w:after="0"/>
              <w:rPr>
                <w:color w:val="000000"/>
                <w:sz w:val="18"/>
              </w:rPr>
            </w:pPr>
            <w:r>
              <w:rPr>
                <w:color w:val="000000"/>
                <w:sz w:val="18"/>
              </w:rPr>
              <w:t>C529/7365</w:t>
            </w:r>
          </w:p>
        </w:tc>
        <w:tc>
          <w:tcPr>
            <w:tcW w:w="3219" w:type="dxa"/>
            <w:shd w:val="solid" w:color="FFFFFF" w:fill="FFFFFF"/>
          </w:tcPr>
          <w:p w14:paraId="22C6514D" w14:textId="77777777" w:rsidR="00890DE4" w:rsidRDefault="00C459FB">
            <w:pPr>
              <w:spacing w:before="0" w:after="0"/>
              <w:rPr>
                <w:color w:val="000000"/>
                <w:sz w:val="18"/>
              </w:rPr>
            </w:pPr>
            <w:r>
              <w:rPr>
                <w:color w:val="000000"/>
                <w:sz w:val="18"/>
              </w:rPr>
              <w:t>Processing indicator, coded</w:t>
            </w:r>
          </w:p>
        </w:tc>
        <w:tc>
          <w:tcPr>
            <w:tcW w:w="2835" w:type="dxa"/>
            <w:shd w:val="solid" w:color="FFFFFF" w:fill="FFFFFF"/>
          </w:tcPr>
          <w:p w14:paraId="2D29CD97" w14:textId="77777777" w:rsidR="00890DE4" w:rsidRDefault="00C459FB">
            <w:pPr>
              <w:spacing w:before="0" w:after="0"/>
              <w:rPr>
                <w:color w:val="000000"/>
                <w:sz w:val="18"/>
              </w:rPr>
            </w:pPr>
            <w:r>
              <w:rPr>
                <w:color w:val="000000"/>
                <w:sz w:val="18"/>
              </w:rPr>
              <w:t>Y or N</w:t>
            </w:r>
          </w:p>
        </w:tc>
      </w:tr>
      <w:tr w:rsidR="00105A79" w14:paraId="7D2A3B53" w14:textId="77777777" w:rsidTr="008C1EEE">
        <w:trPr>
          <w:cantSplit/>
          <w:trHeight w:val="235"/>
        </w:trPr>
        <w:tc>
          <w:tcPr>
            <w:tcW w:w="3095" w:type="dxa"/>
            <w:gridSpan w:val="3"/>
            <w:shd w:val="solid" w:color="FFFFFF" w:fill="FFFFFF"/>
          </w:tcPr>
          <w:p w14:paraId="002F46E4" w14:textId="77777777" w:rsidR="00890DE4" w:rsidRDefault="00890DE4">
            <w:pPr>
              <w:spacing w:before="0" w:after="0"/>
              <w:rPr>
                <w:color w:val="000000"/>
                <w:sz w:val="18"/>
              </w:rPr>
            </w:pPr>
          </w:p>
        </w:tc>
        <w:tc>
          <w:tcPr>
            <w:tcW w:w="1142" w:type="dxa"/>
            <w:shd w:val="solid" w:color="FFFFFF" w:fill="FFFFFF"/>
          </w:tcPr>
          <w:p w14:paraId="30BF56F2" w14:textId="77777777" w:rsidR="00890DE4" w:rsidRDefault="00890DE4">
            <w:pPr>
              <w:spacing w:before="0" w:after="0"/>
              <w:rPr>
                <w:color w:val="000000"/>
                <w:sz w:val="18"/>
              </w:rPr>
            </w:pPr>
          </w:p>
        </w:tc>
        <w:tc>
          <w:tcPr>
            <w:tcW w:w="978" w:type="dxa"/>
            <w:shd w:val="solid" w:color="FFFFFF" w:fill="FFFFFF"/>
          </w:tcPr>
          <w:p w14:paraId="37774BA5" w14:textId="77777777" w:rsidR="00890DE4" w:rsidRDefault="00890DE4">
            <w:pPr>
              <w:spacing w:before="0" w:after="0"/>
              <w:rPr>
                <w:color w:val="000000"/>
                <w:sz w:val="18"/>
              </w:rPr>
            </w:pPr>
          </w:p>
        </w:tc>
        <w:tc>
          <w:tcPr>
            <w:tcW w:w="1301" w:type="dxa"/>
            <w:shd w:val="solid" w:color="FFFFFF" w:fill="FFFFFF"/>
          </w:tcPr>
          <w:p w14:paraId="769DD6F9" w14:textId="77777777" w:rsidR="00890DE4" w:rsidRDefault="00890DE4">
            <w:pPr>
              <w:spacing w:before="0" w:after="0"/>
              <w:rPr>
                <w:color w:val="000000"/>
                <w:sz w:val="18"/>
              </w:rPr>
            </w:pPr>
          </w:p>
        </w:tc>
        <w:tc>
          <w:tcPr>
            <w:tcW w:w="1146" w:type="dxa"/>
            <w:shd w:val="solid" w:color="FFFFFF" w:fill="FFFFFF"/>
          </w:tcPr>
          <w:p w14:paraId="204D0D17"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46FBDDEF" w14:textId="77777777" w:rsidR="00890DE4" w:rsidRDefault="00C459FB">
            <w:pPr>
              <w:spacing w:before="0" w:after="0"/>
              <w:rPr>
                <w:color w:val="000000"/>
                <w:sz w:val="18"/>
              </w:rPr>
            </w:pPr>
            <w:r>
              <w:rPr>
                <w:color w:val="000000"/>
                <w:sz w:val="18"/>
              </w:rPr>
              <w:t>C529/1131</w:t>
            </w:r>
          </w:p>
        </w:tc>
        <w:tc>
          <w:tcPr>
            <w:tcW w:w="3219" w:type="dxa"/>
            <w:shd w:val="solid" w:color="FFFFFF" w:fill="FFFFFF"/>
          </w:tcPr>
          <w:p w14:paraId="477DE49A" w14:textId="77777777" w:rsidR="00890DE4" w:rsidRDefault="00C459FB">
            <w:pPr>
              <w:spacing w:before="0" w:after="0"/>
              <w:rPr>
                <w:color w:val="000000"/>
                <w:sz w:val="18"/>
              </w:rPr>
            </w:pPr>
            <w:r>
              <w:rPr>
                <w:color w:val="000000"/>
                <w:sz w:val="18"/>
              </w:rPr>
              <w:t>Code list qualifier</w:t>
            </w:r>
          </w:p>
        </w:tc>
        <w:tc>
          <w:tcPr>
            <w:tcW w:w="2835" w:type="dxa"/>
            <w:shd w:val="solid" w:color="FFFFFF" w:fill="FFFFFF"/>
          </w:tcPr>
          <w:p w14:paraId="43B7CC6D" w14:textId="77777777" w:rsidR="00890DE4" w:rsidRDefault="00C459FB">
            <w:pPr>
              <w:spacing w:before="0" w:after="0"/>
              <w:rPr>
                <w:color w:val="000000"/>
                <w:sz w:val="18"/>
              </w:rPr>
            </w:pPr>
            <w:r>
              <w:rPr>
                <w:color w:val="000000"/>
                <w:sz w:val="18"/>
              </w:rPr>
              <w:t>Filler (must be blank)</w:t>
            </w:r>
          </w:p>
        </w:tc>
      </w:tr>
      <w:tr w:rsidR="00105A79" w14:paraId="5E777471" w14:textId="77777777" w:rsidTr="008C1EEE">
        <w:trPr>
          <w:cantSplit/>
          <w:trHeight w:val="235"/>
        </w:trPr>
        <w:tc>
          <w:tcPr>
            <w:tcW w:w="3095" w:type="dxa"/>
            <w:gridSpan w:val="3"/>
            <w:shd w:val="solid" w:color="FFFFFF" w:fill="FFFFFF"/>
          </w:tcPr>
          <w:p w14:paraId="5832D52A" w14:textId="77777777" w:rsidR="00890DE4" w:rsidRDefault="00890DE4">
            <w:pPr>
              <w:spacing w:before="0" w:after="0"/>
              <w:rPr>
                <w:color w:val="000000"/>
                <w:sz w:val="18"/>
              </w:rPr>
            </w:pPr>
          </w:p>
        </w:tc>
        <w:tc>
          <w:tcPr>
            <w:tcW w:w="1142" w:type="dxa"/>
            <w:shd w:val="solid" w:color="FFFFFF" w:fill="FFFFFF"/>
          </w:tcPr>
          <w:p w14:paraId="31288965" w14:textId="77777777" w:rsidR="00890DE4" w:rsidRDefault="00890DE4">
            <w:pPr>
              <w:spacing w:before="0" w:after="0"/>
              <w:rPr>
                <w:color w:val="000000"/>
                <w:sz w:val="18"/>
              </w:rPr>
            </w:pPr>
          </w:p>
        </w:tc>
        <w:tc>
          <w:tcPr>
            <w:tcW w:w="978" w:type="dxa"/>
            <w:shd w:val="solid" w:color="FFFFFF" w:fill="FFFFFF"/>
          </w:tcPr>
          <w:p w14:paraId="7B2BB90F" w14:textId="77777777" w:rsidR="00890DE4" w:rsidRDefault="00890DE4">
            <w:pPr>
              <w:spacing w:before="0" w:after="0"/>
              <w:rPr>
                <w:color w:val="000000"/>
                <w:sz w:val="18"/>
              </w:rPr>
            </w:pPr>
          </w:p>
        </w:tc>
        <w:tc>
          <w:tcPr>
            <w:tcW w:w="1301" w:type="dxa"/>
            <w:shd w:val="solid" w:color="FFFFFF" w:fill="FFFFFF"/>
          </w:tcPr>
          <w:p w14:paraId="57677EB1" w14:textId="77777777" w:rsidR="00890DE4" w:rsidRDefault="00890DE4">
            <w:pPr>
              <w:spacing w:before="0" w:after="0"/>
              <w:rPr>
                <w:color w:val="000000"/>
                <w:sz w:val="18"/>
              </w:rPr>
            </w:pPr>
          </w:p>
        </w:tc>
        <w:tc>
          <w:tcPr>
            <w:tcW w:w="1146" w:type="dxa"/>
            <w:shd w:val="solid" w:color="FFFFFF" w:fill="FFFFFF"/>
          </w:tcPr>
          <w:p w14:paraId="38742B16"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5BA5BC37" w14:textId="77777777" w:rsidR="00890DE4" w:rsidRDefault="00C459FB">
            <w:pPr>
              <w:spacing w:before="0" w:after="0"/>
              <w:rPr>
                <w:color w:val="000000"/>
                <w:sz w:val="18"/>
              </w:rPr>
            </w:pPr>
            <w:r>
              <w:rPr>
                <w:color w:val="000000"/>
                <w:sz w:val="18"/>
              </w:rPr>
              <w:t>C529/3055</w:t>
            </w:r>
          </w:p>
        </w:tc>
        <w:tc>
          <w:tcPr>
            <w:tcW w:w="3219" w:type="dxa"/>
            <w:shd w:val="solid" w:color="FFFFFF" w:fill="FFFFFF"/>
          </w:tcPr>
          <w:p w14:paraId="00325FED" w14:textId="77777777" w:rsidR="00890DE4" w:rsidRDefault="00C459FB">
            <w:pPr>
              <w:spacing w:before="0" w:after="0"/>
              <w:rPr>
                <w:color w:val="000000"/>
                <w:sz w:val="18"/>
              </w:rPr>
            </w:pPr>
            <w:r>
              <w:rPr>
                <w:color w:val="000000"/>
                <w:sz w:val="18"/>
              </w:rPr>
              <w:t>Code list responsible agency, coded</w:t>
            </w:r>
          </w:p>
        </w:tc>
        <w:tc>
          <w:tcPr>
            <w:tcW w:w="2835" w:type="dxa"/>
            <w:shd w:val="solid" w:color="FFFFFF" w:fill="FFFFFF"/>
          </w:tcPr>
          <w:p w14:paraId="2796C7B0" w14:textId="77777777" w:rsidR="00890DE4" w:rsidRDefault="00C459FB">
            <w:pPr>
              <w:spacing w:before="0" w:after="0"/>
              <w:rPr>
                <w:color w:val="000000"/>
                <w:sz w:val="18"/>
              </w:rPr>
            </w:pPr>
            <w:r>
              <w:rPr>
                <w:color w:val="000000"/>
                <w:sz w:val="18"/>
              </w:rPr>
              <w:t>AQ</w:t>
            </w:r>
          </w:p>
        </w:tc>
      </w:tr>
      <w:tr w:rsidR="00105A79" w14:paraId="1A9D8B64" w14:textId="77777777" w:rsidTr="008C1EEE">
        <w:trPr>
          <w:cantSplit/>
          <w:trHeight w:val="235"/>
        </w:trPr>
        <w:tc>
          <w:tcPr>
            <w:tcW w:w="3095" w:type="dxa"/>
            <w:gridSpan w:val="3"/>
            <w:shd w:val="solid" w:color="FFFFFF" w:fill="FFFFFF"/>
          </w:tcPr>
          <w:p w14:paraId="27BB028C" w14:textId="77777777" w:rsidR="00890DE4" w:rsidRDefault="00890DE4">
            <w:pPr>
              <w:spacing w:before="0" w:after="0"/>
              <w:rPr>
                <w:color w:val="000000"/>
                <w:sz w:val="18"/>
              </w:rPr>
            </w:pPr>
          </w:p>
        </w:tc>
        <w:tc>
          <w:tcPr>
            <w:tcW w:w="1142" w:type="dxa"/>
            <w:shd w:val="solid" w:color="FFFFFF" w:fill="FFFFFF"/>
          </w:tcPr>
          <w:p w14:paraId="4C5D7320" w14:textId="77777777" w:rsidR="00890DE4" w:rsidRDefault="00890DE4">
            <w:pPr>
              <w:spacing w:before="0" w:after="0"/>
              <w:rPr>
                <w:color w:val="000000"/>
                <w:sz w:val="18"/>
              </w:rPr>
            </w:pPr>
          </w:p>
        </w:tc>
        <w:tc>
          <w:tcPr>
            <w:tcW w:w="978" w:type="dxa"/>
            <w:shd w:val="solid" w:color="FFFFFF" w:fill="FFFFFF"/>
          </w:tcPr>
          <w:p w14:paraId="38166A4B" w14:textId="77777777" w:rsidR="00890DE4" w:rsidRDefault="00890DE4">
            <w:pPr>
              <w:spacing w:before="0" w:after="0"/>
              <w:rPr>
                <w:color w:val="000000"/>
                <w:sz w:val="18"/>
              </w:rPr>
            </w:pPr>
          </w:p>
        </w:tc>
        <w:tc>
          <w:tcPr>
            <w:tcW w:w="1301" w:type="dxa"/>
            <w:shd w:val="solid" w:color="FFFFFF" w:fill="FFFFFF"/>
          </w:tcPr>
          <w:p w14:paraId="4EF886A7" w14:textId="77777777" w:rsidR="00890DE4" w:rsidRDefault="00890DE4">
            <w:pPr>
              <w:spacing w:before="0" w:after="0"/>
              <w:rPr>
                <w:color w:val="000000"/>
                <w:sz w:val="18"/>
              </w:rPr>
            </w:pPr>
          </w:p>
        </w:tc>
        <w:tc>
          <w:tcPr>
            <w:tcW w:w="1146" w:type="dxa"/>
            <w:shd w:val="solid" w:color="FFFFFF" w:fill="FFFFFF"/>
          </w:tcPr>
          <w:p w14:paraId="2F52927B"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0DCA3C0C" w14:textId="77777777" w:rsidR="00890DE4" w:rsidRDefault="00C459FB">
            <w:pPr>
              <w:spacing w:before="0" w:after="0"/>
              <w:rPr>
                <w:color w:val="000000"/>
                <w:sz w:val="18"/>
              </w:rPr>
            </w:pPr>
            <w:r>
              <w:rPr>
                <w:color w:val="000000"/>
                <w:sz w:val="18"/>
              </w:rPr>
              <w:t>C529/7187</w:t>
            </w:r>
          </w:p>
        </w:tc>
        <w:tc>
          <w:tcPr>
            <w:tcW w:w="3219" w:type="dxa"/>
            <w:shd w:val="solid" w:color="FFFFFF" w:fill="FFFFFF"/>
          </w:tcPr>
          <w:p w14:paraId="226E5727" w14:textId="77777777" w:rsidR="00890DE4" w:rsidRDefault="00C459FB">
            <w:pPr>
              <w:spacing w:before="0" w:after="0"/>
              <w:rPr>
                <w:color w:val="000000"/>
                <w:sz w:val="18"/>
              </w:rPr>
            </w:pPr>
            <w:r>
              <w:rPr>
                <w:color w:val="000000"/>
                <w:sz w:val="18"/>
              </w:rPr>
              <w:t>Process type identification</w:t>
            </w:r>
          </w:p>
        </w:tc>
        <w:tc>
          <w:tcPr>
            <w:tcW w:w="2835" w:type="dxa"/>
            <w:shd w:val="solid" w:color="FFFFFF" w:fill="FFFFFF"/>
          </w:tcPr>
          <w:p w14:paraId="7E122EE2" w14:textId="77777777" w:rsidR="00890DE4" w:rsidRDefault="00C459FB">
            <w:pPr>
              <w:spacing w:before="0" w:after="0"/>
              <w:rPr>
                <w:color w:val="000000"/>
                <w:sz w:val="18"/>
              </w:rPr>
            </w:pPr>
            <w:r>
              <w:rPr>
                <w:color w:val="000000"/>
                <w:sz w:val="18"/>
              </w:rPr>
              <w:t xml:space="preserve">Local code </w:t>
            </w:r>
            <w:smartTag w:uri="urn:schemas-microsoft-com:office:smarttags" w:element="stockticker">
              <w:r>
                <w:rPr>
                  <w:color w:val="000000"/>
                  <w:sz w:val="18"/>
                </w:rPr>
                <w:t>TAC</w:t>
              </w:r>
            </w:smartTag>
            <w:r>
              <w:rPr>
                <w:color w:val="000000"/>
                <w:sz w:val="18"/>
              </w:rPr>
              <w:t xml:space="preserve"> (True and Complete)</w:t>
            </w:r>
          </w:p>
        </w:tc>
      </w:tr>
      <w:tr w:rsidR="00105A79" w14:paraId="5232452B" w14:textId="77777777" w:rsidTr="008C1EEE">
        <w:trPr>
          <w:cantSplit/>
          <w:trHeight w:val="235"/>
        </w:trPr>
        <w:tc>
          <w:tcPr>
            <w:tcW w:w="3095" w:type="dxa"/>
            <w:gridSpan w:val="3"/>
            <w:shd w:val="solid" w:color="FFFFFF" w:fill="FFFFFF"/>
          </w:tcPr>
          <w:p w14:paraId="28F93566" w14:textId="77777777" w:rsidR="00890DE4" w:rsidRDefault="00890DE4">
            <w:pPr>
              <w:spacing w:before="0" w:after="0"/>
              <w:rPr>
                <w:color w:val="000000"/>
                <w:sz w:val="18"/>
              </w:rPr>
            </w:pPr>
          </w:p>
        </w:tc>
        <w:tc>
          <w:tcPr>
            <w:tcW w:w="1142" w:type="dxa"/>
            <w:shd w:val="solid" w:color="FFFFFF" w:fill="FFFFFF"/>
          </w:tcPr>
          <w:p w14:paraId="7B825B20" w14:textId="77777777" w:rsidR="00890DE4" w:rsidRDefault="00890DE4">
            <w:pPr>
              <w:spacing w:before="0" w:after="0"/>
              <w:rPr>
                <w:color w:val="000000"/>
                <w:sz w:val="18"/>
              </w:rPr>
            </w:pPr>
          </w:p>
        </w:tc>
        <w:tc>
          <w:tcPr>
            <w:tcW w:w="978" w:type="dxa"/>
            <w:shd w:val="solid" w:color="FFFFFF" w:fill="FFFFFF"/>
          </w:tcPr>
          <w:p w14:paraId="52EEC8FE" w14:textId="77777777" w:rsidR="00890DE4" w:rsidRDefault="00890DE4">
            <w:pPr>
              <w:spacing w:before="0" w:after="0"/>
              <w:rPr>
                <w:color w:val="000000"/>
                <w:sz w:val="18"/>
              </w:rPr>
            </w:pPr>
          </w:p>
        </w:tc>
        <w:tc>
          <w:tcPr>
            <w:tcW w:w="1301" w:type="dxa"/>
            <w:shd w:val="solid" w:color="FFFFFF" w:fill="FFFFFF"/>
          </w:tcPr>
          <w:p w14:paraId="2DA1A78B" w14:textId="77777777" w:rsidR="00890DE4" w:rsidRDefault="00890DE4">
            <w:pPr>
              <w:spacing w:before="0" w:after="0"/>
              <w:rPr>
                <w:color w:val="000000"/>
                <w:sz w:val="18"/>
              </w:rPr>
            </w:pPr>
          </w:p>
        </w:tc>
        <w:tc>
          <w:tcPr>
            <w:tcW w:w="1146" w:type="dxa"/>
            <w:shd w:val="solid" w:color="FFFFFF" w:fill="FFFFFF"/>
          </w:tcPr>
          <w:p w14:paraId="2DA54F39" w14:textId="77777777" w:rsidR="00890DE4" w:rsidRDefault="00890DE4">
            <w:pPr>
              <w:spacing w:before="0" w:after="0"/>
              <w:rPr>
                <w:color w:val="000000"/>
                <w:sz w:val="18"/>
              </w:rPr>
            </w:pPr>
          </w:p>
        </w:tc>
        <w:tc>
          <w:tcPr>
            <w:tcW w:w="1305" w:type="dxa"/>
            <w:shd w:val="solid" w:color="FFFFFF" w:fill="FFFFFF"/>
          </w:tcPr>
          <w:p w14:paraId="39DCFB60" w14:textId="77777777" w:rsidR="00890DE4" w:rsidRDefault="00890DE4">
            <w:pPr>
              <w:spacing w:before="0" w:after="0"/>
              <w:rPr>
                <w:color w:val="000000"/>
                <w:sz w:val="18"/>
              </w:rPr>
            </w:pPr>
          </w:p>
        </w:tc>
        <w:tc>
          <w:tcPr>
            <w:tcW w:w="3219" w:type="dxa"/>
            <w:shd w:val="solid" w:color="FFFFFF" w:fill="FFFFFF"/>
          </w:tcPr>
          <w:p w14:paraId="6DA45828" w14:textId="77777777" w:rsidR="00890DE4" w:rsidRDefault="00890DE4">
            <w:pPr>
              <w:spacing w:before="0" w:after="0"/>
              <w:rPr>
                <w:color w:val="000000"/>
                <w:sz w:val="18"/>
              </w:rPr>
            </w:pPr>
          </w:p>
        </w:tc>
        <w:tc>
          <w:tcPr>
            <w:tcW w:w="2835" w:type="dxa"/>
            <w:shd w:val="solid" w:color="FFFFFF" w:fill="FFFFFF"/>
          </w:tcPr>
          <w:p w14:paraId="54D6DEE8" w14:textId="77777777" w:rsidR="00890DE4" w:rsidRDefault="00890DE4">
            <w:pPr>
              <w:spacing w:before="0" w:after="0"/>
              <w:rPr>
                <w:color w:val="000000"/>
                <w:sz w:val="18"/>
              </w:rPr>
            </w:pPr>
          </w:p>
        </w:tc>
      </w:tr>
      <w:tr w:rsidR="00105A79" w14:paraId="315EDCAE" w14:textId="77777777" w:rsidTr="008C1EEE">
        <w:trPr>
          <w:cantSplit/>
          <w:trHeight w:val="235"/>
        </w:trPr>
        <w:tc>
          <w:tcPr>
            <w:tcW w:w="3095" w:type="dxa"/>
            <w:gridSpan w:val="3"/>
            <w:shd w:val="solid" w:color="FFFFFF" w:fill="FFFFFF"/>
          </w:tcPr>
          <w:p w14:paraId="6D94691F" w14:textId="77777777" w:rsidR="00890DE4" w:rsidRDefault="00C459FB">
            <w:pPr>
              <w:spacing w:before="0" w:after="0"/>
              <w:rPr>
                <w:color w:val="000000"/>
                <w:sz w:val="18"/>
              </w:rPr>
            </w:pPr>
            <w:r>
              <w:rPr>
                <w:color w:val="000000"/>
                <w:sz w:val="18"/>
              </w:rPr>
              <w:t>Imported Product Flag</w:t>
            </w:r>
          </w:p>
        </w:tc>
        <w:tc>
          <w:tcPr>
            <w:tcW w:w="1142" w:type="dxa"/>
            <w:shd w:val="solid" w:color="FFFFFF" w:fill="FFFFFF"/>
          </w:tcPr>
          <w:p w14:paraId="7191B6AE" w14:textId="77777777" w:rsidR="00890DE4" w:rsidRDefault="00890DE4">
            <w:pPr>
              <w:spacing w:before="0" w:after="0"/>
              <w:rPr>
                <w:color w:val="000000"/>
                <w:sz w:val="18"/>
              </w:rPr>
            </w:pPr>
          </w:p>
        </w:tc>
        <w:tc>
          <w:tcPr>
            <w:tcW w:w="978" w:type="dxa"/>
            <w:shd w:val="solid" w:color="FFFFFF" w:fill="FFFFFF"/>
          </w:tcPr>
          <w:p w14:paraId="7E1A2B1E" w14:textId="77777777" w:rsidR="00890DE4" w:rsidRDefault="00890DE4">
            <w:pPr>
              <w:spacing w:before="0" w:after="0"/>
              <w:rPr>
                <w:color w:val="000000"/>
                <w:sz w:val="18"/>
              </w:rPr>
            </w:pPr>
          </w:p>
        </w:tc>
        <w:tc>
          <w:tcPr>
            <w:tcW w:w="1301" w:type="dxa"/>
            <w:shd w:val="solid" w:color="FFFFFF" w:fill="FFFFFF"/>
          </w:tcPr>
          <w:p w14:paraId="4CF50C1E"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1146" w:type="dxa"/>
            <w:shd w:val="solid" w:color="FFFFFF" w:fill="FFFFFF"/>
          </w:tcPr>
          <w:p w14:paraId="6FDEBC3A"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4EE7FB66" w14:textId="77777777" w:rsidR="00890DE4" w:rsidRDefault="00C459FB">
            <w:pPr>
              <w:spacing w:before="0" w:after="0"/>
              <w:rPr>
                <w:color w:val="000000"/>
                <w:sz w:val="18"/>
              </w:rPr>
            </w:pPr>
            <w:r>
              <w:rPr>
                <w:color w:val="000000"/>
                <w:sz w:val="18"/>
              </w:rPr>
              <w:t>C529/7365</w:t>
            </w:r>
          </w:p>
        </w:tc>
        <w:tc>
          <w:tcPr>
            <w:tcW w:w="3219" w:type="dxa"/>
            <w:shd w:val="solid" w:color="FFFFFF" w:fill="FFFFFF"/>
          </w:tcPr>
          <w:p w14:paraId="34A45B7C" w14:textId="77777777" w:rsidR="00890DE4" w:rsidRDefault="00C459FB">
            <w:pPr>
              <w:spacing w:before="0" w:after="0"/>
              <w:rPr>
                <w:color w:val="000000"/>
                <w:sz w:val="18"/>
              </w:rPr>
            </w:pPr>
            <w:r>
              <w:rPr>
                <w:color w:val="000000"/>
                <w:sz w:val="18"/>
              </w:rPr>
              <w:t>Processing indicator, coded</w:t>
            </w:r>
          </w:p>
        </w:tc>
        <w:tc>
          <w:tcPr>
            <w:tcW w:w="2835" w:type="dxa"/>
            <w:shd w:val="solid" w:color="FFFFFF" w:fill="FFFFFF"/>
          </w:tcPr>
          <w:p w14:paraId="20567F50" w14:textId="77777777" w:rsidR="00890DE4" w:rsidRDefault="00C459FB">
            <w:pPr>
              <w:spacing w:before="0" w:after="0"/>
              <w:rPr>
                <w:color w:val="000000"/>
                <w:sz w:val="18"/>
              </w:rPr>
            </w:pPr>
            <w:r>
              <w:rPr>
                <w:color w:val="000000"/>
                <w:sz w:val="18"/>
              </w:rPr>
              <w:t>Y or N</w:t>
            </w:r>
          </w:p>
        </w:tc>
      </w:tr>
      <w:tr w:rsidR="00105A79" w14:paraId="26330110" w14:textId="77777777" w:rsidTr="008C1EEE">
        <w:trPr>
          <w:cantSplit/>
          <w:trHeight w:val="235"/>
        </w:trPr>
        <w:tc>
          <w:tcPr>
            <w:tcW w:w="3095" w:type="dxa"/>
            <w:gridSpan w:val="3"/>
            <w:shd w:val="solid" w:color="FFFFFF" w:fill="FFFFFF"/>
          </w:tcPr>
          <w:p w14:paraId="1F44D707" w14:textId="77777777" w:rsidR="00890DE4" w:rsidRDefault="00890DE4">
            <w:pPr>
              <w:spacing w:before="0" w:after="0"/>
              <w:rPr>
                <w:color w:val="000000"/>
                <w:sz w:val="18"/>
              </w:rPr>
            </w:pPr>
          </w:p>
        </w:tc>
        <w:tc>
          <w:tcPr>
            <w:tcW w:w="1142" w:type="dxa"/>
            <w:shd w:val="solid" w:color="FFFFFF" w:fill="FFFFFF"/>
          </w:tcPr>
          <w:p w14:paraId="2EF9FCE3" w14:textId="77777777" w:rsidR="00890DE4" w:rsidRDefault="00890DE4">
            <w:pPr>
              <w:spacing w:before="0" w:after="0"/>
              <w:rPr>
                <w:color w:val="000000"/>
                <w:sz w:val="18"/>
              </w:rPr>
            </w:pPr>
          </w:p>
        </w:tc>
        <w:tc>
          <w:tcPr>
            <w:tcW w:w="978" w:type="dxa"/>
            <w:shd w:val="solid" w:color="FFFFFF" w:fill="FFFFFF"/>
          </w:tcPr>
          <w:p w14:paraId="47676608" w14:textId="77777777" w:rsidR="00890DE4" w:rsidRDefault="00890DE4">
            <w:pPr>
              <w:spacing w:before="0" w:after="0"/>
              <w:rPr>
                <w:color w:val="000000"/>
                <w:sz w:val="18"/>
              </w:rPr>
            </w:pPr>
          </w:p>
        </w:tc>
        <w:tc>
          <w:tcPr>
            <w:tcW w:w="1301" w:type="dxa"/>
            <w:shd w:val="solid" w:color="FFFFFF" w:fill="FFFFFF"/>
          </w:tcPr>
          <w:p w14:paraId="64C22B61" w14:textId="77777777" w:rsidR="00890DE4" w:rsidRDefault="00890DE4">
            <w:pPr>
              <w:spacing w:before="0" w:after="0"/>
              <w:rPr>
                <w:color w:val="000000"/>
                <w:sz w:val="18"/>
              </w:rPr>
            </w:pPr>
          </w:p>
        </w:tc>
        <w:tc>
          <w:tcPr>
            <w:tcW w:w="1146" w:type="dxa"/>
            <w:shd w:val="solid" w:color="FFFFFF" w:fill="FFFFFF"/>
          </w:tcPr>
          <w:p w14:paraId="0807065A"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108B6392" w14:textId="77777777" w:rsidR="00890DE4" w:rsidRDefault="00C459FB">
            <w:pPr>
              <w:spacing w:before="0" w:after="0"/>
              <w:rPr>
                <w:color w:val="000000"/>
                <w:sz w:val="18"/>
              </w:rPr>
            </w:pPr>
            <w:r>
              <w:rPr>
                <w:color w:val="000000"/>
                <w:sz w:val="18"/>
              </w:rPr>
              <w:t>C529/1131</w:t>
            </w:r>
          </w:p>
        </w:tc>
        <w:tc>
          <w:tcPr>
            <w:tcW w:w="3219" w:type="dxa"/>
            <w:shd w:val="solid" w:color="FFFFFF" w:fill="FFFFFF"/>
          </w:tcPr>
          <w:p w14:paraId="4E778658" w14:textId="77777777" w:rsidR="00890DE4" w:rsidRDefault="00C459FB">
            <w:pPr>
              <w:spacing w:before="0" w:after="0"/>
              <w:rPr>
                <w:color w:val="000000"/>
                <w:sz w:val="18"/>
              </w:rPr>
            </w:pPr>
            <w:r>
              <w:rPr>
                <w:color w:val="000000"/>
                <w:sz w:val="18"/>
              </w:rPr>
              <w:t>Code list qualifier</w:t>
            </w:r>
          </w:p>
        </w:tc>
        <w:tc>
          <w:tcPr>
            <w:tcW w:w="2835" w:type="dxa"/>
            <w:shd w:val="solid" w:color="FFFFFF" w:fill="FFFFFF"/>
          </w:tcPr>
          <w:p w14:paraId="5A69C18C" w14:textId="77777777" w:rsidR="00890DE4" w:rsidRDefault="00C459FB">
            <w:pPr>
              <w:spacing w:before="0" w:after="0"/>
              <w:rPr>
                <w:color w:val="000000"/>
                <w:sz w:val="18"/>
              </w:rPr>
            </w:pPr>
            <w:r>
              <w:rPr>
                <w:color w:val="000000"/>
                <w:sz w:val="18"/>
              </w:rPr>
              <w:t>Filler (must be blank)</w:t>
            </w:r>
          </w:p>
        </w:tc>
      </w:tr>
      <w:tr w:rsidR="00105A79" w14:paraId="52C0AEBD" w14:textId="77777777" w:rsidTr="008C1EEE">
        <w:trPr>
          <w:cantSplit/>
          <w:trHeight w:val="235"/>
        </w:trPr>
        <w:tc>
          <w:tcPr>
            <w:tcW w:w="3095" w:type="dxa"/>
            <w:gridSpan w:val="3"/>
            <w:shd w:val="solid" w:color="FFFFFF" w:fill="FFFFFF"/>
          </w:tcPr>
          <w:p w14:paraId="0DBC7731" w14:textId="77777777" w:rsidR="00890DE4" w:rsidRDefault="00890DE4">
            <w:pPr>
              <w:spacing w:before="0" w:after="0"/>
              <w:rPr>
                <w:color w:val="000000"/>
                <w:sz w:val="18"/>
              </w:rPr>
            </w:pPr>
          </w:p>
        </w:tc>
        <w:tc>
          <w:tcPr>
            <w:tcW w:w="1142" w:type="dxa"/>
            <w:shd w:val="solid" w:color="FFFFFF" w:fill="FFFFFF"/>
          </w:tcPr>
          <w:p w14:paraId="12354502" w14:textId="77777777" w:rsidR="00890DE4" w:rsidRDefault="00890DE4">
            <w:pPr>
              <w:spacing w:before="0" w:after="0"/>
              <w:rPr>
                <w:color w:val="000000"/>
                <w:sz w:val="18"/>
              </w:rPr>
            </w:pPr>
          </w:p>
        </w:tc>
        <w:tc>
          <w:tcPr>
            <w:tcW w:w="978" w:type="dxa"/>
            <w:shd w:val="solid" w:color="FFFFFF" w:fill="FFFFFF"/>
          </w:tcPr>
          <w:p w14:paraId="20A505AA" w14:textId="77777777" w:rsidR="00890DE4" w:rsidRDefault="00890DE4">
            <w:pPr>
              <w:spacing w:before="0" w:after="0"/>
              <w:rPr>
                <w:color w:val="000000"/>
                <w:sz w:val="18"/>
              </w:rPr>
            </w:pPr>
          </w:p>
        </w:tc>
        <w:tc>
          <w:tcPr>
            <w:tcW w:w="1301" w:type="dxa"/>
            <w:shd w:val="solid" w:color="FFFFFF" w:fill="FFFFFF"/>
          </w:tcPr>
          <w:p w14:paraId="75D71D7A" w14:textId="77777777" w:rsidR="00890DE4" w:rsidRDefault="00890DE4">
            <w:pPr>
              <w:spacing w:before="0" w:after="0"/>
              <w:rPr>
                <w:color w:val="000000"/>
                <w:sz w:val="18"/>
              </w:rPr>
            </w:pPr>
          </w:p>
        </w:tc>
        <w:tc>
          <w:tcPr>
            <w:tcW w:w="1146" w:type="dxa"/>
            <w:shd w:val="solid" w:color="FFFFFF" w:fill="FFFFFF"/>
          </w:tcPr>
          <w:p w14:paraId="5892BF8A"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10CAF278" w14:textId="77777777" w:rsidR="00890DE4" w:rsidRDefault="00C459FB">
            <w:pPr>
              <w:spacing w:before="0" w:after="0"/>
              <w:rPr>
                <w:color w:val="000000"/>
                <w:sz w:val="18"/>
              </w:rPr>
            </w:pPr>
            <w:r>
              <w:rPr>
                <w:color w:val="000000"/>
                <w:sz w:val="18"/>
              </w:rPr>
              <w:t>C529/3055</w:t>
            </w:r>
          </w:p>
        </w:tc>
        <w:tc>
          <w:tcPr>
            <w:tcW w:w="3219" w:type="dxa"/>
            <w:shd w:val="solid" w:color="FFFFFF" w:fill="FFFFFF"/>
          </w:tcPr>
          <w:p w14:paraId="54C49732" w14:textId="77777777" w:rsidR="00890DE4" w:rsidRDefault="00C459FB">
            <w:pPr>
              <w:spacing w:before="0" w:after="0"/>
              <w:rPr>
                <w:color w:val="000000"/>
                <w:sz w:val="18"/>
              </w:rPr>
            </w:pPr>
            <w:r>
              <w:rPr>
                <w:color w:val="000000"/>
                <w:sz w:val="18"/>
              </w:rPr>
              <w:t>Code list responsible agency, coded</w:t>
            </w:r>
          </w:p>
        </w:tc>
        <w:tc>
          <w:tcPr>
            <w:tcW w:w="2835" w:type="dxa"/>
            <w:shd w:val="solid" w:color="FFFFFF" w:fill="FFFFFF"/>
          </w:tcPr>
          <w:p w14:paraId="14E93C72" w14:textId="77777777" w:rsidR="00890DE4" w:rsidRDefault="00C459FB">
            <w:pPr>
              <w:spacing w:before="0" w:after="0"/>
              <w:rPr>
                <w:color w:val="000000"/>
                <w:sz w:val="18"/>
              </w:rPr>
            </w:pPr>
            <w:r>
              <w:rPr>
                <w:color w:val="000000"/>
                <w:sz w:val="18"/>
              </w:rPr>
              <w:t>AQ</w:t>
            </w:r>
          </w:p>
        </w:tc>
      </w:tr>
      <w:tr w:rsidR="00105A79" w14:paraId="1690F806" w14:textId="77777777" w:rsidTr="008C1EEE">
        <w:trPr>
          <w:cantSplit/>
          <w:trHeight w:val="235"/>
        </w:trPr>
        <w:tc>
          <w:tcPr>
            <w:tcW w:w="3095" w:type="dxa"/>
            <w:gridSpan w:val="3"/>
            <w:shd w:val="solid" w:color="FFFFFF" w:fill="FFFFFF"/>
          </w:tcPr>
          <w:p w14:paraId="44FC73E2" w14:textId="77777777" w:rsidR="00890DE4" w:rsidRDefault="00890DE4">
            <w:pPr>
              <w:spacing w:before="0" w:after="0"/>
              <w:rPr>
                <w:color w:val="000000"/>
                <w:sz w:val="18"/>
              </w:rPr>
            </w:pPr>
          </w:p>
        </w:tc>
        <w:tc>
          <w:tcPr>
            <w:tcW w:w="1142" w:type="dxa"/>
            <w:shd w:val="solid" w:color="FFFFFF" w:fill="FFFFFF"/>
          </w:tcPr>
          <w:p w14:paraId="23F67C2C" w14:textId="77777777" w:rsidR="00890DE4" w:rsidRDefault="00890DE4">
            <w:pPr>
              <w:spacing w:before="0" w:after="0"/>
              <w:rPr>
                <w:color w:val="000000"/>
                <w:sz w:val="18"/>
              </w:rPr>
            </w:pPr>
          </w:p>
        </w:tc>
        <w:tc>
          <w:tcPr>
            <w:tcW w:w="978" w:type="dxa"/>
            <w:shd w:val="solid" w:color="FFFFFF" w:fill="FFFFFF"/>
          </w:tcPr>
          <w:p w14:paraId="42065A02" w14:textId="77777777" w:rsidR="00890DE4" w:rsidRDefault="00890DE4">
            <w:pPr>
              <w:spacing w:before="0" w:after="0"/>
              <w:rPr>
                <w:color w:val="000000"/>
                <w:sz w:val="18"/>
              </w:rPr>
            </w:pPr>
          </w:p>
        </w:tc>
        <w:tc>
          <w:tcPr>
            <w:tcW w:w="1301" w:type="dxa"/>
            <w:shd w:val="solid" w:color="FFFFFF" w:fill="FFFFFF"/>
          </w:tcPr>
          <w:p w14:paraId="08B7D725" w14:textId="77777777" w:rsidR="00890DE4" w:rsidRDefault="00890DE4">
            <w:pPr>
              <w:spacing w:before="0" w:after="0"/>
              <w:rPr>
                <w:color w:val="000000"/>
                <w:sz w:val="18"/>
              </w:rPr>
            </w:pPr>
          </w:p>
        </w:tc>
        <w:tc>
          <w:tcPr>
            <w:tcW w:w="1146" w:type="dxa"/>
            <w:shd w:val="solid" w:color="FFFFFF" w:fill="FFFFFF"/>
          </w:tcPr>
          <w:p w14:paraId="0FC566CF"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2305C7CD" w14:textId="77777777" w:rsidR="00890DE4" w:rsidRDefault="00C459FB">
            <w:pPr>
              <w:spacing w:before="0" w:after="0"/>
              <w:rPr>
                <w:color w:val="000000"/>
                <w:sz w:val="18"/>
              </w:rPr>
            </w:pPr>
            <w:r>
              <w:rPr>
                <w:color w:val="000000"/>
                <w:sz w:val="18"/>
              </w:rPr>
              <w:t>C529/7187</w:t>
            </w:r>
          </w:p>
        </w:tc>
        <w:tc>
          <w:tcPr>
            <w:tcW w:w="3219" w:type="dxa"/>
            <w:shd w:val="solid" w:color="FFFFFF" w:fill="FFFFFF"/>
          </w:tcPr>
          <w:p w14:paraId="2FCECA95" w14:textId="77777777" w:rsidR="00890DE4" w:rsidRDefault="00C459FB">
            <w:pPr>
              <w:spacing w:before="0" w:after="0"/>
              <w:rPr>
                <w:color w:val="000000"/>
                <w:sz w:val="18"/>
              </w:rPr>
            </w:pPr>
            <w:r>
              <w:rPr>
                <w:color w:val="000000"/>
                <w:sz w:val="18"/>
              </w:rPr>
              <w:t>Process type identification</w:t>
            </w:r>
          </w:p>
        </w:tc>
        <w:tc>
          <w:tcPr>
            <w:tcW w:w="2835" w:type="dxa"/>
            <w:shd w:val="solid" w:color="FFFFFF" w:fill="FFFFFF"/>
          </w:tcPr>
          <w:p w14:paraId="2B3E7811" w14:textId="77777777" w:rsidR="00890DE4" w:rsidRDefault="00C459FB">
            <w:pPr>
              <w:spacing w:before="0" w:after="0"/>
              <w:rPr>
                <w:color w:val="000000"/>
                <w:sz w:val="18"/>
              </w:rPr>
            </w:pPr>
            <w:r>
              <w:rPr>
                <w:color w:val="000000"/>
                <w:sz w:val="18"/>
              </w:rPr>
              <w:t>Local code IPF (Imported Product Flag)</w:t>
            </w:r>
          </w:p>
        </w:tc>
      </w:tr>
      <w:tr w:rsidR="00105A79" w14:paraId="6CD17700" w14:textId="77777777" w:rsidTr="008C1EEE">
        <w:trPr>
          <w:cantSplit/>
          <w:trHeight w:val="235"/>
        </w:trPr>
        <w:tc>
          <w:tcPr>
            <w:tcW w:w="3095" w:type="dxa"/>
            <w:gridSpan w:val="3"/>
            <w:shd w:val="solid" w:color="FFFFFF" w:fill="FFFFFF"/>
          </w:tcPr>
          <w:p w14:paraId="5287BB78" w14:textId="77777777" w:rsidR="00890DE4" w:rsidRDefault="00890DE4">
            <w:pPr>
              <w:spacing w:before="0" w:after="0"/>
              <w:rPr>
                <w:color w:val="000000"/>
                <w:sz w:val="18"/>
              </w:rPr>
            </w:pPr>
          </w:p>
        </w:tc>
        <w:tc>
          <w:tcPr>
            <w:tcW w:w="1142" w:type="dxa"/>
            <w:shd w:val="solid" w:color="FFFFFF" w:fill="FFFFFF"/>
          </w:tcPr>
          <w:p w14:paraId="3C2FDAC3" w14:textId="77777777" w:rsidR="00890DE4" w:rsidRDefault="00890DE4">
            <w:pPr>
              <w:spacing w:before="0" w:after="0"/>
              <w:rPr>
                <w:color w:val="000000"/>
                <w:sz w:val="18"/>
              </w:rPr>
            </w:pPr>
          </w:p>
        </w:tc>
        <w:tc>
          <w:tcPr>
            <w:tcW w:w="978" w:type="dxa"/>
            <w:shd w:val="solid" w:color="FFFFFF" w:fill="FFFFFF"/>
          </w:tcPr>
          <w:p w14:paraId="12E84176" w14:textId="77777777" w:rsidR="00890DE4" w:rsidRDefault="00890DE4">
            <w:pPr>
              <w:spacing w:before="0" w:after="0"/>
              <w:rPr>
                <w:color w:val="000000"/>
                <w:sz w:val="18"/>
              </w:rPr>
            </w:pPr>
          </w:p>
        </w:tc>
        <w:tc>
          <w:tcPr>
            <w:tcW w:w="1301" w:type="dxa"/>
            <w:shd w:val="solid" w:color="FFFFFF" w:fill="FFFFFF"/>
          </w:tcPr>
          <w:p w14:paraId="7323FE71" w14:textId="77777777" w:rsidR="00890DE4" w:rsidRDefault="00890DE4">
            <w:pPr>
              <w:spacing w:before="0" w:after="0"/>
              <w:rPr>
                <w:color w:val="000000"/>
                <w:sz w:val="18"/>
              </w:rPr>
            </w:pPr>
          </w:p>
        </w:tc>
        <w:tc>
          <w:tcPr>
            <w:tcW w:w="1146" w:type="dxa"/>
            <w:shd w:val="solid" w:color="FFFFFF" w:fill="FFFFFF"/>
          </w:tcPr>
          <w:p w14:paraId="46E52631" w14:textId="77777777" w:rsidR="00890DE4" w:rsidRDefault="00890DE4">
            <w:pPr>
              <w:spacing w:before="0" w:after="0"/>
              <w:rPr>
                <w:color w:val="000000"/>
                <w:sz w:val="18"/>
              </w:rPr>
            </w:pPr>
          </w:p>
        </w:tc>
        <w:tc>
          <w:tcPr>
            <w:tcW w:w="1305" w:type="dxa"/>
            <w:shd w:val="solid" w:color="FFFFFF" w:fill="FFFFFF"/>
          </w:tcPr>
          <w:p w14:paraId="5FF70A6E" w14:textId="77777777" w:rsidR="00890DE4" w:rsidRDefault="00890DE4">
            <w:pPr>
              <w:spacing w:before="0" w:after="0"/>
              <w:rPr>
                <w:color w:val="000000"/>
                <w:sz w:val="18"/>
              </w:rPr>
            </w:pPr>
          </w:p>
        </w:tc>
        <w:tc>
          <w:tcPr>
            <w:tcW w:w="3219" w:type="dxa"/>
            <w:shd w:val="solid" w:color="FFFFFF" w:fill="FFFFFF"/>
          </w:tcPr>
          <w:p w14:paraId="2357F5A1" w14:textId="77777777" w:rsidR="00890DE4" w:rsidRDefault="00890DE4">
            <w:pPr>
              <w:spacing w:before="0" w:after="0"/>
              <w:rPr>
                <w:color w:val="000000"/>
                <w:sz w:val="18"/>
              </w:rPr>
            </w:pPr>
          </w:p>
        </w:tc>
        <w:tc>
          <w:tcPr>
            <w:tcW w:w="2835" w:type="dxa"/>
            <w:shd w:val="solid" w:color="FFFFFF" w:fill="FFFFFF"/>
          </w:tcPr>
          <w:p w14:paraId="0076E8E6" w14:textId="77777777" w:rsidR="00890DE4" w:rsidRDefault="00890DE4">
            <w:pPr>
              <w:spacing w:before="0" w:after="0"/>
              <w:rPr>
                <w:color w:val="000000"/>
                <w:sz w:val="18"/>
              </w:rPr>
            </w:pPr>
          </w:p>
        </w:tc>
      </w:tr>
      <w:tr w:rsidR="00105A79" w14:paraId="11A81F3B" w14:textId="77777777" w:rsidTr="008C1EEE">
        <w:trPr>
          <w:cantSplit/>
          <w:trHeight w:val="235"/>
        </w:trPr>
        <w:tc>
          <w:tcPr>
            <w:tcW w:w="3095" w:type="dxa"/>
            <w:gridSpan w:val="3"/>
            <w:shd w:val="solid" w:color="FFFFFF" w:fill="FFFFFF"/>
          </w:tcPr>
          <w:p w14:paraId="3ACF24BA" w14:textId="77777777" w:rsidR="00890DE4" w:rsidRDefault="00C459FB">
            <w:pPr>
              <w:spacing w:before="0" w:after="0"/>
              <w:rPr>
                <w:color w:val="000000"/>
                <w:sz w:val="18"/>
              </w:rPr>
            </w:pPr>
            <w:r>
              <w:rPr>
                <w:color w:val="000000"/>
                <w:sz w:val="18"/>
              </w:rPr>
              <w:t>Product Use Indicator</w:t>
            </w:r>
          </w:p>
        </w:tc>
        <w:tc>
          <w:tcPr>
            <w:tcW w:w="1142" w:type="dxa"/>
            <w:shd w:val="solid" w:color="FFFFFF" w:fill="FFFFFF"/>
          </w:tcPr>
          <w:p w14:paraId="37C0BDFA" w14:textId="77777777" w:rsidR="00890DE4" w:rsidRDefault="00890DE4">
            <w:pPr>
              <w:spacing w:before="0" w:after="0"/>
              <w:rPr>
                <w:color w:val="000000"/>
                <w:sz w:val="18"/>
              </w:rPr>
            </w:pPr>
          </w:p>
        </w:tc>
        <w:tc>
          <w:tcPr>
            <w:tcW w:w="978" w:type="dxa"/>
            <w:shd w:val="solid" w:color="FFFFFF" w:fill="FFFFFF"/>
          </w:tcPr>
          <w:p w14:paraId="7844E174" w14:textId="77777777" w:rsidR="00890DE4" w:rsidRDefault="00890DE4">
            <w:pPr>
              <w:spacing w:before="0" w:after="0"/>
              <w:rPr>
                <w:color w:val="000000"/>
                <w:sz w:val="18"/>
              </w:rPr>
            </w:pPr>
          </w:p>
        </w:tc>
        <w:tc>
          <w:tcPr>
            <w:tcW w:w="1301" w:type="dxa"/>
            <w:shd w:val="solid" w:color="FFFFFF" w:fill="FFFFFF"/>
          </w:tcPr>
          <w:p w14:paraId="058A23D8"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1146" w:type="dxa"/>
            <w:shd w:val="solid" w:color="FFFFFF" w:fill="FFFFFF"/>
          </w:tcPr>
          <w:p w14:paraId="1F8DBCF5"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1B96D248" w14:textId="77777777" w:rsidR="00890DE4" w:rsidRDefault="00C459FB">
            <w:pPr>
              <w:spacing w:before="0" w:after="0"/>
              <w:rPr>
                <w:color w:val="000000"/>
                <w:sz w:val="18"/>
              </w:rPr>
            </w:pPr>
            <w:r>
              <w:rPr>
                <w:color w:val="000000"/>
                <w:sz w:val="18"/>
              </w:rPr>
              <w:t>C529/7365</w:t>
            </w:r>
          </w:p>
        </w:tc>
        <w:tc>
          <w:tcPr>
            <w:tcW w:w="3219" w:type="dxa"/>
            <w:shd w:val="solid" w:color="FFFFFF" w:fill="FFFFFF"/>
          </w:tcPr>
          <w:p w14:paraId="040DCE61" w14:textId="77777777" w:rsidR="00890DE4" w:rsidRDefault="00C459FB">
            <w:pPr>
              <w:spacing w:before="0" w:after="0"/>
              <w:rPr>
                <w:color w:val="000000"/>
                <w:sz w:val="18"/>
              </w:rPr>
            </w:pPr>
            <w:r>
              <w:rPr>
                <w:color w:val="000000"/>
                <w:sz w:val="18"/>
              </w:rPr>
              <w:t>Processing indicator, coded</w:t>
            </w:r>
          </w:p>
        </w:tc>
        <w:tc>
          <w:tcPr>
            <w:tcW w:w="2835" w:type="dxa"/>
            <w:shd w:val="solid" w:color="FFFFFF" w:fill="FFFFFF"/>
          </w:tcPr>
          <w:p w14:paraId="20B317E3" w14:textId="77777777" w:rsidR="00890DE4" w:rsidRDefault="00C459FB">
            <w:pPr>
              <w:spacing w:before="0" w:after="0"/>
              <w:rPr>
                <w:color w:val="000000"/>
                <w:sz w:val="18"/>
              </w:rPr>
            </w:pPr>
            <w:r>
              <w:rPr>
                <w:color w:val="000000"/>
                <w:sz w:val="18"/>
              </w:rPr>
              <w:t>Codes for Product Use</w:t>
            </w:r>
          </w:p>
        </w:tc>
      </w:tr>
      <w:tr w:rsidR="00105A79" w14:paraId="2EF198B9" w14:textId="77777777" w:rsidTr="008C1EEE">
        <w:trPr>
          <w:cantSplit/>
          <w:trHeight w:val="235"/>
        </w:trPr>
        <w:tc>
          <w:tcPr>
            <w:tcW w:w="3095" w:type="dxa"/>
            <w:gridSpan w:val="3"/>
            <w:shd w:val="solid" w:color="FFFFFF" w:fill="FFFFFF"/>
          </w:tcPr>
          <w:p w14:paraId="79C2E403" w14:textId="77777777" w:rsidR="00890DE4" w:rsidRDefault="00890DE4">
            <w:pPr>
              <w:spacing w:before="0" w:after="0"/>
              <w:rPr>
                <w:color w:val="000000"/>
                <w:sz w:val="18"/>
              </w:rPr>
            </w:pPr>
          </w:p>
        </w:tc>
        <w:tc>
          <w:tcPr>
            <w:tcW w:w="1142" w:type="dxa"/>
            <w:shd w:val="solid" w:color="FFFFFF" w:fill="FFFFFF"/>
          </w:tcPr>
          <w:p w14:paraId="44B22F2A" w14:textId="77777777" w:rsidR="00890DE4" w:rsidRDefault="00890DE4">
            <w:pPr>
              <w:spacing w:before="0" w:after="0"/>
              <w:rPr>
                <w:color w:val="000000"/>
                <w:sz w:val="18"/>
              </w:rPr>
            </w:pPr>
          </w:p>
        </w:tc>
        <w:tc>
          <w:tcPr>
            <w:tcW w:w="978" w:type="dxa"/>
            <w:shd w:val="solid" w:color="FFFFFF" w:fill="FFFFFF"/>
          </w:tcPr>
          <w:p w14:paraId="02C843A4" w14:textId="77777777" w:rsidR="00890DE4" w:rsidRDefault="00890DE4">
            <w:pPr>
              <w:spacing w:before="0" w:after="0"/>
              <w:rPr>
                <w:color w:val="000000"/>
                <w:sz w:val="18"/>
              </w:rPr>
            </w:pPr>
          </w:p>
        </w:tc>
        <w:tc>
          <w:tcPr>
            <w:tcW w:w="1301" w:type="dxa"/>
            <w:shd w:val="solid" w:color="FFFFFF" w:fill="FFFFFF"/>
          </w:tcPr>
          <w:p w14:paraId="57D794D6" w14:textId="77777777" w:rsidR="00890DE4" w:rsidRDefault="00890DE4">
            <w:pPr>
              <w:spacing w:before="0" w:after="0"/>
              <w:rPr>
                <w:color w:val="000000"/>
                <w:sz w:val="18"/>
              </w:rPr>
            </w:pPr>
          </w:p>
        </w:tc>
        <w:tc>
          <w:tcPr>
            <w:tcW w:w="1146" w:type="dxa"/>
            <w:shd w:val="solid" w:color="FFFFFF" w:fill="FFFFFF"/>
          </w:tcPr>
          <w:p w14:paraId="0475C0AC"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346D3252" w14:textId="77777777" w:rsidR="00890DE4" w:rsidRDefault="00C459FB">
            <w:pPr>
              <w:spacing w:before="0" w:after="0"/>
              <w:rPr>
                <w:color w:val="000000"/>
                <w:sz w:val="18"/>
              </w:rPr>
            </w:pPr>
            <w:r>
              <w:rPr>
                <w:color w:val="000000"/>
                <w:sz w:val="18"/>
              </w:rPr>
              <w:t>C529/1131</w:t>
            </w:r>
          </w:p>
        </w:tc>
        <w:tc>
          <w:tcPr>
            <w:tcW w:w="3219" w:type="dxa"/>
            <w:shd w:val="solid" w:color="FFFFFF" w:fill="FFFFFF"/>
          </w:tcPr>
          <w:p w14:paraId="5C30313B" w14:textId="77777777" w:rsidR="00890DE4" w:rsidRDefault="00C459FB">
            <w:pPr>
              <w:spacing w:before="0" w:after="0"/>
              <w:rPr>
                <w:color w:val="000000"/>
                <w:sz w:val="18"/>
              </w:rPr>
            </w:pPr>
            <w:r>
              <w:rPr>
                <w:color w:val="000000"/>
                <w:sz w:val="18"/>
              </w:rPr>
              <w:t>Code list qualifier</w:t>
            </w:r>
          </w:p>
        </w:tc>
        <w:tc>
          <w:tcPr>
            <w:tcW w:w="2835" w:type="dxa"/>
            <w:shd w:val="solid" w:color="FFFFFF" w:fill="FFFFFF"/>
          </w:tcPr>
          <w:p w14:paraId="3FDD7C2D" w14:textId="77777777" w:rsidR="00890DE4" w:rsidRDefault="00C459FB">
            <w:pPr>
              <w:spacing w:before="0" w:after="0"/>
              <w:rPr>
                <w:color w:val="000000"/>
                <w:sz w:val="18"/>
              </w:rPr>
            </w:pPr>
            <w:r>
              <w:rPr>
                <w:color w:val="000000"/>
                <w:sz w:val="18"/>
              </w:rPr>
              <w:t>Filler (must be blank)</w:t>
            </w:r>
          </w:p>
        </w:tc>
      </w:tr>
      <w:tr w:rsidR="00105A79" w14:paraId="074ACB61" w14:textId="77777777" w:rsidTr="008C1EEE">
        <w:trPr>
          <w:cantSplit/>
          <w:trHeight w:val="235"/>
        </w:trPr>
        <w:tc>
          <w:tcPr>
            <w:tcW w:w="3095" w:type="dxa"/>
            <w:gridSpan w:val="3"/>
            <w:shd w:val="solid" w:color="FFFFFF" w:fill="FFFFFF"/>
          </w:tcPr>
          <w:p w14:paraId="057CCAE6" w14:textId="77777777" w:rsidR="00890DE4" w:rsidRDefault="00890DE4">
            <w:pPr>
              <w:spacing w:before="0" w:after="0"/>
              <w:rPr>
                <w:color w:val="000000"/>
                <w:sz w:val="18"/>
              </w:rPr>
            </w:pPr>
          </w:p>
        </w:tc>
        <w:tc>
          <w:tcPr>
            <w:tcW w:w="1142" w:type="dxa"/>
            <w:shd w:val="solid" w:color="FFFFFF" w:fill="FFFFFF"/>
          </w:tcPr>
          <w:p w14:paraId="1F809D4B" w14:textId="77777777" w:rsidR="00890DE4" w:rsidRDefault="00890DE4">
            <w:pPr>
              <w:spacing w:before="0" w:after="0"/>
              <w:rPr>
                <w:color w:val="000000"/>
                <w:sz w:val="18"/>
              </w:rPr>
            </w:pPr>
          </w:p>
        </w:tc>
        <w:tc>
          <w:tcPr>
            <w:tcW w:w="978" w:type="dxa"/>
            <w:shd w:val="solid" w:color="FFFFFF" w:fill="FFFFFF"/>
          </w:tcPr>
          <w:p w14:paraId="241F0184" w14:textId="77777777" w:rsidR="00890DE4" w:rsidRDefault="00890DE4">
            <w:pPr>
              <w:spacing w:before="0" w:after="0"/>
              <w:rPr>
                <w:color w:val="000000"/>
                <w:sz w:val="18"/>
              </w:rPr>
            </w:pPr>
          </w:p>
        </w:tc>
        <w:tc>
          <w:tcPr>
            <w:tcW w:w="1301" w:type="dxa"/>
            <w:shd w:val="solid" w:color="FFFFFF" w:fill="FFFFFF"/>
          </w:tcPr>
          <w:p w14:paraId="5489F26E" w14:textId="77777777" w:rsidR="00890DE4" w:rsidRDefault="00890DE4">
            <w:pPr>
              <w:spacing w:before="0" w:after="0"/>
              <w:rPr>
                <w:color w:val="000000"/>
                <w:sz w:val="18"/>
              </w:rPr>
            </w:pPr>
          </w:p>
        </w:tc>
        <w:tc>
          <w:tcPr>
            <w:tcW w:w="1146" w:type="dxa"/>
            <w:shd w:val="solid" w:color="FFFFFF" w:fill="FFFFFF"/>
          </w:tcPr>
          <w:p w14:paraId="4B2638C2"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145C394E" w14:textId="77777777" w:rsidR="00890DE4" w:rsidRDefault="00C459FB">
            <w:pPr>
              <w:spacing w:before="0" w:after="0"/>
              <w:rPr>
                <w:color w:val="000000"/>
                <w:sz w:val="18"/>
              </w:rPr>
            </w:pPr>
            <w:r>
              <w:rPr>
                <w:color w:val="000000"/>
                <w:sz w:val="18"/>
              </w:rPr>
              <w:t>C529/3055</w:t>
            </w:r>
          </w:p>
        </w:tc>
        <w:tc>
          <w:tcPr>
            <w:tcW w:w="3219" w:type="dxa"/>
            <w:shd w:val="solid" w:color="FFFFFF" w:fill="FFFFFF"/>
          </w:tcPr>
          <w:p w14:paraId="310F1C1C" w14:textId="77777777" w:rsidR="00890DE4" w:rsidRDefault="00C459FB">
            <w:pPr>
              <w:spacing w:before="0" w:after="0"/>
              <w:rPr>
                <w:color w:val="000000"/>
                <w:sz w:val="18"/>
              </w:rPr>
            </w:pPr>
            <w:r>
              <w:rPr>
                <w:color w:val="000000"/>
                <w:sz w:val="18"/>
              </w:rPr>
              <w:t>Code list responsible agency, coded</w:t>
            </w:r>
          </w:p>
        </w:tc>
        <w:tc>
          <w:tcPr>
            <w:tcW w:w="2835" w:type="dxa"/>
            <w:shd w:val="solid" w:color="FFFFFF" w:fill="FFFFFF"/>
          </w:tcPr>
          <w:p w14:paraId="2BB62F8C" w14:textId="77777777" w:rsidR="00890DE4" w:rsidRDefault="00C459FB">
            <w:pPr>
              <w:spacing w:before="0" w:after="0"/>
              <w:rPr>
                <w:color w:val="000000"/>
                <w:sz w:val="18"/>
              </w:rPr>
            </w:pPr>
            <w:r>
              <w:rPr>
                <w:color w:val="000000"/>
                <w:sz w:val="18"/>
              </w:rPr>
              <w:t>AQ</w:t>
            </w:r>
          </w:p>
        </w:tc>
      </w:tr>
      <w:tr w:rsidR="00105A79" w14:paraId="6149AABE" w14:textId="77777777" w:rsidTr="008C1EEE">
        <w:trPr>
          <w:cantSplit/>
          <w:trHeight w:val="235"/>
        </w:trPr>
        <w:tc>
          <w:tcPr>
            <w:tcW w:w="3095" w:type="dxa"/>
            <w:gridSpan w:val="3"/>
            <w:shd w:val="solid" w:color="FFFFFF" w:fill="FFFFFF"/>
          </w:tcPr>
          <w:p w14:paraId="5B690095" w14:textId="77777777" w:rsidR="00890DE4" w:rsidRDefault="00890DE4">
            <w:pPr>
              <w:spacing w:before="0" w:after="0"/>
              <w:rPr>
                <w:color w:val="000000"/>
                <w:sz w:val="18"/>
              </w:rPr>
            </w:pPr>
          </w:p>
        </w:tc>
        <w:tc>
          <w:tcPr>
            <w:tcW w:w="1142" w:type="dxa"/>
            <w:shd w:val="solid" w:color="FFFFFF" w:fill="FFFFFF"/>
          </w:tcPr>
          <w:p w14:paraId="664844BE" w14:textId="77777777" w:rsidR="00890DE4" w:rsidRDefault="00890DE4">
            <w:pPr>
              <w:spacing w:before="0" w:after="0"/>
              <w:rPr>
                <w:color w:val="000000"/>
                <w:sz w:val="18"/>
              </w:rPr>
            </w:pPr>
          </w:p>
        </w:tc>
        <w:tc>
          <w:tcPr>
            <w:tcW w:w="978" w:type="dxa"/>
            <w:shd w:val="solid" w:color="FFFFFF" w:fill="FFFFFF"/>
          </w:tcPr>
          <w:p w14:paraId="7D822D72" w14:textId="77777777" w:rsidR="00890DE4" w:rsidRDefault="00890DE4">
            <w:pPr>
              <w:spacing w:before="0" w:after="0"/>
              <w:rPr>
                <w:color w:val="000000"/>
                <w:sz w:val="18"/>
              </w:rPr>
            </w:pPr>
          </w:p>
        </w:tc>
        <w:tc>
          <w:tcPr>
            <w:tcW w:w="1301" w:type="dxa"/>
            <w:shd w:val="solid" w:color="FFFFFF" w:fill="FFFFFF"/>
          </w:tcPr>
          <w:p w14:paraId="06167B5C" w14:textId="77777777" w:rsidR="00890DE4" w:rsidRDefault="00890DE4">
            <w:pPr>
              <w:spacing w:before="0" w:after="0"/>
              <w:rPr>
                <w:color w:val="000000"/>
                <w:sz w:val="18"/>
              </w:rPr>
            </w:pPr>
          </w:p>
        </w:tc>
        <w:tc>
          <w:tcPr>
            <w:tcW w:w="1146" w:type="dxa"/>
            <w:shd w:val="solid" w:color="FFFFFF" w:fill="FFFFFF"/>
          </w:tcPr>
          <w:p w14:paraId="27871F29"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05C33E37" w14:textId="77777777" w:rsidR="00890DE4" w:rsidRDefault="00C459FB">
            <w:pPr>
              <w:spacing w:before="0" w:after="0"/>
              <w:rPr>
                <w:color w:val="000000"/>
                <w:sz w:val="18"/>
              </w:rPr>
            </w:pPr>
            <w:r>
              <w:rPr>
                <w:color w:val="000000"/>
                <w:sz w:val="18"/>
              </w:rPr>
              <w:t>C529/7187</w:t>
            </w:r>
          </w:p>
        </w:tc>
        <w:tc>
          <w:tcPr>
            <w:tcW w:w="3219" w:type="dxa"/>
            <w:shd w:val="solid" w:color="FFFFFF" w:fill="FFFFFF"/>
          </w:tcPr>
          <w:p w14:paraId="2E36810C" w14:textId="77777777" w:rsidR="00890DE4" w:rsidRDefault="00C459FB">
            <w:pPr>
              <w:spacing w:before="0" w:after="0"/>
              <w:rPr>
                <w:color w:val="000000"/>
                <w:sz w:val="18"/>
              </w:rPr>
            </w:pPr>
            <w:r>
              <w:rPr>
                <w:color w:val="000000"/>
                <w:sz w:val="18"/>
              </w:rPr>
              <w:t>Process type identification</w:t>
            </w:r>
          </w:p>
        </w:tc>
        <w:tc>
          <w:tcPr>
            <w:tcW w:w="2835" w:type="dxa"/>
            <w:shd w:val="solid" w:color="FFFFFF" w:fill="FFFFFF"/>
          </w:tcPr>
          <w:p w14:paraId="7C01849E" w14:textId="77777777" w:rsidR="00890DE4" w:rsidRDefault="00C459FB">
            <w:pPr>
              <w:spacing w:before="0" w:after="0"/>
              <w:rPr>
                <w:color w:val="000000"/>
                <w:sz w:val="18"/>
              </w:rPr>
            </w:pPr>
            <w:r>
              <w:rPr>
                <w:color w:val="000000"/>
                <w:sz w:val="18"/>
              </w:rPr>
              <w:t>Local code PUI (Product Use Indicator)</w:t>
            </w:r>
          </w:p>
        </w:tc>
      </w:tr>
      <w:tr w:rsidR="00105A79" w14:paraId="054004AC" w14:textId="77777777" w:rsidTr="008C1EEE">
        <w:trPr>
          <w:cantSplit/>
          <w:trHeight w:val="235"/>
        </w:trPr>
        <w:tc>
          <w:tcPr>
            <w:tcW w:w="3095" w:type="dxa"/>
            <w:gridSpan w:val="3"/>
            <w:shd w:val="solid" w:color="FFFFFF" w:fill="FFFFFF"/>
          </w:tcPr>
          <w:p w14:paraId="622812EA" w14:textId="77777777" w:rsidR="00890DE4" w:rsidRDefault="00890DE4">
            <w:pPr>
              <w:spacing w:before="0" w:after="0"/>
              <w:rPr>
                <w:color w:val="000000"/>
                <w:sz w:val="18"/>
              </w:rPr>
            </w:pPr>
          </w:p>
        </w:tc>
        <w:tc>
          <w:tcPr>
            <w:tcW w:w="1142" w:type="dxa"/>
            <w:shd w:val="solid" w:color="FFFFFF" w:fill="FFFFFF"/>
          </w:tcPr>
          <w:p w14:paraId="366A7752" w14:textId="77777777" w:rsidR="00890DE4" w:rsidRDefault="00890DE4">
            <w:pPr>
              <w:spacing w:before="0" w:after="0"/>
              <w:rPr>
                <w:color w:val="000000"/>
                <w:sz w:val="18"/>
              </w:rPr>
            </w:pPr>
          </w:p>
        </w:tc>
        <w:tc>
          <w:tcPr>
            <w:tcW w:w="978" w:type="dxa"/>
            <w:shd w:val="solid" w:color="FFFFFF" w:fill="FFFFFF"/>
          </w:tcPr>
          <w:p w14:paraId="2D70563D" w14:textId="77777777" w:rsidR="00890DE4" w:rsidRDefault="00890DE4">
            <w:pPr>
              <w:spacing w:before="0" w:after="0"/>
              <w:rPr>
                <w:color w:val="000000"/>
                <w:sz w:val="18"/>
              </w:rPr>
            </w:pPr>
          </w:p>
        </w:tc>
        <w:tc>
          <w:tcPr>
            <w:tcW w:w="1301" w:type="dxa"/>
            <w:shd w:val="solid" w:color="FFFFFF" w:fill="FFFFFF"/>
          </w:tcPr>
          <w:p w14:paraId="49A926A5" w14:textId="77777777" w:rsidR="00890DE4" w:rsidRDefault="00890DE4">
            <w:pPr>
              <w:spacing w:before="0" w:after="0"/>
              <w:rPr>
                <w:color w:val="000000"/>
                <w:sz w:val="18"/>
              </w:rPr>
            </w:pPr>
          </w:p>
        </w:tc>
        <w:tc>
          <w:tcPr>
            <w:tcW w:w="1146" w:type="dxa"/>
            <w:shd w:val="solid" w:color="FFFFFF" w:fill="FFFFFF"/>
          </w:tcPr>
          <w:p w14:paraId="793C6287" w14:textId="77777777" w:rsidR="00890DE4" w:rsidRDefault="00890DE4">
            <w:pPr>
              <w:spacing w:before="0" w:after="0"/>
              <w:rPr>
                <w:color w:val="000000"/>
                <w:sz w:val="18"/>
              </w:rPr>
            </w:pPr>
          </w:p>
        </w:tc>
        <w:tc>
          <w:tcPr>
            <w:tcW w:w="1305" w:type="dxa"/>
            <w:shd w:val="solid" w:color="FFFFFF" w:fill="FFFFFF"/>
          </w:tcPr>
          <w:p w14:paraId="1C9CC60A" w14:textId="77777777" w:rsidR="00890DE4" w:rsidRDefault="00890DE4">
            <w:pPr>
              <w:spacing w:before="0" w:after="0"/>
              <w:rPr>
                <w:color w:val="000000"/>
                <w:sz w:val="18"/>
              </w:rPr>
            </w:pPr>
          </w:p>
        </w:tc>
        <w:tc>
          <w:tcPr>
            <w:tcW w:w="3219" w:type="dxa"/>
            <w:shd w:val="solid" w:color="FFFFFF" w:fill="FFFFFF"/>
          </w:tcPr>
          <w:p w14:paraId="45661DD0" w14:textId="77777777" w:rsidR="00890DE4" w:rsidRDefault="00890DE4">
            <w:pPr>
              <w:spacing w:before="0" w:after="0"/>
              <w:rPr>
                <w:color w:val="000000"/>
                <w:sz w:val="18"/>
              </w:rPr>
            </w:pPr>
          </w:p>
        </w:tc>
        <w:tc>
          <w:tcPr>
            <w:tcW w:w="2835" w:type="dxa"/>
            <w:shd w:val="solid" w:color="FFFFFF" w:fill="FFFFFF"/>
          </w:tcPr>
          <w:p w14:paraId="79928688" w14:textId="77777777" w:rsidR="00890DE4" w:rsidRDefault="00890DE4">
            <w:pPr>
              <w:spacing w:before="0" w:after="0"/>
              <w:rPr>
                <w:color w:val="000000"/>
                <w:sz w:val="18"/>
              </w:rPr>
            </w:pPr>
          </w:p>
        </w:tc>
      </w:tr>
      <w:tr w:rsidR="00105A79" w14:paraId="0960DC3E" w14:textId="77777777" w:rsidTr="008C1EEE">
        <w:trPr>
          <w:cantSplit/>
          <w:trHeight w:val="235"/>
        </w:trPr>
        <w:tc>
          <w:tcPr>
            <w:tcW w:w="3095" w:type="dxa"/>
            <w:gridSpan w:val="3"/>
            <w:shd w:val="solid" w:color="FFFFFF" w:fill="FFFFFF"/>
          </w:tcPr>
          <w:p w14:paraId="03FFF84E" w14:textId="77777777" w:rsidR="00890DE4" w:rsidRDefault="00C459FB">
            <w:pPr>
              <w:spacing w:before="0" w:after="0"/>
              <w:rPr>
                <w:color w:val="000000"/>
                <w:sz w:val="18"/>
              </w:rPr>
            </w:pPr>
            <w:r>
              <w:rPr>
                <w:color w:val="000000"/>
                <w:sz w:val="18"/>
              </w:rPr>
              <w:t>Cancel Transfer Indicator</w:t>
            </w:r>
          </w:p>
        </w:tc>
        <w:tc>
          <w:tcPr>
            <w:tcW w:w="1142" w:type="dxa"/>
            <w:shd w:val="solid" w:color="FFFFFF" w:fill="FFFFFF"/>
          </w:tcPr>
          <w:p w14:paraId="0DE57632" w14:textId="77777777" w:rsidR="00890DE4" w:rsidRDefault="00890DE4">
            <w:pPr>
              <w:spacing w:before="0" w:after="0"/>
              <w:rPr>
                <w:color w:val="000000"/>
                <w:sz w:val="18"/>
              </w:rPr>
            </w:pPr>
          </w:p>
        </w:tc>
        <w:tc>
          <w:tcPr>
            <w:tcW w:w="978" w:type="dxa"/>
            <w:shd w:val="solid" w:color="FFFFFF" w:fill="FFFFFF"/>
          </w:tcPr>
          <w:p w14:paraId="36F415EF" w14:textId="77777777" w:rsidR="00890DE4" w:rsidRDefault="00890DE4">
            <w:pPr>
              <w:spacing w:before="0" w:after="0"/>
              <w:rPr>
                <w:color w:val="000000"/>
                <w:sz w:val="18"/>
              </w:rPr>
            </w:pPr>
          </w:p>
        </w:tc>
        <w:tc>
          <w:tcPr>
            <w:tcW w:w="1301" w:type="dxa"/>
            <w:shd w:val="solid" w:color="FFFFFF" w:fill="FFFFFF"/>
          </w:tcPr>
          <w:p w14:paraId="4CFA4D63"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1146" w:type="dxa"/>
            <w:shd w:val="solid" w:color="FFFFFF" w:fill="FFFFFF"/>
          </w:tcPr>
          <w:p w14:paraId="3977A775"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3E5FFAD6" w14:textId="77777777" w:rsidR="00890DE4" w:rsidRDefault="00C459FB">
            <w:pPr>
              <w:spacing w:before="0" w:after="0"/>
              <w:rPr>
                <w:color w:val="000000"/>
                <w:sz w:val="18"/>
              </w:rPr>
            </w:pPr>
            <w:r>
              <w:rPr>
                <w:color w:val="000000"/>
                <w:sz w:val="18"/>
              </w:rPr>
              <w:t>C529/7365</w:t>
            </w:r>
          </w:p>
        </w:tc>
        <w:tc>
          <w:tcPr>
            <w:tcW w:w="3219" w:type="dxa"/>
            <w:shd w:val="solid" w:color="FFFFFF" w:fill="FFFFFF"/>
          </w:tcPr>
          <w:p w14:paraId="0326BA97" w14:textId="77777777" w:rsidR="00890DE4" w:rsidRDefault="00C459FB">
            <w:pPr>
              <w:spacing w:before="0" w:after="0"/>
              <w:rPr>
                <w:color w:val="000000"/>
                <w:sz w:val="18"/>
              </w:rPr>
            </w:pPr>
            <w:r>
              <w:rPr>
                <w:color w:val="000000"/>
                <w:sz w:val="18"/>
              </w:rPr>
              <w:t>Processing indicator, coded</w:t>
            </w:r>
          </w:p>
        </w:tc>
        <w:tc>
          <w:tcPr>
            <w:tcW w:w="2835" w:type="dxa"/>
            <w:shd w:val="solid" w:color="FFFFFF" w:fill="FFFFFF"/>
          </w:tcPr>
          <w:p w14:paraId="7FD0D3F8" w14:textId="77777777" w:rsidR="00890DE4" w:rsidRDefault="00C459FB">
            <w:pPr>
              <w:spacing w:before="0" w:after="0"/>
              <w:rPr>
                <w:color w:val="000000"/>
                <w:sz w:val="18"/>
              </w:rPr>
            </w:pPr>
            <w:r>
              <w:rPr>
                <w:color w:val="000000"/>
                <w:sz w:val="18"/>
              </w:rPr>
              <w:t>Y</w:t>
            </w:r>
          </w:p>
        </w:tc>
      </w:tr>
      <w:tr w:rsidR="00105A79" w14:paraId="293CABE9" w14:textId="77777777" w:rsidTr="008C1EEE">
        <w:trPr>
          <w:cantSplit/>
          <w:trHeight w:val="235"/>
        </w:trPr>
        <w:tc>
          <w:tcPr>
            <w:tcW w:w="3095" w:type="dxa"/>
            <w:gridSpan w:val="3"/>
            <w:shd w:val="solid" w:color="FFFFFF" w:fill="FFFFFF"/>
          </w:tcPr>
          <w:p w14:paraId="63EDE667" w14:textId="77777777" w:rsidR="00890DE4" w:rsidRDefault="00890DE4">
            <w:pPr>
              <w:spacing w:before="0" w:after="0"/>
              <w:rPr>
                <w:color w:val="000000"/>
                <w:sz w:val="18"/>
              </w:rPr>
            </w:pPr>
          </w:p>
        </w:tc>
        <w:tc>
          <w:tcPr>
            <w:tcW w:w="1142" w:type="dxa"/>
            <w:shd w:val="solid" w:color="FFFFFF" w:fill="FFFFFF"/>
          </w:tcPr>
          <w:p w14:paraId="38ACD9E1" w14:textId="77777777" w:rsidR="00890DE4" w:rsidRDefault="00890DE4">
            <w:pPr>
              <w:spacing w:before="0" w:after="0"/>
              <w:rPr>
                <w:color w:val="000000"/>
                <w:sz w:val="18"/>
              </w:rPr>
            </w:pPr>
          </w:p>
        </w:tc>
        <w:tc>
          <w:tcPr>
            <w:tcW w:w="978" w:type="dxa"/>
            <w:shd w:val="solid" w:color="FFFFFF" w:fill="FFFFFF"/>
          </w:tcPr>
          <w:p w14:paraId="5A2F6C1F" w14:textId="77777777" w:rsidR="00890DE4" w:rsidRDefault="00890DE4">
            <w:pPr>
              <w:spacing w:before="0" w:after="0"/>
              <w:rPr>
                <w:color w:val="000000"/>
                <w:sz w:val="18"/>
              </w:rPr>
            </w:pPr>
          </w:p>
        </w:tc>
        <w:tc>
          <w:tcPr>
            <w:tcW w:w="1301" w:type="dxa"/>
            <w:shd w:val="solid" w:color="FFFFFF" w:fill="FFFFFF"/>
          </w:tcPr>
          <w:p w14:paraId="6853C3DD" w14:textId="77777777" w:rsidR="00890DE4" w:rsidRDefault="00890DE4">
            <w:pPr>
              <w:spacing w:before="0" w:after="0"/>
              <w:rPr>
                <w:color w:val="000000"/>
                <w:sz w:val="18"/>
              </w:rPr>
            </w:pPr>
          </w:p>
        </w:tc>
        <w:tc>
          <w:tcPr>
            <w:tcW w:w="1146" w:type="dxa"/>
            <w:shd w:val="solid" w:color="FFFFFF" w:fill="FFFFFF"/>
          </w:tcPr>
          <w:p w14:paraId="708DF6FC"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11490B80" w14:textId="77777777" w:rsidR="00890DE4" w:rsidRDefault="00C459FB">
            <w:pPr>
              <w:spacing w:before="0" w:after="0"/>
              <w:rPr>
                <w:color w:val="000000"/>
                <w:sz w:val="18"/>
              </w:rPr>
            </w:pPr>
            <w:r>
              <w:rPr>
                <w:color w:val="000000"/>
                <w:sz w:val="18"/>
              </w:rPr>
              <w:t>C529/1131</w:t>
            </w:r>
          </w:p>
        </w:tc>
        <w:tc>
          <w:tcPr>
            <w:tcW w:w="3219" w:type="dxa"/>
            <w:shd w:val="solid" w:color="FFFFFF" w:fill="FFFFFF"/>
          </w:tcPr>
          <w:p w14:paraId="3A4ADAFB" w14:textId="77777777" w:rsidR="00890DE4" w:rsidRDefault="00C459FB">
            <w:pPr>
              <w:spacing w:before="0" w:after="0"/>
              <w:rPr>
                <w:color w:val="000000"/>
                <w:sz w:val="18"/>
              </w:rPr>
            </w:pPr>
            <w:r>
              <w:rPr>
                <w:color w:val="000000"/>
                <w:sz w:val="18"/>
              </w:rPr>
              <w:t>Code list qualifier</w:t>
            </w:r>
          </w:p>
        </w:tc>
        <w:tc>
          <w:tcPr>
            <w:tcW w:w="2835" w:type="dxa"/>
            <w:shd w:val="solid" w:color="FFFFFF" w:fill="FFFFFF"/>
          </w:tcPr>
          <w:p w14:paraId="64BFB2D6" w14:textId="77777777" w:rsidR="00890DE4" w:rsidRDefault="00C459FB">
            <w:pPr>
              <w:spacing w:before="0" w:after="0"/>
              <w:rPr>
                <w:color w:val="000000"/>
                <w:sz w:val="18"/>
              </w:rPr>
            </w:pPr>
            <w:r>
              <w:rPr>
                <w:color w:val="000000"/>
                <w:sz w:val="18"/>
              </w:rPr>
              <w:t>Filler (must be blank)</w:t>
            </w:r>
          </w:p>
        </w:tc>
      </w:tr>
      <w:tr w:rsidR="00105A79" w14:paraId="5186DC2D" w14:textId="77777777" w:rsidTr="008C1EEE">
        <w:trPr>
          <w:cantSplit/>
          <w:trHeight w:val="235"/>
        </w:trPr>
        <w:tc>
          <w:tcPr>
            <w:tcW w:w="3095" w:type="dxa"/>
            <w:gridSpan w:val="3"/>
            <w:shd w:val="solid" w:color="FFFFFF" w:fill="FFFFFF"/>
          </w:tcPr>
          <w:p w14:paraId="179BE044" w14:textId="77777777" w:rsidR="00890DE4" w:rsidRDefault="00890DE4">
            <w:pPr>
              <w:spacing w:before="0" w:after="0"/>
              <w:rPr>
                <w:color w:val="000000"/>
                <w:sz w:val="18"/>
              </w:rPr>
            </w:pPr>
          </w:p>
        </w:tc>
        <w:tc>
          <w:tcPr>
            <w:tcW w:w="1142" w:type="dxa"/>
            <w:shd w:val="solid" w:color="FFFFFF" w:fill="FFFFFF"/>
          </w:tcPr>
          <w:p w14:paraId="51F74347" w14:textId="77777777" w:rsidR="00890DE4" w:rsidRDefault="00890DE4">
            <w:pPr>
              <w:spacing w:before="0" w:after="0"/>
              <w:rPr>
                <w:color w:val="000000"/>
                <w:sz w:val="18"/>
              </w:rPr>
            </w:pPr>
          </w:p>
        </w:tc>
        <w:tc>
          <w:tcPr>
            <w:tcW w:w="978" w:type="dxa"/>
            <w:shd w:val="solid" w:color="FFFFFF" w:fill="FFFFFF"/>
          </w:tcPr>
          <w:p w14:paraId="15DCEBF0" w14:textId="77777777" w:rsidR="00890DE4" w:rsidRDefault="00890DE4">
            <w:pPr>
              <w:spacing w:before="0" w:after="0"/>
              <w:rPr>
                <w:color w:val="000000"/>
                <w:sz w:val="18"/>
              </w:rPr>
            </w:pPr>
          </w:p>
        </w:tc>
        <w:tc>
          <w:tcPr>
            <w:tcW w:w="1301" w:type="dxa"/>
            <w:shd w:val="solid" w:color="FFFFFF" w:fill="FFFFFF"/>
          </w:tcPr>
          <w:p w14:paraId="5754144D" w14:textId="77777777" w:rsidR="00890DE4" w:rsidRDefault="00890DE4">
            <w:pPr>
              <w:spacing w:before="0" w:after="0"/>
              <w:rPr>
                <w:color w:val="000000"/>
                <w:sz w:val="18"/>
              </w:rPr>
            </w:pPr>
          </w:p>
        </w:tc>
        <w:tc>
          <w:tcPr>
            <w:tcW w:w="1146" w:type="dxa"/>
            <w:shd w:val="solid" w:color="FFFFFF" w:fill="FFFFFF"/>
          </w:tcPr>
          <w:p w14:paraId="4F9BBE11"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24D761D4" w14:textId="77777777" w:rsidR="00890DE4" w:rsidRDefault="00C459FB">
            <w:pPr>
              <w:spacing w:before="0" w:after="0"/>
              <w:rPr>
                <w:color w:val="000000"/>
                <w:sz w:val="18"/>
              </w:rPr>
            </w:pPr>
            <w:r>
              <w:rPr>
                <w:color w:val="000000"/>
                <w:sz w:val="18"/>
              </w:rPr>
              <w:t>C529/3055</w:t>
            </w:r>
          </w:p>
        </w:tc>
        <w:tc>
          <w:tcPr>
            <w:tcW w:w="3219" w:type="dxa"/>
            <w:shd w:val="solid" w:color="FFFFFF" w:fill="FFFFFF"/>
          </w:tcPr>
          <w:p w14:paraId="75D0B8B6" w14:textId="77777777" w:rsidR="00890DE4" w:rsidRDefault="00C459FB">
            <w:pPr>
              <w:spacing w:before="0" w:after="0"/>
              <w:rPr>
                <w:color w:val="000000"/>
                <w:sz w:val="18"/>
              </w:rPr>
            </w:pPr>
            <w:r>
              <w:rPr>
                <w:color w:val="000000"/>
                <w:sz w:val="18"/>
              </w:rPr>
              <w:t>Code list responsible agency, coded</w:t>
            </w:r>
          </w:p>
        </w:tc>
        <w:tc>
          <w:tcPr>
            <w:tcW w:w="2835" w:type="dxa"/>
            <w:shd w:val="solid" w:color="FFFFFF" w:fill="FFFFFF"/>
          </w:tcPr>
          <w:p w14:paraId="634B0EE2" w14:textId="77777777" w:rsidR="00890DE4" w:rsidRDefault="00C459FB">
            <w:pPr>
              <w:spacing w:before="0" w:after="0"/>
              <w:rPr>
                <w:color w:val="000000"/>
                <w:sz w:val="18"/>
              </w:rPr>
            </w:pPr>
            <w:r>
              <w:rPr>
                <w:color w:val="000000"/>
                <w:sz w:val="18"/>
              </w:rPr>
              <w:t>AQ</w:t>
            </w:r>
          </w:p>
        </w:tc>
      </w:tr>
      <w:tr w:rsidR="00105A79" w14:paraId="1B74BDAF" w14:textId="77777777" w:rsidTr="008C1EEE">
        <w:trPr>
          <w:cantSplit/>
          <w:trHeight w:val="235"/>
        </w:trPr>
        <w:tc>
          <w:tcPr>
            <w:tcW w:w="3095" w:type="dxa"/>
            <w:gridSpan w:val="3"/>
            <w:shd w:val="solid" w:color="FFFFFF" w:fill="FFFFFF"/>
          </w:tcPr>
          <w:p w14:paraId="3DB98FA7" w14:textId="77777777" w:rsidR="00890DE4" w:rsidRDefault="00890DE4">
            <w:pPr>
              <w:spacing w:before="0" w:after="0"/>
              <w:rPr>
                <w:color w:val="000000"/>
                <w:sz w:val="18"/>
              </w:rPr>
            </w:pPr>
          </w:p>
        </w:tc>
        <w:tc>
          <w:tcPr>
            <w:tcW w:w="1142" w:type="dxa"/>
            <w:shd w:val="solid" w:color="FFFFFF" w:fill="FFFFFF"/>
          </w:tcPr>
          <w:p w14:paraId="12C8C353" w14:textId="77777777" w:rsidR="00890DE4" w:rsidRDefault="00890DE4">
            <w:pPr>
              <w:spacing w:before="0" w:after="0"/>
              <w:rPr>
                <w:color w:val="000000"/>
                <w:sz w:val="18"/>
              </w:rPr>
            </w:pPr>
          </w:p>
        </w:tc>
        <w:tc>
          <w:tcPr>
            <w:tcW w:w="978" w:type="dxa"/>
            <w:shd w:val="solid" w:color="FFFFFF" w:fill="FFFFFF"/>
          </w:tcPr>
          <w:p w14:paraId="3AFA0FD5" w14:textId="77777777" w:rsidR="00890DE4" w:rsidRDefault="00890DE4">
            <w:pPr>
              <w:spacing w:before="0" w:after="0"/>
              <w:rPr>
                <w:color w:val="000000"/>
                <w:sz w:val="18"/>
              </w:rPr>
            </w:pPr>
          </w:p>
        </w:tc>
        <w:tc>
          <w:tcPr>
            <w:tcW w:w="1301" w:type="dxa"/>
            <w:shd w:val="solid" w:color="FFFFFF" w:fill="FFFFFF"/>
          </w:tcPr>
          <w:p w14:paraId="263E3F90" w14:textId="77777777" w:rsidR="00890DE4" w:rsidRDefault="00890DE4">
            <w:pPr>
              <w:spacing w:before="0" w:after="0"/>
              <w:rPr>
                <w:color w:val="000000"/>
                <w:sz w:val="18"/>
              </w:rPr>
            </w:pPr>
          </w:p>
        </w:tc>
        <w:tc>
          <w:tcPr>
            <w:tcW w:w="1146" w:type="dxa"/>
            <w:shd w:val="solid" w:color="FFFFFF" w:fill="FFFFFF"/>
          </w:tcPr>
          <w:p w14:paraId="3D194158" w14:textId="77777777" w:rsidR="00890DE4" w:rsidRDefault="00C459FB">
            <w:pPr>
              <w:spacing w:before="0" w:after="0"/>
              <w:rPr>
                <w:color w:val="000000"/>
                <w:sz w:val="18"/>
              </w:rPr>
            </w:pPr>
            <w:r>
              <w:rPr>
                <w:color w:val="000000"/>
                <w:sz w:val="18"/>
              </w:rPr>
              <w:t>GIS</w:t>
            </w:r>
          </w:p>
        </w:tc>
        <w:tc>
          <w:tcPr>
            <w:tcW w:w="1305" w:type="dxa"/>
            <w:shd w:val="solid" w:color="FFFFFF" w:fill="FFFFFF"/>
          </w:tcPr>
          <w:p w14:paraId="0CEC9222" w14:textId="77777777" w:rsidR="00890DE4" w:rsidRDefault="00C459FB">
            <w:pPr>
              <w:spacing w:before="0" w:after="0"/>
              <w:rPr>
                <w:color w:val="000000"/>
                <w:sz w:val="18"/>
              </w:rPr>
            </w:pPr>
            <w:r>
              <w:rPr>
                <w:color w:val="000000"/>
                <w:sz w:val="18"/>
              </w:rPr>
              <w:t>C529/7187</w:t>
            </w:r>
          </w:p>
        </w:tc>
        <w:tc>
          <w:tcPr>
            <w:tcW w:w="3219" w:type="dxa"/>
            <w:shd w:val="solid" w:color="FFFFFF" w:fill="FFFFFF"/>
          </w:tcPr>
          <w:p w14:paraId="6AAEC890" w14:textId="77777777" w:rsidR="00890DE4" w:rsidRDefault="00C459FB">
            <w:pPr>
              <w:spacing w:before="0" w:after="0"/>
              <w:rPr>
                <w:color w:val="000000"/>
                <w:sz w:val="18"/>
              </w:rPr>
            </w:pPr>
            <w:r>
              <w:rPr>
                <w:color w:val="000000"/>
                <w:sz w:val="18"/>
              </w:rPr>
              <w:t>Process type identification</w:t>
            </w:r>
          </w:p>
        </w:tc>
        <w:tc>
          <w:tcPr>
            <w:tcW w:w="2835" w:type="dxa"/>
            <w:shd w:val="solid" w:color="FFFFFF" w:fill="FFFFFF"/>
          </w:tcPr>
          <w:p w14:paraId="4E512E94" w14:textId="77777777" w:rsidR="00890DE4" w:rsidRDefault="00C459FB">
            <w:pPr>
              <w:spacing w:before="0" w:after="0"/>
              <w:rPr>
                <w:color w:val="000000"/>
                <w:sz w:val="18"/>
              </w:rPr>
            </w:pPr>
            <w:r>
              <w:rPr>
                <w:color w:val="000000"/>
                <w:sz w:val="18"/>
              </w:rPr>
              <w:t>Local code CT (Cancel Transfer)</w:t>
            </w:r>
          </w:p>
        </w:tc>
      </w:tr>
      <w:tr w:rsidR="00105A79" w14:paraId="601944AE" w14:textId="77777777" w:rsidTr="008C1EEE">
        <w:trPr>
          <w:cantSplit/>
          <w:trHeight w:val="235"/>
        </w:trPr>
        <w:tc>
          <w:tcPr>
            <w:tcW w:w="3095" w:type="dxa"/>
            <w:gridSpan w:val="3"/>
            <w:shd w:val="solid" w:color="FFFFFF" w:fill="FFFFFF"/>
          </w:tcPr>
          <w:p w14:paraId="689D94D9" w14:textId="77777777" w:rsidR="00890DE4" w:rsidRDefault="00890DE4">
            <w:pPr>
              <w:spacing w:before="0" w:after="0"/>
              <w:rPr>
                <w:color w:val="000000"/>
                <w:sz w:val="18"/>
              </w:rPr>
            </w:pPr>
          </w:p>
        </w:tc>
        <w:tc>
          <w:tcPr>
            <w:tcW w:w="1142" w:type="dxa"/>
            <w:shd w:val="solid" w:color="FFFFFF" w:fill="FFFFFF"/>
          </w:tcPr>
          <w:p w14:paraId="00644478" w14:textId="77777777" w:rsidR="00890DE4" w:rsidRDefault="00890DE4">
            <w:pPr>
              <w:spacing w:before="0" w:after="0"/>
              <w:rPr>
                <w:color w:val="000000"/>
                <w:sz w:val="18"/>
              </w:rPr>
            </w:pPr>
          </w:p>
        </w:tc>
        <w:tc>
          <w:tcPr>
            <w:tcW w:w="978" w:type="dxa"/>
            <w:shd w:val="solid" w:color="FFFFFF" w:fill="FFFFFF"/>
          </w:tcPr>
          <w:p w14:paraId="21A357D5" w14:textId="77777777" w:rsidR="00890DE4" w:rsidRDefault="00890DE4">
            <w:pPr>
              <w:spacing w:before="0" w:after="0"/>
              <w:rPr>
                <w:color w:val="000000"/>
                <w:sz w:val="18"/>
              </w:rPr>
            </w:pPr>
          </w:p>
        </w:tc>
        <w:tc>
          <w:tcPr>
            <w:tcW w:w="1301" w:type="dxa"/>
            <w:shd w:val="solid" w:color="FFFFFF" w:fill="FFFFFF"/>
          </w:tcPr>
          <w:p w14:paraId="126D4E9D" w14:textId="77777777" w:rsidR="00890DE4" w:rsidRDefault="00890DE4">
            <w:pPr>
              <w:spacing w:before="0" w:after="0"/>
              <w:rPr>
                <w:color w:val="000000"/>
                <w:sz w:val="18"/>
              </w:rPr>
            </w:pPr>
          </w:p>
        </w:tc>
        <w:tc>
          <w:tcPr>
            <w:tcW w:w="1146" w:type="dxa"/>
            <w:shd w:val="solid" w:color="FFFFFF" w:fill="FFFFFF"/>
          </w:tcPr>
          <w:p w14:paraId="066DA2CC" w14:textId="77777777" w:rsidR="00890DE4" w:rsidRDefault="00890DE4">
            <w:pPr>
              <w:spacing w:before="0" w:after="0"/>
              <w:rPr>
                <w:color w:val="000000"/>
                <w:sz w:val="18"/>
              </w:rPr>
            </w:pPr>
          </w:p>
        </w:tc>
        <w:tc>
          <w:tcPr>
            <w:tcW w:w="1305" w:type="dxa"/>
            <w:shd w:val="solid" w:color="FFFFFF" w:fill="FFFFFF"/>
          </w:tcPr>
          <w:p w14:paraId="370B23B5" w14:textId="77777777" w:rsidR="00890DE4" w:rsidRDefault="00890DE4">
            <w:pPr>
              <w:spacing w:before="0" w:after="0"/>
              <w:rPr>
                <w:color w:val="000000"/>
                <w:sz w:val="18"/>
              </w:rPr>
            </w:pPr>
          </w:p>
        </w:tc>
        <w:tc>
          <w:tcPr>
            <w:tcW w:w="3219" w:type="dxa"/>
            <w:shd w:val="solid" w:color="FFFFFF" w:fill="FFFFFF"/>
          </w:tcPr>
          <w:p w14:paraId="4165A80D" w14:textId="77777777" w:rsidR="00890DE4" w:rsidRDefault="00890DE4">
            <w:pPr>
              <w:spacing w:before="0" w:after="0"/>
              <w:rPr>
                <w:color w:val="000000"/>
                <w:sz w:val="18"/>
              </w:rPr>
            </w:pPr>
          </w:p>
        </w:tc>
        <w:tc>
          <w:tcPr>
            <w:tcW w:w="2835" w:type="dxa"/>
            <w:shd w:val="solid" w:color="FFFFFF" w:fill="FFFFFF"/>
          </w:tcPr>
          <w:p w14:paraId="73ECD7A2" w14:textId="77777777" w:rsidR="00890DE4" w:rsidRDefault="00890DE4">
            <w:pPr>
              <w:spacing w:before="0" w:after="0"/>
              <w:rPr>
                <w:color w:val="000000"/>
                <w:sz w:val="18"/>
              </w:rPr>
            </w:pPr>
          </w:p>
        </w:tc>
      </w:tr>
      <w:tr w:rsidR="00105A79" w14:paraId="3BA150F3" w14:textId="77777777" w:rsidTr="008C1EEE">
        <w:trPr>
          <w:cantSplit/>
          <w:trHeight w:val="235"/>
        </w:trPr>
        <w:tc>
          <w:tcPr>
            <w:tcW w:w="3095" w:type="dxa"/>
            <w:gridSpan w:val="3"/>
            <w:shd w:val="solid" w:color="FFFFFF" w:fill="FFFFFF"/>
          </w:tcPr>
          <w:p w14:paraId="446CB787" w14:textId="77777777" w:rsidR="00890DE4" w:rsidRDefault="00C459FB">
            <w:pPr>
              <w:spacing w:before="0" w:after="0"/>
              <w:rPr>
                <w:color w:val="000000"/>
                <w:sz w:val="18"/>
              </w:rPr>
            </w:pPr>
            <w:r>
              <w:rPr>
                <w:color w:val="000000"/>
                <w:sz w:val="18"/>
              </w:rPr>
              <w:t>Import Permit Number</w:t>
            </w:r>
          </w:p>
        </w:tc>
        <w:tc>
          <w:tcPr>
            <w:tcW w:w="1142" w:type="dxa"/>
            <w:shd w:val="solid" w:color="FFFFFF" w:fill="FFFFFF"/>
          </w:tcPr>
          <w:p w14:paraId="19C99A99" w14:textId="77777777" w:rsidR="00890DE4" w:rsidRDefault="00890DE4">
            <w:pPr>
              <w:spacing w:before="0" w:after="0"/>
              <w:rPr>
                <w:color w:val="000000"/>
                <w:sz w:val="18"/>
              </w:rPr>
            </w:pPr>
          </w:p>
        </w:tc>
        <w:tc>
          <w:tcPr>
            <w:tcW w:w="978" w:type="dxa"/>
            <w:shd w:val="solid" w:color="FFFFFF" w:fill="FFFFFF"/>
          </w:tcPr>
          <w:p w14:paraId="663CB047" w14:textId="77777777" w:rsidR="00890DE4" w:rsidRDefault="00890DE4">
            <w:pPr>
              <w:spacing w:before="0" w:after="0"/>
              <w:rPr>
                <w:color w:val="000000"/>
                <w:sz w:val="18"/>
              </w:rPr>
            </w:pPr>
          </w:p>
        </w:tc>
        <w:tc>
          <w:tcPr>
            <w:tcW w:w="1301" w:type="dxa"/>
            <w:shd w:val="solid" w:color="FFFFFF" w:fill="FFFFFF"/>
          </w:tcPr>
          <w:p w14:paraId="414385AF"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GR1</w:t>
            </w:r>
          </w:p>
        </w:tc>
        <w:tc>
          <w:tcPr>
            <w:tcW w:w="1146" w:type="dxa"/>
            <w:shd w:val="solid" w:color="FFFFFF" w:fill="FFFFFF"/>
          </w:tcPr>
          <w:p w14:paraId="566C6802" w14:textId="77777777" w:rsidR="00890DE4" w:rsidRDefault="00C459FB">
            <w:pPr>
              <w:spacing w:before="0" w:after="0"/>
              <w:rPr>
                <w:color w:val="000000"/>
                <w:sz w:val="18"/>
              </w:rPr>
            </w:pPr>
            <w:r>
              <w:rPr>
                <w:color w:val="000000"/>
                <w:sz w:val="18"/>
              </w:rPr>
              <w:t>DOC</w:t>
            </w:r>
          </w:p>
        </w:tc>
        <w:tc>
          <w:tcPr>
            <w:tcW w:w="1305" w:type="dxa"/>
            <w:shd w:val="solid" w:color="FFFFFF" w:fill="FFFFFF"/>
          </w:tcPr>
          <w:p w14:paraId="17DF01FA" w14:textId="77777777" w:rsidR="00890DE4" w:rsidRDefault="00C459FB">
            <w:pPr>
              <w:spacing w:before="0" w:after="0"/>
              <w:rPr>
                <w:color w:val="000000"/>
                <w:sz w:val="18"/>
              </w:rPr>
            </w:pPr>
            <w:r>
              <w:rPr>
                <w:color w:val="000000"/>
                <w:sz w:val="18"/>
              </w:rPr>
              <w:t>C002/1001</w:t>
            </w:r>
          </w:p>
        </w:tc>
        <w:tc>
          <w:tcPr>
            <w:tcW w:w="3219" w:type="dxa"/>
            <w:shd w:val="solid" w:color="FFFFFF" w:fill="FFFFFF"/>
          </w:tcPr>
          <w:p w14:paraId="615B80DA" w14:textId="77777777" w:rsidR="00890DE4" w:rsidRDefault="00C459FB">
            <w:pPr>
              <w:spacing w:before="0" w:after="0"/>
              <w:rPr>
                <w:color w:val="000000"/>
                <w:sz w:val="18"/>
              </w:rPr>
            </w:pPr>
            <w:r>
              <w:rPr>
                <w:color w:val="000000"/>
                <w:sz w:val="18"/>
              </w:rPr>
              <w:t>Document name</w:t>
            </w:r>
          </w:p>
        </w:tc>
        <w:tc>
          <w:tcPr>
            <w:tcW w:w="2835" w:type="dxa"/>
            <w:shd w:val="solid" w:color="FFFFFF" w:fill="FFFFFF"/>
          </w:tcPr>
          <w:p w14:paraId="0E6B0B68" w14:textId="77777777" w:rsidR="00890DE4" w:rsidRDefault="00C459FB">
            <w:pPr>
              <w:spacing w:before="0" w:after="0"/>
              <w:rPr>
                <w:color w:val="000000"/>
                <w:sz w:val="18"/>
              </w:rPr>
            </w:pPr>
            <w:r>
              <w:rPr>
                <w:color w:val="000000"/>
                <w:sz w:val="18"/>
              </w:rPr>
              <w:t>911 (Import Licence)</w:t>
            </w:r>
          </w:p>
        </w:tc>
      </w:tr>
      <w:tr w:rsidR="00105A79" w14:paraId="4CB4740D" w14:textId="77777777" w:rsidTr="008C1EEE">
        <w:trPr>
          <w:cantSplit/>
          <w:trHeight w:val="235"/>
        </w:trPr>
        <w:tc>
          <w:tcPr>
            <w:tcW w:w="3095" w:type="dxa"/>
            <w:gridSpan w:val="3"/>
            <w:shd w:val="solid" w:color="FFFFFF" w:fill="FFFFFF"/>
          </w:tcPr>
          <w:p w14:paraId="36AB4EA6" w14:textId="77777777" w:rsidR="00890DE4" w:rsidRDefault="00890DE4">
            <w:pPr>
              <w:spacing w:before="0" w:after="0"/>
              <w:rPr>
                <w:color w:val="000000"/>
                <w:sz w:val="18"/>
              </w:rPr>
            </w:pPr>
          </w:p>
        </w:tc>
        <w:tc>
          <w:tcPr>
            <w:tcW w:w="1142" w:type="dxa"/>
            <w:shd w:val="solid" w:color="FFFFFF" w:fill="FFFFFF"/>
          </w:tcPr>
          <w:p w14:paraId="64F4FE02" w14:textId="77777777" w:rsidR="00890DE4" w:rsidRDefault="00890DE4">
            <w:pPr>
              <w:spacing w:before="0" w:after="0"/>
              <w:rPr>
                <w:color w:val="000000"/>
                <w:sz w:val="18"/>
              </w:rPr>
            </w:pPr>
          </w:p>
        </w:tc>
        <w:tc>
          <w:tcPr>
            <w:tcW w:w="978" w:type="dxa"/>
            <w:shd w:val="solid" w:color="FFFFFF" w:fill="FFFFFF"/>
          </w:tcPr>
          <w:p w14:paraId="25C18C69" w14:textId="77777777" w:rsidR="00890DE4" w:rsidRDefault="00890DE4">
            <w:pPr>
              <w:spacing w:before="0" w:after="0"/>
              <w:rPr>
                <w:color w:val="000000"/>
                <w:sz w:val="18"/>
              </w:rPr>
            </w:pPr>
          </w:p>
        </w:tc>
        <w:tc>
          <w:tcPr>
            <w:tcW w:w="1301" w:type="dxa"/>
            <w:shd w:val="solid" w:color="FFFFFF" w:fill="FFFFFF"/>
          </w:tcPr>
          <w:p w14:paraId="0D347163" w14:textId="77777777" w:rsidR="00890DE4" w:rsidRDefault="00890DE4">
            <w:pPr>
              <w:spacing w:before="0" w:after="0"/>
              <w:rPr>
                <w:color w:val="000000"/>
                <w:sz w:val="18"/>
              </w:rPr>
            </w:pPr>
          </w:p>
        </w:tc>
        <w:tc>
          <w:tcPr>
            <w:tcW w:w="1146" w:type="dxa"/>
            <w:shd w:val="solid" w:color="FFFFFF" w:fill="FFFFFF"/>
          </w:tcPr>
          <w:p w14:paraId="2FEEA341" w14:textId="77777777" w:rsidR="00890DE4" w:rsidRDefault="00890DE4">
            <w:pPr>
              <w:spacing w:before="0" w:after="0"/>
              <w:rPr>
                <w:color w:val="000000"/>
                <w:sz w:val="18"/>
              </w:rPr>
            </w:pPr>
          </w:p>
        </w:tc>
        <w:tc>
          <w:tcPr>
            <w:tcW w:w="1305" w:type="dxa"/>
            <w:shd w:val="solid" w:color="FFFFFF" w:fill="FFFFFF"/>
          </w:tcPr>
          <w:p w14:paraId="70F9C89B" w14:textId="77777777" w:rsidR="00890DE4" w:rsidRDefault="00C459FB">
            <w:pPr>
              <w:spacing w:before="0" w:after="0"/>
              <w:rPr>
                <w:color w:val="000000"/>
                <w:sz w:val="18"/>
              </w:rPr>
            </w:pPr>
            <w:r>
              <w:rPr>
                <w:color w:val="000000"/>
                <w:sz w:val="18"/>
              </w:rPr>
              <w:t>C503/1004</w:t>
            </w:r>
          </w:p>
        </w:tc>
        <w:tc>
          <w:tcPr>
            <w:tcW w:w="3219" w:type="dxa"/>
            <w:shd w:val="solid" w:color="FFFFFF" w:fill="FFFFFF"/>
          </w:tcPr>
          <w:p w14:paraId="3991D3E7" w14:textId="77777777" w:rsidR="00890DE4" w:rsidRDefault="00C459FB">
            <w:pPr>
              <w:spacing w:before="0" w:after="0"/>
              <w:rPr>
                <w:color w:val="000000"/>
                <w:sz w:val="18"/>
              </w:rPr>
            </w:pPr>
            <w:r>
              <w:rPr>
                <w:color w:val="000000"/>
                <w:sz w:val="18"/>
              </w:rPr>
              <w:t>Import permit number</w:t>
            </w:r>
          </w:p>
        </w:tc>
        <w:tc>
          <w:tcPr>
            <w:tcW w:w="2835" w:type="dxa"/>
            <w:shd w:val="solid" w:color="FFFFFF" w:fill="FFFFFF"/>
          </w:tcPr>
          <w:p w14:paraId="2A7B067B" w14:textId="77777777" w:rsidR="00890DE4" w:rsidRDefault="00C459FB">
            <w:pPr>
              <w:spacing w:before="0" w:after="0"/>
              <w:rPr>
                <w:color w:val="000000"/>
                <w:sz w:val="18"/>
              </w:rPr>
            </w:pPr>
            <w:r>
              <w:rPr>
                <w:color w:val="000000"/>
                <w:sz w:val="18"/>
              </w:rPr>
              <w:t>Free format text value (non-blank)</w:t>
            </w:r>
          </w:p>
        </w:tc>
      </w:tr>
      <w:tr w:rsidR="00105A79" w14:paraId="7B88686A" w14:textId="77777777" w:rsidTr="008C1EEE">
        <w:trPr>
          <w:cantSplit/>
          <w:trHeight w:val="235"/>
        </w:trPr>
        <w:tc>
          <w:tcPr>
            <w:tcW w:w="3095" w:type="dxa"/>
            <w:gridSpan w:val="3"/>
            <w:shd w:val="solid" w:color="FFFFFF" w:fill="FFFFFF"/>
          </w:tcPr>
          <w:p w14:paraId="41D4E89F" w14:textId="77777777" w:rsidR="00890DE4" w:rsidRDefault="00890DE4">
            <w:pPr>
              <w:spacing w:before="0" w:after="0"/>
              <w:rPr>
                <w:color w:val="000000"/>
                <w:sz w:val="18"/>
              </w:rPr>
            </w:pPr>
          </w:p>
        </w:tc>
        <w:tc>
          <w:tcPr>
            <w:tcW w:w="1142" w:type="dxa"/>
            <w:shd w:val="solid" w:color="FFFFFF" w:fill="FFFFFF"/>
          </w:tcPr>
          <w:p w14:paraId="1FECE3B2" w14:textId="77777777" w:rsidR="00890DE4" w:rsidRDefault="00890DE4">
            <w:pPr>
              <w:spacing w:before="0" w:after="0"/>
              <w:rPr>
                <w:color w:val="000000"/>
                <w:sz w:val="18"/>
              </w:rPr>
            </w:pPr>
          </w:p>
        </w:tc>
        <w:tc>
          <w:tcPr>
            <w:tcW w:w="978" w:type="dxa"/>
            <w:shd w:val="solid" w:color="FFFFFF" w:fill="FFFFFF"/>
          </w:tcPr>
          <w:p w14:paraId="5DE7E586" w14:textId="77777777" w:rsidR="00890DE4" w:rsidRDefault="00890DE4">
            <w:pPr>
              <w:spacing w:before="0" w:after="0"/>
              <w:rPr>
                <w:color w:val="000000"/>
                <w:sz w:val="18"/>
              </w:rPr>
            </w:pPr>
          </w:p>
        </w:tc>
        <w:tc>
          <w:tcPr>
            <w:tcW w:w="1301" w:type="dxa"/>
            <w:shd w:val="solid" w:color="FFFFFF" w:fill="FFFFFF"/>
          </w:tcPr>
          <w:p w14:paraId="245D38EC" w14:textId="77777777" w:rsidR="00890DE4" w:rsidRDefault="00890DE4">
            <w:pPr>
              <w:spacing w:before="0" w:after="0"/>
              <w:rPr>
                <w:color w:val="000000"/>
                <w:sz w:val="18"/>
              </w:rPr>
            </w:pPr>
          </w:p>
        </w:tc>
        <w:tc>
          <w:tcPr>
            <w:tcW w:w="1146" w:type="dxa"/>
            <w:shd w:val="solid" w:color="FFFFFF" w:fill="FFFFFF"/>
          </w:tcPr>
          <w:p w14:paraId="275D7726" w14:textId="77777777" w:rsidR="00890DE4" w:rsidRDefault="00890DE4">
            <w:pPr>
              <w:spacing w:before="0" w:after="0"/>
              <w:rPr>
                <w:color w:val="000000"/>
                <w:sz w:val="18"/>
              </w:rPr>
            </w:pPr>
          </w:p>
        </w:tc>
        <w:tc>
          <w:tcPr>
            <w:tcW w:w="1305" w:type="dxa"/>
            <w:shd w:val="solid" w:color="FFFFFF" w:fill="FFFFFF"/>
          </w:tcPr>
          <w:p w14:paraId="47B0B63C" w14:textId="77777777" w:rsidR="00890DE4" w:rsidRDefault="00890DE4">
            <w:pPr>
              <w:spacing w:before="0" w:after="0"/>
              <w:rPr>
                <w:color w:val="000000"/>
                <w:sz w:val="18"/>
              </w:rPr>
            </w:pPr>
          </w:p>
        </w:tc>
        <w:tc>
          <w:tcPr>
            <w:tcW w:w="3219" w:type="dxa"/>
            <w:shd w:val="solid" w:color="FFFFFF" w:fill="FFFFFF"/>
          </w:tcPr>
          <w:p w14:paraId="614BF5EF" w14:textId="77777777" w:rsidR="00890DE4" w:rsidRDefault="00890DE4">
            <w:pPr>
              <w:spacing w:before="0" w:after="0"/>
              <w:rPr>
                <w:color w:val="000000"/>
                <w:sz w:val="18"/>
              </w:rPr>
            </w:pPr>
          </w:p>
        </w:tc>
        <w:tc>
          <w:tcPr>
            <w:tcW w:w="2835" w:type="dxa"/>
            <w:shd w:val="solid" w:color="FFFFFF" w:fill="FFFFFF"/>
          </w:tcPr>
          <w:p w14:paraId="3A26BF5F" w14:textId="77777777" w:rsidR="00890DE4" w:rsidRDefault="00890DE4">
            <w:pPr>
              <w:spacing w:before="0" w:after="0"/>
              <w:rPr>
                <w:color w:val="000000"/>
                <w:sz w:val="18"/>
              </w:rPr>
            </w:pPr>
          </w:p>
        </w:tc>
      </w:tr>
      <w:tr w:rsidR="00105A79" w14:paraId="24228241" w14:textId="77777777" w:rsidTr="008C1EEE">
        <w:trPr>
          <w:cantSplit/>
          <w:trHeight w:val="235"/>
        </w:trPr>
        <w:tc>
          <w:tcPr>
            <w:tcW w:w="3095" w:type="dxa"/>
            <w:gridSpan w:val="3"/>
            <w:shd w:val="solid" w:color="FFFFFF" w:fill="FFFFFF"/>
          </w:tcPr>
          <w:p w14:paraId="3B1AA098" w14:textId="77777777" w:rsidR="00890DE4" w:rsidRDefault="00C459FB">
            <w:pPr>
              <w:spacing w:before="0" w:after="0"/>
              <w:rPr>
                <w:color w:val="000000"/>
                <w:sz w:val="18"/>
              </w:rPr>
            </w:pPr>
            <w:r>
              <w:rPr>
                <w:color w:val="000000"/>
                <w:sz w:val="18"/>
              </w:rPr>
              <w:t>Import Permit Date</w:t>
            </w:r>
          </w:p>
        </w:tc>
        <w:tc>
          <w:tcPr>
            <w:tcW w:w="1142" w:type="dxa"/>
            <w:shd w:val="solid" w:color="FFFFFF" w:fill="FFFFFF"/>
          </w:tcPr>
          <w:p w14:paraId="078FCB40" w14:textId="77777777" w:rsidR="00890DE4" w:rsidRDefault="00890DE4">
            <w:pPr>
              <w:spacing w:before="0" w:after="0"/>
              <w:rPr>
                <w:color w:val="000000"/>
                <w:sz w:val="18"/>
              </w:rPr>
            </w:pPr>
          </w:p>
        </w:tc>
        <w:tc>
          <w:tcPr>
            <w:tcW w:w="978" w:type="dxa"/>
            <w:shd w:val="solid" w:color="FFFFFF" w:fill="FFFFFF"/>
          </w:tcPr>
          <w:p w14:paraId="32751C89" w14:textId="77777777" w:rsidR="00890DE4" w:rsidRDefault="00890DE4">
            <w:pPr>
              <w:spacing w:before="0" w:after="0"/>
              <w:rPr>
                <w:color w:val="000000"/>
                <w:sz w:val="18"/>
              </w:rPr>
            </w:pPr>
          </w:p>
        </w:tc>
        <w:tc>
          <w:tcPr>
            <w:tcW w:w="1301" w:type="dxa"/>
            <w:shd w:val="solid" w:color="FFFFFF" w:fill="FFFFFF"/>
          </w:tcPr>
          <w:p w14:paraId="51D475C8"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GR1</w:t>
            </w:r>
          </w:p>
        </w:tc>
        <w:tc>
          <w:tcPr>
            <w:tcW w:w="1146" w:type="dxa"/>
            <w:shd w:val="solid" w:color="FFFFFF" w:fill="FFFFFF"/>
          </w:tcPr>
          <w:p w14:paraId="5EB75478" w14:textId="77777777" w:rsidR="00890DE4" w:rsidRDefault="00C459FB">
            <w:pPr>
              <w:spacing w:before="0" w:after="0"/>
              <w:rPr>
                <w:color w:val="000000"/>
                <w:sz w:val="18"/>
              </w:rPr>
            </w:pPr>
            <w:r>
              <w:rPr>
                <w:color w:val="000000"/>
                <w:sz w:val="18"/>
              </w:rPr>
              <w:t>DTM</w:t>
            </w:r>
          </w:p>
        </w:tc>
        <w:tc>
          <w:tcPr>
            <w:tcW w:w="1305" w:type="dxa"/>
            <w:shd w:val="solid" w:color="FFFFFF" w:fill="FFFFFF"/>
          </w:tcPr>
          <w:p w14:paraId="3A305F21" w14:textId="77777777" w:rsidR="00890DE4" w:rsidRDefault="00C459FB">
            <w:pPr>
              <w:spacing w:before="0" w:after="0"/>
              <w:rPr>
                <w:color w:val="000000"/>
                <w:sz w:val="18"/>
              </w:rPr>
            </w:pPr>
            <w:r>
              <w:rPr>
                <w:color w:val="000000"/>
                <w:sz w:val="18"/>
              </w:rPr>
              <w:t>C507/2005</w:t>
            </w:r>
          </w:p>
        </w:tc>
        <w:tc>
          <w:tcPr>
            <w:tcW w:w="3219" w:type="dxa"/>
            <w:shd w:val="solid" w:color="FFFFFF" w:fill="FFFFFF"/>
          </w:tcPr>
          <w:p w14:paraId="6CBE3F2A" w14:textId="77777777" w:rsidR="00890DE4" w:rsidRDefault="00C459FB">
            <w:pPr>
              <w:spacing w:before="0" w:after="0"/>
              <w:rPr>
                <w:color w:val="000000"/>
                <w:sz w:val="18"/>
              </w:rPr>
            </w:pPr>
            <w:r>
              <w:rPr>
                <w:color w:val="000000"/>
                <w:sz w:val="18"/>
              </w:rPr>
              <w:t>Date/time/period qualifier</w:t>
            </w:r>
          </w:p>
        </w:tc>
        <w:tc>
          <w:tcPr>
            <w:tcW w:w="2835" w:type="dxa"/>
            <w:shd w:val="solid" w:color="FFFFFF" w:fill="FFFFFF"/>
          </w:tcPr>
          <w:p w14:paraId="598A27B7" w14:textId="77777777" w:rsidR="00890DE4" w:rsidRDefault="00C459FB">
            <w:pPr>
              <w:spacing w:before="0" w:after="0"/>
              <w:rPr>
                <w:color w:val="000000"/>
                <w:sz w:val="18"/>
              </w:rPr>
            </w:pPr>
            <w:r>
              <w:rPr>
                <w:color w:val="000000"/>
                <w:sz w:val="18"/>
              </w:rPr>
              <w:t>137 (Document Date)</w:t>
            </w:r>
          </w:p>
        </w:tc>
      </w:tr>
      <w:tr w:rsidR="00105A79" w14:paraId="0C48DD2A" w14:textId="77777777" w:rsidTr="008C1EEE">
        <w:trPr>
          <w:cantSplit/>
          <w:trHeight w:val="235"/>
        </w:trPr>
        <w:tc>
          <w:tcPr>
            <w:tcW w:w="3095" w:type="dxa"/>
            <w:gridSpan w:val="3"/>
            <w:shd w:val="solid" w:color="FFFFFF" w:fill="FFFFFF"/>
          </w:tcPr>
          <w:p w14:paraId="5AEBCB3B" w14:textId="77777777" w:rsidR="00890DE4" w:rsidRDefault="00890DE4">
            <w:pPr>
              <w:spacing w:before="0" w:after="0"/>
              <w:rPr>
                <w:color w:val="000000"/>
                <w:sz w:val="18"/>
              </w:rPr>
            </w:pPr>
          </w:p>
        </w:tc>
        <w:tc>
          <w:tcPr>
            <w:tcW w:w="1142" w:type="dxa"/>
            <w:shd w:val="solid" w:color="FFFFFF" w:fill="FFFFFF"/>
          </w:tcPr>
          <w:p w14:paraId="22E08B8C" w14:textId="77777777" w:rsidR="00890DE4" w:rsidRDefault="00890DE4">
            <w:pPr>
              <w:spacing w:before="0" w:after="0"/>
              <w:rPr>
                <w:color w:val="000000"/>
                <w:sz w:val="18"/>
              </w:rPr>
            </w:pPr>
          </w:p>
        </w:tc>
        <w:tc>
          <w:tcPr>
            <w:tcW w:w="978" w:type="dxa"/>
            <w:shd w:val="solid" w:color="FFFFFF" w:fill="FFFFFF"/>
          </w:tcPr>
          <w:p w14:paraId="1B565008" w14:textId="77777777" w:rsidR="00890DE4" w:rsidRDefault="00890DE4">
            <w:pPr>
              <w:spacing w:before="0" w:after="0"/>
              <w:rPr>
                <w:color w:val="000000"/>
                <w:sz w:val="18"/>
              </w:rPr>
            </w:pPr>
          </w:p>
        </w:tc>
        <w:tc>
          <w:tcPr>
            <w:tcW w:w="1301" w:type="dxa"/>
            <w:shd w:val="solid" w:color="FFFFFF" w:fill="FFFFFF"/>
          </w:tcPr>
          <w:p w14:paraId="5948F209" w14:textId="77777777" w:rsidR="00890DE4" w:rsidRDefault="00890DE4">
            <w:pPr>
              <w:spacing w:before="0" w:after="0"/>
              <w:rPr>
                <w:color w:val="000000"/>
                <w:sz w:val="18"/>
              </w:rPr>
            </w:pPr>
          </w:p>
        </w:tc>
        <w:tc>
          <w:tcPr>
            <w:tcW w:w="1146" w:type="dxa"/>
            <w:shd w:val="solid" w:color="FFFFFF" w:fill="FFFFFF"/>
          </w:tcPr>
          <w:p w14:paraId="5E7A26C6" w14:textId="77777777" w:rsidR="00890DE4" w:rsidRDefault="00890DE4">
            <w:pPr>
              <w:spacing w:before="0" w:after="0"/>
              <w:rPr>
                <w:color w:val="000000"/>
                <w:sz w:val="18"/>
              </w:rPr>
            </w:pPr>
          </w:p>
        </w:tc>
        <w:tc>
          <w:tcPr>
            <w:tcW w:w="1305" w:type="dxa"/>
            <w:shd w:val="solid" w:color="FFFFFF" w:fill="FFFFFF"/>
          </w:tcPr>
          <w:p w14:paraId="0F2E5C2A" w14:textId="77777777" w:rsidR="00890DE4" w:rsidRDefault="00C459FB">
            <w:pPr>
              <w:spacing w:before="0" w:after="0"/>
              <w:rPr>
                <w:color w:val="000000"/>
                <w:sz w:val="18"/>
              </w:rPr>
            </w:pPr>
            <w:r>
              <w:rPr>
                <w:color w:val="000000"/>
                <w:sz w:val="18"/>
              </w:rPr>
              <w:t>C507/2380</w:t>
            </w:r>
          </w:p>
        </w:tc>
        <w:tc>
          <w:tcPr>
            <w:tcW w:w="3219" w:type="dxa"/>
            <w:shd w:val="solid" w:color="FFFFFF" w:fill="FFFFFF"/>
          </w:tcPr>
          <w:p w14:paraId="00926FC2" w14:textId="77777777" w:rsidR="00890DE4" w:rsidRDefault="00C459FB">
            <w:pPr>
              <w:spacing w:before="0" w:after="0"/>
              <w:rPr>
                <w:color w:val="000000"/>
                <w:sz w:val="18"/>
              </w:rPr>
            </w:pPr>
            <w:r>
              <w:rPr>
                <w:color w:val="000000"/>
                <w:sz w:val="18"/>
              </w:rPr>
              <w:t>Import permit date</w:t>
            </w:r>
          </w:p>
        </w:tc>
        <w:tc>
          <w:tcPr>
            <w:tcW w:w="2835" w:type="dxa"/>
            <w:shd w:val="solid" w:color="FFFFFF" w:fill="FFFFFF"/>
          </w:tcPr>
          <w:p w14:paraId="0CD6174F" w14:textId="77777777" w:rsidR="00890DE4" w:rsidRDefault="00C459FB">
            <w:pPr>
              <w:spacing w:before="0" w:after="0"/>
              <w:rPr>
                <w:color w:val="000000"/>
                <w:sz w:val="18"/>
              </w:rPr>
            </w:pPr>
            <w:r>
              <w:rPr>
                <w:color w:val="000000"/>
                <w:sz w:val="18"/>
              </w:rPr>
              <w:t>Value, date of prescribed format</w:t>
            </w:r>
          </w:p>
        </w:tc>
      </w:tr>
      <w:tr w:rsidR="00105A79" w14:paraId="05095090" w14:textId="77777777" w:rsidTr="008C1EEE">
        <w:trPr>
          <w:cantSplit/>
          <w:trHeight w:val="235"/>
        </w:trPr>
        <w:tc>
          <w:tcPr>
            <w:tcW w:w="3095" w:type="dxa"/>
            <w:gridSpan w:val="3"/>
            <w:shd w:val="solid" w:color="FFFFFF" w:fill="FFFFFF"/>
          </w:tcPr>
          <w:p w14:paraId="62593A5B" w14:textId="77777777" w:rsidR="00890DE4" w:rsidRDefault="00890DE4">
            <w:pPr>
              <w:spacing w:before="0" w:after="0"/>
              <w:rPr>
                <w:color w:val="000000"/>
                <w:sz w:val="18"/>
              </w:rPr>
            </w:pPr>
          </w:p>
        </w:tc>
        <w:tc>
          <w:tcPr>
            <w:tcW w:w="1142" w:type="dxa"/>
            <w:shd w:val="solid" w:color="FFFFFF" w:fill="FFFFFF"/>
          </w:tcPr>
          <w:p w14:paraId="1420B00E" w14:textId="77777777" w:rsidR="00890DE4" w:rsidRDefault="00890DE4">
            <w:pPr>
              <w:spacing w:before="0" w:after="0"/>
              <w:rPr>
                <w:color w:val="000000"/>
                <w:sz w:val="18"/>
              </w:rPr>
            </w:pPr>
          </w:p>
        </w:tc>
        <w:tc>
          <w:tcPr>
            <w:tcW w:w="978" w:type="dxa"/>
            <w:shd w:val="solid" w:color="FFFFFF" w:fill="FFFFFF"/>
          </w:tcPr>
          <w:p w14:paraId="450ED5F6" w14:textId="77777777" w:rsidR="00890DE4" w:rsidRDefault="00890DE4">
            <w:pPr>
              <w:spacing w:before="0" w:after="0"/>
              <w:rPr>
                <w:color w:val="000000"/>
                <w:sz w:val="18"/>
              </w:rPr>
            </w:pPr>
          </w:p>
        </w:tc>
        <w:tc>
          <w:tcPr>
            <w:tcW w:w="1301" w:type="dxa"/>
            <w:shd w:val="solid" w:color="FFFFFF" w:fill="FFFFFF"/>
          </w:tcPr>
          <w:p w14:paraId="65332624" w14:textId="77777777" w:rsidR="00890DE4" w:rsidRDefault="00890DE4">
            <w:pPr>
              <w:spacing w:before="0" w:after="0"/>
              <w:rPr>
                <w:color w:val="000000"/>
                <w:sz w:val="18"/>
              </w:rPr>
            </w:pPr>
          </w:p>
        </w:tc>
        <w:tc>
          <w:tcPr>
            <w:tcW w:w="1146" w:type="dxa"/>
            <w:shd w:val="solid" w:color="FFFFFF" w:fill="FFFFFF"/>
          </w:tcPr>
          <w:p w14:paraId="764B22DE" w14:textId="77777777" w:rsidR="00890DE4" w:rsidRDefault="00890DE4">
            <w:pPr>
              <w:spacing w:before="0" w:after="0"/>
              <w:rPr>
                <w:color w:val="000000"/>
                <w:sz w:val="18"/>
              </w:rPr>
            </w:pPr>
          </w:p>
        </w:tc>
        <w:tc>
          <w:tcPr>
            <w:tcW w:w="1305" w:type="dxa"/>
            <w:shd w:val="solid" w:color="FFFFFF" w:fill="FFFFFF"/>
          </w:tcPr>
          <w:p w14:paraId="3B859F27" w14:textId="77777777" w:rsidR="00890DE4" w:rsidRDefault="00C459FB">
            <w:pPr>
              <w:spacing w:before="0" w:after="0"/>
              <w:rPr>
                <w:color w:val="000000"/>
                <w:sz w:val="18"/>
              </w:rPr>
            </w:pPr>
            <w:r>
              <w:rPr>
                <w:color w:val="000000"/>
                <w:sz w:val="18"/>
              </w:rPr>
              <w:t>C507/2379</w:t>
            </w:r>
          </w:p>
        </w:tc>
        <w:tc>
          <w:tcPr>
            <w:tcW w:w="3219" w:type="dxa"/>
            <w:shd w:val="solid" w:color="FFFFFF" w:fill="FFFFFF"/>
          </w:tcPr>
          <w:p w14:paraId="1037626E" w14:textId="77777777" w:rsidR="00890DE4" w:rsidRDefault="00C459FB">
            <w:pPr>
              <w:spacing w:before="0" w:after="0"/>
              <w:rPr>
                <w:color w:val="000000"/>
                <w:sz w:val="18"/>
              </w:rPr>
            </w:pPr>
            <w:r>
              <w:rPr>
                <w:color w:val="000000"/>
                <w:sz w:val="18"/>
              </w:rPr>
              <w:t>Date/time/period format qualifier</w:t>
            </w:r>
          </w:p>
        </w:tc>
        <w:tc>
          <w:tcPr>
            <w:tcW w:w="2835" w:type="dxa"/>
            <w:shd w:val="solid" w:color="FFFFFF" w:fill="FFFFFF"/>
          </w:tcPr>
          <w:p w14:paraId="37C7BF79" w14:textId="77777777" w:rsidR="00890DE4" w:rsidRDefault="00C459FB">
            <w:pPr>
              <w:spacing w:before="0" w:after="0"/>
              <w:rPr>
                <w:color w:val="000000"/>
                <w:sz w:val="18"/>
              </w:rPr>
            </w:pPr>
            <w:r>
              <w:rPr>
                <w:color w:val="000000"/>
                <w:sz w:val="18"/>
              </w:rPr>
              <w:t>102 (CCYYMMDD)</w:t>
            </w:r>
          </w:p>
        </w:tc>
      </w:tr>
      <w:tr w:rsidR="00105A79" w14:paraId="2A853B2F" w14:textId="77777777" w:rsidTr="008C1EEE">
        <w:trPr>
          <w:cantSplit/>
          <w:trHeight w:val="235"/>
        </w:trPr>
        <w:tc>
          <w:tcPr>
            <w:tcW w:w="3095" w:type="dxa"/>
            <w:gridSpan w:val="3"/>
            <w:shd w:val="solid" w:color="FFFFFF" w:fill="FFFFFF"/>
          </w:tcPr>
          <w:p w14:paraId="5164625A" w14:textId="77777777" w:rsidR="00890DE4" w:rsidRDefault="00890DE4">
            <w:pPr>
              <w:spacing w:before="0" w:after="0"/>
              <w:rPr>
                <w:color w:val="000000"/>
                <w:sz w:val="18"/>
              </w:rPr>
            </w:pPr>
          </w:p>
        </w:tc>
        <w:tc>
          <w:tcPr>
            <w:tcW w:w="1142" w:type="dxa"/>
            <w:shd w:val="solid" w:color="FFFFFF" w:fill="FFFFFF"/>
          </w:tcPr>
          <w:p w14:paraId="131DFFD3" w14:textId="77777777" w:rsidR="00890DE4" w:rsidRDefault="00890DE4">
            <w:pPr>
              <w:spacing w:before="0" w:after="0"/>
              <w:rPr>
                <w:color w:val="000000"/>
                <w:sz w:val="18"/>
              </w:rPr>
            </w:pPr>
          </w:p>
        </w:tc>
        <w:tc>
          <w:tcPr>
            <w:tcW w:w="978" w:type="dxa"/>
            <w:shd w:val="solid" w:color="FFFFFF" w:fill="FFFFFF"/>
          </w:tcPr>
          <w:p w14:paraId="00EBEF10" w14:textId="77777777" w:rsidR="00890DE4" w:rsidRDefault="00890DE4">
            <w:pPr>
              <w:spacing w:before="0" w:after="0"/>
              <w:rPr>
                <w:color w:val="000000"/>
                <w:sz w:val="18"/>
              </w:rPr>
            </w:pPr>
          </w:p>
        </w:tc>
        <w:tc>
          <w:tcPr>
            <w:tcW w:w="1301" w:type="dxa"/>
            <w:shd w:val="solid" w:color="FFFFFF" w:fill="FFFFFF"/>
          </w:tcPr>
          <w:p w14:paraId="763EEF22" w14:textId="77777777" w:rsidR="00890DE4" w:rsidRDefault="00890DE4">
            <w:pPr>
              <w:spacing w:before="0" w:after="0"/>
              <w:rPr>
                <w:color w:val="000000"/>
                <w:sz w:val="18"/>
              </w:rPr>
            </w:pPr>
          </w:p>
        </w:tc>
        <w:tc>
          <w:tcPr>
            <w:tcW w:w="1146" w:type="dxa"/>
            <w:shd w:val="solid" w:color="FFFFFF" w:fill="FFFFFF"/>
          </w:tcPr>
          <w:p w14:paraId="6768DFA4" w14:textId="77777777" w:rsidR="00890DE4" w:rsidRDefault="00890DE4">
            <w:pPr>
              <w:spacing w:before="0" w:after="0"/>
              <w:rPr>
                <w:color w:val="000000"/>
                <w:sz w:val="18"/>
              </w:rPr>
            </w:pPr>
          </w:p>
        </w:tc>
        <w:tc>
          <w:tcPr>
            <w:tcW w:w="1305" w:type="dxa"/>
            <w:shd w:val="solid" w:color="FFFFFF" w:fill="FFFFFF"/>
          </w:tcPr>
          <w:p w14:paraId="3D58785C" w14:textId="77777777" w:rsidR="00890DE4" w:rsidRDefault="00890DE4">
            <w:pPr>
              <w:spacing w:before="0" w:after="0"/>
              <w:rPr>
                <w:color w:val="000000"/>
                <w:sz w:val="18"/>
              </w:rPr>
            </w:pPr>
          </w:p>
        </w:tc>
        <w:tc>
          <w:tcPr>
            <w:tcW w:w="3219" w:type="dxa"/>
            <w:shd w:val="solid" w:color="FFFFFF" w:fill="FFFFFF"/>
          </w:tcPr>
          <w:p w14:paraId="060E3CD7" w14:textId="77777777" w:rsidR="00890DE4" w:rsidRDefault="00890DE4">
            <w:pPr>
              <w:spacing w:before="0" w:after="0"/>
              <w:rPr>
                <w:color w:val="000000"/>
                <w:sz w:val="18"/>
              </w:rPr>
            </w:pPr>
          </w:p>
        </w:tc>
        <w:tc>
          <w:tcPr>
            <w:tcW w:w="2835" w:type="dxa"/>
            <w:shd w:val="solid" w:color="FFFFFF" w:fill="FFFFFF"/>
          </w:tcPr>
          <w:p w14:paraId="6B40A84B" w14:textId="77777777" w:rsidR="00890DE4" w:rsidRDefault="00890DE4">
            <w:pPr>
              <w:spacing w:before="0" w:after="0"/>
              <w:rPr>
                <w:color w:val="000000"/>
                <w:sz w:val="18"/>
              </w:rPr>
            </w:pPr>
          </w:p>
        </w:tc>
      </w:tr>
      <w:tr w:rsidR="00105A79" w14:paraId="3FB7E44B" w14:textId="77777777" w:rsidTr="008C1EEE">
        <w:trPr>
          <w:cantSplit/>
          <w:trHeight w:val="235"/>
        </w:trPr>
        <w:tc>
          <w:tcPr>
            <w:tcW w:w="3095" w:type="dxa"/>
            <w:gridSpan w:val="3"/>
            <w:shd w:val="solid" w:color="FFFFFF" w:fill="FFFFFF"/>
          </w:tcPr>
          <w:p w14:paraId="543C5051" w14:textId="77777777" w:rsidR="00890DE4" w:rsidRDefault="00C459FB" w:rsidP="00D30524">
            <w:pPr>
              <w:spacing w:before="0" w:after="0"/>
              <w:rPr>
                <w:color w:val="000000"/>
                <w:sz w:val="18"/>
              </w:rPr>
            </w:pPr>
            <w:r>
              <w:rPr>
                <w:color w:val="000000"/>
                <w:sz w:val="18"/>
              </w:rPr>
              <w:t>Recommendation Letter Number</w:t>
            </w:r>
          </w:p>
        </w:tc>
        <w:tc>
          <w:tcPr>
            <w:tcW w:w="1142" w:type="dxa"/>
            <w:shd w:val="solid" w:color="FFFFFF" w:fill="FFFFFF"/>
          </w:tcPr>
          <w:p w14:paraId="28E20FE4" w14:textId="77777777" w:rsidR="00890DE4" w:rsidRDefault="00890DE4" w:rsidP="00D30524">
            <w:pPr>
              <w:spacing w:before="0" w:after="0"/>
              <w:rPr>
                <w:color w:val="000000"/>
                <w:sz w:val="18"/>
              </w:rPr>
            </w:pPr>
          </w:p>
        </w:tc>
        <w:tc>
          <w:tcPr>
            <w:tcW w:w="978" w:type="dxa"/>
            <w:shd w:val="solid" w:color="FFFFFF" w:fill="FFFFFF"/>
          </w:tcPr>
          <w:p w14:paraId="038856DA" w14:textId="77777777" w:rsidR="00890DE4" w:rsidRDefault="00890DE4" w:rsidP="00D30524">
            <w:pPr>
              <w:spacing w:before="0" w:after="0"/>
              <w:rPr>
                <w:color w:val="000000"/>
                <w:sz w:val="18"/>
              </w:rPr>
            </w:pPr>
          </w:p>
        </w:tc>
        <w:tc>
          <w:tcPr>
            <w:tcW w:w="1301" w:type="dxa"/>
            <w:shd w:val="solid" w:color="FFFFFF" w:fill="FFFFFF"/>
          </w:tcPr>
          <w:p w14:paraId="2078A571" w14:textId="77777777" w:rsidR="00890DE4" w:rsidRDefault="00C459FB" w:rsidP="00D30524">
            <w:pPr>
              <w:spacing w:before="0" w:after="0"/>
              <w:rPr>
                <w:color w:val="000000"/>
                <w:sz w:val="18"/>
              </w:rPr>
            </w:pPr>
            <w:smartTag w:uri="urn:schemas-microsoft-com:office:smarttags" w:element="stockticker">
              <w:r>
                <w:rPr>
                  <w:color w:val="000000"/>
                  <w:sz w:val="18"/>
                </w:rPr>
                <w:t>HDR</w:t>
              </w:r>
            </w:smartTag>
            <w:r>
              <w:rPr>
                <w:color w:val="000000"/>
                <w:sz w:val="18"/>
              </w:rPr>
              <w:t xml:space="preserve"> GR1</w:t>
            </w:r>
          </w:p>
        </w:tc>
        <w:tc>
          <w:tcPr>
            <w:tcW w:w="1146" w:type="dxa"/>
            <w:shd w:val="solid" w:color="FFFFFF" w:fill="FFFFFF"/>
          </w:tcPr>
          <w:p w14:paraId="4F6F9506" w14:textId="77777777" w:rsidR="00890DE4" w:rsidRDefault="00C459FB" w:rsidP="00D30524">
            <w:pPr>
              <w:spacing w:before="0" w:after="0"/>
              <w:rPr>
                <w:color w:val="000000"/>
                <w:sz w:val="18"/>
              </w:rPr>
            </w:pPr>
            <w:r>
              <w:rPr>
                <w:color w:val="000000"/>
                <w:sz w:val="18"/>
              </w:rPr>
              <w:t>DOC</w:t>
            </w:r>
          </w:p>
        </w:tc>
        <w:tc>
          <w:tcPr>
            <w:tcW w:w="1305" w:type="dxa"/>
            <w:shd w:val="solid" w:color="FFFFFF" w:fill="FFFFFF"/>
          </w:tcPr>
          <w:p w14:paraId="06B4F122" w14:textId="77777777" w:rsidR="00890DE4" w:rsidRDefault="00C459FB" w:rsidP="00D30524">
            <w:pPr>
              <w:spacing w:before="0" w:after="0"/>
              <w:rPr>
                <w:color w:val="000000"/>
                <w:sz w:val="18"/>
              </w:rPr>
            </w:pPr>
            <w:r>
              <w:rPr>
                <w:color w:val="000000"/>
                <w:sz w:val="18"/>
              </w:rPr>
              <w:t>C002/1001</w:t>
            </w:r>
          </w:p>
        </w:tc>
        <w:tc>
          <w:tcPr>
            <w:tcW w:w="3219" w:type="dxa"/>
            <w:shd w:val="solid" w:color="FFFFFF" w:fill="FFFFFF"/>
          </w:tcPr>
          <w:p w14:paraId="669352AE" w14:textId="77777777" w:rsidR="00890DE4" w:rsidRDefault="00C459FB" w:rsidP="00D30524">
            <w:pPr>
              <w:spacing w:before="0" w:after="0"/>
              <w:rPr>
                <w:color w:val="000000"/>
                <w:sz w:val="18"/>
              </w:rPr>
            </w:pPr>
            <w:r>
              <w:rPr>
                <w:color w:val="000000"/>
                <w:sz w:val="18"/>
              </w:rPr>
              <w:t>Document name</w:t>
            </w:r>
          </w:p>
        </w:tc>
        <w:tc>
          <w:tcPr>
            <w:tcW w:w="2835" w:type="dxa"/>
            <w:shd w:val="solid" w:color="FFFFFF" w:fill="FFFFFF"/>
          </w:tcPr>
          <w:p w14:paraId="3CD7D94B" w14:textId="77777777" w:rsidR="00890DE4" w:rsidRDefault="00C459FB" w:rsidP="00673208">
            <w:pPr>
              <w:spacing w:before="0" w:after="0"/>
              <w:rPr>
                <w:color w:val="000000"/>
                <w:sz w:val="18"/>
              </w:rPr>
            </w:pPr>
            <w:r>
              <w:rPr>
                <w:color w:val="000000"/>
                <w:sz w:val="18"/>
              </w:rPr>
              <w:t>916 (Related Document)</w:t>
            </w:r>
          </w:p>
        </w:tc>
      </w:tr>
      <w:tr w:rsidR="00105A79" w14:paraId="094099FB" w14:textId="77777777" w:rsidTr="008C1EEE">
        <w:trPr>
          <w:cantSplit/>
          <w:trHeight w:val="235"/>
        </w:trPr>
        <w:tc>
          <w:tcPr>
            <w:tcW w:w="3095" w:type="dxa"/>
            <w:gridSpan w:val="3"/>
            <w:shd w:val="solid" w:color="FFFFFF" w:fill="FFFFFF"/>
          </w:tcPr>
          <w:p w14:paraId="0CBDE71E" w14:textId="77777777" w:rsidR="00890DE4" w:rsidRDefault="00890DE4" w:rsidP="00D30524">
            <w:pPr>
              <w:spacing w:before="0" w:after="0"/>
              <w:rPr>
                <w:color w:val="000000"/>
                <w:sz w:val="18"/>
              </w:rPr>
            </w:pPr>
          </w:p>
        </w:tc>
        <w:tc>
          <w:tcPr>
            <w:tcW w:w="1142" w:type="dxa"/>
            <w:shd w:val="solid" w:color="FFFFFF" w:fill="FFFFFF"/>
          </w:tcPr>
          <w:p w14:paraId="6C582384" w14:textId="77777777" w:rsidR="00890DE4" w:rsidRDefault="00890DE4" w:rsidP="00D30524">
            <w:pPr>
              <w:spacing w:before="0" w:after="0"/>
              <w:rPr>
                <w:color w:val="000000"/>
                <w:sz w:val="18"/>
              </w:rPr>
            </w:pPr>
          </w:p>
        </w:tc>
        <w:tc>
          <w:tcPr>
            <w:tcW w:w="978" w:type="dxa"/>
            <w:shd w:val="solid" w:color="FFFFFF" w:fill="FFFFFF"/>
          </w:tcPr>
          <w:p w14:paraId="0C5772F2" w14:textId="77777777" w:rsidR="00890DE4" w:rsidRDefault="00890DE4" w:rsidP="00D30524">
            <w:pPr>
              <w:spacing w:before="0" w:after="0"/>
              <w:rPr>
                <w:color w:val="000000"/>
                <w:sz w:val="18"/>
              </w:rPr>
            </w:pPr>
          </w:p>
        </w:tc>
        <w:tc>
          <w:tcPr>
            <w:tcW w:w="1301" w:type="dxa"/>
            <w:shd w:val="solid" w:color="FFFFFF" w:fill="FFFFFF"/>
          </w:tcPr>
          <w:p w14:paraId="11E16849" w14:textId="77777777" w:rsidR="00890DE4" w:rsidRDefault="00890DE4" w:rsidP="00D30524">
            <w:pPr>
              <w:spacing w:before="0" w:after="0"/>
              <w:rPr>
                <w:color w:val="000000"/>
                <w:sz w:val="18"/>
              </w:rPr>
            </w:pPr>
          </w:p>
        </w:tc>
        <w:tc>
          <w:tcPr>
            <w:tcW w:w="1146" w:type="dxa"/>
            <w:shd w:val="solid" w:color="FFFFFF" w:fill="FFFFFF"/>
          </w:tcPr>
          <w:p w14:paraId="0F6A7F1B" w14:textId="77777777" w:rsidR="00890DE4" w:rsidRDefault="00890DE4" w:rsidP="00D30524">
            <w:pPr>
              <w:spacing w:before="0" w:after="0"/>
              <w:rPr>
                <w:color w:val="000000"/>
                <w:sz w:val="18"/>
              </w:rPr>
            </w:pPr>
          </w:p>
        </w:tc>
        <w:tc>
          <w:tcPr>
            <w:tcW w:w="1305" w:type="dxa"/>
            <w:shd w:val="solid" w:color="FFFFFF" w:fill="FFFFFF"/>
          </w:tcPr>
          <w:p w14:paraId="039AE656" w14:textId="77777777" w:rsidR="00890DE4" w:rsidRDefault="00C459FB" w:rsidP="00D30524">
            <w:pPr>
              <w:spacing w:before="0" w:after="0"/>
              <w:rPr>
                <w:color w:val="000000"/>
                <w:sz w:val="18"/>
              </w:rPr>
            </w:pPr>
            <w:r>
              <w:rPr>
                <w:color w:val="000000"/>
                <w:sz w:val="18"/>
              </w:rPr>
              <w:t>C503/1004</w:t>
            </w:r>
          </w:p>
        </w:tc>
        <w:tc>
          <w:tcPr>
            <w:tcW w:w="3219" w:type="dxa"/>
            <w:shd w:val="solid" w:color="FFFFFF" w:fill="FFFFFF"/>
          </w:tcPr>
          <w:p w14:paraId="68831535" w14:textId="77777777" w:rsidR="00890DE4" w:rsidRDefault="00C459FB" w:rsidP="00D30524">
            <w:pPr>
              <w:spacing w:before="0" w:after="0"/>
              <w:rPr>
                <w:color w:val="000000"/>
                <w:sz w:val="18"/>
              </w:rPr>
            </w:pPr>
            <w:r>
              <w:rPr>
                <w:color w:val="000000"/>
                <w:sz w:val="18"/>
              </w:rPr>
              <w:t>Recommendation Letter number</w:t>
            </w:r>
          </w:p>
        </w:tc>
        <w:tc>
          <w:tcPr>
            <w:tcW w:w="2835" w:type="dxa"/>
            <w:shd w:val="solid" w:color="FFFFFF" w:fill="FFFFFF"/>
          </w:tcPr>
          <w:p w14:paraId="07D1734A" w14:textId="77777777" w:rsidR="00890DE4" w:rsidRDefault="00C459FB" w:rsidP="00D30524">
            <w:pPr>
              <w:spacing w:before="0" w:after="0"/>
              <w:rPr>
                <w:color w:val="000000"/>
                <w:sz w:val="18"/>
              </w:rPr>
            </w:pPr>
            <w:r>
              <w:rPr>
                <w:color w:val="000000"/>
                <w:sz w:val="18"/>
              </w:rPr>
              <w:t>Free format text value (non-blank)</w:t>
            </w:r>
          </w:p>
        </w:tc>
      </w:tr>
      <w:tr w:rsidR="00105A79" w14:paraId="64A4C945" w14:textId="77777777" w:rsidTr="008C1EEE">
        <w:trPr>
          <w:cantSplit/>
          <w:trHeight w:val="235"/>
        </w:trPr>
        <w:tc>
          <w:tcPr>
            <w:tcW w:w="3095" w:type="dxa"/>
            <w:gridSpan w:val="3"/>
            <w:shd w:val="solid" w:color="FFFFFF" w:fill="FFFFFF"/>
          </w:tcPr>
          <w:p w14:paraId="0E5FD939" w14:textId="77777777" w:rsidR="00890DE4" w:rsidRDefault="00890DE4" w:rsidP="00D30524">
            <w:pPr>
              <w:spacing w:before="0" w:after="0"/>
              <w:rPr>
                <w:color w:val="000000"/>
                <w:sz w:val="18"/>
              </w:rPr>
            </w:pPr>
          </w:p>
        </w:tc>
        <w:tc>
          <w:tcPr>
            <w:tcW w:w="1142" w:type="dxa"/>
            <w:shd w:val="solid" w:color="FFFFFF" w:fill="FFFFFF"/>
          </w:tcPr>
          <w:p w14:paraId="0E1D2B8A" w14:textId="77777777" w:rsidR="00890DE4" w:rsidRDefault="00890DE4" w:rsidP="00D30524">
            <w:pPr>
              <w:spacing w:before="0" w:after="0"/>
              <w:rPr>
                <w:color w:val="000000"/>
                <w:sz w:val="18"/>
              </w:rPr>
            </w:pPr>
          </w:p>
        </w:tc>
        <w:tc>
          <w:tcPr>
            <w:tcW w:w="978" w:type="dxa"/>
            <w:shd w:val="solid" w:color="FFFFFF" w:fill="FFFFFF"/>
          </w:tcPr>
          <w:p w14:paraId="101BF9B8" w14:textId="77777777" w:rsidR="00890DE4" w:rsidRDefault="00890DE4" w:rsidP="00D30524">
            <w:pPr>
              <w:spacing w:before="0" w:after="0"/>
              <w:rPr>
                <w:color w:val="000000"/>
                <w:sz w:val="18"/>
              </w:rPr>
            </w:pPr>
          </w:p>
        </w:tc>
        <w:tc>
          <w:tcPr>
            <w:tcW w:w="1301" w:type="dxa"/>
            <w:shd w:val="solid" w:color="FFFFFF" w:fill="FFFFFF"/>
          </w:tcPr>
          <w:p w14:paraId="1C47BE3F" w14:textId="77777777" w:rsidR="00890DE4" w:rsidRDefault="00890DE4" w:rsidP="00D30524">
            <w:pPr>
              <w:spacing w:before="0" w:after="0"/>
              <w:rPr>
                <w:color w:val="000000"/>
                <w:sz w:val="18"/>
              </w:rPr>
            </w:pPr>
          </w:p>
        </w:tc>
        <w:tc>
          <w:tcPr>
            <w:tcW w:w="1146" w:type="dxa"/>
            <w:shd w:val="solid" w:color="FFFFFF" w:fill="FFFFFF"/>
          </w:tcPr>
          <w:p w14:paraId="075A256C" w14:textId="77777777" w:rsidR="00890DE4" w:rsidRDefault="00890DE4" w:rsidP="00D30524">
            <w:pPr>
              <w:spacing w:before="0" w:after="0"/>
              <w:rPr>
                <w:color w:val="000000"/>
                <w:sz w:val="18"/>
              </w:rPr>
            </w:pPr>
          </w:p>
        </w:tc>
        <w:tc>
          <w:tcPr>
            <w:tcW w:w="1305" w:type="dxa"/>
            <w:shd w:val="solid" w:color="FFFFFF" w:fill="FFFFFF"/>
          </w:tcPr>
          <w:p w14:paraId="285A4BFF" w14:textId="77777777" w:rsidR="00890DE4" w:rsidRDefault="00890DE4" w:rsidP="00D30524">
            <w:pPr>
              <w:spacing w:before="0" w:after="0"/>
              <w:rPr>
                <w:color w:val="000000"/>
                <w:sz w:val="18"/>
              </w:rPr>
            </w:pPr>
          </w:p>
        </w:tc>
        <w:tc>
          <w:tcPr>
            <w:tcW w:w="3219" w:type="dxa"/>
            <w:shd w:val="solid" w:color="FFFFFF" w:fill="FFFFFF"/>
          </w:tcPr>
          <w:p w14:paraId="2B222C1C" w14:textId="77777777" w:rsidR="00890DE4" w:rsidRDefault="00890DE4" w:rsidP="00D30524">
            <w:pPr>
              <w:spacing w:before="0" w:after="0"/>
              <w:rPr>
                <w:color w:val="000000"/>
                <w:sz w:val="18"/>
              </w:rPr>
            </w:pPr>
          </w:p>
        </w:tc>
        <w:tc>
          <w:tcPr>
            <w:tcW w:w="2835" w:type="dxa"/>
            <w:shd w:val="solid" w:color="FFFFFF" w:fill="FFFFFF"/>
          </w:tcPr>
          <w:p w14:paraId="59030A08" w14:textId="77777777" w:rsidR="00890DE4" w:rsidRDefault="00890DE4" w:rsidP="00D30524">
            <w:pPr>
              <w:spacing w:before="0" w:after="0"/>
              <w:rPr>
                <w:color w:val="000000"/>
                <w:sz w:val="18"/>
              </w:rPr>
            </w:pPr>
          </w:p>
        </w:tc>
      </w:tr>
      <w:tr w:rsidR="00105A79" w14:paraId="414D9F21" w14:textId="77777777" w:rsidTr="008C1EEE">
        <w:trPr>
          <w:cantSplit/>
          <w:trHeight w:val="235"/>
        </w:trPr>
        <w:tc>
          <w:tcPr>
            <w:tcW w:w="3095" w:type="dxa"/>
            <w:gridSpan w:val="3"/>
            <w:shd w:val="solid" w:color="FFFFFF" w:fill="FFFFFF"/>
          </w:tcPr>
          <w:p w14:paraId="20CA3948" w14:textId="77777777" w:rsidR="00890DE4" w:rsidRDefault="00C459FB" w:rsidP="00D30524">
            <w:pPr>
              <w:spacing w:before="0" w:after="0"/>
              <w:rPr>
                <w:color w:val="000000"/>
                <w:sz w:val="18"/>
              </w:rPr>
            </w:pPr>
            <w:r>
              <w:rPr>
                <w:color w:val="000000"/>
                <w:sz w:val="18"/>
              </w:rPr>
              <w:t>Recommendation Letter Date</w:t>
            </w:r>
          </w:p>
        </w:tc>
        <w:tc>
          <w:tcPr>
            <w:tcW w:w="1142" w:type="dxa"/>
            <w:shd w:val="solid" w:color="FFFFFF" w:fill="FFFFFF"/>
          </w:tcPr>
          <w:p w14:paraId="09043123" w14:textId="77777777" w:rsidR="00890DE4" w:rsidRDefault="00890DE4" w:rsidP="00D30524">
            <w:pPr>
              <w:spacing w:before="0" w:after="0"/>
              <w:rPr>
                <w:color w:val="000000"/>
                <w:sz w:val="18"/>
              </w:rPr>
            </w:pPr>
          </w:p>
        </w:tc>
        <w:tc>
          <w:tcPr>
            <w:tcW w:w="978" w:type="dxa"/>
            <w:shd w:val="solid" w:color="FFFFFF" w:fill="FFFFFF"/>
          </w:tcPr>
          <w:p w14:paraId="00DDC51D" w14:textId="77777777" w:rsidR="00890DE4" w:rsidRDefault="00890DE4" w:rsidP="00D30524">
            <w:pPr>
              <w:spacing w:before="0" w:after="0"/>
              <w:rPr>
                <w:color w:val="000000"/>
                <w:sz w:val="18"/>
              </w:rPr>
            </w:pPr>
          </w:p>
        </w:tc>
        <w:tc>
          <w:tcPr>
            <w:tcW w:w="1301" w:type="dxa"/>
            <w:shd w:val="solid" w:color="FFFFFF" w:fill="FFFFFF"/>
          </w:tcPr>
          <w:p w14:paraId="56DFA241" w14:textId="77777777" w:rsidR="00890DE4" w:rsidRDefault="00C459FB" w:rsidP="00D30524">
            <w:pPr>
              <w:spacing w:before="0" w:after="0"/>
              <w:rPr>
                <w:color w:val="000000"/>
                <w:sz w:val="18"/>
              </w:rPr>
            </w:pPr>
            <w:smartTag w:uri="urn:schemas-microsoft-com:office:smarttags" w:element="stockticker">
              <w:r>
                <w:rPr>
                  <w:color w:val="000000"/>
                  <w:sz w:val="18"/>
                </w:rPr>
                <w:t>HDR</w:t>
              </w:r>
            </w:smartTag>
            <w:r>
              <w:rPr>
                <w:color w:val="000000"/>
                <w:sz w:val="18"/>
              </w:rPr>
              <w:t xml:space="preserve"> GR1</w:t>
            </w:r>
          </w:p>
        </w:tc>
        <w:tc>
          <w:tcPr>
            <w:tcW w:w="1146" w:type="dxa"/>
            <w:shd w:val="solid" w:color="FFFFFF" w:fill="FFFFFF"/>
          </w:tcPr>
          <w:p w14:paraId="5C6084B5" w14:textId="77777777" w:rsidR="00890DE4" w:rsidRDefault="00C459FB" w:rsidP="00D30524">
            <w:pPr>
              <w:spacing w:before="0" w:after="0"/>
              <w:rPr>
                <w:color w:val="000000"/>
                <w:sz w:val="18"/>
              </w:rPr>
            </w:pPr>
            <w:r>
              <w:rPr>
                <w:color w:val="000000"/>
                <w:sz w:val="18"/>
              </w:rPr>
              <w:t>DTM</w:t>
            </w:r>
          </w:p>
        </w:tc>
        <w:tc>
          <w:tcPr>
            <w:tcW w:w="1305" w:type="dxa"/>
            <w:shd w:val="solid" w:color="FFFFFF" w:fill="FFFFFF"/>
          </w:tcPr>
          <w:p w14:paraId="7DD00B09" w14:textId="77777777" w:rsidR="00890DE4" w:rsidRDefault="00C459FB" w:rsidP="00D30524">
            <w:pPr>
              <w:spacing w:before="0" w:after="0"/>
              <w:rPr>
                <w:color w:val="000000"/>
                <w:sz w:val="18"/>
              </w:rPr>
            </w:pPr>
            <w:r>
              <w:rPr>
                <w:color w:val="000000"/>
                <w:sz w:val="18"/>
              </w:rPr>
              <w:t>C507/2005</w:t>
            </w:r>
          </w:p>
        </w:tc>
        <w:tc>
          <w:tcPr>
            <w:tcW w:w="3219" w:type="dxa"/>
            <w:shd w:val="solid" w:color="FFFFFF" w:fill="FFFFFF"/>
          </w:tcPr>
          <w:p w14:paraId="31445F11" w14:textId="77777777" w:rsidR="00890DE4" w:rsidRDefault="00C459FB" w:rsidP="00D30524">
            <w:pPr>
              <w:spacing w:before="0" w:after="0"/>
              <w:rPr>
                <w:color w:val="000000"/>
                <w:sz w:val="18"/>
              </w:rPr>
            </w:pPr>
            <w:r>
              <w:rPr>
                <w:color w:val="000000"/>
                <w:sz w:val="18"/>
              </w:rPr>
              <w:t>Date/time/period qualifier</w:t>
            </w:r>
          </w:p>
        </w:tc>
        <w:tc>
          <w:tcPr>
            <w:tcW w:w="2835" w:type="dxa"/>
            <w:shd w:val="solid" w:color="FFFFFF" w:fill="FFFFFF"/>
          </w:tcPr>
          <w:p w14:paraId="26FFE053" w14:textId="77777777" w:rsidR="00890DE4" w:rsidRDefault="00C459FB" w:rsidP="00D30524">
            <w:pPr>
              <w:spacing w:before="0" w:after="0"/>
              <w:rPr>
                <w:color w:val="000000"/>
                <w:sz w:val="18"/>
              </w:rPr>
            </w:pPr>
            <w:r>
              <w:rPr>
                <w:color w:val="000000"/>
                <w:sz w:val="18"/>
              </w:rPr>
              <w:t>242 (Document Preparation Date)</w:t>
            </w:r>
          </w:p>
        </w:tc>
      </w:tr>
      <w:tr w:rsidR="00105A79" w14:paraId="497253B5" w14:textId="77777777" w:rsidTr="008C1EEE">
        <w:trPr>
          <w:cantSplit/>
          <w:trHeight w:val="235"/>
        </w:trPr>
        <w:tc>
          <w:tcPr>
            <w:tcW w:w="3095" w:type="dxa"/>
            <w:gridSpan w:val="3"/>
            <w:shd w:val="solid" w:color="FFFFFF" w:fill="FFFFFF"/>
          </w:tcPr>
          <w:p w14:paraId="59DE79B2" w14:textId="77777777" w:rsidR="00890DE4" w:rsidRDefault="00890DE4" w:rsidP="00D30524">
            <w:pPr>
              <w:spacing w:before="0" w:after="0"/>
              <w:rPr>
                <w:color w:val="000000"/>
                <w:sz w:val="18"/>
              </w:rPr>
            </w:pPr>
          </w:p>
        </w:tc>
        <w:tc>
          <w:tcPr>
            <w:tcW w:w="1142" w:type="dxa"/>
            <w:shd w:val="solid" w:color="FFFFFF" w:fill="FFFFFF"/>
          </w:tcPr>
          <w:p w14:paraId="46EF9128" w14:textId="77777777" w:rsidR="00890DE4" w:rsidRDefault="00890DE4" w:rsidP="00D30524">
            <w:pPr>
              <w:spacing w:before="0" w:after="0"/>
              <w:rPr>
                <w:color w:val="000000"/>
                <w:sz w:val="18"/>
              </w:rPr>
            </w:pPr>
          </w:p>
        </w:tc>
        <w:tc>
          <w:tcPr>
            <w:tcW w:w="978" w:type="dxa"/>
            <w:shd w:val="solid" w:color="FFFFFF" w:fill="FFFFFF"/>
          </w:tcPr>
          <w:p w14:paraId="6FA09028" w14:textId="77777777" w:rsidR="00890DE4" w:rsidRDefault="00890DE4" w:rsidP="00D30524">
            <w:pPr>
              <w:spacing w:before="0" w:after="0"/>
              <w:rPr>
                <w:color w:val="000000"/>
                <w:sz w:val="18"/>
              </w:rPr>
            </w:pPr>
          </w:p>
        </w:tc>
        <w:tc>
          <w:tcPr>
            <w:tcW w:w="1301" w:type="dxa"/>
            <w:shd w:val="solid" w:color="FFFFFF" w:fill="FFFFFF"/>
          </w:tcPr>
          <w:p w14:paraId="7DC74C8F" w14:textId="77777777" w:rsidR="00890DE4" w:rsidRDefault="00890DE4" w:rsidP="00D30524">
            <w:pPr>
              <w:spacing w:before="0" w:after="0"/>
              <w:rPr>
                <w:color w:val="000000"/>
                <w:sz w:val="18"/>
              </w:rPr>
            </w:pPr>
          </w:p>
        </w:tc>
        <w:tc>
          <w:tcPr>
            <w:tcW w:w="1146" w:type="dxa"/>
            <w:shd w:val="solid" w:color="FFFFFF" w:fill="FFFFFF"/>
          </w:tcPr>
          <w:p w14:paraId="61D0F7DE" w14:textId="77777777" w:rsidR="00890DE4" w:rsidRDefault="00890DE4" w:rsidP="00D30524">
            <w:pPr>
              <w:spacing w:before="0" w:after="0"/>
              <w:rPr>
                <w:color w:val="000000"/>
                <w:sz w:val="18"/>
              </w:rPr>
            </w:pPr>
          </w:p>
        </w:tc>
        <w:tc>
          <w:tcPr>
            <w:tcW w:w="1305" w:type="dxa"/>
            <w:shd w:val="solid" w:color="FFFFFF" w:fill="FFFFFF"/>
          </w:tcPr>
          <w:p w14:paraId="28C1EB79" w14:textId="77777777" w:rsidR="00890DE4" w:rsidRDefault="00C459FB" w:rsidP="00D30524">
            <w:pPr>
              <w:spacing w:before="0" w:after="0"/>
              <w:rPr>
                <w:color w:val="000000"/>
                <w:sz w:val="18"/>
              </w:rPr>
            </w:pPr>
            <w:r>
              <w:rPr>
                <w:color w:val="000000"/>
                <w:sz w:val="18"/>
              </w:rPr>
              <w:t>C507/2380</w:t>
            </w:r>
          </w:p>
        </w:tc>
        <w:tc>
          <w:tcPr>
            <w:tcW w:w="3219" w:type="dxa"/>
            <w:shd w:val="solid" w:color="FFFFFF" w:fill="FFFFFF"/>
          </w:tcPr>
          <w:p w14:paraId="3273430C" w14:textId="77777777" w:rsidR="00890DE4" w:rsidRDefault="00C459FB" w:rsidP="00D30524">
            <w:pPr>
              <w:spacing w:before="0" w:after="0"/>
              <w:rPr>
                <w:color w:val="000000"/>
                <w:sz w:val="18"/>
              </w:rPr>
            </w:pPr>
            <w:r>
              <w:rPr>
                <w:color w:val="000000"/>
                <w:sz w:val="18"/>
              </w:rPr>
              <w:t>Recommendation Letter date</w:t>
            </w:r>
          </w:p>
        </w:tc>
        <w:tc>
          <w:tcPr>
            <w:tcW w:w="2835" w:type="dxa"/>
            <w:shd w:val="solid" w:color="FFFFFF" w:fill="FFFFFF"/>
          </w:tcPr>
          <w:p w14:paraId="0ADFDEC8" w14:textId="77777777" w:rsidR="00890DE4" w:rsidRDefault="00C459FB" w:rsidP="00D30524">
            <w:pPr>
              <w:spacing w:before="0" w:after="0"/>
              <w:rPr>
                <w:color w:val="000000"/>
                <w:sz w:val="18"/>
              </w:rPr>
            </w:pPr>
            <w:r>
              <w:rPr>
                <w:color w:val="000000"/>
                <w:sz w:val="18"/>
              </w:rPr>
              <w:t>Value, date of prescribed format</w:t>
            </w:r>
          </w:p>
        </w:tc>
      </w:tr>
      <w:tr w:rsidR="00105A79" w14:paraId="0FB26544" w14:textId="77777777" w:rsidTr="008C1EEE">
        <w:trPr>
          <w:cantSplit/>
          <w:trHeight w:val="235"/>
        </w:trPr>
        <w:tc>
          <w:tcPr>
            <w:tcW w:w="3095" w:type="dxa"/>
            <w:gridSpan w:val="3"/>
            <w:shd w:val="solid" w:color="FFFFFF" w:fill="FFFFFF"/>
          </w:tcPr>
          <w:p w14:paraId="4202114F" w14:textId="77777777" w:rsidR="00890DE4" w:rsidRDefault="00890DE4" w:rsidP="00D30524">
            <w:pPr>
              <w:spacing w:before="0" w:after="0"/>
              <w:rPr>
                <w:color w:val="000000"/>
                <w:sz w:val="18"/>
              </w:rPr>
            </w:pPr>
          </w:p>
        </w:tc>
        <w:tc>
          <w:tcPr>
            <w:tcW w:w="1142" w:type="dxa"/>
            <w:shd w:val="solid" w:color="FFFFFF" w:fill="FFFFFF"/>
          </w:tcPr>
          <w:p w14:paraId="645ED345" w14:textId="77777777" w:rsidR="00890DE4" w:rsidRDefault="00890DE4" w:rsidP="00D30524">
            <w:pPr>
              <w:spacing w:before="0" w:after="0"/>
              <w:rPr>
                <w:color w:val="000000"/>
                <w:sz w:val="18"/>
              </w:rPr>
            </w:pPr>
          </w:p>
        </w:tc>
        <w:tc>
          <w:tcPr>
            <w:tcW w:w="978" w:type="dxa"/>
            <w:shd w:val="solid" w:color="FFFFFF" w:fill="FFFFFF"/>
          </w:tcPr>
          <w:p w14:paraId="24DBFA86" w14:textId="77777777" w:rsidR="00890DE4" w:rsidRDefault="00890DE4" w:rsidP="00D30524">
            <w:pPr>
              <w:spacing w:before="0" w:after="0"/>
              <w:rPr>
                <w:color w:val="000000"/>
                <w:sz w:val="18"/>
              </w:rPr>
            </w:pPr>
          </w:p>
        </w:tc>
        <w:tc>
          <w:tcPr>
            <w:tcW w:w="1301" w:type="dxa"/>
            <w:shd w:val="solid" w:color="FFFFFF" w:fill="FFFFFF"/>
          </w:tcPr>
          <w:p w14:paraId="2626B535" w14:textId="77777777" w:rsidR="00890DE4" w:rsidRDefault="00890DE4" w:rsidP="00D30524">
            <w:pPr>
              <w:spacing w:before="0" w:after="0"/>
              <w:rPr>
                <w:color w:val="000000"/>
                <w:sz w:val="18"/>
              </w:rPr>
            </w:pPr>
          </w:p>
        </w:tc>
        <w:tc>
          <w:tcPr>
            <w:tcW w:w="1146" w:type="dxa"/>
            <w:shd w:val="solid" w:color="FFFFFF" w:fill="FFFFFF"/>
          </w:tcPr>
          <w:p w14:paraId="36027384" w14:textId="77777777" w:rsidR="00890DE4" w:rsidRDefault="00890DE4" w:rsidP="00D30524">
            <w:pPr>
              <w:spacing w:before="0" w:after="0"/>
              <w:rPr>
                <w:color w:val="000000"/>
                <w:sz w:val="18"/>
              </w:rPr>
            </w:pPr>
          </w:p>
        </w:tc>
        <w:tc>
          <w:tcPr>
            <w:tcW w:w="1305" w:type="dxa"/>
            <w:shd w:val="solid" w:color="FFFFFF" w:fill="FFFFFF"/>
          </w:tcPr>
          <w:p w14:paraId="171670D0" w14:textId="77777777" w:rsidR="00890DE4" w:rsidRDefault="00C459FB" w:rsidP="00D30524">
            <w:pPr>
              <w:spacing w:before="0" w:after="0"/>
              <w:rPr>
                <w:color w:val="000000"/>
                <w:sz w:val="18"/>
              </w:rPr>
            </w:pPr>
            <w:r>
              <w:rPr>
                <w:color w:val="000000"/>
                <w:sz w:val="18"/>
              </w:rPr>
              <w:t>C507/2379</w:t>
            </w:r>
          </w:p>
        </w:tc>
        <w:tc>
          <w:tcPr>
            <w:tcW w:w="3219" w:type="dxa"/>
            <w:shd w:val="solid" w:color="FFFFFF" w:fill="FFFFFF"/>
          </w:tcPr>
          <w:p w14:paraId="52F29794" w14:textId="77777777" w:rsidR="00890DE4" w:rsidRDefault="00C459FB" w:rsidP="00D30524">
            <w:pPr>
              <w:spacing w:before="0" w:after="0"/>
              <w:rPr>
                <w:color w:val="000000"/>
                <w:sz w:val="18"/>
              </w:rPr>
            </w:pPr>
            <w:r>
              <w:rPr>
                <w:color w:val="000000"/>
                <w:sz w:val="18"/>
              </w:rPr>
              <w:t>Date/time/period format qualifier</w:t>
            </w:r>
          </w:p>
        </w:tc>
        <w:tc>
          <w:tcPr>
            <w:tcW w:w="2835" w:type="dxa"/>
            <w:shd w:val="solid" w:color="FFFFFF" w:fill="FFFFFF"/>
          </w:tcPr>
          <w:p w14:paraId="3FADF590" w14:textId="77777777" w:rsidR="00890DE4" w:rsidRDefault="00C459FB" w:rsidP="00D30524">
            <w:pPr>
              <w:spacing w:before="0" w:after="0"/>
              <w:rPr>
                <w:color w:val="000000"/>
                <w:sz w:val="18"/>
              </w:rPr>
            </w:pPr>
            <w:r>
              <w:rPr>
                <w:color w:val="000000"/>
                <w:sz w:val="18"/>
              </w:rPr>
              <w:t>102 (CCYYMMDD)</w:t>
            </w:r>
          </w:p>
        </w:tc>
      </w:tr>
      <w:tr w:rsidR="00105A79" w14:paraId="266DF45F" w14:textId="77777777" w:rsidTr="008C1EEE">
        <w:trPr>
          <w:cantSplit/>
          <w:trHeight w:val="235"/>
        </w:trPr>
        <w:tc>
          <w:tcPr>
            <w:tcW w:w="3095" w:type="dxa"/>
            <w:gridSpan w:val="3"/>
            <w:shd w:val="solid" w:color="FFFFFF" w:fill="FFFFFF"/>
          </w:tcPr>
          <w:p w14:paraId="49E38DE9" w14:textId="77777777" w:rsidR="00890DE4" w:rsidRDefault="00890DE4" w:rsidP="00D30524">
            <w:pPr>
              <w:spacing w:before="0" w:after="0"/>
              <w:rPr>
                <w:color w:val="000000"/>
                <w:sz w:val="18"/>
              </w:rPr>
            </w:pPr>
          </w:p>
        </w:tc>
        <w:tc>
          <w:tcPr>
            <w:tcW w:w="1142" w:type="dxa"/>
            <w:shd w:val="solid" w:color="FFFFFF" w:fill="FFFFFF"/>
          </w:tcPr>
          <w:p w14:paraId="39C803EE" w14:textId="77777777" w:rsidR="00890DE4" w:rsidRDefault="00890DE4" w:rsidP="00D30524">
            <w:pPr>
              <w:spacing w:before="0" w:after="0"/>
              <w:rPr>
                <w:color w:val="000000"/>
                <w:sz w:val="18"/>
              </w:rPr>
            </w:pPr>
          </w:p>
        </w:tc>
        <w:tc>
          <w:tcPr>
            <w:tcW w:w="978" w:type="dxa"/>
            <w:shd w:val="solid" w:color="FFFFFF" w:fill="FFFFFF"/>
          </w:tcPr>
          <w:p w14:paraId="494B8499" w14:textId="77777777" w:rsidR="00890DE4" w:rsidRDefault="00890DE4" w:rsidP="00D30524">
            <w:pPr>
              <w:spacing w:before="0" w:after="0"/>
              <w:rPr>
                <w:color w:val="000000"/>
                <w:sz w:val="18"/>
              </w:rPr>
            </w:pPr>
          </w:p>
        </w:tc>
        <w:tc>
          <w:tcPr>
            <w:tcW w:w="1301" w:type="dxa"/>
            <w:shd w:val="solid" w:color="FFFFFF" w:fill="FFFFFF"/>
          </w:tcPr>
          <w:p w14:paraId="712AB1D4" w14:textId="77777777" w:rsidR="00890DE4" w:rsidRDefault="00890DE4" w:rsidP="00D30524">
            <w:pPr>
              <w:spacing w:before="0" w:after="0"/>
              <w:rPr>
                <w:color w:val="000000"/>
                <w:sz w:val="18"/>
              </w:rPr>
            </w:pPr>
          </w:p>
        </w:tc>
        <w:tc>
          <w:tcPr>
            <w:tcW w:w="1146" w:type="dxa"/>
            <w:shd w:val="solid" w:color="FFFFFF" w:fill="FFFFFF"/>
          </w:tcPr>
          <w:p w14:paraId="0DF50077" w14:textId="77777777" w:rsidR="00890DE4" w:rsidRDefault="00890DE4" w:rsidP="00D30524">
            <w:pPr>
              <w:spacing w:before="0" w:after="0"/>
              <w:rPr>
                <w:color w:val="000000"/>
                <w:sz w:val="18"/>
              </w:rPr>
            </w:pPr>
          </w:p>
        </w:tc>
        <w:tc>
          <w:tcPr>
            <w:tcW w:w="1305" w:type="dxa"/>
            <w:shd w:val="solid" w:color="FFFFFF" w:fill="FFFFFF"/>
          </w:tcPr>
          <w:p w14:paraId="0B1F7ED2" w14:textId="77777777" w:rsidR="00890DE4" w:rsidRDefault="00890DE4" w:rsidP="00D30524">
            <w:pPr>
              <w:spacing w:before="0" w:after="0"/>
              <w:rPr>
                <w:color w:val="000000"/>
                <w:sz w:val="18"/>
              </w:rPr>
            </w:pPr>
          </w:p>
        </w:tc>
        <w:tc>
          <w:tcPr>
            <w:tcW w:w="3219" w:type="dxa"/>
            <w:shd w:val="solid" w:color="FFFFFF" w:fill="FFFFFF"/>
          </w:tcPr>
          <w:p w14:paraId="5250EA7F" w14:textId="77777777" w:rsidR="00890DE4" w:rsidRDefault="00890DE4" w:rsidP="00D30524">
            <w:pPr>
              <w:spacing w:before="0" w:after="0"/>
              <w:rPr>
                <w:color w:val="000000"/>
                <w:sz w:val="18"/>
              </w:rPr>
            </w:pPr>
          </w:p>
        </w:tc>
        <w:tc>
          <w:tcPr>
            <w:tcW w:w="2835" w:type="dxa"/>
            <w:shd w:val="solid" w:color="FFFFFF" w:fill="FFFFFF"/>
          </w:tcPr>
          <w:p w14:paraId="0540EA6C" w14:textId="77777777" w:rsidR="00890DE4" w:rsidRDefault="00890DE4" w:rsidP="00D30524">
            <w:pPr>
              <w:spacing w:before="0" w:after="0"/>
              <w:rPr>
                <w:color w:val="000000"/>
                <w:sz w:val="18"/>
              </w:rPr>
            </w:pPr>
          </w:p>
        </w:tc>
      </w:tr>
      <w:tr w:rsidR="00105A79" w14:paraId="5A5700E7" w14:textId="77777777" w:rsidTr="008C1EEE">
        <w:trPr>
          <w:cantSplit/>
          <w:trHeight w:val="235"/>
        </w:trPr>
        <w:tc>
          <w:tcPr>
            <w:tcW w:w="3095" w:type="dxa"/>
            <w:gridSpan w:val="3"/>
            <w:shd w:val="solid" w:color="FFFFFF" w:fill="FFFFFF"/>
          </w:tcPr>
          <w:p w14:paraId="6344B0C2" w14:textId="77777777" w:rsidR="00890DE4" w:rsidRDefault="00C459FB">
            <w:pPr>
              <w:spacing w:before="0" w:after="0"/>
              <w:rPr>
                <w:color w:val="000000"/>
                <w:sz w:val="18"/>
              </w:rPr>
            </w:pPr>
            <w:r>
              <w:rPr>
                <w:color w:val="000000"/>
                <w:sz w:val="18"/>
              </w:rPr>
              <w:t>Consignee Name</w:t>
            </w:r>
          </w:p>
        </w:tc>
        <w:tc>
          <w:tcPr>
            <w:tcW w:w="1142" w:type="dxa"/>
            <w:shd w:val="solid" w:color="FFFFFF" w:fill="FFFFFF"/>
          </w:tcPr>
          <w:p w14:paraId="5D3DF0EB" w14:textId="77777777" w:rsidR="00890DE4" w:rsidRDefault="00890DE4">
            <w:pPr>
              <w:spacing w:before="0" w:after="0"/>
              <w:rPr>
                <w:color w:val="000000"/>
                <w:sz w:val="18"/>
              </w:rPr>
            </w:pPr>
          </w:p>
        </w:tc>
        <w:tc>
          <w:tcPr>
            <w:tcW w:w="978" w:type="dxa"/>
            <w:shd w:val="solid" w:color="FFFFFF" w:fill="FFFFFF"/>
          </w:tcPr>
          <w:p w14:paraId="2C505D89" w14:textId="77777777" w:rsidR="00890DE4" w:rsidRDefault="00890DE4">
            <w:pPr>
              <w:spacing w:before="0" w:after="0"/>
              <w:rPr>
                <w:color w:val="000000"/>
                <w:sz w:val="18"/>
              </w:rPr>
            </w:pPr>
          </w:p>
        </w:tc>
        <w:tc>
          <w:tcPr>
            <w:tcW w:w="1301" w:type="dxa"/>
            <w:shd w:val="solid" w:color="FFFFFF" w:fill="FFFFFF"/>
          </w:tcPr>
          <w:p w14:paraId="22211568"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GR2</w:t>
            </w:r>
          </w:p>
        </w:tc>
        <w:tc>
          <w:tcPr>
            <w:tcW w:w="1146" w:type="dxa"/>
            <w:shd w:val="solid" w:color="FFFFFF" w:fill="FFFFFF"/>
          </w:tcPr>
          <w:p w14:paraId="6A3EF8F1" w14:textId="77777777" w:rsidR="00890DE4" w:rsidRDefault="00C459FB">
            <w:pPr>
              <w:spacing w:before="0" w:after="0"/>
              <w:rPr>
                <w:color w:val="000000"/>
                <w:sz w:val="18"/>
              </w:rPr>
            </w:pPr>
            <w:r>
              <w:rPr>
                <w:color w:val="000000"/>
                <w:sz w:val="18"/>
              </w:rPr>
              <w:t>PNA</w:t>
            </w:r>
          </w:p>
        </w:tc>
        <w:tc>
          <w:tcPr>
            <w:tcW w:w="1305" w:type="dxa"/>
            <w:shd w:val="solid" w:color="FFFFFF" w:fill="FFFFFF"/>
          </w:tcPr>
          <w:p w14:paraId="0CE11E4E" w14:textId="77777777" w:rsidR="00890DE4" w:rsidRDefault="00C459FB">
            <w:pPr>
              <w:spacing w:before="0" w:after="0"/>
              <w:rPr>
                <w:color w:val="000000"/>
                <w:sz w:val="18"/>
              </w:rPr>
            </w:pPr>
            <w:r>
              <w:rPr>
                <w:color w:val="000000"/>
                <w:sz w:val="18"/>
              </w:rPr>
              <w:t>3035</w:t>
            </w:r>
          </w:p>
        </w:tc>
        <w:tc>
          <w:tcPr>
            <w:tcW w:w="3219" w:type="dxa"/>
            <w:shd w:val="solid" w:color="FFFFFF" w:fill="FFFFFF"/>
          </w:tcPr>
          <w:p w14:paraId="33544744" w14:textId="77777777" w:rsidR="00890DE4" w:rsidRDefault="00C459FB">
            <w:pPr>
              <w:spacing w:before="0" w:after="0"/>
              <w:rPr>
                <w:color w:val="000000"/>
                <w:sz w:val="18"/>
              </w:rPr>
            </w:pPr>
            <w:r>
              <w:rPr>
                <w:color w:val="000000"/>
                <w:sz w:val="18"/>
              </w:rPr>
              <w:t>Party qualifier</w:t>
            </w:r>
          </w:p>
        </w:tc>
        <w:tc>
          <w:tcPr>
            <w:tcW w:w="2835" w:type="dxa"/>
            <w:shd w:val="solid" w:color="FFFFFF" w:fill="FFFFFF"/>
          </w:tcPr>
          <w:p w14:paraId="433EC6A2" w14:textId="77777777" w:rsidR="00890DE4" w:rsidRDefault="00C459FB">
            <w:pPr>
              <w:spacing w:before="0" w:after="0"/>
              <w:rPr>
                <w:color w:val="000000"/>
                <w:sz w:val="18"/>
              </w:rPr>
            </w:pPr>
            <w:r>
              <w:rPr>
                <w:color w:val="000000"/>
                <w:sz w:val="18"/>
              </w:rPr>
              <w:t>CN (Consignee)</w:t>
            </w:r>
          </w:p>
        </w:tc>
      </w:tr>
      <w:tr w:rsidR="00105A79" w14:paraId="4B5801C6" w14:textId="77777777" w:rsidTr="008C1EEE">
        <w:trPr>
          <w:cantSplit/>
          <w:trHeight w:val="235"/>
        </w:trPr>
        <w:tc>
          <w:tcPr>
            <w:tcW w:w="3095" w:type="dxa"/>
            <w:gridSpan w:val="3"/>
            <w:shd w:val="solid" w:color="FFFFFF" w:fill="FFFFFF"/>
          </w:tcPr>
          <w:p w14:paraId="56CA85C4" w14:textId="77777777" w:rsidR="00890DE4" w:rsidRDefault="00890DE4">
            <w:pPr>
              <w:spacing w:before="0" w:after="0"/>
              <w:rPr>
                <w:color w:val="000000"/>
                <w:sz w:val="18"/>
              </w:rPr>
            </w:pPr>
          </w:p>
        </w:tc>
        <w:tc>
          <w:tcPr>
            <w:tcW w:w="1142" w:type="dxa"/>
            <w:shd w:val="solid" w:color="FFFFFF" w:fill="FFFFFF"/>
          </w:tcPr>
          <w:p w14:paraId="327AA6F7" w14:textId="77777777" w:rsidR="00890DE4" w:rsidRDefault="00890DE4">
            <w:pPr>
              <w:spacing w:before="0" w:after="0"/>
              <w:rPr>
                <w:color w:val="000000"/>
                <w:sz w:val="18"/>
              </w:rPr>
            </w:pPr>
          </w:p>
        </w:tc>
        <w:tc>
          <w:tcPr>
            <w:tcW w:w="978" w:type="dxa"/>
            <w:shd w:val="solid" w:color="FFFFFF" w:fill="FFFFFF"/>
          </w:tcPr>
          <w:p w14:paraId="266427C0" w14:textId="77777777" w:rsidR="00890DE4" w:rsidRDefault="00890DE4">
            <w:pPr>
              <w:spacing w:before="0" w:after="0"/>
              <w:rPr>
                <w:color w:val="000000"/>
                <w:sz w:val="18"/>
              </w:rPr>
            </w:pPr>
          </w:p>
        </w:tc>
        <w:tc>
          <w:tcPr>
            <w:tcW w:w="1301" w:type="dxa"/>
            <w:shd w:val="solid" w:color="FFFFFF" w:fill="FFFFFF"/>
          </w:tcPr>
          <w:p w14:paraId="6B55B84E" w14:textId="77777777" w:rsidR="00890DE4" w:rsidRDefault="00890DE4">
            <w:pPr>
              <w:spacing w:before="0" w:after="0"/>
              <w:rPr>
                <w:color w:val="000000"/>
                <w:sz w:val="18"/>
              </w:rPr>
            </w:pPr>
          </w:p>
        </w:tc>
        <w:tc>
          <w:tcPr>
            <w:tcW w:w="1146" w:type="dxa"/>
            <w:shd w:val="solid" w:color="FFFFFF" w:fill="FFFFFF"/>
          </w:tcPr>
          <w:p w14:paraId="528C7415" w14:textId="77777777" w:rsidR="00890DE4" w:rsidRDefault="00C459FB">
            <w:pPr>
              <w:spacing w:before="0" w:after="0"/>
              <w:rPr>
                <w:color w:val="000000"/>
                <w:sz w:val="18"/>
              </w:rPr>
            </w:pPr>
            <w:r>
              <w:rPr>
                <w:color w:val="000000"/>
                <w:sz w:val="18"/>
              </w:rPr>
              <w:t>PNA</w:t>
            </w:r>
          </w:p>
        </w:tc>
        <w:tc>
          <w:tcPr>
            <w:tcW w:w="1305" w:type="dxa"/>
            <w:shd w:val="solid" w:color="FFFFFF" w:fill="FFFFFF"/>
          </w:tcPr>
          <w:p w14:paraId="714E2B42" w14:textId="77777777" w:rsidR="00890DE4" w:rsidRDefault="00C459FB">
            <w:pPr>
              <w:spacing w:before="0" w:after="0"/>
              <w:rPr>
                <w:color w:val="000000"/>
                <w:sz w:val="18"/>
              </w:rPr>
            </w:pPr>
            <w:r>
              <w:rPr>
                <w:color w:val="000000"/>
                <w:sz w:val="18"/>
              </w:rPr>
              <w:t>C206/7402</w:t>
            </w:r>
          </w:p>
        </w:tc>
        <w:tc>
          <w:tcPr>
            <w:tcW w:w="3219" w:type="dxa"/>
            <w:shd w:val="solid" w:color="FFFFFF" w:fill="FFFFFF"/>
          </w:tcPr>
          <w:p w14:paraId="5EDE76D0" w14:textId="77777777" w:rsidR="00890DE4" w:rsidRDefault="00C459FB">
            <w:pPr>
              <w:spacing w:before="0" w:after="0"/>
              <w:rPr>
                <w:color w:val="000000"/>
                <w:sz w:val="18"/>
              </w:rPr>
            </w:pPr>
            <w:r>
              <w:rPr>
                <w:color w:val="000000"/>
                <w:sz w:val="18"/>
              </w:rPr>
              <w:t>Consignee Reference Number</w:t>
            </w:r>
          </w:p>
        </w:tc>
        <w:tc>
          <w:tcPr>
            <w:tcW w:w="2835" w:type="dxa"/>
            <w:shd w:val="solid" w:color="FFFFFF" w:fill="FFFFFF"/>
          </w:tcPr>
          <w:p w14:paraId="178102E0" w14:textId="77777777" w:rsidR="00890DE4" w:rsidRDefault="00C459FB">
            <w:pPr>
              <w:spacing w:before="0" w:after="0"/>
              <w:rPr>
                <w:color w:val="000000"/>
                <w:sz w:val="18"/>
              </w:rPr>
            </w:pPr>
            <w:r>
              <w:rPr>
                <w:color w:val="000000"/>
                <w:sz w:val="18"/>
              </w:rPr>
              <w:t>Value</w:t>
            </w:r>
          </w:p>
        </w:tc>
      </w:tr>
      <w:tr w:rsidR="00105A79" w14:paraId="4EC15BD0" w14:textId="77777777" w:rsidTr="008C1EEE">
        <w:trPr>
          <w:cantSplit/>
          <w:trHeight w:val="235"/>
        </w:trPr>
        <w:tc>
          <w:tcPr>
            <w:tcW w:w="3095" w:type="dxa"/>
            <w:gridSpan w:val="3"/>
            <w:shd w:val="solid" w:color="FFFFFF" w:fill="FFFFFF"/>
          </w:tcPr>
          <w:p w14:paraId="0A48DDD4" w14:textId="77777777" w:rsidR="00890DE4" w:rsidRDefault="00890DE4">
            <w:pPr>
              <w:spacing w:before="0" w:after="0"/>
              <w:rPr>
                <w:color w:val="000000"/>
                <w:sz w:val="18"/>
              </w:rPr>
            </w:pPr>
          </w:p>
        </w:tc>
        <w:tc>
          <w:tcPr>
            <w:tcW w:w="1142" w:type="dxa"/>
            <w:shd w:val="solid" w:color="FFFFFF" w:fill="FFFFFF"/>
          </w:tcPr>
          <w:p w14:paraId="2872B9C7" w14:textId="77777777" w:rsidR="00890DE4" w:rsidRDefault="00890DE4">
            <w:pPr>
              <w:spacing w:before="0" w:after="0"/>
              <w:rPr>
                <w:color w:val="000000"/>
                <w:sz w:val="18"/>
              </w:rPr>
            </w:pPr>
          </w:p>
        </w:tc>
        <w:tc>
          <w:tcPr>
            <w:tcW w:w="978" w:type="dxa"/>
            <w:shd w:val="solid" w:color="FFFFFF" w:fill="FFFFFF"/>
          </w:tcPr>
          <w:p w14:paraId="544DBDC4" w14:textId="77777777" w:rsidR="00890DE4" w:rsidRDefault="00890DE4">
            <w:pPr>
              <w:spacing w:before="0" w:after="0"/>
              <w:rPr>
                <w:color w:val="000000"/>
                <w:sz w:val="18"/>
              </w:rPr>
            </w:pPr>
          </w:p>
        </w:tc>
        <w:tc>
          <w:tcPr>
            <w:tcW w:w="1301" w:type="dxa"/>
            <w:shd w:val="solid" w:color="FFFFFF" w:fill="FFFFFF"/>
          </w:tcPr>
          <w:p w14:paraId="4575E411" w14:textId="77777777" w:rsidR="00890DE4" w:rsidRDefault="00890DE4">
            <w:pPr>
              <w:spacing w:before="0" w:after="0"/>
              <w:rPr>
                <w:color w:val="000000"/>
                <w:sz w:val="18"/>
              </w:rPr>
            </w:pPr>
          </w:p>
        </w:tc>
        <w:tc>
          <w:tcPr>
            <w:tcW w:w="1146" w:type="dxa"/>
            <w:shd w:val="solid" w:color="FFFFFF" w:fill="FFFFFF"/>
          </w:tcPr>
          <w:p w14:paraId="56BB2E2D" w14:textId="77777777" w:rsidR="00890DE4" w:rsidRDefault="00C459FB">
            <w:pPr>
              <w:spacing w:before="0" w:after="0"/>
              <w:rPr>
                <w:color w:val="000000"/>
                <w:sz w:val="18"/>
              </w:rPr>
            </w:pPr>
            <w:r>
              <w:rPr>
                <w:color w:val="000000"/>
                <w:sz w:val="18"/>
              </w:rPr>
              <w:t>PNA</w:t>
            </w:r>
          </w:p>
        </w:tc>
        <w:tc>
          <w:tcPr>
            <w:tcW w:w="1305" w:type="dxa"/>
            <w:shd w:val="solid" w:color="FFFFFF" w:fill="FFFFFF"/>
          </w:tcPr>
          <w:p w14:paraId="65E7518E" w14:textId="77777777" w:rsidR="00890DE4" w:rsidRDefault="00C459FB">
            <w:pPr>
              <w:spacing w:before="0" w:after="0"/>
              <w:rPr>
                <w:color w:val="000000"/>
                <w:sz w:val="18"/>
              </w:rPr>
            </w:pPr>
            <w:r>
              <w:rPr>
                <w:color w:val="000000"/>
                <w:sz w:val="18"/>
              </w:rPr>
              <w:t>C082/3039</w:t>
            </w:r>
          </w:p>
        </w:tc>
        <w:tc>
          <w:tcPr>
            <w:tcW w:w="3219" w:type="dxa"/>
            <w:shd w:val="solid" w:color="FFFFFF" w:fill="FFFFFF"/>
          </w:tcPr>
          <w:p w14:paraId="7630B349" w14:textId="77777777" w:rsidR="00890DE4" w:rsidRDefault="00C459FB">
            <w:pPr>
              <w:spacing w:before="0" w:after="0"/>
              <w:rPr>
                <w:color w:val="000000"/>
                <w:sz w:val="18"/>
              </w:rPr>
            </w:pPr>
            <w:r>
              <w:rPr>
                <w:color w:val="000000"/>
                <w:sz w:val="18"/>
              </w:rPr>
              <w:t>Declaring Agent Number</w:t>
            </w:r>
          </w:p>
        </w:tc>
        <w:tc>
          <w:tcPr>
            <w:tcW w:w="2835" w:type="dxa"/>
            <w:shd w:val="solid" w:color="FFFFFF" w:fill="FFFFFF"/>
          </w:tcPr>
          <w:p w14:paraId="455AFDA4" w14:textId="77777777" w:rsidR="00890DE4" w:rsidRDefault="00C459FB">
            <w:pPr>
              <w:spacing w:before="0" w:after="0"/>
              <w:rPr>
                <w:color w:val="000000"/>
                <w:sz w:val="18"/>
              </w:rPr>
            </w:pPr>
            <w:r>
              <w:rPr>
                <w:color w:val="000000"/>
                <w:sz w:val="18"/>
              </w:rPr>
              <w:t>Value</w:t>
            </w:r>
          </w:p>
        </w:tc>
      </w:tr>
      <w:tr w:rsidR="00105A79" w14:paraId="0F40FE42" w14:textId="77777777" w:rsidTr="008C1EEE">
        <w:trPr>
          <w:cantSplit/>
          <w:trHeight w:val="235"/>
        </w:trPr>
        <w:tc>
          <w:tcPr>
            <w:tcW w:w="3095" w:type="dxa"/>
            <w:gridSpan w:val="3"/>
            <w:shd w:val="solid" w:color="FFFFFF" w:fill="FFFFFF"/>
          </w:tcPr>
          <w:p w14:paraId="6AEC0F3B" w14:textId="77777777" w:rsidR="00890DE4" w:rsidRDefault="00890DE4">
            <w:pPr>
              <w:spacing w:before="0" w:after="0"/>
              <w:rPr>
                <w:color w:val="000000"/>
                <w:sz w:val="18"/>
              </w:rPr>
            </w:pPr>
          </w:p>
        </w:tc>
        <w:tc>
          <w:tcPr>
            <w:tcW w:w="1142" w:type="dxa"/>
            <w:shd w:val="solid" w:color="FFFFFF" w:fill="FFFFFF"/>
          </w:tcPr>
          <w:p w14:paraId="7D112E03" w14:textId="77777777" w:rsidR="00890DE4" w:rsidRDefault="00890DE4">
            <w:pPr>
              <w:spacing w:before="0" w:after="0"/>
              <w:rPr>
                <w:color w:val="000000"/>
                <w:sz w:val="18"/>
              </w:rPr>
            </w:pPr>
          </w:p>
        </w:tc>
        <w:tc>
          <w:tcPr>
            <w:tcW w:w="978" w:type="dxa"/>
            <w:shd w:val="solid" w:color="FFFFFF" w:fill="FFFFFF"/>
          </w:tcPr>
          <w:p w14:paraId="171F125E" w14:textId="77777777" w:rsidR="00890DE4" w:rsidRDefault="00890DE4">
            <w:pPr>
              <w:spacing w:before="0" w:after="0"/>
              <w:rPr>
                <w:color w:val="000000"/>
                <w:sz w:val="18"/>
              </w:rPr>
            </w:pPr>
          </w:p>
        </w:tc>
        <w:tc>
          <w:tcPr>
            <w:tcW w:w="1301" w:type="dxa"/>
            <w:shd w:val="solid" w:color="FFFFFF" w:fill="FFFFFF"/>
          </w:tcPr>
          <w:p w14:paraId="1E105B92" w14:textId="77777777" w:rsidR="00890DE4" w:rsidRDefault="00890DE4">
            <w:pPr>
              <w:spacing w:before="0" w:after="0"/>
              <w:rPr>
                <w:color w:val="000000"/>
                <w:sz w:val="18"/>
              </w:rPr>
            </w:pPr>
          </w:p>
        </w:tc>
        <w:tc>
          <w:tcPr>
            <w:tcW w:w="1146" w:type="dxa"/>
            <w:shd w:val="solid" w:color="FFFFFF" w:fill="FFFFFF"/>
          </w:tcPr>
          <w:p w14:paraId="7495A516" w14:textId="77777777" w:rsidR="00890DE4" w:rsidRDefault="00C459FB">
            <w:pPr>
              <w:spacing w:before="0" w:after="0"/>
              <w:rPr>
                <w:color w:val="000000"/>
                <w:sz w:val="18"/>
              </w:rPr>
            </w:pPr>
            <w:r>
              <w:rPr>
                <w:color w:val="000000"/>
                <w:sz w:val="18"/>
              </w:rPr>
              <w:t>PNA</w:t>
            </w:r>
          </w:p>
        </w:tc>
        <w:tc>
          <w:tcPr>
            <w:tcW w:w="1305" w:type="dxa"/>
            <w:shd w:val="solid" w:color="FFFFFF" w:fill="FFFFFF"/>
          </w:tcPr>
          <w:p w14:paraId="2BEB2DE9" w14:textId="77777777" w:rsidR="00890DE4" w:rsidRDefault="00C459FB">
            <w:pPr>
              <w:spacing w:before="0" w:after="0"/>
              <w:rPr>
                <w:color w:val="000000"/>
                <w:sz w:val="18"/>
              </w:rPr>
            </w:pPr>
            <w:r>
              <w:rPr>
                <w:color w:val="000000"/>
                <w:sz w:val="18"/>
              </w:rPr>
              <w:t>3403</w:t>
            </w:r>
          </w:p>
        </w:tc>
        <w:tc>
          <w:tcPr>
            <w:tcW w:w="3219" w:type="dxa"/>
            <w:shd w:val="solid" w:color="FFFFFF" w:fill="FFFFFF"/>
          </w:tcPr>
          <w:p w14:paraId="784D134A" w14:textId="77777777" w:rsidR="00890DE4" w:rsidRDefault="00C459FB">
            <w:pPr>
              <w:spacing w:before="0" w:after="0"/>
              <w:rPr>
                <w:color w:val="000000"/>
                <w:sz w:val="18"/>
              </w:rPr>
            </w:pPr>
            <w:r>
              <w:rPr>
                <w:color w:val="000000"/>
                <w:sz w:val="18"/>
              </w:rPr>
              <w:t>Name type, coded</w:t>
            </w:r>
          </w:p>
        </w:tc>
        <w:tc>
          <w:tcPr>
            <w:tcW w:w="2835" w:type="dxa"/>
            <w:shd w:val="solid" w:color="FFFFFF" w:fill="FFFFFF"/>
          </w:tcPr>
          <w:p w14:paraId="3FEA014F" w14:textId="77777777" w:rsidR="00890DE4" w:rsidRDefault="00C459FB">
            <w:pPr>
              <w:spacing w:before="0" w:after="0"/>
              <w:rPr>
                <w:color w:val="000000"/>
                <w:sz w:val="18"/>
              </w:rPr>
            </w:pPr>
            <w:r>
              <w:rPr>
                <w:color w:val="000000"/>
                <w:sz w:val="18"/>
              </w:rPr>
              <w:t>Filler (must be blank)</w:t>
            </w:r>
          </w:p>
        </w:tc>
      </w:tr>
      <w:tr w:rsidR="00105A79" w14:paraId="2AD6A751" w14:textId="77777777" w:rsidTr="008C1EEE">
        <w:trPr>
          <w:cantSplit/>
          <w:trHeight w:val="235"/>
        </w:trPr>
        <w:tc>
          <w:tcPr>
            <w:tcW w:w="3095" w:type="dxa"/>
            <w:gridSpan w:val="3"/>
            <w:shd w:val="solid" w:color="FFFFFF" w:fill="FFFFFF"/>
          </w:tcPr>
          <w:p w14:paraId="4B66D330" w14:textId="77777777" w:rsidR="00890DE4" w:rsidRDefault="00890DE4">
            <w:pPr>
              <w:spacing w:before="0" w:after="0"/>
              <w:rPr>
                <w:color w:val="000000"/>
                <w:sz w:val="18"/>
              </w:rPr>
            </w:pPr>
          </w:p>
        </w:tc>
        <w:tc>
          <w:tcPr>
            <w:tcW w:w="1142" w:type="dxa"/>
            <w:shd w:val="solid" w:color="FFFFFF" w:fill="FFFFFF"/>
          </w:tcPr>
          <w:p w14:paraId="42C0AE88" w14:textId="77777777" w:rsidR="00890DE4" w:rsidRDefault="00890DE4">
            <w:pPr>
              <w:spacing w:before="0" w:after="0"/>
              <w:rPr>
                <w:color w:val="000000"/>
                <w:sz w:val="18"/>
              </w:rPr>
            </w:pPr>
          </w:p>
        </w:tc>
        <w:tc>
          <w:tcPr>
            <w:tcW w:w="978" w:type="dxa"/>
            <w:shd w:val="solid" w:color="FFFFFF" w:fill="FFFFFF"/>
          </w:tcPr>
          <w:p w14:paraId="74F465EE" w14:textId="77777777" w:rsidR="00890DE4" w:rsidRDefault="00890DE4">
            <w:pPr>
              <w:spacing w:before="0" w:after="0"/>
              <w:rPr>
                <w:color w:val="000000"/>
                <w:sz w:val="18"/>
              </w:rPr>
            </w:pPr>
          </w:p>
        </w:tc>
        <w:tc>
          <w:tcPr>
            <w:tcW w:w="1301" w:type="dxa"/>
            <w:shd w:val="solid" w:color="FFFFFF" w:fill="FFFFFF"/>
          </w:tcPr>
          <w:p w14:paraId="5EF74316" w14:textId="77777777" w:rsidR="00890DE4" w:rsidRDefault="00890DE4">
            <w:pPr>
              <w:spacing w:before="0" w:after="0"/>
              <w:rPr>
                <w:color w:val="000000"/>
                <w:sz w:val="18"/>
              </w:rPr>
            </w:pPr>
          </w:p>
        </w:tc>
        <w:tc>
          <w:tcPr>
            <w:tcW w:w="1146" w:type="dxa"/>
            <w:shd w:val="solid" w:color="FFFFFF" w:fill="FFFFFF"/>
          </w:tcPr>
          <w:p w14:paraId="4ED584EC" w14:textId="77777777" w:rsidR="00890DE4" w:rsidRDefault="00C459FB">
            <w:pPr>
              <w:spacing w:before="0" w:after="0"/>
              <w:rPr>
                <w:color w:val="000000"/>
                <w:sz w:val="18"/>
              </w:rPr>
            </w:pPr>
            <w:r>
              <w:rPr>
                <w:color w:val="000000"/>
                <w:sz w:val="18"/>
              </w:rPr>
              <w:t>PNA</w:t>
            </w:r>
          </w:p>
        </w:tc>
        <w:tc>
          <w:tcPr>
            <w:tcW w:w="1305" w:type="dxa"/>
            <w:shd w:val="solid" w:color="FFFFFF" w:fill="FFFFFF"/>
          </w:tcPr>
          <w:p w14:paraId="70593B15" w14:textId="77777777" w:rsidR="00890DE4" w:rsidRDefault="00C459FB">
            <w:pPr>
              <w:spacing w:before="0" w:after="0"/>
              <w:rPr>
                <w:color w:val="000000"/>
                <w:sz w:val="18"/>
              </w:rPr>
            </w:pPr>
            <w:r>
              <w:rPr>
                <w:color w:val="000000"/>
                <w:sz w:val="18"/>
              </w:rPr>
              <w:t>3397</w:t>
            </w:r>
          </w:p>
        </w:tc>
        <w:tc>
          <w:tcPr>
            <w:tcW w:w="3219" w:type="dxa"/>
            <w:shd w:val="solid" w:color="FFFFFF" w:fill="FFFFFF"/>
          </w:tcPr>
          <w:p w14:paraId="2A3C7D4E" w14:textId="77777777" w:rsidR="00890DE4" w:rsidRDefault="00C459FB">
            <w:pPr>
              <w:spacing w:before="0" w:after="0"/>
              <w:rPr>
                <w:color w:val="000000"/>
                <w:sz w:val="18"/>
              </w:rPr>
            </w:pPr>
            <w:r>
              <w:rPr>
                <w:color w:val="000000"/>
                <w:sz w:val="18"/>
              </w:rPr>
              <w:t>Name status, coded</w:t>
            </w:r>
          </w:p>
        </w:tc>
        <w:tc>
          <w:tcPr>
            <w:tcW w:w="2835" w:type="dxa"/>
            <w:shd w:val="solid" w:color="FFFFFF" w:fill="FFFFFF"/>
          </w:tcPr>
          <w:p w14:paraId="6D9FE9BB" w14:textId="77777777" w:rsidR="00890DE4" w:rsidRDefault="00C459FB">
            <w:pPr>
              <w:spacing w:before="0" w:after="0"/>
              <w:rPr>
                <w:color w:val="000000"/>
                <w:sz w:val="18"/>
              </w:rPr>
            </w:pPr>
            <w:r>
              <w:rPr>
                <w:color w:val="000000"/>
                <w:sz w:val="18"/>
              </w:rPr>
              <w:t>Filler (must be blank)</w:t>
            </w:r>
          </w:p>
        </w:tc>
      </w:tr>
      <w:tr w:rsidR="00105A79" w14:paraId="4610C44D" w14:textId="77777777" w:rsidTr="008C1EEE">
        <w:trPr>
          <w:cantSplit/>
          <w:trHeight w:val="235"/>
        </w:trPr>
        <w:tc>
          <w:tcPr>
            <w:tcW w:w="3095" w:type="dxa"/>
            <w:gridSpan w:val="3"/>
            <w:shd w:val="solid" w:color="FFFFFF" w:fill="FFFFFF"/>
          </w:tcPr>
          <w:p w14:paraId="07DD95FC" w14:textId="77777777" w:rsidR="00890DE4" w:rsidRDefault="00890DE4">
            <w:pPr>
              <w:spacing w:before="0" w:after="0"/>
              <w:rPr>
                <w:color w:val="000000"/>
                <w:sz w:val="18"/>
              </w:rPr>
            </w:pPr>
          </w:p>
        </w:tc>
        <w:tc>
          <w:tcPr>
            <w:tcW w:w="1142" w:type="dxa"/>
            <w:shd w:val="solid" w:color="FFFFFF" w:fill="FFFFFF"/>
          </w:tcPr>
          <w:p w14:paraId="5ACFA9EE" w14:textId="77777777" w:rsidR="00890DE4" w:rsidRDefault="00890DE4">
            <w:pPr>
              <w:spacing w:before="0" w:after="0"/>
              <w:rPr>
                <w:color w:val="000000"/>
                <w:sz w:val="18"/>
              </w:rPr>
            </w:pPr>
          </w:p>
        </w:tc>
        <w:tc>
          <w:tcPr>
            <w:tcW w:w="978" w:type="dxa"/>
            <w:shd w:val="solid" w:color="FFFFFF" w:fill="FFFFFF"/>
          </w:tcPr>
          <w:p w14:paraId="6BB6F0F1" w14:textId="77777777" w:rsidR="00890DE4" w:rsidRDefault="00890DE4">
            <w:pPr>
              <w:spacing w:before="0" w:after="0"/>
              <w:rPr>
                <w:color w:val="000000"/>
                <w:sz w:val="18"/>
              </w:rPr>
            </w:pPr>
          </w:p>
        </w:tc>
        <w:tc>
          <w:tcPr>
            <w:tcW w:w="1301" w:type="dxa"/>
            <w:shd w:val="solid" w:color="FFFFFF" w:fill="FFFFFF"/>
          </w:tcPr>
          <w:p w14:paraId="64463374" w14:textId="77777777" w:rsidR="00890DE4" w:rsidRDefault="00890DE4">
            <w:pPr>
              <w:spacing w:before="0" w:after="0"/>
              <w:rPr>
                <w:color w:val="000000"/>
                <w:sz w:val="18"/>
              </w:rPr>
            </w:pPr>
          </w:p>
        </w:tc>
        <w:tc>
          <w:tcPr>
            <w:tcW w:w="1146" w:type="dxa"/>
            <w:shd w:val="solid" w:color="FFFFFF" w:fill="FFFFFF"/>
          </w:tcPr>
          <w:p w14:paraId="7430C42D" w14:textId="77777777" w:rsidR="00890DE4" w:rsidRDefault="00C459FB">
            <w:pPr>
              <w:spacing w:before="0" w:after="0"/>
              <w:rPr>
                <w:color w:val="000000"/>
                <w:sz w:val="18"/>
              </w:rPr>
            </w:pPr>
            <w:r>
              <w:rPr>
                <w:color w:val="000000"/>
                <w:sz w:val="18"/>
              </w:rPr>
              <w:t>PNA</w:t>
            </w:r>
          </w:p>
        </w:tc>
        <w:tc>
          <w:tcPr>
            <w:tcW w:w="1305" w:type="dxa"/>
            <w:shd w:val="solid" w:color="FFFFFF" w:fill="FFFFFF"/>
          </w:tcPr>
          <w:p w14:paraId="0DE2E6CA" w14:textId="77777777" w:rsidR="00890DE4" w:rsidRDefault="00C459FB">
            <w:pPr>
              <w:spacing w:before="0" w:after="0"/>
              <w:rPr>
                <w:color w:val="000000"/>
                <w:sz w:val="18"/>
              </w:rPr>
            </w:pPr>
            <w:r>
              <w:rPr>
                <w:color w:val="000000"/>
                <w:sz w:val="18"/>
              </w:rPr>
              <w:t>C816/3405</w:t>
            </w:r>
          </w:p>
        </w:tc>
        <w:tc>
          <w:tcPr>
            <w:tcW w:w="3219" w:type="dxa"/>
            <w:shd w:val="solid" w:color="FFFFFF" w:fill="FFFFFF"/>
          </w:tcPr>
          <w:p w14:paraId="54BC9159" w14:textId="77777777" w:rsidR="00890DE4" w:rsidRDefault="00C459FB">
            <w:pPr>
              <w:spacing w:before="0" w:after="0"/>
              <w:rPr>
                <w:color w:val="000000"/>
                <w:sz w:val="18"/>
              </w:rPr>
            </w:pPr>
            <w:r>
              <w:rPr>
                <w:color w:val="000000"/>
                <w:sz w:val="18"/>
              </w:rPr>
              <w:t>Name component qualifier</w:t>
            </w:r>
          </w:p>
        </w:tc>
        <w:tc>
          <w:tcPr>
            <w:tcW w:w="2835" w:type="dxa"/>
            <w:shd w:val="solid" w:color="FFFFFF" w:fill="FFFFFF"/>
          </w:tcPr>
          <w:p w14:paraId="6120E57D" w14:textId="77777777" w:rsidR="00890DE4" w:rsidRDefault="00C459FB">
            <w:pPr>
              <w:spacing w:before="0" w:after="0"/>
              <w:rPr>
                <w:color w:val="000000"/>
                <w:sz w:val="18"/>
              </w:rPr>
            </w:pPr>
            <w:r>
              <w:rPr>
                <w:color w:val="000000"/>
                <w:sz w:val="18"/>
              </w:rPr>
              <w:t>10 (Full Name)</w:t>
            </w:r>
          </w:p>
        </w:tc>
      </w:tr>
      <w:tr w:rsidR="00105A79" w14:paraId="2A725D91" w14:textId="77777777" w:rsidTr="008C1EEE">
        <w:trPr>
          <w:cantSplit/>
          <w:trHeight w:val="235"/>
        </w:trPr>
        <w:tc>
          <w:tcPr>
            <w:tcW w:w="3095" w:type="dxa"/>
            <w:gridSpan w:val="3"/>
            <w:shd w:val="solid" w:color="FFFFFF" w:fill="FFFFFF"/>
          </w:tcPr>
          <w:p w14:paraId="0C479A4A" w14:textId="77777777" w:rsidR="00890DE4" w:rsidRDefault="00890DE4">
            <w:pPr>
              <w:spacing w:before="0" w:after="0"/>
              <w:rPr>
                <w:color w:val="000000"/>
                <w:sz w:val="18"/>
              </w:rPr>
            </w:pPr>
          </w:p>
        </w:tc>
        <w:tc>
          <w:tcPr>
            <w:tcW w:w="1142" w:type="dxa"/>
            <w:shd w:val="solid" w:color="FFFFFF" w:fill="FFFFFF"/>
          </w:tcPr>
          <w:p w14:paraId="31F6B3F8" w14:textId="77777777" w:rsidR="00890DE4" w:rsidRDefault="00890DE4">
            <w:pPr>
              <w:spacing w:before="0" w:after="0"/>
              <w:rPr>
                <w:color w:val="000000"/>
                <w:sz w:val="18"/>
              </w:rPr>
            </w:pPr>
          </w:p>
        </w:tc>
        <w:tc>
          <w:tcPr>
            <w:tcW w:w="978" w:type="dxa"/>
            <w:shd w:val="solid" w:color="FFFFFF" w:fill="FFFFFF"/>
          </w:tcPr>
          <w:p w14:paraId="6062F594" w14:textId="77777777" w:rsidR="00890DE4" w:rsidRDefault="00890DE4">
            <w:pPr>
              <w:spacing w:before="0" w:after="0"/>
              <w:rPr>
                <w:color w:val="000000"/>
                <w:sz w:val="18"/>
              </w:rPr>
            </w:pPr>
          </w:p>
        </w:tc>
        <w:tc>
          <w:tcPr>
            <w:tcW w:w="1301" w:type="dxa"/>
            <w:shd w:val="solid" w:color="FFFFFF" w:fill="FFFFFF"/>
          </w:tcPr>
          <w:p w14:paraId="4F74095A" w14:textId="77777777" w:rsidR="00890DE4" w:rsidRDefault="00890DE4">
            <w:pPr>
              <w:spacing w:before="0" w:after="0"/>
              <w:rPr>
                <w:color w:val="000000"/>
                <w:sz w:val="18"/>
              </w:rPr>
            </w:pPr>
          </w:p>
        </w:tc>
        <w:tc>
          <w:tcPr>
            <w:tcW w:w="1146" w:type="dxa"/>
            <w:shd w:val="solid" w:color="FFFFFF" w:fill="FFFFFF"/>
          </w:tcPr>
          <w:p w14:paraId="3197B2B0" w14:textId="77777777" w:rsidR="00890DE4" w:rsidRDefault="00C459FB">
            <w:pPr>
              <w:spacing w:before="0" w:after="0"/>
              <w:rPr>
                <w:color w:val="000000"/>
                <w:sz w:val="18"/>
              </w:rPr>
            </w:pPr>
            <w:r>
              <w:rPr>
                <w:color w:val="000000"/>
                <w:sz w:val="18"/>
              </w:rPr>
              <w:t>PNA</w:t>
            </w:r>
          </w:p>
        </w:tc>
        <w:tc>
          <w:tcPr>
            <w:tcW w:w="1305" w:type="dxa"/>
            <w:shd w:val="solid" w:color="FFFFFF" w:fill="FFFFFF"/>
          </w:tcPr>
          <w:p w14:paraId="23AEE07B" w14:textId="77777777" w:rsidR="00890DE4" w:rsidRDefault="00C459FB">
            <w:pPr>
              <w:spacing w:before="0" w:after="0"/>
              <w:rPr>
                <w:color w:val="000000"/>
                <w:sz w:val="18"/>
              </w:rPr>
            </w:pPr>
            <w:r>
              <w:rPr>
                <w:color w:val="000000"/>
                <w:sz w:val="18"/>
              </w:rPr>
              <w:t>C816/3398</w:t>
            </w:r>
          </w:p>
        </w:tc>
        <w:tc>
          <w:tcPr>
            <w:tcW w:w="3219" w:type="dxa"/>
            <w:shd w:val="solid" w:color="FFFFFF" w:fill="FFFFFF"/>
          </w:tcPr>
          <w:p w14:paraId="06E6A0A9" w14:textId="77777777" w:rsidR="00890DE4" w:rsidRDefault="00C459FB">
            <w:pPr>
              <w:spacing w:before="0" w:after="0"/>
              <w:rPr>
                <w:color w:val="000000"/>
                <w:sz w:val="18"/>
              </w:rPr>
            </w:pPr>
            <w:r>
              <w:rPr>
                <w:color w:val="000000"/>
                <w:sz w:val="18"/>
              </w:rPr>
              <w:t>Name component</w:t>
            </w:r>
          </w:p>
        </w:tc>
        <w:tc>
          <w:tcPr>
            <w:tcW w:w="2835" w:type="dxa"/>
            <w:shd w:val="solid" w:color="FFFFFF" w:fill="FFFFFF"/>
          </w:tcPr>
          <w:p w14:paraId="58AE1BEE" w14:textId="77777777" w:rsidR="00890DE4" w:rsidRDefault="00C459FB">
            <w:pPr>
              <w:spacing w:before="0" w:after="0"/>
              <w:rPr>
                <w:color w:val="000000"/>
                <w:sz w:val="18"/>
              </w:rPr>
            </w:pPr>
            <w:r>
              <w:rPr>
                <w:color w:val="000000"/>
                <w:sz w:val="18"/>
              </w:rPr>
              <w:t>Value</w:t>
            </w:r>
          </w:p>
        </w:tc>
      </w:tr>
      <w:tr w:rsidR="00105A79" w14:paraId="72342316" w14:textId="77777777" w:rsidTr="008C1EEE">
        <w:trPr>
          <w:cantSplit/>
          <w:trHeight w:val="235"/>
        </w:trPr>
        <w:tc>
          <w:tcPr>
            <w:tcW w:w="3095" w:type="dxa"/>
            <w:gridSpan w:val="3"/>
            <w:shd w:val="solid" w:color="FFFFFF" w:fill="FFFFFF"/>
          </w:tcPr>
          <w:p w14:paraId="007C50EE" w14:textId="77777777" w:rsidR="00890DE4" w:rsidRDefault="00890DE4">
            <w:pPr>
              <w:spacing w:before="0" w:after="0"/>
              <w:rPr>
                <w:color w:val="000000"/>
                <w:sz w:val="18"/>
              </w:rPr>
            </w:pPr>
          </w:p>
        </w:tc>
        <w:tc>
          <w:tcPr>
            <w:tcW w:w="1142" w:type="dxa"/>
            <w:shd w:val="solid" w:color="FFFFFF" w:fill="FFFFFF"/>
          </w:tcPr>
          <w:p w14:paraId="3C39785A" w14:textId="77777777" w:rsidR="00890DE4" w:rsidRDefault="00890DE4">
            <w:pPr>
              <w:spacing w:before="0" w:after="0"/>
              <w:rPr>
                <w:color w:val="000000"/>
                <w:sz w:val="18"/>
              </w:rPr>
            </w:pPr>
          </w:p>
        </w:tc>
        <w:tc>
          <w:tcPr>
            <w:tcW w:w="978" w:type="dxa"/>
            <w:shd w:val="solid" w:color="FFFFFF" w:fill="FFFFFF"/>
          </w:tcPr>
          <w:p w14:paraId="03CAEFE3" w14:textId="77777777" w:rsidR="00890DE4" w:rsidRDefault="00890DE4">
            <w:pPr>
              <w:spacing w:before="0" w:after="0"/>
              <w:rPr>
                <w:color w:val="000000"/>
                <w:sz w:val="18"/>
              </w:rPr>
            </w:pPr>
          </w:p>
        </w:tc>
        <w:tc>
          <w:tcPr>
            <w:tcW w:w="1301" w:type="dxa"/>
            <w:shd w:val="solid" w:color="FFFFFF" w:fill="FFFFFF"/>
          </w:tcPr>
          <w:p w14:paraId="1B619895" w14:textId="77777777" w:rsidR="00890DE4" w:rsidRDefault="00890DE4">
            <w:pPr>
              <w:spacing w:before="0" w:after="0"/>
              <w:rPr>
                <w:color w:val="000000"/>
                <w:sz w:val="18"/>
              </w:rPr>
            </w:pPr>
          </w:p>
        </w:tc>
        <w:tc>
          <w:tcPr>
            <w:tcW w:w="1146" w:type="dxa"/>
            <w:shd w:val="solid" w:color="FFFFFF" w:fill="FFFFFF"/>
          </w:tcPr>
          <w:p w14:paraId="0A2739B0" w14:textId="77777777" w:rsidR="00890DE4" w:rsidRDefault="00890DE4">
            <w:pPr>
              <w:spacing w:before="0" w:after="0"/>
              <w:rPr>
                <w:color w:val="000000"/>
                <w:sz w:val="18"/>
              </w:rPr>
            </w:pPr>
          </w:p>
        </w:tc>
        <w:tc>
          <w:tcPr>
            <w:tcW w:w="1305" w:type="dxa"/>
            <w:shd w:val="solid" w:color="FFFFFF" w:fill="FFFFFF"/>
          </w:tcPr>
          <w:p w14:paraId="1DDCD933" w14:textId="77777777" w:rsidR="00890DE4" w:rsidRDefault="00890DE4">
            <w:pPr>
              <w:spacing w:before="0" w:after="0"/>
              <w:rPr>
                <w:color w:val="000000"/>
                <w:sz w:val="18"/>
              </w:rPr>
            </w:pPr>
          </w:p>
        </w:tc>
        <w:tc>
          <w:tcPr>
            <w:tcW w:w="3219" w:type="dxa"/>
            <w:shd w:val="solid" w:color="FFFFFF" w:fill="FFFFFF"/>
          </w:tcPr>
          <w:p w14:paraId="3C853F36" w14:textId="77777777" w:rsidR="00890DE4" w:rsidRDefault="00890DE4">
            <w:pPr>
              <w:spacing w:before="0" w:after="0"/>
              <w:rPr>
                <w:color w:val="000000"/>
                <w:sz w:val="18"/>
              </w:rPr>
            </w:pPr>
          </w:p>
        </w:tc>
        <w:tc>
          <w:tcPr>
            <w:tcW w:w="2835" w:type="dxa"/>
            <w:shd w:val="solid" w:color="FFFFFF" w:fill="FFFFFF"/>
          </w:tcPr>
          <w:p w14:paraId="5ED6D19B" w14:textId="77777777" w:rsidR="00890DE4" w:rsidRDefault="00890DE4">
            <w:pPr>
              <w:spacing w:before="0" w:after="0"/>
              <w:rPr>
                <w:color w:val="000000"/>
                <w:sz w:val="18"/>
              </w:rPr>
            </w:pPr>
          </w:p>
        </w:tc>
      </w:tr>
      <w:tr w:rsidR="00105A79" w14:paraId="7053F483" w14:textId="77777777" w:rsidTr="008C1EEE">
        <w:trPr>
          <w:cantSplit/>
          <w:trHeight w:val="221"/>
        </w:trPr>
        <w:tc>
          <w:tcPr>
            <w:tcW w:w="3095" w:type="dxa"/>
            <w:gridSpan w:val="3"/>
            <w:shd w:val="solid" w:color="FFFFFF" w:fill="FFFFFF"/>
          </w:tcPr>
          <w:p w14:paraId="553305E4" w14:textId="77777777" w:rsidR="00890DE4" w:rsidRDefault="00C459FB">
            <w:pPr>
              <w:spacing w:before="0" w:after="0"/>
              <w:rPr>
                <w:color w:val="000000"/>
                <w:sz w:val="18"/>
              </w:rPr>
            </w:pPr>
            <w:r>
              <w:rPr>
                <w:color w:val="000000"/>
                <w:sz w:val="18"/>
              </w:rPr>
              <w:t>Consignee Address</w:t>
            </w:r>
          </w:p>
        </w:tc>
        <w:tc>
          <w:tcPr>
            <w:tcW w:w="1142" w:type="dxa"/>
            <w:shd w:val="solid" w:color="FFFFFF" w:fill="FFFFFF"/>
          </w:tcPr>
          <w:p w14:paraId="2175E242" w14:textId="77777777" w:rsidR="00890DE4" w:rsidRDefault="00890DE4">
            <w:pPr>
              <w:spacing w:before="0" w:after="0"/>
              <w:rPr>
                <w:color w:val="000000"/>
                <w:sz w:val="18"/>
              </w:rPr>
            </w:pPr>
          </w:p>
        </w:tc>
        <w:tc>
          <w:tcPr>
            <w:tcW w:w="978" w:type="dxa"/>
            <w:shd w:val="solid" w:color="FFFFFF" w:fill="FFFFFF"/>
          </w:tcPr>
          <w:p w14:paraId="4275BD11" w14:textId="77777777" w:rsidR="00890DE4" w:rsidRDefault="00890DE4">
            <w:pPr>
              <w:spacing w:before="0" w:after="0"/>
              <w:rPr>
                <w:color w:val="000000"/>
                <w:sz w:val="18"/>
              </w:rPr>
            </w:pPr>
          </w:p>
        </w:tc>
        <w:tc>
          <w:tcPr>
            <w:tcW w:w="1301" w:type="dxa"/>
            <w:shd w:val="solid" w:color="FFFFFF" w:fill="FFFFFF"/>
          </w:tcPr>
          <w:p w14:paraId="39E30CC5"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GR2</w:t>
            </w:r>
          </w:p>
        </w:tc>
        <w:tc>
          <w:tcPr>
            <w:tcW w:w="1146" w:type="dxa"/>
            <w:shd w:val="solid" w:color="FFFFFF" w:fill="FFFFFF"/>
          </w:tcPr>
          <w:p w14:paraId="566DA201" w14:textId="77777777" w:rsidR="00890DE4" w:rsidRDefault="00C459FB">
            <w:pPr>
              <w:spacing w:before="0" w:after="0"/>
              <w:rPr>
                <w:color w:val="000000"/>
                <w:sz w:val="18"/>
              </w:rPr>
            </w:pPr>
            <w:r>
              <w:rPr>
                <w:color w:val="000000"/>
                <w:sz w:val="18"/>
              </w:rPr>
              <w:t>ADR</w:t>
            </w:r>
          </w:p>
        </w:tc>
        <w:tc>
          <w:tcPr>
            <w:tcW w:w="1305" w:type="dxa"/>
            <w:shd w:val="solid" w:color="FFFFFF" w:fill="FFFFFF"/>
          </w:tcPr>
          <w:p w14:paraId="46ECE24B" w14:textId="77777777" w:rsidR="00890DE4" w:rsidRDefault="00C459FB">
            <w:pPr>
              <w:spacing w:before="0" w:after="0"/>
              <w:rPr>
                <w:color w:val="000000"/>
                <w:sz w:val="18"/>
              </w:rPr>
            </w:pPr>
            <w:r>
              <w:rPr>
                <w:color w:val="000000"/>
                <w:sz w:val="18"/>
              </w:rPr>
              <w:t>C817</w:t>
            </w:r>
          </w:p>
        </w:tc>
        <w:tc>
          <w:tcPr>
            <w:tcW w:w="3219" w:type="dxa"/>
            <w:shd w:val="solid" w:color="FFFFFF" w:fill="FFFFFF"/>
          </w:tcPr>
          <w:p w14:paraId="08B24099" w14:textId="77777777" w:rsidR="00890DE4" w:rsidRDefault="00C459FB">
            <w:pPr>
              <w:spacing w:before="0" w:after="0"/>
              <w:rPr>
                <w:color w:val="000000"/>
                <w:sz w:val="18"/>
              </w:rPr>
            </w:pPr>
            <w:r>
              <w:rPr>
                <w:color w:val="000000"/>
                <w:sz w:val="18"/>
              </w:rPr>
              <w:t>Address Usage</w:t>
            </w:r>
          </w:p>
        </w:tc>
        <w:tc>
          <w:tcPr>
            <w:tcW w:w="2835" w:type="dxa"/>
            <w:shd w:val="solid" w:color="FFFFFF" w:fill="FFFFFF"/>
          </w:tcPr>
          <w:p w14:paraId="3964EFE5" w14:textId="77777777" w:rsidR="00890DE4" w:rsidRDefault="00C459FB">
            <w:pPr>
              <w:spacing w:before="0" w:after="0"/>
              <w:rPr>
                <w:color w:val="000000"/>
                <w:sz w:val="18"/>
              </w:rPr>
            </w:pPr>
            <w:r>
              <w:rPr>
                <w:color w:val="000000"/>
                <w:sz w:val="18"/>
              </w:rPr>
              <w:t>Filler (must be blank)</w:t>
            </w:r>
          </w:p>
        </w:tc>
      </w:tr>
      <w:tr w:rsidR="00105A79" w14:paraId="1F535B21" w14:textId="77777777" w:rsidTr="008C1EEE">
        <w:trPr>
          <w:cantSplit/>
          <w:trHeight w:val="221"/>
        </w:trPr>
        <w:tc>
          <w:tcPr>
            <w:tcW w:w="3095" w:type="dxa"/>
            <w:gridSpan w:val="3"/>
            <w:shd w:val="solid" w:color="FFFFFF" w:fill="FFFFFF"/>
          </w:tcPr>
          <w:p w14:paraId="5FD83B00" w14:textId="77777777" w:rsidR="00890DE4" w:rsidRDefault="00890DE4">
            <w:pPr>
              <w:spacing w:before="0" w:after="0"/>
              <w:rPr>
                <w:color w:val="000000"/>
                <w:sz w:val="18"/>
              </w:rPr>
            </w:pPr>
          </w:p>
        </w:tc>
        <w:tc>
          <w:tcPr>
            <w:tcW w:w="1142" w:type="dxa"/>
            <w:shd w:val="solid" w:color="FFFFFF" w:fill="FFFFFF"/>
          </w:tcPr>
          <w:p w14:paraId="055C611F" w14:textId="77777777" w:rsidR="00890DE4" w:rsidRDefault="00890DE4">
            <w:pPr>
              <w:spacing w:before="0" w:after="0"/>
              <w:rPr>
                <w:color w:val="000000"/>
                <w:sz w:val="18"/>
              </w:rPr>
            </w:pPr>
          </w:p>
        </w:tc>
        <w:tc>
          <w:tcPr>
            <w:tcW w:w="978" w:type="dxa"/>
            <w:shd w:val="solid" w:color="FFFFFF" w:fill="FFFFFF"/>
          </w:tcPr>
          <w:p w14:paraId="440687E0" w14:textId="77777777" w:rsidR="00890DE4" w:rsidRDefault="00890DE4">
            <w:pPr>
              <w:spacing w:before="0" w:after="0"/>
              <w:rPr>
                <w:color w:val="000000"/>
                <w:sz w:val="18"/>
              </w:rPr>
            </w:pPr>
          </w:p>
        </w:tc>
        <w:tc>
          <w:tcPr>
            <w:tcW w:w="1301" w:type="dxa"/>
            <w:shd w:val="solid" w:color="FFFFFF" w:fill="FFFFFF"/>
          </w:tcPr>
          <w:p w14:paraId="49977D42" w14:textId="77777777" w:rsidR="00890DE4" w:rsidRDefault="00890DE4">
            <w:pPr>
              <w:spacing w:before="0" w:after="0"/>
              <w:rPr>
                <w:color w:val="000000"/>
                <w:sz w:val="18"/>
              </w:rPr>
            </w:pPr>
          </w:p>
        </w:tc>
        <w:tc>
          <w:tcPr>
            <w:tcW w:w="1146" w:type="dxa"/>
            <w:shd w:val="solid" w:color="FFFFFF" w:fill="FFFFFF"/>
          </w:tcPr>
          <w:p w14:paraId="53AD217F" w14:textId="77777777" w:rsidR="00890DE4" w:rsidRDefault="00C459FB">
            <w:pPr>
              <w:spacing w:before="0" w:after="0"/>
              <w:rPr>
                <w:color w:val="000000"/>
                <w:sz w:val="18"/>
              </w:rPr>
            </w:pPr>
            <w:r>
              <w:rPr>
                <w:color w:val="000000"/>
                <w:sz w:val="18"/>
              </w:rPr>
              <w:t>ADR</w:t>
            </w:r>
          </w:p>
        </w:tc>
        <w:tc>
          <w:tcPr>
            <w:tcW w:w="1305" w:type="dxa"/>
            <w:shd w:val="solid" w:color="FFFFFF" w:fill="FFFFFF"/>
          </w:tcPr>
          <w:p w14:paraId="33EADAC8" w14:textId="77777777" w:rsidR="00890DE4" w:rsidRDefault="00C459FB">
            <w:pPr>
              <w:spacing w:before="0" w:after="0"/>
              <w:rPr>
                <w:color w:val="000000"/>
                <w:sz w:val="18"/>
              </w:rPr>
            </w:pPr>
            <w:r>
              <w:rPr>
                <w:color w:val="000000"/>
                <w:sz w:val="18"/>
              </w:rPr>
              <w:t>C090/3477</w:t>
            </w:r>
          </w:p>
        </w:tc>
        <w:tc>
          <w:tcPr>
            <w:tcW w:w="3219" w:type="dxa"/>
            <w:shd w:val="solid" w:color="FFFFFF" w:fill="FFFFFF"/>
          </w:tcPr>
          <w:p w14:paraId="53D7F5BC" w14:textId="77777777" w:rsidR="00890DE4" w:rsidRDefault="00C459FB">
            <w:pPr>
              <w:spacing w:before="0" w:after="0"/>
              <w:rPr>
                <w:color w:val="000000"/>
                <w:sz w:val="18"/>
              </w:rPr>
            </w:pPr>
            <w:r>
              <w:rPr>
                <w:color w:val="000000"/>
                <w:sz w:val="18"/>
              </w:rPr>
              <w:t>Address format, coded</w:t>
            </w:r>
          </w:p>
        </w:tc>
        <w:tc>
          <w:tcPr>
            <w:tcW w:w="2835" w:type="dxa"/>
            <w:shd w:val="solid" w:color="FFFFFF" w:fill="FFFFFF"/>
          </w:tcPr>
          <w:p w14:paraId="1EFB074A" w14:textId="77777777" w:rsidR="00890DE4" w:rsidRDefault="00C459FB">
            <w:pPr>
              <w:spacing w:before="0" w:after="0"/>
              <w:rPr>
                <w:color w:val="000000"/>
                <w:sz w:val="18"/>
              </w:rPr>
            </w:pPr>
            <w:r>
              <w:rPr>
                <w:color w:val="000000"/>
                <w:sz w:val="18"/>
              </w:rPr>
              <w:t>5 (Unstructured Street Address)</w:t>
            </w:r>
          </w:p>
        </w:tc>
      </w:tr>
      <w:tr w:rsidR="00105A79" w14:paraId="698E2334" w14:textId="77777777" w:rsidTr="008C1EEE">
        <w:trPr>
          <w:cantSplit/>
          <w:trHeight w:val="221"/>
        </w:trPr>
        <w:tc>
          <w:tcPr>
            <w:tcW w:w="3095" w:type="dxa"/>
            <w:gridSpan w:val="3"/>
            <w:shd w:val="solid" w:color="FFFFFF" w:fill="FFFFFF"/>
          </w:tcPr>
          <w:p w14:paraId="5BDBD222" w14:textId="77777777" w:rsidR="00890DE4" w:rsidRDefault="00890DE4">
            <w:pPr>
              <w:spacing w:before="0" w:after="0"/>
              <w:rPr>
                <w:color w:val="000000"/>
                <w:sz w:val="18"/>
              </w:rPr>
            </w:pPr>
          </w:p>
        </w:tc>
        <w:tc>
          <w:tcPr>
            <w:tcW w:w="1142" w:type="dxa"/>
            <w:shd w:val="solid" w:color="FFFFFF" w:fill="FFFFFF"/>
          </w:tcPr>
          <w:p w14:paraId="1B1957B1" w14:textId="77777777" w:rsidR="00890DE4" w:rsidRDefault="00890DE4">
            <w:pPr>
              <w:spacing w:before="0" w:after="0"/>
              <w:rPr>
                <w:color w:val="000000"/>
                <w:sz w:val="18"/>
              </w:rPr>
            </w:pPr>
          </w:p>
        </w:tc>
        <w:tc>
          <w:tcPr>
            <w:tcW w:w="978" w:type="dxa"/>
            <w:shd w:val="solid" w:color="FFFFFF" w:fill="FFFFFF"/>
          </w:tcPr>
          <w:p w14:paraId="3645E603" w14:textId="77777777" w:rsidR="00890DE4" w:rsidRDefault="00890DE4">
            <w:pPr>
              <w:spacing w:before="0" w:after="0"/>
              <w:rPr>
                <w:color w:val="000000"/>
                <w:sz w:val="18"/>
              </w:rPr>
            </w:pPr>
          </w:p>
        </w:tc>
        <w:tc>
          <w:tcPr>
            <w:tcW w:w="1301" w:type="dxa"/>
            <w:shd w:val="solid" w:color="FFFFFF" w:fill="FFFFFF"/>
          </w:tcPr>
          <w:p w14:paraId="3295CA39" w14:textId="77777777" w:rsidR="00890DE4" w:rsidRDefault="00890DE4">
            <w:pPr>
              <w:spacing w:before="0" w:after="0"/>
              <w:rPr>
                <w:color w:val="000000"/>
                <w:sz w:val="18"/>
              </w:rPr>
            </w:pPr>
          </w:p>
        </w:tc>
        <w:tc>
          <w:tcPr>
            <w:tcW w:w="1146" w:type="dxa"/>
            <w:shd w:val="solid" w:color="FFFFFF" w:fill="FFFFFF"/>
          </w:tcPr>
          <w:p w14:paraId="377BAAF9" w14:textId="77777777" w:rsidR="00890DE4" w:rsidRDefault="00C459FB">
            <w:pPr>
              <w:spacing w:before="0" w:after="0"/>
              <w:rPr>
                <w:color w:val="000000"/>
                <w:sz w:val="18"/>
              </w:rPr>
            </w:pPr>
            <w:r>
              <w:rPr>
                <w:color w:val="000000"/>
                <w:sz w:val="18"/>
              </w:rPr>
              <w:t>ADR</w:t>
            </w:r>
          </w:p>
        </w:tc>
        <w:tc>
          <w:tcPr>
            <w:tcW w:w="1305" w:type="dxa"/>
            <w:shd w:val="solid" w:color="FFFFFF" w:fill="FFFFFF"/>
          </w:tcPr>
          <w:p w14:paraId="1E5AEA20" w14:textId="77777777" w:rsidR="00890DE4" w:rsidRDefault="00C459FB">
            <w:pPr>
              <w:spacing w:before="0" w:after="0"/>
              <w:rPr>
                <w:color w:val="000000"/>
                <w:sz w:val="18"/>
              </w:rPr>
            </w:pPr>
            <w:r>
              <w:rPr>
                <w:color w:val="000000"/>
                <w:sz w:val="18"/>
              </w:rPr>
              <w:t>C090/3286</w:t>
            </w:r>
          </w:p>
        </w:tc>
        <w:tc>
          <w:tcPr>
            <w:tcW w:w="3219" w:type="dxa"/>
            <w:shd w:val="solid" w:color="FFFFFF" w:fill="FFFFFF"/>
          </w:tcPr>
          <w:p w14:paraId="20D49509" w14:textId="77777777" w:rsidR="00890DE4" w:rsidRDefault="00C459FB">
            <w:pPr>
              <w:spacing w:before="0" w:after="0"/>
              <w:rPr>
                <w:color w:val="000000"/>
                <w:sz w:val="18"/>
              </w:rPr>
            </w:pPr>
            <w:r>
              <w:rPr>
                <w:color w:val="000000"/>
                <w:sz w:val="18"/>
              </w:rPr>
              <w:t>Consignee Street</w:t>
            </w:r>
          </w:p>
        </w:tc>
        <w:tc>
          <w:tcPr>
            <w:tcW w:w="2835" w:type="dxa"/>
            <w:shd w:val="solid" w:color="FFFFFF" w:fill="FFFFFF"/>
          </w:tcPr>
          <w:p w14:paraId="166631B8" w14:textId="77777777" w:rsidR="00890DE4" w:rsidRDefault="00C459FB">
            <w:pPr>
              <w:spacing w:before="0" w:after="0"/>
              <w:rPr>
                <w:color w:val="000000"/>
                <w:sz w:val="18"/>
              </w:rPr>
            </w:pPr>
            <w:r>
              <w:rPr>
                <w:color w:val="000000"/>
                <w:sz w:val="18"/>
              </w:rPr>
              <w:t>Free format text value (non-blank) (locally restricted to 2 repeats)</w:t>
            </w:r>
          </w:p>
        </w:tc>
      </w:tr>
      <w:tr w:rsidR="00105A79" w14:paraId="5A01C880" w14:textId="77777777" w:rsidTr="008C1EEE">
        <w:trPr>
          <w:cantSplit/>
          <w:trHeight w:val="235"/>
        </w:trPr>
        <w:tc>
          <w:tcPr>
            <w:tcW w:w="3095" w:type="dxa"/>
            <w:gridSpan w:val="3"/>
            <w:shd w:val="solid" w:color="FFFFFF" w:fill="FFFFFF"/>
          </w:tcPr>
          <w:p w14:paraId="0CE9670C" w14:textId="77777777" w:rsidR="00890DE4" w:rsidRDefault="00890DE4">
            <w:pPr>
              <w:spacing w:before="0" w:after="0"/>
              <w:rPr>
                <w:color w:val="000000"/>
                <w:sz w:val="18"/>
              </w:rPr>
            </w:pPr>
          </w:p>
        </w:tc>
        <w:tc>
          <w:tcPr>
            <w:tcW w:w="1142" w:type="dxa"/>
            <w:shd w:val="solid" w:color="FFFFFF" w:fill="FFFFFF"/>
          </w:tcPr>
          <w:p w14:paraId="7122F313" w14:textId="77777777" w:rsidR="00890DE4" w:rsidRDefault="00890DE4">
            <w:pPr>
              <w:spacing w:before="0" w:after="0"/>
              <w:rPr>
                <w:color w:val="000000"/>
                <w:sz w:val="18"/>
              </w:rPr>
            </w:pPr>
          </w:p>
        </w:tc>
        <w:tc>
          <w:tcPr>
            <w:tcW w:w="978" w:type="dxa"/>
            <w:shd w:val="solid" w:color="FFFFFF" w:fill="FFFFFF"/>
          </w:tcPr>
          <w:p w14:paraId="64D41730" w14:textId="77777777" w:rsidR="00890DE4" w:rsidRDefault="00890DE4">
            <w:pPr>
              <w:spacing w:before="0" w:after="0"/>
              <w:rPr>
                <w:color w:val="000000"/>
                <w:sz w:val="18"/>
              </w:rPr>
            </w:pPr>
          </w:p>
        </w:tc>
        <w:tc>
          <w:tcPr>
            <w:tcW w:w="1301" w:type="dxa"/>
            <w:shd w:val="solid" w:color="FFFFFF" w:fill="FFFFFF"/>
          </w:tcPr>
          <w:p w14:paraId="378A6CDF" w14:textId="77777777" w:rsidR="00890DE4" w:rsidRDefault="00890DE4">
            <w:pPr>
              <w:spacing w:before="0" w:after="0"/>
              <w:rPr>
                <w:color w:val="000000"/>
                <w:sz w:val="18"/>
              </w:rPr>
            </w:pPr>
          </w:p>
        </w:tc>
        <w:tc>
          <w:tcPr>
            <w:tcW w:w="1146" w:type="dxa"/>
            <w:shd w:val="solid" w:color="FFFFFF" w:fill="FFFFFF"/>
          </w:tcPr>
          <w:p w14:paraId="547F7815" w14:textId="77777777" w:rsidR="00890DE4" w:rsidRDefault="00C459FB">
            <w:pPr>
              <w:spacing w:before="0" w:after="0"/>
              <w:rPr>
                <w:color w:val="000000"/>
                <w:sz w:val="18"/>
              </w:rPr>
            </w:pPr>
            <w:r>
              <w:rPr>
                <w:color w:val="000000"/>
                <w:sz w:val="18"/>
              </w:rPr>
              <w:t>ADR</w:t>
            </w:r>
          </w:p>
        </w:tc>
        <w:tc>
          <w:tcPr>
            <w:tcW w:w="1305" w:type="dxa"/>
            <w:shd w:val="solid" w:color="FFFFFF" w:fill="FFFFFF"/>
          </w:tcPr>
          <w:p w14:paraId="392EAC00" w14:textId="77777777" w:rsidR="00890DE4" w:rsidRDefault="00C459FB">
            <w:pPr>
              <w:spacing w:before="0" w:after="0"/>
              <w:rPr>
                <w:color w:val="000000"/>
                <w:sz w:val="18"/>
              </w:rPr>
            </w:pPr>
            <w:r>
              <w:rPr>
                <w:color w:val="000000"/>
                <w:sz w:val="18"/>
              </w:rPr>
              <w:t>3164</w:t>
            </w:r>
          </w:p>
        </w:tc>
        <w:tc>
          <w:tcPr>
            <w:tcW w:w="3219" w:type="dxa"/>
            <w:shd w:val="solid" w:color="FFFFFF" w:fill="FFFFFF"/>
          </w:tcPr>
          <w:p w14:paraId="4E8944D4" w14:textId="77777777" w:rsidR="00890DE4" w:rsidRDefault="00C459FB">
            <w:pPr>
              <w:spacing w:before="0" w:after="0"/>
              <w:rPr>
                <w:color w:val="000000"/>
                <w:sz w:val="18"/>
              </w:rPr>
            </w:pPr>
            <w:smartTag w:uri="urn:schemas-microsoft-com:office:smarttags" w:element="place">
              <w:smartTag w:uri="urn:schemas-microsoft-com:office:smarttags" w:element="PlaceName">
                <w:r>
                  <w:rPr>
                    <w:color w:val="000000"/>
                    <w:sz w:val="18"/>
                  </w:rPr>
                  <w:t>Consignee</w:t>
                </w:r>
              </w:smartTag>
              <w:r>
                <w:rPr>
                  <w:color w:val="000000"/>
                  <w:sz w:val="18"/>
                </w:rPr>
                <w:t xml:space="preserve"> </w:t>
              </w:r>
              <w:smartTag w:uri="urn:schemas-microsoft-com:office:smarttags" w:element="PlaceType">
                <w:r>
                  <w:rPr>
                    <w:color w:val="000000"/>
                    <w:sz w:val="18"/>
                  </w:rPr>
                  <w:t>City</w:t>
                </w:r>
              </w:smartTag>
            </w:smartTag>
          </w:p>
        </w:tc>
        <w:tc>
          <w:tcPr>
            <w:tcW w:w="2835" w:type="dxa"/>
            <w:shd w:val="solid" w:color="FFFFFF" w:fill="FFFFFF"/>
          </w:tcPr>
          <w:p w14:paraId="03226823" w14:textId="77777777" w:rsidR="00890DE4" w:rsidRDefault="00C459FB">
            <w:pPr>
              <w:spacing w:before="0" w:after="0"/>
              <w:rPr>
                <w:color w:val="000000"/>
                <w:sz w:val="18"/>
              </w:rPr>
            </w:pPr>
            <w:r>
              <w:rPr>
                <w:color w:val="000000"/>
                <w:sz w:val="18"/>
              </w:rPr>
              <w:t>Free format text value (non-blank)</w:t>
            </w:r>
          </w:p>
        </w:tc>
      </w:tr>
      <w:tr w:rsidR="00105A79" w14:paraId="7FD3D4E7" w14:textId="77777777" w:rsidTr="008C1EEE">
        <w:trPr>
          <w:cantSplit/>
          <w:trHeight w:val="235"/>
        </w:trPr>
        <w:tc>
          <w:tcPr>
            <w:tcW w:w="3095" w:type="dxa"/>
            <w:gridSpan w:val="3"/>
            <w:shd w:val="solid" w:color="FFFFFF" w:fill="FFFFFF"/>
          </w:tcPr>
          <w:p w14:paraId="1175C2C7" w14:textId="77777777" w:rsidR="00890DE4" w:rsidRDefault="00890DE4">
            <w:pPr>
              <w:spacing w:before="0" w:after="0"/>
              <w:rPr>
                <w:color w:val="000000"/>
                <w:sz w:val="18"/>
              </w:rPr>
            </w:pPr>
          </w:p>
        </w:tc>
        <w:tc>
          <w:tcPr>
            <w:tcW w:w="1142" w:type="dxa"/>
            <w:shd w:val="solid" w:color="FFFFFF" w:fill="FFFFFF"/>
          </w:tcPr>
          <w:p w14:paraId="6DBE0277" w14:textId="77777777" w:rsidR="00890DE4" w:rsidRDefault="00890DE4">
            <w:pPr>
              <w:spacing w:before="0" w:after="0"/>
              <w:rPr>
                <w:color w:val="000000"/>
                <w:sz w:val="18"/>
              </w:rPr>
            </w:pPr>
          </w:p>
        </w:tc>
        <w:tc>
          <w:tcPr>
            <w:tcW w:w="978" w:type="dxa"/>
            <w:shd w:val="solid" w:color="FFFFFF" w:fill="FFFFFF"/>
          </w:tcPr>
          <w:p w14:paraId="2D717596" w14:textId="77777777" w:rsidR="00890DE4" w:rsidRDefault="00890DE4">
            <w:pPr>
              <w:spacing w:before="0" w:after="0"/>
              <w:rPr>
                <w:color w:val="000000"/>
                <w:sz w:val="18"/>
              </w:rPr>
            </w:pPr>
          </w:p>
        </w:tc>
        <w:tc>
          <w:tcPr>
            <w:tcW w:w="1301" w:type="dxa"/>
            <w:shd w:val="solid" w:color="FFFFFF" w:fill="FFFFFF"/>
          </w:tcPr>
          <w:p w14:paraId="74B8B3C3" w14:textId="77777777" w:rsidR="00890DE4" w:rsidRDefault="00890DE4">
            <w:pPr>
              <w:spacing w:before="0" w:after="0"/>
              <w:rPr>
                <w:color w:val="000000"/>
                <w:sz w:val="18"/>
              </w:rPr>
            </w:pPr>
          </w:p>
        </w:tc>
        <w:tc>
          <w:tcPr>
            <w:tcW w:w="1146" w:type="dxa"/>
            <w:shd w:val="solid" w:color="FFFFFF" w:fill="FFFFFF"/>
          </w:tcPr>
          <w:p w14:paraId="6CD5297D" w14:textId="77777777" w:rsidR="00890DE4" w:rsidRDefault="00C459FB">
            <w:pPr>
              <w:spacing w:before="0" w:after="0"/>
              <w:rPr>
                <w:color w:val="000000"/>
                <w:sz w:val="18"/>
              </w:rPr>
            </w:pPr>
            <w:r>
              <w:rPr>
                <w:color w:val="000000"/>
                <w:sz w:val="18"/>
              </w:rPr>
              <w:t>ADR</w:t>
            </w:r>
          </w:p>
        </w:tc>
        <w:tc>
          <w:tcPr>
            <w:tcW w:w="1305" w:type="dxa"/>
            <w:shd w:val="solid" w:color="FFFFFF" w:fill="FFFFFF"/>
          </w:tcPr>
          <w:p w14:paraId="48A57EBF" w14:textId="77777777" w:rsidR="00890DE4" w:rsidRDefault="00C459FB">
            <w:pPr>
              <w:spacing w:before="0" w:after="0"/>
              <w:rPr>
                <w:color w:val="000000"/>
                <w:sz w:val="18"/>
              </w:rPr>
            </w:pPr>
            <w:r>
              <w:rPr>
                <w:color w:val="000000"/>
                <w:sz w:val="18"/>
              </w:rPr>
              <w:t>3251</w:t>
            </w:r>
          </w:p>
        </w:tc>
        <w:tc>
          <w:tcPr>
            <w:tcW w:w="3219" w:type="dxa"/>
            <w:shd w:val="solid" w:color="FFFFFF" w:fill="FFFFFF"/>
          </w:tcPr>
          <w:p w14:paraId="0FFC333E" w14:textId="77777777" w:rsidR="00890DE4" w:rsidRDefault="00C459FB">
            <w:pPr>
              <w:spacing w:before="0" w:after="0"/>
              <w:rPr>
                <w:color w:val="000000"/>
                <w:sz w:val="18"/>
              </w:rPr>
            </w:pPr>
            <w:r>
              <w:rPr>
                <w:color w:val="000000"/>
                <w:sz w:val="18"/>
              </w:rPr>
              <w:t>Consignee Postcode</w:t>
            </w:r>
          </w:p>
        </w:tc>
        <w:tc>
          <w:tcPr>
            <w:tcW w:w="2835" w:type="dxa"/>
            <w:shd w:val="solid" w:color="FFFFFF" w:fill="FFFFFF"/>
          </w:tcPr>
          <w:p w14:paraId="59467A6F" w14:textId="77777777" w:rsidR="00890DE4" w:rsidRDefault="00C459FB">
            <w:pPr>
              <w:spacing w:before="0" w:after="0"/>
              <w:rPr>
                <w:color w:val="000000"/>
                <w:sz w:val="18"/>
              </w:rPr>
            </w:pPr>
            <w:r>
              <w:rPr>
                <w:color w:val="000000"/>
                <w:sz w:val="18"/>
              </w:rPr>
              <w:t>Free format text value (non-blank)</w:t>
            </w:r>
          </w:p>
        </w:tc>
      </w:tr>
      <w:tr w:rsidR="00105A79" w14:paraId="7D483EEB" w14:textId="77777777" w:rsidTr="008C1EEE">
        <w:trPr>
          <w:cantSplit/>
          <w:trHeight w:val="235"/>
        </w:trPr>
        <w:tc>
          <w:tcPr>
            <w:tcW w:w="3095" w:type="dxa"/>
            <w:gridSpan w:val="3"/>
            <w:shd w:val="solid" w:color="FFFFFF" w:fill="FFFFFF"/>
          </w:tcPr>
          <w:p w14:paraId="7C9BA749" w14:textId="77777777" w:rsidR="00890DE4" w:rsidRDefault="00890DE4">
            <w:pPr>
              <w:spacing w:before="0" w:after="0"/>
              <w:rPr>
                <w:color w:val="000000"/>
                <w:sz w:val="18"/>
              </w:rPr>
            </w:pPr>
          </w:p>
        </w:tc>
        <w:tc>
          <w:tcPr>
            <w:tcW w:w="1142" w:type="dxa"/>
            <w:shd w:val="solid" w:color="FFFFFF" w:fill="FFFFFF"/>
          </w:tcPr>
          <w:p w14:paraId="7A6DA802" w14:textId="77777777" w:rsidR="00890DE4" w:rsidRDefault="00890DE4">
            <w:pPr>
              <w:spacing w:before="0" w:after="0"/>
              <w:rPr>
                <w:color w:val="000000"/>
                <w:sz w:val="18"/>
              </w:rPr>
            </w:pPr>
          </w:p>
        </w:tc>
        <w:tc>
          <w:tcPr>
            <w:tcW w:w="978" w:type="dxa"/>
            <w:shd w:val="solid" w:color="FFFFFF" w:fill="FFFFFF"/>
          </w:tcPr>
          <w:p w14:paraId="5BD344BE" w14:textId="77777777" w:rsidR="00890DE4" w:rsidRDefault="00890DE4">
            <w:pPr>
              <w:spacing w:before="0" w:after="0"/>
              <w:rPr>
                <w:color w:val="000000"/>
                <w:sz w:val="18"/>
              </w:rPr>
            </w:pPr>
          </w:p>
        </w:tc>
        <w:tc>
          <w:tcPr>
            <w:tcW w:w="1301" w:type="dxa"/>
            <w:shd w:val="solid" w:color="FFFFFF" w:fill="FFFFFF"/>
          </w:tcPr>
          <w:p w14:paraId="53011C24" w14:textId="77777777" w:rsidR="00890DE4" w:rsidRDefault="00890DE4">
            <w:pPr>
              <w:spacing w:before="0" w:after="0"/>
              <w:rPr>
                <w:color w:val="000000"/>
                <w:sz w:val="18"/>
              </w:rPr>
            </w:pPr>
          </w:p>
        </w:tc>
        <w:tc>
          <w:tcPr>
            <w:tcW w:w="1146" w:type="dxa"/>
            <w:shd w:val="solid" w:color="FFFFFF" w:fill="FFFFFF"/>
          </w:tcPr>
          <w:p w14:paraId="6CA1793A" w14:textId="77777777" w:rsidR="00890DE4" w:rsidRDefault="00C459FB">
            <w:pPr>
              <w:spacing w:before="0" w:after="0"/>
              <w:rPr>
                <w:color w:val="000000"/>
                <w:sz w:val="18"/>
              </w:rPr>
            </w:pPr>
            <w:r>
              <w:rPr>
                <w:color w:val="000000"/>
                <w:sz w:val="18"/>
              </w:rPr>
              <w:t>ADR</w:t>
            </w:r>
          </w:p>
        </w:tc>
        <w:tc>
          <w:tcPr>
            <w:tcW w:w="1305" w:type="dxa"/>
            <w:shd w:val="solid" w:color="FFFFFF" w:fill="FFFFFF"/>
          </w:tcPr>
          <w:p w14:paraId="09B49258" w14:textId="77777777" w:rsidR="00890DE4" w:rsidRDefault="00C459FB">
            <w:pPr>
              <w:spacing w:before="0" w:after="0"/>
              <w:rPr>
                <w:color w:val="000000"/>
                <w:sz w:val="18"/>
              </w:rPr>
            </w:pPr>
            <w:r>
              <w:rPr>
                <w:color w:val="000000"/>
                <w:sz w:val="18"/>
              </w:rPr>
              <w:t>3207</w:t>
            </w:r>
          </w:p>
        </w:tc>
        <w:tc>
          <w:tcPr>
            <w:tcW w:w="3219" w:type="dxa"/>
            <w:shd w:val="solid" w:color="FFFFFF" w:fill="FFFFFF"/>
          </w:tcPr>
          <w:p w14:paraId="6F5EFF93" w14:textId="77777777" w:rsidR="00890DE4" w:rsidRDefault="00C459FB">
            <w:pPr>
              <w:spacing w:before="0" w:after="0"/>
              <w:rPr>
                <w:color w:val="000000"/>
                <w:sz w:val="18"/>
              </w:rPr>
            </w:pPr>
            <w:r>
              <w:rPr>
                <w:color w:val="000000"/>
                <w:sz w:val="18"/>
              </w:rPr>
              <w:t>Consignee Country, coded</w:t>
            </w:r>
          </w:p>
        </w:tc>
        <w:tc>
          <w:tcPr>
            <w:tcW w:w="2835" w:type="dxa"/>
            <w:shd w:val="solid" w:color="FFFFFF" w:fill="FFFFFF"/>
          </w:tcPr>
          <w:p w14:paraId="2A7FA0CA" w14:textId="77777777" w:rsidR="00890DE4" w:rsidRDefault="00C459FB">
            <w:pPr>
              <w:spacing w:before="0" w:after="0"/>
              <w:rPr>
                <w:color w:val="000000"/>
                <w:sz w:val="18"/>
              </w:rPr>
            </w:pPr>
            <w:r>
              <w:rPr>
                <w:color w:val="000000"/>
                <w:sz w:val="18"/>
              </w:rPr>
              <w:t>Value (LOCODE validated) Must equal a Country Code (Appendix E)</w:t>
            </w:r>
          </w:p>
        </w:tc>
      </w:tr>
      <w:tr w:rsidR="00105A79" w14:paraId="2073165D" w14:textId="77777777" w:rsidTr="008C1EEE">
        <w:trPr>
          <w:cantSplit/>
          <w:trHeight w:val="235"/>
        </w:trPr>
        <w:tc>
          <w:tcPr>
            <w:tcW w:w="3095" w:type="dxa"/>
            <w:gridSpan w:val="3"/>
            <w:shd w:val="solid" w:color="FFFFFF" w:fill="FFFFFF"/>
          </w:tcPr>
          <w:p w14:paraId="57A2BFE5" w14:textId="77777777" w:rsidR="00890DE4" w:rsidRDefault="00890DE4">
            <w:pPr>
              <w:spacing w:before="0" w:after="0"/>
              <w:rPr>
                <w:color w:val="000000"/>
                <w:sz w:val="18"/>
              </w:rPr>
            </w:pPr>
          </w:p>
        </w:tc>
        <w:tc>
          <w:tcPr>
            <w:tcW w:w="1142" w:type="dxa"/>
            <w:shd w:val="solid" w:color="FFFFFF" w:fill="FFFFFF"/>
          </w:tcPr>
          <w:p w14:paraId="19A89E38" w14:textId="77777777" w:rsidR="00890DE4" w:rsidRDefault="00890DE4">
            <w:pPr>
              <w:spacing w:before="0" w:after="0"/>
              <w:rPr>
                <w:color w:val="000000"/>
                <w:sz w:val="18"/>
              </w:rPr>
            </w:pPr>
          </w:p>
        </w:tc>
        <w:tc>
          <w:tcPr>
            <w:tcW w:w="978" w:type="dxa"/>
            <w:shd w:val="solid" w:color="FFFFFF" w:fill="FFFFFF"/>
          </w:tcPr>
          <w:p w14:paraId="74CA7EA4" w14:textId="77777777" w:rsidR="00890DE4" w:rsidRDefault="00890DE4">
            <w:pPr>
              <w:spacing w:before="0" w:after="0"/>
              <w:rPr>
                <w:color w:val="000000"/>
                <w:sz w:val="18"/>
              </w:rPr>
            </w:pPr>
          </w:p>
        </w:tc>
        <w:tc>
          <w:tcPr>
            <w:tcW w:w="1301" w:type="dxa"/>
            <w:shd w:val="solid" w:color="FFFFFF" w:fill="FFFFFF"/>
          </w:tcPr>
          <w:p w14:paraId="1769518B" w14:textId="77777777" w:rsidR="00890DE4" w:rsidRDefault="00890DE4">
            <w:pPr>
              <w:spacing w:before="0" w:after="0"/>
              <w:rPr>
                <w:color w:val="000000"/>
                <w:sz w:val="18"/>
              </w:rPr>
            </w:pPr>
          </w:p>
        </w:tc>
        <w:tc>
          <w:tcPr>
            <w:tcW w:w="1146" w:type="dxa"/>
            <w:shd w:val="solid" w:color="FFFFFF" w:fill="FFFFFF"/>
          </w:tcPr>
          <w:p w14:paraId="3E69EDA1" w14:textId="77777777" w:rsidR="00890DE4" w:rsidRDefault="00C459FB">
            <w:pPr>
              <w:spacing w:before="0" w:after="0"/>
              <w:rPr>
                <w:color w:val="000000"/>
                <w:sz w:val="18"/>
              </w:rPr>
            </w:pPr>
            <w:r>
              <w:rPr>
                <w:color w:val="000000"/>
                <w:sz w:val="18"/>
              </w:rPr>
              <w:t>ADR</w:t>
            </w:r>
          </w:p>
        </w:tc>
        <w:tc>
          <w:tcPr>
            <w:tcW w:w="1305" w:type="dxa"/>
            <w:shd w:val="solid" w:color="FFFFFF" w:fill="FFFFFF"/>
          </w:tcPr>
          <w:p w14:paraId="00CE12CF" w14:textId="77777777" w:rsidR="00890DE4" w:rsidRDefault="00C459FB">
            <w:pPr>
              <w:spacing w:before="0" w:after="0"/>
              <w:rPr>
                <w:color w:val="000000"/>
                <w:sz w:val="18"/>
              </w:rPr>
            </w:pPr>
            <w:r>
              <w:rPr>
                <w:color w:val="000000"/>
                <w:sz w:val="18"/>
              </w:rPr>
              <w:t>C819/3229</w:t>
            </w:r>
          </w:p>
        </w:tc>
        <w:tc>
          <w:tcPr>
            <w:tcW w:w="3219" w:type="dxa"/>
            <w:shd w:val="solid" w:color="FFFFFF" w:fill="FFFFFF"/>
          </w:tcPr>
          <w:p w14:paraId="7CB43017" w14:textId="77777777" w:rsidR="00890DE4" w:rsidRDefault="00C459FB">
            <w:pPr>
              <w:spacing w:before="0" w:after="0"/>
              <w:rPr>
                <w:color w:val="000000"/>
                <w:sz w:val="18"/>
              </w:rPr>
            </w:pPr>
            <w:r>
              <w:rPr>
                <w:color w:val="000000"/>
                <w:sz w:val="18"/>
              </w:rPr>
              <w:t>Country sub-entity identification</w:t>
            </w:r>
          </w:p>
        </w:tc>
        <w:tc>
          <w:tcPr>
            <w:tcW w:w="2835" w:type="dxa"/>
            <w:shd w:val="solid" w:color="FFFFFF" w:fill="FFFFFF"/>
          </w:tcPr>
          <w:p w14:paraId="27A5D898" w14:textId="77777777" w:rsidR="00890DE4" w:rsidRDefault="00C459FB">
            <w:pPr>
              <w:spacing w:before="0" w:after="0"/>
              <w:rPr>
                <w:color w:val="000000"/>
                <w:sz w:val="18"/>
              </w:rPr>
            </w:pPr>
            <w:r>
              <w:rPr>
                <w:color w:val="000000"/>
                <w:sz w:val="18"/>
              </w:rPr>
              <w:t>Filler (must be blank)</w:t>
            </w:r>
          </w:p>
        </w:tc>
      </w:tr>
      <w:tr w:rsidR="00105A79" w14:paraId="0343780B" w14:textId="77777777" w:rsidTr="008C1EEE">
        <w:trPr>
          <w:cantSplit/>
          <w:trHeight w:val="235"/>
        </w:trPr>
        <w:tc>
          <w:tcPr>
            <w:tcW w:w="3095" w:type="dxa"/>
            <w:gridSpan w:val="3"/>
            <w:shd w:val="solid" w:color="FFFFFF" w:fill="FFFFFF"/>
          </w:tcPr>
          <w:p w14:paraId="7A2DAAC6" w14:textId="77777777" w:rsidR="00890DE4" w:rsidRDefault="00890DE4">
            <w:pPr>
              <w:spacing w:before="0" w:after="0"/>
              <w:rPr>
                <w:color w:val="000000"/>
                <w:sz w:val="18"/>
              </w:rPr>
            </w:pPr>
          </w:p>
        </w:tc>
        <w:tc>
          <w:tcPr>
            <w:tcW w:w="1142" w:type="dxa"/>
            <w:shd w:val="solid" w:color="FFFFFF" w:fill="FFFFFF"/>
          </w:tcPr>
          <w:p w14:paraId="44FD6896" w14:textId="77777777" w:rsidR="00890DE4" w:rsidRDefault="00890DE4">
            <w:pPr>
              <w:spacing w:before="0" w:after="0"/>
              <w:rPr>
                <w:color w:val="000000"/>
                <w:sz w:val="18"/>
              </w:rPr>
            </w:pPr>
          </w:p>
        </w:tc>
        <w:tc>
          <w:tcPr>
            <w:tcW w:w="978" w:type="dxa"/>
            <w:shd w:val="solid" w:color="FFFFFF" w:fill="FFFFFF"/>
          </w:tcPr>
          <w:p w14:paraId="48A229AB" w14:textId="77777777" w:rsidR="00890DE4" w:rsidRDefault="00890DE4">
            <w:pPr>
              <w:spacing w:before="0" w:after="0"/>
              <w:rPr>
                <w:color w:val="000000"/>
                <w:sz w:val="18"/>
              </w:rPr>
            </w:pPr>
          </w:p>
        </w:tc>
        <w:tc>
          <w:tcPr>
            <w:tcW w:w="1301" w:type="dxa"/>
            <w:shd w:val="solid" w:color="FFFFFF" w:fill="FFFFFF"/>
          </w:tcPr>
          <w:p w14:paraId="10256389" w14:textId="77777777" w:rsidR="00890DE4" w:rsidRDefault="00890DE4">
            <w:pPr>
              <w:spacing w:before="0" w:after="0"/>
              <w:rPr>
                <w:color w:val="000000"/>
                <w:sz w:val="18"/>
              </w:rPr>
            </w:pPr>
          </w:p>
        </w:tc>
        <w:tc>
          <w:tcPr>
            <w:tcW w:w="1146" w:type="dxa"/>
            <w:shd w:val="solid" w:color="FFFFFF" w:fill="FFFFFF"/>
          </w:tcPr>
          <w:p w14:paraId="05682D27" w14:textId="77777777" w:rsidR="00890DE4" w:rsidRDefault="00C459FB">
            <w:pPr>
              <w:spacing w:before="0" w:after="0"/>
              <w:rPr>
                <w:color w:val="000000"/>
                <w:sz w:val="18"/>
              </w:rPr>
            </w:pPr>
            <w:r>
              <w:rPr>
                <w:color w:val="000000"/>
                <w:sz w:val="18"/>
              </w:rPr>
              <w:t>ADR</w:t>
            </w:r>
          </w:p>
        </w:tc>
        <w:tc>
          <w:tcPr>
            <w:tcW w:w="1305" w:type="dxa"/>
            <w:shd w:val="solid" w:color="FFFFFF" w:fill="FFFFFF"/>
          </w:tcPr>
          <w:p w14:paraId="0898F55B" w14:textId="77777777" w:rsidR="00890DE4" w:rsidRDefault="00C459FB">
            <w:pPr>
              <w:spacing w:before="0" w:after="0"/>
              <w:rPr>
                <w:color w:val="000000"/>
                <w:sz w:val="18"/>
              </w:rPr>
            </w:pPr>
            <w:r>
              <w:rPr>
                <w:color w:val="000000"/>
                <w:sz w:val="18"/>
              </w:rPr>
              <w:t>C819/1131</w:t>
            </w:r>
          </w:p>
        </w:tc>
        <w:tc>
          <w:tcPr>
            <w:tcW w:w="3219" w:type="dxa"/>
            <w:shd w:val="solid" w:color="FFFFFF" w:fill="FFFFFF"/>
          </w:tcPr>
          <w:p w14:paraId="6F0962C5" w14:textId="77777777" w:rsidR="00890DE4" w:rsidRDefault="00C459FB">
            <w:pPr>
              <w:spacing w:before="0" w:after="0"/>
              <w:rPr>
                <w:color w:val="000000"/>
                <w:sz w:val="18"/>
              </w:rPr>
            </w:pPr>
            <w:r>
              <w:rPr>
                <w:color w:val="000000"/>
                <w:sz w:val="18"/>
              </w:rPr>
              <w:t>Code list qualifier</w:t>
            </w:r>
          </w:p>
        </w:tc>
        <w:tc>
          <w:tcPr>
            <w:tcW w:w="2835" w:type="dxa"/>
            <w:shd w:val="solid" w:color="FFFFFF" w:fill="FFFFFF"/>
          </w:tcPr>
          <w:p w14:paraId="561F210B" w14:textId="77777777" w:rsidR="00890DE4" w:rsidRDefault="00C459FB">
            <w:pPr>
              <w:spacing w:before="0" w:after="0"/>
              <w:rPr>
                <w:color w:val="000000"/>
                <w:sz w:val="18"/>
              </w:rPr>
            </w:pPr>
            <w:r>
              <w:rPr>
                <w:color w:val="000000"/>
                <w:sz w:val="18"/>
              </w:rPr>
              <w:t>Filler (must be blank)</w:t>
            </w:r>
          </w:p>
        </w:tc>
      </w:tr>
      <w:tr w:rsidR="00105A79" w14:paraId="6738ED10" w14:textId="77777777" w:rsidTr="008C1EEE">
        <w:trPr>
          <w:cantSplit/>
          <w:trHeight w:val="235"/>
        </w:trPr>
        <w:tc>
          <w:tcPr>
            <w:tcW w:w="3095" w:type="dxa"/>
            <w:gridSpan w:val="3"/>
            <w:shd w:val="solid" w:color="FFFFFF" w:fill="FFFFFF"/>
          </w:tcPr>
          <w:p w14:paraId="4E60F7B1" w14:textId="77777777" w:rsidR="00890DE4" w:rsidRDefault="00890DE4">
            <w:pPr>
              <w:spacing w:before="0" w:after="0"/>
              <w:rPr>
                <w:color w:val="000000"/>
                <w:sz w:val="18"/>
              </w:rPr>
            </w:pPr>
          </w:p>
        </w:tc>
        <w:tc>
          <w:tcPr>
            <w:tcW w:w="1142" w:type="dxa"/>
            <w:shd w:val="solid" w:color="FFFFFF" w:fill="FFFFFF"/>
          </w:tcPr>
          <w:p w14:paraId="790B15E5" w14:textId="77777777" w:rsidR="00890DE4" w:rsidRDefault="00890DE4">
            <w:pPr>
              <w:spacing w:before="0" w:after="0"/>
              <w:rPr>
                <w:color w:val="000000"/>
                <w:sz w:val="18"/>
              </w:rPr>
            </w:pPr>
          </w:p>
        </w:tc>
        <w:tc>
          <w:tcPr>
            <w:tcW w:w="978" w:type="dxa"/>
            <w:shd w:val="solid" w:color="FFFFFF" w:fill="FFFFFF"/>
          </w:tcPr>
          <w:p w14:paraId="3953E5CE" w14:textId="77777777" w:rsidR="00890DE4" w:rsidRDefault="00890DE4">
            <w:pPr>
              <w:spacing w:before="0" w:after="0"/>
              <w:rPr>
                <w:color w:val="000000"/>
                <w:sz w:val="18"/>
              </w:rPr>
            </w:pPr>
          </w:p>
        </w:tc>
        <w:tc>
          <w:tcPr>
            <w:tcW w:w="1301" w:type="dxa"/>
            <w:shd w:val="solid" w:color="FFFFFF" w:fill="FFFFFF"/>
          </w:tcPr>
          <w:p w14:paraId="62A3F42A" w14:textId="77777777" w:rsidR="00890DE4" w:rsidRDefault="00890DE4">
            <w:pPr>
              <w:spacing w:before="0" w:after="0"/>
              <w:rPr>
                <w:color w:val="000000"/>
                <w:sz w:val="18"/>
              </w:rPr>
            </w:pPr>
          </w:p>
        </w:tc>
        <w:tc>
          <w:tcPr>
            <w:tcW w:w="1146" w:type="dxa"/>
            <w:shd w:val="solid" w:color="FFFFFF" w:fill="FFFFFF"/>
          </w:tcPr>
          <w:p w14:paraId="46DAD16A" w14:textId="77777777" w:rsidR="00890DE4" w:rsidRDefault="00C459FB">
            <w:pPr>
              <w:spacing w:before="0" w:after="0"/>
              <w:rPr>
                <w:color w:val="000000"/>
                <w:sz w:val="18"/>
              </w:rPr>
            </w:pPr>
            <w:r>
              <w:rPr>
                <w:color w:val="000000"/>
                <w:sz w:val="18"/>
              </w:rPr>
              <w:t>ADR</w:t>
            </w:r>
          </w:p>
        </w:tc>
        <w:tc>
          <w:tcPr>
            <w:tcW w:w="1305" w:type="dxa"/>
            <w:shd w:val="solid" w:color="FFFFFF" w:fill="FFFFFF"/>
          </w:tcPr>
          <w:p w14:paraId="53A0A766" w14:textId="77777777" w:rsidR="00890DE4" w:rsidRDefault="00C459FB">
            <w:pPr>
              <w:spacing w:before="0" w:after="0"/>
              <w:rPr>
                <w:color w:val="000000"/>
                <w:sz w:val="18"/>
              </w:rPr>
            </w:pPr>
            <w:r>
              <w:rPr>
                <w:color w:val="000000"/>
                <w:sz w:val="18"/>
              </w:rPr>
              <w:t>C819/3055</w:t>
            </w:r>
          </w:p>
        </w:tc>
        <w:tc>
          <w:tcPr>
            <w:tcW w:w="3219" w:type="dxa"/>
            <w:shd w:val="solid" w:color="FFFFFF" w:fill="FFFFFF"/>
          </w:tcPr>
          <w:p w14:paraId="5542D05E" w14:textId="77777777" w:rsidR="00890DE4" w:rsidRDefault="00C459FB">
            <w:pPr>
              <w:spacing w:before="0" w:after="0"/>
              <w:rPr>
                <w:color w:val="000000"/>
                <w:sz w:val="18"/>
              </w:rPr>
            </w:pPr>
            <w:r>
              <w:rPr>
                <w:color w:val="000000"/>
                <w:sz w:val="18"/>
              </w:rPr>
              <w:t>Code list responsible agency, coded</w:t>
            </w:r>
          </w:p>
        </w:tc>
        <w:tc>
          <w:tcPr>
            <w:tcW w:w="2835" w:type="dxa"/>
            <w:shd w:val="solid" w:color="FFFFFF" w:fill="FFFFFF"/>
          </w:tcPr>
          <w:p w14:paraId="7F407798" w14:textId="77777777" w:rsidR="00890DE4" w:rsidRDefault="00C459FB">
            <w:pPr>
              <w:spacing w:before="0" w:after="0"/>
              <w:rPr>
                <w:color w:val="000000"/>
                <w:sz w:val="18"/>
              </w:rPr>
            </w:pPr>
            <w:r>
              <w:rPr>
                <w:color w:val="000000"/>
                <w:sz w:val="18"/>
              </w:rPr>
              <w:t>Filler (must be blank)</w:t>
            </w:r>
          </w:p>
        </w:tc>
      </w:tr>
      <w:tr w:rsidR="00105A79" w14:paraId="2B12AB63" w14:textId="77777777" w:rsidTr="008C1EEE">
        <w:trPr>
          <w:cantSplit/>
          <w:trHeight w:val="235"/>
        </w:trPr>
        <w:tc>
          <w:tcPr>
            <w:tcW w:w="3095" w:type="dxa"/>
            <w:gridSpan w:val="3"/>
            <w:shd w:val="solid" w:color="FFFFFF" w:fill="FFFFFF"/>
          </w:tcPr>
          <w:p w14:paraId="0DEB7FEB" w14:textId="77777777" w:rsidR="00890DE4" w:rsidRDefault="00890DE4">
            <w:pPr>
              <w:spacing w:before="0" w:after="0"/>
              <w:rPr>
                <w:color w:val="000000"/>
                <w:sz w:val="18"/>
              </w:rPr>
            </w:pPr>
          </w:p>
        </w:tc>
        <w:tc>
          <w:tcPr>
            <w:tcW w:w="1142" w:type="dxa"/>
            <w:shd w:val="solid" w:color="FFFFFF" w:fill="FFFFFF"/>
          </w:tcPr>
          <w:p w14:paraId="1E970C93" w14:textId="77777777" w:rsidR="00890DE4" w:rsidRDefault="00890DE4">
            <w:pPr>
              <w:spacing w:before="0" w:after="0"/>
              <w:rPr>
                <w:color w:val="000000"/>
                <w:sz w:val="18"/>
              </w:rPr>
            </w:pPr>
          </w:p>
        </w:tc>
        <w:tc>
          <w:tcPr>
            <w:tcW w:w="978" w:type="dxa"/>
            <w:shd w:val="solid" w:color="FFFFFF" w:fill="FFFFFF"/>
          </w:tcPr>
          <w:p w14:paraId="23CA31B4" w14:textId="77777777" w:rsidR="00890DE4" w:rsidRDefault="00890DE4">
            <w:pPr>
              <w:spacing w:before="0" w:after="0"/>
              <w:rPr>
                <w:color w:val="000000"/>
                <w:sz w:val="18"/>
              </w:rPr>
            </w:pPr>
          </w:p>
        </w:tc>
        <w:tc>
          <w:tcPr>
            <w:tcW w:w="1301" w:type="dxa"/>
            <w:shd w:val="solid" w:color="FFFFFF" w:fill="FFFFFF"/>
          </w:tcPr>
          <w:p w14:paraId="1EE1991D" w14:textId="77777777" w:rsidR="00890DE4" w:rsidRDefault="00890DE4">
            <w:pPr>
              <w:spacing w:before="0" w:after="0"/>
              <w:rPr>
                <w:color w:val="000000"/>
                <w:sz w:val="18"/>
              </w:rPr>
            </w:pPr>
          </w:p>
        </w:tc>
        <w:tc>
          <w:tcPr>
            <w:tcW w:w="1146" w:type="dxa"/>
            <w:shd w:val="solid" w:color="FFFFFF" w:fill="FFFFFF"/>
          </w:tcPr>
          <w:p w14:paraId="4FBBB564" w14:textId="77777777" w:rsidR="00890DE4" w:rsidRDefault="00C459FB">
            <w:pPr>
              <w:spacing w:before="0" w:after="0"/>
              <w:rPr>
                <w:color w:val="000000"/>
                <w:sz w:val="18"/>
              </w:rPr>
            </w:pPr>
            <w:r>
              <w:rPr>
                <w:color w:val="000000"/>
                <w:sz w:val="18"/>
              </w:rPr>
              <w:t>ADR</w:t>
            </w:r>
          </w:p>
        </w:tc>
        <w:tc>
          <w:tcPr>
            <w:tcW w:w="1305" w:type="dxa"/>
            <w:shd w:val="solid" w:color="FFFFFF" w:fill="FFFFFF"/>
          </w:tcPr>
          <w:p w14:paraId="6F2A9E95" w14:textId="77777777" w:rsidR="00890DE4" w:rsidRDefault="00C459FB">
            <w:pPr>
              <w:spacing w:before="0" w:after="0"/>
              <w:rPr>
                <w:color w:val="000000"/>
                <w:sz w:val="18"/>
              </w:rPr>
            </w:pPr>
            <w:r>
              <w:rPr>
                <w:color w:val="000000"/>
                <w:sz w:val="18"/>
              </w:rPr>
              <w:t>C819/3228</w:t>
            </w:r>
          </w:p>
        </w:tc>
        <w:tc>
          <w:tcPr>
            <w:tcW w:w="3219" w:type="dxa"/>
            <w:shd w:val="solid" w:color="FFFFFF" w:fill="FFFFFF"/>
          </w:tcPr>
          <w:p w14:paraId="5112B17D" w14:textId="77777777" w:rsidR="00890DE4" w:rsidRDefault="00C459FB">
            <w:pPr>
              <w:spacing w:before="0" w:after="0"/>
              <w:rPr>
                <w:color w:val="000000"/>
                <w:sz w:val="18"/>
              </w:rPr>
            </w:pPr>
            <w:smartTag w:uri="urn:schemas-microsoft-com:office:smarttags" w:element="place">
              <w:smartTag w:uri="urn:schemas-microsoft-com:office:smarttags" w:element="PlaceName">
                <w:r>
                  <w:rPr>
                    <w:color w:val="000000"/>
                    <w:sz w:val="18"/>
                  </w:rPr>
                  <w:t>Consignee</w:t>
                </w:r>
              </w:smartTag>
              <w:r>
                <w:rPr>
                  <w:color w:val="000000"/>
                  <w:sz w:val="18"/>
                </w:rPr>
                <w:t xml:space="preserve"> </w:t>
              </w:r>
              <w:smartTag w:uri="urn:schemas-microsoft-com:office:smarttags" w:element="PlaceType">
                <w:r>
                  <w:rPr>
                    <w:color w:val="000000"/>
                    <w:sz w:val="18"/>
                  </w:rPr>
                  <w:t>State</w:t>
                </w:r>
              </w:smartTag>
            </w:smartTag>
          </w:p>
        </w:tc>
        <w:tc>
          <w:tcPr>
            <w:tcW w:w="2835" w:type="dxa"/>
            <w:shd w:val="solid" w:color="FFFFFF" w:fill="FFFFFF"/>
          </w:tcPr>
          <w:p w14:paraId="552FEFE3" w14:textId="77777777" w:rsidR="00890DE4" w:rsidRDefault="00C459FB">
            <w:pPr>
              <w:spacing w:before="0" w:after="0"/>
              <w:rPr>
                <w:color w:val="000000"/>
                <w:sz w:val="18"/>
              </w:rPr>
            </w:pPr>
            <w:r>
              <w:rPr>
                <w:color w:val="000000"/>
                <w:sz w:val="18"/>
              </w:rPr>
              <w:t>Free format text value (non-blank)</w:t>
            </w:r>
          </w:p>
        </w:tc>
      </w:tr>
      <w:tr w:rsidR="00105A79" w14:paraId="1217F1FD" w14:textId="77777777" w:rsidTr="008C1EEE">
        <w:trPr>
          <w:cantSplit/>
          <w:trHeight w:val="235"/>
        </w:trPr>
        <w:tc>
          <w:tcPr>
            <w:tcW w:w="3095" w:type="dxa"/>
            <w:gridSpan w:val="3"/>
            <w:shd w:val="solid" w:color="FFFFFF" w:fill="FFFFFF"/>
          </w:tcPr>
          <w:p w14:paraId="0645B93A" w14:textId="77777777" w:rsidR="00890DE4" w:rsidRDefault="00890DE4">
            <w:pPr>
              <w:spacing w:before="0" w:after="0"/>
              <w:rPr>
                <w:color w:val="000000"/>
                <w:sz w:val="18"/>
              </w:rPr>
            </w:pPr>
          </w:p>
        </w:tc>
        <w:tc>
          <w:tcPr>
            <w:tcW w:w="1142" w:type="dxa"/>
            <w:shd w:val="solid" w:color="FFFFFF" w:fill="FFFFFF"/>
          </w:tcPr>
          <w:p w14:paraId="3BDFABC1" w14:textId="77777777" w:rsidR="00890DE4" w:rsidRDefault="00890DE4">
            <w:pPr>
              <w:spacing w:before="0" w:after="0"/>
              <w:rPr>
                <w:color w:val="000000"/>
                <w:sz w:val="18"/>
              </w:rPr>
            </w:pPr>
          </w:p>
        </w:tc>
        <w:tc>
          <w:tcPr>
            <w:tcW w:w="978" w:type="dxa"/>
            <w:shd w:val="solid" w:color="FFFFFF" w:fill="FFFFFF"/>
          </w:tcPr>
          <w:p w14:paraId="0ECCE21C" w14:textId="77777777" w:rsidR="00890DE4" w:rsidRDefault="00890DE4">
            <w:pPr>
              <w:spacing w:before="0" w:after="0"/>
              <w:rPr>
                <w:color w:val="000000"/>
                <w:sz w:val="18"/>
              </w:rPr>
            </w:pPr>
          </w:p>
        </w:tc>
        <w:tc>
          <w:tcPr>
            <w:tcW w:w="1301" w:type="dxa"/>
            <w:shd w:val="solid" w:color="FFFFFF" w:fill="FFFFFF"/>
          </w:tcPr>
          <w:p w14:paraId="650AFB3A" w14:textId="77777777" w:rsidR="00890DE4" w:rsidRDefault="00890DE4">
            <w:pPr>
              <w:spacing w:before="0" w:after="0"/>
              <w:rPr>
                <w:color w:val="000000"/>
                <w:sz w:val="18"/>
              </w:rPr>
            </w:pPr>
          </w:p>
        </w:tc>
        <w:tc>
          <w:tcPr>
            <w:tcW w:w="1146" w:type="dxa"/>
            <w:shd w:val="solid" w:color="FFFFFF" w:fill="FFFFFF"/>
          </w:tcPr>
          <w:p w14:paraId="7154BC9B" w14:textId="77777777" w:rsidR="00890DE4" w:rsidRDefault="00890DE4">
            <w:pPr>
              <w:spacing w:before="0" w:after="0"/>
              <w:rPr>
                <w:color w:val="000000"/>
                <w:sz w:val="18"/>
              </w:rPr>
            </w:pPr>
          </w:p>
        </w:tc>
        <w:tc>
          <w:tcPr>
            <w:tcW w:w="1305" w:type="dxa"/>
            <w:shd w:val="solid" w:color="FFFFFF" w:fill="FFFFFF"/>
          </w:tcPr>
          <w:p w14:paraId="5AD46CA9" w14:textId="77777777" w:rsidR="00890DE4" w:rsidRDefault="00890DE4">
            <w:pPr>
              <w:spacing w:before="0" w:after="0"/>
              <w:rPr>
                <w:color w:val="000000"/>
                <w:sz w:val="18"/>
              </w:rPr>
            </w:pPr>
          </w:p>
        </w:tc>
        <w:tc>
          <w:tcPr>
            <w:tcW w:w="3219" w:type="dxa"/>
            <w:shd w:val="solid" w:color="FFFFFF" w:fill="FFFFFF"/>
          </w:tcPr>
          <w:p w14:paraId="22596E08" w14:textId="77777777" w:rsidR="00890DE4" w:rsidRDefault="00890DE4">
            <w:pPr>
              <w:spacing w:before="0" w:after="0"/>
              <w:rPr>
                <w:color w:val="000000"/>
                <w:sz w:val="18"/>
              </w:rPr>
            </w:pPr>
          </w:p>
        </w:tc>
        <w:tc>
          <w:tcPr>
            <w:tcW w:w="2835" w:type="dxa"/>
            <w:shd w:val="solid" w:color="FFFFFF" w:fill="FFFFFF"/>
          </w:tcPr>
          <w:p w14:paraId="5BDEEC31" w14:textId="77777777" w:rsidR="00890DE4" w:rsidRDefault="00890DE4">
            <w:pPr>
              <w:spacing w:before="0" w:after="0"/>
              <w:rPr>
                <w:color w:val="000000"/>
                <w:sz w:val="18"/>
              </w:rPr>
            </w:pPr>
          </w:p>
        </w:tc>
      </w:tr>
      <w:tr w:rsidR="00105A79" w14:paraId="4DBF1154" w14:textId="77777777" w:rsidTr="008C1EEE">
        <w:trPr>
          <w:cantSplit/>
          <w:trHeight w:val="235"/>
        </w:trPr>
        <w:tc>
          <w:tcPr>
            <w:tcW w:w="3095" w:type="dxa"/>
            <w:gridSpan w:val="3"/>
            <w:shd w:val="solid" w:color="FFFFFF" w:fill="FFFFFF"/>
          </w:tcPr>
          <w:p w14:paraId="3BAB36C0" w14:textId="77777777" w:rsidR="00890DE4" w:rsidRDefault="00C459FB">
            <w:pPr>
              <w:spacing w:before="0" w:after="0"/>
              <w:rPr>
                <w:color w:val="000000"/>
                <w:sz w:val="18"/>
              </w:rPr>
            </w:pPr>
            <w:r>
              <w:rPr>
                <w:color w:val="000000"/>
                <w:sz w:val="18"/>
              </w:rPr>
              <w:t>Consignee TRACES Approval ID</w:t>
            </w:r>
          </w:p>
        </w:tc>
        <w:tc>
          <w:tcPr>
            <w:tcW w:w="1142" w:type="dxa"/>
            <w:shd w:val="solid" w:color="FFFFFF" w:fill="FFFFFF"/>
          </w:tcPr>
          <w:p w14:paraId="3260344D" w14:textId="77777777" w:rsidR="00890DE4" w:rsidRDefault="00890DE4">
            <w:pPr>
              <w:spacing w:before="0" w:after="0"/>
              <w:rPr>
                <w:color w:val="000000"/>
                <w:sz w:val="18"/>
              </w:rPr>
            </w:pPr>
          </w:p>
        </w:tc>
        <w:tc>
          <w:tcPr>
            <w:tcW w:w="978" w:type="dxa"/>
            <w:shd w:val="solid" w:color="FFFFFF" w:fill="FFFFFF"/>
          </w:tcPr>
          <w:p w14:paraId="2FC32B91" w14:textId="77777777" w:rsidR="00890DE4" w:rsidRDefault="00890DE4">
            <w:pPr>
              <w:spacing w:before="0" w:after="0"/>
              <w:rPr>
                <w:color w:val="000000"/>
                <w:sz w:val="18"/>
              </w:rPr>
            </w:pPr>
          </w:p>
        </w:tc>
        <w:tc>
          <w:tcPr>
            <w:tcW w:w="1301" w:type="dxa"/>
            <w:shd w:val="solid" w:color="FFFFFF" w:fill="FFFFFF"/>
          </w:tcPr>
          <w:p w14:paraId="6D6B18FD" w14:textId="77777777" w:rsidR="00890DE4" w:rsidRDefault="00C459FB">
            <w:pPr>
              <w:spacing w:before="0" w:after="0"/>
              <w:rPr>
                <w:color w:val="000000"/>
                <w:sz w:val="18"/>
              </w:rPr>
            </w:pPr>
            <w:r>
              <w:rPr>
                <w:color w:val="000000"/>
                <w:sz w:val="18"/>
              </w:rPr>
              <w:t>HDR GR2</w:t>
            </w:r>
          </w:p>
        </w:tc>
        <w:tc>
          <w:tcPr>
            <w:tcW w:w="1146" w:type="dxa"/>
            <w:shd w:val="solid" w:color="FFFFFF" w:fill="FFFFFF"/>
          </w:tcPr>
          <w:p w14:paraId="40AA8E68" w14:textId="77777777" w:rsidR="00890DE4" w:rsidRDefault="00C459FB">
            <w:pPr>
              <w:spacing w:before="0" w:after="0"/>
              <w:rPr>
                <w:color w:val="000000"/>
                <w:sz w:val="18"/>
              </w:rPr>
            </w:pPr>
            <w:r>
              <w:rPr>
                <w:color w:val="000000"/>
                <w:sz w:val="18"/>
              </w:rPr>
              <w:t>FTX</w:t>
            </w:r>
          </w:p>
        </w:tc>
        <w:tc>
          <w:tcPr>
            <w:tcW w:w="1305" w:type="dxa"/>
            <w:shd w:val="solid" w:color="FFFFFF" w:fill="FFFFFF"/>
          </w:tcPr>
          <w:p w14:paraId="6A260638" w14:textId="77777777" w:rsidR="00890DE4" w:rsidRDefault="00C459FB">
            <w:pPr>
              <w:spacing w:before="0" w:after="0"/>
              <w:rPr>
                <w:color w:val="000000"/>
                <w:sz w:val="18"/>
              </w:rPr>
            </w:pPr>
            <w:r>
              <w:rPr>
                <w:color w:val="000000"/>
                <w:sz w:val="18"/>
              </w:rPr>
              <w:t>4451</w:t>
            </w:r>
          </w:p>
        </w:tc>
        <w:tc>
          <w:tcPr>
            <w:tcW w:w="3219" w:type="dxa"/>
            <w:shd w:val="solid" w:color="FFFFFF" w:fill="FFFFFF"/>
          </w:tcPr>
          <w:p w14:paraId="4FC97566" w14:textId="77777777" w:rsidR="00890DE4" w:rsidRDefault="00C459FB">
            <w:pPr>
              <w:spacing w:before="0" w:after="0"/>
              <w:rPr>
                <w:color w:val="000000"/>
                <w:sz w:val="18"/>
              </w:rPr>
            </w:pPr>
            <w:r>
              <w:rPr>
                <w:color w:val="000000"/>
                <w:sz w:val="18"/>
              </w:rPr>
              <w:t>Text subject qualifier</w:t>
            </w:r>
          </w:p>
        </w:tc>
        <w:tc>
          <w:tcPr>
            <w:tcW w:w="2835" w:type="dxa"/>
            <w:shd w:val="solid" w:color="FFFFFF" w:fill="FFFFFF"/>
          </w:tcPr>
          <w:p w14:paraId="7EA9A8D6" w14:textId="77777777" w:rsidR="00890DE4" w:rsidRDefault="00C459FB">
            <w:pPr>
              <w:spacing w:before="0" w:after="0"/>
              <w:rPr>
                <w:color w:val="000000"/>
                <w:sz w:val="18"/>
              </w:rPr>
            </w:pPr>
            <w:r>
              <w:rPr>
                <w:color w:val="000000"/>
                <w:sz w:val="18"/>
              </w:rPr>
              <w:t>ZZZ (Mutually defined)</w:t>
            </w:r>
          </w:p>
        </w:tc>
      </w:tr>
      <w:tr w:rsidR="00105A79" w14:paraId="67E11B86" w14:textId="77777777" w:rsidTr="008C1EEE">
        <w:trPr>
          <w:cantSplit/>
          <w:trHeight w:val="235"/>
        </w:trPr>
        <w:tc>
          <w:tcPr>
            <w:tcW w:w="3095" w:type="dxa"/>
            <w:gridSpan w:val="3"/>
            <w:shd w:val="solid" w:color="FFFFFF" w:fill="FFFFFF"/>
          </w:tcPr>
          <w:p w14:paraId="36089976" w14:textId="77777777" w:rsidR="00890DE4" w:rsidRDefault="00890DE4">
            <w:pPr>
              <w:spacing w:before="0" w:after="0"/>
              <w:rPr>
                <w:color w:val="000000"/>
                <w:sz w:val="18"/>
              </w:rPr>
            </w:pPr>
          </w:p>
        </w:tc>
        <w:tc>
          <w:tcPr>
            <w:tcW w:w="1142" w:type="dxa"/>
            <w:shd w:val="solid" w:color="FFFFFF" w:fill="FFFFFF"/>
          </w:tcPr>
          <w:p w14:paraId="02F40476" w14:textId="77777777" w:rsidR="00890DE4" w:rsidRDefault="00890DE4">
            <w:pPr>
              <w:spacing w:before="0" w:after="0"/>
              <w:rPr>
                <w:color w:val="000000"/>
                <w:sz w:val="18"/>
              </w:rPr>
            </w:pPr>
          </w:p>
        </w:tc>
        <w:tc>
          <w:tcPr>
            <w:tcW w:w="978" w:type="dxa"/>
            <w:shd w:val="solid" w:color="FFFFFF" w:fill="FFFFFF"/>
          </w:tcPr>
          <w:p w14:paraId="665BC602" w14:textId="77777777" w:rsidR="00890DE4" w:rsidRDefault="00890DE4">
            <w:pPr>
              <w:spacing w:before="0" w:after="0"/>
              <w:rPr>
                <w:color w:val="000000"/>
                <w:sz w:val="18"/>
              </w:rPr>
            </w:pPr>
          </w:p>
        </w:tc>
        <w:tc>
          <w:tcPr>
            <w:tcW w:w="1301" w:type="dxa"/>
            <w:shd w:val="solid" w:color="FFFFFF" w:fill="FFFFFF"/>
          </w:tcPr>
          <w:p w14:paraId="69C81BD5" w14:textId="77777777" w:rsidR="00890DE4" w:rsidRDefault="00890DE4">
            <w:pPr>
              <w:spacing w:before="0" w:after="0"/>
              <w:rPr>
                <w:color w:val="000000"/>
                <w:sz w:val="18"/>
              </w:rPr>
            </w:pPr>
          </w:p>
        </w:tc>
        <w:tc>
          <w:tcPr>
            <w:tcW w:w="1146" w:type="dxa"/>
            <w:shd w:val="solid" w:color="FFFFFF" w:fill="FFFFFF"/>
          </w:tcPr>
          <w:p w14:paraId="3CE0BACE" w14:textId="77777777" w:rsidR="00890DE4" w:rsidRDefault="00C459FB">
            <w:pPr>
              <w:spacing w:before="0" w:after="0"/>
              <w:rPr>
                <w:color w:val="000000"/>
                <w:sz w:val="18"/>
              </w:rPr>
            </w:pPr>
            <w:r>
              <w:rPr>
                <w:color w:val="000000"/>
                <w:sz w:val="18"/>
              </w:rPr>
              <w:t>FTX</w:t>
            </w:r>
          </w:p>
        </w:tc>
        <w:tc>
          <w:tcPr>
            <w:tcW w:w="1305" w:type="dxa"/>
            <w:shd w:val="solid" w:color="FFFFFF" w:fill="FFFFFF"/>
          </w:tcPr>
          <w:p w14:paraId="146B576A" w14:textId="77777777" w:rsidR="00890DE4" w:rsidRDefault="00C459FB">
            <w:pPr>
              <w:spacing w:before="0" w:after="0"/>
              <w:rPr>
                <w:color w:val="000000"/>
                <w:sz w:val="18"/>
              </w:rPr>
            </w:pPr>
            <w:r>
              <w:rPr>
                <w:color w:val="000000"/>
                <w:sz w:val="18"/>
              </w:rPr>
              <w:t>4453</w:t>
            </w:r>
          </w:p>
        </w:tc>
        <w:tc>
          <w:tcPr>
            <w:tcW w:w="3219" w:type="dxa"/>
            <w:shd w:val="solid" w:color="FFFFFF" w:fill="FFFFFF"/>
          </w:tcPr>
          <w:p w14:paraId="75054A88" w14:textId="77777777" w:rsidR="00890DE4" w:rsidRDefault="00C459FB">
            <w:pPr>
              <w:spacing w:before="0" w:after="0"/>
              <w:rPr>
                <w:color w:val="000000"/>
                <w:sz w:val="18"/>
              </w:rPr>
            </w:pPr>
            <w:r>
              <w:rPr>
                <w:color w:val="000000"/>
                <w:sz w:val="18"/>
              </w:rPr>
              <w:t>Text function, coded</w:t>
            </w:r>
          </w:p>
        </w:tc>
        <w:tc>
          <w:tcPr>
            <w:tcW w:w="2835" w:type="dxa"/>
            <w:shd w:val="solid" w:color="FFFFFF" w:fill="FFFFFF"/>
          </w:tcPr>
          <w:p w14:paraId="6709391E" w14:textId="77777777" w:rsidR="00890DE4" w:rsidRDefault="00C459FB">
            <w:pPr>
              <w:spacing w:before="0" w:after="0"/>
              <w:rPr>
                <w:color w:val="000000"/>
                <w:sz w:val="18"/>
              </w:rPr>
            </w:pPr>
            <w:r>
              <w:rPr>
                <w:color w:val="000000"/>
                <w:sz w:val="18"/>
              </w:rPr>
              <w:t>4 (No action required)</w:t>
            </w:r>
          </w:p>
        </w:tc>
      </w:tr>
      <w:tr w:rsidR="00105A79" w14:paraId="47043970" w14:textId="77777777" w:rsidTr="008C1EEE">
        <w:trPr>
          <w:cantSplit/>
          <w:trHeight w:val="235"/>
        </w:trPr>
        <w:tc>
          <w:tcPr>
            <w:tcW w:w="3095" w:type="dxa"/>
            <w:gridSpan w:val="3"/>
            <w:shd w:val="solid" w:color="FFFFFF" w:fill="FFFFFF"/>
          </w:tcPr>
          <w:p w14:paraId="41E9C589" w14:textId="77777777" w:rsidR="00890DE4" w:rsidRDefault="00890DE4">
            <w:pPr>
              <w:spacing w:before="0" w:after="0"/>
              <w:rPr>
                <w:color w:val="000000"/>
                <w:sz w:val="18"/>
              </w:rPr>
            </w:pPr>
          </w:p>
        </w:tc>
        <w:tc>
          <w:tcPr>
            <w:tcW w:w="1142" w:type="dxa"/>
            <w:shd w:val="solid" w:color="FFFFFF" w:fill="FFFFFF"/>
          </w:tcPr>
          <w:p w14:paraId="404BFB27" w14:textId="77777777" w:rsidR="00890DE4" w:rsidRDefault="00890DE4">
            <w:pPr>
              <w:spacing w:before="0" w:after="0"/>
              <w:rPr>
                <w:color w:val="000000"/>
                <w:sz w:val="18"/>
              </w:rPr>
            </w:pPr>
          </w:p>
        </w:tc>
        <w:tc>
          <w:tcPr>
            <w:tcW w:w="978" w:type="dxa"/>
            <w:shd w:val="solid" w:color="FFFFFF" w:fill="FFFFFF"/>
          </w:tcPr>
          <w:p w14:paraId="3DEECD9A" w14:textId="77777777" w:rsidR="00890DE4" w:rsidRDefault="00890DE4">
            <w:pPr>
              <w:spacing w:before="0" w:after="0"/>
              <w:rPr>
                <w:color w:val="000000"/>
                <w:sz w:val="18"/>
              </w:rPr>
            </w:pPr>
          </w:p>
        </w:tc>
        <w:tc>
          <w:tcPr>
            <w:tcW w:w="1301" w:type="dxa"/>
            <w:shd w:val="solid" w:color="FFFFFF" w:fill="FFFFFF"/>
          </w:tcPr>
          <w:p w14:paraId="0D525CE6" w14:textId="77777777" w:rsidR="00890DE4" w:rsidRDefault="00890DE4">
            <w:pPr>
              <w:spacing w:before="0" w:after="0"/>
              <w:rPr>
                <w:color w:val="000000"/>
                <w:sz w:val="18"/>
              </w:rPr>
            </w:pPr>
          </w:p>
        </w:tc>
        <w:tc>
          <w:tcPr>
            <w:tcW w:w="1146" w:type="dxa"/>
            <w:shd w:val="solid" w:color="FFFFFF" w:fill="FFFFFF"/>
          </w:tcPr>
          <w:p w14:paraId="2BC28FC4" w14:textId="77777777" w:rsidR="00890DE4" w:rsidRDefault="00C459FB">
            <w:pPr>
              <w:spacing w:before="0" w:after="0"/>
              <w:rPr>
                <w:color w:val="000000"/>
                <w:sz w:val="18"/>
              </w:rPr>
            </w:pPr>
            <w:r>
              <w:rPr>
                <w:color w:val="000000"/>
                <w:sz w:val="18"/>
              </w:rPr>
              <w:t>FTX</w:t>
            </w:r>
          </w:p>
        </w:tc>
        <w:tc>
          <w:tcPr>
            <w:tcW w:w="1305" w:type="dxa"/>
            <w:shd w:val="solid" w:color="FFFFFF" w:fill="FFFFFF"/>
          </w:tcPr>
          <w:p w14:paraId="62120C1F" w14:textId="77777777" w:rsidR="00890DE4" w:rsidRDefault="00C459FB">
            <w:pPr>
              <w:spacing w:before="0" w:after="0"/>
              <w:rPr>
                <w:color w:val="000000"/>
                <w:sz w:val="18"/>
              </w:rPr>
            </w:pPr>
            <w:r>
              <w:rPr>
                <w:color w:val="000000"/>
                <w:sz w:val="18"/>
              </w:rPr>
              <w:t>C107/4441</w:t>
            </w:r>
          </w:p>
        </w:tc>
        <w:tc>
          <w:tcPr>
            <w:tcW w:w="3219" w:type="dxa"/>
            <w:shd w:val="solid" w:color="FFFFFF" w:fill="FFFFFF"/>
          </w:tcPr>
          <w:p w14:paraId="6967EAC2" w14:textId="77777777" w:rsidR="00890DE4" w:rsidRDefault="00C459FB">
            <w:pPr>
              <w:spacing w:before="0" w:after="0"/>
              <w:rPr>
                <w:color w:val="000000"/>
                <w:sz w:val="18"/>
              </w:rPr>
            </w:pPr>
            <w:r>
              <w:rPr>
                <w:color w:val="000000"/>
                <w:sz w:val="18"/>
              </w:rPr>
              <w:t>Free text identification</w:t>
            </w:r>
          </w:p>
        </w:tc>
        <w:tc>
          <w:tcPr>
            <w:tcW w:w="2835" w:type="dxa"/>
            <w:shd w:val="solid" w:color="FFFFFF" w:fill="FFFFFF"/>
          </w:tcPr>
          <w:p w14:paraId="52A60B16" w14:textId="77777777" w:rsidR="00890DE4" w:rsidRDefault="00C459FB">
            <w:pPr>
              <w:spacing w:before="0" w:after="0"/>
              <w:rPr>
                <w:color w:val="000000"/>
                <w:sz w:val="18"/>
              </w:rPr>
            </w:pPr>
            <w:r>
              <w:rPr>
                <w:color w:val="000000"/>
                <w:sz w:val="18"/>
              </w:rPr>
              <w:t>TRACESCONSIGNEEID</w:t>
            </w:r>
          </w:p>
        </w:tc>
      </w:tr>
      <w:tr w:rsidR="00105A79" w14:paraId="78066F6A" w14:textId="77777777" w:rsidTr="008C1EEE">
        <w:trPr>
          <w:cantSplit/>
          <w:trHeight w:val="235"/>
        </w:trPr>
        <w:tc>
          <w:tcPr>
            <w:tcW w:w="3095" w:type="dxa"/>
            <w:gridSpan w:val="3"/>
            <w:shd w:val="solid" w:color="FFFFFF" w:fill="FFFFFF"/>
          </w:tcPr>
          <w:p w14:paraId="081C4D7D" w14:textId="77777777" w:rsidR="00890DE4" w:rsidRDefault="00890DE4">
            <w:pPr>
              <w:spacing w:before="0" w:after="0"/>
              <w:rPr>
                <w:color w:val="000000"/>
                <w:sz w:val="18"/>
              </w:rPr>
            </w:pPr>
          </w:p>
        </w:tc>
        <w:tc>
          <w:tcPr>
            <w:tcW w:w="1142" w:type="dxa"/>
            <w:shd w:val="solid" w:color="FFFFFF" w:fill="FFFFFF"/>
          </w:tcPr>
          <w:p w14:paraId="40D5790B" w14:textId="77777777" w:rsidR="00890DE4" w:rsidRDefault="00890DE4">
            <w:pPr>
              <w:spacing w:before="0" w:after="0"/>
              <w:rPr>
                <w:color w:val="000000"/>
                <w:sz w:val="18"/>
              </w:rPr>
            </w:pPr>
          </w:p>
        </w:tc>
        <w:tc>
          <w:tcPr>
            <w:tcW w:w="978" w:type="dxa"/>
            <w:shd w:val="solid" w:color="FFFFFF" w:fill="FFFFFF"/>
          </w:tcPr>
          <w:p w14:paraId="58918385" w14:textId="77777777" w:rsidR="00890DE4" w:rsidRDefault="00890DE4">
            <w:pPr>
              <w:spacing w:before="0" w:after="0"/>
              <w:rPr>
                <w:color w:val="000000"/>
                <w:sz w:val="18"/>
              </w:rPr>
            </w:pPr>
          </w:p>
        </w:tc>
        <w:tc>
          <w:tcPr>
            <w:tcW w:w="1301" w:type="dxa"/>
            <w:shd w:val="solid" w:color="FFFFFF" w:fill="FFFFFF"/>
          </w:tcPr>
          <w:p w14:paraId="616F6E10" w14:textId="77777777" w:rsidR="00890DE4" w:rsidRDefault="00890DE4">
            <w:pPr>
              <w:spacing w:before="0" w:after="0"/>
              <w:rPr>
                <w:color w:val="000000"/>
                <w:sz w:val="18"/>
              </w:rPr>
            </w:pPr>
          </w:p>
        </w:tc>
        <w:tc>
          <w:tcPr>
            <w:tcW w:w="1146" w:type="dxa"/>
            <w:shd w:val="solid" w:color="FFFFFF" w:fill="FFFFFF"/>
          </w:tcPr>
          <w:p w14:paraId="0ADE5979" w14:textId="77777777" w:rsidR="00890DE4" w:rsidRDefault="00C459FB">
            <w:pPr>
              <w:spacing w:before="0" w:after="0"/>
              <w:rPr>
                <w:color w:val="000000"/>
                <w:sz w:val="18"/>
              </w:rPr>
            </w:pPr>
            <w:r>
              <w:rPr>
                <w:color w:val="000000"/>
                <w:sz w:val="18"/>
              </w:rPr>
              <w:t>FTX</w:t>
            </w:r>
          </w:p>
        </w:tc>
        <w:tc>
          <w:tcPr>
            <w:tcW w:w="1305" w:type="dxa"/>
            <w:shd w:val="solid" w:color="FFFFFF" w:fill="FFFFFF"/>
          </w:tcPr>
          <w:p w14:paraId="0F1B1B86" w14:textId="77777777" w:rsidR="00890DE4" w:rsidRDefault="00C459FB">
            <w:pPr>
              <w:spacing w:before="0" w:after="0"/>
              <w:rPr>
                <w:color w:val="000000"/>
                <w:sz w:val="18"/>
              </w:rPr>
            </w:pPr>
            <w:r>
              <w:rPr>
                <w:color w:val="000000"/>
                <w:sz w:val="18"/>
              </w:rPr>
              <w:t>C107/1131</w:t>
            </w:r>
          </w:p>
        </w:tc>
        <w:tc>
          <w:tcPr>
            <w:tcW w:w="3219" w:type="dxa"/>
            <w:shd w:val="solid" w:color="FFFFFF" w:fill="FFFFFF"/>
          </w:tcPr>
          <w:p w14:paraId="1DFBAFBC" w14:textId="77777777" w:rsidR="00890DE4" w:rsidRDefault="00C459FB">
            <w:pPr>
              <w:spacing w:before="0" w:after="0"/>
              <w:rPr>
                <w:color w:val="000000"/>
                <w:sz w:val="18"/>
              </w:rPr>
            </w:pPr>
            <w:r>
              <w:rPr>
                <w:color w:val="000000"/>
                <w:sz w:val="18"/>
              </w:rPr>
              <w:t>Code list qualifier</w:t>
            </w:r>
          </w:p>
        </w:tc>
        <w:tc>
          <w:tcPr>
            <w:tcW w:w="2835" w:type="dxa"/>
            <w:shd w:val="solid" w:color="FFFFFF" w:fill="FFFFFF"/>
          </w:tcPr>
          <w:p w14:paraId="5B9180C8" w14:textId="77777777" w:rsidR="00890DE4" w:rsidRDefault="00C459FB">
            <w:pPr>
              <w:spacing w:before="0" w:after="0"/>
              <w:rPr>
                <w:color w:val="000000"/>
                <w:sz w:val="18"/>
              </w:rPr>
            </w:pPr>
            <w:r>
              <w:rPr>
                <w:color w:val="000000"/>
                <w:sz w:val="18"/>
              </w:rPr>
              <w:t>160 (Party identification)</w:t>
            </w:r>
          </w:p>
        </w:tc>
      </w:tr>
      <w:tr w:rsidR="00105A79" w14:paraId="4D4F5432" w14:textId="77777777" w:rsidTr="008C1EEE">
        <w:trPr>
          <w:cantSplit/>
          <w:trHeight w:val="235"/>
        </w:trPr>
        <w:tc>
          <w:tcPr>
            <w:tcW w:w="3095" w:type="dxa"/>
            <w:gridSpan w:val="3"/>
            <w:shd w:val="solid" w:color="FFFFFF" w:fill="FFFFFF"/>
          </w:tcPr>
          <w:p w14:paraId="29ED31E4" w14:textId="77777777" w:rsidR="00890DE4" w:rsidRDefault="00890DE4">
            <w:pPr>
              <w:spacing w:before="0" w:after="0"/>
              <w:rPr>
                <w:color w:val="000000"/>
                <w:sz w:val="18"/>
              </w:rPr>
            </w:pPr>
          </w:p>
        </w:tc>
        <w:tc>
          <w:tcPr>
            <w:tcW w:w="1142" w:type="dxa"/>
            <w:shd w:val="solid" w:color="FFFFFF" w:fill="FFFFFF"/>
          </w:tcPr>
          <w:p w14:paraId="0B9FBF63" w14:textId="77777777" w:rsidR="00890DE4" w:rsidRDefault="00890DE4">
            <w:pPr>
              <w:spacing w:before="0" w:after="0"/>
              <w:rPr>
                <w:color w:val="000000"/>
                <w:sz w:val="18"/>
              </w:rPr>
            </w:pPr>
          </w:p>
        </w:tc>
        <w:tc>
          <w:tcPr>
            <w:tcW w:w="978" w:type="dxa"/>
            <w:shd w:val="solid" w:color="FFFFFF" w:fill="FFFFFF"/>
          </w:tcPr>
          <w:p w14:paraId="0A7DFE5A" w14:textId="77777777" w:rsidR="00890DE4" w:rsidRDefault="00890DE4">
            <w:pPr>
              <w:spacing w:before="0" w:after="0"/>
              <w:rPr>
                <w:color w:val="000000"/>
                <w:sz w:val="18"/>
              </w:rPr>
            </w:pPr>
          </w:p>
        </w:tc>
        <w:tc>
          <w:tcPr>
            <w:tcW w:w="1301" w:type="dxa"/>
            <w:shd w:val="solid" w:color="FFFFFF" w:fill="FFFFFF"/>
          </w:tcPr>
          <w:p w14:paraId="1E937DD1" w14:textId="77777777" w:rsidR="00890DE4" w:rsidRDefault="00890DE4">
            <w:pPr>
              <w:spacing w:before="0" w:after="0"/>
              <w:rPr>
                <w:color w:val="000000"/>
                <w:sz w:val="18"/>
              </w:rPr>
            </w:pPr>
          </w:p>
        </w:tc>
        <w:tc>
          <w:tcPr>
            <w:tcW w:w="1146" w:type="dxa"/>
            <w:shd w:val="solid" w:color="FFFFFF" w:fill="FFFFFF"/>
          </w:tcPr>
          <w:p w14:paraId="1B4E7A78" w14:textId="77777777" w:rsidR="00890DE4" w:rsidRDefault="00C459FB">
            <w:pPr>
              <w:spacing w:before="0" w:after="0"/>
              <w:rPr>
                <w:color w:val="000000"/>
                <w:sz w:val="18"/>
              </w:rPr>
            </w:pPr>
            <w:r>
              <w:rPr>
                <w:color w:val="000000"/>
                <w:sz w:val="18"/>
              </w:rPr>
              <w:t>FTX</w:t>
            </w:r>
          </w:p>
        </w:tc>
        <w:tc>
          <w:tcPr>
            <w:tcW w:w="1305" w:type="dxa"/>
            <w:shd w:val="solid" w:color="FFFFFF" w:fill="FFFFFF"/>
          </w:tcPr>
          <w:p w14:paraId="2CBD0245" w14:textId="77777777" w:rsidR="00890DE4" w:rsidRDefault="00C459FB">
            <w:pPr>
              <w:spacing w:before="0" w:after="0"/>
              <w:rPr>
                <w:color w:val="000000"/>
                <w:sz w:val="18"/>
              </w:rPr>
            </w:pPr>
            <w:r>
              <w:rPr>
                <w:color w:val="000000"/>
                <w:sz w:val="18"/>
              </w:rPr>
              <w:t>C107/3055</w:t>
            </w:r>
          </w:p>
        </w:tc>
        <w:tc>
          <w:tcPr>
            <w:tcW w:w="3219" w:type="dxa"/>
            <w:shd w:val="solid" w:color="FFFFFF" w:fill="FFFFFF"/>
          </w:tcPr>
          <w:p w14:paraId="6A0CDF24" w14:textId="77777777" w:rsidR="00890DE4" w:rsidRDefault="00C459FB">
            <w:pPr>
              <w:spacing w:before="0" w:after="0"/>
              <w:rPr>
                <w:color w:val="000000"/>
                <w:sz w:val="18"/>
              </w:rPr>
            </w:pPr>
            <w:r>
              <w:rPr>
                <w:color w:val="000000"/>
                <w:sz w:val="18"/>
              </w:rPr>
              <w:t>Code list responsible agency, coded</w:t>
            </w:r>
          </w:p>
        </w:tc>
        <w:tc>
          <w:tcPr>
            <w:tcW w:w="2835" w:type="dxa"/>
            <w:shd w:val="solid" w:color="FFFFFF" w:fill="FFFFFF"/>
          </w:tcPr>
          <w:p w14:paraId="0AD94C43" w14:textId="77777777" w:rsidR="00890DE4" w:rsidRDefault="00C459FB">
            <w:pPr>
              <w:spacing w:before="0" w:after="0"/>
              <w:rPr>
                <w:color w:val="000000"/>
                <w:sz w:val="18"/>
              </w:rPr>
            </w:pPr>
            <w:r>
              <w:rPr>
                <w:color w:val="000000"/>
                <w:sz w:val="18"/>
              </w:rPr>
              <w:t>AQ</w:t>
            </w:r>
          </w:p>
        </w:tc>
      </w:tr>
      <w:tr w:rsidR="00105A79" w14:paraId="33439A79" w14:textId="77777777" w:rsidTr="008C1EEE">
        <w:trPr>
          <w:cantSplit/>
          <w:trHeight w:val="235"/>
        </w:trPr>
        <w:tc>
          <w:tcPr>
            <w:tcW w:w="3095" w:type="dxa"/>
            <w:gridSpan w:val="3"/>
            <w:shd w:val="solid" w:color="FFFFFF" w:fill="FFFFFF"/>
          </w:tcPr>
          <w:p w14:paraId="775DE24B" w14:textId="77777777" w:rsidR="00890DE4" w:rsidRDefault="00890DE4">
            <w:pPr>
              <w:spacing w:before="0" w:after="0"/>
              <w:rPr>
                <w:color w:val="000000"/>
                <w:sz w:val="18"/>
              </w:rPr>
            </w:pPr>
          </w:p>
        </w:tc>
        <w:tc>
          <w:tcPr>
            <w:tcW w:w="1142" w:type="dxa"/>
            <w:shd w:val="solid" w:color="FFFFFF" w:fill="FFFFFF"/>
          </w:tcPr>
          <w:p w14:paraId="67BF592B" w14:textId="77777777" w:rsidR="00890DE4" w:rsidRDefault="00890DE4">
            <w:pPr>
              <w:spacing w:before="0" w:after="0"/>
              <w:rPr>
                <w:color w:val="000000"/>
                <w:sz w:val="18"/>
              </w:rPr>
            </w:pPr>
          </w:p>
        </w:tc>
        <w:tc>
          <w:tcPr>
            <w:tcW w:w="978" w:type="dxa"/>
            <w:shd w:val="solid" w:color="FFFFFF" w:fill="FFFFFF"/>
          </w:tcPr>
          <w:p w14:paraId="32CCC5A0" w14:textId="77777777" w:rsidR="00890DE4" w:rsidRDefault="00890DE4">
            <w:pPr>
              <w:spacing w:before="0" w:after="0"/>
              <w:rPr>
                <w:color w:val="000000"/>
                <w:sz w:val="18"/>
              </w:rPr>
            </w:pPr>
          </w:p>
        </w:tc>
        <w:tc>
          <w:tcPr>
            <w:tcW w:w="1301" w:type="dxa"/>
            <w:shd w:val="solid" w:color="FFFFFF" w:fill="FFFFFF"/>
          </w:tcPr>
          <w:p w14:paraId="74C66064" w14:textId="77777777" w:rsidR="00890DE4" w:rsidRDefault="00890DE4">
            <w:pPr>
              <w:spacing w:before="0" w:after="0"/>
              <w:rPr>
                <w:color w:val="000000"/>
                <w:sz w:val="18"/>
              </w:rPr>
            </w:pPr>
          </w:p>
        </w:tc>
        <w:tc>
          <w:tcPr>
            <w:tcW w:w="1146" w:type="dxa"/>
            <w:shd w:val="solid" w:color="FFFFFF" w:fill="FFFFFF"/>
          </w:tcPr>
          <w:p w14:paraId="796CD14A" w14:textId="77777777" w:rsidR="00890DE4" w:rsidRDefault="00C459FB">
            <w:pPr>
              <w:spacing w:before="0" w:after="0"/>
              <w:rPr>
                <w:color w:val="000000"/>
                <w:sz w:val="18"/>
              </w:rPr>
            </w:pPr>
            <w:r>
              <w:rPr>
                <w:color w:val="000000"/>
                <w:sz w:val="18"/>
              </w:rPr>
              <w:t>FTX</w:t>
            </w:r>
          </w:p>
        </w:tc>
        <w:tc>
          <w:tcPr>
            <w:tcW w:w="1305" w:type="dxa"/>
            <w:shd w:val="solid" w:color="FFFFFF" w:fill="FFFFFF"/>
          </w:tcPr>
          <w:p w14:paraId="5EA5F28D" w14:textId="77777777" w:rsidR="00890DE4" w:rsidRDefault="00C459FB">
            <w:pPr>
              <w:spacing w:before="0" w:after="0"/>
              <w:rPr>
                <w:color w:val="000000"/>
                <w:sz w:val="18"/>
              </w:rPr>
            </w:pPr>
            <w:r>
              <w:rPr>
                <w:color w:val="000000"/>
                <w:sz w:val="18"/>
              </w:rPr>
              <w:t>C108/4440</w:t>
            </w:r>
          </w:p>
        </w:tc>
        <w:tc>
          <w:tcPr>
            <w:tcW w:w="3219" w:type="dxa"/>
            <w:shd w:val="solid" w:color="FFFFFF" w:fill="FFFFFF"/>
          </w:tcPr>
          <w:p w14:paraId="1F56F001" w14:textId="77777777" w:rsidR="00890DE4" w:rsidRDefault="00C459FB">
            <w:pPr>
              <w:spacing w:before="0" w:after="0"/>
              <w:rPr>
                <w:color w:val="000000"/>
                <w:sz w:val="18"/>
              </w:rPr>
            </w:pPr>
            <w:r>
              <w:rPr>
                <w:color w:val="000000"/>
                <w:sz w:val="18"/>
              </w:rPr>
              <w:t>Consignee TRACES Approval ID</w:t>
            </w:r>
          </w:p>
        </w:tc>
        <w:tc>
          <w:tcPr>
            <w:tcW w:w="2835" w:type="dxa"/>
            <w:shd w:val="solid" w:color="FFFFFF" w:fill="FFFFFF"/>
          </w:tcPr>
          <w:p w14:paraId="6542159A" w14:textId="77777777" w:rsidR="00890DE4" w:rsidRDefault="00C459FB">
            <w:pPr>
              <w:spacing w:before="0" w:after="0"/>
              <w:rPr>
                <w:color w:val="000000"/>
                <w:sz w:val="18"/>
              </w:rPr>
            </w:pPr>
            <w:r>
              <w:rPr>
                <w:color w:val="000000"/>
                <w:sz w:val="18"/>
              </w:rPr>
              <w:t>Value</w:t>
            </w:r>
          </w:p>
        </w:tc>
      </w:tr>
      <w:tr w:rsidR="00105A79" w14:paraId="2735FEFC" w14:textId="77777777" w:rsidTr="008C1EEE">
        <w:trPr>
          <w:cantSplit/>
          <w:trHeight w:val="235"/>
        </w:trPr>
        <w:tc>
          <w:tcPr>
            <w:tcW w:w="3095" w:type="dxa"/>
            <w:gridSpan w:val="3"/>
            <w:shd w:val="solid" w:color="FFFFFF" w:fill="FFFFFF"/>
          </w:tcPr>
          <w:p w14:paraId="4389F284" w14:textId="77777777" w:rsidR="00890DE4" w:rsidRDefault="00890DE4">
            <w:pPr>
              <w:spacing w:before="0" w:after="0"/>
              <w:rPr>
                <w:color w:val="000000"/>
                <w:sz w:val="18"/>
              </w:rPr>
            </w:pPr>
          </w:p>
        </w:tc>
        <w:tc>
          <w:tcPr>
            <w:tcW w:w="1142" w:type="dxa"/>
            <w:shd w:val="solid" w:color="FFFFFF" w:fill="FFFFFF"/>
          </w:tcPr>
          <w:p w14:paraId="1E2994A3" w14:textId="77777777" w:rsidR="00890DE4" w:rsidRDefault="00890DE4">
            <w:pPr>
              <w:spacing w:before="0" w:after="0"/>
              <w:rPr>
                <w:color w:val="000000"/>
                <w:sz w:val="18"/>
              </w:rPr>
            </w:pPr>
          </w:p>
        </w:tc>
        <w:tc>
          <w:tcPr>
            <w:tcW w:w="978" w:type="dxa"/>
            <w:shd w:val="solid" w:color="FFFFFF" w:fill="FFFFFF"/>
          </w:tcPr>
          <w:p w14:paraId="3C37ED28" w14:textId="77777777" w:rsidR="00890DE4" w:rsidRDefault="00890DE4">
            <w:pPr>
              <w:spacing w:before="0" w:after="0"/>
              <w:rPr>
                <w:color w:val="000000"/>
                <w:sz w:val="18"/>
              </w:rPr>
            </w:pPr>
          </w:p>
        </w:tc>
        <w:tc>
          <w:tcPr>
            <w:tcW w:w="1301" w:type="dxa"/>
            <w:shd w:val="solid" w:color="FFFFFF" w:fill="FFFFFF"/>
          </w:tcPr>
          <w:p w14:paraId="4891FD5C" w14:textId="77777777" w:rsidR="00890DE4" w:rsidRDefault="00890DE4">
            <w:pPr>
              <w:spacing w:before="0" w:after="0"/>
              <w:rPr>
                <w:color w:val="000000"/>
                <w:sz w:val="18"/>
              </w:rPr>
            </w:pPr>
          </w:p>
        </w:tc>
        <w:tc>
          <w:tcPr>
            <w:tcW w:w="1146" w:type="dxa"/>
            <w:shd w:val="solid" w:color="FFFFFF" w:fill="FFFFFF"/>
          </w:tcPr>
          <w:p w14:paraId="23B1867E" w14:textId="77777777" w:rsidR="00890DE4" w:rsidRDefault="00C459FB">
            <w:pPr>
              <w:spacing w:before="0" w:after="0"/>
              <w:rPr>
                <w:color w:val="000000"/>
                <w:sz w:val="18"/>
              </w:rPr>
            </w:pPr>
            <w:r>
              <w:rPr>
                <w:color w:val="000000"/>
                <w:sz w:val="18"/>
              </w:rPr>
              <w:t>FTX</w:t>
            </w:r>
          </w:p>
        </w:tc>
        <w:tc>
          <w:tcPr>
            <w:tcW w:w="1305" w:type="dxa"/>
            <w:shd w:val="solid" w:color="FFFFFF" w:fill="FFFFFF"/>
          </w:tcPr>
          <w:p w14:paraId="6C8161F8" w14:textId="77777777" w:rsidR="00890DE4" w:rsidRDefault="00C459FB">
            <w:pPr>
              <w:spacing w:before="0" w:after="0"/>
              <w:rPr>
                <w:color w:val="000000"/>
                <w:sz w:val="18"/>
              </w:rPr>
            </w:pPr>
            <w:r>
              <w:rPr>
                <w:color w:val="000000"/>
                <w:sz w:val="18"/>
              </w:rPr>
              <w:t>3453</w:t>
            </w:r>
          </w:p>
        </w:tc>
        <w:tc>
          <w:tcPr>
            <w:tcW w:w="3219" w:type="dxa"/>
            <w:shd w:val="solid" w:color="FFFFFF" w:fill="FFFFFF"/>
          </w:tcPr>
          <w:p w14:paraId="3A984AE6" w14:textId="77777777" w:rsidR="00890DE4" w:rsidRDefault="00C459FB">
            <w:pPr>
              <w:spacing w:before="0" w:after="0"/>
              <w:rPr>
                <w:color w:val="000000"/>
                <w:sz w:val="18"/>
              </w:rPr>
            </w:pPr>
            <w:r>
              <w:rPr>
                <w:color w:val="000000"/>
                <w:sz w:val="18"/>
              </w:rPr>
              <w:t>Language, coded</w:t>
            </w:r>
          </w:p>
        </w:tc>
        <w:tc>
          <w:tcPr>
            <w:tcW w:w="2835" w:type="dxa"/>
            <w:shd w:val="solid" w:color="FFFFFF" w:fill="FFFFFF"/>
          </w:tcPr>
          <w:p w14:paraId="7F7E314B" w14:textId="77777777" w:rsidR="00890DE4" w:rsidRDefault="00C459FB">
            <w:pPr>
              <w:spacing w:before="0" w:after="0"/>
              <w:rPr>
                <w:color w:val="000000"/>
                <w:sz w:val="18"/>
              </w:rPr>
            </w:pPr>
            <w:r>
              <w:rPr>
                <w:color w:val="000000"/>
                <w:sz w:val="18"/>
              </w:rPr>
              <w:t>Filler (must be blank)</w:t>
            </w:r>
          </w:p>
        </w:tc>
      </w:tr>
      <w:tr w:rsidR="00105A79" w14:paraId="6CD30169" w14:textId="77777777" w:rsidTr="008C1EEE">
        <w:trPr>
          <w:cantSplit/>
          <w:trHeight w:val="235"/>
        </w:trPr>
        <w:tc>
          <w:tcPr>
            <w:tcW w:w="3095" w:type="dxa"/>
            <w:gridSpan w:val="3"/>
            <w:shd w:val="solid" w:color="FFFFFF" w:fill="FFFFFF"/>
          </w:tcPr>
          <w:p w14:paraId="5D83E362" w14:textId="77777777" w:rsidR="00890DE4" w:rsidRDefault="00890DE4">
            <w:pPr>
              <w:spacing w:before="0" w:after="0"/>
              <w:rPr>
                <w:color w:val="000000"/>
                <w:sz w:val="18"/>
              </w:rPr>
            </w:pPr>
          </w:p>
        </w:tc>
        <w:tc>
          <w:tcPr>
            <w:tcW w:w="1142" w:type="dxa"/>
            <w:shd w:val="solid" w:color="FFFFFF" w:fill="FFFFFF"/>
          </w:tcPr>
          <w:p w14:paraId="27B71EA3" w14:textId="77777777" w:rsidR="00890DE4" w:rsidRDefault="00890DE4">
            <w:pPr>
              <w:spacing w:before="0" w:after="0"/>
              <w:rPr>
                <w:color w:val="000000"/>
                <w:sz w:val="18"/>
              </w:rPr>
            </w:pPr>
          </w:p>
        </w:tc>
        <w:tc>
          <w:tcPr>
            <w:tcW w:w="978" w:type="dxa"/>
            <w:shd w:val="solid" w:color="FFFFFF" w:fill="FFFFFF"/>
          </w:tcPr>
          <w:p w14:paraId="371F2C9B" w14:textId="77777777" w:rsidR="00890DE4" w:rsidRDefault="00890DE4">
            <w:pPr>
              <w:spacing w:before="0" w:after="0"/>
              <w:rPr>
                <w:color w:val="000000"/>
                <w:sz w:val="18"/>
              </w:rPr>
            </w:pPr>
          </w:p>
        </w:tc>
        <w:tc>
          <w:tcPr>
            <w:tcW w:w="1301" w:type="dxa"/>
            <w:shd w:val="solid" w:color="FFFFFF" w:fill="FFFFFF"/>
          </w:tcPr>
          <w:p w14:paraId="41FF0489" w14:textId="77777777" w:rsidR="00890DE4" w:rsidRDefault="00890DE4">
            <w:pPr>
              <w:spacing w:before="0" w:after="0"/>
              <w:rPr>
                <w:color w:val="000000"/>
                <w:sz w:val="18"/>
              </w:rPr>
            </w:pPr>
          </w:p>
        </w:tc>
        <w:tc>
          <w:tcPr>
            <w:tcW w:w="1146" w:type="dxa"/>
            <w:shd w:val="solid" w:color="FFFFFF" w:fill="FFFFFF"/>
          </w:tcPr>
          <w:p w14:paraId="6F5DC785" w14:textId="77777777" w:rsidR="00890DE4" w:rsidRDefault="00890DE4">
            <w:pPr>
              <w:spacing w:before="0" w:after="0"/>
              <w:rPr>
                <w:color w:val="000000"/>
                <w:sz w:val="18"/>
              </w:rPr>
            </w:pPr>
          </w:p>
        </w:tc>
        <w:tc>
          <w:tcPr>
            <w:tcW w:w="1305" w:type="dxa"/>
            <w:shd w:val="solid" w:color="FFFFFF" w:fill="FFFFFF"/>
          </w:tcPr>
          <w:p w14:paraId="7BBC2BA7" w14:textId="77777777" w:rsidR="00890DE4" w:rsidRDefault="00890DE4">
            <w:pPr>
              <w:spacing w:before="0" w:after="0"/>
              <w:rPr>
                <w:color w:val="000000"/>
                <w:sz w:val="18"/>
              </w:rPr>
            </w:pPr>
          </w:p>
        </w:tc>
        <w:tc>
          <w:tcPr>
            <w:tcW w:w="3219" w:type="dxa"/>
            <w:shd w:val="solid" w:color="FFFFFF" w:fill="FFFFFF"/>
          </w:tcPr>
          <w:p w14:paraId="7CE3AD0F" w14:textId="77777777" w:rsidR="00890DE4" w:rsidRDefault="00890DE4">
            <w:pPr>
              <w:spacing w:before="0" w:after="0"/>
              <w:rPr>
                <w:color w:val="000000"/>
                <w:sz w:val="18"/>
              </w:rPr>
            </w:pPr>
          </w:p>
        </w:tc>
        <w:tc>
          <w:tcPr>
            <w:tcW w:w="2835" w:type="dxa"/>
            <w:shd w:val="solid" w:color="FFFFFF" w:fill="FFFFFF"/>
          </w:tcPr>
          <w:p w14:paraId="45732158" w14:textId="77777777" w:rsidR="00890DE4" w:rsidRDefault="00890DE4">
            <w:pPr>
              <w:spacing w:before="0" w:after="0"/>
              <w:rPr>
                <w:color w:val="000000"/>
                <w:sz w:val="18"/>
              </w:rPr>
            </w:pPr>
          </w:p>
        </w:tc>
      </w:tr>
      <w:tr w:rsidR="00105A79" w14:paraId="15BB27AD" w14:textId="77777777" w:rsidTr="008C1EEE">
        <w:trPr>
          <w:cantSplit/>
          <w:trHeight w:val="235"/>
        </w:trPr>
        <w:tc>
          <w:tcPr>
            <w:tcW w:w="3095" w:type="dxa"/>
            <w:gridSpan w:val="3"/>
            <w:shd w:val="solid" w:color="FFFFFF" w:fill="FFFFFF"/>
          </w:tcPr>
          <w:p w14:paraId="75EA0E2E" w14:textId="77777777" w:rsidR="00890DE4" w:rsidRDefault="00C459FB">
            <w:pPr>
              <w:spacing w:before="0" w:after="0"/>
              <w:rPr>
                <w:color w:val="000000"/>
                <w:sz w:val="18"/>
              </w:rPr>
            </w:pPr>
            <w:r>
              <w:rPr>
                <w:color w:val="000000"/>
                <w:sz w:val="18"/>
              </w:rPr>
              <w:t>Consignee Contact Details</w:t>
            </w:r>
          </w:p>
        </w:tc>
        <w:tc>
          <w:tcPr>
            <w:tcW w:w="1142" w:type="dxa"/>
            <w:shd w:val="solid" w:color="FFFFFF" w:fill="FFFFFF"/>
          </w:tcPr>
          <w:p w14:paraId="2F2EF06D" w14:textId="77777777" w:rsidR="00890DE4" w:rsidRDefault="00890DE4">
            <w:pPr>
              <w:spacing w:before="0" w:after="0"/>
              <w:rPr>
                <w:color w:val="000000"/>
                <w:sz w:val="18"/>
              </w:rPr>
            </w:pPr>
          </w:p>
        </w:tc>
        <w:tc>
          <w:tcPr>
            <w:tcW w:w="978" w:type="dxa"/>
            <w:shd w:val="solid" w:color="FFFFFF" w:fill="FFFFFF"/>
          </w:tcPr>
          <w:p w14:paraId="36CA46DC" w14:textId="77777777" w:rsidR="00890DE4" w:rsidRDefault="00890DE4">
            <w:pPr>
              <w:spacing w:before="0" w:after="0"/>
              <w:rPr>
                <w:color w:val="000000"/>
                <w:sz w:val="18"/>
              </w:rPr>
            </w:pPr>
          </w:p>
        </w:tc>
        <w:tc>
          <w:tcPr>
            <w:tcW w:w="1301" w:type="dxa"/>
            <w:shd w:val="solid" w:color="FFFFFF" w:fill="FFFFFF"/>
          </w:tcPr>
          <w:p w14:paraId="090D47C8"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GR3</w:t>
            </w:r>
          </w:p>
        </w:tc>
        <w:tc>
          <w:tcPr>
            <w:tcW w:w="1146" w:type="dxa"/>
            <w:shd w:val="solid" w:color="FFFFFF" w:fill="FFFFFF"/>
          </w:tcPr>
          <w:p w14:paraId="5D877FAC" w14:textId="77777777" w:rsidR="00890DE4" w:rsidRDefault="00C459FB">
            <w:pPr>
              <w:spacing w:before="0" w:after="0"/>
              <w:rPr>
                <w:color w:val="000000"/>
                <w:sz w:val="18"/>
              </w:rPr>
            </w:pPr>
            <w:r>
              <w:rPr>
                <w:color w:val="000000"/>
                <w:sz w:val="18"/>
              </w:rPr>
              <w:t>CTA</w:t>
            </w:r>
          </w:p>
        </w:tc>
        <w:tc>
          <w:tcPr>
            <w:tcW w:w="1305" w:type="dxa"/>
            <w:shd w:val="solid" w:color="FFFFFF" w:fill="FFFFFF"/>
          </w:tcPr>
          <w:p w14:paraId="3239D648" w14:textId="77777777" w:rsidR="00890DE4" w:rsidRDefault="00C459FB">
            <w:pPr>
              <w:spacing w:before="0" w:after="0"/>
              <w:rPr>
                <w:color w:val="000000"/>
                <w:sz w:val="18"/>
              </w:rPr>
            </w:pPr>
            <w:r>
              <w:rPr>
                <w:color w:val="000000"/>
                <w:sz w:val="18"/>
              </w:rPr>
              <w:t>3139</w:t>
            </w:r>
          </w:p>
        </w:tc>
        <w:tc>
          <w:tcPr>
            <w:tcW w:w="3219" w:type="dxa"/>
            <w:shd w:val="solid" w:color="FFFFFF" w:fill="FFFFFF"/>
          </w:tcPr>
          <w:p w14:paraId="6FDE581A" w14:textId="77777777" w:rsidR="00890DE4" w:rsidRDefault="00C459FB">
            <w:pPr>
              <w:spacing w:before="0" w:after="0"/>
              <w:rPr>
                <w:color w:val="000000"/>
                <w:sz w:val="18"/>
              </w:rPr>
            </w:pPr>
            <w:r>
              <w:rPr>
                <w:color w:val="000000"/>
                <w:sz w:val="18"/>
              </w:rPr>
              <w:t>Contact function</w:t>
            </w:r>
          </w:p>
        </w:tc>
        <w:tc>
          <w:tcPr>
            <w:tcW w:w="2835" w:type="dxa"/>
            <w:shd w:val="solid" w:color="FFFFFF" w:fill="FFFFFF"/>
          </w:tcPr>
          <w:p w14:paraId="3FE6D661" w14:textId="77777777" w:rsidR="00890DE4" w:rsidRDefault="00C459FB">
            <w:pPr>
              <w:spacing w:before="0" w:after="0"/>
              <w:rPr>
                <w:color w:val="000000"/>
                <w:sz w:val="18"/>
              </w:rPr>
            </w:pPr>
            <w:r>
              <w:rPr>
                <w:color w:val="000000"/>
                <w:sz w:val="18"/>
              </w:rPr>
              <w:t>CN (Consignee)</w:t>
            </w:r>
          </w:p>
        </w:tc>
      </w:tr>
      <w:tr w:rsidR="00105A79" w14:paraId="6F2445C1" w14:textId="77777777" w:rsidTr="008C1EEE">
        <w:trPr>
          <w:cantSplit/>
          <w:trHeight w:val="235"/>
        </w:trPr>
        <w:tc>
          <w:tcPr>
            <w:tcW w:w="3095" w:type="dxa"/>
            <w:gridSpan w:val="3"/>
            <w:shd w:val="solid" w:color="FFFFFF" w:fill="FFFFFF"/>
          </w:tcPr>
          <w:p w14:paraId="47EDC28E" w14:textId="77777777" w:rsidR="00890DE4" w:rsidRDefault="00890DE4">
            <w:pPr>
              <w:spacing w:before="0" w:after="0"/>
              <w:rPr>
                <w:color w:val="000000"/>
                <w:sz w:val="18"/>
              </w:rPr>
            </w:pPr>
          </w:p>
        </w:tc>
        <w:tc>
          <w:tcPr>
            <w:tcW w:w="1142" w:type="dxa"/>
            <w:shd w:val="solid" w:color="FFFFFF" w:fill="FFFFFF"/>
          </w:tcPr>
          <w:p w14:paraId="074DAFF6" w14:textId="77777777" w:rsidR="00890DE4" w:rsidRDefault="00890DE4">
            <w:pPr>
              <w:spacing w:before="0" w:after="0"/>
              <w:rPr>
                <w:color w:val="000000"/>
                <w:sz w:val="18"/>
              </w:rPr>
            </w:pPr>
          </w:p>
        </w:tc>
        <w:tc>
          <w:tcPr>
            <w:tcW w:w="978" w:type="dxa"/>
            <w:shd w:val="solid" w:color="FFFFFF" w:fill="FFFFFF"/>
          </w:tcPr>
          <w:p w14:paraId="4A6412D5" w14:textId="77777777" w:rsidR="00890DE4" w:rsidRDefault="00890DE4">
            <w:pPr>
              <w:spacing w:before="0" w:after="0"/>
              <w:rPr>
                <w:color w:val="000000"/>
                <w:sz w:val="18"/>
              </w:rPr>
            </w:pPr>
          </w:p>
        </w:tc>
        <w:tc>
          <w:tcPr>
            <w:tcW w:w="1301" w:type="dxa"/>
            <w:shd w:val="solid" w:color="FFFFFF" w:fill="FFFFFF"/>
          </w:tcPr>
          <w:p w14:paraId="7C33647F" w14:textId="77777777" w:rsidR="00890DE4" w:rsidRDefault="00890DE4">
            <w:pPr>
              <w:spacing w:before="0" w:after="0"/>
              <w:rPr>
                <w:color w:val="000000"/>
                <w:sz w:val="18"/>
              </w:rPr>
            </w:pPr>
          </w:p>
        </w:tc>
        <w:tc>
          <w:tcPr>
            <w:tcW w:w="1146" w:type="dxa"/>
            <w:shd w:val="solid" w:color="FFFFFF" w:fill="FFFFFF"/>
          </w:tcPr>
          <w:p w14:paraId="5AA34449" w14:textId="77777777" w:rsidR="00890DE4" w:rsidRDefault="00890DE4">
            <w:pPr>
              <w:spacing w:before="0" w:after="0"/>
              <w:rPr>
                <w:color w:val="000000"/>
                <w:sz w:val="18"/>
              </w:rPr>
            </w:pPr>
          </w:p>
        </w:tc>
        <w:tc>
          <w:tcPr>
            <w:tcW w:w="1305" w:type="dxa"/>
            <w:shd w:val="solid" w:color="FFFFFF" w:fill="FFFFFF"/>
          </w:tcPr>
          <w:p w14:paraId="447F90F1" w14:textId="77777777" w:rsidR="00890DE4" w:rsidRDefault="00890DE4">
            <w:pPr>
              <w:spacing w:before="0" w:after="0"/>
              <w:rPr>
                <w:color w:val="000000"/>
                <w:sz w:val="18"/>
              </w:rPr>
            </w:pPr>
          </w:p>
        </w:tc>
        <w:tc>
          <w:tcPr>
            <w:tcW w:w="3219" w:type="dxa"/>
            <w:shd w:val="solid" w:color="FFFFFF" w:fill="FFFFFF"/>
          </w:tcPr>
          <w:p w14:paraId="6CE84105" w14:textId="77777777" w:rsidR="00890DE4" w:rsidRDefault="00890DE4">
            <w:pPr>
              <w:spacing w:before="0" w:after="0"/>
              <w:rPr>
                <w:color w:val="000000"/>
                <w:sz w:val="18"/>
              </w:rPr>
            </w:pPr>
          </w:p>
        </w:tc>
        <w:tc>
          <w:tcPr>
            <w:tcW w:w="2835" w:type="dxa"/>
            <w:shd w:val="solid" w:color="FFFFFF" w:fill="FFFFFF"/>
          </w:tcPr>
          <w:p w14:paraId="251343FF" w14:textId="77777777" w:rsidR="00890DE4" w:rsidRDefault="00890DE4">
            <w:pPr>
              <w:spacing w:before="0" w:after="0"/>
              <w:rPr>
                <w:color w:val="000000"/>
                <w:sz w:val="18"/>
              </w:rPr>
            </w:pPr>
          </w:p>
        </w:tc>
      </w:tr>
      <w:tr w:rsidR="00105A79" w14:paraId="3FB5DD50" w14:textId="77777777" w:rsidTr="008C1EEE">
        <w:trPr>
          <w:cantSplit/>
          <w:trHeight w:val="235"/>
        </w:trPr>
        <w:tc>
          <w:tcPr>
            <w:tcW w:w="3095" w:type="dxa"/>
            <w:gridSpan w:val="3"/>
            <w:shd w:val="solid" w:color="FFFFFF" w:fill="FFFFFF"/>
          </w:tcPr>
          <w:p w14:paraId="5D94FF30" w14:textId="77777777" w:rsidR="00890DE4" w:rsidRDefault="00C459FB">
            <w:pPr>
              <w:spacing w:before="0" w:after="0"/>
              <w:rPr>
                <w:color w:val="000000"/>
                <w:sz w:val="18"/>
              </w:rPr>
            </w:pPr>
            <w:r>
              <w:rPr>
                <w:color w:val="000000"/>
                <w:sz w:val="18"/>
              </w:rPr>
              <w:t>Consignee Phone Number</w:t>
            </w:r>
          </w:p>
        </w:tc>
        <w:tc>
          <w:tcPr>
            <w:tcW w:w="1142" w:type="dxa"/>
            <w:shd w:val="solid" w:color="FFFFFF" w:fill="FFFFFF"/>
          </w:tcPr>
          <w:p w14:paraId="380EBADE" w14:textId="77777777" w:rsidR="00890DE4" w:rsidRDefault="00890DE4">
            <w:pPr>
              <w:spacing w:before="0" w:after="0"/>
              <w:rPr>
                <w:color w:val="000000"/>
                <w:sz w:val="18"/>
              </w:rPr>
            </w:pPr>
          </w:p>
        </w:tc>
        <w:tc>
          <w:tcPr>
            <w:tcW w:w="978" w:type="dxa"/>
            <w:shd w:val="solid" w:color="FFFFFF" w:fill="FFFFFF"/>
          </w:tcPr>
          <w:p w14:paraId="282395BD" w14:textId="77777777" w:rsidR="00890DE4" w:rsidRDefault="00890DE4">
            <w:pPr>
              <w:spacing w:before="0" w:after="0"/>
              <w:rPr>
                <w:color w:val="000000"/>
                <w:sz w:val="18"/>
              </w:rPr>
            </w:pPr>
          </w:p>
        </w:tc>
        <w:tc>
          <w:tcPr>
            <w:tcW w:w="1301" w:type="dxa"/>
            <w:shd w:val="solid" w:color="FFFFFF" w:fill="FFFFFF"/>
          </w:tcPr>
          <w:p w14:paraId="78344B40"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GR3</w:t>
            </w:r>
          </w:p>
        </w:tc>
        <w:tc>
          <w:tcPr>
            <w:tcW w:w="1146" w:type="dxa"/>
            <w:shd w:val="solid" w:color="FFFFFF" w:fill="FFFFFF"/>
          </w:tcPr>
          <w:p w14:paraId="0937BD0E" w14:textId="77777777" w:rsidR="00890DE4" w:rsidRDefault="00C459FB">
            <w:pPr>
              <w:spacing w:before="0" w:after="0"/>
              <w:rPr>
                <w:color w:val="000000"/>
                <w:sz w:val="18"/>
              </w:rPr>
            </w:pPr>
            <w:r>
              <w:rPr>
                <w:color w:val="000000"/>
                <w:sz w:val="18"/>
              </w:rPr>
              <w:t>COM</w:t>
            </w:r>
          </w:p>
        </w:tc>
        <w:tc>
          <w:tcPr>
            <w:tcW w:w="1305" w:type="dxa"/>
            <w:shd w:val="solid" w:color="FFFFFF" w:fill="FFFFFF"/>
          </w:tcPr>
          <w:p w14:paraId="3A5C7DA8" w14:textId="77777777" w:rsidR="00890DE4" w:rsidRDefault="00C459FB">
            <w:pPr>
              <w:spacing w:before="0" w:after="0"/>
              <w:rPr>
                <w:color w:val="000000"/>
                <w:sz w:val="18"/>
              </w:rPr>
            </w:pPr>
            <w:r>
              <w:rPr>
                <w:color w:val="000000"/>
                <w:sz w:val="18"/>
              </w:rPr>
              <w:t>C076/3148</w:t>
            </w:r>
          </w:p>
        </w:tc>
        <w:tc>
          <w:tcPr>
            <w:tcW w:w="3219" w:type="dxa"/>
            <w:shd w:val="solid" w:color="FFFFFF" w:fill="FFFFFF"/>
          </w:tcPr>
          <w:p w14:paraId="094D5905" w14:textId="77777777" w:rsidR="00890DE4" w:rsidRDefault="00C459FB">
            <w:pPr>
              <w:spacing w:before="0" w:after="0"/>
              <w:rPr>
                <w:color w:val="000000"/>
                <w:sz w:val="18"/>
              </w:rPr>
            </w:pPr>
            <w:r>
              <w:rPr>
                <w:color w:val="000000"/>
                <w:sz w:val="18"/>
              </w:rPr>
              <w:t>Consignee Phone Number</w:t>
            </w:r>
          </w:p>
        </w:tc>
        <w:tc>
          <w:tcPr>
            <w:tcW w:w="2835" w:type="dxa"/>
            <w:shd w:val="solid" w:color="FFFFFF" w:fill="FFFFFF"/>
          </w:tcPr>
          <w:p w14:paraId="775CD720" w14:textId="77777777" w:rsidR="00890DE4" w:rsidRDefault="00C459FB">
            <w:pPr>
              <w:spacing w:before="0" w:after="0"/>
              <w:rPr>
                <w:color w:val="000000"/>
                <w:sz w:val="18"/>
              </w:rPr>
            </w:pPr>
            <w:r>
              <w:rPr>
                <w:color w:val="000000"/>
                <w:sz w:val="18"/>
              </w:rPr>
              <w:t>Value</w:t>
            </w:r>
          </w:p>
        </w:tc>
      </w:tr>
      <w:tr w:rsidR="00105A79" w14:paraId="3F1259AF" w14:textId="77777777" w:rsidTr="008C1EEE">
        <w:trPr>
          <w:cantSplit/>
          <w:trHeight w:val="235"/>
        </w:trPr>
        <w:tc>
          <w:tcPr>
            <w:tcW w:w="3095" w:type="dxa"/>
            <w:gridSpan w:val="3"/>
            <w:shd w:val="solid" w:color="FFFFFF" w:fill="FFFFFF"/>
          </w:tcPr>
          <w:p w14:paraId="3EF8151D" w14:textId="77777777" w:rsidR="00890DE4" w:rsidRDefault="00890DE4">
            <w:pPr>
              <w:spacing w:before="0" w:after="0"/>
              <w:rPr>
                <w:color w:val="000000"/>
                <w:sz w:val="18"/>
              </w:rPr>
            </w:pPr>
          </w:p>
        </w:tc>
        <w:tc>
          <w:tcPr>
            <w:tcW w:w="1142" w:type="dxa"/>
            <w:shd w:val="solid" w:color="FFFFFF" w:fill="FFFFFF"/>
          </w:tcPr>
          <w:p w14:paraId="4E4EC536" w14:textId="77777777" w:rsidR="00890DE4" w:rsidRDefault="00890DE4">
            <w:pPr>
              <w:spacing w:before="0" w:after="0"/>
              <w:rPr>
                <w:color w:val="000000"/>
                <w:sz w:val="18"/>
              </w:rPr>
            </w:pPr>
          </w:p>
        </w:tc>
        <w:tc>
          <w:tcPr>
            <w:tcW w:w="978" w:type="dxa"/>
            <w:shd w:val="solid" w:color="FFFFFF" w:fill="FFFFFF"/>
          </w:tcPr>
          <w:p w14:paraId="3EF093FD" w14:textId="77777777" w:rsidR="00890DE4" w:rsidRDefault="00890DE4">
            <w:pPr>
              <w:spacing w:before="0" w:after="0"/>
              <w:rPr>
                <w:color w:val="000000"/>
                <w:sz w:val="18"/>
              </w:rPr>
            </w:pPr>
          </w:p>
        </w:tc>
        <w:tc>
          <w:tcPr>
            <w:tcW w:w="1301" w:type="dxa"/>
            <w:shd w:val="solid" w:color="FFFFFF" w:fill="FFFFFF"/>
          </w:tcPr>
          <w:p w14:paraId="2E6A35EA" w14:textId="77777777" w:rsidR="00890DE4" w:rsidRDefault="00890DE4">
            <w:pPr>
              <w:spacing w:before="0" w:after="0"/>
              <w:rPr>
                <w:color w:val="000000"/>
                <w:sz w:val="18"/>
              </w:rPr>
            </w:pPr>
          </w:p>
        </w:tc>
        <w:tc>
          <w:tcPr>
            <w:tcW w:w="1146" w:type="dxa"/>
            <w:shd w:val="solid" w:color="FFFFFF" w:fill="FFFFFF"/>
          </w:tcPr>
          <w:p w14:paraId="3BA32627" w14:textId="77777777" w:rsidR="00890DE4" w:rsidRDefault="00C459FB">
            <w:pPr>
              <w:spacing w:before="0" w:after="0"/>
              <w:rPr>
                <w:color w:val="000000"/>
                <w:sz w:val="18"/>
              </w:rPr>
            </w:pPr>
            <w:r>
              <w:rPr>
                <w:color w:val="000000"/>
                <w:sz w:val="18"/>
              </w:rPr>
              <w:t>COM</w:t>
            </w:r>
          </w:p>
        </w:tc>
        <w:tc>
          <w:tcPr>
            <w:tcW w:w="1305" w:type="dxa"/>
            <w:shd w:val="solid" w:color="FFFFFF" w:fill="FFFFFF"/>
          </w:tcPr>
          <w:p w14:paraId="7CFB7F54" w14:textId="77777777" w:rsidR="00890DE4" w:rsidRDefault="00C459FB">
            <w:pPr>
              <w:spacing w:before="0" w:after="0"/>
              <w:rPr>
                <w:color w:val="000000"/>
                <w:sz w:val="18"/>
              </w:rPr>
            </w:pPr>
            <w:r>
              <w:rPr>
                <w:color w:val="000000"/>
                <w:sz w:val="18"/>
              </w:rPr>
              <w:t>C076/3155</w:t>
            </w:r>
          </w:p>
        </w:tc>
        <w:tc>
          <w:tcPr>
            <w:tcW w:w="3219" w:type="dxa"/>
            <w:shd w:val="solid" w:color="FFFFFF" w:fill="FFFFFF"/>
          </w:tcPr>
          <w:p w14:paraId="5750BF90" w14:textId="77777777" w:rsidR="00890DE4" w:rsidRDefault="00C459FB">
            <w:pPr>
              <w:spacing w:before="0" w:after="0"/>
              <w:rPr>
                <w:color w:val="000000"/>
                <w:sz w:val="18"/>
              </w:rPr>
            </w:pPr>
            <w:r>
              <w:rPr>
                <w:color w:val="000000"/>
                <w:sz w:val="18"/>
              </w:rPr>
              <w:t>Communication channel qualifier</w:t>
            </w:r>
          </w:p>
        </w:tc>
        <w:tc>
          <w:tcPr>
            <w:tcW w:w="2835" w:type="dxa"/>
            <w:shd w:val="solid" w:color="FFFFFF" w:fill="FFFFFF"/>
          </w:tcPr>
          <w:p w14:paraId="4FD1CF81" w14:textId="77777777" w:rsidR="00890DE4" w:rsidRDefault="00C459FB">
            <w:pPr>
              <w:spacing w:before="0" w:after="0"/>
              <w:rPr>
                <w:color w:val="000000"/>
                <w:sz w:val="18"/>
              </w:rPr>
            </w:pPr>
            <w:r>
              <w:rPr>
                <w:color w:val="000000"/>
                <w:sz w:val="18"/>
              </w:rPr>
              <w:t>TE (Telephone)</w:t>
            </w:r>
          </w:p>
        </w:tc>
      </w:tr>
      <w:tr w:rsidR="00105A79" w14:paraId="74F872B2" w14:textId="77777777" w:rsidTr="008C1EEE">
        <w:trPr>
          <w:cantSplit/>
          <w:trHeight w:val="235"/>
        </w:trPr>
        <w:tc>
          <w:tcPr>
            <w:tcW w:w="3095" w:type="dxa"/>
            <w:gridSpan w:val="3"/>
            <w:shd w:val="solid" w:color="FFFFFF" w:fill="FFFFFF"/>
          </w:tcPr>
          <w:p w14:paraId="3E0775E7" w14:textId="77777777" w:rsidR="00890DE4" w:rsidRDefault="00890DE4">
            <w:pPr>
              <w:spacing w:before="0" w:after="0"/>
              <w:rPr>
                <w:color w:val="000000"/>
                <w:sz w:val="18"/>
              </w:rPr>
            </w:pPr>
          </w:p>
        </w:tc>
        <w:tc>
          <w:tcPr>
            <w:tcW w:w="1142" w:type="dxa"/>
            <w:shd w:val="solid" w:color="FFFFFF" w:fill="FFFFFF"/>
          </w:tcPr>
          <w:p w14:paraId="3F42E4E7" w14:textId="77777777" w:rsidR="00890DE4" w:rsidRDefault="00890DE4">
            <w:pPr>
              <w:spacing w:before="0" w:after="0"/>
              <w:rPr>
                <w:color w:val="000000"/>
                <w:sz w:val="18"/>
              </w:rPr>
            </w:pPr>
          </w:p>
        </w:tc>
        <w:tc>
          <w:tcPr>
            <w:tcW w:w="978" w:type="dxa"/>
            <w:shd w:val="solid" w:color="FFFFFF" w:fill="FFFFFF"/>
          </w:tcPr>
          <w:p w14:paraId="04543E6C" w14:textId="77777777" w:rsidR="00890DE4" w:rsidRDefault="00890DE4">
            <w:pPr>
              <w:spacing w:before="0" w:after="0"/>
              <w:rPr>
                <w:color w:val="000000"/>
                <w:sz w:val="18"/>
              </w:rPr>
            </w:pPr>
          </w:p>
        </w:tc>
        <w:tc>
          <w:tcPr>
            <w:tcW w:w="1301" w:type="dxa"/>
            <w:shd w:val="solid" w:color="FFFFFF" w:fill="FFFFFF"/>
          </w:tcPr>
          <w:p w14:paraId="2EEB7A2B" w14:textId="77777777" w:rsidR="00890DE4" w:rsidRDefault="00890DE4">
            <w:pPr>
              <w:spacing w:before="0" w:after="0"/>
              <w:rPr>
                <w:color w:val="000000"/>
                <w:sz w:val="18"/>
              </w:rPr>
            </w:pPr>
          </w:p>
        </w:tc>
        <w:tc>
          <w:tcPr>
            <w:tcW w:w="1146" w:type="dxa"/>
            <w:shd w:val="solid" w:color="FFFFFF" w:fill="FFFFFF"/>
          </w:tcPr>
          <w:p w14:paraId="1ABAA1A9" w14:textId="77777777" w:rsidR="00890DE4" w:rsidRDefault="00890DE4">
            <w:pPr>
              <w:spacing w:before="0" w:after="0"/>
              <w:rPr>
                <w:color w:val="000000"/>
                <w:sz w:val="18"/>
              </w:rPr>
            </w:pPr>
          </w:p>
        </w:tc>
        <w:tc>
          <w:tcPr>
            <w:tcW w:w="1305" w:type="dxa"/>
            <w:shd w:val="solid" w:color="FFFFFF" w:fill="FFFFFF"/>
          </w:tcPr>
          <w:p w14:paraId="04D8824D" w14:textId="77777777" w:rsidR="00890DE4" w:rsidRDefault="00890DE4">
            <w:pPr>
              <w:spacing w:before="0" w:after="0"/>
              <w:rPr>
                <w:color w:val="000000"/>
                <w:sz w:val="18"/>
              </w:rPr>
            </w:pPr>
          </w:p>
        </w:tc>
        <w:tc>
          <w:tcPr>
            <w:tcW w:w="3219" w:type="dxa"/>
            <w:shd w:val="solid" w:color="FFFFFF" w:fill="FFFFFF"/>
          </w:tcPr>
          <w:p w14:paraId="010B7667" w14:textId="77777777" w:rsidR="00890DE4" w:rsidRDefault="00890DE4">
            <w:pPr>
              <w:spacing w:before="0" w:after="0"/>
              <w:rPr>
                <w:color w:val="000000"/>
                <w:sz w:val="18"/>
              </w:rPr>
            </w:pPr>
          </w:p>
        </w:tc>
        <w:tc>
          <w:tcPr>
            <w:tcW w:w="2835" w:type="dxa"/>
            <w:shd w:val="solid" w:color="FFFFFF" w:fill="FFFFFF"/>
          </w:tcPr>
          <w:p w14:paraId="2FCA0A43" w14:textId="77777777" w:rsidR="00890DE4" w:rsidRDefault="00890DE4">
            <w:pPr>
              <w:spacing w:before="0" w:after="0"/>
              <w:rPr>
                <w:color w:val="000000"/>
                <w:sz w:val="18"/>
              </w:rPr>
            </w:pPr>
          </w:p>
        </w:tc>
      </w:tr>
      <w:tr w:rsidR="00105A79" w14:paraId="0A6FBF02" w14:textId="77777777" w:rsidTr="008C1EEE">
        <w:trPr>
          <w:cantSplit/>
          <w:trHeight w:val="235"/>
        </w:trPr>
        <w:tc>
          <w:tcPr>
            <w:tcW w:w="3095" w:type="dxa"/>
            <w:gridSpan w:val="3"/>
            <w:shd w:val="solid" w:color="FFFFFF" w:fill="FFFFFF"/>
          </w:tcPr>
          <w:p w14:paraId="7A551181" w14:textId="77777777" w:rsidR="00890DE4" w:rsidRDefault="00C459FB">
            <w:pPr>
              <w:spacing w:before="0" w:after="0"/>
              <w:rPr>
                <w:color w:val="000000"/>
                <w:sz w:val="18"/>
              </w:rPr>
            </w:pPr>
            <w:r>
              <w:rPr>
                <w:color w:val="000000"/>
                <w:sz w:val="18"/>
              </w:rPr>
              <w:t>Consignee Representative Name</w:t>
            </w:r>
          </w:p>
        </w:tc>
        <w:tc>
          <w:tcPr>
            <w:tcW w:w="1142" w:type="dxa"/>
            <w:shd w:val="solid" w:color="FFFFFF" w:fill="FFFFFF"/>
          </w:tcPr>
          <w:p w14:paraId="2C8D8D9B" w14:textId="77777777" w:rsidR="00890DE4" w:rsidRDefault="00890DE4">
            <w:pPr>
              <w:spacing w:before="0" w:after="0"/>
              <w:rPr>
                <w:color w:val="000000"/>
                <w:sz w:val="18"/>
              </w:rPr>
            </w:pPr>
          </w:p>
        </w:tc>
        <w:tc>
          <w:tcPr>
            <w:tcW w:w="978" w:type="dxa"/>
            <w:shd w:val="solid" w:color="FFFFFF" w:fill="FFFFFF"/>
          </w:tcPr>
          <w:p w14:paraId="4D7E4402" w14:textId="77777777" w:rsidR="00890DE4" w:rsidRDefault="00890DE4">
            <w:pPr>
              <w:spacing w:before="0" w:after="0"/>
              <w:rPr>
                <w:color w:val="000000"/>
                <w:sz w:val="18"/>
              </w:rPr>
            </w:pPr>
          </w:p>
        </w:tc>
        <w:tc>
          <w:tcPr>
            <w:tcW w:w="1301" w:type="dxa"/>
            <w:shd w:val="solid" w:color="FFFFFF" w:fill="FFFFFF"/>
          </w:tcPr>
          <w:p w14:paraId="0003CC42"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GR2</w:t>
            </w:r>
          </w:p>
        </w:tc>
        <w:tc>
          <w:tcPr>
            <w:tcW w:w="1146" w:type="dxa"/>
            <w:shd w:val="solid" w:color="FFFFFF" w:fill="FFFFFF"/>
          </w:tcPr>
          <w:p w14:paraId="2CBFB70D" w14:textId="77777777" w:rsidR="00890DE4" w:rsidRDefault="00C459FB">
            <w:pPr>
              <w:spacing w:before="0" w:after="0"/>
              <w:rPr>
                <w:color w:val="000000"/>
                <w:sz w:val="18"/>
              </w:rPr>
            </w:pPr>
            <w:r>
              <w:rPr>
                <w:color w:val="000000"/>
                <w:sz w:val="18"/>
              </w:rPr>
              <w:t>PNA</w:t>
            </w:r>
          </w:p>
        </w:tc>
        <w:tc>
          <w:tcPr>
            <w:tcW w:w="1305" w:type="dxa"/>
            <w:shd w:val="solid" w:color="FFFFFF" w:fill="FFFFFF"/>
          </w:tcPr>
          <w:p w14:paraId="51DE349B" w14:textId="77777777" w:rsidR="00890DE4" w:rsidRDefault="00C459FB">
            <w:pPr>
              <w:spacing w:before="0" w:after="0"/>
              <w:rPr>
                <w:color w:val="000000"/>
                <w:sz w:val="18"/>
              </w:rPr>
            </w:pPr>
            <w:r>
              <w:rPr>
                <w:color w:val="000000"/>
                <w:sz w:val="18"/>
              </w:rPr>
              <w:t>3035</w:t>
            </w:r>
          </w:p>
        </w:tc>
        <w:tc>
          <w:tcPr>
            <w:tcW w:w="3219" w:type="dxa"/>
            <w:shd w:val="solid" w:color="FFFFFF" w:fill="FFFFFF"/>
          </w:tcPr>
          <w:p w14:paraId="5494FF87" w14:textId="77777777" w:rsidR="00890DE4" w:rsidRDefault="00C459FB">
            <w:pPr>
              <w:spacing w:before="0" w:after="0"/>
              <w:rPr>
                <w:color w:val="000000"/>
                <w:sz w:val="18"/>
              </w:rPr>
            </w:pPr>
            <w:r>
              <w:rPr>
                <w:color w:val="000000"/>
                <w:sz w:val="18"/>
              </w:rPr>
              <w:t>Party qualifier</w:t>
            </w:r>
          </w:p>
        </w:tc>
        <w:tc>
          <w:tcPr>
            <w:tcW w:w="2835" w:type="dxa"/>
            <w:shd w:val="solid" w:color="FFFFFF" w:fill="FFFFFF"/>
          </w:tcPr>
          <w:p w14:paraId="731BBEB3" w14:textId="77777777" w:rsidR="00890DE4" w:rsidRDefault="00C459FB">
            <w:pPr>
              <w:spacing w:before="0" w:after="0"/>
              <w:rPr>
                <w:color w:val="000000"/>
                <w:sz w:val="18"/>
              </w:rPr>
            </w:pPr>
            <w:r>
              <w:rPr>
                <w:color w:val="000000"/>
                <w:sz w:val="18"/>
              </w:rPr>
              <w:t>CX (Consignee’s Agent)</w:t>
            </w:r>
          </w:p>
        </w:tc>
      </w:tr>
      <w:tr w:rsidR="00105A79" w14:paraId="265DA5C3" w14:textId="77777777" w:rsidTr="008C1EEE">
        <w:trPr>
          <w:cantSplit/>
          <w:trHeight w:val="235"/>
        </w:trPr>
        <w:tc>
          <w:tcPr>
            <w:tcW w:w="3095" w:type="dxa"/>
            <w:gridSpan w:val="3"/>
            <w:shd w:val="solid" w:color="FFFFFF" w:fill="FFFFFF"/>
          </w:tcPr>
          <w:p w14:paraId="7BFF6B71" w14:textId="77777777" w:rsidR="00890DE4" w:rsidRDefault="00890DE4">
            <w:pPr>
              <w:spacing w:before="0" w:after="0"/>
              <w:rPr>
                <w:color w:val="000000"/>
                <w:sz w:val="18"/>
              </w:rPr>
            </w:pPr>
          </w:p>
        </w:tc>
        <w:tc>
          <w:tcPr>
            <w:tcW w:w="1142" w:type="dxa"/>
            <w:shd w:val="solid" w:color="FFFFFF" w:fill="FFFFFF"/>
          </w:tcPr>
          <w:p w14:paraId="10C9C557" w14:textId="77777777" w:rsidR="00890DE4" w:rsidRDefault="00890DE4">
            <w:pPr>
              <w:spacing w:before="0" w:after="0"/>
              <w:rPr>
                <w:color w:val="000000"/>
                <w:sz w:val="18"/>
              </w:rPr>
            </w:pPr>
          </w:p>
        </w:tc>
        <w:tc>
          <w:tcPr>
            <w:tcW w:w="978" w:type="dxa"/>
            <w:shd w:val="solid" w:color="FFFFFF" w:fill="FFFFFF"/>
          </w:tcPr>
          <w:p w14:paraId="27A454AD" w14:textId="77777777" w:rsidR="00890DE4" w:rsidRDefault="00890DE4">
            <w:pPr>
              <w:spacing w:before="0" w:after="0"/>
              <w:rPr>
                <w:color w:val="000000"/>
                <w:sz w:val="18"/>
              </w:rPr>
            </w:pPr>
          </w:p>
        </w:tc>
        <w:tc>
          <w:tcPr>
            <w:tcW w:w="1301" w:type="dxa"/>
            <w:shd w:val="solid" w:color="FFFFFF" w:fill="FFFFFF"/>
          </w:tcPr>
          <w:p w14:paraId="665141EB" w14:textId="77777777" w:rsidR="00890DE4" w:rsidRDefault="00890DE4">
            <w:pPr>
              <w:spacing w:before="0" w:after="0"/>
              <w:rPr>
                <w:color w:val="000000"/>
                <w:sz w:val="18"/>
              </w:rPr>
            </w:pPr>
          </w:p>
        </w:tc>
        <w:tc>
          <w:tcPr>
            <w:tcW w:w="1146" w:type="dxa"/>
            <w:shd w:val="solid" w:color="FFFFFF" w:fill="FFFFFF"/>
          </w:tcPr>
          <w:p w14:paraId="565AC2BD" w14:textId="77777777" w:rsidR="00890DE4" w:rsidRDefault="00C459FB">
            <w:pPr>
              <w:spacing w:before="0" w:after="0"/>
              <w:rPr>
                <w:color w:val="000000"/>
                <w:sz w:val="18"/>
              </w:rPr>
            </w:pPr>
            <w:r>
              <w:rPr>
                <w:color w:val="000000"/>
                <w:sz w:val="18"/>
              </w:rPr>
              <w:t>PNA</w:t>
            </w:r>
          </w:p>
        </w:tc>
        <w:tc>
          <w:tcPr>
            <w:tcW w:w="1305" w:type="dxa"/>
            <w:shd w:val="solid" w:color="FFFFFF" w:fill="FFFFFF"/>
          </w:tcPr>
          <w:p w14:paraId="72EDBBDA" w14:textId="77777777" w:rsidR="00890DE4" w:rsidRDefault="00C459FB">
            <w:pPr>
              <w:spacing w:before="0" w:after="0"/>
              <w:rPr>
                <w:color w:val="000000"/>
                <w:sz w:val="18"/>
              </w:rPr>
            </w:pPr>
            <w:r>
              <w:rPr>
                <w:color w:val="000000"/>
                <w:sz w:val="18"/>
              </w:rPr>
              <w:t>C206</w:t>
            </w:r>
          </w:p>
        </w:tc>
        <w:tc>
          <w:tcPr>
            <w:tcW w:w="3219" w:type="dxa"/>
            <w:shd w:val="solid" w:color="FFFFFF" w:fill="FFFFFF"/>
          </w:tcPr>
          <w:p w14:paraId="254C8951" w14:textId="77777777" w:rsidR="00890DE4" w:rsidRDefault="00C459FB">
            <w:pPr>
              <w:spacing w:before="0" w:after="0"/>
              <w:rPr>
                <w:color w:val="000000"/>
                <w:sz w:val="18"/>
              </w:rPr>
            </w:pPr>
            <w:r>
              <w:rPr>
                <w:color w:val="000000"/>
                <w:sz w:val="18"/>
              </w:rPr>
              <w:t>Identification Number</w:t>
            </w:r>
          </w:p>
        </w:tc>
        <w:tc>
          <w:tcPr>
            <w:tcW w:w="2835" w:type="dxa"/>
            <w:shd w:val="solid" w:color="FFFFFF" w:fill="FFFFFF"/>
          </w:tcPr>
          <w:p w14:paraId="043CAA4B" w14:textId="77777777" w:rsidR="00890DE4" w:rsidRDefault="00C459FB">
            <w:pPr>
              <w:spacing w:before="0" w:after="0"/>
              <w:rPr>
                <w:color w:val="000000"/>
                <w:sz w:val="18"/>
              </w:rPr>
            </w:pPr>
            <w:r>
              <w:rPr>
                <w:color w:val="000000"/>
                <w:sz w:val="18"/>
              </w:rPr>
              <w:t>Filler (must be blank)</w:t>
            </w:r>
          </w:p>
        </w:tc>
      </w:tr>
      <w:tr w:rsidR="00105A79" w14:paraId="3A2642C3" w14:textId="77777777" w:rsidTr="008C1EEE">
        <w:trPr>
          <w:cantSplit/>
          <w:trHeight w:val="235"/>
        </w:trPr>
        <w:tc>
          <w:tcPr>
            <w:tcW w:w="3095" w:type="dxa"/>
            <w:gridSpan w:val="3"/>
            <w:shd w:val="solid" w:color="FFFFFF" w:fill="FFFFFF"/>
          </w:tcPr>
          <w:p w14:paraId="71ACEB40" w14:textId="77777777" w:rsidR="00890DE4" w:rsidRDefault="00890DE4">
            <w:pPr>
              <w:spacing w:before="0" w:after="0"/>
              <w:rPr>
                <w:color w:val="000000"/>
                <w:sz w:val="18"/>
              </w:rPr>
            </w:pPr>
          </w:p>
        </w:tc>
        <w:tc>
          <w:tcPr>
            <w:tcW w:w="1142" w:type="dxa"/>
            <w:shd w:val="solid" w:color="FFFFFF" w:fill="FFFFFF"/>
          </w:tcPr>
          <w:p w14:paraId="11C9E60C" w14:textId="77777777" w:rsidR="00890DE4" w:rsidRDefault="00890DE4">
            <w:pPr>
              <w:spacing w:before="0" w:after="0"/>
              <w:rPr>
                <w:color w:val="000000"/>
                <w:sz w:val="18"/>
              </w:rPr>
            </w:pPr>
          </w:p>
        </w:tc>
        <w:tc>
          <w:tcPr>
            <w:tcW w:w="978" w:type="dxa"/>
            <w:shd w:val="solid" w:color="FFFFFF" w:fill="FFFFFF"/>
          </w:tcPr>
          <w:p w14:paraId="098B0E23" w14:textId="77777777" w:rsidR="00890DE4" w:rsidRDefault="00890DE4">
            <w:pPr>
              <w:spacing w:before="0" w:after="0"/>
              <w:rPr>
                <w:color w:val="000000"/>
                <w:sz w:val="18"/>
              </w:rPr>
            </w:pPr>
          </w:p>
        </w:tc>
        <w:tc>
          <w:tcPr>
            <w:tcW w:w="1301" w:type="dxa"/>
            <w:shd w:val="solid" w:color="FFFFFF" w:fill="FFFFFF"/>
          </w:tcPr>
          <w:p w14:paraId="36AA1BE6" w14:textId="77777777" w:rsidR="00890DE4" w:rsidRDefault="00890DE4">
            <w:pPr>
              <w:spacing w:before="0" w:after="0"/>
              <w:rPr>
                <w:color w:val="000000"/>
                <w:sz w:val="18"/>
              </w:rPr>
            </w:pPr>
          </w:p>
        </w:tc>
        <w:tc>
          <w:tcPr>
            <w:tcW w:w="1146" w:type="dxa"/>
            <w:shd w:val="solid" w:color="FFFFFF" w:fill="FFFFFF"/>
          </w:tcPr>
          <w:p w14:paraId="36FD0F76" w14:textId="77777777" w:rsidR="00890DE4" w:rsidRDefault="00C459FB">
            <w:pPr>
              <w:spacing w:before="0" w:after="0"/>
              <w:rPr>
                <w:color w:val="000000"/>
                <w:sz w:val="18"/>
              </w:rPr>
            </w:pPr>
            <w:r>
              <w:rPr>
                <w:color w:val="000000"/>
                <w:sz w:val="18"/>
              </w:rPr>
              <w:t>PNA</w:t>
            </w:r>
          </w:p>
        </w:tc>
        <w:tc>
          <w:tcPr>
            <w:tcW w:w="1305" w:type="dxa"/>
            <w:shd w:val="solid" w:color="FFFFFF" w:fill="FFFFFF"/>
          </w:tcPr>
          <w:p w14:paraId="2546F198" w14:textId="77777777" w:rsidR="00890DE4" w:rsidRDefault="00C459FB">
            <w:pPr>
              <w:spacing w:before="0" w:after="0"/>
              <w:rPr>
                <w:color w:val="000000"/>
                <w:sz w:val="18"/>
              </w:rPr>
            </w:pPr>
            <w:r>
              <w:rPr>
                <w:color w:val="000000"/>
                <w:sz w:val="18"/>
              </w:rPr>
              <w:t>C082</w:t>
            </w:r>
          </w:p>
        </w:tc>
        <w:tc>
          <w:tcPr>
            <w:tcW w:w="3219" w:type="dxa"/>
            <w:shd w:val="solid" w:color="FFFFFF" w:fill="FFFFFF"/>
          </w:tcPr>
          <w:p w14:paraId="2DAF11E3" w14:textId="77777777" w:rsidR="00890DE4" w:rsidRDefault="00C459FB">
            <w:pPr>
              <w:spacing w:before="0" w:after="0"/>
              <w:rPr>
                <w:color w:val="000000"/>
                <w:sz w:val="18"/>
              </w:rPr>
            </w:pPr>
            <w:r>
              <w:rPr>
                <w:color w:val="000000"/>
                <w:sz w:val="18"/>
              </w:rPr>
              <w:t>Party Identification Details</w:t>
            </w:r>
          </w:p>
        </w:tc>
        <w:tc>
          <w:tcPr>
            <w:tcW w:w="2835" w:type="dxa"/>
            <w:shd w:val="solid" w:color="FFFFFF" w:fill="FFFFFF"/>
          </w:tcPr>
          <w:p w14:paraId="304DF7C0" w14:textId="77777777" w:rsidR="00890DE4" w:rsidRDefault="00C459FB">
            <w:pPr>
              <w:spacing w:before="0" w:after="0"/>
              <w:rPr>
                <w:color w:val="000000"/>
                <w:sz w:val="18"/>
              </w:rPr>
            </w:pPr>
            <w:r>
              <w:rPr>
                <w:color w:val="000000"/>
                <w:sz w:val="18"/>
              </w:rPr>
              <w:t>Filler (must be blank)</w:t>
            </w:r>
          </w:p>
        </w:tc>
      </w:tr>
      <w:tr w:rsidR="00105A79" w14:paraId="4257393A" w14:textId="77777777" w:rsidTr="008C1EEE">
        <w:trPr>
          <w:cantSplit/>
          <w:trHeight w:val="235"/>
        </w:trPr>
        <w:tc>
          <w:tcPr>
            <w:tcW w:w="3095" w:type="dxa"/>
            <w:gridSpan w:val="3"/>
            <w:shd w:val="solid" w:color="FFFFFF" w:fill="FFFFFF"/>
          </w:tcPr>
          <w:p w14:paraId="68DC0DA7" w14:textId="77777777" w:rsidR="00890DE4" w:rsidRDefault="00890DE4">
            <w:pPr>
              <w:spacing w:before="0" w:after="0"/>
              <w:rPr>
                <w:color w:val="000000"/>
                <w:sz w:val="18"/>
              </w:rPr>
            </w:pPr>
          </w:p>
        </w:tc>
        <w:tc>
          <w:tcPr>
            <w:tcW w:w="1142" w:type="dxa"/>
            <w:shd w:val="solid" w:color="FFFFFF" w:fill="FFFFFF"/>
          </w:tcPr>
          <w:p w14:paraId="5D049F33" w14:textId="77777777" w:rsidR="00890DE4" w:rsidRDefault="00890DE4">
            <w:pPr>
              <w:spacing w:before="0" w:after="0"/>
              <w:rPr>
                <w:color w:val="000000"/>
                <w:sz w:val="18"/>
              </w:rPr>
            </w:pPr>
          </w:p>
        </w:tc>
        <w:tc>
          <w:tcPr>
            <w:tcW w:w="978" w:type="dxa"/>
            <w:shd w:val="solid" w:color="FFFFFF" w:fill="FFFFFF"/>
          </w:tcPr>
          <w:p w14:paraId="155C5813" w14:textId="77777777" w:rsidR="00890DE4" w:rsidRDefault="00890DE4">
            <w:pPr>
              <w:spacing w:before="0" w:after="0"/>
              <w:rPr>
                <w:color w:val="000000"/>
                <w:sz w:val="18"/>
              </w:rPr>
            </w:pPr>
          </w:p>
        </w:tc>
        <w:tc>
          <w:tcPr>
            <w:tcW w:w="1301" w:type="dxa"/>
            <w:shd w:val="solid" w:color="FFFFFF" w:fill="FFFFFF"/>
          </w:tcPr>
          <w:p w14:paraId="12AB7DA3" w14:textId="77777777" w:rsidR="00890DE4" w:rsidRDefault="00890DE4">
            <w:pPr>
              <w:spacing w:before="0" w:after="0"/>
              <w:rPr>
                <w:color w:val="000000"/>
                <w:sz w:val="18"/>
              </w:rPr>
            </w:pPr>
          </w:p>
        </w:tc>
        <w:tc>
          <w:tcPr>
            <w:tcW w:w="1146" w:type="dxa"/>
            <w:shd w:val="solid" w:color="FFFFFF" w:fill="FFFFFF"/>
          </w:tcPr>
          <w:p w14:paraId="57FF9A8C" w14:textId="77777777" w:rsidR="00890DE4" w:rsidRDefault="00C459FB">
            <w:pPr>
              <w:spacing w:before="0" w:after="0"/>
              <w:rPr>
                <w:color w:val="000000"/>
                <w:sz w:val="18"/>
              </w:rPr>
            </w:pPr>
            <w:r>
              <w:rPr>
                <w:color w:val="000000"/>
                <w:sz w:val="18"/>
              </w:rPr>
              <w:t>PNA</w:t>
            </w:r>
          </w:p>
        </w:tc>
        <w:tc>
          <w:tcPr>
            <w:tcW w:w="1305" w:type="dxa"/>
            <w:shd w:val="solid" w:color="FFFFFF" w:fill="FFFFFF"/>
          </w:tcPr>
          <w:p w14:paraId="03D8DFE1" w14:textId="77777777" w:rsidR="00890DE4" w:rsidRDefault="00C459FB">
            <w:pPr>
              <w:spacing w:before="0" w:after="0"/>
              <w:rPr>
                <w:color w:val="000000"/>
                <w:sz w:val="18"/>
              </w:rPr>
            </w:pPr>
            <w:r>
              <w:rPr>
                <w:color w:val="000000"/>
                <w:sz w:val="18"/>
              </w:rPr>
              <w:t>3403</w:t>
            </w:r>
          </w:p>
        </w:tc>
        <w:tc>
          <w:tcPr>
            <w:tcW w:w="3219" w:type="dxa"/>
            <w:shd w:val="solid" w:color="FFFFFF" w:fill="FFFFFF"/>
          </w:tcPr>
          <w:p w14:paraId="3211673F" w14:textId="77777777" w:rsidR="00890DE4" w:rsidRDefault="00C459FB">
            <w:pPr>
              <w:spacing w:before="0" w:after="0"/>
              <w:rPr>
                <w:color w:val="000000"/>
                <w:sz w:val="18"/>
              </w:rPr>
            </w:pPr>
            <w:r>
              <w:rPr>
                <w:color w:val="000000"/>
                <w:sz w:val="18"/>
              </w:rPr>
              <w:t>Name Type, Coded</w:t>
            </w:r>
          </w:p>
        </w:tc>
        <w:tc>
          <w:tcPr>
            <w:tcW w:w="2835" w:type="dxa"/>
            <w:shd w:val="solid" w:color="FFFFFF" w:fill="FFFFFF"/>
          </w:tcPr>
          <w:p w14:paraId="60B2B1AE" w14:textId="77777777" w:rsidR="00890DE4" w:rsidRDefault="00C459FB">
            <w:pPr>
              <w:spacing w:before="0" w:after="0"/>
              <w:rPr>
                <w:color w:val="000000"/>
                <w:sz w:val="18"/>
              </w:rPr>
            </w:pPr>
            <w:r>
              <w:rPr>
                <w:color w:val="000000"/>
                <w:sz w:val="18"/>
              </w:rPr>
              <w:t>Filler (must be blank)</w:t>
            </w:r>
          </w:p>
        </w:tc>
      </w:tr>
      <w:tr w:rsidR="00105A79" w14:paraId="1C976F94" w14:textId="77777777" w:rsidTr="008C1EEE">
        <w:trPr>
          <w:cantSplit/>
          <w:trHeight w:val="235"/>
        </w:trPr>
        <w:tc>
          <w:tcPr>
            <w:tcW w:w="3095" w:type="dxa"/>
            <w:gridSpan w:val="3"/>
            <w:shd w:val="solid" w:color="FFFFFF" w:fill="FFFFFF"/>
          </w:tcPr>
          <w:p w14:paraId="273B37D2" w14:textId="77777777" w:rsidR="00890DE4" w:rsidRDefault="00890DE4">
            <w:pPr>
              <w:spacing w:before="0" w:after="0"/>
              <w:rPr>
                <w:color w:val="000000"/>
                <w:sz w:val="18"/>
              </w:rPr>
            </w:pPr>
          </w:p>
        </w:tc>
        <w:tc>
          <w:tcPr>
            <w:tcW w:w="1142" w:type="dxa"/>
            <w:shd w:val="solid" w:color="FFFFFF" w:fill="FFFFFF"/>
          </w:tcPr>
          <w:p w14:paraId="25D92D49" w14:textId="77777777" w:rsidR="00890DE4" w:rsidRDefault="00890DE4">
            <w:pPr>
              <w:spacing w:before="0" w:after="0"/>
              <w:rPr>
                <w:color w:val="000000"/>
                <w:sz w:val="18"/>
              </w:rPr>
            </w:pPr>
          </w:p>
        </w:tc>
        <w:tc>
          <w:tcPr>
            <w:tcW w:w="978" w:type="dxa"/>
            <w:shd w:val="solid" w:color="FFFFFF" w:fill="FFFFFF"/>
          </w:tcPr>
          <w:p w14:paraId="17AB13A0" w14:textId="77777777" w:rsidR="00890DE4" w:rsidRDefault="00890DE4">
            <w:pPr>
              <w:spacing w:before="0" w:after="0"/>
              <w:rPr>
                <w:color w:val="000000"/>
                <w:sz w:val="18"/>
              </w:rPr>
            </w:pPr>
          </w:p>
        </w:tc>
        <w:tc>
          <w:tcPr>
            <w:tcW w:w="1301" w:type="dxa"/>
            <w:shd w:val="solid" w:color="FFFFFF" w:fill="FFFFFF"/>
          </w:tcPr>
          <w:p w14:paraId="191CAD41" w14:textId="77777777" w:rsidR="00890DE4" w:rsidRDefault="00890DE4">
            <w:pPr>
              <w:spacing w:before="0" w:after="0"/>
              <w:rPr>
                <w:color w:val="000000"/>
                <w:sz w:val="18"/>
              </w:rPr>
            </w:pPr>
          </w:p>
        </w:tc>
        <w:tc>
          <w:tcPr>
            <w:tcW w:w="1146" w:type="dxa"/>
            <w:shd w:val="solid" w:color="FFFFFF" w:fill="FFFFFF"/>
          </w:tcPr>
          <w:p w14:paraId="7C2F5F11" w14:textId="77777777" w:rsidR="00890DE4" w:rsidRDefault="00C459FB">
            <w:pPr>
              <w:spacing w:before="0" w:after="0"/>
              <w:rPr>
                <w:color w:val="000000"/>
                <w:sz w:val="18"/>
              </w:rPr>
            </w:pPr>
            <w:r>
              <w:rPr>
                <w:color w:val="000000"/>
                <w:sz w:val="18"/>
              </w:rPr>
              <w:t>PNA</w:t>
            </w:r>
          </w:p>
        </w:tc>
        <w:tc>
          <w:tcPr>
            <w:tcW w:w="1305" w:type="dxa"/>
            <w:shd w:val="solid" w:color="FFFFFF" w:fill="FFFFFF"/>
          </w:tcPr>
          <w:p w14:paraId="405F01D1" w14:textId="77777777" w:rsidR="00890DE4" w:rsidRDefault="00C459FB">
            <w:pPr>
              <w:spacing w:before="0" w:after="0"/>
              <w:rPr>
                <w:color w:val="000000"/>
                <w:sz w:val="18"/>
              </w:rPr>
            </w:pPr>
            <w:r>
              <w:rPr>
                <w:color w:val="000000"/>
                <w:sz w:val="18"/>
              </w:rPr>
              <w:t>3397</w:t>
            </w:r>
          </w:p>
        </w:tc>
        <w:tc>
          <w:tcPr>
            <w:tcW w:w="3219" w:type="dxa"/>
            <w:shd w:val="solid" w:color="FFFFFF" w:fill="FFFFFF"/>
          </w:tcPr>
          <w:p w14:paraId="17D58579" w14:textId="77777777" w:rsidR="00890DE4" w:rsidRDefault="00C459FB">
            <w:pPr>
              <w:spacing w:before="0" w:after="0"/>
              <w:rPr>
                <w:color w:val="000000"/>
                <w:sz w:val="18"/>
              </w:rPr>
            </w:pPr>
            <w:r>
              <w:rPr>
                <w:color w:val="000000"/>
                <w:sz w:val="18"/>
              </w:rPr>
              <w:t>Name Status, Coded</w:t>
            </w:r>
          </w:p>
        </w:tc>
        <w:tc>
          <w:tcPr>
            <w:tcW w:w="2835" w:type="dxa"/>
            <w:shd w:val="solid" w:color="FFFFFF" w:fill="FFFFFF"/>
          </w:tcPr>
          <w:p w14:paraId="756E1E90" w14:textId="77777777" w:rsidR="00890DE4" w:rsidRDefault="00C459FB">
            <w:pPr>
              <w:spacing w:before="0" w:after="0"/>
              <w:rPr>
                <w:color w:val="000000"/>
                <w:sz w:val="18"/>
              </w:rPr>
            </w:pPr>
            <w:r>
              <w:rPr>
                <w:color w:val="000000"/>
                <w:sz w:val="18"/>
              </w:rPr>
              <w:t>Filler (must be blank)</w:t>
            </w:r>
          </w:p>
        </w:tc>
      </w:tr>
      <w:tr w:rsidR="00105A79" w14:paraId="51C65E20" w14:textId="77777777" w:rsidTr="008C1EEE">
        <w:trPr>
          <w:cantSplit/>
          <w:trHeight w:val="235"/>
        </w:trPr>
        <w:tc>
          <w:tcPr>
            <w:tcW w:w="3095" w:type="dxa"/>
            <w:gridSpan w:val="3"/>
            <w:shd w:val="solid" w:color="FFFFFF" w:fill="FFFFFF"/>
          </w:tcPr>
          <w:p w14:paraId="78A03E94" w14:textId="77777777" w:rsidR="00890DE4" w:rsidRDefault="00890DE4">
            <w:pPr>
              <w:spacing w:before="0" w:after="0"/>
              <w:rPr>
                <w:color w:val="000000"/>
                <w:sz w:val="18"/>
              </w:rPr>
            </w:pPr>
          </w:p>
        </w:tc>
        <w:tc>
          <w:tcPr>
            <w:tcW w:w="1142" w:type="dxa"/>
            <w:shd w:val="solid" w:color="FFFFFF" w:fill="FFFFFF"/>
          </w:tcPr>
          <w:p w14:paraId="368DAE59" w14:textId="77777777" w:rsidR="00890DE4" w:rsidRDefault="00890DE4">
            <w:pPr>
              <w:spacing w:before="0" w:after="0"/>
              <w:rPr>
                <w:color w:val="000000"/>
                <w:sz w:val="18"/>
              </w:rPr>
            </w:pPr>
          </w:p>
        </w:tc>
        <w:tc>
          <w:tcPr>
            <w:tcW w:w="978" w:type="dxa"/>
            <w:shd w:val="solid" w:color="FFFFFF" w:fill="FFFFFF"/>
          </w:tcPr>
          <w:p w14:paraId="74666C76" w14:textId="77777777" w:rsidR="00890DE4" w:rsidRDefault="00890DE4">
            <w:pPr>
              <w:spacing w:before="0" w:after="0"/>
              <w:rPr>
                <w:color w:val="000000"/>
                <w:sz w:val="18"/>
              </w:rPr>
            </w:pPr>
          </w:p>
        </w:tc>
        <w:tc>
          <w:tcPr>
            <w:tcW w:w="1301" w:type="dxa"/>
            <w:shd w:val="solid" w:color="FFFFFF" w:fill="FFFFFF"/>
          </w:tcPr>
          <w:p w14:paraId="185BECCC" w14:textId="77777777" w:rsidR="00890DE4" w:rsidRDefault="00890DE4">
            <w:pPr>
              <w:spacing w:before="0" w:after="0"/>
              <w:rPr>
                <w:color w:val="000000"/>
                <w:sz w:val="18"/>
              </w:rPr>
            </w:pPr>
          </w:p>
        </w:tc>
        <w:tc>
          <w:tcPr>
            <w:tcW w:w="1146" w:type="dxa"/>
            <w:shd w:val="solid" w:color="FFFFFF" w:fill="FFFFFF"/>
          </w:tcPr>
          <w:p w14:paraId="19980064" w14:textId="77777777" w:rsidR="00890DE4" w:rsidRDefault="00C459FB">
            <w:pPr>
              <w:spacing w:before="0" w:after="0"/>
              <w:rPr>
                <w:color w:val="000000"/>
                <w:sz w:val="18"/>
              </w:rPr>
            </w:pPr>
            <w:r>
              <w:rPr>
                <w:color w:val="000000"/>
                <w:sz w:val="18"/>
              </w:rPr>
              <w:t>PNA</w:t>
            </w:r>
          </w:p>
        </w:tc>
        <w:tc>
          <w:tcPr>
            <w:tcW w:w="1305" w:type="dxa"/>
            <w:shd w:val="solid" w:color="FFFFFF" w:fill="FFFFFF"/>
          </w:tcPr>
          <w:p w14:paraId="7753AB3B" w14:textId="77777777" w:rsidR="00890DE4" w:rsidRDefault="00C459FB">
            <w:pPr>
              <w:spacing w:before="0" w:after="0"/>
              <w:rPr>
                <w:color w:val="000000"/>
                <w:sz w:val="18"/>
              </w:rPr>
            </w:pPr>
            <w:r>
              <w:rPr>
                <w:color w:val="000000"/>
                <w:sz w:val="18"/>
              </w:rPr>
              <w:t>C816/3405</w:t>
            </w:r>
          </w:p>
        </w:tc>
        <w:tc>
          <w:tcPr>
            <w:tcW w:w="3219" w:type="dxa"/>
            <w:shd w:val="solid" w:color="FFFFFF" w:fill="FFFFFF"/>
          </w:tcPr>
          <w:p w14:paraId="5FDCEB65" w14:textId="77777777" w:rsidR="00890DE4" w:rsidRDefault="00C459FB">
            <w:pPr>
              <w:spacing w:before="0" w:after="0"/>
              <w:rPr>
                <w:color w:val="000000"/>
                <w:sz w:val="18"/>
              </w:rPr>
            </w:pPr>
            <w:r>
              <w:rPr>
                <w:color w:val="000000"/>
                <w:sz w:val="18"/>
              </w:rPr>
              <w:t>Name component qualifier</w:t>
            </w:r>
          </w:p>
        </w:tc>
        <w:tc>
          <w:tcPr>
            <w:tcW w:w="2835" w:type="dxa"/>
            <w:shd w:val="solid" w:color="FFFFFF" w:fill="FFFFFF"/>
          </w:tcPr>
          <w:p w14:paraId="393F705C" w14:textId="77777777" w:rsidR="00890DE4" w:rsidRDefault="00C459FB">
            <w:pPr>
              <w:spacing w:before="0" w:after="0"/>
              <w:rPr>
                <w:color w:val="000000"/>
                <w:sz w:val="18"/>
              </w:rPr>
            </w:pPr>
            <w:r>
              <w:rPr>
                <w:color w:val="000000"/>
                <w:sz w:val="18"/>
              </w:rPr>
              <w:t>10 (Full Name)</w:t>
            </w:r>
          </w:p>
        </w:tc>
      </w:tr>
      <w:tr w:rsidR="00105A79" w14:paraId="1288C394" w14:textId="77777777" w:rsidTr="008C1EEE">
        <w:trPr>
          <w:cantSplit/>
          <w:trHeight w:val="235"/>
        </w:trPr>
        <w:tc>
          <w:tcPr>
            <w:tcW w:w="3095" w:type="dxa"/>
            <w:gridSpan w:val="3"/>
            <w:shd w:val="solid" w:color="FFFFFF" w:fill="FFFFFF"/>
          </w:tcPr>
          <w:p w14:paraId="4215D042" w14:textId="77777777" w:rsidR="00890DE4" w:rsidRDefault="00890DE4">
            <w:pPr>
              <w:spacing w:before="0" w:after="0"/>
              <w:rPr>
                <w:color w:val="000000"/>
                <w:sz w:val="18"/>
              </w:rPr>
            </w:pPr>
          </w:p>
        </w:tc>
        <w:tc>
          <w:tcPr>
            <w:tcW w:w="1142" w:type="dxa"/>
            <w:shd w:val="solid" w:color="FFFFFF" w:fill="FFFFFF"/>
          </w:tcPr>
          <w:p w14:paraId="59E35DA0" w14:textId="77777777" w:rsidR="00890DE4" w:rsidRDefault="00890DE4">
            <w:pPr>
              <w:spacing w:before="0" w:after="0"/>
              <w:rPr>
                <w:color w:val="000000"/>
                <w:sz w:val="18"/>
              </w:rPr>
            </w:pPr>
          </w:p>
        </w:tc>
        <w:tc>
          <w:tcPr>
            <w:tcW w:w="978" w:type="dxa"/>
            <w:shd w:val="solid" w:color="FFFFFF" w:fill="FFFFFF"/>
          </w:tcPr>
          <w:p w14:paraId="028BA150" w14:textId="77777777" w:rsidR="00890DE4" w:rsidRDefault="00890DE4">
            <w:pPr>
              <w:spacing w:before="0" w:after="0"/>
              <w:rPr>
                <w:color w:val="000000"/>
                <w:sz w:val="18"/>
              </w:rPr>
            </w:pPr>
          </w:p>
        </w:tc>
        <w:tc>
          <w:tcPr>
            <w:tcW w:w="1301" w:type="dxa"/>
            <w:shd w:val="solid" w:color="FFFFFF" w:fill="FFFFFF"/>
          </w:tcPr>
          <w:p w14:paraId="41B839E7" w14:textId="77777777" w:rsidR="00890DE4" w:rsidRDefault="00890DE4">
            <w:pPr>
              <w:spacing w:before="0" w:after="0"/>
              <w:rPr>
                <w:color w:val="000000"/>
                <w:sz w:val="18"/>
              </w:rPr>
            </w:pPr>
          </w:p>
        </w:tc>
        <w:tc>
          <w:tcPr>
            <w:tcW w:w="1146" w:type="dxa"/>
            <w:shd w:val="solid" w:color="FFFFFF" w:fill="FFFFFF"/>
          </w:tcPr>
          <w:p w14:paraId="53922378" w14:textId="77777777" w:rsidR="00890DE4" w:rsidRDefault="00C459FB">
            <w:pPr>
              <w:spacing w:before="0" w:after="0"/>
              <w:rPr>
                <w:color w:val="000000"/>
                <w:sz w:val="18"/>
              </w:rPr>
            </w:pPr>
            <w:r>
              <w:rPr>
                <w:color w:val="000000"/>
                <w:sz w:val="18"/>
              </w:rPr>
              <w:t>PNA</w:t>
            </w:r>
          </w:p>
        </w:tc>
        <w:tc>
          <w:tcPr>
            <w:tcW w:w="1305" w:type="dxa"/>
            <w:shd w:val="solid" w:color="FFFFFF" w:fill="FFFFFF"/>
          </w:tcPr>
          <w:p w14:paraId="28678731" w14:textId="77777777" w:rsidR="00890DE4" w:rsidRDefault="00C459FB">
            <w:pPr>
              <w:spacing w:before="0" w:after="0"/>
              <w:rPr>
                <w:color w:val="000000"/>
                <w:sz w:val="18"/>
              </w:rPr>
            </w:pPr>
            <w:r>
              <w:rPr>
                <w:color w:val="000000"/>
                <w:sz w:val="18"/>
              </w:rPr>
              <w:t>C816/3398</w:t>
            </w:r>
          </w:p>
        </w:tc>
        <w:tc>
          <w:tcPr>
            <w:tcW w:w="3219" w:type="dxa"/>
            <w:shd w:val="solid" w:color="FFFFFF" w:fill="FFFFFF"/>
          </w:tcPr>
          <w:p w14:paraId="26BA190D" w14:textId="77777777" w:rsidR="00890DE4" w:rsidRDefault="00C459FB">
            <w:pPr>
              <w:spacing w:before="0" w:after="0"/>
              <w:rPr>
                <w:color w:val="000000"/>
                <w:sz w:val="18"/>
              </w:rPr>
            </w:pPr>
            <w:r>
              <w:rPr>
                <w:color w:val="000000"/>
                <w:sz w:val="18"/>
              </w:rPr>
              <w:t>Name Component Details</w:t>
            </w:r>
          </w:p>
        </w:tc>
        <w:tc>
          <w:tcPr>
            <w:tcW w:w="2835" w:type="dxa"/>
            <w:shd w:val="solid" w:color="FFFFFF" w:fill="FFFFFF"/>
          </w:tcPr>
          <w:p w14:paraId="4C5FCEAE" w14:textId="77777777" w:rsidR="00890DE4" w:rsidRDefault="00C459FB">
            <w:pPr>
              <w:spacing w:before="0" w:after="0"/>
              <w:rPr>
                <w:color w:val="000000"/>
                <w:sz w:val="18"/>
              </w:rPr>
            </w:pPr>
            <w:r>
              <w:rPr>
                <w:color w:val="000000"/>
                <w:sz w:val="18"/>
              </w:rPr>
              <w:t>Value</w:t>
            </w:r>
          </w:p>
        </w:tc>
      </w:tr>
      <w:tr w:rsidR="00105A79" w14:paraId="6E8B0F99" w14:textId="77777777" w:rsidTr="008C1EEE">
        <w:trPr>
          <w:cantSplit/>
          <w:trHeight w:val="235"/>
        </w:trPr>
        <w:tc>
          <w:tcPr>
            <w:tcW w:w="3095" w:type="dxa"/>
            <w:gridSpan w:val="3"/>
            <w:shd w:val="solid" w:color="FFFFFF" w:fill="FFFFFF"/>
          </w:tcPr>
          <w:p w14:paraId="23C3BA7E" w14:textId="77777777" w:rsidR="00890DE4" w:rsidRDefault="00890DE4">
            <w:pPr>
              <w:spacing w:before="0" w:after="0"/>
              <w:rPr>
                <w:color w:val="000000"/>
                <w:sz w:val="18"/>
              </w:rPr>
            </w:pPr>
          </w:p>
        </w:tc>
        <w:tc>
          <w:tcPr>
            <w:tcW w:w="1142" w:type="dxa"/>
            <w:shd w:val="solid" w:color="FFFFFF" w:fill="FFFFFF"/>
          </w:tcPr>
          <w:p w14:paraId="26D63051" w14:textId="77777777" w:rsidR="00890DE4" w:rsidRDefault="00890DE4">
            <w:pPr>
              <w:spacing w:before="0" w:after="0"/>
              <w:rPr>
                <w:color w:val="000000"/>
                <w:sz w:val="18"/>
              </w:rPr>
            </w:pPr>
          </w:p>
        </w:tc>
        <w:tc>
          <w:tcPr>
            <w:tcW w:w="978" w:type="dxa"/>
            <w:shd w:val="solid" w:color="FFFFFF" w:fill="FFFFFF"/>
          </w:tcPr>
          <w:p w14:paraId="02086447" w14:textId="77777777" w:rsidR="00890DE4" w:rsidRDefault="00890DE4">
            <w:pPr>
              <w:spacing w:before="0" w:after="0"/>
              <w:rPr>
                <w:color w:val="000000"/>
                <w:sz w:val="18"/>
              </w:rPr>
            </w:pPr>
          </w:p>
        </w:tc>
        <w:tc>
          <w:tcPr>
            <w:tcW w:w="1301" w:type="dxa"/>
            <w:shd w:val="solid" w:color="FFFFFF" w:fill="FFFFFF"/>
          </w:tcPr>
          <w:p w14:paraId="16FBAAE6" w14:textId="77777777" w:rsidR="00890DE4" w:rsidRDefault="00890DE4">
            <w:pPr>
              <w:spacing w:before="0" w:after="0"/>
              <w:rPr>
                <w:color w:val="000000"/>
                <w:sz w:val="18"/>
              </w:rPr>
            </w:pPr>
          </w:p>
        </w:tc>
        <w:tc>
          <w:tcPr>
            <w:tcW w:w="1146" w:type="dxa"/>
            <w:shd w:val="solid" w:color="FFFFFF" w:fill="FFFFFF"/>
          </w:tcPr>
          <w:p w14:paraId="4FD7E863" w14:textId="77777777" w:rsidR="00890DE4" w:rsidRDefault="00890DE4">
            <w:pPr>
              <w:spacing w:before="0" w:after="0"/>
              <w:rPr>
                <w:color w:val="000000"/>
                <w:sz w:val="18"/>
              </w:rPr>
            </w:pPr>
          </w:p>
        </w:tc>
        <w:tc>
          <w:tcPr>
            <w:tcW w:w="1305" w:type="dxa"/>
            <w:shd w:val="solid" w:color="FFFFFF" w:fill="FFFFFF"/>
          </w:tcPr>
          <w:p w14:paraId="28FAFC9A" w14:textId="77777777" w:rsidR="00890DE4" w:rsidRDefault="00890DE4">
            <w:pPr>
              <w:spacing w:before="0" w:after="0"/>
              <w:rPr>
                <w:color w:val="000000"/>
                <w:sz w:val="18"/>
              </w:rPr>
            </w:pPr>
          </w:p>
        </w:tc>
        <w:tc>
          <w:tcPr>
            <w:tcW w:w="3219" w:type="dxa"/>
            <w:shd w:val="solid" w:color="FFFFFF" w:fill="FFFFFF"/>
          </w:tcPr>
          <w:p w14:paraId="3FB9633B" w14:textId="77777777" w:rsidR="00890DE4" w:rsidRDefault="00890DE4">
            <w:pPr>
              <w:spacing w:before="0" w:after="0"/>
              <w:rPr>
                <w:color w:val="000000"/>
                <w:sz w:val="18"/>
              </w:rPr>
            </w:pPr>
          </w:p>
        </w:tc>
        <w:tc>
          <w:tcPr>
            <w:tcW w:w="2835" w:type="dxa"/>
            <w:shd w:val="solid" w:color="FFFFFF" w:fill="FFFFFF"/>
          </w:tcPr>
          <w:p w14:paraId="4620AC9E" w14:textId="77777777" w:rsidR="00890DE4" w:rsidRDefault="00890DE4">
            <w:pPr>
              <w:spacing w:before="0" w:after="0"/>
              <w:rPr>
                <w:color w:val="000000"/>
                <w:sz w:val="18"/>
              </w:rPr>
            </w:pPr>
          </w:p>
        </w:tc>
      </w:tr>
      <w:tr w:rsidR="00105A79" w14:paraId="50D11EA4" w14:textId="77777777" w:rsidTr="008C1EEE">
        <w:trPr>
          <w:cantSplit/>
          <w:trHeight w:val="235"/>
        </w:trPr>
        <w:tc>
          <w:tcPr>
            <w:tcW w:w="3095" w:type="dxa"/>
            <w:gridSpan w:val="3"/>
            <w:shd w:val="solid" w:color="FFFFFF" w:fill="FFFFFF"/>
          </w:tcPr>
          <w:p w14:paraId="67E2577E" w14:textId="77777777" w:rsidR="00890DE4" w:rsidRDefault="00C459FB">
            <w:pPr>
              <w:spacing w:before="0" w:after="0"/>
              <w:rPr>
                <w:color w:val="000000"/>
                <w:sz w:val="18"/>
              </w:rPr>
            </w:pPr>
            <w:r>
              <w:rPr>
                <w:color w:val="000000"/>
                <w:sz w:val="18"/>
              </w:rPr>
              <w:t>Consignee Representative Name</w:t>
            </w:r>
          </w:p>
        </w:tc>
        <w:tc>
          <w:tcPr>
            <w:tcW w:w="1142" w:type="dxa"/>
            <w:shd w:val="solid" w:color="FFFFFF" w:fill="FFFFFF"/>
          </w:tcPr>
          <w:p w14:paraId="714360CD" w14:textId="77777777" w:rsidR="00890DE4" w:rsidRDefault="00890DE4">
            <w:pPr>
              <w:spacing w:before="0" w:after="0"/>
              <w:rPr>
                <w:color w:val="000000"/>
                <w:sz w:val="18"/>
              </w:rPr>
            </w:pPr>
          </w:p>
        </w:tc>
        <w:tc>
          <w:tcPr>
            <w:tcW w:w="978" w:type="dxa"/>
            <w:shd w:val="solid" w:color="FFFFFF" w:fill="FFFFFF"/>
          </w:tcPr>
          <w:p w14:paraId="40E5851E" w14:textId="77777777" w:rsidR="00890DE4" w:rsidRDefault="00890DE4">
            <w:pPr>
              <w:spacing w:before="0" w:after="0"/>
              <w:rPr>
                <w:color w:val="000000"/>
                <w:sz w:val="18"/>
              </w:rPr>
            </w:pPr>
          </w:p>
        </w:tc>
        <w:tc>
          <w:tcPr>
            <w:tcW w:w="1301" w:type="dxa"/>
            <w:shd w:val="solid" w:color="FFFFFF" w:fill="FFFFFF"/>
          </w:tcPr>
          <w:p w14:paraId="4030B86C"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GR3</w:t>
            </w:r>
          </w:p>
        </w:tc>
        <w:tc>
          <w:tcPr>
            <w:tcW w:w="1146" w:type="dxa"/>
            <w:shd w:val="solid" w:color="FFFFFF" w:fill="FFFFFF"/>
          </w:tcPr>
          <w:p w14:paraId="281FEFFC" w14:textId="77777777" w:rsidR="00890DE4" w:rsidRDefault="00C459FB">
            <w:pPr>
              <w:spacing w:before="0" w:after="0"/>
              <w:rPr>
                <w:color w:val="000000"/>
                <w:sz w:val="18"/>
              </w:rPr>
            </w:pPr>
            <w:r>
              <w:rPr>
                <w:color w:val="000000"/>
                <w:sz w:val="18"/>
              </w:rPr>
              <w:t>CTA</w:t>
            </w:r>
          </w:p>
        </w:tc>
        <w:tc>
          <w:tcPr>
            <w:tcW w:w="1305" w:type="dxa"/>
            <w:shd w:val="solid" w:color="FFFFFF" w:fill="FFFFFF"/>
          </w:tcPr>
          <w:p w14:paraId="6C466DD6" w14:textId="77777777" w:rsidR="00890DE4" w:rsidRDefault="00C459FB">
            <w:pPr>
              <w:spacing w:before="0" w:after="0"/>
              <w:rPr>
                <w:color w:val="000000"/>
                <w:sz w:val="18"/>
              </w:rPr>
            </w:pPr>
            <w:r>
              <w:rPr>
                <w:color w:val="000000"/>
                <w:sz w:val="18"/>
              </w:rPr>
              <w:t>3139</w:t>
            </w:r>
          </w:p>
        </w:tc>
        <w:tc>
          <w:tcPr>
            <w:tcW w:w="3219" w:type="dxa"/>
            <w:shd w:val="solid" w:color="FFFFFF" w:fill="FFFFFF"/>
          </w:tcPr>
          <w:p w14:paraId="64F09C08" w14:textId="77777777" w:rsidR="00890DE4" w:rsidRDefault="00C459FB">
            <w:pPr>
              <w:spacing w:before="0" w:after="0"/>
              <w:rPr>
                <w:color w:val="000000"/>
                <w:sz w:val="18"/>
              </w:rPr>
            </w:pPr>
            <w:r>
              <w:rPr>
                <w:color w:val="000000"/>
                <w:sz w:val="18"/>
              </w:rPr>
              <w:t>Contact function</w:t>
            </w:r>
          </w:p>
        </w:tc>
        <w:tc>
          <w:tcPr>
            <w:tcW w:w="2835" w:type="dxa"/>
            <w:shd w:val="solid" w:color="FFFFFF" w:fill="FFFFFF"/>
          </w:tcPr>
          <w:p w14:paraId="7D9ED151" w14:textId="77777777" w:rsidR="00890DE4" w:rsidRDefault="00C459FB">
            <w:pPr>
              <w:spacing w:before="0" w:after="0"/>
              <w:rPr>
                <w:color w:val="000000"/>
                <w:sz w:val="18"/>
              </w:rPr>
            </w:pPr>
            <w:r>
              <w:rPr>
                <w:color w:val="000000"/>
                <w:sz w:val="18"/>
              </w:rPr>
              <w:t>AG (Agent)</w:t>
            </w:r>
          </w:p>
        </w:tc>
      </w:tr>
      <w:tr w:rsidR="00105A79" w14:paraId="76243078" w14:textId="77777777" w:rsidTr="008C1EEE">
        <w:trPr>
          <w:cantSplit/>
          <w:trHeight w:val="235"/>
        </w:trPr>
        <w:tc>
          <w:tcPr>
            <w:tcW w:w="3095" w:type="dxa"/>
            <w:gridSpan w:val="3"/>
            <w:shd w:val="solid" w:color="FFFFFF" w:fill="FFFFFF"/>
          </w:tcPr>
          <w:p w14:paraId="01914A21" w14:textId="77777777" w:rsidR="00890DE4" w:rsidRDefault="00890DE4">
            <w:pPr>
              <w:spacing w:before="0" w:after="0"/>
              <w:rPr>
                <w:color w:val="000000"/>
                <w:sz w:val="18"/>
              </w:rPr>
            </w:pPr>
          </w:p>
        </w:tc>
        <w:tc>
          <w:tcPr>
            <w:tcW w:w="1142" w:type="dxa"/>
            <w:shd w:val="solid" w:color="FFFFFF" w:fill="FFFFFF"/>
          </w:tcPr>
          <w:p w14:paraId="3DD59194" w14:textId="77777777" w:rsidR="00890DE4" w:rsidRDefault="00890DE4">
            <w:pPr>
              <w:spacing w:before="0" w:after="0"/>
              <w:rPr>
                <w:color w:val="000000"/>
                <w:sz w:val="18"/>
              </w:rPr>
            </w:pPr>
          </w:p>
        </w:tc>
        <w:tc>
          <w:tcPr>
            <w:tcW w:w="978" w:type="dxa"/>
            <w:shd w:val="solid" w:color="FFFFFF" w:fill="FFFFFF"/>
          </w:tcPr>
          <w:p w14:paraId="453EC072" w14:textId="77777777" w:rsidR="00890DE4" w:rsidRDefault="00890DE4">
            <w:pPr>
              <w:spacing w:before="0" w:after="0"/>
              <w:rPr>
                <w:color w:val="000000"/>
                <w:sz w:val="18"/>
              </w:rPr>
            </w:pPr>
          </w:p>
        </w:tc>
        <w:tc>
          <w:tcPr>
            <w:tcW w:w="1301" w:type="dxa"/>
            <w:shd w:val="solid" w:color="FFFFFF" w:fill="FFFFFF"/>
          </w:tcPr>
          <w:p w14:paraId="1369A704" w14:textId="77777777" w:rsidR="00890DE4" w:rsidRDefault="00890DE4">
            <w:pPr>
              <w:spacing w:before="0" w:after="0"/>
              <w:rPr>
                <w:color w:val="000000"/>
                <w:sz w:val="18"/>
              </w:rPr>
            </w:pPr>
          </w:p>
        </w:tc>
        <w:tc>
          <w:tcPr>
            <w:tcW w:w="1146" w:type="dxa"/>
            <w:shd w:val="solid" w:color="FFFFFF" w:fill="FFFFFF"/>
          </w:tcPr>
          <w:p w14:paraId="5738F083" w14:textId="77777777" w:rsidR="00890DE4" w:rsidRDefault="00C459FB">
            <w:pPr>
              <w:spacing w:before="0" w:after="0"/>
              <w:rPr>
                <w:color w:val="000000"/>
                <w:sz w:val="18"/>
              </w:rPr>
            </w:pPr>
            <w:r>
              <w:rPr>
                <w:color w:val="000000"/>
                <w:sz w:val="18"/>
              </w:rPr>
              <w:t>CTA</w:t>
            </w:r>
          </w:p>
        </w:tc>
        <w:tc>
          <w:tcPr>
            <w:tcW w:w="1305" w:type="dxa"/>
            <w:shd w:val="solid" w:color="FFFFFF" w:fill="FFFFFF"/>
          </w:tcPr>
          <w:p w14:paraId="3E6FA3F0" w14:textId="77777777" w:rsidR="00890DE4" w:rsidRDefault="00C459FB">
            <w:pPr>
              <w:spacing w:before="0" w:after="0"/>
              <w:rPr>
                <w:color w:val="000000"/>
                <w:sz w:val="18"/>
              </w:rPr>
            </w:pPr>
            <w:r>
              <w:rPr>
                <w:color w:val="000000"/>
                <w:sz w:val="18"/>
              </w:rPr>
              <w:t>C056/3413</w:t>
            </w:r>
          </w:p>
        </w:tc>
        <w:tc>
          <w:tcPr>
            <w:tcW w:w="3219" w:type="dxa"/>
            <w:shd w:val="solid" w:color="FFFFFF" w:fill="FFFFFF"/>
          </w:tcPr>
          <w:p w14:paraId="5BF0F990" w14:textId="77777777" w:rsidR="00890DE4" w:rsidRDefault="00C459FB">
            <w:pPr>
              <w:spacing w:before="0" w:after="0"/>
              <w:rPr>
                <w:color w:val="000000"/>
                <w:sz w:val="18"/>
              </w:rPr>
            </w:pPr>
            <w:r>
              <w:rPr>
                <w:color w:val="000000"/>
                <w:sz w:val="18"/>
              </w:rPr>
              <w:t>Department or Employee identification</w:t>
            </w:r>
          </w:p>
        </w:tc>
        <w:tc>
          <w:tcPr>
            <w:tcW w:w="2835" w:type="dxa"/>
            <w:shd w:val="solid" w:color="FFFFFF" w:fill="FFFFFF"/>
          </w:tcPr>
          <w:p w14:paraId="46A2FF2D" w14:textId="77777777" w:rsidR="00890DE4" w:rsidRDefault="00C459FB">
            <w:pPr>
              <w:spacing w:before="0" w:after="0"/>
              <w:rPr>
                <w:color w:val="000000"/>
                <w:sz w:val="18"/>
              </w:rPr>
            </w:pPr>
            <w:r>
              <w:rPr>
                <w:color w:val="000000"/>
                <w:sz w:val="18"/>
              </w:rPr>
              <w:t>Filler (must be blank)</w:t>
            </w:r>
          </w:p>
        </w:tc>
      </w:tr>
      <w:tr w:rsidR="00105A79" w14:paraId="4351EFCB" w14:textId="77777777" w:rsidTr="008C1EEE">
        <w:trPr>
          <w:cantSplit/>
          <w:trHeight w:val="235"/>
        </w:trPr>
        <w:tc>
          <w:tcPr>
            <w:tcW w:w="3095" w:type="dxa"/>
            <w:gridSpan w:val="3"/>
            <w:shd w:val="solid" w:color="FFFFFF" w:fill="FFFFFF"/>
          </w:tcPr>
          <w:p w14:paraId="6564649A" w14:textId="77777777" w:rsidR="00890DE4" w:rsidRDefault="00890DE4">
            <w:pPr>
              <w:spacing w:before="0" w:after="0"/>
              <w:rPr>
                <w:color w:val="000000"/>
                <w:sz w:val="18"/>
              </w:rPr>
            </w:pPr>
          </w:p>
        </w:tc>
        <w:tc>
          <w:tcPr>
            <w:tcW w:w="1142" w:type="dxa"/>
            <w:shd w:val="solid" w:color="FFFFFF" w:fill="FFFFFF"/>
          </w:tcPr>
          <w:p w14:paraId="57744F45" w14:textId="77777777" w:rsidR="00890DE4" w:rsidRDefault="00890DE4">
            <w:pPr>
              <w:spacing w:before="0" w:after="0"/>
              <w:rPr>
                <w:color w:val="000000"/>
                <w:sz w:val="18"/>
              </w:rPr>
            </w:pPr>
          </w:p>
        </w:tc>
        <w:tc>
          <w:tcPr>
            <w:tcW w:w="978" w:type="dxa"/>
            <w:shd w:val="solid" w:color="FFFFFF" w:fill="FFFFFF"/>
          </w:tcPr>
          <w:p w14:paraId="2411F66A" w14:textId="77777777" w:rsidR="00890DE4" w:rsidRDefault="00890DE4">
            <w:pPr>
              <w:spacing w:before="0" w:after="0"/>
              <w:rPr>
                <w:color w:val="000000"/>
                <w:sz w:val="18"/>
              </w:rPr>
            </w:pPr>
          </w:p>
        </w:tc>
        <w:tc>
          <w:tcPr>
            <w:tcW w:w="1301" w:type="dxa"/>
            <w:shd w:val="solid" w:color="FFFFFF" w:fill="FFFFFF"/>
          </w:tcPr>
          <w:p w14:paraId="60270D02" w14:textId="77777777" w:rsidR="00890DE4" w:rsidRDefault="00890DE4">
            <w:pPr>
              <w:spacing w:before="0" w:after="0"/>
              <w:rPr>
                <w:color w:val="000000"/>
                <w:sz w:val="18"/>
              </w:rPr>
            </w:pPr>
          </w:p>
        </w:tc>
        <w:tc>
          <w:tcPr>
            <w:tcW w:w="1146" w:type="dxa"/>
            <w:shd w:val="solid" w:color="FFFFFF" w:fill="FFFFFF"/>
          </w:tcPr>
          <w:p w14:paraId="552AF106" w14:textId="77777777" w:rsidR="00890DE4" w:rsidRDefault="00C459FB">
            <w:pPr>
              <w:spacing w:before="0" w:after="0"/>
              <w:rPr>
                <w:color w:val="000000"/>
                <w:sz w:val="18"/>
              </w:rPr>
            </w:pPr>
            <w:r>
              <w:rPr>
                <w:color w:val="000000"/>
                <w:sz w:val="18"/>
              </w:rPr>
              <w:t>CTA</w:t>
            </w:r>
          </w:p>
        </w:tc>
        <w:tc>
          <w:tcPr>
            <w:tcW w:w="1305" w:type="dxa"/>
            <w:shd w:val="solid" w:color="FFFFFF" w:fill="FFFFFF"/>
          </w:tcPr>
          <w:p w14:paraId="6B6D5136" w14:textId="77777777" w:rsidR="00890DE4" w:rsidRDefault="00C459FB">
            <w:pPr>
              <w:spacing w:before="0" w:after="0"/>
              <w:rPr>
                <w:color w:val="000000"/>
                <w:sz w:val="18"/>
              </w:rPr>
            </w:pPr>
            <w:r>
              <w:rPr>
                <w:color w:val="000000"/>
                <w:sz w:val="18"/>
              </w:rPr>
              <w:t>C056/3412</w:t>
            </w:r>
          </w:p>
        </w:tc>
        <w:tc>
          <w:tcPr>
            <w:tcW w:w="3219" w:type="dxa"/>
            <w:shd w:val="solid" w:color="FFFFFF" w:fill="FFFFFF"/>
          </w:tcPr>
          <w:p w14:paraId="5BD1833F" w14:textId="77777777" w:rsidR="00890DE4" w:rsidRDefault="00C459FB">
            <w:pPr>
              <w:spacing w:before="0" w:after="0"/>
              <w:rPr>
                <w:color w:val="000000"/>
                <w:sz w:val="18"/>
              </w:rPr>
            </w:pPr>
            <w:r>
              <w:rPr>
                <w:color w:val="000000"/>
                <w:sz w:val="18"/>
              </w:rPr>
              <w:t>Department or Employee</w:t>
            </w:r>
          </w:p>
        </w:tc>
        <w:tc>
          <w:tcPr>
            <w:tcW w:w="2835" w:type="dxa"/>
            <w:shd w:val="solid" w:color="FFFFFF" w:fill="FFFFFF"/>
          </w:tcPr>
          <w:p w14:paraId="0FA4E0D4" w14:textId="77777777" w:rsidR="00890DE4" w:rsidRDefault="00C459FB">
            <w:pPr>
              <w:spacing w:before="0" w:after="0"/>
              <w:rPr>
                <w:color w:val="000000"/>
                <w:sz w:val="18"/>
              </w:rPr>
            </w:pPr>
            <w:r>
              <w:rPr>
                <w:color w:val="000000"/>
                <w:sz w:val="18"/>
              </w:rPr>
              <w:t>Value (free format text)</w:t>
            </w:r>
          </w:p>
        </w:tc>
      </w:tr>
      <w:tr w:rsidR="00105A79" w14:paraId="7CD0F0C9" w14:textId="77777777" w:rsidTr="008C1EEE">
        <w:trPr>
          <w:cantSplit/>
          <w:trHeight w:val="235"/>
        </w:trPr>
        <w:tc>
          <w:tcPr>
            <w:tcW w:w="3095" w:type="dxa"/>
            <w:gridSpan w:val="3"/>
            <w:shd w:val="solid" w:color="FFFFFF" w:fill="FFFFFF"/>
          </w:tcPr>
          <w:p w14:paraId="3969233A" w14:textId="77777777" w:rsidR="00890DE4" w:rsidRDefault="00890DE4">
            <w:pPr>
              <w:spacing w:before="0" w:after="0"/>
              <w:rPr>
                <w:color w:val="000000"/>
                <w:sz w:val="18"/>
              </w:rPr>
            </w:pPr>
          </w:p>
        </w:tc>
        <w:tc>
          <w:tcPr>
            <w:tcW w:w="1142" w:type="dxa"/>
            <w:shd w:val="solid" w:color="FFFFFF" w:fill="FFFFFF"/>
          </w:tcPr>
          <w:p w14:paraId="117931CE" w14:textId="77777777" w:rsidR="00890DE4" w:rsidRDefault="00890DE4">
            <w:pPr>
              <w:spacing w:before="0" w:after="0"/>
              <w:rPr>
                <w:color w:val="000000"/>
                <w:sz w:val="18"/>
              </w:rPr>
            </w:pPr>
          </w:p>
        </w:tc>
        <w:tc>
          <w:tcPr>
            <w:tcW w:w="978" w:type="dxa"/>
            <w:shd w:val="solid" w:color="FFFFFF" w:fill="FFFFFF"/>
          </w:tcPr>
          <w:p w14:paraId="7178551E" w14:textId="77777777" w:rsidR="00890DE4" w:rsidRDefault="00890DE4">
            <w:pPr>
              <w:spacing w:before="0" w:after="0"/>
              <w:rPr>
                <w:color w:val="000000"/>
                <w:sz w:val="18"/>
              </w:rPr>
            </w:pPr>
          </w:p>
        </w:tc>
        <w:tc>
          <w:tcPr>
            <w:tcW w:w="1301" w:type="dxa"/>
            <w:shd w:val="solid" w:color="FFFFFF" w:fill="FFFFFF"/>
          </w:tcPr>
          <w:p w14:paraId="30666353" w14:textId="77777777" w:rsidR="00890DE4" w:rsidRDefault="00890DE4">
            <w:pPr>
              <w:spacing w:before="0" w:after="0"/>
              <w:rPr>
                <w:color w:val="000000"/>
                <w:sz w:val="18"/>
              </w:rPr>
            </w:pPr>
          </w:p>
        </w:tc>
        <w:tc>
          <w:tcPr>
            <w:tcW w:w="1146" w:type="dxa"/>
            <w:shd w:val="solid" w:color="FFFFFF" w:fill="FFFFFF"/>
          </w:tcPr>
          <w:p w14:paraId="62FD31B4" w14:textId="77777777" w:rsidR="00890DE4" w:rsidRDefault="00890DE4">
            <w:pPr>
              <w:spacing w:before="0" w:after="0"/>
              <w:rPr>
                <w:color w:val="000000"/>
                <w:sz w:val="18"/>
              </w:rPr>
            </w:pPr>
          </w:p>
        </w:tc>
        <w:tc>
          <w:tcPr>
            <w:tcW w:w="1305" w:type="dxa"/>
            <w:shd w:val="solid" w:color="FFFFFF" w:fill="FFFFFF"/>
          </w:tcPr>
          <w:p w14:paraId="2668BC54" w14:textId="77777777" w:rsidR="00890DE4" w:rsidRDefault="00890DE4">
            <w:pPr>
              <w:spacing w:before="0" w:after="0"/>
              <w:rPr>
                <w:color w:val="000000"/>
                <w:sz w:val="18"/>
              </w:rPr>
            </w:pPr>
          </w:p>
        </w:tc>
        <w:tc>
          <w:tcPr>
            <w:tcW w:w="3219" w:type="dxa"/>
            <w:shd w:val="solid" w:color="FFFFFF" w:fill="FFFFFF"/>
          </w:tcPr>
          <w:p w14:paraId="1B0DB89C" w14:textId="77777777" w:rsidR="00890DE4" w:rsidRDefault="00890DE4">
            <w:pPr>
              <w:spacing w:before="0" w:after="0"/>
              <w:rPr>
                <w:color w:val="000000"/>
                <w:sz w:val="18"/>
              </w:rPr>
            </w:pPr>
          </w:p>
        </w:tc>
        <w:tc>
          <w:tcPr>
            <w:tcW w:w="2835" w:type="dxa"/>
            <w:shd w:val="solid" w:color="FFFFFF" w:fill="FFFFFF"/>
          </w:tcPr>
          <w:p w14:paraId="78700732" w14:textId="77777777" w:rsidR="00890DE4" w:rsidRDefault="00890DE4">
            <w:pPr>
              <w:spacing w:before="0" w:after="0"/>
              <w:rPr>
                <w:color w:val="000000"/>
                <w:sz w:val="18"/>
              </w:rPr>
            </w:pPr>
          </w:p>
        </w:tc>
      </w:tr>
      <w:tr w:rsidR="00105A79" w14:paraId="062D0EAB" w14:textId="77777777" w:rsidTr="008C1EEE">
        <w:trPr>
          <w:cantSplit/>
          <w:trHeight w:val="235"/>
        </w:trPr>
        <w:tc>
          <w:tcPr>
            <w:tcW w:w="3095" w:type="dxa"/>
            <w:gridSpan w:val="3"/>
            <w:shd w:val="solid" w:color="FFFFFF" w:fill="FFFFFF"/>
          </w:tcPr>
          <w:p w14:paraId="76B25750" w14:textId="77777777" w:rsidR="00890DE4" w:rsidRDefault="00C459FB">
            <w:pPr>
              <w:spacing w:before="0" w:after="0"/>
              <w:rPr>
                <w:color w:val="000000"/>
                <w:sz w:val="18"/>
              </w:rPr>
            </w:pPr>
            <w:r>
              <w:rPr>
                <w:color w:val="000000"/>
                <w:sz w:val="18"/>
              </w:rPr>
              <w:t>Person Responsible for Consignment</w:t>
            </w:r>
          </w:p>
        </w:tc>
        <w:tc>
          <w:tcPr>
            <w:tcW w:w="1142" w:type="dxa"/>
            <w:shd w:val="solid" w:color="FFFFFF" w:fill="FFFFFF"/>
          </w:tcPr>
          <w:p w14:paraId="32CC817D" w14:textId="77777777" w:rsidR="00890DE4" w:rsidRDefault="00890DE4">
            <w:pPr>
              <w:spacing w:before="0" w:after="0"/>
              <w:rPr>
                <w:color w:val="000000"/>
                <w:sz w:val="18"/>
              </w:rPr>
            </w:pPr>
          </w:p>
        </w:tc>
        <w:tc>
          <w:tcPr>
            <w:tcW w:w="978" w:type="dxa"/>
            <w:shd w:val="solid" w:color="FFFFFF" w:fill="FFFFFF"/>
          </w:tcPr>
          <w:p w14:paraId="6A9061C3" w14:textId="77777777" w:rsidR="00890DE4" w:rsidRDefault="00890DE4">
            <w:pPr>
              <w:spacing w:before="0" w:after="0"/>
              <w:rPr>
                <w:color w:val="000000"/>
                <w:sz w:val="18"/>
              </w:rPr>
            </w:pPr>
          </w:p>
        </w:tc>
        <w:tc>
          <w:tcPr>
            <w:tcW w:w="1301" w:type="dxa"/>
            <w:shd w:val="solid" w:color="FFFFFF" w:fill="FFFFFF"/>
          </w:tcPr>
          <w:p w14:paraId="40036F60"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GR2</w:t>
            </w:r>
          </w:p>
        </w:tc>
        <w:tc>
          <w:tcPr>
            <w:tcW w:w="1146" w:type="dxa"/>
            <w:shd w:val="solid" w:color="FFFFFF" w:fill="FFFFFF"/>
          </w:tcPr>
          <w:p w14:paraId="5ED4812D" w14:textId="77777777" w:rsidR="00890DE4" w:rsidRDefault="00C459FB">
            <w:pPr>
              <w:spacing w:before="0" w:after="0"/>
              <w:rPr>
                <w:color w:val="000000"/>
                <w:sz w:val="18"/>
              </w:rPr>
            </w:pPr>
            <w:r>
              <w:rPr>
                <w:color w:val="000000"/>
                <w:sz w:val="18"/>
              </w:rPr>
              <w:t>PNA</w:t>
            </w:r>
          </w:p>
        </w:tc>
        <w:tc>
          <w:tcPr>
            <w:tcW w:w="1305" w:type="dxa"/>
            <w:shd w:val="solid" w:color="FFFFFF" w:fill="FFFFFF"/>
          </w:tcPr>
          <w:p w14:paraId="196C8A3F" w14:textId="77777777" w:rsidR="00890DE4" w:rsidRDefault="00C459FB">
            <w:pPr>
              <w:spacing w:before="0" w:after="0"/>
              <w:rPr>
                <w:color w:val="000000"/>
                <w:sz w:val="18"/>
              </w:rPr>
            </w:pPr>
            <w:r>
              <w:rPr>
                <w:color w:val="000000"/>
                <w:sz w:val="18"/>
              </w:rPr>
              <w:t>3035</w:t>
            </w:r>
          </w:p>
        </w:tc>
        <w:tc>
          <w:tcPr>
            <w:tcW w:w="3219" w:type="dxa"/>
            <w:shd w:val="solid" w:color="FFFFFF" w:fill="FFFFFF"/>
          </w:tcPr>
          <w:p w14:paraId="74003FC4" w14:textId="77777777" w:rsidR="00890DE4" w:rsidRDefault="00C459FB">
            <w:pPr>
              <w:spacing w:before="0" w:after="0"/>
              <w:rPr>
                <w:color w:val="000000"/>
                <w:sz w:val="18"/>
              </w:rPr>
            </w:pPr>
            <w:r>
              <w:rPr>
                <w:color w:val="000000"/>
                <w:sz w:val="18"/>
              </w:rPr>
              <w:t>Party qualifier</w:t>
            </w:r>
          </w:p>
        </w:tc>
        <w:tc>
          <w:tcPr>
            <w:tcW w:w="2835" w:type="dxa"/>
            <w:shd w:val="solid" w:color="FFFFFF" w:fill="FFFFFF"/>
          </w:tcPr>
          <w:p w14:paraId="489B3AD6" w14:textId="77777777" w:rsidR="00890DE4" w:rsidRDefault="00C459FB">
            <w:pPr>
              <w:spacing w:before="0" w:after="0"/>
              <w:rPr>
                <w:color w:val="000000"/>
                <w:sz w:val="18"/>
              </w:rPr>
            </w:pPr>
            <w:smartTag w:uri="urn:schemas-microsoft-com:office:smarttags" w:element="State">
              <w:smartTag w:uri="urn:schemas-microsoft-com:office:smarttags" w:element="place">
                <w:r>
                  <w:rPr>
                    <w:color w:val="000000"/>
                    <w:sz w:val="18"/>
                  </w:rPr>
                  <w:t>AL</w:t>
                </w:r>
              </w:smartTag>
            </w:smartTag>
          </w:p>
        </w:tc>
      </w:tr>
      <w:tr w:rsidR="00105A79" w14:paraId="1A8FBAD3" w14:textId="77777777" w:rsidTr="008C1EEE">
        <w:trPr>
          <w:cantSplit/>
          <w:trHeight w:val="235"/>
        </w:trPr>
        <w:tc>
          <w:tcPr>
            <w:tcW w:w="3095" w:type="dxa"/>
            <w:gridSpan w:val="3"/>
            <w:shd w:val="solid" w:color="FFFFFF" w:fill="FFFFFF"/>
          </w:tcPr>
          <w:p w14:paraId="09987151" w14:textId="77777777" w:rsidR="00890DE4" w:rsidRDefault="00890DE4">
            <w:pPr>
              <w:spacing w:before="0" w:after="0"/>
              <w:rPr>
                <w:color w:val="000000"/>
                <w:sz w:val="18"/>
              </w:rPr>
            </w:pPr>
          </w:p>
        </w:tc>
        <w:tc>
          <w:tcPr>
            <w:tcW w:w="1142" w:type="dxa"/>
            <w:shd w:val="solid" w:color="FFFFFF" w:fill="FFFFFF"/>
          </w:tcPr>
          <w:p w14:paraId="383FF6EF" w14:textId="77777777" w:rsidR="00890DE4" w:rsidRDefault="00890DE4">
            <w:pPr>
              <w:spacing w:before="0" w:after="0"/>
              <w:rPr>
                <w:color w:val="000000"/>
                <w:sz w:val="18"/>
              </w:rPr>
            </w:pPr>
          </w:p>
        </w:tc>
        <w:tc>
          <w:tcPr>
            <w:tcW w:w="978" w:type="dxa"/>
            <w:shd w:val="solid" w:color="FFFFFF" w:fill="FFFFFF"/>
          </w:tcPr>
          <w:p w14:paraId="08F105BF" w14:textId="77777777" w:rsidR="00890DE4" w:rsidRDefault="00890DE4">
            <w:pPr>
              <w:spacing w:before="0" w:after="0"/>
              <w:rPr>
                <w:color w:val="000000"/>
                <w:sz w:val="18"/>
              </w:rPr>
            </w:pPr>
          </w:p>
        </w:tc>
        <w:tc>
          <w:tcPr>
            <w:tcW w:w="1301" w:type="dxa"/>
            <w:shd w:val="solid" w:color="FFFFFF" w:fill="FFFFFF"/>
          </w:tcPr>
          <w:p w14:paraId="2176187A" w14:textId="77777777" w:rsidR="00890DE4" w:rsidRDefault="00890DE4">
            <w:pPr>
              <w:spacing w:before="0" w:after="0"/>
              <w:rPr>
                <w:color w:val="000000"/>
                <w:sz w:val="18"/>
              </w:rPr>
            </w:pPr>
          </w:p>
        </w:tc>
        <w:tc>
          <w:tcPr>
            <w:tcW w:w="1146" w:type="dxa"/>
            <w:shd w:val="solid" w:color="FFFFFF" w:fill="FFFFFF"/>
          </w:tcPr>
          <w:p w14:paraId="4A95BA9D" w14:textId="77777777" w:rsidR="00890DE4" w:rsidRDefault="00C459FB">
            <w:pPr>
              <w:spacing w:before="0" w:after="0"/>
              <w:rPr>
                <w:color w:val="000000"/>
                <w:sz w:val="18"/>
              </w:rPr>
            </w:pPr>
            <w:r>
              <w:rPr>
                <w:color w:val="000000"/>
                <w:sz w:val="18"/>
              </w:rPr>
              <w:t>PNA</w:t>
            </w:r>
          </w:p>
        </w:tc>
        <w:tc>
          <w:tcPr>
            <w:tcW w:w="1305" w:type="dxa"/>
            <w:shd w:val="solid" w:color="FFFFFF" w:fill="FFFFFF"/>
          </w:tcPr>
          <w:p w14:paraId="6D24FF03" w14:textId="77777777" w:rsidR="00890DE4" w:rsidRDefault="00C459FB">
            <w:pPr>
              <w:spacing w:before="0" w:after="0"/>
              <w:rPr>
                <w:color w:val="000000"/>
                <w:sz w:val="18"/>
              </w:rPr>
            </w:pPr>
            <w:r>
              <w:rPr>
                <w:color w:val="000000"/>
                <w:sz w:val="18"/>
              </w:rPr>
              <w:t>C206</w:t>
            </w:r>
          </w:p>
        </w:tc>
        <w:tc>
          <w:tcPr>
            <w:tcW w:w="3219" w:type="dxa"/>
            <w:shd w:val="solid" w:color="FFFFFF" w:fill="FFFFFF"/>
          </w:tcPr>
          <w:p w14:paraId="3F57F819" w14:textId="77777777" w:rsidR="00890DE4" w:rsidRDefault="00C459FB">
            <w:pPr>
              <w:spacing w:before="0" w:after="0"/>
              <w:rPr>
                <w:color w:val="000000"/>
                <w:sz w:val="18"/>
              </w:rPr>
            </w:pPr>
            <w:r>
              <w:rPr>
                <w:color w:val="000000"/>
                <w:sz w:val="18"/>
              </w:rPr>
              <w:t>Identification Number</w:t>
            </w:r>
          </w:p>
        </w:tc>
        <w:tc>
          <w:tcPr>
            <w:tcW w:w="2835" w:type="dxa"/>
            <w:shd w:val="solid" w:color="FFFFFF" w:fill="FFFFFF"/>
          </w:tcPr>
          <w:p w14:paraId="2CD5A10A" w14:textId="77777777" w:rsidR="00890DE4" w:rsidRDefault="00C459FB">
            <w:pPr>
              <w:spacing w:before="0" w:after="0"/>
              <w:rPr>
                <w:color w:val="000000"/>
                <w:sz w:val="18"/>
              </w:rPr>
            </w:pPr>
            <w:r>
              <w:rPr>
                <w:color w:val="000000"/>
                <w:sz w:val="18"/>
              </w:rPr>
              <w:t>Filler (must be blank)</w:t>
            </w:r>
          </w:p>
        </w:tc>
      </w:tr>
      <w:tr w:rsidR="00105A79" w14:paraId="6E14D911" w14:textId="77777777" w:rsidTr="008C1EEE">
        <w:trPr>
          <w:cantSplit/>
          <w:trHeight w:val="235"/>
        </w:trPr>
        <w:tc>
          <w:tcPr>
            <w:tcW w:w="3095" w:type="dxa"/>
            <w:gridSpan w:val="3"/>
            <w:shd w:val="solid" w:color="FFFFFF" w:fill="FFFFFF"/>
          </w:tcPr>
          <w:p w14:paraId="16FF015A" w14:textId="77777777" w:rsidR="00890DE4" w:rsidRDefault="00890DE4">
            <w:pPr>
              <w:spacing w:before="0" w:after="0"/>
              <w:rPr>
                <w:color w:val="000000"/>
                <w:sz w:val="18"/>
              </w:rPr>
            </w:pPr>
          </w:p>
        </w:tc>
        <w:tc>
          <w:tcPr>
            <w:tcW w:w="1142" w:type="dxa"/>
            <w:shd w:val="solid" w:color="FFFFFF" w:fill="FFFFFF"/>
          </w:tcPr>
          <w:p w14:paraId="4FE3A539" w14:textId="77777777" w:rsidR="00890DE4" w:rsidRDefault="00890DE4">
            <w:pPr>
              <w:spacing w:before="0" w:after="0"/>
              <w:rPr>
                <w:color w:val="000000"/>
                <w:sz w:val="18"/>
              </w:rPr>
            </w:pPr>
          </w:p>
        </w:tc>
        <w:tc>
          <w:tcPr>
            <w:tcW w:w="978" w:type="dxa"/>
            <w:shd w:val="solid" w:color="FFFFFF" w:fill="FFFFFF"/>
          </w:tcPr>
          <w:p w14:paraId="6B465924" w14:textId="77777777" w:rsidR="00890DE4" w:rsidRDefault="00890DE4">
            <w:pPr>
              <w:spacing w:before="0" w:after="0"/>
              <w:rPr>
                <w:color w:val="000000"/>
                <w:sz w:val="18"/>
              </w:rPr>
            </w:pPr>
          </w:p>
        </w:tc>
        <w:tc>
          <w:tcPr>
            <w:tcW w:w="1301" w:type="dxa"/>
            <w:shd w:val="solid" w:color="FFFFFF" w:fill="FFFFFF"/>
          </w:tcPr>
          <w:p w14:paraId="04D6A754" w14:textId="77777777" w:rsidR="00890DE4" w:rsidRDefault="00890DE4">
            <w:pPr>
              <w:spacing w:before="0" w:after="0"/>
              <w:rPr>
                <w:color w:val="000000"/>
                <w:sz w:val="18"/>
              </w:rPr>
            </w:pPr>
          </w:p>
        </w:tc>
        <w:tc>
          <w:tcPr>
            <w:tcW w:w="1146" w:type="dxa"/>
            <w:shd w:val="solid" w:color="FFFFFF" w:fill="FFFFFF"/>
          </w:tcPr>
          <w:p w14:paraId="39DDEEB3" w14:textId="77777777" w:rsidR="00890DE4" w:rsidRDefault="00C459FB">
            <w:pPr>
              <w:spacing w:before="0" w:after="0"/>
              <w:rPr>
                <w:color w:val="000000"/>
                <w:sz w:val="18"/>
              </w:rPr>
            </w:pPr>
            <w:r>
              <w:rPr>
                <w:color w:val="000000"/>
                <w:sz w:val="18"/>
              </w:rPr>
              <w:t>PNA</w:t>
            </w:r>
          </w:p>
        </w:tc>
        <w:tc>
          <w:tcPr>
            <w:tcW w:w="1305" w:type="dxa"/>
            <w:shd w:val="solid" w:color="FFFFFF" w:fill="FFFFFF"/>
          </w:tcPr>
          <w:p w14:paraId="121B10D0" w14:textId="77777777" w:rsidR="00890DE4" w:rsidRDefault="00C459FB">
            <w:pPr>
              <w:spacing w:before="0" w:after="0"/>
              <w:rPr>
                <w:color w:val="000000"/>
                <w:sz w:val="18"/>
              </w:rPr>
            </w:pPr>
            <w:r>
              <w:rPr>
                <w:color w:val="000000"/>
                <w:sz w:val="18"/>
              </w:rPr>
              <w:t>C082</w:t>
            </w:r>
          </w:p>
        </w:tc>
        <w:tc>
          <w:tcPr>
            <w:tcW w:w="3219" w:type="dxa"/>
            <w:shd w:val="solid" w:color="FFFFFF" w:fill="FFFFFF"/>
          </w:tcPr>
          <w:p w14:paraId="3360AF7D" w14:textId="77777777" w:rsidR="00890DE4" w:rsidRDefault="00C459FB">
            <w:pPr>
              <w:spacing w:before="0" w:after="0"/>
              <w:rPr>
                <w:color w:val="000000"/>
                <w:sz w:val="18"/>
              </w:rPr>
            </w:pPr>
            <w:r>
              <w:rPr>
                <w:color w:val="000000"/>
                <w:sz w:val="18"/>
              </w:rPr>
              <w:t>Party Identification Details</w:t>
            </w:r>
          </w:p>
        </w:tc>
        <w:tc>
          <w:tcPr>
            <w:tcW w:w="2835" w:type="dxa"/>
            <w:shd w:val="solid" w:color="FFFFFF" w:fill="FFFFFF"/>
          </w:tcPr>
          <w:p w14:paraId="1F392388" w14:textId="77777777" w:rsidR="00890DE4" w:rsidRDefault="00C459FB">
            <w:pPr>
              <w:spacing w:before="0" w:after="0"/>
              <w:rPr>
                <w:color w:val="000000"/>
                <w:sz w:val="18"/>
              </w:rPr>
            </w:pPr>
            <w:r>
              <w:rPr>
                <w:color w:val="000000"/>
                <w:sz w:val="18"/>
              </w:rPr>
              <w:t>Filler (must be blank)</w:t>
            </w:r>
          </w:p>
        </w:tc>
      </w:tr>
      <w:tr w:rsidR="00105A79" w14:paraId="1392855D" w14:textId="77777777" w:rsidTr="008C1EEE">
        <w:trPr>
          <w:cantSplit/>
          <w:trHeight w:val="235"/>
        </w:trPr>
        <w:tc>
          <w:tcPr>
            <w:tcW w:w="3095" w:type="dxa"/>
            <w:gridSpan w:val="3"/>
            <w:shd w:val="solid" w:color="FFFFFF" w:fill="FFFFFF"/>
          </w:tcPr>
          <w:p w14:paraId="30D85803" w14:textId="77777777" w:rsidR="00890DE4" w:rsidRDefault="00890DE4">
            <w:pPr>
              <w:spacing w:before="0" w:after="0"/>
              <w:rPr>
                <w:color w:val="000000"/>
                <w:sz w:val="18"/>
              </w:rPr>
            </w:pPr>
          </w:p>
        </w:tc>
        <w:tc>
          <w:tcPr>
            <w:tcW w:w="1142" w:type="dxa"/>
            <w:shd w:val="solid" w:color="FFFFFF" w:fill="FFFFFF"/>
          </w:tcPr>
          <w:p w14:paraId="76B54839" w14:textId="77777777" w:rsidR="00890DE4" w:rsidRDefault="00890DE4">
            <w:pPr>
              <w:spacing w:before="0" w:after="0"/>
              <w:rPr>
                <w:color w:val="000000"/>
                <w:sz w:val="18"/>
              </w:rPr>
            </w:pPr>
          </w:p>
        </w:tc>
        <w:tc>
          <w:tcPr>
            <w:tcW w:w="978" w:type="dxa"/>
            <w:shd w:val="solid" w:color="FFFFFF" w:fill="FFFFFF"/>
          </w:tcPr>
          <w:p w14:paraId="23A0AA72" w14:textId="77777777" w:rsidR="00890DE4" w:rsidRDefault="00890DE4">
            <w:pPr>
              <w:spacing w:before="0" w:after="0"/>
              <w:rPr>
                <w:color w:val="000000"/>
                <w:sz w:val="18"/>
              </w:rPr>
            </w:pPr>
          </w:p>
        </w:tc>
        <w:tc>
          <w:tcPr>
            <w:tcW w:w="1301" w:type="dxa"/>
            <w:shd w:val="solid" w:color="FFFFFF" w:fill="FFFFFF"/>
          </w:tcPr>
          <w:p w14:paraId="65B79514" w14:textId="77777777" w:rsidR="00890DE4" w:rsidRDefault="00890DE4">
            <w:pPr>
              <w:spacing w:before="0" w:after="0"/>
              <w:rPr>
                <w:color w:val="000000"/>
                <w:sz w:val="18"/>
              </w:rPr>
            </w:pPr>
          </w:p>
        </w:tc>
        <w:tc>
          <w:tcPr>
            <w:tcW w:w="1146" w:type="dxa"/>
            <w:shd w:val="solid" w:color="FFFFFF" w:fill="FFFFFF"/>
          </w:tcPr>
          <w:p w14:paraId="4EDF0CE9" w14:textId="77777777" w:rsidR="00890DE4" w:rsidRDefault="00C459FB">
            <w:pPr>
              <w:spacing w:before="0" w:after="0"/>
              <w:rPr>
                <w:color w:val="000000"/>
                <w:sz w:val="18"/>
              </w:rPr>
            </w:pPr>
            <w:r>
              <w:rPr>
                <w:color w:val="000000"/>
                <w:sz w:val="18"/>
              </w:rPr>
              <w:t>PNA</w:t>
            </w:r>
          </w:p>
        </w:tc>
        <w:tc>
          <w:tcPr>
            <w:tcW w:w="1305" w:type="dxa"/>
            <w:shd w:val="solid" w:color="FFFFFF" w:fill="FFFFFF"/>
          </w:tcPr>
          <w:p w14:paraId="5DFF2F05" w14:textId="77777777" w:rsidR="00890DE4" w:rsidRDefault="00C459FB">
            <w:pPr>
              <w:spacing w:before="0" w:after="0"/>
              <w:rPr>
                <w:color w:val="000000"/>
                <w:sz w:val="18"/>
              </w:rPr>
            </w:pPr>
            <w:r>
              <w:rPr>
                <w:color w:val="000000"/>
                <w:sz w:val="18"/>
              </w:rPr>
              <w:t>3403</w:t>
            </w:r>
          </w:p>
        </w:tc>
        <w:tc>
          <w:tcPr>
            <w:tcW w:w="3219" w:type="dxa"/>
            <w:shd w:val="solid" w:color="FFFFFF" w:fill="FFFFFF"/>
          </w:tcPr>
          <w:p w14:paraId="21BBADA2" w14:textId="77777777" w:rsidR="00890DE4" w:rsidRDefault="00C459FB">
            <w:pPr>
              <w:spacing w:before="0" w:after="0"/>
              <w:rPr>
                <w:color w:val="000000"/>
                <w:sz w:val="18"/>
              </w:rPr>
            </w:pPr>
            <w:r>
              <w:rPr>
                <w:color w:val="000000"/>
                <w:sz w:val="18"/>
              </w:rPr>
              <w:t>Name type, coded</w:t>
            </w:r>
          </w:p>
        </w:tc>
        <w:tc>
          <w:tcPr>
            <w:tcW w:w="2835" w:type="dxa"/>
            <w:shd w:val="solid" w:color="FFFFFF" w:fill="FFFFFF"/>
          </w:tcPr>
          <w:p w14:paraId="3800D906" w14:textId="77777777" w:rsidR="00890DE4" w:rsidRDefault="00C459FB">
            <w:pPr>
              <w:spacing w:before="0" w:after="0"/>
              <w:rPr>
                <w:color w:val="000000"/>
                <w:sz w:val="18"/>
              </w:rPr>
            </w:pPr>
            <w:r>
              <w:rPr>
                <w:color w:val="000000"/>
                <w:sz w:val="18"/>
              </w:rPr>
              <w:t>Filler (must be blank)</w:t>
            </w:r>
          </w:p>
        </w:tc>
      </w:tr>
      <w:tr w:rsidR="00105A79" w14:paraId="46B120C2" w14:textId="77777777" w:rsidTr="008C1EEE">
        <w:trPr>
          <w:cantSplit/>
          <w:trHeight w:val="235"/>
        </w:trPr>
        <w:tc>
          <w:tcPr>
            <w:tcW w:w="3095" w:type="dxa"/>
            <w:gridSpan w:val="3"/>
            <w:shd w:val="solid" w:color="FFFFFF" w:fill="FFFFFF"/>
          </w:tcPr>
          <w:p w14:paraId="7712ED84" w14:textId="77777777" w:rsidR="00890DE4" w:rsidRDefault="00890DE4">
            <w:pPr>
              <w:spacing w:before="0" w:after="0"/>
              <w:rPr>
                <w:color w:val="000000"/>
                <w:sz w:val="18"/>
              </w:rPr>
            </w:pPr>
          </w:p>
        </w:tc>
        <w:tc>
          <w:tcPr>
            <w:tcW w:w="1142" w:type="dxa"/>
            <w:shd w:val="solid" w:color="FFFFFF" w:fill="FFFFFF"/>
          </w:tcPr>
          <w:p w14:paraId="2C2ECBA7" w14:textId="77777777" w:rsidR="00890DE4" w:rsidRDefault="00890DE4">
            <w:pPr>
              <w:spacing w:before="0" w:after="0"/>
              <w:rPr>
                <w:color w:val="000000"/>
                <w:sz w:val="18"/>
              </w:rPr>
            </w:pPr>
          </w:p>
        </w:tc>
        <w:tc>
          <w:tcPr>
            <w:tcW w:w="978" w:type="dxa"/>
            <w:shd w:val="solid" w:color="FFFFFF" w:fill="FFFFFF"/>
          </w:tcPr>
          <w:p w14:paraId="1A479252" w14:textId="77777777" w:rsidR="00890DE4" w:rsidRDefault="00890DE4">
            <w:pPr>
              <w:spacing w:before="0" w:after="0"/>
              <w:rPr>
                <w:color w:val="000000"/>
                <w:sz w:val="18"/>
              </w:rPr>
            </w:pPr>
          </w:p>
        </w:tc>
        <w:tc>
          <w:tcPr>
            <w:tcW w:w="1301" w:type="dxa"/>
            <w:shd w:val="solid" w:color="FFFFFF" w:fill="FFFFFF"/>
          </w:tcPr>
          <w:p w14:paraId="46C526A9" w14:textId="77777777" w:rsidR="00890DE4" w:rsidRDefault="00890DE4">
            <w:pPr>
              <w:spacing w:before="0" w:after="0"/>
              <w:rPr>
                <w:color w:val="000000"/>
                <w:sz w:val="18"/>
              </w:rPr>
            </w:pPr>
          </w:p>
        </w:tc>
        <w:tc>
          <w:tcPr>
            <w:tcW w:w="1146" w:type="dxa"/>
            <w:shd w:val="solid" w:color="FFFFFF" w:fill="FFFFFF"/>
          </w:tcPr>
          <w:p w14:paraId="1468F731" w14:textId="77777777" w:rsidR="00890DE4" w:rsidRDefault="00C459FB">
            <w:pPr>
              <w:spacing w:before="0" w:after="0"/>
              <w:rPr>
                <w:color w:val="000000"/>
                <w:sz w:val="18"/>
              </w:rPr>
            </w:pPr>
            <w:r>
              <w:rPr>
                <w:color w:val="000000"/>
                <w:sz w:val="18"/>
              </w:rPr>
              <w:t>PNA</w:t>
            </w:r>
          </w:p>
        </w:tc>
        <w:tc>
          <w:tcPr>
            <w:tcW w:w="1305" w:type="dxa"/>
            <w:shd w:val="solid" w:color="FFFFFF" w:fill="FFFFFF"/>
          </w:tcPr>
          <w:p w14:paraId="19DFC574" w14:textId="77777777" w:rsidR="00890DE4" w:rsidRDefault="00C459FB">
            <w:pPr>
              <w:spacing w:before="0" w:after="0"/>
              <w:rPr>
                <w:color w:val="000000"/>
                <w:sz w:val="18"/>
              </w:rPr>
            </w:pPr>
            <w:r>
              <w:rPr>
                <w:color w:val="000000"/>
                <w:sz w:val="18"/>
              </w:rPr>
              <w:t>3397</w:t>
            </w:r>
          </w:p>
        </w:tc>
        <w:tc>
          <w:tcPr>
            <w:tcW w:w="3219" w:type="dxa"/>
            <w:shd w:val="solid" w:color="FFFFFF" w:fill="FFFFFF"/>
          </w:tcPr>
          <w:p w14:paraId="38A6C4E3" w14:textId="77777777" w:rsidR="00890DE4" w:rsidRDefault="00C459FB">
            <w:pPr>
              <w:spacing w:before="0" w:after="0"/>
              <w:rPr>
                <w:color w:val="000000"/>
                <w:sz w:val="18"/>
              </w:rPr>
            </w:pPr>
            <w:r>
              <w:rPr>
                <w:color w:val="000000"/>
                <w:sz w:val="18"/>
              </w:rPr>
              <w:t>Name status, coded</w:t>
            </w:r>
          </w:p>
        </w:tc>
        <w:tc>
          <w:tcPr>
            <w:tcW w:w="2835" w:type="dxa"/>
            <w:shd w:val="solid" w:color="FFFFFF" w:fill="FFFFFF"/>
          </w:tcPr>
          <w:p w14:paraId="70DC18D2" w14:textId="77777777" w:rsidR="00890DE4" w:rsidRDefault="00C459FB">
            <w:pPr>
              <w:spacing w:before="0" w:after="0"/>
              <w:rPr>
                <w:color w:val="000000"/>
                <w:sz w:val="18"/>
              </w:rPr>
            </w:pPr>
            <w:r>
              <w:rPr>
                <w:color w:val="000000"/>
                <w:sz w:val="18"/>
              </w:rPr>
              <w:t>Filler (must be blank)</w:t>
            </w:r>
          </w:p>
        </w:tc>
      </w:tr>
      <w:tr w:rsidR="00105A79" w14:paraId="1769DC09" w14:textId="77777777" w:rsidTr="008C1EEE">
        <w:trPr>
          <w:cantSplit/>
          <w:trHeight w:val="235"/>
        </w:trPr>
        <w:tc>
          <w:tcPr>
            <w:tcW w:w="3095" w:type="dxa"/>
            <w:gridSpan w:val="3"/>
            <w:shd w:val="solid" w:color="FFFFFF" w:fill="FFFFFF"/>
          </w:tcPr>
          <w:p w14:paraId="14427EAE" w14:textId="77777777" w:rsidR="00890DE4" w:rsidRDefault="00890DE4">
            <w:pPr>
              <w:spacing w:before="0" w:after="0"/>
              <w:rPr>
                <w:color w:val="000000"/>
                <w:sz w:val="18"/>
              </w:rPr>
            </w:pPr>
          </w:p>
        </w:tc>
        <w:tc>
          <w:tcPr>
            <w:tcW w:w="1142" w:type="dxa"/>
            <w:shd w:val="solid" w:color="FFFFFF" w:fill="FFFFFF"/>
          </w:tcPr>
          <w:p w14:paraId="5602A8A2" w14:textId="77777777" w:rsidR="00890DE4" w:rsidRDefault="00890DE4">
            <w:pPr>
              <w:spacing w:before="0" w:after="0"/>
              <w:rPr>
                <w:color w:val="000000"/>
                <w:sz w:val="18"/>
              </w:rPr>
            </w:pPr>
          </w:p>
        </w:tc>
        <w:tc>
          <w:tcPr>
            <w:tcW w:w="978" w:type="dxa"/>
            <w:shd w:val="solid" w:color="FFFFFF" w:fill="FFFFFF"/>
          </w:tcPr>
          <w:p w14:paraId="3F0C3D5F" w14:textId="77777777" w:rsidR="00890DE4" w:rsidRDefault="00890DE4">
            <w:pPr>
              <w:spacing w:before="0" w:after="0"/>
              <w:rPr>
                <w:color w:val="000000"/>
                <w:sz w:val="18"/>
              </w:rPr>
            </w:pPr>
          </w:p>
        </w:tc>
        <w:tc>
          <w:tcPr>
            <w:tcW w:w="1301" w:type="dxa"/>
            <w:shd w:val="solid" w:color="FFFFFF" w:fill="FFFFFF"/>
          </w:tcPr>
          <w:p w14:paraId="539B3C47" w14:textId="77777777" w:rsidR="00890DE4" w:rsidRDefault="00890DE4">
            <w:pPr>
              <w:spacing w:before="0" w:after="0"/>
              <w:rPr>
                <w:color w:val="000000"/>
                <w:sz w:val="18"/>
              </w:rPr>
            </w:pPr>
          </w:p>
        </w:tc>
        <w:tc>
          <w:tcPr>
            <w:tcW w:w="1146" w:type="dxa"/>
            <w:shd w:val="solid" w:color="FFFFFF" w:fill="FFFFFF"/>
          </w:tcPr>
          <w:p w14:paraId="056456AC" w14:textId="77777777" w:rsidR="00890DE4" w:rsidRDefault="00C459FB">
            <w:pPr>
              <w:spacing w:before="0" w:after="0"/>
              <w:rPr>
                <w:color w:val="000000"/>
                <w:sz w:val="18"/>
              </w:rPr>
            </w:pPr>
            <w:r>
              <w:rPr>
                <w:color w:val="000000"/>
                <w:sz w:val="18"/>
              </w:rPr>
              <w:t>PNA</w:t>
            </w:r>
          </w:p>
        </w:tc>
        <w:tc>
          <w:tcPr>
            <w:tcW w:w="1305" w:type="dxa"/>
            <w:shd w:val="solid" w:color="FFFFFF" w:fill="FFFFFF"/>
          </w:tcPr>
          <w:p w14:paraId="755DC705" w14:textId="77777777" w:rsidR="00890DE4" w:rsidRDefault="00C459FB">
            <w:pPr>
              <w:spacing w:before="0" w:after="0"/>
              <w:rPr>
                <w:color w:val="000000"/>
                <w:sz w:val="18"/>
              </w:rPr>
            </w:pPr>
            <w:r>
              <w:rPr>
                <w:color w:val="000000"/>
                <w:sz w:val="18"/>
              </w:rPr>
              <w:t>C816/3405</w:t>
            </w:r>
          </w:p>
        </w:tc>
        <w:tc>
          <w:tcPr>
            <w:tcW w:w="3219" w:type="dxa"/>
            <w:shd w:val="solid" w:color="FFFFFF" w:fill="FFFFFF"/>
          </w:tcPr>
          <w:p w14:paraId="29A8F00C" w14:textId="77777777" w:rsidR="00890DE4" w:rsidRDefault="00C459FB">
            <w:pPr>
              <w:spacing w:before="0" w:after="0"/>
              <w:rPr>
                <w:color w:val="000000"/>
                <w:sz w:val="18"/>
              </w:rPr>
            </w:pPr>
            <w:r>
              <w:rPr>
                <w:color w:val="000000"/>
                <w:sz w:val="18"/>
              </w:rPr>
              <w:t>Name component qualifier</w:t>
            </w:r>
          </w:p>
        </w:tc>
        <w:tc>
          <w:tcPr>
            <w:tcW w:w="2835" w:type="dxa"/>
            <w:shd w:val="solid" w:color="FFFFFF" w:fill="FFFFFF"/>
          </w:tcPr>
          <w:p w14:paraId="510DBF1F" w14:textId="77777777" w:rsidR="00890DE4" w:rsidRDefault="00C459FB">
            <w:pPr>
              <w:spacing w:before="0" w:after="0"/>
              <w:rPr>
                <w:color w:val="000000"/>
                <w:sz w:val="18"/>
              </w:rPr>
            </w:pPr>
            <w:r>
              <w:rPr>
                <w:color w:val="000000"/>
                <w:sz w:val="18"/>
              </w:rPr>
              <w:t>10 (Full Name)</w:t>
            </w:r>
          </w:p>
        </w:tc>
      </w:tr>
      <w:tr w:rsidR="00105A79" w14:paraId="3A6FC911" w14:textId="77777777" w:rsidTr="008C1EEE">
        <w:trPr>
          <w:cantSplit/>
          <w:trHeight w:val="235"/>
        </w:trPr>
        <w:tc>
          <w:tcPr>
            <w:tcW w:w="3095" w:type="dxa"/>
            <w:gridSpan w:val="3"/>
            <w:shd w:val="solid" w:color="FFFFFF" w:fill="FFFFFF"/>
          </w:tcPr>
          <w:p w14:paraId="532AFB97" w14:textId="77777777" w:rsidR="00890DE4" w:rsidRDefault="00890DE4">
            <w:pPr>
              <w:spacing w:before="0" w:after="0"/>
              <w:rPr>
                <w:color w:val="000000"/>
                <w:sz w:val="18"/>
              </w:rPr>
            </w:pPr>
          </w:p>
        </w:tc>
        <w:tc>
          <w:tcPr>
            <w:tcW w:w="1142" w:type="dxa"/>
            <w:shd w:val="solid" w:color="FFFFFF" w:fill="FFFFFF"/>
          </w:tcPr>
          <w:p w14:paraId="3302C425" w14:textId="77777777" w:rsidR="00890DE4" w:rsidRDefault="00890DE4">
            <w:pPr>
              <w:spacing w:before="0" w:after="0"/>
              <w:rPr>
                <w:color w:val="000000"/>
                <w:sz w:val="18"/>
              </w:rPr>
            </w:pPr>
          </w:p>
        </w:tc>
        <w:tc>
          <w:tcPr>
            <w:tcW w:w="978" w:type="dxa"/>
            <w:shd w:val="solid" w:color="FFFFFF" w:fill="FFFFFF"/>
          </w:tcPr>
          <w:p w14:paraId="0C2B95B0" w14:textId="77777777" w:rsidR="00890DE4" w:rsidRDefault="00890DE4">
            <w:pPr>
              <w:spacing w:before="0" w:after="0"/>
              <w:rPr>
                <w:color w:val="000000"/>
                <w:sz w:val="18"/>
              </w:rPr>
            </w:pPr>
          </w:p>
        </w:tc>
        <w:tc>
          <w:tcPr>
            <w:tcW w:w="1301" w:type="dxa"/>
            <w:shd w:val="solid" w:color="FFFFFF" w:fill="FFFFFF"/>
          </w:tcPr>
          <w:p w14:paraId="7F1A3708" w14:textId="77777777" w:rsidR="00890DE4" w:rsidRDefault="00890DE4">
            <w:pPr>
              <w:spacing w:before="0" w:after="0"/>
              <w:rPr>
                <w:color w:val="000000"/>
                <w:sz w:val="18"/>
              </w:rPr>
            </w:pPr>
          </w:p>
        </w:tc>
        <w:tc>
          <w:tcPr>
            <w:tcW w:w="1146" w:type="dxa"/>
            <w:shd w:val="solid" w:color="FFFFFF" w:fill="FFFFFF"/>
          </w:tcPr>
          <w:p w14:paraId="2BBE33A8" w14:textId="77777777" w:rsidR="00890DE4" w:rsidRDefault="00C459FB">
            <w:pPr>
              <w:spacing w:before="0" w:after="0"/>
              <w:rPr>
                <w:color w:val="000000"/>
                <w:sz w:val="18"/>
              </w:rPr>
            </w:pPr>
            <w:r>
              <w:rPr>
                <w:color w:val="000000"/>
                <w:sz w:val="18"/>
              </w:rPr>
              <w:t>PNA</w:t>
            </w:r>
          </w:p>
        </w:tc>
        <w:tc>
          <w:tcPr>
            <w:tcW w:w="1305" w:type="dxa"/>
            <w:shd w:val="solid" w:color="FFFFFF" w:fill="FFFFFF"/>
          </w:tcPr>
          <w:p w14:paraId="3AD07059" w14:textId="77777777" w:rsidR="00890DE4" w:rsidRDefault="00C459FB">
            <w:pPr>
              <w:spacing w:before="0" w:after="0"/>
              <w:rPr>
                <w:color w:val="000000"/>
                <w:sz w:val="18"/>
              </w:rPr>
            </w:pPr>
            <w:r>
              <w:rPr>
                <w:color w:val="000000"/>
                <w:sz w:val="18"/>
              </w:rPr>
              <w:t>C816/3398</w:t>
            </w:r>
          </w:p>
        </w:tc>
        <w:tc>
          <w:tcPr>
            <w:tcW w:w="3219" w:type="dxa"/>
            <w:shd w:val="solid" w:color="FFFFFF" w:fill="FFFFFF"/>
          </w:tcPr>
          <w:p w14:paraId="6972E8A3" w14:textId="77777777" w:rsidR="00890DE4" w:rsidRDefault="00C459FB">
            <w:pPr>
              <w:spacing w:before="0" w:after="0"/>
              <w:rPr>
                <w:color w:val="000000"/>
                <w:sz w:val="18"/>
              </w:rPr>
            </w:pPr>
            <w:r>
              <w:rPr>
                <w:color w:val="000000"/>
                <w:sz w:val="18"/>
              </w:rPr>
              <w:t>Name component</w:t>
            </w:r>
          </w:p>
        </w:tc>
        <w:tc>
          <w:tcPr>
            <w:tcW w:w="2835" w:type="dxa"/>
            <w:shd w:val="solid" w:color="FFFFFF" w:fill="FFFFFF"/>
          </w:tcPr>
          <w:p w14:paraId="78539B0A" w14:textId="77777777" w:rsidR="00890DE4" w:rsidRDefault="00C459FB">
            <w:pPr>
              <w:spacing w:before="0" w:after="0"/>
              <w:rPr>
                <w:color w:val="000000"/>
                <w:sz w:val="18"/>
              </w:rPr>
            </w:pPr>
            <w:r>
              <w:rPr>
                <w:color w:val="000000"/>
                <w:sz w:val="18"/>
              </w:rPr>
              <w:t>Value</w:t>
            </w:r>
          </w:p>
        </w:tc>
      </w:tr>
      <w:tr w:rsidR="00105A79" w14:paraId="20FE2E78" w14:textId="77777777" w:rsidTr="008C1EEE">
        <w:trPr>
          <w:cantSplit/>
          <w:trHeight w:val="235"/>
        </w:trPr>
        <w:tc>
          <w:tcPr>
            <w:tcW w:w="3095" w:type="dxa"/>
            <w:gridSpan w:val="3"/>
            <w:shd w:val="solid" w:color="FFFFFF" w:fill="FFFFFF"/>
          </w:tcPr>
          <w:p w14:paraId="6D816385" w14:textId="77777777" w:rsidR="00890DE4" w:rsidRDefault="00890DE4">
            <w:pPr>
              <w:spacing w:before="0" w:after="0"/>
              <w:rPr>
                <w:color w:val="000000"/>
                <w:sz w:val="18"/>
              </w:rPr>
            </w:pPr>
          </w:p>
        </w:tc>
        <w:tc>
          <w:tcPr>
            <w:tcW w:w="1142" w:type="dxa"/>
            <w:shd w:val="solid" w:color="FFFFFF" w:fill="FFFFFF"/>
          </w:tcPr>
          <w:p w14:paraId="17D3D70F" w14:textId="77777777" w:rsidR="00890DE4" w:rsidRDefault="00890DE4">
            <w:pPr>
              <w:spacing w:before="0" w:after="0"/>
              <w:rPr>
                <w:color w:val="000000"/>
                <w:sz w:val="18"/>
              </w:rPr>
            </w:pPr>
          </w:p>
        </w:tc>
        <w:tc>
          <w:tcPr>
            <w:tcW w:w="978" w:type="dxa"/>
            <w:shd w:val="solid" w:color="FFFFFF" w:fill="FFFFFF"/>
          </w:tcPr>
          <w:p w14:paraId="34EE2A19" w14:textId="77777777" w:rsidR="00890DE4" w:rsidRDefault="00890DE4">
            <w:pPr>
              <w:spacing w:before="0" w:after="0"/>
              <w:rPr>
                <w:color w:val="000000"/>
                <w:sz w:val="18"/>
              </w:rPr>
            </w:pPr>
          </w:p>
        </w:tc>
        <w:tc>
          <w:tcPr>
            <w:tcW w:w="1301" w:type="dxa"/>
            <w:shd w:val="solid" w:color="FFFFFF" w:fill="FFFFFF"/>
          </w:tcPr>
          <w:p w14:paraId="2FD1DE25" w14:textId="77777777" w:rsidR="00890DE4" w:rsidRDefault="00890DE4">
            <w:pPr>
              <w:spacing w:before="0" w:after="0"/>
              <w:rPr>
                <w:color w:val="000000"/>
                <w:sz w:val="18"/>
              </w:rPr>
            </w:pPr>
          </w:p>
        </w:tc>
        <w:tc>
          <w:tcPr>
            <w:tcW w:w="1146" w:type="dxa"/>
            <w:shd w:val="solid" w:color="FFFFFF" w:fill="FFFFFF"/>
          </w:tcPr>
          <w:p w14:paraId="2143FBD9" w14:textId="77777777" w:rsidR="00890DE4" w:rsidRDefault="00890DE4">
            <w:pPr>
              <w:spacing w:before="0" w:after="0"/>
              <w:rPr>
                <w:color w:val="000000"/>
                <w:sz w:val="18"/>
              </w:rPr>
            </w:pPr>
          </w:p>
        </w:tc>
        <w:tc>
          <w:tcPr>
            <w:tcW w:w="1305" w:type="dxa"/>
            <w:shd w:val="solid" w:color="FFFFFF" w:fill="FFFFFF"/>
          </w:tcPr>
          <w:p w14:paraId="48217578" w14:textId="77777777" w:rsidR="00890DE4" w:rsidRDefault="00890DE4">
            <w:pPr>
              <w:spacing w:before="0" w:after="0"/>
              <w:rPr>
                <w:color w:val="000000"/>
                <w:sz w:val="18"/>
              </w:rPr>
            </w:pPr>
          </w:p>
        </w:tc>
        <w:tc>
          <w:tcPr>
            <w:tcW w:w="3219" w:type="dxa"/>
            <w:shd w:val="solid" w:color="FFFFFF" w:fill="FFFFFF"/>
          </w:tcPr>
          <w:p w14:paraId="46A45AEE" w14:textId="77777777" w:rsidR="00890DE4" w:rsidRDefault="00890DE4">
            <w:pPr>
              <w:spacing w:before="0" w:after="0"/>
              <w:rPr>
                <w:color w:val="000000"/>
                <w:sz w:val="18"/>
              </w:rPr>
            </w:pPr>
          </w:p>
        </w:tc>
        <w:tc>
          <w:tcPr>
            <w:tcW w:w="2835" w:type="dxa"/>
            <w:shd w:val="solid" w:color="FFFFFF" w:fill="FFFFFF"/>
          </w:tcPr>
          <w:p w14:paraId="2A412A3D" w14:textId="77777777" w:rsidR="00890DE4" w:rsidRDefault="00890DE4">
            <w:pPr>
              <w:spacing w:before="0" w:after="0"/>
              <w:rPr>
                <w:color w:val="000000"/>
                <w:sz w:val="18"/>
              </w:rPr>
            </w:pPr>
          </w:p>
        </w:tc>
      </w:tr>
      <w:tr w:rsidR="00105A79" w14:paraId="27A11752" w14:textId="77777777" w:rsidTr="008C1EEE">
        <w:trPr>
          <w:cantSplit/>
          <w:trHeight w:val="221"/>
        </w:trPr>
        <w:tc>
          <w:tcPr>
            <w:tcW w:w="3095" w:type="dxa"/>
            <w:gridSpan w:val="3"/>
            <w:shd w:val="solid" w:color="FFFFFF" w:fill="FFFFFF"/>
          </w:tcPr>
          <w:p w14:paraId="52496FEF" w14:textId="77777777" w:rsidR="00890DE4" w:rsidRDefault="00C459FB">
            <w:pPr>
              <w:spacing w:before="0" w:after="0"/>
              <w:rPr>
                <w:color w:val="000000"/>
                <w:sz w:val="18"/>
              </w:rPr>
            </w:pPr>
            <w:r>
              <w:rPr>
                <w:color w:val="000000"/>
                <w:sz w:val="18"/>
              </w:rPr>
              <w:t>Person Responsible Address</w:t>
            </w:r>
          </w:p>
        </w:tc>
        <w:tc>
          <w:tcPr>
            <w:tcW w:w="1142" w:type="dxa"/>
            <w:shd w:val="solid" w:color="FFFFFF" w:fill="FFFFFF"/>
          </w:tcPr>
          <w:p w14:paraId="66580275" w14:textId="77777777" w:rsidR="00890DE4" w:rsidRDefault="00890DE4">
            <w:pPr>
              <w:spacing w:before="0" w:after="0"/>
              <w:rPr>
                <w:color w:val="000000"/>
                <w:sz w:val="18"/>
              </w:rPr>
            </w:pPr>
          </w:p>
        </w:tc>
        <w:tc>
          <w:tcPr>
            <w:tcW w:w="978" w:type="dxa"/>
            <w:shd w:val="solid" w:color="FFFFFF" w:fill="FFFFFF"/>
          </w:tcPr>
          <w:p w14:paraId="59632C27" w14:textId="77777777" w:rsidR="00890DE4" w:rsidRDefault="00890DE4">
            <w:pPr>
              <w:spacing w:before="0" w:after="0"/>
              <w:rPr>
                <w:color w:val="000000"/>
                <w:sz w:val="18"/>
              </w:rPr>
            </w:pPr>
          </w:p>
        </w:tc>
        <w:tc>
          <w:tcPr>
            <w:tcW w:w="1301" w:type="dxa"/>
            <w:shd w:val="solid" w:color="FFFFFF" w:fill="FFFFFF"/>
          </w:tcPr>
          <w:p w14:paraId="4CA1B25A"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GR2</w:t>
            </w:r>
          </w:p>
        </w:tc>
        <w:tc>
          <w:tcPr>
            <w:tcW w:w="1146" w:type="dxa"/>
            <w:shd w:val="solid" w:color="FFFFFF" w:fill="FFFFFF"/>
          </w:tcPr>
          <w:p w14:paraId="72440CE5" w14:textId="77777777" w:rsidR="00890DE4" w:rsidRDefault="00C459FB">
            <w:pPr>
              <w:spacing w:before="0" w:after="0"/>
              <w:rPr>
                <w:color w:val="000000"/>
                <w:sz w:val="18"/>
              </w:rPr>
            </w:pPr>
            <w:r>
              <w:rPr>
                <w:color w:val="000000"/>
                <w:sz w:val="18"/>
              </w:rPr>
              <w:t>ADR</w:t>
            </w:r>
          </w:p>
        </w:tc>
        <w:tc>
          <w:tcPr>
            <w:tcW w:w="1305" w:type="dxa"/>
            <w:shd w:val="solid" w:color="FFFFFF" w:fill="FFFFFF"/>
          </w:tcPr>
          <w:p w14:paraId="37AFA41A" w14:textId="77777777" w:rsidR="00890DE4" w:rsidRDefault="00C459FB">
            <w:pPr>
              <w:spacing w:before="0" w:after="0"/>
              <w:rPr>
                <w:color w:val="000000"/>
                <w:sz w:val="18"/>
              </w:rPr>
            </w:pPr>
            <w:r>
              <w:rPr>
                <w:color w:val="000000"/>
                <w:sz w:val="18"/>
              </w:rPr>
              <w:t>C817</w:t>
            </w:r>
          </w:p>
        </w:tc>
        <w:tc>
          <w:tcPr>
            <w:tcW w:w="3219" w:type="dxa"/>
            <w:shd w:val="solid" w:color="FFFFFF" w:fill="FFFFFF"/>
          </w:tcPr>
          <w:p w14:paraId="68375D79" w14:textId="77777777" w:rsidR="00890DE4" w:rsidRDefault="00C459FB">
            <w:pPr>
              <w:spacing w:before="0" w:after="0"/>
              <w:rPr>
                <w:color w:val="000000"/>
                <w:sz w:val="18"/>
              </w:rPr>
            </w:pPr>
            <w:r>
              <w:rPr>
                <w:color w:val="000000"/>
                <w:sz w:val="18"/>
              </w:rPr>
              <w:t>Address Usage</w:t>
            </w:r>
          </w:p>
        </w:tc>
        <w:tc>
          <w:tcPr>
            <w:tcW w:w="2835" w:type="dxa"/>
            <w:shd w:val="solid" w:color="FFFFFF" w:fill="FFFFFF"/>
          </w:tcPr>
          <w:p w14:paraId="2F09D79B" w14:textId="77777777" w:rsidR="00890DE4" w:rsidRDefault="00C459FB">
            <w:pPr>
              <w:spacing w:before="0" w:after="0"/>
              <w:rPr>
                <w:color w:val="000000"/>
                <w:sz w:val="18"/>
              </w:rPr>
            </w:pPr>
            <w:r>
              <w:rPr>
                <w:color w:val="000000"/>
                <w:sz w:val="18"/>
              </w:rPr>
              <w:t>Filler (must be blank)</w:t>
            </w:r>
          </w:p>
        </w:tc>
      </w:tr>
      <w:tr w:rsidR="00105A79" w14:paraId="09EAEB0E" w14:textId="77777777" w:rsidTr="008C1EEE">
        <w:trPr>
          <w:cantSplit/>
          <w:trHeight w:val="221"/>
        </w:trPr>
        <w:tc>
          <w:tcPr>
            <w:tcW w:w="3095" w:type="dxa"/>
            <w:gridSpan w:val="3"/>
            <w:shd w:val="solid" w:color="FFFFFF" w:fill="FFFFFF"/>
          </w:tcPr>
          <w:p w14:paraId="6A087F9A" w14:textId="77777777" w:rsidR="00890DE4" w:rsidRDefault="00890DE4">
            <w:pPr>
              <w:spacing w:before="0" w:after="0"/>
              <w:rPr>
                <w:color w:val="000000"/>
                <w:sz w:val="18"/>
              </w:rPr>
            </w:pPr>
          </w:p>
        </w:tc>
        <w:tc>
          <w:tcPr>
            <w:tcW w:w="1142" w:type="dxa"/>
            <w:shd w:val="solid" w:color="FFFFFF" w:fill="FFFFFF"/>
          </w:tcPr>
          <w:p w14:paraId="6314167A" w14:textId="77777777" w:rsidR="00890DE4" w:rsidRDefault="00890DE4">
            <w:pPr>
              <w:spacing w:before="0" w:after="0"/>
              <w:rPr>
                <w:color w:val="000000"/>
                <w:sz w:val="18"/>
              </w:rPr>
            </w:pPr>
          </w:p>
        </w:tc>
        <w:tc>
          <w:tcPr>
            <w:tcW w:w="978" w:type="dxa"/>
            <w:shd w:val="solid" w:color="FFFFFF" w:fill="FFFFFF"/>
          </w:tcPr>
          <w:p w14:paraId="14AF36DE" w14:textId="77777777" w:rsidR="00890DE4" w:rsidRDefault="00890DE4">
            <w:pPr>
              <w:spacing w:before="0" w:after="0"/>
              <w:rPr>
                <w:color w:val="000000"/>
                <w:sz w:val="18"/>
              </w:rPr>
            </w:pPr>
          </w:p>
        </w:tc>
        <w:tc>
          <w:tcPr>
            <w:tcW w:w="1301" w:type="dxa"/>
            <w:shd w:val="solid" w:color="FFFFFF" w:fill="FFFFFF"/>
          </w:tcPr>
          <w:p w14:paraId="20D88F62" w14:textId="77777777" w:rsidR="00890DE4" w:rsidRDefault="00890DE4">
            <w:pPr>
              <w:spacing w:before="0" w:after="0"/>
              <w:rPr>
                <w:color w:val="000000"/>
                <w:sz w:val="18"/>
              </w:rPr>
            </w:pPr>
          </w:p>
        </w:tc>
        <w:tc>
          <w:tcPr>
            <w:tcW w:w="1146" w:type="dxa"/>
            <w:shd w:val="solid" w:color="FFFFFF" w:fill="FFFFFF"/>
          </w:tcPr>
          <w:p w14:paraId="2F0166F0" w14:textId="77777777" w:rsidR="00890DE4" w:rsidRDefault="00C459FB">
            <w:pPr>
              <w:spacing w:before="0" w:after="0"/>
              <w:rPr>
                <w:color w:val="000000"/>
                <w:sz w:val="18"/>
              </w:rPr>
            </w:pPr>
            <w:r>
              <w:rPr>
                <w:color w:val="000000"/>
                <w:sz w:val="18"/>
              </w:rPr>
              <w:t>ADR</w:t>
            </w:r>
          </w:p>
        </w:tc>
        <w:tc>
          <w:tcPr>
            <w:tcW w:w="1305" w:type="dxa"/>
            <w:shd w:val="solid" w:color="FFFFFF" w:fill="FFFFFF"/>
          </w:tcPr>
          <w:p w14:paraId="63D6D1D6" w14:textId="77777777" w:rsidR="00890DE4" w:rsidRDefault="00C459FB">
            <w:pPr>
              <w:spacing w:before="0" w:after="0"/>
              <w:rPr>
                <w:color w:val="000000"/>
                <w:sz w:val="18"/>
              </w:rPr>
            </w:pPr>
            <w:r>
              <w:rPr>
                <w:color w:val="000000"/>
                <w:sz w:val="18"/>
              </w:rPr>
              <w:t>C090/3477</w:t>
            </w:r>
          </w:p>
        </w:tc>
        <w:tc>
          <w:tcPr>
            <w:tcW w:w="3219" w:type="dxa"/>
            <w:shd w:val="solid" w:color="FFFFFF" w:fill="FFFFFF"/>
          </w:tcPr>
          <w:p w14:paraId="433CF7FA" w14:textId="77777777" w:rsidR="00890DE4" w:rsidRDefault="00C459FB">
            <w:pPr>
              <w:spacing w:before="0" w:after="0"/>
              <w:rPr>
                <w:color w:val="000000"/>
                <w:sz w:val="18"/>
              </w:rPr>
            </w:pPr>
            <w:r>
              <w:rPr>
                <w:color w:val="000000"/>
                <w:sz w:val="18"/>
              </w:rPr>
              <w:t>Address format, coded</w:t>
            </w:r>
          </w:p>
        </w:tc>
        <w:tc>
          <w:tcPr>
            <w:tcW w:w="2835" w:type="dxa"/>
            <w:shd w:val="solid" w:color="FFFFFF" w:fill="FFFFFF"/>
          </w:tcPr>
          <w:p w14:paraId="1502079E" w14:textId="77777777" w:rsidR="00890DE4" w:rsidRDefault="00C459FB">
            <w:pPr>
              <w:spacing w:before="0" w:after="0"/>
              <w:rPr>
                <w:color w:val="000000"/>
                <w:sz w:val="18"/>
              </w:rPr>
            </w:pPr>
            <w:r>
              <w:rPr>
                <w:color w:val="000000"/>
                <w:sz w:val="18"/>
              </w:rPr>
              <w:t>5 (Unstructured Street Address)</w:t>
            </w:r>
          </w:p>
        </w:tc>
      </w:tr>
      <w:tr w:rsidR="00105A79" w14:paraId="620EB7D2" w14:textId="77777777" w:rsidTr="008C1EEE">
        <w:trPr>
          <w:cantSplit/>
          <w:trHeight w:val="221"/>
        </w:trPr>
        <w:tc>
          <w:tcPr>
            <w:tcW w:w="3095" w:type="dxa"/>
            <w:gridSpan w:val="3"/>
            <w:shd w:val="solid" w:color="FFFFFF" w:fill="FFFFFF"/>
          </w:tcPr>
          <w:p w14:paraId="14482379" w14:textId="77777777" w:rsidR="00890DE4" w:rsidRDefault="00890DE4">
            <w:pPr>
              <w:spacing w:before="0" w:after="0"/>
              <w:rPr>
                <w:color w:val="000000"/>
                <w:sz w:val="18"/>
              </w:rPr>
            </w:pPr>
          </w:p>
        </w:tc>
        <w:tc>
          <w:tcPr>
            <w:tcW w:w="1142" w:type="dxa"/>
            <w:shd w:val="solid" w:color="FFFFFF" w:fill="FFFFFF"/>
          </w:tcPr>
          <w:p w14:paraId="2E8592F4" w14:textId="77777777" w:rsidR="00890DE4" w:rsidRDefault="00890DE4">
            <w:pPr>
              <w:spacing w:before="0" w:after="0"/>
              <w:rPr>
                <w:color w:val="000000"/>
                <w:sz w:val="18"/>
              </w:rPr>
            </w:pPr>
          </w:p>
        </w:tc>
        <w:tc>
          <w:tcPr>
            <w:tcW w:w="978" w:type="dxa"/>
            <w:shd w:val="solid" w:color="FFFFFF" w:fill="FFFFFF"/>
          </w:tcPr>
          <w:p w14:paraId="556364BE" w14:textId="77777777" w:rsidR="00890DE4" w:rsidRDefault="00890DE4">
            <w:pPr>
              <w:spacing w:before="0" w:after="0"/>
              <w:rPr>
                <w:color w:val="000000"/>
                <w:sz w:val="18"/>
              </w:rPr>
            </w:pPr>
          </w:p>
        </w:tc>
        <w:tc>
          <w:tcPr>
            <w:tcW w:w="1301" w:type="dxa"/>
            <w:shd w:val="solid" w:color="FFFFFF" w:fill="FFFFFF"/>
          </w:tcPr>
          <w:p w14:paraId="611CBF83" w14:textId="77777777" w:rsidR="00890DE4" w:rsidRDefault="00890DE4">
            <w:pPr>
              <w:spacing w:before="0" w:after="0"/>
              <w:rPr>
                <w:color w:val="000000"/>
                <w:sz w:val="18"/>
              </w:rPr>
            </w:pPr>
          </w:p>
        </w:tc>
        <w:tc>
          <w:tcPr>
            <w:tcW w:w="1146" w:type="dxa"/>
            <w:shd w:val="solid" w:color="FFFFFF" w:fill="FFFFFF"/>
          </w:tcPr>
          <w:p w14:paraId="26EBF369" w14:textId="77777777" w:rsidR="00890DE4" w:rsidRDefault="00C459FB">
            <w:pPr>
              <w:spacing w:before="0" w:after="0"/>
              <w:rPr>
                <w:color w:val="000000"/>
                <w:sz w:val="18"/>
              </w:rPr>
            </w:pPr>
            <w:r>
              <w:rPr>
                <w:color w:val="000000"/>
                <w:sz w:val="18"/>
              </w:rPr>
              <w:t>ADR</w:t>
            </w:r>
          </w:p>
        </w:tc>
        <w:tc>
          <w:tcPr>
            <w:tcW w:w="1305" w:type="dxa"/>
            <w:shd w:val="solid" w:color="FFFFFF" w:fill="FFFFFF"/>
          </w:tcPr>
          <w:p w14:paraId="44E5CF6C" w14:textId="77777777" w:rsidR="00890DE4" w:rsidRDefault="00C459FB">
            <w:pPr>
              <w:spacing w:before="0" w:after="0"/>
              <w:rPr>
                <w:color w:val="000000"/>
                <w:sz w:val="18"/>
              </w:rPr>
            </w:pPr>
            <w:r>
              <w:rPr>
                <w:color w:val="000000"/>
                <w:sz w:val="18"/>
              </w:rPr>
              <w:t>C090/3286</w:t>
            </w:r>
          </w:p>
        </w:tc>
        <w:tc>
          <w:tcPr>
            <w:tcW w:w="3219" w:type="dxa"/>
            <w:shd w:val="solid" w:color="FFFFFF" w:fill="FFFFFF"/>
          </w:tcPr>
          <w:p w14:paraId="3F5338A1" w14:textId="77777777" w:rsidR="00890DE4" w:rsidRDefault="00C459FB">
            <w:pPr>
              <w:spacing w:before="0" w:after="0"/>
              <w:rPr>
                <w:color w:val="000000"/>
                <w:sz w:val="18"/>
              </w:rPr>
            </w:pPr>
            <w:r>
              <w:rPr>
                <w:color w:val="000000"/>
                <w:sz w:val="18"/>
              </w:rPr>
              <w:t>Person Responsible Street</w:t>
            </w:r>
          </w:p>
        </w:tc>
        <w:tc>
          <w:tcPr>
            <w:tcW w:w="2835" w:type="dxa"/>
            <w:shd w:val="solid" w:color="FFFFFF" w:fill="FFFFFF"/>
          </w:tcPr>
          <w:p w14:paraId="76B03C85" w14:textId="77777777" w:rsidR="00890DE4" w:rsidRDefault="00C459FB">
            <w:pPr>
              <w:spacing w:before="0" w:after="0"/>
              <w:rPr>
                <w:color w:val="000000"/>
                <w:sz w:val="18"/>
              </w:rPr>
            </w:pPr>
            <w:r>
              <w:rPr>
                <w:color w:val="000000"/>
                <w:sz w:val="18"/>
              </w:rPr>
              <w:t>Free format text value (non-blank) (locally restricted to 2 repeats)</w:t>
            </w:r>
          </w:p>
        </w:tc>
      </w:tr>
      <w:tr w:rsidR="00105A79" w14:paraId="285FD2D3" w14:textId="77777777" w:rsidTr="008C1EEE">
        <w:trPr>
          <w:cantSplit/>
          <w:trHeight w:val="235"/>
        </w:trPr>
        <w:tc>
          <w:tcPr>
            <w:tcW w:w="3095" w:type="dxa"/>
            <w:gridSpan w:val="3"/>
            <w:shd w:val="solid" w:color="FFFFFF" w:fill="FFFFFF"/>
          </w:tcPr>
          <w:p w14:paraId="69AED6B7" w14:textId="77777777" w:rsidR="00890DE4" w:rsidRDefault="00890DE4">
            <w:pPr>
              <w:spacing w:before="0" w:after="0"/>
              <w:rPr>
                <w:color w:val="000000"/>
                <w:sz w:val="18"/>
              </w:rPr>
            </w:pPr>
          </w:p>
        </w:tc>
        <w:tc>
          <w:tcPr>
            <w:tcW w:w="1142" w:type="dxa"/>
            <w:shd w:val="solid" w:color="FFFFFF" w:fill="FFFFFF"/>
          </w:tcPr>
          <w:p w14:paraId="73702C1B" w14:textId="77777777" w:rsidR="00890DE4" w:rsidRDefault="00890DE4">
            <w:pPr>
              <w:spacing w:before="0" w:after="0"/>
              <w:rPr>
                <w:color w:val="000000"/>
                <w:sz w:val="18"/>
              </w:rPr>
            </w:pPr>
          </w:p>
        </w:tc>
        <w:tc>
          <w:tcPr>
            <w:tcW w:w="978" w:type="dxa"/>
            <w:shd w:val="solid" w:color="FFFFFF" w:fill="FFFFFF"/>
          </w:tcPr>
          <w:p w14:paraId="3158EACA" w14:textId="77777777" w:rsidR="00890DE4" w:rsidRDefault="00890DE4">
            <w:pPr>
              <w:spacing w:before="0" w:after="0"/>
              <w:rPr>
                <w:color w:val="000000"/>
                <w:sz w:val="18"/>
              </w:rPr>
            </w:pPr>
          </w:p>
        </w:tc>
        <w:tc>
          <w:tcPr>
            <w:tcW w:w="1301" w:type="dxa"/>
            <w:shd w:val="solid" w:color="FFFFFF" w:fill="FFFFFF"/>
          </w:tcPr>
          <w:p w14:paraId="3B341F46" w14:textId="77777777" w:rsidR="00890DE4" w:rsidRDefault="00890DE4">
            <w:pPr>
              <w:spacing w:before="0" w:after="0"/>
              <w:rPr>
                <w:color w:val="000000"/>
                <w:sz w:val="18"/>
              </w:rPr>
            </w:pPr>
          </w:p>
        </w:tc>
        <w:tc>
          <w:tcPr>
            <w:tcW w:w="1146" w:type="dxa"/>
            <w:shd w:val="solid" w:color="FFFFFF" w:fill="FFFFFF"/>
          </w:tcPr>
          <w:p w14:paraId="59A09CBD" w14:textId="77777777" w:rsidR="00890DE4" w:rsidRDefault="00C459FB">
            <w:pPr>
              <w:spacing w:before="0" w:after="0"/>
              <w:rPr>
                <w:color w:val="000000"/>
                <w:sz w:val="18"/>
              </w:rPr>
            </w:pPr>
            <w:r>
              <w:rPr>
                <w:color w:val="000000"/>
                <w:sz w:val="18"/>
              </w:rPr>
              <w:t>ADR</w:t>
            </w:r>
          </w:p>
        </w:tc>
        <w:tc>
          <w:tcPr>
            <w:tcW w:w="1305" w:type="dxa"/>
            <w:shd w:val="solid" w:color="FFFFFF" w:fill="FFFFFF"/>
          </w:tcPr>
          <w:p w14:paraId="01A9F67A" w14:textId="77777777" w:rsidR="00890DE4" w:rsidRDefault="00C459FB">
            <w:pPr>
              <w:spacing w:before="0" w:after="0"/>
              <w:rPr>
                <w:color w:val="000000"/>
                <w:sz w:val="18"/>
              </w:rPr>
            </w:pPr>
            <w:r>
              <w:rPr>
                <w:color w:val="000000"/>
                <w:sz w:val="18"/>
              </w:rPr>
              <w:t>3164</w:t>
            </w:r>
          </w:p>
        </w:tc>
        <w:tc>
          <w:tcPr>
            <w:tcW w:w="3219" w:type="dxa"/>
            <w:shd w:val="solid" w:color="FFFFFF" w:fill="FFFFFF"/>
          </w:tcPr>
          <w:p w14:paraId="70614470" w14:textId="77777777" w:rsidR="00890DE4" w:rsidRDefault="00C459FB">
            <w:pPr>
              <w:spacing w:before="0" w:after="0"/>
              <w:rPr>
                <w:color w:val="000000"/>
                <w:sz w:val="18"/>
              </w:rPr>
            </w:pPr>
            <w:r>
              <w:rPr>
                <w:color w:val="000000"/>
                <w:sz w:val="18"/>
              </w:rPr>
              <w:t>Person Responsible City</w:t>
            </w:r>
          </w:p>
        </w:tc>
        <w:tc>
          <w:tcPr>
            <w:tcW w:w="2835" w:type="dxa"/>
            <w:shd w:val="solid" w:color="FFFFFF" w:fill="FFFFFF"/>
          </w:tcPr>
          <w:p w14:paraId="5E8B7DA4" w14:textId="77777777" w:rsidR="00890DE4" w:rsidRDefault="00C459FB">
            <w:pPr>
              <w:spacing w:before="0" w:after="0"/>
              <w:rPr>
                <w:color w:val="000000"/>
                <w:sz w:val="18"/>
              </w:rPr>
            </w:pPr>
            <w:r>
              <w:rPr>
                <w:color w:val="000000"/>
                <w:sz w:val="18"/>
              </w:rPr>
              <w:t>Free format text value (non-blank)</w:t>
            </w:r>
          </w:p>
        </w:tc>
      </w:tr>
      <w:tr w:rsidR="00105A79" w14:paraId="6B3D4875" w14:textId="77777777" w:rsidTr="008C1EEE">
        <w:trPr>
          <w:cantSplit/>
          <w:trHeight w:val="235"/>
        </w:trPr>
        <w:tc>
          <w:tcPr>
            <w:tcW w:w="3095" w:type="dxa"/>
            <w:gridSpan w:val="3"/>
            <w:shd w:val="solid" w:color="FFFFFF" w:fill="FFFFFF"/>
          </w:tcPr>
          <w:p w14:paraId="7F279EBF" w14:textId="77777777" w:rsidR="00890DE4" w:rsidRDefault="00890DE4">
            <w:pPr>
              <w:spacing w:before="0" w:after="0"/>
              <w:rPr>
                <w:color w:val="000000"/>
                <w:sz w:val="18"/>
              </w:rPr>
            </w:pPr>
          </w:p>
        </w:tc>
        <w:tc>
          <w:tcPr>
            <w:tcW w:w="1142" w:type="dxa"/>
            <w:shd w:val="solid" w:color="FFFFFF" w:fill="FFFFFF"/>
          </w:tcPr>
          <w:p w14:paraId="2E020B23" w14:textId="77777777" w:rsidR="00890DE4" w:rsidRDefault="00890DE4">
            <w:pPr>
              <w:spacing w:before="0" w:after="0"/>
              <w:rPr>
                <w:color w:val="000000"/>
                <w:sz w:val="18"/>
              </w:rPr>
            </w:pPr>
          </w:p>
        </w:tc>
        <w:tc>
          <w:tcPr>
            <w:tcW w:w="978" w:type="dxa"/>
            <w:shd w:val="solid" w:color="FFFFFF" w:fill="FFFFFF"/>
          </w:tcPr>
          <w:p w14:paraId="1F71FA09" w14:textId="77777777" w:rsidR="00890DE4" w:rsidRDefault="00890DE4">
            <w:pPr>
              <w:spacing w:before="0" w:after="0"/>
              <w:rPr>
                <w:color w:val="000000"/>
                <w:sz w:val="18"/>
              </w:rPr>
            </w:pPr>
          </w:p>
        </w:tc>
        <w:tc>
          <w:tcPr>
            <w:tcW w:w="1301" w:type="dxa"/>
            <w:shd w:val="solid" w:color="FFFFFF" w:fill="FFFFFF"/>
          </w:tcPr>
          <w:p w14:paraId="7291E736" w14:textId="77777777" w:rsidR="00890DE4" w:rsidRDefault="00890DE4">
            <w:pPr>
              <w:spacing w:before="0" w:after="0"/>
              <w:rPr>
                <w:color w:val="000000"/>
                <w:sz w:val="18"/>
              </w:rPr>
            </w:pPr>
          </w:p>
        </w:tc>
        <w:tc>
          <w:tcPr>
            <w:tcW w:w="1146" w:type="dxa"/>
            <w:shd w:val="solid" w:color="FFFFFF" w:fill="FFFFFF"/>
          </w:tcPr>
          <w:p w14:paraId="625FE871" w14:textId="77777777" w:rsidR="00890DE4" w:rsidRDefault="00C459FB">
            <w:pPr>
              <w:spacing w:before="0" w:after="0"/>
              <w:rPr>
                <w:color w:val="000000"/>
                <w:sz w:val="18"/>
              </w:rPr>
            </w:pPr>
            <w:r>
              <w:rPr>
                <w:color w:val="000000"/>
                <w:sz w:val="18"/>
              </w:rPr>
              <w:t>ADR</w:t>
            </w:r>
          </w:p>
        </w:tc>
        <w:tc>
          <w:tcPr>
            <w:tcW w:w="1305" w:type="dxa"/>
            <w:shd w:val="solid" w:color="FFFFFF" w:fill="FFFFFF"/>
          </w:tcPr>
          <w:p w14:paraId="14653190" w14:textId="77777777" w:rsidR="00890DE4" w:rsidRDefault="00C459FB">
            <w:pPr>
              <w:spacing w:before="0" w:after="0"/>
              <w:rPr>
                <w:color w:val="000000"/>
                <w:sz w:val="18"/>
              </w:rPr>
            </w:pPr>
            <w:r>
              <w:rPr>
                <w:color w:val="000000"/>
                <w:sz w:val="18"/>
              </w:rPr>
              <w:t>3251</w:t>
            </w:r>
          </w:p>
        </w:tc>
        <w:tc>
          <w:tcPr>
            <w:tcW w:w="3219" w:type="dxa"/>
            <w:shd w:val="solid" w:color="FFFFFF" w:fill="FFFFFF"/>
          </w:tcPr>
          <w:p w14:paraId="092B141E" w14:textId="77777777" w:rsidR="00890DE4" w:rsidRDefault="00C459FB">
            <w:pPr>
              <w:spacing w:before="0" w:after="0"/>
              <w:rPr>
                <w:color w:val="000000"/>
                <w:sz w:val="18"/>
              </w:rPr>
            </w:pPr>
            <w:r>
              <w:rPr>
                <w:color w:val="000000"/>
                <w:sz w:val="18"/>
              </w:rPr>
              <w:t>Person Responsible Postcode</w:t>
            </w:r>
          </w:p>
        </w:tc>
        <w:tc>
          <w:tcPr>
            <w:tcW w:w="2835" w:type="dxa"/>
            <w:shd w:val="solid" w:color="FFFFFF" w:fill="FFFFFF"/>
          </w:tcPr>
          <w:p w14:paraId="54AF7C38" w14:textId="77777777" w:rsidR="00890DE4" w:rsidRDefault="00C459FB">
            <w:pPr>
              <w:spacing w:before="0" w:after="0"/>
              <w:rPr>
                <w:color w:val="000000"/>
                <w:sz w:val="18"/>
              </w:rPr>
            </w:pPr>
            <w:r>
              <w:rPr>
                <w:color w:val="000000"/>
                <w:sz w:val="18"/>
              </w:rPr>
              <w:t>Free format text value (non-blank)</w:t>
            </w:r>
          </w:p>
        </w:tc>
      </w:tr>
      <w:tr w:rsidR="00105A79" w14:paraId="4BACC39D" w14:textId="77777777" w:rsidTr="008C1EEE">
        <w:trPr>
          <w:cantSplit/>
          <w:trHeight w:val="235"/>
        </w:trPr>
        <w:tc>
          <w:tcPr>
            <w:tcW w:w="3095" w:type="dxa"/>
            <w:gridSpan w:val="3"/>
            <w:shd w:val="solid" w:color="FFFFFF" w:fill="FFFFFF"/>
          </w:tcPr>
          <w:p w14:paraId="2911A1B9" w14:textId="77777777" w:rsidR="00890DE4" w:rsidRDefault="00890DE4">
            <w:pPr>
              <w:spacing w:before="0" w:after="0"/>
              <w:rPr>
                <w:color w:val="000000"/>
                <w:sz w:val="18"/>
              </w:rPr>
            </w:pPr>
          </w:p>
        </w:tc>
        <w:tc>
          <w:tcPr>
            <w:tcW w:w="1142" w:type="dxa"/>
            <w:shd w:val="solid" w:color="FFFFFF" w:fill="FFFFFF"/>
          </w:tcPr>
          <w:p w14:paraId="2475FB5E" w14:textId="77777777" w:rsidR="00890DE4" w:rsidRDefault="00890DE4">
            <w:pPr>
              <w:spacing w:before="0" w:after="0"/>
              <w:rPr>
                <w:color w:val="000000"/>
                <w:sz w:val="18"/>
              </w:rPr>
            </w:pPr>
          </w:p>
        </w:tc>
        <w:tc>
          <w:tcPr>
            <w:tcW w:w="978" w:type="dxa"/>
            <w:shd w:val="solid" w:color="FFFFFF" w:fill="FFFFFF"/>
          </w:tcPr>
          <w:p w14:paraId="5D3911B9" w14:textId="77777777" w:rsidR="00890DE4" w:rsidRDefault="00890DE4">
            <w:pPr>
              <w:spacing w:before="0" w:after="0"/>
              <w:rPr>
                <w:color w:val="000000"/>
                <w:sz w:val="18"/>
              </w:rPr>
            </w:pPr>
          </w:p>
        </w:tc>
        <w:tc>
          <w:tcPr>
            <w:tcW w:w="1301" w:type="dxa"/>
            <w:shd w:val="solid" w:color="FFFFFF" w:fill="FFFFFF"/>
          </w:tcPr>
          <w:p w14:paraId="7169D878" w14:textId="77777777" w:rsidR="00890DE4" w:rsidRDefault="00890DE4">
            <w:pPr>
              <w:spacing w:before="0" w:after="0"/>
              <w:rPr>
                <w:color w:val="000000"/>
                <w:sz w:val="18"/>
              </w:rPr>
            </w:pPr>
          </w:p>
        </w:tc>
        <w:tc>
          <w:tcPr>
            <w:tcW w:w="1146" w:type="dxa"/>
            <w:shd w:val="solid" w:color="FFFFFF" w:fill="FFFFFF"/>
          </w:tcPr>
          <w:p w14:paraId="04A273E0" w14:textId="77777777" w:rsidR="00890DE4" w:rsidRDefault="00C459FB">
            <w:pPr>
              <w:spacing w:before="0" w:after="0"/>
              <w:rPr>
                <w:color w:val="000000"/>
                <w:sz w:val="18"/>
              </w:rPr>
            </w:pPr>
            <w:r>
              <w:rPr>
                <w:color w:val="000000"/>
                <w:sz w:val="18"/>
              </w:rPr>
              <w:t>ADR</w:t>
            </w:r>
          </w:p>
        </w:tc>
        <w:tc>
          <w:tcPr>
            <w:tcW w:w="1305" w:type="dxa"/>
            <w:shd w:val="solid" w:color="FFFFFF" w:fill="FFFFFF"/>
          </w:tcPr>
          <w:p w14:paraId="67440AA6" w14:textId="77777777" w:rsidR="00890DE4" w:rsidRDefault="00C459FB">
            <w:pPr>
              <w:spacing w:before="0" w:after="0"/>
              <w:rPr>
                <w:color w:val="000000"/>
                <w:sz w:val="18"/>
              </w:rPr>
            </w:pPr>
            <w:r>
              <w:rPr>
                <w:color w:val="000000"/>
                <w:sz w:val="18"/>
              </w:rPr>
              <w:t>3207</w:t>
            </w:r>
          </w:p>
        </w:tc>
        <w:tc>
          <w:tcPr>
            <w:tcW w:w="3219" w:type="dxa"/>
            <w:shd w:val="solid" w:color="FFFFFF" w:fill="FFFFFF"/>
          </w:tcPr>
          <w:p w14:paraId="38597DF0" w14:textId="77777777" w:rsidR="00890DE4" w:rsidRDefault="00C459FB">
            <w:pPr>
              <w:spacing w:before="0" w:after="0"/>
              <w:rPr>
                <w:color w:val="000000"/>
                <w:sz w:val="18"/>
              </w:rPr>
            </w:pPr>
            <w:r>
              <w:rPr>
                <w:color w:val="000000"/>
                <w:sz w:val="18"/>
              </w:rPr>
              <w:t>Person Responsible Country, coded</w:t>
            </w:r>
          </w:p>
        </w:tc>
        <w:tc>
          <w:tcPr>
            <w:tcW w:w="2835" w:type="dxa"/>
            <w:shd w:val="solid" w:color="FFFFFF" w:fill="FFFFFF"/>
          </w:tcPr>
          <w:p w14:paraId="5C412EC9" w14:textId="77777777" w:rsidR="00890DE4" w:rsidRDefault="00C459FB">
            <w:pPr>
              <w:spacing w:before="0" w:after="0"/>
              <w:rPr>
                <w:color w:val="000000"/>
                <w:sz w:val="18"/>
              </w:rPr>
            </w:pPr>
            <w:r>
              <w:rPr>
                <w:color w:val="000000"/>
                <w:sz w:val="18"/>
              </w:rPr>
              <w:t>Value (LOCODE validated) Must equal a Country Code (Appendix E)</w:t>
            </w:r>
          </w:p>
        </w:tc>
      </w:tr>
      <w:tr w:rsidR="00105A79" w14:paraId="1DD6E5FE" w14:textId="77777777" w:rsidTr="008C1EEE">
        <w:trPr>
          <w:cantSplit/>
          <w:trHeight w:val="235"/>
        </w:trPr>
        <w:tc>
          <w:tcPr>
            <w:tcW w:w="3095" w:type="dxa"/>
            <w:gridSpan w:val="3"/>
            <w:shd w:val="solid" w:color="FFFFFF" w:fill="FFFFFF"/>
          </w:tcPr>
          <w:p w14:paraId="3DD93BC5" w14:textId="77777777" w:rsidR="00890DE4" w:rsidRDefault="00890DE4">
            <w:pPr>
              <w:spacing w:before="0" w:after="0"/>
              <w:rPr>
                <w:color w:val="000000"/>
                <w:sz w:val="18"/>
              </w:rPr>
            </w:pPr>
          </w:p>
        </w:tc>
        <w:tc>
          <w:tcPr>
            <w:tcW w:w="1142" w:type="dxa"/>
            <w:shd w:val="solid" w:color="FFFFFF" w:fill="FFFFFF"/>
          </w:tcPr>
          <w:p w14:paraId="51D6D752" w14:textId="77777777" w:rsidR="00890DE4" w:rsidRDefault="00890DE4">
            <w:pPr>
              <w:spacing w:before="0" w:after="0"/>
              <w:rPr>
                <w:color w:val="000000"/>
                <w:sz w:val="18"/>
              </w:rPr>
            </w:pPr>
          </w:p>
        </w:tc>
        <w:tc>
          <w:tcPr>
            <w:tcW w:w="978" w:type="dxa"/>
            <w:shd w:val="solid" w:color="FFFFFF" w:fill="FFFFFF"/>
          </w:tcPr>
          <w:p w14:paraId="3A0F4E10" w14:textId="77777777" w:rsidR="00890DE4" w:rsidRDefault="00890DE4">
            <w:pPr>
              <w:spacing w:before="0" w:after="0"/>
              <w:rPr>
                <w:color w:val="000000"/>
                <w:sz w:val="18"/>
              </w:rPr>
            </w:pPr>
          </w:p>
        </w:tc>
        <w:tc>
          <w:tcPr>
            <w:tcW w:w="1301" w:type="dxa"/>
            <w:shd w:val="solid" w:color="FFFFFF" w:fill="FFFFFF"/>
          </w:tcPr>
          <w:p w14:paraId="78329D84" w14:textId="77777777" w:rsidR="00890DE4" w:rsidRDefault="00890DE4">
            <w:pPr>
              <w:spacing w:before="0" w:after="0"/>
              <w:rPr>
                <w:color w:val="000000"/>
                <w:sz w:val="18"/>
              </w:rPr>
            </w:pPr>
          </w:p>
        </w:tc>
        <w:tc>
          <w:tcPr>
            <w:tcW w:w="1146" w:type="dxa"/>
            <w:shd w:val="solid" w:color="FFFFFF" w:fill="FFFFFF"/>
          </w:tcPr>
          <w:p w14:paraId="48D1CBC3" w14:textId="77777777" w:rsidR="00890DE4" w:rsidRDefault="00890DE4">
            <w:pPr>
              <w:spacing w:before="0" w:after="0"/>
              <w:rPr>
                <w:color w:val="000000"/>
                <w:sz w:val="18"/>
              </w:rPr>
            </w:pPr>
          </w:p>
        </w:tc>
        <w:tc>
          <w:tcPr>
            <w:tcW w:w="1305" w:type="dxa"/>
            <w:shd w:val="solid" w:color="FFFFFF" w:fill="FFFFFF"/>
          </w:tcPr>
          <w:p w14:paraId="3382C697" w14:textId="77777777" w:rsidR="00890DE4" w:rsidRDefault="00890DE4">
            <w:pPr>
              <w:spacing w:before="0" w:after="0"/>
              <w:rPr>
                <w:color w:val="000000"/>
                <w:sz w:val="18"/>
              </w:rPr>
            </w:pPr>
          </w:p>
        </w:tc>
        <w:tc>
          <w:tcPr>
            <w:tcW w:w="3219" w:type="dxa"/>
            <w:shd w:val="solid" w:color="FFFFFF" w:fill="FFFFFF"/>
          </w:tcPr>
          <w:p w14:paraId="3B096506" w14:textId="77777777" w:rsidR="00890DE4" w:rsidRDefault="00890DE4">
            <w:pPr>
              <w:spacing w:before="0" w:after="0"/>
              <w:rPr>
                <w:color w:val="000000"/>
                <w:sz w:val="18"/>
              </w:rPr>
            </w:pPr>
          </w:p>
        </w:tc>
        <w:tc>
          <w:tcPr>
            <w:tcW w:w="2835" w:type="dxa"/>
            <w:shd w:val="solid" w:color="FFFFFF" w:fill="FFFFFF"/>
          </w:tcPr>
          <w:p w14:paraId="72756CAC" w14:textId="77777777" w:rsidR="00890DE4" w:rsidRDefault="00890DE4">
            <w:pPr>
              <w:spacing w:before="0" w:after="0"/>
              <w:rPr>
                <w:color w:val="000000"/>
                <w:sz w:val="18"/>
              </w:rPr>
            </w:pPr>
          </w:p>
        </w:tc>
      </w:tr>
      <w:tr w:rsidR="00105A79" w14:paraId="647354CE" w14:textId="77777777" w:rsidTr="008C1EEE">
        <w:trPr>
          <w:cantSplit/>
          <w:trHeight w:val="235"/>
        </w:trPr>
        <w:tc>
          <w:tcPr>
            <w:tcW w:w="3095" w:type="dxa"/>
            <w:gridSpan w:val="3"/>
            <w:shd w:val="solid" w:color="FFFFFF" w:fill="FFFFFF"/>
          </w:tcPr>
          <w:p w14:paraId="5841FD24" w14:textId="77777777" w:rsidR="00890DE4" w:rsidRDefault="00C459FB">
            <w:pPr>
              <w:spacing w:before="0" w:after="0"/>
              <w:rPr>
                <w:color w:val="000000"/>
                <w:sz w:val="18"/>
              </w:rPr>
            </w:pPr>
            <w:r>
              <w:rPr>
                <w:color w:val="000000"/>
                <w:sz w:val="18"/>
              </w:rPr>
              <w:t>Person Responsible Contact Details</w:t>
            </w:r>
          </w:p>
        </w:tc>
        <w:tc>
          <w:tcPr>
            <w:tcW w:w="1142" w:type="dxa"/>
            <w:shd w:val="solid" w:color="FFFFFF" w:fill="FFFFFF"/>
          </w:tcPr>
          <w:p w14:paraId="76992CEF" w14:textId="77777777" w:rsidR="00890DE4" w:rsidRDefault="00890DE4">
            <w:pPr>
              <w:spacing w:before="0" w:after="0"/>
              <w:rPr>
                <w:color w:val="000000"/>
                <w:sz w:val="18"/>
              </w:rPr>
            </w:pPr>
          </w:p>
        </w:tc>
        <w:tc>
          <w:tcPr>
            <w:tcW w:w="978" w:type="dxa"/>
            <w:shd w:val="solid" w:color="FFFFFF" w:fill="FFFFFF"/>
          </w:tcPr>
          <w:p w14:paraId="6D5DCB60" w14:textId="77777777" w:rsidR="00890DE4" w:rsidRDefault="00890DE4">
            <w:pPr>
              <w:spacing w:before="0" w:after="0"/>
              <w:rPr>
                <w:color w:val="000000"/>
                <w:sz w:val="18"/>
              </w:rPr>
            </w:pPr>
          </w:p>
        </w:tc>
        <w:tc>
          <w:tcPr>
            <w:tcW w:w="1301" w:type="dxa"/>
            <w:shd w:val="solid" w:color="FFFFFF" w:fill="FFFFFF"/>
          </w:tcPr>
          <w:p w14:paraId="42501A23"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GR3</w:t>
            </w:r>
          </w:p>
        </w:tc>
        <w:tc>
          <w:tcPr>
            <w:tcW w:w="1146" w:type="dxa"/>
            <w:shd w:val="solid" w:color="FFFFFF" w:fill="FFFFFF"/>
          </w:tcPr>
          <w:p w14:paraId="160778B9" w14:textId="77777777" w:rsidR="00890DE4" w:rsidRDefault="00C459FB">
            <w:pPr>
              <w:spacing w:before="0" w:after="0"/>
              <w:rPr>
                <w:color w:val="000000"/>
                <w:sz w:val="18"/>
              </w:rPr>
            </w:pPr>
            <w:r>
              <w:rPr>
                <w:color w:val="000000"/>
                <w:sz w:val="18"/>
              </w:rPr>
              <w:t>CTA</w:t>
            </w:r>
          </w:p>
        </w:tc>
        <w:tc>
          <w:tcPr>
            <w:tcW w:w="1305" w:type="dxa"/>
            <w:shd w:val="solid" w:color="FFFFFF" w:fill="FFFFFF"/>
          </w:tcPr>
          <w:p w14:paraId="37AF1A0A" w14:textId="77777777" w:rsidR="00890DE4" w:rsidRDefault="00C459FB">
            <w:pPr>
              <w:spacing w:before="0" w:after="0"/>
              <w:rPr>
                <w:color w:val="000000"/>
                <w:sz w:val="18"/>
              </w:rPr>
            </w:pPr>
            <w:r>
              <w:rPr>
                <w:color w:val="000000"/>
                <w:sz w:val="18"/>
              </w:rPr>
              <w:t>3139</w:t>
            </w:r>
          </w:p>
        </w:tc>
        <w:tc>
          <w:tcPr>
            <w:tcW w:w="3219" w:type="dxa"/>
            <w:shd w:val="solid" w:color="FFFFFF" w:fill="FFFFFF"/>
          </w:tcPr>
          <w:p w14:paraId="5386BA63" w14:textId="77777777" w:rsidR="00890DE4" w:rsidRDefault="00C459FB">
            <w:pPr>
              <w:spacing w:before="0" w:after="0"/>
              <w:rPr>
                <w:color w:val="000000"/>
                <w:sz w:val="18"/>
              </w:rPr>
            </w:pPr>
            <w:r>
              <w:rPr>
                <w:color w:val="000000"/>
                <w:sz w:val="18"/>
              </w:rPr>
              <w:t>Contact function</w:t>
            </w:r>
          </w:p>
        </w:tc>
        <w:tc>
          <w:tcPr>
            <w:tcW w:w="2835" w:type="dxa"/>
            <w:shd w:val="solid" w:color="FFFFFF" w:fill="FFFFFF"/>
          </w:tcPr>
          <w:p w14:paraId="72A9501D" w14:textId="77777777" w:rsidR="00890DE4" w:rsidRDefault="00C459FB">
            <w:pPr>
              <w:spacing w:before="0" w:after="0"/>
              <w:rPr>
                <w:color w:val="000000"/>
                <w:sz w:val="18"/>
              </w:rPr>
            </w:pPr>
            <w:smartTag w:uri="urn:schemas-microsoft-com:office:smarttags" w:element="State">
              <w:smartTag w:uri="urn:schemas-microsoft-com:office:smarttags" w:element="place">
                <w:r>
                  <w:rPr>
                    <w:color w:val="000000"/>
                    <w:sz w:val="18"/>
                  </w:rPr>
                  <w:t>AL</w:t>
                </w:r>
              </w:smartTag>
            </w:smartTag>
          </w:p>
        </w:tc>
      </w:tr>
      <w:tr w:rsidR="00105A79" w14:paraId="3982204D" w14:textId="77777777" w:rsidTr="008C1EEE">
        <w:trPr>
          <w:cantSplit/>
          <w:trHeight w:val="235"/>
        </w:trPr>
        <w:tc>
          <w:tcPr>
            <w:tcW w:w="3095" w:type="dxa"/>
            <w:gridSpan w:val="3"/>
            <w:shd w:val="solid" w:color="FFFFFF" w:fill="FFFFFF"/>
          </w:tcPr>
          <w:p w14:paraId="37894ECF" w14:textId="77777777" w:rsidR="00890DE4" w:rsidRDefault="00890DE4">
            <w:pPr>
              <w:spacing w:before="0" w:after="0"/>
              <w:rPr>
                <w:color w:val="000000"/>
                <w:sz w:val="18"/>
              </w:rPr>
            </w:pPr>
          </w:p>
        </w:tc>
        <w:tc>
          <w:tcPr>
            <w:tcW w:w="1142" w:type="dxa"/>
            <w:shd w:val="solid" w:color="FFFFFF" w:fill="FFFFFF"/>
          </w:tcPr>
          <w:p w14:paraId="29A12B39" w14:textId="77777777" w:rsidR="00890DE4" w:rsidRDefault="00890DE4">
            <w:pPr>
              <w:spacing w:before="0" w:after="0"/>
              <w:rPr>
                <w:color w:val="000000"/>
                <w:sz w:val="18"/>
              </w:rPr>
            </w:pPr>
          </w:p>
        </w:tc>
        <w:tc>
          <w:tcPr>
            <w:tcW w:w="978" w:type="dxa"/>
            <w:shd w:val="solid" w:color="FFFFFF" w:fill="FFFFFF"/>
          </w:tcPr>
          <w:p w14:paraId="27040340" w14:textId="77777777" w:rsidR="00890DE4" w:rsidRDefault="00890DE4">
            <w:pPr>
              <w:spacing w:before="0" w:after="0"/>
              <w:rPr>
                <w:color w:val="000000"/>
                <w:sz w:val="18"/>
              </w:rPr>
            </w:pPr>
          </w:p>
        </w:tc>
        <w:tc>
          <w:tcPr>
            <w:tcW w:w="1301" w:type="dxa"/>
            <w:shd w:val="solid" w:color="FFFFFF" w:fill="FFFFFF"/>
          </w:tcPr>
          <w:p w14:paraId="5FFD640C" w14:textId="77777777" w:rsidR="00890DE4" w:rsidRDefault="00890DE4">
            <w:pPr>
              <w:spacing w:before="0" w:after="0"/>
              <w:rPr>
                <w:color w:val="000000"/>
                <w:sz w:val="18"/>
              </w:rPr>
            </w:pPr>
          </w:p>
        </w:tc>
        <w:tc>
          <w:tcPr>
            <w:tcW w:w="1146" w:type="dxa"/>
            <w:shd w:val="solid" w:color="FFFFFF" w:fill="FFFFFF"/>
          </w:tcPr>
          <w:p w14:paraId="16F40A3C" w14:textId="77777777" w:rsidR="00890DE4" w:rsidRDefault="00890DE4">
            <w:pPr>
              <w:spacing w:before="0" w:after="0"/>
              <w:rPr>
                <w:color w:val="000000"/>
                <w:sz w:val="18"/>
              </w:rPr>
            </w:pPr>
          </w:p>
        </w:tc>
        <w:tc>
          <w:tcPr>
            <w:tcW w:w="1305" w:type="dxa"/>
            <w:shd w:val="solid" w:color="FFFFFF" w:fill="FFFFFF"/>
          </w:tcPr>
          <w:p w14:paraId="2B396C86" w14:textId="77777777" w:rsidR="00890DE4" w:rsidRDefault="00890DE4">
            <w:pPr>
              <w:spacing w:before="0" w:after="0"/>
              <w:rPr>
                <w:color w:val="000000"/>
                <w:sz w:val="18"/>
              </w:rPr>
            </w:pPr>
          </w:p>
        </w:tc>
        <w:tc>
          <w:tcPr>
            <w:tcW w:w="3219" w:type="dxa"/>
            <w:shd w:val="solid" w:color="FFFFFF" w:fill="FFFFFF"/>
          </w:tcPr>
          <w:p w14:paraId="55052A85" w14:textId="77777777" w:rsidR="00890DE4" w:rsidRDefault="00890DE4">
            <w:pPr>
              <w:spacing w:before="0" w:after="0"/>
              <w:rPr>
                <w:color w:val="000000"/>
                <w:sz w:val="18"/>
              </w:rPr>
            </w:pPr>
          </w:p>
        </w:tc>
        <w:tc>
          <w:tcPr>
            <w:tcW w:w="2835" w:type="dxa"/>
            <w:shd w:val="solid" w:color="FFFFFF" w:fill="FFFFFF"/>
          </w:tcPr>
          <w:p w14:paraId="423D01FD" w14:textId="77777777" w:rsidR="00890DE4" w:rsidRDefault="00890DE4">
            <w:pPr>
              <w:spacing w:before="0" w:after="0"/>
              <w:rPr>
                <w:color w:val="000000"/>
                <w:sz w:val="18"/>
              </w:rPr>
            </w:pPr>
          </w:p>
        </w:tc>
      </w:tr>
      <w:tr w:rsidR="00105A79" w14:paraId="5579F177" w14:textId="77777777" w:rsidTr="008C1EEE">
        <w:trPr>
          <w:cantSplit/>
          <w:trHeight w:val="235"/>
        </w:trPr>
        <w:tc>
          <w:tcPr>
            <w:tcW w:w="3095" w:type="dxa"/>
            <w:gridSpan w:val="3"/>
            <w:shd w:val="solid" w:color="FFFFFF" w:fill="FFFFFF"/>
          </w:tcPr>
          <w:p w14:paraId="501DF832" w14:textId="77777777" w:rsidR="00890DE4" w:rsidRDefault="00C459FB">
            <w:pPr>
              <w:spacing w:before="0" w:after="0"/>
              <w:rPr>
                <w:color w:val="000000"/>
                <w:sz w:val="18"/>
              </w:rPr>
            </w:pPr>
            <w:r>
              <w:rPr>
                <w:color w:val="000000"/>
                <w:sz w:val="18"/>
              </w:rPr>
              <w:t>Person Responsible Phone Number</w:t>
            </w:r>
          </w:p>
        </w:tc>
        <w:tc>
          <w:tcPr>
            <w:tcW w:w="1142" w:type="dxa"/>
            <w:shd w:val="solid" w:color="FFFFFF" w:fill="FFFFFF"/>
          </w:tcPr>
          <w:p w14:paraId="28C78848" w14:textId="77777777" w:rsidR="00890DE4" w:rsidRDefault="00890DE4">
            <w:pPr>
              <w:spacing w:before="0" w:after="0"/>
              <w:rPr>
                <w:color w:val="000000"/>
                <w:sz w:val="18"/>
              </w:rPr>
            </w:pPr>
          </w:p>
        </w:tc>
        <w:tc>
          <w:tcPr>
            <w:tcW w:w="978" w:type="dxa"/>
            <w:shd w:val="solid" w:color="FFFFFF" w:fill="FFFFFF"/>
          </w:tcPr>
          <w:p w14:paraId="09C3FE23" w14:textId="77777777" w:rsidR="00890DE4" w:rsidRDefault="00890DE4">
            <w:pPr>
              <w:spacing w:before="0" w:after="0"/>
              <w:rPr>
                <w:color w:val="000000"/>
                <w:sz w:val="18"/>
              </w:rPr>
            </w:pPr>
          </w:p>
        </w:tc>
        <w:tc>
          <w:tcPr>
            <w:tcW w:w="1301" w:type="dxa"/>
            <w:shd w:val="solid" w:color="FFFFFF" w:fill="FFFFFF"/>
          </w:tcPr>
          <w:p w14:paraId="3EF93F3C"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GR3</w:t>
            </w:r>
          </w:p>
        </w:tc>
        <w:tc>
          <w:tcPr>
            <w:tcW w:w="1146" w:type="dxa"/>
            <w:shd w:val="solid" w:color="FFFFFF" w:fill="FFFFFF"/>
          </w:tcPr>
          <w:p w14:paraId="7AFBB550" w14:textId="77777777" w:rsidR="00890DE4" w:rsidRDefault="00C459FB">
            <w:pPr>
              <w:spacing w:before="0" w:after="0"/>
              <w:rPr>
                <w:color w:val="000000"/>
                <w:sz w:val="18"/>
              </w:rPr>
            </w:pPr>
            <w:r>
              <w:rPr>
                <w:color w:val="000000"/>
                <w:sz w:val="18"/>
              </w:rPr>
              <w:t>COM</w:t>
            </w:r>
          </w:p>
        </w:tc>
        <w:tc>
          <w:tcPr>
            <w:tcW w:w="1305" w:type="dxa"/>
            <w:shd w:val="solid" w:color="FFFFFF" w:fill="FFFFFF"/>
          </w:tcPr>
          <w:p w14:paraId="2567BA12" w14:textId="77777777" w:rsidR="00890DE4" w:rsidRDefault="00C459FB">
            <w:pPr>
              <w:spacing w:before="0" w:after="0"/>
              <w:rPr>
                <w:color w:val="000000"/>
                <w:sz w:val="18"/>
              </w:rPr>
            </w:pPr>
            <w:r>
              <w:rPr>
                <w:color w:val="000000"/>
                <w:sz w:val="18"/>
              </w:rPr>
              <w:t>C076/3148</w:t>
            </w:r>
          </w:p>
        </w:tc>
        <w:tc>
          <w:tcPr>
            <w:tcW w:w="3219" w:type="dxa"/>
            <w:shd w:val="solid" w:color="FFFFFF" w:fill="FFFFFF"/>
          </w:tcPr>
          <w:p w14:paraId="175A0FB2" w14:textId="77777777" w:rsidR="00890DE4" w:rsidRDefault="00C459FB">
            <w:pPr>
              <w:spacing w:before="0" w:after="0"/>
              <w:rPr>
                <w:color w:val="000000"/>
                <w:sz w:val="18"/>
              </w:rPr>
            </w:pPr>
            <w:r>
              <w:rPr>
                <w:color w:val="000000"/>
                <w:sz w:val="18"/>
              </w:rPr>
              <w:t>Person Responsible Phone Number</w:t>
            </w:r>
          </w:p>
        </w:tc>
        <w:tc>
          <w:tcPr>
            <w:tcW w:w="2835" w:type="dxa"/>
            <w:shd w:val="solid" w:color="FFFFFF" w:fill="FFFFFF"/>
          </w:tcPr>
          <w:p w14:paraId="7518DA41" w14:textId="77777777" w:rsidR="00890DE4" w:rsidRDefault="00C459FB">
            <w:pPr>
              <w:spacing w:before="0" w:after="0"/>
              <w:rPr>
                <w:color w:val="000000"/>
                <w:sz w:val="18"/>
              </w:rPr>
            </w:pPr>
            <w:r>
              <w:rPr>
                <w:color w:val="000000"/>
                <w:sz w:val="18"/>
              </w:rPr>
              <w:t>Value</w:t>
            </w:r>
          </w:p>
        </w:tc>
      </w:tr>
      <w:tr w:rsidR="00105A79" w14:paraId="010F1843" w14:textId="77777777" w:rsidTr="008C1EEE">
        <w:trPr>
          <w:cantSplit/>
          <w:trHeight w:val="235"/>
        </w:trPr>
        <w:tc>
          <w:tcPr>
            <w:tcW w:w="3095" w:type="dxa"/>
            <w:gridSpan w:val="3"/>
            <w:shd w:val="solid" w:color="FFFFFF" w:fill="FFFFFF"/>
          </w:tcPr>
          <w:p w14:paraId="423133D4" w14:textId="77777777" w:rsidR="00890DE4" w:rsidRDefault="00890DE4">
            <w:pPr>
              <w:spacing w:before="0" w:after="0"/>
              <w:rPr>
                <w:color w:val="000000"/>
                <w:sz w:val="18"/>
              </w:rPr>
            </w:pPr>
          </w:p>
        </w:tc>
        <w:tc>
          <w:tcPr>
            <w:tcW w:w="1142" w:type="dxa"/>
            <w:shd w:val="solid" w:color="FFFFFF" w:fill="FFFFFF"/>
          </w:tcPr>
          <w:p w14:paraId="749E1E6F" w14:textId="77777777" w:rsidR="00890DE4" w:rsidRDefault="00890DE4">
            <w:pPr>
              <w:spacing w:before="0" w:after="0"/>
              <w:rPr>
                <w:color w:val="000000"/>
                <w:sz w:val="18"/>
              </w:rPr>
            </w:pPr>
          </w:p>
        </w:tc>
        <w:tc>
          <w:tcPr>
            <w:tcW w:w="978" w:type="dxa"/>
            <w:shd w:val="solid" w:color="FFFFFF" w:fill="FFFFFF"/>
          </w:tcPr>
          <w:p w14:paraId="71028108" w14:textId="77777777" w:rsidR="00890DE4" w:rsidRDefault="00890DE4">
            <w:pPr>
              <w:spacing w:before="0" w:after="0"/>
              <w:rPr>
                <w:color w:val="000000"/>
                <w:sz w:val="18"/>
              </w:rPr>
            </w:pPr>
          </w:p>
        </w:tc>
        <w:tc>
          <w:tcPr>
            <w:tcW w:w="1301" w:type="dxa"/>
            <w:shd w:val="solid" w:color="FFFFFF" w:fill="FFFFFF"/>
          </w:tcPr>
          <w:p w14:paraId="081D01BA" w14:textId="77777777" w:rsidR="00890DE4" w:rsidRDefault="00890DE4">
            <w:pPr>
              <w:spacing w:before="0" w:after="0"/>
              <w:rPr>
                <w:color w:val="000000"/>
                <w:sz w:val="18"/>
              </w:rPr>
            </w:pPr>
          </w:p>
        </w:tc>
        <w:tc>
          <w:tcPr>
            <w:tcW w:w="1146" w:type="dxa"/>
            <w:shd w:val="solid" w:color="FFFFFF" w:fill="FFFFFF"/>
          </w:tcPr>
          <w:p w14:paraId="5BD7ECBF" w14:textId="77777777" w:rsidR="00890DE4" w:rsidRDefault="00C459FB">
            <w:pPr>
              <w:spacing w:before="0" w:after="0"/>
              <w:rPr>
                <w:color w:val="000000"/>
                <w:sz w:val="18"/>
              </w:rPr>
            </w:pPr>
            <w:r>
              <w:rPr>
                <w:color w:val="000000"/>
                <w:sz w:val="18"/>
              </w:rPr>
              <w:t>COM</w:t>
            </w:r>
          </w:p>
        </w:tc>
        <w:tc>
          <w:tcPr>
            <w:tcW w:w="1305" w:type="dxa"/>
            <w:shd w:val="solid" w:color="FFFFFF" w:fill="FFFFFF"/>
          </w:tcPr>
          <w:p w14:paraId="05A253BA" w14:textId="77777777" w:rsidR="00890DE4" w:rsidRDefault="00C459FB">
            <w:pPr>
              <w:spacing w:before="0" w:after="0"/>
              <w:rPr>
                <w:color w:val="000000"/>
                <w:sz w:val="18"/>
              </w:rPr>
            </w:pPr>
            <w:r>
              <w:rPr>
                <w:color w:val="000000"/>
                <w:sz w:val="18"/>
              </w:rPr>
              <w:t>C076/3155</w:t>
            </w:r>
          </w:p>
        </w:tc>
        <w:tc>
          <w:tcPr>
            <w:tcW w:w="3219" w:type="dxa"/>
            <w:shd w:val="solid" w:color="FFFFFF" w:fill="FFFFFF"/>
          </w:tcPr>
          <w:p w14:paraId="3F72AF1B" w14:textId="77777777" w:rsidR="00890DE4" w:rsidRDefault="00C459FB">
            <w:pPr>
              <w:spacing w:before="0" w:after="0"/>
              <w:rPr>
                <w:color w:val="000000"/>
                <w:sz w:val="18"/>
              </w:rPr>
            </w:pPr>
            <w:r>
              <w:rPr>
                <w:color w:val="000000"/>
                <w:sz w:val="18"/>
              </w:rPr>
              <w:t>Communication channel qualifier</w:t>
            </w:r>
          </w:p>
        </w:tc>
        <w:tc>
          <w:tcPr>
            <w:tcW w:w="2835" w:type="dxa"/>
            <w:shd w:val="solid" w:color="FFFFFF" w:fill="FFFFFF"/>
          </w:tcPr>
          <w:p w14:paraId="2DB482EA" w14:textId="77777777" w:rsidR="00890DE4" w:rsidRDefault="00C459FB">
            <w:pPr>
              <w:spacing w:before="0" w:after="0"/>
              <w:rPr>
                <w:color w:val="000000"/>
                <w:sz w:val="18"/>
              </w:rPr>
            </w:pPr>
            <w:r>
              <w:rPr>
                <w:color w:val="000000"/>
                <w:sz w:val="18"/>
              </w:rPr>
              <w:t>TE (Telephone)</w:t>
            </w:r>
          </w:p>
        </w:tc>
      </w:tr>
      <w:tr w:rsidR="00105A79" w14:paraId="42579EAF" w14:textId="77777777" w:rsidTr="008C1EEE">
        <w:trPr>
          <w:cantSplit/>
          <w:trHeight w:val="235"/>
        </w:trPr>
        <w:tc>
          <w:tcPr>
            <w:tcW w:w="3095" w:type="dxa"/>
            <w:gridSpan w:val="3"/>
            <w:shd w:val="solid" w:color="FFFFFF" w:fill="FFFFFF"/>
          </w:tcPr>
          <w:p w14:paraId="3B22803B" w14:textId="77777777" w:rsidR="00890DE4" w:rsidRDefault="00890DE4">
            <w:pPr>
              <w:spacing w:before="0" w:after="0"/>
              <w:rPr>
                <w:color w:val="000000"/>
                <w:sz w:val="18"/>
              </w:rPr>
            </w:pPr>
          </w:p>
        </w:tc>
        <w:tc>
          <w:tcPr>
            <w:tcW w:w="1142" w:type="dxa"/>
            <w:shd w:val="solid" w:color="FFFFFF" w:fill="FFFFFF"/>
          </w:tcPr>
          <w:p w14:paraId="359E32A0" w14:textId="77777777" w:rsidR="00890DE4" w:rsidRDefault="00890DE4">
            <w:pPr>
              <w:spacing w:before="0" w:after="0"/>
              <w:rPr>
                <w:color w:val="000000"/>
                <w:sz w:val="18"/>
              </w:rPr>
            </w:pPr>
          </w:p>
        </w:tc>
        <w:tc>
          <w:tcPr>
            <w:tcW w:w="978" w:type="dxa"/>
            <w:shd w:val="solid" w:color="FFFFFF" w:fill="FFFFFF"/>
          </w:tcPr>
          <w:p w14:paraId="1108E53E" w14:textId="77777777" w:rsidR="00890DE4" w:rsidRDefault="00890DE4">
            <w:pPr>
              <w:spacing w:before="0" w:after="0"/>
              <w:rPr>
                <w:color w:val="000000"/>
                <w:sz w:val="18"/>
              </w:rPr>
            </w:pPr>
          </w:p>
        </w:tc>
        <w:tc>
          <w:tcPr>
            <w:tcW w:w="1301" w:type="dxa"/>
            <w:shd w:val="solid" w:color="FFFFFF" w:fill="FFFFFF"/>
          </w:tcPr>
          <w:p w14:paraId="1D4F2915" w14:textId="77777777" w:rsidR="00890DE4" w:rsidRDefault="00890DE4">
            <w:pPr>
              <w:spacing w:before="0" w:after="0"/>
              <w:rPr>
                <w:color w:val="000000"/>
                <w:sz w:val="18"/>
              </w:rPr>
            </w:pPr>
          </w:p>
        </w:tc>
        <w:tc>
          <w:tcPr>
            <w:tcW w:w="1146" w:type="dxa"/>
            <w:shd w:val="solid" w:color="FFFFFF" w:fill="FFFFFF"/>
          </w:tcPr>
          <w:p w14:paraId="00E7CEE5" w14:textId="77777777" w:rsidR="00890DE4" w:rsidRDefault="00890DE4">
            <w:pPr>
              <w:spacing w:before="0" w:after="0"/>
              <w:rPr>
                <w:color w:val="000000"/>
                <w:sz w:val="18"/>
              </w:rPr>
            </w:pPr>
          </w:p>
        </w:tc>
        <w:tc>
          <w:tcPr>
            <w:tcW w:w="1305" w:type="dxa"/>
            <w:shd w:val="solid" w:color="FFFFFF" w:fill="FFFFFF"/>
          </w:tcPr>
          <w:p w14:paraId="57F8C683" w14:textId="77777777" w:rsidR="00890DE4" w:rsidRDefault="00890DE4">
            <w:pPr>
              <w:spacing w:before="0" w:after="0"/>
              <w:rPr>
                <w:color w:val="000000"/>
                <w:sz w:val="18"/>
              </w:rPr>
            </w:pPr>
          </w:p>
        </w:tc>
        <w:tc>
          <w:tcPr>
            <w:tcW w:w="3219" w:type="dxa"/>
            <w:shd w:val="solid" w:color="FFFFFF" w:fill="FFFFFF"/>
          </w:tcPr>
          <w:p w14:paraId="7DE46694" w14:textId="77777777" w:rsidR="00890DE4" w:rsidRDefault="00890DE4">
            <w:pPr>
              <w:spacing w:before="0" w:after="0"/>
              <w:rPr>
                <w:color w:val="000000"/>
                <w:sz w:val="18"/>
              </w:rPr>
            </w:pPr>
          </w:p>
        </w:tc>
        <w:tc>
          <w:tcPr>
            <w:tcW w:w="2835" w:type="dxa"/>
            <w:shd w:val="solid" w:color="FFFFFF" w:fill="FFFFFF"/>
          </w:tcPr>
          <w:p w14:paraId="3E404303" w14:textId="77777777" w:rsidR="00890DE4" w:rsidRDefault="00890DE4">
            <w:pPr>
              <w:spacing w:before="0" w:after="0"/>
              <w:rPr>
                <w:color w:val="000000"/>
                <w:sz w:val="18"/>
              </w:rPr>
            </w:pPr>
          </w:p>
        </w:tc>
      </w:tr>
      <w:tr w:rsidR="00105A79" w14:paraId="008611F2" w14:textId="77777777" w:rsidTr="008C1EEE">
        <w:trPr>
          <w:cantSplit/>
          <w:trHeight w:val="235"/>
        </w:trPr>
        <w:tc>
          <w:tcPr>
            <w:tcW w:w="3095" w:type="dxa"/>
            <w:gridSpan w:val="3"/>
            <w:shd w:val="solid" w:color="FFFFFF" w:fill="FFFFFF"/>
          </w:tcPr>
          <w:p w14:paraId="366F7C30" w14:textId="77777777" w:rsidR="00890DE4" w:rsidRDefault="00C459FB">
            <w:pPr>
              <w:spacing w:before="0" w:after="0"/>
              <w:rPr>
                <w:color w:val="000000"/>
                <w:sz w:val="18"/>
              </w:rPr>
            </w:pPr>
            <w:r>
              <w:rPr>
                <w:color w:val="000000"/>
                <w:sz w:val="18"/>
              </w:rPr>
              <w:t>Place of Destination</w:t>
            </w:r>
          </w:p>
        </w:tc>
        <w:tc>
          <w:tcPr>
            <w:tcW w:w="1142" w:type="dxa"/>
            <w:shd w:val="solid" w:color="FFFFFF" w:fill="FFFFFF"/>
          </w:tcPr>
          <w:p w14:paraId="6DFC0464" w14:textId="77777777" w:rsidR="00890DE4" w:rsidRDefault="00890DE4">
            <w:pPr>
              <w:spacing w:before="0" w:after="0"/>
              <w:rPr>
                <w:color w:val="000000"/>
                <w:sz w:val="18"/>
              </w:rPr>
            </w:pPr>
          </w:p>
        </w:tc>
        <w:tc>
          <w:tcPr>
            <w:tcW w:w="978" w:type="dxa"/>
            <w:shd w:val="solid" w:color="FFFFFF" w:fill="FFFFFF"/>
          </w:tcPr>
          <w:p w14:paraId="7841710D" w14:textId="77777777" w:rsidR="00890DE4" w:rsidRDefault="00890DE4">
            <w:pPr>
              <w:spacing w:before="0" w:after="0"/>
              <w:rPr>
                <w:color w:val="000000"/>
                <w:sz w:val="18"/>
              </w:rPr>
            </w:pPr>
          </w:p>
        </w:tc>
        <w:tc>
          <w:tcPr>
            <w:tcW w:w="1301" w:type="dxa"/>
            <w:shd w:val="solid" w:color="FFFFFF" w:fill="FFFFFF"/>
          </w:tcPr>
          <w:p w14:paraId="019B0254"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GR2</w:t>
            </w:r>
          </w:p>
        </w:tc>
        <w:tc>
          <w:tcPr>
            <w:tcW w:w="1146" w:type="dxa"/>
            <w:shd w:val="solid" w:color="FFFFFF" w:fill="FFFFFF"/>
          </w:tcPr>
          <w:p w14:paraId="32B4F4B5" w14:textId="77777777" w:rsidR="00890DE4" w:rsidRDefault="00C459FB">
            <w:pPr>
              <w:spacing w:before="0" w:after="0"/>
              <w:rPr>
                <w:color w:val="000000"/>
                <w:sz w:val="18"/>
              </w:rPr>
            </w:pPr>
            <w:r>
              <w:rPr>
                <w:color w:val="000000"/>
                <w:sz w:val="18"/>
              </w:rPr>
              <w:t>PNA</w:t>
            </w:r>
          </w:p>
        </w:tc>
        <w:tc>
          <w:tcPr>
            <w:tcW w:w="1305" w:type="dxa"/>
            <w:shd w:val="solid" w:color="FFFFFF" w:fill="FFFFFF"/>
          </w:tcPr>
          <w:p w14:paraId="631C9354" w14:textId="77777777" w:rsidR="00890DE4" w:rsidRDefault="00C459FB">
            <w:pPr>
              <w:spacing w:before="0" w:after="0"/>
              <w:rPr>
                <w:color w:val="000000"/>
                <w:sz w:val="18"/>
              </w:rPr>
            </w:pPr>
            <w:r>
              <w:rPr>
                <w:color w:val="000000"/>
                <w:sz w:val="18"/>
              </w:rPr>
              <w:t>3035</w:t>
            </w:r>
          </w:p>
        </w:tc>
        <w:tc>
          <w:tcPr>
            <w:tcW w:w="3219" w:type="dxa"/>
            <w:shd w:val="solid" w:color="FFFFFF" w:fill="FFFFFF"/>
          </w:tcPr>
          <w:p w14:paraId="5A4CDF1C" w14:textId="77777777" w:rsidR="00890DE4" w:rsidRDefault="00C459FB">
            <w:pPr>
              <w:spacing w:before="0" w:after="0"/>
              <w:rPr>
                <w:color w:val="000000"/>
                <w:sz w:val="18"/>
              </w:rPr>
            </w:pPr>
            <w:r>
              <w:rPr>
                <w:color w:val="000000"/>
                <w:sz w:val="18"/>
              </w:rPr>
              <w:t>Party qualifier</w:t>
            </w:r>
          </w:p>
        </w:tc>
        <w:tc>
          <w:tcPr>
            <w:tcW w:w="2835" w:type="dxa"/>
            <w:shd w:val="solid" w:color="FFFFFF" w:fill="FFFFFF"/>
          </w:tcPr>
          <w:p w14:paraId="52181262" w14:textId="77777777" w:rsidR="00890DE4" w:rsidRDefault="00C459FB">
            <w:pPr>
              <w:spacing w:before="0" w:after="0"/>
              <w:rPr>
                <w:color w:val="000000"/>
                <w:sz w:val="18"/>
              </w:rPr>
            </w:pPr>
            <w:r>
              <w:rPr>
                <w:color w:val="000000"/>
                <w:sz w:val="18"/>
              </w:rPr>
              <w:t>GG (Warehouse)</w:t>
            </w:r>
          </w:p>
        </w:tc>
      </w:tr>
      <w:tr w:rsidR="00105A79" w14:paraId="7A4E07BF" w14:textId="77777777" w:rsidTr="008C1EEE">
        <w:trPr>
          <w:cantSplit/>
          <w:trHeight w:val="235"/>
        </w:trPr>
        <w:tc>
          <w:tcPr>
            <w:tcW w:w="3095" w:type="dxa"/>
            <w:gridSpan w:val="3"/>
            <w:shd w:val="solid" w:color="FFFFFF" w:fill="FFFFFF"/>
          </w:tcPr>
          <w:p w14:paraId="326B2A4F" w14:textId="77777777" w:rsidR="00890DE4" w:rsidRDefault="00890DE4">
            <w:pPr>
              <w:spacing w:before="0" w:after="0"/>
              <w:rPr>
                <w:color w:val="000000"/>
                <w:sz w:val="18"/>
              </w:rPr>
            </w:pPr>
          </w:p>
        </w:tc>
        <w:tc>
          <w:tcPr>
            <w:tcW w:w="1142" w:type="dxa"/>
            <w:shd w:val="solid" w:color="FFFFFF" w:fill="FFFFFF"/>
          </w:tcPr>
          <w:p w14:paraId="5442F7C9" w14:textId="77777777" w:rsidR="00890DE4" w:rsidRDefault="00890DE4">
            <w:pPr>
              <w:spacing w:before="0" w:after="0"/>
              <w:rPr>
                <w:color w:val="000000"/>
                <w:sz w:val="18"/>
              </w:rPr>
            </w:pPr>
          </w:p>
        </w:tc>
        <w:tc>
          <w:tcPr>
            <w:tcW w:w="978" w:type="dxa"/>
            <w:shd w:val="solid" w:color="FFFFFF" w:fill="FFFFFF"/>
          </w:tcPr>
          <w:p w14:paraId="2828AC41" w14:textId="77777777" w:rsidR="00890DE4" w:rsidRDefault="00890DE4">
            <w:pPr>
              <w:spacing w:before="0" w:after="0"/>
              <w:rPr>
                <w:color w:val="000000"/>
                <w:sz w:val="18"/>
              </w:rPr>
            </w:pPr>
          </w:p>
        </w:tc>
        <w:tc>
          <w:tcPr>
            <w:tcW w:w="1301" w:type="dxa"/>
            <w:shd w:val="solid" w:color="FFFFFF" w:fill="FFFFFF"/>
          </w:tcPr>
          <w:p w14:paraId="3B650DAF" w14:textId="77777777" w:rsidR="00890DE4" w:rsidRDefault="00890DE4">
            <w:pPr>
              <w:spacing w:before="0" w:after="0"/>
              <w:rPr>
                <w:color w:val="000000"/>
                <w:sz w:val="18"/>
              </w:rPr>
            </w:pPr>
          </w:p>
        </w:tc>
        <w:tc>
          <w:tcPr>
            <w:tcW w:w="1146" w:type="dxa"/>
            <w:shd w:val="solid" w:color="FFFFFF" w:fill="FFFFFF"/>
          </w:tcPr>
          <w:p w14:paraId="2ECAC4C6" w14:textId="77777777" w:rsidR="00890DE4" w:rsidRDefault="00C459FB">
            <w:pPr>
              <w:spacing w:before="0" w:after="0"/>
              <w:rPr>
                <w:color w:val="000000"/>
                <w:sz w:val="18"/>
              </w:rPr>
            </w:pPr>
            <w:r>
              <w:rPr>
                <w:color w:val="000000"/>
                <w:sz w:val="18"/>
              </w:rPr>
              <w:t>PNA</w:t>
            </w:r>
          </w:p>
        </w:tc>
        <w:tc>
          <w:tcPr>
            <w:tcW w:w="1305" w:type="dxa"/>
            <w:shd w:val="solid" w:color="FFFFFF" w:fill="FFFFFF"/>
          </w:tcPr>
          <w:p w14:paraId="33EB9D5F" w14:textId="77777777" w:rsidR="00890DE4" w:rsidRDefault="00C459FB">
            <w:pPr>
              <w:spacing w:before="0" w:after="0"/>
              <w:rPr>
                <w:color w:val="000000"/>
                <w:sz w:val="18"/>
              </w:rPr>
            </w:pPr>
            <w:r>
              <w:rPr>
                <w:color w:val="000000"/>
                <w:sz w:val="18"/>
              </w:rPr>
              <w:t>C206/7402</w:t>
            </w:r>
          </w:p>
        </w:tc>
        <w:tc>
          <w:tcPr>
            <w:tcW w:w="3219" w:type="dxa"/>
            <w:shd w:val="solid" w:color="FFFFFF" w:fill="FFFFFF"/>
          </w:tcPr>
          <w:p w14:paraId="71011D40" w14:textId="77777777" w:rsidR="00890DE4" w:rsidRDefault="00C459FB">
            <w:pPr>
              <w:spacing w:before="0" w:after="0"/>
              <w:rPr>
                <w:color w:val="000000"/>
                <w:sz w:val="18"/>
              </w:rPr>
            </w:pPr>
            <w:r>
              <w:rPr>
                <w:color w:val="000000"/>
                <w:sz w:val="18"/>
              </w:rPr>
              <w:t>Place of Destination Approval Number</w:t>
            </w:r>
          </w:p>
        </w:tc>
        <w:tc>
          <w:tcPr>
            <w:tcW w:w="2835" w:type="dxa"/>
            <w:shd w:val="solid" w:color="FFFFFF" w:fill="FFFFFF"/>
          </w:tcPr>
          <w:p w14:paraId="52CC14FD" w14:textId="77777777" w:rsidR="00890DE4" w:rsidRDefault="00C459FB">
            <w:pPr>
              <w:spacing w:before="0" w:after="0"/>
              <w:rPr>
                <w:color w:val="000000"/>
                <w:sz w:val="18"/>
              </w:rPr>
            </w:pPr>
            <w:r>
              <w:rPr>
                <w:color w:val="000000"/>
                <w:sz w:val="18"/>
              </w:rPr>
              <w:t>Value</w:t>
            </w:r>
          </w:p>
        </w:tc>
      </w:tr>
      <w:tr w:rsidR="00105A79" w14:paraId="550C393F" w14:textId="77777777" w:rsidTr="008C1EEE">
        <w:trPr>
          <w:cantSplit/>
          <w:trHeight w:val="235"/>
        </w:trPr>
        <w:tc>
          <w:tcPr>
            <w:tcW w:w="3095" w:type="dxa"/>
            <w:gridSpan w:val="3"/>
            <w:shd w:val="solid" w:color="FFFFFF" w:fill="FFFFFF"/>
          </w:tcPr>
          <w:p w14:paraId="1E8C226D" w14:textId="77777777" w:rsidR="00890DE4" w:rsidRDefault="00890DE4">
            <w:pPr>
              <w:spacing w:before="0" w:after="0"/>
              <w:rPr>
                <w:color w:val="000000"/>
                <w:sz w:val="18"/>
              </w:rPr>
            </w:pPr>
          </w:p>
        </w:tc>
        <w:tc>
          <w:tcPr>
            <w:tcW w:w="1142" w:type="dxa"/>
            <w:shd w:val="solid" w:color="FFFFFF" w:fill="FFFFFF"/>
          </w:tcPr>
          <w:p w14:paraId="011162C7" w14:textId="77777777" w:rsidR="00890DE4" w:rsidRDefault="00890DE4">
            <w:pPr>
              <w:spacing w:before="0" w:after="0"/>
              <w:rPr>
                <w:color w:val="000000"/>
                <w:sz w:val="18"/>
              </w:rPr>
            </w:pPr>
          </w:p>
        </w:tc>
        <w:tc>
          <w:tcPr>
            <w:tcW w:w="978" w:type="dxa"/>
            <w:shd w:val="solid" w:color="FFFFFF" w:fill="FFFFFF"/>
          </w:tcPr>
          <w:p w14:paraId="13072218" w14:textId="77777777" w:rsidR="00890DE4" w:rsidRDefault="00890DE4">
            <w:pPr>
              <w:spacing w:before="0" w:after="0"/>
              <w:rPr>
                <w:color w:val="000000"/>
                <w:sz w:val="18"/>
              </w:rPr>
            </w:pPr>
          </w:p>
        </w:tc>
        <w:tc>
          <w:tcPr>
            <w:tcW w:w="1301" w:type="dxa"/>
            <w:shd w:val="solid" w:color="FFFFFF" w:fill="FFFFFF"/>
          </w:tcPr>
          <w:p w14:paraId="13B3B63C" w14:textId="77777777" w:rsidR="00890DE4" w:rsidRDefault="00890DE4">
            <w:pPr>
              <w:spacing w:before="0" w:after="0"/>
              <w:rPr>
                <w:color w:val="000000"/>
                <w:sz w:val="18"/>
              </w:rPr>
            </w:pPr>
          </w:p>
        </w:tc>
        <w:tc>
          <w:tcPr>
            <w:tcW w:w="1146" w:type="dxa"/>
            <w:shd w:val="solid" w:color="FFFFFF" w:fill="FFFFFF"/>
          </w:tcPr>
          <w:p w14:paraId="7062CDA9" w14:textId="77777777" w:rsidR="00890DE4" w:rsidRDefault="00C459FB">
            <w:pPr>
              <w:spacing w:before="0" w:after="0"/>
              <w:rPr>
                <w:color w:val="000000"/>
                <w:sz w:val="18"/>
              </w:rPr>
            </w:pPr>
            <w:r>
              <w:rPr>
                <w:color w:val="000000"/>
                <w:sz w:val="18"/>
              </w:rPr>
              <w:t>PNA</w:t>
            </w:r>
          </w:p>
        </w:tc>
        <w:tc>
          <w:tcPr>
            <w:tcW w:w="1305" w:type="dxa"/>
            <w:shd w:val="solid" w:color="FFFFFF" w:fill="FFFFFF"/>
          </w:tcPr>
          <w:p w14:paraId="1978B4E2" w14:textId="77777777" w:rsidR="00890DE4" w:rsidRDefault="00C459FB">
            <w:pPr>
              <w:spacing w:before="0" w:after="0"/>
              <w:rPr>
                <w:color w:val="000000"/>
                <w:sz w:val="18"/>
              </w:rPr>
            </w:pPr>
            <w:r>
              <w:rPr>
                <w:color w:val="000000"/>
                <w:sz w:val="18"/>
              </w:rPr>
              <w:t>C082/3039</w:t>
            </w:r>
          </w:p>
        </w:tc>
        <w:tc>
          <w:tcPr>
            <w:tcW w:w="3219" w:type="dxa"/>
            <w:shd w:val="solid" w:color="FFFFFF" w:fill="FFFFFF"/>
          </w:tcPr>
          <w:p w14:paraId="46C0144C" w14:textId="77777777" w:rsidR="00890DE4" w:rsidRDefault="00C459FB">
            <w:pPr>
              <w:spacing w:before="0" w:after="0"/>
              <w:rPr>
                <w:color w:val="000000"/>
                <w:sz w:val="18"/>
              </w:rPr>
            </w:pPr>
            <w:r>
              <w:rPr>
                <w:color w:val="000000"/>
                <w:sz w:val="18"/>
              </w:rPr>
              <w:t>Place of Destination Type Identifier</w:t>
            </w:r>
          </w:p>
        </w:tc>
        <w:tc>
          <w:tcPr>
            <w:tcW w:w="2835" w:type="dxa"/>
            <w:shd w:val="solid" w:color="FFFFFF" w:fill="FFFFFF"/>
          </w:tcPr>
          <w:p w14:paraId="51D78B6A" w14:textId="77777777" w:rsidR="00890DE4" w:rsidRDefault="00C459FB">
            <w:pPr>
              <w:spacing w:before="0" w:after="0"/>
              <w:rPr>
                <w:color w:val="000000"/>
                <w:sz w:val="18"/>
              </w:rPr>
            </w:pPr>
            <w:r>
              <w:rPr>
                <w:color w:val="000000"/>
                <w:sz w:val="18"/>
              </w:rPr>
              <w:t>Value.  Must be either C or S.</w:t>
            </w:r>
          </w:p>
        </w:tc>
      </w:tr>
      <w:tr w:rsidR="00105A79" w14:paraId="6CDCC9D2" w14:textId="77777777" w:rsidTr="008C1EEE">
        <w:trPr>
          <w:cantSplit/>
          <w:trHeight w:val="235"/>
        </w:trPr>
        <w:tc>
          <w:tcPr>
            <w:tcW w:w="3095" w:type="dxa"/>
            <w:gridSpan w:val="3"/>
            <w:shd w:val="solid" w:color="FFFFFF" w:fill="FFFFFF"/>
          </w:tcPr>
          <w:p w14:paraId="50FD1AA0" w14:textId="77777777" w:rsidR="00890DE4" w:rsidRDefault="00890DE4">
            <w:pPr>
              <w:spacing w:before="0" w:after="0"/>
              <w:rPr>
                <w:color w:val="000000"/>
                <w:sz w:val="18"/>
              </w:rPr>
            </w:pPr>
          </w:p>
        </w:tc>
        <w:tc>
          <w:tcPr>
            <w:tcW w:w="1142" w:type="dxa"/>
            <w:shd w:val="solid" w:color="FFFFFF" w:fill="FFFFFF"/>
          </w:tcPr>
          <w:p w14:paraId="18F345D1" w14:textId="77777777" w:rsidR="00890DE4" w:rsidRDefault="00890DE4">
            <w:pPr>
              <w:spacing w:before="0" w:after="0"/>
              <w:rPr>
                <w:color w:val="000000"/>
                <w:sz w:val="18"/>
              </w:rPr>
            </w:pPr>
          </w:p>
        </w:tc>
        <w:tc>
          <w:tcPr>
            <w:tcW w:w="978" w:type="dxa"/>
            <w:shd w:val="solid" w:color="FFFFFF" w:fill="FFFFFF"/>
          </w:tcPr>
          <w:p w14:paraId="47CA26A9" w14:textId="77777777" w:rsidR="00890DE4" w:rsidRDefault="00890DE4">
            <w:pPr>
              <w:spacing w:before="0" w:after="0"/>
              <w:rPr>
                <w:color w:val="000000"/>
                <w:sz w:val="18"/>
              </w:rPr>
            </w:pPr>
          </w:p>
        </w:tc>
        <w:tc>
          <w:tcPr>
            <w:tcW w:w="1301" w:type="dxa"/>
            <w:shd w:val="solid" w:color="FFFFFF" w:fill="FFFFFF"/>
          </w:tcPr>
          <w:p w14:paraId="313A0307" w14:textId="77777777" w:rsidR="00890DE4" w:rsidRDefault="00890DE4">
            <w:pPr>
              <w:spacing w:before="0" w:after="0"/>
              <w:rPr>
                <w:color w:val="000000"/>
                <w:sz w:val="18"/>
              </w:rPr>
            </w:pPr>
          </w:p>
        </w:tc>
        <w:tc>
          <w:tcPr>
            <w:tcW w:w="1146" w:type="dxa"/>
            <w:shd w:val="solid" w:color="FFFFFF" w:fill="FFFFFF"/>
          </w:tcPr>
          <w:p w14:paraId="1992F106" w14:textId="77777777" w:rsidR="00890DE4" w:rsidRDefault="00C459FB">
            <w:pPr>
              <w:spacing w:before="0" w:after="0"/>
              <w:rPr>
                <w:color w:val="000000"/>
                <w:sz w:val="18"/>
              </w:rPr>
            </w:pPr>
            <w:r>
              <w:rPr>
                <w:color w:val="000000"/>
                <w:sz w:val="18"/>
              </w:rPr>
              <w:t>PNA</w:t>
            </w:r>
          </w:p>
        </w:tc>
        <w:tc>
          <w:tcPr>
            <w:tcW w:w="1305" w:type="dxa"/>
            <w:shd w:val="solid" w:color="FFFFFF" w:fill="FFFFFF"/>
          </w:tcPr>
          <w:p w14:paraId="35351F9D" w14:textId="77777777" w:rsidR="00890DE4" w:rsidRDefault="00C459FB">
            <w:pPr>
              <w:spacing w:before="0" w:after="0"/>
              <w:rPr>
                <w:color w:val="000000"/>
                <w:sz w:val="18"/>
              </w:rPr>
            </w:pPr>
            <w:r>
              <w:rPr>
                <w:color w:val="000000"/>
                <w:sz w:val="18"/>
              </w:rPr>
              <w:t>3403</w:t>
            </w:r>
          </w:p>
        </w:tc>
        <w:tc>
          <w:tcPr>
            <w:tcW w:w="3219" w:type="dxa"/>
            <w:shd w:val="solid" w:color="FFFFFF" w:fill="FFFFFF"/>
          </w:tcPr>
          <w:p w14:paraId="520A98DC" w14:textId="77777777" w:rsidR="00890DE4" w:rsidRDefault="00C459FB">
            <w:pPr>
              <w:spacing w:before="0" w:after="0"/>
              <w:rPr>
                <w:color w:val="000000"/>
                <w:sz w:val="18"/>
              </w:rPr>
            </w:pPr>
            <w:r>
              <w:rPr>
                <w:color w:val="000000"/>
                <w:sz w:val="18"/>
              </w:rPr>
              <w:t>Name type, coded</w:t>
            </w:r>
          </w:p>
        </w:tc>
        <w:tc>
          <w:tcPr>
            <w:tcW w:w="2835" w:type="dxa"/>
            <w:shd w:val="solid" w:color="FFFFFF" w:fill="FFFFFF"/>
          </w:tcPr>
          <w:p w14:paraId="7B970D0E" w14:textId="77777777" w:rsidR="00890DE4" w:rsidRDefault="00C459FB">
            <w:pPr>
              <w:spacing w:before="0" w:after="0"/>
              <w:rPr>
                <w:color w:val="000000"/>
                <w:sz w:val="18"/>
              </w:rPr>
            </w:pPr>
            <w:r>
              <w:rPr>
                <w:color w:val="000000"/>
                <w:sz w:val="18"/>
              </w:rPr>
              <w:t>Filler (must be blank)</w:t>
            </w:r>
          </w:p>
        </w:tc>
      </w:tr>
      <w:tr w:rsidR="00105A79" w14:paraId="0B6B3502" w14:textId="77777777" w:rsidTr="008C1EEE">
        <w:trPr>
          <w:cantSplit/>
          <w:trHeight w:val="235"/>
        </w:trPr>
        <w:tc>
          <w:tcPr>
            <w:tcW w:w="3095" w:type="dxa"/>
            <w:gridSpan w:val="3"/>
            <w:shd w:val="solid" w:color="FFFFFF" w:fill="FFFFFF"/>
          </w:tcPr>
          <w:p w14:paraId="6D376151" w14:textId="77777777" w:rsidR="00890DE4" w:rsidRDefault="00890DE4">
            <w:pPr>
              <w:spacing w:before="0" w:after="0"/>
              <w:rPr>
                <w:color w:val="000000"/>
                <w:sz w:val="18"/>
              </w:rPr>
            </w:pPr>
          </w:p>
        </w:tc>
        <w:tc>
          <w:tcPr>
            <w:tcW w:w="1142" w:type="dxa"/>
            <w:shd w:val="solid" w:color="FFFFFF" w:fill="FFFFFF"/>
          </w:tcPr>
          <w:p w14:paraId="009D4D27" w14:textId="77777777" w:rsidR="00890DE4" w:rsidRDefault="00890DE4">
            <w:pPr>
              <w:spacing w:before="0" w:after="0"/>
              <w:rPr>
                <w:color w:val="000000"/>
                <w:sz w:val="18"/>
              </w:rPr>
            </w:pPr>
          </w:p>
        </w:tc>
        <w:tc>
          <w:tcPr>
            <w:tcW w:w="978" w:type="dxa"/>
            <w:shd w:val="solid" w:color="FFFFFF" w:fill="FFFFFF"/>
          </w:tcPr>
          <w:p w14:paraId="2DA573DC" w14:textId="77777777" w:rsidR="00890DE4" w:rsidRDefault="00890DE4">
            <w:pPr>
              <w:spacing w:before="0" w:after="0"/>
              <w:rPr>
                <w:color w:val="000000"/>
                <w:sz w:val="18"/>
              </w:rPr>
            </w:pPr>
          </w:p>
        </w:tc>
        <w:tc>
          <w:tcPr>
            <w:tcW w:w="1301" w:type="dxa"/>
            <w:shd w:val="solid" w:color="FFFFFF" w:fill="FFFFFF"/>
          </w:tcPr>
          <w:p w14:paraId="3F5A9C95" w14:textId="77777777" w:rsidR="00890DE4" w:rsidRDefault="00890DE4">
            <w:pPr>
              <w:spacing w:before="0" w:after="0"/>
              <w:rPr>
                <w:color w:val="000000"/>
                <w:sz w:val="18"/>
              </w:rPr>
            </w:pPr>
          </w:p>
        </w:tc>
        <w:tc>
          <w:tcPr>
            <w:tcW w:w="1146" w:type="dxa"/>
            <w:shd w:val="solid" w:color="FFFFFF" w:fill="FFFFFF"/>
          </w:tcPr>
          <w:p w14:paraId="1235E76C" w14:textId="77777777" w:rsidR="00890DE4" w:rsidRDefault="00C459FB">
            <w:pPr>
              <w:spacing w:before="0" w:after="0"/>
              <w:rPr>
                <w:color w:val="000000"/>
                <w:sz w:val="18"/>
              </w:rPr>
            </w:pPr>
            <w:r>
              <w:rPr>
                <w:color w:val="000000"/>
                <w:sz w:val="18"/>
              </w:rPr>
              <w:t>PNA</w:t>
            </w:r>
          </w:p>
        </w:tc>
        <w:tc>
          <w:tcPr>
            <w:tcW w:w="1305" w:type="dxa"/>
            <w:shd w:val="solid" w:color="FFFFFF" w:fill="FFFFFF"/>
          </w:tcPr>
          <w:p w14:paraId="38FBC997" w14:textId="77777777" w:rsidR="00890DE4" w:rsidRDefault="00C459FB">
            <w:pPr>
              <w:spacing w:before="0" w:after="0"/>
              <w:rPr>
                <w:color w:val="000000"/>
                <w:sz w:val="18"/>
              </w:rPr>
            </w:pPr>
            <w:r>
              <w:rPr>
                <w:color w:val="000000"/>
                <w:sz w:val="18"/>
              </w:rPr>
              <w:t>3397</w:t>
            </w:r>
          </w:p>
        </w:tc>
        <w:tc>
          <w:tcPr>
            <w:tcW w:w="3219" w:type="dxa"/>
            <w:shd w:val="solid" w:color="FFFFFF" w:fill="FFFFFF"/>
          </w:tcPr>
          <w:p w14:paraId="2E7177E7" w14:textId="77777777" w:rsidR="00890DE4" w:rsidRDefault="00C459FB">
            <w:pPr>
              <w:spacing w:before="0" w:after="0"/>
              <w:rPr>
                <w:color w:val="000000"/>
                <w:sz w:val="18"/>
              </w:rPr>
            </w:pPr>
            <w:r>
              <w:rPr>
                <w:color w:val="000000"/>
                <w:sz w:val="18"/>
              </w:rPr>
              <w:t>Name status, coded</w:t>
            </w:r>
          </w:p>
        </w:tc>
        <w:tc>
          <w:tcPr>
            <w:tcW w:w="2835" w:type="dxa"/>
            <w:shd w:val="solid" w:color="FFFFFF" w:fill="FFFFFF"/>
          </w:tcPr>
          <w:p w14:paraId="5211AEC9" w14:textId="77777777" w:rsidR="00890DE4" w:rsidRDefault="00C459FB">
            <w:pPr>
              <w:spacing w:before="0" w:after="0"/>
              <w:rPr>
                <w:color w:val="000000"/>
                <w:sz w:val="18"/>
              </w:rPr>
            </w:pPr>
            <w:r>
              <w:rPr>
                <w:color w:val="000000"/>
                <w:sz w:val="18"/>
              </w:rPr>
              <w:t>Filler (must be blank)</w:t>
            </w:r>
          </w:p>
        </w:tc>
      </w:tr>
      <w:tr w:rsidR="00105A79" w14:paraId="79077B3B" w14:textId="77777777" w:rsidTr="008C1EEE">
        <w:trPr>
          <w:cantSplit/>
          <w:trHeight w:val="235"/>
        </w:trPr>
        <w:tc>
          <w:tcPr>
            <w:tcW w:w="3095" w:type="dxa"/>
            <w:gridSpan w:val="3"/>
            <w:shd w:val="solid" w:color="FFFFFF" w:fill="FFFFFF"/>
          </w:tcPr>
          <w:p w14:paraId="2ADD34FE" w14:textId="77777777" w:rsidR="00890DE4" w:rsidRDefault="00890DE4">
            <w:pPr>
              <w:spacing w:before="0" w:after="0"/>
              <w:rPr>
                <w:color w:val="000000"/>
                <w:sz w:val="18"/>
              </w:rPr>
            </w:pPr>
          </w:p>
        </w:tc>
        <w:tc>
          <w:tcPr>
            <w:tcW w:w="1142" w:type="dxa"/>
            <w:shd w:val="solid" w:color="FFFFFF" w:fill="FFFFFF"/>
          </w:tcPr>
          <w:p w14:paraId="0346AEA6" w14:textId="77777777" w:rsidR="00890DE4" w:rsidRDefault="00890DE4">
            <w:pPr>
              <w:spacing w:before="0" w:after="0"/>
              <w:rPr>
                <w:color w:val="000000"/>
                <w:sz w:val="18"/>
              </w:rPr>
            </w:pPr>
          </w:p>
        </w:tc>
        <w:tc>
          <w:tcPr>
            <w:tcW w:w="978" w:type="dxa"/>
            <w:shd w:val="solid" w:color="FFFFFF" w:fill="FFFFFF"/>
          </w:tcPr>
          <w:p w14:paraId="49A6B686" w14:textId="77777777" w:rsidR="00890DE4" w:rsidRDefault="00890DE4">
            <w:pPr>
              <w:spacing w:before="0" w:after="0"/>
              <w:rPr>
                <w:color w:val="000000"/>
                <w:sz w:val="18"/>
              </w:rPr>
            </w:pPr>
          </w:p>
        </w:tc>
        <w:tc>
          <w:tcPr>
            <w:tcW w:w="1301" w:type="dxa"/>
            <w:shd w:val="solid" w:color="FFFFFF" w:fill="FFFFFF"/>
          </w:tcPr>
          <w:p w14:paraId="1BB51092" w14:textId="77777777" w:rsidR="00890DE4" w:rsidRDefault="00890DE4">
            <w:pPr>
              <w:spacing w:before="0" w:after="0"/>
              <w:rPr>
                <w:color w:val="000000"/>
                <w:sz w:val="18"/>
              </w:rPr>
            </w:pPr>
          </w:p>
        </w:tc>
        <w:tc>
          <w:tcPr>
            <w:tcW w:w="1146" w:type="dxa"/>
            <w:shd w:val="solid" w:color="FFFFFF" w:fill="FFFFFF"/>
          </w:tcPr>
          <w:p w14:paraId="0C496C03" w14:textId="77777777" w:rsidR="00890DE4" w:rsidRDefault="00C459FB">
            <w:pPr>
              <w:spacing w:before="0" w:after="0"/>
              <w:rPr>
                <w:color w:val="000000"/>
                <w:sz w:val="18"/>
              </w:rPr>
            </w:pPr>
            <w:r>
              <w:rPr>
                <w:color w:val="000000"/>
                <w:sz w:val="18"/>
              </w:rPr>
              <w:t>PNA</w:t>
            </w:r>
          </w:p>
        </w:tc>
        <w:tc>
          <w:tcPr>
            <w:tcW w:w="1305" w:type="dxa"/>
            <w:shd w:val="solid" w:color="FFFFFF" w:fill="FFFFFF"/>
          </w:tcPr>
          <w:p w14:paraId="77C160B0" w14:textId="77777777" w:rsidR="00890DE4" w:rsidRDefault="00C459FB">
            <w:pPr>
              <w:spacing w:before="0" w:after="0"/>
              <w:rPr>
                <w:color w:val="000000"/>
                <w:sz w:val="18"/>
              </w:rPr>
            </w:pPr>
            <w:r>
              <w:rPr>
                <w:color w:val="000000"/>
                <w:sz w:val="18"/>
              </w:rPr>
              <w:t>C816/3405</w:t>
            </w:r>
          </w:p>
        </w:tc>
        <w:tc>
          <w:tcPr>
            <w:tcW w:w="3219" w:type="dxa"/>
            <w:shd w:val="solid" w:color="FFFFFF" w:fill="FFFFFF"/>
          </w:tcPr>
          <w:p w14:paraId="50A74995" w14:textId="77777777" w:rsidR="00890DE4" w:rsidRDefault="00C459FB">
            <w:pPr>
              <w:spacing w:before="0" w:after="0"/>
              <w:rPr>
                <w:color w:val="000000"/>
                <w:sz w:val="18"/>
              </w:rPr>
            </w:pPr>
            <w:r>
              <w:rPr>
                <w:color w:val="000000"/>
                <w:sz w:val="18"/>
              </w:rPr>
              <w:t>Name component qualifier</w:t>
            </w:r>
          </w:p>
        </w:tc>
        <w:tc>
          <w:tcPr>
            <w:tcW w:w="2835" w:type="dxa"/>
            <w:shd w:val="solid" w:color="FFFFFF" w:fill="FFFFFF"/>
          </w:tcPr>
          <w:p w14:paraId="3CBEA688" w14:textId="77777777" w:rsidR="00890DE4" w:rsidRDefault="00C459FB">
            <w:pPr>
              <w:spacing w:before="0" w:after="0"/>
              <w:rPr>
                <w:color w:val="000000"/>
                <w:sz w:val="18"/>
              </w:rPr>
            </w:pPr>
            <w:r>
              <w:rPr>
                <w:color w:val="000000"/>
                <w:sz w:val="18"/>
              </w:rPr>
              <w:t>10 (Full Name)</w:t>
            </w:r>
          </w:p>
        </w:tc>
      </w:tr>
      <w:tr w:rsidR="00105A79" w14:paraId="2BE0C7EB" w14:textId="77777777" w:rsidTr="008C1EEE">
        <w:trPr>
          <w:cantSplit/>
          <w:trHeight w:val="235"/>
        </w:trPr>
        <w:tc>
          <w:tcPr>
            <w:tcW w:w="3095" w:type="dxa"/>
            <w:gridSpan w:val="3"/>
            <w:shd w:val="solid" w:color="FFFFFF" w:fill="FFFFFF"/>
          </w:tcPr>
          <w:p w14:paraId="2F0F7FBE" w14:textId="77777777" w:rsidR="00890DE4" w:rsidRDefault="00890DE4">
            <w:pPr>
              <w:spacing w:before="0" w:after="0"/>
              <w:rPr>
                <w:color w:val="000000"/>
                <w:sz w:val="18"/>
              </w:rPr>
            </w:pPr>
          </w:p>
        </w:tc>
        <w:tc>
          <w:tcPr>
            <w:tcW w:w="1142" w:type="dxa"/>
            <w:shd w:val="solid" w:color="FFFFFF" w:fill="FFFFFF"/>
          </w:tcPr>
          <w:p w14:paraId="00A478DD" w14:textId="77777777" w:rsidR="00890DE4" w:rsidRDefault="00890DE4">
            <w:pPr>
              <w:spacing w:before="0" w:after="0"/>
              <w:rPr>
                <w:color w:val="000000"/>
                <w:sz w:val="18"/>
              </w:rPr>
            </w:pPr>
          </w:p>
        </w:tc>
        <w:tc>
          <w:tcPr>
            <w:tcW w:w="978" w:type="dxa"/>
            <w:shd w:val="solid" w:color="FFFFFF" w:fill="FFFFFF"/>
          </w:tcPr>
          <w:p w14:paraId="40BD6BC9" w14:textId="77777777" w:rsidR="00890DE4" w:rsidRDefault="00890DE4">
            <w:pPr>
              <w:spacing w:before="0" w:after="0"/>
              <w:rPr>
                <w:color w:val="000000"/>
                <w:sz w:val="18"/>
              </w:rPr>
            </w:pPr>
          </w:p>
        </w:tc>
        <w:tc>
          <w:tcPr>
            <w:tcW w:w="1301" w:type="dxa"/>
            <w:shd w:val="solid" w:color="FFFFFF" w:fill="FFFFFF"/>
          </w:tcPr>
          <w:p w14:paraId="3DDCCC06" w14:textId="77777777" w:rsidR="00890DE4" w:rsidRDefault="00890DE4">
            <w:pPr>
              <w:spacing w:before="0" w:after="0"/>
              <w:rPr>
                <w:color w:val="000000"/>
                <w:sz w:val="18"/>
              </w:rPr>
            </w:pPr>
          </w:p>
        </w:tc>
        <w:tc>
          <w:tcPr>
            <w:tcW w:w="1146" w:type="dxa"/>
            <w:shd w:val="solid" w:color="FFFFFF" w:fill="FFFFFF"/>
          </w:tcPr>
          <w:p w14:paraId="5A8BC47D" w14:textId="77777777" w:rsidR="00890DE4" w:rsidRDefault="00C459FB">
            <w:pPr>
              <w:spacing w:before="0" w:after="0"/>
              <w:rPr>
                <w:color w:val="000000"/>
                <w:sz w:val="18"/>
              </w:rPr>
            </w:pPr>
            <w:r>
              <w:rPr>
                <w:color w:val="000000"/>
                <w:sz w:val="18"/>
              </w:rPr>
              <w:t>PNA</w:t>
            </w:r>
          </w:p>
        </w:tc>
        <w:tc>
          <w:tcPr>
            <w:tcW w:w="1305" w:type="dxa"/>
            <w:shd w:val="solid" w:color="FFFFFF" w:fill="FFFFFF"/>
          </w:tcPr>
          <w:p w14:paraId="3EFDE619" w14:textId="77777777" w:rsidR="00890DE4" w:rsidRDefault="00C459FB">
            <w:pPr>
              <w:spacing w:before="0" w:after="0"/>
              <w:rPr>
                <w:color w:val="000000"/>
                <w:sz w:val="18"/>
              </w:rPr>
            </w:pPr>
            <w:r>
              <w:rPr>
                <w:color w:val="000000"/>
                <w:sz w:val="18"/>
              </w:rPr>
              <w:t>C816/3398</w:t>
            </w:r>
          </w:p>
        </w:tc>
        <w:tc>
          <w:tcPr>
            <w:tcW w:w="3219" w:type="dxa"/>
            <w:shd w:val="solid" w:color="FFFFFF" w:fill="FFFFFF"/>
          </w:tcPr>
          <w:p w14:paraId="2D711C22" w14:textId="77777777" w:rsidR="00890DE4" w:rsidRDefault="00C459FB">
            <w:pPr>
              <w:spacing w:before="0" w:after="0"/>
              <w:rPr>
                <w:color w:val="000000"/>
                <w:sz w:val="18"/>
              </w:rPr>
            </w:pPr>
            <w:r>
              <w:rPr>
                <w:color w:val="000000"/>
                <w:sz w:val="18"/>
              </w:rPr>
              <w:t>Place of Destination Name</w:t>
            </w:r>
          </w:p>
        </w:tc>
        <w:tc>
          <w:tcPr>
            <w:tcW w:w="2835" w:type="dxa"/>
            <w:shd w:val="solid" w:color="FFFFFF" w:fill="FFFFFF"/>
          </w:tcPr>
          <w:p w14:paraId="67511007" w14:textId="77777777" w:rsidR="00890DE4" w:rsidRDefault="00C459FB">
            <w:pPr>
              <w:spacing w:before="0" w:after="0"/>
              <w:rPr>
                <w:color w:val="000000"/>
                <w:sz w:val="18"/>
              </w:rPr>
            </w:pPr>
            <w:r>
              <w:rPr>
                <w:color w:val="000000"/>
                <w:sz w:val="18"/>
              </w:rPr>
              <w:t>Value</w:t>
            </w:r>
          </w:p>
        </w:tc>
      </w:tr>
      <w:tr w:rsidR="00105A79" w14:paraId="508CFF96" w14:textId="77777777" w:rsidTr="008C1EEE">
        <w:trPr>
          <w:cantSplit/>
          <w:trHeight w:val="235"/>
        </w:trPr>
        <w:tc>
          <w:tcPr>
            <w:tcW w:w="3095" w:type="dxa"/>
            <w:gridSpan w:val="3"/>
            <w:shd w:val="solid" w:color="FFFFFF" w:fill="FFFFFF"/>
          </w:tcPr>
          <w:p w14:paraId="69624102" w14:textId="77777777" w:rsidR="00890DE4" w:rsidRDefault="00890DE4">
            <w:pPr>
              <w:spacing w:before="0" w:after="0"/>
              <w:rPr>
                <w:color w:val="000000"/>
                <w:sz w:val="18"/>
              </w:rPr>
            </w:pPr>
          </w:p>
        </w:tc>
        <w:tc>
          <w:tcPr>
            <w:tcW w:w="1142" w:type="dxa"/>
            <w:shd w:val="solid" w:color="FFFFFF" w:fill="FFFFFF"/>
          </w:tcPr>
          <w:p w14:paraId="7964E43B" w14:textId="77777777" w:rsidR="00890DE4" w:rsidRDefault="00890DE4">
            <w:pPr>
              <w:spacing w:before="0" w:after="0"/>
              <w:rPr>
                <w:color w:val="000000"/>
                <w:sz w:val="18"/>
              </w:rPr>
            </w:pPr>
          </w:p>
        </w:tc>
        <w:tc>
          <w:tcPr>
            <w:tcW w:w="978" w:type="dxa"/>
            <w:shd w:val="solid" w:color="FFFFFF" w:fill="FFFFFF"/>
          </w:tcPr>
          <w:p w14:paraId="2E94AAF7" w14:textId="77777777" w:rsidR="00890DE4" w:rsidRDefault="00890DE4">
            <w:pPr>
              <w:spacing w:before="0" w:after="0"/>
              <w:rPr>
                <w:color w:val="000000"/>
                <w:sz w:val="18"/>
              </w:rPr>
            </w:pPr>
          </w:p>
        </w:tc>
        <w:tc>
          <w:tcPr>
            <w:tcW w:w="1301" w:type="dxa"/>
            <w:shd w:val="solid" w:color="FFFFFF" w:fill="FFFFFF"/>
          </w:tcPr>
          <w:p w14:paraId="186F7F34" w14:textId="77777777" w:rsidR="00890DE4" w:rsidRDefault="00890DE4">
            <w:pPr>
              <w:spacing w:before="0" w:after="0"/>
              <w:rPr>
                <w:color w:val="000000"/>
                <w:sz w:val="18"/>
              </w:rPr>
            </w:pPr>
          </w:p>
        </w:tc>
        <w:tc>
          <w:tcPr>
            <w:tcW w:w="1146" w:type="dxa"/>
            <w:shd w:val="solid" w:color="FFFFFF" w:fill="FFFFFF"/>
          </w:tcPr>
          <w:p w14:paraId="086FAD95" w14:textId="77777777" w:rsidR="00890DE4" w:rsidRDefault="00890DE4">
            <w:pPr>
              <w:spacing w:before="0" w:after="0"/>
              <w:rPr>
                <w:color w:val="000000"/>
                <w:sz w:val="18"/>
              </w:rPr>
            </w:pPr>
          </w:p>
        </w:tc>
        <w:tc>
          <w:tcPr>
            <w:tcW w:w="1305" w:type="dxa"/>
            <w:shd w:val="solid" w:color="FFFFFF" w:fill="FFFFFF"/>
          </w:tcPr>
          <w:p w14:paraId="3F62EFBE" w14:textId="77777777" w:rsidR="00890DE4" w:rsidRDefault="00890DE4">
            <w:pPr>
              <w:spacing w:before="0" w:after="0"/>
              <w:rPr>
                <w:color w:val="000000"/>
                <w:sz w:val="18"/>
              </w:rPr>
            </w:pPr>
          </w:p>
        </w:tc>
        <w:tc>
          <w:tcPr>
            <w:tcW w:w="3219" w:type="dxa"/>
            <w:shd w:val="solid" w:color="FFFFFF" w:fill="FFFFFF"/>
          </w:tcPr>
          <w:p w14:paraId="519411DB" w14:textId="77777777" w:rsidR="00890DE4" w:rsidRDefault="00890DE4">
            <w:pPr>
              <w:spacing w:before="0" w:after="0"/>
              <w:rPr>
                <w:color w:val="000000"/>
                <w:sz w:val="18"/>
              </w:rPr>
            </w:pPr>
          </w:p>
        </w:tc>
        <w:tc>
          <w:tcPr>
            <w:tcW w:w="2835" w:type="dxa"/>
            <w:shd w:val="solid" w:color="FFFFFF" w:fill="FFFFFF"/>
          </w:tcPr>
          <w:p w14:paraId="387DE37D" w14:textId="77777777" w:rsidR="00890DE4" w:rsidRDefault="00890DE4">
            <w:pPr>
              <w:spacing w:before="0" w:after="0"/>
              <w:rPr>
                <w:color w:val="000000"/>
                <w:sz w:val="18"/>
              </w:rPr>
            </w:pPr>
          </w:p>
        </w:tc>
      </w:tr>
      <w:tr w:rsidR="00105A79" w14:paraId="1035A3CA" w14:textId="77777777" w:rsidTr="008C1EEE">
        <w:trPr>
          <w:cantSplit/>
          <w:trHeight w:val="221"/>
        </w:trPr>
        <w:tc>
          <w:tcPr>
            <w:tcW w:w="3095" w:type="dxa"/>
            <w:gridSpan w:val="3"/>
            <w:shd w:val="solid" w:color="FFFFFF" w:fill="FFFFFF"/>
          </w:tcPr>
          <w:p w14:paraId="4C35FAC7" w14:textId="77777777" w:rsidR="00890DE4" w:rsidRDefault="00C459FB">
            <w:pPr>
              <w:spacing w:before="0" w:after="0"/>
              <w:rPr>
                <w:color w:val="000000"/>
                <w:sz w:val="18"/>
              </w:rPr>
            </w:pPr>
            <w:r>
              <w:rPr>
                <w:color w:val="000000"/>
                <w:sz w:val="18"/>
              </w:rPr>
              <w:t>Place of Destination Address</w:t>
            </w:r>
          </w:p>
        </w:tc>
        <w:tc>
          <w:tcPr>
            <w:tcW w:w="1142" w:type="dxa"/>
            <w:shd w:val="solid" w:color="FFFFFF" w:fill="FFFFFF"/>
          </w:tcPr>
          <w:p w14:paraId="4DE2839A" w14:textId="77777777" w:rsidR="00890DE4" w:rsidRDefault="00890DE4">
            <w:pPr>
              <w:spacing w:before="0" w:after="0"/>
              <w:rPr>
                <w:color w:val="000000"/>
                <w:sz w:val="18"/>
              </w:rPr>
            </w:pPr>
          </w:p>
        </w:tc>
        <w:tc>
          <w:tcPr>
            <w:tcW w:w="978" w:type="dxa"/>
            <w:shd w:val="solid" w:color="FFFFFF" w:fill="FFFFFF"/>
          </w:tcPr>
          <w:p w14:paraId="05DF8696" w14:textId="77777777" w:rsidR="00890DE4" w:rsidRDefault="00890DE4">
            <w:pPr>
              <w:spacing w:before="0" w:after="0"/>
              <w:rPr>
                <w:color w:val="000000"/>
                <w:sz w:val="18"/>
              </w:rPr>
            </w:pPr>
          </w:p>
        </w:tc>
        <w:tc>
          <w:tcPr>
            <w:tcW w:w="1301" w:type="dxa"/>
            <w:shd w:val="solid" w:color="FFFFFF" w:fill="FFFFFF"/>
          </w:tcPr>
          <w:p w14:paraId="6B3AE196"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GR2</w:t>
            </w:r>
          </w:p>
        </w:tc>
        <w:tc>
          <w:tcPr>
            <w:tcW w:w="1146" w:type="dxa"/>
            <w:shd w:val="solid" w:color="FFFFFF" w:fill="FFFFFF"/>
          </w:tcPr>
          <w:p w14:paraId="4CED2111" w14:textId="77777777" w:rsidR="00890DE4" w:rsidRDefault="00C459FB">
            <w:pPr>
              <w:spacing w:before="0" w:after="0"/>
              <w:rPr>
                <w:color w:val="000000"/>
                <w:sz w:val="18"/>
              </w:rPr>
            </w:pPr>
            <w:r>
              <w:rPr>
                <w:color w:val="000000"/>
                <w:sz w:val="18"/>
              </w:rPr>
              <w:t>ADR</w:t>
            </w:r>
          </w:p>
        </w:tc>
        <w:tc>
          <w:tcPr>
            <w:tcW w:w="1305" w:type="dxa"/>
            <w:shd w:val="solid" w:color="FFFFFF" w:fill="FFFFFF"/>
          </w:tcPr>
          <w:p w14:paraId="401A6078" w14:textId="77777777" w:rsidR="00890DE4" w:rsidRDefault="00C459FB">
            <w:pPr>
              <w:spacing w:before="0" w:after="0"/>
              <w:rPr>
                <w:color w:val="000000"/>
                <w:sz w:val="18"/>
              </w:rPr>
            </w:pPr>
            <w:r>
              <w:rPr>
                <w:color w:val="000000"/>
                <w:sz w:val="18"/>
              </w:rPr>
              <w:t>C817</w:t>
            </w:r>
          </w:p>
        </w:tc>
        <w:tc>
          <w:tcPr>
            <w:tcW w:w="3219" w:type="dxa"/>
            <w:shd w:val="solid" w:color="FFFFFF" w:fill="FFFFFF"/>
          </w:tcPr>
          <w:p w14:paraId="4EF3A685" w14:textId="77777777" w:rsidR="00890DE4" w:rsidRDefault="00C459FB">
            <w:pPr>
              <w:spacing w:before="0" w:after="0"/>
              <w:rPr>
                <w:color w:val="000000"/>
                <w:sz w:val="18"/>
              </w:rPr>
            </w:pPr>
            <w:r>
              <w:rPr>
                <w:color w:val="000000"/>
                <w:sz w:val="18"/>
              </w:rPr>
              <w:t>Address Usage</w:t>
            </w:r>
          </w:p>
        </w:tc>
        <w:tc>
          <w:tcPr>
            <w:tcW w:w="2835" w:type="dxa"/>
            <w:shd w:val="solid" w:color="FFFFFF" w:fill="FFFFFF"/>
          </w:tcPr>
          <w:p w14:paraId="74482EBB" w14:textId="77777777" w:rsidR="00890DE4" w:rsidRDefault="00C459FB">
            <w:pPr>
              <w:spacing w:before="0" w:after="0"/>
              <w:rPr>
                <w:color w:val="000000"/>
                <w:sz w:val="18"/>
              </w:rPr>
            </w:pPr>
            <w:r>
              <w:rPr>
                <w:color w:val="000000"/>
                <w:sz w:val="18"/>
              </w:rPr>
              <w:t>Filler (must be blank)</w:t>
            </w:r>
          </w:p>
        </w:tc>
      </w:tr>
      <w:tr w:rsidR="00105A79" w14:paraId="1EF5FF5E" w14:textId="77777777" w:rsidTr="008C1EEE">
        <w:trPr>
          <w:cantSplit/>
          <w:trHeight w:val="221"/>
        </w:trPr>
        <w:tc>
          <w:tcPr>
            <w:tcW w:w="3095" w:type="dxa"/>
            <w:gridSpan w:val="3"/>
            <w:shd w:val="solid" w:color="FFFFFF" w:fill="FFFFFF"/>
          </w:tcPr>
          <w:p w14:paraId="74D92691" w14:textId="77777777" w:rsidR="00890DE4" w:rsidRDefault="00890DE4">
            <w:pPr>
              <w:spacing w:before="0" w:after="0"/>
              <w:rPr>
                <w:color w:val="000000"/>
                <w:sz w:val="18"/>
              </w:rPr>
            </w:pPr>
          </w:p>
        </w:tc>
        <w:tc>
          <w:tcPr>
            <w:tcW w:w="1142" w:type="dxa"/>
            <w:shd w:val="solid" w:color="FFFFFF" w:fill="FFFFFF"/>
          </w:tcPr>
          <w:p w14:paraId="49A96CA1" w14:textId="77777777" w:rsidR="00890DE4" w:rsidRDefault="00890DE4">
            <w:pPr>
              <w:spacing w:before="0" w:after="0"/>
              <w:rPr>
                <w:color w:val="000000"/>
                <w:sz w:val="18"/>
              </w:rPr>
            </w:pPr>
          </w:p>
        </w:tc>
        <w:tc>
          <w:tcPr>
            <w:tcW w:w="978" w:type="dxa"/>
            <w:shd w:val="solid" w:color="FFFFFF" w:fill="FFFFFF"/>
          </w:tcPr>
          <w:p w14:paraId="03B94252" w14:textId="77777777" w:rsidR="00890DE4" w:rsidRDefault="00890DE4">
            <w:pPr>
              <w:spacing w:before="0" w:after="0"/>
              <w:rPr>
                <w:color w:val="000000"/>
                <w:sz w:val="18"/>
              </w:rPr>
            </w:pPr>
          </w:p>
        </w:tc>
        <w:tc>
          <w:tcPr>
            <w:tcW w:w="1301" w:type="dxa"/>
            <w:shd w:val="solid" w:color="FFFFFF" w:fill="FFFFFF"/>
          </w:tcPr>
          <w:p w14:paraId="7531F17E" w14:textId="77777777" w:rsidR="00890DE4" w:rsidRDefault="00890DE4">
            <w:pPr>
              <w:spacing w:before="0" w:after="0"/>
              <w:rPr>
                <w:color w:val="000000"/>
                <w:sz w:val="18"/>
              </w:rPr>
            </w:pPr>
          </w:p>
        </w:tc>
        <w:tc>
          <w:tcPr>
            <w:tcW w:w="1146" w:type="dxa"/>
            <w:shd w:val="solid" w:color="FFFFFF" w:fill="FFFFFF"/>
          </w:tcPr>
          <w:p w14:paraId="180A6756" w14:textId="77777777" w:rsidR="00890DE4" w:rsidRDefault="00C459FB">
            <w:pPr>
              <w:spacing w:before="0" w:after="0"/>
              <w:rPr>
                <w:color w:val="000000"/>
                <w:sz w:val="18"/>
              </w:rPr>
            </w:pPr>
            <w:r>
              <w:rPr>
                <w:color w:val="000000"/>
                <w:sz w:val="18"/>
              </w:rPr>
              <w:t>ADR</w:t>
            </w:r>
          </w:p>
        </w:tc>
        <w:tc>
          <w:tcPr>
            <w:tcW w:w="1305" w:type="dxa"/>
            <w:shd w:val="solid" w:color="FFFFFF" w:fill="FFFFFF"/>
          </w:tcPr>
          <w:p w14:paraId="622B0BC2" w14:textId="77777777" w:rsidR="00890DE4" w:rsidRDefault="00C459FB">
            <w:pPr>
              <w:spacing w:before="0" w:after="0"/>
              <w:rPr>
                <w:color w:val="000000"/>
                <w:sz w:val="18"/>
              </w:rPr>
            </w:pPr>
            <w:r>
              <w:rPr>
                <w:color w:val="000000"/>
                <w:sz w:val="18"/>
              </w:rPr>
              <w:t>C090/3477</w:t>
            </w:r>
          </w:p>
        </w:tc>
        <w:tc>
          <w:tcPr>
            <w:tcW w:w="3219" w:type="dxa"/>
            <w:shd w:val="solid" w:color="FFFFFF" w:fill="FFFFFF"/>
          </w:tcPr>
          <w:p w14:paraId="286EF030" w14:textId="77777777" w:rsidR="00890DE4" w:rsidRDefault="00C459FB">
            <w:pPr>
              <w:spacing w:before="0" w:after="0"/>
              <w:rPr>
                <w:color w:val="000000"/>
                <w:sz w:val="18"/>
              </w:rPr>
            </w:pPr>
            <w:r>
              <w:rPr>
                <w:color w:val="000000"/>
                <w:sz w:val="18"/>
              </w:rPr>
              <w:t>Address format, coded</w:t>
            </w:r>
          </w:p>
        </w:tc>
        <w:tc>
          <w:tcPr>
            <w:tcW w:w="2835" w:type="dxa"/>
            <w:shd w:val="solid" w:color="FFFFFF" w:fill="FFFFFF"/>
          </w:tcPr>
          <w:p w14:paraId="43012BB1" w14:textId="77777777" w:rsidR="00890DE4" w:rsidRDefault="00C459FB">
            <w:pPr>
              <w:spacing w:before="0" w:after="0"/>
              <w:rPr>
                <w:color w:val="000000"/>
                <w:sz w:val="18"/>
              </w:rPr>
            </w:pPr>
            <w:r>
              <w:rPr>
                <w:color w:val="000000"/>
                <w:sz w:val="18"/>
              </w:rPr>
              <w:t>5 (Unstructured Street Address)</w:t>
            </w:r>
          </w:p>
        </w:tc>
      </w:tr>
      <w:tr w:rsidR="00105A79" w14:paraId="1CD8AEAF" w14:textId="77777777" w:rsidTr="008C1EEE">
        <w:trPr>
          <w:cantSplit/>
          <w:trHeight w:val="221"/>
        </w:trPr>
        <w:tc>
          <w:tcPr>
            <w:tcW w:w="3095" w:type="dxa"/>
            <w:gridSpan w:val="3"/>
            <w:shd w:val="solid" w:color="FFFFFF" w:fill="FFFFFF"/>
          </w:tcPr>
          <w:p w14:paraId="5E52795C" w14:textId="77777777" w:rsidR="00890DE4" w:rsidRDefault="00890DE4">
            <w:pPr>
              <w:spacing w:before="0" w:after="0"/>
              <w:rPr>
                <w:color w:val="000000"/>
                <w:sz w:val="18"/>
              </w:rPr>
            </w:pPr>
          </w:p>
        </w:tc>
        <w:tc>
          <w:tcPr>
            <w:tcW w:w="1142" w:type="dxa"/>
            <w:shd w:val="solid" w:color="FFFFFF" w:fill="FFFFFF"/>
          </w:tcPr>
          <w:p w14:paraId="1D06B1D0" w14:textId="77777777" w:rsidR="00890DE4" w:rsidRDefault="00890DE4">
            <w:pPr>
              <w:spacing w:before="0" w:after="0"/>
              <w:rPr>
                <w:color w:val="000000"/>
                <w:sz w:val="18"/>
              </w:rPr>
            </w:pPr>
          </w:p>
        </w:tc>
        <w:tc>
          <w:tcPr>
            <w:tcW w:w="978" w:type="dxa"/>
            <w:shd w:val="solid" w:color="FFFFFF" w:fill="FFFFFF"/>
          </w:tcPr>
          <w:p w14:paraId="24E047EA" w14:textId="77777777" w:rsidR="00890DE4" w:rsidRDefault="00890DE4">
            <w:pPr>
              <w:spacing w:before="0" w:after="0"/>
              <w:rPr>
                <w:color w:val="000000"/>
                <w:sz w:val="18"/>
              </w:rPr>
            </w:pPr>
          </w:p>
        </w:tc>
        <w:tc>
          <w:tcPr>
            <w:tcW w:w="1301" w:type="dxa"/>
            <w:shd w:val="solid" w:color="FFFFFF" w:fill="FFFFFF"/>
          </w:tcPr>
          <w:p w14:paraId="4B339D32" w14:textId="77777777" w:rsidR="00890DE4" w:rsidRDefault="00890DE4">
            <w:pPr>
              <w:spacing w:before="0" w:after="0"/>
              <w:rPr>
                <w:color w:val="000000"/>
                <w:sz w:val="18"/>
              </w:rPr>
            </w:pPr>
          </w:p>
        </w:tc>
        <w:tc>
          <w:tcPr>
            <w:tcW w:w="1146" w:type="dxa"/>
            <w:shd w:val="solid" w:color="FFFFFF" w:fill="FFFFFF"/>
          </w:tcPr>
          <w:p w14:paraId="1622620E" w14:textId="77777777" w:rsidR="00890DE4" w:rsidRDefault="00C459FB">
            <w:pPr>
              <w:spacing w:before="0" w:after="0"/>
              <w:rPr>
                <w:color w:val="000000"/>
                <w:sz w:val="18"/>
              </w:rPr>
            </w:pPr>
            <w:r>
              <w:rPr>
                <w:color w:val="000000"/>
                <w:sz w:val="18"/>
              </w:rPr>
              <w:t>ADR</w:t>
            </w:r>
          </w:p>
        </w:tc>
        <w:tc>
          <w:tcPr>
            <w:tcW w:w="1305" w:type="dxa"/>
            <w:shd w:val="solid" w:color="FFFFFF" w:fill="FFFFFF"/>
          </w:tcPr>
          <w:p w14:paraId="4018733A" w14:textId="77777777" w:rsidR="00890DE4" w:rsidRDefault="00C459FB">
            <w:pPr>
              <w:spacing w:before="0" w:after="0"/>
              <w:rPr>
                <w:color w:val="000000"/>
                <w:sz w:val="18"/>
              </w:rPr>
            </w:pPr>
            <w:r>
              <w:rPr>
                <w:color w:val="000000"/>
                <w:sz w:val="18"/>
              </w:rPr>
              <w:t>C090/3286</w:t>
            </w:r>
          </w:p>
        </w:tc>
        <w:tc>
          <w:tcPr>
            <w:tcW w:w="3219" w:type="dxa"/>
            <w:shd w:val="solid" w:color="FFFFFF" w:fill="FFFFFF"/>
          </w:tcPr>
          <w:p w14:paraId="05093E22" w14:textId="77777777" w:rsidR="00890DE4" w:rsidRDefault="00C459FB">
            <w:pPr>
              <w:spacing w:before="0" w:after="0"/>
              <w:rPr>
                <w:color w:val="000000"/>
                <w:sz w:val="18"/>
              </w:rPr>
            </w:pPr>
            <w:r>
              <w:rPr>
                <w:color w:val="000000"/>
                <w:sz w:val="18"/>
              </w:rPr>
              <w:t xml:space="preserve">Place of </w:t>
            </w:r>
            <w:smartTag w:uri="urn:schemas-microsoft-com:office:smarttags" w:element="Street">
              <w:smartTag w:uri="urn:schemas-microsoft-com:office:smarttags" w:element="address">
                <w:r>
                  <w:rPr>
                    <w:color w:val="000000"/>
                    <w:sz w:val="18"/>
                  </w:rPr>
                  <w:t>Destination Street</w:t>
                </w:r>
              </w:smartTag>
            </w:smartTag>
          </w:p>
        </w:tc>
        <w:tc>
          <w:tcPr>
            <w:tcW w:w="2835" w:type="dxa"/>
            <w:shd w:val="solid" w:color="FFFFFF" w:fill="FFFFFF"/>
          </w:tcPr>
          <w:p w14:paraId="4EA14B75" w14:textId="77777777" w:rsidR="00890DE4" w:rsidRDefault="00C459FB">
            <w:pPr>
              <w:spacing w:before="0" w:after="0"/>
              <w:rPr>
                <w:color w:val="000000"/>
                <w:sz w:val="18"/>
              </w:rPr>
            </w:pPr>
            <w:r>
              <w:rPr>
                <w:color w:val="000000"/>
                <w:sz w:val="18"/>
              </w:rPr>
              <w:t>Free format text value (non-blank) (locally restricted to 2 repeats)</w:t>
            </w:r>
          </w:p>
        </w:tc>
      </w:tr>
      <w:tr w:rsidR="00105A79" w14:paraId="5D06C56A" w14:textId="77777777" w:rsidTr="008C1EEE">
        <w:trPr>
          <w:cantSplit/>
          <w:trHeight w:val="235"/>
        </w:trPr>
        <w:tc>
          <w:tcPr>
            <w:tcW w:w="3095" w:type="dxa"/>
            <w:gridSpan w:val="3"/>
            <w:shd w:val="solid" w:color="FFFFFF" w:fill="FFFFFF"/>
          </w:tcPr>
          <w:p w14:paraId="3FB2279F" w14:textId="77777777" w:rsidR="00890DE4" w:rsidRDefault="00890DE4">
            <w:pPr>
              <w:spacing w:before="0" w:after="0"/>
              <w:rPr>
                <w:color w:val="000000"/>
                <w:sz w:val="18"/>
              </w:rPr>
            </w:pPr>
          </w:p>
        </w:tc>
        <w:tc>
          <w:tcPr>
            <w:tcW w:w="1142" w:type="dxa"/>
            <w:shd w:val="solid" w:color="FFFFFF" w:fill="FFFFFF"/>
          </w:tcPr>
          <w:p w14:paraId="30A6D382" w14:textId="77777777" w:rsidR="00890DE4" w:rsidRDefault="00890DE4">
            <w:pPr>
              <w:spacing w:before="0" w:after="0"/>
              <w:rPr>
                <w:color w:val="000000"/>
                <w:sz w:val="18"/>
              </w:rPr>
            </w:pPr>
          </w:p>
        </w:tc>
        <w:tc>
          <w:tcPr>
            <w:tcW w:w="978" w:type="dxa"/>
            <w:shd w:val="solid" w:color="FFFFFF" w:fill="FFFFFF"/>
          </w:tcPr>
          <w:p w14:paraId="0B0CE66A" w14:textId="77777777" w:rsidR="00890DE4" w:rsidRDefault="00890DE4">
            <w:pPr>
              <w:spacing w:before="0" w:after="0"/>
              <w:rPr>
                <w:color w:val="000000"/>
                <w:sz w:val="18"/>
              </w:rPr>
            </w:pPr>
          </w:p>
        </w:tc>
        <w:tc>
          <w:tcPr>
            <w:tcW w:w="1301" w:type="dxa"/>
            <w:shd w:val="solid" w:color="FFFFFF" w:fill="FFFFFF"/>
          </w:tcPr>
          <w:p w14:paraId="08F02F3A" w14:textId="77777777" w:rsidR="00890DE4" w:rsidRDefault="00890DE4">
            <w:pPr>
              <w:spacing w:before="0" w:after="0"/>
              <w:rPr>
                <w:color w:val="000000"/>
                <w:sz w:val="18"/>
              </w:rPr>
            </w:pPr>
          </w:p>
        </w:tc>
        <w:tc>
          <w:tcPr>
            <w:tcW w:w="1146" w:type="dxa"/>
            <w:shd w:val="solid" w:color="FFFFFF" w:fill="FFFFFF"/>
          </w:tcPr>
          <w:p w14:paraId="015078D3" w14:textId="77777777" w:rsidR="00890DE4" w:rsidRDefault="00C459FB">
            <w:pPr>
              <w:spacing w:before="0" w:after="0"/>
              <w:rPr>
                <w:color w:val="000000"/>
                <w:sz w:val="18"/>
              </w:rPr>
            </w:pPr>
            <w:r>
              <w:rPr>
                <w:color w:val="000000"/>
                <w:sz w:val="18"/>
              </w:rPr>
              <w:t>ADR</w:t>
            </w:r>
          </w:p>
        </w:tc>
        <w:tc>
          <w:tcPr>
            <w:tcW w:w="1305" w:type="dxa"/>
            <w:shd w:val="solid" w:color="FFFFFF" w:fill="FFFFFF"/>
          </w:tcPr>
          <w:p w14:paraId="0737E556" w14:textId="77777777" w:rsidR="00890DE4" w:rsidRDefault="00C459FB">
            <w:pPr>
              <w:spacing w:before="0" w:after="0"/>
              <w:rPr>
                <w:color w:val="000000"/>
                <w:sz w:val="18"/>
              </w:rPr>
            </w:pPr>
            <w:r>
              <w:rPr>
                <w:color w:val="000000"/>
                <w:sz w:val="18"/>
              </w:rPr>
              <w:t>3164</w:t>
            </w:r>
          </w:p>
        </w:tc>
        <w:tc>
          <w:tcPr>
            <w:tcW w:w="3219" w:type="dxa"/>
            <w:shd w:val="solid" w:color="FFFFFF" w:fill="FFFFFF"/>
          </w:tcPr>
          <w:p w14:paraId="0665CDF1" w14:textId="77777777" w:rsidR="00890DE4" w:rsidRDefault="00C459FB">
            <w:pPr>
              <w:spacing w:before="0" w:after="0"/>
              <w:rPr>
                <w:color w:val="000000"/>
                <w:sz w:val="18"/>
              </w:rPr>
            </w:pPr>
            <w:r>
              <w:rPr>
                <w:color w:val="000000"/>
                <w:sz w:val="18"/>
              </w:rPr>
              <w:t xml:space="preserve">Place of </w:t>
            </w:r>
            <w:smartTag w:uri="urn:schemas-microsoft-com:office:smarttags" w:element="place">
              <w:smartTag w:uri="urn:schemas-microsoft-com:office:smarttags" w:element="PlaceName">
                <w:r>
                  <w:rPr>
                    <w:color w:val="000000"/>
                    <w:sz w:val="18"/>
                  </w:rPr>
                  <w:t>Destination</w:t>
                </w:r>
              </w:smartTag>
              <w:r>
                <w:rPr>
                  <w:color w:val="000000"/>
                  <w:sz w:val="18"/>
                </w:rPr>
                <w:t xml:space="preserve"> </w:t>
              </w:r>
              <w:smartTag w:uri="urn:schemas-microsoft-com:office:smarttags" w:element="PlaceType">
                <w:r>
                  <w:rPr>
                    <w:color w:val="000000"/>
                    <w:sz w:val="18"/>
                  </w:rPr>
                  <w:t>City</w:t>
                </w:r>
              </w:smartTag>
            </w:smartTag>
          </w:p>
        </w:tc>
        <w:tc>
          <w:tcPr>
            <w:tcW w:w="2835" w:type="dxa"/>
            <w:shd w:val="solid" w:color="FFFFFF" w:fill="FFFFFF"/>
          </w:tcPr>
          <w:p w14:paraId="0A9A5049" w14:textId="77777777" w:rsidR="00890DE4" w:rsidRDefault="00C459FB">
            <w:pPr>
              <w:spacing w:before="0" w:after="0"/>
              <w:rPr>
                <w:color w:val="000000"/>
                <w:sz w:val="18"/>
              </w:rPr>
            </w:pPr>
            <w:r>
              <w:rPr>
                <w:color w:val="000000"/>
                <w:sz w:val="18"/>
              </w:rPr>
              <w:t>Free format text value (non-blank)</w:t>
            </w:r>
          </w:p>
        </w:tc>
      </w:tr>
      <w:tr w:rsidR="00105A79" w14:paraId="4FD77778" w14:textId="77777777" w:rsidTr="008C1EEE">
        <w:trPr>
          <w:cantSplit/>
          <w:trHeight w:val="235"/>
        </w:trPr>
        <w:tc>
          <w:tcPr>
            <w:tcW w:w="3095" w:type="dxa"/>
            <w:gridSpan w:val="3"/>
            <w:shd w:val="solid" w:color="FFFFFF" w:fill="FFFFFF"/>
          </w:tcPr>
          <w:p w14:paraId="67D0613D" w14:textId="77777777" w:rsidR="00890DE4" w:rsidRDefault="00890DE4">
            <w:pPr>
              <w:spacing w:before="0" w:after="0"/>
              <w:rPr>
                <w:color w:val="000000"/>
                <w:sz w:val="18"/>
              </w:rPr>
            </w:pPr>
          </w:p>
        </w:tc>
        <w:tc>
          <w:tcPr>
            <w:tcW w:w="1142" w:type="dxa"/>
            <w:shd w:val="solid" w:color="FFFFFF" w:fill="FFFFFF"/>
          </w:tcPr>
          <w:p w14:paraId="402F4EB5" w14:textId="77777777" w:rsidR="00890DE4" w:rsidRDefault="00890DE4">
            <w:pPr>
              <w:spacing w:before="0" w:after="0"/>
              <w:rPr>
                <w:color w:val="000000"/>
                <w:sz w:val="18"/>
              </w:rPr>
            </w:pPr>
          </w:p>
        </w:tc>
        <w:tc>
          <w:tcPr>
            <w:tcW w:w="978" w:type="dxa"/>
            <w:shd w:val="solid" w:color="FFFFFF" w:fill="FFFFFF"/>
          </w:tcPr>
          <w:p w14:paraId="71EB3EA8" w14:textId="77777777" w:rsidR="00890DE4" w:rsidRDefault="00890DE4">
            <w:pPr>
              <w:spacing w:before="0" w:after="0"/>
              <w:rPr>
                <w:color w:val="000000"/>
                <w:sz w:val="18"/>
              </w:rPr>
            </w:pPr>
          </w:p>
        </w:tc>
        <w:tc>
          <w:tcPr>
            <w:tcW w:w="1301" w:type="dxa"/>
            <w:shd w:val="solid" w:color="FFFFFF" w:fill="FFFFFF"/>
          </w:tcPr>
          <w:p w14:paraId="68CFA91E" w14:textId="77777777" w:rsidR="00890DE4" w:rsidRDefault="00890DE4">
            <w:pPr>
              <w:spacing w:before="0" w:after="0"/>
              <w:rPr>
                <w:color w:val="000000"/>
                <w:sz w:val="18"/>
              </w:rPr>
            </w:pPr>
          </w:p>
        </w:tc>
        <w:tc>
          <w:tcPr>
            <w:tcW w:w="1146" w:type="dxa"/>
            <w:shd w:val="solid" w:color="FFFFFF" w:fill="FFFFFF"/>
          </w:tcPr>
          <w:p w14:paraId="0197C7EF" w14:textId="77777777" w:rsidR="00890DE4" w:rsidRDefault="00C459FB">
            <w:pPr>
              <w:spacing w:before="0" w:after="0"/>
              <w:rPr>
                <w:color w:val="000000"/>
                <w:sz w:val="18"/>
              </w:rPr>
            </w:pPr>
            <w:r>
              <w:rPr>
                <w:color w:val="000000"/>
                <w:sz w:val="18"/>
              </w:rPr>
              <w:t>ADR</w:t>
            </w:r>
          </w:p>
        </w:tc>
        <w:tc>
          <w:tcPr>
            <w:tcW w:w="1305" w:type="dxa"/>
            <w:shd w:val="solid" w:color="FFFFFF" w:fill="FFFFFF"/>
          </w:tcPr>
          <w:p w14:paraId="36DDBBBF" w14:textId="77777777" w:rsidR="00890DE4" w:rsidRDefault="00C459FB">
            <w:pPr>
              <w:spacing w:before="0" w:after="0"/>
              <w:rPr>
                <w:color w:val="000000"/>
                <w:sz w:val="18"/>
              </w:rPr>
            </w:pPr>
            <w:r>
              <w:rPr>
                <w:color w:val="000000"/>
                <w:sz w:val="18"/>
              </w:rPr>
              <w:t>3251</w:t>
            </w:r>
          </w:p>
        </w:tc>
        <w:tc>
          <w:tcPr>
            <w:tcW w:w="3219" w:type="dxa"/>
            <w:shd w:val="solid" w:color="FFFFFF" w:fill="FFFFFF"/>
          </w:tcPr>
          <w:p w14:paraId="73785066" w14:textId="77777777" w:rsidR="00890DE4" w:rsidRDefault="00C459FB">
            <w:pPr>
              <w:spacing w:before="0" w:after="0"/>
              <w:rPr>
                <w:color w:val="000000"/>
                <w:sz w:val="18"/>
              </w:rPr>
            </w:pPr>
            <w:r>
              <w:rPr>
                <w:color w:val="000000"/>
                <w:sz w:val="18"/>
              </w:rPr>
              <w:t>Place of Destination Postcode</w:t>
            </w:r>
          </w:p>
        </w:tc>
        <w:tc>
          <w:tcPr>
            <w:tcW w:w="2835" w:type="dxa"/>
            <w:shd w:val="solid" w:color="FFFFFF" w:fill="FFFFFF"/>
          </w:tcPr>
          <w:p w14:paraId="69B13F54" w14:textId="77777777" w:rsidR="00890DE4" w:rsidRDefault="00C459FB">
            <w:pPr>
              <w:spacing w:before="0" w:after="0"/>
              <w:rPr>
                <w:color w:val="000000"/>
                <w:sz w:val="18"/>
              </w:rPr>
            </w:pPr>
            <w:r>
              <w:rPr>
                <w:color w:val="000000"/>
                <w:sz w:val="18"/>
              </w:rPr>
              <w:t>Free format text value (non-blank)</w:t>
            </w:r>
          </w:p>
        </w:tc>
      </w:tr>
      <w:tr w:rsidR="00105A79" w14:paraId="52095718" w14:textId="77777777" w:rsidTr="008C1EEE">
        <w:trPr>
          <w:cantSplit/>
          <w:trHeight w:val="235"/>
        </w:trPr>
        <w:tc>
          <w:tcPr>
            <w:tcW w:w="3095" w:type="dxa"/>
            <w:gridSpan w:val="3"/>
            <w:shd w:val="solid" w:color="FFFFFF" w:fill="FFFFFF"/>
          </w:tcPr>
          <w:p w14:paraId="180F1D66" w14:textId="77777777" w:rsidR="00890DE4" w:rsidRDefault="00890DE4">
            <w:pPr>
              <w:spacing w:before="0" w:after="0"/>
              <w:rPr>
                <w:color w:val="000000"/>
                <w:sz w:val="18"/>
              </w:rPr>
            </w:pPr>
          </w:p>
        </w:tc>
        <w:tc>
          <w:tcPr>
            <w:tcW w:w="1142" w:type="dxa"/>
            <w:shd w:val="solid" w:color="FFFFFF" w:fill="FFFFFF"/>
          </w:tcPr>
          <w:p w14:paraId="16E78DA0" w14:textId="77777777" w:rsidR="00890DE4" w:rsidRDefault="00890DE4">
            <w:pPr>
              <w:spacing w:before="0" w:after="0"/>
              <w:rPr>
                <w:color w:val="000000"/>
                <w:sz w:val="18"/>
              </w:rPr>
            </w:pPr>
          </w:p>
        </w:tc>
        <w:tc>
          <w:tcPr>
            <w:tcW w:w="978" w:type="dxa"/>
            <w:shd w:val="solid" w:color="FFFFFF" w:fill="FFFFFF"/>
          </w:tcPr>
          <w:p w14:paraId="4C30F61C" w14:textId="77777777" w:rsidR="00890DE4" w:rsidRDefault="00890DE4">
            <w:pPr>
              <w:spacing w:before="0" w:after="0"/>
              <w:rPr>
                <w:color w:val="000000"/>
                <w:sz w:val="18"/>
              </w:rPr>
            </w:pPr>
          </w:p>
        </w:tc>
        <w:tc>
          <w:tcPr>
            <w:tcW w:w="1301" w:type="dxa"/>
            <w:shd w:val="solid" w:color="FFFFFF" w:fill="FFFFFF"/>
          </w:tcPr>
          <w:p w14:paraId="0D5E78DA" w14:textId="77777777" w:rsidR="00890DE4" w:rsidRDefault="00890DE4">
            <w:pPr>
              <w:spacing w:before="0" w:after="0"/>
              <w:rPr>
                <w:color w:val="000000"/>
                <w:sz w:val="18"/>
              </w:rPr>
            </w:pPr>
          </w:p>
        </w:tc>
        <w:tc>
          <w:tcPr>
            <w:tcW w:w="1146" w:type="dxa"/>
            <w:shd w:val="solid" w:color="FFFFFF" w:fill="FFFFFF"/>
          </w:tcPr>
          <w:p w14:paraId="7C4EED27" w14:textId="77777777" w:rsidR="00890DE4" w:rsidRDefault="00C459FB">
            <w:pPr>
              <w:spacing w:before="0" w:after="0"/>
              <w:rPr>
                <w:color w:val="000000"/>
                <w:sz w:val="18"/>
              </w:rPr>
            </w:pPr>
            <w:r>
              <w:rPr>
                <w:color w:val="000000"/>
                <w:sz w:val="18"/>
              </w:rPr>
              <w:t>ADR</w:t>
            </w:r>
          </w:p>
        </w:tc>
        <w:tc>
          <w:tcPr>
            <w:tcW w:w="1305" w:type="dxa"/>
            <w:shd w:val="solid" w:color="FFFFFF" w:fill="FFFFFF"/>
          </w:tcPr>
          <w:p w14:paraId="7AECE694" w14:textId="77777777" w:rsidR="00890DE4" w:rsidRDefault="00C459FB">
            <w:pPr>
              <w:spacing w:before="0" w:after="0"/>
              <w:rPr>
                <w:color w:val="000000"/>
                <w:sz w:val="18"/>
              </w:rPr>
            </w:pPr>
            <w:r>
              <w:rPr>
                <w:color w:val="000000"/>
                <w:sz w:val="18"/>
              </w:rPr>
              <w:t>3207</w:t>
            </w:r>
          </w:p>
        </w:tc>
        <w:tc>
          <w:tcPr>
            <w:tcW w:w="3219" w:type="dxa"/>
            <w:shd w:val="solid" w:color="FFFFFF" w:fill="FFFFFF"/>
          </w:tcPr>
          <w:p w14:paraId="6D56ADE1" w14:textId="77777777" w:rsidR="00890DE4" w:rsidRDefault="00C459FB">
            <w:pPr>
              <w:spacing w:before="0" w:after="0"/>
              <w:rPr>
                <w:color w:val="000000"/>
                <w:sz w:val="18"/>
              </w:rPr>
            </w:pPr>
            <w:r>
              <w:rPr>
                <w:color w:val="000000"/>
                <w:sz w:val="18"/>
              </w:rPr>
              <w:t>Place of Destination Country, coded</w:t>
            </w:r>
          </w:p>
        </w:tc>
        <w:tc>
          <w:tcPr>
            <w:tcW w:w="2835" w:type="dxa"/>
            <w:shd w:val="solid" w:color="FFFFFF" w:fill="FFFFFF"/>
          </w:tcPr>
          <w:p w14:paraId="31598328" w14:textId="77777777" w:rsidR="00890DE4" w:rsidRDefault="00C459FB">
            <w:pPr>
              <w:spacing w:before="0" w:after="0"/>
              <w:rPr>
                <w:color w:val="000000"/>
                <w:sz w:val="18"/>
              </w:rPr>
            </w:pPr>
            <w:r>
              <w:rPr>
                <w:color w:val="000000"/>
                <w:sz w:val="18"/>
              </w:rPr>
              <w:t>Value (LOCODE validated) Must equal a Country Code (Appendix E)</w:t>
            </w:r>
          </w:p>
        </w:tc>
      </w:tr>
      <w:tr w:rsidR="00105A79" w14:paraId="5A46BDEB" w14:textId="77777777" w:rsidTr="008C1EEE">
        <w:trPr>
          <w:cantSplit/>
          <w:trHeight w:val="235"/>
        </w:trPr>
        <w:tc>
          <w:tcPr>
            <w:tcW w:w="3095" w:type="dxa"/>
            <w:gridSpan w:val="3"/>
            <w:shd w:val="solid" w:color="FFFFFF" w:fill="FFFFFF"/>
          </w:tcPr>
          <w:p w14:paraId="4B5F0B16" w14:textId="77777777" w:rsidR="00890DE4" w:rsidRDefault="00890DE4">
            <w:pPr>
              <w:spacing w:before="0" w:after="0"/>
              <w:rPr>
                <w:color w:val="000000"/>
                <w:sz w:val="18"/>
              </w:rPr>
            </w:pPr>
          </w:p>
        </w:tc>
        <w:tc>
          <w:tcPr>
            <w:tcW w:w="1142" w:type="dxa"/>
            <w:shd w:val="solid" w:color="FFFFFF" w:fill="FFFFFF"/>
          </w:tcPr>
          <w:p w14:paraId="18391CE4" w14:textId="77777777" w:rsidR="00890DE4" w:rsidRDefault="00890DE4">
            <w:pPr>
              <w:spacing w:before="0" w:after="0"/>
              <w:rPr>
                <w:color w:val="000000"/>
                <w:sz w:val="18"/>
              </w:rPr>
            </w:pPr>
          </w:p>
        </w:tc>
        <w:tc>
          <w:tcPr>
            <w:tcW w:w="978" w:type="dxa"/>
            <w:shd w:val="solid" w:color="FFFFFF" w:fill="FFFFFF"/>
          </w:tcPr>
          <w:p w14:paraId="62161EC2" w14:textId="77777777" w:rsidR="00890DE4" w:rsidRDefault="00890DE4">
            <w:pPr>
              <w:spacing w:before="0" w:after="0"/>
              <w:rPr>
                <w:color w:val="000000"/>
                <w:sz w:val="18"/>
              </w:rPr>
            </w:pPr>
          </w:p>
        </w:tc>
        <w:tc>
          <w:tcPr>
            <w:tcW w:w="1301" w:type="dxa"/>
            <w:shd w:val="solid" w:color="FFFFFF" w:fill="FFFFFF"/>
          </w:tcPr>
          <w:p w14:paraId="05A6E0B5" w14:textId="77777777" w:rsidR="00890DE4" w:rsidRDefault="00890DE4">
            <w:pPr>
              <w:spacing w:before="0" w:after="0"/>
              <w:rPr>
                <w:color w:val="000000"/>
                <w:sz w:val="18"/>
              </w:rPr>
            </w:pPr>
          </w:p>
        </w:tc>
        <w:tc>
          <w:tcPr>
            <w:tcW w:w="1146" w:type="dxa"/>
            <w:shd w:val="solid" w:color="FFFFFF" w:fill="FFFFFF"/>
          </w:tcPr>
          <w:p w14:paraId="6E072644" w14:textId="77777777" w:rsidR="00890DE4" w:rsidRDefault="00890DE4">
            <w:pPr>
              <w:spacing w:before="0" w:after="0"/>
              <w:rPr>
                <w:color w:val="000000"/>
                <w:sz w:val="18"/>
              </w:rPr>
            </w:pPr>
          </w:p>
        </w:tc>
        <w:tc>
          <w:tcPr>
            <w:tcW w:w="1305" w:type="dxa"/>
            <w:shd w:val="solid" w:color="FFFFFF" w:fill="FFFFFF"/>
          </w:tcPr>
          <w:p w14:paraId="2353E67B" w14:textId="77777777" w:rsidR="00890DE4" w:rsidRDefault="00890DE4">
            <w:pPr>
              <w:spacing w:before="0" w:after="0"/>
              <w:rPr>
                <w:color w:val="000000"/>
                <w:sz w:val="18"/>
              </w:rPr>
            </w:pPr>
          </w:p>
        </w:tc>
        <w:tc>
          <w:tcPr>
            <w:tcW w:w="3219" w:type="dxa"/>
            <w:shd w:val="solid" w:color="FFFFFF" w:fill="FFFFFF"/>
          </w:tcPr>
          <w:p w14:paraId="64BDC630" w14:textId="77777777" w:rsidR="00890DE4" w:rsidRDefault="00890DE4">
            <w:pPr>
              <w:spacing w:before="0" w:after="0"/>
              <w:rPr>
                <w:color w:val="000000"/>
                <w:sz w:val="18"/>
              </w:rPr>
            </w:pPr>
          </w:p>
        </w:tc>
        <w:tc>
          <w:tcPr>
            <w:tcW w:w="2835" w:type="dxa"/>
            <w:shd w:val="solid" w:color="FFFFFF" w:fill="FFFFFF"/>
          </w:tcPr>
          <w:p w14:paraId="5F69008B" w14:textId="77777777" w:rsidR="00890DE4" w:rsidRDefault="00890DE4">
            <w:pPr>
              <w:spacing w:before="0" w:after="0"/>
              <w:rPr>
                <w:color w:val="000000"/>
                <w:sz w:val="18"/>
              </w:rPr>
            </w:pPr>
          </w:p>
        </w:tc>
      </w:tr>
      <w:tr w:rsidR="00105A79" w14:paraId="431404C8" w14:textId="77777777" w:rsidTr="008C1EEE">
        <w:trPr>
          <w:cantSplit/>
          <w:trHeight w:val="235"/>
        </w:trPr>
        <w:tc>
          <w:tcPr>
            <w:tcW w:w="3095" w:type="dxa"/>
            <w:gridSpan w:val="3"/>
            <w:shd w:val="solid" w:color="FFFFFF" w:fill="FFFFFF"/>
          </w:tcPr>
          <w:p w14:paraId="66F0D003" w14:textId="77777777" w:rsidR="00890DE4" w:rsidRDefault="00C459FB">
            <w:pPr>
              <w:spacing w:before="0" w:after="0"/>
              <w:rPr>
                <w:color w:val="000000"/>
                <w:sz w:val="18"/>
              </w:rPr>
            </w:pPr>
            <w:r>
              <w:rPr>
                <w:color w:val="000000"/>
                <w:sz w:val="18"/>
              </w:rPr>
              <w:t>Place of Destination Contact Details</w:t>
            </w:r>
          </w:p>
        </w:tc>
        <w:tc>
          <w:tcPr>
            <w:tcW w:w="1142" w:type="dxa"/>
            <w:shd w:val="solid" w:color="FFFFFF" w:fill="FFFFFF"/>
          </w:tcPr>
          <w:p w14:paraId="3F68F5A8" w14:textId="77777777" w:rsidR="00890DE4" w:rsidRDefault="00890DE4">
            <w:pPr>
              <w:spacing w:before="0" w:after="0"/>
              <w:rPr>
                <w:color w:val="000000"/>
                <w:sz w:val="18"/>
              </w:rPr>
            </w:pPr>
          </w:p>
        </w:tc>
        <w:tc>
          <w:tcPr>
            <w:tcW w:w="978" w:type="dxa"/>
            <w:shd w:val="solid" w:color="FFFFFF" w:fill="FFFFFF"/>
          </w:tcPr>
          <w:p w14:paraId="38A4FD75" w14:textId="77777777" w:rsidR="00890DE4" w:rsidRDefault="00890DE4">
            <w:pPr>
              <w:spacing w:before="0" w:after="0"/>
              <w:rPr>
                <w:color w:val="000000"/>
                <w:sz w:val="18"/>
              </w:rPr>
            </w:pPr>
          </w:p>
        </w:tc>
        <w:tc>
          <w:tcPr>
            <w:tcW w:w="1301" w:type="dxa"/>
            <w:shd w:val="solid" w:color="FFFFFF" w:fill="FFFFFF"/>
          </w:tcPr>
          <w:p w14:paraId="2C9C39A9"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GR3</w:t>
            </w:r>
          </w:p>
        </w:tc>
        <w:tc>
          <w:tcPr>
            <w:tcW w:w="1146" w:type="dxa"/>
            <w:shd w:val="solid" w:color="FFFFFF" w:fill="FFFFFF"/>
          </w:tcPr>
          <w:p w14:paraId="005CDF2A" w14:textId="77777777" w:rsidR="00890DE4" w:rsidRDefault="00C459FB">
            <w:pPr>
              <w:spacing w:before="0" w:after="0"/>
              <w:rPr>
                <w:color w:val="000000"/>
                <w:sz w:val="18"/>
              </w:rPr>
            </w:pPr>
            <w:r>
              <w:rPr>
                <w:color w:val="000000"/>
                <w:sz w:val="18"/>
              </w:rPr>
              <w:t>CTA</w:t>
            </w:r>
          </w:p>
        </w:tc>
        <w:tc>
          <w:tcPr>
            <w:tcW w:w="1305" w:type="dxa"/>
            <w:shd w:val="solid" w:color="FFFFFF" w:fill="FFFFFF"/>
          </w:tcPr>
          <w:p w14:paraId="05EA0EC6" w14:textId="77777777" w:rsidR="00890DE4" w:rsidRDefault="00C459FB">
            <w:pPr>
              <w:spacing w:before="0" w:after="0"/>
              <w:rPr>
                <w:color w:val="000000"/>
                <w:sz w:val="18"/>
              </w:rPr>
            </w:pPr>
            <w:r>
              <w:rPr>
                <w:color w:val="000000"/>
                <w:sz w:val="18"/>
              </w:rPr>
              <w:t>3139</w:t>
            </w:r>
          </w:p>
        </w:tc>
        <w:tc>
          <w:tcPr>
            <w:tcW w:w="3219" w:type="dxa"/>
            <w:shd w:val="solid" w:color="FFFFFF" w:fill="FFFFFF"/>
          </w:tcPr>
          <w:p w14:paraId="7F458477" w14:textId="77777777" w:rsidR="00890DE4" w:rsidRDefault="00C459FB">
            <w:pPr>
              <w:spacing w:before="0" w:after="0"/>
              <w:rPr>
                <w:color w:val="000000"/>
                <w:sz w:val="18"/>
              </w:rPr>
            </w:pPr>
            <w:r>
              <w:rPr>
                <w:color w:val="000000"/>
                <w:sz w:val="18"/>
              </w:rPr>
              <w:t>Contact function</w:t>
            </w:r>
          </w:p>
        </w:tc>
        <w:tc>
          <w:tcPr>
            <w:tcW w:w="2835" w:type="dxa"/>
            <w:shd w:val="solid" w:color="FFFFFF" w:fill="FFFFFF"/>
          </w:tcPr>
          <w:p w14:paraId="28F7BCD5" w14:textId="77777777" w:rsidR="00890DE4" w:rsidRDefault="00C459FB">
            <w:pPr>
              <w:spacing w:before="0" w:after="0"/>
              <w:rPr>
                <w:color w:val="000000"/>
                <w:sz w:val="18"/>
              </w:rPr>
            </w:pPr>
            <w:r>
              <w:rPr>
                <w:color w:val="000000"/>
                <w:sz w:val="18"/>
              </w:rPr>
              <w:t>GG (Warehouse)</w:t>
            </w:r>
          </w:p>
        </w:tc>
      </w:tr>
      <w:tr w:rsidR="00105A79" w14:paraId="6D5DAD50" w14:textId="77777777" w:rsidTr="008C1EEE">
        <w:trPr>
          <w:cantSplit/>
          <w:trHeight w:val="235"/>
        </w:trPr>
        <w:tc>
          <w:tcPr>
            <w:tcW w:w="3095" w:type="dxa"/>
            <w:gridSpan w:val="3"/>
            <w:shd w:val="solid" w:color="FFFFFF" w:fill="FFFFFF"/>
          </w:tcPr>
          <w:p w14:paraId="7208387B" w14:textId="77777777" w:rsidR="00890DE4" w:rsidRDefault="00890DE4">
            <w:pPr>
              <w:spacing w:before="0" w:after="0"/>
              <w:rPr>
                <w:color w:val="000000"/>
                <w:sz w:val="18"/>
              </w:rPr>
            </w:pPr>
          </w:p>
        </w:tc>
        <w:tc>
          <w:tcPr>
            <w:tcW w:w="1142" w:type="dxa"/>
            <w:shd w:val="solid" w:color="FFFFFF" w:fill="FFFFFF"/>
          </w:tcPr>
          <w:p w14:paraId="406BBFFE" w14:textId="77777777" w:rsidR="00890DE4" w:rsidRDefault="00890DE4">
            <w:pPr>
              <w:spacing w:before="0" w:after="0"/>
              <w:rPr>
                <w:color w:val="000000"/>
                <w:sz w:val="18"/>
              </w:rPr>
            </w:pPr>
          </w:p>
        </w:tc>
        <w:tc>
          <w:tcPr>
            <w:tcW w:w="978" w:type="dxa"/>
            <w:shd w:val="solid" w:color="FFFFFF" w:fill="FFFFFF"/>
          </w:tcPr>
          <w:p w14:paraId="00B1501D" w14:textId="77777777" w:rsidR="00890DE4" w:rsidRDefault="00890DE4">
            <w:pPr>
              <w:spacing w:before="0" w:after="0"/>
              <w:rPr>
                <w:color w:val="000000"/>
                <w:sz w:val="18"/>
              </w:rPr>
            </w:pPr>
          </w:p>
        </w:tc>
        <w:tc>
          <w:tcPr>
            <w:tcW w:w="1301" w:type="dxa"/>
            <w:shd w:val="solid" w:color="FFFFFF" w:fill="FFFFFF"/>
          </w:tcPr>
          <w:p w14:paraId="2D5B1E09" w14:textId="77777777" w:rsidR="00890DE4" w:rsidRDefault="00890DE4">
            <w:pPr>
              <w:spacing w:before="0" w:after="0"/>
              <w:rPr>
                <w:color w:val="000000"/>
                <w:sz w:val="18"/>
              </w:rPr>
            </w:pPr>
          </w:p>
        </w:tc>
        <w:tc>
          <w:tcPr>
            <w:tcW w:w="1146" w:type="dxa"/>
            <w:shd w:val="solid" w:color="FFFFFF" w:fill="FFFFFF"/>
          </w:tcPr>
          <w:p w14:paraId="1B9C0D46" w14:textId="77777777" w:rsidR="00890DE4" w:rsidRDefault="00890DE4">
            <w:pPr>
              <w:spacing w:before="0" w:after="0"/>
              <w:rPr>
                <w:color w:val="000000"/>
                <w:sz w:val="18"/>
              </w:rPr>
            </w:pPr>
          </w:p>
        </w:tc>
        <w:tc>
          <w:tcPr>
            <w:tcW w:w="1305" w:type="dxa"/>
            <w:shd w:val="solid" w:color="FFFFFF" w:fill="FFFFFF"/>
          </w:tcPr>
          <w:p w14:paraId="4CB5F8C7" w14:textId="77777777" w:rsidR="00890DE4" w:rsidRDefault="00890DE4">
            <w:pPr>
              <w:spacing w:before="0" w:after="0"/>
              <w:rPr>
                <w:color w:val="000000"/>
                <w:sz w:val="18"/>
              </w:rPr>
            </w:pPr>
          </w:p>
        </w:tc>
        <w:tc>
          <w:tcPr>
            <w:tcW w:w="3219" w:type="dxa"/>
            <w:shd w:val="solid" w:color="FFFFFF" w:fill="FFFFFF"/>
          </w:tcPr>
          <w:p w14:paraId="7C15D147" w14:textId="77777777" w:rsidR="00890DE4" w:rsidRDefault="00890DE4">
            <w:pPr>
              <w:spacing w:before="0" w:after="0"/>
              <w:rPr>
                <w:color w:val="000000"/>
                <w:sz w:val="18"/>
              </w:rPr>
            </w:pPr>
          </w:p>
        </w:tc>
        <w:tc>
          <w:tcPr>
            <w:tcW w:w="2835" w:type="dxa"/>
            <w:shd w:val="solid" w:color="FFFFFF" w:fill="FFFFFF"/>
          </w:tcPr>
          <w:p w14:paraId="6C0A975D" w14:textId="77777777" w:rsidR="00890DE4" w:rsidRDefault="00890DE4">
            <w:pPr>
              <w:spacing w:before="0" w:after="0"/>
              <w:rPr>
                <w:color w:val="000000"/>
                <w:sz w:val="18"/>
              </w:rPr>
            </w:pPr>
          </w:p>
        </w:tc>
      </w:tr>
      <w:tr w:rsidR="00105A79" w14:paraId="7C7BF0BE" w14:textId="77777777" w:rsidTr="008C1EEE">
        <w:trPr>
          <w:cantSplit/>
          <w:trHeight w:val="235"/>
        </w:trPr>
        <w:tc>
          <w:tcPr>
            <w:tcW w:w="3095" w:type="dxa"/>
            <w:gridSpan w:val="3"/>
            <w:shd w:val="solid" w:color="FFFFFF" w:fill="FFFFFF"/>
          </w:tcPr>
          <w:p w14:paraId="3DCED0DF" w14:textId="77777777" w:rsidR="00890DE4" w:rsidRDefault="00C459FB">
            <w:pPr>
              <w:spacing w:before="0" w:after="0"/>
              <w:rPr>
                <w:color w:val="000000"/>
                <w:sz w:val="18"/>
              </w:rPr>
            </w:pPr>
            <w:r>
              <w:rPr>
                <w:color w:val="000000"/>
                <w:sz w:val="18"/>
              </w:rPr>
              <w:t>Place of Destination Phone Number</w:t>
            </w:r>
          </w:p>
        </w:tc>
        <w:tc>
          <w:tcPr>
            <w:tcW w:w="1142" w:type="dxa"/>
            <w:shd w:val="solid" w:color="FFFFFF" w:fill="FFFFFF"/>
          </w:tcPr>
          <w:p w14:paraId="422FC9C3" w14:textId="77777777" w:rsidR="00890DE4" w:rsidRDefault="00890DE4">
            <w:pPr>
              <w:spacing w:before="0" w:after="0"/>
              <w:rPr>
                <w:color w:val="000000"/>
                <w:sz w:val="18"/>
              </w:rPr>
            </w:pPr>
          </w:p>
        </w:tc>
        <w:tc>
          <w:tcPr>
            <w:tcW w:w="978" w:type="dxa"/>
            <w:shd w:val="solid" w:color="FFFFFF" w:fill="FFFFFF"/>
          </w:tcPr>
          <w:p w14:paraId="3E5C1402" w14:textId="77777777" w:rsidR="00890DE4" w:rsidRDefault="00890DE4">
            <w:pPr>
              <w:spacing w:before="0" w:after="0"/>
              <w:rPr>
                <w:color w:val="000000"/>
                <w:sz w:val="18"/>
              </w:rPr>
            </w:pPr>
          </w:p>
        </w:tc>
        <w:tc>
          <w:tcPr>
            <w:tcW w:w="1301" w:type="dxa"/>
            <w:shd w:val="solid" w:color="FFFFFF" w:fill="FFFFFF"/>
          </w:tcPr>
          <w:p w14:paraId="6D786638"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GR3</w:t>
            </w:r>
          </w:p>
        </w:tc>
        <w:tc>
          <w:tcPr>
            <w:tcW w:w="1146" w:type="dxa"/>
            <w:shd w:val="solid" w:color="FFFFFF" w:fill="FFFFFF"/>
          </w:tcPr>
          <w:p w14:paraId="3EF655D9" w14:textId="77777777" w:rsidR="00890DE4" w:rsidRDefault="00C459FB">
            <w:pPr>
              <w:spacing w:before="0" w:after="0"/>
              <w:rPr>
                <w:color w:val="000000"/>
                <w:sz w:val="18"/>
              </w:rPr>
            </w:pPr>
            <w:r>
              <w:rPr>
                <w:color w:val="000000"/>
                <w:sz w:val="18"/>
              </w:rPr>
              <w:t>COM</w:t>
            </w:r>
          </w:p>
        </w:tc>
        <w:tc>
          <w:tcPr>
            <w:tcW w:w="1305" w:type="dxa"/>
            <w:shd w:val="solid" w:color="FFFFFF" w:fill="FFFFFF"/>
          </w:tcPr>
          <w:p w14:paraId="0B484811" w14:textId="77777777" w:rsidR="00890DE4" w:rsidRDefault="00C459FB">
            <w:pPr>
              <w:spacing w:before="0" w:after="0"/>
              <w:rPr>
                <w:color w:val="000000"/>
                <w:sz w:val="18"/>
              </w:rPr>
            </w:pPr>
            <w:r>
              <w:rPr>
                <w:color w:val="000000"/>
                <w:sz w:val="18"/>
              </w:rPr>
              <w:t>C076/3148</w:t>
            </w:r>
          </w:p>
        </w:tc>
        <w:tc>
          <w:tcPr>
            <w:tcW w:w="3219" w:type="dxa"/>
            <w:shd w:val="solid" w:color="FFFFFF" w:fill="FFFFFF"/>
          </w:tcPr>
          <w:p w14:paraId="6F016CAB" w14:textId="77777777" w:rsidR="00890DE4" w:rsidRDefault="00C459FB">
            <w:pPr>
              <w:spacing w:before="0" w:after="0"/>
              <w:rPr>
                <w:color w:val="000000"/>
                <w:sz w:val="18"/>
              </w:rPr>
            </w:pPr>
            <w:r>
              <w:rPr>
                <w:color w:val="000000"/>
                <w:sz w:val="18"/>
              </w:rPr>
              <w:t>Place of Destination Phone Number</w:t>
            </w:r>
          </w:p>
        </w:tc>
        <w:tc>
          <w:tcPr>
            <w:tcW w:w="2835" w:type="dxa"/>
            <w:shd w:val="solid" w:color="FFFFFF" w:fill="FFFFFF"/>
          </w:tcPr>
          <w:p w14:paraId="24B2DAAD" w14:textId="77777777" w:rsidR="00890DE4" w:rsidRDefault="00C459FB">
            <w:pPr>
              <w:spacing w:before="0" w:after="0"/>
              <w:rPr>
                <w:color w:val="000000"/>
                <w:sz w:val="18"/>
              </w:rPr>
            </w:pPr>
            <w:r>
              <w:rPr>
                <w:color w:val="000000"/>
                <w:sz w:val="18"/>
              </w:rPr>
              <w:t>Value</w:t>
            </w:r>
          </w:p>
        </w:tc>
      </w:tr>
      <w:tr w:rsidR="00105A79" w14:paraId="3449F567" w14:textId="77777777" w:rsidTr="008C1EEE">
        <w:trPr>
          <w:cantSplit/>
          <w:trHeight w:val="235"/>
        </w:trPr>
        <w:tc>
          <w:tcPr>
            <w:tcW w:w="3095" w:type="dxa"/>
            <w:gridSpan w:val="3"/>
            <w:shd w:val="solid" w:color="FFFFFF" w:fill="FFFFFF"/>
          </w:tcPr>
          <w:p w14:paraId="39CF9752" w14:textId="77777777" w:rsidR="00890DE4" w:rsidRDefault="00890DE4">
            <w:pPr>
              <w:spacing w:before="0" w:after="0"/>
              <w:rPr>
                <w:color w:val="000000"/>
                <w:sz w:val="18"/>
              </w:rPr>
            </w:pPr>
          </w:p>
        </w:tc>
        <w:tc>
          <w:tcPr>
            <w:tcW w:w="1142" w:type="dxa"/>
            <w:shd w:val="solid" w:color="FFFFFF" w:fill="FFFFFF"/>
          </w:tcPr>
          <w:p w14:paraId="6BECE6A6" w14:textId="77777777" w:rsidR="00890DE4" w:rsidRDefault="00890DE4">
            <w:pPr>
              <w:spacing w:before="0" w:after="0"/>
              <w:rPr>
                <w:color w:val="000000"/>
                <w:sz w:val="18"/>
              </w:rPr>
            </w:pPr>
          </w:p>
        </w:tc>
        <w:tc>
          <w:tcPr>
            <w:tcW w:w="978" w:type="dxa"/>
            <w:shd w:val="solid" w:color="FFFFFF" w:fill="FFFFFF"/>
          </w:tcPr>
          <w:p w14:paraId="7A59618B" w14:textId="77777777" w:rsidR="00890DE4" w:rsidRDefault="00890DE4">
            <w:pPr>
              <w:spacing w:before="0" w:after="0"/>
              <w:rPr>
                <w:color w:val="000000"/>
                <w:sz w:val="18"/>
              </w:rPr>
            </w:pPr>
          </w:p>
        </w:tc>
        <w:tc>
          <w:tcPr>
            <w:tcW w:w="1301" w:type="dxa"/>
            <w:shd w:val="solid" w:color="FFFFFF" w:fill="FFFFFF"/>
          </w:tcPr>
          <w:p w14:paraId="51FFF96C" w14:textId="77777777" w:rsidR="00890DE4" w:rsidRDefault="00890DE4">
            <w:pPr>
              <w:spacing w:before="0" w:after="0"/>
              <w:rPr>
                <w:color w:val="000000"/>
                <w:sz w:val="18"/>
              </w:rPr>
            </w:pPr>
          </w:p>
        </w:tc>
        <w:tc>
          <w:tcPr>
            <w:tcW w:w="1146" w:type="dxa"/>
            <w:shd w:val="solid" w:color="FFFFFF" w:fill="FFFFFF"/>
          </w:tcPr>
          <w:p w14:paraId="64107BAC" w14:textId="77777777" w:rsidR="00890DE4" w:rsidRDefault="00C459FB">
            <w:pPr>
              <w:spacing w:before="0" w:after="0"/>
              <w:rPr>
                <w:color w:val="000000"/>
                <w:sz w:val="18"/>
              </w:rPr>
            </w:pPr>
            <w:r>
              <w:rPr>
                <w:color w:val="000000"/>
                <w:sz w:val="18"/>
              </w:rPr>
              <w:t>COM</w:t>
            </w:r>
          </w:p>
        </w:tc>
        <w:tc>
          <w:tcPr>
            <w:tcW w:w="1305" w:type="dxa"/>
            <w:shd w:val="solid" w:color="FFFFFF" w:fill="FFFFFF"/>
          </w:tcPr>
          <w:p w14:paraId="676574B6" w14:textId="77777777" w:rsidR="00890DE4" w:rsidRDefault="00C459FB">
            <w:pPr>
              <w:spacing w:before="0" w:after="0"/>
              <w:rPr>
                <w:color w:val="000000"/>
                <w:sz w:val="18"/>
              </w:rPr>
            </w:pPr>
            <w:r>
              <w:rPr>
                <w:color w:val="000000"/>
                <w:sz w:val="18"/>
              </w:rPr>
              <w:t>C076/3155</w:t>
            </w:r>
          </w:p>
        </w:tc>
        <w:tc>
          <w:tcPr>
            <w:tcW w:w="3219" w:type="dxa"/>
            <w:shd w:val="solid" w:color="FFFFFF" w:fill="FFFFFF"/>
          </w:tcPr>
          <w:p w14:paraId="3A3B544B" w14:textId="77777777" w:rsidR="00890DE4" w:rsidRDefault="00C459FB">
            <w:pPr>
              <w:spacing w:before="0" w:after="0"/>
              <w:rPr>
                <w:color w:val="000000"/>
                <w:sz w:val="18"/>
              </w:rPr>
            </w:pPr>
            <w:r>
              <w:rPr>
                <w:color w:val="000000"/>
                <w:sz w:val="18"/>
              </w:rPr>
              <w:t>Communication channel qualifier</w:t>
            </w:r>
          </w:p>
        </w:tc>
        <w:tc>
          <w:tcPr>
            <w:tcW w:w="2835" w:type="dxa"/>
            <w:shd w:val="solid" w:color="FFFFFF" w:fill="FFFFFF"/>
          </w:tcPr>
          <w:p w14:paraId="111D837C" w14:textId="77777777" w:rsidR="00890DE4" w:rsidRDefault="00C459FB">
            <w:pPr>
              <w:spacing w:before="0" w:after="0"/>
              <w:rPr>
                <w:color w:val="000000"/>
                <w:sz w:val="18"/>
              </w:rPr>
            </w:pPr>
            <w:r>
              <w:rPr>
                <w:color w:val="000000"/>
                <w:sz w:val="18"/>
              </w:rPr>
              <w:t>TE (Telephone)</w:t>
            </w:r>
          </w:p>
        </w:tc>
      </w:tr>
      <w:tr w:rsidR="00105A79" w14:paraId="0EDF43EE" w14:textId="77777777" w:rsidTr="008C1EEE">
        <w:trPr>
          <w:cantSplit/>
          <w:trHeight w:val="235"/>
        </w:trPr>
        <w:tc>
          <w:tcPr>
            <w:tcW w:w="3095" w:type="dxa"/>
            <w:gridSpan w:val="3"/>
            <w:shd w:val="solid" w:color="FFFFFF" w:fill="FFFFFF"/>
          </w:tcPr>
          <w:p w14:paraId="14584397" w14:textId="77777777" w:rsidR="00890DE4" w:rsidRDefault="00890DE4">
            <w:pPr>
              <w:spacing w:before="0" w:after="0"/>
              <w:rPr>
                <w:color w:val="000000"/>
                <w:sz w:val="18"/>
              </w:rPr>
            </w:pPr>
          </w:p>
        </w:tc>
        <w:tc>
          <w:tcPr>
            <w:tcW w:w="1142" w:type="dxa"/>
            <w:shd w:val="solid" w:color="FFFFFF" w:fill="FFFFFF"/>
          </w:tcPr>
          <w:p w14:paraId="1925C329" w14:textId="77777777" w:rsidR="00890DE4" w:rsidRDefault="00890DE4">
            <w:pPr>
              <w:spacing w:before="0" w:after="0"/>
              <w:rPr>
                <w:color w:val="000000"/>
                <w:sz w:val="18"/>
              </w:rPr>
            </w:pPr>
          </w:p>
        </w:tc>
        <w:tc>
          <w:tcPr>
            <w:tcW w:w="978" w:type="dxa"/>
            <w:shd w:val="solid" w:color="FFFFFF" w:fill="FFFFFF"/>
          </w:tcPr>
          <w:p w14:paraId="58BCC46D" w14:textId="77777777" w:rsidR="00890DE4" w:rsidRDefault="00890DE4">
            <w:pPr>
              <w:spacing w:before="0" w:after="0"/>
              <w:rPr>
                <w:color w:val="000000"/>
                <w:sz w:val="18"/>
              </w:rPr>
            </w:pPr>
          </w:p>
        </w:tc>
        <w:tc>
          <w:tcPr>
            <w:tcW w:w="1301" w:type="dxa"/>
            <w:shd w:val="solid" w:color="FFFFFF" w:fill="FFFFFF"/>
          </w:tcPr>
          <w:p w14:paraId="5CC85CD7" w14:textId="77777777" w:rsidR="00890DE4" w:rsidRDefault="00890DE4">
            <w:pPr>
              <w:spacing w:before="0" w:after="0"/>
              <w:rPr>
                <w:color w:val="000000"/>
                <w:sz w:val="18"/>
              </w:rPr>
            </w:pPr>
          </w:p>
        </w:tc>
        <w:tc>
          <w:tcPr>
            <w:tcW w:w="1146" w:type="dxa"/>
            <w:shd w:val="solid" w:color="FFFFFF" w:fill="FFFFFF"/>
          </w:tcPr>
          <w:p w14:paraId="0D9E9CBE" w14:textId="77777777" w:rsidR="00890DE4" w:rsidRDefault="00890DE4">
            <w:pPr>
              <w:spacing w:before="0" w:after="0"/>
              <w:rPr>
                <w:color w:val="000000"/>
                <w:sz w:val="18"/>
              </w:rPr>
            </w:pPr>
          </w:p>
        </w:tc>
        <w:tc>
          <w:tcPr>
            <w:tcW w:w="1305" w:type="dxa"/>
            <w:shd w:val="solid" w:color="FFFFFF" w:fill="FFFFFF"/>
          </w:tcPr>
          <w:p w14:paraId="18EFE970" w14:textId="77777777" w:rsidR="00890DE4" w:rsidRDefault="00890DE4">
            <w:pPr>
              <w:spacing w:before="0" w:after="0"/>
              <w:rPr>
                <w:color w:val="000000"/>
                <w:sz w:val="18"/>
              </w:rPr>
            </w:pPr>
          </w:p>
        </w:tc>
        <w:tc>
          <w:tcPr>
            <w:tcW w:w="3219" w:type="dxa"/>
            <w:shd w:val="solid" w:color="FFFFFF" w:fill="FFFFFF"/>
          </w:tcPr>
          <w:p w14:paraId="46DB1AF2" w14:textId="77777777" w:rsidR="00890DE4" w:rsidRDefault="00890DE4">
            <w:pPr>
              <w:spacing w:before="0" w:after="0"/>
              <w:rPr>
                <w:color w:val="000000"/>
                <w:sz w:val="18"/>
              </w:rPr>
            </w:pPr>
          </w:p>
        </w:tc>
        <w:tc>
          <w:tcPr>
            <w:tcW w:w="2835" w:type="dxa"/>
            <w:shd w:val="solid" w:color="FFFFFF" w:fill="FFFFFF"/>
          </w:tcPr>
          <w:p w14:paraId="5EA584AA" w14:textId="77777777" w:rsidR="00890DE4" w:rsidRDefault="00890DE4">
            <w:pPr>
              <w:spacing w:before="0" w:after="0"/>
              <w:rPr>
                <w:color w:val="000000"/>
                <w:sz w:val="18"/>
              </w:rPr>
            </w:pPr>
          </w:p>
        </w:tc>
      </w:tr>
      <w:tr w:rsidR="00105A79" w14:paraId="01344F4B" w14:textId="77777777" w:rsidTr="008C1EEE">
        <w:trPr>
          <w:cantSplit/>
          <w:trHeight w:val="235"/>
        </w:trPr>
        <w:tc>
          <w:tcPr>
            <w:tcW w:w="3095" w:type="dxa"/>
            <w:gridSpan w:val="3"/>
            <w:shd w:val="solid" w:color="FFFFFF" w:fill="FFFFFF"/>
          </w:tcPr>
          <w:p w14:paraId="263DB098" w14:textId="77777777" w:rsidR="00890DE4" w:rsidRDefault="00C459FB">
            <w:pPr>
              <w:spacing w:before="0" w:after="0"/>
              <w:rPr>
                <w:color w:val="000000"/>
                <w:sz w:val="18"/>
              </w:rPr>
            </w:pPr>
            <w:r>
              <w:rPr>
                <w:color w:val="000000"/>
                <w:sz w:val="18"/>
              </w:rPr>
              <w:t>Transferee Exporter Number</w:t>
            </w:r>
          </w:p>
        </w:tc>
        <w:tc>
          <w:tcPr>
            <w:tcW w:w="1142" w:type="dxa"/>
            <w:shd w:val="solid" w:color="FFFFFF" w:fill="FFFFFF"/>
          </w:tcPr>
          <w:p w14:paraId="27AC745D" w14:textId="77777777" w:rsidR="00890DE4" w:rsidRDefault="00890DE4">
            <w:pPr>
              <w:spacing w:before="0" w:after="0"/>
              <w:rPr>
                <w:color w:val="000000"/>
                <w:sz w:val="18"/>
              </w:rPr>
            </w:pPr>
          </w:p>
        </w:tc>
        <w:tc>
          <w:tcPr>
            <w:tcW w:w="978" w:type="dxa"/>
            <w:shd w:val="solid" w:color="FFFFFF" w:fill="FFFFFF"/>
          </w:tcPr>
          <w:p w14:paraId="1DF8CFA8" w14:textId="77777777" w:rsidR="00890DE4" w:rsidRDefault="00890DE4">
            <w:pPr>
              <w:spacing w:before="0" w:after="0"/>
              <w:rPr>
                <w:color w:val="000000"/>
                <w:sz w:val="18"/>
              </w:rPr>
            </w:pPr>
          </w:p>
        </w:tc>
        <w:tc>
          <w:tcPr>
            <w:tcW w:w="1301" w:type="dxa"/>
            <w:shd w:val="solid" w:color="FFFFFF" w:fill="FFFFFF"/>
          </w:tcPr>
          <w:p w14:paraId="6D431886"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GR2</w:t>
            </w:r>
          </w:p>
        </w:tc>
        <w:tc>
          <w:tcPr>
            <w:tcW w:w="1146" w:type="dxa"/>
            <w:shd w:val="solid" w:color="FFFFFF" w:fill="FFFFFF"/>
          </w:tcPr>
          <w:p w14:paraId="4210CB3C" w14:textId="77777777" w:rsidR="00890DE4" w:rsidRDefault="00C459FB">
            <w:pPr>
              <w:spacing w:before="0" w:after="0"/>
              <w:rPr>
                <w:color w:val="000000"/>
                <w:sz w:val="18"/>
              </w:rPr>
            </w:pPr>
            <w:r>
              <w:rPr>
                <w:color w:val="000000"/>
                <w:sz w:val="18"/>
              </w:rPr>
              <w:t>PNA</w:t>
            </w:r>
          </w:p>
        </w:tc>
        <w:tc>
          <w:tcPr>
            <w:tcW w:w="1305" w:type="dxa"/>
            <w:shd w:val="solid" w:color="FFFFFF" w:fill="FFFFFF"/>
          </w:tcPr>
          <w:p w14:paraId="19518EB2" w14:textId="77777777" w:rsidR="00890DE4" w:rsidRDefault="00C459FB">
            <w:pPr>
              <w:spacing w:before="0" w:after="0"/>
              <w:rPr>
                <w:color w:val="000000"/>
                <w:sz w:val="18"/>
              </w:rPr>
            </w:pPr>
            <w:r>
              <w:rPr>
                <w:color w:val="000000"/>
                <w:sz w:val="18"/>
              </w:rPr>
              <w:t>3035</w:t>
            </w:r>
          </w:p>
        </w:tc>
        <w:tc>
          <w:tcPr>
            <w:tcW w:w="3219" w:type="dxa"/>
            <w:shd w:val="solid" w:color="FFFFFF" w:fill="FFFFFF"/>
          </w:tcPr>
          <w:p w14:paraId="68DC0A98" w14:textId="77777777" w:rsidR="00890DE4" w:rsidRDefault="00C459FB">
            <w:pPr>
              <w:spacing w:before="0" w:after="0"/>
              <w:rPr>
                <w:color w:val="000000"/>
                <w:sz w:val="18"/>
              </w:rPr>
            </w:pPr>
            <w:r>
              <w:rPr>
                <w:color w:val="000000"/>
                <w:sz w:val="18"/>
              </w:rPr>
              <w:t>Party qualifier</w:t>
            </w:r>
          </w:p>
        </w:tc>
        <w:tc>
          <w:tcPr>
            <w:tcW w:w="2835" w:type="dxa"/>
            <w:shd w:val="solid" w:color="FFFFFF" w:fill="FFFFFF"/>
          </w:tcPr>
          <w:p w14:paraId="5C8F5171" w14:textId="77777777" w:rsidR="00890DE4" w:rsidRDefault="00C459FB">
            <w:pPr>
              <w:spacing w:before="0" w:after="0"/>
              <w:rPr>
                <w:color w:val="000000"/>
                <w:sz w:val="18"/>
              </w:rPr>
            </w:pPr>
            <w:r>
              <w:rPr>
                <w:color w:val="000000"/>
                <w:sz w:val="18"/>
              </w:rPr>
              <w:t>TT (Transfer To)</w:t>
            </w:r>
          </w:p>
        </w:tc>
      </w:tr>
      <w:tr w:rsidR="00105A79" w14:paraId="56774234" w14:textId="77777777" w:rsidTr="008C1EEE">
        <w:trPr>
          <w:cantSplit/>
          <w:trHeight w:val="235"/>
        </w:trPr>
        <w:tc>
          <w:tcPr>
            <w:tcW w:w="3095" w:type="dxa"/>
            <w:gridSpan w:val="3"/>
            <w:shd w:val="solid" w:color="FFFFFF" w:fill="FFFFFF"/>
          </w:tcPr>
          <w:p w14:paraId="4ED2B1A8" w14:textId="77777777" w:rsidR="00890DE4" w:rsidRDefault="00890DE4">
            <w:pPr>
              <w:spacing w:before="0" w:after="0"/>
              <w:rPr>
                <w:color w:val="000000"/>
                <w:sz w:val="18"/>
              </w:rPr>
            </w:pPr>
          </w:p>
        </w:tc>
        <w:tc>
          <w:tcPr>
            <w:tcW w:w="1142" w:type="dxa"/>
            <w:shd w:val="solid" w:color="FFFFFF" w:fill="FFFFFF"/>
          </w:tcPr>
          <w:p w14:paraId="03F669D4" w14:textId="77777777" w:rsidR="00890DE4" w:rsidRDefault="00890DE4">
            <w:pPr>
              <w:spacing w:before="0" w:after="0"/>
              <w:rPr>
                <w:color w:val="000000"/>
                <w:sz w:val="18"/>
              </w:rPr>
            </w:pPr>
          </w:p>
        </w:tc>
        <w:tc>
          <w:tcPr>
            <w:tcW w:w="978" w:type="dxa"/>
            <w:shd w:val="solid" w:color="FFFFFF" w:fill="FFFFFF"/>
          </w:tcPr>
          <w:p w14:paraId="1F46A942" w14:textId="77777777" w:rsidR="00890DE4" w:rsidRDefault="00890DE4">
            <w:pPr>
              <w:spacing w:before="0" w:after="0"/>
              <w:rPr>
                <w:color w:val="000000"/>
                <w:sz w:val="18"/>
              </w:rPr>
            </w:pPr>
          </w:p>
        </w:tc>
        <w:tc>
          <w:tcPr>
            <w:tcW w:w="1301" w:type="dxa"/>
            <w:shd w:val="solid" w:color="FFFFFF" w:fill="FFFFFF"/>
          </w:tcPr>
          <w:p w14:paraId="74D80823" w14:textId="77777777" w:rsidR="00890DE4" w:rsidRDefault="00890DE4">
            <w:pPr>
              <w:spacing w:before="0" w:after="0"/>
              <w:rPr>
                <w:color w:val="000000"/>
                <w:sz w:val="18"/>
              </w:rPr>
            </w:pPr>
          </w:p>
        </w:tc>
        <w:tc>
          <w:tcPr>
            <w:tcW w:w="1146" w:type="dxa"/>
            <w:shd w:val="solid" w:color="FFFFFF" w:fill="FFFFFF"/>
          </w:tcPr>
          <w:p w14:paraId="1EBD2BA4" w14:textId="77777777" w:rsidR="00890DE4" w:rsidRDefault="00C459FB">
            <w:pPr>
              <w:spacing w:before="0" w:after="0"/>
              <w:rPr>
                <w:color w:val="000000"/>
                <w:sz w:val="18"/>
              </w:rPr>
            </w:pPr>
            <w:r>
              <w:rPr>
                <w:color w:val="000000"/>
                <w:sz w:val="18"/>
              </w:rPr>
              <w:t>PNA</w:t>
            </w:r>
          </w:p>
        </w:tc>
        <w:tc>
          <w:tcPr>
            <w:tcW w:w="1305" w:type="dxa"/>
            <w:shd w:val="solid" w:color="FFFFFF" w:fill="FFFFFF"/>
          </w:tcPr>
          <w:p w14:paraId="5A3FEF0B" w14:textId="77777777" w:rsidR="00890DE4" w:rsidRDefault="00C459FB">
            <w:pPr>
              <w:spacing w:before="0" w:after="0"/>
              <w:rPr>
                <w:color w:val="000000"/>
                <w:sz w:val="18"/>
              </w:rPr>
            </w:pPr>
            <w:r>
              <w:rPr>
                <w:color w:val="000000"/>
                <w:sz w:val="18"/>
              </w:rPr>
              <w:t>C206/7402</w:t>
            </w:r>
          </w:p>
        </w:tc>
        <w:tc>
          <w:tcPr>
            <w:tcW w:w="3219" w:type="dxa"/>
            <w:shd w:val="solid" w:color="FFFFFF" w:fill="FFFFFF"/>
          </w:tcPr>
          <w:p w14:paraId="61C2693D" w14:textId="77777777" w:rsidR="00890DE4" w:rsidRDefault="00C459FB">
            <w:pPr>
              <w:spacing w:before="0" w:after="0"/>
              <w:rPr>
                <w:color w:val="000000"/>
                <w:sz w:val="18"/>
              </w:rPr>
            </w:pPr>
            <w:r>
              <w:rPr>
                <w:color w:val="000000"/>
                <w:sz w:val="18"/>
              </w:rPr>
              <w:t>Identity number</w:t>
            </w:r>
          </w:p>
        </w:tc>
        <w:tc>
          <w:tcPr>
            <w:tcW w:w="2835" w:type="dxa"/>
            <w:shd w:val="solid" w:color="FFFFFF" w:fill="FFFFFF"/>
          </w:tcPr>
          <w:p w14:paraId="7A4C26BE" w14:textId="77777777" w:rsidR="00890DE4" w:rsidRDefault="00C459FB">
            <w:pPr>
              <w:spacing w:before="0" w:after="0"/>
              <w:rPr>
                <w:color w:val="000000"/>
                <w:sz w:val="18"/>
              </w:rPr>
            </w:pPr>
            <w:r>
              <w:rPr>
                <w:color w:val="000000"/>
                <w:sz w:val="18"/>
              </w:rPr>
              <w:t>Value</w:t>
            </w:r>
          </w:p>
        </w:tc>
      </w:tr>
      <w:tr w:rsidR="00105A79" w14:paraId="3E6A5859" w14:textId="77777777" w:rsidTr="008C1EEE">
        <w:trPr>
          <w:cantSplit/>
          <w:trHeight w:val="235"/>
        </w:trPr>
        <w:tc>
          <w:tcPr>
            <w:tcW w:w="3095" w:type="dxa"/>
            <w:gridSpan w:val="3"/>
            <w:shd w:val="solid" w:color="FFFFFF" w:fill="FFFFFF"/>
          </w:tcPr>
          <w:p w14:paraId="3833B668" w14:textId="77777777" w:rsidR="00890DE4" w:rsidRDefault="00890DE4">
            <w:pPr>
              <w:spacing w:before="0" w:after="0"/>
              <w:rPr>
                <w:color w:val="000000"/>
                <w:sz w:val="18"/>
              </w:rPr>
            </w:pPr>
          </w:p>
        </w:tc>
        <w:tc>
          <w:tcPr>
            <w:tcW w:w="1142" w:type="dxa"/>
            <w:shd w:val="solid" w:color="FFFFFF" w:fill="FFFFFF"/>
          </w:tcPr>
          <w:p w14:paraId="32E994BD" w14:textId="77777777" w:rsidR="00890DE4" w:rsidRDefault="00890DE4">
            <w:pPr>
              <w:spacing w:before="0" w:after="0"/>
              <w:rPr>
                <w:color w:val="000000"/>
                <w:sz w:val="18"/>
              </w:rPr>
            </w:pPr>
          </w:p>
        </w:tc>
        <w:tc>
          <w:tcPr>
            <w:tcW w:w="978" w:type="dxa"/>
            <w:shd w:val="solid" w:color="FFFFFF" w:fill="FFFFFF"/>
          </w:tcPr>
          <w:p w14:paraId="45FBF226" w14:textId="77777777" w:rsidR="00890DE4" w:rsidRDefault="00890DE4">
            <w:pPr>
              <w:spacing w:before="0" w:after="0"/>
              <w:rPr>
                <w:color w:val="000000"/>
                <w:sz w:val="18"/>
              </w:rPr>
            </w:pPr>
          </w:p>
        </w:tc>
        <w:tc>
          <w:tcPr>
            <w:tcW w:w="1301" w:type="dxa"/>
            <w:shd w:val="solid" w:color="FFFFFF" w:fill="FFFFFF"/>
          </w:tcPr>
          <w:p w14:paraId="6D856D53" w14:textId="77777777" w:rsidR="00890DE4" w:rsidRDefault="00890DE4">
            <w:pPr>
              <w:spacing w:before="0" w:after="0"/>
              <w:rPr>
                <w:color w:val="000000"/>
                <w:sz w:val="18"/>
              </w:rPr>
            </w:pPr>
          </w:p>
        </w:tc>
        <w:tc>
          <w:tcPr>
            <w:tcW w:w="1146" w:type="dxa"/>
            <w:shd w:val="solid" w:color="FFFFFF" w:fill="FFFFFF"/>
          </w:tcPr>
          <w:p w14:paraId="32BFFAF8" w14:textId="77777777" w:rsidR="00890DE4" w:rsidRDefault="00890DE4">
            <w:pPr>
              <w:spacing w:before="0" w:after="0"/>
              <w:rPr>
                <w:color w:val="000000"/>
                <w:sz w:val="18"/>
              </w:rPr>
            </w:pPr>
          </w:p>
        </w:tc>
        <w:tc>
          <w:tcPr>
            <w:tcW w:w="1305" w:type="dxa"/>
            <w:shd w:val="solid" w:color="FFFFFF" w:fill="FFFFFF"/>
          </w:tcPr>
          <w:p w14:paraId="0A0BD2A4" w14:textId="77777777" w:rsidR="00890DE4" w:rsidRDefault="00890DE4">
            <w:pPr>
              <w:spacing w:before="0" w:after="0"/>
              <w:rPr>
                <w:color w:val="000000"/>
                <w:sz w:val="18"/>
              </w:rPr>
            </w:pPr>
          </w:p>
        </w:tc>
        <w:tc>
          <w:tcPr>
            <w:tcW w:w="3219" w:type="dxa"/>
            <w:shd w:val="solid" w:color="FFFFFF" w:fill="FFFFFF"/>
          </w:tcPr>
          <w:p w14:paraId="029C8931" w14:textId="77777777" w:rsidR="00890DE4" w:rsidRDefault="00890DE4">
            <w:pPr>
              <w:spacing w:before="0" w:after="0"/>
              <w:rPr>
                <w:color w:val="000000"/>
                <w:sz w:val="18"/>
              </w:rPr>
            </w:pPr>
          </w:p>
        </w:tc>
        <w:tc>
          <w:tcPr>
            <w:tcW w:w="2835" w:type="dxa"/>
            <w:shd w:val="solid" w:color="FFFFFF" w:fill="FFFFFF"/>
          </w:tcPr>
          <w:p w14:paraId="4A47C556" w14:textId="77777777" w:rsidR="00890DE4" w:rsidRDefault="00890DE4">
            <w:pPr>
              <w:spacing w:before="0" w:after="0"/>
              <w:rPr>
                <w:color w:val="000000"/>
                <w:sz w:val="18"/>
              </w:rPr>
            </w:pPr>
          </w:p>
        </w:tc>
      </w:tr>
      <w:tr w:rsidR="00105A79" w14:paraId="4CB2C55D" w14:textId="77777777" w:rsidTr="008C1EEE">
        <w:trPr>
          <w:cantSplit/>
          <w:trHeight w:val="235"/>
        </w:trPr>
        <w:tc>
          <w:tcPr>
            <w:tcW w:w="3095" w:type="dxa"/>
            <w:gridSpan w:val="3"/>
            <w:shd w:val="solid" w:color="FFFFFF" w:fill="FFFFFF"/>
          </w:tcPr>
          <w:p w14:paraId="10CC3297" w14:textId="77777777" w:rsidR="00890DE4" w:rsidRDefault="00C459FB">
            <w:pPr>
              <w:spacing w:before="0" w:after="0"/>
              <w:rPr>
                <w:color w:val="000000"/>
                <w:sz w:val="18"/>
              </w:rPr>
            </w:pPr>
            <w:r>
              <w:rPr>
                <w:color w:val="000000"/>
                <w:sz w:val="18"/>
              </w:rPr>
              <w:t>Transferee EDI User Identifier</w:t>
            </w:r>
          </w:p>
        </w:tc>
        <w:tc>
          <w:tcPr>
            <w:tcW w:w="1142" w:type="dxa"/>
            <w:shd w:val="solid" w:color="FFFFFF" w:fill="FFFFFF"/>
          </w:tcPr>
          <w:p w14:paraId="04BD7FAF" w14:textId="77777777" w:rsidR="00890DE4" w:rsidRDefault="00890DE4">
            <w:pPr>
              <w:spacing w:before="0" w:after="0"/>
              <w:rPr>
                <w:color w:val="000000"/>
                <w:sz w:val="18"/>
              </w:rPr>
            </w:pPr>
          </w:p>
        </w:tc>
        <w:tc>
          <w:tcPr>
            <w:tcW w:w="978" w:type="dxa"/>
            <w:shd w:val="solid" w:color="FFFFFF" w:fill="FFFFFF"/>
          </w:tcPr>
          <w:p w14:paraId="74D81238" w14:textId="77777777" w:rsidR="00890DE4" w:rsidRDefault="00890DE4">
            <w:pPr>
              <w:spacing w:before="0" w:after="0"/>
              <w:rPr>
                <w:color w:val="000000"/>
                <w:sz w:val="18"/>
              </w:rPr>
            </w:pPr>
          </w:p>
        </w:tc>
        <w:tc>
          <w:tcPr>
            <w:tcW w:w="1301" w:type="dxa"/>
            <w:shd w:val="solid" w:color="FFFFFF" w:fill="FFFFFF"/>
          </w:tcPr>
          <w:p w14:paraId="203FF0A5"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GR3</w:t>
            </w:r>
          </w:p>
        </w:tc>
        <w:tc>
          <w:tcPr>
            <w:tcW w:w="1146" w:type="dxa"/>
            <w:shd w:val="solid" w:color="FFFFFF" w:fill="FFFFFF"/>
          </w:tcPr>
          <w:p w14:paraId="4FFFBEFC" w14:textId="77777777" w:rsidR="00890DE4" w:rsidRDefault="00C459FB">
            <w:pPr>
              <w:spacing w:before="0" w:after="0"/>
              <w:rPr>
                <w:color w:val="000000"/>
                <w:sz w:val="18"/>
              </w:rPr>
            </w:pPr>
            <w:r>
              <w:rPr>
                <w:color w:val="000000"/>
                <w:sz w:val="18"/>
              </w:rPr>
              <w:t>CTA</w:t>
            </w:r>
          </w:p>
        </w:tc>
        <w:tc>
          <w:tcPr>
            <w:tcW w:w="1305" w:type="dxa"/>
            <w:shd w:val="solid" w:color="FFFFFF" w:fill="FFFFFF"/>
          </w:tcPr>
          <w:p w14:paraId="214EA99B" w14:textId="77777777" w:rsidR="00890DE4" w:rsidRDefault="00C459FB">
            <w:pPr>
              <w:spacing w:before="0" w:after="0"/>
              <w:rPr>
                <w:color w:val="000000"/>
                <w:sz w:val="18"/>
              </w:rPr>
            </w:pPr>
            <w:r>
              <w:rPr>
                <w:color w:val="000000"/>
                <w:sz w:val="18"/>
              </w:rPr>
              <w:t>3139</w:t>
            </w:r>
          </w:p>
        </w:tc>
        <w:tc>
          <w:tcPr>
            <w:tcW w:w="3219" w:type="dxa"/>
            <w:shd w:val="solid" w:color="FFFFFF" w:fill="FFFFFF"/>
          </w:tcPr>
          <w:p w14:paraId="61CD73E7" w14:textId="77777777" w:rsidR="00890DE4" w:rsidRDefault="00C459FB">
            <w:pPr>
              <w:spacing w:before="0" w:after="0"/>
              <w:rPr>
                <w:color w:val="000000"/>
                <w:sz w:val="18"/>
              </w:rPr>
            </w:pPr>
            <w:r>
              <w:rPr>
                <w:color w:val="000000"/>
                <w:sz w:val="18"/>
              </w:rPr>
              <w:t>Contact function</w:t>
            </w:r>
          </w:p>
        </w:tc>
        <w:tc>
          <w:tcPr>
            <w:tcW w:w="2835" w:type="dxa"/>
            <w:shd w:val="solid" w:color="FFFFFF" w:fill="FFFFFF"/>
          </w:tcPr>
          <w:p w14:paraId="21E44188" w14:textId="77777777" w:rsidR="00890DE4" w:rsidRDefault="00C459FB">
            <w:pPr>
              <w:spacing w:before="0" w:after="0"/>
              <w:rPr>
                <w:color w:val="000000"/>
                <w:sz w:val="18"/>
              </w:rPr>
            </w:pPr>
            <w:r>
              <w:rPr>
                <w:color w:val="000000"/>
                <w:sz w:val="18"/>
              </w:rPr>
              <w:t>AG (Agent)</w:t>
            </w:r>
          </w:p>
        </w:tc>
      </w:tr>
      <w:tr w:rsidR="00105A79" w14:paraId="5641207A" w14:textId="77777777" w:rsidTr="008C1EEE">
        <w:trPr>
          <w:cantSplit/>
          <w:trHeight w:val="235"/>
        </w:trPr>
        <w:tc>
          <w:tcPr>
            <w:tcW w:w="3095" w:type="dxa"/>
            <w:gridSpan w:val="3"/>
            <w:shd w:val="solid" w:color="FFFFFF" w:fill="FFFFFF"/>
          </w:tcPr>
          <w:p w14:paraId="014A5B27" w14:textId="77777777" w:rsidR="00890DE4" w:rsidRDefault="00890DE4">
            <w:pPr>
              <w:spacing w:before="0" w:after="0"/>
              <w:rPr>
                <w:color w:val="000000"/>
                <w:sz w:val="18"/>
              </w:rPr>
            </w:pPr>
          </w:p>
        </w:tc>
        <w:tc>
          <w:tcPr>
            <w:tcW w:w="1142" w:type="dxa"/>
            <w:shd w:val="solid" w:color="FFFFFF" w:fill="FFFFFF"/>
          </w:tcPr>
          <w:p w14:paraId="1C979CE5" w14:textId="77777777" w:rsidR="00890DE4" w:rsidRDefault="00890DE4">
            <w:pPr>
              <w:spacing w:before="0" w:after="0"/>
              <w:rPr>
                <w:color w:val="000000"/>
                <w:sz w:val="18"/>
              </w:rPr>
            </w:pPr>
          </w:p>
        </w:tc>
        <w:tc>
          <w:tcPr>
            <w:tcW w:w="978" w:type="dxa"/>
            <w:shd w:val="solid" w:color="FFFFFF" w:fill="FFFFFF"/>
          </w:tcPr>
          <w:p w14:paraId="7F6AB9BB" w14:textId="77777777" w:rsidR="00890DE4" w:rsidRDefault="00890DE4">
            <w:pPr>
              <w:spacing w:before="0" w:after="0"/>
              <w:rPr>
                <w:color w:val="000000"/>
                <w:sz w:val="18"/>
              </w:rPr>
            </w:pPr>
          </w:p>
        </w:tc>
        <w:tc>
          <w:tcPr>
            <w:tcW w:w="1301" w:type="dxa"/>
            <w:shd w:val="solid" w:color="FFFFFF" w:fill="FFFFFF"/>
          </w:tcPr>
          <w:p w14:paraId="3C643DA6" w14:textId="77777777" w:rsidR="00890DE4" w:rsidRDefault="00890DE4">
            <w:pPr>
              <w:spacing w:before="0" w:after="0"/>
              <w:rPr>
                <w:color w:val="000000"/>
                <w:sz w:val="18"/>
              </w:rPr>
            </w:pPr>
          </w:p>
        </w:tc>
        <w:tc>
          <w:tcPr>
            <w:tcW w:w="1146" w:type="dxa"/>
            <w:shd w:val="solid" w:color="FFFFFF" w:fill="FFFFFF"/>
          </w:tcPr>
          <w:p w14:paraId="6C9DCB2A" w14:textId="77777777" w:rsidR="00890DE4" w:rsidRDefault="00C459FB">
            <w:pPr>
              <w:spacing w:before="0" w:after="0"/>
              <w:rPr>
                <w:color w:val="000000"/>
                <w:sz w:val="18"/>
              </w:rPr>
            </w:pPr>
            <w:r>
              <w:rPr>
                <w:color w:val="000000"/>
                <w:sz w:val="18"/>
              </w:rPr>
              <w:t>CTA</w:t>
            </w:r>
          </w:p>
        </w:tc>
        <w:tc>
          <w:tcPr>
            <w:tcW w:w="1305" w:type="dxa"/>
            <w:shd w:val="solid" w:color="FFFFFF" w:fill="FFFFFF"/>
          </w:tcPr>
          <w:p w14:paraId="7C87FD7F" w14:textId="77777777" w:rsidR="00890DE4" w:rsidRDefault="00C459FB">
            <w:pPr>
              <w:spacing w:before="0" w:after="0"/>
              <w:rPr>
                <w:color w:val="000000"/>
                <w:sz w:val="18"/>
              </w:rPr>
            </w:pPr>
            <w:r>
              <w:rPr>
                <w:color w:val="000000"/>
                <w:sz w:val="18"/>
              </w:rPr>
              <w:t>C056/3413</w:t>
            </w:r>
          </w:p>
        </w:tc>
        <w:tc>
          <w:tcPr>
            <w:tcW w:w="3219" w:type="dxa"/>
            <w:shd w:val="solid" w:color="FFFFFF" w:fill="FFFFFF"/>
          </w:tcPr>
          <w:p w14:paraId="0814D911" w14:textId="77777777" w:rsidR="00890DE4" w:rsidRDefault="00C459FB">
            <w:pPr>
              <w:spacing w:before="0" w:after="0"/>
              <w:rPr>
                <w:color w:val="000000"/>
                <w:sz w:val="18"/>
              </w:rPr>
            </w:pPr>
            <w:r>
              <w:rPr>
                <w:color w:val="000000"/>
                <w:sz w:val="18"/>
              </w:rPr>
              <w:t>Department or employee id</w:t>
            </w:r>
          </w:p>
        </w:tc>
        <w:tc>
          <w:tcPr>
            <w:tcW w:w="2835" w:type="dxa"/>
            <w:shd w:val="solid" w:color="FFFFFF" w:fill="FFFFFF"/>
          </w:tcPr>
          <w:p w14:paraId="22D81242" w14:textId="77777777" w:rsidR="00890DE4" w:rsidRDefault="00C459FB">
            <w:pPr>
              <w:spacing w:before="0" w:after="0"/>
              <w:rPr>
                <w:color w:val="000000"/>
                <w:sz w:val="18"/>
              </w:rPr>
            </w:pPr>
            <w:r>
              <w:rPr>
                <w:color w:val="000000"/>
                <w:sz w:val="18"/>
              </w:rPr>
              <w:t>Value</w:t>
            </w:r>
          </w:p>
        </w:tc>
      </w:tr>
      <w:tr w:rsidR="00105A79" w14:paraId="009B2824" w14:textId="77777777" w:rsidTr="008C1EEE">
        <w:trPr>
          <w:cantSplit/>
          <w:trHeight w:val="235"/>
        </w:trPr>
        <w:tc>
          <w:tcPr>
            <w:tcW w:w="3095" w:type="dxa"/>
            <w:gridSpan w:val="3"/>
            <w:shd w:val="solid" w:color="FFFFFF" w:fill="FFFFFF"/>
          </w:tcPr>
          <w:p w14:paraId="1B87D27F" w14:textId="77777777" w:rsidR="00890DE4" w:rsidRDefault="00890DE4">
            <w:pPr>
              <w:spacing w:before="0" w:after="0"/>
              <w:rPr>
                <w:color w:val="000000"/>
                <w:sz w:val="18"/>
              </w:rPr>
            </w:pPr>
          </w:p>
        </w:tc>
        <w:tc>
          <w:tcPr>
            <w:tcW w:w="1142" w:type="dxa"/>
            <w:shd w:val="solid" w:color="FFFFFF" w:fill="FFFFFF"/>
          </w:tcPr>
          <w:p w14:paraId="44A31460" w14:textId="77777777" w:rsidR="00890DE4" w:rsidRDefault="00890DE4">
            <w:pPr>
              <w:spacing w:before="0" w:after="0"/>
              <w:rPr>
                <w:color w:val="000000"/>
                <w:sz w:val="18"/>
              </w:rPr>
            </w:pPr>
          </w:p>
        </w:tc>
        <w:tc>
          <w:tcPr>
            <w:tcW w:w="978" w:type="dxa"/>
            <w:shd w:val="solid" w:color="FFFFFF" w:fill="FFFFFF"/>
          </w:tcPr>
          <w:p w14:paraId="3F51703B" w14:textId="77777777" w:rsidR="00890DE4" w:rsidRDefault="00890DE4">
            <w:pPr>
              <w:spacing w:before="0" w:after="0"/>
              <w:rPr>
                <w:color w:val="000000"/>
                <w:sz w:val="18"/>
              </w:rPr>
            </w:pPr>
          </w:p>
        </w:tc>
        <w:tc>
          <w:tcPr>
            <w:tcW w:w="1301" w:type="dxa"/>
            <w:shd w:val="solid" w:color="FFFFFF" w:fill="FFFFFF"/>
          </w:tcPr>
          <w:p w14:paraId="324B5A9B" w14:textId="77777777" w:rsidR="00890DE4" w:rsidRDefault="00890DE4">
            <w:pPr>
              <w:spacing w:before="0" w:after="0"/>
              <w:rPr>
                <w:color w:val="000000"/>
                <w:sz w:val="18"/>
              </w:rPr>
            </w:pPr>
          </w:p>
        </w:tc>
        <w:tc>
          <w:tcPr>
            <w:tcW w:w="1146" w:type="dxa"/>
            <w:shd w:val="solid" w:color="FFFFFF" w:fill="FFFFFF"/>
          </w:tcPr>
          <w:p w14:paraId="0FDFB79D" w14:textId="77777777" w:rsidR="00890DE4" w:rsidRDefault="00890DE4">
            <w:pPr>
              <w:spacing w:before="0" w:after="0"/>
              <w:rPr>
                <w:color w:val="000000"/>
                <w:sz w:val="18"/>
              </w:rPr>
            </w:pPr>
          </w:p>
        </w:tc>
        <w:tc>
          <w:tcPr>
            <w:tcW w:w="1305" w:type="dxa"/>
            <w:shd w:val="solid" w:color="FFFFFF" w:fill="FFFFFF"/>
          </w:tcPr>
          <w:p w14:paraId="1493CA92" w14:textId="77777777" w:rsidR="00890DE4" w:rsidRDefault="00890DE4">
            <w:pPr>
              <w:spacing w:before="0" w:after="0"/>
              <w:rPr>
                <w:color w:val="000000"/>
                <w:sz w:val="18"/>
              </w:rPr>
            </w:pPr>
          </w:p>
        </w:tc>
        <w:tc>
          <w:tcPr>
            <w:tcW w:w="3219" w:type="dxa"/>
            <w:shd w:val="solid" w:color="FFFFFF" w:fill="FFFFFF"/>
          </w:tcPr>
          <w:p w14:paraId="04CEEFED" w14:textId="77777777" w:rsidR="00890DE4" w:rsidRDefault="00890DE4">
            <w:pPr>
              <w:spacing w:before="0" w:after="0"/>
              <w:rPr>
                <w:color w:val="000000"/>
                <w:sz w:val="18"/>
              </w:rPr>
            </w:pPr>
          </w:p>
        </w:tc>
        <w:tc>
          <w:tcPr>
            <w:tcW w:w="2835" w:type="dxa"/>
            <w:shd w:val="solid" w:color="FFFFFF" w:fill="FFFFFF"/>
          </w:tcPr>
          <w:p w14:paraId="11D70302" w14:textId="77777777" w:rsidR="00890DE4" w:rsidRDefault="00890DE4">
            <w:pPr>
              <w:spacing w:before="0" w:after="0"/>
              <w:rPr>
                <w:color w:val="000000"/>
                <w:sz w:val="18"/>
              </w:rPr>
            </w:pPr>
          </w:p>
        </w:tc>
      </w:tr>
      <w:tr w:rsidR="00105A79" w14:paraId="1053FE6B" w14:textId="77777777" w:rsidTr="008C1EEE">
        <w:trPr>
          <w:cantSplit/>
          <w:trHeight w:val="235"/>
        </w:trPr>
        <w:tc>
          <w:tcPr>
            <w:tcW w:w="3095" w:type="dxa"/>
            <w:gridSpan w:val="3"/>
            <w:shd w:val="solid" w:color="FFFFFF" w:fill="FFFFFF"/>
          </w:tcPr>
          <w:p w14:paraId="5B5F9A55" w14:textId="77777777" w:rsidR="00890DE4" w:rsidRDefault="00C459FB">
            <w:pPr>
              <w:spacing w:before="0" w:after="0"/>
              <w:rPr>
                <w:color w:val="000000"/>
                <w:sz w:val="18"/>
              </w:rPr>
            </w:pPr>
            <w:r>
              <w:rPr>
                <w:color w:val="000000"/>
                <w:sz w:val="18"/>
              </w:rPr>
              <w:t>Transport Details</w:t>
            </w:r>
          </w:p>
        </w:tc>
        <w:tc>
          <w:tcPr>
            <w:tcW w:w="1142" w:type="dxa"/>
            <w:shd w:val="solid" w:color="FFFFFF" w:fill="FFFFFF"/>
          </w:tcPr>
          <w:p w14:paraId="7DB0A3FD" w14:textId="77777777" w:rsidR="00890DE4" w:rsidRDefault="00890DE4">
            <w:pPr>
              <w:spacing w:before="0" w:after="0"/>
              <w:rPr>
                <w:color w:val="000000"/>
                <w:sz w:val="18"/>
              </w:rPr>
            </w:pPr>
          </w:p>
        </w:tc>
        <w:tc>
          <w:tcPr>
            <w:tcW w:w="978" w:type="dxa"/>
            <w:shd w:val="solid" w:color="FFFFFF" w:fill="FFFFFF"/>
          </w:tcPr>
          <w:p w14:paraId="7C9028E7" w14:textId="77777777" w:rsidR="00890DE4" w:rsidRDefault="00890DE4">
            <w:pPr>
              <w:spacing w:before="0" w:after="0"/>
              <w:rPr>
                <w:color w:val="000000"/>
                <w:sz w:val="18"/>
              </w:rPr>
            </w:pPr>
          </w:p>
        </w:tc>
        <w:tc>
          <w:tcPr>
            <w:tcW w:w="1301" w:type="dxa"/>
            <w:shd w:val="solid" w:color="FFFFFF" w:fill="FFFFFF"/>
          </w:tcPr>
          <w:p w14:paraId="417E19D5"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GR4</w:t>
            </w:r>
          </w:p>
        </w:tc>
        <w:tc>
          <w:tcPr>
            <w:tcW w:w="1146" w:type="dxa"/>
            <w:shd w:val="solid" w:color="FFFFFF" w:fill="FFFFFF"/>
          </w:tcPr>
          <w:p w14:paraId="1DB1DA38" w14:textId="77777777" w:rsidR="00890DE4" w:rsidRDefault="00C459FB">
            <w:pPr>
              <w:spacing w:before="0" w:after="0"/>
              <w:rPr>
                <w:color w:val="000000"/>
                <w:sz w:val="18"/>
              </w:rPr>
            </w:pPr>
            <w:r>
              <w:rPr>
                <w:color w:val="000000"/>
                <w:sz w:val="18"/>
              </w:rPr>
              <w:t>TDT</w:t>
            </w:r>
          </w:p>
        </w:tc>
        <w:tc>
          <w:tcPr>
            <w:tcW w:w="1305" w:type="dxa"/>
            <w:shd w:val="solid" w:color="FFFFFF" w:fill="FFFFFF"/>
          </w:tcPr>
          <w:p w14:paraId="4B0D6804" w14:textId="77777777" w:rsidR="00890DE4" w:rsidRDefault="00C459FB">
            <w:pPr>
              <w:spacing w:before="0" w:after="0"/>
              <w:rPr>
                <w:color w:val="000000"/>
                <w:sz w:val="18"/>
              </w:rPr>
            </w:pPr>
            <w:r>
              <w:rPr>
                <w:color w:val="000000"/>
                <w:sz w:val="18"/>
              </w:rPr>
              <w:t>8051</w:t>
            </w:r>
          </w:p>
        </w:tc>
        <w:tc>
          <w:tcPr>
            <w:tcW w:w="3219" w:type="dxa"/>
            <w:shd w:val="solid" w:color="FFFFFF" w:fill="FFFFFF"/>
          </w:tcPr>
          <w:p w14:paraId="5C5C3AD7" w14:textId="77777777" w:rsidR="00890DE4" w:rsidRDefault="00C459FB">
            <w:pPr>
              <w:spacing w:before="0" w:after="0"/>
              <w:rPr>
                <w:color w:val="000000"/>
                <w:sz w:val="18"/>
              </w:rPr>
            </w:pPr>
            <w:r>
              <w:rPr>
                <w:color w:val="000000"/>
                <w:sz w:val="18"/>
              </w:rPr>
              <w:t>Transport stage qualifier</w:t>
            </w:r>
          </w:p>
        </w:tc>
        <w:tc>
          <w:tcPr>
            <w:tcW w:w="2835" w:type="dxa"/>
            <w:shd w:val="solid" w:color="FFFFFF" w:fill="FFFFFF"/>
          </w:tcPr>
          <w:p w14:paraId="594A3EB1" w14:textId="77777777" w:rsidR="00890DE4" w:rsidRDefault="00C459FB">
            <w:pPr>
              <w:spacing w:before="0" w:after="0"/>
              <w:rPr>
                <w:color w:val="000000"/>
                <w:sz w:val="18"/>
              </w:rPr>
            </w:pPr>
            <w:r>
              <w:rPr>
                <w:color w:val="000000"/>
                <w:sz w:val="18"/>
              </w:rPr>
              <w:t>12 (At Departure)</w:t>
            </w:r>
          </w:p>
        </w:tc>
      </w:tr>
      <w:tr w:rsidR="00105A79" w14:paraId="4917681C" w14:textId="77777777" w:rsidTr="008C1EEE">
        <w:trPr>
          <w:cantSplit/>
          <w:trHeight w:val="235"/>
        </w:trPr>
        <w:tc>
          <w:tcPr>
            <w:tcW w:w="3095" w:type="dxa"/>
            <w:gridSpan w:val="3"/>
            <w:shd w:val="solid" w:color="FFFFFF" w:fill="FFFFFF"/>
          </w:tcPr>
          <w:p w14:paraId="01541ADA" w14:textId="77777777" w:rsidR="00890DE4" w:rsidRDefault="00890DE4">
            <w:pPr>
              <w:spacing w:before="0" w:after="0"/>
              <w:rPr>
                <w:color w:val="000000"/>
                <w:sz w:val="18"/>
              </w:rPr>
            </w:pPr>
          </w:p>
        </w:tc>
        <w:tc>
          <w:tcPr>
            <w:tcW w:w="1142" w:type="dxa"/>
            <w:shd w:val="solid" w:color="FFFFFF" w:fill="FFFFFF"/>
          </w:tcPr>
          <w:p w14:paraId="1296D7B8" w14:textId="77777777" w:rsidR="00890DE4" w:rsidRDefault="00890DE4">
            <w:pPr>
              <w:spacing w:before="0" w:after="0"/>
              <w:rPr>
                <w:color w:val="000000"/>
                <w:sz w:val="18"/>
              </w:rPr>
            </w:pPr>
          </w:p>
        </w:tc>
        <w:tc>
          <w:tcPr>
            <w:tcW w:w="978" w:type="dxa"/>
            <w:shd w:val="solid" w:color="FFFFFF" w:fill="FFFFFF"/>
          </w:tcPr>
          <w:p w14:paraId="3FDE5C00" w14:textId="77777777" w:rsidR="00890DE4" w:rsidRDefault="00890DE4">
            <w:pPr>
              <w:spacing w:before="0" w:after="0"/>
              <w:rPr>
                <w:color w:val="000000"/>
                <w:sz w:val="18"/>
              </w:rPr>
            </w:pPr>
          </w:p>
        </w:tc>
        <w:tc>
          <w:tcPr>
            <w:tcW w:w="1301" w:type="dxa"/>
            <w:shd w:val="solid" w:color="FFFFFF" w:fill="FFFFFF"/>
          </w:tcPr>
          <w:p w14:paraId="507C4D25" w14:textId="77777777" w:rsidR="00890DE4" w:rsidRDefault="00890DE4">
            <w:pPr>
              <w:spacing w:before="0" w:after="0"/>
              <w:rPr>
                <w:color w:val="000000"/>
                <w:sz w:val="18"/>
              </w:rPr>
            </w:pPr>
          </w:p>
        </w:tc>
        <w:tc>
          <w:tcPr>
            <w:tcW w:w="1146" w:type="dxa"/>
            <w:shd w:val="solid" w:color="FFFFFF" w:fill="FFFFFF"/>
          </w:tcPr>
          <w:p w14:paraId="4BA85E35" w14:textId="77777777" w:rsidR="00890DE4" w:rsidRDefault="00C459FB">
            <w:pPr>
              <w:spacing w:before="0" w:after="0"/>
              <w:rPr>
                <w:color w:val="000000"/>
                <w:sz w:val="18"/>
              </w:rPr>
            </w:pPr>
            <w:r>
              <w:rPr>
                <w:color w:val="000000"/>
                <w:sz w:val="18"/>
              </w:rPr>
              <w:t>TDT</w:t>
            </w:r>
          </w:p>
        </w:tc>
        <w:tc>
          <w:tcPr>
            <w:tcW w:w="1305" w:type="dxa"/>
            <w:shd w:val="solid" w:color="FFFFFF" w:fill="FFFFFF"/>
          </w:tcPr>
          <w:p w14:paraId="1532E1F6" w14:textId="77777777" w:rsidR="00890DE4" w:rsidRDefault="00C459FB">
            <w:pPr>
              <w:spacing w:before="0" w:after="0"/>
              <w:rPr>
                <w:color w:val="000000"/>
                <w:sz w:val="18"/>
              </w:rPr>
            </w:pPr>
            <w:r>
              <w:rPr>
                <w:color w:val="000000"/>
                <w:sz w:val="18"/>
              </w:rPr>
              <w:t>8028</w:t>
            </w:r>
          </w:p>
        </w:tc>
        <w:tc>
          <w:tcPr>
            <w:tcW w:w="3219" w:type="dxa"/>
            <w:shd w:val="solid" w:color="FFFFFF" w:fill="FFFFFF"/>
          </w:tcPr>
          <w:p w14:paraId="5C135183" w14:textId="77777777" w:rsidR="00890DE4" w:rsidRDefault="00C459FB">
            <w:pPr>
              <w:spacing w:before="0" w:after="0"/>
              <w:rPr>
                <w:color w:val="000000"/>
                <w:sz w:val="18"/>
              </w:rPr>
            </w:pPr>
            <w:r>
              <w:rPr>
                <w:color w:val="000000"/>
                <w:sz w:val="18"/>
              </w:rPr>
              <w:t>Voyage number, Conveyance reference number</w:t>
            </w:r>
          </w:p>
        </w:tc>
        <w:tc>
          <w:tcPr>
            <w:tcW w:w="2835" w:type="dxa"/>
            <w:shd w:val="solid" w:color="FFFFFF" w:fill="FFFFFF"/>
          </w:tcPr>
          <w:p w14:paraId="6C2B02CD" w14:textId="77777777" w:rsidR="00890DE4" w:rsidRDefault="00C459FB">
            <w:pPr>
              <w:spacing w:before="0" w:after="0"/>
              <w:rPr>
                <w:color w:val="000000"/>
                <w:sz w:val="18"/>
              </w:rPr>
            </w:pPr>
            <w:r>
              <w:rPr>
                <w:color w:val="000000"/>
                <w:sz w:val="18"/>
              </w:rPr>
              <w:t>Value</w:t>
            </w:r>
          </w:p>
        </w:tc>
      </w:tr>
      <w:tr w:rsidR="00105A79" w14:paraId="32CD87EA" w14:textId="77777777" w:rsidTr="008C1EEE">
        <w:trPr>
          <w:cantSplit/>
          <w:trHeight w:val="235"/>
        </w:trPr>
        <w:tc>
          <w:tcPr>
            <w:tcW w:w="3095" w:type="dxa"/>
            <w:gridSpan w:val="3"/>
            <w:shd w:val="solid" w:color="FFFFFF" w:fill="FFFFFF"/>
          </w:tcPr>
          <w:p w14:paraId="2201DAE8" w14:textId="77777777" w:rsidR="00890DE4" w:rsidRDefault="00890DE4">
            <w:pPr>
              <w:spacing w:before="0" w:after="0"/>
              <w:rPr>
                <w:color w:val="000000"/>
                <w:sz w:val="18"/>
              </w:rPr>
            </w:pPr>
          </w:p>
        </w:tc>
        <w:tc>
          <w:tcPr>
            <w:tcW w:w="1142" w:type="dxa"/>
            <w:shd w:val="solid" w:color="FFFFFF" w:fill="FFFFFF"/>
          </w:tcPr>
          <w:p w14:paraId="3C37BCDD" w14:textId="77777777" w:rsidR="00890DE4" w:rsidRDefault="00890DE4">
            <w:pPr>
              <w:spacing w:before="0" w:after="0"/>
              <w:rPr>
                <w:color w:val="000000"/>
                <w:sz w:val="18"/>
              </w:rPr>
            </w:pPr>
          </w:p>
        </w:tc>
        <w:tc>
          <w:tcPr>
            <w:tcW w:w="978" w:type="dxa"/>
            <w:shd w:val="solid" w:color="FFFFFF" w:fill="FFFFFF"/>
          </w:tcPr>
          <w:p w14:paraId="4155482C" w14:textId="77777777" w:rsidR="00890DE4" w:rsidRDefault="00890DE4">
            <w:pPr>
              <w:spacing w:before="0" w:after="0"/>
              <w:rPr>
                <w:color w:val="000000"/>
                <w:sz w:val="18"/>
              </w:rPr>
            </w:pPr>
          </w:p>
        </w:tc>
        <w:tc>
          <w:tcPr>
            <w:tcW w:w="1301" w:type="dxa"/>
            <w:shd w:val="solid" w:color="FFFFFF" w:fill="FFFFFF"/>
          </w:tcPr>
          <w:p w14:paraId="7FBE8A4F" w14:textId="77777777" w:rsidR="00890DE4" w:rsidRDefault="00890DE4">
            <w:pPr>
              <w:spacing w:before="0" w:after="0"/>
              <w:rPr>
                <w:color w:val="000000"/>
                <w:sz w:val="18"/>
              </w:rPr>
            </w:pPr>
          </w:p>
        </w:tc>
        <w:tc>
          <w:tcPr>
            <w:tcW w:w="1146" w:type="dxa"/>
            <w:shd w:val="solid" w:color="FFFFFF" w:fill="FFFFFF"/>
          </w:tcPr>
          <w:p w14:paraId="4BCD0018" w14:textId="77777777" w:rsidR="00890DE4" w:rsidRDefault="00C459FB">
            <w:pPr>
              <w:spacing w:before="0" w:after="0"/>
              <w:rPr>
                <w:color w:val="000000"/>
                <w:sz w:val="18"/>
              </w:rPr>
            </w:pPr>
            <w:r>
              <w:rPr>
                <w:color w:val="000000"/>
                <w:sz w:val="18"/>
              </w:rPr>
              <w:t>TDT</w:t>
            </w:r>
          </w:p>
        </w:tc>
        <w:tc>
          <w:tcPr>
            <w:tcW w:w="1305" w:type="dxa"/>
            <w:shd w:val="solid" w:color="FFFFFF" w:fill="FFFFFF"/>
          </w:tcPr>
          <w:p w14:paraId="12897B41" w14:textId="77777777" w:rsidR="00890DE4" w:rsidRDefault="00C459FB">
            <w:pPr>
              <w:spacing w:before="0" w:after="0"/>
              <w:rPr>
                <w:color w:val="000000"/>
                <w:sz w:val="18"/>
              </w:rPr>
            </w:pPr>
            <w:r>
              <w:rPr>
                <w:color w:val="000000"/>
                <w:sz w:val="18"/>
              </w:rPr>
              <w:t>C220/8067</w:t>
            </w:r>
          </w:p>
        </w:tc>
        <w:tc>
          <w:tcPr>
            <w:tcW w:w="3219" w:type="dxa"/>
            <w:shd w:val="solid" w:color="FFFFFF" w:fill="FFFFFF"/>
          </w:tcPr>
          <w:p w14:paraId="3F4A1A9F" w14:textId="77777777" w:rsidR="00890DE4" w:rsidRDefault="00C459FB">
            <w:pPr>
              <w:spacing w:before="0" w:after="0"/>
              <w:rPr>
                <w:color w:val="000000"/>
                <w:sz w:val="18"/>
              </w:rPr>
            </w:pPr>
            <w:r>
              <w:rPr>
                <w:color w:val="000000"/>
                <w:sz w:val="18"/>
              </w:rPr>
              <w:t>Transport mode, Mode of transport, coded</w:t>
            </w:r>
          </w:p>
        </w:tc>
        <w:tc>
          <w:tcPr>
            <w:tcW w:w="2835" w:type="dxa"/>
            <w:shd w:val="solid" w:color="FFFFFF" w:fill="FFFFFF"/>
          </w:tcPr>
          <w:p w14:paraId="18EC0D79" w14:textId="77777777" w:rsidR="00890DE4" w:rsidRDefault="00C459FB">
            <w:pPr>
              <w:spacing w:before="0" w:after="0"/>
              <w:rPr>
                <w:color w:val="000000"/>
                <w:sz w:val="18"/>
              </w:rPr>
            </w:pPr>
            <w:r>
              <w:rPr>
                <w:color w:val="000000"/>
                <w:sz w:val="18"/>
              </w:rPr>
              <w:t>1 (Maritime), 4 (Air), 5 (Mail)</w:t>
            </w:r>
          </w:p>
        </w:tc>
      </w:tr>
      <w:tr w:rsidR="00105A79" w14:paraId="4AC78E7F" w14:textId="77777777" w:rsidTr="008C1EEE">
        <w:trPr>
          <w:cantSplit/>
          <w:trHeight w:val="235"/>
        </w:trPr>
        <w:tc>
          <w:tcPr>
            <w:tcW w:w="3095" w:type="dxa"/>
            <w:gridSpan w:val="3"/>
            <w:shd w:val="solid" w:color="FFFFFF" w:fill="FFFFFF"/>
          </w:tcPr>
          <w:p w14:paraId="11E3F540" w14:textId="77777777" w:rsidR="00890DE4" w:rsidRDefault="00890DE4">
            <w:pPr>
              <w:spacing w:before="0" w:after="0"/>
              <w:rPr>
                <w:color w:val="000000"/>
                <w:sz w:val="18"/>
              </w:rPr>
            </w:pPr>
          </w:p>
        </w:tc>
        <w:tc>
          <w:tcPr>
            <w:tcW w:w="1142" w:type="dxa"/>
            <w:shd w:val="solid" w:color="FFFFFF" w:fill="FFFFFF"/>
          </w:tcPr>
          <w:p w14:paraId="71445889" w14:textId="77777777" w:rsidR="00890DE4" w:rsidRDefault="00890DE4">
            <w:pPr>
              <w:spacing w:before="0" w:after="0"/>
              <w:rPr>
                <w:color w:val="000000"/>
                <w:sz w:val="18"/>
              </w:rPr>
            </w:pPr>
          </w:p>
        </w:tc>
        <w:tc>
          <w:tcPr>
            <w:tcW w:w="978" w:type="dxa"/>
            <w:shd w:val="solid" w:color="FFFFFF" w:fill="FFFFFF"/>
          </w:tcPr>
          <w:p w14:paraId="66057A20" w14:textId="77777777" w:rsidR="00890DE4" w:rsidRDefault="00890DE4">
            <w:pPr>
              <w:spacing w:before="0" w:after="0"/>
              <w:rPr>
                <w:color w:val="000000"/>
                <w:sz w:val="18"/>
              </w:rPr>
            </w:pPr>
          </w:p>
        </w:tc>
        <w:tc>
          <w:tcPr>
            <w:tcW w:w="1301" w:type="dxa"/>
            <w:shd w:val="solid" w:color="FFFFFF" w:fill="FFFFFF"/>
          </w:tcPr>
          <w:p w14:paraId="7B2B0F4A" w14:textId="77777777" w:rsidR="00890DE4" w:rsidRDefault="00890DE4">
            <w:pPr>
              <w:spacing w:before="0" w:after="0"/>
              <w:rPr>
                <w:color w:val="000000"/>
                <w:sz w:val="18"/>
              </w:rPr>
            </w:pPr>
          </w:p>
        </w:tc>
        <w:tc>
          <w:tcPr>
            <w:tcW w:w="1146" w:type="dxa"/>
            <w:shd w:val="solid" w:color="FFFFFF" w:fill="FFFFFF"/>
          </w:tcPr>
          <w:p w14:paraId="3DF678C7" w14:textId="77777777" w:rsidR="00890DE4" w:rsidRDefault="00C459FB">
            <w:pPr>
              <w:spacing w:before="0" w:after="0"/>
              <w:rPr>
                <w:color w:val="000000"/>
                <w:sz w:val="18"/>
              </w:rPr>
            </w:pPr>
            <w:r>
              <w:rPr>
                <w:color w:val="000000"/>
                <w:sz w:val="18"/>
              </w:rPr>
              <w:t>TDT</w:t>
            </w:r>
          </w:p>
        </w:tc>
        <w:tc>
          <w:tcPr>
            <w:tcW w:w="1305" w:type="dxa"/>
            <w:shd w:val="solid" w:color="FFFFFF" w:fill="FFFFFF"/>
          </w:tcPr>
          <w:p w14:paraId="33843D8A" w14:textId="77777777" w:rsidR="00890DE4" w:rsidRDefault="00C459FB">
            <w:pPr>
              <w:spacing w:before="0" w:after="0"/>
              <w:rPr>
                <w:color w:val="000000"/>
                <w:sz w:val="18"/>
              </w:rPr>
            </w:pPr>
            <w:r>
              <w:rPr>
                <w:color w:val="000000"/>
                <w:sz w:val="18"/>
              </w:rPr>
              <w:t>C228</w:t>
            </w:r>
          </w:p>
        </w:tc>
        <w:tc>
          <w:tcPr>
            <w:tcW w:w="3219" w:type="dxa"/>
            <w:shd w:val="solid" w:color="FFFFFF" w:fill="FFFFFF"/>
          </w:tcPr>
          <w:p w14:paraId="7339A967" w14:textId="77777777" w:rsidR="00890DE4" w:rsidRDefault="00C459FB">
            <w:pPr>
              <w:spacing w:before="0" w:after="0"/>
              <w:rPr>
                <w:color w:val="000000"/>
                <w:sz w:val="18"/>
              </w:rPr>
            </w:pPr>
            <w:r>
              <w:rPr>
                <w:color w:val="000000"/>
                <w:sz w:val="18"/>
              </w:rPr>
              <w:t>Transport Means</w:t>
            </w:r>
          </w:p>
        </w:tc>
        <w:tc>
          <w:tcPr>
            <w:tcW w:w="2835" w:type="dxa"/>
            <w:shd w:val="solid" w:color="FFFFFF" w:fill="FFFFFF"/>
          </w:tcPr>
          <w:p w14:paraId="0624BF32" w14:textId="77777777" w:rsidR="00890DE4" w:rsidRDefault="00C459FB">
            <w:pPr>
              <w:spacing w:before="0" w:after="0"/>
              <w:rPr>
                <w:color w:val="000000"/>
                <w:sz w:val="18"/>
              </w:rPr>
            </w:pPr>
            <w:r>
              <w:rPr>
                <w:color w:val="000000"/>
                <w:sz w:val="18"/>
              </w:rPr>
              <w:t>Filler (must be blank)</w:t>
            </w:r>
          </w:p>
        </w:tc>
      </w:tr>
      <w:tr w:rsidR="00105A79" w14:paraId="1777C9C6" w14:textId="77777777" w:rsidTr="008C1EEE">
        <w:trPr>
          <w:cantSplit/>
          <w:trHeight w:val="235"/>
        </w:trPr>
        <w:tc>
          <w:tcPr>
            <w:tcW w:w="3095" w:type="dxa"/>
            <w:gridSpan w:val="3"/>
            <w:shd w:val="solid" w:color="FFFFFF" w:fill="FFFFFF"/>
          </w:tcPr>
          <w:p w14:paraId="64B273DA" w14:textId="77777777" w:rsidR="00890DE4" w:rsidRDefault="00890DE4">
            <w:pPr>
              <w:spacing w:before="0" w:after="0"/>
              <w:rPr>
                <w:color w:val="000000"/>
                <w:sz w:val="18"/>
              </w:rPr>
            </w:pPr>
          </w:p>
        </w:tc>
        <w:tc>
          <w:tcPr>
            <w:tcW w:w="1142" w:type="dxa"/>
            <w:shd w:val="solid" w:color="FFFFFF" w:fill="FFFFFF"/>
          </w:tcPr>
          <w:p w14:paraId="2D136A9B" w14:textId="77777777" w:rsidR="00890DE4" w:rsidRDefault="00890DE4">
            <w:pPr>
              <w:spacing w:before="0" w:after="0"/>
              <w:rPr>
                <w:color w:val="000000"/>
                <w:sz w:val="18"/>
              </w:rPr>
            </w:pPr>
          </w:p>
        </w:tc>
        <w:tc>
          <w:tcPr>
            <w:tcW w:w="978" w:type="dxa"/>
            <w:shd w:val="solid" w:color="FFFFFF" w:fill="FFFFFF"/>
          </w:tcPr>
          <w:p w14:paraId="5CED922D" w14:textId="77777777" w:rsidR="00890DE4" w:rsidRDefault="00890DE4">
            <w:pPr>
              <w:spacing w:before="0" w:after="0"/>
              <w:rPr>
                <w:color w:val="000000"/>
                <w:sz w:val="18"/>
              </w:rPr>
            </w:pPr>
          </w:p>
        </w:tc>
        <w:tc>
          <w:tcPr>
            <w:tcW w:w="1301" w:type="dxa"/>
            <w:shd w:val="solid" w:color="FFFFFF" w:fill="FFFFFF"/>
          </w:tcPr>
          <w:p w14:paraId="210DA855" w14:textId="77777777" w:rsidR="00890DE4" w:rsidRDefault="00890DE4">
            <w:pPr>
              <w:spacing w:before="0" w:after="0"/>
              <w:rPr>
                <w:color w:val="000000"/>
                <w:sz w:val="18"/>
              </w:rPr>
            </w:pPr>
          </w:p>
        </w:tc>
        <w:tc>
          <w:tcPr>
            <w:tcW w:w="1146" w:type="dxa"/>
            <w:shd w:val="solid" w:color="FFFFFF" w:fill="FFFFFF"/>
          </w:tcPr>
          <w:p w14:paraId="23FF9282" w14:textId="77777777" w:rsidR="00890DE4" w:rsidRDefault="00C459FB">
            <w:pPr>
              <w:spacing w:before="0" w:after="0"/>
              <w:rPr>
                <w:color w:val="000000"/>
                <w:sz w:val="18"/>
              </w:rPr>
            </w:pPr>
            <w:r>
              <w:rPr>
                <w:color w:val="000000"/>
                <w:sz w:val="18"/>
              </w:rPr>
              <w:t>TDT</w:t>
            </w:r>
          </w:p>
        </w:tc>
        <w:tc>
          <w:tcPr>
            <w:tcW w:w="1305" w:type="dxa"/>
            <w:shd w:val="solid" w:color="FFFFFF" w:fill="FFFFFF"/>
          </w:tcPr>
          <w:p w14:paraId="1EA43F99" w14:textId="77777777" w:rsidR="00890DE4" w:rsidRDefault="00C459FB">
            <w:pPr>
              <w:spacing w:before="0" w:after="0"/>
              <w:rPr>
                <w:color w:val="000000"/>
                <w:sz w:val="18"/>
              </w:rPr>
            </w:pPr>
            <w:r>
              <w:rPr>
                <w:color w:val="000000"/>
                <w:sz w:val="18"/>
              </w:rPr>
              <w:t>C040/3127</w:t>
            </w:r>
          </w:p>
        </w:tc>
        <w:tc>
          <w:tcPr>
            <w:tcW w:w="3219" w:type="dxa"/>
            <w:shd w:val="solid" w:color="FFFFFF" w:fill="FFFFFF"/>
          </w:tcPr>
          <w:p w14:paraId="1E28972B" w14:textId="77777777" w:rsidR="00890DE4" w:rsidRDefault="00C459FB">
            <w:pPr>
              <w:spacing w:before="0" w:after="0"/>
              <w:rPr>
                <w:color w:val="000000"/>
                <w:sz w:val="18"/>
              </w:rPr>
            </w:pPr>
            <w:r>
              <w:rPr>
                <w:color w:val="000000"/>
                <w:sz w:val="18"/>
              </w:rPr>
              <w:t>Carrier identification</w:t>
            </w:r>
          </w:p>
        </w:tc>
        <w:tc>
          <w:tcPr>
            <w:tcW w:w="2835" w:type="dxa"/>
            <w:shd w:val="solid" w:color="FFFFFF" w:fill="FFFFFF"/>
          </w:tcPr>
          <w:p w14:paraId="163C0425" w14:textId="77777777" w:rsidR="00890DE4" w:rsidRDefault="00C459FB">
            <w:pPr>
              <w:spacing w:before="0" w:after="0"/>
              <w:rPr>
                <w:color w:val="000000"/>
                <w:sz w:val="18"/>
              </w:rPr>
            </w:pPr>
            <w:r>
              <w:rPr>
                <w:color w:val="000000"/>
                <w:sz w:val="18"/>
              </w:rPr>
              <w:t>Filler (must be blank)</w:t>
            </w:r>
          </w:p>
        </w:tc>
      </w:tr>
      <w:tr w:rsidR="00105A79" w14:paraId="2203D66D" w14:textId="77777777" w:rsidTr="008C1EEE">
        <w:trPr>
          <w:cantSplit/>
          <w:trHeight w:val="235"/>
        </w:trPr>
        <w:tc>
          <w:tcPr>
            <w:tcW w:w="3095" w:type="dxa"/>
            <w:gridSpan w:val="3"/>
            <w:shd w:val="solid" w:color="FFFFFF" w:fill="FFFFFF"/>
          </w:tcPr>
          <w:p w14:paraId="69846B99" w14:textId="77777777" w:rsidR="00890DE4" w:rsidRDefault="00890DE4">
            <w:pPr>
              <w:spacing w:before="0" w:after="0"/>
              <w:rPr>
                <w:color w:val="000000"/>
                <w:sz w:val="18"/>
              </w:rPr>
            </w:pPr>
          </w:p>
        </w:tc>
        <w:tc>
          <w:tcPr>
            <w:tcW w:w="1142" w:type="dxa"/>
            <w:shd w:val="solid" w:color="FFFFFF" w:fill="FFFFFF"/>
          </w:tcPr>
          <w:p w14:paraId="1820AF0A" w14:textId="77777777" w:rsidR="00890DE4" w:rsidRDefault="00890DE4">
            <w:pPr>
              <w:spacing w:before="0" w:after="0"/>
              <w:rPr>
                <w:color w:val="000000"/>
                <w:sz w:val="18"/>
              </w:rPr>
            </w:pPr>
          </w:p>
        </w:tc>
        <w:tc>
          <w:tcPr>
            <w:tcW w:w="978" w:type="dxa"/>
            <w:shd w:val="solid" w:color="FFFFFF" w:fill="FFFFFF"/>
          </w:tcPr>
          <w:p w14:paraId="38E7E009" w14:textId="77777777" w:rsidR="00890DE4" w:rsidRDefault="00890DE4">
            <w:pPr>
              <w:spacing w:before="0" w:after="0"/>
              <w:rPr>
                <w:color w:val="000000"/>
                <w:sz w:val="18"/>
              </w:rPr>
            </w:pPr>
          </w:p>
        </w:tc>
        <w:tc>
          <w:tcPr>
            <w:tcW w:w="1301" w:type="dxa"/>
            <w:shd w:val="solid" w:color="FFFFFF" w:fill="FFFFFF"/>
          </w:tcPr>
          <w:p w14:paraId="328A8519" w14:textId="77777777" w:rsidR="00890DE4" w:rsidRDefault="00890DE4">
            <w:pPr>
              <w:spacing w:before="0" w:after="0"/>
              <w:rPr>
                <w:color w:val="000000"/>
                <w:sz w:val="18"/>
              </w:rPr>
            </w:pPr>
          </w:p>
        </w:tc>
        <w:tc>
          <w:tcPr>
            <w:tcW w:w="1146" w:type="dxa"/>
            <w:shd w:val="solid" w:color="FFFFFF" w:fill="FFFFFF"/>
          </w:tcPr>
          <w:p w14:paraId="0720E308" w14:textId="77777777" w:rsidR="00890DE4" w:rsidRDefault="00C459FB">
            <w:pPr>
              <w:spacing w:before="0" w:after="0"/>
              <w:rPr>
                <w:color w:val="000000"/>
                <w:sz w:val="18"/>
              </w:rPr>
            </w:pPr>
            <w:r>
              <w:rPr>
                <w:color w:val="000000"/>
                <w:sz w:val="18"/>
              </w:rPr>
              <w:t>TDT</w:t>
            </w:r>
          </w:p>
        </w:tc>
        <w:tc>
          <w:tcPr>
            <w:tcW w:w="1305" w:type="dxa"/>
            <w:shd w:val="solid" w:color="FFFFFF" w:fill="FFFFFF"/>
          </w:tcPr>
          <w:p w14:paraId="13B2604F" w14:textId="77777777" w:rsidR="00890DE4" w:rsidRDefault="00C459FB">
            <w:pPr>
              <w:spacing w:before="0" w:after="0"/>
              <w:rPr>
                <w:color w:val="000000"/>
                <w:sz w:val="18"/>
              </w:rPr>
            </w:pPr>
            <w:r>
              <w:rPr>
                <w:color w:val="000000"/>
                <w:sz w:val="18"/>
              </w:rPr>
              <w:t>C040/1131</w:t>
            </w:r>
          </w:p>
        </w:tc>
        <w:tc>
          <w:tcPr>
            <w:tcW w:w="3219" w:type="dxa"/>
            <w:shd w:val="solid" w:color="FFFFFF" w:fill="FFFFFF"/>
          </w:tcPr>
          <w:p w14:paraId="3D25653B" w14:textId="77777777" w:rsidR="00890DE4" w:rsidRDefault="00C459FB">
            <w:pPr>
              <w:spacing w:before="0" w:after="0"/>
              <w:rPr>
                <w:color w:val="000000"/>
                <w:sz w:val="18"/>
              </w:rPr>
            </w:pPr>
            <w:r>
              <w:rPr>
                <w:color w:val="000000"/>
                <w:sz w:val="18"/>
              </w:rPr>
              <w:t>Code list qualifier</w:t>
            </w:r>
          </w:p>
        </w:tc>
        <w:tc>
          <w:tcPr>
            <w:tcW w:w="2835" w:type="dxa"/>
            <w:shd w:val="solid" w:color="FFFFFF" w:fill="FFFFFF"/>
          </w:tcPr>
          <w:p w14:paraId="5EA95A8E" w14:textId="77777777" w:rsidR="00890DE4" w:rsidRDefault="00C459FB">
            <w:pPr>
              <w:spacing w:before="0" w:after="0"/>
              <w:rPr>
                <w:color w:val="000000"/>
                <w:sz w:val="18"/>
              </w:rPr>
            </w:pPr>
            <w:r>
              <w:rPr>
                <w:color w:val="000000"/>
                <w:sz w:val="18"/>
              </w:rPr>
              <w:t>Filler (must be blank)</w:t>
            </w:r>
          </w:p>
        </w:tc>
      </w:tr>
      <w:tr w:rsidR="00105A79" w14:paraId="164C3BEB" w14:textId="77777777" w:rsidTr="008C1EEE">
        <w:trPr>
          <w:cantSplit/>
          <w:trHeight w:val="235"/>
        </w:trPr>
        <w:tc>
          <w:tcPr>
            <w:tcW w:w="3095" w:type="dxa"/>
            <w:gridSpan w:val="3"/>
            <w:shd w:val="solid" w:color="FFFFFF" w:fill="FFFFFF"/>
          </w:tcPr>
          <w:p w14:paraId="0845C91A" w14:textId="77777777" w:rsidR="00890DE4" w:rsidRDefault="00890DE4">
            <w:pPr>
              <w:spacing w:before="0" w:after="0"/>
              <w:rPr>
                <w:color w:val="000000"/>
                <w:sz w:val="18"/>
              </w:rPr>
            </w:pPr>
          </w:p>
        </w:tc>
        <w:tc>
          <w:tcPr>
            <w:tcW w:w="1142" w:type="dxa"/>
            <w:shd w:val="solid" w:color="FFFFFF" w:fill="FFFFFF"/>
          </w:tcPr>
          <w:p w14:paraId="78409214" w14:textId="77777777" w:rsidR="00890DE4" w:rsidRDefault="00890DE4">
            <w:pPr>
              <w:spacing w:before="0" w:after="0"/>
              <w:rPr>
                <w:color w:val="000000"/>
                <w:sz w:val="18"/>
              </w:rPr>
            </w:pPr>
          </w:p>
        </w:tc>
        <w:tc>
          <w:tcPr>
            <w:tcW w:w="978" w:type="dxa"/>
            <w:shd w:val="solid" w:color="FFFFFF" w:fill="FFFFFF"/>
          </w:tcPr>
          <w:p w14:paraId="60310CD7" w14:textId="77777777" w:rsidR="00890DE4" w:rsidRDefault="00890DE4">
            <w:pPr>
              <w:spacing w:before="0" w:after="0"/>
              <w:rPr>
                <w:color w:val="000000"/>
                <w:sz w:val="18"/>
              </w:rPr>
            </w:pPr>
          </w:p>
        </w:tc>
        <w:tc>
          <w:tcPr>
            <w:tcW w:w="1301" w:type="dxa"/>
            <w:shd w:val="solid" w:color="FFFFFF" w:fill="FFFFFF"/>
          </w:tcPr>
          <w:p w14:paraId="54C66C72" w14:textId="77777777" w:rsidR="00890DE4" w:rsidRDefault="00890DE4">
            <w:pPr>
              <w:spacing w:before="0" w:after="0"/>
              <w:rPr>
                <w:color w:val="000000"/>
                <w:sz w:val="18"/>
              </w:rPr>
            </w:pPr>
          </w:p>
        </w:tc>
        <w:tc>
          <w:tcPr>
            <w:tcW w:w="1146" w:type="dxa"/>
            <w:shd w:val="solid" w:color="FFFFFF" w:fill="FFFFFF"/>
          </w:tcPr>
          <w:p w14:paraId="5B3B312C" w14:textId="77777777" w:rsidR="00890DE4" w:rsidRDefault="00C459FB">
            <w:pPr>
              <w:spacing w:before="0" w:after="0"/>
              <w:rPr>
                <w:color w:val="000000"/>
                <w:sz w:val="18"/>
              </w:rPr>
            </w:pPr>
            <w:r>
              <w:rPr>
                <w:color w:val="000000"/>
                <w:sz w:val="18"/>
              </w:rPr>
              <w:t>TDT</w:t>
            </w:r>
          </w:p>
        </w:tc>
        <w:tc>
          <w:tcPr>
            <w:tcW w:w="1305" w:type="dxa"/>
            <w:shd w:val="solid" w:color="FFFFFF" w:fill="FFFFFF"/>
          </w:tcPr>
          <w:p w14:paraId="08DA4412" w14:textId="77777777" w:rsidR="00890DE4" w:rsidRDefault="00C459FB">
            <w:pPr>
              <w:spacing w:before="0" w:after="0"/>
              <w:rPr>
                <w:color w:val="000000"/>
                <w:sz w:val="18"/>
              </w:rPr>
            </w:pPr>
            <w:r>
              <w:rPr>
                <w:color w:val="000000"/>
                <w:sz w:val="18"/>
              </w:rPr>
              <w:t>C040/3055</w:t>
            </w:r>
          </w:p>
        </w:tc>
        <w:tc>
          <w:tcPr>
            <w:tcW w:w="3219" w:type="dxa"/>
            <w:shd w:val="solid" w:color="FFFFFF" w:fill="FFFFFF"/>
          </w:tcPr>
          <w:p w14:paraId="38722D46" w14:textId="77777777" w:rsidR="00890DE4" w:rsidRDefault="00C459FB">
            <w:pPr>
              <w:spacing w:before="0" w:after="0"/>
              <w:rPr>
                <w:color w:val="000000"/>
                <w:sz w:val="18"/>
              </w:rPr>
            </w:pPr>
            <w:r>
              <w:rPr>
                <w:color w:val="000000"/>
                <w:sz w:val="18"/>
              </w:rPr>
              <w:t>Code list responsible agency</w:t>
            </w:r>
          </w:p>
        </w:tc>
        <w:tc>
          <w:tcPr>
            <w:tcW w:w="2835" w:type="dxa"/>
            <w:shd w:val="solid" w:color="FFFFFF" w:fill="FFFFFF"/>
          </w:tcPr>
          <w:p w14:paraId="0F3F9BE4" w14:textId="77777777" w:rsidR="00890DE4" w:rsidRDefault="00C459FB">
            <w:pPr>
              <w:spacing w:before="0" w:after="0"/>
              <w:rPr>
                <w:color w:val="000000"/>
                <w:sz w:val="18"/>
              </w:rPr>
            </w:pPr>
            <w:r>
              <w:rPr>
                <w:color w:val="000000"/>
                <w:sz w:val="18"/>
              </w:rPr>
              <w:t>Filler (must be blank)</w:t>
            </w:r>
          </w:p>
        </w:tc>
      </w:tr>
      <w:tr w:rsidR="00105A79" w14:paraId="677D8478" w14:textId="77777777" w:rsidTr="008C1EEE">
        <w:trPr>
          <w:cantSplit/>
          <w:trHeight w:val="235"/>
        </w:trPr>
        <w:tc>
          <w:tcPr>
            <w:tcW w:w="3095" w:type="dxa"/>
            <w:gridSpan w:val="3"/>
            <w:shd w:val="solid" w:color="FFFFFF" w:fill="FFFFFF"/>
          </w:tcPr>
          <w:p w14:paraId="05A361CB" w14:textId="77777777" w:rsidR="00890DE4" w:rsidRDefault="00890DE4">
            <w:pPr>
              <w:spacing w:before="0" w:after="0"/>
              <w:rPr>
                <w:color w:val="000000"/>
                <w:sz w:val="18"/>
              </w:rPr>
            </w:pPr>
          </w:p>
        </w:tc>
        <w:tc>
          <w:tcPr>
            <w:tcW w:w="1142" w:type="dxa"/>
            <w:shd w:val="solid" w:color="FFFFFF" w:fill="FFFFFF"/>
          </w:tcPr>
          <w:p w14:paraId="67EB5DCB" w14:textId="77777777" w:rsidR="00890DE4" w:rsidRDefault="00890DE4">
            <w:pPr>
              <w:spacing w:before="0" w:after="0"/>
              <w:rPr>
                <w:color w:val="000000"/>
                <w:sz w:val="18"/>
              </w:rPr>
            </w:pPr>
          </w:p>
        </w:tc>
        <w:tc>
          <w:tcPr>
            <w:tcW w:w="978" w:type="dxa"/>
            <w:shd w:val="solid" w:color="FFFFFF" w:fill="FFFFFF"/>
          </w:tcPr>
          <w:p w14:paraId="4B7A25AA" w14:textId="77777777" w:rsidR="00890DE4" w:rsidRDefault="00890DE4">
            <w:pPr>
              <w:spacing w:before="0" w:after="0"/>
              <w:rPr>
                <w:color w:val="000000"/>
                <w:sz w:val="18"/>
              </w:rPr>
            </w:pPr>
          </w:p>
        </w:tc>
        <w:tc>
          <w:tcPr>
            <w:tcW w:w="1301" w:type="dxa"/>
            <w:shd w:val="solid" w:color="FFFFFF" w:fill="FFFFFF"/>
          </w:tcPr>
          <w:p w14:paraId="2803BA55" w14:textId="77777777" w:rsidR="00890DE4" w:rsidRDefault="00890DE4">
            <w:pPr>
              <w:spacing w:before="0" w:after="0"/>
              <w:rPr>
                <w:color w:val="000000"/>
                <w:sz w:val="18"/>
              </w:rPr>
            </w:pPr>
          </w:p>
        </w:tc>
        <w:tc>
          <w:tcPr>
            <w:tcW w:w="1146" w:type="dxa"/>
            <w:shd w:val="solid" w:color="FFFFFF" w:fill="FFFFFF"/>
          </w:tcPr>
          <w:p w14:paraId="321024F9" w14:textId="77777777" w:rsidR="00890DE4" w:rsidRDefault="00C459FB">
            <w:pPr>
              <w:spacing w:before="0" w:after="0"/>
              <w:rPr>
                <w:color w:val="000000"/>
                <w:sz w:val="18"/>
              </w:rPr>
            </w:pPr>
            <w:r>
              <w:rPr>
                <w:color w:val="000000"/>
                <w:sz w:val="18"/>
              </w:rPr>
              <w:t>TDT</w:t>
            </w:r>
          </w:p>
        </w:tc>
        <w:tc>
          <w:tcPr>
            <w:tcW w:w="1305" w:type="dxa"/>
            <w:shd w:val="solid" w:color="FFFFFF" w:fill="FFFFFF"/>
          </w:tcPr>
          <w:p w14:paraId="306732FC" w14:textId="77777777" w:rsidR="00890DE4" w:rsidRDefault="00C459FB">
            <w:pPr>
              <w:spacing w:before="0" w:after="0"/>
              <w:rPr>
                <w:color w:val="000000"/>
                <w:sz w:val="18"/>
              </w:rPr>
            </w:pPr>
            <w:r>
              <w:rPr>
                <w:color w:val="000000"/>
                <w:sz w:val="18"/>
              </w:rPr>
              <w:t>C040/3128</w:t>
            </w:r>
          </w:p>
        </w:tc>
        <w:tc>
          <w:tcPr>
            <w:tcW w:w="3219" w:type="dxa"/>
            <w:shd w:val="solid" w:color="FFFFFF" w:fill="FFFFFF"/>
          </w:tcPr>
          <w:p w14:paraId="021BAED0" w14:textId="77777777" w:rsidR="00890DE4" w:rsidRDefault="00C459FB">
            <w:pPr>
              <w:spacing w:before="0" w:after="0"/>
              <w:rPr>
                <w:color w:val="000000"/>
                <w:sz w:val="18"/>
              </w:rPr>
            </w:pPr>
            <w:r>
              <w:rPr>
                <w:color w:val="000000"/>
                <w:sz w:val="18"/>
              </w:rPr>
              <w:t>Shipping company name, Carrier name</w:t>
            </w:r>
          </w:p>
        </w:tc>
        <w:tc>
          <w:tcPr>
            <w:tcW w:w="2835" w:type="dxa"/>
            <w:shd w:val="solid" w:color="FFFFFF" w:fill="FFFFFF"/>
          </w:tcPr>
          <w:p w14:paraId="7B0E1D0D" w14:textId="77777777" w:rsidR="00890DE4" w:rsidRDefault="00C459FB">
            <w:pPr>
              <w:spacing w:before="0" w:after="0"/>
              <w:rPr>
                <w:color w:val="000000"/>
                <w:sz w:val="18"/>
              </w:rPr>
            </w:pPr>
            <w:r>
              <w:rPr>
                <w:color w:val="000000"/>
                <w:sz w:val="18"/>
              </w:rPr>
              <w:t>Value</w:t>
            </w:r>
          </w:p>
        </w:tc>
      </w:tr>
      <w:tr w:rsidR="00105A79" w14:paraId="27DCDE54" w14:textId="77777777" w:rsidTr="008C1EEE">
        <w:trPr>
          <w:cantSplit/>
          <w:trHeight w:val="235"/>
        </w:trPr>
        <w:tc>
          <w:tcPr>
            <w:tcW w:w="3095" w:type="dxa"/>
            <w:gridSpan w:val="3"/>
            <w:shd w:val="solid" w:color="FFFFFF" w:fill="FFFFFF"/>
          </w:tcPr>
          <w:p w14:paraId="554FCD07" w14:textId="77777777" w:rsidR="00890DE4" w:rsidRDefault="00890DE4">
            <w:pPr>
              <w:spacing w:before="0" w:after="0"/>
              <w:rPr>
                <w:color w:val="000000"/>
                <w:sz w:val="18"/>
              </w:rPr>
            </w:pPr>
          </w:p>
        </w:tc>
        <w:tc>
          <w:tcPr>
            <w:tcW w:w="1142" w:type="dxa"/>
            <w:shd w:val="solid" w:color="FFFFFF" w:fill="FFFFFF"/>
          </w:tcPr>
          <w:p w14:paraId="717972C9" w14:textId="77777777" w:rsidR="00890DE4" w:rsidRDefault="00890DE4">
            <w:pPr>
              <w:spacing w:before="0" w:after="0"/>
              <w:rPr>
                <w:color w:val="000000"/>
                <w:sz w:val="18"/>
              </w:rPr>
            </w:pPr>
          </w:p>
        </w:tc>
        <w:tc>
          <w:tcPr>
            <w:tcW w:w="978" w:type="dxa"/>
            <w:shd w:val="solid" w:color="FFFFFF" w:fill="FFFFFF"/>
          </w:tcPr>
          <w:p w14:paraId="5B3582C7" w14:textId="77777777" w:rsidR="00890DE4" w:rsidRDefault="00890DE4">
            <w:pPr>
              <w:spacing w:before="0" w:after="0"/>
              <w:rPr>
                <w:color w:val="000000"/>
                <w:sz w:val="18"/>
              </w:rPr>
            </w:pPr>
          </w:p>
        </w:tc>
        <w:tc>
          <w:tcPr>
            <w:tcW w:w="1301" w:type="dxa"/>
            <w:shd w:val="solid" w:color="FFFFFF" w:fill="FFFFFF"/>
          </w:tcPr>
          <w:p w14:paraId="2EE6EC94" w14:textId="77777777" w:rsidR="00890DE4" w:rsidRDefault="00890DE4">
            <w:pPr>
              <w:spacing w:before="0" w:after="0"/>
              <w:rPr>
                <w:color w:val="000000"/>
                <w:sz w:val="18"/>
              </w:rPr>
            </w:pPr>
          </w:p>
        </w:tc>
        <w:tc>
          <w:tcPr>
            <w:tcW w:w="1146" w:type="dxa"/>
            <w:shd w:val="solid" w:color="FFFFFF" w:fill="FFFFFF"/>
          </w:tcPr>
          <w:p w14:paraId="6C0EACE6" w14:textId="77777777" w:rsidR="00890DE4" w:rsidRDefault="00C459FB">
            <w:pPr>
              <w:spacing w:before="0" w:after="0"/>
              <w:rPr>
                <w:color w:val="000000"/>
                <w:sz w:val="18"/>
              </w:rPr>
            </w:pPr>
            <w:r>
              <w:rPr>
                <w:color w:val="000000"/>
                <w:sz w:val="18"/>
              </w:rPr>
              <w:t>TDT</w:t>
            </w:r>
          </w:p>
        </w:tc>
        <w:tc>
          <w:tcPr>
            <w:tcW w:w="1305" w:type="dxa"/>
            <w:shd w:val="solid" w:color="FFFFFF" w:fill="FFFFFF"/>
          </w:tcPr>
          <w:p w14:paraId="0A0BEA2B" w14:textId="77777777" w:rsidR="00890DE4" w:rsidRDefault="00C459FB">
            <w:pPr>
              <w:spacing w:before="0" w:after="0"/>
              <w:rPr>
                <w:color w:val="000000"/>
                <w:sz w:val="18"/>
              </w:rPr>
            </w:pPr>
            <w:r>
              <w:rPr>
                <w:color w:val="000000"/>
                <w:sz w:val="18"/>
              </w:rPr>
              <w:t>8101</w:t>
            </w:r>
          </w:p>
        </w:tc>
        <w:tc>
          <w:tcPr>
            <w:tcW w:w="3219" w:type="dxa"/>
            <w:shd w:val="solid" w:color="FFFFFF" w:fill="FFFFFF"/>
          </w:tcPr>
          <w:p w14:paraId="06233BC8" w14:textId="77777777" w:rsidR="00890DE4" w:rsidRDefault="00C459FB">
            <w:pPr>
              <w:spacing w:before="0" w:after="0"/>
              <w:rPr>
                <w:color w:val="000000"/>
                <w:sz w:val="18"/>
              </w:rPr>
            </w:pPr>
            <w:r>
              <w:rPr>
                <w:color w:val="000000"/>
                <w:sz w:val="18"/>
              </w:rPr>
              <w:t>Transit Direction</w:t>
            </w:r>
          </w:p>
        </w:tc>
        <w:tc>
          <w:tcPr>
            <w:tcW w:w="2835" w:type="dxa"/>
            <w:shd w:val="solid" w:color="FFFFFF" w:fill="FFFFFF"/>
          </w:tcPr>
          <w:p w14:paraId="10B91810" w14:textId="77777777" w:rsidR="00890DE4" w:rsidRDefault="00C459FB">
            <w:pPr>
              <w:spacing w:before="0" w:after="0"/>
              <w:rPr>
                <w:color w:val="000000"/>
                <w:sz w:val="18"/>
              </w:rPr>
            </w:pPr>
            <w:r>
              <w:rPr>
                <w:color w:val="000000"/>
                <w:sz w:val="18"/>
              </w:rPr>
              <w:t>Filler (must be blank)</w:t>
            </w:r>
          </w:p>
        </w:tc>
      </w:tr>
      <w:tr w:rsidR="00105A79" w14:paraId="10477089" w14:textId="77777777" w:rsidTr="008C1EEE">
        <w:trPr>
          <w:cantSplit/>
          <w:trHeight w:val="235"/>
        </w:trPr>
        <w:tc>
          <w:tcPr>
            <w:tcW w:w="3095" w:type="dxa"/>
            <w:gridSpan w:val="3"/>
            <w:shd w:val="solid" w:color="FFFFFF" w:fill="FFFFFF"/>
          </w:tcPr>
          <w:p w14:paraId="5F49FF0D" w14:textId="77777777" w:rsidR="00890DE4" w:rsidRDefault="00890DE4">
            <w:pPr>
              <w:spacing w:before="0" w:after="0"/>
              <w:rPr>
                <w:color w:val="000000"/>
                <w:sz w:val="18"/>
              </w:rPr>
            </w:pPr>
          </w:p>
        </w:tc>
        <w:tc>
          <w:tcPr>
            <w:tcW w:w="1142" w:type="dxa"/>
            <w:shd w:val="solid" w:color="FFFFFF" w:fill="FFFFFF"/>
          </w:tcPr>
          <w:p w14:paraId="34CA7AF4" w14:textId="77777777" w:rsidR="00890DE4" w:rsidRDefault="00890DE4">
            <w:pPr>
              <w:spacing w:before="0" w:after="0"/>
              <w:rPr>
                <w:color w:val="000000"/>
                <w:sz w:val="18"/>
              </w:rPr>
            </w:pPr>
          </w:p>
        </w:tc>
        <w:tc>
          <w:tcPr>
            <w:tcW w:w="978" w:type="dxa"/>
            <w:shd w:val="solid" w:color="FFFFFF" w:fill="FFFFFF"/>
          </w:tcPr>
          <w:p w14:paraId="56DBA553" w14:textId="77777777" w:rsidR="00890DE4" w:rsidRDefault="00890DE4">
            <w:pPr>
              <w:spacing w:before="0" w:after="0"/>
              <w:rPr>
                <w:color w:val="000000"/>
                <w:sz w:val="18"/>
              </w:rPr>
            </w:pPr>
          </w:p>
        </w:tc>
        <w:tc>
          <w:tcPr>
            <w:tcW w:w="1301" w:type="dxa"/>
            <w:shd w:val="solid" w:color="FFFFFF" w:fill="FFFFFF"/>
          </w:tcPr>
          <w:p w14:paraId="43625451" w14:textId="77777777" w:rsidR="00890DE4" w:rsidRDefault="00890DE4">
            <w:pPr>
              <w:spacing w:before="0" w:after="0"/>
              <w:rPr>
                <w:color w:val="000000"/>
                <w:sz w:val="18"/>
              </w:rPr>
            </w:pPr>
          </w:p>
        </w:tc>
        <w:tc>
          <w:tcPr>
            <w:tcW w:w="1146" w:type="dxa"/>
            <w:shd w:val="solid" w:color="FFFFFF" w:fill="FFFFFF"/>
          </w:tcPr>
          <w:p w14:paraId="2E49883C" w14:textId="77777777" w:rsidR="00890DE4" w:rsidRDefault="00C459FB">
            <w:pPr>
              <w:spacing w:before="0" w:after="0"/>
              <w:rPr>
                <w:color w:val="000000"/>
                <w:sz w:val="18"/>
              </w:rPr>
            </w:pPr>
            <w:r>
              <w:rPr>
                <w:color w:val="000000"/>
                <w:sz w:val="18"/>
              </w:rPr>
              <w:t>TDT</w:t>
            </w:r>
          </w:p>
        </w:tc>
        <w:tc>
          <w:tcPr>
            <w:tcW w:w="1305" w:type="dxa"/>
            <w:shd w:val="solid" w:color="FFFFFF" w:fill="FFFFFF"/>
          </w:tcPr>
          <w:p w14:paraId="55FC3359" w14:textId="77777777" w:rsidR="00890DE4" w:rsidRDefault="00C459FB">
            <w:pPr>
              <w:spacing w:before="0" w:after="0"/>
              <w:rPr>
                <w:color w:val="000000"/>
                <w:sz w:val="18"/>
              </w:rPr>
            </w:pPr>
            <w:r>
              <w:rPr>
                <w:color w:val="000000"/>
                <w:sz w:val="18"/>
              </w:rPr>
              <w:t>C401</w:t>
            </w:r>
          </w:p>
        </w:tc>
        <w:tc>
          <w:tcPr>
            <w:tcW w:w="3219" w:type="dxa"/>
            <w:shd w:val="solid" w:color="FFFFFF" w:fill="FFFFFF"/>
          </w:tcPr>
          <w:p w14:paraId="474AB719" w14:textId="77777777" w:rsidR="00890DE4" w:rsidRDefault="00C459FB">
            <w:pPr>
              <w:spacing w:before="0" w:after="0"/>
              <w:rPr>
                <w:color w:val="000000"/>
                <w:sz w:val="18"/>
              </w:rPr>
            </w:pPr>
            <w:r>
              <w:rPr>
                <w:color w:val="000000"/>
                <w:sz w:val="18"/>
              </w:rPr>
              <w:t>Excess Transportation Information</w:t>
            </w:r>
          </w:p>
        </w:tc>
        <w:tc>
          <w:tcPr>
            <w:tcW w:w="2835" w:type="dxa"/>
            <w:shd w:val="solid" w:color="FFFFFF" w:fill="FFFFFF"/>
          </w:tcPr>
          <w:p w14:paraId="185F04CA" w14:textId="77777777" w:rsidR="00890DE4" w:rsidRDefault="00C459FB">
            <w:pPr>
              <w:spacing w:before="0" w:after="0"/>
              <w:rPr>
                <w:color w:val="000000"/>
                <w:sz w:val="18"/>
              </w:rPr>
            </w:pPr>
            <w:r>
              <w:rPr>
                <w:color w:val="000000"/>
                <w:sz w:val="18"/>
              </w:rPr>
              <w:t>Filler (must be blank)</w:t>
            </w:r>
          </w:p>
        </w:tc>
      </w:tr>
      <w:tr w:rsidR="00105A79" w14:paraId="7D8D824C" w14:textId="77777777" w:rsidTr="008C1EEE">
        <w:trPr>
          <w:cantSplit/>
          <w:trHeight w:val="235"/>
        </w:trPr>
        <w:tc>
          <w:tcPr>
            <w:tcW w:w="3095" w:type="dxa"/>
            <w:gridSpan w:val="3"/>
            <w:shd w:val="solid" w:color="FFFFFF" w:fill="FFFFFF"/>
          </w:tcPr>
          <w:p w14:paraId="1FB4DF42" w14:textId="77777777" w:rsidR="00890DE4" w:rsidRDefault="00890DE4">
            <w:pPr>
              <w:spacing w:before="0" w:after="0"/>
              <w:rPr>
                <w:color w:val="000000"/>
                <w:sz w:val="18"/>
              </w:rPr>
            </w:pPr>
          </w:p>
        </w:tc>
        <w:tc>
          <w:tcPr>
            <w:tcW w:w="1142" w:type="dxa"/>
            <w:shd w:val="solid" w:color="FFFFFF" w:fill="FFFFFF"/>
          </w:tcPr>
          <w:p w14:paraId="78E5B63F" w14:textId="77777777" w:rsidR="00890DE4" w:rsidRDefault="00890DE4">
            <w:pPr>
              <w:spacing w:before="0" w:after="0"/>
              <w:rPr>
                <w:color w:val="000000"/>
                <w:sz w:val="18"/>
              </w:rPr>
            </w:pPr>
          </w:p>
        </w:tc>
        <w:tc>
          <w:tcPr>
            <w:tcW w:w="978" w:type="dxa"/>
            <w:shd w:val="solid" w:color="FFFFFF" w:fill="FFFFFF"/>
          </w:tcPr>
          <w:p w14:paraId="1F8D95D6" w14:textId="77777777" w:rsidR="00890DE4" w:rsidRDefault="00890DE4">
            <w:pPr>
              <w:spacing w:before="0" w:after="0"/>
              <w:rPr>
                <w:color w:val="000000"/>
                <w:sz w:val="18"/>
              </w:rPr>
            </w:pPr>
          </w:p>
        </w:tc>
        <w:tc>
          <w:tcPr>
            <w:tcW w:w="1301" w:type="dxa"/>
            <w:shd w:val="solid" w:color="FFFFFF" w:fill="FFFFFF"/>
          </w:tcPr>
          <w:p w14:paraId="15B9EB77" w14:textId="77777777" w:rsidR="00890DE4" w:rsidRDefault="00890DE4">
            <w:pPr>
              <w:spacing w:before="0" w:after="0"/>
              <w:rPr>
                <w:color w:val="000000"/>
                <w:sz w:val="18"/>
              </w:rPr>
            </w:pPr>
          </w:p>
        </w:tc>
        <w:tc>
          <w:tcPr>
            <w:tcW w:w="1146" w:type="dxa"/>
            <w:shd w:val="solid" w:color="FFFFFF" w:fill="FFFFFF"/>
          </w:tcPr>
          <w:p w14:paraId="188AFAF7" w14:textId="77777777" w:rsidR="00890DE4" w:rsidRDefault="00C459FB">
            <w:pPr>
              <w:spacing w:before="0" w:after="0"/>
              <w:rPr>
                <w:color w:val="000000"/>
                <w:sz w:val="18"/>
              </w:rPr>
            </w:pPr>
            <w:r>
              <w:rPr>
                <w:color w:val="000000"/>
                <w:sz w:val="18"/>
              </w:rPr>
              <w:t>TDT</w:t>
            </w:r>
          </w:p>
        </w:tc>
        <w:tc>
          <w:tcPr>
            <w:tcW w:w="1305" w:type="dxa"/>
            <w:shd w:val="solid" w:color="FFFFFF" w:fill="FFFFFF"/>
          </w:tcPr>
          <w:p w14:paraId="26CA9B31" w14:textId="77777777" w:rsidR="00890DE4" w:rsidRDefault="00C459FB">
            <w:pPr>
              <w:spacing w:before="0" w:after="0"/>
              <w:rPr>
                <w:color w:val="000000"/>
                <w:sz w:val="18"/>
              </w:rPr>
            </w:pPr>
            <w:r>
              <w:rPr>
                <w:color w:val="000000"/>
                <w:sz w:val="18"/>
              </w:rPr>
              <w:t>C222/8213</w:t>
            </w:r>
          </w:p>
        </w:tc>
        <w:tc>
          <w:tcPr>
            <w:tcW w:w="3219" w:type="dxa"/>
            <w:shd w:val="solid" w:color="FFFFFF" w:fill="FFFFFF"/>
          </w:tcPr>
          <w:p w14:paraId="45B068E3" w14:textId="77777777" w:rsidR="00890DE4" w:rsidRDefault="00C459FB">
            <w:pPr>
              <w:spacing w:before="0" w:after="0"/>
              <w:rPr>
                <w:color w:val="000000"/>
                <w:sz w:val="18"/>
              </w:rPr>
            </w:pPr>
            <w:smartTag w:uri="urn:schemas-microsoft-com:office:smarttags" w:element="State">
              <w:smartTag w:uri="urn:schemas-microsoft-com:office:smarttags" w:element="place">
                <w:r>
                  <w:rPr>
                    <w:color w:val="000000"/>
                    <w:sz w:val="18"/>
                  </w:rPr>
                  <w:t>Id.</w:t>
                </w:r>
              </w:smartTag>
            </w:smartTag>
            <w:r>
              <w:rPr>
                <w:color w:val="000000"/>
                <w:sz w:val="18"/>
              </w:rPr>
              <w:t xml:space="preserve"> of means of transport identification</w:t>
            </w:r>
          </w:p>
        </w:tc>
        <w:tc>
          <w:tcPr>
            <w:tcW w:w="2835" w:type="dxa"/>
            <w:shd w:val="solid" w:color="FFFFFF" w:fill="FFFFFF"/>
          </w:tcPr>
          <w:p w14:paraId="1BB4AE40" w14:textId="77777777" w:rsidR="00890DE4" w:rsidRDefault="00C459FB">
            <w:pPr>
              <w:spacing w:before="0" w:after="0"/>
              <w:rPr>
                <w:color w:val="000000"/>
                <w:sz w:val="18"/>
              </w:rPr>
            </w:pPr>
            <w:r>
              <w:rPr>
                <w:color w:val="000000"/>
                <w:sz w:val="18"/>
              </w:rPr>
              <w:t>Filler (must be blank)</w:t>
            </w:r>
          </w:p>
        </w:tc>
      </w:tr>
      <w:tr w:rsidR="00105A79" w14:paraId="442739FA" w14:textId="77777777" w:rsidTr="008C1EEE">
        <w:trPr>
          <w:cantSplit/>
          <w:trHeight w:val="235"/>
        </w:trPr>
        <w:tc>
          <w:tcPr>
            <w:tcW w:w="3095" w:type="dxa"/>
            <w:gridSpan w:val="3"/>
            <w:shd w:val="solid" w:color="FFFFFF" w:fill="FFFFFF"/>
          </w:tcPr>
          <w:p w14:paraId="38CC8E87" w14:textId="77777777" w:rsidR="00890DE4" w:rsidRDefault="00890DE4">
            <w:pPr>
              <w:spacing w:before="0" w:after="0"/>
              <w:rPr>
                <w:color w:val="000000"/>
                <w:sz w:val="18"/>
              </w:rPr>
            </w:pPr>
          </w:p>
        </w:tc>
        <w:tc>
          <w:tcPr>
            <w:tcW w:w="1142" w:type="dxa"/>
            <w:shd w:val="solid" w:color="FFFFFF" w:fill="FFFFFF"/>
          </w:tcPr>
          <w:p w14:paraId="1A84A0B2" w14:textId="77777777" w:rsidR="00890DE4" w:rsidRDefault="00890DE4">
            <w:pPr>
              <w:spacing w:before="0" w:after="0"/>
              <w:rPr>
                <w:color w:val="000000"/>
                <w:sz w:val="18"/>
              </w:rPr>
            </w:pPr>
          </w:p>
        </w:tc>
        <w:tc>
          <w:tcPr>
            <w:tcW w:w="978" w:type="dxa"/>
            <w:shd w:val="solid" w:color="FFFFFF" w:fill="FFFFFF"/>
          </w:tcPr>
          <w:p w14:paraId="6D15835C" w14:textId="77777777" w:rsidR="00890DE4" w:rsidRDefault="00890DE4">
            <w:pPr>
              <w:spacing w:before="0" w:after="0"/>
              <w:rPr>
                <w:color w:val="000000"/>
                <w:sz w:val="18"/>
              </w:rPr>
            </w:pPr>
          </w:p>
        </w:tc>
        <w:tc>
          <w:tcPr>
            <w:tcW w:w="1301" w:type="dxa"/>
            <w:shd w:val="solid" w:color="FFFFFF" w:fill="FFFFFF"/>
          </w:tcPr>
          <w:p w14:paraId="6D5D5130" w14:textId="77777777" w:rsidR="00890DE4" w:rsidRDefault="00890DE4">
            <w:pPr>
              <w:spacing w:before="0" w:after="0"/>
              <w:rPr>
                <w:color w:val="000000"/>
                <w:sz w:val="18"/>
              </w:rPr>
            </w:pPr>
          </w:p>
        </w:tc>
        <w:tc>
          <w:tcPr>
            <w:tcW w:w="1146" w:type="dxa"/>
            <w:shd w:val="solid" w:color="FFFFFF" w:fill="FFFFFF"/>
          </w:tcPr>
          <w:p w14:paraId="30008684" w14:textId="77777777" w:rsidR="00890DE4" w:rsidRDefault="00C459FB">
            <w:pPr>
              <w:spacing w:before="0" w:after="0"/>
              <w:rPr>
                <w:color w:val="000000"/>
                <w:sz w:val="18"/>
              </w:rPr>
            </w:pPr>
            <w:r>
              <w:rPr>
                <w:color w:val="000000"/>
                <w:sz w:val="18"/>
              </w:rPr>
              <w:t>TDT</w:t>
            </w:r>
          </w:p>
        </w:tc>
        <w:tc>
          <w:tcPr>
            <w:tcW w:w="1305" w:type="dxa"/>
            <w:shd w:val="solid" w:color="FFFFFF" w:fill="FFFFFF"/>
          </w:tcPr>
          <w:p w14:paraId="1F3534F8" w14:textId="77777777" w:rsidR="00890DE4" w:rsidRDefault="00C459FB">
            <w:pPr>
              <w:spacing w:before="0" w:after="0"/>
              <w:rPr>
                <w:color w:val="000000"/>
                <w:sz w:val="18"/>
              </w:rPr>
            </w:pPr>
            <w:r>
              <w:rPr>
                <w:color w:val="000000"/>
                <w:sz w:val="18"/>
              </w:rPr>
              <w:t>C222/1131</w:t>
            </w:r>
          </w:p>
        </w:tc>
        <w:tc>
          <w:tcPr>
            <w:tcW w:w="3219" w:type="dxa"/>
            <w:shd w:val="solid" w:color="FFFFFF" w:fill="FFFFFF"/>
          </w:tcPr>
          <w:p w14:paraId="573DDEB7" w14:textId="77777777" w:rsidR="00890DE4" w:rsidRDefault="00C459FB">
            <w:pPr>
              <w:spacing w:before="0" w:after="0"/>
              <w:rPr>
                <w:color w:val="000000"/>
                <w:sz w:val="18"/>
              </w:rPr>
            </w:pPr>
            <w:r>
              <w:rPr>
                <w:color w:val="000000"/>
                <w:sz w:val="18"/>
              </w:rPr>
              <w:t>Code list qualifier</w:t>
            </w:r>
          </w:p>
        </w:tc>
        <w:tc>
          <w:tcPr>
            <w:tcW w:w="2835" w:type="dxa"/>
            <w:shd w:val="solid" w:color="FFFFFF" w:fill="FFFFFF"/>
          </w:tcPr>
          <w:p w14:paraId="7B95FD66" w14:textId="77777777" w:rsidR="00890DE4" w:rsidRDefault="00C459FB">
            <w:pPr>
              <w:spacing w:before="0" w:after="0"/>
              <w:rPr>
                <w:color w:val="000000"/>
                <w:sz w:val="18"/>
              </w:rPr>
            </w:pPr>
            <w:r>
              <w:rPr>
                <w:color w:val="000000"/>
                <w:sz w:val="18"/>
              </w:rPr>
              <w:t>Filler (must be blank)</w:t>
            </w:r>
          </w:p>
        </w:tc>
      </w:tr>
      <w:tr w:rsidR="00105A79" w14:paraId="349F39BE" w14:textId="77777777" w:rsidTr="008C1EEE">
        <w:trPr>
          <w:cantSplit/>
          <w:trHeight w:val="235"/>
        </w:trPr>
        <w:tc>
          <w:tcPr>
            <w:tcW w:w="3095" w:type="dxa"/>
            <w:gridSpan w:val="3"/>
            <w:shd w:val="solid" w:color="FFFFFF" w:fill="FFFFFF"/>
          </w:tcPr>
          <w:p w14:paraId="2FE7F27B" w14:textId="77777777" w:rsidR="00890DE4" w:rsidRDefault="00890DE4">
            <w:pPr>
              <w:spacing w:before="0" w:after="0"/>
              <w:rPr>
                <w:color w:val="000000"/>
                <w:sz w:val="18"/>
              </w:rPr>
            </w:pPr>
          </w:p>
        </w:tc>
        <w:tc>
          <w:tcPr>
            <w:tcW w:w="1142" w:type="dxa"/>
            <w:shd w:val="solid" w:color="FFFFFF" w:fill="FFFFFF"/>
          </w:tcPr>
          <w:p w14:paraId="704E172C" w14:textId="77777777" w:rsidR="00890DE4" w:rsidRDefault="00890DE4">
            <w:pPr>
              <w:spacing w:before="0" w:after="0"/>
              <w:rPr>
                <w:color w:val="000000"/>
                <w:sz w:val="18"/>
              </w:rPr>
            </w:pPr>
          </w:p>
        </w:tc>
        <w:tc>
          <w:tcPr>
            <w:tcW w:w="978" w:type="dxa"/>
            <w:shd w:val="solid" w:color="FFFFFF" w:fill="FFFFFF"/>
          </w:tcPr>
          <w:p w14:paraId="7EDBDF8D" w14:textId="77777777" w:rsidR="00890DE4" w:rsidRDefault="00890DE4">
            <w:pPr>
              <w:spacing w:before="0" w:after="0"/>
              <w:rPr>
                <w:color w:val="000000"/>
                <w:sz w:val="18"/>
              </w:rPr>
            </w:pPr>
          </w:p>
        </w:tc>
        <w:tc>
          <w:tcPr>
            <w:tcW w:w="1301" w:type="dxa"/>
            <w:shd w:val="solid" w:color="FFFFFF" w:fill="FFFFFF"/>
          </w:tcPr>
          <w:p w14:paraId="541C2C11" w14:textId="77777777" w:rsidR="00890DE4" w:rsidRDefault="00890DE4">
            <w:pPr>
              <w:spacing w:before="0" w:after="0"/>
              <w:rPr>
                <w:color w:val="000000"/>
                <w:sz w:val="18"/>
              </w:rPr>
            </w:pPr>
          </w:p>
        </w:tc>
        <w:tc>
          <w:tcPr>
            <w:tcW w:w="1146" w:type="dxa"/>
            <w:shd w:val="solid" w:color="FFFFFF" w:fill="FFFFFF"/>
          </w:tcPr>
          <w:p w14:paraId="57D36E27" w14:textId="77777777" w:rsidR="00890DE4" w:rsidRDefault="00C459FB">
            <w:pPr>
              <w:spacing w:before="0" w:after="0"/>
              <w:rPr>
                <w:color w:val="000000"/>
                <w:sz w:val="18"/>
              </w:rPr>
            </w:pPr>
            <w:r>
              <w:rPr>
                <w:color w:val="000000"/>
                <w:sz w:val="18"/>
              </w:rPr>
              <w:t>TDT</w:t>
            </w:r>
          </w:p>
        </w:tc>
        <w:tc>
          <w:tcPr>
            <w:tcW w:w="1305" w:type="dxa"/>
            <w:shd w:val="solid" w:color="FFFFFF" w:fill="FFFFFF"/>
          </w:tcPr>
          <w:p w14:paraId="6535B02C" w14:textId="77777777" w:rsidR="00890DE4" w:rsidRDefault="00C459FB">
            <w:pPr>
              <w:spacing w:before="0" w:after="0"/>
              <w:rPr>
                <w:color w:val="000000"/>
                <w:sz w:val="18"/>
              </w:rPr>
            </w:pPr>
            <w:r>
              <w:rPr>
                <w:color w:val="000000"/>
                <w:sz w:val="18"/>
              </w:rPr>
              <w:t>C222/3055</w:t>
            </w:r>
          </w:p>
        </w:tc>
        <w:tc>
          <w:tcPr>
            <w:tcW w:w="3219" w:type="dxa"/>
            <w:shd w:val="solid" w:color="FFFFFF" w:fill="FFFFFF"/>
          </w:tcPr>
          <w:p w14:paraId="57B4784D" w14:textId="77777777" w:rsidR="00890DE4" w:rsidRDefault="00C459FB">
            <w:pPr>
              <w:spacing w:before="0" w:after="0"/>
              <w:rPr>
                <w:color w:val="000000"/>
                <w:sz w:val="18"/>
              </w:rPr>
            </w:pPr>
            <w:r>
              <w:rPr>
                <w:color w:val="000000"/>
                <w:sz w:val="18"/>
              </w:rPr>
              <w:t>Code list responsible agency</w:t>
            </w:r>
          </w:p>
        </w:tc>
        <w:tc>
          <w:tcPr>
            <w:tcW w:w="2835" w:type="dxa"/>
            <w:shd w:val="solid" w:color="FFFFFF" w:fill="FFFFFF"/>
          </w:tcPr>
          <w:p w14:paraId="41780687" w14:textId="77777777" w:rsidR="00890DE4" w:rsidRDefault="00C459FB">
            <w:pPr>
              <w:spacing w:before="0" w:after="0"/>
              <w:rPr>
                <w:color w:val="000000"/>
                <w:sz w:val="18"/>
              </w:rPr>
            </w:pPr>
            <w:r>
              <w:rPr>
                <w:color w:val="000000"/>
                <w:sz w:val="18"/>
              </w:rPr>
              <w:t>Filler (must be blank)</w:t>
            </w:r>
          </w:p>
        </w:tc>
      </w:tr>
      <w:tr w:rsidR="00105A79" w14:paraId="4EC86869" w14:textId="77777777" w:rsidTr="008C1EEE">
        <w:trPr>
          <w:cantSplit/>
          <w:trHeight w:val="235"/>
        </w:trPr>
        <w:tc>
          <w:tcPr>
            <w:tcW w:w="3095" w:type="dxa"/>
            <w:gridSpan w:val="3"/>
            <w:shd w:val="solid" w:color="FFFFFF" w:fill="FFFFFF"/>
          </w:tcPr>
          <w:p w14:paraId="5B76F98D" w14:textId="77777777" w:rsidR="00890DE4" w:rsidRDefault="00890DE4">
            <w:pPr>
              <w:spacing w:before="0" w:after="0"/>
              <w:rPr>
                <w:color w:val="000000"/>
                <w:sz w:val="18"/>
              </w:rPr>
            </w:pPr>
          </w:p>
        </w:tc>
        <w:tc>
          <w:tcPr>
            <w:tcW w:w="1142" w:type="dxa"/>
            <w:shd w:val="solid" w:color="FFFFFF" w:fill="FFFFFF"/>
          </w:tcPr>
          <w:p w14:paraId="7E5073A8" w14:textId="77777777" w:rsidR="00890DE4" w:rsidRDefault="00890DE4">
            <w:pPr>
              <w:spacing w:before="0" w:after="0"/>
              <w:rPr>
                <w:color w:val="000000"/>
                <w:sz w:val="18"/>
              </w:rPr>
            </w:pPr>
          </w:p>
        </w:tc>
        <w:tc>
          <w:tcPr>
            <w:tcW w:w="978" w:type="dxa"/>
            <w:shd w:val="solid" w:color="FFFFFF" w:fill="FFFFFF"/>
          </w:tcPr>
          <w:p w14:paraId="6F71E146" w14:textId="77777777" w:rsidR="00890DE4" w:rsidRDefault="00890DE4">
            <w:pPr>
              <w:spacing w:before="0" w:after="0"/>
              <w:rPr>
                <w:color w:val="000000"/>
                <w:sz w:val="18"/>
              </w:rPr>
            </w:pPr>
          </w:p>
        </w:tc>
        <w:tc>
          <w:tcPr>
            <w:tcW w:w="1301" w:type="dxa"/>
            <w:shd w:val="solid" w:color="FFFFFF" w:fill="FFFFFF"/>
          </w:tcPr>
          <w:p w14:paraId="7EDC3456" w14:textId="77777777" w:rsidR="00890DE4" w:rsidRDefault="00890DE4">
            <w:pPr>
              <w:spacing w:before="0" w:after="0"/>
              <w:rPr>
                <w:color w:val="000000"/>
                <w:sz w:val="18"/>
              </w:rPr>
            </w:pPr>
          </w:p>
        </w:tc>
        <w:tc>
          <w:tcPr>
            <w:tcW w:w="1146" w:type="dxa"/>
            <w:shd w:val="solid" w:color="FFFFFF" w:fill="FFFFFF"/>
          </w:tcPr>
          <w:p w14:paraId="60D0B576" w14:textId="77777777" w:rsidR="00890DE4" w:rsidRDefault="00C459FB">
            <w:pPr>
              <w:spacing w:before="0" w:after="0"/>
              <w:rPr>
                <w:color w:val="000000"/>
                <w:sz w:val="18"/>
              </w:rPr>
            </w:pPr>
            <w:r>
              <w:rPr>
                <w:color w:val="000000"/>
                <w:sz w:val="18"/>
              </w:rPr>
              <w:t>TDT</w:t>
            </w:r>
          </w:p>
        </w:tc>
        <w:tc>
          <w:tcPr>
            <w:tcW w:w="1305" w:type="dxa"/>
            <w:shd w:val="solid" w:color="FFFFFF" w:fill="FFFFFF"/>
          </w:tcPr>
          <w:p w14:paraId="41CE5133" w14:textId="77777777" w:rsidR="00890DE4" w:rsidRDefault="00C459FB">
            <w:pPr>
              <w:spacing w:before="0" w:after="0"/>
              <w:rPr>
                <w:color w:val="000000"/>
                <w:sz w:val="18"/>
              </w:rPr>
            </w:pPr>
            <w:r>
              <w:rPr>
                <w:color w:val="000000"/>
                <w:sz w:val="18"/>
              </w:rPr>
              <w:t>C222/8212</w:t>
            </w:r>
          </w:p>
        </w:tc>
        <w:tc>
          <w:tcPr>
            <w:tcW w:w="3219" w:type="dxa"/>
            <w:shd w:val="solid" w:color="FFFFFF" w:fill="FFFFFF"/>
          </w:tcPr>
          <w:p w14:paraId="230DE97F" w14:textId="77777777" w:rsidR="00890DE4" w:rsidRDefault="00C459FB">
            <w:pPr>
              <w:spacing w:before="0" w:after="0"/>
              <w:rPr>
                <w:color w:val="000000"/>
                <w:sz w:val="18"/>
              </w:rPr>
            </w:pPr>
            <w:r>
              <w:rPr>
                <w:color w:val="000000"/>
                <w:sz w:val="18"/>
              </w:rPr>
              <w:t xml:space="preserve">Vessel name, </w:t>
            </w:r>
            <w:smartTag w:uri="urn:schemas-microsoft-com:office:smarttags" w:element="State">
              <w:smartTag w:uri="urn:schemas-microsoft-com:office:smarttags" w:element="place">
                <w:r>
                  <w:rPr>
                    <w:color w:val="000000"/>
                    <w:sz w:val="18"/>
                  </w:rPr>
                  <w:t>Id.</w:t>
                </w:r>
              </w:smartTag>
            </w:smartTag>
            <w:r>
              <w:rPr>
                <w:color w:val="000000"/>
                <w:sz w:val="18"/>
              </w:rPr>
              <w:t xml:space="preserve"> of means of transport</w:t>
            </w:r>
          </w:p>
        </w:tc>
        <w:tc>
          <w:tcPr>
            <w:tcW w:w="2835" w:type="dxa"/>
            <w:shd w:val="solid" w:color="FFFFFF" w:fill="FFFFFF"/>
          </w:tcPr>
          <w:p w14:paraId="67C36A0D" w14:textId="77777777" w:rsidR="00890DE4" w:rsidRDefault="00C459FB">
            <w:pPr>
              <w:spacing w:before="0" w:after="0"/>
              <w:rPr>
                <w:color w:val="000000"/>
                <w:sz w:val="18"/>
              </w:rPr>
            </w:pPr>
            <w:r>
              <w:rPr>
                <w:color w:val="000000"/>
                <w:sz w:val="18"/>
              </w:rPr>
              <w:t>Value</w:t>
            </w:r>
          </w:p>
        </w:tc>
      </w:tr>
      <w:tr w:rsidR="00105A79" w14:paraId="3A224151" w14:textId="77777777" w:rsidTr="008C1EEE">
        <w:trPr>
          <w:cantSplit/>
          <w:trHeight w:val="235"/>
        </w:trPr>
        <w:tc>
          <w:tcPr>
            <w:tcW w:w="3095" w:type="dxa"/>
            <w:gridSpan w:val="3"/>
            <w:shd w:val="solid" w:color="FFFFFF" w:fill="FFFFFF"/>
          </w:tcPr>
          <w:p w14:paraId="795A6F5D" w14:textId="77777777" w:rsidR="00890DE4" w:rsidRDefault="00890DE4">
            <w:pPr>
              <w:spacing w:before="0" w:after="0"/>
              <w:rPr>
                <w:color w:val="000000"/>
                <w:sz w:val="18"/>
              </w:rPr>
            </w:pPr>
          </w:p>
        </w:tc>
        <w:tc>
          <w:tcPr>
            <w:tcW w:w="1142" w:type="dxa"/>
            <w:shd w:val="solid" w:color="FFFFFF" w:fill="FFFFFF"/>
          </w:tcPr>
          <w:p w14:paraId="1D6F4038" w14:textId="77777777" w:rsidR="00890DE4" w:rsidRDefault="00890DE4">
            <w:pPr>
              <w:spacing w:before="0" w:after="0"/>
              <w:rPr>
                <w:color w:val="000000"/>
                <w:sz w:val="18"/>
              </w:rPr>
            </w:pPr>
          </w:p>
        </w:tc>
        <w:tc>
          <w:tcPr>
            <w:tcW w:w="978" w:type="dxa"/>
            <w:shd w:val="solid" w:color="FFFFFF" w:fill="FFFFFF"/>
          </w:tcPr>
          <w:p w14:paraId="4FFF5A84" w14:textId="77777777" w:rsidR="00890DE4" w:rsidRDefault="00890DE4">
            <w:pPr>
              <w:spacing w:before="0" w:after="0"/>
              <w:rPr>
                <w:color w:val="000000"/>
                <w:sz w:val="18"/>
              </w:rPr>
            </w:pPr>
          </w:p>
        </w:tc>
        <w:tc>
          <w:tcPr>
            <w:tcW w:w="1301" w:type="dxa"/>
            <w:shd w:val="solid" w:color="FFFFFF" w:fill="FFFFFF"/>
          </w:tcPr>
          <w:p w14:paraId="1240604F" w14:textId="77777777" w:rsidR="00890DE4" w:rsidRDefault="00890DE4">
            <w:pPr>
              <w:spacing w:before="0" w:after="0"/>
              <w:rPr>
                <w:color w:val="000000"/>
                <w:sz w:val="18"/>
              </w:rPr>
            </w:pPr>
          </w:p>
        </w:tc>
        <w:tc>
          <w:tcPr>
            <w:tcW w:w="1146" w:type="dxa"/>
            <w:shd w:val="solid" w:color="FFFFFF" w:fill="FFFFFF"/>
          </w:tcPr>
          <w:p w14:paraId="4ABB6ED2" w14:textId="77777777" w:rsidR="00890DE4" w:rsidRDefault="00890DE4">
            <w:pPr>
              <w:spacing w:before="0" w:after="0"/>
              <w:rPr>
                <w:color w:val="000000"/>
                <w:sz w:val="18"/>
              </w:rPr>
            </w:pPr>
          </w:p>
        </w:tc>
        <w:tc>
          <w:tcPr>
            <w:tcW w:w="1305" w:type="dxa"/>
            <w:shd w:val="solid" w:color="FFFFFF" w:fill="FFFFFF"/>
          </w:tcPr>
          <w:p w14:paraId="13974A01" w14:textId="77777777" w:rsidR="00890DE4" w:rsidRDefault="00890DE4">
            <w:pPr>
              <w:spacing w:before="0" w:after="0"/>
              <w:rPr>
                <w:color w:val="000000"/>
                <w:sz w:val="18"/>
              </w:rPr>
            </w:pPr>
          </w:p>
        </w:tc>
        <w:tc>
          <w:tcPr>
            <w:tcW w:w="3219" w:type="dxa"/>
            <w:shd w:val="solid" w:color="FFFFFF" w:fill="FFFFFF"/>
          </w:tcPr>
          <w:p w14:paraId="2DFEC86E" w14:textId="77777777" w:rsidR="00890DE4" w:rsidRDefault="00890DE4">
            <w:pPr>
              <w:spacing w:before="0" w:after="0"/>
              <w:rPr>
                <w:color w:val="000000"/>
                <w:sz w:val="18"/>
              </w:rPr>
            </w:pPr>
          </w:p>
        </w:tc>
        <w:tc>
          <w:tcPr>
            <w:tcW w:w="2835" w:type="dxa"/>
            <w:shd w:val="solid" w:color="FFFFFF" w:fill="FFFFFF"/>
          </w:tcPr>
          <w:p w14:paraId="225BE30D" w14:textId="77777777" w:rsidR="00890DE4" w:rsidRDefault="00890DE4">
            <w:pPr>
              <w:spacing w:before="0" w:after="0"/>
              <w:rPr>
                <w:color w:val="000000"/>
                <w:sz w:val="18"/>
              </w:rPr>
            </w:pPr>
          </w:p>
        </w:tc>
      </w:tr>
      <w:tr w:rsidR="00105A79" w14:paraId="5864DBBA" w14:textId="77777777" w:rsidTr="008C1EEE">
        <w:trPr>
          <w:cantSplit/>
          <w:trHeight w:val="235"/>
        </w:trPr>
        <w:tc>
          <w:tcPr>
            <w:tcW w:w="3095" w:type="dxa"/>
            <w:gridSpan w:val="3"/>
            <w:shd w:val="solid" w:color="FFFFFF" w:fill="FFFFFF"/>
          </w:tcPr>
          <w:p w14:paraId="4F3080DD" w14:textId="77777777" w:rsidR="00890DE4" w:rsidRDefault="00C459FB">
            <w:pPr>
              <w:spacing w:before="0" w:after="0"/>
              <w:rPr>
                <w:color w:val="000000"/>
                <w:sz w:val="18"/>
              </w:rPr>
            </w:pPr>
            <w:r>
              <w:rPr>
                <w:color w:val="000000"/>
                <w:sz w:val="18"/>
              </w:rPr>
              <w:t>Departure Date</w:t>
            </w:r>
          </w:p>
        </w:tc>
        <w:tc>
          <w:tcPr>
            <w:tcW w:w="1142" w:type="dxa"/>
            <w:shd w:val="solid" w:color="FFFFFF" w:fill="FFFFFF"/>
          </w:tcPr>
          <w:p w14:paraId="12CC8038" w14:textId="77777777" w:rsidR="00890DE4" w:rsidRDefault="00890DE4">
            <w:pPr>
              <w:spacing w:before="0" w:after="0"/>
              <w:rPr>
                <w:color w:val="000000"/>
                <w:sz w:val="18"/>
              </w:rPr>
            </w:pPr>
          </w:p>
        </w:tc>
        <w:tc>
          <w:tcPr>
            <w:tcW w:w="978" w:type="dxa"/>
            <w:shd w:val="solid" w:color="FFFFFF" w:fill="FFFFFF"/>
          </w:tcPr>
          <w:p w14:paraId="4A5FA754" w14:textId="77777777" w:rsidR="00890DE4" w:rsidRDefault="00890DE4">
            <w:pPr>
              <w:spacing w:before="0" w:after="0"/>
              <w:rPr>
                <w:color w:val="000000"/>
                <w:sz w:val="18"/>
              </w:rPr>
            </w:pPr>
          </w:p>
        </w:tc>
        <w:tc>
          <w:tcPr>
            <w:tcW w:w="1301" w:type="dxa"/>
            <w:shd w:val="solid" w:color="FFFFFF" w:fill="FFFFFF"/>
          </w:tcPr>
          <w:p w14:paraId="52A32A31"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GR4</w:t>
            </w:r>
          </w:p>
        </w:tc>
        <w:tc>
          <w:tcPr>
            <w:tcW w:w="1146" w:type="dxa"/>
            <w:shd w:val="solid" w:color="FFFFFF" w:fill="FFFFFF"/>
          </w:tcPr>
          <w:p w14:paraId="58966A1F" w14:textId="77777777" w:rsidR="00890DE4" w:rsidRDefault="00C459FB">
            <w:pPr>
              <w:spacing w:before="0" w:after="0"/>
              <w:rPr>
                <w:color w:val="000000"/>
                <w:sz w:val="18"/>
              </w:rPr>
            </w:pPr>
            <w:r>
              <w:rPr>
                <w:color w:val="000000"/>
                <w:sz w:val="18"/>
              </w:rPr>
              <w:t>DTM</w:t>
            </w:r>
          </w:p>
        </w:tc>
        <w:tc>
          <w:tcPr>
            <w:tcW w:w="1305" w:type="dxa"/>
            <w:shd w:val="solid" w:color="FFFFFF" w:fill="FFFFFF"/>
          </w:tcPr>
          <w:p w14:paraId="1D721CAD" w14:textId="77777777" w:rsidR="00890DE4" w:rsidRDefault="00C459FB">
            <w:pPr>
              <w:spacing w:before="0" w:after="0"/>
              <w:rPr>
                <w:color w:val="000000"/>
                <w:sz w:val="18"/>
              </w:rPr>
            </w:pPr>
            <w:r>
              <w:rPr>
                <w:color w:val="000000"/>
                <w:sz w:val="18"/>
              </w:rPr>
              <w:t>C507/2005</w:t>
            </w:r>
          </w:p>
        </w:tc>
        <w:tc>
          <w:tcPr>
            <w:tcW w:w="3219" w:type="dxa"/>
            <w:shd w:val="solid" w:color="FFFFFF" w:fill="FFFFFF"/>
          </w:tcPr>
          <w:p w14:paraId="3DC2E487" w14:textId="77777777" w:rsidR="00890DE4" w:rsidRDefault="00C459FB">
            <w:pPr>
              <w:spacing w:before="0" w:after="0"/>
              <w:rPr>
                <w:color w:val="000000"/>
                <w:sz w:val="18"/>
              </w:rPr>
            </w:pPr>
            <w:r>
              <w:rPr>
                <w:color w:val="000000"/>
                <w:sz w:val="18"/>
              </w:rPr>
              <w:t xml:space="preserve">Date/time/period qualifier </w:t>
            </w:r>
          </w:p>
        </w:tc>
        <w:tc>
          <w:tcPr>
            <w:tcW w:w="2835" w:type="dxa"/>
            <w:shd w:val="solid" w:color="FFFFFF" w:fill="FFFFFF"/>
          </w:tcPr>
          <w:p w14:paraId="78C5D40C" w14:textId="77777777" w:rsidR="00890DE4" w:rsidRDefault="00C459FB">
            <w:pPr>
              <w:spacing w:before="0" w:after="0"/>
              <w:rPr>
                <w:color w:val="000000"/>
                <w:sz w:val="18"/>
              </w:rPr>
            </w:pPr>
            <w:r>
              <w:rPr>
                <w:color w:val="000000"/>
                <w:sz w:val="18"/>
              </w:rPr>
              <w:t>136 (Departure Date/Time)</w:t>
            </w:r>
          </w:p>
        </w:tc>
      </w:tr>
      <w:tr w:rsidR="00105A79" w14:paraId="044E8DB3" w14:textId="77777777" w:rsidTr="008C1EEE">
        <w:trPr>
          <w:cantSplit/>
          <w:trHeight w:val="235"/>
        </w:trPr>
        <w:tc>
          <w:tcPr>
            <w:tcW w:w="3095" w:type="dxa"/>
            <w:gridSpan w:val="3"/>
            <w:shd w:val="solid" w:color="FFFFFF" w:fill="FFFFFF"/>
          </w:tcPr>
          <w:p w14:paraId="304E42B7" w14:textId="77777777" w:rsidR="00890DE4" w:rsidRDefault="00890DE4">
            <w:pPr>
              <w:spacing w:before="0" w:after="0"/>
              <w:rPr>
                <w:color w:val="000000"/>
                <w:sz w:val="18"/>
              </w:rPr>
            </w:pPr>
          </w:p>
        </w:tc>
        <w:tc>
          <w:tcPr>
            <w:tcW w:w="1142" w:type="dxa"/>
            <w:shd w:val="solid" w:color="FFFFFF" w:fill="FFFFFF"/>
          </w:tcPr>
          <w:p w14:paraId="45623FA5" w14:textId="77777777" w:rsidR="00890DE4" w:rsidRDefault="00890DE4">
            <w:pPr>
              <w:spacing w:before="0" w:after="0"/>
              <w:rPr>
                <w:color w:val="000000"/>
                <w:sz w:val="18"/>
              </w:rPr>
            </w:pPr>
          </w:p>
        </w:tc>
        <w:tc>
          <w:tcPr>
            <w:tcW w:w="978" w:type="dxa"/>
            <w:shd w:val="solid" w:color="FFFFFF" w:fill="FFFFFF"/>
          </w:tcPr>
          <w:p w14:paraId="65307C9F" w14:textId="77777777" w:rsidR="00890DE4" w:rsidRDefault="00890DE4">
            <w:pPr>
              <w:spacing w:before="0" w:after="0"/>
              <w:rPr>
                <w:color w:val="000000"/>
                <w:sz w:val="18"/>
              </w:rPr>
            </w:pPr>
          </w:p>
        </w:tc>
        <w:tc>
          <w:tcPr>
            <w:tcW w:w="1301" w:type="dxa"/>
            <w:shd w:val="solid" w:color="FFFFFF" w:fill="FFFFFF"/>
          </w:tcPr>
          <w:p w14:paraId="1029DE3E" w14:textId="77777777" w:rsidR="00890DE4" w:rsidRDefault="00890DE4">
            <w:pPr>
              <w:spacing w:before="0" w:after="0"/>
              <w:rPr>
                <w:color w:val="000000"/>
                <w:sz w:val="18"/>
              </w:rPr>
            </w:pPr>
          </w:p>
        </w:tc>
        <w:tc>
          <w:tcPr>
            <w:tcW w:w="1146" w:type="dxa"/>
            <w:shd w:val="solid" w:color="FFFFFF" w:fill="FFFFFF"/>
          </w:tcPr>
          <w:p w14:paraId="313FBB61" w14:textId="77777777" w:rsidR="00890DE4" w:rsidRDefault="00C459FB">
            <w:pPr>
              <w:spacing w:before="0" w:after="0"/>
              <w:rPr>
                <w:color w:val="000000"/>
                <w:sz w:val="18"/>
              </w:rPr>
            </w:pPr>
            <w:r>
              <w:rPr>
                <w:color w:val="000000"/>
                <w:sz w:val="18"/>
              </w:rPr>
              <w:t>DTM</w:t>
            </w:r>
          </w:p>
        </w:tc>
        <w:tc>
          <w:tcPr>
            <w:tcW w:w="1305" w:type="dxa"/>
            <w:shd w:val="solid" w:color="FFFFFF" w:fill="FFFFFF"/>
          </w:tcPr>
          <w:p w14:paraId="75043D52" w14:textId="77777777" w:rsidR="00890DE4" w:rsidRDefault="00C459FB">
            <w:pPr>
              <w:spacing w:before="0" w:after="0"/>
              <w:rPr>
                <w:color w:val="000000"/>
                <w:sz w:val="18"/>
              </w:rPr>
            </w:pPr>
            <w:r>
              <w:rPr>
                <w:color w:val="000000"/>
                <w:sz w:val="18"/>
              </w:rPr>
              <w:t>C507/2380</w:t>
            </w:r>
          </w:p>
        </w:tc>
        <w:tc>
          <w:tcPr>
            <w:tcW w:w="3219" w:type="dxa"/>
            <w:shd w:val="solid" w:color="FFFFFF" w:fill="FFFFFF"/>
          </w:tcPr>
          <w:p w14:paraId="3EB15EC3" w14:textId="77777777" w:rsidR="00890DE4" w:rsidRDefault="00C459FB">
            <w:pPr>
              <w:spacing w:before="0" w:after="0"/>
              <w:rPr>
                <w:color w:val="000000"/>
                <w:sz w:val="18"/>
              </w:rPr>
            </w:pPr>
            <w:r>
              <w:rPr>
                <w:color w:val="000000"/>
                <w:sz w:val="18"/>
              </w:rPr>
              <w:t>Date/time/period</w:t>
            </w:r>
          </w:p>
        </w:tc>
        <w:tc>
          <w:tcPr>
            <w:tcW w:w="2835" w:type="dxa"/>
            <w:shd w:val="solid" w:color="FFFFFF" w:fill="FFFFFF"/>
          </w:tcPr>
          <w:p w14:paraId="358D2EF0" w14:textId="77777777" w:rsidR="00890DE4" w:rsidRDefault="00C459FB">
            <w:pPr>
              <w:spacing w:before="0" w:after="0"/>
              <w:rPr>
                <w:color w:val="000000"/>
                <w:sz w:val="18"/>
              </w:rPr>
            </w:pPr>
            <w:r>
              <w:rPr>
                <w:color w:val="000000"/>
                <w:sz w:val="18"/>
              </w:rPr>
              <w:t>Value, date of prescribed format</w:t>
            </w:r>
          </w:p>
        </w:tc>
      </w:tr>
      <w:tr w:rsidR="00105A79" w14:paraId="01998169" w14:textId="77777777" w:rsidTr="008C1EEE">
        <w:trPr>
          <w:cantSplit/>
          <w:trHeight w:val="235"/>
        </w:trPr>
        <w:tc>
          <w:tcPr>
            <w:tcW w:w="3095" w:type="dxa"/>
            <w:gridSpan w:val="3"/>
            <w:shd w:val="solid" w:color="FFFFFF" w:fill="FFFFFF"/>
          </w:tcPr>
          <w:p w14:paraId="549EBDB4" w14:textId="77777777" w:rsidR="00890DE4" w:rsidRDefault="00890DE4">
            <w:pPr>
              <w:spacing w:before="0" w:after="0"/>
              <w:rPr>
                <w:color w:val="000000"/>
                <w:sz w:val="18"/>
              </w:rPr>
            </w:pPr>
          </w:p>
        </w:tc>
        <w:tc>
          <w:tcPr>
            <w:tcW w:w="1142" w:type="dxa"/>
            <w:shd w:val="solid" w:color="FFFFFF" w:fill="FFFFFF"/>
          </w:tcPr>
          <w:p w14:paraId="68E08CA3" w14:textId="77777777" w:rsidR="00890DE4" w:rsidRDefault="00890DE4">
            <w:pPr>
              <w:spacing w:before="0" w:after="0"/>
              <w:rPr>
                <w:color w:val="000000"/>
                <w:sz w:val="18"/>
              </w:rPr>
            </w:pPr>
          </w:p>
        </w:tc>
        <w:tc>
          <w:tcPr>
            <w:tcW w:w="978" w:type="dxa"/>
            <w:shd w:val="solid" w:color="FFFFFF" w:fill="FFFFFF"/>
          </w:tcPr>
          <w:p w14:paraId="098038C9" w14:textId="77777777" w:rsidR="00890DE4" w:rsidRDefault="00890DE4">
            <w:pPr>
              <w:spacing w:before="0" w:after="0"/>
              <w:rPr>
                <w:color w:val="000000"/>
                <w:sz w:val="18"/>
              </w:rPr>
            </w:pPr>
          </w:p>
        </w:tc>
        <w:tc>
          <w:tcPr>
            <w:tcW w:w="1301" w:type="dxa"/>
            <w:shd w:val="solid" w:color="FFFFFF" w:fill="FFFFFF"/>
          </w:tcPr>
          <w:p w14:paraId="170F3C42" w14:textId="77777777" w:rsidR="00890DE4" w:rsidRDefault="00890DE4">
            <w:pPr>
              <w:spacing w:before="0" w:after="0"/>
              <w:rPr>
                <w:color w:val="000000"/>
                <w:sz w:val="18"/>
              </w:rPr>
            </w:pPr>
          </w:p>
        </w:tc>
        <w:tc>
          <w:tcPr>
            <w:tcW w:w="1146" w:type="dxa"/>
            <w:shd w:val="solid" w:color="FFFFFF" w:fill="FFFFFF"/>
          </w:tcPr>
          <w:p w14:paraId="3E875D29" w14:textId="77777777" w:rsidR="00890DE4" w:rsidRDefault="00C459FB">
            <w:pPr>
              <w:spacing w:before="0" w:after="0"/>
              <w:rPr>
                <w:color w:val="000000"/>
                <w:sz w:val="18"/>
              </w:rPr>
            </w:pPr>
            <w:r>
              <w:rPr>
                <w:color w:val="000000"/>
                <w:sz w:val="18"/>
              </w:rPr>
              <w:t>DTM</w:t>
            </w:r>
          </w:p>
        </w:tc>
        <w:tc>
          <w:tcPr>
            <w:tcW w:w="1305" w:type="dxa"/>
            <w:shd w:val="solid" w:color="FFFFFF" w:fill="FFFFFF"/>
          </w:tcPr>
          <w:p w14:paraId="6A0DB5AC" w14:textId="77777777" w:rsidR="00890DE4" w:rsidRDefault="00C459FB">
            <w:pPr>
              <w:spacing w:before="0" w:after="0"/>
              <w:rPr>
                <w:color w:val="000000"/>
                <w:sz w:val="18"/>
              </w:rPr>
            </w:pPr>
            <w:r>
              <w:rPr>
                <w:color w:val="000000"/>
                <w:sz w:val="18"/>
              </w:rPr>
              <w:t>C507/2379</w:t>
            </w:r>
          </w:p>
        </w:tc>
        <w:tc>
          <w:tcPr>
            <w:tcW w:w="3219" w:type="dxa"/>
            <w:shd w:val="solid" w:color="FFFFFF" w:fill="FFFFFF"/>
          </w:tcPr>
          <w:p w14:paraId="2AFF8823" w14:textId="77777777" w:rsidR="00890DE4" w:rsidRDefault="00C459FB">
            <w:pPr>
              <w:spacing w:before="0" w:after="0"/>
              <w:rPr>
                <w:color w:val="000000"/>
                <w:sz w:val="18"/>
              </w:rPr>
            </w:pPr>
            <w:r>
              <w:rPr>
                <w:color w:val="000000"/>
                <w:sz w:val="18"/>
              </w:rPr>
              <w:t xml:space="preserve">Date/time/period format qualifier </w:t>
            </w:r>
          </w:p>
        </w:tc>
        <w:tc>
          <w:tcPr>
            <w:tcW w:w="2835" w:type="dxa"/>
            <w:shd w:val="solid" w:color="FFFFFF" w:fill="FFFFFF"/>
          </w:tcPr>
          <w:p w14:paraId="28167BD6" w14:textId="77777777" w:rsidR="00890DE4" w:rsidRDefault="00C459FB">
            <w:pPr>
              <w:spacing w:before="0" w:after="0"/>
              <w:rPr>
                <w:color w:val="000000"/>
                <w:sz w:val="18"/>
              </w:rPr>
            </w:pPr>
            <w:r>
              <w:rPr>
                <w:color w:val="000000"/>
                <w:sz w:val="18"/>
              </w:rPr>
              <w:t>102 (CCYYMMDD)</w:t>
            </w:r>
          </w:p>
        </w:tc>
      </w:tr>
      <w:tr w:rsidR="00105A79" w14:paraId="58C3C67B" w14:textId="77777777" w:rsidTr="008C1EEE">
        <w:trPr>
          <w:cantSplit/>
          <w:trHeight w:val="235"/>
        </w:trPr>
        <w:tc>
          <w:tcPr>
            <w:tcW w:w="3095" w:type="dxa"/>
            <w:gridSpan w:val="3"/>
            <w:shd w:val="solid" w:color="FFFFFF" w:fill="FFFFFF"/>
          </w:tcPr>
          <w:p w14:paraId="79064340" w14:textId="77777777" w:rsidR="00890DE4" w:rsidRDefault="00890DE4">
            <w:pPr>
              <w:spacing w:before="0" w:after="0"/>
              <w:rPr>
                <w:color w:val="000000"/>
                <w:sz w:val="18"/>
              </w:rPr>
            </w:pPr>
          </w:p>
        </w:tc>
        <w:tc>
          <w:tcPr>
            <w:tcW w:w="1142" w:type="dxa"/>
            <w:shd w:val="solid" w:color="FFFFFF" w:fill="FFFFFF"/>
          </w:tcPr>
          <w:p w14:paraId="004EF19B" w14:textId="77777777" w:rsidR="00890DE4" w:rsidRDefault="00890DE4">
            <w:pPr>
              <w:spacing w:before="0" w:after="0"/>
              <w:rPr>
                <w:color w:val="000000"/>
                <w:sz w:val="18"/>
              </w:rPr>
            </w:pPr>
          </w:p>
        </w:tc>
        <w:tc>
          <w:tcPr>
            <w:tcW w:w="978" w:type="dxa"/>
            <w:shd w:val="solid" w:color="FFFFFF" w:fill="FFFFFF"/>
          </w:tcPr>
          <w:p w14:paraId="6F976FFE" w14:textId="77777777" w:rsidR="00890DE4" w:rsidRDefault="00890DE4">
            <w:pPr>
              <w:spacing w:before="0" w:after="0"/>
              <w:rPr>
                <w:color w:val="000000"/>
                <w:sz w:val="18"/>
              </w:rPr>
            </w:pPr>
          </w:p>
        </w:tc>
        <w:tc>
          <w:tcPr>
            <w:tcW w:w="1301" w:type="dxa"/>
            <w:shd w:val="solid" w:color="FFFFFF" w:fill="FFFFFF"/>
          </w:tcPr>
          <w:p w14:paraId="1FB05551" w14:textId="77777777" w:rsidR="00890DE4" w:rsidRDefault="00890DE4">
            <w:pPr>
              <w:spacing w:before="0" w:after="0"/>
              <w:rPr>
                <w:color w:val="000000"/>
                <w:sz w:val="18"/>
              </w:rPr>
            </w:pPr>
          </w:p>
        </w:tc>
        <w:tc>
          <w:tcPr>
            <w:tcW w:w="1146" w:type="dxa"/>
            <w:shd w:val="solid" w:color="FFFFFF" w:fill="FFFFFF"/>
          </w:tcPr>
          <w:p w14:paraId="4AC5D7D2" w14:textId="77777777" w:rsidR="00890DE4" w:rsidRDefault="00890DE4">
            <w:pPr>
              <w:spacing w:before="0" w:after="0"/>
              <w:rPr>
                <w:color w:val="000000"/>
                <w:sz w:val="18"/>
              </w:rPr>
            </w:pPr>
          </w:p>
        </w:tc>
        <w:tc>
          <w:tcPr>
            <w:tcW w:w="1305" w:type="dxa"/>
            <w:shd w:val="solid" w:color="FFFFFF" w:fill="FFFFFF"/>
          </w:tcPr>
          <w:p w14:paraId="22F57380" w14:textId="77777777" w:rsidR="00890DE4" w:rsidRDefault="00890DE4">
            <w:pPr>
              <w:spacing w:before="0" w:after="0"/>
              <w:rPr>
                <w:color w:val="000000"/>
                <w:sz w:val="18"/>
              </w:rPr>
            </w:pPr>
          </w:p>
        </w:tc>
        <w:tc>
          <w:tcPr>
            <w:tcW w:w="3219" w:type="dxa"/>
            <w:shd w:val="solid" w:color="FFFFFF" w:fill="FFFFFF"/>
          </w:tcPr>
          <w:p w14:paraId="3D5CB1AB" w14:textId="77777777" w:rsidR="00890DE4" w:rsidRDefault="00890DE4">
            <w:pPr>
              <w:spacing w:before="0" w:after="0"/>
              <w:rPr>
                <w:color w:val="000000"/>
                <w:sz w:val="18"/>
              </w:rPr>
            </w:pPr>
          </w:p>
        </w:tc>
        <w:tc>
          <w:tcPr>
            <w:tcW w:w="2835" w:type="dxa"/>
            <w:shd w:val="solid" w:color="FFFFFF" w:fill="FFFFFF"/>
          </w:tcPr>
          <w:p w14:paraId="2818C17E" w14:textId="77777777" w:rsidR="00890DE4" w:rsidRDefault="00890DE4">
            <w:pPr>
              <w:spacing w:before="0" w:after="0"/>
              <w:rPr>
                <w:color w:val="000000"/>
                <w:sz w:val="18"/>
              </w:rPr>
            </w:pPr>
          </w:p>
        </w:tc>
      </w:tr>
      <w:tr w:rsidR="00105A79" w14:paraId="2214064A" w14:textId="77777777" w:rsidTr="008C1EEE">
        <w:trPr>
          <w:cantSplit/>
          <w:trHeight w:val="235"/>
        </w:trPr>
        <w:tc>
          <w:tcPr>
            <w:tcW w:w="3095" w:type="dxa"/>
            <w:gridSpan w:val="3"/>
            <w:shd w:val="solid" w:color="FFFFFF" w:fill="FFFFFF"/>
          </w:tcPr>
          <w:p w14:paraId="69A23000" w14:textId="77777777" w:rsidR="00890DE4" w:rsidRDefault="00C459FB">
            <w:pPr>
              <w:spacing w:before="0" w:after="0"/>
              <w:rPr>
                <w:color w:val="000000"/>
                <w:sz w:val="18"/>
              </w:rPr>
            </w:pPr>
            <w:r>
              <w:rPr>
                <w:color w:val="000000"/>
                <w:sz w:val="18"/>
              </w:rPr>
              <w:t>Vessel Hold</w:t>
            </w:r>
          </w:p>
        </w:tc>
        <w:tc>
          <w:tcPr>
            <w:tcW w:w="1142" w:type="dxa"/>
            <w:shd w:val="solid" w:color="FFFFFF" w:fill="FFFFFF"/>
          </w:tcPr>
          <w:p w14:paraId="0E186F9B" w14:textId="77777777" w:rsidR="00890DE4" w:rsidRDefault="00890DE4">
            <w:pPr>
              <w:spacing w:before="0" w:after="0"/>
              <w:rPr>
                <w:color w:val="000000"/>
                <w:sz w:val="18"/>
              </w:rPr>
            </w:pPr>
          </w:p>
        </w:tc>
        <w:tc>
          <w:tcPr>
            <w:tcW w:w="978" w:type="dxa"/>
            <w:shd w:val="solid" w:color="FFFFFF" w:fill="FFFFFF"/>
          </w:tcPr>
          <w:p w14:paraId="5A7E4D99" w14:textId="77777777" w:rsidR="00890DE4" w:rsidRDefault="00890DE4">
            <w:pPr>
              <w:spacing w:before="0" w:after="0"/>
              <w:rPr>
                <w:color w:val="000000"/>
                <w:sz w:val="18"/>
              </w:rPr>
            </w:pPr>
          </w:p>
        </w:tc>
        <w:tc>
          <w:tcPr>
            <w:tcW w:w="1301" w:type="dxa"/>
            <w:shd w:val="solid" w:color="FFFFFF" w:fill="FFFFFF"/>
          </w:tcPr>
          <w:p w14:paraId="3A73BA94"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GR6</w:t>
            </w:r>
          </w:p>
        </w:tc>
        <w:tc>
          <w:tcPr>
            <w:tcW w:w="1146" w:type="dxa"/>
            <w:shd w:val="solid" w:color="FFFFFF" w:fill="FFFFFF"/>
          </w:tcPr>
          <w:p w14:paraId="04C98AFF" w14:textId="77777777" w:rsidR="00890DE4" w:rsidRDefault="00C459FB">
            <w:pPr>
              <w:spacing w:before="0" w:after="0"/>
              <w:rPr>
                <w:color w:val="000000"/>
                <w:sz w:val="18"/>
              </w:rPr>
            </w:pPr>
            <w:r>
              <w:rPr>
                <w:color w:val="000000"/>
                <w:sz w:val="18"/>
              </w:rPr>
              <w:t>EQD</w:t>
            </w:r>
          </w:p>
        </w:tc>
        <w:tc>
          <w:tcPr>
            <w:tcW w:w="1305" w:type="dxa"/>
            <w:shd w:val="solid" w:color="FFFFFF" w:fill="FFFFFF"/>
          </w:tcPr>
          <w:p w14:paraId="42E61A33" w14:textId="77777777" w:rsidR="00890DE4" w:rsidRDefault="00C459FB">
            <w:pPr>
              <w:spacing w:before="0" w:after="0"/>
              <w:rPr>
                <w:color w:val="000000"/>
                <w:sz w:val="18"/>
              </w:rPr>
            </w:pPr>
            <w:r>
              <w:rPr>
                <w:color w:val="000000"/>
                <w:sz w:val="18"/>
              </w:rPr>
              <w:t>8053</w:t>
            </w:r>
          </w:p>
        </w:tc>
        <w:tc>
          <w:tcPr>
            <w:tcW w:w="3219" w:type="dxa"/>
            <w:shd w:val="solid" w:color="FFFFFF" w:fill="FFFFFF"/>
          </w:tcPr>
          <w:p w14:paraId="1087EDE6" w14:textId="77777777" w:rsidR="00890DE4" w:rsidRDefault="00C459FB">
            <w:pPr>
              <w:spacing w:before="0" w:after="0"/>
              <w:rPr>
                <w:color w:val="000000"/>
                <w:sz w:val="18"/>
              </w:rPr>
            </w:pPr>
            <w:r>
              <w:rPr>
                <w:color w:val="000000"/>
                <w:sz w:val="18"/>
              </w:rPr>
              <w:t>Equipment identifier</w:t>
            </w:r>
          </w:p>
        </w:tc>
        <w:tc>
          <w:tcPr>
            <w:tcW w:w="2835" w:type="dxa"/>
            <w:shd w:val="solid" w:color="FFFFFF" w:fill="FFFFFF"/>
          </w:tcPr>
          <w:p w14:paraId="49BE3C16" w14:textId="77777777" w:rsidR="00890DE4" w:rsidRDefault="00C459FB">
            <w:pPr>
              <w:spacing w:before="0" w:after="0"/>
              <w:rPr>
                <w:color w:val="000000"/>
                <w:sz w:val="18"/>
              </w:rPr>
            </w:pPr>
            <w:r>
              <w:rPr>
                <w:color w:val="000000"/>
                <w:sz w:val="18"/>
              </w:rPr>
              <w:t>VH (Vessel Hold)</w:t>
            </w:r>
          </w:p>
        </w:tc>
      </w:tr>
      <w:tr w:rsidR="00105A79" w14:paraId="0408273C" w14:textId="77777777" w:rsidTr="008C1EEE">
        <w:trPr>
          <w:cantSplit/>
          <w:trHeight w:val="235"/>
        </w:trPr>
        <w:tc>
          <w:tcPr>
            <w:tcW w:w="3095" w:type="dxa"/>
            <w:gridSpan w:val="3"/>
            <w:shd w:val="solid" w:color="FFFFFF" w:fill="FFFFFF"/>
          </w:tcPr>
          <w:p w14:paraId="754206BE" w14:textId="77777777" w:rsidR="00890DE4" w:rsidRDefault="00890DE4">
            <w:pPr>
              <w:spacing w:before="0" w:after="0"/>
              <w:rPr>
                <w:color w:val="000000"/>
                <w:sz w:val="18"/>
              </w:rPr>
            </w:pPr>
          </w:p>
        </w:tc>
        <w:tc>
          <w:tcPr>
            <w:tcW w:w="1142" w:type="dxa"/>
            <w:shd w:val="solid" w:color="FFFFFF" w:fill="FFFFFF"/>
          </w:tcPr>
          <w:p w14:paraId="01099A44" w14:textId="77777777" w:rsidR="00890DE4" w:rsidRDefault="00890DE4">
            <w:pPr>
              <w:spacing w:before="0" w:after="0"/>
              <w:rPr>
                <w:color w:val="000000"/>
                <w:sz w:val="18"/>
              </w:rPr>
            </w:pPr>
          </w:p>
        </w:tc>
        <w:tc>
          <w:tcPr>
            <w:tcW w:w="978" w:type="dxa"/>
            <w:shd w:val="solid" w:color="FFFFFF" w:fill="FFFFFF"/>
          </w:tcPr>
          <w:p w14:paraId="686FE443" w14:textId="77777777" w:rsidR="00890DE4" w:rsidRDefault="00890DE4">
            <w:pPr>
              <w:spacing w:before="0" w:after="0"/>
              <w:rPr>
                <w:color w:val="000000"/>
                <w:sz w:val="18"/>
              </w:rPr>
            </w:pPr>
          </w:p>
        </w:tc>
        <w:tc>
          <w:tcPr>
            <w:tcW w:w="1301" w:type="dxa"/>
            <w:shd w:val="solid" w:color="FFFFFF" w:fill="FFFFFF"/>
          </w:tcPr>
          <w:p w14:paraId="2794DC13" w14:textId="77777777" w:rsidR="00890DE4" w:rsidRDefault="00890DE4">
            <w:pPr>
              <w:spacing w:before="0" w:after="0"/>
              <w:rPr>
                <w:color w:val="000000"/>
                <w:sz w:val="18"/>
              </w:rPr>
            </w:pPr>
          </w:p>
        </w:tc>
        <w:tc>
          <w:tcPr>
            <w:tcW w:w="1146" w:type="dxa"/>
            <w:shd w:val="solid" w:color="FFFFFF" w:fill="FFFFFF"/>
          </w:tcPr>
          <w:p w14:paraId="14CB7BE7" w14:textId="77777777" w:rsidR="00890DE4" w:rsidRDefault="00890DE4">
            <w:pPr>
              <w:spacing w:before="0" w:after="0"/>
              <w:rPr>
                <w:color w:val="000000"/>
                <w:sz w:val="18"/>
              </w:rPr>
            </w:pPr>
          </w:p>
        </w:tc>
        <w:tc>
          <w:tcPr>
            <w:tcW w:w="1305" w:type="dxa"/>
            <w:shd w:val="solid" w:color="FFFFFF" w:fill="FFFFFF"/>
          </w:tcPr>
          <w:p w14:paraId="5D5D0CD5" w14:textId="77777777" w:rsidR="00890DE4" w:rsidRDefault="00890DE4">
            <w:pPr>
              <w:spacing w:before="0" w:after="0"/>
              <w:rPr>
                <w:color w:val="000000"/>
                <w:sz w:val="18"/>
              </w:rPr>
            </w:pPr>
          </w:p>
        </w:tc>
        <w:tc>
          <w:tcPr>
            <w:tcW w:w="3219" w:type="dxa"/>
            <w:shd w:val="solid" w:color="FFFFFF" w:fill="FFFFFF"/>
          </w:tcPr>
          <w:p w14:paraId="55C21EE5" w14:textId="77777777" w:rsidR="00890DE4" w:rsidRDefault="00890DE4">
            <w:pPr>
              <w:spacing w:before="0" w:after="0"/>
              <w:rPr>
                <w:color w:val="000000"/>
                <w:sz w:val="18"/>
              </w:rPr>
            </w:pPr>
          </w:p>
        </w:tc>
        <w:tc>
          <w:tcPr>
            <w:tcW w:w="2835" w:type="dxa"/>
            <w:shd w:val="solid" w:color="FFFFFF" w:fill="FFFFFF"/>
          </w:tcPr>
          <w:p w14:paraId="13281707" w14:textId="77777777" w:rsidR="00890DE4" w:rsidRDefault="00890DE4">
            <w:pPr>
              <w:spacing w:before="0" w:after="0"/>
              <w:rPr>
                <w:color w:val="000000"/>
                <w:sz w:val="18"/>
              </w:rPr>
            </w:pPr>
          </w:p>
        </w:tc>
      </w:tr>
      <w:tr w:rsidR="00105A79" w14:paraId="1D6EF285" w14:textId="77777777" w:rsidTr="008C1EEE">
        <w:trPr>
          <w:cantSplit/>
          <w:trHeight w:val="235"/>
        </w:trPr>
        <w:tc>
          <w:tcPr>
            <w:tcW w:w="3095" w:type="dxa"/>
            <w:gridSpan w:val="3"/>
            <w:shd w:val="solid" w:color="FFFFFF" w:fill="FFFFFF"/>
          </w:tcPr>
          <w:p w14:paraId="47D5EB68" w14:textId="77777777" w:rsidR="00890DE4" w:rsidRDefault="00C459FB">
            <w:pPr>
              <w:spacing w:before="0" w:after="0"/>
              <w:rPr>
                <w:color w:val="000000"/>
                <w:sz w:val="18"/>
              </w:rPr>
            </w:pPr>
            <w:r>
              <w:rPr>
                <w:color w:val="000000"/>
                <w:sz w:val="18"/>
              </w:rPr>
              <w:t>Vessel Hold Seals</w:t>
            </w:r>
          </w:p>
        </w:tc>
        <w:tc>
          <w:tcPr>
            <w:tcW w:w="1142" w:type="dxa"/>
            <w:shd w:val="solid" w:color="FFFFFF" w:fill="FFFFFF"/>
          </w:tcPr>
          <w:p w14:paraId="74B4E0FA" w14:textId="77777777" w:rsidR="00890DE4" w:rsidRDefault="00890DE4">
            <w:pPr>
              <w:spacing w:before="0" w:after="0"/>
              <w:rPr>
                <w:color w:val="000000"/>
                <w:sz w:val="18"/>
              </w:rPr>
            </w:pPr>
          </w:p>
        </w:tc>
        <w:tc>
          <w:tcPr>
            <w:tcW w:w="978" w:type="dxa"/>
            <w:shd w:val="solid" w:color="FFFFFF" w:fill="FFFFFF"/>
          </w:tcPr>
          <w:p w14:paraId="5A27BBBF" w14:textId="77777777" w:rsidR="00890DE4" w:rsidRDefault="00890DE4">
            <w:pPr>
              <w:spacing w:before="0" w:after="0"/>
              <w:rPr>
                <w:color w:val="000000"/>
                <w:sz w:val="18"/>
              </w:rPr>
            </w:pPr>
          </w:p>
        </w:tc>
        <w:tc>
          <w:tcPr>
            <w:tcW w:w="1301" w:type="dxa"/>
            <w:shd w:val="solid" w:color="FFFFFF" w:fill="FFFFFF"/>
          </w:tcPr>
          <w:p w14:paraId="415A8200"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GR7</w:t>
            </w:r>
          </w:p>
        </w:tc>
        <w:tc>
          <w:tcPr>
            <w:tcW w:w="1146" w:type="dxa"/>
            <w:shd w:val="solid" w:color="FFFFFF" w:fill="FFFFFF"/>
          </w:tcPr>
          <w:p w14:paraId="483A1E41" w14:textId="77777777" w:rsidR="00890DE4" w:rsidRDefault="00C459FB">
            <w:pPr>
              <w:spacing w:before="0" w:after="0"/>
              <w:rPr>
                <w:color w:val="000000"/>
                <w:sz w:val="18"/>
              </w:rPr>
            </w:pPr>
            <w:r>
              <w:rPr>
                <w:color w:val="000000"/>
                <w:sz w:val="18"/>
              </w:rPr>
              <w:t>SEL</w:t>
            </w:r>
          </w:p>
        </w:tc>
        <w:tc>
          <w:tcPr>
            <w:tcW w:w="1305" w:type="dxa"/>
            <w:shd w:val="solid" w:color="FFFFFF" w:fill="FFFFFF"/>
          </w:tcPr>
          <w:p w14:paraId="78A77ECC" w14:textId="77777777" w:rsidR="00890DE4" w:rsidRDefault="00C459FB">
            <w:pPr>
              <w:spacing w:before="0" w:after="0"/>
              <w:rPr>
                <w:color w:val="000000"/>
                <w:sz w:val="18"/>
              </w:rPr>
            </w:pPr>
            <w:r>
              <w:rPr>
                <w:color w:val="000000"/>
                <w:sz w:val="18"/>
              </w:rPr>
              <w:t>9308</w:t>
            </w:r>
          </w:p>
        </w:tc>
        <w:tc>
          <w:tcPr>
            <w:tcW w:w="3219" w:type="dxa"/>
            <w:shd w:val="solid" w:color="FFFFFF" w:fill="FFFFFF"/>
          </w:tcPr>
          <w:p w14:paraId="4CB85A7C" w14:textId="77777777" w:rsidR="00890DE4" w:rsidRDefault="00C459FB">
            <w:pPr>
              <w:spacing w:before="0" w:after="0"/>
              <w:rPr>
                <w:color w:val="000000"/>
                <w:sz w:val="18"/>
              </w:rPr>
            </w:pPr>
            <w:r>
              <w:rPr>
                <w:color w:val="000000"/>
                <w:sz w:val="18"/>
              </w:rPr>
              <w:t>Seal start number</w:t>
            </w:r>
          </w:p>
        </w:tc>
        <w:tc>
          <w:tcPr>
            <w:tcW w:w="2835" w:type="dxa"/>
            <w:shd w:val="solid" w:color="FFFFFF" w:fill="FFFFFF"/>
          </w:tcPr>
          <w:p w14:paraId="577422FC" w14:textId="77777777" w:rsidR="00890DE4" w:rsidRDefault="00C459FB">
            <w:pPr>
              <w:spacing w:before="0" w:after="0"/>
              <w:rPr>
                <w:color w:val="000000"/>
                <w:sz w:val="18"/>
              </w:rPr>
            </w:pPr>
            <w:r>
              <w:rPr>
                <w:color w:val="000000"/>
                <w:sz w:val="18"/>
              </w:rPr>
              <w:t>Value</w:t>
            </w:r>
          </w:p>
        </w:tc>
      </w:tr>
      <w:tr w:rsidR="00105A79" w14:paraId="0D99C968" w14:textId="77777777" w:rsidTr="008C1EEE">
        <w:trPr>
          <w:cantSplit/>
          <w:trHeight w:val="235"/>
        </w:trPr>
        <w:tc>
          <w:tcPr>
            <w:tcW w:w="3095" w:type="dxa"/>
            <w:gridSpan w:val="3"/>
            <w:shd w:val="solid" w:color="FFFFFF" w:fill="FFFFFF"/>
          </w:tcPr>
          <w:p w14:paraId="445A8B0B" w14:textId="77777777" w:rsidR="00890DE4" w:rsidRDefault="00890DE4">
            <w:pPr>
              <w:spacing w:before="0" w:after="0"/>
              <w:rPr>
                <w:color w:val="000000"/>
                <w:sz w:val="18"/>
              </w:rPr>
            </w:pPr>
          </w:p>
        </w:tc>
        <w:tc>
          <w:tcPr>
            <w:tcW w:w="1142" w:type="dxa"/>
            <w:shd w:val="solid" w:color="FFFFFF" w:fill="FFFFFF"/>
          </w:tcPr>
          <w:p w14:paraId="6094FDB6" w14:textId="77777777" w:rsidR="00890DE4" w:rsidRDefault="00890DE4">
            <w:pPr>
              <w:spacing w:before="0" w:after="0"/>
              <w:rPr>
                <w:color w:val="000000"/>
                <w:sz w:val="18"/>
              </w:rPr>
            </w:pPr>
          </w:p>
        </w:tc>
        <w:tc>
          <w:tcPr>
            <w:tcW w:w="978" w:type="dxa"/>
            <w:shd w:val="solid" w:color="FFFFFF" w:fill="FFFFFF"/>
          </w:tcPr>
          <w:p w14:paraId="4ED60B5A" w14:textId="77777777" w:rsidR="00890DE4" w:rsidRDefault="00890DE4">
            <w:pPr>
              <w:spacing w:before="0" w:after="0"/>
              <w:rPr>
                <w:color w:val="000000"/>
                <w:sz w:val="18"/>
              </w:rPr>
            </w:pPr>
          </w:p>
        </w:tc>
        <w:tc>
          <w:tcPr>
            <w:tcW w:w="1301" w:type="dxa"/>
            <w:shd w:val="solid" w:color="FFFFFF" w:fill="FFFFFF"/>
          </w:tcPr>
          <w:p w14:paraId="047E6C8B" w14:textId="77777777" w:rsidR="00890DE4" w:rsidRDefault="00890DE4">
            <w:pPr>
              <w:spacing w:before="0" w:after="0"/>
              <w:rPr>
                <w:color w:val="000000"/>
                <w:sz w:val="18"/>
              </w:rPr>
            </w:pPr>
          </w:p>
        </w:tc>
        <w:tc>
          <w:tcPr>
            <w:tcW w:w="1146" w:type="dxa"/>
            <w:shd w:val="solid" w:color="FFFFFF" w:fill="FFFFFF"/>
          </w:tcPr>
          <w:p w14:paraId="0116B2BE" w14:textId="77777777" w:rsidR="00890DE4" w:rsidRDefault="00C459FB">
            <w:pPr>
              <w:spacing w:before="0" w:after="0"/>
              <w:rPr>
                <w:color w:val="000000"/>
                <w:sz w:val="18"/>
              </w:rPr>
            </w:pPr>
            <w:r>
              <w:rPr>
                <w:color w:val="000000"/>
                <w:sz w:val="18"/>
              </w:rPr>
              <w:t>SEL</w:t>
            </w:r>
          </w:p>
        </w:tc>
        <w:tc>
          <w:tcPr>
            <w:tcW w:w="1305" w:type="dxa"/>
            <w:shd w:val="solid" w:color="FFFFFF" w:fill="FFFFFF"/>
          </w:tcPr>
          <w:p w14:paraId="5ED3D6DF" w14:textId="77777777" w:rsidR="00890DE4" w:rsidRDefault="00C459FB">
            <w:pPr>
              <w:spacing w:before="0" w:after="0"/>
              <w:rPr>
                <w:color w:val="000000"/>
                <w:sz w:val="18"/>
              </w:rPr>
            </w:pPr>
            <w:r>
              <w:rPr>
                <w:color w:val="000000"/>
                <w:sz w:val="18"/>
              </w:rPr>
              <w:t>9308</w:t>
            </w:r>
          </w:p>
        </w:tc>
        <w:tc>
          <w:tcPr>
            <w:tcW w:w="3219" w:type="dxa"/>
            <w:shd w:val="solid" w:color="FFFFFF" w:fill="FFFFFF"/>
          </w:tcPr>
          <w:p w14:paraId="7FE71D86" w14:textId="77777777" w:rsidR="00890DE4" w:rsidRDefault="00C459FB">
            <w:pPr>
              <w:spacing w:before="0" w:after="0"/>
              <w:rPr>
                <w:color w:val="000000"/>
                <w:sz w:val="18"/>
              </w:rPr>
            </w:pPr>
            <w:r>
              <w:rPr>
                <w:color w:val="000000"/>
                <w:sz w:val="18"/>
              </w:rPr>
              <w:t>Seal end number</w:t>
            </w:r>
          </w:p>
        </w:tc>
        <w:tc>
          <w:tcPr>
            <w:tcW w:w="2835" w:type="dxa"/>
            <w:shd w:val="solid" w:color="FFFFFF" w:fill="FFFFFF"/>
          </w:tcPr>
          <w:p w14:paraId="6064944A" w14:textId="77777777" w:rsidR="00890DE4" w:rsidRDefault="00C459FB">
            <w:pPr>
              <w:spacing w:before="0" w:after="0"/>
              <w:rPr>
                <w:color w:val="000000"/>
                <w:sz w:val="18"/>
              </w:rPr>
            </w:pPr>
            <w:r>
              <w:rPr>
                <w:color w:val="000000"/>
                <w:sz w:val="18"/>
              </w:rPr>
              <w:t>Value</w:t>
            </w:r>
          </w:p>
        </w:tc>
      </w:tr>
      <w:tr w:rsidR="00105A79" w14:paraId="3E24DE39" w14:textId="77777777" w:rsidTr="008C1EEE">
        <w:trPr>
          <w:cantSplit/>
          <w:trHeight w:val="235"/>
        </w:trPr>
        <w:tc>
          <w:tcPr>
            <w:tcW w:w="3095" w:type="dxa"/>
            <w:gridSpan w:val="3"/>
            <w:shd w:val="solid" w:color="FFFFFF" w:fill="FFFFFF"/>
          </w:tcPr>
          <w:p w14:paraId="5FD04B2F" w14:textId="77777777" w:rsidR="00890DE4" w:rsidRDefault="00890DE4">
            <w:pPr>
              <w:spacing w:before="0" w:after="0"/>
              <w:rPr>
                <w:color w:val="000000"/>
                <w:sz w:val="18"/>
              </w:rPr>
            </w:pPr>
          </w:p>
        </w:tc>
        <w:tc>
          <w:tcPr>
            <w:tcW w:w="1142" w:type="dxa"/>
            <w:shd w:val="solid" w:color="FFFFFF" w:fill="FFFFFF"/>
          </w:tcPr>
          <w:p w14:paraId="54E130F3" w14:textId="77777777" w:rsidR="00890DE4" w:rsidRDefault="00890DE4">
            <w:pPr>
              <w:spacing w:before="0" w:after="0"/>
              <w:rPr>
                <w:color w:val="000000"/>
                <w:sz w:val="18"/>
              </w:rPr>
            </w:pPr>
          </w:p>
        </w:tc>
        <w:tc>
          <w:tcPr>
            <w:tcW w:w="978" w:type="dxa"/>
            <w:shd w:val="solid" w:color="FFFFFF" w:fill="FFFFFF"/>
          </w:tcPr>
          <w:p w14:paraId="5E1FC32D" w14:textId="77777777" w:rsidR="00890DE4" w:rsidRDefault="00890DE4">
            <w:pPr>
              <w:spacing w:before="0" w:after="0"/>
              <w:rPr>
                <w:color w:val="000000"/>
                <w:sz w:val="18"/>
              </w:rPr>
            </w:pPr>
          </w:p>
        </w:tc>
        <w:tc>
          <w:tcPr>
            <w:tcW w:w="1301" w:type="dxa"/>
            <w:shd w:val="solid" w:color="FFFFFF" w:fill="FFFFFF"/>
          </w:tcPr>
          <w:p w14:paraId="038F7A94" w14:textId="77777777" w:rsidR="00890DE4" w:rsidRDefault="00890DE4">
            <w:pPr>
              <w:spacing w:before="0" w:after="0"/>
              <w:rPr>
                <w:color w:val="000000"/>
                <w:sz w:val="18"/>
              </w:rPr>
            </w:pPr>
          </w:p>
        </w:tc>
        <w:tc>
          <w:tcPr>
            <w:tcW w:w="1146" w:type="dxa"/>
            <w:shd w:val="solid" w:color="FFFFFF" w:fill="FFFFFF"/>
          </w:tcPr>
          <w:p w14:paraId="325E4274" w14:textId="77777777" w:rsidR="00890DE4" w:rsidRDefault="00890DE4">
            <w:pPr>
              <w:spacing w:before="0" w:after="0"/>
              <w:rPr>
                <w:color w:val="000000"/>
                <w:sz w:val="18"/>
              </w:rPr>
            </w:pPr>
          </w:p>
        </w:tc>
        <w:tc>
          <w:tcPr>
            <w:tcW w:w="1305" w:type="dxa"/>
            <w:shd w:val="solid" w:color="FFFFFF" w:fill="FFFFFF"/>
          </w:tcPr>
          <w:p w14:paraId="652828F1" w14:textId="77777777" w:rsidR="00890DE4" w:rsidRDefault="00890DE4">
            <w:pPr>
              <w:spacing w:before="0" w:after="0"/>
              <w:rPr>
                <w:color w:val="000000"/>
                <w:sz w:val="18"/>
              </w:rPr>
            </w:pPr>
          </w:p>
        </w:tc>
        <w:tc>
          <w:tcPr>
            <w:tcW w:w="3219" w:type="dxa"/>
            <w:shd w:val="solid" w:color="FFFFFF" w:fill="FFFFFF"/>
          </w:tcPr>
          <w:p w14:paraId="50B7865C" w14:textId="77777777" w:rsidR="00890DE4" w:rsidRDefault="00890DE4">
            <w:pPr>
              <w:spacing w:before="0" w:after="0"/>
              <w:rPr>
                <w:color w:val="000000"/>
                <w:sz w:val="18"/>
              </w:rPr>
            </w:pPr>
          </w:p>
        </w:tc>
        <w:tc>
          <w:tcPr>
            <w:tcW w:w="2835" w:type="dxa"/>
            <w:shd w:val="solid" w:color="FFFFFF" w:fill="FFFFFF"/>
          </w:tcPr>
          <w:p w14:paraId="2BAA44F9" w14:textId="77777777" w:rsidR="00890DE4" w:rsidRDefault="00890DE4">
            <w:pPr>
              <w:spacing w:before="0" w:after="0"/>
              <w:rPr>
                <w:color w:val="000000"/>
                <w:sz w:val="18"/>
              </w:rPr>
            </w:pPr>
          </w:p>
        </w:tc>
      </w:tr>
      <w:tr w:rsidR="00105A79" w14:paraId="7884334F" w14:textId="77777777" w:rsidTr="008C1EEE">
        <w:trPr>
          <w:cantSplit/>
          <w:trHeight w:val="235"/>
        </w:trPr>
        <w:tc>
          <w:tcPr>
            <w:tcW w:w="3095" w:type="dxa"/>
            <w:gridSpan w:val="3"/>
            <w:shd w:val="solid" w:color="FFFFFF" w:fill="FFFFFF"/>
          </w:tcPr>
          <w:p w14:paraId="276DFB6A" w14:textId="77777777" w:rsidR="00890DE4" w:rsidRDefault="00C459FB">
            <w:pPr>
              <w:spacing w:before="0" w:after="0"/>
              <w:rPr>
                <w:color w:val="000000"/>
                <w:sz w:val="18"/>
              </w:rPr>
            </w:pPr>
            <w:r>
              <w:rPr>
                <w:color w:val="000000"/>
                <w:sz w:val="18"/>
              </w:rPr>
              <w:lastRenderedPageBreak/>
              <w:t>Inspection Process</w:t>
            </w:r>
          </w:p>
        </w:tc>
        <w:tc>
          <w:tcPr>
            <w:tcW w:w="1142" w:type="dxa"/>
            <w:shd w:val="solid" w:color="FFFFFF" w:fill="FFFFFF"/>
          </w:tcPr>
          <w:p w14:paraId="4152C8A8" w14:textId="77777777" w:rsidR="00890DE4" w:rsidRDefault="00890DE4">
            <w:pPr>
              <w:spacing w:before="0" w:after="0"/>
              <w:rPr>
                <w:color w:val="000000"/>
                <w:sz w:val="18"/>
              </w:rPr>
            </w:pPr>
          </w:p>
        </w:tc>
        <w:tc>
          <w:tcPr>
            <w:tcW w:w="978" w:type="dxa"/>
            <w:shd w:val="solid" w:color="FFFFFF" w:fill="FFFFFF"/>
          </w:tcPr>
          <w:p w14:paraId="1FE8A2E2" w14:textId="77777777" w:rsidR="00890DE4" w:rsidRDefault="00890DE4">
            <w:pPr>
              <w:spacing w:before="0" w:after="0"/>
              <w:rPr>
                <w:color w:val="000000"/>
                <w:sz w:val="18"/>
              </w:rPr>
            </w:pPr>
          </w:p>
        </w:tc>
        <w:tc>
          <w:tcPr>
            <w:tcW w:w="1301" w:type="dxa"/>
            <w:shd w:val="solid" w:color="FFFFFF" w:fill="FFFFFF"/>
          </w:tcPr>
          <w:p w14:paraId="3ABD8760"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GR8</w:t>
            </w:r>
          </w:p>
        </w:tc>
        <w:tc>
          <w:tcPr>
            <w:tcW w:w="1146" w:type="dxa"/>
            <w:shd w:val="solid" w:color="FFFFFF" w:fill="FFFFFF"/>
          </w:tcPr>
          <w:p w14:paraId="13FF4E76" w14:textId="77777777" w:rsidR="00890DE4" w:rsidRDefault="00C459FB">
            <w:pPr>
              <w:spacing w:before="0" w:after="0"/>
              <w:rPr>
                <w:color w:val="000000"/>
                <w:sz w:val="18"/>
              </w:rPr>
            </w:pPr>
            <w:r>
              <w:rPr>
                <w:color w:val="000000"/>
                <w:sz w:val="18"/>
              </w:rPr>
              <w:t>PRC</w:t>
            </w:r>
          </w:p>
        </w:tc>
        <w:tc>
          <w:tcPr>
            <w:tcW w:w="1305" w:type="dxa"/>
            <w:shd w:val="solid" w:color="FFFFFF" w:fill="FFFFFF"/>
          </w:tcPr>
          <w:p w14:paraId="4471BD83" w14:textId="77777777" w:rsidR="00890DE4" w:rsidRDefault="00C459FB">
            <w:pPr>
              <w:spacing w:before="0" w:after="0"/>
              <w:rPr>
                <w:color w:val="000000"/>
                <w:sz w:val="18"/>
              </w:rPr>
            </w:pPr>
            <w:r>
              <w:rPr>
                <w:color w:val="000000"/>
                <w:sz w:val="18"/>
              </w:rPr>
              <w:t>C242/7187</w:t>
            </w:r>
          </w:p>
        </w:tc>
        <w:tc>
          <w:tcPr>
            <w:tcW w:w="3219" w:type="dxa"/>
            <w:shd w:val="solid" w:color="FFFFFF" w:fill="FFFFFF"/>
          </w:tcPr>
          <w:p w14:paraId="5A8030B7" w14:textId="77777777" w:rsidR="00890DE4" w:rsidRDefault="00C459FB">
            <w:pPr>
              <w:spacing w:before="0" w:after="0"/>
              <w:rPr>
                <w:color w:val="000000"/>
                <w:sz w:val="18"/>
              </w:rPr>
            </w:pPr>
            <w:r>
              <w:rPr>
                <w:color w:val="000000"/>
                <w:sz w:val="18"/>
              </w:rPr>
              <w:t>Process type identification</w:t>
            </w:r>
          </w:p>
        </w:tc>
        <w:tc>
          <w:tcPr>
            <w:tcW w:w="2835" w:type="dxa"/>
            <w:shd w:val="solid" w:color="FFFFFF" w:fill="FFFFFF"/>
          </w:tcPr>
          <w:p w14:paraId="02D9CC6D" w14:textId="77777777" w:rsidR="00890DE4" w:rsidRDefault="00C459FB">
            <w:pPr>
              <w:spacing w:before="0" w:after="0"/>
              <w:rPr>
                <w:color w:val="000000"/>
                <w:sz w:val="18"/>
              </w:rPr>
            </w:pPr>
            <w:r>
              <w:rPr>
                <w:color w:val="000000"/>
                <w:sz w:val="18"/>
              </w:rPr>
              <w:t>Must be IN (Inspection Process)</w:t>
            </w:r>
          </w:p>
        </w:tc>
      </w:tr>
      <w:tr w:rsidR="00105A79" w14:paraId="5C58C1DF" w14:textId="77777777" w:rsidTr="008C1EEE">
        <w:trPr>
          <w:cantSplit/>
          <w:trHeight w:val="235"/>
        </w:trPr>
        <w:tc>
          <w:tcPr>
            <w:tcW w:w="3095" w:type="dxa"/>
            <w:gridSpan w:val="3"/>
            <w:shd w:val="solid" w:color="FFFFFF" w:fill="FFFFFF"/>
          </w:tcPr>
          <w:p w14:paraId="02B14302" w14:textId="77777777" w:rsidR="00890DE4" w:rsidRDefault="00890DE4">
            <w:pPr>
              <w:spacing w:before="0" w:after="0"/>
              <w:rPr>
                <w:color w:val="000000"/>
                <w:sz w:val="18"/>
              </w:rPr>
            </w:pPr>
          </w:p>
        </w:tc>
        <w:tc>
          <w:tcPr>
            <w:tcW w:w="1142" w:type="dxa"/>
            <w:shd w:val="solid" w:color="FFFFFF" w:fill="FFFFFF"/>
          </w:tcPr>
          <w:p w14:paraId="65645E18" w14:textId="77777777" w:rsidR="00890DE4" w:rsidRDefault="00890DE4">
            <w:pPr>
              <w:spacing w:before="0" w:after="0"/>
              <w:rPr>
                <w:color w:val="000000"/>
                <w:sz w:val="18"/>
              </w:rPr>
            </w:pPr>
          </w:p>
        </w:tc>
        <w:tc>
          <w:tcPr>
            <w:tcW w:w="978" w:type="dxa"/>
            <w:shd w:val="solid" w:color="FFFFFF" w:fill="FFFFFF"/>
          </w:tcPr>
          <w:p w14:paraId="567AABAA" w14:textId="77777777" w:rsidR="00890DE4" w:rsidRDefault="00890DE4">
            <w:pPr>
              <w:spacing w:before="0" w:after="0"/>
              <w:rPr>
                <w:color w:val="000000"/>
                <w:sz w:val="18"/>
              </w:rPr>
            </w:pPr>
          </w:p>
        </w:tc>
        <w:tc>
          <w:tcPr>
            <w:tcW w:w="1301" w:type="dxa"/>
            <w:shd w:val="solid" w:color="FFFFFF" w:fill="FFFFFF"/>
          </w:tcPr>
          <w:p w14:paraId="3B188DA6" w14:textId="77777777" w:rsidR="00890DE4" w:rsidRDefault="00890DE4">
            <w:pPr>
              <w:spacing w:before="0" w:after="0"/>
              <w:rPr>
                <w:color w:val="000000"/>
                <w:sz w:val="18"/>
              </w:rPr>
            </w:pPr>
          </w:p>
        </w:tc>
        <w:tc>
          <w:tcPr>
            <w:tcW w:w="1146" w:type="dxa"/>
            <w:shd w:val="solid" w:color="FFFFFF" w:fill="FFFFFF"/>
          </w:tcPr>
          <w:p w14:paraId="37FEDA91" w14:textId="77777777" w:rsidR="00890DE4" w:rsidRDefault="00C459FB">
            <w:pPr>
              <w:spacing w:before="0" w:after="0"/>
              <w:rPr>
                <w:color w:val="000000"/>
                <w:sz w:val="18"/>
              </w:rPr>
            </w:pPr>
            <w:r>
              <w:rPr>
                <w:color w:val="000000"/>
                <w:sz w:val="18"/>
              </w:rPr>
              <w:t>PRC</w:t>
            </w:r>
          </w:p>
        </w:tc>
        <w:tc>
          <w:tcPr>
            <w:tcW w:w="1305" w:type="dxa"/>
            <w:shd w:val="solid" w:color="FFFFFF" w:fill="FFFFFF"/>
          </w:tcPr>
          <w:p w14:paraId="4713CE88" w14:textId="77777777" w:rsidR="00890DE4" w:rsidRDefault="00C459FB">
            <w:pPr>
              <w:spacing w:before="0" w:after="0"/>
              <w:rPr>
                <w:color w:val="000000"/>
                <w:sz w:val="18"/>
              </w:rPr>
            </w:pPr>
            <w:r>
              <w:rPr>
                <w:color w:val="000000"/>
                <w:sz w:val="18"/>
              </w:rPr>
              <w:t>C242/1131</w:t>
            </w:r>
          </w:p>
        </w:tc>
        <w:tc>
          <w:tcPr>
            <w:tcW w:w="3219" w:type="dxa"/>
            <w:shd w:val="solid" w:color="FFFFFF" w:fill="FFFFFF"/>
          </w:tcPr>
          <w:p w14:paraId="5DE719C9" w14:textId="77777777" w:rsidR="00890DE4" w:rsidRDefault="00C459FB">
            <w:pPr>
              <w:spacing w:before="0" w:after="0"/>
              <w:rPr>
                <w:color w:val="000000"/>
                <w:sz w:val="18"/>
              </w:rPr>
            </w:pPr>
            <w:r>
              <w:rPr>
                <w:color w:val="000000"/>
                <w:sz w:val="18"/>
              </w:rPr>
              <w:t>Code list qualifier</w:t>
            </w:r>
          </w:p>
        </w:tc>
        <w:tc>
          <w:tcPr>
            <w:tcW w:w="2835" w:type="dxa"/>
            <w:shd w:val="solid" w:color="FFFFFF" w:fill="FFFFFF"/>
          </w:tcPr>
          <w:p w14:paraId="05D520D2" w14:textId="77777777" w:rsidR="00890DE4" w:rsidRDefault="00C459FB">
            <w:pPr>
              <w:spacing w:before="0" w:after="0"/>
              <w:rPr>
                <w:color w:val="000000"/>
                <w:sz w:val="18"/>
              </w:rPr>
            </w:pPr>
            <w:r>
              <w:rPr>
                <w:color w:val="000000"/>
                <w:sz w:val="18"/>
              </w:rPr>
              <w:t>PP (Product Process)</w:t>
            </w:r>
          </w:p>
        </w:tc>
      </w:tr>
      <w:tr w:rsidR="00105A79" w14:paraId="1CBD4FA6" w14:textId="77777777" w:rsidTr="008C1EEE">
        <w:trPr>
          <w:cantSplit/>
          <w:trHeight w:val="235"/>
        </w:trPr>
        <w:tc>
          <w:tcPr>
            <w:tcW w:w="3095" w:type="dxa"/>
            <w:gridSpan w:val="3"/>
            <w:shd w:val="solid" w:color="FFFFFF" w:fill="FFFFFF"/>
          </w:tcPr>
          <w:p w14:paraId="541280F2" w14:textId="77777777" w:rsidR="00890DE4" w:rsidRDefault="00890DE4">
            <w:pPr>
              <w:spacing w:before="0" w:after="0"/>
              <w:rPr>
                <w:color w:val="000000"/>
                <w:sz w:val="18"/>
              </w:rPr>
            </w:pPr>
          </w:p>
        </w:tc>
        <w:tc>
          <w:tcPr>
            <w:tcW w:w="1142" w:type="dxa"/>
            <w:shd w:val="solid" w:color="FFFFFF" w:fill="FFFFFF"/>
          </w:tcPr>
          <w:p w14:paraId="64E9A432" w14:textId="77777777" w:rsidR="00890DE4" w:rsidRDefault="00890DE4">
            <w:pPr>
              <w:spacing w:before="0" w:after="0"/>
              <w:rPr>
                <w:color w:val="000000"/>
                <w:sz w:val="18"/>
              </w:rPr>
            </w:pPr>
          </w:p>
        </w:tc>
        <w:tc>
          <w:tcPr>
            <w:tcW w:w="978" w:type="dxa"/>
            <w:shd w:val="solid" w:color="FFFFFF" w:fill="FFFFFF"/>
          </w:tcPr>
          <w:p w14:paraId="724CFBA9" w14:textId="77777777" w:rsidR="00890DE4" w:rsidRDefault="00890DE4">
            <w:pPr>
              <w:spacing w:before="0" w:after="0"/>
              <w:rPr>
                <w:color w:val="000000"/>
                <w:sz w:val="18"/>
              </w:rPr>
            </w:pPr>
          </w:p>
        </w:tc>
        <w:tc>
          <w:tcPr>
            <w:tcW w:w="1301" w:type="dxa"/>
            <w:shd w:val="solid" w:color="FFFFFF" w:fill="FFFFFF"/>
          </w:tcPr>
          <w:p w14:paraId="0E5F7902" w14:textId="77777777" w:rsidR="00890DE4" w:rsidRDefault="00890DE4">
            <w:pPr>
              <w:spacing w:before="0" w:after="0"/>
              <w:rPr>
                <w:color w:val="000000"/>
                <w:sz w:val="18"/>
              </w:rPr>
            </w:pPr>
          </w:p>
        </w:tc>
        <w:tc>
          <w:tcPr>
            <w:tcW w:w="1146" w:type="dxa"/>
            <w:shd w:val="solid" w:color="FFFFFF" w:fill="FFFFFF"/>
          </w:tcPr>
          <w:p w14:paraId="7FB209E1" w14:textId="77777777" w:rsidR="00890DE4" w:rsidRDefault="00C459FB">
            <w:pPr>
              <w:spacing w:before="0" w:after="0"/>
              <w:rPr>
                <w:color w:val="000000"/>
                <w:sz w:val="18"/>
              </w:rPr>
            </w:pPr>
            <w:r>
              <w:rPr>
                <w:color w:val="000000"/>
                <w:sz w:val="18"/>
              </w:rPr>
              <w:t>PRC</w:t>
            </w:r>
          </w:p>
        </w:tc>
        <w:tc>
          <w:tcPr>
            <w:tcW w:w="1305" w:type="dxa"/>
            <w:shd w:val="solid" w:color="FFFFFF" w:fill="FFFFFF"/>
          </w:tcPr>
          <w:p w14:paraId="6C31F9DE" w14:textId="77777777" w:rsidR="00890DE4" w:rsidRDefault="00C459FB">
            <w:pPr>
              <w:spacing w:before="0" w:after="0"/>
              <w:rPr>
                <w:color w:val="000000"/>
                <w:sz w:val="18"/>
              </w:rPr>
            </w:pPr>
            <w:r>
              <w:rPr>
                <w:color w:val="000000"/>
                <w:sz w:val="18"/>
              </w:rPr>
              <w:t>C242/3055</w:t>
            </w:r>
          </w:p>
        </w:tc>
        <w:tc>
          <w:tcPr>
            <w:tcW w:w="3219" w:type="dxa"/>
            <w:shd w:val="solid" w:color="FFFFFF" w:fill="FFFFFF"/>
          </w:tcPr>
          <w:p w14:paraId="544BA0AD" w14:textId="77777777" w:rsidR="00890DE4" w:rsidRDefault="00C459FB">
            <w:pPr>
              <w:spacing w:before="0" w:after="0"/>
              <w:rPr>
                <w:color w:val="000000"/>
                <w:sz w:val="18"/>
              </w:rPr>
            </w:pPr>
            <w:r>
              <w:rPr>
                <w:color w:val="000000"/>
                <w:sz w:val="18"/>
              </w:rPr>
              <w:t>Code list responsible agency, coded</w:t>
            </w:r>
          </w:p>
        </w:tc>
        <w:tc>
          <w:tcPr>
            <w:tcW w:w="2835" w:type="dxa"/>
            <w:shd w:val="solid" w:color="FFFFFF" w:fill="FFFFFF"/>
          </w:tcPr>
          <w:p w14:paraId="745FDD65" w14:textId="77777777" w:rsidR="00890DE4" w:rsidRDefault="00C459FB">
            <w:pPr>
              <w:spacing w:before="0" w:after="0"/>
              <w:rPr>
                <w:color w:val="000000"/>
                <w:sz w:val="18"/>
              </w:rPr>
            </w:pPr>
            <w:r>
              <w:rPr>
                <w:color w:val="000000"/>
                <w:sz w:val="18"/>
              </w:rPr>
              <w:t>AQ</w:t>
            </w:r>
          </w:p>
        </w:tc>
      </w:tr>
      <w:tr w:rsidR="00105A79" w14:paraId="0DDF61F4" w14:textId="77777777" w:rsidTr="008C1EEE">
        <w:trPr>
          <w:cantSplit/>
          <w:trHeight w:val="235"/>
        </w:trPr>
        <w:tc>
          <w:tcPr>
            <w:tcW w:w="3095" w:type="dxa"/>
            <w:gridSpan w:val="3"/>
            <w:shd w:val="solid" w:color="FFFFFF" w:fill="FFFFFF"/>
          </w:tcPr>
          <w:p w14:paraId="25A552C5" w14:textId="77777777" w:rsidR="00890DE4" w:rsidRDefault="00890DE4">
            <w:pPr>
              <w:spacing w:before="0" w:after="0"/>
              <w:rPr>
                <w:color w:val="000000"/>
                <w:sz w:val="18"/>
              </w:rPr>
            </w:pPr>
          </w:p>
        </w:tc>
        <w:tc>
          <w:tcPr>
            <w:tcW w:w="1142" w:type="dxa"/>
            <w:shd w:val="solid" w:color="FFFFFF" w:fill="FFFFFF"/>
          </w:tcPr>
          <w:p w14:paraId="526523A3" w14:textId="77777777" w:rsidR="00890DE4" w:rsidRDefault="00890DE4">
            <w:pPr>
              <w:spacing w:before="0" w:after="0"/>
              <w:rPr>
                <w:color w:val="000000"/>
                <w:sz w:val="18"/>
              </w:rPr>
            </w:pPr>
          </w:p>
        </w:tc>
        <w:tc>
          <w:tcPr>
            <w:tcW w:w="978" w:type="dxa"/>
            <w:shd w:val="solid" w:color="FFFFFF" w:fill="FFFFFF"/>
          </w:tcPr>
          <w:p w14:paraId="0D14F66A" w14:textId="77777777" w:rsidR="00890DE4" w:rsidRDefault="00890DE4">
            <w:pPr>
              <w:spacing w:before="0" w:after="0"/>
              <w:rPr>
                <w:color w:val="000000"/>
                <w:sz w:val="18"/>
              </w:rPr>
            </w:pPr>
          </w:p>
        </w:tc>
        <w:tc>
          <w:tcPr>
            <w:tcW w:w="1301" w:type="dxa"/>
            <w:shd w:val="solid" w:color="FFFFFF" w:fill="FFFFFF"/>
          </w:tcPr>
          <w:p w14:paraId="783DFDF2" w14:textId="77777777" w:rsidR="00890DE4" w:rsidRDefault="00890DE4">
            <w:pPr>
              <w:spacing w:before="0" w:after="0"/>
              <w:rPr>
                <w:color w:val="000000"/>
                <w:sz w:val="18"/>
              </w:rPr>
            </w:pPr>
          </w:p>
        </w:tc>
        <w:tc>
          <w:tcPr>
            <w:tcW w:w="1146" w:type="dxa"/>
            <w:shd w:val="solid" w:color="FFFFFF" w:fill="FFFFFF"/>
          </w:tcPr>
          <w:p w14:paraId="7D442B04" w14:textId="77777777" w:rsidR="00890DE4" w:rsidRDefault="00890DE4">
            <w:pPr>
              <w:spacing w:before="0" w:after="0"/>
              <w:rPr>
                <w:color w:val="000000"/>
                <w:sz w:val="18"/>
              </w:rPr>
            </w:pPr>
          </w:p>
        </w:tc>
        <w:tc>
          <w:tcPr>
            <w:tcW w:w="1305" w:type="dxa"/>
            <w:shd w:val="solid" w:color="FFFFFF" w:fill="FFFFFF"/>
          </w:tcPr>
          <w:p w14:paraId="3B332D44" w14:textId="77777777" w:rsidR="00890DE4" w:rsidRDefault="00890DE4">
            <w:pPr>
              <w:spacing w:before="0" w:after="0"/>
              <w:rPr>
                <w:color w:val="000000"/>
                <w:sz w:val="18"/>
              </w:rPr>
            </w:pPr>
          </w:p>
        </w:tc>
        <w:tc>
          <w:tcPr>
            <w:tcW w:w="3219" w:type="dxa"/>
            <w:shd w:val="solid" w:color="FFFFFF" w:fill="FFFFFF"/>
          </w:tcPr>
          <w:p w14:paraId="355C6A70" w14:textId="77777777" w:rsidR="00890DE4" w:rsidRDefault="00890DE4">
            <w:pPr>
              <w:spacing w:before="0" w:after="0"/>
              <w:rPr>
                <w:color w:val="000000"/>
                <w:sz w:val="18"/>
              </w:rPr>
            </w:pPr>
          </w:p>
        </w:tc>
        <w:tc>
          <w:tcPr>
            <w:tcW w:w="2835" w:type="dxa"/>
            <w:shd w:val="solid" w:color="FFFFFF" w:fill="FFFFFF"/>
          </w:tcPr>
          <w:p w14:paraId="356C1145" w14:textId="77777777" w:rsidR="00890DE4" w:rsidRDefault="00890DE4">
            <w:pPr>
              <w:spacing w:before="0" w:after="0"/>
              <w:rPr>
                <w:color w:val="000000"/>
                <w:sz w:val="18"/>
              </w:rPr>
            </w:pPr>
          </w:p>
        </w:tc>
      </w:tr>
      <w:tr w:rsidR="00105A79" w14:paraId="54129671" w14:textId="77777777" w:rsidTr="008C1EEE">
        <w:trPr>
          <w:cantSplit/>
          <w:trHeight w:val="235"/>
        </w:trPr>
        <w:tc>
          <w:tcPr>
            <w:tcW w:w="3095" w:type="dxa"/>
            <w:gridSpan w:val="3"/>
            <w:shd w:val="solid" w:color="FFFFFF" w:fill="FFFFFF"/>
          </w:tcPr>
          <w:p w14:paraId="4DBD97F8" w14:textId="77777777" w:rsidR="00890DE4" w:rsidRDefault="00C459FB">
            <w:pPr>
              <w:spacing w:before="0" w:after="0"/>
              <w:rPr>
                <w:color w:val="000000"/>
                <w:sz w:val="18"/>
              </w:rPr>
            </w:pPr>
            <w:r>
              <w:rPr>
                <w:color w:val="000000"/>
                <w:sz w:val="18"/>
              </w:rPr>
              <w:t>Inspection Requested Date</w:t>
            </w:r>
          </w:p>
        </w:tc>
        <w:tc>
          <w:tcPr>
            <w:tcW w:w="1142" w:type="dxa"/>
            <w:shd w:val="solid" w:color="FFFFFF" w:fill="FFFFFF"/>
          </w:tcPr>
          <w:p w14:paraId="7D7BE61F" w14:textId="77777777" w:rsidR="00890DE4" w:rsidRDefault="00890DE4">
            <w:pPr>
              <w:spacing w:before="0" w:after="0"/>
              <w:rPr>
                <w:color w:val="000000"/>
                <w:sz w:val="18"/>
              </w:rPr>
            </w:pPr>
          </w:p>
        </w:tc>
        <w:tc>
          <w:tcPr>
            <w:tcW w:w="978" w:type="dxa"/>
            <w:shd w:val="solid" w:color="FFFFFF" w:fill="FFFFFF"/>
          </w:tcPr>
          <w:p w14:paraId="15383C15" w14:textId="77777777" w:rsidR="00890DE4" w:rsidRDefault="00890DE4">
            <w:pPr>
              <w:spacing w:before="0" w:after="0"/>
              <w:rPr>
                <w:color w:val="000000"/>
                <w:sz w:val="18"/>
              </w:rPr>
            </w:pPr>
          </w:p>
        </w:tc>
        <w:tc>
          <w:tcPr>
            <w:tcW w:w="1301" w:type="dxa"/>
            <w:shd w:val="solid" w:color="FFFFFF" w:fill="FFFFFF"/>
          </w:tcPr>
          <w:p w14:paraId="2965BF2E"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GR8</w:t>
            </w:r>
          </w:p>
        </w:tc>
        <w:tc>
          <w:tcPr>
            <w:tcW w:w="1146" w:type="dxa"/>
            <w:shd w:val="solid" w:color="FFFFFF" w:fill="FFFFFF"/>
          </w:tcPr>
          <w:p w14:paraId="3F64217A" w14:textId="77777777" w:rsidR="00890DE4" w:rsidRDefault="00C459FB">
            <w:pPr>
              <w:spacing w:before="0" w:after="0"/>
              <w:rPr>
                <w:color w:val="000000"/>
                <w:sz w:val="18"/>
              </w:rPr>
            </w:pPr>
            <w:r>
              <w:rPr>
                <w:color w:val="000000"/>
                <w:sz w:val="18"/>
              </w:rPr>
              <w:t>DTM</w:t>
            </w:r>
          </w:p>
        </w:tc>
        <w:tc>
          <w:tcPr>
            <w:tcW w:w="1305" w:type="dxa"/>
            <w:shd w:val="solid" w:color="FFFFFF" w:fill="FFFFFF"/>
          </w:tcPr>
          <w:p w14:paraId="7F651005" w14:textId="77777777" w:rsidR="00890DE4" w:rsidRDefault="00C459FB">
            <w:pPr>
              <w:spacing w:before="0" w:after="0"/>
              <w:rPr>
                <w:color w:val="000000"/>
                <w:sz w:val="18"/>
              </w:rPr>
            </w:pPr>
            <w:r>
              <w:rPr>
                <w:color w:val="000000"/>
                <w:sz w:val="18"/>
              </w:rPr>
              <w:t>C507/2005</w:t>
            </w:r>
          </w:p>
        </w:tc>
        <w:tc>
          <w:tcPr>
            <w:tcW w:w="3219" w:type="dxa"/>
            <w:shd w:val="solid" w:color="FFFFFF" w:fill="FFFFFF"/>
          </w:tcPr>
          <w:p w14:paraId="632493B0" w14:textId="77777777" w:rsidR="00890DE4" w:rsidRDefault="00C459FB">
            <w:pPr>
              <w:spacing w:before="0" w:after="0"/>
              <w:rPr>
                <w:color w:val="000000"/>
                <w:sz w:val="18"/>
              </w:rPr>
            </w:pPr>
            <w:r>
              <w:rPr>
                <w:color w:val="000000"/>
                <w:sz w:val="18"/>
              </w:rPr>
              <w:t xml:space="preserve">Date/time/period qualifier </w:t>
            </w:r>
          </w:p>
        </w:tc>
        <w:tc>
          <w:tcPr>
            <w:tcW w:w="2835" w:type="dxa"/>
            <w:shd w:val="solid" w:color="FFFFFF" w:fill="FFFFFF"/>
          </w:tcPr>
          <w:p w14:paraId="0D42BB28" w14:textId="77777777" w:rsidR="00890DE4" w:rsidRDefault="00C459FB">
            <w:pPr>
              <w:spacing w:before="0" w:after="0"/>
              <w:rPr>
                <w:color w:val="000000"/>
                <w:sz w:val="18"/>
              </w:rPr>
            </w:pPr>
            <w:r>
              <w:rPr>
                <w:color w:val="000000"/>
                <w:sz w:val="18"/>
              </w:rPr>
              <w:t>318 (Request Date)</w:t>
            </w:r>
          </w:p>
        </w:tc>
      </w:tr>
      <w:tr w:rsidR="00105A79" w14:paraId="1AEC1DA9" w14:textId="77777777" w:rsidTr="008C1EEE">
        <w:trPr>
          <w:cantSplit/>
          <w:trHeight w:val="235"/>
        </w:trPr>
        <w:tc>
          <w:tcPr>
            <w:tcW w:w="3095" w:type="dxa"/>
            <w:gridSpan w:val="3"/>
            <w:shd w:val="solid" w:color="FFFFFF" w:fill="FFFFFF"/>
          </w:tcPr>
          <w:p w14:paraId="68224DA2" w14:textId="77777777" w:rsidR="00890DE4" w:rsidRDefault="00890DE4">
            <w:pPr>
              <w:spacing w:before="0" w:after="0"/>
              <w:rPr>
                <w:color w:val="000000"/>
                <w:sz w:val="18"/>
              </w:rPr>
            </w:pPr>
          </w:p>
        </w:tc>
        <w:tc>
          <w:tcPr>
            <w:tcW w:w="1142" w:type="dxa"/>
            <w:shd w:val="solid" w:color="FFFFFF" w:fill="FFFFFF"/>
          </w:tcPr>
          <w:p w14:paraId="07091EDD" w14:textId="77777777" w:rsidR="00890DE4" w:rsidRDefault="00890DE4">
            <w:pPr>
              <w:spacing w:before="0" w:after="0"/>
              <w:rPr>
                <w:color w:val="000000"/>
                <w:sz w:val="18"/>
              </w:rPr>
            </w:pPr>
          </w:p>
        </w:tc>
        <w:tc>
          <w:tcPr>
            <w:tcW w:w="978" w:type="dxa"/>
            <w:shd w:val="solid" w:color="FFFFFF" w:fill="FFFFFF"/>
          </w:tcPr>
          <w:p w14:paraId="03F1C40E" w14:textId="77777777" w:rsidR="00890DE4" w:rsidRDefault="00890DE4">
            <w:pPr>
              <w:spacing w:before="0" w:after="0"/>
              <w:rPr>
                <w:color w:val="000000"/>
                <w:sz w:val="18"/>
              </w:rPr>
            </w:pPr>
          </w:p>
        </w:tc>
        <w:tc>
          <w:tcPr>
            <w:tcW w:w="1301" w:type="dxa"/>
            <w:shd w:val="solid" w:color="FFFFFF" w:fill="FFFFFF"/>
          </w:tcPr>
          <w:p w14:paraId="6CFAF04D" w14:textId="77777777" w:rsidR="00890DE4" w:rsidRDefault="00890DE4">
            <w:pPr>
              <w:spacing w:before="0" w:after="0"/>
              <w:rPr>
                <w:color w:val="000000"/>
                <w:sz w:val="18"/>
              </w:rPr>
            </w:pPr>
          </w:p>
        </w:tc>
        <w:tc>
          <w:tcPr>
            <w:tcW w:w="1146" w:type="dxa"/>
            <w:shd w:val="solid" w:color="FFFFFF" w:fill="FFFFFF"/>
          </w:tcPr>
          <w:p w14:paraId="71E1A20C" w14:textId="77777777" w:rsidR="00890DE4" w:rsidRDefault="00C459FB">
            <w:pPr>
              <w:spacing w:before="0" w:after="0"/>
              <w:rPr>
                <w:color w:val="000000"/>
                <w:sz w:val="18"/>
              </w:rPr>
            </w:pPr>
            <w:r>
              <w:rPr>
                <w:color w:val="000000"/>
                <w:sz w:val="18"/>
              </w:rPr>
              <w:t>DTM</w:t>
            </w:r>
          </w:p>
        </w:tc>
        <w:tc>
          <w:tcPr>
            <w:tcW w:w="1305" w:type="dxa"/>
            <w:shd w:val="solid" w:color="FFFFFF" w:fill="FFFFFF"/>
          </w:tcPr>
          <w:p w14:paraId="78128BBC" w14:textId="77777777" w:rsidR="00890DE4" w:rsidRDefault="00C459FB">
            <w:pPr>
              <w:spacing w:before="0" w:after="0"/>
              <w:rPr>
                <w:color w:val="000000"/>
                <w:sz w:val="18"/>
              </w:rPr>
            </w:pPr>
            <w:r>
              <w:rPr>
                <w:color w:val="000000"/>
                <w:sz w:val="18"/>
              </w:rPr>
              <w:t>C507/2380</w:t>
            </w:r>
          </w:p>
        </w:tc>
        <w:tc>
          <w:tcPr>
            <w:tcW w:w="3219" w:type="dxa"/>
            <w:shd w:val="solid" w:color="FFFFFF" w:fill="FFFFFF"/>
          </w:tcPr>
          <w:p w14:paraId="7A87A25B" w14:textId="77777777" w:rsidR="00890DE4" w:rsidRDefault="00C459FB">
            <w:pPr>
              <w:spacing w:before="0" w:after="0"/>
              <w:rPr>
                <w:color w:val="000000"/>
                <w:sz w:val="18"/>
              </w:rPr>
            </w:pPr>
            <w:r>
              <w:rPr>
                <w:color w:val="000000"/>
                <w:sz w:val="18"/>
              </w:rPr>
              <w:t>Date/time/period</w:t>
            </w:r>
          </w:p>
        </w:tc>
        <w:tc>
          <w:tcPr>
            <w:tcW w:w="2835" w:type="dxa"/>
            <w:shd w:val="solid" w:color="FFFFFF" w:fill="FFFFFF"/>
          </w:tcPr>
          <w:p w14:paraId="406C6F06" w14:textId="77777777" w:rsidR="00890DE4" w:rsidRDefault="00C459FB">
            <w:pPr>
              <w:spacing w:before="0" w:after="0"/>
              <w:rPr>
                <w:color w:val="000000"/>
                <w:sz w:val="18"/>
              </w:rPr>
            </w:pPr>
            <w:r>
              <w:rPr>
                <w:color w:val="000000"/>
                <w:sz w:val="18"/>
              </w:rPr>
              <w:t>Value, date of prescribed format</w:t>
            </w:r>
          </w:p>
        </w:tc>
      </w:tr>
      <w:tr w:rsidR="00105A79" w14:paraId="0FA5C1C9" w14:textId="77777777" w:rsidTr="008C1EEE">
        <w:trPr>
          <w:cantSplit/>
          <w:trHeight w:val="235"/>
        </w:trPr>
        <w:tc>
          <w:tcPr>
            <w:tcW w:w="3095" w:type="dxa"/>
            <w:gridSpan w:val="3"/>
            <w:shd w:val="solid" w:color="FFFFFF" w:fill="FFFFFF"/>
          </w:tcPr>
          <w:p w14:paraId="6F3AA61F" w14:textId="77777777" w:rsidR="00890DE4" w:rsidRDefault="00890DE4">
            <w:pPr>
              <w:spacing w:before="0" w:after="0"/>
              <w:rPr>
                <w:color w:val="000000"/>
                <w:sz w:val="18"/>
              </w:rPr>
            </w:pPr>
          </w:p>
        </w:tc>
        <w:tc>
          <w:tcPr>
            <w:tcW w:w="1142" w:type="dxa"/>
            <w:shd w:val="solid" w:color="FFFFFF" w:fill="FFFFFF"/>
          </w:tcPr>
          <w:p w14:paraId="3803E946" w14:textId="77777777" w:rsidR="00890DE4" w:rsidRDefault="00890DE4">
            <w:pPr>
              <w:spacing w:before="0" w:after="0"/>
              <w:rPr>
                <w:color w:val="000000"/>
                <w:sz w:val="18"/>
              </w:rPr>
            </w:pPr>
          </w:p>
        </w:tc>
        <w:tc>
          <w:tcPr>
            <w:tcW w:w="978" w:type="dxa"/>
            <w:shd w:val="solid" w:color="FFFFFF" w:fill="FFFFFF"/>
          </w:tcPr>
          <w:p w14:paraId="0918FF92" w14:textId="77777777" w:rsidR="00890DE4" w:rsidRDefault="00890DE4">
            <w:pPr>
              <w:spacing w:before="0" w:after="0"/>
              <w:rPr>
                <w:color w:val="000000"/>
                <w:sz w:val="18"/>
              </w:rPr>
            </w:pPr>
          </w:p>
        </w:tc>
        <w:tc>
          <w:tcPr>
            <w:tcW w:w="1301" w:type="dxa"/>
            <w:shd w:val="solid" w:color="FFFFFF" w:fill="FFFFFF"/>
          </w:tcPr>
          <w:p w14:paraId="1F112F0D" w14:textId="77777777" w:rsidR="00890DE4" w:rsidRDefault="00890DE4">
            <w:pPr>
              <w:spacing w:before="0" w:after="0"/>
              <w:rPr>
                <w:color w:val="000000"/>
                <w:sz w:val="18"/>
              </w:rPr>
            </w:pPr>
          </w:p>
        </w:tc>
        <w:tc>
          <w:tcPr>
            <w:tcW w:w="1146" w:type="dxa"/>
            <w:shd w:val="solid" w:color="FFFFFF" w:fill="FFFFFF"/>
          </w:tcPr>
          <w:p w14:paraId="7146C33C" w14:textId="77777777" w:rsidR="00890DE4" w:rsidRDefault="00C459FB">
            <w:pPr>
              <w:spacing w:before="0" w:after="0"/>
              <w:rPr>
                <w:color w:val="000000"/>
                <w:sz w:val="18"/>
              </w:rPr>
            </w:pPr>
            <w:r>
              <w:rPr>
                <w:color w:val="000000"/>
                <w:sz w:val="18"/>
              </w:rPr>
              <w:t>DTM</w:t>
            </w:r>
          </w:p>
        </w:tc>
        <w:tc>
          <w:tcPr>
            <w:tcW w:w="1305" w:type="dxa"/>
            <w:shd w:val="solid" w:color="FFFFFF" w:fill="FFFFFF"/>
          </w:tcPr>
          <w:p w14:paraId="42BCD9DF" w14:textId="77777777" w:rsidR="00890DE4" w:rsidRDefault="00C459FB">
            <w:pPr>
              <w:spacing w:before="0" w:after="0"/>
              <w:rPr>
                <w:color w:val="000000"/>
                <w:sz w:val="18"/>
              </w:rPr>
            </w:pPr>
            <w:r>
              <w:rPr>
                <w:color w:val="000000"/>
                <w:sz w:val="18"/>
              </w:rPr>
              <w:t>C507/2379</w:t>
            </w:r>
          </w:p>
        </w:tc>
        <w:tc>
          <w:tcPr>
            <w:tcW w:w="3219" w:type="dxa"/>
            <w:shd w:val="solid" w:color="FFFFFF" w:fill="FFFFFF"/>
          </w:tcPr>
          <w:p w14:paraId="61FF0A44" w14:textId="77777777" w:rsidR="00890DE4" w:rsidRDefault="00C459FB">
            <w:pPr>
              <w:spacing w:before="0" w:after="0"/>
              <w:rPr>
                <w:color w:val="000000"/>
                <w:sz w:val="18"/>
              </w:rPr>
            </w:pPr>
            <w:r>
              <w:rPr>
                <w:color w:val="000000"/>
                <w:sz w:val="18"/>
              </w:rPr>
              <w:t xml:space="preserve">Date/time/period format qualifier </w:t>
            </w:r>
          </w:p>
        </w:tc>
        <w:tc>
          <w:tcPr>
            <w:tcW w:w="2835" w:type="dxa"/>
            <w:shd w:val="solid" w:color="FFFFFF" w:fill="FFFFFF"/>
          </w:tcPr>
          <w:p w14:paraId="1039ACC5" w14:textId="77777777" w:rsidR="00890DE4" w:rsidRDefault="00C459FB">
            <w:pPr>
              <w:spacing w:before="0" w:after="0"/>
              <w:rPr>
                <w:color w:val="000000"/>
                <w:sz w:val="18"/>
              </w:rPr>
            </w:pPr>
            <w:r>
              <w:rPr>
                <w:color w:val="000000"/>
                <w:sz w:val="18"/>
              </w:rPr>
              <w:t>204 (CCYYMMDDHHMMSS)</w:t>
            </w:r>
          </w:p>
        </w:tc>
      </w:tr>
      <w:tr w:rsidR="00105A79" w14:paraId="0747FB93" w14:textId="77777777" w:rsidTr="008C1EEE">
        <w:trPr>
          <w:cantSplit/>
          <w:trHeight w:val="235"/>
        </w:trPr>
        <w:tc>
          <w:tcPr>
            <w:tcW w:w="3095" w:type="dxa"/>
            <w:gridSpan w:val="3"/>
            <w:shd w:val="solid" w:color="FFFFFF" w:fill="FFFFFF"/>
          </w:tcPr>
          <w:p w14:paraId="6507E2AE" w14:textId="77777777" w:rsidR="00890DE4" w:rsidRDefault="00890DE4">
            <w:pPr>
              <w:spacing w:before="0" w:after="0"/>
              <w:rPr>
                <w:color w:val="000000"/>
                <w:sz w:val="18"/>
              </w:rPr>
            </w:pPr>
          </w:p>
        </w:tc>
        <w:tc>
          <w:tcPr>
            <w:tcW w:w="1142" w:type="dxa"/>
            <w:shd w:val="solid" w:color="FFFFFF" w:fill="FFFFFF"/>
          </w:tcPr>
          <w:p w14:paraId="7A9022EC" w14:textId="77777777" w:rsidR="00890DE4" w:rsidRDefault="00890DE4">
            <w:pPr>
              <w:spacing w:before="0" w:after="0"/>
              <w:rPr>
                <w:color w:val="000000"/>
                <w:sz w:val="18"/>
              </w:rPr>
            </w:pPr>
          </w:p>
        </w:tc>
        <w:tc>
          <w:tcPr>
            <w:tcW w:w="978" w:type="dxa"/>
            <w:shd w:val="solid" w:color="FFFFFF" w:fill="FFFFFF"/>
          </w:tcPr>
          <w:p w14:paraId="06989F4A" w14:textId="77777777" w:rsidR="00890DE4" w:rsidRDefault="00890DE4">
            <w:pPr>
              <w:spacing w:before="0" w:after="0"/>
              <w:rPr>
                <w:color w:val="000000"/>
                <w:sz w:val="18"/>
              </w:rPr>
            </w:pPr>
          </w:p>
        </w:tc>
        <w:tc>
          <w:tcPr>
            <w:tcW w:w="1301" w:type="dxa"/>
            <w:shd w:val="solid" w:color="FFFFFF" w:fill="FFFFFF"/>
          </w:tcPr>
          <w:p w14:paraId="28238E8F" w14:textId="77777777" w:rsidR="00890DE4" w:rsidRDefault="00890DE4">
            <w:pPr>
              <w:spacing w:before="0" w:after="0"/>
              <w:rPr>
                <w:color w:val="000000"/>
                <w:sz w:val="18"/>
              </w:rPr>
            </w:pPr>
          </w:p>
        </w:tc>
        <w:tc>
          <w:tcPr>
            <w:tcW w:w="1146" w:type="dxa"/>
            <w:shd w:val="solid" w:color="FFFFFF" w:fill="FFFFFF"/>
          </w:tcPr>
          <w:p w14:paraId="7720D205" w14:textId="77777777" w:rsidR="00890DE4" w:rsidRDefault="00890DE4">
            <w:pPr>
              <w:spacing w:before="0" w:after="0"/>
              <w:rPr>
                <w:color w:val="000000"/>
                <w:sz w:val="18"/>
              </w:rPr>
            </w:pPr>
          </w:p>
        </w:tc>
        <w:tc>
          <w:tcPr>
            <w:tcW w:w="1305" w:type="dxa"/>
            <w:shd w:val="solid" w:color="FFFFFF" w:fill="FFFFFF"/>
          </w:tcPr>
          <w:p w14:paraId="4126145C" w14:textId="77777777" w:rsidR="00890DE4" w:rsidRDefault="00890DE4">
            <w:pPr>
              <w:spacing w:before="0" w:after="0"/>
              <w:rPr>
                <w:color w:val="000000"/>
                <w:sz w:val="18"/>
              </w:rPr>
            </w:pPr>
          </w:p>
        </w:tc>
        <w:tc>
          <w:tcPr>
            <w:tcW w:w="3219" w:type="dxa"/>
            <w:shd w:val="solid" w:color="FFFFFF" w:fill="FFFFFF"/>
          </w:tcPr>
          <w:p w14:paraId="6CE7E1B7" w14:textId="77777777" w:rsidR="00890DE4" w:rsidRDefault="00890DE4">
            <w:pPr>
              <w:spacing w:before="0" w:after="0"/>
              <w:rPr>
                <w:color w:val="000000"/>
                <w:sz w:val="18"/>
              </w:rPr>
            </w:pPr>
          </w:p>
        </w:tc>
        <w:tc>
          <w:tcPr>
            <w:tcW w:w="2835" w:type="dxa"/>
            <w:shd w:val="solid" w:color="FFFFFF" w:fill="FFFFFF"/>
          </w:tcPr>
          <w:p w14:paraId="16CB1096" w14:textId="77777777" w:rsidR="00890DE4" w:rsidRDefault="00890DE4">
            <w:pPr>
              <w:spacing w:before="0" w:after="0"/>
              <w:rPr>
                <w:color w:val="000000"/>
                <w:sz w:val="18"/>
              </w:rPr>
            </w:pPr>
          </w:p>
        </w:tc>
      </w:tr>
      <w:tr w:rsidR="00105A79" w14:paraId="72E09B7E" w14:textId="77777777" w:rsidTr="008C1EEE">
        <w:trPr>
          <w:cantSplit/>
          <w:trHeight w:val="235"/>
        </w:trPr>
        <w:tc>
          <w:tcPr>
            <w:tcW w:w="3095" w:type="dxa"/>
            <w:gridSpan w:val="3"/>
            <w:shd w:val="solid" w:color="FFFFFF" w:fill="FFFFFF"/>
          </w:tcPr>
          <w:p w14:paraId="6F8AE8E7" w14:textId="77777777" w:rsidR="00890DE4" w:rsidRDefault="00C459FB">
            <w:pPr>
              <w:spacing w:before="0" w:after="0"/>
              <w:rPr>
                <w:color w:val="000000"/>
                <w:sz w:val="18"/>
              </w:rPr>
            </w:pPr>
            <w:r>
              <w:rPr>
                <w:color w:val="000000"/>
                <w:sz w:val="18"/>
              </w:rPr>
              <w:t>RFP Authorised Start Date</w:t>
            </w:r>
          </w:p>
        </w:tc>
        <w:tc>
          <w:tcPr>
            <w:tcW w:w="1142" w:type="dxa"/>
            <w:shd w:val="solid" w:color="FFFFFF" w:fill="FFFFFF"/>
          </w:tcPr>
          <w:p w14:paraId="3F15D017" w14:textId="77777777" w:rsidR="00890DE4" w:rsidRDefault="00890DE4">
            <w:pPr>
              <w:spacing w:before="0" w:after="0"/>
              <w:rPr>
                <w:color w:val="000000"/>
                <w:sz w:val="18"/>
              </w:rPr>
            </w:pPr>
          </w:p>
        </w:tc>
        <w:tc>
          <w:tcPr>
            <w:tcW w:w="978" w:type="dxa"/>
            <w:shd w:val="solid" w:color="FFFFFF" w:fill="FFFFFF"/>
          </w:tcPr>
          <w:p w14:paraId="42DCEB08" w14:textId="77777777" w:rsidR="00890DE4" w:rsidRDefault="00890DE4">
            <w:pPr>
              <w:spacing w:before="0" w:after="0"/>
              <w:rPr>
                <w:color w:val="000000"/>
                <w:sz w:val="18"/>
              </w:rPr>
            </w:pPr>
          </w:p>
        </w:tc>
        <w:tc>
          <w:tcPr>
            <w:tcW w:w="1301" w:type="dxa"/>
            <w:shd w:val="solid" w:color="FFFFFF" w:fill="FFFFFF"/>
          </w:tcPr>
          <w:p w14:paraId="3031623B"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GR8</w:t>
            </w:r>
          </w:p>
        </w:tc>
        <w:tc>
          <w:tcPr>
            <w:tcW w:w="1146" w:type="dxa"/>
            <w:shd w:val="solid" w:color="FFFFFF" w:fill="FFFFFF"/>
          </w:tcPr>
          <w:p w14:paraId="7192407B" w14:textId="77777777" w:rsidR="00890DE4" w:rsidRDefault="00C459FB">
            <w:pPr>
              <w:spacing w:before="0" w:after="0"/>
              <w:rPr>
                <w:color w:val="000000"/>
                <w:sz w:val="18"/>
              </w:rPr>
            </w:pPr>
            <w:r>
              <w:rPr>
                <w:color w:val="000000"/>
                <w:sz w:val="18"/>
              </w:rPr>
              <w:t>DTM</w:t>
            </w:r>
          </w:p>
        </w:tc>
        <w:tc>
          <w:tcPr>
            <w:tcW w:w="1305" w:type="dxa"/>
            <w:shd w:val="solid" w:color="FFFFFF" w:fill="FFFFFF"/>
          </w:tcPr>
          <w:p w14:paraId="12C0A0BA" w14:textId="77777777" w:rsidR="00890DE4" w:rsidRDefault="00C459FB">
            <w:pPr>
              <w:spacing w:before="0" w:after="0"/>
              <w:rPr>
                <w:color w:val="000000"/>
                <w:sz w:val="18"/>
              </w:rPr>
            </w:pPr>
            <w:r>
              <w:rPr>
                <w:color w:val="000000"/>
                <w:sz w:val="18"/>
              </w:rPr>
              <w:t>C507/2005</w:t>
            </w:r>
          </w:p>
        </w:tc>
        <w:tc>
          <w:tcPr>
            <w:tcW w:w="3219" w:type="dxa"/>
            <w:shd w:val="solid" w:color="FFFFFF" w:fill="FFFFFF"/>
          </w:tcPr>
          <w:p w14:paraId="02E2C4BC" w14:textId="77777777" w:rsidR="00890DE4" w:rsidRDefault="00C459FB">
            <w:pPr>
              <w:spacing w:before="0" w:after="0"/>
              <w:rPr>
                <w:color w:val="000000"/>
                <w:sz w:val="18"/>
              </w:rPr>
            </w:pPr>
            <w:r>
              <w:rPr>
                <w:color w:val="000000"/>
                <w:sz w:val="18"/>
              </w:rPr>
              <w:t xml:space="preserve">Date/time/period qualifier </w:t>
            </w:r>
          </w:p>
        </w:tc>
        <w:tc>
          <w:tcPr>
            <w:tcW w:w="2835" w:type="dxa"/>
            <w:shd w:val="solid" w:color="FFFFFF" w:fill="FFFFFF"/>
          </w:tcPr>
          <w:p w14:paraId="50A20682" w14:textId="77777777" w:rsidR="00890DE4" w:rsidRDefault="00C459FB">
            <w:pPr>
              <w:spacing w:before="0" w:after="0"/>
              <w:rPr>
                <w:color w:val="000000"/>
                <w:sz w:val="18"/>
              </w:rPr>
            </w:pPr>
            <w:r>
              <w:rPr>
                <w:color w:val="000000"/>
                <w:sz w:val="18"/>
              </w:rPr>
              <w:t>194 (Authorisation Start Date)</w:t>
            </w:r>
          </w:p>
        </w:tc>
      </w:tr>
      <w:tr w:rsidR="00105A79" w14:paraId="77690FD0" w14:textId="77777777" w:rsidTr="008C1EEE">
        <w:trPr>
          <w:cantSplit/>
          <w:trHeight w:val="235"/>
        </w:trPr>
        <w:tc>
          <w:tcPr>
            <w:tcW w:w="3095" w:type="dxa"/>
            <w:gridSpan w:val="3"/>
            <w:shd w:val="solid" w:color="FFFFFF" w:fill="FFFFFF"/>
          </w:tcPr>
          <w:p w14:paraId="2DBA21B1" w14:textId="77777777" w:rsidR="00890DE4" w:rsidRDefault="00890DE4">
            <w:pPr>
              <w:spacing w:before="0" w:after="0"/>
              <w:rPr>
                <w:color w:val="000000"/>
                <w:sz w:val="18"/>
              </w:rPr>
            </w:pPr>
          </w:p>
        </w:tc>
        <w:tc>
          <w:tcPr>
            <w:tcW w:w="1142" w:type="dxa"/>
            <w:shd w:val="solid" w:color="FFFFFF" w:fill="FFFFFF"/>
          </w:tcPr>
          <w:p w14:paraId="58AB52F3" w14:textId="77777777" w:rsidR="00890DE4" w:rsidRDefault="00890DE4">
            <w:pPr>
              <w:spacing w:before="0" w:after="0"/>
              <w:rPr>
                <w:color w:val="000000"/>
                <w:sz w:val="18"/>
              </w:rPr>
            </w:pPr>
          </w:p>
        </w:tc>
        <w:tc>
          <w:tcPr>
            <w:tcW w:w="978" w:type="dxa"/>
            <w:shd w:val="solid" w:color="FFFFFF" w:fill="FFFFFF"/>
          </w:tcPr>
          <w:p w14:paraId="3F9A1157" w14:textId="77777777" w:rsidR="00890DE4" w:rsidRDefault="00890DE4">
            <w:pPr>
              <w:spacing w:before="0" w:after="0"/>
              <w:rPr>
                <w:color w:val="000000"/>
                <w:sz w:val="18"/>
              </w:rPr>
            </w:pPr>
          </w:p>
        </w:tc>
        <w:tc>
          <w:tcPr>
            <w:tcW w:w="1301" w:type="dxa"/>
            <w:shd w:val="solid" w:color="FFFFFF" w:fill="FFFFFF"/>
          </w:tcPr>
          <w:p w14:paraId="14980103" w14:textId="77777777" w:rsidR="00890DE4" w:rsidRDefault="00890DE4">
            <w:pPr>
              <w:spacing w:before="0" w:after="0"/>
              <w:rPr>
                <w:color w:val="000000"/>
                <w:sz w:val="18"/>
              </w:rPr>
            </w:pPr>
          </w:p>
        </w:tc>
        <w:tc>
          <w:tcPr>
            <w:tcW w:w="1146" w:type="dxa"/>
            <w:shd w:val="solid" w:color="FFFFFF" w:fill="FFFFFF"/>
          </w:tcPr>
          <w:p w14:paraId="266B91BB" w14:textId="77777777" w:rsidR="00890DE4" w:rsidRDefault="00C459FB">
            <w:pPr>
              <w:spacing w:before="0" w:after="0"/>
              <w:rPr>
                <w:color w:val="000000"/>
                <w:sz w:val="18"/>
              </w:rPr>
            </w:pPr>
            <w:r>
              <w:rPr>
                <w:color w:val="000000"/>
                <w:sz w:val="18"/>
              </w:rPr>
              <w:t>DTM</w:t>
            </w:r>
          </w:p>
        </w:tc>
        <w:tc>
          <w:tcPr>
            <w:tcW w:w="1305" w:type="dxa"/>
            <w:shd w:val="solid" w:color="FFFFFF" w:fill="FFFFFF"/>
          </w:tcPr>
          <w:p w14:paraId="07C26AE9" w14:textId="77777777" w:rsidR="00890DE4" w:rsidRDefault="00C459FB">
            <w:pPr>
              <w:spacing w:before="0" w:after="0"/>
              <w:rPr>
                <w:color w:val="000000"/>
                <w:sz w:val="18"/>
              </w:rPr>
            </w:pPr>
            <w:r>
              <w:rPr>
                <w:color w:val="000000"/>
                <w:sz w:val="18"/>
              </w:rPr>
              <w:t>C507/2380</w:t>
            </w:r>
          </w:p>
        </w:tc>
        <w:tc>
          <w:tcPr>
            <w:tcW w:w="3219" w:type="dxa"/>
            <w:shd w:val="solid" w:color="FFFFFF" w:fill="FFFFFF"/>
          </w:tcPr>
          <w:p w14:paraId="488C140E" w14:textId="77777777" w:rsidR="00890DE4" w:rsidRDefault="00C459FB">
            <w:pPr>
              <w:spacing w:before="0" w:after="0"/>
              <w:rPr>
                <w:color w:val="000000"/>
                <w:sz w:val="18"/>
              </w:rPr>
            </w:pPr>
            <w:r>
              <w:rPr>
                <w:color w:val="000000"/>
                <w:sz w:val="18"/>
              </w:rPr>
              <w:t>Date/time/period</w:t>
            </w:r>
          </w:p>
        </w:tc>
        <w:tc>
          <w:tcPr>
            <w:tcW w:w="2835" w:type="dxa"/>
            <w:shd w:val="solid" w:color="FFFFFF" w:fill="FFFFFF"/>
          </w:tcPr>
          <w:p w14:paraId="40EA4BC1" w14:textId="77777777" w:rsidR="00890DE4" w:rsidRDefault="00C459FB">
            <w:pPr>
              <w:spacing w:before="0" w:after="0"/>
              <w:rPr>
                <w:color w:val="000000"/>
                <w:sz w:val="18"/>
              </w:rPr>
            </w:pPr>
            <w:r>
              <w:rPr>
                <w:color w:val="000000"/>
                <w:sz w:val="18"/>
              </w:rPr>
              <w:t>Value, date of prescribed format</w:t>
            </w:r>
          </w:p>
        </w:tc>
      </w:tr>
      <w:tr w:rsidR="00105A79" w14:paraId="33611DAD" w14:textId="77777777" w:rsidTr="008C1EEE">
        <w:trPr>
          <w:cantSplit/>
          <w:trHeight w:val="235"/>
        </w:trPr>
        <w:tc>
          <w:tcPr>
            <w:tcW w:w="3095" w:type="dxa"/>
            <w:gridSpan w:val="3"/>
            <w:shd w:val="solid" w:color="FFFFFF" w:fill="FFFFFF"/>
          </w:tcPr>
          <w:p w14:paraId="1490A390" w14:textId="77777777" w:rsidR="00890DE4" w:rsidRDefault="00890DE4">
            <w:pPr>
              <w:spacing w:before="0" w:after="0"/>
              <w:rPr>
                <w:color w:val="000000"/>
                <w:sz w:val="18"/>
              </w:rPr>
            </w:pPr>
          </w:p>
        </w:tc>
        <w:tc>
          <w:tcPr>
            <w:tcW w:w="1142" w:type="dxa"/>
            <w:shd w:val="solid" w:color="FFFFFF" w:fill="FFFFFF"/>
          </w:tcPr>
          <w:p w14:paraId="0BDF8EAD" w14:textId="77777777" w:rsidR="00890DE4" w:rsidRDefault="00890DE4">
            <w:pPr>
              <w:spacing w:before="0" w:after="0"/>
              <w:rPr>
                <w:color w:val="000000"/>
                <w:sz w:val="18"/>
              </w:rPr>
            </w:pPr>
          </w:p>
        </w:tc>
        <w:tc>
          <w:tcPr>
            <w:tcW w:w="978" w:type="dxa"/>
            <w:shd w:val="solid" w:color="FFFFFF" w:fill="FFFFFF"/>
          </w:tcPr>
          <w:p w14:paraId="1A7141A4" w14:textId="77777777" w:rsidR="00890DE4" w:rsidRDefault="00890DE4">
            <w:pPr>
              <w:spacing w:before="0" w:after="0"/>
              <w:rPr>
                <w:color w:val="000000"/>
                <w:sz w:val="18"/>
              </w:rPr>
            </w:pPr>
          </w:p>
        </w:tc>
        <w:tc>
          <w:tcPr>
            <w:tcW w:w="1301" w:type="dxa"/>
            <w:shd w:val="solid" w:color="FFFFFF" w:fill="FFFFFF"/>
          </w:tcPr>
          <w:p w14:paraId="05EFEC4D" w14:textId="77777777" w:rsidR="00890DE4" w:rsidRDefault="00890DE4">
            <w:pPr>
              <w:spacing w:before="0" w:after="0"/>
              <w:rPr>
                <w:color w:val="000000"/>
                <w:sz w:val="18"/>
              </w:rPr>
            </w:pPr>
          </w:p>
        </w:tc>
        <w:tc>
          <w:tcPr>
            <w:tcW w:w="1146" w:type="dxa"/>
            <w:shd w:val="solid" w:color="FFFFFF" w:fill="FFFFFF"/>
          </w:tcPr>
          <w:p w14:paraId="6048F088" w14:textId="77777777" w:rsidR="00890DE4" w:rsidRDefault="00C459FB">
            <w:pPr>
              <w:spacing w:before="0" w:after="0"/>
              <w:rPr>
                <w:color w:val="000000"/>
                <w:sz w:val="18"/>
              </w:rPr>
            </w:pPr>
            <w:r>
              <w:rPr>
                <w:color w:val="000000"/>
                <w:sz w:val="18"/>
              </w:rPr>
              <w:t>DTM</w:t>
            </w:r>
          </w:p>
        </w:tc>
        <w:tc>
          <w:tcPr>
            <w:tcW w:w="1305" w:type="dxa"/>
            <w:shd w:val="solid" w:color="FFFFFF" w:fill="FFFFFF"/>
          </w:tcPr>
          <w:p w14:paraId="694071D6" w14:textId="77777777" w:rsidR="00890DE4" w:rsidRDefault="00C459FB">
            <w:pPr>
              <w:spacing w:before="0" w:after="0"/>
              <w:rPr>
                <w:color w:val="000000"/>
                <w:sz w:val="18"/>
              </w:rPr>
            </w:pPr>
            <w:r>
              <w:rPr>
                <w:color w:val="000000"/>
                <w:sz w:val="18"/>
              </w:rPr>
              <w:t>C507/2379</w:t>
            </w:r>
          </w:p>
        </w:tc>
        <w:tc>
          <w:tcPr>
            <w:tcW w:w="3219" w:type="dxa"/>
            <w:shd w:val="solid" w:color="FFFFFF" w:fill="FFFFFF"/>
          </w:tcPr>
          <w:p w14:paraId="685C162D" w14:textId="77777777" w:rsidR="00890DE4" w:rsidRDefault="00C459FB">
            <w:pPr>
              <w:spacing w:before="0" w:after="0"/>
              <w:rPr>
                <w:color w:val="000000"/>
                <w:sz w:val="18"/>
              </w:rPr>
            </w:pPr>
            <w:r>
              <w:rPr>
                <w:color w:val="000000"/>
                <w:sz w:val="18"/>
              </w:rPr>
              <w:t xml:space="preserve">Date/time/period format qualifier </w:t>
            </w:r>
          </w:p>
        </w:tc>
        <w:tc>
          <w:tcPr>
            <w:tcW w:w="2835" w:type="dxa"/>
            <w:shd w:val="solid" w:color="FFFFFF" w:fill="FFFFFF"/>
          </w:tcPr>
          <w:p w14:paraId="2FCBAAB8" w14:textId="77777777" w:rsidR="00890DE4" w:rsidRDefault="00C459FB">
            <w:pPr>
              <w:spacing w:before="0" w:after="0"/>
              <w:rPr>
                <w:color w:val="000000"/>
                <w:sz w:val="18"/>
              </w:rPr>
            </w:pPr>
            <w:r>
              <w:rPr>
                <w:color w:val="000000"/>
                <w:sz w:val="18"/>
              </w:rPr>
              <w:t>102 (CCYYMMDD)</w:t>
            </w:r>
          </w:p>
        </w:tc>
      </w:tr>
      <w:tr w:rsidR="00105A79" w14:paraId="2828B835" w14:textId="77777777" w:rsidTr="008C1EEE">
        <w:trPr>
          <w:cantSplit/>
          <w:trHeight w:val="235"/>
        </w:trPr>
        <w:tc>
          <w:tcPr>
            <w:tcW w:w="3095" w:type="dxa"/>
            <w:gridSpan w:val="3"/>
            <w:shd w:val="solid" w:color="FFFFFF" w:fill="FFFFFF"/>
          </w:tcPr>
          <w:p w14:paraId="2FBC3E9B" w14:textId="77777777" w:rsidR="00890DE4" w:rsidRDefault="00890DE4">
            <w:pPr>
              <w:spacing w:before="0" w:after="0"/>
              <w:rPr>
                <w:color w:val="000000"/>
                <w:sz w:val="18"/>
              </w:rPr>
            </w:pPr>
          </w:p>
        </w:tc>
        <w:tc>
          <w:tcPr>
            <w:tcW w:w="1142" w:type="dxa"/>
            <w:shd w:val="solid" w:color="FFFFFF" w:fill="FFFFFF"/>
          </w:tcPr>
          <w:p w14:paraId="63BA8218" w14:textId="77777777" w:rsidR="00890DE4" w:rsidRDefault="00890DE4">
            <w:pPr>
              <w:spacing w:before="0" w:after="0"/>
              <w:rPr>
                <w:color w:val="000000"/>
                <w:sz w:val="18"/>
              </w:rPr>
            </w:pPr>
          </w:p>
        </w:tc>
        <w:tc>
          <w:tcPr>
            <w:tcW w:w="978" w:type="dxa"/>
            <w:shd w:val="solid" w:color="FFFFFF" w:fill="FFFFFF"/>
          </w:tcPr>
          <w:p w14:paraId="051DBEFE" w14:textId="77777777" w:rsidR="00890DE4" w:rsidRDefault="00890DE4">
            <w:pPr>
              <w:spacing w:before="0" w:after="0"/>
              <w:rPr>
                <w:color w:val="000000"/>
                <w:sz w:val="18"/>
              </w:rPr>
            </w:pPr>
          </w:p>
        </w:tc>
        <w:tc>
          <w:tcPr>
            <w:tcW w:w="1301" w:type="dxa"/>
            <w:shd w:val="solid" w:color="FFFFFF" w:fill="FFFFFF"/>
          </w:tcPr>
          <w:p w14:paraId="6134DBCE" w14:textId="77777777" w:rsidR="00890DE4" w:rsidRDefault="00890DE4">
            <w:pPr>
              <w:spacing w:before="0" w:after="0"/>
              <w:rPr>
                <w:color w:val="000000"/>
                <w:sz w:val="18"/>
              </w:rPr>
            </w:pPr>
          </w:p>
        </w:tc>
        <w:tc>
          <w:tcPr>
            <w:tcW w:w="1146" w:type="dxa"/>
            <w:shd w:val="solid" w:color="FFFFFF" w:fill="FFFFFF"/>
          </w:tcPr>
          <w:p w14:paraId="43E15D41" w14:textId="77777777" w:rsidR="00890DE4" w:rsidRDefault="00890DE4">
            <w:pPr>
              <w:spacing w:before="0" w:after="0"/>
              <w:rPr>
                <w:color w:val="000000"/>
                <w:sz w:val="18"/>
              </w:rPr>
            </w:pPr>
          </w:p>
        </w:tc>
        <w:tc>
          <w:tcPr>
            <w:tcW w:w="1305" w:type="dxa"/>
            <w:shd w:val="solid" w:color="FFFFFF" w:fill="FFFFFF"/>
          </w:tcPr>
          <w:p w14:paraId="37C36446" w14:textId="77777777" w:rsidR="00890DE4" w:rsidRDefault="00890DE4">
            <w:pPr>
              <w:spacing w:before="0" w:after="0"/>
              <w:rPr>
                <w:color w:val="000000"/>
                <w:sz w:val="18"/>
              </w:rPr>
            </w:pPr>
          </w:p>
        </w:tc>
        <w:tc>
          <w:tcPr>
            <w:tcW w:w="3219" w:type="dxa"/>
            <w:shd w:val="solid" w:color="FFFFFF" w:fill="FFFFFF"/>
          </w:tcPr>
          <w:p w14:paraId="5DEAAD37" w14:textId="77777777" w:rsidR="00890DE4" w:rsidRDefault="00890DE4">
            <w:pPr>
              <w:spacing w:before="0" w:after="0"/>
              <w:rPr>
                <w:color w:val="000000"/>
                <w:sz w:val="18"/>
              </w:rPr>
            </w:pPr>
          </w:p>
        </w:tc>
        <w:tc>
          <w:tcPr>
            <w:tcW w:w="2835" w:type="dxa"/>
            <w:shd w:val="solid" w:color="FFFFFF" w:fill="FFFFFF"/>
          </w:tcPr>
          <w:p w14:paraId="0F040461" w14:textId="77777777" w:rsidR="00890DE4" w:rsidRDefault="00890DE4">
            <w:pPr>
              <w:spacing w:before="0" w:after="0"/>
              <w:rPr>
                <w:color w:val="000000"/>
                <w:sz w:val="18"/>
              </w:rPr>
            </w:pPr>
          </w:p>
        </w:tc>
      </w:tr>
      <w:tr w:rsidR="00105A79" w14:paraId="5ECF4D24" w14:textId="77777777" w:rsidTr="008C1EEE">
        <w:trPr>
          <w:cantSplit/>
          <w:trHeight w:val="235"/>
        </w:trPr>
        <w:tc>
          <w:tcPr>
            <w:tcW w:w="3095" w:type="dxa"/>
            <w:gridSpan w:val="3"/>
            <w:shd w:val="solid" w:color="FFFFFF" w:fill="FFFFFF"/>
          </w:tcPr>
          <w:p w14:paraId="3D2FA138" w14:textId="77777777" w:rsidR="00890DE4" w:rsidRDefault="00C459FB">
            <w:pPr>
              <w:spacing w:before="0" w:after="0"/>
              <w:rPr>
                <w:color w:val="000000"/>
                <w:sz w:val="18"/>
              </w:rPr>
            </w:pPr>
            <w:r>
              <w:rPr>
                <w:color w:val="000000"/>
                <w:sz w:val="18"/>
              </w:rPr>
              <w:t>RFP Authorised End Date</w:t>
            </w:r>
          </w:p>
        </w:tc>
        <w:tc>
          <w:tcPr>
            <w:tcW w:w="1142" w:type="dxa"/>
            <w:shd w:val="solid" w:color="FFFFFF" w:fill="FFFFFF"/>
          </w:tcPr>
          <w:p w14:paraId="6748C49F" w14:textId="77777777" w:rsidR="00890DE4" w:rsidRDefault="00890DE4">
            <w:pPr>
              <w:spacing w:before="0" w:after="0"/>
              <w:rPr>
                <w:color w:val="000000"/>
                <w:sz w:val="18"/>
              </w:rPr>
            </w:pPr>
          </w:p>
        </w:tc>
        <w:tc>
          <w:tcPr>
            <w:tcW w:w="978" w:type="dxa"/>
            <w:shd w:val="solid" w:color="FFFFFF" w:fill="FFFFFF"/>
          </w:tcPr>
          <w:p w14:paraId="6DABFB73" w14:textId="77777777" w:rsidR="00890DE4" w:rsidRDefault="00890DE4">
            <w:pPr>
              <w:spacing w:before="0" w:after="0"/>
              <w:rPr>
                <w:color w:val="000000"/>
                <w:sz w:val="18"/>
              </w:rPr>
            </w:pPr>
          </w:p>
        </w:tc>
        <w:tc>
          <w:tcPr>
            <w:tcW w:w="1301" w:type="dxa"/>
            <w:shd w:val="solid" w:color="FFFFFF" w:fill="FFFFFF"/>
          </w:tcPr>
          <w:p w14:paraId="79DA55FF"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GR8</w:t>
            </w:r>
          </w:p>
        </w:tc>
        <w:tc>
          <w:tcPr>
            <w:tcW w:w="1146" w:type="dxa"/>
            <w:shd w:val="solid" w:color="FFFFFF" w:fill="FFFFFF"/>
          </w:tcPr>
          <w:p w14:paraId="48221524" w14:textId="77777777" w:rsidR="00890DE4" w:rsidRDefault="00C459FB">
            <w:pPr>
              <w:spacing w:before="0" w:after="0"/>
              <w:rPr>
                <w:color w:val="000000"/>
                <w:sz w:val="18"/>
              </w:rPr>
            </w:pPr>
            <w:r>
              <w:rPr>
                <w:color w:val="000000"/>
                <w:sz w:val="18"/>
              </w:rPr>
              <w:t>DTM</w:t>
            </w:r>
          </w:p>
        </w:tc>
        <w:tc>
          <w:tcPr>
            <w:tcW w:w="1305" w:type="dxa"/>
            <w:shd w:val="solid" w:color="FFFFFF" w:fill="FFFFFF"/>
          </w:tcPr>
          <w:p w14:paraId="5E91E982" w14:textId="77777777" w:rsidR="00890DE4" w:rsidRDefault="00C459FB">
            <w:pPr>
              <w:spacing w:before="0" w:after="0"/>
              <w:rPr>
                <w:color w:val="000000"/>
                <w:sz w:val="18"/>
              </w:rPr>
            </w:pPr>
            <w:r>
              <w:rPr>
                <w:color w:val="000000"/>
                <w:sz w:val="18"/>
              </w:rPr>
              <w:t>C507/2005</w:t>
            </w:r>
          </w:p>
        </w:tc>
        <w:tc>
          <w:tcPr>
            <w:tcW w:w="3219" w:type="dxa"/>
            <w:shd w:val="solid" w:color="FFFFFF" w:fill="FFFFFF"/>
          </w:tcPr>
          <w:p w14:paraId="1EB7FB7E" w14:textId="77777777" w:rsidR="00890DE4" w:rsidRDefault="00C459FB">
            <w:pPr>
              <w:spacing w:before="0" w:after="0"/>
              <w:rPr>
                <w:color w:val="000000"/>
                <w:sz w:val="18"/>
              </w:rPr>
            </w:pPr>
            <w:r>
              <w:rPr>
                <w:color w:val="000000"/>
                <w:sz w:val="18"/>
              </w:rPr>
              <w:t xml:space="preserve">Date/time/period qualifier </w:t>
            </w:r>
          </w:p>
        </w:tc>
        <w:tc>
          <w:tcPr>
            <w:tcW w:w="2835" w:type="dxa"/>
            <w:shd w:val="solid" w:color="FFFFFF" w:fill="FFFFFF"/>
          </w:tcPr>
          <w:p w14:paraId="1337CD65" w14:textId="77777777" w:rsidR="00890DE4" w:rsidRDefault="00C459FB">
            <w:pPr>
              <w:spacing w:before="0" w:after="0"/>
              <w:rPr>
                <w:color w:val="000000"/>
                <w:sz w:val="18"/>
              </w:rPr>
            </w:pPr>
            <w:r>
              <w:rPr>
                <w:color w:val="000000"/>
                <w:sz w:val="18"/>
              </w:rPr>
              <w:t>119 (Authorisation Date)</w:t>
            </w:r>
          </w:p>
        </w:tc>
      </w:tr>
      <w:tr w:rsidR="00105A79" w14:paraId="7ED0C79D" w14:textId="77777777" w:rsidTr="008C1EEE">
        <w:trPr>
          <w:cantSplit/>
          <w:trHeight w:val="235"/>
        </w:trPr>
        <w:tc>
          <w:tcPr>
            <w:tcW w:w="3095" w:type="dxa"/>
            <w:gridSpan w:val="3"/>
            <w:shd w:val="solid" w:color="FFFFFF" w:fill="FFFFFF"/>
          </w:tcPr>
          <w:p w14:paraId="51CF59C9" w14:textId="77777777" w:rsidR="00890DE4" w:rsidRDefault="00890DE4">
            <w:pPr>
              <w:spacing w:before="0" w:after="0"/>
              <w:rPr>
                <w:color w:val="000000"/>
                <w:sz w:val="18"/>
              </w:rPr>
            </w:pPr>
          </w:p>
        </w:tc>
        <w:tc>
          <w:tcPr>
            <w:tcW w:w="1142" w:type="dxa"/>
            <w:shd w:val="solid" w:color="FFFFFF" w:fill="FFFFFF"/>
          </w:tcPr>
          <w:p w14:paraId="1AB44997" w14:textId="77777777" w:rsidR="00890DE4" w:rsidRDefault="00890DE4">
            <w:pPr>
              <w:spacing w:before="0" w:after="0"/>
              <w:rPr>
                <w:color w:val="000000"/>
                <w:sz w:val="18"/>
              </w:rPr>
            </w:pPr>
          </w:p>
        </w:tc>
        <w:tc>
          <w:tcPr>
            <w:tcW w:w="978" w:type="dxa"/>
            <w:shd w:val="solid" w:color="FFFFFF" w:fill="FFFFFF"/>
          </w:tcPr>
          <w:p w14:paraId="1177E9F8" w14:textId="77777777" w:rsidR="00890DE4" w:rsidRDefault="00890DE4">
            <w:pPr>
              <w:spacing w:before="0" w:after="0"/>
              <w:rPr>
                <w:color w:val="000000"/>
                <w:sz w:val="18"/>
              </w:rPr>
            </w:pPr>
          </w:p>
        </w:tc>
        <w:tc>
          <w:tcPr>
            <w:tcW w:w="1301" w:type="dxa"/>
            <w:shd w:val="solid" w:color="FFFFFF" w:fill="FFFFFF"/>
          </w:tcPr>
          <w:p w14:paraId="405786D7" w14:textId="77777777" w:rsidR="00890DE4" w:rsidRDefault="00890DE4">
            <w:pPr>
              <w:spacing w:before="0" w:after="0"/>
              <w:rPr>
                <w:color w:val="000000"/>
                <w:sz w:val="18"/>
              </w:rPr>
            </w:pPr>
          </w:p>
        </w:tc>
        <w:tc>
          <w:tcPr>
            <w:tcW w:w="1146" w:type="dxa"/>
            <w:shd w:val="solid" w:color="FFFFFF" w:fill="FFFFFF"/>
          </w:tcPr>
          <w:p w14:paraId="78DCC556" w14:textId="77777777" w:rsidR="00890DE4" w:rsidRDefault="00C459FB">
            <w:pPr>
              <w:spacing w:before="0" w:after="0"/>
              <w:rPr>
                <w:color w:val="000000"/>
                <w:sz w:val="18"/>
              </w:rPr>
            </w:pPr>
            <w:r>
              <w:rPr>
                <w:color w:val="000000"/>
                <w:sz w:val="18"/>
              </w:rPr>
              <w:t>DTM</w:t>
            </w:r>
          </w:p>
        </w:tc>
        <w:tc>
          <w:tcPr>
            <w:tcW w:w="1305" w:type="dxa"/>
            <w:shd w:val="solid" w:color="FFFFFF" w:fill="FFFFFF"/>
          </w:tcPr>
          <w:p w14:paraId="488B6F46" w14:textId="77777777" w:rsidR="00890DE4" w:rsidRDefault="00C459FB">
            <w:pPr>
              <w:spacing w:before="0" w:after="0"/>
              <w:rPr>
                <w:color w:val="000000"/>
                <w:sz w:val="18"/>
              </w:rPr>
            </w:pPr>
            <w:r>
              <w:rPr>
                <w:color w:val="000000"/>
                <w:sz w:val="18"/>
              </w:rPr>
              <w:t>C507/2380</w:t>
            </w:r>
          </w:p>
        </w:tc>
        <w:tc>
          <w:tcPr>
            <w:tcW w:w="3219" w:type="dxa"/>
            <w:shd w:val="solid" w:color="FFFFFF" w:fill="FFFFFF"/>
          </w:tcPr>
          <w:p w14:paraId="2838B429" w14:textId="77777777" w:rsidR="00890DE4" w:rsidRDefault="00C459FB">
            <w:pPr>
              <w:spacing w:before="0" w:after="0"/>
              <w:rPr>
                <w:color w:val="000000"/>
                <w:sz w:val="18"/>
              </w:rPr>
            </w:pPr>
            <w:r>
              <w:rPr>
                <w:color w:val="000000"/>
                <w:sz w:val="18"/>
              </w:rPr>
              <w:t>Date/time/period</w:t>
            </w:r>
          </w:p>
        </w:tc>
        <w:tc>
          <w:tcPr>
            <w:tcW w:w="2835" w:type="dxa"/>
            <w:shd w:val="solid" w:color="FFFFFF" w:fill="FFFFFF"/>
          </w:tcPr>
          <w:p w14:paraId="226459AB" w14:textId="77777777" w:rsidR="00890DE4" w:rsidRDefault="00C459FB">
            <w:pPr>
              <w:spacing w:before="0" w:after="0"/>
              <w:rPr>
                <w:color w:val="000000"/>
                <w:sz w:val="18"/>
              </w:rPr>
            </w:pPr>
            <w:r>
              <w:rPr>
                <w:color w:val="000000"/>
                <w:sz w:val="18"/>
              </w:rPr>
              <w:t>Value, date of prescribed format</w:t>
            </w:r>
          </w:p>
        </w:tc>
      </w:tr>
      <w:tr w:rsidR="00105A79" w14:paraId="3DE32C34" w14:textId="77777777" w:rsidTr="008C1EEE">
        <w:trPr>
          <w:cantSplit/>
          <w:trHeight w:val="235"/>
        </w:trPr>
        <w:tc>
          <w:tcPr>
            <w:tcW w:w="3095" w:type="dxa"/>
            <w:gridSpan w:val="3"/>
            <w:shd w:val="solid" w:color="FFFFFF" w:fill="FFFFFF"/>
          </w:tcPr>
          <w:p w14:paraId="2A86D1B7" w14:textId="77777777" w:rsidR="00890DE4" w:rsidRDefault="00890DE4">
            <w:pPr>
              <w:spacing w:before="0" w:after="0"/>
              <w:rPr>
                <w:color w:val="000000"/>
                <w:sz w:val="18"/>
              </w:rPr>
            </w:pPr>
          </w:p>
        </w:tc>
        <w:tc>
          <w:tcPr>
            <w:tcW w:w="1142" w:type="dxa"/>
            <w:shd w:val="solid" w:color="FFFFFF" w:fill="FFFFFF"/>
          </w:tcPr>
          <w:p w14:paraId="112820BE" w14:textId="77777777" w:rsidR="00890DE4" w:rsidRDefault="00890DE4">
            <w:pPr>
              <w:spacing w:before="0" w:after="0"/>
              <w:rPr>
                <w:color w:val="000000"/>
                <w:sz w:val="18"/>
              </w:rPr>
            </w:pPr>
          </w:p>
        </w:tc>
        <w:tc>
          <w:tcPr>
            <w:tcW w:w="978" w:type="dxa"/>
            <w:shd w:val="solid" w:color="FFFFFF" w:fill="FFFFFF"/>
          </w:tcPr>
          <w:p w14:paraId="4B7CC289" w14:textId="77777777" w:rsidR="00890DE4" w:rsidRDefault="00890DE4">
            <w:pPr>
              <w:spacing w:before="0" w:after="0"/>
              <w:rPr>
                <w:color w:val="000000"/>
                <w:sz w:val="18"/>
              </w:rPr>
            </w:pPr>
          </w:p>
        </w:tc>
        <w:tc>
          <w:tcPr>
            <w:tcW w:w="1301" w:type="dxa"/>
            <w:shd w:val="solid" w:color="FFFFFF" w:fill="FFFFFF"/>
          </w:tcPr>
          <w:p w14:paraId="0C3FCD60" w14:textId="77777777" w:rsidR="00890DE4" w:rsidRDefault="00890DE4">
            <w:pPr>
              <w:spacing w:before="0" w:after="0"/>
              <w:rPr>
                <w:color w:val="000000"/>
                <w:sz w:val="18"/>
              </w:rPr>
            </w:pPr>
          </w:p>
        </w:tc>
        <w:tc>
          <w:tcPr>
            <w:tcW w:w="1146" w:type="dxa"/>
            <w:shd w:val="solid" w:color="FFFFFF" w:fill="FFFFFF"/>
          </w:tcPr>
          <w:p w14:paraId="06B699EB" w14:textId="77777777" w:rsidR="00890DE4" w:rsidRDefault="00C459FB">
            <w:pPr>
              <w:spacing w:before="0" w:after="0"/>
              <w:rPr>
                <w:color w:val="000000"/>
                <w:sz w:val="18"/>
              </w:rPr>
            </w:pPr>
            <w:r>
              <w:rPr>
                <w:color w:val="000000"/>
                <w:sz w:val="18"/>
              </w:rPr>
              <w:t>DTM</w:t>
            </w:r>
          </w:p>
        </w:tc>
        <w:tc>
          <w:tcPr>
            <w:tcW w:w="1305" w:type="dxa"/>
            <w:shd w:val="solid" w:color="FFFFFF" w:fill="FFFFFF"/>
          </w:tcPr>
          <w:p w14:paraId="263B8F22" w14:textId="77777777" w:rsidR="00890DE4" w:rsidRDefault="00C459FB">
            <w:pPr>
              <w:spacing w:before="0" w:after="0"/>
              <w:rPr>
                <w:color w:val="000000"/>
                <w:sz w:val="18"/>
              </w:rPr>
            </w:pPr>
            <w:r>
              <w:rPr>
                <w:color w:val="000000"/>
                <w:sz w:val="18"/>
              </w:rPr>
              <w:t>C507/2379</w:t>
            </w:r>
          </w:p>
        </w:tc>
        <w:tc>
          <w:tcPr>
            <w:tcW w:w="3219" w:type="dxa"/>
            <w:shd w:val="solid" w:color="FFFFFF" w:fill="FFFFFF"/>
          </w:tcPr>
          <w:p w14:paraId="55EEDF1F" w14:textId="77777777" w:rsidR="00890DE4" w:rsidRDefault="00C459FB">
            <w:pPr>
              <w:spacing w:before="0" w:after="0"/>
              <w:rPr>
                <w:color w:val="000000"/>
                <w:sz w:val="18"/>
              </w:rPr>
            </w:pPr>
            <w:r>
              <w:rPr>
                <w:color w:val="000000"/>
                <w:sz w:val="18"/>
              </w:rPr>
              <w:t xml:space="preserve">Date/time/period format qualifier </w:t>
            </w:r>
          </w:p>
        </w:tc>
        <w:tc>
          <w:tcPr>
            <w:tcW w:w="2835" w:type="dxa"/>
            <w:shd w:val="solid" w:color="FFFFFF" w:fill="FFFFFF"/>
          </w:tcPr>
          <w:p w14:paraId="47F284F3" w14:textId="77777777" w:rsidR="00890DE4" w:rsidRDefault="00C459FB">
            <w:pPr>
              <w:spacing w:before="0" w:after="0"/>
              <w:rPr>
                <w:color w:val="000000"/>
                <w:sz w:val="18"/>
              </w:rPr>
            </w:pPr>
            <w:r>
              <w:rPr>
                <w:color w:val="000000"/>
                <w:sz w:val="18"/>
              </w:rPr>
              <w:t>102 (CCYYMMDD)</w:t>
            </w:r>
          </w:p>
        </w:tc>
      </w:tr>
      <w:tr w:rsidR="00105A79" w14:paraId="37AB6B9B" w14:textId="77777777" w:rsidTr="008C1EEE">
        <w:trPr>
          <w:cantSplit/>
          <w:trHeight w:val="235"/>
        </w:trPr>
        <w:tc>
          <w:tcPr>
            <w:tcW w:w="3095" w:type="dxa"/>
            <w:gridSpan w:val="3"/>
            <w:shd w:val="solid" w:color="FFFFFF" w:fill="FFFFFF"/>
          </w:tcPr>
          <w:p w14:paraId="4F239D22" w14:textId="77777777" w:rsidR="00890DE4" w:rsidRDefault="00890DE4">
            <w:pPr>
              <w:spacing w:before="0" w:after="0"/>
              <w:rPr>
                <w:color w:val="000000"/>
                <w:sz w:val="18"/>
              </w:rPr>
            </w:pPr>
          </w:p>
        </w:tc>
        <w:tc>
          <w:tcPr>
            <w:tcW w:w="1142" w:type="dxa"/>
            <w:shd w:val="solid" w:color="FFFFFF" w:fill="FFFFFF"/>
          </w:tcPr>
          <w:p w14:paraId="244FFDD1" w14:textId="77777777" w:rsidR="00890DE4" w:rsidRDefault="00890DE4">
            <w:pPr>
              <w:spacing w:before="0" w:after="0"/>
              <w:rPr>
                <w:color w:val="000000"/>
                <w:sz w:val="18"/>
              </w:rPr>
            </w:pPr>
          </w:p>
        </w:tc>
        <w:tc>
          <w:tcPr>
            <w:tcW w:w="978" w:type="dxa"/>
            <w:shd w:val="solid" w:color="FFFFFF" w:fill="FFFFFF"/>
          </w:tcPr>
          <w:p w14:paraId="2BC8F3F3" w14:textId="77777777" w:rsidR="00890DE4" w:rsidRDefault="00890DE4">
            <w:pPr>
              <w:spacing w:before="0" w:after="0"/>
              <w:rPr>
                <w:color w:val="000000"/>
                <w:sz w:val="18"/>
              </w:rPr>
            </w:pPr>
          </w:p>
        </w:tc>
        <w:tc>
          <w:tcPr>
            <w:tcW w:w="1301" w:type="dxa"/>
            <w:shd w:val="solid" w:color="FFFFFF" w:fill="FFFFFF"/>
          </w:tcPr>
          <w:p w14:paraId="57436D85" w14:textId="77777777" w:rsidR="00890DE4" w:rsidRDefault="00890DE4">
            <w:pPr>
              <w:spacing w:before="0" w:after="0"/>
              <w:rPr>
                <w:color w:val="000000"/>
                <w:sz w:val="18"/>
              </w:rPr>
            </w:pPr>
          </w:p>
        </w:tc>
        <w:tc>
          <w:tcPr>
            <w:tcW w:w="1146" w:type="dxa"/>
            <w:shd w:val="solid" w:color="FFFFFF" w:fill="FFFFFF"/>
          </w:tcPr>
          <w:p w14:paraId="50CD62A7" w14:textId="77777777" w:rsidR="00890DE4" w:rsidRDefault="00890DE4">
            <w:pPr>
              <w:spacing w:before="0" w:after="0"/>
              <w:rPr>
                <w:color w:val="000000"/>
                <w:sz w:val="18"/>
              </w:rPr>
            </w:pPr>
          </w:p>
        </w:tc>
        <w:tc>
          <w:tcPr>
            <w:tcW w:w="1305" w:type="dxa"/>
            <w:shd w:val="solid" w:color="FFFFFF" w:fill="FFFFFF"/>
          </w:tcPr>
          <w:p w14:paraId="724E8A9D" w14:textId="77777777" w:rsidR="00890DE4" w:rsidRDefault="00890DE4">
            <w:pPr>
              <w:spacing w:before="0" w:after="0"/>
              <w:rPr>
                <w:color w:val="000000"/>
                <w:sz w:val="18"/>
              </w:rPr>
            </w:pPr>
          </w:p>
        </w:tc>
        <w:tc>
          <w:tcPr>
            <w:tcW w:w="3219" w:type="dxa"/>
            <w:shd w:val="solid" w:color="FFFFFF" w:fill="FFFFFF"/>
          </w:tcPr>
          <w:p w14:paraId="4A28A318" w14:textId="77777777" w:rsidR="00890DE4" w:rsidRDefault="00890DE4">
            <w:pPr>
              <w:spacing w:before="0" w:after="0"/>
              <w:rPr>
                <w:color w:val="000000"/>
                <w:sz w:val="18"/>
              </w:rPr>
            </w:pPr>
          </w:p>
        </w:tc>
        <w:tc>
          <w:tcPr>
            <w:tcW w:w="2835" w:type="dxa"/>
            <w:shd w:val="solid" w:color="FFFFFF" w:fill="FFFFFF"/>
          </w:tcPr>
          <w:p w14:paraId="1405A584" w14:textId="77777777" w:rsidR="00890DE4" w:rsidRDefault="00890DE4">
            <w:pPr>
              <w:spacing w:before="0" w:after="0"/>
              <w:rPr>
                <w:color w:val="000000"/>
                <w:sz w:val="18"/>
              </w:rPr>
            </w:pPr>
          </w:p>
        </w:tc>
      </w:tr>
      <w:tr w:rsidR="00105A79" w14:paraId="13FBCD29" w14:textId="77777777" w:rsidTr="008C1EEE">
        <w:trPr>
          <w:cantSplit/>
          <w:trHeight w:val="235"/>
        </w:trPr>
        <w:tc>
          <w:tcPr>
            <w:tcW w:w="3095" w:type="dxa"/>
            <w:gridSpan w:val="3"/>
            <w:shd w:val="solid" w:color="FFFFFF" w:fill="FFFFFF"/>
          </w:tcPr>
          <w:p w14:paraId="464BEB0E" w14:textId="77777777" w:rsidR="00890DE4" w:rsidRDefault="00C459FB">
            <w:pPr>
              <w:spacing w:before="0" w:after="0"/>
              <w:rPr>
                <w:color w:val="000000"/>
                <w:sz w:val="18"/>
              </w:rPr>
            </w:pPr>
            <w:r>
              <w:rPr>
                <w:color w:val="000000"/>
                <w:sz w:val="18"/>
              </w:rPr>
              <w:t>RFP Authorisation Establishment Number</w:t>
            </w:r>
          </w:p>
        </w:tc>
        <w:tc>
          <w:tcPr>
            <w:tcW w:w="1142" w:type="dxa"/>
            <w:shd w:val="solid" w:color="FFFFFF" w:fill="FFFFFF"/>
          </w:tcPr>
          <w:p w14:paraId="69855871" w14:textId="77777777" w:rsidR="00890DE4" w:rsidRDefault="00890DE4">
            <w:pPr>
              <w:spacing w:before="0" w:after="0"/>
              <w:rPr>
                <w:color w:val="000000"/>
                <w:sz w:val="18"/>
              </w:rPr>
            </w:pPr>
          </w:p>
        </w:tc>
        <w:tc>
          <w:tcPr>
            <w:tcW w:w="978" w:type="dxa"/>
            <w:shd w:val="solid" w:color="FFFFFF" w:fill="FFFFFF"/>
          </w:tcPr>
          <w:p w14:paraId="3B9ED785" w14:textId="77777777" w:rsidR="00890DE4" w:rsidRDefault="00890DE4">
            <w:pPr>
              <w:spacing w:before="0" w:after="0"/>
              <w:rPr>
                <w:color w:val="000000"/>
                <w:sz w:val="18"/>
              </w:rPr>
            </w:pPr>
          </w:p>
        </w:tc>
        <w:tc>
          <w:tcPr>
            <w:tcW w:w="1301" w:type="dxa"/>
            <w:shd w:val="solid" w:color="FFFFFF" w:fill="FFFFFF"/>
          </w:tcPr>
          <w:p w14:paraId="57BED571"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GR9</w:t>
            </w:r>
          </w:p>
        </w:tc>
        <w:tc>
          <w:tcPr>
            <w:tcW w:w="1146" w:type="dxa"/>
            <w:shd w:val="solid" w:color="FFFFFF" w:fill="FFFFFF"/>
          </w:tcPr>
          <w:p w14:paraId="4F0F3EDE" w14:textId="77777777" w:rsidR="00890DE4" w:rsidRDefault="00C459FB">
            <w:pPr>
              <w:spacing w:before="0" w:after="0"/>
              <w:rPr>
                <w:color w:val="000000"/>
                <w:sz w:val="18"/>
              </w:rPr>
            </w:pPr>
            <w:r>
              <w:rPr>
                <w:color w:val="000000"/>
                <w:sz w:val="18"/>
              </w:rPr>
              <w:t>PNA</w:t>
            </w:r>
          </w:p>
        </w:tc>
        <w:tc>
          <w:tcPr>
            <w:tcW w:w="1305" w:type="dxa"/>
            <w:shd w:val="solid" w:color="FFFFFF" w:fill="FFFFFF"/>
          </w:tcPr>
          <w:p w14:paraId="16EBBD4B" w14:textId="77777777" w:rsidR="00890DE4" w:rsidRDefault="00C459FB">
            <w:pPr>
              <w:spacing w:before="0" w:after="0"/>
              <w:rPr>
                <w:color w:val="000000"/>
                <w:sz w:val="18"/>
              </w:rPr>
            </w:pPr>
            <w:r>
              <w:rPr>
                <w:color w:val="000000"/>
                <w:sz w:val="18"/>
              </w:rPr>
              <w:t>3035</w:t>
            </w:r>
          </w:p>
        </w:tc>
        <w:tc>
          <w:tcPr>
            <w:tcW w:w="3219" w:type="dxa"/>
            <w:shd w:val="solid" w:color="FFFFFF" w:fill="FFFFFF"/>
          </w:tcPr>
          <w:p w14:paraId="6CC99646" w14:textId="77777777" w:rsidR="00890DE4" w:rsidRDefault="00C459FB">
            <w:pPr>
              <w:spacing w:before="0" w:after="0"/>
              <w:rPr>
                <w:color w:val="000000"/>
                <w:sz w:val="18"/>
              </w:rPr>
            </w:pPr>
            <w:r>
              <w:rPr>
                <w:color w:val="000000"/>
                <w:sz w:val="18"/>
              </w:rPr>
              <w:t>Party qualifier</w:t>
            </w:r>
          </w:p>
        </w:tc>
        <w:tc>
          <w:tcPr>
            <w:tcW w:w="2835" w:type="dxa"/>
            <w:shd w:val="solid" w:color="FFFFFF" w:fill="FFFFFF"/>
          </w:tcPr>
          <w:p w14:paraId="0C96E5D5" w14:textId="77777777" w:rsidR="00890DE4" w:rsidRDefault="00C459FB">
            <w:pPr>
              <w:spacing w:before="0" w:after="0"/>
              <w:rPr>
                <w:color w:val="000000"/>
                <w:sz w:val="18"/>
              </w:rPr>
            </w:pPr>
            <w:r>
              <w:rPr>
                <w:color w:val="000000"/>
                <w:sz w:val="18"/>
              </w:rPr>
              <w:t>FO (Party Performing Authorisation)</w:t>
            </w:r>
          </w:p>
        </w:tc>
      </w:tr>
      <w:tr w:rsidR="00105A79" w14:paraId="6C838362" w14:textId="77777777" w:rsidTr="008C1EEE">
        <w:trPr>
          <w:cantSplit/>
          <w:trHeight w:val="235"/>
        </w:trPr>
        <w:tc>
          <w:tcPr>
            <w:tcW w:w="3095" w:type="dxa"/>
            <w:gridSpan w:val="3"/>
            <w:shd w:val="solid" w:color="FFFFFF" w:fill="FFFFFF"/>
          </w:tcPr>
          <w:p w14:paraId="3DFA5AE3" w14:textId="77777777" w:rsidR="00890DE4" w:rsidRDefault="00890DE4">
            <w:pPr>
              <w:spacing w:before="0" w:after="0"/>
              <w:rPr>
                <w:color w:val="000000"/>
                <w:sz w:val="18"/>
              </w:rPr>
            </w:pPr>
          </w:p>
        </w:tc>
        <w:tc>
          <w:tcPr>
            <w:tcW w:w="1142" w:type="dxa"/>
            <w:shd w:val="solid" w:color="FFFFFF" w:fill="FFFFFF"/>
          </w:tcPr>
          <w:p w14:paraId="487D8AC2" w14:textId="77777777" w:rsidR="00890DE4" w:rsidRDefault="00890DE4">
            <w:pPr>
              <w:spacing w:before="0" w:after="0"/>
              <w:rPr>
                <w:color w:val="000000"/>
                <w:sz w:val="18"/>
              </w:rPr>
            </w:pPr>
          </w:p>
        </w:tc>
        <w:tc>
          <w:tcPr>
            <w:tcW w:w="978" w:type="dxa"/>
            <w:shd w:val="solid" w:color="FFFFFF" w:fill="FFFFFF"/>
          </w:tcPr>
          <w:p w14:paraId="13411B95" w14:textId="77777777" w:rsidR="00890DE4" w:rsidRDefault="00890DE4">
            <w:pPr>
              <w:spacing w:before="0" w:after="0"/>
              <w:rPr>
                <w:color w:val="000000"/>
                <w:sz w:val="18"/>
              </w:rPr>
            </w:pPr>
          </w:p>
        </w:tc>
        <w:tc>
          <w:tcPr>
            <w:tcW w:w="1301" w:type="dxa"/>
            <w:shd w:val="solid" w:color="FFFFFF" w:fill="FFFFFF"/>
          </w:tcPr>
          <w:p w14:paraId="43CBD435" w14:textId="77777777" w:rsidR="00890DE4" w:rsidRDefault="00890DE4">
            <w:pPr>
              <w:spacing w:before="0" w:after="0"/>
              <w:rPr>
                <w:color w:val="000000"/>
                <w:sz w:val="18"/>
              </w:rPr>
            </w:pPr>
          </w:p>
        </w:tc>
        <w:tc>
          <w:tcPr>
            <w:tcW w:w="1146" w:type="dxa"/>
            <w:shd w:val="solid" w:color="FFFFFF" w:fill="FFFFFF"/>
          </w:tcPr>
          <w:p w14:paraId="7D98CE1E" w14:textId="77777777" w:rsidR="00890DE4" w:rsidRDefault="00C459FB">
            <w:pPr>
              <w:spacing w:before="0" w:after="0"/>
              <w:rPr>
                <w:color w:val="000000"/>
                <w:sz w:val="18"/>
              </w:rPr>
            </w:pPr>
            <w:r>
              <w:rPr>
                <w:color w:val="000000"/>
                <w:sz w:val="18"/>
              </w:rPr>
              <w:t>PNA</w:t>
            </w:r>
          </w:p>
        </w:tc>
        <w:tc>
          <w:tcPr>
            <w:tcW w:w="1305" w:type="dxa"/>
            <w:shd w:val="solid" w:color="FFFFFF" w:fill="FFFFFF"/>
          </w:tcPr>
          <w:p w14:paraId="6A283F12" w14:textId="77777777" w:rsidR="00890DE4" w:rsidRDefault="00C459FB">
            <w:pPr>
              <w:spacing w:before="0" w:after="0"/>
              <w:rPr>
                <w:color w:val="000000"/>
                <w:sz w:val="18"/>
              </w:rPr>
            </w:pPr>
            <w:r>
              <w:rPr>
                <w:color w:val="000000"/>
                <w:sz w:val="18"/>
              </w:rPr>
              <w:t>C206/7402</w:t>
            </w:r>
          </w:p>
        </w:tc>
        <w:tc>
          <w:tcPr>
            <w:tcW w:w="3219" w:type="dxa"/>
            <w:shd w:val="solid" w:color="FFFFFF" w:fill="FFFFFF"/>
          </w:tcPr>
          <w:p w14:paraId="25087E37" w14:textId="77777777" w:rsidR="00890DE4" w:rsidRDefault="00C459FB">
            <w:pPr>
              <w:spacing w:before="0" w:after="0"/>
              <w:rPr>
                <w:color w:val="000000"/>
                <w:sz w:val="18"/>
              </w:rPr>
            </w:pPr>
            <w:r>
              <w:rPr>
                <w:color w:val="000000"/>
                <w:sz w:val="18"/>
              </w:rPr>
              <w:t>Establishment number</w:t>
            </w:r>
          </w:p>
        </w:tc>
        <w:tc>
          <w:tcPr>
            <w:tcW w:w="2835" w:type="dxa"/>
            <w:shd w:val="solid" w:color="FFFFFF" w:fill="FFFFFF"/>
          </w:tcPr>
          <w:p w14:paraId="51DED44E" w14:textId="77777777" w:rsidR="00890DE4" w:rsidRDefault="00C459FB">
            <w:pPr>
              <w:spacing w:before="0" w:after="0"/>
              <w:rPr>
                <w:color w:val="000000"/>
                <w:sz w:val="18"/>
              </w:rPr>
            </w:pPr>
            <w:r>
              <w:rPr>
                <w:color w:val="000000"/>
                <w:sz w:val="18"/>
              </w:rPr>
              <w:t>Value</w:t>
            </w:r>
          </w:p>
        </w:tc>
      </w:tr>
      <w:tr w:rsidR="00105A79" w14:paraId="73F0CE1C" w14:textId="77777777" w:rsidTr="008C1EEE">
        <w:trPr>
          <w:cantSplit/>
          <w:trHeight w:val="235"/>
        </w:trPr>
        <w:tc>
          <w:tcPr>
            <w:tcW w:w="3095" w:type="dxa"/>
            <w:gridSpan w:val="3"/>
            <w:shd w:val="solid" w:color="FFFFFF" w:fill="FFFFFF"/>
          </w:tcPr>
          <w:p w14:paraId="0C5438A5" w14:textId="77777777" w:rsidR="00890DE4" w:rsidRDefault="00890DE4">
            <w:pPr>
              <w:spacing w:before="0" w:after="0"/>
              <w:rPr>
                <w:color w:val="000000"/>
                <w:sz w:val="18"/>
              </w:rPr>
            </w:pPr>
          </w:p>
        </w:tc>
        <w:tc>
          <w:tcPr>
            <w:tcW w:w="1142" w:type="dxa"/>
            <w:shd w:val="solid" w:color="FFFFFF" w:fill="FFFFFF"/>
          </w:tcPr>
          <w:p w14:paraId="160DD71A" w14:textId="77777777" w:rsidR="00890DE4" w:rsidRDefault="00890DE4">
            <w:pPr>
              <w:spacing w:before="0" w:after="0"/>
              <w:rPr>
                <w:color w:val="000000"/>
                <w:sz w:val="18"/>
              </w:rPr>
            </w:pPr>
          </w:p>
        </w:tc>
        <w:tc>
          <w:tcPr>
            <w:tcW w:w="978" w:type="dxa"/>
            <w:shd w:val="solid" w:color="FFFFFF" w:fill="FFFFFF"/>
          </w:tcPr>
          <w:p w14:paraId="2C01CD06" w14:textId="77777777" w:rsidR="00890DE4" w:rsidRDefault="00890DE4">
            <w:pPr>
              <w:spacing w:before="0" w:after="0"/>
              <w:rPr>
                <w:color w:val="000000"/>
                <w:sz w:val="18"/>
              </w:rPr>
            </w:pPr>
          </w:p>
        </w:tc>
        <w:tc>
          <w:tcPr>
            <w:tcW w:w="1301" w:type="dxa"/>
            <w:shd w:val="solid" w:color="FFFFFF" w:fill="FFFFFF"/>
          </w:tcPr>
          <w:p w14:paraId="5C232B15" w14:textId="77777777" w:rsidR="00890DE4" w:rsidRDefault="00890DE4">
            <w:pPr>
              <w:spacing w:before="0" w:after="0"/>
              <w:rPr>
                <w:color w:val="000000"/>
                <w:sz w:val="18"/>
              </w:rPr>
            </w:pPr>
          </w:p>
        </w:tc>
        <w:tc>
          <w:tcPr>
            <w:tcW w:w="1146" w:type="dxa"/>
            <w:shd w:val="solid" w:color="FFFFFF" w:fill="FFFFFF"/>
          </w:tcPr>
          <w:p w14:paraId="4C389E8B" w14:textId="77777777" w:rsidR="00890DE4" w:rsidRDefault="00890DE4">
            <w:pPr>
              <w:spacing w:before="0" w:after="0"/>
              <w:rPr>
                <w:color w:val="000000"/>
                <w:sz w:val="18"/>
              </w:rPr>
            </w:pPr>
          </w:p>
        </w:tc>
        <w:tc>
          <w:tcPr>
            <w:tcW w:w="1305" w:type="dxa"/>
            <w:shd w:val="solid" w:color="FFFFFF" w:fill="FFFFFF"/>
          </w:tcPr>
          <w:p w14:paraId="33271323" w14:textId="77777777" w:rsidR="00890DE4" w:rsidRDefault="00890DE4">
            <w:pPr>
              <w:spacing w:before="0" w:after="0"/>
              <w:rPr>
                <w:color w:val="000000"/>
                <w:sz w:val="18"/>
              </w:rPr>
            </w:pPr>
          </w:p>
        </w:tc>
        <w:tc>
          <w:tcPr>
            <w:tcW w:w="3219" w:type="dxa"/>
            <w:shd w:val="solid" w:color="FFFFFF" w:fill="FFFFFF"/>
          </w:tcPr>
          <w:p w14:paraId="7D15FAFB" w14:textId="77777777" w:rsidR="00890DE4" w:rsidRDefault="00890DE4">
            <w:pPr>
              <w:spacing w:before="0" w:after="0"/>
              <w:rPr>
                <w:color w:val="000000"/>
                <w:sz w:val="18"/>
              </w:rPr>
            </w:pPr>
          </w:p>
        </w:tc>
        <w:tc>
          <w:tcPr>
            <w:tcW w:w="2835" w:type="dxa"/>
            <w:shd w:val="solid" w:color="FFFFFF" w:fill="FFFFFF"/>
          </w:tcPr>
          <w:p w14:paraId="4F4A6425" w14:textId="77777777" w:rsidR="00890DE4" w:rsidRDefault="00890DE4">
            <w:pPr>
              <w:spacing w:before="0" w:after="0"/>
              <w:rPr>
                <w:color w:val="000000"/>
                <w:sz w:val="18"/>
              </w:rPr>
            </w:pPr>
          </w:p>
        </w:tc>
      </w:tr>
      <w:tr w:rsidR="00105A79" w14:paraId="60EE9C0E" w14:textId="77777777" w:rsidTr="008C1EEE">
        <w:trPr>
          <w:cantSplit/>
          <w:trHeight w:val="235"/>
        </w:trPr>
        <w:tc>
          <w:tcPr>
            <w:tcW w:w="3095" w:type="dxa"/>
            <w:gridSpan w:val="3"/>
            <w:shd w:val="solid" w:color="FFFFFF" w:fill="FFFFFF"/>
          </w:tcPr>
          <w:p w14:paraId="781FECDF" w14:textId="77777777" w:rsidR="00890DE4" w:rsidRDefault="00C459FB">
            <w:pPr>
              <w:spacing w:before="0" w:after="0"/>
              <w:rPr>
                <w:color w:val="000000"/>
                <w:sz w:val="18"/>
              </w:rPr>
            </w:pPr>
            <w:r>
              <w:rPr>
                <w:color w:val="000000"/>
                <w:sz w:val="18"/>
              </w:rPr>
              <w:t>RFP Authorising Officer Identifier</w:t>
            </w:r>
          </w:p>
        </w:tc>
        <w:tc>
          <w:tcPr>
            <w:tcW w:w="1142" w:type="dxa"/>
            <w:shd w:val="solid" w:color="FFFFFF" w:fill="FFFFFF"/>
          </w:tcPr>
          <w:p w14:paraId="7BCF2C02" w14:textId="77777777" w:rsidR="00890DE4" w:rsidRDefault="00890DE4">
            <w:pPr>
              <w:spacing w:before="0" w:after="0"/>
              <w:rPr>
                <w:color w:val="000000"/>
                <w:sz w:val="18"/>
              </w:rPr>
            </w:pPr>
          </w:p>
        </w:tc>
        <w:tc>
          <w:tcPr>
            <w:tcW w:w="978" w:type="dxa"/>
            <w:shd w:val="solid" w:color="FFFFFF" w:fill="FFFFFF"/>
          </w:tcPr>
          <w:p w14:paraId="55D83273" w14:textId="77777777" w:rsidR="00890DE4" w:rsidRDefault="00890DE4">
            <w:pPr>
              <w:spacing w:before="0" w:after="0"/>
              <w:rPr>
                <w:color w:val="000000"/>
                <w:sz w:val="18"/>
              </w:rPr>
            </w:pPr>
          </w:p>
        </w:tc>
        <w:tc>
          <w:tcPr>
            <w:tcW w:w="1301" w:type="dxa"/>
            <w:shd w:val="solid" w:color="FFFFFF" w:fill="FFFFFF"/>
          </w:tcPr>
          <w:p w14:paraId="62144B01"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GR9</w:t>
            </w:r>
          </w:p>
        </w:tc>
        <w:tc>
          <w:tcPr>
            <w:tcW w:w="1146" w:type="dxa"/>
            <w:shd w:val="solid" w:color="FFFFFF" w:fill="FFFFFF"/>
          </w:tcPr>
          <w:p w14:paraId="3F8E4E6A" w14:textId="77777777" w:rsidR="00890DE4" w:rsidRDefault="00C459FB">
            <w:pPr>
              <w:spacing w:before="0" w:after="0"/>
              <w:rPr>
                <w:color w:val="000000"/>
                <w:sz w:val="18"/>
              </w:rPr>
            </w:pPr>
            <w:r>
              <w:rPr>
                <w:color w:val="000000"/>
                <w:sz w:val="18"/>
              </w:rPr>
              <w:t>PNA</w:t>
            </w:r>
          </w:p>
        </w:tc>
        <w:tc>
          <w:tcPr>
            <w:tcW w:w="1305" w:type="dxa"/>
            <w:shd w:val="solid" w:color="FFFFFF" w:fill="FFFFFF"/>
          </w:tcPr>
          <w:p w14:paraId="5163054F" w14:textId="77777777" w:rsidR="00890DE4" w:rsidRDefault="00C459FB">
            <w:pPr>
              <w:spacing w:before="0" w:after="0"/>
              <w:rPr>
                <w:color w:val="000000"/>
                <w:sz w:val="18"/>
              </w:rPr>
            </w:pPr>
            <w:r>
              <w:rPr>
                <w:color w:val="000000"/>
                <w:sz w:val="18"/>
              </w:rPr>
              <w:t>3035</w:t>
            </w:r>
          </w:p>
        </w:tc>
        <w:tc>
          <w:tcPr>
            <w:tcW w:w="3219" w:type="dxa"/>
            <w:shd w:val="solid" w:color="FFFFFF" w:fill="FFFFFF"/>
          </w:tcPr>
          <w:p w14:paraId="5ECF8881" w14:textId="77777777" w:rsidR="00890DE4" w:rsidRDefault="00C459FB">
            <w:pPr>
              <w:spacing w:before="0" w:after="0"/>
              <w:rPr>
                <w:color w:val="000000"/>
                <w:sz w:val="18"/>
              </w:rPr>
            </w:pPr>
            <w:r>
              <w:rPr>
                <w:color w:val="000000"/>
                <w:sz w:val="18"/>
              </w:rPr>
              <w:t>Party qualifier</w:t>
            </w:r>
          </w:p>
        </w:tc>
        <w:tc>
          <w:tcPr>
            <w:tcW w:w="2835" w:type="dxa"/>
            <w:shd w:val="solid" w:color="FFFFFF" w:fill="FFFFFF"/>
          </w:tcPr>
          <w:p w14:paraId="5AB4B0C7" w14:textId="77777777" w:rsidR="00890DE4" w:rsidRDefault="00C459FB">
            <w:pPr>
              <w:spacing w:before="0" w:after="0"/>
              <w:rPr>
                <w:color w:val="000000"/>
                <w:sz w:val="18"/>
              </w:rPr>
            </w:pPr>
            <w:r>
              <w:rPr>
                <w:color w:val="000000"/>
                <w:sz w:val="18"/>
              </w:rPr>
              <w:t>AV (Authorising Official)</w:t>
            </w:r>
          </w:p>
        </w:tc>
      </w:tr>
      <w:tr w:rsidR="00105A79" w14:paraId="2ADFF13D" w14:textId="77777777" w:rsidTr="008C1EEE">
        <w:trPr>
          <w:cantSplit/>
          <w:trHeight w:val="235"/>
        </w:trPr>
        <w:tc>
          <w:tcPr>
            <w:tcW w:w="3095" w:type="dxa"/>
            <w:gridSpan w:val="3"/>
            <w:shd w:val="solid" w:color="FFFFFF" w:fill="FFFFFF"/>
          </w:tcPr>
          <w:p w14:paraId="3CE5B627" w14:textId="77777777" w:rsidR="00890DE4" w:rsidRDefault="00890DE4">
            <w:pPr>
              <w:spacing w:before="0" w:after="0"/>
              <w:rPr>
                <w:color w:val="000000"/>
                <w:sz w:val="18"/>
              </w:rPr>
            </w:pPr>
          </w:p>
        </w:tc>
        <w:tc>
          <w:tcPr>
            <w:tcW w:w="1142" w:type="dxa"/>
            <w:shd w:val="solid" w:color="FFFFFF" w:fill="FFFFFF"/>
          </w:tcPr>
          <w:p w14:paraId="5389D3AD" w14:textId="77777777" w:rsidR="00890DE4" w:rsidRDefault="00890DE4">
            <w:pPr>
              <w:spacing w:before="0" w:after="0"/>
              <w:rPr>
                <w:color w:val="000000"/>
                <w:sz w:val="18"/>
              </w:rPr>
            </w:pPr>
          </w:p>
        </w:tc>
        <w:tc>
          <w:tcPr>
            <w:tcW w:w="978" w:type="dxa"/>
            <w:shd w:val="solid" w:color="FFFFFF" w:fill="FFFFFF"/>
          </w:tcPr>
          <w:p w14:paraId="698A880F" w14:textId="77777777" w:rsidR="00890DE4" w:rsidRDefault="00890DE4">
            <w:pPr>
              <w:spacing w:before="0" w:after="0"/>
              <w:rPr>
                <w:color w:val="000000"/>
                <w:sz w:val="18"/>
              </w:rPr>
            </w:pPr>
          </w:p>
        </w:tc>
        <w:tc>
          <w:tcPr>
            <w:tcW w:w="1301" w:type="dxa"/>
            <w:shd w:val="solid" w:color="FFFFFF" w:fill="FFFFFF"/>
          </w:tcPr>
          <w:p w14:paraId="02929D17" w14:textId="77777777" w:rsidR="00890DE4" w:rsidRDefault="00890DE4">
            <w:pPr>
              <w:spacing w:before="0" w:after="0"/>
              <w:rPr>
                <w:color w:val="000000"/>
                <w:sz w:val="18"/>
              </w:rPr>
            </w:pPr>
          </w:p>
        </w:tc>
        <w:tc>
          <w:tcPr>
            <w:tcW w:w="1146" w:type="dxa"/>
            <w:shd w:val="solid" w:color="FFFFFF" w:fill="FFFFFF"/>
          </w:tcPr>
          <w:p w14:paraId="4DA13593" w14:textId="77777777" w:rsidR="00890DE4" w:rsidRDefault="00C459FB">
            <w:pPr>
              <w:spacing w:before="0" w:after="0"/>
              <w:rPr>
                <w:color w:val="000000"/>
                <w:sz w:val="18"/>
              </w:rPr>
            </w:pPr>
            <w:r>
              <w:rPr>
                <w:color w:val="000000"/>
                <w:sz w:val="18"/>
              </w:rPr>
              <w:t>PNA</w:t>
            </w:r>
          </w:p>
        </w:tc>
        <w:tc>
          <w:tcPr>
            <w:tcW w:w="1305" w:type="dxa"/>
            <w:shd w:val="solid" w:color="FFFFFF" w:fill="FFFFFF"/>
          </w:tcPr>
          <w:p w14:paraId="3C91276A" w14:textId="77777777" w:rsidR="00890DE4" w:rsidRDefault="00C459FB">
            <w:pPr>
              <w:spacing w:before="0" w:after="0"/>
              <w:rPr>
                <w:color w:val="000000"/>
                <w:sz w:val="18"/>
              </w:rPr>
            </w:pPr>
            <w:r>
              <w:rPr>
                <w:color w:val="000000"/>
                <w:sz w:val="18"/>
              </w:rPr>
              <w:t>C206/7402</w:t>
            </w:r>
          </w:p>
        </w:tc>
        <w:tc>
          <w:tcPr>
            <w:tcW w:w="3219" w:type="dxa"/>
            <w:shd w:val="solid" w:color="FFFFFF" w:fill="FFFFFF"/>
          </w:tcPr>
          <w:p w14:paraId="27A1E447" w14:textId="77777777" w:rsidR="00890DE4" w:rsidRDefault="00C459FB">
            <w:pPr>
              <w:spacing w:before="0" w:after="0"/>
              <w:rPr>
                <w:color w:val="000000"/>
                <w:sz w:val="18"/>
              </w:rPr>
            </w:pPr>
            <w:r>
              <w:rPr>
                <w:color w:val="000000"/>
                <w:sz w:val="18"/>
              </w:rPr>
              <w:t>RFP Authorising Officer Identifier</w:t>
            </w:r>
          </w:p>
        </w:tc>
        <w:tc>
          <w:tcPr>
            <w:tcW w:w="2835" w:type="dxa"/>
            <w:shd w:val="solid" w:color="FFFFFF" w:fill="FFFFFF"/>
          </w:tcPr>
          <w:p w14:paraId="08BF384F" w14:textId="77777777" w:rsidR="00890DE4" w:rsidRDefault="00C459FB">
            <w:pPr>
              <w:spacing w:before="0" w:after="0"/>
              <w:rPr>
                <w:color w:val="000000"/>
                <w:sz w:val="18"/>
              </w:rPr>
            </w:pPr>
            <w:r>
              <w:rPr>
                <w:color w:val="000000"/>
                <w:sz w:val="18"/>
              </w:rPr>
              <w:t>Value, must equal an Authorised AQA User Identifier</w:t>
            </w:r>
          </w:p>
        </w:tc>
      </w:tr>
      <w:tr w:rsidR="00105A79" w14:paraId="57256BD3" w14:textId="77777777" w:rsidTr="008C1EEE">
        <w:trPr>
          <w:cantSplit/>
          <w:trHeight w:val="235"/>
        </w:trPr>
        <w:tc>
          <w:tcPr>
            <w:tcW w:w="3095" w:type="dxa"/>
            <w:gridSpan w:val="3"/>
            <w:shd w:val="solid" w:color="FFFFFF" w:fill="FFFFFF"/>
          </w:tcPr>
          <w:p w14:paraId="6C367006" w14:textId="77777777" w:rsidR="00890DE4" w:rsidRDefault="00890DE4">
            <w:pPr>
              <w:spacing w:before="0" w:after="0"/>
              <w:rPr>
                <w:color w:val="000000"/>
                <w:sz w:val="18"/>
              </w:rPr>
            </w:pPr>
          </w:p>
        </w:tc>
        <w:tc>
          <w:tcPr>
            <w:tcW w:w="1142" w:type="dxa"/>
            <w:shd w:val="solid" w:color="FFFFFF" w:fill="FFFFFF"/>
          </w:tcPr>
          <w:p w14:paraId="7F747F3A" w14:textId="77777777" w:rsidR="00890DE4" w:rsidRDefault="00890DE4">
            <w:pPr>
              <w:spacing w:before="0" w:after="0"/>
              <w:rPr>
                <w:color w:val="000000"/>
                <w:sz w:val="18"/>
              </w:rPr>
            </w:pPr>
          </w:p>
        </w:tc>
        <w:tc>
          <w:tcPr>
            <w:tcW w:w="978" w:type="dxa"/>
            <w:shd w:val="solid" w:color="FFFFFF" w:fill="FFFFFF"/>
          </w:tcPr>
          <w:p w14:paraId="3341C763" w14:textId="77777777" w:rsidR="00890DE4" w:rsidRDefault="00890DE4">
            <w:pPr>
              <w:spacing w:before="0" w:after="0"/>
              <w:rPr>
                <w:color w:val="000000"/>
                <w:sz w:val="18"/>
              </w:rPr>
            </w:pPr>
          </w:p>
        </w:tc>
        <w:tc>
          <w:tcPr>
            <w:tcW w:w="1301" w:type="dxa"/>
            <w:shd w:val="solid" w:color="FFFFFF" w:fill="FFFFFF"/>
          </w:tcPr>
          <w:p w14:paraId="7D8AE96B" w14:textId="77777777" w:rsidR="00890DE4" w:rsidRDefault="00890DE4">
            <w:pPr>
              <w:spacing w:before="0" w:after="0"/>
              <w:rPr>
                <w:color w:val="000000"/>
                <w:sz w:val="18"/>
              </w:rPr>
            </w:pPr>
          </w:p>
        </w:tc>
        <w:tc>
          <w:tcPr>
            <w:tcW w:w="1146" w:type="dxa"/>
            <w:shd w:val="solid" w:color="FFFFFF" w:fill="FFFFFF"/>
          </w:tcPr>
          <w:p w14:paraId="5529A083" w14:textId="77777777" w:rsidR="00890DE4" w:rsidRDefault="00890DE4">
            <w:pPr>
              <w:spacing w:before="0" w:after="0"/>
              <w:rPr>
                <w:color w:val="000000"/>
                <w:sz w:val="18"/>
              </w:rPr>
            </w:pPr>
          </w:p>
        </w:tc>
        <w:tc>
          <w:tcPr>
            <w:tcW w:w="1305" w:type="dxa"/>
            <w:shd w:val="solid" w:color="FFFFFF" w:fill="FFFFFF"/>
          </w:tcPr>
          <w:p w14:paraId="38FF9822" w14:textId="77777777" w:rsidR="00890DE4" w:rsidRDefault="00890DE4">
            <w:pPr>
              <w:spacing w:before="0" w:after="0"/>
              <w:rPr>
                <w:color w:val="000000"/>
                <w:sz w:val="18"/>
              </w:rPr>
            </w:pPr>
          </w:p>
        </w:tc>
        <w:tc>
          <w:tcPr>
            <w:tcW w:w="3219" w:type="dxa"/>
            <w:shd w:val="solid" w:color="FFFFFF" w:fill="FFFFFF"/>
          </w:tcPr>
          <w:p w14:paraId="407C2253" w14:textId="77777777" w:rsidR="00890DE4" w:rsidRDefault="00890DE4">
            <w:pPr>
              <w:spacing w:before="0" w:after="0"/>
              <w:rPr>
                <w:color w:val="000000"/>
                <w:sz w:val="18"/>
              </w:rPr>
            </w:pPr>
          </w:p>
        </w:tc>
        <w:tc>
          <w:tcPr>
            <w:tcW w:w="2835" w:type="dxa"/>
            <w:shd w:val="solid" w:color="FFFFFF" w:fill="FFFFFF"/>
          </w:tcPr>
          <w:p w14:paraId="753D990D" w14:textId="77777777" w:rsidR="00890DE4" w:rsidRDefault="00890DE4">
            <w:pPr>
              <w:spacing w:before="0" w:after="0"/>
              <w:rPr>
                <w:color w:val="000000"/>
                <w:sz w:val="18"/>
              </w:rPr>
            </w:pPr>
          </w:p>
        </w:tc>
      </w:tr>
      <w:tr w:rsidR="00105A79" w14:paraId="53832806" w14:textId="77777777" w:rsidTr="008C1EEE">
        <w:trPr>
          <w:cantSplit/>
          <w:trHeight w:val="235"/>
        </w:trPr>
        <w:tc>
          <w:tcPr>
            <w:tcW w:w="3095" w:type="dxa"/>
            <w:gridSpan w:val="3"/>
            <w:shd w:val="solid" w:color="FFFFFF" w:fill="FFFFFF"/>
          </w:tcPr>
          <w:p w14:paraId="51A67144" w14:textId="77777777" w:rsidR="00890DE4" w:rsidRDefault="00C459FB">
            <w:pPr>
              <w:spacing w:before="0" w:after="0"/>
              <w:rPr>
                <w:color w:val="000000"/>
                <w:sz w:val="18"/>
              </w:rPr>
            </w:pPr>
            <w:r>
              <w:rPr>
                <w:color w:val="000000"/>
                <w:sz w:val="18"/>
              </w:rPr>
              <w:t>Ships Hold Inspection  Process</w:t>
            </w:r>
          </w:p>
        </w:tc>
        <w:tc>
          <w:tcPr>
            <w:tcW w:w="1142" w:type="dxa"/>
            <w:shd w:val="solid" w:color="FFFFFF" w:fill="FFFFFF"/>
          </w:tcPr>
          <w:p w14:paraId="795421F4" w14:textId="77777777" w:rsidR="00890DE4" w:rsidRDefault="00890DE4">
            <w:pPr>
              <w:spacing w:before="0" w:after="0"/>
              <w:rPr>
                <w:color w:val="000000"/>
                <w:sz w:val="18"/>
              </w:rPr>
            </w:pPr>
          </w:p>
        </w:tc>
        <w:tc>
          <w:tcPr>
            <w:tcW w:w="978" w:type="dxa"/>
            <w:shd w:val="solid" w:color="FFFFFF" w:fill="FFFFFF"/>
          </w:tcPr>
          <w:p w14:paraId="2BA78F31" w14:textId="77777777" w:rsidR="00890DE4" w:rsidRDefault="00890DE4">
            <w:pPr>
              <w:spacing w:before="0" w:after="0"/>
              <w:rPr>
                <w:color w:val="000000"/>
                <w:sz w:val="18"/>
              </w:rPr>
            </w:pPr>
          </w:p>
        </w:tc>
        <w:tc>
          <w:tcPr>
            <w:tcW w:w="1301" w:type="dxa"/>
            <w:shd w:val="solid" w:color="FFFFFF" w:fill="FFFFFF"/>
          </w:tcPr>
          <w:p w14:paraId="562D26E3" w14:textId="77777777" w:rsidR="00890DE4" w:rsidRDefault="00C459FB">
            <w:pPr>
              <w:spacing w:before="0" w:after="0"/>
              <w:rPr>
                <w:color w:val="000000"/>
                <w:sz w:val="18"/>
              </w:rPr>
            </w:pPr>
            <w:r>
              <w:rPr>
                <w:color w:val="000000"/>
                <w:sz w:val="18"/>
              </w:rPr>
              <w:t>LIN GR8</w:t>
            </w:r>
          </w:p>
        </w:tc>
        <w:tc>
          <w:tcPr>
            <w:tcW w:w="1146" w:type="dxa"/>
            <w:shd w:val="solid" w:color="FFFFFF" w:fill="FFFFFF"/>
          </w:tcPr>
          <w:p w14:paraId="1D39B55F" w14:textId="77777777" w:rsidR="00890DE4" w:rsidRDefault="00C459FB">
            <w:pPr>
              <w:spacing w:before="0" w:after="0"/>
              <w:rPr>
                <w:color w:val="000000"/>
                <w:sz w:val="18"/>
              </w:rPr>
            </w:pPr>
            <w:r>
              <w:rPr>
                <w:color w:val="000000"/>
                <w:sz w:val="18"/>
              </w:rPr>
              <w:t>PRC</w:t>
            </w:r>
          </w:p>
        </w:tc>
        <w:tc>
          <w:tcPr>
            <w:tcW w:w="1305" w:type="dxa"/>
            <w:shd w:val="solid" w:color="FFFFFF" w:fill="FFFFFF"/>
          </w:tcPr>
          <w:p w14:paraId="49EFCE5C" w14:textId="77777777" w:rsidR="00890DE4" w:rsidRDefault="00C459FB">
            <w:pPr>
              <w:spacing w:before="0" w:after="0"/>
              <w:rPr>
                <w:color w:val="000000"/>
                <w:sz w:val="18"/>
              </w:rPr>
            </w:pPr>
            <w:r>
              <w:rPr>
                <w:color w:val="000000"/>
                <w:sz w:val="18"/>
              </w:rPr>
              <w:t>C242/7187</w:t>
            </w:r>
          </w:p>
        </w:tc>
        <w:tc>
          <w:tcPr>
            <w:tcW w:w="3219" w:type="dxa"/>
            <w:shd w:val="solid" w:color="FFFFFF" w:fill="FFFFFF"/>
          </w:tcPr>
          <w:p w14:paraId="0FCC78E4" w14:textId="77777777" w:rsidR="00890DE4" w:rsidRDefault="00C459FB">
            <w:pPr>
              <w:spacing w:before="0" w:after="0"/>
              <w:rPr>
                <w:color w:val="000000"/>
                <w:sz w:val="18"/>
              </w:rPr>
            </w:pPr>
            <w:r>
              <w:rPr>
                <w:color w:val="000000"/>
                <w:sz w:val="18"/>
              </w:rPr>
              <w:t>Process type identification</w:t>
            </w:r>
          </w:p>
        </w:tc>
        <w:tc>
          <w:tcPr>
            <w:tcW w:w="2835" w:type="dxa"/>
            <w:shd w:val="solid" w:color="FFFFFF" w:fill="FFFFFF"/>
          </w:tcPr>
          <w:p w14:paraId="324671A9" w14:textId="77777777" w:rsidR="00890DE4" w:rsidRDefault="00C459FB">
            <w:pPr>
              <w:spacing w:before="0" w:after="0"/>
              <w:rPr>
                <w:color w:val="000000"/>
                <w:sz w:val="18"/>
              </w:rPr>
            </w:pPr>
            <w:r>
              <w:rPr>
                <w:color w:val="000000"/>
                <w:sz w:val="18"/>
              </w:rPr>
              <w:t>Must equal SH (Ships Hold Inspection).</w:t>
            </w:r>
          </w:p>
        </w:tc>
      </w:tr>
      <w:tr w:rsidR="00105A79" w14:paraId="5FB64C72" w14:textId="77777777" w:rsidTr="008C1EEE">
        <w:trPr>
          <w:cantSplit/>
          <w:trHeight w:val="235"/>
        </w:trPr>
        <w:tc>
          <w:tcPr>
            <w:tcW w:w="3095" w:type="dxa"/>
            <w:gridSpan w:val="3"/>
            <w:shd w:val="solid" w:color="FFFFFF" w:fill="FFFFFF"/>
          </w:tcPr>
          <w:p w14:paraId="69A360E5" w14:textId="77777777" w:rsidR="00890DE4" w:rsidRDefault="00890DE4">
            <w:pPr>
              <w:spacing w:before="0" w:after="0"/>
              <w:rPr>
                <w:color w:val="000000"/>
                <w:sz w:val="18"/>
              </w:rPr>
            </w:pPr>
          </w:p>
        </w:tc>
        <w:tc>
          <w:tcPr>
            <w:tcW w:w="1142" w:type="dxa"/>
            <w:shd w:val="solid" w:color="FFFFFF" w:fill="FFFFFF"/>
          </w:tcPr>
          <w:p w14:paraId="3BC90E8D" w14:textId="77777777" w:rsidR="00890DE4" w:rsidRDefault="00890DE4">
            <w:pPr>
              <w:spacing w:before="0" w:after="0"/>
              <w:rPr>
                <w:color w:val="000000"/>
                <w:sz w:val="18"/>
              </w:rPr>
            </w:pPr>
          </w:p>
        </w:tc>
        <w:tc>
          <w:tcPr>
            <w:tcW w:w="978" w:type="dxa"/>
            <w:shd w:val="solid" w:color="FFFFFF" w:fill="FFFFFF"/>
          </w:tcPr>
          <w:p w14:paraId="2B401D80" w14:textId="77777777" w:rsidR="00890DE4" w:rsidRDefault="00890DE4">
            <w:pPr>
              <w:spacing w:before="0" w:after="0"/>
              <w:rPr>
                <w:color w:val="000000"/>
                <w:sz w:val="18"/>
              </w:rPr>
            </w:pPr>
          </w:p>
        </w:tc>
        <w:tc>
          <w:tcPr>
            <w:tcW w:w="1301" w:type="dxa"/>
            <w:shd w:val="solid" w:color="FFFFFF" w:fill="FFFFFF"/>
          </w:tcPr>
          <w:p w14:paraId="55B88F04" w14:textId="77777777" w:rsidR="00890DE4" w:rsidRDefault="00890DE4">
            <w:pPr>
              <w:spacing w:before="0" w:after="0"/>
              <w:rPr>
                <w:color w:val="000000"/>
                <w:sz w:val="18"/>
              </w:rPr>
            </w:pPr>
          </w:p>
        </w:tc>
        <w:tc>
          <w:tcPr>
            <w:tcW w:w="1146" w:type="dxa"/>
            <w:shd w:val="solid" w:color="FFFFFF" w:fill="FFFFFF"/>
          </w:tcPr>
          <w:p w14:paraId="24536C4A" w14:textId="77777777" w:rsidR="00890DE4" w:rsidRDefault="00890DE4">
            <w:pPr>
              <w:spacing w:before="0" w:after="0"/>
              <w:rPr>
                <w:color w:val="000000"/>
                <w:sz w:val="18"/>
              </w:rPr>
            </w:pPr>
          </w:p>
        </w:tc>
        <w:tc>
          <w:tcPr>
            <w:tcW w:w="1305" w:type="dxa"/>
            <w:shd w:val="solid" w:color="FFFFFF" w:fill="FFFFFF"/>
          </w:tcPr>
          <w:p w14:paraId="2F6E1293" w14:textId="77777777" w:rsidR="00890DE4" w:rsidRDefault="00C459FB">
            <w:pPr>
              <w:spacing w:before="0" w:after="0"/>
              <w:rPr>
                <w:color w:val="000000"/>
                <w:sz w:val="18"/>
              </w:rPr>
            </w:pPr>
            <w:r>
              <w:rPr>
                <w:color w:val="000000"/>
                <w:sz w:val="18"/>
              </w:rPr>
              <w:t>C242/1131</w:t>
            </w:r>
          </w:p>
        </w:tc>
        <w:tc>
          <w:tcPr>
            <w:tcW w:w="3219" w:type="dxa"/>
            <w:shd w:val="solid" w:color="FFFFFF" w:fill="FFFFFF"/>
          </w:tcPr>
          <w:p w14:paraId="2CCB5404" w14:textId="77777777" w:rsidR="00890DE4" w:rsidRDefault="00C459FB">
            <w:pPr>
              <w:spacing w:before="0" w:after="0"/>
              <w:rPr>
                <w:color w:val="000000"/>
                <w:sz w:val="18"/>
              </w:rPr>
            </w:pPr>
            <w:r>
              <w:rPr>
                <w:color w:val="000000"/>
                <w:sz w:val="18"/>
              </w:rPr>
              <w:t>Code list qualifier</w:t>
            </w:r>
          </w:p>
        </w:tc>
        <w:tc>
          <w:tcPr>
            <w:tcW w:w="2835" w:type="dxa"/>
            <w:shd w:val="solid" w:color="FFFFFF" w:fill="FFFFFF"/>
          </w:tcPr>
          <w:p w14:paraId="0F62E34A" w14:textId="77777777" w:rsidR="00890DE4" w:rsidRDefault="00C459FB">
            <w:pPr>
              <w:spacing w:before="0" w:after="0"/>
              <w:rPr>
                <w:color w:val="000000"/>
                <w:sz w:val="18"/>
              </w:rPr>
            </w:pPr>
            <w:r>
              <w:rPr>
                <w:color w:val="000000"/>
                <w:sz w:val="18"/>
              </w:rPr>
              <w:t>PP (Production Process)</w:t>
            </w:r>
          </w:p>
        </w:tc>
      </w:tr>
      <w:tr w:rsidR="00105A79" w14:paraId="2705D51D" w14:textId="77777777" w:rsidTr="008C1EEE">
        <w:trPr>
          <w:cantSplit/>
          <w:trHeight w:val="235"/>
        </w:trPr>
        <w:tc>
          <w:tcPr>
            <w:tcW w:w="3095" w:type="dxa"/>
            <w:gridSpan w:val="3"/>
            <w:shd w:val="solid" w:color="FFFFFF" w:fill="FFFFFF"/>
          </w:tcPr>
          <w:p w14:paraId="6F9FA4F3" w14:textId="77777777" w:rsidR="00890DE4" w:rsidRDefault="00890DE4">
            <w:pPr>
              <w:spacing w:before="0" w:after="0"/>
              <w:rPr>
                <w:color w:val="000000"/>
                <w:sz w:val="18"/>
              </w:rPr>
            </w:pPr>
          </w:p>
        </w:tc>
        <w:tc>
          <w:tcPr>
            <w:tcW w:w="1142" w:type="dxa"/>
            <w:shd w:val="solid" w:color="FFFFFF" w:fill="FFFFFF"/>
          </w:tcPr>
          <w:p w14:paraId="5A8801ED" w14:textId="77777777" w:rsidR="00890DE4" w:rsidRDefault="00890DE4">
            <w:pPr>
              <w:spacing w:before="0" w:after="0"/>
              <w:rPr>
                <w:color w:val="000000"/>
                <w:sz w:val="18"/>
              </w:rPr>
            </w:pPr>
          </w:p>
        </w:tc>
        <w:tc>
          <w:tcPr>
            <w:tcW w:w="978" w:type="dxa"/>
            <w:shd w:val="solid" w:color="FFFFFF" w:fill="FFFFFF"/>
          </w:tcPr>
          <w:p w14:paraId="2EBEC07C" w14:textId="77777777" w:rsidR="00890DE4" w:rsidRDefault="00890DE4">
            <w:pPr>
              <w:spacing w:before="0" w:after="0"/>
              <w:rPr>
                <w:color w:val="000000"/>
                <w:sz w:val="18"/>
              </w:rPr>
            </w:pPr>
          </w:p>
        </w:tc>
        <w:tc>
          <w:tcPr>
            <w:tcW w:w="1301" w:type="dxa"/>
            <w:shd w:val="solid" w:color="FFFFFF" w:fill="FFFFFF"/>
          </w:tcPr>
          <w:p w14:paraId="66EB114A" w14:textId="77777777" w:rsidR="00890DE4" w:rsidRDefault="00890DE4">
            <w:pPr>
              <w:spacing w:before="0" w:after="0"/>
              <w:rPr>
                <w:color w:val="000000"/>
                <w:sz w:val="18"/>
              </w:rPr>
            </w:pPr>
          </w:p>
        </w:tc>
        <w:tc>
          <w:tcPr>
            <w:tcW w:w="1146" w:type="dxa"/>
            <w:shd w:val="solid" w:color="FFFFFF" w:fill="FFFFFF"/>
          </w:tcPr>
          <w:p w14:paraId="63031F38" w14:textId="77777777" w:rsidR="00890DE4" w:rsidRDefault="00890DE4">
            <w:pPr>
              <w:spacing w:before="0" w:after="0"/>
              <w:rPr>
                <w:color w:val="000000"/>
                <w:sz w:val="18"/>
              </w:rPr>
            </w:pPr>
          </w:p>
        </w:tc>
        <w:tc>
          <w:tcPr>
            <w:tcW w:w="1305" w:type="dxa"/>
            <w:shd w:val="solid" w:color="FFFFFF" w:fill="FFFFFF"/>
          </w:tcPr>
          <w:p w14:paraId="09D1914C" w14:textId="77777777" w:rsidR="00890DE4" w:rsidRDefault="00C459FB">
            <w:pPr>
              <w:spacing w:before="0" w:after="0"/>
              <w:rPr>
                <w:color w:val="000000"/>
                <w:sz w:val="18"/>
              </w:rPr>
            </w:pPr>
            <w:r>
              <w:rPr>
                <w:color w:val="000000"/>
                <w:sz w:val="18"/>
              </w:rPr>
              <w:t>C242/3055</w:t>
            </w:r>
          </w:p>
        </w:tc>
        <w:tc>
          <w:tcPr>
            <w:tcW w:w="3219" w:type="dxa"/>
            <w:shd w:val="solid" w:color="FFFFFF" w:fill="FFFFFF"/>
          </w:tcPr>
          <w:p w14:paraId="47BFBDF1" w14:textId="77777777" w:rsidR="00890DE4" w:rsidRDefault="00C459FB">
            <w:pPr>
              <w:spacing w:before="0" w:after="0"/>
              <w:rPr>
                <w:color w:val="000000"/>
                <w:sz w:val="18"/>
              </w:rPr>
            </w:pPr>
            <w:r>
              <w:rPr>
                <w:color w:val="000000"/>
                <w:sz w:val="18"/>
              </w:rPr>
              <w:t>Code list responsible agency</w:t>
            </w:r>
          </w:p>
        </w:tc>
        <w:tc>
          <w:tcPr>
            <w:tcW w:w="2835" w:type="dxa"/>
            <w:shd w:val="solid" w:color="FFFFFF" w:fill="FFFFFF"/>
          </w:tcPr>
          <w:p w14:paraId="21E69C45" w14:textId="77777777" w:rsidR="00890DE4" w:rsidRDefault="00C459FB">
            <w:pPr>
              <w:spacing w:before="0" w:after="0"/>
              <w:rPr>
                <w:color w:val="000000"/>
                <w:sz w:val="18"/>
              </w:rPr>
            </w:pPr>
            <w:r>
              <w:rPr>
                <w:color w:val="000000"/>
                <w:sz w:val="18"/>
              </w:rPr>
              <w:t>AQ</w:t>
            </w:r>
          </w:p>
        </w:tc>
      </w:tr>
      <w:tr w:rsidR="00105A79" w14:paraId="6EB0EAF5" w14:textId="77777777" w:rsidTr="008C1EEE">
        <w:trPr>
          <w:cantSplit/>
          <w:trHeight w:val="235"/>
        </w:trPr>
        <w:tc>
          <w:tcPr>
            <w:tcW w:w="3095" w:type="dxa"/>
            <w:gridSpan w:val="3"/>
            <w:shd w:val="solid" w:color="FFFFFF" w:fill="FFFFFF"/>
          </w:tcPr>
          <w:p w14:paraId="25CD8F68" w14:textId="77777777" w:rsidR="00890DE4" w:rsidRDefault="00890DE4">
            <w:pPr>
              <w:spacing w:before="0" w:after="0"/>
              <w:rPr>
                <w:color w:val="000000"/>
                <w:sz w:val="18"/>
              </w:rPr>
            </w:pPr>
          </w:p>
        </w:tc>
        <w:tc>
          <w:tcPr>
            <w:tcW w:w="1142" w:type="dxa"/>
            <w:shd w:val="solid" w:color="FFFFFF" w:fill="FFFFFF"/>
          </w:tcPr>
          <w:p w14:paraId="5A034266" w14:textId="77777777" w:rsidR="00890DE4" w:rsidRDefault="00890DE4">
            <w:pPr>
              <w:spacing w:before="0" w:after="0"/>
              <w:rPr>
                <w:color w:val="000000"/>
                <w:sz w:val="18"/>
              </w:rPr>
            </w:pPr>
          </w:p>
        </w:tc>
        <w:tc>
          <w:tcPr>
            <w:tcW w:w="978" w:type="dxa"/>
            <w:shd w:val="solid" w:color="FFFFFF" w:fill="FFFFFF"/>
          </w:tcPr>
          <w:p w14:paraId="4A17370B" w14:textId="77777777" w:rsidR="00890DE4" w:rsidRDefault="00890DE4">
            <w:pPr>
              <w:spacing w:before="0" w:after="0"/>
              <w:rPr>
                <w:color w:val="000000"/>
                <w:sz w:val="18"/>
              </w:rPr>
            </w:pPr>
          </w:p>
        </w:tc>
        <w:tc>
          <w:tcPr>
            <w:tcW w:w="1301" w:type="dxa"/>
            <w:shd w:val="solid" w:color="FFFFFF" w:fill="FFFFFF"/>
          </w:tcPr>
          <w:p w14:paraId="77A781BA" w14:textId="77777777" w:rsidR="00890DE4" w:rsidRDefault="00890DE4">
            <w:pPr>
              <w:spacing w:before="0" w:after="0"/>
              <w:rPr>
                <w:color w:val="000000"/>
                <w:sz w:val="18"/>
              </w:rPr>
            </w:pPr>
          </w:p>
        </w:tc>
        <w:tc>
          <w:tcPr>
            <w:tcW w:w="1146" w:type="dxa"/>
            <w:shd w:val="solid" w:color="FFFFFF" w:fill="FFFFFF"/>
          </w:tcPr>
          <w:p w14:paraId="7028A983" w14:textId="77777777" w:rsidR="00890DE4" w:rsidRDefault="00890DE4">
            <w:pPr>
              <w:spacing w:before="0" w:after="0"/>
              <w:rPr>
                <w:color w:val="000000"/>
                <w:sz w:val="18"/>
              </w:rPr>
            </w:pPr>
          </w:p>
        </w:tc>
        <w:tc>
          <w:tcPr>
            <w:tcW w:w="1305" w:type="dxa"/>
            <w:shd w:val="solid" w:color="FFFFFF" w:fill="FFFFFF"/>
          </w:tcPr>
          <w:p w14:paraId="62FC0AFD" w14:textId="77777777" w:rsidR="00890DE4" w:rsidRDefault="00890DE4">
            <w:pPr>
              <w:spacing w:before="0" w:after="0"/>
              <w:rPr>
                <w:color w:val="000000"/>
                <w:sz w:val="18"/>
              </w:rPr>
            </w:pPr>
          </w:p>
        </w:tc>
        <w:tc>
          <w:tcPr>
            <w:tcW w:w="3219" w:type="dxa"/>
            <w:shd w:val="solid" w:color="FFFFFF" w:fill="FFFFFF"/>
          </w:tcPr>
          <w:p w14:paraId="7A3E643F" w14:textId="77777777" w:rsidR="00890DE4" w:rsidRDefault="00890DE4">
            <w:pPr>
              <w:spacing w:before="0" w:after="0"/>
              <w:rPr>
                <w:color w:val="000000"/>
                <w:sz w:val="18"/>
              </w:rPr>
            </w:pPr>
          </w:p>
        </w:tc>
        <w:tc>
          <w:tcPr>
            <w:tcW w:w="2835" w:type="dxa"/>
            <w:shd w:val="solid" w:color="FFFFFF" w:fill="FFFFFF"/>
          </w:tcPr>
          <w:p w14:paraId="4698CB02" w14:textId="77777777" w:rsidR="00890DE4" w:rsidRDefault="00890DE4">
            <w:pPr>
              <w:spacing w:before="0" w:after="0"/>
              <w:rPr>
                <w:color w:val="000000"/>
                <w:sz w:val="18"/>
              </w:rPr>
            </w:pPr>
          </w:p>
        </w:tc>
      </w:tr>
      <w:tr w:rsidR="00105A79" w14:paraId="4763F0A9" w14:textId="77777777" w:rsidTr="008C1EEE">
        <w:trPr>
          <w:cantSplit/>
          <w:trHeight w:val="235"/>
        </w:trPr>
        <w:tc>
          <w:tcPr>
            <w:tcW w:w="3095" w:type="dxa"/>
            <w:gridSpan w:val="3"/>
            <w:shd w:val="solid" w:color="FFFFFF" w:fill="FFFFFF"/>
          </w:tcPr>
          <w:p w14:paraId="1432B40A" w14:textId="77777777" w:rsidR="00890DE4" w:rsidRDefault="00C459FB">
            <w:pPr>
              <w:spacing w:before="0" w:after="0"/>
              <w:rPr>
                <w:color w:val="000000"/>
                <w:sz w:val="18"/>
              </w:rPr>
            </w:pPr>
            <w:r>
              <w:rPr>
                <w:color w:val="000000"/>
                <w:sz w:val="18"/>
              </w:rPr>
              <w:t>Compartments</w:t>
            </w:r>
          </w:p>
        </w:tc>
        <w:tc>
          <w:tcPr>
            <w:tcW w:w="1142" w:type="dxa"/>
            <w:shd w:val="solid" w:color="FFFFFF" w:fill="FFFFFF"/>
          </w:tcPr>
          <w:p w14:paraId="7831A0FF" w14:textId="77777777" w:rsidR="00890DE4" w:rsidRDefault="00890DE4">
            <w:pPr>
              <w:spacing w:before="0" w:after="0"/>
              <w:rPr>
                <w:color w:val="000000"/>
                <w:sz w:val="18"/>
              </w:rPr>
            </w:pPr>
          </w:p>
        </w:tc>
        <w:tc>
          <w:tcPr>
            <w:tcW w:w="978" w:type="dxa"/>
            <w:shd w:val="solid" w:color="FFFFFF" w:fill="FFFFFF"/>
          </w:tcPr>
          <w:p w14:paraId="22FA4DC6" w14:textId="77777777" w:rsidR="00890DE4" w:rsidRDefault="00890DE4">
            <w:pPr>
              <w:spacing w:before="0" w:after="0"/>
              <w:rPr>
                <w:color w:val="000000"/>
                <w:sz w:val="18"/>
              </w:rPr>
            </w:pPr>
          </w:p>
        </w:tc>
        <w:tc>
          <w:tcPr>
            <w:tcW w:w="1301" w:type="dxa"/>
            <w:shd w:val="solid" w:color="FFFFFF" w:fill="FFFFFF"/>
          </w:tcPr>
          <w:p w14:paraId="77867793" w14:textId="77777777" w:rsidR="00890DE4" w:rsidRDefault="00C459FB">
            <w:pPr>
              <w:spacing w:before="0" w:after="0"/>
              <w:rPr>
                <w:color w:val="000000"/>
                <w:sz w:val="18"/>
              </w:rPr>
            </w:pPr>
            <w:r>
              <w:rPr>
                <w:color w:val="000000"/>
                <w:sz w:val="18"/>
              </w:rPr>
              <w:t>LIN GR8</w:t>
            </w:r>
          </w:p>
        </w:tc>
        <w:tc>
          <w:tcPr>
            <w:tcW w:w="1146" w:type="dxa"/>
            <w:shd w:val="solid" w:color="FFFFFF" w:fill="FFFFFF"/>
          </w:tcPr>
          <w:p w14:paraId="7CA629A6" w14:textId="77777777" w:rsidR="00890DE4" w:rsidRDefault="00C459FB">
            <w:pPr>
              <w:spacing w:before="0" w:after="0"/>
              <w:rPr>
                <w:color w:val="000000"/>
                <w:sz w:val="18"/>
              </w:rPr>
            </w:pPr>
            <w:r>
              <w:rPr>
                <w:color w:val="000000"/>
                <w:sz w:val="18"/>
              </w:rPr>
              <w:t>IMD</w:t>
            </w:r>
          </w:p>
        </w:tc>
        <w:tc>
          <w:tcPr>
            <w:tcW w:w="1305" w:type="dxa"/>
            <w:shd w:val="solid" w:color="FFFFFF" w:fill="FFFFFF"/>
          </w:tcPr>
          <w:p w14:paraId="0D98D133" w14:textId="77777777" w:rsidR="00890DE4" w:rsidRDefault="00C459FB">
            <w:pPr>
              <w:spacing w:before="0" w:after="0"/>
              <w:rPr>
                <w:color w:val="000000"/>
                <w:sz w:val="18"/>
              </w:rPr>
            </w:pPr>
            <w:r>
              <w:rPr>
                <w:color w:val="000000"/>
                <w:sz w:val="18"/>
              </w:rPr>
              <w:t>7077</w:t>
            </w:r>
          </w:p>
        </w:tc>
        <w:tc>
          <w:tcPr>
            <w:tcW w:w="3219" w:type="dxa"/>
            <w:shd w:val="solid" w:color="FFFFFF" w:fill="FFFFFF"/>
          </w:tcPr>
          <w:p w14:paraId="3A9E49CD" w14:textId="77777777" w:rsidR="00890DE4" w:rsidRDefault="00C459FB">
            <w:pPr>
              <w:spacing w:before="0" w:after="0"/>
              <w:rPr>
                <w:color w:val="000000"/>
                <w:sz w:val="18"/>
              </w:rPr>
            </w:pPr>
            <w:r>
              <w:rPr>
                <w:color w:val="000000"/>
                <w:sz w:val="18"/>
              </w:rPr>
              <w:t>Item Description Type, Coded</w:t>
            </w:r>
          </w:p>
        </w:tc>
        <w:tc>
          <w:tcPr>
            <w:tcW w:w="2835" w:type="dxa"/>
            <w:shd w:val="solid" w:color="FFFFFF" w:fill="FFFFFF"/>
          </w:tcPr>
          <w:p w14:paraId="658200C2" w14:textId="77777777" w:rsidR="00890DE4" w:rsidRDefault="00C459FB">
            <w:pPr>
              <w:spacing w:before="0" w:after="0"/>
              <w:rPr>
                <w:color w:val="000000"/>
                <w:sz w:val="18"/>
              </w:rPr>
            </w:pPr>
            <w:r>
              <w:rPr>
                <w:color w:val="000000"/>
                <w:sz w:val="18"/>
              </w:rPr>
              <w:t>Filler (must be blank)</w:t>
            </w:r>
          </w:p>
        </w:tc>
      </w:tr>
      <w:tr w:rsidR="00105A79" w14:paraId="59868DB1" w14:textId="77777777" w:rsidTr="008C1EEE">
        <w:trPr>
          <w:cantSplit/>
          <w:trHeight w:val="235"/>
        </w:trPr>
        <w:tc>
          <w:tcPr>
            <w:tcW w:w="3095" w:type="dxa"/>
            <w:gridSpan w:val="3"/>
            <w:shd w:val="solid" w:color="FFFFFF" w:fill="FFFFFF"/>
          </w:tcPr>
          <w:p w14:paraId="60146998" w14:textId="77777777" w:rsidR="00890DE4" w:rsidRDefault="00890DE4">
            <w:pPr>
              <w:spacing w:before="0" w:after="0"/>
              <w:rPr>
                <w:color w:val="000000"/>
                <w:sz w:val="18"/>
              </w:rPr>
            </w:pPr>
          </w:p>
        </w:tc>
        <w:tc>
          <w:tcPr>
            <w:tcW w:w="1142" w:type="dxa"/>
            <w:shd w:val="solid" w:color="FFFFFF" w:fill="FFFFFF"/>
          </w:tcPr>
          <w:p w14:paraId="0A23E322" w14:textId="77777777" w:rsidR="00890DE4" w:rsidRDefault="00890DE4">
            <w:pPr>
              <w:spacing w:before="0" w:after="0"/>
              <w:rPr>
                <w:color w:val="000000"/>
                <w:sz w:val="18"/>
              </w:rPr>
            </w:pPr>
          </w:p>
        </w:tc>
        <w:tc>
          <w:tcPr>
            <w:tcW w:w="978" w:type="dxa"/>
            <w:shd w:val="solid" w:color="FFFFFF" w:fill="FFFFFF"/>
          </w:tcPr>
          <w:p w14:paraId="1DCD4CF2" w14:textId="77777777" w:rsidR="00890DE4" w:rsidRDefault="00890DE4">
            <w:pPr>
              <w:spacing w:before="0" w:after="0"/>
              <w:rPr>
                <w:color w:val="000000"/>
                <w:sz w:val="18"/>
              </w:rPr>
            </w:pPr>
          </w:p>
        </w:tc>
        <w:tc>
          <w:tcPr>
            <w:tcW w:w="1301" w:type="dxa"/>
            <w:shd w:val="solid" w:color="FFFFFF" w:fill="FFFFFF"/>
          </w:tcPr>
          <w:p w14:paraId="680D9F3A" w14:textId="77777777" w:rsidR="00890DE4" w:rsidRDefault="00890DE4">
            <w:pPr>
              <w:spacing w:before="0" w:after="0"/>
              <w:rPr>
                <w:color w:val="000000"/>
                <w:sz w:val="18"/>
              </w:rPr>
            </w:pPr>
          </w:p>
        </w:tc>
        <w:tc>
          <w:tcPr>
            <w:tcW w:w="1146" w:type="dxa"/>
            <w:shd w:val="solid" w:color="FFFFFF" w:fill="FFFFFF"/>
          </w:tcPr>
          <w:p w14:paraId="6DA26090" w14:textId="77777777" w:rsidR="00890DE4" w:rsidRDefault="00890DE4">
            <w:pPr>
              <w:spacing w:before="0" w:after="0"/>
              <w:rPr>
                <w:color w:val="000000"/>
                <w:sz w:val="18"/>
              </w:rPr>
            </w:pPr>
          </w:p>
        </w:tc>
        <w:tc>
          <w:tcPr>
            <w:tcW w:w="1305" w:type="dxa"/>
            <w:shd w:val="solid" w:color="FFFFFF" w:fill="FFFFFF"/>
          </w:tcPr>
          <w:p w14:paraId="095F751E" w14:textId="77777777" w:rsidR="00890DE4" w:rsidRDefault="00C459FB">
            <w:pPr>
              <w:spacing w:before="0" w:after="0"/>
              <w:rPr>
                <w:color w:val="000000"/>
                <w:sz w:val="18"/>
              </w:rPr>
            </w:pPr>
            <w:r>
              <w:rPr>
                <w:color w:val="000000"/>
                <w:sz w:val="18"/>
              </w:rPr>
              <w:t>7081</w:t>
            </w:r>
          </w:p>
        </w:tc>
        <w:tc>
          <w:tcPr>
            <w:tcW w:w="3219" w:type="dxa"/>
            <w:shd w:val="solid" w:color="FFFFFF" w:fill="FFFFFF"/>
          </w:tcPr>
          <w:p w14:paraId="2E1CBCAB" w14:textId="77777777" w:rsidR="00890DE4" w:rsidRDefault="00C459FB">
            <w:pPr>
              <w:spacing w:before="0" w:after="0"/>
              <w:rPr>
                <w:color w:val="000000"/>
                <w:sz w:val="18"/>
              </w:rPr>
            </w:pPr>
            <w:r>
              <w:rPr>
                <w:color w:val="000000"/>
                <w:sz w:val="18"/>
              </w:rPr>
              <w:t>Item Characteristic, Coded</w:t>
            </w:r>
          </w:p>
        </w:tc>
        <w:tc>
          <w:tcPr>
            <w:tcW w:w="2835" w:type="dxa"/>
            <w:shd w:val="solid" w:color="FFFFFF" w:fill="FFFFFF"/>
          </w:tcPr>
          <w:p w14:paraId="1F7EAB83" w14:textId="77777777" w:rsidR="00890DE4" w:rsidRDefault="00C459FB">
            <w:pPr>
              <w:spacing w:before="0" w:after="0"/>
              <w:rPr>
                <w:color w:val="000000"/>
                <w:sz w:val="18"/>
              </w:rPr>
            </w:pPr>
            <w:r>
              <w:rPr>
                <w:color w:val="000000"/>
                <w:sz w:val="18"/>
              </w:rPr>
              <w:t>Filler (must be blank)</w:t>
            </w:r>
          </w:p>
        </w:tc>
      </w:tr>
      <w:tr w:rsidR="00105A79" w14:paraId="7A70FACE" w14:textId="77777777" w:rsidTr="008C1EEE">
        <w:trPr>
          <w:cantSplit/>
          <w:trHeight w:val="235"/>
        </w:trPr>
        <w:tc>
          <w:tcPr>
            <w:tcW w:w="3095" w:type="dxa"/>
            <w:gridSpan w:val="3"/>
            <w:shd w:val="solid" w:color="FFFFFF" w:fill="FFFFFF"/>
          </w:tcPr>
          <w:p w14:paraId="19F6959F" w14:textId="77777777" w:rsidR="00890DE4" w:rsidRDefault="00890DE4">
            <w:pPr>
              <w:spacing w:before="0" w:after="0"/>
              <w:rPr>
                <w:color w:val="000000"/>
                <w:sz w:val="18"/>
              </w:rPr>
            </w:pPr>
          </w:p>
        </w:tc>
        <w:tc>
          <w:tcPr>
            <w:tcW w:w="1142" w:type="dxa"/>
            <w:shd w:val="solid" w:color="FFFFFF" w:fill="FFFFFF"/>
          </w:tcPr>
          <w:p w14:paraId="23D6B1D5" w14:textId="77777777" w:rsidR="00890DE4" w:rsidRDefault="00890DE4">
            <w:pPr>
              <w:spacing w:before="0" w:after="0"/>
              <w:rPr>
                <w:color w:val="000000"/>
                <w:sz w:val="18"/>
              </w:rPr>
            </w:pPr>
          </w:p>
        </w:tc>
        <w:tc>
          <w:tcPr>
            <w:tcW w:w="978" w:type="dxa"/>
            <w:shd w:val="solid" w:color="FFFFFF" w:fill="FFFFFF"/>
          </w:tcPr>
          <w:p w14:paraId="7E70ED46" w14:textId="77777777" w:rsidR="00890DE4" w:rsidRDefault="00890DE4">
            <w:pPr>
              <w:spacing w:before="0" w:after="0"/>
              <w:rPr>
                <w:color w:val="000000"/>
                <w:sz w:val="18"/>
              </w:rPr>
            </w:pPr>
          </w:p>
        </w:tc>
        <w:tc>
          <w:tcPr>
            <w:tcW w:w="1301" w:type="dxa"/>
            <w:shd w:val="solid" w:color="FFFFFF" w:fill="FFFFFF"/>
          </w:tcPr>
          <w:p w14:paraId="4D4B9FC6" w14:textId="77777777" w:rsidR="00890DE4" w:rsidRDefault="00890DE4">
            <w:pPr>
              <w:spacing w:before="0" w:after="0"/>
              <w:rPr>
                <w:color w:val="000000"/>
                <w:sz w:val="18"/>
              </w:rPr>
            </w:pPr>
          </w:p>
        </w:tc>
        <w:tc>
          <w:tcPr>
            <w:tcW w:w="1146" w:type="dxa"/>
            <w:shd w:val="solid" w:color="FFFFFF" w:fill="FFFFFF"/>
          </w:tcPr>
          <w:p w14:paraId="693D46D2" w14:textId="77777777" w:rsidR="00890DE4" w:rsidRDefault="00890DE4">
            <w:pPr>
              <w:spacing w:before="0" w:after="0"/>
              <w:rPr>
                <w:color w:val="000000"/>
                <w:sz w:val="18"/>
              </w:rPr>
            </w:pPr>
          </w:p>
        </w:tc>
        <w:tc>
          <w:tcPr>
            <w:tcW w:w="1305" w:type="dxa"/>
            <w:shd w:val="solid" w:color="FFFFFF" w:fill="FFFFFF"/>
          </w:tcPr>
          <w:p w14:paraId="6ED2C299" w14:textId="77777777" w:rsidR="00890DE4" w:rsidRDefault="00C459FB">
            <w:pPr>
              <w:spacing w:before="0" w:after="0"/>
              <w:rPr>
                <w:color w:val="000000"/>
                <w:sz w:val="18"/>
              </w:rPr>
            </w:pPr>
            <w:r>
              <w:rPr>
                <w:color w:val="000000"/>
                <w:sz w:val="18"/>
              </w:rPr>
              <w:t>C273/7009</w:t>
            </w:r>
          </w:p>
        </w:tc>
        <w:tc>
          <w:tcPr>
            <w:tcW w:w="3219" w:type="dxa"/>
            <w:shd w:val="solid" w:color="FFFFFF" w:fill="FFFFFF"/>
          </w:tcPr>
          <w:p w14:paraId="26805F65" w14:textId="77777777" w:rsidR="00890DE4" w:rsidRDefault="00C459FB">
            <w:pPr>
              <w:spacing w:before="0" w:after="0"/>
              <w:rPr>
                <w:color w:val="000000"/>
                <w:sz w:val="18"/>
              </w:rPr>
            </w:pPr>
            <w:r>
              <w:rPr>
                <w:color w:val="000000"/>
                <w:sz w:val="18"/>
              </w:rPr>
              <w:t>Compartment Identification</w:t>
            </w:r>
          </w:p>
        </w:tc>
        <w:tc>
          <w:tcPr>
            <w:tcW w:w="2835" w:type="dxa"/>
            <w:shd w:val="solid" w:color="FFFFFF" w:fill="FFFFFF"/>
          </w:tcPr>
          <w:p w14:paraId="25D86A41" w14:textId="77777777" w:rsidR="00890DE4" w:rsidRDefault="00C459FB">
            <w:pPr>
              <w:spacing w:before="0" w:after="0"/>
              <w:rPr>
                <w:color w:val="000000"/>
                <w:sz w:val="18"/>
              </w:rPr>
            </w:pPr>
            <w:r>
              <w:rPr>
                <w:color w:val="000000"/>
                <w:sz w:val="18"/>
              </w:rPr>
              <w:t>CM (Compartment)</w:t>
            </w:r>
          </w:p>
        </w:tc>
      </w:tr>
      <w:tr w:rsidR="00105A79" w14:paraId="2256A0E0" w14:textId="77777777" w:rsidTr="008C1EEE">
        <w:trPr>
          <w:cantSplit/>
          <w:trHeight w:val="235"/>
        </w:trPr>
        <w:tc>
          <w:tcPr>
            <w:tcW w:w="3095" w:type="dxa"/>
            <w:gridSpan w:val="3"/>
            <w:shd w:val="solid" w:color="FFFFFF" w:fill="FFFFFF"/>
          </w:tcPr>
          <w:p w14:paraId="5B529DB5" w14:textId="77777777" w:rsidR="00890DE4" w:rsidRDefault="00890DE4">
            <w:pPr>
              <w:spacing w:before="0" w:after="0"/>
              <w:rPr>
                <w:color w:val="000000"/>
                <w:sz w:val="18"/>
              </w:rPr>
            </w:pPr>
          </w:p>
        </w:tc>
        <w:tc>
          <w:tcPr>
            <w:tcW w:w="1142" w:type="dxa"/>
            <w:shd w:val="solid" w:color="FFFFFF" w:fill="FFFFFF"/>
          </w:tcPr>
          <w:p w14:paraId="0B78FFC0" w14:textId="77777777" w:rsidR="00890DE4" w:rsidRDefault="00890DE4">
            <w:pPr>
              <w:spacing w:before="0" w:after="0"/>
              <w:rPr>
                <w:color w:val="000000"/>
                <w:sz w:val="18"/>
              </w:rPr>
            </w:pPr>
          </w:p>
        </w:tc>
        <w:tc>
          <w:tcPr>
            <w:tcW w:w="978" w:type="dxa"/>
            <w:shd w:val="solid" w:color="FFFFFF" w:fill="FFFFFF"/>
          </w:tcPr>
          <w:p w14:paraId="3BF817CE" w14:textId="77777777" w:rsidR="00890DE4" w:rsidRDefault="00890DE4">
            <w:pPr>
              <w:spacing w:before="0" w:after="0"/>
              <w:rPr>
                <w:color w:val="000000"/>
                <w:sz w:val="18"/>
              </w:rPr>
            </w:pPr>
          </w:p>
        </w:tc>
        <w:tc>
          <w:tcPr>
            <w:tcW w:w="1301" w:type="dxa"/>
            <w:shd w:val="solid" w:color="FFFFFF" w:fill="FFFFFF"/>
          </w:tcPr>
          <w:p w14:paraId="37B61660" w14:textId="77777777" w:rsidR="00890DE4" w:rsidRDefault="00890DE4">
            <w:pPr>
              <w:spacing w:before="0" w:after="0"/>
              <w:rPr>
                <w:color w:val="000000"/>
                <w:sz w:val="18"/>
              </w:rPr>
            </w:pPr>
          </w:p>
        </w:tc>
        <w:tc>
          <w:tcPr>
            <w:tcW w:w="1146" w:type="dxa"/>
            <w:shd w:val="solid" w:color="FFFFFF" w:fill="FFFFFF"/>
          </w:tcPr>
          <w:p w14:paraId="5F8520DD" w14:textId="77777777" w:rsidR="00890DE4" w:rsidRDefault="00890DE4">
            <w:pPr>
              <w:spacing w:before="0" w:after="0"/>
              <w:rPr>
                <w:color w:val="000000"/>
                <w:sz w:val="18"/>
              </w:rPr>
            </w:pPr>
          </w:p>
        </w:tc>
        <w:tc>
          <w:tcPr>
            <w:tcW w:w="1305" w:type="dxa"/>
            <w:shd w:val="solid" w:color="FFFFFF" w:fill="FFFFFF"/>
          </w:tcPr>
          <w:p w14:paraId="114A9CC6" w14:textId="77777777" w:rsidR="00890DE4" w:rsidRDefault="00C459FB">
            <w:pPr>
              <w:spacing w:before="0" w:after="0"/>
              <w:rPr>
                <w:color w:val="000000"/>
                <w:sz w:val="18"/>
              </w:rPr>
            </w:pPr>
            <w:r>
              <w:rPr>
                <w:color w:val="000000"/>
                <w:sz w:val="18"/>
              </w:rPr>
              <w:t>C273/1131</w:t>
            </w:r>
          </w:p>
        </w:tc>
        <w:tc>
          <w:tcPr>
            <w:tcW w:w="3219" w:type="dxa"/>
            <w:shd w:val="solid" w:color="FFFFFF" w:fill="FFFFFF"/>
          </w:tcPr>
          <w:p w14:paraId="766D0D47" w14:textId="77777777" w:rsidR="00890DE4" w:rsidRDefault="00C459FB">
            <w:pPr>
              <w:spacing w:before="0" w:after="0"/>
              <w:rPr>
                <w:color w:val="000000"/>
                <w:sz w:val="18"/>
              </w:rPr>
            </w:pPr>
            <w:r>
              <w:rPr>
                <w:color w:val="000000"/>
                <w:sz w:val="18"/>
              </w:rPr>
              <w:t>Code list qualifier</w:t>
            </w:r>
          </w:p>
        </w:tc>
        <w:tc>
          <w:tcPr>
            <w:tcW w:w="2835" w:type="dxa"/>
            <w:shd w:val="solid" w:color="FFFFFF" w:fill="FFFFFF"/>
          </w:tcPr>
          <w:p w14:paraId="50A34338" w14:textId="77777777" w:rsidR="00890DE4" w:rsidRDefault="00C459FB">
            <w:pPr>
              <w:spacing w:before="0" w:after="0"/>
              <w:rPr>
                <w:color w:val="000000"/>
                <w:sz w:val="18"/>
              </w:rPr>
            </w:pPr>
            <w:r>
              <w:rPr>
                <w:color w:val="000000"/>
                <w:sz w:val="18"/>
              </w:rPr>
              <w:t>Filler (must be blank)</w:t>
            </w:r>
          </w:p>
        </w:tc>
      </w:tr>
      <w:tr w:rsidR="00105A79" w14:paraId="73436EF1" w14:textId="77777777" w:rsidTr="008C1EEE">
        <w:trPr>
          <w:cantSplit/>
          <w:trHeight w:val="235"/>
        </w:trPr>
        <w:tc>
          <w:tcPr>
            <w:tcW w:w="3095" w:type="dxa"/>
            <w:gridSpan w:val="3"/>
            <w:shd w:val="solid" w:color="FFFFFF" w:fill="FFFFFF"/>
          </w:tcPr>
          <w:p w14:paraId="70666992" w14:textId="77777777" w:rsidR="00890DE4" w:rsidRDefault="00890DE4">
            <w:pPr>
              <w:spacing w:before="0" w:after="0"/>
              <w:rPr>
                <w:color w:val="000000"/>
                <w:sz w:val="18"/>
              </w:rPr>
            </w:pPr>
          </w:p>
        </w:tc>
        <w:tc>
          <w:tcPr>
            <w:tcW w:w="1142" w:type="dxa"/>
            <w:shd w:val="solid" w:color="FFFFFF" w:fill="FFFFFF"/>
          </w:tcPr>
          <w:p w14:paraId="23ECE8B9" w14:textId="77777777" w:rsidR="00890DE4" w:rsidRDefault="00890DE4">
            <w:pPr>
              <w:spacing w:before="0" w:after="0"/>
              <w:rPr>
                <w:color w:val="000000"/>
                <w:sz w:val="18"/>
              </w:rPr>
            </w:pPr>
          </w:p>
        </w:tc>
        <w:tc>
          <w:tcPr>
            <w:tcW w:w="978" w:type="dxa"/>
            <w:shd w:val="solid" w:color="FFFFFF" w:fill="FFFFFF"/>
          </w:tcPr>
          <w:p w14:paraId="52A8BD39" w14:textId="77777777" w:rsidR="00890DE4" w:rsidRDefault="00890DE4">
            <w:pPr>
              <w:spacing w:before="0" w:after="0"/>
              <w:rPr>
                <w:color w:val="000000"/>
                <w:sz w:val="18"/>
              </w:rPr>
            </w:pPr>
          </w:p>
        </w:tc>
        <w:tc>
          <w:tcPr>
            <w:tcW w:w="1301" w:type="dxa"/>
            <w:shd w:val="solid" w:color="FFFFFF" w:fill="FFFFFF"/>
          </w:tcPr>
          <w:p w14:paraId="2E702081" w14:textId="77777777" w:rsidR="00890DE4" w:rsidRDefault="00890DE4">
            <w:pPr>
              <w:spacing w:before="0" w:after="0"/>
              <w:rPr>
                <w:color w:val="000000"/>
                <w:sz w:val="18"/>
              </w:rPr>
            </w:pPr>
          </w:p>
        </w:tc>
        <w:tc>
          <w:tcPr>
            <w:tcW w:w="1146" w:type="dxa"/>
            <w:shd w:val="solid" w:color="FFFFFF" w:fill="FFFFFF"/>
          </w:tcPr>
          <w:p w14:paraId="1E9BC4D0" w14:textId="77777777" w:rsidR="00890DE4" w:rsidRDefault="00890DE4">
            <w:pPr>
              <w:spacing w:before="0" w:after="0"/>
              <w:rPr>
                <w:color w:val="000000"/>
                <w:sz w:val="18"/>
              </w:rPr>
            </w:pPr>
          </w:p>
        </w:tc>
        <w:tc>
          <w:tcPr>
            <w:tcW w:w="1305" w:type="dxa"/>
            <w:shd w:val="solid" w:color="FFFFFF" w:fill="FFFFFF"/>
          </w:tcPr>
          <w:p w14:paraId="58DA3222" w14:textId="77777777" w:rsidR="00890DE4" w:rsidRDefault="00C459FB">
            <w:pPr>
              <w:spacing w:before="0" w:after="0"/>
              <w:rPr>
                <w:color w:val="000000"/>
                <w:sz w:val="18"/>
              </w:rPr>
            </w:pPr>
            <w:r>
              <w:rPr>
                <w:color w:val="000000"/>
                <w:sz w:val="18"/>
              </w:rPr>
              <w:t>C273/3055</w:t>
            </w:r>
          </w:p>
        </w:tc>
        <w:tc>
          <w:tcPr>
            <w:tcW w:w="3219" w:type="dxa"/>
            <w:shd w:val="solid" w:color="FFFFFF" w:fill="FFFFFF"/>
          </w:tcPr>
          <w:p w14:paraId="45C222A2" w14:textId="77777777" w:rsidR="00890DE4" w:rsidRDefault="00C459FB">
            <w:pPr>
              <w:spacing w:before="0" w:after="0"/>
              <w:rPr>
                <w:color w:val="000000"/>
                <w:sz w:val="18"/>
              </w:rPr>
            </w:pPr>
            <w:r>
              <w:rPr>
                <w:color w:val="000000"/>
                <w:sz w:val="18"/>
              </w:rPr>
              <w:t>Code list responsible agency</w:t>
            </w:r>
          </w:p>
        </w:tc>
        <w:tc>
          <w:tcPr>
            <w:tcW w:w="2835" w:type="dxa"/>
            <w:shd w:val="solid" w:color="FFFFFF" w:fill="FFFFFF"/>
          </w:tcPr>
          <w:p w14:paraId="43B78A5A" w14:textId="77777777" w:rsidR="00890DE4" w:rsidRDefault="00C459FB">
            <w:pPr>
              <w:spacing w:before="0" w:after="0"/>
              <w:rPr>
                <w:color w:val="000000"/>
                <w:sz w:val="18"/>
              </w:rPr>
            </w:pPr>
            <w:r>
              <w:rPr>
                <w:color w:val="000000"/>
                <w:sz w:val="18"/>
              </w:rPr>
              <w:t>Filler (must be blank)</w:t>
            </w:r>
          </w:p>
        </w:tc>
      </w:tr>
      <w:tr w:rsidR="00105A79" w14:paraId="4BD41375" w14:textId="77777777" w:rsidTr="008C1EEE">
        <w:trPr>
          <w:cantSplit/>
          <w:trHeight w:val="235"/>
        </w:trPr>
        <w:tc>
          <w:tcPr>
            <w:tcW w:w="3095" w:type="dxa"/>
            <w:gridSpan w:val="3"/>
            <w:shd w:val="solid" w:color="FFFFFF" w:fill="FFFFFF"/>
          </w:tcPr>
          <w:p w14:paraId="7D0401FE" w14:textId="77777777" w:rsidR="00890DE4" w:rsidRDefault="00890DE4">
            <w:pPr>
              <w:spacing w:before="0" w:after="0"/>
              <w:rPr>
                <w:color w:val="000000"/>
                <w:sz w:val="18"/>
              </w:rPr>
            </w:pPr>
          </w:p>
        </w:tc>
        <w:tc>
          <w:tcPr>
            <w:tcW w:w="1142" w:type="dxa"/>
            <w:shd w:val="solid" w:color="FFFFFF" w:fill="FFFFFF"/>
          </w:tcPr>
          <w:p w14:paraId="1DCD6396" w14:textId="77777777" w:rsidR="00890DE4" w:rsidRDefault="00890DE4">
            <w:pPr>
              <w:spacing w:before="0" w:after="0"/>
              <w:rPr>
                <w:color w:val="000000"/>
                <w:sz w:val="18"/>
              </w:rPr>
            </w:pPr>
          </w:p>
        </w:tc>
        <w:tc>
          <w:tcPr>
            <w:tcW w:w="978" w:type="dxa"/>
            <w:shd w:val="solid" w:color="FFFFFF" w:fill="FFFFFF"/>
          </w:tcPr>
          <w:p w14:paraId="6B724423" w14:textId="77777777" w:rsidR="00890DE4" w:rsidRDefault="00890DE4">
            <w:pPr>
              <w:spacing w:before="0" w:after="0"/>
              <w:rPr>
                <w:color w:val="000000"/>
                <w:sz w:val="18"/>
              </w:rPr>
            </w:pPr>
          </w:p>
        </w:tc>
        <w:tc>
          <w:tcPr>
            <w:tcW w:w="1301" w:type="dxa"/>
            <w:shd w:val="solid" w:color="FFFFFF" w:fill="FFFFFF"/>
          </w:tcPr>
          <w:p w14:paraId="19ACD9F8" w14:textId="77777777" w:rsidR="00890DE4" w:rsidRDefault="00890DE4">
            <w:pPr>
              <w:spacing w:before="0" w:after="0"/>
              <w:rPr>
                <w:color w:val="000000"/>
                <w:sz w:val="18"/>
              </w:rPr>
            </w:pPr>
          </w:p>
        </w:tc>
        <w:tc>
          <w:tcPr>
            <w:tcW w:w="1146" w:type="dxa"/>
            <w:shd w:val="solid" w:color="FFFFFF" w:fill="FFFFFF"/>
          </w:tcPr>
          <w:p w14:paraId="1732BE43" w14:textId="77777777" w:rsidR="00890DE4" w:rsidRDefault="00890DE4">
            <w:pPr>
              <w:spacing w:before="0" w:after="0"/>
              <w:rPr>
                <w:color w:val="000000"/>
                <w:sz w:val="18"/>
              </w:rPr>
            </w:pPr>
          </w:p>
        </w:tc>
        <w:tc>
          <w:tcPr>
            <w:tcW w:w="1305" w:type="dxa"/>
            <w:shd w:val="solid" w:color="FFFFFF" w:fill="FFFFFF"/>
          </w:tcPr>
          <w:p w14:paraId="10B9C88A" w14:textId="77777777" w:rsidR="00890DE4" w:rsidRDefault="00C459FB">
            <w:pPr>
              <w:spacing w:before="0" w:after="0"/>
              <w:rPr>
                <w:color w:val="000000"/>
                <w:sz w:val="18"/>
              </w:rPr>
            </w:pPr>
            <w:r>
              <w:rPr>
                <w:color w:val="000000"/>
                <w:sz w:val="18"/>
              </w:rPr>
              <w:t>C273/7008</w:t>
            </w:r>
          </w:p>
        </w:tc>
        <w:tc>
          <w:tcPr>
            <w:tcW w:w="3219" w:type="dxa"/>
            <w:shd w:val="solid" w:color="FFFFFF" w:fill="FFFFFF"/>
          </w:tcPr>
          <w:p w14:paraId="424F1273" w14:textId="77777777" w:rsidR="00890DE4" w:rsidRDefault="00C459FB">
            <w:pPr>
              <w:spacing w:before="0" w:after="0"/>
              <w:rPr>
                <w:color w:val="000000"/>
                <w:sz w:val="18"/>
              </w:rPr>
            </w:pPr>
            <w:r>
              <w:rPr>
                <w:color w:val="000000"/>
                <w:sz w:val="18"/>
              </w:rPr>
              <w:t>Compartments</w:t>
            </w:r>
          </w:p>
        </w:tc>
        <w:tc>
          <w:tcPr>
            <w:tcW w:w="2835" w:type="dxa"/>
            <w:shd w:val="solid" w:color="FFFFFF" w:fill="FFFFFF"/>
          </w:tcPr>
          <w:p w14:paraId="6E83A815" w14:textId="77777777" w:rsidR="00890DE4" w:rsidRDefault="00C459FB">
            <w:pPr>
              <w:spacing w:before="0" w:after="0"/>
              <w:rPr>
                <w:color w:val="000000"/>
                <w:sz w:val="18"/>
              </w:rPr>
            </w:pPr>
            <w:r>
              <w:rPr>
                <w:color w:val="000000"/>
                <w:sz w:val="18"/>
              </w:rPr>
              <w:t>Free format text value (non-blank) (no repeats allowed)</w:t>
            </w:r>
          </w:p>
        </w:tc>
      </w:tr>
      <w:tr w:rsidR="00105A79" w14:paraId="3EF9EC22" w14:textId="77777777" w:rsidTr="008C1EEE">
        <w:trPr>
          <w:cantSplit/>
          <w:trHeight w:val="235"/>
        </w:trPr>
        <w:tc>
          <w:tcPr>
            <w:tcW w:w="3095" w:type="dxa"/>
            <w:gridSpan w:val="3"/>
            <w:shd w:val="solid" w:color="FFFFFF" w:fill="FFFFFF"/>
          </w:tcPr>
          <w:p w14:paraId="21FB43A7" w14:textId="77777777" w:rsidR="00890DE4" w:rsidRDefault="00890DE4">
            <w:pPr>
              <w:spacing w:before="0" w:after="0"/>
              <w:rPr>
                <w:color w:val="000000"/>
                <w:sz w:val="18"/>
              </w:rPr>
            </w:pPr>
          </w:p>
        </w:tc>
        <w:tc>
          <w:tcPr>
            <w:tcW w:w="1142" w:type="dxa"/>
            <w:shd w:val="solid" w:color="FFFFFF" w:fill="FFFFFF"/>
          </w:tcPr>
          <w:p w14:paraId="3F5F1078" w14:textId="77777777" w:rsidR="00890DE4" w:rsidRDefault="00890DE4">
            <w:pPr>
              <w:spacing w:before="0" w:after="0"/>
              <w:rPr>
                <w:color w:val="000000"/>
                <w:sz w:val="18"/>
              </w:rPr>
            </w:pPr>
          </w:p>
        </w:tc>
        <w:tc>
          <w:tcPr>
            <w:tcW w:w="978" w:type="dxa"/>
            <w:shd w:val="solid" w:color="FFFFFF" w:fill="FFFFFF"/>
          </w:tcPr>
          <w:p w14:paraId="3D07AB47" w14:textId="77777777" w:rsidR="00890DE4" w:rsidRDefault="00890DE4">
            <w:pPr>
              <w:spacing w:before="0" w:after="0"/>
              <w:rPr>
                <w:color w:val="000000"/>
                <w:sz w:val="18"/>
              </w:rPr>
            </w:pPr>
          </w:p>
        </w:tc>
        <w:tc>
          <w:tcPr>
            <w:tcW w:w="1301" w:type="dxa"/>
            <w:shd w:val="solid" w:color="FFFFFF" w:fill="FFFFFF"/>
          </w:tcPr>
          <w:p w14:paraId="6A429AE8" w14:textId="77777777" w:rsidR="00890DE4" w:rsidRDefault="00890DE4">
            <w:pPr>
              <w:spacing w:before="0" w:after="0"/>
              <w:rPr>
                <w:color w:val="000000"/>
                <w:sz w:val="18"/>
              </w:rPr>
            </w:pPr>
          </w:p>
        </w:tc>
        <w:tc>
          <w:tcPr>
            <w:tcW w:w="1146" w:type="dxa"/>
            <w:shd w:val="solid" w:color="FFFFFF" w:fill="FFFFFF"/>
          </w:tcPr>
          <w:p w14:paraId="183DA780" w14:textId="77777777" w:rsidR="00890DE4" w:rsidRDefault="00890DE4">
            <w:pPr>
              <w:spacing w:before="0" w:after="0"/>
              <w:rPr>
                <w:color w:val="000000"/>
                <w:sz w:val="18"/>
              </w:rPr>
            </w:pPr>
          </w:p>
        </w:tc>
        <w:tc>
          <w:tcPr>
            <w:tcW w:w="1305" w:type="dxa"/>
            <w:shd w:val="solid" w:color="FFFFFF" w:fill="FFFFFF"/>
          </w:tcPr>
          <w:p w14:paraId="104F9E96" w14:textId="77777777" w:rsidR="00890DE4" w:rsidRDefault="00890DE4">
            <w:pPr>
              <w:spacing w:before="0" w:after="0"/>
              <w:rPr>
                <w:color w:val="000000"/>
                <w:sz w:val="18"/>
              </w:rPr>
            </w:pPr>
          </w:p>
        </w:tc>
        <w:tc>
          <w:tcPr>
            <w:tcW w:w="3219" w:type="dxa"/>
            <w:shd w:val="solid" w:color="FFFFFF" w:fill="FFFFFF"/>
          </w:tcPr>
          <w:p w14:paraId="5983A619" w14:textId="77777777" w:rsidR="00890DE4" w:rsidRDefault="00890DE4">
            <w:pPr>
              <w:spacing w:before="0" w:after="0"/>
              <w:rPr>
                <w:color w:val="000000"/>
                <w:sz w:val="18"/>
              </w:rPr>
            </w:pPr>
          </w:p>
        </w:tc>
        <w:tc>
          <w:tcPr>
            <w:tcW w:w="2835" w:type="dxa"/>
            <w:shd w:val="solid" w:color="FFFFFF" w:fill="FFFFFF"/>
          </w:tcPr>
          <w:p w14:paraId="2A880378" w14:textId="77777777" w:rsidR="00890DE4" w:rsidRDefault="00890DE4">
            <w:pPr>
              <w:spacing w:before="0" w:after="0"/>
              <w:rPr>
                <w:color w:val="000000"/>
                <w:sz w:val="18"/>
              </w:rPr>
            </w:pPr>
          </w:p>
        </w:tc>
      </w:tr>
      <w:tr w:rsidR="00105A79" w14:paraId="6464E6DD" w14:textId="77777777" w:rsidTr="008C1EEE">
        <w:trPr>
          <w:cantSplit/>
          <w:trHeight w:val="235"/>
        </w:trPr>
        <w:tc>
          <w:tcPr>
            <w:tcW w:w="3095" w:type="dxa"/>
            <w:gridSpan w:val="3"/>
            <w:shd w:val="solid" w:color="FFFFFF" w:fill="FFFFFF"/>
          </w:tcPr>
          <w:p w14:paraId="14E4B084" w14:textId="77777777" w:rsidR="00890DE4" w:rsidRDefault="00C459FB">
            <w:pPr>
              <w:spacing w:before="0" w:after="0"/>
              <w:rPr>
                <w:color w:val="000000"/>
                <w:sz w:val="18"/>
              </w:rPr>
            </w:pPr>
            <w:r>
              <w:rPr>
                <w:color w:val="000000"/>
                <w:sz w:val="18"/>
              </w:rPr>
              <w:t xml:space="preserve">Inspection </w:t>
            </w:r>
            <w:smartTag w:uri="urn:schemas-microsoft-com:office:smarttags" w:element="PlaceType">
              <w:r>
                <w:rPr>
                  <w:color w:val="000000"/>
                  <w:sz w:val="18"/>
                </w:rPr>
                <w:t>Port</w:t>
              </w:r>
            </w:smartTag>
          </w:p>
        </w:tc>
        <w:tc>
          <w:tcPr>
            <w:tcW w:w="1142" w:type="dxa"/>
            <w:shd w:val="solid" w:color="FFFFFF" w:fill="FFFFFF"/>
          </w:tcPr>
          <w:p w14:paraId="24547B77" w14:textId="77777777" w:rsidR="00890DE4" w:rsidRDefault="00890DE4">
            <w:pPr>
              <w:spacing w:before="0" w:after="0"/>
              <w:rPr>
                <w:color w:val="000000"/>
                <w:sz w:val="18"/>
              </w:rPr>
            </w:pPr>
          </w:p>
        </w:tc>
        <w:tc>
          <w:tcPr>
            <w:tcW w:w="978" w:type="dxa"/>
            <w:shd w:val="solid" w:color="FFFFFF" w:fill="FFFFFF"/>
          </w:tcPr>
          <w:p w14:paraId="581150F5" w14:textId="77777777" w:rsidR="00890DE4" w:rsidRDefault="00890DE4">
            <w:pPr>
              <w:spacing w:before="0" w:after="0"/>
              <w:rPr>
                <w:color w:val="000000"/>
                <w:sz w:val="18"/>
              </w:rPr>
            </w:pPr>
          </w:p>
        </w:tc>
        <w:tc>
          <w:tcPr>
            <w:tcW w:w="1301" w:type="dxa"/>
            <w:shd w:val="solid" w:color="FFFFFF" w:fill="FFFFFF"/>
          </w:tcPr>
          <w:p w14:paraId="2B5BA0D8" w14:textId="77777777" w:rsidR="00890DE4" w:rsidRDefault="00C459FB">
            <w:pPr>
              <w:spacing w:before="0" w:after="0"/>
              <w:rPr>
                <w:color w:val="000000"/>
                <w:sz w:val="18"/>
              </w:rPr>
            </w:pPr>
            <w:r>
              <w:rPr>
                <w:color w:val="000000"/>
                <w:sz w:val="18"/>
              </w:rPr>
              <w:t>LIN GR8</w:t>
            </w:r>
          </w:p>
        </w:tc>
        <w:tc>
          <w:tcPr>
            <w:tcW w:w="1146" w:type="dxa"/>
            <w:shd w:val="solid" w:color="FFFFFF" w:fill="FFFFFF"/>
          </w:tcPr>
          <w:p w14:paraId="75365023" w14:textId="77777777" w:rsidR="00890DE4" w:rsidRDefault="00C459FB">
            <w:pPr>
              <w:spacing w:before="0" w:after="0"/>
              <w:rPr>
                <w:color w:val="000000"/>
                <w:sz w:val="18"/>
              </w:rPr>
            </w:pPr>
            <w:r>
              <w:rPr>
                <w:color w:val="000000"/>
                <w:sz w:val="18"/>
              </w:rPr>
              <w:t>IMD</w:t>
            </w:r>
          </w:p>
        </w:tc>
        <w:tc>
          <w:tcPr>
            <w:tcW w:w="1305" w:type="dxa"/>
            <w:shd w:val="solid" w:color="FFFFFF" w:fill="FFFFFF"/>
          </w:tcPr>
          <w:p w14:paraId="3FAD4E78" w14:textId="77777777" w:rsidR="00890DE4" w:rsidRDefault="00C459FB">
            <w:pPr>
              <w:spacing w:before="0" w:after="0"/>
              <w:rPr>
                <w:color w:val="000000"/>
                <w:sz w:val="18"/>
              </w:rPr>
            </w:pPr>
            <w:r>
              <w:rPr>
                <w:color w:val="000000"/>
                <w:sz w:val="18"/>
              </w:rPr>
              <w:t>7077</w:t>
            </w:r>
          </w:p>
        </w:tc>
        <w:tc>
          <w:tcPr>
            <w:tcW w:w="3219" w:type="dxa"/>
            <w:shd w:val="solid" w:color="FFFFFF" w:fill="FFFFFF"/>
          </w:tcPr>
          <w:p w14:paraId="76A81FE4" w14:textId="77777777" w:rsidR="00890DE4" w:rsidRDefault="00C459FB">
            <w:pPr>
              <w:spacing w:before="0" w:after="0"/>
              <w:rPr>
                <w:color w:val="000000"/>
                <w:sz w:val="18"/>
              </w:rPr>
            </w:pPr>
            <w:r>
              <w:rPr>
                <w:color w:val="000000"/>
                <w:sz w:val="18"/>
              </w:rPr>
              <w:t>Item Description Type, Coded</w:t>
            </w:r>
          </w:p>
        </w:tc>
        <w:tc>
          <w:tcPr>
            <w:tcW w:w="2835" w:type="dxa"/>
            <w:shd w:val="solid" w:color="FFFFFF" w:fill="FFFFFF"/>
          </w:tcPr>
          <w:p w14:paraId="2ADC66EA" w14:textId="77777777" w:rsidR="00890DE4" w:rsidRDefault="00C459FB">
            <w:pPr>
              <w:spacing w:before="0" w:after="0"/>
              <w:rPr>
                <w:color w:val="000000"/>
                <w:sz w:val="18"/>
              </w:rPr>
            </w:pPr>
            <w:r>
              <w:rPr>
                <w:color w:val="000000"/>
                <w:sz w:val="18"/>
              </w:rPr>
              <w:t>Filler (must be blank)</w:t>
            </w:r>
          </w:p>
        </w:tc>
      </w:tr>
      <w:tr w:rsidR="00105A79" w14:paraId="2E2FFC89" w14:textId="77777777" w:rsidTr="008C1EEE">
        <w:trPr>
          <w:cantSplit/>
          <w:trHeight w:val="235"/>
        </w:trPr>
        <w:tc>
          <w:tcPr>
            <w:tcW w:w="3095" w:type="dxa"/>
            <w:gridSpan w:val="3"/>
            <w:shd w:val="solid" w:color="FFFFFF" w:fill="FFFFFF"/>
          </w:tcPr>
          <w:p w14:paraId="0DF98D8C" w14:textId="77777777" w:rsidR="00890DE4" w:rsidRDefault="00890DE4">
            <w:pPr>
              <w:spacing w:before="0" w:after="0"/>
              <w:rPr>
                <w:color w:val="000000"/>
                <w:sz w:val="18"/>
              </w:rPr>
            </w:pPr>
          </w:p>
        </w:tc>
        <w:tc>
          <w:tcPr>
            <w:tcW w:w="1142" w:type="dxa"/>
            <w:shd w:val="solid" w:color="FFFFFF" w:fill="FFFFFF"/>
          </w:tcPr>
          <w:p w14:paraId="39B7DE7F" w14:textId="77777777" w:rsidR="00890DE4" w:rsidRDefault="00890DE4">
            <w:pPr>
              <w:spacing w:before="0" w:after="0"/>
              <w:rPr>
                <w:color w:val="000000"/>
                <w:sz w:val="18"/>
              </w:rPr>
            </w:pPr>
          </w:p>
        </w:tc>
        <w:tc>
          <w:tcPr>
            <w:tcW w:w="978" w:type="dxa"/>
            <w:shd w:val="solid" w:color="FFFFFF" w:fill="FFFFFF"/>
          </w:tcPr>
          <w:p w14:paraId="5DDF6F2C" w14:textId="77777777" w:rsidR="00890DE4" w:rsidRDefault="00890DE4">
            <w:pPr>
              <w:spacing w:before="0" w:after="0"/>
              <w:rPr>
                <w:color w:val="000000"/>
                <w:sz w:val="18"/>
              </w:rPr>
            </w:pPr>
          </w:p>
        </w:tc>
        <w:tc>
          <w:tcPr>
            <w:tcW w:w="1301" w:type="dxa"/>
            <w:shd w:val="solid" w:color="FFFFFF" w:fill="FFFFFF"/>
          </w:tcPr>
          <w:p w14:paraId="5FB8DE4C" w14:textId="77777777" w:rsidR="00890DE4" w:rsidRDefault="00890DE4">
            <w:pPr>
              <w:spacing w:before="0" w:after="0"/>
              <w:rPr>
                <w:color w:val="000000"/>
                <w:sz w:val="18"/>
              </w:rPr>
            </w:pPr>
          </w:p>
        </w:tc>
        <w:tc>
          <w:tcPr>
            <w:tcW w:w="1146" w:type="dxa"/>
            <w:shd w:val="solid" w:color="FFFFFF" w:fill="FFFFFF"/>
          </w:tcPr>
          <w:p w14:paraId="5234F85A" w14:textId="77777777" w:rsidR="00890DE4" w:rsidRDefault="00890DE4">
            <w:pPr>
              <w:spacing w:before="0" w:after="0"/>
              <w:rPr>
                <w:color w:val="000000"/>
                <w:sz w:val="18"/>
              </w:rPr>
            </w:pPr>
          </w:p>
        </w:tc>
        <w:tc>
          <w:tcPr>
            <w:tcW w:w="1305" w:type="dxa"/>
            <w:shd w:val="solid" w:color="FFFFFF" w:fill="FFFFFF"/>
          </w:tcPr>
          <w:p w14:paraId="5528805E" w14:textId="77777777" w:rsidR="00890DE4" w:rsidRDefault="00C459FB">
            <w:pPr>
              <w:spacing w:before="0" w:after="0"/>
              <w:rPr>
                <w:color w:val="000000"/>
                <w:sz w:val="18"/>
              </w:rPr>
            </w:pPr>
            <w:r>
              <w:rPr>
                <w:color w:val="000000"/>
                <w:sz w:val="18"/>
              </w:rPr>
              <w:t>7081</w:t>
            </w:r>
          </w:p>
        </w:tc>
        <w:tc>
          <w:tcPr>
            <w:tcW w:w="3219" w:type="dxa"/>
            <w:shd w:val="solid" w:color="FFFFFF" w:fill="FFFFFF"/>
          </w:tcPr>
          <w:p w14:paraId="0DD170AA" w14:textId="77777777" w:rsidR="00890DE4" w:rsidRDefault="00C459FB">
            <w:pPr>
              <w:spacing w:before="0" w:after="0"/>
              <w:rPr>
                <w:color w:val="000000"/>
                <w:sz w:val="18"/>
              </w:rPr>
            </w:pPr>
            <w:r>
              <w:rPr>
                <w:color w:val="000000"/>
                <w:sz w:val="18"/>
              </w:rPr>
              <w:t>Item Characteristic, Coded</w:t>
            </w:r>
          </w:p>
        </w:tc>
        <w:tc>
          <w:tcPr>
            <w:tcW w:w="2835" w:type="dxa"/>
            <w:shd w:val="solid" w:color="FFFFFF" w:fill="FFFFFF"/>
          </w:tcPr>
          <w:p w14:paraId="36DBED6B" w14:textId="77777777" w:rsidR="00890DE4" w:rsidRDefault="00C459FB">
            <w:pPr>
              <w:spacing w:before="0" w:after="0"/>
              <w:rPr>
                <w:color w:val="000000"/>
                <w:sz w:val="18"/>
              </w:rPr>
            </w:pPr>
            <w:r>
              <w:rPr>
                <w:color w:val="000000"/>
                <w:sz w:val="18"/>
              </w:rPr>
              <w:t>Filler (must be blank)</w:t>
            </w:r>
          </w:p>
        </w:tc>
      </w:tr>
      <w:tr w:rsidR="00105A79" w14:paraId="35665D8D" w14:textId="77777777" w:rsidTr="008C1EEE">
        <w:trPr>
          <w:cantSplit/>
          <w:trHeight w:val="235"/>
        </w:trPr>
        <w:tc>
          <w:tcPr>
            <w:tcW w:w="3095" w:type="dxa"/>
            <w:gridSpan w:val="3"/>
            <w:shd w:val="solid" w:color="FFFFFF" w:fill="FFFFFF"/>
          </w:tcPr>
          <w:p w14:paraId="01F7E55F" w14:textId="77777777" w:rsidR="00890DE4" w:rsidRDefault="00890DE4">
            <w:pPr>
              <w:spacing w:before="0" w:after="0"/>
              <w:rPr>
                <w:color w:val="000000"/>
                <w:sz w:val="18"/>
              </w:rPr>
            </w:pPr>
          </w:p>
        </w:tc>
        <w:tc>
          <w:tcPr>
            <w:tcW w:w="1142" w:type="dxa"/>
            <w:shd w:val="solid" w:color="FFFFFF" w:fill="FFFFFF"/>
          </w:tcPr>
          <w:p w14:paraId="1E271992" w14:textId="77777777" w:rsidR="00890DE4" w:rsidRDefault="00890DE4">
            <w:pPr>
              <w:spacing w:before="0" w:after="0"/>
              <w:rPr>
                <w:color w:val="000000"/>
                <w:sz w:val="18"/>
              </w:rPr>
            </w:pPr>
          </w:p>
        </w:tc>
        <w:tc>
          <w:tcPr>
            <w:tcW w:w="978" w:type="dxa"/>
            <w:shd w:val="solid" w:color="FFFFFF" w:fill="FFFFFF"/>
          </w:tcPr>
          <w:p w14:paraId="5D0CC863" w14:textId="77777777" w:rsidR="00890DE4" w:rsidRDefault="00890DE4">
            <w:pPr>
              <w:spacing w:before="0" w:after="0"/>
              <w:rPr>
                <w:color w:val="000000"/>
                <w:sz w:val="18"/>
              </w:rPr>
            </w:pPr>
          </w:p>
        </w:tc>
        <w:tc>
          <w:tcPr>
            <w:tcW w:w="1301" w:type="dxa"/>
            <w:shd w:val="solid" w:color="FFFFFF" w:fill="FFFFFF"/>
          </w:tcPr>
          <w:p w14:paraId="4E706058" w14:textId="77777777" w:rsidR="00890DE4" w:rsidRDefault="00890DE4">
            <w:pPr>
              <w:spacing w:before="0" w:after="0"/>
              <w:rPr>
                <w:color w:val="000000"/>
                <w:sz w:val="18"/>
              </w:rPr>
            </w:pPr>
          </w:p>
        </w:tc>
        <w:tc>
          <w:tcPr>
            <w:tcW w:w="1146" w:type="dxa"/>
            <w:shd w:val="solid" w:color="FFFFFF" w:fill="FFFFFF"/>
          </w:tcPr>
          <w:p w14:paraId="482CFCC4" w14:textId="77777777" w:rsidR="00890DE4" w:rsidRDefault="00890DE4">
            <w:pPr>
              <w:spacing w:before="0" w:after="0"/>
              <w:rPr>
                <w:color w:val="000000"/>
                <w:sz w:val="18"/>
              </w:rPr>
            </w:pPr>
          </w:p>
        </w:tc>
        <w:tc>
          <w:tcPr>
            <w:tcW w:w="1305" w:type="dxa"/>
            <w:shd w:val="solid" w:color="FFFFFF" w:fill="FFFFFF"/>
          </w:tcPr>
          <w:p w14:paraId="00E9BB28" w14:textId="77777777" w:rsidR="00890DE4" w:rsidRDefault="00C459FB">
            <w:pPr>
              <w:spacing w:before="0" w:after="0"/>
              <w:rPr>
                <w:color w:val="000000"/>
                <w:sz w:val="18"/>
              </w:rPr>
            </w:pPr>
            <w:r>
              <w:rPr>
                <w:color w:val="000000"/>
                <w:sz w:val="18"/>
              </w:rPr>
              <w:t>C273/7009</w:t>
            </w:r>
          </w:p>
        </w:tc>
        <w:tc>
          <w:tcPr>
            <w:tcW w:w="3219" w:type="dxa"/>
            <w:shd w:val="solid" w:color="FFFFFF" w:fill="FFFFFF"/>
          </w:tcPr>
          <w:p w14:paraId="21BD99BE" w14:textId="77777777" w:rsidR="00890DE4" w:rsidRDefault="00C459FB">
            <w:pPr>
              <w:spacing w:before="0" w:after="0"/>
              <w:rPr>
                <w:color w:val="000000"/>
                <w:sz w:val="18"/>
              </w:rPr>
            </w:pPr>
            <w:smartTag w:uri="urn:schemas-microsoft-com:office:smarttags" w:element="place">
              <w:smartTag w:uri="urn:schemas-microsoft-com:office:smarttags" w:element="PlaceName">
                <w:r>
                  <w:rPr>
                    <w:color w:val="000000"/>
                    <w:sz w:val="18"/>
                  </w:rPr>
                  <w:t>Inspection</w:t>
                </w:r>
              </w:smartTag>
              <w:r>
                <w:rPr>
                  <w:color w:val="000000"/>
                  <w:sz w:val="18"/>
                </w:rPr>
                <w:t xml:space="preserve"> </w:t>
              </w:r>
              <w:smartTag w:uri="urn:schemas-microsoft-com:office:smarttags" w:element="PlaceType">
                <w:r>
                  <w:rPr>
                    <w:color w:val="000000"/>
                    <w:sz w:val="18"/>
                  </w:rPr>
                  <w:t>Port</w:t>
                </w:r>
              </w:smartTag>
            </w:smartTag>
            <w:r>
              <w:rPr>
                <w:color w:val="000000"/>
                <w:sz w:val="18"/>
              </w:rPr>
              <w:t xml:space="preserve"> Identification</w:t>
            </w:r>
          </w:p>
        </w:tc>
        <w:tc>
          <w:tcPr>
            <w:tcW w:w="2835" w:type="dxa"/>
            <w:shd w:val="solid" w:color="FFFFFF" w:fill="FFFFFF"/>
          </w:tcPr>
          <w:p w14:paraId="01BFC7F3" w14:textId="77777777" w:rsidR="00890DE4" w:rsidRDefault="00C459FB">
            <w:pPr>
              <w:spacing w:before="0" w:after="0"/>
              <w:rPr>
                <w:color w:val="000000"/>
                <w:sz w:val="18"/>
              </w:rPr>
            </w:pPr>
            <w:r>
              <w:rPr>
                <w:color w:val="000000"/>
                <w:sz w:val="18"/>
              </w:rPr>
              <w:t>IP (</w:t>
            </w:r>
            <w:smartTag w:uri="urn:schemas-microsoft-com:office:smarttags" w:element="place">
              <w:smartTag w:uri="urn:schemas-microsoft-com:office:smarttags" w:element="PlaceName">
                <w:r>
                  <w:rPr>
                    <w:color w:val="000000"/>
                    <w:sz w:val="18"/>
                  </w:rPr>
                  <w:t>Inspection</w:t>
                </w:r>
              </w:smartTag>
              <w:r>
                <w:rPr>
                  <w:color w:val="000000"/>
                  <w:sz w:val="18"/>
                </w:rPr>
                <w:t xml:space="preserve"> </w:t>
              </w:r>
              <w:smartTag w:uri="urn:schemas-microsoft-com:office:smarttags" w:element="PlaceType">
                <w:r>
                  <w:rPr>
                    <w:color w:val="000000"/>
                    <w:sz w:val="18"/>
                  </w:rPr>
                  <w:t>Port</w:t>
                </w:r>
              </w:smartTag>
            </w:smartTag>
            <w:r>
              <w:rPr>
                <w:color w:val="000000"/>
                <w:sz w:val="18"/>
              </w:rPr>
              <w:t>)</w:t>
            </w:r>
          </w:p>
        </w:tc>
      </w:tr>
      <w:tr w:rsidR="00105A79" w14:paraId="06C5B2C6" w14:textId="77777777" w:rsidTr="008C1EEE">
        <w:trPr>
          <w:cantSplit/>
          <w:trHeight w:val="235"/>
        </w:trPr>
        <w:tc>
          <w:tcPr>
            <w:tcW w:w="3095" w:type="dxa"/>
            <w:gridSpan w:val="3"/>
            <w:shd w:val="solid" w:color="FFFFFF" w:fill="FFFFFF"/>
          </w:tcPr>
          <w:p w14:paraId="331FC91F" w14:textId="77777777" w:rsidR="00890DE4" w:rsidRDefault="00890DE4">
            <w:pPr>
              <w:spacing w:before="0" w:after="0"/>
              <w:rPr>
                <w:color w:val="000000"/>
                <w:sz w:val="18"/>
              </w:rPr>
            </w:pPr>
          </w:p>
        </w:tc>
        <w:tc>
          <w:tcPr>
            <w:tcW w:w="1142" w:type="dxa"/>
            <w:shd w:val="solid" w:color="FFFFFF" w:fill="FFFFFF"/>
          </w:tcPr>
          <w:p w14:paraId="657389B8" w14:textId="77777777" w:rsidR="00890DE4" w:rsidRDefault="00890DE4">
            <w:pPr>
              <w:spacing w:before="0" w:after="0"/>
              <w:rPr>
                <w:color w:val="000000"/>
                <w:sz w:val="18"/>
              </w:rPr>
            </w:pPr>
          </w:p>
        </w:tc>
        <w:tc>
          <w:tcPr>
            <w:tcW w:w="978" w:type="dxa"/>
            <w:shd w:val="solid" w:color="FFFFFF" w:fill="FFFFFF"/>
          </w:tcPr>
          <w:p w14:paraId="1C77416C" w14:textId="77777777" w:rsidR="00890DE4" w:rsidRDefault="00890DE4">
            <w:pPr>
              <w:spacing w:before="0" w:after="0"/>
              <w:rPr>
                <w:color w:val="000000"/>
                <w:sz w:val="18"/>
              </w:rPr>
            </w:pPr>
          </w:p>
        </w:tc>
        <w:tc>
          <w:tcPr>
            <w:tcW w:w="1301" w:type="dxa"/>
            <w:shd w:val="solid" w:color="FFFFFF" w:fill="FFFFFF"/>
          </w:tcPr>
          <w:p w14:paraId="26157D17" w14:textId="77777777" w:rsidR="00890DE4" w:rsidRDefault="00890DE4">
            <w:pPr>
              <w:spacing w:before="0" w:after="0"/>
              <w:rPr>
                <w:color w:val="000000"/>
                <w:sz w:val="18"/>
              </w:rPr>
            </w:pPr>
          </w:p>
        </w:tc>
        <w:tc>
          <w:tcPr>
            <w:tcW w:w="1146" w:type="dxa"/>
            <w:shd w:val="solid" w:color="FFFFFF" w:fill="FFFFFF"/>
          </w:tcPr>
          <w:p w14:paraId="216C9F51" w14:textId="77777777" w:rsidR="00890DE4" w:rsidRDefault="00890DE4">
            <w:pPr>
              <w:spacing w:before="0" w:after="0"/>
              <w:rPr>
                <w:color w:val="000000"/>
                <w:sz w:val="18"/>
              </w:rPr>
            </w:pPr>
          </w:p>
        </w:tc>
        <w:tc>
          <w:tcPr>
            <w:tcW w:w="1305" w:type="dxa"/>
            <w:shd w:val="solid" w:color="FFFFFF" w:fill="FFFFFF"/>
          </w:tcPr>
          <w:p w14:paraId="5F28B699" w14:textId="77777777" w:rsidR="00890DE4" w:rsidRDefault="00C459FB">
            <w:pPr>
              <w:spacing w:before="0" w:after="0"/>
              <w:rPr>
                <w:color w:val="000000"/>
                <w:sz w:val="18"/>
              </w:rPr>
            </w:pPr>
            <w:r>
              <w:rPr>
                <w:color w:val="000000"/>
                <w:sz w:val="18"/>
              </w:rPr>
              <w:t>C273/1131</w:t>
            </w:r>
          </w:p>
        </w:tc>
        <w:tc>
          <w:tcPr>
            <w:tcW w:w="3219" w:type="dxa"/>
            <w:shd w:val="solid" w:color="FFFFFF" w:fill="FFFFFF"/>
          </w:tcPr>
          <w:p w14:paraId="37F1F30F" w14:textId="77777777" w:rsidR="00890DE4" w:rsidRDefault="00C459FB">
            <w:pPr>
              <w:spacing w:before="0" w:after="0"/>
              <w:rPr>
                <w:color w:val="000000"/>
                <w:sz w:val="18"/>
              </w:rPr>
            </w:pPr>
            <w:r>
              <w:rPr>
                <w:color w:val="000000"/>
                <w:sz w:val="18"/>
              </w:rPr>
              <w:t>Code list qualifier</w:t>
            </w:r>
          </w:p>
        </w:tc>
        <w:tc>
          <w:tcPr>
            <w:tcW w:w="2835" w:type="dxa"/>
            <w:shd w:val="solid" w:color="FFFFFF" w:fill="FFFFFF"/>
          </w:tcPr>
          <w:p w14:paraId="58065A5E" w14:textId="77777777" w:rsidR="00890DE4" w:rsidRDefault="00C459FB">
            <w:pPr>
              <w:spacing w:before="0" w:after="0"/>
              <w:rPr>
                <w:color w:val="000000"/>
                <w:sz w:val="18"/>
              </w:rPr>
            </w:pPr>
            <w:r>
              <w:rPr>
                <w:color w:val="000000"/>
                <w:sz w:val="18"/>
              </w:rPr>
              <w:t>Filler (must be blank)</w:t>
            </w:r>
          </w:p>
        </w:tc>
      </w:tr>
      <w:tr w:rsidR="00105A79" w14:paraId="729D99FF" w14:textId="77777777" w:rsidTr="008C1EEE">
        <w:trPr>
          <w:cantSplit/>
          <w:trHeight w:val="235"/>
        </w:trPr>
        <w:tc>
          <w:tcPr>
            <w:tcW w:w="3095" w:type="dxa"/>
            <w:gridSpan w:val="3"/>
            <w:shd w:val="solid" w:color="FFFFFF" w:fill="FFFFFF"/>
          </w:tcPr>
          <w:p w14:paraId="69681B9C" w14:textId="77777777" w:rsidR="00890DE4" w:rsidRDefault="00890DE4">
            <w:pPr>
              <w:spacing w:before="0" w:after="0"/>
              <w:rPr>
                <w:color w:val="000000"/>
                <w:sz w:val="18"/>
              </w:rPr>
            </w:pPr>
          </w:p>
        </w:tc>
        <w:tc>
          <w:tcPr>
            <w:tcW w:w="1142" w:type="dxa"/>
            <w:shd w:val="solid" w:color="FFFFFF" w:fill="FFFFFF"/>
          </w:tcPr>
          <w:p w14:paraId="59F82D07" w14:textId="77777777" w:rsidR="00890DE4" w:rsidRDefault="00890DE4">
            <w:pPr>
              <w:spacing w:before="0" w:after="0"/>
              <w:rPr>
                <w:color w:val="000000"/>
                <w:sz w:val="18"/>
              </w:rPr>
            </w:pPr>
          </w:p>
        </w:tc>
        <w:tc>
          <w:tcPr>
            <w:tcW w:w="978" w:type="dxa"/>
            <w:shd w:val="solid" w:color="FFFFFF" w:fill="FFFFFF"/>
          </w:tcPr>
          <w:p w14:paraId="20E43AF7" w14:textId="77777777" w:rsidR="00890DE4" w:rsidRDefault="00890DE4">
            <w:pPr>
              <w:spacing w:before="0" w:after="0"/>
              <w:rPr>
                <w:color w:val="000000"/>
                <w:sz w:val="18"/>
              </w:rPr>
            </w:pPr>
          </w:p>
        </w:tc>
        <w:tc>
          <w:tcPr>
            <w:tcW w:w="1301" w:type="dxa"/>
            <w:shd w:val="solid" w:color="FFFFFF" w:fill="FFFFFF"/>
          </w:tcPr>
          <w:p w14:paraId="6EB6CBE7" w14:textId="77777777" w:rsidR="00890DE4" w:rsidRDefault="00890DE4">
            <w:pPr>
              <w:spacing w:before="0" w:after="0"/>
              <w:rPr>
                <w:color w:val="000000"/>
                <w:sz w:val="18"/>
              </w:rPr>
            </w:pPr>
          </w:p>
        </w:tc>
        <w:tc>
          <w:tcPr>
            <w:tcW w:w="1146" w:type="dxa"/>
            <w:shd w:val="solid" w:color="FFFFFF" w:fill="FFFFFF"/>
          </w:tcPr>
          <w:p w14:paraId="75B94344" w14:textId="77777777" w:rsidR="00890DE4" w:rsidRDefault="00890DE4">
            <w:pPr>
              <w:spacing w:before="0" w:after="0"/>
              <w:rPr>
                <w:color w:val="000000"/>
                <w:sz w:val="18"/>
              </w:rPr>
            </w:pPr>
          </w:p>
        </w:tc>
        <w:tc>
          <w:tcPr>
            <w:tcW w:w="1305" w:type="dxa"/>
            <w:shd w:val="solid" w:color="FFFFFF" w:fill="FFFFFF"/>
          </w:tcPr>
          <w:p w14:paraId="5F568CB3" w14:textId="77777777" w:rsidR="00890DE4" w:rsidRDefault="00C459FB">
            <w:pPr>
              <w:spacing w:before="0" w:after="0"/>
              <w:rPr>
                <w:color w:val="000000"/>
                <w:sz w:val="18"/>
              </w:rPr>
            </w:pPr>
            <w:r>
              <w:rPr>
                <w:color w:val="000000"/>
                <w:sz w:val="18"/>
              </w:rPr>
              <w:t>C273/3055</w:t>
            </w:r>
          </w:p>
        </w:tc>
        <w:tc>
          <w:tcPr>
            <w:tcW w:w="3219" w:type="dxa"/>
            <w:shd w:val="solid" w:color="FFFFFF" w:fill="FFFFFF"/>
          </w:tcPr>
          <w:p w14:paraId="166098C1" w14:textId="77777777" w:rsidR="00890DE4" w:rsidRDefault="00C459FB">
            <w:pPr>
              <w:spacing w:before="0" w:after="0"/>
              <w:rPr>
                <w:color w:val="000000"/>
                <w:sz w:val="18"/>
              </w:rPr>
            </w:pPr>
            <w:r>
              <w:rPr>
                <w:color w:val="000000"/>
                <w:sz w:val="18"/>
              </w:rPr>
              <w:t>Code list responsible agency</w:t>
            </w:r>
          </w:p>
        </w:tc>
        <w:tc>
          <w:tcPr>
            <w:tcW w:w="2835" w:type="dxa"/>
            <w:shd w:val="solid" w:color="FFFFFF" w:fill="FFFFFF"/>
          </w:tcPr>
          <w:p w14:paraId="12D0E2E8" w14:textId="77777777" w:rsidR="00890DE4" w:rsidRDefault="00C459FB">
            <w:pPr>
              <w:spacing w:before="0" w:after="0"/>
              <w:rPr>
                <w:color w:val="000000"/>
                <w:sz w:val="18"/>
              </w:rPr>
            </w:pPr>
            <w:r>
              <w:rPr>
                <w:color w:val="000000"/>
                <w:sz w:val="18"/>
              </w:rPr>
              <w:t>Filler (must be blank)</w:t>
            </w:r>
          </w:p>
        </w:tc>
      </w:tr>
      <w:tr w:rsidR="00105A79" w14:paraId="62E18CB2" w14:textId="77777777" w:rsidTr="008C1EEE">
        <w:trPr>
          <w:cantSplit/>
          <w:trHeight w:val="235"/>
        </w:trPr>
        <w:tc>
          <w:tcPr>
            <w:tcW w:w="3095" w:type="dxa"/>
            <w:gridSpan w:val="3"/>
            <w:shd w:val="solid" w:color="FFFFFF" w:fill="FFFFFF"/>
          </w:tcPr>
          <w:p w14:paraId="2329C2ED" w14:textId="77777777" w:rsidR="00890DE4" w:rsidRDefault="00890DE4">
            <w:pPr>
              <w:spacing w:before="0" w:after="0"/>
              <w:rPr>
                <w:color w:val="000000"/>
                <w:sz w:val="18"/>
              </w:rPr>
            </w:pPr>
          </w:p>
        </w:tc>
        <w:tc>
          <w:tcPr>
            <w:tcW w:w="1142" w:type="dxa"/>
            <w:shd w:val="solid" w:color="FFFFFF" w:fill="FFFFFF"/>
          </w:tcPr>
          <w:p w14:paraId="1427B82C" w14:textId="77777777" w:rsidR="00890DE4" w:rsidRDefault="00890DE4">
            <w:pPr>
              <w:spacing w:before="0" w:after="0"/>
              <w:rPr>
                <w:color w:val="000000"/>
                <w:sz w:val="18"/>
              </w:rPr>
            </w:pPr>
          </w:p>
        </w:tc>
        <w:tc>
          <w:tcPr>
            <w:tcW w:w="978" w:type="dxa"/>
            <w:shd w:val="solid" w:color="FFFFFF" w:fill="FFFFFF"/>
          </w:tcPr>
          <w:p w14:paraId="52D11AB1" w14:textId="77777777" w:rsidR="00890DE4" w:rsidRDefault="00890DE4">
            <w:pPr>
              <w:spacing w:before="0" w:after="0"/>
              <w:rPr>
                <w:color w:val="000000"/>
                <w:sz w:val="18"/>
              </w:rPr>
            </w:pPr>
          </w:p>
        </w:tc>
        <w:tc>
          <w:tcPr>
            <w:tcW w:w="1301" w:type="dxa"/>
            <w:shd w:val="solid" w:color="FFFFFF" w:fill="FFFFFF"/>
          </w:tcPr>
          <w:p w14:paraId="3AF9E6AC" w14:textId="77777777" w:rsidR="00890DE4" w:rsidRDefault="00890DE4">
            <w:pPr>
              <w:spacing w:before="0" w:after="0"/>
              <w:rPr>
                <w:color w:val="000000"/>
                <w:sz w:val="18"/>
              </w:rPr>
            </w:pPr>
          </w:p>
        </w:tc>
        <w:tc>
          <w:tcPr>
            <w:tcW w:w="1146" w:type="dxa"/>
            <w:shd w:val="solid" w:color="FFFFFF" w:fill="FFFFFF"/>
          </w:tcPr>
          <w:p w14:paraId="20131D51" w14:textId="77777777" w:rsidR="00890DE4" w:rsidRDefault="00890DE4">
            <w:pPr>
              <w:spacing w:before="0" w:after="0"/>
              <w:rPr>
                <w:color w:val="000000"/>
                <w:sz w:val="18"/>
              </w:rPr>
            </w:pPr>
          </w:p>
        </w:tc>
        <w:tc>
          <w:tcPr>
            <w:tcW w:w="1305" w:type="dxa"/>
            <w:shd w:val="solid" w:color="FFFFFF" w:fill="FFFFFF"/>
          </w:tcPr>
          <w:p w14:paraId="1858752F" w14:textId="77777777" w:rsidR="00890DE4" w:rsidRDefault="00C459FB">
            <w:pPr>
              <w:spacing w:before="0" w:after="0"/>
              <w:rPr>
                <w:color w:val="000000"/>
                <w:sz w:val="18"/>
              </w:rPr>
            </w:pPr>
            <w:r>
              <w:rPr>
                <w:color w:val="000000"/>
                <w:sz w:val="18"/>
              </w:rPr>
              <w:t>C273/7008</w:t>
            </w:r>
          </w:p>
        </w:tc>
        <w:tc>
          <w:tcPr>
            <w:tcW w:w="3219" w:type="dxa"/>
            <w:shd w:val="solid" w:color="FFFFFF" w:fill="FFFFFF"/>
          </w:tcPr>
          <w:p w14:paraId="14944DDD" w14:textId="77777777" w:rsidR="00890DE4" w:rsidRDefault="00C459FB">
            <w:pPr>
              <w:spacing w:before="0" w:after="0"/>
              <w:rPr>
                <w:color w:val="000000"/>
                <w:sz w:val="18"/>
              </w:rPr>
            </w:pPr>
            <w:smartTag w:uri="urn:schemas-microsoft-com:office:smarttags" w:element="place">
              <w:smartTag w:uri="urn:schemas-microsoft-com:office:smarttags" w:element="PlaceName">
                <w:r>
                  <w:rPr>
                    <w:color w:val="000000"/>
                    <w:sz w:val="18"/>
                  </w:rPr>
                  <w:t>Inspection</w:t>
                </w:r>
              </w:smartTag>
              <w:r>
                <w:rPr>
                  <w:color w:val="000000"/>
                  <w:sz w:val="18"/>
                </w:rPr>
                <w:t xml:space="preserve"> </w:t>
              </w:r>
              <w:smartTag w:uri="urn:schemas-microsoft-com:office:smarttags" w:element="PlaceType">
                <w:r>
                  <w:rPr>
                    <w:color w:val="000000"/>
                    <w:sz w:val="18"/>
                  </w:rPr>
                  <w:t>Port</w:t>
                </w:r>
              </w:smartTag>
            </w:smartTag>
          </w:p>
        </w:tc>
        <w:tc>
          <w:tcPr>
            <w:tcW w:w="2835" w:type="dxa"/>
            <w:shd w:val="solid" w:color="FFFFFF" w:fill="FFFFFF"/>
          </w:tcPr>
          <w:p w14:paraId="187BDD32" w14:textId="77777777" w:rsidR="00890DE4" w:rsidRDefault="00C459FB">
            <w:pPr>
              <w:spacing w:before="0" w:after="0"/>
              <w:rPr>
                <w:color w:val="000000"/>
                <w:sz w:val="18"/>
              </w:rPr>
            </w:pPr>
            <w:r>
              <w:rPr>
                <w:color w:val="000000"/>
                <w:sz w:val="18"/>
              </w:rPr>
              <w:t>Free format text value (non-blank) (no repeats allowed)</w:t>
            </w:r>
          </w:p>
        </w:tc>
      </w:tr>
      <w:tr w:rsidR="00105A79" w14:paraId="2FA2519B" w14:textId="77777777" w:rsidTr="008C1EEE">
        <w:trPr>
          <w:cantSplit/>
          <w:trHeight w:val="235"/>
        </w:trPr>
        <w:tc>
          <w:tcPr>
            <w:tcW w:w="3095" w:type="dxa"/>
            <w:gridSpan w:val="3"/>
            <w:shd w:val="solid" w:color="FFFFFF" w:fill="FFFFFF"/>
          </w:tcPr>
          <w:p w14:paraId="01DF7816" w14:textId="77777777" w:rsidR="00890DE4" w:rsidRDefault="00890DE4">
            <w:pPr>
              <w:spacing w:before="0" w:after="0"/>
              <w:rPr>
                <w:color w:val="000000"/>
                <w:sz w:val="18"/>
              </w:rPr>
            </w:pPr>
          </w:p>
        </w:tc>
        <w:tc>
          <w:tcPr>
            <w:tcW w:w="1142" w:type="dxa"/>
            <w:shd w:val="solid" w:color="FFFFFF" w:fill="FFFFFF"/>
          </w:tcPr>
          <w:p w14:paraId="750E9B49" w14:textId="77777777" w:rsidR="00890DE4" w:rsidRDefault="00890DE4">
            <w:pPr>
              <w:spacing w:before="0" w:after="0"/>
              <w:rPr>
                <w:color w:val="000000"/>
                <w:sz w:val="18"/>
              </w:rPr>
            </w:pPr>
          </w:p>
        </w:tc>
        <w:tc>
          <w:tcPr>
            <w:tcW w:w="978" w:type="dxa"/>
            <w:shd w:val="solid" w:color="FFFFFF" w:fill="FFFFFF"/>
          </w:tcPr>
          <w:p w14:paraId="4C6841AC" w14:textId="77777777" w:rsidR="00890DE4" w:rsidRDefault="00890DE4">
            <w:pPr>
              <w:spacing w:before="0" w:after="0"/>
              <w:rPr>
                <w:color w:val="000000"/>
                <w:sz w:val="18"/>
              </w:rPr>
            </w:pPr>
          </w:p>
        </w:tc>
        <w:tc>
          <w:tcPr>
            <w:tcW w:w="1301" w:type="dxa"/>
            <w:shd w:val="solid" w:color="FFFFFF" w:fill="FFFFFF"/>
          </w:tcPr>
          <w:p w14:paraId="56AC4185" w14:textId="77777777" w:rsidR="00890DE4" w:rsidRDefault="00890DE4">
            <w:pPr>
              <w:spacing w:before="0" w:after="0"/>
              <w:rPr>
                <w:color w:val="000000"/>
                <w:sz w:val="18"/>
              </w:rPr>
            </w:pPr>
          </w:p>
        </w:tc>
        <w:tc>
          <w:tcPr>
            <w:tcW w:w="1146" w:type="dxa"/>
            <w:shd w:val="solid" w:color="FFFFFF" w:fill="FFFFFF"/>
          </w:tcPr>
          <w:p w14:paraId="295A6395" w14:textId="77777777" w:rsidR="00890DE4" w:rsidRDefault="00890DE4">
            <w:pPr>
              <w:spacing w:before="0" w:after="0"/>
              <w:rPr>
                <w:color w:val="000000"/>
                <w:sz w:val="18"/>
              </w:rPr>
            </w:pPr>
          </w:p>
        </w:tc>
        <w:tc>
          <w:tcPr>
            <w:tcW w:w="1305" w:type="dxa"/>
            <w:shd w:val="solid" w:color="FFFFFF" w:fill="FFFFFF"/>
          </w:tcPr>
          <w:p w14:paraId="0BAB23EC" w14:textId="77777777" w:rsidR="00890DE4" w:rsidRDefault="00890DE4">
            <w:pPr>
              <w:spacing w:before="0" w:after="0"/>
              <w:rPr>
                <w:color w:val="000000"/>
                <w:sz w:val="18"/>
              </w:rPr>
            </w:pPr>
          </w:p>
        </w:tc>
        <w:tc>
          <w:tcPr>
            <w:tcW w:w="3219" w:type="dxa"/>
            <w:shd w:val="solid" w:color="FFFFFF" w:fill="FFFFFF"/>
          </w:tcPr>
          <w:p w14:paraId="3F8DD194" w14:textId="77777777" w:rsidR="00890DE4" w:rsidRDefault="00890DE4">
            <w:pPr>
              <w:spacing w:before="0" w:after="0"/>
              <w:rPr>
                <w:color w:val="000000"/>
                <w:sz w:val="18"/>
              </w:rPr>
            </w:pPr>
          </w:p>
        </w:tc>
        <w:tc>
          <w:tcPr>
            <w:tcW w:w="2835" w:type="dxa"/>
            <w:shd w:val="solid" w:color="FFFFFF" w:fill="FFFFFF"/>
          </w:tcPr>
          <w:p w14:paraId="3EADE120" w14:textId="77777777" w:rsidR="00890DE4" w:rsidRDefault="00890DE4">
            <w:pPr>
              <w:spacing w:before="0" w:after="0"/>
              <w:rPr>
                <w:color w:val="000000"/>
                <w:sz w:val="18"/>
              </w:rPr>
            </w:pPr>
          </w:p>
        </w:tc>
      </w:tr>
      <w:tr w:rsidR="00105A79" w14:paraId="4698B3AE" w14:textId="77777777" w:rsidTr="008C1EEE">
        <w:trPr>
          <w:cantSplit/>
          <w:trHeight w:val="235"/>
        </w:trPr>
        <w:tc>
          <w:tcPr>
            <w:tcW w:w="3095" w:type="dxa"/>
            <w:gridSpan w:val="3"/>
            <w:shd w:val="solid" w:color="FFFFFF" w:fill="FFFFFF"/>
          </w:tcPr>
          <w:p w14:paraId="01217E01" w14:textId="77777777" w:rsidR="00890DE4" w:rsidRDefault="00C459FB">
            <w:pPr>
              <w:spacing w:before="0" w:after="0"/>
              <w:rPr>
                <w:color w:val="000000"/>
                <w:sz w:val="18"/>
              </w:rPr>
            </w:pPr>
            <w:r>
              <w:rPr>
                <w:color w:val="000000"/>
                <w:sz w:val="18"/>
              </w:rPr>
              <w:t>Ships Hold Inspection Date</w:t>
            </w:r>
          </w:p>
        </w:tc>
        <w:tc>
          <w:tcPr>
            <w:tcW w:w="1142" w:type="dxa"/>
            <w:shd w:val="solid" w:color="FFFFFF" w:fill="FFFFFF"/>
          </w:tcPr>
          <w:p w14:paraId="7CEBA5E8" w14:textId="77777777" w:rsidR="00890DE4" w:rsidRDefault="00890DE4">
            <w:pPr>
              <w:spacing w:before="0" w:after="0"/>
              <w:rPr>
                <w:color w:val="000000"/>
                <w:sz w:val="18"/>
              </w:rPr>
            </w:pPr>
          </w:p>
        </w:tc>
        <w:tc>
          <w:tcPr>
            <w:tcW w:w="978" w:type="dxa"/>
            <w:shd w:val="solid" w:color="FFFFFF" w:fill="FFFFFF"/>
          </w:tcPr>
          <w:p w14:paraId="7748A24D" w14:textId="77777777" w:rsidR="00890DE4" w:rsidRDefault="00890DE4">
            <w:pPr>
              <w:spacing w:before="0" w:after="0"/>
              <w:rPr>
                <w:color w:val="000000"/>
                <w:sz w:val="18"/>
              </w:rPr>
            </w:pPr>
          </w:p>
        </w:tc>
        <w:tc>
          <w:tcPr>
            <w:tcW w:w="1301" w:type="dxa"/>
            <w:shd w:val="solid" w:color="FFFFFF" w:fill="FFFFFF"/>
          </w:tcPr>
          <w:p w14:paraId="38875471" w14:textId="77777777" w:rsidR="00890DE4" w:rsidRDefault="00C459FB">
            <w:pPr>
              <w:spacing w:before="0" w:after="0"/>
              <w:rPr>
                <w:color w:val="000000"/>
                <w:sz w:val="18"/>
              </w:rPr>
            </w:pPr>
            <w:r>
              <w:rPr>
                <w:color w:val="000000"/>
                <w:sz w:val="18"/>
              </w:rPr>
              <w:t>LIN GR8</w:t>
            </w:r>
          </w:p>
        </w:tc>
        <w:tc>
          <w:tcPr>
            <w:tcW w:w="1146" w:type="dxa"/>
            <w:shd w:val="solid" w:color="FFFFFF" w:fill="FFFFFF"/>
          </w:tcPr>
          <w:p w14:paraId="3ABF3F41" w14:textId="77777777" w:rsidR="00890DE4" w:rsidRDefault="00C459FB">
            <w:pPr>
              <w:spacing w:before="0" w:after="0"/>
              <w:rPr>
                <w:color w:val="000000"/>
                <w:sz w:val="18"/>
              </w:rPr>
            </w:pPr>
            <w:r>
              <w:rPr>
                <w:color w:val="000000"/>
                <w:sz w:val="18"/>
              </w:rPr>
              <w:t>DTM</w:t>
            </w:r>
          </w:p>
        </w:tc>
        <w:tc>
          <w:tcPr>
            <w:tcW w:w="1305" w:type="dxa"/>
            <w:shd w:val="solid" w:color="FFFFFF" w:fill="FFFFFF"/>
          </w:tcPr>
          <w:p w14:paraId="55EA7009" w14:textId="77777777" w:rsidR="00890DE4" w:rsidRDefault="00C459FB">
            <w:pPr>
              <w:spacing w:before="0" w:after="0"/>
              <w:rPr>
                <w:color w:val="000000"/>
                <w:sz w:val="18"/>
              </w:rPr>
            </w:pPr>
            <w:r>
              <w:rPr>
                <w:color w:val="000000"/>
                <w:sz w:val="18"/>
              </w:rPr>
              <w:t>C507/2005</w:t>
            </w:r>
          </w:p>
        </w:tc>
        <w:tc>
          <w:tcPr>
            <w:tcW w:w="3219" w:type="dxa"/>
            <w:shd w:val="solid" w:color="FFFFFF" w:fill="FFFFFF"/>
          </w:tcPr>
          <w:p w14:paraId="1DD8F7CB" w14:textId="77777777" w:rsidR="00890DE4" w:rsidRDefault="00C459FB">
            <w:pPr>
              <w:spacing w:before="0" w:after="0"/>
              <w:rPr>
                <w:color w:val="000000"/>
                <w:sz w:val="18"/>
              </w:rPr>
            </w:pPr>
            <w:r>
              <w:rPr>
                <w:color w:val="000000"/>
                <w:sz w:val="18"/>
              </w:rPr>
              <w:t>Date/time/period qualifier</w:t>
            </w:r>
          </w:p>
        </w:tc>
        <w:tc>
          <w:tcPr>
            <w:tcW w:w="2835" w:type="dxa"/>
            <w:shd w:val="solid" w:color="FFFFFF" w:fill="FFFFFF"/>
          </w:tcPr>
          <w:p w14:paraId="27A6D727" w14:textId="77777777" w:rsidR="00890DE4" w:rsidRDefault="00C459FB">
            <w:pPr>
              <w:spacing w:before="0" w:after="0"/>
              <w:rPr>
                <w:color w:val="000000"/>
                <w:sz w:val="18"/>
              </w:rPr>
            </w:pPr>
            <w:r>
              <w:rPr>
                <w:color w:val="000000"/>
                <w:sz w:val="18"/>
              </w:rPr>
              <w:t>351 (Inspection Date)</w:t>
            </w:r>
          </w:p>
        </w:tc>
      </w:tr>
      <w:tr w:rsidR="00105A79" w14:paraId="4E50A906" w14:textId="77777777" w:rsidTr="008C1EEE">
        <w:trPr>
          <w:cantSplit/>
          <w:trHeight w:val="235"/>
        </w:trPr>
        <w:tc>
          <w:tcPr>
            <w:tcW w:w="3095" w:type="dxa"/>
            <w:gridSpan w:val="3"/>
            <w:shd w:val="solid" w:color="FFFFFF" w:fill="FFFFFF"/>
          </w:tcPr>
          <w:p w14:paraId="6B32031C" w14:textId="77777777" w:rsidR="00890DE4" w:rsidRDefault="00890DE4">
            <w:pPr>
              <w:spacing w:before="0" w:after="0"/>
              <w:rPr>
                <w:color w:val="000000"/>
                <w:sz w:val="18"/>
              </w:rPr>
            </w:pPr>
          </w:p>
        </w:tc>
        <w:tc>
          <w:tcPr>
            <w:tcW w:w="1142" w:type="dxa"/>
            <w:shd w:val="solid" w:color="FFFFFF" w:fill="FFFFFF"/>
          </w:tcPr>
          <w:p w14:paraId="78AE2E66" w14:textId="77777777" w:rsidR="00890DE4" w:rsidRDefault="00890DE4">
            <w:pPr>
              <w:spacing w:before="0" w:after="0"/>
              <w:rPr>
                <w:color w:val="000000"/>
                <w:sz w:val="18"/>
              </w:rPr>
            </w:pPr>
          </w:p>
        </w:tc>
        <w:tc>
          <w:tcPr>
            <w:tcW w:w="978" w:type="dxa"/>
            <w:shd w:val="solid" w:color="FFFFFF" w:fill="FFFFFF"/>
          </w:tcPr>
          <w:p w14:paraId="4D36E82E" w14:textId="77777777" w:rsidR="00890DE4" w:rsidRDefault="00890DE4">
            <w:pPr>
              <w:spacing w:before="0" w:after="0"/>
              <w:rPr>
                <w:color w:val="000000"/>
                <w:sz w:val="18"/>
              </w:rPr>
            </w:pPr>
          </w:p>
        </w:tc>
        <w:tc>
          <w:tcPr>
            <w:tcW w:w="1301" w:type="dxa"/>
            <w:shd w:val="solid" w:color="FFFFFF" w:fill="FFFFFF"/>
          </w:tcPr>
          <w:p w14:paraId="4E76008E" w14:textId="77777777" w:rsidR="00890DE4" w:rsidRDefault="00890DE4">
            <w:pPr>
              <w:spacing w:before="0" w:after="0"/>
              <w:rPr>
                <w:color w:val="000000"/>
                <w:sz w:val="18"/>
              </w:rPr>
            </w:pPr>
          </w:p>
        </w:tc>
        <w:tc>
          <w:tcPr>
            <w:tcW w:w="1146" w:type="dxa"/>
            <w:shd w:val="solid" w:color="FFFFFF" w:fill="FFFFFF"/>
          </w:tcPr>
          <w:p w14:paraId="20002B3E" w14:textId="77777777" w:rsidR="00890DE4" w:rsidRDefault="00890DE4">
            <w:pPr>
              <w:spacing w:before="0" w:after="0"/>
              <w:rPr>
                <w:color w:val="000000"/>
                <w:sz w:val="18"/>
              </w:rPr>
            </w:pPr>
          </w:p>
        </w:tc>
        <w:tc>
          <w:tcPr>
            <w:tcW w:w="1305" w:type="dxa"/>
            <w:shd w:val="solid" w:color="FFFFFF" w:fill="FFFFFF"/>
          </w:tcPr>
          <w:p w14:paraId="4187B354" w14:textId="77777777" w:rsidR="00890DE4" w:rsidRDefault="00C459FB">
            <w:pPr>
              <w:spacing w:before="0" w:after="0"/>
              <w:rPr>
                <w:color w:val="000000"/>
                <w:sz w:val="18"/>
              </w:rPr>
            </w:pPr>
            <w:r>
              <w:rPr>
                <w:color w:val="000000"/>
                <w:sz w:val="18"/>
              </w:rPr>
              <w:t>C507/2380</w:t>
            </w:r>
          </w:p>
        </w:tc>
        <w:tc>
          <w:tcPr>
            <w:tcW w:w="3219" w:type="dxa"/>
            <w:shd w:val="solid" w:color="FFFFFF" w:fill="FFFFFF"/>
          </w:tcPr>
          <w:p w14:paraId="0DF77423" w14:textId="77777777" w:rsidR="00890DE4" w:rsidRDefault="00C459FB">
            <w:pPr>
              <w:spacing w:before="0" w:after="0"/>
              <w:rPr>
                <w:color w:val="000000"/>
                <w:sz w:val="18"/>
              </w:rPr>
            </w:pPr>
            <w:r>
              <w:rPr>
                <w:color w:val="000000"/>
                <w:sz w:val="18"/>
              </w:rPr>
              <w:t>Sample start date</w:t>
            </w:r>
          </w:p>
        </w:tc>
        <w:tc>
          <w:tcPr>
            <w:tcW w:w="2835" w:type="dxa"/>
            <w:shd w:val="solid" w:color="FFFFFF" w:fill="FFFFFF"/>
          </w:tcPr>
          <w:p w14:paraId="692F154A" w14:textId="77777777" w:rsidR="00890DE4" w:rsidRDefault="00C459FB">
            <w:pPr>
              <w:spacing w:before="0" w:after="0"/>
              <w:rPr>
                <w:color w:val="000000"/>
                <w:sz w:val="18"/>
              </w:rPr>
            </w:pPr>
            <w:r>
              <w:rPr>
                <w:color w:val="000000"/>
                <w:sz w:val="18"/>
              </w:rPr>
              <w:t>Value, date of prescribed format</w:t>
            </w:r>
          </w:p>
        </w:tc>
      </w:tr>
      <w:tr w:rsidR="00105A79" w14:paraId="1775643C" w14:textId="77777777" w:rsidTr="008C1EEE">
        <w:trPr>
          <w:cantSplit/>
          <w:trHeight w:val="235"/>
        </w:trPr>
        <w:tc>
          <w:tcPr>
            <w:tcW w:w="3095" w:type="dxa"/>
            <w:gridSpan w:val="3"/>
            <w:shd w:val="solid" w:color="FFFFFF" w:fill="FFFFFF"/>
          </w:tcPr>
          <w:p w14:paraId="07712FAA" w14:textId="77777777" w:rsidR="00890DE4" w:rsidRDefault="00890DE4">
            <w:pPr>
              <w:spacing w:before="0" w:after="0"/>
              <w:rPr>
                <w:color w:val="000000"/>
                <w:sz w:val="18"/>
              </w:rPr>
            </w:pPr>
          </w:p>
        </w:tc>
        <w:tc>
          <w:tcPr>
            <w:tcW w:w="1142" w:type="dxa"/>
            <w:shd w:val="solid" w:color="FFFFFF" w:fill="FFFFFF"/>
          </w:tcPr>
          <w:p w14:paraId="1C3E3020" w14:textId="77777777" w:rsidR="00890DE4" w:rsidRDefault="00890DE4">
            <w:pPr>
              <w:spacing w:before="0" w:after="0"/>
              <w:rPr>
                <w:color w:val="000000"/>
                <w:sz w:val="18"/>
              </w:rPr>
            </w:pPr>
          </w:p>
        </w:tc>
        <w:tc>
          <w:tcPr>
            <w:tcW w:w="978" w:type="dxa"/>
            <w:shd w:val="solid" w:color="FFFFFF" w:fill="FFFFFF"/>
          </w:tcPr>
          <w:p w14:paraId="18C90B47" w14:textId="77777777" w:rsidR="00890DE4" w:rsidRDefault="00890DE4">
            <w:pPr>
              <w:spacing w:before="0" w:after="0"/>
              <w:rPr>
                <w:color w:val="000000"/>
                <w:sz w:val="18"/>
              </w:rPr>
            </w:pPr>
          </w:p>
        </w:tc>
        <w:tc>
          <w:tcPr>
            <w:tcW w:w="1301" w:type="dxa"/>
            <w:shd w:val="solid" w:color="FFFFFF" w:fill="FFFFFF"/>
          </w:tcPr>
          <w:p w14:paraId="73C2597D" w14:textId="77777777" w:rsidR="00890DE4" w:rsidRDefault="00890DE4">
            <w:pPr>
              <w:spacing w:before="0" w:after="0"/>
              <w:rPr>
                <w:color w:val="000000"/>
                <w:sz w:val="18"/>
              </w:rPr>
            </w:pPr>
          </w:p>
        </w:tc>
        <w:tc>
          <w:tcPr>
            <w:tcW w:w="1146" w:type="dxa"/>
            <w:shd w:val="solid" w:color="FFFFFF" w:fill="FFFFFF"/>
          </w:tcPr>
          <w:p w14:paraId="01F0012E" w14:textId="77777777" w:rsidR="00890DE4" w:rsidRDefault="00890DE4">
            <w:pPr>
              <w:spacing w:before="0" w:after="0"/>
              <w:rPr>
                <w:color w:val="000000"/>
                <w:sz w:val="18"/>
              </w:rPr>
            </w:pPr>
          </w:p>
        </w:tc>
        <w:tc>
          <w:tcPr>
            <w:tcW w:w="1305" w:type="dxa"/>
            <w:shd w:val="solid" w:color="FFFFFF" w:fill="FFFFFF"/>
          </w:tcPr>
          <w:p w14:paraId="6F6A036C" w14:textId="77777777" w:rsidR="00890DE4" w:rsidRDefault="00C459FB">
            <w:pPr>
              <w:spacing w:before="0" w:after="0"/>
              <w:rPr>
                <w:color w:val="000000"/>
                <w:sz w:val="18"/>
              </w:rPr>
            </w:pPr>
            <w:r>
              <w:rPr>
                <w:color w:val="000000"/>
                <w:sz w:val="18"/>
              </w:rPr>
              <w:t>C507/2379</w:t>
            </w:r>
          </w:p>
        </w:tc>
        <w:tc>
          <w:tcPr>
            <w:tcW w:w="3219" w:type="dxa"/>
            <w:shd w:val="solid" w:color="FFFFFF" w:fill="FFFFFF"/>
          </w:tcPr>
          <w:p w14:paraId="51122B8A" w14:textId="77777777" w:rsidR="00890DE4" w:rsidRDefault="00C459FB">
            <w:pPr>
              <w:spacing w:before="0" w:after="0"/>
              <w:rPr>
                <w:color w:val="000000"/>
                <w:sz w:val="18"/>
              </w:rPr>
            </w:pPr>
            <w:r>
              <w:rPr>
                <w:color w:val="000000"/>
                <w:sz w:val="18"/>
              </w:rPr>
              <w:t>Date/time/period format qualifier</w:t>
            </w:r>
          </w:p>
        </w:tc>
        <w:tc>
          <w:tcPr>
            <w:tcW w:w="2835" w:type="dxa"/>
            <w:shd w:val="solid" w:color="FFFFFF" w:fill="FFFFFF"/>
          </w:tcPr>
          <w:p w14:paraId="411D2DDE" w14:textId="77777777" w:rsidR="00890DE4" w:rsidRDefault="00C459FB">
            <w:pPr>
              <w:spacing w:before="0" w:after="0"/>
              <w:rPr>
                <w:color w:val="000000"/>
                <w:sz w:val="18"/>
              </w:rPr>
            </w:pPr>
            <w:r>
              <w:rPr>
                <w:color w:val="000000"/>
                <w:sz w:val="18"/>
              </w:rPr>
              <w:t>102 (CCYYMMDD)</w:t>
            </w:r>
          </w:p>
        </w:tc>
      </w:tr>
      <w:tr w:rsidR="00105A79" w14:paraId="76E29EAD" w14:textId="77777777" w:rsidTr="008C1EEE">
        <w:trPr>
          <w:cantSplit/>
          <w:trHeight w:val="235"/>
        </w:trPr>
        <w:tc>
          <w:tcPr>
            <w:tcW w:w="3095" w:type="dxa"/>
            <w:gridSpan w:val="3"/>
            <w:shd w:val="solid" w:color="FFFFFF" w:fill="FFFFFF"/>
          </w:tcPr>
          <w:p w14:paraId="0D930952" w14:textId="77777777" w:rsidR="00890DE4" w:rsidRDefault="00890DE4">
            <w:pPr>
              <w:spacing w:before="0" w:after="0"/>
              <w:rPr>
                <w:color w:val="000000"/>
                <w:sz w:val="18"/>
              </w:rPr>
            </w:pPr>
          </w:p>
        </w:tc>
        <w:tc>
          <w:tcPr>
            <w:tcW w:w="1142" w:type="dxa"/>
            <w:shd w:val="solid" w:color="FFFFFF" w:fill="FFFFFF"/>
          </w:tcPr>
          <w:p w14:paraId="5CD9591E" w14:textId="77777777" w:rsidR="00890DE4" w:rsidRDefault="00890DE4">
            <w:pPr>
              <w:spacing w:before="0" w:after="0"/>
              <w:rPr>
                <w:color w:val="000000"/>
                <w:sz w:val="18"/>
              </w:rPr>
            </w:pPr>
          </w:p>
        </w:tc>
        <w:tc>
          <w:tcPr>
            <w:tcW w:w="978" w:type="dxa"/>
            <w:shd w:val="solid" w:color="FFFFFF" w:fill="FFFFFF"/>
          </w:tcPr>
          <w:p w14:paraId="193CB4EF" w14:textId="77777777" w:rsidR="00890DE4" w:rsidRDefault="00890DE4">
            <w:pPr>
              <w:spacing w:before="0" w:after="0"/>
              <w:rPr>
                <w:color w:val="000000"/>
                <w:sz w:val="18"/>
              </w:rPr>
            </w:pPr>
          </w:p>
        </w:tc>
        <w:tc>
          <w:tcPr>
            <w:tcW w:w="1301" w:type="dxa"/>
            <w:shd w:val="solid" w:color="FFFFFF" w:fill="FFFFFF"/>
          </w:tcPr>
          <w:p w14:paraId="48F5F0EB" w14:textId="77777777" w:rsidR="00890DE4" w:rsidRDefault="00890DE4">
            <w:pPr>
              <w:spacing w:before="0" w:after="0"/>
              <w:rPr>
                <w:color w:val="000000"/>
                <w:sz w:val="18"/>
              </w:rPr>
            </w:pPr>
          </w:p>
        </w:tc>
        <w:tc>
          <w:tcPr>
            <w:tcW w:w="1146" w:type="dxa"/>
            <w:shd w:val="solid" w:color="FFFFFF" w:fill="FFFFFF"/>
          </w:tcPr>
          <w:p w14:paraId="1E2834C6" w14:textId="77777777" w:rsidR="00890DE4" w:rsidRDefault="00890DE4">
            <w:pPr>
              <w:spacing w:before="0" w:after="0"/>
              <w:rPr>
                <w:color w:val="000000"/>
                <w:sz w:val="18"/>
              </w:rPr>
            </w:pPr>
          </w:p>
        </w:tc>
        <w:tc>
          <w:tcPr>
            <w:tcW w:w="1305" w:type="dxa"/>
            <w:shd w:val="solid" w:color="FFFFFF" w:fill="FFFFFF"/>
          </w:tcPr>
          <w:p w14:paraId="077D5BC3" w14:textId="77777777" w:rsidR="00890DE4" w:rsidRDefault="00890DE4">
            <w:pPr>
              <w:spacing w:before="0" w:after="0"/>
              <w:rPr>
                <w:color w:val="000000"/>
                <w:sz w:val="18"/>
              </w:rPr>
            </w:pPr>
          </w:p>
        </w:tc>
        <w:tc>
          <w:tcPr>
            <w:tcW w:w="3219" w:type="dxa"/>
            <w:shd w:val="solid" w:color="FFFFFF" w:fill="FFFFFF"/>
          </w:tcPr>
          <w:p w14:paraId="6F35F46B" w14:textId="77777777" w:rsidR="00890DE4" w:rsidRDefault="00890DE4">
            <w:pPr>
              <w:spacing w:before="0" w:after="0"/>
              <w:rPr>
                <w:color w:val="000000"/>
                <w:sz w:val="18"/>
              </w:rPr>
            </w:pPr>
          </w:p>
        </w:tc>
        <w:tc>
          <w:tcPr>
            <w:tcW w:w="2835" w:type="dxa"/>
            <w:shd w:val="solid" w:color="FFFFFF" w:fill="FFFFFF"/>
          </w:tcPr>
          <w:p w14:paraId="03EEB000" w14:textId="77777777" w:rsidR="00890DE4" w:rsidRDefault="00890DE4">
            <w:pPr>
              <w:spacing w:before="0" w:after="0"/>
              <w:rPr>
                <w:color w:val="000000"/>
                <w:sz w:val="18"/>
              </w:rPr>
            </w:pPr>
          </w:p>
        </w:tc>
      </w:tr>
      <w:tr w:rsidR="00105A79" w14:paraId="31D792D2" w14:textId="77777777" w:rsidTr="008C1EEE">
        <w:trPr>
          <w:cantSplit/>
          <w:trHeight w:val="235"/>
        </w:trPr>
        <w:tc>
          <w:tcPr>
            <w:tcW w:w="3095" w:type="dxa"/>
            <w:gridSpan w:val="3"/>
            <w:shd w:val="solid" w:color="FFFFFF" w:fill="FFFFFF"/>
          </w:tcPr>
          <w:p w14:paraId="6EEE5944" w14:textId="77777777" w:rsidR="00890DE4" w:rsidRDefault="00C459FB">
            <w:pPr>
              <w:spacing w:before="0" w:after="0"/>
              <w:rPr>
                <w:color w:val="000000"/>
                <w:sz w:val="18"/>
              </w:rPr>
            </w:pPr>
            <w:r>
              <w:rPr>
                <w:color w:val="000000"/>
                <w:sz w:val="18"/>
              </w:rPr>
              <w:t>Storage Process</w:t>
            </w:r>
          </w:p>
        </w:tc>
        <w:tc>
          <w:tcPr>
            <w:tcW w:w="1142" w:type="dxa"/>
            <w:shd w:val="solid" w:color="FFFFFF" w:fill="FFFFFF"/>
          </w:tcPr>
          <w:p w14:paraId="48E380CF" w14:textId="77777777" w:rsidR="00890DE4" w:rsidRDefault="00890DE4">
            <w:pPr>
              <w:spacing w:before="0" w:after="0"/>
              <w:rPr>
                <w:color w:val="000000"/>
                <w:sz w:val="18"/>
              </w:rPr>
            </w:pPr>
          </w:p>
        </w:tc>
        <w:tc>
          <w:tcPr>
            <w:tcW w:w="978" w:type="dxa"/>
            <w:shd w:val="solid" w:color="FFFFFF" w:fill="FFFFFF"/>
          </w:tcPr>
          <w:p w14:paraId="5AD16FD2" w14:textId="77777777" w:rsidR="00890DE4" w:rsidRDefault="00890DE4">
            <w:pPr>
              <w:spacing w:before="0" w:after="0"/>
              <w:rPr>
                <w:color w:val="000000"/>
                <w:sz w:val="18"/>
              </w:rPr>
            </w:pPr>
          </w:p>
        </w:tc>
        <w:tc>
          <w:tcPr>
            <w:tcW w:w="1301" w:type="dxa"/>
            <w:shd w:val="solid" w:color="FFFFFF" w:fill="FFFFFF"/>
          </w:tcPr>
          <w:p w14:paraId="2FBBB756"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GR8</w:t>
            </w:r>
          </w:p>
        </w:tc>
        <w:tc>
          <w:tcPr>
            <w:tcW w:w="1146" w:type="dxa"/>
            <w:shd w:val="solid" w:color="FFFFFF" w:fill="FFFFFF"/>
          </w:tcPr>
          <w:p w14:paraId="4F75353C" w14:textId="77777777" w:rsidR="00890DE4" w:rsidRDefault="00C459FB">
            <w:pPr>
              <w:spacing w:before="0" w:after="0"/>
              <w:rPr>
                <w:color w:val="000000"/>
                <w:sz w:val="18"/>
              </w:rPr>
            </w:pPr>
            <w:r>
              <w:rPr>
                <w:color w:val="000000"/>
                <w:sz w:val="18"/>
              </w:rPr>
              <w:t>PRC</w:t>
            </w:r>
          </w:p>
        </w:tc>
        <w:tc>
          <w:tcPr>
            <w:tcW w:w="1305" w:type="dxa"/>
            <w:shd w:val="solid" w:color="FFFFFF" w:fill="FFFFFF"/>
          </w:tcPr>
          <w:p w14:paraId="5E881437" w14:textId="77777777" w:rsidR="00890DE4" w:rsidRDefault="00C459FB">
            <w:pPr>
              <w:spacing w:before="0" w:after="0"/>
              <w:rPr>
                <w:color w:val="000000"/>
                <w:sz w:val="18"/>
              </w:rPr>
            </w:pPr>
            <w:r>
              <w:rPr>
                <w:color w:val="000000"/>
                <w:sz w:val="18"/>
              </w:rPr>
              <w:t>C242/7187</w:t>
            </w:r>
          </w:p>
        </w:tc>
        <w:tc>
          <w:tcPr>
            <w:tcW w:w="3219" w:type="dxa"/>
            <w:shd w:val="solid" w:color="FFFFFF" w:fill="FFFFFF"/>
          </w:tcPr>
          <w:p w14:paraId="257C5E85" w14:textId="77777777" w:rsidR="00890DE4" w:rsidRDefault="00C459FB">
            <w:pPr>
              <w:spacing w:before="0" w:after="0"/>
              <w:rPr>
                <w:color w:val="000000"/>
                <w:sz w:val="18"/>
              </w:rPr>
            </w:pPr>
            <w:r>
              <w:rPr>
                <w:color w:val="000000"/>
                <w:sz w:val="18"/>
              </w:rPr>
              <w:t>Process type identification</w:t>
            </w:r>
          </w:p>
        </w:tc>
        <w:tc>
          <w:tcPr>
            <w:tcW w:w="2835" w:type="dxa"/>
            <w:shd w:val="solid" w:color="FFFFFF" w:fill="FFFFFF"/>
          </w:tcPr>
          <w:p w14:paraId="2F42D44E" w14:textId="77777777" w:rsidR="00890DE4" w:rsidRDefault="00C459FB">
            <w:pPr>
              <w:spacing w:before="0" w:after="0"/>
              <w:rPr>
                <w:color w:val="000000"/>
                <w:sz w:val="18"/>
              </w:rPr>
            </w:pPr>
            <w:r>
              <w:rPr>
                <w:color w:val="000000"/>
                <w:sz w:val="18"/>
              </w:rPr>
              <w:t>Must be ST (Storage Process)</w:t>
            </w:r>
          </w:p>
        </w:tc>
      </w:tr>
      <w:tr w:rsidR="00105A79" w14:paraId="72B3FE32" w14:textId="77777777" w:rsidTr="008C1EEE">
        <w:trPr>
          <w:cantSplit/>
          <w:trHeight w:val="235"/>
        </w:trPr>
        <w:tc>
          <w:tcPr>
            <w:tcW w:w="3095" w:type="dxa"/>
            <w:gridSpan w:val="3"/>
            <w:shd w:val="solid" w:color="FFFFFF" w:fill="FFFFFF"/>
          </w:tcPr>
          <w:p w14:paraId="36285E01" w14:textId="77777777" w:rsidR="00890DE4" w:rsidRDefault="00890DE4">
            <w:pPr>
              <w:spacing w:before="0" w:after="0"/>
              <w:rPr>
                <w:color w:val="000000"/>
                <w:sz w:val="18"/>
              </w:rPr>
            </w:pPr>
          </w:p>
        </w:tc>
        <w:tc>
          <w:tcPr>
            <w:tcW w:w="1142" w:type="dxa"/>
            <w:shd w:val="solid" w:color="FFFFFF" w:fill="FFFFFF"/>
          </w:tcPr>
          <w:p w14:paraId="45AB0C6D" w14:textId="77777777" w:rsidR="00890DE4" w:rsidRDefault="00890DE4">
            <w:pPr>
              <w:spacing w:before="0" w:after="0"/>
              <w:rPr>
                <w:color w:val="000000"/>
                <w:sz w:val="18"/>
              </w:rPr>
            </w:pPr>
          </w:p>
        </w:tc>
        <w:tc>
          <w:tcPr>
            <w:tcW w:w="978" w:type="dxa"/>
            <w:shd w:val="solid" w:color="FFFFFF" w:fill="FFFFFF"/>
          </w:tcPr>
          <w:p w14:paraId="4E08970D" w14:textId="77777777" w:rsidR="00890DE4" w:rsidRDefault="00890DE4">
            <w:pPr>
              <w:spacing w:before="0" w:after="0"/>
              <w:rPr>
                <w:color w:val="000000"/>
                <w:sz w:val="18"/>
              </w:rPr>
            </w:pPr>
          </w:p>
        </w:tc>
        <w:tc>
          <w:tcPr>
            <w:tcW w:w="1301" w:type="dxa"/>
            <w:shd w:val="solid" w:color="FFFFFF" w:fill="FFFFFF"/>
          </w:tcPr>
          <w:p w14:paraId="3A97A551" w14:textId="77777777" w:rsidR="00890DE4" w:rsidRDefault="00890DE4">
            <w:pPr>
              <w:spacing w:before="0" w:after="0"/>
              <w:rPr>
                <w:color w:val="000000"/>
                <w:sz w:val="18"/>
              </w:rPr>
            </w:pPr>
          </w:p>
        </w:tc>
        <w:tc>
          <w:tcPr>
            <w:tcW w:w="1146" w:type="dxa"/>
            <w:shd w:val="solid" w:color="FFFFFF" w:fill="FFFFFF"/>
          </w:tcPr>
          <w:p w14:paraId="66ADD4DD" w14:textId="77777777" w:rsidR="00890DE4" w:rsidRDefault="00C459FB">
            <w:pPr>
              <w:spacing w:before="0" w:after="0"/>
              <w:rPr>
                <w:color w:val="000000"/>
                <w:sz w:val="18"/>
              </w:rPr>
            </w:pPr>
            <w:r>
              <w:rPr>
                <w:color w:val="000000"/>
                <w:sz w:val="18"/>
              </w:rPr>
              <w:t>PRC</w:t>
            </w:r>
          </w:p>
        </w:tc>
        <w:tc>
          <w:tcPr>
            <w:tcW w:w="1305" w:type="dxa"/>
            <w:shd w:val="solid" w:color="FFFFFF" w:fill="FFFFFF"/>
          </w:tcPr>
          <w:p w14:paraId="35CC0438" w14:textId="77777777" w:rsidR="00890DE4" w:rsidRDefault="00C459FB">
            <w:pPr>
              <w:spacing w:before="0" w:after="0"/>
              <w:rPr>
                <w:color w:val="000000"/>
                <w:sz w:val="18"/>
              </w:rPr>
            </w:pPr>
            <w:r>
              <w:rPr>
                <w:color w:val="000000"/>
                <w:sz w:val="18"/>
              </w:rPr>
              <w:t>C242/1131</w:t>
            </w:r>
          </w:p>
        </w:tc>
        <w:tc>
          <w:tcPr>
            <w:tcW w:w="3219" w:type="dxa"/>
            <w:shd w:val="solid" w:color="FFFFFF" w:fill="FFFFFF"/>
          </w:tcPr>
          <w:p w14:paraId="6ECA9B54" w14:textId="77777777" w:rsidR="00890DE4" w:rsidRDefault="00C459FB">
            <w:pPr>
              <w:spacing w:before="0" w:after="0"/>
              <w:rPr>
                <w:color w:val="000000"/>
                <w:sz w:val="18"/>
              </w:rPr>
            </w:pPr>
            <w:r>
              <w:rPr>
                <w:color w:val="000000"/>
                <w:sz w:val="18"/>
              </w:rPr>
              <w:t>Code list qualifier</w:t>
            </w:r>
          </w:p>
        </w:tc>
        <w:tc>
          <w:tcPr>
            <w:tcW w:w="2835" w:type="dxa"/>
            <w:shd w:val="solid" w:color="FFFFFF" w:fill="FFFFFF"/>
          </w:tcPr>
          <w:p w14:paraId="6DB5CE30" w14:textId="77777777" w:rsidR="00890DE4" w:rsidRDefault="00C459FB">
            <w:pPr>
              <w:spacing w:before="0" w:after="0"/>
              <w:rPr>
                <w:color w:val="000000"/>
                <w:sz w:val="18"/>
              </w:rPr>
            </w:pPr>
            <w:r>
              <w:rPr>
                <w:color w:val="000000"/>
                <w:sz w:val="18"/>
              </w:rPr>
              <w:t>PP (Product Process)</w:t>
            </w:r>
          </w:p>
        </w:tc>
      </w:tr>
      <w:tr w:rsidR="00105A79" w14:paraId="169DAB66" w14:textId="77777777" w:rsidTr="008C1EEE">
        <w:trPr>
          <w:cantSplit/>
          <w:trHeight w:val="235"/>
        </w:trPr>
        <w:tc>
          <w:tcPr>
            <w:tcW w:w="3095" w:type="dxa"/>
            <w:gridSpan w:val="3"/>
            <w:shd w:val="solid" w:color="FFFFFF" w:fill="FFFFFF"/>
          </w:tcPr>
          <w:p w14:paraId="7E2BC09E" w14:textId="77777777" w:rsidR="00890DE4" w:rsidRDefault="00890DE4">
            <w:pPr>
              <w:spacing w:before="0" w:after="0"/>
              <w:rPr>
                <w:color w:val="000000"/>
                <w:sz w:val="18"/>
              </w:rPr>
            </w:pPr>
          </w:p>
        </w:tc>
        <w:tc>
          <w:tcPr>
            <w:tcW w:w="1142" w:type="dxa"/>
            <w:shd w:val="solid" w:color="FFFFFF" w:fill="FFFFFF"/>
          </w:tcPr>
          <w:p w14:paraId="6F89625C" w14:textId="77777777" w:rsidR="00890DE4" w:rsidRDefault="00890DE4">
            <w:pPr>
              <w:spacing w:before="0" w:after="0"/>
              <w:rPr>
                <w:color w:val="000000"/>
                <w:sz w:val="18"/>
              </w:rPr>
            </w:pPr>
          </w:p>
        </w:tc>
        <w:tc>
          <w:tcPr>
            <w:tcW w:w="978" w:type="dxa"/>
            <w:shd w:val="solid" w:color="FFFFFF" w:fill="FFFFFF"/>
          </w:tcPr>
          <w:p w14:paraId="048F5218" w14:textId="77777777" w:rsidR="00890DE4" w:rsidRDefault="00890DE4">
            <w:pPr>
              <w:spacing w:before="0" w:after="0"/>
              <w:rPr>
                <w:color w:val="000000"/>
                <w:sz w:val="18"/>
              </w:rPr>
            </w:pPr>
          </w:p>
        </w:tc>
        <w:tc>
          <w:tcPr>
            <w:tcW w:w="1301" w:type="dxa"/>
            <w:shd w:val="solid" w:color="FFFFFF" w:fill="FFFFFF"/>
          </w:tcPr>
          <w:p w14:paraId="094D2123" w14:textId="77777777" w:rsidR="00890DE4" w:rsidRDefault="00890DE4">
            <w:pPr>
              <w:spacing w:before="0" w:after="0"/>
              <w:rPr>
                <w:color w:val="000000"/>
                <w:sz w:val="18"/>
              </w:rPr>
            </w:pPr>
          </w:p>
        </w:tc>
        <w:tc>
          <w:tcPr>
            <w:tcW w:w="1146" w:type="dxa"/>
            <w:shd w:val="solid" w:color="FFFFFF" w:fill="FFFFFF"/>
          </w:tcPr>
          <w:p w14:paraId="6EFCFAF4" w14:textId="77777777" w:rsidR="00890DE4" w:rsidRDefault="00C459FB">
            <w:pPr>
              <w:spacing w:before="0" w:after="0"/>
              <w:rPr>
                <w:color w:val="000000"/>
                <w:sz w:val="18"/>
              </w:rPr>
            </w:pPr>
            <w:r>
              <w:rPr>
                <w:color w:val="000000"/>
                <w:sz w:val="18"/>
              </w:rPr>
              <w:t>PRC</w:t>
            </w:r>
          </w:p>
        </w:tc>
        <w:tc>
          <w:tcPr>
            <w:tcW w:w="1305" w:type="dxa"/>
            <w:shd w:val="solid" w:color="FFFFFF" w:fill="FFFFFF"/>
          </w:tcPr>
          <w:p w14:paraId="7A34482A" w14:textId="77777777" w:rsidR="00890DE4" w:rsidRDefault="00C459FB">
            <w:pPr>
              <w:spacing w:before="0" w:after="0"/>
              <w:rPr>
                <w:color w:val="000000"/>
                <w:sz w:val="18"/>
              </w:rPr>
            </w:pPr>
            <w:r>
              <w:rPr>
                <w:color w:val="000000"/>
                <w:sz w:val="18"/>
              </w:rPr>
              <w:t>C242/3055</w:t>
            </w:r>
          </w:p>
        </w:tc>
        <w:tc>
          <w:tcPr>
            <w:tcW w:w="3219" w:type="dxa"/>
            <w:shd w:val="solid" w:color="FFFFFF" w:fill="FFFFFF"/>
          </w:tcPr>
          <w:p w14:paraId="42C17841" w14:textId="77777777" w:rsidR="00890DE4" w:rsidRDefault="00C459FB">
            <w:pPr>
              <w:spacing w:before="0" w:after="0"/>
              <w:rPr>
                <w:color w:val="000000"/>
                <w:sz w:val="18"/>
              </w:rPr>
            </w:pPr>
            <w:r>
              <w:rPr>
                <w:color w:val="000000"/>
                <w:sz w:val="18"/>
              </w:rPr>
              <w:t>Code list responsible agency, coded</w:t>
            </w:r>
          </w:p>
        </w:tc>
        <w:tc>
          <w:tcPr>
            <w:tcW w:w="2835" w:type="dxa"/>
            <w:shd w:val="solid" w:color="FFFFFF" w:fill="FFFFFF"/>
          </w:tcPr>
          <w:p w14:paraId="132F3F57" w14:textId="77777777" w:rsidR="00890DE4" w:rsidRDefault="00C459FB">
            <w:pPr>
              <w:spacing w:before="0" w:after="0"/>
              <w:rPr>
                <w:color w:val="000000"/>
                <w:sz w:val="18"/>
              </w:rPr>
            </w:pPr>
            <w:r>
              <w:rPr>
                <w:color w:val="000000"/>
                <w:sz w:val="18"/>
              </w:rPr>
              <w:t>AQ</w:t>
            </w:r>
          </w:p>
        </w:tc>
      </w:tr>
      <w:tr w:rsidR="00105A79" w14:paraId="17BAE2EC" w14:textId="77777777" w:rsidTr="008C1EEE">
        <w:trPr>
          <w:cantSplit/>
          <w:trHeight w:val="235"/>
        </w:trPr>
        <w:tc>
          <w:tcPr>
            <w:tcW w:w="3095" w:type="dxa"/>
            <w:gridSpan w:val="3"/>
            <w:shd w:val="solid" w:color="FFFFFF" w:fill="FFFFFF"/>
          </w:tcPr>
          <w:p w14:paraId="39C523C6" w14:textId="77777777" w:rsidR="00890DE4" w:rsidRDefault="00890DE4">
            <w:pPr>
              <w:spacing w:before="0" w:after="0"/>
              <w:rPr>
                <w:color w:val="000000"/>
                <w:sz w:val="18"/>
              </w:rPr>
            </w:pPr>
          </w:p>
        </w:tc>
        <w:tc>
          <w:tcPr>
            <w:tcW w:w="1142" w:type="dxa"/>
            <w:shd w:val="solid" w:color="FFFFFF" w:fill="FFFFFF"/>
          </w:tcPr>
          <w:p w14:paraId="5AFA33DA" w14:textId="77777777" w:rsidR="00890DE4" w:rsidRDefault="00890DE4">
            <w:pPr>
              <w:spacing w:before="0" w:after="0"/>
              <w:rPr>
                <w:color w:val="000000"/>
                <w:sz w:val="18"/>
              </w:rPr>
            </w:pPr>
          </w:p>
        </w:tc>
        <w:tc>
          <w:tcPr>
            <w:tcW w:w="978" w:type="dxa"/>
            <w:shd w:val="solid" w:color="FFFFFF" w:fill="FFFFFF"/>
          </w:tcPr>
          <w:p w14:paraId="4BA412A1" w14:textId="77777777" w:rsidR="00890DE4" w:rsidRDefault="00890DE4">
            <w:pPr>
              <w:spacing w:before="0" w:after="0"/>
              <w:rPr>
                <w:color w:val="000000"/>
                <w:sz w:val="18"/>
              </w:rPr>
            </w:pPr>
          </w:p>
        </w:tc>
        <w:tc>
          <w:tcPr>
            <w:tcW w:w="1301" w:type="dxa"/>
            <w:shd w:val="solid" w:color="FFFFFF" w:fill="FFFFFF"/>
          </w:tcPr>
          <w:p w14:paraId="706B7B8F" w14:textId="77777777" w:rsidR="00890DE4" w:rsidRDefault="00890DE4">
            <w:pPr>
              <w:spacing w:before="0" w:after="0"/>
              <w:rPr>
                <w:color w:val="000000"/>
                <w:sz w:val="18"/>
              </w:rPr>
            </w:pPr>
          </w:p>
        </w:tc>
        <w:tc>
          <w:tcPr>
            <w:tcW w:w="1146" w:type="dxa"/>
            <w:shd w:val="solid" w:color="FFFFFF" w:fill="FFFFFF"/>
          </w:tcPr>
          <w:p w14:paraId="66700B51" w14:textId="77777777" w:rsidR="00890DE4" w:rsidRDefault="00890DE4">
            <w:pPr>
              <w:spacing w:before="0" w:after="0"/>
              <w:rPr>
                <w:color w:val="000000"/>
                <w:sz w:val="18"/>
              </w:rPr>
            </w:pPr>
          </w:p>
        </w:tc>
        <w:tc>
          <w:tcPr>
            <w:tcW w:w="1305" w:type="dxa"/>
            <w:shd w:val="solid" w:color="FFFFFF" w:fill="FFFFFF"/>
          </w:tcPr>
          <w:p w14:paraId="736F11B1" w14:textId="77777777" w:rsidR="00890DE4" w:rsidRDefault="00890DE4">
            <w:pPr>
              <w:spacing w:before="0" w:after="0"/>
              <w:rPr>
                <w:color w:val="000000"/>
                <w:sz w:val="18"/>
              </w:rPr>
            </w:pPr>
          </w:p>
        </w:tc>
        <w:tc>
          <w:tcPr>
            <w:tcW w:w="3219" w:type="dxa"/>
            <w:shd w:val="solid" w:color="FFFFFF" w:fill="FFFFFF"/>
          </w:tcPr>
          <w:p w14:paraId="0706A964" w14:textId="77777777" w:rsidR="00890DE4" w:rsidRDefault="00890DE4">
            <w:pPr>
              <w:spacing w:before="0" w:after="0"/>
              <w:rPr>
                <w:color w:val="000000"/>
                <w:sz w:val="18"/>
              </w:rPr>
            </w:pPr>
          </w:p>
        </w:tc>
        <w:tc>
          <w:tcPr>
            <w:tcW w:w="2835" w:type="dxa"/>
            <w:shd w:val="solid" w:color="FFFFFF" w:fill="FFFFFF"/>
          </w:tcPr>
          <w:p w14:paraId="259D1EFF" w14:textId="77777777" w:rsidR="00890DE4" w:rsidRDefault="00890DE4">
            <w:pPr>
              <w:spacing w:before="0" w:after="0"/>
              <w:rPr>
                <w:color w:val="000000"/>
                <w:sz w:val="18"/>
              </w:rPr>
            </w:pPr>
          </w:p>
        </w:tc>
      </w:tr>
      <w:tr w:rsidR="00105A79" w14:paraId="57B3F65E" w14:textId="77777777" w:rsidTr="008C1EEE">
        <w:trPr>
          <w:cantSplit/>
          <w:trHeight w:val="235"/>
        </w:trPr>
        <w:tc>
          <w:tcPr>
            <w:tcW w:w="3095" w:type="dxa"/>
            <w:gridSpan w:val="3"/>
            <w:shd w:val="solid" w:color="FFFFFF" w:fill="FFFFFF"/>
          </w:tcPr>
          <w:p w14:paraId="77A039BE" w14:textId="77777777" w:rsidR="00890DE4" w:rsidRDefault="00C459FB">
            <w:pPr>
              <w:spacing w:before="0" w:after="0"/>
              <w:rPr>
                <w:color w:val="000000"/>
                <w:sz w:val="18"/>
              </w:rPr>
            </w:pPr>
            <w:r>
              <w:rPr>
                <w:color w:val="000000"/>
                <w:sz w:val="18"/>
              </w:rPr>
              <w:t>Storage Establishment Number</w:t>
            </w:r>
          </w:p>
        </w:tc>
        <w:tc>
          <w:tcPr>
            <w:tcW w:w="1142" w:type="dxa"/>
            <w:shd w:val="solid" w:color="FFFFFF" w:fill="FFFFFF"/>
          </w:tcPr>
          <w:p w14:paraId="58D42F33" w14:textId="77777777" w:rsidR="00890DE4" w:rsidRDefault="00890DE4">
            <w:pPr>
              <w:spacing w:before="0" w:after="0"/>
              <w:rPr>
                <w:color w:val="000000"/>
                <w:sz w:val="18"/>
              </w:rPr>
            </w:pPr>
          </w:p>
        </w:tc>
        <w:tc>
          <w:tcPr>
            <w:tcW w:w="978" w:type="dxa"/>
            <w:shd w:val="solid" w:color="FFFFFF" w:fill="FFFFFF"/>
          </w:tcPr>
          <w:p w14:paraId="5F23970F" w14:textId="77777777" w:rsidR="00890DE4" w:rsidRDefault="00890DE4">
            <w:pPr>
              <w:spacing w:before="0" w:after="0"/>
              <w:rPr>
                <w:color w:val="000000"/>
                <w:sz w:val="18"/>
              </w:rPr>
            </w:pPr>
          </w:p>
        </w:tc>
        <w:tc>
          <w:tcPr>
            <w:tcW w:w="1301" w:type="dxa"/>
            <w:shd w:val="solid" w:color="FFFFFF" w:fill="FFFFFF"/>
          </w:tcPr>
          <w:p w14:paraId="73670AFD"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GR9</w:t>
            </w:r>
          </w:p>
        </w:tc>
        <w:tc>
          <w:tcPr>
            <w:tcW w:w="1146" w:type="dxa"/>
            <w:shd w:val="solid" w:color="FFFFFF" w:fill="FFFFFF"/>
          </w:tcPr>
          <w:p w14:paraId="531D855E" w14:textId="77777777" w:rsidR="00890DE4" w:rsidRDefault="00C459FB">
            <w:pPr>
              <w:spacing w:before="0" w:after="0"/>
              <w:rPr>
                <w:color w:val="000000"/>
                <w:sz w:val="18"/>
              </w:rPr>
            </w:pPr>
            <w:r>
              <w:rPr>
                <w:color w:val="000000"/>
                <w:sz w:val="18"/>
              </w:rPr>
              <w:t>PNA</w:t>
            </w:r>
          </w:p>
        </w:tc>
        <w:tc>
          <w:tcPr>
            <w:tcW w:w="1305" w:type="dxa"/>
            <w:shd w:val="solid" w:color="FFFFFF" w:fill="FFFFFF"/>
          </w:tcPr>
          <w:p w14:paraId="2E9251EC" w14:textId="77777777" w:rsidR="00890DE4" w:rsidRDefault="00C459FB">
            <w:pPr>
              <w:spacing w:before="0" w:after="0"/>
              <w:rPr>
                <w:color w:val="000000"/>
                <w:sz w:val="18"/>
              </w:rPr>
            </w:pPr>
            <w:r>
              <w:rPr>
                <w:color w:val="000000"/>
                <w:sz w:val="18"/>
              </w:rPr>
              <w:t>3035</w:t>
            </w:r>
          </w:p>
        </w:tc>
        <w:tc>
          <w:tcPr>
            <w:tcW w:w="3219" w:type="dxa"/>
            <w:shd w:val="solid" w:color="FFFFFF" w:fill="FFFFFF"/>
          </w:tcPr>
          <w:p w14:paraId="3E5D9E5B" w14:textId="77777777" w:rsidR="00890DE4" w:rsidRDefault="00C459FB">
            <w:pPr>
              <w:spacing w:before="0" w:after="0"/>
              <w:rPr>
                <w:color w:val="000000"/>
                <w:sz w:val="18"/>
              </w:rPr>
            </w:pPr>
            <w:r>
              <w:rPr>
                <w:color w:val="000000"/>
                <w:sz w:val="18"/>
              </w:rPr>
              <w:t>Party qualifier</w:t>
            </w:r>
          </w:p>
        </w:tc>
        <w:tc>
          <w:tcPr>
            <w:tcW w:w="2835" w:type="dxa"/>
            <w:shd w:val="solid" w:color="FFFFFF" w:fill="FFFFFF"/>
          </w:tcPr>
          <w:p w14:paraId="2890D7CF" w14:textId="77777777" w:rsidR="00890DE4" w:rsidRDefault="00C459FB">
            <w:pPr>
              <w:spacing w:before="0" w:after="0"/>
              <w:rPr>
                <w:color w:val="000000"/>
                <w:sz w:val="18"/>
              </w:rPr>
            </w:pPr>
            <w:r>
              <w:rPr>
                <w:color w:val="000000"/>
                <w:sz w:val="18"/>
              </w:rPr>
              <w:t>MP (Manufacturing Plant)</w:t>
            </w:r>
          </w:p>
        </w:tc>
      </w:tr>
      <w:tr w:rsidR="00105A79" w14:paraId="00513845" w14:textId="77777777" w:rsidTr="008C1EEE">
        <w:trPr>
          <w:cantSplit/>
          <w:trHeight w:val="235"/>
        </w:trPr>
        <w:tc>
          <w:tcPr>
            <w:tcW w:w="3095" w:type="dxa"/>
            <w:gridSpan w:val="3"/>
            <w:shd w:val="solid" w:color="FFFFFF" w:fill="FFFFFF"/>
          </w:tcPr>
          <w:p w14:paraId="2DFF49A5" w14:textId="77777777" w:rsidR="00890DE4" w:rsidRDefault="00890DE4">
            <w:pPr>
              <w:spacing w:before="0" w:after="0"/>
              <w:rPr>
                <w:color w:val="000000"/>
                <w:sz w:val="18"/>
              </w:rPr>
            </w:pPr>
          </w:p>
        </w:tc>
        <w:tc>
          <w:tcPr>
            <w:tcW w:w="1142" w:type="dxa"/>
            <w:shd w:val="solid" w:color="FFFFFF" w:fill="FFFFFF"/>
          </w:tcPr>
          <w:p w14:paraId="35B8FC15" w14:textId="77777777" w:rsidR="00890DE4" w:rsidRDefault="00890DE4">
            <w:pPr>
              <w:spacing w:before="0" w:after="0"/>
              <w:rPr>
                <w:color w:val="000000"/>
                <w:sz w:val="18"/>
              </w:rPr>
            </w:pPr>
          </w:p>
        </w:tc>
        <w:tc>
          <w:tcPr>
            <w:tcW w:w="978" w:type="dxa"/>
            <w:shd w:val="solid" w:color="FFFFFF" w:fill="FFFFFF"/>
          </w:tcPr>
          <w:p w14:paraId="14AB93DD" w14:textId="77777777" w:rsidR="00890DE4" w:rsidRDefault="00890DE4">
            <w:pPr>
              <w:spacing w:before="0" w:after="0"/>
              <w:rPr>
                <w:color w:val="000000"/>
                <w:sz w:val="18"/>
              </w:rPr>
            </w:pPr>
          </w:p>
        </w:tc>
        <w:tc>
          <w:tcPr>
            <w:tcW w:w="1301" w:type="dxa"/>
            <w:shd w:val="solid" w:color="FFFFFF" w:fill="FFFFFF"/>
          </w:tcPr>
          <w:p w14:paraId="15543DC9" w14:textId="77777777" w:rsidR="00890DE4" w:rsidRDefault="00890DE4">
            <w:pPr>
              <w:spacing w:before="0" w:after="0"/>
              <w:rPr>
                <w:color w:val="000000"/>
                <w:sz w:val="18"/>
              </w:rPr>
            </w:pPr>
          </w:p>
        </w:tc>
        <w:tc>
          <w:tcPr>
            <w:tcW w:w="1146" w:type="dxa"/>
            <w:shd w:val="solid" w:color="FFFFFF" w:fill="FFFFFF"/>
          </w:tcPr>
          <w:p w14:paraId="5BD2F9D8" w14:textId="77777777" w:rsidR="00890DE4" w:rsidRDefault="00C459FB">
            <w:pPr>
              <w:spacing w:before="0" w:after="0"/>
              <w:rPr>
                <w:color w:val="000000"/>
                <w:sz w:val="18"/>
              </w:rPr>
            </w:pPr>
            <w:r>
              <w:rPr>
                <w:color w:val="000000"/>
                <w:sz w:val="18"/>
              </w:rPr>
              <w:t>PNA</w:t>
            </w:r>
          </w:p>
        </w:tc>
        <w:tc>
          <w:tcPr>
            <w:tcW w:w="1305" w:type="dxa"/>
            <w:shd w:val="solid" w:color="FFFFFF" w:fill="FFFFFF"/>
          </w:tcPr>
          <w:p w14:paraId="47C7CBA7" w14:textId="77777777" w:rsidR="00890DE4" w:rsidRDefault="00C459FB">
            <w:pPr>
              <w:spacing w:before="0" w:after="0"/>
              <w:rPr>
                <w:color w:val="000000"/>
                <w:sz w:val="18"/>
              </w:rPr>
            </w:pPr>
            <w:r>
              <w:rPr>
                <w:color w:val="000000"/>
                <w:sz w:val="18"/>
              </w:rPr>
              <w:t>C206/7402</w:t>
            </w:r>
          </w:p>
        </w:tc>
        <w:tc>
          <w:tcPr>
            <w:tcW w:w="3219" w:type="dxa"/>
            <w:shd w:val="solid" w:color="FFFFFF" w:fill="FFFFFF"/>
          </w:tcPr>
          <w:p w14:paraId="56DCACFE" w14:textId="77777777" w:rsidR="00890DE4" w:rsidRDefault="00C459FB">
            <w:pPr>
              <w:spacing w:before="0" w:after="0"/>
              <w:rPr>
                <w:color w:val="000000"/>
                <w:sz w:val="18"/>
              </w:rPr>
            </w:pPr>
            <w:r>
              <w:rPr>
                <w:color w:val="000000"/>
                <w:sz w:val="18"/>
              </w:rPr>
              <w:t>Establishment number</w:t>
            </w:r>
          </w:p>
        </w:tc>
        <w:tc>
          <w:tcPr>
            <w:tcW w:w="2835" w:type="dxa"/>
            <w:shd w:val="solid" w:color="FFFFFF" w:fill="FFFFFF"/>
          </w:tcPr>
          <w:p w14:paraId="6AE5789E" w14:textId="77777777" w:rsidR="00890DE4" w:rsidRDefault="00C459FB">
            <w:pPr>
              <w:spacing w:before="0" w:after="0"/>
              <w:rPr>
                <w:color w:val="000000"/>
                <w:sz w:val="18"/>
              </w:rPr>
            </w:pPr>
            <w:r>
              <w:rPr>
                <w:color w:val="000000"/>
                <w:sz w:val="18"/>
              </w:rPr>
              <w:t>Value</w:t>
            </w:r>
          </w:p>
        </w:tc>
      </w:tr>
      <w:tr w:rsidR="00105A79" w14:paraId="0EA3E7E8" w14:textId="77777777" w:rsidTr="008C1EEE">
        <w:trPr>
          <w:cantSplit/>
          <w:trHeight w:val="235"/>
        </w:trPr>
        <w:tc>
          <w:tcPr>
            <w:tcW w:w="3095" w:type="dxa"/>
            <w:gridSpan w:val="3"/>
            <w:shd w:val="solid" w:color="FFFFFF" w:fill="FFFFFF"/>
          </w:tcPr>
          <w:p w14:paraId="46E84DB6" w14:textId="77777777" w:rsidR="00890DE4" w:rsidRDefault="00890DE4">
            <w:pPr>
              <w:spacing w:before="0" w:after="0"/>
              <w:rPr>
                <w:color w:val="000000"/>
                <w:sz w:val="18"/>
              </w:rPr>
            </w:pPr>
          </w:p>
        </w:tc>
        <w:tc>
          <w:tcPr>
            <w:tcW w:w="1142" w:type="dxa"/>
            <w:shd w:val="solid" w:color="FFFFFF" w:fill="FFFFFF"/>
          </w:tcPr>
          <w:p w14:paraId="58FA241F" w14:textId="77777777" w:rsidR="00890DE4" w:rsidRDefault="00890DE4">
            <w:pPr>
              <w:spacing w:before="0" w:after="0"/>
              <w:rPr>
                <w:color w:val="000000"/>
                <w:sz w:val="18"/>
              </w:rPr>
            </w:pPr>
          </w:p>
        </w:tc>
        <w:tc>
          <w:tcPr>
            <w:tcW w:w="978" w:type="dxa"/>
            <w:shd w:val="solid" w:color="FFFFFF" w:fill="FFFFFF"/>
          </w:tcPr>
          <w:p w14:paraId="0F489BCC" w14:textId="77777777" w:rsidR="00890DE4" w:rsidRDefault="00890DE4">
            <w:pPr>
              <w:spacing w:before="0" w:after="0"/>
              <w:rPr>
                <w:color w:val="000000"/>
                <w:sz w:val="18"/>
              </w:rPr>
            </w:pPr>
          </w:p>
        </w:tc>
        <w:tc>
          <w:tcPr>
            <w:tcW w:w="1301" w:type="dxa"/>
            <w:shd w:val="solid" w:color="FFFFFF" w:fill="FFFFFF"/>
          </w:tcPr>
          <w:p w14:paraId="6F8D8F1D" w14:textId="77777777" w:rsidR="00890DE4" w:rsidRDefault="00890DE4">
            <w:pPr>
              <w:spacing w:before="0" w:after="0"/>
              <w:rPr>
                <w:color w:val="000000"/>
                <w:sz w:val="18"/>
              </w:rPr>
            </w:pPr>
          </w:p>
        </w:tc>
        <w:tc>
          <w:tcPr>
            <w:tcW w:w="1146" w:type="dxa"/>
            <w:shd w:val="solid" w:color="FFFFFF" w:fill="FFFFFF"/>
          </w:tcPr>
          <w:p w14:paraId="24B8399B" w14:textId="77777777" w:rsidR="00890DE4" w:rsidRDefault="00890DE4">
            <w:pPr>
              <w:spacing w:before="0" w:after="0"/>
              <w:rPr>
                <w:color w:val="000000"/>
                <w:sz w:val="18"/>
              </w:rPr>
            </w:pPr>
          </w:p>
        </w:tc>
        <w:tc>
          <w:tcPr>
            <w:tcW w:w="1305" w:type="dxa"/>
            <w:shd w:val="solid" w:color="FFFFFF" w:fill="FFFFFF"/>
          </w:tcPr>
          <w:p w14:paraId="4A86C2B4" w14:textId="77777777" w:rsidR="00890DE4" w:rsidRDefault="00890DE4">
            <w:pPr>
              <w:spacing w:before="0" w:after="0"/>
              <w:rPr>
                <w:color w:val="000000"/>
                <w:sz w:val="18"/>
              </w:rPr>
            </w:pPr>
          </w:p>
        </w:tc>
        <w:tc>
          <w:tcPr>
            <w:tcW w:w="3219" w:type="dxa"/>
            <w:shd w:val="solid" w:color="FFFFFF" w:fill="FFFFFF"/>
          </w:tcPr>
          <w:p w14:paraId="2EE8539A" w14:textId="77777777" w:rsidR="00890DE4" w:rsidRDefault="00890DE4">
            <w:pPr>
              <w:spacing w:before="0" w:after="0"/>
              <w:rPr>
                <w:color w:val="000000"/>
                <w:sz w:val="18"/>
              </w:rPr>
            </w:pPr>
          </w:p>
        </w:tc>
        <w:tc>
          <w:tcPr>
            <w:tcW w:w="2835" w:type="dxa"/>
            <w:shd w:val="solid" w:color="FFFFFF" w:fill="FFFFFF"/>
          </w:tcPr>
          <w:p w14:paraId="21DBF71D" w14:textId="77777777" w:rsidR="00890DE4" w:rsidRDefault="00890DE4">
            <w:pPr>
              <w:spacing w:before="0" w:after="0"/>
              <w:rPr>
                <w:color w:val="000000"/>
                <w:sz w:val="18"/>
              </w:rPr>
            </w:pPr>
          </w:p>
        </w:tc>
      </w:tr>
      <w:tr w:rsidR="00105A79" w14:paraId="72A2371D" w14:textId="77777777" w:rsidTr="008C1EEE">
        <w:trPr>
          <w:cantSplit/>
          <w:trHeight w:val="235"/>
        </w:trPr>
        <w:tc>
          <w:tcPr>
            <w:tcW w:w="3095" w:type="dxa"/>
            <w:gridSpan w:val="3"/>
            <w:shd w:val="solid" w:color="FFFFFF" w:fill="FFFFFF"/>
          </w:tcPr>
          <w:p w14:paraId="410476FD" w14:textId="77777777" w:rsidR="00890DE4" w:rsidRDefault="00C459FB">
            <w:pPr>
              <w:spacing w:before="0" w:after="0"/>
              <w:rPr>
                <w:color w:val="000000"/>
                <w:sz w:val="18"/>
              </w:rPr>
            </w:pPr>
            <w:r>
              <w:rPr>
                <w:color w:val="000000"/>
                <w:sz w:val="18"/>
              </w:rPr>
              <w:t>Approved Certifier</w:t>
            </w:r>
          </w:p>
        </w:tc>
        <w:tc>
          <w:tcPr>
            <w:tcW w:w="1142" w:type="dxa"/>
            <w:shd w:val="solid" w:color="FFFFFF" w:fill="FFFFFF"/>
          </w:tcPr>
          <w:p w14:paraId="63559B3B" w14:textId="77777777" w:rsidR="00890DE4" w:rsidRDefault="00890DE4">
            <w:pPr>
              <w:spacing w:before="0" w:after="0"/>
              <w:rPr>
                <w:color w:val="000000"/>
                <w:sz w:val="18"/>
              </w:rPr>
            </w:pPr>
          </w:p>
        </w:tc>
        <w:tc>
          <w:tcPr>
            <w:tcW w:w="978" w:type="dxa"/>
            <w:shd w:val="solid" w:color="FFFFFF" w:fill="FFFFFF"/>
          </w:tcPr>
          <w:p w14:paraId="6630FFAC" w14:textId="77777777" w:rsidR="00890DE4" w:rsidRDefault="00890DE4">
            <w:pPr>
              <w:spacing w:before="0" w:after="0"/>
              <w:rPr>
                <w:color w:val="000000"/>
                <w:sz w:val="18"/>
              </w:rPr>
            </w:pPr>
          </w:p>
        </w:tc>
        <w:tc>
          <w:tcPr>
            <w:tcW w:w="1301" w:type="dxa"/>
            <w:shd w:val="solid" w:color="FFFFFF" w:fill="FFFFFF"/>
          </w:tcPr>
          <w:p w14:paraId="00CD5024" w14:textId="77777777" w:rsidR="00890DE4"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GR9</w:t>
            </w:r>
          </w:p>
        </w:tc>
        <w:tc>
          <w:tcPr>
            <w:tcW w:w="1146" w:type="dxa"/>
            <w:shd w:val="solid" w:color="FFFFFF" w:fill="FFFFFF"/>
          </w:tcPr>
          <w:p w14:paraId="5F8822B5" w14:textId="77777777" w:rsidR="00890DE4" w:rsidRDefault="00C459FB">
            <w:pPr>
              <w:spacing w:before="0" w:after="0"/>
              <w:rPr>
                <w:color w:val="000000"/>
                <w:sz w:val="18"/>
              </w:rPr>
            </w:pPr>
            <w:r>
              <w:rPr>
                <w:color w:val="000000"/>
                <w:sz w:val="18"/>
              </w:rPr>
              <w:t>PNA</w:t>
            </w:r>
          </w:p>
        </w:tc>
        <w:tc>
          <w:tcPr>
            <w:tcW w:w="1305" w:type="dxa"/>
            <w:shd w:val="solid" w:color="FFFFFF" w:fill="FFFFFF"/>
          </w:tcPr>
          <w:p w14:paraId="04A86B5A" w14:textId="77777777" w:rsidR="00890DE4" w:rsidRDefault="00C459FB">
            <w:pPr>
              <w:spacing w:before="0" w:after="0"/>
              <w:rPr>
                <w:color w:val="000000"/>
                <w:sz w:val="18"/>
              </w:rPr>
            </w:pPr>
            <w:r>
              <w:rPr>
                <w:color w:val="000000"/>
                <w:sz w:val="18"/>
              </w:rPr>
              <w:t>3035</w:t>
            </w:r>
          </w:p>
        </w:tc>
        <w:tc>
          <w:tcPr>
            <w:tcW w:w="3219" w:type="dxa"/>
            <w:shd w:val="solid" w:color="FFFFFF" w:fill="FFFFFF"/>
          </w:tcPr>
          <w:p w14:paraId="4C2B025C" w14:textId="77777777" w:rsidR="00890DE4" w:rsidRDefault="00C459FB">
            <w:pPr>
              <w:spacing w:before="0" w:after="0"/>
              <w:rPr>
                <w:color w:val="000000"/>
                <w:sz w:val="18"/>
              </w:rPr>
            </w:pPr>
            <w:r>
              <w:rPr>
                <w:color w:val="000000"/>
                <w:sz w:val="18"/>
              </w:rPr>
              <w:t>Party Qualifier</w:t>
            </w:r>
          </w:p>
        </w:tc>
        <w:tc>
          <w:tcPr>
            <w:tcW w:w="2835" w:type="dxa"/>
            <w:shd w:val="solid" w:color="FFFFFF" w:fill="FFFFFF"/>
          </w:tcPr>
          <w:p w14:paraId="290652C6" w14:textId="77777777" w:rsidR="00890DE4" w:rsidRDefault="00C459FB">
            <w:pPr>
              <w:spacing w:before="0" w:after="0"/>
              <w:rPr>
                <w:color w:val="000000"/>
                <w:sz w:val="18"/>
              </w:rPr>
            </w:pPr>
            <w:r>
              <w:rPr>
                <w:color w:val="000000"/>
                <w:sz w:val="18"/>
              </w:rPr>
              <w:t>PQ (Certifying Party)</w:t>
            </w:r>
          </w:p>
        </w:tc>
      </w:tr>
      <w:tr w:rsidR="00105A79" w14:paraId="5A892461" w14:textId="77777777" w:rsidTr="008C1EEE">
        <w:trPr>
          <w:cantSplit/>
          <w:trHeight w:val="235"/>
        </w:trPr>
        <w:tc>
          <w:tcPr>
            <w:tcW w:w="3095" w:type="dxa"/>
            <w:gridSpan w:val="3"/>
            <w:shd w:val="solid" w:color="FFFFFF" w:fill="FFFFFF"/>
          </w:tcPr>
          <w:p w14:paraId="542954C9" w14:textId="77777777" w:rsidR="00890DE4" w:rsidRDefault="00890DE4">
            <w:pPr>
              <w:spacing w:before="0" w:after="0"/>
              <w:rPr>
                <w:color w:val="000000"/>
                <w:sz w:val="18"/>
              </w:rPr>
            </w:pPr>
          </w:p>
        </w:tc>
        <w:tc>
          <w:tcPr>
            <w:tcW w:w="1142" w:type="dxa"/>
            <w:shd w:val="solid" w:color="FFFFFF" w:fill="FFFFFF"/>
          </w:tcPr>
          <w:p w14:paraId="50A68998" w14:textId="77777777" w:rsidR="00890DE4" w:rsidRDefault="00890DE4">
            <w:pPr>
              <w:spacing w:before="0" w:after="0"/>
              <w:rPr>
                <w:color w:val="000000"/>
                <w:sz w:val="18"/>
              </w:rPr>
            </w:pPr>
          </w:p>
        </w:tc>
        <w:tc>
          <w:tcPr>
            <w:tcW w:w="978" w:type="dxa"/>
            <w:shd w:val="solid" w:color="FFFFFF" w:fill="FFFFFF"/>
          </w:tcPr>
          <w:p w14:paraId="1FF97F9C" w14:textId="77777777" w:rsidR="00890DE4" w:rsidRDefault="00890DE4">
            <w:pPr>
              <w:spacing w:before="0" w:after="0"/>
              <w:rPr>
                <w:color w:val="000000"/>
                <w:sz w:val="18"/>
              </w:rPr>
            </w:pPr>
          </w:p>
        </w:tc>
        <w:tc>
          <w:tcPr>
            <w:tcW w:w="1301" w:type="dxa"/>
            <w:shd w:val="solid" w:color="FFFFFF" w:fill="FFFFFF"/>
          </w:tcPr>
          <w:p w14:paraId="41A15305" w14:textId="77777777" w:rsidR="00890DE4" w:rsidRDefault="00890DE4">
            <w:pPr>
              <w:spacing w:before="0" w:after="0"/>
              <w:rPr>
                <w:color w:val="000000"/>
                <w:sz w:val="18"/>
              </w:rPr>
            </w:pPr>
          </w:p>
        </w:tc>
        <w:tc>
          <w:tcPr>
            <w:tcW w:w="1146" w:type="dxa"/>
            <w:shd w:val="solid" w:color="FFFFFF" w:fill="FFFFFF"/>
          </w:tcPr>
          <w:p w14:paraId="64FACE5E" w14:textId="77777777" w:rsidR="00890DE4" w:rsidRDefault="00890DE4">
            <w:pPr>
              <w:spacing w:before="0" w:after="0"/>
              <w:rPr>
                <w:color w:val="000000"/>
                <w:sz w:val="18"/>
              </w:rPr>
            </w:pPr>
          </w:p>
        </w:tc>
        <w:tc>
          <w:tcPr>
            <w:tcW w:w="1305" w:type="dxa"/>
            <w:shd w:val="solid" w:color="FFFFFF" w:fill="FFFFFF"/>
          </w:tcPr>
          <w:p w14:paraId="04CBC70A" w14:textId="77777777" w:rsidR="00890DE4" w:rsidRDefault="00C459FB">
            <w:pPr>
              <w:spacing w:before="0" w:after="0"/>
              <w:rPr>
                <w:color w:val="000000"/>
                <w:sz w:val="18"/>
              </w:rPr>
            </w:pPr>
            <w:r>
              <w:rPr>
                <w:color w:val="000000"/>
                <w:sz w:val="18"/>
              </w:rPr>
              <w:t>C206/7402</w:t>
            </w:r>
          </w:p>
        </w:tc>
        <w:tc>
          <w:tcPr>
            <w:tcW w:w="3219" w:type="dxa"/>
            <w:shd w:val="solid" w:color="FFFFFF" w:fill="FFFFFF"/>
          </w:tcPr>
          <w:p w14:paraId="189F8AC6" w14:textId="77777777" w:rsidR="00890DE4" w:rsidRDefault="00C459FB">
            <w:pPr>
              <w:spacing w:before="0" w:after="0"/>
              <w:rPr>
                <w:color w:val="000000"/>
                <w:sz w:val="18"/>
              </w:rPr>
            </w:pPr>
            <w:r>
              <w:rPr>
                <w:color w:val="000000"/>
                <w:sz w:val="18"/>
              </w:rPr>
              <w:t>Approved Certifier</w:t>
            </w:r>
          </w:p>
        </w:tc>
        <w:tc>
          <w:tcPr>
            <w:tcW w:w="2835" w:type="dxa"/>
            <w:shd w:val="solid" w:color="FFFFFF" w:fill="FFFFFF"/>
          </w:tcPr>
          <w:p w14:paraId="3B9B93FD" w14:textId="77777777" w:rsidR="00890DE4" w:rsidRDefault="00C459FB">
            <w:pPr>
              <w:spacing w:before="0" w:after="0"/>
              <w:rPr>
                <w:color w:val="000000"/>
                <w:sz w:val="18"/>
              </w:rPr>
            </w:pPr>
            <w:r>
              <w:rPr>
                <w:color w:val="000000"/>
                <w:sz w:val="18"/>
              </w:rPr>
              <w:t>Value</w:t>
            </w:r>
          </w:p>
        </w:tc>
      </w:tr>
      <w:tr w:rsidR="00105A79" w14:paraId="4DD067DE" w14:textId="77777777" w:rsidTr="008C1EEE">
        <w:trPr>
          <w:cantSplit/>
        </w:trPr>
        <w:tc>
          <w:tcPr>
            <w:tcW w:w="1185" w:type="dxa"/>
            <w:shd w:val="clear" w:color="000000" w:fill="FFFFFF"/>
          </w:tcPr>
          <w:p w14:paraId="5A45846A" w14:textId="77777777" w:rsidR="00890DE4" w:rsidRDefault="00890DE4">
            <w:pPr>
              <w:spacing w:before="0" w:after="0"/>
              <w:rPr>
                <w:color w:val="000000"/>
                <w:sz w:val="18"/>
              </w:rPr>
            </w:pPr>
          </w:p>
        </w:tc>
        <w:tc>
          <w:tcPr>
            <w:tcW w:w="1184" w:type="dxa"/>
            <w:shd w:val="clear" w:color="000000" w:fill="FFFFFF"/>
          </w:tcPr>
          <w:p w14:paraId="37F5B4EB" w14:textId="77777777" w:rsidR="00890DE4" w:rsidRDefault="00890DE4">
            <w:pPr>
              <w:spacing w:before="0" w:after="0"/>
              <w:rPr>
                <w:color w:val="000000"/>
                <w:sz w:val="18"/>
              </w:rPr>
            </w:pPr>
          </w:p>
        </w:tc>
        <w:tc>
          <w:tcPr>
            <w:tcW w:w="12652" w:type="dxa"/>
            <w:gridSpan w:val="8"/>
            <w:shd w:val="clear" w:color="000000" w:fill="FFFFFF"/>
          </w:tcPr>
          <w:p w14:paraId="682A701D" w14:textId="77777777" w:rsidR="00890DE4" w:rsidRDefault="00890DE4">
            <w:pPr>
              <w:spacing w:before="0" w:after="0"/>
              <w:rPr>
                <w:color w:val="000000"/>
                <w:sz w:val="18"/>
              </w:rPr>
            </w:pPr>
          </w:p>
          <w:p w14:paraId="3F1BF315" w14:textId="77777777" w:rsidR="00890DE4" w:rsidRDefault="00C459FB">
            <w:pPr>
              <w:spacing w:before="0" w:after="0"/>
              <w:rPr>
                <w:color w:val="000000"/>
                <w:sz w:val="18"/>
              </w:rPr>
            </w:pPr>
            <w:r>
              <w:rPr>
                <w:b/>
                <w:color w:val="000000"/>
              </w:rPr>
              <w:t>RFP Line</w:t>
            </w:r>
          </w:p>
          <w:p w14:paraId="2E4951B5" w14:textId="77777777" w:rsidR="00890DE4" w:rsidRDefault="00890DE4">
            <w:pPr>
              <w:spacing w:before="0" w:after="0"/>
              <w:rPr>
                <w:color w:val="000000"/>
                <w:sz w:val="18"/>
              </w:rPr>
            </w:pPr>
          </w:p>
        </w:tc>
      </w:tr>
      <w:tr w:rsidR="00105A79" w14:paraId="7DEB40F9" w14:textId="77777777" w:rsidTr="008C1EEE">
        <w:trPr>
          <w:cantSplit/>
          <w:trHeight w:val="235"/>
        </w:trPr>
        <w:tc>
          <w:tcPr>
            <w:tcW w:w="3095" w:type="dxa"/>
            <w:gridSpan w:val="3"/>
            <w:shd w:val="solid" w:color="FFFFFF" w:fill="FFFFFF"/>
          </w:tcPr>
          <w:p w14:paraId="4F2D84B1" w14:textId="77777777" w:rsidR="00890DE4" w:rsidRDefault="00C459FB">
            <w:pPr>
              <w:spacing w:before="0" w:after="0"/>
              <w:rPr>
                <w:color w:val="000000"/>
                <w:sz w:val="18"/>
              </w:rPr>
            </w:pPr>
            <w:r>
              <w:rPr>
                <w:color w:val="000000"/>
                <w:sz w:val="18"/>
              </w:rPr>
              <w:t>Line Identifier</w:t>
            </w:r>
          </w:p>
        </w:tc>
        <w:tc>
          <w:tcPr>
            <w:tcW w:w="1142" w:type="dxa"/>
            <w:shd w:val="solid" w:color="FFFFFF" w:fill="FFFFFF"/>
          </w:tcPr>
          <w:p w14:paraId="20485A5C" w14:textId="77777777" w:rsidR="00890DE4" w:rsidRDefault="00890DE4">
            <w:pPr>
              <w:spacing w:before="0" w:after="0"/>
              <w:rPr>
                <w:color w:val="000000"/>
                <w:sz w:val="18"/>
              </w:rPr>
            </w:pPr>
          </w:p>
        </w:tc>
        <w:tc>
          <w:tcPr>
            <w:tcW w:w="978" w:type="dxa"/>
            <w:shd w:val="solid" w:color="FFFFFF" w:fill="FFFFFF"/>
          </w:tcPr>
          <w:p w14:paraId="12BF5005" w14:textId="77777777" w:rsidR="00890DE4" w:rsidRDefault="00890DE4">
            <w:pPr>
              <w:spacing w:before="0" w:after="0"/>
              <w:rPr>
                <w:color w:val="000000"/>
                <w:sz w:val="18"/>
              </w:rPr>
            </w:pPr>
          </w:p>
        </w:tc>
        <w:tc>
          <w:tcPr>
            <w:tcW w:w="1301" w:type="dxa"/>
            <w:shd w:val="solid" w:color="FFFFFF" w:fill="FFFFFF"/>
          </w:tcPr>
          <w:p w14:paraId="506D8610" w14:textId="77777777" w:rsidR="00890DE4" w:rsidRDefault="00C459FB">
            <w:pPr>
              <w:spacing w:before="0" w:after="0"/>
              <w:rPr>
                <w:color w:val="000000"/>
                <w:sz w:val="18"/>
              </w:rPr>
            </w:pPr>
            <w:r>
              <w:rPr>
                <w:color w:val="000000"/>
                <w:sz w:val="18"/>
              </w:rPr>
              <w:t>LIN GR11</w:t>
            </w:r>
          </w:p>
        </w:tc>
        <w:tc>
          <w:tcPr>
            <w:tcW w:w="1146" w:type="dxa"/>
            <w:shd w:val="solid" w:color="FFFFFF" w:fill="FFFFFF"/>
          </w:tcPr>
          <w:p w14:paraId="14BD0123" w14:textId="77777777" w:rsidR="00890DE4" w:rsidRDefault="00C459FB">
            <w:pPr>
              <w:spacing w:before="0" w:after="0"/>
              <w:rPr>
                <w:color w:val="000000"/>
                <w:sz w:val="18"/>
              </w:rPr>
            </w:pPr>
            <w:r>
              <w:rPr>
                <w:color w:val="000000"/>
                <w:sz w:val="18"/>
              </w:rPr>
              <w:t>LIN</w:t>
            </w:r>
          </w:p>
        </w:tc>
        <w:tc>
          <w:tcPr>
            <w:tcW w:w="1305" w:type="dxa"/>
            <w:shd w:val="solid" w:color="FFFFFF" w:fill="FFFFFF"/>
          </w:tcPr>
          <w:p w14:paraId="31E14FB7" w14:textId="77777777" w:rsidR="00890DE4" w:rsidRDefault="00C459FB">
            <w:pPr>
              <w:spacing w:before="0" w:after="0"/>
              <w:rPr>
                <w:color w:val="000000"/>
                <w:sz w:val="18"/>
              </w:rPr>
            </w:pPr>
            <w:r>
              <w:rPr>
                <w:color w:val="000000"/>
                <w:sz w:val="18"/>
              </w:rPr>
              <w:t>1082</w:t>
            </w:r>
          </w:p>
        </w:tc>
        <w:tc>
          <w:tcPr>
            <w:tcW w:w="3219" w:type="dxa"/>
            <w:shd w:val="solid" w:color="FFFFFF" w:fill="FFFFFF"/>
          </w:tcPr>
          <w:p w14:paraId="2BBBFB92" w14:textId="77777777" w:rsidR="00890DE4" w:rsidRDefault="00C459FB">
            <w:pPr>
              <w:spacing w:before="0" w:after="0"/>
              <w:rPr>
                <w:color w:val="000000"/>
                <w:sz w:val="18"/>
              </w:rPr>
            </w:pPr>
            <w:r>
              <w:rPr>
                <w:color w:val="000000"/>
                <w:sz w:val="18"/>
              </w:rPr>
              <w:t>Line Number</w:t>
            </w:r>
          </w:p>
        </w:tc>
        <w:tc>
          <w:tcPr>
            <w:tcW w:w="2835" w:type="dxa"/>
            <w:shd w:val="solid" w:color="FFFFFF" w:fill="FFFFFF"/>
          </w:tcPr>
          <w:p w14:paraId="65AECC94" w14:textId="77777777" w:rsidR="00890DE4" w:rsidRDefault="00C459FB">
            <w:pPr>
              <w:spacing w:before="0" w:after="0"/>
              <w:rPr>
                <w:color w:val="000000"/>
                <w:sz w:val="18"/>
              </w:rPr>
            </w:pPr>
            <w:r>
              <w:rPr>
                <w:color w:val="000000"/>
                <w:sz w:val="18"/>
              </w:rPr>
              <w:t>Value</w:t>
            </w:r>
          </w:p>
        </w:tc>
      </w:tr>
      <w:tr w:rsidR="00105A79" w14:paraId="04AC3392" w14:textId="77777777" w:rsidTr="008C1EEE">
        <w:trPr>
          <w:cantSplit/>
          <w:trHeight w:val="235"/>
        </w:trPr>
        <w:tc>
          <w:tcPr>
            <w:tcW w:w="3095" w:type="dxa"/>
            <w:gridSpan w:val="3"/>
            <w:shd w:val="solid" w:color="FFFFFF" w:fill="FFFFFF"/>
          </w:tcPr>
          <w:p w14:paraId="45289049" w14:textId="77777777" w:rsidR="00890DE4" w:rsidRDefault="00890DE4">
            <w:pPr>
              <w:spacing w:before="0" w:after="0"/>
              <w:rPr>
                <w:color w:val="000000"/>
                <w:sz w:val="18"/>
              </w:rPr>
            </w:pPr>
          </w:p>
        </w:tc>
        <w:tc>
          <w:tcPr>
            <w:tcW w:w="1142" w:type="dxa"/>
            <w:shd w:val="solid" w:color="FFFFFF" w:fill="FFFFFF"/>
          </w:tcPr>
          <w:p w14:paraId="403415DD" w14:textId="77777777" w:rsidR="00890DE4" w:rsidRDefault="00890DE4">
            <w:pPr>
              <w:spacing w:before="0" w:after="0"/>
              <w:rPr>
                <w:color w:val="000000"/>
                <w:sz w:val="18"/>
              </w:rPr>
            </w:pPr>
          </w:p>
        </w:tc>
        <w:tc>
          <w:tcPr>
            <w:tcW w:w="978" w:type="dxa"/>
            <w:shd w:val="solid" w:color="FFFFFF" w:fill="FFFFFF"/>
          </w:tcPr>
          <w:p w14:paraId="293794DB" w14:textId="77777777" w:rsidR="00890DE4" w:rsidRDefault="00890DE4">
            <w:pPr>
              <w:spacing w:before="0" w:after="0"/>
              <w:rPr>
                <w:color w:val="000000"/>
                <w:sz w:val="18"/>
              </w:rPr>
            </w:pPr>
          </w:p>
        </w:tc>
        <w:tc>
          <w:tcPr>
            <w:tcW w:w="1301" w:type="dxa"/>
            <w:shd w:val="solid" w:color="FFFFFF" w:fill="FFFFFF"/>
          </w:tcPr>
          <w:p w14:paraId="545659AB" w14:textId="77777777" w:rsidR="00890DE4" w:rsidRDefault="00890DE4">
            <w:pPr>
              <w:spacing w:before="0" w:after="0"/>
              <w:rPr>
                <w:color w:val="000000"/>
                <w:sz w:val="18"/>
              </w:rPr>
            </w:pPr>
          </w:p>
        </w:tc>
        <w:tc>
          <w:tcPr>
            <w:tcW w:w="1146" w:type="dxa"/>
            <w:shd w:val="solid" w:color="FFFFFF" w:fill="FFFFFF"/>
          </w:tcPr>
          <w:p w14:paraId="0FBAD33C" w14:textId="77777777" w:rsidR="00890DE4" w:rsidRDefault="00890DE4">
            <w:pPr>
              <w:spacing w:before="0" w:after="0"/>
              <w:rPr>
                <w:color w:val="000000"/>
                <w:sz w:val="18"/>
              </w:rPr>
            </w:pPr>
          </w:p>
        </w:tc>
        <w:tc>
          <w:tcPr>
            <w:tcW w:w="1305" w:type="dxa"/>
            <w:shd w:val="solid" w:color="FFFFFF" w:fill="FFFFFF"/>
          </w:tcPr>
          <w:p w14:paraId="0D465DAC" w14:textId="77777777" w:rsidR="00890DE4" w:rsidRDefault="00890DE4">
            <w:pPr>
              <w:spacing w:before="0" w:after="0"/>
              <w:rPr>
                <w:color w:val="000000"/>
                <w:sz w:val="18"/>
              </w:rPr>
            </w:pPr>
          </w:p>
        </w:tc>
        <w:tc>
          <w:tcPr>
            <w:tcW w:w="3219" w:type="dxa"/>
            <w:shd w:val="solid" w:color="FFFFFF" w:fill="FFFFFF"/>
          </w:tcPr>
          <w:p w14:paraId="5F843DCA" w14:textId="77777777" w:rsidR="00890DE4" w:rsidRDefault="00890DE4">
            <w:pPr>
              <w:spacing w:before="0" w:after="0"/>
              <w:rPr>
                <w:color w:val="000000"/>
                <w:sz w:val="18"/>
              </w:rPr>
            </w:pPr>
          </w:p>
        </w:tc>
        <w:tc>
          <w:tcPr>
            <w:tcW w:w="2835" w:type="dxa"/>
            <w:shd w:val="solid" w:color="FFFFFF" w:fill="FFFFFF"/>
          </w:tcPr>
          <w:p w14:paraId="6F4351F6" w14:textId="77777777" w:rsidR="00890DE4" w:rsidRDefault="00890DE4">
            <w:pPr>
              <w:spacing w:before="0" w:after="0"/>
              <w:rPr>
                <w:color w:val="000000"/>
                <w:sz w:val="18"/>
              </w:rPr>
            </w:pPr>
          </w:p>
        </w:tc>
      </w:tr>
      <w:tr w:rsidR="00105A79" w14:paraId="2E1B7AEC" w14:textId="77777777" w:rsidTr="008C1EEE">
        <w:trPr>
          <w:cantSplit/>
          <w:trHeight w:val="235"/>
        </w:trPr>
        <w:tc>
          <w:tcPr>
            <w:tcW w:w="3095" w:type="dxa"/>
            <w:gridSpan w:val="3"/>
            <w:shd w:val="solid" w:color="FFFFFF" w:fill="FFFFFF"/>
          </w:tcPr>
          <w:p w14:paraId="5D431C6A" w14:textId="77777777" w:rsidR="00890DE4" w:rsidRDefault="00C459FB">
            <w:pPr>
              <w:spacing w:before="0" w:after="0"/>
              <w:rPr>
                <w:color w:val="000000"/>
                <w:sz w:val="18"/>
              </w:rPr>
            </w:pPr>
            <w:r>
              <w:rPr>
                <w:color w:val="000000"/>
                <w:sz w:val="18"/>
              </w:rPr>
              <w:t>Line Net Quantity</w:t>
            </w:r>
          </w:p>
        </w:tc>
        <w:tc>
          <w:tcPr>
            <w:tcW w:w="1142" w:type="dxa"/>
            <w:shd w:val="solid" w:color="FFFFFF" w:fill="FFFFFF"/>
          </w:tcPr>
          <w:p w14:paraId="72A5E712" w14:textId="77777777" w:rsidR="00890DE4" w:rsidRDefault="00890DE4">
            <w:pPr>
              <w:spacing w:before="0" w:after="0"/>
              <w:rPr>
                <w:color w:val="000000"/>
                <w:sz w:val="18"/>
              </w:rPr>
            </w:pPr>
          </w:p>
        </w:tc>
        <w:tc>
          <w:tcPr>
            <w:tcW w:w="978" w:type="dxa"/>
            <w:shd w:val="solid" w:color="FFFFFF" w:fill="FFFFFF"/>
          </w:tcPr>
          <w:p w14:paraId="619E9233" w14:textId="77777777" w:rsidR="00890DE4" w:rsidRDefault="00890DE4">
            <w:pPr>
              <w:spacing w:before="0" w:after="0"/>
              <w:rPr>
                <w:color w:val="000000"/>
                <w:sz w:val="18"/>
              </w:rPr>
            </w:pPr>
          </w:p>
        </w:tc>
        <w:tc>
          <w:tcPr>
            <w:tcW w:w="1301" w:type="dxa"/>
            <w:shd w:val="solid" w:color="FFFFFF" w:fill="FFFFFF"/>
          </w:tcPr>
          <w:p w14:paraId="1B5BA7B0" w14:textId="77777777" w:rsidR="00890DE4" w:rsidRDefault="00C459FB">
            <w:pPr>
              <w:spacing w:before="0" w:after="0"/>
              <w:rPr>
                <w:color w:val="000000"/>
                <w:sz w:val="18"/>
              </w:rPr>
            </w:pPr>
            <w:r>
              <w:rPr>
                <w:color w:val="000000"/>
                <w:sz w:val="18"/>
              </w:rPr>
              <w:t>LIN GR11</w:t>
            </w:r>
          </w:p>
        </w:tc>
        <w:tc>
          <w:tcPr>
            <w:tcW w:w="1146" w:type="dxa"/>
            <w:shd w:val="solid" w:color="FFFFFF" w:fill="FFFFFF"/>
          </w:tcPr>
          <w:p w14:paraId="263CD9C4" w14:textId="77777777" w:rsidR="00890DE4" w:rsidRDefault="00C459FB">
            <w:pPr>
              <w:spacing w:before="0" w:after="0"/>
              <w:rPr>
                <w:color w:val="000000"/>
                <w:sz w:val="18"/>
              </w:rPr>
            </w:pPr>
            <w:r>
              <w:rPr>
                <w:color w:val="000000"/>
                <w:sz w:val="18"/>
              </w:rPr>
              <w:t>MEA</w:t>
            </w:r>
          </w:p>
        </w:tc>
        <w:tc>
          <w:tcPr>
            <w:tcW w:w="1305" w:type="dxa"/>
            <w:shd w:val="solid" w:color="FFFFFF" w:fill="FFFFFF"/>
          </w:tcPr>
          <w:p w14:paraId="077AEAFB" w14:textId="77777777" w:rsidR="00890DE4" w:rsidRDefault="00C459FB">
            <w:pPr>
              <w:spacing w:before="0" w:after="0"/>
              <w:rPr>
                <w:color w:val="000000"/>
                <w:sz w:val="18"/>
              </w:rPr>
            </w:pPr>
            <w:r>
              <w:rPr>
                <w:color w:val="000000"/>
                <w:sz w:val="18"/>
              </w:rPr>
              <w:t>6311</w:t>
            </w:r>
          </w:p>
        </w:tc>
        <w:tc>
          <w:tcPr>
            <w:tcW w:w="3219" w:type="dxa"/>
            <w:shd w:val="solid" w:color="FFFFFF" w:fill="FFFFFF"/>
          </w:tcPr>
          <w:p w14:paraId="11954A32" w14:textId="77777777" w:rsidR="00890DE4" w:rsidRDefault="00C459FB">
            <w:pPr>
              <w:spacing w:before="0" w:after="0"/>
              <w:rPr>
                <w:color w:val="000000"/>
                <w:sz w:val="18"/>
              </w:rPr>
            </w:pPr>
            <w:r>
              <w:rPr>
                <w:color w:val="000000"/>
                <w:sz w:val="18"/>
              </w:rPr>
              <w:t>Measure application qualifier</w:t>
            </w:r>
          </w:p>
        </w:tc>
        <w:tc>
          <w:tcPr>
            <w:tcW w:w="2835" w:type="dxa"/>
            <w:shd w:val="solid" w:color="FFFFFF" w:fill="FFFFFF"/>
          </w:tcPr>
          <w:p w14:paraId="274C1DAF" w14:textId="77777777" w:rsidR="00890DE4" w:rsidRDefault="00C459FB">
            <w:pPr>
              <w:spacing w:before="0" w:after="0"/>
              <w:rPr>
                <w:color w:val="000000"/>
                <w:sz w:val="18"/>
              </w:rPr>
            </w:pPr>
            <w:smartTag w:uri="urn:schemas-microsoft-com:office:smarttags" w:element="stockticker">
              <w:r>
                <w:rPr>
                  <w:color w:val="000000"/>
                  <w:sz w:val="18"/>
                </w:rPr>
                <w:t>AAA</w:t>
              </w:r>
            </w:smartTag>
            <w:r>
              <w:rPr>
                <w:color w:val="000000"/>
                <w:sz w:val="18"/>
              </w:rPr>
              <w:t xml:space="preserve"> (Line Item Measurement)</w:t>
            </w:r>
          </w:p>
        </w:tc>
      </w:tr>
      <w:tr w:rsidR="00105A79" w14:paraId="53FA15D9" w14:textId="77777777" w:rsidTr="008C1EEE">
        <w:trPr>
          <w:cantSplit/>
          <w:trHeight w:val="235"/>
        </w:trPr>
        <w:tc>
          <w:tcPr>
            <w:tcW w:w="3095" w:type="dxa"/>
            <w:gridSpan w:val="3"/>
            <w:shd w:val="solid" w:color="FFFFFF" w:fill="FFFFFF"/>
          </w:tcPr>
          <w:p w14:paraId="6F4779FC" w14:textId="77777777" w:rsidR="00890DE4" w:rsidRDefault="00890DE4">
            <w:pPr>
              <w:spacing w:before="0" w:after="0"/>
              <w:rPr>
                <w:color w:val="000000"/>
                <w:sz w:val="18"/>
              </w:rPr>
            </w:pPr>
          </w:p>
        </w:tc>
        <w:tc>
          <w:tcPr>
            <w:tcW w:w="1142" w:type="dxa"/>
            <w:shd w:val="solid" w:color="FFFFFF" w:fill="FFFFFF"/>
          </w:tcPr>
          <w:p w14:paraId="241FB8FA" w14:textId="77777777" w:rsidR="00890DE4" w:rsidRDefault="00890DE4">
            <w:pPr>
              <w:spacing w:before="0" w:after="0"/>
              <w:rPr>
                <w:color w:val="000000"/>
                <w:sz w:val="18"/>
              </w:rPr>
            </w:pPr>
          </w:p>
        </w:tc>
        <w:tc>
          <w:tcPr>
            <w:tcW w:w="978" w:type="dxa"/>
            <w:shd w:val="solid" w:color="FFFFFF" w:fill="FFFFFF"/>
          </w:tcPr>
          <w:p w14:paraId="70080F2E" w14:textId="77777777" w:rsidR="00890DE4" w:rsidRDefault="00890DE4">
            <w:pPr>
              <w:spacing w:before="0" w:after="0"/>
              <w:rPr>
                <w:color w:val="000000"/>
                <w:sz w:val="18"/>
              </w:rPr>
            </w:pPr>
          </w:p>
        </w:tc>
        <w:tc>
          <w:tcPr>
            <w:tcW w:w="1301" w:type="dxa"/>
            <w:shd w:val="solid" w:color="FFFFFF" w:fill="FFFFFF"/>
          </w:tcPr>
          <w:p w14:paraId="003B590B" w14:textId="77777777" w:rsidR="00890DE4" w:rsidRDefault="00890DE4">
            <w:pPr>
              <w:spacing w:before="0" w:after="0"/>
              <w:rPr>
                <w:color w:val="000000"/>
                <w:sz w:val="18"/>
              </w:rPr>
            </w:pPr>
          </w:p>
        </w:tc>
        <w:tc>
          <w:tcPr>
            <w:tcW w:w="1146" w:type="dxa"/>
            <w:shd w:val="solid" w:color="FFFFFF" w:fill="FFFFFF"/>
          </w:tcPr>
          <w:p w14:paraId="7FD39BE3" w14:textId="77777777" w:rsidR="00890DE4" w:rsidRDefault="00890DE4">
            <w:pPr>
              <w:spacing w:before="0" w:after="0"/>
              <w:rPr>
                <w:color w:val="000000"/>
                <w:sz w:val="18"/>
              </w:rPr>
            </w:pPr>
          </w:p>
        </w:tc>
        <w:tc>
          <w:tcPr>
            <w:tcW w:w="1305" w:type="dxa"/>
            <w:shd w:val="solid" w:color="FFFFFF" w:fill="FFFFFF"/>
          </w:tcPr>
          <w:p w14:paraId="741049B3" w14:textId="77777777" w:rsidR="00890DE4" w:rsidRDefault="00C459FB">
            <w:pPr>
              <w:spacing w:before="0" w:after="0"/>
              <w:rPr>
                <w:color w:val="000000"/>
                <w:sz w:val="18"/>
              </w:rPr>
            </w:pPr>
            <w:r>
              <w:rPr>
                <w:color w:val="000000"/>
                <w:sz w:val="18"/>
              </w:rPr>
              <w:t>C502/6313</w:t>
            </w:r>
          </w:p>
        </w:tc>
        <w:tc>
          <w:tcPr>
            <w:tcW w:w="3219" w:type="dxa"/>
            <w:shd w:val="solid" w:color="FFFFFF" w:fill="FFFFFF"/>
          </w:tcPr>
          <w:p w14:paraId="2FE85861" w14:textId="77777777" w:rsidR="00890DE4" w:rsidRDefault="00C459FB">
            <w:pPr>
              <w:spacing w:before="0" w:after="0"/>
              <w:rPr>
                <w:color w:val="000000"/>
                <w:sz w:val="18"/>
              </w:rPr>
            </w:pPr>
            <w:r>
              <w:rPr>
                <w:color w:val="000000"/>
                <w:sz w:val="18"/>
              </w:rPr>
              <w:t>Measure dimension coded</w:t>
            </w:r>
          </w:p>
        </w:tc>
        <w:tc>
          <w:tcPr>
            <w:tcW w:w="2835" w:type="dxa"/>
            <w:shd w:val="solid" w:color="FFFFFF" w:fill="FFFFFF"/>
          </w:tcPr>
          <w:p w14:paraId="7F9360EB" w14:textId="77777777" w:rsidR="00890DE4" w:rsidRDefault="00C459FB">
            <w:pPr>
              <w:spacing w:before="0" w:after="0"/>
              <w:rPr>
                <w:color w:val="000000"/>
                <w:sz w:val="18"/>
              </w:rPr>
            </w:pPr>
            <w:r>
              <w:rPr>
                <w:color w:val="000000"/>
                <w:sz w:val="18"/>
              </w:rPr>
              <w:t>SQ (Shipped Quantity)</w:t>
            </w:r>
          </w:p>
        </w:tc>
      </w:tr>
      <w:tr w:rsidR="00105A79" w14:paraId="2973036D" w14:textId="77777777" w:rsidTr="008C1EEE">
        <w:trPr>
          <w:cantSplit/>
          <w:trHeight w:val="235"/>
        </w:trPr>
        <w:tc>
          <w:tcPr>
            <w:tcW w:w="3095" w:type="dxa"/>
            <w:gridSpan w:val="3"/>
            <w:shd w:val="solid" w:color="FFFFFF" w:fill="FFFFFF"/>
          </w:tcPr>
          <w:p w14:paraId="3C25170D" w14:textId="77777777" w:rsidR="00890DE4" w:rsidRDefault="00890DE4">
            <w:pPr>
              <w:spacing w:before="0" w:after="0"/>
              <w:rPr>
                <w:color w:val="000000"/>
                <w:sz w:val="18"/>
              </w:rPr>
            </w:pPr>
          </w:p>
        </w:tc>
        <w:tc>
          <w:tcPr>
            <w:tcW w:w="1142" w:type="dxa"/>
            <w:shd w:val="solid" w:color="FFFFFF" w:fill="FFFFFF"/>
          </w:tcPr>
          <w:p w14:paraId="75F212CE" w14:textId="77777777" w:rsidR="00890DE4" w:rsidRDefault="00890DE4">
            <w:pPr>
              <w:spacing w:before="0" w:after="0"/>
              <w:rPr>
                <w:color w:val="000000"/>
                <w:sz w:val="18"/>
              </w:rPr>
            </w:pPr>
          </w:p>
        </w:tc>
        <w:tc>
          <w:tcPr>
            <w:tcW w:w="978" w:type="dxa"/>
            <w:shd w:val="solid" w:color="FFFFFF" w:fill="FFFFFF"/>
          </w:tcPr>
          <w:p w14:paraId="62C854CE" w14:textId="77777777" w:rsidR="00890DE4" w:rsidRDefault="00890DE4">
            <w:pPr>
              <w:spacing w:before="0" w:after="0"/>
              <w:rPr>
                <w:color w:val="000000"/>
                <w:sz w:val="18"/>
              </w:rPr>
            </w:pPr>
          </w:p>
        </w:tc>
        <w:tc>
          <w:tcPr>
            <w:tcW w:w="1301" w:type="dxa"/>
            <w:shd w:val="solid" w:color="FFFFFF" w:fill="FFFFFF"/>
          </w:tcPr>
          <w:p w14:paraId="3A6A594C" w14:textId="77777777" w:rsidR="00890DE4" w:rsidRDefault="00890DE4">
            <w:pPr>
              <w:spacing w:before="0" w:after="0"/>
              <w:rPr>
                <w:color w:val="000000"/>
                <w:sz w:val="18"/>
              </w:rPr>
            </w:pPr>
          </w:p>
        </w:tc>
        <w:tc>
          <w:tcPr>
            <w:tcW w:w="1146" w:type="dxa"/>
            <w:shd w:val="solid" w:color="FFFFFF" w:fill="FFFFFF"/>
          </w:tcPr>
          <w:p w14:paraId="1CF0991F" w14:textId="77777777" w:rsidR="00890DE4" w:rsidRDefault="00890DE4">
            <w:pPr>
              <w:spacing w:before="0" w:after="0"/>
              <w:rPr>
                <w:color w:val="000000"/>
                <w:sz w:val="18"/>
              </w:rPr>
            </w:pPr>
          </w:p>
        </w:tc>
        <w:tc>
          <w:tcPr>
            <w:tcW w:w="1305" w:type="dxa"/>
            <w:shd w:val="solid" w:color="FFFFFF" w:fill="FFFFFF"/>
          </w:tcPr>
          <w:p w14:paraId="552EEBF0" w14:textId="77777777" w:rsidR="00890DE4" w:rsidRDefault="00C459FB">
            <w:pPr>
              <w:spacing w:before="0" w:after="0"/>
              <w:rPr>
                <w:color w:val="000000"/>
                <w:sz w:val="18"/>
              </w:rPr>
            </w:pPr>
            <w:r>
              <w:rPr>
                <w:color w:val="000000"/>
                <w:sz w:val="18"/>
              </w:rPr>
              <w:t>C174/6411</w:t>
            </w:r>
          </w:p>
        </w:tc>
        <w:tc>
          <w:tcPr>
            <w:tcW w:w="3219" w:type="dxa"/>
            <w:shd w:val="solid" w:color="FFFFFF" w:fill="FFFFFF"/>
          </w:tcPr>
          <w:p w14:paraId="041E4071" w14:textId="77777777" w:rsidR="00890DE4" w:rsidRDefault="00C459FB">
            <w:pPr>
              <w:spacing w:before="0" w:after="0"/>
              <w:rPr>
                <w:color w:val="000000"/>
                <w:sz w:val="18"/>
              </w:rPr>
            </w:pPr>
            <w:r>
              <w:rPr>
                <w:color w:val="000000"/>
                <w:sz w:val="18"/>
              </w:rPr>
              <w:t>Net unit</w:t>
            </w:r>
          </w:p>
        </w:tc>
        <w:tc>
          <w:tcPr>
            <w:tcW w:w="2835" w:type="dxa"/>
            <w:shd w:val="solid" w:color="FFFFFF" w:fill="FFFFFF"/>
          </w:tcPr>
          <w:p w14:paraId="179AD1E5" w14:textId="77777777" w:rsidR="00890DE4" w:rsidRDefault="00C459FB">
            <w:pPr>
              <w:spacing w:before="0" w:after="0"/>
              <w:rPr>
                <w:color w:val="000000"/>
                <w:sz w:val="18"/>
              </w:rPr>
            </w:pPr>
            <w:r>
              <w:rPr>
                <w:color w:val="000000"/>
                <w:sz w:val="18"/>
              </w:rPr>
              <w:t>Value, must equal a measurement unit (Appendix E)</w:t>
            </w:r>
          </w:p>
        </w:tc>
      </w:tr>
      <w:tr w:rsidR="00105A79" w14:paraId="5B376CD3" w14:textId="77777777" w:rsidTr="008C1EEE">
        <w:trPr>
          <w:cantSplit/>
          <w:trHeight w:val="235"/>
        </w:trPr>
        <w:tc>
          <w:tcPr>
            <w:tcW w:w="3095" w:type="dxa"/>
            <w:gridSpan w:val="3"/>
            <w:shd w:val="solid" w:color="FFFFFF" w:fill="FFFFFF"/>
          </w:tcPr>
          <w:p w14:paraId="3C574025" w14:textId="77777777" w:rsidR="00890DE4" w:rsidRDefault="00890DE4">
            <w:pPr>
              <w:spacing w:before="0" w:after="0"/>
              <w:rPr>
                <w:color w:val="000000"/>
                <w:sz w:val="18"/>
              </w:rPr>
            </w:pPr>
          </w:p>
        </w:tc>
        <w:tc>
          <w:tcPr>
            <w:tcW w:w="1142" w:type="dxa"/>
            <w:shd w:val="solid" w:color="FFFFFF" w:fill="FFFFFF"/>
          </w:tcPr>
          <w:p w14:paraId="7A449338" w14:textId="77777777" w:rsidR="00890DE4" w:rsidRDefault="00890DE4">
            <w:pPr>
              <w:spacing w:before="0" w:after="0"/>
              <w:rPr>
                <w:color w:val="000000"/>
                <w:sz w:val="18"/>
              </w:rPr>
            </w:pPr>
          </w:p>
        </w:tc>
        <w:tc>
          <w:tcPr>
            <w:tcW w:w="978" w:type="dxa"/>
            <w:shd w:val="solid" w:color="FFFFFF" w:fill="FFFFFF"/>
          </w:tcPr>
          <w:p w14:paraId="33D0CBFF" w14:textId="77777777" w:rsidR="00890DE4" w:rsidRDefault="00890DE4">
            <w:pPr>
              <w:spacing w:before="0" w:after="0"/>
              <w:rPr>
                <w:color w:val="000000"/>
                <w:sz w:val="18"/>
              </w:rPr>
            </w:pPr>
          </w:p>
        </w:tc>
        <w:tc>
          <w:tcPr>
            <w:tcW w:w="1301" w:type="dxa"/>
            <w:shd w:val="solid" w:color="FFFFFF" w:fill="FFFFFF"/>
          </w:tcPr>
          <w:p w14:paraId="6C2ECAD4" w14:textId="77777777" w:rsidR="00890DE4" w:rsidRDefault="00890DE4">
            <w:pPr>
              <w:spacing w:before="0" w:after="0"/>
              <w:rPr>
                <w:color w:val="000000"/>
                <w:sz w:val="18"/>
              </w:rPr>
            </w:pPr>
          </w:p>
        </w:tc>
        <w:tc>
          <w:tcPr>
            <w:tcW w:w="1146" w:type="dxa"/>
            <w:shd w:val="solid" w:color="FFFFFF" w:fill="FFFFFF"/>
          </w:tcPr>
          <w:p w14:paraId="5A281502" w14:textId="77777777" w:rsidR="00890DE4" w:rsidRDefault="00890DE4">
            <w:pPr>
              <w:spacing w:before="0" w:after="0"/>
              <w:rPr>
                <w:color w:val="000000"/>
                <w:sz w:val="18"/>
              </w:rPr>
            </w:pPr>
          </w:p>
        </w:tc>
        <w:tc>
          <w:tcPr>
            <w:tcW w:w="1305" w:type="dxa"/>
            <w:shd w:val="solid" w:color="FFFFFF" w:fill="FFFFFF"/>
          </w:tcPr>
          <w:p w14:paraId="4EBAE071" w14:textId="77777777" w:rsidR="00890DE4" w:rsidRDefault="00C459FB">
            <w:pPr>
              <w:spacing w:before="0" w:after="0"/>
              <w:rPr>
                <w:color w:val="000000"/>
                <w:sz w:val="18"/>
              </w:rPr>
            </w:pPr>
            <w:r>
              <w:rPr>
                <w:color w:val="000000"/>
                <w:sz w:val="18"/>
              </w:rPr>
              <w:t>C174/6314</w:t>
            </w:r>
          </w:p>
        </w:tc>
        <w:tc>
          <w:tcPr>
            <w:tcW w:w="3219" w:type="dxa"/>
            <w:shd w:val="solid" w:color="FFFFFF" w:fill="FFFFFF"/>
          </w:tcPr>
          <w:p w14:paraId="72412C69" w14:textId="77777777" w:rsidR="00890DE4" w:rsidRDefault="00C459FB">
            <w:pPr>
              <w:spacing w:before="0" w:after="0"/>
              <w:rPr>
                <w:color w:val="000000"/>
                <w:sz w:val="18"/>
              </w:rPr>
            </w:pPr>
            <w:r>
              <w:rPr>
                <w:color w:val="000000"/>
                <w:sz w:val="18"/>
              </w:rPr>
              <w:t>Net amount</w:t>
            </w:r>
          </w:p>
        </w:tc>
        <w:tc>
          <w:tcPr>
            <w:tcW w:w="2835" w:type="dxa"/>
            <w:shd w:val="solid" w:color="FFFFFF" w:fill="FFFFFF"/>
          </w:tcPr>
          <w:p w14:paraId="49519E6C" w14:textId="77777777" w:rsidR="00890DE4" w:rsidRDefault="00C459FB">
            <w:pPr>
              <w:spacing w:before="0" w:after="0"/>
              <w:rPr>
                <w:color w:val="000000"/>
                <w:sz w:val="18"/>
              </w:rPr>
            </w:pPr>
            <w:r>
              <w:rPr>
                <w:color w:val="000000"/>
                <w:sz w:val="18"/>
              </w:rPr>
              <w:t>Numeric measurement value</w:t>
            </w:r>
          </w:p>
        </w:tc>
      </w:tr>
      <w:tr w:rsidR="00105A79" w14:paraId="45C85195" w14:textId="77777777" w:rsidTr="008C1EEE">
        <w:trPr>
          <w:cantSplit/>
          <w:trHeight w:val="235"/>
        </w:trPr>
        <w:tc>
          <w:tcPr>
            <w:tcW w:w="3095" w:type="dxa"/>
            <w:gridSpan w:val="3"/>
            <w:shd w:val="solid" w:color="FFFFFF" w:fill="FFFFFF"/>
          </w:tcPr>
          <w:p w14:paraId="7856C173" w14:textId="77777777" w:rsidR="00890DE4" w:rsidRDefault="00890DE4">
            <w:pPr>
              <w:spacing w:before="0" w:after="0"/>
              <w:rPr>
                <w:color w:val="000000"/>
                <w:sz w:val="18"/>
              </w:rPr>
            </w:pPr>
          </w:p>
        </w:tc>
        <w:tc>
          <w:tcPr>
            <w:tcW w:w="1142" w:type="dxa"/>
            <w:shd w:val="solid" w:color="FFFFFF" w:fill="FFFFFF"/>
          </w:tcPr>
          <w:p w14:paraId="33486113" w14:textId="77777777" w:rsidR="00890DE4" w:rsidRDefault="00890DE4">
            <w:pPr>
              <w:spacing w:before="0" w:after="0"/>
              <w:rPr>
                <w:color w:val="000000"/>
                <w:sz w:val="18"/>
              </w:rPr>
            </w:pPr>
          </w:p>
        </w:tc>
        <w:tc>
          <w:tcPr>
            <w:tcW w:w="978" w:type="dxa"/>
            <w:shd w:val="solid" w:color="FFFFFF" w:fill="FFFFFF"/>
          </w:tcPr>
          <w:p w14:paraId="7AC0D8F6" w14:textId="77777777" w:rsidR="00890DE4" w:rsidRDefault="00890DE4">
            <w:pPr>
              <w:spacing w:before="0" w:after="0"/>
              <w:rPr>
                <w:color w:val="000000"/>
                <w:sz w:val="18"/>
              </w:rPr>
            </w:pPr>
          </w:p>
        </w:tc>
        <w:tc>
          <w:tcPr>
            <w:tcW w:w="1301" w:type="dxa"/>
            <w:shd w:val="solid" w:color="FFFFFF" w:fill="FFFFFF"/>
          </w:tcPr>
          <w:p w14:paraId="53504502" w14:textId="77777777" w:rsidR="00890DE4" w:rsidRDefault="00890DE4">
            <w:pPr>
              <w:spacing w:before="0" w:after="0"/>
              <w:rPr>
                <w:color w:val="000000"/>
                <w:sz w:val="18"/>
              </w:rPr>
            </w:pPr>
          </w:p>
        </w:tc>
        <w:tc>
          <w:tcPr>
            <w:tcW w:w="1146" w:type="dxa"/>
            <w:shd w:val="solid" w:color="FFFFFF" w:fill="FFFFFF"/>
          </w:tcPr>
          <w:p w14:paraId="49745071" w14:textId="77777777" w:rsidR="00890DE4" w:rsidRDefault="00890DE4">
            <w:pPr>
              <w:spacing w:before="0" w:after="0"/>
              <w:rPr>
                <w:color w:val="000000"/>
                <w:sz w:val="18"/>
              </w:rPr>
            </w:pPr>
          </w:p>
        </w:tc>
        <w:tc>
          <w:tcPr>
            <w:tcW w:w="1305" w:type="dxa"/>
            <w:shd w:val="solid" w:color="FFFFFF" w:fill="FFFFFF"/>
          </w:tcPr>
          <w:p w14:paraId="0E3EDC6A" w14:textId="77777777" w:rsidR="00890DE4" w:rsidRDefault="00890DE4">
            <w:pPr>
              <w:spacing w:before="0" w:after="0"/>
              <w:rPr>
                <w:color w:val="000000"/>
                <w:sz w:val="18"/>
              </w:rPr>
            </w:pPr>
          </w:p>
        </w:tc>
        <w:tc>
          <w:tcPr>
            <w:tcW w:w="3219" w:type="dxa"/>
            <w:shd w:val="solid" w:color="FFFFFF" w:fill="FFFFFF"/>
          </w:tcPr>
          <w:p w14:paraId="1C9A8E6D" w14:textId="77777777" w:rsidR="00890DE4" w:rsidRDefault="00890DE4">
            <w:pPr>
              <w:spacing w:before="0" w:after="0"/>
              <w:rPr>
                <w:color w:val="000000"/>
                <w:sz w:val="18"/>
              </w:rPr>
            </w:pPr>
          </w:p>
        </w:tc>
        <w:tc>
          <w:tcPr>
            <w:tcW w:w="2835" w:type="dxa"/>
            <w:shd w:val="solid" w:color="FFFFFF" w:fill="FFFFFF"/>
          </w:tcPr>
          <w:p w14:paraId="70569CBF" w14:textId="77777777" w:rsidR="00890DE4" w:rsidRDefault="00890DE4">
            <w:pPr>
              <w:spacing w:before="0" w:after="0"/>
              <w:rPr>
                <w:color w:val="000000"/>
                <w:sz w:val="18"/>
              </w:rPr>
            </w:pPr>
          </w:p>
        </w:tc>
      </w:tr>
      <w:tr w:rsidR="00105A79" w14:paraId="67238504" w14:textId="77777777" w:rsidTr="008C1EEE">
        <w:trPr>
          <w:cantSplit/>
          <w:trHeight w:val="235"/>
        </w:trPr>
        <w:tc>
          <w:tcPr>
            <w:tcW w:w="3095" w:type="dxa"/>
            <w:gridSpan w:val="3"/>
            <w:shd w:val="solid" w:color="FFFFFF" w:fill="FFFFFF"/>
          </w:tcPr>
          <w:p w14:paraId="30EEA742" w14:textId="77777777" w:rsidR="00890DE4" w:rsidRDefault="00C459FB">
            <w:pPr>
              <w:spacing w:before="0" w:after="0"/>
              <w:rPr>
                <w:color w:val="000000"/>
                <w:sz w:val="18"/>
              </w:rPr>
            </w:pPr>
            <w:r>
              <w:rPr>
                <w:color w:val="000000"/>
                <w:sz w:val="18"/>
              </w:rPr>
              <w:t>Line Imperial Net Weight</w:t>
            </w:r>
          </w:p>
        </w:tc>
        <w:tc>
          <w:tcPr>
            <w:tcW w:w="1142" w:type="dxa"/>
            <w:shd w:val="solid" w:color="FFFFFF" w:fill="FFFFFF"/>
          </w:tcPr>
          <w:p w14:paraId="4E93588E" w14:textId="77777777" w:rsidR="00890DE4" w:rsidRDefault="00890DE4">
            <w:pPr>
              <w:spacing w:before="0" w:after="0"/>
              <w:rPr>
                <w:color w:val="000000"/>
                <w:sz w:val="18"/>
              </w:rPr>
            </w:pPr>
          </w:p>
        </w:tc>
        <w:tc>
          <w:tcPr>
            <w:tcW w:w="978" w:type="dxa"/>
            <w:shd w:val="solid" w:color="FFFFFF" w:fill="FFFFFF"/>
          </w:tcPr>
          <w:p w14:paraId="05B927AA" w14:textId="77777777" w:rsidR="00890DE4" w:rsidRDefault="00890DE4">
            <w:pPr>
              <w:spacing w:before="0" w:after="0"/>
              <w:rPr>
                <w:color w:val="000000"/>
                <w:sz w:val="18"/>
              </w:rPr>
            </w:pPr>
          </w:p>
        </w:tc>
        <w:tc>
          <w:tcPr>
            <w:tcW w:w="1301" w:type="dxa"/>
            <w:shd w:val="solid" w:color="FFFFFF" w:fill="FFFFFF"/>
          </w:tcPr>
          <w:p w14:paraId="2B3363B3" w14:textId="77777777" w:rsidR="00890DE4" w:rsidRDefault="00C459FB">
            <w:pPr>
              <w:spacing w:before="0" w:after="0"/>
              <w:rPr>
                <w:color w:val="000000"/>
                <w:sz w:val="18"/>
              </w:rPr>
            </w:pPr>
            <w:r>
              <w:rPr>
                <w:color w:val="000000"/>
                <w:sz w:val="18"/>
              </w:rPr>
              <w:t>LIN GR11</w:t>
            </w:r>
          </w:p>
        </w:tc>
        <w:tc>
          <w:tcPr>
            <w:tcW w:w="1146" w:type="dxa"/>
            <w:shd w:val="solid" w:color="FFFFFF" w:fill="FFFFFF"/>
          </w:tcPr>
          <w:p w14:paraId="6D8493AE" w14:textId="77777777" w:rsidR="00890DE4" w:rsidRDefault="00C459FB">
            <w:pPr>
              <w:spacing w:before="0" w:after="0"/>
              <w:rPr>
                <w:color w:val="000000"/>
                <w:sz w:val="18"/>
              </w:rPr>
            </w:pPr>
            <w:r>
              <w:rPr>
                <w:color w:val="000000"/>
                <w:sz w:val="18"/>
              </w:rPr>
              <w:t>MEA</w:t>
            </w:r>
          </w:p>
        </w:tc>
        <w:tc>
          <w:tcPr>
            <w:tcW w:w="1305" w:type="dxa"/>
            <w:shd w:val="solid" w:color="FFFFFF" w:fill="FFFFFF"/>
          </w:tcPr>
          <w:p w14:paraId="12226942" w14:textId="77777777" w:rsidR="00890DE4" w:rsidRDefault="00C459FB">
            <w:pPr>
              <w:spacing w:before="0" w:after="0"/>
              <w:rPr>
                <w:color w:val="000000"/>
                <w:sz w:val="18"/>
              </w:rPr>
            </w:pPr>
            <w:r>
              <w:rPr>
                <w:color w:val="000000"/>
                <w:sz w:val="18"/>
              </w:rPr>
              <w:t>6311</w:t>
            </w:r>
          </w:p>
        </w:tc>
        <w:tc>
          <w:tcPr>
            <w:tcW w:w="3219" w:type="dxa"/>
            <w:shd w:val="solid" w:color="FFFFFF" w:fill="FFFFFF"/>
          </w:tcPr>
          <w:p w14:paraId="4D2CC3F2" w14:textId="77777777" w:rsidR="00890DE4" w:rsidRDefault="00C459FB">
            <w:pPr>
              <w:spacing w:before="0" w:after="0"/>
              <w:rPr>
                <w:color w:val="000000"/>
                <w:sz w:val="18"/>
              </w:rPr>
            </w:pPr>
            <w:r>
              <w:rPr>
                <w:color w:val="000000"/>
                <w:sz w:val="18"/>
              </w:rPr>
              <w:t>Measure application qualifier</w:t>
            </w:r>
          </w:p>
        </w:tc>
        <w:tc>
          <w:tcPr>
            <w:tcW w:w="2835" w:type="dxa"/>
            <w:shd w:val="solid" w:color="FFFFFF" w:fill="FFFFFF"/>
          </w:tcPr>
          <w:p w14:paraId="4965F2E1" w14:textId="77777777" w:rsidR="00890DE4" w:rsidRDefault="00C459FB">
            <w:pPr>
              <w:spacing w:before="0" w:after="0"/>
              <w:rPr>
                <w:color w:val="000000"/>
                <w:sz w:val="18"/>
              </w:rPr>
            </w:pPr>
            <w:smartTag w:uri="urn:schemas-microsoft-com:office:smarttags" w:element="stockticker">
              <w:r>
                <w:rPr>
                  <w:color w:val="000000"/>
                  <w:sz w:val="18"/>
                </w:rPr>
                <w:t>AAI</w:t>
              </w:r>
            </w:smartTag>
            <w:r>
              <w:rPr>
                <w:color w:val="000000"/>
                <w:sz w:val="18"/>
              </w:rPr>
              <w:t xml:space="preserve"> (Item Weight)</w:t>
            </w:r>
          </w:p>
        </w:tc>
      </w:tr>
      <w:tr w:rsidR="00105A79" w14:paraId="3E49576A" w14:textId="77777777" w:rsidTr="008C1EEE">
        <w:trPr>
          <w:cantSplit/>
          <w:trHeight w:val="235"/>
        </w:trPr>
        <w:tc>
          <w:tcPr>
            <w:tcW w:w="3095" w:type="dxa"/>
            <w:gridSpan w:val="3"/>
            <w:shd w:val="solid" w:color="FFFFFF" w:fill="FFFFFF"/>
          </w:tcPr>
          <w:p w14:paraId="58B2DE24" w14:textId="77777777" w:rsidR="00890DE4" w:rsidRDefault="00890DE4">
            <w:pPr>
              <w:spacing w:before="0" w:after="0"/>
              <w:rPr>
                <w:color w:val="000000"/>
                <w:sz w:val="18"/>
              </w:rPr>
            </w:pPr>
          </w:p>
        </w:tc>
        <w:tc>
          <w:tcPr>
            <w:tcW w:w="1142" w:type="dxa"/>
            <w:shd w:val="solid" w:color="FFFFFF" w:fill="FFFFFF"/>
          </w:tcPr>
          <w:p w14:paraId="6100F64C" w14:textId="77777777" w:rsidR="00890DE4" w:rsidRDefault="00890DE4">
            <w:pPr>
              <w:spacing w:before="0" w:after="0"/>
              <w:rPr>
                <w:color w:val="000000"/>
                <w:sz w:val="18"/>
              </w:rPr>
            </w:pPr>
          </w:p>
        </w:tc>
        <w:tc>
          <w:tcPr>
            <w:tcW w:w="978" w:type="dxa"/>
            <w:shd w:val="solid" w:color="FFFFFF" w:fill="FFFFFF"/>
          </w:tcPr>
          <w:p w14:paraId="7CF5BF09" w14:textId="77777777" w:rsidR="00890DE4" w:rsidRDefault="00890DE4">
            <w:pPr>
              <w:spacing w:before="0" w:after="0"/>
              <w:rPr>
                <w:color w:val="000000"/>
                <w:sz w:val="18"/>
              </w:rPr>
            </w:pPr>
          </w:p>
        </w:tc>
        <w:tc>
          <w:tcPr>
            <w:tcW w:w="1301" w:type="dxa"/>
            <w:shd w:val="solid" w:color="FFFFFF" w:fill="FFFFFF"/>
          </w:tcPr>
          <w:p w14:paraId="7AAEBF04" w14:textId="77777777" w:rsidR="00890DE4" w:rsidRDefault="00890DE4">
            <w:pPr>
              <w:spacing w:before="0" w:after="0"/>
              <w:rPr>
                <w:color w:val="000000"/>
                <w:sz w:val="18"/>
              </w:rPr>
            </w:pPr>
          </w:p>
        </w:tc>
        <w:tc>
          <w:tcPr>
            <w:tcW w:w="1146" w:type="dxa"/>
            <w:shd w:val="solid" w:color="FFFFFF" w:fill="FFFFFF"/>
          </w:tcPr>
          <w:p w14:paraId="1CE2FB4F" w14:textId="77777777" w:rsidR="00890DE4" w:rsidRDefault="00890DE4">
            <w:pPr>
              <w:spacing w:before="0" w:after="0"/>
              <w:rPr>
                <w:color w:val="000000"/>
                <w:sz w:val="18"/>
              </w:rPr>
            </w:pPr>
          </w:p>
        </w:tc>
        <w:tc>
          <w:tcPr>
            <w:tcW w:w="1305" w:type="dxa"/>
            <w:shd w:val="solid" w:color="FFFFFF" w:fill="FFFFFF"/>
          </w:tcPr>
          <w:p w14:paraId="4ACFCD1B" w14:textId="77777777" w:rsidR="00890DE4" w:rsidRDefault="00C459FB">
            <w:pPr>
              <w:spacing w:before="0" w:after="0"/>
              <w:rPr>
                <w:color w:val="000000"/>
                <w:sz w:val="18"/>
              </w:rPr>
            </w:pPr>
            <w:r>
              <w:rPr>
                <w:color w:val="000000"/>
                <w:sz w:val="18"/>
              </w:rPr>
              <w:t>C502/6313</w:t>
            </w:r>
          </w:p>
        </w:tc>
        <w:tc>
          <w:tcPr>
            <w:tcW w:w="3219" w:type="dxa"/>
            <w:shd w:val="solid" w:color="FFFFFF" w:fill="FFFFFF"/>
          </w:tcPr>
          <w:p w14:paraId="20FC629F" w14:textId="77777777" w:rsidR="00890DE4" w:rsidRDefault="00C459FB">
            <w:pPr>
              <w:spacing w:before="0" w:after="0"/>
              <w:rPr>
                <w:color w:val="000000"/>
                <w:sz w:val="18"/>
              </w:rPr>
            </w:pPr>
            <w:r>
              <w:rPr>
                <w:color w:val="000000"/>
                <w:sz w:val="18"/>
              </w:rPr>
              <w:t>Measure dimension coded</w:t>
            </w:r>
          </w:p>
        </w:tc>
        <w:tc>
          <w:tcPr>
            <w:tcW w:w="2835" w:type="dxa"/>
            <w:shd w:val="solid" w:color="FFFFFF" w:fill="FFFFFF"/>
          </w:tcPr>
          <w:p w14:paraId="0D603120" w14:textId="77777777" w:rsidR="00890DE4" w:rsidRDefault="00C459FB">
            <w:pPr>
              <w:spacing w:before="0" w:after="0"/>
              <w:rPr>
                <w:color w:val="000000"/>
                <w:sz w:val="18"/>
              </w:rPr>
            </w:pPr>
            <w:r>
              <w:rPr>
                <w:color w:val="000000"/>
                <w:sz w:val="18"/>
              </w:rPr>
              <w:t>AAL (Net Weight)</w:t>
            </w:r>
          </w:p>
        </w:tc>
      </w:tr>
      <w:tr w:rsidR="00105A79" w14:paraId="665B8928" w14:textId="77777777" w:rsidTr="008C1EEE">
        <w:trPr>
          <w:cantSplit/>
          <w:trHeight w:val="235"/>
        </w:trPr>
        <w:tc>
          <w:tcPr>
            <w:tcW w:w="3095" w:type="dxa"/>
            <w:gridSpan w:val="3"/>
            <w:shd w:val="solid" w:color="FFFFFF" w:fill="FFFFFF"/>
          </w:tcPr>
          <w:p w14:paraId="1EAB5F97" w14:textId="77777777" w:rsidR="00890DE4" w:rsidRDefault="00890DE4">
            <w:pPr>
              <w:spacing w:before="0" w:after="0"/>
              <w:rPr>
                <w:color w:val="000000"/>
                <w:sz w:val="18"/>
              </w:rPr>
            </w:pPr>
          </w:p>
        </w:tc>
        <w:tc>
          <w:tcPr>
            <w:tcW w:w="1142" w:type="dxa"/>
            <w:shd w:val="solid" w:color="FFFFFF" w:fill="FFFFFF"/>
          </w:tcPr>
          <w:p w14:paraId="2F7EF4C8" w14:textId="77777777" w:rsidR="00890DE4" w:rsidRDefault="00890DE4">
            <w:pPr>
              <w:spacing w:before="0" w:after="0"/>
              <w:rPr>
                <w:color w:val="000000"/>
                <w:sz w:val="18"/>
              </w:rPr>
            </w:pPr>
          </w:p>
        </w:tc>
        <w:tc>
          <w:tcPr>
            <w:tcW w:w="978" w:type="dxa"/>
            <w:shd w:val="solid" w:color="FFFFFF" w:fill="FFFFFF"/>
          </w:tcPr>
          <w:p w14:paraId="348156BA" w14:textId="77777777" w:rsidR="00890DE4" w:rsidRDefault="00890DE4">
            <w:pPr>
              <w:spacing w:before="0" w:after="0"/>
              <w:rPr>
                <w:color w:val="000000"/>
                <w:sz w:val="18"/>
              </w:rPr>
            </w:pPr>
          </w:p>
        </w:tc>
        <w:tc>
          <w:tcPr>
            <w:tcW w:w="1301" w:type="dxa"/>
            <w:shd w:val="solid" w:color="FFFFFF" w:fill="FFFFFF"/>
          </w:tcPr>
          <w:p w14:paraId="60E8EEA4" w14:textId="77777777" w:rsidR="00890DE4" w:rsidRDefault="00890DE4">
            <w:pPr>
              <w:spacing w:before="0" w:after="0"/>
              <w:rPr>
                <w:color w:val="000000"/>
                <w:sz w:val="18"/>
              </w:rPr>
            </w:pPr>
          </w:p>
        </w:tc>
        <w:tc>
          <w:tcPr>
            <w:tcW w:w="1146" w:type="dxa"/>
            <w:shd w:val="solid" w:color="FFFFFF" w:fill="FFFFFF"/>
          </w:tcPr>
          <w:p w14:paraId="6317F7F2" w14:textId="77777777" w:rsidR="00890DE4" w:rsidRDefault="00890DE4">
            <w:pPr>
              <w:spacing w:before="0" w:after="0"/>
              <w:rPr>
                <w:color w:val="000000"/>
                <w:sz w:val="18"/>
              </w:rPr>
            </w:pPr>
          </w:p>
        </w:tc>
        <w:tc>
          <w:tcPr>
            <w:tcW w:w="1305" w:type="dxa"/>
            <w:shd w:val="solid" w:color="FFFFFF" w:fill="FFFFFF"/>
          </w:tcPr>
          <w:p w14:paraId="298FEE1C" w14:textId="77777777" w:rsidR="00890DE4" w:rsidRDefault="00C459FB">
            <w:pPr>
              <w:spacing w:before="0" w:after="0"/>
              <w:rPr>
                <w:color w:val="000000"/>
                <w:sz w:val="18"/>
              </w:rPr>
            </w:pPr>
            <w:r>
              <w:rPr>
                <w:color w:val="000000"/>
                <w:sz w:val="18"/>
              </w:rPr>
              <w:t>C174/6411</w:t>
            </w:r>
          </w:p>
        </w:tc>
        <w:tc>
          <w:tcPr>
            <w:tcW w:w="3219" w:type="dxa"/>
            <w:shd w:val="solid" w:color="FFFFFF" w:fill="FFFFFF"/>
          </w:tcPr>
          <w:p w14:paraId="11AE70EE" w14:textId="77777777" w:rsidR="00890DE4" w:rsidRDefault="00C459FB">
            <w:pPr>
              <w:spacing w:before="0" w:after="0"/>
              <w:rPr>
                <w:color w:val="000000"/>
                <w:sz w:val="18"/>
              </w:rPr>
            </w:pPr>
            <w:r>
              <w:rPr>
                <w:color w:val="000000"/>
                <w:sz w:val="18"/>
              </w:rPr>
              <w:t>Line imperial net weight unit</w:t>
            </w:r>
          </w:p>
        </w:tc>
        <w:tc>
          <w:tcPr>
            <w:tcW w:w="2835" w:type="dxa"/>
            <w:shd w:val="solid" w:color="FFFFFF" w:fill="FFFFFF"/>
          </w:tcPr>
          <w:p w14:paraId="6C2F1C3F" w14:textId="77777777" w:rsidR="00890DE4" w:rsidRDefault="00C459FB">
            <w:pPr>
              <w:spacing w:before="0" w:after="0"/>
              <w:rPr>
                <w:color w:val="000000"/>
                <w:sz w:val="18"/>
              </w:rPr>
            </w:pPr>
            <w:r>
              <w:rPr>
                <w:color w:val="000000"/>
                <w:sz w:val="18"/>
              </w:rPr>
              <w:t>Value, must equal an imperial weight unit (Appendix E)</w:t>
            </w:r>
          </w:p>
        </w:tc>
      </w:tr>
      <w:tr w:rsidR="00105A79" w14:paraId="219BAEDB" w14:textId="77777777" w:rsidTr="008C1EEE">
        <w:trPr>
          <w:cantSplit/>
          <w:trHeight w:val="235"/>
        </w:trPr>
        <w:tc>
          <w:tcPr>
            <w:tcW w:w="3095" w:type="dxa"/>
            <w:gridSpan w:val="3"/>
            <w:shd w:val="solid" w:color="FFFFFF" w:fill="FFFFFF"/>
          </w:tcPr>
          <w:p w14:paraId="60A9AF80" w14:textId="77777777" w:rsidR="00890DE4" w:rsidRDefault="00890DE4">
            <w:pPr>
              <w:spacing w:before="0" w:after="0"/>
              <w:rPr>
                <w:color w:val="000000"/>
                <w:sz w:val="18"/>
              </w:rPr>
            </w:pPr>
          </w:p>
        </w:tc>
        <w:tc>
          <w:tcPr>
            <w:tcW w:w="1142" w:type="dxa"/>
            <w:shd w:val="solid" w:color="FFFFFF" w:fill="FFFFFF"/>
          </w:tcPr>
          <w:p w14:paraId="68BEB7E2" w14:textId="77777777" w:rsidR="00890DE4" w:rsidRDefault="00890DE4">
            <w:pPr>
              <w:spacing w:before="0" w:after="0"/>
              <w:rPr>
                <w:color w:val="000000"/>
                <w:sz w:val="18"/>
              </w:rPr>
            </w:pPr>
          </w:p>
        </w:tc>
        <w:tc>
          <w:tcPr>
            <w:tcW w:w="978" w:type="dxa"/>
            <w:shd w:val="solid" w:color="FFFFFF" w:fill="FFFFFF"/>
          </w:tcPr>
          <w:p w14:paraId="77A15900" w14:textId="77777777" w:rsidR="00890DE4" w:rsidRDefault="00890DE4">
            <w:pPr>
              <w:spacing w:before="0" w:after="0"/>
              <w:rPr>
                <w:color w:val="000000"/>
                <w:sz w:val="18"/>
              </w:rPr>
            </w:pPr>
          </w:p>
        </w:tc>
        <w:tc>
          <w:tcPr>
            <w:tcW w:w="1301" w:type="dxa"/>
            <w:shd w:val="solid" w:color="FFFFFF" w:fill="FFFFFF"/>
          </w:tcPr>
          <w:p w14:paraId="03E05787" w14:textId="77777777" w:rsidR="00890DE4" w:rsidRDefault="00890DE4">
            <w:pPr>
              <w:spacing w:before="0" w:after="0"/>
              <w:rPr>
                <w:color w:val="000000"/>
                <w:sz w:val="18"/>
              </w:rPr>
            </w:pPr>
          </w:p>
        </w:tc>
        <w:tc>
          <w:tcPr>
            <w:tcW w:w="1146" w:type="dxa"/>
            <w:shd w:val="solid" w:color="FFFFFF" w:fill="FFFFFF"/>
          </w:tcPr>
          <w:p w14:paraId="508A99B4" w14:textId="77777777" w:rsidR="00890DE4" w:rsidRDefault="00890DE4">
            <w:pPr>
              <w:spacing w:before="0" w:after="0"/>
              <w:rPr>
                <w:color w:val="000000"/>
                <w:sz w:val="18"/>
              </w:rPr>
            </w:pPr>
          </w:p>
        </w:tc>
        <w:tc>
          <w:tcPr>
            <w:tcW w:w="1305" w:type="dxa"/>
            <w:shd w:val="solid" w:color="FFFFFF" w:fill="FFFFFF"/>
          </w:tcPr>
          <w:p w14:paraId="7037690D" w14:textId="77777777" w:rsidR="00890DE4" w:rsidRDefault="00C459FB">
            <w:pPr>
              <w:spacing w:before="0" w:after="0"/>
              <w:rPr>
                <w:color w:val="000000"/>
                <w:sz w:val="18"/>
              </w:rPr>
            </w:pPr>
            <w:r>
              <w:rPr>
                <w:color w:val="000000"/>
                <w:sz w:val="18"/>
              </w:rPr>
              <w:t>C174/6314</w:t>
            </w:r>
          </w:p>
        </w:tc>
        <w:tc>
          <w:tcPr>
            <w:tcW w:w="3219" w:type="dxa"/>
            <w:shd w:val="solid" w:color="FFFFFF" w:fill="FFFFFF"/>
          </w:tcPr>
          <w:p w14:paraId="18C60FB0" w14:textId="77777777" w:rsidR="00890DE4" w:rsidRDefault="00C459FB">
            <w:pPr>
              <w:spacing w:before="0" w:after="0"/>
              <w:rPr>
                <w:color w:val="000000"/>
                <w:sz w:val="18"/>
              </w:rPr>
            </w:pPr>
            <w:r>
              <w:rPr>
                <w:color w:val="000000"/>
                <w:sz w:val="18"/>
              </w:rPr>
              <w:t>Line imperial net weight amount</w:t>
            </w:r>
          </w:p>
        </w:tc>
        <w:tc>
          <w:tcPr>
            <w:tcW w:w="2835" w:type="dxa"/>
            <w:shd w:val="solid" w:color="FFFFFF" w:fill="FFFFFF"/>
          </w:tcPr>
          <w:p w14:paraId="01547F13" w14:textId="77777777" w:rsidR="00890DE4" w:rsidRDefault="00C459FB">
            <w:pPr>
              <w:spacing w:before="0" w:after="0"/>
              <w:rPr>
                <w:color w:val="000000"/>
                <w:sz w:val="18"/>
              </w:rPr>
            </w:pPr>
            <w:r>
              <w:rPr>
                <w:color w:val="000000"/>
                <w:sz w:val="18"/>
              </w:rPr>
              <w:t>Numeric measurement value</w:t>
            </w:r>
          </w:p>
        </w:tc>
      </w:tr>
      <w:tr w:rsidR="00105A79" w14:paraId="369D877C" w14:textId="77777777" w:rsidTr="008C1EEE">
        <w:trPr>
          <w:cantSplit/>
          <w:trHeight w:val="235"/>
        </w:trPr>
        <w:tc>
          <w:tcPr>
            <w:tcW w:w="3095" w:type="dxa"/>
            <w:gridSpan w:val="3"/>
            <w:shd w:val="solid" w:color="FFFFFF" w:fill="FFFFFF"/>
          </w:tcPr>
          <w:p w14:paraId="6C8FCED0" w14:textId="77777777" w:rsidR="00890DE4" w:rsidRDefault="00890DE4">
            <w:pPr>
              <w:spacing w:before="0" w:after="0"/>
              <w:rPr>
                <w:color w:val="000000"/>
                <w:sz w:val="18"/>
              </w:rPr>
            </w:pPr>
          </w:p>
        </w:tc>
        <w:tc>
          <w:tcPr>
            <w:tcW w:w="1142" w:type="dxa"/>
            <w:shd w:val="solid" w:color="FFFFFF" w:fill="FFFFFF"/>
          </w:tcPr>
          <w:p w14:paraId="63FE034D" w14:textId="77777777" w:rsidR="00890DE4" w:rsidRDefault="00890DE4">
            <w:pPr>
              <w:spacing w:before="0" w:after="0"/>
              <w:rPr>
                <w:color w:val="000000"/>
                <w:sz w:val="18"/>
              </w:rPr>
            </w:pPr>
          </w:p>
        </w:tc>
        <w:tc>
          <w:tcPr>
            <w:tcW w:w="978" w:type="dxa"/>
            <w:shd w:val="solid" w:color="FFFFFF" w:fill="FFFFFF"/>
          </w:tcPr>
          <w:p w14:paraId="22D17B43" w14:textId="77777777" w:rsidR="00890DE4" w:rsidRDefault="00890DE4">
            <w:pPr>
              <w:spacing w:before="0" w:after="0"/>
              <w:rPr>
                <w:color w:val="000000"/>
                <w:sz w:val="18"/>
              </w:rPr>
            </w:pPr>
          </w:p>
        </w:tc>
        <w:tc>
          <w:tcPr>
            <w:tcW w:w="1301" w:type="dxa"/>
            <w:shd w:val="solid" w:color="FFFFFF" w:fill="FFFFFF"/>
          </w:tcPr>
          <w:p w14:paraId="59728E75" w14:textId="77777777" w:rsidR="00890DE4" w:rsidRDefault="00890DE4">
            <w:pPr>
              <w:spacing w:before="0" w:after="0"/>
              <w:rPr>
                <w:color w:val="000000"/>
                <w:sz w:val="18"/>
              </w:rPr>
            </w:pPr>
          </w:p>
        </w:tc>
        <w:tc>
          <w:tcPr>
            <w:tcW w:w="1146" w:type="dxa"/>
            <w:shd w:val="solid" w:color="FFFFFF" w:fill="FFFFFF"/>
          </w:tcPr>
          <w:p w14:paraId="1AD00588" w14:textId="77777777" w:rsidR="00890DE4" w:rsidRDefault="00890DE4">
            <w:pPr>
              <w:spacing w:before="0" w:after="0"/>
              <w:rPr>
                <w:color w:val="000000"/>
                <w:sz w:val="18"/>
              </w:rPr>
            </w:pPr>
          </w:p>
        </w:tc>
        <w:tc>
          <w:tcPr>
            <w:tcW w:w="1305" w:type="dxa"/>
            <w:shd w:val="solid" w:color="FFFFFF" w:fill="FFFFFF"/>
          </w:tcPr>
          <w:p w14:paraId="397102E1" w14:textId="77777777" w:rsidR="00890DE4" w:rsidRDefault="00890DE4">
            <w:pPr>
              <w:spacing w:before="0" w:after="0"/>
              <w:rPr>
                <w:color w:val="000000"/>
                <w:sz w:val="18"/>
              </w:rPr>
            </w:pPr>
          </w:p>
        </w:tc>
        <w:tc>
          <w:tcPr>
            <w:tcW w:w="3219" w:type="dxa"/>
            <w:shd w:val="solid" w:color="FFFFFF" w:fill="FFFFFF"/>
          </w:tcPr>
          <w:p w14:paraId="3F884EBA" w14:textId="77777777" w:rsidR="00890DE4" w:rsidRDefault="00890DE4">
            <w:pPr>
              <w:spacing w:before="0" w:after="0"/>
              <w:rPr>
                <w:color w:val="000000"/>
                <w:sz w:val="18"/>
              </w:rPr>
            </w:pPr>
          </w:p>
        </w:tc>
        <w:tc>
          <w:tcPr>
            <w:tcW w:w="2835" w:type="dxa"/>
            <w:shd w:val="solid" w:color="FFFFFF" w:fill="FFFFFF"/>
          </w:tcPr>
          <w:p w14:paraId="6B40F901" w14:textId="77777777" w:rsidR="00890DE4" w:rsidRDefault="00890DE4">
            <w:pPr>
              <w:spacing w:before="0" w:after="0"/>
              <w:rPr>
                <w:color w:val="000000"/>
                <w:sz w:val="18"/>
              </w:rPr>
            </w:pPr>
          </w:p>
        </w:tc>
      </w:tr>
      <w:tr w:rsidR="00105A79" w14:paraId="7D3C0CA4" w14:textId="77777777" w:rsidTr="008C1EEE">
        <w:trPr>
          <w:cantSplit/>
          <w:trHeight w:val="235"/>
        </w:trPr>
        <w:tc>
          <w:tcPr>
            <w:tcW w:w="3095" w:type="dxa"/>
            <w:gridSpan w:val="3"/>
            <w:shd w:val="solid" w:color="FFFFFF" w:fill="FFFFFF"/>
          </w:tcPr>
          <w:p w14:paraId="54637E15" w14:textId="77777777" w:rsidR="00890DE4" w:rsidRDefault="00C459FB">
            <w:pPr>
              <w:spacing w:before="0" w:after="0"/>
              <w:rPr>
                <w:color w:val="000000"/>
                <w:sz w:val="18"/>
              </w:rPr>
            </w:pPr>
            <w:r>
              <w:rPr>
                <w:color w:val="000000"/>
                <w:sz w:val="18"/>
              </w:rPr>
              <w:t>Line Metric Gross Weight</w:t>
            </w:r>
          </w:p>
        </w:tc>
        <w:tc>
          <w:tcPr>
            <w:tcW w:w="1142" w:type="dxa"/>
            <w:shd w:val="solid" w:color="FFFFFF" w:fill="FFFFFF"/>
          </w:tcPr>
          <w:p w14:paraId="07E8C3E6" w14:textId="77777777" w:rsidR="00890DE4" w:rsidRDefault="00890DE4">
            <w:pPr>
              <w:spacing w:before="0" w:after="0"/>
              <w:rPr>
                <w:color w:val="000000"/>
                <w:sz w:val="18"/>
              </w:rPr>
            </w:pPr>
          </w:p>
        </w:tc>
        <w:tc>
          <w:tcPr>
            <w:tcW w:w="978" w:type="dxa"/>
            <w:shd w:val="solid" w:color="FFFFFF" w:fill="FFFFFF"/>
          </w:tcPr>
          <w:p w14:paraId="07B000FC" w14:textId="77777777" w:rsidR="00890DE4" w:rsidRDefault="00890DE4">
            <w:pPr>
              <w:spacing w:before="0" w:after="0"/>
              <w:rPr>
                <w:color w:val="000000"/>
                <w:sz w:val="18"/>
              </w:rPr>
            </w:pPr>
          </w:p>
        </w:tc>
        <w:tc>
          <w:tcPr>
            <w:tcW w:w="1301" w:type="dxa"/>
            <w:shd w:val="solid" w:color="FFFFFF" w:fill="FFFFFF"/>
          </w:tcPr>
          <w:p w14:paraId="06228064" w14:textId="77777777" w:rsidR="00890DE4" w:rsidRDefault="00C459FB">
            <w:pPr>
              <w:spacing w:before="0" w:after="0"/>
              <w:rPr>
                <w:color w:val="000000"/>
                <w:sz w:val="18"/>
              </w:rPr>
            </w:pPr>
            <w:r>
              <w:rPr>
                <w:color w:val="000000"/>
                <w:sz w:val="18"/>
              </w:rPr>
              <w:t>LIN GR11</w:t>
            </w:r>
          </w:p>
        </w:tc>
        <w:tc>
          <w:tcPr>
            <w:tcW w:w="1146" w:type="dxa"/>
            <w:shd w:val="solid" w:color="FFFFFF" w:fill="FFFFFF"/>
          </w:tcPr>
          <w:p w14:paraId="74A442AF" w14:textId="77777777" w:rsidR="00890DE4" w:rsidRDefault="00C459FB">
            <w:pPr>
              <w:spacing w:before="0" w:after="0"/>
              <w:rPr>
                <w:color w:val="000000"/>
                <w:sz w:val="18"/>
              </w:rPr>
            </w:pPr>
            <w:r>
              <w:rPr>
                <w:color w:val="000000"/>
                <w:sz w:val="18"/>
              </w:rPr>
              <w:t>MEA</w:t>
            </w:r>
          </w:p>
        </w:tc>
        <w:tc>
          <w:tcPr>
            <w:tcW w:w="1305" w:type="dxa"/>
            <w:shd w:val="solid" w:color="FFFFFF" w:fill="FFFFFF"/>
          </w:tcPr>
          <w:p w14:paraId="5C9F22EB" w14:textId="77777777" w:rsidR="00890DE4" w:rsidRDefault="00C459FB">
            <w:pPr>
              <w:spacing w:before="0" w:after="0"/>
              <w:rPr>
                <w:color w:val="000000"/>
                <w:sz w:val="18"/>
              </w:rPr>
            </w:pPr>
            <w:r>
              <w:rPr>
                <w:color w:val="000000"/>
                <w:sz w:val="18"/>
              </w:rPr>
              <w:t>6311</w:t>
            </w:r>
          </w:p>
        </w:tc>
        <w:tc>
          <w:tcPr>
            <w:tcW w:w="3219" w:type="dxa"/>
            <w:shd w:val="solid" w:color="FFFFFF" w:fill="FFFFFF"/>
          </w:tcPr>
          <w:p w14:paraId="600B6836" w14:textId="77777777" w:rsidR="00890DE4" w:rsidRDefault="00C459FB">
            <w:pPr>
              <w:spacing w:before="0" w:after="0"/>
              <w:rPr>
                <w:color w:val="000000"/>
                <w:sz w:val="18"/>
              </w:rPr>
            </w:pPr>
            <w:r>
              <w:rPr>
                <w:color w:val="000000"/>
                <w:sz w:val="18"/>
              </w:rPr>
              <w:t>Measure application qualifier</w:t>
            </w:r>
          </w:p>
        </w:tc>
        <w:tc>
          <w:tcPr>
            <w:tcW w:w="2835" w:type="dxa"/>
            <w:shd w:val="solid" w:color="FFFFFF" w:fill="FFFFFF"/>
          </w:tcPr>
          <w:p w14:paraId="30A9CD77" w14:textId="77777777" w:rsidR="00890DE4" w:rsidRDefault="00C459FB">
            <w:pPr>
              <w:spacing w:before="0" w:after="0"/>
              <w:rPr>
                <w:color w:val="000000"/>
                <w:sz w:val="18"/>
              </w:rPr>
            </w:pPr>
            <w:smartTag w:uri="urn:schemas-microsoft-com:office:smarttags" w:element="stockticker">
              <w:r>
                <w:rPr>
                  <w:color w:val="000000"/>
                  <w:sz w:val="18"/>
                </w:rPr>
                <w:t>AAI</w:t>
              </w:r>
            </w:smartTag>
            <w:r>
              <w:rPr>
                <w:color w:val="000000"/>
                <w:sz w:val="18"/>
              </w:rPr>
              <w:t xml:space="preserve"> (Item Weight)</w:t>
            </w:r>
          </w:p>
        </w:tc>
      </w:tr>
      <w:tr w:rsidR="00105A79" w14:paraId="16F3F6B5" w14:textId="77777777" w:rsidTr="008C1EEE">
        <w:trPr>
          <w:cantSplit/>
          <w:trHeight w:val="235"/>
        </w:trPr>
        <w:tc>
          <w:tcPr>
            <w:tcW w:w="3095" w:type="dxa"/>
            <w:gridSpan w:val="3"/>
            <w:shd w:val="solid" w:color="FFFFFF" w:fill="FFFFFF"/>
          </w:tcPr>
          <w:p w14:paraId="03BDFB8C" w14:textId="77777777" w:rsidR="00890DE4" w:rsidRDefault="00890DE4">
            <w:pPr>
              <w:spacing w:before="0" w:after="0"/>
              <w:rPr>
                <w:color w:val="000000"/>
                <w:sz w:val="18"/>
              </w:rPr>
            </w:pPr>
          </w:p>
        </w:tc>
        <w:tc>
          <w:tcPr>
            <w:tcW w:w="1142" w:type="dxa"/>
            <w:shd w:val="solid" w:color="FFFFFF" w:fill="FFFFFF"/>
          </w:tcPr>
          <w:p w14:paraId="2A67E907" w14:textId="77777777" w:rsidR="00890DE4" w:rsidRDefault="00890DE4">
            <w:pPr>
              <w:spacing w:before="0" w:after="0"/>
              <w:rPr>
                <w:color w:val="000000"/>
                <w:sz w:val="18"/>
              </w:rPr>
            </w:pPr>
          </w:p>
        </w:tc>
        <w:tc>
          <w:tcPr>
            <w:tcW w:w="978" w:type="dxa"/>
            <w:shd w:val="solid" w:color="FFFFFF" w:fill="FFFFFF"/>
          </w:tcPr>
          <w:p w14:paraId="6F6369BD" w14:textId="77777777" w:rsidR="00890DE4" w:rsidRDefault="00890DE4">
            <w:pPr>
              <w:spacing w:before="0" w:after="0"/>
              <w:rPr>
                <w:color w:val="000000"/>
                <w:sz w:val="18"/>
              </w:rPr>
            </w:pPr>
          </w:p>
        </w:tc>
        <w:tc>
          <w:tcPr>
            <w:tcW w:w="1301" w:type="dxa"/>
            <w:shd w:val="solid" w:color="FFFFFF" w:fill="FFFFFF"/>
          </w:tcPr>
          <w:p w14:paraId="53DC5A57" w14:textId="77777777" w:rsidR="00890DE4" w:rsidRDefault="00890DE4">
            <w:pPr>
              <w:spacing w:before="0" w:after="0"/>
              <w:rPr>
                <w:color w:val="000000"/>
                <w:sz w:val="18"/>
              </w:rPr>
            </w:pPr>
          </w:p>
        </w:tc>
        <w:tc>
          <w:tcPr>
            <w:tcW w:w="1146" w:type="dxa"/>
            <w:shd w:val="solid" w:color="FFFFFF" w:fill="FFFFFF"/>
          </w:tcPr>
          <w:p w14:paraId="47829DFC" w14:textId="77777777" w:rsidR="00890DE4" w:rsidRDefault="00890DE4">
            <w:pPr>
              <w:spacing w:before="0" w:after="0"/>
              <w:rPr>
                <w:color w:val="000000"/>
                <w:sz w:val="18"/>
              </w:rPr>
            </w:pPr>
          </w:p>
        </w:tc>
        <w:tc>
          <w:tcPr>
            <w:tcW w:w="1305" w:type="dxa"/>
            <w:shd w:val="solid" w:color="FFFFFF" w:fill="FFFFFF"/>
          </w:tcPr>
          <w:p w14:paraId="78F3B957" w14:textId="77777777" w:rsidR="00890DE4" w:rsidRDefault="00C459FB">
            <w:pPr>
              <w:spacing w:before="0" w:after="0"/>
              <w:rPr>
                <w:color w:val="000000"/>
                <w:sz w:val="18"/>
              </w:rPr>
            </w:pPr>
            <w:r>
              <w:rPr>
                <w:color w:val="000000"/>
                <w:sz w:val="18"/>
              </w:rPr>
              <w:t>C502/6313</w:t>
            </w:r>
          </w:p>
        </w:tc>
        <w:tc>
          <w:tcPr>
            <w:tcW w:w="3219" w:type="dxa"/>
            <w:shd w:val="solid" w:color="FFFFFF" w:fill="FFFFFF"/>
          </w:tcPr>
          <w:p w14:paraId="391A34EB" w14:textId="77777777" w:rsidR="00890DE4" w:rsidRDefault="00C459FB">
            <w:pPr>
              <w:spacing w:before="0" w:after="0"/>
              <w:rPr>
                <w:color w:val="000000"/>
                <w:sz w:val="18"/>
              </w:rPr>
            </w:pPr>
            <w:r>
              <w:rPr>
                <w:color w:val="000000"/>
                <w:sz w:val="18"/>
              </w:rPr>
              <w:t>Measure dimension coded</w:t>
            </w:r>
          </w:p>
        </w:tc>
        <w:tc>
          <w:tcPr>
            <w:tcW w:w="2835" w:type="dxa"/>
            <w:shd w:val="solid" w:color="FFFFFF" w:fill="FFFFFF"/>
          </w:tcPr>
          <w:p w14:paraId="3D6CEE04" w14:textId="77777777" w:rsidR="00890DE4" w:rsidRDefault="00C459FB">
            <w:pPr>
              <w:spacing w:before="0" w:after="0"/>
              <w:rPr>
                <w:color w:val="000000"/>
                <w:sz w:val="18"/>
              </w:rPr>
            </w:pPr>
            <w:r>
              <w:rPr>
                <w:color w:val="000000"/>
                <w:sz w:val="18"/>
              </w:rPr>
              <w:t>AAE (Gross Weight)</w:t>
            </w:r>
          </w:p>
        </w:tc>
      </w:tr>
      <w:tr w:rsidR="00105A79" w14:paraId="78B9283A" w14:textId="77777777" w:rsidTr="008C1EEE">
        <w:trPr>
          <w:cantSplit/>
          <w:trHeight w:val="235"/>
        </w:trPr>
        <w:tc>
          <w:tcPr>
            <w:tcW w:w="3095" w:type="dxa"/>
            <w:gridSpan w:val="3"/>
            <w:shd w:val="solid" w:color="FFFFFF" w:fill="FFFFFF"/>
          </w:tcPr>
          <w:p w14:paraId="284C3CC5" w14:textId="77777777" w:rsidR="00890DE4" w:rsidRDefault="00890DE4">
            <w:pPr>
              <w:spacing w:before="0" w:after="0"/>
              <w:rPr>
                <w:color w:val="000000"/>
                <w:sz w:val="18"/>
              </w:rPr>
            </w:pPr>
          </w:p>
        </w:tc>
        <w:tc>
          <w:tcPr>
            <w:tcW w:w="1142" w:type="dxa"/>
            <w:shd w:val="solid" w:color="FFFFFF" w:fill="FFFFFF"/>
          </w:tcPr>
          <w:p w14:paraId="0FC42231" w14:textId="77777777" w:rsidR="00890DE4" w:rsidRDefault="00890DE4">
            <w:pPr>
              <w:spacing w:before="0" w:after="0"/>
              <w:rPr>
                <w:color w:val="000000"/>
                <w:sz w:val="18"/>
              </w:rPr>
            </w:pPr>
          </w:p>
        </w:tc>
        <w:tc>
          <w:tcPr>
            <w:tcW w:w="978" w:type="dxa"/>
            <w:shd w:val="solid" w:color="FFFFFF" w:fill="FFFFFF"/>
          </w:tcPr>
          <w:p w14:paraId="7260765B" w14:textId="77777777" w:rsidR="00890DE4" w:rsidRDefault="00890DE4">
            <w:pPr>
              <w:spacing w:before="0" w:after="0"/>
              <w:rPr>
                <w:color w:val="000000"/>
                <w:sz w:val="18"/>
              </w:rPr>
            </w:pPr>
          </w:p>
        </w:tc>
        <w:tc>
          <w:tcPr>
            <w:tcW w:w="1301" w:type="dxa"/>
            <w:shd w:val="solid" w:color="FFFFFF" w:fill="FFFFFF"/>
          </w:tcPr>
          <w:p w14:paraId="79A988FA" w14:textId="77777777" w:rsidR="00890DE4" w:rsidRDefault="00890DE4">
            <w:pPr>
              <w:spacing w:before="0" w:after="0"/>
              <w:rPr>
                <w:color w:val="000000"/>
                <w:sz w:val="18"/>
              </w:rPr>
            </w:pPr>
          </w:p>
        </w:tc>
        <w:tc>
          <w:tcPr>
            <w:tcW w:w="1146" w:type="dxa"/>
            <w:shd w:val="solid" w:color="FFFFFF" w:fill="FFFFFF"/>
          </w:tcPr>
          <w:p w14:paraId="77F8CBD7" w14:textId="77777777" w:rsidR="00890DE4" w:rsidRDefault="00890DE4">
            <w:pPr>
              <w:spacing w:before="0" w:after="0"/>
              <w:rPr>
                <w:color w:val="000000"/>
                <w:sz w:val="18"/>
              </w:rPr>
            </w:pPr>
          </w:p>
        </w:tc>
        <w:tc>
          <w:tcPr>
            <w:tcW w:w="1305" w:type="dxa"/>
            <w:shd w:val="solid" w:color="FFFFFF" w:fill="FFFFFF"/>
          </w:tcPr>
          <w:p w14:paraId="1EB0DC09" w14:textId="77777777" w:rsidR="00890DE4" w:rsidRDefault="00C459FB">
            <w:pPr>
              <w:spacing w:before="0" w:after="0"/>
              <w:rPr>
                <w:color w:val="000000"/>
                <w:sz w:val="18"/>
              </w:rPr>
            </w:pPr>
            <w:r>
              <w:rPr>
                <w:color w:val="000000"/>
                <w:sz w:val="18"/>
              </w:rPr>
              <w:t>C174/6411</w:t>
            </w:r>
          </w:p>
        </w:tc>
        <w:tc>
          <w:tcPr>
            <w:tcW w:w="3219" w:type="dxa"/>
            <w:shd w:val="solid" w:color="FFFFFF" w:fill="FFFFFF"/>
          </w:tcPr>
          <w:p w14:paraId="01F61286" w14:textId="77777777" w:rsidR="00890DE4" w:rsidRDefault="00C459FB">
            <w:pPr>
              <w:spacing w:before="0" w:after="0"/>
              <w:rPr>
                <w:color w:val="000000"/>
                <w:sz w:val="18"/>
              </w:rPr>
            </w:pPr>
            <w:r>
              <w:rPr>
                <w:color w:val="000000"/>
                <w:sz w:val="18"/>
              </w:rPr>
              <w:t>Line metric gross weight unit</w:t>
            </w:r>
          </w:p>
        </w:tc>
        <w:tc>
          <w:tcPr>
            <w:tcW w:w="2835" w:type="dxa"/>
            <w:shd w:val="solid" w:color="FFFFFF" w:fill="FFFFFF"/>
          </w:tcPr>
          <w:p w14:paraId="58315C92" w14:textId="77777777" w:rsidR="00890DE4" w:rsidRDefault="00C459FB">
            <w:pPr>
              <w:spacing w:before="0" w:after="0"/>
              <w:rPr>
                <w:color w:val="000000"/>
                <w:sz w:val="18"/>
              </w:rPr>
            </w:pPr>
            <w:r>
              <w:rPr>
                <w:color w:val="000000"/>
                <w:sz w:val="18"/>
              </w:rPr>
              <w:t>Metric weight unit, eg GRM, KGM</w:t>
            </w:r>
          </w:p>
        </w:tc>
      </w:tr>
      <w:tr w:rsidR="00105A79" w14:paraId="4F062D6B" w14:textId="77777777" w:rsidTr="008C1EEE">
        <w:trPr>
          <w:cantSplit/>
          <w:trHeight w:val="235"/>
        </w:trPr>
        <w:tc>
          <w:tcPr>
            <w:tcW w:w="3095" w:type="dxa"/>
            <w:gridSpan w:val="3"/>
            <w:shd w:val="solid" w:color="FFFFFF" w:fill="FFFFFF"/>
          </w:tcPr>
          <w:p w14:paraId="72492C15" w14:textId="77777777" w:rsidR="00890DE4" w:rsidRDefault="00890DE4">
            <w:pPr>
              <w:spacing w:before="0" w:after="0"/>
              <w:rPr>
                <w:color w:val="000000"/>
                <w:sz w:val="18"/>
              </w:rPr>
            </w:pPr>
          </w:p>
        </w:tc>
        <w:tc>
          <w:tcPr>
            <w:tcW w:w="1142" w:type="dxa"/>
            <w:shd w:val="solid" w:color="FFFFFF" w:fill="FFFFFF"/>
          </w:tcPr>
          <w:p w14:paraId="7C2D1AEF" w14:textId="77777777" w:rsidR="00890DE4" w:rsidRDefault="00890DE4">
            <w:pPr>
              <w:spacing w:before="0" w:after="0"/>
              <w:rPr>
                <w:color w:val="000000"/>
                <w:sz w:val="18"/>
              </w:rPr>
            </w:pPr>
          </w:p>
        </w:tc>
        <w:tc>
          <w:tcPr>
            <w:tcW w:w="978" w:type="dxa"/>
            <w:shd w:val="solid" w:color="FFFFFF" w:fill="FFFFFF"/>
          </w:tcPr>
          <w:p w14:paraId="696F4605" w14:textId="77777777" w:rsidR="00890DE4" w:rsidRDefault="00890DE4">
            <w:pPr>
              <w:spacing w:before="0" w:after="0"/>
              <w:rPr>
                <w:color w:val="000000"/>
                <w:sz w:val="18"/>
              </w:rPr>
            </w:pPr>
          </w:p>
        </w:tc>
        <w:tc>
          <w:tcPr>
            <w:tcW w:w="1301" w:type="dxa"/>
            <w:shd w:val="solid" w:color="FFFFFF" w:fill="FFFFFF"/>
          </w:tcPr>
          <w:p w14:paraId="6CDE301D" w14:textId="77777777" w:rsidR="00890DE4" w:rsidRDefault="00890DE4">
            <w:pPr>
              <w:spacing w:before="0" w:after="0"/>
              <w:rPr>
                <w:color w:val="000000"/>
                <w:sz w:val="18"/>
              </w:rPr>
            </w:pPr>
          </w:p>
        </w:tc>
        <w:tc>
          <w:tcPr>
            <w:tcW w:w="1146" w:type="dxa"/>
            <w:shd w:val="solid" w:color="FFFFFF" w:fill="FFFFFF"/>
          </w:tcPr>
          <w:p w14:paraId="22E8C3DF" w14:textId="77777777" w:rsidR="00890DE4" w:rsidRDefault="00890DE4">
            <w:pPr>
              <w:spacing w:before="0" w:after="0"/>
              <w:rPr>
                <w:color w:val="000000"/>
                <w:sz w:val="18"/>
              </w:rPr>
            </w:pPr>
          </w:p>
        </w:tc>
        <w:tc>
          <w:tcPr>
            <w:tcW w:w="1305" w:type="dxa"/>
            <w:shd w:val="solid" w:color="FFFFFF" w:fill="FFFFFF"/>
          </w:tcPr>
          <w:p w14:paraId="56AEF4E3" w14:textId="77777777" w:rsidR="00890DE4" w:rsidRDefault="00C459FB">
            <w:pPr>
              <w:spacing w:before="0" w:after="0"/>
              <w:rPr>
                <w:color w:val="000000"/>
                <w:sz w:val="18"/>
              </w:rPr>
            </w:pPr>
            <w:r>
              <w:rPr>
                <w:color w:val="000000"/>
                <w:sz w:val="18"/>
              </w:rPr>
              <w:t>C174/6314</w:t>
            </w:r>
          </w:p>
        </w:tc>
        <w:tc>
          <w:tcPr>
            <w:tcW w:w="3219" w:type="dxa"/>
            <w:shd w:val="solid" w:color="FFFFFF" w:fill="FFFFFF"/>
          </w:tcPr>
          <w:p w14:paraId="10F58F1F" w14:textId="77777777" w:rsidR="00890DE4" w:rsidRDefault="00C459FB">
            <w:pPr>
              <w:spacing w:before="0" w:after="0"/>
              <w:rPr>
                <w:color w:val="000000"/>
                <w:sz w:val="18"/>
              </w:rPr>
            </w:pPr>
            <w:r>
              <w:rPr>
                <w:color w:val="000000"/>
                <w:sz w:val="18"/>
              </w:rPr>
              <w:t>Line metric gross weight amount</w:t>
            </w:r>
          </w:p>
        </w:tc>
        <w:tc>
          <w:tcPr>
            <w:tcW w:w="2835" w:type="dxa"/>
            <w:shd w:val="solid" w:color="FFFFFF" w:fill="FFFFFF"/>
          </w:tcPr>
          <w:p w14:paraId="378045E5" w14:textId="77777777" w:rsidR="00890DE4" w:rsidRDefault="00C459FB">
            <w:pPr>
              <w:spacing w:before="0" w:after="0"/>
              <w:rPr>
                <w:color w:val="000000"/>
                <w:sz w:val="18"/>
              </w:rPr>
            </w:pPr>
            <w:r>
              <w:rPr>
                <w:color w:val="000000"/>
                <w:sz w:val="18"/>
              </w:rPr>
              <w:t>Numeric measurement value</w:t>
            </w:r>
          </w:p>
        </w:tc>
      </w:tr>
      <w:tr w:rsidR="00105A79" w14:paraId="521FE6C8" w14:textId="77777777" w:rsidTr="008C1EEE">
        <w:trPr>
          <w:cantSplit/>
          <w:trHeight w:val="235"/>
        </w:trPr>
        <w:tc>
          <w:tcPr>
            <w:tcW w:w="3095" w:type="dxa"/>
            <w:gridSpan w:val="3"/>
            <w:shd w:val="solid" w:color="FFFFFF" w:fill="FFFFFF"/>
          </w:tcPr>
          <w:p w14:paraId="3B0949CC" w14:textId="77777777" w:rsidR="00890DE4" w:rsidRDefault="00890DE4">
            <w:pPr>
              <w:spacing w:before="0" w:after="0"/>
              <w:rPr>
                <w:color w:val="000000"/>
                <w:sz w:val="18"/>
              </w:rPr>
            </w:pPr>
          </w:p>
        </w:tc>
        <w:tc>
          <w:tcPr>
            <w:tcW w:w="1142" w:type="dxa"/>
            <w:shd w:val="solid" w:color="FFFFFF" w:fill="FFFFFF"/>
          </w:tcPr>
          <w:p w14:paraId="6E60EE79" w14:textId="77777777" w:rsidR="00890DE4" w:rsidRDefault="00890DE4">
            <w:pPr>
              <w:spacing w:before="0" w:after="0"/>
              <w:rPr>
                <w:color w:val="000000"/>
                <w:sz w:val="18"/>
              </w:rPr>
            </w:pPr>
          </w:p>
        </w:tc>
        <w:tc>
          <w:tcPr>
            <w:tcW w:w="978" w:type="dxa"/>
            <w:shd w:val="solid" w:color="FFFFFF" w:fill="FFFFFF"/>
          </w:tcPr>
          <w:p w14:paraId="17A99038" w14:textId="77777777" w:rsidR="00890DE4" w:rsidRDefault="00890DE4">
            <w:pPr>
              <w:spacing w:before="0" w:after="0"/>
              <w:rPr>
                <w:color w:val="000000"/>
                <w:sz w:val="18"/>
              </w:rPr>
            </w:pPr>
          </w:p>
        </w:tc>
        <w:tc>
          <w:tcPr>
            <w:tcW w:w="1301" w:type="dxa"/>
            <w:shd w:val="solid" w:color="FFFFFF" w:fill="FFFFFF"/>
          </w:tcPr>
          <w:p w14:paraId="5F0E7C59" w14:textId="77777777" w:rsidR="00890DE4" w:rsidRDefault="00890DE4">
            <w:pPr>
              <w:spacing w:before="0" w:after="0"/>
              <w:rPr>
                <w:color w:val="000000"/>
                <w:sz w:val="18"/>
              </w:rPr>
            </w:pPr>
          </w:p>
        </w:tc>
        <w:tc>
          <w:tcPr>
            <w:tcW w:w="1146" w:type="dxa"/>
            <w:shd w:val="solid" w:color="FFFFFF" w:fill="FFFFFF"/>
          </w:tcPr>
          <w:p w14:paraId="49C55186" w14:textId="77777777" w:rsidR="00890DE4" w:rsidRDefault="00890DE4">
            <w:pPr>
              <w:spacing w:before="0" w:after="0"/>
              <w:rPr>
                <w:color w:val="000000"/>
                <w:sz w:val="18"/>
              </w:rPr>
            </w:pPr>
          </w:p>
        </w:tc>
        <w:tc>
          <w:tcPr>
            <w:tcW w:w="1305" w:type="dxa"/>
            <w:shd w:val="solid" w:color="FFFFFF" w:fill="FFFFFF"/>
          </w:tcPr>
          <w:p w14:paraId="31D570CD" w14:textId="77777777" w:rsidR="00890DE4" w:rsidRDefault="00890DE4">
            <w:pPr>
              <w:spacing w:before="0" w:after="0"/>
              <w:rPr>
                <w:color w:val="000000"/>
                <w:sz w:val="18"/>
              </w:rPr>
            </w:pPr>
          </w:p>
        </w:tc>
        <w:tc>
          <w:tcPr>
            <w:tcW w:w="3219" w:type="dxa"/>
            <w:shd w:val="solid" w:color="FFFFFF" w:fill="FFFFFF"/>
          </w:tcPr>
          <w:p w14:paraId="64552A42" w14:textId="77777777" w:rsidR="00890DE4" w:rsidRDefault="00890DE4">
            <w:pPr>
              <w:spacing w:before="0" w:after="0"/>
              <w:rPr>
                <w:color w:val="000000"/>
                <w:sz w:val="18"/>
              </w:rPr>
            </w:pPr>
          </w:p>
        </w:tc>
        <w:tc>
          <w:tcPr>
            <w:tcW w:w="2835" w:type="dxa"/>
            <w:shd w:val="solid" w:color="FFFFFF" w:fill="FFFFFF"/>
          </w:tcPr>
          <w:p w14:paraId="32431240" w14:textId="77777777" w:rsidR="00890DE4" w:rsidRDefault="00890DE4">
            <w:pPr>
              <w:spacing w:before="0" w:after="0"/>
              <w:rPr>
                <w:color w:val="000000"/>
                <w:sz w:val="18"/>
              </w:rPr>
            </w:pPr>
          </w:p>
        </w:tc>
      </w:tr>
      <w:tr w:rsidR="00105A79" w14:paraId="58683C58" w14:textId="77777777" w:rsidTr="008C1EEE">
        <w:trPr>
          <w:cantSplit/>
          <w:trHeight w:val="235"/>
        </w:trPr>
        <w:tc>
          <w:tcPr>
            <w:tcW w:w="3095" w:type="dxa"/>
            <w:gridSpan w:val="3"/>
            <w:shd w:val="solid" w:color="FFFFFF" w:fill="FFFFFF"/>
          </w:tcPr>
          <w:p w14:paraId="2CE57613" w14:textId="77777777" w:rsidR="00890DE4" w:rsidRDefault="00C459FB">
            <w:pPr>
              <w:spacing w:before="0" w:after="0"/>
              <w:rPr>
                <w:color w:val="000000"/>
                <w:sz w:val="18"/>
              </w:rPr>
            </w:pPr>
            <w:r>
              <w:rPr>
                <w:color w:val="000000"/>
                <w:sz w:val="18"/>
              </w:rPr>
              <w:t>Drained Weight</w:t>
            </w:r>
          </w:p>
        </w:tc>
        <w:tc>
          <w:tcPr>
            <w:tcW w:w="1142" w:type="dxa"/>
            <w:shd w:val="solid" w:color="FFFFFF" w:fill="FFFFFF"/>
          </w:tcPr>
          <w:p w14:paraId="79EF948F" w14:textId="77777777" w:rsidR="00890DE4" w:rsidRDefault="00890DE4">
            <w:pPr>
              <w:spacing w:before="0" w:after="0"/>
              <w:rPr>
                <w:color w:val="000000"/>
                <w:sz w:val="18"/>
              </w:rPr>
            </w:pPr>
          </w:p>
        </w:tc>
        <w:tc>
          <w:tcPr>
            <w:tcW w:w="978" w:type="dxa"/>
            <w:shd w:val="solid" w:color="FFFFFF" w:fill="FFFFFF"/>
          </w:tcPr>
          <w:p w14:paraId="77233419" w14:textId="77777777" w:rsidR="00890DE4" w:rsidRDefault="00890DE4">
            <w:pPr>
              <w:spacing w:before="0" w:after="0"/>
              <w:rPr>
                <w:color w:val="000000"/>
                <w:sz w:val="18"/>
              </w:rPr>
            </w:pPr>
          </w:p>
        </w:tc>
        <w:tc>
          <w:tcPr>
            <w:tcW w:w="1301" w:type="dxa"/>
            <w:shd w:val="solid" w:color="FFFFFF" w:fill="FFFFFF"/>
          </w:tcPr>
          <w:p w14:paraId="1C92908E" w14:textId="77777777" w:rsidR="00890DE4" w:rsidRDefault="00C459FB">
            <w:pPr>
              <w:spacing w:before="0" w:after="0"/>
              <w:rPr>
                <w:color w:val="000000"/>
                <w:sz w:val="18"/>
              </w:rPr>
            </w:pPr>
            <w:r>
              <w:rPr>
                <w:color w:val="000000"/>
                <w:sz w:val="18"/>
              </w:rPr>
              <w:t>LIN GR11</w:t>
            </w:r>
          </w:p>
        </w:tc>
        <w:tc>
          <w:tcPr>
            <w:tcW w:w="1146" w:type="dxa"/>
            <w:shd w:val="solid" w:color="FFFFFF" w:fill="FFFFFF"/>
          </w:tcPr>
          <w:p w14:paraId="3DC05999" w14:textId="77777777" w:rsidR="00890DE4" w:rsidRDefault="00C459FB">
            <w:pPr>
              <w:spacing w:before="0" w:after="0"/>
              <w:rPr>
                <w:color w:val="000000"/>
                <w:sz w:val="18"/>
              </w:rPr>
            </w:pPr>
            <w:r>
              <w:rPr>
                <w:color w:val="000000"/>
                <w:sz w:val="18"/>
              </w:rPr>
              <w:t>MEA</w:t>
            </w:r>
          </w:p>
        </w:tc>
        <w:tc>
          <w:tcPr>
            <w:tcW w:w="1305" w:type="dxa"/>
            <w:shd w:val="solid" w:color="FFFFFF" w:fill="FFFFFF"/>
          </w:tcPr>
          <w:p w14:paraId="173A1D66" w14:textId="77777777" w:rsidR="00890DE4" w:rsidRDefault="00C459FB">
            <w:pPr>
              <w:spacing w:before="0" w:after="0"/>
              <w:rPr>
                <w:color w:val="000000"/>
                <w:sz w:val="18"/>
              </w:rPr>
            </w:pPr>
            <w:r>
              <w:rPr>
                <w:color w:val="000000"/>
                <w:sz w:val="18"/>
              </w:rPr>
              <w:t>6311</w:t>
            </w:r>
          </w:p>
        </w:tc>
        <w:tc>
          <w:tcPr>
            <w:tcW w:w="3219" w:type="dxa"/>
            <w:shd w:val="solid" w:color="FFFFFF" w:fill="FFFFFF"/>
          </w:tcPr>
          <w:p w14:paraId="2B868B3A" w14:textId="77777777" w:rsidR="00890DE4" w:rsidRDefault="00C459FB">
            <w:pPr>
              <w:spacing w:before="0" w:after="0"/>
              <w:rPr>
                <w:color w:val="000000"/>
                <w:sz w:val="18"/>
              </w:rPr>
            </w:pPr>
            <w:r>
              <w:rPr>
                <w:color w:val="000000"/>
                <w:sz w:val="18"/>
              </w:rPr>
              <w:t>Measure application qualifier</w:t>
            </w:r>
          </w:p>
        </w:tc>
        <w:tc>
          <w:tcPr>
            <w:tcW w:w="2835" w:type="dxa"/>
            <w:shd w:val="solid" w:color="FFFFFF" w:fill="FFFFFF"/>
          </w:tcPr>
          <w:p w14:paraId="6397FA3F" w14:textId="77777777" w:rsidR="00890DE4" w:rsidRDefault="00C459FB">
            <w:pPr>
              <w:spacing w:before="0" w:after="0"/>
              <w:rPr>
                <w:color w:val="000000"/>
                <w:sz w:val="18"/>
              </w:rPr>
            </w:pPr>
            <w:smartTag w:uri="urn:schemas-microsoft-com:office:smarttags" w:element="stockticker">
              <w:r>
                <w:rPr>
                  <w:color w:val="000000"/>
                  <w:sz w:val="18"/>
                </w:rPr>
                <w:t>AAI</w:t>
              </w:r>
            </w:smartTag>
            <w:r>
              <w:rPr>
                <w:color w:val="000000"/>
                <w:sz w:val="18"/>
              </w:rPr>
              <w:t xml:space="preserve"> (Item Weight)</w:t>
            </w:r>
          </w:p>
        </w:tc>
      </w:tr>
      <w:tr w:rsidR="00105A79" w14:paraId="47115E5E" w14:textId="77777777" w:rsidTr="008C1EEE">
        <w:trPr>
          <w:cantSplit/>
          <w:trHeight w:val="235"/>
        </w:trPr>
        <w:tc>
          <w:tcPr>
            <w:tcW w:w="3095" w:type="dxa"/>
            <w:gridSpan w:val="3"/>
            <w:shd w:val="solid" w:color="FFFFFF" w:fill="FFFFFF"/>
          </w:tcPr>
          <w:p w14:paraId="31DFE6AB" w14:textId="77777777" w:rsidR="00890DE4" w:rsidRDefault="00890DE4">
            <w:pPr>
              <w:spacing w:before="0" w:after="0"/>
              <w:rPr>
                <w:color w:val="000000"/>
                <w:sz w:val="18"/>
              </w:rPr>
            </w:pPr>
          </w:p>
        </w:tc>
        <w:tc>
          <w:tcPr>
            <w:tcW w:w="1142" w:type="dxa"/>
            <w:shd w:val="solid" w:color="FFFFFF" w:fill="FFFFFF"/>
          </w:tcPr>
          <w:p w14:paraId="75A0FAC5" w14:textId="77777777" w:rsidR="00890DE4" w:rsidRDefault="00890DE4">
            <w:pPr>
              <w:spacing w:before="0" w:after="0"/>
              <w:rPr>
                <w:color w:val="000000"/>
                <w:sz w:val="18"/>
              </w:rPr>
            </w:pPr>
          </w:p>
        </w:tc>
        <w:tc>
          <w:tcPr>
            <w:tcW w:w="978" w:type="dxa"/>
            <w:shd w:val="solid" w:color="FFFFFF" w:fill="FFFFFF"/>
          </w:tcPr>
          <w:p w14:paraId="3BC150CD" w14:textId="77777777" w:rsidR="00890DE4" w:rsidRDefault="00890DE4">
            <w:pPr>
              <w:spacing w:before="0" w:after="0"/>
              <w:rPr>
                <w:color w:val="000000"/>
                <w:sz w:val="18"/>
              </w:rPr>
            </w:pPr>
          </w:p>
        </w:tc>
        <w:tc>
          <w:tcPr>
            <w:tcW w:w="1301" w:type="dxa"/>
            <w:shd w:val="solid" w:color="FFFFFF" w:fill="FFFFFF"/>
          </w:tcPr>
          <w:p w14:paraId="02459E6B" w14:textId="77777777" w:rsidR="00890DE4" w:rsidRDefault="00890DE4">
            <w:pPr>
              <w:spacing w:before="0" w:after="0"/>
              <w:rPr>
                <w:color w:val="000000"/>
                <w:sz w:val="18"/>
              </w:rPr>
            </w:pPr>
          </w:p>
        </w:tc>
        <w:tc>
          <w:tcPr>
            <w:tcW w:w="1146" w:type="dxa"/>
            <w:shd w:val="solid" w:color="FFFFFF" w:fill="FFFFFF"/>
          </w:tcPr>
          <w:p w14:paraId="43DB2F76" w14:textId="77777777" w:rsidR="00890DE4" w:rsidRDefault="00890DE4">
            <w:pPr>
              <w:spacing w:before="0" w:after="0"/>
              <w:rPr>
                <w:color w:val="000000"/>
                <w:sz w:val="18"/>
              </w:rPr>
            </w:pPr>
          </w:p>
        </w:tc>
        <w:tc>
          <w:tcPr>
            <w:tcW w:w="1305" w:type="dxa"/>
            <w:shd w:val="solid" w:color="FFFFFF" w:fill="FFFFFF"/>
          </w:tcPr>
          <w:p w14:paraId="4AB88B60" w14:textId="77777777" w:rsidR="00890DE4" w:rsidRDefault="00C459FB">
            <w:pPr>
              <w:spacing w:before="0" w:after="0"/>
              <w:rPr>
                <w:color w:val="000000"/>
                <w:sz w:val="18"/>
              </w:rPr>
            </w:pPr>
            <w:r>
              <w:rPr>
                <w:color w:val="000000"/>
                <w:sz w:val="18"/>
              </w:rPr>
              <w:t>C502/6313</w:t>
            </w:r>
          </w:p>
        </w:tc>
        <w:tc>
          <w:tcPr>
            <w:tcW w:w="3219" w:type="dxa"/>
            <w:shd w:val="solid" w:color="FFFFFF" w:fill="FFFFFF"/>
          </w:tcPr>
          <w:p w14:paraId="24C7B3A0" w14:textId="77777777" w:rsidR="00890DE4" w:rsidRDefault="00C459FB">
            <w:pPr>
              <w:spacing w:before="0" w:after="0"/>
              <w:rPr>
                <w:color w:val="000000"/>
                <w:sz w:val="18"/>
              </w:rPr>
            </w:pPr>
            <w:r>
              <w:rPr>
                <w:color w:val="000000"/>
                <w:sz w:val="18"/>
              </w:rPr>
              <w:t>Measure dimension coded</w:t>
            </w:r>
          </w:p>
        </w:tc>
        <w:tc>
          <w:tcPr>
            <w:tcW w:w="2835" w:type="dxa"/>
            <w:shd w:val="solid" w:color="FFFFFF" w:fill="FFFFFF"/>
          </w:tcPr>
          <w:p w14:paraId="1C42BB1F" w14:textId="77777777" w:rsidR="00890DE4" w:rsidRDefault="00C459FB">
            <w:pPr>
              <w:spacing w:before="0" w:after="0"/>
              <w:rPr>
                <w:color w:val="000000"/>
                <w:sz w:val="18"/>
              </w:rPr>
            </w:pPr>
            <w:r>
              <w:rPr>
                <w:color w:val="000000"/>
                <w:sz w:val="18"/>
              </w:rPr>
              <w:t>AAF (Net Weight)</w:t>
            </w:r>
          </w:p>
        </w:tc>
      </w:tr>
      <w:tr w:rsidR="00105A79" w14:paraId="397851BD" w14:textId="77777777" w:rsidTr="008C1EEE">
        <w:trPr>
          <w:cantSplit/>
          <w:trHeight w:val="235"/>
        </w:trPr>
        <w:tc>
          <w:tcPr>
            <w:tcW w:w="3095" w:type="dxa"/>
            <w:gridSpan w:val="3"/>
            <w:shd w:val="solid" w:color="FFFFFF" w:fill="FFFFFF"/>
          </w:tcPr>
          <w:p w14:paraId="005E0848" w14:textId="77777777" w:rsidR="00890DE4" w:rsidRDefault="00890DE4">
            <w:pPr>
              <w:spacing w:before="0" w:after="0"/>
              <w:rPr>
                <w:color w:val="000000"/>
                <w:sz w:val="18"/>
              </w:rPr>
            </w:pPr>
          </w:p>
        </w:tc>
        <w:tc>
          <w:tcPr>
            <w:tcW w:w="1142" w:type="dxa"/>
            <w:shd w:val="solid" w:color="FFFFFF" w:fill="FFFFFF"/>
          </w:tcPr>
          <w:p w14:paraId="32705440" w14:textId="77777777" w:rsidR="00890DE4" w:rsidRDefault="00890DE4">
            <w:pPr>
              <w:spacing w:before="0" w:after="0"/>
              <w:rPr>
                <w:color w:val="000000"/>
                <w:sz w:val="18"/>
              </w:rPr>
            </w:pPr>
          </w:p>
        </w:tc>
        <w:tc>
          <w:tcPr>
            <w:tcW w:w="978" w:type="dxa"/>
            <w:shd w:val="solid" w:color="FFFFFF" w:fill="FFFFFF"/>
          </w:tcPr>
          <w:p w14:paraId="1A5CE788" w14:textId="77777777" w:rsidR="00890DE4" w:rsidRDefault="00890DE4">
            <w:pPr>
              <w:spacing w:before="0" w:after="0"/>
              <w:rPr>
                <w:color w:val="000000"/>
                <w:sz w:val="18"/>
              </w:rPr>
            </w:pPr>
          </w:p>
        </w:tc>
        <w:tc>
          <w:tcPr>
            <w:tcW w:w="1301" w:type="dxa"/>
            <w:shd w:val="solid" w:color="FFFFFF" w:fill="FFFFFF"/>
          </w:tcPr>
          <w:p w14:paraId="792B0AD1" w14:textId="77777777" w:rsidR="00890DE4" w:rsidRDefault="00890DE4">
            <w:pPr>
              <w:spacing w:before="0" w:after="0"/>
              <w:rPr>
                <w:color w:val="000000"/>
                <w:sz w:val="18"/>
              </w:rPr>
            </w:pPr>
          </w:p>
        </w:tc>
        <w:tc>
          <w:tcPr>
            <w:tcW w:w="1146" w:type="dxa"/>
            <w:shd w:val="solid" w:color="FFFFFF" w:fill="FFFFFF"/>
          </w:tcPr>
          <w:p w14:paraId="034AFFE5" w14:textId="77777777" w:rsidR="00890DE4" w:rsidRDefault="00890DE4">
            <w:pPr>
              <w:spacing w:before="0" w:after="0"/>
              <w:rPr>
                <w:color w:val="000000"/>
                <w:sz w:val="18"/>
              </w:rPr>
            </w:pPr>
          </w:p>
        </w:tc>
        <w:tc>
          <w:tcPr>
            <w:tcW w:w="1305" w:type="dxa"/>
            <w:shd w:val="solid" w:color="FFFFFF" w:fill="FFFFFF"/>
          </w:tcPr>
          <w:p w14:paraId="6F47B35A" w14:textId="77777777" w:rsidR="00890DE4" w:rsidRDefault="00C459FB">
            <w:pPr>
              <w:spacing w:before="0" w:after="0"/>
              <w:rPr>
                <w:color w:val="000000"/>
                <w:sz w:val="18"/>
              </w:rPr>
            </w:pPr>
            <w:r>
              <w:rPr>
                <w:color w:val="000000"/>
                <w:sz w:val="18"/>
              </w:rPr>
              <w:t>C174/6411</w:t>
            </w:r>
          </w:p>
        </w:tc>
        <w:tc>
          <w:tcPr>
            <w:tcW w:w="3219" w:type="dxa"/>
            <w:shd w:val="solid" w:color="FFFFFF" w:fill="FFFFFF"/>
          </w:tcPr>
          <w:p w14:paraId="2CB8889F" w14:textId="77777777" w:rsidR="00890DE4" w:rsidRDefault="00C459FB">
            <w:pPr>
              <w:spacing w:before="0" w:after="0"/>
              <w:rPr>
                <w:color w:val="000000"/>
                <w:sz w:val="18"/>
              </w:rPr>
            </w:pPr>
            <w:r>
              <w:rPr>
                <w:color w:val="000000"/>
                <w:sz w:val="18"/>
              </w:rPr>
              <w:t>Measure unit qualifier</w:t>
            </w:r>
          </w:p>
        </w:tc>
        <w:tc>
          <w:tcPr>
            <w:tcW w:w="2835" w:type="dxa"/>
            <w:shd w:val="solid" w:color="FFFFFF" w:fill="FFFFFF"/>
          </w:tcPr>
          <w:p w14:paraId="3E5E0F28" w14:textId="77777777" w:rsidR="00890DE4" w:rsidRDefault="00C459FB">
            <w:pPr>
              <w:spacing w:before="0" w:after="0"/>
              <w:rPr>
                <w:color w:val="000000"/>
                <w:sz w:val="18"/>
              </w:rPr>
            </w:pPr>
            <w:r>
              <w:rPr>
                <w:color w:val="000000"/>
                <w:sz w:val="18"/>
              </w:rPr>
              <w:t>A valid weight measurement unit (See Appendix E)</w:t>
            </w:r>
          </w:p>
        </w:tc>
      </w:tr>
      <w:tr w:rsidR="00105A79" w14:paraId="4651B161" w14:textId="77777777" w:rsidTr="008C1EEE">
        <w:trPr>
          <w:cantSplit/>
          <w:trHeight w:val="235"/>
        </w:trPr>
        <w:tc>
          <w:tcPr>
            <w:tcW w:w="3095" w:type="dxa"/>
            <w:gridSpan w:val="3"/>
            <w:shd w:val="solid" w:color="FFFFFF" w:fill="FFFFFF"/>
          </w:tcPr>
          <w:p w14:paraId="57E4A231" w14:textId="77777777" w:rsidR="00890DE4" w:rsidRDefault="00890DE4">
            <w:pPr>
              <w:spacing w:before="0" w:after="0"/>
              <w:rPr>
                <w:color w:val="000000"/>
                <w:sz w:val="18"/>
              </w:rPr>
            </w:pPr>
          </w:p>
        </w:tc>
        <w:tc>
          <w:tcPr>
            <w:tcW w:w="1142" w:type="dxa"/>
            <w:shd w:val="solid" w:color="FFFFFF" w:fill="FFFFFF"/>
          </w:tcPr>
          <w:p w14:paraId="792F062B" w14:textId="77777777" w:rsidR="00890DE4" w:rsidRDefault="00890DE4">
            <w:pPr>
              <w:spacing w:before="0" w:after="0"/>
              <w:rPr>
                <w:color w:val="000000"/>
                <w:sz w:val="18"/>
              </w:rPr>
            </w:pPr>
          </w:p>
        </w:tc>
        <w:tc>
          <w:tcPr>
            <w:tcW w:w="978" w:type="dxa"/>
            <w:shd w:val="solid" w:color="FFFFFF" w:fill="FFFFFF"/>
          </w:tcPr>
          <w:p w14:paraId="1C0C8DB1" w14:textId="77777777" w:rsidR="00890DE4" w:rsidRDefault="00890DE4">
            <w:pPr>
              <w:spacing w:before="0" w:after="0"/>
              <w:rPr>
                <w:color w:val="000000"/>
                <w:sz w:val="18"/>
              </w:rPr>
            </w:pPr>
          </w:p>
        </w:tc>
        <w:tc>
          <w:tcPr>
            <w:tcW w:w="1301" w:type="dxa"/>
            <w:shd w:val="solid" w:color="FFFFFF" w:fill="FFFFFF"/>
          </w:tcPr>
          <w:p w14:paraId="28A492B3" w14:textId="77777777" w:rsidR="00890DE4" w:rsidRDefault="00890DE4">
            <w:pPr>
              <w:spacing w:before="0" w:after="0"/>
              <w:rPr>
                <w:color w:val="000000"/>
                <w:sz w:val="18"/>
              </w:rPr>
            </w:pPr>
          </w:p>
        </w:tc>
        <w:tc>
          <w:tcPr>
            <w:tcW w:w="1146" w:type="dxa"/>
            <w:shd w:val="solid" w:color="FFFFFF" w:fill="FFFFFF"/>
          </w:tcPr>
          <w:p w14:paraId="4C9C96DF" w14:textId="77777777" w:rsidR="00890DE4" w:rsidRDefault="00890DE4">
            <w:pPr>
              <w:spacing w:before="0" w:after="0"/>
              <w:rPr>
                <w:color w:val="000000"/>
                <w:sz w:val="18"/>
              </w:rPr>
            </w:pPr>
          </w:p>
        </w:tc>
        <w:tc>
          <w:tcPr>
            <w:tcW w:w="1305" w:type="dxa"/>
            <w:shd w:val="solid" w:color="FFFFFF" w:fill="FFFFFF"/>
          </w:tcPr>
          <w:p w14:paraId="2E54CB8B" w14:textId="77777777" w:rsidR="00890DE4" w:rsidRDefault="00C459FB">
            <w:pPr>
              <w:spacing w:before="0" w:after="0"/>
              <w:rPr>
                <w:color w:val="000000"/>
                <w:sz w:val="18"/>
              </w:rPr>
            </w:pPr>
            <w:r>
              <w:rPr>
                <w:color w:val="000000"/>
                <w:sz w:val="18"/>
              </w:rPr>
              <w:t>C174/6314</w:t>
            </w:r>
          </w:p>
        </w:tc>
        <w:tc>
          <w:tcPr>
            <w:tcW w:w="3219" w:type="dxa"/>
            <w:shd w:val="solid" w:color="FFFFFF" w:fill="FFFFFF"/>
          </w:tcPr>
          <w:p w14:paraId="061167DF" w14:textId="77777777" w:rsidR="00890DE4" w:rsidRDefault="00C459FB">
            <w:pPr>
              <w:spacing w:before="0" w:after="0"/>
              <w:rPr>
                <w:color w:val="000000"/>
                <w:sz w:val="18"/>
              </w:rPr>
            </w:pPr>
            <w:r>
              <w:rPr>
                <w:color w:val="000000"/>
                <w:sz w:val="18"/>
              </w:rPr>
              <w:t>Drained weight amount</w:t>
            </w:r>
          </w:p>
        </w:tc>
        <w:tc>
          <w:tcPr>
            <w:tcW w:w="2835" w:type="dxa"/>
            <w:shd w:val="solid" w:color="FFFFFF" w:fill="FFFFFF"/>
          </w:tcPr>
          <w:p w14:paraId="64CA775A" w14:textId="77777777" w:rsidR="00890DE4" w:rsidRDefault="00C459FB">
            <w:pPr>
              <w:spacing w:before="0" w:after="0"/>
              <w:rPr>
                <w:color w:val="000000"/>
                <w:sz w:val="18"/>
              </w:rPr>
            </w:pPr>
            <w:r>
              <w:rPr>
                <w:color w:val="000000"/>
                <w:sz w:val="18"/>
              </w:rPr>
              <w:t>Numeric measurement value</w:t>
            </w:r>
          </w:p>
        </w:tc>
      </w:tr>
      <w:tr w:rsidR="00105A79" w14:paraId="62E8127D" w14:textId="77777777" w:rsidTr="008C1EEE">
        <w:trPr>
          <w:cantSplit/>
          <w:trHeight w:val="235"/>
        </w:trPr>
        <w:tc>
          <w:tcPr>
            <w:tcW w:w="3095" w:type="dxa"/>
            <w:gridSpan w:val="3"/>
            <w:shd w:val="solid" w:color="FFFFFF" w:fill="FFFFFF"/>
          </w:tcPr>
          <w:p w14:paraId="470EAF7A" w14:textId="77777777" w:rsidR="00890DE4" w:rsidRDefault="00890DE4">
            <w:pPr>
              <w:spacing w:before="0" w:after="0"/>
              <w:rPr>
                <w:color w:val="000000"/>
                <w:sz w:val="18"/>
              </w:rPr>
            </w:pPr>
          </w:p>
        </w:tc>
        <w:tc>
          <w:tcPr>
            <w:tcW w:w="1142" w:type="dxa"/>
            <w:shd w:val="solid" w:color="FFFFFF" w:fill="FFFFFF"/>
          </w:tcPr>
          <w:p w14:paraId="196EC1FA" w14:textId="77777777" w:rsidR="00890DE4" w:rsidRDefault="00890DE4">
            <w:pPr>
              <w:spacing w:before="0" w:after="0"/>
              <w:rPr>
                <w:color w:val="000000"/>
                <w:sz w:val="18"/>
              </w:rPr>
            </w:pPr>
          </w:p>
        </w:tc>
        <w:tc>
          <w:tcPr>
            <w:tcW w:w="978" w:type="dxa"/>
            <w:shd w:val="solid" w:color="FFFFFF" w:fill="FFFFFF"/>
          </w:tcPr>
          <w:p w14:paraId="49144174" w14:textId="77777777" w:rsidR="00890DE4" w:rsidRDefault="00890DE4">
            <w:pPr>
              <w:spacing w:before="0" w:after="0"/>
              <w:rPr>
                <w:color w:val="000000"/>
                <w:sz w:val="18"/>
              </w:rPr>
            </w:pPr>
          </w:p>
        </w:tc>
        <w:tc>
          <w:tcPr>
            <w:tcW w:w="1301" w:type="dxa"/>
            <w:shd w:val="solid" w:color="FFFFFF" w:fill="FFFFFF"/>
          </w:tcPr>
          <w:p w14:paraId="291FCA5F" w14:textId="77777777" w:rsidR="00890DE4" w:rsidRDefault="00890DE4">
            <w:pPr>
              <w:spacing w:before="0" w:after="0"/>
              <w:rPr>
                <w:color w:val="000000"/>
                <w:sz w:val="18"/>
              </w:rPr>
            </w:pPr>
          </w:p>
        </w:tc>
        <w:tc>
          <w:tcPr>
            <w:tcW w:w="1146" w:type="dxa"/>
            <w:shd w:val="solid" w:color="FFFFFF" w:fill="FFFFFF"/>
          </w:tcPr>
          <w:p w14:paraId="43A36013" w14:textId="77777777" w:rsidR="00890DE4" w:rsidRDefault="00890DE4">
            <w:pPr>
              <w:spacing w:before="0" w:after="0"/>
              <w:rPr>
                <w:color w:val="000000"/>
                <w:sz w:val="18"/>
              </w:rPr>
            </w:pPr>
          </w:p>
        </w:tc>
        <w:tc>
          <w:tcPr>
            <w:tcW w:w="1305" w:type="dxa"/>
            <w:shd w:val="solid" w:color="FFFFFF" w:fill="FFFFFF"/>
          </w:tcPr>
          <w:p w14:paraId="6DA99044" w14:textId="77777777" w:rsidR="00890DE4" w:rsidRDefault="00890DE4">
            <w:pPr>
              <w:spacing w:before="0" w:after="0"/>
              <w:rPr>
                <w:color w:val="000000"/>
                <w:sz w:val="18"/>
              </w:rPr>
            </w:pPr>
          </w:p>
        </w:tc>
        <w:tc>
          <w:tcPr>
            <w:tcW w:w="3219" w:type="dxa"/>
            <w:shd w:val="solid" w:color="FFFFFF" w:fill="FFFFFF"/>
          </w:tcPr>
          <w:p w14:paraId="1D1078F7" w14:textId="77777777" w:rsidR="00890DE4" w:rsidRDefault="00890DE4">
            <w:pPr>
              <w:spacing w:before="0" w:after="0"/>
              <w:rPr>
                <w:color w:val="000000"/>
                <w:sz w:val="18"/>
              </w:rPr>
            </w:pPr>
          </w:p>
        </w:tc>
        <w:tc>
          <w:tcPr>
            <w:tcW w:w="2835" w:type="dxa"/>
            <w:shd w:val="solid" w:color="FFFFFF" w:fill="FFFFFF"/>
          </w:tcPr>
          <w:p w14:paraId="1BFD63BD" w14:textId="77777777" w:rsidR="00890DE4" w:rsidRDefault="00890DE4">
            <w:pPr>
              <w:spacing w:before="0" w:after="0"/>
              <w:rPr>
                <w:color w:val="000000"/>
                <w:sz w:val="18"/>
              </w:rPr>
            </w:pPr>
          </w:p>
        </w:tc>
      </w:tr>
      <w:tr w:rsidR="00105A79" w14:paraId="2C90894E" w14:textId="77777777" w:rsidTr="008C1EEE">
        <w:trPr>
          <w:cantSplit/>
          <w:trHeight w:val="235"/>
        </w:trPr>
        <w:tc>
          <w:tcPr>
            <w:tcW w:w="3095" w:type="dxa"/>
            <w:gridSpan w:val="3"/>
            <w:shd w:val="solid" w:color="FFFFFF" w:fill="FFFFFF"/>
          </w:tcPr>
          <w:p w14:paraId="7C1A3487" w14:textId="77777777" w:rsidR="00890DE4" w:rsidRDefault="00C459FB">
            <w:pPr>
              <w:spacing w:before="0" w:after="0"/>
              <w:rPr>
                <w:color w:val="000000"/>
                <w:sz w:val="18"/>
              </w:rPr>
            </w:pPr>
            <w:r>
              <w:rPr>
                <w:color w:val="000000"/>
                <w:sz w:val="18"/>
              </w:rPr>
              <w:t>Line Customs Weight</w:t>
            </w:r>
          </w:p>
        </w:tc>
        <w:tc>
          <w:tcPr>
            <w:tcW w:w="1142" w:type="dxa"/>
            <w:shd w:val="solid" w:color="FFFFFF" w:fill="FFFFFF"/>
          </w:tcPr>
          <w:p w14:paraId="145E0732" w14:textId="77777777" w:rsidR="00890DE4" w:rsidRDefault="00890DE4">
            <w:pPr>
              <w:spacing w:before="0" w:after="0"/>
              <w:rPr>
                <w:color w:val="000000"/>
                <w:sz w:val="18"/>
              </w:rPr>
            </w:pPr>
          </w:p>
        </w:tc>
        <w:tc>
          <w:tcPr>
            <w:tcW w:w="978" w:type="dxa"/>
            <w:shd w:val="solid" w:color="FFFFFF" w:fill="FFFFFF"/>
          </w:tcPr>
          <w:p w14:paraId="7646CF38" w14:textId="77777777" w:rsidR="00890DE4" w:rsidRDefault="00890DE4">
            <w:pPr>
              <w:spacing w:before="0" w:after="0"/>
              <w:rPr>
                <w:color w:val="000000"/>
                <w:sz w:val="18"/>
              </w:rPr>
            </w:pPr>
          </w:p>
        </w:tc>
        <w:tc>
          <w:tcPr>
            <w:tcW w:w="1301" w:type="dxa"/>
            <w:shd w:val="solid" w:color="FFFFFF" w:fill="FFFFFF"/>
          </w:tcPr>
          <w:p w14:paraId="1588912E" w14:textId="77777777" w:rsidR="00890DE4" w:rsidRDefault="00C459FB">
            <w:pPr>
              <w:spacing w:before="0" w:after="0"/>
              <w:rPr>
                <w:color w:val="000000"/>
                <w:sz w:val="18"/>
              </w:rPr>
            </w:pPr>
            <w:r>
              <w:rPr>
                <w:color w:val="000000"/>
                <w:sz w:val="18"/>
              </w:rPr>
              <w:t>LIN GR11</w:t>
            </w:r>
          </w:p>
        </w:tc>
        <w:tc>
          <w:tcPr>
            <w:tcW w:w="1146" w:type="dxa"/>
            <w:shd w:val="solid" w:color="FFFFFF" w:fill="FFFFFF"/>
          </w:tcPr>
          <w:p w14:paraId="333652AD" w14:textId="77777777" w:rsidR="00890DE4" w:rsidRDefault="00C459FB">
            <w:pPr>
              <w:spacing w:before="0" w:after="0"/>
              <w:rPr>
                <w:color w:val="000000"/>
                <w:sz w:val="18"/>
              </w:rPr>
            </w:pPr>
            <w:r>
              <w:rPr>
                <w:color w:val="000000"/>
                <w:sz w:val="18"/>
              </w:rPr>
              <w:t>MEA</w:t>
            </w:r>
          </w:p>
        </w:tc>
        <w:tc>
          <w:tcPr>
            <w:tcW w:w="1305" w:type="dxa"/>
            <w:shd w:val="solid" w:color="FFFFFF" w:fill="FFFFFF"/>
          </w:tcPr>
          <w:p w14:paraId="460E7CD5" w14:textId="77777777" w:rsidR="00890DE4" w:rsidRDefault="00C459FB">
            <w:pPr>
              <w:spacing w:before="0" w:after="0"/>
              <w:rPr>
                <w:color w:val="000000"/>
                <w:sz w:val="18"/>
              </w:rPr>
            </w:pPr>
            <w:r>
              <w:rPr>
                <w:color w:val="000000"/>
                <w:sz w:val="18"/>
              </w:rPr>
              <w:t>6311</w:t>
            </w:r>
          </w:p>
        </w:tc>
        <w:tc>
          <w:tcPr>
            <w:tcW w:w="3219" w:type="dxa"/>
            <w:shd w:val="solid" w:color="FFFFFF" w:fill="FFFFFF"/>
          </w:tcPr>
          <w:p w14:paraId="34D7C3E2" w14:textId="77777777" w:rsidR="00890DE4" w:rsidRDefault="00C459FB">
            <w:pPr>
              <w:spacing w:before="0" w:after="0"/>
              <w:rPr>
                <w:color w:val="000000"/>
                <w:sz w:val="18"/>
              </w:rPr>
            </w:pPr>
            <w:r>
              <w:rPr>
                <w:color w:val="000000"/>
                <w:sz w:val="18"/>
              </w:rPr>
              <w:t>Measure application qualifier</w:t>
            </w:r>
          </w:p>
        </w:tc>
        <w:tc>
          <w:tcPr>
            <w:tcW w:w="2835" w:type="dxa"/>
            <w:shd w:val="solid" w:color="FFFFFF" w:fill="FFFFFF"/>
          </w:tcPr>
          <w:p w14:paraId="54827A09" w14:textId="77777777" w:rsidR="00890DE4" w:rsidRDefault="00C459FB">
            <w:pPr>
              <w:spacing w:before="0" w:after="0"/>
              <w:rPr>
                <w:color w:val="000000"/>
                <w:sz w:val="18"/>
              </w:rPr>
            </w:pPr>
            <w:r>
              <w:rPr>
                <w:color w:val="000000"/>
                <w:sz w:val="18"/>
              </w:rPr>
              <w:t>AAF (Customs Line Item Measurement)</w:t>
            </w:r>
          </w:p>
        </w:tc>
      </w:tr>
      <w:tr w:rsidR="00105A79" w14:paraId="5A6DB5B4" w14:textId="77777777" w:rsidTr="008C1EEE">
        <w:trPr>
          <w:cantSplit/>
          <w:trHeight w:val="235"/>
        </w:trPr>
        <w:tc>
          <w:tcPr>
            <w:tcW w:w="3095" w:type="dxa"/>
            <w:gridSpan w:val="3"/>
            <w:shd w:val="solid" w:color="FFFFFF" w:fill="FFFFFF"/>
          </w:tcPr>
          <w:p w14:paraId="3FF04D9A" w14:textId="77777777" w:rsidR="00890DE4" w:rsidRDefault="00890DE4">
            <w:pPr>
              <w:spacing w:before="0" w:after="0"/>
              <w:rPr>
                <w:color w:val="000000"/>
                <w:sz w:val="18"/>
              </w:rPr>
            </w:pPr>
          </w:p>
        </w:tc>
        <w:tc>
          <w:tcPr>
            <w:tcW w:w="1142" w:type="dxa"/>
            <w:shd w:val="solid" w:color="FFFFFF" w:fill="FFFFFF"/>
          </w:tcPr>
          <w:p w14:paraId="00DDE5BD" w14:textId="77777777" w:rsidR="00890DE4" w:rsidRDefault="00890DE4">
            <w:pPr>
              <w:spacing w:before="0" w:after="0"/>
              <w:rPr>
                <w:color w:val="000000"/>
                <w:sz w:val="18"/>
              </w:rPr>
            </w:pPr>
          </w:p>
        </w:tc>
        <w:tc>
          <w:tcPr>
            <w:tcW w:w="978" w:type="dxa"/>
            <w:shd w:val="solid" w:color="FFFFFF" w:fill="FFFFFF"/>
          </w:tcPr>
          <w:p w14:paraId="5BC34080" w14:textId="77777777" w:rsidR="00890DE4" w:rsidRDefault="00890DE4">
            <w:pPr>
              <w:spacing w:before="0" w:after="0"/>
              <w:rPr>
                <w:color w:val="000000"/>
                <w:sz w:val="18"/>
              </w:rPr>
            </w:pPr>
          </w:p>
        </w:tc>
        <w:tc>
          <w:tcPr>
            <w:tcW w:w="1301" w:type="dxa"/>
            <w:shd w:val="solid" w:color="FFFFFF" w:fill="FFFFFF"/>
          </w:tcPr>
          <w:p w14:paraId="6C8E5B38" w14:textId="77777777" w:rsidR="00890DE4" w:rsidRDefault="00890DE4">
            <w:pPr>
              <w:spacing w:before="0" w:after="0"/>
              <w:rPr>
                <w:color w:val="000000"/>
                <w:sz w:val="18"/>
              </w:rPr>
            </w:pPr>
          </w:p>
        </w:tc>
        <w:tc>
          <w:tcPr>
            <w:tcW w:w="1146" w:type="dxa"/>
            <w:shd w:val="solid" w:color="FFFFFF" w:fill="FFFFFF"/>
          </w:tcPr>
          <w:p w14:paraId="2C4E6E27" w14:textId="77777777" w:rsidR="00890DE4" w:rsidRDefault="00890DE4">
            <w:pPr>
              <w:spacing w:before="0" w:after="0"/>
              <w:rPr>
                <w:color w:val="000000"/>
                <w:sz w:val="18"/>
              </w:rPr>
            </w:pPr>
          </w:p>
        </w:tc>
        <w:tc>
          <w:tcPr>
            <w:tcW w:w="1305" w:type="dxa"/>
            <w:shd w:val="solid" w:color="FFFFFF" w:fill="FFFFFF"/>
          </w:tcPr>
          <w:p w14:paraId="57E49CEB" w14:textId="77777777" w:rsidR="00890DE4" w:rsidRDefault="00C459FB">
            <w:pPr>
              <w:spacing w:before="0" w:after="0"/>
              <w:rPr>
                <w:color w:val="000000"/>
                <w:sz w:val="18"/>
              </w:rPr>
            </w:pPr>
            <w:r>
              <w:rPr>
                <w:color w:val="000000"/>
                <w:sz w:val="18"/>
              </w:rPr>
              <w:t>C502/6313</w:t>
            </w:r>
          </w:p>
        </w:tc>
        <w:tc>
          <w:tcPr>
            <w:tcW w:w="3219" w:type="dxa"/>
            <w:shd w:val="solid" w:color="FFFFFF" w:fill="FFFFFF"/>
          </w:tcPr>
          <w:p w14:paraId="7864B989" w14:textId="77777777" w:rsidR="00890DE4" w:rsidRDefault="00C459FB">
            <w:pPr>
              <w:spacing w:before="0" w:after="0"/>
              <w:rPr>
                <w:color w:val="000000"/>
                <w:sz w:val="18"/>
              </w:rPr>
            </w:pPr>
            <w:r>
              <w:rPr>
                <w:color w:val="000000"/>
                <w:sz w:val="18"/>
              </w:rPr>
              <w:t>Measure dimension coded</w:t>
            </w:r>
          </w:p>
        </w:tc>
        <w:tc>
          <w:tcPr>
            <w:tcW w:w="2835" w:type="dxa"/>
            <w:shd w:val="solid" w:color="FFFFFF" w:fill="FFFFFF"/>
          </w:tcPr>
          <w:p w14:paraId="4B2EB8A0" w14:textId="77777777" w:rsidR="00890DE4" w:rsidRDefault="00C459FB">
            <w:pPr>
              <w:spacing w:before="0" w:after="0"/>
              <w:rPr>
                <w:color w:val="000000"/>
                <w:sz w:val="18"/>
              </w:rPr>
            </w:pPr>
            <w:r>
              <w:rPr>
                <w:color w:val="000000"/>
                <w:sz w:val="18"/>
              </w:rPr>
              <w:t>SQ (Shipped Quantity)</w:t>
            </w:r>
          </w:p>
        </w:tc>
      </w:tr>
      <w:tr w:rsidR="00105A79" w14:paraId="0453B9CB" w14:textId="77777777" w:rsidTr="008C1EEE">
        <w:trPr>
          <w:cantSplit/>
          <w:trHeight w:val="235"/>
        </w:trPr>
        <w:tc>
          <w:tcPr>
            <w:tcW w:w="3095" w:type="dxa"/>
            <w:gridSpan w:val="3"/>
            <w:shd w:val="solid" w:color="FFFFFF" w:fill="FFFFFF"/>
          </w:tcPr>
          <w:p w14:paraId="3DE0A397" w14:textId="77777777" w:rsidR="00890DE4" w:rsidRDefault="00890DE4">
            <w:pPr>
              <w:spacing w:before="0" w:after="0"/>
              <w:rPr>
                <w:color w:val="000000"/>
                <w:sz w:val="18"/>
              </w:rPr>
            </w:pPr>
          </w:p>
        </w:tc>
        <w:tc>
          <w:tcPr>
            <w:tcW w:w="1142" w:type="dxa"/>
            <w:shd w:val="solid" w:color="FFFFFF" w:fill="FFFFFF"/>
          </w:tcPr>
          <w:p w14:paraId="6DF0B297" w14:textId="77777777" w:rsidR="00890DE4" w:rsidRDefault="00890DE4">
            <w:pPr>
              <w:spacing w:before="0" w:after="0"/>
              <w:rPr>
                <w:color w:val="000000"/>
                <w:sz w:val="18"/>
              </w:rPr>
            </w:pPr>
          </w:p>
        </w:tc>
        <w:tc>
          <w:tcPr>
            <w:tcW w:w="978" w:type="dxa"/>
            <w:shd w:val="solid" w:color="FFFFFF" w:fill="FFFFFF"/>
          </w:tcPr>
          <w:p w14:paraId="460049C9" w14:textId="77777777" w:rsidR="00890DE4" w:rsidRDefault="00890DE4">
            <w:pPr>
              <w:spacing w:before="0" w:after="0"/>
              <w:rPr>
                <w:color w:val="000000"/>
                <w:sz w:val="18"/>
              </w:rPr>
            </w:pPr>
          </w:p>
        </w:tc>
        <w:tc>
          <w:tcPr>
            <w:tcW w:w="1301" w:type="dxa"/>
            <w:shd w:val="solid" w:color="FFFFFF" w:fill="FFFFFF"/>
          </w:tcPr>
          <w:p w14:paraId="141B7279" w14:textId="77777777" w:rsidR="00890DE4" w:rsidRDefault="00890DE4">
            <w:pPr>
              <w:spacing w:before="0" w:after="0"/>
              <w:rPr>
                <w:color w:val="000000"/>
                <w:sz w:val="18"/>
              </w:rPr>
            </w:pPr>
          </w:p>
        </w:tc>
        <w:tc>
          <w:tcPr>
            <w:tcW w:w="1146" w:type="dxa"/>
            <w:shd w:val="solid" w:color="FFFFFF" w:fill="FFFFFF"/>
          </w:tcPr>
          <w:p w14:paraId="7C03463F" w14:textId="77777777" w:rsidR="00890DE4" w:rsidRDefault="00890DE4">
            <w:pPr>
              <w:spacing w:before="0" w:after="0"/>
              <w:rPr>
                <w:color w:val="000000"/>
                <w:sz w:val="18"/>
              </w:rPr>
            </w:pPr>
          </w:p>
        </w:tc>
        <w:tc>
          <w:tcPr>
            <w:tcW w:w="1305" w:type="dxa"/>
            <w:shd w:val="solid" w:color="FFFFFF" w:fill="FFFFFF"/>
          </w:tcPr>
          <w:p w14:paraId="24AAEB3B" w14:textId="77777777" w:rsidR="00890DE4" w:rsidRDefault="00C459FB">
            <w:pPr>
              <w:spacing w:before="0" w:after="0"/>
              <w:rPr>
                <w:color w:val="000000"/>
                <w:sz w:val="18"/>
              </w:rPr>
            </w:pPr>
            <w:r>
              <w:rPr>
                <w:color w:val="000000"/>
                <w:sz w:val="18"/>
              </w:rPr>
              <w:t>C174/6411</w:t>
            </w:r>
          </w:p>
        </w:tc>
        <w:tc>
          <w:tcPr>
            <w:tcW w:w="3219" w:type="dxa"/>
            <w:shd w:val="solid" w:color="FFFFFF" w:fill="FFFFFF"/>
          </w:tcPr>
          <w:p w14:paraId="4C0EF227" w14:textId="77777777" w:rsidR="00890DE4" w:rsidRDefault="00C459FB">
            <w:pPr>
              <w:spacing w:before="0" w:after="0"/>
              <w:rPr>
                <w:color w:val="000000"/>
                <w:sz w:val="18"/>
              </w:rPr>
            </w:pPr>
            <w:r>
              <w:rPr>
                <w:color w:val="000000"/>
                <w:sz w:val="18"/>
              </w:rPr>
              <w:t>Weight unit</w:t>
            </w:r>
          </w:p>
        </w:tc>
        <w:tc>
          <w:tcPr>
            <w:tcW w:w="2835" w:type="dxa"/>
            <w:shd w:val="solid" w:color="FFFFFF" w:fill="FFFFFF"/>
          </w:tcPr>
          <w:p w14:paraId="746C9316" w14:textId="77777777" w:rsidR="00890DE4" w:rsidRDefault="00C459FB">
            <w:pPr>
              <w:spacing w:before="0" w:after="0"/>
              <w:rPr>
                <w:color w:val="000000"/>
                <w:sz w:val="18"/>
              </w:rPr>
            </w:pPr>
            <w:r>
              <w:rPr>
                <w:color w:val="000000"/>
                <w:sz w:val="18"/>
              </w:rPr>
              <w:t>Value, must equal a measurement unit (Appendix E)</w:t>
            </w:r>
          </w:p>
        </w:tc>
      </w:tr>
      <w:tr w:rsidR="00105A79" w14:paraId="23F3B3BA" w14:textId="77777777" w:rsidTr="008C1EEE">
        <w:trPr>
          <w:cantSplit/>
          <w:trHeight w:val="235"/>
        </w:trPr>
        <w:tc>
          <w:tcPr>
            <w:tcW w:w="3095" w:type="dxa"/>
            <w:gridSpan w:val="3"/>
            <w:shd w:val="solid" w:color="FFFFFF" w:fill="FFFFFF"/>
          </w:tcPr>
          <w:p w14:paraId="1B0B4B88" w14:textId="77777777" w:rsidR="00890DE4" w:rsidRDefault="00890DE4">
            <w:pPr>
              <w:spacing w:before="0" w:after="0"/>
              <w:rPr>
                <w:color w:val="000000"/>
                <w:sz w:val="18"/>
              </w:rPr>
            </w:pPr>
          </w:p>
        </w:tc>
        <w:tc>
          <w:tcPr>
            <w:tcW w:w="1142" w:type="dxa"/>
            <w:shd w:val="solid" w:color="FFFFFF" w:fill="FFFFFF"/>
          </w:tcPr>
          <w:p w14:paraId="1B5D6F62" w14:textId="77777777" w:rsidR="00890DE4" w:rsidRDefault="00890DE4">
            <w:pPr>
              <w:spacing w:before="0" w:after="0"/>
              <w:rPr>
                <w:color w:val="000000"/>
                <w:sz w:val="18"/>
              </w:rPr>
            </w:pPr>
          </w:p>
        </w:tc>
        <w:tc>
          <w:tcPr>
            <w:tcW w:w="978" w:type="dxa"/>
            <w:shd w:val="solid" w:color="FFFFFF" w:fill="FFFFFF"/>
          </w:tcPr>
          <w:p w14:paraId="6A86C74F" w14:textId="77777777" w:rsidR="00890DE4" w:rsidRDefault="00890DE4">
            <w:pPr>
              <w:spacing w:before="0" w:after="0"/>
              <w:rPr>
                <w:color w:val="000000"/>
                <w:sz w:val="18"/>
              </w:rPr>
            </w:pPr>
          </w:p>
        </w:tc>
        <w:tc>
          <w:tcPr>
            <w:tcW w:w="1301" w:type="dxa"/>
            <w:shd w:val="solid" w:color="FFFFFF" w:fill="FFFFFF"/>
          </w:tcPr>
          <w:p w14:paraId="4F991131" w14:textId="77777777" w:rsidR="00890DE4" w:rsidRDefault="00890DE4">
            <w:pPr>
              <w:spacing w:before="0" w:after="0"/>
              <w:rPr>
                <w:color w:val="000000"/>
                <w:sz w:val="18"/>
              </w:rPr>
            </w:pPr>
          </w:p>
        </w:tc>
        <w:tc>
          <w:tcPr>
            <w:tcW w:w="1146" w:type="dxa"/>
            <w:shd w:val="solid" w:color="FFFFFF" w:fill="FFFFFF"/>
          </w:tcPr>
          <w:p w14:paraId="3E35696E" w14:textId="77777777" w:rsidR="00890DE4" w:rsidRDefault="00890DE4">
            <w:pPr>
              <w:spacing w:before="0" w:after="0"/>
              <w:rPr>
                <w:color w:val="000000"/>
                <w:sz w:val="18"/>
              </w:rPr>
            </w:pPr>
          </w:p>
        </w:tc>
        <w:tc>
          <w:tcPr>
            <w:tcW w:w="1305" w:type="dxa"/>
            <w:shd w:val="solid" w:color="FFFFFF" w:fill="FFFFFF"/>
          </w:tcPr>
          <w:p w14:paraId="221A78A1" w14:textId="77777777" w:rsidR="00890DE4" w:rsidRDefault="00C459FB">
            <w:pPr>
              <w:spacing w:before="0" w:after="0"/>
              <w:rPr>
                <w:color w:val="000000"/>
                <w:sz w:val="18"/>
              </w:rPr>
            </w:pPr>
            <w:r>
              <w:rPr>
                <w:color w:val="000000"/>
                <w:sz w:val="18"/>
              </w:rPr>
              <w:t>C174/6314</w:t>
            </w:r>
          </w:p>
        </w:tc>
        <w:tc>
          <w:tcPr>
            <w:tcW w:w="3219" w:type="dxa"/>
            <w:shd w:val="solid" w:color="FFFFFF" w:fill="FFFFFF"/>
          </w:tcPr>
          <w:p w14:paraId="6C927FE4" w14:textId="77777777" w:rsidR="00890DE4" w:rsidRDefault="00C459FB">
            <w:pPr>
              <w:spacing w:before="0" w:after="0"/>
              <w:rPr>
                <w:color w:val="000000"/>
                <w:sz w:val="18"/>
              </w:rPr>
            </w:pPr>
            <w:r>
              <w:rPr>
                <w:color w:val="000000"/>
                <w:sz w:val="18"/>
              </w:rPr>
              <w:t>Weight amount</w:t>
            </w:r>
          </w:p>
        </w:tc>
        <w:tc>
          <w:tcPr>
            <w:tcW w:w="2835" w:type="dxa"/>
            <w:shd w:val="solid" w:color="FFFFFF" w:fill="FFFFFF"/>
          </w:tcPr>
          <w:p w14:paraId="4B415200" w14:textId="77777777" w:rsidR="00890DE4" w:rsidRDefault="00C459FB">
            <w:pPr>
              <w:spacing w:before="0" w:after="0"/>
              <w:rPr>
                <w:color w:val="000000"/>
                <w:sz w:val="18"/>
              </w:rPr>
            </w:pPr>
            <w:r>
              <w:rPr>
                <w:color w:val="000000"/>
                <w:sz w:val="18"/>
              </w:rPr>
              <w:t>Numeric measurement value</w:t>
            </w:r>
          </w:p>
        </w:tc>
      </w:tr>
      <w:tr w:rsidR="00105A79" w14:paraId="5025BB55" w14:textId="77777777" w:rsidTr="008C1EEE">
        <w:trPr>
          <w:cantSplit/>
          <w:trHeight w:val="235"/>
        </w:trPr>
        <w:tc>
          <w:tcPr>
            <w:tcW w:w="3095" w:type="dxa"/>
            <w:gridSpan w:val="3"/>
            <w:shd w:val="solid" w:color="FFFFFF" w:fill="FFFFFF"/>
          </w:tcPr>
          <w:p w14:paraId="5742A55C" w14:textId="77777777" w:rsidR="00890DE4" w:rsidRDefault="00890DE4">
            <w:pPr>
              <w:spacing w:before="0" w:after="0"/>
              <w:rPr>
                <w:color w:val="000000"/>
                <w:sz w:val="18"/>
                <w:u w:val="single"/>
              </w:rPr>
            </w:pPr>
          </w:p>
        </w:tc>
        <w:tc>
          <w:tcPr>
            <w:tcW w:w="1142" w:type="dxa"/>
            <w:shd w:val="solid" w:color="FFFFFF" w:fill="FFFFFF"/>
          </w:tcPr>
          <w:p w14:paraId="32CE9C81" w14:textId="77777777" w:rsidR="00890DE4" w:rsidRDefault="00890DE4">
            <w:pPr>
              <w:spacing w:before="0" w:after="0"/>
              <w:rPr>
                <w:color w:val="000000"/>
                <w:sz w:val="18"/>
                <w:u w:val="single"/>
              </w:rPr>
            </w:pPr>
          </w:p>
        </w:tc>
        <w:tc>
          <w:tcPr>
            <w:tcW w:w="978" w:type="dxa"/>
            <w:shd w:val="solid" w:color="FFFFFF" w:fill="FFFFFF"/>
          </w:tcPr>
          <w:p w14:paraId="3B56D1C9" w14:textId="77777777" w:rsidR="00890DE4" w:rsidRDefault="00890DE4">
            <w:pPr>
              <w:spacing w:before="0" w:after="0"/>
              <w:rPr>
                <w:color w:val="000000"/>
                <w:sz w:val="18"/>
                <w:u w:val="single"/>
              </w:rPr>
            </w:pPr>
          </w:p>
        </w:tc>
        <w:tc>
          <w:tcPr>
            <w:tcW w:w="1301" w:type="dxa"/>
            <w:shd w:val="solid" w:color="FFFFFF" w:fill="FFFFFF"/>
          </w:tcPr>
          <w:p w14:paraId="0CBAEC75" w14:textId="77777777" w:rsidR="00890DE4" w:rsidRDefault="00890DE4">
            <w:pPr>
              <w:spacing w:before="0" w:after="0"/>
              <w:rPr>
                <w:color w:val="000000"/>
                <w:sz w:val="18"/>
                <w:u w:val="single"/>
              </w:rPr>
            </w:pPr>
          </w:p>
        </w:tc>
        <w:tc>
          <w:tcPr>
            <w:tcW w:w="1146" w:type="dxa"/>
            <w:shd w:val="solid" w:color="FFFFFF" w:fill="FFFFFF"/>
          </w:tcPr>
          <w:p w14:paraId="7A0DEF36" w14:textId="77777777" w:rsidR="00890DE4" w:rsidRDefault="00890DE4">
            <w:pPr>
              <w:spacing w:before="0" w:after="0"/>
              <w:rPr>
                <w:color w:val="000000"/>
                <w:sz w:val="18"/>
                <w:u w:val="single"/>
              </w:rPr>
            </w:pPr>
          </w:p>
        </w:tc>
        <w:tc>
          <w:tcPr>
            <w:tcW w:w="1305" w:type="dxa"/>
            <w:shd w:val="solid" w:color="FFFFFF" w:fill="FFFFFF"/>
          </w:tcPr>
          <w:p w14:paraId="039ED8FE" w14:textId="77777777" w:rsidR="00890DE4" w:rsidRDefault="00890DE4">
            <w:pPr>
              <w:spacing w:before="0" w:after="0"/>
              <w:rPr>
                <w:color w:val="000000"/>
                <w:sz w:val="18"/>
                <w:u w:val="single"/>
              </w:rPr>
            </w:pPr>
          </w:p>
        </w:tc>
        <w:tc>
          <w:tcPr>
            <w:tcW w:w="3219" w:type="dxa"/>
            <w:shd w:val="solid" w:color="FFFFFF" w:fill="FFFFFF"/>
          </w:tcPr>
          <w:p w14:paraId="7FF72AD0" w14:textId="77777777" w:rsidR="00890DE4" w:rsidRDefault="00890DE4">
            <w:pPr>
              <w:spacing w:before="0" w:after="0"/>
              <w:rPr>
                <w:color w:val="000000"/>
                <w:sz w:val="18"/>
                <w:u w:val="single"/>
              </w:rPr>
            </w:pPr>
          </w:p>
        </w:tc>
        <w:tc>
          <w:tcPr>
            <w:tcW w:w="2835" w:type="dxa"/>
            <w:shd w:val="solid" w:color="FFFFFF" w:fill="FFFFFF"/>
          </w:tcPr>
          <w:p w14:paraId="483263A6" w14:textId="77777777" w:rsidR="00890DE4" w:rsidRDefault="00890DE4">
            <w:pPr>
              <w:spacing w:before="0" w:after="0"/>
              <w:rPr>
                <w:color w:val="000000"/>
                <w:sz w:val="18"/>
                <w:u w:val="single"/>
              </w:rPr>
            </w:pPr>
          </w:p>
        </w:tc>
      </w:tr>
      <w:tr w:rsidR="00105A79" w14:paraId="7C214910" w14:textId="77777777" w:rsidTr="008C1EEE">
        <w:trPr>
          <w:cantSplit/>
          <w:trHeight w:val="235"/>
        </w:trPr>
        <w:tc>
          <w:tcPr>
            <w:tcW w:w="3095" w:type="dxa"/>
            <w:gridSpan w:val="3"/>
            <w:shd w:val="solid" w:color="FFFFFF" w:fill="FFFFFF"/>
          </w:tcPr>
          <w:p w14:paraId="52909886" w14:textId="77777777" w:rsidR="00890DE4" w:rsidRDefault="00C459FB">
            <w:pPr>
              <w:spacing w:before="0" w:after="0"/>
              <w:rPr>
                <w:color w:val="000000"/>
                <w:sz w:val="18"/>
              </w:rPr>
            </w:pPr>
            <w:r>
              <w:rPr>
                <w:color w:val="000000"/>
                <w:sz w:val="18"/>
              </w:rPr>
              <w:t>Percentage of milk protein</w:t>
            </w:r>
          </w:p>
        </w:tc>
        <w:tc>
          <w:tcPr>
            <w:tcW w:w="1142" w:type="dxa"/>
            <w:shd w:val="solid" w:color="FFFFFF" w:fill="FFFFFF"/>
          </w:tcPr>
          <w:p w14:paraId="1038350F" w14:textId="77777777" w:rsidR="00890DE4" w:rsidRDefault="00890DE4">
            <w:pPr>
              <w:spacing w:before="0" w:after="0"/>
              <w:rPr>
                <w:color w:val="000000"/>
                <w:sz w:val="18"/>
              </w:rPr>
            </w:pPr>
          </w:p>
        </w:tc>
        <w:tc>
          <w:tcPr>
            <w:tcW w:w="978" w:type="dxa"/>
            <w:shd w:val="solid" w:color="FFFFFF" w:fill="FFFFFF"/>
          </w:tcPr>
          <w:p w14:paraId="575834E6" w14:textId="77777777" w:rsidR="00890DE4" w:rsidRDefault="00890DE4">
            <w:pPr>
              <w:spacing w:before="0" w:after="0"/>
              <w:rPr>
                <w:color w:val="000000"/>
                <w:sz w:val="18"/>
              </w:rPr>
            </w:pPr>
          </w:p>
        </w:tc>
        <w:tc>
          <w:tcPr>
            <w:tcW w:w="1301" w:type="dxa"/>
            <w:shd w:val="solid" w:color="FFFFFF" w:fill="FFFFFF"/>
          </w:tcPr>
          <w:p w14:paraId="6DF23B16" w14:textId="77777777" w:rsidR="00890DE4" w:rsidRDefault="00C459FB">
            <w:pPr>
              <w:spacing w:before="0" w:after="0"/>
              <w:rPr>
                <w:color w:val="000000"/>
                <w:sz w:val="18"/>
              </w:rPr>
            </w:pPr>
            <w:r>
              <w:rPr>
                <w:color w:val="000000"/>
                <w:sz w:val="18"/>
              </w:rPr>
              <w:t>LIN GR11</w:t>
            </w:r>
          </w:p>
        </w:tc>
        <w:tc>
          <w:tcPr>
            <w:tcW w:w="1146" w:type="dxa"/>
            <w:shd w:val="solid" w:color="FFFFFF" w:fill="FFFFFF"/>
          </w:tcPr>
          <w:p w14:paraId="00D1AB8A" w14:textId="77777777" w:rsidR="00890DE4" w:rsidRDefault="00C459FB">
            <w:pPr>
              <w:spacing w:before="0" w:after="0"/>
              <w:rPr>
                <w:color w:val="000000"/>
                <w:sz w:val="18"/>
              </w:rPr>
            </w:pPr>
            <w:r>
              <w:rPr>
                <w:color w:val="000000"/>
                <w:sz w:val="18"/>
              </w:rPr>
              <w:t>MEA</w:t>
            </w:r>
          </w:p>
        </w:tc>
        <w:tc>
          <w:tcPr>
            <w:tcW w:w="1305" w:type="dxa"/>
            <w:shd w:val="solid" w:color="FFFFFF" w:fill="FFFFFF"/>
          </w:tcPr>
          <w:p w14:paraId="06AE7A05" w14:textId="77777777" w:rsidR="00890DE4" w:rsidRDefault="00C459FB">
            <w:pPr>
              <w:spacing w:before="0" w:after="0"/>
              <w:rPr>
                <w:color w:val="000000"/>
                <w:sz w:val="18"/>
              </w:rPr>
            </w:pPr>
            <w:r>
              <w:rPr>
                <w:color w:val="000000"/>
                <w:sz w:val="18"/>
              </w:rPr>
              <w:t>6311</w:t>
            </w:r>
          </w:p>
        </w:tc>
        <w:tc>
          <w:tcPr>
            <w:tcW w:w="3219" w:type="dxa"/>
            <w:shd w:val="solid" w:color="FFFFFF" w:fill="FFFFFF"/>
          </w:tcPr>
          <w:p w14:paraId="6E8BBDB9" w14:textId="77777777" w:rsidR="00890DE4" w:rsidRDefault="00C459FB">
            <w:pPr>
              <w:spacing w:before="0" w:after="0"/>
              <w:rPr>
                <w:color w:val="000000"/>
                <w:sz w:val="18"/>
              </w:rPr>
            </w:pPr>
            <w:r>
              <w:rPr>
                <w:color w:val="000000"/>
                <w:sz w:val="18"/>
              </w:rPr>
              <w:t>Measure application qualifier</w:t>
            </w:r>
          </w:p>
        </w:tc>
        <w:tc>
          <w:tcPr>
            <w:tcW w:w="2835" w:type="dxa"/>
            <w:shd w:val="solid" w:color="FFFFFF" w:fill="FFFFFF"/>
          </w:tcPr>
          <w:p w14:paraId="01FA587C" w14:textId="77777777" w:rsidR="00890DE4" w:rsidRDefault="00C459FB">
            <w:pPr>
              <w:spacing w:before="0" w:after="0"/>
              <w:rPr>
                <w:color w:val="000000"/>
                <w:sz w:val="18"/>
              </w:rPr>
            </w:pPr>
            <w:r>
              <w:rPr>
                <w:color w:val="000000"/>
                <w:sz w:val="18"/>
              </w:rPr>
              <w:t>MP (Milk Protein)</w:t>
            </w:r>
          </w:p>
        </w:tc>
      </w:tr>
      <w:tr w:rsidR="00105A79" w14:paraId="4FA9809E" w14:textId="77777777" w:rsidTr="008C1EEE">
        <w:trPr>
          <w:cantSplit/>
          <w:trHeight w:val="235"/>
        </w:trPr>
        <w:tc>
          <w:tcPr>
            <w:tcW w:w="3095" w:type="dxa"/>
            <w:gridSpan w:val="3"/>
            <w:shd w:val="solid" w:color="FFFFFF" w:fill="FFFFFF"/>
          </w:tcPr>
          <w:p w14:paraId="23FCD79D" w14:textId="77777777" w:rsidR="00890DE4" w:rsidRDefault="00890DE4">
            <w:pPr>
              <w:spacing w:before="0" w:after="0"/>
              <w:rPr>
                <w:color w:val="000000"/>
                <w:sz w:val="18"/>
              </w:rPr>
            </w:pPr>
          </w:p>
        </w:tc>
        <w:tc>
          <w:tcPr>
            <w:tcW w:w="1142" w:type="dxa"/>
            <w:shd w:val="solid" w:color="FFFFFF" w:fill="FFFFFF"/>
          </w:tcPr>
          <w:p w14:paraId="35E862B3" w14:textId="77777777" w:rsidR="00890DE4" w:rsidRDefault="00890DE4">
            <w:pPr>
              <w:spacing w:before="0" w:after="0"/>
              <w:rPr>
                <w:color w:val="000000"/>
                <w:sz w:val="18"/>
              </w:rPr>
            </w:pPr>
          </w:p>
        </w:tc>
        <w:tc>
          <w:tcPr>
            <w:tcW w:w="978" w:type="dxa"/>
            <w:shd w:val="solid" w:color="FFFFFF" w:fill="FFFFFF"/>
          </w:tcPr>
          <w:p w14:paraId="2F1F3D80" w14:textId="77777777" w:rsidR="00890DE4" w:rsidRDefault="00890DE4">
            <w:pPr>
              <w:spacing w:before="0" w:after="0"/>
              <w:rPr>
                <w:color w:val="000000"/>
                <w:sz w:val="18"/>
              </w:rPr>
            </w:pPr>
          </w:p>
        </w:tc>
        <w:tc>
          <w:tcPr>
            <w:tcW w:w="1301" w:type="dxa"/>
            <w:shd w:val="solid" w:color="FFFFFF" w:fill="FFFFFF"/>
          </w:tcPr>
          <w:p w14:paraId="5C87347C" w14:textId="77777777" w:rsidR="00890DE4" w:rsidRDefault="00890DE4">
            <w:pPr>
              <w:spacing w:before="0" w:after="0"/>
              <w:rPr>
                <w:color w:val="000000"/>
                <w:sz w:val="18"/>
              </w:rPr>
            </w:pPr>
          </w:p>
        </w:tc>
        <w:tc>
          <w:tcPr>
            <w:tcW w:w="1146" w:type="dxa"/>
            <w:shd w:val="solid" w:color="FFFFFF" w:fill="FFFFFF"/>
          </w:tcPr>
          <w:p w14:paraId="49F562D8" w14:textId="77777777" w:rsidR="00890DE4" w:rsidRDefault="00890DE4">
            <w:pPr>
              <w:spacing w:before="0" w:after="0"/>
              <w:rPr>
                <w:color w:val="000000"/>
                <w:sz w:val="18"/>
              </w:rPr>
            </w:pPr>
          </w:p>
        </w:tc>
        <w:tc>
          <w:tcPr>
            <w:tcW w:w="1305" w:type="dxa"/>
            <w:shd w:val="solid" w:color="FFFFFF" w:fill="FFFFFF"/>
          </w:tcPr>
          <w:p w14:paraId="65DDE497" w14:textId="77777777" w:rsidR="00890DE4" w:rsidRDefault="00C459FB">
            <w:pPr>
              <w:spacing w:before="0" w:after="0"/>
              <w:rPr>
                <w:color w:val="000000"/>
                <w:sz w:val="18"/>
              </w:rPr>
            </w:pPr>
            <w:r>
              <w:rPr>
                <w:color w:val="000000"/>
                <w:sz w:val="18"/>
              </w:rPr>
              <w:t>C502/6313</w:t>
            </w:r>
          </w:p>
        </w:tc>
        <w:tc>
          <w:tcPr>
            <w:tcW w:w="3219" w:type="dxa"/>
            <w:shd w:val="solid" w:color="FFFFFF" w:fill="FFFFFF"/>
          </w:tcPr>
          <w:p w14:paraId="0C9752D2" w14:textId="77777777" w:rsidR="00890DE4" w:rsidRDefault="00C459FB">
            <w:pPr>
              <w:spacing w:before="0" w:after="0"/>
              <w:rPr>
                <w:color w:val="000000"/>
                <w:sz w:val="18"/>
              </w:rPr>
            </w:pPr>
            <w:r>
              <w:rPr>
                <w:color w:val="000000"/>
                <w:sz w:val="18"/>
              </w:rPr>
              <w:t>Property measured</w:t>
            </w:r>
          </w:p>
        </w:tc>
        <w:tc>
          <w:tcPr>
            <w:tcW w:w="2835" w:type="dxa"/>
            <w:shd w:val="solid" w:color="FFFFFF" w:fill="FFFFFF"/>
          </w:tcPr>
          <w:p w14:paraId="2450ED3A" w14:textId="77777777" w:rsidR="00890DE4" w:rsidRDefault="00C459FB">
            <w:pPr>
              <w:spacing w:before="0" w:after="0"/>
              <w:rPr>
                <w:color w:val="000000"/>
                <w:sz w:val="18"/>
              </w:rPr>
            </w:pPr>
            <w:r>
              <w:rPr>
                <w:color w:val="000000"/>
                <w:sz w:val="18"/>
              </w:rPr>
              <w:t>Filler (must be blank)</w:t>
            </w:r>
          </w:p>
        </w:tc>
      </w:tr>
      <w:tr w:rsidR="00105A79" w14:paraId="6D147DF5" w14:textId="77777777" w:rsidTr="008C1EEE">
        <w:trPr>
          <w:cantSplit/>
          <w:trHeight w:val="235"/>
        </w:trPr>
        <w:tc>
          <w:tcPr>
            <w:tcW w:w="3095" w:type="dxa"/>
            <w:gridSpan w:val="3"/>
            <w:shd w:val="solid" w:color="FFFFFF" w:fill="FFFFFF"/>
          </w:tcPr>
          <w:p w14:paraId="34B8103B" w14:textId="77777777" w:rsidR="00890DE4" w:rsidRDefault="00890DE4">
            <w:pPr>
              <w:spacing w:before="0" w:after="0"/>
              <w:rPr>
                <w:color w:val="000000"/>
                <w:sz w:val="18"/>
              </w:rPr>
            </w:pPr>
          </w:p>
        </w:tc>
        <w:tc>
          <w:tcPr>
            <w:tcW w:w="1142" w:type="dxa"/>
            <w:shd w:val="solid" w:color="FFFFFF" w:fill="FFFFFF"/>
          </w:tcPr>
          <w:p w14:paraId="14537151" w14:textId="77777777" w:rsidR="00890DE4" w:rsidRDefault="00890DE4">
            <w:pPr>
              <w:spacing w:before="0" w:after="0"/>
              <w:rPr>
                <w:color w:val="000000"/>
                <w:sz w:val="18"/>
              </w:rPr>
            </w:pPr>
          </w:p>
        </w:tc>
        <w:tc>
          <w:tcPr>
            <w:tcW w:w="978" w:type="dxa"/>
            <w:shd w:val="solid" w:color="FFFFFF" w:fill="FFFFFF"/>
          </w:tcPr>
          <w:p w14:paraId="602EE7A5" w14:textId="77777777" w:rsidR="00890DE4" w:rsidRDefault="00890DE4">
            <w:pPr>
              <w:spacing w:before="0" w:after="0"/>
              <w:rPr>
                <w:color w:val="000000"/>
                <w:sz w:val="18"/>
              </w:rPr>
            </w:pPr>
          </w:p>
        </w:tc>
        <w:tc>
          <w:tcPr>
            <w:tcW w:w="1301" w:type="dxa"/>
            <w:shd w:val="solid" w:color="FFFFFF" w:fill="FFFFFF"/>
          </w:tcPr>
          <w:p w14:paraId="0279A021" w14:textId="77777777" w:rsidR="00890DE4" w:rsidRDefault="00890DE4">
            <w:pPr>
              <w:spacing w:before="0" w:after="0"/>
              <w:rPr>
                <w:color w:val="000000"/>
                <w:sz w:val="18"/>
              </w:rPr>
            </w:pPr>
          </w:p>
        </w:tc>
        <w:tc>
          <w:tcPr>
            <w:tcW w:w="1146" w:type="dxa"/>
            <w:shd w:val="solid" w:color="FFFFFF" w:fill="FFFFFF"/>
          </w:tcPr>
          <w:p w14:paraId="0F00B6C8" w14:textId="77777777" w:rsidR="00890DE4" w:rsidRDefault="00890DE4">
            <w:pPr>
              <w:spacing w:before="0" w:after="0"/>
              <w:rPr>
                <w:color w:val="000000"/>
                <w:sz w:val="18"/>
              </w:rPr>
            </w:pPr>
          </w:p>
        </w:tc>
        <w:tc>
          <w:tcPr>
            <w:tcW w:w="1305" w:type="dxa"/>
            <w:shd w:val="solid" w:color="FFFFFF" w:fill="FFFFFF"/>
          </w:tcPr>
          <w:p w14:paraId="2970D141" w14:textId="77777777" w:rsidR="00890DE4" w:rsidRDefault="00C459FB">
            <w:pPr>
              <w:spacing w:before="0" w:after="0"/>
              <w:rPr>
                <w:color w:val="000000"/>
                <w:sz w:val="18"/>
              </w:rPr>
            </w:pPr>
            <w:r>
              <w:rPr>
                <w:color w:val="000000"/>
                <w:sz w:val="18"/>
              </w:rPr>
              <w:t>C174/6411</w:t>
            </w:r>
          </w:p>
        </w:tc>
        <w:tc>
          <w:tcPr>
            <w:tcW w:w="3219" w:type="dxa"/>
            <w:shd w:val="solid" w:color="FFFFFF" w:fill="FFFFFF"/>
          </w:tcPr>
          <w:p w14:paraId="681876BD" w14:textId="77777777" w:rsidR="00890DE4" w:rsidRDefault="00C459FB">
            <w:pPr>
              <w:spacing w:before="0" w:after="0"/>
              <w:rPr>
                <w:color w:val="000000"/>
                <w:sz w:val="18"/>
              </w:rPr>
            </w:pPr>
            <w:r>
              <w:rPr>
                <w:color w:val="000000"/>
                <w:sz w:val="18"/>
              </w:rPr>
              <w:t>Measure unit qualifier</w:t>
            </w:r>
          </w:p>
        </w:tc>
        <w:tc>
          <w:tcPr>
            <w:tcW w:w="2835" w:type="dxa"/>
            <w:shd w:val="solid" w:color="FFFFFF" w:fill="FFFFFF"/>
          </w:tcPr>
          <w:p w14:paraId="0D901F7C" w14:textId="77777777" w:rsidR="00890DE4" w:rsidRDefault="00C459FB">
            <w:pPr>
              <w:spacing w:before="0" w:after="0"/>
              <w:rPr>
                <w:color w:val="000000"/>
                <w:sz w:val="18"/>
              </w:rPr>
            </w:pPr>
            <w:r>
              <w:rPr>
                <w:color w:val="000000"/>
                <w:sz w:val="18"/>
              </w:rPr>
              <w:t>P1 (Percentage)</w:t>
            </w:r>
          </w:p>
        </w:tc>
      </w:tr>
      <w:tr w:rsidR="00105A79" w14:paraId="17D5478E" w14:textId="77777777" w:rsidTr="008C1EEE">
        <w:trPr>
          <w:cantSplit/>
          <w:trHeight w:val="235"/>
        </w:trPr>
        <w:tc>
          <w:tcPr>
            <w:tcW w:w="3095" w:type="dxa"/>
            <w:gridSpan w:val="3"/>
            <w:shd w:val="solid" w:color="FFFFFF" w:fill="FFFFFF"/>
          </w:tcPr>
          <w:p w14:paraId="46311CC2" w14:textId="77777777" w:rsidR="00890DE4" w:rsidRDefault="00890DE4">
            <w:pPr>
              <w:spacing w:before="0" w:after="0"/>
              <w:rPr>
                <w:color w:val="000000"/>
                <w:sz w:val="18"/>
              </w:rPr>
            </w:pPr>
          </w:p>
        </w:tc>
        <w:tc>
          <w:tcPr>
            <w:tcW w:w="1142" w:type="dxa"/>
            <w:shd w:val="solid" w:color="FFFFFF" w:fill="FFFFFF"/>
          </w:tcPr>
          <w:p w14:paraId="652928F3" w14:textId="77777777" w:rsidR="00890DE4" w:rsidRDefault="00890DE4">
            <w:pPr>
              <w:spacing w:before="0" w:after="0"/>
              <w:rPr>
                <w:color w:val="000000"/>
                <w:sz w:val="18"/>
              </w:rPr>
            </w:pPr>
          </w:p>
        </w:tc>
        <w:tc>
          <w:tcPr>
            <w:tcW w:w="978" w:type="dxa"/>
            <w:shd w:val="solid" w:color="FFFFFF" w:fill="FFFFFF"/>
          </w:tcPr>
          <w:p w14:paraId="7714D062" w14:textId="77777777" w:rsidR="00890DE4" w:rsidRDefault="00890DE4">
            <w:pPr>
              <w:spacing w:before="0" w:after="0"/>
              <w:rPr>
                <w:color w:val="000000"/>
                <w:sz w:val="18"/>
              </w:rPr>
            </w:pPr>
          </w:p>
        </w:tc>
        <w:tc>
          <w:tcPr>
            <w:tcW w:w="1301" w:type="dxa"/>
            <w:shd w:val="solid" w:color="FFFFFF" w:fill="FFFFFF"/>
          </w:tcPr>
          <w:p w14:paraId="748B4532" w14:textId="77777777" w:rsidR="00890DE4" w:rsidRDefault="00890DE4">
            <w:pPr>
              <w:spacing w:before="0" w:after="0"/>
              <w:rPr>
                <w:color w:val="000000"/>
                <w:sz w:val="18"/>
              </w:rPr>
            </w:pPr>
          </w:p>
        </w:tc>
        <w:tc>
          <w:tcPr>
            <w:tcW w:w="1146" w:type="dxa"/>
            <w:shd w:val="solid" w:color="FFFFFF" w:fill="FFFFFF"/>
          </w:tcPr>
          <w:p w14:paraId="1DEA8A46" w14:textId="77777777" w:rsidR="00890DE4" w:rsidRDefault="00890DE4">
            <w:pPr>
              <w:spacing w:before="0" w:after="0"/>
              <w:rPr>
                <w:color w:val="000000"/>
                <w:sz w:val="18"/>
              </w:rPr>
            </w:pPr>
          </w:p>
        </w:tc>
        <w:tc>
          <w:tcPr>
            <w:tcW w:w="1305" w:type="dxa"/>
            <w:shd w:val="solid" w:color="FFFFFF" w:fill="FFFFFF"/>
          </w:tcPr>
          <w:p w14:paraId="49C763B0" w14:textId="77777777" w:rsidR="00890DE4" w:rsidRDefault="00C459FB">
            <w:pPr>
              <w:spacing w:before="0" w:after="0"/>
              <w:rPr>
                <w:color w:val="000000"/>
                <w:sz w:val="18"/>
              </w:rPr>
            </w:pPr>
            <w:r>
              <w:rPr>
                <w:color w:val="000000"/>
                <w:sz w:val="18"/>
              </w:rPr>
              <w:t>C174/6314</w:t>
            </w:r>
          </w:p>
        </w:tc>
        <w:tc>
          <w:tcPr>
            <w:tcW w:w="3219" w:type="dxa"/>
            <w:shd w:val="solid" w:color="FFFFFF" w:fill="FFFFFF"/>
          </w:tcPr>
          <w:p w14:paraId="014842FD" w14:textId="77777777" w:rsidR="00890DE4" w:rsidRDefault="00C459FB">
            <w:pPr>
              <w:spacing w:before="0" w:after="0"/>
              <w:rPr>
                <w:color w:val="000000"/>
                <w:sz w:val="18"/>
              </w:rPr>
            </w:pPr>
            <w:r>
              <w:rPr>
                <w:color w:val="000000"/>
                <w:sz w:val="18"/>
              </w:rPr>
              <w:t>Percentage of milk protein</w:t>
            </w:r>
          </w:p>
        </w:tc>
        <w:tc>
          <w:tcPr>
            <w:tcW w:w="2835" w:type="dxa"/>
            <w:shd w:val="solid" w:color="FFFFFF" w:fill="FFFFFF"/>
          </w:tcPr>
          <w:p w14:paraId="4C3E948A" w14:textId="77777777" w:rsidR="00890DE4" w:rsidRDefault="00C459FB">
            <w:pPr>
              <w:spacing w:before="0" w:after="0"/>
              <w:rPr>
                <w:color w:val="000000"/>
                <w:sz w:val="18"/>
              </w:rPr>
            </w:pPr>
            <w:r>
              <w:rPr>
                <w:color w:val="000000"/>
                <w:sz w:val="18"/>
              </w:rPr>
              <w:t>Numeric measurement value</w:t>
            </w:r>
          </w:p>
        </w:tc>
      </w:tr>
      <w:tr w:rsidR="00105A79" w14:paraId="6CC53C6E" w14:textId="77777777" w:rsidTr="008C1EEE">
        <w:trPr>
          <w:cantSplit/>
          <w:trHeight w:val="235"/>
        </w:trPr>
        <w:tc>
          <w:tcPr>
            <w:tcW w:w="3095" w:type="dxa"/>
            <w:gridSpan w:val="3"/>
            <w:shd w:val="solid" w:color="FFFFFF" w:fill="FFFFFF"/>
          </w:tcPr>
          <w:p w14:paraId="6C26D439" w14:textId="77777777" w:rsidR="00890DE4" w:rsidRDefault="00890DE4">
            <w:pPr>
              <w:spacing w:before="0" w:after="0"/>
              <w:rPr>
                <w:color w:val="000000"/>
                <w:sz w:val="18"/>
              </w:rPr>
            </w:pPr>
          </w:p>
        </w:tc>
        <w:tc>
          <w:tcPr>
            <w:tcW w:w="1142" w:type="dxa"/>
            <w:shd w:val="solid" w:color="FFFFFF" w:fill="FFFFFF"/>
          </w:tcPr>
          <w:p w14:paraId="28A86D0B" w14:textId="77777777" w:rsidR="00890DE4" w:rsidRDefault="00890DE4">
            <w:pPr>
              <w:spacing w:before="0" w:after="0"/>
              <w:rPr>
                <w:color w:val="000000"/>
                <w:sz w:val="18"/>
              </w:rPr>
            </w:pPr>
          </w:p>
        </w:tc>
        <w:tc>
          <w:tcPr>
            <w:tcW w:w="978" w:type="dxa"/>
            <w:shd w:val="solid" w:color="FFFFFF" w:fill="FFFFFF"/>
          </w:tcPr>
          <w:p w14:paraId="606C0CD8" w14:textId="77777777" w:rsidR="00890DE4" w:rsidRDefault="00890DE4">
            <w:pPr>
              <w:spacing w:before="0" w:after="0"/>
              <w:rPr>
                <w:color w:val="000000"/>
                <w:sz w:val="18"/>
              </w:rPr>
            </w:pPr>
          </w:p>
        </w:tc>
        <w:tc>
          <w:tcPr>
            <w:tcW w:w="1301" w:type="dxa"/>
            <w:shd w:val="solid" w:color="FFFFFF" w:fill="FFFFFF"/>
          </w:tcPr>
          <w:p w14:paraId="2C35B01C" w14:textId="77777777" w:rsidR="00890DE4" w:rsidRDefault="00890DE4">
            <w:pPr>
              <w:spacing w:before="0" w:after="0"/>
              <w:rPr>
                <w:color w:val="000000"/>
                <w:sz w:val="18"/>
              </w:rPr>
            </w:pPr>
          </w:p>
        </w:tc>
        <w:tc>
          <w:tcPr>
            <w:tcW w:w="1146" w:type="dxa"/>
            <w:shd w:val="solid" w:color="FFFFFF" w:fill="FFFFFF"/>
          </w:tcPr>
          <w:p w14:paraId="22B1DC65" w14:textId="77777777" w:rsidR="00890DE4" w:rsidRDefault="00890DE4">
            <w:pPr>
              <w:spacing w:before="0" w:after="0"/>
              <w:rPr>
                <w:color w:val="000000"/>
                <w:sz w:val="18"/>
              </w:rPr>
            </w:pPr>
          </w:p>
        </w:tc>
        <w:tc>
          <w:tcPr>
            <w:tcW w:w="1305" w:type="dxa"/>
            <w:shd w:val="solid" w:color="FFFFFF" w:fill="FFFFFF"/>
          </w:tcPr>
          <w:p w14:paraId="1C60C757" w14:textId="77777777" w:rsidR="00890DE4" w:rsidRDefault="00890DE4">
            <w:pPr>
              <w:spacing w:before="0" w:after="0"/>
              <w:rPr>
                <w:color w:val="000000"/>
                <w:sz w:val="18"/>
              </w:rPr>
            </w:pPr>
          </w:p>
        </w:tc>
        <w:tc>
          <w:tcPr>
            <w:tcW w:w="3219" w:type="dxa"/>
            <w:shd w:val="solid" w:color="FFFFFF" w:fill="FFFFFF"/>
          </w:tcPr>
          <w:p w14:paraId="47CC145F" w14:textId="77777777" w:rsidR="00890DE4" w:rsidRDefault="00890DE4">
            <w:pPr>
              <w:spacing w:before="0" w:after="0"/>
              <w:rPr>
                <w:color w:val="000000"/>
                <w:sz w:val="18"/>
              </w:rPr>
            </w:pPr>
          </w:p>
        </w:tc>
        <w:tc>
          <w:tcPr>
            <w:tcW w:w="2835" w:type="dxa"/>
            <w:shd w:val="solid" w:color="FFFFFF" w:fill="FFFFFF"/>
          </w:tcPr>
          <w:p w14:paraId="7B364A17" w14:textId="77777777" w:rsidR="00890DE4" w:rsidRDefault="00890DE4">
            <w:pPr>
              <w:spacing w:before="0" w:after="0"/>
              <w:rPr>
                <w:color w:val="000000"/>
                <w:sz w:val="18"/>
              </w:rPr>
            </w:pPr>
          </w:p>
        </w:tc>
      </w:tr>
      <w:tr w:rsidR="00105A79" w14:paraId="2207F3A4" w14:textId="77777777" w:rsidTr="008C1EEE">
        <w:trPr>
          <w:cantSplit/>
          <w:trHeight w:val="235"/>
        </w:trPr>
        <w:tc>
          <w:tcPr>
            <w:tcW w:w="3095" w:type="dxa"/>
            <w:gridSpan w:val="3"/>
            <w:shd w:val="solid" w:color="FFFFFF" w:fill="FFFFFF"/>
          </w:tcPr>
          <w:p w14:paraId="65AC2D56" w14:textId="77777777" w:rsidR="00890DE4" w:rsidRDefault="00C459FB">
            <w:pPr>
              <w:spacing w:before="0" w:after="0"/>
              <w:rPr>
                <w:color w:val="000000"/>
                <w:sz w:val="18"/>
              </w:rPr>
            </w:pPr>
            <w:r>
              <w:rPr>
                <w:color w:val="000000"/>
                <w:sz w:val="18"/>
              </w:rPr>
              <w:t>Percentage of milk fat</w:t>
            </w:r>
          </w:p>
        </w:tc>
        <w:tc>
          <w:tcPr>
            <w:tcW w:w="1142" w:type="dxa"/>
            <w:shd w:val="solid" w:color="FFFFFF" w:fill="FFFFFF"/>
          </w:tcPr>
          <w:p w14:paraId="1954334E" w14:textId="77777777" w:rsidR="00890DE4" w:rsidRDefault="00890DE4">
            <w:pPr>
              <w:spacing w:before="0" w:after="0"/>
              <w:rPr>
                <w:color w:val="000000"/>
                <w:sz w:val="18"/>
              </w:rPr>
            </w:pPr>
          </w:p>
        </w:tc>
        <w:tc>
          <w:tcPr>
            <w:tcW w:w="978" w:type="dxa"/>
            <w:shd w:val="solid" w:color="FFFFFF" w:fill="FFFFFF"/>
          </w:tcPr>
          <w:p w14:paraId="4E4102DD" w14:textId="77777777" w:rsidR="00890DE4" w:rsidRDefault="00890DE4">
            <w:pPr>
              <w:spacing w:before="0" w:after="0"/>
              <w:rPr>
                <w:color w:val="000000"/>
                <w:sz w:val="18"/>
              </w:rPr>
            </w:pPr>
          </w:p>
        </w:tc>
        <w:tc>
          <w:tcPr>
            <w:tcW w:w="1301" w:type="dxa"/>
            <w:shd w:val="solid" w:color="FFFFFF" w:fill="FFFFFF"/>
          </w:tcPr>
          <w:p w14:paraId="2F17B5B9" w14:textId="77777777" w:rsidR="00890DE4" w:rsidRDefault="00C459FB">
            <w:pPr>
              <w:spacing w:before="0" w:after="0"/>
              <w:rPr>
                <w:color w:val="000000"/>
                <w:sz w:val="18"/>
              </w:rPr>
            </w:pPr>
            <w:r>
              <w:rPr>
                <w:color w:val="000000"/>
                <w:sz w:val="18"/>
              </w:rPr>
              <w:t>LIN GR11</w:t>
            </w:r>
          </w:p>
        </w:tc>
        <w:tc>
          <w:tcPr>
            <w:tcW w:w="1146" w:type="dxa"/>
            <w:shd w:val="solid" w:color="FFFFFF" w:fill="FFFFFF"/>
          </w:tcPr>
          <w:p w14:paraId="3BA34117" w14:textId="77777777" w:rsidR="00890DE4" w:rsidRDefault="00C459FB">
            <w:pPr>
              <w:spacing w:before="0" w:after="0"/>
              <w:rPr>
                <w:color w:val="000000"/>
                <w:sz w:val="18"/>
              </w:rPr>
            </w:pPr>
            <w:r>
              <w:rPr>
                <w:color w:val="000000"/>
                <w:sz w:val="18"/>
              </w:rPr>
              <w:t>MEA</w:t>
            </w:r>
          </w:p>
        </w:tc>
        <w:tc>
          <w:tcPr>
            <w:tcW w:w="1305" w:type="dxa"/>
            <w:shd w:val="solid" w:color="FFFFFF" w:fill="FFFFFF"/>
          </w:tcPr>
          <w:p w14:paraId="0104E2C1" w14:textId="77777777" w:rsidR="00890DE4" w:rsidRDefault="00C459FB">
            <w:pPr>
              <w:spacing w:before="0" w:after="0"/>
              <w:rPr>
                <w:color w:val="000000"/>
                <w:sz w:val="18"/>
              </w:rPr>
            </w:pPr>
            <w:r>
              <w:rPr>
                <w:color w:val="000000"/>
                <w:sz w:val="18"/>
              </w:rPr>
              <w:t>6311</w:t>
            </w:r>
          </w:p>
        </w:tc>
        <w:tc>
          <w:tcPr>
            <w:tcW w:w="3219" w:type="dxa"/>
            <w:shd w:val="solid" w:color="FFFFFF" w:fill="FFFFFF"/>
          </w:tcPr>
          <w:p w14:paraId="337BBFF6" w14:textId="77777777" w:rsidR="00890DE4" w:rsidRDefault="00C459FB">
            <w:pPr>
              <w:spacing w:before="0" w:after="0"/>
              <w:rPr>
                <w:color w:val="000000"/>
                <w:sz w:val="18"/>
              </w:rPr>
            </w:pPr>
            <w:r>
              <w:rPr>
                <w:color w:val="000000"/>
                <w:sz w:val="18"/>
              </w:rPr>
              <w:t>Measure application qualifier</w:t>
            </w:r>
          </w:p>
        </w:tc>
        <w:tc>
          <w:tcPr>
            <w:tcW w:w="2835" w:type="dxa"/>
            <w:shd w:val="solid" w:color="FFFFFF" w:fill="FFFFFF"/>
          </w:tcPr>
          <w:p w14:paraId="2D7FFC8A" w14:textId="77777777" w:rsidR="00890DE4" w:rsidRDefault="00C459FB">
            <w:pPr>
              <w:spacing w:before="0" w:after="0"/>
              <w:rPr>
                <w:color w:val="000000"/>
                <w:sz w:val="18"/>
              </w:rPr>
            </w:pPr>
            <w:r>
              <w:rPr>
                <w:color w:val="000000"/>
                <w:sz w:val="18"/>
              </w:rPr>
              <w:t>MF (Milk Fat)</w:t>
            </w:r>
          </w:p>
        </w:tc>
      </w:tr>
      <w:tr w:rsidR="00105A79" w14:paraId="5296E792" w14:textId="77777777" w:rsidTr="008C1EEE">
        <w:trPr>
          <w:cantSplit/>
          <w:trHeight w:val="235"/>
        </w:trPr>
        <w:tc>
          <w:tcPr>
            <w:tcW w:w="3095" w:type="dxa"/>
            <w:gridSpan w:val="3"/>
            <w:shd w:val="solid" w:color="FFFFFF" w:fill="FFFFFF"/>
          </w:tcPr>
          <w:p w14:paraId="261AB0EF" w14:textId="77777777" w:rsidR="00890DE4" w:rsidRDefault="00890DE4">
            <w:pPr>
              <w:spacing w:before="0" w:after="0"/>
              <w:rPr>
                <w:color w:val="000000"/>
                <w:sz w:val="18"/>
              </w:rPr>
            </w:pPr>
          </w:p>
        </w:tc>
        <w:tc>
          <w:tcPr>
            <w:tcW w:w="1142" w:type="dxa"/>
            <w:shd w:val="solid" w:color="FFFFFF" w:fill="FFFFFF"/>
          </w:tcPr>
          <w:p w14:paraId="6902948E" w14:textId="77777777" w:rsidR="00890DE4" w:rsidRDefault="00890DE4">
            <w:pPr>
              <w:spacing w:before="0" w:after="0"/>
              <w:rPr>
                <w:color w:val="000000"/>
                <w:sz w:val="18"/>
              </w:rPr>
            </w:pPr>
          </w:p>
        </w:tc>
        <w:tc>
          <w:tcPr>
            <w:tcW w:w="978" w:type="dxa"/>
            <w:shd w:val="solid" w:color="FFFFFF" w:fill="FFFFFF"/>
          </w:tcPr>
          <w:p w14:paraId="2309F7F9" w14:textId="77777777" w:rsidR="00890DE4" w:rsidRDefault="00890DE4">
            <w:pPr>
              <w:spacing w:before="0" w:after="0"/>
              <w:rPr>
                <w:color w:val="000000"/>
                <w:sz w:val="18"/>
              </w:rPr>
            </w:pPr>
          </w:p>
        </w:tc>
        <w:tc>
          <w:tcPr>
            <w:tcW w:w="1301" w:type="dxa"/>
            <w:shd w:val="solid" w:color="FFFFFF" w:fill="FFFFFF"/>
          </w:tcPr>
          <w:p w14:paraId="507AC84C" w14:textId="77777777" w:rsidR="00890DE4" w:rsidRDefault="00890DE4">
            <w:pPr>
              <w:spacing w:before="0" w:after="0"/>
              <w:rPr>
                <w:color w:val="000000"/>
                <w:sz w:val="18"/>
              </w:rPr>
            </w:pPr>
          </w:p>
        </w:tc>
        <w:tc>
          <w:tcPr>
            <w:tcW w:w="1146" w:type="dxa"/>
            <w:shd w:val="solid" w:color="FFFFFF" w:fill="FFFFFF"/>
          </w:tcPr>
          <w:p w14:paraId="1162F855" w14:textId="77777777" w:rsidR="00890DE4" w:rsidRDefault="00890DE4">
            <w:pPr>
              <w:spacing w:before="0" w:after="0"/>
              <w:rPr>
                <w:color w:val="000000"/>
                <w:sz w:val="18"/>
              </w:rPr>
            </w:pPr>
          </w:p>
        </w:tc>
        <w:tc>
          <w:tcPr>
            <w:tcW w:w="1305" w:type="dxa"/>
            <w:shd w:val="solid" w:color="FFFFFF" w:fill="FFFFFF"/>
          </w:tcPr>
          <w:p w14:paraId="1CDD9DDD" w14:textId="77777777" w:rsidR="00890DE4" w:rsidRDefault="00C459FB">
            <w:pPr>
              <w:spacing w:before="0" w:after="0"/>
              <w:rPr>
                <w:color w:val="000000"/>
                <w:sz w:val="18"/>
              </w:rPr>
            </w:pPr>
            <w:r>
              <w:rPr>
                <w:color w:val="000000"/>
                <w:sz w:val="18"/>
              </w:rPr>
              <w:t>C502/6313</w:t>
            </w:r>
          </w:p>
        </w:tc>
        <w:tc>
          <w:tcPr>
            <w:tcW w:w="3219" w:type="dxa"/>
            <w:shd w:val="solid" w:color="FFFFFF" w:fill="FFFFFF"/>
          </w:tcPr>
          <w:p w14:paraId="7CFDD79C" w14:textId="77777777" w:rsidR="00890DE4" w:rsidRDefault="00C459FB">
            <w:pPr>
              <w:spacing w:before="0" w:after="0"/>
              <w:rPr>
                <w:color w:val="000000"/>
                <w:sz w:val="18"/>
              </w:rPr>
            </w:pPr>
            <w:r>
              <w:rPr>
                <w:color w:val="000000"/>
                <w:sz w:val="18"/>
              </w:rPr>
              <w:t>Property measured</w:t>
            </w:r>
          </w:p>
        </w:tc>
        <w:tc>
          <w:tcPr>
            <w:tcW w:w="2835" w:type="dxa"/>
            <w:shd w:val="solid" w:color="FFFFFF" w:fill="FFFFFF"/>
          </w:tcPr>
          <w:p w14:paraId="314581F2" w14:textId="77777777" w:rsidR="00890DE4" w:rsidRDefault="00C459FB">
            <w:pPr>
              <w:spacing w:before="0" w:after="0"/>
              <w:rPr>
                <w:color w:val="000000"/>
                <w:sz w:val="18"/>
              </w:rPr>
            </w:pPr>
            <w:r>
              <w:rPr>
                <w:color w:val="000000"/>
                <w:sz w:val="18"/>
              </w:rPr>
              <w:t>Filler (must be blank)</w:t>
            </w:r>
          </w:p>
        </w:tc>
      </w:tr>
      <w:tr w:rsidR="00105A79" w14:paraId="70E66FB0" w14:textId="77777777" w:rsidTr="008C1EEE">
        <w:trPr>
          <w:cantSplit/>
          <w:trHeight w:val="235"/>
        </w:trPr>
        <w:tc>
          <w:tcPr>
            <w:tcW w:w="3095" w:type="dxa"/>
            <w:gridSpan w:val="3"/>
            <w:shd w:val="solid" w:color="FFFFFF" w:fill="FFFFFF"/>
          </w:tcPr>
          <w:p w14:paraId="023EB0E6" w14:textId="77777777" w:rsidR="00890DE4" w:rsidRDefault="00890DE4">
            <w:pPr>
              <w:spacing w:before="0" w:after="0"/>
              <w:rPr>
                <w:color w:val="000000"/>
                <w:sz w:val="18"/>
              </w:rPr>
            </w:pPr>
          </w:p>
        </w:tc>
        <w:tc>
          <w:tcPr>
            <w:tcW w:w="1142" w:type="dxa"/>
            <w:shd w:val="solid" w:color="FFFFFF" w:fill="FFFFFF"/>
          </w:tcPr>
          <w:p w14:paraId="3A150766" w14:textId="77777777" w:rsidR="00890DE4" w:rsidRDefault="00890DE4">
            <w:pPr>
              <w:spacing w:before="0" w:after="0"/>
              <w:rPr>
                <w:color w:val="000000"/>
                <w:sz w:val="18"/>
              </w:rPr>
            </w:pPr>
          </w:p>
        </w:tc>
        <w:tc>
          <w:tcPr>
            <w:tcW w:w="978" w:type="dxa"/>
            <w:shd w:val="solid" w:color="FFFFFF" w:fill="FFFFFF"/>
          </w:tcPr>
          <w:p w14:paraId="53C9B577" w14:textId="77777777" w:rsidR="00890DE4" w:rsidRDefault="00890DE4">
            <w:pPr>
              <w:spacing w:before="0" w:after="0"/>
              <w:rPr>
                <w:color w:val="000000"/>
                <w:sz w:val="18"/>
              </w:rPr>
            </w:pPr>
          </w:p>
        </w:tc>
        <w:tc>
          <w:tcPr>
            <w:tcW w:w="1301" w:type="dxa"/>
            <w:shd w:val="solid" w:color="FFFFFF" w:fill="FFFFFF"/>
          </w:tcPr>
          <w:p w14:paraId="7C4365CD" w14:textId="77777777" w:rsidR="00890DE4" w:rsidRDefault="00890DE4">
            <w:pPr>
              <w:spacing w:before="0" w:after="0"/>
              <w:rPr>
                <w:color w:val="000000"/>
                <w:sz w:val="18"/>
              </w:rPr>
            </w:pPr>
          </w:p>
        </w:tc>
        <w:tc>
          <w:tcPr>
            <w:tcW w:w="1146" w:type="dxa"/>
            <w:shd w:val="solid" w:color="FFFFFF" w:fill="FFFFFF"/>
          </w:tcPr>
          <w:p w14:paraId="40A565EE" w14:textId="77777777" w:rsidR="00890DE4" w:rsidRDefault="00890DE4">
            <w:pPr>
              <w:spacing w:before="0" w:after="0"/>
              <w:rPr>
                <w:color w:val="000000"/>
                <w:sz w:val="18"/>
              </w:rPr>
            </w:pPr>
          </w:p>
        </w:tc>
        <w:tc>
          <w:tcPr>
            <w:tcW w:w="1305" w:type="dxa"/>
            <w:shd w:val="solid" w:color="FFFFFF" w:fill="FFFFFF"/>
          </w:tcPr>
          <w:p w14:paraId="24442A10" w14:textId="77777777" w:rsidR="00890DE4" w:rsidRDefault="00C459FB">
            <w:pPr>
              <w:spacing w:before="0" w:after="0"/>
              <w:rPr>
                <w:color w:val="000000"/>
                <w:sz w:val="18"/>
              </w:rPr>
            </w:pPr>
            <w:r>
              <w:rPr>
                <w:color w:val="000000"/>
                <w:sz w:val="18"/>
              </w:rPr>
              <w:t>C174/6411</w:t>
            </w:r>
          </w:p>
        </w:tc>
        <w:tc>
          <w:tcPr>
            <w:tcW w:w="3219" w:type="dxa"/>
            <w:shd w:val="solid" w:color="FFFFFF" w:fill="FFFFFF"/>
          </w:tcPr>
          <w:p w14:paraId="660E700B" w14:textId="77777777" w:rsidR="00890DE4" w:rsidRDefault="00C459FB">
            <w:pPr>
              <w:spacing w:before="0" w:after="0"/>
              <w:rPr>
                <w:color w:val="000000"/>
                <w:sz w:val="18"/>
              </w:rPr>
            </w:pPr>
            <w:r>
              <w:rPr>
                <w:color w:val="000000"/>
                <w:sz w:val="18"/>
              </w:rPr>
              <w:t>Measure unit qualifier</w:t>
            </w:r>
          </w:p>
        </w:tc>
        <w:tc>
          <w:tcPr>
            <w:tcW w:w="2835" w:type="dxa"/>
            <w:shd w:val="solid" w:color="FFFFFF" w:fill="FFFFFF"/>
          </w:tcPr>
          <w:p w14:paraId="52ED33BB" w14:textId="77777777" w:rsidR="00890DE4" w:rsidRDefault="00C459FB">
            <w:pPr>
              <w:spacing w:before="0" w:after="0"/>
              <w:rPr>
                <w:color w:val="000000"/>
                <w:sz w:val="18"/>
              </w:rPr>
            </w:pPr>
            <w:r>
              <w:rPr>
                <w:color w:val="000000"/>
                <w:sz w:val="18"/>
              </w:rPr>
              <w:t>P1 (Percentage)</w:t>
            </w:r>
          </w:p>
        </w:tc>
      </w:tr>
      <w:tr w:rsidR="00105A79" w14:paraId="26E1CCEE" w14:textId="77777777" w:rsidTr="008C1EEE">
        <w:trPr>
          <w:cantSplit/>
          <w:trHeight w:val="235"/>
        </w:trPr>
        <w:tc>
          <w:tcPr>
            <w:tcW w:w="3095" w:type="dxa"/>
            <w:gridSpan w:val="3"/>
            <w:shd w:val="solid" w:color="FFFFFF" w:fill="FFFFFF"/>
          </w:tcPr>
          <w:p w14:paraId="53579C36" w14:textId="77777777" w:rsidR="00890DE4" w:rsidRDefault="00890DE4">
            <w:pPr>
              <w:spacing w:before="0" w:after="0"/>
              <w:rPr>
                <w:color w:val="000000"/>
                <w:sz w:val="18"/>
              </w:rPr>
            </w:pPr>
          </w:p>
        </w:tc>
        <w:tc>
          <w:tcPr>
            <w:tcW w:w="1142" w:type="dxa"/>
            <w:shd w:val="solid" w:color="FFFFFF" w:fill="FFFFFF"/>
          </w:tcPr>
          <w:p w14:paraId="6310A566" w14:textId="77777777" w:rsidR="00890DE4" w:rsidRDefault="00890DE4">
            <w:pPr>
              <w:spacing w:before="0" w:after="0"/>
              <w:rPr>
                <w:color w:val="000000"/>
                <w:sz w:val="18"/>
              </w:rPr>
            </w:pPr>
          </w:p>
        </w:tc>
        <w:tc>
          <w:tcPr>
            <w:tcW w:w="978" w:type="dxa"/>
            <w:shd w:val="solid" w:color="FFFFFF" w:fill="FFFFFF"/>
          </w:tcPr>
          <w:p w14:paraId="10A61578" w14:textId="77777777" w:rsidR="00890DE4" w:rsidRDefault="00890DE4">
            <w:pPr>
              <w:spacing w:before="0" w:after="0"/>
              <w:rPr>
                <w:color w:val="000000"/>
                <w:sz w:val="18"/>
              </w:rPr>
            </w:pPr>
          </w:p>
        </w:tc>
        <w:tc>
          <w:tcPr>
            <w:tcW w:w="1301" w:type="dxa"/>
            <w:shd w:val="solid" w:color="FFFFFF" w:fill="FFFFFF"/>
          </w:tcPr>
          <w:p w14:paraId="4E926726" w14:textId="77777777" w:rsidR="00890DE4" w:rsidRDefault="00890DE4">
            <w:pPr>
              <w:spacing w:before="0" w:after="0"/>
              <w:rPr>
                <w:color w:val="000000"/>
                <w:sz w:val="18"/>
              </w:rPr>
            </w:pPr>
          </w:p>
        </w:tc>
        <w:tc>
          <w:tcPr>
            <w:tcW w:w="1146" w:type="dxa"/>
            <w:shd w:val="solid" w:color="FFFFFF" w:fill="FFFFFF"/>
          </w:tcPr>
          <w:p w14:paraId="618BEC60" w14:textId="77777777" w:rsidR="00890DE4" w:rsidRDefault="00890DE4">
            <w:pPr>
              <w:spacing w:before="0" w:after="0"/>
              <w:rPr>
                <w:color w:val="000000"/>
                <w:sz w:val="18"/>
              </w:rPr>
            </w:pPr>
          </w:p>
        </w:tc>
        <w:tc>
          <w:tcPr>
            <w:tcW w:w="1305" w:type="dxa"/>
            <w:shd w:val="solid" w:color="FFFFFF" w:fill="FFFFFF"/>
          </w:tcPr>
          <w:p w14:paraId="4FF81B55" w14:textId="77777777" w:rsidR="00890DE4" w:rsidRDefault="00C459FB">
            <w:pPr>
              <w:spacing w:before="0" w:after="0"/>
              <w:rPr>
                <w:color w:val="000000"/>
                <w:sz w:val="18"/>
              </w:rPr>
            </w:pPr>
            <w:r>
              <w:rPr>
                <w:color w:val="000000"/>
                <w:sz w:val="18"/>
              </w:rPr>
              <w:t>C174/6314</w:t>
            </w:r>
          </w:p>
        </w:tc>
        <w:tc>
          <w:tcPr>
            <w:tcW w:w="3219" w:type="dxa"/>
            <w:shd w:val="solid" w:color="FFFFFF" w:fill="FFFFFF"/>
          </w:tcPr>
          <w:p w14:paraId="7C3D5A67" w14:textId="77777777" w:rsidR="00890DE4" w:rsidRDefault="00C459FB">
            <w:pPr>
              <w:spacing w:before="0" w:after="0"/>
              <w:rPr>
                <w:color w:val="000000"/>
                <w:sz w:val="18"/>
              </w:rPr>
            </w:pPr>
            <w:r>
              <w:rPr>
                <w:color w:val="000000"/>
                <w:sz w:val="18"/>
              </w:rPr>
              <w:t>Percentage of milk fat</w:t>
            </w:r>
          </w:p>
        </w:tc>
        <w:tc>
          <w:tcPr>
            <w:tcW w:w="2835" w:type="dxa"/>
            <w:shd w:val="solid" w:color="FFFFFF" w:fill="FFFFFF"/>
          </w:tcPr>
          <w:p w14:paraId="58C2090B" w14:textId="77777777" w:rsidR="00890DE4" w:rsidRDefault="00C459FB">
            <w:pPr>
              <w:spacing w:before="0" w:after="0"/>
              <w:rPr>
                <w:color w:val="000000"/>
                <w:sz w:val="18"/>
              </w:rPr>
            </w:pPr>
            <w:r>
              <w:rPr>
                <w:color w:val="000000"/>
                <w:sz w:val="18"/>
              </w:rPr>
              <w:t>Numeric measurement value</w:t>
            </w:r>
          </w:p>
        </w:tc>
      </w:tr>
      <w:tr w:rsidR="00105A79" w14:paraId="13A6C484" w14:textId="77777777" w:rsidTr="008C1EEE">
        <w:trPr>
          <w:cantSplit/>
          <w:trHeight w:val="235"/>
        </w:trPr>
        <w:tc>
          <w:tcPr>
            <w:tcW w:w="3095" w:type="dxa"/>
            <w:gridSpan w:val="3"/>
            <w:shd w:val="solid" w:color="FFFFFF" w:fill="FFFFFF"/>
          </w:tcPr>
          <w:p w14:paraId="3F7F8972" w14:textId="77777777" w:rsidR="00890DE4" w:rsidRDefault="00890DE4">
            <w:pPr>
              <w:spacing w:before="0" w:after="0"/>
              <w:rPr>
                <w:color w:val="000000"/>
                <w:sz w:val="18"/>
              </w:rPr>
            </w:pPr>
          </w:p>
        </w:tc>
        <w:tc>
          <w:tcPr>
            <w:tcW w:w="1142" w:type="dxa"/>
            <w:shd w:val="solid" w:color="FFFFFF" w:fill="FFFFFF"/>
          </w:tcPr>
          <w:p w14:paraId="1AC8C317" w14:textId="77777777" w:rsidR="00890DE4" w:rsidRDefault="00890DE4">
            <w:pPr>
              <w:spacing w:before="0" w:after="0"/>
              <w:rPr>
                <w:color w:val="000000"/>
                <w:sz w:val="18"/>
              </w:rPr>
            </w:pPr>
          </w:p>
        </w:tc>
        <w:tc>
          <w:tcPr>
            <w:tcW w:w="978" w:type="dxa"/>
            <w:shd w:val="solid" w:color="FFFFFF" w:fill="FFFFFF"/>
          </w:tcPr>
          <w:p w14:paraId="22F119AE" w14:textId="77777777" w:rsidR="00890DE4" w:rsidRDefault="00890DE4">
            <w:pPr>
              <w:spacing w:before="0" w:after="0"/>
              <w:rPr>
                <w:color w:val="000000"/>
                <w:sz w:val="18"/>
              </w:rPr>
            </w:pPr>
          </w:p>
        </w:tc>
        <w:tc>
          <w:tcPr>
            <w:tcW w:w="1301" w:type="dxa"/>
            <w:shd w:val="solid" w:color="FFFFFF" w:fill="FFFFFF"/>
          </w:tcPr>
          <w:p w14:paraId="1672F743" w14:textId="77777777" w:rsidR="00890DE4" w:rsidRDefault="00890DE4">
            <w:pPr>
              <w:spacing w:before="0" w:after="0"/>
              <w:rPr>
                <w:color w:val="000000"/>
                <w:sz w:val="18"/>
              </w:rPr>
            </w:pPr>
          </w:p>
        </w:tc>
        <w:tc>
          <w:tcPr>
            <w:tcW w:w="1146" w:type="dxa"/>
            <w:shd w:val="solid" w:color="FFFFFF" w:fill="FFFFFF"/>
          </w:tcPr>
          <w:p w14:paraId="53849104" w14:textId="77777777" w:rsidR="00890DE4" w:rsidRDefault="00890DE4">
            <w:pPr>
              <w:spacing w:before="0" w:after="0"/>
              <w:rPr>
                <w:color w:val="000000"/>
                <w:sz w:val="18"/>
              </w:rPr>
            </w:pPr>
          </w:p>
        </w:tc>
        <w:tc>
          <w:tcPr>
            <w:tcW w:w="1305" w:type="dxa"/>
            <w:shd w:val="solid" w:color="FFFFFF" w:fill="FFFFFF"/>
          </w:tcPr>
          <w:p w14:paraId="1FBC31D4" w14:textId="77777777" w:rsidR="00890DE4" w:rsidRDefault="00890DE4">
            <w:pPr>
              <w:spacing w:before="0" w:after="0"/>
              <w:rPr>
                <w:color w:val="000000"/>
                <w:sz w:val="18"/>
              </w:rPr>
            </w:pPr>
          </w:p>
        </w:tc>
        <w:tc>
          <w:tcPr>
            <w:tcW w:w="3219" w:type="dxa"/>
            <w:shd w:val="solid" w:color="FFFFFF" w:fill="FFFFFF"/>
          </w:tcPr>
          <w:p w14:paraId="11D050A9" w14:textId="77777777" w:rsidR="00890DE4" w:rsidRDefault="00890DE4">
            <w:pPr>
              <w:spacing w:before="0" w:after="0"/>
              <w:rPr>
                <w:color w:val="000000"/>
                <w:sz w:val="18"/>
              </w:rPr>
            </w:pPr>
          </w:p>
        </w:tc>
        <w:tc>
          <w:tcPr>
            <w:tcW w:w="2835" w:type="dxa"/>
            <w:shd w:val="solid" w:color="FFFFFF" w:fill="FFFFFF"/>
          </w:tcPr>
          <w:p w14:paraId="7FB3112C" w14:textId="77777777" w:rsidR="00890DE4" w:rsidRDefault="00890DE4">
            <w:pPr>
              <w:spacing w:before="0" w:after="0"/>
              <w:rPr>
                <w:color w:val="000000"/>
                <w:sz w:val="18"/>
              </w:rPr>
            </w:pPr>
          </w:p>
        </w:tc>
      </w:tr>
      <w:tr w:rsidR="00105A79" w14:paraId="3CDA38BD" w14:textId="77777777" w:rsidTr="008C1EEE">
        <w:trPr>
          <w:cantSplit/>
          <w:trHeight w:val="235"/>
        </w:trPr>
        <w:tc>
          <w:tcPr>
            <w:tcW w:w="3095" w:type="dxa"/>
            <w:gridSpan w:val="3"/>
            <w:shd w:val="solid" w:color="FFFFFF" w:fill="FFFFFF"/>
          </w:tcPr>
          <w:p w14:paraId="7FCDB56B" w14:textId="77777777" w:rsidR="00890DE4" w:rsidRDefault="00C459FB">
            <w:pPr>
              <w:spacing w:before="0" w:after="0"/>
              <w:rPr>
                <w:color w:val="000000"/>
                <w:sz w:val="18"/>
              </w:rPr>
            </w:pPr>
            <w:r>
              <w:rPr>
                <w:color w:val="000000"/>
                <w:sz w:val="18"/>
              </w:rPr>
              <w:t>Total weight of milk protein in mixtures</w:t>
            </w:r>
          </w:p>
        </w:tc>
        <w:tc>
          <w:tcPr>
            <w:tcW w:w="1142" w:type="dxa"/>
            <w:shd w:val="solid" w:color="FFFFFF" w:fill="FFFFFF"/>
          </w:tcPr>
          <w:p w14:paraId="11B5D64A" w14:textId="77777777" w:rsidR="00890DE4" w:rsidRDefault="00890DE4">
            <w:pPr>
              <w:spacing w:before="0" w:after="0"/>
              <w:rPr>
                <w:color w:val="000000"/>
                <w:sz w:val="18"/>
              </w:rPr>
            </w:pPr>
          </w:p>
        </w:tc>
        <w:tc>
          <w:tcPr>
            <w:tcW w:w="978" w:type="dxa"/>
            <w:shd w:val="solid" w:color="FFFFFF" w:fill="FFFFFF"/>
          </w:tcPr>
          <w:p w14:paraId="07EA97A6" w14:textId="77777777" w:rsidR="00890DE4" w:rsidRDefault="00890DE4">
            <w:pPr>
              <w:spacing w:before="0" w:after="0"/>
              <w:rPr>
                <w:color w:val="000000"/>
                <w:sz w:val="18"/>
              </w:rPr>
            </w:pPr>
          </w:p>
        </w:tc>
        <w:tc>
          <w:tcPr>
            <w:tcW w:w="1301" w:type="dxa"/>
            <w:shd w:val="solid" w:color="FFFFFF" w:fill="FFFFFF"/>
          </w:tcPr>
          <w:p w14:paraId="4DC868B6" w14:textId="77777777" w:rsidR="00890DE4" w:rsidRDefault="00C459FB">
            <w:pPr>
              <w:spacing w:before="0" w:after="0"/>
              <w:rPr>
                <w:color w:val="000000"/>
                <w:sz w:val="18"/>
              </w:rPr>
            </w:pPr>
            <w:r>
              <w:rPr>
                <w:color w:val="000000"/>
                <w:sz w:val="18"/>
              </w:rPr>
              <w:t>LIN GR11</w:t>
            </w:r>
          </w:p>
        </w:tc>
        <w:tc>
          <w:tcPr>
            <w:tcW w:w="1146" w:type="dxa"/>
            <w:shd w:val="solid" w:color="FFFFFF" w:fill="FFFFFF"/>
          </w:tcPr>
          <w:p w14:paraId="1C65EACE" w14:textId="77777777" w:rsidR="00890DE4" w:rsidRDefault="00C459FB">
            <w:pPr>
              <w:spacing w:before="0" w:after="0"/>
              <w:rPr>
                <w:color w:val="000000"/>
                <w:sz w:val="18"/>
              </w:rPr>
            </w:pPr>
            <w:r>
              <w:rPr>
                <w:color w:val="000000"/>
                <w:sz w:val="18"/>
              </w:rPr>
              <w:t>MEA</w:t>
            </w:r>
          </w:p>
        </w:tc>
        <w:tc>
          <w:tcPr>
            <w:tcW w:w="1305" w:type="dxa"/>
            <w:shd w:val="solid" w:color="FFFFFF" w:fill="FFFFFF"/>
          </w:tcPr>
          <w:p w14:paraId="0CEDAEC4" w14:textId="77777777" w:rsidR="00890DE4" w:rsidRDefault="00C459FB">
            <w:pPr>
              <w:spacing w:before="0" w:after="0"/>
              <w:rPr>
                <w:color w:val="000000"/>
                <w:sz w:val="18"/>
              </w:rPr>
            </w:pPr>
            <w:r>
              <w:rPr>
                <w:color w:val="000000"/>
                <w:sz w:val="18"/>
              </w:rPr>
              <w:t>6311</w:t>
            </w:r>
          </w:p>
        </w:tc>
        <w:tc>
          <w:tcPr>
            <w:tcW w:w="3219" w:type="dxa"/>
            <w:shd w:val="solid" w:color="FFFFFF" w:fill="FFFFFF"/>
          </w:tcPr>
          <w:p w14:paraId="15564516" w14:textId="77777777" w:rsidR="00890DE4" w:rsidRDefault="00C459FB">
            <w:pPr>
              <w:spacing w:before="0" w:after="0"/>
              <w:rPr>
                <w:color w:val="000000"/>
                <w:sz w:val="18"/>
              </w:rPr>
            </w:pPr>
            <w:r>
              <w:rPr>
                <w:color w:val="000000"/>
                <w:sz w:val="18"/>
              </w:rPr>
              <w:t>Measure application qualifier</w:t>
            </w:r>
          </w:p>
        </w:tc>
        <w:tc>
          <w:tcPr>
            <w:tcW w:w="2835" w:type="dxa"/>
            <w:shd w:val="solid" w:color="FFFFFF" w:fill="FFFFFF"/>
          </w:tcPr>
          <w:p w14:paraId="29A51318" w14:textId="77777777" w:rsidR="00890DE4" w:rsidRDefault="00C459FB">
            <w:pPr>
              <w:spacing w:before="0" w:after="0"/>
              <w:rPr>
                <w:color w:val="000000"/>
                <w:sz w:val="18"/>
              </w:rPr>
            </w:pPr>
            <w:r>
              <w:rPr>
                <w:color w:val="000000"/>
                <w:sz w:val="18"/>
              </w:rPr>
              <w:t>MP (Milk Protein)</w:t>
            </w:r>
          </w:p>
        </w:tc>
      </w:tr>
      <w:tr w:rsidR="00105A79" w14:paraId="11E1D683" w14:textId="77777777" w:rsidTr="008C1EEE">
        <w:trPr>
          <w:cantSplit/>
          <w:trHeight w:val="235"/>
        </w:trPr>
        <w:tc>
          <w:tcPr>
            <w:tcW w:w="3095" w:type="dxa"/>
            <w:gridSpan w:val="3"/>
            <w:shd w:val="solid" w:color="FFFFFF" w:fill="FFFFFF"/>
          </w:tcPr>
          <w:p w14:paraId="1ABF8D45" w14:textId="77777777" w:rsidR="00890DE4" w:rsidRDefault="00890DE4">
            <w:pPr>
              <w:spacing w:before="0" w:after="0"/>
              <w:rPr>
                <w:color w:val="000000"/>
                <w:sz w:val="18"/>
              </w:rPr>
            </w:pPr>
          </w:p>
        </w:tc>
        <w:tc>
          <w:tcPr>
            <w:tcW w:w="1142" w:type="dxa"/>
            <w:shd w:val="solid" w:color="FFFFFF" w:fill="FFFFFF"/>
          </w:tcPr>
          <w:p w14:paraId="419B450A" w14:textId="77777777" w:rsidR="00890DE4" w:rsidRDefault="00890DE4">
            <w:pPr>
              <w:spacing w:before="0" w:after="0"/>
              <w:rPr>
                <w:color w:val="000000"/>
                <w:sz w:val="18"/>
              </w:rPr>
            </w:pPr>
          </w:p>
        </w:tc>
        <w:tc>
          <w:tcPr>
            <w:tcW w:w="978" w:type="dxa"/>
            <w:shd w:val="solid" w:color="FFFFFF" w:fill="FFFFFF"/>
          </w:tcPr>
          <w:p w14:paraId="7CB47A94" w14:textId="77777777" w:rsidR="00890DE4" w:rsidRDefault="00890DE4">
            <w:pPr>
              <w:spacing w:before="0" w:after="0"/>
              <w:rPr>
                <w:color w:val="000000"/>
                <w:sz w:val="18"/>
              </w:rPr>
            </w:pPr>
          </w:p>
        </w:tc>
        <w:tc>
          <w:tcPr>
            <w:tcW w:w="1301" w:type="dxa"/>
            <w:shd w:val="solid" w:color="FFFFFF" w:fill="FFFFFF"/>
          </w:tcPr>
          <w:p w14:paraId="32CF79D3" w14:textId="77777777" w:rsidR="00890DE4" w:rsidRDefault="00890DE4">
            <w:pPr>
              <w:spacing w:before="0" w:after="0"/>
              <w:rPr>
                <w:color w:val="000000"/>
                <w:sz w:val="18"/>
              </w:rPr>
            </w:pPr>
          </w:p>
        </w:tc>
        <w:tc>
          <w:tcPr>
            <w:tcW w:w="1146" w:type="dxa"/>
            <w:shd w:val="solid" w:color="FFFFFF" w:fill="FFFFFF"/>
          </w:tcPr>
          <w:p w14:paraId="5C816972" w14:textId="77777777" w:rsidR="00890DE4" w:rsidRDefault="00890DE4">
            <w:pPr>
              <w:spacing w:before="0" w:after="0"/>
              <w:rPr>
                <w:color w:val="000000"/>
                <w:sz w:val="18"/>
              </w:rPr>
            </w:pPr>
          </w:p>
        </w:tc>
        <w:tc>
          <w:tcPr>
            <w:tcW w:w="1305" w:type="dxa"/>
            <w:shd w:val="solid" w:color="FFFFFF" w:fill="FFFFFF"/>
          </w:tcPr>
          <w:p w14:paraId="6BB7136D" w14:textId="77777777" w:rsidR="00890DE4" w:rsidRDefault="00C459FB">
            <w:pPr>
              <w:spacing w:before="0" w:after="0"/>
              <w:rPr>
                <w:color w:val="000000"/>
                <w:sz w:val="18"/>
              </w:rPr>
            </w:pPr>
            <w:r>
              <w:rPr>
                <w:color w:val="000000"/>
                <w:sz w:val="18"/>
              </w:rPr>
              <w:t>C502/6313</w:t>
            </w:r>
          </w:p>
        </w:tc>
        <w:tc>
          <w:tcPr>
            <w:tcW w:w="3219" w:type="dxa"/>
            <w:shd w:val="solid" w:color="FFFFFF" w:fill="FFFFFF"/>
          </w:tcPr>
          <w:p w14:paraId="697134B5" w14:textId="77777777" w:rsidR="00890DE4" w:rsidRDefault="00C459FB">
            <w:pPr>
              <w:spacing w:before="0" w:after="0"/>
              <w:rPr>
                <w:color w:val="000000"/>
                <w:sz w:val="18"/>
              </w:rPr>
            </w:pPr>
            <w:r>
              <w:rPr>
                <w:color w:val="000000"/>
                <w:sz w:val="18"/>
              </w:rPr>
              <w:t>Property measured</w:t>
            </w:r>
          </w:p>
        </w:tc>
        <w:tc>
          <w:tcPr>
            <w:tcW w:w="2835" w:type="dxa"/>
            <w:shd w:val="solid" w:color="FFFFFF" w:fill="FFFFFF"/>
          </w:tcPr>
          <w:p w14:paraId="36FFE430" w14:textId="77777777" w:rsidR="00890DE4" w:rsidRDefault="00C459FB">
            <w:pPr>
              <w:spacing w:before="0" w:after="0"/>
              <w:rPr>
                <w:color w:val="000000"/>
                <w:sz w:val="18"/>
              </w:rPr>
            </w:pPr>
            <w:r>
              <w:rPr>
                <w:color w:val="000000"/>
                <w:sz w:val="18"/>
              </w:rPr>
              <w:t>AAL(Net Weight)</w:t>
            </w:r>
          </w:p>
        </w:tc>
      </w:tr>
      <w:tr w:rsidR="00105A79" w14:paraId="68A1913D" w14:textId="77777777" w:rsidTr="008C1EEE">
        <w:trPr>
          <w:cantSplit/>
          <w:trHeight w:val="235"/>
        </w:trPr>
        <w:tc>
          <w:tcPr>
            <w:tcW w:w="3095" w:type="dxa"/>
            <w:gridSpan w:val="3"/>
            <w:shd w:val="solid" w:color="FFFFFF" w:fill="FFFFFF"/>
          </w:tcPr>
          <w:p w14:paraId="1FEF2799" w14:textId="77777777" w:rsidR="00890DE4" w:rsidRDefault="00890DE4">
            <w:pPr>
              <w:spacing w:before="0" w:after="0"/>
              <w:rPr>
                <w:color w:val="000000"/>
                <w:sz w:val="18"/>
              </w:rPr>
            </w:pPr>
          </w:p>
        </w:tc>
        <w:tc>
          <w:tcPr>
            <w:tcW w:w="1142" w:type="dxa"/>
            <w:shd w:val="solid" w:color="FFFFFF" w:fill="FFFFFF"/>
          </w:tcPr>
          <w:p w14:paraId="34CEE16A" w14:textId="77777777" w:rsidR="00890DE4" w:rsidRDefault="00890DE4">
            <w:pPr>
              <w:spacing w:before="0" w:after="0"/>
              <w:rPr>
                <w:color w:val="000000"/>
                <w:sz w:val="18"/>
              </w:rPr>
            </w:pPr>
          </w:p>
        </w:tc>
        <w:tc>
          <w:tcPr>
            <w:tcW w:w="978" w:type="dxa"/>
            <w:shd w:val="solid" w:color="FFFFFF" w:fill="FFFFFF"/>
          </w:tcPr>
          <w:p w14:paraId="7FAA6842" w14:textId="77777777" w:rsidR="00890DE4" w:rsidRDefault="00890DE4">
            <w:pPr>
              <w:spacing w:before="0" w:after="0"/>
              <w:rPr>
                <w:color w:val="000000"/>
                <w:sz w:val="18"/>
              </w:rPr>
            </w:pPr>
          </w:p>
        </w:tc>
        <w:tc>
          <w:tcPr>
            <w:tcW w:w="1301" w:type="dxa"/>
            <w:shd w:val="solid" w:color="FFFFFF" w:fill="FFFFFF"/>
          </w:tcPr>
          <w:p w14:paraId="476EBA7D" w14:textId="77777777" w:rsidR="00890DE4" w:rsidRDefault="00890DE4">
            <w:pPr>
              <w:spacing w:before="0" w:after="0"/>
              <w:rPr>
                <w:color w:val="000000"/>
                <w:sz w:val="18"/>
              </w:rPr>
            </w:pPr>
          </w:p>
        </w:tc>
        <w:tc>
          <w:tcPr>
            <w:tcW w:w="1146" w:type="dxa"/>
            <w:shd w:val="solid" w:color="FFFFFF" w:fill="FFFFFF"/>
          </w:tcPr>
          <w:p w14:paraId="7DF539D4" w14:textId="77777777" w:rsidR="00890DE4" w:rsidRDefault="00890DE4">
            <w:pPr>
              <w:spacing w:before="0" w:after="0"/>
              <w:rPr>
                <w:color w:val="000000"/>
                <w:sz w:val="18"/>
              </w:rPr>
            </w:pPr>
          </w:p>
        </w:tc>
        <w:tc>
          <w:tcPr>
            <w:tcW w:w="1305" w:type="dxa"/>
            <w:shd w:val="solid" w:color="FFFFFF" w:fill="FFFFFF"/>
          </w:tcPr>
          <w:p w14:paraId="43B873D9" w14:textId="77777777" w:rsidR="00890DE4" w:rsidRDefault="00C459FB">
            <w:pPr>
              <w:spacing w:before="0" w:after="0"/>
              <w:rPr>
                <w:color w:val="000000"/>
                <w:sz w:val="18"/>
              </w:rPr>
            </w:pPr>
            <w:r>
              <w:rPr>
                <w:color w:val="000000"/>
                <w:sz w:val="18"/>
              </w:rPr>
              <w:t>C174/6411</w:t>
            </w:r>
          </w:p>
        </w:tc>
        <w:tc>
          <w:tcPr>
            <w:tcW w:w="3219" w:type="dxa"/>
            <w:shd w:val="solid" w:color="FFFFFF" w:fill="FFFFFF"/>
          </w:tcPr>
          <w:p w14:paraId="16413329" w14:textId="77777777" w:rsidR="00890DE4" w:rsidRDefault="00C459FB">
            <w:pPr>
              <w:spacing w:before="0" w:after="0"/>
              <w:rPr>
                <w:color w:val="000000"/>
                <w:sz w:val="18"/>
              </w:rPr>
            </w:pPr>
            <w:r>
              <w:rPr>
                <w:color w:val="000000"/>
                <w:sz w:val="18"/>
              </w:rPr>
              <w:t>Measure unit qualifier</w:t>
            </w:r>
          </w:p>
        </w:tc>
        <w:tc>
          <w:tcPr>
            <w:tcW w:w="2835" w:type="dxa"/>
            <w:shd w:val="solid" w:color="FFFFFF" w:fill="FFFFFF"/>
          </w:tcPr>
          <w:p w14:paraId="5E5471E0" w14:textId="77777777" w:rsidR="00890DE4" w:rsidRDefault="00C459FB">
            <w:pPr>
              <w:spacing w:before="0" w:after="0"/>
              <w:rPr>
                <w:color w:val="000000"/>
                <w:sz w:val="18"/>
              </w:rPr>
            </w:pPr>
            <w:r>
              <w:rPr>
                <w:color w:val="000000"/>
                <w:sz w:val="18"/>
              </w:rPr>
              <w:t>KGM (Kilograms)</w:t>
            </w:r>
          </w:p>
        </w:tc>
      </w:tr>
      <w:tr w:rsidR="00105A79" w14:paraId="77EEE7A6" w14:textId="77777777" w:rsidTr="008C1EEE">
        <w:trPr>
          <w:cantSplit/>
          <w:trHeight w:val="235"/>
        </w:trPr>
        <w:tc>
          <w:tcPr>
            <w:tcW w:w="3095" w:type="dxa"/>
            <w:gridSpan w:val="3"/>
            <w:shd w:val="solid" w:color="FFFFFF" w:fill="FFFFFF"/>
          </w:tcPr>
          <w:p w14:paraId="194DBC76" w14:textId="77777777" w:rsidR="00890DE4" w:rsidRDefault="00890DE4">
            <w:pPr>
              <w:spacing w:before="0" w:after="0"/>
              <w:rPr>
                <w:color w:val="000000"/>
                <w:sz w:val="18"/>
              </w:rPr>
            </w:pPr>
          </w:p>
        </w:tc>
        <w:tc>
          <w:tcPr>
            <w:tcW w:w="1142" w:type="dxa"/>
            <w:shd w:val="solid" w:color="FFFFFF" w:fill="FFFFFF"/>
          </w:tcPr>
          <w:p w14:paraId="5643B28A" w14:textId="77777777" w:rsidR="00890DE4" w:rsidRDefault="00890DE4">
            <w:pPr>
              <w:spacing w:before="0" w:after="0"/>
              <w:rPr>
                <w:color w:val="000000"/>
                <w:sz w:val="18"/>
              </w:rPr>
            </w:pPr>
          </w:p>
        </w:tc>
        <w:tc>
          <w:tcPr>
            <w:tcW w:w="978" w:type="dxa"/>
            <w:shd w:val="solid" w:color="FFFFFF" w:fill="FFFFFF"/>
          </w:tcPr>
          <w:p w14:paraId="7E253065" w14:textId="77777777" w:rsidR="00890DE4" w:rsidRDefault="00890DE4">
            <w:pPr>
              <w:spacing w:before="0" w:after="0"/>
              <w:rPr>
                <w:color w:val="000000"/>
                <w:sz w:val="18"/>
              </w:rPr>
            </w:pPr>
          </w:p>
        </w:tc>
        <w:tc>
          <w:tcPr>
            <w:tcW w:w="1301" w:type="dxa"/>
            <w:shd w:val="solid" w:color="FFFFFF" w:fill="FFFFFF"/>
          </w:tcPr>
          <w:p w14:paraId="73BE91D8" w14:textId="77777777" w:rsidR="00890DE4" w:rsidRDefault="00890DE4">
            <w:pPr>
              <w:spacing w:before="0" w:after="0"/>
              <w:rPr>
                <w:color w:val="000000"/>
                <w:sz w:val="18"/>
              </w:rPr>
            </w:pPr>
          </w:p>
        </w:tc>
        <w:tc>
          <w:tcPr>
            <w:tcW w:w="1146" w:type="dxa"/>
            <w:shd w:val="solid" w:color="FFFFFF" w:fill="FFFFFF"/>
          </w:tcPr>
          <w:p w14:paraId="70EDEEBF" w14:textId="77777777" w:rsidR="00890DE4" w:rsidRDefault="00890DE4">
            <w:pPr>
              <w:spacing w:before="0" w:after="0"/>
              <w:rPr>
                <w:color w:val="000000"/>
                <w:sz w:val="18"/>
              </w:rPr>
            </w:pPr>
          </w:p>
        </w:tc>
        <w:tc>
          <w:tcPr>
            <w:tcW w:w="1305" w:type="dxa"/>
            <w:shd w:val="solid" w:color="FFFFFF" w:fill="FFFFFF"/>
          </w:tcPr>
          <w:p w14:paraId="72ED0926" w14:textId="77777777" w:rsidR="00890DE4" w:rsidRDefault="00C459FB">
            <w:pPr>
              <w:spacing w:before="0" w:after="0"/>
              <w:rPr>
                <w:color w:val="000000"/>
                <w:sz w:val="18"/>
              </w:rPr>
            </w:pPr>
            <w:r>
              <w:rPr>
                <w:color w:val="000000"/>
                <w:sz w:val="18"/>
              </w:rPr>
              <w:t>C174/6314</w:t>
            </w:r>
          </w:p>
        </w:tc>
        <w:tc>
          <w:tcPr>
            <w:tcW w:w="3219" w:type="dxa"/>
            <w:shd w:val="solid" w:color="FFFFFF" w:fill="FFFFFF"/>
          </w:tcPr>
          <w:p w14:paraId="0A84E913" w14:textId="77777777" w:rsidR="00890DE4" w:rsidRDefault="00C459FB">
            <w:pPr>
              <w:spacing w:before="0" w:after="0"/>
              <w:rPr>
                <w:color w:val="000000"/>
                <w:sz w:val="18"/>
              </w:rPr>
            </w:pPr>
            <w:r>
              <w:rPr>
                <w:color w:val="000000"/>
                <w:sz w:val="18"/>
              </w:rPr>
              <w:t>Percentage of milk protein</w:t>
            </w:r>
          </w:p>
        </w:tc>
        <w:tc>
          <w:tcPr>
            <w:tcW w:w="2835" w:type="dxa"/>
            <w:shd w:val="solid" w:color="FFFFFF" w:fill="FFFFFF"/>
          </w:tcPr>
          <w:p w14:paraId="27EE3188" w14:textId="77777777" w:rsidR="00890DE4" w:rsidRDefault="00C459FB">
            <w:pPr>
              <w:spacing w:before="0" w:after="0"/>
              <w:rPr>
                <w:color w:val="000000"/>
                <w:sz w:val="18"/>
              </w:rPr>
            </w:pPr>
            <w:r>
              <w:rPr>
                <w:color w:val="000000"/>
                <w:sz w:val="18"/>
              </w:rPr>
              <w:t>Numeric measurement value</w:t>
            </w:r>
          </w:p>
        </w:tc>
      </w:tr>
      <w:tr w:rsidR="00105A79" w14:paraId="2FA823DA" w14:textId="77777777" w:rsidTr="008C1EEE">
        <w:trPr>
          <w:cantSplit/>
          <w:trHeight w:val="235"/>
        </w:trPr>
        <w:tc>
          <w:tcPr>
            <w:tcW w:w="3095" w:type="dxa"/>
            <w:gridSpan w:val="3"/>
            <w:shd w:val="solid" w:color="FFFFFF" w:fill="FFFFFF"/>
          </w:tcPr>
          <w:p w14:paraId="2339C2D1" w14:textId="77777777" w:rsidR="00890DE4" w:rsidRDefault="00890DE4">
            <w:pPr>
              <w:spacing w:before="0" w:after="0"/>
              <w:rPr>
                <w:color w:val="000000"/>
                <w:sz w:val="18"/>
              </w:rPr>
            </w:pPr>
          </w:p>
        </w:tc>
        <w:tc>
          <w:tcPr>
            <w:tcW w:w="1142" w:type="dxa"/>
            <w:shd w:val="solid" w:color="FFFFFF" w:fill="FFFFFF"/>
          </w:tcPr>
          <w:p w14:paraId="79F39AF9" w14:textId="77777777" w:rsidR="00890DE4" w:rsidRDefault="00890DE4">
            <w:pPr>
              <w:spacing w:before="0" w:after="0"/>
              <w:rPr>
                <w:color w:val="000000"/>
                <w:sz w:val="18"/>
              </w:rPr>
            </w:pPr>
          </w:p>
        </w:tc>
        <w:tc>
          <w:tcPr>
            <w:tcW w:w="978" w:type="dxa"/>
            <w:shd w:val="solid" w:color="FFFFFF" w:fill="FFFFFF"/>
          </w:tcPr>
          <w:p w14:paraId="118D3480" w14:textId="77777777" w:rsidR="00890DE4" w:rsidRDefault="00890DE4">
            <w:pPr>
              <w:spacing w:before="0" w:after="0"/>
              <w:rPr>
                <w:color w:val="000000"/>
                <w:sz w:val="18"/>
              </w:rPr>
            </w:pPr>
          </w:p>
        </w:tc>
        <w:tc>
          <w:tcPr>
            <w:tcW w:w="1301" w:type="dxa"/>
            <w:shd w:val="solid" w:color="FFFFFF" w:fill="FFFFFF"/>
          </w:tcPr>
          <w:p w14:paraId="7123D7A8" w14:textId="77777777" w:rsidR="00890DE4" w:rsidRDefault="00890DE4">
            <w:pPr>
              <w:spacing w:before="0" w:after="0"/>
              <w:rPr>
                <w:color w:val="000000"/>
                <w:sz w:val="18"/>
              </w:rPr>
            </w:pPr>
          </w:p>
        </w:tc>
        <w:tc>
          <w:tcPr>
            <w:tcW w:w="1146" w:type="dxa"/>
            <w:shd w:val="solid" w:color="FFFFFF" w:fill="FFFFFF"/>
          </w:tcPr>
          <w:p w14:paraId="07153AFA" w14:textId="77777777" w:rsidR="00890DE4" w:rsidRDefault="00890DE4">
            <w:pPr>
              <w:spacing w:before="0" w:after="0"/>
              <w:rPr>
                <w:color w:val="000000"/>
                <w:sz w:val="18"/>
              </w:rPr>
            </w:pPr>
          </w:p>
        </w:tc>
        <w:tc>
          <w:tcPr>
            <w:tcW w:w="1305" w:type="dxa"/>
            <w:shd w:val="solid" w:color="FFFFFF" w:fill="FFFFFF"/>
          </w:tcPr>
          <w:p w14:paraId="54842E82" w14:textId="77777777" w:rsidR="00890DE4" w:rsidRDefault="00890DE4">
            <w:pPr>
              <w:spacing w:before="0" w:after="0"/>
              <w:rPr>
                <w:color w:val="000000"/>
                <w:sz w:val="18"/>
              </w:rPr>
            </w:pPr>
          </w:p>
        </w:tc>
        <w:tc>
          <w:tcPr>
            <w:tcW w:w="3219" w:type="dxa"/>
            <w:shd w:val="solid" w:color="FFFFFF" w:fill="FFFFFF"/>
          </w:tcPr>
          <w:p w14:paraId="6DF91913" w14:textId="77777777" w:rsidR="00890DE4" w:rsidRDefault="00890DE4">
            <w:pPr>
              <w:spacing w:before="0" w:after="0"/>
              <w:rPr>
                <w:color w:val="000000"/>
                <w:sz w:val="18"/>
              </w:rPr>
            </w:pPr>
          </w:p>
        </w:tc>
        <w:tc>
          <w:tcPr>
            <w:tcW w:w="2835" w:type="dxa"/>
            <w:shd w:val="solid" w:color="FFFFFF" w:fill="FFFFFF"/>
          </w:tcPr>
          <w:p w14:paraId="0843E4AB" w14:textId="77777777" w:rsidR="00890DE4" w:rsidRDefault="00890DE4">
            <w:pPr>
              <w:spacing w:before="0" w:after="0"/>
              <w:rPr>
                <w:color w:val="000000"/>
                <w:sz w:val="18"/>
              </w:rPr>
            </w:pPr>
          </w:p>
        </w:tc>
      </w:tr>
      <w:tr w:rsidR="00105A79" w14:paraId="4121929D" w14:textId="77777777" w:rsidTr="008C1EEE">
        <w:trPr>
          <w:cantSplit/>
          <w:trHeight w:val="235"/>
        </w:trPr>
        <w:tc>
          <w:tcPr>
            <w:tcW w:w="3095" w:type="dxa"/>
            <w:gridSpan w:val="3"/>
            <w:shd w:val="solid" w:color="FFFFFF" w:fill="FFFFFF"/>
          </w:tcPr>
          <w:p w14:paraId="607430B8" w14:textId="77777777" w:rsidR="00890DE4" w:rsidRDefault="00C459FB">
            <w:pPr>
              <w:spacing w:before="0" w:after="0"/>
              <w:rPr>
                <w:color w:val="000000"/>
                <w:sz w:val="18"/>
              </w:rPr>
            </w:pPr>
            <w:r>
              <w:rPr>
                <w:color w:val="000000"/>
                <w:sz w:val="18"/>
              </w:rPr>
              <w:t>Total weight of milk fat in mixtures</w:t>
            </w:r>
          </w:p>
        </w:tc>
        <w:tc>
          <w:tcPr>
            <w:tcW w:w="1142" w:type="dxa"/>
            <w:shd w:val="solid" w:color="FFFFFF" w:fill="FFFFFF"/>
          </w:tcPr>
          <w:p w14:paraId="647DEA78" w14:textId="77777777" w:rsidR="00890DE4" w:rsidRDefault="00890DE4">
            <w:pPr>
              <w:spacing w:before="0" w:after="0"/>
              <w:rPr>
                <w:color w:val="000000"/>
                <w:sz w:val="18"/>
              </w:rPr>
            </w:pPr>
          </w:p>
        </w:tc>
        <w:tc>
          <w:tcPr>
            <w:tcW w:w="978" w:type="dxa"/>
            <w:shd w:val="solid" w:color="FFFFFF" w:fill="FFFFFF"/>
          </w:tcPr>
          <w:p w14:paraId="4D98DF73" w14:textId="77777777" w:rsidR="00890DE4" w:rsidRDefault="00890DE4">
            <w:pPr>
              <w:spacing w:before="0" w:after="0"/>
              <w:rPr>
                <w:color w:val="000000"/>
                <w:sz w:val="18"/>
              </w:rPr>
            </w:pPr>
          </w:p>
        </w:tc>
        <w:tc>
          <w:tcPr>
            <w:tcW w:w="1301" w:type="dxa"/>
            <w:shd w:val="solid" w:color="FFFFFF" w:fill="FFFFFF"/>
          </w:tcPr>
          <w:p w14:paraId="7CC12128" w14:textId="77777777" w:rsidR="00890DE4" w:rsidRDefault="00C459FB">
            <w:pPr>
              <w:spacing w:before="0" w:after="0"/>
              <w:rPr>
                <w:color w:val="000000"/>
                <w:sz w:val="18"/>
              </w:rPr>
            </w:pPr>
            <w:r>
              <w:rPr>
                <w:color w:val="000000"/>
                <w:sz w:val="18"/>
              </w:rPr>
              <w:t>LIN GR11</w:t>
            </w:r>
          </w:p>
        </w:tc>
        <w:tc>
          <w:tcPr>
            <w:tcW w:w="1146" w:type="dxa"/>
            <w:shd w:val="solid" w:color="FFFFFF" w:fill="FFFFFF"/>
          </w:tcPr>
          <w:p w14:paraId="1821E854" w14:textId="77777777" w:rsidR="00890DE4" w:rsidRDefault="00C459FB">
            <w:pPr>
              <w:spacing w:before="0" w:after="0"/>
              <w:rPr>
                <w:color w:val="000000"/>
                <w:sz w:val="18"/>
              </w:rPr>
            </w:pPr>
            <w:r>
              <w:rPr>
                <w:color w:val="000000"/>
                <w:sz w:val="18"/>
              </w:rPr>
              <w:t>MEA</w:t>
            </w:r>
          </w:p>
        </w:tc>
        <w:tc>
          <w:tcPr>
            <w:tcW w:w="1305" w:type="dxa"/>
            <w:shd w:val="solid" w:color="FFFFFF" w:fill="FFFFFF"/>
          </w:tcPr>
          <w:p w14:paraId="67DAAE76" w14:textId="77777777" w:rsidR="00890DE4" w:rsidRDefault="00C459FB">
            <w:pPr>
              <w:spacing w:before="0" w:after="0"/>
              <w:rPr>
                <w:color w:val="000000"/>
                <w:sz w:val="18"/>
              </w:rPr>
            </w:pPr>
            <w:r>
              <w:rPr>
                <w:color w:val="000000"/>
                <w:sz w:val="18"/>
              </w:rPr>
              <w:t>6311</w:t>
            </w:r>
          </w:p>
        </w:tc>
        <w:tc>
          <w:tcPr>
            <w:tcW w:w="3219" w:type="dxa"/>
            <w:shd w:val="solid" w:color="FFFFFF" w:fill="FFFFFF"/>
          </w:tcPr>
          <w:p w14:paraId="4B63DDCD" w14:textId="77777777" w:rsidR="00890DE4" w:rsidRDefault="00C459FB">
            <w:pPr>
              <w:spacing w:before="0" w:after="0"/>
              <w:rPr>
                <w:color w:val="000000"/>
                <w:sz w:val="18"/>
              </w:rPr>
            </w:pPr>
            <w:r>
              <w:rPr>
                <w:color w:val="000000"/>
                <w:sz w:val="18"/>
              </w:rPr>
              <w:t>Measure application qualifier</w:t>
            </w:r>
          </w:p>
        </w:tc>
        <w:tc>
          <w:tcPr>
            <w:tcW w:w="2835" w:type="dxa"/>
            <w:shd w:val="solid" w:color="FFFFFF" w:fill="FFFFFF"/>
          </w:tcPr>
          <w:p w14:paraId="5140E1C1" w14:textId="77777777" w:rsidR="00890DE4" w:rsidRDefault="00C459FB">
            <w:pPr>
              <w:spacing w:before="0" w:after="0"/>
              <w:rPr>
                <w:color w:val="000000"/>
                <w:sz w:val="18"/>
              </w:rPr>
            </w:pPr>
            <w:r>
              <w:rPr>
                <w:color w:val="000000"/>
                <w:sz w:val="18"/>
              </w:rPr>
              <w:t>MF (Milk Fat)</w:t>
            </w:r>
          </w:p>
        </w:tc>
      </w:tr>
      <w:tr w:rsidR="00105A79" w14:paraId="532A152D" w14:textId="77777777" w:rsidTr="008C1EEE">
        <w:trPr>
          <w:cantSplit/>
          <w:trHeight w:val="235"/>
        </w:trPr>
        <w:tc>
          <w:tcPr>
            <w:tcW w:w="3095" w:type="dxa"/>
            <w:gridSpan w:val="3"/>
            <w:shd w:val="solid" w:color="FFFFFF" w:fill="FFFFFF"/>
          </w:tcPr>
          <w:p w14:paraId="40026149" w14:textId="77777777" w:rsidR="00890DE4" w:rsidRDefault="00890DE4">
            <w:pPr>
              <w:spacing w:before="0" w:after="0"/>
              <w:rPr>
                <w:color w:val="000000"/>
                <w:sz w:val="18"/>
              </w:rPr>
            </w:pPr>
          </w:p>
        </w:tc>
        <w:tc>
          <w:tcPr>
            <w:tcW w:w="1142" w:type="dxa"/>
            <w:shd w:val="solid" w:color="FFFFFF" w:fill="FFFFFF"/>
          </w:tcPr>
          <w:p w14:paraId="365AF59A" w14:textId="77777777" w:rsidR="00890DE4" w:rsidRDefault="00890DE4">
            <w:pPr>
              <w:spacing w:before="0" w:after="0"/>
              <w:rPr>
                <w:color w:val="000000"/>
                <w:sz w:val="18"/>
              </w:rPr>
            </w:pPr>
          </w:p>
        </w:tc>
        <w:tc>
          <w:tcPr>
            <w:tcW w:w="978" w:type="dxa"/>
            <w:shd w:val="solid" w:color="FFFFFF" w:fill="FFFFFF"/>
          </w:tcPr>
          <w:p w14:paraId="5A8CE4BE" w14:textId="77777777" w:rsidR="00890DE4" w:rsidRDefault="00890DE4">
            <w:pPr>
              <w:spacing w:before="0" w:after="0"/>
              <w:rPr>
                <w:color w:val="000000"/>
                <w:sz w:val="18"/>
              </w:rPr>
            </w:pPr>
          </w:p>
        </w:tc>
        <w:tc>
          <w:tcPr>
            <w:tcW w:w="1301" w:type="dxa"/>
            <w:shd w:val="solid" w:color="FFFFFF" w:fill="FFFFFF"/>
          </w:tcPr>
          <w:p w14:paraId="6A303805" w14:textId="77777777" w:rsidR="00890DE4" w:rsidRDefault="00890DE4">
            <w:pPr>
              <w:spacing w:before="0" w:after="0"/>
              <w:rPr>
                <w:color w:val="000000"/>
                <w:sz w:val="18"/>
              </w:rPr>
            </w:pPr>
          </w:p>
        </w:tc>
        <w:tc>
          <w:tcPr>
            <w:tcW w:w="1146" w:type="dxa"/>
            <w:shd w:val="solid" w:color="FFFFFF" w:fill="FFFFFF"/>
          </w:tcPr>
          <w:p w14:paraId="56E20057" w14:textId="77777777" w:rsidR="00890DE4" w:rsidRDefault="00890DE4">
            <w:pPr>
              <w:spacing w:before="0" w:after="0"/>
              <w:rPr>
                <w:color w:val="000000"/>
                <w:sz w:val="18"/>
              </w:rPr>
            </w:pPr>
          </w:p>
        </w:tc>
        <w:tc>
          <w:tcPr>
            <w:tcW w:w="1305" w:type="dxa"/>
            <w:shd w:val="solid" w:color="FFFFFF" w:fill="FFFFFF"/>
          </w:tcPr>
          <w:p w14:paraId="3733F25B" w14:textId="77777777" w:rsidR="00890DE4" w:rsidRDefault="00C459FB">
            <w:pPr>
              <w:spacing w:before="0" w:after="0"/>
              <w:rPr>
                <w:color w:val="000000"/>
                <w:sz w:val="18"/>
              </w:rPr>
            </w:pPr>
            <w:r>
              <w:rPr>
                <w:color w:val="000000"/>
                <w:sz w:val="18"/>
              </w:rPr>
              <w:t>C502/6313</w:t>
            </w:r>
          </w:p>
        </w:tc>
        <w:tc>
          <w:tcPr>
            <w:tcW w:w="3219" w:type="dxa"/>
            <w:shd w:val="solid" w:color="FFFFFF" w:fill="FFFFFF"/>
          </w:tcPr>
          <w:p w14:paraId="5EE56459" w14:textId="77777777" w:rsidR="00890DE4" w:rsidRDefault="00C459FB">
            <w:pPr>
              <w:spacing w:before="0" w:after="0"/>
              <w:rPr>
                <w:color w:val="000000"/>
                <w:sz w:val="18"/>
              </w:rPr>
            </w:pPr>
            <w:r>
              <w:rPr>
                <w:color w:val="000000"/>
                <w:sz w:val="18"/>
              </w:rPr>
              <w:t>Property measured</w:t>
            </w:r>
          </w:p>
        </w:tc>
        <w:tc>
          <w:tcPr>
            <w:tcW w:w="2835" w:type="dxa"/>
            <w:shd w:val="solid" w:color="FFFFFF" w:fill="FFFFFF"/>
          </w:tcPr>
          <w:p w14:paraId="21479BA0" w14:textId="77777777" w:rsidR="00890DE4" w:rsidRDefault="00C459FB">
            <w:pPr>
              <w:spacing w:before="0" w:after="0"/>
              <w:rPr>
                <w:color w:val="000000"/>
                <w:sz w:val="18"/>
              </w:rPr>
            </w:pPr>
            <w:r>
              <w:rPr>
                <w:color w:val="000000"/>
                <w:sz w:val="18"/>
              </w:rPr>
              <w:t>AAL (Net Weight)</w:t>
            </w:r>
          </w:p>
        </w:tc>
      </w:tr>
      <w:tr w:rsidR="00105A79" w14:paraId="415617CE" w14:textId="77777777" w:rsidTr="008C1EEE">
        <w:trPr>
          <w:cantSplit/>
          <w:trHeight w:val="235"/>
        </w:trPr>
        <w:tc>
          <w:tcPr>
            <w:tcW w:w="3095" w:type="dxa"/>
            <w:gridSpan w:val="3"/>
            <w:shd w:val="solid" w:color="FFFFFF" w:fill="FFFFFF"/>
          </w:tcPr>
          <w:p w14:paraId="107B4734" w14:textId="77777777" w:rsidR="00890DE4" w:rsidRDefault="00890DE4">
            <w:pPr>
              <w:spacing w:before="0" w:after="0"/>
              <w:rPr>
                <w:color w:val="000000"/>
                <w:sz w:val="18"/>
              </w:rPr>
            </w:pPr>
          </w:p>
        </w:tc>
        <w:tc>
          <w:tcPr>
            <w:tcW w:w="1142" w:type="dxa"/>
            <w:shd w:val="solid" w:color="FFFFFF" w:fill="FFFFFF"/>
          </w:tcPr>
          <w:p w14:paraId="64673FEC" w14:textId="77777777" w:rsidR="00890DE4" w:rsidRDefault="00890DE4">
            <w:pPr>
              <w:spacing w:before="0" w:after="0"/>
              <w:rPr>
                <w:color w:val="000000"/>
                <w:sz w:val="18"/>
              </w:rPr>
            </w:pPr>
          </w:p>
        </w:tc>
        <w:tc>
          <w:tcPr>
            <w:tcW w:w="978" w:type="dxa"/>
            <w:shd w:val="solid" w:color="FFFFFF" w:fill="FFFFFF"/>
          </w:tcPr>
          <w:p w14:paraId="680C3D1D" w14:textId="77777777" w:rsidR="00890DE4" w:rsidRDefault="00890DE4">
            <w:pPr>
              <w:spacing w:before="0" w:after="0"/>
              <w:rPr>
                <w:color w:val="000000"/>
                <w:sz w:val="18"/>
              </w:rPr>
            </w:pPr>
          </w:p>
        </w:tc>
        <w:tc>
          <w:tcPr>
            <w:tcW w:w="1301" w:type="dxa"/>
            <w:shd w:val="solid" w:color="FFFFFF" w:fill="FFFFFF"/>
          </w:tcPr>
          <w:p w14:paraId="38916F75" w14:textId="77777777" w:rsidR="00890DE4" w:rsidRDefault="00890DE4">
            <w:pPr>
              <w:spacing w:before="0" w:after="0"/>
              <w:rPr>
                <w:color w:val="000000"/>
                <w:sz w:val="18"/>
              </w:rPr>
            </w:pPr>
          </w:p>
        </w:tc>
        <w:tc>
          <w:tcPr>
            <w:tcW w:w="1146" w:type="dxa"/>
            <w:shd w:val="solid" w:color="FFFFFF" w:fill="FFFFFF"/>
          </w:tcPr>
          <w:p w14:paraId="3E6DA0E3" w14:textId="77777777" w:rsidR="00890DE4" w:rsidRDefault="00890DE4">
            <w:pPr>
              <w:spacing w:before="0" w:after="0"/>
              <w:rPr>
                <w:color w:val="000000"/>
                <w:sz w:val="18"/>
              </w:rPr>
            </w:pPr>
          </w:p>
        </w:tc>
        <w:tc>
          <w:tcPr>
            <w:tcW w:w="1305" w:type="dxa"/>
            <w:shd w:val="solid" w:color="FFFFFF" w:fill="FFFFFF"/>
          </w:tcPr>
          <w:p w14:paraId="0EC205F3" w14:textId="77777777" w:rsidR="00890DE4" w:rsidRDefault="00C459FB">
            <w:pPr>
              <w:spacing w:before="0" w:after="0"/>
              <w:rPr>
                <w:color w:val="000000"/>
                <w:sz w:val="18"/>
              </w:rPr>
            </w:pPr>
            <w:r>
              <w:rPr>
                <w:color w:val="000000"/>
                <w:sz w:val="18"/>
              </w:rPr>
              <w:t>C174/6411</w:t>
            </w:r>
          </w:p>
        </w:tc>
        <w:tc>
          <w:tcPr>
            <w:tcW w:w="3219" w:type="dxa"/>
            <w:shd w:val="solid" w:color="FFFFFF" w:fill="FFFFFF"/>
          </w:tcPr>
          <w:p w14:paraId="446AFAD1" w14:textId="77777777" w:rsidR="00890DE4" w:rsidRDefault="00C459FB">
            <w:pPr>
              <w:spacing w:before="0" w:after="0"/>
              <w:rPr>
                <w:color w:val="000000"/>
                <w:sz w:val="18"/>
              </w:rPr>
            </w:pPr>
            <w:r>
              <w:rPr>
                <w:color w:val="000000"/>
                <w:sz w:val="18"/>
              </w:rPr>
              <w:t>Measure unit qualifier</w:t>
            </w:r>
          </w:p>
        </w:tc>
        <w:tc>
          <w:tcPr>
            <w:tcW w:w="2835" w:type="dxa"/>
            <w:shd w:val="solid" w:color="FFFFFF" w:fill="FFFFFF"/>
          </w:tcPr>
          <w:p w14:paraId="5724FEF6" w14:textId="77777777" w:rsidR="00890DE4" w:rsidRDefault="00C459FB">
            <w:pPr>
              <w:spacing w:before="0" w:after="0"/>
              <w:rPr>
                <w:color w:val="000000"/>
                <w:sz w:val="18"/>
              </w:rPr>
            </w:pPr>
            <w:r>
              <w:rPr>
                <w:color w:val="000000"/>
                <w:sz w:val="18"/>
              </w:rPr>
              <w:t>KGM (Kilograms)</w:t>
            </w:r>
          </w:p>
        </w:tc>
      </w:tr>
      <w:tr w:rsidR="00105A79" w14:paraId="308B49AE" w14:textId="77777777" w:rsidTr="008C1EEE">
        <w:trPr>
          <w:cantSplit/>
          <w:trHeight w:val="235"/>
        </w:trPr>
        <w:tc>
          <w:tcPr>
            <w:tcW w:w="3095" w:type="dxa"/>
            <w:gridSpan w:val="3"/>
            <w:shd w:val="solid" w:color="FFFFFF" w:fill="FFFFFF"/>
          </w:tcPr>
          <w:p w14:paraId="1EDC1E04" w14:textId="77777777" w:rsidR="00890DE4" w:rsidRDefault="00890DE4">
            <w:pPr>
              <w:spacing w:before="0" w:after="0"/>
              <w:rPr>
                <w:color w:val="000000"/>
                <w:sz w:val="18"/>
              </w:rPr>
            </w:pPr>
          </w:p>
        </w:tc>
        <w:tc>
          <w:tcPr>
            <w:tcW w:w="1142" w:type="dxa"/>
            <w:shd w:val="solid" w:color="FFFFFF" w:fill="FFFFFF"/>
          </w:tcPr>
          <w:p w14:paraId="7D7853AB" w14:textId="77777777" w:rsidR="00890DE4" w:rsidRDefault="00890DE4">
            <w:pPr>
              <w:spacing w:before="0" w:after="0"/>
              <w:rPr>
                <w:color w:val="000000"/>
                <w:sz w:val="18"/>
              </w:rPr>
            </w:pPr>
          </w:p>
        </w:tc>
        <w:tc>
          <w:tcPr>
            <w:tcW w:w="978" w:type="dxa"/>
            <w:shd w:val="solid" w:color="FFFFFF" w:fill="FFFFFF"/>
          </w:tcPr>
          <w:p w14:paraId="0C2ECD9F" w14:textId="77777777" w:rsidR="00890DE4" w:rsidRDefault="00890DE4">
            <w:pPr>
              <w:spacing w:before="0" w:after="0"/>
              <w:rPr>
                <w:color w:val="000000"/>
                <w:sz w:val="18"/>
              </w:rPr>
            </w:pPr>
          </w:p>
        </w:tc>
        <w:tc>
          <w:tcPr>
            <w:tcW w:w="1301" w:type="dxa"/>
            <w:shd w:val="solid" w:color="FFFFFF" w:fill="FFFFFF"/>
          </w:tcPr>
          <w:p w14:paraId="7A930208" w14:textId="77777777" w:rsidR="00890DE4" w:rsidRDefault="00890DE4">
            <w:pPr>
              <w:spacing w:before="0" w:after="0"/>
              <w:rPr>
                <w:color w:val="000000"/>
                <w:sz w:val="18"/>
              </w:rPr>
            </w:pPr>
          </w:p>
        </w:tc>
        <w:tc>
          <w:tcPr>
            <w:tcW w:w="1146" w:type="dxa"/>
            <w:shd w:val="solid" w:color="FFFFFF" w:fill="FFFFFF"/>
          </w:tcPr>
          <w:p w14:paraId="74C1F2BA" w14:textId="77777777" w:rsidR="00890DE4" w:rsidRDefault="00890DE4">
            <w:pPr>
              <w:spacing w:before="0" w:after="0"/>
              <w:rPr>
                <w:color w:val="000000"/>
                <w:sz w:val="18"/>
              </w:rPr>
            </w:pPr>
          </w:p>
        </w:tc>
        <w:tc>
          <w:tcPr>
            <w:tcW w:w="1305" w:type="dxa"/>
            <w:shd w:val="solid" w:color="FFFFFF" w:fill="FFFFFF"/>
          </w:tcPr>
          <w:p w14:paraId="4F89B34B" w14:textId="77777777" w:rsidR="00890DE4" w:rsidRDefault="00C459FB">
            <w:pPr>
              <w:spacing w:before="0" w:after="0"/>
              <w:rPr>
                <w:color w:val="000000"/>
                <w:sz w:val="18"/>
              </w:rPr>
            </w:pPr>
            <w:r>
              <w:rPr>
                <w:color w:val="000000"/>
                <w:sz w:val="18"/>
              </w:rPr>
              <w:t>C174/6314</w:t>
            </w:r>
          </w:p>
        </w:tc>
        <w:tc>
          <w:tcPr>
            <w:tcW w:w="3219" w:type="dxa"/>
            <w:shd w:val="solid" w:color="FFFFFF" w:fill="FFFFFF"/>
          </w:tcPr>
          <w:p w14:paraId="70B02979" w14:textId="77777777" w:rsidR="00890DE4" w:rsidRDefault="00C459FB">
            <w:pPr>
              <w:spacing w:before="0" w:after="0"/>
              <w:rPr>
                <w:color w:val="000000"/>
                <w:sz w:val="18"/>
              </w:rPr>
            </w:pPr>
            <w:r>
              <w:rPr>
                <w:color w:val="000000"/>
                <w:sz w:val="18"/>
              </w:rPr>
              <w:t>Percentage of milk fat</w:t>
            </w:r>
          </w:p>
        </w:tc>
        <w:tc>
          <w:tcPr>
            <w:tcW w:w="2835" w:type="dxa"/>
            <w:shd w:val="solid" w:color="FFFFFF" w:fill="FFFFFF"/>
          </w:tcPr>
          <w:p w14:paraId="3133F002" w14:textId="77777777" w:rsidR="00890DE4" w:rsidRDefault="00C459FB">
            <w:pPr>
              <w:spacing w:before="0" w:after="0"/>
              <w:rPr>
                <w:color w:val="000000"/>
                <w:sz w:val="18"/>
              </w:rPr>
            </w:pPr>
            <w:r>
              <w:rPr>
                <w:color w:val="000000"/>
                <w:sz w:val="18"/>
              </w:rPr>
              <w:t>Numeric measurement value</w:t>
            </w:r>
          </w:p>
        </w:tc>
      </w:tr>
      <w:tr w:rsidR="00105A79" w14:paraId="73DB4FB4" w14:textId="77777777" w:rsidTr="008C1EEE">
        <w:trPr>
          <w:cantSplit/>
          <w:trHeight w:val="235"/>
        </w:trPr>
        <w:tc>
          <w:tcPr>
            <w:tcW w:w="3095" w:type="dxa"/>
            <w:gridSpan w:val="3"/>
            <w:shd w:val="solid" w:color="FFFFFF" w:fill="FFFFFF"/>
          </w:tcPr>
          <w:p w14:paraId="6A966097" w14:textId="77777777" w:rsidR="00890DE4" w:rsidRDefault="00890DE4">
            <w:pPr>
              <w:spacing w:before="0" w:after="0"/>
              <w:rPr>
                <w:color w:val="000000"/>
                <w:sz w:val="18"/>
              </w:rPr>
            </w:pPr>
          </w:p>
        </w:tc>
        <w:tc>
          <w:tcPr>
            <w:tcW w:w="1142" w:type="dxa"/>
            <w:shd w:val="solid" w:color="FFFFFF" w:fill="FFFFFF"/>
          </w:tcPr>
          <w:p w14:paraId="26046C88" w14:textId="77777777" w:rsidR="00890DE4" w:rsidRDefault="00890DE4">
            <w:pPr>
              <w:spacing w:before="0" w:after="0"/>
              <w:rPr>
                <w:color w:val="000000"/>
                <w:sz w:val="18"/>
              </w:rPr>
            </w:pPr>
          </w:p>
        </w:tc>
        <w:tc>
          <w:tcPr>
            <w:tcW w:w="978" w:type="dxa"/>
            <w:shd w:val="solid" w:color="FFFFFF" w:fill="FFFFFF"/>
          </w:tcPr>
          <w:p w14:paraId="12C4518F" w14:textId="77777777" w:rsidR="00890DE4" w:rsidRDefault="00890DE4">
            <w:pPr>
              <w:spacing w:before="0" w:after="0"/>
              <w:rPr>
                <w:color w:val="000000"/>
                <w:sz w:val="18"/>
              </w:rPr>
            </w:pPr>
          </w:p>
        </w:tc>
        <w:tc>
          <w:tcPr>
            <w:tcW w:w="1301" w:type="dxa"/>
            <w:shd w:val="solid" w:color="FFFFFF" w:fill="FFFFFF"/>
          </w:tcPr>
          <w:p w14:paraId="10799E9D" w14:textId="77777777" w:rsidR="00890DE4" w:rsidRDefault="00890DE4">
            <w:pPr>
              <w:spacing w:before="0" w:after="0"/>
              <w:rPr>
                <w:color w:val="000000"/>
                <w:sz w:val="18"/>
              </w:rPr>
            </w:pPr>
          </w:p>
        </w:tc>
        <w:tc>
          <w:tcPr>
            <w:tcW w:w="1146" w:type="dxa"/>
            <w:shd w:val="solid" w:color="FFFFFF" w:fill="FFFFFF"/>
          </w:tcPr>
          <w:p w14:paraId="24C6A156" w14:textId="77777777" w:rsidR="00890DE4" w:rsidRDefault="00890DE4">
            <w:pPr>
              <w:spacing w:before="0" w:after="0"/>
              <w:rPr>
                <w:color w:val="000000"/>
                <w:sz w:val="18"/>
              </w:rPr>
            </w:pPr>
          </w:p>
        </w:tc>
        <w:tc>
          <w:tcPr>
            <w:tcW w:w="1305" w:type="dxa"/>
            <w:shd w:val="solid" w:color="FFFFFF" w:fill="FFFFFF"/>
          </w:tcPr>
          <w:p w14:paraId="732831D6" w14:textId="77777777" w:rsidR="00890DE4" w:rsidRDefault="00890DE4">
            <w:pPr>
              <w:spacing w:before="0" w:after="0"/>
              <w:rPr>
                <w:color w:val="000000"/>
                <w:sz w:val="18"/>
              </w:rPr>
            </w:pPr>
          </w:p>
        </w:tc>
        <w:tc>
          <w:tcPr>
            <w:tcW w:w="3219" w:type="dxa"/>
            <w:shd w:val="solid" w:color="FFFFFF" w:fill="FFFFFF"/>
          </w:tcPr>
          <w:p w14:paraId="680CD786" w14:textId="77777777" w:rsidR="00890DE4" w:rsidRDefault="00890DE4">
            <w:pPr>
              <w:spacing w:before="0" w:after="0"/>
              <w:rPr>
                <w:color w:val="000000"/>
                <w:sz w:val="18"/>
              </w:rPr>
            </w:pPr>
          </w:p>
        </w:tc>
        <w:tc>
          <w:tcPr>
            <w:tcW w:w="2835" w:type="dxa"/>
            <w:shd w:val="solid" w:color="FFFFFF" w:fill="FFFFFF"/>
          </w:tcPr>
          <w:p w14:paraId="4FB52863" w14:textId="77777777" w:rsidR="00890DE4" w:rsidRDefault="00890DE4">
            <w:pPr>
              <w:spacing w:before="0" w:after="0"/>
              <w:rPr>
                <w:color w:val="000000"/>
                <w:sz w:val="18"/>
              </w:rPr>
            </w:pPr>
          </w:p>
        </w:tc>
      </w:tr>
      <w:tr w:rsidR="00105A79" w14:paraId="01985CD8" w14:textId="77777777" w:rsidTr="008C1EEE">
        <w:trPr>
          <w:cantSplit/>
          <w:trHeight w:val="235"/>
        </w:trPr>
        <w:tc>
          <w:tcPr>
            <w:tcW w:w="3095" w:type="dxa"/>
            <w:gridSpan w:val="3"/>
            <w:shd w:val="solid" w:color="FFFFFF" w:fill="FFFFFF"/>
          </w:tcPr>
          <w:p w14:paraId="3F8DA241" w14:textId="77777777" w:rsidR="00890DE4" w:rsidRDefault="00C459FB">
            <w:pPr>
              <w:spacing w:before="0" w:after="0"/>
              <w:rPr>
                <w:color w:val="000000"/>
                <w:sz w:val="18"/>
              </w:rPr>
            </w:pPr>
            <w:r>
              <w:rPr>
                <w:color w:val="000000"/>
                <w:sz w:val="18"/>
              </w:rPr>
              <w:lastRenderedPageBreak/>
              <w:t>BeefVeal Weight</w:t>
            </w:r>
          </w:p>
        </w:tc>
        <w:tc>
          <w:tcPr>
            <w:tcW w:w="1142" w:type="dxa"/>
            <w:shd w:val="solid" w:color="FFFFFF" w:fill="FFFFFF"/>
          </w:tcPr>
          <w:p w14:paraId="379666D0" w14:textId="77777777" w:rsidR="00890DE4" w:rsidRDefault="00890DE4">
            <w:pPr>
              <w:spacing w:before="0" w:after="0"/>
              <w:rPr>
                <w:color w:val="000000"/>
                <w:sz w:val="18"/>
              </w:rPr>
            </w:pPr>
          </w:p>
        </w:tc>
        <w:tc>
          <w:tcPr>
            <w:tcW w:w="978" w:type="dxa"/>
            <w:shd w:val="solid" w:color="FFFFFF" w:fill="FFFFFF"/>
          </w:tcPr>
          <w:p w14:paraId="1FF3132E" w14:textId="77777777" w:rsidR="00890DE4" w:rsidRDefault="00890DE4">
            <w:pPr>
              <w:spacing w:before="0" w:after="0"/>
              <w:rPr>
                <w:color w:val="000000"/>
                <w:sz w:val="18"/>
              </w:rPr>
            </w:pPr>
          </w:p>
        </w:tc>
        <w:tc>
          <w:tcPr>
            <w:tcW w:w="1301" w:type="dxa"/>
            <w:shd w:val="solid" w:color="FFFFFF" w:fill="FFFFFF"/>
          </w:tcPr>
          <w:p w14:paraId="4B33887A" w14:textId="77777777" w:rsidR="00890DE4" w:rsidRDefault="00C459FB">
            <w:pPr>
              <w:spacing w:before="0" w:after="0"/>
              <w:rPr>
                <w:color w:val="000000"/>
                <w:sz w:val="18"/>
              </w:rPr>
            </w:pPr>
            <w:r>
              <w:rPr>
                <w:color w:val="000000"/>
                <w:sz w:val="18"/>
              </w:rPr>
              <w:t>LIN GR11</w:t>
            </w:r>
          </w:p>
        </w:tc>
        <w:tc>
          <w:tcPr>
            <w:tcW w:w="1146" w:type="dxa"/>
            <w:shd w:val="solid" w:color="FFFFFF" w:fill="FFFFFF"/>
          </w:tcPr>
          <w:p w14:paraId="13079613" w14:textId="77777777" w:rsidR="00890DE4" w:rsidRDefault="00C459FB">
            <w:pPr>
              <w:spacing w:before="0" w:after="0"/>
              <w:rPr>
                <w:color w:val="000000"/>
                <w:sz w:val="18"/>
              </w:rPr>
            </w:pPr>
            <w:r>
              <w:rPr>
                <w:color w:val="000000"/>
                <w:sz w:val="18"/>
              </w:rPr>
              <w:t>MEA</w:t>
            </w:r>
          </w:p>
        </w:tc>
        <w:tc>
          <w:tcPr>
            <w:tcW w:w="1305" w:type="dxa"/>
            <w:shd w:val="solid" w:color="FFFFFF" w:fill="FFFFFF"/>
          </w:tcPr>
          <w:p w14:paraId="25152401" w14:textId="77777777" w:rsidR="00890DE4" w:rsidRDefault="00C459FB">
            <w:pPr>
              <w:spacing w:before="0" w:after="0"/>
              <w:rPr>
                <w:color w:val="000000"/>
                <w:sz w:val="18"/>
              </w:rPr>
            </w:pPr>
            <w:r>
              <w:rPr>
                <w:color w:val="000000"/>
                <w:sz w:val="18"/>
              </w:rPr>
              <w:t>6311</w:t>
            </w:r>
          </w:p>
        </w:tc>
        <w:tc>
          <w:tcPr>
            <w:tcW w:w="3219" w:type="dxa"/>
            <w:shd w:val="solid" w:color="FFFFFF" w:fill="FFFFFF"/>
          </w:tcPr>
          <w:p w14:paraId="371310AE" w14:textId="77777777" w:rsidR="00890DE4" w:rsidRDefault="00C459FB">
            <w:pPr>
              <w:spacing w:before="0" w:after="0"/>
              <w:rPr>
                <w:color w:val="000000"/>
                <w:sz w:val="18"/>
              </w:rPr>
            </w:pPr>
            <w:r>
              <w:rPr>
                <w:color w:val="000000"/>
                <w:sz w:val="18"/>
              </w:rPr>
              <w:t>Measurement application qualifier</w:t>
            </w:r>
          </w:p>
        </w:tc>
        <w:tc>
          <w:tcPr>
            <w:tcW w:w="2835" w:type="dxa"/>
            <w:shd w:val="solid" w:color="FFFFFF" w:fill="FFFFFF"/>
          </w:tcPr>
          <w:p w14:paraId="7173C6A3" w14:textId="77777777" w:rsidR="00890DE4" w:rsidRDefault="00C459FB">
            <w:pPr>
              <w:spacing w:before="0" w:after="0"/>
              <w:rPr>
                <w:color w:val="000000"/>
                <w:sz w:val="18"/>
              </w:rPr>
            </w:pPr>
            <w:smartTag w:uri="urn:schemas-microsoft-com:office:smarttags" w:element="stockticker">
              <w:r>
                <w:rPr>
                  <w:color w:val="000000"/>
                  <w:sz w:val="18"/>
                </w:rPr>
                <w:t>AAI</w:t>
              </w:r>
            </w:smartTag>
            <w:r>
              <w:rPr>
                <w:color w:val="000000"/>
                <w:sz w:val="18"/>
              </w:rPr>
              <w:t xml:space="preserve"> (Item Weight)</w:t>
            </w:r>
          </w:p>
        </w:tc>
      </w:tr>
      <w:tr w:rsidR="00105A79" w14:paraId="2614502F" w14:textId="77777777" w:rsidTr="008C1EEE">
        <w:trPr>
          <w:cantSplit/>
          <w:trHeight w:val="235"/>
        </w:trPr>
        <w:tc>
          <w:tcPr>
            <w:tcW w:w="3095" w:type="dxa"/>
            <w:gridSpan w:val="3"/>
            <w:shd w:val="solid" w:color="FFFFFF" w:fill="FFFFFF"/>
          </w:tcPr>
          <w:p w14:paraId="4D2E873C" w14:textId="77777777" w:rsidR="00890DE4" w:rsidRDefault="00890DE4">
            <w:pPr>
              <w:spacing w:before="0" w:after="0"/>
              <w:rPr>
                <w:color w:val="000000"/>
                <w:sz w:val="18"/>
              </w:rPr>
            </w:pPr>
          </w:p>
        </w:tc>
        <w:tc>
          <w:tcPr>
            <w:tcW w:w="1142" w:type="dxa"/>
            <w:shd w:val="solid" w:color="FFFFFF" w:fill="FFFFFF"/>
          </w:tcPr>
          <w:p w14:paraId="0D06EE8E" w14:textId="77777777" w:rsidR="00890DE4" w:rsidRDefault="00890DE4">
            <w:pPr>
              <w:spacing w:before="0" w:after="0"/>
              <w:rPr>
                <w:color w:val="000000"/>
                <w:sz w:val="18"/>
              </w:rPr>
            </w:pPr>
          </w:p>
        </w:tc>
        <w:tc>
          <w:tcPr>
            <w:tcW w:w="978" w:type="dxa"/>
            <w:shd w:val="solid" w:color="FFFFFF" w:fill="FFFFFF"/>
          </w:tcPr>
          <w:p w14:paraId="5DFA6FC9" w14:textId="77777777" w:rsidR="00890DE4" w:rsidRDefault="00890DE4">
            <w:pPr>
              <w:spacing w:before="0" w:after="0"/>
              <w:rPr>
                <w:color w:val="000000"/>
                <w:sz w:val="18"/>
              </w:rPr>
            </w:pPr>
          </w:p>
        </w:tc>
        <w:tc>
          <w:tcPr>
            <w:tcW w:w="1301" w:type="dxa"/>
            <w:shd w:val="solid" w:color="FFFFFF" w:fill="FFFFFF"/>
          </w:tcPr>
          <w:p w14:paraId="6B9F66AE" w14:textId="77777777" w:rsidR="00890DE4" w:rsidRDefault="00890DE4">
            <w:pPr>
              <w:spacing w:before="0" w:after="0"/>
              <w:rPr>
                <w:color w:val="000000"/>
                <w:sz w:val="18"/>
              </w:rPr>
            </w:pPr>
          </w:p>
        </w:tc>
        <w:tc>
          <w:tcPr>
            <w:tcW w:w="1146" w:type="dxa"/>
            <w:shd w:val="solid" w:color="FFFFFF" w:fill="FFFFFF"/>
          </w:tcPr>
          <w:p w14:paraId="5D331A4B" w14:textId="77777777" w:rsidR="00890DE4" w:rsidRDefault="00890DE4">
            <w:pPr>
              <w:spacing w:before="0" w:after="0"/>
              <w:rPr>
                <w:color w:val="000000"/>
                <w:sz w:val="18"/>
              </w:rPr>
            </w:pPr>
          </w:p>
        </w:tc>
        <w:tc>
          <w:tcPr>
            <w:tcW w:w="1305" w:type="dxa"/>
            <w:shd w:val="solid" w:color="FFFFFF" w:fill="FFFFFF"/>
          </w:tcPr>
          <w:p w14:paraId="0C849D78" w14:textId="77777777" w:rsidR="00890DE4" w:rsidRDefault="00C459FB">
            <w:pPr>
              <w:spacing w:before="0" w:after="0"/>
              <w:rPr>
                <w:color w:val="000000"/>
                <w:sz w:val="18"/>
              </w:rPr>
            </w:pPr>
            <w:r>
              <w:rPr>
                <w:color w:val="000000"/>
                <w:sz w:val="18"/>
              </w:rPr>
              <w:t>C502/6313</w:t>
            </w:r>
          </w:p>
        </w:tc>
        <w:tc>
          <w:tcPr>
            <w:tcW w:w="3219" w:type="dxa"/>
            <w:shd w:val="solid" w:color="FFFFFF" w:fill="FFFFFF"/>
          </w:tcPr>
          <w:p w14:paraId="5699BF7D" w14:textId="77777777" w:rsidR="00890DE4" w:rsidRDefault="00C459FB">
            <w:pPr>
              <w:spacing w:before="0" w:after="0"/>
              <w:rPr>
                <w:color w:val="000000"/>
                <w:sz w:val="18"/>
              </w:rPr>
            </w:pPr>
            <w:r>
              <w:rPr>
                <w:color w:val="000000"/>
                <w:sz w:val="18"/>
              </w:rPr>
              <w:t>Measurement dimension coded</w:t>
            </w:r>
          </w:p>
        </w:tc>
        <w:tc>
          <w:tcPr>
            <w:tcW w:w="2835" w:type="dxa"/>
            <w:shd w:val="solid" w:color="FFFFFF" w:fill="FFFFFF"/>
          </w:tcPr>
          <w:p w14:paraId="6353EF68" w14:textId="77777777" w:rsidR="00890DE4" w:rsidRDefault="00C459FB">
            <w:pPr>
              <w:spacing w:before="0" w:after="0"/>
              <w:rPr>
                <w:color w:val="000000"/>
                <w:sz w:val="18"/>
              </w:rPr>
            </w:pPr>
            <w:r>
              <w:rPr>
                <w:color w:val="000000"/>
                <w:sz w:val="18"/>
              </w:rPr>
              <w:t>ACG (Chargeable Weight) – local use BeefVeal KG</w:t>
            </w:r>
          </w:p>
        </w:tc>
      </w:tr>
      <w:tr w:rsidR="00105A79" w14:paraId="219D9994" w14:textId="77777777" w:rsidTr="008C1EEE">
        <w:trPr>
          <w:cantSplit/>
          <w:trHeight w:val="235"/>
        </w:trPr>
        <w:tc>
          <w:tcPr>
            <w:tcW w:w="3095" w:type="dxa"/>
            <w:gridSpan w:val="3"/>
            <w:shd w:val="solid" w:color="FFFFFF" w:fill="FFFFFF"/>
          </w:tcPr>
          <w:p w14:paraId="7454E806" w14:textId="77777777" w:rsidR="00890DE4" w:rsidRDefault="00890DE4">
            <w:pPr>
              <w:spacing w:before="0" w:after="0"/>
              <w:rPr>
                <w:color w:val="000000"/>
                <w:sz w:val="18"/>
              </w:rPr>
            </w:pPr>
          </w:p>
        </w:tc>
        <w:tc>
          <w:tcPr>
            <w:tcW w:w="1142" w:type="dxa"/>
            <w:shd w:val="solid" w:color="FFFFFF" w:fill="FFFFFF"/>
          </w:tcPr>
          <w:p w14:paraId="78561CEC" w14:textId="77777777" w:rsidR="00890DE4" w:rsidRDefault="00890DE4">
            <w:pPr>
              <w:spacing w:before="0" w:after="0"/>
              <w:rPr>
                <w:color w:val="000000"/>
                <w:sz w:val="18"/>
              </w:rPr>
            </w:pPr>
          </w:p>
        </w:tc>
        <w:tc>
          <w:tcPr>
            <w:tcW w:w="978" w:type="dxa"/>
            <w:shd w:val="solid" w:color="FFFFFF" w:fill="FFFFFF"/>
          </w:tcPr>
          <w:p w14:paraId="1AA0758F" w14:textId="77777777" w:rsidR="00890DE4" w:rsidRDefault="00890DE4">
            <w:pPr>
              <w:spacing w:before="0" w:after="0"/>
              <w:rPr>
                <w:color w:val="000000"/>
                <w:sz w:val="18"/>
              </w:rPr>
            </w:pPr>
          </w:p>
        </w:tc>
        <w:tc>
          <w:tcPr>
            <w:tcW w:w="1301" w:type="dxa"/>
            <w:shd w:val="solid" w:color="FFFFFF" w:fill="FFFFFF"/>
          </w:tcPr>
          <w:p w14:paraId="18CAB11D" w14:textId="77777777" w:rsidR="00890DE4" w:rsidRDefault="00890DE4">
            <w:pPr>
              <w:spacing w:before="0" w:after="0"/>
              <w:rPr>
                <w:color w:val="000000"/>
                <w:sz w:val="18"/>
              </w:rPr>
            </w:pPr>
          </w:p>
        </w:tc>
        <w:tc>
          <w:tcPr>
            <w:tcW w:w="1146" w:type="dxa"/>
            <w:shd w:val="solid" w:color="FFFFFF" w:fill="FFFFFF"/>
          </w:tcPr>
          <w:p w14:paraId="32F967EC" w14:textId="77777777" w:rsidR="00890DE4" w:rsidRDefault="00890DE4">
            <w:pPr>
              <w:spacing w:before="0" w:after="0"/>
              <w:rPr>
                <w:color w:val="000000"/>
                <w:sz w:val="18"/>
              </w:rPr>
            </w:pPr>
          </w:p>
        </w:tc>
        <w:tc>
          <w:tcPr>
            <w:tcW w:w="1305" w:type="dxa"/>
            <w:shd w:val="solid" w:color="FFFFFF" w:fill="FFFFFF"/>
          </w:tcPr>
          <w:p w14:paraId="2514A007" w14:textId="77777777" w:rsidR="00890DE4" w:rsidRDefault="00C459FB">
            <w:pPr>
              <w:spacing w:before="0" w:after="0"/>
              <w:rPr>
                <w:color w:val="000000"/>
                <w:sz w:val="18"/>
              </w:rPr>
            </w:pPr>
            <w:r>
              <w:rPr>
                <w:color w:val="000000"/>
                <w:sz w:val="18"/>
              </w:rPr>
              <w:t>C174/6411</w:t>
            </w:r>
          </w:p>
        </w:tc>
        <w:tc>
          <w:tcPr>
            <w:tcW w:w="3219" w:type="dxa"/>
            <w:shd w:val="solid" w:color="FFFFFF" w:fill="FFFFFF"/>
          </w:tcPr>
          <w:p w14:paraId="234BF779" w14:textId="77777777" w:rsidR="00890DE4" w:rsidRDefault="00C459FB">
            <w:pPr>
              <w:spacing w:before="0" w:after="0"/>
              <w:rPr>
                <w:color w:val="000000"/>
                <w:sz w:val="18"/>
              </w:rPr>
            </w:pPr>
            <w:r>
              <w:rPr>
                <w:color w:val="000000"/>
                <w:sz w:val="18"/>
              </w:rPr>
              <w:t>Measure unit qualifier</w:t>
            </w:r>
          </w:p>
        </w:tc>
        <w:tc>
          <w:tcPr>
            <w:tcW w:w="2835" w:type="dxa"/>
            <w:shd w:val="solid" w:color="FFFFFF" w:fill="FFFFFF"/>
          </w:tcPr>
          <w:p w14:paraId="3461A903" w14:textId="77777777" w:rsidR="00890DE4" w:rsidRDefault="00C459FB">
            <w:pPr>
              <w:spacing w:before="0" w:after="0"/>
              <w:rPr>
                <w:color w:val="000000"/>
                <w:sz w:val="18"/>
              </w:rPr>
            </w:pPr>
            <w:r>
              <w:rPr>
                <w:color w:val="000000"/>
                <w:sz w:val="18"/>
              </w:rPr>
              <w:t>KGM (Kilograms)</w:t>
            </w:r>
          </w:p>
        </w:tc>
      </w:tr>
      <w:tr w:rsidR="00105A79" w14:paraId="4975CF40" w14:textId="77777777" w:rsidTr="008C1EEE">
        <w:trPr>
          <w:cantSplit/>
          <w:trHeight w:val="235"/>
        </w:trPr>
        <w:tc>
          <w:tcPr>
            <w:tcW w:w="3095" w:type="dxa"/>
            <w:gridSpan w:val="3"/>
            <w:shd w:val="solid" w:color="FFFFFF" w:fill="FFFFFF"/>
          </w:tcPr>
          <w:p w14:paraId="3619932A" w14:textId="77777777" w:rsidR="00890DE4" w:rsidRDefault="00890DE4">
            <w:pPr>
              <w:spacing w:before="0" w:after="0"/>
              <w:rPr>
                <w:color w:val="000000"/>
                <w:sz w:val="18"/>
              </w:rPr>
            </w:pPr>
          </w:p>
        </w:tc>
        <w:tc>
          <w:tcPr>
            <w:tcW w:w="1142" w:type="dxa"/>
            <w:shd w:val="solid" w:color="FFFFFF" w:fill="FFFFFF"/>
          </w:tcPr>
          <w:p w14:paraId="0E2F8847" w14:textId="77777777" w:rsidR="00890DE4" w:rsidRDefault="00890DE4">
            <w:pPr>
              <w:spacing w:before="0" w:after="0"/>
              <w:rPr>
                <w:color w:val="000000"/>
                <w:sz w:val="18"/>
              </w:rPr>
            </w:pPr>
          </w:p>
        </w:tc>
        <w:tc>
          <w:tcPr>
            <w:tcW w:w="978" w:type="dxa"/>
            <w:shd w:val="solid" w:color="FFFFFF" w:fill="FFFFFF"/>
          </w:tcPr>
          <w:p w14:paraId="508BD359" w14:textId="77777777" w:rsidR="00890DE4" w:rsidRDefault="00890DE4">
            <w:pPr>
              <w:spacing w:before="0" w:after="0"/>
              <w:rPr>
                <w:color w:val="000000"/>
                <w:sz w:val="18"/>
              </w:rPr>
            </w:pPr>
          </w:p>
        </w:tc>
        <w:tc>
          <w:tcPr>
            <w:tcW w:w="1301" w:type="dxa"/>
            <w:shd w:val="solid" w:color="FFFFFF" w:fill="FFFFFF"/>
          </w:tcPr>
          <w:p w14:paraId="1F37E915" w14:textId="77777777" w:rsidR="00890DE4" w:rsidRDefault="00890DE4">
            <w:pPr>
              <w:spacing w:before="0" w:after="0"/>
              <w:rPr>
                <w:color w:val="000000"/>
                <w:sz w:val="18"/>
              </w:rPr>
            </w:pPr>
          </w:p>
        </w:tc>
        <w:tc>
          <w:tcPr>
            <w:tcW w:w="1146" w:type="dxa"/>
            <w:shd w:val="solid" w:color="FFFFFF" w:fill="FFFFFF"/>
          </w:tcPr>
          <w:p w14:paraId="3EF585BF" w14:textId="77777777" w:rsidR="00890DE4" w:rsidRDefault="00890DE4">
            <w:pPr>
              <w:spacing w:before="0" w:after="0"/>
              <w:rPr>
                <w:color w:val="000000"/>
                <w:sz w:val="18"/>
              </w:rPr>
            </w:pPr>
          </w:p>
        </w:tc>
        <w:tc>
          <w:tcPr>
            <w:tcW w:w="1305" w:type="dxa"/>
            <w:shd w:val="solid" w:color="FFFFFF" w:fill="FFFFFF"/>
          </w:tcPr>
          <w:p w14:paraId="6C18D649" w14:textId="77777777" w:rsidR="00890DE4" w:rsidRDefault="00C459FB">
            <w:pPr>
              <w:spacing w:before="0" w:after="0"/>
              <w:rPr>
                <w:color w:val="000000"/>
                <w:sz w:val="18"/>
              </w:rPr>
            </w:pPr>
            <w:r>
              <w:rPr>
                <w:color w:val="000000"/>
                <w:sz w:val="18"/>
              </w:rPr>
              <w:t>C174/6314</w:t>
            </w:r>
          </w:p>
        </w:tc>
        <w:tc>
          <w:tcPr>
            <w:tcW w:w="3219" w:type="dxa"/>
            <w:shd w:val="solid" w:color="FFFFFF" w:fill="FFFFFF"/>
          </w:tcPr>
          <w:p w14:paraId="0FE1AFED" w14:textId="77777777" w:rsidR="00890DE4" w:rsidRDefault="00C459FB">
            <w:pPr>
              <w:spacing w:before="0" w:after="0"/>
              <w:rPr>
                <w:color w:val="000000"/>
                <w:sz w:val="18"/>
              </w:rPr>
            </w:pPr>
            <w:r>
              <w:rPr>
                <w:color w:val="000000"/>
                <w:sz w:val="18"/>
              </w:rPr>
              <w:t>BeefVeal Weight</w:t>
            </w:r>
          </w:p>
        </w:tc>
        <w:tc>
          <w:tcPr>
            <w:tcW w:w="2835" w:type="dxa"/>
            <w:shd w:val="solid" w:color="FFFFFF" w:fill="FFFFFF"/>
          </w:tcPr>
          <w:p w14:paraId="6026BEE2" w14:textId="77777777" w:rsidR="00890DE4" w:rsidRDefault="00C459FB">
            <w:pPr>
              <w:spacing w:before="0" w:after="0"/>
              <w:rPr>
                <w:color w:val="000000"/>
                <w:sz w:val="18"/>
              </w:rPr>
            </w:pPr>
            <w:r>
              <w:rPr>
                <w:color w:val="000000"/>
                <w:sz w:val="18"/>
              </w:rPr>
              <w:t>Amount</w:t>
            </w:r>
          </w:p>
        </w:tc>
      </w:tr>
      <w:tr w:rsidR="00105A79" w14:paraId="17D3AD2D" w14:textId="77777777" w:rsidTr="008C1EEE">
        <w:trPr>
          <w:cantSplit/>
          <w:trHeight w:val="235"/>
        </w:trPr>
        <w:tc>
          <w:tcPr>
            <w:tcW w:w="3095" w:type="dxa"/>
            <w:gridSpan w:val="3"/>
            <w:shd w:val="solid" w:color="FFFFFF" w:fill="FFFFFF"/>
          </w:tcPr>
          <w:p w14:paraId="479C9A59" w14:textId="77777777" w:rsidR="00890DE4" w:rsidRDefault="00890DE4">
            <w:pPr>
              <w:spacing w:before="0" w:after="0"/>
              <w:rPr>
                <w:color w:val="000000"/>
                <w:sz w:val="18"/>
              </w:rPr>
            </w:pPr>
          </w:p>
        </w:tc>
        <w:tc>
          <w:tcPr>
            <w:tcW w:w="1142" w:type="dxa"/>
            <w:shd w:val="solid" w:color="FFFFFF" w:fill="FFFFFF"/>
          </w:tcPr>
          <w:p w14:paraId="5DDA28D7" w14:textId="77777777" w:rsidR="00890DE4" w:rsidRDefault="00890DE4">
            <w:pPr>
              <w:spacing w:before="0" w:after="0"/>
              <w:rPr>
                <w:color w:val="000000"/>
                <w:sz w:val="18"/>
              </w:rPr>
            </w:pPr>
          </w:p>
        </w:tc>
        <w:tc>
          <w:tcPr>
            <w:tcW w:w="978" w:type="dxa"/>
            <w:shd w:val="solid" w:color="FFFFFF" w:fill="FFFFFF"/>
          </w:tcPr>
          <w:p w14:paraId="155D9826" w14:textId="77777777" w:rsidR="00890DE4" w:rsidRDefault="00890DE4">
            <w:pPr>
              <w:spacing w:before="0" w:after="0"/>
              <w:rPr>
                <w:color w:val="000000"/>
                <w:sz w:val="18"/>
              </w:rPr>
            </w:pPr>
          </w:p>
        </w:tc>
        <w:tc>
          <w:tcPr>
            <w:tcW w:w="1301" w:type="dxa"/>
            <w:shd w:val="solid" w:color="FFFFFF" w:fill="FFFFFF"/>
          </w:tcPr>
          <w:p w14:paraId="42A2ADB1" w14:textId="77777777" w:rsidR="00890DE4" w:rsidRDefault="00890DE4">
            <w:pPr>
              <w:spacing w:before="0" w:after="0"/>
              <w:rPr>
                <w:color w:val="000000"/>
                <w:sz w:val="18"/>
              </w:rPr>
            </w:pPr>
          </w:p>
        </w:tc>
        <w:tc>
          <w:tcPr>
            <w:tcW w:w="1146" w:type="dxa"/>
            <w:shd w:val="solid" w:color="FFFFFF" w:fill="FFFFFF"/>
          </w:tcPr>
          <w:p w14:paraId="75EE2881" w14:textId="77777777" w:rsidR="00890DE4" w:rsidRDefault="00890DE4">
            <w:pPr>
              <w:spacing w:before="0" w:after="0"/>
              <w:rPr>
                <w:color w:val="000000"/>
                <w:sz w:val="18"/>
              </w:rPr>
            </w:pPr>
          </w:p>
        </w:tc>
        <w:tc>
          <w:tcPr>
            <w:tcW w:w="1305" w:type="dxa"/>
            <w:shd w:val="solid" w:color="FFFFFF" w:fill="FFFFFF"/>
          </w:tcPr>
          <w:p w14:paraId="4C94C876" w14:textId="77777777" w:rsidR="00890DE4" w:rsidRDefault="00890DE4">
            <w:pPr>
              <w:spacing w:before="0" w:after="0"/>
              <w:rPr>
                <w:color w:val="000000"/>
                <w:sz w:val="18"/>
              </w:rPr>
            </w:pPr>
          </w:p>
        </w:tc>
        <w:tc>
          <w:tcPr>
            <w:tcW w:w="3219" w:type="dxa"/>
            <w:shd w:val="solid" w:color="FFFFFF" w:fill="FFFFFF"/>
          </w:tcPr>
          <w:p w14:paraId="02DB2A6B" w14:textId="77777777" w:rsidR="00890DE4" w:rsidRDefault="00890DE4">
            <w:pPr>
              <w:spacing w:before="0" w:after="0"/>
              <w:rPr>
                <w:color w:val="000000"/>
                <w:sz w:val="18"/>
              </w:rPr>
            </w:pPr>
          </w:p>
        </w:tc>
        <w:tc>
          <w:tcPr>
            <w:tcW w:w="2835" w:type="dxa"/>
            <w:shd w:val="solid" w:color="FFFFFF" w:fill="FFFFFF"/>
          </w:tcPr>
          <w:p w14:paraId="2CF6EC4A" w14:textId="77777777" w:rsidR="00890DE4" w:rsidRDefault="00890DE4">
            <w:pPr>
              <w:spacing w:before="0" w:after="0"/>
              <w:rPr>
                <w:color w:val="000000"/>
                <w:sz w:val="18"/>
              </w:rPr>
            </w:pPr>
          </w:p>
        </w:tc>
      </w:tr>
      <w:tr w:rsidR="00105A79" w14:paraId="3548E1CB" w14:textId="77777777" w:rsidTr="008C1EEE">
        <w:trPr>
          <w:cantSplit/>
          <w:trHeight w:val="235"/>
        </w:trPr>
        <w:tc>
          <w:tcPr>
            <w:tcW w:w="3095" w:type="dxa"/>
            <w:gridSpan w:val="3"/>
            <w:shd w:val="solid" w:color="FFFFFF" w:fill="FFFFFF"/>
          </w:tcPr>
          <w:p w14:paraId="2EA75D1B" w14:textId="77777777" w:rsidR="00890DE4" w:rsidRDefault="00C459FB">
            <w:pPr>
              <w:spacing w:before="0" w:after="0"/>
              <w:rPr>
                <w:color w:val="000000"/>
                <w:sz w:val="18"/>
              </w:rPr>
            </w:pPr>
            <w:r>
              <w:rPr>
                <w:color w:val="000000"/>
                <w:sz w:val="18"/>
              </w:rPr>
              <w:t>Chemical Lean Percentage</w:t>
            </w:r>
          </w:p>
        </w:tc>
        <w:tc>
          <w:tcPr>
            <w:tcW w:w="1142" w:type="dxa"/>
            <w:shd w:val="solid" w:color="FFFFFF" w:fill="FFFFFF"/>
          </w:tcPr>
          <w:p w14:paraId="65ABB2C4" w14:textId="77777777" w:rsidR="00890DE4" w:rsidRDefault="00890DE4">
            <w:pPr>
              <w:spacing w:before="0" w:after="0"/>
              <w:rPr>
                <w:color w:val="000000"/>
                <w:sz w:val="18"/>
              </w:rPr>
            </w:pPr>
          </w:p>
        </w:tc>
        <w:tc>
          <w:tcPr>
            <w:tcW w:w="978" w:type="dxa"/>
            <w:shd w:val="solid" w:color="FFFFFF" w:fill="FFFFFF"/>
          </w:tcPr>
          <w:p w14:paraId="06F600DE" w14:textId="77777777" w:rsidR="00890DE4" w:rsidRDefault="00890DE4">
            <w:pPr>
              <w:spacing w:before="0" w:after="0"/>
              <w:rPr>
                <w:color w:val="000000"/>
                <w:sz w:val="18"/>
              </w:rPr>
            </w:pPr>
          </w:p>
        </w:tc>
        <w:tc>
          <w:tcPr>
            <w:tcW w:w="1301" w:type="dxa"/>
            <w:shd w:val="solid" w:color="FFFFFF" w:fill="FFFFFF"/>
          </w:tcPr>
          <w:p w14:paraId="268BFB33" w14:textId="77777777" w:rsidR="00890DE4" w:rsidRDefault="00C459FB">
            <w:pPr>
              <w:spacing w:before="0" w:after="0"/>
              <w:rPr>
                <w:color w:val="000000"/>
                <w:sz w:val="18"/>
              </w:rPr>
            </w:pPr>
            <w:r>
              <w:rPr>
                <w:color w:val="000000"/>
                <w:sz w:val="18"/>
              </w:rPr>
              <w:t>LIN GR11</w:t>
            </w:r>
          </w:p>
        </w:tc>
        <w:tc>
          <w:tcPr>
            <w:tcW w:w="1146" w:type="dxa"/>
            <w:shd w:val="solid" w:color="FFFFFF" w:fill="FFFFFF"/>
          </w:tcPr>
          <w:p w14:paraId="63308FFE" w14:textId="77777777" w:rsidR="00890DE4" w:rsidRDefault="00C459FB">
            <w:pPr>
              <w:spacing w:before="0" w:after="0"/>
              <w:rPr>
                <w:color w:val="000000"/>
                <w:sz w:val="18"/>
              </w:rPr>
            </w:pPr>
            <w:r>
              <w:rPr>
                <w:color w:val="000000"/>
                <w:sz w:val="18"/>
              </w:rPr>
              <w:t>MEA</w:t>
            </w:r>
          </w:p>
        </w:tc>
        <w:tc>
          <w:tcPr>
            <w:tcW w:w="1305" w:type="dxa"/>
            <w:shd w:val="solid" w:color="FFFFFF" w:fill="FFFFFF"/>
          </w:tcPr>
          <w:p w14:paraId="5910F384" w14:textId="77777777" w:rsidR="00890DE4" w:rsidRDefault="00C459FB">
            <w:pPr>
              <w:spacing w:before="0" w:after="0"/>
              <w:rPr>
                <w:color w:val="000000"/>
                <w:sz w:val="18"/>
              </w:rPr>
            </w:pPr>
            <w:r>
              <w:rPr>
                <w:color w:val="000000"/>
                <w:sz w:val="18"/>
              </w:rPr>
              <w:t>6311</w:t>
            </w:r>
          </w:p>
        </w:tc>
        <w:tc>
          <w:tcPr>
            <w:tcW w:w="3219" w:type="dxa"/>
            <w:shd w:val="solid" w:color="FFFFFF" w:fill="FFFFFF"/>
          </w:tcPr>
          <w:p w14:paraId="7A5AEC89" w14:textId="77777777" w:rsidR="00890DE4" w:rsidRDefault="00C459FB">
            <w:pPr>
              <w:spacing w:before="0" w:after="0"/>
              <w:rPr>
                <w:color w:val="000000"/>
                <w:sz w:val="18"/>
              </w:rPr>
            </w:pPr>
            <w:r>
              <w:rPr>
                <w:color w:val="000000"/>
                <w:sz w:val="18"/>
              </w:rPr>
              <w:t>Measurement application qualifier</w:t>
            </w:r>
          </w:p>
        </w:tc>
        <w:tc>
          <w:tcPr>
            <w:tcW w:w="2835" w:type="dxa"/>
            <w:shd w:val="solid" w:color="FFFFFF" w:fill="FFFFFF"/>
          </w:tcPr>
          <w:p w14:paraId="0D313EF4" w14:textId="77777777" w:rsidR="00890DE4" w:rsidRDefault="00C459FB">
            <w:pPr>
              <w:spacing w:before="0" w:after="0"/>
              <w:rPr>
                <w:color w:val="000000"/>
                <w:sz w:val="18"/>
              </w:rPr>
            </w:pPr>
            <w:r>
              <w:rPr>
                <w:color w:val="000000"/>
                <w:sz w:val="18"/>
              </w:rPr>
              <w:t>CH (Chemistry)</w:t>
            </w:r>
          </w:p>
        </w:tc>
      </w:tr>
      <w:tr w:rsidR="00105A79" w14:paraId="2537B3DA" w14:textId="77777777" w:rsidTr="008C1EEE">
        <w:trPr>
          <w:cantSplit/>
          <w:trHeight w:val="235"/>
        </w:trPr>
        <w:tc>
          <w:tcPr>
            <w:tcW w:w="3095" w:type="dxa"/>
            <w:gridSpan w:val="3"/>
            <w:shd w:val="solid" w:color="FFFFFF" w:fill="FFFFFF"/>
          </w:tcPr>
          <w:p w14:paraId="480B09B4" w14:textId="77777777" w:rsidR="00890DE4" w:rsidRDefault="00890DE4">
            <w:pPr>
              <w:spacing w:before="0" w:after="0"/>
              <w:rPr>
                <w:color w:val="000000"/>
                <w:sz w:val="18"/>
              </w:rPr>
            </w:pPr>
          </w:p>
        </w:tc>
        <w:tc>
          <w:tcPr>
            <w:tcW w:w="1142" w:type="dxa"/>
            <w:shd w:val="solid" w:color="FFFFFF" w:fill="FFFFFF"/>
          </w:tcPr>
          <w:p w14:paraId="6A8019E0" w14:textId="77777777" w:rsidR="00890DE4" w:rsidRDefault="00890DE4">
            <w:pPr>
              <w:spacing w:before="0" w:after="0"/>
              <w:rPr>
                <w:color w:val="000000"/>
                <w:sz w:val="18"/>
              </w:rPr>
            </w:pPr>
          </w:p>
        </w:tc>
        <w:tc>
          <w:tcPr>
            <w:tcW w:w="978" w:type="dxa"/>
            <w:shd w:val="solid" w:color="FFFFFF" w:fill="FFFFFF"/>
          </w:tcPr>
          <w:p w14:paraId="4F6D9E42" w14:textId="77777777" w:rsidR="00890DE4" w:rsidRDefault="00890DE4">
            <w:pPr>
              <w:spacing w:before="0" w:after="0"/>
              <w:rPr>
                <w:color w:val="000000"/>
                <w:sz w:val="18"/>
              </w:rPr>
            </w:pPr>
          </w:p>
        </w:tc>
        <w:tc>
          <w:tcPr>
            <w:tcW w:w="1301" w:type="dxa"/>
            <w:shd w:val="solid" w:color="FFFFFF" w:fill="FFFFFF"/>
          </w:tcPr>
          <w:p w14:paraId="3B5D3BCB" w14:textId="77777777" w:rsidR="00890DE4" w:rsidRDefault="00890DE4">
            <w:pPr>
              <w:spacing w:before="0" w:after="0"/>
              <w:rPr>
                <w:color w:val="000000"/>
                <w:sz w:val="18"/>
              </w:rPr>
            </w:pPr>
          </w:p>
        </w:tc>
        <w:tc>
          <w:tcPr>
            <w:tcW w:w="1146" w:type="dxa"/>
            <w:shd w:val="solid" w:color="FFFFFF" w:fill="FFFFFF"/>
          </w:tcPr>
          <w:p w14:paraId="02CBB138" w14:textId="77777777" w:rsidR="00890DE4" w:rsidRDefault="00890DE4">
            <w:pPr>
              <w:spacing w:before="0" w:after="0"/>
              <w:rPr>
                <w:color w:val="000000"/>
                <w:sz w:val="18"/>
              </w:rPr>
            </w:pPr>
          </w:p>
        </w:tc>
        <w:tc>
          <w:tcPr>
            <w:tcW w:w="1305" w:type="dxa"/>
            <w:shd w:val="solid" w:color="FFFFFF" w:fill="FFFFFF"/>
          </w:tcPr>
          <w:p w14:paraId="5B5A55FB" w14:textId="77777777" w:rsidR="00890DE4" w:rsidRDefault="00C459FB">
            <w:pPr>
              <w:spacing w:before="0" w:after="0"/>
              <w:rPr>
                <w:color w:val="000000"/>
                <w:sz w:val="18"/>
              </w:rPr>
            </w:pPr>
            <w:r>
              <w:rPr>
                <w:color w:val="000000"/>
                <w:sz w:val="18"/>
              </w:rPr>
              <w:t>C502/6313</w:t>
            </w:r>
          </w:p>
        </w:tc>
        <w:tc>
          <w:tcPr>
            <w:tcW w:w="3219" w:type="dxa"/>
            <w:shd w:val="solid" w:color="FFFFFF" w:fill="FFFFFF"/>
          </w:tcPr>
          <w:p w14:paraId="33A17792" w14:textId="77777777" w:rsidR="00890DE4" w:rsidRDefault="00C459FB">
            <w:pPr>
              <w:spacing w:before="0" w:after="0"/>
              <w:rPr>
                <w:color w:val="000000"/>
                <w:sz w:val="18"/>
              </w:rPr>
            </w:pPr>
            <w:r>
              <w:rPr>
                <w:color w:val="000000"/>
                <w:sz w:val="18"/>
              </w:rPr>
              <w:t>Property  measured</w:t>
            </w:r>
          </w:p>
        </w:tc>
        <w:tc>
          <w:tcPr>
            <w:tcW w:w="2835" w:type="dxa"/>
            <w:shd w:val="solid" w:color="FFFFFF" w:fill="FFFFFF"/>
          </w:tcPr>
          <w:p w14:paraId="5474F068" w14:textId="77777777" w:rsidR="00890DE4" w:rsidRDefault="00C459FB">
            <w:pPr>
              <w:spacing w:before="0" w:after="0"/>
              <w:rPr>
                <w:color w:val="000000"/>
                <w:sz w:val="18"/>
              </w:rPr>
            </w:pPr>
            <w:r>
              <w:rPr>
                <w:color w:val="000000"/>
                <w:sz w:val="18"/>
              </w:rPr>
              <w:t>Filler (must be blank)</w:t>
            </w:r>
          </w:p>
        </w:tc>
      </w:tr>
      <w:tr w:rsidR="00105A79" w14:paraId="2CFA156B" w14:textId="77777777" w:rsidTr="008C1EEE">
        <w:trPr>
          <w:cantSplit/>
          <w:trHeight w:val="235"/>
        </w:trPr>
        <w:tc>
          <w:tcPr>
            <w:tcW w:w="3095" w:type="dxa"/>
            <w:gridSpan w:val="3"/>
            <w:shd w:val="solid" w:color="FFFFFF" w:fill="FFFFFF"/>
          </w:tcPr>
          <w:p w14:paraId="64FB8583" w14:textId="77777777" w:rsidR="00890DE4" w:rsidRDefault="00890DE4">
            <w:pPr>
              <w:spacing w:before="0" w:after="0"/>
              <w:rPr>
                <w:color w:val="000000"/>
                <w:sz w:val="18"/>
              </w:rPr>
            </w:pPr>
          </w:p>
        </w:tc>
        <w:tc>
          <w:tcPr>
            <w:tcW w:w="1142" w:type="dxa"/>
            <w:shd w:val="solid" w:color="FFFFFF" w:fill="FFFFFF"/>
          </w:tcPr>
          <w:p w14:paraId="203DF232" w14:textId="77777777" w:rsidR="00890DE4" w:rsidRDefault="00890DE4">
            <w:pPr>
              <w:spacing w:before="0" w:after="0"/>
              <w:rPr>
                <w:color w:val="000000"/>
                <w:sz w:val="18"/>
              </w:rPr>
            </w:pPr>
          </w:p>
        </w:tc>
        <w:tc>
          <w:tcPr>
            <w:tcW w:w="978" w:type="dxa"/>
            <w:shd w:val="solid" w:color="FFFFFF" w:fill="FFFFFF"/>
          </w:tcPr>
          <w:p w14:paraId="03812875" w14:textId="77777777" w:rsidR="00890DE4" w:rsidRDefault="00890DE4">
            <w:pPr>
              <w:spacing w:before="0" w:after="0"/>
              <w:rPr>
                <w:color w:val="000000"/>
                <w:sz w:val="18"/>
              </w:rPr>
            </w:pPr>
          </w:p>
        </w:tc>
        <w:tc>
          <w:tcPr>
            <w:tcW w:w="1301" w:type="dxa"/>
            <w:shd w:val="solid" w:color="FFFFFF" w:fill="FFFFFF"/>
          </w:tcPr>
          <w:p w14:paraId="0CF9BE24" w14:textId="77777777" w:rsidR="00890DE4" w:rsidRDefault="00890DE4">
            <w:pPr>
              <w:spacing w:before="0" w:after="0"/>
              <w:rPr>
                <w:color w:val="000000"/>
                <w:sz w:val="18"/>
              </w:rPr>
            </w:pPr>
          </w:p>
        </w:tc>
        <w:tc>
          <w:tcPr>
            <w:tcW w:w="1146" w:type="dxa"/>
            <w:shd w:val="solid" w:color="FFFFFF" w:fill="FFFFFF"/>
          </w:tcPr>
          <w:p w14:paraId="64000FF1" w14:textId="77777777" w:rsidR="00890DE4" w:rsidRDefault="00890DE4">
            <w:pPr>
              <w:spacing w:before="0" w:after="0"/>
              <w:rPr>
                <w:color w:val="000000"/>
                <w:sz w:val="18"/>
              </w:rPr>
            </w:pPr>
          </w:p>
        </w:tc>
        <w:tc>
          <w:tcPr>
            <w:tcW w:w="1305" w:type="dxa"/>
            <w:shd w:val="solid" w:color="FFFFFF" w:fill="FFFFFF"/>
          </w:tcPr>
          <w:p w14:paraId="71707879" w14:textId="77777777" w:rsidR="00890DE4" w:rsidRDefault="00C459FB">
            <w:pPr>
              <w:spacing w:before="0" w:after="0"/>
              <w:rPr>
                <w:color w:val="000000"/>
                <w:sz w:val="18"/>
              </w:rPr>
            </w:pPr>
            <w:r>
              <w:rPr>
                <w:color w:val="000000"/>
                <w:sz w:val="18"/>
              </w:rPr>
              <w:t>C174/6411</w:t>
            </w:r>
          </w:p>
        </w:tc>
        <w:tc>
          <w:tcPr>
            <w:tcW w:w="3219" w:type="dxa"/>
            <w:shd w:val="solid" w:color="FFFFFF" w:fill="FFFFFF"/>
          </w:tcPr>
          <w:p w14:paraId="02CAB7B1" w14:textId="77777777" w:rsidR="00890DE4" w:rsidRDefault="00C459FB">
            <w:pPr>
              <w:spacing w:before="0" w:after="0"/>
              <w:rPr>
                <w:color w:val="000000"/>
                <w:sz w:val="18"/>
              </w:rPr>
            </w:pPr>
            <w:r>
              <w:rPr>
                <w:color w:val="000000"/>
                <w:sz w:val="18"/>
              </w:rPr>
              <w:t>Measurement unit qualifier</w:t>
            </w:r>
          </w:p>
        </w:tc>
        <w:tc>
          <w:tcPr>
            <w:tcW w:w="2835" w:type="dxa"/>
            <w:shd w:val="solid" w:color="FFFFFF" w:fill="FFFFFF"/>
          </w:tcPr>
          <w:p w14:paraId="35F5ACFC" w14:textId="77777777" w:rsidR="00890DE4" w:rsidRDefault="00C459FB">
            <w:pPr>
              <w:spacing w:before="0" w:after="0"/>
              <w:rPr>
                <w:color w:val="000000"/>
                <w:sz w:val="18"/>
              </w:rPr>
            </w:pPr>
            <w:r>
              <w:rPr>
                <w:color w:val="000000"/>
                <w:sz w:val="18"/>
              </w:rPr>
              <w:t>P1 (Percentage)</w:t>
            </w:r>
          </w:p>
        </w:tc>
      </w:tr>
      <w:tr w:rsidR="00105A79" w14:paraId="1AB6C0C1" w14:textId="77777777" w:rsidTr="008C1EEE">
        <w:trPr>
          <w:cantSplit/>
          <w:trHeight w:val="235"/>
        </w:trPr>
        <w:tc>
          <w:tcPr>
            <w:tcW w:w="3095" w:type="dxa"/>
            <w:gridSpan w:val="3"/>
            <w:shd w:val="solid" w:color="FFFFFF" w:fill="FFFFFF"/>
          </w:tcPr>
          <w:p w14:paraId="11147A7F" w14:textId="77777777" w:rsidR="00890DE4" w:rsidRDefault="00890DE4">
            <w:pPr>
              <w:spacing w:before="0" w:after="0"/>
              <w:rPr>
                <w:color w:val="000000"/>
                <w:sz w:val="18"/>
              </w:rPr>
            </w:pPr>
          </w:p>
        </w:tc>
        <w:tc>
          <w:tcPr>
            <w:tcW w:w="1142" w:type="dxa"/>
            <w:shd w:val="solid" w:color="FFFFFF" w:fill="FFFFFF"/>
          </w:tcPr>
          <w:p w14:paraId="59AC1EB2" w14:textId="77777777" w:rsidR="00890DE4" w:rsidRDefault="00890DE4">
            <w:pPr>
              <w:spacing w:before="0" w:after="0"/>
              <w:rPr>
                <w:color w:val="000000"/>
                <w:sz w:val="18"/>
              </w:rPr>
            </w:pPr>
          </w:p>
        </w:tc>
        <w:tc>
          <w:tcPr>
            <w:tcW w:w="978" w:type="dxa"/>
            <w:shd w:val="solid" w:color="FFFFFF" w:fill="FFFFFF"/>
          </w:tcPr>
          <w:p w14:paraId="3B227439" w14:textId="77777777" w:rsidR="00890DE4" w:rsidRDefault="00890DE4">
            <w:pPr>
              <w:spacing w:before="0" w:after="0"/>
              <w:rPr>
                <w:color w:val="000000"/>
                <w:sz w:val="18"/>
              </w:rPr>
            </w:pPr>
          </w:p>
        </w:tc>
        <w:tc>
          <w:tcPr>
            <w:tcW w:w="1301" w:type="dxa"/>
            <w:shd w:val="solid" w:color="FFFFFF" w:fill="FFFFFF"/>
          </w:tcPr>
          <w:p w14:paraId="33D17537" w14:textId="77777777" w:rsidR="00890DE4" w:rsidRDefault="00890DE4">
            <w:pPr>
              <w:spacing w:before="0" w:after="0"/>
              <w:rPr>
                <w:color w:val="000000"/>
                <w:sz w:val="18"/>
              </w:rPr>
            </w:pPr>
          </w:p>
        </w:tc>
        <w:tc>
          <w:tcPr>
            <w:tcW w:w="1146" w:type="dxa"/>
            <w:shd w:val="solid" w:color="FFFFFF" w:fill="FFFFFF"/>
          </w:tcPr>
          <w:p w14:paraId="058A95E7" w14:textId="77777777" w:rsidR="00890DE4" w:rsidRDefault="00890DE4">
            <w:pPr>
              <w:spacing w:before="0" w:after="0"/>
              <w:rPr>
                <w:color w:val="000000"/>
                <w:sz w:val="18"/>
              </w:rPr>
            </w:pPr>
          </w:p>
        </w:tc>
        <w:tc>
          <w:tcPr>
            <w:tcW w:w="1305" w:type="dxa"/>
            <w:shd w:val="solid" w:color="FFFFFF" w:fill="FFFFFF"/>
          </w:tcPr>
          <w:p w14:paraId="30A56702" w14:textId="77777777" w:rsidR="00890DE4" w:rsidRDefault="00C459FB">
            <w:pPr>
              <w:spacing w:before="0" w:after="0"/>
              <w:rPr>
                <w:color w:val="000000"/>
                <w:sz w:val="18"/>
              </w:rPr>
            </w:pPr>
            <w:r>
              <w:rPr>
                <w:color w:val="000000"/>
                <w:sz w:val="18"/>
              </w:rPr>
              <w:t>C174/6314</w:t>
            </w:r>
          </w:p>
        </w:tc>
        <w:tc>
          <w:tcPr>
            <w:tcW w:w="3219" w:type="dxa"/>
            <w:shd w:val="solid" w:color="FFFFFF" w:fill="FFFFFF"/>
          </w:tcPr>
          <w:p w14:paraId="546D7205" w14:textId="77777777" w:rsidR="00890DE4" w:rsidRDefault="00C459FB">
            <w:pPr>
              <w:spacing w:before="0" w:after="0"/>
              <w:rPr>
                <w:color w:val="000000"/>
                <w:sz w:val="18"/>
              </w:rPr>
            </w:pPr>
            <w:r>
              <w:rPr>
                <w:color w:val="000000"/>
                <w:sz w:val="18"/>
              </w:rPr>
              <w:t>Measurement value</w:t>
            </w:r>
          </w:p>
        </w:tc>
        <w:tc>
          <w:tcPr>
            <w:tcW w:w="2835" w:type="dxa"/>
            <w:shd w:val="solid" w:color="FFFFFF" w:fill="FFFFFF"/>
          </w:tcPr>
          <w:p w14:paraId="05BC0FCC" w14:textId="77777777" w:rsidR="00890DE4" w:rsidRDefault="00C459FB">
            <w:pPr>
              <w:spacing w:before="0" w:after="0"/>
              <w:rPr>
                <w:color w:val="000000"/>
                <w:sz w:val="18"/>
              </w:rPr>
            </w:pPr>
            <w:r>
              <w:rPr>
                <w:color w:val="000000"/>
                <w:sz w:val="18"/>
              </w:rPr>
              <w:t>Value</w:t>
            </w:r>
          </w:p>
        </w:tc>
      </w:tr>
      <w:tr w:rsidR="00105A79" w14:paraId="36A1160C" w14:textId="77777777" w:rsidTr="008C1EEE">
        <w:trPr>
          <w:cantSplit/>
          <w:trHeight w:val="235"/>
        </w:trPr>
        <w:tc>
          <w:tcPr>
            <w:tcW w:w="3095" w:type="dxa"/>
            <w:gridSpan w:val="3"/>
            <w:shd w:val="solid" w:color="FFFFFF" w:fill="FFFFFF"/>
          </w:tcPr>
          <w:p w14:paraId="700D7611" w14:textId="77777777" w:rsidR="00890DE4" w:rsidRDefault="00890DE4">
            <w:pPr>
              <w:spacing w:before="0" w:after="0"/>
              <w:rPr>
                <w:color w:val="000000"/>
                <w:sz w:val="18"/>
              </w:rPr>
            </w:pPr>
          </w:p>
        </w:tc>
        <w:tc>
          <w:tcPr>
            <w:tcW w:w="1142" w:type="dxa"/>
            <w:shd w:val="solid" w:color="FFFFFF" w:fill="FFFFFF"/>
          </w:tcPr>
          <w:p w14:paraId="4F774EBB" w14:textId="77777777" w:rsidR="00890DE4" w:rsidRDefault="00890DE4">
            <w:pPr>
              <w:spacing w:before="0" w:after="0"/>
              <w:rPr>
                <w:color w:val="000000"/>
                <w:sz w:val="18"/>
              </w:rPr>
            </w:pPr>
          </w:p>
        </w:tc>
        <w:tc>
          <w:tcPr>
            <w:tcW w:w="978" w:type="dxa"/>
            <w:shd w:val="solid" w:color="FFFFFF" w:fill="FFFFFF"/>
          </w:tcPr>
          <w:p w14:paraId="2F142CC8" w14:textId="77777777" w:rsidR="00890DE4" w:rsidRDefault="00890DE4">
            <w:pPr>
              <w:spacing w:before="0" w:after="0"/>
              <w:rPr>
                <w:color w:val="000000"/>
                <w:sz w:val="18"/>
              </w:rPr>
            </w:pPr>
          </w:p>
        </w:tc>
        <w:tc>
          <w:tcPr>
            <w:tcW w:w="1301" w:type="dxa"/>
            <w:shd w:val="solid" w:color="FFFFFF" w:fill="FFFFFF"/>
          </w:tcPr>
          <w:p w14:paraId="3406CE1F" w14:textId="77777777" w:rsidR="00890DE4" w:rsidRDefault="00890DE4">
            <w:pPr>
              <w:spacing w:before="0" w:after="0"/>
              <w:rPr>
                <w:color w:val="000000"/>
                <w:sz w:val="18"/>
              </w:rPr>
            </w:pPr>
          </w:p>
        </w:tc>
        <w:tc>
          <w:tcPr>
            <w:tcW w:w="1146" w:type="dxa"/>
            <w:shd w:val="solid" w:color="FFFFFF" w:fill="FFFFFF"/>
          </w:tcPr>
          <w:p w14:paraId="041E5076" w14:textId="77777777" w:rsidR="00890DE4" w:rsidRDefault="00890DE4">
            <w:pPr>
              <w:spacing w:before="0" w:after="0"/>
              <w:rPr>
                <w:color w:val="000000"/>
                <w:sz w:val="18"/>
              </w:rPr>
            </w:pPr>
          </w:p>
        </w:tc>
        <w:tc>
          <w:tcPr>
            <w:tcW w:w="1305" w:type="dxa"/>
            <w:shd w:val="solid" w:color="FFFFFF" w:fill="FFFFFF"/>
          </w:tcPr>
          <w:p w14:paraId="1A016023" w14:textId="77777777" w:rsidR="00890DE4" w:rsidRDefault="00890DE4">
            <w:pPr>
              <w:spacing w:before="0" w:after="0"/>
              <w:rPr>
                <w:color w:val="000000"/>
                <w:sz w:val="18"/>
              </w:rPr>
            </w:pPr>
          </w:p>
        </w:tc>
        <w:tc>
          <w:tcPr>
            <w:tcW w:w="3219" w:type="dxa"/>
            <w:shd w:val="solid" w:color="FFFFFF" w:fill="FFFFFF"/>
          </w:tcPr>
          <w:p w14:paraId="41D1EB11" w14:textId="77777777" w:rsidR="00890DE4" w:rsidRDefault="00890DE4">
            <w:pPr>
              <w:spacing w:before="0" w:after="0"/>
              <w:rPr>
                <w:color w:val="000000"/>
                <w:sz w:val="18"/>
              </w:rPr>
            </w:pPr>
          </w:p>
        </w:tc>
        <w:tc>
          <w:tcPr>
            <w:tcW w:w="2835" w:type="dxa"/>
            <w:shd w:val="solid" w:color="FFFFFF" w:fill="FFFFFF"/>
          </w:tcPr>
          <w:p w14:paraId="2D33C88A" w14:textId="77777777" w:rsidR="00890DE4" w:rsidRDefault="00890DE4">
            <w:pPr>
              <w:spacing w:before="0" w:after="0"/>
              <w:rPr>
                <w:color w:val="000000"/>
                <w:sz w:val="18"/>
              </w:rPr>
            </w:pPr>
          </w:p>
        </w:tc>
      </w:tr>
      <w:tr w:rsidR="00105A79" w14:paraId="13B4FC96" w14:textId="77777777" w:rsidTr="008C1EEE">
        <w:trPr>
          <w:cantSplit/>
          <w:trHeight w:val="235"/>
        </w:trPr>
        <w:tc>
          <w:tcPr>
            <w:tcW w:w="3095" w:type="dxa"/>
            <w:gridSpan w:val="3"/>
            <w:shd w:val="solid" w:color="FFFFFF" w:fill="FFFFFF"/>
          </w:tcPr>
          <w:p w14:paraId="5CD7A1E0" w14:textId="77777777" w:rsidR="00890DE4" w:rsidRDefault="00C459FB">
            <w:pPr>
              <w:spacing w:before="0" w:after="0"/>
              <w:rPr>
                <w:color w:val="000000"/>
                <w:sz w:val="18"/>
              </w:rPr>
            </w:pPr>
            <w:r>
              <w:rPr>
                <w:color w:val="000000"/>
                <w:sz w:val="18"/>
              </w:rPr>
              <w:t>Product Code</w:t>
            </w:r>
          </w:p>
        </w:tc>
        <w:tc>
          <w:tcPr>
            <w:tcW w:w="1142" w:type="dxa"/>
            <w:shd w:val="solid" w:color="FFFFFF" w:fill="FFFFFF"/>
          </w:tcPr>
          <w:p w14:paraId="5769EE35" w14:textId="77777777" w:rsidR="00890DE4" w:rsidRDefault="00890DE4">
            <w:pPr>
              <w:spacing w:before="0" w:after="0"/>
              <w:rPr>
                <w:color w:val="000000"/>
                <w:sz w:val="18"/>
              </w:rPr>
            </w:pPr>
          </w:p>
        </w:tc>
        <w:tc>
          <w:tcPr>
            <w:tcW w:w="978" w:type="dxa"/>
            <w:shd w:val="solid" w:color="FFFFFF" w:fill="FFFFFF"/>
          </w:tcPr>
          <w:p w14:paraId="15E44D4F" w14:textId="77777777" w:rsidR="00890DE4" w:rsidRDefault="00890DE4">
            <w:pPr>
              <w:spacing w:before="0" w:after="0"/>
              <w:rPr>
                <w:color w:val="000000"/>
                <w:sz w:val="18"/>
              </w:rPr>
            </w:pPr>
          </w:p>
        </w:tc>
        <w:tc>
          <w:tcPr>
            <w:tcW w:w="1301" w:type="dxa"/>
            <w:shd w:val="solid" w:color="FFFFFF" w:fill="FFFFFF"/>
          </w:tcPr>
          <w:p w14:paraId="7276924F" w14:textId="77777777" w:rsidR="00890DE4" w:rsidRDefault="00C459FB">
            <w:pPr>
              <w:spacing w:before="0" w:after="0"/>
              <w:rPr>
                <w:color w:val="000000"/>
                <w:sz w:val="18"/>
              </w:rPr>
            </w:pPr>
            <w:r>
              <w:rPr>
                <w:color w:val="000000"/>
                <w:sz w:val="18"/>
              </w:rPr>
              <w:t>LIN GR11</w:t>
            </w:r>
          </w:p>
        </w:tc>
        <w:tc>
          <w:tcPr>
            <w:tcW w:w="1146" w:type="dxa"/>
            <w:shd w:val="solid" w:color="FFFFFF" w:fill="FFFFFF"/>
          </w:tcPr>
          <w:p w14:paraId="49D7CCE5" w14:textId="77777777" w:rsidR="00890DE4" w:rsidRDefault="00C459FB">
            <w:pPr>
              <w:spacing w:before="0" w:after="0"/>
              <w:rPr>
                <w:color w:val="000000"/>
                <w:sz w:val="18"/>
              </w:rPr>
            </w:pPr>
            <w:r>
              <w:rPr>
                <w:color w:val="000000"/>
                <w:sz w:val="18"/>
              </w:rPr>
              <w:t>PIA</w:t>
            </w:r>
          </w:p>
        </w:tc>
        <w:tc>
          <w:tcPr>
            <w:tcW w:w="1305" w:type="dxa"/>
            <w:shd w:val="solid" w:color="FFFFFF" w:fill="FFFFFF"/>
          </w:tcPr>
          <w:p w14:paraId="76DC521E" w14:textId="77777777" w:rsidR="00890DE4" w:rsidRDefault="00C459FB">
            <w:pPr>
              <w:spacing w:before="0" w:after="0"/>
              <w:rPr>
                <w:color w:val="000000"/>
                <w:sz w:val="18"/>
              </w:rPr>
            </w:pPr>
            <w:r>
              <w:rPr>
                <w:color w:val="000000"/>
                <w:sz w:val="18"/>
              </w:rPr>
              <w:t>4347</w:t>
            </w:r>
          </w:p>
        </w:tc>
        <w:tc>
          <w:tcPr>
            <w:tcW w:w="3219" w:type="dxa"/>
            <w:shd w:val="solid" w:color="FFFFFF" w:fill="FFFFFF"/>
          </w:tcPr>
          <w:p w14:paraId="7D473C6F" w14:textId="77777777" w:rsidR="00890DE4" w:rsidRDefault="00C459FB">
            <w:pPr>
              <w:spacing w:before="0" w:after="0"/>
              <w:rPr>
                <w:color w:val="000000"/>
                <w:sz w:val="18"/>
              </w:rPr>
            </w:pPr>
            <w:r>
              <w:rPr>
                <w:color w:val="000000"/>
                <w:sz w:val="18"/>
              </w:rPr>
              <w:t>Product identification function qualifier</w:t>
            </w:r>
          </w:p>
        </w:tc>
        <w:tc>
          <w:tcPr>
            <w:tcW w:w="2835" w:type="dxa"/>
            <w:shd w:val="solid" w:color="FFFFFF" w:fill="FFFFFF"/>
          </w:tcPr>
          <w:p w14:paraId="30E67220" w14:textId="77777777" w:rsidR="00890DE4" w:rsidRDefault="00C459FB">
            <w:pPr>
              <w:spacing w:before="0" w:after="0"/>
              <w:rPr>
                <w:color w:val="000000"/>
                <w:sz w:val="18"/>
              </w:rPr>
            </w:pPr>
            <w:r>
              <w:rPr>
                <w:color w:val="000000"/>
                <w:sz w:val="18"/>
              </w:rPr>
              <w:t>5 (Product Identification)</w:t>
            </w:r>
          </w:p>
        </w:tc>
      </w:tr>
      <w:tr w:rsidR="00105A79" w14:paraId="44B541FA" w14:textId="77777777" w:rsidTr="008C1EEE">
        <w:trPr>
          <w:cantSplit/>
          <w:trHeight w:val="235"/>
        </w:trPr>
        <w:tc>
          <w:tcPr>
            <w:tcW w:w="3095" w:type="dxa"/>
            <w:gridSpan w:val="3"/>
            <w:shd w:val="solid" w:color="FFFFFF" w:fill="FFFFFF"/>
          </w:tcPr>
          <w:p w14:paraId="214ABA7F" w14:textId="77777777" w:rsidR="00890DE4" w:rsidRDefault="00890DE4">
            <w:pPr>
              <w:spacing w:before="0" w:after="0"/>
              <w:rPr>
                <w:color w:val="000000"/>
                <w:sz w:val="18"/>
              </w:rPr>
            </w:pPr>
          </w:p>
        </w:tc>
        <w:tc>
          <w:tcPr>
            <w:tcW w:w="1142" w:type="dxa"/>
            <w:shd w:val="solid" w:color="FFFFFF" w:fill="FFFFFF"/>
          </w:tcPr>
          <w:p w14:paraId="4AE14FDC" w14:textId="77777777" w:rsidR="00890DE4" w:rsidRDefault="00890DE4">
            <w:pPr>
              <w:spacing w:before="0" w:after="0"/>
              <w:rPr>
                <w:color w:val="000000"/>
                <w:sz w:val="18"/>
              </w:rPr>
            </w:pPr>
          </w:p>
        </w:tc>
        <w:tc>
          <w:tcPr>
            <w:tcW w:w="978" w:type="dxa"/>
            <w:shd w:val="solid" w:color="FFFFFF" w:fill="FFFFFF"/>
          </w:tcPr>
          <w:p w14:paraId="40C18DD4" w14:textId="77777777" w:rsidR="00890DE4" w:rsidRDefault="00890DE4">
            <w:pPr>
              <w:spacing w:before="0" w:after="0"/>
              <w:rPr>
                <w:color w:val="000000"/>
                <w:sz w:val="18"/>
              </w:rPr>
            </w:pPr>
          </w:p>
        </w:tc>
        <w:tc>
          <w:tcPr>
            <w:tcW w:w="1301" w:type="dxa"/>
            <w:shd w:val="solid" w:color="FFFFFF" w:fill="FFFFFF"/>
          </w:tcPr>
          <w:p w14:paraId="5C6ACEDD" w14:textId="77777777" w:rsidR="00890DE4" w:rsidRDefault="00890DE4">
            <w:pPr>
              <w:spacing w:before="0" w:after="0"/>
              <w:rPr>
                <w:color w:val="000000"/>
                <w:sz w:val="18"/>
              </w:rPr>
            </w:pPr>
          </w:p>
        </w:tc>
        <w:tc>
          <w:tcPr>
            <w:tcW w:w="1146" w:type="dxa"/>
            <w:shd w:val="solid" w:color="FFFFFF" w:fill="FFFFFF"/>
          </w:tcPr>
          <w:p w14:paraId="088ECDC1" w14:textId="77777777" w:rsidR="00890DE4" w:rsidRDefault="00890DE4">
            <w:pPr>
              <w:spacing w:before="0" w:after="0"/>
              <w:rPr>
                <w:color w:val="000000"/>
                <w:sz w:val="18"/>
              </w:rPr>
            </w:pPr>
          </w:p>
        </w:tc>
        <w:tc>
          <w:tcPr>
            <w:tcW w:w="1305" w:type="dxa"/>
            <w:shd w:val="solid" w:color="FFFFFF" w:fill="FFFFFF"/>
          </w:tcPr>
          <w:p w14:paraId="697813F1" w14:textId="77777777" w:rsidR="00890DE4" w:rsidRDefault="00C459FB">
            <w:pPr>
              <w:spacing w:before="0" w:after="0"/>
              <w:rPr>
                <w:color w:val="000000"/>
                <w:sz w:val="18"/>
              </w:rPr>
            </w:pPr>
            <w:r>
              <w:rPr>
                <w:color w:val="000000"/>
                <w:sz w:val="18"/>
              </w:rPr>
              <w:t>C212/7140</w:t>
            </w:r>
          </w:p>
        </w:tc>
        <w:tc>
          <w:tcPr>
            <w:tcW w:w="3219" w:type="dxa"/>
            <w:shd w:val="solid" w:color="FFFFFF" w:fill="FFFFFF"/>
          </w:tcPr>
          <w:p w14:paraId="3EA1F28C" w14:textId="77777777" w:rsidR="00890DE4" w:rsidRDefault="00C459FB">
            <w:pPr>
              <w:spacing w:before="0" w:after="0"/>
              <w:rPr>
                <w:color w:val="000000"/>
                <w:sz w:val="18"/>
              </w:rPr>
            </w:pPr>
            <w:r>
              <w:rPr>
                <w:color w:val="000000"/>
                <w:sz w:val="18"/>
              </w:rPr>
              <w:t>Product code</w:t>
            </w:r>
          </w:p>
        </w:tc>
        <w:tc>
          <w:tcPr>
            <w:tcW w:w="2835" w:type="dxa"/>
            <w:shd w:val="solid" w:color="FFFFFF" w:fill="FFFFFF"/>
          </w:tcPr>
          <w:p w14:paraId="65E2B136" w14:textId="77777777" w:rsidR="00890DE4" w:rsidRDefault="00C459FB">
            <w:pPr>
              <w:spacing w:before="0" w:after="0"/>
              <w:rPr>
                <w:color w:val="000000"/>
                <w:sz w:val="18"/>
              </w:rPr>
            </w:pPr>
            <w:r>
              <w:rPr>
                <w:color w:val="000000"/>
                <w:sz w:val="18"/>
              </w:rPr>
              <w:t>Value</w:t>
            </w:r>
          </w:p>
        </w:tc>
      </w:tr>
      <w:tr w:rsidR="00105A79" w14:paraId="00D7B606" w14:textId="77777777" w:rsidTr="008C1EEE">
        <w:trPr>
          <w:cantSplit/>
          <w:trHeight w:val="235"/>
        </w:trPr>
        <w:tc>
          <w:tcPr>
            <w:tcW w:w="3095" w:type="dxa"/>
            <w:gridSpan w:val="3"/>
            <w:shd w:val="solid" w:color="FFFFFF" w:fill="FFFFFF"/>
          </w:tcPr>
          <w:p w14:paraId="78B0FA18" w14:textId="77777777" w:rsidR="00890DE4" w:rsidRDefault="00890DE4">
            <w:pPr>
              <w:spacing w:before="0" w:after="0"/>
              <w:rPr>
                <w:color w:val="000000"/>
                <w:sz w:val="18"/>
              </w:rPr>
            </w:pPr>
          </w:p>
        </w:tc>
        <w:tc>
          <w:tcPr>
            <w:tcW w:w="1142" w:type="dxa"/>
            <w:shd w:val="solid" w:color="FFFFFF" w:fill="FFFFFF"/>
          </w:tcPr>
          <w:p w14:paraId="38776899" w14:textId="77777777" w:rsidR="00890DE4" w:rsidRDefault="00890DE4">
            <w:pPr>
              <w:spacing w:before="0" w:after="0"/>
              <w:rPr>
                <w:color w:val="000000"/>
                <w:sz w:val="18"/>
              </w:rPr>
            </w:pPr>
          </w:p>
        </w:tc>
        <w:tc>
          <w:tcPr>
            <w:tcW w:w="978" w:type="dxa"/>
            <w:shd w:val="solid" w:color="FFFFFF" w:fill="FFFFFF"/>
          </w:tcPr>
          <w:p w14:paraId="57F4956A" w14:textId="77777777" w:rsidR="00890DE4" w:rsidRDefault="00890DE4">
            <w:pPr>
              <w:spacing w:before="0" w:after="0"/>
              <w:rPr>
                <w:color w:val="000000"/>
                <w:sz w:val="18"/>
              </w:rPr>
            </w:pPr>
          </w:p>
        </w:tc>
        <w:tc>
          <w:tcPr>
            <w:tcW w:w="1301" w:type="dxa"/>
            <w:shd w:val="solid" w:color="FFFFFF" w:fill="FFFFFF"/>
          </w:tcPr>
          <w:p w14:paraId="5D14E98F" w14:textId="77777777" w:rsidR="00890DE4" w:rsidRDefault="00890DE4">
            <w:pPr>
              <w:spacing w:before="0" w:after="0"/>
              <w:rPr>
                <w:color w:val="000000"/>
                <w:sz w:val="18"/>
              </w:rPr>
            </w:pPr>
          </w:p>
        </w:tc>
        <w:tc>
          <w:tcPr>
            <w:tcW w:w="1146" w:type="dxa"/>
            <w:shd w:val="solid" w:color="FFFFFF" w:fill="FFFFFF"/>
          </w:tcPr>
          <w:p w14:paraId="0650FBED" w14:textId="77777777" w:rsidR="00890DE4" w:rsidRDefault="00890DE4">
            <w:pPr>
              <w:spacing w:before="0" w:after="0"/>
              <w:rPr>
                <w:color w:val="000000"/>
                <w:sz w:val="18"/>
              </w:rPr>
            </w:pPr>
          </w:p>
        </w:tc>
        <w:tc>
          <w:tcPr>
            <w:tcW w:w="1305" w:type="dxa"/>
            <w:shd w:val="solid" w:color="FFFFFF" w:fill="FFFFFF"/>
          </w:tcPr>
          <w:p w14:paraId="6BDD78EE" w14:textId="77777777" w:rsidR="00890DE4" w:rsidRDefault="00C459FB">
            <w:pPr>
              <w:spacing w:before="0" w:after="0"/>
              <w:rPr>
                <w:color w:val="000000"/>
                <w:sz w:val="18"/>
              </w:rPr>
            </w:pPr>
            <w:r>
              <w:rPr>
                <w:color w:val="000000"/>
                <w:sz w:val="18"/>
              </w:rPr>
              <w:t>C212/7143</w:t>
            </w:r>
          </w:p>
        </w:tc>
        <w:tc>
          <w:tcPr>
            <w:tcW w:w="3219" w:type="dxa"/>
            <w:shd w:val="solid" w:color="FFFFFF" w:fill="FFFFFF"/>
          </w:tcPr>
          <w:p w14:paraId="2A752764" w14:textId="77777777" w:rsidR="00890DE4" w:rsidRDefault="00C459FB">
            <w:pPr>
              <w:spacing w:before="0" w:after="0"/>
              <w:rPr>
                <w:color w:val="000000"/>
                <w:sz w:val="18"/>
              </w:rPr>
            </w:pPr>
            <w:r>
              <w:rPr>
                <w:color w:val="000000"/>
                <w:sz w:val="18"/>
              </w:rPr>
              <w:t>Product code type</w:t>
            </w:r>
          </w:p>
        </w:tc>
        <w:tc>
          <w:tcPr>
            <w:tcW w:w="2835" w:type="dxa"/>
            <w:shd w:val="solid" w:color="FFFFFF" w:fill="FFFFFF"/>
          </w:tcPr>
          <w:p w14:paraId="6B74F494" w14:textId="77777777" w:rsidR="00890DE4" w:rsidRDefault="00C459FB">
            <w:pPr>
              <w:spacing w:before="0" w:after="0"/>
              <w:rPr>
                <w:color w:val="000000"/>
                <w:sz w:val="18"/>
              </w:rPr>
            </w:pPr>
            <w:r>
              <w:rPr>
                <w:color w:val="000000"/>
                <w:sz w:val="18"/>
              </w:rPr>
              <w:t>CC (Industry Commodity Code)</w:t>
            </w:r>
          </w:p>
        </w:tc>
      </w:tr>
      <w:tr w:rsidR="00105A79" w14:paraId="57DCDA18" w14:textId="77777777" w:rsidTr="008C1EEE">
        <w:trPr>
          <w:cantSplit/>
          <w:trHeight w:val="235"/>
        </w:trPr>
        <w:tc>
          <w:tcPr>
            <w:tcW w:w="3095" w:type="dxa"/>
            <w:gridSpan w:val="3"/>
            <w:shd w:val="solid" w:color="FFFFFF" w:fill="FFFFFF"/>
          </w:tcPr>
          <w:p w14:paraId="6E6EB927" w14:textId="77777777" w:rsidR="00890DE4" w:rsidRDefault="00890DE4">
            <w:pPr>
              <w:spacing w:before="0" w:after="0"/>
              <w:rPr>
                <w:color w:val="000000"/>
                <w:sz w:val="18"/>
              </w:rPr>
            </w:pPr>
          </w:p>
        </w:tc>
        <w:tc>
          <w:tcPr>
            <w:tcW w:w="1142" w:type="dxa"/>
            <w:shd w:val="solid" w:color="FFFFFF" w:fill="FFFFFF"/>
          </w:tcPr>
          <w:p w14:paraId="28C1F71F" w14:textId="77777777" w:rsidR="00890DE4" w:rsidRDefault="00890DE4">
            <w:pPr>
              <w:spacing w:before="0" w:after="0"/>
              <w:rPr>
                <w:color w:val="000000"/>
                <w:sz w:val="18"/>
              </w:rPr>
            </w:pPr>
          </w:p>
        </w:tc>
        <w:tc>
          <w:tcPr>
            <w:tcW w:w="978" w:type="dxa"/>
            <w:shd w:val="solid" w:color="FFFFFF" w:fill="FFFFFF"/>
          </w:tcPr>
          <w:p w14:paraId="34321922" w14:textId="77777777" w:rsidR="00890DE4" w:rsidRDefault="00890DE4">
            <w:pPr>
              <w:spacing w:before="0" w:after="0"/>
              <w:rPr>
                <w:color w:val="000000"/>
                <w:sz w:val="18"/>
              </w:rPr>
            </w:pPr>
          </w:p>
        </w:tc>
        <w:tc>
          <w:tcPr>
            <w:tcW w:w="1301" w:type="dxa"/>
            <w:shd w:val="solid" w:color="FFFFFF" w:fill="FFFFFF"/>
          </w:tcPr>
          <w:p w14:paraId="00FB0206" w14:textId="77777777" w:rsidR="00890DE4" w:rsidRDefault="00890DE4">
            <w:pPr>
              <w:spacing w:before="0" w:after="0"/>
              <w:rPr>
                <w:color w:val="000000"/>
                <w:sz w:val="18"/>
              </w:rPr>
            </w:pPr>
          </w:p>
        </w:tc>
        <w:tc>
          <w:tcPr>
            <w:tcW w:w="1146" w:type="dxa"/>
            <w:shd w:val="solid" w:color="FFFFFF" w:fill="FFFFFF"/>
          </w:tcPr>
          <w:p w14:paraId="38895D66" w14:textId="77777777" w:rsidR="00890DE4" w:rsidRDefault="00890DE4">
            <w:pPr>
              <w:spacing w:before="0" w:after="0"/>
              <w:rPr>
                <w:color w:val="000000"/>
                <w:sz w:val="18"/>
              </w:rPr>
            </w:pPr>
          </w:p>
        </w:tc>
        <w:tc>
          <w:tcPr>
            <w:tcW w:w="1305" w:type="dxa"/>
            <w:shd w:val="solid" w:color="FFFFFF" w:fill="FFFFFF"/>
          </w:tcPr>
          <w:p w14:paraId="08D0D4E5" w14:textId="77777777" w:rsidR="00890DE4" w:rsidRDefault="00890DE4">
            <w:pPr>
              <w:spacing w:before="0" w:after="0"/>
              <w:rPr>
                <w:color w:val="000000"/>
                <w:sz w:val="18"/>
              </w:rPr>
            </w:pPr>
          </w:p>
        </w:tc>
        <w:tc>
          <w:tcPr>
            <w:tcW w:w="3219" w:type="dxa"/>
            <w:shd w:val="solid" w:color="FFFFFF" w:fill="FFFFFF"/>
          </w:tcPr>
          <w:p w14:paraId="4E841508" w14:textId="77777777" w:rsidR="00890DE4" w:rsidRDefault="00890DE4">
            <w:pPr>
              <w:spacing w:before="0" w:after="0"/>
              <w:rPr>
                <w:color w:val="000000"/>
                <w:sz w:val="18"/>
              </w:rPr>
            </w:pPr>
          </w:p>
        </w:tc>
        <w:tc>
          <w:tcPr>
            <w:tcW w:w="2835" w:type="dxa"/>
            <w:shd w:val="solid" w:color="FFFFFF" w:fill="FFFFFF"/>
          </w:tcPr>
          <w:p w14:paraId="3C27A474" w14:textId="77777777" w:rsidR="00890DE4" w:rsidRDefault="00890DE4">
            <w:pPr>
              <w:spacing w:before="0" w:after="0"/>
              <w:rPr>
                <w:color w:val="000000"/>
                <w:sz w:val="18"/>
              </w:rPr>
            </w:pPr>
          </w:p>
        </w:tc>
      </w:tr>
      <w:tr w:rsidR="00105A79" w14:paraId="75A06D26" w14:textId="77777777" w:rsidTr="008C1EEE">
        <w:trPr>
          <w:cantSplit/>
          <w:trHeight w:val="235"/>
        </w:trPr>
        <w:tc>
          <w:tcPr>
            <w:tcW w:w="3095" w:type="dxa"/>
            <w:gridSpan w:val="3"/>
            <w:shd w:val="solid" w:color="FFFFFF" w:fill="FFFFFF"/>
          </w:tcPr>
          <w:p w14:paraId="4EA7B065" w14:textId="77777777" w:rsidR="00890DE4" w:rsidRDefault="00C459FB">
            <w:pPr>
              <w:spacing w:before="0" w:after="0"/>
              <w:rPr>
                <w:color w:val="000000"/>
                <w:sz w:val="18"/>
              </w:rPr>
            </w:pPr>
            <w:r>
              <w:rPr>
                <w:color w:val="000000"/>
                <w:sz w:val="18"/>
              </w:rPr>
              <w:t>Cut Code</w:t>
            </w:r>
          </w:p>
        </w:tc>
        <w:tc>
          <w:tcPr>
            <w:tcW w:w="1142" w:type="dxa"/>
            <w:shd w:val="solid" w:color="FFFFFF" w:fill="FFFFFF"/>
          </w:tcPr>
          <w:p w14:paraId="1226FF31" w14:textId="77777777" w:rsidR="00890DE4" w:rsidRDefault="00890DE4">
            <w:pPr>
              <w:spacing w:before="0" w:after="0"/>
              <w:rPr>
                <w:color w:val="000000"/>
                <w:sz w:val="18"/>
              </w:rPr>
            </w:pPr>
          </w:p>
        </w:tc>
        <w:tc>
          <w:tcPr>
            <w:tcW w:w="978" w:type="dxa"/>
            <w:shd w:val="solid" w:color="FFFFFF" w:fill="FFFFFF"/>
          </w:tcPr>
          <w:p w14:paraId="7D18AEDF" w14:textId="77777777" w:rsidR="00890DE4" w:rsidRDefault="00890DE4">
            <w:pPr>
              <w:spacing w:before="0" w:after="0"/>
              <w:rPr>
                <w:color w:val="000000"/>
                <w:sz w:val="18"/>
              </w:rPr>
            </w:pPr>
          </w:p>
        </w:tc>
        <w:tc>
          <w:tcPr>
            <w:tcW w:w="1301" w:type="dxa"/>
            <w:shd w:val="solid" w:color="FFFFFF" w:fill="FFFFFF"/>
          </w:tcPr>
          <w:p w14:paraId="36F9AA6E" w14:textId="77777777" w:rsidR="00890DE4" w:rsidRDefault="00C459FB">
            <w:pPr>
              <w:spacing w:before="0" w:after="0"/>
              <w:rPr>
                <w:color w:val="000000"/>
                <w:sz w:val="18"/>
              </w:rPr>
            </w:pPr>
            <w:r>
              <w:rPr>
                <w:color w:val="000000"/>
                <w:sz w:val="18"/>
              </w:rPr>
              <w:t>LIN GR11</w:t>
            </w:r>
          </w:p>
        </w:tc>
        <w:tc>
          <w:tcPr>
            <w:tcW w:w="1146" w:type="dxa"/>
            <w:shd w:val="solid" w:color="FFFFFF" w:fill="FFFFFF"/>
          </w:tcPr>
          <w:p w14:paraId="230C1CE6" w14:textId="77777777" w:rsidR="00890DE4" w:rsidRDefault="00C459FB">
            <w:pPr>
              <w:spacing w:before="0" w:after="0"/>
              <w:rPr>
                <w:color w:val="000000"/>
                <w:sz w:val="18"/>
              </w:rPr>
            </w:pPr>
            <w:r>
              <w:rPr>
                <w:color w:val="000000"/>
                <w:sz w:val="18"/>
              </w:rPr>
              <w:t>PIA</w:t>
            </w:r>
          </w:p>
        </w:tc>
        <w:tc>
          <w:tcPr>
            <w:tcW w:w="1305" w:type="dxa"/>
            <w:shd w:val="solid" w:color="FFFFFF" w:fill="FFFFFF"/>
          </w:tcPr>
          <w:p w14:paraId="22BD5C5A" w14:textId="77777777" w:rsidR="00890DE4" w:rsidRDefault="00C459FB">
            <w:pPr>
              <w:spacing w:before="0" w:after="0"/>
              <w:rPr>
                <w:color w:val="000000"/>
                <w:sz w:val="18"/>
              </w:rPr>
            </w:pPr>
            <w:r>
              <w:rPr>
                <w:color w:val="000000"/>
                <w:sz w:val="18"/>
              </w:rPr>
              <w:t>4347</w:t>
            </w:r>
          </w:p>
        </w:tc>
        <w:tc>
          <w:tcPr>
            <w:tcW w:w="3219" w:type="dxa"/>
            <w:shd w:val="solid" w:color="FFFFFF" w:fill="FFFFFF"/>
          </w:tcPr>
          <w:p w14:paraId="558CB665" w14:textId="77777777" w:rsidR="00890DE4" w:rsidRDefault="00C459FB">
            <w:pPr>
              <w:spacing w:before="0" w:after="0"/>
              <w:rPr>
                <w:color w:val="000000"/>
                <w:sz w:val="18"/>
              </w:rPr>
            </w:pPr>
            <w:r>
              <w:rPr>
                <w:color w:val="000000"/>
                <w:sz w:val="18"/>
              </w:rPr>
              <w:t xml:space="preserve">Product identification function qualifier </w:t>
            </w:r>
          </w:p>
        </w:tc>
        <w:tc>
          <w:tcPr>
            <w:tcW w:w="2835" w:type="dxa"/>
            <w:shd w:val="solid" w:color="FFFFFF" w:fill="FFFFFF"/>
          </w:tcPr>
          <w:p w14:paraId="123E2865" w14:textId="77777777" w:rsidR="00890DE4" w:rsidRDefault="00C459FB">
            <w:pPr>
              <w:spacing w:before="0" w:after="0"/>
              <w:rPr>
                <w:color w:val="000000"/>
                <w:sz w:val="18"/>
              </w:rPr>
            </w:pPr>
            <w:r>
              <w:rPr>
                <w:color w:val="000000"/>
                <w:sz w:val="18"/>
              </w:rPr>
              <w:t>5 (Product Identification)</w:t>
            </w:r>
          </w:p>
        </w:tc>
      </w:tr>
      <w:tr w:rsidR="00105A79" w14:paraId="2E45F09A" w14:textId="77777777" w:rsidTr="008C1EEE">
        <w:trPr>
          <w:cantSplit/>
          <w:trHeight w:val="235"/>
        </w:trPr>
        <w:tc>
          <w:tcPr>
            <w:tcW w:w="3095" w:type="dxa"/>
            <w:gridSpan w:val="3"/>
            <w:shd w:val="solid" w:color="FFFFFF" w:fill="FFFFFF"/>
          </w:tcPr>
          <w:p w14:paraId="26884F6E" w14:textId="77777777" w:rsidR="00890DE4" w:rsidRDefault="00890DE4">
            <w:pPr>
              <w:spacing w:before="0" w:after="0"/>
              <w:rPr>
                <w:color w:val="000000"/>
                <w:sz w:val="18"/>
              </w:rPr>
            </w:pPr>
          </w:p>
        </w:tc>
        <w:tc>
          <w:tcPr>
            <w:tcW w:w="1142" w:type="dxa"/>
            <w:shd w:val="solid" w:color="FFFFFF" w:fill="FFFFFF"/>
          </w:tcPr>
          <w:p w14:paraId="565BF5EB" w14:textId="77777777" w:rsidR="00890DE4" w:rsidRDefault="00890DE4">
            <w:pPr>
              <w:spacing w:before="0" w:after="0"/>
              <w:rPr>
                <w:color w:val="000000"/>
                <w:sz w:val="18"/>
              </w:rPr>
            </w:pPr>
          </w:p>
        </w:tc>
        <w:tc>
          <w:tcPr>
            <w:tcW w:w="978" w:type="dxa"/>
            <w:shd w:val="solid" w:color="FFFFFF" w:fill="FFFFFF"/>
          </w:tcPr>
          <w:p w14:paraId="20F612BD" w14:textId="77777777" w:rsidR="00890DE4" w:rsidRDefault="00890DE4">
            <w:pPr>
              <w:spacing w:before="0" w:after="0"/>
              <w:rPr>
                <w:color w:val="000000"/>
                <w:sz w:val="18"/>
              </w:rPr>
            </w:pPr>
          </w:p>
        </w:tc>
        <w:tc>
          <w:tcPr>
            <w:tcW w:w="1301" w:type="dxa"/>
            <w:shd w:val="solid" w:color="FFFFFF" w:fill="FFFFFF"/>
          </w:tcPr>
          <w:p w14:paraId="1B399263" w14:textId="77777777" w:rsidR="00890DE4" w:rsidRDefault="00890DE4">
            <w:pPr>
              <w:spacing w:before="0" w:after="0"/>
              <w:rPr>
                <w:color w:val="000000"/>
                <w:sz w:val="18"/>
              </w:rPr>
            </w:pPr>
          </w:p>
        </w:tc>
        <w:tc>
          <w:tcPr>
            <w:tcW w:w="1146" w:type="dxa"/>
            <w:shd w:val="solid" w:color="FFFFFF" w:fill="FFFFFF"/>
          </w:tcPr>
          <w:p w14:paraId="0AB19C83" w14:textId="77777777" w:rsidR="00890DE4" w:rsidRDefault="00C459FB">
            <w:pPr>
              <w:spacing w:before="0" w:after="0"/>
              <w:rPr>
                <w:color w:val="000000"/>
                <w:sz w:val="18"/>
              </w:rPr>
            </w:pPr>
            <w:r>
              <w:rPr>
                <w:color w:val="000000"/>
                <w:sz w:val="18"/>
              </w:rPr>
              <w:t>PIA</w:t>
            </w:r>
          </w:p>
        </w:tc>
        <w:tc>
          <w:tcPr>
            <w:tcW w:w="1305" w:type="dxa"/>
            <w:shd w:val="solid" w:color="FFFFFF" w:fill="FFFFFF"/>
          </w:tcPr>
          <w:p w14:paraId="5ACDF813" w14:textId="77777777" w:rsidR="00890DE4" w:rsidRDefault="00C459FB">
            <w:pPr>
              <w:spacing w:before="0" w:after="0"/>
              <w:rPr>
                <w:color w:val="000000"/>
                <w:sz w:val="18"/>
              </w:rPr>
            </w:pPr>
            <w:r>
              <w:rPr>
                <w:color w:val="000000"/>
                <w:sz w:val="18"/>
              </w:rPr>
              <w:t>C212/7140</w:t>
            </w:r>
          </w:p>
        </w:tc>
        <w:tc>
          <w:tcPr>
            <w:tcW w:w="3219" w:type="dxa"/>
            <w:shd w:val="solid" w:color="FFFFFF" w:fill="FFFFFF"/>
          </w:tcPr>
          <w:p w14:paraId="2AB2CA5E" w14:textId="77777777" w:rsidR="00890DE4" w:rsidRDefault="00C459FB">
            <w:pPr>
              <w:spacing w:before="0" w:after="0"/>
              <w:rPr>
                <w:color w:val="000000"/>
                <w:sz w:val="18"/>
              </w:rPr>
            </w:pPr>
            <w:r>
              <w:rPr>
                <w:color w:val="000000"/>
                <w:sz w:val="18"/>
              </w:rPr>
              <w:t>Item number type</w:t>
            </w:r>
          </w:p>
        </w:tc>
        <w:tc>
          <w:tcPr>
            <w:tcW w:w="2835" w:type="dxa"/>
            <w:shd w:val="solid" w:color="FFFFFF" w:fill="FFFFFF"/>
          </w:tcPr>
          <w:p w14:paraId="280A4D58" w14:textId="77777777" w:rsidR="00890DE4" w:rsidRDefault="00C459FB">
            <w:pPr>
              <w:spacing w:before="0" w:after="0"/>
              <w:rPr>
                <w:color w:val="000000"/>
                <w:sz w:val="18"/>
              </w:rPr>
            </w:pPr>
            <w:r>
              <w:rPr>
                <w:color w:val="000000"/>
                <w:sz w:val="18"/>
              </w:rPr>
              <w:t>Value</w:t>
            </w:r>
          </w:p>
        </w:tc>
      </w:tr>
      <w:tr w:rsidR="00105A79" w14:paraId="22C6D46E" w14:textId="77777777" w:rsidTr="008C1EEE">
        <w:trPr>
          <w:cantSplit/>
          <w:trHeight w:val="235"/>
        </w:trPr>
        <w:tc>
          <w:tcPr>
            <w:tcW w:w="3095" w:type="dxa"/>
            <w:gridSpan w:val="3"/>
            <w:shd w:val="solid" w:color="FFFFFF" w:fill="FFFFFF"/>
          </w:tcPr>
          <w:p w14:paraId="4C2C104C" w14:textId="77777777" w:rsidR="00890DE4" w:rsidRDefault="00890DE4">
            <w:pPr>
              <w:spacing w:before="0" w:after="0"/>
              <w:rPr>
                <w:color w:val="000000"/>
                <w:sz w:val="18"/>
              </w:rPr>
            </w:pPr>
          </w:p>
        </w:tc>
        <w:tc>
          <w:tcPr>
            <w:tcW w:w="1142" w:type="dxa"/>
            <w:shd w:val="solid" w:color="FFFFFF" w:fill="FFFFFF"/>
          </w:tcPr>
          <w:p w14:paraId="517A10F8" w14:textId="77777777" w:rsidR="00890DE4" w:rsidRDefault="00890DE4">
            <w:pPr>
              <w:spacing w:before="0" w:after="0"/>
              <w:rPr>
                <w:color w:val="000000"/>
                <w:sz w:val="18"/>
              </w:rPr>
            </w:pPr>
          </w:p>
        </w:tc>
        <w:tc>
          <w:tcPr>
            <w:tcW w:w="978" w:type="dxa"/>
            <w:shd w:val="solid" w:color="FFFFFF" w:fill="FFFFFF"/>
          </w:tcPr>
          <w:p w14:paraId="52E9E05F" w14:textId="77777777" w:rsidR="00890DE4" w:rsidRDefault="00890DE4">
            <w:pPr>
              <w:spacing w:before="0" w:after="0"/>
              <w:rPr>
                <w:color w:val="000000"/>
                <w:sz w:val="18"/>
              </w:rPr>
            </w:pPr>
          </w:p>
        </w:tc>
        <w:tc>
          <w:tcPr>
            <w:tcW w:w="1301" w:type="dxa"/>
            <w:shd w:val="solid" w:color="FFFFFF" w:fill="FFFFFF"/>
          </w:tcPr>
          <w:p w14:paraId="71517406" w14:textId="77777777" w:rsidR="00890DE4" w:rsidRDefault="00890DE4">
            <w:pPr>
              <w:spacing w:before="0" w:after="0"/>
              <w:rPr>
                <w:color w:val="000000"/>
                <w:sz w:val="18"/>
              </w:rPr>
            </w:pPr>
          </w:p>
        </w:tc>
        <w:tc>
          <w:tcPr>
            <w:tcW w:w="1146" w:type="dxa"/>
            <w:shd w:val="solid" w:color="FFFFFF" w:fill="FFFFFF"/>
          </w:tcPr>
          <w:p w14:paraId="5CDD1060" w14:textId="77777777" w:rsidR="00890DE4" w:rsidRDefault="00C459FB">
            <w:pPr>
              <w:spacing w:before="0" w:after="0"/>
              <w:rPr>
                <w:color w:val="000000"/>
                <w:sz w:val="18"/>
              </w:rPr>
            </w:pPr>
            <w:r>
              <w:rPr>
                <w:color w:val="000000"/>
                <w:sz w:val="18"/>
              </w:rPr>
              <w:t>PIA</w:t>
            </w:r>
          </w:p>
        </w:tc>
        <w:tc>
          <w:tcPr>
            <w:tcW w:w="1305" w:type="dxa"/>
            <w:shd w:val="solid" w:color="FFFFFF" w:fill="FFFFFF"/>
          </w:tcPr>
          <w:p w14:paraId="27CA1901" w14:textId="77777777" w:rsidR="00890DE4" w:rsidRDefault="00C459FB">
            <w:pPr>
              <w:spacing w:before="0" w:after="0"/>
              <w:rPr>
                <w:color w:val="000000"/>
                <w:sz w:val="18"/>
              </w:rPr>
            </w:pPr>
            <w:r>
              <w:rPr>
                <w:color w:val="000000"/>
                <w:sz w:val="18"/>
              </w:rPr>
              <w:t>C212/7143</w:t>
            </w:r>
          </w:p>
        </w:tc>
        <w:tc>
          <w:tcPr>
            <w:tcW w:w="3219" w:type="dxa"/>
            <w:shd w:val="solid" w:color="FFFFFF" w:fill="FFFFFF"/>
          </w:tcPr>
          <w:p w14:paraId="0F2E04F2" w14:textId="77777777" w:rsidR="00890DE4" w:rsidRDefault="00C459FB">
            <w:pPr>
              <w:spacing w:before="0" w:after="0"/>
              <w:rPr>
                <w:color w:val="000000"/>
                <w:sz w:val="18"/>
              </w:rPr>
            </w:pPr>
            <w:r>
              <w:rPr>
                <w:color w:val="000000"/>
                <w:sz w:val="18"/>
              </w:rPr>
              <w:t>Item number type, coded</w:t>
            </w:r>
          </w:p>
        </w:tc>
        <w:tc>
          <w:tcPr>
            <w:tcW w:w="2835" w:type="dxa"/>
            <w:shd w:val="solid" w:color="FFFFFF" w:fill="FFFFFF"/>
          </w:tcPr>
          <w:p w14:paraId="738079A0" w14:textId="77777777" w:rsidR="00890DE4" w:rsidRDefault="00C459FB">
            <w:pPr>
              <w:spacing w:before="0" w:after="0"/>
              <w:rPr>
                <w:color w:val="000000"/>
                <w:sz w:val="18"/>
              </w:rPr>
            </w:pPr>
            <w:r>
              <w:rPr>
                <w:color w:val="000000"/>
                <w:sz w:val="18"/>
              </w:rPr>
              <w:t>BP (Buyer's Part Number)</w:t>
            </w:r>
          </w:p>
        </w:tc>
      </w:tr>
      <w:tr w:rsidR="00105A79" w14:paraId="7257411D" w14:textId="77777777" w:rsidTr="008C1EEE">
        <w:trPr>
          <w:cantSplit/>
          <w:trHeight w:val="235"/>
        </w:trPr>
        <w:tc>
          <w:tcPr>
            <w:tcW w:w="3095" w:type="dxa"/>
            <w:gridSpan w:val="3"/>
            <w:shd w:val="solid" w:color="FFFFFF" w:fill="FFFFFF"/>
          </w:tcPr>
          <w:p w14:paraId="40D0499E" w14:textId="77777777" w:rsidR="00890DE4" w:rsidRDefault="00890DE4">
            <w:pPr>
              <w:spacing w:before="0" w:after="0"/>
              <w:rPr>
                <w:color w:val="000000"/>
                <w:sz w:val="18"/>
              </w:rPr>
            </w:pPr>
          </w:p>
        </w:tc>
        <w:tc>
          <w:tcPr>
            <w:tcW w:w="1142" w:type="dxa"/>
            <w:shd w:val="solid" w:color="FFFFFF" w:fill="FFFFFF"/>
          </w:tcPr>
          <w:p w14:paraId="11A4FB15" w14:textId="77777777" w:rsidR="00890DE4" w:rsidRDefault="00890DE4">
            <w:pPr>
              <w:spacing w:before="0" w:after="0"/>
              <w:rPr>
                <w:color w:val="000000"/>
                <w:sz w:val="18"/>
              </w:rPr>
            </w:pPr>
          </w:p>
        </w:tc>
        <w:tc>
          <w:tcPr>
            <w:tcW w:w="978" w:type="dxa"/>
            <w:shd w:val="solid" w:color="FFFFFF" w:fill="FFFFFF"/>
          </w:tcPr>
          <w:p w14:paraId="01410F74" w14:textId="77777777" w:rsidR="00890DE4" w:rsidRDefault="00890DE4">
            <w:pPr>
              <w:spacing w:before="0" w:after="0"/>
              <w:rPr>
                <w:color w:val="000000"/>
                <w:sz w:val="18"/>
              </w:rPr>
            </w:pPr>
          </w:p>
        </w:tc>
        <w:tc>
          <w:tcPr>
            <w:tcW w:w="1301" w:type="dxa"/>
            <w:shd w:val="solid" w:color="FFFFFF" w:fill="FFFFFF"/>
          </w:tcPr>
          <w:p w14:paraId="37FA78CF" w14:textId="77777777" w:rsidR="00890DE4" w:rsidRDefault="00890DE4">
            <w:pPr>
              <w:spacing w:before="0" w:after="0"/>
              <w:rPr>
                <w:color w:val="000000"/>
                <w:sz w:val="18"/>
              </w:rPr>
            </w:pPr>
          </w:p>
        </w:tc>
        <w:tc>
          <w:tcPr>
            <w:tcW w:w="1146" w:type="dxa"/>
            <w:shd w:val="solid" w:color="FFFFFF" w:fill="FFFFFF"/>
          </w:tcPr>
          <w:p w14:paraId="1EF9625D" w14:textId="77777777" w:rsidR="00890DE4" w:rsidRDefault="00890DE4">
            <w:pPr>
              <w:spacing w:before="0" w:after="0"/>
              <w:rPr>
                <w:color w:val="000000"/>
                <w:sz w:val="18"/>
              </w:rPr>
            </w:pPr>
          </w:p>
        </w:tc>
        <w:tc>
          <w:tcPr>
            <w:tcW w:w="1305" w:type="dxa"/>
            <w:shd w:val="solid" w:color="FFFFFF" w:fill="FFFFFF"/>
          </w:tcPr>
          <w:p w14:paraId="603F3B76" w14:textId="77777777" w:rsidR="00890DE4" w:rsidRDefault="00890DE4">
            <w:pPr>
              <w:spacing w:before="0" w:after="0"/>
              <w:rPr>
                <w:color w:val="000000"/>
                <w:sz w:val="18"/>
              </w:rPr>
            </w:pPr>
          </w:p>
        </w:tc>
        <w:tc>
          <w:tcPr>
            <w:tcW w:w="3219" w:type="dxa"/>
            <w:shd w:val="solid" w:color="FFFFFF" w:fill="FFFFFF"/>
          </w:tcPr>
          <w:p w14:paraId="74D9081D" w14:textId="77777777" w:rsidR="00890DE4" w:rsidRDefault="00890DE4">
            <w:pPr>
              <w:spacing w:before="0" w:after="0"/>
              <w:rPr>
                <w:color w:val="000000"/>
                <w:sz w:val="18"/>
              </w:rPr>
            </w:pPr>
          </w:p>
        </w:tc>
        <w:tc>
          <w:tcPr>
            <w:tcW w:w="2835" w:type="dxa"/>
            <w:shd w:val="solid" w:color="FFFFFF" w:fill="FFFFFF"/>
          </w:tcPr>
          <w:p w14:paraId="4519301A" w14:textId="77777777" w:rsidR="00890DE4" w:rsidRDefault="00890DE4">
            <w:pPr>
              <w:spacing w:before="0" w:after="0"/>
              <w:rPr>
                <w:color w:val="000000"/>
                <w:sz w:val="18"/>
              </w:rPr>
            </w:pPr>
          </w:p>
        </w:tc>
      </w:tr>
      <w:tr w:rsidR="00105A79" w14:paraId="5CFEDC77" w14:textId="77777777" w:rsidTr="008C1EEE">
        <w:trPr>
          <w:cantSplit/>
          <w:trHeight w:val="235"/>
        </w:trPr>
        <w:tc>
          <w:tcPr>
            <w:tcW w:w="3095" w:type="dxa"/>
            <w:gridSpan w:val="3"/>
            <w:shd w:val="solid" w:color="FFFFFF" w:fill="FFFFFF"/>
          </w:tcPr>
          <w:p w14:paraId="1869F66A" w14:textId="77777777" w:rsidR="00890DE4" w:rsidRDefault="00C459FB">
            <w:pPr>
              <w:spacing w:before="0" w:after="0"/>
              <w:rPr>
                <w:color w:val="000000"/>
                <w:sz w:val="18"/>
              </w:rPr>
            </w:pPr>
            <w:r>
              <w:rPr>
                <w:color w:val="000000"/>
                <w:sz w:val="18"/>
              </w:rPr>
              <w:t>EAN – 13 NUMBER</w:t>
            </w:r>
          </w:p>
        </w:tc>
        <w:tc>
          <w:tcPr>
            <w:tcW w:w="1142" w:type="dxa"/>
            <w:shd w:val="solid" w:color="FFFFFF" w:fill="FFFFFF"/>
          </w:tcPr>
          <w:p w14:paraId="341F042B" w14:textId="77777777" w:rsidR="00890DE4" w:rsidRDefault="00890DE4">
            <w:pPr>
              <w:spacing w:before="0" w:after="0"/>
              <w:rPr>
                <w:color w:val="000000"/>
                <w:sz w:val="18"/>
              </w:rPr>
            </w:pPr>
          </w:p>
        </w:tc>
        <w:tc>
          <w:tcPr>
            <w:tcW w:w="978" w:type="dxa"/>
            <w:shd w:val="solid" w:color="FFFFFF" w:fill="FFFFFF"/>
          </w:tcPr>
          <w:p w14:paraId="24EFC049" w14:textId="77777777" w:rsidR="00890DE4" w:rsidRDefault="00890DE4">
            <w:pPr>
              <w:spacing w:before="0" w:after="0"/>
              <w:rPr>
                <w:color w:val="000000"/>
                <w:sz w:val="18"/>
              </w:rPr>
            </w:pPr>
          </w:p>
        </w:tc>
        <w:tc>
          <w:tcPr>
            <w:tcW w:w="1301" w:type="dxa"/>
            <w:shd w:val="solid" w:color="FFFFFF" w:fill="FFFFFF"/>
          </w:tcPr>
          <w:p w14:paraId="1CB0821E" w14:textId="77777777" w:rsidR="00890DE4" w:rsidRDefault="00C459FB">
            <w:pPr>
              <w:spacing w:before="0" w:after="0"/>
              <w:rPr>
                <w:color w:val="000000"/>
                <w:sz w:val="18"/>
              </w:rPr>
            </w:pPr>
            <w:r>
              <w:rPr>
                <w:color w:val="000000"/>
                <w:sz w:val="18"/>
              </w:rPr>
              <w:t>LIN GR11</w:t>
            </w:r>
          </w:p>
        </w:tc>
        <w:tc>
          <w:tcPr>
            <w:tcW w:w="1146" w:type="dxa"/>
            <w:shd w:val="solid" w:color="FFFFFF" w:fill="FFFFFF"/>
          </w:tcPr>
          <w:p w14:paraId="3A7C8B52" w14:textId="77777777" w:rsidR="00890DE4" w:rsidRDefault="00C459FB">
            <w:pPr>
              <w:spacing w:before="0" w:after="0"/>
              <w:rPr>
                <w:color w:val="000000"/>
                <w:sz w:val="18"/>
              </w:rPr>
            </w:pPr>
            <w:r>
              <w:rPr>
                <w:color w:val="000000"/>
                <w:sz w:val="18"/>
              </w:rPr>
              <w:t>PIA</w:t>
            </w:r>
          </w:p>
        </w:tc>
        <w:tc>
          <w:tcPr>
            <w:tcW w:w="1305" w:type="dxa"/>
            <w:shd w:val="solid" w:color="FFFFFF" w:fill="FFFFFF"/>
          </w:tcPr>
          <w:p w14:paraId="56F99B22" w14:textId="77777777" w:rsidR="00890DE4" w:rsidRDefault="00C459FB">
            <w:pPr>
              <w:spacing w:before="0" w:after="0"/>
              <w:rPr>
                <w:color w:val="000000"/>
                <w:sz w:val="18"/>
              </w:rPr>
            </w:pPr>
            <w:r>
              <w:rPr>
                <w:color w:val="000000"/>
                <w:sz w:val="18"/>
              </w:rPr>
              <w:t>4347</w:t>
            </w:r>
          </w:p>
        </w:tc>
        <w:tc>
          <w:tcPr>
            <w:tcW w:w="3219" w:type="dxa"/>
            <w:shd w:val="solid" w:color="FFFFFF" w:fill="FFFFFF"/>
          </w:tcPr>
          <w:p w14:paraId="40C15918" w14:textId="77777777" w:rsidR="00890DE4" w:rsidRDefault="00C459FB">
            <w:pPr>
              <w:spacing w:before="0" w:after="0"/>
              <w:rPr>
                <w:color w:val="000000"/>
                <w:sz w:val="18"/>
              </w:rPr>
            </w:pPr>
            <w:r>
              <w:rPr>
                <w:color w:val="000000"/>
                <w:sz w:val="18"/>
              </w:rPr>
              <w:t>Product identification function qualifier</w:t>
            </w:r>
          </w:p>
        </w:tc>
        <w:tc>
          <w:tcPr>
            <w:tcW w:w="2835" w:type="dxa"/>
            <w:shd w:val="solid" w:color="FFFFFF" w:fill="FFFFFF"/>
          </w:tcPr>
          <w:p w14:paraId="5483BD37" w14:textId="77777777" w:rsidR="00890DE4" w:rsidRDefault="00C459FB">
            <w:pPr>
              <w:spacing w:before="0" w:after="0"/>
              <w:rPr>
                <w:color w:val="000000"/>
                <w:sz w:val="18"/>
              </w:rPr>
            </w:pPr>
            <w:r>
              <w:rPr>
                <w:color w:val="000000"/>
                <w:sz w:val="18"/>
              </w:rPr>
              <w:t>1 (Additional Identification)</w:t>
            </w:r>
          </w:p>
        </w:tc>
      </w:tr>
      <w:tr w:rsidR="00105A79" w14:paraId="3156E6A4" w14:textId="77777777" w:rsidTr="008C1EEE">
        <w:trPr>
          <w:cantSplit/>
          <w:trHeight w:val="235"/>
        </w:trPr>
        <w:tc>
          <w:tcPr>
            <w:tcW w:w="3095" w:type="dxa"/>
            <w:gridSpan w:val="3"/>
            <w:shd w:val="solid" w:color="FFFFFF" w:fill="FFFFFF"/>
          </w:tcPr>
          <w:p w14:paraId="385CBA3E" w14:textId="77777777" w:rsidR="00890DE4" w:rsidRDefault="00890DE4">
            <w:pPr>
              <w:spacing w:before="0" w:after="0"/>
              <w:rPr>
                <w:color w:val="000000"/>
                <w:sz w:val="18"/>
              </w:rPr>
            </w:pPr>
          </w:p>
        </w:tc>
        <w:tc>
          <w:tcPr>
            <w:tcW w:w="1142" w:type="dxa"/>
            <w:shd w:val="solid" w:color="FFFFFF" w:fill="FFFFFF"/>
          </w:tcPr>
          <w:p w14:paraId="58619D69" w14:textId="77777777" w:rsidR="00890DE4" w:rsidRDefault="00890DE4">
            <w:pPr>
              <w:spacing w:before="0" w:after="0"/>
              <w:rPr>
                <w:color w:val="000000"/>
                <w:sz w:val="18"/>
              </w:rPr>
            </w:pPr>
          </w:p>
        </w:tc>
        <w:tc>
          <w:tcPr>
            <w:tcW w:w="978" w:type="dxa"/>
            <w:shd w:val="solid" w:color="FFFFFF" w:fill="FFFFFF"/>
          </w:tcPr>
          <w:p w14:paraId="33E0AA86" w14:textId="77777777" w:rsidR="00890DE4" w:rsidRDefault="00890DE4">
            <w:pPr>
              <w:spacing w:before="0" w:after="0"/>
              <w:rPr>
                <w:color w:val="000000"/>
                <w:sz w:val="18"/>
              </w:rPr>
            </w:pPr>
          </w:p>
        </w:tc>
        <w:tc>
          <w:tcPr>
            <w:tcW w:w="1301" w:type="dxa"/>
            <w:shd w:val="solid" w:color="FFFFFF" w:fill="FFFFFF"/>
          </w:tcPr>
          <w:p w14:paraId="4CFAA74D" w14:textId="77777777" w:rsidR="00890DE4" w:rsidRDefault="00890DE4">
            <w:pPr>
              <w:spacing w:before="0" w:after="0"/>
              <w:rPr>
                <w:color w:val="000000"/>
                <w:sz w:val="18"/>
              </w:rPr>
            </w:pPr>
          </w:p>
        </w:tc>
        <w:tc>
          <w:tcPr>
            <w:tcW w:w="1146" w:type="dxa"/>
            <w:shd w:val="solid" w:color="FFFFFF" w:fill="FFFFFF"/>
          </w:tcPr>
          <w:p w14:paraId="46F11FE5" w14:textId="77777777" w:rsidR="00890DE4" w:rsidRDefault="00890DE4">
            <w:pPr>
              <w:spacing w:before="0" w:after="0"/>
              <w:rPr>
                <w:color w:val="000000"/>
                <w:sz w:val="18"/>
              </w:rPr>
            </w:pPr>
          </w:p>
        </w:tc>
        <w:tc>
          <w:tcPr>
            <w:tcW w:w="1305" w:type="dxa"/>
            <w:shd w:val="solid" w:color="FFFFFF" w:fill="FFFFFF"/>
          </w:tcPr>
          <w:p w14:paraId="2B6175C0" w14:textId="77777777" w:rsidR="00890DE4" w:rsidRDefault="00C459FB">
            <w:pPr>
              <w:spacing w:before="0" w:after="0"/>
              <w:rPr>
                <w:color w:val="000000"/>
                <w:sz w:val="18"/>
              </w:rPr>
            </w:pPr>
            <w:r>
              <w:rPr>
                <w:color w:val="000000"/>
                <w:sz w:val="18"/>
              </w:rPr>
              <w:t>C212/7140</w:t>
            </w:r>
          </w:p>
        </w:tc>
        <w:tc>
          <w:tcPr>
            <w:tcW w:w="3219" w:type="dxa"/>
            <w:shd w:val="solid" w:color="FFFFFF" w:fill="FFFFFF"/>
          </w:tcPr>
          <w:p w14:paraId="54EF0D42" w14:textId="77777777" w:rsidR="00890DE4" w:rsidRDefault="00C459FB">
            <w:pPr>
              <w:spacing w:before="0" w:after="0"/>
              <w:rPr>
                <w:color w:val="000000"/>
                <w:sz w:val="18"/>
              </w:rPr>
            </w:pPr>
            <w:r>
              <w:rPr>
                <w:color w:val="000000"/>
                <w:sz w:val="18"/>
              </w:rPr>
              <w:t>EAN – 13 number</w:t>
            </w:r>
          </w:p>
        </w:tc>
        <w:tc>
          <w:tcPr>
            <w:tcW w:w="2835" w:type="dxa"/>
            <w:shd w:val="solid" w:color="FFFFFF" w:fill="FFFFFF"/>
          </w:tcPr>
          <w:p w14:paraId="71DC73E4" w14:textId="77777777" w:rsidR="00890DE4" w:rsidRDefault="00C459FB">
            <w:pPr>
              <w:spacing w:before="0" w:after="0"/>
              <w:rPr>
                <w:color w:val="000000"/>
                <w:sz w:val="18"/>
              </w:rPr>
            </w:pPr>
            <w:r>
              <w:rPr>
                <w:color w:val="000000"/>
                <w:sz w:val="18"/>
              </w:rPr>
              <w:t>Valid EAN – 13 code for the product</w:t>
            </w:r>
          </w:p>
        </w:tc>
      </w:tr>
      <w:tr w:rsidR="00105A79" w14:paraId="60F090B4" w14:textId="77777777" w:rsidTr="008C1EEE">
        <w:trPr>
          <w:cantSplit/>
          <w:trHeight w:val="235"/>
        </w:trPr>
        <w:tc>
          <w:tcPr>
            <w:tcW w:w="3095" w:type="dxa"/>
            <w:gridSpan w:val="3"/>
            <w:shd w:val="solid" w:color="FFFFFF" w:fill="FFFFFF"/>
          </w:tcPr>
          <w:p w14:paraId="6DDB024F" w14:textId="77777777" w:rsidR="00890DE4" w:rsidRDefault="00890DE4">
            <w:pPr>
              <w:spacing w:before="0" w:after="0"/>
              <w:rPr>
                <w:color w:val="000000"/>
                <w:sz w:val="18"/>
              </w:rPr>
            </w:pPr>
          </w:p>
        </w:tc>
        <w:tc>
          <w:tcPr>
            <w:tcW w:w="1142" w:type="dxa"/>
            <w:shd w:val="solid" w:color="FFFFFF" w:fill="FFFFFF"/>
          </w:tcPr>
          <w:p w14:paraId="05F47DA6" w14:textId="77777777" w:rsidR="00890DE4" w:rsidRDefault="00890DE4">
            <w:pPr>
              <w:spacing w:before="0" w:after="0"/>
              <w:rPr>
                <w:color w:val="000000"/>
                <w:sz w:val="18"/>
              </w:rPr>
            </w:pPr>
          </w:p>
        </w:tc>
        <w:tc>
          <w:tcPr>
            <w:tcW w:w="978" w:type="dxa"/>
            <w:shd w:val="solid" w:color="FFFFFF" w:fill="FFFFFF"/>
          </w:tcPr>
          <w:p w14:paraId="0F8500FB" w14:textId="77777777" w:rsidR="00890DE4" w:rsidRDefault="00890DE4">
            <w:pPr>
              <w:spacing w:before="0" w:after="0"/>
              <w:rPr>
                <w:color w:val="000000"/>
                <w:sz w:val="18"/>
              </w:rPr>
            </w:pPr>
          </w:p>
        </w:tc>
        <w:tc>
          <w:tcPr>
            <w:tcW w:w="1301" w:type="dxa"/>
            <w:shd w:val="solid" w:color="FFFFFF" w:fill="FFFFFF"/>
          </w:tcPr>
          <w:p w14:paraId="7C834F15" w14:textId="77777777" w:rsidR="00890DE4" w:rsidRDefault="00890DE4">
            <w:pPr>
              <w:spacing w:before="0" w:after="0"/>
              <w:rPr>
                <w:color w:val="000000"/>
                <w:sz w:val="18"/>
              </w:rPr>
            </w:pPr>
          </w:p>
        </w:tc>
        <w:tc>
          <w:tcPr>
            <w:tcW w:w="1146" w:type="dxa"/>
            <w:shd w:val="solid" w:color="FFFFFF" w:fill="FFFFFF"/>
          </w:tcPr>
          <w:p w14:paraId="547DD7C8" w14:textId="77777777" w:rsidR="00890DE4" w:rsidRDefault="00890DE4">
            <w:pPr>
              <w:spacing w:before="0" w:after="0"/>
              <w:rPr>
                <w:color w:val="000000"/>
                <w:sz w:val="18"/>
              </w:rPr>
            </w:pPr>
          </w:p>
        </w:tc>
        <w:tc>
          <w:tcPr>
            <w:tcW w:w="1305" w:type="dxa"/>
            <w:shd w:val="solid" w:color="FFFFFF" w:fill="FFFFFF"/>
          </w:tcPr>
          <w:p w14:paraId="7ACBF6EF" w14:textId="77777777" w:rsidR="00890DE4" w:rsidRDefault="00C459FB">
            <w:pPr>
              <w:spacing w:before="0" w:after="0"/>
              <w:rPr>
                <w:color w:val="000000"/>
                <w:sz w:val="18"/>
              </w:rPr>
            </w:pPr>
            <w:r>
              <w:rPr>
                <w:color w:val="000000"/>
                <w:sz w:val="18"/>
              </w:rPr>
              <w:t>C212/7143</w:t>
            </w:r>
          </w:p>
        </w:tc>
        <w:tc>
          <w:tcPr>
            <w:tcW w:w="3219" w:type="dxa"/>
            <w:shd w:val="solid" w:color="FFFFFF" w:fill="FFFFFF"/>
          </w:tcPr>
          <w:p w14:paraId="7DCD2283" w14:textId="77777777" w:rsidR="00890DE4" w:rsidRDefault="00C459FB">
            <w:pPr>
              <w:spacing w:before="0" w:after="0"/>
              <w:rPr>
                <w:color w:val="000000"/>
                <w:sz w:val="18"/>
              </w:rPr>
            </w:pPr>
            <w:r>
              <w:rPr>
                <w:color w:val="000000"/>
                <w:sz w:val="18"/>
              </w:rPr>
              <w:t>Product code type</w:t>
            </w:r>
          </w:p>
        </w:tc>
        <w:tc>
          <w:tcPr>
            <w:tcW w:w="2835" w:type="dxa"/>
            <w:shd w:val="solid" w:color="FFFFFF" w:fill="FFFFFF"/>
          </w:tcPr>
          <w:p w14:paraId="41B1E6D0" w14:textId="77777777" w:rsidR="00890DE4" w:rsidRDefault="00C459FB">
            <w:pPr>
              <w:spacing w:before="0" w:after="0"/>
              <w:rPr>
                <w:color w:val="000000"/>
                <w:sz w:val="18"/>
              </w:rPr>
            </w:pPr>
            <w:r>
              <w:rPr>
                <w:color w:val="000000"/>
                <w:sz w:val="18"/>
              </w:rPr>
              <w:t>CC (Industry Commodity Code)</w:t>
            </w:r>
          </w:p>
        </w:tc>
      </w:tr>
      <w:tr w:rsidR="00105A79" w14:paraId="1028FE9E" w14:textId="77777777" w:rsidTr="008C1EEE">
        <w:trPr>
          <w:cantSplit/>
          <w:trHeight w:val="235"/>
        </w:trPr>
        <w:tc>
          <w:tcPr>
            <w:tcW w:w="3095" w:type="dxa"/>
            <w:gridSpan w:val="3"/>
            <w:shd w:val="solid" w:color="FFFFFF" w:fill="FFFFFF"/>
          </w:tcPr>
          <w:p w14:paraId="07EC2CC0" w14:textId="77777777" w:rsidR="00890DE4" w:rsidRDefault="00890DE4">
            <w:pPr>
              <w:spacing w:before="0" w:after="0"/>
              <w:rPr>
                <w:color w:val="000000"/>
                <w:sz w:val="18"/>
              </w:rPr>
            </w:pPr>
          </w:p>
        </w:tc>
        <w:tc>
          <w:tcPr>
            <w:tcW w:w="1142" w:type="dxa"/>
            <w:shd w:val="solid" w:color="FFFFFF" w:fill="FFFFFF"/>
          </w:tcPr>
          <w:p w14:paraId="0A7D6FAF" w14:textId="77777777" w:rsidR="00890DE4" w:rsidRDefault="00890DE4">
            <w:pPr>
              <w:spacing w:before="0" w:after="0"/>
              <w:rPr>
                <w:color w:val="000000"/>
                <w:sz w:val="18"/>
              </w:rPr>
            </w:pPr>
          </w:p>
        </w:tc>
        <w:tc>
          <w:tcPr>
            <w:tcW w:w="978" w:type="dxa"/>
            <w:shd w:val="solid" w:color="FFFFFF" w:fill="FFFFFF"/>
          </w:tcPr>
          <w:p w14:paraId="09324D51" w14:textId="77777777" w:rsidR="00890DE4" w:rsidRDefault="00890DE4">
            <w:pPr>
              <w:spacing w:before="0" w:after="0"/>
              <w:rPr>
                <w:color w:val="000000"/>
                <w:sz w:val="18"/>
              </w:rPr>
            </w:pPr>
          </w:p>
        </w:tc>
        <w:tc>
          <w:tcPr>
            <w:tcW w:w="1301" w:type="dxa"/>
            <w:shd w:val="solid" w:color="FFFFFF" w:fill="FFFFFF"/>
          </w:tcPr>
          <w:p w14:paraId="69CCCD80" w14:textId="77777777" w:rsidR="00890DE4" w:rsidRDefault="00890DE4">
            <w:pPr>
              <w:spacing w:before="0" w:after="0"/>
              <w:rPr>
                <w:color w:val="000000"/>
                <w:sz w:val="18"/>
              </w:rPr>
            </w:pPr>
          </w:p>
        </w:tc>
        <w:tc>
          <w:tcPr>
            <w:tcW w:w="1146" w:type="dxa"/>
            <w:shd w:val="solid" w:color="FFFFFF" w:fill="FFFFFF"/>
          </w:tcPr>
          <w:p w14:paraId="70F4A6BA" w14:textId="77777777" w:rsidR="00890DE4" w:rsidRDefault="00890DE4">
            <w:pPr>
              <w:spacing w:before="0" w:after="0"/>
              <w:rPr>
                <w:color w:val="000000"/>
                <w:sz w:val="18"/>
              </w:rPr>
            </w:pPr>
          </w:p>
        </w:tc>
        <w:tc>
          <w:tcPr>
            <w:tcW w:w="1305" w:type="dxa"/>
            <w:shd w:val="solid" w:color="FFFFFF" w:fill="FFFFFF"/>
          </w:tcPr>
          <w:p w14:paraId="74AD17BE" w14:textId="77777777" w:rsidR="00890DE4" w:rsidRDefault="00890DE4">
            <w:pPr>
              <w:spacing w:before="0" w:after="0"/>
              <w:rPr>
                <w:color w:val="000000"/>
                <w:sz w:val="18"/>
              </w:rPr>
            </w:pPr>
          </w:p>
        </w:tc>
        <w:tc>
          <w:tcPr>
            <w:tcW w:w="3219" w:type="dxa"/>
            <w:shd w:val="solid" w:color="FFFFFF" w:fill="FFFFFF"/>
          </w:tcPr>
          <w:p w14:paraId="2F74BCB3" w14:textId="77777777" w:rsidR="00890DE4" w:rsidRDefault="00890DE4">
            <w:pPr>
              <w:spacing w:before="0" w:after="0"/>
              <w:rPr>
                <w:color w:val="000000"/>
                <w:sz w:val="18"/>
              </w:rPr>
            </w:pPr>
          </w:p>
        </w:tc>
        <w:tc>
          <w:tcPr>
            <w:tcW w:w="2835" w:type="dxa"/>
            <w:shd w:val="solid" w:color="FFFFFF" w:fill="FFFFFF"/>
          </w:tcPr>
          <w:p w14:paraId="2C77EF6D" w14:textId="77777777" w:rsidR="00890DE4" w:rsidRDefault="00890DE4">
            <w:pPr>
              <w:spacing w:before="0" w:after="0"/>
              <w:rPr>
                <w:color w:val="000000"/>
                <w:sz w:val="18"/>
              </w:rPr>
            </w:pPr>
          </w:p>
        </w:tc>
      </w:tr>
      <w:tr w:rsidR="00105A79" w14:paraId="259D491F" w14:textId="77777777" w:rsidTr="008C1EEE">
        <w:trPr>
          <w:cantSplit/>
          <w:trHeight w:val="235"/>
        </w:trPr>
        <w:tc>
          <w:tcPr>
            <w:tcW w:w="3095" w:type="dxa"/>
            <w:gridSpan w:val="3"/>
            <w:shd w:val="solid" w:color="FFFFFF" w:fill="FFFFFF"/>
          </w:tcPr>
          <w:p w14:paraId="0FBCBAF5" w14:textId="77777777" w:rsidR="00890DE4" w:rsidRDefault="00C459FB">
            <w:pPr>
              <w:spacing w:before="0" w:after="0"/>
              <w:rPr>
                <w:color w:val="000000"/>
                <w:sz w:val="18"/>
                <w:szCs w:val="18"/>
              </w:rPr>
            </w:pPr>
            <w:r>
              <w:rPr>
                <w:sz w:val="18"/>
                <w:szCs w:val="18"/>
              </w:rPr>
              <w:t>Dominant Product</w:t>
            </w:r>
          </w:p>
        </w:tc>
        <w:tc>
          <w:tcPr>
            <w:tcW w:w="1142" w:type="dxa"/>
            <w:shd w:val="solid" w:color="FFFFFF" w:fill="FFFFFF"/>
          </w:tcPr>
          <w:p w14:paraId="565D0E63" w14:textId="77777777" w:rsidR="00890DE4" w:rsidRDefault="00890DE4">
            <w:pPr>
              <w:spacing w:before="0" w:after="0"/>
              <w:rPr>
                <w:color w:val="000000"/>
                <w:sz w:val="18"/>
              </w:rPr>
            </w:pPr>
          </w:p>
        </w:tc>
        <w:tc>
          <w:tcPr>
            <w:tcW w:w="978" w:type="dxa"/>
            <w:shd w:val="solid" w:color="FFFFFF" w:fill="FFFFFF"/>
          </w:tcPr>
          <w:p w14:paraId="4AFDCD72" w14:textId="77777777" w:rsidR="00890DE4" w:rsidRDefault="00890DE4">
            <w:pPr>
              <w:spacing w:before="0" w:after="0"/>
              <w:rPr>
                <w:color w:val="000000"/>
                <w:sz w:val="18"/>
              </w:rPr>
            </w:pPr>
          </w:p>
        </w:tc>
        <w:tc>
          <w:tcPr>
            <w:tcW w:w="1301" w:type="dxa"/>
            <w:shd w:val="solid" w:color="FFFFFF" w:fill="FFFFFF"/>
          </w:tcPr>
          <w:p w14:paraId="05BF7452" w14:textId="77777777" w:rsidR="00890DE4" w:rsidRDefault="00C459FB">
            <w:pPr>
              <w:spacing w:before="0" w:after="0"/>
              <w:rPr>
                <w:color w:val="000000"/>
                <w:sz w:val="18"/>
              </w:rPr>
            </w:pPr>
            <w:r>
              <w:rPr>
                <w:color w:val="000000"/>
                <w:sz w:val="18"/>
              </w:rPr>
              <w:t>LIN GR11</w:t>
            </w:r>
          </w:p>
        </w:tc>
        <w:tc>
          <w:tcPr>
            <w:tcW w:w="1146" w:type="dxa"/>
            <w:shd w:val="solid" w:color="FFFFFF" w:fill="FFFFFF"/>
          </w:tcPr>
          <w:p w14:paraId="1CDE2277" w14:textId="77777777" w:rsidR="00890DE4" w:rsidRDefault="00C459FB">
            <w:pPr>
              <w:spacing w:before="0" w:after="0"/>
              <w:rPr>
                <w:color w:val="000000"/>
                <w:sz w:val="18"/>
              </w:rPr>
            </w:pPr>
            <w:r>
              <w:rPr>
                <w:color w:val="000000"/>
                <w:sz w:val="18"/>
              </w:rPr>
              <w:t>PIA</w:t>
            </w:r>
          </w:p>
        </w:tc>
        <w:tc>
          <w:tcPr>
            <w:tcW w:w="1305" w:type="dxa"/>
            <w:shd w:val="solid" w:color="FFFFFF" w:fill="FFFFFF"/>
          </w:tcPr>
          <w:p w14:paraId="10DCFD4F" w14:textId="77777777" w:rsidR="00890DE4" w:rsidRDefault="00C459FB">
            <w:pPr>
              <w:spacing w:before="0" w:after="0"/>
              <w:rPr>
                <w:color w:val="000000"/>
                <w:sz w:val="18"/>
              </w:rPr>
            </w:pPr>
            <w:r>
              <w:rPr>
                <w:color w:val="000000"/>
                <w:sz w:val="18"/>
              </w:rPr>
              <w:t>4347</w:t>
            </w:r>
          </w:p>
        </w:tc>
        <w:tc>
          <w:tcPr>
            <w:tcW w:w="3219" w:type="dxa"/>
            <w:shd w:val="solid" w:color="FFFFFF" w:fill="FFFFFF"/>
          </w:tcPr>
          <w:p w14:paraId="08EE7D85" w14:textId="77777777" w:rsidR="00890DE4" w:rsidRDefault="00C459FB">
            <w:pPr>
              <w:spacing w:before="0" w:after="0"/>
              <w:rPr>
                <w:color w:val="000000"/>
                <w:sz w:val="18"/>
              </w:rPr>
            </w:pPr>
            <w:r>
              <w:rPr>
                <w:color w:val="000000"/>
                <w:sz w:val="18"/>
              </w:rPr>
              <w:t>Product identification function qualifier</w:t>
            </w:r>
          </w:p>
        </w:tc>
        <w:tc>
          <w:tcPr>
            <w:tcW w:w="2835" w:type="dxa"/>
            <w:shd w:val="solid" w:color="FFFFFF" w:fill="FFFFFF"/>
          </w:tcPr>
          <w:p w14:paraId="4052052C" w14:textId="77777777" w:rsidR="00890DE4" w:rsidRDefault="00C459FB">
            <w:pPr>
              <w:spacing w:before="0" w:after="0"/>
              <w:rPr>
                <w:color w:val="000000"/>
                <w:sz w:val="18"/>
              </w:rPr>
            </w:pPr>
            <w:r>
              <w:rPr>
                <w:color w:val="000000"/>
                <w:sz w:val="18"/>
              </w:rPr>
              <w:t>5 (Product Identification)</w:t>
            </w:r>
          </w:p>
        </w:tc>
      </w:tr>
      <w:tr w:rsidR="00105A79" w14:paraId="0B3300CB" w14:textId="77777777" w:rsidTr="008C1EEE">
        <w:trPr>
          <w:cantSplit/>
          <w:trHeight w:val="235"/>
        </w:trPr>
        <w:tc>
          <w:tcPr>
            <w:tcW w:w="3095" w:type="dxa"/>
            <w:gridSpan w:val="3"/>
            <w:shd w:val="solid" w:color="FFFFFF" w:fill="FFFFFF"/>
          </w:tcPr>
          <w:p w14:paraId="1E0ADF77" w14:textId="77777777" w:rsidR="00890DE4" w:rsidRDefault="00890DE4">
            <w:pPr>
              <w:spacing w:before="0" w:after="0"/>
              <w:rPr>
                <w:color w:val="000000"/>
                <w:sz w:val="18"/>
              </w:rPr>
            </w:pPr>
          </w:p>
        </w:tc>
        <w:tc>
          <w:tcPr>
            <w:tcW w:w="1142" w:type="dxa"/>
            <w:shd w:val="solid" w:color="FFFFFF" w:fill="FFFFFF"/>
          </w:tcPr>
          <w:p w14:paraId="222B8A5C" w14:textId="77777777" w:rsidR="00890DE4" w:rsidRDefault="00890DE4">
            <w:pPr>
              <w:spacing w:before="0" w:after="0"/>
              <w:rPr>
                <w:color w:val="000000"/>
                <w:sz w:val="18"/>
              </w:rPr>
            </w:pPr>
          </w:p>
        </w:tc>
        <w:tc>
          <w:tcPr>
            <w:tcW w:w="978" w:type="dxa"/>
            <w:shd w:val="solid" w:color="FFFFFF" w:fill="FFFFFF"/>
          </w:tcPr>
          <w:p w14:paraId="7B67B2C0" w14:textId="77777777" w:rsidR="00890DE4" w:rsidRDefault="00890DE4">
            <w:pPr>
              <w:spacing w:before="0" w:after="0"/>
              <w:rPr>
                <w:color w:val="000000"/>
                <w:sz w:val="18"/>
              </w:rPr>
            </w:pPr>
          </w:p>
        </w:tc>
        <w:tc>
          <w:tcPr>
            <w:tcW w:w="1301" w:type="dxa"/>
            <w:shd w:val="solid" w:color="FFFFFF" w:fill="FFFFFF"/>
          </w:tcPr>
          <w:p w14:paraId="54416CF4" w14:textId="77777777" w:rsidR="00890DE4" w:rsidRDefault="00890DE4">
            <w:pPr>
              <w:spacing w:before="0" w:after="0"/>
              <w:rPr>
                <w:color w:val="000000"/>
                <w:sz w:val="18"/>
              </w:rPr>
            </w:pPr>
          </w:p>
        </w:tc>
        <w:tc>
          <w:tcPr>
            <w:tcW w:w="1146" w:type="dxa"/>
            <w:shd w:val="solid" w:color="FFFFFF" w:fill="FFFFFF"/>
          </w:tcPr>
          <w:p w14:paraId="6CFDBA8F" w14:textId="77777777" w:rsidR="00890DE4" w:rsidRDefault="00890DE4">
            <w:pPr>
              <w:spacing w:before="0" w:after="0"/>
              <w:rPr>
                <w:color w:val="000000"/>
                <w:sz w:val="18"/>
              </w:rPr>
            </w:pPr>
          </w:p>
        </w:tc>
        <w:tc>
          <w:tcPr>
            <w:tcW w:w="1305" w:type="dxa"/>
            <w:shd w:val="solid" w:color="FFFFFF" w:fill="FFFFFF"/>
          </w:tcPr>
          <w:p w14:paraId="5CEAEBB2" w14:textId="77777777" w:rsidR="00890DE4" w:rsidRDefault="00C459FB">
            <w:pPr>
              <w:spacing w:before="0" w:after="0"/>
              <w:rPr>
                <w:color w:val="000000"/>
                <w:sz w:val="18"/>
              </w:rPr>
            </w:pPr>
            <w:r>
              <w:rPr>
                <w:color w:val="000000"/>
                <w:sz w:val="18"/>
              </w:rPr>
              <w:t>C212/7140</w:t>
            </w:r>
          </w:p>
        </w:tc>
        <w:tc>
          <w:tcPr>
            <w:tcW w:w="3219" w:type="dxa"/>
            <w:shd w:val="solid" w:color="FFFFFF" w:fill="FFFFFF"/>
          </w:tcPr>
          <w:p w14:paraId="3B60ED4C" w14:textId="77777777" w:rsidR="00890DE4" w:rsidRDefault="00C459FB">
            <w:pPr>
              <w:spacing w:before="0" w:after="0"/>
              <w:rPr>
                <w:color w:val="000000"/>
                <w:sz w:val="18"/>
                <w:szCs w:val="18"/>
              </w:rPr>
            </w:pPr>
            <w:r>
              <w:rPr>
                <w:sz w:val="18"/>
                <w:szCs w:val="18"/>
              </w:rPr>
              <w:t>Dominant Product</w:t>
            </w:r>
          </w:p>
        </w:tc>
        <w:tc>
          <w:tcPr>
            <w:tcW w:w="2835" w:type="dxa"/>
            <w:shd w:val="solid" w:color="FFFFFF" w:fill="FFFFFF"/>
          </w:tcPr>
          <w:p w14:paraId="107C4A17" w14:textId="77777777" w:rsidR="00890DE4" w:rsidRDefault="00C459FB">
            <w:pPr>
              <w:spacing w:before="0" w:after="0"/>
              <w:rPr>
                <w:color w:val="000000"/>
                <w:sz w:val="18"/>
              </w:rPr>
            </w:pPr>
            <w:r>
              <w:rPr>
                <w:color w:val="000000"/>
                <w:sz w:val="18"/>
              </w:rPr>
              <w:t>Value</w:t>
            </w:r>
          </w:p>
        </w:tc>
      </w:tr>
      <w:tr w:rsidR="00105A79" w14:paraId="6AE18B10" w14:textId="77777777" w:rsidTr="008C1EEE">
        <w:trPr>
          <w:cantSplit/>
          <w:trHeight w:val="235"/>
        </w:trPr>
        <w:tc>
          <w:tcPr>
            <w:tcW w:w="3095" w:type="dxa"/>
            <w:gridSpan w:val="3"/>
            <w:shd w:val="solid" w:color="FFFFFF" w:fill="FFFFFF"/>
          </w:tcPr>
          <w:p w14:paraId="3EB21435" w14:textId="77777777" w:rsidR="00890DE4" w:rsidRDefault="00890DE4">
            <w:pPr>
              <w:spacing w:before="0" w:after="0"/>
              <w:rPr>
                <w:color w:val="000000"/>
                <w:sz w:val="18"/>
              </w:rPr>
            </w:pPr>
          </w:p>
        </w:tc>
        <w:tc>
          <w:tcPr>
            <w:tcW w:w="1142" w:type="dxa"/>
            <w:shd w:val="solid" w:color="FFFFFF" w:fill="FFFFFF"/>
          </w:tcPr>
          <w:p w14:paraId="50BE1264" w14:textId="77777777" w:rsidR="00890DE4" w:rsidRDefault="00890DE4">
            <w:pPr>
              <w:spacing w:before="0" w:after="0"/>
              <w:rPr>
                <w:color w:val="000000"/>
                <w:sz w:val="18"/>
              </w:rPr>
            </w:pPr>
          </w:p>
        </w:tc>
        <w:tc>
          <w:tcPr>
            <w:tcW w:w="978" w:type="dxa"/>
            <w:shd w:val="solid" w:color="FFFFFF" w:fill="FFFFFF"/>
          </w:tcPr>
          <w:p w14:paraId="26D457B4" w14:textId="77777777" w:rsidR="00890DE4" w:rsidRDefault="00890DE4">
            <w:pPr>
              <w:spacing w:before="0" w:after="0"/>
              <w:rPr>
                <w:color w:val="000000"/>
                <w:sz w:val="18"/>
              </w:rPr>
            </w:pPr>
          </w:p>
        </w:tc>
        <w:tc>
          <w:tcPr>
            <w:tcW w:w="1301" w:type="dxa"/>
            <w:shd w:val="solid" w:color="FFFFFF" w:fill="FFFFFF"/>
          </w:tcPr>
          <w:p w14:paraId="3B3551E8" w14:textId="77777777" w:rsidR="00890DE4" w:rsidRDefault="00890DE4">
            <w:pPr>
              <w:spacing w:before="0" w:after="0"/>
              <w:rPr>
                <w:color w:val="000000"/>
                <w:sz w:val="18"/>
              </w:rPr>
            </w:pPr>
          </w:p>
        </w:tc>
        <w:tc>
          <w:tcPr>
            <w:tcW w:w="1146" w:type="dxa"/>
            <w:shd w:val="solid" w:color="FFFFFF" w:fill="FFFFFF"/>
          </w:tcPr>
          <w:p w14:paraId="07940FFF" w14:textId="77777777" w:rsidR="00890DE4" w:rsidRDefault="00890DE4">
            <w:pPr>
              <w:spacing w:before="0" w:after="0"/>
              <w:rPr>
                <w:color w:val="000000"/>
                <w:sz w:val="18"/>
              </w:rPr>
            </w:pPr>
          </w:p>
        </w:tc>
        <w:tc>
          <w:tcPr>
            <w:tcW w:w="1305" w:type="dxa"/>
            <w:shd w:val="solid" w:color="FFFFFF" w:fill="FFFFFF"/>
          </w:tcPr>
          <w:p w14:paraId="56364D87" w14:textId="77777777" w:rsidR="00890DE4" w:rsidRDefault="00C459FB">
            <w:pPr>
              <w:spacing w:before="0" w:after="0"/>
              <w:rPr>
                <w:color w:val="000000"/>
                <w:sz w:val="18"/>
              </w:rPr>
            </w:pPr>
            <w:r>
              <w:rPr>
                <w:color w:val="000000"/>
                <w:sz w:val="18"/>
              </w:rPr>
              <w:t>C212/7143</w:t>
            </w:r>
          </w:p>
        </w:tc>
        <w:tc>
          <w:tcPr>
            <w:tcW w:w="3219" w:type="dxa"/>
            <w:shd w:val="solid" w:color="FFFFFF" w:fill="FFFFFF"/>
          </w:tcPr>
          <w:p w14:paraId="7C490E1A" w14:textId="77777777" w:rsidR="00890DE4" w:rsidRDefault="00C459FB">
            <w:pPr>
              <w:spacing w:before="0" w:after="0"/>
              <w:rPr>
                <w:color w:val="000000"/>
                <w:sz w:val="18"/>
              </w:rPr>
            </w:pPr>
            <w:r>
              <w:rPr>
                <w:sz w:val="18"/>
                <w:szCs w:val="18"/>
              </w:rPr>
              <w:t xml:space="preserve">Dominant Product </w:t>
            </w:r>
            <w:r>
              <w:rPr>
                <w:color w:val="000000"/>
                <w:sz w:val="18"/>
              </w:rPr>
              <w:t>type</w:t>
            </w:r>
          </w:p>
        </w:tc>
        <w:tc>
          <w:tcPr>
            <w:tcW w:w="2835" w:type="dxa"/>
            <w:shd w:val="solid" w:color="FFFFFF" w:fill="FFFFFF"/>
          </w:tcPr>
          <w:p w14:paraId="19AF0863" w14:textId="77777777" w:rsidR="00890DE4" w:rsidRDefault="00C459FB">
            <w:pPr>
              <w:spacing w:before="0" w:after="0"/>
              <w:rPr>
                <w:color w:val="000000"/>
                <w:sz w:val="18"/>
              </w:rPr>
            </w:pPr>
            <w:r>
              <w:rPr>
                <w:color w:val="000000"/>
                <w:sz w:val="18"/>
              </w:rPr>
              <w:t>CG (</w:t>
            </w:r>
            <w:r>
              <w:rPr>
                <w:sz w:val="18"/>
                <w:szCs w:val="18"/>
              </w:rPr>
              <w:t>Commodity Grouping</w:t>
            </w:r>
            <w:r>
              <w:rPr>
                <w:color w:val="000000"/>
                <w:sz w:val="18"/>
              </w:rPr>
              <w:t>)</w:t>
            </w:r>
          </w:p>
        </w:tc>
      </w:tr>
      <w:tr w:rsidR="00105A79" w14:paraId="3ECBFB71" w14:textId="77777777" w:rsidTr="008C1EEE">
        <w:trPr>
          <w:cantSplit/>
          <w:trHeight w:val="235"/>
        </w:trPr>
        <w:tc>
          <w:tcPr>
            <w:tcW w:w="3095" w:type="dxa"/>
            <w:gridSpan w:val="3"/>
            <w:shd w:val="solid" w:color="FFFFFF" w:fill="FFFFFF"/>
          </w:tcPr>
          <w:p w14:paraId="69A0E17E" w14:textId="77777777" w:rsidR="00890DE4" w:rsidRDefault="00890DE4">
            <w:pPr>
              <w:spacing w:before="0" w:after="0"/>
              <w:rPr>
                <w:color w:val="000000"/>
                <w:sz w:val="18"/>
              </w:rPr>
            </w:pPr>
          </w:p>
        </w:tc>
        <w:tc>
          <w:tcPr>
            <w:tcW w:w="1142" w:type="dxa"/>
            <w:shd w:val="solid" w:color="FFFFFF" w:fill="FFFFFF"/>
          </w:tcPr>
          <w:p w14:paraId="5BF78234" w14:textId="77777777" w:rsidR="00890DE4" w:rsidRDefault="00890DE4">
            <w:pPr>
              <w:spacing w:before="0" w:after="0"/>
              <w:rPr>
                <w:color w:val="000000"/>
                <w:sz w:val="18"/>
              </w:rPr>
            </w:pPr>
          </w:p>
        </w:tc>
        <w:tc>
          <w:tcPr>
            <w:tcW w:w="978" w:type="dxa"/>
            <w:shd w:val="solid" w:color="FFFFFF" w:fill="FFFFFF"/>
          </w:tcPr>
          <w:p w14:paraId="414AE027" w14:textId="77777777" w:rsidR="00890DE4" w:rsidRDefault="00890DE4">
            <w:pPr>
              <w:spacing w:before="0" w:after="0"/>
              <w:rPr>
                <w:color w:val="000000"/>
                <w:sz w:val="18"/>
              </w:rPr>
            </w:pPr>
          </w:p>
        </w:tc>
        <w:tc>
          <w:tcPr>
            <w:tcW w:w="1301" w:type="dxa"/>
            <w:shd w:val="solid" w:color="FFFFFF" w:fill="FFFFFF"/>
          </w:tcPr>
          <w:p w14:paraId="70861B25" w14:textId="77777777" w:rsidR="00890DE4" w:rsidRDefault="00890DE4">
            <w:pPr>
              <w:spacing w:before="0" w:after="0"/>
              <w:rPr>
                <w:color w:val="000000"/>
                <w:sz w:val="18"/>
              </w:rPr>
            </w:pPr>
          </w:p>
        </w:tc>
        <w:tc>
          <w:tcPr>
            <w:tcW w:w="1146" w:type="dxa"/>
            <w:shd w:val="solid" w:color="FFFFFF" w:fill="FFFFFF"/>
          </w:tcPr>
          <w:p w14:paraId="63CC589E" w14:textId="77777777" w:rsidR="00890DE4" w:rsidRDefault="00890DE4">
            <w:pPr>
              <w:spacing w:before="0" w:after="0"/>
              <w:rPr>
                <w:color w:val="000000"/>
                <w:sz w:val="18"/>
              </w:rPr>
            </w:pPr>
          </w:p>
        </w:tc>
        <w:tc>
          <w:tcPr>
            <w:tcW w:w="1305" w:type="dxa"/>
            <w:shd w:val="solid" w:color="FFFFFF" w:fill="FFFFFF"/>
          </w:tcPr>
          <w:p w14:paraId="3170A11B" w14:textId="77777777" w:rsidR="00890DE4" w:rsidRDefault="00890DE4">
            <w:pPr>
              <w:spacing w:before="0" w:after="0"/>
              <w:rPr>
                <w:color w:val="000000"/>
                <w:sz w:val="18"/>
              </w:rPr>
            </w:pPr>
          </w:p>
        </w:tc>
        <w:tc>
          <w:tcPr>
            <w:tcW w:w="3219" w:type="dxa"/>
            <w:shd w:val="solid" w:color="FFFFFF" w:fill="FFFFFF"/>
          </w:tcPr>
          <w:p w14:paraId="48E15E60" w14:textId="77777777" w:rsidR="00890DE4" w:rsidRDefault="00890DE4">
            <w:pPr>
              <w:spacing w:before="0" w:after="0"/>
              <w:rPr>
                <w:color w:val="000000"/>
                <w:sz w:val="18"/>
              </w:rPr>
            </w:pPr>
          </w:p>
        </w:tc>
        <w:tc>
          <w:tcPr>
            <w:tcW w:w="2835" w:type="dxa"/>
            <w:shd w:val="solid" w:color="FFFFFF" w:fill="FFFFFF"/>
          </w:tcPr>
          <w:p w14:paraId="08EE735A" w14:textId="77777777" w:rsidR="00890DE4" w:rsidRDefault="00890DE4">
            <w:pPr>
              <w:spacing w:before="0" w:after="0"/>
              <w:rPr>
                <w:color w:val="000000"/>
                <w:sz w:val="18"/>
              </w:rPr>
            </w:pPr>
          </w:p>
        </w:tc>
      </w:tr>
      <w:tr w:rsidR="00105A79" w14:paraId="3A4CAC42" w14:textId="77777777" w:rsidTr="008C1EEE">
        <w:trPr>
          <w:cantSplit/>
          <w:trHeight w:val="235"/>
        </w:trPr>
        <w:tc>
          <w:tcPr>
            <w:tcW w:w="3095" w:type="dxa"/>
            <w:gridSpan w:val="3"/>
            <w:shd w:val="solid" w:color="FFFFFF" w:fill="FFFFFF"/>
          </w:tcPr>
          <w:p w14:paraId="3279FD49" w14:textId="77777777" w:rsidR="00890DE4" w:rsidRDefault="00C459FB">
            <w:pPr>
              <w:spacing w:before="0" w:after="0"/>
              <w:rPr>
                <w:color w:val="000000"/>
                <w:sz w:val="18"/>
                <w:szCs w:val="18"/>
              </w:rPr>
            </w:pPr>
            <w:r>
              <w:rPr>
                <w:sz w:val="18"/>
                <w:szCs w:val="18"/>
              </w:rPr>
              <w:t>Additional Products</w:t>
            </w:r>
          </w:p>
        </w:tc>
        <w:tc>
          <w:tcPr>
            <w:tcW w:w="1142" w:type="dxa"/>
            <w:shd w:val="solid" w:color="FFFFFF" w:fill="FFFFFF"/>
          </w:tcPr>
          <w:p w14:paraId="0CF6AE31" w14:textId="77777777" w:rsidR="00890DE4" w:rsidRDefault="00890DE4">
            <w:pPr>
              <w:spacing w:before="0" w:after="0"/>
              <w:rPr>
                <w:color w:val="000000"/>
                <w:sz w:val="18"/>
              </w:rPr>
            </w:pPr>
          </w:p>
        </w:tc>
        <w:tc>
          <w:tcPr>
            <w:tcW w:w="978" w:type="dxa"/>
            <w:shd w:val="solid" w:color="FFFFFF" w:fill="FFFFFF"/>
          </w:tcPr>
          <w:p w14:paraId="6E854B04" w14:textId="77777777" w:rsidR="00890DE4" w:rsidRDefault="00890DE4">
            <w:pPr>
              <w:spacing w:before="0" w:after="0"/>
              <w:rPr>
                <w:color w:val="000000"/>
                <w:sz w:val="18"/>
              </w:rPr>
            </w:pPr>
          </w:p>
        </w:tc>
        <w:tc>
          <w:tcPr>
            <w:tcW w:w="1301" w:type="dxa"/>
            <w:shd w:val="solid" w:color="FFFFFF" w:fill="FFFFFF"/>
          </w:tcPr>
          <w:p w14:paraId="0A9BC1A8" w14:textId="77777777" w:rsidR="00890DE4" w:rsidRDefault="00C459FB">
            <w:pPr>
              <w:spacing w:before="0" w:after="0"/>
              <w:rPr>
                <w:color w:val="000000"/>
                <w:sz w:val="18"/>
              </w:rPr>
            </w:pPr>
            <w:r>
              <w:rPr>
                <w:color w:val="000000"/>
                <w:sz w:val="18"/>
              </w:rPr>
              <w:t>LIN GR11</w:t>
            </w:r>
          </w:p>
        </w:tc>
        <w:tc>
          <w:tcPr>
            <w:tcW w:w="1146" w:type="dxa"/>
            <w:shd w:val="solid" w:color="FFFFFF" w:fill="FFFFFF"/>
          </w:tcPr>
          <w:p w14:paraId="1460FE69" w14:textId="77777777" w:rsidR="00890DE4" w:rsidRDefault="00C459FB">
            <w:pPr>
              <w:spacing w:before="0" w:after="0"/>
              <w:rPr>
                <w:color w:val="000000"/>
                <w:sz w:val="18"/>
              </w:rPr>
            </w:pPr>
            <w:r>
              <w:rPr>
                <w:color w:val="000000"/>
                <w:sz w:val="18"/>
              </w:rPr>
              <w:t>PIA</w:t>
            </w:r>
          </w:p>
        </w:tc>
        <w:tc>
          <w:tcPr>
            <w:tcW w:w="1305" w:type="dxa"/>
            <w:shd w:val="solid" w:color="FFFFFF" w:fill="FFFFFF"/>
          </w:tcPr>
          <w:p w14:paraId="680CB458" w14:textId="77777777" w:rsidR="00890DE4" w:rsidRDefault="00C459FB">
            <w:pPr>
              <w:spacing w:before="0" w:after="0"/>
              <w:rPr>
                <w:color w:val="000000"/>
                <w:sz w:val="18"/>
              </w:rPr>
            </w:pPr>
            <w:r>
              <w:rPr>
                <w:color w:val="000000"/>
                <w:sz w:val="18"/>
              </w:rPr>
              <w:t>4347</w:t>
            </w:r>
          </w:p>
        </w:tc>
        <w:tc>
          <w:tcPr>
            <w:tcW w:w="3219" w:type="dxa"/>
            <w:shd w:val="solid" w:color="FFFFFF" w:fill="FFFFFF"/>
          </w:tcPr>
          <w:p w14:paraId="4A6F88A2" w14:textId="77777777" w:rsidR="00890DE4" w:rsidRDefault="00C459FB">
            <w:pPr>
              <w:spacing w:before="0" w:after="0"/>
              <w:rPr>
                <w:color w:val="000000"/>
                <w:sz w:val="18"/>
              </w:rPr>
            </w:pPr>
            <w:r>
              <w:rPr>
                <w:color w:val="000000"/>
                <w:sz w:val="18"/>
              </w:rPr>
              <w:t>Product identification function qualifier</w:t>
            </w:r>
          </w:p>
        </w:tc>
        <w:tc>
          <w:tcPr>
            <w:tcW w:w="2835" w:type="dxa"/>
            <w:shd w:val="solid" w:color="FFFFFF" w:fill="FFFFFF"/>
          </w:tcPr>
          <w:p w14:paraId="33D98193" w14:textId="77777777" w:rsidR="00890DE4" w:rsidRDefault="00C459FB">
            <w:pPr>
              <w:spacing w:before="0" w:after="0"/>
              <w:rPr>
                <w:color w:val="000000"/>
                <w:sz w:val="18"/>
              </w:rPr>
            </w:pPr>
            <w:r>
              <w:rPr>
                <w:color w:val="000000"/>
                <w:sz w:val="18"/>
              </w:rPr>
              <w:t>5 (Product Identification)</w:t>
            </w:r>
          </w:p>
        </w:tc>
      </w:tr>
      <w:tr w:rsidR="00105A79" w14:paraId="41A656ED" w14:textId="77777777" w:rsidTr="008C1EEE">
        <w:trPr>
          <w:cantSplit/>
          <w:trHeight w:val="235"/>
        </w:trPr>
        <w:tc>
          <w:tcPr>
            <w:tcW w:w="3095" w:type="dxa"/>
            <w:gridSpan w:val="3"/>
            <w:shd w:val="solid" w:color="FFFFFF" w:fill="FFFFFF"/>
          </w:tcPr>
          <w:p w14:paraId="2A79413C" w14:textId="77777777" w:rsidR="00890DE4" w:rsidRDefault="00890DE4">
            <w:pPr>
              <w:spacing w:before="0" w:after="0"/>
              <w:rPr>
                <w:color w:val="000000"/>
                <w:sz w:val="18"/>
              </w:rPr>
            </w:pPr>
          </w:p>
        </w:tc>
        <w:tc>
          <w:tcPr>
            <w:tcW w:w="1142" w:type="dxa"/>
            <w:shd w:val="solid" w:color="FFFFFF" w:fill="FFFFFF"/>
          </w:tcPr>
          <w:p w14:paraId="08C86BCC" w14:textId="77777777" w:rsidR="00890DE4" w:rsidRDefault="00890DE4">
            <w:pPr>
              <w:spacing w:before="0" w:after="0"/>
              <w:rPr>
                <w:color w:val="000000"/>
                <w:sz w:val="18"/>
              </w:rPr>
            </w:pPr>
          </w:p>
        </w:tc>
        <w:tc>
          <w:tcPr>
            <w:tcW w:w="978" w:type="dxa"/>
            <w:shd w:val="solid" w:color="FFFFFF" w:fill="FFFFFF"/>
          </w:tcPr>
          <w:p w14:paraId="0BDC3227" w14:textId="77777777" w:rsidR="00890DE4" w:rsidRDefault="00890DE4">
            <w:pPr>
              <w:spacing w:before="0" w:after="0"/>
              <w:rPr>
                <w:color w:val="000000"/>
                <w:sz w:val="18"/>
              </w:rPr>
            </w:pPr>
          </w:p>
        </w:tc>
        <w:tc>
          <w:tcPr>
            <w:tcW w:w="1301" w:type="dxa"/>
            <w:shd w:val="solid" w:color="FFFFFF" w:fill="FFFFFF"/>
          </w:tcPr>
          <w:p w14:paraId="197CA8C2" w14:textId="77777777" w:rsidR="00890DE4" w:rsidRDefault="00890DE4">
            <w:pPr>
              <w:spacing w:before="0" w:after="0"/>
              <w:rPr>
                <w:color w:val="000000"/>
                <w:sz w:val="18"/>
              </w:rPr>
            </w:pPr>
          </w:p>
        </w:tc>
        <w:tc>
          <w:tcPr>
            <w:tcW w:w="1146" w:type="dxa"/>
            <w:shd w:val="solid" w:color="FFFFFF" w:fill="FFFFFF"/>
          </w:tcPr>
          <w:p w14:paraId="5E62E2DB" w14:textId="77777777" w:rsidR="00890DE4" w:rsidRDefault="00890DE4">
            <w:pPr>
              <w:spacing w:before="0" w:after="0"/>
              <w:rPr>
                <w:color w:val="000000"/>
                <w:sz w:val="18"/>
              </w:rPr>
            </w:pPr>
          </w:p>
        </w:tc>
        <w:tc>
          <w:tcPr>
            <w:tcW w:w="1305" w:type="dxa"/>
            <w:shd w:val="solid" w:color="FFFFFF" w:fill="FFFFFF"/>
          </w:tcPr>
          <w:p w14:paraId="12A5D73C" w14:textId="77777777" w:rsidR="00890DE4" w:rsidRDefault="00C459FB">
            <w:pPr>
              <w:spacing w:before="0" w:after="0"/>
              <w:rPr>
                <w:color w:val="000000"/>
                <w:sz w:val="18"/>
              </w:rPr>
            </w:pPr>
            <w:r>
              <w:rPr>
                <w:color w:val="000000"/>
                <w:sz w:val="18"/>
              </w:rPr>
              <w:t>C212/7140</w:t>
            </w:r>
          </w:p>
        </w:tc>
        <w:tc>
          <w:tcPr>
            <w:tcW w:w="3219" w:type="dxa"/>
            <w:shd w:val="solid" w:color="FFFFFF" w:fill="FFFFFF"/>
          </w:tcPr>
          <w:p w14:paraId="7F3ECCF2" w14:textId="77777777" w:rsidR="00890DE4" w:rsidRDefault="00C459FB">
            <w:pPr>
              <w:spacing w:before="0" w:after="0"/>
              <w:rPr>
                <w:color w:val="000000"/>
                <w:sz w:val="18"/>
                <w:szCs w:val="18"/>
              </w:rPr>
            </w:pPr>
            <w:r>
              <w:rPr>
                <w:sz w:val="18"/>
                <w:szCs w:val="18"/>
              </w:rPr>
              <w:t>Additional Products</w:t>
            </w:r>
          </w:p>
        </w:tc>
        <w:tc>
          <w:tcPr>
            <w:tcW w:w="2835" w:type="dxa"/>
            <w:shd w:val="solid" w:color="FFFFFF" w:fill="FFFFFF"/>
          </w:tcPr>
          <w:p w14:paraId="274949F0" w14:textId="77777777" w:rsidR="00890DE4" w:rsidRDefault="00C459FB">
            <w:pPr>
              <w:spacing w:before="0" w:after="0"/>
              <w:rPr>
                <w:color w:val="000000"/>
                <w:sz w:val="18"/>
              </w:rPr>
            </w:pPr>
            <w:r>
              <w:rPr>
                <w:color w:val="000000"/>
                <w:sz w:val="18"/>
              </w:rPr>
              <w:t>Value</w:t>
            </w:r>
          </w:p>
        </w:tc>
      </w:tr>
      <w:tr w:rsidR="00105A79" w14:paraId="5772BEF3" w14:textId="77777777" w:rsidTr="008C1EEE">
        <w:trPr>
          <w:cantSplit/>
          <w:trHeight w:val="235"/>
        </w:trPr>
        <w:tc>
          <w:tcPr>
            <w:tcW w:w="3095" w:type="dxa"/>
            <w:gridSpan w:val="3"/>
            <w:shd w:val="solid" w:color="FFFFFF" w:fill="FFFFFF"/>
          </w:tcPr>
          <w:p w14:paraId="25619AAA" w14:textId="77777777" w:rsidR="00890DE4" w:rsidRDefault="00890DE4">
            <w:pPr>
              <w:spacing w:before="0" w:after="0"/>
              <w:rPr>
                <w:color w:val="000000"/>
                <w:sz w:val="18"/>
              </w:rPr>
            </w:pPr>
          </w:p>
        </w:tc>
        <w:tc>
          <w:tcPr>
            <w:tcW w:w="1142" w:type="dxa"/>
            <w:shd w:val="solid" w:color="FFFFFF" w:fill="FFFFFF"/>
          </w:tcPr>
          <w:p w14:paraId="2C773A0F" w14:textId="77777777" w:rsidR="00890DE4" w:rsidRDefault="00890DE4">
            <w:pPr>
              <w:spacing w:before="0" w:after="0"/>
              <w:rPr>
                <w:color w:val="000000"/>
                <w:sz w:val="18"/>
              </w:rPr>
            </w:pPr>
          </w:p>
        </w:tc>
        <w:tc>
          <w:tcPr>
            <w:tcW w:w="978" w:type="dxa"/>
            <w:shd w:val="solid" w:color="FFFFFF" w:fill="FFFFFF"/>
          </w:tcPr>
          <w:p w14:paraId="74FB242B" w14:textId="77777777" w:rsidR="00890DE4" w:rsidRDefault="00890DE4">
            <w:pPr>
              <w:spacing w:before="0" w:after="0"/>
              <w:rPr>
                <w:color w:val="000000"/>
                <w:sz w:val="18"/>
              </w:rPr>
            </w:pPr>
          </w:p>
        </w:tc>
        <w:tc>
          <w:tcPr>
            <w:tcW w:w="1301" w:type="dxa"/>
            <w:shd w:val="solid" w:color="FFFFFF" w:fill="FFFFFF"/>
          </w:tcPr>
          <w:p w14:paraId="61A773D7" w14:textId="77777777" w:rsidR="00890DE4" w:rsidRDefault="00890DE4">
            <w:pPr>
              <w:spacing w:before="0" w:after="0"/>
              <w:rPr>
                <w:color w:val="000000"/>
                <w:sz w:val="18"/>
              </w:rPr>
            </w:pPr>
          </w:p>
        </w:tc>
        <w:tc>
          <w:tcPr>
            <w:tcW w:w="1146" w:type="dxa"/>
            <w:shd w:val="solid" w:color="FFFFFF" w:fill="FFFFFF"/>
          </w:tcPr>
          <w:p w14:paraId="7013E06F" w14:textId="77777777" w:rsidR="00890DE4" w:rsidRDefault="00890DE4">
            <w:pPr>
              <w:spacing w:before="0" w:after="0"/>
              <w:rPr>
                <w:color w:val="000000"/>
                <w:sz w:val="18"/>
              </w:rPr>
            </w:pPr>
          </w:p>
        </w:tc>
        <w:tc>
          <w:tcPr>
            <w:tcW w:w="1305" w:type="dxa"/>
            <w:shd w:val="solid" w:color="FFFFFF" w:fill="FFFFFF"/>
          </w:tcPr>
          <w:p w14:paraId="459600A7" w14:textId="77777777" w:rsidR="00890DE4" w:rsidRDefault="00C459FB">
            <w:pPr>
              <w:spacing w:before="0" w:after="0"/>
              <w:rPr>
                <w:color w:val="000000"/>
                <w:sz w:val="18"/>
              </w:rPr>
            </w:pPr>
            <w:r>
              <w:rPr>
                <w:color w:val="000000"/>
                <w:sz w:val="18"/>
              </w:rPr>
              <w:t>C212/7143</w:t>
            </w:r>
          </w:p>
        </w:tc>
        <w:tc>
          <w:tcPr>
            <w:tcW w:w="3219" w:type="dxa"/>
            <w:shd w:val="solid" w:color="FFFFFF" w:fill="FFFFFF"/>
          </w:tcPr>
          <w:p w14:paraId="26A3EA1A" w14:textId="77777777" w:rsidR="00890DE4" w:rsidRDefault="00C459FB">
            <w:pPr>
              <w:spacing w:before="0" w:after="0"/>
              <w:rPr>
                <w:color w:val="000000"/>
                <w:sz w:val="18"/>
              </w:rPr>
            </w:pPr>
            <w:r>
              <w:rPr>
                <w:sz w:val="18"/>
                <w:szCs w:val="18"/>
              </w:rPr>
              <w:t xml:space="preserve">Additional Products </w:t>
            </w:r>
            <w:r>
              <w:rPr>
                <w:color w:val="000000"/>
                <w:sz w:val="18"/>
              </w:rPr>
              <w:t>type</w:t>
            </w:r>
          </w:p>
        </w:tc>
        <w:tc>
          <w:tcPr>
            <w:tcW w:w="2835" w:type="dxa"/>
            <w:shd w:val="solid" w:color="FFFFFF" w:fill="FFFFFF"/>
          </w:tcPr>
          <w:p w14:paraId="79589C57" w14:textId="77777777" w:rsidR="00890DE4" w:rsidRDefault="00C459FB">
            <w:pPr>
              <w:spacing w:before="0" w:after="0"/>
              <w:rPr>
                <w:color w:val="000000"/>
                <w:sz w:val="18"/>
              </w:rPr>
            </w:pPr>
            <w:r>
              <w:rPr>
                <w:color w:val="000000"/>
                <w:sz w:val="18"/>
              </w:rPr>
              <w:t>SG (</w:t>
            </w:r>
            <w:r>
              <w:rPr>
                <w:sz w:val="18"/>
                <w:szCs w:val="18"/>
              </w:rPr>
              <w:t>Standard Group of Products</w:t>
            </w:r>
            <w:r>
              <w:rPr>
                <w:color w:val="000000"/>
                <w:sz w:val="18"/>
              </w:rPr>
              <w:t>)</w:t>
            </w:r>
          </w:p>
        </w:tc>
      </w:tr>
      <w:tr w:rsidR="00105A79" w14:paraId="36BB9D75" w14:textId="77777777" w:rsidTr="008C1EEE">
        <w:trPr>
          <w:cantSplit/>
          <w:trHeight w:val="235"/>
        </w:trPr>
        <w:tc>
          <w:tcPr>
            <w:tcW w:w="3095" w:type="dxa"/>
            <w:gridSpan w:val="3"/>
            <w:shd w:val="solid" w:color="FFFFFF" w:fill="FFFFFF"/>
          </w:tcPr>
          <w:p w14:paraId="6814482B" w14:textId="77777777" w:rsidR="00890DE4" w:rsidRDefault="00890DE4">
            <w:pPr>
              <w:spacing w:before="0" w:after="0"/>
              <w:rPr>
                <w:color w:val="000000"/>
                <w:sz w:val="18"/>
              </w:rPr>
            </w:pPr>
          </w:p>
        </w:tc>
        <w:tc>
          <w:tcPr>
            <w:tcW w:w="1142" w:type="dxa"/>
            <w:shd w:val="solid" w:color="FFFFFF" w:fill="FFFFFF"/>
          </w:tcPr>
          <w:p w14:paraId="6D2175EE" w14:textId="77777777" w:rsidR="00890DE4" w:rsidRDefault="00890DE4">
            <w:pPr>
              <w:spacing w:before="0" w:after="0"/>
              <w:rPr>
                <w:color w:val="000000"/>
                <w:sz w:val="18"/>
              </w:rPr>
            </w:pPr>
          </w:p>
        </w:tc>
        <w:tc>
          <w:tcPr>
            <w:tcW w:w="978" w:type="dxa"/>
            <w:shd w:val="solid" w:color="FFFFFF" w:fill="FFFFFF"/>
          </w:tcPr>
          <w:p w14:paraId="37B62346" w14:textId="77777777" w:rsidR="00890DE4" w:rsidRDefault="00890DE4">
            <w:pPr>
              <w:spacing w:before="0" w:after="0"/>
              <w:rPr>
                <w:color w:val="000000"/>
                <w:sz w:val="18"/>
              </w:rPr>
            </w:pPr>
          </w:p>
        </w:tc>
        <w:tc>
          <w:tcPr>
            <w:tcW w:w="1301" w:type="dxa"/>
            <w:shd w:val="solid" w:color="FFFFFF" w:fill="FFFFFF"/>
          </w:tcPr>
          <w:p w14:paraId="6173F8FD" w14:textId="77777777" w:rsidR="00890DE4" w:rsidRDefault="00890DE4">
            <w:pPr>
              <w:spacing w:before="0" w:after="0"/>
              <w:rPr>
                <w:color w:val="000000"/>
                <w:sz w:val="18"/>
              </w:rPr>
            </w:pPr>
          </w:p>
        </w:tc>
        <w:tc>
          <w:tcPr>
            <w:tcW w:w="1146" w:type="dxa"/>
            <w:shd w:val="solid" w:color="FFFFFF" w:fill="FFFFFF"/>
          </w:tcPr>
          <w:p w14:paraId="3923E378" w14:textId="77777777" w:rsidR="00890DE4" w:rsidRDefault="00890DE4">
            <w:pPr>
              <w:spacing w:before="0" w:after="0"/>
              <w:rPr>
                <w:color w:val="000000"/>
                <w:sz w:val="18"/>
              </w:rPr>
            </w:pPr>
          </w:p>
        </w:tc>
        <w:tc>
          <w:tcPr>
            <w:tcW w:w="1305" w:type="dxa"/>
            <w:shd w:val="solid" w:color="FFFFFF" w:fill="FFFFFF"/>
          </w:tcPr>
          <w:p w14:paraId="30DA391A" w14:textId="77777777" w:rsidR="00890DE4" w:rsidRDefault="00890DE4">
            <w:pPr>
              <w:spacing w:before="0" w:after="0"/>
              <w:rPr>
                <w:color w:val="000000"/>
                <w:sz w:val="18"/>
              </w:rPr>
            </w:pPr>
          </w:p>
        </w:tc>
        <w:tc>
          <w:tcPr>
            <w:tcW w:w="3219" w:type="dxa"/>
            <w:shd w:val="solid" w:color="FFFFFF" w:fill="FFFFFF"/>
          </w:tcPr>
          <w:p w14:paraId="3ECD715D" w14:textId="77777777" w:rsidR="00890DE4" w:rsidRDefault="00890DE4">
            <w:pPr>
              <w:spacing w:before="0" w:after="0"/>
              <w:rPr>
                <w:color w:val="000000"/>
                <w:sz w:val="18"/>
              </w:rPr>
            </w:pPr>
          </w:p>
        </w:tc>
        <w:tc>
          <w:tcPr>
            <w:tcW w:w="2835" w:type="dxa"/>
            <w:shd w:val="solid" w:color="FFFFFF" w:fill="FFFFFF"/>
          </w:tcPr>
          <w:p w14:paraId="6A82CB3C" w14:textId="77777777" w:rsidR="00890DE4" w:rsidRDefault="00890DE4">
            <w:pPr>
              <w:spacing w:before="0" w:after="0"/>
              <w:rPr>
                <w:color w:val="000000"/>
                <w:sz w:val="18"/>
              </w:rPr>
            </w:pPr>
          </w:p>
        </w:tc>
      </w:tr>
      <w:tr w:rsidR="00105A79" w14:paraId="53CC0844" w14:textId="77777777" w:rsidTr="008C1EEE">
        <w:trPr>
          <w:cantSplit/>
          <w:trHeight w:val="235"/>
        </w:trPr>
        <w:tc>
          <w:tcPr>
            <w:tcW w:w="3095" w:type="dxa"/>
            <w:gridSpan w:val="3"/>
            <w:shd w:val="solid" w:color="FFFFFF" w:fill="FFFFFF"/>
          </w:tcPr>
          <w:p w14:paraId="5694511E" w14:textId="77777777" w:rsidR="00890DE4" w:rsidRDefault="00890DE4">
            <w:pPr>
              <w:spacing w:before="0" w:after="0"/>
              <w:rPr>
                <w:color w:val="000000"/>
                <w:sz w:val="18"/>
              </w:rPr>
            </w:pPr>
          </w:p>
        </w:tc>
        <w:tc>
          <w:tcPr>
            <w:tcW w:w="1142" w:type="dxa"/>
            <w:shd w:val="solid" w:color="FFFFFF" w:fill="FFFFFF"/>
          </w:tcPr>
          <w:p w14:paraId="12F8CDE8" w14:textId="77777777" w:rsidR="00890DE4" w:rsidRDefault="00890DE4">
            <w:pPr>
              <w:spacing w:before="0" w:after="0"/>
              <w:rPr>
                <w:color w:val="000000"/>
                <w:sz w:val="18"/>
              </w:rPr>
            </w:pPr>
          </w:p>
        </w:tc>
        <w:tc>
          <w:tcPr>
            <w:tcW w:w="978" w:type="dxa"/>
            <w:shd w:val="solid" w:color="FFFFFF" w:fill="FFFFFF"/>
          </w:tcPr>
          <w:p w14:paraId="6E00073C" w14:textId="77777777" w:rsidR="00890DE4" w:rsidRDefault="00890DE4">
            <w:pPr>
              <w:spacing w:before="0" w:after="0"/>
              <w:rPr>
                <w:color w:val="000000"/>
                <w:sz w:val="18"/>
              </w:rPr>
            </w:pPr>
          </w:p>
        </w:tc>
        <w:tc>
          <w:tcPr>
            <w:tcW w:w="1301" w:type="dxa"/>
            <w:shd w:val="solid" w:color="FFFFFF" w:fill="FFFFFF"/>
          </w:tcPr>
          <w:p w14:paraId="12226D5B" w14:textId="77777777" w:rsidR="00890DE4" w:rsidRDefault="00890DE4">
            <w:pPr>
              <w:spacing w:before="0" w:after="0"/>
              <w:rPr>
                <w:color w:val="000000"/>
                <w:sz w:val="18"/>
              </w:rPr>
            </w:pPr>
          </w:p>
        </w:tc>
        <w:tc>
          <w:tcPr>
            <w:tcW w:w="1146" w:type="dxa"/>
            <w:shd w:val="solid" w:color="FFFFFF" w:fill="FFFFFF"/>
          </w:tcPr>
          <w:p w14:paraId="4DC9E68B" w14:textId="77777777" w:rsidR="00890DE4" w:rsidRDefault="00890DE4">
            <w:pPr>
              <w:spacing w:before="0" w:after="0"/>
              <w:rPr>
                <w:color w:val="000000"/>
                <w:sz w:val="18"/>
              </w:rPr>
            </w:pPr>
          </w:p>
        </w:tc>
        <w:tc>
          <w:tcPr>
            <w:tcW w:w="1305" w:type="dxa"/>
            <w:shd w:val="solid" w:color="FFFFFF" w:fill="FFFFFF"/>
          </w:tcPr>
          <w:p w14:paraId="559E3BF6" w14:textId="77777777" w:rsidR="00890DE4" w:rsidRDefault="00890DE4">
            <w:pPr>
              <w:spacing w:before="0" w:after="0"/>
              <w:rPr>
                <w:color w:val="000000"/>
                <w:sz w:val="18"/>
              </w:rPr>
            </w:pPr>
          </w:p>
        </w:tc>
        <w:tc>
          <w:tcPr>
            <w:tcW w:w="3219" w:type="dxa"/>
            <w:shd w:val="solid" w:color="FFFFFF" w:fill="FFFFFF"/>
          </w:tcPr>
          <w:p w14:paraId="326F2190" w14:textId="77777777" w:rsidR="00890DE4" w:rsidRDefault="00890DE4">
            <w:pPr>
              <w:spacing w:before="0" w:after="0"/>
              <w:rPr>
                <w:color w:val="000000"/>
                <w:sz w:val="18"/>
              </w:rPr>
            </w:pPr>
          </w:p>
        </w:tc>
        <w:tc>
          <w:tcPr>
            <w:tcW w:w="2835" w:type="dxa"/>
            <w:shd w:val="solid" w:color="FFFFFF" w:fill="FFFFFF"/>
          </w:tcPr>
          <w:p w14:paraId="6C6758F1" w14:textId="77777777" w:rsidR="00890DE4" w:rsidRDefault="00890DE4">
            <w:pPr>
              <w:spacing w:before="0" w:after="0"/>
              <w:rPr>
                <w:color w:val="000000"/>
                <w:sz w:val="18"/>
              </w:rPr>
            </w:pPr>
          </w:p>
        </w:tc>
      </w:tr>
      <w:tr w:rsidR="00105A79" w14:paraId="63AA8E51" w14:textId="77777777" w:rsidTr="008C1EEE">
        <w:trPr>
          <w:cantSplit/>
          <w:trHeight w:val="235"/>
        </w:trPr>
        <w:tc>
          <w:tcPr>
            <w:tcW w:w="3095" w:type="dxa"/>
            <w:gridSpan w:val="3"/>
            <w:shd w:val="solid" w:color="FFFFFF" w:fill="FFFFFF"/>
          </w:tcPr>
          <w:p w14:paraId="5565F623" w14:textId="77777777" w:rsidR="00890DE4" w:rsidRDefault="00C459FB">
            <w:pPr>
              <w:spacing w:before="0" w:after="0"/>
              <w:rPr>
                <w:color w:val="000000"/>
                <w:sz w:val="18"/>
              </w:rPr>
            </w:pPr>
            <w:r>
              <w:rPr>
                <w:color w:val="000000"/>
                <w:sz w:val="18"/>
              </w:rPr>
              <w:t>AHECC Code</w:t>
            </w:r>
          </w:p>
        </w:tc>
        <w:tc>
          <w:tcPr>
            <w:tcW w:w="1142" w:type="dxa"/>
            <w:shd w:val="solid" w:color="FFFFFF" w:fill="FFFFFF"/>
          </w:tcPr>
          <w:p w14:paraId="43A089F6" w14:textId="77777777" w:rsidR="00890DE4" w:rsidRDefault="00890DE4">
            <w:pPr>
              <w:spacing w:before="0" w:after="0"/>
              <w:rPr>
                <w:color w:val="000000"/>
                <w:sz w:val="18"/>
              </w:rPr>
            </w:pPr>
          </w:p>
        </w:tc>
        <w:tc>
          <w:tcPr>
            <w:tcW w:w="978" w:type="dxa"/>
            <w:shd w:val="solid" w:color="FFFFFF" w:fill="FFFFFF"/>
          </w:tcPr>
          <w:p w14:paraId="00D975C4" w14:textId="77777777" w:rsidR="00890DE4" w:rsidRDefault="00890DE4">
            <w:pPr>
              <w:spacing w:before="0" w:after="0"/>
              <w:rPr>
                <w:color w:val="000000"/>
                <w:sz w:val="18"/>
              </w:rPr>
            </w:pPr>
          </w:p>
        </w:tc>
        <w:tc>
          <w:tcPr>
            <w:tcW w:w="1301" w:type="dxa"/>
            <w:shd w:val="solid" w:color="FFFFFF" w:fill="FFFFFF"/>
          </w:tcPr>
          <w:p w14:paraId="31879A0D" w14:textId="77777777" w:rsidR="00890DE4" w:rsidRDefault="00C459FB">
            <w:pPr>
              <w:spacing w:before="0" w:after="0"/>
              <w:rPr>
                <w:color w:val="000000"/>
                <w:sz w:val="18"/>
              </w:rPr>
            </w:pPr>
            <w:r>
              <w:rPr>
                <w:color w:val="000000"/>
                <w:sz w:val="18"/>
              </w:rPr>
              <w:t>LIN GR11</w:t>
            </w:r>
          </w:p>
        </w:tc>
        <w:tc>
          <w:tcPr>
            <w:tcW w:w="1146" w:type="dxa"/>
            <w:shd w:val="solid" w:color="FFFFFF" w:fill="FFFFFF"/>
          </w:tcPr>
          <w:p w14:paraId="3A2DA0E4" w14:textId="77777777" w:rsidR="00890DE4" w:rsidRDefault="00C459FB">
            <w:pPr>
              <w:spacing w:before="0" w:after="0"/>
              <w:rPr>
                <w:color w:val="000000"/>
                <w:sz w:val="18"/>
              </w:rPr>
            </w:pPr>
            <w:r>
              <w:rPr>
                <w:color w:val="000000"/>
                <w:sz w:val="18"/>
              </w:rPr>
              <w:t>PIA</w:t>
            </w:r>
          </w:p>
        </w:tc>
        <w:tc>
          <w:tcPr>
            <w:tcW w:w="1305" w:type="dxa"/>
            <w:shd w:val="solid" w:color="FFFFFF" w:fill="FFFFFF"/>
          </w:tcPr>
          <w:p w14:paraId="03822AB4" w14:textId="77777777" w:rsidR="00890DE4" w:rsidRDefault="00C459FB">
            <w:pPr>
              <w:spacing w:before="0" w:after="0"/>
              <w:rPr>
                <w:color w:val="000000"/>
                <w:sz w:val="18"/>
              </w:rPr>
            </w:pPr>
            <w:r>
              <w:rPr>
                <w:color w:val="000000"/>
                <w:sz w:val="18"/>
              </w:rPr>
              <w:t>4347</w:t>
            </w:r>
          </w:p>
        </w:tc>
        <w:tc>
          <w:tcPr>
            <w:tcW w:w="3219" w:type="dxa"/>
            <w:shd w:val="solid" w:color="FFFFFF" w:fill="FFFFFF"/>
          </w:tcPr>
          <w:p w14:paraId="33ACEB59" w14:textId="77777777" w:rsidR="00890DE4" w:rsidRDefault="00C459FB">
            <w:pPr>
              <w:spacing w:before="0" w:after="0"/>
              <w:rPr>
                <w:color w:val="000000"/>
                <w:sz w:val="18"/>
              </w:rPr>
            </w:pPr>
            <w:r>
              <w:rPr>
                <w:color w:val="000000"/>
                <w:sz w:val="18"/>
              </w:rPr>
              <w:t>Product identification function qualifier</w:t>
            </w:r>
          </w:p>
        </w:tc>
        <w:tc>
          <w:tcPr>
            <w:tcW w:w="2835" w:type="dxa"/>
            <w:shd w:val="solid" w:color="FFFFFF" w:fill="FFFFFF"/>
          </w:tcPr>
          <w:p w14:paraId="0BCD7267" w14:textId="77777777" w:rsidR="00890DE4" w:rsidRDefault="00C459FB">
            <w:pPr>
              <w:spacing w:before="0" w:after="0"/>
              <w:rPr>
                <w:color w:val="000000"/>
                <w:sz w:val="18"/>
              </w:rPr>
            </w:pPr>
            <w:r>
              <w:rPr>
                <w:color w:val="000000"/>
                <w:sz w:val="18"/>
              </w:rPr>
              <w:t>5 (Product Identification)</w:t>
            </w:r>
          </w:p>
        </w:tc>
      </w:tr>
      <w:tr w:rsidR="00105A79" w14:paraId="7BF44586" w14:textId="77777777" w:rsidTr="008C1EEE">
        <w:trPr>
          <w:cantSplit/>
          <w:trHeight w:val="235"/>
        </w:trPr>
        <w:tc>
          <w:tcPr>
            <w:tcW w:w="3095" w:type="dxa"/>
            <w:gridSpan w:val="3"/>
            <w:shd w:val="solid" w:color="FFFFFF" w:fill="FFFFFF"/>
          </w:tcPr>
          <w:p w14:paraId="21229C69" w14:textId="77777777" w:rsidR="00890DE4" w:rsidRDefault="00890DE4">
            <w:pPr>
              <w:spacing w:before="0" w:after="0"/>
              <w:rPr>
                <w:color w:val="000000"/>
                <w:sz w:val="18"/>
              </w:rPr>
            </w:pPr>
          </w:p>
        </w:tc>
        <w:tc>
          <w:tcPr>
            <w:tcW w:w="1142" w:type="dxa"/>
            <w:shd w:val="solid" w:color="FFFFFF" w:fill="FFFFFF"/>
          </w:tcPr>
          <w:p w14:paraId="47D71999" w14:textId="77777777" w:rsidR="00890DE4" w:rsidRDefault="00890DE4">
            <w:pPr>
              <w:spacing w:before="0" w:after="0"/>
              <w:rPr>
                <w:color w:val="000000"/>
                <w:sz w:val="18"/>
              </w:rPr>
            </w:pPr>
          </w:p>
        </w:tc>
        <w:tc>
          <w:tcPr>
            <w:tcW w:w="978" w:type="dxa"/>
            <w:shd w:val="solid" w:color="FFFFFF" w:fill="FFFFFF"/>
          </w:tcPr>
          <w:p w14:paraId="21FDD7ED" w14:textId="77777777" w:rsidR="00890DE4" w:rsidRDefault="00890DE4">
            <w:pPr>
              <w:spacing w:before="0" w:after="0"/>
              <w:rPr>
                <w:color w:val="000000"/>
                <w:sz w:val="18"/>
              </w:rPr>
            </w:pPr>
          </w:p>
        </w:tc>
        <w:tc>
          <w:tcPr>
            <w:tcW w:w="1301" w:type="dxa"/>
            <w:shd w:val="solid" w:color="FFFFFF" w:fill="FFFFFF"/>
          </w:tcPr>
          <w:p w14:paraId="225174AB" w14:textId="77777777" w:rsidR="00890DE4" w:rsidRDefault="00890DE4">
            <w:pPr>
              <w:spacing w:before="0" w:after="0"/>
              <w:rPr>
                <w:color w:val="000000"/>
                <w:sz w:val="18"/>
              </w:rPr>
            </w:pPr>
          </w:p>
        </w:tc>
        <w:tc>
          <w:tcPr>
            <w:tcW w:w="1146" w:type="dxa"/>
            <w:shd w:val="solid" w:color="FFFFFF" w:fill="FFFFFF"/>
          </w:tcPr>
          <w:p w14:paraId="29F5883C" w14:textId="77777777" w:rsidR="00890DE4" w:rsidRDefault="00890DE4">
            <w:pPr>
              <w:spacing w:before="0" w:after="0"/>
              <w:rPr>
                <w:color w:val="000000"/>
                <w:sz w:val="18"/>
              </w:rPr>
            </w:pPr>
          </w:p>
        </w:tc>
        <w:tc>
          <w:tcPr>
            <w:tcW w:w="1305" w:type="dxa"/>
            <w:shd w:val="solid" w:color="FFFFFF" w:fill="FFFFFF"/>
          </w:tcPr>
          <w:p w14:paraId="4B781D8B" w14:textId="77777777" w:rsidR="00890DE4" w:rsidRDefault="00C459FB">
            <w:pPr>
              <w:spacing w:before="0" w:after="0"/>
              <w:rPr>
                <w:color w:val="000000"/>
                <w:sz w:val="18"/>
              </w:rPr>
            </w:pPr>
            <w:r>
              <w:rPr>
                <w:color w:val="000000"/>
                <w:sz w:val="18"/>
              </w:rPr>
              <w:t>C212/7140</w:t>
            </w:r>
          </w:p>
        </w:tc>
        <w:tc>
          <w:tcPr>
            <w:tcW w:w="3219" w:type="dxa"/>
            <w:shd w:val="solid" w:color="FFFFFF" w:fill="FFFFFF"/>
          </w:tcPr>
          <w:p w14:paraId="5A123CBB" w14:textId="77777777" w:rsidR="00890DE4" w:rsidRDefault="00C459FB">
            <w:pPr>
              <w:spacing w:before="0" w:after="0"/>
              <w:rPr>
                <w:color w:val="000000"/>
                <w:sz w:val="18"/>
              </w:rPr>
            </w:pPr>
            <w:r>
              <w:rPr>
                <w:color w:val="000000"/>
                <w:sz w:val="18"/>
              </w:rPr>
              <w:t>AHECC Code</w:t>
            </w:r>
          </w:p>
        </w:tc>
        <w:tc>
          <w:tcPr>
            <w:tcW w:w="2835" w:type="dxa"/>
            <w:shd w:val="solid" w:color="FFFFFF" w:fill="FFFFFF"/>
          </w:tcPr>
          <w:p w14:paraId="08B0A69B" w14:textId="77777777" w:rsidR="00890DE4" w:rsidRDefault="00C459FB">
            <w:pPr>
              <w:spacing w:before="0" w:after="0"/>
              <w:rPr>
                <w:color w:val="000000"/>
                <w:sz w:val="18"/>
              </w:rPr>
            </w:pPr>
            <w:r>
              <w:rPr>
                <w:color w:val="000000"/>
                <w:sz w:val="18"/>
              </w:rPr>
              <w:t>Value</w:t>
            </w:r>
          </w:p>
        </w:tc>
      </w:tr>
      <w:tr w:rsidR="00105A79" w14:paraId="1A44F9B1" w14:textId="77777777" w:rsidTr="008C1EEE">
        <w:trPr>
          <w:cantSplit/>
          <w:trHeight w:val="235"/>
        </w:trPr>
        <w:tc>
          <w:tcPr>
            <w:tcW w:w="3095" w:type="dxa"/>
            <w:gridSpan w:val="3"/>
            <w:shd w:val="solid" w:color="FFFFFF" w:fill="FFFFFF"/>
          </w:tcPr>
          <w:p w14:paraId="651C0EE1" w14:textId="77777777" w:rsidR="00890DE4" w:rsidRDefault="00890DE4">
            <w:pPr>
              <w:spacing w:before="0" w:after="0"/>
              <w:rPr>
                <w:color w:val="000000"/>
                <w:sz w:val="18"/>
              </w:rPr>
            </w:pPr>
          </w:p>
        </w:tc>
        <w:tc>
          <w:tcPr>
            <w:tcW w:w="1142" w:type="dxa"/>
            <w:shd w:val="solid" w:color="FFFFFF" w:fill="FFFFFF"/>
          </w:tcPr>
          <w:p w14:paraId="0073A87B" w14:textId="77777777" w:rsidR="00890DE4" w:rsidRDefault="00890DE4">
            <w:pPr>
              <w:spacing w:before="0" w:after="0"/>
              <w:rPr>
                <w:color w:val="000000"/>
                <w:sz w:val="18"/>
              </w:rPr>
            </w:pPr>
          </w:p>
        </w:tc>
        <w:tc>
          <w:tcPr>
            <w:tcW w:w="978" w:type="dxa"/>
            <w:shd w:val="solid" w:color="FFFFFF" w:fill="FFFFFF"/>
          </w:tcPr>
          <w:p w14:paraId="701328E2" w14:textId="77777777" w:rsidR="00890DE4" w:rsidRDefault="00890DE4">
            <w:pPr>
              <w:spacing w:before="0" w:after="0"/>
              <w:rPr>
                <w:color w:val="000000"/>
                <w:sz w:val="18"/>
              </w:rPr>
            </w:pPr>
          </w:p>
        </w:tc>
        <w:tc>
          <w:tcPr>
            <w:tcW w:w="1301" w:type="dxa"/>
            <w:shd w:val="solid" w:color="FFFFFF" w:fill="FFFFFF"/>
          </w:tcPr>
          <w:p w14:paraId="2A145AC5" w14:textId="77777777" w:rsidR="00890DE4" w:rsidRDefault="00890DE4">
            <w:pPr>
              <w:spacing w:before="0" w:after="0"/>
              <w:rPr>
                <w:color w:val="000000"/>
                <w:sz w:val="18"/>
              </w:rPr>
            </w:pPr>
          </w:p>
        </w:tc>
        <w:tc>
          <w:tcPr>
            <w:tcW w:w="1146" w:type="dxa"/>
            <w:shd w:val="solid" w:color="FFFFFF" w:fill="FFFFFF"/>
          </w:tcPr>
          <w:p w14:paraId="69EAEF89" w14:textId="77777777" w:rsidR="00890DE4" w:rsidRDefault="00890DE4">
            <w:pPr>
              <w:spacing w:before="0" w:after="0"/>
              <w:rPr>
                <w:color w:val="000000"/>
                <w:sz w:val="18"/>
              </w:rPr>
            </w:pPr>
          </w:p>
        </w:tc>
        <w:tc>
          <w:tcPr>
            <w:tcW w:w="1305" w:type="dxa"/>
            <w:shd w:val="solid" w:color="FFFFFF" w:fill="FFFFFF"/>
          </w:tcPr>
          <w:p w14:paraId="74F44EE8" w14:textId="77777777" w:rsidR="00890DE4" w:rsidRDefault="00C459FB">
            <w:pPr>
              <w:spacing w:before="0" w:after="0"/>
              <w:rPr>
                <w:color w:val="000000"/>
                <w:sz w:val="18"/>
              </w:rPr>
            </w:pPr>
            <w:r>
              <w:rPr>
                <w:color w:val="000000"/>
                <w:sz w:val="18"/>
              </w:rPr>
              <w:t>C212/7143</w:t>
            </w:r>
          </w:p>
        </w:tc>
        <w:tc>
          <w:tcPr>
            <w:tcW w:w="3219" w:type="dxa"/>
            <w:shd w:val="solid" w:color="FFFFFF" w:fill="FFFFFF"/>
          </w:tcPr>
          <w:p w14:paraId="5B8408F3" w14:textId="77777777" w:rsidR="00890DE4" w:rsidRDefault="00C459FB">
            <w:pPr>
              <w:spacing w:before="0" w:after="0"/>
              <w:rPr>
                <w:color w:val="000000"/>
                <w:sz w:val="18"/>
              </w:rPr>
            </w:pPr>
            <w:r>
              <w:rPr>
                <w:color w:val="000000"/>
                <w:sz w:val="18"/>
              </w:rPr>
              <w:t>Product code type</w:t>
            </w:r>
          </w:p>
        </w:tc>
        <w:tc>
          <w:tcPr>
            <w:tcW w:w="2835" w:type="dxa"/>
            <w:shd w:val="solid" w:color="FFFFFF" w:fill="FFFFFF"/>
          </w:tcPr>
          <w:p w14:paraId="7358370E" w14:textId="77777777" w:rsidR="00890DE4" w:rsidRDefault="00C459FB">
            <w:pPr>
              <w:spacing w:before="0" w:after="0"/>
              <w:rPr>
                <w:color w:val="000000"/>
                <w:sz w:val="18"/>
              </w:rPr>
            </w:pPr>
            <w:r>
              <w:rPr>
                <w:color w:val="000000"/>
                <w:sz w:val="18"/>
              </w:rPr>
              <w:t>HS (Harmonised System)</w:t>
            </w:r>
          </w:p>
        </w:tc>
      </w:tr>
      <w:tr w:rsidR="00105A79" w14:paraId="5CC6A009" w14:textId="77777777" w:rsidTr="008C1EEE">
        <w:trPr>
          <w:cantSplit/>
          <w:trHeight w:val="235"/>
        </w:trPr>
        <w:tc>
          <w:tcPr>
            <w:tcW w:w="3095" w:type="dxa"/>
            <w:gridSpan w:val="3"/>
            <w:shd w:val="solid" w:color="FFFFFF" w:fill="FFFFFF"/>
          </w:tcPr>
          <w:p w14:paraId="632BBA77" w14:textId="77777777" w:rsidR="00890DE4" w:rsidRDefault="00890DE4">
            <w:pPr>
              <w:spacing w:before="0" w:after="0"/>
              <w:rPr>
                <w:color w:val="000000"/>
                <w:sz w:val="18"/>
              </w:rPr>
            </w:pPr>
          </w:p>
        </w:tc>
        <w:tc>
          <w:tcPr>
            <w:tcW w:w="1142" w:type="dxa"/>
            <w:shd w:val="solid" w:color="FFFFFF" w:fill="FFFFFF"/>
          </w:tcPr>
          <w:p w14:paraId="1F9D45CB" w14:textId="77777777" w:rsidR="00890DE4" w:rsidRDefault="00890DE4">
            <w:pPr>
              <w:spacing w:before="0" w:after="0"/>
              <w:rPr>
                <w:color w:val="000000"/>
                <w:sz w:val="18"/>
              </w:rPr>
            </w:pPr>
          </w:p>
        </w:tc>
        <w:tc>
          <w:tcPr>
            <w:tcW w:w="978" w:type="dxa"/>
            <w:shd w:val="solid" w:color="FFFFFF" w:fill="FFFFFF"/>
          </w:tcPr>
          <w:p w14:paraId="6F8B3910" w14:textId="77777777" w:rsidR="00890DE4" w:rsidRDefault="00890DE4">
            <w:pPr>
              <w:spacing w:before="0" w:after="0"/>
              <w:rPr>
                <w:color w:val="000000"/>
                <w:sz w:val="18"/>
              </w:rPr>
            </w:pPr>
          </w:p>
        </w:tc>
        <w:tc>
          <w:tcPr>
            <w:tcW w:w="1301" w:type="dxa"/>
            <w:shd w:val="solid" w:color="FFFFFF" w:fill="FFFFFF"/>
          </w:tcPr>
          <w:p w14:paraId="4B18FD1E" w14:textId="77777777" w:rsidR="00890DE4" w:rsidRDefault="00890DE4">
            <w:pPr>
              <w:spacing w:before="0" w:after="0"/>
              <w:rPr>
                <w:color w:val="000000"/>
                <w:sz w:val="18"/>
              </w:rPr>
            </w:pPr>
          </w:p>
        </w:tc>
        <w:tc>
          <w:tcPr>
            <w:tcW w:w="1146" w:type="dxa"/>
            <w:shd w:val="solid" w:color="FFFFFF" w:fill="FFFFFF"/>
          </w:tcPr>
          <w:p w14:paraId="18B34DBB" w14:textId="77777777" w:rsidR="00890DE4" w:rsidRDefault="00890DE4">
            <w:pPr>
              <w:spacing w:before="0" w:after="0"/>
              <w:rPr>
                <w:color w:val="000000"/>
                <w:sz w:val="18"/>
              </w:rPr>
            </w:pPr>
          </w:p>
        </w:tc>
        <w:tc>
          <w:tcPr>
            <w:tcW w:w="1305" w:type="dxa"/>
            <w:shd w:val="solid" w:color="FFFFFF" w:fill="FFFFFF"/>
          </w:tcPr>
          <w:p w14:paraId="31B9ACA4" w14:textId="77777777" w:rsidR="00890DE4" w:rsidRDefault="00890DE4">
            <w:pPr>
              <w:spacing w:before="0" w:after="0"/>
              <w:rPr>
                <w:color w:val="000000"/>
                <w:sz w:val="18"/>
              </w:rPr>
            </w:pPr>
          </w:p>
        </w:tc>
        <w:tc>
          <w:tcPr>
            <w:tcW w:w="3219" w:type="dxa"/>
            <w:shd w:val="solid" w:color="FFFFFF" w:fill="FFFFFF"/>
          </w:tcPr>
          <w:p w14:paraId="3B20E1C6" w14:textId="77777777" w:rsidR="00890DE4" w:rsidRDefault="00890DE4">
            <w:pPr>
              <w:spacing w:before="0" w:after="0"/>
              <w:rPr>
                <w:color w:val="000000"/>
                <w:sz w:val="18"/>
              </w:rPr>
            </w:pPr>
          </w:p>
        </w:tc>
        <w:tc>
          <w:tcPr>
            <w:tcW w:w="2835" w:type="dxa"/>
            <w:shd w:val="solid" w:color="FFFFFF" w:fill="FFFFFF"/>
          </w:tcPr>
          <w:p w14:paraId="77824CBB" w14:textId="77777777" w:rsidR="00890DE4" w:rsidRDefault="00890DE4">
            <w:pPr>
              <w:spacing w:before="0" w:after="0"/>
              <w:rPr>
                <w:color w:val="000000"/>
                <w:sz w:val="18"/>
              </w:rPr>
            </w:pPr>
          </w:p>
        </w:tc>
      </w:tr>
      <w:tr w:rsidR="00105A79" w14:paraId="3CDFD2E6" w14:textId="77777777" w:rsidTr="008C1EEE">
        <w:trPr>
          <w:cantSplit/>
          <w:trHeight w:val="235"/>
        </w:trPr>
        <w:tc>
          <w:tcPr>
            <w:tcW w:w="3095" w:type="dxa"/>
            <w:gridSpan w:val="3"/>
            <w:shd w:val="solid" w:color="FFFFFF" w:fill="FFFFFF"/>
          </w:tcPr>
          <w:p w14:paraId="4AF66E15" w14:textId="77777777" w:rsidR="00890DE4" w:rsidRDefault="00C459FB">
            <w:pPr>
              <w:spacing w:before="0" w:after="0"/>
              <w:rPr>
                <w:color w:val="000000"/>
                <w:sz w:val="18"/>
              </w:rPr>
            </w:pPr>
            <w:r>
              <w:rPr>
                <w:color w:val="000000"/>
                <w:sz w:val="18"/>
              </w:rPr>
              <w:t>RFP Line Item Description</w:t>
            </w:r>
          </w:p>
        </w:tc>
        <w:tc>
          <w:tcPr>
            <w:tcW w:w="1142" w:type="dxa"/>
            <w:shd w:val="solid" w:color="FFFFFF" w:fill="FFFFFF"/>
          </w:tcPr>
          <w:p w14:paraId="6AE9FC49" w14:textId="77777777" w:rsidR="00890DE4" w:rsidRDefault="00890DE4">
            <w:pPr>
              <w:spacing w:before="0" w:after="0"/>
              <w:rPr>
                <w:color w:val="000000"/>
                <w:sz w:val="18"/>
              </w:rPr>
            </w:pPr>
          </w:p>
        </w:tc>
        <w:tc>
          <w:tcPr>
            <w:tcW w:w="978" w:type="dxa"/>
            <w:shd w:val="solid" w:color="FFFFFF" w:fill="FFFFFF"/>
          </w:tcPr>
          <w:p w14:paraId="2D806280" w14:textId="77777777" w:rsidR="00890DE4" w:rsidRDefault="00890DE4">
            <w:pPr>
              <w:spacing w:before="0" w:after="0"/>
              <w:rPr>
                <w:color w:val="000000"/>
                <w:sz w:val="18"/>
              </w:rPr>
            </w:pPr>
          </w:p>
        </w:tc>
        <w:tc>
          <w:tcPr>
            <w:tcW w:w="1301" w:type="dxa"/>
            <w:shd w:val="solid" w:color="FFFFFF" w:fill="FFFFFF"/>
          </w:tcPr>
          <w:p w14:paraId="314F8438" w14:textId="77777777" w:rsidR="00890DE4" w:rsidRDefault="00C459FB">
            <w:pPr>
              <w:spacing w:before="0" w:after="0"/>
              <w:rPr>
                <w:color w:val="000000"/>
                <w:sz w:val="18"/>
              </w:rPr>
            </w:pPr>
            <w:r>
              <w:rPr>
                <w:color w:val="000000"/>
                <w:sz w:val="18"/>
              </w:rPr>
              <w:t>LIN GR11</w:t>
            </w:r>
          </w:p>
        </w:tc>
        <w:tc>
          <w:tcPr>
            <w:tcW w:w="1146" w:type="dxa"/>
            <w:shd w:val="solid" w:color="FFFFFF" w:fill="FFFFFF"/>
          </w:tcPr>
          <w:p w14:paraId="52902944" w14:textId="77777777" w:rsidR="00890DE4" w:rsidRDefault="00C459FB">
            <w:pPr>
              <w:spacing w:before="0" w:after="0"/>
              <w:rPr>
                <w:color w:val="000000"/>
                <w:sz w:val="18"/>
              </w:rPr>
            </w:pPr>
            <w:r>
              <w:rPr>
                <w:color w:val="000000"/>
                <w:sz w:val="18"/>
              </w:rPr>
              <w:t>IMD</w:t>
            </w:r>
          </w:p>
        </w:tc>
        <w:tc>
          <w:tcPr>
            <w:tcW w:w="1305" w:type="dxa"/>
            <w:shd w:val="solid" w:color="FFFFFF" w:fill="FFFFFF"/>
          </w:tcPr>
          <w:p w14:paraId="7F8BF622" w14:textId="77777777" w:rsidR="00890DE4" w:rsidRDefault="00C459FB">
            <w:pPr>
              <w:spacing w:before="0" w:after="0"/>
              <w:rPr>
                <w:color w:val="000000"/>
                <w:sz w:val="18"/>
              </w:rPr>
            </w:pPr>
            <w:r>
              <w:rPr>
                <w:color w:val="000000"/>
                <w:sz w:val="18"/>
              </w:rPr>
              <w:t>7077</w:t>
            </w:r>
          </w:p>
        </w:tc>
        <w:tc>
          <w:tcPr>
            <w:tcW w:w="3219" w:type="dxa"/>
            <w:shd w:val="solid" w:color="FFFFFF" w:fill="FFFFFF"/>
          </w:tcPr>
          <w:p w14:paraId="376E6DCA" w14:textId="77777777" w:rsidR="00890DE4" w:rsidRDefault="00C459FB">
            <w:pPr>
              <w:spacing w:before="0" w:after="0"/>
              <w:rPr>
                <w:color w:val="000000"/>
                <w:sz w:val="18"/>
              </w:rPr>
            </w:pPr>
            <w:r>
              <w:rPr>
                <w:color w:val="000000"/>
                <w:sz w:val="18"/>
              </w:rPr>
              <w:t>Item Description Type, Coded</w:t>
            </w:r>
          </w:p>
        </w:tc>
        <w:tc>
          <w:tcPr>
            <w:tcW w:w="2835" w:type="dxa"/>
            <w:shd w:val="solid" w:color="FFFFFF" w:fill="FFFFFF"/>
          </w:tcPr>
          <w:p w14:paraId="2276A68A" w14:textId="77777777" w:rsidR="00890DE4" w:rsidRDefault="00C459FB">
            <w:pPr>
              <w:spacing w:before="0" w:after="0"/>
              <w:rPr>
                <w:color w:val="000000"/>
                <w:sz w:val="18"/>
              </w:rPr>
            </w:pPr>
            <w:r>
              <w:rPr>
                <w:color w:val="000000"/>
                <w:sz w:val="18"/>
              </w:rPr>
              <w:t>Filler (must be blank)</w:t>
            </w:r>
          </w:p>
        </w:tc>
      </w:tr>
      <w:tr w:rsidR="00105A79" w14:paraId="2DB4E7C4" w14:textId="77777777" w:rsidTr="008C1EEE">
        <w:trPr>
          <w:cantSplit/>
          <w:trHeight w:val="235"/>
        </w:trPr>
        <w:tc>
          <w:tcPr>
            <w:tcW w:w="3095" w:type="dxa"/>
            <w:gridSpan w:val="3"/>
            <w:shd w:val="solid" w:color="FFFFFF" w:fill="FFFFFF"/>
          </w:tcPr>
          <w:p w14:paraId="71AAA86E" w14:textId="77777777" w:rsidR="00890DE4" w:rsidRDefault="00890DE4">
            <w:pPr>
              <w:spacing w:before="0" w:after="0"/>
              <w:rPr>
                <w:color w:val="000000"/>
                <w:sz w:val="18"/>
              </w:rPr>
            </w:pPr>
          </w:p>
        </w:tc>
        <w:tc>
          <w:tcPr>
            <w:tcW w:w="1142" w:type="dxa"/>
            <w:shd w:val="solid" w:color="FFFFFF" w:fill="FFFFFF"/>
          </w:tcPr>
          <w:p w14:paraId="3B0C6CDC" w14:textId="77777777" w:rsidR="00890DE4" w:rsidRDefault="00890DE4">
            <w:pPr>
              <w:spacing w:before="0" w:after="0"/>
              <w:rPr>
                <w:color w:val="000000"/>
                <w:sz w:val="18"/>
              </w:rPr>
            </w:pPr>
          </w:p>
        </w:tc>
        <w:tc>
          <w:tcPr>
            <w:tcW w:w="978" w:type="dxa"/>
            <w:shd w:val="solid" w:color="FFFFFF" w:fill="FFFFFF"/>
          </w:tcPr>
          <w:p w14:paraId="66B91926" w14:textId="77777777" w:rsidR="00890DE4" w:rsidRDefault="00890DE4">
            <w:pPr>
              <w:spacing w:before="0" w:after="0"/>
              <w:rPr>
                <w:color w:val="000000"/>
                <w:sz w:val="18"/>
              </w:rPr>
            </w:pPr>
          </w:p>
        </w:tc>
        <w:tc>
          <w:tcPr>
            <w:tcW w:w="1301" w:type="dxa"/>
            <w:shd w:val="solid" w:color="FFFFFF" w:fill="FFFFFF"/>
          </w:tcPr>
          <w:p w14:paraId="6606AFDA" w14:textId="77777777" w:rsidR="00890DE4" w:rsidRDefault="00890DE4">
            <w:pPr>
              <w:spacing w:before="0" w:after="0"/>
              <w:rPr>
                <w:color w:val="000000"/>
                <w:sz w:val="18"/>
              </w:rPr>
            </w:pPr>
          </w:p>
        </w:tc>
        <w:tc>
          <w:tcPr>
            <w:tcW w:w="1146" w:type="dxa"/>
            <w:shd w:val="solid" w:color="FFFFFF" w:fill="FFFFFF"/>
          </w:tcPr>
          <w:p w14:paraId="2995315D" w14:textId="77777777" w:rsidR="00890DE4" w:rsidRDefault="00890DE4">
            <w:pPr>
              <w:spacing w:before="0" w:after="0"/>
              <w:rPr>
                <w:color w:val="000000"/>
                <w:sz w:val="18"/>
              </w:rPr>
            </w:pPr>
          </w:p>
        </w:tc>
        <w:tc>
          <w:tcPr>
            <w:tcW w:w="1305" w:type="dxa"/>
            <w:shd w:val="solid" w:color="FFFFFF" w:fill="FFFFFF"/>
          </w:tcPr>
          <w:p w14:paraId="5B93773A" w14:textId="77777777" w:rsidR="00890DE4" w:rsidRDefault="00C459FB">
            <w:pPr>
              <w:spacing w:before="0" w:after="0"/>
              <w:rPr>
                <w:color w:val="000000"/>
                <w:sz w:val="18"/>
              </w:rPr>
            </w:pPr>
            <w:r>
              <w:rPr>
                <w:color w:val="000000"/>
                <w:sz w:val="18"/>
              </w:rPr>
              <w:t>7081</w:t>
            </w:r>
          </w:p>
        </w:tc>
        <w:tc>
          <w:tcPr>
            <w:tcW w:w="3219" w:type="dxa"/>
            <w:shd w:val="solid" w:color="FFFFFF" w:fill="FFFFFF"/>
          </w:tcPr>
          <w:p w14:paraId="4351DFFC" w14:textId="77777777" w:rsidR="00890DE4" w:rsidRDefault="00C459FB">
            <w:pPr>
              <w:spacing w:before="0" w:after="0"/>
              <w:rPr>
                <w:color w:val="000000"/>
                <w:sz w:val="18"/>
              </w:rPr>
            </w:pPr>
            <w:r>
              <w:rPr>
                <w:color w:val="000000"/>
                <w:sz w:val="18"/>
              </w:rPr>
              <w:t>Item Characteristic, Coded</w:t>
            </w:r>
          </w:p>
        </w:tc>
        <w:tc>
          <w:tcPr>
            <w:tcW w:w="2835" w:type="dxa"/>
            <w:shd w:val="solid" w:color="FFFFFF" w:fill="FFFFFF"/>
          </w:tcPr>
          <w:p w14:paraId="370AA050" w14:textId="77777777" w:rsidR="00890DE4" w:rsidRDefault="00C459FB">
            <w:pPr>
              <w:spacing w:before="0" w:after="0"/>
              <w:rPr>
                <w:color w:val="000000"/>
                <w:sz w:val="18"/>
              </w:rPr>
            </w:pPr>
            <w:r>
              <w:rPr>
                <w:color w:val="000000"/>
                <w:sz w:val="18"/>
              </w:rPr>
              <w:t>Filler (must be blank)</w:t>
            </w:r>
          </w:p>
        </w:tc>
      </w:tr>
      <w:tr w:rsidR="00105A79" w14:paraId="5ED1B36F" w14:textId="77777777" w:rsidTr="008C1EEE">
        <w:trPr>
          <w:cantSplit/>
          <w:trHeight w:val="235"/>
        </w:trPr>
        <w:tc>
          <w:tcPr>
            <w:tcW w:w="3095" w:type="dxa"/>
            <w:gridSpan w:val="3"/>
            <w:shd w:val="solid" w:color="FFFFFF" w:fill="FFFFFF"/>
          </w:tcPr>
          <w:p w14:paraId="102C27B8" w14:textId="77777777" w:rsidR="00890DE4" w:rsidRDefault="00890DE4">
            <w:pPr>
              <w:spacing w:before="0" w:after="0"/>
              <w:rPr>
                <w:color w:val="000000"/>
                <w:sz w:val="18"/>
              </w:rPr>
            </w:pPr>
          </w:p>
        </w:tc>
        <w:tc>
          <w:tcPr>
            <w:tcW w:w="1142" w:type="dxa"/>
            <w:shd w:val="solid" w:color="FFFFFF" w:fill="FFFFFF"/>
          </w:tcPr>
          <w:p w14:paraId="08FC6556" w14:textId="77777777" w:rsidR="00890DE4" w:rsidRDefault="00890DE4">
            <w:pPr>
              <w:spacing w:before="0" w:after="0"/>
              <w:rPr>
                <w:color w:val="000000"/>
                <w:sz w:val="18"/>
              </w:rPr>
            </w:pPr>
          </w:p>
        </w:tc>
        <w:tc>
          <w:tcPr>
            <w:tcW w:w="978" w:type="dxa"/>
            <w:shd w:val="solid" w:color="FFFFFF" w:fill="FFFFFF"/>
          </w:tcPr>
          <w:p w14:paraId="55C83D27" w14:textId="77777777" w:rsidR="00890DE4" w:rsidRDefault="00890DE4">
            <w:pPr>
              <w:spacing w:before="0" w:after="0"/>
              <w:rPr>
                <w:color w:val="000000"/>
                <w:sz w:val="18"/>
              </w:rPr>
            </w:pPr>
          </w:p>
        </w:tc>
        <w:tc>
          <w:tcPr>
            <w:tcW w:w="1301" w:type="dxa"/>
            <w:shd w:val="solid" w:color="FFFFFF" w:fill="FFFFFF"/>
          </w:tcPr>
          <w:p w14:paraId="7DDEE1BF" w14:textId="77777777" w:rsidR="00890DE4" w:rsidRDefault="00890DE4">
            <w:pPr>
              <w:spacing w:before="0" w:after="0"/>
              <w:rPr>
                <w:color w:val="000000"/>
                <w:sz w:val="18"/>
              </w:rPr>
            </w:pPr>
          </w:p>
        </w:tc>
        <w:tc>
          <w:tcPr>
            <w:tcW w:w="1146" w:type="dxa"/>
            <w:shd w:val="solid" w:color="FFFFFF" w:fill="FFFFFF"/>
          </w:tcPr>
          <w:p w14:paraId="6A8761C2" w14:textId="77777777" w:rsidR="00890DE4" w:rsidRDefault="00890DE4">
            <w:pPr>
              <w:spacing w:before="0" w:after="0"/>
              <w:rPr>
                <w:color w:val="000000"/>
                <w:sz w:val="18"/>
              </w:rPr>
            </w:pPr>
          </w:p>
        </w:tc>
        <w:tc>
          <w:tcPr>
            <w:tcW w:w="1305" w:type="dxa"/>
            <w:shd w:val="solid" w:color="FFFFFF" w:fill="FFFFFF"/>
          </w:tcPr>
          <w:p w14:paraId="66BE359A" w14:textId="77777777" w:rsidR="00890DE4" w:rsidRDefault="00C459FB">
            <w:pPr>
              <w:spacing w:before="0" w:after="0"/>
              <w:rPr>
                <w:color w:val="000000"/>
                <w:sz w:val="18"/>
              </w:rPr>
            </w:pPr>
            <w:r>
              <w:rPr>
                <w:color w:val="000000"/>
                <w:sz w:val="18"/>
              </w:rPr>
              <w:t>C273/7009</w:t>
            </w:r>
          </w:p>
        </w:tc>
        <w:tc>
          <w:tcPr>
            <w:tcW w:w="3219" w:type="dxa"/>
            <w:shd w:val="solid" w:color="FFFFFF" w:fill="FFFFFF"/>
          </w:tcPr>
          <w:p w14:paraId="2A1B44E4" w14:textId="77777777" w:rsidR="00890DE4" w:rsidRDefault="00C459FB">
            <w:pPr>
              <w:spacing w:before="0" w:after="0"/>
              <w:rPr>
                <w:color w:val="000000"/>
                <w:sz w:val="18"/>
              </w:rPr>
            </w:pPr>
            <w:r>
              <w:rPr>
                <w:color w:val="000000"/>
                <w:sz w:val="18"/>
              </w:rPr>
              <w:t>Item description identification</w:t>
            </w:r>
          </w:p>
        </w:tc>
        <w:tc>
          <w:tcPr>
            <w:tcW w:w="2835" w:type="dxa"/>
            <w:shd w:val="solid" w:color="FFFFFF" w:fill="FFFFFF"/>
          </w:tcPr>
          <w:p w14:paraId="732EA08A" w14:textId="77777777" w:rsidR="00890DE4" w:rsidRDefault="00C459FB">
            <w:pPr>
              <w:spacing w:before="0" w:after="0"/>
              <w:rPr>
                <w:color w:val="000000"/>
                <w:sz w:val="18"/>
              </w:rPr>
            </w:pPr>
            <w:r>
              <w:rPr>
                <w:color w:val="000000"/>
                <w:sz w:val="18"/>
              </w:rPr>
              <w:t>IN (Inspection)</w:t>
            </w:r>
          </w:p>
        </w:tc>
      </w:tr>
      <w:tr w:rsidR="00105A79" w14:paraId="08096600" w14:textId="77777777" w:rsidTr="008C1EEE">
        <w:trPr>
          <w:cantSplit/>
          <w:trHeight w:val="235"/>
        </w:trPr>
        <w:tc>
          <w:tcPr>
            <w:tcW w:w="3095" w:type="dxa"/>
            <w:gridSpan w:val="3"/>
            <w:shd w:val="solid" w:color="FFFFFF" w:fill="FFFFFF"/>
          </w:tcPr>
          <w:p w14:paraId="2DDD9958" w14:textId="77777777" w:rsidR="00890DE4" w:rsidRDefault="00890DE4">
            <w:pPr>
              <w:spacing w:before="0" w:after="0"/>
              <w:rPr>
                <w:color w:val="000000"/>
                <w:sz w:val="18"/>
              </w:rPr>
            </w:pPr>
          </w:p>
        </w:tc>
        <w:tc>
          <w:tcPr>
            <w:tcW w:w="1142" w:type="dxa"/>
            <w:shd w:val="solid" w:color="FFFFFF" w:fill="FFFFFF"/>
          </w:tcPr>
          <w:p w14:paraId="29508DA7" w14:textId="77777777" w:rsidR="00890DE4" w:rsidRDefault="00890DE4">
            <w:pPr>
              <w:spacing w:before="0" w:after="0"/>
              <w:rPr>
                <w:color w:val="000000"/>
                <w:sz w:val="18"/>
              </w:rPr>
            </w:pPr>
          </w:p>
        </w:tc>
        <w:tc>
          <w:tcPr>
            <w:tcW w:w="978" w:type="dxa"/>
            <w:shd w:val="solid" w:color="FFFFFF" w:fill="FFFFFF"/>
          </w:tcPr>
          <w:p w14:paraId="1256FA7D" w14:textId="77777777" w:rsidR="00890DE4" w:rsidRDefault="00890DE4">
            <w:pPr>
              <w:spacing w:before="0" w:after="0"/>
              <w:rPr>
                <w:color w:val="000000"/>
                <w:sz w:val="18"/>
              </w:rPr>
            </w:pPr>
          </w:p>
        </w:tc>
        <w:tc>
          <w:tcPr>
            <w:tcW w:w="1301" w:type="dxa"/>
            <w:shd w:val="solid" w:color="FFFFFF" w:fill="FFFFFF"/>
          </w:tcPr>
          <w:p w14:paraId="2DD45771" w14:textId="77777777" w:rsidR="00890DE4" w:rsidRDefault="00890DE4">
            <w:pPr>
              <w:spacing w:before="0" w:after="0"/>
              <w:rPr>
                <w:color w:val="000000"/>
                <w:sz w:val="18"/>
              </w:rPr>
            </w:pPr>
          </w:p>
        </w:tc>
        <w:tc>
          <w:tcPr>
            <w:tcW w:w="1146" w:type="dxa"/>
            <w:shd w:val="solid" w:color="FFFFFF" w:fill="FFFFFF"/>
          </w:tcPr>
          <w:p w14:paraId="462B4F36" w14:textId="77777777" w:rsidR="00890DE4" w:rsidRDefault="00890DE4">
            <w:pPr>
              <w:spacing w:before="0" w:after="0"/>
              <w:rPr>
                <w:color w:val="000000"/>
                <w:sz w:val="18"/>
              </w:rPr>
            </w:pPr>
          </w:p>
        </w:tc>
        <w:tc>
          <w:tcPr>
            <w:tcW w:w="1305" w:type="dxa"/>
            <w:shd w:val="solid" w:color="FFFFFF" w:fill="FFFFFF"/>
          </w:tcPr>
          <w:p w14:paraId="068A9733" w14:textId="77777777" w:rsidR="00890DE4" w:rsidRDefault="00C459FB">
            <w:pPr>
              <w:spacing w:before="0" w:after="0"/>
              <w:rPr>
                <w:color w:val="000000"/>
                <w:sz w:val="18"/>
              </w:rPr>
            </w:pPr>
            <w:r>
              <w:rPr>
                <w:color w:val="000000"/>
                <w:sz w:val="18"/>
              </w:rPr>
              <w:t>C273/1131</w:t>
            </w:r>
          </w:p>
        </w:tc>
        <w:tc>
          <w:tcPr>
            <w:tcW w:w="3219" w:type="dxa"/>
            <w:shd w:val="solid" w:color="FFFFFF" w:fill="FFFFFF"/>
          </w:tcPr>
          <w:p w14:paraId="0DD72512" w14:textId="77777777" w:rsidR="00890DE4" w:rsidRDefault="00C459FB">
            <w:pPr>
              <w:spacing w:before="0" w:after="0"/>
              <w:rPr>
                <w:color w:val="000000"/>
                <w:sz w:val="18"/>
              </w:rPr>
            </w:pPr>
            <w:r>
              <w:rPr>
                <w:color w:val="000000"/>
                <w:sz w:val="18"/>
              </w:rPr>
              <w:t>Code list qualifier</w:t>
            </w:r>
          </w:p>
        </w:tc>
        <w:tc>
          <w:tcPr>
            <w:tcW w:w="2835" w:type="dxa"/>
            <w:shd w:val="solid" w:color="FFFFFF" w:fill="FFFFFF"/>
          </w:tcPr>
          <w:p w14:paraId="11B5D718" w14:textId="77777777" w:rsidR="00890DE4" w:rsidRDefault="00C459FB">
            <w:pPr>
              <w:spacing w:before="0" w:after="0"/>
              <w:rPr>
                <w:color w:val="000000"/>
                <w:sz w:val="18"/>
              </w:rPr>
            </w:pPr>
            <w:r>
              <w:rPr>
                <w:color w:val="000000"/>
                <w:sz w:val="18"/>
              </w:rPr>
              <w:t>Filler (must be blank)</w:t>
            </w:r>
          </w:p>
        </w:tc>
      </w:tr>
      <w:tr w:rsidR="00105A79" w14:paraId="4086346B" w14:textId="77777777" w:rsidTr="008C1EEE">
        <w:trPr>
          <w:cantSplit/>
          <w:trHeight w:val="235"/>
        </w:trPr>
        <w:tc>
          <w:tcPr>
            <w:tcW w:w="3095" w:type="dxa"/>
            <w:gridSpan w:val="3"/>
            <w:shd w:val="solid" w:color="FFFFFF" w:fill="FFFFFF"/>
          </w:tcPr>
          <w:p w14:paraId="6B9ABCE7" w14:textId="77777777" w:rsidR="00890DE4" w:rsidRDefault="00890DE4">
            <w:pPr>
              <w:spacing w:before="0" w:after="0"/>
              <w:rPr>
                <w:color w:val="000000"/>
                <w:sz w:val="18"/>
              </w:rPr>
            </w:pPr>
          </w:p>
        </w:tc>
        <w:tc>
          <w:tcPr>
            <w:tcW w:w="1142" w:type="dxa"/>
            <w:shd w:val="solid" w:color="FFFFFF" w:fill="FFFFFF"/>
          </w:tcPr>
          <w:p w14:paraId="2A4DDEE2" w14:textId="77777777" w:rsidR="00890DE4" w:rsidRDefault="00890DE4">
            <w:pPr>
              <w:spacing w:before="0" w:after="0"/>
              <w:rPr>
                <w:color w:val="000000"/>
                <w:sz w:val="18"/>
              </w:rPr>
            </w:pPr>
          </w:p>
        </w:tc>
        <w:tc>
          <w:tcPr>
            <w:tcW w:w="978" w:type="dxa"/>
            <w:shd w:val="solid" w:color="FFFFFF" w:fill="FFFFFF"/>
          </w:tcPr>
          <w:p w14:paraId="086C4C69" w14:textId="77777777" w:rsidR="00890DE4" w:rsidRDefault="00890DE4">
            <w:pPr>
              <w:spacing w:before="0" w:after="0"/>
              <w:rPr>
                <w:color w:val="000000"/>
                <w:sz w:val="18"/>
              </w:rPr>
            </w:pPr>
          </w:p>
        </w:tc>
        <w:tc>
          <w:tcPr>
            <w:tcW w:w="1301" w:type="dxa"/>
            <w:shd w:val="solid" w:color="FFFFFF" w:fill="FFFFFF"/>
          </w:tcPr>
          <w:p w14:paraId="3DBC167C" w14:textId="77777777" w:rsidR="00890DE4" w:rsidRDefault="00890DE4">
            <w:pPr>
              <w:spacing w:before="0" w:after="0"/>
              <w:rPr>
                <w:color w:val="000000"/>
                <w:sz w:val="18"/>
              </w:rPr>
            </w:pPr>
          </w:p>
        </w:tc>
        <w:tc>
          <w:tcPr>
            <w:tcW w:w="1146" w:type="dxa"/>
            <w:shd w:val="solid" w:color="FFFFFF" w:fill="FFFFFF"/>
          </w:tcPr>
          <w:p w14:paraId="73B771AE" w14:textId="77777777" w:rsidR="00890DE4" w:rsidRDefault="00890DE4">
            <w:pPr>
              <w:spacing w:before="0" w:after="0"/>
              <w:rPr>
                <w:color w:val="000000"/>
                <w:sz w:val="18"/>
              </w:rPr>
            </w:pPr>
          </w:p>
        </w:tc>
        <w:tc>
          <w:tcPr>
            <w:tcW w:w="1305" w:type="dxa"/>
            <w:shd w:val="solid" w:color="FFFFFF" w:fill="FFFFFF"/>
          </w:tcPr>
          <w:p w14:paraId="5F9109DC" w14:textId="77777777" w:rsidR="00890DE4" w:rsidRDefault="00C459FB">
            <w:pPr>
              <w:spacing w:before="0" w:after="0"/>
              <w:rPr>
                <w:color w:val="000000"/>
                <w:sz w:val="18"/>
              </w:rPr>
            </w:pPr>
            <w:r>
              <w:rPr>
                <w:color w:val="000000"/>
                <w:sz w:val="18"/>
              </w:rPr>
              <w:t>C273/3055</w:t>
            </w:r>
          </w:p>
        </w:tc>
        <w:tc>
          <w:tcPr>
            <w:tcW w:w="3219" w:type="dxa"/>
            <w:shd w:val="solid" w:color="FFFFFF" w:fill="FFFFFF"/>
          </w:tcPr>
          <w:p w14:paraId="5A341B41" w14:textId="77777777" w:rsidR="00890DE4" w:rsidRDefault="00C459FB">
            <w:pPr>
              <w:spacing w:before="0" w:after="0"/>
              <w:rPr>
                <w:color w:val="000000"/>
                <w:sz w:val="18"/>
              </w:rPr>
            </w:pPr>
            <w:r>
              <w:rPr>
                <w:color w:val="000000"/>
                <w:sz w:val="18"/>
              </w:rPr>
              <w:t>Code list responsible agency</w:t>
            </w:r>
          </w:p>
        </w:tc>
        <w:tc>
          <w:tcPr>
            <w:tcW w:w="2835" w:type="dxa"/>
            <w:shd w:val="solid" w:color="FFFFFF" w:fill="FFFFFF"/>
          </w:tcPr>
          <w:p w14:paraId="1C0680C1" w14:textId="77777777" w:rsidR="00890DE4" w:rsidRDefault="00C459FB">
            <w:pPr>
              <w:spacing w:before="0" w:after="0"/>
              <w:rPr>
                <w:color w:val="000000"/>
                <w:sz w:val="18"/>
              </w:rPr>
            </w:pPr>
            <w:r>
              <w:rPr>
                <w:color w:val="000000"/>
                <w:sz w:val="18"/>
              </w:rPr>
              <w:t>Filler (must be blank)</w:t>
            </w:r>
          </w:p>
        </w:tc>
      </w:tr>
      <w:tr w:rsidR="00105A79" w14:paraId="69DF35B9" w14:textId="77777777" w:rsidTr="008C1EEE">
        <w:trPr>
          <w:cantSplit/>
          <w:trHeight w:val="235"/>
        </w:trPr>
        <w:tc>
          <w:tcPr>
            <w:tcW w:w="3095" w:type="dxa"/>
            <w:gridSpan w:val="3"/>
            <w:shd w:val="solid" w:color="FFFFFF" w:fill="FFFFFF"/>
          </w:tcPr>
          <w:p w14:paraId="7795D192" w14:textId="77777777" w:rsidR="00890DE4" w:rsidRDefault="00890DE4">
            <w:pPr>
              <w:spacing w:before="0" w:after="0"/>
              <w:rPr>
                <w:color w:val="000000"/>
                <w:sz w:val="18"/>
              </w:rPr>
            </w:pPr>
          </w:p>
        </w:tc>
        <w:tc>
          <w:tcPr>
            <w:tcW w:w="1142" w:type="dxa"/>
            <w:shd w:val="solid" w:color="FFFFFF" w:fill="FFFFFF"/>
          </w:tcPr>
          <w:p w14:paraId="4995D309" w14:textId="77777777" w:rsidR="00890DE4" w:rsidRDefault="00890DE4">
            <w:pPr>
              <w:spacing w:before="0" w:after="0"/>
              <w:rPr>
                <w:color w:val="000000"/>
                <w:sz w:val="18"/>
              </w:rPr>
            </w:pPr>
          </w:p>
        </w:tc>
        <w:tc>
          <w:tcPr>
            <w:tcW w:w="978" w:type="dxa"/>
            <w:shd w:val="solid" w:color="FFFFFF" w:fill="FFFFFF"/>
          </w:tcPr>
          <w:p w14:paraId="13CDE9FF" w14:textId="77777777" w:rsidR="00890DE4" w:rsidRDefault="00890DE4">
            <w:pPr>
              <w:spacing w:before="0" w:after="0"/>
              <w:rPr>
                <w:color w:val="000000"/>
                <w:sz w:val="18"/>
              </w:rPr>
            </w:pPr>
          </w:p>
        </w:tc>
        <w:tc>
          <w:tcPr>
            <w:tcW w:w="1301" w:type="dxa"/>
            <w:shd w:val="solid" w:color="FFFFFF" w:fill="FFFFFF"/>
          </w:tcPr>
          <w:p w14:paraId="5D969A6D" w14:textId="77777777" w:rsidR="00890DE4" w:rsidRDefault="00890DE4">
            <w:pPr>
              <w:spacing w:before="0" w:after="0"/>
              <w:rPr>
                <w:color w:val="000000"/>
                <w:sz w:val="18"/>
              </w:rPr>
            </w:pPr>
          </w:p>
        </w:tc>
        <w:tc>
          <w:tcPr>
            <w:tcW w:w="1146" w:type="dxa"/>
            <w:shd w:val="solid" w:color="FFFFFF" w:fill="FFFFFF"/>
          </w:tcPr>
          <w:p w14:paraId="75AF29AD" w14:textId="77777777" w:rsidR="00890DE4" w:rsidRDefault="00890DE4">
            <w:pPr>
              <w:spacing w:before="0" w:after="0"/>
              <w:rPr>
                <w:color w:val="000000"/>
                <w:sz w:val="18"/>
              </w:rPr>
            </w:pPr>
          </w:p>
        </w:tc>
        <w:tc>
          <w:tcPr>
            <w:tcW w:w="1305" w:type="dxa"/>
            <w:shd w:val="solid" w:color="FFFFFF" w:fill="FFFFFF"/>
          </w:tcPr>
          <w:p w14:paraId="5BDEC922" w14:textId="77777777" w:rsidR="00890DE4" w:rsidRDefault="00C459FB">
            <w:pPr>
              <w:spacing w:before="0" w:after="0"/>
              <w:rPr>
                <w:color w:val="000000"/>
                <w:sz w:val="18"/>
              </w:rPr>
            </w:pPr>
            <w:r>
              <w:rPr>
                <w:color w:val="000000"/>
                <w:sz w:val="18"/>
              </w:rPr>
              <w:t>C273/7008</w:t>
            </w:r>
          </w:p>
        </w:tc>
        <w:tc>
          <w:tcPr>
            <w:tcW w:w="3219" w:type="dxa"/>
            <w:shd w:val="solid" w:color="FFFFFF" w:fill="FFFFFF"/>
          </w:tcPr>
          <w:p w14:paraId="0CD6FDCA" w14:textId="77777777" w:rsidR="00890DE4" w:rsidRDefault="00C459FB">
            <w:pPr>
              <w:spacing w:before="0" w:after="0"/>
              <w:rPr>
                <w:color w:val="000000"/>
                <w:sz w:val="18"/>
              </w:rPr>
            </w:pPr>
            <w:r>
              <w:rPr>
                <w:color w:val="000000"/>
                <w:sz w:val="18"/>
              </w:rPr>
              <w:t>RFP Line Item Description</w:t>
            </w:r>
          </w:p>
        </w:tc>
        <w:tc>
          <w:tcPr>
            <w:tcW w:w="2835" w:type="dxa"/>
            <w:shd w:val="solid" w:color="FFFFFF" w:fill="FFFFFF"/>
          </w:tcPr>
          <w:p w14:paraId="2ED2D918" w14:textId="77777777" w:rsidR="00890DE4" w:rsidRDefault="00C459FB">
            <w:pPr>
              <w:spacing w:before="0" w:after="0"/>
              <w:rPr>
                <w:color w:val="000000"/>
                <w:sz w:val="18"/>
              </w:rPr>
            </w:pPr>
            <w:r>
              <w:rPr>
                <w:color w:val="000000"/>
                <w:sz w:val="18"/>
              </w:rPr>
              <w:t>Free format text value (non-blank) (2 repeats allowed)</w:t>
            </w:r>
          </w:p>
        </w:tc>
      </w:tr>
      <w:tr w:rsidR="00105A79" w14:paraId="25AB2530" w14:textId="77777777" w:rsidTr="008C1EEE">
        <w:trPr>
          <w:cantSplit/>
          <w:trHeight w:val="235"/>
        </w:trPr>
        <w:tc>
          <w:tcPr>
            <w:tcW w:w="3095" w:type="dxa"/>
            <w:gridSpan w:val="3"/>
            <w:shd w:val="solid" w:color="FFFFFF" w:fill="FFFFFF"/>
          </w:tcPr>
          <w:p w14:paraId="331CE967" w14:textId="77777777" w:rsidR="00890DE4" w:rsidRDefault="00890DE4">
            <w:pPr>
              <w:spacing w:before="0" w:after="0"/>
              <w:rPr>
                <w:color w:val="000000"/>
                <w:sz w:val="18"/>
              </w:rPr>
            </w:pPr>
          </w:p>
        </w:tc>
        <w:tc>
          <w:tcPr>
            <w:tcW w:w="1142" w:type="dxa"/>
            <w:shd w:val="solid" w:color="FFFFFF" w:fill="FFFFFF"/>
          </w:tcPr>
          <w:p w14:paraId="7732DD2C" w14:textId="77777777" w:rsidR="00890DE4" w:rsidRDefault="00890DE4">
            <w:pPr>
              <w:spacing w:before="0" w:after="0"/>
              <w:rPr>
                <w:color w:val="000000"/>
                <w:sz w:val="18"/>
              </w:rPr>
            </w:pPr>
          </w:p>
        </w:tc>
        <w:tc>
          <w:tcPr>
            <w:tcW w:w="978" w:type="dxa"/>
            <w:shd w:val="solid" w:color="FFFFFF" w:fill="FFFFFF"/>
          </w:tcPr>
          <w:p w14:paraId="755BC922" w14:textId="77777777" w:rsidR="00890DE4" w:rsidRDefault="00890DE4">
            <w:pPr>
              <w:spacing w:before="0" w:after="0"/>
              <w:rPr>
                <w:color w:val="000000"/>
                <w:sz w:val="18"/>
              </w:rPr>
            </w:pPr>
          </w:p>
        </w:tc>
        <w:tc>
          <w:tcPr>
            <w:tcW w:w="1301" w:type="dxa"/>
            <w:shd w:val="solid" w:color="FFFFFF" w:fill="FFFFFF"/>
          </w:tcPr>
          <w:p w14:paraId="5D4009C5" w14:textId="77777777" w:rsidR="00890DE4" w:rsidRDefault="00890DE4">
            <w:pPr>
              <w:spacing w:before="0" w:after="0"/>
              <w:rPr>
                <w:color w:val="000000"/>
                <w:sz w:val="18"/>
              </w:rPr>
            </w:pPr>
          </w:p>
        </w:tc>
        <w:tc>
          <w:tcPr>
            <w:tcW w:w="1146" w:type="dxa"/>
            <w:shd w:val="solid" w:color="FFFFFF" w:fill="FFFFFF"/>
          </w:tcPr>
          <w:p w14:paraId="7CC3C479" w14:textId="77777777" w:rsidR="00890DE4" w:rsidRDefault="00890DE4">
            <w:pPr>
              <w:spacing w:before="0" w:after="0"/>
              <w:rPr>
                <w:color w:val="000000"/>
                <w:sz w:val="18"/>
              </w:rPr>
            </w:pPr>
          </w:p>
        </w:tc>
        <w:tc>
          <w:tcPr>
            <w:tcW w:w="1305" w:type="dxa"/>
            <w:shd w:val="solid" w:color="FFFFFF" w:fill="FFFFFF"/>
          </w:tcPr>
          <w:p w14:paraId="7D554419" w14:textId="77777777" w:rsidR="00890DE4" w:rsidRDefault="00890DE4">
            <w:pPr>
              <w:spacing w:before="0" w:after="0"/>
              <w:rPr>
                <w:color w:val="000000"/>
                <w:sz w:val="18"/>
              </w:rPr>
            </w:pPr>
          </w:p>
        </w:tc>
        <w:tc>
          <w:tcPr>
            <w:tcW w:w="3219" w:type="dxa"/>
            <w:shd w:val="solid" w:color="FFFFFF" w:fill="FFFFFF"/>
          </w:tcPr>
          <w:p w14:paraId="4B2273E2" w14:textId="77777777" w:rsidR="00890DE4" w:rsidRDefault="00890DE4">
            <w:pPr>
              <w:spacing w:before="0" w:after="0"/>
              <w:rPr>
                <w:color w:val="000000"/>
                <w:sz w:val="18"/>
              </w:rPr>
            </w:pPr>
          </w:p>
        </w:tc>
        <w:tc>
          <w:tcPr>
            <w:tcW w:w="2835" w:type="dxa"/>
            <w:shd w:val="solid" w:color="FFFFFF" w:fill="FFFFFF"/>
          </w:tcPr>
          <w:p w14:paraId="03C4883C" w14:textId="77777777" w:rsidR="00890DE4" w:rsidRDefault="00890DE4">
            <w:pPr>
              <w:spacing w:before="0" w:after="0"/>
              <w:rPr>
                <w:color w:val="000000"/>
                <w:sz w:val="18"/>
              </w:rPr>
            </w:pPr>
          </w:p>
        </w:tc>
      </w:tr>
      <w:tr w:rsidR="00105A79" w14:paraId="58177E5A" w14:textId="77777777" w:rsidTr="008C1EEE">
        <w:trPr>
          <w:cantSplit/>
          <w:trHeight w:val="235"/>
        </w:trPr>
        <w:tc>
          <w:tcPr>
            <w:tcW w:w="3095" w:type="dxa"/>
            <w:gridSpan w:val="3"/>
            <w:shd w:val="solid" w:color="FFFFFF" w:fill="FFFFFF"/>
          </w:tcPr>
          <w:p w14:paraId="31BE6F8A" w14:textId="77777777" w:rsidR="00890DE4" w:rsidRDefault="00C459FB">
            <w:pPr>
              <w:spacing w:before="0" w:after="0"/>
              <w:rPr>
                <w:color w:val="000000"/>
                <w:sz w:val="18"/>
              </w:rPr>
            </w:pPr>
            <w:r>
              <w:rPr>
                <w:color w:val="000000"/>
                <w:sz w:val="18"/>
              </w:rPr>
              <w:t>Exporter Defined Product Description</w:t>
            </w:r>
          </w:p>
        </w:tc>
        <w:tc>
          <w:tcPr>
            <w:tcW w:w="1142" w:type="dxa"/>
            <w:shd w:val="solid" w:color="FFFFFF" w:fill="FFFFFF"/>
          </w:tcPr>
          <w:p w14:paraId="71C9D773" w14:textId="77777777" w:rsidR="00890DE4" w:rsidRDefault="00890DE4">
            <w:pPr>
              <w:spacing w:before="0" w:after="0"/>
              <w:rPr>
                <w:color w:val="000000"/>
                <w:sz w:val="18"/>
              </w:rPr>
            </w:pPr>
          </w:p>
        </w:tc>
        <w:tc>
          <w:tcPr>
            <w:tcW w:w="978" w:type="dxa"/>
            <w:shd w:val="solid" w:color="FFFFFF" w:fill="FFFFFF"/>
          </w:tcPr>
          <w:p w14:paraId="675B3A35" w14:textId="77777777" w:rsidR="00890DE4" w:rsidRDefault="00890DE4">
            <w:pPr>
              <w:spacing w:before="0" w:after="0"/>
              <w:rPr>
                <w:color w:val="000000"/>
                <w:sz w:val="18"/>
              </w:rPr>
            </w:pPr>
          </w:p>
        </w:tc>
        <w:tc>
          <w:tcPr>
            <w:tcW w:w="1301" w:type="dxa"/>
            <w:shd w:val="solid" w:color="FFFFFF" w:fill="FFFFFF"/>
          </w:tcPr>
          <w:p w14:paraId="31D4DE98" w14:textId="77777777" w:rsidR="00890DE4" w:rsidRDefault="00C459FB">
            <w:pPr>
              <w:spacing w:before="0" w:after="0"/>
              <w:rPr>
                <w:color w:val="000000"/>
                <w:sz w:val="18"/>
              </w:rPr>
            </w:pPr>
            <w:r>
              <w:rPr>
                <w:color w:val="000000"/>
                <w:sz w:val="18"/>
              </w:rPr>
              <w:t>LIN GR11</w:t>
            </w:r>
          </w:p>
        </w:tc>
        <w:tc>
          <w:tcPr>
            <w:tcW w:w="1146" w:type="dxa"/>
            <w:shd w:val="solid" w:color="FFFFFF" w:fill="FFFFFF"/>
          </w:tcPr>
          <w:p w14:paraId="4E6C30CE" w14:textId="77777777" w:rsidR="00890DE4" w:rsidRDefault="00C459FB">
            <w:pPr>
              <w:spacing w:before="0" w:after="0"/>
              <w:rPr>
                <w:color w:val="000000"/>
                <w:sz w:val="18"/>
              </w:rPr>
            </w:pPr>
            <w:r>
              <w:rPr>
                <w:color w:val="000000"/>
                <w:sz w:val="18"/>
              </w:rPr>
              <w:t>IMD</w:t>
            </w:r>
          </w:p>
        </w:tc>
        <w:tc>
          <w:tcPr>
            <w:tcW w:w="1305" w:type="dxa"/>
            <w:shd w:val="solid" w:color="FFFFFF" w:fill="FFFFFF"/>
          </w:tcPr>
          <w:p w14:paraId="27992288" w14:textId="77777777" w:rsidR="00890DE4" w:rsidRDefault="00C459FB">
            <w:pPr>
              <w:spacing w:before="0" w:after="0"/>
              <w:rPr>
                <w:color w:val="000000"/>
                <w:sz w:val="18"/>
              </w:rPr>
            </w:pPr>
            <w:r>
              <w:rPr>
                <w:color w:val="000000"/>
                <w:sz w:val="18"/>
              </w:rPr>
              <w:t>7077</w:t>
            </w:r>
          </w:p>
        </w:tc>
        <w:tc>
          <w:tcPr>
            <w:tcW w:w="3219" w:type="dxa"/>
            <w:shd w:val="solid" w:color="FFFFFF" w:fill="FFFFFF"/>
          </w:tcPr>
          <w:p w14:paraId="38CE9120" w14:textId="77777777" w:rsidR="00890DE4" w:rsidRDefault="00C459FB">
            <w:pPr>
              <w:spacing w:before="0" w:after="0"/>
              <w:rPr>
                <w:color w:val="000000"/>
                <w:sz w:val="18"/>
              </w:rPr>
            </w:pPr>
            <w:r>
              <w:rPr>
                <w:color w:val="000000"/>
                <w:sz w:val="18"/>
              </w:rPr>
              <w:t>Item Description Type, Coded</w:t>
            </w:r>
          </w:p>
        </w:tc>
        <w:tc>
          <w:tcPr>
            <w:tcW w:w="2835" w:type="dxa"/>
            <w:shd w:val="solid" w:color="FFFFFF" w:fill="FFFFFF"/>
          </w:tcPr>
          <w:p w14:paraId="67A24AAB" w14:textId="77777777" w:rsidR="00890DE4" w:rsidRDefault="00C459FB">
            <w:pPr>
              <w:spacing w:before="0" w:after="0"/>
              <w:rPr>
                <w:color w:val="000000"/>
                <w:sz w:val="18"/>
              </w:rPr>
            </w:pPr>
            <w:r>
              <w:rPr>
                <w:color w:val="000000"/>
                <w:sz w:val="18"/>
              </w:rPr>
              <w:t>Filler (must be blank)</w:t>
            </w:r>
          </w:p>
        </w:tc>
      </w:tr>
      <w:tr w:rsidR="00105A79" w14:paraId="0D49EA03" w14:textId="77777777" w:rsidTr="008C1EEE">
        <w:trPr>
          <w:cantSplit/>
          <w:trHeight w:val="235"/>
        </w:trPr>
        <w:tc>
          <w:tcPr>
            <w:tcW w:w="3095" w:type="dxa"/>
            <w:gridSpan w:val="3"/>
            <w:shd w:val="solid" w:color="FFFFFF" w:fill="FFFFFF"/>
          </w:tcPr>
          <w:p w14:paraId="185722AE" w14:textId="77777777" w:rsidR="00890DE4" w:rsidRDefault="00890DE4">
            <w:pPr>
              <w:spacing w:before="0" w:after="0"/>
              <w:rPr>
                <w:color w:val="000000"/>
                <w:sz w:val="18"/>
              </w:rPr>
            </w:pPr>
          </w:p>
        </w:tc>
        <w:tc>
          <w:tcPr>
            <w:tcW w:w="1142" w:type="dxa"/>
            <w:shd w:val="solid" w:color="FFFFFF" w:fill="FFFFFF"/>
          </w:tcPr>
          <w:p w14:paraId="61DA3AD6" w14:textId="77777777" w:rsidR="00890DE4" w:rsidRDefault="00890DE4">
            <w:pPr>
              <w:spacing w:before="0" w:after="0"/>
              <w:rPr>
                <w:color w:val="000000"/>
                <w:sz w:val="18"/>
              </w:rPr>
            </w:pPr>
          </w:p>
        </w:tc>
        <w:tc>
          <w:tcPr>
            <w:tcW w:w="978" w:type="dxa"/>
            <w:shd w:val="solid" w:color="FFFFFF" w:fill="FFFFFF"/>
          </w:tcPr>
          <w:p w14:paraId="0C10047A" w14:textId="77777777" w:rsidR="00890DE4" w:rsidRDefault="00890DE4">
            <w:pPr>
              <w:spacing w:before="0" w:after="0"/>
              <w:rPr>
                <w:color w:val="000000"/>
                <w:sz w:val="18"/>
              </w:rPr>
            </w:pPr>
          </w:p>
        </w:tc>
        <w:tc>
          <w:tcPr>
            <w:tcW w:w="1301" w:type="dxa"/>
            <w:shd w:val="solid" w:color="FFFFFF" w:fill="FFFFFF"/>
          </w:tcPr>
          <w:p w14:paraId="5D8882E7" w14:textId="77777777" w:rsidR="00890DE4" w:rsidRDefault="00890DE4">
            <w:pPr>
              <w:spacing w:before="0" w:after="0"/>
              <w:rPr>
                <w:color w:val="000000"/>
                <w:sz w:val="18"/>
              </w:rPr>
            </w:pPr>
          </w:p>
        </w:tc>
        <w:tc>
          <w:tcPr>
            <w:tcW w:w="1146" w:type="dxa"/>
            <w:shd w:val="solid" w:color="FFFFFF" w:fill="FFFFFF"/>
          </w:tcPr>
          <w:p w14:paraId="5912B5CD" w14:textId="77777777" w:rsidR="00890DE4" w:rsidRDefault="00890DE4">
            <w:pPr>
              <w:spacing w:before="0" w:after="0"/>
              <w:rPr>
                <w:color w:val="000000"/>
                <w:sz w:val="18"/>
              </w:rPr>
            </w:pPr>
          </w:p>
        </w:tc>
        <w:tc>
          <w:tcPr>
            <w:tcW w:w="1305" w:type="dxa"/>
            <w:shd w:val="solid" w:color="FFFFFF" w:fill="FFFFFF"/>
          </w:tcPr>
          <w:p w14:paraId="3DD56A2A" w14:textId="77777777" w:rsidR="00890DE4" w:rsidRDefault="00C459FB">
            <w:pPr>
              <w:spacing w:before="0" w:after="0"/>
              <w:rPr>
                <w:color w:val="000000"/>
                <w:sz w:val="18"/>
              </w:rPr>
            </w:pPr>
            <w:r>
              <w:rPr>
                <w:color w:val="000000"/>
                <w:sz w:val="18"/>
              </w:rPr>
              <w:t>7081</w:t>
            </w:r>
          </w:p>
        </w:tc>
        <w:tc>
          <w:tcPr>
            <w:tcW w:w="3219" w:type="dxa"/>
            <w:shd w:val="solid" w:color="FFFFFF" w:fill="FFFFFF"/>
          </w:tcPr>
          <w:p w14:paraId="3F56AE4A" w14:textId="77777777" w:rsidR="00890DE4" w:rsidRDefault="00C459FB">
            <w:pPr>
              <w:spacing w:before="0" w:after="0"/>
              <w:rPr>
                <w:color w:val="000000"/>
                <w:sz w:val="18"/>
              </w:rPr>
            </w:pPr>
            <w:r>
              <w:rPr>
                <w:color w:val="000000"/>
                <w:sz w:val="18"/>
              </w:rPr>
              <w:t>Item Characteristic, Coded</w:t>
            </w:r>
          </w:p>
        </w:tc>
        <w:tc>
          <w:tcPr>
            <w:tcW w:w="2835" w:type="dxa"/>
            <w:shd w:val="solid" w:color="FFFFFF" w:fill="FFFFFF"/>
          </w:tcPr>
          <w:p w14:paraId="7B692F56" w14:textId="77777777" w:rsidR="00890DE4" w:rsidRDefault="00C459FB">
            <w:pPr>
              <w:spacing w:before="0" w:after="0"/>
              <w:rPr>
                <w:color w:val="000000"/>
                <w:sz w:val="18"/>
              </w:rPr>
            </w:pPr>
            <w:r>
              <w:rPr>
                <w:color w:val="000000"/>
                <w:sz w:val="18"/>
              </w:rPr>
              <w:t>Filler (must be blank)</w:t>
            </w:r>
          </w:p>
        </w:tc>
      </w:tr>
      <w:tr w:rsidR="00105A79" w14:paraId="0431EC21" w14:textId="77777777" w:rsidTr="008C1EEE">
        <w:trPr>
          <w:cantSplit/>
          <w:trHeight w:val="235"/>
        </w:trPr>
        <w:tc>
          <w:tcPr>
            <w:tcW w:w="3095" w:type="dxa"/>
            <w:gridSpan w:val="3"/>
            <w:shd w:val="solid" w:color="FFFFFF" w:fill="FFFFFF"/>
          </w:tcPr>
          <w:p w14:paraId="67A31AA0" w14:textId="77777777" w:rsidR="00890DE4" w:rsidRDefault="00890DE4">
            <w:pPr>
              <w:spacing w:before="0" w:after="0"/>
              <w:rPr>
                <w:color w:val="000000"/>
                <w:sz w:val="18"/>
              </w:rPr>
            </w:pPr>
          </w:p>
        </w:tc>
        <w:tc>
          <w:tcPr>
            <w:tcW w:w="1142" w:type="dxa"/>
            <w:shd w:val="solid" w:color="FFFFFF" w:fill="FFFFFF"/>
          </w:tcPr>
          <w:p w14:paraId="77416C66" w14:textId="77777777" w:rsidR="00890DE4" w:rsidRDefault="00890DE4">
            <w:pPr>
              <w:spacing w:before="0" w:after="0"/>
              <w:rPr>
                <w:color w:val="000000"/>
                <w:sz w:val="18"/>
              </w:rPr>
            </w:pPr>
          </w:p>
        </w:tc>
        <w:tc>
          <w:tcPr>
            <w:tcW w:w="978" w:type="dxa"/>
            <w:shd w:val="solid" w:color="FFFFFF" w:fill="FFFFFF"/>
          </w:tcPr>
          <w:p w14:paraId="23E8840F" w14:textId="77777777" w:rsidR="00890DE4" w:rsidRDefault="00890DE4">
            <w:pPr>
              <w:spacing w:before="0" w:after="0"/>
              <w:rPr>
                <w:color w:val="000000"/>
                <w:sz w:val="18"/>
              </w:rPr>
            </w:pPr>
          </w:p>
        </w:tc>
        <w:tc>
          <w:tcPr>
            <w:tcW w:w="1301" w:type="dxa"/>
            <w:shd w:val="solid" w:color="FFFFFF" w:fill="FFFFFF"/>
          </w:tcPr>
          <w:p w14:paraId="2A1F08CB" w14:textId="77777777" w:rsidR="00890DE4" w:rsidRDefault="00890DE4">
            <w:pPr>
              <w:spacing w:before="0" w:after="0"/>
              <w:rPr>
                <w:color w:val="000000"/>
                <w:sz w:val="18"/>
              </w:rPr>
            </w:pPr>
          </w:p>
        </w:tc>
        <w:tc>
          <w:tcPr>
            <w:tcW w:w="1146" w:type="dxa"/>
            <w:shd w:val="solid" w:color="FFFFFF" w:fill="FFFFFF"/>
          </w:tcPr>
          <w:p w14:paraId="03A12951" w14:textId="77777777" w:rsidR="00890DE4" w:rsidRDefault="00890DE4">
            <w:pPr>
              <w:spacing w:before="0" w:after="0"/>
              <w:rPr>
                <w:color w:val="000000"/>
                <w:sz w:val="18"/>
              </w:rPr>
            </w:pPr>
          </w:p>
        </w:tc>
        <w:tc>
          <w:tcPr>
            <w:tcW w:w="1305" w:type="dxa"/>
            <w:shd w:val="solid" w:color="FFFFFF" w:fill="FFFFFF"/>
          </w:tcPr>
          <w:p w14:paraId="58BACC89" w14:textId="77777777" w:rsidR="00890DE4" w:rsidRDefault="00C459FB">
            <w:pPr>
              <w:spacing w:before="0" w:after="0"/>
              <w:rPr>
                <w:color w:val="000000"/>
                <w:sz w:val="18"/>
              </w:rPr>
            </w:pPr>
            <w:r>
              <w:rPr>
                <w:color w:val="000000"/>
                <w:sz w:val="18"/>
              </w:rPr>
              <w:t>C273/7009</w:t>
            </w:r>
          </w:p>
        </w:tc>
        <w:tc>
          <w:tcPr>
            <w:tcW w:w="3219" w:type="dxa"/>
            <w:shd w:val="solid" w:color="FFFFFF" w:fill="FFFFFF"/>
          </w:tcPr>
          <w:p w14:paraId="114581E2" w14:textId="77777777" w:rsidR="00890DE4" w:rsidRDefault="00C459FB">
            <w:pPr>
              <w:spacing w:before="0" w:after="0"/>
              <w:rPr>
                <w:color w:val="000000"/>
                <w:sz w:val="18"/>
              </w:rPr>
            </w:pPr>
            <w:r>
              <w:rPr>
                <w:color w:val="000000"/>
                <w:sz w:val="18"/>
              </w:rPr>
              <w:t>Item description identification</w:t>
            </w:r>
          </w:p>
        </w:tc>
        <w:tc>
          <w:tcPr>
            <w:tcW w:w="2835" w:type="dxa"/>
            <w:shd w:val="solid" w:color="FFFFFF" w:fill="FFFFFF"/>
          </w:tcPr>
          <w:p w14:paraId="329473F9" w14:textId="77777777" w:rsidR="00890DE4" w:rsidRDefault="00C459FB">
            <w:pPr>
              <w:spacing w:before="0" w:after="0"/>
              <w:rPr>
                <w:color w:val="000000"/>
                <w:sz w:val="18"/>
              </w:rPr>
            </w:pPr>
            <w:r>
              <w:rPr>
                <w:color w:val="000000"/>
                <w:sz w:val="18"/>
              </w:rPr>
              <w:t>UHC (User Defined Certificate)</w:t>
            </w:r>
          </w:p>
        </w:tc>
      </w:tr>
      <w:tr w:rsidR="00105A79" w14:paraId="080DD8B9" w14:textId="77777777" w:rsidTr="008C1EEE">
        <w:trPr>
          <w:cantSplit/>
          <w:trHeight w:val="235"/>
        </w:trPr>
        <w:tc>
          <w:tcPr>
            <w:tcW w:w="3095" w:type="dxa"/>
            <w:gridSpan w:val="3"/>
            <w:shd w:val="solid" w:color="FFFFFF" w:fill="FFFFFF"/>
          </w:tcPr>
          <w:p w14:paraId="0A3C6B35" w14:textId="77777777" w:rsidR="00890DE4" w:rsidRDefault="00890DE4">
            <w:pPr>
              <w:spacing w:before="0" w:after="0"/>
              <w:rPr>
                <w:color w:val="000000"/>
                <w:sz w:val="18"/>
              </w:rPr>
            </w:pPr>
          </w:p>
        </w:tc>
        <w:tc>
          <w:tcPr>
            <w:tcW w:w="1142" w:type="dxa"/>
            <w:shd w:val="solid" w:color="FFFFFF" w:fill="FFFFFF"/>
          </w:tcPr>
          <w:p w14:paraId="4AE99317" w14:textId="77777777" w:rsidR="00890DE4" w:rsidRDefault="00890DE4">
            <w:pPr>
              <w:spacing w:before="0" w:after="0"/>
              <w:rPr>
                <w:color w:val="000000"/>
                <w:sz w:val="18"/>
              </w:rPr>
            </w:pPr>
          </w:p>
        </w:tc>
        <w:tc>
          <w:tcPr>
            <w:tcW w:w="978" w:type="dxa"/>
            <w:shd w:val="solid" w:color="FFFFFF" w:fill="FFFFFF"/>
          </w:tcPr>
          <w:p w14:paraId="7DBCB417" w14:textId="77777777" w:rsidR="00890DE4" w:rsidRDefault="00890DE4">
            <w:pPr>
              <w:spacing w:before="0" w:after="0"/>
              <w:rPr>
                <w:color w:val="000000"/>
                <w:sz w:val="18"/>
              </w:rPr>
            </w:pPr>
          </w:p>
        </w:tc>
        <w:tc>
          <w:tcPr>
            <w:tcW w:w="1301" w:type="dxa"/>
            <w:shd w:val="solid" w:color="FFFFFF" w:fill="FFFFFF"/>
          </w:tcPr>
          <w:p w14:paraId="4B55D549" w14:textId="77777777" w:rsidR="00890DE4" w:rsidRDefault="00890DE4">
            <w:pPr>
              <w:spacing w:before="0" w:after="0"/>
              <w:rPr>
                <w:color w:val="000000"/>
                <w:sz w:val="18"/>
              </w:rPr>
            </w:pPr>
          </w:p>
        </w:tc>
        <w:tc>
          <w:tcPr>
            <w:tcW w:w="1146" w:type="dxa"/>
            <w:shd w:val="solid" w:color="FFFFFF" w:fill="FFFFFF"/>
          </w:tcPr>
          <w:p w14:paraId="36E41FF8" w14:textId="77777777" w:rsidR="00890DE4" w:rsidRDefault="00890DE4">
            <w:pPr>
              <w:spacing w:before="0" w:after="0"/>
              <w:rPr>
                <w:color w:val="000000"/>
                <w:sz w:val="18"/>
              </w:rPr>
            </w:pPr>
          </w:p>
        </w:tc>
        <w:tc>
          <w:tcPr>
            <w:tcW w:w="1305" w:type="dxa"/>
            <w:shd w:val="solid" w:color="FFFFFF" w:fill="FFFFFF"/>
          </w:tcPr>
          <w:p w14:paraId="68AB4DC0" w14:textId="77777777" w:rsidR="00890DE4" w:rsidRDefault="00C459FB">
            <w:pPr>
              <w:spacing w:before="0" w:after="0"/>
              <w:rPr>
                <w:color w:val="000000"/>
                <w:sz w:val="18"/>
              </w:rPr>
            </w:pPr>
            <w:r>
              <w:rPr>
                <w:color w:val="000000"/>
                <w:sz w:val="18"/>
              </w:rPr>
              <w:t>C273/1131</w:t>
            </w:r>
          </w:p>
        </w:tc>
        <w:tc>
          <w:tcPr>
            <w:tcW w:w="3219" w:type="dxa"/>
            <w:shd w:val="solid" w:color="FFFFFF" w:fill="FFFFFF"/>
          </w:tcPr>
          <w:p w14:paraId="0ED2A4BB" w14:textId="77777777" w:rsidR="00890DE4" w:rsidRDefault="00C459FB">
            <w:pPr>
              <w:spacing w:before="0" w:after="0"/>
              <w:rPr>
                <w:color w:val="000000"/>
                <w:sz w:val="18"/>
              </w:rPr>
            </w:pPr>
            <w:r>
              <w:rPr>
                <w:color w:val="000000"/>
                <w:sz w:val="18"/>
              </w:rPr>
              <w:t>Code list qualifier</w:t>
            </w:r>
          </w:p>
        </w:tc>
        <w:tc>
          <w:tcPr>
            <w:tcW w:w="2835" w:type="dxa"/>
            <w:shd w:val="solid" w:color="FFFFFF" w:fill="FFFFFF"/>
          </w:tcPr>
          <w:p w14:paraId="42065594" w14:textId="77777777" w:rsidR="00890DE4" w:rsidRDefault="00C459FB">
            <w:pPr>
              <w:spacing w:before="0" w:after="0"/>
              <w:rPr>
                <w:color w:val="000000"/>
                <w:sz w:val="18"/>
              </w:rPr>
            </w:pPr>
            <w:r>
              <w:rPr>
                <w:color w:val="000000"/>
                <w:sz w:val="18"/>
              </w:rPr>
              <w:t>Filler (must be blank)</w:t>
            </w:r>
          </w:p>
        </w:tc>
      </w:tr>
      <w:tr w:rsidR="00105A79" w14:paraId="22E89B93" w14:textId="77777777" w:rsidTr="008C1EEE">
        <w:trPr>
          <w:cantSplit/>
          <w:trHeight w:val="235"/>
        </w:trPr>
        <w:tc>
          <w:tcPr>
            <w:tcW w:w="3095" w:type="dxa"/>
            <w:gridSpan w:val="3"/>
            <w:shd w:val="solid" w:color="FFFFFF" w:fill="FFFFFF"/>
          </w:tcPr>
          <w:p w14:paraId="163FEF67" w14:textId="77777777" w:rsidR="00890DE4" w:rsidRDefault="00890DE4">
            <w:pPr>
              <w:spacing w:before="0" w:after="0"/>
              <w:rPr>
                <w:color w:val="000000"/>
                <w:sz w:val="18"/>
              </w:rPr>
            </w:pPr>
          </w:p>
        </w:tc>
        <w:tc>
          <w:tcPr>
            <w:tcW w:w="1142" w:type="dxa"/>
            <w:shd w:val="solid" w:color="FFFFFF" w:fill="FFFFFF"/>
          </w:tcPr>
          <w:p w14:paraId="2DCFECC1" w14:textId="77777777" w:rsidR="00890DE4" w:rsidRDefault="00890DE4">
            <w:pPr>
              <w:spacing w:before="0" w:after="0"/>
              <w:rPr>
                <w:color w:val="000000"/>
                <w:sz w:val="18"/>
              </w:rPr>
            </w:pPr>
          </w:p>
        </w:tc>
        <w:tc>
          <w:tcPr>
            <w:tcW w:w="978" w:type="dxa"/>
            <w:shd w:val="solid" w:color="FFFFFF" w:fill="FFFFFF"/>
          </w:tcPr>
          <w:p w14:paraId="1CBA73A5" w14:textId="77777777" w:rsidR="00890DE4" w:rsidRDefault="00890DE4">
            <w:pPr>
              <w:spacing w:before="0" w:after="0"/>
              <w:rPr>
                <w:color w:val="000000"/>
                <w:sz w:val="18"/>
              </w:rPr>
            </w:pPr>
          </w:p>
        </w:tc>
        <w:tc>
          <w:tcPr>
            <w:tcW w:w="1301" w:type="dxa"/>
            <w:shd w:val="solid" w:color="FFFFFF" w:fill="FFFFFF"/>
          </w:tcPr>
          <w:p w14:paraId="37F33804" w14:textId="77777777" w:rsidR="00890DE4" w:rsidRDefault="00890DE4">
            <w:pPr>
              <w:spacing w:before="0" w:after="0"/>
              <w:rPr>
                <w:color w:val="000000"/>
                <w:sz w:val="18"/>
              </w:rPr>
            </w:pPr>
          </w:p>
        </w:tc>
        <w:tc>
          <w:tcPr>
            <w:tcW w:w="1146" w:type="dxa"/>
            <w:shd w:val="solid" w:color="FFFFFF" w:fill="FFFFFF"/>
          </w:tcPr>
          <w:p w14:paraId="08B8B857" w14:textId="77777777" w:rsidR="00890DE4" w:rsidRDefault="00890DE4">
            <w:pPr>
              <w:spacing w:before="0" w:after="0"/>
              <w:rPr>
                <w:color w:val="000000"/>
                <w:sz w:val="18"/>
              </w:rPr>
            </w:pPr>
          </w:p>
        </w:tc>
        <w:tc>
          <w:tcPr>
            <w:tcW w:w="1305" w:type="dxa"/>
            <w:shd w:val="solid" w:color="FFFFFF" w:fill="FFFFFF"/>
          </w:tcPr>
          <w:p w14:paraId="31848EA3" w14:textId="77777777" w:rsidR="00890DE4" w:rsidRDefault="00C459FB">
            <w:pPr>
              <w:spacing w:before="0" w:after="0"/>
              <w:rPr>
                <w:color w:val="000000"/>
                <w:sz w:val="18"/>
              </w:rPr>
            </w:pPr>
            <w:r>
              <w:rPr>
                <w:color w:val="000000"/>
                <w:sz w:val="18"/>
              </w:rPr>
              <w:t>C273/3055</w:t>
            </w:r>
          </w:p>
        </w:tc>
        <w:tc>
          <w:tcPr>
            <w:tcW w:w="3219" w:type="dxa"/>
            <w:shd w:val="solid" w:color="FFFFFF" w:fill="FFFFFF"/>
          </w:tcPr>
          <w:p w14:paraId="4560E36C" w14:textId="77777777" w:rsidR="00890DE4" w:rsidRDefault="00C459FB">
            <w:pPr>
              <w:spacing w:before="0" w:after="0"/>
              <w:rPr>
                <w:color w:val="000000"/>
                <w:sz w:val="18"/>
              </w:rPr>
            </w:pPr>
            <w:r>
              <w:rPr>
                <w:color w:val="000000"/>
                <w:sz w:val="18"/>
              </w:rPr>
              <w:t>Code list responsible agency</w:t>
            </w:r>
          </w:p>
        </w:tc>
        <w:tc>
          <w:tcPr>
            <w:tcW w:w="2835" w:type="dxa"/>
            <w:shd w:val="solid" w:color="FFFFFF" w:fill="FFFFFF"/>
          </w:tcPr>
          <w:p w14:paraId="310188C4" w14:textId="77777777" w:rsidR="00890DE4" w:rsidRDefault="00C459FB">
            <w:pPr>
              <w:spacing w:before="0" w:after="0"/>
              <w:rPr>
                <w:color w:val="000000"/>
                <w:sz w:val="18"/>
              </w:rPr>
            </w:pPr>
            <w:r>
              <w:rPr>
                <w:color w:val="000000"/>
                <w:sz w:val="18"/>
              </w:rPr>
              <w:t>Filler (must be blank)</w:t>
            </w:r>
          </w:p>
        </w:tc>
      </w:tr>
      <w:tr w:rsidR="00105A79" w14:paraId="46621036" w14:textId="77777777" w:rsidTr="008C1EEE">
        <w:trPr>
          <w:cantSplit/>
          <w:trHeight w:val="235"/>
        </w:trPr>
        <w:tc>
          <w:tcPr>
            <w:tcW w:w="3095" w:type="dxa"/>
            <w:gridSpan w:val="3"/>
            <w:shd w:val="solid" w:color="FFFFFF" w:fill="FFFFFF"/>
          </w:tcPr>
          <w:p w14:paraId="50A51E1C" w14:textId="77777777" w:rsidR="00890DE4" w:rsidRDefault="00890DE4">
            <w:pPr>
              <w:spacing w:before="0" w:after="0"/>
              <w:rPr>
                <w:color w:val="000000"/>
                <w:sz w:val="18"/>
              </w:rPr>
            </w:pPr>
          </w:p>
        </w:tc>
        <w:tc>
          <w:tcPr>
            <w:tcW w:w="1142" w:type="dxa"/>
            <w:shd w:val="solid" w:color="FFFFFF" w:fill="FFFFFF"/>
          </w:tcPr>
          <w:p w14:paraId="6980EB7D" w14:textId="77777777" w:rsidR="00890DE4" w:rsidRDefault="00890DE4">
            <w:pPr>
              <w:spacing w:before="0" w:after="0"/>
              <w:rPr>
                <w:color w:val="000000"/>
                <w:sz w:val="18"/>
              </w:rPr>
            </w:pPr>
          </w:p>
        </w:tc>
        <w:tc>
          <w:tcPr>
            <w:tcW w:w="978" w:type="dxa"/>
            <w:shd w:val="solid" w:color="FFFFFF" w:fill="FFFFFF"/>
          </w:tcPr>
          <w:p w14:paraId="11D71A04" w14:textId="77777777" w:rsidR="00890DE4" w:rsidRDefault="00890DE4">
            <w:pPr>
              <w:spacing w:before="0" w:after="0"/>
              <w:rPr>
                <w:color w:val="000000"/>
                <w:sz w:val="18"/>
              </w:rPr>
            </w:pPr>
          </w:p>
        </w:tc>
        <w:tc>
          <w:tcPr>
            <w:tcW w:w="1301" w:type="dxa"/>
            <w:shd w:val="solid" w:color="FFFFFF" w:fill="FFFFFF"/>
          </w:tcPr>
          <w:p w14:paraId="040DCBBF" w14:textId="77777777" w:rsidR="00890DE4" w:rsidRDefault="00890DE4">
            <w:pPr>
              <w:spacing w:before="0" w:after="0"/>
              <w:rPr>
                <w:color w:val="000000"/>
                <w:sz w:val="18"/>
              </w:rPr>
            </w:pPr>
          </w:p>
        </w:tc>
        <w:tc>
          <w:tcPr>
            <w:tcW w:w="1146" w:type="dxa"/>
            <w:shd w:val="solid" w:color="FFFFFF" w:fill="FFFFFF"/>
          </w:tcPr>
          <w:p w14:paraId="204E0C05" w14:textId="77777777" w:rsidR="00890DE4" w:rsidRDefault="00890DE4">
            <w:pPr>
              <w:spacing w:before="0" w:after="0"/>
              <w:rPr>
                <w:color w:val="000000"/>
                <w:sz w:val="18"/>
              </w:rPr>
            </w:pPr>
          </w:p>
        </w:tc>
        <w:tc>
          <w:tcPr>
            <w:tcW w:w="1305" w:type="dxa"/>
            <w:shd w:val="solid" w:color="FFFFFF" w:fill="FFFFFF"/>
          </w:tcPr>
          <w:p w14:paraId="6D2FE70B" w14:textId="77777777" w:rsidR="00890DE4" w:rsidRDefault="00C459FB">
            <w:pPr>
              <w:spacing w:before="0" w:after="0"/>
              <w:rPr>
                <w:color w:val="000000"/>
                <w:sz w:val="18"/>
              </w:rPr>
            </w:pPr>
            <w:r>
              <w:rPr>
                <w:color w:val="000000"/>
                <w:sz w:val="18"/>
              </w:rPr>
              <w:t>C273/7008</w:t>
            </w:r>
          </w:p>
        </w:tc>
        <w:tc>
          <w:tcPr>
            <w:tcW w:w="3219" w:type="dxa"/>
            <w:shd w:val="solid" w:color="FFFFFF" w:fill="FFFFFF"/>
          </w:tcPr>
          <w:p w14:paraId="61BF78EB" w14:textId="77777777" w:rsidR="00890DE4" w:rsidRDefault="00C459FB">
            <w:pPr>
              <w:spacing w:before="0" w:after="0"/>
              <w:rPr>
                <w:color w:val="000000"/>
                <w:sz w:val="18"/>
              </w:rPr>
            </w:pPr>
            <w:r>
              <w:rPr>
                <w:color w:val="000000"/>
                <w:sz w:val="18"/>
              </w:rPr>
              <w:t>Certificate product description</w:t>
            </w:r>
          </w:p>
        </w:tc>
        <w:tc>
          <w:tcPr>
            <w:tcW w:w="2835" w:type="dxa"/>
            <w:shd w:val="solid" w:color="FFFFFF" w:fill="FFFFFF"/>
          </w:tcPr>
          <w:p w14:paraId="098ECD2E" w14:textId="77777777" w:rsidR="00890DE4" w:rsidRDefault="00C459FB">
            <w:pPr>
              <w:spacing w:before="0" w:after="0"/>
              <w:rPr>
                <w:color w:val="000000"/>
                <w:sz w:val="18"/>
              </w:rPr>
            </w:pPr>
            <w:r>
              <w:rPr>
                <w:color w:val="000000"/>
                <w:sz w:val="18"/>
              </w:rPr>
              <w:t>Free format text value (non-blank) (5 repeats allowed)</w:t>
            </w:r>
          </w:p>
        </w:tc>
      </w:tr>
      <w:tr w:rsidR="00105A79" w14:paraId="48682723" w14:textId="77777777" w:rsidTr="008C1EEE">
        <w:trPr>
          <w:cantSplit/>
          <w:trHeight w:val="235"/>
        </w:trPr>
        <w:tc>
          <w:tcPr>
            <w:tcW w:w="3095" w:type="dxa"/>
            <w:gridSpan w:val="3"/>
            <w:shd w:val="solid" w:color="FFFFFF" w:fill="FFFFFF"/>
          </w:tcPr>
          <w:p w14:paraId="3B14D1CB" w14:textId="77777777" w:rsidR="00890DE4" w:rsidRDefault="00890DE4">
            <w:pPr>
              <w:spacing w:before="0" w:after="0"/>
              <w:rPr>
                <w:color w:val="000000"/>
                <w:sz w:val="18"/>
              </w:rPr>
            </w:pPr>
          </w:p>
        </w:tc>
        <w:tc>
          <w:tcPr>
            <w:tcW w:w="1142" w:type="dxa"/>
            <w:shd w:val="solid" w:color="FFFFFF" w:fill="FFFFFF"/>
          </w:tcPr>
          <w:p w14:paraId="28C11AFC" w14:textId="77777777" w:rsidR="00890DE4" w:rsidRDefault="00890DE4">
            <w:pPr>
              <w:spacing w:before="0" w:after="0"/>
              <w:rPr>
                <w:color w:val="000000"/>
                <w:sz w:val="18"/>
              </w:rPr>
            </w:pPr>
          </w:p>
        </w:tc>
        <w:tc>
          <w:tcPr>
            <w:tcW w:w="978" w:type="dxa"/>
            <w:shd w:val="solid" w:color="FFFFFF" w:fill="FFFFFF"/>
          </w:tcPr>
          <w:p w14:paraId="1334FEE8" w14:textId="77777777" w:rsidR="00890DE4" w:rsidRDefault="00890DE4">
            <w:pPr>
              <w:spacing w:before="0" w:after="0"/>
              <w:rPr>
                <w:color w:val="000000"/>
                <w:sz w:val="18"/>
              </w:rPr>
            </w:pPr>
          </w:p>
        </w:tc>
        <w:tc>
          <w:tcPr>
            <w:tcW w:w="1301" w:type="dxa"/>
            <w:shd w:val="solid" w:color="FFFFFF" w:fill="FFFFFF"/>
          </w:tcPr>
          <w:p w14:paraId="7323B716" w14:textId="77777777" w:rsidR="00890DE4" w:rsidRDefault="00890DE4">
            <w:pPr>
              <w:spacing w:before="0" w:after="0"/>
              <w:rPr>
                <w:color w:val="000000"/>
                <w:sz w:val="18"/>
              </w:rPr>
            </w:pPr>
          </w:p>
        </w:tc>
        <w:tc>
          <w:tcPr>
            <w:tcW w:w="1146" w:type="dxa"/>
            <w:shd w:val="solid" w:color="FFFFFF" w:fill="FFFFFF"/>
          </w:tcPr>
          <w:p w14:paraId="3C33B8A9" w14:textId="77777777" w:rsidR="00890DE4" w:rsidRDefault="00890DE4">
            <w:pPr>
              <w:spacing w:before="0" w:after="0"/>
              <w:rPr>
                <w:color w:val="000000"/>
                <w:sz w:val="18"/>
              </w:rPr>
            </w:pPr>
          </w:p>
        </w:tc>
        <w:tc>
          <w:tcPr>
            <w:tcW w:w="1305" w:type="dxa"/>
            <w:shd w:val="solid" w:color="FFFFFF" w:fill="FFFFFF"/>
          </w:tcPr>
          <w:p w14:paraId="273FF400" w14:textId="77777777" w:rsidR="00890DE4" w:rsidRDefault="00890DE4">
            <w:pPr>
              <w:spacing w:before="0" w:after="0"/>
              <w:rPr>
                <w:color w:val="000000"/>
                <w:sz w:val="18"/>
              </w:rPr>
            </w:pPr>
          </w:p>
        </w:tc>
        <w:tc>
          <w:tcPr>
            <w:tcW w:w="3219" w:type="dxa"/>
            <w:shd w:val="solid" w:color="FFFFFF" w:fill="FFFFFF"/>
          </w:tcPr>
          <w:p w14:paraId="5B807E36" w14:textId="77777777" w:rsidR="00890DE4" w:rsidRDefault="00890DE4">
            <w:pPr>
              <w:spacing w:before="0" w:after="0"/>
              <w:rPr>
                <w:color w:val="000000"/>
                <w:sz w:val="18"/>
              </w:rPr>
            </w:pPr>
          </w:p>
        </w:tc>
        <w:tc>
          <w:tcPr>
            <w:tcW w:w="2835" w:type="dxa"/>
            <w:shd w:val="solid" w:color="FFFFFF" w:fill="FFFFFF"/>
          </w:tcPr>
          <w:p w14:paraId="6B76D221" w14:textId="77777777" w:rsidR="00890DE4" w:rsidRDefault="00890DE4">
            <w:pPr>
              <w:spacing w:before="0" w:after="0"/>
              <w:rPr>
                <w:color w:val="000000"/>
                <w:sz w:val="18"/>
              </w:rPr>
            </w:pPr>
          </w:p>
        </w:tc>
      </w:tr>
      <w:tr w:rsidR="00105A79" w14:paraId="2D786D97" w14:textId="77777777" w:rsidTr="008C1EEE">
        <w:trPr>
          <w:cantSplit/>
          <w:trHeight w:val="235"/>
        </w:trPr>
        <w:tc>
          <w:tcPr>
            <w:tcW w:w="3095" w:type="dxa"/>
            <w:gridSpan w:val="3"/>
            <w:shd w:val="solid" w:color="FFFFFF" w:fill="FFFFFF"/>
          </w:tcPr>
          <w:p w14:paraId="5EB239F6" w14:textId="77777777" w:rsidR="00890DE4" w:rsidRDefault="00C459FB">
            <w:pPr>
              <w:spacing w:before="0" w:after="0"/>
              <w:rPr>
                <w:color w:val="000000"/>
                <w:sz w:val="18"/>
              </w:rPr>
            </w:pPr>
            <w:r>
              <w:rPr>
                <w:color w:val="000000"/>
                <w:sz w:val="18"/>
              </w:rPr>
              <w:t>Generated Certificate Product Description</w:t>
            </w:r>
          </w:p>
        </w:tc>
        <w:tc>
          <w:tcPr>
            <w:tcW w:w="1142" w:type="dxa"/>
            <w:shd w:val="solid" w:color="FFFFFF" w:fill="FFFFFF"/>
          </w:tcPr>
          <w:p w14:paraId="766680CF" w14:textId="77777777" w:rsidR="00890DE4" w:rsidRDefault="00890DE4">
            <w:pPr>
              <w:spacing w:before="0" w:after="0"/>
              <w:rPr>
                <w:color w:val="000000"/>
                <w:sz w:val="18"/>
              </w:rPr>
            </w:pPr>
          </w:p>
        </w:tc>
        <w:tc>
          <w:tcPr>
            <w:tcW w:w="978" w:type="dxa"/>
            <w:shd w:val="solid" w:color="FFFFFF" w:fill="FFFFFF"/>
          </w:tcPr>
          <w:p w14:paraId="55687B5C" w14:textId="77777777" w:rsidR="00890DE4" w:rsidRDefault="00890DE4">
            <w:pPr>
              <w:spacing w:before="0" w:after="0"/>
              <w:rPr>
                <w:color w:val="000000"/>
                <w:sz w:val="18"/>
              </w:rPr>
            </w:pPr>
          </w:p>
        </w:tc>
        <w:tc>
          <w:tcPr>
            <w:tcW w:w="1301" w:type="dxa"/>
            <w:shd w:val="solid" w:color="FFFFFF" w:fill="FFFFFF"/>
          </w:tcPr>
          <w:p w14:paraId="2451637F" w14:textId="77777777" w:rsidR="00890DE4" w:rsidRDefault="00C459FB">
            <w:pPr>
              <w:spacing w:before="0" w:after="0"/>
              <w:rPr>
                <w:color w:val="000000"/>
                <w:sz w:val="18"/>
              </w:rPr>
            </w:pPr>
            <w:r>
              <w:rPr>
                <w:color w:val="000000"/>
                <w:sz w:val="18"/>
              </w:rPr>
              <w:t>LIN GR11</w:t>
            </w:r>
          </w:p>
        </w:tc>
        <w:tc>
          <w:tcPr>
            <w:tcW w:w="1146" w:type="dxa"/>
            <w:shd w:val="solid" w:color="FFFFFF" w:fill="FFFFFF"/>
          </w:tcPr>
          <w:p w14:paraId="6162C844" w14:textId="77777777" w:rsidR="00890DE4" w:rsidRDefault="00C459FB">
            <w:pPr>
              <w:spacing w:before="0" w:after="0"/>
              <w:rPr>
                <w:color w:val="000000"/>
                <w:sz w:val="18"/>
              </w:rPr>
            </w:pPr>
            <w:r>
              <w:rPr>
                <w:color w:val="000000"/>
                <w:sz w:val="18"/>
              </w:rPr>
              <w:t>IMD</w:t>
            </w:r>
          </w:p>
        </w:tc>
        <w:tc>
          <w:tcPr>
            <w:tcW w:w="1305" w:type="dxa"/>
            <w:shd w:val="solid" w:color="FFFFFF" w:fill="FFFFFF"/>
          </w:tcPr>
          <w:p w14:paraId="25A9BD55" w14:textId="77777777" w:rsidR="00890DE4" w:rsidRDefault="00C459FB">
            <w:pPr>
              <w:spacing w:before="0" w:after="0"/>
              <w:rPr>
                <w:color w:val="000000"/>
                <w:sz w:val="18"/>
              </w:rPr>
            </w:pPr>
            <w:r>
              <w:rPr>
                <w:color w:val="000000"/>
                <w:sz w:val="18"/>
              </w:rPr>
              <w:t>7077</w:t>
            </w:r>
          </w:p>
        </w:tc>
        <w:tc>
          <w:tcPr>
            <w:tcW w:w="3219" w:type="dxa"/>
            <w:shd w:val="solid" w:color="FFFFFF" w:fill="FFFFFF"/>
          </w:tcPr>
          <w:p w14:paraId="7BD13D8B" w14:textId="77777777" w:rsidR="00890DE4" w:rsidRDefault="00C459FB">
            <w:pPr>
              <w:spacing w:before="0" w:after="0"/>
              <w:rPr>
                <w:color w:val="000000"/>
                <w:sz w:val="18"/>
              </w:rPr>
            </w:pPr>
            <w:r>
              <w:rPr>
                <w:color w:val="000000"/>
                <w:sz w:val="18"/>
              </w:rPr>
              <w:t>Item Description Type, Coded</w:t>
            </w:r>
          </w:p>
        </w:tc>
        <w:tc>
          <w:tcPr>
            <w:tcW w:w="2835" w:type="dxa"/>
            <w:shd w:val="solid" w:color="FFFFFF" w:fill="FFFFFF"/>
          </w:tcPr>
          <w:p w14:paraId="2532EB45" w14:textId="77777777" w:rsidR="00890DE4" w:rsidRDefault="00C459FB">
            <w:pPr>
              <w:spacing w:before="0" w:after="0"/>
              <w:rPr>
                <w:color w:val="000000"/>
                <w:sz w:val="18"/>
              </w:rPr>
            </w:pPr>
            <w:r>
              <w:rPr>
                <w:color w:val="000000"/>
                <w:sz w:val="18"/>
              </w:rPr>
              <w:t>Filler (must be blank)</w:t>
            </w:r>
          </w:p>
        </w:tc>
      </w:tr>
      <w:tr w:rsidR="00105A79" w14:paraId="147EEF90" w14:textId="77777777" w:rsidTr="008C1EEE">
        <w:trPr>
          <w:cantSplit/>
          <w:trHeight w:val="235"/>
        </w:trPr>
        <w:tc>
          <w:tcPr>
            <w:tcW w:w="3095" w:type="dxa"/>
            <w:gridSpan w:val="3"/>
            <w:shd w:val="solid" w:color="FFFFFF" w:fill="FFFFFF"/>
          </w:tcPr>
          <w:p w14:paraId="00110430" w14:textId="77777777" w:rsidR="00890DE4" w:rsidRDefault="00890DE4">
            <w:pPr>
              <w:spacing w:before="0" w:after="0"/>
              <w:rPr>
                <w:color w:val="000000"/>
                <w:sz w:val="18"/>
              </w:rPr>
            </w:pPr>
          </w:p>
        </w:tc>
        <w:tc>
          <w:tcPr>
            <w:tcW w:w="1142" w:type="dxa"/>
            <w:shd w:val="solid" w:color="FFFFFF" w:fill="FFFFFF"/>
          </w:tcPr>
          <w:p w14:paraId="27DA601C" w14:textId="77777777" w:rsidR="00890DE4" w:rsidRDefault="00890DE4">
            <w:pPr>
              <w:spacing w:before="0" w:after="0"/>
              <w:rPr>
                <w:color w:val="000000"/>
                <w:sz w:val="18"/>
              </w:rPr>
            </w:pPr>
          </w:p>
        </w:tc>
        <w:tc>
          <w:tcPr>
            <w:tcW w:w="978" w:type="dxa"/>
            <w:shd w:val="solid" w:color="FFFFFF" w:fill="FFFFFF"/>
          </w:tcPr>
          <w:p w14:paraId="7FA5CE43" w14:textId="77777777" w:rsidR="00890DE4" w:rsidRDefault="00890DE4">
            <w:pPr>
              <w:spacing w:before="0" w:after="0"/>
              <w:rPr>
                <w:color w:val="000000"/>
                <w:sz w:val="18"/>
              </w:rPr>
            </w:pPr>
          </w:p>
        </w:tc>
        <w:tc>
          <w:tcPr>
            <w:tcW w:w="1301" w:type="dxa"/>
            <w:shd w:val="solid" w:color="FFFFFF" w:fill="FFFFFF"/>
          </w:tcPr>
          <w:p w14:paraId="16E6E1BE" w14:textId="77777777" w:rsidR="00890DE4" w:rsidRDefault="00890DE4">
            <w:pPr>
              <w:spacing w:before="0" w:after="0"/>
              <w:rPr>
                <w:color w:val="000000"/>
                <w:sz w:val="18"/>
              </w:rPr>
            </w:pPr>
          </w:p>
        </w:tc>
        <w:tc>
          <w:tcPr>
            <w:tcW w:w="1146" w:type="dxa"/>
            <w:shd w:val="solid" w:color="FFFFFF" w:fill="FFFFFF"/>
          </w:tcPr>
          <w:p w14:paraId="326F042D" w14:textId="77777777" w:rsidR="00890DE4" w:rsidRDefault="00890DE4">
            <w:pPr>
              <w:spacing w:before="0" w:after="0"/>
              <w:rPr>
                <w:color w:val="000000"/>
                <w:sz w:val="18"/>
              </w:rPr>
            </w:pPr>
          </w:p>
        </w:tc>
        <w:tc>
          <w:tcPr>
            <w:tcW w:w="1305" w:type="dxa"/>
            <w:shd w:val="solid" w:color="FFFFFF" w:fill="FFFFFF"/>
          </w:tcPr>
          <w:p w14:paraId="67FFF721" w14:textId="77777777" w:rsidR="00890DE4" w:rsidRDefault="00C459FB">
            <w:pPr>
              <w:spacing w:before="0" w:after="0"/>
              <w:rPr>
                <w:color w:val="000000"/>
                <w:sz w:val="18"/>
              </w:rPr>
            </w:pPr>
            <w:r>
              <w:rPr>
                <w:color w:val="000000"/>
                <w:sz w:val="18"/>
              </w:rPr>
              <w:t>7081</w:t>
            </w:r>
          </w:p>
        </w:tc>
        <w:tc>
          <w:tcPr>
            <w:tcW w:w="3219" w:type="dxa"/>
            <w:shd w:val="solid" w:color="FFFFFF" w:fill="FFFFFF"/>
          </w:tcPr>
          <w:p w14:paraId="61B8A373" w14:textId="77777777" w:rsidR="00890DE4" w:rsidRDefault="00C459FB">
            <w:pPr>
              <w:spacing w:before="0" w:after="0"/>
              <w:rPr>
                <w:color w:val="000000"/>
                <w:sz w:val="18"/>
              </w:rPr>
            </w:pPr>
            <w:r>
              <w:rPr>
                <w:color w:val="000000"/>
                <w:sz w:val="18"/>
              </w:rPr>
              <w:t>Item Characteristic, Coded</w:t>
            </w:r>
          </w:p>
        </w:tc>
        <w:tc>
          <w:tcPr>
            <w:tcW w:w="2835" w:type="dxa"/>
            <w:shd w:val="solid" w:color="FFFFFF" w:fill="FFFFFF"/>
          </w:tcPr>
          <w:p w14:paraId="0363534A" w14:textId="77777777" w:rsidR="00890DE4" w:rsidRDefault="00C459FB">
            <w:pPr>
              <w:spacing w:before="0" w:after="0"/>
              <w:rPr>
                <w:color w:val="000000"/>
                <w:sz w:val="18"/>
              </w:rPr>
            </w:pPr>
            <w:r>
              <w:rPr>
                <w:color w:val="000000"/>
                <w:sz w:val="18"/>
              </w:rPr>
              <w:t>Filler (must be blank)</w:t>
            </w:r>
          </w:p>
        </w:tc>
      </w:tr>
      <w:tr w:rsidR="00105A79" w14:paraId="12C1A331" w14:textId="77777777" w:rsidTr="008C1EEE">
        <w:trPr>
          <w:cantSplit/>
          <w:trHeight w:val="235"/>
        </w:trPr>
        <w:tc>
          <w:tcPr>
            <w:tcW w:w="3095" w:type="dxa"/>
            <w:gridSpan w:val="3"/>
            <w:shd w:val="solid" w:color="FFFFFF" w:fill="FFFFFF"/>
          </w:tcPr>
          <w:p w14:paraId="64B92B32" w14:textId="77777777" w:rsidR="00890DE4" w:rsidRDefault="00890DE4">
            <w:pPr>
              <w:spacing w:before="0" w:after="0"/>
              <w:rPr>
                <w:color w:val="000000"/>
                <w:sz w:val="18"/>
              </w:rPr>
            </w:pPr>
          </w:p>
        </w:tc>
        <w:tc>
          <w:tcPr>
            <w:tcW w:w="1142" w:type="dxa"/>
            <w:shd w:val="solid" w:color="FFFFFF" w:fill="FFFFFF"/>
          </w:tcPr>
          <w:p w14:paraId="2EBB0CBC" w14:textId="77777777" w:rsidR="00890DE4" w:rsidRDefault="00890DE4">
            <w:pPr>
              <w:spacing w:before="0" w:after="0"/>
              <w:rPr>
                <w:color w:val="000000"/>
                <w:sz w:val="18"/>
              </w:rPr>
            </w:pPr>
          </w:p>
        </w:tc>
        <w:tc>
          <w:tcPr>
            <w:tcW w:w="978" w:type="dxa"/>
            <w:shd w:val="solid" w:color="FFFFFF" w:fill="FFFFFF"/>
          </w:tcPr>
          <w:p w14:paraId="58E44D88" w14:textId="77777777" w:rsidR="00890DE4" w:rsidRDefault="00890DE4">
            <w:pPr>
              <w:spacing w:before="0" w:after="0"/>
              <w:rPr>
                <w:color w:val="000000"/>
                <w:sz w:val="18"/>
              </w:rPr>
            </w:pPr>
          </w:p>
        </w:tc>
        <w:tc>
          <w:tcPr>
            <w:tcW w:w="1301" w:type="dxa"/>
            <w:shd w:val="solid" w:color="FFFFFF" w:fill="FFFFFF"/>
          </w:tcPr>
          <w:p w14:paraId="497F2DF3" w14:textId="77777777" w:rsidR="00890DE4" w:rsidRDefault="00890DE4">
            <w:pPr>
              <w:spacing w:before="0" w:after="0"/>
              <w:rPr>
                <w:color w:val="000000"/>
                <w:sz w:val="18"/>
              </w:rPr>
            </w:pPr>
          </w:p>
        </w:tc>
        <w:tc>
          <w:tcPr>
            <w:tcW w:w="1146" w:type="dxa"/>
            <w:shd w:val="solid" w:color="FFFFFF" w:fill="FFFFFF"/>
          </w:tcPr>
          <w:p w14:paraId="2F12B16C" w14:textId="77777777" w:rsidR="00890DE4" w:rsidRDefault="00890DE4">
            <w:pPr>
              <w:spacing w:before="0" w:after="0"/>
              <w:rPr>
                <w:color w:val="000000"/>
                <w:sz w:val="18"/>
              </w:rPr>
            </w:pPr>
          </w:p>
        </w:tc>
        <w:tc>
          <w:tcPr>
            <w:tcW w:w="1305" w:type="dxa"/>
            <w:shd w:val="solid" w:color="FFFFFF" w:fill="FFFFFF"/>
          </w:tcPr>
          <w:p w14:paraId="7B2D5685" w14:textId="77777777" w:rsidR="00890DE4" w:rsidRDefault="00C459FB">
            <w:pPr>
              <w:spacing w:before="0" w:after="0"/>
              <w:rPr>
                <w:color w:val="000000"/>
                <w:sz w:val="18"/>
              </w:rPr>
            </w:pPr>
            <w:r>
              <w:rPr>
                <w:color w:val="000000"/>
                <w:sz w:val="18"/>
              </w:rPr>
              <w:t>C273/7009</w:t>
            </w:r>
          </w:p>
        </w:tc>
        <w:tc>
          <w:tcPr>
            <w:tcW w:w="3219" w:type="dxa"/>
            <w:shd w:val="solid" w:color="FFFFFF" w:fill="FFFFFF"/>
          </w:tcPr>
          <w:p w14:paraId="155D27CD" w14:textId="77777777" w:rsidR="00890DE4" w:rsidRDefault="00C459FB">
            <w:pPr>
              <w:spacing w:before="0" w:after="0"/>
              <w:rPr>
                <w:color w:val="000000"/>
                <w:sz w:val="18"/>
              </w:rPr>
            </w:pPr>
            <w:r>
              <w:rPr>
                <w:color w:val="000000"/>
                <w:sz w:val="18"/>
              </w:rPr>
              <w:t>Item description identification</w:t>
            </w:r>
          </w:p>
        </w:tc>
        <w:tc>
          <w:tcPr>
            <w:tcW w:w="2835" w:type="dxa"/>
            <w:shd w:val="solid" w:color="FFFFFF" w:fill="FFFFFF"/>
          </w:tcPr>
          <w:p w14:paraId="31CCA423" w14:textId="77777777" w:rsidR="00890DE4" w:rsidRDefault="00C459FB">
            <w:pPr>
              <w:spacing w:before="0" w:after="0"/>
              <w:rPr>
                <w:color w:val="000000"/>
                <w:sz w:val="18"/>
              </w:rPr>
            </w:pPr>
            <w:r>
              <w:rPr>
                <w:color w:val="000000"/>
                <w:sz w:val="18"/>
              </w:rPr>
              <w:t>GHC1 or GHC2 (System Generated)</w:t>
            </w:r>
          </w:p>
        </w:tc>
      </w:tr>
      <w:tr w:rsidR="00105A79" w14:paraId="456B0E96" w14:textId="77777777" w:rsidTr="008C1EEE">
        <w:trPr>
          <w:cantSplit/>
          <w:trHeight w:val="235"/>
        </w:trPr>
        <w:tc>
          <w:tcPr>
            <w:tcW w:w="3095" w:type="dxa"/>
            <w:gridSpan w:val="3"/>
            <w:shd w:val="solid" w:color="FFFFFF" w:fill="FFFFFF"/>
          </w:tcPr>
          <w:p w14:paraId="299E456D" w14:textId="77777777" w:rsidR="00890DE4" w:rsidRDefault="00890DE4">
            <w:pPr>
              <w:spacing w:before="0" w:after="0"/>
              <w:rPr>
                <w:color w:val="000000"/>
                <w:sz w:val="18"/>
              </w:rPr>
            </w:pPr>
          </w:p>
        </w:tc>
        <w:tc>
          <w:tcPr>
            <w:tcW w:w="1142" w:type="dxa"/>
            <w:shd w:val="solid" w:color="FFFFFF" w:fill="FFFFFF"/>
          </w:tcPr>
          <w:p w14:paraId="37DA2A09" w14:textId="77777777" w:rsidR="00890DE4" w:rsidRDefault="00890DE4">
            <w:pPr>
              <w:spacing w:before="0" w:after="0"/>
              <w:rPr>
                <w:color w:val="000000"/>
                <w:sz w:val="18"/>
              </w:rPr>
            </w:pPr>
          </w:p>
        </w:tc>
        <w:tc>
          <w:tcPr>
            <w:tcW w:w="978" w:type="dxa"/>
            <w:shd w:val="solid" w:color="FFFFFF" w:fill="FFFFFF"/>
          </w:tcPr>
          <w:p w14:paraId="478B6107" w14:textId="77777777" w:rsidR="00890DE4" w:rsidRDefault="00890DE4">
            <w:pPr>
              <w:spacing w:before="0" w:after="0"/>
              <w:rPr>
                <w:color w:val="000000"/>
                <w:sz w:val="18"/>
              </w:rPr>
            </w:pPr>
          </w:p>
        </w:tc>
        <w:tc>
          <w:tcPr>
            <w:tcW w:w="1301" w:type="dxa"/>
            <w:shd w:val="solid" w:color="FFFFFF" w:fill="FFFFFF"/>
          </w:tcPr>
          <w:p w14:paraId="49162781" w14:textId="77777777" w:rsidR="00890DE4" w:rsidRDefault="00890DE4">
            <w:pPr>
              <w:spacing w:before="0" w:after="0"/>
              <w:rPr>
                <w:color w:val="000000"/>
                <w:sz w:val="18"/>
              </w:rPr>
            </w:pPr>
          </w:p>
        </w:tc>
        <w:tc>
          <w:tcPr>
            <w:tcW w:w="1146" w:type="dxa"/>
            <w:shd w:val="solid" w:color="FFFFFF" w:fill="FFFFFF"/>
          </w:tcPr>
          <w:p w14:paraId="71F65128" w14:textId="77777777" w:rsidR="00890DE4" w:rsidRDefault="00890DE4">
            <w:pPr>
              <w:spacing w:before="0" w:after="0"/>
              <w:rPr>
                <w:color w:val="000000"/>
                <w:sz w:val="18"/>
              </w:rPr>
            </w:pPr>
          </w:p>
        </w:tc>
        <w:tc>
          <w:tcPr>
            <w:tcW w:w="1305" w:type="dxa"/>
            <w:shd w:val="solid" w:color="FFFFFF" w:fill="FFFFFF"/>
          </w:tcPr>
          <w:p w14:paraId="11946ECF" w14:textId="77777777" w:rsidR="00890DE4" w:rsidRDefault="00C459FB">
            <w:pPr>
              <w:spacing w:before="0" w:after="0"/>
              <w:rPr>
                <w:color w:val="000000"/>
                <w:sz w:val="18"/>
              </w:rPr>
            </w:pPr>
            <w:r>
              <w:rPr>
                <w:color w:val="000000"/>
                <w:sz w:val="18"/>
              </w:rPr>
              <w:t>C273/1131</w:t>
            </w:r>
          </w:p>
        </w:tc>
        <w:tc>
          <w:tcPr>
            <w:tcW w:w="3219" w:type="dxa"/>
            <w:shd w:val="solid" w:color="FFFFFF" w:fill="FFFFFF"/>
          </w:tcPr>
          <w:p w14:paraId="066BB7AC" w14:textId="77777777" w:rsidR="00890DE4" w:rsidRDefault="00C459FB">
            <w:pPr>
              <w:spacing w:before="0" w:after="0"/>
              <w:rPr>
                <w:color w:val="000000"/>
                <w:sz w:val="18"/>
              </w:rPr>
            </w:pPr>
            <w:r>
              <w:rPr>
                <w:color w:val="000000"/>
                <w:sz w:val="18"/>
              </w:rPr>
              <w:t>Code list qualifier</w:t>
            </w:r>
          </w:p>
        </w:tc>
        <w:tc>
          <w:tcPr>
            <w:tcW w:w="2835" w:type="dxa"/>
            <w:shd w:val="solid" w:color="FFFFFF" w:fill="FFFFFF"/>
          </w:tcPr>
          <w:p w14:paraId="6D71E4FF" w14:textId="77777777" w:rsidR="00890DE4" w:rsidRDefault="00C459FB">
            <w:pPr>
              <w:spacing w:before="0" w:after="0"/>
              <w:rPr>
                <w:color w:val="000000"/>
                <w:sz w:val="18"/>
              </w:rPr>
            </w:pPr>
            <w:r>
              <w:rPr>
                <w:color w:val="000000"/>
                <w:sz w:val="18"/>
              </w:rPr>
              <w:t>Filler (must be blank)</w:t>
            </w:r>
          </w:p>
        </w:tc>
      </w:tr>
      <w:tr w:rsidR="00105A79" w14:paraId="329A1D3A" w14:textId="77777777" w:rsidTr="008C1EEE">
        <w:trPr>
          <w:cantSplit/>
          <w:trHeight w:val="235"/>
        </w:trPr>
        <w:tc>
          <w:tcPr>
            <w:tcW w:w="3095" w:type="dxa"/>
            <w:gridSpan w:val="3"/>
            <w:shd w:val="solid" w:color="FFFFFF" w:fill="FFFFFF"/>
          </w:tcPr>
          <w:p w14:paraId="371B6563" w14:textId="77777777" w:rsidR="00890DE4" w:rsidRDefault="00890DE4">
            <w:pPr>
              <w:spacing w:before="0" w:after="0"/>
              <w:rPr>
                <w:color w:val="000000"/>
                <w:sz w:val="18"/>
              </w:rPr>
            </w:pPr>
          </w:p>
        </w:tc>
        <w:tc>
          <w:tcPr>
            <w:tcW w:w="1142" w:type="dxa"/>
            <w:shd w:val="solid" w:color="FFFFFF" w:fill="FFFFFF"/>
          </w:tcPr>
          <w:p w14:paraId="310D5916" w14:textId="77777777" w:rsidR="00890DE4" w:rsidRDefault="00890DE4">
            <w:pPr>
              <w:spacing w:before="0" w:after="0"/>
              <w:rPr>
                <w:color w:val="000000"/>
                <w:sz w:val="18"/>
              </w:rPr>
            </w:pPr>
          </w:p>
        </w:tc>
        <w:tc>
          <w:tcPr>
            <w:tcW w:w="978" w:type="dxa"/>
            <w:shd w:val="solid" w:color="FFFFFF" w:fill="FFFFFF"/>
          </w:tcPr>
          <w:p w14:paraId="681F7DD4" w14:textId="77777777" w:rsidR="00890DE4" w:rsidRDefault="00890DE4">
            <w:pPr>
              <w:spacing w:before="0" w:after="0"/>
              <w:rPr>
                <w:color w:val="000000"/>
                <w:sz w:val="18"/>
              </w:rPr>
            </w:pPr>
          </w:p>
        </w:tc>
        <w:tc>
          <w:tcPr>
            <w:tcW w:w="1301" w:type="dxa"/>
            <w:shd w:val="solid" w:color="FFFFFF" w:fill="FFFFFF"/>
          </w:tcPr>
          <w:p w14:paraId="1B2B09E1" w14:textId="77777777" w:rsidR="00890DE4" w:rsidRDefault="00890DE4">
            <w:pPr>
              <w:spacing w:before="0" w:after="0"/>
              <w:rPr>
                <w:color w:val="000000"/>
                <w:sz w:val="18"/>
              </w:rPr>
            </w:pPr>
          </w:p>
        </w:tc>
        <w:tc>
          <w:tcPr>
            <w:tcW w:w="1146" w:type="dxa"/>
            <w:shd w:val="solid" w:color="FFFFFF" w:fill="FFFFFF"/>
          </w:tcPr>
          <w:p w14:paraId="5D26CABD" w14:textId="77777777" w:rsidR="00890DE4" w:rsidRDefault="00890DE4">
            <w:pPr>
              <w:spacing w:before="0" w:after="0"/>
              <w:rPr>
                <w:color w:val="000000"/>
                <w:sz w:val="18"/>
              </w:rPr>
            </w:pPr>
          </w:p>
        </w:tc>
        <w:tc>
          <w:tcPr>
            <w:tcW w:w="1305" w:type="dxa"/>
            <w:shd w:val="solid" w:color="FFFFFF" w:fill="FFFFFF"/>
          </w:tcPr>
          <w:p w14:paraId="343C91DF" w14:textId="77777777" w:rsidR="00890DE4" w:rsidRDefault="00C459FB">
            <w:pPr>
              <w:spacing w:before="0" w:after="0"/>
              <w:rPr>
                <w:color w:val="000000"/>
                <w:sz w:val="18"/>
              </w:rPr>
            </w:pPr>
            <w:r>
              <w:rPr>
                <w:color w:val="000000"/>
                <w:sz w:val="18"/>
              </w:rPr>
              <w:t>C273/3055</w:t>
            </w:r>
          </w:p>
        </w:tc>
        <w:tc>
          <w:tcPr>
            <w:tcW w:w="3219" w:type="dxa"/>
            <w:shd w:val="solid" w:color="FFFFFF" w:fill="FFFFFF"/>
          </w:tcPr>
          <w:p w14:paraId="12B4F05B" w14:textId="77777777" w:rsidR="00890DE4" w:rsidRDefault="00C459FB">
            <w:pPr>
              <w:spacing w:before="0" w:after="0"/>
              <w:rPr>
                <w:color w:val="000000"/>
                <w:sz w:val="18"/>
              </w:rPr>
            </w:pPr>
            <w:r>
              <w:rPr>
                <w:color w:val="000000"/>
                <w:sz w:val="18"/>
              </w:rPr>
              <w:t>Code list responsible agency</w:t>
            </w:r>
          </w:p>
        </w:tc>
        <w:tc>
          <w:tcPr>
            <w:tcW w:w="2835" w:type="dxa"/>
            <w:shd w:val="solid" w:color="FFFFFF" w:fill="FFFFFF"/>
          </w:tcPr>
          <w:p w14:paraId="42758C74" w14:textId="77777777" w:rsidR="00890DE4" w:rsidRDefault="00C459FB">
            <w:pPr>
              <w:spacing w:before="0" w:after="0"/>
              <w:rPr>
                <w:color w:val="000000"/>
                <w:sz w:val="18"/>
              </w:rPr>
            </w:pPr>
            <w:r>
              <w:rPr>
                <w:color w:val="000000"/>
                <w:sz w:val="18"/>
              </w:rPr>
              <w:t>Filler (must be blank)</w:t>
            </w:r>
          </w:p>
        </w:tc>
      </w:tr>
      <w:tr w:rsidR="00105A79" w14:paraId="16C1BB42" w14:textId="77777777" w:rsidTr="008C1EEE">
        <w:trPr>
          <w:cantSplit/>
          <w:trHeight w:val="235"/>
        </w:trPr>
        <w:tc>
          <w:tcPr>
            <w:tcW w:w="3095" w:type="dxa"/>
            <w:gridSpan w:val="3"/>
            <w:shd w:val="solid" w:color="FFFFFF" w:fill="FFFFFF"/>
          </w:tcPr>
          <w:p w14:paraId="5D6000CD" w14:textId="77777777" w:rsidR="00890DE4" w:rsidRDefault="00890DE4">
            <w:pPr>
              <w:spacing w:before="0" w:after="0"/>
              <w:rPr>
                <w:color w:val="000000"/>
                <w:sz w:val="18"/>
              </w:rPr>
            </w:pPr>
          </w:p>
        </w:tc>
        <w:tc>
          <w:tcPr>
            <w:tcW w:w="1142" w:type="dxa"/>
            <w:shd w:val="solid" w:color="FFFFFF" w:fill="FFFFFF"/>
          </w:tcPr>
          <w:p w14:paraId="470BA44B" w14:textId="77777777" w:rsidR="00890DE4" w:rsidRDefault="00890DE4">
            <w:pPr>
              <w:spacing w:before="0" w:after="0"/>
              <w:rPr>
                <w:color w:val="000000"/>
                <w:sz w:val="18"/>
              </w:rPr>
            </w:pPr>
          </w:p>
        </w:tc>
        <w:tc>
          <w:tcPr>
            <w:tcW w:w="978" w:type="dxa"/>
            <w:shd w:val="solid" w:color="FFFFFF" w:fill="FFFFFF"/>
          </w:tcPr>
          <w:p w14:paraId="24AAB9B3" w14:textId="77777777" w:rsidR="00890DE4" w:rsidRDefault="00890DE4">
            <w:pPr>
              <w:spacing w:before="0" w:after="0"/>
              <w:rPr>
                <w:color w:val="000000"/>
                <w:sz w:val="18"/>
              </w:rPr>
            </w:pPr>
          </w:p>
        </w:tc>
        <w:tc>
          <w:tcPr>
            <w:tcW w:w="1301" w:type="dxa"/>
            <w:shd w:val="solid" w:color="FFFFFF" w:fill="FFFFFF"/>
          </w:tcPr>
          <w:p w14:paraId="44A2C372" w14:textId="77777777" w:rsidR="00890DE4" w:rsidRDefault="00890DE4">
            <w:pPr>
              <w:spacing w:before="0" w:after="0"/>
              <w:rPr>
                <w:color w:val="000000"/>
                <w:sz w:val="18"/>
              </w:rPr>
            </w:pPr>
          </w:p>
        </w:tc>
        <w:tc>
          <w:tcPr>
            <w:tcW w:w="1146" w:type="dxa"/>
            <w:shd w:val="solid" w:color="FFFFFF" w:fill="FFFFFF"/>
          </w:tcPr>
          <w:p w14:paraId="3330C7D4" w14:textId="77777777" w:rsidR="00890DE4" w:rsidRDefault="00890DE4">
            <w:pPr>
              <w:spacing w:before="0" w:after="0"/>
              <w:rPr>
                <w:color w:val="000000"/>
                <w:sz w:val="18"/>
              </w:rPr>
            </w:pPr>
          </w:p>
        </w:tc>
        <w:tc>
          <w:tcPr>
            <w:tcW w:w="1305" w:type="dxa"/>
            <w:shd w:val="solid" w:color="FFFFFF" w:fill="FFFFFF"/>
          </w:tcPr>
          <w:p w14:paraId="716EDA91" w14:textId="77777777" w:rsidR="00890DE4" w:rsidRDefault="00C459FB">
            <w:pPr>
              <w:spacing w:before="0" w:after="0"/>
              <w:rPr>
                <w:color w:val="000000"/>
                <w:sz w:val="18"/>
              </w:rPr>
            </w:pPr>
            <w:r>
              <w:rPr>
                <w:color w:val="000000"/>
                <w:sz w:val="18"/>
              </w:rPr>
              <w:t>C273/7008</w:t>
            </w:r>
          </w:p>
        </w:tc>
        <w:tc>
          <w:tcPr>
            <w:tcW w:w="3219" w:type="dxa"/>
            <w:shd w:val="solid" w:color="FFFFFF" w:fill="FFFFFF"/>
          </w:tcPr>
          <w:p w14:paraId="44C3E29D" w14:textId="77777777" w:rsidR="00890DE4" w:rsidRDefault="00C459FB">
            <w:pPr>
              <w:spacing w:before="0" w:after="0"/>
              <w:rPr>
                <w:color w:val="000000"/>
                <w:sz w:val="18"/>
              </w:rPr>
            </w:pPr>
            <w:r>
              <w:rPr>
                <w:color w:val="000000"/>
                <w:sz w:val="18"/>
              </w:rPr>
              <w:t>Certificate product description</w:t>
            </w:r>
          </w:p>
        </w:tc>
        <w:tc>
          <w:tcPr>
            <w:tcW w:w="2835" w:type="dxa"/>
            <w:shd w:val="solid" w:color="FFFFFF" w:fill="FFFFFF"/>
          </w:tcPr>
          <w:p w14:paraId="29D97748" w14:textId="77777777" w:rsidR="00890DE4" w:rsidRDefault="00C459FB">
            <w:pPr>
              <w:spacing w:before="0" w:after="0"/>
              <w:rPr>
                <w:color w:val="000000"/>
                <w:sz w:val="18"/>
              </w:rPr>
            </w:pPr>
            <w:r>
              <w:rPr>
                <w:color w:val="000000"/>
                <w:sz w:val="18"/>
              </w:rPr>
              <w:t>Free format text value (non-blank) (5 repeats allowed)</w:t>
            </w:r>
          </w:p>
        </w:tc>
      </w:tr>
      <w:tr w:rsidR="00105A79" w14:paraId="31D8A06B" w14:textId="77777777" w:rsidTr="008C1EEE">
        <w:trPr>
          <w:cantSplit/>
          <w:trHeight w:val="235"/>
        </w:trPr>
        <w:tc>
          <w:tcPr>
            <w:tcW w:w="3095" w:type="dxa"/>
            <w:gridSpan w:val="3"/>
            <w:shd w:val="solid" w:color="FFFFFF" w:fill="FFFFFF"/>
          </w:tcPr>
          <w:p w14:paraId="21398C00" w14:textId="77777777" w:rsidR="00890DE4" w:rsidRDefault="00890DE4">
            <w:pPr>
              <w:spacing w:before="0" w:after="0"/>
              <w:rPr>
                <w:color w:val="000000"/>
                <w:sz w:val="18"/>
              </w:rPr>
            </w:pPr>
          </w:p>
        </w:tc>
        <w:tc>
          <w:tcPr>
            <w:tcW w:w="1142" w:type="dxa"/>
            <w:shd w:val="solid" w:color="FFFFFF" w:fill="FFFFFF"/>
          </w:tcPr>
          <w:p w14:paraId="37BC983E" w14:textId="77777777" w:rsidR="00890DE4" w:rsidRDefault="00890DE4">
            <w:pPr>
              <w:spacing w:before="0" w:after="0"/>
              <w:rPr>
                <w:color w:val="000000"/>
                <w:sz w:val="18"/>
              </w:rPr>
            </w:pPr>
          </w:p>
        </w:tc>
        <w:tc>
          <w:tcPr>
            <w:tcW w:w="978" w:type="dxa"/>
            <w:shd w:val="solid" w:color="FFFFFF" w:fill="FFFFFF"/>
          </w:tcPr>
          <w:p w14:paraId="59295DDC" w14:textId="77777777" w:rsidR="00890DE4" w:rsidRDefault="00890DE4">
            <w:pPr>
              <w:spacing w:before="0" w:after="0"/>
              <w:rPr>
                <w:color w:val="000000"/>
                <w:sz w:val="18"/>
              </w:rPr>
            </w:pPr>
          </w:p>
        </w:tc>
        <w:tc>
          <w:tcPr>
            <w:tcW w:w="1301" w:type="dxa"/>
            <w:shd w:val="solid" w:color="FFFFFF" w:fill="FFFFFF"/>
          </w:tcPr>
          <w:p w14:paraId="2302AADF" w14:textId="77777777" w:rsidR="00890DE4" w:rsidRDefault="00890DE4">
            <w:pPr>
              <w:spacing w:before="0" w:after="0"/>
              <w:rPr>
                <w:color w:val="000000"/>
                <w:sz w:val="18"/>
              </w:rPr>
            </w:pPr>
          </w:p>
        </w:tc>
        <w:tc>
          <w:tcPr>
            <w:tcW w:w="1146" w:type="dxa"/>
            <w:shd w:val="solid" w:color="FFFFFF" w:fill="FFFFFF"/>
          </w:tcPr>
          <w:p w14:paraId="386200B5" w14:textId="77777777" w:rsidR="00890DE4" w:rsidRDefault="00890DE4">
            <w:pPr>
              <w:spacing w:before="0" w:after="0"/>
              <w:rPr>
                <w:color w:val="000000"/>
                <w:sz w:val="18"/>
              </w:rPr>
            </w:pPr>
          </w:p>
        </w:tc>
        <w:tc>
          <w:tcPr>
            <w:tcW w:w="1305" w:type="dxa"/>
            <w:shd w:val="solid" w:color="FFFFFF" w:fill="FFFFFF"/>
          </w:tcPr>
          <w:p w14:paraId="22C1F579" w14:textId="77777777" w:rsidR="00890DE4" w:rsidRDefault="00890DE4">
            <w:pPr>
              <w:spacing w:before="0" w:after="0"/>
              <w:rPr>
                <w:color w:val="000000"/>
                <w:sz w:val="18"/>
              </w:rPr>
            </w:pPr>
          </w:p>
        </w:tc>
        <w:tc>
          <w:tcPr>
            <w:tcW w:w="3219" w:type="dxa"/>
            <w:shd w:val="solid" w:color="FFFFFF" w:fill="FFFFFF"/>
          </w:tcPr>
          <w:p w14:paraId="05F2F502" w14:textId="77777777" w:rsidR="00890DE4" w:rsidRDefault="00890DE4">
            <w:pPr>
              <w:spacing w:before="0" w:after="0"/>
              <w:rPr>
                <w:color w:val="000000"/>
                <w:sz w:val="18"/>
              </w:rPr>
            </w:pPr>
          </w:p>
        </w:tc>
        <w:tc>
          <w:tcPr>
            <w:tcW w:w="2835" w:type="dxa"/>
            <w:shd w:val="solid" w:color="FFFFFF" w:fill="FFFFFF"/>
          </w:tcPr>
          <w:p w14:paraId="54ADFD3B" w14:textId="77777777" w:rsidR="00890DE4" w:rsidRDefault="00890DE4">
            <w:pPr>
              <w:spacing w:before="0" w:after="0"/>
              <w:rPr>
                <w:color w:val="000000"/>
                <w:sz w:val="18"/>
              </w:rPr>
            </w:pPr>
          </w:p>
        </w:tc>
      </w:tr>
      <w:tr w:rsidR="00105A79" w14:paraId="0864B7D8" w14:textId="77777777" w:rsidTr="008C1EEE">
        <w:trPr>
          <w:cantSplit/>
          <w:trHeight w:val="235"/>
        </w:trPr>
        <w:tc>
          <w:tcPr>
            <w:tcW w:w="3095" w:type="dxa"/>
            <w:gridSpan w:val="3"/>
            <w:shd w:val="solid" w:color="FFFFFF" w:fill="FFFFFF"/>
          </w:tcPr>
          <w:p w14:paraId="5E8EF67F" w14:textId="77777777" w:rsidR="00890DE4" w:rsidRDefault="00C459FB">
            <w:pPr>
              <w:spacing w:before="0" w:after="0"/>
              <w:rPr>
                <w:color w:val="000000"/>
                <w:sz w:val="18"/>
              </w:rPr>
            </w:pPr>
            <w:r>
              <w:rPr>
                <w:color w:val="000000"/>
                <w:sz w:val="18"/>
              </w:rPr>
              <w:t>Additional Product Description</w:t>
            </w:r>
          </w:p>
        </w:tc>
        <w:tc>
          <w:tcPr>
            <w:tcW w:w="1142" w:type="dxa"/>
            <w:shd w:val="solid" w:color="FFFFFF" w:fill="FFFFFF"/>
          </w:tcPr>
          <w:p w14:paraId="2D9346DF" w14:textId="77777777" w:rsidR="00890DE4" w:rsidRDefault="00890DE4">
            <w:pPr>
              <w:spacing w:before="0" w:after="0"/>
              <w:rPr>
                <w:color w:val="000000"/>
                <w:sz w:val="18"/>
              </w:rPr>
            </w:pPr>
          </w:p>
        </w:tc>
        <w:tc>
          <w:tcPr>
            <w:tcW w:w="978" w:type="dxa"/>
            <w:shd w:val="solid" w:color="FFFFFF" w:fill="FFFFFF"/>
          </w:tcPr>
          <w:p w14:paraId="06129F99" w14:textId="77777777" w:rsidR="00890DE4" w:rsidRDefault="00890DE4">
            <w:pPr>
              <w:spacing w:before="0" w:after="0"/>
              <w:rPr>
                <w:color w:val="000000"/>
                <w:sz w:val="18"/>
              </w:rPr>
            </w:pPr>
          </w:p>
        </w:tc>
        <w:tc>
          <w:tcPr>
            <w:tcW w:w="1301" w:type="dxa"/>
            <w:shd w:val="solid" w:color="FFFFFF" w:fill="FFFFFF"/>
          </w:tcPr>
          <w:p w14:paraId="1381681B" w14:textId="77777777" w:rsidR="00890DE4" w:rsidRDefault="00C459FB">
            <w:pPr>
              <w:spacing w:before="0" w:after="0"/>
              <w:rPr>
                <w:color w:val="000000"/>
                <w:sz w:val="18"/>
              </w:rPr>
            </w:pPr>
            <w:r>
              <w:rPr>
                <w:color w:val="000000"/>
                <w:sz w:val="18"/>
              </w:rPr>
              <w:t>LIN GR11</w:t>
            </w:r>
          </w:p>
        </w:tc>
        <w:tc>
          <w:tcPr>
            <w:tcW w:w="1146" w:type="dxa"/>
            <w:shd w:val="solid" w:color="FFFFFF" w:fill="FFFFFF"/>
          </w:tcPr>
          <w:p w14:paraId="66839E23" w14:textId="77777777" w:rsidR="00890DE4" w:rsidRDefault="00C459FB">
            <w:pPr>
              <w:spacing w:before="0" w:after="0"/>
              <w:rPr>
                <w:color w:val="000000"/>
                <w:sz w:val="18"/>
              </w:rPr>
            </w:pPr>
            <w:r>
              <w:rPr>
                <w:color w:val="000000"/>
                <w:sz w:val="18"/>
              </w:rPr>
              <w:t>IMD</w:t>
            </w:r>
          </w:p>
        </w:tc>
        <w:tc>
          <w:tcPr>
            <w:tcW w:w="1305" w:type="dxa"/>
            <w:shd w:val="solid" w:color="FFFFFF" w:fill="FFFFFF"/>
          </w:tcPr>
          <w:p w14:paraId="625685BF" w14:textId="77777777" w:rsidR="00890DE4" w:rsidRDefault="00C459FB">
            <w:pPr>
              <w:spacing w:before="0" w:after="0"/>
              <w:rPr>
                <w:color w:val="000000"/>
                <w:sz w:val="18"/>
              </w:rPr>
            </w:pPr>
            <w:r>
              <w:rPr>
                <w:color w:val="000000"/>
                <w:sz w:val="18"/>
              </w:rPr>
              <w:t>7077</w:t>
            </w:r>
          </w:p>
        </w:tc>
        <w:tc>
          <w:tcPr>
            <w:tcW w:w="3219" w:type="dxa"/>
            <w:shd w:val="solid" w:color="FFFFFF" w:fill="FFFFFF"/>
          </w:tcPr>
          <w:p w14:paraId="2C55D2D8" w14:textId="77777777" w:rsidR="00890DE4" w:rsidRDefault="00C459FB">
            <w:pPr>
              <w:spacing w:before="0" w:after="0"/>
              <w:rPr>
                <w:color w:val="000000"/>
                <w:sz w:val="18"/>
              </w:rPr>
            </w:pPr>
            <w:r>
              <w:rPr>
                <w:color w:val="000000"/>
                <w:sz w:val="18"/>
              </w:rPr>
              <w:t>Item Description Type, Coded</w:t>
            </w:r>
          </w:p>
        </w:tc>
        <w:tc>
          <w:tcPr>
            <w:tcW w:w="2835" w:type="dxa"/>
            <w:shd w:val="solid" w:color="FFFFFF" w:fill="FFFFFF"/>
          </w:tcPr>
          <w:p w14:paraId="738675DE" w14:textId="77777777" w:rsidR="00890DE4" w:rsidRDefault="00C459FB">
            <w:pPr>
              <w:spacing w:before="0" w:after="0"/>
              <w:rPr>
                <w:color w:val="000000"/>
                <w:sz w:val="18"/>
              </w:rPr>
            </w:pPr>
            <w:r>
              <w:rPr>
                <w:color w:val="000000"/>
                <w:sz w:val="18"/>
              </w:rPr>
              <w:t>Filler (must be blank)</w:t>
            </w:r>
          </w:p>
        </w:tc>
      </w:tr>
      <w:tr w:rsidR="00105A79" w14:paraId="591EE317" w14:textId="77777777" w:rsidTr="008C1EEE">
        <w:trPr>
          <w:cantSplit/>
          <w:trHeight w:val="235"/>
        </w:trPr>
        <w:tc>
          <w:tcPr>
            <w:tcW w:w="3095" w:type="dxa"/>
            <w:gridSpan w:val="3"/>
            <w:shd w:val="solid" w:color="FFFFFF" w:fill="FFFFFF"/>
          </w:tcPr>
          <w:p w14:paraId="1AED860E" w14:textId="77777777" w:rsidR="00890DE4" w:rsidRDefault="00890DE4">
            <w:pPr>
              <w:spacing w:before="0" w:after="0"/>
              <w:rPr>
                <w:color w:val="000000"/>
                <w:sz w:val="18"/>
              </w:rPr>
            </w:pPr>
          </w:p>
        </w:tc>
        <w:tc>
          <w:tcPr>
            <w:tcW w:w="1142" w:type="dxa"/>
            <w:shd w:val="solid" w:color="FFFFFF" w:fill="FFFFFF"/>
          </w:tcPr>
          <w:p w14:paraId="253C7D7C" w14:textId="77777777" w:rsidR="00890DE4" w:rsidRDefault="00890DE4">
            <w:pPr>
              <w:spacing w:before="0" w:after="0"/>
              <w:rPr>
                <w:color w:val="000000"/>
                <w:sz w:val="18"/>
              </w:rPr>
            </w:pPr>
          </w:p>
        </w:tc>
        <w:tc>
          <w:tcPr>
            <w:tcW w:w="978" w:type="dxa"/>
            <w:shd w:val="solid" w:color="FFFFFF" w:fill="FFFFFF"/>
          </w:tcPr>
          <w:p w14:paraId="1CA6D2F1" w14:textId="77777777" w:rsidR="00890DE4" w:rsidRDefault="00890DE4">
            <w:pPr>
              <w:spacing w:before="0" w:after="0"/>
              <w:rPr>
                <w:color w:val="000000"/>
                <w:sz w:val="18"/>
              </w:rPr>
            </w:pPr>
          </w:p>
        </w:tc>
        <w:tc>
          <w:tcPr>
            <w:tcW w:w="1301" w:type="dxa"/>
            <w:shd w:val="solid" w:color="FFFFFF" w:fill="FFFFFF"/>
          </w:tcPr>
          <w:p w14:paraId="46F739AC" w14:textId="77777777" w:rsidR="00890DE4" w:rsidRDefault="00890DE4">
            <w:pPr>
              <w:spacing w:before="0" w:after="0"/>
              <w:rPr>
                <w:color w:val="000000"/>
                <w:sz w:val="18"/>
              </w:rPr>
            </w:pPr>
          </w:p>
        </w:tc>
        <w:tc>
          <w:tcPr>
            <w:tcW w:w="1146" w:type="dxa"/>
            <w:shd w:val="solid" w:color="FFFFFF" w:fill="FFFFFF"/>
          </w:tcPr>
          <w:p w14:paraId="156C5853" w14:textId="77777777" w:rsidR="00890DE4" w:rsidRDefault="00890DE4">
            <w:pPr>
              <w:spacing w:before="0" w:after="0"/>
              <w:rPr>
                <w:color w:val="000000"/>
                <w:sz w:val="18"/>
              </w:rPr>
            </w:pPr>
          </w:p>
        </w:tc>
        <w:tc>
          <w:tcPr>
            <w:tcW w:w="1305" w:type="dxa"/>
            <w:shd w:val="solid" w:color="FFFFFF" w:fill="FFFFFF"/>
          </w:tcPr>
          <w:p w14:paraId="78851DA6" w14:textId="77777777" w:rsidR="00890DE4" w:rsidRDefault="00C459FB">
            <w:pPr>
              <w:spacing w:before="0" w:after="0"/>
              <w:rPr>
                <w:color w:val="000000"/>
                <w:sz w:val="18"/>
              </w:rPr>
            </w:pPr>
            <w:r>
              <w:rPr>
                <w:color w:val="000000"/>
                <w:sz w:val="18"/>
              </w:rPr>
              <w:t>7081</w:t>
            </w:r>
          </w:p>
        </w:tc>
        <w:tc>
          <w:tcPr>
            <w:tcW w:w="3219" w:type="dxa"/>
            <w:shd w:val="solid" w:color="FFFFFF" w:fill="FFFFFF"/>
          </w:tcPr>
          <w:p w14:paraId="25CF5DAC" w14:textId="77777777" w:rsidR="00890DE4" w:rsidRDefault="00C459FB">
            <w:pPr>
              <w:spacing w:before="0" w:after="0"/>
              <w:rPr>
                <w:color w:val="000000"/>
                <w:sz w:val="18"/>
              </w:rPr>
            </w:pPr>
            <w:r>
              <w:rPr>
                <w:color w:val="000000"/>
                <w:sz w:val="18"/>
              </w:rPr>
              <w:t>Item Characteristic, Coded</w:t>
            </w:r>
          </w:p>
        </w:tc>
        <w:tc>
          <w:tcPr>
            <w:tcW w:w="2835" w:type="dxa"/>
            <w:shd w:val="solid" w:color="FFFFFF" w:fill="FFFFFF"/>
          </w:tcPr>
          <w:p w14:paraId="1F494669" w14:textId="77777777" w:rsidR="00890DE4" w:rsidRDefault="00C459FB">
            <w:pPr>
              <w:spacing w:before="0" w:after="0"/>
              <w:rPr>
                <w:color w:val="000000"/>
                <w:sz w:val="18"/>
              </w:rPr>
            </w:pPr>
            <w:r>
              <w:rPr>
                <w:color w:val="000000"/>
                <w:sz w:val="18"/>
              </w:rPr>
              <w:t>Filler (must be blank)</w:t>
            </w:r>
          </w:p>
        </w:tc>
      </w:tr>
      <w:tr w:rsidR="00105A79" w14:paraId="2BEF84ED" w14:textId="77777777" w:rsidTr="008C1EEE">
        <w:trPr>
          <w:cantSplit/>
          <w:trHeight w:val="235"/>
        </w:trPr>
        <w:tc>
          <w:tcPr>
            <w:tcW w:w="3095" w:type="dxa"/>
            <w:gridSpan w:val="3"/>
            <w:shd w:val="solid" w:color="FFFFFF" w:fill="FFFFFF"/>
          </w:tcPr>
          <w:p w14:paraId="10FAC4FF" w14:textId="77777777" w:rsidR="00890DE4" w:rsidRDefault="00890DE4">
            <w:pPr>
              <w:spacing w:before="0" w:after="0"/>
              <w:rPr>
                <w:color w:val="000000"/>
                <w:sz w:val="18"/>
              </w:rPr>
            </w:pPr>
          </w:p>
        </w:tc>
        <w:tc>
          <w:tcPr>
            <w:tcW w:w="1142" w:type="dxa"/>
            <w:shd w:val="solid" w:color="FFFFFF" w:fill="FFFFFF"/>
          </w:tcPr>
          <w:p w14:paraId="7F6423BB" w14:textId="77777777" w:rsidR="00890DE4" w:rsidRDefault="00890DE4">
            <w:pPr>
              <w:spacing w:before="0" w:after="0"/>
              <w:rPr>
                <w:color w:val="000000"/>
                <w:sz w:val="18"/>
              </w:rPr>
            </w:pPr>
          </w:p>
        </w:tc>
        <w:tc>
          <w:tcPr>
            <w:tcW w:w="978" w:type="dxa"/>
            <w:shd w:val="solid" w:color="FFFFFF" w:fill="FFFFFF"/>
          </w:tcPr>
          <w:p w14:paraId="3FBBA682" w14:textId="77777777" w:rsidR="00890DE4" w:rsidRDefault="00890DE4">
            <w:pPr>
              <w:spacing w:before="0" w:after="0"/>
              <w:rPr>
                <w:color w:val="000000"/>
                <w:sz w:val="18"/>
              </w:rPr>
            </w:pPr>
          </w:p>
        </w:tc>
        <w:tc>
          <w:tcPr>
            <w:tcW w:w="1301" w:type="dxa"/>
            <w:shd w:val="solid" w:color="FFFFFF" w:fill="FFFFFF"/>
          </w:tcPr>
          <w:p w14:paraId="1CEFA085" w14:textId="77777777" w:rsidR="00890DE4" w:rsidRDefault="00890DE4">
            <w:pPr>
              <w:spacing w:before="0" w:after="0"/>
              <w:rPr>
                <w:color w:val="000000"/>
                <w:sz w:val="18"/>
              </w:rPr>
            </w:pPr>
          </w:p>
        </w:tc>
        <w:tc>
          <w:tcPr>
            <w:tcW w:w="1146" w:type="dxa"/>
            <w:shd w:val="solid" w:color="FFFFFF" w:fill="FFFFFF"/>
          </w:tcPr>
          <w:p w14:paraId="2FEDD93F" w14:textId="77777777" w:rsidR="00890DE4" w:rsidRDefault="00890DE4">
            <w:pPr>
              <w:spacing w:before="0" w:after="0"/>
              <w:rPr>
                <w:color w:val="000000"/>
                <w:sz w:val="18"/>
              </w:rPr>
            </w:pPr>
          </w:p>
        </w:tc>
        <w:tc>
          <w:tcPr>
            <w:tcW w:w="1305" w:type="dxa"/>
            <w:shd w:val="solid" w:color="FFFFFF" w:fill="FFFFFF"/>
          </w:tcPr>
          <w:p w14:paraId="52B411F0" w14:textId="77777777" w:rsidR="00890DE4" w:rsidRDefault="00C459FB">
            <w:pPr>
              <w:spacing w:before="0" w:after="0"/>
              <w:rPr>
                <w:color w:val="000000"/>
                <w:sz w:val="18"/>
              </w:rPr>
            </w:pPr>
            <w:r>
              <w:rPr>
                <w:color w:val="000000"/>
                <w:sz w:val="18"/>
              </w:rPr>
              <w:t>C273/7009</w:t>
            </w:r>
          </w:p>
        </w:tc>
        <w:tc>
          <w:tcPr>
            <w:tcW w:w="3219" w:type="dxa"/>
            <w:shd w:val="solid" w:color="FFFFFF" w:fill="FFFFFF"/>
          </w:tcPr>
          <w:p w14:paraId="61210C09" w14:textId="77777777" w:rsidR="00890DE4" w:rsidRDefault="00C459FB">
            <w:pPr>
              <w:spacing w:before="0" w:after="0"/>
              <w:rPr>
                <w:color w:val="000000"/>
                <w:sz w:val="18"/>
              </w:rPr>
            </w:pPr>
            <w:r>
              <w:rPr>
                <w:color w:val="000000"/>
                <w:sz w:val="18"/>
              </w:rPr>
              <w:t>Item description identification</w:t>
            </w:r>
          </w:p>
        </w:tc>
        <w:tc>
          <w:tcPr>
            <w:tcW w:w="2835" w:type="dxa"/>
            <w:shd w:val="solid" w:color="FFFFFF" w:fill="FFFFFF"/>
          </w:tcPr>
          <w:p w14:paraId="4BD7AC08" w14:textId="77777777" w:rsidR="00890DE4" w:rsidRDefault="00C459FB">
            <w:pPr>
              <w:spacing w:before="0" w:after="0"/>
              <w:rPr>
                <w:color w:val="000000"/>
                <w:sz w:val="18"/>
              </w:rPr>
            </w:pPr>
            <w:r>
              <w:rPr>
                <w:color w:val="000000"/>
                <w:sz w:val="18"/>
              </w:rPr>
              <w:t>AD (Additional)</w:t>
            </w:r>
          </w:p>
        </w:tc>
      </w:tr>
      <w:tr w:rsidR="00105A79" w14:paraId="639D727D" w14:textId="77777777" w:rsidTr="008C1EEE">
        <w:trPr>
          <w:cantSplit/>
          <w:trHeight w:val="235"/>
        </w:trPr>
        <w:tc>
          <w:tcPr>
            <w:tcW w:w="3095" w:type="dxa"/>
            <w:gridSpan w:val="3"/>
            <w:shd w:val="solid" w:color="FFFFFF" w:fill="FFFFFF"/>
          </w:tcPr>
          <w:p w14:paraId="1ECB3FA8" w14:textId="77777777" w:rsidR="00890DE4" w:rsidRDefault="00890DE4">
            <w:pPr>
              <w:spacing w:before="0" w:after="0"/>
              <w:rPr>
                <w:color w:val="000000"/>
                <w:sz w:val="18"/>
              </w:rPr>
            </w:pPr>
          </w:p>
        </w:tc>
        <w:tc>
          <w:tcPr>
            <w:tcW w:w="1142" w:type="dxa"/>
            <w:shd w:val="solid" w:color="FFFFFF" w:fill="FFFFFF"/>
          </w:tcPr>
          <w:p w14:paraId="7655D569" w14:textId="77777777" w:rsidR="00890DE4" w:rsidRDefault="00890DE4">
            <w:pPr>
              <w:spacing w:before="0" w:after="0"/>
              <w:rPr>
                <w:color w:val="000000"/>
                <w:sz w:val="18"/>
              </w:rPr>
            </w:pPr>
          </w:p>
        </w:tc>
        <w:tc>
          <w:tcPr>
            <w:tcW w:w="978" w:type="dxa"/>
            <w:shd w:val="solid" w:color="FFFFFF" w:fill="FFFFFF"/>
          </w:tcPr>
          <w:p w14:paraId="55E924FD" w14:textId="77777777" w:rsidR="00890DE4" w:rsidRDefault="00890DE4">
            <w:pPr>
              <w:spacing w:before="0" w:after="0"/>
              <w:rPr>
                <w:color w:val="000000"/>
                <w:sz w:val="18"/>
              </w:rPr>
            </w:pPr>
          </w:p>
        </w:tc>
        <w:tc>
          <w:tcPr>
            <w:tcW w:w="1301" w:type="dxa"/>
            <w:shd w:val="solid" w:color="FFFFFF" w:fill="FFFFFF"/>
          </w:tcPr>
          <w:p w14:paraId="6C3CE3E3" w14:textId="77777777" w:rsidR="00890DE4" w:rsidRDefault="00890DE4">
            <w:pPr>
              <w:spacing w:before="0" w:after="0"/>
              <w:rPr>
                <w:color w:val="000000"/>
                <w:sz w:val="18"/>
              </w:rPr>
            </w:pPr>
          </w:p>
        </w:tc>
        <w:tc>
          <w:tcPr>
            <w:tcW w:w="1146" w:type="dxa"/>
            <w:shd w:val="solid" w:color="FFFFFF" w:fill="FFFFFF"/>
          </w:tcPr>
          <w:p w14:paraId="76FF5D78" w14:textId="77777777" w:rsidR="00890DE4" w:rsidRDefault="00890DE4">
            <w:pPr>
              <w:spacing w:before="0" w:after="0"/>
              <w:rPr>
                <w:color w:val="000000"/>
                <w:sz w:val="18"/>
              </w:rPr>
            </w:pPr>
          </w:p>
        </w:tc>
        <w:tc>
          <w:tcPr>
            <w:tcW w:w="1305" w:type="dxa"/>
            <w:shd w:val="solid" w:color="FFFFFF" w:fill="FFFFFF"/>
          </w:tcPr>
          <w:p w14:paraId="3DB1B4E9" w14:textId="77777777" w:rsidR="00890DE4" w:rsidRDefault="00C459FB">
            <w:pPr>
              <w:spacing w:before="0" w:after="0"/>
              <w:rPr>
                <w:color w:val="000000"/>
                <w:sz w:val="18"/>
              </w:rPr>
            </w:pPr>
            <w:r>
              <w:rPr>
                <w:color w:val="000000"/>
                <w:sz w:val="18"/>
              </w:rPr>
              <w:t>C273/1131</w:t>
            </w:r>
          </w:p>
        </w:tc>
        <w:tc>
          <w:tcPr>
            <w:tcW w:w="3219" w:type="dxa"/>
            <w:shd w:val="solid" w:color="FFFFFF" w:fill="FFFFFF"/>
          </w:tcPr>
          <w:p w14:paraId="65763345" w14:textId="77777777" w:rsidR="00890DE4" w:rsidRDefault="00C459FB">
            <w:pPr>
              <w:spacing w:before="0" w:after="0"/>
              <w:rPr>
                <w:color w:val="000000"/>
                <w:sz w:val="18"/>
              </w:rPr>
            </w:pPr>
            <w:r>
              <w:rPr>
                <w:color w:val="000000"/>
                <w:sz w:val="18"/>
              </w:rPr>
              <w:t>Code list qualifier</w:t>
            </w:r>
          </w:p>
        </w:tc>
        <w:tc>
          <w:tcPr>
            <w:tcW w:w="2835" w:type="dxa"/>
            <w:shd w:val="solid" w:color="FFFFFF" w:fill="FFFFFF"/>
          </w:tcPr>
          <w:p w14:paraId="0299DC1A" w14:textId="77777777" w:rsidR="00890DE4" w:rsidRDefault="00C459FB">
            <w:pPr>
              <w:spacing w:before="0" w:after="0"/>
              <w:rPr>
                <w:color w:val="000000"/>
                <w:sz w:val="18"/>
              </w:rPr>
            </w:pPr>
            <w:r>
              <w:rPr>
                <w:color w:val="000000"/>
                <w:sz w:val="18"/>
              </w:rPr>
              <w:t>Filler (must be blank)</w:t>
            </w:r>
          </w:p>
        </w:tc>
      </w:tr>
      <w:tr w:rsidR="00105A79" w14:paraId="5AAE3E5A" w14:textId="77777777" w:rsidTr="008C1EEE">
        <w:trPr>
          <w:cantSplit/>
          <w:trHeight w:val="235"/>
        </w:trPr>
        <w:tc>
          <w:tcPr>
            <w:tcW w:w="3095" w:type="dxa"/>
            <w:gridSpan w:val="3"/>
            <w:shd w:val="solid" w:color="FFFFFF" w:fill="FFFFFF"/>
          </w:tcPr>
          <w:p w14:paraId="2A3E0339" w14:textId="77777777" w:rsidR="00890DE4" w:rsidRDefault="00890DE4">
            <w:pPr>
              <w:spacing w:before="0" w:after="0"/>
              <w:rPr>
                <w:color w:val="000000"/>
                <w:sz w:val="18"/>
              </w:rPr>
            </w:pPr>
          </w:p>
        </w:tc>
        <w:tc>
          <w:tcPr>
            <w:tcW w:w="1142" w:type="dxa"/>
            <w:shd w:val="solid" w:color="FFFFFF" w:fill="FFFFFF"/>
          </w:tcPr>
          <w:p w14:paraId="280E7C13" w14:textId="77777777" w:rsidR="00890DE4" w:rsidRDefault="00890DE4">
            <w:pPr>
              <w:spacing w:before="0" w:after="0"/>
              <w:rPr>
                <w:color w:val="000000"/>
                <w:sz w:val="18"/>
              </w:rPr>
            </w:pPr>
          </w:p>
        </w:tc>
        <w:tc>
          <w:tcPr>
            <w:tcW w:w="978" w:type="dxa"/>
            <w:shd w:val="solid" w:color="FFFFFF" w:fill="FFFFFF"/>
          </w:tcPr>
          <w:p w14:paraId="4EBA9AA0" w14:textId="77777777" w:rsidR="00890DE4" w:rsidRDefault="00890DE4">
            <w:pPr>
              <w:spacing w:before="0" w:after="0"/>
              <w:rPr>
                <w:color w:val="000000"/>
                <w:sz w:val="18"/>
              </w:rPr>
            </w:pPr>
          </w:p>
        </w:tc>
        <w:tc>
          <w:tcPr>
            <w:tcW w:w="1301" w:type="dxa"/>
            <w:shd w:val="solid" w:color="FFFFFF" w:fill="FFFFFF"/>
          </w:tcPr>
          <w:p w14:paraId="67CACF07" w14:textId="77777777" w:rsidR="00890DE4" w:rsidRDefault="00890DE4">
            <w:pPr>
              <w:spacing w:before="0" w:after="0"/>
              <w:rPr>
                <w:color w:val="000000"/>
                <w:sz w:val="18"/>
              </w:rPr>
            </w:pPr>
          </w:p>
        </w:tc>
        <w:tc>
          <w:tcPr>
            <w:tcW w:w="1146" w:type="dxa"/>
            <w:shd w:val="solid" w:color="FFFFFF" w:fill="FFFFFF"/>
          </w:tcPr>
          <w:p w14:paraId="6A7536C0" w14:textId="77777777" w:rsidR="00890DE4" w:rsidRDefault="00890DE4">
            <w:pPr>
              <w:spacing w:before="0" w:after="0"/>
              <w:rPr>
                <w:color w:val="000000"/>
                <w:sz w:val="18"/>
              </w:rPr>
            </w:pPr>
          </w:p>
        </w:tc>
        <w:tc>
          <w:tcPr>
            <w:tcW w:w="1305" w:type="dxa"/>
            <w:shd w:val="solid" w:color="FFFFFF" w:fill="FFFFFF"/>
          </w:tcPr>
          <w:p w14:paraId="2DC26394" w14:textId="77777777" w:rsidR="00890DE4" w:rsidRDefault="00C459FB">
            <w:pPr>
              <w:spacing w:before="0" w:after="0"/>
              <w:rPr>
                <w:color w:val="000000"/>
                <w:sz w:val="18"/>
              </w:rPr>
            </w:pPr>
            <w:r>
              <w:rPr>
                <w:color w:val="000000"/>
                <w:sz w:val="18"/>
              </w:rPr>
              <w:t>C273/3055</w:t>
            </w:r>
          </w:p>
        </w:tc>
        <w:tc>
          <w:tcPr>
            <w:tcW w:w="3219" w:type="dxa"/>
            <w:shd w:val="solid" w:color="FFFFFF" w:fill="FFFFFF"/>
          </w:tcPr>
          <w:p w14:paraId="1572F9F6" w14:textId="77777777" w:rsidR="00890DE4" w:rsidRDefault="00C459FB">
            <w:pPr>
              <w:spacing w:before="0" w:after="0"/>
              <w:rPr>
                <w:color w:val="000000"/>
                <w:sz w:val="18"/>
              </w:rPr>
            </w:pPr>
            <w:r>
              <w:rPr>
                <w:color w:val="000000"/>
                <w:sz w:val="18"/>
              </w:rPr>
              <w:t>Code list responsible agency</w:t>
            </w:r>
          </w:p>
        </w:tc>
        <w:tc>
          <w:tcPr>
            <w:tcW w:w="2835" w:type="dxa"/>
            <w:shd w:val="solid" w:color="FFFFFF" w:fill="FFFFFF"/>
          </w:tcPr>
          <w:p w14:paraId="76EC19FF" w14:textId="77777777" w:rsidR="00890DE4" w:rsidRDefault="00C459FB">
            <w:pPr>
              <w:spacing w:before="0" w:after="0"/>
              <w:rPr>
                <w:color w:val="000000"/>
                <w:sz w:val="18"/>
              </w:rPr>
            </w:pPr>
            <w:r>
              <w:rPr>
                <w:color w:val="000000"/>
                <w:sz w:val="18"/>
              </w:rPr>
              <w:t>Filler (must be blank)</w:t>
            </w:r>
          </w:p>
        </w:tc>
      </w:tr>
      <w:tr w:rsidR="00105A79" w14:paraId="25963F28" w14:textId="77777777" w:rsidTr="008C1EEE">
        <w:trPr>
          <w:cantSplit/>
          <w:trHeight w:val="235"/>
        </w:trPr>
        <w:tc>
          <w:tcPr>
            <w:tcW w:w="3095" w:type="dxa"/>
            <w:gridSpan w:val="3"/>
            <w:shd w:val="solid" w:color="FFFFFF" w:fill="FFFFFF"/>
          </w:tcPr>
          <w:p w14:paraId="699AE021" w14:textId="77777777" w:rsidR="00890DE4" w:rsidRDefault="00890DE4">
            <w:pPr>
              <w:spacing w:before="0" w:after="0"/>
              <w:rPr>
                <w:color w:val="000000"/>
                <w:sz w:val="18"/>
              </w:rPr>
            </w:pPr>
          </w:p>
        </w:tc>
        <w:tc>
          <w:tcPr>
            <w:tcW w:w="1142" w:type="dxa"/>
            <w:shd w:val="solid" w:color="FFFFFF" w:fill="FFFFFF"/>
          </w:tcPr>
          <w:p w14:paraId="75953F3B" w14:textId="77777777" w:rsidR="00890DE4" w:rsidRDefault="00890DE4">
            <w:pPr>
              <w:spacing w:before="0" w:after="0"/>
              <w:rPr>
                <w:color w:val="000000"/>
                <w:sz w:val="18"/>
              </w:rPr>
            </w:pPr>
          </w:p>
        </w:tc>
        <w:tc>
          <w:tcPr>
            <w:tcW w:w="978" w:type="dxa"/>
            <w:shd w:val="solid" w:color="FFFFFF" w:fill="FFFFFF"/>
          </w:tcPr>
          <w:p w14:paraId="79A7B430" w14:textId="77777777" w:rsidR="00890DE4" w:rsidRDefault="00890DE4">
            <w:pPr>
              <w:spacing w:before="0" w:after="0"/>
              <w:rPr>
                <w:color w:val="000000"/>
                <w:sz w:val="18"/>
              </w:rPr>
            </w:pPr>
          </w:p>
        </w:tc>
        <w:tc>
          <w:tcPr>
            <w:tcW w:w="1301" w:type="dxa"/>
            <w:shd w:val="solid" w:color="FFFFFF" w:fill="FFFFFF"/>
          </w:tcPr>
          <w:p w14:paraId="31B89C16" w14:textId="77777777" w:rsidR="00890DE4" w:rsidRDefault="00890DE4">
            <w:pPr>
              <w:spacing w:before="0" w:after="0"/>
              <w:rPr>
                <w:color w:val="000000"/>
                <w:sz w:val="18"/>
              </w:rPr>
            </w:pPr>
          </w:p>
        </w:tc>
        <w:tc>
          <w:tcPr>
            <w:tcW w:w="1146" w:type="dxa"/>
            <w:shd w:val="solid" w:color="FFFFFF" w:fill="FFFFFF"/>
          </w:tcPr>
          <w:p w14:paraId="1248BB35" w14:textId="77777777" w:rsidR="00890DE4" w:rsidRDefault="00890DE4">
            <w:pPr>
              <w:spacing w:before="0" w:after="0"/>
              <w:rPr>
                <w:color w:val="000000"/>
                <w:sz w:val="18"/>
              </w:rPr>
            </w:pPr>
          </w:p>
        </w:tc>
        <w:tc>
          <w:tcPr>
            <w:tcW w:w="1305" w:type="dxa"/>
            <w:shd w:val="solid" w:color="FFFFFF" w:fill="FFFFFF"/>
          </w:tcPr>
          <w:p w14:paraId="0B42911C" w14:textId="77777777" w:rsidR="00890DE4" w:rsidRDefault="00C459FB">
            <w:pPr>
              <w:spacing w:before="0" w:after="0"/>
              <w:rPr>
                <w:color w:val="000000"/>
                <w:sz w:val="18"/>
              </w:rPr>
            </w:pPr>
            <w:r>
              <w:rPr>
                <w:color w:val="000000"/>
                <w:sz w:val="18"/>
              </w:rPr>
              <w:t>C273/7008</w:t>
            </w:r>
          </w:p>
        </w:tc>
        <w:tc>
          <w:tcPr>
            <w:tcW w:w="3219" w:type="dxa"/>
            <w:shd w:val="solid" w:color="FFFFFF" w:fill="FFFFFF"/>
          </w:tcPr>
          <w:p w14:paraId="13C5A323" w14:textId="77777777" w:rsidR="00890DE4" w:rsidRDefault="00C459FB">
            <w:pPr>
              <w:spacing w:before="0" w:after="0"/>
              <w:rPr>
                <w:color w:val="000000"/>
                <w:sz w:val="18"/>
              </w:rPr>
            </w:pPr>
            <w:r>
              <w:rPr>
                <w:color w:val="000000"/>
                <w:sz w:val="18"/>
              </w:rPr>
              <w:t>Additional product description</w:t>
            </w:r>
          </w:p>
        </w:tc>
        <w:tc>
          <w:tcPr>
            <w:tcW w:w="2835" w:type="dxa"/>
            <w:shd w:val="solid" w:color="FFFFFF" w:fill="FFFFFF"/>
          </w:tcPr>
          <w:p w14:paraId="20101F87" w14:textId="77777777" w:rsidR="00890DE4" w:rsidRDefault="00C459FB">
            <w:pPr>
              <w:spacing w:before="0" w:after="0"/>
              <w:rPr>
                <w:color w:val="000000"/>
                <w:sz w:val="18"/>
              </w:rPr>
            </w:pPr>
            <w:r>
              <w:rPr>
                <w:color w:val="000000"/>
                <w:sz w:val="18"/>
              </w:rPr>
              <w:t>Free format text value (non-blank) (8 repeats allowed)</w:t>
            </w:r>
          </w:p>
        </w:tc>
      </w:tr>
      <w:tr w:rsidR="00105A79" w14:paraId="1595D925" w14:textId="77777777" w:rsidTr="008C1EEE">
        <w:trPr>
          <w:cantSplit/>
          <w:trHeight w:val="235"/>
        </w:trPr>
        <w:tc>
          <w:tcPr>
            <w:tcW w:w="3095" w:type="dxa"/>
            <w:gridSpan w:val="3"/>
            <w:shd w:val="solid" w:color="FFFFFF" w:fill="FFFFFF"/>
          </w:tcPr>
          <w:p w14:paraId="1001B574" w14:textId="77777777" w:rsidR="00890DE4" w:rsidRDefault="00890DE4">
            <w:pPr>
              <w:spacing w:before="0" w:after="0"/>
              <w:rPr>
                <w:color w:val="000000"/>
                <w:sz w:val="18"/>
              </w:rPr>
            </w:pPr>
          </w:p>
        </w:tc>
        <w:tc>
          <w:tcPr>
            <w:tcW w:w="1142" w:type="dxa"/>
            <w:shd w:val="solid" w:color="FFFFFF" w:fill="FFFFFF"/>
          </w:tcPr>
          <w:p w14:paraId="2C9AE767" w14:textId="77777777" w:rsidR="00890DE4" w:rsidRDefault="00890DE4">
            <w:pPr>
              <w:spacing w:before="0" w:after="0"/>
              <w:rPr>
                <w:color w:val="000000"/>
                <w:sz w:val="18"/>
              </w:rPr>
            </w:pPr>
          </w:p>
        </w:tc>
        <w:tc>
          <w:tcPr>
            <w:tcW w:w="978" w:type="dxa"/>
            <w:shd w:val="solid" w:color="FFFFFF" w:fill="FFFFFF"/>
          </w:tcPr>
          <w:p w14:paraId="4DAC201A" w14:textId="77777777" w:rsidR="00890DE4" w:rsidRDefault="00890DE4">
            <w:pPr>
              <w:spacing w:before="0" w:after="0"/>
              <w:rPr>
                <w:color w:val="000000"/>
                <w:sz w:val="18"/>
              </w:rPr>
            </w:pPr>
          </w:p>
        </w:tc>
        <w:tc>
          <w:tcPr>
            <w:tcW w:w="1301" w:type="dxa"/>
            <w:shd w:val="solid" w:color="FFFFFF" w:fill="FFFFFF"/>
          </w:tcPr>
          <w:p w14:paraId="5F585C6F" w14:textId="77777777" w:rsidR="00890DE4" w:rsidRDefault="00890DE4">
            <w:pPr>
              <w:spacing w:before="0" w:after="0"/>
              <w:rPr>
                <w:color w:val="000000"/>
                <w:sz w:val="18"/>
              </w:rPr>
            </w:pPr>
          </w:p>
        </w:tc>
        <w:tc>
          <w:tcPr>
            <w:tcW w:w="1146" w:type="dxa"/>
            <w:shd w:val="solid" w:color="FFFFFF" w:fill="FFFFFF"/>
          </w:tcPr>
          <w:p w14:paraId="5BDF0A1B" w14:textId="77777777" w:rsidR="00890DE4" w:rsidRDefault="00890DE4">
            <w:pPr>
              <w:spacing w:before="0" w:after="0"/>
              <w:rPr>
                <w:color w:val="000000"/>
                <w:sz w:val="18"/>
              </w:rPr>
            </w:pPr>
          </w:p>
        </w:tc>
        <w:tc>
          <w:tcPr>
            <w:tcW w:w="1305" w:type="dxa"/>
            <w:shd w:val="solid" w:color="FFFFFF" w:fill="FFFFFF"/>
          </w:tcPr>
          <w:p w14:paraId="16938A59" w14:textId="77777777" w:rsidR="00890DE4" w:rsidRDefault="00890DE4">
            <w:pPr>
              <w:spacing w:before="0" w:after="0"/>
              <w:rPr>
                <w:color w:val="000000"/>
                <w:sz w:val="18"/>
              </w:rPr>
            </w:pPr>
          </w:p>
        </w:tc>
        <w:tc>
          <w:tcPr>
            <w:tcW w:w="3219" w:type="dxa"/>
            <w:shd w:val="solid" w:color="FFFFFF" w:fill="FFFFFF"/>
          </w:tcPr>
          <w:p w14:paraId="352F3852" w14:textId="77777777" w:rsidR="00890DE4" w:rsidRDefault="00890DE4">
            <w:pPr>
              <w:spacing w:before="0" w:after="0"/>
              <w:rPr>
                <w:color w:val="000000"/>
                <w:sz w:val="18"/>
              </w:rPr>
            </w:pPr>
          </w:p>
        </w:tc>
        <w:tc>
          <w:tcPr>
            <w:tcW w:w="2835" w:type="dxa"/>
            <w:shd w:val="solid" w:color="FFFFFF" w:fill="FFFFFF"/>
          </w:tcPr>
          <w:p w14:paraId="6F908045" w14:textId="77777777" w:rsidR="00890DE4" w:rsidRDefault="00890DE4">
            <w:pPr>
              <w:spacing w:before="0" w:after="0"/>
              <w:rPr>
                <w:color w:val="000000"/>
                <w:sz w:val="18"/>
              </w:rPr>
            </w:pPr>
          </w:p>
        </w:tc>
      </w:tr>
      <w:tr w:rsidR="00105A79" w14:paraId="41476141" w14:textId="77777777" w:rsidTr="008C1EEE">
        <w:trPr>
          <w:cantSplit/>
          <w:trHeight w:val="235"/>
        </w:trPr>
        <w:tc>
          <w:tcPr>
            <w:tcW w:w="3095" w:type="dxa"/>
            <w:gridSpan w:val="3"/>
            <w:shd w:val="solid" w:color="FFFFFF" w:fill="FFFFFF"/>
          </w:tcPr>
          <w:p w14:paraId="30B82082" w14:textId="77777777" w:rsidR="00890DE4" w:rsidRDefault="00C459FB">
            <w:pPr>
              <w:spacing w:before="0" w:after="0"/>
              <w:rPr>
                <w:color w:val="000000"/>
                <w:sz w:val="18"/>
              </w:rPr>
            </w:pPr>
            <w:r>
              <w:rPr>
                <w:color w:val="000000"/>
                <w:sz w:val="18"/>
              </w:rPr>
              <w:t>EAN – 13 Description</w:t>
            </w:r>
          </w:p>
        </w:tc>
        <w:tc>
          <w:tcPr>
            <w:tcW w:w="1142" w:type="dxa"/>
            <w:shd w:val="solid" w:color="FFFFFF" w:fill="FFFFFF"/>
          </w:tcPr>
          <w:p w14:paraId="22C3DA51" w14:textId="77777777" w:rsidR="00890DE4" w:rsidRDefault="00890DE4">
            <w:pPr>
              <w:spacing w:before="0" w:after="0"/>
              <w:rPr>
                <w:color w:val="000000"/>
                <w:sz w:val="18"/>
              </w:rPr>
            </w:pPr>
          </w:p>
        </w:tc>
        <w:tc>
          <w:tcPr>
            <w:tcW w:w="978" w:type="dxa"/>
            <w:shd w:val="solid" w:color="FFFFFF" w:fill="FFFFFF"/>
          </w:tcPr>
          <w:p w14:paraId="4E9B2D04" w14:textId="77777777" w:rsidR="00890DE4" w:rsidRDefault="00890DE4">
            <w:pPr>
              <w:spacing w:before="0" w:after="0"/>
              <w:rPr>
                <w:color w:val="000000"/>
                <w:sz w:val="18"/>
              </w:rPr>
            </w:pPr>
          </w:p>
        </w:tc>
        <w:tc>
          <w:tcPr>
            <w:tcW w:w="1301" w:type="dxa"/>
            <w:shd w:val="solid" w:color="FFFFFF" w:fill="FFFFFF"/>
          </w:tcPr>
          <w:p w14:paraId="321AD942" w14:textId="77777777" w:rsidR="00890DE4" w:rsidRDefault="00C459FB">
            <w:pPr>
              <w:spacing w:before="0" w:after="0"/>
              <w:rPr>
                <w:color w:val="000000"/>
                <w:sz w:val="18"/>
              </w:rPr>
            </w:pPr>
            <w:r>
              <w:rPr>
                <w:color w:val="000000"/>
                <w:sz w:val="18"/>
              </w:rPr>
              <w:t>LIN GR11</w:t>
            </w:r>
          </w:p>
        </w:tc>
        <w:tc>
          <w:tcPr>
            <w:tcW w:w="1146" w:type="dxa"/>
            <w:shd w:val="solid" w:color="FFFFFF" w:fill="FFFFFF"/>
          </w:tcPr>
          <w:p w14:paraId="4B0D748B" w14:textId="77777777" w:rsidR="00890DE4" w:rsidRDefault="00C459FB">
            <w:pPr>
              <w:spacing w:before="0" w:after="0"/>
              <w:rPr>
                <w:color w:val="000000"/>
                <w:sz w:val="18"/>
              </w:rPr>
            </w:pPr>
            <w:r>
              <w:rPr>
                <w:color w:val="000000"/>
                <w:sz w:val="18"/>
              </w:rPr>
              <w:t>IMD</w:t>
            </w:r>
          </w:p>
        </w:tc>
        <w:tc>
          <w:tcPr>
            <w:tcW w:w="1305" w:type="dxa"/>
            <w:shd w:val="solid" w:color="FFFFFF" w:fill="FFFFFF"/>
          </w:tcPr>
          <w:p w14:paraId="5E3CE1D8" w14:textId="77777777" w:rsidR="00890DE4" w:rsidRDefault="00C459FB">
            <w:pPr>
              <w:spacing w:before="0" w:after="0"/>
              <w:rPr>
                <w:color w:val="000000"/>
                <w:sz w:val="18"/>
              </w:rPr>
            </w:pPr>
            <w:r>
              <w:rPr>
                <w:color w:val="000000"/>
                <w:sz w:val="18"/>
              </w:rPr>
              <w:t>7077</w:t>
            </w:r>
          </w:p>
        </w:tc>
        <w:tc>
          <w:tcPr>
            <w:tcW w:w="3219" w:type="dxa"/>
            <w:shd w:val="solid" w:color="FFFFFF" w:fill="FFFFFF"/>
          </w:tcPr>
          <w:p w14:paraId="60B10424" w14:textId="77777777" w:rsidR="00890DE4" w:rsidRDefault="00C459FB">
            <w:pPr>
              <w:spacing w:before="0" w:after="0"/>
              <w:rPr>
                <w:color w:val="000000"/>
                <w:sz w:val="18"/>
              </w:rPr>
            </w:pPr>
            <w:r>
              <w:rPr>
                <w:color w:val="000000"/>
                <w:sz w:val="18"/>
              </w:rPr>
              <w:t>Item Description Type, Coded</w:t>
            </w:r>
          </w:p>
        </w:tc>
        <w:tc>
          <w:tcPr>
            <w:tcW w:w="2835" w:type="dxa"/>
            <w:shd w:val="solid" w:color="FFFFFF" w:fill="FFFFFF"/>
          </w:tcPr>
          <w:p w14:paraId="01F8CFC5" w14:textId="77777777" w:rsidR="00890DE4" w:rsidRDefault="00C459FB">
            <w:pPr>
              <w:spacing w:before="0" w:after="0"/>
              <w:rPr>
                <w:color w:val="000000"/>
                <w:sz w:val="18"/>
              </w:rPr>
            </w:pPr>
            <w:r>
              <w:rPr>
                <w:color w:val="000000"/>
                <w:sz w:val="18"/>
              </w:rPr>
              <w:t>Filler (must be blank)</w:t>
            </w:r>
          </w:p>
        </w:tc>
      </w:tr>
      <w:tr w:rsidR="00105A79" w14:paraId="6E06F8FA" w14:textId="77777777" w:rsidTr="008C1EEE">
        <w:trPr>
          <w:cantSplit/>
          <w:trHeight w:val="235"/>
        </w:trPr>
        <w:tc>
          <w:tcPr>
            <w:tcW w:w="3095" w:type="dxa"/>
            <w:gridSpan w:val="3"/>
            <w:shd w:val="solid" w:color="FFFFFF" w:fill="FFFFFF"/>
          </w:tcPr>
          <w:p w14:paraId="6A6AC64A" w14:textId="77777777" w:rsidR="00890DE4" w:rsidRDefault="00890DE4">
            <w:pPr>
              <w:spacing w:before="0" w:after="0"/>
              <w:rPr>
                <w:color w:val="000000"/>
                <w:sz w:val="18"/>
              </w:rPr>
            </w:pPr>
          </w:p>
        </w:tc>
        <w:tc>
          <w:tcPr>
            <w:tcW w:w="1142" w:type="dxa"/>
            <w:shd w:val="solid" w:color="FFFFFF" w:fill="FFFFFF"/>
          </w:tcPr>
          <w:p w14:paraId="1D460743" w14:textId="77777777" w:rsidR="00890DE4" w:rsidRDefault="00890DE4">
            <w:pPr>
              <w:spacing w:before="0" w:after="0"/>
              <w:rPr>
                <w:color w:val="000000"/>
                <w:sz w:val="18"/>
              </w:rPr>
            </w:pPr>
          </w:p>
        </w:tc>
        <w:tc>
          <w:tcPr>
            <w:tcW w:w="978" w:type="dxa"/>
            <w:shd w:val="solid" w:color="FFFFFF" w:fill="FFFFFF"/>
          </w:tcPr>
          <w:p w14:paraId="22914AEA" w14:textId="77777777" w:rsidR="00890DE4" w:rsidRDefault="00890DE4">
            <w:pPr>
              <w:spacing w:before="0" w:after="0"/>
              <w:rPr>
                <w:color w:val="000000"/>
                <w:sz w:val="18"/>
              </w:rPr>
            </w:pPr>
          </w:p>
        </w:tc>
        <w:tc>
          <w:tcPr>
            <w:tcW w:w="1301" w:type="dxa"/>
            <w:shd w:val="solid" w:color="FFFFFF" w:fill="FFFFFF"/>
          </w:tcPr>
          <w:p w14:paraId="3AF3C7FA" w14:textId="77777777" w:rsidR="00890DE4" w:rsidRDefault="00890DE4">
            <w:pPr>
              <w:spacing w:before="0" w:after="0"/>
              <w:rPr>
                <w:color w:val="000000"/>
                <w:sz w:val="18"/>
              </w:rPr>
            </w:pPr>
          </w:p>
        </w:tc>
        <w:tc>
          <w:tcPr>
            <w:tcW w:w="1146" w:type="dxa"/>
            <w:shd w:val="solid" w:color="FFFFFF" w:fill="FFFFFF"/>
          </w:tcPr>
          <w:p w14:paraId="354B9AE9" w14:textId="77777777" w:rsidR="00890DE4" w:rsidRDefault="00890DE4">
            <w:pPr>
              <w:spacing w:before="0" w:after="0"/>
              <w:rPr>
                <w:color w:val="000000"/>
                <w:sz w:val="18"/>
              </w:rPr>
            </w:pPr>
          </w:p>
        </w:tc>
        <w:tc>
          <w:tcPr>
            <w:tcW w:w="1305" w:type="dxa"/>
            <w:shd w:val="solid" w:color="FFFFFF" w:fill="FFFFFF"/>
          </w:tcPr>
          <w:p w14:paraId="3082B55C" w14:textId="77777777" w:rsidR="00890DE4" w:rsidRDefault="00C459FB">
            <w:pPr>
              <w:spacing w:before="0" w:after="0"/>
              <w:rPr>
                <w:color w:val="000000"/>
                <w:sz w:val="18"/>
              </w:rPr>
            </w:pPr>
            <w:r>
              <w:rPr>
                <w:color w:val="000000"/>
                <w:sz w:val="18"/>
              </w:rPr>
              <w:t>7081</w:t>
            </w:r>
          </w:p>
        </w:tc>
        <w:tc>
          <w:tcPr>
            <w:tcW w:w="3219" w:type="dxa"/>
            <w:shd w:val="solid" w:color="FFFFFF" w:fill="FFFFFF"/>
          </w:tcPr>
          <w:p w14:paraId="217466A9" w14:textId="77777777" w:rsidR="00890DE4" w:rsidRDefault="00C459FB">
            <w:pPr>
              <w:spacing w:before="0" w:after="0"/>
              <w:rPr>
                <w:color w:val="000000"/>
                <w:sz w:val="18"/>
              </w:rPr>
            </w:pPr>
            <w:r>
              <w:rPr>
                <w:color w:val="000000"/>
                <w:sz w:val="18"/>
              </w:rPr>
              <w:t>Item Characteristic, Coded</w:t>
            </w:r>
          </w:p>
        </w:tc>
        <w:tc>
          <w:tcPr>
            <w:tcW w:w="2835" w:type="dxa"/>
            <w:shd w:val="solid" w:color="FFFFFF" w:fill="FFFFFF"/>
          </w:tcPr>
          <w:p w14:paraId="09932BE0" w14:textId="77777777" w:rsidR="00890DE4" w:rsidRDefault="00C459FB">
            <w:pPr>
              <w:spacing w:before="0" w:after="0"/>
              <w:rPr>
                <w:color w:val="000000"/>
                <w:sz w:val="18"/>
              </w:rPr>
            </w:pPr>
            <w:r>
              <w:rPr>
                <w:color w:val="000000"/>
                <w:sz w:val="18"/>
              </w:rPr>
              <w:t>Filler (must be blank)</w:t>
            </w:r>
          </w:p>
        </w:tc>
      </w:tr>
      <w:tr w:rsidR="00105A79" w14:paraId="36C24430" w14:textId="77777777" w:rsidTr="008C1EEE">
        <w:trPr>
          <w:cantSplit/>
          <w:trHeight w:val="235"/>
        </w:trPr>
        <w:tc>
          <w:tcPr>
            <w:tcW w:w="3095" w:type="dxa"/>
            <w:gridSpan w:val="3"/>
            <w:shd w:val="solid" w:color="FFFFFF" w:fill="FFFFFF"/>
          </w:tcPr>
          <w:p w14:paraId="1C8A8F66" w14:textId="77777777" w:rsidR="00890DE4" w:rsidRDefault="00890DE4">
            <w:pPr>
              <w:spacing w:before="0" w:after="0"/>
              <w:rPr>
                <w:color w:val="000000"/>
                <w:sz w:val="18"/>
              </w:rPr>
            </w:pPr>
          </w:p>
        </w:tc>
        <w:tc>
          <w:tcPr>
            <w:tcW w:w="1142" w:type="dxa"/>
            <w:shd w:val="solid" w:color="FFFFFF" w:fill="FFFFFF"/>
          </w:tcPr>
          <w:p w14:paraId="0AAC0A35" w14:textId="77777777" w:rsidR="00890DE4" w:rsidRDefault="00890DE4">
            <w:pPr>
              <w:spacing w:before="0" w:after="0"/>
              <w:rPr>
                <w:color w:val="000000"/>
                <w:sz w:val="18"/>
              </w:rPr>
            </w:pPr>
          </w:p>
        </w:tc>
        <w:tc>
          <w:tcPr>
            <w:tcW w:w="978" w:type="dxa"/>
            <w:shd w:val="solid" w:color="FFFFFF" w:fill="FFFFFF"/>
          </w:tcPr>
          <w:p w14:paraId="0510580B" w14:textId="77777777" w:rsidR="00890DE4" w:rsidRDefault="00890DE4">
            <w:pPr>
              <w:spacing w:before="0" w:after="0"/>
              <w:rPr>
                <w:color w:val="000000"/>
                <w:sz w:val="18"/>
              </w:rPr>
            </w:pPr>
          </w:p>
        </w:tc>
        <w:tc>
          <w:tcPr>
            <w:tcW w:w="1301" w:type="dxa"/>
            <w:shd w:val="solid" w:color="FFFFFF" w:fill="FFFFFF"/>
          </w:tcPr>
          <w:p w14:paraId="5F0E47BB" w14:textId="77777777" w:rsidR="00890DE4" w:rsidRDefault="00890DE4">
            <w:pPr>
              <w:spacing w:before="0" w:after="0"/>
              <w:rPr>
                <w:color w:val="000000"/>
                <w:sz w:val="18"/>
              </w:rPr>
            </w:pPr>
          </w:p>
        </w:tc>
        <w:tc>
          <w:tcPr>
            <w:tcW w:w="1146" w:type="dxa"/>
            <w:shd w:val="solid" w:color="FFFFFF" w:fill="FFFFFF"/>
          </w:tcPr>
          <w:p w14:paraId="41E2B171" w14:textId="77777777" w:rsidR="00890DE4" w:rsidRDefault="00890DE4">
            <w:pPr>
              <w:spacing w:before="0" w:after="0"/>
              <w:rPr>
                <w:color w:val="000000"/>
                <w:sz w:val="18"/>
              </w:rPr>
            </w:pPr>
          </w:p>
        </w:tc>
        <w:tc>
          <w:tcPr>
            <w:tcW w:w="1305" w:type="dxa"/>
            <w:shd w:val="solid" w:color="FFFFFF" w:fill="FFFFFF"/>
          </w:tcPr>
          <w:p w14:paraId="30BE1418" w14:textId="77777777" w:rsidR="00890DE4" w:rsidRDefault="00C459FB">
            <w:pPr>
              <w:spacing w:before="0" w:after="0"/>
              <w:rPr>
                <w:color w:val="000000"/>
                <w:sz w:val="18"/>
              </w:rPr>
            </w:pPr>
            <w:r>
              <w:rPr>
                <w:color w:val="000000"/>
                <w:sz w:val="18"/>
              </w:rPr>
              <w:t>C273/7009</w:t>
            </w:r>
          </w:p>
        </w:tc>
        <w:tc>
          <w:tcPr>
            <w:tcW w:w="3219" w:type="dxa"/>
            <w:shd w:val="solid" w:color="FFFFFF" w:fill="FFFFFF"/>
          </w:tcPr>
          <w:p w14:paraId="0715A09C" w14:textId="77777777" w:rsidR="00890DE4" w:rsidRDefault="00C459FB">
            <w:pPr>
              <w:spacing w:before="0" w:after="0"/>
              <w:rPr>
                <w:color w:val="000000"/>
                <w:sz w:val="18"/>
              </w:rPr>
            </w:pPr>
            <w:r>
              <w:rPr>
                <w:color w:val="000000"/>
                <w:sz w:val="18"/>
              </w:rPr>
              <w:t>Item description identification</w:t>
            </w:r>
          </w:p>
        </w:tc>
        <w:tc>
          <w:tcPr>
            <w:tcW w:w="2835" w:type="dxa"/>
            <w:shd w:val="solid" w:color="FFFFFF" w:fill="FFFFFF"/>
          </w:tcPr>
          <w:p w14:paraId="63BF2383" w14:textId="77777777" w:rsidR="00890DE4" w:rsidRDefault="00C459FB">
            <w:pPr>
              <w:spacing w:before="0" w:after="0"/>
              <w:rPr>
                <w:color w:val="000000"/>
                <w:sz w:val="18"/>
              </w:rPr>
            </w:pPr>
            <w:r>
              <w:rPr>
                <w:color w:val="000000"/>
                <w:sz w:val="18"/>
              </w:rPr>
              <w:t>ED (EAN Description)</w:t>
            </w:r>
          </w:p>
        </w:tc>
      </w:tr>
      <w:tr w:rsidR="00105A79" w14:paraId="69E4E142" w14:textId="77777777" w:rsidTr="008C1EEE">
        <w:trPr>
          <w:cantSplit/>
          <w:trHeight w:val="235"/>
        </w:trPr>
        <w:tc>
          <w:tcPr>
            <w:tcW w:w="3095" w:type="dxa"/>
            <w:gridSpan w:val="3"/>
            <w:shd w:val="solid" w:color="FFFFFF" w:fill="FFFFFF"/>
          </w:tcPr>
          <w:p w14:paraId="55BEB8FB" w14:textId="77777777" w:rsidR="00890DE4" w:rsidRDefault="00890DE4">
            <w:pPr>
              <w:spacing w:before="0" w:after="0"/>
              <w:rPr>
                <w:color w:val="000000"/>
                <w:sz w:val="18"/>
              </w:rPr>
            </w:pPr>
          </w:p>
        </w:tc>
        <w:tc>
          <w:tcPr>
            <w:tcW w:w="1142" w:type="dxa"/>
            <w:shd w:val="solid" w:color="FFFFFF" w:fill="FFFFFF"/>
          </w:tcPr>
          <w:p w14:paraId="10CB6355" w14:textId="77777777" w:rsidR="00890DE4" w:rsidRDefault="00890DE4">
            <w:pPr>
              <w:spacing w:before="0" w:after="0"/>
              <w:rPr>
                <w:color w:val="000000"/>
                <w:sz w:val="18"/>
              </w:rPr>
            </w:pPr>
          </w:p>
        </w:tc>
        <w:tc>
          <w:tcPr>
            <w:tcW w:w="978" w:type="dxa"/>
            <w:shd w:val="solid" w:color="FFFFFF" w:fill="FFFFFF"/>
          </w:tcPr>
          <w:p w14:paraId="65AE67CD" w14:textId="77777777" w:rsidR="00890DE4" w:rsidRDefault="00890DE4">
            <w:pPr>
              <w:spacing w:before="0" w:after="0"/>
              <w:rPr>
                <w:color w:val="000000"/>
                <w:sz w:val="18"/>
              </w:rPr>
            </w:pPr>
          </w:p>
        </w:tc>
        <w:tc>
          <w:tcPr>
            <w:tcW w:w="1301" w:type="dxa"/>
            <w:shd w:val="solid" w:color="FFFFFF" w:fill="FFFFFF"/>
          </w:tcPr>
          <w:p w14:paraId="6ED11EF4" w14:textId="77777777" w:rsidR="00890DE4" w:rsidRDefault="00890DE4">
            <w:pPr>
              <w:spacing w:before="0" w:after="0"/>
              <w:rPr>
                <w:color w:val="000000"/>
                <w:sz w:val="18"/>
              </w:rPr>
            </w:pPr>
          </w:p>
        </w:tc>
        <w:tc>
          <w:tcPr>
            <w:tcW w:w="1146" w:type="dxa"/>
            <w:shd w:val="solid" w:color="FFFFFF" w:fill="FFFFFF"/>
          </w:tcPr>
          <w:p w14:paraId="679D5DAA" w14:textId="77777777" w:rsidR="00890DE4" w:rsidRDefault="00890DE4">
            <w:pPr>
              <w:spacing w:before="0" w:after="0"/>
              <w:rPr>
                <w:color w:val="000000"/>
                <w:sz w:val="18"/>
              </w:rPr>
            </w:pPr>
          </w:p>
        </w:tc>
        <w:tc>
          <w:tcPr>
            <w:tcW w:w="1305" w:type="dxa"/>
            <w:shd w:val="solid" w:color="FFFFFF" w:fill="FFFFFF"/>
          </w:tcPr>
          <w:p w14:paraId="1B1F39AC" w14:textId="77777777" w:rsidR="00890DE4" w:rsidRDefault="00C459FB">
            <w:pPr>
              <w:spacing w:before="0" w:after="0"/>
              <w:rPr>
                <w:color w:val="000000"/>
                <w:sz w:val="18"/>
              </w:rPr>
            </w:pPr>
            <w:r>
              <w:rPr>
                <w:color w:val="000000"/>
                <w:sz w:val="18"/>
              </w:rPr>
              <w:t>C273/1131</w:t>
            </w:r>
          </w:p>
        </w:tc>
        <w:tc>
          <w:tcPr>
            <w:tcW w:w="3219" w:type="dxa"/>
            <w:shd w:val="solid" w:color="FFFFFF" w:fill="FFFFFF"/>
          </w:tcPr>
          <w:p w14:paraId="17F43914" w14:textId="77777777" w:rsidR="00890DE4" w:rsidRDefault="00C459FB">
            <w:pPr>
              <w:spacing w:before="0" w:after="0"/>
              <w:rPr>
                <w:color w:val="000000"/>
                <w:sz w:val="18"/>
              </w:rPr>
            </w:pPr>
            <w:r>
              <w:rPr>
                <w:color w:val="000000"/>
                <w:sz w:val="18"/>
              </w:rPr>
              <w:t>Code list qualifier</w:t>
            </w:r>
          </w:p>
        </w:tc>
        <w:tc>
          <w:tcPr>
            <w:tcW w:w="2835" w:type="dxa"/>
            <w:shd w:val="solid" w:color="FFFFFF" w:fill="FFFFFF"/>
          </w:tcPr>
          <w:p w14:paraId="0F3E7395" w14:textId="77777777" w:rsidR="00890DE4" w:rsidRDefault="00C459FB">
            <w:pPr>
              <w:spacing w:before="0" w:after="0"/>
              <w:rPr>
                <w:color w:val="000000"/>
                <w:sz w:val="18"/>
              </w:rPr>
            </w:pPr>
            <w:r>
              <w:rPr>
                <w:color w:val="000000"/>
                <w:sz w:val="18"/>
              </w:rPr>
              <w:t>Filler (must be blank)</w:t>
            </w:r>
          </w:p>
        </w:tc>
      </w:tr>
      <w:tr w:rsidR="00105A79" w14:paraId="7639009B" w14:textId="77777777" w:rsidTr="008C1EEE">
        <w:trPr>
          <w:cantSplit/>
          <w:trHeight w:val="235"/>
        </w:trPr>
        <w:tc>
          <w:tcPr>
            <w:tcW w:w="3095" w:type="dxa"/>
            <w:gridSpan w:val="3"/>
            <w:shd w:val="solid" w:color="FFFFFF" w:fill="FFFFFF"/>
          </w:tcPr>
          <w:p w14:paraId="0CA2A1C8" w14:textId="77777777" w:rsidR="00890DE4" w:rsidRDefault="00890DE4">
            <w:pPr>
              <w:spacing w:before="0" w:after="0"/>
              <w:rPr>
                <w:color w:val="000000"/>
                <w:sz w:val="18"/>
              </w:rPr>
            </w:pPr>
          </w:p>
        </w:tc>
        <w:tc>
          <w:tcPr>
            <w:tcW w:w="1142" w:type="dxa"/>
            <w:shd w:val="solid" w:color="FFFFFF" w:fill="FFFFFF"/>
          </w:tcPr>
          <w:p w14:paraId="56253259" w14:textId="77777777" w:rsidR="00890DE4" w:rsidRDefault="00890DE4">
            <w:pPr>
              <w:spacing w:before="0" w:after="0"/>
              <w:rPr>
                <w:color w:val="000000"/>
                <w:sz w:val="18"/>
              </w:rPr>
            </w:pPr>
          </w:p>
        </w:tc>
        <w:tc>
          <w:tcPr>
            <w:tcW w:w="978" w:type="dxa"/>
            <w:shd w:val="solid" w:color="FFFFFF" w:fill="FFFFFF"/>
          </w:tcPr>
          <w:p w14:paraId="6C095F1D" w14:textId="77777777" w:rsidR="00890DE4" w:rsidRDefault="00890DE4">
            <w:pPr>
              <w:spacing w:before="0" w:after="0"/>
              <w:rPr>
                <w:color w:val="000000"/>
                <w:sz w:val="18"/>
              </w:rPr>
            </w:pPr>
          </w:p>
        </w:tc>
        <w:tc>
          <w:tcPr>
            <w:tcW w:w="1301" w:type="dxa"/>
            <w:shd w:val="solid" w:color="FFFFFF" w:fill="FFFFFF"/>
          </w:tcPr>
          <w:p w14:paraId="3E92D31F" w14:textId="77777777" w:rsidR="00890DE4" w:rsidRDefault="00890DE4">
            <w:pPr>
              <w:spacing w:before="0" w:after="0"/>
              <w:rPr>
                <w:color w:val="000000"/>
                <w:sz w:val="18"/>
              </w:rPr>
            </w:pPr>
          </w:p>
        </w:tc>
        <w:tc>
          <w:tcPr>
            <w:tcW w:w="1146" w:type="dxa"/>
            <w:shd w:val="solid" w:color="FFFFFF" w:fill="FFFFFF"/>
          </w:tcPr>
          <w:p w14:paraId="21BA2235" w14:textId="77777777" w:rsidR="00890DE4" w:rsidRDefault="00890DE4">
            <w:pPr>
              <w:spacing w:before="0" w:after="0"/>
              <w:rPr>
                <w:color w:val="000000"/>
                <w:sz w:val="18"/>
              </w:rPr>
            </w:pPr>
          </w:p>
        </w:tc>
        <w:tc>
          <w:tcPr>
            <w:tcW w:w="1305" w:type="dxa"/>
            <w:shd w:val="solid" w:color="FFFFFF" w:fill="FFFFFF"/>
          </w:tcPr>
          <w:p w14:paraId="7CBF0BD7" w14:textId="77777777" w:rsidR="00890DE4" w:rsidRDefault="00C459FB">
            <w:pPr>
              <w:spacing w:before="0" w:after="0"/>
              <w:rPr>
                <w:color w:val="000000"/>
                <w:sz w:val="18"/>
              </w:rPr>
            </w:pPr>
            <w:r>
              <w:rPr>
                <w:color w:val="000000"/>
                <w:sz w:val="18"/>
              </w:rPr>
              <w:t>C273/3055</w:t>
            </w:r>
          </w:p>
        </w:tc>
        <w:tc>
          <w:tcPr>
            <w:tcW w:w="3219" w:type="dxa"/>
            <w:shd w:val="solid" w:color="FFFFFF" w:fill="FFFFFF"/>
          </w:tcPr>
          <w:p w14:paraId="483626F9" w14:textId="77777777" w:rsidR="00890DE4" w:rsidRDefault="00C459FB">
            <w:pPr>
              <w:spacing w:before="0" w:after="0"/>
              <w:rPr>
                <w:color w:val="000000"/>
                <w:sz w:val="18"/>
              </w:rPr>
            </w:pPr>
            <w:r>
              <w:rPr>
                <w:color w:val="000000"/>
                <w:sz w:val="18"/>
              </w:rPr>
              <w:t>Code list responsible agency</w:t>
            </w:r>
          </w:p>
        </w:tc>
        <w:tc>
          <w:tcPr>
            <w:tcW w:w="2835" w:type="dxa"/>
            <w:shd w:val="solid" w:color="FFFFFF" w:fill="FFFFFF"/>
          </w:tcPr>
          <w:p w14:paraId="6081FFA3" w14:textId="77777777" w:rsidR="00890DE4" w:rsidRDefault="00C459FB">
            <w:pPr>
              <w:spacing w:before="0" w:after="0"/>
              <w:rPr>
                <w:color w:val="000000"/>
                <w:sz w:val="18"/>
              </w:rPr>
            </w:pPr>
            <w:r>
              <w:rPr>
                <w:color w:val="000000"/>
                <w:sz w:val="18"/>
              </w:rPr>
              <w:t>Filler (must be blank)</w:t>
            </w:r>
          </w:p>
        </w:tc>
      </w:tr>
      <w:tr w:rsidR="00105A79" w14:paraId="5E7FC559" w14:textId="77777777" w:rsidTr="008C1EEE">
        <w:trPr>
          <w:cantSplit/>
          <w:trHeight w:val="235"/>
        </w:trPr>
        <w:tc>
          <w:tcPr>
            <w:tcW w:w="3095" w:type="dxa"/>
            <w:gridSpan w:val="3"/>
            <w:shd w:val="solid" w:color="FFFFFF" w:fill="FFFFFF"/>
          </w:tcPr>
          <w:p w14:paraId="03D925D6" w14:textId="77777777" w:rsidR="00890DE4" w:rsidRDefault="00890DE4">
            <w:pPr>
              <w:spacing w:before="0" w:after="0"/>
              <w:rPr>
                <w:color w:val="000000"/>
                <w:sz w:val="18"/>
              </w:rPr>
            </w:pPr>
          </w:p>
        </w:tc>
        <w:tc>
          <w:tcPr>
            <w:tcW w:w="1142" w:type="dxa"/>
            <w:shd w:val="solid" w:color="FFFFFF" w:fill="FFFFFF"/>
          </w:tcPr>
          <w:p w14:paraId="3C8D2908" w14:textId="77777777" w:rsidR="00890DE4" w:rsidRDefault="00890DE4">
            <w:pPr>
              <w:spacing w:before="0" w:after="0"/>
              <w:rPr>
                <w:color w:val="000000"/>
                <w:sz w:val="18"/>
              </w:rPr>
            </w:pPr>
          </w:p>
        </w:tc>
        <w:tc>
          <w:tcPr>
            <w:tcW w:w="978" w:type="dxa"/>
            <w:shd w:val="solid" w:color="FFFFFF" w:fill="FFFFFF"/>
          </w:tcPr>
          <w:p w14:paraId="0E6BEAC8" w14:textId="77777777" w:rsidR="00890DE4" w:rsidRDefault="00890DE4">
            <w:pPr>
              <w:spacing w:before="0" w:after="0"/>
              <w:rPr>
                <w:color w:val="000000"/>
                <w:sz w:val="18"/>
              </w:rPr>
            </w:pPr>
          </w:p>
        </w:tc>
        <w:tc>
          <w:tcPr>
            <w:tcW w:w="1301" w:type="dxa"/>
            <w:shd w:val="solid" w:color="FFFFFF" w:fill="FFFFFF"/>
          </w:tcPr>
          <w:p w14:paraId="5D1AAA16" w14:textId="77777777" w:rsidR="00890DE4" w:rsidRDefault="00890DE4">
            <w:pPr>
              <w:spacing w:before="0" w:after="0"/>
              <w:rPr>
                <w:color w:val="000000"/>
                <w:sz w:val="18"/>
              </w:rPr>
            </w:pPr>
          </w:p>
        </w:tc>
        <w:tc>
          <w:tcPr>
            <w:tcW w:w="1146" w:type="dxa"/>
            <w:shd w:val="solid" w:color="FFFFFF" w:fill="FFFFFF"/>
          </w:tcPr>
          <w:p w14:paraId="62FBE701" w14:textId="77777777" w:rsidR="00890DE4" w:rsidRDefault="00890DE4">
            <w:pPr>
              <w:spacing w:before="0" w:after="0"/>
              <w:rPr>
                <w:color w:val="000000"/>
                <w:sz w:val="18"/>
              </w:rPr>
            </w:pPr>
          </w:p>
        </w:tc>
        <w:tc>
          <w:tcPr>
            <w:tcW w:w="1305" w:type="dxa"/>
            <w:shd w:val="solid" w:color="FFFFFF" w:fill="FFFFFF"/>
          </w:tcPr>
          <w:p w14:paraId="74DA0978" w14:textId="77777777" w:rsidR="00890DE4" w:rsidRDefault="00C459FB">
            <w:pPr>
              <w:spacing w:before="0" w:after="0"/>
              <w:rPr>
                <w:color w:val="000000"/>
                <w:sz w:val="18"/>
              </w:rPr>
            </w:pPr>
            <w:r>
              <w:rPr>
                <w:color w:val="000000"/>
                <w:sz w:val="18"/>
              </w:rPr>
              <w:t>C273/7008</w:t>
            </w:r>
          </w:p>
        </w:tc>
        <w:tc>
          <w:tcPr>
            <w:tcW w:w="3219" w:type="dxa"/>
            <w:shd w:val="solid" w:color="FFFFFF" w:fill="FFFFFF"/>
          </w:tcPr>
          <w:p w14:paraId="6BAA4750" w14:textId="77777777" w:rsidR="00890DE4" w:rsidRDefault="00C459FB">
            <w:pPr>
              <w:spacing w:before="0" w:after="0"/>
              <w:rPr>
                <w:color w:val="000000"/>
                <w:sz w:val="18"/>
              </w:rPr>
            </w:pPr>
            <w:r>
              <w:rPr>
                <w:color w:val="000000"/>
                <w:sz w:val="18"/>
              </w:rPr>
              <w:t>EAN – 13 Description</w:t>
            </w:r>
          </w:p>
        </w:tc>
        <w:tc>
          <w:tcPr>
            <w:tcW w:w="2835" w:type="dxa"/>
            <w:shd w:val="solid" w:color="FFFFFF" w:fill="FFFFFF"/>
          </w:tcPr>
          <w:p w14:paraId="7E7EB8AD" w14:textId="77777777" w:rsidR="00890DE4" w:rsidRDefault="00C459FB">
            <w:pPr>
              <w:spacing w:before="0" w:after="0"/>
              <w:rPr>
                <w:color w:val="000000"/>
                <w:sz w:val="18"/>
              </w:rPr>
            </w:pPr>
            <w:r>
              <w:rPr>
                <w:color w:val="000000"/>
                <w:sz w:val="18"/>
              </w:rPr>
              <w:t>Free format text value (non-blank) (5 repeats allowed)</w:t>
            </w:r>
          </w:p>
        </w:tc>
      </w:tr>
      <w:tr w:rsidR="00105A79" w14:paraId="722089F8" w14:textId="77777777" w:rsidTr="008C1EEE">
        <w:trPr>
          <w:cantSplit/>
          <w:trHeight w:val="235"/>
        </w:trPr>
        <w:tc>
          <w:tcPr>
            <w:tcW w:w="3095" w:type="dxa"/>
            <w:gridSpan w:val="3"/>
            <w:shd w:val="solid" w:color="FFFFFF" w:fill="FFFFFF"/>
          </w:tcPr>
          <w:p w14:paraId="66C2D4F3" w14:textId="77777777" w:rsidR="00890DE4" w:rsidRDefault="00890DE4">
            <w:pPr>
              <w:spacing w:before="0" w:after="0"/>
              <w:rPr>
                <w:color w:val="000000"/>
                <w:sz w:val="18"/>
              </w:rPr>
            </w:pPr>
          </w:p>
        </w:tc>
        <w:tc>
          <w:tcPr>
            <w:tcW w:w="1142" w:type="dxa"/>
            <w:shd w:val="solid" w:color="FFFFFF" w:fill="FFFFFF"/>
          </w:tcPr>
          <w:p w14:paraId="5B706483" w14:textId="77777777" w:rsidR="00890DE4" w:rsidRDefault="00890DE4">
            <w:pPr>
              <w:spacing w:before="0" w:after="0"/>
              <w:rPr>
                <w:color w:val="000000"/>
                <w:sz w:val="18"/>
              </w:rPr>
            </w:pPr>
          </w:p>
        </w:tc>
        <w:tc>
          <w:tcPr>
            <w:tcW w:w="978" w:type="dxa"/>
            <w:shd w:val="solid" w:color="FFFFFF" w:fill="FFFFFF"/>
          </w:tcPr>
          <w:p w14:paraId="01CCE78F" w14:textId="77777777" w:rsidR="00890DE4" w:rsidRDefault="00890DE4">
            <w:pPr>
              <w:spacing w:before="0" w:after="0"/>
              <w:rPr>
                <w:color w:val="000000"/>
                <w:sz w:val="18"/>
              </w:rPr>
            </w:pPr>
          </w:p>
        </w:tc>
        <w:tc>
          <w:tcPr>
            <w:tcW w:w="1301" w:type="dxa"/>
            <w:shd w:val="solid" w:color="FFFFFF" w:fill="FFFFFF"/>
          </w:tcPr>
          <w:p w14:paraId="2CDC16FE" w14:textId="77777777" w:rsidR="00890DE4" w:rsidRDefault="00890DE4">
            <w:pPr>
              <w:spacing w:before="0" w:after="0"/>
              <w:rPr>
                <w:color w:val="000000"/>
                <w:sz w:val="18"/>
              </w:rPr>
            </w:pPr>
          </w:p>
        </w:tc>
        <w:tc>
          <w:tcPr>
            <w:tcW w:w="1146" w:type="dxa"/>
            <w:shd w:val="solid" w:color="FFFFFF" w:fill="FFFFFF"/>
          </w:tcPr>
          <w:p w14:paraId="126AD10A" w14:textId="77777777" w:rsidR="00890DE4" w:rsidRDefault="00890DE4">
            <w:pPr>
              <w:spacing w:before="0" w:after="0"/>
              <w:rPr>
                <w:color w:val="000000"/>
                <w:sz w:val="18"/>
              </w:rPr>
            </w:pPr>
          </w:p>
        </w:tc>
        <w:tc>
          <w:tcPr>
            <w:tcW w:w="1305" w:type="dxa"/>
            <w:shd w:val="solid" w:color="FFFFFF" w:fill="FFFFFF"/>
          </w:tcPr>
          <w:p w14:paraId="26E2310B" w14:textId="77777777" w:rsidR="00890DE4" w:rsidRDefault="00890DE4">
            <w:pPr>
              <w:spacing w:before="0" w:after="0"/>
              <w:rPr>
                <w:color w:val="000000"/>
                <w:sz w:val="18"/>
              </w:rPr>
            </w:pPr>
          </w:p>
        </w:tc>
        <w:tc>
          <w:tcPr>
            <w:tcW w:w="3219" w:type="dxa"/>
            <w:shd w:val="solid" w:color="FFFFFF" w:fill="FFFFFF"/>
          </w:tcPr>
          <w:p w14:paraId="4E80469E" w14:textId="77777777" w:rsidR="00890DE4" w:rsidRDefault="00890DE4">
            <w:pPr>
              <w:spacing w:before="0" w:after="0"/>
              <w:rPr>
                <w:color w:val="000000"/>
                <w:sz w:val="18"/>
              </w:rPr>
            </w:pPr>
          </w:p>
        </w:tc>
        <w:tc>
          <w:tcPr>
            <w:tcW w:w="2835" w:type="dxa"/>
            <w:shd w:val="solid" w:color="FFFFFF" w:fill="FFFFFF"/>
          </w:tcPr>
          <w:p w14:paraId="2A21EA26" w14:textId="77777777" w:rsidR="00890DE4" w:rsidRDefault="00890DE4">
            <w:pPr>
              <w:spacing w:before="0" w:after="0"/>
              <w:rPr>
                <w:color w:val="000000"/>
                <w:sz w:val="18"/>
              </w:rPr>
            </w:pPr>
          </w:p>
        </w:tc>
      </w:tr>
      <w:tr w:rsidR="009A5A81" w14:paraId="4E5CF43D" w14:textId="77777777" w:rsidTr="008C1EEE">
        <w:trPr>
          <w:cantSplit/>
          <w:trHeight w:val="235"/>
        </w:trPr>
        <w:tc>
          <w:tcPr>
            <w:tcW w:w="3095" w:type="dxa"/>
            <w:gridSpan w:val="3"/>
            <w:shd w:val="solid" w:color="FFFFFF" w:fill="FFFFFF"/>
          </w:tcPr>
          <w:p w14:paraId="2FDC32B3" w14:textId="0C543DBE" w:rsidR="009A5A81" w:rsidRPr="009A5A81" w:rsidRDefault="009A5A81" w:rsidP="009A5A81">
            <w:pPr>
              <w:spacing w:before="0" w:after="0"/>
              <w:rPr>
                <w:color w:val="000000"/>
                <w:sz w:val="18"/>
              </w:rPr>
            </w:pPr>
            <w:r w:rsidRPr="009A5A81">
              <w:rPr>
                <w:color w:val="000000"/>
                <w:sz w:val="18"/>
              </w:rPr>
              <w:t>Product Condition</w:t>
            </w:r>
          </w:p>
        </w:tc>
        <w:tc>
          <w:tcPr>
            <w:tcW w:w="1142" w:type="dxa"/>
            <w:shd w:val="solid" w:color="FFFFFF" w:fill="FFFFFF"/>
          </w:tcPr>
          <w:p w14:paraId="2D91D329" w14:textId="77777777" w:rsidR="009A5A81" w:rsidRPr="009A5A81" w:rsidRDefault="009A5A81" w:rsidP="009A5A81">
            <w:pPr>
              <w:spacing w:before="0" w:after="0"/>
              <w:rPr>
                <w:color w:val="000000"/>
                <w:sz w:val="18"/>
              </w:rPr>
            </w:pPr>
          </w:p>
        </w:tc>
        <w:tc>
          <w:tcPr>
            <w:tcW w:w="978" w:type="dxa"/>
            <w:shd w:val="solid" w:color="FFFFFF" w:fill="FFFFFF"/>
          </w:tcPr>
          <w:p w14:paraId="4E5E8AB9" w14:textId="77777777" w:rsidR="009A5A81" w:rsidRPr="009A5A81" w:rsidRDefault="009A5A81" w:rsidP="009A5A81">
            <w:pPr>
              <w:spacing w:before="0" w:after="0"/>
              <w:rPr>
                <w:color w:val="000000"/>
                <w:sz w:val="18"/>
              </w:rPr>
            </w:pPr>
          </w:p>
        </w:tc>
        <w:tc>
          <w:tcPr>
            <w:tcW w:w="1301" w:type="dxa"/>
            <w:shd w:val="solid" w:color="FFFFFF" w:fill="FFFFFF"/>
          </w:tcPr>
          <w:p w14:paraId="1BFCAD98" w14:textId="16D165B0" w:rsidR="009A5A81" w:rsidRPr="009A5A81" w:rsidRDefault="009A5A81" w:rsidP="009A5A81">
            <w:pPr>
              <w:spacing w:before="0" w:after="0"/>
              <w:rPr>
                <w:color w:val="000000"/>
                <w:sz w:val="18"/>
              </w:rPr>
            </w:pPr>
            <w:r w:rsidRPr="009A5A81">
              <w:rPr>
                <w:color w:val="000000"/>
                <w:sz w:val="18"/>
              </w:rPr>
              <w:t>LIN GR11</w:t>
            </w:r>
          </w:p>
        </w:tc>
        <w:tc>
          <w:tcPr>
            <w:tcW w:w="1146" w:type="dxa"/>
            <w:shd w:val="solid" w:color="FFFFFF" w:fill="FFFFFF"/>
          </w:tcPr>
          <w:p w14:paraId="479C5BDD" w14:textId="7A36C53C" w:rsidR="009A5A81" w:rsidRPr="009A5A81" w:rsidRDefault="009A5A81" w:rsidP="009A5A81">
            <w:pPr>
              <w:spacing w:before="0" w:after="0"/>
              <w:rPr>
                <w:color w:val="000000"/>
                <w:sz w:val="18"/>
              </w:rPr>
            </w:pPr>
            <w:r w:rsidRPr="009A5A81">
              <w:rPr>
                <w:color w:val="000000"/>
                <w:sz w:val="18"/>
              </w:rPr>
              <w:t>IMD</w:t>
            </w:r>
          </w:p>
        </w:tc>
        <w:tc>
          <w:tcPr>
            <w:tcW w:w="1305" w:type="dxa"/>
            <w:shd w:val="solid" w:color="FFFFFF" w:fill="FFFFFF"/>
          </w:tcPr>
          <w:p w14:paraId="547CF73D" w14:textId="223986C2" w:rsidR="009A5A81" w:rsidRPr="009A5A81" w:rsidRDefault="009A5A81" w:rsidP="009A5A81">
            <w:pPr>
              <w:spacing w:before="0" w:after="0"/>
              <w:rPr>
                <w:color w:val="000000"/>
                <w:sz w:val="18"/>
              </w:rPr>
            </w:pPr>
            <w:r w:rsidRPr="009A5A81">
              <w:rPr>
                <w:color w:val="000000"/>
                <w:sz w:val="18"/>
              </w:rPr>
              <w:t>7077</w:t>
            </w:r>
          </w:p>
        </w:tc>
        <w:tc>
          <w:tcPr>
            <w:tcW w:w="3219" w:type="dxa"/>
            <w:shd w:val="solid" w:color="FFFFFF" w:fill="FFFFFF"/>
          </w:tcPr>
          <w:p w14:paraId="5925C3B6" w14:textId="13F392FA" w:rsidR="009A5A81" w:rsidRPr="009A5A81" w:rsidRDefault="009A5A81" w:rsidP="009A5A81">
            <w:pPr>
              <w:spacing w:before="0" w:after="0"/>
              <w:rPr>
                <w:color w:val="000000"/>
                <w:sz w:val="18"/>
              </w:rPr>
            </w:pPr>
            <w:r w:rsidRPr="009A5A81">
              <w:rPr>
                <w:color w:val="000000"/>
                <w:sz w:val="18"/>
              </w:rPr>
              <w:t>Item Description Type, Coded</w:t>
            </w:r>
          </w:p>
        </w:tc>
        <w:tc>
          <w:tcPr>
            <w:tcW w:w="2835" w:type="dxa"/>
            <w:shd w:val="solid" w:color="FFFFFF" w:fill="FFFFFF"/>
          </w:tcPr>
          <w:p w14:paraId="18D2142E" w14:textId="025A33C7" w:rsidR="009A5A81" w:rsidRPr="009A5A81" w:rsidRDefault="009A5A81" w:rsidP="009A5A81">
            <w:pPr>
              <w:spacing w:before="0" w:after="0"/>
              <w:rPr>
                <w:color w:val="000000"/>
                <w:sz w:val="18"/>
              </w:rPr>
            </w:pPr>
            <w:r w:rsidRPr="009A5A81">
              <w:rPr>
                <w:color w:val="000000"/>
                <w:sz w:val="18"/>
              </w:rPr>
              <w:t>Filler (must be blank)</w:t>
            </w:r>
          </w:p>
        </w:tc>
      </w:tr>
      <w:tr w:rsidR="009A5A81" w14:paraId="1B2CED6E" w14:textId="77777777" w:rsidTr="008C1EEE">
        <w:trPr>
          <w:cantSplit/>
          <w:trHeight w:val="235"/>
        </w:trPr>
        <w:tc>
          <w:tcPr>
            <w:tcW w:w="3095" w:type="dxa"/>
            <w:gridSpan w:val="3"/>
            <w:shd w:val="solid" w:color="FFFFFF" w:fill="FFFFFF"/>
          </w:tcPr>
          <w:p w14:paraId="54DDBCB8" w14:textId="77777777" w:rsidR="009A5A81" w:rsidRPr="009A5A81" w:rsidRDefault="009A5A81" w:rsidP="009A5A81">
            <w:pPr>
              <w:spacing w:before="0" w:after="0"/>
              <w:rPr>
                <w:color w:val="000000"/>
                <w:sz w:val="18"/>
              </w:rPr>
            </w:pPr>
          </w:p>
        </w:tc>
        <w:tc>
          <w:tcPr>
            <w:tcW w:w="1142" w:type="dxa"/>
            <w:shd w:val="solid" w:color="FFFFFF" w:fill="FFFFFF"/>
          </w:tcPr>
          <w:p w14:paraId="599DC592" w14:textId="77777777" w:rsidR="009A5A81" w:rsidRPr="009A5A81" w:rsidRDefault="009A5A81" w:rsidP="009A5A81">
            <w:pPr>
              <w:spacing w:before="0" w:after="0"/>
              <w:rPr>
                <w:color w:val="000000"/>
                <w:sz w:val="18"/>
              </w:rPr>
            </w:pPr>
          </w:p>
        </w:tc>
        <w:tc>
          <w:tcPr>
            <w:tcW w:w="978" w:type="dxa"/>
            <w:shd w:val="solid" w:color="FFFFFF" w:fill="FFFFFF"/>
          </w:tcPr>
          <w:p w14:paraId="14B14D01" w14:textId="77777777" w:rsidR="009A5A81" w:rsidRPr="009A5A81" w:rsidRDefault="009A5A81" w:rsidP="009A5A81">
            <w:pPr>
              <w:spacing w:before="0" w:after="0"/>
              <w:rPr>
                <w:color w:val="000000"/>
                <w:sz w:val="18"/>
              </w:rPr>
            </w:pPr>
          </w:p>
        </w:tc>
        <w:tc>
          <w:tcPr>
            <w:tcW w:w="1301" w:type="dxa"/>
            <w:shd w:val="solid" w:color="FFFFFF" w:fill="FFFFFF"/>
          </w:tcPr>
          <w:p w14:paraId="70E3E678" w14:textId="77777777" w:rsidR="009A5A81" w:rsidRPr="009A5A81" w:rsidRDefault="009A5A81" w:rsidP="009A5A81">
            <w:pPr>
              <w:spacing w:before="0" w:after="0"/>
              <w:rPr>
                <w:color w:val="000000"/>
                <w:sz w:val="18"/>
              </w:rPr>
            </w:pPr>
          </w:p>
        </w:tc>
        <w:tc>
          <w:tcPr>
            <w:tcW w:w="1146" w:type="dxa"/>
            <w:shd w:val="solid" w:color="FFFFFF" w:fill="FFFFFF"/>
          </w:tcPr>
          <w:p w14:paraId="720D71E4" w14:textId="77777777" w:rsidR="009A5A81" w:rsidRPr="009A5A81" w:rsidRDefault="009A5A81" w:rsidP="009A5A81">
            <w:pPr>
              <w:spacing w:before="0" w:after="0"/>
              <w:rPr>
                <w:color w:val="000000"/>
                <w:sz w:val="18"/>
              </w:rPr>
            </w:pPr>
          </w:p>
        </w:tc>
        <w:tc>
          <w:tcPr>
            <w:tcW w:w="1305" w:type="dxa"/>
            <w:shd w:val="solid" w:color="FFFFFF" w:fill="FFFFFF"/>
          </w:tcPr>
          <w:p w14:paraId="08D7320A" w14:textId="5980FA2F" w:rsidR="009A5A81" w:rsidRPr="009A5A81" w:rsidRDefault="009A5A81" w:rsidP="009A5A81">
            <w:pPr>
              <w:spacing w:before="0" w:after="0"/>
              <w:rPr>
                <w:color w:val="000000"/>
                <w:sz w:val="18"/>
              </w:rPr>
            </w:pPr>
            <w:r w:rsidRPr="009A5A81">
              <w:rPr>
                <w:color w:val="000000"/>
                <w:sz w:val="18"/>
              </w:rPr>
              <w:t>C272/7081</w:t>
            </w:r>
          </w:p>
        </w:tc>
        <w:tc>
          <w:tcPr>
            <w:tcW w:w="3219" w:type="dxa"/>
            <w:shd w:val="solid" w:color="FFFFFF" w:fill="FFFFFF"/>
          </w:tcPr>
          <w:p w14:paraId="42A76700" w14:textId="440AD350" w:rsidR="009A5A81" w:rsidRPr="009A5A81" w:rsidRDefault="009A5A81" w:rsidP="009A5A81">
            <w:pPr>
              <w:spacing w:before="0" w:after="0"/>
              <w:rPr>
                <w:color w:val="000000"/>
                <w:sz w:val="18"/>
              </w:rPr>
            </w:pPr>
            <w:r w:rsidRPr="009A5A81">
              <w:rPr>
                <w:color w:val="000000"/>
                <w:sz w:val="18"/>
              </w:rPr>
              <w:t>Item Characteristic, Coded</w:t>
            </w:r>
          </w:p>
        </w:tc>
        <w:tc>
          <w:tcPr>
            <w:tcW w:w="2835" w:type="dxa"/>
            <w:shd w:val="solid" w:color="FFFFFF" w:fill="FFFFFF"/>
          </w:tcPr>
          <w:p w14:paraId="2B273BC6" w14:textId="6E5986AA" w:rsidR="009A5A81" w:rsidRPr="009A5A81" w:rsidRDefault="009A5A81" w:rsidP="009A5A81">
            <w:pPr>
              <w:spacing w:before="0" w:after="0"/>
              <w:rPr>
                <w:color w:val="000000"/>
                <w:sz w:val="18"/>
              </w:rPr>
            </w:pPr>
            <w:r w:rsidRPr="009A5A81">
              <w:rPr>
                <w:color w:val="000000"/>
                <w:sz w:val="18"/>
              </w:rPr>
              <w:t>203 (Condition)</w:t>
            </w:r>
          </w:p>
        </w:tc>
      </w:tr>
      <w:tr w:rsidR="009A5A81" w14:paraId="1491D764" w14:textId="77777777" w:rsidTr="008C1EEE">
        <w:trPr>
          <w:cantSplit/>
          <w:trHeight w:val="235"/>
        </w:trPr>
        <w:tc>
          <w:tcPr>
            <w:tcW w:w="3095" w:type="dxa"/>
            <w:gridSpan w:val="3"/>
            <w:shd w:val="solid" w:color="FFFFFF" w:fill="FFFFFF"/>
          </w:tcPr>
          <w:p w14:paraId="5F798A47" w14:textId="77777777" w:rsidR="009A5A81" w:rsidRPr="009A5A81" w:rsidRDefault="009A5A81" w:rsidP="009A5A81">
            <w:pPr>
              <w:spacing w:before="0" w:after="0"/>
              <w:rPr>
                <w:color w:val="000000"/>
                <w:sz w:val="18"/>
              </w:rPr>
            </w:pPr>
          </w:p>
        </w:tc>
        <w:tc>
          <w:tcPr>
            <w:tcW w:w="1142" w:type="dxa"/>
            <w:shd w:val="solid" w:color="FFFFFF" w:fill="FFFFFF"/>
          </w:tcPr>
          <w:p w14:paraId="54BA9C09" w14:textId="77777777" w:rsidR="009A5A81" w:rsidRPr="009A5A81" w:rsidRDefault="009A5A81" w:rsidP="009A5A81">
            <w:pPr>
              <w:spacing w:before="0" w:after="0"/>
              <w:rPr>
                <w:color w:val="000000"/>
                <w:sz w:val="18"/>
              </w:rPr>
            </w:pPr>
          </w:p>
        </w:tc>
        <w:tc>
          <w:tcPr>
            <w:tcW w:w="978" w:type="dxa"/>
            <w:shd w:val="solid" w:color="FFFFFF" w:fill="FFFFFF"/>
          </w:tcPr>
          <w:p w14:paraId="1600E1BC" w14:textId="77777777" w:rsidR="009A5A81" w:rsidRPr="009A5A81" w:rsidRDefault="009A5A81" w:rsidP="009A5A81">
            <w:pPr>
              <w:spacing w:before="0" w:after="0"/>
              <w:rPr>
                <w:color w:val="000000"/>
                <w:sz w:val="18"/>
              </w:rPr>
            </w:pPr>
          </w:p>
        </w:tc>
        <w:tc>
          <w:tcPr>
            <w:tcW w:w="1301" w:type="dxa"/>
            <w:shd w:val="solid" w:color="FFFFFF" w:fill="FFFFFF"/>
          </w:tcPr>
          <w:p w14:paraId="3AE0A251" w14:textId="77777777" w:rsidR="009A5A81" w:rsidRPr="009A5A81" w:rsidRDefault="009A5A81" w:rsidP="009A5A81">
            <w:pPr>
              <w:spacing w:before="0" w:after="0"/>
              <w:rPr>
                <w:color w:val="000000"/>
                <w:sz w:val="18"/>
              </w:rPr>
            </w:pPr>
          </w:p>
        </w:tc>
        <w:tc>
          <w:tcPr>
            <w:tcW w:w="1146" w:type="dxa"/>
            <w:shd w:val="solid" w:color="FFFFFF" w:fill="FFFFFF"/>
          </w:tcPr>
          <w:p w14:paraId="56BFE008" w14:textId="77777777" w:rsidR="009A5A81" w:rsidRPr="009A5A81" w:rsidRDefault="009A5A81" w:rsidP="009A5A81">
            <w:pPr>
              <w:spacing w:before="0" w:after="0"/>
              <w:rPr>
                <w:color w:val="000000"/>
                <w:sz w:val="18"/>
              </w:rPr>
            </w:pPr>
          </w:p>
        </w:tc>
        <w:tc>
          <w:tcPr>
            <w:tcW w:w="1305" w:type="dxa"/>
            <w:shd w:val="solid" w:color="FFFFFF" w:fill="FFFFFF"/>
          </w:tcPr>
          <w:p w14:paraId="1A026E3F" w14:textId="7B902975" w:rsidR="009A5A81" w:rsidRPr="009A5A81" w:rsidRDefault="009A5A81" w:rsidP="009A5A81">
            <w:pPr>
              <w:spacing w:before="0" w:after="0"/>
              <w:rPr>
                <w:color w:val="000000"/>
                <w:sz w:val="18"/>
              </w:rPr>
            </w:pPr>
            <w:r w:rsidRPr="009A5A81">
              <w:rPr>
                <w:color w:val="000000"/>
                <w:sz w:val="18"/>
              </w:rPr>
              <w:t>C273/7009</w:t>
            </w:r>
          </w:p>
        </w:tc>
        <w:tc>
          <w:tcPr>
            <w:tcW w:w="3219" w:type="dxa"/>
            <w:shd w:val="solid" w:color="FFFFFF" w:fill="FFFFFF"/>
          </w:tcPr>
          <w:p w14:paraId="6A4C2A78" w14:textId="64935787" w:rsidR="009A5A81" w:rsidRPr="009A5A81" w:rsidRDefault="009A5A81" w:rsidP="009A5A81">
            <w:pPr>
              <w:spacing w:before="0" w:after="0"/>
              <w:rPr>
                <w:color w:val="000000"/>
                <w:sz w:val="18"/>
              </w:rPr>
            </w:pPr>
            <w:r w:rsidRPr="009A5A81">
              <w:rPr>
                <w:color w:val="000000"/>
                <w:sz w:val="18"/>
              </w:rPr>
              <w:t>Item description identification</w:t>
            </w:r>
          </w:p>
        </w:tc>
        <w:tc>
          <w:tcPr>
            <w:tcW w:w="2835" w:type="dxa"/>
            <w:shd w:val="solid" w:color="FFFFFF" w:fill="FFFFFF"/>
          </w:tcPr>
          <w:p w14:paraId="070637A8" w14:textId="0391B0C9" w:rsidR="009A5A81" w:rsidRPr="009A5A81" w:rsidRDefault="009A5A81" w:rsidP="009A5A81">
            <w:pPr>
              <w:spacing w:before="0" w:after="0"/>
              <w:rPr>
                <w:color w:val="000000"/>
                <w:sz w:val="18"/>
              </w:rPr>
            </w:pPr>
            <w:r w:rsidRPr="009A5A81">
              <w:rPr>
                <w:color w:val="000000"/>
                <w:sz w:val="18"/>
              </w:rPr>
              <w:t>CND (Condition)</w:t>
            </w:r>
          </w:p>
        </w:tc>
      </w:tr>
      <w:tr w:rsidR="009A5A81" w14:paraId="3557D0D4" w14:textId="77777777" w:rsidTr="008C1EEE">
        <w:trPr>
          <w:cantSplit/>
          <w:trHeight w:val="235"/>
        </w:trPr>
        <w:tc>
          <w:tcPr>
            <w:tcW w:w="3095" w:type="dxa"/>
            <w:gridSpan w:val="3"/>
            <w:shd w:val="solid" w:color="FFFFFF" w:fill="FFFFFF"/>
          </w:tcPr>
          <w:p w14:paraId="2188C502" w14:textId="77777777" w:rsidR="009A5A81" w:rsidRPr="009A5A81" w:rsidRDefault="009A5A81" w:rsidP="009A5A81">
            <w:pPr>
              <w:spacing w:before="0" w:after="0"/>
              <w:rPr>
                <w:color w:val="000000"/>
                <w:sz w:val="18"/>
              </w:rPr>
            </w:pPr>
          </w:p>
        </w:tc>
        <w:tc>
          <w:tcPr>
            <w:tcW w:w="1142" w:type="dxa"/>
            <w:shd w:val="solid" w:color="FFFFFF" w:fill="FFFFFF"/>
          </w:tcPr>
          <w:p w14:paraId="16FA99D2" w14:textId="77777777" w:rsidR="009A5A81" w:rsidRPr="009A5A81" w:rsidRDefault="009A5A81" w:rsidP="009A5A81">
            <w:pPr>
              <w:spacing w:before="0" w:after="0"/>
              <w:rPr>
                <w:color w:val="000000"/>
                <w:sz w:val="18"/>
              </w:rPr>
            </w:pPr>
          </w:p>
        </w:tc>
        <w:tc>
          <w:tcPr>
            <w:tcW w:w="978" w:type="dxa"/>
            <w:shd w:val="solid" w:color="FFFFFF" w:fill="FFFFFF"/>
          </w:tcPr>
          <w:p w14:paraId="26EBDAB1" w14:textId="77777777" w:rsidR="009A5A81" w:rsidRPr="009A5A81" w:rsidRDefault="009A5A81" w:rsidP="009A5A81">
            <w:pPr>
              <w:spacing w:before="0" w:after="0"/>
              <w:rPr>
                <w:color w:val="000000"/>
                <w:sz w:val="18"/>
              </w:rPr>
            </w:pPr>
          </w:p>
        </w:tc>
        <w:tc>
          <w:tcPr>
            <w:tcW w:w="1301" w:type="dxa"/>
            <w:shd w:val="solid" w:color="FFFFFF" w:fill="FFFFFF"/>
          </w:tcPr>
          <w:p w14:paraId="41318421" w14:textId="77777777" w:rsidR="009A5A81" w:rsidRPr="009A5A81" w:rsidRDefault="009A5A81" w:rsidP="009A5A81">
            <w:pPr>
              <w:spacing w:before="0" w:after="0"/>
              <w:rPr>
                <w:color w:val="000000"/>
                <w:sz w:val="18"/>
              </w:rPr>
            </w:pPr>
          </w:p>
        </w:tc>
        <w:tc>
          <w:tcPr>
            <w:tcW w:w="1146" w:type="dxa"/>
            <w:shd w:val="solid" w:color="FFFFFF" w:fill="FFFFFF"/>
          </w:tcPr>
          <w:p w14:paraId="23A6B8F0" w14:textId="77777777" w:rsidR="009A5A81" w:rsidRPr="009A5A81" w:rsidRDefault="009A5A81" w:rsidP="009A5A81">
            <w:pPr>
              <w:spacing w:before="0" w:after="0"/>
              <w:rPr>
                <w:color w:val="000000"/>
                <w:sz w:val="18"/>
              </w:rPr>
            </w:pPr>
          </w:p>
        </w:tc>
        <w:tc>
          <w:tcPr>
            <w:tcW w:w="1305" w:type="dxa"/>
            <w:shd w:val="solid" w:color="FFFFFF" w:fill="FFFFFF"/>
          </w:tcPr>
          <w:p w14:paraId="4E118596" w14:textId="0737C13A" w:rsidR="009A5A81" w:rsidRPr="009A5A81" w:rsidRDefault="009A5A81" w:rsidP="009A5A81">
            <w:pPr>
              <w:spacing w:before="0" w:after="0"/>
              <w:rPr>
                <w:color w:val="000000"/>
                <w:sz w:val="18"/>
              </w:rPr>
            </w:pPr>
            <w:r w:rsidRPr="009A5A81">
              <w:rPr>
                <w:color w:val="000000"/>
                <w:sz w:val="18"/>
              </w:rPr>
              <w:t>C273/1131</w:t>
            </w:r>
          </w:p>
        </w:tc>
        <w:tc>
          <w:tcPr>
            <w:tcW w:w="3219" w:type="dxa"/>
            <w:shd w:val="solid" w:color="FFFFFF" w:fill="FFFFFF"/>
          </w:tcPr>
          <w:p w14:paraId="113EA064" w14:textId="00FC7603" w:rsidR="009A5A81" w:rsidRPr="009A5A81" w:rsidRDefault="009A5A81" w:rsidP="009A5A81">
            <w:pPr>
              <w:spacing w:before="0" w:after="0"/>
              <w:rPr>
                <w:color w:val="000000"/>
                <w:sz w:val="18"/>
              </w:rPr>
            </w:pPr>
            <w:r w:rsidRPr="009A5A81">
              <w:rPr>
                <w:color w:val="000000"/>
                <w:sz w:val="18"/>
              </w:rPr>
              <w:t>Code list qualifier</w:t>
            </w:r>
          </w:p>
        </w:tc>
        <w:tc>
          <w:tcPr>
            <w:tcW w:w="2835" w:type="dxa"/>
            <w:shd w:val="solid" w:color="FFFFFF" w:fill="FFFFFF"/>
          </w:tcPr>
          <w:p w14:paraId="2A9BC816" w14:textId="7047FD72" w:rsidR="009A5A81" w:rsidRPr="009A5A81" w:rsidRDefault="009A5A81" w:rsidP="009A5A81">
            <w:pPr>
              <w:spacing w:before="0" w:after="0"/>
              <w:rPr>
                <w:color w:val="000000"/>
                <w:sz w:val="18"/>
              </w:rPr>
            </w:pPr>
            <w:r w:rsidRPr="009A5A81">
              <w:rPr>
                <w:color w:val="000000"/>
                <w:sz w:val="18"/>
              </w:rPr>
              <w:t>Filler (must be blank)</w:t>
            </w:r>
          </w:p>
        </w:tc>
      </w:tr>
      <w:tr w:rsidR="009A5A81" w14:paraId="25314254" w14:textId="77777777" w:rsidTr="008C1EEE">
        <w:trPr>
          <w:cantSplit/>
          <w:trHeight w:val="235"/>
        </w:trPr>
        <w:tc>
          <w:tcPr>
            <w:tcW w:w="3095" w:type="dxa"/>
            <w:gridSpan w:val="3"/>
            <w:shd w:val="solid" w:color="FFFFFF" w:fill="FFFFFF"/>
          </w:tcPr>
          <w:p w14:paraId="14E463D7" w14:textId="77777777" w:rsidR="009A5A81" w:rsidRPr="009A5A81" w:rsidRDefault="009A5A81" w:rsidP="009A5A81">
            <w:pPr>
              <w:spacing w:before="0" w:after="0"/>
              <w:rPr>
                <w:color w:val="000000"/>
                <w:sz w:val="18"/>
              </w:rPr>
            </w:pPr>
          </w:p>
        </w:tc>
        <w:tc>
          <w:tcPr>
            <w:tcW w:w="1142" w:type="dxa"/>
            <w:shd w:val="solid" w:color="FFFFFF" w:fill="FFFFFF"/>
          </w:tcPr>
          <w:p w14:paraId="18D6ECA0" w14:textId="77777777" w:rsidR="009A5A81" w:rsidRPr="009A5A81" w:rsidRDefault="009A5A81" w:rsidP="009A5A81">
            <w:pPr>
              <w:spacing w:before="0" w:after="0"/>
              <w:rPr>
                <w:color w:val="000000"/>
                <w:sz w:val="18"/>
              </w:rPr>
            </w:pPr>
          </w:p>
        </w:tc>
        <w:tc>
          <w:tcPr>
            <w:tcW w:w="978" w:type="dxa"/>
            <w:shd w:val="solid" w:color="FFFFFF" w:fill="FFFFFF"/>
          </w:tcPr>
          <w:p w14:paraId="08406E7A" w14:textId="77777777" w:rsidR="009A5A81" w:rsidRPr="009A5A81" w:rsidRDefault="009A5A81" w:rsidP="009A5A81">
            <w:pPr>
              <w:spacing w:before="0" w:after="0"/>
              <w:rPr>
                <w:color w:val="000000"/>
                <w:sz w:val="18"/>
              </w:rPr>
            </w:pPr>
          </w:p>
        </w:tc>
        <w:tc>
          <w:tcPr>
            <w:tcW w:w="1301" w:type="dxa"/>
            <w:shd w:val="solid" w:color="FFFFFF" w:fill="FFFFFF"/>
          </w:tcPr>
          <w:p w14:paraId="2ADAE236" w14:textId="77777777" w:rsidR="009A5A81" w:rsidRPr="009A5A81" w:rsidRDefault="009A5A81" w:rsidP="009A5A81">
            <w:pPr>
              <w:spacing w:before="0" w:after="0"/>
              <w:rPr>
                <w:color w:val="000000"/>
                <w:sz w:val="18"/>
              </w:rPr>
            </w:pPr>
          </w:p>
        </w:tc>
        <w:tc>
          <w:tcPr>
            <w:tcW w:w="1146" w:type="dxa"/>
            <w:shd w:val="solid" w:color="FFFFFF" w:fill="FFFFFF"/>
          </w:tcPr>
          <w:p w14:paraId="2A250BAF" w14:textId="77777777" w:rsidR="009A5A81" w:rsidRPr="009A5A81" w:rsidRDefault="009A5A81" w:rsidP="009A5A81">
            <w:pPr>
              <w:spacing w:before="0" w:after="0"/>
              <w:rPr>
                <w:color w:val="000000"/>
                <w:sz w:val="18"/>
              </w:rPr>
            </w:pPr>
          </w:p>
        </w:tc>
        <w:tc>
          <w:tcPr>
            <w:tcW w:w="1305" w:type="dxa"/>
            <w:shd w:val="solid" w:color="FFFFFF" w:fill="FFFFFF"/>
          </w:tcPr>
          <w:p w14:paraId="6A3DF8C9" w14:textId="14D2ECA3" w:rsidR="009A5A81" w:rsidRPr="009A5A81" w:rsidRDefault="009A5A81" w:rsidP="009A5A81">
            <w:pPr>
              <w:spacing w:before="0" w:after="0"/>
              <w:rPr>
                <w:color w:val="000000"/>
                <w:sz w:val="18"/>
              </w:rPr>
            </w:pPr>
            <w:r w:rsidRPr="009A5A81">
              <w:rPr>
                <w:color w:val="000000"/>
                <w:sz w:val="18"/>
              </w:rPr>
              <w:t>C273/3055</w:t>
            </w:r>
          </w:p>
        </w:tc>
        <w:tc>
          <w:tcPr>
            <w:tcW w:w="3219" w:type="dxa"/>
            <w:shd w:val="solid" w:color="FFFFFF" w:fill="FFFFFF"/>
          </w:tcPr>
          <w:p w14:paraId="667E2A68" w14:textId="7ACCEFB8" w:rsidR="009A5A81" w:rsidRPr="009A5A81" w:rsidRDefault="009A5A81" w:rsidP="009A5A81">
            <w:pPr>
              <w:spacing w:before="0" w:after="0"/>
              <w:rPr>
                <w:color w:val="000000"/>
                <w:sz w:val="18"/>
              </w:rPr>
            </w:pPr>
            <w:r w:rsidRPr="009A5A81">
              <w:rPr>
                <w:color w:val="000000"/>
                <w:sz w:val="18"/>
              </w:rPr>
              <w:t>Code list responsible agency</w:t>
            </w:r>
          </w:p>
        </w:tc>
        <w:tc>
          <w:tcPr>
            <w:tcW w:w="2835" w:type="dxa"/>
            <w:shd w:val="solid" w:color="FFFFFF" w:fill="FFFFFF"/>
          </w:tcPr>
          <w:p w14:paraId="112DCD7F" w14:textId="23156320" w:rsidR="009A5A81" w:rsidRPr="009A5A81" w:rsidRDefault="009A5A81" w:rsidP="009A5A81">
            <w:pPr>
              <w:spacing w:before="0" w:after="0"/>
              <w:rPr>
                <w:color w:val="000000"/>
                <w:sz w:val="18"/>
              </w:rPr>
            </w:pPr>
            <w:r w:rsidRPr="009A5A81">
              <w:rPr>
                <w:color w:val="000000"/>
                <w:sz w:val="18"/>
              </w:rPr>
              <w:t>Filler (must be blank)</w:t>
            </w:r>
          </w:p>
        </w:tc>
      </w:tr>
      <w:tr w:rsidR="009A5A81" w14:paraId="6F38FF21" w14:textId="77777777" w:rsidTr="008C1EEE">
        <w:trPr>
          <w:cantSplit/>
          <w:trHeight w:val="235"/>
        </w:trPr>
        <w:tc>
          <w:tcPr>
            <w:tcW w:w="3095" w:type="dxa"/>
            <w:gridSpan w:val="3"/>
            <w:shd w:val="solid" w:color="FFFFFF" w:fill="FFFFFF"/>
          </w:tcPr>
          <w:p w14:paraId="5F73C9C5" w14:textId="77777777" w:rsidR="009A5A81" w:rsidRPr="009A5A81" w:rsidRDefault="009A5A81" w:rsidP="009A5A81">
            <w:pPr>
              <w:spacing w:before="0" w:after="0"/>
              <w:rPr>
                <w:color w:val="000000"/>
                <w:sz w:val="18"/>
              </w:rPr>
            </w:pPr>
          </w:p>
        </w:tc>
        <w:tc>
          <w:tcPr>
            <w:tcW w:w="1142" w:type="dxa"/>
            <w:shd w:val="solid" w:color="FFFFFF" w:fill="FFFFFF"/>
          </w:tcPr>
          <w:p w14:paraId="78107C4E" w14:textId="77777777" w:rsidR="009A5A81" w:rsidRPr="009A5A81" w:rsidRDefault="009A5A81" w:rsidP="009A5A81">
            <w:pPr>
              <w:spacing w:before="0" w:after="0"/>
              <w:rPr>
                <w:color w:val="000000"/>
                <w:sz w:val="18"/>
              </w:rPr>
            </w:pPr>
          </w:p>
        </w:tc>
        <w:tc>
          <w:tcPr>
            <w:tcW w:w="978" w:type="dxa"/>
            <w:shd w:val="solid" w:color="FFFFFF" w:fill="FFFFFF"/>
          </w:tcPr>
          <w:p w14:paraId="2B7DB233" w14:textId="77777777" w:rsidR="009A5A81" w:rsidRPr="009A5A81" w:rsidRDefault="009A5A81" w:rsidP="009A5A81">
            <w:pPr>
              <w:spacing w:before="0" w:after="0"/>
              <w:rPr>
                <w:color w:val="000000"/>
                <w:sz w:val="18"/>
              </w:rPr>
            </w:pPr>
          </w:p>
        </w:tc>
        <w:tc>
          <w:tcPr>
            <w:tcW w:w="1301" w:type="dxa"/>
            <w:shd w:val="solid" w:color="FFFFFF" w:fill="FFFFFF"/>
          </w:tcPr>
          <w:p w14:paraId="102A1DBB" w14:textId="77777777" w:rsidR="009A5A81" w:rsidRPr="009A5A81" w:rsidRDefault="009A5A81" w:rsidP="009A5A81">
            <w:pPr>
              <w:spacing w:before="0" w:after="0"/>
              <w:rPr>
                <w:color w:val="000000"/>
                <w:sz w:val="18"/>
              </w:rPr>
            </w:pPr>
          </w:p>
        </w:tc>
        <w:tc>
          <w:tcPr>
            <w:tcW w:w="1146" w:type="dxa"/>
            <w:shd w:val="solid" w:color="FFFFFF" w:fill="FFFFFF"/>
          </w:tcPr>
          <w:p w14:paraId="3AC3422F" w14:textId="77777777" w:rsidR="009A5A81" w:rsidRPr="009A5A81" w:rsidRDefault="009A5A81" w:rsidP="009A5A81">
            <w:pPr>
              <w:spacing w:before="0" w:after="0"/>
              <w:rPr>
                <w:color w:val="000000"/>
                <w:sz w:val="18"/>
              </w:rPr>
            </w:pPr>
          </w:p>
        </w:tc>
        <w:tc>
          <w:tcPr>
            <w:tcW w:w="1305" w:type="dxa"/>
            <w:shd w:val="solid" w:color="FFFFFF" w:fill="FFFFFF"/>
          </w:tcPr>
          <w:p w14:paraId="6FCEE834" w14:textId="06889114" w:rsidR="009A5A81" w:rsidRPr="009A5A81" w:rsidRDefault="009A5A81" w:rsidP="009A5A81">
            <w:pPr>
              <w:spacing w:before="0" w:after="0"/>
              <w:rPr>
                <w:color w:val="000000"/>
                <w:sz w:val="18"/>
              </w:rPr>
            </w:pPr>
            <w:r w:rsidRPr="009A5A81">
              <w:rPr>
                <w:color w:val="000000"/>
                <w:sz w:val="18"/>
              </w:rPr>
              <w:t>C273/7008</w:t>
            </w:r>
          </w:p>
        </w:tc>
        <w:tc>
          <w:tcPr>
            <w:tcW w:w="3219" w:type="dxa"/>
            <w:shd w:val="solid" w:color="FFFFFF" w:fill="FFFFFF"/>
          </w:tcPr>
          <w:p w14:paraId="6FAEF8A4" w14:textId="4032668F" w:rsidR="009A5A81" w:rsidRPr="009A5A81" w:rsidRDefault="009A5A81" w:rsidP="009A5A81">
            <w:pPr>
              <w:spacing w:before="0" w:after="0"/>
              <w:rPr>
                <w:color w:val="000000"/>
                <w:sz w:val="18"/>
              </w:rPr>
            </w:pPr>
            <w:r w:rsidRPr="009A5A81">
              <w:rPr>
                <w:color w:val="000000"/>
                <w:sz w:val="18"/>
              </w:rPr>
              <w:t>Product Condition code</w:t>
            </w:r>
          </w:p>
        </w:tc>
        <w:tc>
          <w:tcPr>
            <w:tcW w:w="2835" w:type="dxa"/>
            <w:shd w:val="solid" w:color="FFFFFF" w:fill="FFFFFF"/>
          </w:tcPr>
          <w:p w14:paraId="26859F32" w14:textId="689561ED" w:rsidR="009A5A81" w:rsidRPr="009A5A81" w:rsidRDefault="009A5A81" w:rsidP="009A5A81">
            <w:pPr>
              <w:spacing w:before="0" w:after="0"/>
              <w:rPr>
                <w:color w:val="000000"/>
                <w:sz w:val="18"/>
              </w:rPr>
            </w:pPr>
            <w:r w:rsidRPr="009A5A81">
              <w:rPr>
                <w:color w:val="000000"/>
                <w:sz w:val="18"/>
              </w:rPr>
              <w:t>Product Condition code (Appendix E)</w:t>
            </w:r>
          </w:p>
        </w:tc>
      </w:tr>
      <w:tr w:rsidR="009A5A81" w14:paraId="7DA5F52E" w14:textId="77777777" w:rsidTr="008C1EEE">
        <w:trPr>
          <w:cantSplit/>
          <w:trHeight w:val="235"/>
        </w:trPr>
        <w:tc>
          <w:tcPr>
            <w:tcW w:w="3095" w:type="dxa"/>
            <w:gridSpan w:val="3"/>
            <w:shd w:val="solid" w:color="FFFFFF" w:fill="FFFFFF"/>
          </w:tcPr>
          <w:p w14:paraId="78A07724" w14:textId="77777777" w:rsidR="009A5A81" w:rsidRDefault="009A5A81" w:rsidP="009A5A81">
            <w:pPr>
              <w:spacing w:before="0" w:after="0"/>
              <w:rPr>
                <w:color w:val="000000"/>
                <w:sz w:val="18"/>
              </w:rPr>
            </w:pPr>
          </w:p>
        </w:tc>
        <w:tc>
          <w:tcPr>
            <w:tcW w:w="1142" w:type="dxa"/>
            <w:shd w:val="solid" w:color="FFFFFF" w:fill="FFFFFF"/>
          </w:tcPr>
          <w:p w14:paraId="3F079E7C" w14:textId="77777777" w:rsidR="009A5A81" w:rsidRDefault="009A5A81" w:rsidP="009A5A81">
            <w:pPr>
              <w:spacing w:before="0" w:after="0"/>
              <w:rPr>
                <w:color w:val="000000"/>
                <w:sz w:val="18"/>
              </w:rPr>
            </w:pPr>
          </w:p>
        </w:tc>
        <w:tc>
          <w:tcPr>
            <w:tcW w:w="978" w:type="dxa"/>
            <w:shd w:val="solid" w:color="FFFFFF" w:fill="FFFFFF"/>
          </w:tcPr>
          <w:p w14:paraId="2257BF02" w14:textId="77777777" w:rsidR="009A5A81" w:rsidRDefault="009A5A81" w:rsidP="009A5A81">
            <w:pPr>
              <w:spacing w:before="0" w:after="0"/>
              <w:rPr>
                <w:color w:val="000000"/>
                <w:sz w:val="18"/>
              </w:rPr>
            </w:pPr>
          </w:p>
        </w:tc>
        <w:tc>
          <w:tcPr>
            <w:tcW w:w="1301" w:type="dxa"/>
            <w:shd w:val="solid" w:color="FFFFFF" w:fill="FFFFFF"/>
          </w:tcPr>
          <w:p w14:paraId="1B477FE7" w14:textId="77777777" w:rsidR="009A5A81" w:rsidRDefault="009A5A81" w:rsidP="009A5A81">
            <w:pPr>
              <w:spacing w:before="0" w:after="0"/>
              <w:rPr>
                <w:color w:val="000000"/>
                <w:sz w:val="18"/>
              </w:rPr>
            </w:pPr>
          </w:p>
        </w:tc>
        <w:tc>
          <w:tcPr>
            <w:tcW w:w="1146" w:type="dxa"/>
            <w:shd w:val="solid" w:color="FFFFFF" w:fill="FFFFFF"/>
          </w:tcPr>
          <w:p w14:paraId="21028208" w14:textId="77777777" w:rsidR="009A5A81" w:rsidRDefault="009A5A81" w:rsidP="009A5A81">
            <w:pPr>
              <w:spacing w:before="0" w:after="0"/>
              <w:rPr>
                <w:color w:val="000000"/>
                <w:sz w:val="18"/>
              </w:rPr>
            </w:pPr>
          </w:p>
        </w:tc>
        <w:tc>
          <w:tcPr>
            <w:tcW w:w="1305" w:type="dxa"/>
            <w:shd w:val="solid" w:color="FFFFFF" w:fill="FFFFFF"/>
          </w:tcPr>
          <w:p w14:paraId="784340D3" w14:textId="77777777" w:rsidR="009A5A81" w:rsidRDefault="009A5A81" w:rsidP="009A5A81">
            <w:pPr>
              <w:spacing w:before="0" w:after="0"/>
              <w:rPr>
                <w:color w:val="000000"/>
                <w:sz w:val="18"/>
              </w:rPr>
            </w:pPr>
          </w:p>
        </w:tc>
        <w:tc>
          <w:tcPr>
            <w:tcW w:w="3219" w:type="dxa"/>
            <w:shd w:val="solid" w:color="FFFFFF" w:fill="FFFFFF"/>
          </w:tcPr>
          <w:p w14:paraId="471AC946" w14:textId="77777777" w:rsidR="009A5A81" w:rsidRDefault="009A5A81" w:rsidP="009A5A81">
            <w:pPr>
              <w:spacing w:before="0" w:after="0"/>
              <w:rPr>
                <w:color w:val="000000"/>
                <w:sz w:val="18"/>
              </w:rPr>
            </w:pPr>
          </w:p>
        </w:tc>
        <w:tc>
          <w:tcPr>
            <w:tcW w:w="2835" w:type="dxa"/>
            <w:shd w:val="solid" w:color="FFFFFF" w:fill="FFFFFF"/>
          </w:tcPr>
          <w:p w14:paraId="69A86E8D" w14:textId="77777777" w:rsidR="009A5A81" w:rsidRDefault="009A5A81" w:rsidP="009A5A81">
            <w:pPr>
              <w:spacing w:before="0" w:after="0"/>
              <w:rPr>
                <w:color w:val="000000"/>
                <w:sz w:val="18"/>
              </w:rPr>
            </w:pPr>
          </w:p>
        </w:tc>
      </w:tr>
      <w:tr w:rsidR="00D050B4" w14:paraId="6524C570" w14:textId="77777777" w:rsidTr="008C1EEE">
        <w:trPr>
          <w:cantSplit/>
          <w:trHeight w:val="235"/>
        </w:trPr>
        <w:tc>
          <w:tcPr>
            <w:tcW w:w="3095" w:type="dxa"/>
            <w:gridSpan w:val="3"/>
            <w:shd w:val="solid" w:color="FFFFFF" w:fill="FFFFFF"/>
          </w:tcPr>
          <w:p w14:paraId="53B028A6" w14:textId="66520426" w:rsidR="00D050B4" w:rsidRPr="00D050B4" w:rsidRDefault="00D050B4" w:rsidP="00D050B4">
            <w:pPr>
              <w:spacing w:before="0" w:after="0"/>
              <w:rPr>
                <w:color w:val="000000"/>
                <w:sz w:val="18"/>
              </w:rPr>
            </w:pPr>
            <w:r w:rsidRPr="00D050B4">
              <w:rPr>
                <w:color w:val="000000"/>
                <w:sz w:val="18"/>
              </w:rPr>
              <w:t>Product Part</w:t>
            </w:r>
          </w:p>
        </w:tc>
        <w:tc>
          <w:tcPr>
            <w:tcW w:w="1142" w:type="dxa"/>
            <w:shd w:val="solid" w:color="FFFFFF" w:fill="FFFFFF"/>
          </w:tcPr>
          <w:p w14:paraId="28143A5A" w14:textId="77777777" w:rsidR="00D050B4" w:rsidRPr="00D050B4" w:rsidRDefault="00D050B4" w:rsidP="00D050B4">
            <w:pPr>
              <w:spacing w:before="0" w:after="0"/>
              <w:rPr>
                <w:color w:val="000000"/>
                <w:sz w:val="18"/>
              </w:rPr>
            </w:pPr>
          </w:p>
        </w:tc>
        <w:tc>
          <w:tcPr>
            <w:tcW w:w="978" w:type="dxa"/>
            <w:shd w:val="solid" w:color="FFFFFF" w:fill="FFFFFF"/>
          </w:tcPr>
          <w:p w14:paraId="2B0F6491" w14:textId="77777777" w:rsidR="00D050B4" w:rsidRPr="00D050B4" w:rsidRDefault="00D050B4" w:rsidP="00D050B4">
            <w:pPr>
              <w:spacing w:before="0" w:after="0"/>
              <w:rPr>
                <w:color w:val="000000"/>
                <w:sz w:val="18"/>
              </w:rPr>
            </w:pPr>
          </w:p>
        </w:tc>
        <w:tc>
          <w:tcPr>
            <w:tcW w:w="1301" w:type="dxa"/>
            <w:shd w:val="solid" w:color="FFFFFF" w:fill="FFFFFF"/>
          </w:tcPr>
          <w:p w14:paraId="0891C84D" w14:textId="56994F82" w:rsidR="00D050B4" w:rsidRPr="00D050B4" w:rsidRDefault="00D050B4" w:rsidP="00D050B4">
            <w:pPr>
              <w:spacing w:before="0" w:after="0"/>
              <w:rPr>
                <w:color w:val="000000"/>
                <w:sz w:val="18"/>
              </w:rPr>
            </w:pPr>
            <w:r w:rsidRPr="00D050B4">
              <w:rPr>
                <w:color w:val="000000"/>
                <w:sz w:val="18"/>
              </w:rPr>
              <w:t>LIN GR11</w:t>
            </w:r>
          </w:p>
        </w:tc>
        <w:tc>
          <w:tcPr>
            <w:tcW w:w="1146" w:type="dxa"/>
            <w:shd w:val="solid" w:color="FFFFFF" w:fill="FFFFFF"/>
          </w:tcPr>
          <w:p w14:paraId="5BBDD93C" w14:textId="528C1FF8" w:rsidR="00D050B4" w:rsidRPr="00D050B4" w:rsidRDefault="00D050B4" w:rsidP="00D050B4">
            <w:pPr>
              <w:spacing w:before="0" w:after="0"/>
              <w:rPr>
                <w:color w:val="000000"/>
                <w:sz w:val="18"/>
              </w:rPr>
            </w:pPr>
            <w:r w:rsidRPr="00D050B4">
              <w:rPr>
                <w:color w:val="000000"/>
                <w:sz w:val="18"/>
              </w:rPr>
              <w:t>IMD</w:t>
            </w:r>
          </w:p>
        </w:tc>
        <w:tc>
          <w:tcPr>
            <w:tcW w:w="1305" w:type="dxa"/>
            <w:shd w:val="solid" w:color="FFFFFF" w:fill="FFFFFF"/>
          </w:tcPr>
          <w:p w14:paraId="1D43B388" w14:textId="64B33C97" w:rsidR="00D050B4" w:rsidRPr="00D050B4" w:rsidRDefault="00D050B4" w:rsidP="00D050B4">
            <w:pPr>
              <w:spacing w:before="0" w:after="0"/>
              <w:rPr>
                <w:color w:val="000000"/>
                <w:sz w:val="18"/>
              </w:rPr>
            </w:pPr>
            <w:r w:rsidRPr="00D050B4">
              <w:rPr>
                <w:color w:val="000000"/>
                <w:sz w:val="18"/>
              </w:rPr>
              <w:t>7077</w:t>
            </w:r>
          </w:p>
        </w:tc>
        <w:tc>
          <w:tcPr>
            <w:tcW w:w="3219" w:type="dxa"/>
            <w:shd w:val="solid" w:color="FFFFFF" w:fill="FFFFFF"/>
          </w:tcPr>
          <w:p w14:paraId="494B2EFD" w14:textId="4B286258" w:rsidR="00D050B4" w:rsidRPr="00D050B4" w:rsidRDefault="00D050B4" w:rsidP="00D050B4">
            <w:pPr>
              <w:spacing w:before="0" w:after="0"/>
              <w:rPr>
                <w:color w:val="000000"/>
                <w:sz w:val="18"/>
              </w:rPr>
            </w:pPr>
            <w:r w:rsidRPr="00D050B4">
              <w:rPr>
                <w:color w:val="000000"/>
                <w:sz w:val="18"/>
              </w:rPr>
              <w:t>Item Description Type, Coded</w:t>
            </w:r>
          </w:p>
        </w:tc>
        <w:tc>
          <w:tcPr>
            <w:tcW w:w="2835" w:type="dxa"/>
            <w:shd w:val="solid" w:color="FFFFFF" w:fill="FFFFFF"/>
          </w:tcPr>
          <w:p w14:paraId="64567DCB" w14:textId="67519C9D" w:rsidR="00D050B4" w:rsidRPr="00D050B4" w:rsidRDefault="00D050B4" w:rsidP="00D050B4">
            <w:pPr>
              <w:spacing w:before="0" w:after="0"/>
              <w:rPr>
                <w:color w:val="000000"/>
                <w:sz w:val="18"/>
              </w:rPr>
            </w:pPr>
            <w:r w:rsidRPr="00D050B4">
              <w:rPr>
                <w:color w:val="000000"/>
                <w:sz w:val="18"/>
              </w:rPr>
              <w:t>Filler (must be blank)</w:t>
            </w:r>
          </w:p>
        </w:tc>
      </w:tr>
      <w:tr w:rsidR="00D050B4" w14:paraId="6B8B4FA4" w14:textId="77777777" w:rsidTr="008C1EEE">
        <w:trPr>
          <w:cantSplit/>
          <w:trHeight w:val="235"/>
        </w:trPr>
        <w:tc>
          <w:tcPr>
            <w:tcW w:w="3095" w:type="dxa"/>
            <w:gridSpan w:val="3"/>
            <w:shd w:val="solid" w:color="FFFFFF" w:fill="FFFFFF"/>
          </w:tcPr>
          <w:p w14:paraId="450E14B3" w14:textId="77777777" w:rsidR="00D050B4" w:rsidRPr="00D050B4" w:rsidRDefault="00D050B4" w:rsidP="00D050B4">
            <w:pPr>
              <w:spacing w:before="0" w:after="0"/>
              <w:rPr>
                <w:color w:val="000000"/>
                <w:sz w:val="18"/>
              </w:rPr>
            </w:pPr>
          </w:p>
        </w:tc>
        <w:tc>
          <w:tcPr>
            <w:tcW w:w="1142" w:type="dxa"/>
            <w:shd w:val="solid" w:color="FFFFFF" w:fill="FFFFFF"/>
          </w:tcPr>
          <w:p w14:paraId="483CF3A3" w14:textId="77777777" w:rsidR="00D050B4" w:rsidRPr="00D050B4" w:rsidRDefault="00D050B4" w:rsidP="00D050B4">
            <w:pPr>
              <w:spacing w:before="0" w:after="0"/>
              <w:rPr>
                <w:color w:val="000000"/>
                <w:sz w:val="18"/>
              </w:rPr>
            </w:pPr>
          </w:p>
        </w:tc>
        <w:tc>
          <w:tcPr>
            <w:tcW w:w="978" w:type="dxa"/>
            <w:shd w:val="solid" w:color="FFFFFF" w:fill="FFFFFF"/>
          </w:tcPr>
          <w:p w14:paraId="655BA189" w14:textId="77777777" w:rsidR="00D050B4" w:rsidRPr="00D050B4" w:rsidRDefault="00D050B4" w:rsidP="00D050B4">
            <w:pPr>
              <w:spacing w:before="0" w:after="0"/>
              <w:rPr>
                <w:color w:val="000000"/>
                <w:sz w:val="18"/>
              </w:rPr>
            </w:pPr>
          </w:p>
        </w:tc>
        <w:tc>
          <w:tcPr>
            <w:tcW w:w="1301" w:type="dxa"/>
            <w:shd w:val="solid" w:color="FFFFFF" w:fill="FFFFFF"/>
          </w:tcPr>
          <w:p w14:paraId="0750DF23" w14:textId="77777777" w:rsidR="00D050B4" w:rsidRPr="00D050B4" w:rsidRDefault="00D050B4" w:rsidP="00D050B4">
            <w:pPr>
              <w:spacing w:before="0" w:after="0"/>
              <w:rPr>
                <w:color w:val="000000"/>
                <w:sz w:val="18"/>
              </w:rPr>
            </w:pPr>
          </w:p>
        </w:tc>
        <w:tc>
          <w:tcPr>
            <w:tcW w:w="1146" w:type="dxa"/>
            <w:shd w:val="solid" w:color="FFFFFF" w:fill="FFFFFF"/>
          </w:tcPr>
          <w:p w14:paraId="448CF770" w14:textId="77777777" w:rsidR="00D050B4" w:rsidRPr="00D050B4" w:rsidRDefault="00D050B4" w:rsidP="00D050B4">
            <w:pPr>
              <w:spacing w:before="0" w:after="0"/>
              <w:rPr>
                <w:color w:val="000000"/>
                <w:sz w:val="18"/>
              </w:rPr>
            </w:pPr>
          </w:p>
        </w:tc>
        <w:tc>
          <w:tcPr>
            <w:tcW w:w="1305" w:type="dxa"/>
            <w:shd w:val="solid" w:color="FFFFFF" w:fill="FFFFFF"/>
          </w:tcPr>
          <w:p w14:paraId="6EFD6697" w14:textId="40F21A49" w:rsidR="00D050B4" w:rsidRPr="00D050B4" w:rsidRDefault="00D050B4" w:rsidP="00D050B4">
            <w:pPr>
              <w:spacing w:before="0" w:after="0"/>
              <w:rPr>
                <w:color w:val="000000"/>
                <w:sz w:val="18"/>
              </w:rPr>
            </w:pPr>
            <w:r w:rsidRPr="00D050B4">
              <w:rPr>
                <w:color w:val="000000"/>
                <w:sz w:val="18"/>
              </w:rPr>
              <w:t>C272/7081</w:t>
            </w:r>
          </w:p>
        </w:tc>
        <w:tc>
          <w:tcPr>
            <w:tcW w:w="3219" w:type="dxa"/>
            <w:shd w:val="solid" w:color="FFFFFF" w:fill="FFFFFF"/>
          </w:tcPr>
          <w:p w14:paraId="0A55A612" w14:textId="22E747E6" w:rsidR="00D050B4" w:rsidRPr="00D050B4" w:rsidRDefault="00D050B4" w:rsidP="00D050B4">
            <w:pPr>
              <w:spacing w:before="0" w:after="0"/>
              <w:rPr>
                <w:color w:val="000000"/>
                <w:sz w:val="18"/>
              </w:rPr>
            </w:pPr>
            <w:r w:rsidRPr="00D050B4">
              <w:rPr>
                <w:color w:val="000000"/>
                <w:sz w:val="18"/>
              </w:rPr>
              <w:t>Item Characteristic, Coded</w:t>
            </w:r>
          </w:p>
        </w:tc>
        <w:tc>
          <w:tcPr>
            <w:tcW w:w="2835" w:type="dxa"/>
            <w:shd w:val="solid" w:color="FFFFFF" w:fill="FFFFFF"/>
          </w:tcPr>
          <w:p w14:paraId="12D0B3B8" w14:textId="1DBE132E" w:rsidR="00D050B4" w:rsidRPr="00D050B4" w:rsidRDefault="00D050B4" w:rsidP="00D050B4">
            <w:pPr>
              <w:spacing w:before="0" w:after="0"/>
              <w:rPr>
                <w:color w:val="000000"/>
                <w:sz w:val="18"/>
              </w:rPr>
            </w:pPr>
            <w:r w:rsidRPr="00D050B4">
              <w:rPr>
                <w:color w:val="000000"/>
                <w:sz w:val="18"/>
              </w:rPr>
              <w:t>Filler (must be blank)</w:t>
            </w:r>
          </w:p>
        </w:tc>
      </w:tr>
      <w:tr w:rsidR="00D050B4" w14:paraId="47D0E912" w14:textId="77777777" w:rsidTr="008C1EEE">
        <w:trPr>
          <w:cantSplit/>
          <w:trHeight w:val="235"/>
        </w:trPr>
        <w:tc>
          <w:tcPr>
            <w:tcW w:w="3095" w:type="dxa"/>
            <w:gridSpan w:val="3"/>
            <w:shd w:val="solid" w:color="FFFFFF" w:fill="FFFFFF"/>
          </w:tcPr>
          <w:p w14:paraId="1BBF3561" w14:textId="77777777" w:rsidR="00D050B4" w:rsidRPr="00D050B4" w:rsidRDefault="00D050B4" w:rsidP="00D050B4">
            <w:pPr>
              <w:spacing w:before="0" w:after="0"/>
              <w:rPr>
                <w:color w:val="000000"/>
                <w:sz w:val="18"/>
              </w:rPr>
            </w:pPr>
          </w:p>
        </w:tc>
        <w:tc>
          <w:tcPr>
            <w:tcW w:w="1142" w:type="dxa"/>
            <w:shd w:val="solid" w:color="FFFFFF" w:fill="FFFFFF"/>
          </w:tcPr>
          <w:p w14:paraId="116F8476" w14:textId="77777777" w:rsidR="00D050B4" w:rsidRPr="00D050B4" w:rsidRDefault="00D050B4" w:rsidP="00D050B4">
            <w:pPr>
              <w:spacing w:before="0" w:after="0"/>
              <w:rPr>
                <w:color w:val="000000"/>
                <w:sz w:val="18"/>
              </w:rPr>
            </w:pPr>
          </w:p>
        </w:tc>
        <w:tc>
          <w:tcPr>
            <w:tcW w:w="978" w:type="dxa"/>
            <w:shd w:val="solid" w:color="FFFFFF" w:fill="FFFFFF"/>
          </w:tcPr>
          <w:p w14:paraId="7E395B82" w14:textId="77777777" w:rsidR="00D050B4" w:rsidRPr="00D050B4" w:rsidRDefault="00D050B4" w:rsidP="00D050B4">
            <w:pPr>
              <w:spacing w:before="0" w:after="0"/>
              <w:rPr>
                <w:color w:val="000000"/>
                <w:sz w:val="18"/>
              </w:rPr>
            </w:pPr>
          </w:p>
        </w:tc>
        <w:tc>
          <w:tcPr>
            <w:tcW w:w="1301" w:type="dxa"/>
            <w:shd w:val="solid" w:color="FFFFFF" w:fill="FFFFFF"/>
          </w:tcPr>
          <w:p w14:paraId="797896B7" w14:textId="77777777" w:rsidR="00D050B4" w:rsidRPr="00D050B4" w:rsidRDefault="00D050B4" w:rsidP="00D050B4">
            <w:pPr>
              <w:spacing w:before="0" w:after="0"/>
              <w:rPr>
                <w:color w:val="000000"/>
                <w:sz w:val="18"/>
              </w:rPr>
            </w:pPr>
          </w:p>
        </w:tc>
        <w:tc>
          <w:tcPr>
            <w:tcW w:w="1146" w:type="dxa"/>
            <w:shd w:val="solid" w:color="FFFFFF" w:fill="FFFFFF"/>
          </w:tcPr>
          <w:p w14:paraId="223ADA80" w14:textId="77777777" w:rsidR="00D050B4" w:rsidRPr="00D050B4" w:rsidRDefault="00D050B4" w:rsidP="00D050B4">
            <w:pPr>
              <w:spacing w:before="0" w:after="0"/>
              <w:rPr>
                <w:color w:val="000000"/>
                <w:sz w:val="18"/>
              </w:rPr>
            </w:pPr>
          </w:p>
        </w:tc>
        <w:tc>
          <w:tcPr>
            <w:tcW w:w="1305" w:type="dxa"/>
            <w:shd w:val="solid" w:color="FFFFFF" w:fill="FFFFFF"/>
          </w:tcPr>
          <w:p w14:paraId="46DD2941" w14:textId="1FF29046" w:rsidR="00D050B4" w:rsidRPr="00D050B4" w:rsidRDefault="00D050B4" w:rsidP="00D050B4">
            <w:pPr>
              <w:spacing w:before="0" w:after="0"/>
              <w:rPr>
                <w:color w:val="000000"/>
                <w:sz w:val="18"/>
              </w:rPr>
            </w:pPr>
            <w:r w:rsidRPr="00D050B4">
              <w:rPr>
                <w:color w:val="000000"/>
                <w:sz w:val="18"/>
              </w:rPr>
              <w:t>C273/7009</w:t>
            </w:r>
          </w:p>
        </w:tc>
        <w:tc>
          <w:tcPr>
            <w:tcW w:w="3219" w:type="dxa"/>
            <w:shd w:val="solid" w:color="FFFFFF" w:fill="FFFFFF"/>
          </w:tcPr>
          <w:p w14:paraId="2D848AC4" w14:textId="379588A0" w:rsidR="00D050B4" w:rsidRPr="00D050B4" w:rsidRDefault="00D050B4" w:rsidP="00D050B4">
            <w:pPr>
              <w:spacing w:before="0" w:after="0"/>
              <w:rPr>
                <w:color w:val="000000"/>
                <w:sz w:val="18"/>
              </w:rPr>
            </w:pPr>
            <w:r w:rsidRPr="00D050B4">
              <w:rPr>
                <w:color w:val="000000"/>
                <w:sz w:val="18"/>
              </w:rPr>
              <w:t>Item description identification</w:t>
            </w:r>
          </w:p>
        </w:tc>
        <w:tc>
          <w:tcPr>
            <w:tcW w:w="2835" w:type="dxa"/>
            <w:shd w:val="solid" w:color="FFFFFF" w:fill="FFFFFF"/>
          </w:tcPr>
          <w:p w14:paraId="50CC471C" w14:textId="737601F7" w:rsidR="00D050B4" w:rsidRPr="00D050B4" w:rsidRDefault="00D050B4" w:rsidP="00D050B4">
            <w:pPr>
              <w:spacing w:before="0" w:after="0"/>
              <w:rPr>
                <w:color w:val="000000"/>
                <w:sz w:val="18"/>
              </w:rPr>
            </w:pPr>
            <w:r w:rsidRPr="00D050B4">
              <w:rPr>
                <w:color w:val="000000"/>
                <w:sz w:val="18"/>
              </w:rPr>
              <w:t>PVP (Product Part)</w:t>
            </w:r>
          </w:p>
        </w:tc>
      </w:tr>
      <w:tr w:rsidR="00D050B4" w14:paraId="00ED8942" w14:textId="77777777" w:rsidTr="008C1EEE">
        <w:trPr>
          <w:cantSplit/>
          <w:trHeight w:val="235"/>
        </w:trPr>
        <w:tc>
          <w:tcPr>
            <w:tcW w:w="3095" w:type="dxa"/>
            <w:gridSpan w:val="3"/>
            <w:shd w:val="solid" w:color="FFFFFF" w:fill="FFFFFF"/>
          </w:tcPr>
          <w:p w14:paraId="2B0D97B7" w14:textId="77777777" w:rsidR="00D050B4" w:rsidRPr="00D050B4" w:rsidRDefault="00D050B4" w:rsidP="00D050B4">
            <w:pPr>
              <w:spacing w:before="0" w:after="0"/>
              <w:rPr>
                <w:color w:val="000000"/>
                <w:sz w:val="18"/>
              </w:rPr>
            </w:pPr>
          </w:p>
        </w:tc>
        <w:tc>
          <w:tcPr>
            <w:tcW w:w="1142" w:type="dxa"/>
            <w:shd w:val="solid" w:color="FFFFFF" w:fill="FFFFFF"/>
          </w:tcPr>
          <w:p w14:paraId="43821E8C" w14:textId="77777777" w:rsidR="00D050B4" w:rsidRPr="00D050B4" w:rsidRDefault="00D050B4" w:rsidP="00D050B4">
            <w:pPr>
              <w:spacing w:before="0" w:after="0"/>
              <w:rPr>
                <w:color w:val="000000"/>
                <w:sz w:val="18"/>
              </w:rPr>
            </w:pPr>
          </w:p>
        </w:tc>
        <w:tc>
          <w:tcPr>
            <w:tcW w:w="978" w:type="dxa"/>
            <w:shd w:val="solid" w:color="FFFFFF" w:fill="FFFFFF"/>
          </w:tcPr>
          <w:p w14:paraId="71DABD3E" w14:textId="77777777" w:rsidR="00D050B4" w:rsidRPr="00D050B4" w:rsidRDefault="00D050B4" w:rsidP="00D050B4">
            <w:pPr>
              <w:spacing w:before="0" w:after="0"/>
              <w:rPr>
                <w:color w:val="000000"/>
                <w:sz w:val="18"/>
              </w:rPr>
            </w:pPr>
          </w:p>
        </w:tc>
        <w:tc>
          <w:tcPr>
            <w:tcW w:w="1301" w:type="dxa"/>
            <w:shd w:val="solid" w:color="FFFFFF" w:fill="FFFFFF"/>
          </w:tcPr>
          <w:p w14:paraId="6F9AF24D" w14:textId="77777777" w:rsidR="00D050B4" w:rsidRPr="00D050B4" w:rsidRDefault="00D050B4" w:rsidP="00D050B4">
            <w:pPr>
              <w:spacing w:before="0" w:after="0"/>
              <w:rPr>
                <w:color w:val="000000"/>
                <w:sz w:val="18"/>
              </w:rPr>
            </w:pPr>
          </w:p>
        </w:tc>
        <w:tc>
          <w:tcPr>
            <w:tcW w:w="1146" w:type="dxa"/>
            <w:shd w:val="solid" w:color="FFFFFF" w:fill="FFFFFF"/>
          </w:tcPr>
          <w:p w14:paraId="264E5AB4" w14:textId="77777777" w:rsidR="00D050B4" w:rsidRPr="00D050B4" w:rsidRDefault="00D050B4" w:rsidP="00D050B4">
            <w:pPr>
              <w:spacing w:before="0" w:after="0"/>
              <w:rPr>
                <w:color w:val="000000"/>
                <w:sz w:val="18"/>
              </w:rPr>
            </w:pPr>
          </w:p>
        </w:tc>
        <w:tc>
          <w:tcPr>
            <w:tcW w:w="1305" w:type="dxa"/>
            <w:shd w:val="solid" w:color="FFFFFF" w:fill="FFFFFF"/>
          </w:tcPr>
          <w:p w14:paraId="26FA6011" w14:textId="6DCEA5C4" w:rsidR="00D050B4" w:rsidRPr="00D050B4" w:rsidRDefault="00D050B4" w:rsidP="00D050B4">
            <w:pPr>
              <w:spacing w:before="0" w:after="0"/>
              <w:rPr>
                <w:color w:val="000000"/>
                <w:sz w:val="18"/>
              </w:rPr>
            </w:pPr>
            <w:r w:rsidRPr="00D050B4">
              <w:rPr>
                <w:color w:val="000000"/>
                <w:sz w:val="18"/>
              </w:rPr>
              <w:t>C273/1131</w:t>
            </w:r>
          </w:p>
        </w:tc>
        <w:tc>
          <w:tcPr>
            <w:tcW w:w="3219" w:type="dxa"/>
            <w:shd w:val="solid" w:color="FFFFFF" w:fill="FFFFFF"/>
          </w:tcPr>
          <w:p w14:paraId="6E443A40" w14:textId="2BBA4505" w:rsidR="00D050B4" w:rsidRPr="00D050B4" w:rsidRDefault="00D050B4" w:rsidP="00D050B4">
            <w:pPr>
              <w:spacing w:before="0" w:after="0"/>
              <w:rPr>
                <w:color w:val="000000"/>
                <w:sz w:val="18"/>
              </w:rPr>
            </w:pPr>
            <w:r w:rsidRPr="00D050B4">
              <w:rPr>
                <w:color w:val="000000"/>
                <w:sz w:val="18"/>
              </w:rPr>
              <w:t>Code list qualifier</w:t>
            </w:r>
          </w:p>
        </w:tc>
        <w:tc>
          <w:tcPr>
            <w:tcW w:w="2835" w:type="dxa"/>
            <w:shd w:val="solid" w:color="FFFFFF" w:fill="FFFFFF"/>
          </w:tcPr>
          <w:p w14:paraId="4A7B8D6E" w14:textId="23F68B30" w:rsidR="00D050B4" w:rsidRPr="00D050B4" w:rsidRDefault="00D050B4" w:rsidP="00D050B4">
            <w:pPr>
              <w:spacing w:before="0" w:after="0"/>
              <w:rPr>
                <w:color w:val="000000"/>
                <w:sz w:val="18"/>
              </w:rPr>
            </w:pPr>
            <w:r w:rsidRPr="00D050B4">
              <w:rPr>
                <w:color w:val="000000"/>
                <w:sz w:val="18"/>
              </w:rPr>
              <w:t>Filler (must be blank)</w:t>
            </w:r>
          </w:p>
        </w:tc>
      </w:tr>
      <w:tr w:rsidR="00D050B4" w14:paraId="387F22F8" w14:textId="77777777" w:rsidTr="008C1EEE">
        <w:trPr>
          <w:cantSplit/>
          <w:trHeight w:val="235"/>
        </w:trPr>
        <w:tc>
          <w:tcPr>
            <w:tcW w:w="3095" w:type="dxa"/>
            <w:gridSpan w:val="3"/>
            <w:shd w:val="solid" w:color="FFFFFF" w:fill="FFFFFF"/>
          </w:tcPr>
          <w:p w14:paraId="717798D2" w14:textId="77777777" w:rsidR="00D050B4" w:rsidRPr="00D050B4" w:rsidRDefault="00D050B4" w:rsidP="00D050B4">
            <w:pPr>
              <w:spacing w:before="0" w:after="0"/>
              <w:rPr>
                <w:color w:val="000000"/>
                <w:sz w:val="18"/>
              </w:rPr>
            </w:pPr>
          </w:p>
        </w:tc>
        <w:tc>
          <w:tcPr>
            <w:tcW w:w="1142" w:type="dxa"/>
            <w:shd w:val="solid" w:color="FFFFFF" w:fill="FFFFFF"/>
          </w:tcPr>
          <w:p w14:paraId="142EA495" w14:textId="77777777" w:rsidR="00D050B4" w:rsidRPr="00D050B4" w:rsidRDefault="00D050B4" w:rsidP="00D050B4">
            <w:pPr>
              <w:spacing w:before="0" w:after="0"/>
              <w:rPr>
                <w:color w:val="000000"/>
                <w:sz w:val="18"/>
              </w:rPr>
            </w:pPr>
          </w:p>
        </w:tc>
        <w:tc>
          <w:tcPr>
            <w:tcW w:w="978" w:type="dxa"/>
            <w:shd w:val="solid" w:color="FFFFFF" w:fill="FFFFFF"/>
          </w:tcPr>
          <w:p w14:paraId="5C6C9802" w14:textId="77777777" w:rsidR="00D050B4" w:rsidRPr="00D050B4" w:rsidRDefault="00D050B4" w:rsidP="00D050B4">
            <w:pPr>
              <w:spacing w:before="0" w:after="0"/>
              <w:rPr>
                <w:color w:val="000000"/>
                <w:sz w:val="18"/>
              </w:rPr>
            </w:pPr>
          </w:p>
        </w:tc>
        <w:tc>
          <w:tcPr>
            <w:tcW w:w="1301" w:type="dxa"/>
            <w:shd w:val="solid" w:color="FFFFFF" w:fill="FFFFFF"/>
          </w:tcPr>
          <w:p w14:paraId="4D106130" w14:textId="77777777" w:rsidR="00D050B4" w:rsidRPr="00D050B4" w:rsidRDefault="00D050B4" w:rsidP="00D050B4">
            <w:pPr>
              <w:spacing w:before="0" w:after="0"/>
              <w:rPr>
                <w:color w:val="000000"/>
                <w:sz w:val="18"/>
              </w:rPr>
            </w:pPr>
          </w:p>
        </w:tc>
        <w:tc>
          <w:tcPr>
            <w:tcW w:w="1146" w:type="dxa"/>
            <w:shd w:val="solid" w:color="FFFFFF" w:fill="FFFFFF"/>
          </w:tcPr>
          <w:p w14:paraId="086D4DD3" w14:textId="77777777" w:rsidR="00D050B4" w:rsidRPr="00D050B4" w:rsidRDefault="00D050B4" w:rsidP="00D050B4">
            <w:pPr>
              <w:spacing w:before="0" w:after="0"/>
              <w:rPr>
                <w:color w:val="000000"/>
                <w:sz w:val="18"/>
              </w:rPr>
            </w:pPr>
          </w:p>
        </w:tc>
        <w:tc>
          <w:tcPr>
            <w:tcW w:w="1305" w:type="dxa"/>
            <w:shd w:val="solid" w:color="FFFFFF" w:fill="FFFFFF"/>
          </w:tcPr>
          <w:p w14:paraId="644F53E5" w14:textId="44467705" w:rsidR="00D050B4" w:rsidRPr="00D050B4" w:rsidRDefault="00D050B4" w:rsidP="00D050B4">
            <w:pPr>
              <w:spacing w:before="0" w:after="0"/>
              <w:rPr>
                <w:color w:val="000000"/>
                <w:sz w:val="18"/>
              </w:rPr>
            </w:pPr>
            <w:r w:rsidRPr="00D050B4">
              <w:rPr>
                <w:color w:val="000000"/>
                <w:sz w:val="18"/>
              </w:rPr>
              <w:t>C273/3055</w:t>
            </w:r>
          </w:p>
        </w:tc>
        <w:tc>
          <w:tcPr>
            <w:tcW w:w="3219" w:type="dxa"/>
            <w:shd w:val="solid" w:color="FFFFFF" w:fill="FFFFFF"/>
          </w:tcPr>
          <w:p w14:paraId="52525387" w14:textId="5E50D8B3" w:rsidR="00D050B4" w:rsidRPr="00D050B4" w:rsidRDefault="00D050B4" w:rsidP="00D050B4">
            <w:pPr>
              <w:spacing w:before="0" w:after="0"/>
              <w:rPr>
                <w:color w:val="000000"/>
                <w:sz w:val="18"/>
              </w:rPr>
            </w:pPr>
            <w:r w:rsidRPr="00D050B4">
              <w:rPr>
                <w:color w:val="000000"/>
                <w:sz w:val="18"/>
              </w:rPr>
              <w:t>Code list responsible agency</w:t>
            </w:r>
          </w:p>
        </w:tc>
        <w:tc>
          <w:tcPr>
            <w:tcW w:w="2835" w:type="dxa"/>
            <w:shd w:val="solid" w:color="FFFFFF" w:fill="FFFFFF"/>
          </w:tcPr>
          <w:p w14:paraId="3B5B4BFE" w14:textId="5E963BB8" w:rsidR="00D050B4" w:rsidRPr="00D050B4" w:rsidRDefault="00D050B4" w:rsidP="00D050B4">
            <w:pPr>
              <w:spacing w:before="0" w:after="0"/>
              <w:rPr>
                <w:color w:val="000000"/>
                <w:sz w:val="18"/>
              </w:rPr>
            </w:pPr>
            <w:r w:rsidRPr="00D050B4">
              <w:rPr>
                <w:color w:val="000000"/>
                <w:sz w:val="18"/>
              </w:rPr>
              <w:t>Filler (must be blank)</w:t>
            </w:r>
          </w:p>
        </w:tc>
      </w:tr>
      <w:tr w:rsidR="00D050B4" w14:paraId="6EFA439F" w14:textId="77777777" w:rsidTr="008C1EEE">
        <w:trPr>
          <w:cantSplit/>
          <w:trHeight w:val="235"/>
        </w:trPr>
        <w:tc>
          <w:tcPr>
            <w:tcW w:w="3095" w:type="dxa"/>
            <w:gridSpan w:val="3"/>
            <w:shd w:val="solid" w:color="FFFFFF" w:fill="FFFFFF"/>
          </w:tcPr>
          <w:p w14:paraId="6B5B37D0" w14:textId="77777777" w:rsidR="00D050B4" w:rsidRPr="00D050B4" w:rsidRDefault="00D050B4" w:rsidP="00D050B4">
            <w:pPr>
              <w:spacing w:before="0" w:after="0"/>
              <w:rPr>
                <w:color w:val="000000"/>
                <w:sz w:val="18"/>
              </w:rPr>
            </w:pPr>
          </w:p>
        </w:tc>
        <w:tc>
          <w:tcPr>
            <w:tcW w:w="1142" w:type="dxa"/>
            <w:shd w:val="solid" w:color="FFFFFF" w:fill="FFFFFF"/>
          </w:tcPr>
          <w:p w14:paraId="257906EC" w14:textId="77777777" w:rsidR="00D050B4" w:rsidRPr="00D050B4" w:rsidRDefault="00D050B4" w:rsidP="00D050B4">
            <w:pPr>
              <w:spacing w:before="0" w:after="0"/>
              <w:rPr>
                <w:color w:val="000000"/>
                <w:sz w:val="18"/>
              </w:rPr>
            </w:pPr>
          </w:p>
        </w:tc>
        <w:tc>
          <w:tcPr>
            <w:tcW w:w="978" w:type="dxa"/>
            <w:shd w:val="solid" w:color="FFFFFF" w:fill="FFFFFF"/>
          </w:tcPr>
          <w:p w14:paraId="2F0B55FD" w14:textId="77777777" w:rsidR="00D050B4" w:rsidRPr="00D050B4" w:rsidRDefault="00D050B4" w:rsidP="00D050B4">
            <w:pPr>
              <w:spacing w:before="0" w:after="0"/>
              <w:rPr>
                <w:color w:val="000000"/>
                <w:sz w:val="18"/>
              </w:rPr>
            </w:pPr>
          </w:p>
        </w:tc>
        <w:tc>
          <w:tcPr>
            <w:tcW w:w="1301" w:type="dxa"/>
            <w:shd w:val="solid" w:color="FFFFFF" w:fill="FFFFFF"/>
          </w:tcPr>
          <w:p w14:paraId="60EEA4F9" w14:textId="77777777" w:rsidR="00D050B4" w:rsidRPr="00D050B4" w:rsidRDefault="00D050B4" w:rsidP="00D050B4">
            <w:pPr>
              <w:spacing w:before="0" w:after="0"/>
              <w:rPr>
                <w:color w:val="000000"/>
                <w:sz w:val="18"/>
              </w:rPr>
            </w:pPr>
          </w:p>
        </w:tc>
        <w:tc>
          <w:tcPr>
            <w:tcW w:w="1146" w:type="dxa"/>
            <w:shd w:val="solid" w:color="FFFFFF" w:fill="FFFFFF"/>
          </w:tcPr>
          <w:p w14:paraId="3E3BCB09" w14:textId="77777777" w:rsidR="00D050B4" w:rsidRPr="00D050B4" w:rsidRDefault="00D050B4" w:rsidP="00D050B4">
            <w:pPr>
              <w:spacing w:before="0" w:after="0"/>
              <w:rPr>
                <w:color w:val="000000"/>
                <w:sz w:val="18"/>
              </w:rPr>
            </w:pPr>
          </w:p>
        </w:tc>
        <w:tc>
          <w:tcPr>
            <w:tcW w:w="1305" w:type="dxa"/>
            <w:shd w:val="solid" w:color="FFFFFF" w:fill="FFFFFF"/>
          </w:tcPr>
          <w:p w14:paraId="16E8E54C" w14:textId="447DE2E0" w:rsidR="00D050B4" w:rsidRPr="00D050B4" w:rsidRDefault="00D050B4" w:rsidP="00D050B4">
            <w:pPr>
              <w:spacing w:before="0" w:after="0"/>
              <w:rPr>
                <w:color w:val="000000"/>
                <w:sz w:val="18"/>
              </w:rPr>
            </w:pPr>
            <w:r w:rsidRPr="00D050B4">
              <w:rPr>
                <w:color w:val="000000"/>
                <w:sz w:val="18"/>
              </w:rPr>
              <w:t>C273/7008</w:t>
            </w:r>
          </w:p>
        </w:tc>
        <w:tc>
          <w:tcPr>
            <w:tcW w:w="3219" w:type="dxa"/>
            <w:shd w:val="solid" w:color="FFFFFF" w:fill="FFFFFF"/>
          </w:tcPr>
          <w:p w14:paraId="7FB163F4" w14:textId="11364A9B" w:rsidR="00D050B4" w:rsidRPr="00D050B4" w:rsidRDefault="00D050B4" w:rsidP="00D050B4">
            <w:pPr>
              <w:spacing w:before="0" w:after="0"/>
              <w:rPr>
                <w:color w:val="000000"/>
                <w:sz w:val="18"/>
              </w:rPr>
            </w:pPr>
            <w:r w:rsidRPr="00D050B4">
              <w:rPr>
                <w:color w:val="000000"/>
                <w:sz w:val="18"/>
              </w:rPr>
              <w:t>Product Part</w:t>
            </w:r>
          </w:p>
        </w:tc>
        <w:tc>
          <w:tcPr>
            <w:tcW w:w="2835" w:type="dxa"/>
            <w:shd w:val="solid" w:color="FFFFFF" w:fill="FFFFFF"/>
          </w:tcPr>
          <w:p w14:paraId="5354958E" w14:textId="6AD8E91C" w:rsidR="00D050B4" w:rsidRPr="00D050B4" w:rsidRDefault="00D050B4" w:rsidP="00D050B4">
            <w:pPr>
              <w:spacing w:before="0" w:after="0"/>
              <w:rPr>
                <w:color w:val="000000"/>
                <w:sz w:val="18"/>
              </w:rPr>
            </w:pPr>
            <w:r w:rsidRPr="00D050B4">
              <w:rPr>
                <w:color w:val="000000"/>
                <w:sz w:val="18"/>
              </w:rPr>
              <w:t>Product Part code (Appendix E)</w:t>
            </w:r>
          </w:p>
        </w:tc>
      </w:tr>
      <w:tr w:rsidR="00D050B4" w14:paraId="26BA2AFB" w14:textId="77777777" w:rsidTr="008C1EEE">
        <w:trPr>
          <w:cantSplit/>
          <w:trHeight w:val="235"/>
        </w:trPr>
        <w:tc>
          <w:tcPr>
            <w:tcW w:w="3095" w:type="dxa"/>
            <w:gridSpan w:val="3"/>
            <w:shd w:val="solid" w:color="FFFFFF" w:fill="FFFFFF"/>
          </w:tcPr>
          <w:p w14:paraId="3B125D18" w14:textId="77777777" w:rsidR="00D050B4" w:rsidRDefault="00D050B4" w:rsidP="00D050B4">
            <w:pPr>
              <w:spacing w:before="0" w:after="0"/>
              <w:rPr>
                <w:color w:val="000000"/>
                <w:sz w:val="18"/>
              </w:rPr>
            </w:pPr>
          </w:p>
        </w:tc>
        <w:tc>
          <w:tcPr>
            <w:tcW w:w="1142" w:type="dxa"/>
            <w:shd w:val="solid" w:color="FFFFFF" w:fill="FFFFFF"/>
          </w:tcPr>
          <w:p w14:paraId="4A8A3005" w14:textId="77777777" w:rsidR="00D050B4" w:rsidRDefault="00D050B4" w:rsidP="00D050B4">
            <w:pPr>
              <w:spacing w:before="0" w:after="0"/>
              <w:rPr>
                <w:color w:val="000000"/>
                <w:sz w:val="18"/>
              </w:rPr>
            </w:pPr>
          </w:p>
        </w:tc>
        <w:tc>
          <w:tcPr>
            <w:tcW w:w="978" w:type="dxa"/>
            <w:shd w:val="solid" w:color="FFFFFF" w:fill="FFFFFF"/>
          </w:tcPr>
          <w:p w14:paraId="3261028A" w14:textId="77777777" w:rsidR="00D050B4" w:rsidRDefault="00D050B4" w:rsidP="00D050B4">
            <w:pPr>
              <w:spacing w:before="0" w:after="0"/>
              <w:rPr>
                <w:color w:val="000000"/>
                <w:sz w:val="18"/>
              </w:rPr>
            </w:pPr>
          </w:p>
        </w:tc>
        <w:tc>
          <w:tcPr>
            <w:tcW w:w="1301" w:type="dxa"/>
            <w:shd w:val="solid" w:color="FFFFFF" w:fill="FFFFFF"/>
          </w:tcPr>
          <w:p w14:paraId="4EAB2FFD" w14:textId="77777777" w:rsidR="00D050B4" w:rsidRDefault="00D050B4" w:rsidP="00D050B4">
            <w:pPr>
              <w:spacing w:before="0" w:after="0"/>
              <w:rPr>
                <w:color w:val="000000"/>
                <w:sz w:val="18"/>
              </w:rPr>
            </w:pPr>
          </w:p>
        </w:tc>
        <w:tc>
          <w:tcPr>
            <w:tcW w:w="1146" w:type="dxa"/>
            <w:shd w:val="solid" w:color="FFFFFF" w:fill="FFFFFF"/>
          </w:tcPr>
          <w:p w14:paraId="185CDE2B" w14:textId="77777777" w:rsidR="00D050B4" w:rsidRDefault="00D050B4" w:rsidP="00D050B4">
            <w:pPr>
              <w:spacing w:before="0" w:after="0"/>
              <w:rPr>
                <w:color w:val="000000"/>
                <w:sz w:val="18"/>
              </w:rPr>
            </w:pPr>
          </w:p>
        </w:tc>
        <w:tc>
          <w:tcPr>
            <w:tcW w:w="1305" w:type="dxa"/>
            <w:shd w:val="solid" w:color="FFFFFF" w:fill="FFFFFF"/>
          </w:tcPr>
          <w:p w14:paraId="3DC3E89E" w14:textId="77777777" w:rsidR="00D050B4" w:rsidRDefault="00D050B4" w:rsidP="00D050B4">
            <w:pPr>
              <w:spacing w:before="0" w:after="0"/>
              <w:rPr>
                <w:color w:val="000000"/>
                <w:sz w:val="18"/>
              </w:rPr>
            </w:pPr>
          </w:p>
        </w:tc>
        <w:tc>
          <w:tcPr>
            <w:tcW w:w="3219" w:type="dxa"/>
            <w:shd w:val="solid" w:color="FFFFFF" w:fill="FFFFFF"/>
          </w:tcPr>
          <w:p w14:paraId="1FBFDCCD" w14:textId="77777777" w:rsidR="00D050B4" w:rsidRDefault="00D050B4" w:rsidP="00D050B4">
            <w:pPr>
              <w:spacing w:before="0" w:after="0"/>
              <w:rPr>
                <w:color w:val="000000"/>
                <w:sz w:val="18"/>
              </w:rPr>
            </w:pPr>
          </w:p>
        </w:tc>
        <w:tc>
          <w:tcPr>
            <w:tcW w:w="2835" w:type="dxa"/>
            <w:shd w:val="solid" w:color="FFFFFF" w:fill="FFFFFF"/>
          </w:tcPr>
          <w:p w14:paraId="1E86716D" w14:textId="77777777" w:rsidR="00D050B4" w:rsidRDefault="00D050B4" w:rsidP="00D050B4">
            <w:pPr>
              <w:spacing w:before="0" w:after="0"/>
              <w:rPr>
                <w:color w:val="000000"/>
                <w:sz w:val="18"/>
              </w:rPr>
            </w:pPr>
          </w:p>
        </w:tc>
      </w:tr>
      <w:tr w:rsidR="00D050B4" w14:paraId="480C0C65" w14:textId="77777777" w:rsidTr="008C1EEE">
        <w:trPr>
          <w:cantSplit/>
          <w:trHeight w:val="235"/>
        </w:trPr>
        <w:tc>
          <w:tcPr>
            <w:tcW w:w="3095" w:type="dxa"/>
            <w:gridSpan w:val="3"/>
            <w:shd w:val="solid" w:color="FFFFFF" w:fill="FFFFFF"/>
          </w:tcPr>
          <w:p w14:paraId="2C213331" w14:textId="77777777" w:rsidR="00D050B4" w:rsidRDefault="00D050B4" w:rsidP="00D050B4">
            <w:pPr>
              <w:spacing w:before="0" w:after="0"/>
              <w:rPr>
                <w:color w:val="000000"/>
                <w:sz w:val="18"/>
              </w:rPr>
            </w:pPr>
            <w:r>
              <w:rPr>
                <w:color w:val="000000"/>
                <w:sz w:val="18"/>
              </w:rPr>
              <w:t>Product Quality Qualifier</w:t>
            </w:r>
          </w:p>
        </w:tc>
        <w:tc>
          <w:tcPr>
            <w:tcW w:w="1142" w:type="dxa"/>
            <w:shd w:val="solid" w:color="FFFFFF" w:fill="FFFFFF"/>
          </w:tcPr>
          <w:p w14:paraId="10B5AB75" w14:textId="77777777" w:rsidR="00D050B4" w:rsidRDefault="00D050B4" w:rsidP="00D050B4">
            <w:pPr>
              <w:spacing w:before="0" w:after="0"/>
              <w:rPr>
                <w:color w:val="000000"/>
                <w:sz w:val="18"/>
              </w:rPr>
            </w:pPr>
          </w:p>
        </w:tc>
        <w:tc>
          <w:tcPr>
            <w:tcW w:w="978" w:type="dxa"/>
            <w:shd w:val="solid" w:color="FFFFFF" w:fill="FFFFFF"/>
          </w:tcPr>
          <w:p w14:paraId="247F5403" w14:textId="77777777" w:rsidR="00D050B4" w:rsidRDefault="00D050B4" w:rsidP="00D050B4">
            <w:pPr>
              <w:spacing w:before="0" w:after="0"/>
              <w:rPr>
                <w:color w:val="000000"/>
                <w:sz w:val="18"/>
              </w:rPr>
            </w:pPr>
          </w:p>
        </w:tc>
        <w:tc>
          <w:tcPr>
            <w:tcW w:w="1301" w:type="dxa"/>
            <w:shd w:val="solid" w:color="FFFFFF" w:fill="FFFFFF"/>
          </w:tcPr>
          <w:p w14:paraId="43C6CCE2" w14:textId="77777777" w:rsidR="00D050B4" w:rsidRDefault="00D050B4" w:rsidP="00D050B4">
            <w:pPr>
              <w:spacing w:before="0" w:after="0"/>
              <w:rPr>
                <w:color w:val="000000"/>
                <w:sz w:val="18"/>
              </w:rPr>
            </w:pPr>
            <w:r>
              <w:rPr>
                <w:color w:val="000000"/>
                <w:sz w:val="18"/>
              </w:rPr>
              <w:t>LIN GR11</w:t>
            </w:r>
          </w:p>
        </w:tc>
        <w:tc>
          <w:tcPr>
            <w:tcW w:w="1146" w:type="dxa"/>
            <w:shd w:val="solid" w:color="FFFFFF" w:fill="FFFFFF"/>
          </w:tcPr>
          <w:p w14:paraId="3CAED31E" w14:textId="77777777" w:rsidR="00D050B4" w:rsidRDefault="00D050B4" w:rsidP="00D050B4">
            <w:pPr>
              <w:spacing w:before="0" w:after="0"/>
              <w:rPr>
                <w:color w:val="000000"/>
                <w:sz w:val="18"/>
              </w:rPr>
            </w:pPr>
            <w:r>
              <w:rPr>
                <w:color w:val="000000"/>
                <w:sz w:val="18"/>
              </w:rPr>
              <w:t>IMD</w:t>
            </w:r>
          </w:p>
        </w:tc>
        <w:tc>
          <w:tcPr>
            <w:tcW w:w="1305" w:type="dxa"/>
            <w:shd w:val="solid" w:color="FFFFFF" w:fill="FFFFFF"/>
          </w:tcPr>
          <w:p w14:paraId="19E5F7A6" w14:textId="77777777" w:rsidR="00D050B4" w:rsidRDefault="00D050B4" w:rsidP="00D050B4">
            <w:pPr>
              <w:spacing w:before="0" w:after="0"/>
              <w:rPr>
                <w:color w:val="000000"/>
                <w:sz w:val="18"/>
              </w:rPr>
            </w:pPr>
            <w:r>
              <w:rPr>
                <w:color w:val="000000"/>
                <w:sz w:val="18"/>
              </w:rPr>
              <w:t>7077</w:t>
            </w:r>
          </w:p>
        </w:tc>
        <w:tc>
          <w:tcPr>
            <w:tcW w:w="3219" w:type="dxa"/>
            <w:shd w:val="solid" w:color="FFFFFF" w:fill="FFFFFF"/>
          </w:tcPr>
          <w:p w14:paraId="265A554D" w14:textId="77777777" w:rsidR="00D050B4" w:rsidRDefault="00D050B4" w:rsidP="00D050B4">
            <w:pPr>
              <w:spacing w:before="0" w:after="0"/>
              <w:rPr>
                <w:color w:val="000000"/>
                <w:sz w:val="18"/>
              </w:rPr>
            </w:pPr>
            <w:r>
              <w:rPr>
                <w:color w:val="000000"/>
                <w:sz w:val="18"/>
              </w:rPr>
              <w:t>Item Description Type, Coded</w:t>
            </w:r>
          </w:p>
        </w:tc>
        <w:tc>
          <w:tcPr>
            <w:tcW w:w="2835" w:type="dxa"/>
            <w:shd w:val="solid" w:color="FFFFFF" w:fill="FFFFFF"/>
          </w:tcPr>
          <w:p w14:paraId="72873513" w14:textId="77777777" w:rsidR="00D050B4" w:rsidRDefault="00D050B4" w:rsidP="00D050B4">
            <w:pPr>
              <w:spacing w:before="0" w:after="0"/>
              <w:rPr>
                <w:color w:val="000000"/>
                <w:sz w:val="18"/>
              </w:rPr>
            </w:pPr>
            <w:r>
              <w:rPr>
                <w:color w:val="000000"/>
                <w:sz w:val="18"/>
              </w:rPr>
              <w:t>Filler (must be blank)</w:t>
            </w:r>
          </w:p>
        </w:tc>
      </w:tr>
      <w:tr w:rsidR="00D050B4" w14:paraId="231D4110" w14:textId="77777777" w:rsidTr="008C1EEE">
        <w:trPr>
          <w:cantSplit/>
          <w:trHeight w:val="235"/>
        </w:trPr>
        <w:tc>
          <w:tcPr>
            <w:tcW w:w="3095" w:type="dxa"/>
            <w:gridSpan w:val="3"/>
            <w:shd w:val="solid" w:color="FFFFFF" w:fill="FFFFFF"/>
          </w:tcPr>
          <w:p w14:paraId="11444726" w14:textId="77777777" w:rsidR="00D050B4" w:rsidRDefault="00D050B4" w:rsidP="00D050B4">
            <w:pPr>
              <w:spacing w:before="0" w:after="0"/>
              <w:rPr>
                <w:color w:val="000000"/>
                <w:sz w:val="18"/>
              </w:rPr>
            </w:pPr>
          </w:p>
        </w:tc>
        <w:tc>
          <w:tcPr>
            <w:tcW w:w="1142" w:type="dxa"/>
            <w:shd w:val="solid" w:color="FFFFFF" w:fill="FFFFFF"/>
          </w:tcPr>
          <w:p w14:paraId="036A4916" w14:textId="77777777" w:rsidR="00D050B4" w:rsidRDefault="00D050B4" w:rsidP="00D050B4">
            <w:pPr>
              <w:spacing w:before="0" w:after="0"/>
              <w:rPr>
                <w:color w:val="000000"/>
                <w:sz w:val="18"/>
              </w:rPr>
            </w:pPr>
          </w:p>
        </w:tc>
        <w:tc>
          <w:tcPr>
            <w:tcW w:w="978" w:type="dxa"/>
            <w:shd w:val="solid" w:color="FFFFFF" w:fill="FFFFFF"/>
          </w:tcPr>
          <w:p w14:paraId="1F828106" w14:textId="77777777" w:rsidR="00D050B4" w:rsidRDefault="00D050B4" w:rsidP="00D050B4">
            <w:pPr>
              <w:spacing w:before="0" w:after="0"/>
              <w:rPr>
                <w:color w:val="000000"/>
                <w:sz w:val="18"/>
              </w:rPr>
            </w:pPr>
          </w:p>
        </w:tc>
        <w:tc>
          <w:tcPr>
            <w:tcW w:w="1301" w:type="dxa"/>
            <w:shd w:val="solid" w:color="FFFFFF" w:fill="FFFFFF"/>
          </w:tcPr>
          <w:p w14:paraId="6C9C8736" w14:textId="77777777" w:rsidR="00D050B4" w:rsidRDefault="00D050B4" w:rsidP="00D050B4">
            <w:pPr>
              <w:spacing w:before="0" w:after="0"/>
              <w:rPr>
                <w:color w:val="000000"/>
                <w:sz w:val="18"/>
              </w:rPr>
            </w:pPr>
          </w:p>
        </w:tc>
        <w:tc>
          <w:tcPr>
            <w:tcW w:w="1146" w:type="dxa"/>
            <w:shd w:val="solid" w:color="FFFFFF" w:fill="FFFFFF"/>
          </w:tcPr>
          <w:p w14:paraId="4BFC201F" w14:textId="77777777" w:rsidR="00D050B4" w:rsidRDefault="00D050B4" w:rsidP="00D050B4">
            <w:pPr>
              <w:spacing w:before="0" w:after="0"/>
              <w:rPr>
                <w:color w:val="000000"/>
                <w:sz w:val="18"/>
              </w:rPr>
            </w:pPr>
          </w:p>
        </w:tc>
        <w:tc>
          <w:tcPr>
            <w:tcW w:w="1305" w:type="dxa"/>
            <w:shd w:val="solid" w:color="FFFFFF" w:fill="FFFFFF"/>
          </w:tcPr>
          <w:p w14:paraId="226928B2" w14:textId="77777777" w:rsidR="00D050B4" w:rsidRDefault="00D050B4" w:rsidP="00D050B4">
            <w:pPr>
              <w:spacing w:before="0" w:after="0"/>
              <w:rPr>
                <w:color w:val="000000"/>
                <w:sz w:val="18"/>
              </w:rPr>
            </w:pPr>
            <w:r>
              <w:rPr>
                <w:color w:val="000000"/>
                <w:sz w:val="18"/>
              </w:rPr>
              <w:t>7081</w:t>
            </w:r>
          </w:p>
        </w:tc>
        <w:tc>
          <w:tcPr>
            <w:tcW w:w="3219" w:type="dxa"/>
            <w:shd w:val="solid" w:color="FFFFFF" w:fill="FFFFFF"/>
          </w:tcPr>
          <w:p w14:paraId="374AE990" w14:textId="77777777" w:rsidR="00D050B4" w:rsidRDefault="00D050B4" w:rsidP="00D050B4">
            <w:pPr>
              <w:spacing w:before="0" w:after="0"/>
              <w:rPr>
                <w:color w:val="000000"/>
                <w:sz w:val="18"/>
              </w:rPr>
            </w:pPr>
            <w:r>
              <w:rPr>
                <w:color w:val="000000"/>
                <w:sz w:val="18"/>
              </w:rPr>
              <w:t>Item Characteristic, Coded</w:t>
            </w:r>
          </w:p>
        </w:tc>
        <w:tc>
          <w:tcPr>
            <w:tcW w:w="2835" w:type="dxa"/>
            <w:shd w:val="solid" w:color="FFFFFF" w:fill="FFFFFF"/>
          </w:tcPr>
          <w:p w14:paraId="4FEF1C4B" w14:textId="77777777" w:rsidR="00D050B4" w:rsidRDefault="00D050B4" w:rsidP="00D050B4">
            <w:pPr>
              <w:spacing w:before="0" w:after="0"/>
              <w:rPr>
                <w:color w:val="000000"/>
                <w:sz w:val="18"/>
              </w:rPr>
            </w:pPr>
            <w:r>
              <w:rPr>
                <w:color w:val="000000"/>
                <w:sz w:val="18"/>
              </w:rPr>
              <w:t>Filler (must be blank)</w:t>
            </w:r>
          </w:p>
        </w:tc>
      </w:tr>
      <w:tr w:rsidR="00D050B4" w14:paraId="03809596" w14:textId="77777777" w:rsidTr="008C1EEE">
        <w:trPr>
          <w:cantSplit/>
          <w:trHeight w:val="235"/>
        </w:trPr>
        <w:tc>
          <w:tcPr>
            <w:tcW w:w="3095" w:type="dxa"/>
            <w:gridSpan w:val="3"/>
            <w:shd w:val="solid" w:color="FFFFFF" w:fill="FFFFFF"/>
          </w:tcPr>
          <w:p w14:paraId="3455D828" w14:textId="77777777" w:rsidR="00D050B4" w:rsidRDefault="00D050B4" w:rsidP="00D050B4">
            <w:pPr>
              <w:spacing w:before="0" w:after="0"/>
              <w:rPr>
                <w:color w:val="000000"/>
                <w:sz w:val="18"/>
              </w:rPr>
            </w:pPr>
          </w:p>
        </w:tc>
        <w:tc>
          <w:tcPr>
            <w:tcW w:w="1142" w:type="dxa"/>
            <w:shd w:val="solid" w:color="FFFFFF" w:fill="FFFFFF"/>
          </w:tcPr>
          <w:p w14:paraId="5C524C19" w14:textId="77777777" w:rsidR="00D050B4" w:rsidRDefault="00D050B4" w:rsidP="00D050B4">
            <w:pPr>
              <w:spacing w:before="0" w:after="0"/>
              <w:rPr>
                <w:color w:val="000000"/>
                <w:sz w:val="18"/>
              </w:rPr>
            </w:pPr>
          </w:p>
        </w:tc>
        <w:tc>
          <w:tcPr>
            <w:tcW w:w="978" w:type="dxa"/>
            <w:shd w:val="solid" w:color="FFFFFF" w:fill="FFFFFF"/>
          </w:tcPr>
          <w:p w14:paraId="5C3E458E" w14:textId="77777777" w:rsidR="00D050B4" w:rsidRDefault="00D050B4" w:rsidP="00D050B4">
            <w:pPr>
              <w:spacing w:before="0" w:after="0"/>
              <w:rPr>
                <w:color w:val="000000"/>
                <w:sz w:val="18"/>
              </w:rPr>
            </w:pPr>
          </w:p>
        </w:tc>
        <w:tc>
          <w:tcPr>
            <w:tcW w:w="1301" w:type="dxa"/>
            <w:shd w:val="solid" w:color="FFFFFF" w:fill="FFFFFF"/>
          </w:tcPr>
          <w:p w14:paraId="5BFF36B2" w14:textId="77777777" w:rsidR="00D050B4" w:rsidRDefault="00D050B4" w:rsidP="00D050B4">
            <w:pPr>
              <w:spacing w:before="0" w:after="0"/>
              <w:rPr>
                <w:color w:val="000000"/>
                <w:sz w:val="18"/>
              </w:rPr>
            </w:pPr>
          </w:p>
        </w:tc>
        <w:tc>
          <w:tcPr>
            <w:tcW w:w="1146" w:type="dxa"/>
            <w:shd w:val="solid" w:color="FFFFFF" w:fill="FFFFFF"/>
          </w:tcPr>
          <w:p w14:paraId="68E229E5" w14:textId="77777777" w:rsidR="00D050B4" w:rsidRDefault="00D050B4" w:rsidP="00D050B4">
            <w:pPr>
              <w:spacing w:before="0" w:after="0"/>
              <w:rPr>
                <w:color w:val="000000"/>
                <w:sz w:val="18"/>
              </w:rPr>
            </w:pPr>
          </w:p>
        </w:tc>
        <w:tc>
          <w:tcPr>
            <w:tcW w:w="1305" w:type="dxa"/>
            <w:shd w:val="solid" w:color="FFFFFF" w:fill="FFFFFF"/>
          </w:tcPr>
          <w:p w14:paraId="476E3139" w14:textId="77777777" w:rsidR="00D050B4" w:rsidRDefault="00D050B4" w:rsidP="00D050B4">
            <w:pPr>
              <w:spacing w:before="0" w:after="0"/>
              <w:rPr>
                <w:color w:val="000000"/>
                <w:sz w:val="18"/>
              </w:rPr>
            </w:pPr>
            <w:r>
              <w:rPr>
                <w:color w:val="000000"/>
                <w:sz w:val="18"/>
              </w:rPr>
              <w:t>C273/7009</w:t>
            </w:r>
          </w:p>
        </w:tc>
        <w:tc>
          <w:tcPr>
            <w:tcW w:w="3219" w:type="dxa"/>
            <w:shd w:val="solid" w:color="FFFFFF" w:fill="FFFFFF"/>
          </w:tcPr>
          <w:p w14:paraId="69633B49" w14:textId="77777777" w:rsidR="00D050B4" w:rsidRDefault="00D050B4" w:rsidP="00D050B4">
            <w:pPr>
              <w:spacing w:before="0" w:after="0"/>
              <w:rPr>
                <w:color w:val="000000"/>
                <w:sz w:val="18"/>
              </w:rPr>
            </w:pPr>
            <w:r>
              <w:rPr>
                <w:color w:val="000000"/>
                <w:sz w:val="18"/>
              </w:rPr>
              <w:t>Item description identification</w:t>
            </w:r>
          </w:p>
        </w:tc>
        <w:tc>
          <w:tcPr>
            <w:tcW w:w="2835" w:type="dxa"/>
            <w:shd w:val="solid" w:color="FFFFFF" w:fill="FFFFFF"/>
          </w:tcPr>
          <w:p w14:paraId="1EE648B9" w14:textId="77777777" w:rsidR="00D050B4" w:rsidRDefault="00D050B4" w:rsidP="00D050B4">
            <w:pPr>
              <w:spacing w:before="0" w:after="0"/>
              <w:rPr>
                <w:color w:val="000000"/>
                <w:sz w:val="18"/>
              </w:rPr>
            </w:pPr>
            <w:r>
              <w:rPr>
                <w:color w:val="000000"/>
                <w:sz w:val="18"/>
              </w:rPr>
              <w:t>QQ (Quality Qualifier)</w:t>
            </w:r>
          </w:p>
        </w:tc>
      </w:tr>
      <w:tr w:rsidR="00D050B4" w14:paraId="43590BDB" w14:textId="77777777" w:rsidTr="008C1EEE">
        <w:trPr>
          <w:cantSplit/>
          <w:trHeight w:val="235"/>
        </w:trPr>
        <w:tc>
          <w:tcPr>
            <w:tcW w:w="3095" w:type="dxa"/>
            <w:gridSpan w:val="3"/>
            <w:shd w:val="solid" w:color="FFFFFF" w:fill="FFFFFF"/>
          </w:tcPr>
          <w:p w14:paraId="76F74DB1" w14:textId="77777777" w:rsidR="00D050B4" w:rsidRDefault="00D050B4" w:rsidP="00D050B4">
            <w:pPr>
              <w:spacing w:before="0" w:after="0"/>
              <w:rPr>
                <w:color w:val="000000"/>
                <w:sz w:val="18"/>
              </w:rPr>
            </w:pPr>
          </w:p>
        </w:tc>
        <w:tc>
          <w:tcPr>
            <w:tcW w:w="1142" w:type="dxa"/>
            <w:shd w:val="solid" w:color="FFFFFF" w:fill="FFFFFF"/>
          </w:tcPr>
          <w:p w14:paraId="086C73F8" w14:textId="77777777" w:rsidR="00D050B4" w:rsidRDefault="00D050B4" w:rsidP="00D050B4">
            <w:pPr>
              <w:spacing w:before="0" w:after="0"/>
              <w:rPr>
                <w:color w:val="000000"/>
                <w:sz w:val="18"/>
              </w:rPr>
            </w:pPr>
          </w:p>
        </w:tc>
        <w:tc>
          <w:tcPr>
            <w:tcW w:w="978" w:type="dxa"/>
            <w:shd w:val="solid" w:color="FFFFFF" w:fill="FFFFFF"/>
          </w:tcPr>
          <w:p w14:paraId="43A99D87" w14:textId="77777777" w:rsidR="00D050B4" w:rsidRDefault="00D050B4" w:rsidP="00D050B4">
            <w:pPr>
              <w:spacing w:before="0" w:after="0"/>
              <w:rPr>
                <w:color w:val="000000"/>
                <w:sz w:val="18"/>
              </w:rPr>
            </w:pPr>
          </w:p>
        </w:tc>
        <w:tc>
          <w:tcPr>
            <w:tcW w:w="1301" w:type="dxa"/>
            <w:shd w:val="solid" w:color="FFFFFF" w:fill="FFFFFF"/>
          </w:tcPr>
          <w:p w14:paraId="5D0D12DE" w14:textId="77777777" w:rsidR="00D050B4" w:rsidRDefault="00D050B4" w:rsidP="00D050B4">
            <w:pPr>
              <w:spacing w:before="0" w:after="0"/>
              <w:rPr>
                <w:color w:val="000000"/>
                <w:sz w:val="18"/>
              </w:rPr>
            </w:pPr>
          </w:p>
        </w:tc>
        <w:tc>
          <w:tcPr>
            <w:tcW w:w="1146" w:type="dxa"/>
            <w:shd w:val="solid" w:color="FFFFFF" w:fill="FFFFFF"/>
          </w:tcPr>
          <w:p w14:paraId="5999ABC8" w14:textId="77777777" w:rsidR="00D050B4" w:rsidRDefault="00D050B4" w:rsidP="00D050B4">
            <w:pPr>
              <w:spacing w:before="0" w:after="0"/>
              <w:rPr>
                <w:color w:val="000000"/>
                <w:sz w:val="18"/>
              </w:rPr>
            </w:pPr>
          </w:p>
        </w:tc>
        <w:tc>
          <w:tcPr>
            <w:tcW w:w="1305" w:type="dxa"/>
            <w:shd w:val="solid" w:color="FFFFFF" w:fill="FFFFFF"/>
          </w:tcPr>
          <w:p w14:paraId="77600F63" w14:textId="77777777" w:rsidR="00D050B4" w:rsidRDefault="00D050B4" w:rsidP="00D050B4">
            <w:pPr>
              <w:spacing w:before="0" w:after="0"/>
              <w:rPr>
                <w:color w:val="000000"/>
                <w:sz w:val="18"/>
              </w:rPr>
            </w:pPr>
            <w:r>
              <w:rPr>
                <w:color w:val="000000"/>
                <w:sz w:val="18"/>
              </w:rPr>
              <w:t>C273/1131</w:t>
            </w:r>
          </w:p>
        </w:tc>
        <w:tc>
          <w:tcPr>
            <w:tcW w:w="3219" w:type="dxa"/>
            <w:shd w:val="solid" w:color="FFFFFF" w:fill="FFFFFF"/>
          </w:tcPr>
          <w:p w14:paraId="3B3B5335" w14:textId="77777777" w:rsidR="00D050B4" w:rsidRDefault="00D050B4" w:rsidP="00D050B4">
            <w:pPr>
              <w:spacing w:before="0" w:after="0"/>
              <w:rPr>
                <w:color w:val="000000"/>
                <w:sz w:val="18"/>
              </w:rPr>
            </w:pPr>
            <w:r>
              <w:rPr>
                <w:color w:val="000000"/>
                <w:sz w:val="18"/>
              </w:rPr>
              <w:t>Code list qualifier</w:t>
            </w:r>
          </w:p>
        </w:tc>
        <w:tc>
          <w:tcPr>
            <w:tcW w:w="2835" w:type="dxa"/>
            <w:shd w:val="solid" w:color="FFFFFF" w:fill="FFFFFF"/>
          </w:tcPr>
          <w:p w14:paraId="6DF3F709" w14:textId="77777777" w:rsidR="00D050B4" w:rsidRDefault="00D050B4" w:rsidP="00D050B4">
            <w:pPr>
              <w:spacing w:before="0" w:after="0"/>
              <w:rPr>
                <w:color w:val="000000"/>
                <w:sz w:val="18"/>
              </w:rPr>
            </w:pPr>
            <w:r>
              <w:rPr>
                <w:color w:val="000000"/>
                <w:sz w:val="18"/>
              </w:rPr>
              <w:t>Filler (must be blank)</w:t>
            </w:r>
          </w:p>
        </w:tc>
      </w:tr>
      <w:tr w:rsidR="00D050B4" w14:paraId="05FB5117" w14:textId="77777777" w:rsidTr="008C1EEE">
        <w:trPr>
          <w:cantSplit/>
          <w:trHeight w:val="235"/>
        </w:trPr>
        <w:tc>
          <w:tcPr>
            <w:tcW w:w="3095" w:type="dxa"/>
            <w:gridSpan w:val="3"/>
            <w:shd w:val="solid" w:color="FFFFFF" w:fill="FFFFFF"/>
          </w:tcPr>
          <w:p w14:paraId="4A28A680" w14:textId="77777777" w:rsidR="00D050B4" w:rsidRDefault="00D050B4" w:rsidP="00D050B4">
            <w:pPr>
              <w:spacing w:before="0" w:after="0"/>
              <w:rPr>
                <w:color w:val="000000"/>
                <w:sz w:val="18"/>
              </w:rPr>
            </w:pPr>
          </w:p>
        </w:tc>
        <w:tc>
          <w:tcPr>
            <w:tcW w:w="1142" w:type="dxa"/>
            <w:shd w:val="solid" w:color="FFFFFF" w:fill="FFFFFF"/>
          </w:tcPr>
          <w:p w14:paraId="14886374" w14:textId="77777777" w:rsidR="00D050B4" w:rsidRDefault="00D050B4" w:rsidP="00D050B4">
            <w:pPr>
              <w:spacing w:before="0" w:after="0"/>
              <w:rPr>
                <w:color w:val="000000"/>
                <w:sz w:val="18"/>
              </w:rPr>
            </w:pPr>
          </w:p>
        </w:tc>
        <w:tc>
          <w:tcPr>
            <w:tcW w:w="978" w:type="dxa"/>
            <w:shd w:val="solid" w:color="FFFFFF" w:fill="FFFFFF"/>
          </w:tcPr>
          <w:p w14:paraId="4F5C22A5" w14:textId="77777777" w:rsidR="00D050B4" w:rsidRDefault="00D050B4" w:rsidP="00D050B4">
            <w:pPr>
              <w:spacing w:before="0" w:after="0"/>
              <w:rPr>
                <w:color w:val="000000"/>
                <w:sz w:val="18"/>
              </w:rPr>
            </w:pPr>
          </w:p>
        </w:tc>
        <w:tc>
          <w:tcPr>
            <w:tcW w:w="1301" w:type="dxa"/>
            <w:shd w:val="solid" w:color="FFFFFF" w:fill="FFFFFF"/>
          </w:tcPr>
          <w:p w14:paraId="1CA9F50D" w14:textId="77777777" w:rsidR="00D050B4" w:rsidRDefault="00D050B4" w:rsidP="00D050B4">
            <w:pPr>
              <w:spacing w:before="0" w:after="0"/>
              <w:rPr>
                <w:color w:val="000000"/>
                <w:sz w:val="18"/>
              </w:rPr>
            </w:pPr>
          </w:p>
        </w:tc>
        <w:tc>
          <w:tcPr>
            <w:tcW w:w="1146" w:type="dxa"/>
            <w:shd w:val="solid" w:color="FFFFFF" w:fill="FFFFFF"/>
          </w:tcPr>
          <w:p w14:paraId="3F2AB6C9" w14:textId="77777777" w:rsidR="00D050B4" w:rsidRDefault="00D050B4" w:rsidP="00D050B4">
            <w:pPr>
              <w:spacing w:before="0" w:after="0"/>
              <w:rPr>
                <w:color w:val="000000"/>
                <w:sz w:val="18"/>
              </w:rPr>
            </w:pPr>
          </w:p>
        </w:tc>
        <w:tc>
          <w:tcPr>
            <w:tcW w:w="1305" w:type="dxa"/>
            <w:shd w:val="solid" w:color="FFFFFF" w:fill="FFFFFF"/>
          </w:tcPr>
          <w:p w14:paraId="64B3064C" w14:textId="77777777" w:rsidR="00D050B4" w:rsidRDefault="00D050B4" w:rsidP="00D050B4">
            <w:pPr>
              <w:spacing w:before="0" w:after="0"/>
              <w:rPr>
                <w:color w:val="000000"/>
                <w:sz w:val="18"/>
              </w:rPr>
            </w:pPr>
            <w:r>
              <w:rPr>
                <w:color w:val="000000"/>
                <w:sz w:val="18"/>
              </w:rPr>
              <w:t>C273/3055</w:t>
            </w:r>
          </w:p>
        </w:tc>
        <w:tc>
          <w:tcPr>
            <w:tcW w:w="3219" w:type="dxa"/>
            <w:shd w:val="solid" w:color="FFFFFF" w:fill="FFFFFF"/>
          </w:tcPr>
          <w:p w14:paraId="4305842D" w14:textId="77777777" w:rsidR="00D050B4" w:rsidRDefault="00D050B4" w:rsidP="00D050B4">
            <w:pPr>
              <w:spacing w:before="0" w:after="0"/>
              <w:rPr>
                <w:color w:val="000000"/>
                <w:sz w:val="18"/>
              </w:rPr>
            </w:pPr>
            <w:r>
              <w:rPr>
                <w:color w:val="000000"/>
                <w:sz w:val="18"/>
              </w:rPr>
              <w:t>Code list responsible agency</w:t>
            </w:r>
          </w:p>
        </w:tc>
        <w:tc>
          <w:tcPr>
            <w:tcW w:w="2835" w:type="dxa"/>
            <w:shd w:val="solid" w:color="FFFFFF" w:fill="FFFFFF"/>
          </w:tcPr>
          <w:p w14:paraId="45AC81C6" w14:textId="77777777" w:rsidR="00D050B4" w:rsidRDefault="00D050B4" w:rsidP="00D050B4">
            <w:pPr>
              <w:spacing w:before="0" w:after="0"/>
              <w:rPr>
                <w:color w:val="000000"/>
                <w:sz w:val="18"/>
              </w:rPr>
            </w:pPr>
            <w:r>
              <w:rPr>
                <w:color w:val="000000"/>
                <w:sz w:val="18"/>
              </w:rPr>
              <w:t>Filler (must be blank)</w:t>
            </w:r>
          </w:p>
        </w:tc>
      </w:tr>
      <w:tr w:rsidR="00D050B4" w14:paraId="007B6D05" w14:textId="77777777" w:rsidTr="008C1EEE">
        <w:trPr>
          <w:cantSplit/>
          <w:trHeight w:val="235"/>
        </w:trPr>
        <w:tc>
          <w:tcPr>
            <w:tcW w:w="3095" w:type="dxa"/>
            <w:gridSpan w:val="3"/>
            <w:shd w:val="solid" w:color="FFFFFF" w:fill="FFFFFF"/>
          </w:tcPr>
          <w:p w14:paraId="15628FC3" w14:textId="77777777" w:rsidR="00D050B4" w:rsidRDefault="00D050B4" w:rsidP="00D050B4">
            <w:pPr>
              <w:spacing w:before="0" w:after="0"/>
              <w:rPr>
                <w:color w:val="000000"/>
                <w:sz w:val="18"/>
              </w:rPr>
            </w:pPr>
          </w:p>
        </w:tc>
        <w:tc>
          <w:tcPr>
            <w:tcW w:w="1142" w:type="dxa"/>
            <w:shd w:val="solid" w:color="FFFFFF" w:fill="FFFFFF"/>
          </w:tcPr>
          <w:p w14:paraId="0131EC5B" w14:textId="77777777" w:rsidR="00D050B4" w:rsidRDefault="00D050B4" w:rsidP="00D050B4">
            <w:pPr>
              <w:spacing w:before="0" w:after="0"/>
              <w:rPr>
                <w:color w:val="000000"/>
                <w:sz w:val="18"/>
              </w:rPr>
            </w:pPr>
          </w:p>
        </w:tc>
        <w:tc>
          <w:tcPr>
            <w:tcW w:w="978" w:type="dxa"/>
            <w:shd w:val="solid" w:color="FFFFFF" w:fill="FFFFFF"/>
          </w:tcPr>
          <w:p w14:paraId="73452198" w14:textId="77777777" w:rsidR="00D050B4" w:rsidRDefault="00D050B4" w:rsidP="00D050B4">
            <w:pPr>
              <w:spacing w:before="0" w:after="0"/>
              <w:rPr>
                <w:color w:val="000000"/>
                <w:sz w:val="18"/>
              </w:rPr>
            </w:pPr>
          </w:p>
        </w:tc>
        <w:tc>
          <w:tcPr>
            <w:tcW w:w="1301" w:type="dxa"/>
            <w:shd w:val="solid" w:color="FFFFFF" w:fill="FFFFFF"/>
          </w:tcPr>
          <w:p w14:paraId="3E26A973" w14:textId="77777777" w:rsidR="00D050B4" w:rsidRDefault="00D050B4" w:rsidP="00D050B4">
            <w:pPr>
              <w:spacing w:before="0" w:after="0"/>
              <w:rPr>
                <w:color w:val="000000"/>
                <w:sz w:val="18"/>
              </w:rPr>
            </w:pPr>
          </w:p>
        </w:tc>
        <w:tc>
          <w:tcPr>
            <w:tcW w:w="1146" w:type="dxa"/>
            <w:shd w:val="solid" w:color="FFFFFF" w:fill="FFFFFF"/>
          </w:tcPr>
          <w:p w14:paraId="6C3F6F13" w14:textId="77777777" w:rsidR="00D050B4" w:rsidRDefault="00D050B4" w:rsidP="00D050B4">
            <w:pPr>
              <w:spacing w:before="0" w:after="0"/>
              <w:rPr>
                <w:color w:val="000000"/>
                <w:sz w:val="18"/>
              </w:rPr>
            </w:pPr>
          </w:p>
        </w:tc>
        <w:tc>
          <w:tcPr>
            <w:tcW w:w="1305" w:type="dxa"/>
            <w:shd w:val="solid" w:color="FFFFFF" w:fill="FFFFFF"/>
          </w:tcPr>
          <w:p w14:paraId="589524FC" w14:textId="77777777" w:rsidR="00D050B4" w:rsidRDefault="00D050B4" w:rsidP="00D050B4">
            <w:pPr>
              <w:spacing w:before="0" w:after="0"/>
              <w:rPr>
                <w:color w:val="000000"/>
                <w:sz w:val="18"/>
              </w:rPr>
            </w:pPr>
            <w:r>
              <w:rPr>
                <w:color w:val="000000"/>
                <w:sz w:val="18"/>
              </w:rPr>
              <w:t>C273/7008</w:t>
            </w:r>
          </w:p>
        </w:tc>
        <w:tc>
          <w:tcPr>
            <w:tcW w:w="3219" w:type="dxa"/>
            <w:shd w:val="solid" w:color="FFFFFF" w:fill="FFFFFF"/>
          </w:tcPr>
          <w:p w14:paraId="6CB8C5C4" w14:textId="77777777" w:rsidR="00D050B4" w:rsidRDefault="00D050B4" w:rsidP="00D050B4">
            <w:pPr>
              <w:spacing w:before="0" w:after="0"/>
              <w:rPr>
                <w:color w:val="000000"/>
                <w:sz w:val="18"/>
              </w:rPr>
            </w:pPr>
            <w:r>
              <w:rPr>
                <w:color w:val="000000"/>
                <w:sz w:val="18"/>
              </w:rPr>
              <w:t>Product description quality qualifier</w:t>
            </w:r>
          </w:p>
        </w:tc>
        <w:tc>
          <w:tcPr>
            <w:tcW w:w="2835" w:type="dxa"/>
            <w:shd w:val="solid" w:color="FFFFFF" w:fill="FFFFFF"/>
          </w:tcPr>
          <w:p w14:paraId="0787D177" w14:textId="77777777" w:rsidR="00D050B4" w:rsidRDefault="00D050B4" w:rsidP="00D050B4">
            <w:pPr>
              <w:spacing w:before="0" w:after="0"/>
              <w:rPr>
                <w:color w:val="000000"/>
                <w:sz w:val="18"/>
              </w:rPr>
            </w:pPr>
            <w:r>
              <w:rPr>
                <w:color w:val="000000"/>
                <w:sz w:val="18"/>
              </w:rPr>
              <w:t>Free format text value (non-blank), must equal a Quality Qualifier Code (Appendix E)</w:t>
            </w:r>
          </w:p>
        </w:tc>
      </w:tr>
      <w:tr w:rsidR="00D050B4" w14:paraId="44F6B52A" w14:textId="77777777" w:rsidTr="008C1EEE">
        <w:trPr>
          <w:cantSplit/>
          <w:trHeight w:val="235"/>
        </w:trPr>
        <w:tc>
          <w:tcPr>
            <w:tcW w:w="3095" w:type="dxa"/>
            <w:gridSpan w:val="3"/>
            <w:shd w:val="solid" w:color="FFFFFF" w:fill="FFFFFF"/>
          </w:tcPr>
          <w:p w14:paraId="1A12016E" w14:textId="77777777" w:rsidR="00D050B4" w:rsidRDefault="00D050B4" w:rsidP="00D050B4">
            <w:pPr>
              <w:spacing w:before="0" w:after="0"/>
              <w:rPr>
                <w:color w:val="000000"/>
                <w:sz w:val="18"/>
              </w:rPr>
            </w:pPr>
          </w:p>
        </w:tc>
        <w:tc>
          <w:tcPr>
            <w:tcW w:w="1142" w:type="dxa"/>
            <w:shd w:val="solid" w:color="FFFFFF" w:fill="FFFFFF"/>
          </w:tcPr>
          <w:p w14:paraId="3FCD9DAC" w14:textId="77777777" w:rsidR="00D050B4" w:rsidRDefault="00D050B4" w:rsidP="00D050B4">
            <w:pPr>
              <w:spacing w:before="0" w:after="0"/>
              <w:rPr>
                <w:color w:val="000000"/>
                <w:sz w:val="18"/>
              </w:rPr>
            </w:pPr>
          </w:p>
        </w:tc>
        <w:tc>
          <w:tcPr>
            <w:tcW w:w="978" w:type="dxa"/>
            <w:shd w:val="solid" w:color="FFFFFF" w:fill="FFFFFF"/>
          </w:tcPr>
          <w:p w14:paraId="4E26A41E" w14:textId="77777777" w:rsidR="00D050B4" w:rsidRDefault="00D050B4" w:rsidP="00D050B4">
            <w:pPr>
              <w:spacing w:before="0" w:after="0"/>
              <w:rPr>
                <w:color w:val="000000"/>
                <w:sz w:val="18"/>
              </w:rPr>
            </w:pPr>
          </w:p>
        </w:tc>
        <w:tc>
          <w:tcPr>
            <w:tcW w:w="1301" w:type="dxa"/>
            <w:shd w:val="solid" w:color="FFFFFF" w:fill="FFFFFF"/>
          </w:tcPr>
          <w:p w14:paraId="3B72DFC7" w14:textId="77777777" w:rsidR="00D050B4" w:rsidRDefault="00D050B4" w:rsidP="00D050B4">
            <w:pPr>
              <w:spacing w:before="0" w:after="0"/>
              <w:rPr>
                <w:color w:val="000000"/>
                <w:sz w:val="18"/>
              </w:rPr>
            </w:pPr>
          </w:p>
        </w:tc>
        <w:tc>
          <w:tcPr>
            <w:tcW w:w="1146" w:type="dxa"/>
            <w:shd w:val="solid" w:color="FFFFFF" w:fill="FFFFFF"/>
          </w:tcPr>
          <w:p w14:paraId="40FF96B5" w14:textId="77777777" w:rsidR="00D050B4" w:rsidRDefault="00D050B4" w:rsidP="00D050B4">
            <w:pPr>
              <w:spacing w:before="0" w:after="0"/>
              <w:rPr>
                <w:color w:val="000000"/>
                <w:sz w:val="18"/>
              </w:rPr>
            </w:pPr>
          </w:p>
        </w:tc>
        <w:tc>
          <w:tcPr>
            <w:tcW w:w="1305" w:type="dxa"/>
            <w:shd w:val="solid" w:color="FFFFFF" w:fill="FFFFFF"/>
          </w:tcPr>
          <w:p w14:paraId="2845672F" w14:textId="77777777" w:rsidR="00D050B4" w:rsidRDefault="00D050B4" w:rsidP="00D050B4">
            <w:pPr>
              <w:spacing w:before="0" w:after="0"/>
              <w:rPr>
                <w:color w:val="000000"/>
                <w:sz w:val="18"/>
              </w:rPr>
            </w:pPr>
          </w:p>
        </w:tc>
        <w:tc>
          <w:tcPr>
            <w:tcW w:w="3219" w:type="dxa"/>
            <w:shd w:val="solid" w:color="FFFFFF" w:fill="FFFFFF"/>
          </w:tcPr>
          <w:p w14:paraId="09945037" w14:textId="77777777" w:rsidR="00D050B4" w:rsidRDefault="00D050B4" w:rsidP="00D050B4">
            <w:pPr>
              <w:spacing w:before="0" w:after="0"/>
              <w:rPr>
                <w:color w:val="000000"/>
                <w:sz w:val="18"/>
              </w:rPr>
            </w:pPr>
          </w:p>
        </w:tc>
        <w:tc>
          <w:tcPr>
            <w:tcW w:w="2835" w:type="dxa"/>
            <w:shd w:val="solid" w:color="FFFFFF" w:fill="FFFFFF"/>
          </w:tcPr>
          <w:p w14:paraId="19D6152A" w14:textId="77777777" w:rsidR="00D050B4" w:rsidRDefault="00D050B4" w:rsidP="00D050B4">
            <w:pPr>
              <w:spacing w:before="0" w:after="0"/>
              <w:rPr>
                <w:color w:val="000000"/>
                <w:sz w:val="18"/>
              </w:rPr>
            </w:pPr>
          </w:p>
        </w:tc>
      </w:tr>
      <w:tr w:rsidR="00D050B4" w14:paraId="06912413" w14:textId="77777777" w:rsidTr="008C1EEE">
        <w:trPr>
          <w:cantSplit/>
          <w:trHeight w:val="235"/>
        </w:trPr>
        <w:tc>
          <w:tcPr>
            <w:tcW w:w="3095" w:type="dxa"/>
            <w:gridSpan w:val="3"/>
            <w:shd w:val="solid" w:color="FFFFFF" w:fill="FFFFFF"/>
          </w:tcPr>
          <w:p w14:paraId="4790DBFB" w14:textId="77777777" w:rsidR="00D050B4" w:rsidRDefault="00D050B4" w:rsidP="00D050B4">
            <w:pPr>
              <w:spacing w:before="0" w:after="0"/>
              <w:rPr>
                <w:color w:val="000000"/>
                <w:sz w:val="18"/>
              </w:rPr>
            </w:pPr>
            <w:r>
              <w:rPr>
                <w:color w:val="000000"/>
                <w:sz w:val="18"/>
              </w:rPr>
              <w:t>Product Location Qualifier</w:t>
            </w:r>
          </w:p>
        </w:tc>
        <w:tc>
          <w:tcPr>
            <w:tcW w:w="1142" w:type="dxa"/>
            <w:shd w:val="solid" w:color="FFFFFF" w:fill="FFFFFF"/>
          </w:tcPr>
          <w:p w14:paraId="1B541037" w14:textId="77777777" w:rsidR="00D050B4" w:rsidRDefault="00D050B4" w:rsidP="00D050B4">
            <w:pPr>
              <w:spacing w:before="0" w:after="0"/>
              <w:rPr>
                <w:color w:val="000000"/>
                <w:sz w:val="18"/>
              </w:rPr>
            </w:pPr>
          </w:p>
        </w:tc>
        <w:tc>
          <w:tcPr>
            <w:tcW w:w="978" w:type="dxa"/>
            <w:shd w:val="solid" w:color="FFFFFF" w:fill="FFFFFF"/>
          </w:tcPr>
          <w:p w14:paraId="02FED444" w14:textId="77777777" w:rsidR="00D050B4" w:rsidRDefault="00D050B4" w:rsidP="00D050B4">
            <w:pPr>
              <w:spacing w:before="0" w:after="0"/>
              <w:rPr>
                <w:color w:val="000000"/>
                <w:sz w:val="18"/>
              </w:rPr>
            </w:pPr>
          </w:p>
        </w:tc>
        <w:tc>
          <w:tcPr>
            <w:tcW w:w="1301" w:type="dxa"/>
            <w:shd w:val="solid" w:color="FFFFFF" w:fill="FFFFFF"/>
          </w:tcPr>
          <w:p w14:paraId="0521F6B8" w14:textId="77777777" w:rsidR="00D050B4" w:rsidRDefault="00D050B4" w:rsidP="00D050B4">
            <w:pPr>
              <w:spacing w:before="0" w:after="0"/>
              <w:rPr>
                <w:color w:val="000000"/>
                <w:sz w:val="18"/>
              </w:rPr>
            </w:pPr>
            <w:r>
              <w:rPr>
                <w:color w:val="000000"/>
                <w:sz w:val="18"/>
              </w:rPr>
              <w:t>LIN GR11</w:t>
            </w:r>
          </w:p>
        </w:tc>
        <w:tc>
          <w:tcPr>
            <w:tcW w:w="1146" w:type="dxa"/>
            <w:shd w:val="solid" w:color="FFFFFF" w:fill="FFFFFF"/>
          </w:tcPr>
          <w:p w14:paraId="0302A54D" w14:textId="77777777" w:rsidR="00D050B4" w:rsidRDefault="00D050B4" w:rsidP="00D050B4">
            <w:pPr>
              <w:spacing w:before="0" w:after="0"/>
              <w:rPr>
                <w:color w:val="000000"/>
                <w:sz w:val="18"/>
              </w:rPr>
            </w:pPr>
            <w:r>
              <w:rPr>
                <w:color w:val="000000"/>
                <w:sz w:val="18"/>
              </w:rPr>
              <w:t>IMD</w:t>
            </w:r>
          </w:p>
        </w:tc>
        <w:tc>
          <w:tcPr>
            <w:tcW w:w="1305" w:type="dxa"/>
            <w:shd w:val="solid" w:color="FFFFFF" w:fill="FFFFFF"/>
          </w:tcPr>
          <w:p w14:paraId="178C24C7" w14:textId="77777777" w:rsidR="00D050B4" w:rsidRDefault="00D050B4" w:rsidP="00D050B4">
            <w:pPr>
              <w:spacing w:before="0" w:after="0"/>
              <w:rPr>
                <w:color w:val="000000"/>
                <w:sz w:val="18"/>
              </w:rPr>
            </w:pPr>
            <w:r>
              <w:rPr>
                <w:color w:val="000000"/>
                <w:sz w:val="18"/>
              </w:rPr>
              <w:t>7077</w:t>
            </w:r>
          </w:p>
        </w:tc>
        <w:tc>
          <w:tcPr>
            <w:tcW w:w="3219" w:type="dxa"/>
            <w:shd w:val="solid" w:color="FFFFFF" w:fill="FFFFFF"/>
          </w:tcPr>
          <w:p w14:paraId="766B9826" w14:textId="77777777" w:rsidR="00D050B4" w:rsidRDefault="00D050B4" w:rsidP="00D050B4">
            <w:pPr>
              <w:spacing w:before="0" w:after="0"/>
              <w:rPr>
                <w:color w:val="000000"/>
                <w:sz w:val="18"/>
              </w:rPr>
            </w:pPr>
            <w:r>
              <w:rPr>
                <w:color w:val="000000"/>
                <w:sz w:val="18"/>
              </w:rPr>
              <w:t>Item Description Type, Coded</w:t>
            </w:r>
          </w:p>
        </w:tc>
        <w:tc>
          <w:tcPr>
            <w:tcW w:w="2835" w:type="dxa"/>
            <w:shd w:val="solid" w:color="FFFFFF" w:fill="FFFFFF"/>
          </w:tcPr>
          <w:p w14:paraId="18B8DA08" w14:textId="77777777" w:rsidR="00D050B4" w:rsidRDefault="00D050B4" w:rsidP="00D050B4">
            <w:pPr>
              <w:spacing w:before="0" w:after="0"/>
              <w:rPr>
                <w:color w:val="000000"/>
                <w:sz w:val="18"/>
              </w:rPr>
            </w:pPr>
            <w:r>
              <w:rPr>
                <w:color w:val="000000"/>
                <w:sz w:val="18"/>
              </w:rPr>
              <w:t>Filler (must be blank)</w:t>
            </w:r>
          </w:p>
        </w:tc>
      </w:tr>
      <w:tr w:rsidR="00D050B4" w14:paraId="0B1806B2" w14:textId="77777777" w:rsidTr="008C1EEE">
        <w:trPr>
          <w:cantSplit/>
          <w:trHeight w:val="235"/>
        </w:trPr>
        <w:tc>
          <w:tcPr>
            <w:tcW w:w="3095" w:type="dxa"/>
            <w:gridSpan w:val="3"/>
            <w:shd w:val="solid" w:color="FFFFFF" w:fill="FFFFFF"/>
          </w:tcPr>
          <w:p w14:paraId="0921A51A" w14:textId="77777777" w:rsidR="00D050B4" w:rsidRDefault="00D050B4" w:rsidP="00D050B4">
            <w:pPr>
              <w:spacing w:before="0" w:after="0"/>
              <w:rPr>
                <w:color w:val="000000"/>
                <w:sz w:val="18"/>
              </w:rPr>
            </w:pPr>
          </w:p>
        </w:tc>
        <w:tc>
          <w:tcPr>
            <w:tcW w:w="1142" w:type="dxa"/>
            <w:shd w:val="solid" w:color="FFFFFF" w:fill="FFFFFF"/>
          </w:tcPr>
          <w:p w14:paraId="6AC792C3" w14:textId="77777777" w:rsidR="00D050B4" w:rsidRDefault="00D050B4" w:rsidP="00D050B4">
            <w:pPr>
              <w:spacing w:before="0" w:after="0"/>
              <w:rPr>
                <w:color w:val="000000"/>
                <w:sz w:val="18"/>
              </w:rPr>
            </w:pPr>
          </w:p>
        </w:tc>
        <w:tc>
          <w:tcPr>
            <w:tcW w:w="978" w:type="dxa"/>
            <w:shd w:val="solid" w:color="FFFFFF" w:fill="FFFFFF"/>
          </w:tcPr>
          <w:p w14:paraId="05562526" w14:textId="77777777" w:rsidR="00D050B4" w:rsidRDefault="00D050B4" w:rsidP="00D050B4">
            <w:pPr>
              <w:spacing w:before="0" w:after="0"/>
              <w:rPr>
                <w:color w:val="000000"/>
                <w:sz w:val="18"/>
              </w:rPr>
            </w:pPr>
          </w:p>
        </w:tc>
        <w:tc>
          <w:tcPr>
            <w:tcW w:w="1301" w:type="dxa"/>
            <w:shd w:val="solid" w:color="FFFFFF" w:fill="FFFFFF"/>
          </w:tcPr>
          <w:p w14:paraId="54DBE245" w14:textId="77777777" w:rsidR="00D050B4" w:rsidRDefault="00D050B4" w:rsidP="00D050B4">
            <w:pPr>
              <w:spacing w:before="0" w:after="0"/>
              <w:rPr>
                <w:color w:val="000000"/>
                <w:sz w:val="18"/>
              </w:rPr>
            </w:pPr>
          </w:p>
        </w:tc>
        <w:tc>
          <w:tcPr>
            <w:tcW w:w="1146" w:type="dxa"/>
            <w:shd w:val="solid" w:color="FFFFFF" w:fill="FFFFFF"/>
          </w:tcPr>
          <w:p w14:paraId="12844524" w14:textId="77777777" w:rsidR="00D050B4" w:rsidRDefault="00D050B4" w:rsidP="00D050B4">
            <w:pPr>
              <w:spacing w:before="0" w:after="0"/>
              <w:rPr>
                <w:color w:val="000000"/>
                <w:sz w:val="18"/>
              </w:rPr>
            </w:pPr>
          </w:p>
        </w:tc>
        <w:tc>
          <w:tcPr>
            <w:tcW w:w="1305" w:type="dxa"/>
            <w:shd w:val="solid" w:color="FFFFFF" w:fill="FFFFFF"/>
          </w:tcPr>
          <w:p w14:paraId="775D21E8" w14:textId="77777777" w:rsidR="00D050B4" w:rsidRDefault="00D050B4" w:rsidP="00D050B4">
            <w:pPr>
              <w:spacing w:before="0" w:after="0"/>
              <w:rPr>
                <w:color w:val="000000"/>
                <w:sz w:val="18"/>
              </w:rPr>
            </w:pPr>
            <w:r>
              <w:rPr>
                <w:color w:val="000000"/>
                <w:sz w:val="18"/>
              </w:rPr>
              <w:t>7081</w:t>
            </w:r>
          </w:p>
        </w:tc>
        <w:tc>
          <w:tcPr>
            <w:tcW w:w="3219" w:type="dxa"/>
            <w:shd w:val="solid" w:color="FFFFFF" w:fill="FFFFFF"/>
          </w:tcPr>
          <w:p w14:paraId="4AEACB73" w14:textId="77777777" w:rsidR="00D050B4" w:rsidRDefault="00D050B4" w:rsidP="00D050B4">
            <w:pPr>
              <w:spacing w:before="0" w:after="0"/>
              <w:rPr>
                <w:color w:val="000000"/>
                <w:sz w:val="18"/>
              </w:rPr>
            </w:pPr>
            <w:r>
              <w:rPr>
                <w:color w:val="000000"/>
                <w:sz w:val="18"/>
              </w:rPr>
              <w:t>Item Characteristic, Coded</w:t>
            </w:r>
          </w:p>
        </w:tc>
        <w:tc>
          <w:tcPr>
            <w:tcW w:w="2835" w:type="dxa"/>
            <w:shd w:val="solid" w:color="FFFFFF" w:fill="FFFFFF"/>
          </w:tcPr>
          <w:p w14:paraId="2C8BD285" w14:textId="77777777" w:rsidR="00D050B4" w:rsidRDefault="00D050B4" w:rsidP="00D050B4">
            <w:pPr>
              <w:spacing w:before="0" w:after="0"/>
              <w:rPr>
                <w:color w:val="000000"/>
                <w:sz w:val="18"/>
              </w:rPr>
            </w:pPr>
            <w:r>
              <w:rPr>
                <w:color w:val="000000"/>
                <w:sz w:val="18"/>
              </w:rPr>
              <w:t>Filler (must be blank)</w:t>
            </w:r>
          </w:p>
        </w:tc>
      </w:tr>
      <w:tr w:rsidR="00D050B4" w14:paraId="623A3BA6" w14:textId="77777777" w:rsidTr="008C1EEE">
        <w:trPr>
          <w:cantSplit/>
          <w:trHeight w:val="235"/>
        </w:trPr>
        <w:tc>
          <w:tcPr>
            <w:tcW w:w="3095" w:type="dxa"/>
            <w:gridSpan w:val="3"/>
            <w:shd w:val="solid" w:color="FFFFFF" w:fill="FFFFFF"/>
          </w:tcPr>
          <w:p w14:paraId="33C58DFE" w14:textId="77777777" w:rsidR="00D050B4" w:rsidRDefault="00D050B4" w:rsidP="00D050B4">
            <w:pPr>
              <w:spacing w:before="0" w:after="0"/>
              <w:rPr>
                <w:color w:val="000000"/>
                <w:sz w:val="18"/>
              </w:rPr>
            </w:pPr>
          </w:p>
        </w:tc>
        <w:tc>
          <w:tcPr>
            <w:tcW w:w="1142" w:type="dxa"/>
            <w:shd w:val="solid" w:color="FFFFFF" w:fill="FFFFFF"/>
          </w:tcPr>
          <w:p w14:paraId="3CE50D02" w14:textId="77777777" w:rsidR="00D050B4" w:rsidRDefault="00D050B4" w:rsidP="00D050B4">
            <w:pPr>
              <w:spacing w:before="0" w:after="0"/>
              <w:rPr>
                <w:color w:val="000000"/>
                <w:sz w:val="18"/>
              </w:rPr>
            </w:pPr>
          </w:p>
        </w:tc>
        <w:tc>
          <w:tcPr>
            <w:tcW w:w="978" w:type="dxa"/>
            <w:shd w:val="solid" w:color="FFFFFF" w:fill="FFFFFF"/>
          </w:tcPr>
          <w:p w14:paraId="3A30E75C" w14:textId="77777777" w:rsidR="00D050B4" w:rsidRDefault="00D050B4" w:rsidP="00D050B4">
            <w:pPr>
              <w:spacing w:before="0" w:after="0"/>
              <w:rPr>
                <w:color w:val="000000"/>
                <w:sz w:val="18"/>
              </w:rPr>
            </w:pPr>
          </w:p>
        </w:tc>
        <w:tc>
          <w:tcPr>
            <w:tcW w:w="1301" w:type="dxa"/>
            <w:shd w:val="solid" w:color="FFFFFF" w:fill="FFFFFF"/>
          </w:tcPr>
          <w:p w14:paraId="012881E7" w14:textId="77777777" w:rsidR="00D050B4" w:rsidRDefault="00D050B4" w:rsidP="00D050B4">
            <w:pPr>
              <w:spacing w:before="0" w:after="0"/>
              <w:rPr>
                <w:color w:val="000000"/>
                <w:sz w:val="18"/>
              </w:rPr>
            </w:pPr>
          </w:p>
        </w:tc>
        <w:tc>
          <w:tcPr>
            <w:tcW w:w="1146" w:type="dxa"/>
            <w:shd w:val="solid" w:color="FFFFFF" w:fill="FFFFFF"/>
          </w:tcPr>
          <w:p w14:paraId="0A0C275B" w14:textId="77777777" w:rsidR="00D050B4" w:rsidRDefault="00D050B4" w:rsidP="00D050B4">
            <w:pPr>
              <w:spacing w:before="0" w:after="0"/>
              <w:rPr>
                <w:color w:val="000000"/>
                <w:sz w:val="18"/>
              </w:rPr>
            </w:pPr>
          </w:p>
        </w:tc>
        <w:tc>
          <w:tcPr>
            <w:tcW w:w="1305" w:type="dxa"/>
            <w:shd w:val="solid" w:color="FFFFFF" w:fill="FFFFFF"/>
          </w:tcPr>
          <w:p w14:paraId="0F4E7686" w14:textId="77777777" w:rsidR="00D050B4" w:rsidRDefault="00D050B4" w:rsidP="00D050B4">
            <w:pPr>
              <w:spacing w:before="0" w:after="0"/>
              <w:rPr>
                <w:color w:val="000000"/>
                <w:sz w:val="18"/>
              </w:rPr>
            </w:pPr>
            <w:r>
              <w:rPr>
                <w:color w:val="000000"/>
                <w:sz w:val="18"/>
              </w:rPr>
              <w:t>C273/7009</w:t>
            </w:r>
          </w:p>
        </w:tc>
        <w:tc>
          <w:tcPr>
            <w:tcW w:w="3219" w:type="dxa"/>
            <w:shd w:val="solid" w:color="FFFFFF" w:fill="FFFFFF"/>
          </w:tcPr>
          <w:p w14:paraId="5025B4F4" w14:textId="77777777" w:rsidR="00D050B4" w:rsidRDefault="00D050B4" w:rsidP="00D050B4">
            <w:pPr>
              <w:spacing w:before="0" w:after="0"/>
              <w:rPr>
                <w:color w:val="000000"/>
                <w:sz w:val="18"/>
              </w:rPr>
            </w:pPr>
            <w:r>
              <w:rPr>
                <w:color w:val="000000"/>
                <w:sz w:val="18"/>
              </w:rPr>
              <w:t>Item description identification</w:t>
            </w:r>
          </w:p>
        </w:tc>
        <w:tc>
          <w:tcPr>
            <w:tcW w:w="2835" w:type="dxa"/>
            <w:shd w:val="solid" w:color="FFFFFF" w:fill="FFFFFF"/>
          </w:tcPr>
          <w:p w14:paraId="519BD4A9" w14:textId="77777777" w:rsidR="00D050B4" w:rsidRDefault="00D050B4" w:rsidP="00D050B4">
            <w:pPr>
              <w:spacing w:before="0" w:after="0"/>
              <w:rPr>
                <w:color w:val="000000"/>
                <w:sz w:val="18"/>
              </w:rPr>
            </w:pPr>
            <w:r>
              <w:rPr>
                <w:color w:val="000000"/>
                <w:sz w:val="18"/>
              </w:rPr>
              <w:t>LQ (Location Qualifier)</w:t>
            </w:r>
          </w:p>
        </w:tc>
      </w:tr>
      <w:tr w:rsidR="00D050B4" w14:paraId="10B0050F" w14:textId="77777777" w:rsidTr="008C1EEE">
        <w:trPr>
          <w:cantSplit/>
          <w:trHeight w:val="235"/>
        </w:trPr>
        <w:tc>
          <w:tcPr>
            <w:tcW w:w="3095" w:type="dxa"/>
            <w:gridSpan w:val="3"/>
            <w:shd w:val="solid" w:color="FFFFFF" w:fill="FFFFFF"/>
          </w:tcPr>
          <w:p w14:paraId="6F0F2A7D" w14:textId="77777777" w:rsidR="00D050B4" w:rsidRDefault="00D050B4" w:rsidP="00D050B4">
            <w:pPr>
              <w:spacing w:before="0" w:after="0"/>
              <w:rPr>
                <w:color w:val="000000"/>
                <w:sz w:val="18"/>
              </w:rPr>
            </w:pPr>
          </w:p>
        </w:tc>
        <w:tc>
          <w:tcPr>
            <w:tcW w:w="1142" w:type="dxa"/>
            <w:shd w:val="solid" w:color="FFFFFF" w:fill="FFFFFF"/>
          </w:tcPr>
          <w:p w14:paraId="33DDFFC9" w14:textId="77777777" w:rsidR="00D050B4" w:rsidRDefault="00D050B4" w:rsidP="00D050B4">
            <w:pPr>
              <w:spacing w:before="0" w:after="0"/>
              <w:rPr>
                <w:color w:val="000000"/>
                <w:sz w:val="18"/>
              </w:rPr>
            </w:pPr>
          </w:p>
        </w:tc>
        <w:tc>
          <w:tcPr>
            <w:tcW w:w="978" w:type="dxa"/>
            <w:shd w:val="solid" w:color="FFFFFF" w:fill="FFFFFF"/>
          </w:tcPr>
          <w:p w14:paraId="66AA9DF4" w14:textId="77777777" w:rsidR="00D050B4" w:rsidRDefault="00D050B4" w:rsidP="00D050B4">
            <w:pPr>
              <w:spacing w:before="0" w:after="0"/>
              <w:rPr>
                <w:color w:val="000000"/>
                <w:sz w:val="18"/>
              </w:rPr>
            </w:pPr>
          </w:p>
        </w:tc>
        <w:tc>
          <w:tcPr>
            <w:tcW w:w="1301" w:type="dxa"/>
            <w:shd w:val="solid" w:color="FFFFFF" w:fill="FFFFFF"/>
          </w:tcPr>
          <w:p w14:paraId="3A7A94F9" w14:textId="77777777" w:rsidR="00D050B4" w:rsidRDefault="00D050B4" w:rsidP="00D050B4">
            <w:pPr>
              <w:spacing w:before="0" w:after="0"/>
              <w:rPr>
                <w:color w:val="000000"/>
                <w:sz w:val="18"/>
              </w:rPr>
            </w:pPr>
          </w:p>
        </w:tc>
        <w:tc>
          <w:tcPr>
            <w:tcW w:w="1146" w:type="dxa"/>
            <w:shd w:val="solid" w:color="FFFFFF" w:fill="FFFFFF"/>
          </w:tcPr>
          <w:p w14:paraId="0BB1ED8D" w14:textId="77777777" w:rsidR="00D050B4" w:rsidRDefault="00D050B4" w:rsidP="00D050B4">
            <w:pPr>
              <w:spacing w:before="0" w:after="0"/>
              <w:rPr>
                <w:color w:val="000000"/>
                <w:sz w:val="18"/>
              </w:rPr>
            </w:pPr>
          </w:p>
        </w:tc>
        <w:tc>
          <w:tcPr>
            <w:tcW w:w="1305" w:type="dxa"/>
            <w:shd w:val="solid" w:color="FFFFFF" w:fill="FFFFFF"/>
          </w:tcPr>
          <w:p w14:paraId="43F2EC93" w14:textId="77777777" w:rsidR="00D050B4" w:rsidRDefault="00D050B4" w:rsidP="00D050B4">
            <w:pPr>
              <w:spacing w:before="0" w:after="0"/>
              <w:rPr>
                <w:color w:val="000000"/>
                <w:sz w:val="18"/>
              </w:rPr>
            </w:pPr>
            <w:r>
              <w:rPr>
                <w:color w:val="000000"/>
                <w:sz w:val="18"/>
              </w:rPr>
              <w:t>C273/1131</w:t>
            </w:r>
          </w:p>
        </w:tc>
        <w:tc>
          <w:tcPr>
            <w:tcW w:w="3219" w:type="dxa"/>
            <w:shd w:val="solid" w:color="FFFFFF" w:fill="FFFFFF"/>
          </w:tcPr>
          <w:p w14:paraId="596A9FA3" w14:textId="77777777" w:rsidR="00D050B4" w:rsidRDefault="00D050B4" w:rsidP="00D050B4">
            <w:pPr>
              <w:spacing w:before="0" w:after="0"/>
              <w:rPr>
                <w:color w:val="000000"/>
                <w:sz w:val="18"/>
              </w:rPr>
            </w:pPr>
            <w:r>
              <w:rPr>
                <w:color w:val="000000"/>
                <w:sz w:val="18"/>
              </w:rPr>
              <w:t>Code list qualifier</w:t>
            </w:r>
          </w:p>
        </w:tc>
        <w:tc>
          <w:tcPr>
            <w:tcW w:w="2835" w:type="dxa"/>
            <w:shd w:val="solid" w:color="FFFFFF" w:fill="FFFFFF"/>
          </w:tcPr>
          <w:p w14:paraId="6A7B210E" w14:textId="77777777" w:rsidR="00D050B4" w:rsidRDefault="00D050B4" w:rsidP="00D050B4">
            <w:pPr>
              <w:spacing w:before="0" w:after="0"/>
              <w:rPr>
                <w:color w:val="000000"/>
                <w:sz w:val="18"/>
              </w:rPr>
            </w:pPr>
            <w:r>
              <w:rPr>
                <w:color w:val="000000"/>
                <w:sz w:val="18"/>
              </w:rPr>
              <w:t>Filler (must be blank)</w:t>
            </w:r>
          </w:p>
        </w:tc>
      </w:tr>
      <w:tr w:rsidR="00D050B4" w14:paraId="11FE8276" w14:textId="77777777" w:rsidTr="008C1EEE">
        <w:trPr>
          <w:cantSplit/>
          <w:trHeight w:val="235"/>
        </w:trPr>
        <w:tc>
          <w:tcPr>
            <w:tcW w:w="3095" w:type="dxa"/>
            <w:gridSpan w:val="3"/>
            <w:shd w:val="solid" w:color="FFFFFF" w:fill="FFFFFF"/>
          </w:tcPr>
          <w:p w14:paraId="4BBEC44D" w14:textId="77777777" w:rsidR="00D050B4" w:rsidRDefault="00D050B4" w:rsidP="00D050B4">
            <w:pPr>
              <w:spacing w:before="0" w:after="0"/>
              <w:rPr>
                <w:color w:val="000000"/>
                <w:sz w:val="18"/>
              </w:rPr>
            </w:pPr>
          </w:p>
        </w:tc>
        <w:tc>
          <w:tcPr>
            <w:tcW w:w="1142" w:type="dxa"/>
            <w:shd w:val="solid" w:color="FFFFFF" w:fill="FFFFFF"/>
          </w:tcPr>
          <w:p w14:paraId="707D8C1F" w14:textId="77777777" w:rsidR="00D050B4" w:rsidRDefault="00D050B4" w:rsidP="00D050B4">
            <w:pPr>
              <w:spacing w:before="0" w:after="0"/>
              <w:rPr>
                <w:color w:val="000000"/>
                <w:sz w:val="18"/>
              </w:rPr>
            </w:pPr>
          </w:p>
        </w:tc>
        <w:tc>
          <w:tcPr>
            <w:tcW w:w="978" w:type="dxa"/>
            <w:shd w:val="solid" w:color="FFFFFF" w:fill="FFFFFF"/>
          </w:tcPr>
          <w:p w14:paraId="1B756C69" w14:textId="77777777" w:rsidR="00D050B4" w:rsidRDefault="00D050B4" w:rsidP="00D050B4">
            <w:pPr>
              <w:spacing w:before="0" w:after="0"/>
              <w:rPr>
                <w:color w:val="000000"/>
                <w:sz w:val="18"/>
              </w:rPr>
            </w:pPr>
          </w:p>
        </w:tc>
        <w:tc>
          <w:tcPr>
            <w:tcW w:w="1301" w:type="dxa"/>
            <w:shd w:val="solid" w:color="FFFFFF" w:fill="FFFFFF"/>
          </w:tcPr>
          <w:p w14:paraId="02CCC866" w14:textId="77777777" w:rsidR="00D050B4" w:rsidRDefault="00D050B4" w:rsidP="00D050B4">
            <w:pPr>
              <w:spacing w:before="0" w:after="0"/>
              <w:rPr>
                <w:color w:val="000000"/>
                <w:sz w:val="18"/>
              </w:rPr>
            </w:pPr>
          </w:p>
        </w:tc>
        <w:tc>
          <w:tcPr>
            <w:tcW w:w="1146" w:type="dxa"/>
            <w:shd w:val="solid" w:color="FFFFFF" w:fill="FFFFFF"/>
          </w:tcPr>
          <w:p w14:paraId="053092C7" w14:textId="77777777" w:rsidR="00D050B4" w:rsidRDefault="00D050B4" w:rsidP="00D050B4">
            <w:pPr>
              <w:spacing w:before="0" w:after="0"/>
              <w:rPr>
                <w:color w:val="000000"/>
                <w:sz w:val="18"/>
              </w:rPr>
            </w:pPr>
          </w:p>
        </w:tc>
        <w:tc>
          <w:tcPr>
            <w:tcW w:w="1305" w:type="dxa"/>
            <w:shd w:val="solid" w:color="FFFFFF" w:fill="FFFFFF"/>
          </w:tcPr>
          <w:p w14:paraId="337B85BB" w14:textId="77777777" w:rsidR="00D050B4" w:rsidRDefault="00D050B4" w:rsidP="00D050B4">
            <w:pPr>
              <w:spacing w:before="0" w:after="0"/>
              <w:rPr>
                <w:color w:val="000000"/>
                <w:sz w:val="18"/>
              </w:rPr>
            </w:pPr>
            <w:r>
              <w:rPr>
                <w:color w:val="000000"/>
                <w:sz w:val="18"/>
              </w:rPr>
              <w:t>C273/3055</w:t>
            </w:r>
          </w:p>
        </w:tc>
        <w:tc>
          <w:tcPr>
            <w:tcW w:w="3219" w:type="dxa"/>
            <w:shd w:val="solid" w:color="FFFFFF" w:fill="FFFFFF"/>
          </w:tcPr>
          <w:p w14:paraId="24C63290" w14:textId="77777777" w:rsidR="00D050B4" w:rsidRDefault="00D050B4" w:rsidP="00D050B4">
            <w:pPr>
              <w:spacing w:before="0" w:after="0"/>
              <w:rPr>
                <w:color w:val="000000"/>
                <w:sz w:val="18"/>
              </w:rPr>
            </w:pPr>
            <w:r>
              <w:rPr>
                <w:color w:val="000000"/>
                <w:sz w:val="18"/>
              </w:rPr>
              <w:t>Code list responsible agency</w:t>
            </w:r>
          </w:p>
        </w:tc>
        <w:tc>
          <w:tcPr>
            <w:tcW w:w="2835" w:type="dxa"/>
            <w:shd w:val="solid" w:color="FFFFFF" w:fill="FFFFFF"/>
          </w:tcPr>
          <w:p w14:paraId="628E8E85" w14:textId="77777777" w:rsidR="00D050B4" w:rsidRDefault="00D050B4" w:rsidP="00D050B4">
            <w:pPr>
              <w:spacing w:before="0" w:after="0"/>
              <w:rPr>
                <w:color w:val="000000"/>
                <w:sz w:val="18"/>
              </w:rPr>
            </w:pPr>
            <w:r>
              <w:rPr>
                <w:color w:val="000000"/>
                <w:sz w:val="18"/>
              </w:rPr>
              <w:t>Filler (must be blank)</w:t>
            </w:r>
          </w:p>
        </w:tc>
      </w:tr>
      <w:tr w:rsidR="00D050B4" w14:paraId="65BB1AB4" w14:textId="77777777" w:rsidTr="008C1EEE">
        <w:trPr>
          <w:cantSplit/>
          <w:trHeight w:val="235"/>
        </w:trPr>
        <w:tc>
          <w:tcPr>
            <w:tcW w:w="3095" w:type="dxa"/>
            <w:gridSpan w:val="3"/>
            <w:shd w:val="solid" w:color="FFFFFF" w:fill="FFFFFF"/>
          </w:tcPr>
          <w:p w14:paraId="6BDFA781" w14:textId="77777777" w:rsidR="00D050B4" w:rsidRDefault="00D050B4" w:rsidP="00D050B4">
            <w:pPr>
              <w:spacing w:before="0" w:after="0"/>
              <w:rPr>
                <w:color w:val="000000"/>
                <w:sz w:val="18"/>
              </w:rPr>
            </w:pPr>
          </w:p>
        </w:tc>
        <w:tc>
          <w:tcPr>
            <w:tcW w:w="1142" w:type="dxa"/>
            <w:shd w:val="solid" w:color="FFFFFF" w:fill="FFFFFF"/>
          </w:tcPr>
          <w:p w14:paraId="7E29FA5E" w14:textId="77777777" w:rsidR="00D050B4" w:rsidRDefault="00D050B4" w:rsidP="00D050B4">
            <w:pPr>
              <w:spacing w:before="0" w:after="0"/>
              <w:rPr>
                <w:color w:val="000000"/>
                <w:sz w:val="18"/>
              </w:rPr>
            </w:pPr>
          </w:p>
        </w:tc>
        <w:tc>
          <w:tcPr>
            <w:tcW w:w="978" w:type="dxa"/>
            <w:shd w:val="solid" w:color="FFFFFF" w:fill="FFFFFF"/>
          </w:tcPr>
          <w:p w14:paraId="2B76E7C1" w14:textId="77777777" w:rsidR="00D050B4" w:rsidRDefault="00D050B4" w:rsidP="00D050B4">
            <w:pPr>
              <w:spacing w:before="0" w:after="0"/>
              <w:rPr>
                <w:color w:val="000000"/>
                <w:sz w:val="18"/>
              </w:rPr>
            </w:pPr>
          </w:p>
        </w:tc>
        <w:tc>
          <w:tcPr>
            <w:tcW w:w="1301" w:type="dxa"/>
            <w:shd w:val="solid" w:color="FFFFFF" w:fill="FFFFFF"/>
          </w:tcPr>
          <w:p w14:paraId="0BA5977B" w14:textId="77777777" w:rsidR="00D050B4" w:rsidRDefault="00D050B4" w:rsidP="00D050B4">
            <w:pPr>
              <w:spacing w:before="0" w:after="0"/>
              <w:rPr>
                <w:color w:val="000000"/>
                <w:sz w:val="18"/>
              </w:rPr>
            </w:pPr>
          </w:p>
        </w:tc>
        <w:tc>
          <w:tcPr>
            <w:tcW w:w="1146" w:type="dxa"/>
            <w:shd w:val="solid" w:color="FFFFFF" w:fill="FFFFFF"/>
          </w:tcPr>
          <w:p w14:paraId="6AB0FE48" w14:textId="77777777" w:rsidR="00D050B4" w:rsidRDefault="00D050B4" w:rsidP="00D050B4">
            <w:pPr>
              <w:spacing w:before="0" w:after="0"/>
              <w:rPr>
                <w:color w:val="000000"/>
                <w:sz w:val="18"/>
              </w:rPr>
            </w:pPr>
          </w:p>
        </w:tc>
        <w:tc>
          <w:tcPr>
            <w:tcW w:w="1305" w:type="dxa"/>
            <w:shd w:val="solid" w:color="FFFFFF" w:fill="FFFFFF"/>
          </w:tcPr>
          <w:p w14:paraId="2317FDA1" w14:textId="77777777" w:rsidR="00D050B4" w:rsidRDefault="00D050B4" w:rsidP="00D050B4">
            <w:pPr>
              <w:spacing w:before="0" w:after="0"/>
              <w:rPr>
                <w:color w:val="000000"/>
                <w:sz w:val="18"/>
              </w:rPr>
            </w:pPr>
            <w:r>
              <w:rPr>
                <w:color w:val="000000"/>
                <w:sz w:val="18"/>
              </w:rPr>
              <w:t>C273/7008</w:t>
            </w:r>
          </w:p>
        </w:tc>
        <w:tc>
          <w:tcPr>
            <w:tcW w:w="3219" w:type="dxa"/>
            <w:shd w:val="solid" w:color="FFFFFF" w:fill="FFFFFF"/>
          </w:tcPr>
          <w:p w14:paraId="6A69CB6C" w14:textId="77777777" w:rsidR="00D050B4" w:rsidRDefault="00D050B4" w:rsidP="00D050B4">
            <w:pPr>
              <w:spacing w:before="0" w:after="0"/>
              <w:rPr>
                <w:color w:val="000000"/>
                <w:sz w:val="18"/>
              </w:rPr>
            </w:pPr>
            <w:r>
              <w:rPr>
                <w:color w:val="000000"/>
                <w:sz w:val="18"/>
              </w:rPr>
              <w:t>Product description location qualifier</w:t>
            </w:r>
          </w:p>
        </w:tc>
        <w:tc>
          <w:tcPr>
            <w:tcW w:w="2835" w:type="dxa"/>
            <w:shd w:val="solid" w:color="FFFFFF" w:fill="FFFFFF"/>
          </w:tcPr>
          <w:p w14:paraId="77ADE870" w14:textId="77777777" w:rsidR="00D050B4" w:rsidRDefault="00D050B4" w:rsidP="00D050B4">
            <w:pPr>
              <w:spacing w:before="0" w:after="0"/>
              <w:rPr>
                <w:color w:val="000000"/>
                <w:sz w:val="18"/>
              </w:rPr>
            </w:pPr>
            <w:r>
              <w:rPr>
                <w:color w:val="000000"/>
                <w:sz w:val="18"/>
              </w:rPr>
              <w:t>Must equal a Location Qualifier Code (Appendix E)</w:t>
            </w:r>
          </w:p>
        </w:tc>
      </w:tr>
      <w:tr w:rsidR="00D050B4" w14:paraId="1F7C61E1" w14:textId="77777777" w:rsidTr="008C1EEE">
        <w:trPr>
          <w:cantSplit/>
          <w:trHeight w:val="235"/>
        </w:trPr>
        <w:tc>
          <w:tcPr>
            <w:tcW w:w="3095" w:type="dxa"/>
            <w:gridSpan w:val="3"/>
            <w:shd w:val="solid" w:color="FFFFFF" w:fill="FFFFFF"/>
          </w:tcPr>
          <w:p w14:paraId="55FC5BB5" w14:textId="77777777" w:rsidR="00D050B4" w:rsidRDefault="00D050B4" w:rsidP="00D050B4">
            <w:pPr>
              <w:spacing w:before="0" w:after="0"/>
              <w:rPr>
                <w:color w:val="000000"/>
                <w:sz w:val="18"/>
              </w:rPr>
            </w:pPr>
          </w:p>
        </w:tc>
        <w:tc>
          <w:tcPr>
            <w:tcW w:w="1142" w:type="dxa"/>
            <w:shd w:val="solid" w:color="FFFFFF" w:fill="FFFFFF"/>
          </w:tcPr>
          <w:p w14:paraId="4D57134F" w14:textId="77777777" w:rsidR="00D050B4" w:rsidRDefault="00D050B4" w:rsidP="00D050B4">
            <w:pPr>
              <w:spacing w:before="0" w:after="0"/>
              <w:rPr>
                <w:color w:val="000000"/>
                <w:sz w:val="18"/>
              </w:rPr>
            </w:pPr>
          </w:p>
        </w:tc>
        <w:tc>
          <w:tcPr>
            <w:tcW w:w="978" w:type="dxa"/>
            <w:shd w:val="solid" w:color="FFFFFF" w:fill="FFFFFF"/>
          </w:tcPr>
          <w:p w14:paraId="208C8E66" w14:textId="77777777" w:rsidR="00D050B4" w:rsidRDefault="00D050B4" w:rsidP="00D050B4">
            <w:pPr>
              <w:spacing w:before="0" w:after="0"/>
              <w:rPr>
                <w:color w:val="000000"/>
                <w:sz w:val="18"/>
              </w:rPr>
            </w:pPr>
          </w:p>
        </w:tc>
        <w:tc>
          <w:tcPr>
            <w:tcW w:w="1301" w:type="dxa"/>
            <w:shd w:val="solid" w:color="FFFFFF" w:fill="FFFFFF"/>
          </w:tcPr>
          <w:p w14:paraId="4B3FAA95" w14:textId="77777777" w:rsidR="00D050B4" w:rsidRDefault="00D050B4" w:rsidP="00D050B4">
            <w:pPr>
              <w:spacing w:before="0" w:after="0"/>
              <w:rPr>
                <w:color w:val="000000"/>
                <w:sz w:val="18"/>
              </w:rPr>
            </w:pPr>
          </w:p>
        </w:tc>
        <w:tc>
          <w:tcPr>
            <w:tcW w:w="1146" w:type="dxa"/>
            <w:shd w:val="solid" w:color="FFFFFF" w:fill="FFFFFF"/>
          </w:tcPr>
          <w:p w14:paraId="647FF390" w14:textId="77777777" w:rsidR="00D050B4" w:rsidRDefault="00D050B4" w:rsidP="00D050B4">
            <w:pPr>
              <w:spacing w:before="0" w:after="0"/>
              <w:rPr>
                <w:color w:val="000000"/>
                <w:sz w:val="18"/>
              </w:rPr>
            </w:pPr>
          </w:p>
        </w:tc>
        <w:tc>
          <w:tcPr>
            <w:tcW w:w="1305" w:type="dxa"/>
            <w:shd w:val="solid" w:color="FFFFFF" w:fill="FFFFFF"/>
          </w:tcPr>
          <w:p w14:paraId="1BAFC88F" w14:textId="77777777" w:rsidR="00D050B4" w:rsidRDefault="00D050B4" w:rsidP="00D050B4">
            <w:pPr>
              <w:spacing w:before="0" w:after="0"/>
              <w:rPr>
                <w:color w:val="000000"/>
                <w:sz w:val="18"/>
              </w:rPr>
            </w:pPr>
          </w:p>
        </w:tc>
        <w:tc>
          <w:tcPr>
            <w:tcW w:w="3219" w:type="dxa"/>
            <w:shd w:val="solid" w:color="FFFFFF" w:fill="FFFFFF"/>
          </w:tcPr>
          <w:p w14:paraId="41ADE958" w14:textId="77777777" w:rsidR="00D050B4" w:rsidRDefault="00D050B4" w:rsidP="00D050B4">
            <w:pPr>
              <w:spacing w:before="0" w:after="0"/>
              <w:rPr>
                <w:color w:val="000000"/>
                <w:sz w:val="18"/>
              </w:rPr>
            </w:pPr>
          </w:p>
        </w:tc>
        <w:tc>
          <w:tcPr>
            <w:tcW w:w="2835" w:type="dxa"/>
            <w:shd w:val="solid" w:color="FFFFFF" w:fill="FFFFFF"/>
          </w:tcPr>
          <w:p w14:paraId="47DDB52D" w14:textId="77777777" w:rsidR="00D050B4" w:rsidRDefault="00D050B4" w:rsidP="00D050B4">
            <w:pPr>
              <w:spacing w:before="0" w:after="0"/>
              <w:rPr>
                <w:color w:val="000000"/>
                <w:sz w:val="18"/>
              </w:rPr>
            </w:pPr>
          </w:p>
        </w:tc>
      </w:tr>
      <w:tr w:rsidR="00D050B4" w14:paraId="5E154489" w14:textId="77777777" w:rsidTr="008C1EEE">
        <w:trPr>
          <w:cantSplit/>
          <w:trHeight w:val="235"/>
        </w:trPr>
        <w:tc>
          <w:tcPr>
            <w:tcW w:w="3095" w:type="dxa"/>
            <w:gridSpan w:val="3"/>
            <w:shd w:val="solid" w:color="FFFFFF" w:fill="FFFFFF"/>
          </w:tcPr>
          <w:p w14:paraId="01C3C91D" w14:textId="77777777" w:rsidR="00D050B4" w:rsidRDefault="00D050B4" w:rsidP="00D050B4">
            <w:pPr>
              <w:spacing w:before="0" w:after="0"/>
              <w:rPr>
                <w:color w:val="000000"/>
                <w:sz w:val="18"/>
              </w:rPr>
            </w:pPr>
            <w:r>
              <w:rPr>
                <w:color w:val="000000"/>
                <w:sz w:val="18"/>
              </w:rPr>
              <w:t>Nature of Commodity</w:t>
            </w:r>
          </w:p>
        </w:tc>
        <w:tc>
          <w:tcPr>
            <w:tcW w:w="1142" w:type="dxa"/>
            <w:shd w:val="solid" w:color="FFFFFF" w:fill="FFFFFF"/>
          </w:tcPr>
          <w:p w14:paraId="4F06FEE1" w14:textId="77777777" w:rsidR="00D050B4" w:rsidRDefault="00D050B4" w:rsidP="00D050B4">
            <w:pPr>
              <w:spacing w:before="0" w:after="0"/>
              <w:rPr>
                <w:color w:val="000000"/>
                <w:sz w:val="18"/>
              </w:rPr>
            </w:pPr>
          </w:p>
        </w:tc>
        <w:tc>
          <w:tcPr>
            <w:tcW w:w="978" w:type="dxa"/>
            <w:shd w:val="solid" w:color="FFFFFF" w:fill="FFFFFF"/>
          </w:tcPr>
          <w:p w14:paraId="5A6CD10F" w14:textId="77777777" w:rsidR="00D050B4" w:rsidRDefault="00D050B4" w:rsidP="00D050B4">
            <w:pPr>
              <w:spacing w:before="0" w:after="0"/>
              <w:rPr>
                <w:color w:val="000000"/>
                <w:sz w:val="18"/>
              </w:rPr>
            </w:pPr>
          </w:p>
        </w:tc>
        <w:tc>
          <w:tcPr>
            <w:tcW w:w="1301" w:type="dxa"/>
            <w:shd w:val="solid" w:color="FFFFFF" w:fill="FFFFFF"/>
          </w:tcPr>
          <w:p w14:paraId="1B9D1CB2" w14:textId="77777777" w:rsidR="00D050B4" w:rsidRDefault="00D050B4" w:rsidP="00D050B4">
            <w:pPr>
              <w:spacing w:before="0" w:after="0"/>
              <w:rPr>
                <w:color w:val="000000"/>
                <w:sz w:val="18"/>
              </w:rPr>
            </w:pPr>
            <w:r>
              <w:rPr>
                <w:color w:val="000000"/>
                <w:sz w:val="18"/>
              </w:rPr>
              <w:t>LIN GR11</w:t>
            </w:r>
          </w:p>
        </w:tc>
        <w:tc>
          <w:tcPr>
            <w:tcW w:w="1146" w:type="dxa"/>
            <w:shd w:val="solid" w:color="FFFFFF" w:fill="FFFFFF"/>
          </w:tcPr>
          <w:p w14:paraId="75628FE2" w14:textId="77777777" w:rsidR="00D050B4" w:rsidRDefault="00D050B4" w:rsidP="00D050B4">
            <w:pPr>
              <w:spacing w:before="0" w:after="0"/>
              <w:rPr>
                <w:color w:val="000000"/>
                <w:sz w:val="18"/>
              </w:rPr>
            </w:pPr>
            <w:r>
              <w:rPr>
                <w:color w:val="000000"/>
                <w:sz w:val="18"/>
              </w:rPr>
              <w:t>IMD</w:t>
            </w:r>
          </w:p>
        </w:tc>
        <w:tc>
          <w:tcPr>
            <w:tcW w:w="1305" w:type="dxa"/>
            <w:shd w:val="solid" w:color="FFFFFF" w:fill="FFFFFF"/>
          </w:tcPr>
          <w:p w14:paraId="6136CC48" w14:textId="77777777" w:rsidR="00D050B4" w:rsidRDefault="00D050B4" w:rsidP="00D050B4">
            <w:pPr>
              <w:spacing w:before="0" w:after="0"/>
              <w:rPr>
                <w:color w:val="000000"/>
                <w:sz w:val="18"/>
              </w:rPr>
            </w:pPr>
            <w:r>
              <w:rPr>
                <w:color w:val="000000"/>
                <w:sz w:val="18"/>
              </w:rPr>
              <w:t>7077</w:t>
            </w:r>
          </w:p>
        </w:tc>
        <w:tc>
          <w:tcPr>
            <w:tcW w:w="3219" w:type="dxa"/>
            <w:shd w:val="solid" w:color="FFFFFF" w:fill="FFFFFF"/>
          </w:tcPr>
          <w:p w14:paraId="0E47D7AD" w14:textId="77777777" w:rsidR="00D050B4" w:rsidRDefault="00D050B4" w:rsidP="00D050B4">
            <w:pPr>
              <w:spacing w:before="0" w:after="0"/>
              <w:rPr>
                <w:color w:val="000000"/>
                <w:sz w:val="18"/>
              </w:rPr>
            </w:pPr>
            <w:r>
              <w:rPr>
                <w:rFonts w:eastAsia="Times New Roman" w:cs="Arial"/>
                <w:color w:val="010101"/>
                <w:sz w:val="18"/>
                <w:szCs w:val="18"/>
                <w:lang w:eastAsia="en-AU"/>
              </w:rPr>
              <w:t>Item Description Type, Coded</w:t>
            </w:r>
          </w:p>
        </w:tc>
        <w:tc>
          <w:tcPr>
            <w:tcW w:w="2835" w:type="dxa"/>
            <w:shd w:val="solid" w:color="FFFFFF" w:fill="FFFFFF"/>
          </w:tcPr>
          <w:p w14:paraId="7529C270" w14:textId="77777777" w:rsidR="00D050B4" w:rsidRDefault="00D050B4" w:rsidP="00D050B4">
            <w:pPr>
              <w:spacing w:before="0" w:after="0"/>
              <w:rPr>
                <w:color w:val="000000"/>
                <w:sz w:val="18"/>
              </w:rPr>
            </w:pPr>
            <w:r>
              <w:rPr>
                <w:rFonts w:eastAsia="Times New Roman" w:cs="Arial"/>
                <w:color w:val="010101"/>
                <w:sz w:val="18"/>
                <w:szCs w:val="18"/>
                <w:lang w:eastAsia="en-AU"/>
              </w:rPr>
              <w:t>Filler (must be blank)</w:t>
            </w:r>
          </w:p>
        </w:tc>
      </w:tr>
      <w:tr w:rsidR="00D050B4" w14:paraId="3A46B622" w14:textId="77777777" w:rsidTr="008C1EEE">
        <w:trPr>
          <w:cantSplit/>
          <w:trHeight w:val="235"/>
        </w:trPr>
        <w:tc>
          <w:tcPr>
            <w:tcW w:w="3095" w:type="dxa"/>
            <w:gridSpan w:val="3"/>
            <w:shd w:val="solid" w:color="FFFFFF" w:fill="FFFFFF"/>
          </w:tcPr>
          <w:p w14:paraId="70F333BA" w14:textId="77777777" w:rsidR="00D050B4" w:rsidRDefault="00D050B4" w:rsidP="00D050B4">
            <w:pPr>
              <w:spacing w:before="0" w:after="0"/>
              <w:rPr>
                <w:color w:val="000000"/>
                <w:sz w:val="18"/>
              </w:rPr>
            </w:pPr>
          </w:p>
        </w:tc>
        <w:tc>
          <w:tcPr>
            <w:tcW w:w="1142" w:type="dxa"/>
            <w:shd w:val="solid" w:color="FFFFFF" w:fill="FFFFFF"/>
          </w:tcPr>
          <w:p w14:paraId="3D145F5B" w14:textId="77777777" w:rsidR="00D050B4" w:rsidRDefault="00D050B4" w:rsidP="00D050B4">
            <w:pPr>
              <w:spacing w:before="0" w:after="0"/>
              <w:rPr>
                <w:color w:val="000000"/>
                <w:sz w:val="18"/>
              </w:rPr>
            </w:pPr>
          </w:p>
        </w:tc>
        <w:tc>
          <w:tcPr>
            <w:tcW w:w="978" w:type="dxa"/>
            <w:shd w:val="solid" w:color="FFFFFF" w:fill="FFFFFF"/>
          </w:tcPr>
          <w:p w14:paraId="519AF867" w14:textId="77777777" w:rsidR="00D050B4" w:rsidRDefault="00D050B4" w:rsidP="00D050B4">
            <w:pPr>
              <w:spacing w:before="0" w:after="0"/>
              <w:rPr>
                <w:color w:val="000000"/>
                <w:sz w:val="18"/>
              </w:rPr>
            </w:pPr>
          </w:p>
        </w:tc>
        <w:tc>
          <w:tcPr>
            <w:tcW w:w="1301" w:type="dxa"/>
            <w:shd w:val="solid" w:color="FFFFFF" w:fill="FFFFFF"/>
          </w:tcPr>
          <w:p w14:paraId="41387929" w14:textId="77777777" w:rsidR="00D050B4" w:rsidRDefault="00D050B4" w:rsidP="00D050B4">
            <w:pPr>
              <w:spacing w:before="0" w:after="0"/>
              <w:rPr>
                <w:color w:val="000000"/>
                <w:sz w:val="18"/>
              </w:rPr>
            </w:pPr>
          </w:p>
        </w:tc>
        <w:tc>
          <w:tcPr>
            <w:tcW w:w="1146" w:type="dxa"/>
            <w:shd w:val="solid" w:color="FFFFFF" w:fill="FFFFFF"/>
          </w:tcPr>
          <w:p w14:paraId="2E8CE965" w14:textId="77777777" w:rsidR="00D050B4" w:rsidRDefault="00D050B4" w:rsidP="00D050B4">
            <w:pPr>
              <w:spacing w:before="0" w:after="0"/>
              <w:rPr>
                <w:color w:val="000000"/>
                <w:sz w:val="18"/>
              </w:rPr>
            </w:pPr>
          </w:p>
        </w:tc>
        <w:tc>
          <w:tcPr>
            <w:tcW w:w="1305" w:type="dxa"/>
            <w:shd w:val="solid" w:color="FFFFFF" w:fill="FFFFFF"/>
          </w:tcPr>
          <w:p w14:paraId="6EE296D0" w14:textId="77777777" w:rsidR="00D050B4" w:rsidRDefault="00D050B4" w:rsidP="00D050B4">
            <w:pPr>
              <w:spacing w:before="0" w:after="0"/>
              <w:rPr>
                <w:color w:val="000000"/>
                <w:sz w:val="18"/>
              </w:rPr>
            </w:pPr>
            <w:r>
              <w:rPr>
                <w:color w:val="000000"/>
                <w:sz w:val="18"/>
              </w:rPr>
              <w:t>7081</w:t>
            </w:r>
          </w:p>
        </w:tc>
        <w:tc>
          <w:tcPr>
            <w:tcW w:w="3219" w:type="dxa"/>
            <w:shd w:val="solid" w:color="FFFFFF" w:fill="FFFFFF"/>
          </w:tcPr>
          <w:p w14:paraId="05C0A293" w14:textId="77777777" w:rsidR="00D050B4" w:rsidRDefault="00D050B4" w:rsidP="00D050B4">
            <w:pPr>
              <w:spacing w:before="0" w:after="0"/>
              <w:rPr>
                <w:color w:val="000000"/>
                <w:sz w:val="18"/>
              </w:rPr>
            </w:pPr>
            <w:r>
              <w:rPr>
                <w:rFonts w:eastAsia="Times New Roman" w:cs="Arial"/>
                <w:color w:val="010101"/>
                <w:sz w:val="18"/>
                <w:szCs w:val="18"/>
                <w:lang w:eastAsia="en-AU"/>
              </w:rPr>
              <w:t>Item Characteristic, Coded</w:t>
            </w:r>
          </w:p>
        </w:tc>
        <w:tc>
          <w:tcPr>
            <w:tcW w:w="2835" w:type="dxa"/>
            <w:shd w:val="solid" w:color="FFFFFF" w:fill="FFFFFF"/>
          </w:tcPr>
          <w:p w14:paraId="4A29A25D" w14:textId="77777777" w:rsidR="00D050B4" w:rsidRDefault="00D050B4" w:rsidP="00D050B4">
            <w:pPr>
              <w:spacing w:before="0" w:after="0"/>
              <w:rPr>
                <w:color w:val="000000"/>
                <w:sz w:val="18"/>
              </w:rPr>
            </w:pPr>
            <w:r>
              <w:rPr>
                <w:rFonts w:eastAsia="Times New Roman" w:cs="Arial"/>
                <w:color w:val="010101"/>
                <w:sz w:val="18"/>
                <w:szCs w:val="18"/>
                <w:lang w:eastAsia="en-AU"/>
              </w:rPr>
              <w:t>Filler (must be blank)</w:t>
            </w:r>
          </w:p>
        </w:tc>
      </w:tr>
      <w:tr w:rsidR="00D050B4" w14:paraId="0CB5833B" w14:textId="77777777" w:rsidTr="008C1EEE">
        <w:trPr>
          <w:cantSplit/>
          <w:trHeight w:val="235"/>
        </w:trPr>
        <w:tc>
          <w:tcPr>
            <w:tcW w:w="3095" w:type="dxa"/>
            <w:gridSpan w:val="3"/>
            <w:shd w:val="solid" w:color="FFFFFF" w:fill="FFFFFF"/>
          </w:tcPr>
          <w:p w14:paraId="45C602DA" w14:textId="77777777" w:rsidR="00D050B4" w:rsidRDefault="00D050B4" w:rsidP="00D050B4">
            <w:pPr>
              <w:spacing w:before="0" w:after="0"/>
              <w:rPr>
                <w:color w:val="000000"/>
                <w:sz w:val="18"/>
              </w:rPr>
            </w:pPr>
          </w:p>
        </w:tc>
        <w:tc>
          <w:tcPr>
            <w:tcW w:w="1142" w:type="dxa"/>
            <w:shd w:val="solid" w:color="FFFFFF" w:fill="FFFFFF"/>
          </w:tcPr>
          <w:p w14:paraId="5868507E" w14:textId="77777777" w:rsidR="00D050B4" w:rsidRDefault="00D050B4" w:rsidP="00D050B4">
            <w:pPr>
              <w:spacing w:before="0" w:after="0"/>
              <w:rPr>
                <w:color w:val="000000"/>
                <w:sz w:val="18"/>
              </w:rPr>
            </w:pPr>
          </w:p>
        </w:tc>
        <w:tc>
          <w:tcPr>
            <w:tcW w:w="978" w:type="dxa"/>
            <w:shd w:val="solid" w:color="FFFFFF" w:fill="FFFFFF"/>
          </w:tcPr>
          <w:p w14:paraId="34E4CFCF" w14:textId="77777777" w:rsidR="00D050B4" w:rsidRDefault="00D050B4" w:rsidP="00D050B4">
            <w:pPr>
              <w:spacing w:before="0" w:after="0"/>
              <w:rPr>
                <w:color w:val="000000"/>
                <w:sz w:val="18"/>
              </w:rPr>
            </w:pPr>
          </w:p>
        </w:tc>
        <w:tc>
          <w:tcPr>
            <w:tcW w:w="1301" w:type="dxa"/>
            <w:shd w:val="solid" w:color="FFFFFF" w:fill="FFFFFF"/>
          </w:tcPr>
          <w:p w14:paraId="49051077" w14:textId="77777777" w:rsidR="00D050B4" w:rsidRDefault="00D050B4" w:rsidP="00D050B4">
            <w:pPr>
              <w:spacing w:before="0" w:after="0"/>
              <w:rPr>
                <w:color w:val="000000"/>
                <w:sz w:val="18"/>
              </w:rPr>
            </w:pPr>
          </w:p>
        </w:tc>
        <w:tc>
          <w:tcPr>
            <w:tcW w:w="1146" w:type="dxa"/>
            <w:shd w:val="solid" w:color="FFFFFF" w:fill="FFFFFF"/>
          </w:tcPr>
          <w:p w14:paraId="62557E05" w14:textId="77777777" w:rsidR="00D050B4" w:rsidRDefault="00D050B4" w:rsidP="00D050B4">
            <w:pPr>
              <w:spacing w:before="0" w:after="0"/>
              <w:rPr>
                <w:color w:val="000000"/>
                <w:sz w:val="18"/>
              </w:rPr>
            </w:pPr>
          </w:p>
        </w:tc>
        <w:tc>
          <w:tcPr>
            <w:tcW w:w="1305" w:type="dxa"/>
            <w:shd w:val="solid" w:color="FFFFFF" w:fill="FFFFFF"/>
          </w:tcPr>
          <w:p w14:paraId="04D06907" w14:textId="77777777" w:rsidR="00D050B4" w:rsidRDefault="00D050B4" w:rsidP="00D050B4">
            <w:pPr>
              <w:spacing w:before="0" w:after="0"/>
              <w:rPr>
                <w:color w:val="000000"/>
                <w:sz w:val="18"/>
              </w:rPr>
            </w:pPr>
            <w:r>
              <w:rPr>
                <w:color w:val="000000"/>
                <w:sz w:val="18"/>
              </w:rPr>
              <w:t>C273/7009</w:t>
            </w:r>
          </w:p>
        </w:tc>
        <w:tc>
          <w:tcPr>
            <w:tcW w:w="3219" w:type="dxa"/>
            <w:shd w:val="solid" w:color="FFFFFF" w:fill="FFFFFF"/>
          </w:tcPr>
          <w:p w14:paraId="4A59D189" w14:textId="77777777" w:rsidR="00D050B4" w:rsidRDefault="00D050B4" w:rsidP="00D050B4">
            <w:pPr>
              <w:spacing w:before="0" w:after="0"/>
              <w:rPr>
                <w:color w:val="000000"/>
                <w:sz w:val="18"/>
              </w:rPr>
            </w:pPr>
            <w:r>
              <w:rPr>
                <w:rFonts w:eastAsia="Times New Roman" w:cs="Arial"/>
                <w:color w:val="010101"/>
                <w:sz w:val="18"/>
                <w:szCs w:val="18"/>
                <w:lang w:eastAsia="en-AU"/>
              </w:rPr>
              <w:t>Item description identification</w:t>
            </w:r>
          </w:p>
        </w:tc>
        <w:tc>
          <w:tcPr>
            <w:tcW w:w="2835" w:type="dxa"/>
            <w:shd w:val="solid" w:color="FFFFFF" w:fill="FFFFFF"/>
          </w:tcPr>
          <w:p w14:paraId="72C8641C" w14:textId="77777777" w:rsidR="00D050B4" w:rsidRDefault="00D050B4" w:rsidP="00D050B4">
            <w:pPr>
              <w:spacing w:before="0" w:after="0"/>
              <w:rPr>
                <w:color w:val="000000"/>
                <w:sz w:val="18"/>
              </w:rPr>
            </w:pPr>
            <w:r>
              <w:rPr>
                <w:color w:val="000000"/>
                <w:sz w:val="18"/>
              </w:rPr>
              <w:t>NC (Nature of Commodity)</w:t>
            </w:r>
          </w:p>
        </w:tc>
      </w:tr>
      <w:tr w:rsidR="00D050B4" w14:paraId="52439B95" w14:textId="77777777" w:rsidTr="008C1EEE">
        <w:trPr>
          <w:cantSplit/>
          <w:trHeight w:val="235"/>
        </w:trPr>
        <w:tc>
          <w:tcPr>
            <w:tcW w:w="3095" w:type="dxa"/>
            <w:gridSpan w:val="3"/>
            <w:shd w:val="solid" w:color="FFFFFF" w:fill="FFFFFF"/>
          </w:tcPr>
          <w:p w14:paraId="2A78280E" w14:textId="77777777" w:rsidR="00D050B4" w:rsidRDefault="00D050B4" w:rsidP="00D050B4">
            <w:pPr>
              <w:spacing w:before="0" w:after="0"/>
              <w:rPr>
                <w:color w:val="000000"/>
                <w:sz w:val="18"/>
              </w:rPr>
            </w:pPr>
          </w:p>
        </w:tc>
        <w:tc>
          <w:tcPr>
            <w:tcW w:w="1142" w:type="dxa"/>
            <w:shd w:val="solid" w:color="FFFFFF" w:fill="FFFFFF"/>
          </w:tcPr>
          <w:p w14:paraId="5EA56EB6" w14:textId="77777777" w:rsidR="00D050B4" w:rsidRDefault="00D050B4" w:rsidP="00D050B4">
            <w:pPr>
              <w:spacing w:before="0" w:after="0"/>
              <w:rPr>
                <w:color w:val="000000"/>
                <w:sz w:val="18"/>
              </w:rPr>
            </w:pPr>
          </w:p>
        </w:tc>
        <w:tc>
          <w:tcPr>
            <w:tcW w:w="978" w:type="dxa"/>
            <w:shd w:val="solid" w:color="FFFFFF" w:fill="FFFFFF"/>
          </w:tcPr>
          <w:p w14:paraId="0B951CDA" w14:textId="77777777" w:rsidR="00D050B4" w:rsidRDefault="00D050B4" w:rsidP="00D050B4">
            <w:pPr>
              <w:spacing w:before="0" w:after="0"/>
              <w:rPr>
                <w:color w:val="000000"/>
                <w:sz w:val="18"/>
              </w:rPr>
            </w:pPr>
          </w:p>
        </w:tc>
        <w:tc>
          <w:tcPr>
            <w:tcW w:w="1301" w:type="dxa"/>
            <w:shd w:val="solid" w:color="FFFFFF" w:fill="FFFFFF"/>
          </w:tcPr>
          <w:p w14:paraId="72809DC6" w14:textId="77777777" w:rsidR="00D050B4" w:rsidRDefault="00D050B4" w:rsidP="00D050B4">
            <w:pPr>
              <w:spacing w:before="0" w:after="0"/>
              <w:rPr>
                <w:color w:val="000000"/>
                <w:sz w:val="18"/>
              </w:rPr>
            </w:pPr>
          </w:p>
        </w:tc>
        <w:tc>
          <w:tcPr>
            <w:tcW w:w="1146" w:type="dxa"/>
            <w:shd w:val="solid" w:color="FFFFFF" w:fill="FFFFFF"/>
          </w:tcPr>
          <w:p w14:paraId="4B31B92E" w14:textId="77777777" w:rsidR="00D050B4" w:rsidRDefault="00D050B4" w:rsidP="00D050B4">
            <w:pPr>
              <w:spacing w:before="0" w:after="0"/>
              <w:rPr>
                <w:color w:val="000000"/>
                <w:sz w:val="18"/>
              </w:rPr>
            </w:pPr>
          </w:p>
        </w:tc>
        <w:tc>
          <w:tcPr>
            <w:tcW w:w="1305" w:type="dxa"/>
            <w:shd w:val="solid" w:color="FFFFFF" w:fill="FFFFFF"/>
          </w:tcPr>
          <w:p w14:paraId="4D99E41D" w14:textId="77777777" w:rsidR="00D050B4" w:rsidRDefault="00D050B4" w:rsidP="00D050B4">
            <w:pPr>
              <w:spacing w:before="0" w:after="0"/>
              <w:rPr>
                <w:color w:val="000000"/>
                <w:sz w:val="18"/>
              </w:rPr>
            </w:pPr>
            <w:r>
              <w:rPr>
                <w:color w:val="000000"/>
                <w:sz w:val="18"/>
              </w:rPr>
              <w:t>C273/1131</w:t>
            </w:r>
          </w:p>
        </w:tc>
        <w:tc>
          <w:tcPr>
            <w:tcW w:w="3219" w:type="dxa"/>
            <w:shd w:val="solid" w:color="FFFFFF" w:fill="FFFFFF"/>
          </w:tcPr>
          <w:p w14:paraId="23D1148A" w14:textId="77777777" w:rsidR="00D050B4" w:rsidRDefault="00D050B4" w:rsidP="00D050B4">
            <w:pPr>
              <w:spacing w:before="0" w:after="0"/>
              <w:rPr>
                <w:color w:val="000000"/>
                <w:sz w:val="18"/>
              </w:rPr>
            </w:pPr>
            <w:r>
              <w:rPr>
                <w:color w:val="000000"/>
                <w:sz w:val="18"/>
              </w:rPr>
              <w:t>Code list qualifier</w:t>
            </w:r>
          </w:p>
        </w:tc>
        <w:tc>
          <w:tcPr>
            <w:tcW w:w="2835" w:type="dxa"/>
            <w:shd w:val="solid" w:color="FFFFFF" w:fill="FFFFFF"/>
          </w:tcPr>
          <w:p w14:paraId="270DAA1B" w14:textId="77777777" w:rsidR="00D050B4" w:rsidRDefault="00D050B4" w:rsidP="00D050B4">
            <w:pPr>
              <w:spacing w:before="0" w:after="0"/>
              <w:rPr>
                <w:color w:val="000000"/>
                <w:sz w:val="18"/>
              </w:rPr>
            </w:pPr>
            <w:r>
              <w:rPr>
                <w:rFonts w:eastAsia="Times New Roman" w:cs="Arial"/>
                <w:color w:val="010101"/>
                <w:sz w:val="18"/>
                <w:szCs w:val="18"/>
                <w:lang w:eastAsia="en-AU"/>
              </w:rPr>
              <w:t>Filler (must be blank)</w:t>
            </w:r>
          </w:p>
        </w:tc>
      </w:tr>
      <w:tr w:rsidR="00D050B4" w14:paraId="5E182830" w14:textId="77777777" w:rsidTr="008C1EEE">
        <w:trPr>
          <w:cantSplit/>
          <w:trHeight w:val="235"/>
        </w:trPr>
        <w:tc>
          <w:tcPr>
            <w:tcW w:w="3095" w:type="dxa"/>
            <w:gridSpan w:val="3"/>
            <w:shd w:val="solid" w:color="FFFFFF" w:fill="FFFFFF"/>
          </w:tcPr>
          <w:p w14:paraId="06B491CD" w14:textId="77777777" w:rsidR="00D050B4" w:rsidRDefault="00D050B4" w:rsidP="00D050B4">
            <w:pPr>
              <w:spacing w:before="0" w:after="0"/>
              <w:rPr>
                <w:color w:val="000000"/>
                <w:sz w:val="18"/>
              </w:rPr>
            </w:pPr>
          </w:p>
        </w:tc>
        <w:tc>
          <w:tcPr>
            <w:tcW w:w="1142" w:type="dxa"/>
            <w:shd w:val="solid" w:color="FFFFFF" w:fill="FFFFFF"/>
          </w:tcPr>
          <w:p w14:paraId="584A23D0" w14:textId="77777777" w:rsidR="00D050B4" w:rsidRDefault="00D050B4" w:rsidP="00D050B4">
            <w:pPr>
              <w:spacing w:before="0" w:after="0"/>
              <w:rPr>
                <w:color w:val="000000"/>
                <w:sz w:val="18"/>
              </w:rPr>
            </w:pPr>
          </w:p>
        </w:tc>
        <w:tc>
          <w:tcPr>
            <w:tcW w:w="978" w:type="dxa"/>
            <w:shd w:val="solid" w:color="FFFFFF" w:fill="FFFFFF"/>
          </w:tcPr>
          <w:p w14:paraId="2F4CC133" w14:textId="77777777" w:rsidR="00D050B4" w:rsidRDefault="00D050B4" w:rsidP="00D050B4">
            <w:pPr>
              <w:spacing w:before="0" w:after="0"/>
              <w:rPr>
                <w:color w:val="000000"/>
                <w:sz w:val="18"/>
              </w:rPr>
            </w:pPr>
          </w:p>
        </w:tc>
        <w:tc>
          <w:tcPr>
            <w:tcW w:w="1301" w:type="dxa"/>
            <w:shd w:val="solid" w:color="FFFFFF" w:fill="FFFFFF"/>
          </w:tcPr>
          <w:p w14:paraId="2E9C84D0" w14:textId="77777777" w:rsidR="00D050B4" w:rsidRDefault="00D050B4" w:rsidP="00D050B4">
            <w:pPr>
              <w:spacing w:before="0" w:after="0"/>
              <w:rPr>
                <w:color w:val="000000"/>
                <w:sz w:val="18"/>
              </w:rPr>
            </w:pPr>
          </w:p>
        </w:tc>
        <w:tc>
          <w:tcPr>
            <w:tcW w:w="1146" w:type="dxa"/>
            <w:shd w:val="solid" w:color="FFFFFF" w:fill="FFFFFF"/>
          </w:tcPr>
          <w:p w14:paraId="459FFDBF" w14:textId="77777777" w:rsidR="00D050B4" w:rsidRDefault="00D050B4" w:rsidP="00D050B4">
            <w:pPr>
              <w:spacing w:before="0" w:after="0"/>
              <w:rPr>
                <w:color w:val="000000"/>
                <w:sz w:val="18"/>
              </w:rPr>
            </w:pPr>
          </w:p>
        </w:tc>
        <w:tc>
          <w:tcPr>
            <w:tcW w:w="1305" w:type="dxa"/>
            <w:shd w:val="solid" w:color="FFFFFF" w:fill="FFFFFF"/>
          </w:tcPr>
          <w:p w14:paraId="25D66E97" w14:textId="77777777" w:rsidR="00D050B4" w:rsidRDefault="00D050B4" w:rsidP="00D050B4">
            <w:pPr>
              <w:spacing w:before="0" w:after="0"/>
              <w:rPr>
                <w:color w:val="000000"/>
                <w:sz w:val="18"/>
              </w:rPr>
            </w:pPr>
            <w:r>
              <w:rPr>
                <w:color w:val="000000"/>
                <w:sz w:val="18"/>
              </w:rPr>
              <w:t>C273/3055</w:t>
            </w:r>
          </w:p>
        </w:tc>
        <w:tc>
          <w:tcPr>
            <w:tcW w:w="3219" w:type="dxa"/>
            <w:shd w:val="solid" w:color="FFFFFF" w:fill="FFFFFF"/>
          </w:tcPr>
          <w:p w14:paraId="2E5D6768" w14:textId="77777777" w:rsidR="00D050B4" w:rsidRDefault="00D050B4" w:rsidP="00D050B4">
            <w:pPr>
              <w:spacing w:before="0" w:after="0"/>
              <w:rPr>
                <w:color w:val="000000"/>
                <w:sz w:val="18"/>
              </w:rPr>
            </w:pPr>
            <w:r>
              <w:rPr>
                <w:color w:val="000000"/>
                <w:sz w:val="18"/>
              </w:rPr>
              <w:t>Code list responsible agency</w:t>
            </w:r>
          </w:p>
        </w:tc>
        <w:tc>
          <w:tcPr>
            <w:tcW w:w="2835" w:type="dxa"/>
            <w:shd w:val="solid" w:color="FFFFFF" w:fill="FFFFFF"/>
          </w:tcPr>
          <w:p w14:paraId="5054BE5F" w14:textId="77777777" w:rsidR="00D050B4" w:rsidRDefault="00D050B4" w:rsidP="00D050B4">
            <w:pPr>
              <w:spacing w:before="0" w:after="0"/>
              <w:rPr>
                <w:color w:val="000000"/>
                <w:sz w:val="18"/>
              </w:rPr>
            </w:pPr>
            <w:r>
              <w:rPr>
                <w:rFonts w:eastAsia="Times New Roman" w:cs="Arial"/>
                <w:color w:val="010101"/>
                <w:sz w:val="18"/>
                <w:szCs w:val="18"/>
                <w:lang w:eastAsia="en-AU"/>
              </w:rPr>
              <w:t>Filler (must be blank)</w:t>
            </w:r>
          </w:p>
        </w:tc>
      </w:tr>
      <w:tr w:rsidR="00D050B4" w14:paraId="16D2BF71" w14:textId="77777777" w:rsidTr="008C1EEE">
        <w:trPr>
          <w:cantSplit/>
          <w:trHeight w:val="235"/>
        </w:trPr>
        <w:tc>
          <w:tcPr>
            <w:tcW w:w="3095" w:type="dxa"/>
            <w:gridSpan w:val="3"/>
            <w:shd w:val="solid" w:color="FFFFFF" w:fill="FFFFFF"/>
          </w:tcPr>
          <w:p w14:paraId="5FCAA5EF" w14:textId="77777777" w:rsidR="00D050B4" w:rsidRDefault="00D050B4" w:rsidP="00D050B4">
            <w:pPr>
              <w:spacing w:before="0" w:after="0"/>
              <w:rPr>
                <w:color w:val="000000"/>
                <w:sz w:val="18"/>
              </w:rPr>
            </w:pPr>
          </w:p>
        </w:tc>
        <w:tc>
          <w:tcPr>
            <w:tcW w:w="1142" w:type="dxa"/>
            <w:shd w:val="solid" w:color="FFFFFF" w:fill="FFFFFF"/>
          </w:tcPr>
          <w:p w14:paraId="7C4C9C42" w14:textId="77777777" w:rsidR="00D050B4" w:rsidRDefault="00D050B4" w:rsidP="00D050B4">
            <w:pPr>
              <w:spacing w:before="0" w:after="0"/>
              <w:rPr>
                <w:color w:val="000000"/>
                <w:sz w:val="18"/>
              </w:rPr>
            </w:pPr>
          </w:p>
        </w:tc>
        <w:tc>
          <w:tcPr>
            <w:tcW w:w="978" w:type="dxa"/>
            <w:shd w:val="solid" w:color="FFFFFF" w:fill="FFFFFF"/>
          </w:tcPr>
          <w:p w14:paraId="22139966" w14:textId="77777777" w:rsidR="00D050B4" w:rsidRDefault="00D050B4" w:rsidP="00D050B4">
            <w:pPr>
              <w:spacing w:before="0" w:after="0"/>
              <w:rPr>
                <w:color w:val="000000"/>
                <w:sz w:val="18"/>
              </w:rPr>
            </w:pPr>
          </w:p>
        </w:tc>
        <w:tc>
          <w:tcPr>
            <w:tcW w:w="1301" w:type="dxa"/>
            <w:shd w:val="solid" w:color="FFFFFF" w:fill="FFFFFF"/>
          </w:tcPr>
          <w:p w14:paraId="64F096A0" w14:textId="77777777" w:rsidR="00D050B4" w:rsidRDefault="00D050B4" w:rsidP="00D050B4">
            <w:pPr>
              <w:spacing w:before="0" w:after="0"/>
              <w:rPr>
                <w:color w:val="000000"/>
                <w:sz w:val="18"/>
              </w:rPr>
            </w:pPr>
          </w:p>
        </w:tc>
        <w:tc>
          <w:tcPr>
            <w:tcW w:w="1146" w:type="dxa"/>
            <w:shd w:val="solid" w:color="FFFFFF" w:fill="FFFFFF"/>
          </w:tcPr>
          <w:p w14:paraId="7CCF5748" w14:textId="77777777" w:rsidR="00D050B4" w:rsidRDefault="00D050B4" w:rsidP="00D050B4">
            <w:pPr>
              <w:spacing w:before="0" w:after="0"/>
              <w:rPr>
                <w:color w:val="000000"/>
                <w:sz w:val="18"/>
              </w:rPr>
            </w:pPr>
          </w:p>
        </w:tc>
        <w:tc>
          <w:tcPr>
            <w:tcW w:w="1305" w:type="dxa"/>
            <w:shd w:val="solid" w:color="FFFFFF" w:fill="FFFFFF"/>
          </w:tcPr>
          <w:p w14:paraId="39545939" w14:textId="77777777" w:rsidR="00D050B4" w:rsidRDefault="00D050B4" w:rsidP="00D050B4">
            <w:pPr>
              <w:spacing w:before="0" w:after="0"/>
              <w:rPr>
                <w:color w:val="000000"/>
                <w:sz w:val="18"/>
              </w:rPr>
            </w:pPr>
            <w:r>
              <w:rPr>
                <w:color w:val="000000"/>
                <w:sz w:val="18"/>
              </w:rPr>
              <w:t>C273/7008</w:t>
            </w:r>
          </w:p>
        </w:tc>
        <w:tc>
          <w:tcPr>
            <w:tcW w:w="3219" w:type="dxa"/>
            <w:shd w:val="solid" w:color="FFFFFF" w:fill="FFFFFF"/>
          </w:tcPr>
          <w:p w14:paraId="73EFA11E" w14:textId="77777777" w:rsidR="00D050B4" w:rsidRDefault="00D050B4" w:rsidP="00D050B4">
            <w:pPr>
              <w:spacing w:before="0" w:after="0"/>
              <w:rPr>
                <w:color w:val="000000"/>
                <w:sz w:val="18"/>
              </w:rPr>
            </w:pPr>
            <w:r>
              <w:rPr>
                <w:color w:val="000000"/>
                <w:sz w:val="18"/>
              </w:rPr>
              <w:t>Nature of Commodity</w:t>
            </w:r>
          </w:p>
        </w:tc>
        <w:tc>
          <w:tcPr>
            <w:tcW w:w="2835" w:type="dxa"/>
            <w:shd w:val="solid" w:color="FFFFFF" w:fill="FFFFFF"/>
          </w:tcPr>
          <w:p w14:paraId="4B04EBB1" w14:textId="77777777" w:rsidR="00D050B4" w:rsidRDefault="00D050B4" w:rsidP="00D050B4">
            <w:pPr>
              <w:spacing w:before="0" w:after="0"/>
              <w:rPr>
                <w:color w:val="000000"/>
                <w:sz w:val="18"/>
              </w:rPr>
            </w:pPr>
            <w:r>
              <w:rPr>
                <w:color w:val="000000"/>
                <w:sz w:val="18"/>
              </w:rPr>
              <w:t>Must equal a Nature of Commodity Code (Appendix E)</w:t>
            </w:r>
          </w:p>
        </w:tc>
      </w:tr>
      <w:tr w:rsidR="00D050B4" w14:paraId="0E5D4575" w14:textId="77777777" w:rsidTr="008C1EEE">
        <w:trPr>
          <w:cantSplit/>
          <w:trHeight w:val="235"/>
        </w:trPr>
        <w:tc>
          <w:tcPr>
            <w:tcW w:w="3095" w:type="dxa"/>
            <w:gridSpan w:val="3"/>
            <w:shd w:val="solid" w:color="FFFFFF" w:fill="FFFFFF"/>
          </w:tcPr>
          <w:p w14:paraId="2E07193C" w14:textId="77777777" w:rsidR="00D050B4" w:rsidRDefault="00D050B4" w:rsidP="00D050B4">
            <w:pPr>
              <w:spacing w:before="0" w:after="0"/>
              <w:rPr>
                <w:color w:val="000000"/>
                <w:sz w:val="18"/>
              </w:rPr>
            </w:pPr>
          </w:p>
        </w:tc>
        <w:tc>
          <w:tcPr>
            <w:tcW w:w="1142" w:type="dxa"/>
            <w:shd w:val="solid" w:color="FFFFFF" w:fill="FFFFFF"/>
          </w:tcPr>
          <w:p w14:paraId="615FDBB3" w14:textId="77777777" w:rsidR="00D050B4" w:rsidRDefault="00D050B4" w:rsidP="00D050B4">
            <w:pPr>
              <w:spacing w:before="0" w:after="0"/>
              <w:rPr>
                <w:color w:val="000000"/>
                <w:sz w:val="18"/>
              </w:rPr>
            </w:pPr>
          </w:p>
        </w:tc>
        <w:tc>
          <w:tcPr>
            <w:tcW w:w="978" w:type="dxa"/>
            <w:shd w:val="solid" w:color="FFFFFF" w:fill="FFFFFF"/>
          </w:tcPr>
          <w:p w14:paraId="357C581E" w14:textId="77777777" w:rsidR="00D050B4" w:rsidRDefault="00D050B4" w:rsidP="00D050B4">
            <w:pPr>
              <w:spacing w:before="0" w:after="0"/>
              <w:rPr>
                <w:color w:val="000000"/>
                <w:sz w:val="18"/>
              </w:rPr>
            </w:pPr>
          </w:p>
        </w:tc>
        <w:tc>
          <w:tcPr>
            <w:tcW w:w="1301" w:type="dxa"/>
            <w:shd w:val="solid" w:color="FFFFFF" w:fill="FFFFFF"/>
          </w:tcPr>
          <w:p w14:paraId="7E4D3490" w14:textId="77777777" w:rsidR="00D050B4" w:rsidRDefault="00D050B4" w:rsidP="00D050B4">
            <w:pPr>
              <w:spacing w:before="0" w:after="0"/>
              <w:rPr>
                <w:color w:val="000000"/>
                <w:sz w:val="18"/>
              </w:rPr>
            </w:pPr>
          </w:p>
        </w:tc>
        <w:tc>
          <w:tcPr>
            <w:tcW w:w="1146" w:type="dxa"/>
            <w:shd w:val="solid" w:color="FFFFFF" w:fill="FFFFFF"/>
          </w:tcPr>
          <w:p w14:paraId="72E664F5" w14:textId="77777777" w:rsidR="00D050B4" w:rsidRDefault="00D050B4" w:rsidP="00D050B4">
            <w:pPr>
              <w:spacing w:before="0" w:after="0"/>
              <w:rPr>
                <w:color w:val="000000"/>
                <w:sz w:val="18"/>
              </w:rPr>
            </w:pPr>
          </w:p>
        </w:tc>
        <w:tc>
          <w:tcPr>
            <w:tcW w:w="1305" w:type="dxa"/>
            <w:shd w:val="solid" w:color="FFFFFF" w:fill="FFFFFF"/>
          </w:tcPr>
          <w:p w14:paraId="0BBBF388" w14:textId="77777777" w:rsidR="00D050B4" w:rsidRDefault="00D050B4" w:rsidP="00D050B4">
            <w:pPr>
              <w:spacing w:before="0" w:after="0"/>
              <w:rPr>
                <w:color w:val="000000"/>
                <w:sz w:val="18"/>
              </w:rPr>
            </w:pPr>
          </w:p>
        </w:tc>
        <w:tc>
          <w:tcPr>
            <w:tcW w:w="3219" w:type="dxa"/>
            <w:shd w:val="solid" w:color="FFFFFF" w:fill="FFFFFF"/>
          </w:tcPr>
          <w:p w14:paraId="447A6ADE" w14:textId="77777777" w:rsidR="00D050B4" w:rsidRDefault="00D050B4" w:rsidP="00D050B4">
            <w:pPr>
              <w:spacing w:before="0" w:after="0"/>
              <w:rPr>
                <w:color w:val="000000"/>
                <w:sz w:val="18"/>
              </w:rPr>
            </w:pPr>
          </w:p>
        </w:tc>
        <w:tc>
          <w:tcPr>
            <w:tcW w:w="2835" w:type="dxa"/>
            <w:shd w:val="solid" w:color="FFFFFF" w:fill="FFFFFF"/>
          </w:tcPr>
          <w:p w14:paraId="2762A4E9" w14:textId="77777777" w:rsidR="00D050B4" w:rsidRDefault="00D050B4" w:rsidP="00D050B4">
            <w:pPr>
              <w:spacing w:before="0" w:after="0"/>
              <w:rPr>
                <w:color w:val="000000"/>
                <w:sz w:val="18"/>
              </w:rPr>
            </w:pPr>
          </w:p>
        </w:tc>
      </w:tr>
      <w:tr w:rsidR="00D050B4" w14:paraId="523484BA" w14:textId="77777777" w:rsidTr="008C1EEE">
        <w:trPr>
          <w:cantSplit/>
          <w:trHeight w:val="235"/>
        </w:trPr>
        <w:tc>
          <w:tcPr>
            <w:tcW w:w="3095" w:type="dxa"/>
            <w:gridSpan w:val="3"/>
            <w:shd w:val="solid" w:color="FFFFFF" w:fill="FFFFFF"/>
          </w:tcPr>
          <w:p w14:paraId="2B3E3F92" w14:textId="77777777" w:rsidR="00D050B4" w:rsidRDefault="00D050B4" w:rsidP="00D050B4">
            <w:pPr>
              <w:spacing w:before="0" w:after="0"/>
              <w:rPr>
                <w:color w:val="000000"/>
                <w:sz w:val="18"/>
              </w:rPr>
            </w:pPr>
            <w:r>
              <w:rPr>
                <w:color w:val="000000"/>
                <w:sz w:val="18"/>
              </w:rPr>
              <w:t>Treatment Type</w:t>
            </w:r>
          </w:p>
        </w:tc>
        <w:tc>
          <w:tcPr>
            <w:tcW w:w="1142" w:type="dxa"/>
            <w:shd w:val="solid" w:color="FFFFFF" w:fill="FFFFFF"/>
          </w:tcPr>
          <w:p w14:paraId="0E198202" w14:textId="77777777" w:rsidR="00D050B4" w:rsidRDefault="00D050B4" w:rsidP="00D050B4">
            <w:pPr>
              <w:spacing w:before="0" w:after="0"/>
              <w:rPr>
                <w:color w:val="000000"/>
                <w:sz w:val="18"/>
              </w:rPr>
            </w:pPr>
          </w:p>
        </w:tc>
        <w:tc>
          <w:tcPr>
            <w:tcW w:w="978" w:type="dxa"/>
            <w:shd w:val="solid" w:color="FFFFFF" w:fill="FFFFFF"/>
          </w:tcPr>
          <w:p w14:paraId="039D4286" w14:textId="77777777" w:rsidR="00D050B4" w:rsidRDefault="00D050B4" w:rsidP="00D050B4">
            <w:pPr>
              <w:spacing w:before="0" w:after="0"/>
              <w:rPr>
                <w:color w:val="000000"/>
                <w:sz w:val="18"/>
              </w:rPr>
            </w:pPr>
          </w:p>
        </w:tc>
        <w:tc>
          <w:tcPr>
            <w:tcW w:w="1301" w:type="dxa"/>
            <w:shd w:val="solid" w:color="FFFFFF" w:fill="FFFFFF"/>
          </w:tcPr>
          <w:p w14:paraId="430DC035" w14:textId="77777777" w:rsidR="00D050B4" w:rsidRDefault="00D050B4" w:rsidP="00D050B4">
            <w:pPr>
              <w:spacing w:before="0" w:after="0"/>
              <w:rPr>
                <w:color w:val="000000"/>
                <w:sz w:val="18"/>
              </w:rPr>
            </w:pPr>
            <w:r>
              <w:rPr>
                <w:color w:val="000000"/>
                <w:sz w:val="18"/>
              </w:rPr>
              <w:t>LIN GR11</w:t>
            </w:r>
          </w:p>
        </w:tc>
        <w:tc>
          <w:tcPr>
            <w:tcW w:w="1146" w:type="dxa"/>
            <w:shd w:val="solid" w:color="FFFFFF" w:fill="FFFFFF"/>
          </w:tcPr>
          <w:p w14:paraId="01938D92" w14:textId="77777777" w:rsidR="00D050B4" w:rsidRDefault="00D050B4" w:rsidP="00D050B4">
            <w:pPr>
              <w:spacing w:before="0" w:after="0"/>
              <w:rPr>
                <w:color w:val="000000"/>
                <w:sz w:val="18"/>
              </w:rPr>
            </w:pPr>
            <w:r>
              <w:rPr>
                <w:color w:val="000000"/>
                <w:sz w:val="18"/>
              </w:rPr>
              <w:t>IMD</w:t>
            </w:r>
          </w:p>
        </w:tc>
        <w:tc>
          <w:tcPr>
            <w:tcW w:w="1305" w:type="dxa"/>
            <w:shd w:val="solid" w:color="FFFFFF" w:fill="FFFFFF"/>
          </w:tcPr>
          <w:p w14:paraId="14AAC520" w14:textId="77777777" w:rsidR="00D050B4" w:rsidRDefault="00D050B4" w:rsidP="00D050B4">
            <w:pPr>
              <w:spacing w:before="0" w:after="0"/>
              <w:rPr>
                <w:color w:val="000000"/>
                <w:sz w:val="18"/>
              </w:rPr>
            </w:pPr>
            <w:r>
              <w:rPr>
                <w:color w:val="000000"/>
                <w:sz w:val="18"/>
              </w:rPr>
              <w:t>7077</w:t>
            </w:r>
          </w:p>
        </w:tc>
        <w:tc>
          <w:tcPr>
            <w:tcW w:w="3219" w:type="dxa"/>
            <w:shd w:val="solid" w:color="FFFFFF" w:fill="FFFFFF"/>
          </w:tcPr>
          <w:p w14:paraId="7659211C" w14:textId="77777777" w:rsidR="00D050B4" w:rsidRDefault="00D050B4" w:rsidP="00D050B4">
            <w:pPr>
              <w:spacing w:before="0" w:after="0"/>
              <w:rPr>
                <w:color w:val="000000"/>
                <w:sz w:val="18"/>
              </w:rPr>
            </w:pPr>
            <w:r>
              <w:rPr>
                <w:rFonts w:eastAsia="Times New Roman" w:cs="Arial"/>
                <w:color w:val="010101"/>
                <w:sz w:val="18"/>
                <w:szCs w:val="18"/>
                <w:lang w:eastAsia="en-AU"/>
              </w:rPr>
              <w:t>Item Description Type, Coded</w:t>
            </w:r>
          </w:p>
        </w:tc>
        <w:tc>
          <w:tcPr>
            <w:tcW w:w="2835" w:type="dxa"/>
            <w:shd w:val="solid" w:color="FFFFFF" w:fill="FFFFFF"/>
          </w:tcPr>
          <w:p w14:paraId="54581543" w14:textId="77777777" w:rsidR="00D050B4" w:rsidRDefault="00D050B4" w:rsidP="00D050B4">
            <w:pPr>
              <w:spacing w:before="0" w:after="0"/>
              <w:rPr>
                <w:color w:val="000000"/>
                <w:sz w:val="18"/>
              </w:rPr>
            </w:pPr>
            <w:r>
              <w:rPr>
                <w:rFonts w:eastAsia="Times New Roman" w:cs="Arial"/>
                <w:color w:val="010101"/>
                <w:sz w:val="18"/>
                <w:szCs w:val="18"/>
                <w:lang w:eastAsia="en-AU"/>
              </w:rPr>
              <w:t>Filler (must be blank)</w:t>
            </w:r>
          </w:p>
        </w:tc>
      </w:tr>
      <w:tr w:rsidR="00D050B4" w14:paraId="0329E15D" w14:textId="77777777" w:rsidTr="008C1EEE">
        <w:trPr>
          <w:cantSplit/>
          <w:trHeight w:val="235"/>
        </w:trPr>
        <w:tc>
          <w:tcPr>
            <w:tcW w:w="3095" w:type="dxa"/>
            <w:gridSpan w:val="3"/>
            <w:shd w:val="solid" w:color="FFFFFF" w:fill="FFFFFF"/>
          </w:tcPr>
          <w:p w14:paraId="43D4C829" w14:textId="77777777" w:rsidR="00D050B4" w:rsidRDefault="00D050B4" w:rsidP="00D050B4">
            <w:pPr>
              <w:spacing w:before="0" w:after="0"/>
              <w:rPr>
                <w:color w:val="000000"/>
                <w:sz w:val="18"/>
              </w:rPr>
            </w:pPr>
          </w:p>
        </w:tc>
        <w:tc>
          <w:tcPr>
            <w:tcW w:w="1142" w:type="dxa"/>
            <w:shd w:val="solid" w:color="FFFFFF" w:fill="FFFFFF"/>
          </w:tcPr>
          <w:p w14:paraId="550F98A5" w14:textId="77777777" w:rsidR="00D050B4" w:rsidRDefault="00D050B4" w:rsidP="00D050B4">
            <w:pPr>
              <w:spacing w:before="0" w:after="0"/>
              <w:rPr>
                <w:color w:val="000000"/>
                <w:sz w:val="18"/>
              </w:rPr>
            </w:pPr>
          </w:p>
        </w:tc>
        <w:tc>
          <w:tcPr>
            <w:tcW w:w="978" w:type="dxa"/>
            <w:shd w:val="solid" w:color="FFFFFF" w:fill="FFFFFF"/>
          </w:tcPr>
          <w:p w14:paraId="525FE448" w14:textId="77777777" w:rsidR="00D050B4" w:rsidRDefault="00D050B4" w:rsidP="00D050B4">
            <w:pPr>
              <w:spacing w:before="0" w:after="0"/>
              <w:rPr>
                <w:color w:val="000000"/>
                <w:sz w:val="18"/>
              </w:rPr>
            </w:pPr>
          </w:p>
        </w:tc>
        <w:tc>
          <w:tcPr>
            <w:tcW w:w="1301" w:type="dxa"/>
            <w:shd w:val="solid" w:color="FFFFFF" w:fill="FFFFFF"/>
          </w:tcPr>
          <w:p w14:paraId="43C57F0A" w14:textId="77777777" w:rsidR="00D050B4" w:rsidRDefault="00D050B4" w:rsidP="00D050B4">
            <w:pPr>
              <w:spacing w:before="0" w:after="0"/>
              <w:rPr>
                <w:color w:val="000000"/>
                <w:sz w:val="18"/>
              </w:rPr>
            </w:pPr>
          </w:p>
        </w:tc>
        <w:tc>
          <w:tcPr>
            <w:tcW w:w="1146" w:type="dxa"/>
            <w:shd w:val="solid" w:color="FFFFFF" w:fill="FFFFFF"/>
          </w:tcPr>
          <w:p w14:paraId="0AA77728" w14:textId="77777777" w:rsidR="00D050B4" w:rsidRDefault="00D050B4" w:rsidP="00D050B4">
            <w:pPr>
              <w:spacing w:before="0" w:after="0"/>
              <w:rPr>
                <w:color w:val="000000"/>
                <w:sz w:val="18"/>
              </w:rPr>
            </w:pPr>
          </w:p>
        </w:tc>
        <w:tc>
          <w:tcPr>
            <w:tcW w:w="1305" w:type="dxa"/>
            <w:shd w:val="solid" w:color="FFFFFF" w:fill="FFFFFF"/>
          </w:tcPr>
          <w:p w14:paraId="5592E8CF" w14:textId="77777777" w:rsidR="00D050B4" w:rsidRDefault="00D050B4" w:rsidP="00D050B4">
            <w:pPr>
              <w:spacing w:before="0" w:after="0"/>
              <w:rPr>
                <w:color w:val="000000"/>
                <w:sz w:val="18"/>
              </w:rPr>
            </w:pPr>
            <w:r>
              <w:rPr>
                <w:color w:val="000000"/>
                <w:sz w:val="18"/>
              </w:rPr>
              <w:t>7081</w:t>
            </w:r>
          </w:p>
        </w:tc>
        <w:tc>
          <w:tcPr>
            <w:tcW w:w="3219" w:type="dxa"/>
            <w:shd w:val="solid" w:color="FFFFFF" w:fill="FFFFFF"/>
          </w:tcPr>
          <w:p w14:paraId="7FFA3EA3" w14:textId="77777777" w:rsidR="00D050B4" w:rsidRDefault="00D050B4" w:rsidP="00D050B4">
            <w:pPr>
              <w:spacing w:before="0" w:after="0"/>
              <w:rPr>
                <w:color w:val="000000"/>
                <w:sz w:val="18"/>
              </w:rPr>
            </w:pPr>
            <w:r>
              <w:rPr>
                <w:rFonts w:eastAsia="Times New Roman" w:cs="Arial"/>
                <w:color w:val="010101"/>
                <w:sz w:val="18"/>
                <w:szCs w:val="18"/>
                <w:lang w:eastAsia="en-AU"/>
              </w:rPr>
              <w:t>Item Characteristic, Coded</w:t>
            </w:r>
          </w:p>
        </w:tc>
        <w:tc>
          <w:tcPr>
            <w:tcW w:w="2835" w:type="dxa"/>
            <w:shd w:val="solid" w:color="FFFFFF" w:fill="FFFFFF"/>
          </w:tcPr>
          <w:p w14:paraId="3E41F391" w14:textId="77777777" w:rsidR="00D050B4" w:rsidRDefault="00D050B4" w:rsidP="00D050B4">
            <w:pPr>
              <w:spacing w:before="0" w:after="0"/>
              <w:rPr>
                <w:color w:val="000000"/>
                <w:sz w:val="18"/>
              </w:rPr>
            </w:pPr>
            <w:r>
              <w:rPr>
                <w:rFonts w:eastAsia="Times New Roman" w:cs="Arial"/>
                <w:color w:val="010101"/>
                <w:sz w:val="18"/>
                <w:szCs w:val="18"/>
                <w:lang w:eastAsia="en-AU"/>
              </w:rPr>
              <w:t>Filler (must be blank)</w:t>
            </w:r>
          </w:p>
        </w:tc>
      </w:tr>
      <w:tr w:rsidR="00D050B4" w14:paraId="106BA0A2" w14:textId="77777777" w:rsidTr="008C1EEE">
        <w:trPr>
          <w:cantSplit/>
          <w:trHeight w:val="235"/>
        </w:trPr>
        <w:tc>
          <w:tcPr>
            <w:tcW w:w="3095" w:type="dxa"/>
            <w:gridSpan w:val="3"/>
            <w:shd w:val="solid" w:color="FFFFFF" w:fill="FFFFFF"/>
          </w:tcPr>
          <w:p w14:paraId="78B75E89" w14:textId="77777777" w:rsidR="00D050B4" w:rsidRDefault="00D050B4" w:rsidP="00D050B4">
            <w:pPr>
              <w:spacing w:before="0" w:after="0"/>
              <w:rPr>
                <w:color w:val="000000"/>
                <w:sz w:val="18"/>
              </w:rPr>
            </w:pPr>
          </w:p>
        </w:tc>
        <w:tc>
          <w:tcPr>
            <w:tcW w:w="1142" w:type="dxa"/>
            <w:shd w:val="solid" w:color="FFFFFF" w:fill="FFFFFF"/>
          </w:tcPr>
          <w:p w14:paraId="2DB29EFD" w14:textId="77777777" w:rsidR="00D050B4" w:rsidRDefault="00D050B4" w:rsidP="00D050B4">
            <w:pPr>
              <w:spacing w:before="0" w:after="0"/>
              <w:rPr>
                <w:color w:val="000000"/>
                <w:sz w:val="18"/>
              </w:rPr>
            </w:pPr>
          </w:p>
        </w:tc>
        <w:tc>
          <w:tcPr>
            <w:tcW w:w="978" w:type="dxa"/>
            <w:shd w:val="solid" w:color="FFFFFF" w:fill="FFFFFF"/>
          </w:tcPr>
          <w:p w14:paraId="388A2BFF" w14:textId="77777777" w:rsidR="00D050B4" w:rsidRDefault="00D050B4" w:rsidP="00D050B4">
            <w:pPr>
              <w:spacing w:before="0" w:after="0"/>
              <w:rPr>
                <w:color w:val="000000"/>
                <w:sz w:val="18"/>
              </w:rPr>
            </w:pPr>
          </w:p>
        </w:tc>
        <w:tc>
          <w:tcPr>
            <w:tcW w:w="1301" w:type="dxa"/>
            <w:shd w:val="solid" w:color="FFFFFF" w:fill="FFFFFF"/>
          </w:tcPr>
          <w:p w14:paraId="27C6B88B" w14:textId="77777777" w:rsidR="00D050B4" w:rsidRDefault="00D050B4" w:rsidP="00D050B4">
            <w:pPr>
              <w:spacing w:before="0" w:after="0"/>
              <w:rPr>
                <w:color w:val="000000"/>
                <w:sz w:val="18"/>
              </w:rPr>
            </w:pPr>
          </w:p>
        </w:tc>
        <w:tc>
          <w:tcPr>
            <w:tcW w:w="1146" w:type="dxa"/>
            <w:shd w:val="solid" w:color="FFFFFF" w:fill="FFFFFF"/>
          </w:tcPr>
          <w:p w14:paraId="0DA27D59" w14:textId="77777777" w:rsidR="00D050B4" w:rsidRDefault="00D050B4" w:rsidP="00D050B4">
            <w:pPr>
              <w:spacing w:before="0" w:after="0"/>
              <w:rPr>
                <w:color w:val="000000"/>
                <w:sz w:val="18"/>
              </w:rPr>
            </w:pPr>
          </w:p>
        </w:tc>
        <w:tc>
          <w:tcPr>
            <w:tcW w:w="1305" w:type="dxa"/>
            <w:shd w:val="solid" w:color="FFFFFF" w:fill="FFFFFF"/>
          </w:tcPr>
          <w:p w14:paraId="2DAF726F" w14:textId="77777777" w:rsidR="00D050B4" w:rsidRDefault="00D050B4" w:rsidP="00D050B4">
            <w:pPr>
              <w:spacing w:before="0" w:after="0"/>
              <w:rPr>
                <w:color w:val="000000"/>
                <w:sz w:val="18"/>
              </w:rPr>
            </w:pPr>
            <w:r>
              <w:rPr>
                <w:color w:val="000000"/>
                <w:sz w:val="18"/>
              </w:rPr>
              <w:t>C273/7009</w:t>
            </w:r>
          </w:p>
        </w:tc>
        <w:tc>
          <w:tcPr>
            <w:tcW w:w="3219" w:type="dxa"/>
            <w:shd w:val="solid" w:color="FFFFFF" w:fill="FFFFFF"/>
          </w:tcPr>
          <w:p w14:paraId="3EC5E185" w14:textId="77777777" w:rsidR="00D050B4" w:rsidRDefault="00D050B4" w:rsidP="00D050B4">
            <w:pPr>
              <w:spacing w:before="0" w:after="0"/>
              <w:rPr>
                <w:color w:val="000000"/>
                <w:sz w:val="18"/>
              </w:rPr>
            </w:pPr>
            <w:r>
              <w:rPr>
                <w:rFonts w:eastAsia="Times New Roman" w:cs="Arial"/>
                <w:color w:val="010101"/>
                <w:sz w:val="18"/>
                <w:szCs w:val="18"/>
                <w:lang w:eastAsia="en-AU"/>
              </w:rPr>
              <w:t>Item description identification</w:t>
            </w:r>
          </w:p>
        </w:tc>
        <w:tc>
          <w:tcPr>
            <w:tcW w:w="2835" w:type="dxa"/>
            <w:shd w:val="solid" w:color="FFFFFF" w:fill="FFFFFF"/>
          </w:tcPr>
          <w:p w14:paraId="486972F3" w14:textId="77777777" w:rsidR="00D050B4" w:rsidRDefault="00D050B4" w:rsidP="00D050B4">
            <w:pPr>
              <w:spacing w:before="0" w:after="0"/>
              <w:rPr>
                <w:color w:val="000000"/>
                <w:sz w:val="18"/>
              </w:rPr>
            </w:pPr>
            <w:r>
              <w:rPr>
                <w:color w:val="000000"/>
                <w:sz w:val="18"/>
              </w:rPr>
              <w:t>TT (Treatment Type)</w:t>
            </w:r>
          </w:p>
        </w:tc>
      </w:tr>
      <w:tr w:rsidR="00D050B4" w14:paraId="2B5263C0" w14:textId="77777777" w:rsidTr="008C1EEE">
        <w:trPr>
          <w:cantSplit/>
          <w:trHeight w:val="235"/>
        </w:trPr>
        <w:tc>
          <w:tcPr>
            <w:tcW w:w="3095" w:type="dxa"/>
            <w:gridSpan w:val="3"/>
            <w:shd w:val="solid" w:color="FFFFFF" w:fill="FFFFFF"/>
          </w:tcPr>
          <w:p w14:paraId="0BFE1DDA" w14:textId="77777777" w:rsidR="00D050B4" w:rsidRDefault="00D050B4" w:rsidP="00D050B4">
            <w:pPr>
              <w:spacing w:before="0" w:after="0"/>
              <w:rPr>
                <w:color w:val="000000"/>
                <w:sz w:val="18"/>
              </w:rPr>
            </w:pPr>
          </w:p>
        </w:tc>
        <w:tc>
          <w:tcPr>
            <w:tcW w:w="1142" w:type="dxa"/>
            <w:shd w:val="solid" w:color="FFFFFF" w:fill="FFFFFF"/>
          </w:tcPr>
          <w:p w14:paraId="2ECBF41C" w14:textId="77777777" w:rsidR="00D050B4" w:rsidRDefault="00D050B4" w:rsidP="00D050B4">
            <w:pPr>
              <w:spacing w:before="0" w:after="0"/>
              <w:rPr>
                <w:color w:val="000000"/>
                <w:sz w:val="18"/>
              </w:rPr>
            </w:pPr>
          </w:p>
        </w:tc>
        <w:tc>
          <w:tcPr>
            <w:tcW w:w="978" w:type="dxa"/>
            <w:shd w:val="solid" w:color="FFFFFF" w:fill="FFFFFF"/>
          </w:tcPr>
          <w:p w14:paraId="6160ADB0" w14:textId="77777777" w:rsidR="00D050B4" w:rsidRDefault="00D050B4" w:rsidP="00D050B4">
            <w:pPr>
              <w:spacing w:before="0" w:after="0"/>
              <w:rPr>
                <w:color w:val="000000"/>
                <w:sz w:val="18"/>
              </w:rPr>
            </w:pPr>
          </w:p>
        </w:tc>
        <w:tc>
          <w:tcPr>
            <w:tcW w:w="1301" w:type="dxa"/>
            <w:shd w:val="solid" w:color="FFFFFF" w:fill="FFFFFF"/>
          </w:tcPr>
          <w:p w14:paraId="54F418C5" w14:textId="77777777" w:rsidR="00D050B4" w:rsidRDefault="00D050B4" w:rsidP="00D050B4">
            <w:pPr>
              <w:spacing w:before="0" w:after="0"/>
              <w:rPr>
                <w:color w:val="000000"/>
                <w:sz w:val="18"/>
              </w:rPr>
            </w:pPr>
          </w:p>
        </w:tc>
        <w:tc>
          <w:tcPr>
            <w:tcW w:w="1146" w:type="dxa"/>
            <w:shd w:val="solid" w:color="FFFFFF" w:fill="FFFFFF"/>
          </w:tcPr>
          <w:p w14:paraId="3367239F" w14:textId="77777777" w:rsidR="00D050B4" w:rsidRDefault="00D050B4" w:rsidP="00D050B4">
            <w:pPr>
              <w:spacing w:before="0" w:after="0"/>
              <w:rPr>
                <w:color w:val="000000"/>
                <w:sz w:val="18"/>
              </w:rPr>
            </w:pPr>
          </w:p>
        </w:tc>
        <w:tc>
          <w:tcPr>
            <w:tcW w:w="1305" w:type="dxa"/>
            <w:shd w:val="solid" w:color="FFFFFF" w:fill="FFFFFF"/>
          </w:tcPr>
          <w:p w14:paraId="16CE4D60" w14:textId="77777777" w:rsidR="00D050B4" w:rsidRDefault="00D050B4" w:rsidP="00D050B4">
            <w:pPr>
              <w:spacing w:before="0" w:after="0"/>
              <w:rPr>
                <w:color w:val="000000"/>
                <w:sz w:val="18"/>
              </w:rPr>
            </w:pPr>
            <w:r>
              <w:rPr>
                <w:color w:val="000000"/>
                <w:sz w:val="18"/>
              </w:rPr>
              <w:t>C273/1131</w:t>
            </w:r>
          </w:p>
        </w:tc>
        <w:tc>
          <w:tcPr>
            <w:tcW w:w="3219" w:type="dxa"/>
            <w:shd w:val="solid" w:color="FFFFFF" w:fill="FFFFFF"/>
          </w:tcPr>
          <w:p w14:paraId="037B21B6" w14:textId="77777777" w:rsidR="00D050B4" w:rsidRDefault="00D050B4" w:rsidP="00D050B4">
            <w:pPr>
              <w:spacing w:before="0" w:after="0"/>
              <w:rPr>
                <w:color w:val="000000"/>
                <w:sz w:val="18"/>
              </w:rPr>
            </w:pPr>
            <w:r>
              <w:rPr>
                <w:color w:val="000000"/>
                <w:sz w:val="18"/>
              </w:rPr>
              <w:t>Code list qualifier</w:t>
            </w:r>
          </w:p>
        </w:tc>
        <w:tc>
          <w:tcPr>
            <w:tcW w:w="2835" w:type="dxa"/>
            <w:shd w:val="solid" w:color="FFFFFF" w:fill="FFFFFF"/>
          </w:tcPr>
          <w:p w14:paraId="25C901AF" w14:textId="77777777" w:rsidR="00D050B4" w:rsidRDefault="00D050B4" w:rsidP="00D050B4">
            <w:pPr>
              <w:spacing w:before="0" w:after="0"/>
              <w:rPr>
                <w:color w:val="000000"/>
                <w:sz w:val="18"/>
              </w:rPr>
            </w:pPr>
            <w:r>
              <w:rPr>
                <w:rFonts w:eastAsia="Times New Roman" w:cs="Arial"/>
                <w:color w:val="010101"/>
                <w:sz w:val="18"/>
                <w:szCs w:val="18"/>
                <w:lang w:eastAsia="en-AU"/>
              </w:rPr>
              <w:t>Filler (must be blank)</w:t>
            </w:r>
          </w:p>
        </w:tc>
      </w:tr>
      <w:tr w:rsidR="00D050B4" w14:paraId="5D5E87E8" w14:textId="77777777" w:rsidTr="008C1EEE">
        <w:trPr>
          <w:cantSplit/>
          <w:trHeight w:val="235"/>
        </w:trPr>
        <w:tc>
          <w:tcPr>
            <w:tcW w:w="3095" w:type="dxa"/>
            <w:gridSpan w:val="3"/>
            <w:shd w:val="solid" w:color="FFFFFF" w:fill="FFFFFF"/>
          </w:tcPr>
          <w:p w14:paraId="12C99A0A" w14:textId="77777777" w:rsidR="00D050B4" w:rsidRDefault="00D050B4" w:rsidP="00D050B4">
            <w:pPr>
              <w:spacing w:before="0" w:after="0"/>
              <w:rPr>
                <w:color w:val="000000"/>
                <w:sz w:val="18"/>
              </w:rPr>
            </w:pPr>
          </w:p>
        </w:tc>
        <w:tc>
          <w:tcPr>
            <w:tcW w:w="1142" w:type="dxa"/>
            <w:shd w:val="solid" w:color="FFFFFF" w:fill="FFFFFF"/>
          </w:tcPr>
          <w:p w14:paraId="5B272A94" w14:textId="77777777" w:rsidR="00D050B4" w:rsidRDefault="00D050B4" w:rsidP="00D050B4">
            <w:pPr>
              <w:spacing w:before="0" w:after="0"/>
              <w:rPr>
                <w:color w:val="000000"/>
                <w:sz w:val="18"/>
              </w:rPr>
            </w:pPr>
          </w:p>
        </w:tc>
        <w:tc>
          <w:tcPr>
            <w:tcW w:w="978" w:type="dxa"/>
            <w:shd w:val="solid" w:color="FFFFFF" w:fill="FFFFFF"/>
          </w:tcPr>
          <w:p w14:paraId="08994B68" w14:textId="77777777" w:rsidR="00D050B4" w:rsidRDefault="00D050B4" w:rsidP="00D050B4">
            <w:pPr>
              <w:spacing w:before="0" w:after="0"/>
              <w:rPr>
                <w:color w:val="000000"/>
                <w:sz w:val="18"/>
              </w:rPr>
            </w:pPr>
          </w:p>
        </w:tc>
        <w:tc>
          <w:tcPr>
            <w:tcW w:w="1301" w:type="dxa"/>
            <w:shd w:val="solid" w:color="FFFFFF" w:fill="FFFFFF"/>
          </w:tcPr>
          <w:p w14:paraId="7BEE8DE0" w14:textId="77777777" w:rsidR="00D050B4" w:rsidRDefault="00D050B4" w:rsidP="00D050B4">
            <w:pPr>
              <w:spacing w:before="0" w:after="0"/>
              <w:rPr>
                <w:color w:val="000000"/>
                <w:sz w:val="18"/>
              </w:rPr>
            </w:pPr>
          </w:p>
        </w:tc>
        <w:tc>
          <w:tcPr>
            <w:tcW w:w="1146" w:type="dxa"/>
            <w:shd w:val="solid" w:color="FFFFFF" w:fill="FFFFFF"/>
          </w:tcPr>
          <w:p w14:paraId="09C5B3F4" w14:textId="77777777" w:rsidR="00D050B4" w:rsidRDefault="00D050B4" w:rsidP="00D050B4">
            <w:pPr>
              <w:spacing w:before="0" w:after="0"/>
              <w:rPr>
                <w:color w:val="000000"/>
                <w:sz w:val="18"/>
              </w:rPr>
            </w:pPr>
          </w:p>
        </w:tc>
        <w:tc>
          <w:tcPr>
            <w:tcW w:w="1305" w:type="dxa"/>
            <w:shd w:val="solid" w:color="FFFFFF" w:fill="FFFFFF"/>
          </w:tcPr>
          <w:p w14:paraId="00954893" w14:textId="77777777" w:rsidR="00D050B4" w:rsidRDefault="00D050B4" w:rsidP="00D050B4">
            <w:pPr>
              <w:spacing w:before="0" w:after="0"/>
              <w:rPr>
                <w:color w:val="000000"/>
                <w:sz w:val="18"/>
              </w:rPr>
            </w:pPr>
            <w:r>
              <w:rPr>
                <w:color w:val="000000"/>
                <w:sz w:val="18"/>
              </w:rPr>
              <w:t>C273/3055</w:t>
            </w:r>
          </w:p>
        </w:tc>
        <w:tc>
          <w:tcPr>
            <w:tcW w:w="3219" w:type="dxa"/>
            <w:shd w:val="solid" w:color="FFFFFF" w:fill="FFFFFF"/>
          </w:tcPr>
          <w:p w14:paraId="7A0DD3F7" w14:textId="77777777" w:rsidR="00D050B4" w:rsidRDefault="00D050B4" w:rsidP="00D050B4">
            <w:pPr>
              <w:spacing w:before="0" w:after="0"/>
              <w:rPr>
                <w:color w:val="000000"/>
                <w:sz w:val="18"/>
              </w:rPr>
            </w:pPr>
            <w:r>
              <w:rPr>
                <w:color w:val="000000"/>
                <w:sz w:val="18"/>
              </w:rPr>
              <w:t>Code list responsible agency</w:t>
            </w:r>
          </w:p>
        </w:tc>
        <w:tc>
          <w:tcPr>
            <w:tcW w:w="2835" w:type="dxa"/>
            <w:shd w:val="solid" w:color="FFFFFF" w:fill="FFFFFF"/>
          </w:tcPr>
          <w:p w14:paraId="7F899D25" w14:textId="77777777" w:rsidR="00D050B4" w:rsidRDefault="00D050B4" w:rsidP="00D050B4">
            <w:pPr>
              <w:spacing w:before="0" w:after="0"/>
              <w:rPr>
                <w:color w:val="000000"/>
                <w:sz w:val="18"/>
              </w:rPr>
            </w:pPr>
            <w:r>
              <w:rPr>
                <w:rFonts w:eastAsia="Times New Roman" w:cs="Arial"/>
                <w:color w:val="010101"/>
                <w:sz w:val="18"/>
                <w:szCs w:val="18"/>
                <w:lang w:eastAsia="en-AU"/>
              </w:rPr>
              <w:t>Filler (must be blank)</w:t>
            </w:r>
          </w:p>
        </w:tc>
      </w:tr>
      <w:tr w:rsidR="00D050B4" w14:paraId="51CCFE38" w14:textId="77777777" w:rsidTr="008C1EEE">
        <w:trPr>
          <w:cantSplit/>
          <w:trHeight w:val="235"/>
        </w:trPr>
        <w:tc>
          <w:tcPr>
            <w:tcW w:w="3095" w:type="dxa"/>
            <w:gridSpan w:val="3"/>
            <w:shd w:val="solid" w:color="FFFFFF" w:fill="FFFFFF"/>
          </w:tcPr>
          <w:p w14:paraId="0E90A5AD" w14:textId="77777777" w:rsidR="00D050B4" w:rsidRDefault="00D050B4" w:rsidP="00D050B4">
            <w:pPr>
              <w:spacing w:before="0" w:after="0"/>
              <w:rPr>
                <w:color w:val="000000"/>
                <w:sz w:val="18"/>
              </w:rPr>
            </w:pPr>
          </w:p>
        </w:tc>
        <w:tc>
          <w:tcPr>
            <w:tcW w:w="1142" w:type="dxa"/>
            <w:shd w:val="solid" w:color="FFFFFF" w:fill="FFFFFF"/>
          </w:tcPr>
          <w:p w14:paraId="5E30A1E2" w14:textId="77777777" w:rsidR="00D050B4" w:rsidRDefault="00D050B4" w:rsidP="00D050B4">
            <w:pPr>
              <w:spacing w:before="0" w:after="0"/>
              <w:rPr>
                <w:color w:val="000000"/>
                <w:sz w:val="18"/>
              </w:rPr>
            </w:pPr>
          </w:p>
        </w:tc>
        <w:tc>
          <w:tcPr>
            <w:tcW w:w="978" w:type="dxa"/>
            <w:shd w:val="solid" w:color="FFFFFF" w:fill="FFFFFF"/>
          </w:tcPr>
          <w:p w14:paraId="0ABF323F" w14:textId="77777777" w:rsidR="00D050B4" w:rsidRDefault="00D050B4" w:rsidP="00D050B4">
            <w:pPr>
              <w:spacing w:before="0" w:after="0"/>
              <w:rPr>
                <w:color w:val="000000"/>
                <w:sz w:val="18"/>
              </w:rPr>
            </w:pPr>
          </w:p>
        </w:tc>
        <w:tc>
          <w:tcPr>
            <w:tcW w:w="1301" w:type="dxa"/>
            <w:shd w:val="solid" w:color="FFFFFF" w:fill="FFFFFF"/>
          </w:tcPr>
          <w:p w14:paraId="63F757E0" w14:textId="77777777" w:rsidR="00D050B4" w:rsidRDefault="00D050B4" w:rsidP="00D050B4">
            <w:pPr>
              <w:spacing w:before="0" w:after="0"/>
              <w:rPr>
                <w:color w:val="000000"/>
                <w:sz w:val="18"/>
              </w:rPr>
            </w:pPr>
          </w:p>
        </w:tc>
        <w:tc>
          <w:tcPr>
            <w:tcW w:w="1146" w:type="dxa"/>
            <w:shd w:val="solid" w:color="FFFFFF" w:fill="FFFFFF"/>
          </w:tcPr>
          <w:p w14:paraId="22F32709" w14:textId="77777777" w:rsidR="00D050B4" w:rsidRDefault="00D050B4" w:rsidP="00D050B4">
            <w:pPr>
              <w:spacing w:before="0" w:after="0"/>
              <w:rPr>
                <w:color w:val="000000"/>
                <w:sz w:val="18"/>
              </w:rPr>
            </w:pPr>
          </w:p>
        </w:tc>
        <w:tc>
          <w:tcPr>
            <w:tcW w:w="1305" w:type="dxa"/>
            <w:shd w:val="solid" w:color="FFFFFF" w:fill="FFFFFF"/>
          </w:tcPr>
          <w:p w14:paraId="652D4501" w14:textId="77777777" w:rsidR="00D050B4" w:rsidRDefault="00D050B4" w:rsidP="00D050B4">
            <w:pPr>
              <w:spacing w:before="0" w:after="0"/>
              <w:rPr>
                <w:color w:val="000000"/>
                <w:sz w:val="18"/>
              </w:rPr>
            </w:pPr>
            <w:r>
              <w:rPr>
                <w:color w:val="000000"/>
                <w:sz w:val="18"/>
              </w:rPr>
              <w:t>C273/7008</w:t>
            </w:r>
          </w:p>
        </w:tc>
        <w:tc>
          <w:tcPr>
            <w:tcW w:w="3219" w:type="dxa"/>
            <w:shd w:val="solid" w:color="FFFFFF" w:fill="FFFFFF"/>
          </w:tcPr>
          <w:p w14:paraId="14BD352C" w14:textId="77777777" w:rsidR="00D050B4" w:rsidRDefault="00D050B4" w:rsidP="00D050B4">
            <w:pPr>
              <w:spacing w:before="0" w:after="0"/>
              <w:rPr>
                <w:color w:val="000000"/>
                <w:sz w:val="18"/>
              </w:rPr>
            </w:pPr>
            <w:r>
              <w:rPr>
                <w:color w:val="000000"/>
                <w:sz w:val="18"/>
              </w:rPr>
              <w:t>Treatment Type</w:t>
            </w:r>
          </w:p>
        </w:tc>
        <w:tc>
          <w:tcPr>
            <w:tcW w:w="2835" w:type="dxa"/>
            <w:shd w:val="solid" w:color="FFFFFF" w:fill="FFFFFF"/>
          </w:tcPr>
          <w:p w14:paraId="39AD8B7D" w14:textId="77777777" w:rsidR="00D050B4" w:rsidRDefault="00D050B4" w:rsidP="00D050B4">
            <w:pPr>
              <w:spacing w:before="0" w:after="0"/>
              <w:rPr>
                <w:color w:val="000000"/>
                <w:sz w:val="18"/>
              </w:rPr>
            </w:pPr>
            <w:r>
              <w:rPr>
                <w:color w:val="000000"/>
                <w:sz w:val="18"/>
              </w:rPr>
              <w:t>Must equal a Treatment Type Code (Appendix E)</w:t>
            </w:r>
          </w:p>
        </w:tc>
      </w:tr>
      <w:tr w:rsidR="00D050B4" w14:paraId="03A023E7" w14:textId="77777777" w:rsidTr="008C1EEE">
        <w:trPr>
          <w:cantSplit/>
          <w:trHeight w:val="235"/>
        </w:trPr>
        <w:tc>
          <w:tcPr>
            <w:tcW w:w="3095" w:type="dxa"/>
            <w:gridSpan w:val="3"/>
            <w:shd w:val="solid" w:color="FFFFFF" w:fill="FFFFFF"/>
          </w:tcPr>
          <w:p w14:paraId="404192F2" w14:textId="77777777" w:rsidR="00D050B4" w:rsidRDefault="00D050B4" w:rsidP="00D050B4">
            <w:pPr>
              <w:spacing w:before="0" w:after="0"/>
              <w:rPr>
                <w:color w:val="000000"/>
                <w:sz w:val="18"/>
                <w:u w:val="single"/>
              </w:rPr>
            </w:pPr>
          </w:p>
        </w:tc>
        <w:tc>
          <w:tcPr>
            <w:tcW w:w="1142" w:type="dxa"/>
            <w:shd w:val="solid" w:color="FFFFFF" w:fill="FFFFFF"/>
          </w:tcPr>
          <w:p w14:paraId="2EAF1745" w14:textId="77777777" w:rsidR="00D050B4" w:rsidRDefault="00D050B4" w:rsidP="00D050B4">
            <w:pPr>
              <w:spacing w:before="0" w:after="0"/>
              <w:rPr>
                <w:color w:val="000000"/>
                <w:sz w:val="18"/>
                <w:u w:val="single"/>
              </w:rPr>
            </w:pPr>
          </w:p>
        </w:tc>
        <w:tc>
          <w:tcPr>
            <w:tcW w:w="978" w:type="dxa"/>
            <w:shd w:val="solid" w:color="FFFFFF" w:fill="FFFFFF"/>
          </w:tcPr>
          <w:p w14:paraId="0E1C853D" w14:textId="77777777" w:rsidR="00D050B4" w:rsidRDefault="00D050B4" w:rsidP="00D050B4">
            <w:pPr>
              <w:spacing w:before="0" w:after="0"/>
              <w:rPr>
                <w:color w:val="000000"/>
                <w:sz w:val="18"/>
                <w:u w:val="single"/>
              </w:rPr>
            </w:pPr>
          </w:p>
        </w:tc>
        <w:tc>
          <w:tcPr>
            <w:tcW w:w="1301" w:type="dxa"/>
            <w:shd w:val="solid" w:color="FFFFFF" w:fill="FFFFFF"/>
          </w:tcPr>
          <w:p w14:paraId="77304076" w14:textId="77777777" w:rsidR="00D050B4" w:rsidRDefault="00D050B4" w:rsidP="00D050B4">
            <w:pPr>
              <w:spacing w:before="0" w:after="0"/>
              <w:rPr>
                <w:color w:val="000000"/>
                <w:sz w:val="18"/>
                <w:u w:val="single"/>
              </w:rPr>
            </w:pPr>
          </w:p>
        </w:tc>
        <w:tc>
          <w:tcPr>
            <w:tcW w:w="1146" w:type="dxa"/>
            <w:shd w:val="solid" w:color="FFFFFF" w:fill="FFFFFF"/>
          </w:tcPr>
          <w:p w14:paraId="1125DDC4" w14:textId="77777777" w:rsidR="00D050B4" w:rsidRDefault="00D050B4" w:rsidP="00D050B4">
            <w:pPr>
              <w:spacing w:before="0" w:after="0"/>
              <w:rPr>
                <w:color w:val="000000"/>
                <w:sz w:val="18"/>
                <w:u w:val="single"/>
              </w:rPr>
            </w:pPr>
          </w:p>
        </w:tc>
        <w:tc>
          <w:tcPr>
            <w:tcW w:w="1305" w:type="dxa"/>
            <w:shd w:val="solid" w:color="FFFFFF" w:fill="FFFFFF"/>
          </w:tcPr>
          <w:p w14:paraId="74B95515" w14:textId="77777777" w:rsidR="00D050B4" w:rsidRDefault="00D050B4" w:rsidP="00D050B4">
            <w:pPr>
              <w:spacing w:before="0" w:after="0"/>
              <w:rPr>
                <w:color w:val="000000"/>
                <w:sz w:val="18"/>
                <w:u w:val="single"/>
              </w:rPr>
            </w:pPr>
          </w:p>
        </w:tc>
        <w:tc>
          <w:tcPr>
            <w:tcW w:w="3219" w:type="dxa"/>
            <w:shd w:val="solid" w:color="FFFFFF" w:fill="FFFFFF"/>
          </w:tcPr>
          <w:p w14:paraId="0501FF44" w14:textId="77777777" w:rsidR="00D050B4" w:rsidRDefault="00D050B4" w:rsidP="00D050B4">
            <w:pPr>
              <w:spacing w:before="0" w:after="0"/>
              <w:rPr>
                <w:color w:val="000000"/>
                <w:sz w:val="18"/>
                <w:u w:val="single"/>
              </w:rPr>
            </w:pPr>
          </w:p>
        </w:tc>
        <w:tc>
          <w:tcPr>
            <w:tcW w:w="2835" w:type="dxa"/>
            <w:shd w:val="solid" w:color="FFFFFF" w:fill="FFFFFF"/>
          </w:tcPr>
          <w:p w14:paraId="38AA9843" w14:textId="77777777" w:rsidR="00D050B4" w:rsidRDefault="00D050B4" w:rsidP="00D050B4">
            <w:pPr>
              <w:spacing w:before="0" w:after="0"/>
              <w:rPr>
                <w:color w:val="000000"/>
                <w:sz w:val="18"/>
                <w:u w:val="single"/>
              </w:rPr>
            </w:pPr>
          </w:p>
        </w:tc>
      </w:tr>
      <w:tr w:rsidR="00D050B4" w14:paraId="07F38BFA" w14:textId="77777777" w:rsidTr="008C1EEE">
        <w:trPr>
          <w:cantSplit/>
          <w:trHeight w:val="235"/>
        </w:trPr>
        <w:tc>
          <w:tcPr>
            <w:tcW w:w="3095" w:type="dxa"/>
            <w:gridSpan w:val="3"/>
            <w:shd w:val="solid" w:color="FFFFFF" w:fill="FFFFFF"/>
          </w:tcPr>
          <w:p w14:paraId="318DF510" w14:textId="77777777" w:rsidR="00D050B4" w:rsidRDefault="00D050B4" w:rsidP="00D050B4">
            <w:pPr>
              <w:spacing w:before="0" w:after="0"/>
              <w:rPr>
                <w:color w:val="000000"/>
                <w:sz w:val="18"/>
              </w:rPr>
            </w:pPr>
            <w:r>
              <w:rPr>
                <w:color w:val="000000"/>
                <w:sz w:val="18"/>
              </w:rPr>
              <w:t>Batch Code</w:t>
            </w:r>
          </w:p>
        </w:tc>
        <w:tc>
          <w:tcPr>
            <w:tcW w:w="1142" w:type="dxa"/>
            <w:shd w:val="solid" w:color="FFFFFF" w:fill="FFFFFF"/>
          </w:tcPr>
          <w:p w14:paraId="2DFF3DBB" w14:textId="77777777" w:rsidR="00D050B4" w:rsidRDefault="00D050B4" w:rsidP="00D050B4">
            <w:pPr>
              <w:spacing w:before="0" w:after="0"/>
              <w:rPr>
                <w:color w:val="000000"/>
                <w:sz w:val="18"/>
              </w:rPr>
            </w:pPr>
          </w:p>
        </w:tc>
        <w:tc>
          <w:tcPr>
            <w:tcW w:w="978" w:type="dxa"/>
            <w:shd w:val="solid" w:color="FFFFFF" w:fill="FFFFFF"/>
          </w:tcPr>
          <w:p w14:paraId="33EFFD62" w14:textId="77777777" w:rsidR="00D050B4" w:rsidRDefault="00D050B4" w:rsidP="00D050B4">
            <w:pPr>
              <w:spacing w:before="0" w:after="0"/>
              <w:rPr>
                <w:color w:val="000000"/>
                <w:sz w:val="18"/>
              </w:rPr>
            </w:pPr>
          </w:p>
        </w:tc>
        <w:tc>
          <w:tcPr>
            <w:tcW w:w="1301" w:type="dxa"/>
            <w:shd w:val="solid" w:color="FFFFFF" w:fill="FFFFFF"/>
          </w:tcPr>
          <w:p w14:paraId="18D87943" w14:textId="77777777" w:rsidR="00D050B4" w:rsidRDefault="00D050B4" w:rsidP="00D050B4">
            <w:pPr>
              <w:spacing w:before="0" w:after="0"/>
              <w:rPr>
                <w:color w:val="000000"/>
                <w:sz w:val="18"/>
              </w:rPr>
            </w:pPr>
            <w:r>
              <w:rPr>
                <w:color w:val="000000"/>
                <w:sz w:val="18"/>
              </w:rPr>
              <w:t>LIN GR11</w:t>
            </w:r>
          </w:p>
        </w:tc>
        <w:tc>
          <w:tcPr>
            <w:tcW w:w="1146" w:type="dxa"/>
            <w:shd w:val="solid" w:color="FFFFFF" w:fill="FFFFFF"/>
          </w:tcPr>
          <w:p w14:paraId="43B0BEF4" w14:textId="77777777" w:rsidR="00D050B4" w:rsidRDefault="00D050B4" w:rsidP="00D050B4">
            <w:pPr>
              <w:spacing w:before="0" w:after="0"/>
              <w:rPr>
                <w:color w:val="000000"/>
                <w:sz w:val="18"/>
              </w:rPr>
            </w:pPr>
            <w:r>
              <w:rPr>
                <w:color w:val="000000"/>
                <w:sz w:val="18"/>
              </w:rPr>
              <w:t>GIN</w:t>
            </w:r>
          </w:p>
        </w:tc>
        <w:tc>
          <w:tcPr>
            <w:tcW w:w="1305" w:type="dxa"/>
            <w:shd w:val="solid" w:color="FFFFFF" w:fill="FFFFFF"/>
          </w:tcPr>
          <w:p w14:paraId="6E9A78A5" w14:textId="77777777" w:rsidR="00D050B4" w:rsidRDefault="00D050B4" w:rsidP="00D050B4">
            <w:pPr>
              <w:spacing w:before="0" w:after="0"/>
              <w:rPr>
                <w:color w:val="000000"/>
                <w:sz w:val="18"/>
              </w:rPr>
            </w:pPr>
            <w:r>
              <w:rPr>
                <w:color w:val="000000"/>
                <w:sz w:val="18"/>
              </w:rPr>
              <w:t>7405</w:t>
            </w:r>
          </w:p>
        </w:tc>
        <w:tc>
          <w:tcPr>
            <w:tcW w:w="3219" w:type="dxa"/>
            <w:shd w:val="solid" w:color="FFFFFF" w:fill="FFFFFF"/>
          </w:tcPr>
          <w:p w14:paraId="37134243" w14:textId="77777777" w:rsidR="00D050B4" w:rsidRDefault="00D050B4" w:rsidP="00D050B4">
            <w:pPr>
              <w:spacing w:before="0" w:after="0"/>
              <w:rPr>
                <w:color w:val="000000"/>
                <w:sz w:val="18"/>
              </w:rPr>
            </w:pPr>
            <w:r>
              <w:rPr>
                <w:color w:val="000000"/>
                <w:sz w:val="18"/>
              </w:rPr>
              <w:t>Identity Number Qualifier</w:t>
            </w:r>
          </w:p>
        </w:tc>
        <w:tc>
          <w:tcPr>
            <w:tcW w:w="2835" w:type="dxa"/>
            <w:shd w:val="solid" w:color="FFFFFF" w:fill="FFFFFF"/>
          </w:tcPr>
          <w:p w14:paraId="78E1C29A" w14:textId="77777777" w:rsidR="00D050B4" w:rsidRDefault="00D050B4" w:rsidP="00D050B4">
            <w:pPr>
              <w:spacing w:before="0" w:after="0"/>
              <w:rPr>
                <w:color w:val="000000"/>
                <w:sz w:val="18"/>
              </w:rPr>
            </w:pPr>
            <w:r>
              <w:rPr>
                <w:color w:val="000000"/>
                <w:sz w:val="18"/>
              </w:rPr>
              <w:t>BX (Batch number)</w:t>
            </w:r>
          </w:p>
        </w:tc>
      </w:tr>
      <w:tr w:rsidR="00D050B4" w14:paraId="7B66EF09" w14:textId="77777777" w:rsidTr="008C1EEE">
        <w:trPr>
          <w:cantSplit/>
          <w:trHeight w:val="235"/>
        </w:trPr>
        <w:tc>
          <w:tcPr>
            <w:tcW w:w="3095" w:type="dxa"/>
            <w:gridSpan w:val="3"/>
            <w:shd w:val="solid" w:color="FFFFFF" w:fill="FFFFFF"/>
          </w:tcPr>
          <w:p w14:paraId="254DBD61" w14:textId="77777777" w:rsidR="00D050B4" w:rsidRDefault="00D050B4" w:rsidP="00D050B4">
            <w:pPr>
              <w:spacing w:before="0" w:after="0"/>
              <w:rPr>
                <w:color w:val="000000"/>
                <w:sz w:val="18"/>
              </w:rPr>
            </w:pPr>
          </w:p>
        </w:tc>
        <w:tc>
          <w:tcPr>
            <w:tcW w:w="1142" w:type="dxa"/>
            <w:shd w:val="solid" w:color="FFFFFF" w:fill="FFFFFF"/>
          </w:tcPr>
          <w:p w14:paraId="3266F79F" w14:textId="77777777" w:rsidR="00D050B4" w:rsidRDefault="00D050B4" w:rsidP="00D050B4">
            <w:pPr>
              <w:spacing w:before="0" w:after="0"/>
              <w:rPr>
                <w:color w:val="000000"/>
                <w:sz w:val="18"/>
              </w:rPr>
            </w:pPr>
          </w:p>
        </w:tc>
        <w:tc>
          <w:tcPr>
            <w:tcW w:w="978" w:type="dxa"/>
            <w:shd w:val="solid" w:color="FFFFFF" w:fill="FFFFFF"/>
          </w:tcPr>
          <w:p w14:paraId="3336703F" w14:textId="77777777" w:rsidR="00D050B4" w:rsidRDefault="00D050B4" w:rsidP="00D050B4">
            <w:pPr>
              <w:spacing w:before="0" w:after="0"/>
              <w:rPr>
                <w:color w:val="000000"/>
                <w:sz w:val="18"/>
              </w:rPr>
            </w:pPr>
          </w:p>
        </w:tc>
        <w:tc>
          <w:tcPr>
            <w:tcW w:w="1301" w:type="dxa"/>
            <w:shd w:val="solid" w:color="FFFFFF" w:fill="FFFFFF"/>
          </w:tcPr>
          <w:p w14:paraId="4A7CE06D" w14:textId="77777777" w:rsidR="00D050B4" w:rsidRDefault="00D050B4" w:rsidP="00D050B4">
            <w:pPr>
              <w:spacing w:before="0" w:after="0"/>
              <w:rPr>
                <w:color w:val="000000"/>
                <w:sz w:val="18"/>
              </w:rPr>
            </w:pPr>
          </w:p>
        </w:tc>
        <w:tc>
          <w:tcPr>
            <w:tcW w:w="1146" w:type="dxa"/>
            <w:shd w:val="solid" w:color="FFFFFF" w:fill="FFFFFF"/>
          </w:tcPr>
          <w:p w14:paraId="33BA90A3" w14:textId="77777777" w:rsidR="00D050B4" w:rsidRDefault="00D050B4" w:rsidP="00D050B4">
            <w:pPr>
              <w:spacing w:before="0" w:after="0"/>
              <w:rPr>
                <w:color w:val="000000"/>
                <w:sz w:val="18"/>
              </w:rPr>
            </w:pPr>
          </w:p>
        </w:tc>
        <w:tc>
          <w:tcPr>
            <w:tcW w:w="1305" w:type="dxa"/>
            <w:shd w:val="solid" w:color="FFFFFF" w:fill="FFFFFF"/>
          </w:tcPr>
          <w:p w14:paraId="174B8B4B" w14:textId="77777777" w:rsidR="00D050B4" w:rsidRDefault="00D050B4" w:rsidP="00D050B4">
            <w:pPr>
              <w:spacing w:before="0" w:after="0"/>
              <w:rPr>
                <w:color w:val="000000"/>
                <w:sz w:val="18"/>
              </w:rPr>
            </w:pPr>
            <w:r>
              <w:rPr>
                <w:color w:val="000000"/>
                <w:sz w:val="18"/>
              </w:rPr>
              <w:t>C208/7402</w:t>
            </w:r>
          </w:p>
        </w:tc>
        <w:tc>
          <w:tcPr>
            <w:tcW w:w="3219" w:type="dxa"/>
            <w:shd w:val="solid" w:color="FFFFFF" w:fill="FFFFFF"/>
          </w:tcPr>
          <w:p w14:paraId="482B7A10" w14:textId="77777777" w:rsidR="00D050B4" w:rsidRDefault="00D050B4" w:rsidP="00D050B4">
            <w:pPr>
              <w:spacing w:before="0" w:after="0"/>
              <w:rPr>
                <w:color w:val="000000"/>
                <w:sz w:val="18"/>
              </w:rPr>
            </w:pPr>
            <w:r>
              <w:rPr>
                <w:color w:val="000000"/>
                <w:sz w:val="18"/>
              </w:rPr>
              <w:t>Identity Number</w:t>
            </w:r>
          </w:p>
        </w:tc>
        <w:tc>
          <w:tcPr>
            <w:tcW w:w="2835" w:type="dxa"/>
            <w:shd w:val="solid" w:color="FFFFFF" w:fill="FFFFFF"/>
          </w:tcPr>
          <w:p w14:paraId="46F68C08" w14:textId="77777777" w:rsidR="00D050B4" w:rsidRDefault="00D050B4" w:rsidP="00D050B4">
            <w:pPr>
              <w:spacing w:before="0" w:after="0"/>
              <w:rPr>
                <w:color w:val="000000"/>
                <w:sz w:val="18"/>
              </w:rPr>
            </w:pPr>
            <w:r>
              <w:rPr>
                <w:color w:val="000000"/>
                <w:sz w:val="18"/>
              </w:rPr>
              <w:t>Batch Code</w:t>
            </w:r>
          </w:p>
        </w:tc>
      </w:tr>
      <w:tr w:rsidR="00D050B4" w14:paraId="7A42D3B7" w14:textId="77777777" w:rsidTr="008C1EEE">
        <w:trPr>
          <w:cantSplit/>
          <w:trHeight w:val="235"/>
        </w:trPr>
        <w:tc>
          <w:tcPr>
            <w:tcW w:w="3095" w:type="dxa"/>
            <w:gridSpan w:val="3"/>
            <w:shd w:val="solid" w:color="FFFFFF" w:fill="FFFFFF"/>
          </w:tcPr>
          <w:p w14:paraId="36ED2E32" w14:textId="77777777" w:rsidR="00D050B4" w:rsidRDefault="00D050B4" w:rsidP="00D050B4">
            <w:pPr>
              <w:spacing w:before="0" w:after="0"/>
              <w:rPr>
                <w:color w:val="000000"/>
                <w:sz w:val="18"/>
                <w:u w:val="single"/>
              </w:rPr>
            </w:pPr>
          </w:p>
        </w:tc>
        <w:tc>
          <w:tcPr>
            <w:tcW w:w="1142" w:type="dxa"/>
            <w:shd w:val="solid" w:color="FFFFFF" w:fill="FFFFFF"/>
          </w:tcPr>
          <w:p w14:paraId="44120CCE" w14:textId="77777777" w:rsidR="00D050B4" w:rsidRDefault="00D050B4" w:rsidP="00D050B4">
            <w:pPr>
              <w:spacing w:before="0" w:after="0"/>
              <w:rPr>
                <w:color w:val="000000"/>
                <w:sz w:val="18"/>
                <w:u w:val="single"/>
              </w:rPr>
            </w:pPr>
          </w:p>
        </w:tc>
        <w:tc>
          <w:tcPr>
            <w:tcW w:w="978" w:type="dxa"/>
            <w:shd w:val="solid" w:color="FFFFFF" w:fill="FFFFFF"/>
          </w:tcPr>
          <w:p w14:paraId="0382101C" w14:textId="77777777" w:rsidR="00D050B4" w:rsidRDefault="00D050B4" w:rsidP="00D050B4">
            <w:pPr>
              <w:spacing w:before="0" w:after="0"/>
              <w:rPr>
                <w:color w:val="000000"/>
                <w:sz w:val="18"/>
                <w:u w:val="single"/>
              </w:rPr>
            </w:pPr>
          </w:p>
        </w:tc>
        <w:tc>
          <w:tcPr>
            <w:tcW w:w="1301" w:type="dxa"/>
            <w:shd w:val="solid" w:color="FFFFFF" w:fill="FFFFFF"/>
          </w:tcPr>
          <w:p w14:paraId="2FB0AA69" w14:textId="77777777" w:rsidR="00D050B4" w:rsidRDefault="00D050B4" w:rsidP="00D050B4">
            <w:pPr>
              <w:spacing w:before="0" w:after="0"/>
              <w:rPr>
                <w:color w:val="000000"/>
                <w:sz w:val="18"/>
                <w:u w:val="single"/>
              </w:rPr>
            </w:pPr>
          </w:p>
        </w:tc>
        <w:tc>
          <w:tcPr>
            <w:tcW w:w="1146" w:type="dxa"/>
            <w:shd w:val="solid" w:color="FFFFFF" w:fill="FFFFFF"/>
          </w:tcPr>
          <w:p w14:paraId="27864661" w14:textId="77777777" w:rsidR="00D050B4" w:rsidRDefault="00D050B4" w:rsidP="00D050B4">
            <w:pPr>
              <w:spacing w:before="0" w:after="0"/>
              <w:rPr>
                <w:color w:val="000000"/>
                <w:sz w:val="18"/>
                <w:u w:val="single"/>
              </w:rPr>
            </w:pPr>
          </w:p>
        </w:tc>
        <w:tc>
          <w:tcPr>
            <w:tcW w:w="1305" w:type="dxa"/>
            <w:shd w:val="solid" w:color="FFFFFF" w:fill="FFFFFF"/>
          </w:tcPr>
          <w:p w14:paraId="6546AE9C" w14:textId="77777777" w:rsidR="00D050B4" w:rsidRDefault="00D050B4" w:rsidP="00D050B4">
            <w:pPr>
              <w:spacing w:before="0" w:after="0"/>
              <w:rPr>
                <w:color w:val="000000"/>
                <w:sz w:val="18"/>
                <w:u w:val="single"/>
              </w:rPr>
            </w:pPr>
          </w:p>
        </w:tc>
        <w:tc>
          <w:tcPr>
            <w:tcW w:w="3219" w:type="dxa"/>
            <w:shd w:val="solid" w:color="FFFFFF" w:fill="FFFFFF"/>
          </w:tcPr>
          <w:p w14:paraId="63A5796D" w14:textId="77777777" w:rsidR="00D050B4" w:rsidRDefault="00D050B4" w:rsidP="00D050B4">
            <w:pPr>
              <w:spacing w:before="0" w:after="0"/>
              <w:rPr>
                <w:color w:val="000000"/>
                <w:sz w:val="18"/>
                <w:u w:val="single"/>
              </w:rPr>
            </w:pPr>
          </w:p>
        </w:tc>
        <w:tc>
          <w:tcPr>
            <w:tcW w:w="2835" w:type="dxa"/>
            <w:shd w:val="solid" w:color="FFFFFF" w:fill="FFFFFF"/>
          </w:tcPr>
          <w:p w14:paraId="5E3033DF" w14:textId="77777777" w:rsidR="00D050B4" w:rsidRDefault="00D050B4" w:rsidP="00D050B4">
            <w:pPr>
              <w:spacing w:before="0" w:after="0"/>
              <w:rPr>
                <w:color w:val="000000"/>
                <w:sz w:val="18"/>
                <w:u w:val="single"/>
              </w:rPr>
            </w:pPr>
          </w:p>
        </w:tc>
      </w:tr>
      <w:tr w:rsidR="00D050B4" w14:paraId="423047DB" w14:textId="77777777" w:rsidTr="008C1EEE">
        <w:trPr>
          <w:cantSplit/>
          <w:trHeight w:val="235"/>
        </w:trPr>
        <w:tc>
          <w:tcPr>
            <w:tcW w:w="3095" w:type="dxa"/>
            <w:gridSpan w:val="3"/>
            <w:shd w:val="solid" w:color="FFFFFF" w:fill="FFFFFF"/>
          </w:tcPr>
          <w:p w14:paraId="70C10E49" w14:textId="77777777" w:rsidR="00D050B4" w:rsidRDefault="00D050B4" w:rsidP="00D050B4">
            <w:pPr>
              <w:spacing w:before="0" w:after="0"/>
              <w:rPr>
                <w:color w:val="000000"/>
                <w:sz w:val="18"/>
              </w:rPr>
            </w:pPr>
            <w:r>
              <w:rPr>
                <w:color w:val="000000"/>
                <w:sz w:val="18"/>
              </w:rPr>
              <w:t>Label Approval Indicator</w:t>
            </w:r>
          </w:p>
        </w:tc>
        <w:tc>
          <w:tcPr>
            <w:tcW w:w="1142" w:type="dxa"/>
            <w:shd w:val="solid" w:color="FFFFFF" w:fill="FFFFFF"/>
          </w:tcPr>
          <w:p w14:paraId="394DFBA2" w14:textId="77777777" w:rsidR="00D050B4" w:rsidRDefault="00D050B4" w:rsidP="00D050B4">
            <w:pPr>
              <w:spacing w:before="0" w:after="0"/>
              <w:rPr>
                <w:color w:val="000000"/>
                <w:sz w:val="18"/>
              </w:rPr>
            </w:pPr>
          </w:p>
        </w:tc>
        <w:tc>
          <w:tcPr>
            <w:tcW w:w="978" w:type="dxa"/>
            <w:shd w:val="solid" w:color="FFFFFF" w:fill="FFFFFF"/>
          </w:tcPr>
          <w:p w14:paraId="7FBB4C17" w14:textId="77777777" w:rsidR="00D050B4" w:rsidRDefault="00D050B4" w:rsidP="00D050B4">
            <w:pPr>
              <w:spacing w:before="0" w:after="0"/>
              <w:rPr>
                <w:color w:val="000000"/>
                <w:sz w:val="18"/>
              </w:rPr>
            </w:pPr>
          </w:p>
        </w:tc>
        <w:tc>
          <w:tcPr>
            <w:tcW w:w="1301" w:type="dxa"/>
            <w:shd w:val="solid" w:color="FFFFFF" w:fill="FFFFFF"/>
          </w:tcPr>
          <w:p w14:paraId="4F63112E" w14:textId="77777777" w:rsidR="00D050B4" w:rsidRDefault="00D050B4" w:rsidP="00D050B4">
            <w:pPr>
              <w:spacing w:before="0" w:after="0"/>
              <w:rPr>
                <w:color w:val="000000"/>
                <w:sz w:val="18"/>
              </w:rPr>
            </w:pPr>
            <w:smartTag w:uri="urn:schemas-microsoft-com:office:smarttags" w:element="stockticker">
              <w:r>
                <w:rPr>
                  <w:color w:val="000000"/>
                  <w:sz w:val="18"/>
                </w:rPr>
                <w:t>HDR</w:t>
              </w:r>
            </w:smartTag>
            <w:r>
              <w:rPr>
                <w:color w:val="000000"/>
                <w:sz w:val="18"/>
              </w:rPr>
              <w:t xml:space="preserve"> GR11</w:t>
            </w:r>
          </w:p>
        </w:tc>
        <w:tc>
          <w:tcPr>
            <w:tcW w:w="1146" w:type="dxa"/>
            <w:shd w:val="solid" w:color="FFFFFF" w:fill="FFFFFF"/>
          </w:tcPr>
          <w:p w14:paraId="2696F13F" w14:textId="77777777" w:rsidR="00D050B4" w:rsidRDefault="00D050B4" w:rsidP="00D050B4">
            <w:pPr>
              <w:spacing w:before="0" w:after="0"/>
              <w:rPr>
                <w:color w:val="000000"/>
                <w:sz w:val="18"/>
              </w:rPr>
            </w:pPr>
            <w:r>
              <w:rPr>
                <w:color w:val="000000"/>
                <w:sz w:val="18"/>
              </w:rPr>
              <w:t>ATT</w:t>
            </w:r>
          </w:p>
        </w:tc>
        <w:tc>
          <w:tcPr>
            <w:tcW w:w="1305" w:type="dxa"/>
            <w:shd w:val="solid" w:color="FFFFFF" w:fill="FFFFFF"/>
          </w:tcPr>
          <w:p w14:paraId="07B1C812" w14:textId="77777777" w:rsidR="00D050B4" w:rsidRDefault="00D050B4" w:rsidP="00D050B4">
            <w:pPr>
              <w:spacing w:before="0" w:after="0"/>
              <w:rPr>
                <w:color w:val="000000"/>
                <w:sz w:val="18"/>
              </w:rPr>
            </w:pPr>
            <w:r>
              <w:rPr>
                <w:color w:val="000000"/>
                <w:sz w:val="18"/>
              </w:rPr>
              <w:t>9017</w:t>
            </w:r>
          </w:p>
        </w:tc>
        <w:tc>
          <w:tcPr>
            <w:tcW w:w="3219" w:type="dxa"/>
            <w:shd w:val="solid" w:color="FFFFFF" w:fill="FFFFFF"/>
          </w:tcPr>
          <w:p w14:paraId="4A550745" w14:textId="77777777" w:rsidR="00D050B4" w:rsidRDefault="00D050B4" w:rsidP="00D050B4">
            <w:pPr>
              <w:spacing w:before="0" w:after="0"/>
              <w:rPr>
                <w:color w:val="000000"/>
                <w:sz w:val="18"/>
              </w:rPr>
            </w:pPr>
            <w:r>
              <w:rPr>
                <w:color w:val="000000"/>
                <w:sz w:val="18"/>
              </w:rPr>
              <w:t>Attribute Function Qualifier</w:t>
            </w:r>
          </w:p>
        </w:tc>
        <w:tc>
          <w:tcPr>
            <w:tcW w:w="2835" w:type="dxa"/>
            <w:shd w:val="solid" w:color="FFFFFF" w:fill="FFFFFF"/>
          </w:tcPr>
          <w:p w14:paraId="3B04CCC4" w14:textId="77777777" w:rsidR="00D050B4" w:rsidRDefault="00D050B4" w:rsidP="00D050B4">
            <w:pPr>
              <w:spacing w:before="0" w:after="0"/>
              <w:rPr>
                <w:color w:val="000000"/>
                <w:sz w:val="18"/>
              </w:rPr>
            </w:pPr>
            <w:r>
              <w:rPr>
                <w:color w:val="000000"/>
                <w:sz w:val="18"/>
              </w:rPr>
              <w:t>10</w:t>
            </w:r>
          </w:p>
        </w:tc>
      </w:tr>
      <w:tr w:rsidR="00D050B4" w14:paraId="5C193944" w14:textId="77777777" w:rsidTr="008C1EEE">
        <w:trPr>
          <w:cantSplit/>
          <w:trHeight w:val="235"/>
        </w:trPr>
        <w:tc>
          <w:tcPr>
            <w:tcW w:w="3095" w:type="dxa"/>
            <w:gridSpan w:val="3"/>
            <w:shd w:val="solid" w:color="FFFFFF" w:fill="FFFFFF"/>
          </w:tcPr>
          <w:p w14:paraId="51416F6E" w14:textId="77777777" w:rsidR="00D050B4" w:rsidRDefault="00D050B4" w:rsidP="00D050B4">
            <w:pPr>
              <w:spacing w:before="0" w:after="0"/>
              <w:rPr>
                <w:color w:val="000000"/>
                <w:sz w:val="18"/>
              </w:rPr>
            </w:pPr>
          </w:p>
        </w:tc>
        <w:tc>
          <w:tcPr>
            <w:tcW w:w="1142" w:type="dxa"/>
            <w:shd w:val="solid" w:color="FFFFFF" w:fill="FFFFFF"/>
          </w:tcPr>
          <w:p w14:paraId="565CA4C1" w14:textId="77777777" w:rsidR="00D050B4" w:rsidRDefault="00D050B4" w:rsidP="00D050B4">
            <w:pPr>
              <w:spacing w:before="0" w:after="0"/>
              <w:rPr>
                <w:color w:val="000000"/>
                <w:sz w:val="18"/>
              </w:rPr>
            </w:pPr>
          </w:p>
        </w:tc>
        <w:tc>
          <w:tcPr>
            <w:tcW w:w="978" w:type="dxa"/>
            <w:shd w:val="solid" w:color="FFFFFF" w:fill="FFFFFF"/>
          </w:tcPr>
          <w:p w14:paraId="3B295921" w14:textId="77777777" w:rsidR="00D050B4" w:rsidRDefault="00D050B4" w:rsidP="00D050B4">
            <w:pPr>
              <w:spacing w:before="0" w:after="0"/>
              <w:rPr>
                <w:color w:val="000000"/>
                <w:sz w:val="18"/>
              </w:rPr>
            </w:pPr>
          </w:p>
        </w:tc>
        <w:tc>
          <w:tcPr>
            <w:tcW w:w="1301" w:type="dxa"/>
            <w:shd w:val="solid" w:color="FFFFFF" w:fill="FFFFFF"/>
          </w:tcPr>
          <w:p w14:paraId="3C4D18BC" w14:textId="77777777" w:rsidR="00D050B4" w:rsidRDefault="00D050B4" w:rsidP="00D050B4">
            <w:pPr>
              <w:spacing w:before="0" w:after="0"/>
              <w:rPr>
                <w:color w:val="000000"/>
                <w:sz w:val="18"/>
              </w:rPr>
            </w:pPr>
          </w:p>
        </w:tc>
        <w:tc>
          <w:tcPr>
            <w:tcW w:w="1146" w:type="dxa"/>
            <w:shd w:val="solid" w:color="FFFFFF" w:fill="FFFFFF"/>
          </w:tcPr>
          <w:p w14:paraId="74BAC4A7" w14:textId="77777777" w:rsidR="00D050B4" w:rsidRDefault="00D050B4" w:rsidP="00D050B4">
            <w:pPr>
              <w:spacing w:before="0" w:after="0"/>
              <w:rPr>
                <w:color w:val="000000"/>
                <w:sz w:val="18"/>
              </w:rPr>
            </w:pPr>
          </w:p>
        </w:tc>
        <w:tc>
          <w:tcPr>
            <w:tcW w:w="1305" w:type="dxa"/>
            <w:shd w:val="solid" w:color="FFFFFF" w:fill="FFFFFF"/>
          </w:tcPr>
          <w:p w14:paraId="3C172B23" w14:textId="77777777" w:rsidR="00D050B4" w:rsidRDefault="00D050B4" w:rsidP="00D050B4">
            <w:pPr>
              <w:spacing w:before="0" w:after="0"/>
              <w:rPr>
                <w:rFonts w:ascii="Helvetica" w:hAnsi="Helvetica"/>
                <w:color w:val="000000"/>
                <w:sz w:val="18"/>
              </w:rPr>
            </w:pPr>
            <w:r>
              <w:rPr>
                <w:rFonts w:ascii="Helvetica" w:hAnsi="Helvetica"/>
                <w:color w:val="000000"/>
                <w:sz w:val="18"/>
              </w:rPr>
              <w:t>C955</w:t>
            </w:r>
          </w:p>
        </w:tc>
        <w:tc>
          <w:tcPr>
            <w:tcW w:w="3219" w:type="dxa"/>
            <w:shd w:val="solid" w:color="FFFFFF" w:fill="FFFFFF"/>
          </w:tcPr>
          <w:p w14:paraId="5FDEA9EA" w14:textId="77777777" w:rsidR="00D050B4" w:rsidRDefault="00D050B4" w:rsidP="00D050B4">
            <w:pPr>
              <w:spacing w:before="0" w:after="0"/>
              <w:rPr>
                <w:rFonts w:ascii="Helvetica" w:hAnsi="Helvetica"/>
                <w:color w:val="000000"/>
                <w:sz w:val="18"/>
              </w:rPr>
            </w:pPr>
            <w:r>
              <w:rPr>
                <w:rFonts w:ascii="Helvetica" w:hAnsi="Helvetica"/>
                <w:color w:val="000000"/>
                <w:sz w:val="18"/>
              </w:rPr>
              <w:t>Attribute Type</w:t>
            </w:r>
          </w:p>
        </w:tc>
        <w:tc>
          <w:tcPr>
            <w:tcW w:w="2835" w:type="dxa"/>
            <w:shd w:val="solid" w:color="FFFFFF" w:fill="FFFFFF"/>
          </w:tcPr>
          <w:p w14:paraId="7C296BCB" w14:textId="77777777" w:rsidR="00D050B4" w:rsidRDefault="00D050B4" w:rsidP="00D050B4">
            <w:pPr>
              <w:spacing w:before="0" w:after="0"/>
              <w:rPr>
                <w:rFonts w:ascii="Helvetica" w:hAnsi="Helvetica"/>
                <w:color w:val="000000"/>
                <w:sz w:val="18"/>
              </w:rPr>
            </w:pPr>
            <w:r>
              <w:rPr>
                <w:rFonts w:ascii="Helvetica" w:hAnsi="Helvetica"/>
                <w:color w:val="000000"/>
                <w:sz w:val="18"/>
              </w:rPr>
              <w:t>Filler (must be blank)</w:t>
            </w:r>
          </w:p>
        </w:tc>
      </w:tr>
      <w:tr w:rsidR="00D050B4" w14:paraId="3E659AEE" w14:textId="77777777" w:rsidTr="008C1EEE">
        <w:trPr>
          <w:cantSplit/>
          <w:trHeight w:val="235"/>
        </w:trPr>
        <w:tc>
          <w:tcPr>
            <w:tcW w:w="3095" w:type="dxa"/>
            <w:gridSpan w:val="3"/>
            <w:shd w:val="solid" w:color="FFFFFF" w:fill="FFFFFF"/>
          </w:tcPr>
          <w:p w14:paraId="4EB6BC8B" w14:textId="77777777" w:rsidR="00D050B4" w:rsidRDefault="00D050B4" w:rsidP="00D050B4">
            <w:pPr>
              <w:spacing w:before="0" w:after="0"/>
              <w:rPr>
                <w:color w:val="000000"/>
                <w:sz w:val="18"/>
              </w:rPr>
            </w:pPr>
          </w:p>
        </w:tc>
        <w:tc>
          <w:tcPr>
            <w:tcW w:w="1142" w:type="dxa"/>
            <w:shd w:val="solid" w:color="FFFFFF" w:fill="FFFFFF"/>
          </w:tcPr>
          <w:p w14:paraId="536C0E57" w14:textId="77777777" w:rsidR="00D050B4" w:rsidRDefault="00D050B4" w:rsidP="00D050B4">
            <w:pPr>
              <w:spacing w:before="0" w:after="0"/>
              <w:rPr>
                <w:color w:val="000000"/>
                <w:sz w:val="18"/>
              </w:rPr>
            </w:pPr>
          </w:p>
        </w:tc>
        <w:tc>
          <w:tcPr>
            <w:tcW w:w="978" w:type="dxa"/>
            <w:shd w:val="solid" w:color="FFFFFF" w:fill="FFFFFF"/>
          </w:tcPr>
          <w:p w14:paraId="736F0462" w14:textId="77777777" w:rsidR="00D050B4" w:rsidRDefault="00D050B4" w:rsidP="00D050B4">
            <w:pPr>
              <w:spacing w:before="0" w:after="0"/>
              <w:rPr>
                <w:color w:val="000000"/>
                <w:sz w:val="18"/>
              </w:rPr>
            </w:pPr>
          </w:p>
        </w:tc>
        <w:tc>
          <w:tcPr>
            <w:tcW w:w="1301" w:type="dxa"/>
            <w:shd w:val="solid" w:color="FFFFFF" w:fill="FFFFFF"/>
          </w:tcPr>
          <w:p w14:paraId="05080935" w14:textId="77777777" w:rsidR="00D050B4" w:rsidRDefault="00D050B4" w:rsidP="00D050B4">
            <w:pPr>
              <w:spacing w:before="0" w:after="0"/>
              <w:rPr>
                <w:color w:val="000000"/>
                <w:sz w:val="18"/>
              </w:rPr>
            </w:pPr>
          </w:p>
        </w:tc>
        <w:tc>
          <w:tcPr>
            <w:tcW w:w="1146" w:type="dxa"/>
            <w:shd w:val="solid" w:color="FFFFFF" w:fill="FFFFFF"/>
          </w:tcPr>
          <w:p w14:paraId="2055F56C" w14:textId="77777777" w:rsidR="00D050B4" w:rsidRDefault="00D050B4" w:rsidP="00D050B4">
            <w:pPr>
              <w:spacing w:before="0" w:after="0"/>
              <w:rPr>
                <w:color w:val="000000"/>
                <w:sz w:val="18"/>
              </w:rPr>
            </w:pPr>
            <w:r>
              <w:rPr>
                <w:color w:val="000000"/>
                <w:sz w:val="18"/>
              </w:rPr>
              <w:t>ATT</w:t>
            </w:r>
          </w:p>
        </w:tc>
        <w:tc>
          <w:tcPr>
            <w:tcW w:w="1305" w:type="dxa"/>
            <w:shd w:val="solid" w:color="FFFFFF" w:fill="FFFFFF"/>
          </w:tcPr>
          <w:p w14:paraId="1CB4E86F" w14:textId="77777777" w:rsidR="00D050B4" w:rsidRDefault="00D050B4" w:rsidP="00D050B4">
            <w:pPr>
              <w:spacing w:before="0" w:after="0"/>
              <w:rPr>
                <w:color w:val="000000"/>
                <w:sz w:val="18"/>
              </w:rPr>
            </w:pPr>
            <w:r>
              <w:rPr>
                <w:color w:val="000000"/>
                <w:sz w:val="18"/>
              </w:rPr>
              <w:t>C956/9019</w:t>
            </w:r>
          </w:p>
        </w:tc>
        <w:tc>
          <w:tcPr>
            <w:tcW w:w="3219" w:type="dxa"/>
            <w:shd w:val="solid" w:color="FFFFFF" w:fill="FFFFFF"/>
          </w:tcPr>
          <w:p w14:paraId="6345A6A4" w14:textId="77777777" w:rsidR="00D050B4" w:rsidRDefault="00D050B4" w:rsidP="00D050B4">
            <w:pPr>
              <w:spacing w:before="0" w:after="0"/>
              <w:rPr>
                <w:color w:val="000000"/>
                <w:sz w:val="18"/>
              </w:rPr>
            </w:pPr>
            <w:r>
              <w:rPr>
                <w:color w:val="000000"/>
                <w:sz w:val="18"/>
              </w:rPr>
              <w:t>Label Approval Indicator</w:t>
            </w:r>
          </w:p>
        </w:tc>
        <w:tc>
          <w:tcPr>
            <w:tcW w:w="2835" w:type="dxa"/>
            <w:shd w:val="solid" w:color="FFFFFF" w:fill="FFFFFF"/>
          </w:tcPr>
          <w:p w14:paraId="0216C3E3" w14:textId="77777777" w:rsidR="00D050B4" w:rsidRDefault="00D050B4" w:rsidP="00D050B4">
            <w:pPr>
              <w:spacing w:before="0" w:after="0"/>
              <w:rPr>
                <w:color w:val="000000"/>
                <w:sz w:val="18"/>
              </w:rPr>
            </w:pPr>
            <w:r>
              <w:rPr>
                <w:color w:val="000000"/>
                <w:sz w:val="18"/>
              </w:rPr>
              <w:t>Must be Y or N</w:t>
            </w:r>
          </w:p>
        </w:tc>
      </w:tr>
      <w:tr w:rsidR="00D050B4" w14:paraId="61DE43AE" w14:textId="77777777" w:rsidTr="008C1EEE">
        <w:trPr>
          <w:cantSplit/>
          <w:trHeight w:val="235"/>
        </w:trPr>
        <w:tc>
          <w:tcPr>
            <w:tcW w:w="3095" w:type="dxa"/>
            <w:gridSpan w:val="3"/>
            <w:shd w:val="solid" w:color="FFFFFF" w:fill="FFFFFF"/>
          </w:tcPr>
          <w:p w14:paraId="5AF57088" w14:textId="77777777" w:rsidR="00D050B4" w:rsidRDefault="00D050B4" w:rsidP="00D050B4">
            <w:pPr>
              <w:spacing w:before="0" w:after="0"/>
              <w:rPr>
                <w:color w:val="000000"/>
                <w:sz w:val="18"/>
              </w:rPr>
            </w:pPr>
          </w:p>
        </w:tc>
        <w:tc>
          <w:tcPr>
            <w:tcW w:w="1142" w:type="dxa"/>
            <w:shd w:val="solid" w:color="FFFFFF" w:fill="FFFFFF"/>
          </w:tcPr>
          <w:p w14:paraId="14EAFA9C" w14:textId="77777777" w:rsidR="00D050B4" w:rsidRDefault="00D050B4" w:rsidP="00D050B4">
            <w:pPr>
              <w:spacing w:before="0" w:after="0"/>
              <w:rPr>
                <w:color w:val="000000"/>
                <w:sz w:val="18"/>
              </w:rPr>
            </w:pPr>
          </w:p>
        </w:tc>
        <w:tc>
          <w:tcPr>
            <w:tcW w:w="978" w:type="dxa"/>
            <w:shd w:val="solid" w:color="FFFFFF" w:fill="FFFFFF"/>
          </w:tcPr>
          <w:p w14:paraId="159CE70D" w14:textId="77777777" w:rsidR="00D050B4" w:rsidRDefault="00D050B4" w:rsidP="00D050B4">
            <w:pPr>
              <w:spacing w:before="0" w:after="0"/>
              <w:rPr>
                <w:color w:val="000000"/>
                <w:sz w:val="18"/>
              </w:rPr>
            </w:pPr>
          </w:p>
        </w:tc>
        <w:tc>
          <w:tcPr>
            <w:tcW w:w="1301" w:type="dxa"/>
            <w:shd w:val="solid" w:color="FFFFFF" w:fill="FFFFFF"/>
          </w:tcPr>
          <w:p w14:paraId="3F588FED" w14:textId="77777777" w:rsidR="00D050B4" w:rsidRDefault="00D050B4" w:rsidP="00D050B4">
            <w:pPr>
              <w:spacing w:before="0" w:after="0"/>
              <w:rPr>
                <w:color w:val="000000"/>
                <w:sz w:val="18"/>
              </w:rPr>
            </w:pPr>
          </w:p>
        </w:tc>
        <w:tc>
          <w:tcPr>
            <w:tcW w:w="1146" w:type="dxa"/>
            <w:shd w:val="solid" w:color="FFFFFF" w:fill="FFFFFF"/>
          </w:tcPr>
          <w:p w14:paraId="43964566" w14:textId="77777777" w:rsidR="00D050B4" w:rsidRDefault="00D050B4" w:rsidP="00D050B4">
            <w:pPr>
              <w:spacing w:before="0" w:after="0"/>
              <w:rPr>
                <w:color w:val="000000"/>
                <w:sz w:val="18"/>
              </w:rPr>
            </w:pPr>
            <w:r>
              <w:rPr>
                <w:color w:val="000000"/>
                <w:sz w:val="18"/>
              </w:rPr>
              <w:t>ATT</w:t>
            </w:r>
          </w:p>
        </w:tc>
        <w:tc>
          <w:tcPr>
            <w:tcW w:w="1305" w:type="dxa"/>
            <w:shd w:val="solid" w:color="FFFFFF" w:fill="FFFFFF"/>
          </w:tcPr>
          <w:p w14:paraId="76F12CC6" w14:textId="77777777" w:rsidR="00D050B4" w:rsidRDefault="00D050B4" w:rsidP="00D050B4">
            <w:pPr>
              <w:spacing w:before="0" w:after="0"/>
              <w:rPr>
                <w:color w:val="000000"/>
                <w:sz w:val="18"/>
              </w:rPr>
            </w:pPr>
            <w:r>
              <w:rPr>
                <w:color w:val="000000"/>
                <w:sz w:val="18"/>
              </w:rPr>
              <w:t>C956/1131</w:t>
            </w:r>
          </w:p>
        </w:tc>
        <w:tc>
          <w:tcPr>
            <w:tcW w:w="3219" w:type="dxa"/>
            <w:shd w:val="solid" w:color="FFFFFF" w:fill="FFFFFF"/>
          </w:tcPr>
          <w:p w14:paraId="1D4F9627" w14:textId="77777777" w:rsidR="00D050B4" w:rsidRDefault="00D050B4" w:rsidP="00D050B4">
            <w:pPr>
              <w:spacing w:before="0" w:after="0"/>
              <w:rPr>
                <w:color w:val="000000"/>
                <w:sz w:val="18"/>
              </w:rPr>
            </w:pPr>
            <w:r>
              <w:rPr>
                <w:color w:val="000000"/>
                <w:sz w:val="18"/>
              </w:rPr>
              <w:t>Code Attribute Type</w:t>
            </w:r>
          </w:p>
        </w:tc>
        <w:tc>
          <w:tcPr>
            <w:tcW w:w="2835" w:type="dxa"/>
            <w:shd w:val="solid" w:color="FFFFFF" w:fill="FFFFFF"/>
          </w:tcPr>
          <w:p w14:paraId="11401124" w14:textId="77777777" w:rsidR="00D050B4" w:rsidRDefault="00D050B4" w:rsidP="00D050B4">
            <w:pPr>
              <w:spacing w:before="0" w:after="0"/>
              <w:rPr>
                <w:color w:val="000000"/>
                <w:sz w:val="18"/>
              </w:rPr>
            </w:pPr>
            <w:r>
              <w:rPr>
                <w:color w:val="000000"/>
                <w:sz w:val="18"/>
              </w:rPr>
              <w:t>LAI</w:t>
            </w:r>
          </w:p>
        </w:tc>
      </w:tr>
      <w:tr w:rsidR="00D050B4" w14:paraId="3615A321" w14:textId="77777777" w:rsidTr="008C1EEE">
        <w:trPr>
          <w:cantSplit/>
          <w:trHeight w:val="235"/>
        </w:trPr>
        <w:tc>
          <w:tcPr>
            <w:tcW w:w="3095" w:type="dxa"/>
            <w:gridSpan w:val="3"/>
            <w:shd w:val="solid" w:color="FFFFFF" w:fill="FFFFFF"/>
          </w:tcPr>
          <w:p w14:paraId="26D74D7E" w14:textId="77777777" w:rsidR="00D050B4" w:rsidRDefault="00D050B4" w:rsidP="00D050B4">
            <w:pPr>
              <w:spacing w:before="0" w:after="0"/>
              <w:rPr>
                <w:color w:val="000000"/>
                <w:sz w:val="18"/>
              </w:rPr>
            </w:pPr>
          </w:p>
        </w:tc>
        <w:tc>
          <w:tcPr>
            <w:tcW w:w="1142" w:type="dxa"/>
            <w:shd w:val="solid" w:color="FFFFFF" w:fill="FFFFFF"/>
          </w:tcPr>
          <w:p w14:paraId="2CC4A81A" w14:textId="77777777" w:rsidR="00D050B4" w:rsidRDefault="00D050B4" w:rsidP="00D050B4">
            <w:pPr>
              <w:spacing w:before="0" w:after="0"/>
              <w:rPr>
                <w:color w:val="000000"/>
                <w:sz w:val="18"/>
              </w:rPr>
            </w:pPr>
          </w:p>
        </w:tc>
        <w:tc>
          <w:tcPr>
            <w:tcW w:w="978" w:type="dxa"/>
            <w:shd w:val="solid" w:color="FFFFFF" w:fill="FFFFFF"/>
          </w:tcPr>
          <w:p w14:paraId="0F71B24F" w14:textId="77777777" w:rsidR="00D050B4" w:rsidRDefault="00D050B4" w:rsidP="00D050B4">
            <w:pPr>
              <w:spacing w:before="0" w:after="0"/>
              <w:rPr>
                <w:color w:val="000000"/>
                <w:sz w:val="18"/>
              </w:rPr>
            </w:pPr>
          </w:p>
        </w:tc>
        <w:tc>
          <w:tcPr>
            <w:tcW w:w="1301" w:type="dxa"/>
            <w:shd w:val="solid" w:color="FFFFFF" w:fill="FFFFFF"/>
          </w:tcPr>
          <w:p w14:paraId="17D23168" w14:textId="77777777" w:rsidR="00D050B4" w:rsidRDefault="00D050B4" w:rsidP="00D050B4">
            <w:pPr>
              <w:spacing w:before="0" w:after="0"/>
              <w:rPr>
                <w:color w:val="000000"/>
                <w:sz w:val="18"/>
              </w:rPr>
            </w:pPr>
          </w:p>
        </w:tc>
        <w:tc>
          <w:tcPr>
            <w:tcW w:w="1146" w:type="dxa"/>
            <w:shd w:val="solid" w:color="FFFFFF" w:fill="FFFFFF"/>
          </w:tcPr>
          <w:p w14:paraId="75BE18CD" w14:textId="77777777" w:rsidR="00D050B4" w:rsidRDefault="00D050B4" w:rsidP="00D050B4">
            <w:pPr>
              <w:spacing w:before="0" w:after="0"/>
              <w:rPr>
                <w:color w:val="000000"/>
                <w:sz w:val="18"/>
              </w:rPr>
            </w:pPr>
            <w:r>
              <w:rPr>
                <w:color w:val="000000"/>
                <w:sz w:val="18"/>
              </w:rPr>
              <w:t>ATT</w:t>
            </w:r>
          </w:p>
        </w:tc>
        <w:tc>
          <w:tcPr>
            <w:tcW w:w="1305" w:type="dxa"/>
            <w:shd w:val="solid" w:color="FFFFFF" w:fill="FFFFFF"/>
          </w:tcPr>
          <w:p w14:paraId="18CA6F41" w14:textId="77777777" w:rsidR="00D050B4" w:rsidRDefault="00D050B4" w:rsidP="00D050B4">
            <w:pPr>
              <w:spacing w:before="0" w:after="0"/>
              <w:rPr>
                <w:color w:val="000000"/>
                <w:sz w:val="18"/>
              </w:rPr>
            </w:pPr>
            <w:r>
              <w:rPr>
                <w:color w:val="000000"/>
                <w:sz w:val="18"/>
              </w:rPr>
              <w:t>C956/3055</w:t>
            </w:r>
          </w:p>
        </w:tc>
        <w:tc>
          <w:tcPr>
            <w:tcW w:w="3219" w:type="dxa"/>
            <w:shd w:val="solid" w:color="FFFFFF" w:fill="FFFFFF"/>
          </w:tcPr>
          <w:p w14:paraId="291AD0FA" w14:textId="77777777" w:rsidR="00D050B4" w:rsidRDefault="00D050B4" w:rsidP="00D050B4">
            <w:pPr>
              <w:spacing w:before="0" w:after="0"/>
              <w:rPr>
                <w:color w:val="000000"/>
                <w:sz w:val="18"/>
              </w:rPr>
            </w:pPr>
            <w:r>
              <w:rPr>
                <w:color w:val="000000"/>
                <w:sz w:val="18"/>
              </w:rPr>
              <w:t>Code list responsible agency, coded</w:t>
            </w:r>
          </w:p>
        </w:tc>
        <w:tc>
          <w:tcPr>
            <w:tcW w:w="2835" w:type="dxa"/>
            <w:shd w:val="solid" w:color="FFFFFF" w:fill="FFFFFF"/>
          </w:tcPr>
          <w:p w14:paraId="04CFE1CA" w14:textId="77777777" w:rsidR="00D050B4" w:rsidRDefault="00D050B4" w:rsidP="00D050B4">
            <w:pPr>
              <w:spacing w:before="0" w:after="0"/>
              <w:rPr>
                <w:color w:val="000000"/>
                <w:sz w:val="18"/>
              </w:rPr>
            </w:pPr>
            <w:r>
              <w:rPr>
                <w:color w:val="000000"/>
                <w:sz w:val="18"/>
              </w:rPr>
              <w:t>AQ</w:t>
            </w:r>
          </w:p>
        </w:tc>
      </w:tr>
      <w:tr w:rsidR="00D050B4" w14:paraId="2295D267" w14:textId="77777777" w:rsidTr="008C1EEE">
        <w:trPr>
          <w:cantSplit/>
          <w:trHeight w:val="235"/>
        </w:trPr>
        <w:tc>
          <w:tcPr>
            <w:tcW w:w="3095" w:type="dxa"/>
            <w:gridSpan w:val="3"/>
            <w:shd w:val="solid" w:color="FFFFFF" w:fill="FFFFFF"/>
          </w:tcPr>
          <w:p w14:paraId="771FEAEC" w14:textId="77777777" w:rsidR="00D050B4" w:rsidRDefault="00D050B4" w:rsidP="00D050B4">
            <w:pPr>
              <w:spacing w:before="0" w:after="0"/>
              <w:rPr>
                <w:color w:val="000000"/>
                <w:sz w:val="18"/>
              </w:rPr>
            </w:pPr>
          </w:p>
        </w:tc>
        <w:tc>
          <w:tcPr>
            <w:tcW w:w="1142" w:type="dxa"/>
            <w:shd w:val="solid" w:color="FFFFFF" w:fill="FFFFFF"/>
          </w:tcPr>
          <w:p w14:paraId="1E8459F2" w14:textId="77777777" w:rsidR="00D050B4" w:rsidRDefault="00D050B4" w:rsidP="00D050B4">
            <w:pPr>
              <w:spacing w:before="0" w:after="0"/>
              <w:rPr>
                <w:color w:val="000000"/>
                <w:sz w:val="18"/>
              </w:rPr>
            </w:pPr>
          </w:p>
        </w:tc>
        <w:tc>
          <w:tcPr>
            <w:tcW w:w="978" w:type="dxa"/>
            <w:shd w:val="solid" w:color="FFFFFF" w:fill="FFFFFF"/>
          </w:tcPr>
          <w:p w14:paraId="567B5647" w14:textId="77777777" w:rsidR="00D050B4" w:rsidRDefault="00D050B4" w:rsidP="00D050B4">
            <w:pPr>
              <w:spacing w:before="0" w:after="0"/>
              <w:rPr>
                <w:color w:val="000000"/>
                <w:sz w:val="18"/>
              </w:rPr>
            </w:pPr>
          </w:p>
        </w:tc>
        <w:tc>
          <w:tcPr>
            <w:tcW w:w="1301" w:type="dxa"/>
            <w:shd w:val="solid" w:color="FFFFFF" w:fill="FFFFFF"/>
          </w:tcPr>
          <w:p w14:paraId="54A9D8EE" w14:textId="77777777" w:rsidR="00D050B4" w:rsidRDefault="00D050B4" w:rsidP="00D050B4">
            <w:pPr>
              <w:spacing w:before="0" w:after="0"/>
              <w:rPr>
                <w:color w:val="000000"/>
                <w:sz w:val="18"/>
              </w:rPr>
            </w:pPr>
          </w:p>
        </w:tc>
        <w:tc>
          <w:tcPr>
            <w:tcW w:w="1146" w:type="dxa"/>
            <w:shd w:val="solid" w:color="FFFFFF" w:fill="FFFFFF"/>
          </w:tcPr>
          <w:p w14:paraId="12F3F4F6" w14:textId="77777777" w:rsidR="00D050B4" w:rsidRDefault="00D050B4" w:rsidP="00D050B4">
            <w:pPr>
              <w:spacing w:before="0" w:after="0"/>
              <w:rPr>
                <w:color w:val="000000"/>
                <w:sz w:val="18"/>
              </w:rPr>
            </w:pPr>
          </w:p>
        </w:tc>
        <w:tc>
          <w:tcPr>
            <w:tcW w:w="1305" w:type="dxa"/>
            <w:shd w:val="solid" w:color="FFFFFF" w:fill="FFFFFF"/>
          </w:tcPr>
          <w:p w14:paraId="34093452" w14:textId="77777777" w:rsidR="00D050B4" w:rsidRDefault="00D050B4" w:rsidP="00D050B4">
            <w:pPr>
              <w:spacing w:before="0" w:after="0"/>
              <w:rPr>
                <w:color w:val="000000"/>
                <w:sz w:val="18"/>
              </w:rPr>
            </w:pPr>
          </w:p>
        </w:tc>
        <w:tc>
          <w:tcPr>
            <w:tcW w:w="3219" w:type="dxa"/>
            <w:shd w:val="solid" w:color="FFFFFF" w:fill="FFFFFF"/>
          </w:tcPr>
          <w:p w14:paraId="6028F50B" w14:textId="77777777" w:rsidR="00D050B4" w:rsidRDefault="00D050B4" w:rsidP="00D050B4">
            <w:pPr>
              <w:spacing w:before="0" w:after="0"/>
              <w:rPr>
                <w:color w:val="000000"/>
                <w:sz w:val="18"/>
              </w:rPr>
            </w:pPr>
          </w:p>
        </w:tc>
        <w:tc>
          <w:tcPr>
            <w:tcW w:w="2835" w:type="dxa"/>
            <w:shd w:val="solid" w:color="FFFFFF" w:fill="FFFFFF"/>
          </w:tcPr>
          <w:p w14:paraId="1E4D9D3C" w14:textId="77777777" w:rsidR="00D050B4" w:rsidRDefault="00D050B4" w:rsidP="00D050B4">
            <w:pPr>
              <w:spacing w:before="0" w:after="0"/>
              <w:rPr>
                <w:color w:val="000000"/>
                <w:sz w:val="18"/>
              </w:rPr>
            </w:pPr>
          </w:p>
        </w:tc>
      </w:tr>
      <w:tr w:rsidR="00D050B4" w14:paraId="67BA3182" w14:textId="77777777" w:rsidTr="008C1EEE">
        <w:trPr>
          <w:cantSplit/>
          <w:trHeight w:val="235"/>
        </w:trPr>
        <w:tc>
          <w:tcPr>
            <w:tcW w:w="3095" w:type="dxa"/>
            <w:gridSpan w:val="3"/>
            <w:shd w:val="solid" w:color="FFFFFF" w:fill="FFFFFF"/>
          </w:tcPr>
          <w:p w14:paraId="68B57775" w14:textId="77777777" w:rsidR="00D050B4" w:rsidRDefault="00D050B4" w:rsidP="00D050B4">
            <w:pPr>
              <w:spacing w:before="0" w:after="0"/>
              <w:rPr>
                <w:color w:val="000000"/>
                <w:sz w:val="18"/>
              </w:rPr>
            </w:pPr>
            <w:r>
              <w:rPr>
                <w:color w:val="000000"/>
                <w:sz w:val="18"/>
              </w:rPr>
              <w:t>Ungraded Product Indicator</w:t>
            </w:r>
          </w:p>
        </w:tc>
        <w:tc>
          <w:tcPr>
            <w:tcW w:w="1142" w:type="dxa"/>
            <w:shd w:val="solid" w:color="FFFFFF" w:fill="FFFFFF"/>
          </w:tcPr>
          <w:p w14:paraId="14B4ACA2" w14:textId="77777777" w:rsidR="00D050B4" w:rsidRDefault="00D050B4" w:rsidP="00D050B4">
            <w:pPr>
              <w:spacing w:before="0" w:after="0"/>
              <w:rPr>
                <w:color w:val="000000"/>
                <w:sz w:val="18"/>
              </w:rPr>
            </w:pPr>
          </w:p>
        </w:tc>
        <w:tc>
          <w:tcPr>
            <w:tcW w:w="978" w:type="dxa"/>
            <w:shd w:val="solid" w:color="FFFFFF" w:fill="FFFFFF"/>
          </w:tcPr>
          <w:p w14:paraId="724F7041" w14:textId="77777777" w:rsidR="00D050B4" w:rsidRDefault="00D050B4" w:rsidP="00D050B4">
            <w:pPr>
              <w:spacing w:before="0" w:after="0"/>
              <w:rPr>
                <w:color w:val="000000"/>
                <w:sz w:val="18"/>
              </w:rPr>
            </w:pPr>
          </w:p>
        </w:tc>
        <w:tc>
          <w:tcPr>
            <w:tcW w:w="1301" w:type="dxa"/>
            <w:shd w:val="solid" w:color="FFFFFF" w:fill="FFFFFF"/>
          </w:tcPr>
          <w:p w14:paraId="6C9270A9" w14:textId="77777777" w:rsidR="00D050B4" w:rsidRDefault="00D050B4" w:rsidP="00D050B4">
            <w:pPr>
              <w:spacing w:before="0" w:after="0"/>
              <w:rPr>
                <w:color w:val="000000"/>
                <w:sz w:val="18"/>
              </w:rPr>
            </w:pPr>
            <w:r>
              <w:rPr>
                <w:color w:val="000000"/>
                <w:sz w:val="18"/>
              </w:rPr>
              <w:t>LIN GR11</w:t>
            </w:r>
          </w:p>
        </w:tc>
        <w:tc>
          <w:tcPr>
            <w:tcW w:w="1146" w:type="dxa"/>
            <w:shd w:val="solid" w:color="FFFFFF" w:fill="FFFFFF"/>
          </w:tcPr>
          <w:p w14:paraId="48F8F7C2" w14:textId="77777777" w:rsidR="00D050B4" w:rsidRDefault="00D050B4" w:rsidP="00D050B4">
            <w:pPr>
              <w:spacing w:before="0" w:after="0"/>
              <w:rPr>
                <w:color w:val="000000"/>
                <w:sz w:val="18"/>
              </w:rPr>
            </w:pPr>
            <w:r>
              <w:rPr>
                <w:color w:val="000000"/>
                <w:sz w:val="18"/>
              </w:rPr>
              <w:t>ATT</w:t>
            </w:r>
          </w:p>
        </w:tc>
        <w:tc>
          <w:tcPr>
            <w:tcW w:w="1305" w:type="dxa"/>
            <w:shd w:val="solid" w:color="FFFFFF" w:fill="FFFFFF"/>
          </w:tcPr>
          <w:p w14:paraId="1245AAC4" w14:textId="77777777" w:rsidR="00D050B4" w:rsidRDefault="00D050B4" w:rsidP="00D050B4">
            <w:pPr>
              <w:spacing w:before="0" w:after="0"/>
              <w:rPr>
                <w:color w:val="000000"/>
                <w:sz w:val="18"/>
              </w:rPr>
            </w:pPr>
            <w:r>
              <w:rPr>
                <w:color w:val="000000"/>
                <w:sz w:val="18"/>
              </w:rPr>
              <w:t>9017</w:t>
            </w:r>
          </w:p>
        </w:tc>
        <w:tc>
          <w:tcPr>
            <w:tcW w:w="3219" w:type="dxa"/>
            <w:shd w:val="solid" w:color="FFFFFF" w:fill="FFFFFF"/>
          </w:tcPr>
          <w:p w14:paraId="15B4DA27" w14:textId="77777777" w:rsidR="00D050B4" w:rsidRDefault="00D050B4" w:rsidP="00D050B4">
            <w:pPr>
              <w:spacing w:before="0" w:after="0"/>
              <w:rPr>
                <w:color w:val="000000"/>
                <w:sz w:val="18"/>
              </w:rPr>
            </w:pPr>
            <w:r>
              <w:rPr>
                <w:color w:val="000000"/>
                <w:sz w:val="18"/>
              </w:rPr>
              <w:t>Attribute Function Qualifier</w:t>
            </w:r>
          </w:p>
        </w:tc>
        <w:tc>
          <w:tcPr>
            <w:tcW w:w="2835" w:type="dxa"/>
            <w:shd w:val="solid" w:color="FFFFFF" w:fill="FFFFFF"/>
          </w:tcPr>
          <w:p w14:paraId="5621BF71" w14:textId="77777777" w:rsidR="00D050B4" w:rsidRDefault="00D050B4" w:rsidP="00D050B4">
            <w:pPr>
              <w:spacing w:before="0" w:after="0"/>
              <w:rPr>
                <w:color w:val="000000"/>
                <w:sz w:val="18"/>
              </w:rPr>
            </w:pPr>
            <w:r>
              <w:rPr>
                <w:color w:val="000000"/>
                <w:sz w:val="18"/>
              </w:rPr>
              <w:t>10</w:t>
            </w:r>
          </w:p>
        </w:tc>
      </w:tr>
      <w:tr w:rsidR="00D050B4" w14:paraId="74925ADC" w14:textId="77777777" w:rsidTr="008C1EEE">
        <w:trPr>
          <w:cantSplit/>
          <w:trHeight w:val="235"/>
        </w:trPr>
        <w:tc>
          <w:tcPr>
            <w:tcW w:w="3095" w:type="dxa"/>
            <w:gridSpan w:val="3"/>
            <w:shd w:val="solid" w:color="FFFFFF" w:fill="FFFFFF"/>
          </w:tcPr>
          <w:p w14:paraId="6D0A31CC" w14:textId="77777777" w:rsidR="00D050B4" w:rsidRDefault="00D050B4" w:rsidP="00D050B4">
            <w:pPr>
              <w:spacing w:before="0" w:after="0"/>
              <w:rPr>
                <w:color w:val="000000"/>
                <w:sz w:val="18"/>
              </w:rPr>
            </w:pPr>
          </w:p>
        </w:tc>
        <w:tc>
          <w:tcPr>
            <w:tcW w:w="1142" w:type="dxa"/>
            <w:shd w:val="solid" w:color="FFFFFF" w:fill="FFFFFF"/>
          </w:tcPr>
          <w:p w14:paraId="3B255CB1" w14:textId="77777777" w:rsidR="00D050B4" w:rsidRDefault="00D050B4" w:rsidP="00D050B4">
            <w:pPr>
              <w:spacing w:before="0" w:after="0"/>
              <w:rPr>
                <w:color w:val="000000"/>
                <w:sz w:val="18"/>
              </w:rPr>
            </w:pPr>
          </w:p>
        </w:tc>
        <w:tc>
          <w:tcPr>
            <w:tcW w:w="978" w:type="dxa"/>
            <w:shd w:val="solid" w:color="FFFFFF" w:fill="FFFFFF"/>
          </w:tcPr>
          <w:p w14:paraId="2361B643" w14:textId="77777777" w:rsidR="00D050B4" w:rsidRDefault="00D050B4" w:rsidP="00D050B4">
            <w:pPr>
              <w:spacing w:before="0" w:after="0"/>
              <w:rPr>
                <w:color w:val="000000"/>
                <w:sz w:val="18"/>
              </w:rPr>
            </w:pPr>
          </w:p>
        </w:tc>
        <w:tc>
          <w:tcPr>
            <w:tcW w:w="1301" w:type="dxa"/>
            <w:shd w:val="solid" w:color="FFFFFF" w:fill="FFFFFF"/>
          </w:tcPr>
          <w:p w14:paraId="7699F883" w14:textId="77777777" w:rsidR="00D050B4" w:rsidRDefault="00D050B4" w:rsidP="00D050B4">
            <w:pPr>
              <w:spacing w:before="0" w:after="0"/>
              <w:rPr>
                <w:color w:val="000000"/>
                <w:sz w:val="18"/>
              </w:rPr>
            </w:pPr>
          </w:p>
        </w:tc>
        <w:tc>
          <w:tcPr>
            <w:tcW w:w="1146" w:type="dxa"/>
            <w:shd w:val="solid" w:color="FFFFFF" w:fill="FFFFFF"/>
          </w:tcPr>
          <w:p w14:paraId="0BDFA112" w14:textId="77777777" w:rsidR="00D050B4" w:rsidRDefault="00D050B4" w:rsidP="00D050B4">
            <w:pPr>
              <w:spacing w:before="0" w:after="0"/>
              <w:rPr>
                <w:color w:val="000000"/>
                <w:sz w:val="18"/>
              </w:rPr>
            </w:pPr>
          </w:p>
        </w:tc>
        <w:tc>
          <w:tcPr>
            <w:tcW w:w="1305" w:type="dxa"/>
            <w:shd w:val="solid" w:color="FFFFFF" w:fill="FFFFFF"/>
          </w:tcPr>
          <w:p w14:paraId="1D32DD2C" w14:textId="77777777" w:rsidR="00D050B4" w:rsidRDefault="00D050B4" w:rsidP="00D050B4">
            <w:pPr>
              <w:spacing w:before="0" w:after="0"/>
              <w:rPr>
                <w:rFonts w:ascii="Helvetica" w:hAnsi="Helvetica"/>
                <w:color w:val="000000"/>
                <w:sz w:val="18"/>
              </w:rPr>
            </w:pPr>
            <w:r>
              <w:rPr>
                <w:rFonts w:ascii="Helvetica" w:hAnsi="Helvetica"/>
                <w:color w:val="000000"/>
                <w:sz w:val="18"/>
              </w:rPr>
              <w:t>C955</w:t>
            </w:r>
          </w:p>
        </w:tc>
        <w:tc>
          <w:tcPr>
            <w:tcW w:w="3219" w:type="dxa"/>
            <w:shd w:val="solid" w:color="FFFFFF" w:fill="FFFFFF"/>
          </w:tcPr>
          <w:p w14:paraId="435BAC36" w14:textId="77777777" w:rsidR="00D050B4" w:rsidRDefault="00D050B4" w:rsidP="00D050B4">
            <w:pPr>
              <w:spacing w:before="0" w:after="0"/>
              <w:rPr>
                <w:rFonts w:ascii="Helvetica" w:hAnsi="Helvetica"/>
                <w:color w:val="000000"/>
                <w:sz w:val="18"/>
              </w:rPr>
            </w:pPr>
            <w:r>
              <w:rPr>
                <w:rFonts w:ascii="Helvetica" w:hAnsi="Helvetica"/>
                <w:color w:val="000000"/>
                <w:sz w:val="18"/>
              </w:rPr>
              <w:t>Attribute Type</w:t>
            </w:r>
          </w:p>
        </w:tc>
        <w:tc>
          <w:tcPr>
            <w:tcW w:w="2835" w:type="dxa"/>
            <w:shd w:val="solid" w:color="FFFFFF" w:fill="FFFFFF"/>
          </w:tcPr>
          <w:p w14:paraId="2EEA7B8B" w14:textId="77777777" w:rsidR="00D050B4" w:rsidRDefault="00D050B4" w:rsidP="00D050B4">
            <w:pPr>
              <w:spacing w:before="0" w:after="0"/>
              <w:rPr>
                <w:rFonts w:ascii="Helvetica" w:hAnsi="Helvetica"/>
                <w:color w:val="000000"/>
                <w:sz w:val="18"/>
              </w:rPr>
            </w:pPr>
            <w:r>
              <w:rPr>
                <w:rFonts w:ascii="Helvetica" w:hAnsi="Helvetica"/>
                <w:color w:val="000000"/>
                <w:sz w:val="18"/>
              </w:rPr>
              <w:t>Filler (must be blank)</w:t>
            </w:r>
          </w:p>
        </w:tc>
      </w:tr>
      <w:tr w:rsidR="00D050B4" w14:paraId="5C8E2045" w14:textId="77777777" w:rsidTr="008C1EEE">
        <w:trPr>
          <w:cantSplit/>
          <w:trHeight w:val="235"/>
        </w:trPr>
        <w:tc>
          <w:tcPr>
            <w:tcW w:w="3095" w:type="dxa"/>
            <w:gridSpan w:val="3"/>
            <w:shd w:val="solid" w:color="FFFFFF" w:fill="FFFFFF"/>
          </w:tcPr>
          <w:p w14:paraId="2DB4A22F" w14:textId="77777777" w:rsidR="00D050B4" w:rsidRDefault="00D050B4" w:rsidP="00D050B4">
            <w:pPr>
              <w:spacing w:before="0" w:after="0"/>
              <w:rPr>
                <w:color w:val="000000"/>
                <w:sz w:val="18"/>
              </w:rPr>
            </w:pPr>
          </w:p>
        </w:tc>
        <w:tc>
          <w:tcPr>
            <w:tcW w:w="1142" w:type="dxa"/>
            <w:shd w:val="solid" w:color="FFFFFF" w:fill="FFFFFF"/>
          </w:tcPr>
          <w:p w14:paraId="05BEAD16" w14:textId="77777777" w:rsidR="00D050B4" w:rsidRDefault="00D050B4" w:rsidP="00D050B4">
            <w:pPr>
              <w:spacing w:before="0" w:after="0"/>
              <w:rPr>
                <w:color w:val="000000"/>
                <w:sz w:val="18"/>
              </w:rPr>
            </w:pPr>
          </w:p>
        </w:tc>
        <w:tc>
          <w:tcPr>
            <w:tcW w:w="978" w:type="dxa"/>
            <w:shd w:val="solid" w:color="FFFFFF" w:fill="FFFFFF"/>
          </w:tcPr>
          <w:p w14:paraId="7F02C775" w14:textId="77777777" w:rsidR="00D050B4" w:rsidRDefault="00D050B4" w:rsidP="00D050B4">
            <w:pPr>
              <w:spacing w:before="0" w:after="0"/>
              <w:rPr>
                <w:color w:val="000000"/>
                <w:sz w:val="18"/>
              </w:rPr>
            </w:pPr>
          </w:p>
        </w:tc>
        <w:tc>
          <w:tcPr>
            <w:tcW w:w="1301" w:type="dxa"/>
            <w:shd w:val="solid" w:color="FFFFFF" w:fill="FFFFFF"/>
          </w:tcPr>
          <w:p w14:paraId="28AAC2A0" w14:textId="77777777" w:rsidR="00D050B4" w:rsidRDefault="00D050B4" w:rsidP="00D050B4">
            <w:pPr>
              <w:spacing w:before="0" w:after="0"/>
              <w:rPr>
                <w:color w:val="000000"/>
                <w:sz w:val="18"/>
              </w:rPr>
            </w:pPr>
          </w:p>
        </w:tc>
        <w:tc>
          <w:tcPr>
            <w:tcW w:w="1146" w:type="dxa"/>
            <w:shd w:val="solid" w:color="FFFFFF" w:fill="FFFFFF"/>
          </w:tcPr>
          <w:p w14:paraId="39F935FD" w14:textId="77777777" w:rsidR="00D050B4" w:rsidRDefault="00D050B4" w:rsidP="00D050B4">
            <w:pPr>
              <w:spacing w:before="0" w:after="0"/>
              <w:rPr>
                <w:color w:val="000000"/>
                <w:sz w:val="18"/>
              </w:rPr>
            </w:pPr>
          </w:p>
        </w:tc>
        <w:tc>
          <w:tcPr>
            <w:tcW w:w="1305" w:type="dxa"/>
            <w:shd w:val="solid" w:color="FFFFFF" w:fill="FFFFFF"/>
          </w:tcPr>
          <w:p w14:paraId="2898F7CA" w14:textId="77777777" w:rsidR="00D050B4" w:rsidRDefault="00D050B4" w:rsidP="00D050B4">
            <w:pPr>
              <w:spacing w:before="0" w:after="0"/>
              <w:rPr>
                <w:color w:val="000000"/>
                <w:sz w:val="18"/>
              </w:rPr>
            </w:pPr>
            <w:r>
              <w:rPr>
                <w:color w:val="000000"/>
                <w:sz w:val="18"/>
              </w:rPr>
              <w:t>C956/9019</w:t>
            </w:r>
          </w:p>
        </w:tc>
        <w:tc>
          <w:tcPr>
            <w:tcW w:w="3219" w:type="dxa"/>
            <w:shd w:val="solid" w:color="FFFFFF" w:fill="FFFFFF"/>
          </w:tcPr>
          <w:p w14:paraId="0F66C1CC" w14:textId="77777777" w:rsidR="00D050B4" w:rsidRDefault="00D050B4" w:rsidP="00D050B4">
            <w:pPr>
              <w:spacing w:before="0" w:after="0"/>
              <w:rPr>
                <w:color w:val="000000"/>
                <w:sz w:val="18"/>
              </w:rPr>
            </w:pPr>
            <w:r>
              <w:rPr>
                <w:color w:val="000000"/>
                <w:sz w:val="18"/>
              </w:rPr>
              <w:t>Ungraded Product Indicator</w:t>
            </w:r>
          </w:p>
        </w:tc>
        <w:tc>
          <w:tcPr>
            <w:tcW w:w="2835" w:type="dxa"/>
            <w:shd w:val="solid" w:color="FFFFFF" w:fill="FFFFFF"/>
          </w:tcPr>
          <w:p w14:paraId="74257889" w14:textId="77777777" w:rsidR="00D050B4" w:rsidRDefault="00D050B4" w:rsidP="00D050B4">
            <w:pPr>
              <w:spacing w:before="0" w:after="0"/>
              <w:rPr>
                <w:color w:val="000000"/>
                <w:sz w:val="18"/>
              </w:rPr>
            </w:pPr>
            <w:r>
              <w:rPr>
                <w:color w:val="000000"/>
                <w:sz w:val="18"/>
              </w:rPr>
              <w:t>Must be Y or N</w:t>
            </w:r>
          </w:p>
        </w:tc>
      </w:tr>
      <w:tr w:rsidR="00D050B4" w14:paraId="35C1C0D4" w14:textId="77777777" w:rsidTr="008C1EEE">
        <w:trPr>
          <w:cantSplit/>
          <w:trHeight w:val="235"/>
        </w:trPr>
        <w:tc>
          <w:tcPr>
            <w:tcW w:w="3095" w:type="dxa"/>
            <w:gridSpan w:val="3"/>
            <w:shd w:val="solid" w:color="FFFFFF" w:fill="FFFFFF"/>
          </w:tcPr>
          <w:p w14:paraId="5378E4B0" w14:textId="77777777" w:rsidR="00D050B4" w:rsidRDefault="00D050B4" w:rsidP="00D050B4">
            <w:pPr>
              <w:spacing w:before="0" w:after="0"/>
              <w:rPr>
                <w:color w:val="000000"/>
                <w:sz w:val="18"/>
              </w:rPr>
            </w:pPr>
          </w:p>
        </w:tc>
        <w:tc>
          <w:tcPr>
            <w:tcW w:w="1142" w:type="dxa"/>
            <w:shd w:val="solid" w:color="FFFFFF" w:fill="FFFFFF"/>
          </w:tcPr>
          <w:p w14:paraId="5FEA03CF" w14:textId="77777777" w:rsidR="00D050B4" w:rsidRDefault="00D050B4" w:rsidP="00D050B4">
            <w:pPr>
              <w:spacing w:before="0" w:after="0"/>
              <w:rPr>
                <w:color w:val="000000"/>
                <w:sz w:val="18"/>
              </w:rPr>
            </w:pPr>
          </w:p>
        </w:tc>
        <w:tc>
          <w:tcPr>
            <w:tcW w:w="978" w:type="dxa"/>
            <w:shd w:val="solid" w:color="FFFFFF" w:fill="FFFFFF"/>
          </w:tcPr>
          <w:p w14:paraId="2FA10E2B" w14:textId="77777777" w:rsidR="00D050B4" w:rsidRDefault="00D050B4" w:rsidP="00D050B4">
            <w:pPr>
              <w:spacing w:before="0" w:after="0"/>
              <w:rPr>
                <w:color w:val="000000"/>
                <w:sz w:val="18"/>
              </w:rPr>
            </w:pPr>
          </w:p>
        </w:tc>
        <w:tc>
          <w:tcPr>
            <w:tcW w:w="1301" w:type="dxa"/>
            <w:shd w:val="solid" w:color="FFFFFF" w:fill="FFFFFF"/>
          </w:tcPr>
          <w:p w14:paraId="50A945A9" w14:textId="77777777" w:rsidR="00D050B4" w:rsidRDefault="00D050B4" w:rsidP="00D050B4">
            <w:pPr>
              <w:spacing w:before="0" w:after="0"/>
              <w:rPr>
                <w:color w:val="000000"/>
                <w:sz w:val="18"/>
              </w:rPr>
            </w:pPr>
          </w:p>
        </w:tc>
        <w:tc>
          <w:tcPr>
            <w:tcW w:w="1146" w:type="dxa"/>
            <w:shd w:val="solid" w:color="FFFFFF" w:fill="FFFFFF"/>
          </w:tcPr>
          <w:p w14:paraId="08E24D86" w14:textId="77777777" w:rsidR="00D050B4" w:rsidRDefault="00D050B4" w:rsidP="00D050B4">
            <w:pPr>
              <w:spacing w:before="0" w:after="0"/>
              <w:rPr>
                <w:color w:val="000000"/>
                <w:sz w:val="18"/>
              </w:rPr>
            </w:pPr>
          </w:p>
        </w:tc>
        <w:tc>
          <w:tcPr>
            <w:tcW w:w="1305" w:type="dxa"/>
            <w:shd w:val="solid" w:color="FFFFFF" w:fill="FFFFFF"/>
          </w:tcPr>
          <w:p w14:paraId="6CC4BB15" w14:textId="77777777" w:rsidR="00D050B4" w:rsidRDefault="00D050B4" w:rsidP="00D050B4">
            <w:pPr>
              <w:spacing w:before="0" w:after="0"/>
              <w:rPr>
                <w:color w:val="000000"/>
                <w:sz w:val="18"/>
              </w:rPr>
            </w:pPr>
            <w:r>
              <w:rPr>
                <w:color w:val="000000"/>
                <w:sz w:val="18"/>
              </w:rPr>
              <w:t>C956/1131</w:t>
            </w:r>
          </w:p>
        </w:tc>
        <w:tc>
          <w:tcPr>
            <w:tcW w:w="3219" w:type="dxa"/>
            <w:shd w:val="solid" w:color="FFFFFF" w:fill="FFFFFF"/>
          </w:tcPr>
          <w:p w14:paraId="524A17AD" w14:textId="77777777" w:rsidR="00D050B4" w:rsidRDefault="00D050B4" w:rsidP="00D050B4">
            <w:pPr>
              <w:spacing w:before="0" w:after="0"/>
              <w:rPr>
                <w:color w:val="000000"/>
                <w:sz w:val="18"/>
              </w:rPr>
            </w:pPr>
            <w:r>
              <w:rPr>
                <w:color w:val="000000"/>
                <w:sz w:val="18"/>
              </w:rPr>
              <w:t>Code Attribute Type</w:t>
            </w:r>
          </w:p>
        </w:tc>
        <w:tc>
          <w:tcPr>
            <w:tcW w:w="2835" w:type="dxa"/>
            <w:shd w:val="solid" w:color="FFFFFF" w:fill="FFFFFF"/>
          </w:tcPr>
          <w:p w14:paraId="7F7B3C35" w14:textId="77777777" w:rsidR="00D050B4" w:rsidRDefault="00D050B4" w:rsidP="00D050B4">
            <w:pPr>
              <w:spacing w:before="0" w:after="0"/>
              <w:rPr>
                <w:color w:val="000000"/>
                <w:sz w:val="18"/>
              </w:rPr>
            </w:pPr>
            <w:r>
              <w:rPr>
                <w:color w:val="000000"/>
                <w:sz w:val="18"/>
              </w:rPr>
              <w:t>UPI</w:t>
            </w:r>
          </w:p>
        </w:tc>
      </w:tr>
      <w:tr w:rsidR="00D050B4" w14:paraId="4B103CA2" w14:textId="77777777" w:rsidTr="008C1EEE">
        <w:trPr>
          <w:cantSplit/>
          <w:trHeight w:val="235"/>
        </w:trPr>
        <w:tc>
          <w:tcPr>
            <w:tcW w:w="3095" w:type="dxa"/>
            <w:gridSpan w:val="3"/>
            <w:shd w:val="solid" w:color="FFFFFF" w:fill="FFFFFF"/>
          </w:tcPr>
          <w:p w14:paraId="650F5D5B" w14:textId="77777777" w:rsidR="00D050B4" w:rsidRDefault="00D050B4" w:rsidP="00D050B4">
            <w:pPr>
              <w:spacing w:before="0" w:after="0"/>
              <w:rPr>
                <w:color w:val="000000"/>
                <w:sz w:val="18"/>
              </w:rPr>
            </w:pPr>
          </w:p>
        </w:tc>
        <w:tc>
          <w:tcPr>
            <w:tcW w:w="1142" w:type="dxa"/>
            <w:shd w:val="solid" w:color="FFFFFF" w:fill="FFFFFF"/>
          </w:tcPr>
          <w:p w14:paraId="197D4BD2" w14:textId="77777777" w:rsidR="00D050B4" w:rsidRDefault="00D050B4" w:rsidP="00D050B4">
            <w:pPr>
              <w:spacing w:before="0" w:after="0"/>
              <w:rPr>
                <w:color w:val="000000"/>
                <w:sz w:val="18"/>
              </w:rPr>
            </w:pPr>
          </w:p>
        </w:tc>
        <w:tc>
          <w:tcPr>
            <w:tcW w:w="978" w:type="dxa"/>
            <w:shd w:val="solid" w:color="FFFFFF" w:fill="FFFFFF"/>
          </w:tcPr>
          <w:p w14:paraId="76D27002" w14:textId="77777777" w:rsidR="00D050B4" w:rsidRDefault="00D050B4" w:rsidP="00D050B4">
            <w:pPr>
              <w:spacing w:before="0" w:after="0"/>
              <w:rPr>
                <w:color w:val="000000"/>
                <w:sz w:val="18"/>
              </w:rPr>
            </w:pPr>
          </w:p>
        </w:tc>
        <w:tc>
          <w:tcPr>
            <w:tcW w:w="1301" w:type="dxa"/>
            <w:shd w:val="solid" w:color="FFFFFF" w:fill="FFFFFF"/>
          </w:tcPr>
          <w:p w14:paraId="021FE9D4" w14:textId="77777777" w:rsidR="00D050B4" w:rsidRDefault="00D050B4" w:rsidP="00D050B4">
            <w:pPr>
              <w:spacing w:before="0" w:after="0"/>
              <w:rPr>
                <w:color w:val="000000"/>
                <w:sz w:val="18"/>
              </w:rPr>
            </w:pPr>
          </w:p>
        </w:tc>
        <w:tc>
          <w:tcPr>
            <w:tcW w:w="1146" w:type="dxa"/>
            <w:shd w:val="solid" w:color="FFFFFF" w:fill="FFFFFF"/>
          </w:tcPr>
          <w:p w14:paraId="1D5A091D" w14:textId="77777777" w:rsidR="00D050B4" w:rsidRDefault="00D050B4" w:rsidP="00D050B4">
            <w:pPr>
              <w:spacing w:before="0" w:after="0"/>
              <w:rPr>
                <w:color w:val="000000"/>
                <w:sz w:val="18"/>
              </w:rPr>
            </w:pPr>
          </w:p>
        </w:tc>
        <w:tc>
          <w:tcPr>
            <w:tcW w:w="1305" w:type="dxa"/>
            <w:shd w:val="solid" w:color="FFFFFF" w:fill="FFFFFF"/>
          </w:tcPr>
          <w:p w14:paraId="221C5FA0" w14:textId="77777777" w:rsidR="00D050B4" w:rsidRDefault="00D050B4" w:rsidP="00D050B4">
            <w:pPr>
              <w:spacing w:before="0" w:after="0"/>
              <w:rPr>
                <w:color w:val="000000"/>
                <w:sz w:val="18"/>
              </w:rPr>
            </w:pPr>
            <w:r>
              <w:rPr>
                <w:color w:val="000000"/>
                <w:sz w:val="18"/>
              </w:rPr>
              <w:t>C956/3055</w:t>
            </w:r>
          </w:p>
        </w:tc>
        <w:tc>
          <w:tcPr>
            <w:tcW w:w="3219" w:type="dxa"/>
            <w:shd w:val="solid" w:color="FFFFFF" w:fill="FFFFFF"/>
          </w:tcPr>
          <w:p w14:paraId="358D4F8C" w14:textId="77777777" w:rsidR="00D050B4" w:rsidRDefault="00D050B4" w:rsidP="00D050B4">
            <w:pPr>
              <w:spacing w:before="0" w:after="0"/>
              <w:rPr>
                <w:color w:val="000000"/>
                <w:sz w:val="18"/>
              </w:rPr>
            </w:pPr>
            <w:r>
              <w:rPr>
                <w:color w:val="000000"/>
                <w:sz w:val="18"/>
              </w:rPr>
              <w:t>Code list responsible agency, coded</w:t>
            </w:r>
          </w:p>
        </w:tc>
        <w:tc>
          <w:tcPr>
            <w:tcW w:w="2835" w:type="dxa"/>
            <w:shd w:val="solid" w:color="FFFFFF" w:fill="FFFFFF"/>
          </w:tcPr>
          <w:p w14:paraId="09318036" w14:textId="77777777" w:rsidR="00D050B4" w:rsidRDefault="00D050B4" w:rsidP="00D050B4">
            <w:pPr>
              <w:spacing w:before="0" w:after="0"/>
              <w:rPr>
                <w:color w:val="000000"/>
                <w:sz w:val="18"/>
              </w:rPr>
            </w:pPr>
            <w:r>
              <w:rPr>
                <w:color w:val="000000"/>
                <w:sz w:val="18"/>
              </w:rPr>
              <w:t>AQ</w:t>
            </w:r>
          </w:p>
        </w:tc>
      </w:tr>
      <w:tr w:rsidR="00D050B4" w14:paraId="5CFC17A4" w14:textId="77777777" w:rsidTr="008C1EEE">
        <w:trPr>
          <w:cantSplit/>
          <w:trHeight w:val="235"/>
        </w:trPr>
        <w:tc>
          <w:tcPr>
            <w:tcW w:w="3095" w:type="dxa"/>
            <w:gridSpan w:val="3"/>
            <w:shd w:val="solid" w:color="FFFFFF" w:fill="FFFFFF"/>
          </w:tcPr>
          <w:p w14:paraId="48F2E25A" w14:textId="77777777" w:rsidR="00D050B4" w:rsidRDefault="00D050B4" w:rsidP="00D050B4">
            <w:pPr>
              <w:spacing w:before="0" w:after="0"/>
              <w:rPr>
                <w:color w:val="000000"/>
                <w:sz w:val="18"/>
                <w:u w:val="single"/>
              </w:rPr>
            </w:pPr>
          </w:p>
        </w:tc>
        <w:tc>
          <w:tcPr>
            <w:tcW w:w="1142" w:type="dxa"/>
            <w:shd w:val="solid" w:color="FFFFFF" w:fill="FFFFFF"/>
          </w:tcPr>
          <w:p w14:paraId="28E265D2" w14:textId="77777777" w:rsidR="00D050B4" w:rsidRDefault="00D050B4" w:rsidP="00D050B4">
            <w:pPr>
              <w:spacing w:before="0" w:after="0"/>
              <w:rPr>
                <w:color w:val="000000"/>
                <w:sz w:val="18"/>
                <w:u w:val="single"/>
              </w:rPr>
            </w:pPr>
          </w:p>
        </w:tc>
        <w:tc>
          <w:tcPr>
            <w:tcW w:w="978" w:type="dxa"/>
            <w:shd w:val="solid" w:color="FFFFFF" w:fill="FFFFFF"/>
          </w:tcPr>
          <w:p w14:paraId="1068FBF0" w14:textId="77777777" w:rsidR="00D050B4" w:rsidRDefault="00D050B4" w:rsidP="00D050B4">
            <w:pPr>
              <w:spacing w:before="0" w:after="0"/>
              <w:rPr>
                <w:color w:val="000000"/>
                <w:sz w:val="18"/>
                <w:u w:val="single"/>
              </w:rPr>
            </w:pPr>
          </w:p>
        </w:tc>
        <w:tc>
          <w:tcPr>
            <w:tcW w:w="1301" w:type="dxa"/>
            <w:shd w:val="solid" w:color="FFFFFF" w:fill="FFFFFF"/>
          </w:tcPr>
          <w:p w14:paraId="2695E714" w14:textId="77777777" w:rsidR="00D050B4" w:rsidRDefault="00D050B4" w:rsidP="00D050B4">
            <w:pPr>
              <w:spacing w:before="0" w:after="0"/>
              <w:rPr>
                <w:color w:val="000000"/>
                <w:sz w:val="18"/>
                <w:u w:val="single"/>
              </w:rPr>
            </w:pPr>
          </w:p>
        </w:tc>
        <w:tc>
          <w:tcPr>
            <w:tcW w:w="1146" w:type="dxa"/>
            <w:shd w:val="solid" w:color="FFFFFF" w:fill="FFFFFF"/>
          </w:tcPr>
          <w:p w14:paraId="5FCEA947" w14:textId="77777777" w:rsidR="00D050B4" w:rsidRDefault="00D050B4" w:rsidP="00D050B4">
            <w:pPr>
              <w:spacing w:before="0" w:after="0"/>
              <w:rPr>
                <w:color w:val="000000"/>
                <w:sz w:val="18"/>
                <w:u w:val="single"/>
              </w:rPr>
            </w:pPr>
          </w:p>
        </w:tc>
        <w:tc>
          <w:tcPr>
            <w:tcW w:w="1305" w:type="dxa"/>
            <w:shd w:val="solid" w:color="FFFFFF" w:fill="FFFFFF"/>
          </w:tcPr>
          <w:p w14:paraId="1640FFC8" w14:textId="77777777" w:rsidR="00D050B4" w:rsidRDefault="00D050B4" w:rsidP="00D050B4">
            <w:pPr>
              <w:spacing w:before="0" w:after="0"/>
              <w:rPr>
                <w:color w:val="000000"/>
                <w:sz w:val="18"/>
                <w:u w:val="single"/>
              </w:rPr>
            </w:pPr>
          </w:p>
        </w:tc>
        <w:tc>
          <w:tcPr>
            <w:tcW w:w="3219" w:type="dxa"/>
            <w:shd w:val="solid" w:color="FFFFFF" w:fill="FFFFFF"/>
          </w:tcPr>
          <w:p w14:paraId="56A16037" w14:textId="77777777" w:rsidR="00D050B4" w:rsidRDefault="00D050B4" w:rsidP="00D050B4">
            <w:pPr>
              <w:spacing w:before="0" w:after="0"/>
              <w:rPr>
                <w:color w:val="000000"/>
                <w:sz w:val="18"/>
                <w:u w:val="single"/>
              </w:rPr>
            </w:pPr>
          </w:p>
        </w:tc>
        <w:tc>
          <w:tcPr>
            <w:tcW w:w="2835" w:type="dxa"/>
            <w:shd w:val="solid" w:color="FFFFFF" w:fill="FFFFFF"/>
          </w:tcPr>
          <w:p w14:paraId="07F4FF8A" w14:textId="77777777" w:rsidR="00D050B4" w:rsidRDefault="00D050B4" w:rsidP="00D050B4">
            <w:pPr>
              <w:spacing w:before="0" w:after="0"/>
              <w:rPr>
                <w:color w:val="000000"/>
                <w:sz w:val="18"/>
                <w:u w:val="single"/>
              </w:rPr>
            </w:pPr>
          </w:p>
        </w:tc>
      </w:tr>
      <w:tr w:rsidR="00D050B4" w14:paraId="3652ED1F" w14:textId="77777777" w:rsidTr="008C1EEE">
        <w:trPr>
          <w:cantSplit/>
          <w:trHeight w:val="235"/>
        </w:trPr>
        <w:tc>
          <w:tcPr>
            <w:tcW w:w="3095" w:type="dxa"/>
            <w:gridSpan w:val="3"/>
            <w:shd w:val="solid" w:color="FFFFFF" w:fill="FFFFFF"/>
          </w:tcPr>
          <w:p w14:paraId="4E23C57F" w14:textId="77777777" w:rsidR="00D050B4" w:rsidRDefault="00D050B4" w:rsidP="00D050B4">
            <w:pPr>
              <w:spacing w:before="0" w:after="0"/>
              <w:rPr>
                <w:color w:val="000000"/>
                <w:sz w:val="18"/>
              </w:rPr>
            </w:pPr>
            <w:r>
              <w:rPr>
                <w:color w:val="000000"/>
                <w:sz w:val="18"/>
              </w:rPr>
              <w:t>Halal Product Indicator</w:t>
            </w:r>
          </w:p>
        </w:tc>
        <w:tc>
          <w:tcPr>
            <w:tcW w:w="1142" w:type="dxa"/>
            <w:shd w:val="solid" w:color="FFFFFF" w:fill="FFFFFF"/>
          </w:tcPr>
          <w:p w14:paraId="4D5C6796" w14:textId="77777777" w:rsidR="00D050B4" w:rsidRDefault="00D050B4" w:rsidP="00D050B4">
            <w:pPr>
              <w:spacing w:before="0" w:after="0"/>
              <w:rPr>
                <w:color w:val="000000"/>
                <w:sz w:val="18"/>
              </w:rPr>
            </w:pPr>
          </w:p>
        </w:tc>
        <w:tc>
          <w:tcPr>
            <w:tcW w:w="978" w:type="dxa"/>
            <w:shd w:val="solid" w:color="FFFFFF" w:fill="FFFFFF"/>
          </w:tcPr>
          <w:p w14:paraId="6CFEC626" w14:textId="77777777" w:rsidR="00D050B4" w:rsidRDefault="00D050B4" w:rsidP="00D050B4">
            <w:pPr>
              <w:spacing w:before="0" w:after="0"/>
              <w:rPr>
                <w:color w:val="000000"/>
                <w:sz w:val="18"/>
              </w:rPr>
            </w:pPr>
          </w:p>
        </w:tc>
        <w:tc>
          <w:tcPr>
            <w:tcW w:w="1301" w:type="dxa"/>
            <w:shd w:val="solid" w:color="FFFFFF" w:fill="FFFFFF"/>
          </w:tcPr>
          <w:p w14:paraId="050485C9" w14:textId="77777777" w:rsidR="00D050B4" w:rsidRDefault="00D050B4" w:rsidP="00D050B4">
            <w:pPr>
              <w:spacing w:before="0" w:after="0"/>
              <w:rPr>
                <w:color w:val="000000"/>
                <w:sz w:val="18"/>
              </w:rPr>
            </w:pPr>
            <w:r>
              <w:rPr>
                <w:color w:val="000000"/>
                <w:sz w:val="18"/>
              </w:rPr>
              <w:t>LIN GR11</w:t>
            </w:r>
          </w:p>
        </w:tc>
        <w:tc>
          <w:tcPr>
            <w:tcW w:w="1146" w:type="dxa"/>
            <w:shd w:val="solid" w:color="FFFFFF" w:fill="FFFFFF"/>
          </w:tcPr>
          <w:p w14:paraId="198D2BBD" w14:textId="77777777" w:rsidR="00D050B4" w:rsidRDefault="00D050B4" w:rsidP="00D050B4">
            <w:pPr>
              <w:spacing w:before="0" w:after="0"/>
              <w:rPr>
                <w:color w:val="000000"/>
                <w:sz w:val="18"/>
              </w:rPr>
            </w:pPr>
            <w:r>
              <w:rPr>
                <w:color w:val="000000"/>
                <w:sz w:val="18"/>
              </w:rPr>
              <w:t>ATT</w:t>
            </w:r>
          </w:p>
        </w:tc>
        <w:tc>
          <w:tcPr>
            <w:tcW w:w="1305" w:type="dxa"/>
            <w:shd w:val="solid" w:color="FFFFFF" w:fill="FFFFFF"/>
          </w:tcPr>
          <w:p w14:paraId="57D3C295" w14:textId="77777777" w:rsidR="00D050B4" w:rsidRDefault="00D050B4" w:rsidP="00D050B4">
            <w:pPr>
              <w:spacing w:before="0" w:after="0"/>
              <w:rPr>
                <w:color w:val="000000"/>
                <w:sz w:val="18"/>
              </w:rPr>
            </w:pPr>
            <w:r>
              <w:rPr>
                <w:color w:val="000000"/>
                <w:sz w:val="18"/>
              </w:rPr>
              <w:t>9017</w:t>
            </w:r>
          </w:p>
        </w:tc>
        <w:tc>
          <w:tcPr>
            <w:tcW w:w="3219" w:type="dxa"/>
            <w:shd w:val="solid" w:color="FFFFFF" w:fill="FFFFFF"/>
          </w:tcPr>
          <w:p w14:paraId="71DCAE8F" w14:textId="77777777" w:rsidR="00D050B4" w:rsidRDefault="00D050B4" w:rsidP="00D050B4">
            <w:pPr>
              <w:spacing w:before="0" w:after="0"/>
              <w:rPr>
                <w:color w:val="000000"/>
                <w:sz w:val="18"/>
              </w:rPr>
            </w:pPr>
            <w:r>
              <w:rPr>
                <w:color w:val="000000"/>
                <w:sz w:val="18"/>
              </w:rPr>
              <w:t>Attribute Function Qualifier</w:t>
            </w:r>
          </w:p>
        </w:tc>
        <w:tc>
          <w:tcPr>
            <w:tcW w:w="2835" w:type="dxa"/>
            <w:shd w:val="solid" w:color="FFFFFF" w:fill="FFFFFF"/>
          </w:tcPr>
          <w:p w14:paraId="3A219B63" w14:textId="77777777" w:rsidR="00D050B4" w:rsidRDefault="00D050B4" w:rsidP="00D050B4">
            <w:pPr>
              <w:spacing w:before="0" w:after="0"/>
              <w:rPr>
                <w:color w:val="000000"/>
                <w:sz w:val="18"/>
              </w:rPr>
            </w:pPr>
            <w:r>
              <w:rPr>
                <w:color w:val="000000"/>
                <w:sz w:val="18"/>
              </w:rPr>
              <w:t>10</w:t>
            </w:r>
          </w:p>
        </w:tc>
      </w:tr>
      <w:tr w:rsidR="00D050B4" w14:paraId="58A88F10" w14:textId="77777777" w:rsidTr="008C1EEE">
        <w:trPr>
          <w:cantSplit/>
          <w:trHeight w:val="235"/>
        </w:trPr>
        <w:tc>
          <w:tcPr>
            <w:tcW w:w="3095" w:type="dxa"/>
            <w:gridSpan w:val="3"/>
            <w:shd w:val="solid" w:color="FFFFFF" w:fill="FFFFFF"/>
          </w:tcPr>
          <w:p w14:paraId="265F9508" w14:textId="77777777" w:rsidR="00D050B4" w:rsidRDefault="00D050B4" w:rsidP="00D050B4">
            <w:pPr>
              <w:spacing w:before="0" w:after="0"/>
              <w:rPr>
                <w:color w:val="000000"/>
                <w:sz w:val="18"/>
              </w:rPr>
            </w:pPr>
          </w:p>
        </w:tc>
        <w:tc>
          <w:tcPr>
            <w:tcW w:w="1142" w:type="dxa"/>
            <w:shd w:val="solid" w:color="FFFFFF" w:fill="FFFFFF"/>
          </w:tcPr>
          <w:p w14:paraId="3BE5146C" w14:textId="77777777" w:rsidR="00D050B4" w:rsidRDefault="00D050B4" w:rsidP="00D050B4">
            <w:pPr>
              <w:spacing w:before="0" w:after="0"/>
              <w:rPr>
                <w:color w:val="000000"/>
                <w:sz w:val="18"/>
              </w:rPr>
            </w:pPr>
          </w:p>
        </w:tc>
        <w:tc>
          <w:tcPr>
            <w:tcW w:w="978" w:type="dxa"/>
            <w:shd w:val="solid" w:color="FFFFFF" w:fill="FFFFFF"/>
          </w:tcPr>
          <w:p w14:paraId="5E4D35C5" w14:textId="77777777" w:rsidR="00D050B4" w:rsidRDefault="00D050B4" w:rsidP="00D050B4">
            <w:pPr>
              <w:spacing w:before="0" w:after="0"/>
              <w:rPr>
                <w:color w:val="000000"/>
                <w:sz w:val="18"/>
              </w:rPr>
            </w:pPr>
          </w:p>
        </w:tc>
        <w:tc>
          <w:tcPr>
            <w:tcW w:w="1301" w:type="dxa"/>
            <w:shd w:val="solid" w:color="FFFFFF" w:fill="FFFFFF"/>
          </w:tcPr>
          <w:p w14:paraId="5314ABCB" w14:textId="77777777" w:rsidR="00D050B4" w:rsidRDefault="00D050B4" w:rsidP="00D050B4">
            <w:pPr>
              <w:spacing w:before="0" w:after="0"/>
              <w:rPr>
                <w:color w:val="000000"/>
                <w:sz w:val="18"/>
              </w:rPr>
            </w:pPr>
          </w:p>
        </w:tc>
        <w:tc>
          <w:tcPr>
            <w:tcW w:w="1146" w:type="dxa"/>
            <w:shd w:val="solid" w:color="FFFFFF" w:fill="FFFFFF"/>
          </w:tcPr>
          <w:p w14:paraId="5B0F73CB" w14:textId="77777777" w:rsidR="00D050B4" w:rsidRDefault="00D050B4" w:rsidP="00D050B4">
            <w:pPr>
              <w:spacing w:before="0" w:after="0"/>
              <w:rPr>
                <w:color w:val="000000"/>
                <w:sz w:val="18"/>
              </w:rPr>
            </w:pPr>
          </w:p>
        </w:tc>
        <w:tc>
          <w:tcPr>
            <w:tcW w:w="1305" w:type="dxa"/>
            <w:shd w:val="solid" w:color="FFFFFF" w:fill="FFFFFF"/>
          </w:tcPr>
          <w:p w14:paraId="7ADA25E8" w14:textId="77777777" w:rsidR="00D050B4" w:rsidRDefault="00D050B4" w:rsidP="00D050B4">
            <w:pPr>
              <w:spacing w:before="0" w:after="0"/>
              <w:rPr>
                <w:rFonts w:ascii="Helvetica" w:hAnsi="Helvetica"/>
                <w:color w:val="000000"/>
                <w:sz w:val="18"/>
              </w:rPr>
            </w:pPr>
            <w:r>
              <w:rPr>
                <w:rFonts w:ascii="Helvetica" w:hAnsi="Helvetica"/>
                <w:color w:val="000000"/>
                <w:sz w:val="18"/>
              </w:rPr>
              <w:t>C955</w:t>
            </w:r>
          </w:p>
        </w:tc>
        <w:tc>
          <w:tcPr>
            <w:tcW w:w="3219" w:type="dxa"/>
            <w:shd w:val="solid" w:color="FFFFFF" w:fill="FFFFFF"/>
          </w:tcPr>
          <w:p w14:paraId="1DED3C74" w14:textId="77777777" w:rsidR="00D050B4" w:rsidRDefault="00D050B4" w:rsidP="00D050B4">
            <w:pPr>
              <w:spacing w:before="0" w:after="0"/>
              <w:rPr>
                <w:rFonts w:ascii="Helvetica" w:hAnsi="Helvetica"/>
                <w:color w:val="000000"/>
                <w:sz w:val="18"/>
              </w:rPr>
            </w:pPr>
            <w:r>
              <w:rPr>
                <w:rFonts w:ascii="Helvetica" w:hAnsi="Helvetica"/>
                <w:color w:val="000000"/>
                <w:sz w:val="18"/>
              </w:rPr>
              <w:t>Attribute Type</w:t>
            </w:r>
          </w:p>
        </w:tc>
        <w:tc>
          <w:tcPr>
            <w:tcW w:w="2835" w:type="dxa"/>
            <w:shd w:val="solid" w:color="FFFFFF" w:fill="FFFFFF"/>
          </w:tcPr>
          <w:p w14:paraId="3134FBB1" w14:textId="77777777" w:rsidR="00D050B4" w:rsidRDefault="00D050B4" w:rsidP="00D050B4">
            <w:pPr>
              <w:spacing w:before="0" w:after="0"/>
              <w:rPr>
                <w:rFonts w:ascii="Helvetica" w:hAnsi="Helvetica"/>
                <w:color w:val="000000"/>
                <w:sz w:val="18"/>
              </w:rPr>
            </w:pPr>
            <w:r>
              <w:rPr>
                <w:rFonts w:ascii="Helvetica" w:hAnsi="Helvetica"/>
                <w:color w:val="000000"/>
                <w:sz w:val="18"/>
              </w:rPr>
              <w:t>Filler (must be blank)</w:t>
            </w:r>
          </w:p>
        </w:tc>
      </w:tr>
      <w:tr w:rsidR="00D050B4" w14:paraId="37800FB0" w14:textId="77777777" w:rsidTr="008C1EEE">
        <w:trPr>
          <w:cantSplit/>
          <w:trHeight w:val="235"/>
        </w:trPr>
        <w:tc>
          <w:tcPr>
            <w:tcW w:w="3095" w:type="dxa"/>
            <w:gridSpan w:val="3"/>
            <w:shd w:val="solid" w:color="FFFFFF" w:fill="FFFFFF"/>
          </w:tcPr>
          <w:p w14:paraId="558549E1" w14:textId="77777777" w:rsidR="00D050B4" w:rsidRDefault="00D050B4" w:rsidP="00D050B4">
            <w:pPr>
              <w:spacing w:before="0" w:after="0"/>
              <w:rPr>
                <w:color w:val="000000"/>
                <w:sz w:val="18"/>
              </w:rPr>
            </w:pPr>
          </w:p>
        </w:tc>
        <w:tc>
          <w:tcPr>
            <w:tcW w:w="1142" w:type="dxa"/>
            <w:shd w:val="solid" w:color="FFFFFF" w:fill="FFFFFF"/>
          </w:tcPr>
          <w:p w14:paraId="75701A3F" w14:textId="77777777" w:rsidR="00D050B4" w:rsidRDefault="00D050B4" w:rsidP="00D050B4">
            <w:pPr>
              <w:spacing w:before="0" w:after="0"/>
              <w:rPr>
                <w:color w:val="000000"/>
                <w:sz w:val="18"/>
              </w:rPr>
            </w:pPr>
          </w:p>
        </w:tc>
        <w:tc>
          <w:tcPr>
            <w:tcW w:w="978" w:type="dxa"/>
            <w:shd w:val="solid" w:color="FFFFFF" w:fill="FFFFFF"/>
          </w:tcPr>
          <w:p w14:paraId="68ABD719" w14:textId="77777777" w:rsidR="00D050B4" w:rsidRDefault="00D050B4" w:rsidP="00D050B4">
            <w:pPr>
              <w:spacing w:before="0" w:after="0"/>
              <w:rPr>
                <w:color w:val="000000"/>
                <w:sz w:val="18"/>
              </w:rPr>
            </w:pPr>
          </w:p>
        </w:tc>
        <w:tc>
          <w:tcPr>
            <w:tcW w:w="1301" w:type="dxa"/>
            <w:shd w:val="solid" w:color="FFFFFF" w:fill="FFFFFF"/>
          </w:tcPr>
          <w:p w14:paraId="2367CFCC" w14:textId="77777777" w:rsidR="00D050B4" w:rsidRDefault="00D050B4" w:rsidP="00D050B4">
            <w:pPr>
              <w:spacing w:before="0" w:after="0"/>
              <w:rPr>
                <w:color w:val="000000"/>
                <w:sz w:val="18"/>
              </w:rPr>
            </w:pPr>
          </w:p>
        </w:tc>
        <w:tc>
          <w:tcPr>
            <w:tcW w:w="1146" w:type="dxa"/>
            <w:shd w:val="solid" w:color="FFFFFF" w:fill="FFFFFF"/>
          </w:tcPr>
          <w:p w14:paraId="609B864C" w14:textId="77777777" w:rsidR="00D050B4" w:rsidRDefault="00D050B4" w:rsidP="00D050B4">
            <w:pPr>
              <w:spacing w:before="0" w:after="0"/>
              <w:rPr>
                <w:color w:val="000000"/>
                <w:sz w:val="18"/>
              </w:rPr>
            </w:pPr>
          </w:p>
        </w:tc>
        <w:tc>
          <w:tcPr>
            <w:tcW w:w="1305" w:type="dxa"/>
            <w:shd w:val="solid" w:color="FFFFFF" w:fill="FFFFFF"/>
          </w:tcPr>
          <w:p w14:paraId="497BEC7F" w14:textId="77777777" w:rsidR="00D050B4" w:rsidRDefault="00D050B4" w:rsidP="00D050B4">
            <w:pPr>
              <w:spacing w:before="0" w:after="0"/>
              <w:rPr>
                <w:color w:val="000000"/>
                <w:sz w:val="18"/>
              </w:rPr>
            </w:pPr>
            <w:r>
              <w:rPr>
                <w:color w:val="000000"/>
                <w:sz w:val="18"/>
              </w:rPr>
              <w:t>C956/9019</w:t>
            </w:r>
          </w:p>
        </w:tc>
        <w:tc>
          <w:tcPr>
            <w:tcW w:w="3219" w:type="dxa"/>
            <w:shd w:val="solid" w:color="FFFFFF" w:fill="FFFFFF"/>
          </w:tcPr>
          <w:p w14:paraId="322CAAA4" w14:textId="77777777" w:rsidR="00D050B4" w:rsidRDefault="00D050B4" w:rsidP="00D050B4">
            <w:pPr>
              <w:spacing w:before="0" w:after="0"/>
              <w:rPr>
                <w:color w:val="000000"/>
                <w:sz w:val="18"/>
              </w:rPr>
            </w:pPr>
            <w:r>
              <w:rPr>
                <w:color w:val="000000"/>
                <w:sz w:val="18"/>
              </w:rPr>
              <w:t>Halal Product Indicator</w:t>
            </w:r>
          </w:p>
        </w:tc>
        <w:tc>
          <w:tcPr>
            <w:tcW w:w="2835" w:type="dxa"/>
            <w:shd w:val="solid" w:color="FFFFFF" w:fill="FFFFFF"/>
          </w:tcPr>
          <w:p w14:paraId="769B1BA2" w14:textId="77777777" w:rsidR="00D050B4" w:rsidRDefault="00D050B4" w:rsidP="00D050B4">
            <w:pPr>
              <w:spacing w:before="0" w:after="0"/>
              <w:rPr>
                <w:color w:val="000000"/>
                <w:sz w:val="18"/>
              </w:rPr>
            </w:pPr>
            <w:r>
              <w:rPr>
                <w:color w:val="000000"/>
                <w:sz w:val="18"/>
              </w:rPr>
              <w:t>Must be Y or N</w:t>
            </w:r>
          </w:p>
        </w:tc>
      </w:tr>
      <w:tr w:rsidR="00D050B4" w14:paraId="389D3092" w14:textId="77777777" w:rsidTr="008C1EEE">
        <w:trPr>
          <w:cantSplit/>
          <w:trHeight w:val="235"/>
        </w:trPr>
        <w:tc>
          <w:tcPr>
            <w:tcW w:w="3095" w:type="dxa"/>
            <w:gridSpan w:val="3"/>
            <w:shd w:val="solid" w:color="FFFFFF" w:fill="FFFFFF"/>
          </w:tcPr>
          <w:p w14:paraId="46E693E6" w14:textId="77777777" w:rsidR="00D050B4" w:rsidRDefault="00D050B4" w:rsidP="00D050B4">
            <w:pPr>
              <w:spacing w:before="0" w:after="0"/>
              <w:rPr>
                <w:color w:val="000000"/>
                <w:sz w:val="18"/>
              </w:rPr>
            </w:pPr>
          </w:p>
        </w:tc>
        <w:tc>
          <w:tcPr>
            <w:tcW w:w="1142" w:type="dxa"/>
            <w:shd w:val="solid" w:color="FFFFFF" w:fill="FFFFFF"/>
          </w:tcPr>
          <w:p w14:paraId="16C4CAE7" w14:textId="77777777" w:rsidR="00D050B4" w:rsidRDefault="00D050B4" w:rsidP="00D050B4">
            <w:pPr>
              <w:spacing w:before="0" w:after="0"/>
              <w:rPr>
                <w:color w:val="000000"/>
                <w:sz w:val="18"/>
              </w:rPr>
            </w:pPr>
          </w:p>
        </w:tc>
        <w:tc>
          <w:tcPr>
            <w:tcW w:w="978" w:type="dxa"/>
            <w:shd w:val="solid" w:color="FFFFFF" w:fill="FFFFFF"/>
          </w:tcPr>
          <w:p w14:paraId="16A8CC6C" w14:textId="77777777" w:rsidR="00D050B4" w:rsidRDefault="00D050B4" w:rsidP="00D050B4">
            <w:pPr>
              <w:spacing w:before="0" w:after="0"/>
              <w:rPr>
                <w:color w:val="000000"/>
                <w:sz w:val="18"/>
              </w:rPr>
            </w:pPr>
          </w:p>
        </w:tc>
        <w:tc>
          <w:tcPr>
            <w:tcW w:w="1301" w:type="dxa"/>
            <w:shd w:val="solid" w:color="FFFFFF" w:fill="FFFFFF"/>
          </w:tcPr>
          <w:p w14:paraId="64B7102B" w14:textId="77777777" w:rsidR="00D050B4" w:rsidRDefault="00D050B4" w:rsidP="00D050B4">
            <w:pPr>
              <w:spacing w:before="0" w:after="0"/>
              <w:rPr>
                <w:color w:val="000000"/>
                <w:sz w:val="18"/>
              </w:rPr>
            </w:pPr>
          </w:p>
        </w:tc>
        <w:tc>
          <w:tcPr>
            <w:tcW w:w="1146" w:type="dxa"/>
            <w:shd w:val="solid" w:color="FFFFFF" w:fill="FFFFFF"/>
          </w:tcPr>
          <w:p w14:paraId="5DF41FA8" w14:textId="77777777" w:rsidR="00D050B4" w:rsidRDefault="00D050B4" w:rsidP="00D050B4">
            <w:pPr>
              <w:spacing w:before="0" w:after="0"/>
              <w:rPr>
                <w:color w:val="000000"/>
                <w:sz w:val="18"/>
              </w:rPr>
            </w:pPr>
          </w:p>
        </w:tc>
        <w:tc>
          <w:tcPr>
            <w:tcW w:w="1305" w:type="dxa"/>
            <w:shd w:val="solid" w:color="FFFFFF" w:fill="FFFFFF"/>
          </w:tcPr>
          <w:p w14:paraId="796F484B" w14:textId="77777777" w:rsidR="00D050B4" w:rsidRDefault="00D050B4" w:rsidP="00D050B4">
            <w:pPr>
              <w:spacing w:before="0" w:after="0"/>
              <w:rPr>
                <w:color w:val="000000"/>
                <w:sz w:val="18"/>
              </w:rPr>
            </w:pPr>
            <w:r>
              <w:rPr>
                <w:color w:val="000000"/>
                <w:sz w:val="18"/>
              </w:rPr>
              <w:t>C956/1131</w:t>
            </w:r>
          </w:p>
        </w:tc>
        <w:tc>
          <w:tcPr>
            <w:tcW w:w="3219" w:type="dxa"/>
            <w:shd w:val="solid" w:color="FFFFFF" w:fill="FFFFFF"/>
          </w:tcPr>
          <w:p w14:paraId="3D356466" w14:textId="77777777" w:rsidR="00D050B4" w:rsidRDefault="00D050B4" w:rsidP="00D050B4">
            <w:pPr>
              <w:spacing w:before="0" w:after="0"/>
              <w:rPr>
                <w:color w:val="000000"/>
                <w:sz w:val="18"/>
              </w:rPr>
            </w:pPr>
            <w:r>
              <w:rPr>
                <w:color w:val="000000"/>
                <w:sz w:val="18"/>
              </w:rPr>
              <w:t>Code Attribute Type</w:t>
            </w:r>
          </w:p>
        </w:tc>
        <w:tc>
          <w:tcPr>
            <w:tcW w:w="2835" w:type="dxa"/>
            <w:shd w:val="solid" w:color="FFFFFF" w:fill="FFFFFF"/>
          </w:tcPr>
          <w:p w14:paraId="44598056" w14:textId="77777777" w:rsidR="00D050B4" w:rsidRDefault="00D050B4" w:rsidP="00D050B4">
            <w:pPr>
              <w:spacing w:before="0" w:after="0"/>
              <w:rPr>
                <w:color w:val="000000"/>
                <w:sz w:val="18"/>
              </w:rPr>
            </w:pPr>
            <w:r>
              <w:rPr>
                <w:color w:val="000000"/>
                <w:sz w:val="18"/>
              </w:rPr>
              <w:t>HPI</w:t>
            </w:r>
          </w:p>
        </w:tc>
      </w:tr>
      <w:tr w:rsidR="00D050B4" w14:paraId="4745E69B" w14:textId="77777777" w:rsidTr="008C1EEE">
        <w:trPr>
          <w:cantSplit/>
          <w:trHeight w:val="235"/>
        </w:trPr>
        <w:tc>
          <w:tcPr>
            <w:tcW w:w="3095" w:type="dxa"/>
            <w:gridSpan w:val="3"/>
            <w:shd w:val="solid" w:color="FFFFFF" w:fill="FFFFFF"/>
          </w:tcPr>
          <w:p w14:paraId="015D15E7" w14:textId="77777777" w:rsidR="00D050B4" w:rsidRDefault="00D050B4" w:rsidP="00D050B4">
            <w:pPr>
              <w:spacing w:before="0" w:after="0"/>
              <w:rPr>
                <w:color w:val="000000"/>
                <w:sz w:val="18"/>
              </w:rPr>
            </w:pPr>
          </w:p>
        </w:tc>
        <w:tc>
          <w:tcPr>
            <w:tcW w:w="1142" w:type="dxa"/>
            <w:shd w:val="solid" w:color="FFFFFF" w:fill="FFFFFF"/>
          </w:tcPr>
          <w:p w14:paraId="6B1DEF9E" w14:textId="77777777" w:rsidR="00D050B4" w:rsidRDefault="00D050B4" w:rsidP="00D050B4">
            <w:pPr>
              <w:spacing w:before="0" w:after="0"/>
              <w:rPr>
                <w:color w:val="000000"/>
                <w:sz w:val="18"/>
              </w:rPr>
            </w:pPr>
          </w:p>
        </w:tc>
        <w:tc>
          <w:tcPr>
            <w:tcW w:w="978" w:type="dxa"/>
            <w:shd w:val="solid" w:color="FFFFFF" w:fill="FFFFFF"/>
          </w:tcPr>
          <w:p w14:paraId="767E8326" w14:textId="77777777" w:rsidR="00D050B4" w:rsidRDefault="00D050B4" w:rsidP="00D050B4">
            <w:pPr>
              <w:spacing w:before="0" w:after="0"/>
              <w:rPr>
                <w:color w:val="000000"/>
                <w:sz w:val="18"/>
              </w:rPr>
            </w:pPr>
          </w:p>
        </w:tc>
        <w:tc>
          <w:tcPr>
            <w:tcW w:w="1301" w:type="dxa"/>
            <w:shd w:val="solid" w:color="FFFFFF" w:fill="FFFFFF"/>
          </w:tcPr>
          <w:p w14:paraId="6E7A2CD5" w14:textId="77777777" w:rsidR="00D050B4" w:rsidRDefault="00D050B4" w:rsidP="00D050B4">
            <w:pPr>
              <w:spacing w:before="0" w:after="0"/>
              <w:rPr>
                <w:color w:val="000000"/>
                <w:sz w:val="18"/>
              </w:rPr>
            </w:pPr>
          </w:p>
        </w:tc>
        <w:tc>
          <w:tcPr>
            <w:tcW w:w="1146" w:type="dxa"/>
            <w:shd w:val="solid" w:color="FFFFFF" w:fill="FFFFFF"/>
          </w:tcPr>
          <w:p w14:paraId="6016D419" w14:textId="77777777" w:rsidR="00D050B4" w:rsidRDefault="00D050B4" w:rsidP="00D050B4">
            <w:pPr>
              <w:spacing w:before="0" w:after="0"/>
              <w:rPr>
                <w:color w:val="000000"/>
                <w:sz w:val="18"/>
              </w:rPr>
            </w:pPr>
          </w:p>
        </w:tc>
        <w:tc>
          <w:tcPr>
            <w:tcW w:w="1305" w:type="dxa"/>
            <w:shd w:val="solid" w:color="FFFFFF" w:fill="FFFFFF"/>
          </w:tcPr>
          <w:p w14:paraId="66D3B280" w14:textId="77777777" w:rsidR="00D050B4" w:rsidRDefault="00D050B4" w:rsidP="00D050B4">
            <w:pPr>
              <w:spacing w:before="0" w:after="0"/>
              <w:rPr>
                <w:color w:val="000000"/>
                <w:sz w:val="18"/>
              </w:rPr>
            </w:pPr>
            <w:r>
              <w:rPr>
                <w:color w:val="000000"/>
                <w:sz w:val="18"/>
              </w:rPr>
              <w:t>C956/3055</w:t>
            </w:r>
          </w:p>
        </w:tc>
        <w:tc>
          <w:tcPr>
            <w:tcW w:w="3219" w:type="dxa"/>
            <w:shd w:val="solid" w:color="FFFFFF" w:fill="FFFFFF"/>
          </w:tcPr>
          <w:p w14:paraId="6273B629" w14:textId="77777777" w:rsidR="00D050B4" w:rsidRDefault="00D050B4" w:rsidP="00D050B4">
            <w:pPr>
              <w:spacing w:before="0" w:after="0"/>
              <w:rPr>
                <w:color w:val="000000"/>
                <w:sz w:val="18"/>
              </w:rPr>
            </w:pPr>
            <w:r>
              <w:rPr>
                <w:color w:val="000000"/>
                <w:sz w:val="18"/>
              </w:rPr>
              <w:t>Code list responsible agency, coded</w:t>
            </w:r>
          </w:p>
        </w:tc>
        <w:tc>
          <w:tcPr>
            <w:tcW w:w="2835" w:type="dxa"/>
            <w:shd w:val="solid" w:color="FFFFFF" w:fill="FFFFFF"/>
          </w:tcPr>
          <w:p w14:paraId="0C201EAF" w14:textId="77777777" w:rsidR="00D050B4" w:rsidRDefault="00D050B4" w:rsidP="00D050B4">
            <w:pPr>
              <w:spacing w:before="0" w:after="0"/>
              <w:rPr>
                <w:color w:val="000000"/>
                <w:sz w:val="18"/>
              </w:rPr>
            </w:pPr>
            <w:r>
              <w:rPr>
                <w:color w:val="000000"/>
                <w:sz w:val="18"/>
              </w:rPr>
              <w:t>AQ</w:t>
            </w:r>
          </w:p>
        </w:tc>
      </w:tr>
      <w:tr w:rsidR="00D050B4" w14:paraId="6BBA46CD" w14:textId="77777777" w:rsidTr="008C1EEE">
        <w:trPr>
          <w:cantSplit/>
          <w:trHeight w:val="235"/>
        </w:trPr>
        <w:tc>
          <w:tcPr>
            <w:tcW w:w="3095" w:type="dxa"/>
            <w:gridSpan w:val="3"/>
            <w:shd w:val="solid" w:color="FFFFFF" w:fill="FFFFFF"/>
          </w:tcPr>
          <w:p w14:paraId="43222905" w14:textId="77777777" w:rsidR="00D050B4" w:rsidRDefault="00D050B4" w:rsidP="00D050B4">
            <w:pPr>
              <w:spacing w:before="0" w:after="0"/>
              <w:rPr>
                <w:color w:val="000000"/>
                <w:sz w:val="18"/>
                <w:u w:val="single"/>
              </w:rPr>
            </w:pPr>
          </w:p>
        </w:tc>
        <w:tc>
          <w:tcPr>
            <w:tcW w:w="1142" w:type="dxa"/>
            <w:shd w:val="solid" w:color="FFFFFF" w:fill="FFFFFF"/>
          </w:tcPr>
          <w:p w14:paraId="108C8600" w14:textId="77777777" w:rsidR="00D050B4" w:rsidRDefault="00D050B4" w:rsidP="00D050B4">
            <w:pPr>
              <w:spacing w:before="0" w:after="0"/>
              <w:rPr>
                <w:color w:val="000000"/>
                <w:sz w:val="18"/>
                <w:u w:val="single"/>
              </w:rPr>
            </w:pPr>
          </w:p>
        </w:tc>
        <w:tc>
          <w:tcPr>
            <w:tcW w:w="978" w:type="dxa"/>
            <w:shd w:val="solid" w:color="FFFFFF" w:fill="FFFFFF"/>
          </w:tcPr>
          <w:p w14:paraId="79FD7807" w14:textId="77777777" w:rsidR="00D050B4" w:rsidRDefault="00D050B4" w:rsidP="00D050B4">
            <w:pPr>
              <w:spacing w:before="0" w:after="0"/>
              <w:rPr>
                <w:color w:val="000000"/>
                <w:sz w:val="18"/>
                <w:u w:val="single"/>
              </w:rPr>
            </w:pPr>
          </w:p>
        </w:tc>
        <w:tc>
          <w:tcPr>
            <w:tcW w:w="1301" w:type="dxa"/>
            <w:shd w:val="solid" w:color="FFFFFF" w:fill="FFFFFF"/>
          </w:tcPr>
          <w:p w14:paraId="0BF29012" w14:textId="77777777" w:rsidR="00D050B4" w:rsidRDefault="00D050B4" w:rsidP="00D050B4">
            <w:pPr>
              <w:spacing w:before="0" w:after="0"/>
              <w:rPr>
                <w:color w:val="000000"/>
                <w:sz w:val="18"/>
                <w:u w:val="single"/>
              </w:rPr>
            </w:pPr>
          </w:p>
        </w:tc>
        <w:tc>
          <w:tcPr>
            <w:tcW w:w="1146" w:type="dxa"/>
            <w:shd w:val="solid" w:color="FFFFFF" w:fill="FFFFFF"/>
          </w:tcPr>
          <w:p w14:paraId="738DA8D3" w14:textId="77777777" w:rsidR="00D050B4" w:rsidRDefault="00D050B4" w:rsidP="00D050B4">
            <w:pPr>
              <w:spacing w:before="0" w:after="0"/>
              <w:rPr>
                <w:color w:val="000000"/>
                <w:sz w:val="18"/>
                <w:u w:val="single"/>
              </w:rPr>
            </w:pPr>
          </w:p>
        </w:tc>
        <w:tc>
          <w:tcPr>
            <w:tcW w:w="1305" w:type="dxa"/>
            <w:shd w:val="solid" w:color="FFFFFF" w:fill="FFFFFF"/>
          </w:tcPr>
          <w:p w14:paraId="1C929FE4" w14:textId="77777777" w:rsidR="00D050B4" w:rsidRDefault="00D050B4" w:rsidP="00D050B4">
            <w:pPr>
              <w:spacing w:before="0" w:after="0"/>
              <w:rPr>
                <w:color w:val="000000"/>
                <w:sz w:val="18"/>
                <w:u w:val="single"/>
              </w:rPr>
            </w:pPr>
          </w:p>
        </w:tc>
        <w:tc>
          <w:tcPr>
            <w:tcW w:w="3219" w:type="dxa"/>
            <w:shd w:val="solid" w:color="FFFFFF" w:fill="FFFFFF"/>
          </w:tcPr>
          <w:p w14:paraId="400C9D68" w14:textId="77777777" w:rsidR="00D050B4" w:rsidRDefault="00D050B4" w:rsidP="00D050B4">
            <w:pPr>
              <w:spacing w:before="0" w:after="0"/>
              <w:rPr>
                <w:color w:val="000000"/>
                <w:sz w:val="18"/>
                <w:u w:val="single"/>
              </w:rPr>
            </w:pPr>
          </w:p>
        </w:tc>
        <w:tc>
          <w:tcPr>
            <w:tcW w:w="2835" w:type="dxa"/>
            <w:shd w:val="solid" w:color="FFFFFF" w:fill="FFFFFF"/>
          </w:tcPr>
          <w:p w14:paraId="3EFF85BC" w14:textId="77777777" w:rsidR="00D050B4" w:rsidRDefault="00D050B4" w:rsidP="00D050B4">
            <w:pPr>
              <w:spacing w:before="0" w:after="0"/>
              <w:rPr>
                <w:color w:val="000000"/>
                <w:sz w:val="18"/>
                <w:u w:val="single"/>
              </w:rPr>
            </w:pPr>
          </w:p>
        </w:tc>
      </w:tr>
      <w:tr w:rsidR="00D050B4" w14:paraId="467248F1" w14:textId="77777777" w:rsidTr="008C1EEE">
        <w:trPr>
          <w:cantSplit/>
          <w:trHeight w:val="235"/>
        </w:trPr>
        <w:tc>
          <w:tcPr>
            <w:tcW w:w="3095" w:type="dxa"/>
            <w:gridSpan w:val="3"/>
            <w:shd w:val="solid" w:color="FFFFFF" w:fill="FFFFFF"/>
          </w:tcPr>
          <w:p w14:paraId="643B0794" w14:textId="2AED0AAF" w:rsidR="00D050B4" w:rsidRDefault="00D050B4" w:rsidP="00D050B4">
            <w:pPr>
              <w:spacing w:before="0" w:after="0"/>
              <w:rPr>
                <w:color w:val="000000"/>
                <w:sz w:val="18"/>
                <w:u w:val="single"/>
              </w:rPr>
            </w:pPr>
            <w:r>
              <w:rPr>
                <w:color w:val="000000"/>
                <w:sz w:val="18"/>
              </w:rPr>
              <w:t>Final Consumer</w:t>
            </w:r>
          </w:p>
        </w:tc>
        <w:tc>
          <w:tcPr>
            <w:tcW w:w="1142" w:type="dxa"/>
            <w:shd w:val="solid" w:color="FFFFFF" w:fill="FFFFFF"/>
          </w:tcPr>
          <w:p w14:paraId="479EA231" w14:textId="77777777" w:rsidR="00D050B4" w:rsidRDefault="00D050B4" w:rsidP="00D050B4">
            <w:pPr>
              <w:spacing w:before="0" w:after="0"/>
              <w:rPr>
                <w:color w:val="000000"/>
                <w:sz w:val="18"/>
                <w:u w:val="single"/>
              </w:rPr>
            </w:pPr>
          </w:p>
        </w:tc>
        <w:tc>
          <w:tcPr>
            <w:tcW w:w="978" w:type="dxa"/>
            <w:shd w:val="solid" w:color="FFFFFF" w:fill="FFFFFF"/>
          </w:tcPr>
          <w:p w14:paraId="2BC0FB15" w14:textId="77777777" w:rsidR="00D050B4" w:rsidRDefault="00D050B4" w:rsidP="00D050B4">
            <w:pPr>
              <w:spacing w:before="0" w:after="0"/>
              <w:rPr>
                <w:color w:val="000000"/>
                <w:sz w:val="18"/>
                <w:u w:val="single"/>
              </w:rPr>
            </w:pPr>
          </w:p>
        </w:tc>
        <w:tc>
          <w:tcPr>
            <w:tcW w:w="1301" w:type="dxa"/>
            <w:shd w:val="solid" w:color="FFFFFF" w:fill="FFFFFF"/>
          </w:tcPr>
          <w:p w14:paraId="256D20D5" w14:textId="247C4313" w:rsidR="00D050B4" w:rsidRDefault="00D050B4" w:rsidP="00D050B4">
            <w:pPr>
              <w:spacing w:before="0" w:after="0"/>
              <w:rPr>
                <w:color w:val="000000"/>
                <w:sz w:val="18"/>
                <w:u w:val="single"/>
              </w:rPr>
            </w:pPr>
            <w:r>
              <w:rPr>
                <w:color w:val="000000"/>
                <w:sz w:val="18"/>
              </w:rPr>
              <w:t>LIN GR11</w:t>
            </w:r>
          </w:p>
        </w:tc>
        <w:tc>
          <w:tcPr>
            <w:tcW w:w="1146" w:type="dxa"/>
            <w:shd w:val="solid" w:color="FFFFFF" w:fill="FFFFFF"/>
          </w:tcPr>
          <w:p w14:paraId="66915ACD" w14:textId="4E25FAFB" w:rsidR="00D050B4" w:rsidRDefault="00D050B4" w:rsidP="00D050B4">
            <w:pPr>
              <w:spacing w:before="0" w:after="0"/>
              <w:rPr>
                <w:color w:val="000000"/>
                <w:sz w:val="18"/>
                <w:u w:val="single"/>
              </w:rPr>
            </w:pPr>
            <w:r>
              <w:rPr>
                <w:color w:val="000000"/>
                <w:sz w:val="18"/>
              </w:rPr>
              <w:t>ATT</w:t>
            </w:r>
          </w:p>
        </w:tc>
        <w:tc>
          <w:tcPr>
            <w:tcW w:w="1305" w:type="dxa"/>
            <w:shd w:val="solid" w:color="FFFFFF" w:fill="FFFFFF"/>
          </w:tcPr>
          <w:p w14:paraId="715558FD" w14:textId="221A492D" w:rsidR="00D050B4" w:rsidRDefault="00D050B4" w:rsidP="00D050B4">
            <w:pPr>
              <w:spacing w:before="0" w:after="0"/>
              <w:rPr>
                <w:color w:val="000000"/>
                <w:sz w:val="18"/>
                <w:u w:val="single"/>
              </w:rPr>
            </w:pPr>
            <w:r>
              <w:rPr>
                <w:color w:val="000000"/>
                <w:sz w:val="18"/>
              </w:rPr>
              <w:t>9017</w:t>
            </w:r>
          </w:p>
        </w:tc>
        <w:tc>
          <w:tcPr>
            <w:tcW w:w="3219" w:type="dxa"/>
            <w:shd w:val="solid" w:color="FFFFFF" w:fill="FFFFFF"/>
          </w:tcPr>
          <w:p w14:paraId="7243DF0A" w14:textId="6575FC97" w:rsidR="00D050B4" w:rsidRDefault="00D050B4" w:rsidP="00D050B4">
            <w:pPr>
              <w:spacing w:before="0" w:after="0"/>
              <w:rPr>
                <w:color w:val="000000"/>
                <w:sz w:val="18"/>
                <w:u w:val="single"/>
              </w:rPr>
            </w:pPr>
            <w:r>
              <w:rPr>
                <w:color w:val="000000"/>
                <w:sz w:val="18"/>
              </w:rPr>
              <w:t>Attribute Function Qualifier</w:t>
            </w:r>
          </w:p>
        </w:tc>
        <w:tc>
          <w:tcPr>
            <w:tcW w:w="2835" w:type="dxa"/>
            <w:shd w:val="solid" w:color="FFFFFF" w:fill="FFFFFF"/>
          </w:tcPr>
          <w:p w14:paraId="30D069A9" w14:textId="7A68245D" w:rsidR="00D050B4" w:rsidRDefault="00D050B4" w:rsidP="00D050B4">
            <w:pPr>
              <w:spacing w:before="0" w:after="0"/>
              <w:rPr>
                <w:color w:val="000000"/>
                <w:sz w:val="18"/>
                <w:u w:val="single"/>
              </w:rPr>
            </w:pPr>
            <w:r>
              <w:rPr>
                <w:color w:val="000000"/>
                <w:sz w:val="18"/>
              </w:rPr>
              <w:t>10</w:t>
            </w:r>
          </w:p>
        </w:tc>
      </w:tr>
      <w:tr w:rsidR="00D050B4" w14:paraId="53A544B9" w14:textId="77777777" w:rsidTr="008C1EEE">
        <w:trPr>
          <w:cantSplit/>
          <w:trHeight w:val="235"/>
        </w:trPr>
        <w:tc>
          <w:tcPr>
            <w:tcW w:w="3095" w:type="dxa"/>
            <w:gridSpan w:val="3"/>
            <w:shd w:val="solid" w:color="FFFFFF" w:fill="FFFFFF"/>
          </w:tcPr>
          <w:p w14:paraId="729E7F81" w14:textId="77777777" w:rsidR="00D050B4" w:rsidRDefault="00D050B4" w:rsidP="00D050B4">
            <w:pPr>
              <w:spacing w:before="0" w:after="0"/>
              <w:rPr>
                <w:color w:val="000000"/>
                <w:sz w:val="18"/>
                <w:u w:val="single"/>
              </w:rPr>
            </w:pPr>
          </w:p>
        </w:tc>
        <w:tc>
          <w:tcPr>
            <w:tcW w:w="1142" w:type="dxa"/>
            <w:shd w:val="solid" w:color="FFFFFF" w:fill="FFFFFF"/>
          </w:tcPr>
          <w:p w14:paraId="458E7751" w14:textId="77777777" w:rsidR="00D050B4" w:rsidRDefault="00D050B4" w:rsidP="00D050B4">
            <w:pPr>
              <w:spacing w:before="0" w:after="0"/>
              <w:rPr>
                <w:color w:val="000000"/>
                <w:sz w:val="18"/>
                <w:u w:val="single"/>
              </w:rPr>
            </w:pPr>
          </w:p>
        </w:tc>
        <w:tc>
          <w:tcPr>
            <w:tcW w:w="978" w:type="dxa"/>
            <w:shd w:val="solid" w:color="FFFFFF" w:fill="FFFFFF"/>
          </w:tcPr>
          <w:p w14:paraId="05843738" w14:textId="77777777" w:rsidR="00D050B4" w:rsidRDefault="00D050B4" w:rsidP="00D050B4">
            <w:pPr>
              <w:spacing w:before="0" w:after="0"/>
              <w:rPr>
                <w:color w:val="000000"/>
                <w:sz w:val="18"/>
                <w:u w:val="single"/>
              </w:rPr>
            </w:pPr>
          </w:p>
        </w:tc>
        <w:tc>
          <w:tcPr>
            <w:tcW w:w="1301" w:type="dxa"/>
            <w:shd w:val="solid" w:color="FFFFFF" w:fill="FFFFFF"/>
          </w:tcPr>
          <w:p w14:paraId="3C471C30" w14:textId="77777777" w:rsidR="00D050B4" w:rsidRDefault="00D050B4" w:rsidP="00D050B4">
            <w:pPr>
              <w:spacing w:before="0" w:after="0"/>
              <w:rPr>
                <w:color w:val="000000"/>
                <w:sz w:val="18"/>
                <w:u w:val="single"/>
              </w:rPr>
            </w:pPr>
          </w:p>
        </w:tc>
        <w:tc>
          <w:tcPr>
            <w:tcW w:w="1146" w:type="dxa"/>
            <w:shd w:val="solid" w:color="FFFFFF" w:fill="FFFFFF"/>
          </w:tcPr>
          <w:p w14:paraId="0F1123CC" w14:textId="77777777" w:rsidR="00D050B4" w:rsidRDefault="00D050B4" w:rsidP="00D050B4">
            <w:pPr>
              <w:spacing w:before="0" w:after="0"/>
              <w:rPr>
                <w:color w:val="000000"/>
                <w:sz w:val="18"/>
                <w:u w:val="single"/>
              </w:rPr>
            </w:pPr>
          </w:p>
        </w:tc>
        <w:tc>
          <w:tcPr>
            <w:tcW w:w="1305" w:type="dxa"/>
            <w:shd w:val="solid" w:color="FFFFFF" w:fill="FFFFFF"/>
          </w:tcPr>
          <w:p w14:paraId="1F971218" w14:textId="0847F920" w:rsidR="00D050B4" w:rsidRDefault="00D050B4" w:rsidP="00D050B4">
            <w:pPr>
              <w:spacing w:before="0" w:after="0"/>
              <w:rPr>
                <w:color w:val="000000"/>
                <w:sz w:val="18"/>
                <w:u w:val="single"/>
              </w:rPr>
            </w:pPr>
            <w:r>
              <w:rPr>
                <w:rFonts w:ascii="Helvetica" w:hAnsi="Helvetica"/>
                <w:color w:val="000000"/>
                <w:sz w:val="18"/>
              </w:rPr>
              <w:t>C955</w:t>
            </w:r>
          </w:p>
        </w:tc>
        <w:tc>
          <w:tcPr>
            <w:tcW w:w="3219" w:type="dxa"/>
            <w:shd w:val="solid" w:color="FFFFFF" w:fill="FFFFFF"/>
          </w:tcPr>
          <w:p w14:paraId="019DD30D" w14:textId="4C2D057C" w:rsidR="00D050B4" w:rsidRDefault="00D050B4" w:rsidP="00D050B4">
            <w:pPr>
              <w:spacing w:before="0" w:after="0"/>
              <w:rPr>
                <w:color w:val="000000"/>
                <w:sz w:val="18"/>
                <w:u w:val="single"/>
              </w:rPr>
            </w:pPr>
            <w:r>
              <w:rPr>
                <w:rFonts w:ascii="Helvetica" w:hAnsi="Helvetica"/>
                <w:color w:val="000000"/>
                <w:sz w:val="18"/>
              </w:rPr>
              <w:t>Attribute Type</w:t>
            </w:r>
          </w:p>
        </w:tc>
        <w:tc>
          <w:tcPr>
            <w:tcW w:w="2835" w:type="dxa"/>
            <w:shd w:val="solid" w:color="FFFFFF" w:fill="FFFFFF"/>
          </w:tcPr>
          <w:p w14:paraId="1EB65345" w14:textId="76383D1C" w:rsidR="00D050B4" w:rsidRDefault="00D050B4" w:rsidP="00D050B4">
            <w:pPr>
              <w:spacing w:before="0" w:after="0"/>
              <w:rPr>
                <w:color w:val="000000"/>
                <w:sz w:val="18"/>
                <w:u w:val="single"/>
              </w:rPr>
            </w:pPr>
            <w:r>
              <w:rPr>
                <w:rFonts w:ascii="Helvetica" w:hAnsi="Helvetica"/>
                <w:color w:val="000000"/>
                <w:sz w:val="18"/>
              </w:rPr>
              <w:t>Filler (must be blank)</w:t>
            </w:r>
          </w:p>
        </w:tc>
      </w:tr>
      <w:tr w:rsidR="00D050B4" w14:paraId="31C9BDBD" w14:textId="77777777" w:rsidTr="008C1EEE">
        <w:trPr>
          <w:cantSplit/>
          <w:trHeight w:val="235"/>
        </w:trPr>
        <w:tc>
          <w:tcPr>
            <w:tcW w:w="3095" w:type="dxa"/>
            <w:gridSpan w:val="3"/>
            <w:shd w:val="solid" w:color="FFFFFF" w:fill="FFFFFF"/>
          </w:tcPr>
          <w:p w14:paraId="064A5D91" w14:textId="77777777" w:rsidR="00D050B4" w:rsidRDefault="00D050B4" w:rsidP="00D050B4">
            <w:pPr>
              <w:spacing w:before="0" w:after="0"/>
              <w:rPr>
                <w:color w:val="000000"/>
                <w:sz w:val="18"/>
                <w:u w:val="single"/>
              </w:rPr>
            </w:pPr>
          </w:p>
        </w:tc>
        <w:tc>
          <w:tcPr>
            <w:tcW w:w="1142" w:type="dxa"/>
            <w:shd w:val="solid" w:color="FFFFFF" w:fill="FFFFFF"/>
          </w:tcPr>
          <w:p w14:paraId="6DF43221" w14:textId="77777777" w:rsidR="00D050B4" w:rsidRDefault="00D050B4" w:rsidP="00D050B4">
            <w:pPr>
              <w:spacing w:before="0" w:after="0"/>
              <w:rPr>
                <w:color w:val="000000"/>
                <w:sz w:val="18"/>
                <w:u w:val="single"/>
              </w:rPr>
            </w:pPr>
          </w:p>
        </w:tc>
        <w:tc>
          <w:tcPr>
            <w:tcW w:w="978" w:type="dxa"/>
            <w:shd w:val="solid" w:color="FFFFFF" w:fill="FFFFFF"/>
          </w:tcPr>
          <w:p w14:paraId="4C340D81" w14:textId="77777777" w:rsidR="00D050B4" w:rsidRDefault="00D050B4" w:rsidP="00D050B4">
            <w:pPr>
              <w:spacing w:before="0" w:after="0"/>
              <w:rPr>
                <w:color w:val="000000"/>
                <w:sz w:val="18"/>
                <w:u w:val="single"/>
              </w:rPr>
            </w:pPr>
          </w:p>
        </w:tc>
        <w:tc>
          <w:tcPr>
            <w:tcW w:w="1301" w:type="dxa"/>
            <w:shd w:val="solid" w:color="FFFFFF" w:fill="FFFFFF"/>
          </w:tcPr>
          <w:p w14:paraId="03F6EEE6" w14:textId="77777777" w:rsidR="00D050B4" w:rsidRDefault="00D050B4" w:rsidP="00D050B4">
            <w:pPr>
              <w:spacing w:before="0" w:after="0"/>
              <w:rPr>
                <w:color w:val="000000"/>
                <w:sz w:val="18"/>
                <w:u w:val="single"/>
              </w:rPr>
            </w:pPr>
          </w:p>
        </w:tc>
        <w:tc>
          <w:tcPr>
            <w:tcW w:w="1146" w:type="dxa"/>
            <w:shd w:val="solid" w:color="FFFFFF" w:fill="FFFFFF"/>
          </w:tcPr>
          <w:p w14:paraId="3337A9A6" w14:textId="77777777" w:rsidR="00D050B4" w:rsidRDefault="00D050B4" w:rsidP="00D050B4">
            <w:pPr>
              <w:spacing w:before="0" w:after="0"/>
              <w:rPr>
                <w:color w:val="000000"/>
                <w:sz w:val="18"/>
                <w:u w:val="single"/>
              </w:rPr>
            </w:pPr>
          </w:p>
        </w:tc>
        <w:tc>
          <w:tcPr>
            <w:tcW w:w="1305" w:type="dxa"/>
            <w:shd w:val="solid" w:color="FFFFFF" w:fill="FFFFFF"/>
          </w:tcPr>
          <w:p w14:paraId="797412B4" w14:textId="668D5DEB" w:rsidR="00D050B4" w:rsidRDefault="00D050B4" w:rsidP="00D050B4">
            <w:pPr>
              <w:spacing w:before="0" w:after="0"/>
              <w:rPr>
                <w:color w:val="000000"/>
                <w:sz w:val="18"/>
                <w:u w:val="single"/>
              </w:rPr>
            </w:pPr>
            <w:r>
              <w:rPr>
                <w:color w:val="000000"/>
                <w:sz w:val="18"/>
              </w:rPr>
              <w:t>C956/9019</w:t>
            </w:r>
          </w:p>
        </w:tc>
        <w:tc>
          <w:tcPr>
            <w:tcW w:w="3219" w:type="dxa"/>
            <w:shd w:val="solid" w:color="FFFFFF" w:fill="FFFFFF"/>
          </w:tcPr>
          <w:p w14:paraId="74FE7594" w14:textId="63AE6592" w:rsidR="00D050B4" w:rsidRDefault="00D050B4" w:rsidP="00D050B4">
            <w:pPr>
              <w:spacing w:before="0" w:after="0"/>
              <w:rPr>
                <w:color w:val="000000"/>
                <w:sz w:val="18"/>
                <w:u w:val="single"/>
              </w:rPr>
            </w:pPr>
            <w:r>
              <w:rPr>
                <w:color w:val="000000"/>
                <w:sz w:val="18"/>
              </w:rPr>
              <w:t>Final Consumer</w:t>
            </w:r>
          </w:p>
        </w:tc>
        <w:tc>
          <w:tcPr>
            <w:tcW w:w="2835" w:type="dxa"/>
            <w:shd w:val="solid" w:color="FFFFFF" w:fill="FFFFFF"/>
          </w:tcPr>
          <w:p w14:paraId="60F1A813" w14:textId="69441B66" w:rsidR="00D050B4" w:rsidRDefault="00D050B4" w:rsidP="00D050B4">
            <w:pPr>
              <w:spacing w:before="0" w:after="0"/>
              <w:rPr>
                <w:color w:val="000000"/>
                <w:sz w:val="18"/>
                <w:u w:val="single"/>
              </w:rPr>
            </w:pPr>
            <w:r>
              <w:rPr>
                <w:color w:val="000000"/>
                <w:sz w:val="18"/>
              </w:rPr>
              <w:t>Must be Y or N</w:t>
            </w:r>
          </w:p>
        </w:tc>
      </w:tr>
      <w:tr w:rsidR="00D050B4" w14:paraId="2BA32CF4" w14:textId="77777777" w:rsidTr="008C1EEE">
        <w:trPr>
          <w:cantSplit/>
          <w:trHeight w:val="235"/>
        </w:trPr>
        <w:tc>
          <w:tcPr>
            <w:tcW w:w="3095" w:type="dxa"/>
            <w:gridSpan w:val="3"/>
            <w:shd w:val="solid" w:color="FFFFFF" w:fill="FFFFFF"/>
          </w:tcPr>
          <w:p w14:paraId="58105872" w14:textId="77777777" w:rsidR="00D050B4" w:rsidRDefault="00D050B4" w:rsidP="00D050B4">
            <w:pPr>
              <w:spacing w:before="0" w:after="0"/>
              <w:rPr>
                <w:color w:val="000000"/>
                <w:sz w:val="18"/>
                <w:u w:val="single"/>
              </w:rPr>
            </w:pPr>
          </w:p>
        </w:tc>
        <w:tc>
          <w:tcPr>
            <w:tcW w:w="1142" w:type="dxa"/>
            <w:shd w:val="solid" w:color="FFFFFF" w:fill="FFFFFF"/>
          </w:tcPr>
          <w:p w14:paraId="061E0381" w14:textId="77777777" w:rsidR="00D050B4" w:rsidRDefault="00D050B4" w:rsidP="00D050B4">
            <w:pPr>
              <w:spacing w:before="0" w:after="0"/>
              <w:rPr>
                <w:color w:val="000000"/>
                <w:sz w:val="18"/>
                <w:u w:val="single"/>
              </w:rPr>
            </w:pPr>
          </w:p>
        </w:tc>
        <w:tc>
          <w:tcPr>
            <w:tcW w:w="978" w:type="dxa"/>
            <w:shd w:val="solid" w:color="FFFFFF" w:fill="FFFFFF"/>
          </w:tcPr>
          <w:p w14:paraId="48792987" w14:textId="77777777" w:rsidR="00D050B4" w:rsidRDefault="00D050B4" w:rsidP="00D050B4">
            <w:pPr>
              <w:spacing w:before="0" w:after="0"/>
              <w:rPr>
                <w:color w:val="000000"/>
                <w:sz w:val="18"/>
                <w:u w:val="single"/>
              </w:rPr>
            </w:pPr>
          </w:p>
        </w:tc>
        <w:tc>
          <w:tcPr>
            <w:tcW w:w="1301" w:type="dxa"/>
            <w:shd w:val="solid" w:color="FFFFFF" w:fill="FFFFFF"/>
          </w:tcPr>
          <w:p w14:paraId="6B3B0CB0" w14:textId="77777777" w:rsidR="00D050B4" w:rsidRDefault="00D050B4" w:rsidP="00D050B4">
            <w:pPr>
              <w:spacing w:before="0" w:after="0"/>
              <w:rPr>
                <w:color w:val="000000"/>
                <w:sz w:val="18"/>
                <w:u w:val="single"/>
              </w:rPr>
            </w:pPr>
          </w:p>
        </w:tc>
        <w:tc>
          <w:tcPr>
            <w:tcW w:w="1146" w:type="dxa"/>
            <w:shd w:val="solid" w:color="FFFFFF" w:fill="FFFFFF"/>
          </w:tcPr>
          <w:p w14:paraId="5362A450" w14:textId="77777777" w:rsidR="00D050B4" w:rsidRDefault="00D050B4" w:rsidP="00D050B4">
            <w:pPr>
              <w:spacing w:before="0" w:after="0"/>
              <w:rPr>
                <w:color w:val="000000"/>
                <w:sz w:val="18"/>
                <w:u w:val="single"/>
              </w:rPr>
            </w:pPr>
          </w:p>
        </w:tc>
        <w:tc>
          <w:tcPr>
            <w:tcW w:w="1305" w:type="dxa"/>
            <w:shd w:val="solid" w:color="FFFFFF" w:fill="FFFFFF"/>
          </w:tcPr>
          <w:p w14:paraId="0A466BF4" w14:textId="74DC1542" w:rsidR="00D050B4" w:rsidRDefault="00D050B4" w:rsidP="00D050B4">
            <w:pPr>
              <w:spacing w:before="0" w:after="0"/>
              <w:rPr>
                <w:color w:val="000000"/>
                <w:sz w:val="18"/>
                <w:u w:val="single"/>
              </w:rPr>
            </w:pPr>
            <w:r>
              <w:rPr>
                <w:color w:val="000000"/>
                <w:sz w:val="18"/>
              </w:rPr>
              <w:t>C956/1131</w:t>
            </w:r>
          </w:p>
        </w:tc>
        <w:tc>
          <w:tcPr>
            <w:tcW w:w="3219" w:type="dxa"/>
            <w:shd w:val="solid" w:color="FFFFFF" w:fill="FFFFFF"/>
          </w:tcPr>
          <w:p w14:paraId="4AA82FC7" w14:textId="3A2872D2" w:rsidR="00D050B4" w:rsidRDefault="00D050B4" w:rsidP="00D050B4">
            <w:pPr>
              <w:spacing w:before="0" w:after="0"/>
              <w:rPr>
                <w:color w:val="000000"/>
                <w:sz w:val="18"/>
                <w:u w:val="single"/>
              </w:rPr>
            </w:pPr>
            <w:r>
              <w:rPr>
                <w:color w:val="000000"/>
                <w:sz w:val="18"/>
              </w:rPr>
              <w:t>Code Attribute Type</w:t>
            </w:r>
          </w:p>
        </w:tc>
        <w:tc>
          <w:tcPr>
            <w:tcW w:w="2835" w:type="dxa"/>
            <w:shd w:val="solid" w:color="FFFFFF" w:fill="FFFFFF"/>
          </w:tcPr>
          <w:p w14:paraId="313DD1B7" w14:textId="00F0F1BB" w:rsidR="00D050B4" w:rsidRDefault="00D050B4" w:rsidP="00D050B4">
            <w:pPr>
              <w:spacing w:before="0" w:after="0"/>
              <w:rPr>
                <w:color w:val="000000"/>
                <w:sz w:val="18"/>
                <w:u w:val="single"/>
              </w:rPr>
            </w:pPr>
            <w:r>
              <w:rPr>
                <w:color w:val="000000"/>
                <w:sz w:val="18"/>
              </w:rPr>
              <w:t>FCI</w:t>
            </w:r>
          </w:p>
        </w:tc>
      </w:tr>
      <w:tr w:rsidR="00D050B4" w14:paraId="0852D504" w14:textId="77777777" w:rsidTr="008C1EEE">
        <w:trPr>
          <w:cantSplit/>
          <w:trHeight w:val="235"/>
        </w:trPr>
        <w:tc>
          <w:tcPr>
            <w:tcW w:w="3095" w:type="dxa"/>
            <w:gridSpan w:val="3"/>
            <w:shd w:val="solid" w:color="FFFFFF" w:fill="FFFFFF"/>
          </w:tcPr>
          <w:p w14:paraId="5FACA9A4" w14:textId="77777777" w:rsidR="00D050B4" w:rsidRDefault="00D050B4" w:rsidP="00D050B4">
            <w:pPr>
              <w:spacing w:before="0" w:after="0"/>
              <w:rPr>
                <w:color w:val="000000"/>
                <w:sz w:val="18"/>
                <w:u w:val="single"/>
              </w:rPr>
            </w:pPr>
          </w:p>
        </w:tc>
        <w:tc>
          <w:tcPr>
            <w:tcW w:w="1142" w:type="dxa"/>
            <w:shd w:val="solid" w:color="FFFFFF" w:fill="FFFFFF"/>
          </w:tcPr>
          <w:p w14:paraId="7DF4D08A" w14:textId="77777777" w:rsidR="00D050B4" w:rsidRDefault="00D050B4" w:rsidP="00D050B4">
            <w:pPr>
              <w:spacing w:before="0" w:after="0"/>
              <w:rPr>
                <w:color w:val="000000"/>
                <w:sz w:val="18"/>
                <w:u w:val="single"/>
              </w:rPr>
            </w:pPr>
          </w:p>
        </w:tc>
        <w:tc>
          <w:tcPr>
            <w:tcW w:w="978" w:type="dxa"/>
            <w:shd w:val="solid" w:color="FFFFFF" w:fill="FFFFFF"/>
          </w:tcPr>
          <w:p w14:paraId="33F147C7" w14:textId="77777777" w:rsidR="00D050B4" w:rsidRDefault="00D050B4" w:rsidP="00D050B4">
            <w:pPr>
              <w:spacing w:before="0" w:after="0"/>
              <w:rPr>
                <w:color w:val="000000"/>
                <w:sz w:val="18"/>
                <w:u w:val="single"/>
              </w:rPr>
            </w:pPr>
          </w:p>
        </w:tc>
        <w:tc>
          <w:tcPr>
            <w:tcW w:w="1301" w:type="dxa"/>
            <w:shd w:val="solid" w:color="FFFFFF" w:fill="FFFFFF"/>
          </w:tcPr>
          <w:p w14:paraId="4A5B6AB2" w14:textId="77777777" w:rsidR="00D050B4" w:rsidRDefault="00D050B4" w:rsidP="00D050B4">
            <w:pPr>
              <w:spacing w:before="0" w:after="0"/>
              <w:rPr>
                <w:color w:val="000000"/>
                <w:sz w:val="18"/>
                <w:u w:val="single"/>
              </w:rPr>
            </w:pPr>
          </w:p>
        </w:tc>
        <w:tc>
          <w:tcPr>
            <w:tcW w:w="1146" w:type="dxa"/>
            <w:shd w:val="solid" w:color="FFFFFF" w:fill="FFFFFF"/>
          </w:tcPr>
          <w:p w14:paraId="3018FA7E" w14:textId="77777777" w:rsidR="00D050B4" w:rsidRDefault="00D050B4" w:rsidP="00D050B4">
            <w:pPr>
              <w:spacing w:before="0" w:after="0"/>
              <w:rPr>
                <w:color w:val="000000"/>
                <w:sz w:val="18"/>
                <w:u w:val="single"/>
              </w:rPr>
            </w:pPr>
          </w:p>
        </w:tc>
        <w:tc>
          <w:tcPr>
            <w:tcW w:w="1305" w:type="dxa"/>
            <w:shd w:val="solid" w:color="FFFFFF" w:fill="FFFFFF"/>
          </w:tcPr>
          <w:p w14:paraId="494E86B8" w14:textId="23EC7C86" w:rsidR="00D050B4" w:rsidRDefault="00D050B4" w:rsidP="00D050B4">
            <w:pPr>
              <w:spacing w:before="0" w:after="0"/>
              <w:rPr>
                <w:color w:val="000000"/>
                <w:sz w:val="18"/>
                <w:u w:val="single"/>
              </w:rPr>
            </w:pPr>
            <w:r>
              <w:rPr>
                <w:color w:val="000000"/>
                <w:sz w:val="18"/>
              </w:rPr>
              <w:t>C956/3055</w:t>
            </w:r>
          </w:p>
        </w:tc>
        <w:tc>
          <w:tcPr>
            <w:tcW w:w="3219" w:type="dxa"/>
            <w:shd w:val="solid" w:color="FFFFFF" w:fill="FFFFFF"/>
          </w:tcPr>
          <w:p w14:paraId="64931D9A" w14:textId="4271D79A" w:rsidR="00D050B4" w:rsidRDefault="00D050B4" w:rsidP="00D050B4">
            <w:pPr>
              <w:spacing w:before="0" w:after="0"/>
              <w:rPr>
                <w:color w:val="000000"/>
                <w:sz w:val="18"/>
                <w:u w:val="single"/>
              </w:rPr>
            </w:pPr>
            <w:r>
              <w:rPr>
                <w:color w:val="000000"/>
                <w:sz w:val="18"/>
              </w:rPr>
              <w:t>Code list responsible agency, coded</w:t>
            </w:r>
          </w:p>
        </w:tc>
        <w:tc>
          <w:tcPr>
            <w:tcW w:w="2835" w:type="dxa"/>
            <w:shd w:val="solid" w:color="FFFFFF" w:fill="FFFFFF"/>
          </w:tcPr>
          <w:p w14:paraId="7AE39833" w14:textId="24690E42" w:rsidR="00D050B4" w:rsidRDefault="00D050B4" w:rsidP="00D050B4">
            <w:pPr>
              <w:spacing w:before="0" w:after="0"/>
              <w:rPr>
                <w:color w:val="000000"/>
                <w:sz w:val="18"/>
                <w:u w:val="single"/>
              </w:rPr>
            </w:pPr>
            <w:r>
              <w:rPr>
                <w:color w:val="000000"/>
                <w:sz w:val="18"/>
              </w:rPr>
              <w:t>AQ</w:t>
            </w:r>
          </w:p>
        </w:tc>
      </w:tr>
      <w:tr w:rsidR="00D050B4" w14:paraId="1353D790" w14:textId="77777777" w:rsidTr="008C1EEE">
        <w:trPr>
          <w:cantSplit/>
          <w:trHeight w:val="235"/>
        </w:trPr>
        <w:tc>
          <w:tcPr>
            <w:tcW w:w="3095" w:type="dxa"/>
            <w:gridSpan w:val="3"/>
            <w:shd w:val="solid" w:color="FFFFFF" w:fill="FFFFFF"/>
          </w:tcPr>
          <w:p w14:paraId="3ADBA5B5" w14:textId="77777777" w:rsidR="00D050B4" w:rsidRDefault="00D050B4" w:rsidP="00D050B4">
            <w:pPr>
              <w:spacing w:before="0" w:after="0"/>
              <w:rPr>
                <w:color w:val="000000"/>
                <w:sz w:val="18"/>
              </w:rPr>
            </w:pPr>
          </w:p>
        </w:tc>
        <w:tc>
          <w:tcPr>
            <w:tcW w:w="1142" w:type="dxa"/>
            <w:shd w:val="solid" w:color="FFFFFF" w:fill="FFFFFF"/>
          </w:tcPr>
          <w:p w14:paraId="1770D577" w14:textId="77777777" w:rsidR="00D050B4" w:rsidRDefault="00D050B4" w:rsidP="00D050B4">
            <w:pPr>
              <w:spacing w:before="0" w:after="0"/>
              <w:rPr>
                <w:color w:val="000000"/>
                <w:sz w:val="18"/>
                <w:u w:val="single"/>
              </w:rPr>
            </w:pPr>
          </w:p>
        </w:tc>
        <w:tc>
          <w:tcPr>
            <w:tcW w:w="978" w:type="dxa"/>
            <w:shd w:val="solid" w:color="FFFFFF" w:fill="FFFFFF"/>
          </w:tcPr>
          <w:p w14:paraId="5EB9FF5C" w14:textId="77777777" w:rsidR="00D050B4" w:rsidRDefault="00D050B4" w:rsidP="00D050B4">
            <w:pPr>
              <w:spacing w:before="0" w:after="0"/>
              <w:rPr>
                <w:color w:val="000000"/>
                <w:sz w:val="18"/>
                <w:u w:val="single"/>
              </w:rPr>
            </w:pPr>
          </w:p>
        </w:tc>
        <w:tc>
          <w:tcPr>
            <w:tcW w:w="1301" w:type="dxa"/>
            <w:shd w:val="solid" w:color="FFFFFF" w:fill="FFFFFF"/>
          </w:tcPr>
          <w:p w14:paraId="2086510E" w14:textId="77777777" w:rsidR="00D050B4" w:rsidRDefault="00D050B4" w:rsidP="00D050B4">
            <w:pPr>
              <w:spacing w:before="0" w:after="0"/>
              <w:rPr>
                <w:color w:val="000000"/>
                <w:sz w:val="18"/>
              </w:rPr>
            </w:pPr>
          </w:p>
        </w:tc>
        <w:tc>
          <w:tcPr>
            <w:tcW w:w="1146" w:type="dxa"/>
            <w:shd w:val="solid" w:color="FFFFFF" w:fill="FFFFFF"/>
          </w:tcPr>
          <w:p w14:paraId="5BE03763" w14:textId="77777777" w:rsidR="00D050B4" w:rsidRDefault="00D050B4" w:rsidP="00D050B4">
            <w:pPr>
              <w:spacing w:before="0" w:after="0"/>
              <w:rPr>
                <w:color w:val="000000"/>
                <w:sz w:val="18"/>
              </w:rPr>
            </w:pPr>
          </w:p>
        </w:tc>
        <w:tc>
          <w:tcPr>
            <w:tcW w:w="1305" w:type="dxa"/>
            <w:shd w:val="solid" w:color="FFFFFF" w:fill="FFFFFF"/>
          </w:tcPr>
          <w:p w14:paraId="43B9BEBC" w14:textId="77777777" w:rsidR="00D050B4" w:rsidRDefault="00D050B4" w:rsidP="00D050B4">
            <w:pPr>
              <w:spacing w:before="0" w:after="0"/>
              <w:rPr>
                <w:color w:val="000000"/>
                <w:sz w:val="18"/>
              </w:rPr>
            </w:pPr>
          </w:p>
        </w:tc>
        <w:tc>
          <w:tcPr>
            <w:tcW w:w="3219" w:type="dxa"/>
            <w:shd w:val="solid" w:color="FFFFFF" w:fill="FFFFFF"/>
          </w:tcPr>
          <w:p w14:paraId="47D7101B" w14:textId="77777777" w:rsidR="00D050B4" w:rsidRDefault="00D050B4" w:rsidP="00D050B4">
            <w:pPr>
              <w:spacing w:before="0" w:after="0"/>
              <w:rPr>
                <w:color w:val="000000"/>
                <w:sz w:val="18"/>
              </w:rPr>
            </w:pPr>
          </w:p>
        </w:tc>
        <w:tc>
          <w:tcPr>
            <w:tcW w:w="2835" w:type="dxa"/>
            <w:shd w:val="solid" w:color="FFFFFF" w:fill="FFFFFF"/>
          </w:tcPr>
          <w:p w14:paraId="2091C589" w14:textId="77777777" w:rsidR="00D050B4" w:rsidRDefault="00D050B4" w:rsidP="00D050B4">
            <w:pPr>
              <w:spacing w:before="0" w:after="0"/>
              <w:rPr>
                <w:color w:val="000000"/>
                <w:sz w:val="18"/>
              </w:rPr>
            </w:pPr>
          </w:p>
        </w:tc>
      </w:tr>
      <w:tr w:rsidR="00D050B4" w14:paraId="25A66ACB" w14:textId="77777777" w:rsidTr="008C1EEE">
        <w:trPr>
          <w:cantSplit/>
          <w:trHeight w:val="235"/>
        </w:trPr>
        <w:tc>
          <w:tcPr>
            <w:tcW w:w="3095" w:type="dxa"/>
            <w:gridSpan w:val="3"/>
            <w:shd w:val="solid" w:color="FFFFFF" w:fill="FFFFFF"/>
          </w:tcPr>
          <w:p w14:paraId="6CC2B0EC" w14:textId="77777777" w:rsidR="00D050B4" w:rsidRDefault="00D050B4" w:rsidP="00D050B4">
            <w:pPr>
              <w:spacing w:before="0" w:after="0"/>
              <w:rPr>
                <w:color w:val="000000"/>
                <w:sz w:val="18"/>
                <w:u w:val="single"/>
              </w:rPr>
            </w:pPr>
            <w:r>
              <w:rPr>
                <w:color w:val="000000"/>
                <w:sz w:val="18"/>
              </w:rPr>
              <w:t>Fish Water Indicator</w:t>
            </w:r>
          </w:p>
        </w:tc>
        <w:tc>
          <w:tcPr>
            <w:tcW w:w="1142" w:type="dxa"/>
            <w:shd w:val="solid" w:color="FFFFFF" w:fill="FFFFFF"/>
          </w:tcPr>
          <w:p w14:paraId="040A4FF7" w14:textId="77777777" w:rsidR="00D050B4" w:rsidRDefault="00D050B4" w:rsidP="00D050B4">
            <w:pPr>
              <w:spacing w:before="0" w:after="0"/>
              <w:rPr>
                <w:color w:val="000000"/>
                <w:sz w:val="18"/>
                <w:u w:val="single"/>
              </w:rPr>
            </w:pPr>
          </w:p>
        </w:tc>
        <w:tc>
          <w:tcPr>
            <w:tcW w:w="978" w:type="dxa"/>
            <w:shd w:val="solid" w:color="FFFFFF" w:fill="FFFFFF"/>
          </w:tcPr>
          <w:p w14:paraId="1AAA5E85" w14:textId="77777777" w:rsidR="00D050B4" w:rsidRDefault="00D050B4" w:rsidP="00D050B4">
            <w:pPr>
              <w:spacing w:before="0" w:after="0"/>
              <w:rPr>
                <w:color w:val="000000"/>
                <w:sz w:val="18"/>
                <w:u w:val="single"/>
              </w:rPr>
            </w:pPr>
          </w:p>
        </w:tc>
        <w:tc>
          <w:tcPr>
            <w:tcW w:w="1301" w:type="dxa"/>
            <w:shd w:val="solid" w:color="FFFFFF" w:fill="FFFFFF"/>
          </w:tcPr>
          <w:p w14:paraId="14F8D91B" w14:textId="77777777" w:rsidR="00D050B4" w:rsidRDefault="00D050B4" w:rsidP="00D050B4">
            <w:pPr>
              <w:spacing w:before="0" w:after="0"/>
              <w:rPr>
                <w:color w:val="000000"/>
                <w:sz w:val="18"/>
                <w:u w:val="single"/>
              </w:rPr>
            </w:pPr>
            <w:r>
              <w:rPr>
                <w:color w:val="000000"/>
                <w:sz w:val="18"/>
              </w:rPr>
              <w:t>LIN GR11</w:t>
            </w:r>
          </w:p>
        </w:tc>
        <w:tc>
          <w:tcPr>
            <w:tcW w:w="1146" w:type="dxa"/>
            <w:shd w:val="solid" w:color="FFFFFF" w:fill="FFFFFF"/>
          </w:tcPr>
          <w:p w14:paraId="29AD8A8C" w14:textId="77777777" w:rsidR="00D050B4" w:rsidRDefault="00D050B4" w:rsidP="00D050B4">
            <w:pPr>
              <w:spacing w:before="0" w:after="0"/>
              <w:rPr>
                <w:color w:val="000000"/>
                <w:sz w:val="18"/>
                <w:u w:val="single"/>
              </w:rPr>
            </w:pPr>
            <w:r>
              <w:rPr>
                <w:color w:val="000000"/>
                <w:sz w:val="18"/>
              </w:rPr>
              <w:t>ATT</w:t>
            </w:r>
          </w:p>
        </w:tc>
        <w:tc>
          <w:tcPr>
            <w:tcW w:w="1305" w:type="dxa"/>
            <w:shd w:val="solid" w:color="FFFFFF" w:fill="FFFFFF"/>
          </w:tcPr>
          <w:p w14:paraId="01A8D702" w14:textId="77777777" w:rsidR="00D050B4" w:rsidRDefault="00D050B4" w:rsidP="00D050B4">
            <w:pPr>
              <w:spacing w:before="0" w:after="0"/>
              <w:rPr>
                <w:color w:val="000000"/>
                <w:sz w:val="18"/>
                <w:u w:val="single"/>
              </w:rPr>
            </w:pPr>
            <w:r>
              <w:rPr>
                <w:color w:val="000000"/>
                <w:sz w:val="18"/>
              </w:rPr>
              <w:t>9017</w:t>
            </w:r>
          </w:p>
        </w:tc>
        <w:tc>
          <w:tcPr>
            <w:tcW w:w="3219" w:type="dxa"/>
            <w:shd w:val="solid" w:color="FFFFFF" w:fill="FFFFFF"/>
          </w:tcPr>
          <w:p w14:paraId="454D1967" w14:textId="77777777" w:rsidR="00D050B4" w:rsidRDefault="00D050B4" w:rsidP="00D050B4">
            <w:pPr>
              <w:spacing w:before="0" w:after="0"/>
              <w:rPr>
                <w:color w:val="000000"/>
                <w:sz w:val="18"/>
                <w:u w:val="single"/>
              </w:rPr>
            </w:pPr>
            <w:r>
              <w:rPr>
                <w:color w:val="000000"/>
                <w:sz w:val="18"/>
              </w:rPr>
              <w:t>Attribute Function Qualifier</w:t>
            </w:r>
          </w:p>
        </w:tc>
        <w:tc>
          <w:tcPr>
            <w:tcW w:w="2835" w:type="dxa"/>
            <w:shd w:val="solid" w:color="FFFFFF" w:fill="FFFFFF"/>
          </w:tcPr>
          <w:p w14:paraId="39D46EAB" w14:textId="77777777" w:rsidR="00D050B4" w:rsidRDefault="00D050B4" w:rsidP="00D050B4">
            <w:pPr>
              <w:spacing w:before="0" w:after="0"/>
              <w:rPr>
                <w:color w:val="000000"/>
                <w:sz w:val="18"/>
                <w:u w:val="single"/>
              </w:rPr>
            </w:pPr>
            <w:r>
              <w:rPr>
                <w:color w:val="000000"/>
                <w:sz w:val="18"/>
              </w:rPr>
              <w:t>10</w:t>
            </w:r>
          </w:p>
        </w:tc>
      </w:tr>
      <w:tr w:rsidR="00D050B4" w14:paraId="46B0F324" w14:textId="77777777" w:rsidTr="008C1EEE">
        <w:trPr>
          <w:cantSplit/>
          <w:trHeight w:val="235"/>
        </w:trPr>
        <w:tc>
          <w:tcPr>
            <w:tcW w:w="3095" w:type="dxa"/>
            <w:gridSpan w:val="3"/>
            <w:shd w:val="solid" w:color="FFFFFF" w:fill="FFFFFF"/>
          </w:tcPr>
          <w:p w14:paraId="7C5BAAF6" w14:textId="77777777" w:rsidR="00D050B4" w:rsidRDefault="00D050B4" w:rsidP="00D050B4">
            <w:pPr>
              <w:spacing w:before="0" w:after="0"/>
              <w:rPr>
                <w:color w:val="000000"/>
                <w:sz w:val="18"/>
                <w:u w:val="single"/>
              </w:rPr>
            </w:pPr>
          </w:p>
        </w:tc>
        <w:tc>
          <w:tcPr>
            <w:tcW w:w="1142" w:type="dxa"/>
            <w:shd w:val="solid" w:color="FFFFFF" w:fill="FFFFFF"/>
          </w:tcPr>
          <w:p w14:paraId="63BA8891" w14:textId="77777777" w:rsidR="00D050B4" w:rsidRDefault="00D050B4" w:rsidP="00D050B4">
            <w:pPr>
              <w:spacing w:before="0" w:after="0"/>
              <w:rPr>
                <w:color w:val="000000"/>
                <w:sz w:val="18"/>
                <w:u w:val="single"/>
              </w:rPr>
            </w:pPr>
          </w:p>
        </w:tc>
        <w:tc>
          <w:tcPr>
            <w:tcW w:w="978" w:type="dxa"/>
            <w:shd w:val="solid" w:color="FFFFFF" w:fill="FFFFFF"/>
          </w:tcPr>
          <w:p w14:paraId="0615FD6B" w14:textId="77777777" w:rsidR="00D050B4" w:rsidRDefault="00D050B4" w:rsidP="00D050B4">
            <w:pPr>
              <w:spacing w:before="0" w:after="0"/>
              <w:rPr>
                <w:color w:val="000000"/>
                <w:sz w:val="18"/>
                <w:u w:val="single"/>
              </w:rPr>
            </w:pPr>
          </w:p>
        </w:tc>
        <w:tc>
          <w:tcPr>
            <w:tcW w:w="1301" w:type="dxa"/>
            <w:shd w:val="solid" w:color="FFFFFF" w:fill="FFFFFF"/>
          </w:tcPr>
          <w:p w14:paraId="14A7A413" w14:textId="77777777" w:rsidR="00D050B4" w:rsidRDefault="00D050B4" w:rsidP="00D050B4">
            <w:pPr>
              <w:spacing w:before="0" w:after="0"/>
              <w:rPr>
                <w:color w:val="000000"/>
                <w:sz w:val="18"/>
                <w:u w:val="single"/>
              </w:rPr>
            </w:pPr>
          </w:p>
        </w:tc>
        <w:tc>
          <w:tcPr>
            <w:tcW w:w="1146" w:type="dxa"/>
            <w:shd w:val="solid" w:color="FFFFFF" w:fill="FFFFFF"/>
          </w:tcPr>
          <w:p w14:paraId="7E4E3B33" w14:textId="77777777" w:rsidR="00D050B4" w:rsidRDefault="00D050B4" w:rsidP="00D050B4">
            <w:pPr>
              <w:spacing w:before="0" w:after="0"/>
              <w:rPr>
                <w:color w:val="000000"/>
                <w:sz w:val="18"/>
                <w:u w:val="single"/>
              </w:rPr>
            </w:pPr>
          </w:p>
        </w:tc>
        <w:tc>
          <w:tcPr>
            <w:tcW w:w="1305" w:type="dxa"/>
            <w:shd w:val="solid" w:color="FFFFFF" w:fill="FFFFFF"/>
          </w:tcPr>
          <w:p w14:paraId="1A420C9D" w14:textId="77777777" w:rsidR="00D050B4" w:rsidRDefault="00D050B4" w:rsidP="00D050B4">
            <w:pPr>
              <w:spacing w:before="0" w:after="0"/>
              <w:rPr>
                <w:color w:val="000000"/>
                <w:sz w:val="18"/>
                <w:u w:val="single"/>
              </w:rPr>
            </w:pPr>
            <w:r>
              <w:rPr>
                <w:rFonts w:ascii="Helvetica" w:hAnsi="Helvetica"/>
                <w:color w:val="000000"/>
                <w:sz w:val="18"/>
              </w:rPr>
              <w:t>C955</w:t>
            </w:r>
          </w:p>
        </w:tc>
        <w:tc>
          <w:tcPr>
            <w:tcW w:w="3219" w:type="dxa"/>
            <w:shd w:val="solid" w:color="FFFFFF" w:fill="FFFFFF"/>
          </w:tcPr>
          <w:p w14:paraId="72EAAAE3" w14:textId="77777777" w:rsidR="00D050B4" w:rsidRDefault="00D050B4" w:rsidP="00D050B4">
            <w:pPr>
              <w:spacing w:before="0" w:after="0"/>
              <w:rPr>
                <w:color w:val="000000"/>
                <w:sz w:val="18"/>
                <w:u w:val="single"/>
              </w:rPr>
            </w:pPr>
            <w:r>
              <w:rPr>
                <w:rFonts w:ascii="Helvetica" w:hAnsi="Helvetica"/>
                <w:color w:val="000000"/>
                <w:sz w:val="18"/>
              </w:rPr>
              <w:t>Attribute Type</w:t>
            </w:r>
          </w:p>
        </w:tc>
        <w:tc>
          <w:tcPr>
            <w:tcW w:w="2835" w:type="dxa"/>
            <w:shd w:val="solid" w:color="FFFFFF" w:fill="FFFFFF"/>
          </w:tcPr>
          <w:p w14:paraId="2FAACE16" w14:textId="77777777" w:rsidR="00D050B4" w:rsidRDefault="00D050B4" w:rsidP="00D050B4">
            <w:pPr>
              <w:spacing w:before="0" w:after="0"/>
              <w:rPr>
                <w:color w:val="000000"/>
                <w:sz w:val="18"/>
                <w:u w:val="single"/>
              </w:rPr>
            </w:pPr>
            <w:r>
              <w:rPr>
                <w:rFonts w:ascii="Helvetica" w:hAnsi="Helvetica"/>
                <w:color w:val="000000"/>
                <w:sz w:val="18"/>
              </w:rPr>
              <w:t>Filler (must be blank)</w:t>
            </w:r>
          </w:p>
        </w:tc>
      </w:tr>
      <w:tr w:rsidR="00D050B4" w14:paraId="275E1C89" w14:textId="77777777" w:rsidTr="008C1EEE">
        <w:trPr>
          <w:cantSplit/>
          <w:trHeight w:val="235"/>
        </w:trPr>
        <w:tc>
          <w:tcPr>
            <w:tcW w:w="3095" w:type="dxa"/>
            <w:gridSpan w:val="3"/>
            <w:shd w:val="solid" w:color="FFFFFF" w:fill="FFFFFF"/>
          </w:tcPr>
          <w:p w14:paraId="0D6C7B0E" w14:textId="77777777" w:rsidR="00D050B4" w:rsidRDefault="00D050B4" w:rsidP="00D050B4">
            <w:pPr>
              <w:spacing w:before="0" w:after="0"/>
              <w:rPr>
                <w:color w:val="000000"/>
                <w:sz w:val="18"/>
                <w:u w:val="single"/>
              </w:rPr>
            </w:pPr>
          </w:p>
        </w:tc>
        <w:tc>
          <w:tcPr>
            <w:tcW w:w="1142" w:type="dxa"/>
            <w:shd w:val="solid" w:color="FFFFFF" w:fill="FFFFFF"/>
          </w:tcPr>
          <w:p w14:paraId="15B98CCC" w14:textId="77777777" w:rsidR="00D050B4" w:rsidRDefault="00D050B4" w:rsidP="00D050B4">
            <w:pPr>
              <w:spacing w:before="0" w:after="0"/>
              <w:rPr>
                <w:color w:val="000000"/>
                <w:sz w:val="18"/>
                <w:u w:val="single"/>
              </w:rPr>
            </w:pPr>
          </w:p>
        </w:tc>
        <w:tc>
          <w:tcPr>
            <w:tcW w:w="978" w:type="dxa"/>
            <w:shd w:val="solid" w:color="FFFFFF" w:fill="FFFFFF"/>
          </w:tcPr>
          <w:p w14:paraId="0A5B373E" w14:textId="77777777" w:rsidR="00D050B4" w:rsidRDefault="00D050B4" w:rsidP="00D050B4">
            <w:pPr>
              <w:spacing w:before="0" w:after="0"/>
              <w:rPr>
                <w:color w:val="000000"/>
                <w:sz w:val="18"/>
                <w:u w:val="single"/>
              </w:rPr>
            </w:pPr>
          </w:p>
        </w:tc>
        <w:tc>
          <w:tcPr>
            <w:tcW w:w="1301" w:type="dxa"/>
            <w:shd w:val="solid" w:color="FFFFFF" w:fill="FFFFFF"/>
          </w:tcPr>
          <w:p w14:paraId="686303C9" w14:textId="77777777" w:rsidR="00D050B4" w:rsidRDefault="00D050B4" w:rsidP="00D050B4">
            <w:pPr>
              <w:spacing w:before="0" w:after="0"/>
              <w:rPr>
                <w:color w:val="000000"/>
                <w:sz w:val="18"/>
                <w:u w:val="single"/>
              </w:rPr>
            </w:pPr>
          </w:p>
        </w:tc>
        <w:tc>
          <w:tcPr>
            <w:tcW w:w="1146" w:type="dxa"/>
            <w:shd w:val="solid" w:color="FFFFFF" w:fill="FFFFFF"/>
          </w:tcPr>
          <w:p w14:paraId="3995340D" w14:textId="77777777" w:rsidR="00D050B4" w:rsidRDefault="00D050B4" w:rsidP="00D050B4">
            <w:pPr>
              <w:spacing w:before="0" w:after="0"/>
              <w:rPr>
                <w:color w:val="000000"/>
                <w:sz w:val="18"/>
                <w:u w:val="single"/>
              </w:rPr>
            </w:pPr>
          </w:p>
        </w:tc>
        <w:tc>
          <w:tcPr>
            <w:tcW w:w="1305" w:type="dxa"/>
            <w:shd w:val="solid" w:color="FFFFFF" w:fill="FFFFFF"/>
          </w:tcPr>
          <w:p w14:paraId="2BFA9E22" w14:textId="77777777" w:rsidR="00D050B4" w:rsidRDefault="00D050B4" w:rsidP="00D050B4">
            <w:pPr>
              <w:spacing w:before="0" w:after="0"/>
              <w:rPr>
                <w:color w:val="000000"/>
                <w:sz w:val="18"/>
                <w:u w:val="single"/>
              </w:rPr>
            </w:pPr>
            <w:r>
              <w:rPr>
                <w:color w:val="000000"/>
                <w:sz w:val="18"/>
              </w:rPr>
              <w:t>C956/9019</w:t>
            </w:r>
          </w:p>
        </w:tc>
        <w:tc>
          <w:tcPr>
            <w:tcW w:w="3219" w:type="dxa"/>
            <w:shd w:val="solid" w:color="FFFFFF" w:fill="FFFFFF"/>
          </w:tcPr>
          <w:p w14:paraId="489135CC" w14:textId="77777777" w:rsidR="00D050B4" w:rsidRDefault="00D050B4" w:rsidP="00D050B4">
            <w:pPr>
              <w:spacing w:before="0" w:after="0"/>
              <w:rPr>
                <w:color w:val="000000"/>
                <w:sz w:val="18"/>
                <w:u w:val="single"/>
              </w:rPr>
            </w:pPr>
            <w:r>
              <w:rPr>
                <w:color w:val="000000"/>
                <w:sz w:val="18"/>
              </w:rPr>
              <w:t>Fish Water Indicator</w:t>
            </w:r>
          </w:p>
        </w:tc>
        <w:tc>
          <w:tcPr>
            <w:tcW w:w="2835" w:type="dxa"/>
            <w:shd w:val="solid" w:color="FFFFFF" w:fill="FFFFFF"/>
          </w:tcPr>
          <w:p w14:paraId="05C9BCD6" w14:textId="77777777" w:rsidR="00D050B4" w:rsidRDefault="00D050B4" w:rsidP="00D050B4">
            <w:pPr>
              <w:spacing w:before="0" w:after="0"/>
              <w:rPr>
                <w:color w:val="000000"/>
                <w:sz w:val="18"/>
                <w:u w:val="single"/>
              </w:rPr>
            </w:pPr>
            <w:r>
              <w:rPr>
                <w:color w:val="000000"/>
                <w:sz w:val="18"/>
              </w:rPr>
              <w:t>Must be F or S</w:t>
            </w:r>
          </w:p>
        </w:tc>
      </w:tr>
      <w:tr w:rsidR="00D050B4" w14:paraId="075398F6" w14:textId="77777777" w:rsidTr="008C1EEE">
        <w:trPr>
          <w:cantSplit/>
          <w:trHeight w:val="235"/>
        </w:trPr>
        <w:tc>
          <w:tcPr>
            <w:tcW w:w="3095" w:type="dxa"/>
            <w:gridSpan w:val="3"/>
            <w:shd w:val="solid" w:color="FFFFFF" w:fill="FFFFFF"/>
          </w:tcPr>
          <w:p w14:paraId="60796F7C" w14:textId="77777777" w:rsidR="00D050B4" w:rsidRDefault="00D050B4" w:rsidP="00D050B4">
            <w:pPr>
              <w:spacing w:before="0" w:after="0"/>
              <w:rPr>
                <w:color w:val="000000"/>
                <w:sz w:val="18"/>
                <w:u w:val="single"/>
              </w:rPr>
            </w:pPr>
          </w:p>
        </w:tc>
        <w:tc>
          <w:tcPr>
            <w:tcW w:w="1142" w:type="dxa"/>
            <w:shd w:val="solid" w:color="FFFFFF" w:fill="FFFFFF"/>
          </w:tcPr>
          <w:p w14:paraId="2DB6DF56" w14:textId="77777777" w:rsidR="00D050B4" w:rsidRDefault="00D050B4" w:rsidP="00D050B4">
            <w:pPr>
              <w:spacing w:before="0" w:after="0"/>
              <w:rPr>
                <w:color w:val="000000"/>
                <w:sz w:val="18"/>
                <w:u w:val="single"/>
              </w:rPr>
            </w:pPr>
          </w:p>
        </w:tc>
        <w:tc>
          <w:tcPr>
            <w:tcW w:w="978" w:type="dxa"/>
            <w:shd w:val="solid" w:color="FFFFFF" w:fill="FFFFFF"/>
          </w:tcPr>
          <w:p w14:paraId="5BA2A04F" w14:textId="77777777" w:rsidR="00D050B4" w:rsidRDefault="00D050B4" w:rsidP="00D050B4">
            <w:pPr>
              <w:spacing w:before="0" w:after="0"/>
              <w:rPr>
                <w:color w:val="000000"/>
                <w:sz w:val="18"/>
                <w:u w:val="single"/>
              </w:rPr>
            </w:pPr>
          </w:p>
        </w:tc>
        <w:tc>
          <w:tcPr>
            <w:tcW w:w="1301" w:type="dxa"/>
            <w:shd w:val="solid" w:color="FFFFFF" w:fill="FFFFFF"/>
          </w:tcPr>
          <w:p w14:paraId="08ECEE23" w14:textId="77777777" w:rsidR="00D050B4" w:rsidRDefault="00D050B4" w:rsidP="00D050B4">
            <w:pPr>
              <w:spacing w:before="0" w:after="0"/>
              <w:rPr>
                <w:color w:val="000000"/>
                <w:sz w:val="18"/>
                <w:u w:val="single"/>
              </w:rPr>
            </w:pPr>
          </w:p>
        </w:tc>
        <w:tc>
          <w:tcPr>
            <w:tcW w:w="1146" w:type="dxa"/>
            <w:shd w:val="solid" w:color="FFFFFF" w:fill="FFFFFF"/>
          </w:tcPr>
          <w:p w14:paraId="04787CBA" w14:textId="77777777" w:rsidR="00D050B4" w:rsidRDefault="00D050B4" w:rsidP="00D050B4">
            <w:pPr>
              <w:spacing w:before="0" w:after="0"/>
              <w:rPr>
                <w:color w:val="000000"/>
                <w:sz w:val="18"/>
                <w:u w:val="single"/>
              </w:rPr>
            </w:pPr>
          </w:p>
        </w:tc>
        <w:tc>
          <w:tcPr>
            <w:tcW w:w="1305" w:type="dxa"/>
            <w:shd w:val="solid" w:color="FFFFFF" w:fill="FFFFFF"/>
          </w:tcPr>
          <w:p w14:paraId="1D558E0A" w14:textId="77777777" w:rsidR="00D050B4" w:rsidRDefault="00D050B4" w:rsidP="00D050B4">
            <w:pPr>
              <w:spacing w:before="0" w:after="0"/>
              <w:rPr>
                <w:color w:val="000000"/>
                <w:sz w:val="18"/>
                <w:u w:val="single"/>
              </w:rPr>
            </w:pPr>
            <w:r>
              <w:rPr>
                <w:color w:val="000000"/>
                <w:sz w:val="18"/>
              </w:rPr>
              <w:t>C956/1131</w:t>
            </w:r>
          </w:p>
        </w:tc>
        <w:tc>
          <w:tcPr>
            <w:tcW w:w="3219" w:type="dxa"/>
            <w:shd w:val="solid" w:color="FFFFFF" w:fill="FFFFFF"/>
          </w:tcPr>
          <w:p w14:paraId="7636DE63" w14:textId="77777777" w:rsidR="00D050B4" w:rsidRDefault="00D050B4" w:rsidP="00D050B4">
            <w:pPr>
              <w:spacing w:before="0" w:after="0"/>
              <w:rPr>
                <w:color w:val="000000"/>
                <w:sz w:val="18"/>
                <w:u w:val="single"/>
              </w:rPr>
            </w:pPr>
            <w:r>
              <w:rPr>
                <w:color w:val="000000"/>
                <w:sz w:val="18"/>
              </w:rPr>
              <w:t>Code Attribute Type</w:t>
            </w:r>
          </w:p>
        </w:tc>
        <w:tc>
          <w:tcPr>
            <w:tcW w:w="2835" w:type="dxa"/>
            <w:shd w:val="solid" w:color="FFFFFF" w:fill="FFFFFF"/>
          </w:tcPr>
          <w:p w14:paraId="31FE641E" w14:textId="77777777" w:rsidR="00D050B4" w:rsidRDefault="00D050B4" w:rsidP="00D050B4">
            <w:pPr>
              <w:spacing w:before="0" w:after="0"/>
              <w:rPr>
                <w:color w:val="000000"/>
                <w:sz w:val="18"/>
                <w:u w:val="single"/>
              </w:rPr>
            </w:pPr>
            <w:r>
              <w:rPr>
                <w:color w:val="000000"/>
                <w:sz w:val="18"/>
              </w:rPr>
              <w:t>FWI</w:t>
            </w:r>
          </w:p>
        </w:tc>
      </w:tr>
      <w:tr w:rsidR="00D050B4" w14:paraId="04BE0775" w14:textId="77777777" w:rsidTr="008C1EEE">
        <w:trPr>
          <w:cantSplit/>
          <w:trHeight w:val="235"/>
        </w:trPr>
        <w:tc>
          <w:tcPr>
            <w:tcW w:w="3095" w:type="dxa"/>
            <w:gridSpan w:val="3"/>
            <w:shd w:val="solid" w:color="FFFFFF" w:fill="FFFFFF"/>
          </w:tcPr>
          <w:p w14:paraId="2D1FC27A" w14:textId="77777777" w:rsidR="00D050B4" w:rsidRDefault="00D050B4" w:rsidP="00D050B4">
            <w:pPr>
              <w:spacing w:before="0" w:after="0"/>
              <w:rPr>
                <w:color w:val="000000"/>
                <w:sz w:val="18"/>
                <w:u w:val="single"/>
              </w:rPr>
            </w:pPr>
          </w:p>
        </w:tc>
        <w:tc>
          <w:tcPr>
            <w:tcW w:w="1142" w:type="dxa"/>
            <w:shd w:val="solid" w:color="FFFFFF" w:fill="FFFFFF"/>
          </w:tcPr>
          <w:p w14:paraId="36748322" w14:textId="77777777" w:rsidR="00D050B4" w:rsidRDefault="00D050B4" w:rsidP="00D050B4">
            <w:pPr>
              <w:spacing w:before="0" w:after="0"/>
              <w:rPr>
                <w:color w:val="000000"/>
                <w:sz w:val="18"/>
                <w:u w:val="single"/>
              </w:rPr>
            </w:pPr>
          </w:p>
        </w:tc>
        <w:tc>
          <w:tcPr>
            <w:tcW w:w="978" w:type="dxa"/>
            <w:shd w:val="solid" w:color="FFFFFF" w:fill="FFFFFF"/>
          </w:tcPr>
          <w:p w14:paraId="2ED78DC3" w14:textId="77777777" w:rsidR="00D050B4" w:rsidRDefault="00D050B4" w:rsidP="00D050B4">
            <w:pPr>
              <w:spacing w:before="0" w:after="0"/>
              <w:rPr>
                <w:color w:val="000000"/>
                <w:sz w:val="18"/>
                <w:u w:val="single"/>
              </w:rPr>
            </w:pPr>
          </w:p>
        </w:tc>
        <w:tc>
          <w:tcPr>
            <w:tcW w:w="1301" w:type="dxa"/>
            <w:shd w:val="solid" w:color="FFFFFF" w:fill="FFFFFF"/>
          </w:tcPr>
          <w:p w14:paraId="1E664696" w14:textId="77777777" w:rsidR="00D050B4" w:rsidRDefault="00D050B4" w:rsidP="00D050B4">
            <w:pPr>
              <w:spacing w:before="0" w:after="0"/>
              <w:rPr>
                <w:color w:val="000000"/>
                <w:sz w:val="18"/>
                <w:u w:val="single"/>
              </w:rPr>
            </w:pPr>
          </w:p>
        </w:tc>
        <w:tc>
          <w:tcPr>
            <w:tcW w:w="1146" w:type="dxa"/>
            <w:shd w:val="solid" w:color="FFFFFF" w:fill="FFFFFF"/>
          </w:tcPr>
          <w:p w14:paraId="54AEACAD" w14:textId="77777777" w:rsidR="00D050B4" w:rsidRDefault="00D050B4" w:rsidP="00D050B4">
            <w:pPr>
              <w:spacing w:before="0" w:after="0"/>
              <w:rPr>
                <w:color w:val="000000"/>
                <w:sz w:val="18"/>
                <w:u w:val="single"/>
              </w:rPr>
            </w:pPr>
          </w:p>
        </w:tc>
        <w:tc>
          <w:tcPr>
            <w:tcW w:w="1305" w:type="dxa"/>
            <w:shd w:val="solid" w:color="FFFFFF" w:fill="FFFFFF"/>
          </w:tcPr>
          <w:p w14:paraId="4C234DED" w14:textId="77777777" w:rsidR="00D050B4" w:rsidRDefault="00D050B4" w:rsidP="00D050B4">
            <w:pPr>
              <w:spacing w:before="0" w:after="0"/>
              <w:rPr>
                <w:color w:val="000000"/>
                <w:sz w:val="18"/>
                <w:u w:val="single"/>
              </w:rPr>
            </w:pPr>
            <w:r>
              <w:rPr>
                <w:color w:val="000000"/>
                <w:sz w:val="18"/>
              </w:rPr>
              <w:t>C956/3055</w:t>
            </w:r>
          </w:p>
        </w:tc>
        <w:tc>
          <w:tcPr>
            <w:tcW w:w="3219" w:type="dxa"/>
            <w:shd w:val="solid" w:color="FFFFFF" w:fill="FFFFFF"/>
          </w:tcPr>
          <w:p w14:paraId="01715837" w14:textId="77777777" w:rsidR="00D050B4" w:rsidRDefault="00D050B4" w:rsidP="00D050B4">
            <w:pPr>
              <w:spacing w:before="0" w:after="0"/>
              <w:rPr>
                <w:color w:val="000000"/>
                <w:sz w:val="18"/>
                <w:u w:val="single"/>
              </w:rPr>
            </w:pPr>
            <w:r>
              <w:rPr>
                <w:color w:val="000000"/>
                <w:sz w:val="18"/>
              </w:rPr>
              <w:t>Code list responsible agency, coded</w:t>
            </w:r>
          </w:p>
        </w:tc>
        <w:tc>
          <w:tcPr>
            <w:tcW w:w="2835" w:type="dxa"/>
            <w:shd w:val="solid" w:color="FFFFFF" w:fill="FFFFFF"/>
          </w:tcPr>
          <w:p w14:paraId="7451E4A8" w14:textId="77777777" w:rsidR="00D050B4" w:rsidRDefault="00D050B4" w:rsidP="00D050B4">
            <w:pPr>
              <w:spacing w:before="0" w:after="0"/>
              <w:rPr>
                <w:color w:val="000000"/>
                <w:sz w:val="18"/>
                <w:u w:val="single"/>
              </w:rPr>
            </w:pPr>
            <w:r>
              <w:rPr>
                <w:color w:val="000000"/>
                <w:sz w:val="18"/>
              </w:rPr>
              <w:t>AQ</w:t>
            </w:r>
          </w:p>
        </w:tc>
      </w:tr>
      <w:tr w:rsidR="00D050B4" w14:paraId="71AC2750" w14:textId="77777777" w:rsidTr="008C1EEE">
        <w:trPr>
          <w:cantSplit/>
          <w:trHeight w:val="235"/>
        </w:trPr>
        <w:tc>
          <w:tcPr>
            <w:tcW w:w="3095" w:type="dxa"/>
            <w:gridSpan w:val="3"/>
            <w:shd w:val="solid" w:color="FFFFFF" w:fill="FFFFFF"/>
          </w:tcPr>
          <w:p w14:paraId="0930CD47" w14:textId="77777777" w:rsidR="00D050B4" w:rsidRDefault="00D050B4" w:rsidP="00D050B4">
            <w:pPr>
              <w:spacing w:before="0" w:after="0"/>
              <w:rPr>
                <w:color w:val="000000"/>
                <w:sz w:val="18"/>
                <w:u w:val="single"/>
              </w:rPr>
            </w:pPr>
          </w:p>
        </w:tc>
        <w:tc>
          <w:tcPr>
            <w:tcW w:w="1142" w:type="dxa"/>
            <w:shd w:val="solid" w:color="FFFFFF" w:fill="FFFFFF"/>
          </w:tcPr>
          <w:p w14:paraId="303FD1FE" w14:textId="77777777" w:rsidR="00D050B4" w:rsidRDefault="00D050B4" w:rsidP="00D050B4">
            <w:pPr>
              <w:spacing w:before="0" w:after="0"/>
              <w:rPr>
                <w:color w:val="000000"/>
                <w:sz w:val="18"/>
                <w:u w:val="single"/>
              </w:rPr>
            </w:pPr>
          </w:p>
        </w:tc>
        <w:tc>
          <w:tcPr>
            <w:tcW w:w="978" w:type="dxa"/>
            <w:shd w:val="solid" w:color="FFFFFF" w:fill="FFFFFF"/>
          </w:tcPr>
          <w:p w14:paraId="1B67D5C4" w14:textId="77777777" w:rsidR="00D050B4" w:rsidRDefault="00D050B4" w:rsidP="00D050B4">
            <w:pPr>
              <w:spacing w:before="0" w:after="0"/>
              <w:rPr>
                <w:color w:val="000000"/>
                <w:sz w:val="18"/>
                <w:u w:val="single"/>
              </w:rPr>
            </w:pPr>
          </w:p>
        </w:tc>
        <w:tc>
          <w:tcPr>
            <w:tcW w:w="1301" w:type="dxa"/>
            <w:shd w:val="solid" w:color="FFFFFF" w:fill="FFFFFF"/>
          </w:tcPr>
          <w:p w14:paraId="79808788" w14:textId="77777777" w:rsidR="00D050B4" w:rsidRDefault="00D050B4" w:rsidP="00D050B4">
            <w:pPr>
              <w:spacing w:before="0" w:after="0"/>
              <w:rPr>
                <w:color w:val="000000"/>
                <w:sz w:val="18"/>
                <w:u w:val="single"/>
              </w:rPr>
            </w:pPr>
          </w:p>
        </w:tc>
        <w:tc>
          <w:tcPr>
            <w:tcW w:w="1146" w:type="dxa"/>
            <w:shd w:val="solid" w:color="FFFFFF" w:fill="FFFFFF"/>
          </w:tcPr>
          <w:p w14:paraId="52DC699C" w14:textId="77777777" w:rsidR="00D050B4" w:rsidRDefault="00D050B4" w:rsidP="00D050B4">
            <w:pPr>
              <w:spacing w:before="0" w:after="0"/>
              <w:rPr>
                <w:color w:val="000000"/>
                <w:sz w:val="18"/>
                <w:u w:val="single"/>
              </w:rPr>
            </w:pPr>
          </w:p>
        </w:tc>
        <w:tc>
          <w:tcPr>
            <w:tcW w:w="1305" w:type="dxa"/>
            <w:shd w:val="solid" w:color="FFFFFF" w:fill="FFFFFF"/>
          </w:tcPr>
          <w:p w14:paraId="6CCC7397" w14:textId="77777777" w:rsidR="00D050B4" w:rsidRDefault="00D050B4" w:rsidP="00D050B4">
            <w:pPr>
              <w:spacing w:before="0" w:after="0"/>
              <w:rPr>
                <w:color w:val="000000"/>
                <w:sz w:val="18"/>
                <w:u w:val="single"/>
              </w:rPr>
            </w:pPr>
          </w:p>
        </w:tc>
        <w:tc>
          <w:tcPr>
            <w:tcW w:w="3219" w:type="dxa"/>
            <w:shd w:val="solid" w:color="FFFFFF" w:fill="FFFFFF"/>
          </w:tcPr>
          <w:p w14:paraId="7A7B5399" w14:textId="77777777" w:rsidR="00D050B4" w:rsidRDefault="00D050B4" w:rsidP="00D050B4">
            <w:pPr>
              <w:spacing w:before="0" w:after="0"/>
              <w:rPr>
                <w:color w:val="000000"/>
                <w:sz w:val="18"/>
                <w:u w:val="single"/>
              </w:rPr>
            </w:pPr>
          </w:p>
        </w:tc>
        <w:tc>
          <w:tcPr>
            <w:tcW w:w="2835" w:type="dxa"/>
            <w:shd w:val="solid" w:color="FFFFFF" w:fill="FFFFFF"/>
          </w:tcPr>
          <w:p w14:paraId="68431C93" w14:textId="77777777" w:rsidR="00D050B4" w:rsidRDefault="00D050B4" w:rsidP="00D050B4">
            <w:pPr>
              <w:spacing w:before="0" w:after="0"/>
              <w:rPr>
                <w:color w:val="000000"/>
                <w:sz w:val="18"/>
                <w:u w:val="single"/>
              </w:rPr>
            </w:pPr>
          </w:p>
        </w:tc>
      </w:tr>
      <w:tr w:rsidR="00D050B4" w14:paraId="7525AB8A" w14:textId="77777777" w:rsidTr="008C1EEE">
        <w:trPr>
          <w:cantSplit/>
          <w:trHeight w:val="235"/>
        </w:trPr>
        <w:tc>
          <w:tcPr>
            <w:tcW w:w="3095" w:type="dxa"/>
            <w:gridSpan w:val="3"/>
            <w:shd w:val="solid" w:color="FFFFFF" w:fill="FFFFFF"/>
          </w:tcPr>
          <w:p w14:paraId="746D2830" w14:textId="77777777" w:rsidR="00D050B4" w:rsidRDefault="00D050B4" w:rsidP="00D050B4">
            <w:pPr>
              <w:spacing w:before="0" w:after="0"/>
              <w:rPr>
                <w:color w:val="000000"/>
                <w:sz w:val="18"/>
              </w:rPr>
            </w:pPr>
            <w:r>
              <w:rPr>
                <w:color w:val="000000"/>
                <w:sz w:val="18"/>
              </w:rPr>
              <w:t>Durability Start Date</w:t>
            </w:r>
          </w:p>
        </w:tc>
        <w:tc>
          <w:tcPr>
            <w:tcW w:w="1142" w:type="dxa"/>
            <w:shd w:val="solid" w:color="FFFFFF" w:fill="FFFFFF"/>
          </w:tcPr>
          <w:p w14:paraId="1AABAAA8" w14:textId="77777777" w:rsidR="00D050B4" w:rsidRDefault="00D050B4" w:rsidP="00D050B4">
            <w:pPr>
              <w:spacing w:before="0" w:after="0"/>
              <w:rPr>
                <w:color w:val="000000"/>
                <w:sz w:val="18"/>
              </w:rPr>
            </w:pPr>
          </w:p>
        </w:tc>
        <w:tc>
          <w:tcPr>
            <w:tcW w:w="978" w:type="dxa"/>
            <w:shd w:val="solid" w:color="FFFFFF" w:fill="FFFFFF"/>
          </w:tcPr>
          <w:p w14:paraId="46BEB431" w14:textId="77777777" w:rsidR="00D050B4" w:rsidRDefault="00D050B4" w:rsidP="00D050B4">
            <w:pPr>
              <w:spacing w:before="0" w:after="0"/>
              <w:rPr>
                <w:color w:val="000000"/>
                <w:sz w:val="18"/>
              </w:rPr>
            </w:pPr>
          </w:p>
        </w:tc>
        <w:tc>
          <w:tcPr>
            <w:tcW w:w="1301" w:type="dxa"/>
            <w:shd w:val="solid" w:color="FFFFFF" w:fill="FFFFFF"/>
          </w:tcPr>
          <w:p w14:paraId="1D138861" w14:textId="77777777" w:rsidR="00D050B4" w:rsidRDefault="00D050B4" w:rsidP="00D050B4">
            <w:pPr>
              <w:spacing w:before="0" w:after="0"/>
              <w:rPr>
                <w:color w:val="000000"/>
                <w:sz w:val="18"/>
              </w:rPr>
            </w:pPr>
            <w:r>
              <w:rPr>
                <w:color w:val="000000"/>
                <w:sz w:val="18"/>
              </w:rPr>
              <w:t>LIN GR11</w:t>
            </w:r>
          </w:p>
        </w:tc>
        <w:tc>
          <w:tcPr>
            <w:tcW w:w="1146" w:type="dxa"/>
            <w:shd w:val="solid" w:color="FFFFFF" w:fill="FFFFFF"/>
          </w:tcPr>
          <w:p w14:paraId="1163BD25" w14:textId="77777777" w:rsidR="00D050B4" w:rsidRDefault="00D050B4" w:rsidP="00D050B4">
            <w:pPr>
              <w:spacing w:before="0" w:after="0"/>
              <w:rPr>
                <w:color w:val="000000"/>
                <w:sz w:val="18"/>
              </w:rPr>
            </w:pPr>
            <w:r>
              <w:rPr>
                <w:color w:val="000000"/>
                <w:sz w:val="18"/>
              </w:rPr>
              <w:t>DTM</w:t>
            </w:r>
          </w:p>
        </w:tc>
        <w:tc>
          <w:tcPr>
            <w:tcW w:w="1305" w:type="dxa"/>
            <w:shd w:val="solid" w:color="FFFFFF" w:fill="FFFFFF"/>
          </w:tcPr>
          <w:p w14:paraId="3A5BE7FE" w14:textId="77777777" w:rsidR="00D050B4" w:rsidRDefault="00D050B4" w:rsidP="00D050B4">
            <w:pPr>
              <w:spacing w:before="0" w:after="0"/>
              <w:rPr>
                <w:color w:val="000000"/>
                <w:sz w:val="18"/>
              </w:rPr>
            </w:pPr>
            <w:r>
              <w:rPr>
                <w:color w:val="000000"/>
                <w:sz w:val="18"/>
              </w:rPr>
              <w:t>C507/2005</w:t>
            </w:r>
          </w:p>
        </w:tc>
        <w:tc>
          <w:tcPr>
            <w:tcW w:w="3219" w:type="dxa"/>
            <w:shd w:val="solid" w:color="FFFFFF" w:fill="FFFFFF"/>
          </w:tcPr>
          <w:p w14:paraId="72DFD3E9" w14:textId="77777777" w:rsidR="00D050B4" w:rsidRDefault="00D050B4" w:rsidP="00D050B4">
            <w:pPr>
              <w:spacing w:before="0" w:after="0"/>
              <w:rPr>
                <w:color w:val="000000"/>
                <w:sz w:val="18"/>
              </w:rPr>
            </w:pPr>
            <w:r>
              <w:rPr>
                <w:color w:val="000000"/>
                <w:sz w:val="18"/>
              </w:rPr>
              <w:t>Date/time/period qualifier</w:t>
            </w:r>
          </w:p>
        </w:tc>
        <w:tc>
          <w:tcPr>
            <w:tcW w:w="2835" w:type="dxa"/>
            <w:shd w:val="solid" w:color="FFFFFF" w:fill="FFFFFF"/>
          </w:tcPr>
          <w:p w14:paraId="0FD18D48" w14:textId="77777777" w:rsidR="00D050B4" w:rsidRDefault="00D050B4" w:rsidP="00D050B4">
            <w:pPr>
              <w:spacing w:before="0" w:after="0"/>
              <w:rPr>
                <w:color w:val="000000"/>
                <w:sz w:val="18"/>
              </w:rPr>
            </w:pPr>
            <w:r>
              <w:rPr>
                <w:color w:val="000000"/>
                <w:sz w:val="18"/>
              </w:rPr>
              <w:t>194 (Start Date)</w:t>
            </w:r>
          </w:p>
        </w:tc>
      </w:tr>
      <w:tr w:rsidR="00D050B4" w14:paraId="73C23F27" w14:textId="77777777" w:rsidTr="008C1EEE">
        <w:trPr>
          <w:cantSplit/>
          <w:trHeight w:val="235"/>
        </w:trPr>
        <w:tc>
          <w:tcPr>
            <w:tcW w:w="3095" w:type="dxa"/>
            <w:gridSpan w:val="3"/>
            <w:shd w:val="solid" w:color="FFFFFF" w:fill="FFFFFF"/>
          </w:tcPr>
          <w:p w14:paraId="4132C9AA" w14:textId="77777777" w:rsidR="00D050B4" w:rsidRDefault="00D050B4" w:rsidP="00D050B4">
            <w:pPr>
              <w:spacing w:before="0" w:after="0"/>
              <w:rPr>
                <w:color w:val="000000"/>
                <w:sz w:val="18"/>
              </w:rPr>
            </w:pPr>
          </w:p>
        </w:tc>
        <w:tc>
          <w:tcPr>
            <w:tcW w:w="1142" w:type="dxa"/>
            <w:shd w:val="solid" w:color="FFFFFF" w:fill="FFFFFF"/>
          </w:tcPr>
          <w:p w14:paraId="546F5466" w14:textId="77777777" w:rsidR="00D050B4" w:rsidRDefault="00D050B4" w:rsidP="00D050B4">
            <w:pPr>
              <w:spacing w:before="0" w:after="0"/>
              <w:rPr>
                <w:color w:val="000000"/>
                <w:sz w:val="18"/>
              </w:rPr>
            </w:pPr>
          </w:p>
        </w:tc>
        <w:tc>
          <w:tcPr>
            <w:tcW w:w="978" w:type="dxa"/>
            <w:shd w:val="solid" w:color="FFFFFF" w:fill="FFFFFF"/>
          </w:tcPr>
          <w:p w14:paraId="4E05BE7F" w14:textId="77777777" w:rsidR="00D050B4" w:rsidRDefault="00D050B4" w:rsidP="00D050B4">
            <w:pPr>
              <w:spacing w:before="0" w:after="0"/>
              <w:rPr>
                <w:color w:val="000000"/>
                <w:sz w:val="18"/>
              </w:rPr>
            </w:pPr>
          </w:p>
        </w:tc>
        <w:tc>
          <w:tcPr>
            <w:tcW w:w="1301" w:type="dxa"/>
            <w:shd w:val="solid" w:color="FFFFFF" w:fill="FFFFFF"/>
          </w:tcPr>
          <w:p w14:paraId="4D69E820" w14:textId="77777777" w:rsidR="00D050B4" w:rsidRDefault="00D050B4" w:rsidP="00D050B4">
            <w:pPr>
              <w:spacing w:before="0" w:after="0"/>
              <w:rPr>
                <w:color w:val="000000"/>
                <w:sz w:val="18"/>
              </w:rPr>
            </w:pPr>
          </w:p>
        </w:tc>
        <w:tc>
          <w:tcPr>
            <w:tcW w:w="1146" w:type="dxa"/>
            <w:shd w:val="solid" w:color="FFFFFF" w:fill="FFFFFF"/>
          </w:tcPr>
          <w:p w14:paraId="72FAF33B" w14:textId="77777777" w:rsidR="00D050B4" w:rsidRDefault="00D050B4" w:rsidP="00D050B4">
            <w:pPr>
              <w:spacing w:before="0" w:after="0"/>
              <w:rPr>
                <w:color w:val="000000"/>
                <w:sz w:val="18"/>
              </w:rPr>
            </w:pPr>
          </w:p>
        </w:tc>
        <w:tc>
          <w:tcPr>
            <w:tcW w:w="1305" w:type="dxa"/>
            <w:shd w:val="solid" w:color="FFFFFF" w:fill="FFFFFF"/>
          </w:tcPr>
          <w:p w14:paraId="205215F2" w14:textId="77777777" w:rsidR="00D050B4" w:rsidRDefault="00D050B4" w:rsidP="00D050B4">
            <w:pPr>
              <w:spacing w:before="0" w:after="0"/>
              <w:rPr>
                <w:color w:val="000000"/>
                <w:sz w:val="18"/>
              </w:rPr>
            </w:pPr>
            <w:r>
              <w:rPr>
                <w:color w:val="000000"/>
                <w:sz w:val="18"/>
              </w:rPr>
              <w:t>C507/2380</w:t>
            </w:r>
          </w:p>
        </w:tc>
        <w:tc>
          <w:tcPr>
            <w:tcW w:w="3219" w:type="dxa"/>
            <w:shd w:val="solid" w:color="FFFFFF" w:fill="FFFFFF"/>
          </w:tcPr>
          <w:p w14:paraId="0820B3F8" w14:textId="77777777" w:rsidR="00D050B4" w:rsidRDefault="00D050B4" w:rsidP="00D050B4">
            <w:pPr>
              <w:spacing w:before="0" w:after="0"/>
              <w:rPr>
                <w:color w:val="000000"/>
                <w:sz w:val="18"/>
              </w:rPr>
            </w:pPr>
            <w:r>
              <w:rPr>
                <w:color w:val="000000"/>
                <w:sz w:val="18"/>
              </w:rPr>
              <w:t>Durability start date</w:t>
            </w:r>
          </w:p>
        </w:tc>
        <w:tc>
          <w:tcPr>
            <w:tcW w:w="2835" w:type="dxa"/>
            <w:shd w:val="solid" w:color="FFFFFF" w:fill="FFFFFF"/>
          </w:tcPr>
          <w:p w14:paraId="69A4D668" w14:textId="77777777" w:rsidR="00D050B4" w:rsidRDefault="00D050B4" w:rsidP="00D050B4">
            <w:pPr>
              <w:spacing w:before="0" w:after="0"/>
              <w:rPr>
                <w:color w:val="000000"/>
                <w:sz w:val="18"/>
              </w:rPr>
            </w:pPr>
            <w:r>
              <w:rPr>
                <w:color w:val="000000"/>
                <w:sz w:val="18"/>
              </w:rPr>
              <w:t>Value, date of prescribed format</w:t>
            </w:r>
          </w:p>
        </w:tc>
      </w:tr>
      <w:tr w:rsidR="00D050B4" w14:paraId="5517AAB6" w14:textId="77777777" w:rsidTr="008C1EEE">
        <w:trPr>
          <w:cantSplit/>
          <w:trHeight w:val="235"/>
        </w:trPr>
        <w:tc>
          <w:tcPr>
            <w:tcW w:w="3095" w:type="dxa"/>
            <w:gridSpan w:val="3"/>
            <w:shd w:val="solid" w:color="FFFFFF" w:fill="FFFFFF"/>
          </w:tcPr>
          <w:p w14:paraId="7DFDA02B" w14:textId="77777777" w:rsidR="00D050B4" w:rsidRDefault="00D050B4" w:rsidP="00D050B4">
            <w:pPr>
              <w:spacing w:before="0" w:after="0"/>
              <w:rPr>
                <w:color w:val="000000"/>
                <w:sz w:val="18"/>
              </w:rPr>
            </w:pPr>
          </w:p>
        </w:tc>
        <w:tc>
          <w:tcPr>
            <w:tcW w:w="1142" w:type="dxa"/>
            <w:shd w:val="solid" w:color="FFFFFF" w:fill="FFFFFF"/>
          </w:tcPr>
          <w:p w14:paraId="05F68C22" w14:textId="77777777" w:rsidR="00D050B4" w:rsidRDefault="00D050B4" w:rsidP="00D050B4">
            <w:pPr>
              <w:spacing w:before="0" w:after="0"/>
              <w:rPr>
                <w:color w:val="000000"/>
                <w:sz w:val="18"/>
              </w:rPr>
            </w:pPr>
          </w:p>
        </w:tc>
        <w:tc>
          <w:tcPr>
            <w:tcW w:w="978" w:type="dxa"/>
            <w:shd w:val="solid" w:color="FFFFFF" w:fill="FFFFFF"/>
          </w:tcPr>
          <w:p w14:paraId="5E6AA73A" w14:textId="77777777" w:rsidR="00D050B4" w:rsidRDefault="00D050B4" w:rsidP="00D050B4">
            <w:pPr>
              <w:spacing w:before="0" w:after="0"/>
              <w:rPr>
                <w:color w:val="000000"/>
                <w:sz w:val="18"/>
              </w:rPr>
            </w:pPr>
          </w:p>
        </w:tc>
        <w:tc>
          <w:tcPr>
            <w:tcW w:w="1301" w:type="dxa"/>
            <w:shd w:val="solid" w:color="FFFFFF" w:fill="FFFFFF"/>
          </w:tcPr>
          <w:p w14:paraId="3C9E42B9" w14:textId="77777777" w:rsidR="00D050B4" w:rsidRDefault="00D050B4" w:rsidP="00D050B4">
            <w:pPr>
              <w:spacing w:before="0" w:after="0"/>
              <w:rPr>
                <w:color w:val="000000"/>
                <w:sz w:val="18"/>
              </w:rPr>
            </w:pPr>
          </w:p>
        </w:tc>
        <w:tc>
          <w:tcPr>
            <w:tcW w:w="1146" w:type="dxa"/>
            <w:shd w:val="solid" w:color="FFFFFF" w:fill="FFFFFF"/>
          </w:tcPr>
          <w:p w14:paraId="1E728734" w14:textId="77777777" w:rsidR="00D050B4" w:rsidRDefault="00D050B4" w:rsidP="00D050B4">
            <w:pPr>
              <w:spacing w:before="0" w:after="0"/>
              <w:rPr>
                <w:color w:val="000000"/>
                <w:sz w:val="18"/>
              </w:rPr>
            </w:pPr>
          </w:p>
        </w:tc>
        <w:tc>
          <w:tcPr>
            <w:tcW w:w="1305" w:type="dxa"/>
            <w:shd w:val="solid" w:color="FFFFFF" w:fill="FFFFFF"/>
          </w:tcPr>
          <w:p w14:paraId="2AB9A11F" w14:textId="77777777" w:rsidR="00D050B4" w:rsidRDefault="00D050B4" w:rsidP="00D050B4">
            <w:pPr>
              <w:spacing w:before="0" w:after="0"/>
              <w:rPr>
                <w:color w:val="000000"/>
                <w:sz w:val="18"/>
              </w:rPr>
            </w:pPr>
            <w:r>
              <w:rPr>
                <w:color w:val="000000"/>
                <w:sz w:val="18"/>
              </w:rPr>
              <w:t>C507/2379</w:t>
            </w:r>
          </w:p>
        </w:tc>
        <w:tc>
          <w:tcPr>
            <w:tcW w:w="3219" w:type="dxa"/>
            <w:shd w:val="solid" w:color="FFFFFF" w:fill="FFFFFF"/>
          </w:tcPr>
          <w:p w14:paraId="2E66E3D3" w14:textId="77777777" w:rsidR="00D050B4" w:rsidRDefault="00D050B4" w:rsidP="00D050B4">
            <w:pPr>
              <w:spacing w:before="0" w:after="0"/>
              <w:rPr>
                <w:color w:val="000000"/>
                <w:sz w:val="18"/>
              </w:rPr>
            </w:pPr>
            <w:r>
              <w:rPr>
                <w:color w:val="000000"/>
                <w:sz w:val="18"/>
              </w:rPr>
              <w:t>Date/time/period format qualifier</w:t>
            </w:r>
          </w:p>
        </w:tc>
        <w:tc>
          <w:tcPr>
            <w:tcW w:w="2835" w:type="dxa"/>
            <w:shd w:val="solid" w:color="FFFFFF" w:fill="FFFFFF"/>
          </w:tcPr>
          <w:p w14:paraId="3C3EED05" w14:textId="77777777" w:rsidR="00D050B4" w:rsidRDefault="00D050B4" w:rsidP="00D050B4">
            <w:pPr>
              <w:spacing w:before="0" w:after="0"/>
              <w:rPr>
                <w:color w:val="000000"/>
                <w:sz w:val="18"/>
              </w:rPr>
            </w:pPr>
            <w:r>
              <w:rPr>
                <w:color w:val="000000"/>
                <w:sz w:val="18"/>
              </w:rPr>
              <w:t>102 (CCYYMMDD)</w:t>
            </w:r>
          </w:p>
        </w:tc>
      </w:tr>
      <w:tr w:rsidR="00D050B4" w14:paraId="06FF660F" w14:textId="77777777" w:rsidTr="008C1EEE">
        <w:trPr>
          <w:cantSplit/>
          <w:trHeight w:val="235"/>
        </w:trPr>
        <w:tc>
          <w:tcPr>
            <w:tcW w:w="3095" w:type="dxa"/>
            <w:gridSpan w:val="3"/>
            <w:shd w:val="solid" w:color="FFFFFF" w:fill="FFFFFF"/>
          </w:tcPr>
          <w:p w14:paraId="07FCF66A" w14:textId="77777777" w:rsidR="00D050B4" w:rsidRDefault="00D050B4" w:rsidP="00D050B4">
            <w:pPr>
              <w:spacing w:before="0" w:after="0"/>
              <w:rPr>
                <w:color w:val="000000"/>
                <w:sz w:val="18"/>
              </w:rPr>
            </w:pPr>
          </w:p>
        </w:tc>
        <w:tc>
          <w:tcPr>
            <w:tcW w:w="1142" w:type="dxa"/>
            <w:shd w:val="solid" w:color="FFFFFF" w:fill="FFFFFF"/>
          </w:tcPr>
          <w:p w14:paraId="0E860260" w14:textId="77777777" w:rsidR="00D050B4" w:rsidRDefault="00D050B4" w:rsidP="00D050B4">
            <w:pPr>
              <w:spacing w:before="0" w:after="0"/>
              <w:rPr>
                <w:color w:val="000000"/>
                <w:sz w:val="18"/>
              </w:rPr>
            </w:pPr>
          </w:p>
        </w:tc>
        <w:tc>
          <w:tcPr>
            <w:tcW w:w="978" w:type="dxa"/>
            <w:shd w:val="solid" w:color="FFFFFF" w:fill="FFFFFF"/>
          </w:tcPr>
          <w:p w14:paraId="4615C363" w14:textId="77777777" w:rsidR="00D050B4" w:rsidRDefault="00D050B4" w:rsidP="00D050B4">
            <w:pPr>
              <w:spacing w:before="0" w:after="0"/>
              <w:rPr>
                <w:color w:val="000000"/>
                <w:sz w:val="18"/>
              </w:rPr>
            </w:pPr>
          </w:p>
        </w:tc>
        <w:tc>
          <w:tcPr>
            <w:tcW w:w="1301" w:type="dxa"/>
            <w:shd w:val="solid" w:color="FFFFFF" w:fill="FFFFFF"/>
          </w:tcPr>
          <w:p w14:paraId="4BF594BD" w14:textId="77777777" w:rsidR="00D050B4" w:rsidRDefault="00D050B4" w:rsidP="00D050B4">
            <w:pPr>
              <w:spacing w:before="0" w:after="0"/>
              <w:rPr>
                <w:color w:val="000000"/>
                <w:sz w:val="18"/>
              </w:rPr>
            </w:pPr>
          </w:p>
        </w:tc>
        <w:tc>
          <w:tcPr>
            <w:tcW w:w="1146" w:type="dxa"/>
            <w:shd w:val="solid" w:color="FFFFFF" w:fill="FFFFFF"/>
          </w:tcPr>
          <w:p w14:paraId="27580674" w14:textId="77777777" w:rsidR="00D050B4" w:rsidRDefault="00D050B4" w:rsidP="00D050B4">
            <w:pPr>
              <w:spacing w:before="0" w:after="0"/>
              <w:rPr>
                <w:color w:val="000000"/>
                <w:sz w:val="18"/>
              </w:rPr>
            </w:pPr>
          </w:p>
        </w:tc>
        <w:tc>
          <w:tcPr>
            <w:tcW w:w="1305" w:type="dxa"/>
            <w:shd w:val="solid" w:color="FFFFFF" w:fill="FFFFFF"/>
          </w:tcPr>
          <w:p w14:paraId="76FC6A47" w14:textId="77777777" w:rsidR="00D050B4" w:rsidRDefault="00D050B4" w:rsidP="00D050B4">
            <w:pPr>
              <w:spacing w:before="0" w:after="0"/>
              <w:rPr>
                <w:color w:val="000000"/>
                <w:sz w:val="18"/>
              </w:rPr>
            </w:pPr>
          </w:p>
        </w:tc>
        <w:tc>
          <w:tcPr>
            <w:tcW w:w="3219" w:type="dxa"/>
            <w:shd w:val="solid" w:color="FFFFFF" w:fill="FFFFFF"/>
          </w:tcPr>
          <w:p w14:paraId="4C861356" w14:textId="77777777" w:rsidR="00D050B4" w:rsidRDefault="00D050B4" w:rsidP="00D050B4">
            <w:pPr>
              <w:spacing w:before="0" w:after="0"/>
              <w:rPr>
                <w:color w:val="000000"/>
                <w:sz w:val="18"/>
              </w:rPr>
            </w:pPr>
          </w:p>
        </w:tc>
        <w:tc>
          <w:tcPr>
            <w:tcW w:w="2835" w:type="dxa"/>
            <w:shd w:val="solid" w:color="FFFFFF" w:fill="FFFFFF"/>
          </w:tcPr>
          <w:p w14:paraId="4EA0B9A9" w14:textId="77777777" w:rsidR="00D050B4" w:rsidRDefault="00D050B4" w:rsidP="00D050B4">
            <w:pPr>
              <w:spacing w:before="0" w:after="0"/>
              <w:rPr>
                <w:color w:val="000000"/>
                <w:sz w:val="18"/>
              </w:rPr>
            </w:pPr>
          </w:p>
        </w:tc>
      </w:tr>
      <w:tr w:rsidR="00D050B4" w14:paraId="3210A729" w14:textId="77777777" w:rsidTr="008C1EEE">
        <w:trPr>
          <w:cantSplit/>
          <w:trHeight w:val="235"/>
        </w:trPr>
        <w:tc>
          <w:tcPr>
            <w:tcW w:w="3095" w:type="dxa"/>
            <w:gridSpan w:val="3"/>
            <w:shd w:val="solid" w:color="FFFFFF" w:fill="FFFFFF"/>
          </w:tcPr>
          <w:p w14:paraId="0EFB02E0" w14:textId="77777777" w:rsidR="00D050B4" w:rsidRDefault="00D050B4" w:rsidP="00D050B4">
            <w:pPr>
              <w:spacing w:before="0" w:after="0"/>
              <w:rPr>
                <w:color w:val="000000"/>
                <w:sz w:val="18"/>
              </w:rPr>
            </w:pPr>
            <w:r>
              <w:rPr>
                <w:color w:val="000000"/>
                <w:sz w:val="18"/>
              </w:rPr>
              <w:t>Durability End Date</w:t>
            </w:r>
          </w:p>
        </w:tc>
        <w:tc>
          <w:tcPr>
            <w:tcW w:w="1142" w:type="dxa"/>
            <w:shd w:val="solid" w:color="FFFFFF" w:fill="FFFFFF"/>
          </w:tcPr>
          <w:p w14:paraId="4EAA1268" w14:textId="77777777" w:rsidR="00D050B4" w:rsidRDefault="00D050B4" w:rsidP="00D050B4">
            <w:pPr>
              <w:spacing w:before="0" w:after="0"/>
              <w:rPr>
                <w:color w:val="000000"/>
                <w:sz w:val="18"/>
              </w:rPr>
            </w:pPr>
          </w:p>
        </w:tc>
        <w:tc>
          <w:tcPr>
            <w:tcW w:w="978" w:type="dxa"/>
            <w:shd w:val="solid" w:color="FFFFFF" w:fill="FFFFFF"/>
          </w:tcPr>
          <w:p w14:paraId="6D91011C" w14:textId="77777777" w:rsidR="00D050B4" w:rsidRDefault="00D050B4" w:rsidP="00D050B4">
            <w:pPr>
              <w:spacing w:before="0" w:after="0"/>
              <w:rPr>
                <w:color w:val="000000"/>
                <w:sz w:val="18"/>
              </w:rPr>
            </w:pPr>
          </w:p>
        </w:tc>
        <w:tc>
          <w:tcPr>
            <w:tcW w:w="1301" w:type="dxa"/>
            <w:shd w:val="solid" w:color="FFFFFF" w:fill="FFFFFF"/>
          </w:tcPr>
          <w:p w14:paraId="6EE48D80" w14:textId="77777777" w:rsidR="00D050B4" w:rsidRDefault="00D050B4" w:rsidP="00D050B4">
            <w:pPr>
              <w:spacing w:before="0" w:after="0"/>
              <w:rPr>
                <w:color w:val="000000"/>
                <w:sz w:val="18"/>
              </w:rPr>
            </w:pPr>
            <w:r>
              <w:rPr>
                <w:color w:val="000000"/>
                <w:sz w:val="18"/>
              </w:rPr>
              <w:t>LIN GR11</w:t>
            </w:r>
          </w:p>
        </w:tc>
        <w:tc>
          <w:tcPr>
            <w:tcW w:w="1146" w:type="dxa"/>
            <w:shd w:val="solid" w:color="FFFFFF" w:fill="FFFFFF"/>
          </w:tcPr>
          <w:p w14:paraId="51154AEE" w14:textId="77777777" w:rsidR="00D050B4" w:rsidRDefault="00D050B4" w:rsidP="00D050B4">
            <w:pPr>
              <w:spacing w:before="0" w:after="0"/>
              <w:rPr>
                <w:color w:val="000000"/>
                <w:sz w:val="18"/>
              </w:rPr>
            </w:pPr>
            <w:r>
              <w:rPr>
                <w:color w:val="000000"/>
                <w:sz w:val="18"/>
              </w:rPr>
              <w:t>DTM</w:t>
            </w:r>
          </w:p>
        </w:tc>
        <w:tc>
          <w:tcPr>
            <w:tcW w:w="1305" w:type="dxa"/>
            <w:shd w:val="solid" w:color="FFFFFF" w:fill="FFFFFF"/>
          </w:tcPr>
          <w:p w14:paraId="38E867CD" w14:textId="77777777" w:rsidR="00D050B4" w:rsidRDefault="00D050B4" w:rsidP="00D050B4">
            <w:pPr>
              <w:spacing w:before="0" w:after="0"/>
              <w:rPr>
                <w:color w:val="000000"/>
                <w:sz w:val="18"/>
              </w:rPr>
            </w:pPr>
            <w:r>
              <w:rPr>
                <w:color w:val="000000"/>
                <w:sz w:val="18"/>
              </w:rPr>
              <w:t>C507/2005</w:t>
            </w:r>
          </w:p>
        </w:tc>
        <w:tc>
          <w:tcPr>
            <w:tcW w:w="3219" w:type="dxa"/>
            <w:shd w:val="solid" w:color="FFFFFF" w:fill="FFFFFF"/>
          </w:tcPr>
          <w:p w14:paraId="46E2E70F" w14:textId="77777777" w:rsidR="00D050B4" w:rsidRDefault="00D050B4" w:rsidP="00D050B4">
            <w:pPr>
              <w:spacing w:before="0" w:after="0"/>
              <w:rPr>
                <w:color w:val="000000"/>
                <w:sz w:val="18"/>
              </w:rPr>
            </w:pPr>
            <w:r>
              <w:rPr>
                <w:color w:val="000000"/>
                <w:sz w:val="18"/>
              </w:rPr>
              <w:t>Date/time/period qualifier</w:t>
            </w:r>
          </w:p>
        </w:tc>
        <w:tc>
          <w:tcPr>
            <w:tcW w:w="2835" w:type="dxa"/>
            <w:shd w:val="solid" w:color="FFFFFF" w:fill="FFFFFF"/>
          </w:tcPr>
          <w:p w14:paraId="09C6FE26" w14:textId="77777777" w:rsidR="00D050B4" w:rsidRDefault="00D050B4" w:rsidP="00D050B4">
            <w:pPr>
              <w:spacing w:before="0" w:after="0"/>
              <w:rPr>
                <w:color w:val="000000"/>
                <w:sz w:val="18"/>
              </w:rPr>
            </w:pPr>
            <w:r>
              <w:rPr>
                <w:color w:val="000000"/>
                <w:sz w:val="18"/>
              </w:rPr>
              <w:t>206 (End Date)</w:t>
            </w:r>
          </w:p>
        </w:tc>
      </w:tr>
      <w:tr w:rsidR="00D050B4" w14:paraId="743FCB54" w14:textId="77777777" w:rsidTr="008C1EEE">
        <w:trPr>
          <w:cantSplit/>
          <w:trHeight w:val="235"/>
        </w:trPr>
        <w:tc>
          <w:tcPr>
            <w:tcW w:w="3095" w:type="dxa"/>
            <w:gridSpan w:val="3"/>
            <w:shd w:val="solid" w:color="FFFFFF" w:fill="FFFFFF"/>
          </w:tcPr>
          <w:p w14:paraId="43E9A1F1" w14:textId="77777777" w:rsidR="00D050B4" w:rsidRDefault="00D050B4" w:rsidP="00D050B4">
            <w:pPr>
              <w:spacing w:before="0" w:after="0"/>
              <w:rPr>
                <w:color w:val="000000"/>
                <w:sz w:val="18"/>
              </w:rPr>
            </w:pPr>
          </w:p>
        </w:tc>
        <w:tc>
          <w:tcPr>
            <w:tcW w:w="1142" w:type="dxa"/>
            <w:shd w:val="solid" w:color="FFFFFF" w:fill="FFFFFF"/>
          </w:tcPr>
          <w:p w14:paraId="74F6706A" w14:textId="77777777" w:rsidR="00D050B4" w:rsidRDefault="00D050B4" w:rsidP="00D050B4">
            <w:pPr>
              <w:spacing w:before="0" w:after="0"/>
              <w:rPr>
                <w:color w:val="000000"/>
                <w:sz w:val="18"/>
              </w:rPr>
            </w:pPr>
          </w:p>
        </w:tc>
        <w:tc>
          <w:tcPr>
            <w:tcW w:w="978" w:type="dxa"/>
            <w:shd w:val="solid" w:color="FFFFFF" w:fill="FFFFFF"/>
          </w:tcPr>
          <w:p w14:paraId="2D4398DB" w14:textId="77777777" w:rsidR="00D050B4" w:rsidRDefault="00D050B4" w:rsidP="00D050B4">
            <w:pPr>
              <w:spacing w:before="0" w:after="0"/>
              <w:rPr>
                <w:color w:val="000000"/>
                <w:sz w:val="18"/>
              </w:rPr>
            </w:pPr>
          </w:p>
        </w:tc>
        <w:tc>
          <w:tcPr>
            <w:tcW w:w="1301" w:type="dxa"/>
            <w:shd w:val="solid" w:color="FFFFFF" w:fill="FFFFFF"/>
          </w:tcPr>
          <w:p w14:paraId="154BD743" w14:textId="77777777" w:rsidR="00D050B4" w:rsidRDefault="00D050B4" w:rsidP="00D050B4">
            <w:pPr>
              <w:spacing w:before="0" w:after="0"/>
              <w:rPr>
                <w:color w:val="000000"/>
                <w:sz w:val="18"/>
              </w:rPr>
            </w:pPr>
          </w:p>
        </w:tc>
        <w:tc>
          <w:tcPr>
            <w:tcW w:w="1146" w:type="dxa"/>
            <w:shd w:val="solid" w:color="FFFFFF" w:fill="FFFFFF"/>
          </w:tcPr>
          <w:p w14:paraId="198DE6AE" w14:textId="77777777" w:rsidR="00D050B4" w:rsidRDefault="00D050B4" w:rsidP="00D050B4">
            <w:pPr>
              <w:spacing w:before="0" w:after="0"/>
              <w:rPr>
                <w:color w:val="000000"/>
                <w:sz w:val="18"/>
              </w:rPr>
            </w:pPr>
          </w:p>
        </w:tc>
        <w:tc>
          <w:tcPr>
            <w:tcW w:w="1305" w:type="dxa"/>
            <w:shd w:val="solid" w:color="FFFFFF" w:fill="FFFFFF"/>
          </w:tcPr>
          <w:p w14:paraId="73D763AB" w14:textId="77777777" w:rsidR="00D050B4" w:rsidRDefault="00D050B4" w:rsidP="00D050B4">
            <w:pPr>
              <w:spacing w:before="0" w:after="0"/>
              <w:rPr>
                <w:color w:val="000000"/>
                <w:sz w:val="18"/>
              </w:rPr>
            </w:pPr>
            <w:r>
              <w:rPr>
                <w:color w:val="000000"/>
                <w:sz w:val="18"/>
              </w:rPr>
              <w:t>C507/2380</w:t>
            </w:r>
          </w:p>
        </w:tc>
        <w:tc>
          <w:tcPr>
            <w:tcW w:w="3219" w:type="dxa"/>
            <w:shd w:val="solid" w:color="FFFFFF" w:fill="FFFFFF"/>
          </w:tcPr>
          <w:p w14:paraId="29179BBF" w14:textId="77777777" w:rsidR="00D050B4" w:rsidRDefault="00D050B4" w:rsidP="00D050B4">
            <w:pPr>
              <w:spacing w:before="0" w:after="0"/>
              <w:rPr>
                <w:color w:val="000000"/>
                <w:sz w:val="18"/>
              </w:rPr>
            </w:pPr>
            <w:r>
              <w:rPr>
                <w:color w:val="000000"/>
                <w:sz w:val="18"/>
              </w:rPr>
              <w:t>Durability end date</w:t>
            </w:r>
          </w:p>
        </w:tc>
        <w:tc>
          <w:tcPr>
            <w:tcW w:w="2835" w:type="dxa"/>
            <w:shd w:val="solid" w:color="FFFFFF" w:fill="FFFFFF"/>
          </w:tcPr>
          <w:p w14:paraId="09BEB559" w14:textId="77777777" w:rsidR="00D050B4" w:rsidRDefault="00D050B4" w:rsidP="00D050B4">
            <w:pPr>
              <w:spacing w:before="0" w:after="0"/>
              <w:rPr>
                <w:color w:val="000000"/>
                <w:sz w:val="18"/>
              </w:rPr>
            </w:pPr>
            <w:r>
              <w:rPr>
                <w:color w:val="000000"/>
                <w:sz w:val="18"/>
              </w:rPr>
              <w:t>Value, date of prescribed format</w:t>
            </w:r>
          </w:p>
        </w:tc>
      </w:tr>
      <w:tr w:rsidR="00D050B4" w14:paraId="077F287C" w14:textId="77777777" w:rsidTr="008C1EEE">
        <w:trPr>
          <w:cantSplit/>
          <w:trHeight w:val="235"/>
        </w:trPr>
        <w:tc>
          <w:tcPr>
            <w:tcW w:w="3095" w:type="dxa"/>
            <w:gridSpan w:val="3"/>
            <w:shd w:val="solid" w:color="FFFFFF" w:fill="FFFFFF"/>
          </w:tcPr>
          <w:p w14:paraId="4E6857F7" w14:textId="77777777" w:rsidR="00D050B4" w:rsidRDefault="00D050B4" w:rsidP="00D050B4">
            <w:pPr>
              <w:spacing w:before="0" w:after="0"/>
              <w:rPr>
                <w:color w:val="000000"/>
                <w:sz w:val="18"/>
              </w:rPr>
            </w:pPr>
          </w:p>
        </w:tc>
        <w:tc>
          <w:tcPr>
            <w:tcW w:w="1142" w:type="dxa"/>
            <w:shd w:val="solid" w:color="FFFFFF" w:fill="FFFFFF"/>
          </w:tcPr>
          <w:p w14:paraId="140381B7" w14:textId="77777777" w:rsidR="00D050B4" w:rsidRDefault="00D050B4" w:rsidP="00D050B4">
            <w:pPr>
              <w:spacing w:before="0" w:after="0"/>
              <w:rPr>
                <w:color w:val="000000"/>
                <w:sz w:val="18"/>
              </w:rPr>
            </w:pPr>
          </w:p>
        </w:tc>
        <w:tc>
          <w:tcPr>
            <w:tcW w:w="978" w:type="dxa"/>
            <w:shd w:val="solid" w:color="FFFFFF" w:fill="FFFFFF"/>
          </w:tcPr>
          <w:p w14:paraId="6593FAEE" w14:textId="77777777" w:rsidR="00D050B4" w:rsidRDefault="00D050B4" w:rsidP="00D050B4">
            <w:pPr>
              <w:spacing w:before="0" w:after="0"/>
              <w:rPr>
                <w:color w:val="000000"/>
                <w:sz w:val="18"/>
              </w:rPr>
            </w:pPr>
          </w:p>
        </w:tc>
        <w:tc>
          <w:tcPr>
            <w:tcW w:w="1301" w:type="dxa"/>
            <w:shd w:val="solid" w:color="FFFFFF" w:fill="FFFFFF"/>
          </w:tcPr>
          <w:p w14:paraId="790E782A" w14:textId="77777777" w:rsidR="00D050B4" w:rsidRDefault="00D050B4" w:rsidP="00D050B4">
            <w:pPr>
              <w:spacing w:before="0" w:after="0"/>
              <w:rPr>
                <w:color w:val="000000"/>
                <w:sz w:val="18"/>
              </w:rPr>
            </w:pPr>
          </w:p>
        </w:tc>
        <w:tc>
          <w:tcPr>
            <w:tcW w:w="1146" w:type="dxa"/>
            <w:shd w:val="solid" w:color="FFFFFF" w:fill="FFFFFF"/>
          </w:tcPr>
          <w:p w14:paraId="3B24DF31" w14:textId="77777777" w:rsidR="00D050B4" w:rsidRDefault="00D050B4" w:rsidP="00D050B4">
            <w:pPr>
              <w:spacing w:before="0" w:after="0"/>
              <w:rPr>
                <w:color w:val="000000"/>
                <w:sz w:val="18"/>
              </w:rPr>
            </w:pPr>
          </w:p>
        </w:tc>
        <w:tc>
          <w:tcPr>
            <w:tcW w:w="1305" w:type="dxa"/>
            <w:shd w:val="solid" w:color="FFFFFF" w:fill="FFFFFF"/>
          </w:tcPr>
          <w:p w14:paraId="10931F10" w14:textId="77777777" w:rsidR="00D050B4" w:rsidRDefault="00D050B4" w:rsidP="00D050B4">
            <w:pPr>
              <w:spacing w:before="0" w:after="0"/>
              <w:rPr>
                <w:color w:val="000000"/>
                <w:sz w:val="18"/>
              </w:rPr>
            </w:pPr>
            <w:r>
              <w:rPr>
                <w:color w:val="000000"/>
                <w:sz w:val="18"/>
              </w:rPr>
              <w:t>C507/2379</w:t>
            </w:r>
          </w:p>
        </w:tc>
        <w:tc>
          <w:tcPr>
            <w:tcW w:w="3219" w:type="dxa"/>
            <w:shd w:val="solid" w:color="FFFFFF" w:fill="FFFFFF"/>
          </w:tcPr>
          <w:p w14:paraId="771B6E7E" w14:textId="77777777" w:rsidR="00D050B4" w:rsidRDefault="00D050B4" w:rsidP="00D050B4">
            <w:pPr>
              <w:spacing w:before="0" w:after="0"/>
              <w:rPr>
                <w:color w:val="000000"/>
                <w:sz w:val="18"/>
              </w:rPr>
            </w:pPr>
            <w:r>
              <w:rPr>
                <w:color w:val="000000"/>
                <w:sz w:val="18"/>
              </w:rPr>
              <w:t>Date/time/period format qualifier</w:t>
            </w:r>
          </w:p>
        </w:tc>
        <w:tc>
          <w:tcPr>
            <w:tcW w:w="2835" w:type="dxa"/>
            <w:shd w:val="solid" w:color="FFFFFF" w:fill="FFFFFF"/>
          </w:tcPr>
          <w:p w14:paraId="726AD520" w14:textId="77777777" w:rsidR="00D050B4" w:rsidRDefault="00D050B4" w:rsidP="00D050B4">
            <w:pPr>
              <w:spacing w:before="0" w:after="0"/>
              <w:rPr>
                <w:color w:val="000000"/>
                <w:sz w:val="18"/>
              </w:rPr>
            </w:pPr>
            <w:r>
              <w:rPr>
                <w:color w:val="000000"/>
                <w:sz w:val="18"/>
              </w:rPr>
              <w:t>102 (CCYYMMDD)</w:t>
            </w:r>
          </w:p>
        </w:tc>
      </w:tr>
      <w:tr w:rsidR="00D050B4" w14:paraId="1281AA6B" w14:textId="77777777" w:rsidTr="008C1EEE">
        <w:trPr>
          <w:cantSplit/>
          <w:trHeight w:val="235"/>
        </w:trPr>
        <w:tc>
          <w:tcPr>
            <w:tcW w:w="3095" w:type="dxa"/>
            <w:gridSpan w:val="3"/>
            <w:shd w:val="solid" w:color="FFFFFF" w:fill="FFFFFF"/>
          </w:tcPr>
          <w:p w14:paraId="3440DA44" w14:textId="77777777" w:rsidR="00D050B4" w:rsidRDefault="00D050B4" w:rsidP="00D050B4">
            <w:pPr>
              <w:spacing w:before="0" w:after="0"/>
              <w:rPr>
                <w:color w:val="000000"/>
                <w:sz w:val="18"/>
              </w:rPr>
            </w:pPr>
          </w:p>
        </w:tc>
        <w:tc>
          <w:tcPr>
            <w:tcW w:w="1142" w:type="dxa"/>
            <w:shd w:val="solid" w:color="FFFFFF" w:fill="FFFFFF"/>
          </w:tcPr>
          <w:p w14:paraId="3702258A" w14:textId="77777777" w:rsidR="00D050B4" w:rsidRDefault="00D050B4" w:rsidP="00D050B4">
            <w:pPr>
              <w:spacing w:before="0" w:after="0"/>
              <w:rPr>
                <w:color w:val="000000"/>
                <w:sz w:val="18"/>
              </w:rPr>
            </w:pPr>
          </w:p>
        </w:tc>
        <w:tc>
          <w:tcPr>
            <w:tcW w:w="978" w:type="dxa"/>
            <w:shd w:val="solid" w:color="FFFFFF" w:fill="FFFFFF"/>
          </w:tcPr>
          <w:p w14:paraId="6866F9DE" w14:textId="77777777" w:rsidR="00D050B4" w:rsidRDefault="00D050B4" w:rsidP="00D050B4">
            <w:pPr>
              <w:spacing w:before="0" w:after="0"/>
              <w:rPr>
                <w:color w:val="000000"/>
                <w:sz w:val="18"/>
              </w:rPr>
            </w:pPr>
          </w:p>
        </w:tc>
        <w:tc>
          <w:tcPr>
            <w:tcW w:w="1301" w:type="dxa"/>
            <w:shd w:val="solid" w:color="FFFFFF" w:fill="FFFFFF"/>
          </w:tcPr>
          <w:p w14:paraId="518CB894" w14:textId="77777777" w:rsidR="00D050B4" w:rsidRDefault="00D050B4" w:rsidP="00D050B4">
            <w:pPr>
              <w:spacing w:before="0" w:after="0"/>
              <w:rPr>
                <w:color w:val="000000"/>
                <w:sz w:val="18"/>
              </w:rPr>
            </w:pPr>
          </w:p>
        </w:tc>
        <w:tc>
          <w:tcPr>
            <w:tcW w:w="1146" w:type="dxa"/>
            <w:shd w:val="solid" w:color="FFFFFF" w:fill="FFFFFF"/>
          </w:tcPr>
          <w:p w14:paraId="1E91D411" w14:textId="77777777" w:rsidR="00D050B4" w:rsidRDefault="00D050B4" w:rsidP="00D050B4">
            <w:pPr>
              <w:spacing w:before="0" w:after="0"/>
              <w:rPr>
                <w:color w:val="000000"/>
                <w:sz w:val="18"/>
              </w:rPr>
            </w:pPr>
          </w:p>
        </w:tc>
        <w:tc>
          <w:tcPr>
            <w:tcW w:w="1305" w:type="dxa"/>
            <w:shd w:val="solid" w:color="FFFFFF" w:fill="FFFFFF"/>
          </w:tcPr>
          <w:p w14:paraId="5B8162E5" w14:textId="77777777" w:rsidR="00D050B4" w:rsidRDefault="00D050B4" w:rsidP="00D050B4">
            <w:pPr>
              <w:spacing w:before="0" w:after="0"/>
              <w:rPr>
                <w:color w:val="000000"/>
                <w:sz w:val="18"/>
              </w:rPr>
            </w:pPr>
          </w:p>
        </w:tc>
        <w:tc>
          <w:tcPr>
            <w:tcW w:w="3219" w:type="dxa"/>
            <w:shd w:val="solid" w:color="FFFFFF" w:fill="FFFFFF"/>
          </w:tcPr>
          <w:p w14:paraId="0DBBD96A" w14:textId="77777777" w:rsidR="00D050B4" w:rsidRDefault="00D050B4" w:rsidP="00D050B4">
            <w:pPr>
              <w:spacing w:before="0" w:after="0"/>
              <w:rPr>
                <w:color w:val="000000"/>
                <w:sz w:val="18"/>
              </w:rPr>
            </w:pPr>
          </w:p>
        </w:tc>
        <w:tc>
          <w:tcPr>
            <w:tcW w:w="2835" w:type="dxa"/>
            <w:shd w:val="solid" w:color="FFFFFF" w:fill="FFFFFF"/>
          </w:tcPr>
          <w:p w14:paraId="7A907266" w14:textId="77777777" w:rsidR="00D050B4" w:rsidRDefault="00D050B4" w:rsidP="00D050B4">
            <w:pPr>
              <w:spacing w:before="0" w:after="0"/>
              <w:rPr>
                <w:color w:val="000000"/>
                <w:sz w:val="18"/>
              </w:rPr>
            </w:pPr>
          </w:p>
        </w:tc>
      </w:tr>
      <w:tr w:rsidR="00D050B4" w14:paraId="2244B1C1" w14:textId="77777777" w:rsidTr="008C1EEE">
        <w:trPr>
          <w:cantSplit/>
          <w:trHeight w:val="235"/>
        </w:trPr>
        <w:tc>
          <w:tcPr>
            <w:tcW w:w="3095" w:type="dxa"/>
            <w:gridSpan w:val="3"/>
            <w:shd w:val="solid" w:color="FFFFFF" w:fill="FFFFFF"/>
          </w:tcPr>
          <w:p w14:paraId="13738BFD" w14:textId="77777777" w:rsidR="00D050B4" w:rsidRDefault="00D050B4" w:rsidP="00D050B4">
            <w:pPr>
              <w:spacing w:before="0" w:after="0"/>
              <w:rPr>
                <w:color w:val="000000"/>
                <w:sz w:val="18"/>
              </w:rPr>
            </w:pPr>
            <w:r>
              <w:rPr>
                <w:color w:val="000000"/>
                <w:sz w:val="18"/>
              </w:rPr>
              <w:t>Salting Date</w:t>
            </w:r>
          </w:p>
        </w:tc>
        <w:tc>
          <w:tcPr>
            <w:tcW w:w="1142" w:type="dxa"/>
            <w:shd w:val="solid" w:color="FFFFFF" w:fill="FFFFFF"/>
          </w:tcPr>
          <w:p w14:paraId="52CE1677" w14:textId="77777777" w:rsidR="00D050B4" w:rsidRDefault="00D050B4" w:rsidP="00D050B4">
            <w:pPr>
              <w:spacing w:before="0" w:after="0"/>
              <w:rPr>
                <w:color w:val="000000"/>
                <w:sz w:val="18"/>
              </w:rPr>
            </w:pPr>
          </w:p>
        </w:tc>
        <w:tc>
          <w:tcPr>
            <w:tcW w:w="978" w:type="dxa"/>
            <w:shd w:val="solid" w:color="FFFFFF" w:fill="FFFFFF"/>
          </w:tcPr>
          <w:p w14:paraId="4740BDDA" w14:textId="77777777" w:rsidR="00D050B4" w:rsidRDefault="00D050B4" w:rsidP="00D050B4">
            <w:pPr>
              <w:spacing w:before="0" w:after="0"/>
              <w:rPr>
                <w:color w:val="000000"/>
                <w:sz w:val="18"/>
              </w:rPr>
            </w:pPr>
          </w:p>
        </w:tc>
        <w:tc>
          <w:tcPr>
            <w:tcW w:w="1301" w:type="dxa"/>
            <w:shd w:val="solid" w:color="FFFFFF" w:fill="FFFFFF"/>
          </w:tcPr>
          <w:p w14:paraId="19C0403F" w14:textId="77777777" w:rsidR="00D050B4" w:rsidRDefault="00D050B4" w:rsidP="00D050B4">
            <w:pPr>
              <w:spacing w:before="0" w:after="0"/>
              <w:rPr>
                <w:color w:val="000000"/>
                <w:sz w:val="18"/>
              </w:rPr>
            </w:pPr>
            <w:r>
              <w:rPr>
                <w:color w:val="000000"/>
                <w:sz w:val="18"/>
              </w:rPr>
              <w:t>LIN GR11</w:t>
            </w:r>
          </w:p>
        </w:tc>
        <w:tc>
          <w:tcPr>
            <w:tcW w:w="1146" w:type="dxa"/>
            <w:shd w:val="solid" w:color="FFFFFF" w:fill="FFFFFF"/>
          </w:tcPr>
          <w:p w14:paraId="7F6D6183" w14:textId="77777777" w:rsidR="00D050B4" w:rsidRDefault="00D050B4" w:rsidP="00D050B4">
            <w:pPr>
              <w:spacing w:before="0" w:after="0"/>
              <w:rPr>
                <w:color w:val="000000"/>
                <w:sz w:val="18"/>
              </w:rPr>
            </w:pPr>
            <w:r>
              <w:rPr>
                <w:color w:val="000000"/>
                <w:sz w:val="18"/>
              </w:rPr>
              <w:t>DTM</w:t>
            </w:r>
          </w:p>
        </w:tc>
        <w:tc>
          <w:tcPr>
            <w:tcW w:w="1305" w:type="dxa"/>
            <w:shd w:val="solid" w:color="FFFFFF" w:fill="FFFFFF"/>
          </w:tcPr>
          <w:p w14:paraId="2242DA60" w14:textId="77777777" w:rsidR="00D050B4" w:rsidRDefault="00D050B4" w:rsidP="00D050B4">
            <w:pPr>
              <w:spacing w:before="0" w:after="0"/>
              <w:rPr>
                <w:color w:val="000000"/>
                <w:sz w:val="18"/>
              </w:rPr>
            </w:pPr>
            <w:r>
              <w:rPr>
                <w:color w:val="000000"/>
                <w:sz w:val="18"/>
              </w:rPr>
              <w:t>C507/2005</w:t>
            </w:r>
          </w:p>
        </w:tc>
        <w:tc>
          <w:tcPr>
            <w:tcW w:w="3219" w:type="dxa"/>
            <w:shd w:val="solid" w:color="FFFFFF" w:fill="FFFFFF"/>
          </w:tcPr>
          <w:p w14:paraId="79C04B0C" w14:textId="77777777" w:rsidR="00D050B4" w:rsidRDefault="00D050B4" w:rsidP="00D050B4">
            <w:pPr>
              <w:spacing w:before="0" w:after="0"/>
              <w:rPr>
                <w:color w:val="000000"/>
                <w:sz w:val="18"/>
              </w:rPr>
            </w:pPr>
            <w:r>
              <w:rPr>
                <w:color w:val="000000"/>
                <w:sz w:val="18"/>
              </w:rPr>
              <w:t>Date/time/period qualifier</w:t>
            </w:r>
          </w:p>
        </w:tc>
        <w:tc>
          <w:tcPr>
            <w:tcW w:w="2835" w:type="dxa"/>
            <w:shd w:val="solid" w:color="FFFFFF" w:fill="FFFFFF"/>
          </w:tcPr>
          <w:p w14:paraId="610BF1B6" w14:textId="77777777" w:rsidR="00D050B4" w:rsidRDefault="00D050B4" w:rsidP="00D050B4">
            <w:pPr>
              <w:spacing w:before="0" w:after="0"/>
              <w:rPr>
                <w:color w:val="000000"/>
                <w:sz w:val="18"/>
              </w:rPr>
            </w:pPr>
            <w:r>
              <w:rPr>
                <w:color w:val="000000"/>
                <w:sz w:val="18"/>
              </w:rPr>
              <w:t>9 (Processing Date)</w:t>
            </w:r>
          </w:p>
        </w:tc>
      </w:tr>
      <w:tr w:rsidR="00D050B4" w14:paraId="612AFF23" w14:textId="77777777" w:rsidTr="008C1EEE">
        <w:trPr>
          <w:cantSplit/>
          <w:trHeight w:val="235"/>
        </w:trPr>
        <w:tc>
          <w:tcPr>
            <w:tcW w:w="3095" w:type="dxa"/>
            <w:gridSpan w:val="3"/>
            <w:shd w:val="solid" w:color="FFFFFF" w:fill="FFFFFF"/>
          </w:tcPr>
          <w:p w14:paraId="4063FC66" w14:textId="77777777" w:rsidR="00D050B4" w:rsidRDefault="00D050B4" w:rsidP="00D050B4">
            <w:pPr>
              <w:spacing w:before="0" w:after="0"/>
              <w:rPr>
                <w:color w:val="000000"/>
                <w:sz w:val="18"/>
              </w:rPr>
            </w:pPr>
          </w:p>
        </w:tc>
        <w:tc>
          <w:tcPr>
            <w:tcW w:w="1142" w:type="dxa"/>
            <w:shd w:val="solid" w:color="FFFFFF" w:fill="FFFFFF"/>
          </w:tcPr>
          <w:p w14:paraId="56D6B33D" w14:textId="77777777" w:rsidR="00D050B4" w:rsidRDefault="00D050B4" w:rsidP="00D050B4">
            <w:pPr>
              <w:spacing w:before="0" w:after="0"/>
              <w:rPr>
                <w:color w:val="000000"/>
                <w:sz w:val="18"/>
              </w:rPr>
            </w:pPr>
          </w:p>
        </w:tc>
        <w:tc>
          <w:tcPr>
            <w:tcW w:w="978" w:type="dxa"/>
            <w:shd w:val="solid" w:color="FFFFFF" w:fill="FFFFFF"/>
          </w:tcPr>
          <w:p w14:paraId="05A7115E" w14:textId="77777777" w:rsidR="00D050B4" w:rsidRDefault="00D050B4" w:rsidP="00D050B4">
            <w:pPr>
              <w:spacing w:before="0" w:after="0"/>
              <w:rPr>
                <w:color w:val="000000"/>
                <w:sz w:val="18"/>
              </w:rPr>
            </w:pPr>
          </w:p>
        </w:tc>
        <w:tc>
          <w:tcPr>
            <w:tcW w:w="1301" w:type="dxa"/>
            <w:shd w:val="solid" w:color="FFFFFF" w:fill="FFFFFF"/>
          </w:tcPr>
          <w:p w14:paraId="7551ED55" w14:textId="77777777" w:rsidR="00D050B4" w:rsidRDefault="00D050B4" w:rsidP="00D050B4">
            <w:pPr>
              <w:spacing w:before="0" w:after="0"/>
              <w:rPr>
                <w:color w:val="000000"/>
                <w:sz w:val="18"/>
              </w:rPr>
            </w:pPr>
          </w:p>
        </w:tc>
        <w:tc>
          <w:tcPr>
            <w:tcW w:w="1146" w:type="dxa"/>
            <w:shd w:val="solid" w:color="FFFFFF" w:fill="FFFFFF"/>
          </w:tcPr>
          <w:p w14:paraId="630AB9D5" w14:textId="77777777" w:rsidR="00D050B4" w:rsidRDefault="00D050B4" w:rsidP="00D050B4">
            <w:pPr>
              <w:spacing w:before="0" w:after="0"/>
              <w:rPr>
                <w:color w:val="000000"/>
                <w:sz w:val="18"/>
              </w:rPr>
            </w:pPr>
          </w:p>
        </w:tc>
        <w:tc>
          <w:tcPr>
            <w:tcW w:w="1305" w:type="dxa"/>
            <w:shd w:val="solid" w:color="FFFFFF" w:fill="FFFFFF"/>
          </w:tcPr>
          <w:p w14:paraId="2D880635" w14:textId="77777777" w:rsidR="00D050B4" w:rsidRDefault="00D050B4" w:rsidP="00D050B4">
            <w:pPr>
              <w:spacing w:before="0" w:after="0"/>
              <w:rPr>
                <w:color w:val="000000"/>
                <w:sz w:val="18"/>
              </w:rPr>
            </w:pPr>
            <w:r>
              <w:rPr>
                <w:color w:val="000000"/>
                <w:sz w:val="18"/>
              </w:rPr>
              <w:t>C507/2380</w:t>
            </w:r>
          </w:p>
        </w:tc>
        <w:tc>
          <w:tcPr>
            <w:tcW w:w="3219" w:type="dxa"/>
            <w:shd w:val="solid" w:color="FFFFFF" w:fill="FFFFFF"/>
          </w:tcPr>
          <w:p w14:paraId="5662F353" w14:textId="77777777" w:rsidR="00D050B4" w:rsidRDefault="00D050B4" w:rsidP="00D050B4">
            <w:pPr>
              <w:spacing w:before="0" w:after="0"/>
              <w:rPr>
                <w:color w:val="000000"/>
                <w:sz w:val="18"/>
              </w:rPr>
            </w:pPr>
            <w:r>
              <w:rPr>
                <w:color w:val="000000"/>
                <w:sz w:val="18"/>
              </w:rPr>
              <w:t>Salting date</w:t>
            </w:r>
          </w:p>
        </w:tc>
        <w:tc>
          <w:tcPr>
            <w:tcW w:w="2835" w:type="dxa"/>
            <w:shd w:val="solid" w:color="FFFFFF" w:fill="FFFFFF"/>
          </w:tcPr>
          <w:p w14:paraId="2D1D895A" w14:textId="77777777" w:rsidR="00D050B4" w:rsidRDefault="00D050B4" w:rsidP="00D050B4">
            <w:pPr>
              <w:spacing w:before="0" w:after="0"/>
              <w:rPr>
                <w:color w:val="000000"/>
                <w:sz w:val="18"/>
              </w:rPr>
            </w:pPr>
            <w:r>
              <w:rPr>
                <w:color w:val="000000"/>
                <w:sz w:val="18"/>
              </w:rPr>
              <w:t>Value, date of prescribed format</w:t>
            </w:r>
          </w:p>
        </w:tc>
      </w:tr>
      <w:tr w:rsidR="00D050B4" w14:paraId="78C24642" w14:textId="77777777" w:rsidTr="008C1EEE">
        <w:trPr>
          <w:cantSplit/>
          <w:trHeight w:val="235"/>
        </w:trPr>
        <w:tc>
          <w:tcPr>
            <w:tcW w:w="3095" w:type="dxa"/>
            <w:gridSpan w:val="3"/>
            <w:shd w:val="solid" w:color="FFFFFF" w:fill="FFFFFF"/>
          </w:tcPr>
          <w:p w14:paraId="498AB975" w14:textId="77777777" w:rsidR="00D050B4" w:rsidRDefault="00D050B4" w:rsidP="00D050B4">
            <w:pPr>
              <w:spacing w:before="0" w:after="0"/>
              <w:rPr>
                <w:color w:val="000000"/>
                <w:sz w:val="18"/>
              </w:rPr>
            </w:pPr>
          </w:p>
        </w:tc>
        <w:tc>
          <w:tcPr>
            <w:tcW w:w="1142" w:type="dxa"/>
            <w:shd w:val="solid" w:color="FFFFFF" w:fill="FFFFFF"/>
          </w:tcPr>
          <w:p w14:paraId="69F98BE0" w14:textId="77777777" w:rsidR="00D050B4" w:rsidRDefault="00D050B4" w:rsidP="00D050B4">
            <w:pPr>
              <w:spacing w:before="0" w:after="0"/>
              <w:rPr>
                <w:color w:val="000000"/>
                <w:sz w:val="18"/>
              </w:rPr>
            </w:pPr>
          </w:p>
        </w:tc>
        <w:tc>
          <w:tcPr>
            <w:tcW w:w="978" w:type="dxa"/>
            <w:shd w:val="solid" w:color="FFFFFF" w:fill="FFFFFF"/>
          </w:tcPr>
          <w:p w14:paraId="2578106E" w14:textId="77777777" w:rsidR="00D050B4" w:rsidRDefault="00D050B4" w:rsidP="00D050B4">
            <w:pPr>
              <w:spacing w:before="0" w:after="0"/>
              <w:rPr>
                <w:color w:val="000000"/>
                <w:sz w:val="18"/>
              </w:rPr>
            </w:pPr>
          </w:p>
        </w:tc>
        <w:tc>
          <w:tcPr>
            <w:tcW w:w="1301" w:type="dxa"/>
            <w:shd w:val="solid" w:color="FFFFFF" w:fill="FFFFFF"/>
          </w:tcPr>
          <w:p w14:paraId="0A1B0FB3" w14:textId="77777777" w:rsidR="00D050B4" w:rsidRDefault="00D050B4" w:rsidP="00D050B4">
            <w:pPr>
              <w:spacing w:before="0" w:after="0"/>
              <w:rPr>
                <w:color w:val="000000"/>
                <w:sz w:val="18"/>
              </w:rPr>
            </w:pPr>
          </w:p>
        </w:tc>
        <w:tc>
          <w:tcPr>
            <w:tcW w:w="1146" w:type="dxa"/>
            <w:shd w:val="solid" w:color="FFFFFF" w:fill="FFFFFF"/>
          </w:tcPr>
          <w:p w14:paraId="4B36014C" w14:textId="77777777" w:rsidR="00D050B4" w:rsidRDefault="00D050B4" w:rsidP="00D050B4">
            <w:pPr>
              <w:spacing w:before="0" w:after="0"/>
              <w:rPr>
                <w:color w:val="000000"/>
                <w:sz w:val="18"/>
              </w:rPr>
            </w:pPr>
          </w:p>
        </w:tc>
        <w:tc>
          <w:tcPr>
            <w:tcW w:w="1305" w:type="dxa"/>
            <w:shd w:val="solid" w:color="FFFFFF" w:fill="FFFFFF"/>
          </w:tcPr>
          <w:p w14:paraId="71DC8E15" w14:textId="77777777" w:rsidR="00D050B4" w:rsidRDefault="00D050B4" w:rsidP="00D050B4">
            <w:pPr>
              <w:spacing w:before="0" w:after="0"/>
              <w:rPr>
                <w:color w:val="000000"/>
                <w:sz w:val="18"/>
              </w:rPr>
            </w:pPr>
            <w:r>
              <w:rPr>
                <w:color w:val="000000"/>
                <w:sz w:val="18"/>
              </w:rPr>
              <w:t>C507/2379</w:t>
            </w:r>
          </w:p>
        </w:tc>
        <w:tc>
          <w:tcPr>
            <w:tcW w:w="3219" w:type="dxa"/>
            <w:shd w:val="solid" w:color="FFFFFF" w:fill="FFFFFF"/>
          </w:tcPr>
          <w:p w14:paraId="3543B4CA" w14:textId="77777777" w:rsidR="00D050B4" w:rsidRDefault="00D050B4" w:rsidP="00D050B4">
            <w:pPr>
              <w:spacing w:before="0" w:after="0"/>
              <w:rPr>
                <w:color w:val="000000"/>
                <w:sz w:val="18"/>
              </w:rPr>
            </w:pPr>
            <w:r>
              <w:rPr>
                <w:color w:val="000000"/>
                <w:sz w:val="18"/>
              </w:rPr>
              <w:t>Date/time/period format qualifier</w:t>
            </w:r>
          </w:p>
        </w:tc>
        <w:tc>
          <w:tcPr>
            <w:tcW w:w="2835" w:type="dxa"/>
            <w:shd w:val="solid" w:color="FFFFFF" w:fill="FFFFFF"/>
          </w:tcPr>
          <w:p w14:paraId="017B7849" w14:textId="77777777" w:rsidR="00D050B4" w:rsidRDefault="00D050B4" w:rsidP="00D050B4">
            <w:pPr>
              <w:spacing w:before="0" w:after="0"/>
              <w:rPr>
                <w:color w:val="000000"/>
                <w:sz w:val="18"/>
              </w:rPr>
            </w:pPr>
            <w:r>
              <w:rPr>
                <w:color w:val="000000"/>
                <w:sz w:val="18"/>
              </w:rPr>
              <w:t>102 (CCYYMMDD)</w:t>
            </w:r>
          </w:p>
        </w:tc>
      </w:tr>
      <w:tr w:rsidR="00D050B4" w14:paraId="75E82866" w14:textId="77777777" w:rsidTr="008C1EEE">
        <w:trPr>
          <w:cantSplit/>
          <w:trHeight w:val="235"/>
        </w:trPr>
        <w:tc>
          <w:tcPr>
            <w:tcW w:w="3095" w:type="dxa"/>
            <w:gridSpan w:val="3"/>
            <w:shd w:val="solid" w:color="FFFFFF" w:fill="FFFFFF"/>
          </w:tcPr>
          <w:p w14:paraId="500E4597" w14:textId="77777777" w:rsidR="00D050B4" w:rsidRDefault="00D050B4" w:rsidP="00D050B4">
            <w:pPr>
              <w:spacing w:before="0" w:after="0"/>
              <w:rPr>
                <w:color w:val="000000"/>
                <w:sz w:val="18"/>
              </w:rPr>
            </w:pPr>
          </w:p>
        </w:tc>
        <w:tc>
          <w:tcPr>
            <w:tcW w:w="1142" w:type="dxa"/>
            <w:shd w:val="solid" w:color="FFFFFF" w:fill="FFFFFF"/>
          </w:tcPr>
          <w:p w14:paraId="4E90A1B9" w14:textId="77777777" w:rsidR="00D050B4" w:rsidRDefault="00D050B4" w:rsidP="00D050B4">
            <w:pPr>
              <w:spacing w:before="0" w:after="0"/>
              <w:rPr>
                <w:color w:val="000000"/>
                <w:sz w:val="18"/>
              </w:rPr>
            </w:pPr>
          </w:p>
        </w:tc>
        <w:tc>
          <w:tcPr>
            <w:tcW w:w="978" w:type="dxa"/>
            <w:shd w:val="solid" w:color="FFFFFF" w:fill="FFFFFF"/>
          </w:tcPr>
          <w:p w14:paraId="1D991751" w14:textId="77777777" w:rsidR="00D050B4" w:rsidRDefault="00D050B4" w:rsidP="00D050B4">
            <w:pPr>
              <w:spacing w:before="0" w:after="0"/>
              <w:rPr>
                <w:color w:val="000000"/>
                <w:sz w:val="18"/>
              </w:rPr>
            </w:pPr>
          </w:p>
        </w:tc>
        <w:tc>
          <w:tcPr>
            <w:tcW w:w="1301" w:type="dxa"/>
            <w:shd w:val="solid" w:color="FFFFFF" w:fill="FFFFFF"/>
          </w:tcPr>
          <w:p w14:paraId="1520417D" w14:textId="77777777" w:rsidR="00D050B4" w:rsidRDefault="00D050B4" w:rsidP="00D050B4">
            <w:pPr>
              <w:spacing w:before="0" w:after="0"/>
              <w:rPr>
                <w:color w:val="000000"/>
                <w:sz w:val="18"/>
              </w:rPr>
            </w:pPr>
          </w:p>
        </w:tc>
        <w:tc>
          <w:tcPr>
            <w:tcW w:w="1146" w:type="dxa"/>
            <w:shd w:val="solid" w:color="FFFFFF" w:fill="FFFFFF"/>
          </w:tcPr>
          <w:p w14:paraId="117D21B1" w14:textId="77777777" w:rsidR="00D050B4" w:rsidRDefault="00D050B4" w:rsidP="00D050B4">
            <w:pPr>
              <w:spacing w:before="0" w:after="0"/>
              <w:rPr>
                <w:color w:val="000000"/>
                <w:sz w:val="18"/>
              </w:rPr>
            </w:pPr>
          </w:p>
        </w:tc>
        <w:tc>
          <w:tcPr>
            <w:tcW w:w="1305" w:type="dxa"/>
            <w:shd w:val="solid" w:color="FFFFFF" w:fill="FFFFFF"/>
          </w:tcPr>
          <w:p w14:paraId="08824F82" w14:textId="77777777" w:rsidR="00D050B4" w:rsidRDefault="00D050B4" w:rsidP="00D050B4">
            <w:pPr>
              <w:spacing w:before="0" w:after="0"/>
              <w:rPr>
                <w:color w:val="000000"/>
                <w:sz w:val="18"/>
              </w:rPr>
            </w:pPr>
          </w:p>
        </w:tc>
        <w:tc>
          <w:tcPr>
            <w:tcW w:w="3219" w:type="dxa"/>
            <w:shd w:val="solid" w:color="FFFFFF" w:fill="FFFFFF"/>
          </w:tcPr>
          <w:p w14:paraId="0A30D74A" w14:textId="77777777" w:rsidR="00D050B4" w:rsidRDefault="00D050B4" w:rsidP="00D050B4">
            <w:pPr>
              <w:spacing w:before="0" w:after="0"/>
              <w:rPr>
                <w:color w:val="000000"/>
                <w:sz w:val="18"/>
              </w:rPr>
            </w:pPr>
          </w:p>
        </w:tc>
        <w:tc>
          <w:tcPr>
            <w:tcW w:w="2835" w:type="dxa"/>
            <w:shd w:val="solid" w:color="FFFFFF" w:fill="FFFFFF"/>
          </w:tcPr>
          <w:p w14:paraId="0EBFFA0B" w14:textId="77777777" w:rsidR="00D050B4" w:rsidRDefault="00D050B4" w:rsidP="00D050B4">
            <w:pPr>
              <w:spacing w:before="0" w:after="0"/>
              <w:rPr>
                <w:color w:val="000000"/>
                <w:sz w:val="18"/>
              </w:rPr>
            </w:pPr>
          </w:p>
        </w:tc>
      </w:tr>
      <w:tr w:rsidR="00D050B4" w14:paraId="17BB2B90" w14:textId="77777777" w:rsidTr="008C1EEE">
        <w:trPr>
          <w:cantSplit/>
          <w:trHeight w:val="235"/>
        </w:trPr>
        <w:tc>
          <w:tcPr>
            <w:tcW w:w="3095" w:type="dxa"/>
            <w:gridSpan w:val="3"/>
            <w:shd w:val="solid" w:color="FFFFFF" w:fill="FFFFFF"/>
          </w:tcPr>
          <w:p w14:paraId="6662B7EE" w14:textId="77777777" w:rsidR="00D050B4" w:rsidRDefault="00D050B4" w:rsidP="00D050B4">
            <w:pPr>
              <w:spacing w:before="0" w:after="0"/>
              <w:rPr>
                <w:color w:val="000000"/>
                <w:sz w:val="18"/>
              </w:rPr>
            </w:pPr>
            <w:r>
              <w:rPr>
                <w:color w:val="000000"/>
                <w:sz w:val="18"/>
              </w:rPr>
              <w:t>Catch Start Date</w:t>
            </w:r>
          </w:p>
        </w:tc>
        <w:tc>
          <w:tcPr>
            <w:tcW w:w="1142" w:type="dxa"/>
            <w:shd w:val="solid" w:color="FFFFFF" w:fill="FFFFFF"/>
          </w:tcPr>
          <w:p w14:paraId="74370E6F" w14:textId="77777777" w:rsidR="00D050B4" w:rsidRDefault="00D050B4" w:rsidP="00D050B4">
            <w:pPr>
              <w:spacing w:before="0" w:after="0"/>
              <w:rPr>
                <w:color w:val="000000"/>
                <w:sz w:val="18"/>
              </w:rPr>
            </w:pPr>
          </w:p>
        </w:tc>
        <w:tc>
          <w:tcPr>
            <w:tcW w:w="978" w:type="dxa"/>
            <w:shd w:val="solid" w:color="FFFFFF" w:fill="FFFFFF"/>
          </w:tcPr>
          <w:p w14:paraId="7F31A484" w14:textId="77777777" w:rsidR="00D050B4" w:rsidRDefault="00D050B4" w:rsidP="00D050B4">
            <w:pPr>
              <w:spacing w:before="0" w:after="0"/>
              <w:rPr>
                <w:color w:val="000000"/>
                <w:sz w:val="18"/>
              </w:rPr>
            </w:pPr>
          </w:p>
        </w:tc>
        <w:tc>
          <w:tcPr>
            <w:tcW w:w="1301" w:type="dxa"/>
            <w:shd w:val="solid" w:color="FFFFFF" w:fill="FFFFFF"/>
          </w:tcPr>
          <w:p w14:paraId="2E81673F" w14:textId="77777777" w:rsidR="00D050B4" w:rsidRDefault="00D050B4" w:rsidP="00D050B4">
            <w:pPr>
              <w:spacing w:before="0" w:after="0"/>
              <w:rPr>
                <w:color w:val="000000"/>
                <w:sz w:val="18"/>
              </w:rPr>
            </w:pPr>
            <w:r>
              <w:rPr>
                <w:color w:val="000000"/>
                <w:sz w:val="18"/>
              </w:rPr>
              <w:t>LIN GR11</w:t>
            </w:r>
          </w:p>
        </w:tc>
        <w:tc>
          <w:tcPr>
            <w:tcW w:w="1146" w:type="dxa"/>
            <w:shd w:val="solid" w:color="FFFFFF" w:fill="FFFFFF"/>
          </w:tcPr>
          <w:p w14:paraId="3562A924" w14:textId="77777777" w:rsidR="00D050B4" w:rsidRDefault="00D050B4" w:rsidP="00D050B4">
            <w:pPr>
              <w:spacing w:before="0" w:after="0"/>
              <w:rPr>
                <w:color w:val="000000"/>
                <w:sz w:val="18"/>
              </w:rPr>
            </w:pPr>
            <w:r>
              <w:rPr>
                <w:color w:val="000000"/>
                <w:sz w:val="18"/>
              </w:rPr>
              <w:t>DTM</w:t>
            </w:r>
          </w:p>
        </w:tc>
        <w:tc>
          <w:tcPr>
            <w:tcW w:w="1305" w:type="dxa"/>
            <w:shd w:val="solid" w:color="FFFFFF" w:fill="FFFFFF"/>
          </w:tcPr>
          <w:p w14:paraId="24FF87F9" w14:textId="77777777" w:rsidR="00D050B4" w:rsidRDefault="00D050B4" w:rsidP="00D050B4">
            <w:pPr>
              <w:spacing w:before="0" w:after="0"/>
              <w:rPr>
                <w:color w:val="000000"/>
                <w:sz w:val="18"/>
              </w:rPr>
            </w:pPr>
            <w:r>
              <w:rPr>
                <w:color w:val="000000"/>
                <w:sz w:val="18"/>
              </w:rPr>
              <w:t>C507/2005</w:t>
            </w:r>
          </w:p>
        </w:tc>
        <w:tc>
          <w:tcPr>
            <w:tcW w:w="3219" w:type="dxa"/>
            <w:shd w:val="solid" w:color="FFFFFF" w:fill="FFFFFF"/>
          </w:tcPr>
          <w:p w14:paraId="7A101047" w14:textId="77777777" w:rsidR="00D050B4" w:rsidRDefault="00D050B4" w:rsidP="00D050B4">
            <w:pPr>
              <w:spacing w:before="0" w:after="0"/>
              <w:rPr>
                <w:color w:val="000000"/>
                <w:sz w:val="18"/>
              </w:rPr>
            </w:pPr>
            <w:r>
              <w:rPr>
                <w:color w:val="000000"/>
                <w:sz w:val="18"/>
              </w:rPr>
              <w:t>Date/time/period qualifier</w:t>
            </w:r>
          </w:p>
        </w:tc>
        <w:tc>
          <w:tcPr>
            <w:tcW w:w="2835" w:type="dxa"/>
            <w:shd w:val="solid" w:color="FFFFFF" w:fill="FFFFFF"/>
          </w:tcPr>
          <w:p w14:paraId="554D762B" w14:textId="77777777" w:rsidR="00D050B4" w:rsidRDefault="00D050B4" w:rsidP="00D050B4">
            <w:pPr>
              <w:spacing w:before="0" w:after="0"/>
              <w:rPr>
                <w:color w:val="000000"/>
                <w:sz w:val="18"/>
              </w:rPr>
            </w:pPr>
            <w:r>
              <w:rPr>
                <w:color w:val="000000"/>
                <w:sz w:val="18"/>
              </w:rPr>
              <w:t>163 (Processing Start Date)</w:t>
            </w:r>
          </w:p>
        </w:tc>
      </w:tr>
      <w:tr w:rsidR="00D050B4" w14:paraId="7AD9C90E" w14:textId="77777777" w:rsidTr="008C1EEE">
        <w:trPr>
          <w:cantSplit/>
          <w:trHeight w:val="235"/>
        </w:trPr>
        <w:tc>
          <w:tcPr>
            <w:tcW w:w="3095" w:type="dxa"/>
            <w:gridSpan w:val="3"/>
            <w:shd w:val="solid" w:color="FFFFFF" w:fill="FFFFFF"/>
          </w:tcPr>
          <w:p w14:paraId="0282E1EC" w14:textId="77777777" w:rsidR="00D050B4" w:rsidRDefault="00D050B4" w:rsidP="00D050B4">
            <w:pPr>
              <w:spacing w:before="0" w:after="0"/>
              <w:rPr>
                <w:color w:val="000000"/>
                <w:sz w:val="18"/>
              </w:rPr>
            </w:pPr>
          </w:p>
        </w:tc>
        <w:tc>
          <w:tcPr>
            <w:tcW w:w="1142" w:type="dxa"/>
            <w:shd w:val="solid" w:color="FFFFFF" w:fill="FFFFFF"/>
          </w:tcPr>
          <w:p w14:paraId="7221CD75" w14:textId="77777777" w:rsidR="00D050B4" w:rsidRDefault="00D050B4" w:rsidP="00D050B4">
            <w:pPr>
              <w:spacing w:before="0" w:after="0"/>
              <w:rPr>
                <w:color w:val="000000"/>
                <w:sz w:val="18"/>
              </w:rPr>
            </w:pPr>
          </w:p>
        </w:tc>
        <w:tc>
          <w:tcPr>
            <w:tcW w:w="978" w:type="dxa"/>
            <w:shd w:val="solid" w:color="FFFFFF" w:fill="FFFFFF"/>
          </w:tcPr>
          <w:p w14:paraId="15D40096" w14:textId="77777777" w:rsidR="00D050B4" w:rsidRDefault="00D050B4" w:rsidP="00D050B4">
            <w:pPr>
              <w:spacing w:before="0" w:after="0"/>
              <w:rPr>
                <w:color w:val="000000"/>
                <w:sz w:val="18"/>
              </w:rPr>
            </w:pPr>
          </w:p>
        </w:tc>
        <w:tc>
          <w:tcPr>
            <w:tcW w:w="1301" w:type="dxa"/>
            <w:shd w:val="solid" w:color="FFFFFF" w:fill="FFFFFF"/>
          </w:tcPr>
          <w:p w14:paraId="01274773" w14:textId="77777777" w:rsidR="00D050B4" w:rsidRDefault="00D050B4" w:rsidP="00D050B4">
            <w:pPr>
              <w:spacing w:before="0" w:after="0"/>
              <w:rPr>
                <w:color w:val="000000"/>
                <w:sz w:val="18"/>
              </w:rPr>
            </w:pPr>
          </w:p>
        </w:tc>
        <w:tc>
          <w:tcPr>
            <w:tcW w:w="1146" w:type="dxa"/>
            <w:shd w:val="solid" w:color="FFFFFF" w:fill="FFFFFF"/>
          </w:tcPr>
          <w:p w14:paraId="5AECA8CB" w14:textId="77777777" w:rsidR="00D050B4" w:rsidRDefault="00D050B4" w:rsidP="00D050B4">
            <w:pPr>
              <w:spacing w:before="0" w:after="0"/>
              <w:rPr>
                <w:color w:val="000000"/>
                <w:sz w:val="18"/>
              </w:rPr>
            </w:pPr>
          </w:p>
        </w:tc>
        <w:tc>
          <w:tcPr>
            <w:tcW w:w="1305" w:type="dxa"/>
            <w:shd w:val="solid" w:color="FFFFFF" w:fill="FFFFFF"/>
          </w:tcPr>
          <w:p w14:paraId="44145F6B" w14:textId="77777777" w:rsidR="00D050B4" w:rsidRDefault="00D050B4" w:rsidP="00D050B4">
            <w:pPr>
              <w:spacing w:before="0" w:after="0"/>
              <w:rPr>
                <w:color w:val="000000"/>
                <w:sz w:val="18"/>
              </w:rPr>
            </w:pPr>
            <w:r>
              <w:rPr>
                <w:color w:val="000000"/>
                <w:sz w:val="18"/>
              </w:rPr>
              <w:t>C507/2380</w:t>
            </w:r>
          </w:p>
        </w:tc>
        <w:tc>
          <w:tcPr>
            <w:tcW w:w="3219" w:type="dxa"/>
            <w:shd w:val="solid" w:color="FFFFFF" w:fill="FFFFFF"/>
          </w:tcPr>
          <w:p w14:paraId="5C9D71D9" w14:textId="77777777" w:rsidR="00D050B4" w:rsidRDefault="00D050B4" w:rsidP="00D050B4">
            <w:pPr>
              <w:spacing w:before="0" w:after="0"/>
              <w:rPr>
                <w:color w:val="000000"/>
                <w:sz w:val="18"/>
              </w:rPr>
            </w:pPr>
            <w:r>
              <w:rPr>
                <w:color w:val="000000"/>
                <w:sz w:val="18"/>
              </w:rPr>
              <w:t>Catch Start Date</w:t>
            </w:r>
          </w:p>
        </w:tc>
        <w:tc>
          <w:tcPr>
            <w:tcW w:w="2835" w:type="dxa"/>
            <w:shd w:val="solid" w:color="FFFFFF" w:fill="FFFFFF"/>
          </w:tcPr>
          <w:p w14:paraId="1F2573D7" w14:textId="77777777" w:rsidR="00D050B4" w:rsidRDefault="00D050B4" w:rsidP="00D050B4">
            <w:pPr>
              <w:spacing w:before="0" w:after="0"/>
              <w:rPr>
                <w:color w:val="000000"/>
                <w:sz w:val="18"/>
              </w:rPr>
            </w:pPr>
            <w:r>
              <w:rPr>
                <w:color w:val="000000"/>
                <w:sz w:val="18"/>
              </w:rPr>
              <w:t>Value, date of prescribed format</w:t>
            </w:r>
          </w:p>
        </w:tc>
      </w:tr>
      <w:tr w:rsidR="00D050B4" w14:paraId="514CF7E6" w14:textId="77777777" w:rsidTr="008C1EEE">
        <w:trPr>
          <w:cantSplit/>
          <w:trHeight w:val="235"/>
        </w:trPr>
        <w:tc>
          <w:tcPr>
            <w:tcW w:w="3095" w:type="dxa"/>
            <w:gridSpan w:val="3"/>
            <w:shd w:val="solid" w:color="FFFFFF" w:fill="FFFFFF"/>
          </w:tcPr>
          <w:p w14:paraId="10032902" w14:textId="77777777" w:rsidR="00D050B4" w:rsidRDefault="00D050B4" w:rsidP="00D050B4">
            <w:pPr>
              <w:spacing w:before="0" w:after="0"/>
              <w:rPr>
                <w:color w:val="000000"/>
                <w:sz w:val="18"/>
              </w:rPr>
            </w:pPr>
          </w:p>
        </w:tc>
        <w:tc>
          <w:tcPr>
            <w:tcW w:w="1142" w:type="dxa"/>
            <w:shd w:val="solid" w:color="FFFFFF" w:fill="FFFFFF"/>
          </w:tcPr>
          <w:p w14:paraId="6448DC36" w14:textId="77777777" w:rsidR="00D050B4" w:rsidRDefault="00D050B4" w:rsidP="00D050B4">
            <w:pPr>
              <w:spacing w:before="0" w:after="0"/>
              <w:rPr>
                <w:color w:val="000000"/>
                <w:sz w:val="18"/>
              </w:rPr>
            </w:pPr>
          </w:p>
        </w:tc>
        <w:tc>
          <w:tcPr>
            <w:tcW w:w="978" w:type="dxa"/>
            <w:shd w:val="solid" w:color="FFFFFF" w:fill="FFFFFF"/>
          </w:tcPr>
          <w:p w14:paraId="5A34DD15" w14:textId="77777777" w:rsidR="00D050B4" w:rsidRDefault="00D050B4" w:rsidP="00D050B4">
            <w:pPr>
              <w:spacing w:before="0" w:after="0"/>
              <w:rPr>
                <w:color w:val="000000"/>
                <w:sz w:val="18"/>
              </w:rPr>
            </w:pPr>
          </w:p>
        </w:tc>
        <w:tc>
          <w:tcPr>
            <w:tcW w:w="1301" w:type="dxa"/>
            <w:shd w:val="solid" w:color="FFFFFF" w:fill="FFFFFF"/>
          </w:tcPr>
          <w:p w14:paraId="391243D3" w14:textId="77777777" w:rsidR="00D050B4" w:rsidRDefault="00D050B4" w:rsidP="00D050B4">
            <w:pPr>
              <w:spacing w:before="0" w:after="0"/>
              <w:rPr>
                <w:color w:val="000000"/>
                <w:sz w:val="18"/>
              </w:rPr>
            </w:pPr>
          </w:p>
        </w:tc>
        <w:tc>
          <w:tcPr>
            <w:tcW w:w="1146" w:type="dxa"/>
            <w:shd w:val="solid" w:color="FFFFFF" w:fill="FFFFFF"/>
          </w:tcPr>
          <w:p w14:paraId="0CC0BD4A" w14:textId="77777777" w:rsidR="00D050B4" w:rsidRDefault="00D050B4" w:rsidP="00D050B4">
            <w:pPr>
              <w:spacing w:before="0" w:after="0"/>
              <w:rPr>
                <w:color w:val="000000"/>
                <w:sz w:val="18"/>
              </w:rPr>
            </w:pPr>
          </w:p>
        </w:tc>
        <w:tc>
          <w:tcPr>
            <w:tcW w:w="1305" w:type="dxa"/>
            <w:shd w:val="solid" w:color="FFFFFF" w:fill="FFFFFF"/>
          </w:tcPr>
          <w:p w14:paraId="592A65DF" w14:textId="77777777" w:rsidR="00D050B4" w:rsidRDefault="00D050B4" w:rsidP="00D050B4">
            <w:pPr>
              <w:spacing w:before="0" w:after="0"/>
              <w:rPr>
                <w:color w:val="000000"/>
                <w:sz w:val="18"/>
              </w:rPr>
            </w:pPr>
            <w:r>
              <w:rPr>
                <w:color w:val="000000"/>
                <w:sz w:val="18"/>
              </w:rPr>
              <w:t>C507/2379</w:t>
            </w:r>
          </w:p>
        </w:tc>
        <w:tc>
          <w:tcPr>
            <w:tcW w:w="3219" w:type="dxa"/>
            <w:shd w:val="solid" w:color="FFFFFF" w:fill="FFFFFF"/>
          </w:tcPr>
          <w:p w14:paraId="4A92F95F" w14:textId="77777777" w:rsidR="00D050B4" w:rsidRDefault="00D050B4" w:rsidP="00D050B4">
            <w:pPr>
              <w:spacing w:before="0" w:after="0"/>
              <w:rPr>
                <w:color w:val="000000"/>
                <w:sz w:val="18"/>
              </w:rPr>
            </w:pPr>
            <w:r>
              <w:rPr>
                <w:color w:val="000000"/>
                <w:sz w:val="18"/>
              </w:rPr>
              <w:t>Date/time/period format qualifier</w:t>
            </w:r>
          </w:p>
        </w:tc>
        <w:tc>
          <w:tcPr>
            <w:tcW w:w="2835" w:type="dxa"/>
            <w:shd w:val="solid" w:color="FFFFFF" w:fill="FFFFFF"/>
          </w:tcPr>
          <w:p w14:paraId="037597CB" w14:textId="77777777" w:rsidR="00D050B4" w:rsidRDefault="00D050B4" w:rsidP="00D050B4">
            <w:pPr>
              <w:spacing w:before="0" w:after="0"/>
              <w:rPr>
                <w:color w:val="000000"/>
                <w:sz w:val="18"/>
              </w:rPr>
            </w:pPr>
            <w:r>
              <w:rPr>
                <w:color w:val="000000"/>
                <w:sz w:val="18"/>
              </w:rPr>
              <w:t>102 (CCYYMMDD)</w:t>
            </w:r>
          </w:p>
        </w:tc>
      </w:tr>
      <w:tr w:rsidR="00D050B4" w14:paraId="108844B8" w14:textId="77777777" w:rsidTr="008C1EEE">
        <w:trPr>
          <w:cantSplit/>
          <w:trHeight w:val="235"/>
        </w:trPr>
        <w:tc>
          <w:tcPr>
            <w:tcW w:w="3095" w:type="dxa"/>
            <w:gridSpan w:val="3"/>
            <w:shd w:val="solid" w:color="FFFFFF" w:fill="FFFFFF"/>
          </w:tcPr>
          <w:p w14:paraId="10CF1264" w14:textId="77777777" w:rsidR="00D050B4" w:rsidRDefault="00D050B4" w:rsidP="00D050B4">
            <w:pPr>
              <w:spacing w:before="0" w:after="0"/>
              <w:rPr>
                <w:color w:val="000000"/>
                <w:sz w:val="18"/>
              </w:rPr>
            </w:pPr>
          </w:p>
        </w:tc>
        <w:tc>
          <w:tcPr>
            <w:tcW w:w="1142" w:type="dxa"/>
            <w:shd w:val="solid" w:color="FFFFFF" w:fill="FFFFFF"/>
          </w:tcPr>
          <w:p w14:paraId="73014604" w14:textId="77777777" w:rsidR="00D050B4" w:rsidRDefault="00D050B4" w:rsidP="00D050B4">
            <w:pPr>
              <w:spacing w:before="0" w:after="0"/>
              <w:rPr>
                <w:color w:val="000000"/>
                <w:sz w:val="18"/>
              </w:rPr>
            </w:pPr>
          </w:p>
        </w:tc>
        <w:tc>
          <w:tcPr>
            <w:tcW w:w="978" w:type="dxa"/>
            <w:shd w:val="solid" w:color="FFFFFF" w:fill="FFFFFF"/>
          </w:tcPr>
          <w:p w14:paraId="12E7F06E" w14:textId="77777777" w:rsidR="00D050B4" w:rsidRDefault="00D050B4" w:rsidP="00D050B4">
            <w:pPr>
              <w:spacing w:before="0" w:after="0"/>
              <w:rPr>
                <w:color w:val="000000"/>
                <w:sz w:val="18"/>
              </w:rPr>
            </w:pPr>
          </w:p>
        </w:tc>
        <w:tc>
          <w:tcPr>
            <w:tcW w:w="1301" w:type="dxa"/>
            <w:shd w:val="solid" w:color="FFFFFF" w:fill="FFFFFF"/>
          </w:tcPr>
          <w:p w14:paraId="66FF71DE" w14:textId="77777777" w:rsidR="00D050B4" w:rsidRDefault="00D050B4" w:rsidP="00D050B4">
            <w:pPr>
              <w:spacing w:before="0" w:after="0"/>
              <w:rPr>
                <w:color w:val="000000"/>
                <w:sz w:val="18"/>
              </w:rPr>
            </w:pPr>
          </w:p>
        </w:tc>
        <w:tc>
          <w:tcPr>
            <w:tcW w:w="1146" w:type="dxa"/>
            <w:shd w:val="solid" w:color="FFFFFF" w:fill="FFFFFF"/>
          </w:tcPr>
          <w:p w14:paraId="70C03D8B" w14:textId="77777777" w:rsidR="00D050B4" w:rsidRDefault="00D050B4" w:rsidP="00D050B4">
            <w:pPr>
              <w:spacing w:before="0" w:after="0"/>
              <w:rPr>
                <w:color w:val="000000"/>
                <w:sz w:val="18"/>
              </w:rPr>
            </w:pPr>
          </w:p>
        </w:tc>
        <w:tc>
          <w:tcPr>
            <w:tcW w:w="1305" w:type="dxa"/>
            <w:shd w:val="solid" w:color="FFFFFF" w:fill="FFFFFF"/>
          </w:tcPr>
          <w:p w14:paraId="1A05ECEB" w14:textId="77777777" w:rsidR="00D050B4" w:rsidRDefault="00D050B4" w:rsidP="00D050B4">
            <w:pPr>
              <w:spacing w:before="0" w:after="0"/>
              <w:rPr>
                <w:color w:val="000000"/>
                <w:sz w:val="18"/>
              </w:rPr>
            </w:pPr>
          </w:p>
        </w:tc>
        <w:tc>
          <w:tcPr>
            <w:tcW w:w="3219" w:type="dxa"/>
            <w:shd w:val="solid" w:color="FFFFFF" w:fill="FFFFFF"/>
          </w:tcPr>
          <w:p w14:paraId="705EAABE" w14:textId="77777777" w:rsidR="00D050B4" w:rsidRDefault="00D050B4" w:rsidP="00D050B4">
            <w:pPr>
              <w:spacing w:before="0" w:after="0"/>
              <w:rPr>
                <w:color w:val="000000"/>
                <w:sz w:val="18"/>
              </w:rPr>
            </w:pPr>
          </w:p>
        </w:tc>
        <w:tc>
          <w:tcPr>
            <w:tcW w:w="2835" w:type="dxa"/>
            <w:shd w:val="solid" w:color="FFFFFF" w:fill="FFFFFF"/>
          </w:tcPr>
          <w:p w14:paraId="7AC91DC7" w14:textId="77777777" w:rsidR="00D050B4" w:rsidRDefault="00D050B4" w:rsidP="00D050B4">
            <w:pPr>
              <w:spacing w:before="0" w:after="0"/>
              <w:rPr>
                <w:color w:val="000000"/>
                <w:sz w:val="18"/>
              </w:rPr>
            </w:pPr>
          </w:p>
        </w:tc>
      </w:tr>
      <w:tr w:rsidR="00D050B4" w14:paraId="0F185ED6" w14:textId="77777777" w:rsidTr="008C1EEE">
        <w:trPr>
          <w:cantSplit/>
          <w:trHeight w:val="235"/>
        </w:trPr>
        <w:tc>
          <w:tcPr>
            <w:tcW w:w="3095" w:type="dxa"/>
            <w:gridSpan w:val="3"/>
            <w:shd w:val="solid" w:color="FFFFFF" w:fill="FFFFFF"/>
          </w:tcPr>
          <w:p w14:paraId="56C11033" w14:textId="77777777" w:rsidR="00D050B4" w:rsidRDefault="00D050B4" w:rsidP="00D050B4">
            <w:pPr>
              <w:spacing w:before="0" w:after="0"/>
              <w:rPr>
                <w:color w:val="000000"/>
                <w:sz w:val="18"/>
              </w:rPr>
            </w:pPr>
            <w:r>
              <w:rPr>
                <w:color w:val="000000"/>
                <w:sz w:val="18"/>
              </w:rPr>
              <w:t>Catch End Date</w:t>
            </w:r>
          </w:p>
        </w:tc>
        <w:tc>
          <w:tcPr>
            <w:tcW w:w="1142" w:type="dxa"/>
            <w:shd w:val="solid" w:color="FFFFFF" w:fill="FFFFFF"/>
          </w:tcPr>
          <w:p w14:paraId="479747B3" w14:textId="77777777" w:rsidR="00D050B4" w:rsidRDefault="00D050B4" w:rsidP="00D050B4">
            <w:pPr>
              <w:spacing w:before="0" w:after="0"/>
              <w:rPr>
                <w:color w:val="000000"/>
                <w:sz w:val="18"/>
              </w:rPr>
            </w:pPr>
          </w:p>
        </w:tc>
        <w:tc>
          <w:tcPr>
            <w:tcW w:w="978" w:type="dxa"/>
            <w:shd w:val="solid" w:color="FFFFFF" w:fill="FFFFFF"/>
          </w:tcPr>
          <w:p w14:paraId="11A66955" w14:textId="77777777" w:rsidR="00D050B4" w:rsidRDefault="00D050B4" w:rsidP="00D050B4">
            <w:pPr>
              <w:spacing w:before="0" w:after="0"/>
              <w:rPr>
                <w:color w:val="000000"/>
                <w:sz w:val="18"/>
              </w:rPr>
            </w:pPr>
          </w:p>
        </w:tc>
        <w:tc>
          <w:tcPr>
            <w:tcW w:w="1301" w:type="dxa"/>
            <w:shd w:val="solid" w:color="FFFFFF" w:fill="FFFFFF"/>
          </w:tcPr>
          <w:p w14:paraId="3823AA69" w14:textId="77777777" w:rsidR="00D050B4" w:rsidRDefault="00D050B4" w:rsidP="00D050B4">
            <w:pPr>
              <w:spacing w:before="0" w:after="0"/>
              <w:rPr>
                <w:color w:val="000000"/>
                <w:sz w:val="18"/>
              </w:rPr>
            </w:pPr>
            <w:r>
              <w:rPr>
                <w:color w:val="000000"/>
                <w:sz w:val="18"/>
              </w:rPr>
              <w:t>LIN GR11</w:t>
            </w:r>
          </w:p>
        </w:tc>
        <w:tc>
          <w:tcPr>
            <w:tcW w:w="1146" w:type="dxa"/>
            <w:shd w:val="solid" w:color="FFFFFF" w:fill="FFFFFF"/>
          </w:tcPr>
          <w:p w14:paraId="4B4D5164" w14:textId="77777777" w:rsidR="00D050B4" w:rsidRDefault="00D050B4" w:rsidP="00D050B4">
            <w:pPr>
              <w:spacing w:before="0" w:after="0"/>
              <w:rPr>
                <w:color w:val="000000"/>
                <w:sz w:val="18"/>
              </w:rPr>
            </w:pPr>
            <w:r>
              <w:rPr>
                <w:color w:val="000000"/>
                <w:sz w:val="18"/>
              </w:rPr>
              <w:t>DTM</w:t>
            </w:r>
          </w:p>
        </w:tc>
        <w:tc>
          <w:tcPr>
            <w:tcW w:w="1305" w:type="dxa"/>
            <w:shd w:val="solid" w:color="FFFFFF" w:fill="FFFFFF"/>
          </w:tcPr>
          <w:p w14:paraId="70383B99" w14:textId="77777777" w:rsidR="00D050B4" w:rsidRDefault="00D050B4" w:rsidP="00D050B4">
            <w:pPr>
              <w:spacing w:before="0" w:after="0"/>
              <w:rPr>
                <w:color w:val="000000"/>
                <w:sz w:val="18"/>
              </w:rPr>
            </w:pPr>
            <w:r>
              <w:rPr>
                <w:color w:val="000000"/>
                <w:sz w:val="18"/>
              </w:rPr>
              <w:t>C507/2005</w:t>
            </w:r>
          </w:p>
        </w:tc>
        <w:tc>
          <w:tcPr>
            <w:tcW w:w="3219" w:type="dxa"/>
            <w:shd w:val="solid" w:color="FFFFFF" w:fill="FFFFFF"/>
          </w:tcPr>
          <w:p w14:paraId="3853475B" w14:textId="77777777" w:rsidR="00D050B4" w:rsidRDefault="00D050B4" w:rsidP="00D050B4">
            <w:pPr>
              <w:spacing w:before="0" w:after="0"/>
              <w:rPr>
                <w:color w:val="000000"/>
                <w:sz w:val="18"/>
              </w:rPr>
            </w:pPr>
            <w:r>
              <w:rPr>
                <w:color w:val="000000"/>
                <w:sz w:val="18"/>
              </w:rPr>
              <w:t>Date/time/period qualifier</w:t>
            </w:r>
          </w:p>
        </w:tc>
        <w:tc>
          <w:tcPr>
            <w:tcW w:w="2835" w:type="dxa"/>
            <w:shd w:val="solid" w:color="FFFFFF" w:fill="FFFFFF"/>
          </w:tcPr>
          <w:p w14:paraId="6DE541C0" w14:textId="77777777" w:rsidR="00D050B4" w:rsidRDefault="00D050B4" w:rsidP="00D050B4">
            <w:pPr>
              <w:spacing w:before="0" w:after="0"/>
              <w:rPr>
                <w:color w:val="000000"/>
                <w:sz w:val="18"/>
              </w:rPr>
            </w:pPr>
            <w:r>
              <w:rPr>
                <w:color w:val="000000"/>
                <w:sz w:val="18"/>
              </w:rPr>
              <w:t>164 (Processing End Date)</w:t>
            </w:r>
          </w:p>
        </w:tc>
      </w:tr>
      <w:tr w:rsidR="00D050B4" w14:paraId="1F0A97AC" w14:textId="77777777" w:rsidTr="008C1EEE">
        <w:trPr>
          <w:cantSplit/>
          <w:trHeight w:val="235"/>
        </w:trPr>
        <w:tc>
          <w:tcPr>
            <w:tcW w:w="3095" w:type="dxa"/>
            <w:gridSpan w:val="3"/>
            <w:shd w:val="solid" w:color="FFFFFF" w:fill="FFFFFF"/>
          </w:tcPr>
          <w:p w14:paraId="34FAE36D" w14:textId="77777777" w:rsidR="00D050B4" w:rsidRDefault="00D050B4" w:rsidP="00D050B4">
            <w:pPr>
              <w:spacing w:before="0" w:after="0"/>
              <w:rPr>
                <w:color w:val="000000"/>
                <w:sz w:val="18"/>
              </w:rPr>
            </w:pPr>
          </w:p>
        </w:tc>
        <w:tc>
          <w:tcPr>
            <w:tcW w:w="1142" w:type="dxa"/>
            <w:shd w:val="solid" w:color="FFFFFF" w:fill="FFFFFF"/>
          </w:tcPr>
          <w:p w14:paraId="17F3A278" w14:textId="77777777" w:rsidR="00D050B4" w:rsidRDefault="00D050B4" w:rsidP="00D050B4">
            <w:pPr>
              <w:spacing w:before="0" w:after="0"/>
              <w:rPr>
                <w:color w:val="000000"/>
                <w:sz w:val="18"/>
              </w:rPr>
            </w:pPr>
          </w:p>
        </w:tc>
        <w:tc>
          <w:tcPr>
            <w:tcW w:w="978" w:type="dxa"/>
            <w:shd w:val="solid" w:color="FFFFFF" w:fill="FFFFFF"/>
          </w:tcPr>
          <w:p w14:paraId="78AC8F36" w14:textId="77777777" w:rsidR="00D050B4" w:rsidRDefault="00D050B4" w:rsidP="00D050B4">
            <w:pPr>
              <w:spacing w:before="0" w:after="0"/>
              <w:rPr>
                <w:color w:val="000000"/>
                <w:sz w:val="18"/>
              </w:rPr>
            </w:pPr>
          </w:p>
        </w:tc>
        <w:tc>
          <w:tcPr>
            <w:tcW w:w="1301" w:type="dxa"/>
            <w:shd w:val="solid" w:color="FFFFFF" w:fill="FFFFFF"/>
          </w:tcPr>
          <w:p w14:paraId="0EFEFE9C" w14:textId="77777777" w:rsidR="00D050B4" w:rsidRDefault="00D050B4" w:rsidP="00D050B4">
            <w:pPr>
              <w:spacing w:before="0" w:after="0"/>
              <w:rPr>
                <w:color w:val="000000"/>
                <w:sz w:val="18"/>
              </w:rPr>
            </w:pPr>
          </w:p>
        </w:tc>
        <w:tc>
          <w:tcPr>
            <w:tcW w:w="1146" w:type="dxa"/>
            <w:shd w:val="solid" w:color="FFFFFF" w:fill="FFFFFF"/>
          </w:tcPr>
          <w:p w14:paraId="677A610A" w14:textId="77777777" w:rsidR="00D050B4" w:rsidRDefault="00D050B4" w:rsidP="00D050B4">
            <w:pPr>
              <w:spacing w:before="0" w:after="0"/>
              <w:rPr>
                <w:color w:val="000000"/>
                <w:sz w:val="18"/>
              </w:rPr>
            </w:pPr>
          </w:p>
        </w:tc>
        <w:tc>
          <w:tcPr>
            <w:tcW w:w="1305" w:type="dxa"/>
            <w:shd w:val="solid" w:color="FFFFFF" w:fill="FFFFFF"/>
          </w:tcPr>
          <w:p w14:paraId="5CE9A994" w14:textId="77777777" w:rsidR="00D050B4" w:rsidRDefault="00D050B4" w:rsidP="00D050B4">
            <w:pPr>
              <w:spacing w:before="0" w:after="0"/>
              <w:rPr>
                <w:color w:val="000000"/>
                <w:sz w:val="18"/>
              </w:rPr>
            </w:pPr>
            <w:r>
              <w:rPr>
                <w:color w:val="000000"/>
                <w:sz w:val="18"/>
              </w:rPr>
              <w:t>C507/2380</w:t>
            </w:r>
          </w:p>
        </w:tc>
        <w:tc>
          <w:tcPr>
            <w:tcW w:w="3219" w:type="dxa"/>
            <w:shd w:val="solid" w:color="FFFFFF" w:fill="FFFFFF"/>
          </w:tcPr>
          <w:p w14:paraId="0B1B70A8" w14:textId="77777777" w:rsidR="00D050B4" w:rsidRDefault="00D050B4" w:rsidP="00D050B4">
            <w:pPr>
              <w:spacing w:before="0" w:after="0"/>
              <w:rPr>
                <w:color w:val="000000"/>
                <w:sz w:val="18"/>
              </w:rPr>
            </w:pPr>
            <w:r>
              <w:rPr>
                <w:color w:val="000000"/>
                <w:sz w:val="18"/>
              </w:rPr>
              <w:t>Catch End Date</w:t>
            </w:r>
          </w:p>
        </w:tc>
        <w:tc>
          <w:tcPr>
            <w:tcW w:w="2835" w:type="dxa"/>
            <w:shd w:val="solid" w:color="FFFFFF" w:fill="FFFFFF"/>
          </w:tcPr>
          <w:p w14:paraId="36BD80FF" w14:textId="77777777" w:rsidR="00D050B4" w:rsidRDefault="00D050B4" w:rsidP="00D050B4">
            <w:pPr>
              <w:spacing w:before="0" w:after="0"/>
              <w:rPr>
                <w:color w:val="000000"/>
                <w:sz w:val="18"/>
              </w:rPr>
            </w:pPr>
            <w:r>
              <w:rPr>
                <w:color w:val="000000"/>
                <w:sz w:val="18"/>
              </w:rPr>
              <w:t>Value, date of prescribed format</w:t>
            </w:r>
          </w:p>
        </w:tc>
      </w:tr>
      <w:tr w:rsidR="00D050B4" w14:paraId="479B0E3E" w14:textId="77777777" w:rsidTr="008C1EEE">
        <w:trPr>
          <w:cantSplit/>
          <w:trHeight w:val="235"/>
        </w:trPr>
        <w:tc>
          <w:tcPr>
            <w:tcW w:w="3095" w:type="dxa"/>
            <w:gridSpan w:val="3"/>
            <w:shd w:val="solid" w:color="FFFFFF" w:fill="FFFFFF"/>
          </w:tcPr>
          <w:p w14:paraId="74695D93" w14:textId="77777777" w:rsidR="00D050B4" w:rsidRDefault="00D050B4" w:rsidP="00D050B4">
            <w:pPr>
              <w:spacing w:before="0" w:after="0"/>
              <w:rPr>
                <w:color w:val="000000"/>
                <w:sz w:val="18"/>
              </w:rPr>
            </w:pPr>
          </w:p>
        </w:tc>
        <w:tc>
          <w:tcPr>
            <w:tcW w:w="1142" w:type="dxa"/>
            <w:shd w:val="solid" w:color="FFFFFF" w:fill="FFFFFF"/>
          </w:tcPr>
          <w:p w14:paraId="0937C42C" w14:textId="77777777" w:rsidR="00D050B4" w:rsidRDefault="00D050B4" w:rsidP="00D050B4">
            <w:pPr>
              <w:spacing w:before="0" w:after="0"/>
              <w:rPr>
                <w:color w:val="000000"/>
                <w:sz w:val="18"/>
              </w:rPr>
            </w:pPr>
          </w:p>
        </w:tc>
        <w:tc>
          <w:tcPr>
            <w:tcW w:w="978" w:type="dxa"/>
            <w:shd w:val="solid" w:color="FFFFFF" w:fill="FFFFFF"/>
          </w:tcPr>
          <w:p w14:paraId="3B6D7186" w14:textId="77777777" w:rsidR="00D050B4" w:rsidRDefault="00D050B4" w:rsidP="00D050B4">
            <w:pPr>
              <w:spacing w:before="0" w:after="0"/>
              <w:rPr>
                <w:color w:val="000000"/>
                <w:sz w:val="18"/>
              </w:rPr>
            </w:pPr>
          </w:p>
        </w:tc>
        <w:tc>
          <w:tcPr>
            <w:tcW w:w="1301" w:type="dxa"/>
            <w:shd w:val="solid" w:color="FFFFFF" w:fill="FFFFFF"/>
          </w:tcPr>
          <w:p w14:paraId="70A8FB97" w14:textId="77777777" w:rsidR="00D050B4" w:rsidRDefault="00D050B4" w:rsidP="00D050B4">
            <w:pPr>
              <w:spacing w:before="0" w:after="0"/>
              <w:rPr>
                <w:color w:val="000000"/>
                <w:sz w:val="18"/>
              </w:rPr>
            </w:pPr>
          </w:p>
        </w:tc>
        <w:tc>
          <w:tcPr>
            <w:tcW w:w="1146" w:type="dxa"/>
            <w:shd w:val="solid" w:color="FFFFFF" w:fill="FFFFFF"/>
          </w:tcPr>
          <w:p w14:paraId="1DC8CEDD" w14:textId="77777777" w:rsidR="00D050B4" w:rsidRDefault="00D050B4" w:rsidP="00D050B4">
            <w:pPr>
              <w:spacing w:before="0" w:after="0"/>
              <w:rPr>
                <w:color w:val="000000"/>
                <w:sz w:val="18"/>
              </w:rPr>
            </w:pPr>
          </w:p>
        </w:tc>
        <w:tc>
          <w:tcPr>
            <w:tcW w:w="1305" w:type="dxa"/>
            <w:shd w:val="solid" w:color="FFFFFF" w:fill="FFFFFF"/>
          </w:tcPr>
          <w:p w14:paraId="3BB4A344" w14:textId="77777777" w:rsidR="00D050B4" w:rsidRDefault="00D050B4" w:rsidP="00D050B4">
            <w:pPr>
              <w:spacing w:before="0" w:after="0"/>
              <w:rPr>
                <w:color w:val="000000"/>
                <w:sz w:val="18"/>
              </w:rPr>
            </w:pPr>
            <w:r>
              <w:rPr>
                <w:color w:val="000000"/>
                <w:sz w:val="18"/>
              </w:rPr>
              <w:t>C507/2379</w:t>
            </w:r>
          </w:p>
        </w:tc>
        <w:tc>
          <w:tcPr>
            <w:tcW w:w="3219" w:type="dxa"/>
            <w:shd w:val="solid" w:color="FFFFFF" w:fill="FFFFFF"/>
          </w:tcPr>
          <w:p w14:paraId="1BE83D46" w14:textId="77777777" w:rsidR="00D050B4" w:rsidRDefault="00D050B4" w:rsidP="00D050B4">
            <w:pPr>
              <w:spacing w:before="0" w:after="0"/>
              <w:rPr>
                <w:color w:val="000000"/>
                <w:sz w:val="18"/>
              </w:rPr>
            </w:pPr>
            <w:r>
              <w:rPr>
                <w:color w:val="000000"/>
                <w:sz w:val="18"/>
              </w:rPr>
              <w:t>Date/time/period format qualifier</w:t>
            </w:r>
          </w:p>
        </w:tc>
        <w:tc>
          <w:tcPr>
            <w:tcW w:w="2835" w:type="dxa"/>
            <w:shd w:val="solid" w:color="FFFFFF" w:fill="FFFFFF"/>
          </w:tcPr>
          <w:p w14:paraId="37836A8A" w14:textId="77777777" w:rsidR="00D050B4" w:rsidRDefault="00D050B4" w:rsidP="00D050B4">
            <w:pPr>
              <w:spacing w:before="0" w:after="0"/>
              <w:rPr>
                <w:color w:val="000000"/>
                <w:sz w:val="18"/>
              </w:rPr>
            </w:pPr>
            <w:r>
              <w:rPr>
                <w:color w:val="000000"/>
                <w:sz w:val="18"/>
              </w:rPr>
              <w:t>102 (CCYYMMDD)</w:t>
            </w:r>
          </w:p>
        </w:tc>
      </w:tr>
      <w:tr w:rsidR="00D050B4" w14:paraId="0821925C" w14:textId="77777777" w:rsidTr="008C1EEE">
        <w:trPr>
          <w:cantSplit/>
          <w:trHeight w:val="235"/>
        </w:trPr>
        <w:tc>
          <w:tcPr>
            <w:tcW w:w="3095" w:type="dxa"/>
            <w:gridSpan w:val="3"/>
            <w:shd w:val="solid" w:color="FFFFFF" w:fill="FFFFFF"/>
          </w:tcPr>
          <w:p w14:paraId="227E3FC2" w14:textId="77777777" w:rsidR="00D050B4" w:rsidRDefault="00D050B4" w:rsidP="00D050B4">
            <w:pPr>
              <w:spacing w:before="0" w:after="0"/>
              <w:rPr>
                <w:color w:val="000000"/>
                <w:sz w:val="18"/>
              </w:rPr>
            </w:pPr>
          </w:p>
        </w:tc>
        <w:tc>
          <w:tcPr>
            <w:tcW w:w="1142" w:type="dxa"/>
            <w:shd w:val="solid" w:color="FFFFFF" w:fill="FFFFFF"/>
          </w:tcPr>
          <w:p w14:paraId="6060CA25" w14:textId="77777777" w:rsidR="00D050B4" w:rsidRDefault="00D050B4" w:rsidP="00D050B4">
            <w:pPr>
              <w:spacing w:before="0" w:after="0"/>
              <w:rPr>
                <w:color w:val="000000"/>
                <w:sz w:val="18"/>
              </w:rPr>
            </w:pPr>
          </w:p>
        </w:tc>
        <w:tc>
          <w:tcPr>
            <w:tcW w:w="978" w:type="dxa"/>
            <w:shd w:val="solid" w:color="FFFFFF" w:fill="FFFFFF"/>
          </w:tcPr>
          <w:p w14:paraId="7C37D105" w14:textId="77777777" w:rsidR="00D050B4" w:rsidRDefault="00D050B4" w:rsidP="00D050B4">
            <w:pPr>
              <w:spacing w:before="0" w:after="0"/>
              <w:rPr>
                <w:color w:val="000000"/>
                <w:sz w:val="18"/>
              </w:rPr>
            </w:pPr>
          </w:p>
        </w:tc>
        <w:tc>
          <w:tcPr>
            <w:tcW w:w="1301" w:type="dxa"/>
            <w:shd w:val="solid" w:color="FFFFFF" w:fill="FFFFFF"/>
          </w:tcPr>
          <w:p w14:paraId="045A9605" w14:textId="77777777" w:rsidR="00D050B4" w:rsidRDefault="00D050B4" w:rsidP="00D050B4">
            <w:pPr>
              <w:spacing w:before="0" w:after="0"/>
              <w:rPr>
                <w:color w:val="000000"/>
                <w:sz w:val="18"/>
              </w:rPr>
            </w:pPr>
          </w:p>
        </w:tc>
        <w:tc>
          <w:tcPr>
            <w:tcW w:w="1146" w:type="dxa"/>
            <w:shd w:val="solid" w:color="FFFFFF" w:fill="FFFFFF"/>
          </w:tcPr>
          <w:p w14:paraId="2239F232" w14:textId="77777777" w:rsidR="00D050B4" w:rsidRDefault="00D050B4" w:rsidP="00D050B4">
            <w:pPr>
              <w:spacing w:before="0" w:after="0"/>
              <w:rPr>
                <w:color w:val="000000"/>
                <w:sz w:val="18"/>
              </w:rPr>
            </w:pPr>
          </w:p>
        </w:tc>
        <w:tc>
          <w:tcPr>
            <w:tcW w:w="1305" w:type="dxa"/>
            <w:shd w:val="solid" w:color="FFFFFF" w:fill="FFFFFF"/>
          </w:tcPr>
          <w:p w14:paraId="240D1A5E" w14:textId="77777777" w:rsidR="00D050B4" w:rsidRDefault="00D050B4" w:rsidP="00D050B4">
            <w:pPr>
              <w:spacing w:before="0" w:after="0"/>
              <w:rPr>
                <w:color w:val="000000"/>
                <w:sz w:val="18"/>
              </w:rPr>
            </w:pPr>
          </w:p>
        </w:tc>
        <w:tc>
          <w:tcPr>
            <w:tcW w:w="3219" w:type="dxa"/>
            <w:shd w:val="solid" w:color="FFFFFF" w:fill="FFFFFF"/>
          </w:tcPr>
          <w:p w14:paraId="25B95673" w14:textId="77777777" w:rsidR="00D050B4" w:rsidRDefault="00D050B4" w:rsidP="00D050B4">
            <w:pPr>
              <w:spacing w:before="0" w:after="0"/>
              <w:rPr>
                <w:color w:val="000000"/>
                <w:sz w:val="18"/>
              </w:rPr>
            </w:pPr>
          </w:p>
        </w:tc>
        <w:tc>
          <w:tcPr>
            <w:tcW w:w="2835" w:type="dxa"/>
            <w:shd w:val="solid" w:color="FFFFFF" w:fill="FFFFFF"/>
          </w:tcPr>
          <w:p w14:paraId="52364C7F" w14:textId="77777777" w:rsidR="00D050B4" w:rsidRDefault="00D050B4" w:rsidP="00D050B4">
            <w:pPr>
              <w:spacing w:before="0" w:after="0"/>
              <w:rPr>
                <w:color w:val="000000"/>
                <w:sz w:val="18"/>
              </w:rPr>
            </w:pPr>
          </w:p>
        </w:tc>
      </w:tr>
      <w:tr w:rsidR="00D050B4" w14:paraId="38A52977" w14:textId="77777777" w:rsidTr="008C1EEE">
        <w:trPr>
          <w:cantSplit/>
          <w:trHeight w:val="235"/>
        </w:trPr>
        <w:tc>
          <w:tcPr>
            <w:tcW w:w="3095" w:type="dxa"/>
            <w:gridSpan w:val="3"/>
            <w:shd w:val="solid" w:color="FFFFFF" w:fill="FFFFFF"/>
          </w:tcPr>
          <w:p w14:paraId="0AF88E52" w14:textId="77777777" w:rsidR="00D050B4" w:rsidRDefault="00D050B4" w:rsidP="00D050B4">
            <w:pPr>
              <w:spacing w:before="0" w:after="0"/>
              <w:rPr>
                <w:color w:val="000000"/>
                <w:sz w:val="18"/>
              </w:rPr>
            </w:pPr>
            <w:r>
              <w:rPr>
                <w:color w:val="000000"/>
                <w:sz w:val="18"/>
              </w:rPr>
              <w:t xml:space="preserve">Product </w:t>
            </w:r>
            <w:smartTag w:uri="urn:schemas-microsoft-com:office:smarttags" w:element="PlaceName">
              <w:r>
                <w:rPr>
                  <w:color w:val="000000"/>
                  <w:sz w:val="18"/>
                </w:rPr>
                <w:t>Source</w:t>
              </w:r>
            </w:smartTag>
            <w:r>
              <w:rPr>
                <w:color w:val="000000"/>
                <w:sz w:val="18"/>
              </w:rPr>
              <w:t xml:space="preserve"> </w:t>
            </w:r>
            <w:smartTag w:uri="urn:schemas-microsoft-com:office:smarttags" w:element="PlaceType">
              <w:r>
                <w:rPr>
                  <w:color w:val="000000"/>
                  <w:sz w:val="18"/>
                </w:rPr>
                <w:t>State</w:t>
              </w:r>
            </w:smartTag>
          </w:p>
        </w:tc>
        <w:tc>
          <w:tcPr>
            <w:tcW w:w="1142" w:type="dxa"/>
            <w:shd w:val="solid" w:color="FFFFFF" w:fill="FFFFFF"/>
          </w:tcPr>
          <w:p w14:paraId="7C788A6B" w14:textId="77777777" w:rsidR="00D050B4" w:rsidRDefault="00D050B4" w:rsidP="00D050B4">
            <w:pPr>
              <w:spacing w:before="0" w:after="0"/>
              <w:rPr>
                <w:color w:val="000000"/>
                <w:sz w:val="18"/>
              </w:rPr>
            </w:pPr>
          </w:p>
        </w:tc>
        <w:tc>
          <w:tcPr>
            <w:tcW w:w="978" w:type="dxa"/>
            <w:shd w:val="solid" w:color="FFFFFF" w:fill="FFFFFF"/>
          </w:tcPr>
          <w:p w14:paraId="376338A3" w14:textId="77777777" w:rsidR="00D050B4" w:rsidRDefault="00D050B4" w:rsidP="00D050B4">
            <w:pPr>
              <w:spacing w:before="0" w:after="0"/>
              <w:rPr>
                <w:color w:val="000000"/>
                <w:sz w:val="18"/>
              </w:rPr>
            </w:pPr>
          </w:p>
        </w:tc>
        <w:tc>
          <w:tcPr>
            <w:tcW w:w="1301" w:type="dxa"/>
            <w:shd w:val="solid" w:color="FFFFFF" w:fill="FFFFFF"/>
          </w:tcPr>
          <w:p w14:paraId="7480922A" w14:textId="77777777" w:rsidR="00D050B4" w:rsidRDefault="00D050B4" w:rsidP="00D050B4">
            <w:pPr>
              <w:spacing w:before="0" w:after="0"/>
              <w:rPr>
                <w:color w:val="000000"/>
                <w:sz w:val="18"/>
              </w:rPr>
            </w:pPr>
            <w:r>
              <w:rPr>
                <w:color w:val="000000"/>
                <w:sz w:val="18"/>
              </w:rPr>
              <w:t>LIN GR11</w:t>
            </w:r>
          </w:p>
        </w:tc>
        <w:tc>
          <w:tcPr>
            <w:tcW w:w="1146" w:type="dxa"/>
            <w:shd w:val="solid" w:color="FFFFFF" w:fill="FFFFFF"/>
          </w:tcPr>
          <w:p w14:paraId="03744402" w14:textId="77777777" w:rsidR="00D050B4" w:rsidRDefault="00D050B4" w:rsidP="00D050B4">
            <w:pPr>
              <w:spacing w:before="0" w:after="0"/>
              <w:rPr>
                <w:color w:val="000000"/>
                <w:sz w:val="18"/>
              </w:rPr>
            </w:pPr>
            <w:r>
              <w:rPr>
                <w:color w:val="000000"/>
                <w:sz w:val="18"/>
              </w:rPr>
              <w:t>LOC</w:t>
            </w:r>
          </w:p>
        </w:tc>
        <w:tc>
          <w:tcPr>
            <w:tcW w:w="1305" w:type="dxa"/>
            <w:shd w:val="solid" w:color="FFFFFF" w:fill="FFFFFF"/>
          </w:tcPr>
          <w:p w14:paraId="1E619FD3" w14:textId="77777777" w:rsidR="00D050B4" w:rsidRDefault="00D050B4" w:rsidP="00D050B4">
            <w:pPr>
              <w:spacing w:before="0" w:after="0"/>
              <w:rPr>
                <w:color w:val="000000"/>
                <w:sz w:val="18"/>
              </w:rPr>
            </w:pPr>
            <w:r>
              <w:rPr>
                <w:color w:val="000000"/>
                <w:sz w:val="18"/>
              </w:rPr>
              <w:t>3227</w:t>
            </w:r>
          </w:p>
        </w:tc>
        <w:tc>
          <w:tcPr>
            <w:tcW w:w="3219" w:type="dxa"/>
            <w:shd w:val="solid" w:color="FFFFFF" w:fill="FFFFFF"/>
          </w:tcPr>
          <w:p w14:paraId="223D23BE" w14:textId="77777777" w:rsidR="00D050B4" w:rsidRDefault="00D050B4" w:rsidP="00D050B4">
            <w:pPr>
              <w:spacing w:before="0" w:after="0"/>
              <w:rPr>
                <w:color w:val="000000"/>
                <w:sz w:val="18"/>
              </w:rPr>
            </w:pPr>
            <w:r>
              <w:rPr>
                <w:color w:val="000000"/>
                <w:sz w:val="18"/>
              </w:rPr>
              <w:t>Place/location qualifier</w:t>
            </w:r>
          </w:p>
        </w:tc>
        <w:tc>
          <w:tcPr>
            <w:tcW w:w="2835" w:type="dxa"/>
            <w:shd w:val="solid" w:color="FFFFFF" w:fill="FFFFFF"/>
          </w:tcPr>
          <w:p w14:paraId="1E90EB72" w14:textId="77777777" w:rsidR="00D050B4" w:rsidRDefault="00D050B4" w:rsidP="00D050B4">
            <w:pPr>
              <w:spacing w:before="0" w:after="0"/>
              <w:rPr>
                <w:color w:val="000000"/>
                <w:sz w:val="18"/>
              </w:rPr>
            </w:pPr>
            <w:r>
              <w:rPr>
                <w:color w:val="000000"/>
                <w:sz w:val="18"/>
              </w:rPr>
              <w:t>ZZZ (</w:t>
            </w:r>
            <w:smartTag w:uri="urn:schemas-microsoft-com:office:smarttags" w:element="place">
              <w:smartTag w:uri="urn:schemas-microsoft-com:office:smarttags" w:element="PlaceName">
                <w:r>
                  <w:rPr>
                    <w:color w:val="000000"/>
                    <w:sz w:val="18"/>
                  </w:rPr>
                  <w:t>Product</w:t>
                </w:r>
              </w:smartTag>
              <w:r>
                <w:rPr>
                  <w:color w:val="000000"/>
                  <w:sz w:val="18"/>
                </w:rPr>
                <w:t xml:space="preserve"> </w:t>
              </w:r>
              <w:smartTag w:uri="urn:schemas-microsoft-com:office:smarttags" w:element="PlaceName">
                <w:r>
                  <w:rPr>
                    <w:color w:val="000000"/>
                    <w:sz w:val="18"/>
                  </w:rPr>
                  <w:t>Source</w:t>
                </w:r>
              </w:smartTag>
              <w:r>
                <w:rPr>
                  <w:color w:val="000000"/>
                  <w:sz w:val="18"/>
                </w:rPr>
                <w:t xml:space="preserve"> </w:t>
              </w:r>
              <w:smartTag w:uri="urn:schemas-microsoft-com:office:smarttags" w:element="PlaceType">
                <w:r>
                  <w:rPr>
                    <w:color w:val="000000"/>
                    <w:sz w:val="18"/>
                  </w:rPr>
                  <w:t>State</w:t>
                </w:r>
              </w:smartTag>
            </w:smartTag>
            <w:r>
              <w:rPr>
                <w:color w:val="000000"/>
                <w:sz w:val="18"/>
              </w:rPr>
              <w:t>)</w:t>
            </w:r>
          </w:p>
        </w:tc>
      </w:tr>
      <w:tr w:rsidR="00D050B4" w14:paraId="3366AC85" w14:textId="77777777" w:rsidTr="008C1EEE">
        <w:trPr>
          <w:cantSplit/>
          <w:trHeight w:val="235"/>
        </w:trPr>
        <w:tc>
          <w:tcPr>
            <w:tcW w:w="3095" w:type="dxa"/>
            <w:gridSpan w:val="3"/>
            <w:shd w:val="solid" w:color="FFFFFF" w:fill="FFFFFF"/>
          </w:tcPr>
          <w:p w14:paraId="333484C9" w14:textId="77777777" w:rsidR="00D050B4" w:rsidRDefault="00D050B4" w:rsidP="00D050B4">
            <w:pPr>
              <w:spacing w:before="0" w:after="0"/>
              <w:rPr>
                <w:color w:val="000000"/>
                <w:sz w:val="18"/>
              </w:rPr>
            </w:pPr>
          </w:p>
        </w:tc>
        <w:tc>
          <w:tcPr>
            <w:tcW w:w="1142" w:type="dxa"/>
            <w:shd w:val="solid" w:color="FFFFFF" w:fill="FFFFFF"/>
          </w:tcPr>
          <w:p w14:paraId="00D6E299" w14:textId="77777777" w:rsidR="00D050B4" w:rsidRDefault="00D050B4" w:rsidP="00D050B4">
            <w:pPr>
              <w:spacing w:before="0" w:after="0"/>
              <w:rPr>
                <w:color w:val="000000"/>
                <w:sz w:val="18"/>
              </w:rPr>
            </w:pPr>
          </w:p>
        </w:tc>
        <w:tc>
          <w:tcPr>
            <w:tcW w:w="978" w:type="dxa"/>
            <w:shd w:val="solid" w:color="FFFFFF" w:fill="FFFFFF"/>
          </w:tcPr>
          <w:p w14:paraId="4EBFB750" w14:textId="77777777" w:rsidR="00D050B4" w:rsidRDefault="00D050B4" w:rsidP="00D050B4">
            <w:pPr>
              <w:spacing w:before="0" w:after="0"/>
              <w:rPr>
                <w:color w:val="000000"/>
                <w:sz w:val="18"/>
              </w:rPr>
            </w:pPr>
          </w:p>
        </w:tc>
        <w:tc>
          <w:tcPr>
            <w:tcW w:w="1301" w:type="dxa"/>
            <w:shd w:val="solid" w:color="FFFFFF" w:fill="FFFFFF"/>
          </w:tcPr>
          <w:p w14:paraId="2BE84697" w14:textId="77777777" w:rsidR="00D050B4" w:rsidRDefault="00D050B4" w:rsidP="00D050B4">
            <w:pPr>
              <w:spacing w:before="0" w:after="0"/>
              <w:rPr>
                <w:color w:val="000000"/>
                <w:sz w:val="18"/>
              </w:rPr>
            </w:pPr>
          </w:p>
        </w:tc>
        <w:tc>
          <w:tcPr>
            <w:tcW w:w="1146" w:type="dxa"/>
            <w:shd w:val="solid" w:color="FFFFFF" w:fill="FFFFFF"/>
          </w:tcPr>
          <w:p w14:paraId="08E8DB96" w14:textId="77777777" w:rsidR="00D050B4" w:rsidRDefault="00D050B4" w:rsidP="00D050B4">
            <w:pPr>
              <w:spacing w:before="0" w:after="0"/>
              <w:rPr>
                <w:color w:val="000000"/>
                <w:sz w:val="18"/>
              </w:rPr>
            </w:pPr>
          </w:p>
        </w:tc>
        <w:tc>
          <w:tcPr>
            <w:tcW w:w="1305" w:type="dxa"/>
            <w:shd w:val="solid" w:color="FFFFFF" w:fill="FFFFFF"/>
          </w:tcPr>
          <w:p w14:paraId="683CBCF7" w14:textId="77777777" w:rsidR="00D050B4" w:rsidRDefault="00D050B4" w:rsidP="00D050B4">
            <w:pPr>
              <w:spacing w:before="0" w:after="0"/>
              <w:rPr>
                <w:color w:val="000000"/>
                <w:sz w:val="18"/>
              </w:rPr>
            </w:pPr>
            <w:r>
              <w:rPr>
                <w:color w:val="000000"/>
                <w:sz w:val="18"/>
              </w:rPr>
              <w:t>C517/3225</w:t>
            </w:r>
          </w:p>
        </w:tc>
        <w:tc>
          <w:tcPr>
            <w:tcW w:w="3219" w:type="dxa"/>
            <w:shd w:val="solid" w:color="FFFFFF" w:fill="FFFFFF"/>
          </w:tcPr>
          <w:p w14:paraId="7D2A47C3" w14:textId="77777777" w:rsidR="00D050B4" w:rsidRDefault="00D050B4" w:rsidP="00D050B4">
            <w:pPr>
              <w:spacing w:before="0" w:after="0"/>
              <w:rPr>
                <w:color w:val="000000"/>
                <w:sz w:val="18"/>
              </w:rPr>
            </w:pPr>
            <w:r>
              <w:rPr>
                <w:color w:val="000000"/>
                <w:sz w:val="18"/>
              </w:rPr>
              <w:t>Place/location identification</w:t>
            </w:r>
          </w:p>
        </w:tc>
        <w:tc>
          <w:tcPr>
            <w:tcW w:w="2835" w:type="dxa"/>
            <w:shd w:val="solid" w:color="FFFFFF" w:fill="FFFFFF"/>
          </w:tcPr>
          <w:p w14:paraId="5A100397" w14:textId="77777777" w:rsidR="00D050B4" w:rsidRDefault="00D050B4" w:rsidP="00D050B4">
            <w:pPr>
              <w:spacing w:before="0" w:after="0"/>
              <w:rPr>
                <w:color w:val="000000"/>
                <w:sz w:val="18"/>
              </w:rPr>
            </w:pPr>
            <w:r>
              <w:rPr>
                <w:color w:val="000000"/>
                <w:sz w:val="18"/>
              </w:rPr>
              <w:t xml:space="preserve">Free format text value (non-blank). </w:t>
            </w:r>
            <w:r>
              <w:rPr>
                <w:color w:val="000000"/>
                <w:sz w:val="18"/>
                <w:szCs w:val="18"/>
              </w:rPr>
              <w:t xml:space="preserve">Must equal </w:t>
            </w:r>
            <w:r>
              <w:rPr>
                <w:sz w:val="18"/>
                <w:szCs w:val="18"/>
              </w:rPr>
              <w:t>a State Code</w:t>
            </w:r>
            <w:r>
              <w:rPr>
                <w:color w:val="000000"/>
                <w:sz w:val="18"/>
                <w:szCs w:val="18"/>
              </w:rPr>
              <w:t xml:space="preserve"> (Appendix E) or a comma-delimited list of State Codes.</w:t>
            </w:r>
          </w:p>
        </w:tc>
      </w:tr>
      <w:tr w:rsidR="00D050B4" w14:paraId="7D3B1AC9" w14:textId="77777777" w:rsidTr="008C1EEE">
        <w:trPr>
          <w:cantSplit/>
          <w:trHeight w:val="235"/>
        </w:trPr>
        <w:tc>
          <w:tcPr>
            <w:tcW w:w="3095" w:type="dxa"/>
            <w:gridSpan w:val="3"/>
            <w:shd w:val="solid" w:color="FFFFFF" w:fill="FFFFFF"/>
          </w:tcPr>
          <w:p w14:paraId="04F53D0B" w14:textId="77777777" w:rsidR="00D050B4" w:rsidRDefault="00D050B4" w:rsidP="00D050B4">
            <w:pPr>
              <w:spacing w:before="0" w:after="0"/>
              <w:rPr>
                <w:color w:val="000000"/>
                <w:sz w:val="18"/>
              </w:rPr>
            </w:pPr>
          </w:p>
        </w:tc>
        <w:tc>
          <w:tcPr>
            <w:tcW w:w="1142" w:type="dxa"/>
            <w:shd w:val="solid" w:color="FFFFFF" w:fill="FFFFFF"/>
          </w:tcPr>
          <w:p w14:paraId="4F33707D" w14:textId="77777777" w:rsidR="00D050B4" w:rsidRDefault="00D050B4" w:rsidP="00D050B4">
            <w:pPr>
              <w:spacing w:before="0" w:after="0"/>
              <w:rPr>
                <w:color w:val="000000"/>
                <w:sz w:val="18"/>
              </w:rPr>
            </w:pPr>
          </w:p>
        </w:tc>
        <w:tc>
          <w:tcPr>
            <w:tcW w:w="978" w:type="dxa"/>
            <w:shd w:val="solid" w:color="FFFFFF" w:fill="FFFFFF"/>
          </w:tcPr>
          <w:p w14:paraId="036F4CAC" w14:textId="77777777" w:rsidR="00D050B4" w:rsidRDefault="00D050B4" w:rsidP="00D050B4">
            <w:pPr>
              <w:spacing w:before="0" w:after="0"/>
              <w:rPr>
                <w:color w:val="000000"/>
                <w:sz w:val="18"/>
              </w:rPr>
            </w:pPr>
          </w:p>
        </w:tc>
        <w:tc>
          <w:tcPr>
            <w:tcW w:w="1301" w:type="dxa"/>
            <w:shd w:val="solid" w:color="FFFFFF" w:fill="FFFFFF"/>
          </w:tcPr>
          <w:p w14:paraId="5FDD0D1E" w14:textId="77777777" w:rsidR="00D050B4" w:rsidRDefault="00D050B4" w:rsidP="00D050B4">
            <w:pPr>
              <w:spacing w:before="0" w:after="0"/>
              <w:rPr>
                <w:color w:val="000000"/>
                <w:sz w:val="18"/>
              </w:rPr>
            </w:pPr>
          </w:p>
        </w:tc>
        <w:tc>
          <w:tcPr>
            <w:tcW w:w="1146" w:type="dxa"/>
            <w:shd w:val="solid" w:color="FFFFFF" w:fill="FFFFFF"/>
          </w:tcPr>
          <w:p w14:paraId="3E4D1F4D" w14:textId="77777777" w:rsidR="00D050B4" w:rsidRDefault="00D050B4" w:rsidP="00D050B4">
            <w:pPr>
              <w:spacing w:before="0" w:after="0"/>
              <w:rPr>
                <w:color w:val="000000"/>
                <w:sz w:val="18"/>
              </w:rPr>
            </w:pPr>
          </w:p>
        </w:tc>
        <w:tc>
          <w:tcPr>
            <w:tcW w:w="1305" w:type="dxa"/>
            <w:shd w:val="solid" w:color="FFFFFF" w:fill="FFFFFF"/>
          </w:tcPr>
          <w:p w14:paraId="2FB699ED" w14:textId="77777777" w:rsidR="00D050B4" w:rsidRDefault="00D050B4" w:rsidP="00D050B4">
            <w:pPr>
              <w:spacing w:before="0" w:after="0"/>
              <w:rPr>
                <w:color w:val="000000"/>
                <w:sz w:val="18"/>
              </w:rPr>
            </w:pPr>
          </w:p>
        </w:tc>
        <w:tc>
          <w:tcPr>
            <w:tcW w:w="3219" w:type="dxa"/>
            <w:shd w:val="solid" w:color="FFFFFF" w:fill="FFFFFF"/>
          </w:tcPr>
          <w:p w14:paraId="0B3BE17B" w14:textId="77777777" w:rsidR="00D050B4" w:rsidRDefault="00D050B4" w:rsidP="00D050B4">
            <w:pPr>
              <w:spacing w:before="0" w:after="0"/>
              <w:rPr>
                <w:color w:val="000000"/>
                <w:sz w:val="18"/>
              </w:rPr>
            </w:pPr>
          </w:p>
        </w:tc>
        <w:tc>
          <w:tcPr>
            <w:tcW w:w="2835" w:type="dxa"/>
            <w:shd w:val="solid" w:color="FFFFFF" w:fill="FFFFFF"/>
          </w:tcPr>
          <w:p w14:paraId="1345F0FF" w14:textId="77777777" w:rsidR="00D050B4" w:rsidRDefault="00D050B4" w:rsidP="00D050B4">
            <w:pPr>
              <w:spacing w:before="0" w:after="0"/>
              <w:rPr>
                <w:color w:val="000000"/>
                <w:sz w:val="18"/>
              </w:rPr>
            </w:pPr>
          </w:p>
        </w:tc>
      </w:tr>
      <w:tr w:rsidR="00D050B4" w14:paraId="29E7E147" w14:textId="77777777" w:rsidTr="008C1EEE">
        <w:trPr>
          <w:cantSplit/>
          <w:trHeight w:val="235"/>
        </w:trPr>
        <w:tc>
          <w:tcPr>
            <w:tcW w:w="3095" w:type="dxa"/>
            <w:gridSpan w:val="3"/>
            <w:shd w:val="solid" w:color="FFFFFF" w:fill="FFFFFF"/>
          </w:tcPr>
          <w:p w14:paraId="5F7F7B0B" w14:textId="77777777" w:rsidR="00D050B4" w:rsidRDefault="00D050B4" w:rsidP="00D050B4">
            <w:pPr>
              <w:spacing w:before="0" w:after="0"/>
              <w:rPr>
                <w:color w:val="000000"/>
                <w:sz w:val="18"/>
              </w:rPr>
            </w:pPr>
            <w:r>
              <w:rPr>
                <w:color w:val="000000"/>
                <w:sz w:val="18"/>
              </w:rPr>
              <w:t>Product Country of Origin</w:t>
            </w:r>
          </w:p>
        </w:tc>
        <w:tc>
          <w:tcPr>
            <w:tcW w:w="1142" w:type="dxa"/>
            <w:shd w:val="solid" w:color="FFFFFF" w:fill="FFFFFF"/>
          </w:tcPr>
          <w:p w14:paraId="38A02FBC" w14:textId="77777777" w:rsidR="00D050B4" w:rsidRDefault="00D050B4" w:rsidP="00D050B4">
            <w:pPr>
              <w:spacing w:before="0" w:after="0"/>
              <w:rPr>
                <w:color w:val="000000"/>
                <w:sz w:val="18"/>
              </w:rPr>
            </w:pPr>
          </w:p>
        </w:tc>
        <w:tc>
          <w:tcPr>
            <w:tcW w:w="978" w:type="dxa"/>
            <w:shd w:val="solid" w:color="FFFFFF" w:fill="FFFFFF"/>
          </w:tcPr>
          <w:p w14:paraId="745417DC" w14:textId="77777777" w:rsidR="00D050B4" w:rsidRDefault="00D050B4" w:rsidP="00D050B4">
            <w:pPr>
              <w:spacing w:before="0" w:after="0"/>
              <w:rPr>
                <w:color w:val="000000"/>
                <w:sz w:val="18"/>
              </w:rPr>
            </w:pPr>
          </w:p>
        </w:tc>
        <w:tc>
          <w:tcPr>
            <w:tcW w:w="1301" w:type="dxa"/>
            <w:shd w:val="solid" w:color="FFFFFF" w:fill="FFFFFF"/>
          </w:tcPr>
          <w:p w14:paraId="59244796" w14:textId="77777777" w:rsidR="00D050B4" w:rsidRDefault="00D050B4" w:rsidP="00D050B4">
            <w:pPr>
              <w:spacing w:before="0" w:after="0"/>
              <w:rPr>
                <w:color w:val="000000"/>
                <w:sz w:val="18"/>
              </w:rPr>
            </w:pPr>
            <w:r>
              <w:rPr>
                <w:color w:val="000000"/>
                <w:sz w:val="18"/>
              </w:rPr>
              <w:t>LIN GR11</w:t>
            </w:r>
          </w:p>
        </w:tc>
        <w:tc>
          <w:tcPr>
            <w:tcW w:w="1146" w:type="dxa"/>
            <w:shd w:val="solid" w:color="FFFFFF" w:fill="FFFFFF"/>
          </w:tcPr>
          <w:p w14:paraId="5FDB1849" w14:textId="77777777" w:rsidR="00D050B4" w:rsidRDefault="00D050B4" w:rsidP="00D050B4">
            <w:pPr>
              <w:spacing w:before="0" w:after="0"/>
              <w:rPr>
                <w:color w:val="000000"/>
                <w:sz w:val="18"/>
              </w:rPr>
            </w:pPr>
            <w:r>
              <w:rPr>
                <w:color w:val="000000"/>
                <w:sz w:val="18"/>
              </w:rPr>
              <w:t>LOC</w:t>
            </w:r>
          </w:p>
        </w:tc>
        <w:tc>
          <w:tcPr>
            <w:tcW w:w="1305" w:type="dxa"/>
            <w:shd w:val="solid" w:color="FFFFFF" w:fill="FFFFFF"/>
          </w:tcPr>
          <w:p w14:paraId="733F9DB4" w14:textId="77777777" w:rsidR="00D050B4" w:rsidRDefault="00D050B4" w:rsidP="00D050B4">
            <w:pPr>
              <w:spacing w:before="0" w:after="0"/>
              <w:rPr>
                <w:color w:val="000000"/>
                <w:sz w:val="18"/>
              </w:rPr>
            </w:pPr>
            <w:r>
              <w:rPr>
                <w:color w:val="000000"/>
                <w:sz w:val="18"/>
              </w:rPr>
              <w:t>3227</w:t>
            </w:r>
          </w:p>
        </w:tc>
        <w:tc>
          <w:tcPr>
            <w:tcW w:w="3219" w:type="dxa"/>
            <w:shd w:val="solid" w:color="FFFFFF" w:fill="FFFFFF"/>
          </w:tcPr>
          <w:p w14:paraId="6A9205E3" w14:textId="77777777" w:rsidR="00D050B4" w:rsidRDefault="00D050B4" w:rsidP="00D050B4">
            <w:pPr>
              <w:spacing w:before="0" w:after="0"/>
              <w:rPr>
                <w:color w:val="000000"/>
                <w:sz w:val="18"/>
              </w:rPr>
            </w:pPr>
            <w:r>
              <w:rPr>
                <w:color w:val="000000"/>
                <w:sz w:val="18"/>
              </w:rPr>
              <w:t>Place/location qualifier</w:t>
            </w:r>
          </w:p>
        </w:tc>
        <w:tc>
          <w:tcPr>
            <w:tcW w:w="2835" w:type="dxa"/>
            <w:shd w:val="solid" w:color="FFFFFF" w:fill="FFFFFF"/>
          </w:tcPr>
          <w:p w14:paraId="7EF8CD46" w14:textId="77777777" w:rsidR="00D050B4" w:rsidRDefault="00D050B4" w:rsidP="00D050B4">
            <w:pPr>
              <w:spacing w:before="0" w:after="0"/>
              <w:rPr>
                <w:color w:val="000000"/>
                <w:sz w:val="18"/>
              </w:rPr>
            </w:pPr>
            <w:r>
              <w:rPr>
                <w:color w:val="000000"/>
                <w:sz w:val="18"/>
              </w:rPr>
              <w:t>27 (Country)</w:t>
            </w:r>
          </w:p>
        </w:tc>
      </w:tr>
      <w:tr w:rsidR="00D050B4" w14:paraId="484F2562" w14:textId="77777777" w:rsidTr="008C1EEE">
        <w:trPr>
          <w:cantSplit/>
          <w:trHeight w:val="235"/>
        </w:trPr>
        <w:tc>
          <w:tcPr>
            <w:tcW w:w="3095" w:type="dxa"/>
            <w:gridSpan w:val="3"/>
            <w:shd w:val="solid" w:color="FFFFFF" w:fill="FFFFFF"/>
          </w:tcPr>
          <w:p w14:paraId="3FBA3B88" w14:textId="77777777" w:rsidR="00D050B4" w:rsidRDefault="00D050B4" w:rsidP="00D050B4">
            <w:pPr>
              <w:spacing w:before="0" w:after="0"/>
              <w:rPr>
                <w:color w:val="000000"/>
                <w:sz w:val="18"/>
              </w:rPr>
            </w:pPr>
          </w:p>
        </w:tc>
        <w:tc>
          <w:tcPr>
            <w:tcW w:w="1142" w:type="dxa"/>
            <w:shd w:val="solid" w:color="FFFFFF" w:fill="FFFFFF"/>
          </w:tcPr>
          <w:p w14:paraId="668AA8F8" w14:textId="77777777" w:rsidR="00D050B4" w:rsidRDefault="00D050B4" w:rsidP="00D050B4">
            <w:pPr>
              <w:spacing w:before="0" w:after="0"/>
              <w:rPr>
                <w:color w:val="000000"/>
                <w:sz w:val="18"/>
              </w:rPr>
            </w:pPr>
          </w:p>
        </w:tc>
        <w:tc>
          <w:tcPr>
            <w:tcW w:w="978" w:type="dxa"/>
            <w:shd w:val="solid" w:color="FFFFFF" w:fill="FFFFFF"/>
          </w:tcPr>
          <w:p w14:paraId="708126C1" w14:textId="77777777" w:rsidR="00D050B4" w:rsidRDefault="00D050B4" w:rsidP="00D050B4">
            <w:pPr>
              <w:spacing w:before="0" w:after="0"/>
              <w:rPr>
                <w:color w:val="000000"/>
                <w:sz w:val="18"/>
              </w:rPr>
            </w:pPr>
          </w:p>
        </w:tc>
        <w:tc>
          <w:tcPr>
            <w:tcW w:w="1301" w:type="dxa"/>
            <w:shd w:val="solid" w:color="FFFFFF" w:fill="FFFFFF"/>
          </w:tcPr>
          <w:p w14:paraId="25B8B333" w14:textId="77777777" w:rsidR="00D050B4" w:rsidRDefault="00D050B4" w:rsidP="00D050B4">
            <w:pPr>
              <w:spacing w:before="0" w:after="0"/>
              <w:rPr>
                <w:color w:val="000000"/>
                <w:sz w:val="18"/>
              </w:rPr>
            </w:pPr>
          </w:p>
        </w:tc>
        <w:tc>
          <w:tcPr>
            <w:tcW w:w="1146" w:type="dxa"/>
            <w:shd w:val="solid" w:color="FFFFFF" w:fill="FFFFFF"/>
          </w:tcPr>
          <w:p w14:paraId="39BF7362" w14:textId="77777777" w:rsidR="00D050B4" w:rsidRDefault="00D050B4" w:rsidP="00D050B4">
            <w:pPr>
              <w:spacing w:before="0" w:after="0"/>
              <w:rPr>
                <w:color w:val="000000"/>
                <w:sz w:val="18"/>
              </w:rPr>
            </w:pPr>
          </w:p>
        </w:tc>
        <w:tc>
          <w:tcPr>
            <w:tcW w:w="1305" w:type="dxa"/>
            <w:shd w:val="solid" w:color="FFFFFF" w:fill="FFFFFF"/>
          </w:tcPr>
          <w:p w14:paraId="00BA57DD" w14:textId="77777777" w:rsidR="00D050B4" w:rsidRDefault="00D050B4" w:rsidP="00D050B4">
            <w:pPr>
              <w:spacing w:before="0" w:after="0"/>
              <w:rPr>
                <w:color w:val="000000"/>
                <w:sz w:val="18"/>
              </w:rPr>
            </w:pPr>
            <w:r>
              <w:rPr>
                <w:color w:val="000000"/>
                <w:sz w:val="18"/>
              </w:rPr>
              <w:t>C517/3225</w:t>
            </w:r>
          </w:p>
        </w:tc>
        <w:tc>
          <w:tcPr>
            <w:tcW w:w="3219" w:type="dxa"/>
            <w:shd w:val="solid" w:color="FFFFFF" w:fill="FFFFFF"/>
          </w:tcPr>
          <w:p w14:paraId="07C963EC" w14:textId="77777777" w:rsidR="00D050B4" w:rsidRDefault="00D050B4" w:rsidP="00D050B4">
            <w:pPr>
              <w:spacing w:before="0" w:after="0"/>
              <w:rPr>
                <w:color w:val="000000"/>
                <w:sz w:val="18"/>
              </w:rPr>
            </w:pPr>
            <w:r>
              <w:rPr>
                <w:color w:val="000000"/>
                <w:sz w:val="18"/>
              </w:rPr>
              <w:t>Place/location identification</w:t>
            </w:r>
          </w:p>
        </w:tc>
        <w:tc>
          <w:tcPr>
            <w:tcW w:w="2835" w:type="dxa"/>
            <w:shd w:val="solid" w:color="FFFFFF" w:fill="FFFFFF"/>
          </w:tcPr>
          <w:p w14:paraId="540B15C6" w14:textId="77777777" w:rsidR="00D050B4" w:rsidRDefault="00D050B4" w:rsidP="00D050B4">
            <w:pPr>
              <w:spacing w:before="0" w:after="0"/>
              <w:rPr>
                <w:color w:val="000000"/>
                <w:sz w:val="18"/>
              </w:rPr>
            </w:pPr>
            <w:r>
              <w:rPr>
                <w:color w:val="000000"/>
                <w:sz w:val="18"/>
              </w:rPr>
              <w:t>LOCODE (cc)</w:t>
            </w:r>
          </w:p>
        </w:tc>
      </w:tr>
      <w:tr w:rsidR="00D050B4" w14:paraId="47B4A632" w14:textId="77777777" w:rsidTr="008C1EEE">
        <w:trPr>
          <w:cantSplit/>
          <w:trHeight w:val="235"/>
        </w:trPr>
        <w:tc>
          <w:tcPr>
            <w:tcW w:w="3095" w:type="dxa"/>
            <w:gridSpan w:val="3"/>
            <w:shd w:val="solid" w:color="FFFFFF" w:fill="FFFFFF"/>
          </w:tcPr>
          <w:p w14:paraId="1F59F7AC" w14:textId="77777777" w:rsidR="00D050B4" w:rsidRDefault="00D050B4" w:rsidP="00D050B4">
            <w:pPr>
              <w:spacing w:before="0" w:after="0"/>
              <w:rPr>
                <w:color w:val="000000"/>
                <w:sz w:val="18"/>
              </w:rPr>
            </w:pPr>
          </w:p>
        </w:tc>
        <w:tc>
          <w:tcPr>
            <w:tcW w:w="1142" w:type="dxa"/>
            <w:shd w:val="solid" w:color="FFFFFF" w:fill="FFFFFF"/>
          </w:tcPr>
          <w:p w14:paraId="597F3782" w14:textId="77777777" w:rsidR="00D050B4" w:rsidRDefault="00D050B4" w:rsidP="00D050B4">
            <w:pPr>
              <w:spacing w:before="0" w:after="0"/>
              <w:rPr>
                <w:color w:val="000000"/>
                <w:sz w:val="18"/>
              </w:rPr>
            </w:pPr>
          </w:p>
        </w:tc>
        <w:tc>
          <w:tcPr>
            <w:tcW w:w="978" w:type="dxa"/>
            <w:shd w:val="solid" w:color="FFFFFF" w:fill="FFFFFF"/>
          </w:tcPr>
          <w:p w14:paraId="00814EA5" w14:textId="77777777" w:rsidR="00D050B4" w:rsidRDefault="00D050B4" w:rsidP="00D050B4">
            <w:pPr>
              <w:spacing w:before="0" w:after="0"/>
              <w:rPr>
                <w:color w:val="000000"/>
                <w:sz w:val="18"/>
              </w:rPr>
            </w:pPr>
          </w:p>
        </w:tc>
        <w:tc>
          <w:tcPr>
            <w:tcW w:w="1301" w:type="dxa"/>
            <w:shd w:val="solid" w:color="FFFFFF" w:fill="FFFFFF"/>
          </w:tcPr>
          <w:p w14:paraId="7BB2D04D" w14:textId="77777777" w:rsidR="00D050B4" w:rsidRDefault="00D050B4" w:rsidP="00D050B4">
            <w:pPr>
              <w:spacing w:before="0" w:after="0"/>
              <w:rPr>
                <w:color w:val="000000"/>
                <w:sz w:val="18"/>
              </w:rPr>
            </w:pPr>
          </w:p>
        </w:tc>
        <w:tc>
          <w:tcPr>
            <w:tcW w:w="1146" w:type="dxa"/>
            <w:shd w:val="solid" w:color="FFFFFF" w:fill="FFFFFF"/>
          </w:tcPr>
          <w:p w14:paraId="15EE1B4E" w14:textId="77777777" w:rsidR="00D050B4" w:rsidRDefault="00D050B4" w:rsidP="00D050B4">
            <w:pPr>
              <w:spacing w:before="0" w:after="0"/>
              <w:rPr>
                <w:color w:val="000000"/>
                <w:sz w:val="18"/>
              </w:rPr>
            </w:pPr>
          </w:p>
        </w:tc>
        <w:tc>
          <w:tcPr>
            <w:tcW w:w="1305" w:type="dxa"/>
            <w:shd w:val="solid" w:color="FFFFFF" w:fill="FFFFFF"/>
          </w:tcPr>
          <w:p w14:paraId="6A9A2B9E" w14:textId="77777777" w:rsidR="00D050B4" w:rsidRDefault="00D050B4" w:rsidP="00D050B4">
            <w:pPr>
              <w:spacing w:before="0" w:after="0"/>
              <w:rPr>
                <w:color w:val="000000"/>
                <w:sz w:val="18"/>
              </w:rPr>
            </w:pPr>
          </w:p>
        </w:tc>
        <w:tc>
          <w:tcPr>
            <w:tcW w:w="3219" w:type="dxa"/>
            <w:shd w:val="solid" w:color="FFFFFF" w:fill="FFFFFF"/>
          </w:tcPr>
          <w:p w14:paraId="378833A7" w14:textId="77777777" w:rsidR="00D050B4" w:rsidRDefault="00D050B4" w:rsidP="00D050B4">
            <w:pPr>
              <w:spacing w:before="0" w:after="0"/>
              <w:rPr>
                <w:color w:val="000000"/>
                <w:sz w:val="18"/>
              </w:rPr>
            </w:pPr>
          </w:p>
        </w:tc>
        <w:tc>
          <w:tcPr>
            <w:tcW w:w="2835" w:type="dxa"/>
            <w:shd w:val="solid" w:color="FFFFFF" w:fill="FFFFFF"/>
          </w:tcPr>
          <w:p w14:paraId="7F324CAE" w14:textId="77777777" w:rsidR="00D050B4" w:rsidRDefault="00D050B4" w:rsidP="00D050B4">
            <w:pPr>
              <w:spacing w:before="0" w:after="0"/>
              <w:rPr>
                <w:color w:val="000000"/>
                <w:sz w:val="18"/>
              </w:rPr>
            </w:pPr>
          </w:p>
        </w:tc>
      </w:tr>
      <w:tr w:rsidR="00D050B4" w14:paraId="3081702D" w14:textId="77777777" w:rsidTr="008C1EEE">
        <w:trPr>
          <w:cantSplit/>
          <w:trHeight w:val="235"/>
        </w:trPr>
        <w:tc>
          <w:tcPr>
            <w:tcW w:w="3095" w:type="dxa"/>
            <w:gridSpan w:val="3"/>
            <w:shd w:val="solid" w:color="FFFFFF" w:fill="FFFFFF"/>
          </w:tcPr>
          <w:p w14:paraId="7858B715" w14:textId="77777777" w:rsidR="00D050B4" w:rsidRDefault="00D050B4" w:rsidP="00D050B4">
            <w:pPr>
              <w:spacing w:before="0" w:after="0"/>
              <w:rPr>
                <w:color w:val="000000"/>
                <w:sz w:val="18"/>
              </w:rPr>
            </w:pPr>
            <w:r>
              <w:rPr>
                <w:color w:val="000000"/>
                <w:sz w:val="18"/>
              </w:rPr>
              <w:t>Additional Declaration Text</w:t>
            </w:r>
          </w:p>
        </w:tc>
        <w:tc>
          <w:tcPr>
            <w:tcW w:w="1142" w:type="dxa"/>
            <w:shd w:val="solid" w:color="FFFFFF" w:fill="FFFFFF"/>
          </w:tcPr>
          <w:p w14:paraId="7E74A88C" w14:textId="77777777" w:rsidR="00D050B4" w:rsidRDefault="00D050B4" w:rsidP="00D050B4">
            <w:pPr>
              <w:spacing w:before="0" w:after="0"/>
              <w:rPr>
                <w:color w:val="000000"/>
                <w:sz w:val="18"/>
              </w:rPr>
            </w:pPr>
          </w:p>
        </w:tc>
        <w:tc>
          <w:tcPr>
            <w:tcW w:w="978" w:type="dxa"/>
            <w:shd w:val="solid" w:color="FFFFFF" w:fill="FFFFFF"/>
          </w:tcPr>
          <w:p w14:paraId="5C72EFE1" w14:textId="77777777" w:rsidR="00D050B4" w:rsidRDefault="00D050B4" w:rsidP="00D050B4">
            <w:pPr>
              <w:spacing w:before="0" w:after="0"/>
              <w:rPr>
                <w:color w:val="000000"/>
                <w:sz w:val="18"/>
              </w:rPr>
            </w:pPr>
          </w:p>
        </w:tc>
        <w:tc>
          <w:tcPr>
            <w:tcW w:w="1301" w:type="dxa"/>
            <w:shd w:val="solid" w:color="FFFFFF" w:fill="FFFFFF"/>
          </w:tcPr>
          <w:p w14:paraId="40696FAB" w14:textId="77777777" w:rsidR="00D050B4" w:rsidRDefault="00D050B4" w:rsidP="00D050B4">
            <w:pPr>
              <w:spacing w:before="0" w:after="0"/>
              <w:rPr>
                <w:color w:val="000000"/>
                <w:sz w:val="18"/>
              </w:rPr>
            </w:pPr>
            <w:r>
              <w:rPr>
                <w:color w:val="000000"/>
                <w:sz w:val="18"/>
              </w:rPr>
              <w:t>LIN GR11</w:t>
            </w:r>
          </w:p>
        </w:tc>
        <w:tc>
          <w:tcPr>
            <w:tcW w:w="1146" w:type="dxa"/>
            <w:shd w:val="solid" w:color="FFFFFF" w:fill="FFFFFF"/>
          </w:tcPr>
          <w:p w14:paraId="27EDC04D" w14:textId="77777777" w:rsidR="00D050B4" w:rsidRDefault="00D050B4" w:rsidP="00D050B4">
            <w:pPr>
              <w:spacing w:before="0" w:after="0"/>
              <w:rPr>
                <w:color w:val="000000"/>
                <w:sz w:val="18"/>
              </w:rPr>
            </w:pPr>
            <w:r>
              <w:rPr>
                <w:color w:val="000000"/>
                <w:sz w:val="18"/>
              </w:rPr>
              <w:t>FTX</w:t>
            </w:r>
          </w:p>
        </w:tc>
        <w:tc>
          <w:tcPr>
            <w:tcW w:w="1305" w:type="dxa"/>
            <w:shd w:val="solid" w:color="FFFFFF" w:fill="FFFFFF"/>
          </w:tcPr>
          <w:p w14:paraId="66F700E5" w14:textId="77777777" w:rsidR="00D050B4" w:rsidRDefault="00D050B4" w:rsidP="00D050B4">
            <w:pPr>
              <w:spacing w:before="0" w:after="0"/>
              <w:rPr>
                <w:color w:val="000000"/>
                <w:sz w:val="18"/>
              </w:rPr>
            </w:pPr>
            <w:r>
              <w:rPr>
                <w:color w:val="000000"/>
                <w:sz w:val="18"/>
              </w:rPr>
              <w:t>4451</w:t>
            </w:r>
          </w:p>
        </w:tc>
        <w:tc>
          <w:tcPr>
            <w:tcW w:w="3219" w:type="dxa"/>
            <w:shd w:val="solid" w:color="FFFFFF" w:fill="FFFFFF"/>
          </w:tcPr>
          <w:p w14:paraId="2CEA3080" w14:textId="77777777" w:rsidR="00D050B4" w:rsidRDefault="00D050B4" w:rsidP="00D050B4">
            <w:pPr>
              <w:spacing w:before="0" w:after="0"/>
              <w:rPr>
                <w:color w:val="000000"/>
                <w:sz w:val="18"/>
              </w:rPr>
            </w:pPr>
            <w:r>
              <w:rPr>
                <w:color w:val="000000"/>
                <w:sz w:val="18"/>
              </w:rPr>
              <w:t>Text subject qualifier</w:t>
            </w:r>
          </w:p>
        </w:tc>
        <w:tc>
          <w:tcPr>
            <w:tcW w:w="2835" w:type="dxa"/>
            <w:shd w:val="solid" w:color="FFFFFF" w:fill="FFFFFF"/>
          </w:tcPr>
          <w:p w14:paraId="2F537A23" w14:textId="77777777" w:rsidR="00D050B4" w:rsidRDefault="00D050B4" w:rsidP="00D050B4">
            <w:pPr>
              <w:spacing w:before="0" w:after="0"/>
              <w:rPr>
                <w:color w:val="000000"/>
                <w:sz w:val="18"/>
              </w:rPr>
            </w:pPr>
            <w:r>
              <w:rPr>
                <w:color w:val="000000"/>
                <w:sz w:val="18"/>
              </w:rPr>
              <w:t>AAZ (Additional Declaration)</w:t>
            </w:r>
          </w:p>
        </w:tc>
      </w:tr>
      <w:tr w:rsidR="00D050B4" w14:paraId="529293AB" w14:textId="77777777" w:rsidTr="008C1EEE">
        <w:trPr>
          <w:cantSplit/>
          <w:trHeight w:val="235"/>
        </w:trPr>
        <w:tc>
          <w:tcPr>
            <w:tcW w:w="3095" w:type="dxa"/>
            <w:gridSpan w:val="3"/>
            <w:shd w:val="solid" w:color="FFFFFF" w:fill="FFFFFF"/>
          </w:tcPr>
          <w:p w14:paraId="70B9318E" w14:textId="77777777" w:rsidR="00D050B4" w:rsidRDefault="00D050B4" w:rsidP="00D050B4">
            <w:pPr>
              <w:spacing w:before="0" w:after="0"/>
              <w:rPr>
                <w:color w:val="000000"/>
                <w:sz w:val="18"/>
              </w:rPr>
            </w:pPr>
          </w:p>
        </w:tc>
        <w:tc>
          <w:tcPr>
            <w:tcW w:w="1142" w:type="dxa"/>
            <w:shd w:val="solid" w:color="FFFFFF" w:fill="FFFFFF"/>
          </w:tcPr>
          <w:p w14:paraId="0BAF122B" w14:textId="77777777" w:rsidR="00D050B4" w:rsidRDefault="00D050B4" w:rsidP="00D050B4">
            <w:pPr>
              <w:spacing w:before="0" w:after="0"/>
              <w:rPr>
                <w:color w:val="000000"/>
                <w:sz w:val="18"/>
              </w:rPr>
            </w:pPr>
          </w:p>
        </w:tc>
        <w:tc>
          <w:tcPr>
            <w:tcW w:w="978" w:type="dxa"/>
            <w:shd w:val="solid" w:color="FFFFFF" w:fill="FFFFFF"/>
          </w:tcPr>
          <w:p w14:paraId="5658BF94" w14:textId="77777777" w:rsidR="00D050B4" w:rsidRDefault="00D050B4" w:rsidP="00D050B4">
            <w:pPr>
              <w:spacing w:before="0" w:after="0"/>
              <w:rPr>
                <w:color w:val="000000"/>
                <w:sz w:val="18"/>
              </w:rPr>
            </w:pPr>
          </w:p>
        </w:tc>
        <w:tc>
          <w:tcPr>
            <w:tcW w:w="1301" w:type="dxa"/>
            <w:shd w:val="solid" w:color="FFFFFF" w:fill="FFFFFF"/>
          </w:tcPr>
          <w:p w14:paraId="25BA874E" w14:textId="77777777" w:rsidR="00D050B4" w:rsidRDefault="00D050B4" w:rsidP="00D050B4">
            <w:pPr>
              <w:spacing w:before="0" w:after="0"/>
              <w:rPr>
                <w:color w:val="000000"/>
                <w:sz w:val="18"/>
              </w:rPr>
            </w:pPr>
          </w:p>
        </w:tc>
        <w:tc>
          <w:tcPr>
            <w:tcW w:w="1146" w:type="dxa"/>
            <w:shd w:val="solid" w:color="FFFFFF" w:fill="FFFFFF"/>
          </w:tcPr>
          <w:p w14:paraId="7FE57C72" w14:textId="77777777" w:rsidR="00D050B4" w:rsidRDefault="00D050B4" w:rsidP="00D050B4">
            <w:pPr>
              <w:spacing w:before="0" w:after="0"/>
              <w:rPr>
                <w:color w:val="000000"/>
                <w:sz w:val="18"/>
              </w:rPr>
            </w:pPr>
          </w:p>
        </w:tc>
        <w:tc>
          <w:tcPr>
            <w:tcW w:w="1305" w:type="dxa"/>
            <w:shd w:val="solid" w:color="FFFFFF" w:fill="FFFFFF"/>
          </w:tcPr>
          <w:p w14:paraId="21E41BB3" w14:textId="77777777" w:rsidR="00D050B4" w:rsidRDefault="00D050B4" w:rsidP="00D050B4">
            <w:pPr>
              <w:spacing w:before="0" w:after="0"/>
              <w:rPr>
                <w:color w:val="000000"/>
                <w:sz w:val="18"/>
              </w:rPr>
            </w:pPr>
            <w:r>
              <w:rPr>
                <w:color w:val="000000"/>
                <w:sz w:val="18"/>
              </w:rPr>
              <w:t>4453</w:t>
            </w:r>
          </w:p>
        </w:tc>
        <w:tc>
          <w:tcPr>
            <w:tcW w:w="3219" w:type="dxa"/>
            <w:shd w:val="solid" w:color="FFFFFF" w:fill="FFFFFF"/>
          </w:tcPr>
          <w:p w14:paraId="47076649" w14:textId="77777777" w:rsidR="00D050B4" w:rsidRDefault="00D050B4" w:rsidP="00D050B4">
            <w:pPr>
              <w:spacing w:before="0" w:after="0"/>
              <w:rPr>
                <w:color w:val="000000"/>
                <w:sz w:val="18"/>
              </w:rPr>
            </w:pPr>
            <w:r>
              <w:rPr>
                <w:color w:val="000000"/>
                <w:sz w:val="18"/>
              </w:rPr>
              <w:t>Text Function, Coded</w:t>
            </w:r>
          </w:p>
        </w:tc>
        <w:tc>
          <w:tcPr>
            <w:tcW w:w="2835" w:type="dxa"/>
            <w:shd w:val="solid" w:color="FFFFFF" w:fill="FFFFFF"/>
          </w:tcPr>
          <w:p w14:paraId="01EBEA92" w14:textId="77777777" w:rsidR="00D050B4" w:rsidRDefault="00D050B4" w:rsidP="00D050B4">
            <w:pPr>
              <w:spacing w:before="0" w:after="0"/>
              <w:rPr>
                <w:color w:val="000000"/>
                <w:sz w:val="18"/>
              </w:rPr>
            </w:pPr>
            <w:r>
              <w:rPr>
                <w:color w:val="000000"/>
                <w:sz w:val="18"/>
              </w:rPr>
              <w:t>Filler (must be blank)</w:t>
            </w:r>
          </w:p>
        </w:tc>
      </w:tr>
      <w:tr w:rsidR="00D050B4" w14:paraId="55750C63" w14:textId="77777777" w:rsidTr="008C1EEE">
        <w:trPr>
          <w:cantSplit/>
          <w:trHeight w:val="235"/>
        </w:trPr>
        <w:tc>
          <w:tcPr>
            <w:tcW w:w="3095" w:type="dxa"/>
            <w:gridSpan w:val="3"/>
            <w:shd w:val="solid" w:color="FFFFFF" w:fill="FFFFFF"/>
          </w:tcPr>
          <w:p w14:paraId="5C37DC8A" w14:textId="77777777" w:rsidR="00D050B4" w:rsidRDefault="00D050B4" w:rsidP="00D050B4">
            <w:pPr>
              <w:spacing w:before="0" w:after="0"/>
              <w:rPr>
                <w:color w:val="000000"/>
                <w:sz w:val="18"/>
              </w:rPr>
            </w:pPr>
          </w:p>
        </w:tc>
        <w:tc>
          <w:tcPr>
            <w:tcW w:w="1142" w:type="dxa"/>
            <w:shd w:val="solid" w:color="FFFFFF" w:fill="FFFFFF"/>
          </w:tcPr>
          <w:p w14:paraId="66148DAC" w14:textId="77777777" w:rsidR="00D050B4" w:rsidRDefault="00D050B4" w:rsidP="00D050B4">
            <w:pPr>
              <w:spacing w:before="0" w:after="0"/>
              <w:rPr>
                <w:color w:val="000000"/>
                <w:sz w:val="18"/>
              </w:rPr>
            </w:pPr>
          </w:p>
        </w:tc>
        <w:tc>
          <w:tcPr>
            <w:tcW w:w="978" w:type="dxa"/>
            <w:shd w:val="solid" w:color="FFFFFF" w:fill="FFFFFF"/>
          </w:tcPr>
          <w:p w14:paraId="3D8BDCC5" w14:textId="77777777" w:rsidR="00D050B4" w:rsidRDefault="00D050B4" w:rsidP="00D050B4">
            <w:pPr>
              <w:spacing w:before="0" w:after="0"/>
              <w:rPr>
                <w:color w:val="000000"/>
                <w:sz w:val="18"/>
              </w:rPr>
            </w:pPr>
          </w:p>
        </w:tc>
        <w:tc>
          <w:tcPr>
            <w:tcW w:w="1301" w:type="dxa"/>
            <w:shd w:val="solid" w:color="FFFFFF" w:fill="FFFFFF"/>
          </w:tcPr>
          <w:p w14:paraId="39A150E0" w14:textId="77777777" w:rsidR="00D050B4" w:rsidRDefault="00D050B4" w:rsidP="00D050B4">
            <w:pPr>
              <w:spacing w:before="0" w:after="0"/>
              <w:rPr>
                <w:color w:val="000000"/>
                <w:sz w:val="18"/>
              </w:rPr>
            </w:pPr>
          </w:p>
        </w:tc>
        <w:tc>
          <w:tcPr>
            <w:tcW w:w="1146" w:type="dxa"/>
            <w:shd w:val="solid" w:color="FFFFFF" w:fill="FFFFFF"/>
          </w:tcPr>
          <w:p w14:paraId="7CA87D02" w14:textId="77777777" w:rsidR="00D050B4" w:rsidRDefault="00D050B4" w:rsidP="00D050B4">
            <w:pPr>
              <w:spacing w:before="0" w:after="0"/>
              <w:rPr>
                <w:color w:val="000000"/>
                <w:sz w:val="18"/>
              </w:rPr>
            </w:pPr>
          </w:p>
        </w:tc>
        <w:tc>
          <w:tcPr>
            <w:tcW w:w="1305" w:type="dxa"/>
            <w:shd w:val="solid" w:color="FFFFFF" w:fill="FFFFFF"/>
          </w:tcPr>
          <w:p w14:paraId="66D0BB8C" w14:textId="77777777" w:rsidR="00D050B4" w:rsidRDefault="00D050B4" w:rsidP="00D050B4">
            <w:pPr>
              <w:spacing w:before="0" w:after="0"/>
              <w:rPr>
                <w:color w:val="000000"/>
                <w:sz w:val="18"/>
              </w:rPr>
            </w:pPr>
            <w:r>
              <w:rPr>
                <w:color w:val="000000"/>
                <w:sz w:val="18"/>
              </w:rPr>
              <w:t>C107</w:t>
            </w:r>
          </w:p>
        </w:tc>
        <w:tc>
          <w:tcPr>
            <w:tcW w:w="3219" w:type="dxa"/>
            <w:shd w:val="solid" w:color="FFFFFF" w:fill="FFFFFF"/>
          </w:tcPr>
          <w:p w14:paraId="70B7D395" w14:textId="77777777" w:rsidR="00D050B4" w:rsidRDefault="00D050B4" w:rsidP="00D050B4">
            <w:pPr>
              <w:spacing w:before="0" w:after="0"/>
              <w:rPr>
                <w:color w:val="000000"/>
                <w:sz w:val="18"/>
              </w:rPr>
            </w:pPr>
            <w:r>
              <w:rPr>
                <w:color w:val="000000"/>
                <w:sz w:val="18"/>
              </w:rPr>
              <w:t>Text Reference</w:t>
            </w:r>
          </w:p>
        </w:tc>
        <w:tc>
          <w:tcPr>
            <w:tcW w:w="2835" w:type="dxa"/>
            <w:shd w:val="solid" w:color="FFFFFF" w:fill="FFFFFF"/>
          </w:tcPr>
          <w:p w14:paraId="573CE048" w14:textId="77777777" w:rsidR="00D050B4" w:rsidRDefault="00D050B4" w:rsidP="00D050B4">
            <w:pPr>
              <w:spacing w:before="0" w:after="0"/>
              <w:rPr>
                <w:color w:val="000000"/>
                <w:sz w:val="18"/>
              </w:rPr>
            </w:pPr>
            <w:r>
              <w:rPr>
                <w:color w:val="000000"/>
                <w:sz w:val="18"/>
              </w:rPr>
              <w:t>Filler (must be blank)</w:t>
            </w:r>
          </w:p>
        </w:tc>
      </w:tr>
      <w:tr w:rsidR="00D050B4" w14:paraId="04FF2570" w14:textId="77777777" w:rsidTr="008C1EEE">
        <w:trPr>
          <w:cantSplit/>
          <w:trHeight w:val="235"/>
        </w:trPr>
        <w:tc>
          <w:tcPr>
            <w:tcW w:w="3095" w:type="dxa"/>
            <w:gridSpan w:val="3"/>
            <w:shd w:val="solid" w:color="FFFFFF" w:fill="FFFFFF"/>
          </w:tcPr>
          <w:p w14:paraId="066910D4" w14:textId="77777777" w:rsidR="00D050B4" w:rsidRDefault="00D050B4" w:rsidP="00D050B4">
            <w:pPr>
              <w:spacing w:before="0" w:after="0"/>
              <w:rPr>
                <w:color w:val="000000"/>
                <w:sz w:val="18"/>
              </w:rPr>
            </w:pPr>
          </w:p>
        </w:tc>
        <w:tc>
          <w:tcPr>
            <w:tcW w:w="1142" w:type="dxa"/>
            <w:shd w:val="solid" w:color="FFFFFF" w:fill="FFFFFF"/>
          </w:tcPr>
          <w:p w14:paraId="07B746D9" w14:textId="77777777" w:rsidR="00D050B4" w:rsidRDefault="00D050B4" w:rsidP="00D050B4">
            <w:pPr>
              <w:spacing w:before="0" w:after="0"/>
              <w:rPr>
                <w:color w:val="000000"/>
                <w:sz w:val="18"/>
              </w:rPr>
            </w:pPr>
          </w:p>
        </w:tc>
        <w:tc>
          <w:tcPr>
            <w:tcW w:w="978" w:type="dxa"/>
            <w:shd w:val="solid" w:color="FFFFFF" w:fill="FFFFFF"/>
          </w:tcPr>
          <w:p w14:paraId="1D259E4B" w14:textId="77777777" w:rsidR="00D050B4" w:rsidRDefault="00D050B4" w:rsidP="00D050B4">
            <w:pPr>
              <w:spacing w:before="0" w:after="0"/>
              <w:rPr>
                <w:color w:val="000000"/>
                <w:sz w:val="18"/>
              </w:rPr>
            </w:pPr>
          </w:p>
        </w:tc>
        <w:tc>
          <w:tcPr>
            <w:tcW w:w="1301" w:type="dxa"/>
            <w:shd w:val="solid" w:color="FFFFFF" w:fill="FFFFFF"/>
          </w:tcPr>
          <w:p w14:paraId="47366435" w14:textId="77777777" w:rsidR="00D050B4" w:rsidRDefault="00D050B4" w:rsidP="00D050B4">
            <w:pPr>
              <w:spacing w:before="0" w:after="0"/>
              <w:rPr>
                <w:color w:val="000000"/>
                <w:sz w:val="18"/>
              </w:rPr>
            </w:pPr>
          </w:p>
        </w:tc>
        <w:tc>
          <w:tcPr>
            <w:tcW w:w="1146" w:type="dxa"/>
            <w:shd w:val="solid" w:color="FFFFFF" w:fill="FFFFFF"/>
          </w:tcPr>
          <w:p w14:paraId="0CAF319B" w14:textId="77777777" w:rsidR="00D050B4" w:rsidRDefault="00D050B4" w:rsidP="00D050B4">
            <w:pPr>
              <w:spacing w:before="0" w:after="0"/>
              <w:rPr>
                <w:color w:val="000000"/>
                <w:sz w:val="18"/>
              </w:rPr>
            </w:pPr>
          </w:p>
        </w:tc>
        <w:tc>
          <w:tcPr>
            <w:tcW w:w="1305" w:type="dxa"/>
            <w:shd w:val="solid" w:color="FFFFFF" w:fill="FFFFFF"/>
          </w:tcPr>
          <w:p w14:paraId="380EAD73" w14:textId="77777777" w:rsidR="00D050B4" w:rsidRDefault="00D050B4" w:rsidP="00D050B4">
            <w:pPr>
              <w:spacing w:before="0" w:after="0"/>
              <w:rPr>
                <w:color w:val="000000"/>
                <w:sz w:val="18"/>
              </w:rPr>
            </w:pPr>
            <w:r>
              <w:rPr>
                <w:color w:val="000000"/>
                <w:sz w:val="18"/>
              </w:rPr>
              <w:t>C108/4440</w:t>
            </w:r>
          </w:p>
        </w:tc>
        <w:tc>
          <w:tcPr>
            <w:tcW w:w="3219" w:type="dxa"/>
            <w:shd w:val="solid" w:color="FFFFFF" w:fill="FFFFFF"/>
          </w:tcPr>
          <w:p w14:paraId="2620D9B7" w14:textId="77777777" w:rsidR="00D050B4" w:rsidRDefault="00D050B4" w:rsidP="00D050B4">
            <w:pPr>
              <w:spacing w:before="0" w:after="0"/>
              <w:rPr>
                <w:color w:val="000000"/>
                <w:sz w:val="18"/>
              </w:rPr>
            </w:pPr>
            <w:r>
              <w:rPr>
                <w:color w:val="000000"/>
                <w:sz w:val="18"/>
              </w:rPr>
              <w:t>Additional Declaration Text</w:t>
            </w:r>
          </w:p>
        </w:tc>
        <w:tc>
          <w:tcPr>
            <w:tcW w:w="2835" w:type="dxa"/>
            <w:shd w:val="solid" w:color="FFFFFF" w:fill="FFFFFF"/>
          </w:tcPr>
          <w:p w14:paraId="554CF927" w14:textId="77777777" w:rsidR="00D050B4" w:rsidRDefault="00D050B4" w:rsidP="00D050B4">
            <w:pPr>
              <w:spacing w:before="0" w:after="0"/>
              <w:rPr>
                <w:color w:val="000000"/>
                <w:sz w:val="18"/>
              </w:rPr>
            </w:pPr>
            <w:r>
              <w:rPr>
                <w:color w:val="000000"/>
                <w:sz w:val="18"/>
              </w:rPr>
              <w:t>Free format text value (1-5 repeats)</w:t>
            </w:r>
          </w:p>
        </w:tc>
      </w:tr>
      <w:tr w:rsidR="00D050B4" w14:paraId="0D6BCAAC" w14:textId="77777777" w:rsidTr="008C1EEE">
        <w:trPr>
          <w:cantSplit/>
          <w:trHeight w:val="235"/>
        </w:trPr>
        <w:tc>
          <w:tcPr>
            <w:tcW w:w="3095" w:type="dxa"/>
            <w:gridSpan w:val="3"/>
            <w:shd w:val="solid" w:color="FFFFFF" w:fill="FFFFFF"/>
          </w:tcPr>
          <w:p w14:paraId="4B4BEC1D" w14:textId="77777777" w:rsidR="00D050B4" w:rsidRDefault="00D050B4" w:rsidP="00D050B4">
            <w:pPr>
              <w:spacing w:before="0" w:after="0"/>
              <w:rPr>
                <w:color w:val="000000"/>
                <w:sz w:val="18"/>
              </w:rPr>
            </w:pPr>
          </w:p>
        </w:tc>
        <w:tc>
          <w:tcPr>
            <w:tcW w:w="1142" w:type="dxa"/>
            <w:shd w:val="solid" w:color="FFFFFF" w:fill="FFFFFF"/>
          </w:tcPr>
          <w:p w14:paraId="3AADF7BE" w14:textId="77777777" w:rsidR="00D050B4" w:rsidRDefault="00D050B4" w:rsidP="00D050B4">
            <w:pPr>
              <w:spacing w:before="0" w:after="0"/>
              <w:rPr>
                <w:color w:val="000000"/>
                <w:sz w:val="18"/>
              </w:rPr>
            </w:pPr>
          </w:p>
        </w:tc>
        <w:tc>
          <w:tcPr>
            <w:tcW w:w="978" w:type="dxa"/>
            <w:shd w:val="solid" w:color="FFFFFF" w:fill="FFFFFF"/>
          </w:tcPr>
          <w:p w14:paraId="3F05FA62" w14:textId="77777777" w:rsidR="00D050B4" w:rsidRDefault="00D050B4" w:rsidP="00D050B4">
            <w:pPr>
              <w:spacing w:before="0" w:after="0"/>
              <w:rPr>
                <w:color w:val="000000"/>
                <w:sz w:val="18"/>
              </w:rPr>
            </w:pPr>
          </w:p>
        </w:tc>
        <w:tc>
          <w:tcPr>
            <w:tcW w:w="1301" w:type="dxa"/>
            <w:shd w:val="solid" w:color="FFFFFF" w:fill="FFFFFF"/>
          </w:tcPr>
          <w:p w14:paraId="63634A94" w14:textId="77777777" w:rsidR="00D050B4" w:rsidRDefault="00D050B4" w:rsidP="00D050B4">
            <w:pPr>
              <w:spacing w:before="0" w:after="0"/>
              <w:rPr>
                <w:color w:val="000000"/>
                <w:sz w:val="18"/>
              </w:rPr>
            </w:pPr>
          </w:p>
        </w:tc>
        <w:tc>
          <w:tcPr>
            <w:tcW w:w="1146" w:type="dxa"/>
            <w:shd w:val="solid" w:color="FFFFFF" w:fill="FFFFFF"/>
          </w:tcPr>
          <w:p w14:paraId="73310CD1" w14:textId="77777777" w:rsidR="00D050B4" w:rsidRDefault="00D050B4" w:rsidP="00D050B4">
            <w:pPr>
              <w:spacing w:before="0" w:after="0"/>
              <w:rPr>
                <w:color w:val="000000"/>
                <w:sz w:val="18"/>
              </w:rPr>
            </w:pPr>
          </w:p>
        </w:tc>
        <w:tc>
          <w:tcPr>
            <w:tcW w:w="1305" w:type="dxa"/>
            <w:shd w:val="solid" w:color="FFFFFF" w:fill="FFFFFF"/>
          </w:tcPr>
          <w:p w14:paraId="3BC5B433" w14:textId="77777777" w:rsidR="00D050B4" w:rsidRDefault="00D050B4" w:rsidP="00D050B4">
            <w:pPr>
              <w:spacing w:before="0" w:after="0"/>
              <w:rPr>
                <w:color w:val="000000"/>
                <w:sz w:val="18"/>
              </w:rPr>
            </w:pPr>
          </w:p>
        </w:tc>
        <w:tc>
          <w:tcPr>
            <w:tcW w:w="3219" w:type="dxa"/>
            <w:shd w:val="solid" w:color="FFFFFF" w:fill="FFFFFF"/>
          </w:tcPr>
          <w:p w14:paraId="2A9ECF30" w14:textId="77777777" w:rsidR="00D050B4" w:rsidRDefault="00D050B4" w:rsidP="00D050B4">
            <w:pPr>
              <w:spacing w:before="0" w:after="0"/>
              <w:rPr>
                <w:color w:val="000000"/>
                <w:sz w:val="18"/>
              </w:rPr>
            </w:pPr>
          </w:p>
        </w:tc>
        <w:tc>
          <w:tcPr>
            <w:tcW w:w="2835" w:type="dxa"/>
            <w:shd w:val="solid" w:color="FFFFFF" w:fill="FFFFFF"/>
          </w:tcPr>
          <w:p w14:paraId="297F22EE" w14:textId="77777777" w:rsidR="00D050B4" w:rsidRDefault="00D050B4" w:rsidP="00D050B4">
            <w:pPr>
              <w:spacing w:before="0" w:after="0"/>
              <w:rPr>
                <w:color w:val="000000"/>
                <w:sz w:val="18"/>
              </w:rPr>
            </w:pPr>
          </w:p>
        </w:tc>
      </w:tr>
      <w:tr w:rsidR="00D050B4" w14:paraId="5D20C40B" w14:textId="77777777" w:rsidTr="008C1EEE">
        <w:trPr>
          <w:cantSplit/>
          <w:trHeight w:val="235"/>
        </w:trPr>
        <w:tc>
          <w:tcPr>
            <w:tcW w:w="3095" w:type="dxa"/>
            <w:gridSpan w:val="3"/>
            <w:shd w:val="solid" w:color="FFFFFF" w:fill="FFFFFF"/>
          </w:tcPr>
          <w:p w14:paraId="7B4AE386" w14:textId="77777777" w:rsidR="00D050B4" w:rsidRDefault="00D050B4" w:rsidP="00D050B4">
            <w:pPr>
              <w:spacing w:before="0" w:after="0"/>
              <w:rPr>
                <w:color w:val="000000"/>
                <w:sz w:val="18"/>
              </w:rPr>
            </w:pPr>
            <w:r>
              <w:rPr>
                <w:color w:val="000000"/>
                <w:sz w:val="18"/>
              </w:rPr>
              <w:t>Coded Statement</w:t>
            </w:r>
          </w:p>
        </w:tc>
        <w:tc>
          <w:tcPr>
            <w:tcW w:w="1142" w:type="dxa"/>
            <w:shd w:val="solid" w:color="FFFFFF" w:fill="FFFFFF"/>
          </w:tcPr>
          <w:p w14:paraId="030790FB" w14:textId="77777777" w:rsidR="00D050B4" w:rsidRDefault="00D050B4" w:rsidP="00D050B4">
            <w:pPr>
              <w:spacing w:before="0" w:after="0"/>
              <w:rPr>
                <w:color w:val="000000"/>
                <w:sz w:val="18"/>
              </w:rPr>
            </w:pPr>
          </w:p>
        </w:tc>
        <w:tc>
          <w:tcPr>
            <w:tcW w:w="978" w:type="dxa"/>
            <w:shd w:val="solid" w:color="FFFFFF" w:fill="FFFFFF"/>
          </w:tcPr>
          <w:p w14:paraId="5451A60E" w14:textId="77777777" w:rsidR="00D050B4" w:rsidRDefault="00D050B4" w:rsidP="00D050B4">
            <w:pPr>
              <w:spacing w:before="0" w:after="0"/>
              <w:rPr>
                <w:color w:val="000000"/>
                <w:sz w:val="18"/>
              </w:rPr>
            </w:pPr>
          </w:p>
        </w:tc>
        <w:tc>
          <w:tcPr>
            <w:tcW w:w="1301" w:type="dxa"/>
            <w:shd w:val="solid" w:color="FFFFFF" w:fill="FFFFFF"/>
          </w:tcPr>
          <w:p w14:paraId="5B5C3BC2" w14:textId="77777777" w:rsidR="00D050B4" w:rsidRDefault="00D050B4" w:rsidP="00D050B4">
            <w:pPr>
              <w:spacing w:before="0" w:after="0"/>
              <w:rPr>
                <w:color w:val="000000"/>
                <w:sz w:val="18"/>
              </w:rPr>
            </w:pPr>
            <w:r>
              <w:rPr>
                <w:color w:val="000000"/>
                <w:sz w:val="18"/>
              </w:rPr>
              <w:t>LIN GR11</w:t>
            </w:r>
          </w:p>
        </w:tc>
        <w:tc>
          <w:tcPr>
            <w:tcW w:w="1146" w:type="dxa"/>
            <w:shd w:val="solid" w:color="FFFFFF" w:fill="FFFFFF"/>
          </w:tcPr>
          <w:p w14:paraId="7C6D55B1" w14:textId="77777777" w:rsidR="00D050B4" w:rsidRDefault="00D050B4" w:rsidP="00D050B4">
            <w:pPr>
              <w:spacing w:before="0" w:after="0"/>
              <w:rPr>
                <w:color w:val="000000"/>
                <w:sz w:val="18"/>
              </w:rPr>
            </w:pPr>
            <w:r>
              <w:rPr>
                <w:color w:val="000000"/>
                <w:sz w:val="18"/>
              </w:rPr>
              <w:t>FTX</w:t>
            </w:r>
          </w:p>
        </w:tc>
        <w:tc>
          <w:tcPr>
            <w:tcW w:w="1305" w:type="dxa"/>
            <w:shd w:val="solid" w:color="FFFFFF" w:fill="FFFFFF"/>
          </w:tcPr>
          <w:p w14:paraId="097D6DCD" w14:textId="77777777" w:rsidR="00D050B4" w:rsidRDefault="00D050B4" w:rsidP="00D050B4">
            <w:pPr>
              <w:spacing w:before="0" w:after="0"/>
              <w:rPr>
                <w:color w:val="000000"/>
                <w:sz w:val="18"/>
              </w:rPr>
            </w:pPr>
            <w:r>
              <w:rPr>
                <w:color w:val="000000"/>
                <w:sz w:val="18"/>
              </w:rPr>
              <w:t>4451</w:t>
            </w:r>
          </w:p>
        </w:tc>
        <w:tc>
          <w:tcPr>
            <w:tcW w:w="3219" w:type="dxa"/>
            <w:shd w:val="solid" w:color="FFFFFF" w:fill="FFFFFF"/>
          </w:tcPr>
          <w:p w14:paraId="2BEA06C0" w14:textId="77777777" w:rsidR="00D050B4" w:rsidRDefault="00D050B4" w:rsidP="00D050B4">
            <w:pPr>
              <w:spacing w:before="0" w:after="0"/>
              <w:rPr>
                <w:color w:val="000000"/>
                <w:sz w:val="18"/>
              </w:rPr>
            </w:pPr>
            <w:r>
              <w:rPr>
                <w:color w:val="000000"/>
                <w:sz w:val="18"/>
              </w:rPr>
              <w:t>Text subject qualifier</w:t>
            </w:r>
          </w:p>
        </w:tc>
        <w:tc>
          <w:tcPr>
            <w:tcW w:w="2835" w:type="dxa"/>
            <w:shd w:val="solid" w:color="FFFFFF" w:fill="FFFFFF"/>
          </w:tcPr>
          <w:p w14:paraId="4C11ACD8" w14:textId="77777777" w:rsidR="00D050B4" w:rsidRDefault="00D050B4" w:rsidP="00D050B4">
            <w:pPr>
              <w:spacing w:before="0" w:after="0"/>
              <w:rPr>
                <w:color w:val="000000"/>
                <w:sz w:val="18"/>
              </w:rPr>
            </w:pPr>
            <w:r>
              <w:rPr>
                <w:color w:val="000000"/>
                <w:sz w:val="18"/>
              </w:rPr>
              <w:t>ZZZ (Coded Statement)</w:t>
            </w:r>
          </w:p>
        </w:tc>
      </w:tr>
      <w:tr w:rsidR="00D050B4" w14:paraId="0E1DC2E8" w14:textId="77777777" w:rsidTr="008C1EEE">
        <w:trPr>
          <w:cantSplit/>
          <w:trHeight w:val="235"/>
        </w:trPr>
        <w:tc>
          <w:tcPr>
            <w:tcW w:w="3095" w:type="dxa"/>
            <w:gridSpan w:val="3"/>
            <w:shd w:val="solid" w:color="FFFFFF" w:fill="FFFFFF"/>
          </w:tcPr>
          <w:p w14:paraId="4D0DB136" w14:textId="77777777" w:rsidR="00D050B4" w:rsidRDefault="00D050B4" w:rsidP="00D050B4">
            <w:pPr>
              <w:spacing w:before="0" w:after="0"/>
              <w:rPr>
                <w:color w:val="000000"/>
                <w:sz w:val="18"/>
              </w:rPr>
            </w:pPr>
          </w:p>
        </w:tc>
        <w:tc>
          <w:tcPr>
            <w:tcW w:w="1142" w:type="dxa"/>
            <w:shd w:val="solid" w:color="FFFFFF" w:fill="FFFFFF"/>
          </w:tcPr>
          <w:p w14:paraId="21544EF1" w14:textId="77777777" w:rsidR="00D050B4" w:rsidRDefault="00D050B4" w:rsidP="00D050B4">
            <w:pPr>
              <w:spacing w:before="0" w:after="0"/>
              <w:rPr>
                <w:color w:val="000000"/>
                <w:sz w:val="18"/>
              </w:rPr>
            </w:pPr>
          </w:p>
        </w:tc>
        <w:tc>
          <w:tcPr>
            <w:tcW w:w="978" w:type="dxa"/>
            <w:shd w:val="solid" w:color="FFFFFF" w:fill="FFFFFF"/>
          </w:tcPr>
          <w:p w14:paraId="3A6543BA" w14:textId="77777777" w:rsidR="00D050B4" w:rsidRDefault="00D050B4" w:rsidP="00D050B4">
            <w:pPr>
              <w:spacing w:before="0" w:after="0"/>
              <w:rPr>
                <w:color w:val="000000"/>
                <w:sz w:val="18"/>
              </w:rPr>
            </w:pPr>
          </w:p>
        </w:tc>
        <w:tc>
          <w:tcPr>
            <w:tcW w:w="1301" w:type="dxa"/>
            <w:shd w:val="solid" w:color="FFFFFF" w:fill="FFFFFF"/>
          </w:tcPr>
          <w:p w14:paraId="59E3F7AF" w14:textId="77777777" w:rsidR="00D050B4" w:rsidRDefault="00D050B4" w:rsidP="00D050B4">
            <w:pPr>
              <w:spacing w:before="0" w:after="0"/>
              <w:rPr>
                <w:color w:val="000000"/>
                <w:sz w:val="18"/>
              </w:rPr>
            </w:pPr>
          </w:p>
        </w:tc>
        <w:tc>
          <w:tcPr>
            <w:tcW w:w="1146" w:type="dxa"/>
            <w:shd w:val="solid" w:color="FFFFFF" w:fill="FFFFFF"/>
          </w:tcPr>
          <w:p w14:paraId="19A1C87F" w14:textId="77777777" w:rsidR="00D050B4" w:rsidRDefault="00D050B4" w:rsidP="00D050B4">
            <w:pPr>
              <w:spacing w:before="0" w:after="0"/>
              <w:rPr>
                <w:color w:val="000000"/>
                <w:sz w:val="18"/>
              </w:rPr>
            </w:pPr>
          </w:p>
        </w:tc>
        <w:tc>
          <w:tcPr>
            <w:tcW w:w="1305" w:type="dxa"/>
            <w:shd w:val="solid" w:color="FFFFFF" w:fill="FFFFFF"/>
          </w:tcPr>
          <w:p w14:paraId="6E957465" w14:textId="77777777" w:rsidR="00D050B4" w:rsidRDefault="00D050B4" w:rsidP="00D050B4">
            <w:pPr>
              <w:spacing w:before="0" w:after="0"/>
              <w:rPr>
                <w:color w:val="000000"/>
                <w:sz w:val="18"/>
              </w:rPr>
            </w:pPr>
            <w:r>
              <w:rPr>
                <w:color w:val="000000"/>
                <w:sz w:val="18"/>
              </w:rPr>
              <w:t>4453</w:t>
            </w:r>
          </w:p>
        </w:tc>
        <w:tc>
          <w:tcPr>
            <w:tcW w:w="3219" w:type="dxa"/>
            <w:shd w:val="solid" w:color="FFFFFF" w:fill="FFFFFF"/>
          </w:tcPr>
          <w:p w14:paraId="769F32BC" w14:textId="77777777" w:rsidR="00D050B4" w:rsidRDefault="00D050B4" w:rsidP="00D050B4">
            <w:pPr>
              <w:spacing w:before="0" w:after="0"/>
              <w:rPr>
                <w:color w:val="000000"/>
                <w:sz w:val="18"/>
              </w:rPr>
            </w:pPr>
            <w:r>
              <w:rPr>
                <w:color w:val="000000"/>
                <w:sz w:val="18"/>
              </w:rPr>
              <w:t>Text Function, Coded</w:t>
            </w:r>
          </w:p>
        </w:tc>
        <w:tc>
          <w:tcPr>
            <w:tcW w:w="2835" w:type="dxa"/>
            <w:shd w:val="solid" w:color="FFFFFF" w:fill="FFFFFF"/>
          </w:tcPr>
          <w:p w14:paraId="546A53CD" w14:textId="77777777" w:rsidR="00D050B4" w:rsidRDefault="00D050B4" w:rsidP="00D050B4">
            <w:pPr>
              <w:spacing w:before="0" w:after="0"/>
              <w:rPr>
                <w:color w:val="000000"/>
                <w:sz w:val="18"/>
              </w:rPr>
            </w:pPr>
            <w:r>
              <w:rPr>
                <w:color w:val="000000"/>
                <w:sz w:val="18"/>
              </w:rPr>
              <w:t>Filler (must be blank)</w:t>
            </w:r>
          </w:p>
        </w:tc>
      </w:tr>
      <w:tr w:rsidR="00D050B4" w14:paraId="6FA064F5" w14:textId="77777777" w:rsidTr="008C1EEE">
        <w:trPr>
          <w:cantSplit/>
          <w:trHeight w:val="235"/>
        </w:trPr>
        <w:tc>
          <w:tcPr>
            <w:tcW w:w="3095" w:type="dxa"/>
            <w:gridSpan w:val="3"/>
            <w:shd w:val="solid" w:color="FFFFFF" w:fill="FFFFFF"/>
          </w:tcPr>
          <w:p w14:paraId="26CAF32F" w14:textId="77777777" w:rsidR="00D050B4" w:rsidRDefault="00D050B4" w:rsidP="00D050B4">
            <w:pPr>
              <w:spacing w:before="0" w:after="0"/>
              <w:rPr>
                <w:color w:val="000000"/>
                <w:sz w:val="18"/>
              </w:rPr>
            </w:pPr>
          </w:p>
        </w:tc>
        <w:tc>
          <w:tcPr>
            <w:tcW w:w="1142" w:type="dxa"/>
            <w:shd w:val="solid" w:color="FFFFFF" w:fill="FFFFFF"/>
          </w:tcPr>
          <w:p w14:paraId="52E00EB1" w14:textId="77777777" w:rsidR="00D050B4" w:rsidRDefault="00D050B4" w:rsidP="00D050B4">
            <w:pPr>
              <w:spacing w:before="0" w:after="0"/>
              <w:rPr>
                <w:color w:val="000000"/>
                <w:sz w:val="18"/>
              </w:rPr>
            </w:pPr>
          </w:p>
        </w:tc>
        <w:tc>
          <w:tcPr>
            <w:tcW w:w="978" w:type="dxa"/>
            <w:shd w:val="solid" w:color="FFFFFF" w:fill="FFFFFF"/>
          </w:tcPr>
          <w:p w14:paraId="78A0741D" w14:textId="77777777" w:rsidR="00D050B4" w:rsidRDefault="00D050B4" w:rsidP="00D050B4">
            <w:pPr>
              <w:spacing w:before="0" w:after="0"/>
              <w:rPr>
                <w:color w:val="000000"/>
                <w:sz w:val="18"/>
              </w:rPr>
            </w:pPr>
          </w:p>
        </w:tc>
        <w:tc>
          <w:tcPr>
            <w:tcW w:w="1301" w:type="dxa"/>
            <w:shd w:val="solid" w:color="FFFFFF" w:fill="FFFFFF"/>
          </w:tcPr>
          <w:p w14:paraId="3E93783E" w14:textId="77777777" w:rsidR="00D050B4" w:rsidRDefault="00D050B4" w:rsidP="00D050B4">
            <w:pPr>
              <w:spacing w:before="0" w:after="0"/>
              <w:rPr>
                <w:color w:val="000000"/>
                <w:sz w:val="18"/>
              </w:rPr>
            </w:pPr>
          </w:p>
        </w:tc>
        <w:tc>
          <w:tcPr>
            <w:tcW w:w="1146" w:type="dxa"/>
            <w:shd w:val="solid" w:color="FFFFFF" w:fill="FFFFFF"/>
          </w:tcPr>
          <w:p w14:paraId="3A78B82B" w14:textId="77777777" w:rsidR="00D050B4" w:rsidRDefault="00D050B4" w:rsidP="00D050B4">
            <w:pPr>
              <w:spacing w:before="0" w:after="0"/>
              <w:rPr>
                <w:color w:val="000000"/>
                <w:sz w:val="18"/>
              </w:rPr>
            </w:pPr>
          </w:p>
        </w:tc>
        <w:tc>
          <w:tcPr>
            <w:tcW w:w="1305" w:type="dxa"/>
            <w:shd w:val="solid" w:color="FFFFFF" w:fill="FFFFFF"/>
          </w:tcPr>
          <w:p w14:paraId="443E14B3" w14:textId="77777777" w:rsidR="00D050B4" w:rsidRDefault="00D050B4" w:rsidP="00D050B4">
            <w:pPr>
              <w:spacing w:before="0" w:after="0"/>
              <w:rPr>
                <w:color w:val="000000"/>
                <w:sz w:val="18"/>
              </w:rPr>
            </w:pPr>
            <w:r>
              <w:rPr>
                <w:color w:val="000000"/>
                <w:sz w:val="18"/>
              </w:rPr>
              <w:t>C107</w:t>
            </w:r>
          </w:p>
        </w:tc>
        <w:tc>
          <w:tcPr>
            <w:tcW w:w="3219" w:type="dxa"/>
            <w:shd w:val="solid" w:color="FFFFFF" w:fill="FFFFFF"/>
          </w:tcPr>
          <w:p w14:paraId="1CACF105" w14:textId="77777777" w:rsidR="00D050B4" w:rsidRDefault="00D050B4" w:rsidP="00D050B4">
            <w:pPr>
              <w:spacing w:before="0" w:after="0"/>
              <w:rPr>
                <w:color w:val="000000"/>
                <w:sz w:val="18"/>
              </w:rPr>
            </w:pPr>
            <w:r>
              <w:rPr>
                <w:color w:val="000000"/>
                <w:sz w:val="18"/>
              </w:rPr>
              <w:t>Text Reference</w:t>
            </w:r>
          </w:p>
        </w:tc>
        <w:tc>
          <w:tcPr>
            <w:tcW w:w="2835" w:type="dxa"/>
            <w:shd w:val="solid" w:color="FFFFFF" w:fill="FFFFFF"/>
          </w:tcPr>
          <w:p w14:paraId="31A70610" w14:textId="77777777" w:rsidR="00D050B4" w:rsidRDefault="00D050B4" w:rsidP="00D050B4">
            <w:pPr>
              <w:spacing w:before="0" w:after="0"/>
              <w:rPr>
                <w:color w:val="000000"/>
                <w:sz w:val="18"/>
              </w:rPr>
            </w:pPr>
            <w:r>
              <w:rPr>
                <w:color w:val="000000"/>
                <w:sz w:val="18"/>
              </w:rPr>
              <w:t>Filler (must be blank)</w:t>
            </w:r>
          </w:p>
        </w:tc>
      </w:tr>
      <w:tr w:rsidR="00D050B4" w14:paraId="64977A12" w14:textId="77777777" w:rsidTr="008C1EEE">
        <w:trPr>
          <w:cantSplit/>
          <w:trHeight w:val="235"/>
        </w:trPr>
        <w:tc>
          <w:tcPr>
            <w:tcW w:w="3095" w:type="dxa"/>
            <w:gridSpan w:val="3"/>
            <w:shd w:val="solid" w:color="FFFFFF" w:fill="FFFFFF"/>
          </w:tcPr>
          <w:p w14:paraId="774E0057" w14:textId="77777777" w:rsidR="00D050B4" w:rsidRDefault="00D050B4" w:rsidP="00D050B4">
            <w:pPr>
              <w:spacing w:before="0" w:after="0"/>
              <w:rPr>
                <w:color w:val="000000"/>
                <w:sz w:val="18"/>
              </w:rPr>
            </w:pPr>
          </w:p>
        </w:tc>
        <w:tc>
          <w:tcPr>
            <w:tcW w:w="1142" w:type="dxa"/>
            <w:shd w:val="solid" w:color="FFFFFF" w:fill="FFFFFF"/>
          </w:tcPr>
          <w:p w14:paraId="066FF4D5" w14:textId="77777777" w:rsidR="00D050B4" w:rsidRDefault="00D050B4" w:rsidP="00D050B4">
            <w:pPr>
              <w:spacing w:before="0" w:after="0"/>
              <w:rPr>
                <w:color w:val="000000"/>
                <w:sz w:val="18"/>
              </w:rPr>
            </w:pPr>
          </w:p>
        </w:tc>
        <w:tc>
          <w:tcPr>
            <w:tcW w:w="978" w:type="dxa"/>
            <w:shd w:val="solid" w:color="FFFFFF" w:fill="FFFFFF"/>
          </w:tcPr>
          <w:p w14:paraId="10104029" w14:textId="77777777" w:rsidR="00D050B4" w:rsidRDefault="00D050B4" w:rsidP="00D050B4">
            <w:pPr>
              <w:spacing w:before="0" w:after="0"/>
              <w:rPr>
                <w:color w:val="000000"/>
                <w:sz w:val="18"/>
              </w:rPr>
            </w:pPr>
          </w:p>
        </w:tc>
        <w:tc>
          <w:tcPr>
            <w:tcW w:w="1301" w:type="dxa"/>
            <w:shd w:val="solid" w:color="FFFFFF" w:fill="FFFFFF"/>
          </w:tcPr>
          <w:p w14:paraId="5A7A21E3" w14:textId="77777777" w:rsidR="00D050B4" w:rsidRDefault="00D050B4" w:rsidP="00D050B4">
            <w:pPr>
              <w:spacing w:before="0" w:after="0"/>
              <w:rPr>
                <w:color w:val="000000"/>
                <w:sz w:val="18"/>
              </w:rPr>
            </w:pPr>
          </w:p>
        </w:tc>
        <w:tc>
          <w:tcPr>
            <w:tcW w:w="1146" w:type="dxa"/>
            <w:shd w:val="solid" w:color="FFFFFF" w:fill="FFFFFF"/>
          </w:tcPr>
          <w:p w14:paraId="1A72D5C3" w14:textId="77777777" w:rsidR="00D050B4" w:rsidRDefault="00D050B4" w:rsidP="00D050B4">
            <w:pPr>
              <w:spacing w:before="0" w:after="0"/>
              <w:rPr>
                <w:color w:val="000000"/>
                <w:sz w:val="18"/>
              </w:rPr>
            </w:pPr>
          </w:p>
        </w:tc>
        <w:tc>
          <w:tcPr>
            <w:tcW w:w="1305" w:type="dxa"/>
            <w:shd w:val="solid" w:color="FFFFFF" w:fill="FFFFFF"/>
          </w:tcPr>
          <w:p w14:paraId="427F5A94" w14:textId="77777777" w:rsidR="00D050B4" w:rsidRDefault="00D050B4" w:rsidP="00D050B4">
            <w:pPr>
              <w:spacing w:before="0" w:after="0"/>
              <w:rPr>
                <w:color w:val="000000"/>
                <w:sz w:val="18"/>
              </w:rPr>
            </w:pPr>
            <w:r>
              <w:rPr>
                <w:color w:val="000000"/>
                <w:sz w:val="18"/>
              </w:rPr>
              <w:t>C108/4440</w:t>
            </w:r>
          </w:p>
        </w:tc>
        <w:tc>
          <w:tcPr>
            <w:tcW w:w="3219" w:type="dxa"/>
            <w:shd w:val="solid" w:color="FFFFFF" w:fill="FFFFFF"/>
          </w:tcPr>
          <w:p w14:paraId="2AC2B735" w14:textId="77777777" w:rsidR="00D050B4" w:rsidRDefault="00D050B4" w:rsidP="00D050B4">
            <w:pPr>
              <w:spacing w:before="0" w:after="0"/>
              <w:rPr>
                <w:color w:val="000000"/>
                <w:sz w:val="18"/>
              </w:rPr>
            </w:pPr>
            <w:r>
              <w:rPr>
                <w:color w:val="000000"/>
                <w:sz w:val="18"/>
              </w:rPr>
              <w:t>Statement Number</w:t>
            </w:r>
          </w:p>
        </w:tc>
        <w:tc>
          <w:tcPr>
            <w:tcW w:w="2835" w:type="dxa"/>
            <w:shd w:val="solid" w:color="FFFFFF" w:fill="FFFFFF"/>
          </w:tcPr>
          <w:p w14:paraId="0AFB451F" w14:textId="77777777" w:rsidR="00D050B4" w:rsidRDefault="00D050B4" w:rsidP="00D050B4">
            <w:pPr>
              <w:spacing w:before="0" w:after="0"/>
              <w:rPr>
                <w:color w:val="000000"/>
                <w:sz w:val="18"/>
              </w:rPr>
            </w:pPr>
            <w:r>
              <w:rPr>
                <w:color w:val="000000"/>
                <w:sz w:val="18"/>
              </w:rPr>
              <w:t>Free format text value (1-5 repeats)</w:t>
            </w:r>
          </w:p>
        </w:tc>
      </w:tr>
      <w:tr w:rsidR="00D050B4" w14:paraId="29E04D9A" w14:textId="77777777" w:rsidTr="008C1EEE">
        <w:trPr>
          <w:cantSplit/>
          <w:trHeight w:val="235"/>
        </w:trPr>
        <w:tc>
          <w:tcPr>
            <w:tcW w:w="3095" w:type="dxa"/>
            <w:gridSpan w:val="3"/>
            <w:shd w:val="solid" w:color="FFFFFF" w:fill="FFFFFF"/>
          </w:tcPr>
          <w:p w14:paraId="2232ED24" w14:textId="77777777" w:rsidR="00D050B4" w:rsidRDefault="00D050B4" w:rsidP="00D050B4">
            <w:pPr>
              <w:spacing w:before="0" w:after="0"/>
              <w:rPr>
                <w:color w:val="000000"/>
                <w:sz w:val="18"/>
              </w:rPr>
            </w:pPr>
          </w:p>
        </w:tc>
        <w:tc>
          <w:tcPr>
            <w:tcW w:w="1142" w:type="dxa"/>
            <w:shd w:val="solid" w:color="FFFFFF" w:fill="FFFFFF"/>
          </w:tcPr>
          <w:p w14:paraId="16C04770" w14:textId="77777777" w:rsidR="00D050B4" w:rsidRDefault="00D050B4" w:rsidP="00D050B4">
            <w:pPr>
              <w:spacing w:before="0" w:after="0"/>
              <w:rPr>
                <w:color w:val="000000"/>
                <w:sz w:val="18"/>
              </w:rPr>
            </w:pPr>
          </w:p>
        </w:tc>
        <w:tc>
          <w:tcPr>
            <w:tcW w:w="978" w:type="dxa"/>
            <w:shd w:val="solid" w:color="FFFFFF" w:fill="FFFFFF"/>
          </w:tcPr>
          <w:p w14:paraId="6981407E" w14:textId="77777777" w:rsidR="00D050B4" w:rsidRDefault="00D050B4" w:rsidP="00D050B4">
            <w:pPr>
              <w:spacing w:before="0" w:after="0"/>
              <w:rPr>
                <w:color w:val="000000"/>
                <w:sz w:val="18"/>
              </w:rPr>
            </w:pPr>
          </w:p>
        </w:tc>
        <w:tc>
          <w:tcPr>
            <w:tcW w:w="1301" w:type="dxa"/>
            <w:shd w:val="solid" w:color="FFFFFF" w:fill="FFFFFF"/>
          </w:tcPr>
          <w:p w14:paraId="1E941371" w14:textId="77777777" w:rsidR="00D050B4" w:rsidRDefault="00D050B4" w:rsidP="00D050B4">
            <w:pPr>
              <w:spacing w:before="0" w:after="0"/>
              <w:rPr>
                <w:color w:val="000000"/>
                <w:sz w:val="18"/>
              </w:rPr>
            </w:pPr>
          </w:p>
        </w:tc>
        <w:tc>
          <w:tcPr>
            <w:tcW w:w="1146" w:type="dxa"/>
            <w:shd w:val="solid" w:color="FFFFFF" w:fill="FFFFFF"/>
          </w:tcPr>
          <w:p w14:paraId="31BA9E95" w14:textId="77777777" w:rsidR="00D050B4" w:rsidRDefault="00D050B4" w:rsidP="00D050B4">
            <w:pPr>
              <w:spacing w:before="0" w:after="0"/>
              <w:rPr>
                <w:color w:val="000000"/>
                <w:sz w:val="18"/>
              </w:rPr>
            </w:pPr>
          </w:p>
        </w:tc>
        <w:tc>
          <w:tcPr>
            <w:tcW w:w="1305" w:type="dxa"/>
            <w:shd w:val="solid" w:color="FFFFFF" w:fill="FFFFFF"/>
          </w:tcPr>
          <w:p w14:paraId="5F628D5F" w14:textId="77777777" w:rsidR="00D050B4" w:rsidRDefault="00D050B4" w:rsidP="00D050B4">
            <w:pPr>
              <w:spacing w:before="0" w:after="0"/>
              <w:rPr>
                <w:color w:val="000000"/>
                <w:sz w:val="18"/>
              </w:rPr>
            </w:pPr>
          </w:p>
        </w:tc>
        <w:tc>
          <w:tcPr>
            <w:tcW w:w="3219" w:type="dxa"/>
            <w:shd w:val="solid" w:color="FFFFFF" w:fill="FFFFFF"/>
          </w:tcPr>
          <w:p w14:paraId="62D66E25" w14:textId="77777777" w:rsidR="00D050B4" w:rsidRDefault="00D050B4" w:rsidP="00D050B4">
            <w:pPr>
              <w:spacing w:before="0" w:after="0"/>
              <w:rPr>
                <w:color w:val="000000"/>
                <w:sz w:val="18"/>
              </w:rPr>
            </w:pPr>
          </w:p>
        </w:tc>
        <w:tc>
          <w:tcPr>
            <w:tcW w:w="2835" w:type="dxa"/>
            <w:shd w:val="solid" w:color="FFFFFF" w:fill="FFFFFF"/>
          </w:tcPr>
          <w:p w14:paraId="574C6C37" w14:textId="77777777" w:rsidR="00D050B4" w:rsidRDefault="00D050B4" w:rsidP="00D050B4">
            <w:pPr>
              <w:spacing w:before="0" w:after="0"/>
              <w:rPr>
                <w:color w:val="000000"/>
                <w:sz w:val="18"/>
              </w:rPr>
            </w:pPr>
          </w:p>
        </w:tc>
      </w:tr>
      <w:tr w:rsidR="00D050B4" w14:paraId="6EFB0DF6" w14:textId="77777777" w:rsidTr="008C1EEE">
        <w:trPr>
          <w:cantSplit/>
          <w:trHeight w:val="235"/>
        </w:trPr>
        <w:tc>
          <w:tcPr>
            <w:tcW w:w="3095" w:type="dxa"/>
            <w:gridSpan w:val="3"/>
            <w:shd w:val="solid" w:color="FFFFFF" w:fill="FFFFFF"/>
          </w:tcPr>
          <w:p w14:paraId="1D0DDBB3" w14:textId="77777777" w:rsidR="00D050B4" w:rsidRDefault="00D050B4" w:rsidP="00D050B4">
            <w:pPr>
              <w:spacing w:before="0" w:after="0"/>
              <w:rPr>
                <w:color w:val="000000"/>
                <w:sz w:val="18"/>
              </w:rPr>
            </w:pPr>
            <w:r>
              <w:rPr>
                <w:color w:val="000000"/>
                <w:sz w:val="18"/>
              </w:rPr>
              <w:t>Free Text Statement</w:t>
            </w:r>
          </w:p>
        </w:tc>
        <w:tc>
          <w:tcPr>
            <w:tcW w:w="1142" w:type="dxa"/>
            <w:shd w:val="solid" w:color="FFFFFF" w:fill="FFFFFF"/>
          </w:tcPr>
          <w:p w14:paraId="37B211D5" w14:textId="77777777" w:rsidR="00D050B4" w:rsidRDefault="00D050B4" w:rsidP="00D050B4">
            <w:pPr>
              <w:spacing w:before="0" w:after="0"/>
              <w:rPr>
                <w:color w:val="000000"/>
                <w:sz w:val="18"/>
              </w:rPr>
            </w:pPr>
          </w:p>
        </w:tc>
        <w:tc>
          <w:tcPr>
            <w:tcW w:w="978" w:type="dxa"/>
            <w:shd w:val="solid" w:color="FFFFFF" w:fill="FFFFFF"/>
          </w:tcPr>
          <w:p w14:paraId="4562EDDF" w14:textId="77777777" w:rsidR="00D050B4" w:rsidRDefault="00D050B4" w:rsidP="00D050B4">
            <w:pPr>
              <w:spacing w:before="0" w:after="0"/>
              <w:rPr>
                <w:color w:val="000000"/>
                <w:sz w:val="18"/>
              </w:rPr>
            </w:pPr>
          </w:p>
        </w:tc>
        <w:tc>
          <w:tcPr>
            <w:tcW w:w="1301" w:type="dxa"/>
            <w:shd w:val="solid" w:color="FFFFFF" w:fill="FFFFFF"/>
          </w:tcPr>
          <w:p w14:paraId="7F4C6783" w14:textId="77777777" w:rsidR="00D050B4" w:rsidRDefault="00D050B4" w:rsidP="00D050B4">
            <w:pPr>
              <w:spacing w:before="0" w:after="0"/>
              <w:rPr>
                <w:color w:val="000000"/>
                <w:sz w:val="18"/>
              </w:rPr>
            </w:pPr>
            <w:r>
              <w:rPr>
                <w:color w:val="000000"/>
                <w:sz w:val="18"/>
              </w:rPr>
              <w:t>LIN GR11</w:t>
            </w:r>
          </w:p>
        </w:tc>
        <w:tc>
          <w:tcPr>
            <w:tcW w:w="1146" w:type="dxa"/>
            <w:shd w:val="solid" w:color="FFFFFF" w:fill="FFFFFF"/>
          </w:tcPr>
          <w:p w14:paraId="312C152F" w14:textId="77777777" w:rsidR="00D050B4" w:rsidRDefault="00D050B4" w:rsidP="00D050B4">
            <w:pPr>
              <w:spacing w:before="0" w:after="0"/>
              <w:rPr>
                <w:color w:val="000000"/>
                <w:sz w:val="18"/>
              </w:rPr>
            </w:pPr>
            <w:r>
              <w:rPr>
                <w:color w:val="000000"/>
                <w:sz w:val="18"/>
              </w:rPr>
              <w:t>FTX</w:t>
            </w:r>
          </w:p>
        </w:tc>
        <w:tc>
          <w:tcPr>
            <w:tcW w:w="1305" w:type="dxa"/>
            <w:shd w:val="solid" w:color="FFFFFF" w:fill="FFFFFF"/>
          </w:tcPr>
          <w:p w14:paraId="03358B03" w14:textId="77777777" w:rsidR="00D050B4" w:rsidRDefault="00D050B4" w:rsidP="00D050B4">
            <w:pPr>
              <w:spacing w:before="0" w:after="0"/>
              <w:rPr>
                <w:color w:val="000000"/>
                <w:sz w:val="18"/>
              </w:rPr>
            </w:pPr>
            <w:r>
              <w:rPr>
                <w:color w:val="000000"/>
                <w:sz w:val="18"/>
              </w:rPr>
              <w:t>4451</w:t>
            </w:r>
          </w:p>
        </w:tc>
        <w:tc>
          <w:tcPr>
            <w:tcW w:w="3219" w:type="dxa"/>
            <w:shd w:val="solid" w:color="FFFFFF" w:fill="FFFFFF"/>
          </w:tcPr>
          <w:p w14:paraId="3822AAE3" w14:textId="77777777" w:rsidR="00D050B4" w:rsidRDefault="00D050B4" w:rsidP="00D050B4">
            <w:pPr>
              <w:spacing w:before="0" w:after="0"/>
              <w:rPr>
                <w:color w:val="000000"/>
                <w:sz w:val="18"/>
              </w:rPr>
            </w:pPr>
            <w:r>
              <w:rPr>
                <w:color w:val="000000"/>
                <w:sz w:val="18"/>
              </w:rPr>
              <w:t>Text subject qualifier</w:t>
            </w:r>
          </w:p>
        </w:tc>
        <w:tc>
          <w:tcPr>
            <w:tcW w:w="2835" w:type="dxa"/>
            <w:shd w:val="solid" w:color="FFFFFF" w:fill="FFFFFF"/>
          </w:tcPr>
          <w:p w14:paraId="2502942B" w14:textId="77777777" w:rsidR="00D050B4" w:rsidRDefault="00D050B4" w:rsidP="00D050B4">
            <w:pPr>
              <w:spacing w:before="0" w:after="0"/>
              <w:rPr>
                <w:color w:val="000000"/>
                <w:sz w:val="18"/>
              </w:rPr>
            </w:pPr>
            <w:r>
              <w:rPr>
                <w:color w:val="000000"/>
                <w:sz w:val="18"/>
              </w:rPr>
              <w:t>AAY (Free Text Statement)</w:t>
            </w:r>
          </w:p>
        </w:tc>
      </w:tr>
      <w:tr w:rsidR="00D050B4" w14:paraId="416E115F" w14:textId="77777777" w:rsidTr="008C1EEE">
        <w:trPr>
          <w:cantSplit/>
          <w:trHeight w:val="235"/>
        </w:trPr>
        <w:tc>
          <w:tcPr>
            <w:tcW w:w="3095" w:type="dxa"/>
            <w:gridSpan w:val="3"/>
            <w:shd w:val="solid" w:color="FFFFFF" w:fill="FFFFFF"/>
          </w:tcPr>
          <w:p w14:paraId="30537620" w14:textId="77777777" w:rsidR="00D050B4" w:rsidRDefault="00D050B4" w:rsidP="00D050B4">
            <w:pPr>
              <w:spacing w:before="0" w:after="0"/>
              <w:rPr>
                <w:color w:val="000000"/>
                <w:sz w:val="18"/>
              </w:rPr>
            </w:pPr>
          </w:p>
        </w:tc>
        <w:tc>
          <w:tcPr>
            <w:tcW w:w="1142" w:type="dxa"/>
            <w:shd w:val="solid" w:color="FFFFFF" w:fill="FFFFFF"/>
          </w:tcPr>
          <w:p w14:paraId="0CE788DD" w14:textId="77777777" w:rsidR="00D050B4" w:rsidRDefault="00D050B4" w:rsidP="00D050B4">
            <w:pPr>
              <w:spacing w:before="0" w:after="0"/>
              <w:rPr>
                <w:color w:val="000000"/>
                <w:sz w:val="18"/>
              </w:rPr>
            </w:pPr>
          </w:p>
        </w:tc>
        <w:tc>
          <w:tcPr>
            <w:tcW w:w="978" w:type="dxa"/>
            <w:shd w:val="solid" w:color="FFFFFF" w:fill="FFFFFF"/>
          </w:tcPr>
          <w:p w14:paraId="297A3498" w14:textId="77777777" w:rsidR="00D050B4" w:rsidRDefault="00D050B4" w:rsidP="00D050B4">
            <w:pPr>
              <w:spacing w:before="0" w:after="0"/>
              <w:rPr>
                <w:color w:val="000000"/>
                <w:sz w:val="18"/>
              </w:rPr>
            </w:pPr>
          </w:p>
        </w:tc>
        <w:tc>
          <w:tcPr>
            <w:tcW w:w="1301" w:type="dxa"/>
            <w:shd w:val="solid" w:color="FFFFFF" w:fill="FFFFFF"/>
          </w:tcPr>
          <w:p w14:paraId="5040686F" w14:textId="77777777" w:rsidR="00D050B4" w:rsidRDefault="00D050B4" w:rsidP="00D050B4">
            <w:pPr>
              <w:spacing w:before="0" w:after="0"/>
              <w:rPr>
                <w:color w:val="000000"/>
                <w:sz w:val="18"/>
              </w:rPr>
            </w:pPr>
          </w:p>
        </w:tc>
        <w:tc>
          <w:tcPr>
            <w:tcW w:w="1146" w:type="dxa"/>
            <w:shd w:val="solid" w:color="FFFFFF" w:fill="FFFFFF"/>
          </w:tcPr>
          <w:p w14:paraId="51F35386" w14:textId="77777777" w:rsidR="00D050B4" w:rsidRDefault="00D050B4" w:rsidP="00D050B4">
            <w:pPr>
              <w:spacing w:before="0" w:after="0"/>
              <w:rPr>
                <w:color w:val="000000"/>
                <w:sz w:val="18"/>
              </w:rPr>
            </w:pPr>
          </w:p>
        </w:tc>
        <w:tc>
          <w:tcPr>
            <w:tcW w:w="1305" w:type="dxa"/>
            <w:shd w:val="solid" w:color="FFFFFF" w:fill="FFFFFF"/>
          </w:tcPr>
          <w:p w14:paraId="7ED8166A" w14:textId="77777777" w:rsidR="00D050B4" w:rsidRDefault="00D050B4" w:rsidP="00D050B4">
            <w:pPr>
              <w:spacing w:before="0" w:after="0"/>
              <w:rPr>
                <w:color w:val="000000"/>
                <w:sz w:val="18"/>
              </w:rPr>
            </w:pPr>
            <w:r>
              <w:rPr>
                <w:color w:val="000000"/>
                <w:sz w:val="18"/>
              </w:rPr>
              <w:t>4453</w:t>
            </w:r>
          </w:p>
        </w:tc>
        <w:tc>
          <w:tcPr>
            <w:tcW w:w="3219" w:type="dxa"/>
            <w:shd w:val="solid" w:color="FFFFFF" w:fill="FFFFFF"/>
          </w:tcPr>
          <w:p w14:paraId="42E0DF70" w14:textId="77777777" w:rsidR="00D050B4" w:rsidRDefault="00D050B4" w:rsidP="00D050B4">
            <w:pPr>
              <w:spacing w:before="0" w:after="0"/>
              <w:rPr>
                <w:color w:val="000000"/>
                <w:sz w:val="18"/>
              </w:rPr>
            </w:pPr>
            <w:r>
              <w:rPr>
                <w:color w:val="000000"/>
                <w:sz w:val="18"/>
              </w:rPr>
              <w:t>Text Function, Coded</w:t>
            </w:r>
          </w:p>
        </w:tc>
        <w:tc>
          <w:tcPr>
            <w:tcW w:w="2835" w:type="dxa"/>
            <w:shd w:val="solid" w:color="FFFFFF" w:fill="FFFFFF"/>
          </w:tcPr>
          <w:p w14:paraId="47E89A23" w14:textId="77777777" w:rsidR="00D050B4" w:rsidRDefault="00D050B4" w:rsidP="00D050B4">
            <w:pPr>
              <w:spacing w:before="0" w:after="0"/>
              <w:rPr>
                <w:color w:val="000000"/>
                <w:sz w:val="18"/>
              </w:rPr>
            </w:pPr>
            <w:r>
              <w:rPr>
                <w:color w:val="000000"/>
                <w:sz w:val="18"/>
              </w:rPr>
              <w:t>Filler (must be blank)</w:t>
            </w:r>
          </w:p>
        </w:tc>
      </w:tr>
      <w:tr w:rsidR="00D050B4" w14:paraId="32D97B46" w14:textId="77777777" w:rsidTr="008C1EEE">
        <w:trPr>
          <w:cantSplit/>
          <w:trHeight w:val="235"/>
        </w:trPr>
        <w:tc>
          <w:tcPr>
            <w:tcW w:w="3095" w:type="dxa"/>
            <w:gridSpan w:val="3"/>
            <w:shd w:val="solid" w:color="FFFFFF" w:fill="FFFFFF"/>
          </w:tcPr>
          <w:p w14:paraId="369D4F7D" w14:textId="77777777" w:rsidR="00D050B4" w:rsidRDefault="00D050B4" w:rsidP="00D050B4">
            <w:pPr>
              <w:spacing w:before="0" w:after="0"/>
              <w:rPr>
                <w:color w:val="000000"/>
                <w:sz w:val="18"/>
              </w:rPr>
            </w:pPr>
          </w:p>
        </w:tc>
        <w:tc>
          <w:tcPr>
            <w:tcW w:w="1142" w:type="dxa"/>
            <w:shd w:val="solid" w:color="FFFFFF" w:fill="FFFFFF"/>
          </w:tcPr>
          <w:p w14:paraId="4BFF506A" w14:textId="77777777" w:rsidR="00D050B4" w:rsidRDefault="00D050B4" w:rsidP="00D050B4">
            <w:pPr>
              <w:spacing w:before="0" w:after="0"/>
              <w:rPr>
                <w:color w:val="000000"/>
                <w:sz w:val="18"/>
              </w:rPr>
            </w:pPr>
          </w:p>
        </w:tc>
        <w:tc>
          <w:tcPr>
            <w:tcW w:w="978" w:type="dxa"/>
            <w:shd w:val="solid" w:color="FFFFFF" w:fill="FFFFFF"/>
          </w:tcPr>
          <w:p w14:paraId="1CBCE2D4" w14:textId="77777777" w:rsidR="00D050B4" w:rsidRDefault="00D050B4" w:rsidP="00D050B4">
            <w:pPr>
              <w:spacing w:before="0" w:after="0"/>
              <w:rPr>
                <w:color w:val="000000"/>
                <w:sz w:val="18"/>
              </w:rPr>
            </w:pPr>
          </w:p>
        </w:tc>
        <w:tc>
          <w:tcPr>
            <w:tcW w:w="1301" w:type="dxa"/>
            <w:shd w:val="solid" w:color="FFFFFF" w:fill="FFFFFF"/>
          </w:tcPr>
          <w:p w14:paraId="15569D36" w14:textId="77777777" w:rsidR="00D050B4" w:rsidRDefault="00D050B4" w:rsidP="00D050B4">
            <w:pPr>
              <w:spacing w:before="0" w:after="0"/>
              <w:rPr>
                <w:color w:val="000000"/>
                <w:sz w:val="18"/>
              </w:rPr>
            </w:pPr>
          </w:p>
        </w:tc>
        <w:tc>
          <w:tcPr>
            <w:tcW w:w="1146" w:type="dxa"/>
            <w:shd w:val="solid" w:color="FFFFFF" w:fill="FFFFFF"/>
          </w:tcPr>
          <w:p w14:paraId="36D9CAF4" w14:textId="77777777" w:rsidR="00D050B4" w:rsidRDefault="00D050B4" w:rsidP="00D050B4">
            <w:pPr>
              <w:spacing w:before="0" w:after="0"/>
              <w:rPr>
                <w:color w:val="000000"/>
                <w:sz w:val="18"/>
              </w:rPr>
            </w:pPr>
          </w:p>
        </w:tc>
        <w:tc>
          <w:tcPr>
            <w:tcW w:w="1305" w:type="dxa"/>
            <w:shd w:val="solid" w:color="FFFFFF" w:fill="FFFFFF"/>
          </w:tcPr>
          <w:p w14:paraId="5C4BBE2B" w14:textId="77777777" w:rsidR="00D050B4" w:rsidRDefault="00D050B4" w:rsidP="00D050B4">
            <w:pPr>
              <w:spacing w:before="0" w:after="0"/>
              <w:rPr>
                <w:color w:val="000000"/>
                <w:sz w:val="18"/>
              </w:rPr>
            </w:pPr>
            <w:r>
              <w:rPr>
                <w:color w:val="000000"/>
                <w:sz w:val="18"/>
              </w:rPr>
              <w:t>C107</w:t>
            </w:r>
          </w:p>
        </w:tc>
        <w:tc>
          <w:tcPr>
            <w:tcW w:w="3219" w:type="dxa"/>
            <w:shd w:val="solid" w:color="FFFFFF" w:fill="FFFFFF"/>
          </w:tcPr>
          <w:p w14:paraId="60CB550E" w14:textId="77777777" w:rsidR="00D050B4" w:rsidRDefault="00D050B4" w:rsidP="00D050B4">
            <w:pPr>
              <w:spacing w:before="0" w:after="0"/>
              <w:rPr>
                <w:color w:val="000000"/>
                <w:sz w:val="18"/>
              </w:rPr>
            </w:pPr>
            <w:r>
              <w:rPr>
                <w:color w:val="000000"/>
                <w:sz w:val="18"/>
              </w:rPr>
              <w:t>Text Reference</w:t>
            </w:r>
          </w:p>
        </w:tc>
        <w:tc>
          <w:tcPr>
            <w:tcW w:w="2835" w:type="dxa"/>
            <w:shd w:val="solid" w:color="FFFFFF" w:fill="FFFFFF"/>
          </w:tcPr>
          <w:p w14:paraId="738AE754" w14:textId="77777777" w:rsidR="00D050B4" w:rsidRDefault="00D050B4" w:rsidP="00D050B4">
            <w:pPr>
              <w:spacing w:before="0" w:after="0"/>
              <w:rPr>
                <w:color w:val="000000"/>
                <w:sz w:val="18"/>
              </w:rPr>
            </w:pPr>
            <w:r>
              <w:rPr>
                <w:color w:val="000000"/>
                <w:sz w:val="18"/>
              </w:rPr>
              <w:t>Filler (must be blank)</w:t>
            </w:r>
          </w:p>
        </w:tc>
      </w:tr>
      <w:tr w:rsidR="00D050B4" w14:paraId="08C62070" w14:textId="77777777" w:rsidTr="008C1EEE">
        <w:trPr>
          <w:cantSplit/>
          <w:trHeight w:val="235"/>
        </w:trPr>
        <w:tc>
          <w:tcPr>
            <w:tcW w:w="3095" w:type="dxa"/>
            <w:gridSpan w:val="3"/>
            <w:shd w:val="solid" w:color="FFFFFF" w:fill="FFFFFF"/>
          </w:tcPr>
          <w:p w14:paraId="5C5B0CB6" w14:textId="77777777" w:rsidR="00D050B4" w:rsidRDefault="00D050B4" w:rsidP="00D050B4">
            <w:pPr>
              <w:spacing w:before="0" w:after="0"/>
              <w:rPr>
                <w:color w:val="000000"/>
                <w:sz w:val="18"/>
              </w:rPr>
            </w:pPr>
          </w:p>
        </w:tc>
        <w:tc>
          <w:tcPr>
            <w:tcW w:w="1142" w:type="dxa"/>
            <w:shd w:val="solid" w:color="FFFFFF" w:fill="FFFFFF"/>
          </w:tcPr>
          <w:p w14:paraId="2C038B9E" w14:textId="77777777" w:rsidR="00D050B4" w:rsidRDefault="00D050B4" w:rsidP="00D050B4">
            <w:pPr>
              <w:spacing w:before="0" w:after="0"/>
              <w:rPr>
                <w:color w:val="000000"/>
                <w:sz w:val="18"/>
              </w:rPr>
            </w:pPr>
          </w:p>
        </w:tc>
        <w:tc>
          <w:tcPr>
            <w:tcW w:w="978" w:type="dxa"/>
            <w:shd w:val="solid" w:color="FFFFFF" w:fill="FFFFFF"/>
          </w:tcPr>
          <w:p w14:paraId="1F0FFCA6" w14:textId="77777777" w:rsidR="00D050B4" w:rsidRDefault="00D050B4" w:rsidP="00D050B4">
            <w:pPr>
              <w:spacing w:before="0" w:after="0"/>
              <w:rPr>
                <w:color w:val="000000"/>
                <w:sz w:val="18"/>
              </w:rPr>
            </w:pPr>
          </w:p>
        </w:tc>
        <w:tc>
          <w:tcPr>
            <w:tcW w:w="1301" w:type="dxa"/>
            <w:shd w:val="solid" w:color="FFFFFF" w:fill="FFFFFF"/>
          </w:tcPr>
          <w:p w14:paraId="435C3463" w14:textId="77777777" w:rsidR="00D050B4" w:rsidRDefault="00D050B4" w:rsidP="00D050B4">
            <w:pPr>
              <w:spacing w:before="0" w:after="0"/>
              <w:rPr>
                <w:color w:val="000000"/>
                <w:sz w:val="18"/>
              </w:rPr>
            </w:pPr>
          </w:p>
        </w:tc>
        <w:tc>
          <w:tcPr>
            <w:tcW w:w="1146" w:type="dxa"/>
            <w:shd w:val="solid" w:color="FFFFFF" w:fill="FFFFFF"/>
          </w:tcPr>
          <w:p w14:paraId="435289C3" w14:textId="77777777" w:rsidR="00D050B4" w:rsidRDefault="00D050B4" w:rsidP="00D050B4">
            <w:pPr>
              <w:spacing w:before="0" w:after="0"/>
              <w:rPr>
                <w:color w:val="000000"/>
                <w:sz w:val="18"/>
              </w:rPr>
            </w:pPr>
          </w:p>
        </w:tc>
        <w:tc>
          <w:tcPr>
            <w:tcW w:w="1305" w:type="dxa"/>
            <w:shd w:val="solid" w:color="FFFFFF" w:fill="FFFFFF"/>
          </w:tcPr>
          <w:p w14:paraId="507BE8D6" w14:textId="77777777" w:rsidR="00D050B4" w:rsidRDefault="00D050B4" w:rsidP="00D050B4">
            <w:pPr>
              <w:spacing w:before="0" w:after="0"/>
              <w:rPr>
                <w:color w:val="000000"/>
                <w:sz w:val="18"/>
              </w:rPr>
            </w:pPr>
            <w:r>
              <w:rPr>
                <w:color w:val="000000"/>
                <w:sz w:val="18"/>
              </w:rPr>
              <w:t>C108/4440</w:t>
            </w:r>
          </w:p>
        </w:tc>
        <w:tc>
          <w:tcPr>
            <w:tcW w:w="3219" w:type="dxa"/>
            <w:shd w:val="solid" w:color="FFFFFF" w:fill="FFFFFF"/>
          </w:tcPr>
          <w:p w14:paraId="3CA04245" w14:textId="77777777" w:rsidR="00D050B4" w:rsidRDefault="00D050B4" w:rsidP="00D050B4">
            <w:pPr>
              <w:spacing w:before="0" w:after="0"/>
              <w:rPr>
                <w:color w:val="000000"/>
                <w:sz w:val="18"/>
              </w:rPr>
            </w:pPr>
            <w:r>
              <w:rPr>
                <w:color w:val="000000"/>
                <w:sz w:val="18"/>
              </w:rPr>
              <w:t>Statement Text</w:t>
            </w:r>
          </w:p>
        </w:tc>
        <w:tc>
          <w:tcPr>
            <w:tcW w:w="2835" w:type="dxa"/>
            <w:shd w:val="solid" w:color="FFFFFF" w:fill="FFFFFF"/>
          </w:tcPr>
          <w:p w14:paraId="6B1B1373" w14:textId="77777777" w:rsidR="00D050B4" w:rsidRDefault="00D050B4" w:rsidP="00D050B4">
            <w:pPr>
              <w:spacing w:before="0" w:after="0"/>
              <w:rPr>
                <w:color w:val="000000"/>
                <w:sz w:val="18"/>
              </w:rPr>
            </w:pPr>
            <w:r>
              <w:rPr>
                <w:color w:val="000000"/>
                <w:sz w:val="18"/>
              </w:rPr>
              <w:t>Free format text value (1-5 repeats)</w:t>
            </w:r>
          </w:p>
        </w:tc>
      </w:tr>
      <w:tr w:rsidR="00D050B4" w14:paraId="10D72EDF" w14:textId="77777777" w:rsidTr="008C1EEE">
        <w:trPr>
          <w:cantSplit/>
          <w:trHeight w:val="235"/>
        </w:trPr>
        <w:tc>
          <w:tcPr>
            <w:tcW w:w="3095" w:type="dxa"/>
            <w:gridSpan w:val="3"/>
            <w:shd w:val="solid" w:color="FFFFFF" w:fill="FFFFFF"/>
          </w:tcPr>
          <w:p w14:paraId="33D70D54" w14:textId="77777777" w:rsidR="00D050B4" w:rsidRDefault="00D050B4" w:rsidP="00D050B4">
            <w:pPr>
              <w:spacing w:before="0" w:after="0"/>
              <w:rPr>
                <w:color w:val="000000"/>
                <w:sz w:val="18"/>
              </w:rPr>
            </w:pPr>
          </w:p>
        </w:tc>
        <w:tc>
          <w:tcPr>
            <w:tcW w:w="1142" w:type="dxa"/>
            <w:shd w:val="solid" w:color="FFFFFF" w:fill="FFFFFF"/>
          </w:tcPr>
          <w:p w14:paraId="5C272289" w14:textId="77777777" w:rsidR="00D050B4" w:rsidRDefault="00D050B4" w:rsidP="00D050B4">
            <w:pPr>
              <w:spacing w:before="0" w:after="0"/>
              <w:rPr>
                <w:color w:val="000000"/>
                <w:sz w:val="18"/>
              </w:rPr>
            </w:pPr>
          </w:p>
        </w:tc>
        <w:tc>
          <w:tcPr>
            <w:tcW w:w="978" w:type="dxa"/>
            <w:shd w:val="solid" w:color="FFFFFF" w:fill="FFFFFF"/>
          </w:tcPr>
          <w:p w14:paraId="6464C57F" w14:textId="77777777" w:rsidR="00D050B4" w:rsidRDefault="00D050B4" w:rsidP="00D050B4">
            <w:pPr>
              <w:spacing w:before="0" w:after="0"/>
              <w:rPr>
                <w:color w:val="000000"/>
                <w:sz w:val="18"/>
              </w:rPr>
            </w:pPr>
          </w:p>
        </w:tc>
        <w:tc>
          <w:tcPr>
            <w:tcW w:w="1301" w:type="dxa"/>
            <w:shd w:val="solid" w:color="FFFFFF" w:fill="FFFFFF"/>
          </w:tcPr>
          <w:p w14:paraId="08F99047" w14:textId="77777777" w:rsidR="00D050B4" w:rsidRDefault="00D050B4" w:rsidP="00D050B4">
            <w:pPr>
              <w:spacing w:before="0" w:after="0"/>
              <w:rPr>
                <w:color w:val="000000"/>
                <w:sz w:val="18"/>
              </w:rPr>
            </w:pPr>
          </w:p>
        </w:tc>
        <w:tc>
          <w:tcPr>
            <w:tcW w:w="1146" w:type="dxa"/>
            <w:shd w:val="solid" w:color="FFFFFF" w:fill="FFFFFF"/>
          </w:tcPr>
          <w:p w14:paraId="69209FEC" w14:textId="77777777" w:rsidR="00D050B4" w:rsidRDefault="00D050B4" w:rsidP="00D050B4">
            <w:pPr>
              <w:spacing w:before="0" w:after="0"/>
              <w:rPr>
                <w:color w:val="000000"/>
                <w:sz w:val="18"/>
              </w:rPr>
            </w:pPr>
          </w:p>
        </w:tc>
        <w:tc>
          <w:tcPr>
            <w:tcW w:w="1305" w:type="dxa"/>
            <w:shd w:val="solid" w:color="FFFFFF" w:fill="FFFFFF"/>
          </w:tcPr>
          <w:p w14:paraId="23A4206A" w14:textId="77777777" w:rsidR="00D050B4" w:rsidRDefault="00D050B4" w:rsidP="00D050B4">
            <w:pPr>
              <w:spacing w:before="0" w:after="0"/>
              <w:rPr>
                <w:color w:val="000000"/>
                <w:sz w:val="18"/>
              </w:rPr>
            </w:pPr>
          </w:p>
        </w:tc>
        <w:tc>
          <w:tcPr>
            <w:tcW w:w="3219" w:type="dxa"/>
            <w:shd w:val="solid" w:color="FFFFFF" w:fill="FFFFFF"/>
          </w:tcPr>
          <w:p w14:paraId="6A7C49C3" w14:textId="77777777" w:rsidR="00D050B4" w:rsidRDefault="00D050B4" w:rsidP="00D050B4">
            <w:pPr>
              <w:spacing w:before="0" w:after="0"/>
              <w:rPr>
                <w:color w:val="000000"/>
                <w:sz w:val="18"/>
              </w:rPr>
            </w:pPr>
          </w:p>
        </w:tc>
        <w:tc>
          <w:tcPr>
            <w:tcW w:w="2835" w:type="dxa"/>
            <w:shd w:val="solid" w:color="FFFFFF" w:fill="FFFFFF"/>
          </w:tcPr>
          <w:p w14:paraId="3D26B414" w14:textId="77777777" w:rsidR="00D050B4" w:rsidRDefault="00D050B4" w:rsidP="00D050B4">
            <w:pPr>
              <w:spacing w:before="0" w:after="0"/>
              <w:rPr>
                <w:color w:val="000000"/>
                <w:sz w:val="18"/>
              </w:rPr>
            </w:pPr>
          </w:p>
        </w:tc>
      </w:tr>
      <w:tr w:rsidR="00D050B4" w14:paraId="23A82BBF" w14:textId="77777777" w:rsidTr="008C1EEE">
        <w:trPr>
          <w:cantSplit/>
          <w:trHeight w:val="235"/>
        </w:trPr>
        <w:tc>
          <w:tcPr>
            <w:tcW w:w="3095" w:type="dxa"/>
            <w:gridSpan w:val="3"/>
            <w:shd w:val="solid" w:color="FFFFFF" w:fill="FFFFFF"/>
          </w:tcPr>
          <w:p w14:paraId="063AC279" w14:textId="77777777" w:rsidR="00D050B4" w:rsidRDefault="00D050B4" w:rsidP="00D050B4">
            <w:pPr>
              <w:spacing w:before="0" w:after="0"/>
              <w:rPr>
                <w:color w:val="000000"/>
                <w:sz w:val="18"/>
              </w:rPr>
            </w:pPr>
            <w:r>
              <w:rPr>
                <w:color w:val="000000"/>
                <w:sz w:val="18"/>
              </w:rPr>
              <w:t>Import Authority Code</w:t>
            </w:r>
          </w:p>
        </w:tc>
        <w:tc>
          <w:tcPr>
            <w:tcW w:w="1142" w:type="dxa"/>
            <w:shd w:val="solid" w:color="FFFFFF" w:fill="FFFFFF"/>
          </w:tcPr>
          <w:p w14:paraId="17435701" w14:textId="77777777" w:rsidR="00D050B4" w:rsidRDefault="00D050B4" w:rsidP="00D050B4">
            <w:pPr>
              <w:spacing w:before="0" w:after="0"/>
              <w:rPr>
                <w:color w:val="000000"/>
                <w:sz w:val="18"/>
              </w:rPr>
            </w:pPr>
          </w:p>
        </w:tc>
        <w:tc>
          <w:tcPr>
            <w:tcW w:w="978" w:type="dxa"/>
            <w:shd w:val="solid" w:color="FFFFFF" w:fill="FFFFFF"/>
          </w:tcPr>
          <w:p w14:paraId="0D6D79F0" w14:textId="77777777" w:rsidR="00D050B4" w:rsidRDefault="00D050B4" w:rsidP="00D050B4">
            <w:pPr>
              <w:spacing w:before="0" w:after="0"/>
              <w:rPr>
                <w:color w:val="000000"/>
                <w:sz w:val="18"/>
              </w:rPr>
            </w:pPr>
          </w:p>
        </w:tc>
        <w:tc>
          <w:tcPr>
            <w:tcW w:w="1301" w:type="dxa"/>
            <w:shd w:val="solid" w:color="FFFFFF" w:fill="FFFFFF"/>
          </w:tcPr>
          <w:p w14:paraId="3BEBA4FC" w14:textId="77777777" w:rsidR="00D050B4" w:rsidRDefault="00D050B4" w:rsidP="00D050B4">
            <w:pPr>
              <w:spacing w:before="0" w:after="0"/>
              <w:rPr>
                <w:color w:val="000000"/>
                <w:sz w:val="18"/>
              </w:rPr>
            </w:pPr>
            <w:r>
              <w:rPr>
                <w:color w:val="000000"/>
                <w:sz w:val="18"/>
              </w:rPr>
              <w:t>LIN GR11</w:t>
            </w:r>
          </w:p>
        </w:tc>
        <w:tc>
          <w:tcPr>
            <w:tcW w:w="1146" w:type="dxa"/>
            <w:shd w:val="solid" w:color="FFFFFF" w:fill="FFFFFF"/>
          </w:tcPr>
          <w:p w14:paraId="5A25253F" w14:textId="77777777" w:rsidR="00D050B4" w:rsidRDefault="00D050B4" w:rsidP="00D050B4">
            <w:pPr>
              <w:spacing w:before="0" w:after="0"/>
              <w:rPr>
                <w:color w:val="000000"/>
                <w:sz w:val="18"/>
              </w:rPr>
            </w:pPr>
            <w:r>
              <w:rPr>
                <w:color w:val="000000"/>
                <w:sz w:val="18"/>
              </w:rPr>
              <w:t>FTX</w:t>
            </w:r>
          </w:p>
        </w:tc>
        <w:tc>
          <w:tcPr>
            <w:tcW w:w="1305" w:type="dxa"/>
            <w:shd w:val="solid" w:color="FFFFFF" w:fill="FFFFFF"/>
          </w:tcPr>
          <w:p w14:paraId="5E12C996" w14:textId="77777777" w:rsidR="00D050B4" w:rsidRDefault="00D050B4" w:rsidP="00D050B4">
            <w:pPr>
              <w:spacing w:before="0" w:after="0"/>
              <w:rPr>
                <w:color w:val="000000"/>
                <w:sz w:val="18"/>
              </w:rPr>
            </w:pPr>
            <w:r>
              <w:rPr>
                <w:color w:val="000000"/>
                <w:sz w:val="18"/>
              </w:rPr>
              <w:t>4451</w:t>
            </w:r>
          </w:p>
        </w:tc>
        <w:tc>
          <w:tcPr>
            <w:tcW w:w="3219" w:type="dxa"/>
            <w:shd w:val="solid" w:color="FFFFFF" w:fill="FFFFFF"/>
          </w:tcPr>
          <w:p w14:paraId="11CC6852" w14:textId="77777777" w:rsidR="00D050B4" w:rsidRDefault="00D050B4" w:rsidP="00D050B4">
            <w:pPr>
              <w:spacing w:before="0" w:after="0"/>
              <w:rPr>
                <w:color w:val="000000"/>
                <w:sz w:val="18"/>
              </w:rPr>
            </w:pPr>
            <w:r>
              <w:rPr>
                <w:color w:val="000000"/>
                <w:sz w:val="18"/>
              </w:rPr>
              <w:t>Text Subject Qualifier</w:t>
            </w:r>
          </w:p>
        </w:tc>
        <w:tc>
          <w:tcPr>
            <w:tcW w:w="2835" w:type="dxa"/>
            <w:shd w:val="solid" w:color="FFFFFF" w:fill="FFFFFF"/>
          </w:tcPr>
          <w:p w14:paraId="69CAC9AF" w14:textId="77777777" w:rsidR="00D050B4" w:rsidRDefault="00D050B4" w:rsidP="00D050B4">
            <w:pPr>
              <w:spacing w:before="0" w:after="0"/>
              <w:rPr>
                <w:color w:val="000000"/>
                <w:sz w:val="18"/>
              </w:rPr>
            </w:pPr>
            <w:smartTag w:uri="urn:schemas-microsoft-com:office:smarttags" w:element="stockticker">
              <w:r>
                <w:rPr>
                  <w:color w:val="000000"/>
                  <w:sz w:val="18"/>
                </w:rPr>
                <w:t>ABL</w:t>
              </w:r>
            </w:smartTag>
            <w:r>
              <w:rPr>
                <w:color w:val="000000"/>
                <w:sz w:val="18"/>
              </w:rPr>
              <w:t xml:space="preserve"> (Government Information)</w:t>
            </w:r>
          </w:p>
        </w:tc>
      </w:tr>
      <w:tr w:rsidR="00D050B4" w14:paraId="7F4902E7" w14:textId="77777777" w:rsidTr="008C1EEE">
        <w:trPr>
          <w:cantSplit/>
          <w:trHeight w:val="235"/>
        </w:trPr>
        <w:tc>
          <w:tcPr>
            <w:tcW w:w="3095" w:type="dxa"/>
            <w:gridSpan w:val="3"/>
            <w:shd w:val="solid" w:color="FFFFFF" w:fill="FFFFFF"/>
          </w:tcPr>
          <w:p w14:paraId="05A30AD1" w14:textId="77777777" w:rsidR="00D050B4" w:rsidRDefault="00D050B4" w:rsidP="00D050B4">
            <w:pPr>
              <w:spacing w:before="0" w:after="0"/>
              <w:rPr>
                <w:color w:val="000000"/>
                <w:sz w:val="18"/>
              </w:rPr>
            </w:pPr>
          </w:p>
        </w:tc>
        <w:tc>
          <w:tcPr>
            <w:tcW w:w="1142" w:type="dxa"/>
            <w:shd w:val="solid" w:color="FFFFFF" w:fill="FFFFFF"/>
          </w:tcPr>
          <w:p w14:paraId="5AE2B1E4" w14:textId="77777777" w:rsidR="00D050B4" w:rsidRDefault="00D050B4" w:rsidP="00D050B4">
            <w:pPr>
              <w:spacing w:before="0" w:after="0"/>
              <w:rPr>
                <w:color w:val="000000"/>
                <w:sz w:val="18"/>
              </w:rPr>
            </w:pPr>
          </w:p>
        </w:tc>
        <w:tc>
          <w:tcPr>
            <w:tcW w:w="978" w:type="dxa"/>
            <w:shd w:val="solid" w:color="FFFFFF" w:fill="FFFFFF"/>
          </w:tcPr>
          <w:p w14:paraId="45CF59FC" w14:textId="77777777" w:rsidR="00D050B4" w:rsidRDefault="00D050B4" w:rsidP="00D050B4">
            <w:pPr>
              <w:spacing w:before="0" w:after="0"/>
              <w:rPr>
                <w:color w:val="000000"/>
                <w:sz w:val="18"/>
              </w:rPr>
            </w:pPr>
          </w:p>
        </w:tc>
        <w:tc>
          <w:tcPr>
            <w:tcW w:w="1301" w:type="dxa"/>
            <w:shd w:val="solid" w:color="FFFFFF" w:fill="FFFFFF"/>
          </w:tcPr>
          <w:p w14:paraId="3EBBF070" w14:textId="77777777" w:rsidR="00D050B4" w:rsidRDefault="00D050B4" w:rsidP="00D050B4">
            <w:pPr>
              <w:spacing w:before="0" w:after="0"/>
              <w:rPr>
                <w:color w:val="000000"/>
                <w:sz w:val="18"/>
              </w:rPr>
            </w:pPr>
          </w:p>
        </w:tc>
        <w:tc>
          <w:tcPr>
            <w:tcW w:w="1146" w:type="dxa"/>
            <w:shd w:val="solid" w:color="FFFFFF" w:fill="FFFFFF"/>
          </w:tcPr>
          <w:p w14:paraId="4B03D500" w14:textId="77777777" w:rsidR="00D050B4" w:rsidRDefault="00D050B4" w:rsidP="00D050B4">
            <w:pPr>
              <w:spacing w:before="0" w:after="0"/>
              <w:rPr>
                <w:color w:val="000000"/>
                <w:sz w:val="18"/>
              </w:rPr>
            </w:pPr>
          </w:p>
        </w:tc>
        <w:tc>
          <w:tcPr>
            <w:tcW w:w="1305" w:type="dxa"/>
            <w:shd w:val="solid" w:color="FFFFFF" w:fill="FFFFFF"/>
          </w:tcPr>
          <w:p w14:paraId="6D0F3272" w14:textId="77777777" w:rsidR="00D050B4" w:rsidRDefault="00D050B4" w:rsidP="00D050B4">
            <w:pPr>
              <w:spacing w:before="0" w:after="0"/>
              <w:rPr>
                <w:color w:val="000000"/>
                <w:sz w:val="18"/>
              </w:rPr>
            </w:pPr>
            <w:r>
              <w:rPr>
                <w:color w:val="000000"/>
                <w:sz w:val="18"/>
              </w:rPr>
              <w:t>4453</w:t>
            </w:r>
          </w:p>
        </w:tc>
        <w:tc>
          <w:tcPr>
            <w:tcW w:w="3219" w:type="dxa"/>
            <w:shd w:val="solid" w:color="FFFFFF" w:fill="FFFFFF"/>
          </w:tcPr>
          <w:p w14:paraId="7B0F2A42" w14:textId="77777777" w:rsidR="00D050B4" w:rsidRDefault="00D050B4" w:rsidP="00D050B4">
            <w:pPr>
              <w:spacing w:before="0" w:after="0"/>
              <w:rPr>
                <w:color w:val="000000"/>
                <w:sz w:val="18"/>
              </w:rPr>
            </w:pPr>
            <w:r>
              <w:rPr>
                <w:color w:val="000000"/>
                <w:sz w:val="18"/>
              </w:rPr>
              <w:t>Text Function</w:t>
            </w:r>
          </w:p>
        </w:tc>
        <w:tc>
          <w:tcPr>
            <w:tcW w:w="2835" w:type="dxa"/>
            <w:shd w:val="solid" w:color="FFFFFF" w:fill="FFFFFF"/>
          </w:tcPr>
          <w:p w14:paraId="0FD52715" w14:textId="77777777" w:rsidR="00D050B4" w:rsidRDefault="00D050B4" w:rsidP="00D050B4">
            <w:pPr>
              <w:spacing w:before="0" w:after="0"/>
              <w:rPr>
                <w:color w:val="000000"/>
                <w:sz w:val="18"/>
              </w:rPr>
            </w:pPr>
            <w:r>
              <w:rPr>
                <w:color w:val="000000"/>
                <w:sz w:val="18"/>
              </w:rPr>
              <w:t>Filler (must be blank)</w:t>
            </w:r>
          </w:p>
        </w:tc>
      </w:tr>
      <w:tr w:rsidR="00D050B4" w14:paraId="3A4A39DC" w14:textId="77777777" w:rsidTr="008C1EEE">
        <w:trPr>
          <w:cantSplit/>
          <w:trHeight w:val="235"/>
        </w:trPr>
        <w:tc>
          <w:tcPr>
            <w:tcW w:w="3095" w:type="dxa"/>
            <w:gridSpan w:val="3"/>
            <w:shd w:val="solid" w:color="FFFFFF" w:fill="FFFFFF"/>
          </w:tcPr>
          <w:p w14:paraId="2F01538D" w14:textId="77777777" w:rsidR="00D050B4" w:rsidRDefault="00D050B4" w:rsidP="00D050B4">
            <w:pPr>
              <w:spacing w:before="0" w:after="0"/>
              <w:rPr>
                <w:color w:val="000000"/>
                <w:sz w:val="18"/>
              </w:rPr>
            </w:pPr>
          </w:p>
        </w:tc>
        <w:tc>
          <w:tcPr>
            <w:tcW w:w="1142" w:type="dxa"/>
            <w:shd w:val="solid" w:color="FFFFFF" w:fill="FFFFFF"/>
          </w:tcPr>
          <w:p w14:paraId="60EF16F8" w14:textId="77777777" w:rsidR="00D050B4" w:rsidRDefault="00D050B4" w:rsidP="00D050B4">
            <w:pPr>
              <w:spacing w:before="0" w:after="0"/>
              <w:rPr>
                <w:color w:val="000000"/>
                <w:sz w:val="18"/>
              </w:rPr>
            </w:pPr>
          </w:p>
        </w:tc>
        <w:tc>
          <w:tcPr>
            <w:tcW w:w="978" w:type="dxa"/>
            <w:shd w:val="solid" w:color="FFFFFF" w:fill="FFFFFF"/>
          </w:tcPr>
          <w:p w14:paraId="4F5124A0" w14:textId="77777777" w:rsidR="00D050B4" w:rsidRDefault="00D050B4" w:rsidP="00D050B4">
            <w:pPr>
              <w:spacing w:before="0" w:after="0"/>
              <w:rPr>
                <w:color w:val="000000"/>
                <w:sz w:val="18"/>
              </w:rPr>
            </w:pPr>
          </w:p>
        </w:tc>
        <w:tc>
          <w:tcPr>
            <w:tcW w:w="1301" w:type="dxa"/>
            <w:shd w:val="solid" w:color="FFFFFF" w:fill="FFFFFF"/>
          </w:tcPr>
          <w:p w14:paraId="76F6E39D" w14:textId="77777777" w:rsidR="00D050B4" w:rsidRDefault="00D050B4" w:rsidP="00D050B4">
            <w:pPr>
              <w:spacing w:before="0" w:after="0"/>
              <w:rPr>
                <w:color w:val="000000"/>
                <w:sz w:val="18"/>
              </w:rPr>
            </w:pPr>
          </w:p>
        </w:tc>
        <w:tc>
          <w:tcPr>
            <w:tcW w:w="1146" w:type="dxa"/>
            <w:shd w:val="solid" w:color="FFFFFF" w:fill="FFFFFF"/>
          </w:tcPr>
          <w:p w14:paraId="788707E6" w14:textId="77777777" w:rsidR="00D050B4" w:rsidRDefault="00D050B4" w:rsidP="00D050B4">
            <w:pPr>
              <w:spacing w:before="0" w:after="0"/>
              <w:rPr>
                <w:color w:val="000000"/>
                <w:sz w:val="18"/>
              </w:rPr>
            </w:pPr>
          </w:p>
        </w:tc>
        <w:tc>
          <w:tcPr>
            <w:tcW w:w="1305" w:type="dxa"/>
            <w:shd w:val="solid" w:color="FFFFFF" w:fill="FFFFFF"/>
          </w:tcPr>
          <w:p w14:paraId="6F470B25" w14:textId="77777777" w:rsidR="00D050B4" w:rsidRDefault="00D050B4" w:rsidP="00D050B4">
            <w:pPr>
              <w:spacing w:before="0" w:after="0"/>
              <w:rPr>
                <w:color w:val="000000"/>
                <w:sz w:val="18"/>
              </w:rPr>
            </w:pPr>
            <w:r>
              <w:rPr>
                <w:color w:val="000000"/>
                <w:sz w:val="18"/>
              </w:rPr>
              <w:t>C107</w:t>
            </w:r>
          </w:p>
        </w:tc>
        <w:tc>
          <w:tcPr>
            <w:tcW w:w="3219" w:type="dxa"/>
            <w:shd w:val="solid" w:color="FFFFFF" w:fill="FFFFFF"/>
          </w:tcPr>
          <w:p w14:paraId="13838FBE" w14:textId="77777777" w:rsidR="00D050B4" w:rsidRDefault="00D050B4" w:rsidP="00D050B4">
            <w:pPr>
              <w:spacing w:before="0" w:after="0"/>
              <w:rPr>
                <w:color w:val="000000"/>
                <w:sz w:val="18"/>
              </w:rPr>
            </w:pPr>
            <w:r>
              <w:rPr>
                <w:color w:val="000000"/>
                <w:sz w:val="18"/>
              </w:rPr>
              <w:t>Text Reference</w:t>
            </w:r>
          </w:p>
        </w:tc>
        <w:tc>
          <w:tcPr>
            <w:tcW w:w="2835" w:type="dxa"/>
            <w:shd w:val="solid" w:color="FFFFFF" w:fill="FFFFFF"/>
          </w:tcPr>
          <w:p w14:paraId="392E24E5" w14:textId="77777777" w:rsidR="00D050B4" w:rsidRDefault="00D050B4" w:rsidP="00D050B4">
            <w:pPr>
              <w:spacing w:before="0" w:after="0"/>
              <w:rPr>
                <w:color w:val="000000"/>
                <w:sz w:val="18"/>
              </w:rPr>
            </w:pPr>
            <w:r>
              <w:rPr>
                <w:color w:val="000000"/>
                <w:sz w:val="18"/>
              </w:rPr>
              <w:t>Filler (must be blank)</w:t>
            </w:r>
          </w:p>
        </w:tc>
      </w:tr>
      <w:tr w:rsidR="00D050B4" w14:paraId="6373BDCB" w14:textId="77777777" w:rsidTr="008C1EEE">
        <w:trPr>
          <w:cantSplit/>
          <w:trHeight w:val="235"/>
        </w:trPr>
        <w:tc>
          <w:tcPr>
            <w:tcW w:w="3095" w:type="dxa"/>
            <w:gridSpan w:val="3"/>
            <w:shd w:val="solid" w:color="FFFFFF" w:fill="FFFFFF"/>
          </w:tcPr>
          <w:p w14:paraId="4C9A9080" w14:textId="77777777" w:rsidR="00D050B4" w:rsidRDefault="00D050B4" w:rsidP="00D050B4">
            <w:pPr>
              <w:spacing w:before="0" w:after="0"/>
              <w:rPr>
                <w:color w:val="000000"/>
                <w:sz w:val="18"/>
              </w:rPr>
            </w:pPr>
          </w:p>
        </w:tc>
        <w:tc>
          <w:tcPr>
            <w:tcW w:w="1142" w:type="dxa"/>
            <w:shd w:val="solid" w:color="FFFFFF" w:fill="FFFFFF"/>
          </w:tcPr>
          <w:p w14:paraId="60A667B3" w14:textId="77777777" w:rsidR="00D050B4" w:rsidRDefault="00D050B4" w:rsidP="00D050B4">
            <w:pPr>
              <w:spacing w:before="0" w:after="0"/>
              <w:rPr>
                <w:color w:val="000000"/>
                <w:sz w:val="18"/>
              </w:rPr>
            </w:pPr>
          </w:p>
        </w:tc>
        <w:tc>
          <w:tcPr>
            <w:tcW w:w="978" w:type="dxa"/>
            <w:shd w:val="solid" w:color="FFFFFF" w:fill="FFFFFF"/>
          </w:tcPr>
          <w:p w14:paraId="6AE518C3" w14:textId="77777777" w:rsidR="00D050B4" w:rsidRDefault="00D050B4" w:rsidP="00D050B4">
            <w:pPr>
              <w:spacing w:before="0" w:after="0"/>
              <w:rPr>
                <w:color w:val="000000"/>
                <w:sz w:val="18"/>
              </w:rPr>
            </w:pPr>
          </w:p>
        </w:tc>
        <w:tc>
          <w:tcPr>
            <w:tcW w:w="1301" w:type="dxa"/>
            <w:shd w:val="solid" w:color="FFFFFF" w:fill="FFFFFF"/>
          </w:tcPr>
          <w:p w14:paraId="71F3EFC4" w14:textId="77777777" w:rsidR="00D050B4" w:rsidRDefault="00D050B4" w:rsidP="00D050B4">
            <w:pPr>
              <w:spacing w:before="0" w:after="0"/>
              <w:rPr>
                <w:color w:val="000000"/>
                <w:sz w:val="18"/>
              </w:rPr>
            </w:pPr>
          </w:p>
        </w:tc>
        <w:tc>
          <w:tcPr>
            <w:tcW w:w="1146" w:type="dxa"/>
            <w:shd w:val="solid" w:color="FFFFFF" w:fill="FFFFFF"/>
          </w:tcPr>
          <w:p w14:paraId="36422704" w14:textId="77777777" w:rsidR="00D050B4" w:rsidRDefault="00D050B4" w:rsidP="00D050B4">
            <w:pPr>
              <w:spacing w:before="0" w:after="0"/>
              <w:rPr>
                <w:color w:val="000000"/>
                <w:sz w:val="18"/>
              </w:rPr>
            </w:pPr>
          </w:p>
        </w:tc>
        <w:tc>
          <w:tcPr>
            <w:tcW w:w="1305" w:type="dxa"/>
            <w:shd w:val="solid" w:color="FFFFFF" w:fill="FFFFFF"/>
          </w:tcPr>
          <w:p w14:paraId="22DFA530" w14:textId="77777777" w:rsidR="00D050B4" w:rsidRDefault="00D050B4" w:rsidP="00D050B4">
            <w:pPr>
              <w:spacing w:before="0" w:after="0"/>
              <w:rPr>
                <w:color w:val="000000"/>
                <w:sz w:val="18"/>
              </w:rPr>
            </w:pPr>
            <w:r>
              <w:rPr>
                <w:color w:val="000000"/>
                <w:sz w:val="18"/>
              </w:rPr>
              <w:t>C108/4440</w:t>
            </w:r>
          </w:p>
        </w:tc>
        <w:tc>
          <w:tcPr>
            <w:tcW w:w="3219" w:type="dxa"/>
            <w:shd w:val="solid" w:color="FFFFFF" w:fill="FFFFFF"/>
          </w:tcPr>
          <w:p w14:paraId="78D0E904" w14:textId="77777777" w:rsidR="00D050B4" w:rsidRDefault="00D050B4" w:rsidP="00D050B4">
            <w:pPr>
              <w:spacing w:before="0" w:after="0"/>
              <w:rPr>
                <w:color w:val="000000"/>
                <w:sz w:val="18"/>
              </w:rPr>
            </w:pPr>
            <w:r>
              <w:rPr>
                <w:color w:val="000000"/>
                <w:sz w:val="18"/>
              </w:rPr>
              <w:t>Import Authority Code</w:t>
            </w:r>
          </w:p>
        </w:tc>
        <w:tc>
          <w:tcPr>
            <w:tcW w:w="2835" w:type="dxa"/>
            <w:shd w:val="solid" w:color="FFFFFF" w:fill="FFFFFF"/>
          </w:tcPr>
          <w:p w14:paraId="018842B5" w14:textId="77777777" w:rsidR="00D050B4" w:rsidRDefault="00D050B4" w:rsidP="00D050B4">
            <w:pPr>
              <w:spacing w:before="0" w:after="0"/>
              <w:rPr>
                <w:color w:val="000000"/>
                <w:sz w:val="18"/>
              </w:rPr>
            </w:pPr>
            <w:r>
              <w:rPr>
                <w:color w:val="000000"/>
                <w:sz w:val="18"/>
              </w:rPr>
              <w:t>Free format text value (1-5 repeats)</w:t>
            </w:r>
          </w:p>
        </w:tc>
      </w:tr>
      <w:tr w:rsidR="00D050B4" w14:paraId="2A33A4B1" w14:textId="77777777" w:rsidTr="008C1EEE">
        <w:trPr>
          <w:cantSplit/>
          <w:trHeight w:val="235"/>
        </w:trPr>
        <w:tc>
          <w:tcPr>
            <w:tcW w:w="3095" w:type="dxa"/>
            <w:gridSpan w:val="3"/>
            <w:shd w:val="solid" w:color="FFFFFF" w:fill="FFFFFF"/>
          </w:tcPr>
          <w:p w14:paraId="6A44FCBF" w14:textId="77777777" w:rsidR="00D050B4" w:rsidRDefault="00D050B4" w:rsidP="00D050B4">
            <w:pPr>
              <w:spacing w:before="0" w:after="0"/>
              <w:rPr>
                <w:color w:val="000000"/>
                <w:sz w:val="18"/>
              </w:rPr>
            </w:pPr>
          </w:p>
        </w:tc>
        <w:tc>
          <w:tcPr>
            <w:tcW w:w="1142" w:type="dxa"/>
            <w:shd w:val="solid" w:color="FFFFFF" w:fill="FFFFFF"/>
          </w:tcPr>
          <w:p w14:paraId="73A1152F" w14:textId="77777777" w:rsidR="00D050B4" w:rsidRDefault="00D050B4" w:rsidP="00D050B4">
            <w:pPr>
              <w:spacing w:before="0" w:after="0"/>
              <w:rPr>
                <w:color w:val="000000"/>
                <w:sz w:val="18"/>
              </w:rPr>
            </w:pPr>
          </w:p>
        </w:tc>
        <w:tc>
          <w:tcPr>
            <w:tcW w:w="978" w:type="dxa"/>
            <w:shd w:val="solid" w:color="FFFFFF" w:fill="FFFFFF"/>
          </w:tcPr>
          <w:p w14:paraId="05B69833" w14:textId="77777777" w:rsidR="00D050B4" w:rsidRDefault="00D050B4" w:rsidP="00D050B4">
            <w:pPr>
              <w:spacing w:before="0" w:after="0"/>
              <w:rPr>
                <w:color w:val="000000"/>
                <w:sz w:val="18"/>
              </w:rPr>
            </w:pPr>
          </w:p>
        </w:tc>
        <w:tc>
          <w:tcPr>
            <w:tcW w:w="1301" w:type="dxa"/>
            <w:shd w:val="solid" w:color="FFFFFF" w:fill="FFFFFF"/>
          </w:tcPr>
          <w:p w14:paraId="48F99433" w14:textId="77777777" w:rsidR="00D050B4" w:rsidRDefault="00D050B4" w:rsidP="00D050B4">
            <w:pPr>
              <w:spacing w:before="0" w:after="0"/>
              <w:rPr>
                <w:color w:val="000000"/>
                <w:sz w:val="18"/>
              </w:rPr>
            </w:pPr>
          </w:p>
        </w:tc>
        <w:tc>
          <w:tcPr>
            <w:tcW w:w="1146" w:type="dxa"/>
            <w:shd w:val="solid" w:color="FFFFFF" w:fill="FFFFFF"/>
          </w:tcPr>
          <w:p w14:paraId="29B740CB" w14:textId="77777777" w:rsidR="00D050B4" w:rsidRDefault="00D050B4" w:rsidP="00D050B4">
            <w:pPr>
              <w:spacing w:before="0" w:after="0"/>
              <w:rPr>
                <w:color w:val="000000"/>
                <w:sz w:val="18"/>
              </w:rPr>
            </w:pPr>
          </w:p>
        </w:tc>
        <w:tc>
          <w:tcPr>
            <w:tcW w:w="1305" w:type="dxa"/>
            <w:shd w:val="solid" w:color="FFFFFF" w:fill="FFFFFF"/>
          </w:tcPr>
          <w:p w14:paraId="763D8488" w14:textId="77777777" w:rsidR="00D050B4" w:rsidRDefault="00D050B4" w:rsidP="00D050B4">
            <w:pPr>
              <w:spacing w:before="0" w:after="0"/>
              <w:rPr>
                <w:color w:val="000000"/>
                <w:sz w:val="18"/>
              </w:rPr>
            </w:pPr>
          </w:p>
        </w:tc>
        <w:tc>
          <w:tcPr>
            <w:tcW w:w="3219" w:type="dxa"/>
            <w:shd w:val="solid" w:color="FFFFFF" w:fill="FFFFFF"/>
          </w:tcPr>
          <w:p w14:paraId="31125EFA" w14:textId="77777777" w:rsidR="00D050B4" w:rsidRDefault="00D050B4" w:rsidP="00D050B4">
            <w:pPr>
              <w:spacing w:before="0" w:after="0"/>
              <w:rPr>
                <w:color w:val="000000"/>
                <w:sz w:val="18"/>
              </w:rPr>
            </w:pPr>
          </w:p>
        </w:tc>
        <w:tc>
          <w:tcPr>
            <w:tcW w:w="2835" w:type="dxa"/>
            <w:shd w:val="solid" w:color="FFFFFF" w:fill="FFFFFF"/>
          </w:tcPr>
          <w:p w14:paraId="28D2632E" w14:textId="77777777" w:rsidR="00D050B4" w:rsidRDefault="00D050B4" w:rsidP="00D050B4">
            <w:pPr>
              <w:spacing w:before="0" w:after="0"/>
              <w:rPr>
                <w:color w:val="000000"/>
                <w:sz w:val="18"/>
              </w:rPr>
            </w:pPr>
          </w:p>
        </w:tc>
      </w:tr>
      <w:tr w:rsidR="00D050B4" w14:paraId="0B76A85B" w14:textId="77777777" w:rsidTr="008C1EEE">
        <w:trPr>
          <w:cantSplit/>
          <w:trHeight w:val="235"/>
        </w:trPr>
        <w:tc>
          <w:tcPr>
            <w:tcW w:w="3095" w:type="dxa"/>
            <w:gridSpan w:val="3"/>
            <w:shd w:val="solid" w:color="FFFFFF" w:fill="FFFFFF"/>
          </w:tcPr>
          <w:p w14:paraId="1A41F0FF" w14:textId="77777777" w:rsidR="00D050B4" w:rsidRDefault="00D050B4" w:rsidP="00D050B4">
            <w:pPr>
              <w:spacing w:before="0" w:after="0"/>
              <w:rPr>
                <w:color w:val="000000"/>
                <w:sz w:val="18"/>
              </w:rPr>
            </w:pPr>
            <w:r>
              <w:rPr>
                <w:color w:val="000000"/>
                <w:sz w:val="18"/>
              </w:rPr>
              <w:t>Client Line Item Identifier</w:t>
            </w:r>
          </w:p>
        </w:tc>
        <w:tc>
          <w:tcPr>
            <w:tcW w:w="1142" w:type="dxa"/>
            <w:shd w:val="solid" w:color="FFFFFF" w:fill="FFFFFF"/>
          </w:tcPr>
          <w:p w14:paraId="6EC7202E" w14:textId="77777777" w:rsidR="00D050B4" w:rsidRDefault="00D050B4" w:rsidP="00D050B4">
            <w:pPr>
              <w:spacing w:before="0" w:after="0"/>
              <w:rPr>
                <w:color w:val="000000"/>
                <w:sz w:val="18"/>
              </w:rPr>
            </w:pPr>
          </w:p>
        </w:tc>
        <w:tc>
          <w:tcPr>
            <w:tcW w:w="978" w:type="dxa"/>
            <w:shd w:val="solid" w:color="FFFFFF" w:fill="FFFFFF"/>
          </w:tcPr>
          <w:p w14:paraId="682A71BB" w14:textId="77777777" w:rsidR="00D050B4" w:rsidRDefault="00D050B4" w:rsidP="00D050B4">
            <w:pPr>
              <w:spacing w:before="0" w:after="0"/>
              <w:rPr>
                <w:color w:val="000000"/>
                <w:sz w:val="18"/>
              </w:rPr>
            </w:pPr>
          </w:p>
        </w:tc>
        <w:tc>
          <w:tcPr>
            <w:tcW w:w="1301" w:type="dxa"/>
            <w:shd w:val="solid" w:color="FFFFFF" w:fill="FFFFFF"/>
          </w:tcPr>
          <w:p w14:paraId="3F59F7DD" w14:textId="77777777" w:rsidR="00D050B4" w:rsidRDefault="00D050B4" w:rsidP="00D050B4">
            <w:pPr>
              <w:spacing w:before="0" w:after="0"/>
              <w:rPr>
                <w:color w:val="000000"/>
                <w:sz w:val="18"/>
              </w:rPr>
            </w:pPr>
            <w:r>
              <w:rPr>
                <w:color w:val="000000"/>
                <w:sz w:val="18"/>
              </w:rPr>
              <w:t>LIN GR11</w:t>
            </w:r>
          </w:p>
        </w:tc>
        <w:tc>
          <w:tcPr>
            <w:tcW w:w="1146" w:type="dxa"/>
            <w:shd w:val="solid" w:color="FFFFFF" w:fill="FFFFFF"/>
          </w:tcPr>
          <w:p w14:paraId="7986A675" w14:textId="77777777" w:rsidR="00D050B4" w:rsidRDefault="00D050B4" w:rsidP="00D050B4">
            <w:pPr>
              <w:spacing w:before="0" w:after="0"/>
              <w:rPr>
                <w:color w:val="000000"/>
                <w:sz w:val="18"/>
              </w:rPr>
            </w:pPr>
            <w:r>
              <w:rPr>
                <w:color w:val="000000"/>
                <w:sz w:val="18"/>
              </w:rPr>
              <w:t>FTX</w:t>
            </w:r>
          </w:p>
        </w:tc>
        <w:tc>
          <w:tcPr>
            <w:tcW w:w="1305" w:type="dxa"/>
            <w:shd w:val="solid" w:color="FFFFFF" w:fill="FFFFFF"/>
          </w:tcPr>
          <w:p w14:paraId="3DACDA27" w14:textId="77777777" w:rsidR="00D050B4" w:rsidRDefault="00D050B4" w:rsidP="00D050B4">
            <w:pPr>
              <w:spacing w:before="0" w:after="0"/>
              <w:rPr>
                <w:color w:val="000000"/>
                <w:sz w:val="18"/>
              </w:rPr>
            </w:pPr>
            <w:r>
              <w:rPr>
                <w:color w:val="000000"/>
                <w:sz w:val="18"/>
              </w:rPr>
              <w:t>4451</w:t>
            </w:r>
          </w:p>
        </w:tc>
        <w:tc>
          <w:tcPr>
            <w:tcW w:w="3219" w:type="dxa"/>
            <w:shd w:val="solid" w:color="FFFFFF" w:fill="FFFFFF"/>
          </w:tcPr>
          <w:p w14:paraId="2B39E98E" w14:textId="77777777" w:rsidR="00D050B4" w:rsidRDefault="00D050B4" w:rsidP="00D050B4">
            <w:pPr>
              <w:spacing w:before="0" w:after="0"/>
              <w:rPr>
                <w:color w:val="000000"/>
                <w:sz w:val="18"/>
              </w:rPr>
            </w:pPr>
            <w:r>
              <w:rPr>
                <w:color w:val="000000"/>
                <w:sz w:val="18"/>
              </w:rPr>
              <w:t>Text Subject Qualifier</w:t>
            </w:r>
          </w:p>
        </w:tc>
        <w:tc>
          <w:tcPr>
            <w:tcW w:w="2835" w:type="dxa"/>
            <w:shd w:val="solid" w:color="FFFFFF" w:fill="FFFFFF"/>
          </w:tcPr>
          <w:p w14:paraId="67C1A8D4" w14:textId="77777777" w:rsidR="00D050B4" w:rsidRDefault="00D050B4" w:rsidP="00D050B4">
            <w:pPr>
              <w:spacing w:before="0" w:after="0"/>
              <w:rPr>
                <w:color w:val="000000"/>
                <w:sz w:val="18"/>
              </w:rPr>
            </w:pPr>
            <w:r>
              <w:rPr>
                <w:color w:val="000000"/>
                <w:sz w:val="18"/>
              </w:rPr>
              <w:t>LIN (Line Item Information)</w:t>
            </w:r>
          </w:p>
        </w:tc>
      </w:tr>
      <w:tr w:rsidR="00D050B4" w14:paraId="19F4CF1F" w14:textId="77777777" w:rsidTr="008C1EEE">
        <w:trPr>
          <w:cantSplit/>
          <w:trHeight w:val="235"/>
        </w:trPr>
        <w:tc>
          <w:tcPr>
            <w:tcW w:w="3095" w:type="dxa"/>
            <w:gridSpan w:val="3"/>
            <w:shd w:val="solid" w:color="FFFFFF" w:fill="FFFFFF"/>
          </w:tcPr>
          <w:p w14:paraId="62256EA4" w14:textId="77777777" w:rsidR="00D050B4" w:rsidRDefault="00D050B4" w:rsidP="00D050B4">
            <w:pPr>
              <w:spacing w:before="0" w:after="0"/>
              <w:rPr>
                <w:color w:val="000000"/>
                <w:sz w:val="18"/>
              </w:rPr>
            </w:pPr>
          </w:p>
        </w:tc>
        <w:tc>
          <w:tcPr>
            <w:tcW w:w="1142" w:type="dxa"/>
            <w:shd w:val="solid" w:color="FFFFFF" w:fill="FFFFFF"/>
          </w:tcPr>
          <w:p w14:paraId="511283A3" w14:textId="77777777" w:rsidR="00D050B4" w:rsidRDefault="00D050B4" w:rsidP="00D050B4">
            <w:pPr>
              <w:spacing w:before="0" w:after="0"/>
              <w:rPr>
                <w:color w:val="000000"/>
                <w:sz w:val="18"/>
              </w:rPr>
            </w:pPr>
          </w:p>
        </w:tc>
        <w:tc>
          <w:tcPr>
            <w:tcW w:w="978" w:type="dxa"/>
            <w:shd w:val="solid" w:color="FFFFFF" w:fill="FFFFFF"/>
          </w:tcPr>
          <w:p w14:paraId="4E50D9EF" w14:textId="77777777" w:rsidR="00D050B4" w:rsidRDefault="00D050B4" w:rsidP="00D050B4">
            <w:pPr>
              <w:spacing w:before="0" w:after="0"/>
              <w:rPr>
                <w:color w:val="000000"/>
                <w:sz w:val="18"/>
              </w:rPr>
            </w:pPr>
          </w:p>
        </w:tc>
        <w:tc>
          <w:tcPr>
            <w:tcW w:w="1301" w:type="dxa"/>
            <w:shd w:val="solid" w:color="FFFFFF" w:fill="FFFFFF"/>
          </w:tcPr>
          <w:p w14:paraId="0EC577E0" w14:textId="77777777" w:rsidR="00D050B4" w:rsidRDefault="00D050B4" w:rsidP="00D050B4">
            <w:pPr>
              <w:spacing w:before="0" w:after="0"/>
              <w:rPr>
                <w:color w:val="000000"/>
                <w:sz w:val="18"/>
              </w:rPr>
            </w:pPr>
          </w:p>
        </w:tc>
        <w:tc>
          <w:tcPr>
            <w:tcW w:w="1146" w:type="dxa"/>
            <w:shd w:val="solid" w:color="FFFFFF" w:fill="FFFFFF"/>
          </w:tcPr>
          <w:p w14:paraId="48947BE1" w14:textId="77777777" w:rsidR="00D050B4" w:rsidRDefault="00D050B4" w:rsidP="00D050B4">
            <w:pPr>
              <w:spacing w:before="0" w:after="0"/>
              <w:rPr>
                <w:color w:val="000000"/>
                <w:sz w:val="18"/>
              </w:rPr>
            </w:pPr>
          </w:p>
        </w:tc>
        <w:tc>
          <w:tcPr>
            <w:tcW w:w="1305" w:type="dxa"/>
            <w:shd w:val="solid" w:color="FFFFFF" w:fill="FFFFFF"/>
          </w:tcPr>
          <w:p w14:paraId="036146BA" w14:textId="77777777" w:rsidR="00D050B4" w:rsidRDefault="00D050B4" w:rsidP="00D050B4">
            <w:pPr>
              <w:spacing w:before="0" w:after="0"/>
              <w:rPr>
                <w:color w:val="000000"/>
                <w:sz w:val="18"/>
              </w:rPr>
            </w:pPr>
            <w:r>
              <w:rPr>
                <w:color w:val="000000"/>
                <w:sz w:val="18"/>
              </w:rPr>
              <w:t>4453</w:t>
            </w:r>
          </w:p>
        </w:tc>
        <w:tc>
          <w:tcPr>
            <w:tcW w:w="3219" w:type="dxa"/>
            <w:shd w:val="solid" w:color="FFFFFF" w:fill="FFFFFF"/>
          </w:tcPr>
          <w:p w14:paraId="45E2F4D5" w14:textId="77777777" w:rsidR="00D050B4" w:rsidRDefault="00D050B4" w:rsidP="00D050B4">
            <w:pPr>
              <w:spacing w:before="0" w:after="0"/>
              <w:rPr>
                <w:color w:val="000000"/>
                <w:sz w:val="18"/>
              </w:rPr>
            </w:pPr>
            <w:r>
              <w:rPr>
                <w:color w:val="000000"/>
                <w:sz w:val="18"/>
              </w:rPr>
              <w:t>Text Function</w:t>
            </w:r>
          </w:p>
        </w:tc>
        <w:tc>
          <w:tcPr>
            <w:tcW w:w="2835" w:type="dxa"/>
            <w:shd w:val="solid" w:color="FFFFFF" w:fill="FFFFFF"/>
          </w:tcPr>
          <w:p w14:paraId="2ED7701D" w14:textId="77777777" w:rsidR="00D050B4" w:rsidRDefault="00D050B4" w:rsidP="00D050B4">
            <w:pPr>
              <w:spacing w:before="0" w:after="0"/>
              <w:rPr>
                <w:color w:val="000000"/>
                <w:sz w:val="18"/>
              </w:rPr>
            </w:pPr>
            <w:r>
              <w:rPr>
                <w:color w:val="000000"/>
                <w:sz w:val="18"/>
              </w:rPr>
              <w:t>Filler (must be blank)</w:t>
            </w:r>
          </w:p>
        </w:tc>
      </w:tr>
      <w:tr w:rsidR="00D050B4" w14:paraId="30D3461C" w14:textId="77777777" w:rsidTr="008C1EEE">
        <w:trPr>
          <w:cantSplit/>
          <w:trHeight w:val="235"/>
        </w:trPr>
        <w:tc>
          <w:tcPr>
            <w:tcW w:w="3095" w:type="dxa"/>
            <w:gridSpan w:val="3"/>
            <w:shd w:val="solid" w:color="FFFFFF" w:fill="FFFFFF"/>
          </w:tcPr>
          <w:p w14:paraId="5FBA8FC8" w14:textId="77777777" w:rsidR="00D050B4" w:rsidRDefault="00D050B4" w:rsidP="00D050B4">
            <w:pPr>
              <w:spacing w:before="0" w:after="0"/>
              <w:rPr>
                <w:color w:val="000000"/>
                <w:sz w:val="18"/>
              </w:rPr>
            </w:pPr>
          </w:p>
        </w:tc>
        <w:tc>
          <w:tcPr>
            <w:tcW w:w="1142" w:type="dxa"/>
            <w:shd w:val="solid" w:color="FFFFFF" w:fill="FFFFFF"/>
          </w:tcPr>
          <w:p w14:paraId="132ADC5A" w14:textId="77777777" w:rsidR="00D050B4" w:rsidRDefault="00D050B4" w:rsidP="00D050B4">
            <w:pPr>
              <w:spacing w:before="0" w:after="0"/>
              <w:rPr>
                <w:color w:val="000000"/>
                <w:sz w:val="18"/>
              </w:rPr>
            </w:pPr>
          </w:p>
        </w:tc>
        <w:tc>
          <w:tcPr>
            <w:tcW w:w="978" w:type="dxa"/>
            <w:shd w:val="solid" w:color="FFFFFF" w:fill="FFFFFF"/>
          </w:tcPr>
          <w:p w14:paraId="6E54235D" w14:textId="77777777" w:rsidR="00D050B4" w:rsidRDefault="00D050B4" w:rsidP="00D050B4">
            <w:pPr>
              <w:spacing w:before="0" w:after="0"/>
              <w:rPr>
                <w:color w:val="000000"/>
                <w:sz w:val="18"/>
              </w:rPr>
            </w:pPr>
          </w:p>
        </w:tc>
        <w:tc>
          <w:tcPr>
            <w:tcW w:w="1301" w:type="dxa"/>
            <w:shd w:val="solid" w:color="FFFFFF" w:fill="FFFFFF"/>
          </w:tcPr>
          <w:p w14:paraId="2CDD893E" w14:textId="77777777" w:rsidR="00D050B4" w:rsidRDefault="00D050B4" w:rsidP="00D050B4">
            <w:pPr>
              <w:spacing w:before="0" w:after="0"/>
              <w:rPr>
                <w:color w:val="000000"/>
                <w:sz w:val="18"/>
              </w:rPr>
            </w:pPr>
          </w:p>
        </w:tc>
        <w:tc>
          <w:tcPr>
            <w:tcW w:w="1146" w:type="dxa"/>
            <w:shd w:val="solid" w:color="FFFFFF" w:fill="FFFFFF"/>
          </w:tcPr>
          <w:p w14:paraId="49E6DD13" w14:textId="77777777" w:rsidR="00D050B4" w:rsidRDefault="00D050B4" w:rsidP="00D050B4">
            <w:pPr>
              <w:spacing w:before="0" w:after="0"/>
              <w:rPr>
                <w:color w:val="000000"/>
                <w:sz w:val="18"/>
              </w:rPr>
            </w:pPr>
          </w:p>
        </w:tc>
        <w:tc>
          <w:tcPr>
            <w:tcW w:w="1305" w:type="dxa"/>
            <w:shd w:val="solid" w:color="FFFFFF" w:fill="FFFFFF"/>
          </w:tcPr>
          <w:p w14:paraId="38BBFBAB" w14:textId="77777777" w:rsidR="00D050B4" w:rsidRDefault="00D050B4" w:rsidP="00D050B4">
            <w:pPr>
              <w:spacing w:before="0" w:after="0"/>
              <w:rPr>
                <w:color w:val="000000"/>
                <w:sz w:val="18"/>
              </w:rPr>
            </w:pPr>
            <w:r>
              <w:rPr>
                <w:color w:val="000000"/>
                <w:sz w:val="18"/>
              </w:rPr>
              <w:t>C107</w:t>
            </w:r>
          </w:p>
        </w:tc>
        <w:tc>
          <w:tcPr>
            <w:tcW w:w="3219" w:type="dxa"/>
            <w:shd w:val="solid" w:color="FFFFFF" w:fill="FFFFFF"/>
          </w:tcPr>
          <w:p w14:paraId="1EB299D4" w14:textId="77777777" w:rsidR="00D050B4" w:rsidRDefault="00D050B4" w:rsidP="00D050B4">
            <w:pPr>
              <w:spacing w:before="0" w:after="0"/>
              <w:rPr>
                <w:color w:val="000000"/>
                <w:sz w:val="18"/>
              </w:rPr>
            </w:pPr>
            <w:r>
              <w:rPr>
                <w:color w:val="000000"/>
                <w:sz w:val="18"/>
              </w:rPr>
              <w:t>Text Reference</w:t>
            </w:r>
          </w:p>
        </w:tc>
        <w:tc>
          <w:tcPr>
            <w:tcW w:w="2835" w:type="dxa"/>
            <w:shd w:val="solid" w:color="FFFFFF" w:fill="FFFFFF"/>
          </w:tcPr>
          <w:p w14:paraId="44C4112A" w14:textId="77777777" w:rsidR="00D050B4" w:rsidRDefault="00D050B4" w:rsidP="00D050B4">
            <w:pPr>
              <w:spacing w:before="0" w:after="0"/>
              <w:rPr>
                <w:color w:val="000000"/>
                <w:sz w:val="18"/>
              </w:rPr>
            </w:pPr>
            <w:r>
              <w:rPr>
                <w:color w:val="000000"/>
                <w:sz w:val="18"/>
              </w:rPr>
              <w:t>Filler (must be blank)</w:t>
            </w:r>
          </w:p>
        </w:tc>
      </w:tr>
      <w:tr w:rsidR="00D050B4" w14:paraId="38EF2A06" w14:textId="77777777" w:rsidTr="008C1EEE">
        <w:trPr>
          <w:cantSplit/>
          <w:trHeight w:val="235"/>
        </w:trPr>
        <w:tc>
          <w:tcPr>
            <w:tcW w:w="3095" w:type="dxa"/>
            <w:gridSpan w:val="3"/>
            <w:shd w:val="solid" w:color="FFFFFF" w:fill="FFFFFF"/>
          </w:tcPr>
          <w:p w14:paraId="34356F72" w14:textId="77777777" w:rsidR="00D050B4" w:rsidRDefault="00D050B4" w:rsidP="00D050B4">
            <w:pPr>
              <w:spacing w:before="0" w:after="0"/>
              <w:rPr>
                <w:color w:val="000000"/>
                <w:sz w:val="18"/>
              </w:rPr>
            </w:pPr>
          </w:p>
        </w:tc>
        <w:tc>
          <w:tcPr>
            <w:tcW w:w="1142" w:type="dxa"/>
            <w:shd w:val="solid" w:color="FFFFFF" w:fill="FFFFFF"/>
          </w:tcPr>
          <w:p w14:paraId="01014900" w14:textId="77777777" w:rsidR="00D050B4" w:rsidRDefault="00D050B4" w:rsidP="00D050B4">
            <w:pPr>
              <w:spacing w:before="0" w:after="0"/>
              <w:rPr>
                <w:color w:val="000000"/>
                <w:sz w:val="18"/>
              </w:rPr>
            </w:pPr>
          </w:p>
        </w:tc>
        <w:tc>
          <w:tcPr>
            <w:tcW w:w="978" w:type="dxa"/>
            <w:shd w:val="solid" w:color="FFFFFF" w:fill="FFFFFF"/>
          </w:tcPr>
          <w:p w14:paraId="295A3DA6" w14:textId="77777777" w:rsidR="00D050B4" w:rsidRDefault="00D050B4" w:rsidP="00D050B4">
            <w:pPr>
              <w:spacing w:before="0" w:after="0"/>
              <w:rPr>
                <w:color w:val="000000"/>
                <w:sz w:val="18"/>
              </w:rPr>
            </w:pPr>
          </w:p>
        </w:tc>
        <w:tc>
          <w:tcPr>
            <w:tcW w:w="1301" w:type="dxa"/>
            <w:shd w:val="solid" w:color="FFFFFF" w:fill="FFFFFF"/>
          </w:tcPr>
          <w:p w14:paraId="05FBC913" w14:textId="77777777" w:rsidR="00D050B4" w:rsidRDefault="00D050B4" w:rsidP="00D050B4">
            <w:pPr>
              <w:spacing w:before="0" w:after="0"/>
              <w:rPr>
                <w:color w:val="000000"/>
                <w:sz w:val="18"/>
              </w:rPr>
            </w:pPr>
          </w:p>
        </w:tc>
        <w:tc>
          <w:tcPr>
            <w:tcW w:w="1146" w:type="dxa"/>
            <w:shd w:val="solid" w:color="FFFFFF" w:fill="FFFFFF"/>
          </w:tcPr>
          <w:p w14:paraId="275D8C9F" w14:textId="77777777" w:rsidR="00D050B4" w:rsidRDefault="00D050B4" w:rsidP="00D050B4">
            <w:pPr>
              <w:spacing w:before="0" w:after="0"/>
              <w:rPr>
                <w:color w:val="000000"/>
                <w:sz w:val="18"/>
              </w:rPr>
            </w:pPr>
          </w:p>
        </w:tc>
        <w:tc>
          <w:tcPr>
            <w:tcW w:w="1305" w:type="dxa"/>
            <w:shd w:val="solid" w:color="FFFFFF" w:fill="FFFFFF"/>
          </w:tcPr>
          <w:p w14:paraId="4AE8801F" w14:textId="77777777" w:rsidR="00D050B4" w:rsidRDefault="00D050B4" w:rsidP="00D050B4">
            <w:pPr>
              <w:spacing w:before="0" w:after="0"/>
              <w:rPr>
                <w:color w:val="000000"/>
                <w:sz w:val="18"/>
              </w:rPr>
            </w:pPr>
            <w:r>
              <w:rPr>
                <w:color w:val="000000"/>
                <w:sz w:val="18"/>
              </w:rPr>
              <w:t>C108/4440</w:t>
            </w:r>
          </w:p>
        </w:tc>
        <w:tc>
          <w:tcPr>
            <w:tcW w:w="3219" w:type="dxa"/>
            <w:shd w:val="solid" w:color="FFFFFF" w:fill="FFFFFF"/>
          </w:tcPr>
          <w:p w14:paraId="54880AFA" w14:textId="77777777" w:rsidR="00D050B4" w:rsidRDefault="00D050B4" w:rsidP="00D050B4">
            <w:pPr>
              <w:spacing w:before="0" w:after="0"/>
              <w:rPr>
                <w:color w:val="000000"/>
                <w:sz w:val="18"/>
              </w:rPr>
            </w:pPr>
            <w:r>
              <w:rPr>
                <w:color w:val="000000"/>
                <w:sz w:val="18"/>
              </w:rPr>
              <w:t>Client Line Item Identifier</w:t>
            </w:r>
          </w:p>
        </w:tc>
        <w:tc>
          <w:tcPr>
            <w:tcW w:w="2835" w:type="dxa"/>
            <w:shd w:val="solid" w:color="FFFFFF" w:fill="FFFFFF"/>
          </w:tcPr>
          <w:p w14:paraId="0219F596" w14:textId="77777777" w:rsidR="00D050B4" w:rsidRDefault="00D050B4" w:rsidP="00D050B4">
            <w:pPr>
              <w:spacing w:before="0" w:after="0"/>
              <w:rPr>
                <w:color w:val="000000"/>
                <w:sz w:val="18"/>
              </w:rPr>
            </w:pPr>
            <w:r>
              <w:rPr>
                <w:color w:val="000000"/>
                <w:sz w:val="18"/>
              </w:rPr>
              <w:t>Free format text value (1-4 repeats)</w:t>
            </w:r>
          </w:p>
        </w:tc>
      </w:tr>
      <w:tr w:rsidR="00D050B4" w14:paraId="3DE17BFD" w14:textId="77777777" w:rsidTr="008C1EEE">
        <w:trPr>
          <w:cantSplit/>
          <w:trHeight w:val="235"/>
        </w:trPr>
        <w:tc>
          <w:tcPr>
            <w:tcW w:w="3095" w:type="dxa"/>
            <w:gridSpan w:val="3"/>
            <w:shd w:val="solid" w:color="FFFFFF" w:fill="FFFFFF"/>
          </w:tcPr>
          <w:p w14:paraId="4A2BFA4E" w14:textId="77777777" w:rsidR="00D050B4" w:rsidRDefault="00D050B4" w:rsidP="00D050B4">
            <w:pPr>
              <w:spacing w:before="0" w:after="0"/>
              <w:rPr>
                <w:color w:val="000000"/>
                <w:sz w:val="18"/>
              </w:rPr>
            </w:pPr>
          </w:p>
        </w:tc>
        <w:tc>
          <w:tcPr>
            <w:tcW w:w="1142" w:type="dxa"/>
            <w:shd w:val="solid" w:color="FFFFFF" w:fill="FFFFFF"/>
          </w:tcPr>
          <w:p w14:paraId="142E4FD1" w14:textId="77777777" w:rsidR="00D050B4" w:rsidRDefault="00D050B4" w:rsidP="00D050B4">
            <w:pPr>
              <w:spacing w:before="0" w:after="0"/>
              <w:rPr>
                <w:color w:val="000000"/>
                <w:sz w:val="18"/>
              </w:rPr>
            </w:pPr>
          </w:p>
        </w:tc>
        <w:tc>
          <w:tcPr>
            <w:tcW w:w="978" w:type="dxa"/>
            <w:shd w:val="solid" w:color="FFFFFF" w:fill="FFFFFF"/>
          </w:tcPr>
          <w:p w14:paraId="4FB8B15C" w14:textId="77777777" w:rsidR="00D050B4" w:rsidRDefault="00D050B4" w:rsidP="00D050B4">
            <w:pPr>
              <w:spacing w:before="0" w:after="0"/>
              <w:rPr>
                <w:color w:val="000000"/>
                <w:sz w:val="18"/>
              </w:rPr>
            </w:pPr>
          </w:p>
        </w:tc>
        <w:tc>
          <w:tcPr>
            <w:tcW w:w="1301" w:type="dxa"/>
            <w:shd w:val="solid" w:color="FFFFFF" w:fill="FFFFFF"/>
          </w:tcPr>
          <w:p w14:paraId="7B78E53E" w14:textId="77777777" w:rsidR="00D050B4" w:rsidRDefault="00D050B4" w:rsidP="00D050B4">
            <w:pPr>
              <w:spacing w:before="0" w:after="0"/>
              <w:rPr>
                <w:color w:val="000000"/>
                <w:sz w:val="18"/>
              </w:rPr>
            </w:pPr>
          </w:p>
        </w:tc>
        <w:tc>
          <w:tcPr>
            <w:tcW w:w="1146" w:type="dxa"/>
            <w:shd w:val="solid" w:color="FFFFFF" w:fill="FFFFFF"/>
          </w:tcPr>
          <w:p w14:paraId="67FF7F05" w14:textId="77777777" w:rsidR="00D050B4" w:rsidRDefault="00D050B4" w:rsidP="00D050B4">
            <w:pPr>
              <w:spacing w:before="0" w:after="0"/>
              <w:rPr>
                <w:color w:val="000000"/>
                <w:sz w:val="18"/>
              </w:rPr>
            </w:pPr>
          </w:p>
        </w:tc>
        <w:tc>
          <w:tcPr>
            <w:tcW w:w="1305" w:type="dxa"/>
            <w:shd w:val="solid" w:color="FFFFFF" w:fill="FFFFFF"/>
          </w:tcPr>
          <w:p w14:paraId="4FB8DAA0" w14:textId="77777777" w:rsidR="00D050B4" w:rsidRDefault="00D050B4" w:rsidP="00D050B4">
            <w:pPr>
              <w:spacing w:before="0" w:after="0"/>
              <w:rPr>
                <w:color w:val="000000"/>
                <w:sz w:val="18"/>
              </w:rPr>
            </w:pPr>
          </w:p>
        </w:tc>
        <w:tc>
          <w:tcPr>
            <w:tcW w:w="3219" w:type="dxa"/>
            <w:shd w:val="solid" w:color="FFFFFF" w:fill="FFFFFF"/>
          </w:tcPr>
          <w:p w14:paraId="01A816FA" w14:textId="77777777" w:rsidR="00D050B4" w:rsidRDefault="00D050B4" w:rsidP="00D050B4">
            <w:pPr>
              <w:spacing w:before="0" w:after="0"/>
              <w:rPr>
                <w:color w:val="000000"/>
                <w:sz w:val="18"/>
              </w:rPr>
            </w:pPr>
          </w:p>
        </w:tc>
        <w:tc>
          <w:tcPr>
            <w:tcW w:w="2835" w:type="dxa"/>
            <w:shd w:val="solid" w:color="FFFFFF" w:fill="FFFFFF"/>
          </w:tcPr>
          <w:p w14:paraId="2886290C" w14:textId="77777777" w:rsidR="00D050B4" w:rsidRDefault="00D050B4" w:rsidP="00D050B4">
            <w:pPr>
              <w:spacing w:before="0" w:after="0"/>
              <w:rPr>
                <w:color w:val="000000"/>
                <w:sz w:val="18"/>
              </w:rPr>
            </w:pPr>
          </w:p>
        </w:tc>
      </w:tr>
      <w:tr w:rsidR="00D050B4" w14:paraId="1E471080" w14:textId="77777777" w:rsidTr="008C1EEE">
        <w:trPr>
          <w:cantSplit/>
          <w:trHeight w:val="235"/>
        </w:trPr>
        <w:tc>
          <w:tcPr>
            <w:tcW w:w="3095" w:type="dxa"/>
            <w:gridSpan w:val="3"/>
            <w:shd w:val="solid" w:color="FFFFFF" w:fill="FFFFFF"/>
          </w:tcPr>
          <w:p w14:paraId="0E5E7AF5" w14:textId="77777777" w:rsidR="00D050B4" w:rsidRDefault="00D050B4" w:rsidP="00D050B4">
            <w:pPr>
              <w:spacing w:before="0" w:after="0"/>
              <w:rPr>
                <w:color w:val="000000"/>
                <w:sz w:val="18"/>
              </w:rPr>
            </w:pPr>
            <w:smartTag w:uri="urn:schemas-microsoft-com:office:smarttags" w:element="stockticker">
              <w:r>
                <w:rPr>
                  <w:color w:val="000000"/>
                  <w:sz w:val="18"/>
                </w:rPr>
                <w:t>FOB</w:t>
              </w:r>
            </w:smartTag>
            <w:r>
              <w:rPr>
                <w:color w:val="000000"/>
                <w:sz w:val="18"/>
              </w:rPr>
              <w:t xml:space="preserve"> Amount</w:t>
            </w:r>
          </w:p>
        </w:tc>
        <w:tc>
          <w:tcPr>
            <w:tcW w:w="1142" w:type="dxa"/>
            <w:shd w:val="solid" w:color="FFFFFF" w:fill="FFFFFF"/>
          </w:tcPr>
          <w:p w14:paraId="599FC34C" w14:textId="77777777" w:rsidR="00D050B4" w:rsidRDefault="00D050B4" w:rsidP="00D050B4">
            <w:pPr>
              <w:spacing w:before="0" w:after="0"/>
              <w:rPr>
                <w:color w:val="000000"/>
                <w:sz w:val="18"/>
              </w:rPr>
            </w:pPr>
          </w:p>
        </w:tc>
        <w:tc>
          <w:tcPr>
            <w:tcW w:w="978" w:type="dxa"/>
            <w:shd w:val="solid" w:color="FFFFFF" w:fill="FFFFFF"/>
          </w:tcPr>
          <w:p w14:paraId="61142096" w14:textId="77777777" w:rsidR="00D050B4" w:rsidRDefault="00D050B4" w:rsidP="00D050B4">
            <w:pPr>
              <w:spacing w:before="0" w:after="0"/>
              <w:rPr>
                <w:color w:val="000000"/>
                <w:sz w:val="18"/>
              </w:rPr>
            </w:pPr>
          </w:p>
        </w:tc>
        <w:tc>
          <w:tcPr>
            <w:tcW w:w="1301" w:type="dxa"/>
            <w:shd w:val="solid" w:color="FFFFFF" w:fill="FFFFFF"/>
          </w:tcPr>
          <w:p w14:paraId="5C32FC7F" w14:textId="77777777" w:rsidR="00D050B4" w:rsidRDefault="00D050B4" w:rsidP="00D050B4">
            <w:pPr>
              <w:spacing w:before="0" w:after="0"/>
              <w:rPr>
                <w:color w:val="000000"/>
                <w:sz w:val="18"/>
              </w:rPr>
            </w:pPr>
            <w:r>
              <w:rPr>
                <w:color w:val="000000"/>
                <w:sz w:val="18"/>
              </w:rPr>
              <w:t>LIN GR11</w:t>
            </w:r>
          </w:p>
        </w:tc>
        <w:tc>
          <w:tcPr>
            <w:tcW w:w="1146" w:type="dxa"/>
            <w:shd w:val="solid" w:color="FFFFFF" w:fill="FFFFFF"/>
          </w:tcPr>
          <w:p w14:paraId="2B0D8475" w14:textId="77777777" w:rsidR="00D050B4" w:rsidRDefault="00D050B4" w:rsidP="00D050B4">
            <w:pPr>
              <w:spacing w:before="0" w:after="0"/>
              <w:rPr>
                <w:color w:val="000000"/>
                <w:sz w:val="18"/>
              </w:rPr>
            </w:pPr>
            <w:r>
              <w:rPr>
                <w:color w:val="000000"/>
                <w:sz w:val="18"/>
              </w:rPr>
              <w:t>MOA</w:t>
            </w:r>
          </w:p>
        </w:tc>
        <w:tc>
          <w:tcPr>
            <w:tcW w:w="1305" w:type="dxa"/>
            <w:shd w:val="solid" w:color="FFFFFF" w:fill="FFFFFF"/>
          </w:tcPr>
          <w:p w14:paraId="409F3AB2" w14:textId="77777777" w:rsidR="00D050B4" w:rsidRDefault="00D050B4" w:rsidP="00D050B4">
            <w:pPr>
              <w:spacing w:before="0" w:after="0"/>
              <w:rPr>
                <w:color w:val="000000"/>
                <w:sz w:val="18"/>
              </w:rPr>
            </w:pPr>
            <w:r>
              <w:rPr>
                <w:color w:val="000000"/>
                <w:sz w:val="18"/>
              </w:rPr>
              <w:t>C516/5025</w:t>
            </w:r>
          </w:p>
        </w:tc>
        <w:tc>
          <w:tcPr>
            <w:tcW w:w="3219" w:type="dxa"/>
            <w:shd w:val="solid" w:color="FFFFFF" w:fill="FFFFFF"/>
          </w:tcPr>
          <w:p w14:paraId="379B8F5D" w14:textId="77777777" w:rsidR="00D050B4" w:rsidRDefault="00D050B4" w:rsidP="00D050B4">
            <w:pPr>
              <w:spacing w:before="0" w:after="0"/>
              <w:rPr>
                <w:color w:val="000000"/>
                <w:sz w:val="18"/>
              </w:rPr>
            </w:pPr>
            <w:r>
              <w:rPr>
                <w:color w:val="000000"/>
                <w:sz w:val="18"/>
              </w:rPr>
              <w:t>Monetary amount qualifier</w:t>
            </w:r>
          </w:p>
        </w:tc>
        <w:tc>
          <w:tcPr>
            <w:tcW w:w="2835" w:type="dxa"/>
            <w:shd w:val="solid" w:color="FFFFFF" w:fill="FFFFFF"/>
          </w:tcPr>
          <w:p w14:paraId="65D7AE50" w14:textId="77777777" w:rsidR="00D050B4" w:rsidRDefault="00D050B4" w:rsidP="00D050B4">
            <w:pPr>
              <w:spacing w:before="0" w:after="0"/>
              <w:rPr>
                <w:color w:val="000000"/>
                <w:sz w:val="18"/>
              </w:rPr>
            </w:pPr>
            <w:r>
              <w:rPr>
                <w:color w:val="000000"/>
                <w:sz w:val="18"/>
              </w:rPr>
              <w:t>63 (Free On Board Value)</w:t>
            </w:r>
          </w:p>
        </w:tc>
      </w:tr>
      <w:tr w:rsidR="00D050B4" w14:paraId="09DC204B" w14:textId="77777777" w:rsidTr="008C1EEE">
        <w:trPr>
          <w:cantSplit/>
          <w:trHeight w:val="235"/>
        </w:trPr>
        <w:tc>
          <w:tcPr>
            <w:tcW w:w="3095" w:type="dxa"/>
            <w:gridSpan w:val="3"/>
            <w:shd w:val="solid" w:color="FFFFFF" w:fill="FFFFFF"/>
          </w:tcPr>
          <w:p w14:paraId="2750C562" w14:textId="77777777" w:rsidR="00D050B4" w:rsidRDefault="00D050B4" w:rsidP="00D050B4">
            <w:pPr>
              <w:spacing w:before="0" w:after="0"/>
              <w:rPr>
                <w:color w:val="000000"/>
                <w:sz w:val="18"/>
              </w:rPr>
            </w:pPr>
          </w:p>
        </w:tc>
        <w:tc>
          <w:tcPr>
            <w:tcW w:w="1142" w:type="dxa"/>
            <w:shd w:val="solid" w:color="FFFFFF" w:fill="FFFFFF"/>
          </w:tcPr>
          <w:p w14:paraId="60B113FF" w14:textId="77777777" w:rsidR="00D050B4" w:rsidRDefault="00D050B4" w:rsidP="00D050B4">
            <w:pPr>
              <w:spacing w:before="0" w:after="0"/>
              <w:rPr>
                <w:color w:val="000000"/>
                <w:sz w:val="18"/>
              </w:rPr>
            </w:pPr>
          </w:p>
        </w:tc>
        <w:tc>
          <w:tcPr>
            <w:tcW w:w="978" w:type="dxa"/>
            <w:shd w:val="solid" w:color="FFFFFF" w:fill="FFFFFF"/>
          </w:tcPr>
          <w:p w14:paraId="0458FDD9" w14:textId="77777777" w:rsidR="00D050B4" w:rsidRDefault="00D050B4" w:rsidP="00D050B4">
            <w:pPr>
              <w:spacing w:before="0" w:after="0"/>
              <w:rPr>
                <w:color w:val="000000"/>
                <w:sz w:val="18"/>
              </w:rPr>
            </w:pPr>
          </w:p>
        </w:tc>
        <w:tc>
          <w:tcPr>
            <w:tcW w:w="1301" w:type="dxa"/>
            <w:shd w:val="solid" w:color="FFFFFF" w:fill="FFFFFF"/>
          </w:tcPr>
          <w:p w14:paraId="650F29FF" w14:textId="77777777" w:rsidR="00D050B4" w:rsidRDefault="00D050B4" w:rsidP="00D050B4">
            <w:pPr>
              <w:spacing w:before="0" w:after="0"/>
              <w:rPr>
                <w:color w:val="000000"/>
                <w:sz w:val="18"/>
              </w:rPr>
            </w:pPr>
          </w:p>
        </w:tc>
        <w:tc>
          <w:tcPr>
            <w:tcW w:w="1146" w:type="dxa"/>
            <w:shd w:val="solid" w:color="FFFFFF" w:fill="FFFFFF"/>
          </w:tcPr>
          <w:p w14:paraId="11CB165F" w14:textId="77777777" w:rsidR="00D050B4" w:rsidRDefault="00D050B4" w:rsidP="00D050B4">
            <w:pPr>
              <w:spacing w:before="0" w:after="0"/>
              <w:rPr>
                <w:color w:val="000000"/>
                <w:sz w:val="18"/>
              </w:rPr>
            </w:pPr>
          </w:p>
        </w:tc>
        <w:tc>
          <w:tcPr>
            <w:tcW w:w="1305" w:type="dxa"/>
            <w:shd w:val="solid" w:color="FFFFFF" w:fill="FFFFFF"/>
          </w:tcPr>
          <w:p w14:paraId="37260238" w14:textId="77777777" w:rsidR="00D050B4" w:rsidRDefault="00D050B4" w:rsidP="00D050B4">
            <w:pPr>
              <w:spacing w:before="0" w:after="0"/>
              <w:rPr>
                <w:color w:val="000000"/>
                <w:sz w:val="18"/>
              </w:rPr>
            </w:pPr>
            <w:r>
              <w:rPr>
                <w:color w:val="000000"/>
                <w:sz w:val="18"/>
              </w:rPr>
              <w:t>C516/5004</w:t>
            </w:r>
          </w:p>
        </w:tc>
        <w:tc>
          <w:tcPr>
            <w:tcW w:w="3219" w:type="dxa"/>
            <w:shd w:val="solid" w:color="FFFFFF" w:fill="FFFFFF"/>
          </w:tcPr>
          <w:p w14:paraId="482FF1AA" w14:textId="77777777" w:rsidR="00D050B4" w:rsidRDefault="00D050B4" w:rsidP="00D050B4">
            <w:pPr>
              <w:spacing w:before="0" w:after="0"/>
              <w:rPr>
                <w:color w:val="000000"/>
                <w:sz w:val="18"/>
              </w:rPr>
            </w:pPr>
            <w:smartTag w:uri="urn:schemas-microsoft-com:office:smarttags" w:element="stockticker">
              <w:r>
                <w:rPr>
                  <w:color w:val="000000"/>
                  <w:sz w:val="18"/>
                </w:rPr>
                <w:t>FOB</w:t>
              </w:r>
            </w:smartTag>
            <w:r>
              <w:rPr>
                <w:color w:val="000000"/>
                <w:sz w:val="18"/>
              </w:rPr>
              <w:t xml:space="preserve"> amount</w:t>
            </w:r>
          </w:p>
        </w:tc>
        <w:tc>
          <w:tcPr>
            <w:tcW w:w="2835" w:type="dxa"/>
            <w:shd w:val="solid" w:color="FFFFFF" w:fill="FFFFFF"/>
          </w:tcPr>
          <w:p w14:paraId="7256DFFF" w14:textId="77777777" w:rsidR="00D050B4" w:rsidRDefault="00D050B4" w:rsidP="00D050B4">
            <w:pPr>
              <w:spacing w:before="0" w:after="0"/>
              <w:rPr>
                <w:color w:val="000000"/>
                <w:sz w:val="18"/>
              </w:rPr>
            </w:pPr>
            <w:r>
              <w:rPr>
                <w:color w:val="000000"/>
                <w:sz w:val="18"/>
              </w:rPr>
              <w:t>Monetary amount</w:t>
            </w:r>
          </w:p>
        </w:tc>
      </w:tr>
      <w:tr w:rsidR="00D050B4" w14:paraId="6A6DA822" w14:textId="77777777" w:rsidTr="008C1EEE">
        <w:trPr>
          <w:cantSplit/>
          <w:trHeight w:val="235"/>
        </w:trPr>
        <w:tc>
          <w:tcPr>
            <w:tcW w:w="3095" w:type="dxa"/>
            <w:gridSpan w:val="3"/>
            <w:shd w:val="solid" w:color="FFFFFF" w:fill="FFFFFF"/>
          </w:tcPr>
          <w:p w14:paraId="5CCF8B07" w14:textId="77777777" w:rsidR="00D050B4" w:rsidRDefault="00D050B4" w:rsidP="00D050B4">
            <w:pPr>
              <w:spacing w:before="0" w:after="0"/>
              <w:rPr>
                <w:color w:val="000000"/>
                <w:sz w:val="18"/>
              </w:rPr>
            </w:pPr>
          </w:p>
        </w:tc>
        <w:tc>
          <w:tcPr>
            <w:tcW w:w="1142" w:type="dxa"/>
            <w:shd w:val="solid" w:color="FFFFFF" w:fill="FFFFFF"/>
          </w:tcPr>
          <w:p w14:paraId="211564B6" w14:textId="77777777" w:rsidR="00D050B4" w:rsidRDefault="00D050B4" w:rsidP="00D050B4">
            <w:pPr>
              <w:spacing w:before="0" w:after="0"/>
              <w:rPr>
                <w:color w:val="000000"/>
                <w:sz w:val="18"/>
              </w:rPr>
            </w:pPr>
          </w:p>
        </w:tc>
        <w:tc>
          <w:tcPr>
            <w:tcW w:w="978" w:type="dxa"/>
            <w:shd w:val="solid" w:color="FFFFFF" w:fill="FFFFFF"/>
          </w:tcPr>
          <w:p w14:paraId="4CC55370" w14:textId="77777777" w:rsidR="00D050B4" w:rsidRDefault="00D050B4" w:rsidP="00D050B4">
            <w:pPr>
              <w:spacing w:before="0" w:after="0"/>
              <w:rPr>
                <w:color w:val="000000"/>
                <w:sz w:val="18"/>
              </w:rPr>
            </w:pPr>
          </w:p>
        </w:tc>
        <w:tc>
          <w:tcPr>
            <w:tcW w:w="1301" w:type="dxa"/>
            <w:shd w:val="solid" w:color="FFFFFF" w:fill="FFFFFF"/>
          </w:tcPr>
          <w:p w14:paraId="491EC7CE" w14:textId="77777777" w:rsidR="00D050B4" w:rsidRDefault="00D050B4" w:rsidP="00D050B4">
            <w:pPr>
              <w:spacing w:before="0" w:after="0"/>
              <w:rPr>
                <w:color w:val="000000"/>
                <w:sz w:val="18"/>
              </w:rPr>
            </w:pPr>
          </w:p>
        </w:tc>
        <w:tc>
          <w:tcPr>
            <w:tcW w:w="1146" w:type="dxa"/>
            <w:shd w:val="solid" w:color="FFFFFF" w:fill="FFFFFF"/>
          </w:tcPr>
          <w:p w14:paraId="3CE3F4B1" w14:textId="77777777" w:rsidR="00D050B4" w:rsidRDefault="00D050B4" w:rsidP="00D050B4">
            <w:pPr>
              <w:spacing w:before="0" w:after="0"/>
              <w:rPr>
                <w:color w:val="000000"/>
                <w:sz w:val="18"/>
              </w:rPr>
            </w:pPr>
          </w:p>
        </w:tc>
        <w:tc>
          <w:tcPr>
            <w:tcW w:w="1305" w:type="dxa"/>
            <w:shd w:val="solid" w:color="FFFFFF" w:fill="FFFFFF"/>
          </w:tcPr>
          <w:p w14:paraId="102EEF63" w14:textId="77777777" w:rsidR="00D050B4" w:rsidRDefault="00D050B4" w:rsidP="00D050B4">
            <w:pPr>
              <w:spacing w:before="0" w:after="0"/>
              <w:rPr>
                <w:color w:val="000000"/>
                <w:sz w:val="18"/>
              </w:rPr>
            </w:pPr>
          </w:p>
        </w:tc>
        <w:tc>
          <w:tcPr>
            <w:tcW w:w="3219" w:type="dxa"/>
            <w:shd w:val="solid" w:color="FFFFFF" w:fill="FFFFFF"/>
          </w:tcPr>
          <w:p w14:paraId="73A26E92" w14:textId="77777777" w:rsidR="00D050B4" w:rsidRDefault="00D050B4" w:rsidP="00D050B4">
            <w:pPr>
              <w:spacing w:before="0" w:after="0"/>
              <w:rPr>
                <w:color w:val="000000"/>
                <w:sz w:val="18"/>
              </w:rPr>
            </w:pPr>
          </w:p>
        </w:tc>
        <w:tc>
          <w:tcPr>
            <w:tcW w:w="2835" w:type="dxa"/>
            <w:shd w:val="solid" w:color="FFFFFF" w:fill="FFFFFF"/>
          </w:tcPr>
          <w:p w14:paraId="3978CD6D" w14:textId="77777777" w:rsidR="00D050B4" w:rsidRDefault="00D050B4" w:rsidP="00D050B4">
            <w:pPr>
              <w:spacing w:before="0" w:after="0"/>
              <w:rPr>
                <w:color w:val="000000"/>
                <w:sz w:val="18"/>
              </w:rPr>
            </w:pPr>
          </w:p>
        </w:tc>
      </w:tr>
      <w:tr w:rsidR="00D050B4" w14:paraId="330CE176" w14:textId="77777777" w:rsidTr="008C1EEE">
        <w:trPr>
          <w:cantSplit/>
          <w:trHeight w:val="235"/>
        </w:trPr>
        <w:tc>
          <w:tcPr>
            <w:tcW w:w="3095" w:type="dxa"/>
            <w:gridSpan w:val="3"/>
            <w:shd w:val="solid" w:color="FFFFFF" w:fill="FFFFFF"/>
          </w:tcPr>
          <w:p w14:paraId="0BD822E1" w14:textId="77777777" w:rsidR="00D050B4" w:rsidRDefault="00D050B4" w:rsidP="00D050B4">
            <w:pPr>
              <w:spacing w:before="0" w:after="0"/>
              <w:rPr>
                <w:color w:val="000000"/>
                <w:sz w:val="18"/>
              </w:rPr>
            </w:pPr>
            <w:r>
              <w:rPr>
                <w:color w:val="000000"/>
                <w:sz w:val="18"/>
              </w:rPr>
              <w:t>Requested Health Certificate Template/Endorsement</w:t>
            </w:r>
          </w:p>
        </w:tc>
        <w:tc>
          <w:tcPr>
            <w:tcW w:w="1142" w:type="dxa"/>
            <w:shd w:val="solid" w:color="FFFFFF" w:fill="FFFFFF"/>
          </w:tcPr>
          <w:p w14:paraId="7DBED53F" w14:textId="77777777" w:rsidR="00D050B4" w:rsidRDefault="00D050B4" w:rsidP="00D050B4">
            <w:pPr>
              <w:spacing w:before="0" w:after="0"/>
              <w:rPr>
                <w:color w:val="000000"/>
                <w:sz w:val="18"/>
              </w:rPr>
            </w:pPr>
          </w:p>
        </w:tc>
        <w:tc>
          <w:tcPr>
            <w:tcW w:w="978" w:type="dxa"/>
            <w:shd w:val="solid" w:color="FFFFFF" w:fill="FFFFFF"/>
          </w:tcPr>
          <w:p w14:paraId="1D07C4FB" w14:textId="77777777" w:rsidR="00D050B4" w:rsidRDefault="00D050B4" w:rsidP="00D050B4">
            <w:pPr>
              <w:spacing w:before="0" w:after="0"/>
              <w:rPr>
                <w:color w:val="000000"/>
                <w:sz w:val="18"/>
              </w:rPr>
            </w:pPr>
          </w:p>
        </w:tc>
        <w:tc>
          <w:tcPr>
            <w:tcW w:w="1301" w:type="dxa"/>
            <w:shd w:val="solid" w:color="FFFFFF" w:fill="FFFFFF"/>
          </w:tcPr>
          <w:p w14:paraId="4E1C84A9" w14:textId="77777777" w:rsidR="00D050B4" w:rsidRDefault="00D050B4" w:rsidP="00D050B4">
            <w:pPr>
              <w:spacing w:before="0" w:after="0"/>
              <w:rPr>
                <w:color w:val="000000"/>
                <w:sz w:val="18"/>
              </w:rPr>
            </w:pPr>
            <w:r>
              <w:rPr>
                <w:color w:val="000000"/>
                <w:sz w:val="18"/>
              </w:rPr>
              <w:t>LIN GR12</w:t>
            </w:r>
          </w:p>
        </w:tc>
        <w:tc>
          <w:tcPr>
            <w:tcW w:w="1146" w:type="dxa"/>
            <w:shd w:val="solid" w:color="FFFFFF" w:fill="FFFFFF"/>
          </w:tcPr>
          <w:p w14:paraId="371A1911" w14:textId="77777777" w:rsidR="00D050B4" w:rsidRDefault="00D050B4" w:rsidP="00D050B4">
            <w:pPr>
              <w:spacing w:before="0" w:after="0"/>
              <w:rPr>
                <w:color w:val="000000"/>
                <w:sz w:val="18"/>
              </w:rPr>
            </w:pPr>
            <w:r>
              <w:rPr>
                <w:color w:val="000000"/>
                <w:sz w:val="18"/>
              </w:rPr>
              <w:t>DOC</w:t>
            </w:r>
          </w:p>
        </w:tc>
        <w:tc>
          <w:tcPr>
            <w:tcW w:w="1305" w:type="dxa"/>
            <w:shd w:val="solid" w:color="FFFFFF" w:fill="FFFFFF"/>
          </w:tcPr>
          <w:p w14:paraId="7F407A90" w14:textId="77777777" w:rsidR="00D050B4" w:rsidRDefault="00D050B4" w:rsidP="00D050B4">
            <w:pPr>
              <w:spacing w:before="0" w:after="0"/>
              <w:rPr>
                <w:color w:val="000000"/>
                <w:sz w:val="18"/>
              </w:rPr>
            </w:pPr>
            <w:r>
              <w:rPr>
                <w:color w:val="000000"/>
                <w:sz w:val="18"/>
              </w:rPr>
              <w:t>C002/1001</w:t>
            </w:r>
          </w:p>
        </w:tc>
        <w:tc>
          <w:tcPr>
            <w:tcW w:w="3219" w:type="dxa"/>
            <w:shd w:val="solid" w:color="FFFFFF" w:fill="FFFFFF"/>
          </w:tcPr>
          <w:p w14:paraId="67AADAE6" w14:textId="77777777" w:rsidR="00D050B4" w:rsidRDefault="00D050B4" w:rsidP="00D050B4">
            <w:pPr>
              <w:spacing w:before="0" w:after="0"/>
              <w:rPr>
                <w:color w:val="000000"/>
                <w:sz w:val="18"/>
              </w:rPr>
            </w:pPr>
            <w:r>
              <w:rPr>
                <w:color w:val="000000"/>
                <w:sz w:val="18"/>
              </w:rPr>
              <w:t>Document name</w:t>
            </w:r>
          </w:p>
        </w:tc>
        <w:tc>
          <w:tcPr>
            <w:tcW w:w="2835" w:type="dxa"/>
            <w:shd w:val="solid" w:color="FFFFFF" w:fill="FFFFFF"/>
          </w:tcPr>
          <w:p w14:paraId="209C9BAC" w14:textId="77777777" w:rsidR="00D050B4" w:rsidRDefault="00D050B4" w:rsidP="00D050B4">
            <w:pPr>
              <w:spacing w:before="0" w:after="0"/>
              <w:rPr>
                <w:color w:val="000000"/>
                <w:sz w:val="18"/>
              </w:rPr>
            </w:pPr>
            <w:r>
              <w:rPr>
                <w:color w:val="000000"/>
                <w:sz w:val="18"/>
              </w:rPr>
              <w:t>852 (Sanitary Certificate)</w:t>
            </w:r>
          </w:p>
        </w:tc>
      </w:tr>
      <w:tr w:rsidR="00D050B4" w14:paraId="69E8F728" w14:textId="77777777" w:rsidTr="008C1EEE">
        <w:trPr>
          <w:cantSplit/>
          <w:trHeight w:val="235"/>
        </w:trPr>
        <w:tc>
          <w:tcPr>
            <w:tcW w:w="3095" w:type="dxa"/>
            <w:gridSpan w:val="3"/>
            <w:shd w:val="solid" w:color="FFFFFF" w:fill="FFFFFF"/>
          </w:tcPr>
          <w:p w14:paraId="10324CC1" w14:textId="77777777" w:rsidR="00D050B4" w:rsidRDefault="00D050B4" w:rsidP="00D050B4">
            <w:pPr>
              <w:spacing w:before="0" w:after="0"/>
              <w:rPr>
                <w:color w:val="000000"/>
                <w:sz w:val="18"/>
              </w:rPr>
            </w:pPr>
          </w:p>
        </w:tc>
        <w:tc>
          <w:tcPr>
            <w:tcW w:w="1142" w:type="dxa"/>
            <w:shd w:val="solid" w:color="FFFFFF" w:fill="FFFFFF"/>
          </w:tcPr>
          <w:p w14:paraId="74B73644" w14:textId="77777777" w:rsidR="00D050B4" w:rsidRDefault="00D050B4" w:rsidP="00D050B4">
            <w:pPr>
              <w:spacing w:before="0" w:after="0"/>
              <w:rPr>
                <w:color w:val="000000"/>
                <w:sz w:val="18"/>
              </w:rPr>
            </w:pPr>
          </w:p>
        </w:tc>
        <w:tc>
          <w:tcPr>
            <w:tcW w:w="978" w:type="dxa"/>
            <w:shd w:val="solid" w:color="FFFFFF" w:fill="FFFFFF"/>
          </w:tcPr>
          <w:p w14:paraId="33A9CAB6" w14:textId="77777777" w:rsidR="00D050B4" w:rsidRDefault="00D050B4" w:rsidP="00D050B4">
            <w:pPr>
              <w:spacing w:before="0" w:after="0"/>
              <w:rPr>
                <w:color w:val="000000"/>
                <w:sz w:val="18"/>
              </w:rPr>
            </w:pPr>
          </w:p>
        </w:tc>
        <w:tc>
          <w:tcPr>
            <w:tcW w:w="1301" w:type="dxa"/>
            <w:shd w:val="solid" w:color="FFFFFF" w:fill="FFFFFF"/>
          </w:tcPr>
          <w:p w14:paraId="13D27346" w14:textId="77777777" w:rsidR="00D050B4" w:rsidRDefault="00D050B4" w:rsidP="00D050B4">
            <w:pPr>
              <w:spacing w:before="0" w:after="0"/>
              <w:rPr>
                <w:color w:val="000000"/>
                <w:sz w:val="18"/>
              </w:rPr>
            </w:pPr>
          </w:p>
        </w:tc>
        <w:tc>
          <w:tcPr>
            <w:tcW w:w="1146" w:type="dxa"/>
            <w:shd w:val="solid" w:color="FFFFFF" w:fill="FFFFFF"/>
          </w:tcPr>
          <w:p w14:paraId="0B9CFF07" w14:textId="77777777" w:rsidR="00D050B4" w:rsidRDefault="00D050B4" w:rsidP="00D050B4">
            <w:pPr>
              <w:spacing w:before="0" w:after="0"/>
              <w:rPr>
                <w:color w:val="000000"/>
                <w:sz w:val="18"/>
              </w:rPr>
            </w:pPr>
          </w:p>
        </w:tc>
        <w:tc>
          <w:tcPr>
            <w:tcW w:w="1305" w:type="dxa"/>
            <w:shd w:val="solid" w:color="FFFFFF" w:fill="FFFFFF"/>
          </w:tcPr>
          <w:p w14:paraId="20F064AB" w14:textId="77777777" w:rsidR="00D050B4" w:rsidRDefault="00D050B4" w:rsidP="00D050B4">
            <w:pPr>
              <w:spacing w:before="0" w:after="0"/>
              <w:rPr>
                <w:color w:val="000000"/>
                <w:sz w:val="18"/>
              </w:rPr>
            </w:pPr>
            <w:r>
              <w:rPr>
                <w:color w:val="000000"/>
                <w:sz w:val="18"/>
              </w:rPr>
              <w:t>C002/1131</w:t>
            </w:r>
          </w:p>
        </w:tc>
        <w:tc>
          <w:tcPr>
            <w:tcW w:w="3219" w:type="dxa"/>
            <w:shd w:val="solid" w:color="FFFFFF" w:fill="FFFFFF"/>
          </w:tcPr>
          <w:p w14:paraId="4152C5A5" w14:textId="77777777" w:rsidR="00D050B4" w:rsidRDefault="00D050B4" w:rsidP="00D050B4">
            <w:pPr>
              <w:spacing w:before="0" w:after="0"/>
              <w:rPr>
                <w:color w:val="000000"/>
                <w:sz w:val="18"/>
              </w:rPr>
            </w:pPr>
            <w:r>
              <w:rPr>
                <w:color w:val="000000"/>
                <w:sz w:val="18"/>
              </w:rPr>
              <w:t>Code list qualifier</w:t>
            </w:r>
          </w:p>
        </w:tc>
        <w:tc>
          <w:tcPr>
            <w:tcW w:w="2835" w:type="dxa"/>
            <w:shd w:val="solid" w:color="FFFFFF" w:fill="FFFFFF"/>
          </w:tcPr>
          <w:p w14:paraId="1F751666" w14:textId="77777777" w:rsidR="00D050B4" w:rsidRDefault="00D050B4" w:rsidP="00D050B4">
            <w:pPr>
              <w:spacing w:before="0" w:after="0"/>
              <w:rPr>
                <w:color w:val="000000"/>
                <w:sz w:val="18"/>
              </w:rPr>
            </w:pPr>
            <w:r>
              <w:rPr>
                <w:color w:val="000000"/>
                <w:sz w:val="18"/>
              </w:rPr>
              <w:t>Filler (must be blank)</w:t>
            </w:r>
          </w:p>
        </w:tc>
      </w:tr>
      <w:tr w:rsidR="00D050B4" w14:paraId="6122C7E4" w14:textId="77777777" w:rsidTr="008C1EEE">
        <w:trPr>
          <w:cantSplit/>
          <w:trHeight w:val="235"/>
        </w:trPr>
        <w:tc>
          <w:tcPr>
            <w:tcW w:w="3095" w:type="dxa"/>
            <w:gridSpan w:val="3"/>
            <w:shd w:val="solid" w:color="FFFFFF" w:fill="FFFFFF"/>
          </w:tcPr>
          <w:p w14:paraId="295EAAE6" w14:textId="77777777" w:rsidR="00D050B4" w:rsidRDefault="00D050B4" w:rsidP="00D050B4">
            <w:pPr>
              <w:spacing w:before="0" w:after="0"/>
              <w:rPr>
                <w:color w:val="000000"/>
                <w:sz w:val="18"/>
              </w:rPr>
            </w:pPr>
          </w:p>
        </w:tc>
        <w:tc>
          <w:tcPr>
            <w:tcW w:w="1142" w:type="dxa"/>
            <w:shd w:val="solid" w:color="FFFFFF" w:fill="FFFFFF"/>
          </w:tcPr>
          <w:p w14:paraId="2FCF0C94" w14:textId="77777777" w:rsidR="00D050B4" w:rsidRDefault="00D050B4" w:rsidP="00D050B4">
            <w:pPr>
              <w:spacing w:before="0" w:after="0"/>
              <w:rPr>
                <w:color w:val="000000"/>
                <w:sz w:val="18"/>
              </w:rPr>
            </w:pPr>
          </w:p>
        </w:tc>
        <w:tc>
          <w:tcPr>
            <w:tcW w:w="978" w:type="dxa"/>
            <w:shd w:val="solid" w:color="FFFFFF" w:fill="FFFFFF"/>
          </w:tcPr>
          <w:p w14:paraId="35224722" w14:textId="77777777" w:rsidR="00D050B4" w:rsidRDefault="00D050B4" w:rsidP="00D050B4">
            <w:pPr>
              <w:spacing w:before="0" w:after="0"/>
              <w:rPr>
                <w:color w:val="000000"/>
                <w:sz w:val="18"/>
              </w:rPr>
            </w:pPr>
          </w:p>
        </w:tc>
        <w:tc>
          <w:tcPr>
            <w:tcW w:w="1301" w:type="dxa"/>
            <w:shd w:val="solid" w:color="FFFFFF" w:fill="FFFFFF"/>
          </w:tcPr>
          <w:p w14:paraId="7F0FB41F" w14:textId="77777777" w:rsidR="00D050B4" w:rsidRDefault="00D050B4" w:rsidP="00D050B4">
            <w:pPr>
              <w:spacing w:before="0" w:after="0"/>
              <w:rPr>
                <w:color w:val="000000"/>
                <w:sz w:val="18"/>
              </w:rPr>
            </w:pPr>
          </w:p>
        </w:tc>
        <w:tc>
          <w:tcPr>
            <w:tcW w:w="1146" w:type="dxa"/>
            <w:shd w:val="solid" w:color="FFFFFF" w:fill="FFFFFF"/>
          </w:tcPr>
          <w:p w14:paraId="187E0220" w14:textId="77777777" w:rsidR="00D050B4" w:rsidRDefault="00D050B4" w:rsidP="00D050B4">
            <w:pPr>
              <w:spacing w:before="0" w:after="0"/>
              <w:rPr>
                <w:color w:val="000000"/>
                <w:sz w:val="18"/>
              </w:rPr>
            </w:pPr>
          </w:p>
        </w:tc>
        <w:tc>
          <w:tcPr>
            <w:tcW w:w="1305" w:type="dxa"/>
            <w:shd w:val="solid" w:color="FFFFFF" w:fill="FFFFFF"/>
          </w:tcPr>
          <w:p w14:paraId="352438A7" w14:textId="77777777" w:rsidR="00D050B4" w:rsidRDefault="00D050B4" w:rsidP="00D050B4">
            <w:pPr>
              <w:spacing w:before="0" w:after="0"/>
              <w:rPr>
                <w:color w:val="000000"/>
                <w:sz w:val="18"/>
              </w:rPr>
            </w:pPr>
            <w:r>
              <w:rPr>
                <w:color w:val="000000"/>
                <w:sz w:val="18"/>
              </w:rPr>
              <w:t>C002/3055</w:t>
            </w:r>
          </w:p>
        </w:tc>
        <w:tc>
          <w:tcPr>
            <w:tcW w:w="3219" w:type="dxa"/>
            <w:shd w:val="solid" w:color="FFFFFF" w:fill="FFFFFF"/>
          </w:tcPr>
          <w:p w14:paraId="499E2CE5" w14:textId="77777777" w:rsidR="00D050B4" w:rsidRDefault="00D050B4" w:rsidP="00D050B4">
            <w:pPr>
              <w:spacing w:before="0" w:after="0"/>
              <w:rPr>
                <w:color w:val="000000"/>
                <w:sz w:val="18"/>
              </w:rPr>
            </w:pPr>
            <w:r>
              <w:rPr>
                <w:color w:val="000000"/>
                <w:sz w:val="18"/>
              </w:rPr>
              <w:t>Code list responsible agency</w:t>
            </w:r>
          </w:p>
        </w:tc>
        <w:tc>
          <w:tcPr>
            <w:tcW w:w="2835" w:type="dxa"/>
            <w:shd w:val="solid" w:color="FFFFFF" w:fill="FFFFFF"/>
          </w:tcPr>
          <w:p w14:paraId="542D18F1" w14:textId="77777777" w:rsidR="00D050B4" w:rsidRDefault="00D050B4" w:rsidP="00D050B4">
            <w:pPr>
              <w:spacing w:before="0" w:after="0"/>
              <w:rPr>
                <w:color w:val="000000"/>
                <w:sz w:val="18"/>
              </w:rPr>
            </w:pPr>
            <w:r>
              <w:rPr>
                <w:color w:val="000000"/>
                <w:sz w:val="18"/>
              </w:rPr>
              <w:t>Filler (must be blank)</w:t>
            </w:r>
          </w:p>
        </w:tc>
      </w:tr>
      <w:tr w:rsidR="00D050B4" w14:paraId="5A3F87F6" w14:textId="77777777" w:rsidTr="008C1EEE">
        <w:trPr>
          <w:cantSplit/>
          <w:trHeight w:val="235"/>
        </w:trPr>
        <w:tc>
          <w:tcPr>
            <w:tcW w:w="3095" w:type="dxa"/>
            <w:gridSpan w:val="3"/>
            <w:shd w:val="solid" w:color="FFFFFF" w:fill="FFFFFF"/>
          </w:tcPr>
          <w:p w14:paraId="0E5B56B7" w14:textId="77777777" w:rsidR="00D050B4" w:rsidRDefault="00D050B4" w:rsidP="00D050B4">
            <w:pPr>
              <w:spacing w:before="0" w:after="0"/>
              <w:rPr>
                <w:color w:val="000000"/>
                <w:sz w:val="18"/>
              </w:rPr>
            </w:pPr>
          </w:p>
        </w:tc>
        <w:tc>
          <w:tcPr>
            <w:tcW w:w="1142" w:type="dxa"/>
            <w:shd w:val="solid" w:color="FFFFFF" w:fill="FFFFFF"/>
          </w:tcPr>
          <w:p w14:paraId="611A58A2" w14:textId="77777777" w:rsidR="00D050B4" w:rsidRDefault="00D050B4" w:rsidP="00D050B4">
            <w:pPr>
              <w:spacing w:before="0" w:after="0"/>
              <w:rPr>
                <w:color w:val="000000"/>
                <w:sz w:val="18"/>
              </w:rPr>
            </w:pPr>
          </w:p>
        </w:tc>
        <w:tc>
          <w:tcPr>
            <w:tcW w:w="978" w:type="dxa"/>
            <w:shd w:val="solid" w:color="FFFFFF" w:fill="FFFFFF"/>
          </w:tcPr>
          <w:p w14:paraId="4AC73ADC" w14:textId="77777777" w:rsidR="00D050B4" w:rsidRDefault="00D050B4" w:rsidP="00D050B4">
            <w:pPr>
              <w:spacing w:before="0" w:after="0"/>
              <w:rPr>
                <w:color w:val="000000"/>
                <w:sz w:val="18"/>
              </w:rPr>
            </w:pPr>
          </w:p>
        </w:tc>
        <w:tc>
          <w:tcPr>
            <w:tcW w:w="1301" w:type="dxa"/>
            <w:shd w:val="solid" w:color="FFFFFF" w:fill="FFFFFF"/>
          </w:tcPr>
          <w:p w14:paraId="5829D500" w14:textId="77777777" w:rsidR="00D050B4" w:rsidRDefault="00D050B4" w:rsidP="00D050B4">
            <w:pPr>
              <w:spacing w:before="0" w:after="0"/>
              <w:rPr>
                <w:color w:val="000000"/>
                <w:sz w:val="18"/>
              </w:rPr>
            </w:pPr>
          </w:p>
        </w:tc>
        <w:tc>
          <w:tcPr>
            <w:tcW w:w="1146" w:type="dxa"/>
            <w:shd w:val="solid" w:color="FFFFFF" w:fill="FFFFFF"/>
          </w:tcPr>
          <w:p w14:paraId="57DD3AFD" w14:textId="77777777" w:rsidR="00D050B4" w:rsidRDefault="00D050B4" w:rsidP="00D050B4">
            <w:pPr>
              <w:spacing w:before="0" w:after="0"/>
              <w:rPr>
                <w:color w:val="000000"/>
                <w:sz w:val="18"/>
              </w:rPr>
            </w:pPr>
          </w:p>
        </w:tc>
        <w:tc>
          <w:tcPr>
            <w:tcW w:w="1305" w:type="dxa"/>
            <w:shd w:val="solid" w:color="FFFFFF" w:fill="FFFFFF"/>
          </w:tcPr>
          <w:p w14:paraId="5D2CDB84" w14:textId="77777777" w:rsidR="00D050B4" w:rsidRDefault="00D050B4" w:rsidP="00D050B4">
            <w:pPr>
              <w:spacing w:before="0" w:after="0"/>
              <w:rPr>
                <w:color w:val="000000"/>
                <w:sz w:val="18"/>
              </w:rPr>
            </w:pPr>
            <w:r>
              <w:rPr>
                <w:color w:val="000000"/>
                <w:sz w:val="18"/>
              </w:rPr>
              <w:t>C002/1000</w:t>
            </w:r>
          </w:p>
        </w:tc>
        <w:tc>
          <w:tcPr>
            <w:tcW w:w="3219" w:type="dxa"/>
            <w:shd w:val="solid" w:color="FFFFFF" w:fill="FFFFFF"/>
          </w:tcPr>
          <w:p w14:paraId="1CEE4E77" w14:textId="77777777" w:rsidR="00D050B4" w:rsidRDefault="00D050B4" w:rsidP="00D050B4">
            <w:pPr>
              <w:spacing w:before="0" w:after="0"/>
              <w:rPr>
                <w:color w:val="000000"/>
                <w:sz w:val="18"/>
              </w:rPr>
            </w:pPr>
            <w:r>
              <w:rPr>
                <w:color w:val="000000"/>
                <w:sz w:val="18"/>
              </w:rPr>
              <w:t>Certificate template &amp; endorsement, coded</w:t>
            </w:r>
          </w:p>
        </w:tc>
        <w:tc>
          <w:tcPr>
            <w:tcW w:w="2835" w:type="dxa"/>
            <w:shd w:val="solid" w:color="FFFFFF" w:fill="FFFFFF"/>
          </w:tcPr>
          <w:p w14:paraId="7D44FA34" w14:textId="77777777" w:rsidR="00D050B4" w:rsidRDefault="00D050B4" w:rsidP="00D050B4">
            <w:pPr>
              <w:spacing w:before="0" w:after="0"/>
              <w:rPr>
                <w:color w:val="000000"/>
                <w:sz w:val="18"/>
              </w:rPr>
            </w:pPr>
            <w:r>
              <w:rPr>
                <w:color w:val="000000"/>
                <w:sz w:val="18"/>
              </w:rPr>
              <w:t xml:space="preserve">Value </w:t>
            </w:r>
          </w:p>
        </w:tc>
      </w:tr>
      <w:tr w:rsidR="00D050B4" w14:paraId="06B9F121" w14:textId="77777777" w:rsidTr="008C1EEE">
        <w:trPr>
          <w:cantSplit/>
          <w:trHeight w:val="235"/>
        </w:trPr>
        <w:tc>
          <w:tcPr>
            <w:tcW w:w="3095" w:type="dxa"/>
            <w:gridSpan w:val="3"/>
            <w:shd w:val="solid" w:color="FFFFFF" w:fill="FFFFFF"/>
          </w:tcPr>
          <w:p w14:paraId="524FD7EF" w14:textId="77777777" w:rsidR="00D050B4" w:rsidRDefault="00D050B4" w:rsidP="00D050B4">
            <w:pPr>
              <w:spacing w:before="0" w:after="0"/>
              <w:rPr>
                <w:color w:val="000000"/>
                <w:sz w:val="18"/>
              </w:rPr>
            </w:pPr>
          </w:p>
        </w:tc>
        <w:tc>
          <w:tcPr>
            <w:tcW w:w="1142" w:type="dxa"/>
            <w:shd w:val="solid" w:color="FFFFFF" w:fill="FFFFFF"/>
          </w:tcPr>
          <w:p w14:paraId="5C1BD76B" w14:textId="77777777" w:rsidR="00D050B4" w:rsidRDefault="00D050B4" w:rsidP="00D050B4">
            <w:pPr>
              <w:spacing w:before="0" w:after="0"/>
              <w:rPr>
                <w:color w:val="000000"/>
                <w:sz w:val="18"/>
              </w:rPr>
            </w:pPr>
          </w:p>
        </w:tc>
        <w:tc>
          <w:tcPr>
            <w:tcW w:w="978" w:type="dxa"/>
            <w:shd w:val="solid" w:color="FFFFFF" w:fill="FFFFFF"/>
          </w:tcPr>
          <w:p w14:paraId="33241DC8" w14:textId="77777777" w:rsidR="00D050B4" w:rsidRDefault="00D050B4" w:rsidP="00D050B4">
            <w:pPr>
              <w:spacing w:before="0" w:after="0"/>
              <w:rPr>
                <w:color w:val="000000"/>
                <w:sz w:val="18"/>
              </w:rPr>
            </w:pPr>
          </w:p>
        </w:tc>
        <w:tc>
          <w:tcPr>
            <w:tcW w:w="1301" w:type="dxa"/>
            <w:shd w:val="solid" w:color="FFFFFF" w:fill="FFFFFF"/>
          </w:tcPr>
          <w:p w14:paraId="0B974971" w14:textId="77777777" w:rsidR="00D050B4" w:rsidRDefault="00D050B4" w:rsidP="00D050B4">
            <w:pPr>
              <w:spacing w:before="0" w:after="0"/>
              <w:rPr>
                <w:color w:val="000000"/>
                <w:sz w:val="18"/>
              </w:rPr>
            </w:pPr>
          </w:p>
        </w:tc>
        <w:tc>
          <w:tcPr>
            <w:tcW w:w="1146" w:type="dxa"/>
            <w:shd w:val="solid" w:color="FFFFFF" w:fill="FFFFFF"/>
          </w:tcPr>
          <w:p w14:paraId="45E927FA" w14:textId="77777777" w:rsidR="00D050B4" w:rsidRDefault="00D050B4" w:rsidP="00D050B4">
            <w:pPr>
              <w:spacing w:before="0" w:after="0"/>
              <w:rPr>
                <w:color w:val="000000"/>
                <w:sz w:val="18"/>
              </w:rPr>
            </w:pPr>
          </w:p>
        </w:tc>
        <w:tc>
          <w:tcPr>
            <w:tcW w:w="1305" w:type="dxa"/>
            <w:shd w:val="solid" w:color="FFFFFF" w:fill="FFFFFF"/>
          </w:tcPr>
          <w:p w14:paraId="1CAF76F1" w14:textId="77777777" w:rsidR="00D050B4" w:rsidRDefault="00D050B4" w:rsidP="00D050B4">
            <w:pPr>
              <w:spacing w:before="0" w:after="0"/>
              <w:rPr>
                <w:color w:val="000000"/>
                <w:sz w:val="18"/>
              </w:rPr>
            </w:pPr>
            <w:r>
              <w:rPr>
                <w:color w:val="000000"/>
                <w:sz w:val="18"/>
              </w:rPr>
              <w:t>C503/1004</w:t>
            </w:r>
          </w:p>
        </w:tc>
        <w:tc>
          <w:tcPr>
            <w:tcW w:w="3219" w:type="dxa"/>
            <w:shd w:val="solid" w:color="FFFFFF" w:fill="FFFFFF"/>
          </w:tcPr>
          <w:p w14:paraId="1272BC38" w14:textId="77777777" w:rsidR="00D050B4" w:rsidRDefault="00D050B4" w:rsidP="00D050B4">
            <w:pPr>
              <w:spacing w:before="0" w:after="0"/>
              <w:rPr>
                <w:color w:val="000000"/>
                <w:sz w:val="18"/>
              </w:rPr>
            </w:pPr>
            <w:r>
              <w:rPr>
                <w:color w:val="000000"/>
                <w:sz w:val="18"/>
              </w:rPr>
              <w:t>Document/message number</w:t>
            </w:r>
          </w:p>
        </w:tc>
        <w:tc>
          <w:tcPr>
            <w:tcW w:w="2835" w:type="dxa"/>
            <w:shd w:val="solid" w:color="FFFFFF" w:fill="FFFFFF"/>
          </w:tcPr>
          <w:p w14:paraId="56AB5A74" w14:textId="77777777" w:rsidR="00D050B4" w:rsidRDefault="00D050B4" w:rsidP="00D050B4">
            <w:pPr>
              <w:spacing w:before="0" w:after="0"/>
              <w:rPr>
                <w:color w:val="000000"/>
                <w:sz w:val="18"/>
              </w:rPr>
            </w:pPr>
            <w:r>
              <w:rPr>
                <w:color w:val="000000"/>
                <w:sz w:val="18"/>
              </w:rPr>
              <w:t>Filler (must be blank)</w:t>
            </w:r>
          </w:p>
        </w:tc>
      </w:tr>
      <w:tr w:rsidR="00D050B4" w14:paraId="56600BE7" w14:textId="77777777" w:rsidTr="008C1EEE">
        <w:trPr>
          <w:cantSplit/>
          <w:trHeight w:val="235"/>
        </w:trPr>
        <w:tc>
          <w:tcPr>
            <w:tcW w:w="3095" w:type="dxa"/>
            <w:gridSpan w:val="3"/>
            <w:shd w:val="solid" w:color="FFFFFF" w:fill="FFFFFF"/>
          </w:tcPr>
          <w:p w14:paraId="2664426D" w14:textId="77777777" w:rsidR="00D050B4" w:rsidRDefault="00D050B4" w:rsidP="00D050B4">
            <w:pPr>
              <w:spacing w:before="0" w:after="0"/>
              <w:rPr>
                <w:color w:val="000000"/>
                <w:sz w:val="18"/>
              </w:rPr>
            </w:pPr>
          </w:p>
        </w:tc>
        <w:tc>
          <w:tcPr>
            <w:tcW w:w="1142" w:type="dxa"/>
            <w:shd w:val="solid" w:color="FFFFFF" w:fill="FFFFFF"/>
          </w:tcPr>
          <w:p w14:paraId="6F55155A" w14:textId="77777777" w:rsidR="00D050B4" w:rsidRDefault="00D050B4" w:rsidP="00D050B4">
            <w:pPr>
              <w:spacing w:before="0" w:after="0"/>
              <w:rPr>
                <w:color w:val="000000"/>
                <w:sz w:val="18"/>
              </w:rPr>
            </w:pPr>
          </w:p>
        </w:tc>
        <w:tc>
          <w:tcPr>
            <w:tcW w:w="978" w:type="dxa"/>
            <w:shd w:val="solid" w:color="FFFFFF" w:fill="FFFFFF"/>
          </w:tcPr>
          <w:p w14:paraId="2E212205" w14:textId="77777777" w:rsidR="00D050B4" w:rsidRDefault="00D050B4" w:rsidP="00D050B4">
            <w:pPr>
              <w:spacing w:before="0" w:after="0"/>
              <w:rPr>
                <w:color w:val="000000"/>
                <w:sz w:val="18"/>
              </w:rPr>
            </w:pPr>
          </w:p>
        </w:tc>
        <w:tc>
          <w:tcPr>
            <w:tcW w:w="1301" w:type="dxa"/>
            <w:shd w:val="solid" w:color="FFFFFF" w:fill="FFFFFF"/>
          </w:tcPr>
          <w:p w14:paraId="4822EB43" w14:textId="77777777" w:rsidR="00D050B4" w:rsidRDefault="00D050B4" w:rsidP="00D050B4">
            <w:pPr>
              <w:spacing w:before="0" w:after="0"/>
              <w:rPr>
                <w:color w:val="000000"/>
                <w:sz w:val="18"/>
              </w:rPr>
            </w:pPr>
          </w:p>
        </w:tc>
        <w:tc>
          <w:tcPr>
            <w:tcW w:w="1146" w:type="dxa"/>
            <w:shd w:val="solid" w:color="FFFFFF" w:fill="FFFFFF"/>
          </w:tcPr>
          <w:p w14:paraId="7EA8542F" w14:textId="77777777" w:rsidR="00D050B4" w:rsidRDefault="00D050B4" w:rsidP="00D050B4">
            <w:pPr>
              <w:spacing w:before="0" w:after="0"/>
              <w:rPr>
                <w:color w:val="000000"/>
                <w:sz w:val="18"/>
              </w:rPr>
            </w:pPr>
          </w:p>
        </w:tc>
        <w:tc>
          <w:tcPr>
            <w:tcW w:w="1305" w:type="dxa"/>
            <w:shd w:val="solid" w:color="FFFFFF" w:fill="FFFFFF"/>
          </w:tcPr>
          <w:p w14:paraId="1AB29007" w14:textId="77777777" w:rsidR="00D050B4" w:rsidRDefault="00D050B4" w:rsidP="00D050B4">
            <w:pPr>
              <w:spacing w:before="0" w:after="0"/>
              <w:rPr>
                <w:color w:val="000000"/>
                <w:sz w:val="18"/>
              </w:rPr>
            </w:pPr>
            <w:r>
              <w:rPr>
                <w:color w:val="000000"/>
                <w:sz w:val="18"/>
              </w:rPr>
              <w:t>C503/1373</w:t>
            </w:r>
          </w:p>
        </w:tc>
        <w:tc>
          <w:tcPr>
            <w:tcW w:w="3219" w:type="dxa"/>
            <w:shd w:val="solid" w:color="FFFFFF" w:fill="FFFFFF"/>
          </w:tcPr>
          <w:p w14:paraId="4F4C273F" w14:textId="77777777" w:rsidR="00D050B4" w:rsidRDefault="00D050B4" w:rsidP="00D050B4">
            <w:pPr>
              <w:spacing w:before="0" w:after="0"/>
              <w:rPr>
                <w:color w:val="000000"/>
                <w:sz w:val="18"/>
              </w:rPr>
            </w:pPr>
            <w:r>
              <w:rPr>
                <w:color w:val="000000"/>
                <w:sz w:val="18"/>
              </w:rPr>
              <w:t>Document status</w:t>
            </w:r>
          </w:p>
        </w:tc>
        <w:tc>
          <w:tcPr>
            <w:tcW w:w="2835" w:type="dxa"/>
            <w:shd w:val="solid" w:color="FFFFFF" w:fill="FFFFFF"/>
          </w:tcPr>
          <w:p w14:paraId="378A7966" w14:textId="77777777" w:rsidR="00D050B4" w:rsidRDefault="00D050B4" w:rsidP="00D050B4">
            <w:pPr>
              <w:spacing w:before="0" w:after="0"/>
              <w:rPr>
                <w:color w:val="000000"/>
                <w:sz w:val="18"/>
              </w:rPr>
            </w:pPr>
            <w:r>
              <w:rPr>
                <w:color w:val="000000"/>
                <w:sz w:val="18"/>
              </w:rPr>
              <w:t>19 (Applied For)</w:t>
            </w:r>
          </w:p>
        </w:tc>
      </w:tr>
      <w:tr w:rsidR="00D050B4" w14:paraId="761202CB" w14:textId="77777777" w:rsidTr="008C1EEE">
        <w:trPr>
          <w:cantSplit/>
          <w:trHeight w:val="235"/>
        </w:trPr>
        <w:tc>
          <w:tcPr>
            <w:tcW w:w="3095" w:type="dxa"/>
            <w:gridSpan w:val="3"/>
            <w:shd w:val="solid" w:color="FFFFFF" w:fill="FFFFFF"/>
          </w:tcPr>
          <w:p w14:paraId="3DB5928E" w14:textId="77777777" w:rsidR="00D050B4" w:rsidRDefault="00D050B4" w:rsidP="00D050B4">
            <w:pPr>
              <w:spacing w:before="0" w:after="0"/>
              <w:rPr>
                <w:color w:val="000000"/>
                <w:sz w:val="18"/>
              </w:rPr>
            </w:pPr>
          </w:p>
        </w:tc>
        <w:tc>
          <w:tcPr>
            <w:tcW w:w="1142" w:type="dxa"/>
            <w:shd w:val="solid" w:color="FFFFFF" w:fill="FFFFFF"/>
          </w:tcPr>
          <w:p w14:paraId="79C4322A" w14:textId="77777777" w:rsidR="00D050B4" w:rsidRDefault="00D050B4" w:rsidP="00D050B4">
            <w:pPr>
              <w:spacing w:before="0" w:after="0"/>
              <w:rPr>
                <w:color w:val="000000"/>
                <w:sz w:val="18"/>
              </w:rPr>
            </w:pPr>
          </w:p>
        </w:tc>
        <w:tc>
          <w:tcPr>
            <w:tcW w:w="978" w:type="dxa"/>
            <w:shd w:val="solid" w:color="FFFFFF" w:fill="FFFFFF"/>
          </w:tcPr>
          <w:p w14:paraId="76C57AA1" w14:textId="77777777" w:rsidR="00D050B4" w:rsidRDefault="00D050B4" w:rsidP="00D050B4">
            <w:pPr>
              <w:spacing w:before="0" w:after="0"/>
              <w:rPr>
                <w:color w:val="000000"/>
                <w:sz w:val="18"/>
              </w:rPr>
            </w:pPr>
          </w:p>
        </w:tc>
        <w:tc>
          <w:tcPr>
            <w:tcW w:w="1301" w:type="dxa"/>
            <w:shd w:val="solid" w:color="FFFFFF" w:fill="FFFFFF"/>
          </w:tcPr>
          <w:p w14:paraId="10FE589E" w14:textId="77777777" w:rsidR="00D050B4" w:rsidRDefault="00D050B4" w:rsidP="00D050B4">
            <w:pPr>
              <w:spacing w:before="0" w:after="0"/>
              <w:rPr>
                <w:color w:val="000000"/>
                <w:sz w:val="18"/>
              </w:rPr>
            </w:pPr>
          </w:p>
        </w:tc>
        <w:tc>
          <w:tcPr>
            <w:tcW w:w="1146" w:type="dxa"/>
            <w:shd w:val="solid" w:color="FFFFFF" w:fill="FFFFFF"/>
          </w:tcPr>
          <w:p w14:paraId="089A6F0F" w14:textId="77777777" w:rsidR="00D050B4" w:rsidRDefault="00D050B4" w:rsidP="00D050B4">
            <w:pPr>
              <w:spacing w:before="0" w:after="0"/>
              <w:rPr>
                <w:color w:val="000000"/>
                <w:sz w:val="18"/>
              </w:rPr>
            </w:pPr>
          </w:p>
        </w:tc>
        <w:tc>
          <w:tcPr>
            <w:tcW w:w="1305" w:type="dxa"/>
            <w:shd w:val="solid" w:color="FFFFFF" w:fill="FFFFFF"/>
          </w:tcPr>
          <w:p w14:paraId="27A334C5" w14:textId="77777777" w:rsidR="00D050B4" w:rsidRDefault="00D050B4" w:rsidP="00D050B4">
            <w:pPr>
              <w:spacing w:before="0" w:after="0"/>
              <w:rPr>
                <w:color w:val="000000"/>
                <w:sz w:val="18"/>
              </w:rPr>
            </w:pPr>
          </w:p>
        </w:tc>
        <w:tc>
          <w:tcPr>
            <w:tcW w:w="3219" w:type="dxa"/>
            <w:shd w:val="solid" w:color="FFFFFF" w:fill="FFFFFF"/>
          </w:tcPr>
          <w:p w14:paraId="3B2C2463" w14:textId="77777777" w:rsidR="00D050B4" w:rsidRDefault="00D050B4" w:rsidP="00D050B4">
            <w:pPr>
              <w:spacing w:before="0" w:after="0"/>
              <w:rPr>
                <w:color w:val="000000"/>
                <w:sz w:val="18"/>
              </w:rPr>
            </w:pPr>
          </w:p>
        </w:tc>
        <w:tc>
          <w:tcPr>
            <w:tcW w:w="2835" w:type="dxa"/>
            <w:shd w:val="solid" w:color="FFFFFF" w:fill="FFFFFF"/>
          </w:tcPr>
          <w:p w14:paraId="277CB3FF" w14:textId="77777777" w:rsidR="00D050B4" w:rsidRDefault="00D050B4" w:rsidP="00D050B4">
            <w:pPr>
              <w:spacing w:before="0" w:after="0"/>
              <w:rPr>
                <w:color w:val="000000"/>
                <w:sz w:val="18"/>
              </w:rPr>
            </w:pPr>
          </w:p>
        </w:tc>
      </w:tr>
      <w:tr w:rsidR="00D050B4" w14:paraId="47C921E1" w14:textId="77777777" w:rsidTr="008C1EEE">
        <w:trPr>
          <w:cantSplit/>
          <w:trHeight w:val="235"/>
        </w:trPr>
        <w:tc>
          <w:tcPr>
            <w:tcW w:w="3095" w:type="dxa"/>
            <w:gridSpan w:val="3"/>
            <w:shd w:val="solid" w:color="FFFFFF" w:fill="FFFFFF"/>
          </w:tcPr>
          <w:p w14:paraId="2C0218B0" w14:textId="77777777" w:rsidR="00D050B4" w:rsidRDefault="00D050B4" w:rsidP="00D050B4">
            <w:pPr>
              <w:spacing w:before="0" w:after="0"/>
              <w:rPr>
                <w:color w:val="000000"/>
                <w:sz w:val="18"/>
              </w:rPr>
            </w:pPr>
            <w:r>
              <w:rPr>
                <w:color w:val="000000"/>
                <w:sz w:val="18"/>
              </w:rPr>
              <w:t>Extra Certificate</w:t>
            </w:r>
          </w:p>
        </w:tc>
        <w:tc>
          <w:tcPr>
            <w:tcW w:w="1142" w:type="dxa"/>
            <w:shd w:val="solid" w:color="FFFFFF" w:fill="FFFFFF"/>
          </w:tcPr>
          <w:p w14:paraId="6779E3FD" w14:textId="77777777" w:rsidR="00D050B4" w:rsidRDefault="00D050B4" w:rsidP="00D050B4">
            <w:pPr>
              <w:spacing w:before="0" w:after="0"/>
              <w:rPr>
                <w:color w:val="000000"/>
                <w:sz w:val="18"/>
              </w:rPr>
            </w:pPr>
          </w:p>
        </w:tc>
        <w:tc>
          <w:tcPr>
            <w:tcW w:w="978" w:type="dxa"/>
            <w:shd w:val="solid" w:color="FFFFFF" w:fill="FFFFFF"/>
          </w:tcPr>
          <w:p w14:paraId="4A2C48C3" w14:textId="77777777" w:rsidR="00D050B4" w:rsidRDefault="00D050B4" w:rsidP="00D050B4">
            <w:pPr>
              <w:spacing w:before="0" w:after="0"/>
              <w:rPr>
                <w:color w:val="000000"/>
                <w:sz w:val="18"/>
              </w:rPr>
            </w:pPr>
          </w:p>
        </w:tc>
        <w:tc>
          <w:tcPr>
            <w:tcW w:w="1301" w:type="dxa"/>
            <w:shd w:val="solid" w:color="FFFFFF" w:fill="FFFFFF"/>
          </w:tcPr>
          <w:p w14:paraId="1FF0313D" w14:textId="77777777" w:rsidR="00D050B4" w:rsidRDefault="00D050B4" w:rsidP="00D050B4">
            <w:pPr>
              <w:spacing w:before="0" w:after="0"/>
              <w:rPr>
                <w:color w:val="000000"/>
                <w:sz w:val="18"/>
              </w:rPr>
            </w:pPr>
            <w:r>
              <w:rPr>
                <w:color w:val="000000"/>
                <w:sz w:val="18"/>
              </w:rPr>
              <w:t>LIN GR12</w:t>
            </w:r>
          </w:p>
        </w:tc>
        <w:tc>
          <w:tcPr>
            <w:tcW w:w="1146" w:type="dxa"/>
            <w:shd w:val="solid" w:color="FFFFFF" w:fill="FFFFFF"/>
          </w:tcPr>
          <w:p w14:paraId="5C9DC72D" w14:textId="77777777" w:rsidR="00D050B4" w:rsidRDefault="00D050B4" w:rsidP="00D050B4">
            <w:pPr>
              <w:spacing w:before="0" w:after="0"/>
              <w:rPr>
                <w:color w:val="000000"/>
                <w:sz w:val="18"/>
              </w:rPr>
            </w:pPr>
            <w:r>
              <w:rPr>
                <w:color w:val="000000"/>
                <w:sz w:val="18"/>
              </w:rPr>
              <w:t>DOC</w:t>
            </w:r>
          </w:p>
        </w:tc>
        <w:tc>
          <w:tcPr>
            <w:tcW w:w="1305" w:type="dxa"/>
            <w:shd w:val="solid" w:color="FFFFFF" w:fill="FFFFFF"/>
          </w:tcPr>
          <w:p w14:paraId="2BEEF745" w14:textId="77777777" w:rsidR="00D050B4" w:rsidRDefault="00D050B4" w:rsidP="00D050B4">
            <w:pPr>
              <w:spacing w:before="0" w:after="0"/>
              <w:rPr>
                <w:color w:val="000000"/>
                <w:sz w:val="18"/>
              </w:rPr>
            </w:pPr>
            <w:r>
              <w:rPr>
                <w:color w:val="000000"/>
                <w:sz w:val="18"/>
              </w:rPr>
              <w:t>C002/1001</w:t>
            </w:r>
          </w:p>
        </w:tc>
        <w:tc>
          <w:tcPr>
            <w:tcW w:w="3219" w:type="dxa"/>
            <w:shd w:val="solid" w:color="FFFFFF" w:fill="FFFFFF"/>
          </w:tcPr>
          <w:p w14:paraId="0990D774" w14:textId="77777777" w:rsidR="00D050B4" w:rsidRDefault="00D050B4" w:rsidP="00D050B4">
            <w:pPr>
              <w:spacing w:before="0" w:after="0"/>
              <w:rPr>
                <w:color w:val="000000"/>
                <w:sz w:val="18"/>
              </w:rPr>
            </w:pPr>
            <w:r>
              <w:rPr>
                <w:color w:val="000000"/>
                <w:sz w:val="18"/>
              </w:rPr>
              <w:t>Document name</w:t>
            </w:r>
          </w:p>
        </w:tc>
        <w:tc>
          <w:tcPr>
            <w:tcW w:w="2835" w:type="dxa"/>
            <w:shd w:val="solid" w:color="FFFFFF" w:fill="FFFFFF"/>
          </w:tcPr>
          <w:p w14:paraId="14A63843" w14:textId="77777777" w:rsidR="00D050B4" w:rsidRDefault="00D050B4" w:rsidP="00D050B4">
            <w:pPr>
              <w:spacing w:before="0" w:after="0"/>
              <w:rPr>
                <w:color w:val="000000"/>
                <w:sz w:val="18"/>
              </w:rPr>
            </w:pPr>
            <w:r>
              <w:rPr>
                <w:color w:val="000000"/>
                <w:sz w:val="18"/>
              </w:rPr>
              <w:t>852 (Sanitary Certificate)</w:t>
            </w:r>
          </w:p>
        </w:tc>
      </w:tr>
      <w:tr w:rsidR="00D050B4" w14:paraId="5FC5800C" w14:textId="77777777" w:rsidTr="008C1EEE">
        <w:trPr>
          <w:cantSplit/>
          <w:trHeight w:val="235"/>
        </w:trPr>
        <w:tc>
          <w:tcPr>
            <w:tcW w:w="3095" w:type="dxa"/>
            <w:gridSpan w:val="3"/>
            <w:shd w:val="solid" w:color="FFFFFF" w:fill="FFFFFF"/>
          </w:tcPr>
          <w:p w14:paraId="0A258FC8" w14:textId="77777777" w:rsidR="00D050B4" w:rsidRDefault="00D050B4" w:rsidP="00D050B4">
            <w:pPr>
              <w:spacing w:before="0" w:after="0"/>
              <w:rPr>
                <w:color w:val="000000"/>
                <w:sz w:val="18"/>
              </w:rPr>
            </w:pPr>
          </w:p>
        </w:tc>
        <w:tc>
          <w:tcPr>
            <w:tcW w:w="1142" w:type="dxa"/>
            <w:shd w:val="solid" w:color="FFFFFF" w:fill="FFFFFF"/>
          </w:tcPr>
          <w:p w14:paraId="5E09935E" w14:textId="77777777" w:rsidR="00D050B4" w:rsidRDefault="00D050B4" w:rsidP="00D050B4">
            <w:pPr>
              <w:spacing w:before="0" w:after="0"/>
              <w:rPr>
                <w:color w:val="000000"/>
                <w:sz w:val="18"/>
              </w:rPr>
            </w:pPr>
          </w:p>
        </w:tc>
        <w:tc>
          <w:tcPr>
            <w:tcW w:w="978" w:type="dxa"/>
            <w:shd w:val="solid" w:color="FFFFFF" w:fill="FFFFFF"/>
          </w:tcPr>
          <w:p w14:paraId="30676154" w14:textId="77777777" w:rsidR="00D050B4" w:rsidRDefault="00D050B4" w:rsidP="00D050B4">
            <w:pPr>
              <w:spacing w:before="0" w:after="0"/>
              <w:rPr>
                <w:color w:val="000000"/>
                <w:sz w:val="18"/>
              </w:rPr>
            </w:pPr>
          </w:p>
        </w:tc>
        <w:tc>
          <w:tcPr>
            <w:tcW w:w="1301" w:type="dxa"/>
            <w:shd w:val="solid" w:color="FFFFFF" w:fill="FFFFFF"/>
          </w:tcPr>
          <w:p w14:paraId="090DA7BD" w14:textId="77777777" w:rsidR="00D050B4" w:rsidRDefault="00D050B4" w:rsidP="00D050B4">
            <w:pPr>
              <w:spacing w:before="0" w:after="0"/>
              <w:rPr>
                <w:color w:val="000000"/>
                <w:sz w:val="18"/>
              </w:rPr>
            </w:pPr>
          </w:p>
        </w:tc>
        <w:tc>
          <w:tcPr>
            <w:tcW w:w="1146" w:type="dxa"/>
            <w:shd w:val="solid" w:color="FFFFFF" w:fill="FFFFFF"/>
          </w:tcPr>
          <w:p w14:paraId="6BE8B76D" w14:textId="77777777" w:rsidR="00D050B4" w:rsidRDefault="00D050B4" w:rsidP="00D050B4">
            <w:pPr>
              <w:spacing w:before="0" w:after="0"/>
              <w:rPr>
                <w:color w:val="000000"/>
                <w:sz w:val="18"/>
              </w:rPr>
            </w:pPr>
          </w:p>
        </w:tc>
        <w:tc>
          <w:tcPr>
            <w:tcW w:w="1305" w:type="dxa"/>
            <w:shd w:val="solid" w:color="FFFFFF" w:fill="FFFFFF"/>
          </w:tcPr>
          <w:p w14:paraId="59D1D286" w14:textId="77777777" w:rsidR="00D050B4" w:rsidRDefault="00D050B4" w:rsidP="00D050B4">
            <w:pPr>
              <w:spacing w:before="0" w:after="0"/>
              <w:rPr>
                <w:color w:val="000000"/>
                <w:sz w:val="18"/>
              </w:rPr>
            </w:pPr>
            <w:r>
              <w:rPr>
                <w:color w:val="000000"/>
                <w:sz w:val="18"/>
              </w:rPr>
              <w:t>C002/1131</w:t>
            </w:r>
          </w:p>
        </w:tc>
        <w:tc>
          <w:tcPr>
            <w:tcW w:w="3219" w:type="dxa"/>
            <w:shd w:val="solid" w:color="FFFFFF" w:fill="FFFFFF"/>
          </w:tcPr>
          <w:p w14:paraId="61863751" w14:textId="77777777" w:rsidR="00D050B4" w:rsidRDefault="00D050B4" w:rsidP="00D050B4">
            <w:pPr>
              <w:spacing w:before="0" w:after="0"/>
              <w:rPr>
                <w:color w:val="000000"/>
                <w:sz w:val="18"/>
              </w:rPr>
            </w:pPr>
            <w:r>
              <w:rPr>
                <w:color w:val="000000"/>
                <w:sz w:val="18"/>
              </w:rPr>
              <w:t>Code list qualifier</w:t>
            </w:r>
          </w:p>
        </w:tc>
        <w:tc>
          <w:tcPr>
            <w:tcW w:w="2835" w:type="dxa"/>
            <w:shd w:val="solid" w:color="FFFFFF" w:fill="FFFFFF"/>
          </w:tcPr>
          <w:p w14:paraId="75051A0E" w14:textId="77777777" w:rsidR="00D050B4" w:rsidRDefault="00D050B4" w:rsidP="00D050B4">
            <w:pPr>
              <w:spacing w:before="0" w:after="0"/>
              <w:rPr>
                <w:color w:val="000000"/>
                <w:sz w:val="18"/>
              </w:rPr>
            </w:pPr>
            <w:r>
              <w:rPr>
                <w:color w:val="000000"/>
                <w:sz w:val="18"/>
              </w:rPr>
              <w:t>Filler (must be blank)</w:t>
            </w:r>
          </w:p>
        </w:tc>
      </w:tr>
      <w:tr w:rsidR="00D050B4" w14:paraId="42D4AE7F" w14:textId="77777777" w:rsidTr="008C1EEE">
        <w:trPr>
          <w:cantSplit/>
          <w:trHeight w:val="235"/>
        </w:trPr>
        <w:tc>
          <w:tcPr>
            <w:tcW w:w="3095" w:type="dxa"/>
            <w:gridSpan w:val="3"/>
            <w:shd w:val="solid" w:color="FFFFFF" w:fill="FFFFFF"/>
          </w:tcPr>
          <w:p w14:paraId="36CE3B08" w14:textId="77777777" w:rsidR="00D050B4" w:rsidRDefault="00D050B4" w:rsidP="00D050B4">
            <w:pPr>
              <w:spacing w:before="0" w:after="0"/>
              <w:rPr>
                <w:color w:val="000000"/>
                <w:sz w:val="18"/>
              </w:rPr>
            </w:pPr>
          </w:p>
        </w:tc>
        <w:tc>
          <w:tcPr>
            <w:tcW w:w="1142" w:type="dxa"/>
            <w:shd w:val="solid" w:color="FFFFFF" w:fill="FFFFFF"/>
          </w:tcPr>
          <w:p w14:paraId="20BB6040" w14:textId="77777777" w:rsidR="00D050B4" w:rsidRDefault="00D050B4" w:rsidP="00D050B4">
            <w:pPr>
              <w:spacing w:before="0" w:after="0"/>
              <w:rPr>
                <w:color w:val="000000"/>
                <w:sz w:val="18"/>
              </w:rPr>
            </w:pPr>
          </w:p>
        </w:tc>
        <w:tc>
          <w:tcPr>
            <w:tcW w:w="978" w:type="dxa"/>
            <w:shd w:val="solid" w:color="FFFFFF" w:fill="FFFFFF"/>
          </w:tcPr>
          <w:p w14:paraId="4F682F85" w14:textId="77777777" w:rsidR="00D050B4" w:rsidRDefault="00D050B4" w:rsidP="00D050B4">
            <w:pPr>
              <w:spacing w:before="0" w:after="0"/>
              <w:rPr>
                <w:color w:val="000000"/>
                <w:sz w:val="18"/>
              </w:rPr>
            </w:pPr>
          </w:p>
        </w:tc>
        <w:tc>
          <w:tcPr>
            <w:tcW w:w="1301" w:type="dxa"/>
            <w:shd w:val="solid" w:color="FFFFFF" w:fill="FFFFFF"/>
          </w:tcPr>
          <w:p w14:paraId="6AF3EAF7" w14:textId="77777777" w:rsidR="00D050B4" w:rsidRDefault="00D050B4" w:rsidP="00D050B4">
            <w:pPr>
              <w:spacing w:before="0" w:after="0"/>
              <w:rPr>
                <w:color w:val="000000"/>
                <w:sz w:val="18"/>
              </w:rPr>
            </w:pPr>
          </w:p>
        </w:tc>
        <w:tc>
          <w:tcPr>
            <w:tcW w:w="1146" w:type="dxa"/>
            <w:shd w:val="solid" w:color="FFFFFF" w:fill="FFFFFF"/>
          </w:tcPr>
          <w:p w14:paraId="2A89E3EB" w14:textId="77777777" w:rsidR="00D050B4" w:rsidRDefault="00D050B4" w:rsidP="00D050B4">
            <w:pPr>
              <w:spacing w:before="0" w:after="0"/>
              <w:rPr>
                <w:color w:val="000000"/>
                <w:sz w:val="18"/>
              </w:rPr>
            </w:pPr>
          </w:p>
        </w:tc>
        <w:tc>
          <w:tcPr>
            <w:tcW w:w="1305" w:type="dxa"/>
            <w:shd w:val="solid" w:color="FFFFFF" w:fill="FFFFFF"/>
          </w:tcPr>
          <w:p w14:paraId="06F96E4A" w14:textId="77777777" w:rsidR="00D050B4" w:rsidRDefault="00D050B4" w:rsidP="00D050B4">
            <w:pPr>
              <w:spacing w:before="0" w:after="0"/>
              <w:rPr>
                <w:color w:val="000000"/>
                <w:sz w:val="18"/>
              </w:rPr>
            </w:pPr>
            <w:r>
              <w:rPr>
                <w:color w:val="000000"/>
                <w:sz w:val="18"/>
              </w:rPr>
              <w:t>C002/3055</w:t>
            </w:r>
          </w:p>
        </w:tc>
        <w:tc>
          <w:tcPr>
            <w:tcW w:w="3219" w:type="dxa"/>
            <w:shd w:val="solid" w:color="FFFFFF" w:fill="FFFFFF"/>
          </w:tcPr>
          <w:p w14:paraId="2A08BE0A" w14:textId="77777777" w:rsidR="00D050B4" w:rsidRDefault="00D050B4" w:rsidP="00D050B4">
            <w:pPr>
              <w:spacing w:before="0" w:after="0"/>
              <w:rPr>
                <w:color w:val="000000"/>
                <w:sz w:val="18"/>
              </w:rPr>
            </w:pPr>
            <w:r>
              <w:rPr>
                <w:color w:val="000000"/>
                <w:sz w:val="18"/>
              </w:rPr>
              <w:t>Code list responsible agency</w:t>
            </w:r>
          </w:p>
        </w:tc>
        <w:tc>
          <w:tcPr>
            <w:tcW w:w="2835" w:type="dxa"/>
            <w:shd w:val="solid" w:color="FFFFFF" w:fill="FFFFFF"/>
          </w:tcPr>
          <w:p w14:paraId="2C6F3F1B" w14:textId="77777777" w:rsidR="00D050B4" w:rsidRDefault="00D050B4" w:rsidP="00D050B4">
            <w:pPr>
              <w:spacing w:before="0" w:after="0"/>
              <w:rPr>
                <w:color w:val="000000"/>
                <w:sz w:val="18"/>
              </w:rPr>
            </w:pPr>
            <w:r>
              <w:rPr>
                <w:color w:val="000000"/>
                <w:sz w:val="18"/>
              </w:rPr>
              <w:t>Filler (must be blank)</w:t>
            </w:r>
          </w:p>
        </w:tc>
      </w:tr>
      <w:tr w:rsidR="00D050B4" w14:paraId="76F4A918" w14:textId="77777777" w:rsidTr="008C1EEE">
        <w:trPr>
          <w:cantSplit/>
          <w:trHeight w:val="235"/>
        </w:trPr>
        <w:tc>
          <w:tcPr>
            <w:tcW w:w="3095" w:type="dxa"/>
            <w:gridSpan w:val="3"/>
            <w:shd w:val="solid" w:color="FFFFFF" w:fill="FFFFFF"/>
          </w:tcPr>
          <w:p w14:paraId="7437271C" w14:textId="77777777" w:rsidR="00D050B4" w:rsidRDefault="00D050B4" w:rsidP="00D050B4">
            <w:pPr>
              <w:spacing w:before="0" w:after="0"/>
              <w:rPr>
                <w:color w:val="000000"/>
                <w:sz w:val="18"/>
              </w:rPr>
            </w:pPr>
          </w:p>
        </w:tc>
        <w:tc>
          <w:tcPr>
            <w:tcW w:w="1142" w:type="dxa"/>
            <w:shd w:val="solid" w:color="FFFFFF" w:fill="FFFFFF"/>
          </w:tcPr>
          <w:p w14:paraId="02E4495F" w14:textId="77777777" w:rsidR="00D050B4" w:rsidRDefault="00D050B4" w:rsidP="00D050B4">
            <w:pPr>
              <w:spacing w:before="0" w:after="0"/>
              <w:rPr>
                <w:color w:val="000000"/>
                <w:sz w:val="18"/>
              </w:rPr>
            </w:pPr>
          </w:p>
        </w:tc>
        <w:tc>
          <w:tcPr>
            <w:tcW w:w="978" w:type="dxa"/>
            <w:shd w:val="solid" w:color="FFFFFF" w:fill="FFFFFF"/>
          </w:tcPr>
          <w:p w14:paraId="0ADF8015" w14:textId="77777777" w:rsidR="00D050B4" w:rsidRDefault="00D050B4" w:rsidP="00D050B4">
            <w:pPr>
              <w:spacing w:before="0" w:after="0"/>
              <w:rPr>
                <w:color w:val="000000"/>
                <w:sz w:val="18"/>
              </w:rPr>
            </w:pPr>
          </w:p>
        </w:tc>
        <w:tc>
          <w:tcPr>
            <w:tcW w:w="1301" w:type="dxa"/>
            <w:shd w:val="solid" w:color="FFFFFF" w:fill="FFFFFF"/>
          </w:tcPr>
          <w:p w14:paraId="3B414C72" w14:textId="77777777" w:rsidR="00D050B4" w:rsidRDefault="00D050B4" w:rsidP="00D050B4">
            <w:pPr>
              <w:spacing w:before="0" w:after="0"/>
              <w:rPr>
                <w:color w:val="000000"/>
                <w:sz w:val="18"/>
              </w:rPr>
            </w:pPr>
          </w:p>
        </w:tc>
        <w:tc>
          <w:tcPr>
            <w:tcW w:w="1146" w:type="dxa"/>
            <w:shd w:val="solid" w:color="FFFFFF" w:fill="FFFFFF"/>
          </w:tcPr>
          <w:p w14:paraId="531E7F54" w14:textId="77777777" w:rsidR="00D050B4" w:rsidRDefault="00D050B4" w:rsidP="00D050B4">
            <w:pPr>
              <w:spacing w:before="0" w:after="0"/>
              <w:rPr>
                <w:color w:val="000000"/>
                <w:sz w:val="18"/>
              </w:rPr>
            </w:pPr>
          </w:p>
        </w:tc>
        <w:tc>
          <w:tcPr>
            <w:tcW w:w="1305" w:type="dxa"/>
            <w:shd w:val="solid" w:color="FFFFFF" w:fill="FFFFFF"/>
          </w:tcPr>
          <w:p w14:paraId="5407A6D6" w14:textId="77777777" w:rsidR="00D050B4" w:rsidRDefault="00D050B4" w:rsidP="00D050B4">
            <w:pPr>
              <w:spacing w:before="0" w:after="0"/>
              <w:rPr>
                <w:color w:val="000000"/>
                <w:sz w:val="18"/>
              </w:rPr>
            </w:pPr>
            <w:r>
              <w:rPr>
                <w:color w:val="000000"/>
                <w:sz w:val="18"/>
              </w:rPr>
              <w:t>C002/1000</w:t>
            </w:r>
          </w:p>
        </w:tc>
        <w:tc>
          <w:tcPr>
            <w:tcW w:w="3219" w:type="dxa"/>
            <w:shd w:val="solid" w:color="FFFFFF" w:fill="FFFFFF"/>
          </w:tcPr>
          <w:p w14:paraId="44983A1B" w14:textId="77777777" w:rsidR="00D050B4" w:rsidRDefault="00D050B4" w:rsidP="00D050B4">
            <w:pPr>
              <w:spacing w:before="0" w:after="0"/>
              <w:rPr>
                <w:color w:val="000000"/>
                <w:sz w:val="18"/>
              </w:rPr>
            </w:pPr>
            <w:r>
              <w:rPr>
                <w:color w:val="000000"/>
                <w:sz w:val="18"/>
              </w:rPr>
              <w:t>Extra Certificate Template</w:t>
            </w:r>
          </w:p>
        </w:tc>
        <w:tc>
          <w:tcPr>
            <w:tcW w:w="2835" w:type="dxa"/>
            <w:shd w:val="solid" w:color="FFFFFF" w:fill="FFFFFF"/>
          </w:tcPr>
          <w:p w14:paraId="1EF9F9E6" w14:textId="77777777" w:rsidR="00D050B4" w:rsidRDefault="00D050B4" w:rsidP="00D050B4">
            <w:pPr>
              <w:spacing w:before="0" w:after="0"/>
              <w:rPr>
                <w:color w:val="000000"/>
                <w:sz w:val="18"/>
              </w:rPr>
            </w:pPr>
            <w:r>
              <w:rPr>
                <w:color w:val="000000"/>
                <w:sz w:val="18"/>
              </w:rPr>
              <w:t xml:space="preserve">Value </w:t>
            </w:r>
          </w:p>
        </w:tc>
      </w:tr>
      <w:tr w:rsidR="00D050B4" w14:paraId="650F2183" w14:textId="77777777" w:rsidTr="008C1EEE">
        <w:trPr>
          <w:cantSplit/>
          <w:trHeight w:val="235"/>
        </w:trPr>
        <w:tc>
          <w:tcPr>
            <w:tcW w:w="3095" w:type="dxa"/>
            <w:gridSpan w:val="3"/>
            <w:shd w:val="solid" w:color="FFFFFF" w:fill="FFFFFF"/>
          </w:tcPr>
          <w:p w14:paraId="2307F4EF" w14:textId="77777777" w:rsidR="00D050B4" w:rsidRDefault="00D050B4" w:rsidP="00D050B4">
            <w:pPr>
              <w:spacing w:before="0" w:after="0"/>
              <w:rPr>
                <w:color w:val="000000"/>
                <w:sz w:val="18"/>
              </w:rPr>
            </w:pPr>
          </w:p>
        </w:tc>
        <w:tc>
          <w:tcPr>
            <w:tcW w:w="1142" w:type="dxa"/>
            <w:shd w:val="solid" w:color="FFFFFF" w:fill="FFFFFF"/>
          </w:tcPr>
          <w:p w14:paraId="034C2801" w14:textId="77777777" w:rsidR="00D050B4" w:rsidRDefault="00D050B4" w:rsidP="00D050B4">
            <w:pPr>
              <w:spacing w:before="0" w:after="0"/>
              <w:rPr>
                <w:color w:val="000000"/>
                <w:sz w:val="18"/>
              </w:rPr>
            </w:pPr>
          </w:p>
        </w:tc>
        <w:tc>
          <w:tcPr>
            <w:tcW w:w="978" w:type="dxa"/>
            <w:shd w:val="solid" w:color="FFFFFF" w:fill="FFFFFF"/>
          </w:tcPr>
          <w:p w14:paraId="1BA7642A" w14:textId="77777777" w:rsidR="00D050B4" w:rsidRDefault="00D050B4" w:rsidP="00D050B4">
            <w:pPr>
              <w:spacing w:before="0" w:after="0"/>
              <w:rPr>
                <w:color w:val="000000"/>
                <w:sz w:val="18"/>
              </w:rPr>
            </w:pPr>
          </w:p>
        </w:tc>
        <w:tc>
          <w:tcPr>
            <w:tcW w:w="1301" w:type="dxa"/>
            <w:shd w:val="solid" w:color="FFFFFF" w:fill="FFFFFF"/>
          </w:tcPr>
          <w:p w14:paraId="7FBA62C4" w14:textId="77777777" w:rsidR="00D050B4" w:rsidRDefault="00D050B4" w:rsidP="00D050B4">
            <w:pPr>
              <w:spacing w:before="0" w:after="0"/>
              <w:rPr>
                <w:color w:val="000000"/>
                <w:sz w:val="18"/>
              </w:rPr>
            </w:pPr>
          </w:p>
        </w:tc>
        <w:tc>
          <w:tcPr>
            <w:tcW w:w="1146" w:type="dxa"/>
            <w:shd w:val="solid" w:color="FFFFFF" w:fill="FFFFFF"/>
          </w:tcPr>
          <w:p w14:paraId="2C6C034C" w14:textId="77777777" w:rsidR="00D050B4" w:rsidRDefault="00D050B4" w:rsidP="00D050B4">
            <w:pPr>
              <w:spacing w:before="0" w:after="0"/>
              <w:rPr>
                <w:color w:val="000000"/>
                <w:sz w:val="18"/>
              </w:rPr>
            </w:pPr>
          </w:p>
        </w:tc>
        <w:tc>
          <w:tcPr>
            <w:tcW w:w="1305" w:type="dxa"/>
            <w:shd w:val="solid" w:color="FFFFFF" w:fill="FFFFFF"/>
          </w:tcPr>
          <w:p w14:paraId="46C74B75" w14:textId="77777777" w:rsidR="00D050B4" w:rsidRDefault="00D050B4" w:rsidP="00D050B4">
            <w:pPr>
              <w:spacing w:before="0" w:after="0"/>
              <w:rPr>
                <w:color w:val="000000"/>
                <w:sz w:val="18"/>
              </w:rPr>
            </w:pPr>
            <w:r>
              <w:rPr>
                <w:color w:val="000000"/>
                <w:sz w:val="18"/>
              </w:rPr>
              <w:t>C503/1004</w:t>
            </w:r>
          </w:p>
        </w:tc>
        <w:tc>
          <w:tcPr>
            <w:tcW w:w="3219" w:type="dxa"/>
            <w:shd w:val="solid" w:color="FFFFFF" w:fill="FFFFFF"/>
          </w:tcPr>
          <w:p w14:paraId="66A6A0F7" w14:textId="77777777" w:rsidR="00D050B4" w:rsidRDefault="00D050B4" w:rsidP="00D050B4">
            <w:pPr>
              <w:spacing w:before="0" w:after="0"/>
              <w:rPr>
                <w:color w:val="000000"/>
                <w:sz w:val="18"/>
              </w:rPr>
            </w:pPr>
            <w:r>
              <w:rPr>
                <w:color w:val="000000"/>
                <w:sz w:val="18"/>
              </w:rPr>
              <w:t>Document/message number</w:t>
            </w:r>
          </w:p>
        </w:tc>
        <w:tc>
          <w:tcPr>
            <w:tcW w:w="2835" w:type="dxa"/>
            <w:shd w:val="solid" w:color="FFFFFF" w:fill="FFFFFF"/>
          </w:tcPr>
          <w:p w14:paraId="217A1F4A" w14:textId="77777777" w:rsidR="00D050B4" w:rsidRDefault="00D050B4" w:rsidP="00D050B4">
            <w:pPr>
              <w:spacing w:before="0" w:after="0"/>
              <w:rPr>
                <w:color w:val="000000"/>
                <w:sz w:val="18"/>
              </w:rPr>
            </w:pPr>
            <w:r>
              <w:rPr>
                <w:color w:val="000000"/>
                <w:sz w:val="18"/>
              </w:rPr>
              <w:t>Filler (must be blank)</w:t>
            </w:r>
          </w:p>
        </w:tc>
      </w:tr>
      <w:tr w:rsidR="00D050B4" w14:paraId="6EFD0347" w14:textId="77777777" w:rsidTr="008C1EEE">
        <w:trPr>
          <w:cantSplit/>
          <w:trHeight w:val="235"/>
        </w:trPr>
        <w:tc>
          <w:tcPr>
            <w:tcW w:w="3095" w:type="dxa"/>
            <w:gridSpan w:val="3"/>
            <w:shd w:val="solid" w:color="FFFFFF" w:fill="FFFFFF"/>
          </w:tcPr>
          <w:p w14:paraId="1085914F" w14:textId="77777777" w:rsidR="00D050B4" w:rsidRDefault="00D050B4" w:rsidP="00D050B4">
            <w:pPr>
              <w:spacing w:before="0" w:after="0"/>
              <w:rPr>
                <w:color w:val="000000"/>
                <w:sz w:val="18"/>
              </w:rPr>
            </w:pPr>
          </w:p>
        </w:tc>
        <w:tc>
          <w:tcPr>
            <w:tcW w:w="1142" w:type="dxa"/>
            <w:shd w:val="solid" w:color="FFFFFF" w:fill="FFFFFF"/>
          </w:tcPr>
          <w:p w14:paraId="6F243AB2" w14:textId="77777777" w:rsidR="00D050B4" w:rsidRDefault="00D050B4" w:rsidP="00D050B4">
            <w:pPr>
              <w:spacing w:before="0" w:after="0"/>
              <w:rPr>
                <w:color w:val="000000"/>
                <w:sz w:val="18"/>
              </w:rPr>
            </w:pPr>
          </w:p>
        </w:tc>
        <w:tc>
          <w:tcPr>
            <w:tcW w:w="978" w:type="dxa"/>
            <w:shd w:val="solid" w:color="FFFFFF" w:fill="FFFFFF"/>
          </w:tcPr>
          <w:p w14:paraId="5BECA4F1" w14:textId="77777777" w:rsidR="00D050B4" w:rsidRDefault="00D050B4" w:rsidP="00D050B4">
            <w:pPr>
              <w:spacing w:before="0" w:after="0"/>
              <w:rPr>
                <w:color w:val="000000"/>
                <w:sz w:val="18"/>
              </w:rPr>
            </w:pPr>
          </w:p>
        </w:tc>
        <w:tc>
          <w:tcPr>
            <w:tcW w:w="1301" w:type="dxa"/>
            <w:shd w:val="solid" w:color="FFFFFF" w:fill="FFFFFF"/>
          </w:tcPr>
          <w:p w14:paraId="20808925" w14:textId="77777777" w:rsidR="00D050B4" w:rsidRDefault="00D050B4" w:rsidP="00D050B4">
            <w:pPr>
              <w:spacing w:before="0" w:after="0"/>
              <w:rPr>
                <w:color w:val="000000"/>
                <w:sz w:val="18"/>
              </w:rPr>
            </w:pPr>
          </w:p>
        </w:tc>
        <w:tc>
          <w:tcPr>
            <w:tcW w:w="1146" w:type="dxa"/>
            <w:shd w:val="solid" w:color="FFFFFF" w:fill="FFFFFF"/>
          </w:tcPr>
          <w:p w14:paraId="7E1A10E0" w14:textId="77777777" w:rsidR="00D050B4" w:rsidRDefault="00D050B4" w:rsidP="00D050B4">
            <w:pPr>
              <w:spacing w:before="0" w:after="0"/>
              <w:rPr>
                <w:color w:val="000000"/>
                <w:sz w:val="18"/>
              </w:rPr>
            </w:pPr>
          </w:p>
        </w:tc>
        <w:tc>
          <w:tcPr>
            <w:tcW w:w="1305" w:type="dxa"/>
            <w:shd w:val="solid" w:color="FFFFFF" w:fill="FFFFFF"/>
          </w:tcPr>
          <w:p w14:paraId="490669AB" w14:textId="77777777" w:rsidR="00D050B4" w:rsidRDefault="00D050B4" w:rsidP="00D050B4">
            <w:pPr>
              <w:spacing w:before="0" w:after="0"/>
              <w:rPr>
                <w:color w:val="000000"/>
                <w:sz w:val="18"/>
              </w:rPr>
            </w:pPr>
            <w:r>
              <w:rPr>
                <w:color w:val="000000"/>
                <w:sz w:val="18"/>
              </w:rPr>
              <w:t>C503/1373</w:t>
            </w:r>
          </w:p>
        </w:tc>
        <w:tc>
          <w:tcPr>
            <w:tcW w:w="3219" w:type="dxa"/>
            <w:shd w:val="solid" w:color="FFFFFF" w:fill="FFFFFF"/>
          </w:tcPr>
          <w:p w14:paraId="1610AE8C" w14:textId="77777777" w:rsidR="00D050B4" w:rsidRDefault="00D050B4" w:rsidP="00D050B4">
            <w:pPr>
              <w:spacing w:before="0" w:after="0"/>
              <w:rPr>
                <w:color w:val="000000"/>
                <w:sz w:val="18"/>
              </w:rPr>
            </w:pPr>
            <w:r>
              <w:rPr>
                <w:color w:val="000000"/>
                <w:sz w:val="18"/>
              </w:rPr>
              <w:t>Document status</w:t>
            </w:r>
          </w:p>
        </w:tc>
        <w:tc>
          <w:tcPr>
            <w:tcW w:w="2835" w:type="dxa"/>
            <w:shd w:val="solid" w:color="FFFFFF" w:fill="FFFFFF"/>
          </w:tcPr>
          <w:p w14:paraId="1904FA24" w14:textId="77777777" w:rsidR="00D050B4" w:rsidRDefault="00D050B4" w:rsidP="00D050B4">
            <w:pPr>
              <w:spacing w:before="0" w:after="0"/>
              <w:rPr>
                <w:color w:val="000000"/>
                <w:sz w:val="18"/>
              </w:rPr>
            </w:pPr>
            <w:r>
              <w:rPr>
                <w:color w:val="000000"/>
                <w:sz w:val="18"/>
              </w:rPr>
              <w:t>9 (To be printed)</w:t>
            </w:r>
          </w:p>
        </w:tc>
      </w:tr>
      <w:tr w:rsidR="00D050B4" w14:paraId="5F31D141" w14:textId="77777777" w:rsidTr="008C1EEE">
        <w:trPr>
          <w:cantSplit/>
          <w:trHeight w:val="235"/>
        </w:trPr>
        <w:tc>
          <w:tcPr>
            <w:tcW w:w="3095" w:type="dxa"/>
            <w:gridSpan w:val="3"/>
            <w:shd w:val="solid" w:color="FFFFFF" w:fill="FFFFFF"/>
          </w:tcPr>
          <w:p w14:paraId="7B73B094" w14:textId="77777777" w:rsidR="00D050B4" w:rsidRDefault="00D050B4" w:rsidP="00D050B4">
            <w:pPr>
              <w:spacing w:before="0" w:after="0"/>
              <w:rPr>
                <w:color w:val="000000"/>
                <w:sz w:val="18"/>
              </w:rPr>
            </w:pPr>
          </w:p>
        </w:tc>
        <w:tc>
          <w:tcPr>
            <w:tcW w:w="1142" w:type="dxa"/>
            <w:shd w:val="solid" w:color="FFFFFF" w:fill="FFFFFF"/>
          </w:tcPr>
          <w:p w14:paraId="204A0C4A" w14:textId="77777777" w:rsidR="00D050B4" w:rsidRDefault="00D050B4" w:rsidP="00D050B4">
            <w:pPr>
              <w:spacing w:before="0" w:after="0"/>
              <w:rPr>
                <w:color w:val="000000"/>
                <w:sz w:val="18"/>
              </w:rPr>
            </w:pPr>
          </w:p>
        </w:tc>
        <w:tc>
          <w:tcPr>
            <w:tcW w:w="978" w:type="dxa"/>
            <w:shd w:val="solid" w:color="FFFFFF" w:fill="FFFFFF"/>
          </w:tcPr>
          <w:p w14:paraId="53C6235C" w14:textId="77777777" w:rsidR="00D050B4" w:rsidRDefault="00D050B4" w:rsidP="00D050B4">
            <w:pPr>
              <w:spacing w:before="0" w:after="0"/>
              <w:rPr>
                <w:color w:val="000000"/>
                <w:sz w:val="18"/>
              </w:rPr>
            </w:pPr>
          </w:p>
        </w:tc>
        <w:tc>
          <w:tcPr>
            <w:tcW w:w="1301" w:type="dxa"/>
            <w:shd w:val="solid" w:color="FFFFFF" w:fill="FFFFFF"/>
          </w:tcPr>
          <w:p w14:paraId="73476E44" w14:textId="77777777" w:rsidR="00D050B4" w:rsidRDefault="00D050B4" w:rsidP="00D050B4">
            <w:pPr>
              <w:spacing w:before="0" w:after="0"/>
              <w:rPr>
                <w:color w:val="000000"/>
                <w:sz w:val="18"/>
              </w:rPr>
            </w:pPr>
          </w:p>
        </w:tc>
        <w:tc>
          <w:tcPr>
            <w:tcW w:w="1146" w:type="dxa"/>
            <w:shd w:val="solid" w:color="FFFFFF" w:fill="FFFFFF"/>
          </w:tcPr>
          <w:p w14:paraId="165E0B7C" w14:textId="77777777" w:rsidR="00D050B4" w:rsidRDefault="00D050B4" w:rsidP="00D050B4">
            <w:pPr>
              <w:spacing w:before="0" w:after="0"/>
              <w:rPr>
                <w:color w:val="000000"/>
                <w:sz w:val="18"/>
              </w:rPr>
            </w:pPr>
          </w:p>
        </w:tc>
        <w:tc>
          <w:tcPr>
            <w:tcW w:w="1305" w:type="dxa"/>
            <w:shd w:val="solid" w:color="FFFFFF" w:fill="FFFFFF"/>
          </w:tcPr>
          <w:p w14:paraId="30EB535D" w14:textId="77777777" w:rsidR="00D050B4" w:rsidRDefault="00D050B4" w:rsidP="00D050B4">
            <w:pPr>
              <w:spacing w:before="0" w:after="0"/>
              <w:rPr>
                <w:color w:val="000000"/>
                <w:sz w:val="18"/>
              </w:rPr>
            </w:pPr>
          </w:p>
        </w:tc>
        <w:tc>
          <w:tcPr>
            <w:tcW w:w="3219" w:type="dxa"/>
            <w:shd w:val="solid" w:color="FFFFFF" w:fill="FFFFFF"/>
          </w:tcPr>
          <w:p w14:paraId="4EE9DCEB" w14:textId="77777777" w:rsidR="00D050B4" w:rsidRDefault="00D050B4" w:rsidP="00D050B4">
            <w:pPr>
              <w:spacing w:before="0" w:after="0"/>
              <w:rPr>
                <w:color w:val="000000"/>
                <w:sz w:val="18"/>
              </w:rPr>
            </w:pPr>
          </w:p>
        </w:tc>
        <w:tc>
          <w:tcPr>
            <w:tcW w:w="2835" w:type="dxa"/>
            <w:shd w:val="solid" w:color="FFFFFF" w:fill="FFFFFF"/>
          </w:tcPr>
          <w:p w14:paraId="7CCCFDCE" w14:textId="77777777" w:rsidR="00D050B4" w:rsidRDefault="00D050B4" w:rsidP="00D050B4">
            <w:pPr>
              <w:spacing w:before="0" w:after="0"/>
              <w:rPr>
                <w:color w:val="000000"/>
                <w:sz w:val="18"/>
              </w:rPr>
            </w:pPr>
          </w:p>
        </w:tc>
      </w:tr>
      <w:tr w:rsidR="00D050B4" w14:paraId="7D7612A1" w14:textId="77777777" w:rsidTr="008C1EEE">
        <w:trPr>
          <w:cantSplit/>
          <w:trHeight w:val="235"/>
        </w:trPr>
        <w:tc>
          <w:tcPr>
            <w:tcW w:w="3095" w:type="dxa"/>
            <w:gridSpan w:val="3"/>
            <w:shd w:val="solid" w:color="FFFFFF" w:fill="FFFFFF"/>
          </w:tcPr>
          <w:p w14:paraId="1535898D" w14:textId="77777777" w:rsidR="00D050B4" w:rsidRDefault="00D050B4" w:rsidP="00D050B4">
            <w:pPr>
              <w:spacing w:before="0" w:after="0"/>
              <w:rPr>
                <w:color w:val="000000"/>
                <w:sz w:val="18"/>
              </w:rPr>
            </w:pPr>
            <w:r>
              <w:rPr>
                <w:color w:val="000000"/>
                <w:sz w:val="18"/>
              </w:rPr>
              <w:t>Assigned Primary Certificate</w:t>
            </w:r>
          </w:p>
        </w:tc>
        <w:tc>
          <w:tcPr>
            <w:tcW w:w="1142" w:type="dxa"/>
            <w:shd w:val="solid" w:color="FFFFFF" w:fill="FFFFFF"/>
          </w:tcPr>
          <w:p w14:paraId="41EA9F05" w14:textId="77777777" w:rsidR="00D050B4" w:rsidRDefault="00D050B4" w:rsidP="00D050B4">
            <w:pPr>
              <w:spacing w:before="0" w:after="0"/>
              <w:rPr>
                <w:color w:val="000000"/>
                <w:sz w:val="18"/>
              </w:rPr>
            </w:pPr>
          </w:p>
        </w:tc>
        <w:tc>
          <w:tcPr>
            <w:tcW w:w="978" w:type="dxa"/>
            <w:shd w:val="solid" w:color="FFFFFF" w:fill="FFFFFF"/>
          </w:tcPr>
          <w:p w14:paraId="60E35084" w14:textId="77777777" w:rsidR="00D050B4" w:rsidRDefault="00D050B4" w:rsidP="00D050B4">
            <w:pPr>
              <w:spacing w:before="0" w:after="0"/>
              <w:rPr>
                <w:color w:val="000000"/>
                <w:sz w:val="18"/>
              </w:rPr>
            </w:pPr>
          </w:p>
        </w:tc>
        <w:tc>
          <w:tcPr>
            <w:tcW w:w="1301" w:type="dxa"/>
            <w:shd w:val="solid" w:color="FFFFFF" w:fill="FFFFFF"/>
          </w:tcPr>
          <w:p w14:paraId="0B94BFA8" w14:textId="77777777" w:rsidR="00D050B4" w:rsidRDefault="00D050B4" w:rsidP="00D050B4">
            <w:pPr>
              <w:spacing w:before="0" w:after="0"/>
              <w:rPr>
                <w:color w:val="000000"/>
                <w:sz w:val="18"/>
              </w:rPr>
            </w:pPr>
            <w:r>
              <w:rPr>
                <w:color w:val="000000"/>
                <w:sz w:val="18"/>
              </w:rPr>
              <w:t>LIN GR12</w:t>
            </w:r>
          </w:p>
        </w:tc>
        <w:tc>
          <w:tcPr>
            <w:tcW w:w="1146" w:type="dxa"/>
            <w:shd w:val="solid" w:color="FFFFFF" w:fill="FFFFFF"/>
          </w:tcPr>
          <w:p w14:paraId="6489527E" w14:textId="77777777" w:rsidR="00D050B4" w:rsidRDefault="00D050B4" w:rsidP="00D050B4">
            <w:pPr>
              <w:spacing w:before="0" w:after="0"/>
              <w:rPr>
                <w:color w:val="000000"/>
                <w:sz w:val="18"/>
              </w:rPr>
            </w:pPr>
            <w:r>
              <w:rPr>
                <w:color w:val="000000"/>
                <w:sz w:val="18"/>
              </w:rPr>
              <w:t>DOC</w:t>
            </w:r>
          </w:p>
        </w:tc>
        <w:tc>
          <w:tcPr>
            <w:tcW w:w="1305" w:type="dxa"/>
            <w:shd w:val="solid" w:color="FFFFFF" w:fill="FFFFFF"/>
          </w:tcPr>
          <w:p w14:paraId="032E8A0A" w14:textId="77777777" w:rsidR="00D050B4" w:rsidRDefault="00D050B4" w:rsidP="00D050B4">
            <w:pPr>
              <w:spacing w:before="0" w:after="0"/>
              <w:rPr>
                <w:color w:val="000000"/>
                <w:sz w:val="18"/>
              </w:rPr>
            </w:pPr>
            <w:r>
              <w:rPr>
                <w:color w:val="000000"/>
                <w:sz w:val="18"/>
              </w:rPr>
              <w:t>C002/1001</w:t>
            </w:r>
          </w:p>
        </w:tc>
        <w:tc>
          <w:tcPr>
            <w:tcW w:w="3219" w:type="dxa"/>
            <w:shd w:val="solid" w:color="FFFFFF" w:fill="FFFFFF"/>
          </w:tcPr>
          <w:p w14:paraId="2B724214" w14:textId="77777777" w:rsidR="00D050B4" w:rsidRDefault="00D050B4" w:rsidP="00D050B4">
            <w:pPr>
              <w:spacing w:before="0" w:after="0"/>
              <w:rPr>
                <w:color w:val="000000"/>
                <w:sz w:val="18"/>
              </w:rPr>
            </w:pPr>
            <w:r>
              <w:rPr>
                <w:color w:val="000000"/>
                <w:sz w:val="18"/>
              </w:rPr>
              <w:t>Document Name</w:t>
            </w:r>
          </w:p>
        </w:tc>
        <w:tc>
          <w:tcPr>
            <w:tcW w:w="2835" w:type="dxa"/>
            <w:shd w:val="solid" w:color="FFFFFF" w:fill="FFFFFF"/>
          </w:tcPr>
          <w:p w14:paraId="595DC5B2" w14:textId="77777777" w:rsidR="00D050B4" w:rsidRDefault="00D050B4" w:rsidP="00D050B4">
            <w:pPr>
              <w:spacing w:before="0" w:after="0"/>
              <w:rPr>
                <w:color w:val="000000"/>
                <w:sz w:val="18"/>
              </w:rPr>
            </w:pPr>
            <w:r>
              <w:rPr>
                <w:color w:val="000000"/>
                <w:sz w:val="18"/>
              </w:rPr>
              <w:t>852 (Primary Sanitary Certificate)</w:t>
            </w:r>
          </w:p>
        </w:tc>
      </w:tr>
      <w:tr w:rsidR="00D050B4" w14:paraId="1B4828B0" w14:textId="77777777" w:rsidTr="008C1EEE">
        <w:trPr>
          <w:cantSplit/>
          <w:trHeight w:val="235"/>
        </w:trPr>
        <w:tc>
          <w:tcPr>
            <w:tcW w:w="3095" w:type="dxa"/>
            <w:gridSpan w:val="3"/>
            <w:shd w:val="solid" w:color="FFFFFF" w:fill="FFFFFF"/>
          </w:tcPr>
          <w:p w14:paraId="35B5A9F1" w14:textId="77777777" w:rsidR="00D050B4" w:rsidRDefault="00D050B4" w:rsidP="00D050B4">
            <w:pPr>
              <w:spacing w:before="0" w:after="0"/>
              <w:rPr>
                <w:color w:val="000000"/>
                <w:sz w:val="18"/>
              </w:rPr>
            </w:pPr>
          </w:p>
        </w:tc>
        <w:tc>
          <w:tcPr>
            <w:tcW w:w="1142" w:type="dxa"/>
            <w:shd w:val="solid" w:color="FFFFFF" w:fill="FFFFFF"/>
          </w:tcPr>
          <w:p w14:paraId="15455B58" w14:textId="77777777" w:rsidR="00D050B4" w:rsidRDefault="00D050B4" w:rsidP="00D050B4">
            <w:pPr>
              <w:spacing w:before="0" w:after="0"/>
              <w:rPr>
                <w:color w:val="000000"/>
                <w:sz w:val="18"/>
              </w:rPr>
            </w:pPr>
          </w:p>
        </w:tc>
        <w:tc>
          <w:tcPr>
            <w:tcW w:w="978" w:type="dxa"/>
            <w:shd w:val="solid" w:color="FFFFFF" w:fill="FFFFFF"/>
          </w:tcPr>
          <w:p w14:paraId="20CDFBD0" w14:textId="77777777" w:rsidR="00D050B4" w:rsidRDefault="00D050B4" w:rsidP="00D050B4">
            <w:pPr>
              <w:spacing w:before="0" w:after="0"/>
              <w:rPr>
                <w:color w:val="000000"/>
                <w:sz w:val="18"/>
              </w:rPr>
            </w:pPr>
          </w:p>
        </w:tc>
        <w:tc>
          <w:tcPr>
            <w:tcW w:w="1301" w:type="dxa"/>
            <w:shd w:val="solid" w:color="FFFFFF" w:fill="FFFFFF"/>
          </w:tcPr>
          <w:p w14:paraId="194220EC" w14:textId="77777777" w:rsidR="00D050B4" w:rsidRDefault="00D050B4" w:rsidP="00D050B4">
            <w:pPr>
              <w:spacing w:before="0" w:after="0"/>
              <w:rPr>
                <w:color w:val="000000"/>
                <w:sz w:val="18"/>
              </w:rPr>
            </w:pPr>
          </w:p>
        </w:tc>
        <w:tc>
          <w:tcPr>
            <w:tcW w:w="1146" w:type="dxa"/>
            <w:shd w:val="solid" w:color="FFFFFF" w:fill="FFFFFF"/>
          </w:tcPr>
          <w:p w14:paraId="18F5C6B8" w14:textId="77777777" w:rsidR="00D050B4" w:rsidRDefault="00D050B4" w:rsidP="00D050B4">
            <w:pPr>
              <w:spacing w:before="0" w:after="0"/>
              <w:rPr>
                <w:color w:val="000000"/>
                <w:sz w:val="18"/>
              </w:rPr>
            </w:pPr>
          </w:p>
        </w:tc>
        <w:tc>
          <w:tcPr>
            <w:tcW w:w="1305" w:type="dxa"/>
            <w:shd w:val="solid" w:color="FFFFFF" w:fill="FFFFFF"/>
          </w:tcPr>
          <w:p w14:paraId="27D5312D" w14:textId="77777777" w:rsidR="00D050B4" w:rsidRDefault="00D050B4" w:rsidP="00D050B4">
            <w:pPr>
              <w:spacing w:before="0" w:after="0"/>
              <w:rPr>
                <w:color w:val="000000"/>
                <w:sz w:val="18"/>
              </w:rPr>
            </w:pPr>
            <w:r>
              <w:rPr>
                <w:color w:val="000000"/>
                <w:sz w:val="18"/>
              </w:rPr>
              <w:t>C002/1131</w:t>
            </w:r>
          </w:p>
        </w:tc>
        <w:tc>
          <w:tcPr>
            <w:tcW w:w="3219" w:type="dxa"/>
            <w:shd w:val="solid" w:color="FFFFFF" w:fill="FFFFFF"/>
          </w:tcPr>
          <w:p w14:paraId="38CC44E5" w14:textId="77777777" w:rsidR="00D050B4" w:rsidRDefault="00D050B4" w:rsidP="00D050B4">
            <w:pPr>
              <w:spacing w:before="0" w:after="0"/>
              <w:rPr>
                <w:color w:val="000000"/>
                <w:sz w:val="18"/>
              </w:rPr>
            </w:pPr>
            <w:r>
              <w:rPr>
                <w:color w:val="000000"/>
                <w:sz w:val="18"/>
              </w:rPr>
              <w:t>Code list qualifier</w:t>
            </w:r>
          </w:p>
        </w:tc>
        <w:tc>
          <w:tcPr>
            <w:tcW w:w="2835" w:type="dxa"/>
            <w:shd w:val="solid" w:color="FFFFFF" w:fill="FFFFFF"/>
          </w:tcPr>
          <w:p w14:paraId="0F7BCBDA" w14:textId="77777777" w:rsidR="00D050B4" w:rsidRDefault="00D050B4" w:rsidP="00D050B4">
            <w:pPr>
              <w:spacing w:before="0" w:after="0"/>
              <w:rPr>
                <w:color w:val="000000"/>
                <w:sz w:val="18"/>
              </w:rPr>
            </w:pPr>
            <w:r>
              <w:rPr>
                <w:color w:val="000000"/>
                <w:sz w:val="18"/>
              </w:rPr>
              <w:t>Filler (must be blank)</w:t>
            </w:r>
          </w:p>
        </w:tc>
      </w:tr>
      <w:tr w:rsidR="00D050B4" w14:paraId="3C8D5B8C" w14:textId="77777777" w:rsidTr="008C1EEE">
        <w:trPr>
          <w:cantSplit/>
          <w:trHeight w:val="235"/>
        </w:trPr>
        <w:tc>
          <w:tcPr>
            <w:tcW w:w="3095" w:type="dxa"/>
            <w:gridSpan w:val="3"/>
            <w:shd w:val="solid" w:color="FFFFFF" w:fill="FFFFFF"/>
          </w:tcPr>
          <w:p w14:paraId="3A4DAE25" w14:textId="77777777" w:rsidR="00D050B4" w:rsidRDefault="00D050B4" w:rsidP="00D050B4">
            <w:pPr>
              <w:spacing w:before="0" w:after="0"/>
              <w:rPr>
                <w:color w:val="000000"/>
                <w:sz w:val="18"/>
              </w:rPr>
            </w:pPr>
          </w:p>
        </w:tc>
        <w:tc>
          <w:tcPr>
            <w:tcW w:w="1142" w:type="dxa"/>
            <w:shd w:val="solid" w:color="FFFFFF" w:fill="FFFFFF"/>
          </w:tcPr>
          <w:p w14:paraId="511EA2D9" w14:textId="77777777" w:rsidR="00D050B4" w:rsidRDefault="00D050B4" w:rsidP="00D050B4">
            <w:pPr>
              <w:spacing w:before="0" w:after="0"/>
              <w:rPr>
                <w:color w:val="000000"/>
                <w:sz w:val="18"/>
              </w:rPr>
            </w:pPr>
          </w:p>
        </w:tc>
        <w:tc>
          <w:tcPr>
            <w:tcW w:w="978" w:type="dxa"/>
            <w:shd w:val="solid" w:color="FFFFFF" w:fill="FFFFFF"/>
          </w:tcPr>
          <w:p w14:paraId="1F5A3DC5" w14:textId="77777777" w:rsidR="00D050B4" w:rsidRDefault="00D050B4" w:rsidP="00D050B4">
            <w:pPr>
              <w:spacing w:before="0" w:after="0"/>
              <w:rPr>
                <w:color w:val="000000"/>
                <w:sz w:val="18"/>
              </w:rPr>
            </w:pPr>
          </w:p>
        </w:tc>
        <w:tc>
          <w:tcPr>
            <w:tcW w:w="1301" w:type="dxa"/>
            <w:shd w:val="solid" w:color="FFFFFF" w:fill="FFFFFF"/>
          </w:tcPr>
          <w:p w14:paraId="6400675C" w14:textId="77777777" w:rsidR="00D050B4" w:rsidRDefault="00D050B4" w:rsidP="00D050B4">
            <w:pPr>
              <w:spacing w:before="0" w:after="0"/>
              <w:rPr>
                <w:color w:val="000000"/>
                <w:sz w:val="18"/>
              </w:rPr>
            </w:pPr>
          </w:p>
        </w:tc>
        <w:tc>
          <w:tcPr>
            <w:tcW w:w="1146" w:type="dxa"/>
            <w:shd w:val="solid" w:color="FFFFFF" w:fill="FFFFFF"/>
          </w:tcPr>
          <w:p w14:paraId="7E8A287B" w14:textId="77777777" w:rsidR="00D050B4" w:rsidRDefault="00D050B4" w:rsidP="00D050B4">
            <w:pPr>
              <w:spacing w:before="0" w:after="0"/>
              <w:rPr>
                <w:color w:val="000000"/>
                <w:sz w:val="18"/>
              </w:rPr>
            </w:pPr>
          </w:p>
        </w:tc>
        <w:tc>
          <w:tcPr>
            <w:tcW w:w="1305" w:type="dxa"/>
            <w:shd w:val="solid" w:color="FFFFFF" w:fill="FFFFFF"/>
          </w:tcPr>
          <w:p w14:paraId="154004C0" w14:textId="77777777" w:rsidR="00D050B4" w:rsidRDefault="00D050B4" w:rsidP="00D050B4">
            <w:pPr>
              <w:spacing w:before="0" w:after="0"/>
              <w:rPr>
                <w:color w:val="000000"/>
                <w:sz w:val="18"/>
              </w:rPr>
            </w:pPr>
            <w:r>
              <w:rPr>
                <w:color w:val="000000"/>
                <w:sz w:val="18"/>
              </w:rPr>
              <w:t>C002/3055</w:t>
            </w:r>
          </w:p>
        </w:tc>
        <w:tc>
          <w:tcPr>
            <w:tcW w:w="3219" w:type="dxa"/>
            <w:shd w:val="solid" w:color="FFFFFF" w:fill="FFFFFF"/>
          </w:tcPr>
          <w:p w14:paraId="5402FC36" w14:textId="77777777" w:rsidR="00D050B4" w:rsidRDefault="00D050B4" w:rsidP="00D050B4">
            <w:pPr>
              <w:spacing w:before="0" w:after="0"/>
              <w:rPr>
                <w:color w:val="000000"/>
                <w:sz w:val="18"/>
              </w:rPr>
            </w:pPr>
            <w:r>
              <w:rPr>
                <w:color w:val="000000"/>
                <w:sz w:val="18"/>
              </w:rPr>
              <w:t>Code list responsible agency</w:t>
            </w:r>
          </w:p>
        </w:tc>
        <w:tc>
          <w:tcPr>
            <w:tcW w:w="2835" w:type="dxa"/>
            <w:shd w:val="solid" w:color="FFFFFF" w:fill="FFFFFF"/>
          </w:tcPr>
          <w:p w14:paraId="119281E1" w14:textId="77777777" w:rsidR="00D050B4" w:rsidRDefault="00D050B4" w:rsidP="00D050B4">
            <w:pPr>
              <w:spacing w:before="0" w:after="0"/>
              <w:rPr>
                <w:color w:val="000000"/>
                <w:sz w:val="18"/>
              </w:rPr>
            </w:pPr>
            <w:r>
              <w:rPr>
                <w:color w:val="000000"/>
                <w:sz w:val="18"/>
              </w:rPr>
              <w:t>Filler (must be blank)</w:t>
            </w:r>
          </w:p>
        </w:tc>
      </w:tr>
      <w:tr w:rsidR="00D050B4" w14:paraId="481C5243" w14:textId="77777777" w:rsidTr="008C1EEE">
        <w:trPr>
          <w:cantSplit/>
          <w:trHeight w:val="235"/>
        </w:trPr>
        <w:tc>
          <w:tcPr>
            <w:tcW w:w="3095" w:type="dxa"/>
            <w:gridSpan w:val="3"/>
            <w:shd w:val="solid" w:color="FFFFFF" w:fill="FFFFFF"/>
          </w:tcPr>
          <w:p w14:paraId="15FDD64A" w14:textId="77777777" w:rsidR="00D050B4" w:rsidRDefault="00D050B4" w:rsidP="00D050B4">
            <w:pPr>
              <w:spacing w:before="0" w:after="0"/>
              <w:rPr>
                <w:color w:val="000000"/>
                <w:sz w:val="18"/>
              </w:rPr>
            </w:pPr>
          </w:p>
        </w:tc>
        <w:tc>
          <w:tcPr>
            <w:tcW w:w="1142" w:type="dxa"/>
            <w:shd w:val="solid" w:color="FFFFFF" w:fill="FFFFFF"/>
          </w:tcPr>
          <w:p w14:paraId="461292D9" w14:textId="77777777" w:rsidR="00D050B4" w:rsidRDefault="00D050B4" w:rsidP="00D050B4">
            <w:pPr>
              <w:spacing w:before="0" w:after="0"/>
              <w:rPr>
                <w:color w:val="000000"/>
                <w:sz w:val="18"/>
              </w:rPr>
            </w:pPr>
          </w:p>
        </w:tc>
        <w:tc>
          <w:tcPr>
            <w:tcW w:w="978" w:type="dxa"/>
            <w:shd w:val="solid" w:color="FFFFFF" w:fill="FFFFFF"/>
          </w:tcPr>
          <w:p w14:paraId="519870FD" w14:textId="77777777" w:rsidR="00D050B4" w:rsidRDefault="00D050B4" w:rsidP="00D050B4">
            <w:pPr>
              <w:spacing w:before="0" w:after="0"/>
              <w:rPr>
                <w:color w:val="000000"/>
                <w:sz w:val="18"/>
              </w:rPr>
            </w:pPr>
          </w:p>
        </w:tc>
        <w:tc>
          <w:tcPr>
            <w:tcW w:w="1301" w:type="dxa"/>
            <w:shd w:val="solid" w:color="FFFFFF" w:fill="FFFFFF"/>
          </w:tcPr>
          <w:p w14:paraId="603371CD" w14:textId="77777777" w:rsidR="00D050B4" w:rsidRDefault="00D050B4" w:rsidP="00D050B4">
            <w:pPr>
              <w:spacing w:before="0" w:after="0"/>
              <w:rPr>
                <w:color w:val="000000"/>
                <w:sz w:val="18"/>
              </w:rPr>
            </w:pPr>
          </w:p>
        </w:tc>
        <w:tc>
          <w:tcPr>
            <w:tcW w:w="1146" w:type="dxa"/>
            <w:shd w:val="solid" w:color="FFFFFF" w:fill="FFFFFF"/>
          </w:tcPr>
          <w:p w14:paraId="30A1A1C9" w14:textId="77777777" w:rsidR="00D050B4" w:rsidRDefault="00D050B4" w:rsidP="00D050B4">
            <w:pPr>
              <w:spacing w:before="0" w:after="0"/>
              <w:rPr>
                <w:color w:val="000000"/>
                <w:sz w:val="18"/>
              </w:rPr>
            </w:pPr>
          </w:p>
        </w:tc>
        <w:tc>
          <w:tcPr>
            <w:tcW w:w="1305" w:type="dxa"/>
            <w:shd w:val="solid" w:color="FFFFFF" w:fill="FFFFFF"/>
          </w:tcPr>
          <w:p w14:paraId="43C86D77" w14:textId="77777777" w:rsidR="00D050B4" w:rsidRDefault="00D050B4" w:rsidP="00D050B4">
            <w:pPr>
              <w:spacing w:before="0" w:after="0"/>
              <w:rPr>
                <w:color w:val="000000"/>
                <w:sz w:val="18"/>
              </w:rPr>
            </w:pPr>
            <w:r>
              <w:rPr>
                <w:color w:val="000000"/>
                <w:sz w:val="18"/>
              </w:rPr>
              <w:t>C002/1000</w:t>
            </w:r>
          </w:p>
        </w:tc>
        <w:tc>
          <w:tcPr>
            <w:tcW w:w="3219" w:type="dxa"/>
            <w:shd w:val="solid" w:color="FFFFFF" w:fill="FFFFFF"/>
          </w:tcPr>
          <w:p w14:paraId="7B1C5913" w14:textId="77777777" w:rsidR="00D050B4" w:rsidRDefault="00D050B4" w:rsidP="00D050B4">
            <w:pPr>
              <w:spacing w:before="0" w:after="0"/>
              <w:rPr>
                <w:color w:val="000000"/>
                <w:sz w:val="18"/>
              </w:rPr>
            </w:pPr>
            <w:r>
              <w:rPr>
                <w:color w:val="000000"/>
                <w:sz w:val="18"/>
              </w:rPr>
              <w:t>Certificate template &amp; endorsement.</w:t>
            </w:r>
          </w:p>
        </w:tc>
        <w:tc>
          <w:tcPr>
            <w:tcW w:w="2835" w:type="dxa"/>
            <w:shd w:val="solid" w:color="FFFFFF" w:fill="FFFFFF"/>
          </w:tcPr>
          <w:p w14:paraId="09922EDC" w14:textId="77777777" w:rsidR="00D050B4" w:rsidRDefault="00D050B4" w:rsidP="00D050B4">
            <w:pPr>
              <w:spacing w:before="0" w:after="0"/>
              <w:rPr>
                <w:color w:val="000000"/>
                <w:sz w:val="18"/>
              </w:rPr>
            </w:pPr>
            <w:r>
              <w:rPr>
                <w:color w:val="000000"/>
                <w:sz w:val="18"/>
              </w:rPr>
              <w:t>Value</w:t>
            </w:r>
          </w:p>
        </w:tc>
      </w:tr>
      <w:tr w:rsidR="00D050B4" w14:paraId="3F290F29" w14:textId="77777777" w:rsidTr="008C1EEE">
        <w:trPr>
          <w:cantSplit/>
          <w:trHeight w:val="235"/>
        </w:trPr>
        <w:tc>
          <w:tcPr>
            <w:tcW w:w="3095" w:type="dxa"/>
            <w:gridSpan w:val="3"/>
            <w:shd w:val="solid" w:color="FFFFFF" w:fill="FFFFFF"/>
          </w:tcPr>
          <w:p w14:paraId="018CB1DB" w14:textId="77777777" w:rsidR="00D050B4" w:rsidRDefault="00D050B4" w:rsidP="00D050B4">
            <w:pPr>
              <w:spacing w:before="0" w:after="0"/>
              <w:rPr>
                <w:color w:val="000000"/>
                <w:sz w:val="18"/>
              </w:rPr>
            </w:pPr>
          </w:p>
        </w:tc>
        <w:tc>
          <w:tcPr>
            <w:tcW w:w="1142" w:type="dxa"/>
            <w:shd w:val="solid" w:color="FFFFFF" w:fill="FFFFFF"/>
          </w:tcPr>
          <w:p w14:paraId="0D8FC60D" w14:textId="77777777" w:rsidR="00D050B4" w:rsidRDefault="00D050B4" w:rsidP="00D050B4">
            <w:pPr>
              <w:spacing w:before="0" w:after="0"/>
              <w:rPr>
                <w:color w:val="000000"/>
                <w:sz w:val="18"/>
              </w:rPr>
            </w:pPr>
          </w:p>
        </w:tc>
        <w:tc>
          <w:tcPr>
            <w:tcW w:w="978" w:type="dxa"/>
            <w:shd w:val="solid" w:color="FFFFFF" w:fill="FFFFFF"/>
          </w:tcPr>
          <w:p w14:paraId="5FAD89A2" w14:textId="77777777" w:rsidR="00D050B4" w:rsidRDefault="00D050B4" w:rsidP="00D050B4">
            <w:pPr>
              <w:spacing w:before="0" w:after="0"/>
              <w:rPr>
                <w:color w:val="000000"/>
                <w:sz w:val="18"/>
              </w:rPr>
            </w:pPr>
          </w:p>
        </w:tc>
        <w:tc>
          <w:tcPr>
            <w:tcW w:w="1301" w:type="dxa"/>
            <w:shd w:val="solid" w:color="FFFFFF" w:fill="FFFFFF"/>
          </w:tcPr>
          <w:p w14:paraId="1F85F7F0" w14:textId="77777777" w:rsidR="00D050B4" w:rsidRDefault="00D050B4" w:rsidP="00D050B4">
            <w:pPr>
              <w:spacing w:before="0" w:after="0"/>
              <w:rPr>
                <w:color w:val="000000"/>
                <w:sz w:val="18"/>
              </w:rPr>
            </w:pPr>
          </w:p>
        </w:tc>
        <w:tc>
          <w:tcPr>
            <w:tcW w:w="1146" w:type="dxa"/>
            <w:shd w:val="solid" w:color="FFFFFF" w:fill="FFFFFF"/>
          </w:tcPr>
          <w:p w14:paraId="71857984" w14:textId="77777777" w:rsidR="00D050B4" w:rsidRDefault="00D050B4" w:rsidP="00D050B4">
            <w:pPr>
              <w:spacing w:before="0" w:after="0"/>
              <w:rPr>
                <w:color w:val="000000"/>
                <w:sz w:val="18"/>
              </w:rPr>
            </w:pPr>
          </w:p>
        </w:tc>
        <w:tc>
          <w:tcPr>
            <w:tcW w:w="1305" w:type="dxa"/>
            <w:shd w:val="solid" w:color="FFFFFF" w:fill="FFFFFF"/>
          </w:tcPr>
          <w:p w14:paraId="2893BA29" w14:textId="77777777" w:rsidR="00D050B4" w:rsidRDefault="00D050B4" w:rsidP="00D050B4">
            <w:pPr>
              <w:spacing w:before="0" w:after="0"/>
              <w:rPr>
                <w:color w:val="000000"/>
                <w:sz w:val="18"/>
              </w:rPr>
            </w:pPr>
            <w:r>
              <w:rPr>
                <w:color w:val="000000"/>
                <w:sz w:val="18"/>
              </w:rPr>
              <w:t>C503/1004</w:t>
            </w:r>
          </w:p>
        </w:tc>
        <w:tc>
          <w:tcPr>
            <w:tcW w:w="3219" w:type="dxa"/>
            <w:shd w:val="solid" w:color="FFFFFF" w:fill="FFFFFF"/>
          </w:tcPr>
          <w:p w14:paraId="46597E73" w14:textId="77777777" w:rsidR="00D050B4" w:rsidRDefault="00D050B4" w:rsidP="00D050B4">
            <w:pPr>
              <w:spacing w:before="0" w:after="0"/>
              <w:rPr>
                <w:color w:val="000000"/>
                <w:sz w:val="18"/>
              </w:rPr>
            </w:pPr>
            <w:r>
              <w:rPr>
                <w:color w:val="000000"/>
                <w:sz w:val="18"/>
              </w:rPr>
              <w:t>Certificate Number</w:t>
            </w:r>
          </w:p>
        </w:tc>
        <w:tc>
          <w:tcPr>
            <w:tcW w:w="2835" w:type="dxa"/>
            <w:shd w:val="solid" w:color="FFFFFF" w:fill="FFFFFF"/>
          </w:tcPr>
          <w:p w14:paraId="7254ED85" w14:textId="77777777" w:rsidR="00D050B4" w:rsidRDefault="00D050B4" w:rsidP="00D050B4">
            <w:pPr>
              <w:spacing w:before="0" w:after="0"/>
              <w:rPr>
                <w:color w:val="000000"/>
                <w:sz w:val="18"/>
              </w:rPr>
            </w:pPr>
            <w:r>
              <w:rPr>
                <w:color w:val="000000"/>
                <w:sz w:val="18"/>
              </w:rPr>
              <w:t>Value: Certificate Number</w:t>
            </w:r>
          </w:p>
        </w:tc>
      </w:tr>
      <w:tr w:rsidR="00D050B4" w14:paraId="570556E8" w14:textId="77777777" w:rsidTr="008C1EEE">
        <w:trPr>
          <w:cantSplit/>
          <w:trHeight w:val="235"/>
        </w:trPr>
        <w:tc>
          <w:tcPr>
            <w:tcW w:w="3095" w:type="dxa"/>
            <w:gridSpan w:val="3"/>
            <w:shd w:val="solid" w:color="FFFFFF" w:fill="FFFFFF"/>
          </w:tcPr>
          <w:p w14:paraId="25377DE0" w14:textId="77777777" w:rsidR="00D050B4" w:rsidRDefault="00D050B4" w:rsidP="00D050B4">
            <w:pPr>
              <w:spacing w:before="0" w:after="0"/>
              <w:rPr>
                <w:color w:val="000000"/>
                <w:sz w:val="18"/>
              </w:rPr>
            </w:pPr>
          </w:p>
        </w:tc>
        <w:tc>
          <w:tcPr>
            <w:tcW w:w="1142" w:type="dxa"/>
            <w:shd w:val="solid" w:color="FFFFFF" w:fill="FFFFFF"/>
          </w:tcPr>
          <w:p w14:paraId="5CE4B604" w14:textId="77777777" w:rsidR="00D050B4" w:rsidRDefault="00D050B4" w:rsidP="00D050B4">
            <w:pPr>
              <w:spacing w:before="0" w:after="0"/>
              <w:rPr>
                <w:color w:val="000000"/>
                <w:sz w:val="18"/>
              </w:rPr>
            </w:pPr>
          </w:p>
        </w:tc>
        <w:tc>
          <w:tcPr>
            <w:tcW w:w="978" w:type="dxa"/>
            <w:shd w:val="solid" w:color="FFFFFF" w:fill="FFFFFF"/>
          </w:tcPr>
          <w:p w14:paraId="4D27A7C5" w14:textId="77777777" w:rsidR="00D050B4" w:rsidRDefault="00D050B4" w:rsidP="00D050B4">
            <w:pPr>
              <w:spacing w:before="0" w:after="0"/>
              <w:rPr>
                <w:color w:val="000000"/>
                <w:sz w:val="18"/>
              </w:rPr>
            </w:pPr>
          </w:p>
        </w:tc>
        <w:tc>
          <w:tcPr>
            <w:tcW w:w="1301" w:type="dxa"/>
            <w:shd w:val="solid" w:color="FFFFFF" w:fill="FFFFFF"/>
          </w:tcPr>
          <w:p w14:paraId="055C1520" w14:textId="77777777" w:rsidR="00D050B4" w:rsidRDefault="00D050B4" w:rsidP="00D050B4">
            <w:pPr>
              <w:spacing w:before="0" w:after="0"/>
              <w:rPr>
                <w:color w:val="000000"/>
                <w:sz w:val="18"/>
              </w:rPr>
            </w:pPr>
          </w:p>
        </w:tc>
        <w:tc>
          <w:tcPr>
            <w:tcW w:w="1146" w:type="dxa"/>
            <w:shd w:val="solid" w:color="FFFFFF" w:fill="FFFFFF"/>
          </w:tcPr>
          <w:p w14:paraId="38A316F6" w14:textId="77777777" w:rsidR="00D050B4" w:rsidRDefault="00D050B4" w:rsidP="00D050B4">
            <w:pPr>
              <w:spacing w:before="0" w:after="0"/>
              <w:rPr>
                <w:color w:val="000000"/>
                <w:sz w:val="18"/>
              </w:rPr>
            </w:pPr>
          </w:p>
        </w:tc>
        <w:tc>
          <w:tcPr>
            <w:tcW w:w="1305" w:type="dxa"/>
            <w:shd w:val="solid" w:color="FFFFFF" w:fill="FFFFFF"/>
          </w:tcPr>
          <w:p w14:paraId="63B4A6E5" w14:textId="77777777" w:rsidR="00D050B4" w:rsidRDefault="00D050B4" w:rsidP="00D050B4">
            <w:pPr>
              <w:spacing w:before="0" w:after="0"/>
              <w:rPr>
                <w:color w:val="000000"/>
                <w:sz w:val="18"/>
              </w:rPr>
            </w:pPr>
            <w:r>
              <w:rPr>
                <w:color w:val="000000"/>
                <w:sz w:val="18"/>
              </w:rPr>
              <w:t>C503/1373</w:t>
            </w:r>
          </w:p>
        </w:tc>
        <w:tc>
          <w:tcPr>
            <w:tcW w:w="3219" w:type="dxa"/>
            <w:shd w:val="solid" w:color="FFFFFF" w:fill="FFFFFF"/>
          </w:tcPr>
          <w:p w14:paraId="24737CA1" w14:textId="77777777" w:rsidR="00D050B4" w:rsidRDefault="00D050B4" w:rsidP="00D050B4">
            <w:pPr>
              <w:spacing w:before="0" w:after="0"/>
              <w:rPr>
                <w:color w:val="000000"/>
                <w:sz w:val="18"/>
              </w:rPr>
            </w:pPr>
            <w:r>
              <w:rPr>
                <w:color w:val="000000"/>
                <w:sz w:val="18"/>
              </w:rPr>
              <w:t>Document Statue</w:t>
            </w:r>
          </w:p>
        </w:tc>
        <w:tc>
          <w:tcPr>
            <w:tcW w:w="2835" w:type="dxa"/>
            <w:shd w:val="solid" w:color="FFFFFF" w:fill="FFFFFF"/>
          </w:tcPr>
          <w:p w14:paraId="7D80F35E" w14:textId="77777777" w:rsidR="00D050B4" w:rsidRDefault="00D050B4" w:rsidP="00D050B4">
            <w:pPr>
              <w:spacing w:before="0" w:after="0"/>
              <w:rPr>
                <w:color w:val="000000"/>
                <w:sz w:val="18"/>
              </w:rPr>
            </w:pPr>
            <w:r>
              <w:rPr>
                <w:color w:val="000000"/>
                <w:sz w:val="18"/>
              </w:rPr>
              <w:t>1 (Accepted)</w:t>
            </w:r>
          </w:p>
        </w:tc>
      </w:tr>
      <w:tr w:rsidR="00D050B4" w14:paraId="4AB68AA0" w14:textId="77777777" w:rsidTr="008C1EEE">
        <w:trPr>
          <w:cantSplit/>
          <w:trHeight w:val="235"/>
        </w:trPr>
        <w:tc>
          <w:tcPr>
            <w:tcW w:w="3095" w:type="dxa"/>
            <w:gridSpan w:val="3"/>
            <w:shd w:val="solid" w:color="FFFFFF" w:fill="FFFFFF"/>
          </w:tcPr>
          <w:p w14:paraId="02E3E291" w14:textId="77777777" w:rsidR="00D050B4" w:rsidRDefault="00D050B4" w:rsidP="00D050B4">
            <w:pPr>
              <w:spacing w:before="0" w:after="0"/>
              <w:rPr>
                <w:color w:val="000000"/>
                <w:sz w:val="18"/>
              </w:rPr>
            </w:pPr>
          </w:p>
        </w:tc>
        <w:tc>
          <w:tcPr>
            <w:tcW w:w="1142" w:type="dxa"/>
            <w:shd w:val="solid" w:color="FFFFFF" w:fill="FFFFFF"/>
          </w:tcPr>
          <w:p w14:paraId="7B7797CF" w14:textId="77777777" w:rsidR="00D050B4" w:rsidRDefault="00D050B4" w:rsidP="00D050B4">
            <w:pPr>
              <w:spacing w:before="0" w:after="0"/>
              <w:rPr>
                <w:color w:val="000000"/>
                <w:sz w:val="18"/>
              </w:rPr>
            </w:pPr>
          </w:p>
        </w:tc>
        <w:tc>
          <w:tcPr>
            <w:tcW w:w="978" w:type="dxa"/>
            <w:shd w:val="solid" w:color="FFFFFF" w:fill="FFFFFF"/>
          </w:tcPr>
          <w:p w14:paraId="3607D6D0" w14:textId="77777777" w:rsidR="00D050B4" w:rsidRDefault="00D050B4" w:rsidP="00D050B4">
            <w:pPr>
              <w:spacing w:before="0" w:after="0"/>
              <w:rPr>
                <w:color w:val="000000"/>
                <w:sz w:val="18"/>
              </w:rPr>
            </w:pPr>
          </w:p>
        </w:tc>
        <w:tc>
          <w:tcPr>
            <w:tcW w:w="1301" w:type="dxa"/>
            <w:shd w:val="solid" w:color="FFFFFF" w:fill="FFFFFF"/>
          </w:tcPr>
          <w:p w14:paraId="65C8C8A5" w14:textId="77777777" w:rsidR="00D050B4" w:rsidRDefault="00D050B4" w:rsidP="00D050B4">
            <w:pPr>
              <w:spacing w:before="0" w:after="0"/>
              <w:rPr>
                <w:color w:val="000000"/>
                <w:sz w:val="18"/>
              </w:rPr>
            </w:pPr>
          </w:p>
        </w:tc>
        <w:tc>
          <w:tcPr>
            <w:tcW w:w="1146" w:type="dxa"/>
            <w:shd w:val="solid" w:color="FFFFFF" w:fill="FFFFFF"/>
          </w:tcPr>
          <w:p w14:paraId="62C64F09" w14:textId="77777777" w:rsidR="00D050B4" w:rsidRDefault="00D050B4" w:rsidP="00D050B4">
            <w:pPr>
              <w:spacing w:before="0" w:after="0"/>
              <w:rPr>
                <w:color w:val="000000"/>
                <w:sz w:val="18"/>
              </w:rPr>
            </w:pPr>
          </w:p>
        </w:tc>
        <w:tc>
          <w:tcPr>
            <w:tcW w:w="1305" w:type="dxa"/>
            <w:shd w:val="solid" w:color="FFFFFF" w:fill="FFFFFF"/>
          </w:tcPr>
          <w:p w14:paraId="6CD2F817" w14:textId="77777777" w:rsidR="00D050B4" w:rsidRDefault="00D050B4" w:rsidP="00D050B4">
            <w:pPr>
              <w:spacing w:before="0" w:after="0"/>
              <w:rPr>
                <w:color w:val="000000"/>
                <w:sz w:val="18"/>
              </w:rPr>
            </w:pPr>
          </w:p>
        </w:tc>
        <w:tc>
          <w:tcPr>
            <w:tcW w:w="3219" w:type="dxa"/>
            <w:shd w:val="solid" w:color="FFFFFF" w:fill="FFFFFF"/>
          </w:tcPr>
          <w:p w14:paraId="748472CD" w14:textId="77777777" w:rsidR="00D050B4" w:rsidRDefault="00D050B4" w:rsidP="00D050B4">
            <w:pPr>
              <w:spacing w:before="0" w:after="0"/>
              <w:rPr>
                <w:color w:val="000000"/>
                <w:sz w:val="18"/>
              </w:rPr>
            </w:pPr>
          </w:p>
        </w:tc>
        <w:tc>
          <w:tcPr>
            <w:tcW w:w="2835" w:type="dxa"/>
            <w:shd w:val="solid" w:color="FFFFFF" w:fill="FFFFFF"/>
          </w:tcPr>
          <w:p w14:paraId="18352AC5" w14:textId="77777777" w:rsidR="00D050B4" w:rsidRDefault="00D050B4" w:rsidP="00D050B4">
            <w:pPr>
              <w:spacing w:before="0" w:after="0"/>
              <w:rPr>
                <w:color w:val="000000"/>
                <w:sz w:val="18"/>
              </w:rPr>
            </w:pPr>
          </w:p>
        </w:tc>
      </w:tr>
      <w:tr w:rsidR="00D050B4" w14:paraId="3039CB40" w14:textId="77777777" w:rsidTr="008C1EEE">
        <w:trPr>
          <w:cantSplit/>
          <w:trHeight w:val="235"/>
        </w:trPr>
        <w:tc>
          <w:tcPr>
            <w:tcW w:w="3095" w:type="dxa"/>
            <w:gridSpan w:val="3"/>
            <w:shd w:val="solid" w:color="FFFFFF" w:fill="FFFFFF"/>
          </w:tcPr>
          <w:p w14:paraId="57F10BC4" w14:textId="77777777" w:rsidR="00D050B4" w:rsidRDefault="00D050B4" w:rsidP="00D050B4">
            <w:pPr>
              <w:spacing w:before="0" w:after="0"/>
              <w:rPr>
                <w:color w:val="000000"/>
                <w:sz w:val="18"/>
              </w:rPr>
            </w:pPr>
            <w:r>
              <w:rPr>
                <w:color w:val="000000"/>
                <w:sz w:val="18"/>
              </w:rPr>
              <w:t>Assigned Secondary Certificate</w:t>
            </w:r>
          </w:p>
        </w:tc>
        <w:tc>
          <w:tcPr>
            <w:tcW w:w="1142" w:type="dxa"/>
            <w:shd w:val="solid" w:color="FFFFFF" w:fill="FFFFFF"/>
          </w:tcPr>
          <w:p w14:paraId="555D50C4" w14:textId="77777777" w:rsidR="00D050B4" w:rsidRDefault="00D050B4" w:rsidP="00D050B4">
            <w:pPr>
              <w:spacing w:before="0" w:after="0"/>
              <w:rPr>
                <w:color w:val="000000"/>
                <w:sz w:val="18"/>
              </w:rPr>
            </w:pPr>
          </w:p>
        </w:tc>
        <w:tc>
          <w:tcPr>
            <w:tcW w:w="978" w:type="dxa"/>
            <w:shd w:val="solid" w:color="FFFFFF" w:fill="FFFFFF"/>
          </w:tcPr>
          <w:p w14:paraId="77F064FD" w14:textId="77777777" w:rsidR="00D050B4" w:rsidRDefault="00D050B4" w:rsidP="00D050B4">
            <w:pPr>
              <w:spacing w:before="0" w:after="0"/>
              <w:rPr>
                <w:color w:val="000000"/>
                <w:sz w:val="18"/>
              </w:rPr>
            </w:pPr>
          </w:p>
        </w:tc>
        <w:tc>
          <w:tcPr>
            <w:tcW w:w="1301" w:type="dxa"/>
            <w:shd w:val="solid" w:color="FFFFFF" w:fill="FFFFFF"/>
          </w:tcPr>
          <w:p w14:paraId="5C5F2C6E" w14:textId="77777777" w:rsidR="00D050B4" w:rsidRDefault="00D050B4" w:rsidP="00D050B4">
            <w:pPr>
              <w:spacing w:before="0" w:after="0"/>
              <w:rPr>
                <w:color w:val="000000"/>
                <w:sz w:val="18"/>
              </w:rPr>
            </w:pPr>
            <w:r>
              <w:rPr>
                <w:color w:val="000000"/>
                <w:sz w:val="18"/>
              </w:rPr>
              <w:t>LIN GR12</w:t>
            </w:r>
          </w:p>
        </w:tc>
        <w:tc>
          <w:tcPr>
            <w:tcW w:w="1146" w:type="dxa"/>
            <w:shd w:val="solid" w:color="FFFFFF" w:fill="FFFFFF"/>
          </w:tcPr>
          <w:p w14:paraId="4A384ECD" w14:textId="77777777" w:rsidR="00D050B4" w:rsidRDefault="00D050B4" w:rsidP="00D050B4">
            <w:pPr>
              <w:spacing w:before="0" w:after="0"/>
              <w:rPr>
                <w:color w:val="000000"/>
                <w:sz w:val="18"/>
              </w:rPr>
            </w:pPr>
            <w:r>
              <w:rPr>
                <w:color w:val="000000"/>
                <w:sz w:val="18"/>
              </w:rPr>
              <w:t>DOC</w:t>
            </w:r>
          </w:p>
        </w:tc>
        <w:tc>
          <w:tcPr>
            <w:tcW w:w="1305" w:type="dxa"/>
            <w:shd w:val="solid" w:color="FFFFFF" w:fill="FFFFFF"/>
          </w:tcPr>
          <w:p w14:paraId="6D33FC51" w14:textId="77777777" w:rsidR="00D050B4" w:rsidRDefault="00D050B4" w:rsidP="00D050B4">
            <w:pPr>
              <w:spacing w:before="0" w:after="0"/>
              <w:rPr>
                <w:color w:val="000000"/>
                <w:sz w:val="18"/>
              </w:rPr>
            </w:pPr>
            <w:r>
              <w:rPr>
                <w:color w:val="000000"/>
                <w:sz w:val="18"/>
              </w:rPr>
              <w:t>C002/1001</w:t>
            </w:r>
          </w:p>
        </w:tc>
        <w:tc>
          <w:tcPr>
            <w:tcW w:w="3219" w:type="dxa"/>
            <w:shd w:val="solid" w:color="FFFFFF" w:fill="FFFFFF"/>
          </w:tcPr>
          <w:p w14:paraId="7E639433" w14:textId="77777777" w:rsidR="00D050B4" w:rsidRDefault="00D050B4" w:rsidP="00D050B4">
            <w:pPr>
              <w:spacing w:before="0" w:after="0"/>
              <w:rPr>
                <w:color w:val="000000"/>
                <w:sz w:val="18"/>
              </w:rPr>
            </w:pPr>
            <w:r>
              <w:rPr>
                <w:color w:val="000000"/>
                <w:sz w:val="18"/>
              </w:rPr>
              <w:t>Document Name</w:t>
            </w:r>
          </w:p>
        </w:tc>
        <w:tc>
          <w:tcPr>
            <w:tcW w:w="2835" w:type="dxa"/>
            <w:shd w:val="solid" w:color="FFFFFF" w:fill="FFFFFF"/>
          </w:tcPr>
          <w:p w14:paraId="4D397491" w14:textId="77777777" w:rsidR="00D050B4" w:rsidRDefault="00D050B4" w:rsidP="00D050B4">
            <w:pPr>
              <w:spacing w:before="0" w:after="0"/>
              <w:rPr>
                <w:color w:val="000000"/>
                <w:sz w:val="18"/>
              </w:rPr>
            </w:pPr>
            <w:r>
              <w:rPr>
                <w:color w:val="000000"/>
                <w:sz w:val="18"/>
              </w:rPr>
              <w:t>3 (Associated Sanitary Certificate)</w:t>
            </w:r>
          </w:p>
        </w:tc>
      </w:tr>
      <w:tr w:rsidR="00D050B4" w14:paraId="392D7BFB" w14:textId="77777777" w:rsidTr="008C1EEE">
        <w:trPr>
          <w:cantSplit/>
          <w:trHeight w:val="235"/>
        </w:trPr>
        <w:tc>
          <w:tcPr>
            <w:tcW w:w="3095" w:type="dxa"/>
            <w:gridSpan w:val="3"/>
            <w:shd w:val="solid" w:color="FFFFFF" w:fill="FFFFFF"/>
          </w:tcPr>
          <w:p w14:paraId="3437114B" w14:textId="77777777" w:rsidR="00D050B4" w:rsidRDefault="00D050B4" w:rsidP="00D050B4">
            <w:pPr>
              <w:spacing w:before="0" w:after="0"/>
              <w:rPr>
                <w:color w:val="000000"/>
                <w:sz w:val="18"/>
              </w:rPr>
            </w:pPr>
          </w:p>
        </w:tc>
        <w:tc>
          <w:tcPr>
            <w:tcW w:w="1142" w:type="dxa"/>
            <w:shd w:val="solid" w:color="FFFFFF" w:fill="FFFFFF"/>
          </w:tcPr>
          <w:p w14:paraId="3F9F492E" w14:textId="77777777" w:rsidR="00D050B4" w:rsidRDefault="00D050B4" w:rsidP="00D050B4">
            <w:pPr>
              <w:spacing w:before="0" w:after="0"/>
              <w:rPr>
                <w:color w:val="000000"/>
                <w:sz w:val="18"/>
              </w:rPr>
            </w:pPr>
          </w:p>
        </w:tc>
        <w:tc>
          <w:tcPr>
            <w:tcW w:w="978" w:type="dxa"/>
            <w:shd w:val="solid" w:color="FFFFFF" w:fill="FFFFFF"/>
          </w:tcPr>
          <w:p w14:paraId="5CC748DE" w14:textId="77777777" w:rsidR="00D050B4" w:rsidRDefault="00D050B4" w:rsidP="00D050B4">
            <w:pPr>
              <w:spacing w:before="0" w:after="0"/>
              <w:rPr>
                <w:color w:val="000000"/>
                <w:sz w:val="18"/>
              </w:rPr>
            </w:pPr>
          </w:p>
        </w:tc>
        <w:tc>
          <w:tcPr>
            <w:tcW w:w="1301" w:type="dxa"/>
            <w:shd w:val="solid" w:color="FFFFFF" w:fill="FFFFFF"/>
          </w:tcPr>
          <w:p w14:paraId="644360B6" w14:textId="77777777" w:rsidR="00D050B4" w:rsidRDefault="00D050B4" w:rsidP="00D050B4">
            <w:pPr>
              <w:spacing w:before="0" w:after="0"/>
              <w:rPr>
                <w:color w:val="000000"/>
                <w:sz w:val="18"/>
              </w:rPr>
            </w:pPr>
          </w:p>
        </w:tc>
        <w:tc>
          <w:tcPr>
            <w:tcW w:w="1146" w:type="dxa"/>
            <w:shd w:val="solid" w:color="FFFFFF" w:fill="FFFFFF"/>
          </w:tcPr>
          <w:p w14:paraId="07E20DD2" w14:textId="77777777" w:rsidR="00D050B4" w:rsidRDefault="00D050B4" w:rsidP="00D050B4">
            <w:pPr>
              <w:spacing w:before="0" w:after="0"/>
              <w:rPr>
                <w:color w:val="000000"/>
                <w:sz w:val="18"/>
              </w:rPr>
            </w:pPr>
          </w:p>
        </w:tc>
        <w:tc>
          <w:tcPr>
            <w:tcW w:w="1305" w:type="dxa"/>
            <w:shd w:val="solid" w:color="FFFFFF" w:fill="FFFFFF"/>
          </w:tcPr>
          <w:p w14:paraId="0638F3C1" w14:textId="77777777" w:rsidR="00D050B4" w:rsidRDefault="00D050B4" w:rsidP="00D050B4">
            <w:pPr>
              <w:spacing w:before="0" w:after="0"/>
              <w:rPr>
                <w:color w:val="000000"/>
                <w:sz w:val="18"/>
              </w:rPr>
            </w:pPr>
            <w:r>
              <w:rPr>
                <w:color w:val="000000"/>
                <w:sz w:val="18"/>
              </w:rPr>
              <w:t>C002/1131</w:t>
            </w:r>
          </w:p>
        </w:tc>
        <w:tc>
          <w:tcPr>
            <w:tcW w:w="3219" w:type="dxa"/>
            <w:shd w:val="solid" w:color="FFFFFF" w:fill="FFFFFF"/>
          </w:tcPr>
          <w:p w14:paraId="51EBEB02" w14:textId="77777777" w:rsidR="00D050B4" w:rsidRDefault="00D050B4" w:rsidP="00D050B4">
            <w:pPr>
              <w:spacing w:before="0" w:after="0"/>
              <w:rPr>
                <w:color w:val="000000"/>
                <w:sz w:val="18"/>
              </w:rPr>
            </w:pPr>
            <w:r>
              <w:rPr>
                <w:color w:val="000000"/>
                <w:sz w:val="18"/>
              </w:rPr>
              <w:t>Code list qualifier</w:t>
            </w:r>
          </w:p>
        </w:tc>
        <w:tc>
          <w:tcPr>
            <w:tcW w:w="2835" w:type="dxa"/>
            <w:shd w:val="solid" w:color="FFFFFF" w:fill="FFFFFF"/>
          </w:tcPr>
          <w:p w14:paraId="62A398E5" w14:textId="77777777" w:rsidR="00D050B4" w:rsidRDefault="00D050B4" w:rsidP="00D050B4">
            <w:pPr>
              <w:spacing w:before="0" w:after="0"/>
              <w:rPr>
                <w:color w:val="000000"/>
                <w:sz w:val="18"/>
              </w:rPr>
            </w:pPr>
            <w:r>
              <w:rPr>
                <w:color w:val="000000"/>
                <w:sz w:val="18"/>
              </w:rPr>
              <w:t>Filler (must be blank)</w:t>
            </w:r>
          </w:p>
        </w:tc>
      </w:tr>
      <w:tr w:rsidR="00D050B4" w14:paraId="005569E6" w14:textId="77777777" w:rsidTr="008C1EEE">
        <w:trPr>
          <w:cantSplit/>
          <w:trHeight w:val="235"/>
        </w:trPr>
        <w:tc>
          <w:tcPr>
            <w:tcW w:w="3095" w:type="dxa"/>
            <w:gridSpan w:val="3"/>
            <w:shd w:val="solid" w:color="FFFFFF" w:fill="FFFFFF"/>
          </w:tcPr>
          <w:p w14:paraId="20FA3084" w14:textId="77777777" w:rsidR="00D050B4" w:rsidRDefault="00D050B4" w:rsidP="00D050B4">
            <w:pPr>
              <w:spacing w:before="0" w:after="0"/>
              <w:rPr>
                <w:color w:val="000000"/>
                <w:sz w:val="18"/>
              </w:rPr>
            </w:pPr>
          </w:p>
        </w:tc>
        <w:tc>
          <w:tcPr>
            <w:tcW w:w="1142" w:type="dxa"/>
            <w:shd w:val="solid" w:color="FFFFFF" w:fill="FFFFFF"/>
          </w:tcPr>
          <w:p w14:paraId="3923F3BF" w14:textId="77777777" w:rsidR="00D050B4" w:rsidRDefault="00D050B4" w:rsidP="00D050B4">
            <w:pPr>
              <w:spacing w:before="0" w:after="0"/>
              <w:rPr>
                <w:color w:val="000000"/>
                <w:sz w:val="18"/>
              </w:rPr>
            </w:pPr>
          </w:p>
        </w:tc>
        <w:tc>
          <w:tcPr>
            <w:tcW w:w="978" w:type="dxa"/>
            <w:shd w:val="solid" w:color="FFFFFF" w:fill="FFFFFF"/>
          </w:tcPr>
          <w:p w14:paraId="334ABE47" w14:textId="77777777" w:rsidR="00D050B4" w:rsidRDefault="00D050B4" w:rsidP="00D050B4">
            <w:pPr>
              <w:spacing w:before="0" w:after="0"/>
              <w:rPr>
                <w:color w:val="000000"/>
                <w:sz w:val="18"/>
              </w:rPr>
            </w:pPr>
          </w:p>
        </w:tc>
        <w:tc>
          <w:tcPr>
            <w:tcW w:w="1301" w:type="dxa"/>
            <w:shd w:val="solid" w:color="FFFFFF" w:fill="FFFFFF"/>
          </w:tcPr>
          <w:p w14:paraId="5572861B" w14:textId="77777777" w:rsidR="00D050B4" w:rsidRDefault="00D050B4" w:rsidP="00D050B4">
            <w:pPr>
              <w:spacing w:before="0" w:after="0"/>
              <w:rPr>
                <w:color w:val="000000"/>
                <w:sz w:val="18"/>
              </w:rPr>
            </w:pPr>
          </w:p>
        </w:tc>
        <w:tc>
          <w:tcPr>
            <w:tcW w:w="1146" w:type="dxa"/>
            <w:shd w:val="solid" w:color="FFFFFF" w:fill="FFFFFF"/>
          </w:tcPr>
          <w:p w14:paraId="258F8B42" w14:textId="77777777" w:rsidR="00D050B4" w:rsidRDefault="00D050B4" w:rsidP="00D050B4">
            <w:pPr>
              <w:spacing w:before="0" w:after="0"/>
              <w:rPr>
                <w:color w:val="000000"/>
                <w:sz w:val="18"/>
              </w:rPr>
            </w:pPr>
          </w:p>
        </w:tc>
        <w:tc>
          <w:tcPr>
            <w:tcW w:w="1305" w:type="dxa"/>
            <w:shd w:val="solid" w:color="FFFFFF" w:fill="FFFFFF"/>
          </w:tcPr>
          <w:p w14:paraId="0EDE2777" w14:textId="77777777" w:rsidR="00D050B4" w:rsidRDefault="00D050B4" w:rsidP="00D050B4">
            <w:pPr>
              <w:spacing w:before="0" w:after="0"/>
              <w:rPr>
                <w:color w:val="000000"/>
                <w:sz w:val="18"/>
              </w:rPr>
            </w:pPr>
            <w:r>
              <w:rPr>
                <w:color w:val="000000"/>
                <w:sz w:val="18"/>
              </w:rPr>
              <w:t>C002/3055</w:t>
            </w:r>
          </w:p>
        </w:tc>
        <w:tc>
          <w:tcPr>
            <w:tcW w:w="3219" w:type="dxa"/>
            <w:shd w:val="solid" w:color="FFFFFF" w:fill="FFFFFF"/>
          </w:tcPr>
          <w:p w14:paraId="7B9CB474" w14:textId="77777777" w:rsidR="00D050B4" w:rsidRDefault="00D050B4" w:rsidP="00D050B4">
            <w:pPr>
              <w:spacing w:before="0" w:after="0"/>
              <w:rPr>
                <w:color w:val="000000"/>
                <w:sz w:val="18"/>
              </w:rPr>
            </w:pPr>
            <w:r>
              <w:rPr>
                <w:color w:val="000000"/>
                <w:sz w:val="18"/>
              </w:rPr>
              <w:t>Code list responsible agency</w:t>
            </w:r>
          </w:p>
        </w:tc>
        <w:tc>
          <w:tcPr>
            <w:tcW w:w="2835" w:type="dxa"/>
            <w:shd w:val="solid" w:color="FFFFFF" w:fill="FFFFFF"/>
          </w:tcPr>
          <w:p w14:paraId="45C3B722" w14:textId="77777777" w:rsidR="00D050B4" w:rsidRDefault="00D050B4" w:rsidP="00D050B4">
            <w:pPr>
              <w:spacing w:before="0" w:after="0"/>
              <w:rPr>
                <w:color w:val="000000"/>
                <w:sz w:val="18"/>
              </w:rPr>
            </w:pPr>
            <w:r>
              <w:rPr>
                <w:color w:val="000000"/>
                <w:sz w:val="18"/>
              </w:rPr>
              <w:t>Filler (must be blank)</w:t>
            </w:r>
          </w:p>
        </w:tc>
      </w:tr>
      <w:tr w:rsidR="00D050B4" w14:paraId="3BE656BF" w14:textId="77777777" w:rsidTr="008C1EEE">
        <w:trPr>
          <w:cantSplit/>
          <w:trHeight w:val="235"/>
        </w:trPr>
        <w:tc>
          <w:tcPr>
            <w:tcW w:w="3095" w:type="dxa"/>
            <w:gridSpan w:val="3"/>
            <w:shd w:val="solid" w:color="FFFFFF" w:fill="FFFFFF"/>
          </w:tcPr>
          <w:p w14:paraId="67CC4829" w14:textId="77777777" w:rsidR="00D050B4" w:rsidRDefault="00D050B4" w:rsidP="00D050B4">
            <w:pPr>
              <w:spacing w:before="0" w:after="0"/>
              <w:rPr>
                <w:color w:val="000000"/>
                <w:sz w:val="18"/>
              </w:rPr>
            </w:pPr>
          </w:p>
        </w:tc>
        <w:tc>
          <w:tcPr>
            <w:tcW w:w="1142" w:type="dxa"/>
            <w:shd w:val="solid" w:color="FFFFFF" w:fill="FFFFFF"/>
          </w:tcPr>
          <w:p w14:paraId="22F94229" w14:textId="77777777" w:rsidR="00D050B4" w:rsidRDefault="00D050B4" w:rsidP="00D050B4">
            <w:pPr>
              <w:spacing w:before="0" w:after="0"/>
              <w:rPr>
                <w:color w:val="000000"/>
                <w:sz w:val="18"/>
              </w:rPr>
            </w:pPr>
          </w:p>
        </w:tc>
        <w:tc>
          <w:tcPr>
            <w:tcW w:w="978" w:type="dxa"/>
            <w:shd w:val="solid" w:color="FFFFFF" w:fill="FFFFFF"/>
          </w:tcPr>
          <w:p w14:paraId="4F6BEB05" w14:textId="77777777" w:rsidR="00D050B4" w:rsidRDefault="00D050B4" w:rsidP="00D050B4">
            <w:pPr>
              <w:spacing w:before="0" w:after="0"/>
              <w:rPr>
                <w:color w:val="000000"/>
                <w:sz w:val="18"/>
              </w:rPr>
            </w:pPr>
          </w:p>
        </w:tc>
        <w:tc>
          <w:tcPr>
            <w:tcW w:w="1301" w:type="dxa"/>
            <w:shd w:val="solid" w:color="FFFFFF" w:fill="FFFFFF"/>
          </w:tcPr>
          <w:p w14:paraId="7A240DA2" w14:textId="77777777" w:rsidR="00D050B4" w:rsidRDefault="00D050B4" w:rsidP="00D050B4">
            <w:pPr>
              <w:spacing w:before="0" w:after="0"/>
              <w:rPr>
                <w:color w:val="000000"/>
                <w:sz w:val="18"/>
              </w:rPr>
            </w:pPr>
          </w:p>
        </w:tc>
        <w:tc>
          <w:tcPr>
            <w:tcW w:w="1146" w:type="dxa"/>
            <w:shd w:val="solid" w:color="FFFFFF" w:fill="FFFFFF"/>
          </w:tcPr>
          <w:p w14:paraId="542BF27E" w14:textId="77777777" w:rsidR="00D050B4" w:rsidRDefault="00D050B4" w:rsidP="00D050B4">
            <w:pPr>
              <w:spacing w:before="0" w:after="0"/>
              <w:rPr>
                <w:color w:val="000000"/>
                <w:sz w:val="18"/>
              </w:rPr>
            </w:pPr>
          </w:p>
        </w:tc>
        <w:tc>
          <w:tcPr>
            <w:tcW w:w="1305" w:type="dxa"/>
            <w:shd w:val="solid" w:color="FFFFFF" w:fill="FFFFFF"/>
          </w:tcPr>
          <w:p w14:paraId="3502A251" w14:textId="77777777" w:rsidR="00D050B4" w:rsidRDefault="00D050B4" w:rsidP="00D050B4">
            <w:pPr>
              <w:spacing w:before="0" w:after="0"/>
              <w:rPr>
                <w:color w:val="000000"/>
                <w:sz w:val="18"/>
              </w:rPr>
            </w:pPr>
            <w:r>
              <w:rPr>
                <w:color w:val="000000"/>
                <w:sz w:val="18"/>
              </w:rPr>
              <w:t>C002/1000</w:t>
            </w:r>
          </w:p>
        </w:tc>
        <w:tc>
          <w:tcPr>
            <w:tcW w:w="3219" w:type="dxa"/>
            <w:shd w:val="solid" w:color="FFFFFF" w:fill="FFFFFF"/>
          </w:tcPr>
          <w:p w14:paraId="4119CF66" w14:textId="77777777" w:rsidR="00D050B4" w:rsidRDefault="00D050B4" w:rsidP="00D050B4">
            <w:pPr>
              <w:spacing w:before="0" w:after="0"/>
              <w:rPr>
                <w:color w:val="000000"/>
                <w:sz w:val="18"/>
              </w:rPr>
            </w:pPr>
            <w:r>
              <w:rPr>
                <w:color w:val="000000"/>
                <w:sz w:val="18"/>
              </w:rPr>
              <w:t>Certificate template &amp; endorsement.</w:t>
            </w:r>
          </w:p>
        </w:tc>
        <w:tc>
          <w:tcPr>
            <w:tcW w:w="2835" w:type="dxa"/>
            <w:shd w:val="solid" w:color="FFFFFF" w:fill="FFFFFF"/>
          </w:tcPr>
          <w:p w14:paraId="16364AF5" w14:textId="77777777" w:rsidR="00D050B4" w:rsidRDefault="00D050B4" w:rsidP="00D050B4">
            <w:pPr>
              <w:spacing w:before="0" w:after="0"/>
              <w:rPr>
                <w:color w:val="000000"/>
                <w:sz w:val="18"/>
              </w:rPr>
            </w:pPr>
            <w:r>
              <w:rPr>
                <w:color w:val="000000"/>
                <w:sz w:val="18"/>
              </w:rPr>
              <w:t>Value</w:t>
            </w:r>
          </w:p>
        </w:tc>
      </w:tr>
      <w:tr w:rsidR="00D050B4" w14:paraId="642421DD" w14:textId="77777777" w:rsidTr="008C1EEE">
        <w:trPr>
          <w:cantSplit/>
          <w:trHeight w:val="235"/>
        </w:trPr>
        <w:tc>
          <w:tcPr>
            <w:tcW w:w="3095" w:type="dxa"/>
            <w:gridSpan w:val="3"/>
            <w:shd w:val="solid" w:color="FFFFFF" w:fill="FFFFFF"/>
          </w:tcPr>
          <w:p w14:paraId="0E9AAAA4" w14:textId="77777777" w:rsidR="00D050B4" w:rsidRDefault="00D050B4" w:rsidP="00D050B4">
            <w:pPr>
              <w:spacing w:before="0" w:after="0"/>
              <w:rPr>
                <w:color w:val="000000"/>
                <w:sz w:val="18"/>
              </w:rPr>
            </w:pPr>
          </w:p>
        </w:tc>
        <w:tc>
          <w:tcPr>
            <w:tcW w:w="1142" w:type="dxa"/>
            <w:shd w:val="solid" w:color="FFFFFF" w:fill="FFFFFF"/>
          </w:tcPr>
          <w:p w14:paraId="5E911378" w14:textId="77777777" w:rsidR="00D050B4" w:rsidRDefault="00D050B4" w:rsidP="00D050B4">
            <w:pPr>
              <w:spacing w:before="0" w:after="0"/>
              <w:rPr>
                <w:color w:val="000000"/>
                <w:sz w:val="18"/>
              </w:rPr>
            </w:pPr>
          </w:p>
        </w:tc>
        <w:tc>
          <w:tcPr>
            <w:tcW w:w="978" w:type="dxa"/>
            <w:shd w:val="solid" w:color="FFFFFF" w:fill="FFFFFF"/>
          </w:tcPr>
          <w:p w14:paraId="7EA4BDC7" w14:textId="77777777" w:rsidR="00D050B4" w:rsidRDefault="00D050B4" w:rsidP="00D050B4">
            <w:pPr>
              <w:spacing w:before="0" w:after="0"/>
              <w:rPr>
                <w:color w:val="000000"/>
                <w:sz w:val="18"/>
              </w:rPr>
            </w:pPr>
          </w:p>
        </w:tc>
        <w:tc>
          <w:tcPr>
            <w:tcW w:w="1301" w:type="dxa"/>
            <w:shd w:val="solid" w:color="FFFFFF" w:fill="FFFFFF"/>
          </w:tcPr>
          <w:p w14:paraId="11117DAC" w14:textId="77777777" w:rsidR="00D050B4" w:rsidRDefault="00D050B4" w:rsidP="00D050B4">
            <w:pPr>
              <w:spacing w:before="0" w:after="0"/>
              <w:rPr>
                <w:color w:val="000000"/>
                <w:sz w:val="18"/>
              </w:rPr>
            </w:pPr>
          </w:p>
        </w:tc>
        <w:tc>
          <w:tcPr>
            <w:tcW w:w="1146" w:type="dxa"/>
            <w:shd w:val="solid" w:color="FFFFFF" w:fill="FFFFFF"/>
          </w:tcPr>
          <w:p w14:paraId="670EE50E" w14:textId="77777777" w:rsidR="00D050B4" w:rsidRDefault="00D050B4" w:rsidP="00D050B4">
            <w:pPr>
              <w:spacing w:before="0" w:after="0"/>
              <w:rPr>
                <w:color w:val="000000"/>
                <w:sz w:val="18"/>
              </w:rPr>
            </w:pPr>
          </w:p>
        </w:tc>
        <w:tc>
          <w:tcPr>
            <w:tcW w:w="1305" w:type="dxa"/>
            <w:shd w:val="solid" w:color="FFFFFF" w:fill="FFFFFF"/>
          </w:tcPr>
          <w:p w14:paraId="4176456B" w14:textId="77777777" w:rsidR="00D050B4" w:rsidRDefault="00D050B4" w:rsidP="00D050B4">
            <w:pPr>
              <w:spacing w:before="0" w:after="0"/>
              <w:rPr>
                <w:color w:val="000000"/>
                <w:sz w:val="18"/>
              </w:rPr>
            </w:pPr>
            <w:r>
              <w:rPr>
                <w:color w:val="000000"/>
                <w:sz w:val="18"/>
              </w:rPr>
              <w:t>C503/1004</w:t>
            </w:r>
          </w:p>
        </w:tc>
        <w:tc>
          <w:tcPr>
            <w:tcW w:w="3219" w:type="dxa"/>
            <w:shd w:val="solid" w:color="FFFFFF" w:fill="FFFFFF"/>
          </w:tcPr>
          <w:p w14:paraId="7151F2F5" w14:textId="77777777" w:rsidR="00D050B4" w:rsidRDefault="00D050B4" w:rsidP="00D050B4">
            <w:pPr>
              <w:spacing w:before="0" w:after="0"/>
              <w:rPr>
                <w:color w:val="000000"/>
                <w:sz w:val="18"/>
              </w:rPr>
            </w:pPr>
            <w:r>
              <w:rPr>
                <w:color w:val="000000"/>
                <w:sz w:val="18"/>
              </w:rPr>
              <w:t>Certificate Number</w:t>
            </w:r>
          </w:p>
        </w:tc>
        <w:tc>
          <w:tcPr>
            <w:tcW w:w="2835" w:type="dxa"/>
            <w:shd w:val="solid" w:color="FFFFFF" w:fill="FFFFFF"/>
          </w:tcPr>
          <w:p w14:paraId="6FE2A014" w14:textId="77777777" w:rsidR="00D050B4" w:rsidRDefault="00D050B4" w:rsidP="00D050B4">
            <w:pPr>
              <w:spacing w:before="0" w:after="0"/>
              <w:rPr>
                <w:color w:val="000000"/>
                <w:sz w:val="18"/>
              </w:rPr>
            </w:pPr>
            <w:r>
              <w:rPr>
                <w:color w:val="000000"/>
                <w:sz w:val="18"/>
              </w:rPr>
              <w:t>Value: Certificate Number</w:t>
            </w:r>
          </w:p>
        </w:tc>
      </w:tr>
      <w:tr w:rsidR="00D050B4" w14:paraId="46724727" w14:textId="77777777" w:rsidTr="008C1EEE">
        <w:trPr>
          <w:cantSplit/>
          <w:trHeight w:val="235"/>
        </w:trPr>
        <w:tc>
          <w:tcPr>
            <w:tcW w:w="3095" w:type="dxa"/>
            <w:gridSpan w:val="3"/>
            <w:shd w:val="solid" w:color="FFFFFF" w:fill="FFFFFF"/>
          </w:tcPr>
          <w:p w14:paraId="59340C33" w14:textId="77777777" w:rsidR="00D050B4" w:rsidRDefault="00D050B4" w:rsidP="00D050B4">
            <w:pPr>
              <w:spacing w:before="0" w:after="0"/>
              <w:rPr>
                <w:color w:val="000000"/>
                <w:sz w:val="18"/>
              </w:rPr>
            </w:pPr>
          </w:p>
        </w:tc>
        <w:tc>
          <w:tcPr>
            <w:tcW w:w="1142" w:type="dxa"/>
            <w:shd w:val="solid" w:color="FFFFFF" w:fill="FFFFFF"/>
          </w:tcPr>
          <w:p w14:paraId="3CC4F677" w14:textId="77777777" w:rsidR="00D050B4" w:rsidRDefault="00D050B4" w:rsidP="00D050B4">
            <w:pPr>
              <w:spacing w:before="0" w:after="0"/>
              <w:rPr>
                <w:color w:val="000000"/>
                <w:sz w:val="18"/>
              </w:rPr>
            </w:pPr>
          </w:p>
        </w:tc>
        <w:tc>
          <w:tcPr>
            <w:tcW w:w="978" w:type="dxa"/>
            <w:shd w:val="solid" w:color="FFFFFF" w:fill="FFFFFF"/>
          </w:tcPr>
          <w:p w14:paraId="6B300952" w14:textId="77777777" w:rsidR="00D050B4" w:rsidRDefault="00D050B4" w:rsidP="00D050B4">
            <w:pPr>
              <w:spacing w:before="0" w:after="0"/>
              <w:rPr>
                <w:color w:val="000000"/>
                <w:sz w:val="18"/>
              </w:rPr>
            </w:pPr>
          </w:p>
        </w:tc>
        <w:tc>
          <w:tcPr>
            <w:tcW w:w="1301" w:type="dxa"/>
            <w:shd w:val="solid" w:color="FFFFFF" w:fill="FFFFFF"/>
          </w:tcPr>
          <w:p w14:paraId="2CE283AE" w14:textId="77777777" w:rsidR="00D050B4" w:rsidRDefault="00D050B4" w:rsidP="00D050B4">
            <w:pPr>
              <w:spacing w:before="0" w:after="0"/>
              <w:rPr>
                <w:color w:val="000000"/>
                <w:sz w:val="18"/>
              </w:rPr>
            </w:pPr>
          </w:p>
        </w:tc>
        <w:tc>
          <w:tcPr>
            <w:tcW w:w="1146" w:type="dxa"/>
            <w:shd w:val="solid" w:color="FFFFFF" w:fill="FFFFFF"/>
          </w:tcPr>
          <w:p w14:paraId="08E26B7A" w14:textId="77777777" w:rsidR="00D050B4" w:rsidRDefault="00D050B4" w:rsidP="00D050B4">
            <w:pPr>
              <w:spacing w:before="0" w:after="0"/>
              <w:rPr>
                <w:color w:val="000000"/>
                <w:sz w:val="18"/>
              </w:rPr>
            </w:pPr>
          </w:p>
        </w:tc>
        <w:tc>
          <w:tcPr>
            <w:tcW w:w="1305" w:type="dxa"/>
            <w:shd w:val="solid" w:color="FFFFFF" w:fill="FFFFFF"/>
          </w:tcPr>
          <w:p w14:paraId="7141E2D0" w14:textId="77777777" w:rsidR="00D050B4" w:rsidRDefault="00D050B4" w:rsidP="00D050B4">
            <w:pPr>
              <w:spacing w:before="0" w:after="0"/>
              <w:rPr>
                <w:color w:val="000000"/>
                <w:sz w:val="18"/>
              </w:rPr>
            </w:pPr>
            <w:r>
              <w:rPr>
                <w:color w:val="000000"/>
                <w:sz w:val="18"/>
              </w:rPr>
              <w:t>C503/1373</w:t>
            </w:r>
          </w:p>
        </w:tc>
        <w:tc>
          <w:tcPr>
            <w:tcW w:w="3219" w:type="dxa"/>
            <w:shd w:val="solid" w:color="FFFFFF" w:fill="FFFFFF"/>
          </w:tcPr>
          <w:p w14:paraId="07A727F2" w14:textId="77777777" w:rsidR="00D050B4" w:rsidRDefault="00D050B4" w:rsidP="00D050B4">
            <w:pPr>
              <w:spacing w:before="0" w:after="0"/>
              <w:rPr>
                <w:color w:val="000000"/>
                <w:sz w:val="18"/>
              </w:rPr>
            </w:pPr>
            <w:r>
              <w:rPr>
                <w:color w:val="000000"/>
                <w:sz w:val="18"/>
              </w:rPr>
              <w:t>Document Statue</w:t>
            </w:r>
          </w:p>
        </w:tc>
        <w:tc>
          <w:tcPr>
            <w:tcW w:w="2835" w:type="dxa"/>
            <w:shd w:val="solid" w:color="FFFFFF" w:fill="FFFFFF"/>
          </w:tcPr>
          <w:p w14:paraId="32B4356C" w14:textId="77777777" w:rsidR="00D050B4" w:rsidRDefault="00D050B4" w:rsidP="00D050B4">
            <w:pPr>
              <w:spacing w:before="0" w:after="0"/>
              <w:rPr>
                <w:color w:val="000000"/>
                <w:sz w:val="18"/>
              </w:rPr>
            </w:pPr>
            <w:r>
              <w:rPr>
                <w:color w:val="000000"/>
                <w:sz w:val="18"/>
              </w:rPr>
              <w:t>1 (Accepted)</w:t>
            </w:r>
          </w:p>
        </w:tc>
      </w:tr>
      <w:tr w:rsidR="00D050B4" w14:paraId="717CA169" w14:textId="77777777" w:rsidTr="008C1EEE">
        <w:trPr>
          <w:cantSplit/>
          <w:trHeight w:val="235"/>
        </w:trPr>
        <w:tc>
          <w:tcPr>
            <w:tcW w:w="3095" w:type="dxa"/>
            <w:gridSpan w:val="3"/>
            <w:shd w:val="solid" w:color="FFFFFF" w:fill="FFFFFF"/>
          </w:tcPr>
          <w:p w14:paraId="2920719F" w14:textId="77777777" w:rsidR="00D050B4" w:rsidRDefault="00D050B4" w:rsidP="00D050B4">
            <w:pPr>
              <w:spacing w:before="0" w:after="0"/>
              <w:rPr>
                <w:color w:val="000000"/>
                <w:sz w:val="18"/>
              </w:rPr>
            </w:pPr>
          </w:p>
        </w:tc>
        <w:tc>
          <w:tcPr>
            <w:tcW w:w="1142" w:type="dxa"/>
            <w:shd w:val="solid" w:color="FFFFFF" w:fill="FFFFFF"/>
          </w:tcPr>
          <w:p w14:paraId="5CB39B0E" w14:textId="77777777" w:rsidR="00D050B4" w:rsidRDefault="00D050B4" w:rsidP="00D050B4">
            <w:pPr>
              <w:spacing w:before="0" w:after="0"/>
              <w:rPr>
                <w:color w:val="000000"/>
                <w:sz w:val="18"/>
              </w:rPr>
            </w:pPr>
          </w:p>
        </w:tc>
        <w:tc>
          <w:tcPr>
            <w:tcW w:w="978" w:type="dxa"/>
            <w:shd w:val="solid" w:color="FFFFFF" w:fill="FFFFFF"/>
          </w:tcPr>
          <w:p w14:paraId="71504E10" w14:textId="77777777" w:rsidR="00D050B4" w:rsidRDefault="00D050B4" w:rsidP="00D050B4">
            <w:pPr>
              <w:spacing w:before="0" w:after="0"/>
              <w:rPr>
                <w:color w:val="000000"/>
                <w:sz w:val="18"/>
              </w:rPr>
            </w:pPr>
          </w:p>
        </w:tc>
        <w:tc>
          <w:tcPr>
            <w:tcW w:w="1301" w:type="dxa"/>
            <w:shd w:val="solid" w:color="FFFFFF" w:fill="FFFFFF"/>
          </w:tcPr>
          <w:p w14:paraId="30CF9DD2" w14:textId="77777777" w:rsidR="00D050B4" w:rsidRDefault="00D050B4" w:rsidP="00D050B4">
            <w:pPr>
              <w:spacing w:before="0" w:after="0"/>
              <w:rPr>
                <w:color w:val="000000"/>
                <w:sz w:val="18"/>
              </w:rPr>
            </w:pPr>
          </w:p>
        </w:tc>
        <w:tc>
          <w:tcPr>
            <w:tcW w:w="1146" w:type="dxa"/>
            <w:shd w:val="solid" w:color="FFFFFF" w:fill="FFFFFF"/>
          </w:tcPr>
          <w:p w14:paraId="27E64B3F" w14:textId="77777777" w:rsidR="00D050B4" w:rsidRDefault="00D050B4" w:rsidP="00D050B4">
            <w:pPr>
              <w:spacing w:before="0" w:after="0"/>
              <w:rPr>
                <w:color w:val="000000"/>
                <w:sz w:val="18"/>
              </w:rPr>
            </w:pPr>
          </w:p>
        </w:tc>
        <w:tc>
          <w:tcPr>
            <w:tcW w:w="1305" w:type="dxa"/>
            <w:shd w:val="solid" w:color="FFFFFF" w:fill="FFFFFF"/>
          </w:tcPr>
          <w:p w14:paraId="48E16E14" w14:textId="77777777" w:rsidR="00D050B4" w:rsidRDefault="00D050B4" w:rsidP="00D050B4">
            <w:pPr>
              <w:spacing w:before="0" w:after="0"/>
              <w:rPr>
                <w:color w:val="000000"/>
                <w:sz w:val="18"/>
              </w:rPr>
            </w:pPr>
          </w:p>
        </w:tc>
        <w:tc>
          <w:tcPr>
            <w:tcW w:w="3219" w:type="dxa"/>
            <w:shd w:val="solid" w:color="FFFFFF" w:fill="FFFFFF"/>
          </w:tcPr>
          <w:p w14:paraId="0B48C5F8" w14:textId="77777777" w:rsidR="00D050B4" w:rsidRDefault="00D050B4" w:rsidP="00D050B4">
            <w:pPr>
              <w:spacing w:before="0" w:after="0"/>
              <w:rPr>
                <w:color w:val="000000"/>
                <w:sz w:val="18"/>
              </w:rPr>
            </w:pPr>
          </w:p>
        </w:tc>
        <w:tc>
          <w:tcPr>
            <w:tcW w:w="2835" w:type="dxa"/>
            <w:shd w:val="solid" w:color="FFFFFF" w:fill="FFFFFF"/>
          </w:tcPr>
          <w:p w14:paraId="01DF6043" w14:textId="77777777" w:rsidR="00D050B4" w:rsidRDefault="00D050B4" w:rsidP="00D050B4">
            <w:pPr>
              <w:spacing w:before="0" w:after="0"/>
              <w:rPr>
                <w:color w:val="000000"/>
                <w:sz w:val="18"/>
              </w:rPr>
            </w:pPr>
          </w:p>
        </w:tc>
      </w:tr>
      <w:tr w:rsidR="00D050B4" w14:paraId="4B78DEDD" w14:textId="77777777" w:rsidTr="008C1EEE">
        <w:trPr>
          <w:cantSplit/>
          <w:trHeight w:val="235"/>
        </w:trPr>
        <w:tc>
          <w:tcPr>
            <w:tcW w:w="3095" w:type="dxa"/>
            <w:gridSpan w:val="3"/>
            <w:shd w:val="solid" w:color="FFFFFF" w:fill="FFFFFF"/>
          </w:tcPr>
          <w:p w14:paraId="55492664" w14:textId="77777777" w:rsidR="00D050B4" w:rsidRDefault="00D050B4" w:rsidP="00D050B4">
            <w:pPr>
              <w:spacing w:before="0" w:after="0"/>
              <w:rPr>
                <w:color w:val="000000"/>
                <w:sz w:val="18"/>
              </w:rPr>
            </w:pPr>
            <w:r>
              <w:rPr>
                <w:color w:val="000000"/>
                <w:sz w:val="18"/>
              </w:rPr>
              <w:t>Related Export Permit Number</w:t>
            </w:r>
          </w:p>
        </w:tc>
        <w:tc>
          <w:tcPr>
            <w:tcW w:w="1142" w:type="dxa"/>
            <w:shd w:val="solid" w:color="FFFFFF" w:fill="FFFFFF"/>
          </w:tcPr>
          <w:p w14:paraId="7252B4CC" w14:textId="77777777" w:rsidR="00D050B4" w:rsidRDefault="00D050B4" w:rsidP="00D050B4">
            <w:pPr>
              <w:spacing w:before="0" w:after="0"/>
              <w:rPr>
                <w:color w:val="000000"/>
                <w:sz w:val="18"/>
              </w:rPr>
            </w:pPr>
          </w:p>
        </w:tc>
        <w:tc>
          <w:tcPr>
            <w:tcW w:w="978" w:type="dxa"/>
            <w:shd w:val="solid" w:color="FFFFFF" w:fill="FFFFFF"/>
          </w:tcPr>
          <w:p w14:paraId="69EEFA95" w14:textId="77777777" w:rsidR="00D050B4" w:rsidRDefault="00D050B4" w:rsidP="00D050B4">
            <w:pPr>
              <w:spacing w:before="0" w:after="0"/>
              <w:rPr>
                <w:color w:val="000000"/>
                <w:sz w:val="18"/>
              </w:rPr>
            </w:pPr>
          </w:p>
        </w:tc>
        <w:tc>
          <w:tcPr>
            <w:tcW w:w="1301" w:type="dxa"/>
            <w:shd w:val="solid" w:color="FFFFFF" w:fill="FFFFFF"/>
          </w:tcPr>
          <w:p w14:paraId="1010055E" w14:textId="77777777" w:rsidR="00D050B4" w:rsidRDefault="00D050B4" w:rsidP="00D050B4">
            <w:pPr>
              <w:spacing w:before="0" w:after="0"/>
              <w:rPr>
                <w:color w:val="000000"/>
                <w:sz w:val="18"/>
              </w:rPr>
            </w:pPr>
            <w:r>
              <w:rPr>
                <w:color w:val="000000"/>
                <w:sz w:val="18"/>
              </w:rPr>
              <w:t>LIN GR12</w:t>
            </w:r>
          </w:p>
        </w:tc>
        <w:tc>
          <w:tcPr>
            <w:tcW w:w="1146" w:type="dxa"/>
            <w:shd w:val="solid" w:color="FFFFFF" w:fill="FFFFFF"/>
          </w:tcPr>
          <w:p w14:paraId="51AA9574" w14:textId="77777777" w:rsidR="00D050B4" w:rsidRDefault="00D050B4" w:rsidP="00D050B4">
            <w:pPr>
              <w:spacing w:before="0" w:after="0"/>
              <w:rPr>
                <w:color w:val="000000"/>
                <w:sz w:val="18"/>
              </w:rPr>
            </w:pPr>
            <w:r>
              <w:rPr>
                <w:color w:val="000000"/>
                <w:sz w:val="18"/>
              </w:rPr>
              <w:t>DOC</w:t>
            </w:r>
          </w:p>
        </w:tc>
        <w:tc>
          <w:tcPr>
            <w:tcW w:w="1305" w:type="dxa"/>
            <w:shd w:val="solid" w:color="FFFFFF" w:fill="FFFFFF"/>
          </w:tcPr>
          <w:p w14:paraId="183466B9" w14:textId="77777777" w:rsidR="00D050B4" w:rsidRDefault="00D050B4" w:rsidP="00D050B4">
            <w:pPr>
              <w:spacing w:before="0" w:after="0"/>
              <w:rPr>
                <w:color w:val="000000"/>
                <w:sz w:val="18"/>
              </w:rPr>
            </w:pPr>
            <w:r>
              <w:rPr>
                <w:color w:val="000000"/>
                <w:sz w:val="18"/>
              </w:rPr>
              <w:t>C002/1001</w:t>
            </w:r>
          </w:p>
        </w:tc>
        <w:tc>
          <w:tcPr>
            <w:tcW w:w="3219" w:type="dxa"/>
            <w:shd w:val="solid" w:color="FFFFFF" w:fill="FFFFFF"/>
          </w:tcPr>
          <w:p w14:paraId="2D558A0B" w14:textId="77777777" w:rsidR="00D050B4" w:rsidRDefault="00D050B4" w:rsidP="00D050B4">
            <w:pPr>
              <w:spacing w:before="0" w:after="0"/>
              <w:rPr>
                <w:color w:val="000000"/>
                <w:sz w:val="18"/>
              </w:rPr>
            </w:pPr>
            <w:r>
              <w:rPr>
                <w:color w:val="000000"/>
                <w:sz w:val="18"/>
              </w:rPr>
              <w:t>Document name</w:t>
            </w:r>
          </w:p>
        </w:tc>
        <w:tc>
          <w:tcPr>
            <w:tcW w:w="2835" w:type="dxa"/>
            <w:shd w:val="solid" w:color="FFFFFF" w:fill="FFFFFF"/>
          </w:tcPr>
          <w:p w14:paraId="459DA2BC" w14:textId="77777777" w:rsidR="00D050B4" w:rsidRDefault="00D050B4" w:rsidP="00D050B4">
            <w:pPr>
              <w:spacing w:before="0" w:after="0"/>
              <w:rPr>
                <w:color w:val="000000"/>
                <w:sz w:val="18"/>
              </w:rPr>
            </w:pPr>
            <w:r>
              <w:rPr>
                <w:color w:val="000000"/>
                <w:sz w:val="18"/>
              </w:rPr>
              <w:t>841 (Goods Control Certificate)</w:t>
            </w:r>
          </w:p>
        </w:tc>
      </w:tr>
      <w:tr w:rsidR="00D050B4" w14:paraId="290DA67C" w14:textId="77777777" w:rsidTr="008C1EEE">
        <w:trPr>
          <w:cantSplit/>
          <w:trHeight w:val="235"/>
        </w:trPr>
        <w:tc>
          <w:tcPr>
            <w:tcW w:w="3095" w:type="dxa"/>
            <w:gridSpan w:val="3"/>
            <w:shd w:val="solid" w:color="FFFFFF" w:fill="FFFFFF"/>
          </w:tcPr>
          <w:p w14:paraId="770A9295" w14:textId="77777777" w:rsidR="00D050B4" w:rsidRDefault="00D050B4" w:rsidP="00D050B4">
            <w:pPr>
              <w:spacing w:before="0" w:after="0"/>
              <w:rPr>
                <w:color w:val="000000"/>
                <w:sz w:val="18"/>
              </w:rPr>
            </w:pPr>
          </w:p>
        </w:tc>
        <w:tc>
          <w:tcPr>
            <w:tcW w:w="1142" w:type="dxa"/>
            <w:shd w:val="solid" w:color="FFFFFF" w:fill="FFFFFF"/>
          </w:tcPr>
          <w:p w14:paraId="6BA65736" w14:textId="77777777" w:rsidR="00D050B4" w:rsidRDefault="00D050B4" w:rsidP="00D050B4">
            <w:pPr>
              <w:spacing w:before="0" w:after="0"/>
              <w:rPr>
                <w:color w:val="000000"/>
                <w:sz w:val="18"/>
              </w:rPr>
            </w:pPr>
          </w:p>
        </w:tc>
        <w:tc>
          <w:tcPr>
            <w:tcW w:w="978" w:type="dxa"/>
            <w:shd w:val="solid" w:color="FFFFFF" w:fill="FFFFFF"/>
          </w:tcPr>
          <w:p w14:paraId="676CA0D6" w14:textId="77777777" w:rsidR="00D050B4" w:rsidRDefault="00D050B4" w:rsidP="00D050B4">
            <w:pPr>
              <w:spacing w:before="0" w:after="0"/>
              <w:rPr>
                <w:color w:val="000000"/>
                <w:sz w:val="18"/>
              </w:rPr>
            </w:pPr>
          </w:p>
        </w:tc>
        <w:tc>
          <w:tcPr>
            <w:tcW w:w="1301" w:type="dxa"/>
            <w:shd w:val="solid" w:color="FFFFFF" w:fill="FFFFFF"/>
          </w:tcPr>
          <w:p w14:paraId="4D631313" w14:textId="77777777" w:rsidR="00D050B4" w:rsidRDefault="00D050B4" w:rsidP="00D050B4">
            <w:pPr>
              <w:spacing w:before="0" w:after="0"/>
              <w:rPr>
                <w:color w:val="000000"/>
                <w:sz w:val="18"/>
              </w:rPr>
            </w:pPr>
          </w:p>
        </w:tc>
        <w:tc>
          <w:tcPr>
            <w:tcW w:w="1146" w:type="dxa"/>
            <w:shd w:val="solid" w:color="FFFFFF" w:fill="FFFFFF"/>
          </w:tcPr>
          <w:p w14:paraId="6CDF97DE" w14:textId="77777777" w:rsidR="00D050B4" w:rsidRDefault="00D050B4" w:rsidP="00D050B4">
            <w:pPr>
              <w:spacing w:before="0" w:after="0"/>
              <w:rPr>
                <w:color w:val="000000"/>
                <w:sz w:val="18"/>
              </w:rPr>
            </w:pPr>
          </w:p>
        </w:tc>
        <w:tc>
          <w:tcPr>
            <w:tcW w:w="1305" w:type="dxa"/>
            <w:shd w:val="solid" w:color="FFFFFF" w:fill="FFFFFF"/>
          </w:tcPr>
          <w:p w14:paraId="58D202ED" w14:textId="77777777" w:rsidR="00D050B4" w:rsidRDefault="00D050B4" w:rsidP="00D050B4">
            <w:pPr>
              <w:spacing w:before="0" w:after="0"/>
              <w:rPr>
                <w:color w:val="000000"/>
                <w:sz w:val="18"/>
              </w:rPr>
            </w:pPr>
            <w:r>
              <w:rPr>
                <w:color w:val="000000"/>
                <w:sz w:val="18"/>
              </w:rPr>
              <w:t>C503/1004</w:t>
            </w:r>
          </w:p>
        </w:tc>
        <w:tc>
          <w:tcPr>
            <w:tcW w:w="3219" w:type="dxa"/>
            <w:shd w:val="solid" w:color="FFFFFF" w:fill="FFFFFF"/>
          </w:tcPr>
          <w:p w14:paraId="0BC731DE" w14:textId="77777777" w:rsidR="00D050B4" w:rsidRDefault="00D050B4" w:rsidP="00D050B4">
            <w:pPr>
              <w:spacing w:before="0" w:after="0"/>
              <w:rPr>
                <w:color w:val="000000"/>
                <w:sz w:val="18"/>
              </w:rPr>
            </w:pPr>
            <w:r>
              <w:rPr>
                <w:color w:val="000000"/>
                <w:sz w:val="18"/>
              </w:rPr>
              <w:t>Related export permit number</w:t>
            </w:r>
          </w:p>
        </w:tc>
        <w:tc>
          <w:tcPr>
            <w:tcW w:w="2835" w:type="dxa"/>
            <w:shd w:val="solid" w:color="FFFFFF" w:fill="FFFFFF"/>
          </w:tcPr>
          <w:p w14:paraId="73D0B71C" w14:textId="77777777" w:rsidR="00D050B4" w:rsidRDefault="00D050B4" w:rsidP="00D050B4">
            <w:pPr>
              <w:spacing w:before="0" w:after="0"/>
              <w:rPr>
                <w:color w:val="000000"/>
                <w:sz w:val="18"/>
              </w:rPr>
            </w:pPr>
            <w:r>
              <w:rPr>
                <w:color w:val="000000"/>
                <w:sz w:val="18"/>
              </w:rPr>
              <w:t>Free format text value (non-blank)</w:t>
            </w:r>
          </w:p>
        </w:tc>
      </w:tr>
      <w:tr w:rsidR="00D050B4" w14:paraId="693F467B" w14:textId="77777777" w:rsidTr="008C1EEE">
        <w:trPr>
          <w:cantSplit/>
          <w:trHeight w:val="235"/>
        </w:trPr>
        <w:tc>
          <w:tcPr>
            <w:tcW w:w="3095" w:type="dxa"/>
            <w:gridSpan w:val="3"/>
            <w:shd w:val="solid" w:color="FFFFFF" w:fill="FFFFFF"/>
          </w:tcPr>
          <w:p w14:paraId="0BB89986" w14:textId="77777777" w:rsidR="00D050B4" w:rsidRDefault="00D050B4" w:rsidP="00D050B4">
            <w:pPr>
              <w:spacing w:before="0" w:after="0"/>
              <w:rPr>
                <w:color w:val="000000"/>
                <w:sz w:val="18"/>
              </w:rPr>
            </w:pPr>
          </w:p>
        </w:tc>
        <w:tc>
          <w:tcPr>
            <w:tcW w:w="1142" w:type="dxa"/>
            <w:shd w:val="solid" w:color="FFFFFF" w:fill="FFFFFF"/>
          </w:tcPr>
          <w:p w14:paraId="43E65F2E" w14:textId="77777777" w:rsidR="00D050B4" w:rsidRDefault="00D050B4" w:rsidP="00D050B4">
            <w:pPr>
              <w:spacing w:before="0" w:after="0"/>
              <w:rPr>
                <w:color w:val="000000"/>
                <w:sz w:val="18"/>
              </w:rPr>
            </w:pPr>
          </w:p>
        </w:tc>
        <w:tc>
          <w:tcPr>
            <w:tcW w:w="978" w:type="dxa"/>
            <w:shd w:val="solid" w:color="FFFFFF" w:fill="FFFFFF"/>
          </w:tcPr>
          <w:p w14:paraId="77DE35B5" w14:textId="77777777" w:rsidR="00D050B4" w:rsidRDefault="00D050B4" w:rsidP="00D050B4">
            <w:pPr>
              <w:spacing w:before="0" w:after="0"/>
              <w:rPr>
                <w:color w:val="000000"/>
                <w:sz w:val="18"/>
              </w:rPr>
            </w:pPr>
          </w:p>
        </w:tc>
        <w:tc>
          <w:tcPr>
            <w:tcW w:w="1301" w:type="dxa"/>
            <w:shd w:val="solid" w:color="FFFFFF" w:fill="FFFFFF"/>
          </w:tcPr>
          <w:p w14:paraId="22BF6455" w14:textId="77777777" w:rsidR="00D050B4" w:rsidRDefault="00D050B4" w:rsidP="00D050B4">
            <w:pPr>
              <w:spacing w:before="0" w:after="0"/>
              <w:rPr>
                <w:color w:val="000000"/>
                <w:sz w:val="18"/>
              </w:rPr>
            </w:pPr>
          </w:p>
        </w:tc>
        <w:tc>
          <w:tcPr>
            <w:tcW w:w="1146" w:type="dxa"/>
            <w:shd w:val="solid" w:color="FFFFFF" w:fill="FFFFFF"/>
          </w:tcPr>
          <w:p w14:paraId="2378C2DC" w14:textId="77777777" w:rsidR="00D050B4" w:rsidRDefault="00D050B4" w:rsidP="00D050B4">
            <w:pPr>
              <w:spacing w:before="0" w:after="0"/>
              <w:rPr>
                <w:color w:val="000000"/>
                <w:sz w:val="18"/>
              </w:rPr>
            </w:pPr>
          </w:p>
        </w:tc>
        <w:tc>
          <w:tcPr>
            <w:tcW w:w="1305" w:type="dxa"/>
            <w:shd w:val="solid" w:color="FFFFFF" w:fill="FFFFFF"/>
          </w:tcPr>
          <w:p w14:paraId="6AD82B51" w14:textId="77777777" w:rsidR="00D050B4" w:rsidRDefault="00D050B4" w:rsidP="00D050B4">
            <w:pPr>
              <w:spacing w:before="0" w:after="0"/>
              <w:rPr>
                <w:color w:val="000000"/>
                <w:sz w:val="18"/>
              </w:rPr>
            </w:pPr>
            <w:r>
              <w:rPr>
                <w:color w:val="000000"/>
                <w:sz w:val="18"/>
              </w:rPr>
              <w:t>C503/1373</w:t>
            </w:r>
          </w:p>
        </w:tc>
        <w:tc>
          <w:tcPr>
            <w:tcW w:w="3219" w:type="dxa"/>
            <w:shd w:val="solid" w:color="FFFFFF" w:fill="FFFFFF"/>
          </w:tcPr>
          <w:p w14:paraId="0202A184" w14:textId="77777777" w:rsidR="00D050B4" w:rsidRDefault="00D050B4" w:rsidP="00D050B4">
            <w:pPr>
              <w:spacing w:before="0" w:after="0"/>
              <w:rPr>
                <w:color w:val="000000"/>
                <w:sz w:val="18"/>
              </w:rPr>
            </w:pPr>
            <w:r>
              <w:rPr>
                <w:color w:val="000000"/>
                <w:sz w:val="18"/>
              </w:rPr>
              <w:t>Document/message status, coded</w:t>
            </w:r>
          </w:p>
        </w:tc>
        <w:tc>
          <w:tcPr>
            <w:tcW w:w="2835" w:type="dxa"/>
            <w:shd w:val="solid" w:color="FFFFFF" w:fill="FFFFFF"/>
          </w:tcPr>
          <w:p w14:paraId="39FAE566" w14:textId="77777777" w:rsidR="00D050B4" w:rsidRDefault="00D050B4" w:rsidP="00D050B4">
            <w:pPr>
              <w:spacing w:before="0" w:after="0"/>
              <w:rPr>
                <w:color w:val="000000"/>
                <w:sz w:val="18"/>
              </w:rPr>
            </w:pPr>
            <w:r>
              <w:rPr>
                <w:color w:val="000000"/>
                <w:sz w:val="18"/>
              </w:rPr>
              <w:t>Filler (must be blank)</w:t>
            </w:r>
          </w:p>
        </w:tc>
      </w:tr>
      <w:tr w:rsidR="00D050B4" w14:paraId="5428DE54" w14:textId="77777777" w:rsidTr="008C1EEE">
        <w:trPr>
          <w:cantSplit/>
          <w:trHeight w:val="235"/>
        </w:trPr>
        <w:tc>
          <w:tcPr>
            <w:tcW w:w="3095" w:type="dxa"/>
            <w:gridSpan w:val="3"/>
            <w:shd w:val="solid" w:color="FFFFFF" w:fill="FFFFFF"/>
          </w:tcPr>
          <w:p w14:paraId="3B7FD804" w14:textId="77777777" w:rsidR="00D050B4" w:rsidRDefault="00D050B4" w:rsidP="00D050B4">
            <w:pPr>
              <w:spacing w:before="0" w:after="0"/>
              <w:rPr>
                <w:color w:val="000000"/>
                <w:sz w:val="18"/>
              </w:rPr>
            </w:pPr>
          </w:p>
        </w:tc>
        <w:tc>
          <w:tcPr>
            <w:tcW w:w="1142" w:type="dxa"/>
            <w:shd w:val="solid" w:color="FFFFFF" w:fill="FFFFFF"/>
          </w:tcPr>
          <w:p w14:paraId="328EEA8B" w14:textId="77777777" w:rsidR="00D050B4" w:rsidRDefault="00D050B4" w:rsidP="00D050B4">
            <w:pPr>
              <w:spacing w:before="0" w:after="0"/>
              <w:rPr>
                <w:color w:val="000000"/>
                <w:sz w:val="18"/>
              </w:rPr>
            </w:pPr>
          </w:p>
        </w:tc>
        <w:tc>
          <w:tcPr>
            <w:tcW w:w="978" w:type="dxa"/>
            <w:shd w:val="solid" w:color="FFFFFF" w:fill="FFFFFF"/>
          </w:tcPr>
          <w:p w14:paraId="2FC8AF36" w14:textId="77777777" w:rsidR="00D050B4" w:rsidRDefault="00D050B4" w:rsidP="00D050B4">
            <w:pPr>
              <w:spacing w:before="0" w:after="0"/>
              <w:rPr>
                <w:color w:val="000000"/>
                <w:sz w:val="18"/>
              </w:rPr>
            </w:pPr>
          </w:p>
        </w:tc>
        <w:tc>
          <w:tcPr>
            <w:tcW w:w="1301" w:type="dxa"/>
            <w:shd w:val="solid" w:color="FFFFFF" w:fill="FFFFFF"/>
          </w:tcPr>
          <w:p w14:paraId="40F686DB" w14:textId="77777777" w:rsidR="00D050B4" w:rsidRDefault="00D050B4" w:rsidP="00D050B4">
            <w:pPr>
              <w:spacing w:before="0" w:after="0"/>
              <w:rPr>
                <w:color w:val="000000"/>
                <w:sz w:val="18"/>
              </w:rPr>
            </w:pPr>
          </w:p>
        </w:tc>
        <w:tc>
          <w:tcPr>
            <w:tcW w:w="1146" w:type="dxa"/>
            <w:shd w:val="solid" w:color="FFFFFF" w:fill="FFFFFF"/>
          </w:tcPr>
          <w:p w14:paraId="4CA04A09" w14:textId="77777777" w:rsidR="00D050B4" w:rsidRDefault="00D050B4" w:rsidP="00D050B4">
            <w:pPr>
              <w:spacing w:before="0" w:after="0"/>
              <w:rPr>
                <w:color w:val="000000"/>
                <w:sz w:val="18"/>
              </w:rPr>
            </w:pPr>
          </w:p>
        </w:tc>
        <w:tc>
          <w:tcPr>
            <w:tcW w:w="1305" w:type="dxa"/>
            <w:shd w:val="solid" w:color="FFFFFF" w:fill="FFFFFF"/>
          </w:tcPr>
          <w:p w14:paraId="3C452A3D" w14:textId="77777777" w:rsidR="00D050B4" w:rsidRDefault="00D050B4" w:rsidP="00D050B4">
            <w:pPr>
              <w:spacing w:before="0" w:after="0"/>
              <w:rPr>
                <w:color w:val="000000"/>
                <w:sz w:val="18"/>
              </w:rPr>
            </w:pPr>
            <w:r>
              <w:rPr>
                <w:color w:val="000000"/>
                <w:sz w:val="18"/>
              </w:rPr>
              <w:t>C503/1366</w:t>
            </w:r>
          </w:p>
        </w:tc>
        <w:tc>
          <w:tcPr>
            <w:tcW w:w="3219" w:type="dxa"/>
            <w:shd w:val="solid" w:color="FFFFFF" w:fill="FFFFFF"/>
          </w:tcPr>
          <w:p w14:paraId="44724060" w14:textId="77777777" w:rsidR="00D050B4" w:rsidRDefault="00D050B4" w:rsidP="00D050B4">
            <w:pPr>
              <w:spacing w:before="0" w:after="0"/>
              <w:rPr>
                <w:color w:val="000000"/>
                <w:sz w:val="18"/>
              </w:rPr>
            </w:pPr>
            <w:r>
              <w:rPr>
                <w:color w:val="000000"/>
                <w:sz w:val="18"/>
              </w:rPr>
              <w:t>Document source</w:t>
            </w:r>
          </w:p>
        </w:tc>
        <w:tc>
          <w:tcPr>
            <w:tcW w:w="2835" w:type="dxa"/>
            <w:shd w:val="solid" w:color="FFFFFF" w:fill="FFFFFF"/>
          </w:tcPr>
          <w:p w14:paraId="6E1C7106" w14:textId="77777777" w:rsidR="00D050B4" w:rsidRDefault="00D050B4" w:rsidP="00D050B4">
            <w:pPr>
              <w:spacing w:before="0" w:after="0"/>
              <w:rPr>
                <w:color w:val="000000"/>
                <w:sz w:val="18"/>
              </w:rPr>
            </w:pPr>
            <w:r>
              <w:rPr>
                <w:color w:val="000000"/>
                <w:sz w:val="18"/>
              </w:rPr>
              <w:t>Export Permit Type (Appendix E) e.g. AWB (Australian Wheat Board)</w:t>
            </w:r>
          </w:p>
        </w:tc>
      </w:tr>
      <w:tr w:rsidR="00D050B4" w14:paraId="3BCBB589" w14:textId="77777777" w:rsidTr="008C1EEE">
        <w:trPr>
          <w:cantSplit/>
          <w:trHeight w:val="235"/>
        </w:trPr>
        <w:tc>
          <w:tcPr>
            <w:tcW w:w="3095" w:type="dxa"/>
            <w:gridSpan w:val="3"/>
            <w:shd w:val="solid" w:color="FFFFFF" w:fill="FFFFFF"/>
          </w:tcPr>
          <w:p w14:paraId="3EE60CC4" w14:textId="77777777" w:rsidR="00D050B4" w:rsidRDefault="00D050B4" w:rsidP="00D050B4">
            <w:pPr>
              <w:spacing w:before="0" w:after="0"/>
              <w:rPr>
                <w:color w:val="000000"/>
                <w:sz w:val="18"/>
              </w:rPr>
            </w:pPr>
          </w:p>
        </w:tc>
        <w:tc>
          <w:tcPr>
            <w:tcW w:w="1142" w:type="dxa"/>
            <w:shd w:val="solid" w:color="FFFFFF" w:fill="FFFFFF"/>
          </w:tcPr>
          <w:p w14:paraId="1A848349" w14:textId="77777777" w:rsidR="00D050B4" w:rsidRDefault="00D050B4" w:rsidP="00D050B4">
            <w:pPr>
              <w:spacing w:before="0" w:after="0"/>
              <w:rPr>
                <w:color w:val="000000"/>
                <w:sz w:val="18"/>
              </w:rPr>
            </w:pPr>
          </w:p>
        </w:tc>
        <w:tc>
          <w:tcPr>
            <w:tcW w:w="978" w:type="dxa"/>
            <w:shd w:val="solid" w:color="FFFFFF" w:fill="FFFFFF"/>
          </w:tcPr>
          <w:p w14:paraId="68AD5751" w14:textId="77777777" w:rsidR="00D050B4" w:rsidRDefault="00D050B4" w:rsidP="00D050B4">
            <w:pPr>
              <w:spacing w:before="0" w:after="0"/>
              <w:rPr>
                <w:color w:val="000000"/>
                <w:sz w:val="18"/>
              </w:rPr>
            </w:pPr>
          </w:p>
        </w:tc>
        <w:tc>
          <w:tcPr>
            <w:tcW w:w="1301" w:type="dxa"/>
            <w:shd w:val="solid" w:color="FFFFFF" w:fill="FFFFFF"/>
          </w:tcPr>
          <w:p w14:paraId="5CFBA96C" w14:textId="77777777" w:rsidR="00D050B4" w:rsidRDefault="00D050B4" w:rsidP="00D050B4">
            <w:pPr>
              <w:spacing w:before="0" w:after="0"/>
              <w:rPr>
                <w:color w:val="000000"/>
                <w:sz w:val="18"/>
              </w:rPr>
            </w:pPr>
          </w:p>
        </w:tc>
        <w:tc>
          <w:tcPr>
            <w:tcW w:w="1146" w:type="dxa"/>
            <w:shd w:val="solid" w:color="FFFFFF" w:fill="FFFFFF"/>
          </w:tcPr>
          <w:p w14:paraId="3D9F7CC3" w14:textId="77777777" w:rsidR="00D050B4" w:rsidRDefault="00D050B4" w:rsidP="00D050B4">
            <w:pPr>
              <w:spacing w:before="0" w:after="0"/>
              <w:rPr>
                <w:color w:val="000000"/>
                <w:sz w:val="18"/>
              </w:rPr>
            </w:pPr>
          </w:p>
        </w:tc>
        <w:tc>
          <w:tcPr>
            <w:tcW w:w="1305" w:type="dxa"/>
            <w:shd w:val="solid" w:color="FFFFFF" w:fill="FFFFFF"/>
          </w:tcPr>
          <w:p w14:paraId="2A82073A" w14:textId="77777777" w:rsidR="00D050B4" w:rsidRDefault="00D050B4" w:rsidP="00D050B4">
            <w:pPr>
              <w:spacing w:before="0" w:after="0"/>
              <w:rPr>
                <w:color w:val="000000"/>
                <w:sz w:val="18"/>
              </w:rPr>
            </w:pPr>
          </w:p>
        </w:tc>
        <w:tc>
          <w:tcPr>
            <w:tcW w:w="3219" w:type="dxa"/>
            <w:shd w:val="solid" w:color="FFFFFF" w:fill="FFFFFF"/>
          </w:tcPr>
          <w:p w14:paraId="595C135C" w14:textId="77777777" w:rsidR="00D050B4" w:rsidRDefault="00D050B4" w:rsidP="00D050B4">
            <w:pPr>
              <w:spacing w:before="0" w:after="0"/>
              <w:rPr>
                <w:color w:val="000000"/>
                <w:sz w:val="18"/>
              </w:rPr>
            </w:pPr>
          </w:p>
        </w:tc>
        <w:tc>
          <w:tcPr>
            <w:tcW w:w="2835" w:type="dxa"/>
            <w:shd w:val="solid" w:color="FFFFFF" w:fill="FFFFFF"/>
          </w:tcPr>
          <w:p w14:paraId="3C5FA1B7" w14:textId="77777777" w:rsidR="00D050B4" w:rsidRDefault="00D050B4" w:rsidP="00D050B4">
            <w:pPr>
              <w:spacing w:before="0" w:after="0"/>
              <w:rPr>
                <w:color w:val="000000"/>
                <w:sz w:val="18"/>
              </w:rPr>
            </w:pPr>
          </w:p>
        </w:tc>
      </w:tr>
      <w:tr w:rsidR="00D050B4" w14:paraId="413ECC76" w14:textId="77777777" w:rsidTr="008C1EEE">
        <w:trPr>
          <w:cantSplit/>
          <w:trHeight w:val="235"/>
        </w:trPr>
        <w:tc>
          <w:tcPr>
            <w:tcW w:w="3095" w:type="dxa"/>
            <w:gridSpan w:val="3"/>
            <w:shd w:val="solid" w:color="FFFFFF" w:fill="FFFFFF"/>
          </w:tcPr>
          <w:p w14:paraId="11000A43" w14:textId="77777777" w:rsidR="00D050B4" w:rsidRDefault="00D050B4" w:rsidP="00D050B4">
            <w:pPr>
              <w:spacing w:before="0" w:after="0"/>
              <w:rPr>
                <w:color w:val="000000"/>
                <w:sz w:val="18"/>
              </w:rPr>
            </w:pPr>
            <w:r>
              <w:rPr>
                <w:color w:val="000000"/>
                <w:sz w:val="18"/>
              </w:rPr>
              <w:t>Related Export Permit Date</w:t>
            </w:r>
          </w:p>
        </w:tc>
        <w:tc>
          <w:tcPr>
            <w:tcW w:w="1142" w:type="dxa"/>
            <w:shd w:val="solid" w:color="FFFFFF" w:fill="FFFFFF"/>
          </w:tcPr>
          <w:p w14:paraId="49965660" w14:textId="77777777" w:rsidR="00D050B4" w:rsidRDefault="00D050B4" w:rsidP="00D050B4">
            <w:pPr>
              <w:spacing w:before="0" w:after="0"/>
              <w:rPr>
                <w:color w:val="000000"/>
                <w:sz w:val="18"/>
              </w:rPr>
            </w:pPr>
          </w:p>
        </w:tc>
        <w:tc>
          <w:tcPr>
            <w:tcW w:w="978" w:type="dxa"/>
            <w:shd w:val="solid" w:color="FFFFFF" w:fill="FFFFFF"/>
          </w:tcPr>
          <w:p w14:paraId="277C76E5" w14:textId="77777777" w:rsidR="00D050B4" w:rsidRDefault="00D050B4" w:rsidP="00D050B4">
            <w:pPr>
              <w:spacing w:before="0" w:after="0"/>
              <w:rPr>
                <w:color w:val="000000"/>
                <w:sz w:val="18"/>
              </w:rPr>
            </w:pPr>
          </w:p>
        </w:tc>
        <w:tc>
          <w:tcPr>
            <w:tcW w:w="1301" w:type="dxa"/>
            <w:shd w:val="solid" w:color="FFFFFF" w:fill="FFFFFF"/>
          </w:tcPr>
          <w:p w14:paraId="6CE9F6BF" w14:textId="77777777" w:rsidR="00D050B4" w:rsidRDefault="00D050B4" w:rsidP="00D050B4">
            <w:pPr>
              <w:spacing w:before="0" w:after="0"/>
              <w:rPr>
                <w:color w:val="000000"/>
                <w:sz w:val="18"/>
              </w:rPr>
            </w:pPr>
            <w:r>
              <w:rPr>
                <w:color w:val="000000"/>
                <w:sz w:val="18"/>
              </w:rPr>
              <w:t>LIN GR12</w:t>
            </w:r>
          </w:p>
        </w:tc>
        <w:tc>
          <w:tcPr>
            <w:tcW w:w="1146" w:type="dxa"/>
            <w:shd w:val="solid" w:color="FFFFFF" w:fill="FFFFFF"/>
          </w:tcPr>
          <w:p w14:paraId="66ABE922" w14:textId="77777777" w:rsidR="00D050B4" w:rsidRDefault="00D050B4" w:rsidP="00D050B4">
            <w:pPr>
              <w:spacing w:before="0" w:after="0"/>
              <w:rPr>
                <w:color w:val="000000"/>
                <w:sz w:val="18"/>
              </w:rPr>
            </w:pPr>
            <w:r>
              <w:rPr>
                <w:color w:val="000000"/>
                <w:sz w:val="18"/>
              </w:rPr>
              <w:t>DTM</w:t>
            </w:r>
          </w:p>
        </w:tc>
        <w:tc>
          <w:tcPr>
            <w:tcW w:w="1305" w:type="dxa"/>
            <w:shd w:val="solid" w:color="FFFFFF" w:fill="FFFFFF"/>
          </w:tcPr>
          <w:p w14:paraId="6C1B9EFB" w14:textId="77777777" w:rsidR="00D050B4" w:rsidRDefault="00D050B4" w:rsidP="00D050B4">
            <w:pPr>
              <w:spacing w:before="0" w:after="0"/>
              <w:rPr>
                <w:color w:val="000000"/>
                <w:sz w:val="18"/>
              </w:rPr>
            </w:pPr>
            <w:r>
              <w:rPr>
                <w:color w:val="000000"/>
                <w:sz w:val="18"/>
              </w:rPr>
              <w:t>C507/2005</w:t>
            </w:r>
          </w:p>
        </w:tc>
        <w:tc>
          <w:tcPr>
            <w:tcW w:w="3219" w:type="dxa"/>
            <w:shd w:val="solid" w:color="FFFFFF" w:fill="FFFFFF"/>
          </w:tcPr>
          <w:p w14:paraId="7AAEF705" w14:textId="77777777" w:rsidR="00D050B4" w:rsidRDefault="00D050B4" w:rsidP="00D050B4">
            <w:pPr>
              <w:spacing w:before="0" w:after="0"/>
              <w:rPr>
                <w:color w:val="000000"/>
                <w:sz w:val="18"/>
              </w:rPr>
            </w:pPr>
            <w:r>
              <w:rPr>
                <w:color w:val="000000"/>
                <w:sz w:val="18"/>
              </w:rPr>
              <w:t>Date/time/period qualifier</w:t>
            </w:r>
          </w:p>
        </w:tc>
        <w:tc>
          <w:tcPr>
            <w:tcW w:w="2835" w:type="dxa"/>
            <w:shd w:val="solid" w:color="FFFFFF" w:fill="FFFFFF"/>
          </w:tcPr>
          <w:p w14:paraId="25477421" w14:textId="77777777" w:rsidR="00D050B4" w:rsidRDefault="00D050B4" w:rsidP="00D050B4">
            <w:pPr>
              <w:spacing w:before="0" w:after="0"/>
              <w:rPr>
                <w:color w:val="000000"/>
                <w:sz w:val="18"/>
              </w:rPr>
            </w:pPr>
            <w:r>
              <w:rPr>
                <w:color w:val="000000"/>
                <w:sz w:val="18"/>
              </w:rPr>
              <w:t>137 (Document Date)</w:t>
            </w:r>
          </w:p>
        </w:tc>
      </w:tr>
      <w:tr w:rsidR="00D050B4" w14:paraId="2C1A4ECD" w14:textId="77777777" w:rsidTr="008C1EEE">
        <w:trPr>
          <w:cantSplit/>
          <w:trHeight w:val="235"/>
        </w:trPr>
        <w:tc>
          <w:tcPr>
            <w:tcW w:w="3095" w:type="dxa"/>
            <w:gridSpan w:val="3"/>
            <w:shd w:val="solid" w:color="FFFFFF" w:fill="FFFFFF"/>
          </w:tcPr>
          <w:p w14:paraId="2136A6BB" w14:textId="77777777" w:rsidR="00D050B4" w:rsidRDefault="00D050B4" w:rsidP="00D050B4">
            <w:pPr>
              <w:spacing w:before="0" w:after="0"/>
              <w:rPr>
                <w:color w:val="000000"/>
                <w:sz w:val="18"/>
              </w:rPr>
            </w:pPr>
          </w:p>
        </w:tc>
        <w:tc>
          <w:tcPr>
            <w:tcW w:w="1142" w:type="dxa"/>
            <w:shd w:val="solid" w:color="FFFFFF" w:fill="FFFFFF"/>
          </w:tcPr>
          <w:p w14:paraId="48A721EF" w14:textId="77777777" w:rsidR="00D050B4" w:rsidRDefault="00D050B4" w:rsidP="00D050B4">
            <w:pPr>
              <w:spacing w:before="0" w:after="0"/>
              <w:rPr>
                <w:color w:val="000000"/>
                <w:sz w:val="18"/>
              </w:rPr>
            </w:pPr>
          </w:p>
        </w:tc>
        <w:tc>
          <w:tcPr>
            <w:tcW w:w="978" w:type="dxa"/>
            <w:shd w:val="solid" w:color="FFFFFF" w:fill="FFFFFF"/>
          </w:tcPr>
          <w:p w14:paraId="4ECDAB09" w14:textId="77777777" w:rsidR="00D050B4" w:rsidRDefault="00D050B4" w:rsidP="00D050B4">
            <w:pPr>
              <w:spacing w:before="0" w:after="0"/>
              <w:rPr>
                <w:color w:val="000000"/>
                <w:sz w:val="18"/>
              </w:rPr>
            </w:pPr>
          </w:p>
        </w:tc>
        <w:tc>
          <w:tcPr>
            <w:tcW w:w="1301" w:type="dxa"/>
            <w:shd w:val="solid" w:color="FFFFFF" w:fill="FFFFFF"/>
          </w:tcPr>
          <w:p w14:paraId="4327509C" w14:textId="77777777" w:rsidR="00D050B4" w:rsidRDefault="00D050B4" w:rsidP="00D050B4">
            <w:pPr>
              <w:spacing w:before="0" w:after="0"/>
              <w:rPr>
                <w:color w:val="000000"/>
                <w:sz w:val="18"/>
              </w:rPr>
            </w:pPr>
          </w:p>
        </w:tc>
        <w:tc>
          <w:tcPr>
            <w:tcW w:w="1146" w:type="dxa"/>
            <w:shd w:val="solid" w:color="FFFFFF" w:fill="FFFFFF"/>
          </w:tcPr>
          <w:p w14:paraId="564C506E" w14:textId="77777777" w:rsidR="00D050B4" w:rsidRDefault="00D050B4" w:rsidP="00D050B4">
            <w:pPr>
              <w:spacing w:before="0" w:after="0"/>
              <w:rPr>
                <w:color w:val="000000"/>
                <w:sz w:val="18"/>
              </w:rPr>
            </w:pPr>
          </w:p>
        </w:tc>
        <w:tc>
          <w:tcPr>
            <w:tcW w:w="1305" w:type="dxa"/>
            <w:shd w:val="solid" w:color="FFFFFF" w:fill="FFFFFF"/>
          </w:tcPr>
          <w:p w14:paraId="48B66B0B" w14:textId="77777777" w:rsidR="00D050B4" w:rsidRDefault="00D050B4" w:rsidP="00D050B4">
            <w:pPr>
              <w:spacing w:before="0" w:after="0"/>
              <w:rPr>
                <w:color w:val="000000"/>
                <w:sz w:val="18"/>
              </w:rPr>
            </w:pPr>
            <w:r>
              <w:rPr>
                <w:color w:val="000000"/>
                <w:sz w:val="18"/>
              </w:rPr>
              <w:t>C507/2380</w:t>
            </w:r>
          </w:p>
        </w:tc>
        <w:tc>
          <w:tcPr>
            <w:tcW w:w="3219" w:type="dxa"/>
            <w:shd w:val="solid" w:color="FFFFFF" w:fill="FFFFFF"/>
          </w:tcPr>
          <w:p w14:paraId="19357218" w14:textId="77777777" w:rsidR="00D050B4" w:rsidRDefault="00D050B4" w:rsidP="00D050B4">
            <w:pPr>
              <w:spacing w:before="0" w:after="0"/>
              <w:rPr>
                <w:color w:val="000000"/>
                <w:sz w:val="18"/>
              </w:rPr>
            </w:pPr>
            <w:r>
              <w:rPr>
                <w:color w:val="000000"/>
                <w:sz w:val="18"/>
              </w:rPr>
              <w:t>Related export permit date</w:t>
            </w:r>
          </w:p>
        </w:tc>
        <w:tc>
          <w:tcPr>
            <w:tcW w:w="2835" w:type="dxa"/>
            <w:shd w:val="solid" w:color="FFFFFF" w:fill="FFFFFF"/>
          </w:tcPr>
          <w:p w14:paraId="3266C82E" w14:textId="77777777" w:rsidR="00D050B4" w:rsidRDefault="00D050B4" w:rsidP="00D050B4">
            <w:pPr>
              <w:spacing w:before="0" w:after="0"/>
              <w:rPr>
                <w:color w:val="000000"/>
                <w:sz w:val="18"/>
              </w:rPr>
            </w:pPr>
            <w:r>
              <w:rPr>
                <w:color w:val="000000"/>
                <w:sz w:val="18"/>
              </w:rPr>
              <w:t>Value, date of prescribed format</w:t>
            </w:r>
          </w:p>
        </w:tc>
      </w:tr>
      <w:tr w:rsidR="00D050B4" w14:paraId="3388ECD2" w14:textId="77777777" w:rsidTr="008C1EEE">
        <w:trPr>
          <w:cantSplit/>
          <w:trHeight w:val="235"/>
        </w:trPr>
        <w:tc>
          <w:tcPr>
            <w:tcW w:w="3095" w:type="dxa"/>
            <w:gridSpan w:val="3"/>
            <w:shd w:val="solid" w:color="FFFFFF" w:fill="FFFFFF"/>
          </w:tcPr>
          <w:p w14:paraId="084DC9E5" w14:textId="77777777" w:rsidR="00D050B4" w:rsidRDefault="00D050B4" w:rsidP="00D050B4">
            <w:pPr>
              <w:spacing w:before="0" w:after="0"/>
              <w:rPr>
                <w:color w:val="000000"/>
                <w:sz w:val="18"/>
              </w:rPr>
            </w:pPr>
          </w:p>
        </w:tc>
        <w:tc>
          <w:tcPr>
            <w:tcW w:w="1142" w:type="dxa"/>
            <w:shd w:val="solid" w:color="FFFFFF" w:fill="FFFFFF"/>
          </w:tcPr>
          <w:p w14:paraId="2B470B3E" w14:textId="77777777" w:rsidR="00D050B4" w:rsidRDefault="00D050B4" w:rsidP="00D050B4">
            <w:pPr>
              <w:spacing w:before="0" w:after="0"/>
              <w:rPr>
                <w:color w:val="000000"/>
                <w:sz w:val="18"/>
              </w:rPr>
            </w:pPr>
          </w:p>
        </w:tc>
        <w:tc>
          <w:tcPr>
            <w:tcW w:w="978" w:type="dxa"/>
            <w:shd w:val="solid" w:color="FFFFFF" w:fill="FFFFFF"/>
          </w:tcPr>
          <w:p w14:paraId="5F871413" w14:textId="77777777" w:rsidR="00D050B4" w:rsidRDefault="00D050B4" w:rsidP="00D050B4">
            <w:pPr>
              <w:spacing w:before="0" w:after="0"/>
              <w:rPr>
                <w:color w:val="000000"/>
                <w:sz w:val="18"/>
              </w:rPr>
            </w:pPr>
          </w:p>
        </w:tc>
        <w:tc>
          <w:tcPr>
            <w:tcW w:w="1301" w:type="dxa"/>
            <w:shd w:val="solid" w:color="FFFFFF" w:fill="FFFFFF"/>
          </w:tcPr>
          <w:p w14:paraId="5C1A12D7" w14:textId="77777777" w:rsidR="00D050B4" w:rsidRDefault="00D050B4" w:rsidP="00D050B4">
            <w:pPr>
              <w:spacing w:before="0" w:after="0"/>
              <w:rPr>
                <w:color w:val="000000"/>
                <w:sz w:val="18"/>
              </w:rPr>
            </w:pPr>
          </w:p>
        </w:tc>
        <w:tc>
          <w:tcPr>
            <w:tcW w:w="1146" w:type="dxa"/>
            <w:shd w:val="solid" w:color="FFFFFF" w:fill="FFFFFF"/>
          </w:tcPr>
          <w:p w14:paraId="6F519832" w14:textId="77777777" w:rsidR="00D050B4" w:rsidRDefault="00D050B4" w:rsidP="00D050B4">
            <w:pPr>
              <w:spacing w:before="0" w:after="0"/>
              <w:rPr>
                <w:color w:val="000000"/>
                <w:sz w:val="18"/>
              </w:rPr>
            </w:pPr>
          </w:p>
        </w:tc>
        <w:tc>
          <w:tcPr>
            <w:tcW w:w="1305" w:type="dxa"/>
            <w:shd w:val="solid" w:color="FFFFFF" w:fill="FFFFFF"/>
          </w:tcPr>
          <w:p w14:paraId="2848AB0E" w14:textId="77777777" w:rsidR="00D050B4" w:rsidRDefault="00D050B4" w:rsidP="00D050B4">
            <w:pPr>
              <w:spacing w:before="0" w:after="0"/>
              <w:rPr>
                <w:color w:val="000000"/>
                <w:sz w:val="18"/>
              </w:rPr>
            </w:pPr>
            <w:r>
              <w:rPr>
                <w:color w:val="000000"/>
                <w:sz w:val="18"/>
              </w:rPr>
              <w:t>C507/2379</w:t>
            </w:r>
          </w:p>
        </w:tc>
        <w:tc>
          <w:tcPr>
            <w:tcW w:w="3219" w:type="dxa"/>
            <w:shd w:val="solid" w:color="FFFFFF" w:fill="FFFFFF"/>
          </w:tcPr>
          <w:p w14:paraId="06D6F95A" w14:textId="77777777" w:rsidR="00D050B4" w:rsidRDefault="00D050B4" w:rsidP="00D050B4">
            <w:pPr>
              <w:spacing w:before="0" w:after="0"/>
              <w:rPr>
                <w:color w:val="000000"/>
                <w:sz w:val="18"/>
              </w:rPr>
            </w:pPr>
            <w:r>
              <w:rPr>
                <w:color w:val="000000"/>
                <w:sz w:val="18"/>
              </w:rPr>
              <w:t>Date/time/period format qualifier</w:t>
            </w:r>
          </w:p>
        </w:tc>
        <w:tc>
          <w:tcPr>
            <w:tcW w:w="2835" w:type="dxa"/>
            <w:shd w:val="solid" w:color="FFFFFF" w:fill="FFFFFF"/>
          </w:tcPr>
          <w:p w14:paraId="0028AD31" w14:textId="77777777" w:rsidR="00D050B4" w:rsidRDefault="00D050B4" w:rsidP="00D050B4">
            <w:pPr>
              <w:spacing w:before="0" w:after="0"/>
              <w:rPr>
                <w:color w:val="000000"/>
                <w:sz w:val="18"/>
              </w:rPr>
            </w:pPr>
            <w:r>
              <w:rPr>
                <w:color w:val="000000"/>
                <w:sz w:val="18"/>
              </w:rPr>
              <w:t>102 (CCYYMMDD)</w:t>
            </w:r>
          </w:p>
        </w:tc>
      </w:tr>
      <w:tr w:rsidR="00D050B4" w14:paraId="38277EFE" w14:textId="77777777" w:rsidTr="008C1EEE">
        <w:trPr>
          <w:cantSplit/>
          <w:trHeight w:val="235"/>
        </w:trPr>
        <w:tc>
          <w:tcPr>
            <w:tcW w:w="3095" w:type="dxa"/>
            <w:gridSpan w:val="3"/>
            <w:shd w:val="solid" w:color="FFFFFF" w:fill="FFFFFF"/>
          </w:tcPr>
          <w:p w14:paraId="26F1FABA" w14:textId="77777777" w:rsidR="00D050B4" w:rsidRDefault="00D050B4" w:rsidP="00D050B4">
            <w:pPr>
              <w:spacing w:before="0" w:after="0"/>
              <w:rPr>
                <w:color w:val="000000"/>
                <w:sz w:val="18"/>
              </w:rPr>
            </w:pPr>
          </w:p>
        </w:tc>
        <w:tc>
          <w:tcPr>
            <w:tcW w:w="1142" w:type="dxa"/>
            <w:shd w:val="solid" w:color="FFFFFF" w:fill="FFFFFF"/>
          </w:tcPr>
          <w:p w14:paraId="2C2C698B" w14:textId="77777777" w:rsidR="00D050B4" w:rsidRDefault="00D050B4" w:rsidP="00D050B4">
            <w:pPr>
              <w:spacing w:before="0" w:after="0"/>
              <w:rPr>
                <w:color w:val="000000"/>
                <w:sz w:val="18"/>
              </w:rPr>
            </w:pPr>
          </w:p>
        </w:tc>
        <w:tc>
          <w:tcPr>
            <w:tcW w:w="978" w:type="dxa"/>
            <w:shd w:val="solid" w:color="FFFFFF" w:fill="FFFFFF"/>
          </w:tcPr>
          <w:p w14:paraId="3ED9C746" w14:textId="77777777" w:rsidR="00D050B4" w:rsidRDefault="00D050B4" w:rsidP="00D050B4">
            <w:pPr>
              <w:spacing w:before="0" w:after="0"/>
              <w:rPr>
                <w:color w:val="000000"/>
                <w:sz w:val="18"/>
              </w:rPr>
            </w:pPr>
          </w:p>
        </w:tc>
        <w:tc>
          <w:tcPr>
            <w:tcW w:w="1301" w:type="dxa"/>
            <w:shd w:val="solid" w:color="FFFFFF" w:fill="FFFFFF"/>
          </w:tcPr>
          <w:p w14:paraId="43BE90BC" w14:textId="77777777" w:rsidR="00D050B4" w:rsidRDefault="00D050B4" w:rsidP="00D050B4">
            <w:pPr>
              <w:spacing w:before="0" w:after="0"/>
              <w:rPr>
                <w:color w:val="000000"/>
                <w:sz w:val="18"/>
              </w:rPr>
            </w:pPr>
          </w:p>
        </w:tc>
        <w:tc>
          <w:tcPr>
            <w:tcW w:w="1146" w:type="dxa"/>
            <w:shd w:val="solid" w:color="FFFFFF" w:fill="FFFFFF"/>
          </w:tcPr>
          <w:p w14:paraId="00C36101" w14:textId="77777777" w:rsidR="00D050B4" w:rsidRDefault="00D050B4" w:rsidP="00D050B4">
            <w:pPr>
              <w:spacing w:before="0" w:after="0"/>
              <w:rPr>
                <w:color w:val="000000"/>
                <w:sz w:val="18"/>
              </w:rPr>
            </w:pPr>
          </w:p>
        </w:tc>
        <w:tc>
          <w:tcPr>
            <w:tcW w:w="1305" w:type="dxa"/>
            <w:shd w:val="solid" w:color="FFFFFF" w:fill="FFFFFF"/>
          </w:tcPr>
          <w:p w14:paraId="626D1BA2" w14:textId="77777777" w:rsidR="00D050B4" w:rsidRDefault="00D050B4" w:rsidP="00D050B4">
            <w:pPr>
              <w:spacing w:before="0" w:after="0"/>
              <w:rPr>
                <w:color w:val="000000"/>
                <w:sz w:val="18"/>
              </w:rPr>
            </w:pPr>
          </w:p>
        </w:tc>
        <w:tc>
          <w:tcPr>
            <w:tcW w:w="3219" w:type="dxa"/>
            <w:shd w:val="solid" w:color="FFFFFF" w:fill="FFFFFF"/>
          </w:tcPr>
          <w:p w14:paraId="0EC9FF81" w14:textId="77777777" w:rsidR="00D050B4" w:rsidRDefault="00D050B4" w:rsidP="00D050B4">
            <w:pPr>
              <w:spacing w:before="0" w:after="0"/>
              <w:rPr>
                <w:color w:val="000000"/>
                <w:sz w:val="18"/>
              </w:rPr>
            </w:pPr>
          </w:p>
        </w:tc>
        <w:tc>
          <w:tcPr>
            <w:tcW w:w="2835" w:type="dxa"/>
            <w:shd w:val="solid" w:color="FFFFFF" w:fill="FFFFFF"/>
          </w:tcPr>
          <w:p w14:paraId="765BBB25" w14:textId="77777777" w:rsidR="00D050B4" w:rsidRDefault="00D050B4" w:rsidP="00D050B4">
            <w:pPr>
              <w:spacing w:before="0" w:after="0"/>
              <w:rPr>
                <w:color w:val="000000"/>
                <w:sz w:val="18"/>
              </w:rPr>
            </w:pPr>
          </w:p>
        </w:tc>
      </w:tr>
      <w:tr w:rsidR="00D050B4" w14:paraId="4383B8D1" w14:textId="77777777" w:rsidTr="008C1EEE">
        <w:trPr>
          <w:cantSplit/>
          <w:trHeight w:val="235"/>
        </w:trPr>
        <w:tc>
          <w:tcPr>
            <w:tcW w:w="3095" w:type="dxa"/>
            <w:gridSpan w:val="3"/>
            <w:shd w:val="solid" w:color="FFFFFF" w:fill="FFFFFF"/>
          </w:tcPr>
          <w:p w14:paraId="5E3F9630" w14:textId="77777777" w:rsidR="00D050B4" w:rsidRDefault="00D050B4" w:rsidP="00D050B4">
            <w:pPr>
              <w:spacing w:before="0" w:after="0"/>
              <w:rPr>
                <w:color w:val="000000"/>
                <w:sz w:val="18"/>
              </w:rPr>
            </w:pPr>
            <w:r>
              <w:rPr>
                <w:color w:val="000000"/>
                <w:sz w:val="18"/>
              </w:rPr>
              <w:t>AMLC Performance Exporter Number</w:t>
            </w:r>
          </w:p>
        </w:tc>
        <w:tc>
          <w:tcPr>
            <w:tcW w:w="1142" w:type="dxa"/>
            <w:shd w:val="solid" w:color="FFFFFF" w:fill="FFFFFF"/>
          </w:tcPr>
          <w:p w14:paraId="487186F4" w14:textId="77777777" w:rsidR="00D050B4" w:rsidRDefault="00D050B4" w:rsidP="00D050B4">
            <w:pPr>
              <w:spacing w:before="0" w:after="0"/>
              <w:rPr>
                <w:color w:val="000000"/>
                <w:sz w:val="18"/>
              </w:rPr>
            </w:pPr>
          </w:p>
        </w:tc>
        <w:tc>
          <w:tcPr>
            <w:tcW w:w="978" w:type="dxa"/>
            <w:shd w:val="solid" w:color="FFFFFF" w:fill="FFFFFF"/>
          </w:tcPr>
          <w:p w14:paraId="46531E79" w14:textId="77777777" w:rsidR="00D050B4" w:rsidRDefault="00D050B4" w:rsidP="00D050B4">
            <w:pPr>
              <w:spacing w:before="0" w:after="0"/>
              <w:rPr>
                <w:color w:val="000000"/>
                <w:sz w:val="18"/>
              </w:rPr>
            </w:pPr>
          </w:p>
        </w:tc>
        <w:tc>
          <w:tcPr>
            <w:tcW w:w="1301" w:type="dxa"/>
            <w:shd w:val="solid" w:color="FFFFFF" w:fill="FFFFFF"/>
          </w:tcPr>
          <w:p w14:paraId="7DC4EE02" w14:textId="77777777" w:rsidR="00D050B4" w:rsidRDefault="00D050B4" w:rsidP="00D050B4">
            <w:pPr>
              <w:spacing w:before="0" w:after="0"/>
              <w:rPr>
                <w:color w:val="000000"/>
                <w:sz w:val="18"/>
              </w:rPr>
            </w:pPr>
            <w:r>
              <w:rPr>
                <w:color w:val="000000"/>
                <w:sz w:val="18"/>
              </w:rPr>
              <w:t>LIN GR13</w:t>
            </w:r>
          </w:p>
        </w:tc>
        <w:tc>
          <w:tcPr>
            <w:tcW w:w="1146" w:type="dxa"/>
            <w:shd w:val="solid" w:color="FFFFFF" w:fill="FFFFFF"/>
          </w:tcPr>
          <w:p w14:paraId="06EBABB4" w14:textId="77777777" w:rsidR="00D050B4" w:rsidRDefault="00D050B4" w:rsidP="00D050B4">
            <w:pPr>
              <w:spacing w:before="0" w:after="0"/>
              <w:rPr>
                <w:color w:val="000000"/>
                <w:sz w:val="18"/>
              </w:rPr>
            </w:pPr>
            <w:r>
              <w:rPr>
                <w:color w:val="000000"/>
                <w:sz w:val="18"/>
              </w:rPr>
              <w:t>PNA</w:t>
            </w:r>
          </w:p>
        </w:tc>
        <w:tc>
          <w:tcPr>
            <w:tcW w:w="1305" w:type="dxa"/>
            <w:shd w:val="solid" w:color="FFFFFF" w:fill="FFFFFF"/>
          </w:tcPr>
          <w:p w14:paraId="1A26DE4D" w14:textId="77777777" w:rsidR="00D050B4" w:rsidRDefault="00D050B4" w:rsidP="00D050B4">
            <w:pPr>
              <w:spacing w:before="0" w:after="0"/>
              <w:rPr>
                <w:color w:val="000000"/>
                <w:sz w:val="18"/>
              </w:rPr>
            </w:pPr>
            <w:r>
              <w:rPr>
                <w:color w:val="000000"/>
                <w:sz w:val="18"/>
              </w:rPr>
              <w:t>3035</w:t>
            </w:r>
          </w:p>
        </w:tc>
        <w:tc>
          <w:tcPr>
            <w:tcW w:w="3219" w:type="dxa"/>
            <w:shd w:val="solid" w:color="FFFFFF" w:fill="FFFFFF"/>
          </w:tcPr>
          <w:p w14:paraId="602AF581" w14:textId="77777777" w:rsidR="00D050B4" w:rsidRDefault="00D050B4" w:rsidP="00D050B4">
            <w:pPr>
              <w:spacing w:before="0" w:after="0"/>
              <w:rPr>
                <w:color w:val="000000"/>
                <w:sz w:val="18"/>
              </w:rPr>
            </w:pPr>
            <w:r>
              <w:rPr>
                <w:color w:val="000000"/>
                <w:sz w:val="18"/>
              </w:rPr>
              <w:t>Party qualifier</w:t>
            </w:r>
          </w:p>
        </w:tc>
        <w:tc>
          <w:tcPr>
            <w:tcW w:w="2835" w:type="dxa"/>
            <w:shd w:val="solid" w:color="FFFFFF" w:fill="FFFFFF"/>
          </w:tcPr>
          <w:p w14:paraId="6B194548" w14:textId="77777777" w:rsidR="00D050B4" w:rsidRDefault="00D050B4" w:rsidP="00D050B4">
            <w:pPr>
              <w:spacing w:before="0" w:after="0"/>
              <w:rPr>
                <w:color w:val="000000"/>
                <w:sz w:val="18"/>
              </w:rPr>
            </w:pPr>
            <w:r>
              <w:rPr>
                <w:color w:val="000000"/>
                <w:sz w:val="18"/>
              </w:rPr>
              <w:t>EX (Exporter)</w:t>
            </w:r>
          </w:p>
        </w:tc>
      </w:tr>
      <w:tr w:rsidR="00D050B4" w14:paraId="7B9DA507" w14:textId="77777777" w:rsidTr="008C1EEE">
        <w:trPr>
          <w:cantSplit/>
          <w:trHeight w:val="235"/>
        </w:trPr>
        <w:tc>
          <w:tcPr>
            <w:tcW w:w="3095" w:type="dxa"/>
            <w:gridSpan w:val="3"/>
            <w:shd w:val="solid" w:color="FFFFFF" w:fill="FFFFFF"/>
          </w:tcPr>
          <w:p w14:paraId="2F5605DD" w14:textId="77777777" w:rsidR="00D050B4" w:rsidRDefault="00D050B4" w:rsidP="00D050B4">
            <w:pPr>
              <w:spacing w:before="0" w:after="0"/>
              <w:rPr>
                <w:color w:val="000000"/>
                <w:sz w:val="18"/>
              </w:rPr>
            </w:pPr>
          </w:p>
        </w:tc>
        <w:tc>
          <w:tcPr>
            <w:tcW w:w="1142" w:type="dxa"/>
            <w:shd w:val="solid" w:color="FFFFFF" w:fill="FFFFFF"/>
          </w:tcPr>
          <w:p w14:paraId="122BC442" w14:textId="77777777" w:rsidR="00D050B4" w:rsidRDefault="00D050B4" w:rsidP="00D050B4">
            <w:pPr>
              <w:spacing w:before="0" w:after="0"/>
              <w:rPr>
                <w:color w:val="000000"/>
                <w:sz w:val="18"/>
              </w:rPr>
            </w:pPr>
          </w:p>
        </w:tc>
        <w:tc>
          <w:tcPr>
            <w:tcW w:w="978" w:type="dxa"/>
            <w:shd w:val="solid" w:color="FFFFFF" w:fill="FFFFFF"/>
          </w:tcPr>
          <w:p w14:paraId="3414CAB4" w14:textId="77777777" w:rsidR="00D050B4" w:rsidRDefault="00D050B4" w:rsidP="00D050B4">
            <w:pPr>
              <w:spacing w:before="0" w:after="0"/>
              <w:rPr>
                <w:color w:val="000000"/>
                <w:sz w:val="18"/>
              </w:rPr>
            </w:pPr>
          </w:p>
        </w:tc>
        <w:tc>
          <w:tcPr>
            <w:tcW w:w="1301" w:type="dxa"/>
            <w:shd w:val="solid" w:color="FFFFFF" w:fill="FFFFFF"/>
          </w:tcPr>
          <w:p w14:paraId="1CB1341C" w14:textId="77777777" w:rsidR="00D050B4" w:rsidRDefault="00D050B4" w:rsidP="00D050B4">
            <w:pPr>
              <w:spacing w:before="0" w:after="0"/>
              <w:rPr>
                <w:color w:val="000000"/>
                <w:sz w:val="18"/>
              </w:rPr>
            </w:pPr>
          </w:p>
        </w:tc>
        <w:tc>
          <w:tcPr>
            <w:tcW w:w="1146" w:type="dxa"/>
            <w:shd w:val="solid" w:color="FFFFFF" w:fill="FFFFFF"/>
          </w:tcPr>
          <w:p w14:paraId="5528CC0B" w14:textId="77777777" w:rsidR="00D050B4" w:rsidRDefault="00D050B4" w:rsidP="00D050B4">
            <w:pPr>
              <w:spacing w:before="0" w:after="0"/>
              <w:rPr>
                <w:color w:val="000000"/>
                <w:sz w:val="18"/>
              </w:rPr>
            </w:pPr>
          </w:p>
        </w:tc>
        <w:tc>
          <w:tcPr>
            <w:tcW w:w="1305" w:type="dxa"/>
            <w:shd w:val="solid" w:color="FFFFFF" w:fill="FFFFFF"/>
          </w:tcPr>
          <w:p w14:paraId="1928B2D7" w14:textId="77777777" w:rsidR="00D050B4" w:rsidRDefault="00D050B4" w:rsidP="00D050B4">
            <w:pPr>
              <w:spacing w:before="0" w:after="0"/>
              <w:rPr>
                <w:color w:val="000000"/>
                <w:sz w:val="18"/>
              </w:rPr>
            </w:pPr>
            <w:r>
              <w:rPr>
                <w:color w:val="000000"/>
                <w:sz w:val="18"/>
              </w:rPr>
              <w:t>C206/7402</w:t>
            </w:r>
          </w:p>
        </w:tc>
        <w:tc>
          <w:tcPr>
            <w:tcW w:w="3219" w:type="dxa"/>
            <w:shd w:val="solid" w:color="FFFFFF" w:fill="FFFFFF"/>
          </w:tcPr>
          <w:p w14:paraId="4961AAB6" w14:textId="77777777" w:rsidR="00D050B4" w:rsidRDefault="00D050B4" w:rsidP="00D050B4">
            <w:pPr>
              <w:spacing w:before="0" w:after="0"/>
              <w:rPr>
                <w:color w:val="000000"/>
                <w:sz w:val="18"/>
              </w:rPr>
            </w:pPr>
            <w:r>
              <w:rPr>
                <w:color w:val="000000"/>
                <w:sz w:val="18"/>
              </w:rPr>
              <w:t>Identity number</w:t>
            </w:r>
          </w:p>
        </w:tc>
        <w:tc>
          <w:tcPr>
            <w:tcW w:w="2835" w:type="dxa"/>
            <w:shd w:val="solid" w:color="FFFFFF" w:fill="FFFFFF"/>
          </w:tcPr>
          <w:p w14:paraId="42DEE255" w14:textId="77777777" w:rsidR="00D050B4" w:rsidRDefault="00D050B4" w:rsidP="00D050B4">
            <w:pPr>
              <w:spacing w:before="0" w:after="0"/>
              <w:rPr>
                <w:color w:val="000000"/>
                <w:sz w:val="18"/>
              </w:rPr>
            </w:pPr>
            <w:r>
              <w:rPr>
                <w:color w:val="000000"/>
                <w:sz w:val="18"/>
              </w:rPr>
              <w:t>Value: Exporter Number</w:t>
            </w:r>
          </w:p>
        </w:tc>
      </w:tr>
      <w:tr w:rsidR="00D050B4" w14:paraId="01219E35" w14:textId="77777777" w:rsidTr="008C1EEE">
        <w:trPr>
          <w:cantSplit/>
          <w:trHeight w:val="235"/>
        </w:trPr>
        <w:tc>
          <w:tcPr>
            <w:tcW w:w="3095" w:type="dxa"/>
            <w:gridSpan w:val="3"/>
            <w:shd w:val="solid" w:color="FFFFFF" w:fill="FFFFFF"/>
          </w:tcPr>
          <w:p w14:paraId="69D0E8B0" w14:textId="77777777" w:rsidR="00D050B4" w:rsidRDefault="00D050B4" w:rsidP="00D050B4">
            <w:pPr>
              <w:spacing w:before="0" w:after="0"/>
              <w:rPr>
                <w:color w:val="000000"/>
                <w:sz w:val="18"/>
              </w:rPr>
            </w:pPr>
          </w:p>
        </w:tc>
        <w:tc>
          <w:tcPr>
            <w:tcW w:w="1142" w:type="dxa"/>
            <w:shd w:val="solid" w:color="FFFFFF" w:fill="FFFFFF"/>
          </w:tcPr>
          <w:p w14:paraId="0E7B9E8D" w14:textId="77777777" w:rsidR="00D050B4" w:rsidRDefault="00D050B4" w:rsidP="00D050B4">
            <w:pPr>
              <w:spacing w:before="0" w:after="0"/>
              <w:rPr>
                <w:color w:val="000000"/>
                <w:sz w:val="18"/>
              </w:rPr>
            </w:pPr>
          </w:p>
        </w:tc>
        <w:tc>
          <w:tcPr>
            <w:tcW w:w="978" w:type="dxa"/>
            <w:shd w:val="solid" w:color="FFFFFF" w:fill="FFFFFF"/>
          </w:tcPr>
          <w:p w14:paraId="377E4F4E" w14:textId="77777777" w:rsidR="00D050B4" w:rsidRDefault="00D050B4" w:rsidP="00D050B4">
            <w:pPr>
              <w:spacing w:before="0" w:after="0"/>
              <w:rPr>
                <w:color w:val="000000"/>
                <w:sz w:val="18"/>
              </w:rPr>
            </w:pPr>
          </w:p>
        </w:tc>
        <w:tc>
          <w:tcPr>
            <w:tcW w:w="1301" w:type="dxa"/>
            <w:shd w:val="solid" w:color="FFFFFF" w:fill="FFFFFF"/>
          </w:tcPr>
          <w:p w14:paraId="03B53323" w14:textId="77777777" w:rsidR="00D050B4" w:rsidRDefault="00D050B4" w:rsidP="00D050B4">
            <w:pPr>
              <w:spacing w:before="0" w:after="0"/>
              <w:rPr>
                <w:color w:val="000000"/>
                <w:sz w:val="18"/>
              </w:rPr>
            </w:pPr>
          </w:p>
        </w:tc>
        <w:tc>
          <w:tcPr>
            <w:tcW w:w="1146" w:type="dxa"/>
            <w:shd w:val="solid" w:color="FFFFFF" w:fill="FFFFFF"/>
          </w:tcPr>
          <w:p w14:paraId="59778A59" w14:textId="77777777" w:rsidR="00D050B4" w:rsidRDefault="00D050B4" w:rsidP="00D050B4">
            <w:pPr>
              <w:spacing w:before="0" w:after="0"/>
              <w:rPr>
                <w:color w:val="000000"/>
                <w:sz w:val="18"/>
              </w:rPr>
            </w:pPr>
          </w:p>
        </w:tc>
        <w:tc>
          <w:tcPr>
            <w:tcW w:w="1305" w:type="dxa"/>
            <w:shd w:val="solid" w:color="FFFFFF" w:fill="FFFFFF"/>
          </w:tcPr>
          <w:p w14:paraId="5A0360DB" w14:textId="77777777" w:rsidR="00D050B4" w:rsidRDefault="00D050B4" w:rsidP="00D050B4">
            <w:pPr>
              <w:spacing w:before="0" w:after="0"/>
              <w:rPr>
                <w:color w:val="000000"/>
                <w:sz w:val="18"/>
              </w:rPr>
            </w:pPr>
          </w:p>
        </w:tc>
        <w:tc>
          <w:tcPr>
            <w:tcW w:w="3219" w:type="dxa"/>
            <w:shd w:val="solid" w:color="FFFFFF" w:fill="FFFFFF"/>
          </w:tcPr>
          <w:p w14:paraId="4EA79A4F" w14:textId="77777777" w:rsidR="00D050B4" w:rsidRDefault="00D050B4" w:rsidP="00D050B4">
            <w:pPr>
              <w:spacing w:before="0" w:after="0"/>
              <w:rPr>
                <w:color w:val="000000"/>
                <w:sz w:val="18"/>
              </w:rPr>
            </w:pPr>
          </w:p>
        </w:tc>
        <w:tc>
          <w:tcPr>
            <w:tcW w:w="2835" w:type="dxa"/>
            <w:shd w:val="solid" w:color="FFFFFF" w:fill="FFFFFF"/>
          </w:tcPr>
          <w:p w14:paraId="0ED79FFE" w14:textId="77777777" w:rsidR="00D050B4" w:rsidRDefault="00D050B4" w:rsidP="00D050B4">
            <w:pPr>
              <w:spacing w:before="0" w:after="0"/>
              <w:rPr>
                <w:color w:val="000000"/>
                <w:sz w:val="18"/>
              </w:rPr>
            </w:pPr>
          </w:p>
        </w:tc>
      </w:tr>
      <w:tr w:rsidR="00D050B4" w14:paraId="2AB4A837" w14:textId="77777777" w:rsidTr="008C1EEE">
        <w:trPr>
          <w:cantSplit/>
          <w:trHeight w:val="235"/>
        </w:trPr>
        <w:tc>
          <w:tcPr>
            <w:tcW w:w="3095" w:type="dxa"/>
            <w:gridSpan w:val="3"/>
            <w:shd w:val="solid" w:color="FFFFFF" w:fill="FFFFFF"/>
          </w:tcPr>
          <w:p w14:paraId="01BEFCF2" w14:textId="77777777" w:rsidR="00D050B4" w:rsidRDefault="00D050B4" w:rsidP="00D050B4">
            <w:pPr>
              <w:spacing w:before="0" w:after="0"/>
              <w:rPr>
                <w:color w:val="000000"/>
                <w:sz w:val="18"/>
              </w:rPr>
            </w:pPr>
            <w:r>
              <w:rPr>
                <w:color w:val="000000"/>
                <w:sz w:val="18"/>
              </w:rPr>
              <w:lastRenderedPageBreak/>
              <w:t>Packaging Details</w:t>
            </w:r>
          </w:p>
        </w:tc>
        <w:tc>
          <w:tcPr>
            <w:tcW w:w="1142" w:type="dxa"/>
            <w:shd w:val="solid" w:color="FFFFFF" w:fill="FFFFFF"/>
          </w:tcPr>
          <w:p w14:paraId="16FA9168" w14:textId="77777777" w:rsidR="00D050B4" w:rsidRDefault="00D050B4" w:rsidP="00D050B4">
            <w:pPr>
              <w:spacing w:before="0" w:after="0"/>
              <w:rPr>
                <w:color w:val="000000"/>
                <w:sz w:val="18"/>
              </w:rPr>
            </w:pPr>
          </w:p>
        </w:tc>
        <w:tc>
          <w:tcPr>
            <w:tcW w:w="978" w:type="dxa"/>
            <w:shd w:val="solid" w:color="FFFFFF" w:fill="FFFFFF"/>
          </w:tcPr>
          <w:p w14:paraId="25A8F851" w14:textId="77777777" w:rsidR="00D050B4" w:rsidRDefault="00D050B4" w:rsidP="00D050B4">
            <w:pPr>
              <w:spacing w:before="0" w:after="0"/>
              <w:rPr>
                <w:color w:val="000000"/>
                <w:sz w:val="18"/>
              </w:rPr>
            </w:pPr>
          </w:p>
        </w:tc>
        <w:tc>
          <w:tcPr>
            <w:tcW w:w="1301" w:type="dxa"/>
            <w:shd w:val="solid" w:color="FFFFFF" w:fill="FFFFFF"/>
          </w:tcPr>
          <w:p w14:paraId="5E4B0916" w14:textId="77777777" w:rsidR="00D050B4" w:rsidRDefault="00D050B4" w:rsidP="00D050B4">
            <w:pPr>
              <w:spacing w:before="0" w:after="0"/>
              <w:rPr>
                <w:color w:val="000000"/>
                <w:sz w:val="18"/>
              </w:rPr>
            </w:pPr>
            <w:r>
              <w:rPr>
                <w:color w:val="000000"/>
                <w:sz w:val="18"/>
              </w:rPr>
              <w:t>LIN GR15</w:t>
            </w:r>
          </w:p>
        </w:tc>
        <w:tc>
          <w:tcPr>
            <w:tcW w:w="1146" w:type="dxa"/>
            <w:shd w:val="solid" w:color="FFFFFF" w:fill="FFFFFF"/>
          </w:tcPr>
          <w:p w14:paraId="7FA88863" w14:textId="77777777" w:rsidR="00D050B4" w:rsidRDefault="00D050B4" w:rsidP="00D050B4">
            <w:pPr>
              <w:spacing w:before="0" w:after="0"/>
              <w:rPr>
                <w:color w:val="000000"/>
                <w:sz w:val="18"/>
              </w:rPr>
            </w:pPr>
            <w:r>
              <w:rPr>
                <w:color w:val="000000"/>
                <w:sz w:val="18"/>
              </w:rPr>
              <w:t>PAC</w:t>
            </w:r>
          </w:p>
        </w:tc>
        <w:tc>
          <w:tcPr>
            <w:tcW w:w="1305" w:type="dxa"/>
            <w:shd w:val="solid" w:color="FFFFFF" w:fill="FFFFFF"/>
          </w:tcPr>
          <w:p w14:paraId="7F853BFE" w14:textId="77777777" w:rsidR="00D050B4" w:rsidRDefault="00D050B4" w:rsidP="00D050B4">
            <w:pPr>
              <w:spacing w:before="0" w:after="0"/>
              <w:rPr>
                <w:color w:val="000000"/>
                <w:sz w:val="18"/>
              </w:rPr>
            </w:pPr>
            <w:r>
              <w:rPr>
                <w:color w:val="000000"/>
                <w:sz w:val="18"/>
              </w:rPr>
              <w:t>7224</w:t>
            </w:r>
          </w:p>
        </w:tc>
        <w:tc>
          <w:tcPr>
            <w:tcW w:w="3219" w:type="dxa"/>
            <w:shd w:val="solid" w:color="FFFFFF" w:fill="FFFFFF"/>
          </w:tcPr>
          <w:p w14:paraId="355B6D32" w14:textId="77777777" w:rsidR="00D050B4" w:rsidRDefault="00D050B4" w:rsidP="00D050B4">
            <w:pPr>
              <w:spacing w:before="0" w:after="0"/>
              <w:rPr>
                <w:color w:val="000000"/>
                <w:sz w:val="18"/>
              </w:rPr>
            </w:pPr>
            <w:r>
              <w:rPr>
                <w:color w:val="000000"/>
                <w:sz w:val="18"/>
              </w:rPr>
              <w:t>Package quantity</w:t>
            </w:r>
          </w:p>
        </w:tc>
        <w:tc>
          <w:tcPr>
            <w:tcW w:w="2835" w:type="dxa"/>
            <w:shd w:val="solid" w:color="FFFFFF" w:fill="FFFFFF"/>
          </w:tcPr>
          <w:p w14:paraId="0F78DCA0" w14:textId="77777777" w:rsidR="00D050B4" w:rsidRDefault="00D050B4" w:rsidP="00D050B4">
            <w:pPr>
              <w:spacing w:before="0" w:after="0"/>
              <w:rPr>
                <w:color w:val="000000"/>
                <w:sz w:val="18"/>
              </w:rPr>
            </w:pPr>
            <w:r>
              <w:rPr>
                <w:sz w:val="18"/>
              </w:rPr>
              <w:t>Must be zero or empty if Package Type = “VR”</w:t>
            </w:r>
            <w:r w:rsidRPr="00BD5955">
              <w:rPr>
                <w:sz w:val="18"/>
              </w:rPr>
              <w:t xml:space="preserve"> or “MX”</w:t>
            </w:r>
            <w:r>
              <w:rPr>
                <w:sz w:val="18"/>
              </w:rPr>
              <w:t>, otherwise must be non-zero</w:t>
            </w:r>
          </w:p>
        </w:tc>
      </w:tr>
      <w:tr w:rsidR="00D050B4" w14:paraId="2B0B8594" w14:textId="77777777" w:rsidTr="008C1EEE">
        <w:trPr>
          <w:cantSplit/>
          <w:trHeight w:val="235"/>
        </w:trPr>
        <w:tc>
          <w:tcPr>
            <w:tcW w:w="3095" w:type="dxa"/>
            <w:gridSpan w:val="3"/>
            <w:shd w:val="solid" w:color="FFFFFF" w:fill="FFFFFF"/>
          </w:tcPr>
          <w:p w14:paraId="6FA60165" w14:textId="77777777" w:rsidR="00D050B4" w:rsidRDefault="00D050B4" w:rsidP="00D050B4">
            <w:pPr>
              <w:spacing w:before="0" w:after="0"/>
              <w:rPr>
                <w:color w:val="000000"/>
                <w:sz w:val="18"/>
              </w:rPr>
            </w:pPr>
          </w:p>
        </w:tc>
        <w:tc>
          <w:tcPr>
            <w:tcW w:w="1142" w:type="dxa"/>
            <w:shd w:val="solid" w:color="FFFFFF" w:fill="FFFFFF"/>
          </w:tcPr>
          <w:p w14:paraId="4E908177" w14:textId="77777777" w:rsidR="00D050B4" w:rsidRDefault="00D050B4" w:rsidP="00D050B4">
            <w:pPr>
              <w:spacing w:before="0" w:after="0"/>
              <w:rPr>
                <w:color w:val="000000"/>
                <w:sz w:val="18"/>
              </w:rPr>
            </w:pPr>
          </w:p>
        </w:tc>
        <w:tc>
          <w:tcPr>
            <w:tcW w:w="978" w:type="dxa"/>
            <w:shd w:val="solid" w:color="FFFFFF" w:fill="FFFFFF"/>
          </w:tcPr>
          <w:p w14:paraId="18C3A326" w14:textId="77777777" w:rsidR="00D050B4" w:rsidRDefault="00D050B4" w:rsidP="00D050B4">
            <w:pPr>
              <w:spacing w:before="0" w:after="0"/>
              <w:rPr>
                <w:color w:val="000000"/>
                <w:sz w:val="18"/>
              </w:rPr>
            </w:pPr>
          </w:p>
        </w:tc>
        <w:tc>
          <w:tcPr>
            <w:tcW w:w="1301" w:type="dxa"/>
            <w:shd w:val="solid" w:color="FFFFFF" w:fill="FFFFFF"/>
          </w:tcPr>
          <w:p w14:paraId="2456B861" w14:textId="77777777" w:rsidR="00D050B4" w:rsidRDefault="00D050B4" w:rsidP="00D050B4">
            <w:pPr>
              <w:spacing w:before="0" w:after="0"/>
              <w:rPr>
                <w:color w:val="000000"/>
                <w:sz w:val="18"/>
              </w:rPr>
            </w:pPr>
          </w:p>
        </w:tc>
        <w:tc>
          <w:tcPr>
            <w:tcW w:w="1146" w:type="dxa"/>
            <w:shd w:val="solid" w:color="FFFFFF" w:fill="FFFFFF"/>
          </w:tcPr>
          <w:p w14:paraId="2DEC3755" w14:textId="77777777" w:rsidR="00D050B4" w:rsidRDefault="00D050B4" w:rsidP="00D050B4">
            <w:pPr>
              <w:spacing w:before="0" w:after="0"/>
              <w:rPr>
                <w:color w:val="000000"/>
                <w:sz w:val="18"/>
              </w:rPr>
            </w:pPr>
          </w:p>
        </w:tc>
        <w:tc>
          <w:tcPr>
            <w:tcW w:w="1305" w:type="dxa"/>
            <w:shd w:val="solid" w:color="FFFFFF" w:fill="FFFFFF"/>
          </w:tcPr>
          <w:p w14:paraId="5A138667" w14:textId="77777777" w:rsidR="00D050B4" w:rsidRDefault="00D050B4" w:rsidP="00D050B4">
            <w:pPr>
              <w:spacing w:before="0" w:after="0"/>
              <w:rPr>
                <w:color w:val="000000"/>
                <w:sz w:val="18"/>
              </w:rPr>
            </w:pPr>
            <w:r>
              <w:rPr>
                <w:color w:val="000000"/>
                <w:sz w:val="18"/>
              </w:rPr>
              <w:t>C531/7075</w:t>
            </w:r>
          </w:p>
        </w:tc>
        <w:tc>
          <w:tcPr>
            <w:tcW w:w="3219" w:type="dxa"/>
            <w:shd w:val="solid" w:color="FFFFFF" w:fill="FFFFFF"/>
          </w:tcPr>
          <w:p w14:paraId="3A18050B" w14:textId="77777777" w:rsidR="00D050B4" w:rsidRDefault="00D050B4" w:rsidP="00D050B4">
            <w:pPr>
              <w:spacing w:before="0" w:after="0"/>
              <w:rPr>
                <w:color w:val="000000"/>
                <w:sz w:val="18"/>
              </w:rPr>
            </w:pPr>
            <w:r>
              <w:rPr>
                <w:color w:val="000000"/>
                <w:sz w:val="18"/>
              </w:rPr>
              <w:t>Packaging level</w:t>
            </w:r>
          </w:p>
        </w:tc>
        <w:tc>
          <w:tcPr>
            <w:tcW w:w="2835" w:type="dxa"/>
            <w:shd w:val="solid" w:color="FFFFFF" w:fill="FFFFFF"/>
          </w:tcPr>
          <w:p w14:paraId="468658DA" w14:textId="77777777" w:rsidR="00D050B4" w:rsidRDefault="00D050B4" w:rsidP="00D050B4">
            <w:pPr>
              <w:spacing w:before="0" w:after="0"/>
              <w:rPr>
                <w:color w:val="000000"/>
                <w:sz w:val="18"/>
              </w:rPr>
            </w:pPr>
            <w:r>
              <w:rPr>
                <w:color w:val="000000"/>
                <w:sz w:val="18"/>
              </w:rPr>
              <w:t>1 (Inner), or 2 (Intermediate), or 3 (Outer)</w:t>
            </w:r>
          </w:p>
        </w:tc>
      </w:tr>
      <w:tr w:rsidR="00D050B4" w14:paraId="1F10886D" w14:textId="77777777" w:rsidTr="008C1EEE">
        <w:trPr>
          <w:cantSplit/>
          <w:trHeight w:val="235"/>
        </w:trPr>
        <w:tc>
          <w:tcPr>
            <w:tcW w:w="3095" w:type="dxa"/>
            <w:gridSpan w:val="3"/>
            <w:shd w:val="solid" w:color="FFFFFF" w:fill="FFFFFF"/>
          </w:tcPr>
          <w:p w14:paraId="74104532" w14:textId="77777777" w:rsidR="00D050B4" w:rsidRDefault="00D050B4" w:rsidP="00D050B4">
            <w:pPr>
              <w:spacing w:before="0" w:after="0"/>
              <w:rPr>
                <w:color w:val="000000"/>
                <w:sz w:val="18"/>
              </w:rPr>
            </w:pPr>
          </w:p>
        </w:tc>
        <w:tc>
          <w:tcPr>
            <w:tcW w:w="1142" w:type="dxa"/>
            <w:shd w:val="solid" w:color="FFFFFF" w:fill="FFFFFF"/>
          </w:tcPr>
          <w:p w14:paraId="2F3B857A" w14:textId="77777777" w:rsidR="00D050B4" w:rsidRDefault="00D050B4" w:rsidP="00D050B4">
            <w:pPr>
              <w:spacing w:before="0" w:after="0"/>
              <w:rPr>
                <w:color w:val="000000"/>
                <w:sz w:val="18"/>
              </w:rPr>
            </w:pPr>
          </w:p>
        </w:tc>
        <w:tc>
          <w:tcPr>
            <w:tcW w:w="978" w:type="dxa"/>
            <w:shd w:val="solid" w:color="FFFFFF" w:fill="FFFFFF"/>
          </w:tcPr>
          <w:p w14:paraId="197C6BF8" w14:textId="77777777" w:rsidR="00D050B4" w:rsidRDefault="00D050B4" w:rsidP="00D050B4">
            <w:pPr>
              <w:spacing w:before="0" w:after="0"/>
              <w:rPr>
                <w:color w:val="000000"/>
                <w:sz w:val="18"/>
              </w:rPr>
            </w:pPr>
          </w:p>
        </w:tc>
        <w:tc>
          <w:tcPr>
            <w:tcW w:w="1301" w:type="dxa"/>
            <w:shd w:val="solid" w:color="FFFFFF" w:fill="FFFFFF"/>
          </w:tcPr>
          <w:p w14:paraId="5546C9FB" w14:textId="77777777" w:rsidR="00D050B4" w:rsidRDefault="00D050B4" w:rsidP="00D050B4">
            <w:pPr>
              <w:spacing w:before="0" w:after="0"/>
              <w:rPr>
                <w:color w:val="000000"/>
                <w:sz w:val="18"/>
              </w:rPr>
            </w:pPr>
          </w:p>
        </w:tc>
        <w:tc>
          <w:tcPr>
            <w:tcW w:w="1146" w:type="dxa"/>
            <w:shd w:val="solid" w:color="FFFFFF" w:fill="FFFFFF"/>
          </w:tcPr>
          <w:p w14:paraId="17BF8790" w14:textId="77777777" w:rsidR="00D050B4" w:rsidRDefault="00D050B4" w:rsidP="00D050B4">
            <w:pPr>
              <w:spacing w:before="0" w:after="0"/>
              <w:rPr>
                <w:color w:val="000000"/>
                <w:sz w:val="18"/>
              </w:rPr>
            </w:pPr>
          </w:p>
        </w:tc>
        <w:tc>
          <w:tcPr>
            <w:tcW w:w="1305" w:type="dxa"/>
            <w:shd w:val="solid" w:color="FFFFFF" w:fill="FFFFFF"/>
          </w:tcPr>
          <w:p w14:paraId="29C06FF0" w14:textId="77777777" w:rsidR="00D050B4" w:rsidRDefault="00D050B4" w:rsidP="00D050B4">
            <w:pPr>
              <w:spacing w:before="0" w:after="0"/>
              <w:rPr>
                <w:color w:val="000000"/>
                <w:sz w:val="18"/>
              </w:rPr>
            </w:pPr>
            <w:r>
              <w:rPr>
                <w:color w:val="000000"/>
                <w:sz w:val="18"/>
              </w:rPr>
              <w:t>C202/7065</w:t>
            </w:r>
          </w:p>
        </w:tc>
        <w:tc>
          <w:tcPr>
            <w:tcW w:w="3219" w:type="dxa"/>
            <w:shd w:val="solid" w:color="FFFFFF" w:fill="FFFFFF"/>
          </w:tcPr>
          <w:p w14:paraId="56930EBF" w14:textId="77777777" w:rsidR="00D050B4" w:rsidRDefault="00D050B4" w:rsidP="00D050B4">
            <w:pPr>
              <w:spacing w:before="0" w:after="0"/>
              <w:rPr>
                <w:color w:val="000000"/>
                <w:sz w:val="18"/>
              </w:rPr>
            </w:pPr>
            <w:r>
              <w:rPr>
                <w:color w:val="000000"/>
                <w:sz w:val="18"/>
              </w:rPr>
              <w:t>Package type</w:t>
            </w:r>
          </w:p>
        </w:tc>
        <w:tc>
          <w:tcPr>
            <w:tcW w:w="2835" w:type="dxa"/>
            <w:shd w:val="solid" w:color="FFFFFF" w:fill="FFFFFF"/>
          </w:tcPr>
          <w:p w14:paraId="62A996F1" w14:textId="77777777" w:rsidR="00D050B4" w:rsidRDefault="00D050B4" w:rsidP="00D050B4">
            <w:pPr>
              <w:spacing w:before="0" w:after="0"/>
              <w:rPr>
                <w:color w:val="000000"/>
                <w:sz w:val="18"/>
              </w:rPr>
            </w:pPr>
            <w:r>
              <w:rPr>
                <w:color w:val="000000"/>
                <w:sz w:val="18"/>
              </w:rPr>
              <w:t>Value, must equal a Package Code (Appendix E) e.g. CT=Cartons</w:t>
            </w:r>
          </w:p>
        </w:tc>
      </w:tr>
      <w:tr w:rsidR="00D050B4" w14:paraId="0D3BE743" w14:textId="77777777" w:rsidTr="008C1EEE">
        <w:trPr>
          <w:cantSplit/>
          <w:trHeight w:val="235"/>
        </w:trPr>
        <w:tc>
          <w:tcPr>
            <w:tcW w:w="3095" w:type="dxa"/>
            <w:gridSpan w:val="3"/>
            <w:shd w:val="solid" w:color="FFFFFF" w:fill="FFFFFF"/>
          </w:tcPr>
          <w:p w14:paraId="584E6E26" w14:textId="77777777" w:rsidR="00D050B4" w:rsidRDefault="00D050B4" w:rsidP="00D050B4">
            <w:pPr>
              <w:spacing w:before="0" w:after="0"/>
              <w:rPr>
                <w:color w:val="000000"/>
                <w:sz w:val="18"/>
              </w:rPr>
            </w:pPr>
          </w:p>
        </w:tc>
        <w:tc>
          <w:tcPr>
            <w:tcW w:w="1142" w:type="dxa"/>
            <w:shd w:val="solid" w:color="FFFFFF" w:fill="FFFFFF"/>
          </w:tcPr>
          <w:p w14:paraId="53E49C9E" w14:textId="77777777" w:rsidR="00D050B4" w:rsidRDefault="00D050B4" w:rsidP="00D050B4">
            <w:pPr>
              <w:spacing w:before="0" w:after="0"/>
              <w:rPr>
                <w:color w:val="000000"/>
                <w:sz w:val="18"/>
              </w:rPr>
            </w:pPr>
          </w:p>
        </w:tc>
        <w:tc>
          <w:tcPr>
            <w:tcW w:w="978" w:type="dxa"/>
            <w:shd w:val="solid" w:color="FFFFFF" w:fill="FFFFFF"/>
          </w:tcPr>
          <w:p w14:paraId="04593A0F" w14:textId="77777777" w:rsidR="00D050B4" w:rsidRDefault="00D050B4" w:rsidP="00D050B4">
            <w:pPr>
              <w:spacing w:before="0" w:after="0"/>
              <w:rPr>
                <w:color w:val="000000"/>
                <w:sz w:val="18"/>
              </w:rPr>
            </w:pPr>
          </w:p>
        </w:tc>
        <w:tc>
          <w:tcPr>
            <w:tcW w:w="1301" w:type="dxa"/>
            <w:shd w:val="solid" w:color="FFFFFF" w:fill="FFFFFF"/>
          </w:tcPr>
          <w:p w14:paraId="6E151110" w14:textId="77777777" w:rsidR="00D050B4" w:rsidRDefault="00D050B4" w:rsidP="00D050B4">
            <w:pPr>
              <w:spacing w:before="0" w:after="0"/>
              <w:rPr>
                <w:color w:val="000000"/>
                <w:sz w:val="18"/>
              </w:rPr>
            </w:pPr>
          </w:p>
        </w:tc>
        <w:tc>
          <w:tcPr>
            <w:tcW w:w="1146" w:type="dxa"/>
            <w:shd w:val="solid" w:color="FFFFFF" w:fill="FFFFFF"/>
          </w:tcPr>
          <w:p w14:paraId="393C74D2" w14:textId="77777777" w:rsidR="00D050B4" w:rsidRDefault="00D050B4" w:rsidP="00D050B4">
            <w:pPr>
              <w:spacing w:before="0" w:after="0"/>
              <w:rPr>
                <w:color w:val="000000"/>
                <w:sz w:val="18"/>
              </w:rPr>
            </w:pPr>
          </w:p>
        </w:tc>
        <w:tc>
          <w:tcPr>
            <w:tcW w:w="1305" w:type="dxa"/>
            <w:shd w:val="solid" w:color="FFFFFF" w:fill="FFFFFF"/>
          </w:tcPr>
          <w:p w14:paraId="5F5A663E" w14:textId="77777777" w:rsidR="00D050B4" w:rsidRDefault="00D050B4" w:rsidP="00D050B4">
            <w:pPr>
              <w:spacing w:before="0" w:after="0"/>
              <w:rPr>
                <w:color w:val="000000"/>
                <w:sz w:val="18"/>
              </w:rPr>
            </w:pPr>
            <w:r>
              <w:rPr>
                <w:color w:val="000000"/>
                <w:sz w:val="18"/>
              </w:rPr>
              <w:t>C202/1131</w:t>
            </w:r>
          </w:p>
        </w:tc>
        <w:tc>
          <w:tcPr>
            <w:tcW w:w="3219" w:type="dxa"/>
            <w:shd w:val="solid" w:color="FFFFFF" w:fill="FFFFFF"/>
          </w:tcPr>
          <w:p w14:paraId="2A113D14" w14:textId="77777777" w:rsidR="00D050B4" w:rsidRDefault="00D050B4" w:rsidP="00D050B4">
            <w:pPr>
              <w:spacing w:before="0" w:after="0"/>
              <w:rPr>
                <w:color w:val="000000"/>
                <w:sz w:val="18"/>
              </w:rPr>
            </w:pPr>
            <w:r>
              <w:rPr>
                <w:color w:val="000000"/>
                <w:sz w:val="18"/>
              </w:rPr>
              <w:t>Code list qualifier</w:t>
            </w:r>
          </w:p>
        </w:tc>
        <w:tc>
          <w:tcPr>
            <w:tcW w:w="2835" w:type="dxa"/>
            <w:shd w:val="solid" w:color="FFFFFF" w:fill="FFFFFF"/>
          </w:tcPr>
          <w:p w14:paraId="7260F8F6" w14:textId="77777777" w:rsidR="00D050B4" w:rsidRDefault="00D050B4" w:rsidP="00D050B4">
            <w:pPr>
              <w:spacing w:before="0" w:after="0"/>
              <w:rPr>
                <w:color w:val="000000"/>
                <w:sz w:val="18"/>
              </w:rPr>
            </w:pPr>
            <w:r>
              <w:rPr>
                <w:color w:val="000000"/>
                <w:sz w:val="18"/>
              </w:rPr>
              <w:t>Filler (must be blank)</w:t>
            </w:r>
          </w:p>
        </w:tc>
      </w:tr>
      <w:tr w:rsidR="00D050B4" w14:paraId="39FC5E2A" w14:textId="77777777" w:rsidTr="008C1EEE">
        <w:trPr>
          <w:cantSplit/>
          <w:trHeight w:val="235"/>
        </w:trPr>
        <w:tc>
          <w:tcPr>
            <w:tcW w:w="3095" w:type="dxa"/>
            <w:gridSpan w:val="3"/>
            <w:shd w:val="solid" w:color="FFFFFF" w:fill="FFFFFF"/>
          </w:tcPr>
          <w:p w14:paraId="4E23AC69" w14:textId="77777777" w:rsidR="00D050B4" w:rsidRDefault="00D050B4" w:rsidP="00D050B4">
            <w:pPr>
              <w:spacing w:before="0" w:after="0"/>
              <w:rPr>
                <w:color w:val="000000"/>
                <w:sz w:val="18"/>
              </w:rPr>
            </w:pPr>
          </w:p>
        </w:tc>
        <w:tc>
          <w:tcPr>
            <w:tcW w:w="1142" w:type="dxa"/>
            <w:shd w:val="solid" w:color="FFFFFF" w:fill="FFFFFF"/>
          </w:tcPr>
          <w:p w14:paraId="499A2564" w14:textId="77777777" w:rsidR="00D050B4" w:rsidRDefault="00D050B4" w:rsidP="00D050B4">
            <w:pPr>
              <w:spacing w:before="0" w:after="0"/>
              <w:rPr>
                <w:color w:val="000000"/>
                <w:sz w:val="18"/>
              </w:rPr>
            </w:pPr>
          </w:p>
        </w:tc>
        <w:tc>
          <w:tcPr>
            <w:tcW w:w="978" w:type="dxa"/>
            <w:shd w:val="solid" w:color="FFFFFF" w:fill="FFFFFF"/>
          </w:tcPr>
          <w:p w14:paraId="399940B9" w14:textId="77777777" w:rsidR="00D050B4" w:rsidRDefault="00D050B4" w:rsidP="00D050B4">
            <w:pPr>
              <w:spacing w:before="0" w:after="0"/>
              <w:rPr>
                <w:color w:val="000000"/>
                <w:sz w:val="18"/>
              </w:rPr>
            </w:pPr>
          </w:p>
        </w:tc>
        <w:tc>
          <w:tcPr>
            <w:tcW w:w="1301" w:type="dxa"/>
            <w:shd w:val="solid" w:color="FFFFFF" w:fill="FFFFFF"/>
          </w:tcPr>
          <w:p w14:paraId="4754D96A" w14:textId="77777777" w:rsidR="00D050B4" w:rsidRDefault="00D050B4" w:rsidP="00D050B4">
            <w:pPr>
              <w:spacing w:before="0" w:after="0"/>
              <w:rPr>
                <w:color w:val="000000"/>
                <w:sz w:val="18"/>
              </w:rPr>
            </w:pPr>
          </w:p>
        </w:tc>
        <w:tc>
          <w:tcPr>
            <w:tcW w:w="1146" w:type="dxa"/>
            <w:shd w:val="solid" w:color="FFFFFF" w:fill="FFFFFF"/>
          </w:tcPr>
          <w:p w14:paraId="1D259A0A" w14:textId="77777777" w:rsidR="00D050B4" w:rsidRDefault="00D050B4" w:rsidP="00D050B4">
            <w:pPr>
              <w:spacing w:before="0" w:after="0"/>
              <w:rPr>
                <w:color w:val="000000"/>
                <w:sz w:val="18"/>
              </w:rPr>
            </w:pPr>
          </w:p>
        </w:tc>
        <w:tc>
          <w:tcPr>
            <w:tcW w:w="1305" w:type="dxa"/>
            <w:shd w:val="solid" w:color="FFFFFF" w:fill="FFFFFF"/>
          </w:tcPr>
          <w:p w14:paraId="46934601" w14:textId="77777777" w:rsidR="00D050B4" w:rsidRDefault="00D050B4" w:rsidP="00D050B4">
            <w:pPr>
              <w:spacing w:before="0" w:after="0"/>
              <w:rPr>
                <w:color w:val="000000"/>
                <w:sz w:val="18"/>
              </w:rPr>
            </w:pPr>
            <w:r>
              <w:rPr>
                <w:color w:val="000000"/>
                <w:sz w:val="18"/>
              </w:rPr>
              <w:t>C202/3055</w:t>
            </w:r>
          </w:p>
        </w:tc>
        <w:tc>
          <w:tcPr>
            <w:tcW w:w="3219" w:type="dxa"/>
            <w:shd w:val="solid" w:color="FFFFFF" w:fill="FFFFFF"/>
          </w:tcPr>
          <w:p w14:paraId="1AF15C12" w14:textId="77777777" w:rsidR="00D050B4" w:rsidRDefault="00D050B4" w:rsidP="00D050B4">
            <w:pPr>
              <w:spacing w:before="0" w:after="0"/>
              <w:rPr>
                <w:color w:val="000000"/>
                <w:sz w:val="18"/>
              </w:rPr>
            </w:pPr>
            <w:r>
              <w:rPr>
                <w:color w:val="000000"/>
                <w:sz w:val="18"/>
              </w:rPr>
              <w:t>Code list responsible agency</w:t>
            </w:r>
          </w:p>
        </w:tc>
        <w:tc>
          <w:tcPr>
            <w:tcW w:w="2835" w:type="dxa"/>
            <w:shd w:val="solid" w:color="FFFFFF" w:fill="FFFFFF"/>
          </w:tcPr>
          <w:p w14:paraId="3865F1DC" w14:textId="77777777" w:rsidR="00D050B4" w:rsidRDefault="00D050B4" w:rsidP="00D050B4">
            <w:pPr>
              <w:spacing w:before="0" w:after="0"/>
              <w:rPr>
                <w:color w:val="000000"/>
                <w:sz w:val="18"/>
              </w:rPr>
            </w:pPr>
            <w:r>
              <w:rPr>
                <w:color w:val="000000"/>
                <w:sz w:val="18"/>
              </w:rPr>
              <w:t>AQ</w:t>
            </w:r>
          </w:p>
        </w:tc>
      </w:tr>
      <w:tr w:rsidR="00D050B4" w14:paraId="475EFE16" w14:textId="77777777" w:rsidTr="008C1EEE">
        <w:trPr>
          <w:cantSplit/>
          <w:trHeight w:val="235"/>
        </w:trPr>
        <w:tc>
          <w:tcPr>
            <w:tcW w:w="3095" w:type="dxa"/>
            <w:gridSpan w:val="3"/>
            <w:shd w:val="solid" w:color="FFFFFF" w:fill="FFFFFF"/>
          </w:tcPr>
          <w:p w14:paraId="21B5318C" w14:textId="77777777" w:rsidR="00D050B4" w:rsidRDefault="00D050B4" w:rsidP="00D050B4">
            <w:pPr>
              <w:spacing w:before="0" w:after="0"/>
              <w:rPr>
                <w:color w:val="000000"/>
                <w:sz w:val="18"/>
              </w:rPr>
            </w:pPr>
          </w:p>
        </w:tc>
        <w:tc>
          <w:tcPr>
            <w:tcW w:w="1142" w:type="dxa"/>
            <w:shd w:val="solid" w:color="FFFFFF" w:fill="FFFFFF"/>
          </w:tcPr>
          <w:p w14:paraId="3F3A9BDB" w14:textId="77777777" w:rsidR="00D050B4" w:rsidRDefault="00D050B4" w:rsidP="00D050B4">
            <w:pPr>
              <w:spacing w:before="0" w:after="0"/>
              <w:rPr>
                <w:color w:val="000000"/>
                <w:sz w:val="18"/>
              </w:rPr>
            </w:pPr>
          </w:p>
        </w:tc>
        <w:tc>
          <w:tcPr>
            <w:tcW w:w="978" w:type="dxa"/>
            <w:shd w:val="solid" w:color="FFFFFF" w:fill="FFFFFF"/>
          </w:tcPr>
          <w:p w14:paraId="4679EBC9" w14:textId="77777777" w:rsidR="00D050B4" w:rsidRDefault="00D050B4" w:rsidP="00D050B4">
            <w:pPr>
              <w:spacing w:before="0" w:after="0"/>
              <w:rPr>
                <w:color w:val="000000"/>
                <w:sz w:val="18"/>
              </w:rPr>
            </w:pPr>
          </w:p>
        </w:tc>
        <w:tc>
          <w:tcPr>
            <w:tcW w:w="1301" w:type="dxa"/>
            <w:shd w:val="solid" w:color="FFFFFF" w:fill="FFFFFF"/>
          </w:tcPr>
          <w:p w14:paraId="4E5765F2" w14:textId="77777777" w:rsidR="00D050B4" w:rsidRDefault="00D050B4" w:rsidP="00D050B4">
            <w:pPr>
              <w:spacing w:before="0" w:after="0"/>
              <w:rPr>
                <w:color w:val="000000"/>
                <w:sz w:val="18"/>
              </w:rPr>
            </w:pPr>
          </w:p>
        </w:tc>
        <w:tc>
          <w:tcPr>
            <w:tcW w:w="1146" w:type="dxa"/>
            <w:shd w:val="solid" w:color="FFFFFF" w:fill="FFFFFF"/>
          </w:tcPr>
          <w:p w14:paraId="09EECC49" w14:textId="77777777" w:rsidR="00D050B4" w:rsidRDefault="00D050B4" w:rsidP="00D050B4">
            <w:pPr>
              <w:spacing w:before="0" w:after="0"/>
              <w:rPr>
                <w:color w:val="000000"/>
                <w:sz w:val="18"/>
              </w:rPr>
            </w:pPr>
          </w:p>
        </w:tc>
        <w:tc>
          <w:tcPr>
            <w:tcW w:w="1305" w:type="dxa"/>
            <w:shd w:val="solid" w:color="FFFFFF" w:fill="FFFFFF"/>
          </w:tcPr>
          <w:p w14:paraId="291FB80E" w14:textId="77777777" w:rsidR="00D050B4" w:rsidRDefault="00D050B4" w:rsidP="00D050B4">
            <w:pPr>
              <w:spacing w:before="0" w:after="0"/>
              <w:rPr>
                <w:color w:val="000000"/>
                <w:sz w:val="18"/>
              </w:rPr>
            </w:pPr>
          </w:p>
        </w:tc>
        <w:tc>
          <w:tcPr>
            <w:tcW w:w="3219" w:type="dxa"/>
            <w:shd w:val="solid" w:color="FFFFFF" w:fill="FFFFFF"/>
          </w:tcPr>
          <w:p w14:paraId="40E4B904" w14:textId="77777777" w:rsidR="00D050B4" w:rsidRDefault="00D050B4" w:rsidP="00D050B4">
            <w:pPr>
              <w:spacing w:before="0" w:after="0"/>
              <w:rPr>
                <w:color w:val="000000"/>
                <w:sz w:val="18"/>
              </w:rPr>
            </w:pPr>
          </w:p>
        </w:tc>
        <w:tc>
          <w:tcPr>
            <w:tcW w:w="2835" w:type="dxa"/>
            <w:shd w:val="solid" w:color="FFFFFF" w:fill="FFFFFF"/>
          </w:tcPr>
          <w:p w14:paraId="219AB6AE" w14:textId="77777777" w:rsidR="00D050B4" w:rsidRDefault="00D050B4" w:rsidP="00D050B4">
            <w:pPr>
              <w:spacing w:before="0" w:after="0"/>
              <w:rPr>
                <w:color w:val="000000"/>
                <w:sz w:val="18"/>
              </w:rPr>
            </w:pPr>
          </w:p>
        </w:tc>
      </w:tr>
      <w:tr w:rsidR="00D050B4" w14:paraId="701DF283" w14:textId="77777777" w:rsidTr="008C1EEE">
        <w:trPr>
          <w:cantSplit/>
          <w:trHeight w:val="235"/>
        </w:trPr>
        <w:tc>
          <w:tcPr>
            <w:tcW w:w="3095" w:type="dxa"/>
            <w:gridSpan w:val="3"/>
            <w:shd w:val="solid" w:color="FFFFFF" w:fill="FFFFFF"/>
          </w:tcPr>
          <w:p w14:paraId="224679C5" w14:textId="77777777" w:rsidR="00D050B4" w:rsidRDefault="00D050B4" w:rsidP="00D050B4">
            <w:pPr>
              <w:spacing w:before="0" w:after="0"/>
              <w:rPr>
                <w:color w:val="000000"/>
                <w:sz w:val="18"/>
              </w:rPr>
            </w:pPr>
            <w:r>
              <w:rPr>
                <w:color w:val="000000"/>
                <w:sz w:val="18"/>
              </w:rPr>
              <w:t>Shipping Marks</w:t>
            </w:r>
          </w:p>
        </w:tc>
        <w:tc>
          <w:tcPr>
            <w:tcW w:w="1142" w:type="dxa"/>
            <w:shd w:val="solid" w:color="FFFFFF" w:fill="FFFFFF"/>
          </w:tcPr>
          <w:p w14:paraId="04BA4400" w14:textId="77777777" w:rsidR="00D050B4" w:rsidRDefault="00D050B4" w:rsidP="00D050B4">
            <w:pPr>
              <w:spacing w:before="0" w:after="0"/>
              <w:rPr>
                <w:color w:val="000000"/>
                <w:sz w:val="18"/>
              </w:rPr>
            </w:pPr>
          </w:p>
        </w:tc>
        <w:tc>
          <w:tcPr>
            <w:tcW w:w="978" w:type="dxa"/>
            <w:shd w:val="solid" w:color="FFFFFF" w:fill="FFFFFF"/>
          </w:tcPr>
          <w:p w14:paraId="78CF67C6" w14:textId="77777777" w:rsidR="00D050B4" w:rsidRDefault="00D050B4" w:rsidP="00D050B4">
            <w:pPr>
              <w:spacing w:before="0" w:after="0"/>
              <w:rPr>
                <w:color w:val="000000"/>
                <w:sz w:val="18"/>
              </w:rPr>
            </w:pPr>
          </w:p>
        </w:tc>
        <w:tc>
          <w:tcPr>
            <w:tcW w:w="1301" w:type="dxa"/>
            <w:shd w:val="solid" w:color="FFFFFF" w:fill="FFFFFF"/>
          </w:tcPr>
          <w:p w14:paraId="47CD047A" w14:textId="77777777" w:rsidR="00D050B4" w:rsidRDefault="00D050B4" w:rsidP="00D050B4">
            <w:pPr>
              <w:spacing w:before="0" w:after="0"/>
              <w:rPr>
                <w:color w:val="000000"/>
                <w:sz w:val="18"/>
              </w:rPr>
            </w:pPr>
            <w:r>
              <w:rPr>
                <w:color w:val="000000"/>
                <w:sz w:val="18"/>
              </w:rPr>
              <w:t>LIN GR15</w:t>
            </w:r>
          </w:p>
        </w:tc>
        <w:tc>
          <w:tcPr>
            <w:tcW w:w="1146" w:type="dxa"/>
            <w:shd w:val="solid" w:color="FFFFFF" w:fill="FFFFFF"/>
          </w:tcPr>
          <w:p w14:paraId="1F318561" w14:textId="77777777" w:rsidR="00D050B4" w:rsidRDefault="00D050B4" w:rsidP="00D050B4">
            <w:pPr>
              <w:spacing w:before="0" w:after="0"/>
              <w:rPr>
                <w:color w:val="000000"/>
                <w:sz w:val="18"/>
              </w:rPr>
            </w:pPr>
            <w:r>
              <w:rPr>
                <w:color w:val="000000"/>
                <w:sz w:val="18"/>
              </w:rPr>
              <w:t>PCI</w:t>
            </w:r>
          </w:p>
        </w:tc>
        <w:tc>
          <w:tcPr>
            <w:tcW w:w="1305" w:type="dxa"/>
            <w:shd w:val="solid" w:color="FFFFFF" w:fill="FFFFFF"/>
          </w:tcPr>
          <w:p w14:paraId="49D69189" w14:textId="77777777" w:rsidR="00D050B4" w:rsidRDefault="00D050B4" w:rsidP="00D050B4">
            <w:pPr>
              <w:spacing w:before="0" w:after="0"/>
              <w:rPr>
                <w:color w:val="000000"/>
                <w:sz w:val="18"/>
              </w:rPr>
            </w:pPr>
            <w:r>
              <w:rPr>
                <w:color w:val="000000"/>
                <w:sz w:val="18"/>
              </w:rPr>
              <w:t>4233</w:t>
            </w:r>
          </w:p>
        </w:tc>
        <w:tc>
          <w:tcPr>
            <w:tcW w:w="3219" w:type="dxa"/>
            <w:shd w:val="solid" w:color="FFFFFF" w:fill="FFFFFF"/>
          </w:tcPr>
          <w:p w14:paraId="479A108E" w14:textId="77777777" w:rsidR="00D050B4" w:rsidRDefault="00D050B4" w:rsidP="00D050B4">
            <w:pPr>
              <w:spacing w:before="0" w:after="0"/>
              <w:rPr>
                <w:color w:val="000000"/>
                <w:sz w:val="18"/>
              </w:rPr>
            </w:pPr>
            <w:r>
              <w:rPr>
                <w:color w:val="000000"/>
                <w:sz w:val="18"/>
              </w:rPr>
              <w:t>Marking Instructions, Coded</w:t>
            </w:r>
          </w:p>
        </w:tc>
        <w:tc>
          <w:tcPr>
            <w:tcW w:w="2835" w:type="dxa"/>
            <w:shd w:val="solid" w:color="FFFFFF" w:fill="FFFFFF"/>
          </w:tcPr>
          <w:p w14:paraId="7C7A04FA" w14:textId="77777777" w:rsidR="00D050B4" w:rsidRDefault="00D050B4" w:rsidP="00D050B4">
            <w:pPr>
              <w:spacing w:before="0" w:after="0"/>
              <w:rPr>
                <w:color w:val="000000"/>
                <w:sz w:val="18"/>
              </w:rPr>
            </w:pPr>
            <w:r>
              <w:rPr>
                <w:color w:val="000000"/>
                <w:sz w:val="18"/>
              </w:rPr>
              <w:t>Filler (must be blank)</w:t>
            </w:r>
          </w:p>
        </w:tc>
      </w:tr>
      <w:tr w:rsidR="00D050B4" w14:paraId="5A1C9EAE" w14:textId="77777777" w:rsidTr="008C1EEE">
        <w:trPr>
          <w:cantSplit/>
          <w:trHeight w:val="235"/>
        </w:trPr>
        <w:tc>
          <w:tcPr>
            <w:tcW w:w="3095" w:type="dxa"/>
            <w:gridSpan w:val="3"/>
            <w:shd w:val="solid" w:color="FFFFFF" w:fill="FFFFFF"/>
          </w:tcPr>
          <w:p w14:paraId="47ED89FE" w14:textId="77777777" w:rsidR="00D050B4" w:rsidRDefault="00D050B4" w:rsidP="00D050B4">
            <w:pPr>
              <w:spacing w:before="0" w:after="0"/>
              <w:rPr>
                <w:color w:val="000000"/>
                <w:sz w:val="18"/>
              </w:rPr>
            </w:pPr>
          </w:p>
        </w:tc>
        <w:tc>
          <w:tcPr>
            <w:tcW w:w="1142" w:type="dxa"/>
            <w:shd w:val="solid" w:color="FFFFFF" w:fill="FFFFFF"/>
          </w:tcPr>
          <w:p w14:paraId="7ED3BF98" w14:textId="77777777" w:rsidR="00D050B4" w:rsidRDefault="00D050B4" w:rsidP="00D050B4">
            <w:pPr>
              <w:spacing w:before="0" w:after="0"/>
              <w:rPr>
                <w:color w:val="000000"/>
                <w:sz w:val="18"/>
              </w:rPr>
            </w:pPr>
          </w:p>
        </w:tc>
        <w:tc>
          <w:tcPr>
            <w:tcW w:w="978" w:type="dxa"/>
            <w:shd w:val="solid" w:color="FFFFFF" w:fill="FFFFFF"/>
          </w:tcPr>
          <w:p w14:paraId="1C6A20C2" w14:textId="77777777" w:rsidR="00D050B4" w:rsidRDefault="00D050B4" w:rsidP="00D050B4">
            <w:pPr>
              <w:spacing w:before="0" w:after="0"/>
              <w:rPr>
                <w:color w:val="000000"/>
                <w:sz w:val="18"/>
              </w:rPr>
            </w:pPr>
          </w:p>
        </w:tc>
        <w:tc>
          <w:tcPr>
            <w:tcW w:w="1301" w:type="dxa"/>
            <w:shd w:val="solid" w:color="FFFFFF" w:fill="FFFFFF"/>
          </w:tcPr>
          <w:p w14:paraId="2E7773BE" w14:textId="77777777" w:rsidR="00D050B4" w:rsidRDefault="00D050B4" w:rsidP="00D050B4">
            <w:pPr>
              <w:spacing w:before="0" w:after="0"/>
              <w:rPr>
                <w:color w:val="000000"/>
                <w:sz w:val="18"/>
              </w:rPr>
            </w:pPr>
          </w:p>
        </w:tc>
        <w:tc>
          <w:tcPr>
            <w:tcW w:w="1146" w:type="dxa"/>
            <w:shd w:val="solid" w:color="FFFFFF" w:fill="FFFFFF"/>
          </w:tcPr>
          <w:p w14:paraId="379FFB84" w14:textId="77777777" w:rsidR="00D050B4" w:rsidRDefault="00D050B4" w:rsidP="00D050B4">
            <w:pPr>
              <w:spacing w:before="0" w:after="0"/>
              <w:rPr>
                <w:color w:val="000000"/>
                <w:sz w:val="18"/>
              </w:rPr>
            </w:pPr>
          </w:p>
        </w:tc>
        <w:tc>
          <w:tcPr>
            <w:tcW w:w="1305" w:type="dxa"/>
            <w:shd w:val="solid" w:color="FFFFFF" w:fill="FFFFFF"/>
          </w:tcPr>
          <w:p w14:paraId="0F80D956" w14:textId="77777777" w:rsidR="00D050B4" w:rsidRDefault="00D050B4" w:rsidP="00D050B4">
            <w:pPr>
              <w:spacing w:before="0" w:after="0"/>
              <w:rPr>
                <w:color w:val="000000"/>
                <w:sz w:val="18"/>
              </w:rPr>
            </w:pPr>
            <w:r>
              <w:rPr>
                <w:color w:val="000000"/>
                <w:sz w:val="18"/>
              </w:rPr>
              <w:t>C210/7102</w:t>
            </w:r>
          </w:p>
        </w:tc>
        <w:tc>
          <w:tcPr>
            <w:tcW w:w="3219" w:type="dxa"/>
            <w:shd w:val="solid" w:color="FFFFFF" w:fill="FFFFFF"/>
          </w:tcPr>
          <w:p w14:paraId="5D1E7EAC" w14:textId="77777777" w:rsidR="00D050B4" w:rsidRDefault="00D050B4" w:rsidP="00D050B4">
            <w:pPr>
              <w:spacing w:before="0" w:after="0"/>
              <w:rPr>
                <w:color w:val="000000"/>
                <w:sz w:val="18"/>
              </w:rPr>
            </w:pPr>
            <w:r>
              <w:rPr>
                <w:color w:val="000000"/>
                <w:sz w:val="18"/>
              </w:rPr>
              <w:t>Shipping marks</w:t>
            </w:r>
          </w:p>
        </w:tc>
        <w:tc>
          <w:tcPr>
            <w:tcW w:w="2835" w:type="dxa"/>
            <w:shd w:val="solid" w:color="FFFFFF" w:fill="FFFFFF"/>
          </w:tcPr>
          <w:p w14:paraId="75EE82CB" w14:textId="77777777" w:rsidR="00D050B4" w:rsidRDefault="00D050B4" w:rsidP="00D050B4">
            <w:pPr>
              <w:spacing w:before="0" w:after="0"/>
              <w:rPr>
                <w:color w:val="000000"/>
                <w:sz w:val="18"/>
              </w:rPr>
            </w:pPr>
            <w:r>
              <w:rPr>
                <w:color w:val="000000"/>
                <w:sz w:val="18"/>
              </w:rPr>
              <w:t>Free format text value (non-blank) (locally restricted to 1 repeat)</w:t>
            </w:r>
          </w:p>
        </w:tc>
      </w:tr>
      <w:tr w:rsidR="00D050B4" w14:paraId="5A52C9BD" w14:textId="77777777" w:rsidTr="008C1EEE">
        <w:trPr>
          <w:cantSplit/>
          <w:trHeight w:val="235"/>
        </w:trPr>
        <w:tc>
          <w:tcPr>
            <w:tcW w:w="3095" w:type="dxa"/>
            <w:gridSpan w:val="3"/>
            <w:shd w:val="solid" w:color="FFFFFF" w:fill="FFFFFF"/>
          </w:tcPr>
          <w:p w14:paraId="170059A5" w14:textId="77777777" w:rsidR="00D050B4" w:rsidRDefault="00D050B4" w:rsidP="00D050B4">
            <w:pPr>
              <w:spacing w:before="0" w:after="0"/>
              <w:rPr>
                <w:color w:val="000000"/>
                <w:sz w:val="18"/>
              </w:rPr>
            </w:pPr>
          </w:p>
        </w:tc>
        <w:tc>
          <w:tcPr>
            <w:tcW w:w="1142" w:type="dxa"/>
            <w:shd w:val="solid" w:color="FFFFFF" w:fill="FFFFFF"/>
          </w:tcPr>
          <w:p w14:paraId="037BE005" w14:textId="77777777" w:rsidR="00D050B4" w:rsidRDefault="00D050B4" w:rsidP="00D050B4">
            <w:pPr>
              <w:spacing w:before="0" w:after="0"/>
              <w:rPr>
                <w:color w:val="000000"/>
                <w:sz w:val="18"/>
              </w:rPr>
            </w:pPr>
          </w:p>
        </w:tc>
        <w:tc>
          <w:tcPr>
            <w:tcW w:w="978" w:type="dxa"/>
            <w:shd w:val="solid" w:color="FFFFFF" w:fill="FFFFFF"/>
          </w:tcPr>
          <w:p w14:paraId="424DC176" w14:textId="77777777" w:rsidR="00D050B4" w:rsidRDefault="00D050B4" w:rsidP="00D050B4">
            <w:pPr>
              <w:spacing w:before="0" w:after="0"/>
              <w:rPr>
                <w:color w:val="000000"/>
                <w:sz w:val="18"/>
              </w:rPr>
            </w:pPr>
          </w:p>
        </w:tc>
        <w:tc>
          <w:tcPr>
            <w:tcW w:w="1301" w:type="dxa"/>
            <w:shd w:val="solid" w:color="FFFFFF" w:fill="FFFFFF"/>
          </w:tcPr>
          <w:p w14:paraId="3C0394B3" w14:textId="77777777" w:rsidR="00D050B4" w:rsidRDefault="00D050B4" w:rsidP="00D050B4">
            <w:pPr>
              <w:spacing w:before="0" w:after="0"/>
              <w:rPr>
                <w:color w:val="000000"/>
                <w:sz w:val="18"/>
              </w:rPr>
            </w:pPr>
          </w:p>
        </w:tc>
        <w:tc>
          <w:tcPr>
            <w:tcW w:w="1146" w:type="dxa"/>
            <w:shd w:val="solid" w:color="FFFFFF" w:fill="FFFFFF"/>
          </w:tcPr>
          <w:p w14:paraId="706C5FC8" w14:textId="77777777" w:rsidR="00D050B4" w:rsidRDefault="00D050B4" w:rsidP="00D050B4">
            <w:pPr>
              <w:spacing w:before="0" w:after="0"/>
              <w:rPr>
                <w:color w:val="000000"/>
                <w:sz w:val="18"/>
              </w:rPr>
            </w:pPr>
          </w:p>
        </w:tc>
        <w:tc>
          <w:tcPr>
            <w:tcW w:w="1305" w:type="dxa"/>
            <w:shd w:val="solid" w:color="FFFFFF" w:fill="FFFFFF"/>
          </w:tcPr>
          <w:p w14:paraId="08A363CF" w14:textId="77777777" w:rsidR="00D050B4" w:rsidRDefault="00D050B4" w:rsidP="00D050B4">
            <w:pPr>
              <w:spacing w:before="0" w:after="0"/>
              <w:rPr>
                <w:color w:val="000000"/>
                <w:sz w:val="18"/>
              </w:rPr>
            </w:pPr>
          </w:p>
        </w:tc>
        <w:tc>
          <w:tcPr>
            <w:tcW w:w="3219" w:type="dxa"/>
            <w:shd w:val="solid" w:color="FFFFFF" w:fill="FFFFFF"/>
          </w:tcPr>
          <w:p w14:paraId="7F38C241" w14:textId="77777777" w:rsidR="00D050B4" w:rsidRDefault="00D050B4" w:rsidP="00D050B4">
            <w:pPr>
              <w:spacing w:before="0" w:after="0"/>
              <w:rPr>
                <w:color w:val="000000"/>
                <w:sz w:val="18"/>
              </w:rPr>
            </w:pPr>
          </w:p>
        </w:tc>
        <w:tc>
          <w:tcPr>
            <w:tcW w:w="2835" w:type="dxa"/>
            <w:shd w:val="solid" w:color="FFFFFF" w:fill="FFFFFF"/>
          </w:tcPr>
          <w:p w14:paraId="3F813172" w14:textId="77777777" w:rsidR="00D050B4" w:rsidRDefault="00D050B4" w:rsidP="00D050B4">
            <w:pPr>
              <w:spacing w:before="0" w:after="0"/>
              <w:rPr>
                <w:color w:val="000000"/>
                <w:sz w:val="18"/>
              </w:rPr>
            </w:pPr>
          </w:p>
        </w:tc>
      </w:tr>
      <w:tr w:rsidR="00D050B4" w14:paraId="5F619DFD" w14:textId="77777777" w:rsidTr="008C1EEE">
        <w:trPr>
          <w:cantSplit/>
          <w:trHeight w:val="235"/>
        </w:trPr>
        <w:tc>
          <w:tcPr>
            <w:tcW w:w="3095" w:type="dxa"/>
            <w:gridSpan w:val="3"/>
            <w:shd w:val="solid" w:color="FFFFFF" w:fill="FFFFFF"/>
          </w:tcPr>
          <w:p w14:paraId="35124402" w14:textId="77777777" w:rsidR="00D050B4" w:rsidRDefault="00D050B4" w:rsidP="00D050B4">
            <w:pPr>
              <w:spacing w:before="0" w:after="0"/>
              <w:rPr>
                <w:color w:val="000000"/>
                <w:sz w:val="18"/>
              </w:rPr>
            </w:pPr>
            <w:r>
              <w:rPr>
                <w:color w:val="000000"/>
                <w:sz w:val="18"/>
              </w:rPr>
              <w:t>Package Measurement</w:t>
            </w:r>
          </w:p>
        </w:tc>
        <w:tc>
          <w:tcPr>
            <w:tcW w:w="1142" w:type="dxa"/>
            <w:shd w:val="solid" w:color="FFFFFF" w:fill="FFFFFF"/>
          </w:tcPr>
          <w:p w14:paraId="18C7CD3B" w14:textId="77777777" w:rsidR="00D050B4" w:rsidRDefault="00D050B4" w:rsidP="00D050B4">
            <w:pPr>
              <w:spacing w:before="0" w:after="0"/>
              <w:rPr>
                <w:color w:val="000000"/>
                <w:sz w:val="18"/>
              </w:rPr>
            </w:pPr>
          </w:p>
        </w:tc>
        <w:tc>
          <w:tcPr>
            <w:tcW w:w="978" w:type="dxa"/>
            <w:shd w:val="solid" w:color="FFFFFF" w:fill="FFFFFF"/>
          </w:tcPr>
          <w:p w14:paraId="4419155E" w14:textId="77777777" w:rsidR="00D050B4" w:rsidRDefault="00D050B4" w:rsidP="00D050B4">
            <w:pPr>
              <w:spacing w:before="0" w:after="0"/>
              <w:rPr>
                <w:color w:val="000000"/>
                <w:sz w:val="18"/>
              </w:rPr>
            </w:pPr>
          </w:p>
        </w:tc>
        <w:tc>
          <w:tcPr>
            <w:tcW w:w="1301" w:type="dxa"/>
            <w:shd w:val="solid" w:color="FFFFFF" w:fill="FFFFFF"/>
          </w:tcPr>
          <w:p w14:paraId="11559530" w14:textId="77777777" w:rsidR="00D050B4" w:rsidRDefault="00D050B4" w:rsidP="00D050B4">
            <w:pPr>
              <w:spacing w:before="0" w:after="0"/>
              <w:rPr>
                <w:color w:val="000000"/>
                <w:sz w:val="18"/>
              </w:rPr>
            </w:pPr>
            <w:r>
              <w:rPr>
                <w:color w:val="000000"/>
                <w:sz w:val="18"/>
              </w:rPr>
              <w:t>LIN GR15</w:t>
            </w:r>
          </w:p>
        </w:tc>
        <w:tc>
          <w:tcPr>
            <w:tcW w:w="1146" w:type="dxa"/>
            <w:shd w:val="solid" w:color="FFFFFF" w:fill="FFFFFF"/>
          </w:tcPr>
          <w:p w14:paraId="1B490458" w14:textId="77777777" w:rsidR="00D050B4" w:rsidRDefault="00D050B4" w:rsidP="00D050B4">
            <w:pPr>
              <w:spacing w:before="0" w:after="0"/>
              <w:rPr>
                <w:color w:val="000000"/>
                <w:sz w:val="18"/>
              </w:rPr>
            </w:pPr>
            <w:r>
              <w:rPr>
                <w:color w:val="000000"/>
                <w:sz w:val="18"/>
              </w:rPr>
              <w:t>MEA</w:t>
            </w:r>
          </w:p>
        </w:tc>
        <w:tc>
          <w:tcPr>
            <w:tcW w:w="1305" w:type="dxa"/>
            <w:shd w:val="solid" w:color="FFFFFF" w:fill="FFFFFF"/>
          </w:tcPr>
          <w:p w14:paraId="5B385665" w14:textId="77777777" w:rsidR="00D050B4" w:rsidRDefault="00D050B4" w:rsidP="00D050B4">
            <w:pPr>
              <w:spacing w:before="0" w:after="0"/>
              <w:rPr>
                <w:color w:val="000000"/>
                <w:sz w:val="18"/>
              </w:rPr>
            </w:pPr>
            <w:r>
              <w:rPr>
                <w:color w:val="000000"/>
                <w:sz w:val="18"/>
              </w:rPr>
              <w:t>6311</w:t>
            </w:r>
          </w:p>
        </w:tc>
        <w:tc>
          <w:tcPr>
            <w:tcW w:w="3219" w:type="dxa"/>
            <w:shd w:val="solid" w:color="FFFFFF" w:fill="FFFFFF"/>
          </w:tcPr>
          <w:p w14:paraId="1B5743E6" w14:textId="77777777" w:rsidR="00D050B4" w:rsidRDefault="00D050B4" w:rsidP="00D050B4">
            <w:pPr>
              <w:spacing w:before="0" w:after="0"/>
              <w:rPr>
                <w:color w:val="000000"/>
                <w:sz w:val="18"/>
              </w:rPr>
            </w:pPr>
            <w:r>
              <w:rPr>
                <w:color w:val="000000"/>
                <w:sz w:val="18"/>
              </w:rPr>
              <w:t>Measure application qualifier</w:t>
            </w:r>
          </w:p>
        </w:tc>
        <w:tc>
          <w:tcPr>
            <w:tcW w:w="2835" w:type="dxa"/>
            <w:shd w:val="solid" w:color="FFFFFF" w:fill="FFFFFF"/>
          </w:tcPr>
          <w:p w14:paraId="7DD494E9" w14:textId="77777777" w:rsidR="00D050B4" w:rsidRDefault="00D050B4" w:rsidP="00D050B4">
            <w:pPr>
              <w:spacing w:before="0" w:after="0"/>
              <w:rPr>
                <w:color w:val="000000"/>
                <w:sz w:val="18"/>
              </w:rPr>
            </w:pPr>
            <w:r>
              <w:rPr>
                <w:color w:val="000000"/>
                <w:sz w:val="18"/>
              </w:rPr>
              <w:t>AAU (Package Weight)</w:t>
            </w:r>
          </w:p>
        </w:tc>
      </w:tr>
      <w:tr w:rsidR="00D050B4" w14:paraId="643FACCC" w14:textId="77777777" w:rsidTr="008C1EEE">
        <w:trPr>
          <w:cantSplit/>
          <w:trHeight w:val="235"/>
        </w:trPr>
        <w:tc>
          <w:tcPr>
            <w:tcW w:w="3095" w:type="dxa"/>
            <w:gridSpan w:val="3"/>
            <w:shd w:val="solid" w:color="FFFFFF" w:fill="FFFFFF"/>
          </w:tcPr>
          <w:p w14:paraId="3EF6C9C1" w14:textId="77777777" w:rsidR="00D050B4" w:rsidRDefault="00D050B4" w:rsidP="00D050B4">
            <w:pPr>
              <w:spacing w:before="0" w:after="0"/>
              <w:rPr>
                <w:color w:val="000000"/>
                <w:sz w:val="18"/>
              </w:rPr>
            </w:pPr>
          </w:p>
        </w:tc>
        <w:tc>
          <w:tcPr>
            <w:tcW w:w="1142" w:type="dxa"/>
            <w:shd w:val="solid" w:color="FFFFFF" w:fill="FFFFFF"/>
          </w:tcPr>
          <w:p w14:paraId="1CA6B899" w14:textId="77777777" w:rsidR="00D050B4" w:rsidRDefault="00D050B4" w:rsidP="00D050B4">
            <w:pPr>
              <w:spacing w:before="0" w:after="0"/>
              <w:rPr>
                <w:color w:val="000000"/>
                <w:sz w:val="18"/>
              </w:rPr>
            </w:pPr>
          </w:p>
        </w:tc>
        <w:tc>
          <w:tcPr>
            <w:tcW w:w="978" w:type="dxa"/>
            <w:shd w:val="solid" w:color="FFFFFF" w:fill="FFFFFF"/>
          </w:tcPr>
          <w:p w14:paraId="430483FF" w14:textId="77777777" w:rsidR="00D050B4" w:rsidRDefault="00D050B4" w:rsidP="00D050B4">
            <w:pPr>
              <w:spacing w:before="0" w:after="0"/>
              <w:rPr>
                <w:color w:val="000000"/>
                <w:sz w:val="18"/>
              </w:rPr>
            </w:pPr>
          </w:p>
        </w:tc>
        <w:tc>
          <w:tcPr>
            <w:tcW w:w="1301" w:type="dxa"/>
            <w:shd w:val="solid" w:color="FFFFFF" w:fill="FFFFFF"/>
          </w:tcPr>
          <w:p w14:paraId="1F48B33E" w14:textId="77777777" w:rsidR="00D050B4" w:rsidRDefault="00D050B4" w:rsidP="00D050B4">
            <w:pPr>
              <w:spacing w:before="0" w:after="0"/>
              <w:rPr>
                <w:color w:val="000000"/>
                <w:sz w:val="18"/>
              </w:rPr>
            </w:pPr>
          </w:p>
        </w:tc>
        <w:tc>
          <w:tcPr>
            <w:tcW w:w="1146" w:type="dxa"/>
            <w:shd w:val="solid" w:color="FFFFFF" w:fill="FFFFFF"/>
          </w:tcPr>
          <w:p w14:paraId="431110B0" w14:textId="77777777" w:rsidR="00D050B4" w:rsidRDefault="00D050B4" w:rsidP="00D050B4">
            <w:pPr>
              <w:spacing w:before="0" w:after="0"/>
              <w:rPr>
                <w:color w:val="000000"/>
                <w:sz w:val="18"/>
              </w:rPr>
            </w:pPr>
          </w:p>
        </w:tc>
        <w:tc>
          <w:tcPr>
            <w:tcW w:w="1305" w:type="dxa"/>
            <w:shd w:val="solid" w:color="FFFFFF" w:fill="FFFFFF"/>
          </w:tcPr>
          <w:p w14:paraId="00BA0E80" w14:textId="77777777" w:rsidR="00D050B4" w:rsidRDefault="00D050B4" w:rsidP="00D050B4">
            <w:pPr>
              <w:spacing w:before="0" w:after="0"/>
              <w:rPr>
                <w:color w:val="000000"/>
                <w:sz w:val="18"/>
              </w:rPr>
            </w:pPr>
            <w:r>
              <w:rPr>
                <w:color w:val="000000"/>
                <w:sz w:val="18"/>
              </w:rPr>
              <w:t>C502/6313</w:t>
            </w:r>
          </w:p>
        </w:tc>
        <w:tc>
          <w:tcPr>
            <w:tcW w:w="3219" w:type="dxa"/>
            <w:shd w:val="solid" w:color="FFFFFF" w:fill="FFFFFF"/>
          </w:tcPr>
          <w:p w14:paraId="7CCB00D0" w14:textId="77777777" w:rsidR="00D050B4" w:rsidRDefault="00D050B4" w:rsidP="00D050B4">
            <w:pPr>
              <w:spacing w:before="0" w:after="0"/>
              <w:rPr>
                <w:color w:val="000000"/>
                <w:sz w:val="18"/>
              </w:rPr>
            </w:pPr>
            <w:r>
              <w:rPr>
                <w:color w:val="000000"/>
                <w:sz w:val="18"/>
              </w:rPr>
              <w:t>Measure dimension coded</w:t>
            </w:r>
          </w:p>
        </w:tc>
        <w:tc>
          <w:tcPr>
            <w:tcW w:w="2835" w:type="dxa"/>
            <w:shd w:val="solid" w:color="FFFFFF" w:fill="FFFFFF"/>
          </w:tcPr>
          <w:p w14:paraId="12EB343C" w14:textId="77777777" w:rsidR="00D050B4" w:rsidRDefault="00D050B4" w:rsidP="00D050B4">
            <w:pPr>
              <w:spacing w:before="0" w:after="0"/>
              <w:rPr>
                <w:color w:val="000000"/>
                <w:sz w:val="18"/>
              </w:rPr>
            </w:pPr>
            <w:r>
              <w:rPr>
                <w:color w:val="000000"/>
                <w:sz w:val="18"/>
              </w:rPr>
              <w:t>AAL (Net Weight)</w:t>
            </w:r>
          </w:p>
        </w:tc>
      </w:tr>
      <w:tr w:rsidR="00D050B4" w14:paraId="15619833" w14:textId="77777777" w:rsidTr="008C1EEE">
        <w:trPr>
          <w:cantSplit/>
          <w:trHeight w:val="235"/>
        </w:trPr>
        <w:tc>
          <w:tcPr>
            <w:tcW w:w="3095" w:type="dxa"/>
            <w:gridSpan w:val="3"/>
            <w:shd w:val="solid" w:color="FFFFFF" w:fill="FFFFFF"/>
          </w:tcPr>
          <w:p w14:paraId="79D5077D" w14:textId="77777777" w:rsidR="00D050B4" w:rsidRDefault="00D050B4" w:rsidP="00D050B4">
            <w:pPr>
              <w:spacing w:before="0" w:after="0"/>
              <w:rPr>
                <w:color w:val="000000"/>
                <w:sz w:val="18"/>
              </w:rPr>
            </w:pPr>
          </w:p>
        </w:tc>
        <w:tc>
          <w:tcPr>
            <w:tcW w:w="1142" w:type="dxa"/>
            <w:shd w:val="solid" w:color="FFFFFF" w:fill="FFFFFF"/>
          </w:tcPr>
          <w:p w14:paraId="7C8D5080" w14:textId="77777777" w:rsidR="00D050B4" w:rsidRDefault="00D050B4" w:rsidP="00D050B4">
            <w:pPr>
              <w:spacing w:before="0" w:after="0"/>
              <w:rPr>
                <w:color w:val="000000"/>
                <w:sz w:val="18"/>
              </w:rPr>
            </w:pPr>
          </w:p>
        </w:tc>
        <w:tc>
          <w:tcPr>
            <w:tcW w:w="978" w:type="dxa"/>
            <w:shd w:val="solid" w:color="FFFFFF" w:fill="FFFFFF"/>
          </w:tcPr>
          <w:p w14:paraId="545635B6" w14:textId="77777777" w:rsidR="00D050B4" w:rsidRDefault="00D050B4" w:rsidP="00D050B4">
            <w:pPr>
              <w:spacing w:before="0" w:after="0"/>
              <w:rPr>
                <w:color w:val="000000"/>
                <w:sz w:val="18"/>
              </w:rPr>
            </w:pPr>
          </w:p>
        </w:tc>
        <w:tc>
          <w:tcPr>
            <w:tcW w:w="1301" w:type="dxa"/>
            <w:shd w:val="solid" w:color="FFFFFF" w:fill="FFFFFF"/>
          </w:tcPr>
          <w:p w14:paraId="0A5760A9" w14:textId="77777777" w:rsidR="00D050B4" w:rsidRDefault="00D050B4" w:rsidP="00D050B4">
            <w:pPr>
              <w:spacing w:before="0" w:after="0"/>
              <w:rPr>
                <w:color w:val="000000"/>
                <w:sz w:val="18"/>
              </w:rPr>
            </w:pPr>
          </w:p>
        </w:tc>
        <w:tc>
          <w:tcPr>
            <w:tcW w:w="1146" w:type="dxa"/>
            <w:shd w:val="solid" w:color="FFFFFF" w:fill="FFFFFF"/>
          </w:tcPr>
          <w:p w14:paraId="5523E931" w14:textId="77777777" w:rsidR="00D050B4" w:rsidRDefault="00D050B4" w:rsidP="00D050B4">
            <w:pPr>
              <w:spacing w:before="0" w:after="0"/>
              <w:rPr>
                <w:color w:val="000000"/>
                <w:sz w:val="18"/>
              </w:rPr>
            </w:pPr>
          </w:p>
        </w:tc>
        <w:tc>
          <w:tcPr>
            <w:tcW w:w="1305" w:type="dxa"/>
            <w:shd w:val="solid" w:color="FFFFFF" w:fill="FFFFFF"/>
          </w:tcPr>
          <w:p w14:paraId="5DB5E6AC" w14:textId="77777777" w:rsidR="00D050B4" w:rsidRDefault="00D050B4" w:rsidP="00D050B4">
            <w:pPr>
              <w:spacing w:before="0" w:after="0"/>
              <w:rPr>
                <w:color w:val="000000"/>
                <w:sz w:val="18"/>
              </w:rPr>
            </w:pPr>
            <w:r>
              <w:rPr>
                <w:color w:val="000000"/>
                <w:sz w:val="18"/>
              </w:rPr>
              <w:t>C502/6321</w:t>
            </w:r>
          </w:p>
        </w:tc>
        <w:tc>
          <w:tcPr>
            <w:tcW w:w="3219" w:type="dxa"/>
            <w:shd w:val="solid" w:color="FFFFFF" w:fill="FFFFFF"/>
          </w:tcPr>
          <w:p w14:paraId="265F4793" w14:textId="77777777" w:rsidR="00D050B4" w:rsidRDefault="00D050B4" w:rsidP="00D050B4">
            <w:pPr>
              <w:spacing w:before="0" w:after="0"/>
              <w:rPr>
                <w:color w:val="000000"/>
                <w:sz w:val="18"/>
              </w:rPr>
            </w:pPr>
            <w:r>
              <w:rPr>
                <w:color w:val="000000"/>
                <w:sz w:val="18"/>
              </w:rPr>
              <w:t>Package measure accuracy</w:t>
            </w:r>
          </w:p>
        </w:tc>
        <w:tc>
          <w:tcPr>
            <w:tcW w:w="2835" w:type="dxa"/>
            <w:shd w:val="solid" w:color="FFFFFF" w:fill="FFFFFF"/>
          </w:tcPr>
          <w:p w14:paraId="3049AC3E" w14:textId="77777777" w:rsidR="00D050B4" w:rsidRDefault="00D050B4" w:rsidP="00D050B4">
            <w:pPr>
              <w:spacing w:before="0" w:after="0"/>
              <w:rPr>
                <w:color w:val="000000"/>
                <w:sz w:val="18"/>
              </w:rPr>
            </w:pPr>
            <w:r>
              <w:rPr>
                <w:color w:val="000000"/>
                <w:sz w:val="18"/>
              </w:rPr>
              <w:t>3 (Approximate), or 4 (Equal To)</w:t>
            </w:r>
          </w:p>
        </w:tc>
      </w:tr>
      <w:tr w:rsidR="00D050B4" w14:paraId="33761A78" w14:textId="77777777" w:rsidTr="008C1EEE">
        <w:trPr>
          <w:cantSplit/>
          <w:trHeight w:val="235"/>
        </w:trPr>
        <w:tc>
          <w:tcPr>
            <w:tcW w:w="3095" w:type="dxa"/>
            <w:gridSpan w:val="3"/>
            <w:shd w:val="solid" w:color="FFFFFF" w:fill="FFFFFF"/>
          </w:tcPr>
          <w:p w14:paraId="5C188F8D" w14:textId="77777777" w:rsidR="00D050B4" w:rsidRDefault="00D050B4" w:rsidP="00D050B4">
            <w:pPr>
              <w:spacing w:before="0" w:after="0"/>
              <w:rPr>
                <w:color w:val="000000"/>
                <w:sz w:val="18"/>
              </w:rPr>
            </w:pPr>
          </w:p>
        </w:tc>
        <w:tc>
          <w:tcPr>
            <w:tcW w:w="1142" w:type="dxa"/>
            <w:shd w:val="solid" w:color="FFFFFF" w:fill="FFFFFF"/>
          </w:tcPr>
          <w:p w14:paraId="354808D0" w14:textId="77777777" w:rsidR="00D050B4" w:rsidRDefault="00D050B4" w:rsidP="00D050B4">
            <w:pPr>
              <w:spacing w:before="0" w:after="0"/>
              <w:rPr>
                <w:color w:val="000000"/>
                <w:sz w:val="18"/>
              </w:rPr>
            </w:pPr>
          </w:p>
        </w:tc>
        <w:tc>
          <w:tcPr>
            <w:tcW w:w="978" w:type="dxa"/>
            <w:shd w:val="solid" w:color="FFFFFF" w:fill="FFFFFF"/>
          </w:tcPr>
          <w:p w14:paraId="2786DF51" w14:textId="77777777" w:rsidR="00D050B4" w:rsidRDefault="00D050B4" w:rsidP="00D050B4">
            <w:pPr>
              <w:spacing w:before="0" w:after="0"/>
              <w:rPr>
                <w:color w:val="000000"/>
                <w:sz w:val="18"/>
              </w:rPr>
            </w:pPr>
          </w:p>
        </w:tc>
        <w:tc>
          <w:tcPr>
            <w:tcW w:w="1301" w:type="dxa"/>
            <w:shd w:val="solid" w:color="FFFFFF" w:fill="FFFFFF"/>
          </w:tcPr>
          <w:p w14:paraId="7C31F266" w14:textId="77777777" w:rsidR="00D050B4" w:rsidRDefault="00D050B4" w:rsidP="00D050B4">
            <w:pPr>
              <w:spacing w:before="0" w:after="0"/>
              <w:rPr>
                <w:color w:val="000000"/>
                <w:sz w:val="18"/>
              </w:rPr>
            </w:pPr>
          </w:p>
        </w:tc>
        <w:tc>
          <w:tcPr>
            <w:tcW w:w="1146" w:type="dxa"/>
            <w:shd w:val="solid" w:color="FFFFFF" w:fill="FFFFFF"/>
          </w:tcPr>
          <w:p w14:paraId="232D3A4D" w14:textId="77777777" w:rsidR="00D050B4" w:rsidRDefault="00D050B4" w:rsidP="00D050B4">
            <w:pPr>
              <w:spacing w:before="0" w:after="0"/>
              <w:rPr>
                <w:color w:val="000000"/>
                <w:sz w:val="18"/>
              </w:rPr>
            </w:pPr>
          </w:p>
        </w:tc>
        <w:tc>
          <w:tcPr>
            <w:tcW w:w="1305" w:type="dxa"/>
            <w:shd w:val="solid" w:color="FFFFFF" w:fill="FFFFFF"/>
          </w:tcPr>
          <w:p w14:paraId="19227092" w14:textId="77777777" w:rsidR="00D050B4" w:rsidRDefault="00D050B4" w:rsidP="00D050B4">
            <w:pPr>
              <w:spacing w:before="0" w:after="0"/>
              <w:rPr>
                <w:color w:val="000000"/>
                <w:sz w:val="18"/>
              </w:rPr>
            </w:pPr>
            <w:r>
              <w:rPr>
                <w:color w:val="000000"/>
                <w:sz w:val="18"/>
              </w:rPr>
              <w:t>C174/6411</w:t>
            </w:r>
          </w:p>
        </w:tc>
        <w:tc>
          <w:tcPr>
            <w:tcW w:w="3219" w:type="dxa"/>
            <w:shd w:val="solid" w:color="FFFFFF" w:fill="FFFFFF"/>
          </w:tcPr>
          <w:p w14:paraId="59454749" w14:textId="77777777" w:rsidR="00D050B4" w:rsidRDefault="00D050B4" w:rsidP="00D050B4">
            <w:pPr>
              <w:spacing w:before="0" w:after="0"/>
              <w:rPr>
                <w:color w:val="000000"/>
                <w:sz w:val="18"/>
              </w:rPr>
            </w:pPr>
            <w:r>
              <w:rPr>
                <w:color w:val="000000"/>
                <w:sz w:val="18"/>
              </w:rPr>
              <w:t>Package unit</w:t>
            </w:r>
          </w:p>
        </w:tc>
        <w:tc>
          <w:tcPr>
            <w:tcW w:w="2835" w:type="dxa"/>
            <w:shd w:val="solid" w:color="FFFFFF" w:fill="FFFFFF"/>
          </w:tcPr>
          <w:p w14:paraId="51CCA8D7" w14:textId="77777777" w:rsidR="00D050B4" w:rsidRDefault="00D050B4" w:rsidP="00D050B4">
            <w:pPr>
              <w:spacing w:before="0" w:after="0"/>
              <w:rPr>
                <w:color w:val="000000"/>
                <w:sz w:val="18"/>
              </w:rPr>
            </w:pPr>
            <w:r>
              <w:rPr>
                <w:color w:val="000000"/>
                <w:sz w:val="18"/>
              </w:rPr>
              <w:t>Value, Metric Weight Unit or Measurement Unit (Appendix E)</w:t>
            </w:r>
          </w:p>
        </w:tc>
      </w:tr>
      <w:tr w:rsidR="00D050B4" w14:paraId="6B5AF5E7" w14:textId="77777777" w:rsidTr="008C1EEE">
        <w:trPr>
          <w:cantSplit/>
          <w:trHeight w:val="235"/>
        </w:trPr>
        <w:tc>
          <w:tcPr>
            <w:tcW w:w="3095" w:type="dxa"/>
            <w:gridSpan w:val="3"/>
            <w:shd w:val="solid" w:color="FFFFFF" w:fill="FFFFFF"/>
          </w:tcPr>
          <w:p w14:paraId="54E249AE" w14:textId="77777777" w:rsidR="00D050B4" w:rsidRDefault="00D050B4" w:rsidP="00D050B4">
            <w:pPr>
              <w:spacing w:before="0" w:after="0"/>
              <w:rPr>
                <w:color w:val="000000"/>
                <w:sz w:val="18"/>
              </w:rPr>
            </w:pPr>
          </w:p>
        </w:tc>
        <w:tc>
          <w:tcPr>
            <w:tcW w:w="1142" w:type="dxa"/>
            <w:shd w:val="solid" w:color="FFFFFF" w:fill="FFFFFF"/>
          </w:tcPr>
          <w:p w14:paraId="08317B1F" w14:textId="77777777" w:rsidR="00D050B4" w:rsidRDefault="00D050B4" w:rsidP="00D050B4">
            <w:pPr>
              <w:spacing w:before="0" w:after="0"/>
              <w:rPr>
                <w:color w:val="000000"/>
                <w:sz w:val="18"/>
              </w:rPr>
            </w:pPr>
          </w:p>
        </w:tc>
        <w:tc>
          <w:tcPr>
            <w:tcW w:w="978" w:type="dxa"/>
            <w:shd w:val="solid" w:color="FFFFFF" w:fill="FFFFFF"/>
          </w:tcPr>
          <w:p w14:paraId="6D4CFEBE" w14:textId="77777777" w:rsidR="00D050B4" w:rsidRDefault="00D050B4" w:rsidP="00D050B4">
            <w:pPr>
              <w:spacing w:before="0" w:after="0"/>
              <w:rPr>
                <w:color w:val="000000"/>
                <w:sz w:val="18"/>
              </w:rPr>
            </w:pPr>
          </w:p>
        </w:tc>
        <w:tc>
          <w:tcPr>
            <w:tcW w:w="1301" w:type="dxa"/>
            <w:shd w:val="solid" w:color="FFFFFF" w:fill="FFFFFF"/>
          </w:tcPr>
          <w:p w14:paraId="3DD5BEDA" w14:textId="77777777" w:rsidR="00D050B4" w:rsidRDefault="00D050B4" w:rsidP="00D050B4">
            <w:pPr>
              <w:spacing w:before="0" w:after="0"/>
              <w:rPr>
                <w:color w:val="000000"/>
                <w:sz w:val="18"/>
              </w:rPr>
            </w:pPr>
          </w:p>
        </w:tc>
        <w:tc>
          <w:tcPr>
            <w:tcW w:w="1146" w:type="dxa"/>
            <w:shd w:val="solid" w:color="FFFFFF" w:fill="FFFFFF"/>
          </w:tcPr>
          <w:p w14:paraId="4C07868A" w14:textId="77777777" w:rsidR="00D050B4" w:rsidRDefault="00D050B4" w:rsidP="00D050B4">
            <w:pPr>
              <w:spacing w:before="0" w:after="0"/>
              <w:rPr>
                <w:color w:val="000000"/>
                <w:sz w:val="18"/>
              </w:rPr>
            </w:pPr>
          </w:p>
        </w:tc>
        <w:tc>
          <w:tcPr>
            <w:tcW w:w="1305" w:type="dxa"/>
            <w:shd w:val="solid" w:color="FFFFFF" w:fill="FFFFFF"/>
          </w:tcPr>
          <w:p w14:paraId="57C131B3" w14:textId="77777777" w:rsidR="00D050B4" w:rsidRDefault="00D050B4" w:rsidP="00D050B4">
            <w:pPr>
              <w:spacing w:before="0" w:after="0"/>
              <w:rPr>
                <w:color w:val="000000"/>
                <w:sz w:val="18"/>
              </w:rPr>
            </w:pPr>
            <w:r>
              <w:rPr>
                <w:color w:val="000000"/>
                <w:sz w:val="18"/>
              </w:rPr>
              <w:t>C174/6314</w:t>
            </w:r>
          </w:p>
        </w:tc>
        <w:tc>
          <w:tcPr>
            <w:tcW w:w="3219" w:type="dxa"/>
            <w:shd w:val="solid" w:color="FFFFFF" w:fill="FFFFFF"/>
          </w:tcPr>
          <w:p w14:paraId="299C8A81" w14:textId="77777777" w:rsidR="00D050B4" w:rsidRDefault="00D050B4" w:rsidP="00D050B4">
            <w:pPr>
              <w:spacing w:before="0" w:after="0"/>
              <w:rPr>
                <w:color w:val="000000"/>
                <w:sz w:val="18"/>
              </w:rPr>
            </w:pPr>
            <w:r>
              <w:rPr>
                <w:color w:val="000000"/>
                <w:sz w:val="18"/>
              </w:rPr>
              <w:t>Package unit amount</w:t>
            </w:r>
          </w:p>
        </w:tc>
        <w:tc>
          <w:tcPr>
            <w:tcW w:w="2835" w:type="dxa"/>
            <w:shd w:val="solid" w:color="FFFFFF" w:fill="FFFFFF"/>
          </w:tcPr>
          <w:p w14:paraId="757A2E9B" w14:textId="77777777" w:rsidR="00D050B4" w:rsidRDefault="00D050B4" w:rsidP="00D050B4">
            <w:pPr>
              <w:spacing w:before="0" w:after="0"/>
              <w:rPr>
                <w:color w:val="000000"/>
                <w:sz w:val="18"/>
              </w:rPr>
            </w:pPr>
            <w:r>
              <w:rPr>
                <w:color w:val="000000"/>
                <w:sz w:val="18"/>
              </w:rPr>
              <w:t>Numeric measurement value</w:t>
            </w:r>
          </w:p>
        </w:tc>
      </w:tr>
      <w:tr w:rsidR="00D050B4" w14:paraId="7472A197" w14:textId="77777777" w:rsidTr="008C1EEE">
        <w:trPr>
          <w:cantSplit/>
          <w:trHeight w:val="235"/>
        </w:trPr>
        <w:tc>
          <w:tcPr>
            <w:tcW w:w="3095" w:type="dxa"/>
            <w:gridSpan w:val="3"/>
            <w:shd w:val="solid" w:color="FFFFFF" w:fill="FFFFFF"/>
          </w:tcPr>
          <w:p w14:paraId="1B989A07" w14:textId="77777777" w:rsidR="00D050B4" w:rsidRDefault="00D050B4" w:rsidP="00D050B4">
            <w:pPr>
              <w:spacing w:before="0" w:after="0"/>
              <w:rPr>
                <w:color w:val="000000"/>
                <w:sz w:val="18"/>
              </w:rPr>
            </w:pPr>
          </w:p>
        </w:tc>
        <w:tc>
          <w:tcPr>
            <w:tcW w:w="1142" w:type="dxa"/>
            <w:shd w:val="solid" w:color="FFFFFF" w:fill="FFFFFF"/>
          </w:tcPr>
          <w:p w14:paraId="4859C2CD" w14:textId="77777777" w:rsidR="00D050B4" w:rsidRDefault="00D050B4" w:rsidP="00D050B4">
            <w:pPr>
              <w:spacing w:before="0" w:after="0"/>
              <w:rPr>
                <w:color w:val="000000"/>
                <w:sz w:val="18"/>
              </w:rPr>
            </w:pPr>
          </w:p>
        </w:tc>
        <w:tc>
          <w:tcPr>
            <w:tcW w:w="978" w:type="dxa"/>
            <w:shd w:val="solid" w:color="FFFFFF" w:fill="FFFFFF"/>
          </w:tcPr>
          <w:p w14:paraId="36931E85" w14:textId="77777777" w:rsidR="00D050B4" w:rsidRDefault="00D050B4" w:rsidP="00D050B4">
            <w:pPr>
              <w:spacing w:before="0" w:after="0"/>
              <w:rPr>
                <w:color w:val="000000"/>
                <w:sz w:val="18"/>
              </w:rPr>
            </w:pPr>
          </w:p>
        </w:tc>
        <w:tc>
          <w:tcPr>
            <w:tcW w:w="1301" w:type="dxa"/>
            <w:shd w:val="solid" w:color="FFFFFF" w:fill="FFFFFF"/>
          </w:tcPr>
          <w:p w14:paraId="4506AB4F" w14:textId="77777777" w:rsidR="00D050B4" w:rsidRDefault="00D050B4" w:rsidP="00D050B4">
            <w:pPr>
              <w:spacing w:before="0" w:after="0"/>
              <w:rPr>
                <w:color w:val="000000"/>
                <w:sz w:val="18"/>
              </w:rPr>
            </w:pPr>
          </w:p>
        </w:tc>
        <w:tc>
          <w:tcPr>
            <w:tcW w:w="1146" w:type="dxa"/>
            <w:shd w:val="solid" w:color="FFFFFF" w:fill="FFFFFF"/>
          </w:tcPr>
          <w:p w14:paraId="2BE6CB1E" w14:textId="77777777" w:rsidR="00D050B4" w:rsidRDefault="00D050B4" w:rsidP="00D050B4">
            <w:pPr>
              <w:spacing w:before="0" w:after="0"/>
              <w:rPr>
                <w:color w:val="000000"/>
                <w:sz w:val="18"/>
              </w:rPr>
            </w:pPr>
          </w:p>
        </w:tc>
        <w:tc>
          <w:tcPr>
            <w:tcW w:w="1305" w:type="dxa"/>
            <w:shd w:val="solid" w:color="FFFFFF" w:fill="FFFFFF"/>
          </w:tcPr>
          <w:p w14:paraId="500B1A6F" w14:textId="77777777" w:rsidR="00D050B4" w:rsidRDefault="00D050B4" w:rsidP="00D050B4">
            <w:pPr>
              <w:spacing w:before="0" w:after="0"/>
              <w:rPr>
                <w:color w:val="000000"/>
                <w:sz w:val="18"/>
              </w:rPr>
            </w:pPr>
          </w:p>
        </w:tc>
        <w:tc>
          <w:tcPr>
            <w:tcW w:w="3219" w:type="dxa"/>
            <w:shd w:val="solid" w:color="FFFFFF" w:fill="FFFFFF"/>
          </w:tcPr>
          <w:p w14:paraId="5501FAAD" w14:textId="77777777" w:rsidR="00D050B4" w:rsidRDefault="00D050B4" w:rsidP="00D050B4">
            <w:pPr>
              <w:spacing w:before="0" w:after="0"/>
              <w:rPr>
                <w:color w:val="000000"/>
                <w:sz w:val="18"/>
              </w:rPr>
            </w:pPr>
          </w:p>
        </w:tc>
        <w:tc>
          <w:tcPr>
            <w:tcW w:w="2835" w:type="dxa"/>
            <w:shd w:val="solid" w:color="FFFFFF" w:fill="FFFFFF"/>
          </w:tcPr>
          <w:p w14:paraId="47FA9D55" w14:textId="77777777" w:rsidR="00D050B4" w:rsidRDefault="00D050B4" w:rsidP="00D050B4">
            <w:pPr>
              <w:spacing w:before="0" w:after="0"/>
              <w:rPr>
                <w:color w:val="000000"/>
                <w:sz w:val="18"/>
              </w:rPr>
            </w:pPr>
          </w:p>
        </w:tc>
      </w:tr>
      <w:tr w:rsidR="00D050B4" w14:paraId="4D6DD9CB" w14:textId="77777777" w:rsidTr="008C1EEE">
        <w:trPr>
          <w:cantSplit/>
          <w:trHeight w:val="235"/>
        </w:trPr>
        <w:tc>
          <w:tcPr>
            <w:tcW w:w="3095" w:type="dxa"/>
            <w:gridSpan w:val="3"/>
            <w:shd w:val="solid" w:color="FFFFFF" w:fill="FFFFFF"/>
          </w:tcPr>
          <w:p w14:paraId="6CAE0448" w14:textId="77777777" w:rsidR="00D050B4" w:rsidRDefault="00D050B4" w:rsidP="00D050B4">
            <w:pPr>
              <w:spacing w:before="0" w:after="0"/>
              <w:rPr>
                <w:color w:val="000000"/>
                <w:sz w:val="18"/>
              </w:rPr>
            </w:pPr>
            <w:r>
              <w:rPr>
                <w:color w:val="000000"/>
                <w:sz w:val="18"/>
              </w:rPr>
              <w:t>Container Number</w:t>
            </w:r>
          </w:p>
        </w:tc>
        <w:tc>
          <w:tcPr>
            <w:tcW w:w="1142" w:type="dxa"/>
            <w:shd w:val="solid" w:color="FFFFFF" w:fill="FFFFFF"/>
          </w:tcPr>
          <w:p w14:paraId="6AE723AF" w14:textId="77777777" w:rsidR="00D050B4" w:rsidRDefault="00D050B4" w:rsidP="00D050B4">
            <w:pPr>
              <w:spacing w:before="0" w:after="0"/>
              <w:rPr>
                <w:color w:val="000000"/>
                <w:sz w:val="18"/>
              </w:rPr>
            </w:pPr>
          </w:p>
        </w:tc>
        <w:tc>
          <w:tcPr>
            <w:tcW w:w="978" w:type="dxa"/>
            <w:shd w:val="solid" w:color="FFFFFF" w:fill="FFFFFF"/>
          </w:tcPr>
          <w:p w14:paraId="4050CF35" w14:textId="77777777" w:rsidR="00D050B4" w:rsidRDefault="00D050B4" w:rsidP="00D050B4">
            <w:pPr>
              <w:spacing w:before="0" w:after="0"/>
              <w:rPr>
                <w:color w:val="000000"/>
                <w:sz w:val="18"/>
              </w:rPr>
            </w:pPr>
          </w:p>
        </w:tc>
        <w:tc>
          <w:tcPr>
            <w:tcW w:w="1301" w:type="dxa"/>
            <w:shd w:val="solid" w:color="FFFFFF" w:fill="FFFFFF"/>
          </w:tcPr>
          <w:p w14:paraId="772A0DFA" w14:textId="77777777" w:rsidR="00D050B4" w:rsidRDefault="00D050B4" w:rsidP="00D050B4">
            <w:pPr>
              <w:spacing w:before="0" w:after="0"/>
              <w:rPr>
                <w:color w:val="000000"/>
                <w:sz w:val="18"/>
              </w:rPr>
            </w:pPr>
            <w:r>
              <w:rPr>
                <w:color w:val="000000"/>
                <w:sz w:val="18"/>
              </w:rPr>
              <w:t>LIN GR16</w:t>
            </w:r>
          </w:p>
        </w:tc>
        <w:tc>
          <w:tcPr>
            <w:tcW w:w="1146" w:type="dxa"/>
            <w:shd w:val="solid" w:color="FFFFFF" w:fill="FFFFFF"/>
          </w:tcPr>
          <w:p w14:paraId="236714FA" w14:textId="77777777" w:rsidR="00D050B4" w:rsidRDefault="00D050B4" w:rsidP="00D050B4">
            <w:pPr>
              <w:spacing w:before="0" w:after="0"/>
              <w:rPr>
                <w:color w:val="000000"/>
                <w:sz w:val="18"/>
              </w:rPr>
            </w:pPr>
            <w:r>
              <w:rPr>
                <w:color w:val="000000"/>
                <w:sz w:val="18"/>
              </w:rPr>
              <w:t>EQD</w:t>
            </w:r>
          </w:p>
        </w:tc>
        <w:tc>
          <w:tcPr>
            <w:tcW w:w="1305" w:type="dxa"/>
            <w:shd w:val="solid" w:color="FFFFFF" w:fill="FFFFFF"/>
          </w:tcPr>
          <w:p w14:paraId="449C76B0" w14:textId="77777777" w:rsidR="00D050B4" w:rsidRDefault="00D050B4" w:rsidP="00D050B4">
            <w:pPr>
              <w:spacing w:before="0" w:after="0"/>
              <w:rPr>
                <w:color w:val="000000"/>
                <w:sz w:val="18"/>
              </w:rPr>
            </w:pPr>
            <w:r>
              <w:rPr>
                <w:color w:val="000000"/>
                <w:sz w:val="18"/>
              </w:rPr>
              <w:t>8053</w:t>
            </w:r>
          </w:p>
        </w:tc>
        <w:tc>
          <w:tcPr>
            <w:tcW w:w="3219" w:type="dxa"/>
            <w:shd w:val="solid" w:color="FFFFFF" w:fill="FFFFFF"/>
          </w:tcPr>
          <w:p w14:paraId="41821CCC" w14:textId="77777777" w:rsidR="00D050B4" w:rsidRDefault="00D050B4" w:rsidP="00D050B4">
            <w:pPr>
              <w:spacing w:before="0" w:after="0"/>
              <w:rPr>
                <w:color w:val="000000"/>
                <w:sz w:val="18"/>
              </w:rPr>
            </w:pPr>
            <w:r>
              <w:rPr>
                <w:color w:val="000000"/>
                <w:sz w:val="18"/>
              </w:rPr>
              <w:t>Equipment identifier</w:t>
            </w:r>
          </w:p>
        </w:tc>
        <w:tc>
          <w:tcPr>
            <w:tcW w:w="2835" w:type="dxa"/>
            <w:shd w:val="solid" w:color="FFFFFF" w:fill="FFFFFF"/>
          </w:tcPr>
          <w:p w14:paraId="3797964D" w14:textId="77777777" w:rsidR="00D050B4" w:rsidRDefault="00D050B4" w:rsidP="00D050B4">
            <w:pPr>
              <w:spacing w:before="0" w:after="0"/>
              <w:rPr>
                <w:color w:val="000000"/>
                <w:sz w:val="18"/>
              </w:rPr>
            </w:pPr>
            <w:r>
              <w:rPr>
                <w:color w:val="000000"/>
                <w:sz w:val="18"/>
              </w:rPr>
              <w:t>CN (Container)</w:t>
            </w:r>
          </w:p>
        </w:tc>
      </w:tr>
      <w:tr w:rsidR="00D050B4" w14:paraId="1DEAA05F" w14:textId="77777777" w:rsidTr="008C1EEE">
        <w:trPr>
          <w:cantSplit/>
          <w:trHeight w:val="235"/>
        </w:trPr>
        <w:tc>
          <w:tcPr>
            <w:tcW w:w="3095" w:type="dxa"/>
            <w:gridSpan w:val="3"/>
            <w:shd w:val="solid" w:color="FFFFFF" w:fill="FFFFFF"/>
          </w:tcPr>
          <w:p w14:paraId="0A492813" w14:textId="77777777" w:rsidR="00D050B4" w:rsidRDefault="00D050B4" w:rsidP="00D050B4">
            <w:pPr>
              <w:spacing w:before="0" w:after="0"/>
              <w:rPr>
                <w:color w:val="000000"/>
                <w:sz w:val="18"/>
              </w:rPr>
            </w:pPr>
          </w:p>
        </w:tc>
        <w:tc>
          <w:tcPr>
            <w:tcW w:w="1142" w:type="dxa"/>
            <w:shd w:val="solid" w:color="FFFFFF" w:fill="FFFFFF"/>
          </w:tcPr>
          <w:p w14:paraId="339326E3" w14:textId="77777777" w:rsidR="00D050B4" w:rsidRDefault="00D050B4" w:rsidP="00D050B4">
            <w:pPr>
              <w:spacing w:before="0" w:after="0"/>
              <w:rPr>
                <w:color w:val="000000"/>
                <w:sz w:val="18"/>
              </w:rPr>
            </w:pPr>
          </w:p>
        </w:tc>
        <w:tc>
          <w:tcPr>
            <w:tcW w:w="978" w:type="dxa"/>
            <w:shd w:val="solid" w:color="FFFFFF" w:fill="FFFFFF"/>
          </w:tcPr>
          <w:p w14:paraId="2F479EF8" w14:textId="77777777" w:rsidR="00D050B4" w:rsidRDefault="00D050B4" w:rsidP="00D050B4">
            <w:pPr>
              <w:spacing w:before="0" w:after="0"/>
              <w:rPr>
                <w:color w:val="000000"/>
                <w:sz w:val="18"/>
              </w:rPr>
            </w:pPr>
          </w:p>
        </w:tc>
        <w:tc>
          <w:tcPr>
            <w:tcW w:w="1301" w:type="dxa"/>
            <w:shd w:val="solid" w:color="FFFFFF" w:fill="FFFFFF"/>
          </w:tcPr>
          <w:p w14:paraId="69AA5507" w14:textId="77777777" w:rsidR="00D050B4" w:rsidRDefault="00D050B4" w:rsidP="00D050B4">
            <w:pPr>
              <w:spacing w:before="0" w:after="0"/>
              <w:rPr>
                <w:color w:val="000000"/>
                <w:sz w:val="18"/>
              </w:rPr>
            </w:pPr>
          </w:p>
        </w:tc>
        <w:tc>
          <w:tcPr>
            <w:tcW w:w="1146" w:type="dxa"/>
            <w:shd w:val="solid" w:color="FFFFFF" w:fill="FFFFFF"/>
          </w:tcPr>
          <w:p w14:paraId="468CCB94" w14:textId="77777777" w:rsidR="00D050B4" w:rsidRDefault="00D050B4" w:rsidP="00D050B4">
            <w:pPr>
              <w:spacing w:before="0" w:after="0"/>
              <w:rPr>
                <w:color w:val="000000"/>
                <w:sz w:val="18"/>
              </w:rPr>
            </w:pPr>
          </w:p>
        </w:tc>
        <w:tc>
          <w:tcPr>
            <w:tcW w:w="1305" w:type="dxa"/>
            <w:shd w:val="solid" w:color="FFFFFF" w:fill="FFFFFF"/>
          </w:tcPr>
          <w:p w14:paraId="226AC509" w14:textId="77777777" w:rsidR="00D050B4" w:rsidRDefault="00D050B4" w:rsidP="00D050B4">
            <w:pPr>
              <w:spacing w:before="0" w:after="0"/>
              <w:rPr>
                <w:color w:val="000000"/>
                <w:sz w:val="18"/>
              </w:rPr>
            </w:pPr>
            <w:r>
              <w:rPr>
                <w:color w:val="000000"/>
                <w:sz w:val="18"/>
              </w:rPr>
              <w:t>C237/8260</w:t>
            </w:r>
          </w:p>
        </w:tc>
        <w:tc>
          <w:tcPr>
            <w:tcW w:w="3219" w:type="dxa"/>
            <w:shd w:val="solid" w:color="FFFFFF" w:fill="FFFFFF"/>
          </w:tcPr>
          <w:p w14:paraId="75159CB2" w14:textId="77777777" w:rsidR="00D050B4" w:rsidRDefault="00D050B4" w:rsidP="00D050B4">
            <w:pPr>
              <w:spacing w:before="0" w:after="0"/>
              <w:rPr>
                <w:color w:val="000000"/>
                <w:sz w:val="18"/>
              </w:rPr>
            </w:pPr>
            <w:r>
              <w:rPr>
                <w:color w:val="000000"/>
                <w:sz w:val="18"/>
              </w:rPr>
              <w:t>Container number</w:t>
            </w:r>
          </w:p>
        </w:tc>
        <w:tc>
          <w:tcPr>
            <w:tcW w:w="2835" w:type="dxa"/>
            <w:shd w:val="solid" w:color="FFFFFF" w:fill="FFFFFF"/>
          </w:tcPr>
          <w:p w14:paraId="59293BDE" w14:textId="77777777" w:rsidR="00D050B4" w:rsidRDefault="00D050B4" w:rsidP="00D050B4">
            <w:pPr>
              <w:spacing w:before="0" w:after="0"/>
              <w:rPr>
                <w:color w:val="000000"/>
                <w:sz w:val="18"/>
              </w:rPr>
            </w:pPr>
            <w:r>
              <w:rPr>
                <w:color w:val="000000"/>
                <w:sz w:val="18"/>
              </w:rPr>
              <w:t>Non-blank with no embedded spaces</w:t>
            </w:r>
          </w:p>
        </w:tc>
      </w:tr>
      <w:tr w:rsidR="00D050B4" w14:paraId="4F6D3446" w14:textId="77777777" w:rsidTr="008C1EEE">
        <w:trPr>
          <w:cantSplit/>
          <w:trHeight w:val="235"/>
        </w:trPr>
        <w:tc>
          <w:tcPr>
            <w:tcW w:w="3095" w:type="dxa"/>
            <w:gridSpan w:val="3"/>
            <w:shd w:val="solid" w:color="FFFFFF" w:fill="FFFFFF"/>
          </w:tcPr>
          <w:p w14:paraId="4D17257E" w14:textId="77777777" w:rsidR="00D050B4" w:rsidRDefault="00D050B4" w:rsidP="00D050B4">
            <w:pPr>
              <w:spacing w:before="0" w:after="0"/>
              <w:rPr>
                <w:color w:val="000000"/>
                <w:sz w:val="18"/>
              </w:rPr>
            </w:pPr>
          </w:p>
        </w:tc>
        <w:tc>
          <w:tcPr>
            <w:tcW w:w="1142" w:type="dxa"/>
            <w:shd w:val="solid" w:color="FFFFFF" w:fill="FFFFFF"/>
          </w:tcPr>
          <w:p w14:paraId="0C062978" w14:textId="77777777" w:rsidR="00D050B4" w:rsidRDefault="00D050B4" w:rsidP="00D050B4">
            <w:pPr>
              <w:spacing w:before="0" w:after="0"/>
              <w:rPr>
                <w:color w:val="000000"/>
                <w:sz w:val="18"/>
              </w:rPr>
            </w:pPr>
          </w:p>
        </w:tc>
        <w:tc>
          <w:tcPr>
            <w:tcW w:w="978" w:type="dxa"/>
            <w:shd w:val="solid" w:color="FFFFFF" w:fill="FFFFFF"/>
          </w:tcPr>
          <w:p w14:paraId="63719A23" w14:textId="77777777" w:rsidR="00D050B4" w:rsidRDefault="00D050B4" w:rsidP="00D050B4">
            <w:pPr>
              <w:spacing w:before="0" w:after="0"/>
              <w:rPr>
                <w:color w:val="000000"/>
                <w:sz w:val="18"/>
              </w:rPr>
            </w:pPr>
          </w:p>
        </w:tc>
        <w:tc>
          <w:tcPr>
            <w:tcW w:w="1301" w:type="dxa"/>
            <w:shd w:val="solid" w:color="FFFFFF" w:fill="FFFFFF"/>
          </w:tcPr>
          <w:p w14:paraId="18331DBD" w14:textId="77777777" w:rsidR="00D050B4" w:rsidRDefault="00D050B4" w:rsidP="00D050B4">
            <w:pPr>
              <w:spacing w:before="0" w:after="0"/>
              <w:rPr>
                <w:color w:val="000000"/>
                <w:sz w:val="18"/>
              </w:rPr>
            </w:pPr>
          </w:p>
        </w:tc>
        <w:tc>
          <w:tcPr>
            <w:tcW w:w="1146" w:type="dxa"/>
            <w:shd w:val="solid" w:color="FFFFFF" w:fill="FFFFFF"/>
          </w:tcPr>
          <w:p w14:paraId="7C089A26" w14:textId="77777777" w:rsidR="00D050B4" w:rsidRDefault="00D050B4" w:rsidP="00D050B4">
            <w:pPr>
              <w:spacing w:before="0" w:after="0"/>
              <w:rPr>
                <w:color w:val="000000"/>
                <w:sz w:val="18"/>
              </w:rPr>
            </w:pPr>
          </w:p>
        </w:tc>
        <w:tc>
          <w:tcPr>
            <w:tcW w:w="1305" w:type="dxa"/>
            <w:shd w:val="solid" w:color="FFFFFF" w:fill="FFFFFF"/>
          </w:tcPr>
          <w:p w14:paraId="710E9060" w14:textId="77777777" w:rsidR="00D050B4" w:rsidRDefault="00D050B4" w:rsidP="00D050B4">
            <w:pPr>
              <w:spacing w:before="0" w:after="0"/>
              <w:rPr>
                <w:color w:val="000000"/>
                <w:sz w:val="18"/>
              </w:rPr>
            </w:pPr>
          </w:p>
        </w:tc>
        <w:tc>
          <w:tcPr>
            <w:tcW w:w="3219" w:type="dxa"/>
            <w:shd w:val="solid" w:color="FFFFFF" w:fill="FFFFFF"/>
          </w:tcPr>
          <w:p w14:paraId="56C5945B" w14:textId="77777777" w:rsidR="00D050B4" w:rsidRDefault="00D050B4" w:rsidP="00D050B4">
            <w:pPr>
              <w:spacing w:before="0" w:after="0"/>
              <w:rPr>
                <w:color w:val="000000"/>
                <w:sz w:val="18"/>
              </w:rPr>
            </w:pPr>
          </w:p>
        </w:tc>
        <w:tc>
          <w:tcPr>
            <w:tcW w:w="2835" w:type="dxa"/>
            <w:shd w:val="solid" w:color="FFFFFF" w:fill="FFFFFF"/>
          </w:tcPr>
          <w:p w14:paraId="74D94D08" w14:textId="77777777" w:rsidR="00D050B4" w:rsidRDefault="00D050B4" w:rsidP="00D050B4">
            <w:pPr>
              <w:spacing w:before="0" w:after="0"/>
              <w:rPr>
                <w:color w:val="000000"/>
                <w:sz w:val="18"/>
              </w:rPr>
            </w:pPr>
          </w:p>
        </w:tc>
      </w:tr>
      <w:tr w:rsidR="00D050B4" w14:paraId="1FF461F3" w14:textId="77777777" w:rsidTr="008C1EEE">
        <w:trPr>
          <w:cantSplit/>
          <w:trHeight w:val="235"/>
        </w:trPr>
        <w:tc>
          <w:tcPr>
            <w:tcW w:w="3095" w:type="dxa"/>
            <w:gridSpan w:val="3"/>
            <w:shd w:val="solid" w:color="FFFFFF" w:fill="FFFFFF"/>
          </w:tcPr>
          <w:p w14:paraId="2B7B51C0" w14:textId="77777777" w:rsidR="00D050B4" w:rsidRDefault="00D050B4" w:rsidP="00D050B4">
            <w:pPr>
              <w:spacing w:before="0" w:after="0"/>
              <w:rPr>
                <w:color w:val="000000"/>
                <w:sz w:val="18"/>
              </w:rPr>
            </w:pPr>
            <w:smartTag w:uri="urn:schemas-microsoft-com:office:smarttags" w:element="stockticker">
              <w:r>
                <w:rPr>
                  <w:color w:val="000000"/>
                  <w:sz w:val="18"/>
                </w:rPr>
                <w:t>IMA</w:t>
              </w:r>
            </w:smartTag>
            <w:r>
              <w:rPr>
                <w:color w:val="000000"/>
                <w:sz w:val="18"/>
              </w:rPr>
              <w:t>1 Net Weight</w:t>
            </w:r>
          </w:p>
        </w:tc>
        <w:tc>
          <w:tcPr>
            <w:tcW w:w="1142" w:type="dxa"/>
            <w:shd w:val="solid" w:color="FFFFFF" w:fill="FFFFFF"/>
          </w:tcPr>
          <w:p w14:paraId="34FBF0F1" w14:textId="77777777" w:rsidR="00D050B4" w:rsidRDefault="00D050B4" w:rsidP="00D050B4">
            <w:pPr>
              <w:spacing w:before="0" w:after="0"/>
              <w:rPr>
                <w:color w:val="000000"/>
                <w:sz w:val="18"/>
              </w:rPr>
            </w:pPr>
          </w:p>
        </w:tc>
        <w:tc>
          <w:tcPr>
            <w:tcW w:w="978" w:type="dxa"/>
            <w:shd w:val="solid" w:color="FFFFFF" w:fill="FFFFFF"/>
          </w:tcPr>
          <w:p w14:paraId="40571E40" w14:textId="77777777" w:rsidR="00D050B4" w:rsidRDefault="00D050B4" w:rsidP="00D050B4">
            <w:pPr>
              <w:spacing w:before="0" w:after="0"/>
              <w:rPr>
                <w:color w:val="000000"/>
                <w:sz w:val="18"/>
              </w:rPr>
            </w:pPr>
          </w:p>
        </w:tc>
        <w:tc>
          <w:tcPr>
            <w:tcW w:w="1301" w:type="dxa"/>
            <w:shd w:val="solid" w:color="FFFFFF" w:fill="FFFFFF"/>
          </w:tcPr>
          <w:p w14:paraId="693048C7" w14:textId="77777777" w:rsidR="00D050B4" w:rsidRDefault="00D050B4" w:rsidP="00D050B4">
            <w:pPr>
              <w:spacing w:before="0" w:after="0"/>
              <w:rPr>
                <w:color w:val="000000"/>
                <w:sz w:val="18"/>
              </w:rPr>
            </w:pPr>
            <w:r>
              <w:rPr>
                <w:color w:val="000000"/>
                <w:sz w:val="18"/>
              </w:rPr>
              <w:t>LIN GR16</w:t>
            </w:r>
          </w:p>
        </w:tc>
        <w:tc>
          <w:tcPr>
            <w:tcW w:w="1146" w:type="dxa"/>
            <w:shd w:val="solid" w:color="FFFFFF" w:fill="FFFFFF"/>
          </w:tcPr>
          <w:p w14:paraId="7C64D7BA" w14:textId="77777777" w:rsidR="00D050B4" w:rsidRDefault="00D050B4" w:rsidP="00D050B4">
            <w:pPr>
              <w:spacing w:before="0" w:after="0"/>
              <w:rPr>
                <w:color w:val="000000"/>
                <w:sz w:val="18"/>
              </w:rPr>
            </w:pPr>
            <w:r>
              <w:rPr>
                <w:color w:val="000000"/>
                <w:sz w:val="18"/>
              </w:rPr>
              <w:t>MEA</w:t>
            </w:r>
          </w:p>
        </w:tc>
        <w:tc>
          <w:tcPr>
            <w:tcW w:w="1305" w:type="dxa"/>
            <w:shd w:val="solid" w:color="FFFFFF" w:fill="FFFFFF"/>
          </w:tcPr>
          <w:p w14:paraId="43B4E7D1" w14:textId="77777777" w:rsidR="00D050B4" w:rsidRDefault="00D050B4" w:rsidP="00D050B4">
            <w:pPr>
              <w:spacing w:before="0" w:after="0"/>
              <w:rPr>
                <w:color w:val="000000"/>
                <w:sz w:val="18"/>
              </w:rPr>
            </w:pPr>
            <w:r>
              <w:rPr>
                <w:color w:val="000000"/>
                <w:sz w:val="18"/>
              </w:rPr>
              <w:t>6311</w:t>
            </w:r>
          </w:p>
        </w:tc>
        <w:tc>
          <w:tcPr>
            <w:tcW w:w="3219" w:type="dxa"/>
            <w:shd w:val="solid" w:color="FFFFFF" w:fill="FFFFFF"/>
          </w:tcPr>
          <w:p w14:paraId="0E2E1079" w14:textId="77777777" w:rsidR="00D050B4" w:rsidRDefault="00D050B4" w:rsidP="00D050B4">
            <w:pPr>
              <w:spacing w:before="0" w:after="0"/>
              <w:rPr>
                <w:color w:val="000000"/>
                <w:sz w:val="18"/>
              </w:rPr>
            </w:pPr>
            <w:r>
              <w:rPr>
                <w:color w:val="000000"/>
                <w:sz w:val="18"/>
              </w:rPr>
              <w:t>Measure application qualifier</w:t>
            </w:r>
          </w:p>
        </w:tc>
        <w:tc>
          <w:tcPr>
            <w:tcW w:w="2835" w:type="dxa"/>
            <w:shd w:val="solid" w:color="FFFFFF" w:fill="FFFFFF"/>
          </w:tcPr>
          <w:p w14:paraId="183AB9BE" w14:textId="77777777" w:rsidR="00D050B4" w:rsidRDefault="00D050B4" w:rsidP="00D050B4">
            <w:pPr>
              <w:spacing w:before="0" w:after="0"/>
              <w:rPr>
                <w:color w:val="000000"/>
                <w:sz w:val="18"/>
              </w:rPr>
            </w:pPr>
            <w:r>
              <w:rPr>
                <w:color w:val="000000"/>
                <w:sz w:val="18"/>
              </w:rPr>
              <w:t>WT (Weight)</w:t>
            </w:r>
          </w:p>
        </w:tc>
      </w:tr>
      <w:tr w:rsidR="00D050B4" w14:paraId="05117B56" w14:textId="77777777" w:rsidTr="008C1EEE">
        <w:trPr>
          <w:cantSplit/>
          <w:trHeight w:val="235"/>
        </w:trPr>
        <w:tc>
          <w:tcPr>
            <w:tcW w:w="3095" w:type="dxa"/>
            <w:gridSpan w:val="3"/>
            <w:shd w:val="solid" w:color="FFFFFF" w:fill="FFFFFF"/>
          </w:tcPr>
          <w:p w14:paraId="7D5E7C64" w14:textId="77777777" w:rsidR="00D050B4" w:rsidRDefault="00D050B4" w:rsidP="00D050B4">
            <w:pPr>
              <w:spacing w:before="0" w:after="0"/>
              <w:rPr>
                <w:color w:val="000000"/>
                <w:sz w:val="18"/>
              </w:rPr>
            </w:pPr>
          </w:p>
        </w:tc>
        <w:tc>
          <w:tcPr>
            <w:tcW w:w="1142" w:type="dxa"/>
            <w:shd w:val="solid" w:color="FFFFFF" w:fill="FFFFFF"/>
          </w:tcPr>
          <w:p w14:paraId="2CD715B8" w14:textId="77777777" w:rsidR="00D050B4" w:rsidRDefault="00D050B4" w:rsidP="00D050B4">
            <w:pPr>
              <w:spacing w:before="0" w:after="0"/>
              <w:rPr>
                <w:color w:val="000000"/>
                <w:sz w:val="18"/>
              </w:rPr>
            </w:pPr>
          </w:p>
        </w:tc>
        <w:tc>
          <w:tcPr>
            <w:tcW w:w="978" w:type="dxa"/>
            <w:shd w:val="solid" w:color="FFFFFF" w:fill="FFFFFF"/>
          </w:tcPr>
          <w:p w14:paraId="52690464" w14:textId="77777777" w:rsidR="00D050B4" w:rsidRDefault="00D050B4" w:rsidP="00D050B4">
            <w:pPr>
              <w:spacing w:before="0" w:after="0"/>
              <w:rPr>
                <w:color w:val="000000"/>
                <w:sz w:val="18"/>
              </w:rPr>
            </w:pPr>
          </w:p>
        </w:tc>
        <w:tc>
          <w:tcPr>
            <w:tcW w:w="1301" w:type="dxa"/>
            <w:shd w:val="solid" w:color="FFFFFF" w:fill="FFFFFF"/>
          </w:tcPr>
          <w:p w14:paraId="21DA5449" w14:textId="77777777" w:rsidR="00D050B4" w:rsidRDefault="00D050B4" w:rsidP="00D050B4">
            <w:pPr>
              <w:spacing w:before="0" w:after="0"/>
              <w:rPr>
                <w:color w:val="000000"/>
                <w:sz w:val="18"/>
              </w:rPr>
            </w:pPr>
          </w:p>
        </w:tc>
        <w:tc>
          <w:tcPr>
            <w:tcW w:w="1146" w:type="dxa"/>
            <w:shd w:val="solid" w:color="FFFFFF" w:fill="FFFFFF"/>
          </w:tcPr>
          <w:p w14:paraId="4FE033D5" w14:textId="77777777" w:rsidR="00D050B4" w:rsidRDefault="00D050B4" w:rsidP="00D050B4">
            <w:pPr>
              <w:spacing w:before="0" w:after="0"/>
              <w:rPr>
                <w:color w:val="000000"/>
                <w:sz w:val="18"/>
              </w:rPr>
            </w:pPr>
          </w:p>
        </w:tc>
        <w:tc>
          <w:tcPr>
            <w:tcW w:w="1305" w:type="dxa"/>
            <w:shd w:val="solid" w:color="FFFFFF" w:fill="FFFFFF"/>
          </w:tcPr>
          <w:p w14:paraId="67315EDF" w14:textId="77777777" w:rsidR="00D050B4" w:rsidRDefault="00D050B4" w:rsidP="00D050B4">
            <w:pPr>
              <w:spacing w:before="0" w:after="0"/>
              <w:rPr>
                <w:color w:val="000000"/>
                <w:sz w:val="18"/>
              </w:rPr>
            </w:pPr>
            <w:r>
              <w:rPr>
                <w:color w:val="000000"/>
                <w:sz w:val="18"/>
              </w:rPr>
              <w:t>C502/6313</w:t>
            </w:r>
          </w:p>
        </w:tc>
        <w:tc>
          <w:tcPr>
            <w:tcW w:w="3219" w:type="dxa"/>
            <w:shd w:val="solid" w:color="FFFFFF" w:fill="FFFFFF"/>
          </w:tcPr>
          <w:p w14:paraId="6C1191D0" w14:textId="77777777" w:rsidR="00D050B4" w:rsidRDefault="00D050B4" w:rsidP="00D050B4">
            <w:pPr>
              <w:spacing w:before="0" w:after="0"/>
              <w:rPr>
                <w:color w:val="000000"/>
                <w:sz w:val="18"/>
              </w:rPr>
            </w:pPr>
            <w:r>
              <w:rPr>
                <w:color w:val="000000"/>
                <w:sz w:val="18"/>
              </w:rPr>
              <w:t>Measure dimension coded</w:t>
            </w:r>
          </w:p>
        </w:tc>
        <w:tc>
          <w:tcPr>
            <w:tcW w:w="2835" w:type="dxa"/>
            <w:shd w:val="solid" w:color="FFFFFF" w:fill="FFFFFF"/>
          </w:tcPr>
          <w:p w14:paraId="7913BB9D" w14:textId="77777777" w:rsidR="00D050B4" w:rsidRDefault="00D050B4" w:rsidP="00D050B4">
            <w:pPr>
              <w:spacing w:before="0" w:after="0"/>
              <w:rPr>
                <w:color w:val="000000"/>
                <w:sz w:val="18"/>
              </w:rPr>
            </w:pPr>
            <w:smartTag w:uri="urn:schemas-microsoft-com:office:smarttags" w:element="stockticker">
              <w:r>
                <w:rPr>
                  <w:color w:val="000000"/>
                  <w:sz w:val="18"/>
                </w:rPr>
                <w:t>AAC</w:t>
              </w:r>
            </w:smartTag>
            <w:r>
              <w:rPr>
                <w:color w:val="000000"/>
                <w:sz w:val="18"/>
              </w:rPr>
              <w:t xml:space="preserve"> (Net weight)</w:t>
            </w:r>
          </w:p>
        </w:tc>
      </w:tr>
      <w:tr w:rsidR="00D050B4" w14:paraId="58845284" w14:textId="77777777" w:rsidTr="008C1EEE">
        <w:trPr>
          <w:cantSplit/>
          <w:trHeight w:val="235"/>
        </w:trPr>
        <w:tc>
          <w:tcPr>
            <w:tcW w:w="3095" w:type="dxa"/>
            <w:gridSpan w:val="3"/>
            <w:shd w:val="solid" w:color="FFFFFF" w:fill="FFFFFF"/>
          </w:tcPr>
          <w:p w14:paraId="0AB54B1E" w14:textId="77777777" w:rsidR="00D050B4" w:rsidRDefault="00D050B4" w:rsidP="00D050B4">
            <w:pPr>
              <w:spacing w:before="0" w:after="0"/>
              <w:rPr>
                <w:color w:val="000000"/>
                <w:sz w:val="18"/>
              </w:rPr>
            </w:pPr>
          </w:p>
        </w:tc>
        <w:tc>
          <w:tcPr>
            <w:tcW w:w="1142" w:type="dxa"/>
            <w:shd w:val="solid" w:color="FFFFFF" w:fill="FFFFFF"/>
          </w:tcPr>
          <w:p w14:paraId="680F6C34" w14:textId="77777777" w:rsidR="00D050B4" w:rsidRDefault="00D050B4" w:rsidP="00D050B4">
            <w:pPr>
              <w:spacing w:before="0" w:after="0"/>
              <w:rPr>
                <w:color w:val="000000"/>
                <w:sz w:val="18"/>
              </w:rPr>
            </w:pPr>
          </w:p>
        </w:tc>
        <w:tc>
          <w:tcPr>
            <w:tcW w:w="978" w:type="dxa"/>
            <w:shd w:val="solid" w:color="FFFFFF" w:fill="FFFFFF"/>
          </w:tcPr>
          <w:p w14:paraId="32B6EA79" w14:textId="77777777" w:rsidR="00D050B4" w:rsidRDefault="00D050B4" w:rsidP="00D050B4">
            <w:pPr>
              <w:spacing w:before="0" w:after="0"/>
              <w:rPr>
                <w:color w:val="000000"/>
                <w:sz w:val="18"/>
              </w:rPr>
            </w:pPr>
          </w:p>
        </w:tc>
        <w:tc>
          <w:tcPr>
            <w:tcW w:w="1301" w:type="dxa"/>
            <w:shd w:val="solid" w:color="FFFFFF" w:fill="FFFFFF"/>
          </w:tcPr>
          <w:p w14:paraId="2E4DE6CB" w14:textId="77777777" w:rsidR="00D050B4" w:rsidRDefault="00D050B4" w:rsidP="00D050B4">
            <w:pPr>
              <w:spacing w:before="0" w:after="0"/>
              <w:rPr>
                <w:color w:val="000000"/>
                <w:sz w:val="18"/>
              </w:rPr>
            </w:pPr>
          </w:p>
        </w:tc>
        <w:tc>
          <w:tcPr>
            <w:tcW w:w="1146" w:type="dxa"/>
            <w:shd w:val="solid" w:color="FFFFFF" w:fill="FFFFFF"/>
          </w:tcPr>
          <w:p w14:paraId="7D9BD47B" w14:textId="77777777" w:rsidR="00D050B4" w:rsidRDefault="00D050B4" w:rsidP="00D050B4">
            <w:pPr>
              <w:spacing w:before="0" w:after="0"/>
              <w:rPr>
                <w:color w:val="000000"/>
                <w:sz w:val="18"/>
              </w:rPr>
            </w:pPr>
          </w:p>
        </w:tc>
        <w:tc>
          <w:tcPr>
            <w:tcW w:w="1305" w:type="dxa"/>
            <w:shd w:val="solid" w:color="FFFFFF" w:fill="FFFFFF"/>
          </w:tcPr>
          <w:p w14:paraId="5E33719C" w14:textId="77777777" w:rsidR="00D050B4" w:rsidRDefault="00D050B4" w:rsidP="00D050B4">
            <w:pPr>
              <w:spacing w:before="0" w:after="0"/>
              <w:rPr>
                <w:color w:val="000000"/>
                <w:sz w:val="18"/>
              </w:rPr>
            </w:pPr>
            <w:r>
              <w:rPr>
                <w:color w:val="000000"/>
                <w:sz w:val="18"/>
              </w:rPr>
              <w:t>C174/6411</w:t>
            </w:r>
          </w:p>
        </w:tc>
        <w:tc>
          <w:tcPr>
            <w:tcW w:w="3219" w:type="dxa"/>
            <w:shd w:val="solid" w:color="FFFFFF" w:fill="FFFFFF"/>
          </w:tcPr>
          <w:p w14:paraId="769A627B" w14:textId="77777777" w:rsidR="00D050B4" w:rsidRDefault="00D050B4" w:rsidP="00D050B4">
            <w:pPr>
              <w:spacing w:before="0" w:after="0"/>
              <w:rPr>
                <w:color w:val="000000"/>
                <w:sz w:val="18"/>
              </w:rPr>
            </w:pPr>
            <w:r>
              <w:rPr>
                <w:color w:val="000000"/>
                <w:sz w:val="18"/>
              </w:rPr>
              <w:t>Net unit</w:t>
            </w:r>
          </w:p>
        </w:tc>
        <w:tc>
          <w:tcPr>
            <w:tcW w:w="2835" w:type="dxa"/>
            <w:shd w:val="solid" w:color="FFFFFF" w:fill="FFFFFF"/>
          </w:tcPr>
          <w:p w14:paraId="1BC10FB5" w14:textId="77777777" w:rsidR="00D050B4" w:rsidRDefault="00D050B4" w:rsidP="00D050B4">
            <w:pPr>
              <w:spacing w:before="0" w:after="0"/>
              <w:rPr>
                <w:color w:val="000000"/>
                <w:sz w:val="18"/>
              </w:rPr>
            </w:pPr>
            <w:r>
              <w:rPr>
                <w:color w:val="000000"/>
                <w:sz w:val="18"/>
              </w:rPr>
              <w:t>Filler (must be blank)</w:t>
            </w:r>
          </w:p>
        </w:tc>
      </w:tr>
      <w:tr w:rsidR="00D050B4" w14:paraId="3CFFA574" w14:textId="77777777" w:rsidTr="008C1EEE">
        <w:trPr>
          <w:cantSplit/>
          <w:trHeight w:val="235"/>
        </w:trPr>
        <w:tc>
          <w:tcPr>
            <w:tcW w:w="3095" w:type="dxa"/>
            <w:gridSpan w:val="3"/>
            <w:shd w:val="solid" w:color="FFFFFF" w:fill="FFFFFF"/>
          </w:tcPr>
          <w:p w14:paraId="675E81E5" w14:textId="77777777" w:rsidR="00D050B4" w:rsidRDefault="00D050B4" w:rsidP="00D050B4">
            <w:pPr>
              <w:spacing w:before="0" w:after="0"/>
              <w:rPr>
                <w:color w:val="000000"/>
                <w:sz w:val="18"/>
              </w:rPr>
            </w:pPr>
          </w:p>
        </w:tc>
        <w:tc>
          <w:tcPr>
            <w:tcW w:w="1142" w:type="dxa"/>
            <w:shd w:val="solid" w:color="FFFFFF" w:fill="FFFFFF"/>
          </w:tcPr>
          <w:p w14:paraId="2FAA1645" w14:textId="77777777" w:rsidR="00D050B4" w:rsidRDefault="00D050B4" w:rsidP="00D050B4">
            <w:pPr>
              <w:spacing w:before="0" w:after="0"/>
              <w:rPr>
                <w:color w:val="000000"/>
                <w:sz w:val="18"/>
              </w:rPr>
            </w:pPr>
          </w:p>
        </w:tc>
        <w:tc>
          <w:tcPr>
            <w:tcW w:w="978" w:type="dxa"/>
            <w:shd w:val="solid" w:color="FFFFFF" w:fill="FFFFFF"/>
          </w:tcPr>
          <w:p w14:paraId="2B251402" w14:textId="77777777" w:rsidR="00D050B4" w:rsidRDefault="00D050B4" w:rsidP="00D050B4">
            <w:pPr>
              <w:spacing w:before="0" w:after="0"/>
              <w:rPr>
                <w:color w:val="000000"/>
                <w:sz w:val="18"/>
              </w:rPr>
            </w:pPr>
          </w:p>
        </w:tc>
        <w:tc>
          <w:tcPr>
            <w:tcW w:w="1301" w:type="dxa"/>
            <w:shd w:val="solid" w:color="FFFFFF" w:fill="FFFFFF"/>
          </w:tcPr>
          <w:p w14:paraId="487D5A62" w14:textId="77777777" w:rsidR="00D050B4" w:rsidRDefault="00D050B4" w:rsidP="00D050B4">
            <w:pPr>
              <w:spacing w:before="0" w:after="0"/>
              <w:rPr>
                <w:color w:val="000000"/>
                <w:sz w:val="18"/>
              </w:rPr>
            </w:pPr>
          </w:p>
        </w:tc>
        <w:tc>
          <w:tcPr>
            <w:tcW w:w="1146" w:type="dxa"/>
            <w:shd w:val="solid" w:color="FFFFFF" w:fill="FFFFFF"/>
          </w:tcPr>
          <w:p w14:paraId="0C012A49" w14:textId="77777777" w:rsidR="00D050B4" w:rsidRDefault="00D050B4" w:rsidP="00D050B4">
            <w:pPr>
              <w:spacing w:before="0" w:after="0"/>
              <w:rPr>
                <w:color w:val="000000"/>
                <w:sz w:val="18"/>
              </w:rPr>
            </w:pPr>
          </w:p>
        </w:tc>
        <w:tc>
          <w:tcPr>
            <w:tcW w:w="1305" w:type="dxa"/>
            <w:shd w:val="solid" w:color="FFFFFF" w:fill="FFFFFF"/>
          </w:tcPr>
          <w:p w14:paraId="23BFED57" w14:textId="77777777" w:rsidR="00D050B4" w:rsidRDefault="00D050B4" w:rsidP="00D050B4">
            <w:pPr>
              <w:spacing w:before="0" w:after="0"/>
              <w:rPr>
                <w:color w:val="000000"/>
                <w:sz w:val="18"/>
              </w:rPr>
            </w:pPr>
            <w:r>
              <w:rPr>
                <w:color w:val="000000"/>
                <w:sz w:val="18"/>
              </w:rPr>
              <w:t>C174/6314</w:t>
            </w:r>
          </w:p>
        </w:tc>
        <w:tc>
          <w:tcPr>
            <w:tcW w:w="3219" w:type="dxa"/>
            <w:shd w:val="solid" w:color="FFFFFF" w:fill="FFFFFF"/>
          </w:tcPr>
          <w:p w14:paraId="1500ECA3" w14:textId="77777777" w:rsidR="00D050B4" w:rsidRDefault="00D050B4" w:rsidP="00D050B4">
            <w:pPr>
              <w:spacing w:before="0" w:after="0"/>
              <w:rPr>
                <w:color w:val="000000"/>
                <w:sz w:val="18"/>
              </w:rPr>
            </w:pPr>
            <w:smartTag w:uri="urn:schemas-microsoft-com:office:smarttags" w:element="stockticker">
              <w:r>
                <w:rPr>
                  <w:color w:val="000000"/>
                  <w:sz w:val="18"/>
                </w:rPr>
                <w:t>IMA</w:t>
              </w:r>
            </w:smartTag>
            <w:r>
              <w:rPr>
                <w:color w:val="000000"/>
                <w:sz w:val="18"/>
              </w:rPr>
              <w:t>1 Net Weight Amount</w:t>
            </w:r>
          </w:p>
        </w:tc>
        <w:tc>
          <w:tcPr>
            <w:tcW w:w="2835" w:type="dxa"/>
            <w:shd w:val="solid" w:color="FFFFFF" w:fill="FFFFFF"/>
          </w:tcPr>
          <w:p w14:paraId="5F82EE5F" w14:textId="77777777" w:rsidR="00D050B4" w:rsidRDefault="00D050B4" w:rsidP="00D050B4">
            <w:pPr>
              <w:spacing w:before="0" w:after="0"/>
              <w:rPr>
                <w:color w:val="000000"/>
                <w:sz w:val="18"/>
              </w:rPr>
            </w:pPr>
            <w:r>
              <w:rPr>
                <w:color w:val="000000"/>
                <w:sz w:val="18"/>
              </w:rPr>
              <w:t>Numeric measurement value</w:t>
            </w:r>
          </w:p>
        </w:tc>
      </w:tr>
      <w:tr w:rsidR="00D050B4" w14:paraId="743CBFC0" w14:textId="77777777" w:rsidTr="008C1EEE">
        <w:trPr>
          <w:cantSplit/>
          <w:trHeight w:val="235"/>
        </w:trPr>
        <w:tc>
          <w:tcPr>
            <w:tcW w:w="3095" w:type="dxa"/>
            <w:gridSpan w:val="3"/>
            <w:shd w:val="solid" w:color="FFFFFF" w:fill="FFFFFF"/>
          </w:tcPr>
          <w:p w14:paraId="367B1F0B" w14:textId="77777777" w:rsidR="00D050B4" w:rsidRDefault="00D050B4" w:rsidP="00D050B4">
            <w:pPr>
              <w:spacing w:before="0" w:after="0"/>
              <w:rPr>
                <w:color w:val="000000"/>
                <w:sz w:val="18"/>
              </w:rPr>
            </w:pPr>
          </w:p>
        </w:tc>
        <w:tc>
          <w:tcPr>
            <w:tcW w:w="1142" w:type="dxa"/>
            <w:shd w:val="solid" w:color="FFFFFF" w:fill="FFFFFF"/>
          </w:tcPr>
          <w:p w14:paraId="2C62C2E9" w14:textId="77777777" w:rsidR="00D050B4" w:rsidRDefault="00D050B4" w:rsidP="00D050B4">
            <w:pPr>
              <w:spacing w:before="0" w:after="0"/>
              <w:rPr>
                <w:color w:val="000000"/>
                <w:sz w:val="18"/>
              </w:rPr>
            </w:pPr>
          </w:p>
        </w:tc>
        <w:tc>
          <w:tcPr>
            <w:tcW w:w="978" w:type="dxa"/>
            <w:shd w:val="solid" w:color="FFFFFF" w:fill="FFFFFF"/>
          </w:tcPr>
          <w:p w14:paraId="63DC3D48" w14:textId="77777777" w:rsidR="00D050B4" w:rsidRDefault="00D050B4" w:rsidP="00D050B4">
            <w:pPr>
              <w:spacing w:before="0" w:after="0"/>
              <w:rPr>
                <w:color w:val="000000"/>
                <w:sz w:val="18"/>
              </w:rPr>
            </w:pPr>
          </w:p>
        </w:tc>
        <w:tc>
          <w:tcPr>
            <w:tcW w:w="1301" w:type="dxa"/>
            <w:shd w:val="solid" w:color="FFFFFF" w:fill="FFFFFF"/>
          </w:tcPr>
          <w:p w14:paraId="1327EECA" w14:textId="77777777" w:rsidR="00D050B4" w:rsidRDefault="00D050B4" w:rsidP="00D050B4">
            <w:pPr>
              <w:spacing w:before="0" w:after="0"/>
              <w:rPr>
                <w:color w:val="000000"/>
                <w:sz w:val="18"/>
              </w:rPr>
            </w:pPr>
          </w:p>
        </w:tc>
        <w:tc>
          <w:tcPr>
            <w:tcW w:w="1146" w:type="dxa"/>
            <w:shd w:val="solid" w:color="FFFFFF" w:fill="FFFFFF"/>
          </w:tcPr>
          <w:p w14:paraId="7E0089FB" w14:textId="77777777" w:rsidR="00D050B4" w:rsidRDefault="00D050B4" w:rsidP="00D050B4">
            <w:pPr>
              <w:spacing w:before="0" w:after="0"/>
              <w:rPr>
                <w:color w:val="000000"/>
                <w:sz w:val="18"/>
              </w:rPr>
            </w:pPr>
          </w:p>
        </w:tc>
        <w:tc>
          <w:tcPr>
            <w:tcW w:w="1305" w:type="dxa"/>
            <w:shd w:val="solid" w:color="FFFFFF" w:fill="FFFFFF"/>
          </w:tcPr>
          <w:p w14:paraId="75BA50C6" w14:textId="77777777" w:rsidR="00D050B4" w:rsidRDefault="00D050B4" w:rsidP="00D050B4">
            <w:pPr>
              <w:spacing w:before="0" w:after="0"/>
              <w:rPr>
                <w:color w:val="000000"/>
                <w:sz w:val="18"/>
              </w:rPr>
            </w:pPr>
          </w:p>
        </w:tc>
        <w:tc>
          <w:tcPr>
            <w:tcW w:w="3219" w:type="dxa"/>
            <w:shd w:val="solid" w:color="FFFFFF" w:fill="FFFFFF"/>
          </w:tcPr>
          <w:p w14:paraId="07B9C008" w14:textId="77777777" w:rsidR="00D050B4" w:rsidRDefault="00D050B4" w:rsidP="00D050B4">
            <w:pPr>
              <w:spacing w:before="0" w:after="0"/>
              <w:rPr>
                <w:color w:val="000000"/>
                <w:sz w:val="18"/>
              </w:rPr>
            </w:pPr>
          </w:p>
        </w:tc>
        <w:tc>
          <w:tcPr>
            <w:tcW w:w="2835" w:type="dxa"/>
            <w:shd w:val="solid" w:color="FFFFFF" w:fill="FFFFFF"/>
          </w:tcPr>
          <w:p w14:paraId="7C08AF5F" w14:textId="77777777" w:rsidR="00D050B4" w:rsidRDefault="00D050B4" w:rsidP="00D050B4">
            <w:pPr>
              <w:spacing w:before="0" w:after="0"/>
              <w:rPr>
                <w:color w:val="000000"/>
                <w:sz w:val="18"/>
              </w:rPr>
            </w:pPr>
          </w:p>
        </w:tc>
      </w:tr>
      <w:tr w:rsidR="00D050B4" w14:paraId="2629C04A" w14:textId="77777777" w:rsidTr="008C1EEE">
        <w:trPr>
          <w:cantSplit/>
          <w:trHeight w:val="235"/>
        </w:trPr>
        <w:tc>
          <w:tcPr>
            <w:tcW w:w="3095" w:type="dxa"/>
            <w:gridSpan w:val="3"/>
            <w:shd w:val="solid" w:color="FFFFFF" w:fill="FFFFFF"/>
          </w:tcPr>
          <w:p w14:paraId="59952CD9" w14:textId="77777777" w:rsidR="00D050B4" w:rsidRDefault="00D050B4" w:rsidP="00D050B4">
            <w:pPr>
              <w:spacing w:before="0" w:after="0"/>
              <w:rPr>
                <w:color w:val="000000"/>
                <w:sz w:val="18"/>
              </w:rPr>
            </w:pPr>
            <w:smartTag w:uri="urn:schemas-microsoft-com:office:smarttags" w:element="stockticker">
              <w:r>
                <w:rPr>
                  <w:color w:val="000000"/>
                  <w:sz w:val="18"/>
                </w:rPr>
                <w:t>IMA</w:t>
              </w:r>
            </w:smartTag>
            <w:r>
              <w:rPr>
                <w:color w:val="000000"/>
                <w:sz w:val="18"/>
              </w:rPr>
              <w:t>1 Gross Weight</w:t>
            </w:r>
          </w:p>
        </w:tc>
        <w:tc>
          <w:tcPr>
            <w:tcW w:w="1142" w:type="dxa"/>
            <w:shd w:val="solid" w:color="FFFFFF" w:fill="FFFFFF"/>
          </w:tcPr>
          <w:p w14:paraId="4AE663A9" w14:textId="77777777" w:rsidR="00D050B4" w:rsidRDefault="00D050B4" w:rsidP="00D050B4">
            <w:pPr>
              <w:spacing w:before="0" w:after="0"/>
              <w:rPr>
                <w:color w:val="000000"/>
                <w:sz w:val="18"/>
              </w:rPr>
            </w:pPr>
          </w:p>
        </w:tc>
        <w:tc>
          <w:tcPr>
            <w:tcW w:w="978" w:type="dxa"/>
            <w:shd w:val="solid" w:color="FFFFFF" w:fill="FFFFFF"/>
          </w:tcPr>
          <w:p w14:paraId="038A3AA4" w14:textId="77777777" w:rsidR="00D050B4" w:rsidRDefault="00D050B4" w:rsidP="00D050B4">
            <w:pPr>
              <w:spacing w:before="0" w:after="0"/>
              <w:rPr>
                <w:color w:val="000000"/>
                <w:sz w:val="18"/>
              </w:rPr>
            </w:pPr>
          </w:p>
        </w:tc>
        <w:tc>
          <w:tcPr>
            <w:tcW w:w="1301" w:type="dxa"/>
            <w:shd w:val="solid" w:color="FFFFFF" w:fill="FFFFFF"/>
          </w:tcPr>
          <w:p w14:paraId="68F85CCC" w14:textId="77777777" w:rsidR="00D050B4" w:rsidRDefault="00D050B4" w:rsidP="00D050B4">
            <w:pPr>
              <w:spacing w:before="0" w:after="0"/>
              <w:rPr>
                <w:color w:val="000000"/>
                <w:sz w:val="18"/>
              </w:rPr>
            </w:pPr>
            <w:r>
              <w:rPr>
                <w:color w:val="000000"/>
                <w:sz w:val="18"/>
              </w:rPr>
              <w:t>LIN GR16</w:t>
            </w:r>
          </w:p>
        </w:tc>
        <w:tc>
          <w:tcPr>
            <w:tcW w:w="1146" w:type="dxa"/>
            <w:shd w:val="solid" w:color="FFFFFF" w:fill="FFFFFF"/>
          </w:tcPr>
          <w:p w14:paraId="1B0CF94B" w14:textId="77777777" w:rsidR="00D050B4" w:rsidRDefault="00D050B4" w:rsidP="00D050B4">
            <w:pPr>
              <w:spacing w:before="0" w:after="0"/>
              <w:rPr>
                <w:color w:val="000000"/>
                <w:sz w:val="18"/>
              </w:rPr>
            </w:pPr>
            <w:r>
              <w:rPr>
                <w:color w:val="000000"/>
                <w:sz w:val="18"/>
              </w:rPr>
              <w:t>MEA</w:t>
            </w:r>
          </w:p>
        </w:tc>
        <w:tc>
          <w:tcPr>
            <w:tcW w:w="1305" w:type="dxa"/>
            <w:shd w:val="solid" w:color="FFFFFF" w:fill="FFFFFF"/>
          </w:tcPr>
          <w:p w14:paraId="5BC47D66" w14:textId="77777777" w:rsidR="00D050B4" w:rsidRDefault="00D050B4" w:rsidP="00D050B4">
            <w:pPr>
              <w:spacing w:before="0" w:after="0"/>
              <w:rPr>
                <w:color w:val="000000"/>
                <w:sz w:val="18"/>
              </w:rPr>
            </w:pPr>
            <w:r>
              <w:rPr>
                <w:color w:val="000000"/>
                <w:sz w:val="18"/>
              </w:rPr>
              <w:t>6311</w:t>
            </w:r>
          </w:p>
        </w:tc>
        <w:tc>
          <w:tcPr>
            <w:tcW w:w="3219" w:type="dxa"/>
            <w:shd w:val="solid" w:color="FFFFFF" w:fill="FFFFFF"/>
          </w:tcPr>
          <w:p w14:paraId="1C0B9304" w14:textId="77777777" w:rsidR="00D050B4" w:rsidRDefault="00D050B4" w:rsidP="00D050B4">
            <w:pPr>
              <w:spacing w:before="0" w:after="0"/>
              <w:rPr>
                <w:color w:val="000000"/>
                <w:sz w:val="18"/>
              </w:rPr>
            </w:pPr>
            <w:r>
              <w:rPr>
                <w:color w:val="000000"/>
                <w:sz w:val="18"/>
              </w:rPr>
              <w:t>Measure application qualifier</w:t>
            </w:r>
          </w:p>
        </w:tc>
        <w:tc>
          <w:tcPr>
            <w:tcW w:w="2835" w:type="dxa"/>
            <w:shd w:val="solid" w:color="FFFFFF" w:fill="FFFFFF"/>
          </w:tcPr>
          <w:p w14:paraId="0313B595" w14:textId="77777777" w:rsidR="00D050B4" w:rsidRDefault="00D050B4" w:rsidP="00D050B4">
            <w:pPr>
              <w:spacing w:before="0" w:after="0"/>
              <w:rPr>
                <w:color w:val="000000"/>
                <w:sz w:val="18"/>
              </w:rPr>
            </w:pPr>
            <w:r>
              <w:rPr>
                <w:color w:val="000000"/>
                <w:sz w:val="18"/>
              </w:rPr>
              <w:t>WT (Weight)</w:t>
            </w:r>
          </w:p>
        </w:tc>
      </w:tr>
      <w:tr w:rsidR="00D050B4" w14:paraId="33A9DE5A" w14:textId="77777777" w:rsidTr="008C1EEE">
        <w:trPr>
          <w:cantSplit/>
          <w:trHeight w:val="235"/>
        </w:trPr>
        <w:tc>
          <w:tcPr>
            <w:tcW w:w="3095" w:type="dxa"/>
            <w:gridSpan w:val="3"/>
            <w:shd w:val="solid" w:color="FFFFFF" w:fill="FFFFFF"/>
          </w:tcPr>
          <w:p w14:paraId="2AC2A257" w14:textId="77777777" w:rsidR="00D050B4" w:rsidRDefault="00D050B4" w:rsidP="00D050B4">
            <w:pPr>
              <w:spacing w:before="0" w:after="0"/>
              <w:rPr>
                <w:color w:val="000000"/>
                <w:sz w:val="18"/>
              </w:rPr>
            </w:pPr>
          </w:p>
        </w:tc>
        <w:tc>
          <w:tcPr>
            <w:tcW w:w="1142" w:type="dxa"/>
            <w:shd w:val="solid" w:color="FFFFFF" w:fill="FFFFFF"/>
          </w:tcPr>
          <w:p w14:paraId="07DAAAB7" w14:textId="77777777" w:rsidR="00D050B4" w:rsidRDefault="00D050B4" w:rsidP="00D050B4">
            <w:pPr>
              <w:spacing w:before="0" w:after="0"/>
              <w:rPr>
                <w:color w:val="000000"/>
                <w:sz w:val="18"/>
              </w:rPr>
            </w:pPr>
          </w:p>
        </w:tc>
        <w:tc>
          <w:tcPr>
            <w:tcW w:w="978" w:type="dxa"/>
            <w:shd w:val="solid" w:color="FFFFFF" w:fill="FFFFFF"/>
          </w:tcPr>
          <w:p w14:paraId="6AD3F06A" w14:textId="77777777" w:rsidR="00D050B4" w:rsidRDefault="00D050B4" w:rsidP="00D050B4">
            <w:pPr>
              <w:spacing w:before="0" w:after="0"/>
              <w:rPr>
                <w:color w:val="000000"/>
                <w:sz w:val="18"/>
              </w:rPr>
            </w:pPr>
          </w:p>
        </w:tc>
        <w:tc>
          <w:tcPr>
            <w:tcW w:w="1301" w:type="dxa"/>
            <w:shd w:val="solid" w:color="FFFFFF" w:fill="FFFFFF"/>
          </w:tcPr>
          <w:p w14:paraId="5FBB0CB7" w14:textId="77777777" w:rsidR="00D050B4" w:rsidRDefault="00D050B4" w:rsidP="00D050B4">
            <w:pPr>
              <w:spacing w:before="0" w:after="0"/>
              <w:rPr>
                <w:color w:val="000000"/>
                <w:sz w:val="18"/>
              </w:rPr>
            </w:pPr>
          </w:p>
        </w:tc>
        <w:tc>
          <w:tcPr>
            <w:tcW w:w="1146" w:type="dxa"/>
            <w:shd w:val="solid" w:color="FFFFFF" w:fill="FFFFFF"/>
          </w:tcPr>
          <w:p w14:paraId="25E3AC36" w14:textId="77777777" w:rsidR="00D050B4" w:rsidRDefault="00D050B4" w:rsidP="00D050B4">
            <w:pPr>
              <w:spacing w:before="0" w:after="0"/>
              <w:rPr>
                <w:color w:val="000000"/>
                <w:sz w:val="18"/>
              </w:rPr>
            </w:pPr>
          </w:p>
        </w:tc>
        <w:tc>
          <w:tcPr>
            <w:tcW w:w="1305" w:type="dxa"/>
            <w:shd w:val="solid" w:color="FFFFFF" w:fill="FFFFFF"/>
          </w:tcPr>
          <w:p w14:paraId="2A526464" w14:textId="77777777" w:rsidR="00D050B4" w:rsidRDefault="00D050B4" w:rsidP="00D050B4">
            <w:pPr>
              <w:spacing w:before="0" w:after="0"/>
              <w:rPr>
                <w:color w:val="000000"/>
                <w:sz w:val="18"/>
              </w:rPr>
            </w:pPr>
            <w:r>
              <w:rPr>
                <w:color w:val="000000"/>
                <w:sz w:val="18"/>
              </w:rPr>
              <w:t>C502/6313</w:t>
            </w:r>
          </w:p>
        </w:tc>
        <w:tc>
          <w:tcPr>
            <w:tcW w:w="3219" w:type="dxa"/>
            <w:shd w:val="solid" w:color="FFFFFF" w:fill="FFFFFF"/>
          </w:tcPr>
          <w:p w14:paraId="35E222D3" w14:textId="77777777" w:rsidR="00D050B4" w:rsidRDefault="00D050B4" w:rsidP="00D050B4">
            <w:pPr>
              <w:spacing w:before="0" w:after="0"/>
              <w:rPr>
                <w:color w:val="000000"/>
                <w:sz w:val="18"/>
              </w:rPr>
            </w:pPr>
            <w:r>
              <w:rPr>
                <w:color w:val="000000"/>
                <w:sz w:val="18"/>
              </w:rPr>
              <w:t>Measure dimension coded</w:t>
            </w:r>
          </w:p>
        </w:tc>
        <w:tc>
          <w:tcPr>
            <w:tcW w:w="2835" w:type="dxa"/>
            <w:shd w:val="solid" w:color="FFFFFF" w:fill="FFFFFF"/>
          </w:tcPr>
          <w:p w14:paraId="3F5ED1F8" w14:textId="77777777" w:rsidR="00D050B4" w:rsidRDefault="00D050B4" w:rsidP="00D050B4">
            <w:pPr>
              <w:spacing w:before="0" w:after="0"/>
              <w:rPr>
                <w:color w:val="000000"/>
                <w:sz w:val="18"/>
              </w:rPr>
            </w:pPr>
            <w:r>
              <w:rPr>
                <w:color w:val="000000"/>
                <w:sz w:val="18"/>
              </w:rPr>
              <w:t>AAE (Gross weight)</w:t>
            </w:r>
          </w:p>
        </w:tc>
      </w:tr>
      <w:tr w:rsidR="00D050B4" w14:paraId="56BDCB79" w14:textId="77777777" w:rsidTr="008C1EEE">
        <w:trPr>
          <w:cantSplit/>
          <w:trHeight w:val="235"/>
        </w:trPr>
        <w:tc>
          <w:tcPr>
            <w:tcW w:w="3095" w:type="dxa"/>
            <w:gridSpan w:val="3"/>
            <w:shd w:val="solid" w:color="FFFFFF" w:fill="FFFFFF"/>
          </w:tcPr>
          <w:p w14:paraId="16C3F292" w14:textId="77777777" w:rsidR="00D050B4" w:rsidRDefault="00D050B4" w:rsidP="00D050B4">
            <w:pPr>
              <w:spacing w:before="0" w:after="0"/>
              <w:rPr>
                <w:color w:val="000000"/>
                <w:sz w:val="18"/>
              </w:rPr>
            </w:pPr>
          </w:p>
        </w:tc>
        <w:tc>
          <w:tcPr>
            <w:tcW w:w="1142" w:type="dxa"/>
            <w:shd w:val="solid" w:color="FFFFFF" w:fill="FFFFFF"/>
          </w:tcPr>
          <w:p w14:paraId="763D96A4" w14:textId="77777777" w:rsidR="00D050B4" w:rsidRDefault="00D050B4" w:rsidP="00D050B4">
            <w:pPr>
              <w:spacing w:before="0" w:after="0"/>
              <w:rPr>
                <w:color w:val="000000"/>
                <w:sz w:val="18"/>
              </w:rPr>
            </w:pPr>
          </w:p>
        </w:tc>
        <w:tc>
          <w:tcPr>
            <w:tcW w:w="978" w:type="dxa"/>
            <w:shd w:val="solid" w:color="FFFFFF" w:fill="FFFFFF"/>
          </w:tcPr>
          <w:p w14:paraId="33C8F5FC" w14:textId="77777777" w:rsidR="00D050B4" w:rsidRDefault="00D050B4" w:rsidP="00D050B4">
            <w:pPr>
              <w:spacing w:before="0" w:after="0"/>
              <w:rPr>
                <w:color w:val="000000"/>
                <w:sz w:val="18"/>
              </w:rPr>
            </w:pPr>
          </w:p>
        </w:tc>
        <w:tc>
          <w:tcPr>
            <w:tcW w:w="1301" w:type="dxa"/>
            <w:shd w:val="solid" w:color="FFFFFF" w:fill="FFFFFF"/>
          </w:tcPr>
          <w:p w14:paraId="3F91874F" w14:textId="77777777" w:rsidR="00D050B4" w:rsidRDefault="00D050B4" w:rsidP="00D050B4">
            <w:pPr>
              <w:spacing w:before="0" w:after="0"/>
              <w:rPr>
                <w:color w:val="000000"/>
                <w:sz w:val="18"/>
              </w:rPr>
            </w:pPr>
          </w:p>
        </w:tc>
        <w:tc>
          <w:tcPr>
            <w:tcW w:w="1146" w:type="dxa"/>
            <w:shd w:val="solid" w:color="FFFFFF" w:fill="FFFFFF"/>
          </w:tcPr>
          <w:p w14:paraId="4D00B578" w14:textId="77777777" w:rsidR="00D050B4" w:rsidRDefault="00D050B4" w:rsidP="00D050B4">
            <w:pPr>
              <w:spacing w:before="0" w:after="0"/>
              <w:rPr>
                <w:color w:val="000000"/>
                <w:sz w:val="18"/>
              </w:rPr>
            </w:pPr>
          </w:p>
        </w:tc>
        <w:tc>
          <w:tcPr>
            <w:tcW w:w="1305" w:type="dxa"/>
            <w:shd w:val="solid" w:color="FFFFFF" w:fill="FFFFFF"/>
          </w:tcPr>
          <w:p w14:paraId="2F3E9948" w14:textId="77777777" w:rsidR="00D050B4" w:rsidRDefault="00D050B4" w:rsidP="00D050B4">
            <w:pPr>
              <w:spacing w:before="0" w:after="0"/>
              <w:rPr>
                <w:color w:val="000000"/>
                <w:sz w:val="18"/>
              </w:rPr>
            </w:pPr>
            <w:r>
              <w:rPr>
                <w:color w:val="000000"/>
                <w:sz w:val="18"/>
              </w:rPr>
              <w:t>C174/6411</w:t>
            </w:r>
          </w:p>
        </w:tc>
        <w:tc>
          <w:tcPr>
            <w:tcW w:w="3219" w:type="dxa"/>
            <w:shd w:val="solid" w:color="FFFFFF" w:fill="FFFFFF"/>
          </w:tcPr>
          <w:p w14:paraId="0F8B2D16" w14:textId="77777777" w:rsidR="00D050B4" w:rsidRDefault="00D050B4" w:rsidP="00D050B4">
            <w:pPr>
              <w:spacing w:before="0" w:after="0"/>
              <w:rPr>
                <w:color w:val="000000"/>
                <w:sz w:val="18"/>
              </w:rPr>
            </w:pPr>
            <w:r>
              <w:rPr>
                <w:color w:val="000000"/>
                <w:sz w:val="18"/>
              </w:rPr>
              <w:t>Net unit</w:t>
            </w:r>
          </w:p>
        </w:tc>
        <w:tc>
          <w:tcPr>
            <w:tcW w:w="2835" w:type="dxa"/>
            <w:shd w:val="solid" w:color="FFFFFF" w:fill="FFFFFF"/>
          </w:tcPr>
          <w:p w14:paraId="694D54DF" w14:textId="77777777" w:rsidR="00D050B4" w:rsidRDefault="00D050B4" w:rsidP="00D050B4">
            <w:pPr>
              <w:spacing w:before="0" w:after="0"/>
              <w:rPr>
                <w:color w:val="000000"/>
                <w:sz w:val="18"/>
              </w:rPr>
            </w:pPr>
            <w:r>
              <w:rPr>
                <w:color w:val="000000"/>
                <w:sz w:val="18"/>
              </w:rPr>
              <w:t>Filler (must be blank)</w:t>
            </w:r>
          </w:p>
        </w:tc>
      </w:tr>
      <w:tr w:rsidR="00D050B4" w14:paraId="6DF5CBC2" w14:textId="77777777" w:rsidTr="008C1EEE">
        <w:trPr>
          <w:cantSplit/>
          <w:trHeight w:val="235"/>
        </w:trPr>
        <w:tc>
          <w:tcPr>
            <w:tcW w:w="3095" w:type="dxa"/>
            <w:gridSpan w:val="3"/>
            <w:shd w:val="solid" w:color="FFFFFF" w:fill="FFFFFF"/>
          </w:tcPr>
          <w:p w14:paraId="4A33C057" w14:textId="77777777" w:rsidR="00D050B4" w:rsidRDefault="00D050B4" w:rsidP="00D050B4">
            <w:pPr>
              <w:spacing w:before="0" w:after="0"/>
              <w:rPr>
                <w:color w:val="000000"/>
                <w:sz w:val="18"/>
              </w:rPr>
            </w:pPr>
          </w:p>
        </w:tc>
        <w:tc>
          <w:tcPr>
            <w:tcW w:w="1142" w:type="dxa"/>
            <w:shd w:val="solid" w:color="FFFFFF" w:fill="FFFFFF"/>
          </w:tcPr>
          <w:p w14:paraId="3E66AC36" w14:textId="77777777" w:rsidR="00D050B4" w:rsidRDefault="00D050B4" w:rsidP="00D050B4">
            <w:pPr>
              <w:spacing w:before="0" w:after="0"/>
              <w:rPr>
                <w:color w:val="000000"/>
                <w:sz w:val="18"/>
              </w:rPr>
            </w:pPr>
          </w:p>
        </w:tc>
        <w:tc>
          <w:tcPr>
            <w:tcW w:w="978" w:type="dxa"/>
            <w:shd w:val="solid" w:color="FFFFFF" w:fill="FFFFFF"/>
          </w:tcPr>
          <w:p w14:paraId="03E96EF5" w14:textId="77777777" w:rsidR="00D050B4" w:rsidRDefault="00D050B4" w:rsidP="00D050B4">
            <w:pPr>
              <w:spacing w:before="0" w:after="0"/>
              <w:rPr>
                <w:color w:val="000000"/>
                <w:sz w:val="18"/>
              </w:rPr>
            </w:pPr>
          </w:p>
        </w:tc>
        <w:tc>
          <w:tcPr>
            <w:tcW w:w="1301" w:type="dxa"/>
            <w:shd w:val="solid" w:color="FFFFFF" w:fill="FFFFFF"/>
          </w:tcPr>
          <w:p w14:paraId="2D527097" w14:textId="77777777" w:rsidR="00D050B4" w:rsidRDefault="00D050B4" w:rsidP="00D050B4">
            <w:pPr>
              <w:spacing w:before="0" w:after="0"/>
              <w:rPr>
                <w:color w:val="000000"/>
                <w:sz w:val="18"/>
              </w:rPr>
            </w:pPr>
          </w:p>
        </w:tc>
        <w:tc>
          <w:tcPr>
            <w:tcW w:w="1146" w:type="dxa"/>
            <w:shd w:val="solid" w:color="FFFFFF" w:fill="FFFFFF"/>
          </w:tcPr>
          <w:p w14:paraId="4EB6248D" w14:textId="77777777" w:rsidR="00D050B4" w:rsidRDefault="00D050B4" w:rsidP="00D050B4">
            <w:pPr>
              <w:spacing w:before="0" w:after="0"/>
              <w:rPr>
                <w:color w:val="000000"/>
                <w:sz w:val="18"/>
              </w:rPr>
            </w:pPr>
          </w:p>
        </w:tc>
        <w:tc>
          <w:tcPr>
            <w:tcW w:w="1305" w:type="dxa"/>
            <w:shd w:val="solid" w:color="FFFFFF" w:fill="FFFFFF"/>
          </w:tcPr>
          <w:p w14:paraId="3CA50AF1" w14:textId="77777777" w:rsidR="00D050B4" w:rsidRDefault="00D050B4" w:rsidP="00D050B4">
            <w:pPr>
              <w:spacing w:before="0" w:after="0"/>
              <w:rPr>
                <w:color w:val="000000"/>
                <w:sz w:val="18"/>
              </w:rPr>
            </w:pPr>
            <w:r>
              <w:rPr>
                <w:color w:val="000000"/>
                <w:sz w:val="18"/>
              </w:rPr>
              <w:t>C174/6314</w:t>
            </w:r>
          </w:p>
        </w:tc>
        <w:tc>
          <w:tcPr>
            <w:tcW w:w="3219" w:type="dxa"/>
            <w:shd w:val="solid" w:color="FFFFFF" w:fill="FFFFFF"/>
          </w:tcPr>
          <w:p w14:paraId="22A19199" w14:textId="77777777" w:rsidR="00D050B4" w:rsidRDefault="00D050B4" w:rsidP="00D050B4">
            <w:pPr>
              <w:spacing w:before="0" w:after="0"/>
              <w:rPr>
                <w:color w:val="000000"/>
                <w:sz w:val="18"/>
              </w:rPr>
            </w:pPr>
            <w:smartTag w:uri="urn:schemas-microsoft-com:office:smarttags" w:element="stockticker">
              <w:r>
                <w:rPr>
                  <w:color w:val="000000"/>
                  <w:sz w:val="18"/>
                </w:rPr>
                <w:t>IMA</w:t>
              </w:r>
            </w:smartTag>
            <w:r>
              <w:rPr>
                <w:color w:val="000000"/>
                <w:sz w:val="18"/>
              </w:rPr>
              <w:t>1 Gross Weight Amount</w:t>
            </w:r>
          </w:p>
        </w:tc>
        <w:tc>
          <w:tcPr>
            <w:tcW w:w="2835" w:type="dxa"/>
            <w:shd w:val="solid" w:color="FFFFFF" w:fill="FFFFFF"/>
          </w:tcPr>
          <w:p w14:paraId="2B5B7074" w14:textId="77777777" w:rsidR="00D050B4" w:rsidRDefault="00D050B4" w:rsidP="00D050B4">
            <w:pPr>
              <w:spacing w:before="0" w:after="0"/>
              <w:rPr>
                <w:color w:val="000000"/>
                <w:sz w:val="18"/>
              </w:rPr>
            </w:pPr>
            <w:r>
              <w:rPr>
                <w:color w:val="000000"/>
                <w:sz w:val="18"/>
              </w:rPr>
              <w:t>Numeric measurement value</w:t>
            </w:r>
          </w:p>
        </w:tc>
      </w:tr>
      <w:tr w:rsidR="00D050B4" w14:paraId="3BF3A79F" w14:textId="77777777" w:rsidTr="008C1EEE">
        <w:trPr>
          <w:cantSplit/>
          <w:trHeight w:val="235"/>
        </w:trPr>
        <w:tc>
          <w:tcPr>
            <w:tcW w:w="3095" w:type="dxa"/>
            <w:gridSpan w:val="3"/>
            <w:shd w:val="solid" w:color="FFFFFF" w:fill="FFFFFF"/>
          </w:tcPr>
          <w:p w14:paraId="0996C578" w14:textId="77777777" w:rsidR="00D050B4" w:rsidRDefault="00D050B4" w:rsidP="00D050B4">
            <w:pPr>
              <w:spacing w:before="0" w:after="0"/>
              <w:rPr>
                <w:color w:val="000000"/>
                <w:sz w:val="18"/>
              </w:rPr>
            </w:pPr>
          </w:p>
        </w:tc>
        <w:tc>
          <w:tcPr>
            <w:tcW w:w="1142" w:type="dxa"/>
            <w:shd w:val="solid" w:color="FFFFFF" w:fill="FFFFFF"/>
          </w:tcPr>
          <w:p w14:paraId="782246F6" w14:textId="77777777" w:rsidR="00D050B4" w:rsidRDefault="00D050B4" w:rsidP="00D050B4">
            <w:pPr>
              <w:spacing w:before="0" w:after="0"/>
              <w:rPr>
                <w:color w:val="000000"/>
                <w:sz w:val="18"/>
              </w:rPr>
            </w:pPr>
          </w:p>
        </w:tc>
        <w:tc>
          <w:tcPr>
            <w:tcW w:w="978" w:type="dxa"/>
            <w:shd w:val="solid" w:color="FFFFFF" w:fill="FFFFFF"/>
          </w:tcPr>
          <w:p w14:paraId="56093850" w14:textId="77777777" w:rsidR="00D050B4" w:rsidRDefault="00D050B4" w:rsidP="00D050B4">
            <w:pPr>
              <w:spacing w:before="0" w:after="0"/>
              <w:rPr>
                <w:color w:val="000000"/>
                <w:sz w:val="18"/>
              </w:rPr>
            </w:pPr>
          </w:p>
        </w:tc>
        <w:tc>
          <w:tcPr>
            <w:tcW w:w="1301" w:type="dxa"/>
            <w:shd w:val="solid" w:color="FFFFFF" w:fill="FFFFFF"/>
          </w:tcPr>
          <w:p w14:paraId="3AC23319" w14:textId="77777777" w:rsidR="00D050B4" w:rsidRDefault="00D050B4" w:rsidP="00D050B4">
            <w:pPr>
              <w:spacing w:before="0" w:after="0"/>
              <w:rPr>
                <w:color w:val="000000"/>
                <w:sz w:val="18"/>
              </w:rPr>
            </w:pPr>
          </w:p>
        </w:tc>
        <w:tc>
          <w:tcPr>
            <w:tcW w:w="1146" w:type="dxa"/>
            <w:shd w:val="solid" w:color="FFFFFF" w:fill="FFFFFF"/>
          </w:tcPr>
          <w:p w14:paraId="472F1E59" w14:textId="77777777" w:rsidR="00D050B4" w:rsidRDefault="00D050B4" w:rsidP="00D050B4">
            <w:pPr>
              <w:spacing w:before="0" w:after="0"/>
              <w:rPr>
                <w:color w:val="000000"/>
                <w:sz w:val="18"/>
              </w:rPr>
            </w:pPr>
          </w:p>
        </w:tc>
        <w:tc>
          <w:tcPr>
            <w:tcW w:w="1305" w:type="dxa"/>
            <w:shd w:val="solid" w:color="FFFFFF" w:fill="FFFFFF"/>
          </w:tcPr>
          <w:p w14:paraId="75AC151E" w14:textId="77777777" w:rsidR="00D050B4" w:rsidRDefault="00D050B4" w:rsidP="00D050B4">
            <w:pPr>
              <w:spacing w:before="0" w:after="0"/>
              <w:rPr>
                <w:color w:val="000000"/>
                <w:sz w:val="18"/>
              </w:rPr>
            </w:pPr>
          </w:p>
        </w:tc>
        <w:tc>
          <w:tcPr>
            <w:tcW w:w="3219" w:type="dxa"/>
            <w:shd w:val="solid" w:color="FFFFFF" w:fill="FFFFFF"/>
          </w:tcPr>
          <w:p w14:paraId="65B32977" w14:textId="77777777" w:rsidR="00D050B4" w:rsidRDefault="00D050B4" w:rsidP="00D050B4">
            <w:pPr>
              <w:spacing w:before="0" w:after="0"/>
              <w:rPr>
                <w:color w:val="000000"/>
                <w:sz w:val="18"/>
              </w:rPr>
            </w:pPr>
          </w:p>
        </w:tc>
        <w:tc>
          <w:tcPr>
            <w:tcW w:w="2835" w:type="dxa"/>
            <w:shd w:val="solid" w:color="FFFFFF" w:fill="FFFFFF"/>
          </w:tcPr>
          <w:p w14:paraId="254AA6F4" w14:textId="77777777" w:rsidR="00D050B4" w:rsidRDefault="00D050B4" w:rsidP="00D050B4">
            <w:pPr>
              <w:spacing w:before="0" w:after="0"/>
              <w:rPr>
                <w:color w:val="000000"/>
                <w:sz w:val="18"/>
              </w:rPr>
            </w:pPr>
          </w:p>
        </w:tc>
      </w:tr>
      <w:tr w:rsidR="00D050B4" w14:paraId="1A68FCC0" w14:textId="77777777" w:rsidTr="008C1EEE">
        <w:trPr>
          <w:cantSplit/>
          <w:trHeight w:val="235"/>
        </w:trPr>
        <w:tc>
          <w:tcPr>
            <w:tcW w:w="3095" w:type="dxa"/>
            <w:gridSpan w:val="3"/>
            <w:shd w:val="solid" w:color="FFFFFF" w:fill="FFFFFF"/>
          </w:tcPr>
          <w:p w14:paraId="0D725575" w14:textId="77777777" w:rsidR="00D050B4" w:rsidRDefault="00D050B4" w:rsidP="00D050B4">
            <w:pPr>
              <w:spacing w:before="0" w:after="0"/>
              <w:rPr>
                <w:color w:val="000000"/>
                <w:sz w:val="18"/>
              </w:rPr>
            </w:pPr>
            <w:smartTag w:uri="urn:schemas-microsoft-com:office:smarttags" w:element="stockticker">
              <w:r>
                <w:rPr>
                  <w:color w:val="000000"/>
                  <w:sz w:val="18"/>
                </w:rPr>
                <w:t>IMA</w:t>
              </w:r>
            </w:smartTag>
            <w:r>
              <w:rPr>
                <w:color w:val="000000"/>
                <w:sz w:val="18"/>
              </w:rPr>
              <w:t>1 Product Description</w:t>
            </w:r>
          </w:p>
        </w:tc>
        <w:tc>
          <w:tcPr>
            <w:tcW w:w="1142" w:type="dxa"/>
            <w:shd w:val="solid" w:color="FFFFFF" w:fill="FFFFFF"/>
          </w:tcPr>
          <w:p w14:paraId="7645230C" w14:textId="77777777" w:rsidR="00D050B4" w:rsidRDefault="00D050B4" w:rsidP="00D050B4">
            <w:pPr>
              <w:spacing w:before="0" w:after="0"/>
              <w:rPr>
                <w:color w:val="000000"/>
                <w:sz w:val="18"/>
              </w:rPr>
            </w:pPr>
          </w:p>
        </w:tc>
        <w:tc>
          <w:tcPr>
            <w:tcW w:w="978" w:type="dxa"/>
            <w:shd w:val="solid" w:color="FFFFFF" w:fill="FFFFFF"/>
          </w:tcPr>
          <w:p w14:paraId="555E7061" w14:textId="77777777" w:rsidR="00D050B4" w:rsidRDefault="00D050B4" w:rsidP="00D050B4">
            <w:pPr>
              <w:spacing w:before="0" w:after="0"/>
              <w:rPr>
                <w:color w:val="000000"/>
                <w:sz w:val="18"/>
              </w:rPr>
            </w:pPr>
          </w:p>
        </w:tc>
        <w:tc>
          <w:tcPr>
            <w:tcW w:w="1301" w:type="dxa"/>
            <w:shd w:val="solid" w:color="FFFFFF" w:fill="FFFFFF"/>
          </w:tcPr>
          <w:p w14:paraId="230A1E2B" w14:textId="77777777" w:rsidR="00D050B4" w:rsidRDefault="00D050B4" w:rsidP="00D050B4">
            <w:pPr>
              <w:spacing w:before="0" w:after="0"/>
              <w:rPr>
                <w:color w:val="000000"/>
                <w:sz w:val="18"/>
              </w:rPr>
            </w:pPr>
            <w:r>
              <w:rPr>
                <w:color w:val="000000"/>
                <w:sz w:val="18"/>
              </w:rPr>
              <w:t>LIN GR16</w:t>
            </w:r>
          </w:p>
        </w:tc>
        <w:tc>
          <w:tcPr>
            <w:tcW w:w="1146" w:type="dxa"/>
            <w:shd w:val="solid" w:color="FFFFFF" w:fill="FFFFFF"/>
          </w:tcPr>
          <w:p w14:paraId="563424CC" w14:textId="77777777" w:rsidR="00D050B4" w:rsidRDefault="00D050B4" w:rsidP="00D050B4">
            <w:pPr>
              <w:spacing w:before="0" w:after="0"/>
              <w:rPr>
                <w:color w:val="000000"/>
                <w:sz w:val="18"/>
              </w:rPr>
            </w:pPr>
            <w:r>
              <w:rPr>
                <w:color w:val="000000"/>
                <w:sz w:val="18"/>
              </w:rPr>
              <w:t>IMD</w:t>
            </w:r>
          </w:p>
        </w:tc>
        <w:tc>
          <w:tcPr>
            <w:tcW w:w="1305" w:type="dxa"/>
            <w:shd w:val="solid" w:color="FFFFFF" w:fill="FFFFFF"/>
          </w:tcPr>
          <w:p w14:paraId="29748366" w14:textId="77777777" w:rsidR="00D050B4" w:rsidRDefault="00D050B4" w:rsidP="00D050B4">
            <w:pPr>
              <w:spacing w:before="0" w:after="0"/>
              <w:rPr>
                <w:color w:val="000000"/>
                <w:sz w:val="18"/>
              </w:rPr>
            </w:pPr>
            <w:r>
              <w:rPr>
                <w:color w:val="000000"/>
                <w:sz w:val="18"/>
              </w:rPr>
              <w:t>7077</w:t>
            </w:r>
          </w:p>
        </w:tc>
        <w:tc>
          <w:tcPr>
            <w:tcW w:w="3219" w:type="dxa"/>
            <w:shd w:val="solid" w:color="FFFFFF" w:fill="FFFFFF"/>
          </w:tcPr>
          <w:p w14:paraId="75E198FF" w14:textId="77777777" w:rsidR="00D050B4" w:rsidRDefault="00D050B4" w:rsidP="00D050B4">
            <w:pPr>
              <w:spacing w:before="0" w:after="0"/>
              <w:rPr>
                <w:color w:val="000000"/>
                <w:sz w:val="18"/>
              </w:rPr>
            </w:pPr>
            <w:r>
              <w:rPr>
                <w:color w:val="000000"/>
                <w:sz w:val="18"/>
              </w:rPr>
              <w:t>Item Description Type, Coded</w:t>
            </w:r>
          </w:p>
        </w:tc>
        <w:tc>
          <w:tcPr>
            <w:tcW w:w="2835" w:type="dxa"/>
            <w:shd w:val="solid" w:color="FFFFFF" w:fill="FFFFFF"/>
          </w:tcPr>
          <w:p w14:paraId="6AB770A3" w14:textId="77777777" w:rsidR="00D050B4" w:rsidRDefault="00D050B4" w:rsidP="00D050B4">
            <w:pPr>
              <w:spacing w:before="0" w:after="0"/>
              <w:rPr>
                <w:color w:val="000000"/>
                <w:sz w:val="18"/>
              </w:rPr>
            </w:pPr>
            <w:r>
              <w:rPr>
                <w:color w:val="000000"/>
                <w:sz w:val="18"/>
              </w:rPr>
              <w:t>Filler (must be blank)</w:t>
            </w:r>
          </w:p>
        </w:tc>
      </w:tr>
      <w:tr w:rsidR="00D050B4" w14:paraId="1169FAB9" w14:textId="77777777" w:rsidTr="008C1EEE">
        <w:trPr>
          <w:cantSplit/>
          <w:trHeight w:val="235"/>
        </w:trPr>
        <w:tc>
          <w:tcPr>
            <w:tcW w:w="3095" w:type="dxa"/>
            <w:gridSpan w:val="3"/>
            <w:shd w:val="solid" w:color="FFFFFF" w:fill="FFFFFF"/>
          </w:tcPr>
          <w:p w14:paraId="48B51BEE" w14:textId="77777777" w:rsidR="00D050B4" w:rsidRDefault="00D050B4" w:rsidP="00D050B4">
            <w:pPr>
              <w:spacing w:before="0" w:after="0"/>
              <w:rPr>
                <w:color w:val="000000"/>
                <w:sz w:val="18"/>
              </w:rPr>
            </w:pPr>
          </w:p>
        </w:tc>
        <w:tc>
          <w:tcPr>
            <w:tcW w:w="1142" w:type="dxa"/>
            <w:shd w:val="solid" w:color="FFFFFF" w:fill="FFFFFF"/>
          </w:tcPr>
          <w:p w14:paraId="66FD4C8E" w14:textId="77777777" w:rsidR="00D050B4" w:rsidRDefault="00D050B4" w:rsidP="00D050B4">
            <w:pPr>
              <w:spacing w:before="0" w:after="0"/>
              <w:rPr>
                <w:color w:val="000000"/>
                <w:sz w:val="18"/>
              </w:rPr>
            </w:pPr>
          </w:p>
        </w:tc>
        <w:tc>
          <w:tcPr>
            <w:tcW w:w="978" w:type="dxa"/>
            <w:shd w:val="solid" w:color="FFFFFF" w:fill="FFFFFF"/>
          </w:tcPr>
          <w:p w14:paraId="1E6ECE49" w14:textId="77777777" w:rsidR="00D050B4" w:rsidRDefault="00D050B4" w:rsidP="00D050B4">
            <w:pPr>
              <w:spacing w:before="0" w:after="0"/>
              <w:rPr>
                <w:color w:val="000000"/>
                <w:sz w:val="18"/>
              </w:rPr>
            </w:pPr>
          </w:p>
        </w:tc>
        <w:tc>
          <w:tcPr>
            <w:tcW w:w="1301" w:type="dxa"/>
            <w:shd w:val="solid" w:color="FFFFFF" w:fill="FFFFFF"/>
          </w:tcPr>
          <w:p w14:paraId="1BEC932C" w14:textId="77777777" w:rsidR="00D050B4" w:rsidRDefault="00D050B4" w:rsidP="00D050B4">
            <w:pPr>
              <w:spacing w:before="0" w:after="0"/>
              <w:rPr>
                <w:color w:val="000000"/>
                <w:sz w:val="18"/>
              </w:rPr>
            </w:pPr>
          </w:p>
        </w:tc>
        <w:tc>
          <w:tcPr>
            <w:tcW w:w="1146" w:type="dxa"/>
            <w:shd w:val="solid" w:color="FFFFFF" w:fill="FFFFFF"/>
          </w:tcPr>
          <w:p w14:paraId="5DD6D1DB" w14:textId="77777777" w:rsidR="00D050B4" w:rsidRDefault="00D050B4" w:rsidP="00D050B4">
            <w:pPr>
              <w:spacing w:before="0" w:after="0"/>
              <w:rPr>
                <w:color w:val="000000"/>
                <w:sz w:val="18"/>
              </w:rPr>
            </w:pPr>
          </w:p>
        </w:tc>
        <w:tc>
          <w:tcPr>
            <w:tcW w:w="1305" w:type="dxa"/>
            <w:shd w:val="solid" w:color="FFFFFF" w:fill="FFFFFF"/>
          </w:tcPr>
          <w:p w14:paraId="153D945B" w14:textId="77777777" w:rsidR="00D050B4" w:rsidRDefault="00D050B4" w:rsidP="00D050B4">
            <w:pPr>
              <w:spacing w:before="0" w:after="0"/>
              <w:rPr>
                <w:color w:val="000000"/>
                <w:sz w:val="18"/>
              </w:rPr>
            </w:pPr>
            <w:r>
              <w:rPr>
                <w:color w:val="000000"/>
                <w:sz w:val="18"/>
              </w:rPr>
              <w:t>7081</w:t>
            </w:r>
          </w:p>
        </w:tc>
        <w:tc>
          <w:tcPr>
            <w:tcW w:w="3219" w:type="dxa"/>
            <w:shd w:val="solid" w:color="FFFFFF" w:fill="FFFFFF"/>
          </w:tcPr>
          <w:p w14:paraId="767119B5" w14:textId="77777777" w:rsidR="00D050B4" w:rsidRDefault="00D050B4" w:rsidP="00D050B4">
            <w:pPr>
              <w:spacing w:before="0" w:after="0"/>
              <w:rPr>
                <w:color w:val="000000"/>
                <w:sz w:val="18"/>
              </w:rPr>
            </w:pPr>
            <w:r>
              <w:rPr>
                <w:color w:val="000000"/>
                <w:sz w:val="18"/>
              </w:rPr>
              <w:t>Item Characteristic, Coded</w:t>
            </w:r>
          </w:p>
        </w:tc>
        <w:tc>
          <w:tcPr>
            <w:tcW w:w="2835" w:type="dxa"/>
            <w:shd w:val="solid" w:color="FFFFFF" w:fill="FFFFFF"/>
          </w:tcPr>
          <w:p w14:paraId="6BF42CDD" w14:textId="77777777" w:rsidR="00D050B4" w:rsidRDefault="00D050B4" w:rsidP="00D050B4">
            <w:pPr>
              <w:spacing w:before="0" w:after="0"/>
              <w:rPr>
                <w:color w:val="000000"/>
                <w:sz w:val="18"/>
              </w:rPr>
            </w:pPr>
            <w:r>
              <w:rPr>
                <w:color w:val="000000"/>
                <w:sz w:val="18"/>
              </w:rPr>
              <w:t>Filler (must be blank)</w:t>
            </w:r>
          </w:p>
        </w:tc>
      </w:tr>
      <w:tr w:rsidR="00D050B4" w14:paraId="3918B7EF" w14:textId="77777777" w:rsidTr="008C1EEE">
        <w:trPr>
          <w:cantSplit/>
          <w:trHeight w:val="235"/>
        </w:trPr>
        <w:tc>
          <w:tcPr>
            <w:tcW w:w="3095" w:type="dxa"/>
            <w:gridSpan w:val="3"/>
            <w:shd w:val="solid" w:color="FFFFFF" w:fill="FFFFFF"/>
          </w:tcPr>
          <w:p w14:paraId="29C435FE" w14:textId="77777777" w:rsidR="00D050B4" w:rsidRDefault="00D050B4" w:rsidP="00D050B4">
            <w:pPr>
              <w:spacing w:before="0" w:after="0"/>
              <w:rPr>
                <w:color w:val="000000"/>
                <w:sz w:val="18"/>
              </w:rPr>
            </w:pPr>
          </w:p>
        </w:tc>
        <w:tc>
          <w:tcPr>
            <w:tcW w:w="1142" w:type="dxa"/>
            <w:shd w:val="solid" w:color="FFFFFF" w:fill="FFFFFF"/>
          </w:tcPr>
          <w:p w14:paraId="6758203F" w14:textId="77777777" w:rsidR="00D050B4" w:rsidRDefault="00D050B4" w:rsidP="00D050B4">
            <w:pPr>
              <w:spacing w:before="0" w:after="0"/>
              <w:rPr>
                <w:color w:val="000000"/>
                <w:sz w:val="18"/>
              </w:rPr>
            </w:pPr>
          </w:p>
        </w:tc>
        <w:tc>
          <w:tcPr>
            <w:tcW w:w="978" w:type="dxa"/>
            <w:shd w:val="solid" w:color="FFFFFF" w:fill="FFFFFF"/>
          </w:tcPr>
          <w:p w14:paraId="3AD9FBF6" w14:textId="77777777" w:rsidR="00D050B4" w:rsidRDefault="00D050B4" w:rsidP="00D050B4">
            <w:pPr>
              <w:spacing w:before="0" w:after="0"/>
              <w:rPr>
                <w:color w:val="000000"/>
                <w:sz w:val="18"/>
              </w:rPr>
            </w:pPr>
          </w:p>
        </w:tc>
        <w:tc>
          <w:tcPr>
            <w:tcW w:w="1301" w:type="dxa"/>
            <w:shd w:val="solid" w:color="FFFFFF" w:fill="FFFFFF"/>
          </w:tcPr>
          <w:p w14:paraId="57A3D57F" w14:textId="77777777" w:rsidR="00D050B4" w:rsidRDefault="00D050B4" w:rsidP="00D050B4">
            <w:pPr>
              <w:spacing w:before="0" w:after="0"/>
              <w:rPr>
                <w:color w:val="000000"/>
                <w:sz w:val="18"/>
              </w:rPr>
            </w:pPr>
          </w:p>
        </w:tc>
        <w:tc>
          <w:tcPr>
            <w:tcW w:w="1146" w:type="dxa"/>
            <w:shd w:val="solid" w:color="FFFFFF" w:fill="FFFFFF"/>
          </w:tcPr>
          <w:p w14:paraId="43424DC4" w14:textId="77777777" w:rsidR="00D050B4" w:rsidRDefault="00D050B4" w:rsidP="00D050B4">
            <w:pPr>
              <w:spacing w:before="0" w:after="0"/>
              <w:rPr>
                <w:color w:val="000000"/>
                <w:sz w:val="18"/>
              </w:rPr>
            </w:pPr>
          </w:p>
        </w:tc>
        <w:tc>
          <w:tcPr>
            <w:tcW w:w="1305" w:type="dxa"/>
            <w:shd w:val="solid" w:color="FFFFFF" w:fill="FFFFFF"/>
          </w:tcPr>
          <w:p w14:paraId="61AE2FDE" w14:textId="77777777" w:rsidR="00D050B4" w:rsidRDefault="00D050B4" w:rsidP="00D050B4">
            <w:pPr>
              <w:spacing w:before="0" w:after="0"/>
              <w:rPr>
                <w:color w:val="000000"/>
                <w:sz w:val="18"/>
              </w:rPr>
            </w:pPr>
            <w:r>
              <w:rPr>
                <w:color w:val="000000"/>
                <w:sz w:val="18"/>
              </w:rPr>
              <w:t>C273/7009</w:t>
            </w:r>
          </w:p>
        </w:tc>
        <w:tc>
          <w:tcPr>
            <w:tcW w:w="3219" w:type="dxa"/>
            <w:shd w:val="solid" w:color="FFFFFF" w:fill="FFFFFF"/>
          </w:tcPr>
          <w:p w14:paraId="726F456A" w14:textId="77777777" w:rsidR="00D050B4" w:rsidRDefault="00D050B4" w:rsidP="00D050B4">
            <w:pPr>
              <w:spacing w:before="0" w:after="0"/>
              <w:rPr>
                <w:color w:val="000000"/>
                <w:sz w:val="18"/>
              </w:rPr>
            </w:pPr>
            <w:r>
              <w:rPr>
                <w:color w:val="000000"/>
                <w:sz w:val="18"/>
              </w:rPr>
              <w:t>Item description identification</w:t>
            </w:r>
          </w:p>
        </w:tc>
        <w:tc>
          <w:tcPr>
            <w:tcW w:w="2835" w:type="dxa"/>
            <w:shd w:val="solid" w:color="FFFFFF" w:fill="FFFFFF"/>
          </w:tcPr>
          <w:p w14:paraId="31C6F7AF" w14:textId="77777777" w:rsidR="00D050B4" w:rsidRDefault="00D050B4" w:rsidP="00D050B4">
            <w:pPr>
              <w:spacing w:before="0" w:after="0"/>
              <w:rPr>
                <w:color w:val="000000"/>
                <w:sz w:val="18"/>
              </w:rPr>
            </w:pPr>
            <w:smartTag w:uri="urn:schemas-microsoft-com:office:smarttags" w:element="stockticker">
              <w:r>
                <w:rPr>
                  <w:color w:val="000000"/>
                  <w:sz w:val="18"/>
                </w:rPr>
                <w:t>IMA</w:t>
              </w:r>
            </w:smartTag>
            <w:r>
              <w:rPr>
                <w:color w:val="000000"/>
                <w:sz w:val="18"/>
              </w:rPr>
              <w:t>1 (</w:t>
            </w:r>
            <w:smartTag w:uri="urn:schemas-microsoft-com:office:smarttags" w:element="stockticker">
              <w:r>
                <w:rPr>
                  <w:color w:val="000000"/>
                  <w:sz w:val="18"/>
                </w:rPr>
                <w:t>IMA</w:t>
              </w:r>
            </w:smartTag>
            <w:r>
              <w:rPr>
                <w:color w:val="000000"/>
                <w:sz w:val="18"/>
              </w:rPr>
              <w:t>1 Product Description)</w:t>
            </w:r>
          </w:p>
        </w:tc>
      </w:tr>
      <w:tr w:rsidR="00D050B4" w14:paraId="0C446FD0" w14:textId="77777777" w:rsidTr="008C1EEE">
        <w:trPr>
          <w:cantSplit/>
          <w:trHeight w:val="235"/>
        </w:trPr>
        <w:tc>
          <w:tcPr>
            <w:tcW w:w="3095" w:type="dxa"/>
            <w:gridSpan w:val="3"/>
            <w:shd w:val="solid" w:color="FFFFFF" w:fill="FFFFFF"/>
          </w:tcPr>
          <w:p w14:paraId="045530FB" w14:textId="77777777" w:rsidR="00D050B4" w:rsidRDefault="00D050B4" w:rsidP="00D050B4">
            <w:pPr>
              <w:spacing w:before="0" w:after="0"/>
              <w:rPr>
                <w:color w:val="000000"/>
                <w:sz w:val="18"/>
              </w:rPr>
            </w:pPr>
          </w:p>
        </w:tc>
        <w:tc>
          <w:tcPr>
            <w:tcW w:w="1142" w:type="dxa"/>
            <w:shd w:val="solid" w:color="FFFFFF" w:fill="FFFFFF"/>
          </w:tcPr>
          <w:p w14:paraId="5344C8E7" w14:textId="77777777" w:rsidR="00D050B4" w:rsidRDefault="00D050B4" w:rsidP="00D050B4">
            <w:pPr>
              <w:spacing w:before="0" w:after="0"/>
              <w:rPr>
                <w:color w:val="000000"/>
                <w:sz w:val="18"/>
              </w:rPr>
            </w:pPr>
          </w:p>
        </w:tc>
        <w:tc>
          <w:tcPr>
            <w:tcW w:w="978" w:type="dxa"/>
            <w:shd w:val="solid" w:color="FFFFFF" w:fill="FFFFFF"/>
          </w:tcPr>
          <w:p w14:paraId="10DC16D8" w14:textId="77777777" w:rsidR="00D050B4" w:rsidRDefault="00D050B4" w:rsidP="00D050B4">
            <w:pPr>
              <w:spacing w:before="0" w:after="0"/>
              <w:rPr>
                <w:color w:val="000000"/>
                <w:sz w:val="18"/>
              </w:rPr>
            </w:pPr>
          </w:p>
        </w:tc>
        <w:tc>
          <w:tcPr>
            <w:tcW w:w="1301" w:type="dxa"/>
            <w:shd w:val="solid" w:color="FFFFFF" w:fill="FFFFFF"/>
          </w:tcPr>
          <w:p w14:paraId="66651689" w14:textId="77777777" w:rsidR="00D050B4" w:rsidRDefault="00D050B4" w:rsidP="00D050B4">
            <w:pPr>
              <w:spacing w:before="0" w:after="0"/>
              <w:rPr>
                <w:color w:val="000000"/>
                <w:sz w:val="18"/>
              </w:rPr>
            </w:pPr>
          </w:p>
        </w:tc>
        <w:tc>
          <w:tcPr>
            <w:tcW w:w="1146" w:type="dxa"/>
            <w:shd w:val="solid" w:color="FFFFFF" w:fill="FFFFFF"/>
          </w:tcPr>
          <w:p w14:paraId="4F1E7D34" w14:textId="77777777" w:rsidR="00D050B4" w:rsidRDefault="00D050B4" w:rsidP="00D050B4">
            <w:pPr>
              <w:spacing w:before="0" w:after="0"/>
              <w:rPr>
                <w:color w:val="000000"/>
                <w:sz w:val="18"/>
              </w:rPr>
            </w:pPr>
          </w:p>
        </w:tc>
        <w:tc>
          <w:tcPr>
            <w:tcW w:w="1305" w:type="dxa"/>
            <w:shd w:val="solid" w:color="FFFFFF" w:fill="FFFFFF"/>
          </w:tcPr>
          <w:p w14:paraId="5FB62242" w14:textId="77777777" w:rsidR="00D050B4" w:rsidRDefault="00D050B4" w:rsidP="00D050B4">
            <w:pPr>
              <w:spacing w:before="0" w:after="0"/>
              <w:rPr>
                <w:color w:val="000000"/>
                <w:sz w:val="18"/>
              </w:rPr>
            </w:pPr>
            <w:r>
              <w:rPr>
                <w:color w:val="000000"/>
                <w:sz w:val="18"/>
              </w:rPr>
              <w:t>C273/1131</w:t>
            </w:r>
          </w:p>
        </w:tc>
        <w:tc>
          <w:tcPr>
            <w:tcW w:w="3219" w:type="dxa"/>
            <w:shd w:val="solid" w:color="FFFFFF" w:fill="FFFFFF"/>
          </w:tcPr>
          <w:p w14:paraId="694D2D2B" w14:textId="77777777" w:rsidR="00D050B4" w:rsidRDefault="00D050B4" w:rsidP="00D050B4">
            <w:pPr>
              <w:spacing w:before="0" w:after="0"/>
              <w:rPr>
                <w:color w:val="000000"/>
                <w:sz w:val="18"/>
              </w:rPr>
            </w:pPr>
            <w:r>
              <w:rPr>
                <w:color w:val="000000"/>
                <w:sz w:val="18"/>
              </w:rPr>
              <w:t>Code list qualifier</w:t>
            </w:r>
          </w:p>
        </w:tc>
        <w:tc>
          <w:tcPr>
            <w:tcW w:w="2835" w:type="dxa"/>
            <w:shd w:val="solid" w:color="FFFFFF" w:fill="FFFFFF"/>
          </w:tcPr>
          <w:p w14:paraId="50CAB9BD" w14:textId="77777777" w:rsidR="00D050B4" w:rsidRDefault="00D050B4" w:rsidP="00D050B4">
            <w:pPr>
              <w:spacing w:before="0" w:after="0"/>
              <w:rPr>
                <w:color w:val="000000"/>
                <w:sz w:val="18"/>
              </w:rPr>
            </w:pPr>
            <w:r>
              <w:rPr>
                <w:color w:val="000000"/>
                <w:sz w:val="18"/>
              </w:rPr>
              <w:t>Filler (must be blank)</w:t>
            </w:r>
          </w:p>
        </w:tc>
      </w:tr>
      <w:tr w:rsidR="00D050B4" w14:paraId="1F49C1E3" w14:textId="77777777" w:rsidTr="008C1EEE">
        <w:trPr>
          <w:cantSplit/>
          <w:trHeight w:val="235"/>
        </w:trPr>
        <w:tc>
          <w:tcPr>
            <w:tcW w:w="3095" w:type="dxa"/>
            <w:gridSpan w:val="3"/>
            <w:shd w:val="solid" w:color="FFFFFF" w:fill="FFFFFF"/>
          </w:tcPr>
          <w:p w14:paraId="38824479" w14:textId="77777777" w:rsidR="00D050B4" w:rsidRDefault="00D050B4" w:rsidP="00D050B4">
            <w:pPr>
              <w:spacing w:before="0" w:after="0"/>
              <w:rPr>
                <w:color w:val="000000"/>
                <w:sz w:val="18"/>
              </w:rPr>
            </w:pPr>
          </w:p>
        </w:tc>
        <w:tc>
          <w:tcPr>
            <w:tcW w:w="1142" w:type="dxa"/>
            <w:shd w:val="solid" w:color="FFFFFF" w:fill="FFFFFF"/>
          </w:tcPr>
          <w:p w14:paraId="78899B7D" w14:textId="77777777" w:rsidR="00D050B4" w:rsidRDefault="00D050B4" w:rsidP="00D050B4">
            <w:pPr>
              <w:spacing w:before="0" w:after="0"/>
              <w:rPr>
                <w:color w:val="000000"/>
                <w:sz w:val="18"/>
              </w:rPr>
            </w:pPr>
          </w:p>
        </w:tc>
        <w:tc>
          <w:tcPr>
            <w:tcW w:w="978" w:type="dxa"/>
            <w:shd w:val="solid" w:color="FFFFFF" w:fill="FFFFFF"/>
          </w:tcPr>
          <w:p w14:paraId="521EF9D4" w14:textId="77777777" w:rsidR="00D050B4" w:rsidRDefault="00D050B4" w:rsidP="00D050B4">
            <w:pPr>
              <w:spacing w:before="0" w:after="0"/>
              <w:rPr>
                <w:color w:val="000000"/>
                <w:sz w:val="18"/>
              </w:rPr>
            </w:pPr>
          </w:p>
        </w:tc>
        <w:tc>
          <w:tcPr>
            <w:tcW w:w="1301" w:type="dxa"/>
            <w:shd w:val="solid" w:color="FFFFFF" w:fill="FFFFFF"/>
          </w:tcPr>
          <w:p w14:paraId="096317C1" w14:textId="77777777" w:rsidR="00D050B4" w:rsidRDefault="00D050B4" w:rsidP="00D050B4">
            <w:pPr>
              <w:spacing w:before="0" w:after="0"/>
              <w:rPr>
                <w:color w:val="000000"/>
                <w:sz w:val="18"/>
              </w:rPr>
            </w:pPr>
          </w:p>
        </w:tc>
        <w:tc>
          <w:tcPr>
            <w:tcW w:w="1146" w:type="dxa"/>
            <w:shd w:val="solid" w:color="FFFFFF" w:fill="FFFFFF"/>
          </w:tcPr>
          <w:p w14:paraId="39930382" w14:textId="77777777" w:rsidR="00D050B4" w:rsidRDefault="00D050B4" w:rsidP="00D050B4">
            <w:pPr>
              <w:spacing w:before="0" w:after="0"/>
              <w:rPr>
                <w:color w:val="000000"/>
                <w:sz w:val="18"/>
              </w:rPr>
            </w:pPr>
          </w:p>
        </w:tc>
        <w:tc>
          <w:tcPr>
            <w:tcW w:w="1305" w:type="dxa"/>
            <w:shd w:val="solid" w:color="FFFFFF" w:fill="FFFFFF"/>
          </w:tcPr>
          <w:p w14:paraId="57FA5523" w14:textId="77777777" w:rsidR="00D050B4" w:rsidRDefault="00D050B4" w:rsidP="00D050B4">
            <w:pPr>
              <w:spacing w:before="0" w:after="0"/>
              <w:rPr>
                <w:color w:val="000000"/>
                <w:sz w:val="18"/>
              </w:rPr>
            </w:pPr>
            <w:r>
              <w:rPr>
                <w:color w:val="000000"/>
                <w:sz w:val="18"/>
              </w:rPr>
              <w:t>C273/3055</w:t>
            </w:r>
          </w:p>
        </w:tc>
        <w:tc>
          <w:tcPr>
            <w:tcW w:w="3219" w:type="dxa"/>
            <w:shd w:val="solid" w:color="FFFFFF" w:fill="FFFFFF"/>
          </w:tcPr>
          <w:p w14:paraId="39A1016C" w14:textId="77777777" w:rsidR="00D050B4" w:rsidRDefault="00D050B4" w:rsidP="00D050B4">
            <w:pPr>
              <w:spacing w:before="0" w:after="0"/>
              <w:rPr>
                <w:color w:val="000000"/>
                <w:sz w:val="18"/>
              </w:rPr>
            </w:pPr>
            <w:r>
              <w:rPr>
                <w:color w:val="000000"/>
                <w:sz w:val="18"/>
              </w:rPr>
              <w:t>Code list responsible agency</w:t>
            </w:r>
          </w:p>
        </w:tc>
        <w:tc>
          <w:tcPr>
            <w:tcW w:w="2835" w:type="dxa"/>
            <w:shd w:val="solid" w:color="FFFFFF" w:fill="FFFFFF"/>
          </w:tcPr>
          <w:p w14:paraId="70C060AD" w14:textId="77777777" w:rsidR="00D050B4" w:rsidRDefault="00D050B4" w:rsidP="00D050B4">
            <w:pPr>
              <w:spacing w:before="0" w:after="0"/>
              <w:rPr>
                <w:color w:val="000000"/>
                <w:sz w:val="18"/>
              </w:rPr>
            </w:pPr>
            <w:r>
              <w:rPr>
                <w:color w:val="000000"/>
                <w:sz w:val="18"/>
              </w:rPr>
              <w:t>Filler (must be blank)</w:t>
            </w:r>
          </w:p>
        </w:tc>
      </w:tr>
      <w:tr w:rsidR="00D050B4" w14:paraId="43DB01C2" w14:textId="77777777" w:rsidTr="008C1EEE">
        <w:trPr>
          <w:cantSplit/>
          <w:trHeight w:val="235"/>
        </w:trPr>
        <w:tc>
          <w:tcPr>
            <w:tcW w:w="3095" w:type="dxa"/>
            <w:gridSpan w:val="3"/>
            <w:shd w:val="solid" w:color="FFFFFF" w:fill="FFFFFF"/>
          </w:tcPr>
          <w:p w14:paraId="6B9FF0D0" w14:textId="77777777" w:rsidR="00D050B4" w:rsidRDefault="00D050B4" w:rsidP="00D050B4">
            <w:pPr>
              <w:spacing w:before="0" w:after="0"/>
              <w:rPr>
                <w:color w:val="000000"/>
                <w:sz w:val="18"/>
              </w:rPr>
            </w:pPr>
          </w:p>
        </w:tc>
        <w:tc>
          <w:tcPr>
            <w:tcW w:w="1142" w:type="dxa"/>
            <w:shd w:val="solid" w:color="FFFFFF" w:fill="FFFFFF"/>
          </w:tcPr>
          <w:p w14:paraId="71E6431C" w14:textId="77777777" w:rsidR="00D050B4" w:rsidRDefault="00D050B4" w:rsidP="00D050B4">
            <w:pPr>
              <w:spacing w:before="0" w:after="0"/>
              <w:rPr>
                <w:color w:val="000000"/>
                <w:sz w:val="18"/>
              </w:rPr>
            </w:pPr>
          </w:p>
        </w:tc>
        <w:tc>
          <w:tcPr>
            <w:tcW w:w="978" w:type="dxa"/>
            <w:shd w:val="solid" w:color="FFFFFF" w:fill="FFFFFF"/>
          </w:tcPr>
          <w:p w14:paraId="29A98A93" w14:textId="77777777" w:rsidR="00D050B4" w:rsidRDefault="00D050B4" w:rsidP="00D050B4">
            <w:pPr>
              <w:spacing w:before="0" w:after="0"/>
              <w:rPr>
                <w:color w:val="000000"/>
                <w:sz w:val="18"/>
              </w:rPr>
            </w:pPr>
          </w:p>
        </w:tc>
        <w:tc>
          <w:tcPr>
            <w:tcW w:w="1301" w:type="dxa"/>
            <w:shd w:val="solid" w:color="FFFFFF" w:fill="FFFFFF"/>
          </w:tcPr>
          <w:p w14:paraId="6835F78D" w14:textId="77777777" w:rsidR="00D050B4" w:rsidRDefault="00D050B4" w:rsidP="00D050B4">
            <w:pPr>
              <w:spacing w:before="0" w:after="0"/>
              <w:rPr>
                <w:color w:val="000000"/>
                <w:sz w:val="18"/>
              </w:rPr>
            </w:pPr>
          </w:p>
        </w:tc>
        <w:tc>
          <w:tcPr>
            <w:tcW w:w="1146" w:type="dxa"/>
            <w:shd w:val="solid" w:color="FFFFFF" w:fill="FFFFFF"/>
          </w:tcPr>
          <w:p w14:paraId="7966C75E" w14:textId="77777777" w:rsidR="00D050B4" w:rsidRDefault="00D050B4" w:rsidP="00D050B4">
            <w:pPr>
              <w:spacing w:before="0" w:after="0"/>
              <w:rPr>
                <w:color w:val="000000"/>
                <w:sz w:val="18"/>
              </w:rPr>
            </w:pPr>
          </w:p>
        </w:tc>
        <w:tc>
          <w:tcPr>
            <w:tcW w:w="1305" w:type="dxa"/>
            <w:shd w:val="solid" w:color="FFFFFF" w:fill="FFFFFF"/>
          </w:tcPr>
          <w:p w14:paraId="76FB579B" w14:textId="77777777" w:rsidR="00D050B4" w:rsidRDefault="00D050B4" w:rsidP="00D050B4">
            <w:pPr>
              <w:spacing w:before="0" w:after="0"/>
              <w:rPr>
                <w:color w:val="000000"/>
                <w:sz w:val="18"/>
              </w:rPr>
            </w:pPr>
            <w:r>
              <w:rPr>
                <w:color w:val="000000"/>
                <w:sz w:val="18"/>
              </w:rPr>
              <w:t>C273/7008</w:t>
            </w:r>
          </w:p>
        </w:tc>
        <w:tc>
          <w:tcPr>
            <w:tcW w:w="3219" w:type="dxa"/>
            <w:shd w:val="solid" w:color="FFFFFF" w:fill="FFFFFF"/>
          </w:tcPr>
          <w:p w14:paraId="235CDC42" w14:textId="77777777" w:rsidR="00D050B4" w:rsidRDefault="00D050B4" w:rsidP="00D050B4">
            <w:pPr>
              <w:spacing w:before="0" w:after="0"/>
              <w:rPr>
                <w:color w:val="000000"/>
                <w:sz w:val="18"/>
              </w:rPr>
            </w:pPr>
            <w:smartTag w:uri="urn:schemas-microsoft-com:office:smarttags" w:element="stockticker">
              <w:r>
                <w:rPr>
                  <w:color w:val="000000"/>
                  <w:sz w:val="18"/>
                </w:rPr>
                <w:t>IMA</w:t>
              </w:r>
            </w:smartTag>
            <w:r>
              <w:rPr>
                <w:color w:val="000000"/>
                <w:sz w:val="18"/>
              </w:rPr>
              <w:t>1 product description</w:t>
            </w:r>
          </w:p>
        </w:tc>
        <w:tc>
          <w:tcPr>
            <w:tcW w:w="2835" w:type="dxa"/>
            <w:shd w:val="solid" w:color="FFFFFF" w:fill="FFFFFF"/>
          </w:tcPr>
          <w:p w14:paraId="3C7A88B3" w14:textId="77777777" w:rsidR="00D050B4" w:rsidRDefault="00D050B4" w:rsidP="00D050B4">
            <w:pPr>
              <w:spacing w:before="0" w:after="0"/>
              <w:rPr>
                <w:color w:val="000000"/>
                <w:sz w:val="18"/>
              </w:rPr>
            </w:pPr>
            <w:r>
              <w:rPr>
                <w:color w:val="000000"/>
                <w:sz w:val="18"/>
              </w:rPr>
              <w:t>Free format text value (non-blank) (6 repeats allowed)</w:t>
            </w:r>
          </w:p>
        </w:tc>
      </w:tr>
      <w:tr w:rsidR="00D050B4" w14:paraId="2B9BA422" w14:textId="77777777" w:rsidTr="008C1EEE">
        <w:trPr>
          <w:cantSplit/>
          <w:trHeight w:val="235"/>
        </w:trPr>
        <w:tc>
          <w:tcPr>
            <w:tcW w:w="3095" w:type="dxa"/>
            <w:gridSpan w:val="3"/>
            <w:shd w:val="solid" w:color="FFFFFF" w:fill="FFFFFF"/>
          </w:tcPr>
          <w:p w14:paraId="43DF5B4C" w14:textId="77777777" w:rsidR="00D050B4" w:rsidRDefault="00D050B4" w:rsidP="00D050B4">
            <w:pPr>
              <w:spacing w:before="0" w:after="0"/>
              <w:rPr>
                <w:color w:val="000000"/>
                <w:sz w:val="18"/>
              </w:rPr>
            </w:pPr>
          </w:p>
        </w:tc>
        <w:tc>
          <w:tcPr>
            <w:tcW w:w="1142" w:type="dxa"/>
            <w:shd w:val="solid" w:color="FFFFFF" w:fill="FFFFFF"/>
          </w:tcPr>
          <w:p w14:paraId="6ABE5B0F" w14:textId="77777777" w:rsidR="00D050B4" w:rsidRDefault="00D050B4" w:rsidP="00D050B4">
            <w:pPr>
              <w:spacing w:before="0" w:after="0"/>
              <w:rPr>
                <w:color w:val="000000"/>
                <w:sz w:val="18"/>
              </w:rPr>
            </w:pPr>
          </w:p>
        </w:tc>
        <w:tc>
          <w:tcPr>
            <w:tcW w:w="978" w:type="dxa"/>
            <w:shd w:val="solid" w:color="FFFFFF" w:fill="FFFFFF"/>
          </w:tcPr>
          <w:p w14:paraId="23B8303C" w14:textId="77777777" w:rsidR="00D050B4" w:rsidRDefault="00D050B4" w:rsidP="00D050B4">
            <w:pPr>
              <w:spacing w:before="0" w:after="0"/>
              <w:rPr>
                <w:color w:val="000000"/>
                <w:sz w:val="18"/>
              </w:rPr>
            </w:pPr>
          </w:p>
        </w:tc>
        <w:tc>
          <w:tcPr>
            <w:tcW w:w="1301" w:type="dxa"/>
            <w:shd w:val="solid" w:color="FFFFFF" w:fill="FFFFFF"/>
          </w:tcPr>
          <w:p w14:paraId="6C1F22D8" w14:textId="77777777" w:rsidR="00D050B4" w:rsidRDefault="00D050B4" w:rsidP="00D050B4">
            <w:pPr>
              <w:spacing w:before="0" w:after="0"/>
              <w:rPr>
                <w:color w:val="000000"/>
                <w:sz w:val="18"/>
              </w:rPr>
            </w:pPr>
          </w:p>
        </w:tc>
        <w:tc>
          <w:tcPr>
            <w:tcW w:w="1146" w:type="dxa"/>
            <w:shd w:val="solid" w:color="FFFFFF" w:fill="FFFFFF"/>
          </w:tcPr>
          <w:p w14:paraId="0188A964" w14:textId="77777777" w:rsidR="00D050B4" w:rsidRDefault="00D050B4" w:rsidP="00D050B4">
            <w:pPr>
              <w:spacing w:before="0" w:after="0"/>
              <w:rPr>
                <w:color w:val="000000"/>
                <w:sz w:val="18"/>
              </w:rPr>
            </w:pPr>
          </w:p>
        </w:tc>
        <w:tc>
          <w:tcPr>
            <w:tcW w:w="1305" w:type="dxa"/>
            <w:shd w:val="solid" w:color="FFFFFF" w:fill="FFFFFF"/>
          </w:tcPr>
          <w:p w14:paraId="72D70A9C" w14:textId="77777777" w:rsidR="00D050B4" w:rsidRDefault="00D050B4" w:rsidP="00D050B4">
            <w:pPr>
              <w:spacing w:before="0" w:after="0"/>
              <w:rPr>
                <w:color w:val="000000"/>
                <w:sz w:val="18"/>
              </w:rPr>
            </w:pPr>
          </w:p>
        </w:tc>
        <w:tc>
          <w:tcPr>
            <w:tcW w:w="3219" w:type="dxa"/>
            <w:shd w:val="solid" w:color="FFFFFF" w:fill="FFFFFF"/>
          </w:tcPr>
          <w:p w14:paraId="3EBF0619" w14:textId="77777777" w:rsidR="00D050B4" w:rsidRDefault="00D050B4" w:rsidP="00D050B4">
            <w:pPr>
              <w:spacing w:before="0" w:after="0"/>
              <w:rPr>
                <w:color w:val="000000"/>
                <w:sz w:val="18"/>
              </w:rPr>
            </w:pPr>
          </w:p>
        </w:tc>
        <w:tc>
          <w:tcPr>
            <w:tcW w:w="2835" w:type="dxa"/>
            <w:shd w:val="solid" w:color="FFFFFF" w:fill="FFFFFF"/>
          </w:tcPr>
          <w:p w14:paraId="4159C306" w14:textId="77777777" w:rsidR="00D050B4" w:rsidRDefault="00D050B4" w:rsidP="00D050B4">
            <w:pPr>
              <w:spacing w:before="0" w:after="0"/>
              <w:rPr>
                <w:color w:val="000000"/>
                <w:sz w:val="18"/>
              </w:rPr>
            </w:pPr>
          </w:p>
        </w:tc>
      </w:tr>
      <w:tr w:rsidR="00D050B4" w14:paraId="3BFCB12F" w14:textId="77777777" w:rsidTr="008C1EEE">
        <w:trPr>
          <w:cantSplit/>
          <w:trHeight w:val="235"/>
        </w:trPr>
        <w:tc>
          <w:tcPr>
            <w:tcW w:w="3095" w:type="dxa"/>
            <w:gridSpan w:val="3"/>
            <w:shd w:val="solid" w:color="FFFFFF" w:fill="FFFFFF"/>
          </w:tcPr>
          <w:p w14:paraId="0CF475DC" w14:textId="77777777" w:rsidR="00D050B4" w:rsidRDefault="00D050B4" w:rsidP="00D050B4">
            <w:pPr>
              <w:spacing w:before="0" w:after="0"/>
              <w:rPr>
                <w:color w:val="000000"/>
                <w:sz w:val="18"/>
              </w:rPr>
            </w:pPr>
            <w:smartTag w:uri="urn:schemas-microsoft-com:office:smarttags" w:element="stockticker">
              <w:r>
                <w:rPr>
                  <w:color w:val="000000"/>
                  <w:sz w:val="18"/>
                </w:rPr>
                <w:t>IMA</w:t>
              </w:r>
            </w:smartTag>
            <w:r>
              <w:rPr>
                <w:color w:val="000000"/>
                <w:sz w:val="18"/>
              </w:rPr>
              <w:t>1 Serial Number</w:t>
            </w:r>
          </w:p>
        </w:tc>
        <w:tc>
          <w:tcPr>
            <w:tcW w:w="1142" w:type="dxa"/>
            <w:shd w:val="solid" w:color="FFFFFF" w:fill="FFFFFF"/>
          </w:tcPr>
          <w:p w14:paraId="195A33AB" w14:textId="77777777" w:rsidR="00D050B4" w:rsidRDefault="00D050B4" w:rsidP="00D050B4">
            <w:pPr>
              <w:spacing w:before="0" w:after="0"/>
              <w:rPr>
                <w:color w:val="000000"/>
                <w:sz w:val="18"/>
              </w:rPr>
            </w:pPr>
          </w:p>
        </w:tc>
        <w:tc>
          <w:tcPr>
            <w:tcW w:w="978" w:type="dxa"/>
            <w:shd w:val="solid" w:color="FFFFFF" w:fill="FFFFFF"/>
          </w:tcPr>
          <w:p w14:paraId="347CEA2F" w14:textId="77777777" w:rsidR="00D050B4" w:rsidRDefault="00D050B4" w:rsidP="00D050B4">
            <w:pPr>
              <w:spacing w:before="0" w:after="0"/>
              <w:rPr>
                <w:color w:val="000000"/>
                <w:sz w:val="18"/>
              </w:rPr>
            </w:pPr>
          </w:p>
        </w:tc>
        <w:tc>
          <w:tcPr>
            <w:tcW w:w="1301" w:type="dxa"/>
            <w:shd w:val="solid" w:color="FFFFFF" w:fill="FFFFFF"/>
          </w:tcPr>
          <w:p w14:paraId="3730D65B" w14:textId="77777777" w:rsidR="00D050B4" w:rsidRDefault="00D050B4" w:rsidP="00D050B4">
            <w:pPr>
              <w:spacing w:before="0" w:after="0"/>
              <w:rPr>
                <w:color w:val="000000"/>
                <w:sz w:val="18"/>
              </w:rPr>
            </w:pPr>
            <w:r>
              <w:rPr>
                <w:color w:val="000000"/>
                <w:sz w:val="18"/>
              </w:rPr>
              <w:t>LIN GR16</w:t>
            </w:r>
          </w:p>
        </w:tc>
        <w:tc>
          <w:tcPr>
            <w:tcW w:w="1146" w:type="dxa"/>
            <w:shd w:val="solid" w:color="FFFFFF" w:fill="FFFFFF"/>
          </w:tcPr>
          <w:p w14:paraId="679C2D42" w14:textId="77777777" w:rsidR="00D050B4" w:rsidRDefault="00D050B4" w:rsidP="00D050B4">
            <w:pPr>
              <w:spacing w:before="0" w:after="0"/>
              <w:rPr>
                <w:color w:val="000000"/>
                <w:sz w:val="18"/>
              </w:rPr>
            </w:pPr>
            <w:r>
              <w:rPr>
                <w:color w:val="000000"/>
                <w:sz w:val="18"/>
              </w:rPr>
              <w:t>GIN</w:t>
            </w:r>
          </w:p>
        </w:tc>
        <w:tc>
          <w:tcPr>
            <w:tcW w:w="1305" w:type="dxa"/>
            <w:shd w:val="solid" w:color="FFFFFF" w:fill="FFFFFF"/>
          </w:tcPr>
          <w:p w14:paraId="6D8132C3" w14:textId="77777777" w:rsidR="00D050B4" w:rsidRDefault="00D050B4" w:rsidP="00D050B4">
            <w:pPr>
              <w:spacing w:before="0" w:after="0"/>
              <w:rPr>
                <w:color w:val="000000"/>
                <w:sz w:val="18"/>
              </w:rPr>
            </w:pPr>
            <w:r>
              <w:rPr>
                <w:color w:val="000000"/>
                <w:sz w:val="18"/>
              </w:rPr>
              <w:t>7405</w:t>
            </w:r>
          </w:p>
        </w:tc>
        <w:tc>
          <w:tcPr>
            <w:tcW w:w="3219" w:type="dxa"/>
            <w:shd w:val="solid" w:color="FFFFFF" w:fill="FFFFFF"/>
          </w:tcPr>
          <w:p w14:paraId="1085515D" w14:textId="77777777" w:rsidR="00D050B4" w:rsidRDefault="00D050B4" w:rsidP="00D050B4">
            <w:pPr>
              <w:spacing w:before="0" w:after="0"/>
              <w:rPr>
                <w:color w:val="000000"/>
                <w:sz w:val="18"/>
              </w:rPr>
            </w:pPr>
            <w:r>
              <w:rPr>
                <w:color w:val="000000"/>
                <w:sz w:val="18"/>
              </w:rPr>
              <w:t>Identity Number Qualifier</w:t>
            </w:r>
          </w:p>
        </w:tc>
        <w:tc>
          <w:tcPr>
            <w:tcW w:w="2835" w:type="dxa"/>
            <w:shd w:val="solid" w:color="FFFFFF" w:fill="FFFFFF"/>
          </w:tcPr>
          <w:p w14:paraId="658F0D43" w14:textId="77777777" w:rsidR="00D050B4" w:rsidRDefault="00D050B4" w:rsidP="00D050B4">
            <w:pPr>
              <w:spacing w:before="0" w:after="0"/>
              <w:rPr>
                <w:color w:val="000000"/>
                <w:sz w:val="18"/>
              </w:rPr>
            </w:pPr>
            <w:r>
              <w:rPr>
                <w:color w:val="000000"/>
                <w:sz w:val="18"/>
              </w:rPr>
              <w:t>BN (Serial Number)</w:t>
            </w:r>
          </w:p>
        </w:tc>
      </w:tr>
      <w:tr w:rsidR="00D050B4" w14:paraId="20501F29" w14:textId="77777777" w:rsidTr="008C1EEE">
        <w:trPr>
          <w:cantSplit/>
          <w:trHeight w:val="235"/>
        </w:trPr>
        <w:tc>
          <w:tcPr>
            <w:tcW w:w="3095" w:type="dxa"/>
            <w:gridSpan w:val="3"/>
            <w:shd w:val="solid" w:color="FFFFFF" w:fill="FFFFFF"/>
          </w:tcPr>
          <w:p w14:paraId="68263CDA" w14:textId="77777777" w:rsidR="00D050B4" w:rsidRDefault="00D050B4" w:rsidP="00D050B4">
            <w:pPr>
              <w:spacing w:before="0" w:after="0"/>
              <w:rPr>
                <w:color w:val="000000"/>
                <w:sz w:val="18"/>
              </w:rPr>
            </w:pPr>
          </w:p>
        </w:tc>
        <w:tc>
          <w:tcPr>
            <w:tcW w:w="1142" w:type="dxa"/>
            <w:shd w:val="solid" w:color="FFFFFF" w:fill="FFFFFF"/>
          </w:tcPr>
          <w:p w14:paraId="1DF95CCD" w14:textId="77777777" w:rsidR="00D050B4" w:rsidRDefault="00D050B4" w:rsidP="00D050B4">
            <w:pPr>
              <w:spacing w:before="0" w:after="0"/>
              <w:rPr>
                <w:color w:val="000000"/>
                <w:sz w:val="18"/>
              </w:rPr>
            </w:pPr>
          </w:p>
        </w:tc>
        <w:tc>
          <w:tcPr>
            <w:tcW w:w="978" w:type="dxa"/>
            <w:shd w:val="solid" w:color="FFFFFF" w:fill="FFFFFF"/>
          </w:tcPr>
          <w:p w14:paraId="0269E3A4" w14:textId="77777777" w:rsidR="00D050B4" w:rsidRDefault="00D050B4" w:rsidP="00D050B4">
            <w:pPr>
              <w:spacing w:before="0" w:after="0"/>
              <w:rPr>
                <w:color w:val="000000"/>
                <w:sz w:val="18"/>
              </w:rPr>
            </w:pPr>
          </w:p>
        </w:tc>
        <w:tc>
          <w:tcPr>
            <w:tcW w:w="1301" w:type="dxa"/>
            <w:shd w:val="solid" w:color="FFFFFF" w:fill="FFFFFF"/>
          </w:tcPr>
          <w:p w14:paraId="334EC2C7" w14:textId="77777777" w:rsidR="00D050B4" w:rsidRDefault="00D050B4" w:rsidP="00D050B4">
            <w:pPr>
              <w:spacing w:before="0" w:after="0"/>
              <w:rPr>
                <w:color w:val="000000"/>
                <w:sz w:val="18"/>
              </w:rPr>
            </w:pPr>
          </w:p>
        </w:tc>
        <w:tc>
          <w:tcPr>
            <w:tcW w:w="1146" w:type="dxa"/>
            <w:shd w:val="solid" w:color="FFFFFF" w:fill="FFFFFF"/>
          </w:tcPr>
          <w:p w14:paraId="6F93089C" w14:textId="77777777" w:rsidR="00D050B4" w:rsidRDefault="00D050B4" w:rsidP="00D050B4">
            <w:pPr>
              <w:spacing w:before="0" w:after="0"/>
              <w:rPr>
                <w:color w:val="000000"/>
                <w:sz w:val="18"/>
              </w:rPr>
            </w:pPr>
          </w:p>
        </w:tc>
        <w:tc>
          <w:tcPr>
            <w:tcW w:w="1305" w:type="dxa"/>
            <w:shd w:val="solid" w:color="FFFFFF" w:fill="FFFFFF"/>
          </w:tcPr>
          <w:p w14:paraId="76BE41FA" w14:textId="77777777" w:rsidR="00D050B4" w:rsidRDefault="00D050B4" w:rsidP="00D050B4">
            <w:pPr>
              <w:spacing w:before="0" w:after="0"/>
              <w:rPr>
                <w:color w:val="000000"/>
                <w:sz w:val="18"/>
              </w:rPr>
            </w:pPr>
            <w:r>
              <w:rPr>
                <w:color w:val="000000"/>
                <w:sz w:val="18"/>
              </w:rPr>
              <w:t>C208/7402</w:t>
            </w:r>
          </w:p>
        </w:tc>
        <w:tc>
          <w:tcPr>
            <w:tcW w:w="3219" w:type="dxa"/>
            <w:shd w:val="solid" w:color="FFFFFF" w:fill="FFFFFF"/>
          </w:tcPr>
          <w:p w14:paraId="7BF61704" w14:textId="77777777" w:rsidR="00D050B4" w:rsidRDefault="00D050B4" w:rsidP="00D050B4">
            <w:pPr>
              <w:spacing w:before="0" w:after="0"/>
              <w:rPr>
                <w:color w:val="000000"/>
                <w:sz w:val="18"/>
              </w:rPr>
            </w:pPr>
            <w:smartTag w:uri="urn:schemas-microsoft-com:office:smarttags" w:element="stockticker">
              <w:r>
                <w:rPr>
                  <w:color w:val="000000"/>
                  <w:sz w:val="18"/>
                </w:rPr>
                <w:t>IMA</w:t>
              </w:r>
            </w:smartTag>
            <w:r>
              <w:rPr>
                <w:color w:val="000000"/>
                <w:sz w:val="18"/>
              </w:rPr>
              <w:t>1 Serial Number</w:t>
            </w:r>
          </w:p>
        </w:tc>
        <w:tc>
          <w:tcPr>
            <w:tcW w:w="2835" w:type="dxa"/>
            <w:shd w:val="solid" w:color="FFFFFF" w:fill="FFFFFF"/>
          </w:tcPr>
          <w:p w14:paraId="2ADDF6C1" w14:textId="77777777" w:rsidR="00D050B4" w:rsidRDefault="00D050B4" w:rsidP="00D050B4">
            <w:pPr>
              <w:spacing w:before="0" w:after="0"/>
              <w:rPr>
                <w:color w:val="000000"/>
                <w:sz w:val="18"/>
              </w:rPr>
            </w:pPr>
            <w:r>
              <w:rPr>
                <w:color w:val="000000"/>
                <w:sz w:val="18"/>
              </w:rPr>
              <w:t>Free format text value (non-blank)</w:t>
            </w:r>
          </w:p>
        </w:tc>
      </w:tr>
      <w:tr w:rsidR="00D050B4" w14:paraId="5F00AEAF" w14:textId="77777777" w:rsidTr="008C1EEE">
        <w:trPr>
          <w:cantSplit/>
          <w:trHeight w:val="235"/>
        </w:trPr>
        <w:tc>
          <w:tcPr>
            <w:tcW w:w="3095" w:type="dxa"/>
            <w:gridSpan w:val="3"/>
            <w:shd w:val="solid" w:color="FFFFFF" w:fill="FFFFFF"/>
          </w:tcPr>
          <w:p w14:paraId="3CC82197" w14:textId="77777777" w:rsidR="00D050B4" w:rsidRDefault="00D050B4" w:rsidP="00D050B4">
            <w:pPr>
              <w:spacing w:before="0" w:after="0"/>
              <w:rPr>
                <w:color w:val="000000"/>
                <w:sz w:val="18"/>
              </w:rPr>
            </w:pPr>
          </w:p>
        </w:tc>
        <w:tc>
          <w:tcPr>
            <w:tcW w:w="1142" w:type="dxa"/>
            <w:shd w:val="solid" w:color="FFFFFF" w:fill="FFFFFF"/>
          </w:tcPr>
          <w:p w14:paraId="64BD7273" w14:textId="77777777" w:rsidR="00D050B4" w:rsidRDefault="00D050B4" w:rsidP="00D050B4">
            <w:pPr>
              <w:spacing w:before="0" w:after="0"/>
              <w:rPr>
                <w:color w:val="000000"/>
                <w:sz w:val="18"/>
              </w:rPr>
            </w:pPr>
          </w:p>
        </w:tc>
        <w:tc>
          <w:tcPr>
            <w:tcW w:w="978" w:type="dxa"/>
            <w:shd w:val="solid" w:color="FFFFFF" w:fill="FFFFFF"/>
          </w:tcPr>
          <w:p w14:paraId="52DC8263" w14:textId="77777777" w:rsidR="00D050B4" w:rsidRDefault="00D050B4" w:rsidP="00D050B4">
            <w:pPr>
              <w:spacing w:before="0" w:after="0"/>
              <w:rPr>
                <w:color w:val="000000"/>
                <w:sz w:val="18"/>
              </w:rPr>
            </w:pPr>
          </w:p>
        </w:tc>
        <w:tc>
          <w:tcPr>
            <w:tcW w:w="1301" w:type="dxa"/>
            <w:shd w:val="solid" w:color="FFFFFF" w:fill="FFFFFF"/>
          </w:tcPr>
          <w:p w14:paraId="7082FD48" w14:textId="77777777" w:rsidR="00D050B4" w:rsidRDefault="00D050B4" w:rsidP="00D050B4">
            <w:pPr>
              <w:spacing w:before="0" w:after="0"/>
              <w:rPr>
                <w:color w:val="000000"/>
                <w:sz w:val="18"/>
              </w:rPr>
            </w:pPr>
          </w:p>
        </w:tc>
        <w:tc>
          <w:tcPr>
            <w:tcW w:w="1146" w:type="dxa"/>
            <w:shd w:val="solid" w:color="FFFFFF" w:fill="FFFFFF"/>
          </w:tcPr>
          <w:p w14:paraId="6C3BB3E1" w14:textId="77777777" w:rsidR="00D050B4" w:rsidRDefault="00D050B4" w:rsidP="00D050B4">
            <w:pPr>
              <w:spacing w:before="0" w:after="0"/>
              <w:rPr>
                <w:color w:val="000000"/>
                <w:sz w:val="18"/>
              </w:rPr>
            </w:pPr>
          </w:p>
        </w:tc>
        <w:tc>
          <w:tcPr>
            <w:tcW w:w="1305" w:type="dxa"/>
            <w:shd w:val="solid" w:color="FFFFFF" w:fill="FFFFFF"/>
          </w:tcPr>
          <w:p w14:paraId="4970C157" w14:textId="77777777" w:rsidR="00D050B4" w:rsidRDefault="00D050B4" w:rsidP="00D050B4">
            <w:pPr>
              <w:spacing w:before="0" w:after="0"/>
              <w:rPr>
                <w:color w:val="000000"/>
                <w:sz w:val="18"/>
              </w:rPr>
            </w:pPr>
          </w:p>
        </w:tc>
        <w:tc>
          <w:tcPr>
            <w:tcW w:w="3219" w:type="dxa"/>
            <w:shd w:val="solid" w:color="FFFFFF" w:fill="FFFFFF"/>
          </w:tcPr>
          <w:p w14:paraId="05B5F12A" w14:textId="77777777" w:rsidR="00D050B4" w:rsidRDefault="00D050B4" w:rsidP="00D050B4">
            <w:pPr>
              <w:spacing w:before="0" w:after="0"/>
              <w:rPr>
                <w:color w:val="000000"/>
                <w:sz w:val="18"/>
              </w:rPr>
            </w:pPr>
          </w:p>
        </w:tc>
        <w:tc>
          <w:tcPr>
            <w:tcW w:w="2835" w:type="dxa"/>
            <w:shd w:val="solid" w:color="FFFFFF" w:fill="FFFFFF"/>
          </w:tcPr>
          <w:p w14:paraId="2FF18178" w14:textId="77777777" w:rsidR="00D050B4" w:rsidRDefault="00D050B4" w:rsidP="00D050B4">
            <w:pPr>
              <w:spacing w:before="0" w:after="0"/>
              <w:rPr>
                <w:color w:val="000000"/>
                <w:sz w:val="18"/>
              </w:rPr>
            </w:pPr>
          </w:p>
        </w:tc>
      </w:tr>
      <w:tr w:rsidR="00D050B4" w14:paraId="2F7E6D1B" w14:textId="77777777" w:rsidTr="008C1EEE">
        <w:trPr>
          <w:cantSplit/>
          <w:trHeight w:val="235"/>
        </w:trPr>
        <w:tc>
          <w:tcPr>
            <w:tcW w:w="3095" w:type="dxa"/>
            <w:gridSpan w:val="3"/>
            <w:shd w:val="solid" w:color="FFFFFF" w:fill="FFFFFF"/>
          </w:tcPr>
          <w:p w14:paraId="383A6477" w14:textId="77777777" w:rsidR="00D050B4" w:rsidRDefault="00D050B4" w:rsidP="00D050B4">
            <w:pPr>
              <w:spacing w:before="0" w:after="0"/>
              <w:rPr>
                <w:color w:val="000000"/>
                <w:sz w:val="18"/>
              </w:rPr>
            </w:pPr>
            <w:smartTag w:uri="urn:schemas-microsoft-com:office:smarttags" w:element="stockticker">
              <w:r>
                <w:rPr>
                  <w:color w:val="000000"/>
                  <w:sz w:val="18"/>
                </w:rPr>
                <w:t>IMA</w:t>
              </w:r>
            </w:smartTag>
            <w:r>
              <w:rPr>
                <w:color w:val="000000"/>
                <w:sz w:val="18"/>
              </w:rPr>
              <w:t>1 Invoice Number</w:t>
            </w:r>
          </w:p>
        </w:tc>
        <w:tc>
          <w:tcPr>
            <w:tcW w:w="1142" w:type="dxa"/>
            <w:shd w:val="solid" w:color="FFFFFF" w:fill="FFFFFF"/>
          </w:tcPr>
          <w:p w14:paraId="332CEA7E" w14:textId="77777777" w:rsidR="00D050B4" w:rsidRDefault="00D050B4" w:rsidP="00D050B4">
            <w:pPr>
              <w:spacing w:before="0" w:after="0"/>
              <w:rPr>
                <w:color w:val="000000"/>
                <w:sz w:val="18"/>
              </w:rPr>
            </w:pPr>
          </w:p>
        </w:tc>
        <w:tc>
          <w:tcPr>
            <w:tcW w:w="978" w:type="dxa"/>
            <w:shd w:val="solid" w:color="FFFFFF" w:fill="FFFFFF"/>
          </w:tcPr>
          <w:p w14:paraId="5D2CC5A1" w14:textId="77777777" w:rsidR="00D050B4" w:rsidRDefault="00D050B4" w:rsidP="00D050B4">
            <w:pPr>
              <w:spacing w:before="0" w:after="0"/>
              <w:rPr>
                <w:color w:val="000000"/>
                <w:sz w:val="18"/>
              </w:rPr>
            </w:pPr>
          </w:p>
        </w:tc>
        <w:tc>
          <w:tcPr>
            <w:tcW w:w="1301" w:type="dxa"/>
            <w:shd w:val="solid" w:color="FFFFFF" w:fill="FFFFFF"/>
          </w:tcPr>
          <w:p w14:paraId="19A693DF" w14:textId="77777777" w:rsidR="00D050B4" w:rsidRDefault="00D050B4" w:rsidP="00D050B4">
            <w:pPr>
              <w:spacing w:before="0" w:after="0"/>
              <w:rPr>
                <w:color w:val="000000"/>
                <w:sz w:val="18"/>
              </w:rPr>
            </w:pPr>
            <w:r>
              <w:rPr>
                <w:color w:val="000000"/>
                <w:sz w:val="18"/>
              </w:rPr>
              <w:t>LIN GR16</w:t>
            </w:r>
          </w:p>
        </w:tc>
        <w:tc>
          <w:tcPr>
            <w:tcW w:w="1146" w:type="dxa"/>
            <w:shd w:val="solid" w:color="FFFFFF" w:fill="FFFFFF"/>
          </w:tcPr>
          <w:p w14:paraId="26839872" w14:textId="77777777" w:rsidR="00D050B4" w:rsidRDefault="00D050B4" w:rsidP="00D050B4">
            <w:pPr>
              <w:spacing w:before="0" w:after="0"/>
              <w:rPr>
                <w:color w:val="000000"/>
                <w:sz w:val="18"/>
              </w:rPr>
            </w:pPr>
            <w:r>
              <w:rPr>
                <w:color w:val="000000"/>
                <w:sz w:val="18"/>
              </w:rPr>
              <w:t>GIN</w:t>
            </w:r>
          </w:p>
        </w:tc>
        <w:tc>
          <w:tcPr>
            <w:tcW w:w="1305" w:type="dxa"/>
            <w:shd w:val="solid" w:color="FFFFFF" w:fill="FFFFFF"/>
          </w:tcPr>
          <w:p w14:paraId="217C1D5D" w14:textId="77777777" w:rsidR="00D050B4" w:rsidRDefault="00D050B4" w:rsidP="00D050B4">
            <w:pPr>
              <w:spacing w:before="0" w:after="0"/>
              <w:rPr>
                <w:color w:val="000000"/>
                <w:sz w:val="18"/>
              </w:rPr>
            </w:pPr>
            <w:r>
              <w:rPr>
                <w:color w:val="000000"/>
                <w:sz w:val="18"/>
              </w:rPr>
              <w:t>7405</w:t>
            </w:r>
          </w:p>
        </w:tc>
        <w:tc>
          <w:tcPr>
            <w:tcW w:w="3219" w:type="dxa"/>
            <w:shd w:val="solid" w:color="FFFFFF" w:fill="FFFFFF"/>
          </w:tcPr>
          <w:p w14:paraId="317F4B5B" w14:textId="77777777" w:rsidR="00D050B4" w:rsidRDefault="00D050B4" w:rsidP="00D050B4">
            <w:pPr>
              <w:spacing w:before="0" w:after="0"/>
              <w:rPr>
                <w:color w:val="000000"/>
                <w:sz w:val="18"/>
              </w:rPr>
            </w:pPr>
            <w:r>
              <w:rPr>
                <w:color w:val="000000"/>
                <w:sz w:val="18"/>
              </w:rPr>
              <w:t>Identity Number Qualifier</w:t>
            </w:r>
          </w:p>
        </w:tc>
        <w:tc>
          <w:tcPr>
            <w:tcW w:w="2835" w:type="dxa"/>
            <w:shd w:val="solid" w:color="FFFFFF" w:fill="FFFFFF"/>
          </w:tcPr>
          <w:p w14:paraId="7B7AC257" w14:textId="77777777" w:rsidR="00D050B4" w:rsidRDefault="00D050B4" w:rsidP="00D050B4">
            <w:pPr>
              <w:spacing w:before="0" w:after="0"/>
              <w:rPr>
                <w:color w:val="000000"/>
                <w:sz w:val="18"/>
              </w:rPr>
            </w:pPr>
            <w:r>
              <w:rPr>
                <w:color w:val="000000"/>
                <w:sz w:val="18"/>
              </w:rPr>
              <w:t>IL (Invoice Number)</w:t>
            </w:r>
          </w:p>
        </w:tc>
      </w:tr>
      <w:tr w:rsidR="00D050B4" w14:paraId="282594B4" w14:textId="77777777" w:rsidTr="008C1EEE">
        <w:trPr>
          <w:cantSplit/>
          <w:trHeight w:val="235"/>
        </w:trPr>
        <w:tc>
          <w:tcPr>
            <w:tcW w:w="3095" w:type="dxa"/>
            <w:gridSpan w:val="3"/>
            <w:shd w:val="solid" w:color="FFFFFF" w:fill="FFFFFF"/>
          </w:tcPr>
          <w:p w14:paraId="202C750F" w14:textId="77777777" w:rsidR="00D050B4" w:rsidRDefault="00D050B4" w:rsidP="00D050B4">
            <w:pPr>
              <w:spacing w:before="0" w:after="0"/>
              <w:rPr>
                <w:color w:val="000000"/>
                <w:sz w:val="18"/>
              </w:rPr>
            </w:pPr>
          </w:p>
        </w:tc>
        <w:tc>
          <w:tcPr>
            <w:tcW w:w="1142" w:type="dxa"/>
            <w:shd w:val="solid" w:color="FFFFFF" w:fill="FFFFFF"/>
          </w:tcPr>
          <w:p w14:paraId="64938887" w14:textId="77777777" w:rsidR="00D050B4" w:rsidRDefault="00D050B4" w:rsidP="00D050B4">
            <w:pPr>
              <w:spacing w:before="0" w:after="0"/>
              <w:rPr>
                <w:color w:val="000000"/>
                <w:sz w:val="18"/>
              </w:rPr>
            </w:pPr>
          </w:p>
        </w:tc>
        <w:tc>
          <w:tcPr>
            <w:tcW w:w="978" w:type="dxa"/>
            <w:shd w:val="solid" w:color="FFFFFF" w:fill="FFFFFF"/>
          </w:tcPr>
          <w:p w14:paraId="0AE99935" w14:textId="77777777" w:rsidR="00D050B4" w:rsidRDefault="00D050B4" w:rsidP="00D050B4">
            <w:pPr>
              <w:spacing w:before="0" w:after="0"/>
              <w:rPr>
                <w:color w:val="000000"/>
                <w:sz w:val="18"/>
              </w:rPr>
            </w:pPr>
          </w:p>
        </w:tc>
        <w:tc>
          <w:tcPr>
            <w:tcW w:w="1301" w:type="dxa"/>
            <w:shd w:val="solid" w:color="FFFFFF" w:fill="FFFFFF"/>
          </w:tcPr>
          <w:p w14:paraId="3EA74AE3" w14:textId="77777777" w:rsidR="00D050B4" w:rsidRDefault="00D050B4" w:rsidP="00D050B4">
            <w:pPr>
              <w:spacing w:before="0" w:after="0"/>
              <w:rPr>
                <w:color w:val="000000"/>
                <w:sz w:val="18"/>
              </w:rPr>
            </w:pPr>
          </w:p>
        </w:tc>
        <w:tc>
          <w:tcPr>
            <w:tcW w:w="1146" w:type="dxa"/>
            <w:shd w:val="solid" w:color="FFFFFF" w:fill="FFFFFF"/>
          </w:tcPr>
          <w:p w14:paraId="32F0CEFE" w14:textId="77777777" w:rsidR="00D050B4" w:rsidRDefault="00D050B4" w:rsidP="00D050B4">
            <w:pPr>
              <w:spacing w:before="0" w:after="0"/>
              <w:rPr>
                <w:color w:val="000000"/>
                <w:sz w:val="18"/>
              </w:rPr>
            </w:pPr>
          </w:p>
        </w:tc>
        <w:tc>
          <w:tcPr>
            <w:tcW w:w="1305" w:type="dxa"/>
            <w:shd w:val="solid" w:color="FFFFFF" w:fill="FFFFFF"/>
          </w:tcPr>
          <w:p w14:paraId="5B41A8A9" w14:textId="77777777" w:rsidR="00D050B4" w:rsidRDefault="00D050B4" w:rsidP="00D050B4">
            <w:pPr>
              <w:spacing w:before="0" w:after="0"/>
              <w:rPr>
                <w:color w:val="000000"/>
                <w:sz w:val="18"/>
              </w:rPr>
            </w:pPr>
            <w:r>
              <w:rPr>
                <w:color w:val="000000"/>
                <w:sz w:val="18"/>
              </w:rPr>
              <w:t>C208/7402</w:t>
            </w:r>
          </w:p>
        </w:tc>
        <w:tc>
          <w:tcPr>
            <w:tcW w:w="3219" w:type="dxa"/>
            <w:shd w:val="solid" w:color="FFFFFF" w:fill="FFFFFF"/>
          </w:tcPr>
          <w:p w14:paraId="00F032B1" w14:textId="77777777" w:rsidR="00D050B4" w:rsidRDefault="00D050B4" w:rsidP="00D050B4">
            <w:pPr>
              <w:spacing w:before="0" w:after="0"/>
              <w:rPr>
                <w:color w:val="000000"/>
                <w:sz w:val="18"/>
              </w:rPr>
            </w:pPr>
            <w:smartTag w:uri="urn:schemas-microsoft-com:office:smarttags" w:element="stockticker">
              <w:r>
                <w:rPr>
                  <w:color w:val="000000"/>
                  <w:sz w:val="18"/>
                </w:rPr>
                <w:t>IMA</w:t>
              </w:r>
            </w:smartTag>
            <w:r>
              <w:rPr>
                <w:color w:val="000000"/>
                <w:sz w:val="18"/>
              </w:rPr>
              <w:t>1 Invoice Number</w:t>
            </w:r>
          </w:p>
        </w:tc>
        <w:tc>
          <w:tcPr>
            <w:tcW w:w="2835" w:type="dxa"/>
            <w:shd w:val="solid" w:color="FFFFFF" w:fill="FFFFFF"/>
          </w:tcPr>
          <w:p w14:paraId="19D554DE" w14:textId="77777777" w:rsidR="00D050B4" w:rsidRDefault="00D050B4" w:rsidP="00D050B4">
            <w:pPr>
              <w:spacing w:before="0" w:after="0"/>
              <w:rPr>
                <w:color w:val="000000"/>
                <w:sz w:val="18"/>
              </w:rPr>
            </w:pPr>
            <w:r>
              <w:rPr>
                <w:color w:val="000000"/>
                <w:sz w:val="18"/>
              </w:rPr>
              <w:t>Free format text value (non-blank)</w:t>
            </w:r>
          </w:p>
        </w:tc>
      </w:tr>
      <w:tr w:rsidR="00D050B4" w14:paraId="6412E27E" w14:textId="77777777" w:rsidTr="008C1EEE">
        <w:trPr>
          <w:cantSplit/>
          <w:trHeight w:val="235"/>
        </w:trPr>
        <w:tc>
          <w:tcPr>
            <w:tcW w:w="3095" w:type="dxa"/>
            <w:gridSpan w:val="3"/>
            <w:shd w:val="solid" w:color="FFFFFF" w:fill="FFFFFF"/>
          </w:tcPr>
          <w:p w14:paraId="44C68A61" w14:textId="77777777" w:rsidR="00D050B4" w:rsidRDefault="00D050B4" w:rsidP="00D050B4">
            <w:pPr>
              <w:spacing w:before="0" w:after="0"/>
              <w:rPr>
                <w:color w:val="000000"/>
                <w:sz w:val="18"/>
              </w:rPr>
            </w:pPr>
          </w:p>
        </w:tc>
        <w:tc>
          <w:tcPr>
            <w:tcW w:w="1142" w:type="dxa"/>
            <w:shd w:val="solid" w:color="FFFFFF" w:fill="FFFFFF"/>
          </w:tcPr>
          <w:p w14:paraId="0FB78A4A" w14:textId="77777777" w:rsidR="00D050B4" w:rsidRDefault="00D050B4" w:rsidP="00D050B4">
            <w:pPr>
              <w:spacing w:before="0" w:after="0"/>
              <w:rPr>
                <w:color w:val="000000"/>
                <w:sz w:val="18"/>
              </w:rPr>
            </w:pPr>
          </w:p>
        </w:tc>
        <w:tc>
          <w:tcPr>
            <w:tcW w:w="978" w:type="dxa"/>
            <w:shd w:val="solid" w:color="FFFFFF" w:fill="FFFFFF"/>
          </w:tcPr>
          <w:p w14:paraId="0F40E8FD" w14:textId="77777777" w:rsidR="00D050B4" w:rsidRDefault="00D050B4" w:rsidP="00D050B4">
            <w:pPr>
              <w:spacing w:before="0" w:after="0"/>
              <w:rPr>
                <w:color w:val="000000"/>
                <w:sz w:val="18"/>
              </w:rPr>
            </w:pPr>
          </w:p>
        </w:tc>
        <w:tc>
          <w:tcPr>
            <w:tcW w:w="1301" w:type="dxa"/>
            <w:shd w:val="solid" w:color="FFFFFF" w:fill="FFFFFF"/>
          </w:tcPr>
          <w:p w14:paraId="4836FCEA" w14:textId="77777777" w:rsidR="00D050B4" w:rsidRDefault="00D050B4" w:rsidP="00D050B4">
            <w:pPr>
              <w:spacing w:before="0" w:after="0"/>
              <w:rPr>
                <w:color w:val="000000"/>
                <w:sz w:val="18"/>
              </w:rPr>
            </w:pPr>
          </w:p>
        </w:tc>
        <w:tc>
          <w:tcPr>
            <w:tcW w:w="1146" w:type="dxa"/>
            <w:shd w:val="solid" w:color="FFFFFF" w:fill="FFFFFF"/>
          </w:tcPr>
          <w:p w14:paraId="00917008" w14:textId="77777777" w:rsidR="00D050B4" w:rsidRDefault="00D050B4" w:rsidP="00D050B4">
            <w:pPr>
              <w:spacing w:before="0" w:after="0"/>
              <w:rPr>
                <w:color w:val="000000"/>
                <w:sz w:val="18"/>
              </w:rPr>
            </w:pPr>
          </w:p>
        </w:tc>
        <w:tc>
          <w:tcPr>
            <w:tcW w:w="1305" w:type="dxa"/>
            <w:shd w:val="solid" w:color="FFFFFF" w:fill="FFFFFF"/>
          </w:tcPr>
          <w:p w14:paraId="6683A045" w14:textId="77777777" w:rsidR="00D050B4" w:rsidRDefault="00D050B4" w:rsidP="00D050B4">
            <w:pPr>
              <w:spacing w:before="0" w:after="0"/>
              <w:rPr>
                <w:color w:val="000000"/>
                <w:sz w:val="18"/>
              </w:rPr>
            </w:pPr>
          </w:p>
        </w:tc>
        <w:tc>
          <w:tcPr>
            <w:tcW w:w="3219" w:type="dxa"/>
            <w:shd w:val="solid" w:color="FFFFFF" w:fill="FFFFFF"/>
          </w:tcPr>
          <w:p w14:paraId="62A86E34" w14:textId="77777777" w:rsidR="00D050B4" w:rsidRDefault="00D050B4" w:rsidP="00D050B4">
            <w:pPr>
              <w:spacing w:before="0" w:after="0"/>
              <w:rPr>
                <w:color w:val="000000"/>
                <w:sz w:val="18"/>
              </w:rPr>
            </w:pPr>
          </w:p>
        </w:tc>
        <w:tc>
          <w:tcPr>
            <w:tcW w:w="2835" w:type="dxa"/>
            <w:shd w:val="solid" w:color="FFFFFF" w:fill="FFFFFF"/>
          </w:tcPr>
          <w:p w14:paraId="72989ED9" w14:textId="77777777" w:rsidR="00D050B4" w:rsidRDefault="00D050B4" w:rsidP="00D050B4">
            <w:pPr>
              <w:spacing w:before="0" w:after="0"/>
              <w:rPr>
                <w:color w:val="000000"/>
                <w:sz w:val="18"/>
              </w:rPr>
            </w:pPr>
          </w:p>
        </w:tc>
      </w:tr>
      <w:tr w:rsidR="00D050B4" w14:paraId="488747AC" w14:textId="77777777" w:rsidTr="008C1EEE">
        <w:trPr>
          <w:cantSplit/>
          <w:trHeight w:val="235"/>
        </w:trPr>
        <w:tc>
          <w:tcPr>
            <w:tcW w:w="3095" w:type="dxa"/>
            <w:gridSpan w:val="3"/>
            <w:shd w:val="solid" w:color="FFFFFF" w:fill="FFFFFF"/>
          </w:tcPr>
          <w:p w14:paraId="4387D8C2" w14:textId="77777777" w:rsidR="00D050B4" w:rsidRDefault="00D050B4" w:rsidP="00D050B4">
            <w:pPr>
              <w:spacing w:before="0" w:after="0"/>
              <w:rPr>
                <w:color w:val="000000"/>
                <w:sz w:val="18"/>
              </w:rPr>
            </w:pPr>
            <w:smartTag w:uri="urn:schemas-microsoft-com:office:smarttags" w:element="stockticker">
              <w:r>
                <w:rPr>
                  <w:color w:val="000000"/>
                  <w:sz w:val="18"/>
                </w:rPr>
                <w:t>IMA</w:t>
              </w:r>
            </w:smartTag>
            <w:r>
              <w:rPr>
                <w:color w:val="000000"/>
                <w:sz w:val="18"/>
              </w:rPr>
              <w:t>1 Invoice Date</w:t>
            </w:r>
          </w:p>
        </w:tc>
        <w:tc>
          <w:tcPr>
            <w:tcW w:w="1142" w:type="dxa"/>
            <w:shd w:val="solid" w:color="FFFFFF" w:fill="FFFFFF"/>
          </w:tcPr>
          <w:p w14:paraId="4D937446" w14:textId="77777777" w:rsidR="00D050B4" w:rsidRDefault="00D050B4" w:rsidP="00D050B4">
            <w:pPr>
              <w:spacing w:before="0" w:after="0"/>
              <w:rPr>
                <w:color w:val="000000"/>
                <w:sz w:val="18"/>
              </w:rPr>
            </w:pPr>
          </w:p>
        </w:tc>
        <w:tc>
          <w:tcPr>
            <w:tcW w:w="978" w:type="dxa"/>
            <w:shd w:val="solid" w:color="FFFFFF" w:fill="FFFFFF"/>
          </w:tcPr>
          <w:p w14:paraId="2CE08D8D" w14:textId="77777777" w:rsidR="00D050B4" w:rsidRDefault="00D050B4" w:rsidP="00D050B4">
            <w:pPr>
              <w:spacing w:before="0" w:after="0"/>
              <w:rPr>
                <w:color w:val="000000"/>
                <w:sz w:val="18"/>
              </w:rPr>
            </w:pPr>
          </w:p>
        </w:tc>
        <w:tc>
          <w:tcPr>
            <w:tcW w:w="1301" w:type="dxa"/>
            <w:shd w:val="solid" w:color="FFFFFF" w:fill="FFFFFF"/>
          </w:tcPr>
          <w:p w14:paraId="3DA3382F" w14:textId="77777777" w:rsidR="00D050B4" w:rsidRDefault="00D050B4" w:rsidP="00D050B4">
            <w:pPr>
              <w:spacing w:before="0" w:after="0"/>
              <w:rPr>
                <w:color w:val="000000"/>
                <w:sz w:val="18"/>
              </w:rPr>
            </w:pPr>
            <w:r>
              <w:rPr>
                <w:color w:val="000000"/>
                <w:sz w:val="18"/>
              </w:rPr>
              <w:t>LIN GR16</w:t>
            </w:r>
          </w:p>
        </w:tc>
        <w:tc>
          <w:tcPr>
            <w:tcW w:w="1146" w:type="dxa"/>
            <w:shd w:val="solid" w:color="FFFFFF" w:fill="FFFFFF"/>
          </w:tcPr>
          <w:p w14:paraId="39AF345F" w14:textId="77777777" w:rsidR="00D050B4" w:rsidRDefault="00D050B4" w:rsidP="00D050B4">
            <w:pPr>
              <w:spacing w:before="0" w:after="0"/>
              <w:rPr>
                <w:color w:val="000000"/>
                <w:sz w:val="18"/>
              </w:rPr>
            </w:pPr>
            <w:r>
              <w:rPr>
                <w:color w:val="000000"/>
                <w:sz w:val="18"/>
              </w:rPr>
              <w:t>DTM</w:t>
            </w:r>
          </w:p>
        </w:tc>
        <w:tc>
          <w:tcPr>
            <w:tcW w:w="1305" w:type="dxa"/>
            <w:shd w:val="solid" w:color="FFFFFF" w:fill="FFFFFF"/>
          </w:tcPr>
          <w:p w14:paraId="1178FD6D" w14:textId="77777777" w:rsidR="00D050B4" w:rsidRDefault="00D050B4" w:rsidP="00D050B4">
            <w:pPr>
              <w:spacing w:before="0" w:after="0"/>
              <w:rPr>
                <w:color w:val="000000"/>
                <w:sz w:val="18"/>
              </w:rPr>
            </w:pPr>
            <w:r>
              <w:rPr>
                <w:color w:val="000000"/>
                <w:sz w:val="18"/>
              </w:rPr>
              <w:t>C507/2005</w:t>
            </w:r>
          </w:p>
        </w:tc>
        <w:tc>
          <w:tcPr>
            <w:tcW w:w="3219" w:type="dxa"/>
            <w:shd w:val="solid" w:color="FFFFFF" w:fill="FFFFFF"/>
          </w:tcPr>
          <w:p w14:paraId="699EFB10" w14:textId="77777777" w:rsidR="00D050B4" w:rsidRDefault="00D050B4" w:rsidP="00D050B4">
            <w:pPr>
              <w:spacing w:before="0" w:after="0"/>
              <w:rPr>
                <w:color w:val="000000"/>
                <w:sz w:val="18"/>
              </w:rPr>
            </w:pPr>
            <w:r>
              <w:rPr>
                <w:color w:val="000000"/>
                <w:sz w:val="18"/>
              </w:rPr>
              <w:t>Date/time/period qualifier</w:t>
            </w:r>
          </w:p>
        </w:tc>
        <w:tc>
          <w:tcPr>
            <w:tcW w:w="2835" w:type="dxa"/>
            <w:shd w:val="solid" w:color="FFFFFF" w:fill="FFFFFF"/>
          </w:tcPr>
          <w:p w14:paraId="1312850F" w14:textId="77777777" w:rsidR="00D050B4" w:rsidRDefault="00D050B4" w:rsidP="00D050B4">
            <w:pPr>
              <w:spacing w:before="0" w:after="0"/>
              <w:rPr>
                <w:color w:val="000000"/>
                <w:sz w:val="18"/>
              </w:rPr>
            </w:pPr>
            <w:r>
              <w:rPr>
                <w:color w:val="000000"/>
                <w:sz w:val="18"/>
              </w:rPr>
              <w:t>3 (Invoice Date)</w:t>
            </w:r>
          </w:p>
        </w:tc>
      </w:tr>
      <w:tr w:rsidR="00D050B4" w14:paraId="1C28ACFC" w14:textId="77777777" w:rsidTr="008C1EEE">
        <w:trPr>
          <w:cantSplit/>
          <w:trHeight w:val="235"/>
        </w:trPr>
        <w:tc>
          <w:tcPr>
            <w:tcW w:w="3095" w:type="dxa"/>
            <w:gridSpan w:val="3"/>
            <w:shd w:val="solid" w:color="FFFFFF" w:fill="FFFFFF"/>
          </w:tcPr>
          <w:p w14:paraId="08D5664F" w14:textId="77777777" w:rsidR="00D050B4" w:rsidRDefault="00D050B4" w:rsidP="00D050B4">
            <w:pPr>
              <w:spacing w:before="0" w:after="0"/>
              <w:rPr>
                <w:color w:val="000000"/>
                <w:sz w:val="18"/>
              </w:rPr>
            </w:pPr>
          </w:p>
        </w:tc>
        <w:tc>
          <w:tcPr>
            <w:tcW w:w="1142" w:type="dxa"/>
            <w:shd w:val="solid" w:color="FFFFFF" w:fill="FFFFFF"/>
          </w:tcPr>
          <w:p w14:paraId="7DC2897C" w14:textId="77777777" w:rsidR="00D050B4" w:rsidRDefault="00D050B4" w:rsidP="00D050B4">
            <w:pPr>
              <w:spacing w:before="0" w:after="0"/>
              <w:rPr>
                <w:color w:val="000000"/>
                <w:sz w:val="18"/>
              </w:rPr>
            </w:pPr>
          </w:p>
        </w:tc>
        <w:tc>
          <w:tcPr>
            <w:tcW w:w="978" w:type="dxa"/>
            <w:shd w:val="solid" w:color="FFFFFF" w:fill="FFFFFF"/>
          </w:tcPr>
          <w:p w14:paraId="2B21615E" w14:textId="77777777" w:rsidR="00D050B4" w:rsidRDefault="00D050B4" w:rsidP="00D050B4">
            <w:pPr>
              <w:spacing w:before="0" w:after="0"/>
              <w:rPr>
                <w:color w:val="000000"/>
                <w:sz w:val="18"/>
              </w:rPr>
            </w:pPr>
          </w:p>
        </w:tc>
        <w:tc>
          <w:tcPr>
            <w:tcW w:w="1301" w:type="dxa"/>
            <w:shd w:val="solid" w:color="FFFFFF" w:fill="FFFFFF"/>
          </w:tcPr>
          <w:p w14:paraId="3AA12EC9" w14:textId="77777777" w:rsidR="00D050B4" w:rsidRDefault="00D050B4" w:rsidP="00D050B4">
            <w:pPr>
              <w:spacing w:before="0" w:after="0"/>
              <w:rPr>
                <w:color w:val="000000"/>
                <w:sz w:val="18"/>
              </w:rPr>
            </w:pPr>
          </w:p>
        </w:tc>
        <w:tc>
          <w:tcPr>
            <w:tcW w:w="1146" w:type="dxa"/>
            <w:shd w:val="solid" w:color="FFFFFF" w:fill="FFFFFF"/>
          </w:tcPr>
          <w:p w14:paraId="548CB47A" w14:textId="77777777" w:rsidR="00D050B4" w:rsidRDefault="00D050B4" w:rsidP="00D050B4">
            <w:pPr>
              <w:spacing w:before="0" w:after="0"/>
              <w:rPr>
                <w:color w:val="000000"/>
                <w:sz w:val="18"/>
              </w:rPr>
            </w:pPr>
          </w:p>
        </w:tc>
        <w:tc>
          <w:tcPr>
            <w:tcW w:w="1305" w:type="dxa"/>
            <w:shd w:val="solid" w:color="FFFFFF" w:fill="FFFFFF"/>
          </w:tcPr>
          <w:p w14:paraId="34F495E5" w14:textId="77777777" w:rsidR="00D050B4" w:rsidRDefault="00D050B4" w:rsidP="00D050B4">
            <w:pPr>
              <w:spacing w:before="0" w:after="0"/>
              <w:rPr>
                <w:color w:val="000000"/>
                <w:sz w:val="18"/>
              </w:rPr>
            </w:pPr>
            <w:r>
              <w:rPr>
                <w:color w:val="000000"/>
                <w:sz w:val="18"/>
              </w:rPr>
              <w:t>C507/2380</w:t>
            </w:r>
          </w:p>
        </w:tc>
        <w:tc>
          <w:tcPr>
            <w:tcW w:w="3219" w:type="dxa"/>
            <w:shd w:val="solid" w:color="FFFFFF" w:fill="FFFFFF"/>
          </w:tcPr>
          <w:p w14:paraId="26274969" w14:textId="77777777" w:rsidR="00D050B4" w:rsidRDefault="00D050B4" w:rsidP="00D050B4">
            <w:pPr>
              <w:spacing w:before="0" w:after="0"/>
              <w:rPr>
                <w:color w:val="000000"/>
                <w:sz w:val="18"/>
              </w:rPr>
            </w:pPr>
            <w:smartTag w:uri="urn:schemas-microsoft-com:office:smarttags" w:element="stockticker">
              <w:r>
                <w:rPr>
                  <w:color w:val="000000"/>
                  <w:sz w:val="18"/>
                </w:rPr>
                <w:t>IMA</w:t>
              </w:r>
            </w:smartTag>
            <w:r>
              <w:rPr>
                <w:color w:val="000000"/>
                <w:sz w:val="18"/>
              </w:rPr>
              <w:t>1 Invoice Date</w:t>
            </w:r>
          </w:p>
        </w:tc>
        <w:tc>
          <w:tcPr>
            <w:tcW w:w="2835" w:type="dxa"/>
            <w:shd w:val="solid" w:color="FFFFFF" w:fill="FFFFFF"/>
          </w:tcPr>
          <w:p w14:paraId="4C38051B" w14:textId="77777777" w:rsidR="00D050B4" w:rsidRDefault="00D050B4" w:rsidP="00D050B4">
            <w:pPr>
              <w:spacing w:before="0" w:after="0"/>
              <w:rPr>
                <w:color w:val="000000"/>
                <w:sz w:val="18"/>
              </w:rPr>
            </w:pPr>
            <w:r>
              <w:rPr>
                <w:color w:val="000000"/>
                <w:sz w:val="18"/>
              </w:rPr>
              <w:t>Value, date of prescribed format</w:t>
            </w:r>
          </w:p>
        </w:tc>
      </w:tr>
      <w:tr w:rsidR="00D050B4" w14:paraId="1CB84D50" w14:textId="77777777" w:rsidTr="008C1EEE">
        <w:trPr>
          <w:cantSplit/>
          <w:trHeight w:val="235"/>
        </w:trPr>
        <w:tc>
          <w:tcPr>
            <w:tcW w:w="3095" w:type="dxa"/>
            <w:gridSpan w:val="3"/>
            <w:shd w:val="solid" w:color="FFFFFF" w:fill="FFFFFF"/>
          </w:tcPr>
          <w:p w14:paraId="5F8100A8" w14:textId="77777777" w:rsidR="00D050B4" w:rsidRDefault="00D050B4" w:rsidP="00D050B4">
            <w:pPr>
              <w:spacing w:before="0" w:after="0"/>
              <w:rPr>
                <w:color w:val="000000"/>
                <w:sz w:val="18"/>
              </w:rPr>
            </w:pPr>
          </w:p>
        </w:tc>
        <w:tc>
          <w:tcPr>
            <w:tcW w:w="1142" w:type="dxa"/>
            <w:shd w:val="solid" w:color="FFFFFF" w:fill="FFFFFF"/>
          </w:tcPr>
          <w:p w14:paraId="73032750" w14:textId="77777777" w:rsidR="00D050B4" w:rsidRDefault="00D050B4" w:rsidP="00D050B4">
            <w:pPr>
              <w:spacing w:before="0" w:after="0"/>
              <w:rPr>
                <w:color w:val="000000"/>
                <w:sz w:val="18"/>
              </w:rPr>
            </w:pPr>
          </w:p>
        </w:tc>
        <w:tc>
          <w:tcPr>
            <w:tcW w:w="978" w:type="dxa"/>
            <w:shd w:val="solid" w:color="FFFFFF" w:fill="FFFFFF"/>
          </w:tcPr>
          <w:p w14:paraId="5B0812AF" w14:textId="77777777" w:rsidR="00D050B4" w:rsidRDefault="00D050B4" w:rsidP="00D050B4">
            <w:pPr>
              <w:spacing w:before="0" w:after="0"/>
              <w:rPr>
                <w:color w:val="000000"/>
                <w:sz w:val="18"/>
              </w:rPr>
            </w:pPr>
          </w:p>
        </w:tc>
        <w:tc>
          <w:tcPr>
            <w:tcW w:w="1301" w:type="dxa"/>
            <w:shd w:val="solid" w:color="FFFFFF" w:fill="FFFFFF"/>
          </w:tcPr>
          <w:p w14:paraId="5FC1AFB2" w14:textId="77777777" w:rsidR="00D050B4" w:rsidRDefault="00D050B4" w:rsidP="00D050B4">
            <w:pPr>
              <w:spacing w:before="0" w:after="0"/>
              <w:rPr>
                <w:color w:val="000000"/>
                <w:sz w:val="18"/>
              </w:rPr>
            </w:pPr>
          </w:p>
        </w:tc>
        <w:tc>
          <w:tcPr>
            <w:tcW w:w="1146" w:type="dxa"/>
            <w:shd w:val="solid" w:color="FFFFFF" w:fill="FFFFFF"/>
          </w:tcPr>
          <w:p w14:paraId="247E1DA0" w14:textId="77777777" w:rsidR="00D050B4" w:rsidRDefault="00D050B4" w:rsidP="00D050B4">
            <w:pPr>
              <w:spacing w:before="0" w:after="0"/>
              <w:rPr>
                <w:color w:val="000000"/>
                <w:sz w:val="18"/>
              </w:rPr>
            </w:pPr>
          </w:p>
        </w:tc>
        <w:tc>
          <w:tcPr>
            <w:tcW w:w="1305" w:type="dxa"/>
            <w:shd w:val="solid" w:color="FFFFFF" w:fill="FFFFFF"/>
          </w:tcPr>
          <w:p w14:paraId="1543546D" w14:textId="77777777" w:rsidR="00D050B4" w:rsidRDefault="00D050B4" w:rsidP="00D050B4">
            <w:pPr>
              <w:spacing w:before="0" w:after="0"/>
              <w:rPr>
                <w:color w:val="000000"/>
                <w:sz w:val="18"/>
              </w:rPr>
            </w:pPr>
            <w:r>
              <w:rPr>
                <w:color w:val="000000"/>
                <w:sz w:val="18"/>
              </w:rPr>
              <w:t>C507/2379</w:t>
            </w:r>
          </w:p>
        </w:tc>
        <w:tc>
          <w:tcPr>
            <w:tcW w:w="3219" w:type="dxa"/>
            <w:shd w:val="solid" w:color="FFFFFF" w:fill="FFFFFF"/>
          </w:tcPr>
          <w:p w14:paraId="530A9025" w14:textId="77777777" w:rsidR="00D050B4" w:rsidRDefault="00D050B4" w:rsidP="00D050B4">
            <w:pPr>
              <w:spacing w:before="0" w:after="0"/>
              <w:rPr>
                <w:color w:val="000000"/>
                <w:sz w:val="18"/>
              </w:rPr>
            </w:pPr>
            <w:r>
              <w:rPr>
                <w:color w:val="000000"/>
                <w:sz w:val="18"/>
              </w:rPr>
              <w:t>Date/time/period format qualifier</w:t>
            </w:r>
          </w:p>
        </w:tc>
        <w:tc>
          <w:tcPr>
            <w:tcW w:w="2835" w:type="dxa"/>
            <w:shd w:val="solid" w:color="FFFFFF" w:fill="FFFFFF"/>
          </w:tcPr>
          <w:p w14:paraId="5748BE45" w14:textId="77777777" w:rsidR="00D050B4" w:rsidRDefault="00D050B4" w:rsidP="00D050B4">
            <w:pPr>
              <w:spacing w:before="0" w:after="0"/>
              <w:rPr>
                <w:color w:val="000000"/>
                <w:sz w:val="18"/>
              </w:rPr>
            </w:pPr>
            <w:r>
              <w:rPr>
                <w:color w:val="000000"/>
                <w:sz w:val="18"/>
              </w:rPr>
              <w:t>102 (CCYYMMDD)</w:t>
            </w:r>
          </w:p>
        </w:tc>
      </w:tr>
      <w:tr w:rsidR="00D050B4" w14:paraId="2BA7064F" w14:textId="77777777" w:rsidTr="008C1EEE">
        <w:trPr>
          <w:cantSplit/>
          <w:trHeight w:val="235"/>
        </w:trPr>
        <w:tc>
          <w:tcPr>
            <w:tcW w:w="3095" w:type="dxa"/>
            <w:gridSpan w:val="3"/>
            <w:shd w:val="solid" w:color="FFFFFF" w:fill="FFFFFF"/>
          </w:tcPr>
          <w:p w14:paraId="657AAD48" w14:textId="77777777" w:rsidR="00D050B4" w:rsidRDefault="00D050B4" w:rsidP="00D050B4">
            <w:pPr>
              <w:spacing w:before="0" w:after="0"/>
              <w:rPr>
                <w:color w:val="000000"/>
                <w:sz w:val="18"/>
              </w:rPr>
            </w:pPr>
          </w:p>
        </w:tc>
        <w:tc>
          <w:tcPr>
            <w:tcW w:w="1142" w:type="dxa"/>
            <w:shd w:val="solid" w:color="FFFFFF" w:fill="FFFFFF"/>
          </w:tcPr>
          <w:p w14:paraId="2E569E57" w14:textId="77777777" w:rsidR="00D050B4" w:rsidRDefault="00D050B4" w:rsidP="00D050B4">
            <w:pPr>
              <w:spacing w:before="0" w:after="0"/>
              <w:rPr>
                <w:color w:val="000000"/>
                <w:sz w:val="18"/>
              </w:rPr>
            </w:pPr>
          </w:p>
        </w:tc>
        <w:tc>
          <w:tcPr>
            <w:tcW w:w="978" w:type="dxa"/>
            <w:shd w:val="solid" w:color="FFFFFF" w:fill="FFFFFF"/>
          </w:tcPr>
          <w:p w14:paraId="4C053AC2" w14:textId="77777777" w:rsidR="00D050B4" w:rsidRDefault="00D050B4" w:rsidP="00D050B4">
            <w:pPr>
              <w:spacing w:before="0" w:after="0"/>
              <w:rPr>
                <w:color w:val="000000"/>
                <w:sz w:val="18"/>
              </w:rPr>
            </w:pPr>
          </w:p>
        </w:tc>
        <w:tc>
          <w:tcPr>
            <w:tcW w:w="1301" w:type="dxa"/>
            <w:shd w:val="solid" w:color="FFFFFF" w:fill="FFFFFF"/>
          </w:tcPr>
          <w:p w14:paraId="7FAC056E" w14:textId="77777777" w:rsidR="00D050B4" w:rsidRDefault="00D050B4" w:rsidP="00D050B4">
            <w:pPr>
              <w:spacing w:before="0" w:after="0"/>
              <w:rPr>
                <w:color w:val="000000"/>
                <w:sz w:val="18"/>
              </w:rPr>
            </w:pPr>
          </w:p>
        </w:tc>
        <w:tc>
          <w:tcPr>
            <w:tcW w:w="1146" w:type="dxa"/>
            <w:shd w:val="solid" w:color="FFFFFF" w:fill="FFFFFF"/>
          </w:tcPr>
          <w:p w14:paraId="05594ED1" w14:textId="77777777" w:rsidR="00D050B4" w:rsidRDefault="00D050B4" w:rsidP="00D050B4">
            <w:pPr>
              <w:spacing w:before="0" w:after="0"/>
              <w:rPr>
                <w:color w:val="000000"/>
                <w:sz w:val="18"/>
              </w:rPr>
            </w:pPr>
          </w:p>
        </w:tc>
        <w:tc>
          <w:tcPr>
            <w:tcW w:w="1305" w:type="dxa"/>
            <w:shd w:val="solid" w:color="FFFFFF" w:fill="FFFFFF"/>
          </w:tcPr>
          <w:p w14:paraId="4E315329" w14:textId="77777777" w:rsidR="00D050B4" w:rsidRDefault="00D050B4" w:rsidP="00D050B4">
            <w:pPr>
              <w:spacing w:before="0" w:after="0"/>
              <w:rPr>
                <w:color w:val="000000"/>
                <w:sz w:val="18"/>
              </w:rPr>
            </w:pPr>
          </w:p>
        </w:tc>
        <w:tc>
          <w:tcPr>
            <w:tcW w:w="3219" w:type="dxa"/>
            <w:shd w:val="solid" w:color="FFFFFF" w:fill="FFFFFF"/>
          </w:tcPr>
          <w:p w14:paraId="55501E51" w14:textId="77777777" w:rsidR="00D050B4" w:rsidRDefault="00D050B4" w:rsidP="00D050B4">
            <w:pPr>
              <w:spacing w:before="0" w:after="0"/>
              <w:rPr>
                <w:color w:val="000000"/>
                <w:sz w:val="18"/>
              </w:rPr>
            </w:pPr>
          </w:p>
        </w:tc>
        <w:tc>
          <w:tcPr>
            <w:tcW w:w="2835" w:type="dxa"/>
            <w:shd w:val="solid" w:color="FFFFFF" w:fill="FFFFFF"/>
          </w:tcPr>
          <w:p w14:paraId="7DA7DBC5" w14:textId="77777777" w:rsidR="00D050B4" w:rsidRDefault="00D050B4" w:rsidP="00D050B4">
            <w:pPr>
              <w:spacing w:before="0" w:after="0"/>
              <w:rPr>
                <w:color w:val="000000"/>
                <w:sz w:val="18"/>
              </w:rPr>
            </w:pPr>
          </w:p>
        </w:tc>
      </w:tr>
      <w:tr w:rsidR="00D050B4" w14:paraId="339064EA" w14:textId="77777777" w:rsidTr="008C1EEE">
        <w:trPr>
          <w:cantSplit/>
          <w:trHeight w:val="235"/>
        </w:trPr>
        <w:tc>
          <w:tcPr>
            <w:tcW w:w="3095" w:type="dxa"/>
            <w:gridSpan w:val="3"/>
            <w:shd w:val="solid" w:color="FFFFFF" w:fill="FFFFFF"/>
          </w:tcPr>
          <w:p w14:paraId="41A9D459" w14:textId="77777777" w:rsidR="00D050B4" w:rsidRDefault="00D050B4" w:rsidP="00D050B4">
            <w:pPr>
              <w:spacing w:before="0" w:after="0"/>
              <w:rPr>
                <w:color w:val="000000"/>
                <w:sz w:val="18"/>
              </w:rPr>
            </w:pPr>
            <w:smartTag w:uri="urn:schemas-microsoft-com:office:smarttags" w:element="stockticker">
              <w:r>
                <w:rPr>
                  <w:color w:val="000000"/>
                  <w:sz w:val="18"/>
                </w:rPr>
                <w:t>IMA</w:t>
              </w:r>
            </w:smartTag>
            <w:r>
              <w:rPr>
                <w:color w:val="000000"/>
                <w:sz w:val="18"/>
              </w:rPr>
              <w:t>1 Quota Year</w:t>
            </w:r>
          </w:p>
        </w:tc>
        <w:tc>
          <w:tcPr>
            <w:tcW w:w="1142" w:type="dxa"/>
            <w:shd w:val="solid" w:color="FFFFFF" w:fill="FFFFFF"/>
          </w:tcPr>
          <w:p w14:paraId="2B443765" w14:textId="77777777" w:rsidR="00D050B4" w:rsidRDefault="00D050B4" w:rsidP="00D050B4">
            <w:pPr>
              <w:spacing w:before="0" w:after="0"/>
              <w:rPr>
                <w:color w:val="000000"/>
                <w:sz w:val="18"/>
              </w:rPr>
            </w:pPr>
          </w:p>
        </w:tc>
        <w:tc>
          <w:tcPr>
            <w:tcW w:w="978" w:type="dxa"/>
            <w:shd w:val="solid" w:color="FFFFFF" w:fill="FFFFFF"/>
          </w:tcPr>
          <w:p w14:paraId="730DE818" w14:textId="77777777" w:rsidR="00D050B4" w:rsidRDefault="00D050B4" w:rsidP="00D050B4">
            <w:pPr>
              <w:spacing w:before="0" w:after="0"/>
              <w:rPr>
                <w:color w:val="000000"/>
                <w:sz w:val="18"/>
              </w:rPr>
            </w:pPr>
          </w:p>
        </w:tc>
        <w:tc>
          <w:tcPr>
            <w:tcW w:w="1301" w:type="dxa"/>
            <w:shd w:val="solid" w:color="FFFFFF" w:fill="FFFFFF"/>
          </w:tcPr>
          <w:p w14:paraId="778DC8B7" w14:textId="77777777" w:rsidR="00D050B4" w:rsidRDefault="00D050B4" w:rsidP="00D050B4">
            <w:pPr>
              <w:spacing w:before="0" w:after="0"/>
              <w:rPr>
                <w:color w:val="000000"/>
                <w:sz w:val="18"/>
              </w:rPr>
            </w:pPr>
            <w:r>
              <w:rPr>
                <w:color w:val="000000"/>
                <w:sz w:val="18"/>
              </w:rPr>
              <w:t>LIN GR16</w:t>
            </w:r>
          </w:p>
        </w:tc>
        <w:tc>
          <w:tcPr>
            <w:tcW w:w="1146" w:type="dxa"/>
            <w:shd w:val="solid" w:color="FFFFFF" w:fill="FFFFFF"/>
          </w:tcPr>
          <w:p w14:paraId="155A192E" w14:textId="77777777" w:rsidR="00D050B4" w:rsidRDefault="00D050B4" w:rsidP="00D050B4">
            <w:pPr>
              <w:spacing w:before="0" w:after="0"/>
              <w:rPr>
                <w:color w:val="000000"/>
                <w:sz w:val="18"/>
              </w:rPr>
            </w:pPr>
            <w:r>
              <w:rPr>
                <w:color w:val="000000"/>
                <w:sz w:val="18"/>
              </w:rPr>
              <w:t>FTX</w:t>
            </w:r>
          </w:p>
        </w:tc>
        <w:tc>
          <w:tcPr>
            <w:tcW w:w="1305" w:type="dxa"/>
            <w:shd w:val="solid" w:color="FFFFFF" w:fill="FFFFFF"/>
          </w:tcPr>
          <w:p w14:paraId="3C84C790" w14:textId="77777777" w:rsidR="00D050B4" w:rsidRDefault="00D050B4" w:rsidP="00D050B4">
            <w:pPr>
              <w:spacing w:before="0" w:after="0"/>
              <w:rPr>
                <w:color w:val="000000"/>
                <w:sz w:val="18"/>
              </w:rPr>
            </w:pPr>
            <w:r>
              <w:rPr>
                <w:color w:val="000000"/>
                <w:sz w:val="18"/>
              </w:rPr>
              <w:t>4451</w:t>
            </w:r>
          </w:p>
        </w:tc>
        <w:tc>
          <w:tcPr>
            <w:tcW w:w="3219" w:type="dxa"/>
            <w:shd w:val="solid" w:color="FFFFFF" w:fill="FFFFFF"/>
          </w:tcPr>
          <w:p w14:paraId="4CE8AE96" w14:textId="77777777" w:rsidR="00D050B4" w:rsidRDefault="00D050B4" w:rsidP="00D050B4">
            <w:pPr>
              <w:spacing w:before="0" w:after="0"/>
              <w:rPr>
                <w:color w:val="000000"/>
                <w:sz w:val="18"/>
              </w:rPr>
            </w:pPr>
            <w:r>
              <w:rPr>
                <w:color w:val="000000"/>
                <w:sz w:val="18"/>
              </w:rPr>
              <w:t>Text subject qualifier</w:t>
            </w:r>
          </w:p>
        </w:tc>
        <w:tc>
          <w:tcPr>
            <w:tcW w:w="2835" w:type="dxa"/>
            <w:shd w:val="solid" w:color="FFFFFF" w:fill="FFFFFF"/>
          </w:tcPr>
          <w:p w14:paraId="157E9114" w14:textId="77777777" w:rsidR="00D050B4" w:rsidRDefault="00D050B4" w:rsidP="00D050B4">
            <w:pPr>
              <w:spacing w:before="0" w:after="0"/>
              <w:rPr>
                <w:color w:val="000000"/>
                <w:sz w:val="18"/>
              </w:rPr>
            </w:pPr>
            <w:smartTag w:uri="urn:schemas-microsoft-com:office:smarttags" w:element="stockticker">
              <w:r>
                <w:rPr>
                  <w:color w:val="000000"/>
                  <w:sz w:val="18"/>
                </w:rPr>
                <w:t>AAI</w:t>
              </w:r>
            </w:smartTag>
            <w:r>
              <w:rPr>
                <w:color w:val="000000"/>
                <w:sz w:val="18"/>
              </w:rPr>
              <w:t xml:space="preserve"> (General Information)</w:t>
            </w:r>
          </w:p>
        </w:tc>
      </w:tr>
      <w:tr w:rsidR="00D050B4" w14:paraId="54EAD508" w14:textId="77777777" w:rsidTr="008C1EEE">
        <w:trPr>
          <w:cantSplit/>
          <w:trHeight w:val="235"/>
        </w:trPr>
        <w:tc>
          <w:tcPr>
            <w:tcW w:w="3095" w:type="dxa"/>
            <w:gridSpan w:val="3"/>
            <w:shd w:val="solid" w:color="FFFFFF" w:fill="FFFFFF"/>
          </w:tcPr>
          <w:p w14:paraId="457C24C6" w14:textId="77777777" w:rsidR="00D050B4" w:rsidRDefault="00D050B4" w:rsidP="00D050B4">
            <w:pPr>
              <w:spacing w:before="0" w:after="0"/>
              <w:rPr>
                <w:color w:val="000000"/>
                <w:sz w:val="18"/>
              </w:rPr>
            </w:pPr>
          </w:p>
        </w:tc>
        <w:tc>
          <w:tcPr>
            <w:tcW w:w="1142" w:type="dxa"/>
            <w:shd w:val="solid" w:color="FFFFFF" w:fill="FFFFFF"/>
          </w:tcPr>
          <w:p w14:paraId="469B8982" w14:textId="77777777" w:rsidR="00D050B4" w:rsidRDefault="00D050B4" w:rsidP="00D050B4">
            <w:pPr>
              <w:spacing w:before="0" w:after="0"/>
              <w:rPr>
                <w:color w:val="000000"/>
                <w:sz w:val="18"/>
              </w:rPr>
            </w:pPr>
          </w:p>
        </w:tc>
        <w:tc>
          <w:tcPr>
            <w:tcW w:w="978" w:type="dxa"/>
            <w:shd w:val="solid" w:color="FFFFFF" w:fill="FFFFFF"/>
          </w:tcPr>
          <w:p w14:paraId="57F7284D" w14:textId="77777777" w:rsidR="00D050B4" w:rsidRDefault="00D050B4" w:rsidP="00D050B4">
            <w:pPr>
              <w:spacing w:before="0" w:after="0"/>
              <w:rPr>
                <w:color w:val="000000"/>
                <w:sz w:val="18"/>
              </w:rPr>
            </w:pPr>
          </w:p>
        </w:tc>
        <w:tc>
          <w:tcPr>
            <w:tcW w:w="1301" w:type="dxa"/>
            <w:shd w:val="solid" w:color="FFFFFF" w:fill="FFFFFF"/>
          </w:tcPr>
          <w:p w14:paraId="3FD1F747" w14:textId="77777777" w:rsidR="00D050B4" w:rsidRDefault="00D050B4" w:rsidP="00D050B4">
            <w:pPr>
              <w:spacing w:before="0" w:after="0"/>
              <w:rPr>
                <w:color w:val="000000"/>
                <w:sz w:val="18"/>
              </w:rPr>
            </w:pPr>
          </w:p>
        </w:tc>
        <w:tc>
          <w:tcPr>
            <w:tcW w:w="1146" w:type="dxa"/>
            <w:shd w:val="solid" w:color="FFFFFF" w:fill="FFFFFF"/>
          </w:tcPr>
          <w:p w14:paraId="75082872" w14:textId="77777777" w:rsidR="00D050B4" w:rsidRDefault="00D050B4" w:rsidP="00D050B4">
            <w:pPr>
              <w:spacing w:before="0" w:after="0"/>
              <w:rPr>
                <w:color w:val="000000"/>
                <w:sz w:val="18"/>
              </w:rPr>
            </w:pPr>
          </w:p>
        </w:tc>
        <w:tc>
          <w:tcPr>
            <w:tcW w:w="1305" w:type="dxa"/>
            <w:shd w:val="solid" w:color="FFFFFF" w:fill="FFFFFF"/>
          </w:tcPr>
          <w:p w14:paraId="55048C75" w14:textId="77777777" w:rsidR="00D050B4" w:rsidRDefault="00D050B4" w:rsidP="00D050B4">
            <w:pPr>
              <w:spacing w:before="0" w:after="0"/>
              <w:rPr>
                <w:color w:val="000000"/>
                <w:sz w:val="18"/>
              </w:rPr>
            </w:pPr>
            <w:r>
              <w:rPr>
                <w:color w:val="000000"/>
                <w:sz w:val="18"/>
              </w:rPr>
              <w:t>4453</w:t>
            </w:r>
          </w:p>
        </w:tc>
        <w:tc>
          <w:tcPr>
            <w:tcW w:w="3219" w:type="dxa"/>
            <w:shd w:val="solid" w:color="FFFFFF" w:fill="FFFFFF"/>
          </w:tcPr>
          <w:p w14:paraId="2A8D45D6" w14:textId="77777777" w:rsidR="00D050B4" w:rsidRDefault="00D050B4" w:rsidP="00D050B4">
            <w:pPr>
              <w:spacing w:before="0" w:after="0"/>
              <w:rPr>
                <w:color w:val="000000"/>
                <w:sz w:val="18"/>
              </w:rPr>
            </w:pPr>
            <w:r>
              <w:rPr>
                <w:color w:val="000000"/>
                <w:sz w:val="18"/>
              </w:rPr>
              <w:t>Text Function, Coded</w:t>
            </w:r>
          </w:p>
        </w:tc>
        <w:tc>
          <w:tcPr>
            <w:tcW w:w="2835" w:type="dxa"/>
            <w:shd w:val="solid" w:color="FFFFFF" w:fill="FFFFFF"/>
          </w:tcPr>
          <w:p w14:paraId="08BCFAB6" w14:textId="77777777" w:rsidR="00D050B4" w:rsidRDefault="00D050B4" w:rsidP="00D050B4">
            <w:pPr>
              <w:spacing w:before="0" w:after="0"/>
              <w:rPr>
                <w:color w:val="000000"/>
                <w:sz w:val="18"/>
              </w:rPr>
            </w:pPr>
            <w:r>
              <w:rPr>
                <w:color w:val="000000"/>
                <w:sz w:val="18"/>
              </w:rPr>
              <w:t>Filler (must be blank)</w:t>
            </w:r>
          </w:p>
        </w:tc>
      </w:tr>
      <w:tr w:rsidR="00D050B4" w14:paraId="14C9FEFB" w14:textId="77777777" w:rsidTr="008C1EEE">
        <w:trPr>
          <w:cantSplit/>
          <w:trHeight w:val="235"/>
        </w:trPr>
        <w:tc>
          <w:tcPr>
            <w:tcW w:w="3095" w:type="dxa"/>
            <w:gridSpan w:val="3"/>
            <w:shd w:val="solid" w:color="FFFFFF" w:fill="FFFFFF"/>
          </w:tcPr>
          <w:p w14:paraId="4FFB8798" w14:textId="77777777" w:rsidR="00D050B4" w:rsidRDefault="00D050B4" w:rsidP="00D050B4">
            <w:pPr>
              <w:spacing w:before="0" w:after="0"/>
              <w:rPr>
                <w:color w:val="000000"/>
                <w:sz w:val="18"/>
              </w:rPr>
            </w:pPr>
          </w:p>
        </w:tc>
        <w:tc>
          <w:tcPr>
            <w:tcW w:w="1142" w:type="dxa"/>
            <w:shd w:val="solid" w:color="FFFFFF" w:fill="FFFFFF"/>
          </w:tcPr>
          <w:p w14:paraId="7F8DBD70" w14:textId="77777777" w:rsidR="00D050B4" w:rsidRDefault="00D050B4" w:rsidP="00D050B4">
            <w:pPr>
              <w:spacing w:before="0" w:after="0"/>
              <w:rPr>
                <w:color w:val="000000"/>
                <w:sz w:val="18"/>
              </w:rPr>
            </w:pPr>
          </w:p>
        </w:tc>
        <w:tc>
          <w:tcPr>
            <w:tcW w:w="978" w:type="dxa"/>
            <w:shd w:val="solid" w:color="FFFFFF" w:fill="FFFFFF"/>
          </w:tcPr>
          <w:p w14:paraId="7BA96F1D" w14:textId="77777777" w:rsidR="00D050B4" w:rsidRDefault="00D050B4" w:rsidP="00D050B4">
            <w:pPr>
              <w:spacing w:before="0" w:after="0"/>
              <w:rPr>
                <w:color w:val="000000"/>
                <w:sz w:val="18"/>
              </w:rPr>
            </w:pPr>
          </w:p>
        </w:tc>
        <w:tc>
          <w:tcPr>
            <w:tcW w:w="1301" w:type="dxa"/>
            <w:shd w:val="solid" w:color="FFFFFF" w:fill="FFFFFF"/>
          </w:tcPr>
          <w:p w14:paraId="2E18AE70" w14:textId="77777777" w:rsidR="00D050B4" w:rsidRDefault="00D050B4" w:rsidP="00D050B4">
            <w:pPr>
              <w:spacing w:before="0" w:after="0"/>
              <w:rPr>
                <w:color w:val="000000"/>
                <w:sz w:val="18"/>
              </w:rPr>
            </w:pPr>
          </w:p>
        </w:tc>
        <w:tc>
          <w:tcPr>
            <w:tcW w:w="1146" w:type="dxa"/>
            <w:shd w:val="solid" w:color="FFFFFF" w:fill="FFFFFF"/>
          </w:tcPr>
          <w:p w14:paraId="03E8BEC1" w14:textId="77777777" w:rsidR="00D050B4" w:rsidRDefault="00D050B4" w:rsidP="00D050B4">
            <w:pPr>
              <w:spacing w:before="0" w:after="0"/>
              <w:rPr>
                <w:color w:val="000000"/>
                <w:sz w:val="18"/>
              </w:rPr>
            </w:pPr>
          </w:p>
        </w:tc>
        <w:tc>
          <w:tcPr>
            <w:tcW w:w="1305" w:type="dxa"/>
            <w:shd w:val="solid" w:color="FFFFFF" w:fill="FFFFFF"/>
          </w:tcPr>
          <w:p w14:paraId="12EAB135" w14:textId="77777777" w:rsidR="00D050B4" w:rsidRDefault="00D050B4" w:rsidP="00D050B4">
            <w:pPr>
              <w:spacing w:before="0" w:after="0"/>
              <w:rPr>
                <w:color w:val="000000"/>
                <w:sz w:val="18"/>
              </w:rPr>
            </w:pPr>
            <w:r>
              <w:rPr>
                <w:color w:val="000000"/>
                <w:sz w:val="18"/>
              </w:rPr>
              <w:t>C107</w:t>
            </w:r>
          </w:p>
        </w:tc>
        <w:tc>
          <w:tcPr>
            <w:tcW w:w="3219" w:type="dxa"/>
            <w:shd w:val="solid" w:color="FFFFFF" w:fill="FFFFFF"/>
          </w:tcPr>
          <w:p w14:paraId="509CEF7B" w14:textId="77777777" w:rsidR="00D050B4" w:rsidRDefault="00D050B4" w:rsidP="00D050B4">
            <w:pPr>
              <w:spacing w:before="0" w:after="0"/>
              <w:rPr>
                <w:color w:val="000000"/>
                <w:sz w:val="18"/>
              </w:rPr>
            </w:pPr>
            <w:r>
              <w:rPr>
                <w:color w:val="000000"/>
                <w:sz w:val="18"/>
              </w:rPr>
              <w:t>Text Reference</w:t>
            </w:r>
          </w:p>
        </w:tc>
        <w:tc>
          <w:tcPr>
            <w:tcW w:w="2835" w:type="dxa"/>
            <w:shd w:val="solid" w:color="FFFFFF" w:fill="FFFFFF"/>
          </w:tcPr>
          <w:p w14:paraId="2F9C287D" w14:textId="77777777" w:rsidR="00D050B4" w:rsidRDefault="00D050B4" w:rsidP="00D050B4">
            <w:pPr>
              <w:spacing w:before="0" w:after="0"/>
              <w:rPr>
                <w:color w:val="000000"/>
                <w:sz w:val="18"/>
              </w:rPr>
            </w:pPr>
            <w:r>
              <w:rPr>
                <w:color w:val="000000"/>
                <w:sz w:val="18"/>
              </w:rPr>
              <w:t>Filler (must be blank)</w:t>
            </w:r>
          </w:p>
        </w:tc>
      </w:tr>
      <w:tr w:rsidR="00D050B4" w14:paraId="310DECDC" w14:textId="77777777" w:rsidTr="008C1EEE">
        <w:trPr>
          <w:cantSplit/>
          <w:trHeight w:val="235"/>
        </w:trPr>
        <w:tc>
          <w:tcPr>
            <w:tcW w:w="3095" w:type="dxa"/>
            <w:gridSpan w:val="3"/>
            <w:shd w:val="solid" w:color="FFFFFF" w:fill="FFFFFF"/>
          </w:tcPr>
          <w:p w14:paraId="2447A62C" w14:textId="77777777" w:rsidR="00D050B4" w:rsidRDefault="00D050B4" w:rsidP="00D050B4">
            <w:pPr>
              <w:spacing w:before="0" w:after="0"/>
              <w:rPr>
                <w:color w:val="000000"/>
                <w:sz w:val="18"/>
              </w:rPr>
            </w:pPr>
          </w:p>
        </w:tc>
        <w:tc>
          <w:tcPr>
            <w:tcW w:w="1142" w:type="dxa"/>
            <w:shd w:val="solid" w:color="FFFFFF" w:fill="FFFFFF"/>
          </w:tcPr>
          <w:p w14:paraId="6BBEA84B" w14:textId="77777777" w:rsidR="00D050B4" w:rsidRDefault="00D050B4" w:rsidP="00D050B4">
            <w:pPr>
              <w:spacing w:before="0" w:after="0"/>
              <w:rPr>
                <w:color w:val="000000"/>
                <w:sz w:val="18"/>
              </w:rPr>
            </w:pPr>
          </w:p>
        </w:tc>
        <w:tc>
          <w:tcPr>
            <w:tcW w:w="978" w:type="dxa"/>
            <w:shd w:val="solid" w:color="FFFFFF" w:fill="FFFFFF"/>
          </w:tcPr>
          <w:p w14:paraId="0C4B3BF0" w14:textId="77777777" w:rsidR="00D050B4" w:rsidRDefault="00D050B4" w:rsidP="00D050B4">
            <w:pPr>
              <w:spacing w:before="0" w:after="0"/>
              <w:rPr>
                <w:color w:val="000000"/>
                <w:sz w:val="18"/>
              </w:rPr>
            </w:pPr>
          </w:p>
        </w:tc>
        <w:tc>
          <w:tcPr>
            <w:tcW w:w="1301" w:type="dxa"/>
            <w:shd w:val="solid" w:color="FFFFFF" w:fill="FFFFFF"/>
          </w:tcPr>
          <w:p w14:paraId="3D470EE0" w14:textId="77777777" w:rsidR="00D050B4" w:rsidRDefault="00D050B4" w:rsidP="00D050B4">
            <w:pPr>
              <w:spacing w:before="0" w:after="0"/>
              <w:rPr>
                <w:color w:val="000000"/>
                <w:sz w:val="18"/>
              </w:rPr>
            </w:pPr>
          </w:p>
        </w:tc>
        <w:tc>
          <w:tcPr>
            <w:tcW w:w="1146" w:type="dxa"/>
            <w:shd w:val="solid" w:color="FFFFFF" w:fill="FFFFFF"/>
          </w:tcPr>
          <w:p w14:paraId="6A12730D" w14:textId="77777777" w:rsidR="00D050B4" w:rsidRDefault="00D050B4" w:rsidP="00D050B4">
            <w:pPr>
              <w:spacing w:before="0" w:after="0"/>
              <w:rPr>
                <w:color w:val="000000"/>
                <w:sz w:val="18"/>
              </w:rPr>
            </w:pPr>
          </w:p>
        </w:tc>
        <w:tc>
          <w:tcPr>
            <w:tcW w:w="1305" w:type="dxa"/>
            <w:shd w:val="solid" w:color="FFFFFF" w:fill="FFFFFF"/>
          </w:tcPr>
          <w:p w14:paraId="60D4A518" w14:textId="77777777" w:rsidR="00D050B4" w:rsidRDefault="00D050B4" w:rsidP="00D050B4">
            <w:pPr>
              <w:spacing w:before="0" w:after="0"/>
              <w:rPr>
                <w:color w:val="000000"/>
                <w:sz w:val="18"/>
              </w:rPr>
            </w:pPr>
            <w:r>
              <w:rPr>
                <w:color w:val="000000"/>
                <w:sz w:val="18"/>
              </w:rPr>
              <w:t>C108/4440</w:t>
            </w:r>
          </w:p>
        </w:tc>
        <w:tc>
          <w:tcPr>
            <w:tcW w:w="3219" w:type="dxa"/>
            <w:shd w:val="solid" w:color="FFFFFF" w:fill="FFFFFF"/>
          </w:tcPr>
          <w:p w14:paraId="58CE6EB9" w14:textId="77777777" w:rsidR="00D050B4" w:rsidRDefault="00D050B4" w:rsidP="00D050B4">
            <w:pPr>
              <w:spacing w:before="0" w:after="0"/>
              <w:rPr>
                <w:color w:val="000000"/>
                <w:sz w:val="18"/>
              </w:rPr>
            </w:pPr>
            <w:smartTag w:uri="urn:schemas-microsoft-com:office:smarttags" w:element="stockticker">
              <w:r>
                <w:rPr>
                  <w:color w:val="000000"/>
                  <w:sz w:val="18"/>
                </w:rPr>
                <w:t>IMA</w:t>
              </w:r>
            </w:smartTag>
            <w:r>
              <w:rPr>
                <w:color w:val="000000"/>
                <w:sz w:val="18"/>
              </w:rPr>
              <w:t>1 Quota Year</w:t>
            </w:r>
          </w:p>
        </w:tc>
        <w:tc>
          <w:tcPr>
            <w:tcW w:w="2835" w:type="dxa"/>
            <w:shd w:val="solid" w:color="FFFFFF" w:fill="FFFFFF"/>
          </w:tcPr>
          <w:p w14:paraId="027A835B" w14:textId="77777777" w:rsidR="00D050B4" w:rsidRDefault="00D050B4" w:rsidP="00D050B4">
            <w:pPr>
              <w:spacing w:before="0" w:after="0"/>
              <w:rPr>
                <w:color w:val="000000"/>
                <w:sz w:val="18"/>
              </w:rPr>
            </w:pPr>
            <w:r>
              <w:rPr>
                <w:color w:val="000000"/>
                <w:sz w:val="18"/>
              </w:rPr>
              <w:t>Free format text value</w:t>
            </w:r>
          </w:p>
        </w:tc>
      </w:tr>
      <w:tr w:rsidR="00D050B4" w14:paraId="7FC177B5" w14:textId="77777777" w:rsidTr="008C1EEE">
        <w:trPr>
          <w:cantSplit/>
          <w:trHeight w:val="235"/>
        </w:trPr>
        <w:tc>
          <w:tcPr>
            <w:tcW w:w="3095" w:type="dxa"/>
            <w:gridSpan w:val="3"/>
            <w:shd w:val="solid" w:color="FFFFFF" w:fill="FFFFFF"/>
          </w:tcPr>
          <w:p w14:paraId="7E44939B" w14:textId="77777777" w:rsidR="00D050B4" w:rsidRDefault="00D050B4" w:rsidP="00D050B4">
            <w:pPr>
              <w:spacing w:before="0" w:after="0"/>
              <w:rPr>
                <w:color w:val="000000"/>
                <w:sz w:val="18"/>
              </w:rPr>
            </w:pPr>
          </w:p>
        </w:tc>
        <w:tc>
          <w:tcPr>
            <w:tcW w:w="1142" w:type="dxa"/>
            <w:shd w:val="solid" w:color="FFFFFF" w:fill="FFFFFF"/>
          </w:tcPr>
          <w:p w14:paraId="27DF906E" w14:textId="77777777" w:rsidR="00D050B4" w:rsidRDefault="00D050B4" w:rsidP="00D050B4">
            <w:pPr>
              <w:spacing w:before="0" w:after="0"/>
              <w:rPr>
                <w:color w:val="000000"/>
                <w:sz w:val="18"/>
              </w:rPr>
            </w:pPr>
          </w:p>
        </w:tc>
        <w:tc>
          <w:tcPr>
            <w:tcW w:w="978" w:type="dxa"/>
            <w:shd w:val="solid" w:color="FFFFFF" w:fill="FFFFFF"/>
          </w:tcPr>
          <w:p w14:paraId="46B48DD3" w14:textId="77777777" w:rsidR="00D050B4" w:rsidRDefault="00D050B4" w:rsidP="00D050B4">
            <w:pPr>
              <w:spacing w:before="0" w:after="0"/>
              <w:rPr>
                <w:color w:val="000000"/>
                <w:sz w:val="18"/>
              </w:rPr>
            </w:pPr>
          </w:p>
        </w:tc>
        <w:tc>
          <w:tcPr>
            <w:tcW w:w="1301" w:type="dxa"/>
            <w:shd w:val="solid" w:color="FFFFFF" w:fill="FFFFFF"/>
          </w:tcPr>
          <w:p w14:paraId="17B1A488" w14:textId="77777777" w:rsidR="00D050B4" w:rsidRDefault="00D050B4" w:rsidP="00D050B4">
            <w:pPr>
              <w:spacing w:before="0" w:after="0"/>
              <w:rPr>
                <w:color w:val="000000"/>
                <w:sz w:val="18"/>
              </w:rPr>
            </w:pPr>
          </w:p>
        </w:tc>
        <w:tc>
          <w:tcPr>
            <w:tcW w:w="1146" w:type="dxa"/>
            <w:shd w:val="solid" w:color="FFFFFF" w:fill="FFFFFF"/>
          </w:tcPr>
          <w:p w14:paraId="1501B6D2" w14:textId="77777777" w:rsidR="00D050B4" w:rsidRDefault="00D050B4" w:rsidP="00D050B4">
            <w:pPr>
              <w:spacing w:before="0" w:after="0"/>
              <w:rPr>
                <w:color w:val="000000"/>
                <w:sz w:val="18"/>
              </w:rPr>
            </w:pPr>
          </w:p>
        </w:tc>
        <w:tc>
          <w:tcPr>
            <w:tcW w:w="1305" w:type="dxa"/>
            <w:shd w:val="solid" w:color="FFFFFF" w:fill="FFFFFF"/>
          </w:tcPr>
          <w:p w14:paraId="7DCF5FB7" w14:textId="77777777" w:rsidR="00D050B4" w:rsidRDefault="00D050B4" w:rsidP="00D050B4">
            <w:pPr>
              <w:spacing w:before="0" w:after="0"/>
              <w:rPr>
                <w:color w:val="000000"/>
                <w:sz w:val="18"/>
              </w:rPr>
            </w:pPr>
          </w:p>
        </w:tc>
        <w:tc>
          <w:tcPr>
            <w:tcW w:w="3219" w:type="dxa"/>
            <w:shd w:val="solid" w:color="FFFFFF" w:fill="FFFFFF"/>
          </w:tcPr>
          <w:p w14:paraId="1797EFFC" w14:textId="77777777" w:rsidR="00D050B4" w:rsidRDefault="00D050B4" w:rsidP="00D050B4">
            <w:pPr>
              <w:spacing w:before="0" w:after="0"/>
              <w:rPr>
                <w:color w:val="000000"/>
                <w:sz w:val="18"/>
              </w:rPr>
            </w:pPr>
          </w:p>
        </w:tc>
        <w:tc>
          <w:tcPr>
            <w:tcW w:w="2835" w:type="dxa"/>
            <w:shd w:val="solid" w:color="FFFFFF" w:fill="FFFFFF"/>
          </w:tcPr>
          <w:p w14:paraId="3ADE5DCE" w14:textId="77777777" w:rsidR="00D050B4" w:rsidRDefault="00D050B4" w:rsidP="00D050B4">
            <w:pPr>
              <w:spacing w:before="0" w:after="0"/>
              <w:rPr>
                <w:color w:val="000000"/>
                <w:sz w:val="18"/>
              </w:rPr>
            </w:pPr>
          </w:p>
        </w:tc>
      </w:tr>
      <w:tr w:rsidR="00D050B4" w14:paraId="77A6CFD7" w14:textId="77777777" w:rsidTr="008C1EEE">
        <w:trPr>
          <w:cantSplit/>
          <w:trHeight w:val="235"/>
        </w:trPr>
        <w:tc>
          <w:tcPr>
            <w:tcW w:w="3095" w:type="dxa"/>
            <w:gridSpan w:val="3"/>
            <w:shd w:val="solid" w:color="FFFFFF" w:fill="FFFFFF"/>
          </w:tcPr>
          <w:p w14:paraId="3C1A4CB8" w14:textId="77777777" w:rsidR="00D050B4" w:rsidRDefault="00D050B4" w:rsidP="00D050B4">
            <w:pPr>
              <w:spacing w:before="0" w:after="0"/>
              <w:rPr>
                <w:color w:val="000000"/>
                <w:sz w:val="18"/>
              </w:rPr>
            </w:pPr>
            <w:r>
              <w:rPr>
                <w:color w:val="000000"/>
                <w:sz w:val="18"/>
              </w:rPr>
              <w:t>Container Seal</w:t>
            </w:r>
          </w:p>
        </w:tc>
        <w:tc>
          <w:tcPr>
            <w:tcW w:w="1142" w:type="dxa"/>
            <w:shd w:val="solid" w:color="FFFFFF" w:fill="FFFFFF"/>
          </w:tcPr>
          <w:p w14:paraId="57FE1352" w14:textId="77777777" w:rsidR="00D050B4" w:rsidRDefault="00D050B4" w:rsidP="00D050B4">
            <w:pPr>
              <w:spacing w:before="0" w:after="0"/>
              <w:rPr>
                <w:color w:val="000000"/>
                <w:sz w:val="18"/>
              </w:rPr>
            </w:pPr>
          </w:p>
        </w:tc>
        <w:tc>
          <w:tcPr>
            <w:tcW w:w="978" w:type="dxa"/>
            <w:shd w:val="solid" w:color="FFFFFF" w:fill="FFFFFF"/>
          </w:tcPr>
          <w:p w14:paraId="493820E2" w14:textId="77777777" w:rsidR="00D050B4" w:rsidRDefault="00D050B4" w:rsidP="00D050B4">
            <w:pPr>
              <w:spacing w:before="0" w:after="0"/>
              <w:rPr>
                <w:color w:val="000000"/>
                <w:sz w:val="18"/>
              </w:rPr>
            </w:pPr>
          </w:p>
        </w:tc>
        <w:tc>
          <w:tcPr>
            <w:tcW w:w="1301" w:type="dxa"/>
            <w:shd w:val="solid" w:color="FFFFFF" w:fill="FFFFFF"/>
          </w:tcPr>
          <w:p w14:paraId="09524DC1" w14:textId="77777777" w:rsidR="00D050B4" w:rsidRDefault="00D050B4" w:rsidP="00D050B4">
            <w:pPr>
              <w:spacing w:before="0" w:after="0"/>
              <w:rPr>
                <w:color w:val="000000"/>
                <w:sz w:val="18"/>
              </w:rPr>
            </w:pPr>
            <w:r>
              <w:rPr>
                <w:color w:val="000000"/>
                <w:sz w:val="18"/>
              </w:rPr>
              <w:t>LIN GR17</w:t>
            </w:r>
          </w:p>
        </w:tc>
        <w:tc>
          <w:tcPr>
            <w:tcW w:w="1146" w:type="dxa"/>
            <w:shd w:val="solid" w:color="FFFFFF" w:fill="FFFFFF"/>
          </w:tcPr>
          <w:p w14:paraId="357D9BD0" w14:textId="77777777" w:rsidR="00D050B4" w:rsidRDefault="00D050B4" w:rsidP="00D050B4">
            <w:pPr>
              <w:spacing w:before="0" w:after="0"/>
              <w:rPr>
                <w:color w:val="000000"/>
                <w:sz w:val="18"/>
              </w:rPr>
            </w:pPr>
            <w:r>
              <w:rPr>
                <w:color w:val="000000"/>
                <w:sz w:val="18"/>
              </w:rPr>
              <w:t>SEL</w:t>
            </w:r>
          </w:p>
        </w:tc>
        <w:tc>
          <w:tcPr>
            <w:tcW w:w="1305" w:type="dxa"/>
            <w:shd w:val="solid" w:color="FFFFFF" w:fill="FFFFFF"/>
          </w:tcPr>
          <w:p w14:paraId="2ECF44F8" w14:textId="77777777" w:rsidR="00D050B4" w:rsidRDefault="00D050B4" w:rsidP="00D050B4">
            <w:pPr>
              <w:spacing w:before="0" w:after="0"/>
              <w:rPr>
                <w:color w:val="000000"/>
                <w:sz w:val="18"/>
              </w:rPr>
            </w:pPr>
            <w:r>
              <w:rPr>
                <w:color w:val="000000"/>
                <w:sz w:val="18"/>
              </w:rPr>
              <w:t>9308</w:t>
            </w:r>
          </w:p>
        </w:tc>
        <w:tc>
          <w:tcPr>
            <w:tcW w:w="3219" w:type="dxa"/>
            <w:shd w:val="solid" w:color="FFFFFF" w:fill="FFFFFF"/>
          </w:tcPr>
          <w:p w14:paraId="60959FBB" w14:textId="77777777" w:rsidR="00D050B4" w:rsidRDefault="00D050B4" w:rsidP="00D050B4">
            <w:pPr>
              <w:spacing w:before="0" w:after="0"/>
              <w:rPr>
                <w:color w:val="000000"/>
                <w:sz w:val="18"/>
              </w:rPr>
            </w:pPr>
            <w:r>
              <w:rPr>
                <w:color w:val="000000"/>
                <w:sz w:val="18"/>
              </w:rPr>
              <w:t>Seal number</w:t>
            </w:r>
          </w:p>
        </w:tc>
        <w:tc>
          <w:tcPr>
            <w:tcW w:w="2835" w:type="dxa"/>
            <w:shd w:val="solid" w:color="FFFFFF" w:fill="FFFFFF"/>
          </w:tcPr>
          <w:p w14:paraId="671DA744" w14:textId="77777777" w:rsidR="00D050B4" w:rsidRDefault="00D050B4" w:rsidP="00D050B4">
            <w:pPr>
              <w:spacing w:before="0" w:after="0"/>
              <w:rPr>
                <w:color w:val="000000"/>
                <w:sz w:val="18"/>
              </w:rPr>
            </w:pPr>
            <w:r>
              <w:rPr>
                <w:color w:val="000000"/>
                <w:sz w:val="18"/>
              </w:rPr>
              <w:t>Free format text value (non-blank)</w:t>
            </w:r>
          </w:p>
        </w:tc>
      </w:tr>
      <w:tr w:rsidR="00D050B4" w14:paraId="73F58956" w14:textId="77777777" w:rsidTr="008C1EEE">
        <w:trPr>
          <w:cantSplit/>
          <w:trHeight w:val="235"/>
        </w:trPr>
        <w:tc>
          <w:tcPr>
            <w:tcW w:w="3095" w:type="dxa"/>
            <w:gridSpan w:val="3"/>
            <w:shd w:val="solid" w:color="FFFFFF" w:fill="FFFFFF"/>
          </w:tcPr>
          <w:p w14:paraId="558059C6" w14:textId="77777777" w:rsidR="00D050B4" w:rsidRDefault="00D050B4" w:rsidP="00D050B4">
            <w:pPr>
              <w:spacing w:before="0" w:after="0"/>
              <w:rPr>
                <w:color w:val="000000"/>
                <w:sz w:val="18"/>
              </w:rPr>
            </w:pPr>
          </w:p>
        </w:tc>
        <w:tc>
          <w:tcPr>
            <w:tcW w:w="1142" w:type="dxa"/>
            <w:shd w:val="solid" w:color="FFFFFF" w:fill="FFFFFF"/>
          </w:tcPr>
          <w:p w14:paraId="3800E5B6" w14:textId="77777777" w:rsidR="00D050B4" w:rsidRDefault="00D050B4" w:rsidP="00D050B4">
            <w:pPr>
              <w:spacing w:before="0" w:after="0"/>
              <w:rPr>
                <w:color w:val="000000"/>
                <w:sz w:val="18"/>
              </w:rPr>
            </w:pPr>
          </w:p>
        </w:tc>
        <w:tc>
          <w:tcPr>
            <w:tcW w:w="978" w:type="dxa"/>
            <w:shd w:val="solid" w:color="FFFFFF" w:fill="FFFFFF"/>
          </w:tcPr>
          <w:p w14:paraId="1579365C" w14:textId="77777777" w:rsidR="00D050B4" w:rsidRDefault="00D050B4" w:rsidP="00D050B4">
            <w:pPr>
              <w:spacing w:before="0" w:after="0"/>
              <w:rPr>
                <w:color w:val="000000"/>
                <w:sz w:val="18"/>
              </w:rPr>
            </w:pPr>
          </w:p>
        </w:tc>
        <w:tc>
          <w:tcPr>
            <w:tcW w:w="1301" w:type="dxa"/>
            <w:shd w:val="solid" w:color="FFFFFF" w:fill="FFFFFF"/>
          </w:tcPr>
          <w:p w14:paraId="66272696" w14:textId="77777777" w:rsidR="00D050B4" w:rsidRDefault="00D050B4" w:rsidP="00D050B4">
            <w:pPr>
              <w:spacing w:before="0" w:after="0"/>
              <w:rPr>
                <w:color w:val="000000"/>
                <w:sz w:val="18"/>
              </w:rPr>
            </w:pPr>
          </w:p>
        </w:tc>
        <w:tc>
          <w:tcPr>
            <w:tcW w:w="1146" w:type="dxa"/>
            <w:shd w:val="solid" w:color="FFFFFF" w:fill="FFFFFF"/>
          </w:tcPr>
          <w:p w14:paraId="0700270E" w14:textId="77777777" w:rsidR="00D050B4" w:rsidRDefault="00D050B4" w:rsidP="00D050B4">
            <w:pPr>
              <w:spacing w:before="0" w:after="0"/>
              <w:rPr>
                <w:color w:val="000000"/>
                <w:sz w:val="18"/>
              </w:rPr>
            </w:pPr>
            <w:r>
              <w:rPr>
                <w:color w:val="000000"/>
                <w:sz w:val="18"/>
              </w:rPr>
              <w:t>SEL</w:t>
            </w:r>
          </w:p>
        </w:tc>
        <w:tc>
          <w:tcPr>
            <w:tcW w:w="1305" w:type="dxa"/>
            <w:shd w:val="solid" w:color="FFFFFF" w:fill="FFFFFF"/>
          </w:tcPr>
          <w:p w14:paraId="2BE70068" w14:textId="77777777" w:rsidR="00D050B4" w:rsidRDefault="00D050B4" w:rsidP="00D050B4">
            <w:pPr>
              <w:spacing w:before="0" w:after="0"/>
              <w:rPr>
                <w:color w:val="000000"/>
                <w:sz w:val="18"/>
              </w:rPr>
            </w:pPr>
            <w:r>
              <w:rPr>
                <w:color w:val="000000"/>
                <w:sz w:val="18"/>
              </w:rPr>
              <w:t>9308</w:t>
            </w:r>
          </w:p>
        </w:tc>
        <w:tc>
          <w:tcPr>
            <w:tcW w:w="3219" w:type="dxa"/>
            <w:shd w:val="solid" w:color="FFFFFF" w:fill="FFFFFF"/>
          </w:tcPr>
          <w:p w14:paraId="580751B9" w14:textId="77777777" w:rsidR="00D050B4" w:rsidRDefault="00D050B4" w:rsidP="00D050B4">
            <w:pPr>
              <w:spacing w:before="0" w:after="0"/>
              <w:rPr>
                <w:color w:val="000000"/>
                <w:sz w:val="18"/>
              </w:rPr>
            </w:pPr>
            <w:r>
              <w:rPr>
                <w:color w:val="000000"/>
                <w:sz w:val="18"/>
              </w:rPr>
              <w:t>Seal start number</w:t>
            </w:r>
          </w:p>
        </w:tc>
        <w:tc>
          <w:tcPr>
            <w:tcW w:w="2835" w:type="dxa"/>
            <w:shd w:val="solid" w:color="FFFFFF" w:fill="FFFFFF"/>
          </w:tcPr>
          <w:p w14:paraId="2BD70C09" w14:textId="77777777" w:rsidR="00D050B4" w:rsidRDefault="00D050B4" w:rsidP="00D050B4">
            <w:pPr>
              <w:spacing w:before="0" w:after="0"/>
              <w:rPr>
                <w:color w:val="000000"/>
                <w:sz w:val="18"/>
              </w:rPr>
            </w:pPr>
            <w:r>
              <w:rPr>
                <w:sz w:val="18"/>
                <w:szCs w:val="18"/>
              </w:rPr>
              <w:t>alphanumeric</w:t>
            </w:r>
          </w:p>
        </w:tc>
      </w:tr>
      <w:tr w:rsidR="00D050B4" w14:paraId="532501AA" w14:textId="77777777" w:rsidTr="008C1EEE">
        <w:trPr>
          <w:cantSplit/>
          <w:trHeight w:val="235"/>
        </w:trPr>
        <w:tc>
          <w:tcPr>
            <w:tcW w:w="3095" w:type="dxa"/>
            <w:gridSpan w:val="3"/>
            <w:shd w:val="solid" w:color="FFFFFF" w:fill="FFFFFF"/>
          </w:tcPr>
          <w:p w14:paraId="2DA2A0CE" w14:textId="77777777" w:rsidR="00D050B4" w:rsidRDefault="00D050B4" w:rsidP="00D050B4">
            <w:pPr>
              <w:spacing w:before="0" w:after="0"/>
              <w:rPr>
                <w:color w:val="000000"/>
                <w:sz w:val="18"/>
              </w:rPr>
            </w:pPr>
          </w:p>
        </w:tc>
        <w:tc>
          <w:tcPr>
            <w:tcW w:w="1142" w:type="dxa"/>
            <w:shd w:val="solid" w:color="FFFFFF" w:fill="FFFFFF"/>
          </w:tcPr>
          <w:p w14:paraId="52FFBC5A" w14:textId="77777777" w:rsidR="00D050B4" w:rsidRDefault="00D050B4" w:rsidP="00D050B4">
            <w:pPr>
              <w:spacing w:before="0" w:after="0"/>
              <w:rPr>
                <w:color w:val="000000"/>
                <w:sz w:val="18"/>
              </w:rPr>
            </w:pPr>
          </w:p>
        </w:tc>
        <w:tc>
          <w:tcPr>
            <w:tcW w:w="978" w:type="dxa"/>
            <w:shd w:val="solid" w:color="FFFFFF" w:fill="FFFFFF"/>
          </w:tcPr>
          <w:p w14:paraId="37E9A768" w14:textId="77777777" w:rsidR="00D050B4" w:rsidRDefault="00D050B4" w:rsidP="00D050B4">
            <w:pPr>
              <w:spacing w:before="0" w:after="0"/>
              <w:rPr>
                <w:color w:val="000000"/>
                <w:sz w:val="18"/>
              </w:rPr>
            </w:pPr>
          </w:p>
        </w:tc>
        <w:tc>
          <w:tcPr>
            <w:tcW w:w="1301" w:type="dxa"/>
            <w:shd w:val="solid" w:color="FFFFFF" w:fill="FFFFFF"/>
          </w:tcPr>
          <w:p w14:paraId="19C80B0A" w14:textId="77777777" w:rsidR="00D050B4" w:rsidRDefault="00D050B4" w:rsidP="00D050B4">
            <w:pPr>
              <w:spacing w:before="0" w:after="0"/>
              <w:rPr>
                <w:color w:val="000000"/>
                <w:sz w:val="18"/>
              </w:rPr>
            </w:pPr>
          </w:p>
        </w:tc>
        <w:tc>
          <w:tcPr>
            <w:tcW w:w="1146" w:type="dxa"/>
            <w:shd w:val="solid" w:color="FFFFFF" w:fill="FFFFFF"/>
          </w:tcPr>
          <w:p w14:paraId="2A5C3256" w14:textId="77777777" w:rsidR="00D050B4" w:rsidRDefault="00D050B4" w:rsidP="00D050B4">
            <w:pPr>
              <w:spacing w:before="0" w:after="0"/>
              <w:rPr>
                <w:color w:val="000000"/>
                <w:sz w:val="18"/>
              </w:rPr>
            </w:pPr>
            <w:r>
              <w:rPr>
                <w:color w:val="000000"/>
                <w:sz w:val="18"/>
              </w:rPr>
              <w:t>SEL</w:t>
            </w:r>
          </w:p>
        </w:tc>
        <w:tc>
          <w:tcPr>
            <w:tcW w:w="1305" w:type="dxa"/>
            <w:shd w:val="solid" w:color="FFFFFF" w:fill="FFFFFF"/>
          </w:tcPr>
          <w:p w14:paraId="2E03CD75" w14:textId="77777777" w:rsidR="00D050B4" w:rsidRDefault="00D050B4" w:rsidP="00D050B4">
            <w:pPr>
              <w:spacing w:before="0" w:after="0"/>
              <w:rPr>
                <w:color w:val="000000"/>
                <w:sz w:val="18"/>
              </w:rPr>
            </w:pPr>
            <w:r>
              <w:rPr>
                <w:color w:val="000000"/>
                <w:sz w:val="18"/>
              </w:rPr>
              <w:t>9308</w:t>
            </w:r>
          </w:p>
        </w:tc>
        <w:tc>
          <w:tcPr>
            <w:tcW w:w="3219" w:type="dxa"/>
            <w:shd w:val="solid" w:color="FFFFFF" w:fill="FFFFFF"/>
          </w:tcPr>
          <w:p w14:paraId="62EDCE87" w14:textId="77777777" w:rsidR="00D050B4" w:rsidRDefault="00D050B4" w:rsidP="00D050B4">
            <w:pPr>
              <w:spacing w:before="0" w:after="0"/>
              <w:rPr>
                <w:color w:val="000000"/>
                <w:sz w:val="18"/>
              </w:rPr>
            </w:pPr>
            <w:r>
              <w:rPr>
                <w:color w:val="000000"/>
                <w:sz w:val="18"/>
              </w:rPr>
              <w:t>Seal end number</w:t>
            </w:r>
          </w:p>
        </w:tc>
        <w:tc>
          <w:tcPr>
            <w:tcW w:w="2835" w:type="dxa"/>
            <w:shd w:val="solid" w:color="FFFFFF" w:fill="FFFFFF"/>
          </w:tcPr>
          <w:p w14:paraId="581906C1" w14:textId="77777777" w:rsidR="00D050B4" w:rsidRDefault="00D050B4" w:rsidP="00D050B4">
            <w:pPr>
              <w:spacing w:before="0" w:after="0"/>
              <w:rPr>
                <w:color w:val="000000"/>
                <w:sz w:val="18"/>
              </w:rPr>
            </w:pPr>
            <w:r>
              <w:rPr>
                <w:sz w:val="18"/>
                <w:szCs w:val="18"/>
              </w:rPr>
              <w:t>alphanumeric</w:t>
            </w:r>
          </w:p>
        </w:tc>
      </w:tr>
      <w:tr w:rsidR="00D050B4" w14:paraId="4D4A6306" w14:textId="77777777" w:rsidTr="008C1EEE">
        <w:trPr>
          <w:cantSplit/>
          <w:trHeight w:val="235"/>
        </w:trPr>
        <w:tc>
          <w:tcPr>
            <w:tcW w:w="3095" w:type="dxa"/>
            <w:gridSpan w:val="3"/>
            <w:shd w:val="solid" w:color="FFFFFF" w:fill="FFFFFF"/>
          </w:tcPr>
          <w:p w14:paraId="4DBDB1A5" w14:textId="77777777" w:rsidR="00D050B4" w:rsidRDefault="00D050B4" w:rsidP="00D050B4">
            <w:pPr>
              <w:spacing w:before="0" w:after="0"/>
              <w:rPr>
                <w:color w:val="000000"/>
                <w:sz w:val="18"/>
              </w:rPr>
            </w:pPr>
          </w:p>
        </w:tc>
        <w:tc>
          <w:tcPr>
            <w:tcW w:w="1142" w:type="dxa"/>
            <w:shd w:val="solid" w:color="FFFFFF" w:fill="FFFFFF"/>
          </w:tcPr>
          <w:p w14:paraId="0154ED73" w14:textId="77777777" w:rsidR="00D050B4" w:rsidRDefault="00D050B4" w:rsidP="00D050B4">
            <w:pPr>
              <w:spacing w:before="0" w:after="0"/>
              <w:rPr>
                <w:color w:val="000000"/>
                <w:sz w:val="18"/>
              </w:rPr>
            </w:pPr>
          </w:p>
        </w:tc>
        <w:tc>
          <w:tcPr>
            <w:tcW w:w="978" w:type="dxa"/>
            <w:shd w:val="solid" w:color="FFFFFF" w:fill="FFFFFF"/>
          </w:tcPr>
          <w:p w14:paraId="3225F479" w14:textId="77777777" w:rsidR="00D050B4" w:rsidRDefault="00D050B4" w:rsidP="00D050B4">
            <w:pPr>
              <w:spacing w:before="0" w:after="0"/>
              <w:rPr>
                <w:color w:val="000000"/>
                <w:sz w:val="18"/>
              </w:rPr>
            </w:pPr>
          </w:p>
        </w:tc>
        <w:tc>
          <w:tcPr>
            <w:tcW w:w="1301" w:type="dxa"/>
            <w:shd w:val="solid" w:color="FFFFFF" w:fill="FFFFFF"/>
          </w:tcPr>
          <w:p w14:paraId="7520996D" w14:textId="77777777" w:rsidR="00D050B4" w:rsidRDefault="00D050B4" w:rsidP="00D050B4">
            <w:pPr>
              <w:spacing w:before="0" w:after="0"/>
              <w:rPr>
                <w:color w:val="000000"/>
                <w:sz w:val="18"/>
              </w:rPr>
            </w:pPr>
          </w:p>
        </w:tc>
        <w:tc>
          <w:tcPr>
            <w:tcW w:w="1146" w:type="dxa"/>
            <w:shd w:val="solid" w:color="FFFFFF" w:fill="FFFFFF"/>
          </w:tcPr>
          <w:p w14:paraId="7EAADD46" w14:textId="77777777" w:rsidR="00D050B4" w:rsidRDefault="00D050B4" w:rsidP="00D050B4">
            <w:pPr>
              <w:spacing w:before="0" w:after="0"/>
              <w:rPr>
                <w:color w:val="000000"/>
                <w:sz w:val="18"/>
              </w:rPr>
            </w:pPr>
          </w:p>
        </w:tc>
        <w:tc>
          <w:tcPr>
            <w:tcW w:w="1305" w:type="dxa"/>
            <w:shd w:val="solid" w:color="FFFFFF" w:fill="FFFFFF"/>
          </w:tcPr>
          <w:p w14:paraId="7BF7B399" w14:textId="77777777" w:rsidR="00D050B4" w:rsidRDefault="00D050B4" w:rsidP="00D050B4">
            <w:pPr>
              <w:spacing w:before="0" w:after="0"/>
              <w:rPr>
                <w:color w:val="000000"/>
                <w:sz w:val="18"/>
              </w:rPr>
            </w:pPr>
          </w:p>
        </w:tc>
        <w:tc>
          <w:tcPr>
            <w:tcW w:w="3219" w:type="dxa"/>
            <w:shd w:val="solid" w:color="FFFFFF" w:fill="FFFFFF"/>
          </w:tcPr>
          <w:p w14:paraId="68B1E772" w14:textId="77777777" w:rsidR="00D050B4" w:rsidRDefault="00D050B4" w:rsidP="00D050B4">
            <w:pPr>
              <w:spacing w:before="0" w:after="0"/>
              <w:rPr>
                <w:color w:val="000000"/>
                <w:sz w:val="18"/>
              </w:rPr>
            </w:pPr>
          </w:p>
        </w:tc>
        <w:tc>
          <w:tcPr>
            <w:tcW w:w="2835" w:type="dxa"/>
            <w:shd w:val="solid" w:color="FFFFFF" w:fill="FFFFFF"/>
          </w:tcPr>
          <w:p w14:paraId="0C08EBCA" w14:textId="77777777" w:rsidR="00D050B4" w:rsidRDefault="00D050B4" w:rsidP="00D050B4">
            <w:pPr>
              <w:spacing w:before="0" w:after="0"/>
              <w:rPr>
                <w:color w:val="000000"/>
                <w:sz w:val="18"/>
              </w:rPr>
            </w:pPr>
          </w:p>
        </w:tc>
      </w:tr>
      <w:tr w:rsidR="00D050B4" w14:paraId="5E5E20EA" w14:textId="77777777" w:rsidTr="008C1EEE">
        <w:trPr>
          <w:cantSplit/>
          <w:trHeight w:val="235"/>
        </w:trPr>
        <w:tc>
          <w:tcPr>
            <w:tcW w:w="3095" w:type="dxa"/>
            <w:gridSpan w:val="3"/>
            <w:shd w:val="solid" w:color="FFFFFF" w:fill="FFFFFF"/>
          </w:tcPr>
          <w:p w14:paraId="39C5B153" w14:textId="77777777" w:rsidR="00D050B4" w:rsidRDefault="00D050B4" w:rsidP="00D050B4">
            <w:pPr>
              <w:spacing w:before="0" w:after="0"/>
              <w:rPr>
                <w:color w:val="000000"/>
                <w:sz w:val="18"/>
              </w:rPr>
            </w:pPr>
            <w:r>
              <w:rPr>
                <w:color w:val="000000"/>
                <w:sz w:val="18"/>
              </w:rPr>
              <w:t>Treatment</w:t>
            </w:r>
          </w:p>
        </w:tc>
        <w:tc>
          <w:tcPr>
            <w:tcW w:w="1142" w:type="dxa"/>
            <w:shd w:val="solid" w:color="FFFFFF" w:fill="FFFFFF"/>
          </w:tcPr>
          <w:p w14:paraId="70309650" w14:textId="77777777" w:rsidR="00D050B4" w:rsidRDefault="00D050B4" w:rsidP="00D050B4">
            <w:pPr>
              <w:spacing w:before="0" w:after="0"/>
              <w:rPr>
                <w:color w:val="000000"/>
                <w:sz w:val="18"/>
              </w:rPr>
            </w:pPr>
          </w:p>
        </w:tc>
        <w:tc>
          <w:tcPr>
            <w:tcW w:w="978" w:type="dxa"/>
            <w:shd w:val="solid" w:color="FFFFFF" w:fill="FFFFFF"/>
          </w:tcPr>
          <w:p w14:paraId="1303811D" w14:textId="77777777" w:rsidR="00D050B4" w:rsidRDefault="00D050B4" w:rsidP="00D050B4">
            <w:pPr>
              <w:spacing w:before="0" w:after="0"/>
              <w:rPr>
                <w:color w:val="000000"/>
                <w:sz w:val="18"/>
              </w:rPr>
            </w:pPr>
          </w:p>
        </w:tc>
        <w:tc>
          <w:tcPr>
            <w:tcW w:w="1301" w:type="dxa"/>
            <w:shd w:val="solid" w:color="FFFFFF" w:fill="FFFFFF"/>
          </w:tcPr>
          <w:p w14:paraId="087CE75E" w14:textId="77777777" w:rsidR="00D050B4" w:rsidRDefault="00D050B4" w:rsidP="00D050B4">
            <w:pPr>
              <w:spacing w:before="0" w:after="0"/>
              <w:rPr>
                <w:color w:val="000000"/>
                <w:sz w:val="18"/>
              </w:rPr>
            </w:pPr>
            <w:r>
              <w:rPr>
                <w:color w:val="000000"/>
                <w:sz w:val="18"/>
              </w:rPr>
              <w:t>LIN GR18</w:t>
            </w:r>
          </w:p>
        </w:tc>
        <w:tc>
          <w:tcPr>
            <w:tcW w:w="1146" w:type="dxa"/>
            <w:shd w:val="solid" w:color="FFFFFF" w:fill="FFFFFF"/>
          </w:tcPr>
          <w:p w14:paraId="3AC4AC9C" w14:textId="77777777" w:rsidR="00D050B4" w:rsidRDefault="00D050B4" w:rsidP="00D050B4">
            <w:pPr>
              <w:spacing w:before="0" w:after="0"/>
              <w:rPr>
                <w:color w:val="000000"/>
                <w:sz w:val="18"/>
              </w:rPr>
            </w:pPr>
            <w:r>
              <w:rPr>
                <w:color w:val="000000"/>
                <w:sz w:val="18"/>
              </w:rPr>
              <w:t>PRC</w:t>
            </w:r>
          </w:p>
        </w:tc>
        <w:tc>
          <w:tcPr>
            <w:tcW w:w="1305" w:type="dxa"/>
            <w:shd w:val="solid" w:color="FFFFFF" w:fill="FFFFFF"/>
          </w:tcPr>
          <w:p w14:paraId="261E9DA3" w14:textId="77777777" w:rsidR="00D050B4" w:rsidRDefault="00D050B4" w:rsidP="00D050B4">
            <w:pPr>
              <w:spacing w:before="0" w:after="0"/>
              <w:rPr>
                <w:color w:val="000000"/>
                <w:sz w:val="18"/>
              </w:rPr>
            </w:pPr>
            <w:r>
              <w:rPr>
                <w:color w:val="000000"/>
                <w:sz w:val="18"/>
              </w:rPr>
              <w:t>C242/7187</w:t>
            </w:r>
          </w:p>
        </w:tc>
        <w:tc>
          <w:tcPr>
            <w:tcW w:w="3219" w:type="dxa"/>
            <w:shd w:val="solid" w:color="FFFFFF" w:fill="FFFFFF"/>
          </w:tcPr>
          <w:p w14:paraId="7F923C32" w14:textId="77777777" w:rsidR="00D050B4" w:rsidRDefault="00D050B4" w:rsidP="00D050B4">
            <w:pPr>
              <w:spacing w:before="0" w:after="0"/>
              <w:rPr>
                <w:color w:val="000000"/>
                <w:sz w:val="18"/>
              </w:rPr>
            </w:pPr>
            <w:r>
              <w:rPr>
                <w:color w:val="000000"/>
                <w:sz w:val="18"/>
              </w:rPr>
              <w:t>Process type identification</w:t>
            </w:r>
          </w:p>
        </w:tc>
        <w:tc>
          <w:tcPr>
            <w:tcW w:w="2835" w:type="dxa"/>
            <w:shd w:val="solid" w:color="FFFFFF" w:fill="FFFFFF"/>
          </w:tcPr>
          <w:p w14:paraId="281C3D08" w14:textId="77777777" w:rsidR="00D050B4" w:rsidRDefault="00D050B4" w:rsidP="00D050B4">
            <w:pPr>
              <w:spacing w:before="0" w:after="0"/>
              <w:rPr>
                <w:color w:val="000000"/>
                <w:sz w:val="18"/>
              </w:rPr>
            </w:pPr>
            <w:r>
              <w:rPr>
                <w:color w:val="000000"/>
                <w:sz w:val="18"/>
              </w:rPr>
              <w:t>Must equal TR (treatment).</w:t>
            </w:r>
          </w:p>
        </w:tc>
      </w:tr>
      <w:tr w:rsidR="00D050B4" w14:paraId="6D6DC624" w14:textId="77777777" w:rsidTr="008C1EEE">
        <w:trPr>
          <w:cantSplit/>
          <w:trHeight w:val="235"/>
        </w:trPr>
        <w:tc>
          <w:tcPr>
            <w:tcW w:w="3095" w:type="dxa"/>
            <w:gridSpan w:val="3"/>
            <w:shd w:val="solid" w:color="FFFFFF" w:fill="FFFFFF"/>
          </w:tcPr>
          <w:p w14:paraId="5C219602" w14:textId="77777777" w:rsidR="00D050B4" w:rsidRDefault="00D050B4" w:rsidP="00D050B4">
            <w:pPr>
              <w:spacing w:before="0" w:after="0"/>
              <w:rPr>
                <w:color w:val="000000"/>
                <w:sz w:val="18"/>
              </w:rPr>
            </w:pPr>
          </w:p>
        </w:tc>
        <w:tc>
          <w:tcPr>
            <w:tcW w:w="1142" w:type="dxa"/>
            <w:shd w:val="solid" w:color="FFFFFF" w:fill="FFFFFF"/>
          </w:tcPr>
          <w:p w14:paraId="0F84C53D" w14:textId="77777777" w:rsidR="00D050B4" w:rsidRDefault="00D050B4" w:rsidP="00D050B4">
            <w:pPr>
              <w:spacing w:before="0" w:after="0"/>
              <w:rPr>
                <w:color w:val="000000"/>
                <w:sz w:val="18"/>
              </w:rPr>
            </w:pPr>
          </w:p>
        </w:tc>
        <w:tc>
          <w:tcPr>
            <w:tcW w:w="978" w:type="dxa"/>
            <w:shd w:val="solid" w:color="FFFFFF" w:fill="FFFFFF"/>
          </w:tcPr>
          <w:p w14:paraId="738F67F5" w14:textId="77777777" w:rsidR="00D050B4" w:rsidRDefault="00D050B4" w:rsidP="00D050B4">
            <w:pPr>
              <w:spacing w:before="0" w:after="0"/>
              <w:rPr>
                <w:color w:val="000000"/>
                <w:sz w:val="18"/>
              </w:rPr>
            </w:pPr>
          </w:p>
        </w:tc>
        <w:tc>
          <w:tcPr>
            <w:tcW w:w="1301" w:type="dxa"/>
            <w:shd w:val="solid" w:color="FFFFFF" w:fill="FFFFFF"/>
          </w:tcPr>
          <w:p w14:paraId="5F94280D" w14:textId="77777777" w:rsidR="00D050B4" w:rsidRDefault="00D050B4" w:rsidP="00D050B4">
            <w:pPr>
              <w:spacing w:before="0" w:after="0"/>
              <w:rPr>
                <w:color w:val="000000"/>
                <w:sz w:val="18"/>
              </w:rPr>
            </w:pPr>
          </w:p>
        </w:tc>
        <w:tc>
          <w:tcPr>
            <w:tcW w:w="1146" w:type="dxa"/>
            <w:shd w:val="solid" w:color="FFFFFF" w:fill="FFFFFF"/>
          </w:tcPr>
          <w:p w14:paraId="51D152EA" w14:textId="77777777" w:rsidR="00D050B4" w:rsidRDefault="00D050B4" w:rsidP="00D050B4">
            <w:pPr>
              <w:spacing w:before="0" w:after="0"/>
              <w:rPr>
                <w:color w:val="000000"/>
                <w:sz w:val="18"/>
              </w:rPr>
            </w:pPr>
          </w:p>
        </w:tc>
        <w:tc>
          <w:tcPr>
            <w:tcW w:w="1305" w:type="dxa"/>
            <w:shd w:val="solid" w:color="FFFFFF" w:fill="FFFFFF"/>
          </w:tcPr>
          <w:p w14:paraId="6666ACD4" w14:textId="77777777" w:rsidR="00D050B4" w:rsidRDefault="00D050B4" w:rsidP="00D050B4">
            <w:pPr>
              <w:spacing w:before="0" w:after="0"/>
              <w:rPr>
                <w:color w:val="000000"/>
                <w:sz w:val="18"/>
              </w:rPr>
            </w:pPr>
            <w:r>
              <w:rPr>
                <w:color w:val="000000"/>
                <w:sz w:val="18"/>
              </w:rPr>
              <w:t>C242/1131</w:t>
            </w:r>
          </w:p>
        </w:tc>
        <w:tc>
          <w:tcPr>
            <w:tcW w:w="3219" w:type="dxa"/>
            <w:shd w:val="solid" w:color="FFFFFF" w:fill="FFFFFF"/>
          </w:tcPr>
          <w:p w14:paraId="0C012858" w14:textId="77777777" w:rsidR="00D050B4" w:rsidRDefault="00D050B4" w:rsidP="00D050B4">
            <w:pPr>
              <w:spacing w:before="0" w:after="0"/>
              <w:rPr>
                <w:color w:val="000000"/>
                <w:sz w:val="18"/>
              </w:rPr>
            </w:pPr>
            <w:r>
              <w:rPr>
                <w:color w:val="000000"/>
                <w:sz w:val="18"/>
              </w:rPr>
              <w:t>Code list qualifier</w:t>
            </w:r>
          </w:p>
        </w:tc>
        <w:tc>
          <w:tcPr>
            <w:tcW w:w="2835" w:type="dxa"/>
            <w:shd w:val="solid" w:color="FFFFFF" w:fill="FFFFFF"/>
          </w:tcPr>
          <w:p w14:paraId="23757DF4" w14:textId="77777777" w:rsidR="00D050B4" w:rsidRDefault="00D050B4" w:rsidP="00D050B4">
            <w:pPr>
              <w:spacing w:before="0" w:after="0"/>
              <w:rPr>
                <w:color w:val="000000"/>
                <w:sz w:val="18"/>
              </w:rPr>
            </w:pPr>
            <w:r>
              <w:rPr>
                <w:color w:val="000000"/>
                <w:sz w:val="18"/>
              </w:rPr>
              <w:t>PP (Production Process)</w:t>
            </w:r>
          </w:p>
        </w:tc>
      </w:tr>
      <w:tr w:rsidR="00D050B4" w14:paraId="674ADD26" w14:textId="77777777" w:rsidTr="008C1EEE">
        <w:trPr>
          <w:cantSplit/>
          <w:trHeight w:val="235"/>
        </w:trPr>
        <w:tc>
          <w:tcPr>
            <w:tcW w:w="3095" w:type="dxa"/>
            <w:gridSpan w:val="3"/>
            <w:shd w:val="solid" w:color="FFFFFF" w:fill="FFFFFF"/>
          </w:tcPr>
          <w:p w14:paraId="27573E61" w14:textId="77777777" w:rsidR="00D050B4" w:rsidRDefault="00D050B4" w:rsidP="00D050B4">
            <w:pPr>
              <w:spacing w:before="0" w:after="0"/>
              <w:rPr>
                <w:color w:val="000000"/>
                <w:sz w:val="18"/>
              </w:rPr>
            </w:pPr>
          </w:p>
        </w:tc>
        <w:tc>
          <w:tcPr>
            <w:tcW w:w="1142" w:type="dxa"/>
            <w:shd w:val="solid" w:color="FFFFFF" w:fill="FFFFFF"/>
          </w:tcPr>
          <w:p w14:paraId="5900C6E9" w14:textId="77777777" w:rsidR="00D050B4" w:rsidRDefault="00D050B4" w:rsidP="00D050B4">
            <w:pPr>
              <w:spacing w:before="0" w:after="0"/>
              <w:rPr>
                <w:color w:val="000000"/>
                <w:sz w:val="18"/>
              </w:rPr>
            </w:pPr>
          </w:p>
        </w:tc>
        <w:tc>
          <w:tcPr>
            <w:tcW w:w="978" w:type="dxa"/>
            <w:shd w:val="solid" w:color="FFFFFF" w:fill="FFFFFF"/>
          </w:tcPr>
          <w:p w14:paraId="0DDBB0EA" w14:textId="77777777" w:rsidR="00D050B4" w:rsidRDefault="00D050B4" w:rsidP="00D050B4">
            <w:pPr>
              <w:spacing w:before="0" w:after="0"/>
              <w:rPr>
                <w:color w:val="000000"/>
                <w:sz w:val="18"/>
              </w:rPr>
            </w:pPr>
          </w:p>
        </w:tc>
        <w:tc>
          <w:tcPr>
            <w:tcW w:w="1301" w:type="dxa"/>
            <w:shd w:val="solid" w:color="FFFFFF" w:fill="FFFFFF"/>
          </w:tcPr>
          <w:p w14:paraId="401EB36F" w14:textId="77777777" w:rsidR="00D050B4" w:rsidRDefault="00D050B4" w:rsidP="00D050B4">
            <w:pPr>
              <w:spacing w:before="0" w:after="0"/>
              <w:rPr>
                <w:color w:val="000000"/>
                <w:sz w:val="18"/>
              </w:rPr>
            </w:pPr>
          </w:p>
        </w:tc>
        <w:tc>
          <w:tcPr>
            <w:tcW w:w="1146" w:type="dxa"/>
            <w:shd w:val="solid" w:color="FFFFFF" w:fill="FFFFFF"/>
          </w:tcPr>
          <w:p w14:paraId="74D68C87" w14:textId="77777777" w:rsidR="00D050B4" w:rsidRDefault="00D050B4" w:rsidP="00D050B4">
            <w:pPr>
              <w:spacing w:before="0" w:after="0"/>
              <w:rPr>
                <w:color w:val="000000"/>
                <w:sz w:val="18"/>
              </w:rPr>
            </w:pPr>
          </w:p>
        </w:tc>
        <w:tc>
          <w:tcPr>
            <w:tcW w:w="1305" w:type="dxa"/>
            <w:shd w:val="solid" w:color="FFFFFF" w:fill="FFFFFF"/>
          </w:tcPr>
          <w:p w14:paraId="65DA03C3" w14:textId="77777777" w:rsidR="00D050B4" w:rsidRDefault="00D050B4" w:rsidP="00D050B4">
            <w:pPr>
              <w:spacing w:before="0" w:after="0"/>
              <w:rPr>
                <w:color w:val="000000"/>
                <w:sz w:val="18"/>
              </w:rPr>
            </w:pPr>
            <w:r>
              <w:rPr>
                <w:color w:val="000000"/>
                <w:sz w:val="18"/>
              </w:rPr>
              <w:t>C242/3055</w:t>
            </w:r>
          </w:p>
        </w:tc>
        <w:tc>
          <w:tcPr>
            <w:tcW w:w="3219" w:type="dxa"/>
            <w:shd w:val="solid" w:color="FFFFFF" w:fill="FFFFFF"/>
          </w:tcPr>
          <w:p w14:paraId="77CF3F41" w14:textId="77777777" w:rsidR="00D050B4" w:rsidRDefault="00D050B4" w:rsidP="00D050B4">
            <w:pPr>
              <w:spacing w:before="0" w:after="0"/>
              <w:rPr>
                <w:color w:val="000000"/>
                <w:sz w:val="18"/>
              </w:rPr>
            </w:pPr>
            <w:r>
              <w:rPr>
                <w:color w:val="000000"/>
                <w:sz w:val="18"/>
              </w:rPr>
              <w:t>Code list responsible agency</w:t>
            </w:r>
          </w:p>
        </w:tc>
        <w:tc>
          <w:tcPr>
            <w:tcW w:w="2835" w:type="dxa"/>
            <w:shd w:val="solid" w:color="FFFFFF" w:fill="FFFFFF"/>
          </w:tcPr>
          <w:p w14:paraId="64BAA4A3" w14:textId="77777777" w:rsidR="00D050B4" w:rsidRDefault="00D050B4" w:rsidP="00D050B4">
            <w:pPr>
              <w:spacing w:before="0" w:after="0"/>
              <w:rPr>
                <w:color w:val="000000"/>
                <w:sz w:val="18"/>
              </w:rPr>
            </w:pPr>
            <w:r>
              <w:rPr>
                <w:color w:val="000000"/>
                <w:sz w:val="18"/>
              </w:rPr>
              <w:t>AQ</w:t>
            </w:r>
          </w:p>
        </w:tc>
      </w:tr>
      <w:tr w:rsidR="00D050B4" w14:paraId="4DE00349" w14:textId="77777777" w:rsidTr="008C1EEE">
        <w:trPr>
          <w:cantSplit/>
          <w:trHeight w:val="235"/>
        </w:trPr>
        <w:tc>
          <w:tcPr>
            <w:tcW w:w="3095" w:type="dxa"/>
            <w:gridSpan w:val="3"/>
            <w:shd w:val="solid" w:color="FFFFFF" w:fill="FFFFFF"/>
          </w:tcPr>
          <w:p w14:paraId="3E12F623" w14:textId="77777777" w:rsidR="00D050B4" w:rsidRDefault="00D050B4" w:rsidP="00D050B4">
            <w:pPr>
              <w:spacing w:before="0" w:after="0"/>
              <w:rPr>
                <w:color w:val="000000"/>
                <w:sz w:val="18"/>
              </w:rPr>
            </w:pPr>
          </w:p>
        </w:tc>
        <w:tc>
          <w:tcPr>
            <w:tcW w:w="1142" w:type="dxa"/>
            <w:shd w:val="solid" w:color="FFFFFF" w:fill="FFFFFF"/>
          </w:tcPr>
          <w:p w14:paraId="787975CD" w14:textId="77777777" w:rsidR="00D050B4" w:rsidRDefault="00D050B4" w:rsidP="00D050B4">
            <w:pPr>
              <w:spacing w:before="0" w:after="0"/>
              <w:rPr>
                <w:color w:val="000000"/>
                <w:sz w:val="18"/>
              </w:rPr>
            </w:pPr>
          </w:p>
        </w:tc>
        <w:tc>
          <w:tcPr>
            <w:tcW w:w="978" w:type="dxa"/>
            <w:shd w:val="solid" w:color="FFFFFF" w:fill="FFFFFF"/>
          </w:tcPr>
          <w:p w14:paraId="66A9388D" w14:textId="77777777" w:rsidR="00D050B4" w:rsidRDefault="00D050B4" w:rsidP="00D050B4">
            <w:pPr>
              <w:spacing w:before="0" w:after="0"/>
              <w:rPr>
                <w:color w:val="000000"/>
                <w:sz w:val="18"/>
              </w:rPr>
            </w:pPr>
          </w:p>
        </w:tc>
        <w:tc>
          <w:tcPr>
            <w:tcW w:w="1301" w:type="dxa"/>
            <w:shd w:val="solid" w:color="FFFFFF" w:fill="FFFFFF"/>
          </w:tcPr>
          <w:p w14:paraId="04EB5577" w14:textId="77777777" w:rsidR="00D050B4" w:rsidRDefault="00D050B4" w:rsidP="00D050B4">
            <w:pPr>
              <w:spacing w:before="0" w:after="0"/>
              <w:rPr>
                <w:color w:val="000000"/>
                <w:sz w:val="18"/>
              </w:rPr>
            </w:pPr>
          </w:p>
        </w:tc>
        <w:tc>
          <w:tcPr>
            <w:tcW w:w="1146" w:type="dxa"/>
            <w:shd w:val="solid" w:color="FFFFFF" w:fill="FFFFFF"/>
          </w:tcPr>
          <w:p w14:paraId="533A5A58" w14:textId="77777777" w:rsidR="00D050B4" w:rsidRDefault="00D050B4" w:rsidP="00D050B4">
            <w:pPr>
              <w:spacing w:before="0" w:after="0"/>
              <w:rPr>
                <w:color w:val="000000"/>
                <w:sz w:val="18"/>
              </w:rPr>
            </w:pPr>
          </w:p>
        </w:tc>
        <w:tc>
          <w:tcPr>
            <w:tcW w:w="1305" w:type="dxa"/>
            <w:shd w:val="solid" w:color="FFFFFF" w:fill="FFFFFF"/>
          </w:tcPr>
          <w:p w14:paraId="00A8D0F1" w14:textId="77777777" w:rsidR="00D050B4" w:rsidRDefault="00D050B4" w:rsidP="00D050B4">
            <w:pPr>
              <w:spacing w:before="0" w:after="0"/>
              <w:rPr>
                <w:color w:val="000000"/>
                <w:sz w:val="18"/>
              </w:rPr>
            </w:pPr>
          </w:p>
        </w:tc>
        <w:tc>
          <w:tcPr>
            <w:tcW w:w="3219" w:type="dxa"/>
            <w:shd w:val="solid" w:color="FFFFFF" w:fill="FFFFFF"/>
          </w:tcPr>
          <w:p w14:paraId="67646166" w14:textId="77777777" w:rsidR="00D050B4" w:rsidRDefault="00D050B4" w:rsidP="00D050B4">
            <w:pPr>
              <w:spacing w:before="0" w:after="0"/>
              <w:rPr>
                <w:color w:val="000000"/>
                <w:sz w:val="18"/>
              </w:rPr>
            </w:pPr>
          </w:p>
        </w:tc>
        <w:tc>
          <w:tcPr>
            <w:tcW w:w="2835" w:type="dxa"/>
            <w:shd w:val="solid" w:color="FFFFFF" w:fill="FFFFFF"/>
          </w:tcPr>
          <w:p w14:paraId="10F97A93" w14:textId="77777777" w:rsidR="00D050B4" w:rsidRDefault="00D050B4" w:rsidP="00D050B4">
            <w:pPr>
              <w:spacing w:before="0" w:after="0"/>
              <w:rPr>
                <w:color w:val="000000"/>
                <w:sz w:val="18"/>
              </w:rPr>
            </w:pPr>
          </w:p>
        </w:tc>
      </w:tr>
      <w:tr w:rsidR="00D050B4" w14:paraId="1DAEF9B0" w14:textId="77777777" w:rsidTr="008C1EEE">
        <w:trPr>
          <w:cantSplit/>
          <w:trHeight w:val="235"/>
        </w:trPr>
        <w:tc>
          <w:tcPr>
            <w:tcW w:w="3095" w:type="dxa"/>
            <w:gridSpan w:val="3"/>
            <w:shd w:val="solid" w:color="FFFFFF" w:fill="FFFFFF"/>
          </w:tcPr>
          <w:p w14:paraId="25EAF5F7" w14:textId="77777777" w:rsidR="00D050B4" w:rsidRDefault="00D050B4" w:rsidP="00D050B4">
            <w:pPr>
              <w:spacing w:before="0" w:after="0"/>
              <w:rPr>
                <w:color w:val="000000"/>
                <w:sz w:val="18"/>
              </w:rPr>
            </w:pPr>
            <w:r>
              <w:rPr>
                <w:color w:val="000000"/>
                <w:sz w:val="18"/>
              </w:rPr>
              <w:t>Treatment Information</w:t>
            </w:r>
          </w:p>
        </w:tc>
        <w:tc>
          <w:tcPr>
            <w:tcW w:w="1142" w:type="dxa"/>
            <w:shd w:val="solid" w:color="FFFFFF" w:fill="FFFFFF"/>
          </w:tcPr>
          <w:p w14:paraId="41EAD488" w14:textId="77777777" w:rsidR="00D050B4" w:rsidRDefault="00D050B4" w:rsidP="00D050B4">
            <w:pPr>
              <w:spacing w:before="0" w:after="0"/>
              <w:rPr>
                <w:color w:val="000000"/>
                <w:sz w:val="18"/>
              </w:rPr>
            </w:pPr>
          </w:p>
        </w:tc>
        <w:tc>
          <w:tcPr>
            <w:tcW w:w="978" w:type="dxa"/>
            <w:shd w:val="solid" w:color="FFFFFF" w:fill="FFFFFF"/>
          </w:tcPr>
          <w:p w14:paraId="68E82A0A" w14:textId="77777777" w:rsidR="00D050B4" w:rsidRDefault="00D050B4" w:rsidP="00D050B4">
            <w:pPr>
              <w:spacing w:before="0" w:after="0"/>
              <w:rPr>
                <w:color w:val="000000"/>
                <w:sz w:val="18"/>
              </w:rPr>
            </w:pPr>
          </w:p>
        </w:tc>
        <w:tc>
          <w:tcPr>
            <w:tcW w:w="1301" w:type="dxa"/>
            <w:shd w:val="solid" w:color="FFFFFF" w:fill="FFFFFF"/>
          </w:tcPr>
          <w:p w14:paraId="2DA1AA29" w14:textId="77777777" w:rsidR="00D050B4" w:rsidRDefault="00D050B4" w:rsidP="00D050B4">
            <w:pPr>
              <w:spacing w:before="0" w:after="0"/>
              <w:rPr>
                <w:color w:val="000000"/>
                <w:sz w:val="18"/>
              </w:rPr>
            </w:pPr>
            <w:r>
              <w:rPr>
                <w:color w:val="000000"/>
                <w:sz w:val="18"/>
              </w:rPr>
              <w:t>LIN GR18</w:t>
            </w:r>
          </w:p>
        </w:tc>
        <w:tc>
          <w:tcPr>
            <w:tcW w:w="1146" w:type="dxa"/>
            <w:shd w:val="solid" w:color="FFFFFF" w:fill="FFFFFF"/>
          </w:tcPr>
          <w:p w14:paraId="2E09A948" w14:textId="77777777" w:rsidR="00D050B4" w:rsidRDefault="00D050B4" w:rsidP="00D050B4">
            <w:pPr>
              <w:spacing w:before="0" w:after="0"/>
              <w:rPr>
                <w:color w:val="000000"/>
                <w:sz w:val="18"/>
              </w:rPr>
            </w:pPr>
            <w:r>
              <w:rPr>
                <w:color w:val="000000"/>
                <w:sz w:val="18"/>
              </w:rPr>
              <w:t>IMD</w:t>
            </w:r>
          </w:p>
        </w:tc>
        <w:tc>
          <w:tcPr>
            <w:tcW w:w="1305" w:type="dxa"/>
            <w:shd w:val="solid" w:color="FFFFFF" w:fill="FFFFFF"/>
          </w:tcPr>
          <w:p w14:paraId="43B00673" w14:textId="77777777" w:rsidR="00D050B4" w:rsidRDefault="00D050B4" w:rsidP="00D050B4">
            <w:pPr>
              <w:spacing w:before="0" w:after="0"/>
              <w:rPr>
                <w:color w:val="000000"/>
                <w:sz w:val="18"/>
              </w:rPr>
            </w:pPr>
            <w:r>
              <w:rPr>
                <w:color w:val="000000"/>
                <w:sz w:val="18"/>
              </w:rPr>
              <w:t>7077</w:t>
            </w:r>
          </w:p>
        </w:tc>
        <w:tc>
          <w:tcPr>
            <w:tcW w:w="3219" w:type="dxa"/>
            <w:shd w:val="solid" w:color="FFFFFF" w:fill="FFFFFF"/>
          </w:tcPr>
          <w:p w14:paraId="52F434B4" w14:textId="77777777" w:rsidR="00D050B4" w:rsidRDefault="00D050B4" w:rsidP="00D050B4">
            <w:pPr>
              <w:spacing w:before="0" w:after="0"/>
              <w:rPr>
                <w:color w:val="000000"/>
                <w:sz w:val="18"/>
              </w:rPr>
            </w:pPr>
            <w:r>
              <w:rPr>
                <w:color w:val="000000"/>
                <w:sz w:val="18"/>
              </w:rPr>
              <w:t>Item description Type, Coded</w:t>
            </w:r>
          </w:p>
        </w:tc>
        <w:tc>
          <w:tcPr>
            <w:tcW w:w="2835" w:type="dxa"/>
            <w:shd w:val="solid" w:color="FFFFFF" w:fill="FFFFFF"/>
          </w:tcPr>
          <w:p w14:paraId="7D96CFCD" w14:textId="77777777" w:rsidR="00D050B4" w:rsidRDefault="00D050B4" w:rsidP="00D050B4">
            <w:pPr>
              <w:spacing w:before="0" w:after="0"/>
              <w:rPr>
                <w:color w:val="000000"/>
                <w:sz w:val="18"/>
              </w:rPr>
            </w:pPr>
            <w:r>
              <w:rPr>
                <w:color w:val="000000"/>
                <w:sz w:val="18"/>
              </w:rPr>
              <w:t>Filler (must be blank)</w:t>
            </w:r>
          </w:p>
        </w:tc>
      </w:tr>
      <w:tr w:rsidR="00D050B4" w14:paraId="51F02884" w14:textId="77777777" w:rsidTr="008C1EEE">
        <w:trPr>
          <w:cantSplit/>
          <w:trHeight w:val="235"/>
        </w:trPr>
        <w:tc>
          <w:tcPr>
            <w:tcW w:w="3095" w:type="dxa"/>
            <w:gridSpan w:val="3"/>
            <w:shd w:val="solid" w:color="FFFFFF" w:fill="FFFFFF"/>
          </w:tcPr>
          <w:p w14:paraId="5CADA57C" w14:textId="77777777" w:rsidR="00D050B4" w:rsidRDefault="00D050B4" w:rsidP="00D050B4">
            <w:pPr>
              <w:spacing w:before="0" w:after="0"/>
              <w:rPr>
                <w:color w:val="000000"/>
                <w:sz w:val="18"/>
              </w:rPr>
            </w:pPr>
          </w:p>
        </w:tc>
        <w:tc>
          <w:tcPr>
            <w:tcW w:w="1142" w:type="dxa"/>
            <w:shd w:val="solid" w:color="FFFFFF" w:fill="FFFFFF"/>
          </w:tcPr>
          <w:p w14:paraId="0CB26A01" w14:textId="77777777" w:rsidR="00D050B4" w:rsidRDefault="00D050B4" w:rsidP="00D050B4">
            <w:pPr>
              <w:spacing w:before="0" w:after="0"/>
              <w:rPr>
                <w:color w:val="000000"/>
                <w:sz w:val="18"/>
              </w:rPr>
            </w:pPr>
          </w:p>
        </w:tc>
        <w:tc>
          <w:tcPr>
            <w:tcW w:w="978" w:type="dxa"/>
            <w:shd w:val="solid" w:color="FFFFFF" w:fill="FFFFFF"/>
          </w:tcPr>
          <w:p w14:paraId="339967AE" w14:textId="77777777" w:rsidR="00D050B4" w:rsidRDefault="00D050B4" w:rsidP="00D050B4">
            <w:pPr>
              <w:spacing w:before="0" w:after="0"/>
              <w:rPr>
                <w:color w:val="000000"/>
                <w:sz w:val="18"/>
              </w:rPr>
            </w:pPr>
          </w:p>
        </w:tc>
        <w:tc>
          <w:tcPr>
            <w:tcW w:w="1301" w:type="dxa"/>
            <w:shd w:val="solid" w:color="FFFFFF" w:fill="FFFFFF"/>
          </w:tcPr>
          <w:p w14:paraId="1F2B4459" w14:textId="77777777" w:rsidR="00D050B4" w:rsidRDefault="00D050B4" w:rsidP="00D050B4">
            <w:pPr>
              <w:spacing w:before="0" w:after="0"/>
              <w:rPr>
                <w:color w:val="000000"/>
                <w:sz w:val="18"/>
              </w:rPr>
            </w:pPr>
          </w:p>
        </w:tc>
        <w:tc>
          <w:tcPr>
            <w:tcW w:w="1146" w:type="dxa"/>
            <w:shd w:val="solid" w:color="FFFFFF" w:fill="FFFFFF"/>
          </w:tcPr>
          <w:p w14:paraId="59E9BE68" w14:textId="77777777" w:rsidR="00D050B4" w:rsidRDefault="00D050B4" w:rsidP="00D050B4">
            <w:pPr>
              <w:spacing w:before="0" w:after="0"/>
              <w:rPr>
                <w:color w:val="000000"/>
                <w:sz w:val="18"/>
              </w:rPr>
            </w:pPr>
          </w:p>
        </w:tc>
        <w:tc>
          <w:tcPr>
            <w:tcW w:w="1305" w:type="dxa"/>
            <w:shd w:val="solid" w:color="FFFFFF" w:fill="FFFFFF"/>
          </w:tcPr>
          <w:p w14:paraId="773A7ED5" w14:textId="77777777" w:rsidR="00D050B4" w:rsidRDefault="00D050B4" w:rsidP="00D050B4">
            <w:pPr>
              <w:spacing w:before="0" w:after="0"/>
              <w:rPr>
                <w:color w:val="000000"/>
                <w:sz w:val="18"/>
              </w:rPr>
            </w:pPr>
            <w:r>
              <w:rPr>
                <w:color w:val="000000"/>
                <w:sz w:val="18"/>
              </w:rPr>
              <w:t>7081</w:t>
            </w:r>
          </w:p>
        </w:tc>
        <w:tc>
          <w:tcPr>
            <w:tcW w:w="3219" w:type="dxa"/>
            <w:shd w:val="solid" w:color="FFFFFF" w:fill="FFFFFF"/>
          </w:tcPr>
          <w:p w14:paraId="1A20B687" w14:textId="77777777" w:rsidR="00D050B4" w:rsidRDefault="00D050B4" w:rsidP="00D050B4">
            <w:pPr>
              <w:spacing w:before="0" w:after="0"/>
              <w:rPr>
                <w:color w:val="000000"/>
                <w:sz w:val="18"/>
              </w:rPr>
            </w:pPr>
            <w:r>
              <w:rPr>
                <w:color w:val="000000"/>
                <w:sz w:val="18"/>
              </w:rPr>
              <w:t>Item Characteristic, Coded</w:t>
            </w:r>
          </w:p>
        </w:tc>
        <w:tc>
          <w:tcPr>
            <w:tcW w:w="2835" w:type="dxa"/>
            <w:shd w:val="solid" w:color="FFFFFF" w:fill="FFFFFF"/>
          </w:tcPr>
          <w:p w14:paraId="74072A56" w14:textId="77777777" w:rsidR="00D050B4" w:rsidRDefault="00D050B4" w:rsidP="00D050B4">
            <w:pPr>
              <w:spacing w:before="0" w:after="0"/>
              <w:rPr>
                <w:color w:val="000000"/>
                <w:sz w:val="18"/>
              </w:rPr>
            </w:pPr>
            <w:r>
              <w:rPr>
                <w:color w:val="000000"/>
                <w:sz w:val="18"/>
              </w:rPr>
              <w:t>Must equal 25 (End Treatment)</w:t>
            </w:r>
          </w:p>
        </w:tc>
      </w:tr>
      <w:tr w:rsidR="00D050B4" w14:paraId="18360CD6" w14:textId="77777777" w:rsidTr="008C1EEE">
        <w:trPr>
          <w:cantSplit/>
          <w:trHeight w:val="235"/>
        </w:trPr>
        <w:tc>
          <w:tcPr>
            <w:tcW w:w="3095" w:type="dxa"/>
            <w:gridSpan w:val="3"/>
            <w:shd w:val="solid" w:color="FFFFFF" w:fill="FFFFFF"/>
          </w:tcPr>
          <w:p w14:paraId="054F32CA" w14:textId="77777777" w:rsidR="00D050B4" w:rsidRDefault="00D050B4" w:rsidP="00D050B4">
            <w:pPr>
              <w:spacing w:before="0" w:after="0"/>
              <w:rPr>
                <w:color w:val="000000"/>
                <w:sz w:val="18"/>
              </w:rPr>
            </w:pPr>
          </w:p>
        </w:tc>
        <w:tc>
          <w:tcPr>
            <w:tcW w:w="1142" w:type="dxa"/>
            <w:shd w:val="solid" w:color="FFFFFF" w:fill="FFFFFF"/>
          </w:tcPr>
          <w:p w14:paraId="4A5C12E6" w14:textId="77777777" w:rsidR="00D050B4" w:rsidRDefault="00D050B4" w:rsidP="00D050B4">
            <w:pPr>
              <w:spacing w:before="0" w:after="0"/>
              <w:rPr>
                <w:color w:val="000000"/>
                <w:sz w:val="18"/>
              </w:rPr>
            </w:pPr>
          </w:p>
        </w:tc>
        <w:tc>
          <w:tcPr>
            <w:tcW w:w="978" w:type="dxa"/>
            <w:shd w:val="solid" w:color="FFFFFF" w:fill="FFFFFF"/>
          </w:tcPr>
          <w:p w14:paraId="494DDF24" w14:textId="77777777" w:rsidR="00D050B4" w:rsidRDefault="00D050B4" w:rsidP="00D050B4">
            <w:pPr>
              <w:spacing w:before="0" w:after="0"/>
              <w:rPr>
                <w:color w:val="000000"/>
                <w:sz w:val="18"/>
              </w:rPr>
            </w:pPr>
          </w:p>
        </w:tc>
        <w:tc>
          <w:tcPr>
            <w:tcW w:w="1301" w:type="dxa"/>
            <w:shd w:val="solid" w:color="FFFFFF" w:fill="FFFFFF"/>
          </w:tcPr>
          <w:p w14:paraId="4B763CE6" w14:textId="77777777" w:rsidR="00D050B4" w:rsidRDefault="00D050B4" w:rsidP="00D050B4">
            <w:pPr>
              <w:spacing w:before="0" w:after="0"/>
              <w:rPr>
                <w:color w:val="000000"/>
                <w:sz w:val="18"/>
              </w:rPr>
            </w:pPr>
          </w:p>
        </w:tc>
        <w:tc>
          <w:tcPr>
            <w:tcW w:w="1146" w:type="dxa"/>
            <w:shd w:val="solid" w:color="FFFFFF" w:fill="FFFFFF"/>
          </w:tcPr>
          <w:p w14:paraId="120B0EB6" w14:textId="77777777" w:rsidR="00D050B4" w:rsidRDefault="00D050B4" w:rsidP="00D050B4">
            <w:pPr>
              <w:spacing w:before="0" w:after="0"/>
              <w:rPr>
                <w:color w:val="000000"/>
                <w:sz w:val="18"/>
              </w:rPr>
            </w:pPr>
          </w:p>
        </w:tc>
        <w:tc>
          <w:tcPr>
            <w:tcW w:w="1305" w:type="dxa"/>
            <w:shd w:val="solid" w:color="FFFFFF" w:fill="FFFFFF"/>
          </w:tcPr>
          <w:p w14:paraId="4D4016B6" w14:textId="77777777" w:rsidR="00D050B4" w:rsidRDefault="00D050B4" w:rsidP="00D050B4">
            <w:pPr>
              <w:spacing w:before="0" w:after="0"/>
              <w:rPr>
                <w:color w:val="000000"/>
                <w:sz w:val="18"/>
              </w:rPr>
            </w:pPr>
            <w:r>
              <w:rPr>
                <w:color w:val="000000"/>
                <w:sz w:val="18"/>
              </w:rPr>
              <w:t>C273/7009</w:t>
            </w:r>
          </w:p>
        </w:tc>
        <w:tc>
          <w:tcPr>
            <w:tcW w:w="3219" w:type="dxa"/>
            <w:shd w:val="solid" w:color="FFFFFF" w:fill="FFFFFF"/>
          </w:tcPr>
          <w:p w14:paraId="2EB41F9B" w14:textId="77777777" w:rsidR="00D050B4" w:rsidRDefault="00D050B4" w:rsidP="00D050B4">
            <w:pPr>
              <w:spacing w:before="0" w:after="0"/>
              <w:rPr>
                <w:color w:val="000000"/>
                <w:sz w:val="18"/>
              </w:rPr>
            </w:pPr>
            <w:r>
              <w:rPr>
                <w:color w:val="000000"/>
                <w:sz w:val="18"/>
              </w:rPr>
              <w:t>Treatment Code</w:t>
            </w:r>
          </w:p>
        </w:tc>
        <w:tc>
          <w:tcPr>
            <w:tcW w:w="2835" w:type="dxa"/>
            <w:shd w:val="solid" w:color="FFFFFF" w:fill="FFFFFF"/>
          </w:tcPr>
          <w:p w14:paraId="4F2D4ED4" w14:textId="77777777" w:rsidR="00D050B4" w:rsidRDefault="00D050B4" w:rsidP="00D050B4">
            <w:pPr>
              <w:spacing w:before="0" w:after="0"/>
              <w:rPr>
                <w:color w:val="000000"/>
                <w:sz w:val="18"/>
              </w:rPr>
            </w:pPr>
            <w:r>
              <w:rPr>
                <w:color w:val="000000"/>
                <w:sz w:val="18"/>
              </w:rPr>
              <w:t>Must equal a valid Treatment Code</w:t>
            </w:r>
          </w:p>
        </w:tc>
      </w:tr>
      <w:tr w:rsidR="00D050B4" w14:paraId="0CBC86CE" w14:textId="77777777" w:rsidTr="008C1EEE">
        <w:trPr>
          <w:cantSplit/>
          <w:trHeight w:val="235"/>
        </w:trPr>
        <w:tc>
          <w:tcPr>
            <w:tcW w:w="3095" w:type="dxa"/>
            <w:gridSpan w:val="3"/>
            <w:shd w:val="solid" w:color="FFFFFF" w:fill="FFFFFF"/>
          </w:tcPr>
          <w:p w14:paraId="6C971DD8" w14:textId="77777777" w:rsidR="00D050B4" w:rsidRDefault="00D050B4" w:rsidP="00D050B4">
            <w:pPr>
              <w:spacing w:before="0" w:after="0"/>
              <w:rPr>
                <w:color w:val="000000"/>
                <w:sz w:val="18"/>
              </w:rPr>
            </w:pPr>
          </w:p>
        </w:tc>
        <w:tc>
          <w:tcPr>
            <w:tcW w:w="1142" w:type="dxa"/>
            <w:shd w:val="solid" w:color="FFFFFF" w:fill="FFFFFF"/>
          </w:tcPr>
          <w:p w14:paraId="7C60D8D5" w14:textId="77777777" w:rsidR="00D050B4" w:rsidRDefault="00D050B4" w:rsidP="00D050B4">
            <w:pPr>
              <w:spacing w:before="0" w:after="0"/>
              <w:rPr>
                <w:color w:val="000000"/>
                <w:sz w:val="18"/>
              </w:rPr>
            </w:pPr>
          </w:p>
        </w:tc>
        <w:tc>
          <w:tcPr>
            <w:tcW w:w="978" w:type="dxa"/>
            <w:shd w:val="solid" w:color="FFFFFF" w:fill="FFFFFF"/>
          </w:tcPr>
          <w:p w14:paraId="2A6B5CD7" w14:textId="77777777" w:rsidR="00D050B4" w:rsidRDefault="00D050B4" w:rsidP="00D050B4">
            <w:pPr>
              <w:spacing w:before="0" w:after="0"/>
              <w:rPr>
                <w:color w:val="000000"/>
                <w:sz w:val="18"/>
              </w:rPr>
            </w:pPr>
          </w:p>
        </w:tc>
        <w:tc>
          <w:tcPr>
            <w:tcW w:w="1301" w:type="dxa"/>
            <w:shd w:val="solid" w:color="FFFFFF" w:fill="FFFFFF"/>
          </w:tcPr>
          <w:p w14:paraId="73D56883" w14:textId="77777777" w:rsidR="00D050B4" w:rsidRDefault="00D050B4" w:rsidP="00D050B4">
            <w:pPr>
              <w:spacing w:before="0" w:after="0"/>
              <w:rPr>
                <w:color w:val="000000"/>
                <w:sz w:val="18"/>
              </w:rPr>
            </w:pPr>
          </w:p>
        </w:tc>
        <w:tc>
          <w:tcPr>
            <w:tcW w:w="1146" w:type="dxa"/>
            <w:shd w:val="solid" w:color="FFFFFF" w:fill="FFFFFF"/>
          </w:tcPr>
          <w:p w14:paraId="5D176392" w14:textId="77777777" w:rsidR="00D050B4" w:rsidRDefault="00D050B4" w:rsidP="00D050B4">
            <w:pPr>
              <w:spacing w:before="0" w:after="0"/>
              <w:rPr>
                <w:color w:val="000000"/>
                <w:sz w:val="18"/>
              </w:rPr>
            </w:pPr>
          </w:p>
        </w:tc>
        <w:tc>
          <w:tcPr>
            <w:tcW w:w="1305" w:type="dxa"/>
            <w:shd w:val="solid" w:color="FFFFFF" w:fill="FFFFFF"/>
          </w:tcPr>
          <w:p w14:paraId="6553CD26" w14:textId="77777777" w:rsidR="00D050B4" w:rsidRDefault="00D050B4" w:rsidP="00D050B4">
            <w:pPr>
              <w:spacing w:before="0" w:after="0"/>
              <w:rPr>
                <w:color w:val="000000"/>
                <w:sz w:val="18"/>
              </w:rPr>
            </w:pPr>
            <w:r>
              <w:rPr>
                <w:color w:val="000000"/>
                <w:sz w:val="18"/>
              </w:rPr>
              <w:t>C273/1131</w:t>
            </w:r>
          </w:p>
        </w:tc>
        <w:tc>
          <w:tcPr>
            <w:tcW w:w="3219" w:type="dxa"/>
            <w:shd w:val="solid" w:color="FFFFFF" w:fill="FFFFFF"/>
          </w:tcPr>
          <w:p w14:paraId="5AF22756" w14:textId="77777777" w:rsidR="00D050B4" w:rsidRDefault="00D050B4" w:rsidP="00D050B4">
            <w:pPr>
              <w:spacing w:before="0" w:after="0"/>
              <w:rPr>
                <w:color w:val="000000"/>
                <w:sz w:val="18"/>
              </w:rPr>
            </w:pPr>
            <w:r>
              <w:rPr>
                <w:color w:val="000000"/>
                <w:sz w:val="18"/>
              </w:rPr>
              <w:t>Code list qualifier</w:t>
            </w:r>
          </w:p>
        </w:tc>
        <w:tc>
          <w:tcPr>
            <w:tcW w:w="2835" w:type="dxa"/>
            <w:shd w:val="solid" w:color="FFFFFF" w:fill="FFFFFF"/>
          </w:tcPr>
          <w:p w14:paraId="16DBE3BD" w14:textId="77777777" w:rsidR="00D050B4" w:rsidRDefault="00D050B4" w:rsidP="00D050B4">
            <w:pPr>
              <w:spacing w:before="0" w:after="0"/>
              <w:rPr>
                <w:color w:val="000000"/>
                <w:sz w:val="18"/>
              </w:rPr>
            </w:pPr>
            <w:r>
              <w:rPr>
                <w:color w:val="000000"/>
                <w:sz w:val="18"/>
              </w:rPr>
              <w:t>Filler (must be blank)</w:t>
            </w:r>
          </w:p>
        </w:tc>
      </w:tr>
      <w:tr w:rsidR="00D050B4" w14:paraId="6A05486D" w14:textId="77777777" w:rsidTr="008C1EEE">
        <w:trPr>
          <w:cantSplit/>
          <w:trHeight w:val="235"/>
        </w:trPr>
        <w:tc>
          <w:tcPr>
            <w:tcW w:w="3095" w:type="dxa"/>
            <w:gridSpan w:val="3"/>
            <w:shd w:val="solid" w:color="FFFFFF" w:fill="FFFFFF"/>
          </w:tcPr>
          <w:p w14:paraId="378C48B4" w14:textId="77777777" w:rsidR="00D050B4" w:rsidRDefault="00D050B4" w:rsidP="00D050B4">
            <w:pPr>
              <w:spacing w:before="0" w:after="0"/>
              <w:rPr>
                <w:color w:val="000000"/>
                <w:sz w:val="18"/>
              </w:rPr>
            </w:pPr>
          </w:p>
        </w:tc>
        <w:tc>
          <w:tcPr>
            <w:tcW w:w="1142" w:type="dxa"/>
            <w:shd w:val="solid" w:color="FFFFFF" w:fill="FFFFFF"/>
          </w:tcPr>
          <w:p w14:paraId="1BCE0041" w14:textId="77777777" w:rsidR="00D050B4" w:rsidRDefault="00D050B4" w:rsidP="00D050B4">
            <w:pPr>
              <w:spacing w:before="0" w:after="0"/>
              <w:rPr>
                <w:color w:val="000000"/>
                <w:sz w:val="18"/>
              </w:rPr>
            </w:pPr>
          </w:p>
        </w:tc>
        <w:tc>
          <w:tcPr>
            <w:tcW w:w="978" w:type="dxa"/>
            <w:shd w:val="solid" w:color="FFFFFF" w:fill="FFFFFF"/>
          </w:tcPr>
          <w:p w14:paraId="48EC6F71" w14:textId="77777777" w:rsidR="00D050B4" w:rsidRDefault="00D050B4" w:rsidP="00D050B4">
            <w:pPr>
              <w:spacing w:before="0" w:after="0"/>
              <w:rPr>
                <w:color w:val="000000"/>
                <w:sz w:val="18"/>
              </w:rPr>
            </w:pPr>
          </w:p>
        </w:tc>
        <w:tc>
          <w:tcPr>
            <w:tcW w:w="1301" w:type="dxa"/>
            <w:shd w:val="solid" w:color="FFFFFF" w:fill="FFFFFF"/>
          </w:tcPr>
          <w:p w14:paraId="317C13E0" w14:textId="77777777" w:rsidR="00D050B4" w:rsidRDefault="00D050B4" w:rsidP="00D050B4">
            <w:pPr>
              <w:spacing w:before="0" w:after="0"/>
              <w:rPr>
                <w:color w:val="000000"/>
                <w:sz w:val="18"/>
              </w:rPr>
            </w:pPr>
          </w:p>
        </w:tc>
        <w:tc>
          <w:tcPr>
            <w:tcW w:w="1146" w:type="dxa"/>
            <w:shd w:val="solid" w:color="FFFFFF" w:fill="FFFFFF"/>
          </w:tcPr>
          <w:p w14:paraId="00133958" w14:textId="77777777" w:rsidR="00D050B4" w:rsidRDefault="00D050B4" w:rsidP="00D050B4">
            <w:pPr>
              <w:spacing w:before="0" w:after="0"/>
              <w:rPr>
                <w:color w:val="000000"/>
                <w:sz w:val="18"/>
              </w:rPr>
            </w:pPr>
          </w:p>
        </w:tc>
        <w:tc>
          <w:tcPr>
            <w:tcW w:w="1305" w:type="dxa"/>
            <w:shd w:val="solid" w:color="FFFFFF" w:fill="FFFFFF"/>
          </w:tcPr>
          <w:p w14:paraId="7C8B8496" w14:textId="77777777" w:rsidR="00D050B4" w:rsidRDefault="00D050B4" w:rsidP="00D050B4">
            <w:pPr>
              <w:spacing w:before="0" w:after="0"/>
              <w:rPr>
                <w:color w:val="000000"/>
                <w:sz w:val="18"/>
              </w:rPr>
            </w:pPr>
            <w:r>
              <w:rPr>
                <w:color w:val="000000"/>
                <w:sz w:val="18"/>
              </w:rPr>
              <w:t>C273/3055</w:t>
            </w:r>
          </w:p>
        </w:tc>
        <w:tc>
          <w:tcPr>
            <w:tcW w:w="3219" w:type="dxa"/>
            <w:shd w:val="solid" w:color="FFFFFF" w:fill="FFFFFF"/>
          </w:tcPr>
          <w:p w14:paraId="0F6A615D" w14:textId="77777777" w:rsidR="00D050B4" w:rsidRDefault="00D050B4" w:rsidP="00D050B4">
            <w:pPr>
              <w:spacing w:before="0" w:after="0"/>
              <w:rPr>
                <w:color w:val="000000"/>
                <w:sz w:val="18"/>
              </w:rPr>
            </w:pPr>
            <w:r>
              <w:rPr>
                <w:color w:val="000000"/>
                <w:sz w:val="18"/>
              </w:rPr>
              <w:t>Code list responsible agency</w:t>
            </w:r>
          </w:p>
        </w:tc>
        <w:tc>
          <w:tcPr>
            <w:tcW w:w="2835" w:type="dxa"/>
            <w:shd w:val="solid" w:color="FFFFFF" w:fill="FFFFFF"/>
          </w:tcPr>
          <w:p w14:paraId="7F25D910" w14:textId="77777777" w:rsidR="00D050B4" w:rsidRDefault="00D050B4" w:rsidP="00D050B4">
            <w:pPr>
              <w:spacing w:before="0" w:after="0"/>
              <w:rPr>
                <w:color w:val="000000"/>
                <w:sz w:val="18"/>
              </w:rPr>
            </w:pPr>
            <w:r>
              <w:rPr>
                <w:color w:val="000000"/>
                <w:sz w:val="18"/>
              </w:rPr>
              <w:t>Filler (must be blank)</w:t>
            </w:r>
          </w:p>
        </w:tc>
      </w:tr>
      <w:tr w:rsidR="00D050B4" w14:paraId="014C4A54" w14:textId="77777777" w:rsidTr="008C1EEE">
        <w:trPr>
          <w:cantSplit/>
          <w:trHeight w:val="235"/>
        </w:trPr>
        <w:tc>
          <w:tcPr>
            <w:tcW w:w="3095" w:type="dxa"/>
            <w:gridSpan w:val="3"/>
            <w:shd w:val="solid" w:color="FFFFFF" w:fill="FFFFFF"/>
          </w:tcPr>
          <w:p w14:paraId="67B86320" w14:textId="77777777" w:rsidR="00D050B4" w:rsidRDefault="00D050B4" w:rsidP="00D050B4">
            <w:pPr>
              <w:spacing w:before="0" w:after="0"/>
              <w:rPr>
                <w:color w:val="000000"/>
                <w:sz w:val="18"/>
              </w:rPr>
            </w:pPr>
          </w:p>
        </w:tc>
        <w:tc>
          <w:tcPr>
            <w:tcW w:w="1142" w:type="dxa"/>
            <w:shd w:val="solid" w:color="FFFFFF" w:fill="FFFFFF"/>
          </w:tcPr>
          <w:p w14:paraId="27BFA130" w14:textId="77777777" w:rsidR="00D050B4" w:rsidRDefault="00D050B4" w:rsidP="00D050B4">
            <w:pPr>
              <w:spacing w:before="0" w:after="0"/>
              <w:rPr>
                <w:color w:val="000000"/>
                <w:sz w:val="18"/>
              </w:rPr>
            </w:pPr>
          </w:p>
        </w:tc>
        <w:tc>
          <w:tcPr>
            <w:tcW w:w="978" w:type="dxa"/>
            <w:shd w:val="solid" w:color="FFFFFF" w:fill="FFFFFF"/>
          </w:tcPr>
          <w:p w14:paraId="7D976AC0" w14:textId="77777777" w:rsidR="00D050B4" w:rsidRDefault="00D050B4" w:rsidP="00D050B4">
            <w:pPr>
              <w:spacing w:before="0" w:after="0"/>
              <w:rPr>
                <w:color w:val="000000"/>
                <w:sz w:val="18"/>
              </w:rPr>
            </w:pPr>
          </w:p>
        </w:tc>
        <w:tc>
          <w:tcPr>
            <w:tcW w:w="1301" w:type="dxa"/>
            <w:shd w:val="solid" w:color="FFFFFF" w:fill="FFFFFF"/>
          </w:tcPr>
          <w:p w14:paraId="34E7506C" w14:textId="77777777" w:rsidR="00D050B4" w:rsidRDefault="00D050B4" w:rsidP="00D050B4">
            <w:pPr>
              <w:spacing w:before="0" w:after="0"/>
              <w:rPr>
                <w:color w:val="000000"/>
                <w:sz w:val="18"/>
              </w:rPr>
            </w:pPr>
          </w:p>
        </w:tc>
        <w:tc>
          <w:tcPr>
            <w:tcW w:w="1146" w:type="dxa"/>
            <w:shd w:val="solid" w:color="FFFFFF" w:fill="FFFFFF"/>
          </w:tcPr>
          <w:p w14:paraId="2904FEB3" w14:textId="77777777" w:rsidR="00D050B4" w:rsidRDefault="00D050B4" w:rsidP="00D050B4">
            <w:pPr>
              <w:spacing w:before="0" w:after="0"/>
              <w:rPr>
                <w:color w:val="000000"/>
                <w:sz w:val="18"/>
              </w:rPr>
            </w:pPr>
          </w:p>
        </w:tc>
        <w:tc>
          <w:tcPr>
            <w:tcW w:w="1305" w:type="dxa"/>
            <w:shd w:val="solid" w:color="FFFFFF" w:fill="FFFFFF"/>
          </w:tcPr>
          <w:p w14:paraId="3FABED19" w14:textId="77777777" w:rsidR="00D050B4" w:rsidRDefault="00D050B4" w:rsidP="00D050B4">
            <w:pPr>
              <w:spacing w:before="0" w:after="0"/>
              <w:rPr>
                <w:color w:val="000000"/>
                <w:sz w:val="18"/>
              </w:rPr>
            </w:pPr>
            <w:r>
              <w:rPr>
                <w:color w:val="000000"/>
                <w:sz w:val="18"/>
              </w:rPr>
              <w:t>C273/7008</w:t>
            </w:r>
          </w:p>
        </w:tc>
        <w:tc>
          <w:tcPr>
            <w:tcW w:w="3219" w:type="dxa"/>
            <w:shd w:val="solid" w:color="FFFFFF" w:fill="FFFFFF"/>
          </w:tcPr>
          <w:p w14:paraId="41B3AA47" w14:textId="77777777" w:rsidR="00D050B4" w:rsidRDefault="00D050B4" w:rsidP="00D050B4">
            <w:pPr>
              <w:spacing w:before="0" w:after="0"/>
              <w:rPr>
                <w:color w:val="000000"/>
                <w:sz w:val="18"/>
              </w:rPr>
            </w:pPr>
            <w:r>
              <w:rPr>
                <w:color w:val="000000"/>
                <w:sz w:val="18"/>
              </w:rPr>
              <w:t>Treatment Information</w:t>
            </w:r>
          </w:p>
        </w:tc>
        <w:tc>
          <w:tcPr>
            <w:tcW w:w="2835" w:type="dxa"/>
            <w:shd w:val="solid" w:color="FFFFFF" w:fill="FFFFFF"/>
          </w:tcPr>
          <w:p w14:paraId="24984999" w14:textId="77777777" w:rsidR="00D050B4" w:rsidRDefault="00D050B4" w:rsidP="00D050B4">
            <w:pPr>
              <w:spacing w:before="0" w:after="0"/>
              <w:rPr>
                <w:color w:val="000000"/>
                <w:sz w:val="18"/>
              </w:rPr>
            </w:pPr>
            <w:r>
              <w:rPr>
                <w:color w:val="000000"/>
                <w:sz w:val="18"/>
              </w:rPr>
              <w:t>Free format text value (non-blank) (8 repeats allowed )</w:t>
            </w:r>
          </w:p>
        </w:tc>
      </w:tr>
      <w:tr w:rsidR="00D050B4" w14:paraId="434D1383" w14:textId="77777777" w:rsidTr="008C1EEE">
        <w:trPr>
          <w:cantSplit/>
          <w:trHeight w:val="235"/>
        </w:trPr>
        <w:tc>
          <w:tcPr>
            <w:tcW w:w="3095" w:type="dxa"/>
            <w:gridSpan w:val="3"/>
            <w:shd w:val="solid" w:color="FFFFFF" w:fill="FFFFFF"/>
          </w:tcPr>
          <w:p w14:paraId="66CC2086" w14:textId="77777777" w:rsidR="00D050B4" w:rsidRDefault="00D050B4" w:rsidP="00D050B4">
            <w:pPr>
              <w:spacing w:before="0" w:after="0"/>
              <w:rPr>
                <w:color w:val="000000"/>
                <w:sz w:val="18"/>
              </w:rPr>
            </w:pPr>
          </w:p>
        </w:tc>
        <w:tc>
          <w:tcPr>
            <w:tcW w:w="1142" w:type="dxa"/>
            <w:shd w:val="solid" w:color="FFFFFF" w:fill="FFFFFF"/>
          </w:tcPr>
          <w:p w14:paraId="4008B4BC" w14:textId="77777777" w:rsidR="00D050B4" w:rsidRDefault="00D050B4" w:rsidP="00D050B4">
            <w:pPr>
              <w:spacing w:before="0" w:after="0"/>
              <w:rPr>
                <w:color w:val="000000"/>
                <w:sz w:val="18"/>
              </w:rPr>
            </w:pPr>
          </w:p>
        </w:tc>
        <w:tc>
          <w:tcPr>
            <w:tcW w:w="978" w:type="dxa"/>
            <w:shd w:val="solid" w:color="FFFFFF" w:fill="FFFFFF"/>
          </w:tcPr>
          <w:p w14:paraId="290A5F7F" w14:textId="77777777" w:rsidR="00D050B4" w:rsidRDefault="00D050B4" w:rsidP="00D050B4">
            <w:pPr>
              <w:spacing w:before="0" w:after="0"/>
              <w:rPr>
                <w:color w:val="000000"/>
                <w:sz w:val="18"/>
              </w:rPr>
            </w:pPr>
          </w:p>
        </w:tc>
        <w:tc>
          <w:tcPr>
            <w:tcW w:w="1301" w:type="dxa"/>
            <w:shd w:val="solid" w:color="FFFFFF" w:fill="FFFFFF"/>
          </w:tcPr>
          <w:p w14:paraId="0DFE64C1" w14:textId="77777777" w:rsidR="00D050B4" w:rsidRDefault="00D050B4" w:rsidP="00D050B4">
            <w:pPr>
              <w:spacing w:before="0" w:after="0"/>
              <w:rPr>
                <w:color w:val="000000"/>
                <w:sz w:val="18"/>
              </w:rPr>
            </w:pPr>
          </w:p>
        </w:tc>
        <w:tc>
          <w:tcPr>
            <w:tcW w:w="1146" w:type="dxa"/>
            <w:shd w:val="solid" w:color="FFFFFF" w:fill="FFFFFF"/>
          </w:tcPr>
          <w:p w14:paraId="736BFCE1" w14:textId="77777777" w:rsidR="00D050B4" w:rsidRDefault="00D050B4" w:rsidP="00D050B4">
            <w:pPr>
              <w:spacing w:before="0" w:after="0"/>
              <w:rPr>
                <w:color w:val="000000"/>
                <w:sz w:val="18"/>
              </w:rPr>
            </w:pPr>
          </w:p>
        </w:tc>
        <w:tc>
          <w:tcPr>
            <w:tcW w:w="1305" w:type="dxa"/>
            <w:shd w:val="solid" w:color="FFFFFF" w:fill="FFFFFF"/>
          </w:tcPr>
          <w:p w14:paraId="10D1297E" w14:textId="77777777" w:rsidR="00D050B4" w:rsidRDefault="00D050B4" w:rsidP="00D050B4">
            <w:pPr>
              <w:spacing w:before="0" w:after="0"/>
              <w:rPr>
                <w:color w:val="000000"/>
                <w:sz w:val="18"/>
              </w:rPr>
            </w:pPr>
          </w:p>
        </w:tc>
        <w:tc>
          <w:tcPr>
            <w:tcW w:w="3219" w:type="dxa"/>
            <w:shd w:val="solid" w:color="FFFFFF" w:fill="FFFFFF"/>
          </w:tcPr>
          <w:p w14:paraId="43319406" w14:textId="77777777" w:rsidR="00D050B4" w:rsidRDefault="00D050B4" w:rsidP="00D050B4">
            <w:pPr>
              <w:spacing w:before="0" w:after="0"/>
              <w:rPr>
                <w:color w:val="000000"/>
                <w:sz w:val="18"/>
              </w:rPr>
            </w:pPr>
          </w:p>
        </w:tc>
        <w:tc>
          <w:tcPr>
            <w:tcW w:w="2835" w:type="dxa"/>
            <w:shd w:val="solid" w:color="FFFFFF" w:fill="FFFFFF"/>
          </w:tcPr>
          <w:p w14:paraId="60088E6F" w14:textId="77777777" w:rsidR="00D050B4" w:rsidRDefault="00D050B4" w:rsidP="00D050B4">
            <w:pPr>
              <w:spacing w:before="0" w:after="0"/>
              <w:rPr>
                <w:color w:val="000000"/>
                <w:sz w:val="18"/>
              </w:rPr>
            </w:pPr>
          </w:p>
        </w:tc>
      </w:tr>
      <w:tr w:rsidR="00D050B4" w:rsidRPr="00201571" w14:paraId="5C3FE261" w14:textId="77777777" w:rsidTr="00B1419D">
        <w:trPr>
          <w:cantSplit/>
          <w:trHeight w:val="235"/>
        </w:trPr>
        <w:tc>
          <w:tcPr>
            <w:tcW w:w="3095" w:type="dxa"/>
            <w:gridSpan w:val="3"/>
            <w:shd w:val="clear" w:color="auto" w:fill="auto"/>
          </w:tcPr>
          <w:p w14:paraId="54C64419" w14:textId="77777777" w:rsidR="00D050B4" w:rsidRPr="00D62BC6" w:rsidRDefault="00D050B4" w:rsidP="00D050B4">
            <w:pPr>
              <w:spacing w:before="0" w:after="0"/>
              <w:rPr>
                <w:color w:val="000000"/>
                <w:sz w:val="18"/>
              </w:rPr>
            </w:pPr>
            <w:r w:rsidRPr="00D62BC6">
              <w:rPr>
                <w:color w:val="000000"/>
                <w:sz w:val="18"/>
              </w:rPr>
              <w:t>Treatment Active Ingredient</w:t>
            </w:r>
          </w:p>
        </w:tc>
        <w:tc>
          <w:tcPr>
            <w:tcW w:w="1142" w:type="dxa"/>
            <w:shd w:val="clear" w:color="auto" w:fill="auto"/>
          </w:tcPr>
          <w:p w14:paraId="552F48E0" w14:textId="77777777" w:rsidR="00D050B4" w:rsidRPr="00D62BC6" w:rsidRDefault="00D050B4" w:rsidP="00D050B4">
            <w:pPr>
              <w:spacing w:before="0" w:after="0"/>
              <w:rPr>
                <w:color w:val="000000"/>
                <w:sz w:val="18"/>
              </w:rPr>
            </w:pPr>
          </w:p>
        </w:tc>
        <w:tc>
          <w:tcPr>
            <w:tcW w:w="978" w:type="dxa"/>
            <w:shd w:val="clear" w:color="auto" w:fill="auto"/>
          </w:tcPr>
          <w:p w14:paraId="120B9265" w14:textId="77777777" w:rsidR="00D050B4" w:rsidRPr="00D62BC6" w:rsidRDefault="00D050B4" w:rsidP="00D050B4">
            <w:pPr>
              <w:spacing w:before="0" w:after="0"/>
              <w:rPr>
                <w:color w:val="000000"/>
                <w:sz w:val="18"/>
              </w:rPr>
            </w:pPr>
          </w:p>
        </w:tc>
        <w:tc>
          <w:tcPr>
            <w:tcW w:w="1301" w:type="dxa"/>
            <w:shd w:val="clear" w:color="auto" w:fill="auto"/>
          </w:tcPr>
          <w:p w14:paraId="60FBD813" w14:textId="77777777" w:rsidR="00D050B4" w:rsidRPr="00D62BC6" w:rsidRDefault="00D050B4" w:rsidP="00D050B4">
            <w:pPr>
              <w:spacing w:before="0" w:after="0"/>
              <w:rPr>
                <w:color w:val="000000"/>
                <w:sz w:val="18"/>
              </w:rPr>
            </w:pPr>
            <w:r w:rsidRPr="00D62BC6">
              <w:rPr>
                <w:color w:val="000000"/>
                <w:sz w:val="18"/>
              </w:rPr>
              <w:t>LIN GR18</w:t>
            </w:r>
          </w:p>
        </w:tc>
        <w:tc>
          <w:tcPr>
            <w:tcW w:w="1146" w:type="dxa"/>
            <w:shd w:val="clear" w:color="auto" w:fill="auto"/>
          </w:tcPr>
          <w:p w14:paraId="389D3143" w14:textId="77777777" w:rsidR="00D050B4" w:rsidRPr="00D62BC6" w:rsidRDefault="00D050B4" w:rsidP="00D050B4">
            <w:pPr>
              <w:spacing w:before="0" w:after="0"/>
              <w:rPr>
                <w:color w:val="000000"/>
                <w:sz w:val="18"/>
              </w:rPr>
            </w:pPr>
            <w:r w:rsidRPr="00D62BC6">
              <w:rPr>
                <w:color w:val="000000"/>
                <w:sz w:val="18"/>
              </w:rPr>
              <w:t>IMD</w:t>
            </w:r>
          </w:p>
        </w:tc>
        <w:tc>
          <w:tcPr>
            <w:tcW w:w="1305" w:type="dxa"/>
            <w:shd w:val="clear" w:color="auto" w:fill="auto"/>
          </w:tcPr>
          <w:p w14:paraId="0177A173" w14:textId="77777777" w:rsidR="00D050B4" w:rsidRPr="00D62BC6" w:rsidRDefault="00D050B4" w:rsidP="00D050B4">
            <w:pPr>
              <w:spacing w:before="0" w:after="0"/>
              <w:rPr>
                <w:color w:val="000000"/>
                <w:sz w:val="18"/>
              </w:rPr>
            </w:pPr>
            <w:r w:rsidRPr="00D62BC6">
              <w:rPr>
                <w:color w:val="000000"/>
                <w:sz w:val="18"/>
              </w:rPr>
              <w:t>7077</w:t>
            </w:r>
          </w:p>
        </w:tc>
        <w:tc>
          <w:tcPr>
            <w:tcW w:w="3219" w:type="dxa"/>
            <w:shd w:val="clear" w:color="auto" w:fill="auto"/>
          </w:tcPr>
          <w:p w14:paraId="65795E8A" w14:textId="77777777" w:rsidR="00D050B4" w:rsidRPr="00D62BC6" w:rsidRDefault="00D050B4" w:rsidP="00D050B4">
            <w:pPr>
              <w:spacing w:before="0" w:after="0"/>
              <w:rPr>
                <w:color w:val="000000"/>
                <w:sz w:val="18"/>
              </w:rPr>
            </w:pPr>
            <w:r w:rsidRPr="00D62BC6">
              <w:rPr>
                <w:color w:val="000000"/>
                <w:sz w:val="18"/>
              </w:rPr>
              <w:t>Item Description Type, Coded</w:t>
            </w:r>
          </w:p>
        </w:tc>
        <w:tc>
          <w:tcPr>
            <w:tcW w:w="2835" w:type="dxa"/>
            <w:shd w:val="clear" w:color="auto" w:fill="auto"/>
          </w:tcPr>
          <w:p w14:paraId="7C2CC2F3" w14:textId="77777777" w:rsidR="00D050B4" w:rsidRPr="00D62BC6" w:rsidRDefault="00D050B4" w:rsidP="00D050B4">
            <w:pPr>
              <w:spacing w:before="0" w:after="0"/>
              <w:rPr>
                <w:color w:val="000000"/>
                <w:sz w:val="18"/>
              </w:rPr>
            </w:pPr>
            <w:r w:rsidRPr="00D62BC6">
              <w:rPr>
                <w:color w:val="000000"/>
                <w:sz w:val="18"/>
              </w:rPr>
              <w:t>Filler (must be blank)</w:t>
            </w:r>
          </w:p>
        </w:tc>
      </w:tr>
      <w:tr w:rsidR="00D050B4" w:rsidRPr="00201571" w14:paraId="65D57538" w14:textId="77777777" w:rsidTr="00B1419D">
        <w:trPr>
          <w:cantSplit/>
          <w:trHeight w:val="235"/>
        </w:trPr>
        <w:tc>
          <w:tcPr>
            <w:tcW w:w="3095" w:type="dxa"/>
            <w:gridSpan w:val="3"/>
            <w:shd w:val="clear" w:color="auto" w:fill="auto"/>
          </w:tcPr>
          <w:p w14:paraId="19DC980E" w14:textId="77777777" w:rsidR="00D050B4" w:rsidRPr="00D62BC6" w:rsidRDefault="00D050B4" w:rsidP="00D050B4">
            <w:pPr>
              <w:spacing w:before="0" w:after="0"/>
              <w:rPr>
                <w:color w:val="000000"/>
                <w:sz w:val="18"/>
              </w:rPr>
            </w:pPr>
          </w:p>
        </w:tc>
        <w:tc>
          <w:tcPr>
            <w:tcW w:w="1142" w:type="dxa"/>
            <w:shd w:val="clear" w:color="auto" w:fill="auto"/>
          </w:tcPr>
          <w:p w14:paraId="3EC20B61" w14:textId="77777777" w:rsidR="00D050B4" w:rsidRPr="00D62BC6" w:rsidRDefault="00D050B4" w:rsidP="00D050B4">
            <w:pPr>
              <w:spacing w:before="0" w:after="0"/>
              <w:rPr>
                <w:color w:val="000000"/>
                <w:sz w:val="18"/>
              </w:rPr>
            </w:pPr>
          </w:p>
        </w:tc>
        <w:tc>
          <w:tcPr>
            <w:tcW w:w="978" w:type="dxa"/>
            <w:shd w:val="clear" w:color="auto" w:fill="auto"/>
          </w:tcPr>
          <w:p w14:paraId="353B6E37" w14:textId="77777777" w:rsidR="00D050B4" w:rsidRPr="00D62BC6" w:rsidRDefault="00D050B4" w:rsidP="00D050B4">
            <w:pPr>
              <w:spacing w:before="0" w:after="0"/>
              <w:rPr>
                <w:color w:val="000000"/>
                <w:sz w:val="18"/>
              </w:rPr>
            </w:pPr>
          </w:p>
        </w:tc>
        <w:tc>
          <w:tcPr>
            <w:tcW w:w="1301" w:type="dxa"/>
            <w:shd w:val="clear" w:color="auto" w:fill="auto"/>
          </w:tcPr>
          <w:p w14:paraId="440015FD" w14:textId="77777777" w:rsidR="00D050B4" w:rsidRPr="00D62BC6" w:rsidRDefault="00D050B4" w:rsidP="00D050B4">
            <w:pPr>
              <w:spacing w:before="0" w:after="0"/>
              <w:rPr>
                <w:color w:val="000000"/>
                <w:sz w:val="18"/>
              </w:rPr>
            </w:pPr>
          </w:p>
        </w:tc>
        <w:tc>
          <w:tcPr>
            <w:tcW w:w="1146" w:type="dxa"/>
            <w:shd w:val="clear" w:color="auto" w:fill="auto"/>
          </w:tcPr>
          <w:p w14:paraId="525854DD" w14:textId="77777777" w:rsidR="00D050B4" w:rsidRPr="00D62BC6" w:rsidRDefault="00D050B4" w:rsidP="00D050B4">
            <w:pPr>
              <w:spacing w:before="0" w:after="0"/>
              <w:rPr>
                <w:color w:val="000000"/>
                <w:sz w:val="18"/>
              </w:rPr>
            </w:pPr>
          </w:p>
        </w:tc>
        <w:tc>
          <w:tcPr>
            <w:tcW w:w="1305" w:type="dxa"/>
            <w:shd w:val="clear" w:color="auto" w:fill="auto"/>
          </w:tcPr>
          <w:p w14:paraId="21BC86D7" w14:textId="77777777" w:rsidR="00D050B4" w:rsidRPr="00D62BC6" w:rsidRDefault="00D050B4" w:rsidP="00D050B4">
            <w:pPr>
              <w:spacing w:before="0" w:after="0"/>
              <w:rPr>
                <w:color w:val="000000"/>
                <w:sz w:val="18"/>
              </w:rPr>
            </w:pPr>
            <w:r w:rsidRPr="00D62BC6">
              <w:rPr>
                <w:color w:val="000000"/>
                <w:sz w:val="18"/>
              </w:rPr>
              <w:t>C272/7081</w:t>
            </w:r>
          </w:p>
        </w:tc>
        <w:tc>
          <w:tcPr>
            <w:tcW w:w="3219" w:type="dxa"/>
            <w:shd w:val="clear" w:color="auto" w:fill="auto"/>
          </w:tcPr>
          <w:p w14:paraId="588DB6CD" w14:textId="77777777" w:rsidR="00D050B4" w:rsidRPr="00D62BC6" w:rsidRDefault="00D050B4" w:rsidP="00D050B4">
            <w:pPr>
              <w:spacing w:before="0" w:after="0"/>
              <w:rPr>
                <w:color w:val="000000"/>
                <w:sz w:val="18"/>
              </w:rPr>
            </w:pPr>
            <w:r w:rsidRPr="00D62BC6">
              <w:rPr>
                <w:color w:val="000000"/>
                <w:sz w:val="18"/>
              </w:rPr>
              <w:t>Item Characteristic, Coded</w:t>
            </w:r>
          </w:p>
        </w:tc>
        <w:tc>
          <w:tcPr>
            <w:tcW w:w="2835" w:type="dxa"/>
            <w:shd w:val="clear" w:color="auto" w:fill="auto"/>
          </w:tcPr>
          <w:p w14:paraId="4FAAC85D" w14:textId="77777777" w:rsidR="00D050B4" w:rsidRPr="00D62BC6" w:rsidRDefault="00D050B4" w:rsidP="00D050B4">
            <w:pPr>
              <w:spacing w:before="0" w:after="0"/>
              <w:rPr>
                <w:rFonts w:eastAsia="Arial" w:cs="Arial"/>
                <w:sz w:val="18"/>
                <w:szCs w:val="18"/>
              </w:rPr>
            </w:pPr>
            <w:r w:rsidRPr="00D62BC6">
              <w:rPr>
                <w:rFonts w:eastAsia="Arial" w:cs="Arial"/>
                <w:color w:val="000000" w:themeColor="text1"/>
                <w:sz w:val="18"/>
                <w:szCs w:val="18"/>
              </w:rPr>
              <w:t>Filler (must be blank)</w:t>
            </w:r>
          </w:p>
        </w:tc>
      </w:tr>
      <w:tr w:rsidR="00D050B4" w:rsidRPr="00201571" w14:paraId="15E426A0" w14:textId="77777777" w:rsidTr="00B1419D">
        <w:trPr>
          <w:cantSplit/>
          <w:trHeight w:val="235"/>
        </w:trPr>
        <w:tc>
          <w:tcPr>
            <w:tcW w:w="3095" w:type="dxa"/>
            <w:gridSpan w:val="3"/>
            <w:shd w:val="clear" w:color="auto" w:fill="auto"/>
          </w:tcPr>
          <w:p w14:paraId="48FED297" w14:textId="77777777" w:rsidR="00D050B4" w:rsidRPr="00D62BC6" w:rsidRDefault="00D050B4" w:rsidP="00D050B4">
            <w:pPr>
              <w:spacing w:before="0" w:after="0"/>
              <w:rPr>
                <w:color w:val="000000"/>
                <w:sz w:val="18"/>
              </w:rPr>
            </w:pPr>
          </w:p>
        </w:tc>
        <w:tc>
          <w:tcPr>
            <w:tcW w:w="1142" w:type="dxa"/>
            <w:shd w:val="clear" w:color="auto" w:fill="auto"/>
          </w:tcPr>
          <w:p w14:paraId="72E1BE3F" w14:textId="77777777" w:rsidR="00D050B4" w:rsidRPr="00D62BC6" w:rsidRDefault="00D050B4" w:rsidP="00D050B4">
            <w:pPr>
              <w:spacing w:before="0" w:after="0"/>
              <w:rPr>
                <w:color w:val="000000"/>
                <w:sz w:val="18"/>
              </w:rPr>
            </w:pPr>
          </w:p>
        </w:tc>
        <w:tc>
          <w:tcPr>
            <w:tcW w:w="978" w:type="dxa"/>
            <w:shd w:val="clear" w:color="auto" w:fill="auto"/>
          </w:tcPr>
          <w:p w14:paraId="594C7D75" w14:textId="77777777" w:rsidR="00D050B4" w:rsidRPr="00D62BC6" w:rsidRDefault="00D050B4" w:rsidP="00D050B4">
            <w:pPr>
              <w:spacing w:before="0" w:after="0"/>
              <w:rPr>
                <w:color w:val="000000"/>
                <w:sz w:val="18"/>
              </w:rPr>
            </w:pPr>
          </w:p>
        </w:tc>
        <w:tc>
          <w:tcPr>
            <w:tcW w:w="1301" w:type="dxa"/>
            <w:shd w:val="clear" w:color="auto" w:fill="auto"/>
          </w:tcPr>
          <w:p w14:paraId="6675D408" w14:textId="77777777" w:rsidR="00D050B4" w:rsidRPr="00D62BC6" w:rsidRDefault="00D050B4" w:rsidP="00D050B4">
            <w:pPr>
              <w:spacing w:before="0" w:after="0"/>
              <w:rPr>
                <w:color w:val="000000"/>
                <w:sz w:val="18"/>
              </w:rPr>
            </w:pPr>
          </w:p>
        </w:tc>
        <w:tc>
          <w:tcPr>
            <w:tcW w:w="1146" w:type="dxa"/>
            <w:shd w:val="clear" w:color="auto" w:fill="auto"/>
          </w:tcPr>
          <w:p w14:paraId="515431A3" w14:textId="77777777" w:rsidR="00D050B4" w:rsidRPr="00D62BC6" w:rsidRDefault="00D050B4" w:rsidP="00D050B4">
            <w:pPr>
              <w:spacing w:before="0" w:after="0"/>
              <w:rPr>
                <w:color w:val="000000"/>
                <w:sz w:val="18"/>
              </w:rPr>
            </w:pPr>
          </w:p>
        </w:tc>
        <w:tc>
          <w:tcPr>
            <w:tcW w:w="1305" w:type="dxa"/>
            <w:shd w:val="clear" w:color="auto" w:fill="auto"/>
          </w:tcPr>
          <w:p w14:paraId="26012849" w14:textId="77777777" w:rsidR="00D050B4" w:rsidRPr="00D62BC6" w:rsidRDefault="00D050B4" w:rsidP="00D050B4">
            <w:pPr>
              <w:spacing w:before="0" w:after="0"/>
              <w:rPr>
                <w:color w:val="000000"/>
                <w:sz w:val="18"/>
              </w:rPr>
            </w:pPr>
            <w:r w:rsidRPr="00D62BC6">
              <w:rPr>
                <w:color w:val="000000"/>
                <w:sz w:val="18"/>
              </w:rPr>
              <w:t>C273/7009</w:t>
            </w:r>
          </w:p>
        </w:tc>
        <w:tc>
          <w:tcPr>
            <w:tcW w:w="3219" w:type="dxa"/>
            <w:shd w:val="clear" w:color="auto" w:fill="auto"/>
          </w:tcPr>
          <w:p w14:paraId="15734BD8" w14:textId="77777777" w:rsidR="00D050B4" w:rsidRPr="00D62BC6" w:rsidRDefault="00D050B4" w:rsidP="00D050B4">
            <w:pPr>
              <w:spacing w:before="0" w:after="0"/>
              <w:rPr>
                <w:color w:val="000000"/>
                <w:sz w:val="18"/>
              </w:rPr>
            </w:pPr>
            <w:r w:rsidRPr="00D62BC6">
              <w:rPr>
                <w:color w:val="000000"/>
                <w:sz w:val="18"/>
              </w:rPr>
              <w:t>Item description identification</w:t>
            </w:r>
          </w:p>
        </w:tc>
        <w:tc>
          <w:tcPr>
            <w:tcW w:w="2835" w:type="dxa"/>
            <w:shd w:val="clear" w:color="auto" w:fill="auto"/>
          </w:tcPr>
          <w:p w14:paraId="03315059" w14:textId="77777777" w:rsidR="00D050B4" w:rsidRPr="00D62BC6" w:rsidRDefault="00D050B4" w:rsidP="00D050B4">
            <w:pPr>
              <w:spacing w:before="0" w:after="0"/>
              <w:rPr>
                <w:color w:val="000000"/>
                <w:sz w:val="18"/>
              </w:rPr>
            </w:pPr>
            <w:r w:rsidRPr="00D62BC6">
              <w:rPr>
                <w:color w:val="000000"/>
                <w:sz w:val="18"/>
              </w:rPr>
              <w:t>TAI (Treatment active ingredient)</w:t>
            </w:r>
          </w:p>
        </w:tc>
      </w:tr>
      <w:tr w:rsidR="00D050B4" w:rsidRPr="00201571" w14:paraId="403C45B0" w14:textId="77777777" w:rsidTr="00B1419D">
        <w:trPr>
          <w:cantSplit/>
          <w:trHeight w:val="235"/>
        </w:trPr>
        <w:tc>
          <w:tcPr>
            <w:tcW w:w="3095" w:type="dxa"/>
            <w:gridSpan w:val="3"/>
            <w:shd w:val="clear" w:color="auto" w:fill="auto"/>
          </w:tcPr>
          <w:p w14:paraId="6CAA75C2" w14:textId="77777777" w:rsidR="00D050B4" w:rsidRPr="00D62BC6" w:rsidRDefault="00D050B4" w:rsidP="00D050B4">
            <w:pPr>
              <w:spacing w:before="0" w:after="0"/>
              <w:rPr>
                <w:color w:val="000000"/>
                <w:sz w:val="18"/>
              </w:rPr>
            </w:pPr>
          </w:p>
        </w:tc>
        <w:tc>
          <w:tcPr>
            <w:tcW w:w="1142" w:type="dxa"/>
            <w:shd w:val="clear" w:color="auto" w:fill="auto"/>
          </w:tcPr>
          <w:p w14:paraId="627475B5" w14:textId="77777777" w:rsidR="00D050B4" w:rsidRPr="00D62BC6" w:rsidRDefault="00D050B4" w:rsidP="00D050B4">
            <w:pPr>
              <w:spacing w:before="0" w:after="0"/>
              <w:rPr>
                <w:color w:val="000000"/>
                <w:sz w:val="18"/>
              </w:rPr>
            </w:pPr>
          </w:p>
        </w:tc>
        <w:tc>
          <w:tcPr>
            <w:tcW w:w="978" w:type="dxa"/>
            <w:shd w:val="clear" w:color="auto" w:fill="auto"/>
          </w:tcPr>
          <w:p w14:paraId="28D47FB1" w14:textId="77777777" w:rsidR="00D050B4" w:rsidRPr="00D62BC6" w:rsidRDefault="00D050B4" w:rsidP="00D050B4">
            <w:pPr>
              <w:spacing w:before="0" w:after="0"/>
              <w:rPr>
                <w:color w:val="000000"/>
                <w:sz w:val="18"/>
              </w:rPr>
            </w:pPr>
          </w:p>
        </w:tc>
        <w:tc>
          <w:tcPr>
            <w:tcW w:w="1301" w:type="dxa"/>
            <w:shd w:val="clear" w:color="auto" w:fill="auto"/>
          </w:tcPr>
          <w:p w14:paraId="7B336218" w14:textId="77777777" w:rsidR="00D050B4" w:rsidRPr="00D62BC6" w:rsidRDefault="00D050B4" w:rsidP="00D050B4">
            <w:pPr>
              <w:spacing w:before="0" w:after="0"/>
              <w:rPr>
                <w:color w:val="000000"/>
                <w:sz w:val="18"/>
              </w:rPr>
            </w:pPr>
          </w:p>
        </w:tc>
        <w:tc>
          <w:tcPr>
            <w:tcW w:w="1146" w:type="dxa"/>
            <w:shd w:val="clear" w:color="auto" w:fill="auto"/>
          </w:tcPr>
          <w:p w14:paraId="7D4726C7" w14:textId="77777777" w:rsidR="00D050B4" w:rsidRPr="00D62BC6" w:rsidRDefault="00D050B4" w:rsidP="00D050B4">
            <w:pPr>
              <w:spacing w:before="0" w:after="0"/>
              <w:rPr>
                <w:color w:val="000000"/>
                <w:sz w:val="18"/>
              </w:rPr>
            </w:pPr>
          </w:p>
        </w:tc>
        <w:tc>
          <w:tcPr>
            <w:tcW w:w="1305" w:type="dxa"/>
            <w:shd w:val="clear" w:color="auto" w:fill="auto"/>
          </w:tcPr>
          <w:p w14:paraId="2DA7AE6F" w14:textId="77777777" w:rsidR="00D050B4" w:rsidRPr="00D62BC6" w:rsidRDefault="00D050B4" w:rsidP="00D050B4">
            <w:pPr>
              <w:spacing w:before="0" w:after="0"/>
              <w:rPr>
                <w:color w:val="000000"/>
                <w:sz w:val="18"/>
              </w:rPr>
            </w:pPr>
            <w:r w:rsidRPr="00D62BC6">
              <w:rPr>
                <w:color w:val="000000"/>
                <w:sz w:val="18"/>
              </w:rPr>
              <w:t>C273/1131</w:t>
            </w:r>
          </w:p>
        </w:tc>
        <w:tc>
          <w:tcPr>
            <w:tcW w:w="3219" w:type="dxa"/>
            <w:shd w:val="clear" w:color="auto" w:fill="auto"/>
          </w:tcPr>
          <w:p w14:paraId="14DBA1D5" w14:textId="77777777" w:rsidR="00D050B4" w:rsidRPr="00D62BC6" w:rsidRDefault="00D050B4" w:rsidP="00D050B4">
            <w:pPr>
              <w:spacing w:before="0" w:after="0"/>
              <w:rPr>
                <w:color w:val="000000"/>
                <w:sz w:val="18"/>
              </w:rPr>
            </w:pPr>
            <w:r w:rsidRPr="00D62BC6">
              <w:rPr>
                <w:color w:val="000000"/>
                <w:sz w:val="18"/>
              </w:rPr>
              <w:t>Code list qualifier</w:t>
            </w:r>
          </w:p>
        </w:tc>
        <w:tc>
          <w:tcPr>
            <w:tcW w:w="2835" w:type="dxa"/>
            <w:shd w:val="clear" w:color="auto" w:fill="auto"/>
          </w:tcPr>
          <w:p w14:paraId="48DC231F" w14:textId="77777777" w:rsidR="00D050B4" w:rsidRPr="00D62BC6" w:rsidRDefault="00D050B4" w:rsidP="00D050B4">
            <w:pPr>
              <w:spacing w:before="0" w:after="0"/>
              <w:rPr>
                <w:color w:val="000000"/>
                <w:sz w:val="18"/>
              </w:rPr>
            </w:pPr>
            <w:r w:rsidRPr="00D62BC6">
              <w:rPr>
                <w:color w:val="000000"/>
                <w:sz w:val="18"/>
              </w:rPr>
              <w:t>Filler (must be blank)</w:t>
            </w:r>
          </w:p>
        </w:tc>
      </w:tr>
      <w:tr w:rsidR="00D050B4" w:rsidRPr="00201571" w14:paraId="2570F2AA" w14:textId="77777777" w:rsidTr="00B1419D">
        <w:trPr>
          <w:cantSplit/>
          <w:trHeight w:val="235"/>
        </w:trPr>
        <w:tc>
          <w:tcPr>
            <w:tcW w:w="3095" w:type="dxa"/>
            <w:gridSpan w:val="3"/>
            <w:shd w:val="clear" w:color="auto" w:fill="auto"/>
          </w:tcPr>
          <w:p w14:paraId="634A3A37" w14:textId="77777777" w:rsidR="00D050B4" w:rsidRPr="00D62BC6" w:rsidRDefault="00D050B4" w:rsidP="00D050B4">
            <w:pPr>
              <w:spacing w:before="0" w:after="0"/>
              <w:rPr>
                <w:color w:val="000000"/>
                <w:sz w:val="18"/>
              </w:rPr>
            </w:pPr>
          </w:p>
        </w:tc>
        <w:tc>
          <w:tcPr>
            <w:tcW w:w="1142" w:type="dxa"/>
            <w:shd w:val="clear" w:color="auto" w:fill="auto"/>
          </w:tcPr>
          <w:p w14:paraId="31A8428C" w14:textId="77777777" w:rsidR="00D050B4" w:rsidRPr="00D62BC6" w:rsidRDefault="00D050B4" w:rsidP="00D050B4">
            <w:pPr>
              <w:spacing w:before="0" w:after="0"/>
              <w:rPr>
                <w:color w:val="000000"/>
                <w:sz w:val="18"/>
              </w:rPr>
            </w:pPr>
          </w:p>
        </w:tc>
        <w:tc>
          <w:tcPr>
            <w:tcW w:w="978" w:type="dxa"/>
            <w:shd w:val="clear" w:color="auto" w:fill="auto"/>
          </w:tcPr>
          <w:p w14:paraId="1F0DC449" w14:textId="77777777" w:rsidR="00D050B4" w:rsidRPr="00D62BC6" w:rsidRDefault="00D050B4" w:rsidP="00D050B4">
            <w:pPr>
              <w:spacing w:before="0" w:after="0"/>
              <w:rPr>
                <w:color w:val="000000"/>
                <w:sz w:val="18"/>
              </w:rPr>
            </w:pPr>
          </w:p>
        </w:tc>
        <w:tc>
          <w:tcPr>
            <w:tcW w:w="1301" w:type="dxa"/>
            <w:shd w:val="clear" w:color="auto" w:fill="auto"/>
          </w:tcPr>
          <w:p w14:paraId="6E2FECAC" w14:textId="77777777" w:rsidR="00D050B4" w:rsidRPr="00D62BC6" w:rsidRDefault="00D050B4" w:rsidP="00D050B4">
            <w:pPr>
              <w:spacing w:before="0" w:after="0"/>
              <w:rPr>
                <w:color w:val="000000"/>
                <w:sz w:val="18"/>
              </w:rPr>
            </w:pPr>
          </w:p>
        </w:tc>
        <w:tc>
          <w:tcPr>
            <w:tcW w:w="1146" w:type="dxa"/>
            <w:shd w:val="clear" w:color="auto" w:fill="auto"/>
          </w:tcPr>
          <w:p w14:paraId="3F977F9D" w14:textId="77777777" w:rsidR="00D050B4" w:rsidRPr="00D62BC6" w:rsidRDefault="00D050B4" w:rsidP="00D050B4">
            <w:pPr>
              <w:spacing w:before="0" w:after="0"/>
              <w:rPr>
                <w:color w:val="000000"/>
                <w:sz w:val="18"/>
              </w:rPr>
            </w:pPr>
          </w:p>
        </w:tc>
        <w:tc>
          <w:tcPr>
            <w:tcW w:w="1305" w:type="dxa"/>
            <w:shd w:val="clear" w:color="auto" w:fill="auto"/>
          </w:tcPr>
          <w:p w14:paraId="32079110" w14:textId="77777777" w:rsidR="00D050B4" w:rsidRPr="00D62BC6" w:rsidRDefault="00D050B4" w:rsidP="00D050B4">
            <w:pPr>
              <w:spacing w:before="0" w:after="0"/>
              <w:rPr>
                <w:color w:val="000000"/>
                <w:sz w:val="18"/>
              </w:rPr>
            </w:pPr>
            <w:r w:rsidRPr="00D62BC6">
              <w:rPr>
                <w:color w:val="000000"/>
                <w:sz w:val="18"/>
              </w:rPr>
              <w:t>C273/3055</w:t>
            </w:r>
          </w:p>
        </w:tc>
        <w:tc>
          <w:tcPr>
            <w:tcW w:w="3219" w:type="dxa"/>
            <w:shd w:val="clear" w:color="auto" w:fill="auto"/>
          </w:tcPr>
          <w:p w14:paraId="6754E349" w14:textId="77777777" w:rsidR="00D050B4" w:rsidRPr="00D62BC6" w:rsidRDefault="00D050B4" w:rsidP="00D050B4">
            <w:pPr>
              <w:spacing w:before="0" w:after="0"/>
              <w:rPr>
                <w:color w:val="000000"/>
                <w:sz w:val="18"/>
              </w:rPr>
            </w:pPr>
            <w:r w:rsidRPr="00D62BC6">
              <w:rPr>
                <w:color w:val="000000"/>
                <w:sz w:val="18"/>
              </w:rPr>
              <w:t>Code list responsible agency</w:t>
            </w:r>
          </w:p>
        </w:tc>
        <w:tc>
          <w:tcPr>
            <w:tcW w:w="2835" w:type="dxa"/>
            <w:shd w:val="clear" w:color="auto" w:fill="auto"/>
          </w:tcPr>
          <w:p w14:paraId="3EA04482" w14:textId="77777777" w:rsidR="00D050B4" w:rsidRPr="00D62BC6" w:rsidRDefault="00D050B4" w:rsidP="00D050B4">
            <w:pPr>
              <w:spacing w:before="0" w:after="0"/>
              <w:rPr>
                <w:color w:val="000000"/>
                <w:sz w:val="18"/>
              </w:rPr>
            </w:pPr>
            <w:r w:rsidRPr="00D62BC6">
              <w:rPr>
                <w:color w:val="000000"/>
                <w:sz w:val="18"/>
              </w:rPr>
              <w:t>Filler (must be blank)</w:t>
            </w:r>
          </w:p>
        </w:tc>
      </w:tr>
      <w:tr w:rsidR="00D050B4" w:rsidRPr="00201571" w14:paraId="6A04CB1E" w14:textId="77777777" w:rsidTr="00B1419D">
        <w:trPr>
          <w:cantSplit/>
          <w:trHeight w:val="235"/>
        </w:trPr>
        <w:tc>
          <w:tcPr>
            <w:tcW w:w="3095" w:type="dxa"/>
            <w:gridSpan w:val="3"/>
            <w:shd w:val="clear" w:color="auto" w:fill="auto"/>
          </w:tcPr>
          <w:p w14:paraId="791A2983" w14:textId="77777777" w:rsidR="00D050B4" w:rsidRPr="00D62BC6" w:rsidRDefault="00D050B4" w:rsidP="00D050B4">
            <w:pPr>
              <w:spacing w:before="0" w:after="0"/>
              <w:rPr>
                <w:color w:val="000000"/>
                <w:sz w:val="18"/>
              </w:rPr>
            </w:pPr>
          </w:p>
        </w:tc>
        <w:tc>
          <w:tcPr>
            <w:tcW w:w="1142" w:type="dxa"/>
            <w:shd w:val="clear" w:color="auto" w:fill="auto"/>
          </w:tcPr>
          <w:p w14:paraId="7BB78AE9" w14:textId="77777777" w:rsidR="00D050B4" w:rsidRPr="00D62BC6" w:rsidRDefault="00D050B4" w:rsidP="00D050B4">
            <w:pPr>
              <w:spacing w:before="0" w:after="0"/>
              <w:rPr>
                <w:color w:val="000000"/>
                <w:sz w:val="18"/>
              </w:rPr>
            </w:pPr>
          </w:p>
        </w:tc>
        <w:tc>
          <w:tcPr>
            <w:tcW w:w="978" w:type="dxa"/>
            <w:shd w:val="clear" w:color="auto" w:fill="auto"/>
          </w:tcPr>
          <w:p w14:paraId="4B590474" w14:textId="77777777" w:rsidR="00D050B4" w:rsidRPr="00D62BC6" w:rsidRDefault="00D050B4" w:rsidP="00D050B4">
            <w:pPr>
              <w:spacing w:before="0" w:after="0"/>
              <w:rPr>
                <w:color w:val="000000"/>
                <w:sz w:val="18"/>
              </w:rPr>
            </w:pPr>
          </w:p>
        </w:tc>
        <w:tc>
          <w:tcPr>
            <w:tcW w:w="1301" w:type="dxa"/>
            <w:shd w:val="clear" w:color="auto" w:fill="auto"/>
          </w:tcPr>
          <w:p w14:paraId="310CC111" w14:textId="77777777" w:rsidR="00D050B4" w:rsidRPr="00D62BC6" w:rsidRDefault="00D050B4" w:rsidP="00D050B4">
            <w:pPr>
              <w:spacing w:before="0" w:after="0"/>
              <w:rPr>
                <w:color w:val="000000"/>
                <w:sz w:val="18"/>
              </w:rPr>
            </w:pPr>
          </w:p>
        </w:tc>
        <w:tc>
          <w:tcPr>
            <w:tcW w:w="1146" w:type="dxa"/>
            <w:shd w:val="clear" w:color="auto" w:fill="auto"/>
          </w:tcPr>
          <w:p w14:paraId="5157645E" w14:textId="77777777" w:rsidR="00D050B4" w:rsidRPr="00D62BC6" w:rsidRDefault="00D050B4" w:rsidP="00D050B4">
            <w:pPr>
              <w:spacing w:before="0" w:after="0"/>
              <w:rPr>
                <w:color w:val="000000"/>
                <w:sz w:val="18"/>
              </w:rPr>
            </w:pPr>
          </w:p>
        </w:tc>
        <w:tc>
          <w:tcPr>
            <w:tcW w:w="1305" w:type="dxa"/>
            <w:shd w:val="clear" w:color="auto" w:fill="auto"/>
          </w:tcPr>
          <w:p w14:paraId="20B25705" w14:textId="77777777" w:rsidR="00D050B4" w:rsidRPr="00D62BC6" w:rsidRDefault="00D050B4" w:rsidP="00D050B4">
            <w:pPr>
              <w:spacing w:before="0" w:after="0"/>
              <w:rPr>
                <w:color w:val="000000"/>
                <w:sz w:val="18"/>
              </w:rPr>
            </w:pPr>
            <w:r w:rsidRPr="00D62BC6">
              <w:rPr>
                <w:color w:val="000000"/>
                <w:sz w:val="18"/>
              </w:rPr>
              <w:t>C273/7008</w:t>
            </w:r>
          </w:p>
        </w:tc>
        <w:tc>
          <w:tcPr>
            <w:tcW w:w="3219" w:type="dxa"/>
            <w:shd w:val="clear" w:color="auto" w:fill="auto"/>
          </w:tcPr>
          <w:p w14:paraId="74C131BB" w14:textId="77777777" w:rsidR="00D050B4" w:rsidRPr="00D62BC6" w:rsidRDefault="00D050B4" w:rsidP="00D050B4">
            <w:pPr>
              <w:spacing w:before="0" w:after="0"/>
              <w:rPr>
                <w:color w:val="000000"/>
                <w:sz w:val="18"/>
              </w:rPr>
            </w:pPr>
            <w:r w:rsidRPr="00D62BC6">
              <w:rPr>
                <w:color w:val="000000"/>
                <w:sz w:val="18"/>
              </w:rPr>
              <w:t>Treatment Active Ingredient code</w:t>
            </w:r>
          </w:p>
        </w:tc>
        <w:tc>
          <w:tcPr>
            <w:tcW w:w="2835" w:type="dxa"/>
            <w:shd w:val="clear" w:color="auto" w:fill="auto"/>
          </w:tcPr>
          <w:p w14:paraId="329DC7BF" w14:textId="77777777" w:rsidR="00D050B4" w:rsidRPr="00D62BC6" w:rsidRDefault="00D050B4" w:rsidP="00D050B4">
            <w:pPr>
              <w:spacing w:before="0" w:after="0"/>
              <w:rPr>
                <w:color w:val="000000"/>
                <w:sz w:val="18"/>
              </w:rPr>
            </w:pPr>
            <w:r w:rsidRPr="00D62BC6">
              <w:rPr>
                <w:color w:val="000000"/>
                <w:sz w:val="18"/>
              </w:rPr>
              <w:t>Chemical treatment active ingredient code (Appendix E)</w:t>
            </w:r>
          </w:p>
        </w:tc>
      </w:tr>
      <w:tr w:rsidR="00D050B4" w14:paraId="2DF010BC" w14:textId="77777777" w:rsidTr="00B1419D">
        <w:trPr>
          <w:cantSplit/>
          <w:trHeight w:val="235"/>
        </w:trPr>
        <w:tc>
          <w:tcPr>
            <w:tcW w:w="3095" w:type="dxa"/>
            <w:gridSpan w:val="3"/>
            <w:shd w:val="clear" w:color="auto" w:fill="FFFFFF" w:themeFill="background1"/>
          </w:tcPr>
          <w:p w14:paraId="54F12AD8" w14:textId="77777777" w:rsidR="00D050B4" w:rsidRPr="00D62BC6" w:rsidRDefault="00D050B4" w:rsidP="00D050B4">
            <w:pPr>
              <w:spacing w:before="0" w:after="0"/>
              <w:rPr>
                <w:color w:val="000000"/>
                <w:sz w:val="18"/>
              </w:rPr>
            </w:pPr>
          </w:p>
        </w:tc>
        <w:tc>
          <w:tcPr>
            <w:tcW w:w="1142" w:type="dxa"/>
            <w:shd w:val="clear" w:color="auto" w:fill="FFFFFF" w:themeFill="background1"/>
          </w:tcPr>
          <w:p w14:paraId="43057E5B" w14:textId="77777777" w:rsidR="00D050B4" w:rsidRPr="00D62BC6" w:rsidRDefault="00D050B4" w:rsidP="00D050B4">
            <w:pPr>
              <w:spacing w:before="0" w:after="0"/>
              <w:rPr>
                <w:color w:val="000000"/>
                <w:sz w:val="18"/>
              </w:rPr>
            </w:pPr>
          </w:p>
        </w:tc>
        <w:tc>
          <w:tcPr>
            <w:tcW w:w="978" w:type="dxa"/>
            <w:shd w:val="clear" w:color="auto" w:fill="FFFFFF" w:themeFill="background1"/>
          </w:tcPr>
          <w:p w14:paraId="44CD3363" w14:textId="77777777" w:rsidR="00D050B4" w:rsidRPr="00D62BC6" w:rsidRDefault="00D050B4" w:rsidP="00D050B4">
            <w:pPr>
              <w:spacing w:before="0" w:after="0"/>
              <w:rPr>
                <w:color w:val="000000"/>
                <w:sz w:val="18"/>
              </w:rPr>
            </w:pPr>
          </w:p>
        </w:tc>
        <w:tc>
          <w:tcPr>
            <w:tcW w:w="1301" w:type="dxa"/>
            <w:shd w:val="clear" w:color="auto" w:fill="FFFFFF" w:themeFill="background1"/>
          </w:tcPr>
          <w:p w14:paraId="0F393E00" w14:textId="77777777" w:rsidR="00D050B4" w:rsidRPr="00D62BC6" w:rsidRDefault="00D050B4" w:rsidP="00D050B4">
            <w:pPr>
              <w:spacing w:before="0" w:after="0"/>
              <w:rPr>
                <w:color w:val="000000"/>
                <w:sz w:val="18"/>
              </w:rPr>
            </w:pPr>
          </w:p>
        </w:tc>
        <w:tc>
          <w:tcPr>
            <w:tcW w:w="1146" w:type="dxa"/>
            <w:shd w:val="clear" w:color="auto" w:fill="FFFFFF" w:themeFill="background1"/>
          </w:tcPr>
          <w:p w14:paraId="220C4218" w14:textId="77777777" w:rsidR="00D050B4" w:rsidRPr="00D62BC6" w:rsidRDefault="00D050B4" w:rsidP="00D050B4">
            <w:pPr>
              <w:spacing w:before="0" w:after="0"/>
              <w:rPr>
                <w:color w:val="000000"/>
                <w:sz w:val="18"/>
              </w:rPr>
            </w:pPr>
          </w:p>
        </w:tc>
        <w:tc>
          <w:tcPr>
            <w:tcW w:w="1305" w:type="dxa"/>
            <w:shd w:val="clear" w:color="auto" w:fill="FFFFFF" w:themeFill="background1"/>
          </w:tcPr>
          <w:p w14:paraId="4B50601F" w14:textId="77777777" w:rsidR="00D050B4" w:rsidRPr="00D62BC6" w:rsidRDefault="00D050B4" w:rsidP="00D050B4">
            <w:pPr>
              <w:spacing w:before="0" w:after="0"/>
              <w:rPr>
                <w:color w:val="000000"/>
                <w:sz w:val="18"/>
              </w:rPr>
            </w:pPr>
          </w:p>
        </w:tc>
        <w:tc>
          <w:tcPr>
            <w:tcW w:w="3219" w:type="dxa"/>
            <w:shd w:val="clear" w:color="auto" w:fill="FFFFFF" w:themeFill="background1"/>
          </w:tcPr>
          <w:p w14:paraId="65845116" w14:textId="77777777" w:rsidR="00D050B4" w:rsidRPr="00D62BC6" w:rsidRDefault="00D050B4" w:rsidP="00D050B4">
            <w:pPr>
              <w:spacing w:before="0" w:after="0"/>
              <w:rPr>
                <w:color w:val="000000"/>
                <w:sz w:val="18"/>
              </w:rPr>
            </w:pPr>
          </w:p>
        </w:tc>
        <w:tc>
          <w:tcPr>
            <w:tcW w:w="2835" w:type="dxa"/>
            <w:shd w:val="clear" w:color="auto" w:fill="FFFFFF" w:themeFill="background1"/>
          </w:tcPr>
          <w:p w14:paraId="2027B24E" w14:textId="77777777" w:rsidR="00D050B4" w:rsidRPr="00D62BC6" w:rsidRDefault="00D050B4" w:rsidP="00D050B4">
            <w:pPr>
              <w:spacing w:before="0" w:after="0"/>
              <w:rPr>
                <w:color w:val="000000"/>
                <w:sz w:val="18"/>
              </w:rPr>
            </w:pPr>
          </w:p>
        </w:tc>
      </w:tr>
      <w:tr w:rsidR="00D050B4" w:rsidRPr="00201571" w14:paraId="5EF4B9C7" w14:textId="77777777" w:rsidTr="00B1419D">
        <w:trPr>
          <w:cantSplit/>
          <w:trHeight w:val="235"/>
        </w:trPr>
        <w:tc>
          <w:tcPr>
            <w:tcW w:w="3095" w:type="dxa"/>
            <w:gridSpan w:val="3"/>
            <w:shd w:val="clear" w:color="auto" w:fill="auto"/>
          </w:tcPr>
          <w:p w14:paraId="6DBED130" w14:textId="77777777" w:rsidR="00D050B4" w:rsidRPr="00D62BC6" w:rsidRDefault="00D050B4" w:rsidP="00D050B4">
            <w:pPr>
              <w:spacing w:before="0" w:after="0"/>
              <w:rPr>
                <w:color w:val="000000"/>
                <w:sz w:val="18"/>
              </w:rPr>
            </w:pPr>
            <w:r w:rsidRPr="00D62BC6">
              <w:rPr>
                <w:color w:val="000000"/>
                <w:sz w:val="18"/>
              </w:rPr>
              <w:t>Treatment Concentration</w:t>
            </w:r>
          </w:p>
        </w:tc>
        <w:tc>
          <w:tcPr>
            <w:tcW w:w="1142" w:type="dxa"/>
            <w:shd w:val="clear" w:color="auto" w:fill="auto"/>
          </w:tcPr>
          <w:p w14:paraId="4C6C16EC" w14:textId="77777777" w:rsidR="00D050B4" w:rsidRPr="00D62BC6" w:rsidRDefault="00D050B4" w:rsidP="00D050B4">
            <w:pPr>
              <w:spacing w:before="0" w:after="0"/>
              <w:rPr>
                <w:color w:val="000000"/>
                <w:sz w:val="18"/>
              </w:rPr>
            </w:pPr>
          </w:p>
        </w:tc>
        <w:tc>
          <w:tcPr>
            <w:tcW w:w="978" w:type="dxa"/>
            <w:shd w:val="clear" w:color="auto" w:fill="auto"/>
          </w:tcPr>
          <w:p w14:paraId="69B83891" w14:textId="77777777" w:rsidR="00D050B4" w:rsidRPr="00D62BC6" w:rsidRDefault="00D050B4" w:rsidP="00D050B4">
            <w:pPr>
              <w:spacing w:before="0" w:after="0"/>
              <w:rPr>
                <w:color w:val="000000"/>
                <w:sz w:val="18"/>
              </w:rPr>
            </w:pPr>
          </w:p>
        </w:tc>
        <w:tc>
          <w:tcPr>
            <w:tcW w:w="1301" w:type="dxa"/>
            <w:shd w:val="clear" w:color="auto" w:fill="auto"/>
          </w:tcPr>
          <w:p w14:paraId="5B5F14E6" w14:textId="77777777" w:rsidR="00D050B4" w:rsidRPr="00D62BC6" w:rsidRDefault="00D050B4" w:rsidP="00D050B4">
            <w:pPr>
              <w:spacing w:before="0" w:after="0"/>
              <w:rPr>
                <w:color w:val="000000"/>
                <w:sz w:val="18"/>
              </w:rPr>
            </w:pPr>
            <w:r w:rsidRPr="00D62BC6">
              <w:rPr>
                <w:color w:val="000000"/>
                <w:sz w:val="18"/>
              </w:rPr>
              <w:t>LIN GR18</w:t>
            </w:r>
          </w:p>
        </w:tc>
        <w:tc>
          <w:tcPr>
            <w:tcW w:w="1146" w:type="dxa"/>
            <w:shd w:val="clear" w:color="auto" w:fill="auto"/>
          </w:tcPr>
          <w:p w14:paraId="69B1AFEB" w14:textId="77777777" w:rsidR="00D050B4" w:rsidRPr="00D62BC6" w:rsidRDefault="00D050B4" w:rsidP="00D050B4">
            <w:pPr>
              <w:spacing w:before="0" w:after="0"/>
              <w:rPr>
                <w:color w:val="000000"/>
                <w:sz w:val="18"/>
              </w:rPr>
            </w:pPr>
            <w:r w:rsidRPr="00D62BC6">
              <w:rPr>
                <w:color w:val="000000"/>
                <w:sz w:val="18"/>
              </w:rPr>
              <w:t>MEA</w:t>
            </w:r>
          </w:p>
        </w:tc>
        <w:tc>
          <w:tcPr>
            <w:tcW w:w="1305" w:type="dxa"/>
            <w:shd w:val="clear" w:color="auto" w:fill="auto"/>
          </w:tcPr>
          <w:p w14:paraId="60B6A795" w14:textId="77777777" w:rsidR="00D050B4" w:rsidRPr="00D62BC6" w:rsidRDefault="00D050B4" w:rsidP="00D050B4">
            <w:pPr>
              <w:spacing w:before="0" w:after="0"/>
              <w:rPr>
                <w:color w:val="000000"/>
                <w:sz w:val="18"/>
              </w:rPr>
            </w:pPr>
            <w:r w:rsidRPr="00D62BC6">
              <w:rPr>
                <w:color w:val="000000"/>
                <w:sz w:val="18"/>
              </w:rPr>
              <w:t>6311</w:t>
            </w:r>
          </w:p>
        </w:tc>
        <w:tc>
          <w:tcPr>
            <w:tcW w:w="3219" w:type="dxa"/>
            <w:shd w:val="clear" w:color="auto" w:fill="auto"/>
          </w:tcPr>
          <w:p w14:paraId="5A47D778" w14:textId="77777777" w:rsidR="00D050B4" w:rsidRPr="00D62BC6" w:rsidRDefault="00D050B4" w:rsidP="00D050B4">
            <w:pPr>
              <w:spacing w:before="0" w:after="0"/>
              <w:rPr>
                <w:color w:val="000000"/>
                <w:sz w:val="18"/>
              </w:rPr>
            </w:pPr>
            <w:r w:rsidRPr="00D62BC6">
              <w:rPr>
                <w:color w:val="000000"/>
                <w:sz w:val="18"/>
              </w:rPr>
              <w:t>Measure application qualifier</w:t>
            </w:r>
          </w:p>
        </w:tc>
        <w:tc>
          <w:tcPr>
            <w:tcW w:w="2835" w:type="dxa"/>
            <w:shd w:val="clear" w:color="auto" w:fill="auto"/>
          </w:tcPr>
          <w:p w14:paraId="1121F65B" w14:textId="77777777" w:rsidR="00D050B4" w:rsidRPr="00D62BC6" w:rsidRDefault="00D050B4" w:rsidP="00D050B4">
            <w:pPr>
              <w:spacing w:before="0" w:after="0"/>
              <w:rPr>
                <w:color w:val="000000"/>
                <w:sz w:val="18"/>
                <w:szCs w:val="18"/>
              </w:rPr>
            </w:pPr>
            <w:r w:rsidRPr="00D62BC6">
              <w:rPr>
                <w:color w:val="000000" w:themeColor="text1"/>
                <w:sz w:val="18"/>
                <w:szCs w:val="18"/>
              </w:rPr>
              <w:t>CH (Chemistry)</w:t>
            </w:r>
          </w:p>
        </w:tc>
      </w:tr>
      <w:tr w:rsidR="00D050B4" w:rsidRPr="00201571" w14:paraId="56DF2BBE" w14:textId="77777777" w:rsidTr="00B1419D">
        <w:trPr>
          <w:cantSplit/>
          <w:trHeight w:val="235"/>
        </w:trPr>
        <w:tc>
          <w:tcPr>
            <w:tcW w:w="3095" w:type="dxa"/>
            <w:gridSpan w:val="3"/>
            <w:shd w:val="clear" w:color="auto" w:fill="auto"/>
          </w:tcPr>
          <w:p w14:paraId="6D87F463" w14:textId="77777777" w:rsidR="00D050B4" w:rsidRPr="00D62BC6" w:rsidRDefault="00D050B4" w:rsidP="00D050B4">
            <w:pPr>
              <w:spacing w:before="0" w:after="0"/>
              <w:rPr>
                <w:color w:val="000000"/>
                <w:sz w:val="18"/>
              </w:rPr>
            </w:pPr>
          </w:p>
        </w:tc>
        <w:tc>
          <w:tcPr>
            <w:tcW w:w="1142" w:type="dxa"/>
            <w:shd w:val="clear" w:color="auto" w:fill="auto"/>
          </w:tcPr>
          <w:p w14:paraId="13B765CA" w14:textId="77777777" w:rsidR="00D050B4" w:rsidRPr="00D62BC6" w:rsidRDefault="00D050B4" w:rsidP="00D050B4">
            <w:pPr>
              <w:spacing w:before="0" w:after="0"/>
              <w:rPr>
                <w:color w:val="000000"/>
                <w:sz w:val="18"/>
              </w:rPr>
            </w:pPr>
          </w:p>
        </w:tc>
        <w:tc>
          <w:tcPr>
            <w:tcW w:w="978" w:type="dxa"/>
            <w:shd w:val="clear" w:color="auto" w:fill="auto"/>
          </w:tcPr>
          <w:p w14:paraId="7DC8B88B" w14:textId="77777777" w:rsidR="00D050B4" w:rsidRPr="00D62BC6" w:rsidRDefault="00D050B4" w:rsidP="00D050B4">
            <w:pPr>
              <w:spacing w:before="0" w:after="0"/>
              <w:rPr>
                <w:color w:val="000000"/>
                <w:sz w:val="18"/>
              </w:rPr>
            </w:pPr>
          </w:p>
        </w:tc>
        <w:tc>
          <w:tcPr>
            <w:tcW w:w="1301" w:type="dxa"/>
            <w:shd w:val="clear" w:color="auto" w:fill="auto"/>
          </w:tcPr>
          <w:p w14:paraId="185C9540" w14:textId="77777777" w:rsidR="00D050B4" w:rsidRPr="00D62BC6" w:rsidRDefault="00D050B4" w:rsidP="00D050B4">
            <w:pPr>
              <w:spacing w:before="0" w:after="0"/>
              <w:rPr>
                <w:color w:val="000000"/>
                <w:sz w:val="18"/>
              </w:rPr>
            </w:pPr>
          </w:p>
        </w:tc>
        <w:tc>
          <w:tcPr>
            <w:tcW w:w="1146" w:type="dxa"/>
            <w:shd w:val="clear" w:color="auto" w:fill="auto"/>
          </w:tcPr>
          <w:p w14:paraId="32D66954" w14:textId="77777777" w:rsidR="00D050B4" w:rsidRPr="00D62BC6" w:rsidRDefault="00D050B4" w:rsidP="00D050B4">
            <w:pPr>
              <w:spacing w:before="0" w:after="0"/>
              <w:rPr>
                <w:color w:val="000000"/>
                <w:sz w:val="18"/>
              </w:rPr>
            </w:pPr>
          </w:p>
        </w:tc>
        <w:tc>
          <w:tcPr>
            <w:tcW w:w="1305" w:type="dxa"/>
            <w:shd w:val="clear" w:color="auto" w:fill="auto"/>
          </w:tcPr>
          <w:p w14:paraId="66939461" w14:textId="77777777" w:rsidR="00D050B4" w:rsidRPr="00D62BC6" w:rsidRDefault="00D050B4" w:rsidP="00D050B4">
            <w:pPr>
              <w:spacing w:before="0" w:after="0"/>
              <w:rPr>
                <w:color w:val="000000"/>
                <w:sz w:val="18"/>
              </w:rPr>
            </w:pPr>
            <w:r w:rsidRPr="00D62BC6">
              <w:rPr>
                <w:color w:val="000000"/>
                <w:sz w:val="18"/>
              </w:rPr>
              <w:t>C502/6313</w:t>
            </w:r>
          </w:p>
        </w:tc>
        <w:tc>
          <w:tcPr>
            <w:tcW w:w="3219" w:type="dxa"/>
            <w:shd w:val="clear" w:color="auto" w:fill="auto"/>
          </w:tcPr>
          <w:p w14:paraId="46B03769" w14:textId="77777777" w:rsidR="00D050B4" w:rsidRPr="00D62BC6" w:rsidRDefault="00D050B4" w:rsidP="00D050B4">
            <w:pPr>
              <w:spacing w:before="0" w:after="0"/>
              <w:rPr>
                <w:rStyle w:val="cf01"/>
              </w:rPr>
            </w:pPr>
            <w:r w:rsidRPr="00D62BC6">
              <w:rPr>
                <w:color w:val="000000" w:themeColor="text1"/>
                <w:sz w:val="18"/>
                <w:szCs w:val="18"/>
              </w:rPr>
              <w:t>Measure dimension coded</w:t>
            </w:r>
          </w:p>
        </w:tc>
        <w:tc>
          <w:tcPr>
            <w:tcW w:w="2835" w:type="dxa"/>
            <w:shd w:val="clear" w:color="auto" w:fill="auto"/>
          </w:tcPr>
          <w:p w14:paraId="714A9FBE" w14:textId="77777777" w:rsidR="00D050B4" w:rsidRPr="00D62BC6" w:rsidRDefault="00D050B4" w:rsidP="00D050B4">
            <w:pPr>
              <w:spacing w:before="0" w:after="0"/>
              <w:rPr>
                <w:color w:val="000000"/>
                <w:sz w:val="18"/>
              </w:rPr>
            </w:pPr>
            <w:r w:rsidRPr="00D62BC6">
              <w:rPr>
                <w:color w:val="000000"/>
                <w:sz w:val="18"/>
              </w:rPr>
              <w:t>Filler (must be blank)</w:t>
            </w:r>
          </w:p>
        </w:tc>
      </w:tr>
      <w:tr w:rsidR="00D050B4" w:rsidRPr="00201571" w14:paraId="18585A35" w14:textId="77777777" w:rsidTr="00B1419D">
        <w:trPr>
          <w:cantSplit/>
          <w:trHeight w:val="235"/>
        </w:trPr>
        <w:tc>
          <w:tcPr>
            <w:tcW w:w="3095" w:type="dxa"/>
            <w:gridSpan w:val="3"/>
            <w:shd w:val="clear" w:color="auto" w:fill="auto"/>
          </w:tcPr>
          <w:p w14:paraId="4A9DEB45" w14:textId="77777777" w:rsidR="00D050B4" w:rsidRPr="00D62BC6" w:rsidRDefault="00D050B4" w:rsidP="00D050B4">
            <w:pPr>
              <w:spacing w:before="0" w:after="0"/>
              <w:rPr>
                <w:color w:val="000000"/>
                <w:sz w:val="18"/>
              </w:rPr>
            </w:pPr>
          </w:p>
        </w:tc>
        <w:tc>
          <w:tcPr>
            <w:tcW w:w="1142" w:type="dxa"/>
            <w:shd w:val="clear" w:color="auto" w:fill="auto"/>
          </w:tcPr>
          <w:p w14:paraId="27578857" w14:textId="77777777" w:rsidR="00D050B4" w:rsidRPr="00D62BC6" w:rsidRDefault="00D050B4" w:rsidP="00D050B4">
            <w:pPr>
              <w:spacing w:before="0" w:after="0"/>
              <w:rPr>
                <w:color w:val="000000"/>
                <w:sz w:val="18"/>
              </w:rPr>
            </w:pPr>
          </w:p>
        </w:tc>
        <w:tc>
          <w:tcPr>
            <w:tcW w:w="978" w:type="dxa"/>
            <w:shd w:val="clear" w:color="auto" w:fill="auto"/>
          </w:tcPr>
          <w:p w14:paraId="64163603" w14:textId="77777777" w:rsidR="00D050B4" w:rsidRPr="00D62BC6" w:rsidRDefault="00D050B4" w:rsidP="00D050B4">
            <w:pPr>
              <w:spacing w:before="0" w:after="0"/>
              <w:rPr>
                <w:color w:val="000000"/>
                <w:sz w:val="18"/>
              </w:rPr>
            </w:pPr>
          </w:p>
        </w:tc>
        <w:tc>
          <w:tcPr>
            <w:tcW w:w="1301" w:type="dxa"/>
            <w:shd w:val="clear" w:color="auto" w:fill="auto"/>
          </w:tcPr>
          <w:p w14:paraId="43230B13" w14:textId="77777777" w:rsidR="00D050B4" w:rsidRPr="00D62BC6" w:rsidRDefault="00D050B4" w:rsidP="00D050B4">
            <w:pPr>
              <w:spacing w:before="0" w:after="0"/>
              <w:rPr>
                <w:color w:val="000000"/>
                <w:sz w:val="18"/>
              </w:rPr>
            </w:pPr>
          </w:p>
        </w:tc>
        <w:tc>
          <w:tcPr>
            <w:tcW w:w="1146" w:type="dxa"/>
            <w:shd w:val="clear" w:color="auto" w:fill="auto"/>
          </w:tcPr>
          <w:p w14:paraId="326CA6A7" w14:textId="77777777" w:rsidR="00D050B4" w:rsidRPr="00D62BC6" w:rsidRDefault="00D050B4" w:rsidP="00D050B4">
            <w:pPr>
              <w:spacing w:before="0" w:after="0"/>
              <w:rPr>
                <w:color w:val="000000"/>
                <w:sz w:val="18"/>
              </w:rPr>
            </w:pPr>
          </w:p>
        </w:tc>
        <w:tc>
          <w:tcPr>
            <w:tcW w:w="1305" w:type="dxa"/>
            <w:shd w:val="clear" w:color="auto" w:fill="auto"/>
          </w:tcPr>
          <w:p w14:paraId="0D422AD7" w14:textId="77777777" w:rsidR="00D050B4" w:rsidRPr="00D62BC6" w:rsidRDefault="00D050B4" w:rsidP="00D050B4">
            <w:pPr>
              <w:spacing w:before="0" w:after="0"/>
              <w:rPr>
                <w:color w:val="000000"/>
                <w:sz w:val="18"/>
              </w:rPr>
            </w:pPr>
            <w:r w:rsidRPr="00D62BC6">
              <w:rPr>
                <w:color w:val="000000"/>
                <w:sz w:val="18"/>
              </w:rPr>
              <w:t>C174/6411</w:t>
            </w:r>
          </w:p>
        </w:tc>
        <w:tc>
          <w:tcPr>
            <w:tcW w:w="3219" w:type="dxa"/>
            <w:shd w:val="clear" w:color="auto" w:fill="auto"/>
          </w:tcPr>
          <w:p w14:paraId="3E72293C" w14:textId="77777777" w:rsidR="00D050B4" w:rsidRPr="00D62BC6" w:rsidRDefault="00D050B4" w:rsidP="00D050B4">
            <w:pPr>
              <w:spacing w:before="0" w:after="0"/>
              <w:rPr>
                <w:color w:val="000000"/>
                <w:sz w:val="18"/>
              </w:rPr>
            </w:pPr>
            <w:r w:rsidRPr="00D62BC6">
              <w:rPr>
                <w:color w:val="000000"/>
                <w:sz w:val="18"/>
              </w:rPr>
              <w:t>Measure unit qualifier</w:t>
            </w:r>
          </w:p>
        </w:tc>
        <w:tc>
          <w:tcPr>
            <w:tcW w:w="2835" w:type="dxa"/>
            <w:shd w:val="clear" w:color="auto" w:fill="auto"/>
          </w:tcPr>
          <w:p w14:paraId="3CA4C64D" w14:textId="77777777" w:rsidR="00D050B4" w:rsidRPr="00D62BC6" w:rsidRDefault="00D050B4" w:rsidP="00D050B4">
            <w:pPr>
              <w:spacing w:before="0" w:after="0"/>
              <w:rPr>
                <w:color w:val="000000"/>
                <w:sz w:val="18"/>
                <w:szCs w:val="18"/>
              </w:rPr>
            </w:pPr>
            <w:r w:rsidRPr="00D62BC6">
              <w:rPr>
                <w:color w:val="000000" w:themeColor="text1"/>
                <w:sz w:val="18"/>
                <w:szCs w:val="18"/>
              </w:rPr>
              <w:t>Treatment Concentration Unit Code (Appendix E) per UN Recommendation 20. eg: A93, GL, KX, H64, H29, etc..</w:t>
            </w:r>
          </w:p>
        </w:tc>
      </w:tr>
      <w:tr w:rsidR="00D050B4" w:rsidRPr="00201571" w14:paraId="6550829F" w14:textId="77777777" w:rsidTr="00B1419D">
        <w:trPr>
          <w:cantSplit/>
          <w:trHeight w:val="235"/>
        </w:trPr>
        <w:tc>
          <w:tcPr>
            <w:tcW w:w="3095" w:type="dxa"/>
            <w:gridSpan w:val="3"/>
            <w:shd w:val="clear" w:color="auto" w:fill="auto"/>
          </w:tcPr>
          <w:p w14:paraId="10895BC1" w14:textId="77777777" w:rsidR="00D050B4" w:rsidRPr="00D62BC6" w:rsidRDefault="00D050B4" w:rsidP="00D050B4">
            <w:pPr>
              <w:spacing w:before="0" w:after="0"/>
              <w:rPr>
                <w:color w:val="000000"/>
                <w:sz w:val="18"/>
              </w:rPr>
            </w:pPr>
          </w:p>
        </w:tc>
        <w:tc>
          <w:tcPr>
            <w:tcW w:w="1142" w:type="dxa"/>
            <w:shd w:val="clear" w:color="auto" w:fill="auto"/>
          </w:tcPr>
          <w:p w14:paraId="0091ACF2" w14:textId="77777777" w:rsidR="00D050B4" w:rsidRPr="00D62BC6" w:rsidRDefault="00D050B4" w:rsidP="00D050B4">
            <w:pPr>
              <w:spacing w:before="0" w:after="0"/>
              <w:rPr>
                <w:color w:val="000000"/>
                <w:sz w:val="18"/>
              </w:rPr>
            </w:pPr>
          </w:p>
        </w:tc>
        <w:tc>
          <w:tcPr>
            <w:tcW w:w="978" w:type="dxa"/>
            <w:shd w:val="clear" w:color="auto" w:fill="auto"/>
          </w:tcPr>
          <w:p w14:paraId="6FA46B5F" w14:textId="77777777" w:rsidR="00D050B4" w:rsidRPr="00D62BC6" w:rsidRDefault="00D050B4" w:rsidP="00D050B4">
            <w:pPr>
              <w:spacing w:before="0" w:after="0"/>
              <w:rPr>
                <w:color w:val="000000"/>
                <w:sz w:val="18"/>
              </w:rPr>
            </w:pPr>
          </w:p>
        </w:tc>
        <w:tc>
          <w:tcPr>
            <w:tcW w:w="1301" w:type="dxa"/>
            <w:shd w:val="clear" w:color="auto" w:fill="auto"/>
          </w:tcPr>
          <w:p w14:paraId="11B802D8" w14:textId="77777777" w:rsidR="00D050B4" w:rsidRPr="00D62BC6" w:rsidRDefault="00D050B4" w:rsidP="00D050B4">
            <w:pPr>
              <w:spacing w:before="0" w:after="0"/>
              <w:rPr>
                <w:color w:val="000000"/>
                <w:sz w:val="18"/>
              </w:rPr>
            </w:pPr>
          </w:p>
        </w:tc>
        <w:tc>
          <w:tcPr>
            <w:tcW w:w="1146" w:type="dxa"/>
            <w:shd w:val="clear" w:color="auto" w:fill="auto"/>
          </w:tcPr>
          <w:p w14:paraId="5B51C3B3" w14:textId="77777777" w:rsidR="00D050B4" w:rsidRPr="00D62BC6" w:rsidRDefault="00D050B4" w:rsidP="00D050B4">
            <w:pPr>
              <w:spacing w:before="0" w:after="0"/>
              <w:rPr>
                <w:color w:val="000000"/>
                <w:sz w:val="18"/>
              </w:rPr>
            </w:pPr>
          </w:p>
        </w:tc>
        <w:tc>
          <w:tcPr>
            <w:tcW w:w="1305" w:type="dxa"/>
            <w:shd w:val="clear" w:color="auto" w:fill="auto"/>
          </w:tcPr>
          <w:p w14:paraId="6ACDA2CF" w14:textId="77777777" w:rsidR="00D050B4" w:rsidRPr="00D62BC6" w:rsidRDefault="00D050B4" w:rsidP="00D050B4">
            <w:pPr>
              <w:spacing w:before="0" w:after="0"/>
              <w:rPr>
                <w:color w:val="000000"/>
                <w:sz w:val="18"/>
              </w:rPr>
            </w:pPr>
            <w:r w:rsidRPr="00D62BC6">
              <w:rPr>
                <w:color w:val="000000"/>
                <w:sz w:val="18"/>
              </w:rPr>
              <w:t>C174/6314</w:t>
            </w:r>
          </w:p>
        </w:tc>
        <w:tc>
          <w:tcPr>
            <w:tcW w:w="3219" w:type="dxa"/>
            <w:shd w:val="clear" w:color="auto" w:fill="auto"/>
          </w:tcPr>
          <w:p w14:paraId="6DEBD7E8" w14:textId="77777777" w:rsidR="00D050B4" w:rsidRPr="00D62BC6" w:rsidRDefault="00D050B4" w:rsidP="00D050B4">
            <w:pPr>
              <w:spacing w:before="0" w:after="0"/>
              <w:rPr>
                <w:color w:val="000000"/>
                <w:sz w:val="18"/>
                <w:szCs w:val="18"/>
              </w:rPr>
            </w:pPr>
            <w:r w:rsidRPr="00D62BC6">
              <w:rPr>
                <w:color w:val="000000" w:themeColor="text1"/>
                <w:sz w:val="18"/>
                <w:szCs w:val="18"/>
              </w:rPr>
              <w:t>Treatment Concentration amount</w:t>
            </w:r>
          </w:p>
        </w:tc>
        <w:tc>
          <w:tcPr>
            <w:tcW w:w="2835" w:type="dxa"/>
            <w:shd w:val="clear" w:color="auto" w:fill="auto"/>
          </w:tcPr>
          <w:p w14:paraId="0BC6D11A" w14:textId="77777777" w:rsidR="00D050B4" w:rsidRPr="00D62BC6" w:rsidRDefault="00D050B4" w:rsidP="00D050B4">
            <w:pPr>
              <w:spacing w:before="0" w:after="0"/>
              <w:rPr>
                <w:color w:val="000000"/>
                <w:sz w:val="18"/>
                <w:szCs w:val="18"/>
              </w:rPr>
            </w:pPr>
            <w:r w:rsidRPr="00D62BC6">
              <w:rPr>
                <w:color w:val="000000" w:themeColor="text1"/>
                <w:sz w:val="18"/>
                <w:szCs w:val="18"/>
              </w:rPr>
              <w:t>Value of treatment concentration</w:t>
            </w:r>
          </w:p>
        </w:tc>
      </w:tr>
      <w:tr w:rsidR="00D050B4" w14:paraId="10EF1424" w14:textId="77777777" w:rsidTr="00B1419D">
        <w:trPr>
          <w:cantSplit/>
          <w:trHeight w:val="235"/>
        </w:trPr>
        <w:tc>
          <w:tcPr>
            <w:tcW w:w="3095" w:type="dxa"/>
            <w:gridSpan w:val="3"/>
            <w:shd w:val="clear" w:color="auto" w:fill="FFFFFF" w:themeFill="background1"/>
          </w:tcPr>
          <w:p w14:paraId="5CB00618" w14:textId="77777777" w:rsidR="00D050B4" w:rsidRPr="00D62BC6" w:rsidRDefault="00D050B4" w:rsidP="00D050B4">
            <w:pPr>
              <w:spacing w:before="0" w:after="0"/>
              <w:rPr>
                <w:color w:val="000000"/>
                <w:sz w:val="18"/>
              </w:rPr>
            </w:pPr>
          </w:p>
        </w:tc>
        <w:tc>
          <w:tcPr>
            <w:tcW w:w="1142" w:type="dxa"/>
            <w:shd w:val="clear" w:color="auto" w:fill="FFFFFF" w:themeFill="background1"/>
          </w:tcPr>
          <w:p w14:paraId="67E6BBFB" w14:textId="77777777" w:rsidR="00D050B4" w:rsidRPr="00D62BC6" w:rsidRDefault="00D050B4" w:rsidP="00D050B4">
            <w:pPr>
              <w:spacing w:before="0" w:after="0"/>
              <w:rPr>
                <w:color w:val="000000"/>
                <w:sz w:val="18"/>
              </w:rPr>
            </w:pPr>
          </w:p>
        </w:tc>
        <w:tc>
          <w:tcPr>
            <w:tcW w:w="978" w:type="dxa"/>
            <w:shd w:val="clear" w:color="auto" w:fill="FFFFFF" w:themeFill="background1"/>
          </w:tcPr>
          <w:p w14:paraId="19C6704A" w14:textId="77777777" w:rsidR="00D050B4" w:rsidRPr="00D62BC6" w:rsidRDefault="00D050B4" w:rsidP="00D050B4">
            <w:pPr>
              <w:spacing w:before="0" w:after="0"/>
              <w:rPr>
                <w:color w:val="000000"/>
                <w:sz w:val="18"/>
              </w:rPr>
            </w:pPr>
          </w:p>
        </w:tc>
        <w:tc>
          <w:tcPr>
            <w:tcW w:w="1301" w:type="dxa"/>
            <w:shd w:val="clear" w:color="auto" w:fill="FFFFFF" w:themeFill="background1"/>
          </w:tcPr>
          <w:p w14:paraId="6CCE9422" w14:textId="77777777" w:rsidR="00D050B4" w:rsidRPr="00D62BC6" w:rsidRDefault="00D050B4" w:rsidP="00D050B4">
            <w:pPr>
              <w:spacing w:before="0" w:after="0"/>
              <w:rPr>
                <w:color w:val="000000"/>
                <w:sz w:val="18"/>
              </w:rPr>
            </w:pPr>
          </w:p>
        </w:tc>
        <w:tc>
          <w:tcPr>
            <w:tcW w:w="1146" w:type="dxa"/>
            <w:shd w:val="clear" w:color="auto" w:fill="FFFFFF" w:themeFill="background1"/>
          </w:tcPr>
          <w:p w14:paraId="4C15C09B" w14:textId="77777777" w:rsidR="00D050B4" w:rsidRPr="00D62BC6" w:rsidRDefault="00D050B4" w:rsidP="00D050B4">
            <w:pPr>
              <w:spacing w:before="0" w:after="0"/>
              <w:rPr>
                <w:color w:val="000000"/>
                <w:sz w:val="18"/>
              </w:rPr>
            </w:pPr>
          </w:p>
        </w:tc>
        <w:tc>
          <w:tcPr>
            <w:tcW w:w="1305" w:type="dxa"/>
            <w:shd w:val="clear" w:color="auto" w:fill="FFFFFF" w:themeFill="background1"/>
          </w:tcPr>
          <w:p w14:paraId="798AD5A5" w14:textId="77777777" w:rsidR="00D050B4" w:rsidRPr="00D62BC6" w:rsidRDefault="00D050B4" w:rsidP="00D050B4">
            <w:pPr>
              <w:spacing w:before="0" w:after="0"/>
              <w:rPr>
                <w:color w:val="000000"/>
                <w:sz w:val="18"/>
              </w:rPr>
            </w:pPr>
          </w:p>
        </w:tc>
        <w:tc>
          <w:tcPr>
            <w:tcW w:w="3219" w:type="dxa"/>
            <w:shd w:val="clear" w:color="auto" w:fill="FFFFFF" w:themeFill="background1"/>
          </w:tcPr>
          <w:p w14:paraId="5E3304E3" w14:textId="77777777" w:rsidR="00D050B4" w:rsidRPr="00D62BC6" w:rsidRDefault="00D050B4" w:rsidP="00D050B4">
            <w:pPr>
              <w:spacing w:before="0" w:after="0"/>
              <w:rPr>
                <w:color w:val="000000"/>
                <w:sz w:val="18"/>
              </w:rPr>
            </w:pPr>
          </w:p>
        </w:tc>
        <w:tc>
          <w:tcPr>
            <w:tcW w:w="2835" w:type="dxa"/>
            <w:shd w:val="clear" w:color="auto" w:fill="FFFFFF" w:themeFill="background1"/>
          </w:tcPr>
          <w:p w14:paraId="664F72AC" w14:textId="77777777" w:rsidR="00D050B4" w:rsidRPr="00D62BC6" w:rsidRDefault="00D050B4" w:rsidP="00D050B4">
            <w:pPr>
              <w:spacing w:before="0" w:after="0"/>
              <w:rPr>
                <w:color w:val="000000"/>
                <w:sz w:val="18"/>
              </w:rPr>
            </w:pPr>
          </w:p>
        </w:tc>
      </w:tr>
      <w:tr w:rsidR="00D050B4" w:rsidRPr="00201571" w14:paraId="5DDE3881" w14:textId="77777777" w:rsidTr="00B1419D">
        <w:trPr>
          <w:cantSplit/>
          <w:trHeight w:val="235"/>
        </w:trPr>
        <w:tc>
          <w:tcPr>
            <w:tcW w:w="3095" w:type="dxa"/>
            <w:gridSpan w:val="3"/>
            <w:shd w:val="clear" w:color="auto" w:fill="auto"/>
          </w:tcPr>
          <w:p w14:paraId="3EE472E2" w14:textId="77777777" w:rsidR="00D050B4" w:rsidRPr="00D62BC6" w:rsidRDefault="00D050B4" w:rsidP="00D050B4">
            <w:pPr>
              <w:spacing w:before="0" w:after="0"/>
              <w:rPr>
                <w:color w:val="000000"/>
                <w:sz w:val="18"/>
              </w:rPr>
            </w:pPr>
            <w:r w:rsidRPr="00D62BC6">
              <w:rPr>
                <w:color w:val="000000"/>
                <w:sz w:val="18"/>
              </w:rPr>
              <w:t>Treatment Duration</w:t>
            </w:r>
          </w:p>
        </w:tc>
        <w:tc>
          <w:tcPr>
            <w:tcW w:w="1142" w:type="dxa"/>
            <w:shd w:val="clear" w:color="auto" w:fill="auto"/>
          </w:tcPr>
          <w:p w14:paraId="5D181EB8" w14:textId="77777777" w:rsidR="00D050B4" w:rsidRPr="00D62BC6" w:rsidRDefault="00D050B4" w:rsidP="00D050B4">
            <w:pPr>
              <w:spacing w:before="0" w:after="0"/>
              <w:rPr>
                <w:color w:val="000000"/>
                <w:sz w:val="18"/>
              </w:rPr>
            </w:pPr>
          </w:p>
        </w:tc>
        <w:tc>
          <w:tcPr>
            <w:tcW w:w="978" w:type="dxa"/>
            <w:shd w:val="clear" w:color="auto" w:fill="auto"/>
          </w:tcPr>
          <w:p w14:paraId="015F51CA" w14:textId="77777777" w:rsidR="00D050B4" w:rsidRPr="00D62BC6" w:rsidRDefault="00D050B4" w:rsidP="00D050B4">
            <w:pPr>
              <w:spacing w:before="0" w:after="0"/>
              <w:rPr>
                <w:color w:val="000000"/>
                <w:sz w:val="18"/>
              </w:rPr>
            </w:pPr>
          </w:p>
        </w:tc>
        <w:tc>
          <w:tcPr>
            <w:tcW w:w="1301" w:type="dxa"/>
            <w:shd w:val="clear" w:color="auto" w:fill="auto"/>
          </w:tcPr>
          <w:p w14:paraId="40D156CC" w14:textId="77777777" w:rsidR="00D050B4" w:rsidRPr="00D62BC6" w:rsidRDefault="00D050B4" w:rsidP="00D050B4">
            <w:pPr>
              <w:spacing w:before="0" w:after="0"/>
              <w:rPr>
                <w:color w:val="000000"/>
                <w:sz w:val="18"/>
              </w:rPr>
            </w:pPr>
            <w:r w:rsidRPr="00D62BC6">
              <w:rPr>
                <w:color w:val="000000"/>
                <w:sz w:val="18"/>
              </w:rPr>
              <w:t>LIN GR18</w:t>
            </w:r>
          </w:p>
        </w:tc>
        <w:tc>
          <w:tcPr>
            <w:tcW w:w="1146" w:type="dxa"/>
            <w:shd w:val="clear" w:color="auto" w:fill="auto"/>
          </w:tcPr>
          <w:p w14:paraId="39FBB497" w14:textId="77777777" w:rsidR="00D050B4" w:rsidRPr="00D62BC6" w:rsidRDefault="00D050B4" w:rsidP="00D050B4">
            <w:pPr>
              <w:spacing w:before="0" w:after="0"/>
              <w:rPr>
                <w:color w:val="000000"/>
                <w:sz w:val="18"/>
              </w:rPr>
            </w:pPr>
            <w:r w:rsidRPr="00D62BC6">
              <w:rPr>
                <w:color w:val="000000"/>
                <w:sz w:val="18"/>
              </w:rPr>
              <w:t>MEA</w:t>
            </w:r>
          </w:p>
        </w:tc>
        <w:tc>
          <w:tcPr>
            <w:tcW w:w="1305" w:type="dxa"/>
            <w:shd w:val="clear" w:color="auto" w:fill="auto"/>
          </w:tcPr>
          <w:p w14:paraId="084BDA0D" w14:textId="77777777" w:rsidR="00D050B4" w:rsidRPr="00D62BC6" w:rsidRDefault="00D050B4" w:rsidP="00D050B4">
            <w:pPr>
              <w:spacing w:before="0" w:after="0"/>
              <w:rPr>
                <w:color w:val="000000"/>
                <w:sz w:val="18"/>
              </w:rPr>
            </w:pPr>
            <w:r w:rsidRPr="00D62BC6">
              <w:rPr>
                <w:color w:val="000000"/>
                <w:sz w:val="18"/>
              </w:rPr>
              <w:t>6311</w:t>
            </w:r>
          </w:p>
        </w:tc>
        <w:tc>
          <w:tcPr>
            <w:tcW w:w="3219" w:type="dxa"/>
            <w:shd w:val="clear" w:color="auto" w:fill="auto"/>
          </w:tcPr>
          <w:p w14:paraId="60F8EC5A" w14:textId="77777777" w:rsidR="00D050B4" w:rsidRPr="00D62BC6" w:rsidRDefault="00D050B4" w:rsidP="00D050B4">
            <w:pPr>
              <w:spacing w:before="0" w:after="0"/>
              <w:rPr>
                <w:color w:val="000000"/>
                <w:sz w:val="18"/>
              </w:rPr>
            </w:pPr>
            <w:r w:rsidRPr="00D62BC6">
              <w:rPr>
                <w:color w:val="000000"/>
                <w:sz w:val="18"/>
              </w:rPr>
              <w:t>Measure application qualifier</w:t>
            </w:r>
          </w:p>
        </w:tc>
        <w:tc>
          <w:tcPr>
            <w:tcW w:w="2835" w:type="dxa"/>
            <w:shd w:val="clear" w:color="auto" w:fill="auto"/>
          </w:tcPr>
          <w:p w14:paraId="48902B69" w14:textId="77777777" w:rsidR="00D050B4" w:rsidRPr="00D62BC6" w:rsidRDefault="00D050B4" w:rsidP="00D050B4">
            <w:pPr>
              <w:spacing w:before="0" w:after="0"/>
              <w:rPr>
                <w:color w:val="000000"/>
                <w:sz w:val="18"/>
              </w:rPr>
            </w:pPr>
            <w:r w:rsidRPr="00D62BC6">
              <w:rPr>
                <w:color w:val="000000"/>
                <w:sz w:val="18"/>
              </w:rPr>
              <w:t>ABV (Unit of time)</w:t>
            </w:r>
          </w:p>
        </w:tc>
      </w:tr>
      <w:tr w:rsidR="00D050B4" w:rsidRPr="00201571" w14:paraId="28425E12" w14:textId="77777777" w:rsidTr="00B1419D">
        <w:trPr>
          <w:cantSplit/>
          <w:trHeight w:val="235"/>
        </w:trPr>
        <w:tc>
          <w:tcPr>
            <w:tcW w:w="3095" w:type="dxa"/>
            <w:gridSpan w:val="3"/>
            <w:shd w:val="clear" w:color="auto" w:fill="auto"/>
          </w:tcPr>
          <w:p w14:paraId="312A9324" w14:textId="77777777" w:rsidR="00D050B4" w:rsidRPr="00D62BC6" w:rsidRDefault="00D050B4" w:rsidP="00D050B4">
            <w:pPr>
              <w:spacing w:before="0" w:after="0"/>
              <w:rPr>
                <w:color w:val="000000"/>
                <w:sz w:val="18"/>
              </w:rPr>
            </w:pPr>
          </w:p>
        </w:tc>
        <w:tc>
          <w:tcPr>
            <w:tcW w:w="1142" w:type="dxa"/>
            <w:shd w:val="clear" w:color="auto" w:fill="auto"/>
          </w:tcPr>
          <w:p w14:paraId="495BA398" w14:textId="77777777" w:rsidR="00D050B4" w:rsidRPr="00D62BC6" w:rsidRDefault="00D050B4" w:rsidP="00D050B4">
            <w:pPr>
              <w:spacing w:before="0" w:after="0"/>
              <w:rPr>
                <w:color w:val="000000"/>
                <w:sz w:val="18"/>
              </w:rPr>
            </w:pPr>
          </w:p>
        </w:tc>
        <w:tc>
          <w:tcPr>
            <w:tcW w:w="978" w:type="dxa"/>
            <w:shd w:val="clear" w:color="auto" w:fill="auto"/>
          </w:tcPr>
          <w:p w14:paraId="5B9FDE0D" w14:textId="77777777" w:rsidR="00D050B4" w:rsidRPr="00D62BC6" w:rsidRDefault="00D050B4" w:rsidP="00D050B4">
            <w:pPr>
              <w:spacing w:before="0" w:after="0"/>
              <w:rPr>
                <w:color w:val="000000"/>
                <w:sz w:val="18"/>
              </w:rPr>
            </w:pPr>
          </w:p>
        </w:tc>
        <w:tc>
          <w:tcPr>
            <w:tcW w:w="1301" w:type="dxa"/>
            <w:shd w:val="clear" w:color="auto" w:fill="auto"/>
          </w:tcPr>
          <w:p w14:paraId="1F167EC7" w14:textId="77777777" w:rsidR="00D050B4" w:rsidRPr="00D62BC6" w:rsidRDefault="00D050B4" w:rsidP="00D050B4">
            <w:pPr>
              <w:spacing w:before="0" w:after="0"/>
              <w:rPr>
                <w:color w:val="000000"/>
                <w:sz w:val="18"/>
              </w:rPr>
            </w:pPr>
          </w:p>
        </w:tc>
        <w:tc>
          <w:tcPr>
            <w:tcW w:w="1146" w:type="dxa"/>
            <w:shd w:val="clear" w:color="auto" w:fill="auto"/>
          </w:tcPr>
          <w:p w14:paraId="3D0A5AE8" w14:textId="77777777" w:rsidR="00D050B4" w:rsidRPr="00D62BC6" w:rsidRDefault="00D050B4" w:rsidP="00D050B4">
            <w:pPr>
              <w:spacing w:before="0" w:after="0"/>
              <w:rPr>
                <w:color w:val="000000"/>
                <w:sz w:val="18"/>
              </w:rPr>
            </w:pPr>
          </w:p>
        </w:tc>
        <w:tc>
          <w:tcPr>
            <w:tcW w:w="1305" w:type="dxa"/>
            <w:shd w:val="clear" w:color="auto" w:fill="auto"/>
          </w:tcPr>
          <w:p w14:paraId="514E3C1D" w14:textId="77777777" w:rsidR="00D050B4" w:rsidRPr="00D62BC6" w:rsidRDefault="00D050B4" w:rsidP="00D050B4">
            <w:pPr>
              <w:spacing w:before="0" w:after="0"/>
              <w:rPr>
                <w:color w:val="000000"/>
                <w:sz w:val="18"/>
              </w:rPr>
            </w:pPr>
            <w:r w:rsidRPr="00D62BC6">
              <w:rPr>
                <w:color w:val="000000"/>
                <w:sz w:val="18"/>
              </w:rPr>
              <w:t>C502/6313</w:t>
            </w:r>
          </w:p>
        </w:tc>
        <w:tc>
          <w:tcPr>
            <w:tcW w:w="3219" w:type="dxa"/>
            <w:shd w:val="clear" w:color="auto" w:fill="auto"/>
          </w:tcPr>
          <w:p w14:paraId="41650977" w14:textId="3289963E" w:rsidR="00D050B4" w:rsidRPr="00D62BC6" w:rsidRDefault="00127CE0" w:rsidP="00D050B4">
            <w:pPr>
              <w:spacing w:before="0" w:after="0"/>
              <w:rPr>
                <w:rFonts w:cs="Arial"/>
                <w:color w:val="000000"/>
                <w:sz w:val="18"/>
              </w:rPr>
            </w:pPr>
            <w:r w:rsidRPr="00D62BC6">
              <w:rPr>
                <w:color w:val="000000" w:themeColor="text1"/>
                <w:sz w:val="18"/>
                <w:szCs w:val="18"/>
              </w:rPr>
              <w:t>Measure dimension coded</w:t>
            </w:r>
          </w:p>
        </w:tc>
        <w:tc>
          <w:tcPr>
            <w:tcW w:w="2835" w:type="dxa"/>
            <w:shd w:val="clear" w:color="auto" w:fill="auto"/>
          </w:tcPr>
          <w:p w14:paraId="5C28E768" w14:textId="77777777" w:rsidR="00D050B4" w:rsidRPr="00D62BC6" w:rsidRDefault="00D050B4" w:rsidP="00D050B4">
            <w:pPr>
              <w:spacing w:before="0" w:after="0"/>
              <w:rPr>
                <w:color w:val="000000"/>
                <w:sz w:val="18"/>
                <w:szCs w:val="18"/>
              </w:rPr>
            </w:pPr>
            <w:r w:rsidRPr="00D62BC6">
              <w:rPr>
                <w:color w:val="000000" w:themeColor="text1"/>
                <w:sz w:val="18"/>
                <w:szCs w:val="18"/>
              </w:rPr>
              <w:t>TN (Time Period)</w:t>
            </w:r>
          </w:p>
        </w:tc>
      </w:tr>
      <w:tr w:rsidR="00D050B4" w:rsidRPr="00201571" w14:paraId="7D16EDF0" w14:textId="77777777" w:rsidTr="00B1419D">
        <w:trPr>
          <w:cantSplit/>
          <w:trHeight w:val="235"/>
        </w:trPr>
        <w:tc>
          <w:tcPr>
            <w:tcW w:w="3095" w:type="dxa"/>
            <w:gridSpan w:val="3"/>
            <w:shd w:val="clear" w:color="auto" w:fill="auto"/>
          </w:tcPr>
          <w:p w14:paraId="151F917D" w14:textId="77777777" w:rsidR="00D050B4" w:rsidRPr="00D62BC6" w:rsidRDefault="00D050B4" w:rsidP="00D050B4">
            <w:pPr>
              <w:spacing w:before="0" w:after="0"/>
              <w:rPr>
                <w:color w:val="000000"/>
                <w:sz w:val="18"/>
              </w:rPr>
            </w:pPr>
          </w:p>
        </w:tc>
        <w:tc>
          <w:tcPr>
            <w:tcW w:w="1142" w:type="dxa"/>
            <w:shd w:val="clear" w:color="auto" w:fill="auto"/>
          </w:tcPr>
          <w:p w14:paraId="771D1DAE" w14:textId="77777777" w:rsidR="00D050B4" w:rsidRPr="00D62BC6" w:rsidRDefault="00D050B4" w:rsidP="00D050B4">
            <w:pPr>
              <w:spacing w:before="0" w:after="0"/>
              <w:rPr>
                <w:color w:val="000000"/>
                <w:sz w:val="18"/>
              </w:rPr>
            </w:pPr>
          </w:p>
        </w:tc>
        <w:tc>
          <w:tcPr>
            <w:tcW w:w="978" w:type="dxa"/>
            <w:shd w:val="clear" w:color="auto" w:fill="auto"/>
          </w:tcPr>
          <w:p w14:paraId="3308A209" w14:textId="77777777" w:rsidR="00D050B4" w:rsidRPr="00D62BC6" w:rsidRDefault="00D050B4" w:rsidP="00D050B4">
            <w:pPr>
              <w:spacing w:before="0" w:after="0"/>
              <w:rPr>
                <w:color w:val="000000"/>
                <w:sz w:val="18"/>
              </w:rPr>
            </w:pPr>
          </w:p>
        </w:tc>
        <w:tc>
          <w:tcPr>
            <w:tcW w:w="1301" w:type="dxa"/>
            <w:shd w:val="clear" w:color="auto" w:fill="auto"/>
          </w:tcPr>
          <w:p w14:paraId="6D3CF6A1" w14:textId="77777777" w:rsidR="00D050B4" w:rsidRPr="00D62BC6" w:rsidRDefault="00D050B4" w:rsidP="00D050B4">
            <w:pPr>
              <w:spacing w:before="0" w:after="0"/>
              <w:rPr>
                <w:color w:val="000000"/>
                <w:sz w:val="18"/>
              </w:rPr>
            </w:pPr>
          </w:p>
        </w:tc>
        <w:tc>
          <w:tcPr>
            <w:tcW w:w="1146" w:type="dxa"/>
            <w:shd w:val="clear" w:color="auto" w:fill="auto"/>
          </w:tcPr>
          <w:p w14:paraId="56CE63A4" w14:textId="77777777" w:rsidR="00D050B4" w:rsidRPr="00D62BC6" w:rsidRDefault="00D050B4" w:rsidP="00D050B4">
            <w:pPr>
              <w:spacing w:before="0" w:after="0"/>
              <w:rPr>
                <w:color w:val="000000"/>
                <w:sz w:val="18"/>
              </w:rPr>
            </w:pPr>
          </w:p>
        </w:tc>
        <w:tc>
          <w:tcPr>
            <w:tcW w:w="1305" w:type="dxa"/>
            <w:shd w:val="clear" w:color="auto" w:fill="auto"/>
          </w:tcPr>
          <w:p w14:paraId="46D16CCF" w14:textId="77777777" w:rsidR="00D050B4" w:rsidRPr="00D62BC6" w:rsidRDefault="00D050B4" w:rsidP="00D050B4">
            <w:pPr>
              <w:spacing w:before="0" w:after="0"/>
              <w:rPr>
                <w:color w:val="000000"/>
                <w:sz w:val="18"/>
              </w:rPr>
            </w:pPr>
            <w:r w:rsidRPr="00D62BC6">
              <w:rPr>
                <w:color w:val="000000"/>
                <w:sz w:val="18"/>
              </w:rPr>
              <w:t>C174/6411</w:t>
            </w:r>
          </w:p>
        </w:tc>
        <w:tc>
          <w:tcPr>
            <w:tcW w:w="3219" w:type="dxa"/>
            <w:shd w:val="clear" w:color="auto" w:fill="auto"/>
          </w:tcPr>
          <w:p w14:paraId="6B48200E" w14:textId="77777777" w:rsidR="00D050B4" w:rsidRPr="00D62BC6" w:rsidRDefault="00D050B4" w:rsidP="00D050B4">
            <w:pPr>
              <w:spacing w:before="0" w:after="0"/>
              <w:rPr>
                <w:color w:val="000000"/>
                <w:sz w:val="18"/>
              </w:rPr>
            </w:pPr>
            <w:r w:rsidRPr="00D62BC6">
              <w:rPr>
                <w:color w:val="000000"/>
                <w:sz w:val="18"/>
              </w:rPr>
              <w:t>Measure unit qualifier</w:t>
            </w:r>
          </w:p>
        </w:tc>
        <w:tc>
          <w:tcPr>
            <w:tcW w:w="2835" w:type="dxa"/>
            <w:shd w:val="clear" w:color="auto" w:fill="auto"/>
          </w:tcPr>
          <w:p w14:paraId="4902B7A4" w14:textId="77777777" w:rsidR="00D050B4" w:rsidRPr="00D62BC6" w:rsidRDefault="00D050B4" w:rsidP="00D050B4">
            <w:pPr>
              <w:spacing w:before="0" w:after="0"/>
              <w:rPr>
                <w:color w:val="000000"/>
                <w:sz w:val="18"/>
              </w:rPr>
            </w:pPr>
            <w:r w:rsidRPr="00D62BC6">
              <w:rPr>
                <w:color w:val="000000"/>
                <w:sz w:val="18"/>
              </w:rPr>
              <w:t>SEC (Seconds) or</w:t>
            </w:r>
          </w:p>
          <w:p w14:paraId="084BE07A" w14:textId="77777777" w:rsidR="00D050B4" w:rsidRPr="00D62BC6" w:rsidRDefault="00D050B4" w:rsidP="00D050B4">
            <w:pPr>
              <w:spacing w:before="0" w:after="0"/>
              <w:rPr>
                <w:color w:val="000000"/>
                <w:sz w:val="18"/>
              </w:rPr>
            </w:pPr>
            <w:r w:rsidRPr="00D62BC6">
              <w:rPr>
                <w:color w:val="000000"/>
                <w:sz w:val="18"/>
              </w:rPr>
              <w:t>MIN (Minutes) or</w:t>
            </w:r>
          </w:p>
          <w:p w14:paraId="61EF7040" w14:textId="77777777" w:rsidR="00D050B4" w:rsidRPr="00D62BC6" w:rsidRDefault="00D050B4" w:rsidP="00D050B4">
            <w:pPr>
              <w:spacing w:before="0" w:after="0"/>
              <w:rPr>
                <w:color w:val="000000"/>
                <w:sz w:val="18"/>
                <w:szCs w:val="18"/>
              </w:rPr>
            </w:pPr>
            <w:r w:rsidRPr="00D62BC6">
              <w:rPr>
                <w:color w:val="000000" w:themeColor="text1"/>
                <w:sz w:val="18"/>
                <w:szCs w:val="18"/>
              </w:rPr>
              <w:t>HUR (Hours) or</w:t>
            </w:r>
          </w:p>
          <w:p w14:paraId="39B22F7A" w14:textId="77777777" w:rsidR="00D050B4" w:rsidRPr="00D62BC6" w:rsidRDefault="00D050B4" w:rsidP="00D050B4">
            <w:pPr>
              <w:spacing w:before="0" w:after="0"/>
              <w:rPr>
                <w:color w:val="000000"/>
                <w:sz w:val="18"/>
              </w:rPr>
            </w:pPr>
            <w:r w:rsidRPr="00D62BC6">
              <w:rPr>
                <w:color w:val="000000"/>
                <w:sz w:val="18"/>
              </w:rPr>
              <w:t>DAY (Days)</w:t>
            </w:r>
          </w:p>
          <w:p w14:paraId="03D42833" w14:textId="77777777" w:rsidR="00D050B4" w:rsidRPr="00D62BC6" w:rsidRDefault="00D050B4" w:rsidP="00D050B4">
            <w:pPr>
              <w:spacing w:before="0" w:after="0"/>
              <w:rPr>
                <w:color w:val="000000"/>
                <w:sz w:val="18"/>
              </w:rPr>
            </w:pPr>
            <w:r w:rsidRPr="00D62BC6">
              <w:rPr>
                <w:color w:val="000000"/>
                <w:sz w:val="18"/>
              </w:rPr>
              <w:t>(per UN Recommendation 20)</w:t>
            </w:r>
          </w:p>
        </w:tc>
      </w:tr>
      <w:tr w:rsidR="00D050B4" w:rsidRPr="00201571" w14:paraId="3D4F160B" w14:textId="77777777" w:rsidTr="00B1419D">
        <w:trPr>
          <w:cantSplit/>
          <w:trHeight w:val="235"/>
        </w:trPr>
        <w:tc>
          <w:tcPr>
            <w:tcW w:w="3095" w:type="dxa"/>
            <w:gridSpan w:val="3"/>
            <w:shd w:val="clear" w:color="auto" w:fill="auto"/>
          </w:tcPr>
          <w:p w14:paraId="73B2FFFA" w14:textId="77777777" w:rsidR="00D050B4" w:rsidRPr="00D62BC6" w:rsidRDefault="00D050B4" w:rsidP="00D050B4">
            <w:pPr>
              <w:spacing w:before="0" w:after="0"/>
              <w:rPr>
                <w:color w:val="000000"/>
                <w:sz w:val="18"/>
              </w:rPr>
            </w:pPr>
          </w:p>
        </w:tc>
        <w:tc>
          <w:tcPr>
            <w:tcW w:w="1142" w:type="dxa"/>
            <w:shd w:val="clear" w:color="auto" w:fill="auto"/>
          </w:tcPr>
          <w:p w14:paraId="35131A53" w14:textId="77777777" w:rsidR="00D050B4" w:rsidRPr="00D62BC6" w:rsidRDefault="00D050B4" w:rsidP="00D050B4">
            <w:pPr>
              <w:spacing w:before="0" w:after="0"/>
              <w:rPr>
                <w:color w:val="000000"/>
                <w:sz w:val="18"/>
              </w:rPr>
            </w:pPr>
          </w:p>
        </w:tc>
        <w:tc>
          <w:tcPr>
            <w:tcW w:w="978" w:type="dxa"/>
            <w:shd w:val="clear" w:color="auto" w:fill="auto"/>
          </w:tcPr>
          <w:p w14:paraId="38E5A969" w14:textId="77777777" w:rsidR="00D050B4" w:rsidRPr="00D62BC6" w:rsidRDefault="00D050B4" w:rsidP="00D050B4">
            <w:pPr>
              <w:spacing w:before="0" w:after="0"/>
              <w:rPr>
                <w:color w:val="000000"/>
                <w:sz w:val="18"/>
              </w:rPr>
            </w:pPr>
          </w:p>
        </w:tc>
        <w:tc>
          <w:tcPr>
            <w:tcW w:w="1301" w:type="dxa"/>
            <w:shd w:val="clear" w:color="auto" w:fill="auto"/>
          </w:tcPr>
          <w:p w14:paraId="5DA0F104" w14:textId="77777777" w:rsidR="00D050B4" w:rsidRPr="00D62BC6" w:rsidRDefault="00D050B4" w:rsidP="00D050B4">
            <w:pPr>
              <w:spacing w:before="0" w:after="0"/>
              <w:rPr>
                <w:color w:val="000000"/>
                <w:sz w:val="18"/>
              </w:rPr>
            </w:pPr>
          </w:p>
        </w:tc>
        <w:tc>
          <w:tcPr>
            <w:tcW w:w="1146" w:type="dxa"/>
            <w:shd w:val="clear" w:color="auto" w:fill="auto"/>
          </w:tcPr>
          <w:p w14:paraId="024B186C" w14:textId="77777777" w:rsidR="00D050B4" w:rsidRPr="00D62BC6" w:rsidRDefault="00D050B4" w:rsidP="00D050B4">
            <w:pPr>
              <w:spacing w:before="0" w:after="0"/>
              <w:rPr>
                <w:color w:val="000000"/>
                <w:sz w:val="18"/>
              </w:rPr>
            </w:pPr>
          </w:p>
        </w:tc>
        <w:tc>
          <w:tcPr>
            <w:tcW w:w="1305" w:type="dxa"/>
            <w:shd w:val="clear" w:color="auto" w:fill="auto"/>
          </w:tcPr>
          <w:p w14:paraId="15F4A547" w14:textId="77777777" w:rsidR="00D050B4" w:rsidRPr="00D62BC6" w:rsidRDefault="00D050B4" w:rsidP="00D050B4">
            <w:pPr>
              <w:spacing w:before="0" w:after="0"/>
              <w:rPr>
                <w:color w:val="000000"/>
                <w:sz w:val="18"/>
              </w:rPr>
            </w:pPr>
            <w:r w:rsidRPr="00D62BC6">
              <w:rPr>
                <w:color w:val="000000"/>
                <w:sz w:val="18"/>
              </w:rPr>
              <w:t>C174/6314</w:t>
            </w:r>
          </w:p>
        </w:tc>
        <w:tc>
          <w:tcPr>
            <w:tcW w:w="3219" w:type="dxa"/>
            <w:shd w:val="clear" w:color="auto" w:fill="auto"/>
          </w:tcPr>
          <w:p w14:paraId="6575578E" w14:textId="77777777" w:rsidR="00D050B4" w:rsidRPr="00D62BC6" w:rsidRDefault="00D050B4" w:rsidP="00D050B4">
            <w:pPr>
              <w:spacing w:before="0" w:after="0"/>
              <w:rPr>
                <w:color w:val="000000"/>
                <w:sz w:val="18"/>
                <w:szCs w:val="18"/>
              </w:rPr>
            </w:pPr>
            <w:r w:rsidRPr="00D62BC6">
              <w:rPr>
                <w:color w:val="000000" w:themeColor="text1"/>
                <w:sz w:val="18"/>
                <w:szCs w:val="18"/>
              </w:rPr>
              <w:t>Treatment Duration amount</w:t>
            </w:r>
          </w:p>
        </w:tc>
        <w:tc>
          <w:tcPr>
            <w:tcW w:w="2835" w:type="dxa"/>
            <w:shd w:val="clear" w:color="auto" w:fill="auto"/>
          </w:tcPr>
          <w:p w14:paraId="61ACCD5B" w14:textId="77777777" w:rsidR="00D050B4" w:rsidRPr="00D62BC6" w:rsidRDefault="00D050B4" w:rsidP="00D050B4">
            <w:pPr>
              <w:spacing w:before="0" w:after="0"/>
              <w:rPr>
                <w:color w:val="000000"/>
                <w:sz w:val="18"/>
              </w:rPr>
            </w:pPr>
            <w:r w:rsidRPr="00D62BC6">
              <w:rPr>
                <w:color w:val="000000"/>
                <w:sz w:val="18"/>
              </w:rPr>
              <w:t xml:space="preserve">Value of treatment duration  </w:t>
            </w:r>
          </w:p>
        </w:tc>
      </w:tr>
      <w:tr w:rsidR="00D050B4" w:rsidRPr="00201571" w14:paraId="26F171B7" w14:textId="77777777" w:rsidTr="00B1419D">
        <w:trPr>
          <w:cantSplit/>
          <w:trHeight w:val="235"/>
        </w:trPr>
        <w:tc>
          <w:tcPr>
            <w:tcW w:w="3095" w:type="dxa"/>
            <w:gridSpan w:val="3"/>
            <w:shd w:val="clear" w:color="auto" w:fill="auto"/>
          </w:tcPr>
          <w:p w14:paraId="1E0D72C0" w14:textId="77777777" w:rsidR="00D050B4" w:rsidRPr="00D62BC6" w:rsidRDefault="00D050B4" w:rsidP="00D050B4">
            <w:pPr>
              <w:spacing w:before="0" w:after="0"/>
              <w:rPr>
                <w:color w:val="000000"/>
                <w:sz w:val="18"/>
              </w:rPr>
            </w:pPr>
          </w:p>
        </w:tc>
        <w:tc>
          <w:tcPr>
            <w:tcW w:w="1142" w:type="dxa"/>
            <w:shd w:val="clear" w:color="auto" w:fill="auto"/>
          </w:tcPr>
          <w:p w14:paraId="04F7DF8F" w14:textId="77777777" w:rsidR="00D050B4" w:rsidRPr="00D62BC6" w:rsidRDefault="00D050B4" w:rsidP="00D050B4">
            <w:pPr>
              <w:spacing w:before="0" w:after="0"/>
              <w:rPr>
                <w:color w:val="000000"/>
                <w:sz w:val="18"/>
              </w:rPr>
            </w:pPr>
          </w:p>
        </w:tc>
        <w:tc>
          <w:tcPr>
            <w:tcW w:w="978" w:type="dxa"/>
            <w:shd w:val="clear" w:color="auto" w:fill="auto"/>
          </w:tcPr>
          <w:p w14:paraId="34482015" w14:textId="77777777" w:rsidR="00D050B4" w:rsidRPr="00D62BC6" w:rsidRDefault="00D050B4" w:rsidP="00D050B4">
            <w:pPr>
              <w:spacing w:before="0" w:after="0"/>
              <w:rPr>
                <w:color w:val="000000"/>
                <w:sz w:val="18"/>
              </w:rPr>
            </w:pPr>
          </w:p>
        </w:tc>
        <w:tc>
          <w:tcPr>
            <w:tcW w:w="1301" w:type="dxa"/>
            <w:shd w:val="clear" w:color="auto" w:fill="auto"/>
          </w:tcPr>
          <w:p w14:paraId="4E0382C5" w14:textId="77777777" w:rsidR="00D050B4" w:rsidRPr="00D62BC6" w:rsidRDefault="00D050B4" w:rsidP="00D050B4">
            <w:pPr>
              <w:spacing w:before="0" w:after="0"/>
              <w:rPr>
                <w:color w:val="000000"/>
                <w:sz w:val="18"/>
              </w:rPr>
            </w:pPr>
          </w:p>
        </w:tc>
        <w:tc>
          <w:tcPr>
            <w:tcW w:w="1146" w:type="dxa"/>
            <w:shd w:val="clear" w:color="auto" w:fill="auto"/>
          </w:tcPr>
          <w:p w14:paraId="77BCA1CB" w14:textId="77777777" w:rsidR="00D050B4" w:rsidRPr="00D62BC6" w:rsidRDefault="00D050B4" w:rsidP="00D050B4">
            <w:pPr>
              <w:spacing w:before="0" w:after="0"/>
              <w:rPr>
                <w:color w:val="000000"/>
                <w:sz w:val="18"/>
              </w:rPr>
            </w:pPr>
          </w:p>
        </w:tc>
        <w:tc>
          <w:tcPr>
            <w:tcW w:w="1305" w:type="dxa"/>
            <w:shd w:val="clear" w:color="auto" w:fill="auto"/>
          </w:tcPr>
          <w:p w14:paraId="1A97EDF9" w14:textId="77777777" w:rsidR="00D050B4" w:rsidRPr="00D62BC6" w:rsidRDefault="00D050B4" w:rsidP="00D050B4">
            <w:pPr>
              <w:spacing w:before="0" w:after="0"/>
              <w:rPr>
                <w:color w:val="000000"/>
                <w:sz w:val="18"/>
              </w:rPr>
            </w:pPr>
          </w:p>
        </w:tc>
        <w:tc>
          <w:tcPr>
            <w:tcW w:w="3219" w:type="dxa"/>
            <w:shd w:val="clear" w:color="auto" w:fill="auto"/>
          </w:tcPr>
          <w:p w14:paraId="51911B6F" w14:textId="77777777" w:rsidR="00D050B4" w:rsidRPr="00D62BC6" w:rsidRDefault="00D050B4" w:rsidP="00D050B4">
            <w:pPr>
              <w:spacing w:before="0" w:after="0"/>
              <w:rPr>
                <w:color w:val="000000"/>
                <w:sz w:val="18"/>
              </w:rPr>
            </w:pPr>
          </w:p>
        </w:tc>
        <w:tc>
          <w:tcPr>
            <w:tcW w:w="2835" w:type="dxa"/>
            <w:shd w:val="clear" w:color="auto" w:fill="auto"/>
          </w:tcPr>
          <w:p w14:paraId="46D65115" w14:textId="77777777" w:rsidR="00D050B4" w:rsidRPr="00D62BC6" w:rsidRDefault="00D050B4" w:rsidP="00D050B4">
            <w:pPr>
              <w:spacing w:before="0" w:after="0"/>
              <w:rPr>
                <w:color w:val="000000"/>
                <w:sz w:val="18"/>
              </w:rPr>
            </w:pPr>
          </w:p>
        </w:tc>
      </w:tr>
      <w:tr w:rsidR="00D050B4" w:rsidRPr="00201571" w14:paraId="13A9748D" w14:textId="77777777" w:rsidTr="00B1419D">
        <w:trPr>
          <w:cantSplit/>
          <w:trHeight w:val="235"/>
        </w:trPr>
        <w:tc>
          <w:tcPr>
            <w:tcW w:w="3095" w:type="dxa"/>
            <w:gridSpan w:val="3"/>
            <w:shd w:val="clear" w:color="auto" w:fill="auto"/>
          </w:tcPr>
          <w:p w14:paraId="17A44037" w14:textId="77777777" w:rsidR="00D050B4" w:rsidRPr="00D62BC6" w:rsidRDefault="00D050B4" w:rsidP="00D050B4">
            <w:pPr>
              <w:spacing w:before="0" w:after="0"/>
              <w:rPr>
                <w:color w:val="000000"/>
                <w:sz w:val="18"/>
              </w:rPr>
            </w:pPr>
            <w:bookmarkStart w:id="652" w:name="_Hlk122449724"/>
            <w:r w:rsidRPr="00D62BC6">
              <w:rPr>
                <w:color w:val="000000"/>
                <w:sz w:val="18"/>
              </w:rPr>
              <w:t>Treatment Temperature</w:t>
            </w:r>
          </w:p>
        </w:tc>
        <w:tc>
          <w:tcPr>
            <w:tcW w:w="1142" w:type="dxa"/>
            <w:shd w:val="clear" w:color="auto" w:fill="auto"/>
          </w:tcPr>
          <w:p w14:paraId="13404371" w14:textId="77777777" w:rsidR="00D050B4" w:rsidRPr="00D62BC6" w:rsidRDefault="00D050B4" w:rsidP="00D050B4">
            <w:pPr>
              <w:spacing w:before="0" w:after="0"/>
              <w:rPr>
                <w:color w:val="000000"/>
                <w:sz w:val="18"/>
              </w:rPr>
            </w:pPr>
          </w:p>
        </w:tc>
        <w:tc>
          <w:tcPr>
            <w:tcW w:w="978" w:type="dxa"/>
            <w:shd w:val="clear" w:color="auto" w:fill="auto"/>
          </w:tcPr>
          <w:p w14:paraId="23680824" w14:textId="77777777" w:rsidR="00D050B4" w:rsidRPr="00D62BC6" w:rsidRDefault="00D050B4" w:rsidP="00D050B4">
            <w:pPr>
              <w:spacing w:before="0" w:after="0"/>
              <w:rPr>
                <w:color w:val="000000"/>
                <w:sz w:val="18"/>
              </w:rPr>
            </w:pPr>
          </w:p>
        </w:tc>
        <w:tc>
          <w:tcPr>
            <w:tcW w:w="1301" w:type="dxa"/>
            <w:shd w:val="clear" w:color="auto" w:fill="auto"/>
          </w:tcPr>
          <w:p w14:paraId="690D087E" w14:textId="77777777" w:rsidR="00D050B4" w:rsidRPr="00D62BC6" w:rsidRDefault="00D050B4" w:rsidP="00D050B4">
            <w:pPr>
              <w:spacing w:before="0" w:after="0"/>
              <w:rPr>
                <w:color w:val="000000"/>
                <w:sz w:val="18"/>
              </w:rPr>
            </w:pPr>
            <w:r w:rsidRPr="00D62BC6">
              <w:rPr>
                <w:color w:val="000000"/>
                <w:sz w:val="18"/>
              </w:rPr>
              <w:t>LIN GR18</w:t>
            </w:r>
          </w:p>
        </w:tc>
        <w:tc>
          <w:tcPr>
            <w:tcW w:w="1146" w:type="dxa"/>
            <w:shd w:val="clear" w:color="auto" w:fill="auto"/>
          </w:tcPr>
          <w:p w14:paraId="340BCB8D" w14:textId="77777777" w:rsidR="00D050B4" w:rsidRPr="00D62BC6" w:rsidRDefault="00D050B4" w:rsidP="00D050B4">
            <w:pPr>
              <w:spacing w:before="0" w:after="0"/>
              <w:rPr>
                <w:color w:val="000000"/>
                <w:sz w:val="18"/>
              </w:rPr>
            </w:pPr>
            <w:r w:rsidRPr="00D62BC6">
              <w:rPr>
                <w:color w:val="000000"/>
                <w:sz w:val="18"/>
              </w:rPr>
              <w:t>MEA</w:t>
            </w:r>
          </w:p>
        </w:tc>
        <w:tc>
          <w:tcPr>
            <w:tcW w:w="1305" w:type="dxa"/>
            <w:shd w:val="clear" w:color="auto" w:fill="auto"/>
          </w:tcPr>
          <w:p w14:paraId="438CAAC7" w14:textId="77777777" w:rsidR="00D050B4" w:rsidRPr="00D62BC6" w:rsidRDefault="00D050B4" w:rsidP="00D050B4">
            <w:pPr>
              <w:spacing w:before="0" w:after="0"/>
              <w:rPr>
                <w:color w:val="000000"/>
                <w:sz w:val="18"/>
              </w:rPr>
            </w:pPr>
            <w:r w:rsidRPr="00D62BC6">
              <w:rPr>
                <w:color w:val="000000"/>
                <w:sz w:val="18"/>
              </w:rPr>
              <w:t>6311</w:t>
            </w:r>
          </w:p>
        </w:tc>
        <w:tc>
          <w:tcPr>
            <w:tcW w:w="3219" w:type="dxa"/>
            <w:shd w:val="clear" w:color="auto" w:fill="auto"/>
          </w:tcPr>
          <w:p w14:paraId="068063DF" w14:textId="77777777" w:rsidR="00D050B4" w:rsidRPr="00D62BC6" w:rsidRDefault="00D050B4" w:rsidP="00D050B4">
            <w:pPr>
              <w:spacing w:before="0" w:after="0"/>
              <w:rPr>
                <w:color w:val="000000"/>
                <w:sz w:val="18"/>
              </w:rPr>
            </w:pPr>
            <w:r w:rsidRPr="00D62BC6">
              <w:rPr>
                <w:color w:val="000000"/>
                <w:sz w:val="18"/>
              </w:rPr>
              <w:t>Measure application qualifier</w:t>
            </w:r>
          </w:p>
        </w:tc>
        <w:tc>
          <w:tcPr>
            <w:tcW w:w="2835" w:type="dxa"/>
            <w:shd w:val="clear" w:color="auto" w:fill="auto"/>
          </w:tcPr>
          <w:p w14:paraId="068411BF" w14:textId="77777777" w:rsidR="00D050B4" w:rsidRPr="00D62BC6" w:rsidRDefault="00D050B4" w:rsidP="00D050B4">
            <w:pPr>
              <w:spacing w:before="0" w:after="0"/>
              <w:rPr>
                <w:color w:val="000000"/>
                <w:sz w:val="18"/>
              </w:rPr>
            </w:pPr>
            <w:r w:rsidRPr="00D62BC6">
              <w:rPr>
                <w:color w:val="000000"/>
                <w:sz w:val="18"/>
              </w:rPr>
              <w:t>TE (Temperature)</w:t>
            </w:r>
          </w:p>
        </w:tc>
      </w:tr>
      <w:tr w:rsidR="00D050B4" w:rsidRPr="00201571" w14:paraId="5E665FCC" w14:textId="77777777" w:rsidTr="00B1419D">
        <w:trPr>
          <w:cantSplit/>
          <w:trHeight w:val="235"/>
        </w:trPr>
        <w:tc>
          <w:tcPr>
            <w:tcW w:w="3095" w:type="dxa"/>
            <w:gridSpan w:val="3"/>
            <w:shd w:val="clear" w:color="auto" w:fill="auto"/>
          </w:tcPr>
          <w:p w14:paraId="66E9067C" w14:textId="77777777" w:rsidR="00D050B4" w:rsidRPr="00D62BC6" w:rsidRDefault="00D050B4" w:rsidP="00D050B4">
            <w:pPr>
              <w:spacing w:before="0" w:after="0"/>
              <w:rPr>
                <w:color w:val="000000"/>
                <w:sz w:val="18"/>
              </w:rPr>
            </w:pPr>
          </w:p>
        </w:tc>
        <w:tc>
          <w:tcPr>
            <w:tcW w:w="1142" w:type="dxa"/>
            <w:shd w:val="clear" w:color="auto" w:fill="auto"/>
          </w:tcPr>
          <w:p w14:paraId="14AAA4E8" w14:textId="77777777" w:rsidR="00D050B4" w:rsidRPr="00D62BC6" w:rsidRDefault="00D050B4" w:rsidP="00D050B4">
            <w:pPr>
              <w:spacing w:before="0" w:after="0"/>
              <w:rPr>
                <w:color w:val="000000"/>
                <w:sz w:val="18"/>
              </w:rPr>
            </w:pPr>
          </w:p>
        </w:tc>
        <w:tc>
          <w:tcPr>
            <w:tcW w:w="978" w:type="dxa"/>
            <w:shd w:val="clear" w:color="auto" w:fill="auto"/>
          </w:tcPr>
          <w:p w14:paraId="7185144C" w14:textId="77777777" w:rsidR="00D050B4" w:rsidRPr="00D62BC6" w:rsidRDefault="00D050B4" w:rsidP="00D050B4">
            <w:pPr>
              <w:spacing w:before="0" w:after="0"/>
              <w:rPr>
                <w:color w:val="000000"/>
                <w:sz w:val="18"/>
              </w:rPr>
            </w:pPr>
          </w:p>
        </w:tc>
        <w:tc>
          <w:tcPr>
            <w:tcW w:w="1301" w:type="dxa"/>
            <w:shd w:val="clear" w:color="auto" w:fill="auto"/>
          </w:tcPr>
          <w:p w14:paraId="19689468" w14:textId="77777777" w:rsidR="00D050B4" w:rsidRPr="00D62BC6" w:rsidRDefault="00D050B4" w:rsidP="00D050B4">
            <w:pPr>
              <w:spacing w:before="0" w:after="0"/>
              <w:rPr>
                <w:color w:val="000000"/>
                <w:sz w:val="18"/>
              </w:rPr>
            </w:pPr>
          </w:p>
        </w:tc>
        <w:tc>
          <w:tcPr>
            <w:tcW w:w="1146" w:type="dxa"/>
            <w:shd w:val="clear" w:color="auto" w:fill="auto"/>
          </w:tcPr>
          <w:p w14:paraId="5C1229BA" w14:textId="77777777" w:rsidR="00D050B4" w:rsidRPr="00D62BC6" w:rsidRDefault="00D050B4" w:rsidP="00D050B4">
            <w:pPr>
              <w:spacing w:before="0" w:after="0"/>
              <w:rPr>
                <w:color w:val="000000"/>
                <w:sz w:val="18"/>
              </w:rPr>
            </w:pPr>
          </w:p>
        </w:tc>
        <w:tc>
          <w:tcPr>
            <w:tcW w:w="1305" w:type="dxa"/>
            <w:shd w:val="clear" w:color="auto" w:fill="auto"/>
          </w:tcPr>
          <w:p w14:paraId="3FD7BD81" w14:textId="77777777" w:rsidR="00D050B4" w:rsidRPr="00D62BC6" w:rsidRDefault="00D050B4" w:rsidP="00D050B4">
            <w:pPr>
              <w:spacing w:before="0" w:after="0"/>
              <w:rPr>
                <w:color w:val="000000"/>
                <w:sz w:val="18"/>
              </w:rPr>
            </w:pPr>
            <w:r w:rsidRPr="00D62BC6">
              <w:rPr>
                <w:color w:val="000000"/>
                <w:sz w:val="18"/>
              </w:rPr>
              <w:t>C502/6313</w:t>
            </w:r>
          </w:p>
        </w:tc>
        <w:tc>
          <w:tcPr>
            <w:tcW w:w="3219" w:type="dxa"/>
            <w:shd w:val="clear" w:color="auto" w:fill="auto"/>
          </w:tcPr>
          <w:p w14:paraId="528DDE25" w14:textId="7D502C45" w:rsidR="00D050B4" w:rsidRPr="00A254D8" w:rsidRDefault="00127CE0" w:rsidP="00D050B4">
            <w:pPr>
              <w:spacing w:before="0" w:after="0"/>
              <w:rPr>
                <w:rFonts w:cs="Arial"/>
                <w:color w:val="000000"/>
                <w:sz w:val="18"/>
              </w:rPr>
            </w:pPr>
            <w:r w:rsidRPr="00D62BC6">
              <w:rPr>
                <w:color w:val="000000" w:themeColor="text1"/>
                <w:sz w:val="18"/>
                <w:szCs w:val="18"/>
              </w:rPr>
              <w:t>Measure dimension coded</w:t>
            </w:r>
          </w:p>
        </w:tc>
        <w:tc>
          <w:tcPr>
            <w:tcW w:w="2835" w:type="dxa"/>
            <w:shd w:val="clear" w:color="auto" w:fill="auto"/>
          </w:tcPr>
          <w:p w14:paraId="27901AF1" w14:textId="77777777" w:rsidR="00D050B4" w:rsidRPr="00D62BC6" w:rsidRDefault="00D050B4" w:rsidP="00D050B4">
            <w:pPr>
              <w:spacing w:before="0" w:after="0"/>
              <w:rPr>
                <w:color w:val="000000"/>
                <w:sz w:val="18"/>
              </w:rPr>
            </w:pPr>
            <w:r w:rsidRPr="00D62BC6">
              <w:rPr>
                <w:color w:val="000000"/>
                <w:sz w:val="18"/>
              </w:rPr>
              <w:t>TC (Temperature)</w:t>
            </w:r>
          </w:p>
        </w:tc>
      </w:tr>
      <w:tr w:rsidR="00D050B4" w:rsidRPr="00201571" w14:paraId="6FFB33EE" w14:textId="77777777" w:rsidTr="00B1419D">
        <w:trPr>
          <w:cantSplit/>
          <w:trHeight w:val="235"/>
        </w:trPr>
        <w:tc>
          <w:tcPr>
            <w:tcW w:w="3095" w:type="dxa"/>
            <w:gridSpan w:val="3"/>
            <w:shd w:val="clear" w:color="auto" w:fill="auto"/>
          </w:tcPr>
          <w:p w14:paraId="1876038E" w14:textId="77777777" w:rsidR="00D050B4" w:rsidRPr="00D62BC6" w:rsidRDefault="00D050B4" w:rsidP="00D050B4">
            <w:pPr>
              <w:spacing w:before="0" w:after="0"/>
              <w:rPr>
                <w:color w:val="000000"/>
                <w:sz w:val="18"/>
              </w:rPr>
            </w:pPr>
          </w:p>
        </w:tc>
        <w:tc>
          <w:tcPr>
            <w:tcW w:w="1142" w:type="dxa"/>
            <w:shd w:val="clear" w:color="auto" w:fill="auto"/>
          </w:tcPr>
          <w:p w14:paraId="02732E63" w14:textId="77777777" w:rsidR="00D050B4" w:rsidRPr="00D62BC6" w:rsidRDefault="00D050B4" w:rsidP="00D050B4">
            <w:pPr>
              <w:spacing w:before="0" w:after="0"/>
              <w:rPr>
                <w:color w:val="000000"/>
                <w:sz w:val="18"/>
              </w:rPr>
            </w:pPr>
          </w:p>
        </w:tc>
        <w:tc>
          <w:tcPr>
            <w:tcW w:w="978" w:type="dxa"/>
            <w:shd w:val="clear" w:color="auto" w:fill="auto"/>
          </w:tcPr>
          <w:p w14:paraId="17C7509A" w14:textId="77777777" w:rsidR="00D050B4" w:rsidRPr="00D62BC6" w:rsidRDefault="00D050B4" w:rsidP="00D050B4">
            <w:pPr>
              <w:spacing w:before="0" w:after="0"/>
              <w:rPr>
                <w:color w:val="000000"/>
                <w:sz w:val="18"/>
              </w:rPr>
            </w:pPr>
          </w:p>
        </w:tc>
        <w:tc>
          <w:tcPr>
            <w:tcW w:w="1301" w:type="dxa"/>
            <w:shd w:val="clear" w:color="auto" w:fill="auto"/>
          </w:tcPr>
          <w:p w14:paraId="546BE61C" w14:textId="77777777" w:rsidR="00D050B4" w:rsidRPr="00D62BC6" w:rsidRDefault="00D050B4" w:rsidP="00D050B4">
            <w:pPr>
              <w:spacing w:before="0" w:after="0"/>
              <w:rPr>
                <w:color w:val="000000"/>
                <w:sz w:val="18"/>
              </w:rPr>
            </w:pPr>
          </w:p>
        </w:tc>
        <w:tc>
          <w:tcPr>
            <w:tcW w:w="1146" w:type="dxa"/>
            <w:shd w:val="clear" w:color="auto" w:fill="auto"/>
          </w:tcPr>
          <w:p w14:paraId="4A679990" w14:textId="77777777" w:rsidR="00D050B4" w:rsidRPr="00D62BC6" w:rsidRDefault="00D050B4" w:rsidP="00D050B4">
            <w:pPr>
              <w:spacing w:before="0" w:after="0"/>
              <w:rPr>
                <w:color w:val="000000"/>
                <w:sz w:val="18"/>
              </w:rPr>
            </w:pPr>
          </w:p>
        </w:tc>
        <w:tc>
          <w:tcPr>
            <w:tcW w:w="1305" w:type="dxa"/>
            <w:shd w:val="clear" w:color="auto" w:fill="auto"/>
          </w:tcPr>
          <w:p w14:paraId="037AF78B" w14:textId="77777777" w:rsidR="00D050B4" w:rsidRPr="00D62BC6" w:rsidRDefault="00D050B4" w:rsidP="00D050B4">
            <w:pPr>
              <w:spacing w:before="0" w:after="0"/>
              <w:rPr>
                <w:color w:val="000000"/>
                <w:sz w:val="18"/>
              </w:rPr>
            </w:pPr>
            <w:r w:rsidRPr="00D62BC6">
              <w:rPr>
                <w:color w:val="000000"/>
                <w:sz w:val="18"/>
              </w:rPr>
              <w:t>C174/6411</w:t>
            </w:r>
          </w:p>
        </w:tc>
        <w:tc>
          <w:tcPr>
            <w:tcW w:w="3219" w:type="dxa"/>
            <w:shd w:val="clear" w:color="auto" w:fill="auto"/>
          </w:tcPr>
          <w:p w14:paraId="1F7734E3" w14:textId="77777777" w:rsidR="00D050B4" w:rsidRPr="00D62BC6" w:rsidRDefault="00D050B4" w:rsidP="00D050B4">
            <w:pPr>
              <w:spacing w:before="0" w:after="0"/>
              <w:rPr>
                <w:color w:val="000000"/>
                <w:sz w:val="18"/>
              </w:rPr>
            </w:pPr>
            <w:r w:rsidRPr="00D62BC6">
              <w:rPr>
                <w:color w:val="000000"/>
                <w:sz w:val="18"/>
              </w:rPr>
              <w:t>Measure unit qualifier</w:t>
            </w:r>
          </w:p>
        </w:tc>
        <w:tc>
          <w:tcPr>
            <w:tcW w:w="2835" w:type="dxa"/>
            <w:shd w:val="clear" w:color="auto" w:fill="auto"/>
          </w:tcPr>
          <w:p w14:paraId="3B34B471" w14:textId="77777777" w:rsidR="00D050B4" w:rsidRPr="00D62BC6" w:rsidRDefault="00D050B4" w:rsidP="00D050B4">
            <w:pPr>
              <w:spacing w:before="0" w:after="0"/>
              <w:rPr>
                <w:color w:val="000000"/>
                <w:sz w:val="18"/>
              </w:rPr>
            </w:pPr>
            <w:r w:rsidRPr="00D62BC6">
              <w:rPr>
                <w:color w:val="000000"/>
                <w:sz w:val="18"/>
              </w:rPr>
              <w:t>CEL (Degree Celsius) or FAH (Degree Fahrenheit)</w:t>
            </w:r>
          </w:p>
        </w:tc>
      </w:tr>
      <w:bookmarkEnd w:id="652"/>
      <w:tr w:rsidR="00D050B4" w:rsidRPr="00201571" w14:paraId="74321E95" w14:textId="77777777" w:rsidTr="00B1419D">
        <w:trPr>
          <w:cantSplit/>
          <w:trHeight w:val="235"/>
        </w:trPr>
        <w:tc>
          <w:tcPr>
            <w:tcW w:w="3095" w:type="dxa"/>
            <w:gridSpan w:val="3"/>
            <w:shd w:val="clear" w:color="auto" w:fill="auto"/>
          </w:tcPr>
          <w:p w14:paraId="13042C59" w14:textId="77777777" w:rsidR="00D050B4" w:rsidRPr="00D62BC6" w:rsidRDefault="00D050B4" w:rsidP="00D050B4">
            <w:pPr>
              <w:spacing w:before="0" w:after="0"/>
              <w:rPr>
                <w:color w:val="000000"/>
                <w:sz w:val="18"/>
              </w:rPr>
            </w:pPr>
          </w:p>
        </w:tc>
        <w:tc>
          <w:tcPr>
            <w:tcW w:w="1142" w:type="dxa"/>
            <w:shd w:val="clear" w:color="auto" w:fill="auto"/>
          </w:tcPr>
          <w:p w14:paraId="2226019D" w14:textId="77777777" w:rsidR="00D050B4" w:rsidRPr="00D62BC6" w:rsidRDefault="00D050B4" w:rsidP="00D050B4">
            <w:pPr>
              <w:spacing w:before="0" w:after="0"/>
              <w:rPr>
                <w:color w:val="000000"/>
                <w:sz w:val="18"/>
              </w:rPr>
            </w:pPr>
          </w:p>
        </w:tc>
        <w:tc>
          <w:tcPr>
            <w:tcW w:w="978" w:type="dxa"/>
            <w:shd w:val="clear" w:color="auto" w:fill="auto"/>
          </w:tcPr>
          <w:p w14:paraId="2718AF1D" w14:textId="77777777" w:rsidR="00D050B4" w:rsidRPr="00D62BC6" w:rsidRDefault="00D050B4" w:rsidP="00D050B4">
            <w:pPr>
              <w:spacing w:before="0" w:after="0"/>
              <w:rPr>
                <w:color w:val="000000"/>
                <w:sz w:val="18"/>
              </w:rPr>
            </w:pPr>
          </w:p>
        </w:tc>
        <w:tc>
          <w:tcPr>
            <w:tcW w:w="1301" w:type="dxa"/>
            <w:shd w:val="clear" w:color="auto" w:fill="auto"/>
          </w:tcPr>
          <w:p w14:paraId="7902C585" w14:textId="77777777" w:rsidR="00D050B4" w:rsidRPr="00D62BC6" w:rsidRDefault="00D050B4" w:rsidP="00D050B4">
            <w:pPr>
              <w:spacing w:before="0" w:after="0"/>
              <w:rPr>
                <w:color w:val="000000"/>
                <w:sz w:val="18"/>
              </w:rPr>
            </w:pPr>
          </w:p>
        </w:tc>
        <w:tc>
          <w:tcPr>
            <w:tcW w:w="1146" w:type="dxa"/>
            <w:shd w:val="clear" w:color="auto" w:fill="auto"/>
          </w:tcPr>
          <w:p w14:paraId="7A608549" w14:textId="77777777" w:rsidR="00D050B4" w:rsidRPr="00D62BC6" w:rsidRDefault="00D050B4" w:rsidP="00D050B4">
            <w:pPr>
              <w:spacing w:before="0" w:after="0"/>
              <w:rPr>
                <w:color w:val="000000"/>
                <w:sz w:val="18"/>
              </w:rPr>
            </w:pPr>
          </w:p>
        </w:tc>
        <w:tc>
          <w:tcPr>
            <w:tcW w:w="1305" w:type="dxa"/>
            <w:shd w:val="clear" w:color="auto" w:fill="auto"/>
          </w:tcPr>
          <w:p w14:paraId="63E63907" w14:textId="77777777" w:rsidR="00D050B4" w:rsidRPr="00D62BC6" w:rsidRDefault="00D050B4" w:rsidP="00D050B4">
            <w:pPr>
              <w:spacing w:before="0" w:after="0"/>
              <w:rPr>
                <w:color w:val="000000"/>
                <w:sz w:val="18"/>
              </w:rPr>
            </w:pPr>
            <w:r w:rsidRPr="00D62BC6">
              <w:rPr>
                <w:color w:val="000000"/>
                <w:sz w:val="18"/>
              </w:rPr>
              <w:t>C174/6314</w:t>
            </w:r>
          </w:p>
        </w:tc>
        <w:tc>
          <w:tcPr>
            <w:tcW w:w="3219" w:type="dxa"/>
            <w:shd w:val="clear" w:color="auto" w:fill="auto"/>
          </w:tcPr>
          <w:p w14:paraId="1226B6F5" w14:textId="77777777" w:rsidR="00D050B4" w:rsidRPr="00D62BC6" w:rsidRDefault="00D050B4" w:rsidP="00D050B4">
            <w:pPr>
              <w:spacing w:before="0" w:after="0"/>
              <w:rPr>
                <w:color w:val="000000"/>
                <w:sz w:val="18"/>
                <w:szCs w:val="18"/>
              </w:rPr>
            </w:pPr>
            <w:r w:rsidRPr="00D62BC6">
              <w:rPr>
                <w:color w:val="000000" w:themeColor="text1"/>
                <w:sz w:val="18"/>
                <w:szCs w:val="18"/>
              </w:rPr>
              <w:t>Treatment Temperature value</w:t>
            </w:r>
          </w:p>
        </w:tc>
        <w:tc>
          <w:tcPr>
            <w:tcW w:w="2835" w:type="dxa"/>
            <w:shd w:val="clear" w:color="auto" w:fill="auto"/>
          </w:tcPr>
          <w:p w14:paraId="7245A0AE" w14:textId="77777777" w:rsidR="00D050B4" w:rsidRPr="00D62BC6" w:rsidRDefault="00D050B4" w:rsidP="00D050B4">
            <w:pPr>
              <w:spacing w:before="0" w:after="0"/>
              <w:rPr>
                <w:color w:val="000000"/>
                <w:sz w:val="18"/>
              </w:rPr>
            </w:pPr>
            <w:r w:rsidRPr="00D62BC6">
              <w:rPr>
                <w:color w:val="000000"/>
                <w:sz w:val="18"/>
              </w:rPr>
              <w:t xml:space="preserve">Value of treatment temperature  </w:t>
            </w:r>
          </w:p>
        </w:tc>
      </w:tr>
      <w:tr w:rsidR="00D050B4" w14:paraId="27326E82" w14:textId="77777777" w:rsidTr="008C1EEE">
        <w:trPr>
          <w:cantSplit/>
          <w:trHeight w:val="235"/>
        </w:trPr>
        <w:tc>
          <w:tcPr>
            <w:tcW w:w="3095" w:type="dxa"/>
            <w:gridSpan w:val="3"/>
            <w:shd w:val="solid" w:color="FFFFFF" w:fill="FFFFFF"/>
          </w:tcPr>
          <w:p w14:paraId="690F80E6" w14:textId="77777777" w:rsidR="00D050B4" w:rsidRDefault="00D050B4" w:rsidP="00D050B4">
            <w:pPr>
              <w:spacing w:before="0" w:after="0"/>
              <w:rPr>
                <w:color w:val="000000"/>
                <w:sz w:val="18"/>
              </w:rPr>
            </w:pPr>
          </w:p>
        </w:tc>
        <w:tc>
          <w:tcPr>
            <w:tcW w:w="1142" w:type="dxa"/>
            <w:shd w:val="solid" w:color="FFFFFF" w:fill="FFFFFF"/>
          </w:tcPr>
          <w:p w14:paraId="12D0F151" w14:textId="77777777" w:rsidR="00D050B4" w:rsidRDefault="00D050B4" w:rsidP="00D050B4">
            <w:pPr>
              <w:spacing w:before="0" w:after="0"/>
              <w:rPr>
                <w:color w:val="000000"/>
                <w:sz w:val="18"/>
              </w:rPr>
            </w:pPr>
          </w:p>
        </w:tc>
        <w:tc>
          <w:tcPr>
            <w:tcW w:w="978" w:type="dxa"/>
            <w:shd w:val="solid" w:color="FFFFFF" w:fill="FFFFFF"/>
          </w:tcPr>
          <w:p w14:paraId="74C66A44" w14:textId="77777777" w:rsidR="00D050B4" w:rsidRDefault="00D050B4" w:rsidP="00D050B4">
            <w:pPr>
              <w:spacing w:before="0" w:after="0"/>
              <w:rPr>
                <w:color w:val="000000"/>
                <w:sz w:val="18"/>
              </w:rPr>
            </w:pPr>
          </w:p>
        </w:tc>
        <w:tc>
          <w:tcPr>
            <w:tcW w:w="1301" w:type="dxa"/>
            <w:shd w:val="solid" w:color="FFFFFF" w:fill="FFFFFF"/>
          </w:tcPr>
          <w:p w14:paraId="7AE7BB98" w14:textId="77777777" w:rsidR="00D050B4" w:rsidRDefault="00D050B4" w:rsidP="00D050B4">
            <w:pPr>
              <w:spacing w:before="0" w:after="0"/>
              <w:rPr>
                <w:color w:val="000000"/>
                <w:sz w:val="18"/>
              </w:rPr>
            </w:pPr>
          </w:p>
        </w:tc>
        <w:tc>
          <w:tcPr>
            <w:tcW w:w="1146" w:type="dxa"/>
            <w:shd w:val="solid" w:color="FFFFFF" w:fill="FFFFFF"/>
          </w:tcPr>
          <w:p w14:paraId="2714B107" w14:textId="77777777" w:rsidR="00D050B4" w:rsidRDefault="00D050B4" w:rsidP="00D050B4">
            <w:pPr>
              <w:spacing w:before="0" w:after="0"/>
              <w:rPr>
                <w:color w:val="000000"/>
                <w:sz w:val="18"/>
              </w:rPr>
            </w:pPr>
          </w:p>
        </w:tc>
        <w:tc>
          <w:tcPr>
            <w:tcW w:w="1305" w:type="dxa"/>
            <w:shd w:val="solid" w:color="FFFFFF" w:fill="FFFFFF"/>
          </w:tcPr>
          <w:p w14:paraId="5FD8284A" w14:textId="77777777" w:rsidR="00D050B4" w:rsidRDefault="00D050B4" w:rsidP="00D050B4">
            <w:pPr>
              <w:spacing w:before="0" w:after="0"/>
              <w:rPr>
                <w:color w:val="000000"/>
                <w:sz w:val="18"/>
              </w:rPr>
            </w:pPr>
          </w:p>
        </w:tc>
        <w:tc>
          <w:tcPr>
            <w:tcW w:w="3219" w:type="dxa"/>
            <w:shd w:val="solid" w:color="FFFFFF" w:fill="FFFFFF"/>
          </w:tcPr>
          <w:p w14:paraId="028E9B6B" w14:textId="77777777" w:rsidR="00D050B4" w:rsidRDefault="00D050B4" w:rsidP="00D050B4">
            <w:pPr>
              <w:spacing w:before="0" w:after="0"/>
              <w:rPr>
                <w:color w:val="000000"/>
                <w:sz w:val="18"/>
              </w:rPr>
            </w:pPr>
          </w:p>
        </w:tc>
        <w:tc>
          <w:tcPr>
            <w:tcW w:w="2835" w:type="dxa"/>
            <w:shd w:val="solid" w:color="FFFFFF" w:fill="FFFFFF"/>
          </w:tcPr>
          <w:p w14:paraId="33ED0701" w14:textId="77777777" w:rsidR="00D050B4" w:rsidRDefault="00D050B4" w:rsidP="00D050B4">
            <w:pPr>
              <w:spacing w:before="0" w:after="0"/>
              <w:rPr>
                <w:color w:val="000000"/>
                <w:sz w:val="18"/>
              </w:rPr>
            </w:pPr>
          </w:p>
        </w:tc>
      </w:tr>
      <w:tr w:rsidR="00D050B4" w14:paraId="0F6323C5" w14:textId="77777777" w:rsidTr="008C1EEE">
        <w:trPr>
          <w:cantSplit/>
          <w:trHeight w:val="235"/>
        </w:trPr>
        <w:tc>
          <w:tcPr>
            <w:tcW w:w="3095" w:type="dxa"/>
            <w:gridSpan w:val="3"/>
            <w:shd w:val="solid" w:color="FFFFFF" w:fill="FFFFFF"/>
          </w:tcPr>
          <w:p w14:paraId="7EF26499" w14:textId="77777777" w:rsidR="00D050B4" w:rsidRDefault="00D050B4" w:rsidP="00D050B4">
            <w:pPr>
              <w:spacing w:before="0" w:after="0"/>
              <w:rPr>
                <w:color w:val="000000"/>
                <w:sz w:val="18"/>
              </w:rPr>
            </w:pPr>
            <w:r>
              <w:rPr>
                <w:color w:val="000000"/>
                <w:sz w:val="18"/>
              </w:rPr>
              <w:t>Treatment Date</w:t>
            </w:r>
          </w:p>
        </w:tc>
        <w:tc>
          <w:tcPr>
            <w:tcW w:w="1142" w:type="dxa"/>
            <w:shd w:val="solid" w:color="FFFFFF" w:fill="FFFFFF"/>
          </w:tcPr>
          <w:p w14:paraId="340A43E2" w14:textId="77777777" w:rsidR="00D050B4" w:rsidRDefault="00D050B4" w:rsidP="00D050B4">
            <w:pPr>
              <w:spacing w:before="0" w:after="0"/>
              <w:rPr>
                <w:color w:val="000000"/>
                <w:sz w:val="18"/>
              </w:rPr>
            </w:pPr>
          </w:p>
        </w:tc>
        <w:tc>
          <w:tcPr>
            <w:tcW w:w="978" w:type="dxa"/>
            <w:shd w:val="solid" w:color="FFFFFF" w:fill="FFFFFF"/>
          </w:tcPr>
          <w:p w14:paraId="08DB0A26" w14:textId="77777777" w:rsidR="00D050B4" w:rsidRDefault="00D050B4" w:rsidP="00D050B4">
            <w:pPr>
              <w:spacing w:before="0" w:after="0"/>
              <w:rPr>
                <w:color w:val="000000"/>
                <w:sz w:val="18"/>
              </w:rPr>
            </w:pPr>
          </w:p>
        </w:tc>
        <w:tc>
          <w:tcPr>
            <w:tcW w:w="1301" w:type="dxa"/>
            <w:shd w:val="solid" w:color="FFFFFF" w:fill="FFFFFF"/>
          </w:tcPr>
          <w:p w14:paraId="56210D80" w14:textId="77777777" w:rsidR="00D050B4" w:rsidRDefault="00D050B4" w:rsidP="00D050B4">
            <w:pPr>
              <w:spacing w:before="0" w:after="0"/>
              <w:rPr>
                <w:color w:val="000000"/>
                <w:sz w:val="18"/>
              </w:rPr>
            </w:pPr>
            <w:r>
              <w:rPr>
                <w:color w:val="000000"/>
                <w:sz w:val="18"/>
              </w:rPr>
              <w:t>LIN GR18</w:t>
            </w:r>
          </w:p>
        </w:tc>
        <w:tc>
          <w:tcPr>
            <w:tcW w:w="1146" w:type="dxa"/>
            <w:shd w:val="solid" w:color="FFFFFF" w:fill="FFFFFF"/>
          </w:tcPr>
          <w:p w14:paraId="4D0FBC18" w14:textId="77777777" w:rsidR="00D050B4" w:rsidRDefault="00D050B4" w:rsidP="00D050B4">
            <w:pPr>
              <w:spacing w:before="0" w:after="0"/>
              <w:rPr>
                <w:color w:val="000000"/>
                <w:sz w:val="18"/>
              </w:rPr>
            </w:pPr>
            <w:r>
              <w:rPr>
                <w:color w:val="000000"/>
                <w:sz w:val="18"/>
              </w:rPr>
              <w:t>DTM</w:t>
            </w:r>
          </w:p>
        </w:tc>
        <w:tc>
          <w:tcPr>
            <w:tcW w:w="1305" w:type="dxa"/>
            <w:shd w:val="solid" w:color="FFFFFF" w:fill="FFFFFF"/>
          </w:tcPr>
          <w:p w14:paraId="6FAFC154" w14:textId="77777777" w:rsidR="00D050B4" w:rsidRDefault="00D050B4" w:rsidP="00D050B4">
            <w:pPr>
              <w:spacing w:before="0" w:after="0"/>
              <w:rPr>
                <w:color w:val="000000"/>
                <w:sz w:val="18"/>
              </w:rPr>
            </w:pPr>
            <w:r>
              <w:rPr>
                <w:color w:val="000000"/>
                <w:sz w:val="18"/>
              </w:rPr>
              <w:t>C507/2005</w:t>
            </w:r>
          </w:p>
        </w:tc>
        <w:tc>
          <w:tcPr>
            <w:tcW w:w="3219" w:type="dxa"/>
            <w:shd w:val="solid" w:color="FFFFFF" w:fill="FFFFFF"/>
          </w:tcPr>
          <w:p w14:paraId="4498A0D6" w14:textId="77777777" w:rsidR="00D050B4" w:rsidRDefault="00D050B4" w:rsidP="00D050B4">
            <w:pPr>
              <w:spacing w:before="0" w:after="0"/>
              <w:rPr>
                <w:color w:val="000000"/>
                <w:sz w:val="18"/>
              </w:rPr>
            </w:pPr>
            <w:r>
              <w:rPr>
                <w:color w:val="000000"/>
                <w:sz w:val="18"/>
              </w:rPr>
              <w:t>Date/time/period qualifier</w:t>
            </w:r>
          </w:p>
        </w:tc>
        <w:tc>
          <w:tcPr>
            <w:tcW w:w="2835" w:type="dxa"/>
            <w:shd w:val="solid" w:color="FFFFFF" w:fill="FFFFFF"/>
          </w:tcPr>
          <w:p w14:paraId="2E5F0C2F" w14:textId="77777777" w:rsidR="00D050B4" w:rsidRDefault="00D050B4" w:rsidP="00D050B4">
            <w:pPr>
              <w:spacing w:before="0" w:after="0"/>
              <w:rPr>
                <w:color w:val="000000"/>
                <w:sz w:val="18"/>
              </w:rPr>
            </w:pPr>
            <w:r>
              <w:rPr>
                <w:color w:val="000000"/>
                <w:sz w:val="18"/>
              </w:rPr>
              <w:t>194 (Start Date)</w:t>
            </w:r>
          </w:p>
        </w:tc>
      </w:tr>
      <w:tr w:rsidR="00D050B4" w14:paraId="36B321DF" w14:textId="77777777" w:rsidTr="008C1EEE">
        <w:trPr>
          <w:cantSplit/>
          <w:trHeight w:val="235"/>
        </w:trPr>
        <w:tc>
          <w:tcPr>
            <w:tcW w:w="3095" w:type="dxa"/>
            <w:gridSpan w:val="3"/>
            <w:shd w:val="solid" w:color="FFFFFF" w:fill="FFFFFF"/>
          </w:tcPr>
          <w:p w14:paraId="695FF4FC" w14:textId="77777777" w:rsidR="00D050B4" w:rsidRDefault="00D050B4" w:rsidP="00D050B4">
            <w:pPr>
              <w:spacing w:before="0" w:after="0"/>
              <w:rPr>
                <w:color w:val="000000"/>
                <w:sz w:val="18"/>
              </w:rPr>
            </w:pPr>
          </w:p>
        </w:tc>
        <w:tc>
          <w:tcPr>
            <w:tcW w:w="1142" w:type="dxa"/>
            <w:shd w:val="solid" w:color="FFFFFF" w:fill="FFFFFF"/>
          </w:tcPr>
          <w:p w14:paraId="21465F22" w14:textId="77777777" w:rsidR="00D050B4" w:rsidRDefault="00D050B4" w:rsidP="00D050B4">
            <w:pPr>
              <w:spacing w:before="0" w:after="0"/>
              <w:rPr>
                <w:color w:val="000000"/>
                <w:sz w:val="18"/>
              </w:rPr>
            </w:pPr>
          </w:p>
        </w:tc>
        <w:tc>
          <w:tcPr>
            <w:tcW w:w="978" w:type="dxa"/>
            <w:shd w:val="solid" w:color="FFFFFF" w:fill="FFFFFF"/>
          </w:tcPr>
          <w:p w14:paraId="23BC714C" w14:textId="77777777" w:rsidR="00D050B4" w:rsidRDefault="00D050B4" w:rsidP="00D050B4">
            <w:pPr>
              <w:spacing w:before="0" w:after="0"/>
              <w:rPr>
                <w:color w:val="000000"/>
                <w:sz w:val="18"/>
              </w:rPr>
            </w:pPr>
          </w:p>
        </w:tc>
        <w:tc>
          <w:tcPr>
            <w:tcW w:w="1301" w:type="dxa"/>
            <w:shd w:val="solid" w:color="FFFFFF" w:fill="FFFFFF"/>
          </w:tcPr>
          <w:p w14:paraId="0F533133" w14:textId="77777777" w:rsidR="00D050B4" w:rsidRDefault="00D050B4" w:rsidP="00D050B4">
            <w:pPr>
              <w:spacing w:before="0" w:after="0"/>
              <w:rPr>
                <w:color w:val="000000"/>
                <w:sz w:val="18"/>
              </w:rPr>
            </w:pPr>
          </w:p>
        </w:tc>
        <w:tc>
          <w:tcPr>
            <w:tcW w:w="1146" w:type="dxa"/>
            <w:shd w:val="solid" w:color="FFFFFF" w:fill="FFFFFF"/>
          </w:tcPr>
          <w:p w14:paraId="05933B09" w14:textId="77777777" w:rsidR="00D050B4" w:rsidRDefault="00D050B4" w:rsidP="00D050B4">
            <w:pPr>
              <w:spacing w:before="0" w:after="0"/>
              <w:rPr>
                <w:color w:val="000000"/>
                <w:sz w:val="18"/>
              </w:rPr>
            </w:pPr>
          </w:p>
        </w:tc>
        <w:tc>
          <w:tcPr>
            <w:tcW w:w="1305" w:type="dxa"/>
            <w:shd w:val="solid" w:color="FFFFFF" w:fill="FFFFFF"/>
          </w:tcPr>
          <w:p w14:paraId="7C4C8303" w14:textId="77777777" w:rsidR="00D050B4" w:rsidRDefault="00D050B4" w:rsidP="00D050B4">
            <w:pPr>
              <w:spacing w:before="0" w:after="0"/>
              <w:rPr>
                <w:color w:val="000000"/>
                <w:sz w:val="18"/>
              </w:rPr>
            </w:pPr>
            <w:r>
              <w:rPr>
                <w:color w:val="000000"/>
                <w:sz w:val="18"/>
              </w:rPr>
              <w:t>C507/2380</w:t>
            </w:r>
          </w:p>
        </w:tc>
        <w:tc>
          <w:tcPr>
            <w:tcW w:w="3219" w:type="dxa"/>
            <w:shd w:val="solid" w:color="FFFFFF" w:fill="FFFFFF"/>
          </w:tcPr>
          <w:p w14:paraId="1E4AF384" w14:textId="77777777" w:rsidR="00D050B4" w:rsidRDefault="00D050B4" w:rsidP="00D050B4">
            <w:pPr>
              <w:spacing w:before="0" w:after="0"/>
              <w:rPr>
                <w:color w:val="000000"/>
                <w:sz w:val="18"/>
              </w:rPr>
            </w:pPr>
            <w:r>
              <w:rPr>
                <w:color w:val="000000"/>
                <w:sz w:val="18"/>
              </w:rPr>
              <w:t>Treatment Date</w:t>
            </w:r>
          </w:p>
        </w:tc>
        <w:tc>
          <w:tcPr>
            <w:tcW w:w="2835" w:type="dxa"/>
            <w:shd w:val="solid" w:color="FFFFFF" w:fill="FFFFFF"/>
          </w:tcPr>
          <w:p w14:paraId="3C6CD84F" w14:textId="77777777" w:rsidR="00D050B4" w:rsidRDefault="00D050B4" w:rsidP="00D050B4">
            <w:pPr>
              <w:spacing w:before="0" w:after="0"/>
              <w:rPr>
                <w:color w:val="000000"/>
                <w:sz w:val="18"/>
              </w:rPr>
            </w:pPr>
            <w:r>
              <w:rPr>
                <w:color w:val="000000"/>
                <w:sz w:val="18"/>
              </w:rPr>
              <w:t>Value, date of prescribed format</w:t>
            </w:r>
          </w:p>
        </w:tc>
      </w:tr>
      <w:tr w:rsidR="00D050B4" w14:paraId="2BAEF9C0" w14:textId="77777777" w:rsidTr="008C1EEE">
        <w:trPr>
          <w:cantSplit/>
          <w:trHeight w:val="235"/>
        </w:trPr>
        <w:tc>
          <w:tcPr>
            <w:tcW w:w="3095" w:type="dxa"/>
            <w:gridSpan w:val="3"/>
            <w:shd w:val="solid" w:color="FFFFFF" w:fill="FFFFFF"/>
          </w:tcPr>
          <w:p w14:paraId="11273351" w14:textId="77777777" w:rsidR="00D050B4" w:rsidRDefault="00D050B4" w:rsidP="00D050B4">
            <w:pPr>
              <w:spacing w:before="0" w:after="0"/>
              <w:rPr>
                <w:color w:val="000000"/>
                <w:sz w:val="18"/>
              </w:rPr>
            </w:pPr>
          </w:p>
        </w:tc>
        <w:tc>
          <w:tcPr>
            <w:tcW w:w="1142" w:type="dxa"/>
            <w:shd w:val="solid" w:color="FFFFFF" w:fill="FFFFFF"/>
          </w:tcPr>
          <w:p w14:paraId="27E872F5" w14:textId="77777777" w:rsidR="00D050B4" w:rsidRDefault="00D050B4" w:rsidP="00D050B4">
            <w:pPr>
              <w:spacing w:before="0" w:after="0"/>
              <w:rPr>
                <w:color w:val="000000"/>
                <w:sz w:val="18"/>
              </w:rPr>
            </w:pPr>
          </w:p>
        </w:tc>
        <w:tc>
          <w:tcPr>
            <w:tcW w:w="978" w:type="dxa"/>
            <w:shd w:val="solid" w:color="FFFFFF" w:fill="FFFFFF"/>
          </w:tcPr>
          <w:p w14:paraId="1B8EF440" w14:textId="77777777" w:rsidR="00D050B4" w:rsidRDefault="00D050B4" w:rsidP="00D050B4">
            <w:pPr>
              <w:spacing w:before="0" w:after="0"/>
              <w:rPr>
                <w:color w:val="000000"/>
                <w:sz w:val="18"/>
              </w:rPr>
            </w:pPr>
          </w:p>
        </w:tc>
        <w:tc>
          <w:tcPr>
            <w:tcW w:w="1301" w:type="dxa"/>
            <w:shd w:val="solid" w:color="FFFFFF" w:fill="FFFFFF"/>
          </w:tcPr>
          <w:p w14:paraId="563D0D85" w14:textId="77777777" w:rsidR="00D050B4" w:rsidRDefault="00D050B4" w:rsidP="00D050B4">
            <w:pPr>
              <w:spacing w:before="0" w:after="0"/>
              <w:rPr>
                <w:color w:val="000000"/>
                <w:sz w:val="18"/>
              </w:rPr>
            </w:pPr>
          </w:p>
        </w:tc>
        <w:tc>
          <w:tcPr>
            <w:tcW w:w="1146" w:type="dxa"/>
            <w:shd w:val="solid" w:color="FFFFFF" w:fill="FFFFFF"/>
          </w:tcPr>
          <w:p w14:paraId="7F3C9216" w14:textId="77777777" w:rsidR="00D050B4" w:rsidRDefault="00D050B4" w:rsidP="00D050B4">
            <w:pPr>
              <w:spacing w:before="0" w:after="0"/>
              <w:rPr>
                <w:color w:val="000000"/>
                <w:sz w:val="18"/>
              </w:rPr>
            </w:pPr>
          </w:p>
        </w:tc>
        <w:tc>
          <w:tcPr>
            <w:tcW w:w="1305" w:type="dxa"/>
            <w:shd w:val="solid" w:color="FFFFFF" w:fill="FFFFFF"/>
          </w:tcPr>
          <w:p w14:paraId="51BD4FFA" w14:textId="77777777" w:rsidR="00D050B4" w:rsidRDefault="00D050B4" w:rsidP="00D050B4">
            <w:pPr>
              <w:spacing w:before="0" w:after="0"/>
              <w:rPr>
                <w:color w:val="000000"/>
                <w:sz w:val="18"/>
              </w:rPr>
            </w:pPr>
            <w:r>
              <w:rPr>
                <w:color w:val="000000"/>
                <w:sz w:val="18"/>
              </w:rPr>
              <w:t>C507/2379</w:t>
            </w:r>
          </w:p>
        </w:tc>
        <w:tc>
          <w:tcPr>
            <w:tcW w:w="3219" w:type="dxa"/>
            <w:shd w:val="solid" w:color="FFFFFF" w:fill="FFFFFF"/>
          </w:tcPr>
          <w:p w14:paraId="66B1F891" w14:textId="77777777" w:rsidR="00D050B4" w:rsidRDefault="00D050B4" w:rsidP="00D050B4">
            <w:pPr>
              <w:spacing w:before="0" w:after="0"/>
              <w:rPr>
                <w:color w:val="000000"/>
                <w:sz w:val="18"/>
              </w:rPr>
            </w:pPr>
            <w:r>
              <w:rPr>
                <w:color w:val="000000"/>
                <w:sz w:val="18"/>
              </w:rPr>
              <w:t>Date/time/period format qualifier</w:t>
            </w:r>
          </w:p>
        </w:tc>
        <w:tc>
          <w:tcPr>
            <w:tcW w:w="2835" w:type="dxa"/>
            <w:shd w:val="solid" w:color="FFFFFF" w:fill="FFFFFF"/>
          </w:tcPr>
          <w:p w14:paraId="5499CF35" w14:textId="77777777" w:rsidR="00D050B4" w:rsidRDefault="00D050B4" w:rsidP="00D050B4">
            <w:pPr>
              <w:spacing w:before="0" w:after="0"/>
              <w:rPr>
                <w:color w:val="000000"/>
                <w:sz w:val="18"/>
              </w:rPr>
            </w:pPr>
            <w:r>
              <w:rPr>
                <w:color w:val="000000"/>
                <w:sz w:val="18"/>
              </w:rPr>
              <w:t>102 (CCYYMMDD)</w:t>
            </w:r>
          </w:p>
        </w:tc>
      </w:tr>
      <w:tr w:rsidR="00D050B4" w14:paraId="19BF12FA" w14:textId="77777777" w:rsidTr="008C1EEE">
        <w:trPr>
          <w:cantSplit/>
          <w:trHeight w:val="235"/>
        </w:trPr>
        <w:tc>
          <w:tcPr>
            <w:tcW w:w="3095" w:type="dxa"/>
            <w:gridSpan w:val="3"/>
            <w:shd w:val="solid" w:color="FFFFFF" w:fill="FFFFFF"/>
          </w:tcPr>
          <w:p w14:paraId="72AFF7E4" w14:textId="77777777" w:rsidR="00D050B4" w:rsidRDefault="00D050B4" w:rsidP="00D050B4">
            <w:pPr>
              <w:spacing w:before="0" w:after="0"/>
              <w:rPr>
                <w:color w:val="000000"/>
                <w:sz w:val="18"/>
              </w:rPr>
            </w:pPr>
          </w:p>
        </w:tc>
        <w:tc>
          <w:tcPr>
            <w:tcW w:w="1142" w:type="dxa"/>
            <w:shd w:val="solid" w:color="FFFFFF" w:fill="FFFFFF"/>
          </w:tcPr>
          <w:p w14:paraId="63C5C80F" w14:textId="77777777" w:rsidR="00D050B4" w:rsidRDefault="00D050B4" w:rsidP="00D050B4">
            <w:pPr>
              <w:spacing w:before="0" w:after="0"/>
              <w:rPr>
                <w:color w:val="000000"/>
                <w:sz w:val="18"/>
              </w:rPr>
            </w:pPr>
          </w:p>
        </w:tc>
        <w:tc>
          <w:tcPr>
            <w:tcW w:w="978" w:type="dxa"/>
            <w:shd w:val="solid" w:color="FFFFFF" w:fill="FFFFFF"/>
          </w:tcPr>
          <w:p w14:paraId="3598C662" w14:textId="77777777" w:rsidR="00D050B4" w:rsidRDefault="00D050B4" w:rsidP="00D050B4">
            <w:pPr>
              <w:spacing w:before="0" w:after="0"/>
              <w:rPr>
                <w:color w:val="000000"/>
                <w:sz w:val="18"/>
              </w:rPr>
            </w:pPr>
          </w:p>
        </w:tc>
        <w:tc>
          <w:tcPr>
            <w:tcW w:w="1301" w:type="dxa"/>
            <w:shd w:val="solid" w:color="FFFFFF" w:fill="FFFFFF"/>
          </w:tcPr>
          <w:p w14:paraId="40FF7CC3" w14:textId="77777777" w:rsidR="00D050B4" w:rsidRDefault="00D050B4" w:rsidP="00D050B4">
            <w:pPr>
              <w:spacing w:before="0" w:after="0"/>
              <w:rPr>
                <w:color w:val="000000"/>
                <w:sz w:val="18"/>
              </w:rPr>
            </w:pPr>
          </w:p>
        </w:tc>
        <w:tc>
          <w:tcPr>
            <w:tcW w:w="1146" w:type="dxa"/>
            <w:shd w:val="solid" w:color="FFFFFF" w:fill="FFFFFF"/>
          </w:tcPr>
          <w:p w14:paraId="2462128B" w14:textId="77777777" w:rsidR="00D050B4" w:rsidRDefault="00D050B4" w:rsidP="00D050B4">
            <w:pPr>
              <w:spacing w:before="0" w:after="0"/>
              <w:rPr>
                <w:color w:val="000000"/>
                <w:sz w:val="18"/>
              </w:rPr>
            </w:pPr>
          </w:p>
        </w:tc>
        <w:tc>
          <w:tcPr>
            <w:tcW w:w="1305" w:type="dxa"/>
            <w:shd w:val="solid" w:color="FFFFFF" w:fill="FFFFFF"/>
          </w:tcPr>
          <w:p w14:paraId="616E1FD5" w14:textId="77777777" w:rsidR="00D050B4" w:rsidRDefault="00D050B4" w:rsidP="00D050B4">
            <w:pPr>
              <w:spacing w:before="0" w:after="0"/>
              <w:rPr>
                <w:color w:val="000000"/>
                <w:sz w:val="18"/>
              </w:rPr>
            </w:pPr>
          </w:p>
        </w:tc>
        <w:tc>
          <w:tcPr>
            <w:tcW w:w="3219" w:type="dxa"/>
            <w:shd w:val="solid" w:color="FFFFFF" w:fill="FFFFFF"/>
          </w:tcPr>
          <w:p w14:paraId="58C81734" w14:textId="77777777" w:rsidR="00D050B4" w:rsidRDefault="00D050B4" w:rsidP="00D050B4">
            <w:pPr>
              <w:spacing w:before="0" w:after="0"/>
              <w:rPr>
                <w:color w:val="000000"/>
                <w:sz w:val="18"/>
              </w:rPr>
            </w:pPr>
          </w:p>
        </w:tc>
        <w:tc>
          <w:tcPr>
            <w:tcW w:w="2835" w:type="dxa"/>
            <w:shd w:val="solid" w:color="FFFFFF" w:fill="FFFFFF"/>
          </w:tcPr>
          <w:p w14:paraId="0F2F0427" w14:textId="77777777" w:rsidR="00D050B4" w:rsidRDefault="00D050B4" w:rsidP="00D050B4">
            <w:pPr>
              <w:spacing w:before="0" w:after="0"/>
              <w:rPr>
                <w:color w:val="000000"/>
                <w:sz w:val="18"/>
              </w:rPr>
            </w:pPr>
          </w:p>
        </w:tc>
      </w:tr>
      <w:tr w:rsidR="00D050B4" w14:paraId="408632E6" w14:textId="77777777" w:rsidTr="008C1EEE">
        <w:trPr>
          <w:cantSplit/>
          <w:trHeight w:val="235"/>
        </w:trPr>
        <w:tc>
          <w:tcPr>
            <w:tcW w:w="3095" w:type="dxa"/>
            <w:gridSpan w:val="3"/>
            <w:shd w:val="solid" w:color="FFFFFF" w:fill="FFFFFF"/>
          </w:tcPr>
          <w:p w14:paraId="5247CD3F" w14:textId="77777777" w:rsidR="00D050B4" w:rsidRDefault="00D050B4" w:rsidP="00D050B4">
            <w:pPr>
              <w:spacing w:before="0" w:after="0"/>
              <w:rPr>
                <w:color w:val="000000"/>
                <w:sz w:val="18"/>
              </w:rPr>
            </w:pPr>
            <w:r>
              <w:rPr>
                <w:color w:val="000000"/>
                <w:sz w:val="18"/>
              </w:rPr>
              <w:t>Treatment End Date</w:t>
            </w:r>
          </w:p>
        </w:tc>
        <w:tc>
          <w:tcPr>
            <w:tcW w:w="1142" w:type="dxa"/>
            <w:shd w:val="solid" w:color="FFFFFF" w:fill="FFFFFF"/>
          </w:tcPr>
          <w:p w14:paraId="2799CE38" w14:textId="77777777" w:rsidR="00D050B4" w:rsidRDefault="00D050B4" w:rsidP="00D050B4">
            <w:pPr>
              <w:spacing w:before="0" w:after="0"/>
              <w:rPr>
                <w:color w:val="000000"/>
                <w:sz w:val="18"/>
              </w:rPr>
            </w:pPr>
          </w:p>
        </w:tc>
        <w:tc>
          <w:tcPr>
            <w:tcW w:w="978" w:type="dxa"/>
            <w:shd w:val="solid" w:color="FFFFFF" w:fill="FFFFFF"/>
          </w:tcPr>
          <w:p w14:paraId="5288F623" w14:textId="77777777" w:rsidR="00D050B4" w:rsidRDefault="00D050B4" w:rsidP="00D050B4">
            <w:pPr>
              <w:spacing w:before="0" w:after="0"/>
              <w:rPr>
                <w:color w:val="000000"/>
                <w:sz w:val="18"/>
              </w:rPr>
            </w:pPr>
          </w:p>
        </w:tc>
        <w:tc>
          <w:tcPr>
            <w:tcW w:w="1301" w:type="dxa"/>
            <w:shd w:val="solid" w:color="FFFFFF" w:fill="FFFFFF"/>
          </w:tcPr>
          <w:p w14:paraId="6B57749A" w14:textId="77777777" w:rsidR="00D050B4" w:rsidRDefault="00D050B4" w:rsidP="00D050B4">
            <w:pPr>
              <w:spacing w:before="0" w:after="0"/>
              <w:rPr>
                <w:color w:val="000000"/>
                <w:sz w:val="18"/>
              </w:rPr>
            </w:pPr>
            <w:r>
              <w:rPr>
                <w:color w:val="000000"/>
                <w:sz w:val="18"/>
              </w:rPr>
              <w:t>LIN GR18</w:t>
            </w:r>
          </w:p>
        </w:tc>
        <w:tc>
          <w:tcPr>
            <w:tcW w:w="1146" w:type="dxa"/>
            <w:shd w:val="solid" w:color="FFFFFF" w:fill="FFFFFF"/>
          </w:tcPr>
          <w:p w14:paraId="15213AA0" w14:textId="77777777" w:rsidR="00D050B4" w:rsidRDefault="00D050B4" w:rsidP="00D050B4">
            <w:pPr>
              <w:spacing w:before="0" w:after="0"/>
              <w:rPr>
                <w:color w:val="000000"/>
                <w:sz w:val="18"/>
              </w:rPr>
            </w:pPr>
            <w:r>
              <w:rPr>
                <w:color w:val="000000"/>
                <w:sz w:val="18"/>
              </w:rPr>
              <w:t>DTM</w:t>
            </w:r>
          </w:p>
        </w:tc>
        <w:tc>
          <w:tcPr>
            <w:tcW w:w="1305" w:type="dxa"/>
            <w:shd w:val="solid" w:color="FFFFFF" w:fill="FFFFFF"/>
          </w:tcPr>
          <w:p w14:paraId="36D2B736" w14:textId="77777777" w:rsidR="00D050B4" w:rsidRDefault="00D050B4" w:rsidP="00D050B4">
            <w:pPr>
              <w:spacing w:before="0" w:after="0"/>
              <w:rPr>
                <w:color w:val="000000"/>
                <w:sz w:val="18"/>
              </w:rPr>
            </w:pPr>
            <w:r>
              <w:rPr>
                <w:color w:val="000000"/>
                <w:sz w:val="18"/>
              </w:rPr>
              <w:t>C507/2005</w:t>
            </w:r>
          </w:p>
        </w:tc>
        <w:tc>
          <w:tcPr>
            <w:tcW w:w="3219" w:type="dxa"/>
            <w:shd w:val="solid" w:color="FFFFFF" w:fill="FFFFFF"/>
          </w:tcPr>
          <w:p w14:paraId="4CCB571A" w14:textId="77777777" w:rsidR="00D050B4" w:rsidRDefault="00D050B4" w:rsidP="00D050B4">
            <w:pPr>
              <w:spacing w:before="0" w:after="0"/>
              <w:rPr>
                <w:color w:val="000000"/>
                <w:sz w:val="18"/>
              </w:rPr>
            </w:pPr>
            <w:r>
              <w:rPr>
                <w:color w:val="000000"/>
                <w:sz w:val="18"/>
              </w:rPr>
              <w:t>Date/time/period qualifier</w:t>
            </w:r>
          </w:p>
        </w:tc>
        <w:tc>
          <w:tcPr>
            <w:tcW w:w="2835" w:type="dxa"/>
            <w:shd w:val="solid" w:color="FFFFFF" w:fill="FFFFFF"/>
          </w:tcPr>
          <w:p w14:paraId="2FD95B09" w14:textId="77777777" w:rsidR="00D050B4" w:rsidRDefault="00D050B4" w:rsidP="00D050B4">
            <w:pPr>
              <w:spacing w:before="0" w:after="0"/>
              <w:rPr>
                <w:color w:val="000000"/>
                <w:sz w:val="18"/>
              </w:rPr>
            </w:pPr>
            <w:r>
              <w:rPr>
                <w:color w:val="000000"/>
                <w:sz w:val="18"/>
              </w:rPr>
              <w:t>206 (End Date)</w:t>
            </w:r>
          </w:p>
        </w:tc>
      </w:tr>
      <w:tr w:rsidR="00D050B4" w14:paraId="54709495" w14:textId="77777777" w:rsidTr="008C1EEE">
        <w:trPr>
          <w:cantSplit/>
          <w:trHeight w:val="235"/>
        </w:trPr>
        <w:tc>
          <w:tcPr>
            <w:tcW w:w="3095" w:type="dxa"/>
            <w:gridSpan w:val="3"/>
            <w:shd w:val="solid" w:color="FFFFFF" w:fill="FFFFFF"/>
          </w:tcPr>
          <w:p w14:paraId="775B7818" w14:textId="77777777" w:rsidR="00D050B4" w:rsidRDefault="00D050B4" w:rsidP="00D050B4">
            <w:pPr>
              <w:spacing w:before="0" w:after="0"/>
              <w:rPr>
                <w:color w:val="000000"/>
                <w:sz w:val="18"/>
              </w:rPr>
            </w:pPr>
          </w:p>
        </w:tc>
        <w:tc>
          <w:tcPr>
            <w:tcW w:w="1142" w:type="dxa"/>
            <w:shd w:val="solid" w:color="FFFFFF" w:fill="FFFFFF"/>
          </w:tcPr>
          <w:p w14:paraId="0B1B290F" w14:textId="77777777" w:rsidR="00D050B4" w:rsidRDefault="00D050B4" w:rsidP="00D050B4">
            <w:pPr>
              <w:spacing w:before="0" w:after="0"/>
              <w:rPr>
                <w:color w:val="000000"/>
                <w:sz w:val="18"/>
              </w:rPr>
            </w:pPr>
          </w:p>
        </w:tc>
        <w:tc>
          <w:tcPr>
            <w:tcW w:w="978" w:type="dxa"/>
            <w:shd w:val="solid" w:color="FFFFFF" w:fill="FFFFFF"/>
          </w:tcPr>
          <w:p w14:paraId="2C02CD23" w14:textId="77777777" w:rsidR="00D050B4" w:rsidRDefault="00D050B4" w:rsidP="00D050B4">
            <w:pPr>
              <w:spacing w:before="0" w:after="0"/>
              <w:rPr>
                <w:color w:val="000000"/>
                <w:sz w:val="18"/>
              </w:rPr>
            </w:pPr>
          </w:p>
        </w:tc>
        <w:tc>
          <w:tcPr>
            <w:tcW w:w="1301" w:type="dxa"/>
            <w:shd w:val="solid" w:color="FFFFFF" w:fill="FFFFFF"/>
          </w:tcPr>
          <w:p w14:paraId="02848366" w14:textId="77777777" w:rsidR="00D050B4" w:rsidRDefault="00D050B4" w:rsidP="00D050B4">
            <w:pPr>
              <w:spacing w:before="0" w:after="0"/>
              <w:rPr>
                <w:color w:val="000000"/>
                <w:sz w:val="18"/>
              </w:rPr>
            </w:pPr>
          </w:p>
        </w:tc>
        <w:tc>
          <w:tcPr>
            <w:tcW w:w="1146" w:type="dxa"/>
            <w:shd w:val="solid" w:color="FFFFFF" w:fill="FFFFFF"/>
          </w:tcPr>
          <w:p w14:paraId="30B17EB4" w14:textId="77777777" w:rsidR="00D050B4" w:rsidRDefault="00D050B4" w:rsidP="00D050B4">
            <w:pPr>
              <w:spacing w:before="0" w:after="0"/>
              <w:rPr>
                <w:color w:val="000000"/>
                <w:sz w:val="18"/>
              </w:rPr>
            </w:pPr>
          </w:p>
        </w:tc>
        <w:tc>
          <w:tcPr>
            <w:tcW w:w="1305" w:type="dxa"/>
            <w:shd w:val="solid" w:color="FFFFFF" w:fill="FFFFFF"/>
          </w:tcPr>
          <w:p w14:paraId="24567E09" w14:textId="77777777" w:rsidR="00D050B4" w:rsidRDefault="00D050B4" w:rsidP="00D050B4">
            <w:pPr>
              <w:spacing w:before="0" w:after="0"/>
              <w:rPr>
                <w:color w:val="000000"/>
                <w:sz w:val="18"/>
              </w:rPr>
            </w:pPr>
            <w:r>
              <w:rPr>
                <w:color w:val="000000"/>
                <w:sz w:val="18"/>
              </w:rPr>
              <w:t>C507/2380</w:t>
            </w:r>
          </w:p>
        </w:tc>
        <w:tc>
          <w:tcPr>
            <w:tcW w:w="3219" w:type="dxa"/>
            <w:shd w:val="solid" w:color="FFFFFF" w:fill="FFFFFF"/>
          </w:tcPr>
          <w:p w14:paraId="252DE40E" w14:textId="77777777" w:rsidR="00D050B4" w:rsidRDefault="00D050B4" w:rsidP="00D050B4">
            <w:pPr>
              <w:spacing w:before="0" w:after="0"/>
              <w:rPr>
                <w:color w:val="000000"/>
                <w:sz w:val="18"/>
              </w:rPr>
            </w:pPr>
            <w:r>
              <w:rPr>
                <w:color w:val="000000"/>
                <w:sz w:val="18"/>
              </w:rPr>
              <w:t>Treatment End Date</w:t>
            </w:r>
          </w:p>
        </w:tc>
        <w:tc>
          <w:tcPr>
            <w:tcW w:w="2835" w:type="dxa"/>
            <w:shd w:val="solid" w:color="FFFFFF" w:fill="FFFFFF"/>
          </w:tcPr>
          <w:p w14:paraId="6C92BD2F" w14:textId="77777777" w:rsidR="00D050B4" w:rsidRDefault="00D050B4" w:rsidP="00D050B4">
            <w:pPr>
              <w:spacing w:before="0" w:after="0"/>
              <w:rPr>
                <w:color w:val="000000"/>
                <w:sz w:val="18"/>
              </w:rPr>
            </w:pPr>
            <w:r>
              <w:rPr>
                <w:color w:val="000000"/>
                <w:sz w:val="18"/>
              </w:rPr>
              <w:t>Value, date of prescribed format</w:t>
            </w:r>
          </w:p>
        </w:tc>
      </w:tr>
      <w:tr w:rsidR="00D050B4" w14:paraId="46141594" w14:textId="77777777" w:rsidTr="008C1EEE">
        <w:trPr>
          <w:cantSplit/>
          <w:trHeight w:val="235"/>
        </w:trPr>
        <w:tc>
          <w:tcPr>
            <w:tcW w:w="3095" w:type="dxa"/>
            <w:gridSpan w:val="3"/>
            <w:shd w:val="solid" w:color="FFFFFF" w:fill="FFFFFF"/>
          </w:tcPr>
          <w:p w14:paraId="7E00F02B" w14:textId="77777777" w:rsidR="00D050B4" w:rsidRDefault="00D050B4" w:rsidP="00D050B4">
            <w:pPr>
              <w:spacing w:before="0" w:after="0"/>
              <w:rPr>
                <w:color w:val="000000"/>
                <w:sz w:val="18"/>
              </w:rPr>
            </w:pPr>
          </w:p>
        </w:tc>
        <w:tc>
          <w:tcPr>
            <w:tcW w:w="1142" w:type="dxa"/>
            <w:shd w:val="solid" w:color="FFFFFF" w:fill="FFFFFF"/>
          </w:tcPr>
          <w:p w14:paraId="050A8BE0" w14:textId="77777777" w:rsidR="00D050B4" w:rsidRDefault="00D050B4" w:rsidP="00D050B4">
            <w:pPr>
              <w:spacing w:before="0" w:after="0"/>
              <w:rPr>
                <w:color w:val="000000"/>
                <w:sz w:val="18"/>
              </w:rPr>
            </w:pPr>
          </w:p>
        </w:tc>
        <w:tc>
          <w:tcPr>
            <w:tcW w:w="978" w:type="dxa"/>
            <w:shd w:val="solid" w:color="FFFFFF" w:fill="FFFFFF"/>
          </w:tcPr>
          <w:p w14:paraId="00A4B35F" w14:textId="77777777" w:rsidR="00D050B4" w:rsidRDefault="00D050B4" w:rsidP="00D050B4">
            <w:pPr>
              <w:spacing w:before="0" w:after="0"/>
              <w:rPr>
                <w:color w:val="000000"/>
                <w:sz w:val="18"/>
              </w:rPr>
            </w:pPr>
          </w:p>
        </w:tc>
        <w:tc>
          <w:tcPr>
            <w:tcW w:w="1301" w:type="dxa"/>
            <w:shd w:val="solid" w:color="FFFFFF" w:fill="FFFFFF"/>
          </w:tcPr>
          <w:p w14:paraId="4981F052" w14:textId="77777777" w:rsidR="00D050B4" w:rsidRDefault="00D050B4" w:rsidP="00D050B4">
            <w:pPr>
              <w:spacing w:before="0" w:after="0"/>
              <w:rPr>
                <w:color w:val="000000"/>
                <w:sz w:val="18"/>
              </w:rPr>
            </w:pPr>
          </w:p>
        </w:tc>
        <w:tc>
          <w:tcPr>
            <w:tcW w:w="1146" w:type="dxa"/>
            <w:shd w:val="solid" w:color="FFFFFF" w:fill="FFFFFF"/>
          </w:tcPr>
          <w:p w14:paraId="18ED4519" w14:textId="77777777" w:rsidR="00D050B4" w:rsidRDefault="00D050B4" w:rsidP="00D050B4">
            <w:pPr>
              <w:spacing w:before="0" w:after="0"/>
              <w:rPr>
                <w:color w:val="000000"/>
                <w:sz w:val="18"/>
              </w:rPr>
            </w:pPr>
          </w:p>
        </w:tc>
        <w:tc>
          <w:tcPr>
            <w:tcW w:w="1305" w:type="dxa"/>
            <w:shd w:val="solid" w:color="FFFFFF" w:fill="FFFFFF"/>
          </w:tcPr>
          <w:p w14:paraId="61807DB6" w14:textId="77777777" w:rsidR="00D050B4" w:rsidRDefault="00D050B4" w:rsidP="00D050B4">
            <w:pPr>
              <w:spacing w:before="0" w:after="0"/>
              <w:rPr>
                <w:color w:val="000000"/>
                <w:sz w:val="18"/>
              </w:rPr>
            </w:pPr>
            <w:r>
              <w:rPr>
                <w:color w:val="000000"/>
                <w:sz w:val="18"/>
              </w:rPr>
              <w:t>C507/2379</w:t>
            </w:r>
          </w:p>
        </w:tc>
        <w:tc>
          <w:tcPr>
            <w:tcW w:w="3219" w:type="dxa"/>
            <w:shd w:val="solid" w:color="FFFFFF" w:fill="FFFFFF"/>
          </w:tcPr>
          <w:p w14:paraId="1963A0B6" w14:textId="77777777" w:rsidR="00D050B4" w:rsidRDefault="00D050B4" w:rsidP="00D050B4">
            <w:pPr>
              <w:spacing w:before="0" w:after="0"/>
              <w:rPr>
                <w:color w:val="000000"/>
                <w:sz w:val="18"/>
              </w:rPr>
            </w:pPr>
            <w:r>
              <w:rPr>
                <w:color w:val="000000"/>
                <w:sz w:val="18"/>
              </w:rPr>
              <w:t>Date/time/period format qualifier</w:t>
            </w:r>
          </w:p>
        </w:tc>
        <w:tc>
          <w:tcPr>
            <w:tcW w:w="2835" w:type="dxa"/>
            <w:shd w:val="solid" w:color="FFFFFF" w:fill="FFFFFF"/>
          </w:tcPr>
          <w:p w14:paraId="1E1927AF" w14:textId="77777777" w:rsidR="00D050B4" w:rsidRDefault="00D050B4" w:rsidP="00D050B4">
            <w:pPr>
              <w:spacing w:before="0" w:after="0"/>
              <w:rPr>
                <w:color w:val="000000"/>
                <w:sz w:val="18"/>
              </w:rPr>
            </w:pPr>
            <w:r>
              <w:rPr>
                <w:color w:val="000000"/>
                <w:sz w:val="18"/>
              </w:rPr>
              <w:t>102 (CCYYMMDD)</w:t>
            </w:r>
          </w:p>
        </w:tc>
      </w:tr>
      <w:tr w:rsidR="00D050B4" w14:paraId="2C2F6F56" w14:textId="77777777" w:rsidTr="008C1EEE">
        <w:trPr>
          <w:cantSplit/>
          <w:trHeight w:val="235"/>
        </w:trPr>
        <w:tc>
          <w:tcPr>
            <w:tcW w:w="3095" w:type="dxa"/>
            <w:gridSpan w:val="3"/>
            <w:shd w:val="solid" w:color="FFFFFF" w:fill="FFFFFF"/>
          </w:tcPr>
          <w:p w14:paraId="0B8CA0AA" w14:textId="77777777" w:rsidR="00D050B4" w:rsidRDefault="00D050B4" w:rsidP="00D050B4">
            <w:pPr>
              <w:spacing w:before="0" w:after="0"/>
              <w:rPr>
                <w:color w:val="000000"/>
                <w:sz w:val="18"/>
              </w:rPr>
            </w:pPr>
          </w:p>
        </w:tc>
        <w:tc>
          <w:tcPr>
            <w:tcW w:w="1142" w:type="dxa"/>
            <w:shd w:val="solid" w:color="FFFFFF" w:fill="FFFFFF"/>
          </w:tcPr>
          <w:p w14:paraId="2CFC61B1" w14:textId="77777777" w:rsidR="00D050B4" w:rsidRDefault="00D050B4" w:rsidP="00D050B4">
            <w:pPr>
              <w:spacing w:before="0" w:after="0"/>
              <w:rPr>
                <w:color w:val="000000"/>
                <w:sz w:val="18"/>
              </w:rPr>
            </w:pPr>
          </w:p>
        </w:tc>
        <w:tc>
          <w:tcPr>
            <w:tcW w:w="978" w:type="dxa"/>
            <w:shd w:val="solid" w:color="FFFFFF" w:fill="FFFFFF"/>
          </w:tcPr>
          <w:p w14:paraId="693C8529" w14:textId="77777777" w:rsidR="00D050B4" w:rsidRDefault="00D050B4" w:rsidP="00D050B4">
            <w:pPr>
              <w:spacing w:before="0" w:after="0"/>
              <w:rPr>
                <w:color w:val="000000"/>
                <w:sz w:val="18"/>
              </w:rPr>
            </w:pPr>
          </w:p>
        </w:tc>
        <w:tc>
          <w:tcPr>
            <w:tcW w:w="1301" w:type="dxa"/>
            <w:shd w:val="solid" w:color="FFFFFF" w:fill="FFFFFF"/>
          </w:tcPr>
          <w:p w14:paraId="51CD6922" w14:textId="77777777" w:rsidR="00D050B4" w:rsidRDefault="00D050B4" w:rsidP="00D050B4">
            <w:pPr>
              <w:spacing w:before="0" w:after="0"/>
              <w:rPr>
                <w:color w:val="000000"/>
                <w:sz w:val="18"/>
              </w:rPr>
            </w:pPr>
          </w:p>
        </w:tc>
        <w:tc>
          <w:tcPr>
            <w:tcW w:w="1146" w:type="dxa"/>
            <w:shd w:val="solid" w:color="FFFFFF" w:fill="FFFFFF"/>
          </w:tcPr>
          <w:p w14:paraId="50472520" w14:textId="77777777" w:rsidR="00D050B4" w:rsidRDefault="00D050B4" w:rsidP="00D050B4">
            <w:pPr>
              <w:spacing w:before="0" w:after="0"/>
              <w:rPr>
                <w:color w:val="000000"/>
                <w:sz w:val="18"/>
              </w:rPr>
            </w:pPr>
          </w:p>
        </w:tc>
        <w:tc>
          <w:tcPr>
            <w:tcW w:w="1305" w:type="dxa"/>
            <w:shd w:val="solid" w:color="FFFFFF" w:fill="FFFFFF"/>
          </w:tcPr>
          <w:p w14:paraId="54682C6B" w14:textId="77777777" w:rsidR="00D050B4" w:rsidRDefault="00D050B4" w:rsidP="00D050B4">
            <w:pPr>
              <w:spacing w:before="0" w:after="0"/>
              <w:rPr>
                <w:color w:val="000000"/>
                <w:sz w:val="18"/>
              </w:rPr>
            </w:pPr>
          </w:p>
        </w:tc>
        <w:tc>
          <w:tcPr>
            <w:tcW w:w="3219" w:type="dxa"/>
            <w:shd w:val="solid" w:color="FFFFFF" w:fill="FFFFFF"/>
          </w:tcPr>
          <w:p w14:paraId="3B7CDF03" w14:textId="77777777" w:rsidR="00D050B4" w:rsidRDefault="00D050B4" w:rsidP="00D050B4">
            <w:pPr>
              <w:spacing w:before="0" w:after="0"/>
              <w:rPr>
                <w:color w:val="000000"/>
                <w:sz w:val="18"/>
              </w:rPr>
            </w:pPr>
          </w:p>
        </w:tc>
        <w:tc>
          <w:tcPr>
            <w:tcW w:w="2835" w:type="dxa"/>
            <w:shd w:val="solid" w:color="FFFFFF" w:fill="FFFFFF"/>
          </w:tcPr>
          <w:p w14:paraId="40843D46" w14:textId="77777777" w:rsidR="00D050B4" w:rsidRDefault="00D050B4" w:rsidP="00D050B4">
            <w:pPr>
              <w:spacing w:before="0" w:after="0"/>
              <w:rPr>
                <w:color w:val="000000"/>
                <w:sz w:val="18"/>
              </w:rPr>
            </w:pPr>
          </w:p>
        </w:tc>
      </w:tr>
      <w:tr w:rsidR="00D050B4" w14:paraId="4F6BD4D1" w14:textId="77777777" w:rsidTr="008C1EEE">
        <w:trPr>
          <w:cantSplit/>
          <w:trHeight w:val="235"/>
        </w:trPr>
        <w:tc>
          <w:tcPr>
            <w:tcW w:w="3095" w:type="dxa"/>
            <w:gridSpan w:val="3"/>
            <w:shd w:val="solid" w:color="FFFFFF" w:fill="FFFFFF"/>
          </w:tcPr>
          <w:p w14:paraId="32CF05F8" w14:textId="77777777" w:rsidR="00D050B4" w:rsidRDefault="00D050B4" w:rsidP="00D050B4">
            <w:pPr>
              <w:spacing w:before="0" w:after="0"/>
              <w:rPr>
                <w:color w:val="000000"/>
                <w:sz w:val="18"/>
              </w:rPr>
            </w:pPr>
            <w:r>
              <w:rPr>
                <w:color w:val="000000"/>
                <w:sz w:val="18"/>
              </w:rPr>
              <w:t>Harvest Process</w:t>
            </w:r>
          </w:p>
        </w:tc>
        <w:tc>
          <w:tcPr>
            <w:tcW w:w="1142" w:type="dxa"/>
            <w:shd w:val="solid" w:color="FFFFFF" w:fill="FFFFFF"/>
          </w:tcPr>
          <w:p w14:paraId="4B24B8C2" w14:textId="77777777" w:rsidR="00D050B4" w:rsidRDefault="00D050B4" w:rsidP="00D050B4">
            <w:pPr>
              <w:spacing w:before="0" w:after="0"/>
              <w:rPr>
                <w:color w:val="000000"/>
                <w:sz w:val="18"/>
              </w:rPr>
            </w:pPr>
          </w:p>
        </w:tc>
        <w:tc>
          <w:tcPr>
            <w:tcW w:w="978" w:type="dxa"/>
            <w:shd w:val="solid" w:color="FFFFFF" w:fill="FFFFFF"/>
          </w:tcPr>
          <w:p w14:paraId="5AD0D71F" w14:textId="77777777" w:rsidR="00D050B4" w:rsidRDefault="00D050B4" w:rsidP="00D050B4">
            <w:pPr>
              <w:spacing w:before="0" w:after="0"/>
              <w:rPr>
                <w:color w:val="000000"/>
                <w:sz w:val="18"/>
              </w:rPr>
            </w:pPr>
          </w:p>
        </w:tc>
        <w:tc>
          <w:tcPr>
            <w:tcW w:w="1301" w:type="dxa"/>
            <w:shd w:val="solid" w:color="FFFFFF" w:fill="FFFFFF"/>
          </w:tcPr>
          <w:p w14:paraId="18D9A8A4" w14:textId="77777777" w:rsidR="00D050B4" w:rsidRDefault="00D050B4" w:rsidP="00D050B4">
            <w:pPr>
              <w:spacing w:before="0" w:after="0"/>
              <w:rPr>
                <w:color w:val="000000"/>
                <w:sz w:val="18"/>
              </w:rPr>
            </w:pPr>
            <w:r>
              <w:rPr>
                <w:color w:val="000000"/>
                <w:sz w:val="18"/>
              </w:rPr>
              <w:t>LIN GR18</w:t>
            </w:r>
          </w:p>
        </w:tc>
        <w:tc>
          <w:tcPr>
            <w:tcW w:w="1146" w:type="dxa"/>
            <w:shd w:val="solid" w:color="FFFFFF" w:fill="FFFFFF"/>
          </w:tcPr>
          <w:p w14:paraId="71275006" w14:textId="77777777" w:rsidR="00D050B4" w:rsidRDefault="00D050B4" w:rsidP="00D050B4">
            <w:pPr>
              <w:spacing w:before="0" w:after="0"/>
              <w:rPr>
                <w:color w:val="000000"/>
                <w:sz w:val="18"/>
              </w:rPr>
            </w:pPr>
            <w:r>
              <w:rPr>
                <w:color w:val="000000"/>
                <w:sz w:val="18"/>
              </w:rPr>
              <w:t>PRC</w:t>
            </w:r>
          </w:p>
        </w:tc>
        <w:tc>
          <w:tcPr>
            <w:tcW w:w="1305" w:type="dxa"/>
            <w:shd w:val="solid" w:color="FFFFFF" w:fill="FFFFFF"/>
          </w:tcPr>
          <w:p w14:paraId="0C35FC14" w14:textId="77777777" w:rsidR="00D050B4" w:rsidRDefault="00D050B4" w:rsidP="00D050B4">
            <w:pPr>
              <w:spacing w:before="0" w:after="0"/>
              <w:rPr>
                <w:color w:val="000000"/>
                <w:sz w:val="18"/>
              </w:rPr>
            </w:pPr>
            <w:r>
              <w:rPr>
                <w:color w:val="000000"/>
                <w:sz w:val="18"/>
              </w:rPr>
              <w:t>C242/7187</w:t>
            </w:r>
          </w:p>
        </w:tc>
        <w:tc>
          <w:tcPr>
            <w:tcW w:w="3219" w:type="dxa"/>
            <w:shd w:val="solid" w:color="FFFFFF" w:fill="FFFFFF"/>
          </w:tcPr>
          <w:p w14:paraId="0E145586" w14:textId="77777777" w:rsidR="00D050B4" w:rsidRDefault="00D050B4" w:rsidP="00D050B4">
            <w:pPr>
              <w:spacing w:before="0" w:after="0"/>
              <w:rPr>
                <w:color w:val="000000"/>
                <w:sz w:val="18"/>
              </w:rPr>
            </w:pPr>
            <w:r>
              <w:rPr>
                <w:color w:val="000000"/>
                <w:sz w:val="18"/>
              </w:rPr>
              <w:t>Process type identification</w:t>
            </w:r>
          </w:p>
        </w:tc>
        <w:tc>
          <w:tcPr>
            <w:tcW w:w="2835" w:type="dxa"/>
            <w:shd w:val="solid" w:color="FFFFFF" w:fill="FFFFFF"/>
          </w:tcPr>
          <w:p w14:paraId="3D21A961" w14:textId="77777777" w:rsidR="00D050B4" w:rsidRDefault="00D050B4" w:rsidP="00D050B4">
            <w:pPr>
              <w:spacing w:before="0" w:after="0"/>
              <w:rPr>
                <w:color w:val="000000"/>
                <w:sz w:val="18"/>
              </w:rPr>
            </w:pPr>
            <w:r>
              <w:rPr>
                <w:color w:val="000000"/>
                <w:sz w:val="18"/>
              </w:rPr>
              <w:t>Must equal HA (Harvest).</w:t>
            </w:r>
          </w:p>
        </w:tc>
      </w:tr>
      <w:tr w:rsidR="00D050B4" w14:paraId="5B716F6A" w14:textId="77777777" w:rsidTr="008C1EEE">
        <w:trPr>
          <w:cantSplit/>
          <w:trHeight w:val="235"/>
        </w:trPr>
        <w:tc>
          <w:tcPr>
            <w:tcW w:w="3095" w:type="dxa"/>
            <w:gridSpan w:val="3"/>
            <w:shd w:val="solid" w:color="FFFFFF" w:fill="FFFFFF"/>
          </w:tcPr>
          <w:p w14:paraId="76D022F3" w14:textId="77777777" w:rsidR="00D050B4" w:rsidRDefault="00D050B4" w:rsidP="00D050B4">
            <w:pPr>
              <w:spacing w:before="0" w:after="0"/>
              <w:rPr>
                <w:color w:val="000000"/>
                <w:sz w:val="18"/>
              </w:rPr>
            </w:pPr>
          </w:p>
        </w:tc>
        <w:tc>
          <w:tcPr>
            <w:tcW w:w="1142" w:type="dxa"/>
            <w:shd w:val="solid" w:color="FFFFFF" w:fill="FFFFFF"/>
          </w:tcPr>
          <w:p w14:paraId="29D9B9FE" w14:textId="77777777" w:rsidR="00D050B4" w:rsidRDefault="00D050B4" w:rsidP="00D050B4">
            <w:pPr>
              <w:spacing w:before="0" w:after="0"/>
              <w:rPr>
                <w:color w:val="000000"/>
                <w:sz w:val="18"/>
              </w:rPr>
            </w:pPr>
          </w:p>
        </w:tc>
        <w:tc>
          <w:tcPr>
            <w:tcW w:w="978" w:type="dxa"/>
            <w:shd w:val="solid" w:color="FFFFFF" w:fill="FFFFFF"/>
          </w:tcPr>
          <w:p w14:paraId="20C1068A" w14:textId="77777777" w:rsidR="00D050B4" w:rsidRDefault="00D050B4" w:rsidP="00D050B4">
            <w:pPr>
              <w:spacing w:before="0" w:after="0"/>
              <w:rPr>
                <w:color w:val="000000"/>
                <w:sz w:val="18"/>
              </w:rPr>
            </w:pPr>
          </w:p>
        </w:tc>
        <w:tc>
          <w:tcPr>
            <w:tcW w:w="1301" w:type="dxa"/>
            <w:shd w:val="solid" w:color="FFFFFF" w:fill="FFFFFF"/>
          </w:tcPr>
          <w:p w14:paraId="282497A1" w14:textId="77777777" w:rsidR="00D050B4" w:rsidRDefault="00D050B4" w:rsidP="00D050B4">
            <w:pPr>
              <w:spacing w:before="0" w:after="0"/>
              <w:rPr>
                <w:color w:val="000000"/>
                <w:sz w:val="18"/>
              </w:rPr>
            </w:pPr>
          </w:p>
        </w:tc>
        <w:tc>
          <w:tcPr>
            <w:tcW w:w="1146" w:type="dxa"/>
            <w:shd w:val="solid" w:color="FFFFFF" w:fill="FFFFFF"/>
          </w:tcPr>
          <w:p w14:paraId="1ED9B782" w14:textId="77777777" w:rsidR="00D050B4" w:rsidRDefault="00D050B4" w:rsidP="00D050B4">
            <w:pPr>
              <w:spacing w:before="0" w:after="0"/>
              <w:rPr>
                <w:color w:val="000000"/>
                <w:sz w:val="18"/>
              </w:rPr>
            </w:pPr>
          </w:p>
        </w:tc>
        <w:tc>
          <w:tcPr>
            <w:tcW w:w="1305" w:type="dxa"/>
            <w:shd w:val="solid" w:color="FFFFFF" w:fill="FFFFFF"/>
          </w:tcPr>
          <w:p w14:paraId="2161BCA9" w14:textId="77777777" w:rsidR="00D050B4" w:rsidRDefault="00D050B4" w:rsidP="00D050B4">
            <w:pPr>
              <w:spacing w:before="0" w:after="0"/>
              <w:rPr>
                <w:color w:val="000000"/>
                <w:sz w:val="18"/>
              </w:rPr>
            </w:pPr>
            <w:r>
              <w:rPr>
                <w:color w:val="000000"/>
                <w:sz w:val="18"/>
              </w:rPr>
              <w:t>C242/1131</w:t>
            </w:r>
          </w:p>
        </w:tc>
        <w:tc>
          <w:tcPr>
            <w:tcW w:w="3219" w:type="dxa"/>
            <w:shd w:val="solid" w:color="FFFFFF" w:fill="FFFFFF"/>
          </w:tcPr>
          <w:p w14:paraId="3D8F6F58" w14:textId="77777777" w:rsidR="00D050B4" w:rsidRDefault="00D050B4" w:rsidP="00D050B4">
            <w:pPr>
              <w:spacing w:before="0" w:after="0"/>
              <w:rPr>
                <w:color w:val="000000"/>
                <w:sz w:val="18"/>
              </w:rPr>
            </w:pPr>
            <w:r>
              <w:rPr>
                <w:color w:val="000000"/>
                <w:sz w:val="18"/>
              </w:rPr>
              <w:t>Code list qualifier</w:t>
            </w:r>
          </w:p>
        </w:tc>
        <w:tc>
          <w:tcPr>
            <w:tcW w:w="2835" w:type="dxa"/>
            <w:shd w:val="solid" w:color="FFFFFF" w:fill="FFFFFF"/>
          </w:tcPr>
          <w:p w14:paraId="42AF558A" w14:textId="77777777" w:rsidR="00D050B4" w:rsidRDefault="00D050B4" w:rsidP="00D050B4">
            <w:pPr>
              <w:spacing w:before="0" w:after="0"/>
              <w:rPr>
                <w:color w:val="000000"/>
                <w:sz w:val="18"/>
              </w:rPr>
            </w:pPr>
            <w:r>
              <w:rPr>
                <w:color w:val="000000"/>
                <w:sz w:val="18"/>
              </w:rPr>
              <w:t>PP (Production Process)</w:t>
            </w:r>
          </w:p>
        </w:tc>
      </w:tr>
      <w:tr w:rsidR="00D050B4" w14:paraId="651C1F37" w14:textId="77777777" w:rsidTr="008C1EEE">
        <w:trPr>
          <w:cantSplit/>
          <w:trHeight w:val="235"/>
        </w:trPr>
        <w:tc>
          <w:tcPr>
            <w:tcW w:w="3095" w:type="dxa"/>
            <w:gridSpan w:val="3"/>
            <w:shd w:val="solid" w:color="FFFFFF" w:fill="FFFFFF"/>
          </w:tcPr>
          <w:p w14:paraId="29CC1F02" w14:textId="77777777" w:rsidR="00D050B4" w:rsidRDefault="00D050B4" w:rsidP="00D050B4">
            <w:pPr>
              <w:spacing w:before="0" w:after="0"/>
              <w:rPr>
                <w:color w:val="000000"/>
                <w:sz w:val="18"/>
              </w:rPr>
            </w:pPr>
          </w:p>
        </w:tc>
        <w:tc>
          <w:tcPr>
            <w:tcW w:w="1142" w:type="dxa"/>
            <w:shd w:val="solid" w:color="FFFFFF" w:fill="FFFFFF"/>
          </w:tcPr>
          <w:p w14:paraId="16CE5FFA" w14:textId="77777777" w:rsidR="00D050B4" w:rsidRDefault="00D050B4" w:rsidP="00D050B4">
            <w:pPr>
              <w:spacing w:before="0" w:after="0"/>
              <w:rPr>
                <w:color w:val="000000"/>
                <w:sz w:val="18"/>
              </w:rPr>
            </w:pPr>
          </w:p>
        </w:tc>
        <w:tc>
          <w:tcPr>
            <w:tcW w:w="978" w:type="dxa"/>
            <w:shd w:val="solid" w:color="FFFFFF" w:fill="FFFFFF"/>
          </w:tcPr>
          <w:p w14:paraId="0644C1E8" w14:textId="77777777" w:rsidR="00D050B4" w:rsidRDefault="00D050B4" w:rsidP="00D050B4">
            <w:pPr>
              <w:spacing w:before="0" w:after="0"/>
              <w:rPr>
                <w:color w:val="000000"/>
                <w:sz w:val="18"/>
              </w:rPr>
            </w:pPr>
          </w:p>
        </w:tc>
        <w:tc>
          <w:tcPr>
            <w:tcW w:w="1301" w:type="dxa"/>
            <w:shd w:val="solid" w:color="FFFFFF" w:fill="FFFFFF"/>
          </w:tcPr>
          <w:p w14:paraId="16CF8AB8" w14:textId="77777777" w:rsidR="00D050B4" w:rsidRDefault="00D050B4" w:rsidP="00D050B4">
            <w:pPr>
              <w:spacing w:before="0" w:after="0"/>
              <w:rPr>
                <w:color w:val="000000"/>
                <w:sz w:val="18"/>
              </w:rPr>
            </w:pPr>
          </w:p>
        </w:tc>
        <w:tc>
          <w:tcPr>
            <w:tcW w:w="1146" w:type="dxa"/>
            <w:shd w:val="solid" w:color="FFFFFF" w:fill="FFFFFF"/>
          </w:tcPr>
          <w:p w14:paraId="3309797B" w14:textId="77777777" w:rsidR="00D050B4" w:rsidRDefault="00D050B4" w:rsidP="00D050B4">
            <w:pPr>
              <w:spacing w:before="0" w:after="0"/>
              <w:rPr>
                <w:color w:val="000000"/>
                <w:sz w:val="18"/>
              </w:rPr>
            </w:pPr>
          </w:p>
        </w:tc>
        <w:tc>
          <w:tcPr>
            <w:tcW w:w="1305" w:type="dxa"/>
            <w:shd w:val="solid" w:color="FFFFFF" w:fill="FFFFFF"/>
          </w:tcPr>
          <w:p w14:paraId="0D8625D9" w14:textId="77777777" w:rsidR="00D050B4" w:rsidRDefault="00D050B4" w:rsidP="00D050B4">
            <w:pPr>
              <w:spacing w:before="0" w:after="0"/>
              <w:rPr>
                <w:color w:val="000000"/>
                <w:sz w:val="18"/>
              </w:rPr>
            </w:pPr>
            <w:r>
              <w:rPr>
                <w:color w:val="000000"/>
                <w:sz w:val="18"/>
              </w:rPr>
              <w:t>C242/3055</w:t>
            </w:r>
          </w:p>
        </w:tc>
        <w:tc>
          <w:tcPr>
            <w:tcW w:w="3219" w:type="dxa"/>
            <w:shd w:val="solid" w:color="FFFFFF" w:fill="FFFFFF"/>
          </w:tcPr>
          <w:p w14:paraId="6E66B837" w14:textId="77777777" w:rsidR="00D050B4" w:rsidRDefault="00D050B4" w:rsidP="00D050B4">
            <w:pPr>
              <w:spacing w:before="0" w:after="0"/>
              <w:rPr>
                <w:color w:val="000000"/>
                <w:sz w:val="18"/>
              </w:rPr>
            </w:pPr>
            <w:r>
              <w:rPr>
                <w:color w:val="000000"/>
                <w:sz w:val="18"/>
              </w:rPr>
              <w:t>Code list responsible agency</w:t>
            </w:r>
          </w:p>
        </w:tc>
        <w:tc>
          <w:tcPr>
            <w:tcW w:w="2835" w:type="dxa"/>
            <w:shd w:val="solid" w:color="FFFFFF" w:fill="FFFFFF"/>
          </w:tcPr>
          <w:p w14:paraId="75B613A2" w14:textId="77777777" w:rsidR="00D050B4" w:rsidRDefault="00D050B4" w:rsidP="00D050B4">
            <w:pPr>
              <w:spacing w:before="0" w:after="0"/>
              <w:rPr>
                <w:color w:val="000000"/>
                <w:sz w:val="18"/>
              </w:rPr>
            </w:pPr>
            <w:r>
              <w:rPr>
                <w:color w:val="000000"/>
                <w:sz w:val="18"/>
              </w:rPr>
              <w:t>AQ</w:t>
            </w:r>
          </w:p>
        </w:tc>
      </w:tr>
      <w:tr w:rsidR="00D050B4" w14:paraId="1A521D88" w14:textId="77777777" w:rsidTr="008C1EEE">
        <w:trPr>
          <w:cantSplit/>
          <w:trHeight w:val="235"/>
        </w:trPr>
        <w:tc>
          <w:tcPr>
            <w:tcW w:w="3095" w:type="dxa"/>
            <w:gridSpan w:val="3"/>
            <w:shd w:val="solid" w:color="FFFFFF" w:fill="FFFFFF"/>
          </w:tcPr>
          <w:p w14:paraId="02E67A71" w14:textId="77777777" w:rsidR="00D050B4" w:rsidRDefault="00D050B4" w:rsidP="00D050B4">
            <w:pPr>
              <w:spacing w:before="0" w:after="0"/>
              <w:rPr>
                <w:color w:val="000000"/>
                <w:sz w:val="18"/>
              </w:rPr>
            </w:pPr>
          </w:p>
        </w:tc>
        <w:tc>
          <w:tcPr>
            <w:tcW w:w="1142" w:type="dxa"/>
            <w:shd w:val="solid" w:color="FFFFFF" w:fill="FFFFFF"/>
          </w:tcPr>
          <w:p w14:paraId="5EF40562" w14:textId="77777777" w:rsidR="00D050B4" w:rsidRDefault="00D050B4" w:rsidP="00D050B4">
            <w:pPr>
              <w:spacing w:before="0" w:after="0"/>
              <w:rPr>
                <w:color w:val="000000"/>
                <w:sz w:val="18"/>
              </w:rPr>
            </w:pPr>
          </w:p>
        </w:tc>
        <w:tc>
          <w:tcPr>
            <w:tcW w:w="978" w:type="dxa"/>
            <w:shd w:val="solid" w:color="FFFFFF" w:fill="FFFFFF"/>
          </w:tcPr>
          <w:p w14:paraId="527F739E" w14:textId="77777777" w:rsidR="00D050B4" w:rsidRDefault="00D050B4" w:rsidP="00D050B4">
            <w:pPr>
              <w:spacing w:before="0" w:after="0"/>
              <w:rPr>
                <w:color w:val="000000"/>
                <w:sz w:val="18"/>
              </w:rPr>
            </w:pPr>
          </w:p>
        </w:tc>
        <w:tc>
          <w:tcPr>
            <w:tcW w:w="1301" w:type="dxa"/>
            <w:shd w:val="solid" w:color="FFFFFF" w:fill="FFFFFF"/>
          </w:tcPr>
          <w:p w14:paraId="7E835E45" w14:textId="77777777" w:rsidR="00D050B4" w:rsidRDefault="00D050B4" w:rsidP="00D050B4">
            <w:pPr>
              <w:spacing w:before="0" w:after="0"/>
              <w:rPr>
                <w:color w:val="000000"/>
                <w:sz w:val="18"/>
              </w:rPr>
            </w:pPr>
          </w:p>
        </w:tc>
        <w:tc>
          <w:tcPr>
            <w:tcW w:w="1146" w:type="dxa"/>
            <w:shd w:val="solid" w:color="FFFFFF" w:fill="FFFFFF"/>
          </w:tcPr>
          <w:p w14:paraId="10C47029" w14:textId="77777777" w:rsidR="00D050B4" w:rsidRDefault="00D050B4" w:rsidP="00D050B4">
            <w:pPr>
              <w:spacing w:before="0" w:after="0"/>
              <w:rPr>
                <w:color w:val="000000"/>
                <w:sz w:val="18"/>
              </w:rPr>
            </w:pPr>
          </w:p>
        </w:tc>
        <w:tc>
          <w:tcPr>
            <w:tcW w:w="1305" w:type="dxa"/>
            <w:shd w:val="solid" w:color="FFFFFF" w:fill="FFFFFF"/>
          </w:tcPr>
          <w:p w14:paraId="5B0F885E" w14:textId="77777777" w:rsidR="00D050B4" w:rsidRDefault="00D050B4" w:rsidP="00D050B4">
            <w:pPr>
              <w:spacing w:before="0" w:after="0"/>
              <w:rPr>
                <w:color w:val="000000"/>
                <w:sz w:val="18"/>
              </w:rPr>
            </w:pPr>
          </w:p>
        </w:tc>
        <w:tc>
          <w:tcPr>
            <w:tcW w:w="3219" w:type="dxa"/>
            <w:shd w:val="solid" w:color="FFFFFF" w:fill="FFFFFF"/>
          </w:tcPr>
          <w:p w14:paraId="7DEF762E" w14:textId="77777777" w:rsidR="00D050B4" w:rsidRDefault="00D050B4" w:rsidP="00D050B4">
            <w:pPr>
              <w:spacing w:before="0" w:after="0"/>
              <w:rPr>
                <w:color w:val="000000"/>
                <w:sz w:val="18"/>
              </w:rPr>
            </w:pPr>
          </w:p>
        </w:tc>
        <w:tc>
          <w:tcPr>
            <w:tcW w:w="2835" w:type="dxa"/>
            <w:shd w:val="solid" w:color="FFFFFF" w:fill="FFFFFF"/>
          </w:tcPr>
          <w:p w14:paraId="6695C276" w14:textId="77777777" w:rsidR="00D050B4" w:rsidRDefault="00D050B4" w:rsidP="00D050B4">
            <w:pPr>
              <w:spacing w:before="0" w:after="0"/>
              <w:rPr>
                <w:color w:val="000000"/>
                <w:sz w:val="18"/>
              </w:rPr>
            </w:pPr>
          </w:p>
        </w:tc>
      </w:tr>
      <w:tr w:rsidR="00D050B4" w14:paraId="53D3F86C" w14:textId="77777777" w:rsidTr="008C1EEE">
        <w:trPr>
          <w:cantSplit/>
          <w:trHeight w:val="235"/>
        </w:trPr>
        <w:tc>
          <w:tcPr>
            <w:tcW w:w="3095" w:type="dxa"/>
            <w:gridSpan w:val="3"/>
            <w:shd w:val="solid" w:color="FFFFFF" w:fill="FFFFFF"/>
          </w:tcPr>
          <w:p w14:paraId="5B43BD20" w14:textId="77777777" w:rsidR="00D050B4" w:rsidRDefault="00D050B4" w:rsidP="00D050B4">
            <w:pPr>
              <w:spacing w:before="0" w:after="0"/>
              <w:rPr>
                <w:color w:val="000000"/>
                <w:sz w:val="18"/>
              </w:rPr>
            </w:pPr>
            <w:r>
              <w:rPr>
                <w:color w:val="000000"/>
                <w:sz w:val="18"/>
              </w:rPr>
              <w:t>Harvest Start Date</w:t>
            </w:r>
          </w:p>
        </w:tc>
        <w:tc>
          <w:tcPr>
            <w:tcW w:w="1142" w:type="dxa"/>
            <w:shd w:val="solid" w:color="FFFFFF" w:fill="FFFFFF"/>
          </w:tcPr>
          <w:p w14:paraId="50BB62D8" w14:textId="77777777" w:rsidR="00D050B4" w:rsidRDefault="00D050B4" w:rsidP="00D050B4">
            <w:pPr>
              <w:spacing w:before="0" w:after="0"/>
              <w:rPr>
                <w:color w:val="000000"/>
                <w:sz w:val="18"/>
              </w:rPr>
            </w:pPr>
          </w:p>
        </w:tc>
        <w:tc>
          <w:tcPr>
            <w:tcW w:w="978" w:type="dxa"/>
            <w:shd w:val="solid" w:color="FFFFFF" w:fill="FFFFFF"/>
          </w:tcPr>
          <w:p w14:paraId="3FCBD9BA" w14:textId="77777777" w:rsidR="00D050B4" w:rsidRDefault="00D050B4" w:rsidP="00D050B4">
            <w:pPr>
              <w:spacing w:before="0" w:after="0"/>
              <w:rPr>
                <w:color w:val="000000"/>
                <w:sz w:val="18"/>
              </w:rPr>
            </w:pPr>
          </w:p>
        </w:tc>
        <w:tc>
          <w:tcPr>
            <w:tcW w:w="1301" w:type="dxa"/>
            <w:shd w:val="solid" w:color="FFFFFF" w:fill="FFFFFF"/>
          </w:tcPr>
          <w:p w14:paraId="0A6C8592" w14:textId="77777777" w:rsidR="00D050B4" w:rsidRDefault="00D050B4" w:rsidP="00D050B4">
            <w:pPr>
              <w:spacing w:before="0" w:after="0"/>
              <w:rPr>
                <w:color w:val="000000"/>
                <w:sz w:val="18"/>
              </w:rPr>
            </w:pPr>
            <w:r>
              <w:rPr>
                <w:color w:val="000000"/>
                <w:sz w:val="18"/>
              </w:rPr>
              <w:t>LIN GR18</w:t>
            </w:r>
          </w:p>
        </w:tc>
        <w:tc>
          <w:tcPr>
            <w:tcW w:w="1146" w:type="dxa"/>
            <w:shd w:val="solid" w:color="FFFFFF" w:fill="FFFFFF"/>
          </w:tcPr>
          <w:p w14:paraId="004CF315" w14:textId="77777777" w:rsidR="00D050B4" w:rsidRDefault="00D050B4" w:rsidP="00D050B4">
            <w:pPr>
              <w:spacing w:before="0" w:after="0"/>
              <w:rPr>
                <w:color w:val="000000"/>
                <w:sz w:val="18"/>
              </w:rPr>
            </w:pPr>
            <w:r>
              <w:rPr>
                <w:color w:val="000000"/>
                <w:sz w:val="18"/>
              </w:rPr>
              <w:t>DTM</w:t>
            </w:r>
          </w:p>
        </w:tc>
        <w:tc>
          <w:tcPr>
            <w:tcW w:w="1305" w:type="dxa"/>
            <w:shd w:val="solid" w:color="FFFFFF" w:fill="FFFFFF"/>
          </w:tcPr>
          <w:p w14:paraId="23161338" w14:textId="77777777" w:rsidR="00D050B4" w:rsidRDefault="00D050B4" w:rsidP="00D050B4">
            <w:pPr>
              <w:spacing w:before="0" w:after="0"/>
              <w:rPr>
                <w:color w:val="000000"/>
                <w:sz w:val="18"/>
              </w:rPr>
            </w:pPr>
            <w:r>
              <w:rPr>
                <w:color w:val="000000"/>
                <w:sz w:val="18"/>
              </w:rPr>
              <w:t>C507/2005</w:t>
            </w:r>
          </w:p>
        </w:tc>
        <w:tc>
          <w:tcPr>
            <w:tcW w:w="3219" w:type="dxa"/>
            <w:shd w:val="solid" w:color="FFFFFF" w:fill="FFFFFF"/>
          </w:tcPr>
          <w:p w14:paraId="20EC13BA" w14:textId="77777777" w:rsidR="00D050B4" w:rsidRDefault="00D050B4" w:rsidP="00D050B4">
            <w:pPr>
              <w:spacing w:before="0" w:after="0"/>
              <w:rPr>
                <w:color w:val="000000"/>
                <w:sz w:val="18"/>
              </w:rPr>
            </w:pPr>
            <w:r>
              <w:rPr>
                <w:color w:val="000000"/>
                <w:sz w:val="18"/>
              </w:rPr>
              <w:t>Date/time/period qualifier</w:t>
            </w:r>
          </w:p>
        </w:tc>
        <w:tc>
          <w:tcPr>
            <w:tcW w:w="2835" w:type="dxa"/>
            <w:shd w:val="solid" w:color="FFFFFF" w:fill="FFFFFF"/>
          </w:tcPr>
          <w:p w14:paraId="1BBD9A45" w14:textId="77777777" w:rsidR="00D050B4" w:rsidRDefault="00D050B4" w:rsidP="00D050B4">
            <w:pPr>
              <w:spacing w:before="0" w:after="0"/>
              <w:rPr>
                <w:color w:val="000000"/>
                <w:sz w:val="18"/>
              </w:rPr>
            </w:pPr>
            <w:r>
              <w:rPr>
                <w:color w:val="000000"/>
                <w:sz w:val="18"/>
              </w:rPr>
              <w:t>194 (Start Date)</w:t>
            </w:r>
          </w:p>
        </w:tc>
      </w:tr>
      <w:tr w:rsidR="00D050B4" w14:paraId="7B933E65" w14:textId="77777777" w:rsidTr="008C1EEE">
        <w:trPr>
          <w:cantSplit/>
          <w:trHeight w:val="235"/>
        </w:trPr>
        <w:tc>
          <w:tcPr>
            <w:tcW w:w="3095" w:type="dxa"/>
            <w:gridSpan w:val="3"/>
            <w:shd w:val="solid" w:color="FFFFFF" w:fill="FFFFFF"/>
          </w:tcPr>
          <w:p w14:paraId="05EE1949" w14:textId="77777777" w:rsidR="00D050B4" w:rsidRDefault="00D050B4" w:rsidP="00D050B4">
            <w:pPr>
              <w:spacing w:before="0" w:after="0"/>
              <w:rPr>
                <w:color w:val="000000"/>
                <w:sz w:val="18"/>
              </w:rPr>
            </w:pPr>
          </w:p>
        </w:tc>
        <w:tc>
          <w:tcPr>
            <w:tcW w:w="1142" w:type="dxa"/>
            <w:shd w:val="solid" w:color="FFFFFF" w:fill="FFFFFF"/>
          </w:tcPr>
          <w:p w14:paraId="1A4CB507" w14:textId="77777777" w:rsidR="00D050B4" w:rsidRDefault="00D050B4" w:rsidP="00D050B4">
            <w:pPr>
              <w:spacing w:before="0" w:after="0"/>
              <w:rPr>
                <w:color w:val="000000"/>
                <w:sz w:val="18"/>
              </w:rPr>
            </w:pPr>
          </w:p>
        </w:tc>
        <w:tc>
          <w:tcPr>
            <w:tcW w:w="978" w:type="dxa"/>
            <w:shd w:val="solid" w:color="FFFFFF" w:fill="FFFFFF"/>
          </w:tcPr>
          <w:p w14:paraId="0BC9872B" w14:textId="77777777" w:rsidR="00D050B4" w:rsidRDefault="00D050B4" w:rsidP="00D050B4">
            <w:pPr>
              <w:spacing w:before="0" w:after="0"/>
              <w:rPr>
                <w:color w:val="000000"/>
                <w:sz w:val="18"/>
              </w:rPr>
            </w:pPr>
          </w:p>
        </w:tc>
        <w:tc>
          <w:tcPr>
            <w:tcW w:w="1301" w:type="dxa"/>
            <w:shd w:val="solid" w:color="FFFFFF" w:fill="FFFFFF"/>
          </w:tcPr>
          <w:p w14:paraId="4D5323E2" w14:textId="77777777" w:rsidR="00D050B4" w:rsidRDefault="00D050B4" w:rsidP="00D050B4">
            <w:pPr>
              <w:spacing w:before="0" w:after="0"/>
              <w:rPr>
                <w:color w:val="000000"/>
                <w:sz w:val="18"/>
              </w:rPr>
            </w:pPr>
          </w:p>
        </w:tc>
        <w:tc>
          <w:tcPr>
            <w:tcW w:w="1146" w:type="dxa"/>
            <w:shd w:val="solid" w:color="FFFFFF" w:fill="FFFFFF"/>
          </w:tcPr>
          <w:p w14:paraId="099475D6" w14:textId="77777777" w:rsidR="00D050B4" w:rsidRDefault="00D050B4" w:rsidP="00D050B4">
            <w:pPr>
              <w:spacing w:before="0" w:after="0"/>
              <w:rPr>
                <w:color w:val="000000"/>
                <w:sz w:val="18"/>
              </w:rPr>
            </w:pPr>
          </w:p>
        </w:tc>
        <w:tc>
          <w:tcPr>
            <w:tcW w:w="1305" w:type="dxa"/>
            <w:shd w:val="solid" w:color="FFFFFF" w:fill="FFFFFF"/>
          </w:tcPr>
          <w:p w14:paraId="1F795954" w14:textId="77777777" w:rsidR="00D050B4" w:rsidRDefault="00D050B4" w:rsidP="00D050B4">
            <w:pPr>
              <w:spacing w:before="0" w:after="0"/>
              <w:rPr>
                <w:color w:val="000000"/>
                <w:sz w:val="18"/>
              </w:rPr>
            </w:pPr>
            <w:r>
              <w:rPr>
                <w:color w:val="000000"/>
                <w:sz w:val="18"/>
              </w:rPr>
              <w:t>C507/2380</w:t>
            </w:r>
          </w:p>
        </w:tc>
        <w:tc>
          <w:tcPr>
            <w:tcW w:w="3219" w:type="dxa"/>
            <w:shd w:val="solid" w:color="FFFFFF" w:fill="FFFFFF"/>
          </w:tcPr>
          <w:p w14:paraId="0D64A30A" w14:textId="77777777" w:rsidR="00D050B4" w:rsidRDefault="00D050B4" w:rsidP="00D050B4">
            <w:pPr>
              <w:spacing w:before="0" w:after="0"/>
              <w:rPr>
                <w:color w:val="000000"/>
                <w:sz w:val="18"/>
              </w:rPr>
            </w:pPr>
            <w:r>
              <w:rPr>
                <w:color w:val="000000"/>
                <w:sz w:val="18"/>
              </w:rPr>
              <w:t>Harvest start date</w:t>
            </w:r>
          </w:p>
        </w:tc>
        <w:tc>
          <w:tcPr>
            <w:tcW w:w="2835" w:type="dxa"/>
            <w:shd w:val="solid" w:color="FFFFFF" w:fill="FFFFFF"/>
          </w:tcPr>
          <w:p w14:paraId="68CF80F6" w14:textId="77777777" w:rsidR="00D050B4" w:rsidRDefault="00D050B4" w:rsidP="00D050B4">
            <w:pPr>
              <w:spacing w:before="0" w:after="0"/>
              <w:rPr>
                <w:color w:val="000000"/>
                <w:sz w:val="18"/>
              </w:rPr>
            </w:pPr>
            <w:r>
              <w:rPr>
                <w:color w:val="000000"/>
                <w:sz w:val="18"/>
              </w:rPr>
              <w:t>Value, date of prescribed format</w:t>
            </w:r>
          </w:p>
        </w:tc>
      </w:tr>
      <w:tr w:rsidR="00D050B4" w14:paraId="10FE8048" w14:textId="77777777" w:rsidTr="008C1EEE">
        <w:trPr>
          <w:cantSplit/>
          <w:trHeight w:val="235"/>
        </w:trPr>
        <w:tc>
          <w:tcPr>
            <w:tcW w:w="3095" w:type="dxa"/>
            <w:gridSpan w:val="3"/>
            <w:shd w:val="solid" w:color="FFFFFF" w:fill="FFFFFF"/>
          </w:tcPr>
          <w:p w14:paraId="5ACDB182" w14:textId="77777777" w:rsidR="00D050B4" w:rsidRDefault="00D050B4" w:rsidP="00D050B4">
            <w:pPr>
              <w:spacing w:before="0" w:after="0"/>
              <w:rPr>
                <w:color w:val="000000"/>
                <w:sz w:val="18"/>
              </w:rPr>
            </w:pPr>
          </w:p>
        </w:tc>
        <w:tc>
          <w:tcPr>
            <w:tcW w:w="1142" w:type="dxa"/>
            <w:shd w:val="solid" w:color="FFFFFF" w:fill="FFFFFF"/>
          </w:tcPr>
          <w:p w14:paraId="201FBC25" w14:textId="77777777" w:rsidR="00D050B4" w:rsidRDefault="00D050B4" w:rsidP="00D050B4">
            <w:pPr>
              <w:spacing w:before="0" w:after="0"/>
              <w:rPr>
                <w:color w:val="000000"/>
                <w:sz w:val="18"/>
              </w:rPr>
            </w:pPr>
          </w:p>
        </w:tc>
        <w:tc>
          <w:tcPr>
            <w:tcW w:w="978" w:type="dxa"/>
            <w:shd w:val="solid" w:color="FFFFFF" w:fill="FFFFFF"/>
          </w:tcPr>
          <w:p w14:paraId="7C818AD7" w14:textId="77777777" w:rsidR="00D050B4" w:rsidRDefault="00D050B4" w:rsidP="00D050B4">
            <w:pPr>
              <w:spacing w:before="0" w:after="0"/>
              <w:rPr>
                <w:color w:val="000000"/>
                <w:sz w:val="18"/>
              </w:rPr>
            </w:pPr>
          </w:p>
        </w:tc>
        <w:tc>
          <w:tcPr>
            <w:tcW w:w="1301" w:type="dxa"/>
            <w:shd w:val="solid" w:color="FFFFFF" w:fill="FFFFFF"/>
          </w:tcPr>
          <w:p w14:paraId="10B84B2D" w14:textId="77777777" w:rsidR="00D050B4" w:rsidRDefault="00D050B4" w:rsidP="00D050B4">
            <w:pPr>
              <w:spacing w:before="0" w:after="0"/>
              <w:rPr>
                <w:color w:val="000000"/>
                <w:sz w:val="18"/>
              </w:rPr>
            </w:pPr>
          </w:p>
        </w:tc>
        <w:tc>
          <w:tcPr>
            <w:tcW w:w="1146" w:type="dxa"/>
            <w:shd w:val="solid" w:color="FFFFFF" w:fill="FFFFFF"/>
          </w:tcPr>
          <w:p w14:paraId="0928B493" w14:textId="77777777" w:rsidR="00D050B4" w:rsidRDefault="00D050B4" w:rsidP="00D050B4">
            <w:pPr>
              <w:spacing w:before="0" w:after="0"/>
              <w:rPr>
                <w:color w:val="000000"/>
                <w:sz w:val="18"/>
              </w:rPr>
            </w:pPr>
          </w:p>
        </w:tc>
        <w:tc>
          <w:tcPr>
            <w:tcW w:w="1305" w:type="dxa"/>
            <w:shd w:val="solid" w:color="FFFFFF" w:fill="FFFFFF"/>
          </w:tcPr>
          <w:p w14:paraId="79A419DB" w14:textId="77777777" w:rsidR="00D050B4" w:rsidRDefault="00D050B4" w:rsidP="00D050B4">
            <w:pPr>
              <w:spacing w:before="0" w:after="0"/>
              <w:rPr>
                <w:color w:val="000000"/>
                <w:sz w:val="18"/>
              </w:rPr>
            </w:pPr>
            <w:r>
              <w:rPr>
                <w:color w:val="000000"/>
                <w:sz w:val="18"/>
              </w:rPr>
              <w:t>C507/2379</w:t>
            </w:r>
          </w:p>
        </w:tc>
        <w:tc>
          <w:tcPr>
            <w:tcW w:w="3219" w:type="dxa"/>
            <w:shd w:val="solid" w:color="FFFFFF" w:fill="FFFFFF"/>
          </w:tcPr>
          <w:p w14:paraId="2780D814" w14:textId="77777777" w:rsidR="00D050B4" w:rsidRDefault="00D050B4" w:rsidP="00D050B4">
            <w:pPr>
              <w:spacing w:before="0" w:after="0"/>
              <w:rPr>
                <w:color w:val="000000"/>
                <w:sz w:val="18"/>
              </w:rPr>
            </w:pPr>
            <w:r>
              <w:rPr>
                <w:color w:val="000000"/>
                <w:sz w:val="18"/>
              </w:rPr>
              <w:t>Date/time/period format qualifier</w:t>
            </w:r>
          </w:p>
        </w:tc>
        <w:tc>
          <w:tcPr>
            <w:tcW w:w="2835" w:type="dxa"/>
            <w:shd w:val="solid" w:color="FFFFFF" w:fill="FFFFFF"/>
          </w:tcPr>
          <w:p w14:paraId="14EE31F0" w14:textId="77777777" w:rsidR="00D050B4" w:rsidRDefault="00D050B4" w:rsidP="00D050B4">
            <w:pPr>
              <w:spacing w:before="0" w:after="0"/>
              <w:rPr>
                <w:color w:val="000000"/>
                <w:sz w:val="18"/>
              </w:rPr>
            </w:pPr>
            <w:r>
              <w:rPr>
                <w:color w:val="000000"/>
                <w:sz w:val="18"/>
              </w:rPr>
              <w:t>102 (CCYYMMDD)</w:t>
            </w:r>
          </w:p>
        </w:tc>
      </w:tr>
      <w:tr w:rsidR="00D050B4" w14:paraId="6AF68D5B" w14:textId="77777777" w:rsidTr="008C1EEE">
        <w:trPr>
          <w:cantSplit/>
          <w:trHeight w:val="235"/>
        </w:trPr>
        <w:tc>
          <w:tcPr>
            <w:tcW w:w="3095" w:type="dxa"/>
            <w:gridSpan w:val="3"/>
            <w:shd w:val="solid" w:color="FFFFFF" w:fill="FFFFFF"/>
          </w:tcPr>
          <w:p w14:paraId="0E8C178F" w14:textId="77777777" w:rsidR="00D050B4" w:rsidRDefault="00D050B4" w:rsidP="00D050B4">
            <w:pPr>
              <w:spacing w:before="0" w:after="0"/>
              <w:rPr>
                <w:color w:val="000000"/>
                <w:sz w:val="18"/>
              </w:rPr>
            </w:pPr>
          </w:p>
        </w:tc>
        <w:tc>
          <w:tcPr>
            <w:tcW w:w="1142" w:type="dxa"/>
            <w:shd w:val="solid" w:color="FFFFFF" w:fill="FFFFFF"/>
          </w:tcPr>
          <w:p w14:paraId="2F7094C7" w14:textId="77777777" w:rsidR="00D050B4" w:rsidRDefault="00D050B4" w:rsidP="00D050B4">
            <w:pPr>
              <w:spacing w:before="0" w:after="0"/>
              <w:rPr>
                <w:color w:val="000000"/>
                <w:sz w:val="18"/>
              </w:rPr>
            </w:pPr>
          </w:p>
        </w:tc>
        <w:tc>
          <w:tcPr>
            <w:tcW w:w="978" w:type="dxa"/>
            <w:shd w:val="solid" w:color="FFFFFF" w:fill="FFFFFF"/>
          </w:tcPr>
          <w:p w14:paraId="0D08693E" w14:textId="77777777" w:rsidR="00D050B4" w:rsidRDefault="00D050B4" w:rsidP="00D050B4">
            <w:pPr>
              <w:spacing w:before="0" w:after="0"/>
              <w:rPr>
                <w:color w:val="000000"/>
                <w:sz w:val="18"/>
              </w:rPr>
            </w:pPr>
          </w:p>
        </w:tc>
        <w:tc>
          <w:tcPr>
            <w:tcW w:w="1301" w:type="dxa"/>
            <w:shd w:val="solid" w:color="FFFFFF" w:fill="FFFFFF"/>
          </w:tcPr>
          <w:p w14:paraId="16BA25ED" w14:textId="77777777" w:rsidR="00D050B4" w:rsidRDefault="00D050B4" w:rsidP="00D050B4">
            <w:pPr>
              <w:spacing w:before="0" w:after="0"/>
              <w:rPr>
                <w:color w:val="000000"/>
                <w:sz w:val="18"/>
              </w:rPr>
            </w:pPr>
          </w:p>
        </w:tc>
        <w:tc>
          <w:tcPr>
            <w:tcW w:w="1146" w:type="dxa"/>
            <w:shd w:val="solid" w:color="FFFFFF" w:fill="FFFFFF"/>
          </w:tcPr>
          <w:p w14:paraId="7E4DA3A0" w14:textId="77777777" w:rsidR="00D050B4" w:rsidRDefault="00D050B4" w:rsidP="00D050B4">
            <w:pPr>
              <w:spacing w:before="0" w:after="0"/>
              <w:rPr>
                <w:color w:val="000000"/>
                <w:sz w:val="18"/>
              </w:rPr>
            </w:pPr>
          </w:p>
        </w:tc>
        <w:tc>
          <w:tcPr>
            <w:tcW w:w="1305" w:type="dxa"/>
            <w:shd w:val="solid" w:color="FFFFFF" w:fill="FFFFFF"/>
          </w:tcPr>
          <w:p w14:paraId="038B299D" w14:textId="77777777" w:rsidR="00D050B4" w:rsidRDefault="00D050B4" w:rsidP="00D050B4">
            <w:pPr>
              <w:spacing w:before="0" w:after="0"/>
              <w:rPr>
                <w:color w:val="000000"/>
                <w:sz w:val="18"/>
              </w:rPr>
            </w:pPr>
          </w:p>
        </w:tc>
        <w:tc>
          <w:tcPr>
            <w:tcW w:w="3219" w:type="dxa"/>
            <w:shd w:val="solid" w:color="FFFFFF" w:fill="FFFFFF"/>
          </w:tcPr>
          <w:p w14:paraId="0CC82283" w14:textId="77777777" w:rsidR="00D050B4" w:rsidRDefault="00D050B4" w:rsidP="00D050B4">
            <w:pPr>
              <w:spacing w:before="0" w:after="0"/>
              <w:rPr>
                <w:color w:val="000000"/>
                <w:sz w:val="18"/>
              </w:rPr>
            </w:pPr>
          </w:p>
        </w:tc>
        <w:tc>
          <w:tcPr>
            <w:tcW w:w="2835" w:type="dxa"/>
            <w:shd w:val="solid" w:color="FFFFFF" w:fill="FFFFFF"/>
          </w:tcPr>
          <w:p w14:paraId="74E0B116" w14:textId="77777777" w:rsidR="00D050B4" w:rsidRDefault="00D050B4" w:rsidP="00D050B4">
            <w:pPr>
              <w:spacing w:before="0" w:after="0"/>
              <w:rPr>
                <w:color w:val="000000"/>
                <w:sz w:val="18"/>
              </w:rPr>
            </w:pPr>
          </w:p>
        </w:tc>
      </w:tr>
      <w:tr w:rsidR="00D050B4" w14:paraId="387FD21A" w14:textId="77777777" w:rsidTr="008C1EEE">
        <w:trPr>
          <w:cantSplit/>
          <w:trHeight w:val="235"/>
        </w:trPr>
        <w:tc>
          <w:tcPr>
            <w:tcW w:w="3095" w:type="dxa"/>
            <w:gridSpan w:val="3"/>
            <w:shd w:val="solid" w:color="FFFFFF" w:fill="FFFFFF"/>
          </w:tcPr>
          <w:p w14:paraId="0F99B959" w14:textId="77777777" w:rsidR="00D050B4" w:rsidRDefault="00D050B4" w:rsidP="00D050B4">
            <w:pPr>
              <w:spacing w:before="0" w:after="0"/>
              <w:rPr>
                <w:color w:val="000000"/>
                <w:sz w:val="18"/>
              </w:rPr>
            </w:pPr>
            <w:r>
              <w:rPr>
                <w:color w:val="000000"/>
                <w:sz w:val="18"/>
              </w:rPr>
              <w:t>Harvest End Date</w:t>
            </w:r>
          </w:p>
        </w:tc>
        <w:tc>
          <w:tcPr>
            <w:tcW w:w="1142" w:type="dxa"/>
            <w:shd w:val="solid" w:color="FFFFFF" w:fill="FFFFFF"/>
          </w:tcPr>
          <w:p w14:paraId="1768445B" w14:textId="77777777" w:rsidR="00D050B4" w:rsidRDefault="00D050B4" w:rsidP="00D050B4">
            <w:pPr>
              <w:spacing w:before="0" w:after="0"/>
              <w:rPr>
                <w:color w:val="000000"/>
                <w:sz w:val="18"/>
              </w:rPr>
            </w:pPr>
          </w:p>
        </w:tc>
        <w:tc>
          <w:tcPr>
            <w:tcW w:w="978" w:type="dxa"/>
            <w:shd w:val="solid" w:color="FFFFFF" w:fill="FFFFFF"/>
          </w:tcPr>
          <w:p w14:paraId="1613134E" w14:textId="77777777" w:rsidR="00D050B4" w:rsidRDefault="00D050B4" w:rsidP="00D050B4">
            <w:pPr>
              <w:spacing w:before="0" w:after="0"/>
              <w:rPr>
                <w:color w:val="000000"/>
                <w:sz w:val="18"/>
              </w:rPr>
            </w:pPr>
          </w:p>
        </w:tc>
        <w:tc>
          <w:tcPr>
            <w:tcW w:w="1301" w:type="dxa"/>
            <w:shd w:val="solid" w:color="FFFFFF" w:fill="FFFFFF"/>
          </w:tcPr>
          <w:p w14:paraId="74D84C4F" w14:textId="77777777" w:rsidR="00D050B4" w:rsidRDefault="00D050B4" w:rsidP="00D050B4">
            <w:pPr>
              <w:spacing w:before="0" w:after="0"/>
              <w:rPr>
                <w:color w:val="000000"/>
                <w:sz w:val="18"/>
              </w:rPr>
            </w:pPr>
            <w:r>
              <w:rPr>
                <w:color w:val="000000"/>
                <w:sz w:val="18"/>
              </w:rPr>
              <w:t>LIN GR18</w:t>
            </w:r>
          </w:p>
        </w:tc>
        <w:tc>
          <w:tcPr>
            <w:tcW w:w="1146" w:type="dxa"/>
            <w:shd w:val="solid" w:color="FFFFFF" w:fill="FFFFFF"/>
          </w:tcPr>
          <w:p w14:paraId="28F45CA6" w14:textId="77777777" w:rsidR="00D050B4" w:rsidRDefault="00D050B4" w:rsidP="00D050B4">
            <w:pPr>
              <w:spacing w:before="0" w:after="0"/>
              <w:rPr>
                <w:color w:val="000000"/>
                <w:sz w:val="18"/>
              </w:rPr>
            </w:pPr>
            <w:r>
              <w:rPr>
                <w:color w:val="000000"/>
                <w:sz w:val="18"/>
              </w:rPr>
              <w:t>DTM</w:t>
            </w:r>
          </w:p>
        </w:tc>
        <w:tc>
          <w:tcPr>
            <w:tcW w:w="1305" w:type="dxa"/>
            <w:shd w:val="solid" w:color="FFFFFF" w:fill="FFFFFF"/>
          </w:tcPr>
          <w:p w14:paraId="41932026" w14:textId="77777777" w:rsidR="00D050B4" w:rsidRDefault="00D050B4" w:rsidP="00D050B4">
            <w:pPr>
              <w:spacing w:before="0" w:after="0"/>
              <w:rPr>
                <w:color w:val="000000"/>
                <w:sz w:val="18"/>
              </w:rPr>
            </w:pPr>
            <w:r>
              <w:rPr>
                <w:color w:val="000000"/>
                <w:sz w:val="18"/>
              </w:rPr>
              <w:t>C507/2005</w:t>
            </w:r>
          </w:p>
        </w:tc>
        <w:tc>
          <w:tcPr>
            <w:tcW w:w="3219" w:type="dxa"/>
            <w:shd w:val="solid" w:color="FFFFFF" w:fill="FFFFFF"/>
          </w:tcPr>
          <w:p w14:paraId="44453576" w14:textId="77777777" w:rsidR="00D050B4" w:rsidRDefault="00D050B4" w:rsidP="00D050B4">
            <w:pPr>
              <w:spacing w:before="0" w:after="0"/>
              <w:rPr>
                <w:color w:val="000000"/>
                <w:sz w:val="18"/>
              </w:rPr>
            </w:pPr>
            <w:r>
              <w:rPr>
                <w:color w:val="000000"/>
                <w:sz w:val="18"/>
              </w:rPr>
              <w:t>Date/time/period qualifier</w:t>
            </w:r>
          </w:p>
        </w:tc>
        <w:tc>
          <w:tcPr>
            <w:tcW w:w="2835" w:type="dxa"/>
            <w:shd w:val="solid" w:color="FFFFFF" w:fill="FFFFFF"/>
          </w:tcPr>
          <w:p w14:paraId="2E20B9AC" w14:textId="77777777" w:rsidR="00D050B4" w:rsidRDefault="00D050B4" w:rsidP="00D050B4">
            <w:pPr>
              <w:spacing w:before="0" w:after="0"/>
              <w:rPr>
                <w:b/>
                <w:color w:val="000000"/>
                <w:sz w:val="18"/>
              </w:rPr>
            </w:pPr>
            <w:r>
              <w:rPr>
                <w:color w:val="000000"/>
                <w:sz w:val="18"/>
              </w:rPr>
              <w:t>206 (End Date)</w:t>
            </w:r>
          </w:p>
        </w:tc>
      </w:tr>
      <w:tr w:rsidR="00D050B4" w14:paraId="25A5418B" w14:textId="77777777" w:rsidTr="008C1EEE">
        <w:trPr>
          <w:cantSplit/>
          <w:trHeight w:val="235"/>
        </w:trPr>
        <w:tc>
          <w:tcPr>
            <w:tcW w:w="3095" w:type="dxa"/>
            <w:gridSpan w:val="3"/>
            <w:shd w:val="solid" w:color="FFFFFF" w:fill="FFFFFF"/>
          </w:tcPr>
          <w:p w14:paraId="1AAC0863" w14:textId="77777777" w:rsidR="00D050B4" w:rsidRDefault="00D050B4" w:rsidP="00D050B4">
            <w:pPr>
              <w:spacing w:before="0" w:after="0"/>
              <w:rPr>
                <w:color w:val="000000"/>
                <w:sz w:val="18"/>
              </w:rPr>
            </w:pPr>
          </w:p>
        </w:tc>
        <w:tc>
          <w:tcPr>
            <w:tcW w:w="1142" w:type="dxa"/>
            <w:shd w:val="solid" w:color="FFFFFF" w:fill="FFFFFF"/>
          </w:tcPr>
          <w:p w14:paraId="54CA88BE" w14:textId="77777777" w:rsidR="00D050B4" w:rsidRDefault="00D050B4" w:rsidP="00D050B4">
            <w:pPr>
              <w:spacing w:before="0" w:after="0"/>
              <w:rPr>
                <w:color w:val="000000"/>
                <w:sz w:val="18"/>
              </w:rPr>
            </w:pPr>
          </w:p>
        </w:tc>
        <w:tc>
          <w:tcPr>
            <w:tcW w:w="978" w:type="dxa"/>
            <w:shd w:val="solid" w:color="FFFFFF" w:fill="FFFFFF"/>
          </w:tcPr>
          <w:p w14:paraId="78ECC580" w14:textId="77777777" w:rsidR="00D050B4" w:rsidRDefault="00D050B4" w:rsidP="00D050B4">
            <w:pPr>
              <w:spacing w:before="0" w:after="0"/>
              <w:rPr>
                <w:color w:val="000000"/>
                <w:sz w:val="18"/>
              </w:rPr>
            </w:pPr>
          </w:p>
        </w:tc>
        <w:tc>
          <w:tcPr>
            <w:tcW w:w="1301" w:type="dxa"/>
            <w:shd w:val="solid" w:color="FFFFFF" w:fill="FFFFFF"/>
          </w:tcPr>
          <w:p w14:paraId="2E61AF98" w14:textId="77777777" w:rsidR="00D050B4" w:rsidRDefault="00D050B4" w:rsidP="00D050B4">
            <w:pPr>
              <w:spacing w:before="0" w:after="0"/>
              <w:rPr>
                <w:color w:val="000000"/>
                <w:sz w:val="18"/>
              </w:rPr>
            </w:pPr>
          </w:p>
        </w:tc>
        <w:tc>
          <w:tcPr>
            <w:tcW w:w="1146" w:type="dxa"/>
            <w:shd w:val="solid" w:color="FFFFFF" w:fill="FFFFFF"/>
          </w:tcPr>
          <w:p w14:paraId="749A29DD" w14:textId="77777777" w:rsidR="00D050B4" w:rsidRDefault="00D050B4" w:rsidP="00D050B4">
            <w:pPr>
              <w:spacing w:before="0" w:after="0"/>
              <w:rPr>
                <w:color w:val="000000"/>
                <w:sz w:val="18"/>
              </w:rPr>
            </w:pPr>
          </w:p>
        </w:tc>
        <w:tc>
          <w:tcPr>
            <w:tcW w:w="1305" w:type="dxa"/>
            <w:shd w:val="solid" w:color="FFFFFF" w:fill="FFFFFF"/>
          </w:tcPr>
          <w:p w14:paraId="594506B5" w14:textId="77777777" w:rsidR="00D050B4" w:rsidRDefault="00D050B4" w:rsidP="00D050B4">
            <w:pPr>
              <w:spacing w:before="0" w:after="0"/>
              <w:rPr>
                <w:color w:val="000000"/>
                <w:sz w:val="18"/>
              </w:rPr>
            </w:pPr>
            <w:r>
              <w:rPr>
                <w:color w:val="000000"/>
                <w:sz w:val="18"/>
              </w:rPr>
              <w:t>C507/2380</w:t>
            </w:r>
          </w:p>
        </w:tc>
        <w:tc>
          <w:tcPr>
            <w:tcW w:w="3219" w:type="dxa"/>
            <w:shd w:val="solid" w:color="FFFFFF" w:fill="FFFFFF"/>
          </w:tcPr>
          <w:p w14:paraId="481F3EAC" w14:textId="77777777" w:rsidR="00D050B4" w:rsidRDefault="00D050B4" w:rsidP="00D050B4">
            <w:pPr>
              <w:spacing w:before="0" w:after="0"/>
              <w:rPr>
                <w:color w:val="000000"/>
                <w:sz w:val="18"/>
              </w:rPr>
            </w:pPr>
            <w:r>
              <w:rPr>
                <w:color w:val="000000"/>
                <w:sz w:val="18"/>
              </w:rPr>
              <w:t>Harvest end date</w:t>
            </w:r>
          </w:p>
        </w:tc>
        <w:tc>
          <w:tcPr>
            <w:tcW w:w="2835" w:type="dxa"/>
            <w:shd w:val="solid" w:color="FFFFFF" w:fill="FFFFFF"/>
          </w:tcPr>
          <w:p w14:paraId="71B41C0E" w14:textId="77777777" w:rsidR="00D050B4" w:rsidRDefault="00D050B4" w:rsidP="00D050B4">
            <w:pPr>
              <w:spacing w:before="0" w:after="0"/>
              <w:rPr>
                <w:color w:val="000000"/>
                <w:sz w:val="18"/>
              </w:rPr>
            </w:pPr>
            <w:r>
              <w:rPr>
                <w:color w:val="000000"/>
                <w:sz w:val="18"/>
              </w:rPr>
              <w:t>Value, date of prescribed format</w:t>
            </w:r>
          </w:p>
        </w:tc>
      </w:tr>
      <w:tr w:rsidR="00D050B4" w14:paraId="26F4561F" w14:textId="77777777" w:rsidTr="008C1EEE">
        <w:trPr>
          <w:cantSplit/>
          <w:trHeight w:val="235"/>
        </w:trPr>
        <w:tc>
          <w:tcPr>
            <w:tcW w:w="3095" w:type="dxa"/>
            <w:gridSpan w:val="3"/>
            <w:shd w:val="solid" w:color="FFFFFF" w:fill="FFFFFF"/>
          </w:tcPr>
          <w:p w14:paraId="4FD04018" w14:textId="77777777" w:rsidR="00D050B4" w:rsidRDefault="00D050B4" w:rsidP="00D050B4">
            <w:pPr>
              <w:spacing w:before="0" w:after="0"/>
              <w:rPr>
                <w:color w:val="000000"/>
                <w:sz w:val="18"/>
              </w:rPr>
            </w:pPr>
          </w:p>
        </w:tc>
        <w:tc>
          <w:tcPr>
            <w:tcW w:w="1142" w:type="dxa"/>
            <w:shd w:val="solid" w:color="FFFFFF" w:fill="FFFFFF"/>
          </w:tcPr>
          <w:p w14:paraId="0337C751" w14:textId="77777777" w:rsidR="00D050B4" w:rsidRDefault="00D050B4" w:rsidP="00D050B4">
            <w:pPr>
              <w:spacing w:before="0" w:after="0"/>
              <w:rPr>
                <w:color w:val="000000"/>
                <w:sz w:val="18"/>
              </w:rPr>
            </w:pPr>
          </w:p>
        </w:tc>
        <w:tc>
          <w:tcPr>
            <w:tcW w:w="978" w:type="dxa"/>
            <w:shd w:val="solid" w:color="FFFFFF" w:fill="FFFFFF"/>
          </w:tcPr>
          <w:p w14:paraId="0DE625CD" w14:textId="77777777" w:rsidR="00D050B4" w:rsidRDefault="00D050B4" w:rsidP="00D050B4">
            <w:pPr>
              <w:spacing w:before="0" w:after="0"/>
              <w:rPr>
                <w:color w:val="000000"/>
                <w:sz w:val="18"/>
              </w:rPr>
            </w:pPr>
          </w:p>
        </w:tc>
        <w:tc>
          <w:tcPr>
            <w:tcW w:w="1301" w:type="dxa"/>
            <w:shd w:val="solid" w:color="FFFFFF" w:fill="FFFFFF"/>
          </w:tcPr>
          <w:p w14:paraId="5144E5DE" w14:textId="77777777" w:rsidR="00D050B4" w:rsidRDefault="00D050B4" w:rsidP="00D050B4">
            <w:pPr>
              <w:spacing w:before="0" w:after="0"/>
              <w:rPr>
                <w:color w:val="000000"/>
                <w:sz w:val="18"/>
              </w:rPr>
            </w:pPr>
          </w:p>
        </w:tc>
        <w:tc>
          <w:tcPr>
            <w:tcW w:w="1146" w:type="dxa"/>
            <w:shd w:val="solid" w:color="FFFFFF" w:fill="FFFFFF"/>
          </w:tcPr>
          <w:p w14:paraId="5B334F90" w14:textId="77777777" w:rsidR="00D050B4" w:rsidRDefault="00D050B4" w:rsidP="00D050B4">
            <w:pPr>
              <w:spacing w:before="0" w:after="0"/>
              <w:rPr>
                <w:color w:val="000000"/>
                <w:sz w:val="18"/>
              </w:rPr>
            </w:pPr>
          </w:p>
        </w:tc>
        <w:tc>
          <w:tcPr>
            <w:tcW w:w="1305" w:type="dxa"/>
            <w:shd w:val="solid" w:color="FFFFFF" w:fill="FFFFFF"/>
          </w:tcPr>
          <w:p w14:paraId="5A801FF4" w14:textId="77777777" w:rsidR="00D050B4" w:rsidRDefault="00D050B4" w:rsidP="00D050B4">
            <w:pPr>
              <w:spacing w:before="0" w:after="0"/>
              <w:rPr>
                <w:color w:val="000000"/>
                <w:sz w:val="18"/>
              </w:rPr>
            </w:pPr>
            <w:r>
              <w:rPr>
                <w:color w:val="000000"/>
                <w:sz w:val="18"/>
              </w:rPr>
              <w:t>C507/2379</w:t>
            </w:r>
          </w:p>
        </w:tc>
        <w:tc>
          <w:tcPr>
            <w:tcW w:w="3219" w:type="dxa"/>
            <w:shd w:val="solid" w:color="FFFFFF" w:fill="FFFFFF"/>
          </w:tcPr>
          <w:p w14:paraId="0056A8EA" w14:textId="77777777" w:rsidR="00D050B4" w:rsidRDefault="00D050B4" w:rsidP="00D050B4">
            <w:pPr>
              <w:spacing w:before="0" w:after="0"/>
              <w:rPr>
                <w:color w:val="000000"/>
                <w:sz w:val="18"/>
              </w:rPr>
            </w:pPr>
            <w:r>
              <w:rPr>
                <w:color w:val="000000"/>
                <w:sz w:val="18"/>
              </w:rPr>
              <w:t>Date/time/period format qualifier</w:t>
            </w:r>
          </w:p>
        </w:tc>
        <w:tc>
          <w:tcPr>
            <w:tcW w:w="2835" w:type="dxa"/>
            <w:shd w:val="solid" w:color="FFFFFF" w:fill="FFFFFF"/>
          </w:tcPr>
          <w:p w14:paraId="179AC13F" w14:textId="77777777" w:rsidR="00D050B4" w:rsidRDefault="00D050B4" w:rsidP="00D050B4">
            <w:pPr>
              <w:spacing w:before="0" w:after="0"/>
              <w:rPr>
                <w:color w:val="000000"/>
                <w:sz w:val="18"/>
              </w:rPr>
            </w:pPr>
            <w:r>
              <w:rPr>
                <w:color w:val="000000"/>
                <w:sz w:val="18"/>
              </w:rPr>
              <w:t>102 (CCYYMMDD)</w:t>
            </w:r>
          </w:p>
        </w:tc>
      </w:tr>
      <w:tr w:rsidR="00D050B4" w14:paraId="031DC1BE" w14:textId="77777777" w:rsidTr="008C1EEE">
        <w:trPr>
          <w:cantSplit/>
          <w:trHeight w:val="235"/>
        </w:trPr>
        <w:tc>
          <w:tcPr>
            <w:tcW w:w="3095" w:type="dxa"/>
            <w:gridSpan w:val="3"/>
            <w:shd w:val="solid" w:color="FFFFFF" w:fill="FFFFFF"/>
          </w:tcPr>
          <w:p w14:paraId="0698A901" w14:textId="77777777" w:rsidR="00D050B4" w:rsidRDefault="00D050B4" w:rsidP="00D050B4">
            <w:pPr>
              <w:spacing w:before="0" w:after="0"/>
              <w:rPr>
                <w:color w:val="000000"/>
                <w:sz w:val="18"/>
              </w:rPr>
            </w:pPr>
          </w:p>
        </w:tc>
        <w:tc>
          <w:tcPr>
            <w:tcW w:w="1142" w:type="dxa"/>
            <w:shd w:val="solid" w:color="FFFFFF" w:fill="FFFFFF"/>
          </w:tcPr>
          <w:p w14:paraId="29984AD4" w14:textId="77777777" w:rsidR="00D050B4" w:rsidRDefault="00D050B4" w:rsidP="00D050B4">
            <w:pPr>
              <w:spacing w:before="0" w:after="0"/>
              <w:rPr>
                <w:color w:val="000000"/>
                <w:sz w:val="18"/>
              </w:rPr>
            </w:pPr>
          </w:p>
        </w:tc>
        <w:tc>
          <w:tcPr>
            <w:tcW w:w="978" w:type="dxa"/>
            <w:shd w:val="solid" w:color="FFFFFF" w:fill="FFFFFF"/>
          </w:tcPr>
          <w:p w14:paraId="527B7B16" w14:textId="77777777" w:rsidR="00D050B4" w:rsidRDefault="00D050B4" w:rsidP="00D050B4">
            <w:pPr>
              <w:spacing w:before="0" w:after="0"/>
              <w:rPr>
                <w:color w:val="000000"/>
                <w:sz w:val="18"/>
              </w:rPr>
            </w:pPr>
          </w:p>
        </w:tc>
        <w:tc>
          <w:tcPr>
            <w:tcW w:w="1301" w:type="dxa"/>
            <w:shd w:val="solid" w:color="FFFFFF" w:fill="FFFFFF"/>
          </w:tcPr>
          <w:p w14:paraId="662DCD30" w14:textId="77777777" w:rsidR="00D050B4" w:rsidRDefault="00D050B4" w:rsidP="00D050B4">
            <w:pPr>
              <w:spacing w:before="0" w:after="0"/>
              <w:rPr>
                <w:color w:val="000000"/>
                <w:sz w:val="18"/>
              </w:rPr>
            </w:pPr>
          </w:p>
        </w:tc>
        <w:tc>
          <w:tcPr>
            <w:tcW w:w="1146" w:type="dxa"/>
            <w:shd w:val="solid" w:color="FFFFFF" w:fill="FFFFFF"/>
          </w:tcPr>
          <w:p w14:paraId="06258E3F" w14:textId="77777777" w:rsidR="00D050B4" w:rsidRDefault="00D050B4" w:rsidP="00D050B4">
            <w:pPr>
              <w:spacing w:before="0" w:after="0"/>
              <w:rPr>
                <w:color w:val="000000"/>
                <w:sz w:val="18"/>
              </w:rPr>
            </w:pPr>
          </w:p>
        </w:tc>
        <w:tc>
          <w:tcPr>
            <w:tcW w:w="1305" w:type="dxa"/>
            <w:shd w:val="solid" w:color="FFFFFF" w:fill="FFFFFF"/>
          </w:tcPr>
          <w:p w14:paraId="69CEB843" w14:textId="77777777" w:rsidR="00D050B4" w:rsidRDefault="00D050B4" w:rsidP="00D050B4">
            <w:pPr>
              <w:spacing w:before="0" w:after="0"/>
              <w:rPr>
                <w:color w:val="000000"/>
                <w:sz w:val="18"/>
              </w:rPr>
            </w:pPr>
          </w:p>
        </w:tc>
        <w:tc>
          <w:tcPr>
            <w:tcW w:w="3219" w:type="dxa"/>
            <w:shd w:val="solid" w:color="FFFFFF" w:fill="FFFFFF"/>
          </w:tcPr>
          <w:p w14:paraId="3A7FD714" w14:textId="77777777" w:rsidR="00D050B4" w:rsidRDefault="00D050B4" w:rsidP="00D050B4">
            <w:pPr>
              <w:spacing w:before="0" w:after="0"/>
              <w:rPr>
                <w:color w:val="000000"/>
                <w:sz w:val="18"/>
              </w:rPr>
            </w:pPr>
          </w:p>
        </w:tc>
        <w:tc>
          <w:tcPr>
            <w:tcW w:w="2835" w:type="dxa"/>
            <w:shd w:val="solid" w:color="FFFFFF" w:fill="FFFFFF"/>
          </w:tcPr>
          <w:p w14:paraId="556AF3F4" w14:textId="77777777" w:rsidR="00D050B4" w:rsidRDefault="00D050B4" w:rsidP="00D050B4">
            <w:pPr>
              <w:spacing w:before="0" w:after="0"/>
              <w:rPr>
                <w:color w:val="000000"/>
                <w:sz w:val="18"/>
              </w:rPr>
            </w:pPr>
          </w:p>
        </w:tc>
      </w:tr>
      <w:tr w:rsidR="00D050B4" w14:paraId="7A5B9FAF" w14:textId="77777777" w:rsidTr="008C1EEE">
        <w:trPr>
          <w:cantSplit/>
          <w:trHeight w:val="235"/>
        </w:trPr>
        <w:tc>
          <w:tcPr>
            <w:tcW w:w="3095" w:type="dxa"/>
            <w:gridSpan w:val="3"/>
            <w:shd w:val="solid" w:color="FFFFFF" w:fill="FFFFFF"/>
          </w:tcPr>
          <w:p w14:paraId="279E514B" w14:textId="77777777" w:rsidR="00D050B4" w:rsidRDefault="00D050B4" w:rsidP="00D050B4">
            <w:pPr>
              <w:spacing w:before="0" w:after="0"/>
              <w:rPr>
                <w:color w:val="000000"/>
                <w:sz w:val="18"/>
              </w:rPr>
            </w:pPr>
            <w:r>
              <w:rPr>
                <w:color w:val="000000"/>
                <w:sz w:val="18"/>
              </w:rPr>
              <w:t>Depuration Date</w:t>
            </w:r>
          </w:p>
        </w:tc>
        <w:tc>
          <w:tcPr>
            <w:tcW w:w="1142" w:type="dxa"/>
            <w:shd w:val="solid" w:color="FFFFFF" w:fill="FFFFFF"/>
          </w:tcPr>
          <w:p w14:paraId="7FA177B9" w14:textId="77777777" w:rsidR="00D050B4" w:rsidRDefault="00D050B4" w:rsidP="00D050B4">
            <w:pPr>
              <w:spacing w:before="0" w:after="0"/>
              <w:rPr>
                <w:color w:val="000000"/>
                <w:sz w:val="18"/>
              </w:rPr>
            </w:pPr>
          </w:p>
        </w:tc>
        <w:tc>
          <w:tcPr>
            <w:tcW w:w="978" w:type="dxa"/>
            <w:shd w:val="solid" w:color="FFFFFF" w:fill="FFFFFF"/>
          </w:tcPr>
          <w:p w14:paraId="707ADE01" w14:textId="77777777" w:rsidR="00D050B4" w:rsidRDefault="00D050B4" w:rsidP="00D050B4">
            <w:pPr>
              <w:spacing w:before="0" w:after="0"/>
              <w:rPr>
                <w:color w:val="000000"/>
                <w:sz w:val="18"/>
              </w:rPr>
            </w:pPr>
          </w:p>
        </w:tc>
        <w:tc>
          <w:tcPr>
            <w:tcW w:w="1301" w:type="dxa"/>
            <w:shd w:val="solid" w:color="FFFFFF" w:fill="FFFFFF"/>
          </w:tcPr>
          <w:p w14:paraId="34A3B87C" w14:textId="77777777" w:rsidR="00D050B4" w:rsidRDefault="00D050B4" w:rsidP="00D050B4">
            <w:pPr>
              <w:spacing w:before="0" w:after="0"/>
              <w:rPr>
                <w:color w:val="000000"/>
                <w:sz w:val="18"/>
              </w:rPr>
            </w:pPr>
            <w:r>
              <w:rPr>
                <w:color w:val="000000"/>
                <w:sz w:val="18"/>
              </w:rPr>
              <w:t>LIN GR18</w:t>
            </w:r>
          </w:p>
        </w:tc>
        <w:tc>
          <w:tcPr>
            <w:tcW w:w="1146" w:type="dxa"/>
            <w:shd w:val="solid" w:color="FFFFFF" w:fill="FFFFFF"/>
          </w:tcPr>
          <w:p w14:paraId="07E94B16" w14:textId="77777777" w:rsidR="00D050B4" w:rsidRDefault="00D050B4" w:rsidP="00D050B4">
            <w:pPr>
              <w:spacing w:before="0" w:after="0"/>
              <w:rPr>
                <w:color w:val="000000"/>
                <w:sz w:val="18"/>
              </w:rPr>
            </w:pPr>
            <w:r>
              <w:rPr>
                <w:color w:val="000000"/>
                <w:sz w:val="18"/>
              </w:rPr>
              <w:t>DTM</w:t>
            </w:r>
          </w:p>
        </w:tc>
        <w:tc>
          <w:tcPr>
            <w:tcW w:w="1305" w:type="dxa"/>
            <w:shd w:val="solid" w:color="FFFFFF" w:fill="FFFFFF"/>
          </w:tcPr>
          <w:p w14:paraId="1BF23CE6" w14:textId="77777777" w:rsidR="00D050B4" w:rsidRDefault="00D050B4" w:rsidP="00D050B4">
            <w:pPr>
              <w:spacing w:before="0" w:after="0"/>
              <w:rPr>
                <w:color w:val="000000"/>
                <w:sz w:val="18"/>
              </w:rPr>
            </w:pPr>
            <w:r>
              <w:rPr>
                <w:color w:val="000000"/>
                <w:sz w:val="18"/>
              </w:rPr>
              <w:t>C507/2005</w:t>
            </w:r>
          </w:p>
        </w:tc>
        <w:tc>
          <w:tcPr>
            <w:tcW w:w="3219" w:type="dxa"/>
            <w:shd w:val="solid" w:color="FFFFFF" w:fill="FFFFFF"/>
          </w:tcPr>
          <w:p w14:paraId="3716F5FB" w14:textId="77777777" w:rsidR="00D050B4" w:rsidRDefault="00D050B4" w:rsidP="00D050B4">
            <w:pPr>
              <w:spacing w:before="0" w:after="0"/>
              <w:rPr>
                <w:color w:val="000000"/>
                <w:sz w:val="18"/>
              </w:rPr>
            </w:pPr>
            <w:r>
              <w:rPr>
                <w:color w:val="000000"/>
                <w:sz w:val="18"/>
              </w:rPr>
              <w:t>Date/time/period qualifier</w:t>
            </w:r>
          </w:p>
        </w:tc>
        <w:tc>
          <w:tcPr>
            <w:tcW w:w="2835" w:type="dxa"/>
            <w:shd w:val="solid" w:color="FFFFFF" w:fill="FFFFFF"/>
          </w:tcPr>
          <w:p w14:paraId="06E78164" w14:textId="77777777" w:rsidR="00D050B4" w:rsidRDefault="00D050B4" w:rsidP="00D050B4">
            <w:pPr>
              <w:spacing w:before="0" w:after="0"/>
              <w:rPr>
                <w:b/>
                <w:color w:val="000000"/>
                <w:sz w:val="18"/>
              </w:rPr>
            </w:pPr>
            <w:r>
              <w:rPr>
                <w:color w:val="000000"/>
                <w:sz w:val="18"/>
              </w:rPr>
              <w:t>9 (Processing Date)</w:t>
            </w:r>
          </w:p>
        </w:tc>
      </w:tr>
      <w:tr w:rsidR="00D050B4" w14:paraId="304306FD" w14:textId="77777777" w:rsidTr="008C1EEE">
        <w:trPr>
          <w:cantSplit/>
          <w:trHeight w:val="235"/>
        </w:trPr>
        <w:tc>
          <w:tcPr>
            <w:tcW w:w="3095" w:type="dxa"/>
            <w:gridSpan w:val="3"/>
            <w:shd w:val="solid" w:color="FFFFFF" w:fill="FFFFFF"/>
          </w:tcPr>
          <w:p w14:paraId="2809EBEB" w14:textId="77777777" w:rsidR="00D050B4" w:rsidRDefault="00D050B4" w:rsidP="00D050B4">
            <w:pPr>
              <w:spacing w:before="0" w:after="0"/>
              <w:rPr>
                <w:color w:val="000000"/>
                <w:sz w:val="18"/>
              </w:rPr>
            </w:pPr>
          </w:p>
        </w:tc>
        <w:tc>
          <w:tcPr>
            <w:tcW w:w="1142" w:type="dxa"/>
            <w:shd w:val="solid" w:color="FFFFFF" w:fill="FFFFFF"/>
          </w:tcPr>
          <w:p w14:paraId="1FAC6D37" w14:textId="77777777" w:rsidR="00D050B4" w:rsidRDefault="00D050B4" w:rsidP="00D050B4">
            <w:pPr>
              <w:spacing w:before="0" w:after="0"/>
              <w:rPr>
                <w:color w:val="000000"/>
                <w:sz w:val="18"/>
              </w:rPr>
            </w:pPr>
          </w:p>
        </w:tc>
        <w:tc>
          <w:tcPr>
            <w:tcW w:w="978" w:type="dxa"/>
            <w:shd w:val="solid" w:color="FFFFFF" w:fill="FFFFFF"/>
          </w:tcPr>
          <w:p w14:paraId="34E69E77" w14:textId="77777777" w:rsidR="00D050B4" w:rsidRDefault="00D050B4" w:rsidP="00D050B4">
            <w:pPr>
              <w:spacing w:before="0" w:after="0"/>
              <w:rPr>
                <w:color w:val="000000"/>
                <w:sz w:val="18"/>
              </w:rPr>
            </w:pPr>
          </w:p>
        </w:tc>
        <w:tc>
          <w:tcPr>
            <w:tcW w:w="1301" w:type="dxa"/>
            <w:shd w:val="solid" w:color="FFFFFF" w:fill="FFFFFF"/>
          </w:tcPr>
          <w:p w14:paraId="0E59F9A6" w14:textId="77777777" w:rsidR="00D050B4" w:rsidRDefault="00D050B4" w:rsidP="00D050B4">
            <w:pPr>
              <w:spacing w:before="0" w:after="0"/>
              <w:rPr>
                <w:color w:val="000000"/>
                <w:sz w:val="18"/>
              </w:rPr>
            </w:pPr>
          </w:p>
        </w:tc>
        <w:tc>
          <w:tcPr>
            <w:tcW w:w="1146" w:type="dxa"/>
            <w:shd w:val="solid" w:color="FFFFFF" w:fill="FFFFFF"/>
          </w:tcPr>
          <w:p w14:paraId="2CCB148C" w14:textId="77777777" w:rsidR="00D050B4" w:rsidRDefault="00D050B4" w:rsidP="00D050B4">
            <w:pPr>
              <w:spacing w:before="0" w:after="0"/>
              <w:rPr>
                <w:color w:val="000000"/>
                <w:sz w:val="18"/>
              </w:rPr>
            </w:pPr>
          </w:p>
        </w:tc>
        <w:tc>
          <w:tcPr>
            <w:tcW w:w="1305" w:type="dxa"/>
            <w:shd w:val="solid" w:color="FFFFFF" w:fill="FFFFFF"/>
          </w:tcPr>
          <w:p w14:paraId="05DFFE07" w14:textId="77777777" w:rsidR="00D050B4" w:rsidRDefault="00D050B4" w:rsidP="00D050B4">
            <w:pPr>
              <w:spacing w:before="0" w:after="0"/>
              <w:rPr>
                <w:color w:val="000000"/>
                <w:sz w:val="18"/>
              </w:rPr>
            </w:pPr>
            <w:r>
              <w:rPr>
                <w:color w:val="000000"/>
                <w:sz w:val="18"/>
              </w:rPr>
              <w:t>C507/2380</w:t>
            </w:r>
          </w:p>
        </w:tc>
        <w:tc>
          <w:tcPr>
            <w:tcW w:w="3219" w:type="dxa"/>
            <w:shd w:val="solid" w:color="FFFFFF" w:fill="FFFFFF"/>
          </w:tcPr>
          <w:p w14:paraId="7D210ABC" w14:textId="77777777" w:rsidR="00D050B4" w:rsidRDefault="00D050B4" w:rsidP="00D050B4">
            <w:pPr>
              <w:spacing w:before="0" w:after="0"/>
              <w:rPr>
                <w:color w:val="000000"/>
                <w:sz w:val="18"/>
              </w:rPr>
            </w:pPr>
            <w:r>
              <w:rPr>
                <w:color w:val="000000"/>
                <w:sz w:val="18"/>
              </w:rPr>
              <w:t>Depuration date</w:t>
            </w:r>
          </w:p>
        </w:tc>
        <w:tc>
          <w:tcPr>
            <w:tcW w:w="2835" w:type="dxa"/>
            <w:shd w:val="solid" w:color="FFFFFF" w:fill="FFFFFF"/>
          </w:tcPr>
          <w:p w14:paraId="77A5D756" w14:textId="77777777" w:rsidR="00D050B4" w:rsidRDefault="00D050B4" w:rsidP="00D050B4">
            <w:pPr>
              <w:spacing w:before="0" w:after="0"/>
              <w:rPr>
                <w:color w:val="000000"/>
                <w:sz w:val="18"/>
              </w:rPr>
            </w:pPr>
            <w:r>
              <w:rPr>
                <w:color w:val="000000"/>
                <w:sz w:val="18"/>
              </w:rPr>
              <w:t>Value, date of prescribed format</w:t>
            </w:r>
          </w:p>
        </w:tc>
      </w:tr>
      <w:tr w:rsidR="00D050B4" w14:paraId="3C8F1635" w14:textId="77777777" w:rsidTr="008C1EEE">
        <w:trPr>
          <w:cantSplit/>
          <w:trHeight w:val="235"/>
        </w:trPr>
        <w:tc>
          <w:tcPr>
            <w:tcW w:w="3095" w:type="dxa"/>
            <w:gridSpan w:val="3"/>
            <w:shd w:val="solid" w:color="FFFFFF" w:fill="FFFFFF"/>
          </w:tcPr>
          <w:p w14:paraId="166FDE6C" w14:textId="77777777" w:rsidR="00D050B4" w:rsidRDefault="00D050B4" w:rsidP="00D050B4">
            <w:pPr>
              <w:spacing w:before="0" w:after="0"/>
              <w:rPr>
                <w:color w:val="000000"/>
                <w:sz w:val="18"/>
              </w:rPr>
            </w:pPr>
          </w:p>
        </w:tc>
        <w:tc>
          <w:tcPr>
            <w:tcW w:w="1142" w:type="dxa"/>
            <w:shd w:val="solid" w:color="FFFFFF" w:fill="FFFFFF"/>
          </w:tcPr>
          <w:p w14:paraId="5CB485C9" w14:textId="77777777" w:rsidR="00D050B4" w:rsidRDefault="00D050B4" w:rsidP="00D050B4">
            <w:pPr>
              <w:spacing w:before="0" w:after="0"/>
              <w:rPr>
                <w:color w:val="000000"/>
                <w:sz w:val="18"/>
              </w:rPr>
            </w:pPr>
          </w:p>
        </w:tc>
        <w:tc>
          <w:tcPr>
            <w:tcW w:w="978" w:type="dxa"/>
            <w:shd w:val="solid" w:color="FFFFFF" w:fill="FFFFFF"/>
          </w:tcPr>
          <w:p w14:paraId="147D64D6" w14:textId="77777777" w:rsidR="00D050B4" w:rsidRDefault="00D050B4" w:rsidP="00D050B4">
            <w:pPr>
              <w:spacing w:before="0" w:after="0"/>
              <w:rPr>
                <w:color w:val="000000"/>
                <w:sz w:val="18"/>
              </w:rPr>
            </w:pPr>
          </w:p>
        </w:tc>
        <w:tc>
          <w:tcPr>
            <w:tcW w:w="1301" w:type="dxa"/>
            <w:shd w:val="solid" w:color="FFFFFF" w:fill="FFFFFF"/>
          </w:tcPr>
          <w:p w14:paraId="2992200A" w14:textId="77777777" w:rsidR="00D050B4" w:rsidRDefault="00D050B4" w:rsidP="00D050B4">
            <w:pPr>
              <w:spacing w:before="0" w:after="0"/>
              <w:rPr>
                <w:color w:val="000000"/>
                <w:sz w:val="18"/>
              </w:rPr>
            </w:pPr>
          </w:p>
        </w:tc>
        <w:tc>
          <w:tcPr>
            <w:tcW w:w="1146" w:type="dxa"/>
            <w:shd w:val="solid" w:color="FFFFFF" w:fill="FFFFFF"/>
          </w:tcPr>
          <w:p w14:paraId="65E3DF3F" w14:textId="77777777" w:rsidR="00D050B4" w:rsidRDefault="00D050B4" w:rsidP="00D050B4">
            <w:pPr>
              <w:spacing w:before="0" w:after="0"/>
              <w:rPr>
                <w:color w:val="000000"/>
                <w:sz w:val="18"/>
              </w:rPr>
            </w:pPr>
          </w:p>
        </w:tc>
        <w:tc>
          <w:tcPr>
            <w:tcW w:w="1305" w:type="dxa"/>
            <w:shd w:val="solid" w:color="FFFFFF" w:fill="FFFFFF"/>
          </w:tcPr>
          <w:p w14:paraId="71F855E4" w14:textId="77777777" w:rsidR="00D050B4" w:rsidRDefault="00D050B4" w:rsidP="00D050B4">
            <w:pPr>
              <w:spacing w:before="0" w:after="0"/>
              <w:rPr>
                <w:color w:val="000000"/>
                <w:sz w:val="18"/>
              </w:rPr>
            </w:pPr>
            <w:r>
              <w:rPr>
                <w:color w:val="000000"/>
                <w:sz w:val="18"/>
              </w:rPr>
              <w:t>C507/2379</w:t>
            </w:r>
          </w:p>
        </w:tc>
        <w:tc>
          <w:tcPr>
            <w:tcW w:w="3219" w:type="dxa"/>
            <w:shd w:val="solid" w:color="FFFFFF" w:fill="FFFFFF"/>
          </w:tcPr>
          <w:p w14:paraId="5F03FC25" w14:textId="77777777" w:rsidR="00D050B4" w:rsidRDefault="00D050B4" w:rsidP="00D050B4">
            <w:pPr>
              <w:spacing w:before="0" w:after="0"/>
              <w:rPr>
                <w:color w:val="000000"/>
                <w:sz w:val="18"/>
              </w:rPr>
            </w:pPr>
            <w:r>
              <w:rPr>
                <w:color w:val="000000"/>
                <w:sz w:val="18"/>
              </w:rPr>
              <w:t>Date/time/period format qualifier</w:t>
            </w:r>
          </w:p>
        </w:tc>
        <w:tc>
          <w:tcPr>
            <w:tcW w:w="2835" w:type="dxa"/>
            <w:shd w:val="solid" w:color="FFFFFF" w:fill="FFFFFF"/>
          </w:tcPr>
          <w:p w14:paraId="36ECFC12" w14:textId="77777777" w:rsidR="00D050B4" w:rsidRDefault="00D050B4" w:rsidP="00D050B4">
            <w:pPr>
              <w:spacing w:before="0" w:after="0"/>
              <w:rPr>
                <w:color w:val="000000"/>
                <w:sz w:val="18"/>
              </w:rPr>
            </w:pPr>
            <w:r>
              <w:rPr>
                <w:color w:val="000000"/>
                <w:sz w:val="18"/>
              </w:rPr>
              <w:t>102 (CCYYMMDD)</w:t>
            </w:r>
          </w:p>
        </w:tc>
      </w:tr>
      <w:tr w:rsidR="00D050B4" w14:paraId="17EE228D" w14:textId="77777777" w:rsidTr="008C1EEE">
        <w:trPr>
          <w:cantSplit/>
          <w:trHeight w:val="235"/>
        </w:trPr>
        <w:tc>
          <w:tcPr>
            <w:tcW w:w="3095" w:type="dxa"/>
            <w:gridSpan w:val="3"/>
            <w:shd w:val="solid" w:color="FFFFFF" w:fill="FFFFFF"/>
          </w:tcPr>
          <w:p w14:paraId="5853B6A9" w14:textId="77777777" w:rsidR="00D050B4" w:rsidRDefault="00D050B4" w:rsidP="00D050B4">
            <w:pPr>
              <w:spacing w:before="0" w:after="0"/>
              <w:rPr>
                <w:color w:val="000000"/>
                <w:sz w:val="18"/>
              </w:rPr>
            </w:pPr>
          </w:p>
        </w:tc>
        <w:tc>
          <w:tcPr>
            <w:tcW w:w="1142" w:type="dxa"/>
            <w:shd w:val="solid" w:color="FFFFFF" w:fill="FFFFFF"/>
          </w:tcPr>
          <w:p w14:paraId="1E934F35" w14:textId="77777777" w:rsidR="00D050B4" w:rsidRDefault="00D050B4" w:rsidP="00D050B4">
            <w:pPr>
              <w:spacing w:before="0" w:after="0"/>
              <w:rPr>
                <w:color w:val="000000"/>
                <w:sz w:val="18"/>
              </w:rPr>
            </w:pPr>
          </w:p>
        </w:tc>
        <w:tc>
          <w:tcPr>
            <w:tcW w:w="978" w:type="dxa"/>
            <w:shd w:val="solid" w:color="FFFFFF" w:fill="FFFFFF"/>
          </w:tcPr>
          <w:p w14:paraId="1452679E" w14:textId="77777777" w:rsidR="00D050B4" w:rsidRDefault="00D050B4" w:rsidP="00D050B4">
            <w:pPr>
              <w:spacing w:before="0" w:after="0"/>
              <w:rPr>
                <w:color w:val="000000"/>
                <w:sz w:val="18"/>
              </w:rPr>
            </w:pPr>
          </w:p>
        </w:tc>
        <w:tc>
          <w:tcPr>
            <w:tcW w:w="1301" w:type="dxa"/>
            <w:shd w:val="solid" w:color="FFFFFF" w:fill="FFFFFF"/>
          </w:tcPr>
          <w:p w14:paraId="385DD730" w14:textId="77777777" w:rsidR="00D050B4" w:rsidRDefault="00D050B4" w:rsidP="00D050B4">
            <w:pPr>
              <w:spacing w:before="0" w:after="0"/>
              <w:rPr>
                <w:color w:val="000000"/>
                <w:sz w:val="18"/>
              </w:rPr>
            </w:pPr>
          </w:p>
        </w:tc>
        <w:tc>
          <w:tcPr>
            <w:tcW w:w="1146" w:type="dxa"/>
            <w:shd w:val="solid" w:color="FFFFFF" w:fill="FFFFFF"/>
          </w:tcPr>
          <w:p w14:paraId="03152E86" w14:textId="77777777" w:rsidR="00D050B4" w:rsidRDefault="00D050B4" w:rsidP="00D050B4">
            <w:pPr>
              <w:spacing w:before="0" w:after="0"/>
              <w:rPr>
                <w:color w:val="000000"/>
                <w:sz w:val="18"/>
              </w:rPr>
            </w:pPr>
          </w:p>
        </w:tc>
        <w:tc>
          <w:tcPr>
            <w:tcW w:w="1305" w:type="dxa"/>
            <w:shd w:val="solid" w:color="FFFFFF" w:fill="FFFFFF"/>
          </w:tcPr>
          <w:p w14:paraId="5EA6753D" w14:textId="77777777" w:rsidR="00D050B4" w:rsidRDefault="00D050B4" w:rsidP="00D050B4">
            <w:pPr>
              <w:spacing w:before="0" w:after="0"/>
              <w:rPr>
                <w:color w:val="000000"/>
                <w:sz w:val="18"/>
              </w:rPr>
            </w:pPr>
          </w:p>
        </w:tc>
        <w:tc>
          <w:tcPr>
            <w:tcW w:w="3219" w:type="dxa"/>
            <w:shd w:val="solid" w:color="FFFFFF" w:fill="FFFFFF"/>
          </w:tcPr>
          <w:p w14:paraId="32EC8599" w14:textId="77777777" w:rsidR="00D050B4" w:rsidRDefault="00D050B4" w:rsidP="00D050B4">
            <w:pPr>
              <w:spacing w:before="0" w:after="0"/>
              <w:rPr>
                <w:color w:val="000000"/>
                <w:sz w:val="18"/>
              </w:rPr>
            </w:pPr>
          </w:p>
        </w:tc>
        <w:tc>
          <w:tcPr>
            <w:tcW w:w="2835" w:type="dxa"/>
            <w:shd w:val="solid" w:color="FFFFFF" w:fill="FFFFFF"/>
          </w:tcPr>
          <w:p w14:paraId="36CE004C" w14:textId="77777777" w:rsidR="00D050B4" w:rsidRDefault="00D050B4" w:rsidP="00D050B4">
            <w:pPr>
              <w:spacing w:before="0" w:after="0"/>
              <w:rPr>
                <w:color w:val="000000"/>
                <w:sz w:val="18"/>
              </w:rPr>
            </w:pPr>
          </w:p>
        </w:tc>
      </w:tr>
      <w:tr w:rsidR="00D050B4" w14:paraId="264FE1CE" w14:textId="77777777" w:rsidTr="008C1EEE">
        <w:trPr>
          <w:cantSplit/>
          <w:trHeight w:val="235"/>
        </w:trPr>
        <w:tc>
          <w:tcPr>
            <w:tcW w:w="3095" w:type="dxa"/>
            <w:gridSpan w:val="3"/>
            <w:shd w:val="solid" w:color="FFFFFF" w:fill="FFFFFF"/>
          </w:tcPr>
          <w:p w14:paraId="25B044E1" w14:textId="77777777" w:rsidR="00D050B4" w:rsidRDefault="00D050B4" w:rsidP="00D050B4">
            <w:pPr>
              <w:spacing w:before="0" w:after="0"/>
              <w:rPr>
                <w:color w:val="000000"/>
                <w:sz w:val="18"/>
              </w:rPr>
            </w:pPr>
            <w:r>
              <w:rPr>
                <w:color w:val="000000"/>
                <w:sz w:val="18"/>
              </w:rPr>
              <w:t>Harvest Area/Lease Number</w:t>
            </w:r>
          </w:p>
        </w:tc>
        <w:tc>
          <w:tcPr>
            <w:tcW w:w="1142" w:type="dxa"/>
            <w:shd w:val="solid" w:color="FFFFFF" w:fill="FFFFFF"/>
          </w:tcPr>
          <w:p w14:paraId="764F346A" w14:textId="77777777" w:rsidR="00D050B4" w:rsidRDefault="00D050B4" w:rsidP="00D050B4">
            <w:pPr>
              <w:spacing w:before="0" w:after="0"/>
              <w:rPr>
                <w:color w:val="000000"/>
                <w:sz w:val="18"/>
              </w:rPr>
            </w:pPr>
          </w:p>
        </w:tc>
        <w:tc>
          <w:tcPr>
            <w:tcW w:w="978" w:type="dxa"/>
            <w:shd w:val="solid" w:color="FFFFFF" w:fill="FFFFFF"/>
          </w:tcPr>
          <w:p w14:paraId="579ACE0D" w14:textId="77777777" w:rsidR="00D050B4" w:rsidRDefault="00D050B4" w:rsidP="00D050B4">
            <w:pPr>
              <w:spacing w:before="0" w:after="0"/>
              <w:rPr>
                <w:color w:val="000000"/>
                <w:sz w:val="18"/>
              </w:rPr>
            </w:pPr>
          </w:p>
        </w:tc>
        <w:tc>
          <w:tcPr>
            <w:tcW w:w="1301" w:type="dxa"/>
            <w:shd w:val="solid" w:color="FFFFFF" w:fill="FFFFFF"/>
          </w:tcPr>
          <w:p w14:paraId="68DFB930" w14:textId="77777777" w:rsidR="00D050B4" w:rsidRDefault="00D050B4" w:rsidP="00D050B4">
            <w:pPr>
              <w:spacing w:before="0" w:after="0"/>
              <w:rPr>
                <w:color w:val="000000"/>
                <w:sz w:val="18"/>
              </w:rPr>
            </w:pPr>
            <w:r>
              <w:rPr>
                <w:color w:val="000000"/>
                <w:sz w:val="18"/>
              </w:rPr>
              <w:t>LIN GR18</w:t>
            </w:r>
          </w:p>
        </w:tc>
        <w:tc>
          <w:tcPr>
            <w:tcW w:w="1146" w:type="dxa"/>
            <w:shd w:val="solid" w:color="FFFFFF" w:fill="FFFFFF"/>
          </w:tcPr>
          <w:p w14:paraId="69D058ED" w14:textId="77777777" w:rsidR="00D050B4" w:rsidRDefault="00D050B4" w:rsidP="00D050B4">
            <w:pPr>
              <w:spacing w:before="0" w:after="0"/>
              <w:rPr>
                <w:color w:val="000000"/>
                <w:sz w:val="18"/>
              </w:rPr>
            </w:pPr>
            <w:r>
              <w:rPr>
                <w:color w:val="000000"/>
                <w:sz w:val="18"/>
              </w:rPr>
              <w:t>LOC</w:t>
            </w:r>
          </w:p>
        </w:tc>
        <w:tc>
          <w:tcPr>
            <w:tcW w:w="1305" w:type="dxa"/>
            <w:shd w:val="solid" w:color="FFFFFF" w:fill="FFFFFF"/>
          </w:tcPr>
          <w:p w14:paraId="78F06AEA" w14:textId="77777777" w:rsidR="00D050B4" w:rsidRDefault="00D050B4" w:rsidP="00D050B4">
            <w:pPr>
              <w:spacing w:before="0" w:after="0"/>
              <w:rPr>
                <w:color w:val="000000"/>
                <w:sz w:val="18"/>
              </w:rPr>
            </w:pPr>
            <w:r>
              <w:rPr>
                <w:color w:val="000000"/>
                <w:sz w:val="18"/>
              </w:rPr>
              <w:t>3227</w:t>
            </w:r>
          </w:p>
        </w:tc>
        <w:tc>
          <w:tcPr>
            <w:tcW w:w="3219" w:type="dxa"/>
            <w:shd w:val="solid" w:color="FFFFFF" w:fill="FFFFFF"/>
          </w:tcPr>
          <w:p w14:paraId="3A4285A6" w14:textId="77777777" w:rsidR="00D050B4" w:rsidRDefault="00D050B4" w:rsidP="00D050B4">
            <w:pPr>
              <w:spacing w:before="0" w:after="0"/>
              <w:rPr>
                <w:color w:val="000000"/>
                <w:sz w:val="18"/>
              </w:rPr>
            </w:pPr>
            <w:r>
              <w:rPr>
                <w:color w:val="000000"/>
                <w:sz w:val="18"/>
              </w:rPr>
              <w:t>Place/location qualifier</w:t>
            </w:r>
          </w:p>
        </w:tc>
        <w:tc>
          <w:tcPr>
            <w:tcW w:w="2835" w:type="dxa"/>
            <w:shd w:val="solid" w:color="FFFFFF" w:fill="FFFFFF"/>
          </w:tcPr>
          <w:p w14:paraId="250E07D9" w14:textId="77777777" w:rsidR="00D050B4" w:rsidRDefault="00D050B4" w:rsidP="00D050B4">
            <w:pPr>
              <w:spacing w:before="0" w:after="0"/>
              <w:rPr>
                <w:color w:val="000000"/>
                <w:sz w:val="18"/>
              </w:rPr>
            </w:pPr>
            <w:r>
              <w:rPr>
                <w:color w:val="000000"/>
                <w:sz w:val="18"/>
              </w:rPr>
              <w:t>48 (Region of Production)</w:t>
            </w:r>
          </w:p>
        </w:tc>
      </w:tr>
      <w:tr w:rsidR="00D050B4" w14:paraId="768FAC2C" w14:textId="77777777" w:rsidTr="008C1EEE">
        <w:trPr>
          <w:cantSplit/>
          <w:trHeight w:val="235"/>
        </w:trPr>
        <w:tc>
          <w:tcPr>
            <w:tcW w:w="3095" w:type="dxa"/>
            <w:gridSpan w:val="3"/>
            <w:shd w:val="solid" w:color="FFFFFF" w:fill="FFFFFF"/>
          </w:tcPr>
          <w:p w14:paraId="61966ABC" w14:textId="77777777" w:rsidR="00D050B4" w:rsidRDefault="00D050B4" w:rsidP="00D050B4">
            <w:pPr>
              <w:spacing w:before="0" w:after="0"/>
              <w:rPr>
                <w:color w:val="000000"/>
                <w:sz w:val="18"/>
              </w:rPr>
            </w:pPr>
          </w:p>
        </w:tc>
        <w:tc>
          <w:tcPr>
            <w:tcW w:w="1142" w:type="dxa"/>
            <w:shd w:val="solid" w:color="FFFFFF" w:fill="FFFFFF"/>
          </w:tcPr>
          <w:p w14:paraId="62899266" w14:textId="77777777" w:rsidR="00D050B4" w:rsidRDefault="00D050B4" w:rsidP="00D050B4">
            <w:pPr>
              <w:spacing w:before="0" w:after="0"/>
              <w:rPr>
                <w:color w:val="000000"/>
                <w:sz w:val="18"/>
              </w:rPr>
            </w:pPr>
          </w:p>
        </w:tc>
        <w:tc>
          <w:tcPr>
            <w:tcW w:w="978" w:type="dxa"/>
            <w:shd w:val="solid" w:color="FFFFFF" w:fill="FFFFFF"/>
          </w:tcPr>
          <w:p w14:paraId="52C246AB" w14:textId="77777777" w:rsidR="00D050B4" w:rsidRDefault="00D050B4" w:rsidP="00D050B4">
            <w:pPr>
              <w:spacing w:before="0" w:after="0"/>
              <w:rPr>
                <w:color w:val="000000"/>
                <w:sz w:val="18"/>
              </w:rPr>
            </w:pPr>
          </w:p>
        </w:tc>
        <w:tc>
          <w:tcPr>
            <w:tcW w:w="1301" w:type="dxa"/>
            <w:shd w:val="solid" w:color="FFFFFF" w:fill="FFFFFF"/>
          </w:tcPr>
          <w:p w14:paraId="021DF261" w14:textId="77777777" w:rsidR="00D050B4" w:rsidRDefault="00D050B4" w:rsidP="00D050B4">
            <w:pPr>
              <w:spacing w:before="0" w:after="0"/>
              <w:rPr>
                <w:color w:val="000000"/>
                <w:sz w:val="18"/>
              </w:rPr>
            </w:pPr>
          </w:p>
        </w:tc>
        <w:tc>
          <w:tcPr>
            <w:tcW w:w="1146" w:type="dxa"/>
            <w:shd w:val="solid" w:color="FFFFFF" w:fill="FFFFFF"/>
          </w:tcPr>
          <w:p w14:paraId="51E82810" w14:textId="77777777" w:rsidR="00D050B4" w:rsidRDefault="00D050B4" w:rsidP="00D050B4">
            <w:pPr>
              <w:spacing w:before="0" w:after="0"/>
              <w:rPr>
                <w:color w:val="000000"/>
                <w:sz w:val="18"/>
              </w:rPr>
            </w:pPr>
          </w:p>
        </w:tc>
        <w:tc>
          <w:tcPr>
            <w:tcW w:w="1305" w:type="dxa"/>
            <w:shd w:val="solid" w:color="FFFFFF" w:fill="FFFFFF"/>
          </w:tcPr>
          <w:p w14:paraId="5255C9D3" w14:textId="77777777" w:rsidR="00D050B4" w:rsidRDefault="00D050B4" w:rsidP="00D050B4">
            <w:pPr>
              <w:spacing w:before="0" w:after="0"/>
              <w:rPr>
                <w:color w:val="000000"/>
                <w:sz w:val="18"/>
              </w:rPr>
            </w:pPr>
            <w:r>
              <w:rPr>
                <w:color w:val="000000"/>
                <w:sz w:val="18"/>
              </w:rPr>
              <w:t>C517/3225</w:t>
            </w:r>
          </w:p>
        </w:tc>
        <w:tc>
          <w:tcPr>
            <w:tcW w:w="3219" w:type="dxa"/>
            <w:shd w:val="solid" w:color="FFFFFF" w:fill="FFFFFF"/>
          </w:tcPr>
          <w:p w14:paraId="402C9698" w14:textId="77777777" w:rsidR="00D050B4" w:rsidRDefault="00D050B4" w:rsidP="00D050B4">
            <w:pPr>
              <w:spacing w:before="0" w:after="0"/>
              <w:rPr>
                <w:color w:val="000000"/>
                <w:sz w:val="18"/>
              </w:rPr>
            </w:pPr>
            <w:r>
              <w:rPr>
                <w:color w:val="000000"/>
                <w:sz w:val="18"/>
              </w:rPr>
              <w:t>Place/location identification</w:t>
            </w:r>
          </w:p>
        </w:tc>
        <w:tc>
          <w:tcPr>
            <w:tcW w:w="2835" w:type="dxa"/>
            <w:shd w:val="solid" w:color="FFFFFF" w:fill="FFFFFF"/>
          </w:tcPr>
          <w:p w14:paraId="099A1120" w14:textId="77777777" w:rsidR="00D050B4" w:rsidRDefault="00D050B4" w:rsidP="00D050B4">
            <w:pPr>
              <w:spacing w:before="0" w:after="0"/>
              <w:rPr>
                <w:color w:val="000000"/>
                <w:sz w:val="18"/>
              </w:rPr>
            </w:pPr>
            <w:r>
              <w:rPr>
                <w:color w:val="000000"/>
                <w:sz w:val="18"/>
              </w:rPr>
              <w:t>Must equal a valid Harvest Area</w:t>
            </w:r>
          </w:p>
        </w:tc>
      </w:tr>
      <w:tr w:rsidR="00D050B4" w14:paraId="645DF231" w14:textId="77777777" w:rsidTr="008C1EEE">
        <w:trPr>
          <w:cantSplit/>
          <w:trHeight w:val="235"/>
        </w:trPr>
        <w:tc>
          <w:tcPr>
            <w:tcW w:w="3095" w:type="dxa"/>
            <w:gridSpan w:val="3"/>
            <w:shd w:val="solid" w:color="FFFFFF" w:fill="FFFFFF"/>
          </w:tcPr>
          <w:p w14:paraId="00CD12FE" w14:textId="77777777" w:rsidR="00D050B4" w:rsidRDefault="00D050B4" w:rsidP="00D050B4">
            <w:pPr>
              <w:spacing w:before="0" w:after="0"/>
              <w:rPr>
                <w:color w:val="000000"/>
                <w:sz w:val="18"/>
              </w:rPr>
            </w:pPr>
          </w:p>
        </w:tc>
        <w:tc>
          <w:tcPr>
            <w:tcW w:w="1142" w:type="dxa"/>
            <w:shd w:val="solid" w:color="FFFFFF" w:fill="FFFFFF"/>
          </w:tcPr>
          <w:p w14:paraId="565E4941" w14:textId="77777777" w:rsidR="00D050B4" w:rsidRDefault="00D050B4" w:rsidP="00D050B4">
            <w:pPr>
              <w:spacing w:before="0" w:after="0"/>
              <w:rPr>
                <w:color w:val="000000"/>
                <w:sz w:val="18"/>
              </w:rPr>
            </w:pPr>
          </w:p>
        </w:tc>
        <w:tc>
          <w:tcPr>
            <w:tcW w:w="978" w:type="dxa"/>
            <w:shd w:val="solid" w:color="FFFFFF" w:fill="FFFFFF"/>
          </w:tcPr>
          <w:p w14:paraId="7A2D182E" w14:textId="77777777" w:rsidR="00D050B4" w:rsidRDefault="00D050B4" w:rsidP="00D050B4">
            <w:pPr>
              <w:spacing w:before="0" w:after="0"/>
              <w:rPr>
                <w:color w:val="000000"/>
                <w:sz w:val="18"/>
              </w:rPr>
            </w:pPr>
          </w:p>
        </w:tc>
        <w:tc>
          <w:tcPr>
            <w:tcW w:w="1301" w:type="dxa"/>
            <w:shd w:val="solid" w:color="FFFFFF" w:fill="FFFFFF"/>
          </w:tcPr>
          <w:p w14:paraId="2F0592A6" w14:textId="77777777" w:rsidR="00D050B4" w:rsidRDefault="00D050B4" w:rsidP="00D050B4">
            <w:pPr>
              <w:spacing w:before="0" w:after="0"/>
              <w:rPr>
                <w:color w:val="000000"/>
                <w:sz w:val="18"/>
              </w:rPr>
            </w:pPr>
          </w:p>
        </w:tc>
        <w:tc>
          <w:tcPr>
            <w:tcW w:w="1146" w:type="dxa"/>
            <w:shd w:val="solid" w:color="FFFFFF" w:fill="FFFFFF"/>
          </w:tcPr>
          <w:p w14:paraId="03D7C08D" w14:textId="77777777" w:rsidR="00D050B4" w:rsidRDefault="00D050B4" w:rsidP="00D050B4">
            <w:pPr>
              <w:spacing w:before="0" w:after="0"/>
              <w:rPr>
                <w:color w:val="000000"/>
                <w:sz w:val="18"/>
              </w:rPr>
            </w:pPr>
          </w:p>
        </w:tc>
        <w:tc>
          <w:tcPr>
            <w:tcW w:w="1305" w:type="dxa"/>
            <w:shd w:val="solid" w:color="FFFFFF" w:fill="FFFFFF"/>
          </w:tcPr>
          <w:p w14:paraId="07029753" w14:textId="77777777" w:rsidR="00D050B4" w:rsidRDefault="00D050B4" w:rsidP="00D050B4">
            <w:pPr>
              <w:spacing w:before="0" w:after="0"/>
              <w:rPr>
                <w:color w:val="000000"/>
                <w:sz w:val="18"/>
              </w:rPr>
            </w:pPr>
            <w:r>
              <w:rPr>
                <w:color w:val="000000"/>
                <w:sz w:val="18"/>
              </w:rPr>
              <w:t>C519/3223</w:t>
            </w:r>
          </w:p>
        </w:tc>
        <w:tc>
          <w:tcPr>
            <w:tcW w:w="3219" w:type="dxa"/>
            <w:shd w:val="solid" w:color="FFFFFF" w:fill="FFFFFF"/>
          </w:tcPr>
          <w:p w14:paraId="0974042D" w14:textId="77777777" w:rsidR="00D050B4" w:rsidRDefault="00D050B4" w:rsidP="00D050B4">
            <w:pPr>
              <w:spacing w:before="0" w:after="0"/>
              <w:rPr>
                <w:color w:val="000000"/>
                <w:sz w:val="18"/>
              </w:rPr>
            </w:pPr>
            <w:r>
              <w:rPr>
                <w:color w:val="000000"/>
                <w:sz w:val="18"/>
              </w:rPr>
              <w:t>Related place/location identification</w:t>
            </w:r>
          </w:p>
        </w:tc>
        <w:tc>
          <w:tcPr>
            <w:tcW w:w="2835" w:type="dxa"/>
            <w:shd w:val="solid" w:color="FFFFFF" w:fill="FFFFFF"/>
          </w:tcPr>
          <w:p w14:paraId="42D0EE97" w14:textId="77777777" w:rsidR="00D050B4" w:rsidRDefault="00D050B4" w:rsidP="00D050B4">
            <w:pPr>
              <w:spacing w:before="0" w:after="0"/>
              <w:rPr>
                <w:color w:val="000000"/>
                <w:sz w:val="18"/>
              </w:rPr>
            </w:pPr>
            <w:r>
              <w:rPr>
                <w:color w:val="000000"/>
                <w:sz w:val="18"/>
              </w:rPr>
              <w:t>Conditional element.  If provided, must equal a valid Lease Number</w:t>
            </w:r>
          </w:p>
        </w:tc>
      </w:tr>
      <w:tr w:rsidR="00D050B4" w14:paraId="7DF00AA5" w14:textId="77777777" w:rsidTr="008C1EEE">
        <w:trPr>
          <w:cantSplit/>
          <w:trHeight w:val="235"/>
        </w:trPr>
        <w:tc>
          <w:tcPr>
            <w:tcW w:w="3095" w:type="dxa"/>
            <w:gridSpan w:val="3"/>
            <w:shd w:val="solid" w:color="FFFFFF" w:fill="FFFFFF"/>
          </w:tcPr>
          <w:p w14:paraId="03212BC1" w14:textId="77777777" w:rsidR="00D050B4" w:rsidRDefault="00D050B4" w:rsidP="00D050B4">
            <w:pPr>
              <w:spacing w:before="0" w:after="0"/>
              <w:rPr>
                <w:color w:val="000000"/>
                <w:sz w:val="18"/>
              </w:rPr>
            </w:pPr>
          </w:p>
        </w:tc>
        <w:tc>
          <w:tcPr>
            <w:tcW w:w="1142" w:type="dxa"/>
            <w:shd w:val="solid" w:color="FFFFFF" w:fill="FFFFFF"/>
          </w:tcPr>
          <w:p w14:paraId="2A983872" w14:textId="77777777" w:rsidR="00D050B4" w:rsidRDefault="00D050B4" w:rsidP="00D050B4">
            <w:pPr>
              <w:spacing w:before="0" w:after="0"/>
              <w:rPr>
                <w:color w:val="000000"/>
                <w:sz w:val="18"/>
              </w:rPr>
            </w:pPr>
          </w:p>
        </w:tc>
        <w:tc>
          <w:tcPr>
            <w:tcW w:w="978" w:type="dxa"/>
            <w:shd w:val="solid" w:color="FFFFFF" w:fill="FFFFFF"/>
          </w:tcPr>
          <w:p w14:paraId="2CBA4323" w14:textId="77777777" w:rsidR="00D050B4" w:rsidRDefault="00D050B4" w:rsidP="00D050B4">
            <w:pPr>
              <w:spacing w:before="0" w:after="0"/>
              <w:rPr>
                <w:color w:val="000000"/>
                <w:sz w:val="18"/>
              </w:rPr>
            </w:pPr>
          </w:p>
        </w:tc>
        <w:tc>
          <w:tcPr>
            <w:tcW w:w="1301" w:type="dxa"/>
            <w:shd w:val="solid" w:color="FFFFFF" w:fill="FFFFFF"/>
          </w:tcPr>
          <w:p w14:paraId="00AE5868" w14:textId="77777777" w:rsidR="00D050B4" w:rsidRDefault="00D050B4" w:rsidP="00D050B4">
            <w:pPr>
              <w:spacing w:before="0" w:after="0"/>
              <w:rPr>
                <w:color w:val="000000"/>
                <w:sz w:val="18"/>
              </w:rPr>
            </w:pPr>
          </w:p>
        </w:tc>
        <w:tc>
          <w:tcPr>
            <w:tcW w:w="1146" w:type="dxa"/>
            <w:shd w:val="solid" w:color="FFFFFF" w:fill="FFFFFF"/>
          </w:tcPr>
          <w:p w14:paraId="3B823438" w14:textId="77777777" w:rsidR="00D050B4" w:rsidRDefault="00D050B4" w:rsidP="00D050B4">
            <w:pPr>
              <w:spacing w:before="0" w:after="0"/>
              <w:rPr>
                <w:color w:val="000000"/>
                <w:sz w:val="18"/>
              </w:rPr>
            </w:pPr>
          </w:p>
        </w:tc>
        <w:tc>
          <w:tcPr>
            <w:tcW w:w="1305" w:type="dxa"/>
            <w:shd w:val="solid" w:color="FFFFFF" w:fill="FFFFFF"/>
          </w:tcPr>
          <w:p w14:paraId="0D1A2928" w14:textId="77777777" w:rsidR="00D050B4" w:rsidRDefault="00D050B4" w:rsidP="00D050B4">
            <w:pPr>
              <w:spacing w:before="0" w:after="0"/>
              <w:rPr>
                <w:color w:val="000000"/>
                <w:sz w:val="18"/>
              </w:rPr>
            </w:pPr>
          </w:p>
        </w:tc>
        <w:tc>
          <w:tcPr>
            <w:tcW w:w="3219" w:type="dxa"/>
            <w:shd w:val="solid" w:color="FFFFFF" w:fill="FFFFFF"/>
          </w:tcPr>
          <w:p w14:paraId="3FA9962F" w14:textId="77777777" w:rsidR="00D050B4" w:rsidRDefault="00D050B4" w:rsidP="00D050B4">
            <w:pPr>
              <w:spacing w:before="0" w:after="0"/>
              <w:rPr>
                <w:color w:val="000000"/>
                <w:sz w:val="18"/>
              </w:rPr>
            </w:pPr>
          </w:p>
        </w:tc>
        <w:tc>
          <w:tcPr>
            <w:tcW w:w="2835" w:type="dxa"/>
            <w:shd w:val="solid" w:color="FFFFFF" w:fill="FFFFFF"/>
          </w:tcPr>
          <w:p w14:paraId="67F35AD2" w14:textId="77777777" w:rsidR="00D050B4" w:rsidRDefault="00D050B4" w:rsidP="00D050B4">
            <w:pPr>
              <w:spacing w:before="0" w:after="0"/>
              <w:rPr>
                <w:color w:val="000000"/>
                <w:sz w:val="18"/>
              </w:rPr>
            </w:pPr>
          </w:p>
        </w:tc>
      </w:tr>
      <w:tr w:rsidR="00D050B4" w14:paraId="2052AF03" w14:textId="77777777" w:rsidTr="008C1EEE">
        <w:trPr>
          <w:cantSplit/>
          <w:trHeight w:val="235"/>
        </w:trPr>
        <w:tc>
          <w:tcPr>
            <w:tcW w:w="3095" w:type="dxa"/>
            <w:gridSpan w:val="3"/>
            <w:shd w:val="solid" w:color="FFFFFF" w:fill="FFFFFF"/>
          </w:tcPr>
          <w:p w14:paraId="7CD54C68" w14:textId="77777777" w:rsidR="00D050B4" w:rsidRDefault="00D050B4" w:rsidP="00D050B4">
            <w:pPr>
              <w:spacing w:before="0" w:after="0"/>
              <w:rPr>
                <w:color w:val="000000"/>
                <w:sz w:val="18"/>
              </w:rPr>
            </w:pPr>
            <w:r>
              <w:rPr>
                <w:color w:val="000000"/>
                <w:sz w:val="18"/>
              </w:rPr>
              <w:t>Depuration Plant Number</w:t>
            </w:r>
          </w:p>
        </w:tc>
        <w:tc>
          <w:tcPr>
            <w:tcW w:w="1142" w:type="dxa"/>
            <w:shd w:val="solid" w:color="FFFFFF" w:fill="FFFFFF"/>
          </w:tcPr>
          <w:p w14:paraId="1DE12459" w14:textId="77777777" w:rsidR="00D050B4" w:rsidRDefault="00D050B4" w:rsidP="00D050B4">
            <w:pPr>
              <w:spacing w:before="0" w:after="0"/>
              <w:rPr>
                <w:color w:val="000000"/>
                <w:sz w:val="18"/>
              </w:rPr>
            </w:pPr>
          </w:p>
        </w:tc>
        <w:tc>
          <w:tcPr>
            <w:tcW w:w="978" w:type="dxa"/>
            <w:shd w:val="solid" w:color="FFFFFF" w:fill="FFFFFF"/>
          </w:tcPr>
          <w:p w14:paraId="613C39D4" w14:textId="77777777" w:rsidR="00D050B4" w:rsidRDefault="00D050B4" w:rsidP="00D050B4">
            <w:pPr>
              <w:spacing w:before="0" w:after="0"/>
              <w:rPr>
                <w:color w:val="000000"/>
                <w:sz w:val="18"/>
              </w:rPr>
            </w:pPr>
          </w:p>
        </w:tc>
        <w:tc>
          <w:tcPr>
            <w:tcW w:w="1301" w:type="dxa"/>
            <w:shd w:val="solid" w:color="FFFFFF" w:fill="FFFFFF"/>
          </w:tcPr>
          <w:p w14:paraId="5E836F80" w14:textId="77777777" w:rsidR="00D050B4" w:rsidRDefault="00D050B4" w:rsidP="00D050B4">
            <w:pPr>
              <w:spacing w:before="0" w:after="0"/>
              <w:rPr>
                <w:color w:val="000000"/>
                <w:sz w:val="18"/>
              </w:rPr>
            </w:pPr>
            <w:r>
              <w:rPr>
                <w:color w:val="000000"/>
                <w:sz w:val="18"/>
              </w:rPr>
              <w:t>LIN GR18</w:t>
            </w:r>
          </w:p>
        </w:tc>
        <w:tc>
          <w:tcPr>
            <w:tcW w:w="1146" w:type="dxa"/>
            <w:shd w:val="solid" w:color="FFFFFF" w:fill="FFFFFF"/>
          </w:tcPr>
          <w:p w14:paraId="73597A82" w14:textId="77777777" w:rsidR="00D050B4" w:rsidRDefault="00D050B4" w:rsidP="00D050B4">
            <w:pPr>
              <w:spacing w:before="0" w:after="0"/>
              <w:rPr>
                <w:color w:val="000000"/>
                <w:sz w:val="18"/>
              </w:rPr>
            </w:pPr>
            <w:r>
              <w:rPr>
                <w:color w:val="000000"/>
                <w:sz w:val="18"/>
              </w:rPr>
              <w:t>PNA</w:t>
            </w:r>
          </w:p>
        </w:tc>
        <w:tc>
          <w:tcPr>
            <w:tcW w:w="1305" w:type="dxa"/>
            <w:shd w:val="solid" w:color="FFFFFF" w:fill="FFFFFF"/>
          </w:tcPr>
          <w:p w14:paraId="4ABDB47A" w14:textId="77777777" w:rsidR="00D050B4" w:rsidRDefault="00D050B4" w:rsidP="00D050B4">
            <w:pPr>
              <w:spacing w:before="0" w:after="0"/>
              <w:rPr>
                <w:color w:val="000000"/>
                <w:sz w:val="18"/>
              </w:rPr>
            </w:pPr>
            <w:r>
              <w:rPr>
                <w:color w:val="000000"/>
                <w:sz w:val="18"/>
              </w:rPr>
              <w:t>3035</w:t>
            </w:r>
          </w:p>
        </w:tc>
        <w:tc>
          <w:tcPr>
            <w:tcW w:w="3219" w:type="dxa"/>
            <w:shd w:val="solid" w:color="FFFFFF" w:fill="FFFFFF"/>
          </w:tcPr>
          <w:p w14:paraId="6AC191D9" w14:textId="77777777" w:rsidR="00D050B4" w:rsidRDefault="00D050B4" w:rsidP="00D050B4">
            <w:pPr>
              <w:spacing w:before="0" w:after="0"/>
              <w:rPr>
                <w:color w:val="000000"/>
                <w:sz w:val="18"/>
              </w:rPr>
            </w:pPr>
            <w:r>
              <w:rPr>
                <w:color w:val="000000"/>
                <w:sz w:val="18"/>
              </w:rPr>
              <w:t>Party qualifier</w:t>
            </w:r>
          </w:p>
        </w:tc>
        <w:tc>
          <w:tcPr>
            <w:tcW w:w="2835" w:type="dxa"/>
            <w:shd w:val="solid" w:color="FFFFFF" w:fill="FFFFFF"/>
          </w:tcPr>
          <w:p w14:paraId="1F051065" w14:textId="77777777" w:rsidR="00D050B4" w:rsidRDefault="00D050B4" w:rsidP="00D050B4">
            <w:pPr>
              <w:spacing w:before="0" w:after="0"/>
              <w:rPr>
                <w:color w:val="000000"/>
                <w:sz w:val="18"/>
              </w:rPr>
            </w:pPr>
            <w:r>
              <w:rPr>
                <w:color w:val="000000"/>
                <w:sz w:val="18"/>
              </w:rPr>
              <w:t>SK (Plant)</w:t>
            </w:r>
          </w:p>
        </w:tc>
      </w:tr>
      <w:tr w:rsidR="00D050B4" w14:paraId="678C3FC5" w14:textId="77777777" w:rsidTr="008C1EEE">
        <w:trPr>
          <w:cantSplit/>
          <w:trHeight w:val="235"/>
        </w:trPr>
        <w:tc>
          <w:tcPr>
            <w:tcW w:w="3095" w:type="dxa"/>
            <w:gridSpan w:val="3"/>
            <w:shd w:val="solid" w:color="FFFFFF" w:fill="FFFFFF"/>
          </w:tcPr>
          <w:p w14:paraId="1F10C209" w14:textId="77777777" w:rsidR="00D050B4" w:rsidRDefault="00D050B4" w:rsidP="00D050B4">
            <w:pPr>
              <w:spacing w:before="0" w:after="0"/>
              <w:rPr>
                <w:color w:val="000000"/>
                <w:sz w:val="18"/>
              </w:rPr>
            </w:pPr>
          </w:p>
        </w:tc>
        <w:tc>
          <w:tcPr>
            <w:tcW w:w="1142" w:type="dxa"/>
            <w:shd w:val="solid" w:color="FFFFFF" w:fill="FFFFFF"/>
          </w:tcPr>
          <w:p w14:paraId="60F092BB" w14:textId="77777777" w:rsidR="00D050B4" w:rsidRDefault="00D050B4" w:rsidP="00D050B4">
            <w:pPr>
              <w:spacing w:before="0" w:after="0"/>
              <w:rPr>
                <w:color w:val="000000"/>
                <w:sz w:val="18"/>
              </w:rPr>
            </w:pPr>
          </w:p>
        </w:tc>
        <w:tc>
          <w:tcPr>
            <w:tcW w:w="978" w:type="dxa"/>
            <w:shd w:val="solid" w:color="FFFFFF" w:fill="FFFFFF"/>
          </w:tcPr>
          <w:p w14:paraId="083A0A5F" w14:textId="77777777" w:rsidR="00D050B4" w:rsidRDefault="00D050B4" w:rsidP="00D050B4">
            <w:pPr>
              <w:spacing w:before="0" w:after="0"/>
              <w:rPr>
                <w:color w:val="000000"/>
                <w:sz w:val="18"/>
              </w:rPr>
            </w:pPr>
          </w:p>
        </w:tc>
        <w:tc>
          <w:tcPr>
            <w:tcW w:w="1301" w:type="dxa"/>
            <w:shd w:val="solid" w:color="FFFFFF" w:fill="FFFFFF"/>
          </w:tcPr>
          <w:p w14:paraId="35AC8A59" w14:textId="77777777" w:rsidR="00D050B4" w:rsidRDefault="00D050B4" w:rsidP="00D050B4">
            <w:pPr>
              <w:spacing w:before="0" w:after="0"/>
              <w:rPr>
                <w:color w:val="000000"/>
                <w:sz w:val="18"/>
              </w:rPr>
            </w:pPr>
          </w:p>
        </w:tc>
        <w:tc>
          <w:tcPr>
            <w:tcW w:w="1146" w:type="dxa"/>
            <w:shd w:val="solid" w:color="FFFFFF" w:fill="FFFFFF"/>
          </w:tcPr>
          <w:p w14:paraId="374435C6" w14:textId="77777777" w:rsidR="00D050B4" w:rsidRDefault="00D050B4" w:rsidP="00D050B4">
            <w:pPr>
              <w:spacing w:before="0" w:after="0"/>
              <w:rPr>
                <w:color w:val="000000"/>
                <w:sz w:val="18"/>
              </w:rPr>
            </w:pPr>
          </w:p>
        </w:tc>
        <w:tc>
          <w:tcPr>
            <w:tcW w:w="1305" w:type="dxa"/>
            <w:shd w:val="solid" w:color="FFFFFF" w:fill="FFFFFF"/>
          </w:tcPr>
          <w:p w14:paraId="4ECFC4AC" w14:textId="77777777" w:rsidR="00D050B4" w:rsidRDefault="00D050B4" w:rsidP="00D050B4">
            <w:pPr>
              <w:spacing w:before="0" w:after="0"/>
              <w:rPr>
                <w:color w:val="000000"/>
                <w:sz w:val="18"/>
              </w:rPr>
            </w:pPr>
            <w:r>
              <w:rPr>
                <w:color w:val="000000"/>
                <w:sz w:val="18"/>
              </w:rPr>
              <w:t>C206/7402</w:t>
            </w:r>
          </w:p>
        </w:tc>
        <w:tc>
          <w:tcPr>
            <w:tcW w:w="3219" w:type="dxa"/>
            <w:shd w:val="solid" w:color="FFFFFF" w:fill="FFFFFF"/>
          </w:tcPr>
          <w:p w14:paraId="13B8C8DD" w14:textId="77777777" w:rsidR="00D050B4" w:rsidRDefault="00D050B4" w:rsidP="00D050B4">
            <w:pPr>
              <w:spacing w:before="0" w:after="0"/>
              <w:rPr>
                <w:color w:val="000000"/>
                <w:sz w:val="18"/>
              </w:rPr>
            </w:pPr>
            <w:r>
              <w:rPr>
                <w:color w:val="000000"/>
                <w:sz w:val="18"/>
              </w:rPr>
              <w:t>Identity number</w:t>
            </w:r>
          </w:p>
        </w:tc>
        <w:tc>
          <w:tcPr>
            <w:tcW w:w="2835" w:type="dxa"/>
            <w:shd w:val="solid" w:color="FFFFFF" w:fill="FFFFFF"/>
          </w:tcPr>
          <w:p w14:paraId="32FE799D" w14:textId="77777777" w:rsidR="00D050B4" w:rsidRDefault="00D050B4" w:rsidP="00D050B4">
            <w:pPr>
              <w:spacing w:before="0" w:after="0"/>
              <w:rPr>
                <w:color w:val="000000"/>
                <w:sz w:val="18"/>
              </w:rPr>
            </w:pPr>
            <w:r>
              <w:rPr>
                <w:color w:val="000000"/>
                <w:sz w:val="18"/>
              </w:rPr>
              <w:t>Depuration Plant Number</w:t>
            </w:r>
          </w:p>
        </w:tc>
      </w:tr>
      <w:tr w:rsidR="00D050B4" w14:paraId="36F8A2CE" w14:textId="77777777" w:rsidTr="008C1EEE">
        <w:trPr>
          <w:cantSplit/>
          <w:trHeight w:val="235"/>
        </w:trPr>
        <w:tc>
          <w:tcPr>
            <w:tcW w:w="3095" w:type="dxa"/>
            <w:gridSpan w:val="3"/>
            <w:shd w:val="solid" w:color="FFFFFF" w:fill="FFFFFF"/>
          </w:tcPr>
          <w:p w14:paraId="0A774A34" w14:textId="77777777" w:rsidR="00D050B4" w:rsidRDefault="00D050B4" w:rsidP="00D050B4">
            <w:pPr>
              <w:spacing w:before="0" w:after="0"/>
              <w:rPr>
                <w:color w:val="000000"/>
                <w:sz w:val="18"/>
              </w:rPr>
            </w:pPr>
          </w:p>
        </w:tc>
        <w:tc>
          <w:tcPr>
            <w:tcW w:w="1142" w:type="dxa"/>
            <w:shd w:val="solid" w:color="FFFFFF" w:fill="FFFFFF"/>
          </w:tcPr>
          <w:p w14:paraId="1D665401" w14:textId="77777777" w:rsidR="00D050B4" w:rsidRDefault="00D050B4" w:rsidP="00D050B4">
            <w:pPr>
              <w:spacing w:before="0" w:after="0"/>
              <w:rPr>
                <w:color w:val="000000"/>
                <w:sz w:val="18"/>
              </w:rPr>
            </w:pPr>
          </w:p>
        </w:tc>
        <w:tc>
          <w:tcPr>
            <w:tcW w:w="978" w:type="dxa"/>
            <w:shd w:val="solid" w:color="FFFFFF" w:fill="FFFFFF"/>
          </w:tcPr>
          <w:p w14:paraId="79B17D28" w14:textId="77777777" w:rsidR="00D050B4" w:rsidRDefault="00D050B4" w:rsidP="00D050B4">
            <w:pPr>
              <w:spacing w:before="0" w:after="0"/>
              <w:rPr>
                <w:color w:val="000000"/>
                <w:sz w:val="18"/>
              </w:rPr>
            </w:pPr>
          </w:p>
        </w:tc>
        <w:tc>
          <w:tcPr>
            <w:tcW w:w="1301" w:type="dxa"/>
            <w:shd w:val="solid" w:color="FFFFFF" w:fill="FFFFFF"/>
          </w:tcPr>
          <w:p w14:paraId="291B5CB9" w14:textId="77777777" w:rsidR="00D050B4" w:rsidRDefault="00D050B4" w:rsidP="00D050B4">
            <w:pPr>
              <w:spacing w:before="0" w:after="0"/>
              <w:rPr>
                <w:color w:val="000000"/>
                <w:sz w:val="18"/>
              </w:rPr>
            </w:pPr>
          </w:p>
        </w:tc>
        <w:tc>
          <w:tcPr>
            <w:tcW w:w="1146" w:type="dxa"/>
            <w:shd w:val="solid" w:color="FFFFFF" w:fill="FFFFFF"/>
          </w:tcPr>
          <w:p w14:paraId="19C0DBFB" w14:textId="77777777" w:rsidR="00D050B4" w:rsidRDefault="00D050B4" w:rsidP="00D050B4">
            <w:pPr>
              <w:spacing w:before="0" w:after="0"/>
              <w:rPr>
                <w:color w:val="000000"/>
                <w:sz w:val="18"/>
              </w:rPr>
            </w:pPr>
          </w:p>
        </w:tc>
        <w:tc>
          <w:tcPr>
            <w:tcW w:w="1305" w:type="dxa"/>
            <w:shd w:val="solid" w:color="FFFFFF" w:fill="FFFFFF"/>
          </w:tcPr>
          <w:p w14:paraId="16C3FD8F" w14:textId="77777777" w:rsidR="00D050B4" w:rsidRDefault="00D050B4" w:rsidP="00D050B4">
            <w:pPr>
              <w:spacing w:before="0" w:after="0"/>
              <w:rPr>
                <w:color w:val="000000"/>
                <w:sz w:val="18"/>
              </w:rPr>
            </w:pPr>
          </w:p>
        </w:tc>
        <w:tc>
          <w:tcPr>
            <w:tcW w:w="3219" w:type="dxa"/>
            <w:shd w:val="solid" w:color="FFFFFF" w:fill="FFFFFF"/>
          </w:tcPr>
          <w:p w14:paraId="77E31476" w14:textId="77777777" w:rsidR="00D050B4" w:rsidRDefault="00D050B4" w:rsidP="00D050B4">
            <w:pPr>
              <w:spacing w:before="0" w:after="0"/>
              <w:rPr>
                <w:color w:val="000000"/>
                <w:sz w:val="18"/>
              </w:rPr>
            </w:pPr>
          </w:p>
        </w:tc>
        <w:tc>
          <w:tcPr>
            <w:tcW w:w="2835" w:type="dxa"/>
            <w:shd w:val="solid" w:color="FFFFFF" w:fill="FFFFFF"/>
          </w:tcPr>
          <w:p w14:paraId="5D94F7F0" w14:textId="77777777" w:rsidR="00D050B4" w:rsidRDefault="00D050B4" w:rsidP="00D050B4">
            <w:pPr>
              <w:spacing w:before="0" w:after="0"/>
              <w:rPr>
                <w:color w:val="000000"/>
                <w:sz w:val="18"/>
              </w:rPr>
            </w:pPr>
          </w:p>
        </w:tc>
      </w:tr>
      <w:tr w:rsidR="00D050B4" w14:paraId="41464CA5" w14:textId="77777777" w:rsidTr="008C1EEE">
        <w:trPr>
          <w:cantSplit/>
          <w:trHeight w:val="235"/>
        </w:trPr>
        <w:tc>
          <w:tcPr>
            <w:tcW w:w="3095" w:type="dxa"/>
            <w:gridSpan w:val="3"/>
            <w:shd w:val="solid" w:color="FFFFFF" w:fill="FFFFFF"/>
          </w:tcPr>
          <w:p w14:paraId="7B8A92E5" w14:textId="77777777" w:rsidR="00D050B4" w:rsidRDefault="00D050B4" w:rsidP="00D050B4">
            <w:pPr>
              <w:spacing w:before="0" w:after="0"/>
              <w:rPr>
                <w:color w:val="000000"/>
                <w:sz w:val="18"/>
              </w:rPr>
            </w:pPr>
            <w:r>
              <w:rPr>
                <w:color w:val="000000"/>
                <w:sz w:val="18"/>
              </w:rPr>
              <w:t>Production Process</w:t>
            </w:r>
          </w:p>
        </w:tc>
        <w:tc>
          <w:tcPr>
            <w:tcW w:w="1142" w:type="dxa"/>
            <w:shd w:val="solid" w:color="FFFFFF" w:fill="FFFFFF"/>
          </w:tcPr>
          <w:p w14:paraId="0E326823" w14:textId="77777777" w:rsidR="00D050B4" w:rsidRDefault="00D050B4" w:rsidP="00D050B4">
            <w:pPr>
              <w:spacing w:before="0" w:after="0"/>
              <w:rPr>
                <w:color w:val="000000"/>
                <w:sz w:val="18"/>
              </w:rPr>
            </w:pPr>
          </w:p>
        </w:tc>
        <w:tc>
          <w:tcPr>
            <w:tcW w:w="978" w:type="dxa"/>
            <w:shd w:val="solid" w:color="FFFFFF" w:fill="FFFFFF"/>
          </w:tcPr>
          <w:p w14:paraId="3ED1AD74" w14:textId="77777777" w:rsidR="00D050B4" w:rsidRDefault="00D050B4" w:rsidP="00D050B4">
            <w:pPr>
              <w:spacing w:before="0" w:after="0"/>
              <w:rPr>
                <w:color w:val="000000"/>
                <w:sz w:val="18"/>
              </w:rPr>
            </w:pPr>
          </w:p>
        </w:tc>
        <w:tc>
          <w:tcPr>
            <w:tcW w:w="1301" w:type="dxa"/>
            <w:shd w:val="solid" w:color="FFFFFF" w:fill="FFFFFF"/>
          </w:tcPr>
          <w:p w14:paraId="0CF81176" w14:textId="77777777" w:rsidR="00D050B4" w:rsidRDefault="00D050B4" w:rsidP="00D050B4">
            <w:pPr>
              <w:spacing w:before="0" w:after="0"/>
              <w:rPr>
                <w:color w:val="000000"/>
                <w:sz w:val="18"/>
              </w:rPr>
            </w:pPr>
            <w:r>
              <w:rPr>
                <w:color w:val="000000"/>
                <w:sz w:val="18"/>
              </w:rPr>
              <w:t>LIN GR18</w:t>
            </w:r>
          </w:p>
        </w:tc>
        <w:tc>
          <w:tcPr>
            <w:tcW w:w="1146" w:type="dxa"/>
            <w:shd w:val="solid" w:color="FFFFFF" w:fill="FFFFFF"/>
          </w:tcPr>
          <w:p w14:paraId="23C298F0" w14:textId="77777777" w:rsidR="00D050B4" w:rsidRDefault="00D050B4" w:rsidP="00D050B4">
            <w:pPr>
              <w:spacing w:before="0" w:after="0"/>
              <w:rPr>
                <w:color w:val="000000"/>
                <w:sz w:val="18"/>
              </w:rPr>
            </w:pPr>
            <w:r>
              <w:rPr>
                <w:color w:val="000000"/>
                <w:sz w:val="18"/>
              </w:rPr>
              <w:t>PRC</w:t>
            </w:r>
          </w:p>
        </w:tc>
        <w:tc>
          <w:tcPr>
            <w:tcW w:w="1305" w:type="dxa"/>
            <w:shd w:val="solid" w:color="FFFFFF" w:fill="FFFFFF"/>
          </w:tcPr>
          <w:p w14:paraId="7B71E415" w14:textId="77777777" w:rsidR="00D050B4" w:rsidRDefault="00D050B4" w:rsidP="00D050B4">
            <w:pPr>
              <w:spacing w:before="0" w:after="0"/>
              <w:rPr>
                <w:color w:val="000000"/>
                <w:sz w:val="18"/>
              </w:rPr>
            </w:pPr>
            <w:r>
              <w:rPr>
                <w:color w:val="000000"/>
                <w:sz w:val="18"/>
              </w:rPr>
              <w:t>C242/7187</w:t>
            </w:r>
          </w:p>
        </w:tc>
        <w:tc>
          <w:tcPr>
            <w:tcW w:w="3219" w:type="dxa"/>
            <w:shd w:val="solid" w:color="FFFFFF" w:fill="FFFFFF"/>
          </w:tcPr>
          <w:p w14:paraId="5B4802F9" w14:textId="77777777" w:rsidR="00D050B4" w:rsidRDefault="00D050B4" w:rsidP="00D050B4">
            <w:pPr>
              <w:spacing w:before="0" w:after="0"/>
              <w:rPr>
                <w:color w:val="000000"/>
                <w:sz w:val="18"/>
              </w:rPr>
            </w:pPr>
            <w:r>
              <w:rPr>
                <w:color w:val="000000"/>
                <w:sz w:val="18"/>
              </w:rPr>
              <w:t>Process type identification</w:t>
            </w:r>
          </w:p>
        </w:tc>
        <w:tc>
          <w:tcPr>
            <w:tcW w:w="2835" w:type="dxa"/>
            <w:shd w:val="solid" w:color="FFFFFF" w:fill="FFFFFF"/>
          </w:tcPr>
          <w:p w14:paraId="74A6E258" w14:textId="77777777" w:rsidR="00D050B4" w:rsidRDefault="00D050B4" w:rsidP="00D050B4">
            <w:pPr>
              <w:spacing w:before="0" w:after="0"/>
              <w:rPr>
                <w:color w:val="000000"/>
                <w:sz w:val="18"/>
              </w:rPr>
            </w:pPr>
            <w:r>
              <w:rPr>
                <w:color w:val="000000"/>
                <w:sz w:val="18"/>
              </w:rPr>
              <w:t>Value, must equal a Process Type Code other than ‘IN’ (Appendix E) e.g. SL (Slaughter), PK (Pack)</w:t>
            </w:r>
          </w:p>
        </w:tc>
      </w:tr>
      <w:tr w:rsidR="00D050B4" w14:paraId="05B407DA" w14:textId="77777777" w:rsidTr="008C1EEE">
        <w:trPr>
          <w:cantSplit/>
          <w:trHeight w:val="235"/>
        </w:trPr>
        <w:tc>
          <w:tcPr>
            <w:tcW w:w="3095" w:type="dxa"/>
            <w:gridSpan w:val="3"/>
            <w:shd w:val="solid" w:color="FFFFFF" w:fill="FFFFFF"/>
          </w:tcPr>
          <w:p w14:paraId="40F72764" w14:textId="77777777" w:rsidR="00D050B4" w:rsidRDefault="00D050B4" w:rsidP="00D050B4">
            <w:pPr>
              <w:spacing w:before="0" w:after="0"/>
              <w:rPr>
                <w:color w:val="000000"/>
                <w:sz w:val="18"/>
              </w:rPr>
            </w:pPr>
          </w:p>
        </w:tc>
        <w:tc>
          <w:tcPr>
            <w:tcW w:w="1142" w:type="dxa"/>
            <w:shd w:val="solid" w:color="FFFFFF" w:fill="FFFFFF"/>
          </w:tcPr>
          <w:p w14:paraId="64AEEBD0" w14:textId="77777777" w:rsidR="00D050B4" w:rsidRDefault="00D050B4" w:rsidP="00D050B4">
            <w:pPr>
              <w:spacing w:before="0" w:after="0"/>
              <w:rPr>
                <w:color w:val="000000"/>
                <w:sz w:val="18"/>
              </w:rPr>
            </w:pPr>
          </w:p>
        </w:tc>
        <w:tc>
          <w:tcPr>
            <w:tcW w:w="978" w:type="dxa"/>
            <w:shd w:val="solid" w:color="FFFFFF" w:fill="FFFFFF"/>
          </w:tcPr>
          <w:p w14:paraId="25996527" w14:textId="77777777" w:rsidR="00D050B4" w:rsidRDefault="00D050B4" w:rsidP="00D050B4">
            <w:pPr>
              <w:spacing w:before="0" w:after="0"/>
              <w:rPr>
                <w:color w:val="000000"/>
                <w:sz w:val="18"/>
              </w:rPr>
            </w:pPr>
          </w:p>
        </w:tc>
        <w:tc>
          <w:tcPr>
            <w:tcW w:w="1301" w:type="dxa"/>
            <w:shd w:val="solid" w:color="FFFFFF" w:fill="FFFFFF"/>
          </w:tcPr>
          <w:p w14:paraId="08CA53CD" w14:textId="77777777" w:rsidR="00D050B4" w:rsidRDefault="00D050B4" w:rsidP="00D050B4">
            <w:pPr>
              <w:spacing w:before="0" w:after="0"/>
              <w:rPr>
                <w:color w:val="000000"/>
                <w:sz w:val="18"/>
              </w:rPr>
            </w:pPr>
          </w:p>
        </w:tc>
        <w:tc>
          <w:tcPr>
            <w:tcW w:w="1146" w:type="dxa"/>
            <w:shd w:val="solid" w:color="FFFFFF" w:fill="FFFFFF"/>
          </w:tcPr>
          <w:p w14:paraId="54FD8FA7" w14:textId="77777777" w:rsidR="00D050B4" w:rsidRDefault="00D050B4" w:rsidP="00D050B4">
            <w:pPr>
              <w:spacing w:before="0" w:after="0"/>
              <w:rPr>
                <w:color w:val="000000"/>
                <w:sz w:val="18"/>
              </w:rPr>
            </w:pPr>
          </w:p>
        </w:tc>
        <w:tc>
          <w:tcPr>
            <w:tcW w:w="1305" w:type="dxa"/>
            <w:shd w:val="solid" w:color="FFFFFF" w:fill="FFFFFF"/>
          </w:tcPr>
          <w:p w14:paraId="1E7CCBA4" w14:textId="77777777" w:rsidR="00D050B4" w:rsidRDefault="00D050B4" w:rsidP="00D050B4">
            <w:pPr>
              <w:spacing w:before="0" w:after="0"/>
              <w:rPr>
                <w:color w:val="000000"/>
                <w:sz w:val="18"/>
              </w:rPr>
            </w:pPr>
            <w:r>
              <w:rPr>
                <w:color w:val="000000"/>
                <w:sz w:val="18"/>
              </w:rPr>
              <w:t>C242/1131</w:t>
            </w:r>
          </w:p>
        </w:tc>
        <w:tc>
          <w:tcPr>
            <w:tcW w:w="3219" w:type="dxa"/>
            <w:shd w:val="solid" w:color="FFFFFF" w:fill="FFFFFF"/>
          </w:tcPr>
          <w:p w14:paraId="349D217B" w14:textId="77777777" w:rsidR="00D050B4" w:rsidRDefault="00D050B4" w:rsidP="00D050B4">
            <w:pPr>
              <w:spacing w:before="0" w:after="0"/>
              <w:rPr>
                <w:color w:val="000000"/>
                <w:sz w:val="18"/>
              </w:rPr>
            </w:pPr>
            <w:r>
              <w:rPr>
                <w:color w:val="000000"/>
                <w:sz w:val="18"/>
              </w:rPr>
              <w:t>Code list qualifier</w:t>
            </w:r>
          </w:p>
        </w:tc>
        <w:tc>
          <w:tcPr>
            <w:tcW w:w="2835" w:type="dxa"/>
            <w:shd w:val="solid" w:color="FFFFFF" w:fill="FFFFFF"/>
          </w:tcPr>
          <w:p w14:paraId="0B1A296E" w14:textId="77777777" w:rsidR="00D050B4" w:rsidRDefault="00D050B4" w:rsidP="00D050B4">
            <w:pPr>
              <w:spacing w:before="0" w:after="0"/>
              <w:rPr>
                <w:color w:val="000000"/>
                <w:sz w:val="18"/>
              </w:rPr>
            </w:pPr>
            <w:r>
              <w:rPr>
                <w:color w:val="000000"/>
                <w:sz w:val="18"/>
              </w:rPr>
              <w:t>PP (Production Process)</w:t>
            </w:r>
          </w:p>
        </w:tc>
      </w:tr>
      <w:tr w:rsidR="00D050B4" w14:paraId="7FC09F7E" w14:textId="77777777" w:rsidTr="008C1EEE">
        <w:trPr>
          <w:cantSplit/>
          <w:trHeight w:val="235"/>
        </w:trPr>
        <w:tc>
          <w:tcPr>
            <w:tcW w:w="3095" w:type="dxa"/>
            <w:gridSpan w:val="3"/>
            <w:shd w:val="solid" w:color="FFFFFF" w:fill="FFFFFF"/>
          </w:tcPr>
          <w:p w14:paraId="669DF416" w14:textId="77777777" w:rsidR="00D050B4" w:rsidRDefault="00D050B4" w:rsidP="00D050B4">
            <w:pPr>
              <w:spacing w:before="0" w:after="0"/>
              <w:rPr>
                <w:color w:val="000000"/>
                <w:sz w:val="18"/>
              </w:rPr>
            </w:pPr>
          </w:p>
        </w:tc>
        <w:tc>
          <w:tcPr>
            <w:tcW w:w="1142" w:type="dxa"/>
            <w:shd w:val="solid" w:color="FFFFFF" w:fill="FFFFFF"/>
          </w:tcPr>
          <w:p w14:paraId="54A9CB2E" w14:textId="77777777" w:rsidR="00D050B4" w:rsidRDefault="00D050B4" w:rsidP="00D050B4">
            <w:pPr>
              <w:spacing w:before="0" w:after="0"/>
              <w:rPr>
                <w:color w:val="000000"/>
                <w:sz w:val="18"/>
              </w:rPr>
            </w:pPr>
          </w:p>
        </w:tc>
        <w:tc>
          <w:tcPr>
            <w:tcW w:w="978" w:type="dxa"/>
            <w:shd w:val="solid" w:color="FFFFFF" w:fill="FFFFFF"/>
          </w:tcPr>
          <w:p w14:paraId="10E47FBA" w14:textId="77777777" w:rsidR="00D050B4" w:rsidRDefault="00D050B4" w:rsidP="00D050B4">
            <w:pPr>
              <w:spacing w:before="0" w:after="0"/>
              <w:rPr>
                <w:color w:val="000000"/>
                <w:sz w:val="18"/>
              </w:rPr>
            </w:pPr>
          </w:p>
        </w:tc>
        <w:tc>
          <w:tcPr>
            <w:tcW w:w="1301" w:type="dxa"/>
            <w:shd w:val="solid" w:color="FFFFFF" w:fill="FFFFFF"/>
          </w:tcPr>
          <w:p w14:paraId="2904B825" w14:textId="77777777" w:rsidR="00D050B4" w:rsidRDefault="00D050B4" w:rsidP="00D050B4">
            <w:pPr>
              <w:spacing w:before="0" w:after="0"/>
              <w:rPr>
                <w:color w:val="000000"/>
                <w:sz w:val="18"/>
              </w:rPr>
            </w:pPr>
          </w:p>
        </w:tc>
        <w:tc>
          <w:tcPr>
            <w:tcW w:w="1146" w:type="dxa"/>
            <w:shd w:val="solid" w:color="FFFFFF" w:fill="FFFFFF"/>
          </w:tcPr>
          <w:p w14:paraId="35193869" w14:textId="77777777" w:rsidR="00D050B4" w:rsidRDefault="00D050B4" w:rsidP="00D050B4">
            <w:pPr>
              <w:spacing w:before="0" w:after="0"/>
              <w:rPr>
                <w:color w:val="000000"/>
                <w:sz w:val="18"/>
              </w:rPr>
            </w:pPr>
          </w:p>
        </w:tc>
        <w:tc>
          <w:tcPr>
            <w:tcW w:w="1305" w:type="dxa"/>
            <w:shd w:val="solid" w:color="FFFFFF" w:fill="FFFFFF"/>
          </w:tcPr>
          <w:p w14:paraId="2395ED3D" w14:textId="77777777" w:rsidR="00D050B4" w:rsidRDefault="00D050B4" w:rsidP="00D050B4">
            <w:pPr>
              <w:spacing w:before="0" w:after="0"/>
              <w:rPr>
                <w:color w:val="000000"/>
                <w:sz w:val="18"/>
              </w:rPr>
            </w:pPr>
            <w:r>
              <w:rPr>
                <w:color w:val="000000"/>
                <w:sz w:val="18"/>
              </w:rPr>
              <w:t>C242/3055</w:t>
            </w:r>
          </w:p>
        </w:tc>
        <w:tc>
          <w:tcPr>
            <w:tcW w:w="3219" w:type="dxa"/>
            <w:shd w:val="solid" w:color="FFFFFF" w:fill="FFFFFF"/>
          </w:tcPr>
          <w:p w14:paraId="49BAEF83" w14:textId="77777777" w:rsidR="00D050B4" w:rsidRDefault="00D050B4" w:rsidP="00D050B4">
            <w:pPr>
              <w:spacing w:before="0" w:after="0"/>
              <w:rPr>
                <w:color w:val="000000"/>
                <w:sz w:val="18"/>
              </w:rPr>
            </w:pPr>
            <w:r>
              <w:rPr>
                <w:color w:val="000000"/>
                <w:sz w:val="18"/>
              </w:rPr>
              <w:t>Code list responsible agency</w:t>
            </w:r>
          </w:p>
        </w:tc>
        <w:tc>
          <w:tcPr>
            <w:tcW w:w="2835" w:type="dxa"/>
            <w:shd w:val="solid" w:color="FFFFFF" w:fill="FFFFFF"/>
          </w:tcPr>
          <w:p w14:paraId="238350D4" w14:textId="77777777" w:rsidR="00D050B4" w:rsidRDefault="00D050B4" w:rsidP="00D050B4">
            <w:pPr>
              <w:spacing w:before="0" w:after="0"/>
              <w:rPr>
                <w:color w:val="000000"/>
                <w:sz w:val="18"/>
              </w:rPr>
            </w:pPr>
            <w:r>
              <w:rPr>
                <w:color w:val="000000"/>
                <w:sz w:val="18"/>
              </w:rPr>
              <w:t>AQ</w:t>
            </w:r>
          </w:p>
        </w:tc>
      </w:tr>
      <w:tr w:rsidR="00D050B4" w14:paraId="75BBAD25" w14:textId="77777777" w:rsidTr="008C1EEE">
        <w:trPr>
          <w:cantSplit/>
          <w:trHeight w:val="235"/>
        </w:trPr>
        <w:tc>
          <w:tcPr>
            <w:tcW w:w="3095" w:type="dxa"/>
            <w:gridSpan w:val="3"/>
            <w:shd w:val="solid" w:color="FFFFFF" w:fill="FFFFFF"/>
          </w:tcPr>
          <w:p w14:paraId="1BB393BF" w14:textId="77777777" w:rsidR="00D050B4" w:rsidRDefault="00D050B4" w:rsidP="00D050B4">
            <w:pPr>
              <w:spacing w:before="0" w:after="0"/>
              <w:rPr>
                <w:color w:val="000000"/>
                <w:sz w:val="18"/>
              </w:rPr>
            </w:pPr>
          </w:p>
        </w:tc>
        <w:tc>
          <w:tcPr>
            <w:tcW w:w="1142" w:type="dxa"/>
            <w:shd w:val="solid" w:color="FFFFFF" w:fill="FFFFFF"/>
          </w:tcPr>
          <w:p w14:paraId="5337BA50" w14:textId="77777777" w:rsidR="00D050B4" w:rsidRDefault="00D050B4" w:rsidP="00D050B4">
            <w:pPr>
              <w:spacing w:before="0" w:after="0"/>
              <w:rPr>
                <w:color w:val="000000"/>
                <w:sz w:val="18"/>
              </w:rPr>
            </w:pPr>
          </w:p>
        </w:tc>
        <w:tc>
          <w:tcPr>
            <w:tcW w:w="978" w:type="dxa"/>
            <w:shd w:val="solid" w:color="FFFFFF" w:fill="FFFFFF"/>
          </w:tcPr>
          <w:p w14:paraId="1BF3642F" w14:textId="77777777" w:rsidR="00D050B4" w:rsidRDefault="00D050B4" w:rsidP="00D050B4">
            <w:pPr>
              <w:spacing w:before="0" w:after="0"/>
              <w:rPr>
                <w:color w:val="000000"/>
                <w:sz w:val="18"/>
              </w:rPr>
            </w:pPr>
          </w:p>
        </w:tc>
        <w:tc>
          <w:tcPr>
            <w:tcW w:w="1301" w:type="dxa"/>
            <w:shd w:val="solid" w:color="FFFFFF" w:fill="FFFFFF"/>
          </w:tcPr>
          <w:p w14:paraId="63571FBC" w14:textId="77777777" w:rsidR="00D050B4" w:rsidRDefault="00D050B4" w:rsidP="00D050B4">
            <w:pPr>
              <w:spacing w:before="0" w:after="0"/>
              <w:rPr>
                <w:color w:val="000000"/>
                <w:sz w:val="18"/>
              </w:rPr>
            </w:pPr>
          </w:p>
        </w:tc>
        <w:tc>
          <w:tcPr>
            <w:tcW w:w="1146" w:type="dxa"/>
            <w:shd w:val="solid" w:color="FFFFFF" w:fill="FFFFFF"/>
          </w:tcPr>
          <w:p w14:paraId="20696623" w14:textId="77777777" w:rsidR="00D050B4" w:rsidRDefault="00D050B4" w:rsidP="00D050B4">
            <w:pPr>
              <w:spacing w:before="0" w:after="0"/>
              <w:rPr>
                <w:color w:val="000000"/>
                <w:sz w:val="18"/>
              </w:rPr>
            </w:pPr>
          </w:p>
        </w:tc>
        <w:tc>
          <w:tcPr>
            <w:tcW w:w="1305" w:type="dxa"/>
            <w:shd w:val="solid" w:color="FFFFFF" w:fill="FFFFFF"/>
          </w:tcPr>
          <w:p w14:paraId="06800357" w14:textId="77777777" w:rsidR="00D050B4" w:rsidRDefault="00D050B4" w:rsidP="00D050B4">
            <w:pPr>
              <w:spacing w:before="0" w:after="0"/>
              <w:rPr>
                <w:color w:val="000000"/>
                <w:sz w:val="18"/>
              </w:rPr>
            </w:pPr>
          </w:p>
        </w:tc>
        <w:tc>
          <w:tcPr>
            <w:tcW w:w="3219" w:type="dxa"/>
            <w:shd w:val="solid" w:color="FFFFFF" w:fill="FFFFFF"/>
          </w:tcPr>
          <w:p w14:paraId="780CE40A" w14:textId="77777777" w:rsidR="00D050B4" w:rsidRDefault="00D050B4" w:rsidP="00D050B4">
            <w:pPr>
              <w:spacing w:before="0" w:after="0"/>
              <w:rPr>
                <w:color w:val="000000"/>
                <w:sz w:val="18"/>
              </w:rPr>
            </w:pPr>
          </w:p>
        </w:tc>
        <w:tc>
          <w:tcPr>
            <w:tcW w:w="2835" w:type="dxa"/>
            <w:shd w:val="solid" w:color="FFFFFF" w:fill="FFFFFF"/>
          </w:tcPr>
          <w:p w14:paraId="21953FC2" w14:textId="77777777" w:rsidR="00D050B4" w:rsidRDefault="00D050B4" w:rsidP="00D050B4">
            <w:pPr>
              <w:spacing w:before="0" w:after="0"/>
              <w:rPr>
                <w:color w:val="000000"/>
                <w:sz w:val="18"/>
              </w:rPr>
            </w:pPr>
          </w:p>
        </w:tc>
      </w:tr>
      <w:tr w:rsidR="00D050B4" w14:paraId="52C0C85C" w14:textId="77777777" w:rsidTr="008C1EEE">
        <w:trPr>
          <w:cantSplit/>
          <w:trHeight w:val="235"/>
        </w:trPr>
        <w:tc>
          <w:tcPr>
            <w:tcW w:w="3095" w:type="dxa"/>
            <w:gridSpan w:val="3"/>
            <w:shd w:val="solid" w:color="FFFFFF" w:fill="FFFFFF"/>
          </w:tcPr>
          <w:p w14:paraId="3BEE6312" w14:textId="77777777" w:rsidR="00D050B4" w:rsidRDefault="00D050B4" w:rsidP="00D050B4">
            <w:pPr>
              <w:spacing w:before="0" w:after="0"/>
              <w:rPr>
                <w:color w:val="000000"/>
                <w:sz w:val="18"/>
              </w:rPr>
            </w:pPr>
            <w:r>
              <w:rPr>
                <w:color w:val="000000"/>
                <w:sz w:val="18"/>
              </w:rPr>
              <w:t>Process Start Date</w:t>
            </w:r>
          </w:p>
        </w:tc>
        <w:tc>
          <w:tcPr>
            <w:tcW w:w="1142" w:type="dxa"/>
            <w:shd w:val="solid" w:color="FFFFFF" w:fill="FFFFFF"/>
          </w:tcPr>
          <w:p w14:paraId="435B827B" w14:textId="77777777" w:rsidR="00D050B4" w:rsidRDefault="00D050B4" w:rsidP="00D050B4">
            <w:pPr>
              <w:spacing w:before="0" w:after="0"/>
              <w:rPr>
                <w:color w:val="000000"/>
                <w:sz w:val="18"/>
              </w:rPr>
            </w:pPr>
          </w:p>
        </w:tc>
        <w:tc>
          <w:tcPr>
            <w:tcW w:w="978" w:type="dxa"/>
            <w:shd w:val="solid" w:color="FFFFFF" w:fill="FFFFFF"/>
          </w:tcPr>
          <w:p w14:paraId="28A97377" w14:textId="77777777" w:rsidR="00D050B4" w:rsidRDefault="00D050B4" w:rsidP="00D050B4">
            <w:pPr>
              <w:spacing w:before="0" w:after="0"/>
              <w:rPr>
                <w:color w:val="000000"/>
                <w:sz w:val="18"/>
              </w:rPr>
            </w:pPr>
          </w:p>
        </w:tc>
        <w:tc>
          <w:tcPr>
            <w:tcW w:w="1301" w:type="dxa"/>
            <w:shd w:val="solid" w:color="FFFFFF" w:fill="FFFFFF"/>
          </w:tcPr>
          <w:p w14:paraId="07BF5A5A" w14:textId="77777777" w:rsidR="00D050B4" w:rsidRDefault="00D050B4" w:rsidP="00D050B4">
            <w:pPr>
              <w:spacing w:before="0" w:after="0"/>
              <w:rPr>
                <w:color w:val="000000"/>
                <w:sz w:val="18"/>
              </w:rPr>
            </w:pPr>
            <w:r>
              <w:rPr>
                <w:color w:val="000000"/>
                <w:sz w:val="18"/>
              </w:rPr>
              <w:t>LIN GR18</w:t>
            </w:r>
          </w:p>
        </w:tc>
        <w:tc>
          <w:tcPr>
            <w:tcW w:w="1146" w:type="dxa"/>
            <w:shd w:val="solid" w:color="FFFFFF" w:fill="FFFFFF"/>
          </w:tcPr>
          <w:p w14:paraId="52F9D210" w14:textId="77777777" w:rsidR="00D050B4" w:rsidRDefault="00D050B4" w:rsidP="00D050B4">
            <w:pPr>
              <w:spacing w:before="0" w:after="0"/>
              <w:rPr>
                <w:color w:val="000000"/>
                <w:sz w:val="18"/>
              </w:rPr>
            </w:pPr>
            <w:r>
              <w:rPr>
                <w:color w:val="000000"/>
                <w:sz w:val="18"/>
              </w:rPr>
              <w:t>DTM</w:t>
            </w:r>
          </w:p>
        </w:tc>
        <w:tc>
          <w:tcPr>
            <w:tcW w:w="1305" w:type="dxa"/>
            <w:shd w:val="solid" w:color="FFFFFF" w:fill="FFFFFF"/>
          </w:tcPr>
          <w:p w14:paraId="54FC7F76" w14:textId="77777777" w:rsidR="00D050B4" w:rsidRDefault="00D050B4" w:rsidP="00D050B4">
            <w:pPr>
              <w:spacing w:before="0" w:after="0"/>
              <w:rPr>
                <w:color w:val="000000"/>
                <w:sz w:val="18"/>
              </w:rPr>
            </w:pPr>
            <w:r>
              <w:rPr>
                <w:color w:val="000000"/>
                <w:sz w:val="18"/>
              </w:rPr>
              <w:t>C507/2005</w:t>
            </w:r>
          </w:p>
        </w:tc>
        <w:tc>
          <w:tcPr>
            <w:tcW w:w="3219" w:type="dxa"/>
            <w:shd w:val="solid" w:color="FFFFFF" w:fill="FFFFFF"/>
          </w:tcPr>
          <w:p w14:paraId="75B2AEED" w14:textId="77777777" w:rsidR="00D050B4" w:rsidRDefault="00D050B4" w:rsidP="00D050B4">
            <w:pPr>
              <w:spacing w:before="0" w:after="0"/>
              <w:rPr>
                <w:color w:val="000000"/>
                <w:sz w:val="18"/>
              </w:rPr>
            </w:pPr>
            <w:r>
              <w:rPr>
                <w:color w:val="000000"/>
                <w:sz w:val="18"/>
              </w:rPr>
              <w:t>Date/time/period qualifier</w:t>
            </w:r>
          </w:p>
        </w:tc>
        <w:tc>
          <w:tcPr>
            <w:tcW w:w="2835" w:type="dxa"/>
            <w:shd w:val="solid" w:color="FFFFFF" w:fill="FFFFFF"/>
          </w:tcPr>
          <w:p w14:paraId="62EDAADD" w14:textId="77777777" w:rsidR="00D050B4" w:rsidRDefault="00D050B4" w:rsidP="00D050B4">
            <w:pPr>
              <w:spacing w:before="0" w:after="0"/>
              <w:rPr>
                <w:color w:val="000000"/>
                <w:sz w:val="18"/>
              </w:rPr>
            </w:pPr>
            <w:r>
              <w:rPr>
                <w:color w:val="000000"/>
                <w:sz w:val="18"/>
              </w:rPr>
              <w:t>194 (Start Date)</w:t>
            </w:r>
          </w:p>
        </w:tc>
      </w:tr>
      <w:tr w:rsidR="00D050B4" w14:paraId="70A31ED8" w14:textId="77777777" w:rsidTr="008C1EEE">
        <w:trPr>
          <w:cantSplit/>
          <w:trHeight w:val="235"/>
        </w:trPr>
        <w:tc>
          <w:tcPr>
            <w:tcW w:w="3095" w:type="dxa"/>
            <w:gridSpan w:val="3"/>
            <w:shd w:val="solid" w:color="FFFFFF" w:fill="FFFFFF"/>
          </w:tcPr>
          <w:p w14:paraId="48D356BA" w14:textId="77777777" w:rsidR="00D050B4" w:rsidRDefault="00D050B4" w:rsidP="00D050B4">
            <w:pPr>
              <w:spacing w:before="0" w:after="0"/>
              <w:rPr>
                <w:color w:val="000000"/>
                <w:sz w:val="18"/>
              </w:rPr>
            </w:pPr>
          </w:p>
        </w:tc>
        <w:tc>
          <w:tcPr>
            <w:tcW w:w="1142" w:type="dxa"/>
            <w:shd w:val="solid" w:color="FFFFFF" w:fill="FFFFFF"/>
          </w:tcPr>
          <w:p w14:paraId="6EB2E739" w14:textId="77777777" w:rsidR="00D050B4" w:rsidRDefault="00D050B4" w:rsidP="00D050B4">
            <w:pPr>
              <w:spacing w:before="0" w:after="0"/>
              <w:rPr>
                <w:color w:val="000000"/>
                <w:sz w:val="18"/>
              </w:rPr>
            </w:pPr>
          </w:p>
        </w:tc>
        <w:tc>
          <w:tcPr>
            <w:tcW w:w="978" w:type="dxa"/>
            <w:shd w:val="solid" w:color="FFFFFF" w:fill="FFFFFF"/>
          </w:tcPr>
          <w:p w14:paraId="605D64C0" w14:textId="77777777" w:rsidR="00D050B4" w:rsidRDefault="00D050B4" w:rsidP="00D050B4">
            <w:pPr>
              <w:spacing w:before="0" w:after="0"/>
              <w:rPr>
                <w:color w:val="000000"/>
                <w:sz w:val="18"/>
              </w:rPr>
            </w:pPr>
          </w:p>
        </w:tc>
        <w:tc>
          <w:tcPr>
            <w:tcW w:w="1301" w:type="dxa"/>
            <w:shd w:val="solid" w:color="FFFFFF" w:fill="FFFFFF"/>
          </w:tcPr>
          <w:p w14:paraId="79EEFB14" w14:textId="77777777" w:rsidR="00D050B4" w:rsidRDefault="00D050B4" w:rsidP="00D050B4">
            <w:pPr>
              <w:spacing w:before="0" w:after="0"/>
              <w:rPr>
                <w:color w:val="000000"/>
                <w:sz w:val="18"/>
              </w:rPr>
            </w:pPr>
          </w:p>
        </w:tc>
        <w:tc>
          <w:tcPr>
            <w:tcW w:w="1146" w:type="dxa"/>
            <w:shd w:val="solid" w:color="FFFFFF" w:fill="FFFFFF"/>
          </w:tcPr>
          <w:p w14:paraId="60232C98" w14:textId="77777777" w:rsidR="00D050B4" w:rsidRDefault="00D050B4" w:rsidP="00D050B4">
            <w:pPr>
              <w:spacing w:before="0" w:after="0"/>
              <w:rPr>
                <w:color w:val="000000"/>
                <w:sz w:val="18"/>
              </w:rPr>
            </w:pPr>
          </w:p>
        </w:tc>
        <w:tc>
          <w:tcPr>
            <w:tcW w:w="1305" w:type="dxa"/>
            <w:shd w:val="solid" w:color="FFFFFF" w:fill="FFFFFF"/>
          </w:tcPr>
          <w:p w14:paraId="4072A6A6" w14:textId="77777777" w:rsidR="00D050B4" w:rsidRDefault="00D050B4" w:rsidP="00D050B4">
            <w:pPr>
              <w:spacing w:before="0" w:after="0"/>
              <w:rPr>
                <w:color w:val="000000"/>
                <w:sz w:val="18"/>
              </w:rPr>
            </w:pPr>
            <w:r>
              <w:rPr>
                <w:color w:val="000000"/>
                <w:sz w:val="18"/>
              </w:rPr>
              <w:t>C507/2380</w:t>
            </w:r>
          </w:p>
        </w:tc>
        <w:tc>
          <w:tcPr>
            <w:tcW w:w="3219" w:type="dxa"/>
            <w:shd w:val="solid" w:color="FFFFFF" w:fill="FFFFFF"/>
          </w:tcPr>
          <w:p w14:paraId="09700992" w14:textId="77777777" w:rsidR="00D050B4" w:rsidRDefault="00D050B4" w:rsidP="00D050B4">
            <w:pPr>
              <w:spacing w:before="0" w:after="0"/>
              <w:rPr>
                <w:color w:val="000000"/>
                <w:sz w:val="18"/>
              </w:rPr>
            </w:pPr>
            <w:r>
              <w:rPr>
                <w:color w:val="000000"/>
                <w:sz w:val="18"/>
              </w:rPr>
              <w:t>Process start date</w:t>
            </w:r>
          </w:p>
        </w:tc>
        <w:tc>
          <w:tcPr>
            <w:tcW w:w="2835" w:type="dxa"/>
            <w:shd w:val="solid" w:color="FFFFFF" w:fill="FFFFFF"/>
          </w:tcPr>
          <w:p w14:paraId="2A2BE2A8" w14:textId="77777777" w:rsidR="00D050B4" w:rsidRDefault="00D050B4" w:rsidP="00D050B4">
            <w:pPr>
              <w:spacing w:before="0" w:after="0"/>
              <w:rPr>
                <w:color w:val="000000"/>
                <w:sz w:val="18"/>
              </w:rPr>
            </w:pPr>
            <w:r>
              <w:rPr>
                <w:color w:val="000000"/>
                <w:sz w:val="18"/>
              </w:rPr>
              <w:t>Value, date of prescribed format</w:t>
            </w:r>
          </w:p>
        </w:tc>
      </w:tr>
      <w:tr w:rsidR="00D050B4" w14:paraId="54CC6B89" w14:textId="77777777" w:rsidTr="008C1EEE">
        <w:trPr>
          <w:cantSplit/>
          <w:trHeight w:val="235"/>
        </w:trPr>
        <w:tc>
          <w:tcPr>
            <w:tcW w:w="3095" w:type="dxa"/>
            <w:gridSpan w:val="3"/>
            <w:shd w:val="solid" w:color="FFFFFF" w:fill="FFFFFF"/>
          </w:tcPr>
          <w:p w14:paraId="3CE3402D" w14:textId="77777777" w:rsidR="00D050B4" w:rsidRDefault="00D050B4" w:rsidP="00D050B4">
            <w:pPr>
              <w:spacing w:before="0" w:after="0"/>
              <w:rPr>
                <w:color w:val="000000"/>
                <w:sz w:val="18"/>
              </w:rPr>
            </w:pPr>
          </w:p>
        </w:tc>
        <w:tc>
          <w:tcPr>
            <w:tcW w:w="1142" w:type="dxa"/>
            <w:shd w:val="solid" w:color="FFFFFF" w:fill="FFFFFF"/>
          </w:tcPr>
          <w:p w14:paraId="7521D3FD" w14:textId="77777777" w:rsidR="00D050B4" w:rsidRDefault="00D050B4" w:rsidP="00D050B4">
            <w:pPr>
              <w:spacing w:before="0" w:after="0"/>
              <w:rPr>
                <w:color w:val="000000"/>
                <w:sz w:val="18"/>
              </w:rPr>
            </w:pPr>
          </w:p>
        </w:tc>
        <w:tc>
          <w:tcPr>
            <w:tcW w:w="978" w:type="dxa"/>
            <w:shd w:val="solid" w:color="FFFFFF" w:fill="FFFFFF"/>
          </w:tcPr>
          <w:p w14:paraId="2DCE825A" w14:textId="77777777" w:rsidR="00D050B4" w:rsidRDefault="00D050B4" w:rsidP="00D050B4">
            <w:pPr>
              <w:spacing w:before="0" w:after="0"/>
              <w:rPr>
                <w:color w:val="000000"/>
                <w:sz w:val="18"/>
              </w:rPr>
            </w:pPr>
          </w:p>
        </w:tc>
        <w:tc>
          <w:tcPr>
            <w:tcW w:w="1301" w:type="dxa"/>
            <w:shd w:val="solid" w:color="FFFFFF" w:fill="FFFFFF"/>
          </w:tcPr>
          <w:p w14:paraId="666B90D5" w14:textId="77777777" w:rsidR="00D050B4" w:rsidRDefault="00D050B4" w:rsidP="00D050B4">
            <w:pPr>
              <w:spacing w:before="0" w:after="0"/>
              <w:rPr>
                <w:color w:val="000000"/>
                <w:sz w:val="18"/>
              </w:rPr>
            </w:pPr>
          </w:p>
        </w:tc>
        <w:tc>
          <w:tcPr>
            <w:tcW w:w="1146" w:type="dxa"/>
            <w:shd w:val="solid" w:color="FFFFFF" w:fill="FFFFFF"/>
          </w:tcPr>
          <w:p w14:paraId="47A028ED" w14:textId="77777777" w:rsidR="00D050B4" w:rsidRDefault="00D050B4" w:rsidP="00D050B4">
            <w:pPr>
              <w:spacing w:before="0" w:after="0"/>
              <w:rPr>
                <w:color w:val="000000"/>
                <w:sz w:val="18"/>
              </w:rPr>
            </w:pPr>
          </w:p>
        </w:tc>
        <w:tc>
          <w:tcPr>
            <w:tcW w:w="1305" w:type="dxa"/>
            <w:shd w:val="solid" w:color="FFFFFF" w:fill="FFFFFF"/>
          </w:tcPr>
          <w:p w14:paraId="664ED500" w14:textId="77777777" w:rsidR="00D050B4" w:rsidRDefault="00D050B4" w:rsidP="00D050B4">
            <w:pPr>
              <w:spacing w:before="0" w:after="0"/>
              <w:rPr>
                <w:color w:val="000000"/>
                <w:sz w:val="18"/>
              </w:rPr>
            </w:pPr>
            <w:r>
              <w:rPr>
                <w:color w:val="000000"/>
                <w:sz w:val="18"/>
              </w:rPr>
              <w:t>C507/2379</w:t>
            </w:r>
          </w:p>
        </w:tc>
        <w:tc>
          <w:tcPr>
            <w:tcW w:w="3219" w:type="dxa"/>
            <w:shd w:val="solid" w:color="FFFFFF" w:fill="FFFFFF"/>
          </w:tcPr>
          <w:p w14:paraId="794E5715" w14:textId="77777777" w:rsidR="00D050B4" w:rsidRDefault="00D050B4" w:rsidP="00D050B4">
            <w:pPr>
              <w:spacing w:before="0" w:after="0"/>
              <w:rPr>
                <w:color w:val="000000"/>
                <w:sz w:val="18"/>
              </w:rPr>
            </w:pPr>
            <w:r>
              <w:rPr>
                <w:color w:val="000000"/>
                <w:sz w:val="18"/>
              </w:rPr>
              <w:t>Date/time/period format qualifier</w:t>
            </w:r>
          </w:p>
        </w:tc>
        <w:tc>
          <w:tcPr>
            <w:tcW w:w="2835" w:type="dxa"/>
            <w:shd w:val="solid" w:color="FFFFFF" w:fill="FFFFFF"/>
          </w:tcPr>
          <w:p w14:paraId="4D6FCB05" w14:textId="77777777" w:rsidR="00D050B4" w:rsidRDefault="00D050B4" w:rsidP="00D050B4">
            <w:pPr>
              <w:spacing w:before="0" w:after="0"/>
              <w:rPr>
                <w:color w:val="000000"/>
                <w:sz w:val="18"/>
              </w:rPr>
            </w:pPr>
            <w:r>
              <w:rPr>
                <w:color w:val="000000"/>
                <w:sz w:val="18"/>
              </w:rPr>
              <w:t>102 (CCYYMMDD)</w:t>
            </w:r>
          </w:p>
        </w:tc>
      </w:tr>
      <w:tr w:rsidR="00D050B4" w14:paraId="6C1EA695" w14:textId="77777777" w:rsidTr="008C1EEE">
        <w:trPr>
          <w:cantSplit/>
          <w:trHeight w:val="235"/>
        </w:trPr>
        <w:tc>
          <w:tcPr>
            <w:tcW w:w="3095" w:type="dxa"/>
            <w:gridSpan w:val="3"/>
            <w:shd w:val="solid" w:color="FFFFFF" w:fill="FFFFFF"/>
          </w:tcPr>
          <w:p w14:paraId="4146561D" w14:textId="77777777" w:rsidR="00D050B4" w:rsidRDefault="00D050B4" w:rsidP="00D050B4">
            <w:pPr>
              <w:spacing w:before="0" w:after="0"/>
              <w:rPr>
                <w:color w:val="000000"/>
                <w:sz w:val="18"/>
              </w:rPr>
            </w:pPr>
          </w:p>
        </w:tc>
        <w:tc>
          <w:tcPr>
            <w:tcW w:w="1142" w:type="dxa"/>
            <w:shd w:val="solid" w:color="FFFFFF" w:fill="FFFFFF"/>
          </w:tcPr>
          <w:p w14:paraId="42626D3A" w14:textId="77777777" w:rsidR="00D050B4" w:rsidRDefault="00D050B4" w:rsidP="00D050B4">
            <w:pPr>
              <w:spacing w:before="0" w:after="0"/>
              <w:rPr>
                <w:color w:val="000000"/>
                <w:sz w:val="18"/>
              </w:rPr>
            </w:pPr>
          </w:p>
        </w:tc>
        <w:tc>
          <w:tcPr>
            <w:tcW w:w="978" w:type="dxa"/>
            <w:shd w:val="solid" w:color="FFFFFF" w:fill="FFFFFF"/>
          </w:tcPr>
          <w:p w14:paraId="550529FA" w14:textId="77777777" w:rsidR="00D050B4" w:rsidRDefault="00D050B4" w:rsidP="00D050B4">
            <w:pPr>
              <w:spacing w:before="0" w:after="0"/>
              <w:rPr>
                <w:color w:val="000000"/>
                <w:sz w:val="18"/>
              </w:rPr>
            </w:pPr>
          </w:p>
        </w:tc>
        <w:tc>
          <w:tcPr>
            <w:tcW w:w="1301" w:type="dxa"/>
            <w:shd w:val="solid" w:color="FFFFFF" w:fill="FFFFFF"/>
          </w:tcPr>
          <w:p w14:paraId="422848D7" w14:textId="77777777" w:rsidR="00D050B4" w:rsidRDefault="00D050B4" w:rsidP="00D050B4">
            <w:pPr>
              <w:spacing w:before="0" w:after="0"/>
              <w:rPr>
                <w:color w:val="000000"/>
                <w:sz w:val="18"/>
              </w:rPr>
            </w:pPr>
          </w:p>
        </w:tc>
        <w:tc>
          <w:tcPr>
            <w:tcW w:w="1146" w:type="dxa"/>
            <w:shd w:val="solid" w:color="FFFFFF" w:fill="FFFFFF"/>
          </w:tcPr>
          <w:p w14:paraId="1E7F44F6" w14:textId="77777777" w:rsidR="00D050B4" w:rsidRDefault="00D050B4" w:rsidP="00D050B4">
            <w:pPr>
              <w:spacing w:before="0" w:after="0"/>
              <w:rPr>
                <w:color w:val="000000"/>
                <w:sz w:val="18"/>
              </w:rPr>
            </w:pPr>
          </w:p>
        </w:tc>
        <w:tc>
          <w:tcPr>
            <w:tcW w:w="1305" w:type="dxa"/>
            <w:shd w:val="solid" w:color="FFFFFF" w:fill="FFFFFF"/>
          </w:tcPr>
          <w:p w14:paraId="13855794" w14:textId="77777777" w:rsidR="00D050B4" w:rsidRDefault="00D050B4" w:rsidP="00D050B4">
            <w:pPr>
              <w:spacing w:before="0" w:after="0"/>
              <w:rPr>
                <w:color w:val="000000"/>
                <w:sz w:val="18"/>
              </w:rPr>
            </w:pPr>
          </w:p>
        </w:tc>
        <w:tc>
          <w:tcPr>
            <w:tcW w:w="3219" w:type="dxa"/>
            <w:shd w:val="solid" w:color="FFFFFF" w:fill="FFFFFF"/>
          </w:tcPr>
          <w:p w14:paraId="7D7D83CE" w14:textId="77777777" w:rsidR="00D050B4" w:rsidRDefault="00D050B4" w:rsidP="00D050B4">
            <w:pPr>
              <w:spacing w:before="0" w:after="0"/>
              <w:rPr>
                <w:color w:val="000000"/>
                <w:sz w:val="18"/>
              </w:rPr>
            </w:pPr>
          </w:p>
        </w:tc>
        <w:tc>
          <w:tcPr>
            <w:tcW w:w="2835" w:type="dxa"/>
            <w:shd w:val="solid" w:color="FFFFFF" w:fill="FFFFFF"/>
          </w:tcPr>
          <w:p w14:paraId="53367B22" w14:textId="77777777" w:rsidR="00D050B4" w:rsidRDefault="00D050B4" w:rsidP="00D050B4">
            <w:pPr>
              <w:spacing w:before="0" w:after="0"/>
              <w:rPr>
                <w:color w:val="000000"/>
                <w:sz w:val="18"/>
              </w:rPr>
            </w:pPr>
          </w:p>
        </w:tc>
      </w:tr>
      <w:tr w:rsidR="00D050B4" w14:paraId="17EA6C93" w14:textId="77777777" w:rsidTr="008C1EEE">
        <w:trPr>
          <w:cantSplit/>
          <w:trHeight w:val="235"/>
        </w:trPr>
        <w:tc>
          <w:tcPr>
            <w:tcW w:w="3095" w:type="dxa"/>
            <w:gridSpan w:val="3"/>
            <w:shd w:val="solid" w:color="FFFFFF" w:fill="FFFFFF"/>
          </w:tcPr>
          <w:p w14:paraId="6EE99D29" w14:textId="77777777" w:rsidR="00D050B4" w:rsidRDefault="00D050B4" w:rsidP="00D050B4">
            <w:pPr>
              <w:spacing w:before="0" w:after="0"/>
              <w:rPr>
                <w:color w:val="000000"/>
                <w:sz w:val="18"/>
              </w:rPr>
            </w:pPr>
            <w:r>
              <w:rPr>
                <w:color w:val="000000"/>
                <w:sz w:val="18"/>
              </w:rPr>
              <w:t>Process End Date</w:t>
            </w:r>
          </w:p>
        </w:tc>
        <w:tc>
          <w:tcPr>
            <w:tcW w:w="1142" w:type="dxa"/>
            <w:shd w:val="solid" w:color="FFFFFF" w:fill="FFFFFF"/>
          </w:tcPr>
          <w:p w14:paraId="133F11A1" w14:textId="77777777" w:rsidR="00D050B4" w:rsidRDefault="00D050B4" w:rsidP="00D050B4">
            <w:pPr>
              <w:spacing w:before="0" w:after="0"/>
              <w:rPr>
                <w:color w:val="000000"/>
                <w:sz w:val="18"/>
              </w:rPr>
            </w:pPr>
          </w:p>
        </w:tc>
        <w:tc>
          <w:tcPr>
            <w:tcW w:w="978" w:type="dxa"/>
            <w:shd w:val="solid" w:color="FFFFFF" w:fill="FFFFFF"/>
          </w:tcPr>
          <w:p w14:paraId="7593F7F8" w14:textId="77777777" w:rsidR="00D050B4" w:rsidRDefault="00D050B4" w:rsidP="00D050B4">
            <w:pPr>
              <w:spacing w:before="0" w:after="0"/>
              <w:rPr>
                <w:color w:val="000000"/>
                <w:sz w:val="18"/>
              </w:rPr>
            </w:pPr>
          </w:p>
        </w:tc>
        <w:tc>
          <w:tcPr>
            <w:tcW w:w="1301" w:type="dxa"/>
            <w:shd w:val="solid" w:color="FFFFFF" w:fill="FFFFFF"/>
          </w:tcPr>
          <w:p w14:paraId="489CE4EC" w14:textId="77777777" w:rsidR="00D050B4" w:rsidRDefault="00D050B4" w:rsidP="00D050B4">
            <w:pPr>
              <w:spacing w:before="0" w:after="0"/>
              <w:rPr>
                <w:color w:val="000000"/>
                <w:sz w:val="18"/>
              </w:rPr>
            </w:pPr>
            <w:r>
              <w:rPr>
                <w:color w:val="000000"/>
                <w:sz w:val="18"/>
              </w:rPr>
              <w:t>LIN GR18</w:t>
            </w:r>
          </w:p>
        </w:tc>
        <w:tc>
          <w:tcPr>
            <w:tcW w:w="1146" w:type="dxa"/>
            <w:shd w:val="solid" w:color="FFFFFF" w:fill="FFFFFF"/>
          </w:tcPr>
          <w:p w14:paraId="46070714" w14:textId="77777777" w:rsidR="00D050B4" w:rsidRDefault="00D050B4" w:rsidP="00D050B4">
            <w:pPr>
              <w:spacing w:before="0" w:after="0"/>
              <w:rPr>
                <w:color w:val="000000"/>
                <w:sz w:val="18"/>
              </w:rPr>
            </w:pPr>
            <w:r>
              <w:rPr>
                <w:color w:val="000000"/>
                <w:sz w:val="18"/>
              </w:rPr>
              <w:t>DTM</w:t>
            </w:r>
          </w:p>
        </w:tc>
        <w:tc>
          <w:tcPr>
            <w:tcW w:w="1305" w:type="dxa"/>
            <w:shd w:val="solid" w:color="FFFFFF" w:fill="FFFFFF"/>
          </w:tcPr>
          <w:p w14:paraId="16A75FD6" w14:textId="77777777" w:rsidR="00D050B4" w:rsidRDefault="00D050B4" w:rsidP="00D050B4">
            <w:pPr>
              <w:spacing w:before="0" w:after="0"/>
              <w:rPr>
                <w:color w:val="000000"/>
                <w:sz w:val="18"/>
              </w:rPr>
            </w:pPr>
            <w:r>
              <w:rPr>
                <w:color w:val="000000"/>
                <w:sz w:val="18"/>
              </w:rPr>
              <w:t>C507/2005</w:t>
            </w:r>
          </w:p>
        </w:tc>
        <w:tc>
          <w:tcPr>
            <w:tcW w:w="3219" w:type="dxa"/>
            <w:shd w:val="solid" w:color="FFFFFF" w:fill="FFFFFF"/>
          </w:tcPr>
          <w:p w14:paraId="2E1458DA" w14:textId="77777777" w:rsidR="00D050B4" w:rsidRDefault="00D050B4" w:rsidP="00D050B4">
            <w:pPr>
              <w:spacing w:before="0" w:after="0"/>
              <w:rPr>
                <w:color w:val="000000"/>
                <w:sz w:val="18"/>
              </w:rPr>
            </w:pPr>
            <w:r>
              <w:rPr>
                <w:color w:val="000000"/>
                <w:sz w:val="18"/>
              </w:rPr>
              <w:t>Date/time/period qualifier</w:t>
            </w:r>
          </w:p>
        </w:tc>
        <w:tc>
          <w:tcPr>
            <w:tcW w:w="2835" w:type="dxa"/>
            <w:shd w:val="solid" w:color="FFFFFF" w:fill="FFFFFF"/>
          </w:tcPr>
          <w:p w14:paraId="5DA1814E" w14:textId="77777777" w:rsidR="00D050B4" w:rsidRDefault="00D050B4" w:rsidP="00D050B4">
            <w:pPr>
              <w:spacing w:before="0" w:after="0"/>
              <w:rPr>
                <w:b/>
                <w:color w:val="000000"/>
                <w:sz w:val="18"/>
              </w:rPr>
            </w:pPr>
            <w:r>
              <w:rPr>
                <w:color w:val="000000"/>
                <w:sz w:val="18"/>
              </w:rPr>
              <w:t>206 (End Date)</w:t>
            </w:r>
          </w:p>
        </w:tc>
      </w:tr>
      <w:tr w:rsidR="00D050B4" w14:paraId="26396157" w14:textId="77777777" w:rsidTr="008C1EEE">
        <w:trPr>
          <w:cantSplit/>
          <w:trHeight w:val="235"/>
        </w:trPr>
        <w:tc>
          <w:tcPr>
            <w:tcW w:w="3095" w:type="dxa"/>
            <w:gridSpan w:val="3"/>
            <w:shd w:val="solid" w:color="FFFFFF" w:fill="FFFFFF"/>
          </w:tcPr>
          <w:p w14:paraId="1753F1B6" w14:textId="77777777" w:rsidR="00D050B4" w:rsidRDefault="00D050B4" w:rsidP="00D050B4">
            <w:pPr>
              <w:spacing w:before="0" w:after="0"/>
              <w:rPr>
                <w:color w:val="000000"/>
                <w:sz w:val="18"/>
              </w:rPr>
            </w:pPr>
          </w:p>
        </w:tc>
        <w:tc>
          <w:tcPr>
            <w:tcW w:w="1142" w:type="dxa"/>
            <w:shd w:val="solid" w:color="FFFFFF" w:fill="FFFFFF"/>
          </w:tcPr>
          <w:p w14:paraId="0A6C9056" w14:textId="77777777" w:rsidR="00D050B4" w:rsidRDefault="00D050B4" w:rsidP="00D050B4">
            <w:pPr>
              <w:spacing w:before="0" w:after="0"/>
              <w:rPr>
                <w:color w:val="000000"/>
                <w:sz w:val="18"/>
              </w:rPr>
            </w:pPr>
          </w:p>
        </w:tc>
        <w:tc>
          <w:tcPr>
            <w:tcW w:w="978" w:type="dxa"/>
            <w:shd w:val="solid" w:color="FFFFFF" w:fill="FFFFFF"/>
          </w:tcPr>
          <w:p w14:paraId="01E9F615" w14:textId="77777777" w:rsidR="00D050B4" w:rsidRDefault="00D050B4" w:rsidP="00D050B4">
            <w:pPr>
              <w:spacing w:before="0" w:after="0"/>
              <w:rPr>
                <w:color w:val="000000"/>
                <w:sz w:val="18"/>
              </w:rPr>
            </w:pPr>
          </w:p>
        </w:tc>
        <w:tc>
          <w:tcPr>
            <w:tcW w:w="1301" w:type="dxa"/>
            <w:shd w:val="solid" w:color="FFFFFF" w:fill="FFFFFF"/>
          </w:tcPr>
          <w:p w14:paraId="07923802" w14:textId="77777777" w:rsidR="00D050B4" w:rsidRDefault="00D050B4" w:rsidP="00D050B4">
            <w:pPr>
              <w:spacing w:before="0" w:after="0"/>
              <w:rPr>
                <w:color w:val="000000"/>
                <w:sz w:val="18"/>
              </w:rPr>
            </w:pPr>
          </w:p>
        </w:tc>
        <w:tc>
          <w:tcPr>
            <w:tcW w:w="1146" w:type="dxa"/>
            <w:shd w:val="solid" w:color="FFFFFF" w:fill="FFFFFF"/>
          </w:tcPr>
          <w:p w14:paraId="0F7B56EF" w14:textId="77777777" w:rsidR="00D050B4" w:rsidRDefault="00D050B4" w:rsidP="00D050B4">
            <w:pPr>
              <w:spacing w:before="0" w:after="0"/>
              <w:rPr>
                <w:color w:val="000000"/>
                <w:sz w:val="18"/>
              </w:rPr>
            </w:pPr>
          </w:p>
        </w:tc>
        <w:tc>
          <w:tcPr>
            <w:tcW w:w="1305" w:type="dxa"/>
            <w:shd w:val="solid" w:color="FFFFFF" w:fill="FFFFFF"/>
          </w:tcPr>
          <w:p w14:paraId="09C2CDC2" w14:textId="77777777" w:rsidR="00D050B4" w:rsidRDefault="00D050B4" w:rsidP="00D050B4">
            <w:pPr>
              <w:spacing w:before="0" w:after="0"/>
              <w:rPr>
                <w:color w:val="000000"/>
                <w:sz w:val="18"/>
              </w:rPr>
            </w:pPr>
            <w:r>
              <w:rPr>
                <w:color w:val="000000"/>
                <w:sz w:val="18"/>
              </w:rPr>
              <w:t>C507/2380</w:t>
            </w:r>
          </w:p>
        </w:tc>
        <w:tc>
          <w:tcPr>
            <w:tcW w:w="3219" w:type="dxa"/>
            <w:shd w:val="solid" w:color="FFFFFF" w:fill="FFFFFF"/>
          </w:tcPr>
          <w:p w14:paraId="115C45E3" w14:textId="77777777" w:rsidR="00D050B4" w:rsidRDefault="00D050B4" w:rsidP="00D050B4">
            <w:pPr>
              <w:spacing w:before="0" w:after="0"/>
              <w:rPr>
                <w:color w:val="000000"/>
                <w:sz w:val="18"/>
              </w:rPr>
            </w:pPr>
            <w:r>
              <w:rPr>
                <w:color w:val="000000"/>
                <w:sz w:val="18"/>
              </w:rPr>
              <w:t>Process end date</w:t>
            </w:r>
          </w:p>
        </w:tc>
        <w:tc>
          <w:tcPr>
            <w:tcW w:w="2835" w:type="dxa"/>
            <w:shd w:val="solid" w:color="FFFFFF" w:fill="FFFFFF"/>
          </w:tcPr>
          <w:p w14:paraId="1BF1CC5A" w14:textId="77777777" w:rsidR="00D050B4" w:rsidRDefault="00D050B4" w:rsidP="00D050B4">
            <w:pPr>
              <w:spacing w:before="0" w:after="0"/>
              <w:rPr>
                <w:color w:val="000000"/>
                <w:sz w:val="18"/>
              </w:rPr>
            </w:pPr>
            <w:r>
              <w:rPr>
                <w:color w:val="000000"/>
                <w:sz w:val="18"/>
              </w:rPr>
              <w:t>Value, date of prescribed format</w:t>
            </w:r>
          </w:p>
        </w:tc>
      </w:tr>
      <w:tr w:rsidR="00D050B4" w14:paraId="7345F9B4" w14:textId="77777777" w:rsidTr="008C1EEE">
        <w:trPr>
          <w:cantSplit/>
          <w:trHeight w:val="235"/>
        </w:trPr>
        <w:tc>
          <w:tcPr>
            <w:tcW w:w="3095" w:type="dxa"/>
            <w:gridSpan w:val="3"/>
            <w:shd w:val="solid" w:color="FFFFFF" w:fill="FFFFFF"/>
          </w:tcPr>
          <w:p w14:paraId="02581120" w14:textId="77777777" w:rsidR="00D050B4" w:rsidRDefault="00D050B4" w:rsidP="00D050B4">
            <w:pPr>
              <w:spacing w:before="0" w:after="0"/>
              <w:rPr>
                <w:color w:val="000000"/>
                <w:sz w:val="18"/>
              </w:rPr>
            </w:pPr>
          </w:p>
        </w:tc>
        <w:tc>
          <w:tcPr>
            <w:tcW w:w="1142" w:type="dxa"/>
            <w:shd w:val="solid" w:color="FFFFFF" w:fill="FFFFFF"/>
          </w:tcPr>
          <w:p w14:paraId="0795B189" w14:textId="77777777" w:rsidR="00D050B4" w:rsidRDefault="00D050B4" w:rsidP="00D050B4">
            <w:pPr>
              <w:spacing w:before="0" w:after="0"/>
              <w:rPr>
                <w:color w:val="000000"/>
                <w:sz w:val="18"/>
              </w:rPr>
            </w:pPr>
          </w:p>
        </w:tc>
        <w:tc>
          <w:tcPr>
            <w:tcW w:w="978" w:type="dxa"/>
            <w:shd w:val="solid" w:color="FFFFFF" w:fill="FFFFFF"/>
          </w:tcPr>
          <w:p w14:paraId="14C899BF" w14:textId="77777777" w:rsidR="00D050B4" w:rsidRDefault="00D050B4" w:rsidP="00D050B4">
            <w:pPr>
              <w:spacing w:before="0" w:after="0"/>
              <w:rPr>
                <w:color w:val="000000"/>
                <w:sz w:val="18"/>
              </w:rPr>
            </w:pPr>
          </w:p>
        </w:tc>
        <w:tc>
          <w:tcPr>
            <w:tcW w:w="1301" w:type="dxa"/>
            <w:shd w:val="solid" w:color="FFFFFF" w:fill="FFFFFF"/>
          </w:tcPr>
          <w:p w14:paraId="6EBEF35A" w14:textId="77777777" w:rsidR="00D050B4" w:rsidRDefault="00D050B4" w:rsidP="00D050B4">
            <w:pPr>
              <w:spacing w:before="0" w:after="0"/>
              <w:rPr>
                <w:color w:val="000000"/>
                <w:sz w:val="18"/>
              </w:rPr>
            </w:pPr>
          </w:p>
        </w:tc>
        <w:tc>
          <w:tcPr>
            <w:tcW w:w="1146" w:type="dxa"/>
            <w:shd w:val="solid" w:color="FFFFFF" w:fill="FFFFFF"/>
          </w:tcPr>
          <w:p w14:paraId="2E8ABB22" w14:textId="77777777" w:rsidR="00D050B4" w:rsidRDefault="00D050B4" w:rsidP="00D050B4">
            <w:pPr>
              <w:spacing w:before="0" w:after="0"/>
              <w:rPr>
                <w:color w:val="000000"/>
                <w:sz w:val="18"/>
              </w:rPr>
            </w:pPr>
          </w:p>
        </w:tc>
        <w:tc>
          <w:tcPr>
            <w:tcW w:w="1305" w:type="dxa"/>
            <w:shd w:val="solid" w:color="FFFFFF" w:fill="FFFFFF"/>
          </w:tcPr>
          <w:p w14:paraId="1B39CF83" w14:textId="77777777" w:rsidR="00D050B4" w:rsidRDefault="00D050B4" w:rsidP="00D050B4">
            <w:pPr>
              <w:spacing w:before="0" w:after="0"/>
              <w:rPr>
                <w:color w:val="000000"/>
                <w:sz w:val="18"/>
              </w:rPr>
            </w:pPr>
            <w:r>
              <w:rPr>
                <w:color w:val="000000"/>
                <w:sz w:val="18"/>
              </w:rPr>
              <w:t>C507/2379</w:t>
            </w:r>
          </w:p>
        </w:tc>
        <w:tc>
          <w:tcPr>
            <w:tcW w:w="3219" w:type="dxa"/>
            <w:shd w:val="solid" w:color="FFFFFF" w:fill="FFFFFF"/>
          </w:tcPr>
          <w:p w14:paraId="13DA84FF" w14:textId="77777777" w:rsidR="00D050B4" w:rsidRDefault="00D050B4" w:rsidP="00D050B4">
            <w:pPr>
              <w:spacing w:before="0" w:after="0"/>
              <w:rPr>
                <w:color w:val="000000"/>
                <w:sz w:val="18"/>
              </w:rPr>
            </w:pPr>
            <w:r>
              <w:rPr>
                <w:color w:val="000000"/>
                <w:sz w:val="18"/>
              </w:rPr>
              <w:t>Date/time/period format qualifier</w:t>
            </w:r>
          </w:p>
        </w:tc>
        <w:tc>
          <w:tcPr>
            <w:tcW w:w="2835" w:type="dxa"/>
            <w:shd w:val="solid" w:color="FFFFFF" w:fill="FFFFFF"/>
          </w:tcPr>
          <w:p w14:paraId="412CEB26" w14:textId="77777777" w:rsidR="00D050B4" w:rsidRDefault="00D050B4" w:rsidP="00D050B4">
            <w:pPr>
              <w:spacing w:before="0" w:after="0"/>
              <w:rPr>
                <w:color w:val="000000"/>
                <w:sz w:val="18"/>
              </w:rPr>
            </w:pPr>
            <w:r>
              <w:rPr>
                <w:color w:val="000000"/>
                <w:sz w:val="18"/>
              </w:rPr>
              <w:t>102 (CCYYMMDD)</w:t>
            </w:r>
          </w:p>
        </w:tc>
      </w:tr>
      <w:tr w:rsidR="00D050B4" w14:paraId="41AEEF18" w14:textId="77777777" w:rsidTr="008C1EEE">
        <w:trPr>
          <w:cantSplit/>
          <w:trHeight w:val="235"/>
        </w:trPr>
        <w:tc>
          <w:tcPr>
            <w:tcW w:w="3095" w:type="dxa"/>
            <w:gridSpan w:val="3"/>
            <w:shd w:val="solid" w:color="FFFFFF" w:fill="FFFFFF"/>
          </w:tcPr>
          <w:p w14:paraId="5E89539E" w14:textId="77777777" w:rsidR="00D050B4" w:rsidRDefault="00D050B4" w:rsidP="00D050B4">
            <w:pPr>
              <w:spacing w:before="0" w:after="0"/>
              <w:rPr>
                <w:color w:val="000000"/>
                <w:sz w:val="18"/>
              </w:rPr>
            </w:pPr>
          </w:p>
        </w:tc>
        <w:tc>
          <w:tcPr>
            <w:tcW w:w="1142" w:type="dxa"/>
            <w:shd w:val="solid" w:color="FFFFFF" w:fill="FFFFFF"/>
          </w:tcPr>
          <w:p w14:paraId="5559BD86" w14:textId="77777777" w:rsidR="00D050B4" w:rsidRDefault="00D050B4" w:rsidP="00D050B4">
            <w:pPr>
              <w:spacing w:before="0" w:after="0"/>
              <w:rPr>
                <w:color w:val="000000"/>
                <w:sz w:val="18"/>
              </w:rPr>
            </w:pPr>
          </w:p>
        </w:tc>
        <w:tc>
          <w:tcPr>
            <w:tcW w:w="978" w:type="dxa"/>
            <w:shd w:val="solid" w:color="FFFFFF" w:fill="FFFFFF"/>
          </w:tcPr>
          <w:p w14:paraId="6EC89172" w14:textId="77777777" w:rsidR="00D050B4" w:rsidRDefault="00D050B4" w:rsidP="00D050B4">
            <w:pPr>
              <w:spacing w:before="0" w:after="0"/>
              <w:rPr>
                <w:color w:val="000000"/>
                <w:sz w:val="18"/>
              </w:rPr>
            </w:pPr>
          </w:p>
        </w:tc>
        <w:tc>
          <w:tcPr>
            <w:tcW w:w="1301" w:type="dxa"/>
            <w:shd w:val="solid" w:color="FFFFFF" w:fill="FFFFFF"/>
          </w:tcPr>
          <w:p w14:paraId="1F80C577" w14:textId="77777777" w:rsidR="00D050B4" w:rsidRDefault="00D050B4" w:rsidP="00D050B4">
            <w:pPr>
              <w:spacing w:before="0" w:after="0"/>
              <w:rPr>
                <w:color w:val="000000"/>
                <w:sz w:val="18"/>
              </w:rPr>
            </w:pPr>
          </w:p>
        </w:tc>
        <w:tc>
          <w:tcPr>
            <w:tcW w:w="1146" w:type="dxa"/>
            <w:shd w:val="solid" w:color="FFFFFF" w:fill="FFFFFF"/>
          </w:tcPr>
          <w:p w14:paraId="2A24343C" w14:textId="77777777" w:rsidR="00D050B4" w:rsidRDefault="00D050B4" w:rsidP="00D050B4">
            <w:pPr>
              <w:spacing w:before="0" w:after="0"/>
              <w:rPr>
                <w:color w:val="000000"/>
                <w:sz w:val="18"/>
              </w:rPr>
            </w:pPr>
          </w:p>
        </w:tc>
        <w:tc>
          <w:tcPr>
            <w:tcW w:w="1305" w:type="dxa"/>
            <w:shd w:val="solid" w:color="FFFFFF" w:fill="FFFFFF"/>
          </w:tcPr>
          <w:p w14:paraId="49F498A5" w14:textId="77777777" w:rsidR="00D050B4" w:rsidRDefault="00D050B4" w:rsidP="00D050B4">
            <w:pPr>
              <w:spacing w:before="0" w:after="0"/>
              <w:rPr>
                <w:color w:val="000000"/>
                <w:sz w:val="18"/>
              </w:rPr>
            </w:pPr>
          </w:p>
        </w:tc>
        <w:tc>
          <w:tcPr>
            <w:tcW w:w="3219" w:type="dxa"/>
            <w:shd w:val="solid" w:color="FFFFFF" w:fill="FFFFFF"/>
          </w:tcPr>
          <w:p w14:paraId="4790CA48" w14:textId="77777777" w:rsidR="00D050B4" w:rsidRDefault="00D050B4" w:rsidP="00D050B4">
            <w:pPr>
              <w:spacing w:before="0" w:after="0"/>
              <w:rPr>
                <w:color w:val="000000"/>
                <w:sz w:val="18"/>
              </w:rPr>
            </w:pPr>
          </w:p>
        </w:tc>
        <w:tc>
          <w:tcPr>
            <w:tcW w:w="2835" w:type="dxa"/>
            <w:shd w:val="solid" w:color="FFFFFF" w:fill="FFFFFF"/>
          </w:tcPr>
          <w:p w14:paraId="18AD0BEB" w14:textId="77777777" w:rsidR="00D050B4" w:rsidRDefault="00D050B4" w:rsidP="00D050B4">
            <w:pPr>
              <w:spacing w:before="0" w:after="0"/>
              <w:rPr>
                <w:color w:val="000000"/>
                <w:sz w:val="18"/>
              </w:rPr>
            </w:pPr>
          </w:p>
        </w:tc>
      </w:tr>
      <w:tr w:rsidR="00D050B4" w14:paraId="27ED5558" w14:textId="77777777" w:rsidTr="008C1EEE">
        <w:trPr>
          <w:cantSplit/>
          <w:trHeight w:val="235"/>
        </w:trPr>
        <w:tc>
          <w:tcPr>
            <w:tcW w:w="3095" w:type="dxa"/>
            <w:gridSpan w:val="3"/>
            <w:shd w:val="solid" w:color="FFFFFF" w:fill="FFFFFF"/>
          </w:tcPr>
          <w:p w14:paraId="6F173273" w14:textId="77777777" w:rsidR="00D050B4" w:rsidRDefault="00D050B4" w:rsidP="00D050B4">
            <w:pPr>
              <w:spacing w:before="0" w:after="0"/>
              <w:rPr>
                <w:color w:val="000000"/>
                <w:sz w:val="18"/>
              </w:rPr>
            </w:pPr>
            <w:r>
              <w:rPr>
                <w:color w:val="000000"/>
                <w:sz w:val="18"/>
              </w:rPr>
              <w:lastRenderedPageBreak/>
              <w:t>Processing Establishment Number/Name</w:t>
            </w:r>
          </w:p>
        </w:tc>
        <w:tc>
          <w:tcPr>
            <w:tcW w:w="1142" w:type="dxa"/>
            <w:shd w:val="solid" w:color="FFFFFF" w:fill="FFFFFF"/>
          </w:tcPr>
          <w:p w14:paraId="67F75199" w14:textId="77777777" w:rsidR="00D050B4" w:rsidRDefault="00D050B4" w:rsidP="00D050B4">
            <w:pPr>
              <w:spacing w:before="0" w:after="0"/>
              <w:rPr>
                <w:color w:val="000000"/>
                <w:sz w:val="18"/>
              </w:rPr>
            </w:pPr>
          </w:p>
        </w:tc>
        <w:tc>
          <w:tcPr>
            <w:tcW w:w="978" w:type="dxa"/>
            <w:shd w:val="solid" w:color="FFFFFF" w:fill="FFFFFF"/>
          </w:tcPr>
          <w:p w14:paraId="1602431C" w14:textId="77777777" w:rsidR="00D050B4" w:rsidRDefault="00D050B4" w:rsidP="00D050B4">
            <w:pPr>
              <w:spacing w:before="0" w:after="0"/>
              <w:rPr>
                <w:color w:val="000000"/>
                <w:sz w:val="18"/>
              </w:rPr>
            </w:pPr>
          </w:p>
        </w:tc>
        <w:tc>
          <w:tcPr>
            <w:tcW w:w="1301" w:type="dxa"/>
            <w:shd w:val="solid" w:color="FFFFFF" w:fill="FFFFFF"/>
          </w:tcPr>
          <w:p w14:paraId="6FD54B8E" w14:textId="77777777" w:rsidR="00D050B4" w:rsidRDefault="00D050B4" w:rsidP="00D050B4">
            <w:pPr>
              <w:spacing w:before="0" w:after="0"/>
              <w:rPr>
                <w:color w:val="000000"/>
                <w:sz w:val="18"/>
              </w:rPr>
            </w:pPr>
            <w:r w:rsidRPr="007E1A4D">
              <w:rPr>
                <w:color w:val="000000"/>
                <w:sz w:val="18"/>
              </w:rPr>
              <w:t>LIN GR19</w:t>
            </w:r>
          </w:p>
        </w:tc>
        <w:tc>
          <w:tcPr>
            <w:tcW w:w="1146" w:type="dxa"/>
            <w:shd w:val="solid" w:color="FFFFFF" w:fill="FFFFFF"/>
          </w:tcPr>
          <w:p w14:paraId="64C0843D" w14:textId="77777777" w:rsidR="00D050B4" w:rsidRDefault="00D050B4" w:rsidP="00D050B4">
            <w:pPr>
              <w:spacing w:before="0" w:after="0"/>
              <w:rPr>
                <w:color w:val="000000"/>
                <w:sz w:val="18"/>
              </w:rPr>
            </w:pPr>
            <w:r>
              <w:rPr>
                <w:color w:val="000000"/>
                <w:sz w:val="18"/>
              </w:rPr>
              <w:t>PNA</w:t>
            </w:r>
          </w:p>
        </w:tc>
        <w:tc>
          <w:tcPr>
            <w:tcW w:w="1305" w:type="dxa"/>
            <w:shd w:val="solid" w:color="FFFFFF" w:fill="FFFFFF"/>
          </w:tcPr>
          <w:p w14:paraId="489E0987" w14:textId="77777777" w:rsidR="00D050B4" w:rsidRDefault="00D050B4" w:rsidP="00D050B4">
            <w:pPr>
              <w:spacing w:before="0" w:after="0"/>
              <w:rPr>
                <w:color w:val="000000"/>
                <w:sz w:val="18"/>
              </w:rPr>
            </w:pPr>
            <w:r>
              <w:rPr>
                <w:color w:val="000000"/>
                <w:sz w:val="18"/>
              </w:rPr>
              <w:t>3035</w:t>
            </w:r>
          </w:p>
        </w:tc>
        <w:tc>
          <w:tcPr>
            <w:tcW w:w="3219" w:type="dxa"/>
            <w:shd w:val="solid" w:color="FFFFFF" w:fill="FFFFFF"/>
          </w:tcPr>
          <w:p w14:paraId="71E05310" w14:textId="77777777" w:rsidR="00D050B4" w:rsidRDefault="00D050B4" w:rsidP="00D050B4">
            <w:pPr>
              <w:spacing w:before="0" w:after="0"/>
              <w:rPr>
                <w:color w:val="000000"/>
                <w:sz w:val="18"/>
              </w:rPr>
            </w:pPr>
            <w:r>
              <w:rPr>
                <w:color w:val="000000"/>
                <w:sz w:val="18"/>
              </w:rPr>
              <w:t>Party qualifier</w:t>
            </w:r>
          </w:p>
        </w:tc>
        <w:tc>
          <w:tcPr>
            <w:tcW w:w="2835" w:type="dxa"/>
            <w:shd w:val="solid" w:color="FFFFFF" w:fill="FFFFFF"/>
          </w:tcPr>
          <w:p w14:paraId="45DF708B" w14:textId="77777777" w:rsidR="00D050B4" w:rsidRDefault="00D050B4" w:rsidP="00D050B4">
            <w:pPr>
              <w:spacing w:before="0" w:after="0"/>
              <w:rPr>
                <w:color w:val="000000"/>
                <w:sz w:val="18"/>
              </w:rPr>
            </w:pPr>
            <w:r>
              <w:rPr>
                <w:color w:val="000000"/>
                <w:sz w:val="18"/>
              </w:rPr>
              <w:t>MP (Manufacturing Plant)</w:t>
            </w:r>
          </w:p>
        </w:tc>
      </w:tr>
      <w:tr w:rsidR="00D050B4" w14:paraId="42329B9E" w14:textId="77777777" w:rsidTr="008C1EEE">
        <w:trPr>
          <w:cantSplit/>
          <w:trHeight w:val="235"/>
        </w:trPr>
        <w:tc>
          <w:tcPr>
            <w:tcW w:w="3095" w:type="dxa"/>
            <w:gridSpan w:val="3"/>
            <w:shd w:val="solid" w:color="FFFFFF" w:fill="FFFFFF"/>
          </w:tcPr>
          <w:p w14:paraId="56EFEA6F" w14:textId="77777777" w:rsidR="00D050B4" w:rsidRDefault="00D050B4" w:rsidP="00D050B4">
            <w:pPr>
              <w:spacing w:before="0" w:after="0"/>
              <w:rPr>
                <w:color w:val="000000"/>
                <w:sz w:val="18"/>
              </w:rPr>
            </w:pPr>
          </w:p>
        </w:tc>
        <w:tc>
          <w:tcPr>
            <w:tcW w:w="1142" w:type="dxa"/>
            <w:shd w:val="solid" w:color="FFFFFF" w:fill="FFFFFF"/>
          </w:tcPr>
          <w:p w14:paraId="4D017984" w14:textId="77777777" w:rsidR="00D050B4" w:rsidRDefault="00D050B4" w:rsidP="00D050B4">
            <w:pPr>
              <w:spacing w:before="0" w:after="0"/>
              <w:rPr>
                <w:color w:val="000000"/>
                <w:sz w:val="18"/>
              </w:rPr>
            </w:pPr>
          </w:p>
        </w:tc>
        <w:tc>
          <w:tcPr>
            <w:tcW w:w="978" w:type="dxa"/>
            <w:shd w:val="solid" w:color="FFFFFF" w:fill="FFFFFF"/>
          </w:tcPr>
          <w:p w14:paraId="4C9FAAF3" w14:textId="77777777" w:rsidR="00D050B4" w:rsidRDefault="00D050B4" w:rsidP="00D050B4">
            <w:pPr>
              <w:spacing w:before="0" w:after="0"/>
              <w:rPr>
                <w:color w:val="000000"/>
                <w:sz w:val="18"/>
              </w:rPr>
            </w:pPr>
          </w:p>
        </w:tc>
        <w:tc>
          <w:tcPr>
            <w:tcW w:w="1301" w:type="dxa"/>
            <w:shd w:val="solid" w:color="FFFFFF" w:fill="FFFFFF"/>
          </w:tcPr>
          <w:p w14:paraId="246DF8A2" w14:textId="77777777" w:rsidR="00D050B4" w:rsidRDefault="00D050B4" w:rsidP="00D050B4">
            <w:pPr>
              <w:spacing w:before="0" w:after="0"/>
              <w:rPr>
                <w:color w:val="000000"/>
                <w:sz w:val="18"/>
              </w:rPr>
            </w:pPr>
          </w:p>
        </w:tc>
        <w:tc>
          <w:tcPr>
            <w:tcW w:w="1146" w:type="dxa"/>
            <w:shd w:val="solid" w:color="FFFFFF" w:fill="FFFFFF"/>
          </w:tcPr>
          <w:p w14:paraId="29E815DA" w14:textId="77777777" w:rsidR="00D050B4" w:rsidRDefault="00D050B4" w:rsidP="00D050B4">
            <w:pPr>
              <w:spacing w:before="0" w:after="0"/>
              <w:rPr>
                <w:color w:val="000000"/>
                <w:sz w:val="18"/>
              </w:rPr>
            </w:pPr>
            <w:r>
              <w:rPr>
                <w:color w:val="000000"/>
                <w:sz w:val="18"/>
              </w:rPr>
              <w:t>PNA</w:t>
            </w:r>
          </w:p>
        </w:tc>
        <w:tc>
          <w:tcPr>
            <w:tcW w:w="1305" w:type="dxa"/>
            <w:shd w:val="solid" w:color="FFFFFF" w:fill="FFFFFF"/>
          </w:tcPr>
          <w:p w14:paraId="479B0C1C" w14:textId="77777777" w:rsidR="00D050B4" w:rsidRDefault="00D050B4" w:rsidP="00D050B4">
            <w:pPr>
              <w:spacing w:before="0" w:after="0"/>
              <w:rPr>
                <w:color w:val="000000"/>
                <w:sz w:val="18"/>
              </w:rPr>
            </w:pPr>
            <w:r>
              <w:rPr>
                <w:color w:val="000000"/>
                <w:sz w:val="18"/>
              </w:rPr>
              <w:t>C206/7402</w:t>
            </w:r>
          </w:p>
        </w:tc>
        <w:tc>
          <w:tcPr>
            <w:tcW w:w="3219" w:type="dxa"/>
            <w:shd w:val="solid" w:color="FFFFFF" w:fill="FFFFFF"/>
          </w:tcPr>
          <w:p w14:paraId="222C65B1" w14:textId="77777777" w:rsidR="00D050B4" w:rsidRDefault="00D050B4" w:rsidP="00D050B4">
            <w:pPr>
              <w:spacing w:before="0" w:after="0"/>
              <w:rPr>
                <w:color w:val="000000"/>
                <w:sz w:val="18"/>
              </w:rPr>
            </w:pPr>
            <w:r>
              <w:rPr>
                <w:color w:val="000000"/>
                <w:sz w:val="18"/>
              </w:rPr>
              <w:t>Establishment number</w:t>
            </w:r>
          </w:p>
        </w:tc>
        <w:tc>
          <w:tcPr>
            <w:tcW w:w="2835" w:type="dxa"/>
            <w:shd w:val="solid" w:color="FFFFFF" w:fill="FFFFFF"/>
          </w:tcPr>
          <w:p w14:paraId="1C45F0C6" w14:textId="77777777" w:rsidR="00D050B4" w:rsidRDefault="00D050B4" w:rsidP="00D050B4">
            <w:pPr>
              <w:spacing w:before="0" w:after="0"/>
              <w:rPr>
                <w:color w:val="000000"/>
                <w:sz w:val="18"/>
              </w:rPr>
            </w:pPr>
            <w:r>
              <w:rPr>
                <w:color w:val="000000"/>
                <w:sz w:val="18"/>
              </w:rPr>
              <w:t>Registered Establishment Number</w:t>
            </w:r>
          </w:p>
        </w:tc>
      </w:tr>
      <w:tr w:rsidR="00D050B4" w14:paraId="3A622BD2" w14:textId="77777777" w:rsidTr="008C1EEE">
        <w:trPr>
          <w:cantSplit/>
          <w:trHeight w:val="235"/>
        </w:trPr>
        <w:tc>
          <w:tcPr>
            <w:tcW w:w="3095" w:type="dxa"/>
            <w:gridSpan w:val="3"/>
            <w:shd w:val="solid" w:color="FFFFFF" w:fill="FFFFFF"/>
          </w:tcPr>
          <w:p w14:paraId="2A88E560" w14:textId="77777777" w:rsidR="00D050B4" w:rsidRDefault="00D050B4" w:rsidP="00D050B4">
            <w:pPr>
              <w:spacing w:before="0" w:after="0"/>
              <w:rPr>
                <w:color w:val="000000"/>
                <w:sz w:val="18"/>
              </w:rPr>
            </w:pPr>
          </w:p>
        </w:tc>
        <w:tc>
          <w:tcPr>
            <w:tcW w:w="1142" w:type="dxa"/>
            <w:shd w:val="solid" w:color="FFFFFF" w:fill="FFFFFF"/>
          </w:tcPr>
          <w:p w14:paraId="60D459B5" w14:textId="77777777" w:rsidR="00D050B4" w:rsidRDefault="00D050B4" w:rsidP="00D050B4">
            <w:pPr>
              <w:spacing w:before="0" w:after="0"/>
              <w:rPr>
                <w:color w:val="000000"/>
                <w:sz w:val="18"/>
              </w:rPr>
            </w:pPr>
          </w:p>
        </w:tc>
        <w:tc>
          <w:tcPr>
            <w:tcW w:w="978" w:type="dxa"/>
            <w:shd w:val="solid" w:color="FFFFFF" w:fill="FFFFFF"/>
          </w:tcPr>
          <w:p w14:paraId="4D8259AF" w14:textId="77777777" w:rsidR="00D050B4" w:rsidRDefault="00D050B4" w:rsidP="00D050B4">
            <w:pPr>
              <w:spacing w:before="0" w:after="0"/>
              <w:rPr>
                <w:color w:val="000000"/>
                <w:sz w:val="18"/>
              </w:rPr>
            </w:pPr>
          </w:p>
        </w:tc>
        <w:tc>
          <w:tcPr>
            <w:tcW w:w="1301" w:type="dxa"/>
            <w:shd w:val="solid" w:color="FFFFFF" w:fill="FFFFFF"/>
          </w:tcPr>
          <w:p w14:paraId="1CB75BC1" w14:textId="77777777" w:rsidR="00D050B4" w:rsidRDefault="00D050B4" w:rsidP="00D050B4">
            <w:pPr>
              <w:spacing w:before="0" w:after="0"/>
              <w:rPr>
                <w:color w:val="000000"/>
                <w:sz w:val="18"/>
              </w:rPr>
            </w:pPr>
          </w:p>
        </w:tc>
        <w:tc>
          <w:tcPr>
            <w:tcW w:w="1146" w:type="dxa"/>
            <w:shd w:val="solid" w:color="FFFFFF" w:fill="FFFFFF"/>
          </w:tcPr>
          <w:p w14:paraId="4147B209" w14:textId="77777777" w:rsidR="00D050B4" w:rsidRDefault="00D050B4" w:rsidP="00D050B4">
            <w:pPr>
              <w:spacing w:before="0" w:after="0"/>
              <w:rPr>
                <w:color w:val="000000"/>
                <w:sz w:val="18"/>
              </w:rPr>
            </w:pPr>
            <w:r>
              <w:rPr>
                <w:color w:val="000000"/>
                <w:sz w:val="18"/>
              </w:rPr>
              <w:t>PNA</w:t>
            </w:r>
          </w:p>
        </w:tc>
        <w:tc>
          <w:tcPr>
            <w:tcW w:w="1305" w:type="dxa"/>
            <w:shd w:val="solid" w:color="FFFFFF" w:fill="FFFFFF"/>
          </w:tcPr>
          <w:p w14:paraId="7685E293" w14:textId="77777777" w:rsidR="00D050B4" w:rsidRDefault="00D050B4" w:rsidP="00D050B4">
            <w:pPr>
              <w:spacing w:before="0" w:after="0"/>
              <w:rPr>
                <w:color w:val="000000"/>
                <w:sz w:val="18"/>
              </w:rPr>
            </w:pPr>
            <w:r>
              <w:rPr>
                <w:color w:val="000000"/>
                <w:sz w:val="18"/>
              </w:rPr>
              <w:t>C082</w:t>
            </w:r>
          </w:p>
        </w:tc>
        <w:tc>
          <w:tcPr>
            <w:tcW w:w="3219" w:type="dxa"/>
            <w:shd w:val="solid" w:color="FFFFFF" w:fill="FFFFFF"/>
          </w:tcPr>
          <w:p w14:paraId="09522368" w14:textId="77777777" w:rsidR="00D050B4" w:rsidRDefault="00D050B4" w:rsidP="00D050B4">
            <w:pPr>
              <w:spacing w:before="0" w:after="0"/>
              <w:rPr>
                <w:color w:val="000000"/>
                <w:sz w:val="18"/>
              </w:rPr>
            </w:pPr>
            <w:r>
              <w:rPr>
                <w:color w:val="000000"/>
                <w:sz w:val="18"/>
              </w:rPr>
              <w:t>Party Identification Details</w:t>
            </w:r>
          </w:p>
        </w:tc>
        <w:tc>
          <w:tcPr>
            <w:tcW w:w="2835" w:type="dxa"/>
            <w:shd w:val="solid" w:color="FFFFFF" w:fill="FFFFFF"/>
          </w:tcPr>
          <w:p w14:paraId="2F2505F4" w14:textId="77777777" w:rsidR="00D050B4" w:rsidRPr="0064460B" w:rsidRDefault="00D050B4" w:rsidP="00D050B4">
            <w:pPr>
              <w:spacing w:before="0" w:after="0"/>
              <w:rPr>
                <w:color w:val="000000"/>
                <w:sz w:val="18"/>
              </w:rPr>
            </w:pPr>
            <w:r w:rsidRPr="0064460B">
              <w:rPr>
                <w:color w:val="000000"/>
                <w:sz w:val="18"/>
              </w:rPr>
              <w:t>Free format text value.</w:t>
            </w:r>
          </w:p>
        </w:tc>
      </w:tr>
      <w:tr w:rsidR="00D050B4" w14:paraId="12E3BB48" w14:textId="77777777" w:rsidTr="008C1EEE">
        <w:trPr>
          <w:cantSplit/>
          <w:trHeight w:val="235"/>
        </w:trPr>
        <w:tc>
          <w:tcPr>
            <w:tcW w:w="3095" w:type="dxa"/>
            <w:gridSpan w:val="3"/>
            <w:shd w:val="solid" w:color="FFFFFF" w:fill="FFFFFF"/>
          </w:tcPr>
          <w:p w14:paraId="6337EA62" w14:textId="77777777" w:rsidR="00D050B4" w:rsidRDefault="00D050B4" w:rsidP="00D050B4">
            <w:pPr>
              <w:spacing w:before="0" w:after="0"/>
              <w:rPr>
                <w:color w:val="000000"/>
                <w:sz w:val="18"/>
              </w:rPr>
            </w:pPr>
          </w:p>
        </w:tc>
        <w:tc>
          <w:tcPr>
            <w:tcW w:w="1142" w:type="dxa"/>
            <w:shd w:val="solid" w:color="FFFFFF" w:fill="FFFFFF"/>
          </w:tcPr>
          <w:p w14:paraId="73279C4C" w14:textId="77777777" w:rsidR="00D050B4" w:rsidRDefault="00D050B4" w:rsidP="00D050B4">
            <w:pPr>
              <w:spacing w:before="0" w:after="0"/>
              <w:rPr>
                <w:color w:val="000000"/>
                <w:sz w:val="18"/>
              </w:rPr>
            </w:pPr>
          </w:p>
        </w:tc>
        <w:tc>
          <w:tcPr>
            <w:tcW w:w="978" w:type="dxa"/>
            <w:shd w:val="solid" w:color="FFFFFF" w:fill="FFFFFF"/>
          </w:tcPr>
          <w:p w14:paraId="51A402A0" w14:textId="77777777" w:rsidR="00D050B4" w:rsidRDefault="00D050B4" w:rsidP="00D050B4">
            <w:pPr>
              <w:spacing w:before="0" w:after="0"/>
              <w:rPr>
                <w:color w:val="000000"/>
                <w:sz w:val="18"/>
              </w:rPr>
            </w:pPr>
          </w:p>
        </w:tc>
        <w:tc>
          <w:tcPr>
            <w:tcW w:w="1301" w:type="dxa"/>
            <w:shd w:val="solid" w:color="FFFFFF" w:fill="FFFFFF"/>
          </w:tcPr>
          <w:p w14:paraId="1C058713" w14:textId="77777777" w:rsidR="00D050B4" w:rsidRDefault="00D050B4" w:rsidP="00D050B4">
            <w:pPr>
              <w:spacing w:before="0" w:after="0"/>
              <w:rPr>
                <w:color w:val="000000"/>
                <w:sz w:val="18"/>
              </w:rPr>
            </w:pPr>
          </w:p>
        </w:tc>
        <w:tc>
          <w:tcPr>
            <w:tcW w:w="1146" w:type="dxa"/>
            <w:shd w:val="solid" w:color="FFFFFF" w:fill="FFFFFF"/>
          </w:tcPr>
          <w:p w14:paraId="1B1B9A4E" w14:textId="77777777" w:rsidR="00D050B4" w:rsidRDefault="00D050B4" w:rsidP="00D050B4">
            <w:pPr>
              <w:spacing w:before="0" w:after="0"/>
              <w:rPr>
                <w:color w:val="000000"/>
                <w:sz w:val="18"/>
              </w:rPr>
            </w:pPr>
            <w:r>
              <w:rPr>
                <w:color w:val="000000"/>
                <w:sz w:val="18"/>
              </w:rPr>
              <w:t>PNA</w:t>
            </w:r>
          </w:p>
        </w:tc>
        <w:tc>
          <w:tcPr>
            <w:tcW w:w="1305" w:type="dxa"/>
            <w:shd w:val="solid" w:color="FFFFFF" w:fill="FFFFFF"/>
          </w:tcPr>
          <w:p w14:paraId="0CFB50DF" w14:textId="77777777" w:rsidR="00D050B4" w:rsidRDefault="00D050B4" w:rsidP="00D050B4">
            <w:pPr>
              <w:spacing w:before="0" w:after="0"/>
              <w:rPr>
                <w:color w:val="000000"/>
                <w:sz w:val="18"/>
              </w:rPr>
            </w:pPr>
            <w:r>
              <w:rPr>
                <w:color w:val="000000"/>
                <w:sz w:val="18"/>
              </w:rPr>
              <w:t>3403</w:t>
            </w:r>
          </w:p>
        </w:tc>
        <w:tc>
          <w:tcPr>
            <w:tcW w:w="3219" w:type="dxa"/>
            <w:shd w:val="solid" w:color="FFFFFF" w:fill="FFFFFF"/>
          </w:tcPr>
          <w:p w14:paraId="205A26C6" w14:textId="77777777" w:rsidR="00D050B4" w:rsidRDefault="00D050B4" w:rsidP="00D050B4">
            <w:pPr>
              <w:spacing w:before="0" w:after="0"/>
              <w:rPr>
                <w:color w:val="000000"/>
                <w:sz w:val="18"/>
              </w:rPr>
            </w:pPr>
            <w:r>
              <w:rPr>
                <w:color w:val="000000"/>
                <w:sz w:val="18"/>
              </w:rPr>
              <w:t>Name type, coded</w:t>
            </w:r>
          </w:p>
        </w:tc>
        <w:tc>
          <w:tcPr>
            <w:tcW w:w="2835" w:type="dxa"/>
            <w:shd w:val="solid" w:color="FFFFFF" w:fill="FFFFFF"/>
          </w:tcPr>
          <w:p w14:paraId="3D8E3067" w14:textId="77777777" w:rsidR="00D050B4" w:rsidRDefault="00D050B4" w:rsidP="00D050B4">
            <w:pPr>
              <w:spacing w:before="0" w:after="0"/>
              <w:rPr>
                <w:color w:val="000000"/>
                <w:sz w:val="18"/>
              </w:rPr>
            </w:pPr>
            <w:r>
              <w:rPr>
                <w:color w:val="000000"/>
                <w:sz w:val="18"/>
              </w:rPr>
              <w:t>Filler (must be blank)</w:t>
            </w:r>
          </w:p>
        </w:tc>
      </w:tr>
      <w:tr w:rsidR="00D050B4" w14:paraId="4739CDA5" w14:textId="77777777" w:rsidTr="008C1EEE">
        <w:trPr>
          <w:cantSplit/>
          <w:trHeight w:val="235"/>
        </w:trPr>
        <w:tc>
          <w:tcPr>
            <w:tcW w:w="3095" w:type="dxa"/>
            <w:gridSpan w:val="3"/>
            <w:shd w:val="solid" w:color="FFFFFF" w:fill="FFFFFF"/>
          </w:tcPr>
          <w:p w14:paraId="45948728" w14:textId="77777777" w:rsidR="00D050B4" w:rsidRDefault="00D050B4" w:rsidP="00D050B4">
            <w:pPr>
              <w:spacing w:before="0" w:after="0"/>
              <w:rPr>
                <w:color w:val="000000"/>
                <w:sz w:val="18"/>
              </w:rPr>
            </w:pPr>
          </w:p>
        </w:tc>
        <w:tc>
          <w:tcPr>
            <w:tcW w:w="1142" w:type="dxa"/>
            <w:shd w:val="solid" w:color="FFFFFF" w:fill="FFFFFF"/>
          </w:tcPr>
          <w:p w14:paraId="6E11E6BD" w14:textId="77777777" w:rsidR="00D050B4" w:rsidRDefault="00D050B4" w:rsidP="00D050B4">
            <w:pPr>
              <w:spacing w:before="0" w:after="0"/>
              <w:rPr>
                <w:color w:val="000000"/>
                <w:sz w:val="18"/>
              </w:rPr>
            </w:pPr>
          </w:p>
        </w:tc>
        <w:tc>
          <w:tcPr>
            <w:tcW w:w="978" w:type="dxa"/>
            <w:shd w:val="solid" w:color="FFFFFF" w:fill="FFFFFF"/>
          </w:tcPr>
          <w:p w14:paraId="3FCDDF5D" w14:textId="77777777" w:rsidR="00D050B4" w:rsidRDefault="00D050B4" w:rsidP="00D050B4">
            <w:pPr>
              <w:spacing w:before="0" w:after="0"/>
              <w:rPr>
                <w:color w:val="000000"/>
                <w:sz w:val="18"/>
              </w:rPr>
            </w:pPr>
          </w:p>
        </w:tc>
        <w:tc>
          <w:tcPr>
            <w:tcW w:w="1301" w:type="dxa"/>
            <w:shd w:val="solid" w:color="FFFFFF" w:fill="FFFFFF"/>
          </w:tcPr>
          <w:p w14:paraId="57FED29E" w14:textId="77777777" w:rsidR="00D050B4" w:rsidRDefault="00D050B4" w:rsidP="00D050B4">
            <w:pPr>
              <w:spacing w:before="0" w:after="0"/>
              <w:rPr>
                <w:color w:val="000000"/>
                <w:sz w:val="18"/>
              </w:rPr>
            </w:pPr>
          </w:p>
        </w:tc>
        <w:tc>
          <w:tcPr>
            <w:tcW w:w="1146" w:type="dxa"/>
            <w:shd w:val="solid" w:color="FFFFFF" w:fill="FFFFFF"/>
          </w:tcPr>
          <w:p w14:paraId="65E2DD73" w14:textId="77777777" w:rsidR="00D050B4" w:rsidRDefault="00D050B4" w:rsidP="00D050B4">
            <w:pPr>
              <w:spacing w:before="0" w:after="0"/>
              <w:rPr>
                <w:color w:val="000000"/>
                <w:sz w:val="18"/>
              </w:rPr>
            </w:pPr>
            <w:r>
              <w:rPr>
                <w:color w:val="000000"/>
                <w:sz w:val="18"/>
              </w:rPr>
              <w:t>PNA</w:t>
            </w:r>
          </w:p>
        </w:tc>
        <w:tc>
          <w:tcPr>
            <w:tcW w:w="1305" w:type="dxa"/>
            <w:shd w:val="solid" w:color="FFFFFF" w:fill="FFFFFF"/>
          </w:tcPr>
          <w:p w14:paraId="4B566DC0" w14:textId="77777777" w:rsidR="00D050B4" w:rsidRDefault="00D050B4" w:rsidP="00D050B4">
            <w:pPr>
              <w:spacing w:before="0" w:after="0"/>
              <w:rPr>
                <w:color w:val="000000"/>
                <w:sz w:val="18"/>
              </w:rPr>
            </w:pPr>
            <w:r>
              <w:rPr>
                <w:color w:val="000000"/>
                <w:sz w:val="18"/>
              </w:rPr>
              <w:t>3397</w:t>
            </w:r>
          </w:p>
        </w:tc>
        <w:tc>
          <w:tcPr>
            <w:tcW w:w="3219" w:type="dxa"/>
            <w:shd w:val="solid" w:color="FFFFFF" w:fill="FFFFFF"/>
          </w:tcPr>
          <w:p w14:paraId="4DBD4AF2" w14:textId="77777777" w:rsidR="00D050B4" w:rsidRDefault="00D050B4" w:rsidP="00D050B4">
            <w:pPr>
              <w:spacing w:before="0" w:after="0"/>
              <w:rPr>
                <w:color w:val="000000"/>
                <w:sz w:val="18"/>
              </w:rPr>
            </w:pPr>
            <w:r>
              <w:rPr>
                <w:color w:val="000000"/>
                <w:sz w:val="18"/>
              </w:rPr>
              <w:t>Name status, coded</w:t>
            </w:r>
          </w:p>
        </w:tc>
        <w:tc>
          <w:tcPr>
            <w:tcW w:w="2835" w:type="dxa"/>
            <w:shd w:val="solid" w:color="FFFFFF" w:fill="FFFFFF"/>
          </w:tcPr>
          <w:p w14:paraId="71F10AD7" w14:textId="77777777" w:rsidR="00D050B4" w:rsidRDefault="00D050B4" w:rsidP="00D050B4">
            <w:pPr>
              <w:spacing w:before="0" w:after="0"/>
              <w:rPr>
                <w:color w:val="000000"/>
                <w:sz w:val="18"/>
              </w:rPr>
            </w:pPr>
            <w:r>
              <w:rPr>
                <w:color w:val="000000"/>
                <w:sz w:val="18"/>
              </w:rPr>
              <w:t>Filler (must be blank)</w:t>
            </w:r>
          </w:p>
        </w:tc>
      </w:tr>
      <w:tr w:rsidR="00D050B4" w14:paraId="63CE7848" w14:textId="77777777" w:rsidTr="008C1EEE">
        <w:trPr>
          <w:cantSplit/>
          <w:trHeight w:val="235"/>
        </w:trPr>
        <w:tc>
          <w:tcPr>
            <w:tcW w:w="3095" w:type="dxa"/>
            <w:gridSpan w:val="3"/>
            <w:shd w:val="solid" w:color="FFFFFF" w:fill="FFFFFF"/>
          </w:tcPr>
          <w:p w14:paraId="0F931061" w14:textId="77777777" w:rsidR="00D050B4" w:rsidRDefault="00D050B4" w:rsidP="00D050B4">
            <w:pPr>
              <w:spacing w:before="0" w:after="0"/>
              <w:rPr>
                <w:color w:val="000000"/>
                <w:sz w:val="18"/>
              </w:rPr>
            </w:pPr>
          </w:p>
        </w:tc>
        <w:tc>
          <w:tcPr>
            <w:tcW w:w="1142" w:type="dxa"/>
            <w:shd w:val="solid" w:color="FFFFFF" w:fill="FFFFFF"/>
          </w:tcPr>
          <w:p w14:paraId="17E82020" w14:textId="77777777" w:rsidR="00D050B4" w:rsidRDefault="00D050B4" w:rsidP="00D050B4">
            <w:pPr>
              <w:spacing w:before="0" w:after="0"/>
              <w:rPr>
                <w:color w:val="000000"/>
                <w:sz w:val="18"/>
              </w:rPr>
            </w:pPr>
          </w:p>
        </w:tc>
        <w:tc>
          <w:tcPr>
            <w:tcW w:w="978" w:type="dxa"/>
            <w:shd w:val="solid" w:color="FFFFFF" w:fill="FFFFFF"/>
          </w:tcPr>
          <w:p w14:paraId="3F2518A8" w14:textId="77777777" w:rsidR="00D050B4" w:rsidRDefault="00D050B4" w:rsidP="00D050B4">
            <w:pPr>
              <w:spacing w:before="0" w:after="0"/>
              <w:rPr>
                <w:color w:val="000000"/>
                <w:sz w:val="18"/>
              </w:rPr>
            </w:pPr>
          </w:p>
        </w:tc>
        <w:tc>
          <w:tcPr>
            <w:tcW w:w="1301" w:type="dxa"/>
            <w:shd w:val="solid" w:color="FFFFFF" w:fill="FFFFFF"/>
          </w:tcPr>
          <w:p w14:paraId="0D2FC53E" w14:textId="77777777" w:rsidR="00D050B4" w:rsidRDefault="00D050B4" w:rsidP="00D050B4">
            <w:pPr>
              <w:spacing w:before="0" w:after="0"/>
              <w:rPr>
                <w:color w:val="000000"/>
                <w:sz w:val="18"/>
              </w:rPr>
            </w:pPr>
          </w:p>
        </w:tc>
        <w:tc>
          <w:tcPr>
            <w:tcW w:w="1146" w:type="dxa"/>
            <w:shd w:val="solid" w:color="FFFFFF" w:fill="FFFFFF"/>
          </w:tcPr>
          <w:p w14:paraId="7CAE97B0" w14:textId="77777777" w:rsidR="00D050B4" w:rsidRDefault="00D050B4" w:rsidP="00D050B4">
            <w:pPr>
              <w:spacing w:before="0" w:after="0"/>
              <w:rPr>
                <w:color w:val="000000"/>
                <w:sz w:val="18"/>
              </w:rPr>
            </w:pPr>
            <w:r>
              <w:rPr>
                <w:color w:val="000000"/>
                <w:sz w:val="18"/>
              </w:rPr>
              <w:t>PNA</w:t>
            </w:r>
          </w:p>
        </w:tc>
        <w:tc>
          <w:tcPr>
            <w:tcW w:w="1305" w:type="dxa"/>
            <w:shd w:val="solid" w:color="FFFFFF" w:fill="FFFFFF"/>
          </w:tcPr>
          <w:p w14:paraId="50FE35AB" w14:textId="77777777" w:rsidR="00D050B4" w:rsidRDefault="00D050B4" w:rsidP="00D050B4">
            <w:pPr>
              <w:spacing w:before="0" w:after="0"/>
              <w:rPr>
                <w:color w:val="000000"/>
                <w:sz w:val="18"/>
              </w:rPr>
            </w:pPr>
            <w:r>
              <w:rPr>
                <w:color w:val="000000"/>
                <w:sz w:val="18"/>
              </w:rPr>
              <w:t>C816/3405</w:t>
            </w:r>
          </w:p>
        </w:tc>
        <w:tc>
          <w:tcPr>
            <w:tcW w:w="3219" w:type="dxa"/>
            <w:shd w:val="solid" w:color="FFFFFF" w:fill="FFFFFF"/>
          </w:tcPr>
          <w:p w14:paraId="435DCF57" w14:textId="77777777" w:rsidR="00D050B4" w:rsidRDefault="00D050B4" w:rsidP="00D050B4">
            <w:pPr>
              <w:spacing w:before="0" w:after="0"/>
              <w:rPr>
                <w:color w:val="000000"/>
                <w:sz w:val="18"/>
              </w:rPr>
            </w:pPr>
            <w:r>
              <w:rPr>
                <w:color w:val="000000"/>
                <w:sz w:val="18"/>
              </w:rPr>
              <w:t>Name component qualifier</w:t>
            </w:r>
          </w:p>
        </w:tc>
        <w:tc>
          <w:tcPr>
            <w:tcW w:w="2835" w:type="dxa"/>
            <w:shd w:val="solid" w:color="FFFFFF" w:fill="FFFFFF"/>
          </w:tcPr>
          <w:p w14:paraId="00E81DDE" w14:textId="77777777" w:rsidR="00D050B4" w:rsidRDefault="00D050B4" w:rsidP="00D050B4">
            <w:pPr>
              <w:spacing w:before="0" w:after="0"/>
              <w:rPr>
                <w:color w:val="000000"/>
                <w:sz w:val="18"/>
              </w:rPr>
            </w:pPr>
            <w:r>
              <w:rPr>
                <w:color w:val="000000"/>
                <w:sz w:val="18"/>
              </w:rPr>
              <w:t>10 (Full Name)</w:t>
            </w:r>
          </w:p>
        </w:tc>
      </w:tr>
      <w:tr w:rsidR="00D050B4" w14:paraId="20F5209B" w14:textId="77777777" w:rsidTr="008C1EEE">
        <w:trPr>
          <w:cantSplit/>
          <w:trHeight w:val="235"/>
        </w:trPr>
        <w:tc>
          <w:tcPr>
            <w:tcW w:w="3095" w:type="dxa"/>
            <w:gridSpan w:val="3"/>
            <w:shd w:val="solid" w:color="FFFFFF" w:fill="FFFFFF"/>
          </w:tcPr>
          <w:p w14:paraId="02E94990" w14:textId="77777777" w:rsidR="00D050B4" w:rsidRDefault="00D050B4" w:rsidP="00D050B4">
            <w:pPr>
              <w:spacing w:before="0" w:after="0"/>
              <w:rPr>
                <w:color w:val="000000"/>
                <w:sz w:val="18"/>
              </w:rPr>
            </w:pPr>
          </w:p>
        </w:tc>
        <w:tc>
          <w:tcPr>
            <w:tcW w:w="1142" w:type="dxa"/>
            <w:shd w:val="solid" w:color="FFFFFF" w:fill="FFFFFF"/>
          </w:tcPr>
          <w:p w14:paraId="4AB7CB5D" w14:textId="77777777" w:rsidR="00D050B4" w:rsidRDefault="00D050B4" w:rsidP="00D050B4">
            <w:pPr>
              <w:spacing w:before="0" w:after="0"/>
              <w:rPr>
                <w:color w:val="000000"/>
                <w:sz w:val="18"/>
              </w:rPr>
            </w:pPr>
          </w:p>
        </w:tc>
        <w:tc>
          <w:tcPr>
            <w:tcW w:w="978" w:type="dxa"/>
            <w:shd w:val="solid" w:color="FFFFFF" w:fill="FFFFFF"/>
          </w:tcPr>
          <w:p w14:paraId="08019585" w14:textId="77777777" w:rsidR="00D050B4" w:rsidRDefault="00D050B4" w:rsidP="00D050B4">
            <w:pPr>
              <w:spacing w:before="0" w:after="0"/>
              <w:rPr>
                <w:color w:val="000000"/>
                <w:sz w:val="18"/>
              </w:rPr>
            </w:pPr>
          </w:p>
        </w:tc>
        <w:tc>
          <w:tcPr>
            <w:tcW w:w="1301" w:type="dxa"/>
            <w:shd w:val="solid" w:color="FFFFFF" w:fill="FFFFFF"/>
          </w:tcPr>
          <w:p w14:paraId="3FD1B48E" w14:textId="77777777" w:rsidR="00D050B4" w:rsidRDefault="00D050B4" w:rsidP="00D050B4">
            <w:pPr>
              <w:spacing w:before="0" w:after="0"/>
              <w:rPr>
                <w:color w:val="000000"/>
                <w:sz w:val="18"/>
              </w:rPr>
            </w:pPr>
          </w:p>
        </w:tc>
        <w:tc>
          <w:tcPr>
            <w:tcW w:w="1146" w:type="dxa"/>
            <w:shd w:val="solid" w:color="FFFFFF" w:fill="FFFFFF"/>
          </w:tcPr>
          <w:p w14:paraId="6B088FFD" w14:textId="77777777" w:rsidR="00D050B4" w:rsidRDefault="00D050B4" w:rsidP="00D050B4">
            <w:pPr>
              <w:spacing w:before="0" w:after="0"/>
              <w:rPr>
                <w:color w:val="000000"/>
                <w:sz w:val="18"/>
              </w:rPr>
            </w:pPr>
            <w:r>
              <w:rPr>
                <w:color w:val="000000"/>
                <w:sz w:val="18"/>
              </w:rPr>
              <w:t>PNA</w:t>
            </w:r>
          </w:p>
        </w:tc>
        <w:tc>
          <w:tcPr>
            <w:tcW w:w="1305" w:type="dxa"/>
            <w:shd w:val="solid" w:color="FFFFFF" w:fill="FFFFFF"/>
          </w:tcPr>
          <w:p w14:paraId="4288C609" w14:textId="77777777" w:rsidR="00D050B4" w:rsidRDefault="00D050B4" w:rsidP="00D050B4">
            <w:pPr>
              <w:spacing w:before="0" w:after="0"/>
              <w:rPr>
                <w:color w:val="000000"/>
                <w:sz w:val="18"/>
              </w:rPr>
            </w:pPr>
            <w:r>
              <w:rPr>
                <w:color w:val="000000"/>
                <w:sz w:val="18"/>
              </w:rPr>
              <w:t>C816/3398</w:t>
            </w:r>
          </w:p>
        </w:tc>
        <w:tc>
          <w:tcPr>
            <w:tcW w:w="3219" w:type="dxa"/>
            <w:shd w:val="solid" w:color="FFFFFF" w:fill="FFFFFF"/>
          </w:tcPr>
          <w:p w14:paraId="14221B1E" w14:textId="77777777" w:rsidR="00D050B4" w:rsidRDefault="00D050B4" w:rsidP="00D050B4">
            <w:pPr>
              <w:spacing w:before="0" w:after="0"/>
              <w:rPr>
                <w:color w:val="000000"/>
                <w:sz w:val="18"/>
              </w:rPr>
            </w:pPr>
            <w:r>
              <w:rPr>
                <w:color w:val="000000"/>
                <w:sz w:val="18"/>
              </w:rPr>
              <w:t>Name component</w:t>
            </w:r>
          </w:p>
        </w:tc>
        <w:tc>
          <w:tcPr>
            <w:tcW w:w="2835" w:type="dxa"/>
            <w:shd w:val="solid" w:color="FFFFFF" w:fill="FFFFFF"/>
          </w:tcPr>
          <w:p w14:paraId="7B770B30" w14:textId="77777777" w:rsidR="00D050B4" w:rsidRDefault="00D050B4" w:rsidP="00D050B4">
            <w:pPr>
              <w:spacing w:before="0" w:after="0"/>
              <w:rPr>
                <w:color w:val="000000"/>
                <w:sz w:val="18"/>
              </w:rPr>
            </w:pPr>
            <w:r>
              <w:rPr>
                <w:color w:val="000000"/>
                <w:sz w:val="18"/>
              </w:rPr>
              <w:t>Value</w:t>
            </w:r>
          </w:p>
        </w:tc>
      </w:tr>
      <w:tr w:rsidR="00D050B4" w14:paraId="1FF82B80" w14:textId="77777777" w:rsidTr="008C1EEE">
        <w:trPr>
          <w:cantSplit/>
          <w:trHeight w:val="235"/>
        </w:trPr>
        <w:tc>
          <w:tcPr>
            <w:tcW w:w="3095" w:type="dxa"/>
            <w:gridSpan w:val="3"/>
            <w:shd w:val="solid" w:color="FFFFFF" w:fill="FFFFFF"/>
          </w:tcPr>
          <w:p w14:paraId="76F0B0FF" w14:textId="77777777" w:rsidR="00D050B4" w:rsidRDefault="00D050B4" w:rsidP="00D050B4">
            <w:pPr>
              <w:spacing w:before="0" w:after="0"/>
              <w:rPr>
                <w:color w:val="000000"/>
                <w:sz w:val="18"/>
              </w:rPr>
            </w:pPr>
          </w:p>
        </w:tc>
        <w:tc>
          <w:tcPr>
            <w:tcW w:w="1142" w:type="dxa"/>
            <w:shd w:val="solid" w:color="FFFFFF" w:fill="FFFFFF"/>
          </w:tcPr>
          <w:p w14:paraId="0AC32CE9" w14:textId="77777777" w:rsidR="00D050B4" w:rsidRDefault="00D050B4" w:rsidP="00D050B4">
            <w:pPr>
              <w:spacing w:before="0" w:after="0"/>
              <w:rPr>
                <w:color w:val="000000"/>
                <w:sz w:val="18"/>
              </w:rPr>
            </w:pPr>
          </w:p>
        </w:tc>
        <w:tc>
          <w:tcPr>
            <w:tcW w:w="978" w:type="dxa"/>
            <w:shd w:val="solid" w:color="FFFFFF" w:fill="FFFFFF"/>
          </w:tcPr>
          <w:p w14:paraId="7C9EAD4C" w14:textId="77777777" w:rsidR="00D050B4" w:rsidRDefault="00D050B4" w:rsidP="00D050B4">
            <w:pPr>
              <w:spacing w:before="0" w:after="0"/>
              <w:rPr>
                <w:color w:val="000000"/>
                <w:sz w:val="18"/>
              </w:rPr>
            </w:pPr>
          </w:p>
        </w:tc>
        <w:tc>
          <w:tcPr>
            <w:tcW w:w="1301" w:type="dxa"/>
            <w:shd w:val="solid" w:color="FFFFFF" w:fill="FFFFFF"/>
          </w:tcPr>
          <w:p w14:paraId="6E6B47D3" w14:textId="77777777" w:rsidR="00D050B4" w:rsidRDefault="00D050B4" w:rsidP="00D050B4">
            <w:pPr>
              <w:spacing w:before="0" w:after="0"/>
              <w:rPr>
                <w:color w:val="000000"/>
                <w:sz w:val="18"/>
              </w:rPr>
            </w:pPr>
          </w:p>
        </w:tc>
        <w:tc>
          <w:tcPr>
            <w:tcW w:w="1146" w:type="dxa"/>
            <w:shd w:val="solid" w:color="FFFFFF" w:fill="FFFFFF"/>
          </w:tcPr>
          <w:p w14:paraId="24AF5660" w14:textId="77777777" w:rsidR="00D050B4" w:rsidRDefault="00D050B4" w:rsidP="00D050B4">
            <w:pPr>
              <w:spacing w:before="0" w:after="0"/>
              <w:rPr>
                <w:color w:val="000000"/>
                <w:sz w:val="18"/>
              </w:rPr>
            </w:pPr>
          </w:p>
        </w:tc>
        <w:tc>
          <w:tcPr>
            <w:tcW w:w="1305" w:type="dxa"/>
            <w:shd w:val="solid" w:color="FFFFFF" w:fill="FFFFFF"/>
          </w:tcPr>
          <w:p w14:paraId="759169ED" w14:textId="77777777" w:rsidR="00D050B4" w:rsidRDefault="00D050B4" w:rsidP="00D050B4">
            <w:pPr>
              <w:spacing w:before="0" w:after="0"/>
              <w:rPr>
                <w:color w:val="000000"/>
                <w:sz w:val="18"/>
              </w:rPr>
            </w:pPr>
          </w:p>
        </w:tc>
        <w:tc>
          <w:tcPr>
            <w:tcW w:w="3219" w:type="dxa"/>
            <w:shd w:val="solid" w:color="FFFFFF" w:fill="FFFFFF"/>
          </w:tcPr>
          <w:p w14:paraId="6699AD1F" w14:textId="77777777" w:rsidR="00D050B4" w:rsidRDefault="00D050B4" w:rsidP="00D050B4">
            <w:pPr>
              <w:spacing w:before="0" w:after="0"/>
              <w:rPr>
                <w:color w:val="000000"/>
                <w:sz w:val="18"/>
              </w:rPr>
            </w:pPr>
          </w:p>
        </w:tc>
        <w:tc>
          <w:tcPr>
            <w:tcW w:w="2835" w:type="dxa"/>
            <w:shd w:val="solid" w:color="FFFFFF" w:fill="FFFFFF"/>
          </w:tcPr>
          <w:p w14:paraId="30935A33" w14:textId="77777777" w:rsidR="00D050B4" w:rsidRDefault="00D050B4" w:rsidP="00D050B4">
            <w:pPr>
              <w:spacing w:before="0" w:after="0"/>
              <w:rPr>
                <w:color w:val="000000"/>
                <w:sz w:val="18"/>
              </w:rPr>
            </w:pPr>
          </w:p>
        </w:tc>
      </w:tr>
      <w:tr w:rsidR="00D050B4" w14:paraId="580D27E0" w14:textId="77777777" w:rsidTr="008C1EEE">
        <w:trPr>
          <w:cantSplit/>
          <w:trHeight w:val="221"/>
        </w:trPr>
        <w:tc>
          <w:tcPr>
            <w:tcW w:w="3095" w:type="dxa"/>
            <w:gridSpan w:val="3"/>
            <w:shd w:val="solid" w:color="FFFFFF" w:fill="FFFFFF"/>
          </w:tcPr>
          <w:p w14:paraId="0EA9803B" w14:textId="77777777" w:rsidR="00D050B4" w:rsidRDefault="00D050B4" w:rsidP="00D050B4">
            <w:pPr>
              <w:spacing w:before="0" w:after="0"/>
              <w:rPr>
                <w:color w:val="000000"/>
                <w:sz w:val="18"/>
              </w:rPr>
            </w:pPr>
            <w:r>
              <w:rPr>
                <w:color w:val="000000"/>
                <w:sz w:val="18"/>
              </w:rPr>
              <w:t>Processing Establishment Address</w:t>
            </w:r>
          </w:p>
        </w:tc>
        <w:tc>
          <w:tcPr>
            <w:tcW w:w="1142" w:type="dxa"/>
            <w:shd w:val="solid" w:color="FFFFFF" w:fill="FFFFFF"/>
          </w:tcPr>
          <w:p w14:paraId="17A909CA" w14:textId="77777777" w:rsidR="00D050B4" w:rsidRDefault="00D050B4" w:rsidP="00D050B4">
            <w:pPr>
              <w:spacing w:before="0" w:after="0"/>
              <w:rPr>
                <w:color w:val="000000"/>
                <w:sz w:val="18"/>
              </w:rPr>
            </w:pPr>
          </w:p>
        </w:tc>
        <w:tc>
          <w:tcPr>
            <w:tcW w:w="978" w:type="dxa"/>
            <w:shd w:val="solid" w:color="FFFFFF" w:fill="FFFFFF"/>
          </w:tcPr>
          <w:p w14:paraId="4AE94042" w14:textId="77777777" w:rsidR="00D050B4" w:rsidRDefault="00D050B4" w:rsidP="00D050B4">
            <w:pPr>
              <w:spacing w:before="0" w:after="0"/>
              <w:rPr>
                <w:color w:val="000000"/>
                <w:sz w:val="18"/>
              </w:rPr>
            </w:pPr>
          </w:p>
        </w:tc>
        <w:tc>
          <w:tcPr>
            <w:tcW w:w="1301" w:type="dxa"/>
            <w:shd w:val="solid" w:color="FFFFFF" w:fill="FFFFFF"/>
          </w:tcPr>
          <w:p w14:paraId="7152EE74" w14:textId="77777777" w:rsidR="00D050B4" w:rsidRDefault="00D050B4" w:rsidP="00D050B4">
            <w:pPr>
              <w:spacing w:before="0" w:after="0"/>
              <w:rPr>
                <w:color w:val="000000"/>
                <w:sz w:val="18"/>
              </w:rPr>
            </w:pPr>
            <w:r>
              <w:rPr>
                <w:color w:val="000000"/>
                <w:sz w:val="18"/>
              </w:rPr>
              <w:t>LIN GR19</w:t>
            </w:r>
          </w:p>
        </w:tc>
        <w:tc>
          <w:tcPr>
            <w:tcW w:w="1146" w:type="dxa"/>
            <w:shd w:val="solid" w:color="FFFFFF" w:fill="FFFFFF"/>
          </w:tcPr>
          <w:p w14:paraId="1592C71D" w14:textId="77777777" w:rsidR="00D050B4" w:rsidRDefault="00D050B4" w:rsidP="00D050B4">
            <w:pPr>
              <w:spacing w:before="0" w:after="0"/>
              <w:rPr>
                <w:color w:val="000000"/>
                <w:sz w:val="18"/>
              </w:rPr>
            </w:pPr>
            <w:r>
              <w:rPr>
                <w:color w:val="000000"/>
                <w:sz w:val="18"/>
              </w:rPr>
              <w:t>ADR</w:t>
            </w:r>
          </w:p>
        </w:tc>
        <w:tc>
          <w:tcPr>
            <w:tcW w:w="1305" w:type="dxa"/>
            <w:shd w:val="solid" w:color="FFFFFF" w:fill="FFFFFF"/>
          </w:tcPr>
          <w:p w14:paraId="3AED5776" w14:textId="77777777" w:rsidR="00D050B4" w:rsidRDefault="00D050B4" w:rsidP="00D050B4">
            <w:pPr>
              <w:spacing w:before="0" w:after="0"/>
              <w:rPr>
                <w:color w:val="000000"/>
                <w:sz w:val="18"/>
              </w:rPr>
            </w:pPr>
            <w:r>
              <w:rPr>
                <w:color w:val="000000"/>
                <w:sz w:val="18"/>
              </w:rPr>
              <w:t>C817</w:t>
            </w:r>
          </w:p>
        </w:tc>
        <w:tc>
          <w:tcPr>
            <w:tcW w:w="3219" w:type="dxa"/>
            <w:shd w:val="solid" w:color="FFFFFF" w:fill="FFFFFF"/>
          </w:tcPr>
          <w:p w14:paraId="3E411EFC" w14:textId="77777777" w:rsidR="00D050B4" w:rsidRDefault="00D050B4" w:rsidP="00D050B4">
            <w:pPr>
              <w:spacing w:before="0" w:after="0"/>
              <w:rPr>
                <w:color w:val="000000"/>
                <w:sz w:val="18"/>
              </w:rPr>
            </w:pPr>
            <w:r>
              <w:rPr>
                <w:color w:val="000000"/>
                <w:sz w:val="18"/>
              </w:rPr>
              <w:t>Address Usage</w:t>
            </w:r>
          </w:p>
        </w:tc>
        <w:tc>
          <w:tcPr>
            <w:tcW w:w="2835" w:type="dxa"/>
            <w:shd w:val="solid" w:color="FFFFFF" w:fill="FFFFFF"/>
          </w:tcPr>
          <w:p w14:paraId="634E9092" w14:textId="77777777" w:rsidR="00D050B4" w:rsidRDefault="00D050B4" w:rsidP="00D050B4">
            <w:pPr>
              <w:spacing w:before="0" w:after="0"/>
              <w:rPr>
                <w:color w:val="000000"/>
                <w:sz w:val="18"/>
              </w:rPr>
            </w:pPr>
            <w:r>
              <w:rPr>
                <w:color w:val="000000"/>
                <w:sz w:val="18"/>
              </w:rPr>
              <w:t>Filler (must be blank)</w:t>
            </w:r>
          </w:p>
        </w:tc>
      </w:tr>
      <w:tr w:rsidR="00D050B4" w14:paraId="59A35886" w14:textId="77777777" w:rsidTr="008C1EEE">
        <w:trPr>
          <w:cantSplit/>
          <w:trHeight w:val="221"/>
        </w:trPr>
        <w:tc>
          <w:tcPr>
            <w:tcW w:w="3095" w:type="dxa"/>
            <w:gridSpan w:val="3"/>
            <w:shd w:val="solid" w:color="FFFFFF" w:fill="FFFFFF"/>
          </w:tcPr>
          <w:p w14:paraId="0BBF995D" w14:textId="77777777" w:rsidR="00D050B4" w:rsidRDefault="00D050B4" w:rsidP="00D050B4">
            <w:pPr>
              <w:spacing w:before="0" w:after="0"/>
              <w:rPr>
                <w:color w:val="000000"/>
                <w:sz w:val="18"/>
              </w:rPr>
            </w:pPr>
          </w:p>
        </w:tc>
        <w:tc>
          <w:tcPr>
            <w:tcW w:w="1142" w:type="dxa"/>
            <w:shd w:val="solid" w:color="FFFFFF" w:fill="FFFFFF"/>
          </w:tcPr>
          <w:p w14:paraId="506B4838" w14:textId="77777777" w:rsidR="00D050B4" w:rsidRDefault="00D050B4" w:rsidP="00D050B4">
            <w:pPr>
              <w:spacing w:before="0" w:after="0"/>
              <w:rPr>
                <w:color w:val="000000"/>
                <w:sz w:val="18"/>
              </w:rPr>
            </w:pPr>
          </w:p>
        </w:tc>
        <w:tc>
          <w:tcPr>
            <w:tcW w:w="978" w:type="dxa"/>
            <w:shd w:val="solid" w:color="FFFFFF" w:fill="FFFFFF"/>
          </w:tcPr>
          <w:p w14:paraId="3EBE7877" w14:textId="77777777" w:rsidR="00D050B4" w:rsidRDefault="00D050B4" w:rsidP="00D050B4">
            <w:pPr>
              <w:spacing w:before="0" w:after="0"/>
              <w:rPr>
                <w:color w:val="000000"/>
                <w:sz w:val="18"/>
              </w:rPr>
            </w:pPr>
          </w:p>
        </w:tc>
        <w:tc>
          <w:tcPr>
            <w:tcW w:w="1301" w:type="dxa"/>
            <w:shd w:val="solid" w:color="FFFFFF" w:fill="FFFFFF"/>
          </w:tcPr>
          <w:p w14:paraId="2C204B31" w14:textId="77777777" w:rsidR="00D050B4" w:rsidRDefault="00D050B4" w:rsidP="00D050B4">
            <w:pPr>
              <w:spacing w:before="0" w:after="0"/>
              <w:rPr>
                <w:color w:val="000000"/>
                <w:sz w:val="18"/>
              </w:rPr>
            </w:pPr>
          </w:p>
        </w:tc>
        <w:tc>
          <w:tcPr>
            <w:tcW w:w="1146" w:type="dxa"/>
            <w:shd w:val="solid" w:color="FFFFFF" w:fill="FFFFFF"/>
          </w:tcPr>
          <w:p w14:paraId="6DF16818" w14:textId="77777777" w:rsidR="00D050B4" w:rsidRDefault="00D050B4" w:rsidP="00D050B4">
            <w:pPr>
              <w:spacing w:before="0" w:after="0"/>
              <w:rPr>
                <w:color w:val="000000"/>
                <w:sz w:val="18"/>
              </w:rPr>
            </w:pPr>
            <w:r>
              <w:rPr>
                <w:color w:val="000000"/>
                <w:sz w:val="18"/>
              </w:rPr>
              <w:t>ADR</w:t>
            </w:r>
          </w:p>
        </w:tc>
        <w:tc>
          <w:tcPr>
            <w:tcW w:w="1305" w:type="dxa"/>
            <w:shd w:val="solid" w:color="FFFFFF" w:fill="FFFFFF"/>
          </w:tcPr>
          <w:p w14:paraId="613363FE" w14:textId="77777777" w:rsidR="00D050B4" w:rsidRDefault="00D050B4" w:rsidP="00D050B4">
            <w:pPr>
              <w:spacing w:before="0" w:after="0"/>
              <w:rPr>
                <w:color w:val="000000"/>
                <w:sz w:val="18"/>
              </w:rPr>
            </w:pPr>
            <w:r>
              <w:rPr>
                <w:color w:val="000000"/>
                <w:sz w:val="18"/>
              </w:rPr>
              <w:t>C090/3477</w:t>
            </w:r>
          </w:p>
        </w:tc>
        <w:tc>
          <w:tcPr>
            <w:tcW w:w="3219" w:type="dxa"/>
            <w:shd w:val="solid" w:color="FFFFFF" w:fill="FFFFFF"/>
          </w:tcPr>
          <w:p w14:paraId="0B8FEA1B" w14:textId="77777777" w:rsidR="00D050B4" w:rsidRDefault="00D050B4" w:rsidP="00D050B4">
            <w:pPr>
              <w:spacing w:before="0" w:after="0"/>
              <w:rPr>
                <w:color w:val="000000"/>
                <w:sz w:val="18"/>
              </w:rPr>
            </w:pPr>
            <w:r>
              <w:rPr>
                <w:color w:val="000000"/>
                <w:sz w:val="18"/>
              </w:rPr>
              <w:t>Address format, coded</w:t>
            </w:r>
          </w:p>
        </w:tc>
        <w:tc>
          <w:tcPr>
            <w:tcW w:w="2835" w:type="dxa"/>
            <w:shd w:val="solid" w:color="FFFFFF" w:fill="FFFFFF"/>
          </w:tcPr>
          <w:p w14:paraId="2B14D7B1" w14:textId="77777777" w:rsidR="00D050B4" w:rsidRDefault="00D050B4" w:rsidP="00D050B4">
            <w:pPr>
              <w:spacing w:before="0" w:after="0"/>
              <w:rPr>
                <w:color w:val="000000"/>
                <w:sz w:val="18"/>
              </w:rPr>
            </w:pPr>
            <w:r>
              <w:rPr>
                <w:color w:val="000000"/>
                <w:sz w:val="18"/>
              </w:rPr>
              <w:t>5 (Unstructured Street Address)</w:t>
            </w:r>
          </w:p>
        </w:tc>
      </w:tr>
      <w:tr w:rsidR="00D050B4" w14:paraId="0E54F7D6" w14:textId="77777777" w:rsidTr="008C1EEE">
        <w:trPr>
          <w:cantSplit/>
          <w:trHeight w:val="221"/>
        </w:trPr>
        <w:tc>
          <w:tcPr>
            <w:tcW w:w="3095" w:type="dxa"/>
            <w:gridSpan w:val="3"/>
            <w:shd w:val="solid" w:color="FFFFFF" w:fill="FFFFFF"/>
          </w:tcPr>
          <w:p w14:paraId="6A87E17F" w14:textId="77777777" w:rsidR="00D050B4" w:rsidRDefault="00D050B4" w:rsidP="00D050B4">
            <w:pPr>
              <w:spacing w:before="0" w:after="0"/>
              <w:rPr>
                <w:color w:val="000000"/>
                <w:sz w:val="18"/>
              </w:rPr>
            </w:pPr>
          </w:p>
        </w:tc>
        <w:tc>
          <w:tcPr>
            <w:tcW w:w="1142" w:type="dxa"/>
            <w:shd w:val="solid" w:color="FFFFFF" w:fill="FFFFFF"/>
          </w:tcPr>
          <w:p w14:paraId="79E2B6A6" w14:textId="77777777" w:rsidR="00D050B4" w:rsidRDefault="00D050B4" w:rsidP="00D050B4">
            <w:pPr>
              <w:spacing w:before="0" w:after="0"/>
              <w:rPr>
                <w:color w:val="000000"/>
                <w:sz w:val="18"/>
              </w:rPr>
            </w:pPr>
          </w:p>
        </w:tc>
        <w:tc>
          <w:tcPr>
            <w:tcW w:w="978" w:type="dxa"/>
            <w:shd w:val="solid" w:color="FFFFFF" w:fill="FFFFFF"/>
          </w:tcPr>
          <w:p w14:paraId="098605A1" w14:textId="77777777" w:rsidR="00D050B4" w:rsidRDefault="00D050B4" w:rsidP="00D050B4">
            <w:pPr>
              <w:spacing w:before="0" w:after="0"/>
              <w:rPr>
                <w:color w:val="000000"/>
                <w:sz w:val="18"/>
              </w:rPr>
            </w:pPr>
          </w:p>
        </w:tc>
        <w:tc>
          <w:tcPr>
            <w:tcW w:w="1301" w:type="dxa"/>
            <w:shd w:val="solid" w:color="FFFFFF" w:fill="FFFFFF"/>
          </w:tcPr>
          <w:p w14:paraId="7592A6C2" w14:textId="77777777" w:rsidR="00D050B4" w:rsidRDefault="00D050B4" w:rsidP="00D050B4">
            <w:pPr>
              <w:spacing w:before="0" w:after="0"/>
              <w:rPr>
                <w:color w:val="000000"/>
                <w:sz w:val="18"/>
              </w:rPr>
            </w:pPr>
          </w:p>
        </w:tc>
        <w:tc>
          <w:tcPr>
            <w:tcW w:w="1146" w:type="dxa"/>
            <w:shd w:val="solid" w:color="FFFFFF" w:fill="FFFFFF"/>
          </w:tcPr>
          <w:p w14:paraId="1614664D" w14:textId="77777777" w:rsidR="00D050B4" w:rsidRDefault="00D050B4" w:rsidP="00D050B4">
            <w:pPr>
              <w:spacing w:before="0" w:after="0"/>
              <w:rPr>
                <w:color w:val="000000"/>
                <w:sz w:val="18"/>
              </w:rPr>
            </w:pPr>
            <w:r>
              <w:rPr>
                <w:color w:val="000000"/>
                <w:sz w:val="18"/>
              </w:rPr>
              <w:t>ADR</w:t>
            </w:r>
          </w:p>
        </w:tc>
        <w:tc>
          <w:tcPr>
            <w:tcW w:w="1305" w:type="dxa"/>
            <w:shd w:val="solid" w:color="FFFFFF" w:fill="FFFFFF"/>
          </w:tcPr>
          <w:p w14:paraId="27A55B56" w14:textId="77777777" w:rsidR="00D050B4" w:rsidRDefault="00D050B4" w:rsidP="00D050B4">
            <w:pPr>
              <w:spacing w:before="0" w:after="0"/>
              <w:rPr>
                <w:color w:val="000000"/>
                <w:sz w:val="18"/>
              </w:rPr>
            </w:pPr>
            <w:r>
              <w:rPr>
                <w:color w:val="000000"/>
                <w:sz w:val="18"/>
              </w:rPr>
              <w:t>C090/3286</w:t>
            </w:r>
          </w:p>
        </w:tc>
        <w:tc>
          <w:tcPr>
            <w:tcW w:w="3219" w:type="dxa"/>
            <w:shd w:val="solid" w:color="FFFFFF" w:fill="FFFFFF"/>
          </w:tcPr>
          <w:p w14:paraId="0DADB109" w14:textId="77777777" w:rsidR="00D050B4" w:rsidRDefault="00D050B4" w:rsidP="00D050B4">
            <w:pPr>
              <w:spacing w:before="0" w:after="0"/>
              <w:rPr>
                <w:color w:val="000000"/>
                <w:sz w:val="18"/>
              </w:rPr>
            </w:pPr>
            <w:smartTag w:uri="urn:schemas-microsoft-com:office:smarttags" w:element="Street">
              <w:smartTag w:uri="urn:schemas-microsoft-com:office:smarttags" w:element="address">
                <w:r>
                  <w:rPr>
                    <w:color w:val="000000"/>
                    <w:sz w:val="18"/>
                  </w:rPr>
                  <w:t>Establishment Street</w:t>
                </w:r>
              </w:smartTag>
            </w:smartTag>
          </w:p>
        </w:tc>
        <w:tc>
          <w:tcPr>
            <w:tcW w:w="2835" w:type="dxa"/>
            <w:shd w:val="solid" w:color="FFFFFF" w:fill="FFFFFF"/>
          </w:tcPr>
          <w:p w14:paraId="5B6D61FC" w14:textId="77777777" w:rsidR="00D050B4" w:rsidRDefault="00D050B4" w:rsidP="00D050B4">
            <w:pPr>
              <w:spacing w:before="0" w:after="0"/>
              <w:rPr>
                <w:color w:val="000000"/>
                <w:sz w:val="18"/>
              </w:rPr>
            </w:pPr>
            <w:r>
              <w:rPr>
                <w:color w:val="000000"/>
                <w:sz w:val="18"/>
              </w:rPr>
              <w:t>Free format text value (non-blank) (locally restricted to 2 repeats)</w:t>
            </w:r>
          </w:p>
        </w:tc>
      </w:tr>
      <w:tr w:rsidR="00D050B4" w14:paraId="494F2629" w14:textId="77777777" w:rsidTr="008C1EEE">
        <w:trPr>
          <w:cantSplit/>
          <w:trHeight w:val="235"/>
        </w:trPr>
        <w:tc>
          <w:tcPr>
            <w:tcW w:w="3095" w:type="dxa"/>
            <w:gridSpan w:val="3"/>
            <w:shd w:val="solid" w:color="FFFFFF" w:fill="FFFFFF"/>
          </w:tcPr>
          <w:p w14:paraId="6CB486CF" w14:textId="77777777" w:rsidR="00D050B4" w:rsidRDefault="00D050B4" w:rsidP="00D050B4">
            <w:pPr>
              <w:spacing w:before="0" w:after="0"/>
              <w:rPr>
                <w:color w:val="000000"/>
                <w:sz w:val="18"/>
              </w:rPr>
            </w:pPr>
          </w:p>
        </w:tc>
        <w:tc>
          <w:tcPr>
            <w:tcW w:w="1142" w:type="dxa"/>
            <w:shd w:val="solid" w:color="FFFFFF" w:fill="FFFFFF"/>
          </w:tcPr>
          <w:p w14:paraId="64A4AAA2" w14:textId="77777777" w:rsidR="00D050B4" w:rsidRDefault="00D050B4" w:rsidP="00D050B4">
            <w:pPr>
              <w:spacing w:before="0" w:after="0"/>
              <w:rPr>
                <w:color w:val="000000"/>
                <w:sz w:val="18"/>
              </w:rPr>
            </w:pPr>
          </w:p>
        </w:tc>
        <w:tc>
          <w:tcPr>
            <w:tcW w:w="978" w:type="dxa"/>
            <w:shd w:val="solid" w:color="FFFFFF" w:fill="FFFFFF"/>
          </w:tcPr>
          <w:p w14:paraId="1C32F760" w14:textId="77777777" w:rsidR="00D050B4" w:rsidRDefault="00D050B4" w:rsidP="00D050B4">
            <w:pPr>
              <w:spacing w:before="0" w:after="0"/>
              <w:rPr>
                <w:color w:val="000000"/>
                <w:sz w:val="18"/>
              </w:rPr>
            </w:pPr>
          </w:p>
        </w:tc>
        <w:tc>
          <w:tcPr>
            <w:tcW w:w="1301" w:type="dxa"/>
            <w:shd w:val="solid" w:color="FFFFFF" w:fill="FFFFFF"/>
          </w:tcPr>
          <w:p w14:paraId="6A48CE47" w14:textId="77777777" w:rsidR="00D050B4" w:rsidRDefault="00D050B4" w:rsidP="00D050B4">
            <w:pPr>
              <w:spacing w:before="0" w:after="0"/>
              <w:rPr>
                <w:color w:val="000000"/>
                <w:sz w:val="18"/>
              </w:rPr>
            </w:pPr>
          </w:p>
        </w:tc>
        <w:tc>
          <w:tcPr>
            <w:tcW w:w="1146" w:type="dxa"/>
            <w:shd w:val="solid" w:color="FFFFFF" w:fill="FFFFFF"/>
          </w:tcPr>
          <w:p w14:paraId="061E60AC" w14:textId="77777777" w:rsidR="00D050B4" w:rsidRDefault="00D050B4" w:rsidP="00D050B4">
            <w:pPr>
              <w:spacing w:before="0" w:after="0"/>
              <w:rPr>
                <w:color w:val="000000"/>
                <w:sz w:val="18"/>
              </w:rPr>
            </w:pPr>
            <w:r>
              <w:rPr>
                <w:color w:val="000000"/>
                <w:sz w:val="18"/>
              </w:rPr>
              <w:t>ADR</w:t>
            </w:r>
          </w:p>
        </w:tc>
        <w:tc>
          <w:tcPr>
            <w:tcW w:w="1305" w:type="dxa"/>
            <w:shd w:val="solid" w:color="FFFFFF" w:fill="FFFFFF"/>
          </w:tcPr>
          <w:p w14:paraId="566F6905" w14:textId="77777777" w:rsidR="00D050B4" w:rsidRDefault="00D050B4" w:rsidP="00D050B4">
            <w:pPr>
              <w:spacing w:before="0" w:after="0"/>
              <w:rPr>
                <w:color w:val="000000"/>
                <w:sz w:val="18"/>
              </w:rPr>
            </w:pPr>
            <w:r>
              <w:rPr>
                <w:color w:val="000000"/>
                <w:sz w:val="18"/>
              </w:rPr>
              <w:t>3164</w:t>
            </w:r>
          </w:p>
        </w:tc>
        <w:tc>
          <w:tcPr>
            <w:tcW w:w="3219" w:type="dxa"/>
            <w:shd w:val="solid" w:color="FFFFFF" w:fill="FFFFFF"/>
          </w:tcPr>
          <w:p w14:paraId="0B1CCA0C" w14:textId="77777777" w:rsidR="00D050B4" w:rsidRDefault="00D050B4" w:rsidP="00D050B4">
            <w:pPr>
              <w:spacing w:before="0" w:after="0"/>
              <w:rPr>
                <w:color w:val="000000"/>
                <w:sz w:val="18"/>
              </w:rPr>
            </w:pPr>
            <w:smartTag w:uri="urn:schemas-microsoft-com:office:smarttags" w:element="place">
              <w:smartTag w:uri="urn:schemas-microsoft-com:office:smarttags" w:element="PlaceName">
                <w:r>
                  <w:rPr>
                    <w:color w:val="000000"/>
                    <w:sz w:val="18"/>
                  </w:rPr>
                  <w:t>Establishment</w:t>
                </w:r>
              </w:smartTag>
              <w:r>
                <w:rPr>
                  <w:color w:val="000000"/>
                  <w:sz w:val="18"/>
                </w:rPr>
                <w:t xml:space="preserve"> </w:t>
              </w:r>
              <w:smartTag w:uri="urn:schemas-microsoft-com:office:smarttags" w:element="PlaceType">
                <w:r>
                  <w:rPr>
                    <w:color w:val="000000"/>
                    <w:sz w:val="18"/>
                  </w:rPr>
                  <w:t>City</w:t>
                </w:r>
              </w:smartTag>
            </w:smartTag>
          </w:p>
        </w:tc>
        <w:tc>
          <w:tcPr>
            <w:tcW w:w="2835" w:type="dxa"/>
            <w:shd w:val="solid" w:color="FFFFFF" w:fill="FFFFFF"/>
          </w:tcPr>
          <w:p w14:paraId="6A7FF10B" w14:textId="77777777" w:rsidR="00D050B4" w:rsidRDefault="00D050B4" w:rsidP="00D050B4">
            <w:pPr>
              <w:spacing w:before="0" w:after="0"/>
              <w:rPr>
                <w:color w:val="000000"/>
                <w:sz w:val="18"/>
              </w:rPr>
            </w:pPr>
            <w:r>
              <w:rPr>
                <w:color w:val="000000"/>
                <w:sz w:val="18"/>
              </w:rPr>
              <w:t>Free format text value (non-blank)</w:t>
            </w:r>
          </w:p>
        </w:tc>
      </w:tr>
      <w:tr w:rsidR="00D050B4" w14:paraId="1D9310C0" w14:textId="77777777" w:rsidTr="008C1EEE">
        <w:trPr>
          <w:cantSplit/>
          <w:trHeight w:val="235"/>
        </w:trPr>
        <w:tc>
          <w:tcPr>
            <w:tcW w:w="3095" w:type="dxa"/>
            <w:gridSpan w:val="3"/>
            <w:shd w:val="solid" w:color="FFFFFF" w:fill="FFFFFF"/>
          </w:tcPr>
          <w:p w14:paraId="7C77D3B3" w14:textId="77777777" w:rsidR="00D050B4" w:rsidRDefault="00D050B4" w:rsidP="00D050B4">
            <w:pPr>
              <w:spacing w:before="0" w:after="0"/>
              <w:rPr>
                <w:color w:val="000000"/>
                <w:sz w:val="18"/>
              </w:rPr>
            </w:pPr>
          </w:p>
        </w:tc>
        <w:tc>
          <w:tcPr>
            <w:tcW w:w="1142" w:type="dxa"/>
            <w:shd w:val="solid" w:color="FFFFFF" w:fill="FFFFFF"/>
          </w:tcPr>
          <w:p w14:paraId="1C016DF2" w14:textId="77777777" w:rsidR="00D050B4" w:rsidRDefault="00D050B4" w:rsidP="00D050B4">
            <w:pPr>
              <w:spacing w:before="0" w:after="0"/>
              <w:rPr>
                <w:color w:val="000000"/>
                <w:sz w:val="18"/>
              </w:rPr>
            </w:pPr>
          </w:p>
        </w:tc>
        <w:tc>
          <w:tcPr>
            <w:tcW w:w="978" w:type="dxa"/>
            <w:shd w:val="solid" w:color="FFFFFF" w:fill="FFFFFF"/>
          </w:tcPr>
          <w:p w14:paraId="7DE39063" w14:textId="77777777" w:rsidR="00D050B4" w:rsidRDefault="00D050B4" w:rsidP="00D050B4">
            <w:pPr>
              <w:spacing w:before="0" w:after="0"/>
              <w:rPr>
                <w:color w:val="000000"/>
                <w:sz w:val="18"/>
              </w:rPr>
            </w:pPr>
          </w:p>
        </w:tc>
        <w:tc>
          <w:tcPr>
            <w:tcW w:w="1301" w:type="dxa"/>
            <w:shd w:val="solid" w:color="FFFFFF" w:fill="FFFFFF"/>
          </w:tcPr>
          <w:p w14:paraId="1E271E01" w14:textId="77777777" w:rsidR="00D050B4" w:rsidRDefault="00D050B4" w:rsidP="00D050B4">
            <w:pPr>
              <w:spacing w:before="0" w:after="0"/>
              <w:rPr>
                <w:color w:val="000000"/>
                <w:sz w:val="18"/>
              </w:rPr>
            </w:pPr>
          </w:p>
        </w:tc>
        <w:tc>
          <w:tcPr>
            <w:tcW w:w="1146" w:type="dxa"/>
            <w:shd w:val="solid" w:color="FFFFFF" w:fill="FFFFFF"/>
          </w:tcPr>
          <w:p w14:paraId="5DB6BF8A" w14:textId="77777777" w:rsidR="00D050B4" w:rsidRDefault="00D050B4" w:rsidP="00D050B4">
            <w:pPr>
              <w:spacing w:before="0" w:after="0"/>
              <w:rPr>
                <w:color w:val="000000"/>
                <w:sz w:val="18"/>
              </w:rPr>
            </w:pPr>
            <w:r>
              <w:rPr>
                <w:color w:val="000000"/>
                <w:sz w:val="18"/>
              </w:rPr>
              <w:t>ADR</w:t>
            </w:r>
          </w:p>
        </w:tc>
        <w:tc>
          <w:tcPr>
            <w:tcW w:w="1305" w:type="dxa"/>
            <w:shd w:val="solid" w:color="FFFFFF" w:fill="FFFFFF"/>
          </w:tcPr>
          <w:p w14:paraId="46DEED4B" w14:textId="77777777" w:rsidR="00D050B4" w:rsidRDefault="00D050B4" w:rsidP="00D050B4">
            <w:pPr>
              <w:spacing w:before="0" w:after="0"/>
              <w:rPr>
                <w:color w:val="000000"/>
                <w:sz w:val="18"/>
              </w:rPr>
            </w:pPr>
            <w:r>
              <w:rPr>
                <w:color w:val="000000"/>
                <w:sz w:val="18"/>
              </w:rPr>
              <w:t>3251</w:t>
            </w:r>
          </w:p>
        </w:tc>
        <w:tc>
          <w:tcPr>
            <w:tcW w:w="3219" w:type="dxa"/>
            <w:shd w:val="solid" w:color="FFFFFF" w:fill="FFFFFF"/>
          </w:tcPr>
          <w:p w14:paraId="7142401E" w14:textId="77777777" w:rsidR="00D050B4" w:rsidRDefault="00D050B4" w:rsidP="00D050B4">
            <w:pPr>
              <w:spacing w:before="0" w:after="0"/>
              <w:rPr>
                <w:color w:val="000000"/>
                <w:sz w:val="18"/>
              </w:rPr>
            </w:pPr>
            <w:r>
              <w:rPr>
                <w:color w:val="000000"/>
                <w:sz w:val="18"/>
              </w:rPr>
              <w:t>Establishment Postcode</w:t>
            </w:r>
          </w:p>
        </w:tc>
        <w:tc>
          <w:tcPr>
            <w:tcW w:w="2835" w:type="dxa"/>
            <w:shd w:val="solid" w:color="FFFFFF" w:fill="FFFFFF"/>
          </w:tcPr>
          <w:p w14:paraId="15A2B1FE" w14:textId="77777777" w:rsidR="00D050B4" w:rsidRDefault="00D050B4" w:rsidP="00D050B4">
            <w:pPr>
              <w:spacing w:before="0" w:after="0"/>
              <w:rPr>
                <w:color w:val="000000"/>
                <w:sz w:val="18"/>
              </w:rPr>
            </w:pPr>
            <w:r>
              <w:rPr>
                <w:color w:val="000000"/>
                <w:sz w:val="18"/>
              </w:rPr>
              <w:t>Free format text value (non-blank)</w:t>
            </w:r>
          </w:p>
        </w:tc>
      </w:tr>
      <w:tr w:rsidR="00D050B4" w14:paraId="791F826C" w14:textId="77777777" w:rsidTr="008C1EEE">
        <w:trPr>
          <w:cantSplit/>
          <w:trHeight w:val="235"/>
        </w:trPr>
        <w:tc>
          <w:tcPr>
            <w:tcW w:w="3095" w:type="dxa"/>
            <w:gridSpan w:val="3"/>
            <w:shd w:val="solid" w:color="FFFFFF" w:fill="FFFFFF"/>
          </w:tcPr>
          <w:p w14:paraId="2DF6676C" w14:textId="77777777" w:rsidR="00D050B4" w:rsidRDefault="00D050B4" w:rsidP="00D050B4">
            <w:pPr>
              <w:spacing w:before="0" w:after="0"/>
              <w:rPr>
                <w:color w:val="000000"/>
                <w:sz w:val="18"/>
              </w:rPr>
            </w:pPr>
          </w:p>
        </w:tc>
        <w:tc>
          <w:tcPr>
            <w:tcW w:w="1142" w:type="dxa"/>
            <w:shd w:val="solid" w:color="FFFFFF" w:fill="FFFFFF"/>
          </w:tcPr>
          <w:p w14:paraId="60EA739F" w14:textId="77777777" w:rsidR="00D050B4" w:rsidRDefault="00D050B4" w:rsidP="00D050B4">
            <w:pPr>
              <w:spacing w:before="0" w:after="0"/>
              <w:rPr>
                <w:color w:val="000000"/>
                <w:sz w:val="18"/>
              </w:rPr>
            </w:pPr>
          </w:p>
        </w:tc>
        <w:tc>
          <w:tcPr>
            <w:tcW w:w="978" w:type="dxa"/>
            <w:shd w:val="solid" w:color="FFFFFF" w:fill="FFFFFF"/>
          </w:tcPr>
          <w:p w14:paraId="1D628F5A" w14:textId="77777777" w:rsidR="00D050B4" w:rsidRDefault="00D050B4" w:rsidP="00D050B4">
            <w:pPr>
              <w:spacing w:before="0" w:after="0"/>
              <w:rPr>
                <w:color w:val="000000"/>
                <w:sz w:val="18"/>
              </w:rPr>
            </w:pPr>
          </w:p>
        </w:tc>
        <w:tc>
          <w:tcPr>
            <w:tcW w:w="1301" w:type="dxa"/>
            <w:shd w:val="solid" w:color="FFFFFF" w:fill="FFFFFF"/>
          </w:tcPr>
          <w:p w14:paraId="69223B72" w14:textId="77777777" w:rsidR="00D050B4" w:rsidRDefault="00D050B4" w:rsidP="00D050B4">
            <w:pPr>
              <w:spacing w:before="0" w:after="0"/>
              <w:rPr>
                <w:color w:val="000000"/>
                <w:sz w:val="18"/>
              </w:rPr>
            </w:pPr>
          </w:p>
        </w:tc>
        <w:tc>
          <w:tcPr>
            <w:tcW w:w="1146" w:type="dxa"/>
            <w:shd w:val="solid" w:color="FFFFFF" w:fill="FFFFFF"/>
          </w:tcPr>
          <w:p w14:paraId="614F76C1" w14:textId="77777777" w:rsidR="00D050B4" w:rsidRDefault="00D050B4" w:rsidP="00D050B4">
            <w:pPr>
              <w:spacing w:before="0" w:after="0"/>
              <w:rPr>
                <w:color w:val="000000"/>
                <w:sz w:val="18"/>
              </w:rPr>
            </w:pPr>
            <w:r>
              <w:rPr>
                <w:color w:val="000000"/>
                <w:sz w:val="18"/>
              </w:rPr>
              <w:t>ADR</w:t>
            </w:r>
          </w:p>
        </w:tc>
        <w:tc>
          <w:tcPr>
            <w:tcW w:w="1305" w:type="dxa"/>
            <w:shd w:val="solid" w:color="FFFFFF" w:fill="FFFFFF"/>
          </w:tcPr>
          <w:p w14:paraId="408BAAFF" w14:textId="77777777" w:rsidR="00D050B4" w:rsidRDefault="00D050B4" w:rsidP="00D050B4">
            <w:pPr>
              <w:spacing w:before="0" w:after="0"/>
              <w:rPr>
                <w:color w:val="000000"/>
                <w:sz w:val="18"/>
              </w:rPr>
            </w:pPr>
            <w:r>
              <w:rPr>
                <w:color w:val="000000"/>
                <w:sz w:val="18"/>
              </w:rPr>
              <w:t>3207</w:t>
            </w:r>
          </w:p>
        </w:tc>
        <w:tc>
          <w:tcPr>
            <w:tcW w:w="3219" w:type="dxa"/>
            <w:shd w:val="solid" w:color="FFFFFF" w:fill="FFFFFF"/>
          </w:tcPr>
          <w:p w14:paraId="492BCD28" w14:textId="77777777" w:rsidR="00D050B4" w:rsidRDefault="00D050B4" w:rsidP="00D050B4">
            <w:pPr>
              <w:spacing w:before="0" w:after="0"/>
              <w:rPr>
                <w:color w:val="000000"/>
                <w:sz w:val="18"/>
              </w:rPr>
            </w:pPr>
            <w:r>
              <w:rPr>
                <w:color w:val="000000"/>
                <w:sz w:val="18"/>
              </w:rPr>
              <w:t>Establishment Country, coded</w:t>
            </w:r>
          </w:p>
        </w:tc>
        <w:tc>
          <w:tcPr>
            <w:tcW w:w="2835" w:type="dxa"/>
            <w:shd w:val="solid" w:color="FFFFFF" w:fill="FFFFFF"/>
          </w:tcPr>
          <w:p w14:paraId="306A4D2D" w14:textId="77777777" w:rsidR="00D050B4" w:rsidRDefault="00D050B4" w:rsidP="00D050B4">
            <w:pPr>
              <w:spacing w:before="0" w:after="0"/>
              <w:rPr>
                <w:color w:val="000000"/>
                <w:sz w:val="18"/>
              </w:rPr>
            </w:pPr>
            <w:r w:rsidRPr="001215BB">
              <w:rPr>
                <w:color w:val="000000"/>
                <w:sz w:val="18"/>
                <w:u w:val="single"/>
              </w:rPr>
              <w:t>LOCODE (cc)</w:t>
            </w:r>
          </w:p>
        </w:tc>
      </w:tr>
      <w:tr w:rsidR="00D050B4" w14:paraId="14B80C62" w14:textId="77777777" w:rsidTr="008C1EEE">
        <w:trPr>
          <w:cantSplit/>
          <w:trHeight w:val="235"/>
        </w:trPr>
        <w:tc>
          <w:tcPr>
            <w:tcW w:w="3095" w:type="dxa"/>
            <w:gridSpan w:val="3"/>
            <w:shd w:val="solid" w:color="FFFFFF" w:fill="FFFFFF"/>
          </w:tcPr>
          <w:p w14:paraId="48DB6996" w14:textId="77777777" w:rsidR="00D050B4" w:rsidRDefault="00D050B4" w:rsidP="00D050B4">
            <w:pPr>
              <w:spacing w:before="0" w:after="0"/>
              <w:rPr>
                <w:color w:val="000000"/>
                <w:sz w:val="18"/>
              </w:rPr>
            </w:pPr>
          </w:p>
        </w:tc>
        <w:tc>
          <w:tcPr>
            <w:tcW w:w="1142" w:type="dxa"/>
            <w:shd w:val="solid" w:color="FFFFFF" w:fill="FFFFFF"/>
          </w:tcPr>
          <w:p w14:paraId="246E7F2D" w14:textId="77777777" w:rsidR="00D050B4" w:rsidRDefault="00D050B4" w:rsidP="00D050B4">
            <w:pPr>
              <w:spacing w:before="0" w:after="0"/>
              <w:rPr>
                <w:color w:val="000000"/>
                <w:sz w:val="18"/>
              </w:rPr>
            </w:pPr>
          </w:p>
        </w:tc>
        <w:tc>
          <w:tcPr>
            <w:tcW w:w="978" w:type="dxa"/>
            <w:shd w:val="solid" w:color="FFFFFF" w:fill="FFFFFF"/>
          </w:tcPr>
          <w:p w14:paraId="3E11B977" w14:textId="77777777" w:rsidR="00D050B4" w:rsidRDefault="00D050B4" w:rsidP="00D050B4">
            <w:pPr>
              <w:spacing w:before="0" w:after="0"/>
              <w:rPr>
                <w:color w:val="000000"/>
                <w:sz w:val="18"/>
              </w:rPr>
            </w:pPr>
          </w:p>
        </w:tc>
        <w:tc>
          <w:tcPr>
            <w:tcW w:w="1301" w:type="dxa"/>
            <w:shd w:val="solid" w:color="FFFFFF" w:fill="FFFFFF"/>
          </w:tcPr>
          <w:p w14:paraId="4904D515" w14:textId="77777777" w:rsidR="00D050B4" w:rsidRDefault="00D050B4" w:rsidP="00D050B4">
            <w:pPr>
              <w:spacing w:before="0" w:after="0"/>
              <w:rPr>
                <w:color w:val="000000"/>
                <w:sz w:val="18"/>
              </w:rPr>
            </w:pPr>
          </w:p>
        </w:tc>
        <w:tc>
          <w:tcPr>
            <w:tcW w:w="1146" w:type="dxa"/>
            <w:shd w:val="solid" w:color="FFFFFF" w:fill="FFFFFF"/>
          </w:tcPr>
          <w:p w14:paraId="596F7213" w14:textId="77777777" w:rsidR="00D050B4" w:rsidRDefault="00D050B4" w:rsidP="00D050B4">
            <w:pPr>
              <w:spacing w:before="0" w:after="0"/>
              <w:rPr>
                <w:color w:val="000000"/>
                <w:sz w:val="18"/>
              </w:rPr>
            </w:pPr>
            <w:r>
              <w:rPr>
                <w:color w:val="000000"/>
                <w:sz w:val="18"/>
              </w:rPr>
              <w:t>ADR</w:t>
            </w:r>
          </w:p>
        </w:tc>
        <w:tc>
          <w:tcPr>
            <w:tcW w:w="1305" w:type="dxa"/>
            <w:shd w:val="solid" w:color="FFFFFF" w:fill="FFFFFF"/>
          </w:tcPr>
          <w:p w14:paraId="23782EE0" w14:textId="77777777" w:rsidR="00D050B4" w:rsidRDefault="00D050B4" w:rsidP="00D050B4">
            <w:pPr>
              <w:spacing w:before="0" w:after="0"/>
              <w:rPr>
                <w:color w:val="000000"/>
                <w:sz w:val="18"/>
              </w:rPr>
            </w:pPr>
            <w:r>
              <w:rPr>
                <w:color w:val="000000"/>
                <w:sz w:val="18"/>
              </w:rPr>
              <w:t>C819/3229</w:t>
            </w:r>
          </w:p>
        </w:tc>
        <w:tc>
          <w:tcPr>
            <w:tcW w:w="3219" w:type="dxa"/>
            <w:shd w:val="solid" w:color="FFFFFF" w:fill="FFFFFF"/>
          </w:tcPr>
          <w:p w14:paraId="54AB1766" w14:textId="77777777" w:rsidR="00D050B4" w:rsidRDefault="00D050B4" w:rsidP="00D050B4">
            <w:pPr>
              <w:spacing w:before="0" w:after="0"/>
              <w:rPr>
                <w:color w:val="000000"/>
                <w:sz w:val="18"/>
              </w:rPr>
            </w:pPr>
            <w:r>
              <w:rPr>
                <w:color w:val="000000"/>
                <w:sz w:val="18"/>
              </w:rPr>
              <w:t>Country sub-entity identification</w:t>
            </w:r>
          </w:p>
        </w:tc>
        <w:tc>
          <w:tcPr>
            <w:tcW w:w="2835" w:type="dxa"/>
            <w:shd w:val="solid" w:color="FFFFFF" w:fill="FFFFFF"/>
          </w:tcPr>
          <w:p w14:paraId="42AD7D98" w14:textId="77777777" w:rsidR="00D050B4" w:rsidRDefault="00D050B4" w:rsidP="00D050B4">
            <w:pPr>
              <w:spacing w:before="0" w:after="0"/>
              <w:rPr>
                <w:color w:val="000000"/>
                <w:sz w:val="18"/>
              </w:rPr>
            </w:pPr>
            <w:r>
              <w:rPr>
                <w:color w:val="000000"/>
                <w:sz w:val="18"/>
              </w:rPr>
              <w:t>Filler (must be blank)</w:t>
            </w:r>
          </w:p>
        </w:tc>
      </w:tr>
      <w:tr w:rsidR="00D050B4" w14:paraId="3A76E8BD" w14:textId="77777777" w:rsidTr="008C1EEE">
        <w:trPr>
          <w:cantSplit/>
          <w:trHeight w:val="235"/>
        </w:trPr>
        <w:tc>
          <w:tcPr>
            <w:tcW w:w="3095" w:type="dxa"/>
            <w:gridSpan w:val="3"/>
            <w:shd w:val="solid" w:color="FFFFFF" w:fill="FFFFFF"/>
          </w:tcPr>
          <w:p w14:paraId="73BFCF1C" w14:textId="77777777" w:rsidR="00D050B4" w:rsidRDefault="00D050B4" w:rsidP="00D050B4">
            <w:pPr>
              <w:spacing w:before="0" w:after="0"/>
              <w:rPr>
                <w:color w:val="000000"/>
                <w:sz w:val="18"/>
              </w:rPr>
            </w:pPr>
          </w:p>
        </w:tc>
        <w:tc>
          <w:tcPr>
            <w:tcW w:w="1142" w:type="dxa"/>
            <w:shd w:val="solid" w:color="FFFFFF" w:fill="FFFFFF"/>
          </w:tcPr>
          <w:p w14:paraId="20795844" w14:textId="77777777" w:rsidR="00D050B4" w:rsidRDefault="00D050B4" w:rsidP="00D050B4">
            <w:pPr>
              <w:spacing w:before="0" w:after="0"/>
              <w:rPr>
                <w:color w:val="000000"/>
                <w:sz w:val="18"/>
              </w:rPr>
            </w:pPr>
          </w:p>
        </w:tc>
        <w:tc>
          <w:tcPr>
            <w:tcW w:w="978" w:type="dxa"/>
            <w:shd w:val="solid" w:color="FFFFFF" w:fill="FFFFFF"/>
          </w:tcPr>
          <w:p w14:paraId="6A3BDC2D" w14:textId="77777777" w:rsidR="00D050B4" w:rsidRDefault="00D050B4" w:rsidP="00D050B4">
            <w:pPr>
              <w:spacing w:before="0" w:after="0"/>
              <w:rPr>
                <w:color w:val="000000"/>
                <w:sz w:val="18"/>
              </w:rPr>
            </w:pPr>
          </w:p>
        </w:tc>
        <w:tc>
          <w:tcPr>
            <w:tcW w:w="1301" w:type="dxa"/>
            <w:shd w:val="solid" w:color="FFFFFF" w:fill="FFFFFF"/>
          </w:tcPr>
          <w:p w14:paraId="157AA263" w14:textId="77777777" w:rsidR="00D050B4" w:rsidRDefault="00D050B4" w:rsidP="00D050B4">
            <w:pPr>
              <w:spacing w:before="0" w:after="0"/>
              <w:rPr>
                <w:color w:val="000000"/>
                <w:sz w:val="18"/>
              </w:rPr>
            </w:pPr>
          </w:p>
        </w:tc>
        <w:tc>
          <w:tcPr>
            <w:tcW w:w="1146" w:type="dxa"/>
            <w:shd w:val="solid" w:color="FFFFFF" w:fill="FFFFFF"/>
          </w:tcPr>
          <w:p w14:paraId="1CB462FE" w14:textId="77777777" w:rsidR="00D050B4" w:rsidRDefault="00D050B4" w:rsidP="00D050B4">
            <w:pPr>
              <w:spacing w:before="0" w:after="0"/>
              <w:rPr>
                <w:color w:val="000000"/>
                <w:sz w:val="18"/>
              </w:rPr>
            </w:pPr>
            <w:r>
              <w:rPr>
                <w:color w:val="000000"/>
                <w:sz w:val="18"/>
              </w:rPr>
              <w:t>ADR</w:t>
            </w:r>
          </w:p>
        </w:tc>
        <w:tc>
          <w:tcPr>
            <w:tcW w:w="1305" w:type="dxa"/>
            <w:shd w:val="solid" w:color="FFFFFF" w:fill="FFFFFF"/>
          </w:tcPr>
          <w:p w14:paraId="4F46787F" w14:textId="77777777" w:rsidR="00D050B4" w:rsidRDefault="00D050B4" w:rsidP="00D050B4">
            <w:pPr>
              <w:spacing w:before="0" w:after="0"/>
              <w:rPr>
                <w:color w:val="000000"/>
                <w:sz w:val="18"/>
              </w:rPr>
            </w:pPr>
            <w:r>
              <w:rPr>
                <w:color w:val="000000"/>
                <w:sz w:val="18"/>
              </w:rPr>
              <w:t>C819/1131</w:t>
            </w:r>
          </w:p>
        </w:tc>
        <w:tc>
          <w:tcPr>
            <w:tcW w:w="3219" w:type="dxa"/>
            <w:shd w:val="solid" w:color="FFFFFF" w:fill="FFFFFF"/>
          </w:tcPr>
          <w:p w14:paraId="5D899240" w14:textId="77777777" w:rsidR="00D050B4" w:rsidRDefault="00D050B4" w:rsidP="00D050B4">
            <w:pPr>
              <w:spacing w:before="0" w:after="0"/>
              <w:rPr>
                <w:color w:val="000000"/>
                <w:sz w:val="18"/>
              </w:rPr>
            </w:pPr>
            <w:r>
              <w:rPr>
                <w:color w:val="000000"/>
                <w:sz w:val="18"/>
              </w:rPr>
              <w:t>Code list qualifier</w:t>
            </w:r>
          </w:p>
        </w:tc>
        <w:tc>
          <w:tcPr>
            <w:tcW w:w="2835" w:type="dxa"/>
            <w:shd w:val="solid" w:color="FFFFFF" w:fill="FFFFFF"/>
          </w:tcPr>
          <w:p w14:paraId="01BC9398" w14:textId="77777777" w:rsidR="00D050B4" w:rsidRDefault="00D050B4" w:rsidP="00D050B4">
            <w:pPr>
              <w:spacing w:before="0" w:after="0"/>
              <w:rPr>
                <w:color w:val="000000"/>
                <w:sz w:val="18"/>
              </w:rPr>
            </w:pPr>
            <w:r>
              <w:rPr>
                <w:color w:val="000000"/>
                <w:sz w:val="18"/>
              </w:rPr>
              <w:t>Filler (must be blank)</w:t>
            </w:r>
          </w:p>
        </w:tc>
      </w:tr>
      <w:tr w:rsidR="00D050B4" w14:paraId="1C3EDBB8" w14:textId="77777777" w:rsidTr="008C1EEE">
        <w:trPr>
          <w:cantSplit/>
          <w:trHeight w:val="235"/>
        </w:trPr>
        <w:tc>
          <w:tcPr>
            <w:tcW w:w="3095" w:type="dxa"/>
            <w:gridSpan w:val="3"/>
            <w:shd w:val="solid" w:color="FFFFFF" w:fill="FFFFFF"/>
          </w:tcPr>
          <w:p w14:paraId="7ECB6F2E" w14:textId="77777777" w:rsidR="00D050B4" w:rsidRDefault="00D050B4" w:rsidP="00D050B4">
            <w:pPr>
              <w:spacing w:before="0" w:after="0"/>
              <w:rPr>
                <w:color w:val="000000"/>
                <w:sz w:val="18"/>
              </w:rPr>
            </w:pPr>
          </w:p>
        </w:tc>
        <w:tc>
          <w:tcPr>
            <w:tcW w:w="1142" w:type="dxa"/>
            <w:shd w:val="solid" w:color="FFFFFF" w:fill="FFFFFF"/>
          </w:tcPr>
          <w:p w14:paraId="5D75245B" w14:textId="77777777" w:rsidR="00D050B4" w:rsidRDefault="00D050B4" w:rsidP="00D050B4">
            <w:pPr>
              <w:spacing w:before="0" w:after="0"/>
              <w:rPr>
                <w:color w:val="000000"/>
                <w:sz w:val="18"/>
              </w:rPr>
            </w:pPr>
          </w:p>
        </w:tc>
        <w:tc>
          <w:tcPr>
            <w:tcW w:w="978" w:type="dxa"/>
            <w:shd w:val="solid" w:color="FFFFFF" w:fill="FFFFFF"/>
          </w:tcPr>
          <w:p w14:paraId="72009F95" w14:textId="77777777" w:rsidR="00D050B4" w:rsidRDefault="00D050B4" w:rsidP="00D050B4">
            <w:pPr>
              <w:spacing w:before="0" w:after="0"/>
              <w:rPr>
                <w:color w:val="000000"/>
                <w:sz w:val="18"/>
              </w:rPr>
            </w:pPr>
          </w:p>
        </w:tc>
        <w:tc>
          <w:tcPr>
            <w:tcW w:w="1301" w:type="dxa"/>
            <w:shd w:val="solid" w:color="FFFFFF" w:fill="FFFFFF"/>
          </w:tcPr>
          <w:p w14:paraId="1CF6FFE2" w14:textId="77777777" w:rsidR="00D050B4" w:rsidRDefault="00D050B4" w:rsidP="00D050B4">
            <w:pPr>
              <w:spacing w:before="0" w:after="0"/>
              <w:rPr>
                <w:color w:val="000000"/>
                <w:sz w:val="18"/>
              </w:rPr>
            </w:pPr>
          </w:p>
        </w:tc>
        <w:tc>
          <w:tcPr>
            <w:tcW w:w="1146" w:type="dxa"/>
            <w:shd w:val="solid" w:color="FFFFFF" w:fill="FFFFFF"/>
          </w:tcPr>
          <w:p w14:paraId="4AC3322E" w14:textId="77777777" w:rsidR="00D050B4" w:rsidRDefault="00D050B4" w:rsidP="00D050B4">
            <w:pPr>
              <w:spacing w:before="0" w:after="0"/>
              <w:rPr>
                <w:color w:val="000000"/>
                <w:sz w:val="18"/>
              </w:rPr>
            </w:pPr>
            <w:r>
              <w:rPr>
                <w:color w:val="000000"/>
                <w:sz w:val="18"/>
              </w:rPr>
              <w:t>ADR</w:t>
            </w:r>
          </w:p>
        </w:tc>
        <w:tc>
          <w:tcPr>
            <w:tcW w:w="1305" w:type="dxa"/>
            <w:shd w:val="solid" w:color="FFFFFF" w:fill="FFFFFF"/>
          </w:tcPr>
          <w:p w14:paraId="3D68E794" w14:textId="77777777" w:rsidR="00D050B4" w:rsidRDefault="00D050B4" w:rsidP="00D050B4">
            <w:pPr>
              <w:spacing w:before="0" w:after="0"/>
              <w:rPr>
                <w:color w:val="000000"/>
                <w:sz w:val="18"/>
              </w:rPr>
            </w:pPr>
            <w:r>
              <w:rPr>
                <w:color w:val="000000"/>
                <w:sz w:val="18"/>
              </w:rPr>
              <w:t>C819/3055</w:t>
            </w:r>
          </w:p>
        </w:tc>
        <w:tc>
          <w:tcPr>
            <w:tcW w:w="3219" w:type="dxa"/>
            <w:shd w:val="solid" w:color="FFFFFF" w:fill="FFFFFF"/>
          </w:tcPr>
          <w:p w14:paraId="7C88DC93" w14:textId="77777777" w:rsidR="00D050B4" w:rsidRDefault="00D050B4" w:rsidP="00D050B4">
            <w:pPr>
              <w:spacing w:before="0" w:after="0"/>
              <w:rPr>
                <w:color w:val="000000"/>
                <w:sz w:val="18"/>
              </w:rPr>
            </w:pPr>
            <w:r>
              <w:rPr>
                <w:color w:val="000000"/>
                <w:sz w:val="18"/>
              </w:rPr>
              <w:t>Code list responsible agency, coded</w:t>
            </w:r>
          </w:p>
        </w:tc>
        <w:tc>
          <w:tcPr>
            <w:tcW w:w="2835" w:type="dxa"/>
            <w:shd w:val="solid" w:color="FFFFFF" w:fill="FFFFFF"/>
          </w:tcPr>
          <w:p w14:paraId="2982DC01" w14:textId="77777777" w:rsidR="00D050B4" w:rsidRDefault="00D050B4" w:rsidP="00D050B4">
            <w:pPr>
              <w:spacing w:before="0" w:after="0"/>
              <w:rPr>
                <w:color w:val="000000"/>
                <w:sz w:val="18"/>
              </w:rPr>
            </w:pPr>
            <w:r>
              <w:rPr>
                <w:color w:val="000000"/>
                <w:sz w:val="18"/>
              </w:rPr>
              <w:t>Filler (must be blank)</w:t>
            </w:r>
          </w:p>
        </w:tc>
      </w:tr>
      <w:tr w:rsidR="00D050B4" w14:paraId="656ED17A" w14:textId="77777777" w:rsidTr="008C1EEE">
        <w:trPr>
          <w:cantSplit/>
          <w:trHeight w:val="235"/>
        </w:trPr>
        <w:tc>
          <w:tcPr>
            <w:tcW w:w="3095" w:type="dxa"/>
            <w:gridSpan w:val="3"/>
            <w:shd w:val="solid" w:color="FFFFFF" w:fill="FFFFFF"/>
          </w:tcPr>
          <w:p w14:paraId="327FF504" w14:textId="77777777" w:rsidR="00D050B4" w:rsidRDefault="00D050B4" w:rsidP="00D050B4">
            <w:pPr>
              <w:spacing w:before="0" w:after="0"/>
              <w:rPr>
                <w:color w:val="000000"/>
                <w:sz w:val="18"/>
              </w:rPr>
            </w:pPr>
          </w:p>
        </w:tc>
        <w:tc>
          <w:tcPr>
            <w:tcW w:w="1142" w:type="dxa"/>
            <w:shd w:val="solid" w:color="FFFFFF" w:fill="FFFFFF"/>
          </w:tcPr>
          <w:p w14:paraId="71E765C1" w14:textId="77777777" w:rsidR="00D050B4" w:rsidRDefault="00D050B4" w:rsidP="00D050B4">
            <w:pPr>
              <w:spacing w:before="0" w:after="0"/>
              <w:rPr>
                <w:color w:val="000000"/>
                <w:sz w:val="18"/>
              </w:rPr>
            </w:pPr>
          </w:p>
        </w:tc>
        <w:tc>
          <w:tcPr>
            <w:tcW w:w="978" w:type="dxa"/>
            <w:shd w:val="solid" w:color="FFFFFF" w:fill="FFFFFF"/>
          </w:tcPr>
          <w:p w14:paraId="55378C02" w14:textId="77777777" w:rsidR="00D050B4" w:rsidRDefault="00D050B4" w:rsidP="00D050B4">
            <w:pPr>
              <w:spacing w:before="0" w:after="0"/>
              <w:rPr>
                <w:color w:val="000000"/>
                <w:sz w:val="18"/>
              </w:rPr>
            </w:pPr>
          </w:p>
        </w:tc>
        <w:tc>
          <w:tcPr>
            <w:tcW w:w="1301" w:type="dxa"/>
            <w:shd w:val="solid" w:color="FFFFFF" w:fill="FFFFFF"/>
          </w:tcPr>
          <w:p w14:paraId="4F02FBF9" w14:textId="77777777" w:rsidR="00D050B4" w:rsidRDefault="00D050B4" w:rsidP="00D050B4">
            <w:pPr>
              <w:spacing w:before="0" w:after="0"/>
              <w:rPr>
                <w:color w:val="000000"/>
                <w:sz w:val="18"/>
              </w:rPr>
            </w:pPr>
          </w:p>
        </w:tc>
        <w:tc>
          <w:tcPr>
            <w:tcW w:w="1146" w:type="dxa"/>
            <w:shd w:val="solid" w:color="FFFFFF" w:fill="FFFFFF"/>
          </w:tcPr>
          <w:p w14:paraId="408951BB" w14:textId="77777777" w:rsidR="00D050B4" w:rsidRDefault="00D050B4" w:rsidP="00D050B4">
            <w:pPr>
              <w:spacing w:before="0" w:after="0"/>
              <w:rPr>
                <w:color w:val="000000"/>
                <w:sz w:val="18"/>
              </w:rPr>
            </w:pPr>
            <w:r>
              <w:rPr>
                <w:color w:val="000000"/>
                <w:sz w:val="18"/>
              </w:rPr>
              <w:t>ADR</w:t>
            </w:r>
          </w:p>
        </w:tc>
        <w:tc>
          <w:tcPr>
            <w:tcW w:w="1305" w:type="dxa"/>
            <w:shd w:val="solid" w:color="FFFFFF" w:fill="FFFFFF"/>
          </w:tcPr>
          <w:p w14:paraId="6F113757" w14:textId="77777777" w:rsidR="00D050B4" w:rsidRDefault="00D050B4" w:rsidP="00D050B4">
            <w:pPr>
              <w:spacing w:before="0" w:after="0"/>
              <w:rPr>
                <w:color w:val="000000"/>
                <w:sz w:val="18"/>
              </w:rPr>
            </w:pPr>
            <w:r>
              <w:rPr>
                <w:color w:val="000000"/>
                <w:sz w:val="18"/>
              </w:rPr>
              <w:t>C819/3228</w:t>
            </w:r>
          </w:p>
        </w:tc>
        <w:tc>
          <w:tcPr>
            <w:tcW w:w="3219" w:type="dxa"/>
            <w:shd w:val="solid" w:color="FFFFFF" w:fill="FFFFFF"/>
          </w:tcPr>
          <w:p w14:paraId="0284FE98" w14:textId="77777777" w:rsidR="00D050B4" w:rsidRDefault="00D050B4" w:rsidP="00D050B4">
            <w:pPr>
              <w:spacing w:before="0" w:after="0"/>
              <w:rPr>
                <w:color w:val="000000"/>
                <w:sz w:val="18"/>
              </w:rPr>
            </w:pPr>
            <w:smartTag w:uri="urn:schemas-microsoft-com:office:smarttags" w:element="place">
              <w:smartTag w:uri="urn:schemas-microsoft-com:office:smarttags" w:element="PlaceName">
                <w:r>
                  <w:rPr>
                    <w:color w:val="000000"/>
                    <w:sz w:val="18"/>
                  </w:rPr>
                  <w:t>Establishment</w:t>
                </w:r>
              </w:smartTag>
              <w:r>
                <w:rPr>
                  <w:color w:val="000000"/>
                  <w:sz w:val="18"/>
                </w:rPr>
                <w:t xml:space="preserve"> </w:t>
              </w:r>
              <w:smartTag w:uri="urn:schemas-microsoft-com:office:smarttags" w:element="PlaceType">
                <w:r>
                  <w:rPr>
                    <w:color w:val="000000"/>
                    <w:sz w:val="18"/>
                  </w:rPr>
                  <w:t>State</w:t>
                </w:r>
              </w:smartTag>
            </w:smartTag>
          </w:p>
        </w:tc>
        <w:tc>
          <w:tcPr>
            <w:tcW w:w="2835" w:type="dxa"/>
            <w:shd w:val="solid" w:color="FFFFFF" w:fill="FFFFFF"/>
          </w:tcPr>
          <w:p w14:paraId="4327B59B" w14:textId="77777777" w:rsidR="00D050B4" w:rsidRDefault="00D050B4" w:rsidP="00D050B4">
            <w:pPr>
              <w:spacing w:before="0" w:after="0"/>
              <w:rPr>
                <w:color w:val="000000"/>
                <w:sz w:val="18"/>
              </w:rPr>
            </w:pPr>
            <w:r>
              <w:rPr>
                <w:color w:val="000000"/>
                <w:sz w:val="18"/>
              </w:rPr>
              <w:t>Free format text value (non-blank)</w:t>
            </w:r>
          </w:p>
        </w:tc>
      </w:tr>
      <w:tr w:rsidR="00D050B4" w14:paraId="73FC1640" w14:textId="77777777" w:rsidTr="008C1EEE">
        <w:trPr>
          <w:cantSplit/>
          <w:trHeight w:val="235"/>
        </w:trPr>
        <w:tc>
          <w:tcPr>
            <w:tcW w:w="3095" w:type="dxa"/>
            <w:gridSpan w:val="3"/>
            <w:shd w:val="solid" w:color="FFFFFF" w:fill="FFFFFF"/>
          </w:tcPr>
          <w:p w14:paraId="676721D0" w14:textId="77777777" w:rsidR="00D050B4" w:rsidRDefault="00D050B4" w:rsidP="00D050B4">
            <w:pPr>
              <w:spacing w:before="0" w:after="0"/>
              <w:rPr>
                <w:color w:val="000000"/>
                <w:sz w:val="18"/>
              </w:rPr>
            </w:pPr>
          </w:p>
        </w:tc>
        <w:tc>
          <w:tcPr>
            <w:tcW w:w="1142" w:type="dxa"/>
            <w:shd w:val="solid" w:color="FFFFFF" w:fill="FFFFFF"/>
          </w:tcPr>
          <w:p w14:paraId="7A89295C" w14:textId="77777777" w:rsidR="00D050B4" w:rsidRDefault="00D050B4" w:rsidP="00D050B4">
            <w:pPr>
              <w:spacing w:before="0" w:after="0"/>
              <w:rPr>
                <w:color w:val="000000"/>
                <w:sz w:val="18"/>
              </w:rPr>
            </w:pPr>
          </w:p>
        </w:tc>
        <w:tc>
          <w:tcPr>
            <w:tcW w:w="978" w:type="dxa"/>
            <w:shd w:val="solid" w:color="FFFFFF" w:fill="FFFFFF"/>
          </w:tcPr>
          <w:p w14:paraId="7B04B7D6" w14:textId="77777777" w:rsidR="00D050B4" w:rsidRDefault="00D050B4" w:rsidP="00D050B4">
            <w:pPr>
              <w:spacing w:before="0" w:after="0"/>
              <w:rPr>
                <w:color w:val="000000"/>
                <w:sz w:val="18"/>
              </w:rPr>
            </w:pPr>
          </w:p>
        </w:tc>
        <w:tc>
          <w:tcPr>
            <w:tcW w:w="1301" w:type="dxa"/>
            <w:shd w:val="solid" w:color="FFFFFF" w:fill="FFFFFF"/>
          </w:tcPr>
          <w:p w14:paraId="7F0D9209" w14:textId="77777777" w:rsidR="00D050B4" w:rsidRDefault="00D050B4" w:rsidP="00D050B4">
            <w:pPr>
              <w:spacing w:before="0" w:after="0"/>
              <w:rPr>
                <w:color w:val="000000"/>
                <w:sz w:val="18"/>
              </w:rPr>
            </w:pPr>
          </w:p>
        </w:tc>
        <w:tc>
          <w:tcPr>
            <w:tcW w:w="1146" w:type="dxa"/>
            <w:shd w:val="solid" w:color="FFFFFF" w:fill="FFFFFF"/>
          </w:tcPr>
          <w:p w14:paraId="46A868DE" w14:textId="77777777" w:rsidR="00D050B4" w:rsidRDefault="00D050B4" w:rsidP="00D050B4">
            <w:pPr>
              <w:spacing w:before="0" w:after="0"/>
              <w:rPr>
                <w:color w:val="000000"/>
                <w:sz w:val="18"/>
              </w:rPr>
            </w:pPr>
          </w:p>
        </w:tc>
        <w:tc>
          <w:tcPr>
            <w:tcW w:w="1305" w:type="dxa"/>
            <w:shd w:val="solid" w:color="FFFFFF" w:fill="FFFFFF"/>
          </w:tcPr>
          <w:p w14:paraId="45CBE164" w14:textId="77777777" w:rsidR="00D050B4" w:rsidRDefault="00D050B4" w:rsidP="00D050B4">
            <w:pPr>
              <w:spacing w:before="0" w:after="0"/>
              <w:rPr>
                <w:color w:val="000000"/>
                <w:sz w:val="18"/>
              </w:rPr>
            </w:pPr>
          </w:p>
        </w:tc>
        <w:tc>
          <w:tcPr>
            <w:tcW w:w="3219" w:type="dxa"/>
            <w:shd w:val="solid" w:color="FFFFFF" w:fill="FFFFFF"/>
          </w:tcPr>
          <w:p w14:paraId="3992A3E0" w14:textId="77777777" w:rsidR="00D050B4" w:rsidRDefault="00D050B4" w:rsidP="00D050B4">
            <w:pPr>
              <w:spacing w:before="0" w:after="0"/>
              <w:rPr>
                <w:color w:val="000000"/>
                <w:sz w:val="18"/>
              </w:rPr>
            </w:pPr>
          </w:p>
        </w:tc>
        <w:tc>
          <w:tcPr>
            <w:tcW w:w="2835" w:type="dxa"/>
            <w:shd w:val="solid" w:color="FFFFFF" w:fill="FFFFFF"/>
          </w:tcPr>
          <w:p w14:paraId="49A5AD74" w14:textId="77777777" w:rsidR="00D050B4" w:rsidRDefault="00D050B4" w:rsidP="00D050B4">
            <w:pPr>
              <w:spacing w:before="0" w:after="0"/>
              <w:rPr>
                <w:color w:val="000000"/>
                <w:sz w:val="18"/>
              </w:rPr>
            </w:pPr>
          </w:p>
        </w:tc>
      </w:tr>
      <w:tr w:rsidR="00D050B4" w14:paraId="2F609BFB" w14:textId="77777777" w:rsidTr="008C1EEE">
        <w:trPr>
          <w:cantSplit/>
          <w:trHeight w:val="235"/>
        </w:trPr>
        <w:tc>
          <w:tcPr>
            <w:tcW w:w="3095" w:type="dxa"/>
            <w:gridSpan w:val="3"/>
            <w:shd w:val="solid" w:color="FFFFFF" w:fill="FFFFFF"/>
          </w:tcPr>
          <w:p w14:paraId="28EE90A9" w14:textId="77777777" w:rsidR="00D050B4" w:rsidRDefault="00D050B4" w:rsidP="00D050B4">
            <w:pPr>
              <w:spacing w:before="0" w:after="0"/>
              <w:rPr>
                <w:color w:val="000000"/>
                <w:sz w:val="18"/>
              </w:rPr>
            </w:pPr>
            <w:r>
              <w:rPr>
                <w:color w:val="000000"/>
                <w:sz w:val="18"/>
              </w:rPr>
              <w:t>Processing Establishment Contact Details</w:t>
            </w:r>
          </w:p>
        </w:tc>
        <w:tc>
          <w:tcPr>
            <w:tcW w:w="1142" w:type="dxa"/>
            <w:shd w:val="solid" w:color="FFFFFF" w:fill="FFFFFF"/>
          </w:tcPr>
          <w:p w14:paraId="63305D2A" w14:textId="77777777" w:rsidR="00D050B4" w:rsidRDefault="00D050B4" w:rsidP="00D050B4">
            <w:pPr>
              <w:spacing w:before="0" w:after="0"/>
              <w:rPr>
                <w:color w:val="000000"/>
                <w:sz w:val="18"/>
              </w:rPr>
            </w:pPr>
          </w:p>
        </w:tc>
        <w:tc>
          <w:tcPr>
            <w:tcW w:w="978" w:type="dxa"/>
            <w:shd w:val="solid" w:color="FFFFFF" w:fill="FFFFFF"/>
          </w:tcPr>
          <w:p w14:paraId="5172EFD2" w14:textId="77777777" w:rsidR="00D050B4" w:rsidRDefault="00D050B4" w:rsidP="00D050B4">
            <w:pPr>
              <w:spacing w:before="0" w:after="0"/>
              <w:rPr>
                <w:color w:val="000000"/>
                <w:sz w:val="18"/>
              </w:rPr>
            </w:pPr>
          </w:p>
        </w:tc>
        <w:tc>
          <w:tcPr>
            <w:tcW w:w="1301" w:type="dxa"/>
            <w:shd w:val="solid" w:color="FFFFFF" w:fill="FFFFFF"/>
          </w:tcPr>
          <w:p w14:paraId="416723C8" w14:textId="77777777" w:rsidR="00D050B4" w:rsidRDefault="00D050B4" w:rsidP="00D050B4">
            <w:pPr>
              <w:spacing w:before="0" w:after="0"/>
              <w:rPr>
                <w:color w:val="000000"/>
                <w:sz w:val="18"/>
              </w:rPr>
            </w:pPr>
            <w:r>
              <w:rPr>
                <w:color w:val="000000"/>
                <w:sz w:val="18"/>
              </w:rPr>
              <w:t>LIN GR20</w:t>
            </w:r>
          </w:p>
        </w:tc>
        <w:tc>
          <w:tcPr>
            <w:tcW w:w="1146" w:type="dxa"/>
            <w:shd w:val="solid" w:color="FFFFFF" w:fill="FFFFFF"/>
          </w:tcPr>
          <w:p w14:paraId="2CD476FD" w14:textId="77777777" w:rsidR="00D050B4" w:rsidRDefault="00D050B4" w:rsidP="00D050B4">
            <w:pPr>
              <w:spacing w:before="0" w:after="0"/>
              <w:rPr>
                <w:color w:val="000000"/>
                <w:sz w:val="18"/>
              </w:rPr>
            </w:pPr>
            <w:r>
              <w:rPr>
                <w:color w:val="000000"/>
                <w:sz w:val="18"/>
              </w:rPr>
              <w:t>CTA</w:t>
            </w:r>
          </w:p>
        </w:tc>
        <w:tc>
          <w:tcPr>
            <w:tcW w:w="1305" w:type="dxa"/>
            <w:shd w:val="solid" w:color="FFFFFF" w:fill="FFFFFF"/>
          </w:tcPr>
          <w:p w14:paraId="6DE59EC0" w14:textId="77777777" w:rsidR="00D050B4" w:rsidRDefault="00D050B4" w:rsidP="00D050B4">
            <w:pPr>
              <w:spacing w:before="0" w:after="0"/>
              <w:rPr>
                <w:color w:val="000000"/>
                <w:sz w:val="18"/>
              </w:rPr>
            </w:pPr>
            <w:r>
              <w:rPr>
                <w:color w:val="000000"/>
                <w:sz w:val="18"/>
              </w:rPr>
              <w:t>3139</w:t>
            </w:r>
          </w:p>
        </w:tc>
        <w:tc>
          <w:tcPr>
            <w:tcW w:w="3219" w:type="dxa"/>
            <w:shd w:val="solid" w:color="FFFFFF" w:fill="FFFFFF"/>
          </w:tcPr>
          <w:p w14:paraId="1D081999" w14:textId="77777777" w:rsidR="00D050B4" w:rsidRDefault="00D050B4" w:rsidP="00D050B4">
            <w:pPr>
              <w:spacing w:before="0" w:after="0"/>
              <w:rPr>
                <w:color w:val="000000"/>
                <w:sz w:val="18"/>
              </w:rPr>
            </w:pPr>
            <w:r>
              <w:rPr>
                <w:color w:val="000000"/>
                <w:sz w:val="18"/>
              </w:rPr>
              <w:t>Contact function</w:t>
            </w:r>
          </w:p>
        </w:tc>
        <w:tc>
          <w:tcPr>
            <w:tcW w:w="2835" w:type="dxa"/>
            <w:shd w:val="solid" w:color="FFFFFF" w:fill="FFFFFF"/>
          </w:tcPr>
          <w:p w14:paraId="5ACAC125" w14:textId="77777777" w:rsidR="00D050B4" w:rsidRDefault="00D050B4" w:rsidP="00D050B4">
            <w:pPr>
              <w:spacing w:before="0" w:after="0"/>
              <w:rPr>
                <w:color w:val="000000"/>
                <w:sz w:val="18"/>
              </w:rPr>
            </w:pPr>
            <w:r>
              <w:rPr>
                <w:color w:val="000000"/>
                <w:sz w:val="18"/>
              </w:rPr>
              <w:t>ZZZ</w:t>
            </w:r>
          </w:p>
        </w:tc>
      </w:tr>
      <w:tr w:rsidR="00D050B4" w14:paraId="002FA8E7" w14:textId="77777777" w:rsidTr="008C1EEE">
        <w:trPr>
          <w:cantSplit/>
          <w:trHeight w:val="235"/>
        </w:trPr>
        <w:tc>
          <w:tcPr>
            <w:tcW w:w="3095" w:type="dxa"/>
            <w:gridSpan w:val="3"/>
            <w:shd w:val="solid" w:color="FFFFFF" w:fill="FFFFFF"/>
          </w:tcPr>
          <w:p w14:paraId="284CC979" w14:textId="77777777" w:rsidR="00D050B4" w:rsidRDefault="00D050B4" w:rsidP="00D050B4">
            <w:pPr>
              <w:spacing w:before="0" w:after="0"/>
              <w:rPr>
                <w:color w:val="000000"/>
                <w:sz w:val="18"/>
              </w:rPr>
            </w:pPr>
          </w:p>
        </w:tc>
        <w:tc>
          <w:tcPr>
            <w:tcW w:w="1142" w:type="dxa"/>
            <w:shd w:val="solid" w:color="FFFFFF" w:fill="FFFFFF"/>
          </w:tcPr>
          <w:p w14:paraId="24D9DFE8" w14:textId="77777777" w:rsidR="00D050B4" w:rsidRDefault="00D050B4" w:rsidP="00D050B4">
            <w:pPr>
              <w:spacing w:before="0" w:after="0"/>
              <w:rPr>
                <w:color w:val="000000"/>
                <w:sz w:val="18"/>
              </w:rPr>
            </w:pPr>
          </w:p>
        </w:tc>
        <w:tc>
          <w:tcPr>
            <w:tcW w:w="978" w:type="dxa"/>
            <w:shd w:val="solid" w:color="FFFFFF" w:fill="FFFFFF"/>
          </w:tcPr>
          <w:p w14:paraId="556F7C8E" w14:textId="77777777" w:rsidR="00D050B4" w:rsidRDefault="00D050B4" w:rsidP="00D050B4">
            <w:pPr>
              <w:spacing w:before="0" w:after="0"/>
              <w:rPr>
                <w:color w:val="000000"/>
                <w:sz w:val="18"/>
              </w:rPr>
            </w:pPr>
          </w:p>
        </w:tc>
        <w:tc>
          <w:tcPr>
            <w:tcW w:w="1301" w:type="dxa"/>
            <w:shd w:val="solid" w:color="FFFFFF" w:fill="FFFFFF"/>
          </w:tcPr>
          <w:p w14:paraId="310A330C" w14:textId="77777777" w:rsidR="00D050B4" w:rsidRDefault="00D050B4" w:rsidP="00D050B4">
            <w:pPr>
              <w:spacing w:before="0" w:after="0"/>
              <w:rPr>
                <w:color w:val="000000"/>
                <w:sz w:val="18"/>
              </w:rPr>
            </w:pPr>
          </w:p>
        </w:tc>
        <w:tc>
          <w:tcPr>
            <w:tcW w:w="1146" w:type="dxa"/>
            <w:shd w:val="solid" w:color="FFFFFF" w:fill="FFFFFF"/>
          </w:tcPr>
          <w:p w14:paraId="6F551691" w14:textId="77777777" w:rsidR="00D050B4" w:rsidRDefault="00D050B4" w:rsidP="00D050B4">
            <w:pPr>
              <w:spacing w:before="0" w:after="0"/>
              <w:rPr>
                <w:color w:val="000000"/>
                <w:sz w:val="18"/>
              </w:rPr>
            </w:pPr>
          </w:p>
        </w:tc>
        <w:tc>
          <w:tcPr>
            <w:tcW w:w="1305" w:type="dxa"/>
            <w:shd w:val="solid" w:color="FFFFFF" w:fill="FFFFFF"/>
          </w:tcPr>
          <w:p w14:paraId="2E4FB642" w14:textId="77777777" w:rsidR="00D050B4" w:rsidRDefault="00D050B4" w:rsidP="00D050B4">
            <w:pPr>
              <w:spacing w:before="0" w:after="0"/>
              <w:rPr>
                <w:color w:val="000000"/>
                <w:sz w:val="18"/>
              </w:rPr>
            </w:pPr>
          </w:p>
        </w:tc>
        <w:tc>
          <w:tcPr>
            <w:tcW w:w="3219" w:type="dxa"/>
            <w:shd w:val="solid" w:color="FFFFFF" w:fill="FFFFFF"/>
          </w:tcPr>
          <w:p w14:paraId="430FC5F0" w14:textId="77777777" w:rsidR="00D050B4" w:rsidRDefault="00D050B4" w:rsidP="00D050B4">
            <w:pPr>
              <w:spacing w:before="0" w:after="0"/>
              <w:rPr>
                <w:color w:val="000000"/>
                <w:sz w:val="18"/>
              </w:rPr>
            </w:pPr>
          </w:p>
        </w:tc>
        <w:tc>
          <w:tcPr>
            <w:tcW w:w="2835" w:type="dxa"/>
            <w:shd w:val="solid" w:color="FFFFFF" w:fill="FFFFFF"/>
          </w:tcPr>
          <w:p w14:paraId="4F29585C" w14:textId="77777777" w:rsidR="00D050B4" w:rsidRDefault="00D050B4" w:rsidP="00D050B4">
            <w:pPr>
              <w:spacing w:before="0" w:after="0"/>
              <w:rPr>
                <w:color w:val="000000"/>
                <w:sz w:val="18"/>
              </w:rPr>
            </w:pPr>
          </w:p>
        </w:tc>
      </w:tr>
      <w:tr w:rsidR="00D050B4" w14:paraId="6A6E9024" w14:textId="77777777" w:rsidTr="008C1EEE">
        <w:trPr>
          <w:cantSplit/>
          <w:trHeight w:val="235"/>
        </w:trPr>
        <w:tc>
          <w:tcPr>
            <w:tcW w:w="3095" w:type="dxa"/>
            <w:gridSpan w:val="3"/>
            <w:shd w:val="solid" w:color="FFFFFF" w:fill="FFFFFF"/>
          </w:tcPr>
          <w:p w14:paraId="3F6F537A" w14:textId="77777777" w:rsidR="00D050B4" w:rsidRDefault="00D050B4" w:rsidP="00D050B4">
            <w:pPr>
              <w:spacing w:before="0" w:after="0"/>
              <w:rPr>
                <w:color w:val="000000"/>
                <w:sz w:val="18"/>
              </w:rPr>
            </w:pPr>
            <w:r>
              <w:rPr>
                <w:color w:val="000000"/>
                <w:sz w:val="18"/>
              </w:rPr>
              <w:t>Processing Establishment Phone Number</w:t>
            </w:r>
          </w:p>
        </w:tc>
        <w:tc>
          <w:tcPr>
            <w:tcW w:w="1142" w:type="dxa"/>
            <w:shd w:val="solid" w:color="FFFFFF" w:fill="FFFFFF"/>
          </w:tcPr>
          <w:p w14:paraId="2CE23395" w14:textId="77777777" w:rsidR="00D050B4" w:rsidRDefault="00D050B4" w:rsidP="00D050B4">
            <w:pPr>
              <w:spacing w:before="0" w:after="0"/>
              <w:rPr>
                <w:color w:val="000000"/>
                <w:sz w:val="18"/>
              </w:rPr>
            </w:pPr>
          </w:p>
        </w:tc>
        <w:tc>
          <w:tcPr>
            <w:tcW w:w="978" w:type="dxa"/>
            <w:shd w:val="solid" w:color="FFFFFF" w:fill="FFFFFF"/>
          </w:tcPr>
          <w:p w14:paraId="7CE1AF32" w14:textId="77777777" w:rsidR="00D050B4" w:rsidRDefault="00D050B4" w:rsidP="00D050B4">
            <w:pPr>
              <w:spacing w:before="0" w:after="0"/>
              <w:rPr>
                <w:color w:val="000000"/>
                <w:sz w:val="18"/>
              </w:rPr>
            </w:pPr>
          </w:p>
        </w:tc>
        <w:tc>
          <w:tcPr>
            <w:tcW w:w="1301" w:type="dxa"/>
            <w:shd w:val="solid" w:color="FFFFFF" w:fill="FFFFFF"/>
          </w:tcPr>
          <w:p w14:paraId="790B09B8" w14:textId="77777777" w:rsidR="00D050B4" w:rsidRDefault="00D050B4" w:rsidP="00D050B4">
            <w:pPr>
              <w:spacing w:before="0" w:after="0"/>
              <w:rPr>
                <w:color w:val="000000"/>
                <w:sz w:val="18"/>
              </w:rPr>
            </w:pPr>
            <w:r>
              <w:rPr>
                <w:color w:val="000000"/>
                <w:sz w:val="18"/>
              </w:rPr>
              <w:t>LIN GR20</w:t>
            </w:r>
          </w:p>
        </w:tc>
        <w:tc>
          <w:tcPr>
            <w:tcW w:w="1146" w:type="dxa"/>
            <w:shd w:val="solid" w:color="FFFFFF" w:fill="FFFFFF"/>
          </w:tcPr>
          <w:p w14:paraId="3780E216" w14:textId="77777777" w:rsidR="00D050B4" w:rsidRDefault="00D050B4" w:rsidP="00D050B4">
            <w:pPr>
              <w:spacing w:before="0" w:after="0"/>
              <w:rPr>
                <w:color w:val="000000"/>
                <w:sz w:val="18"/>
              </w:rPr>
            </w:pPr>
            <w:r>
              <w:rPr>
                <w:color w:val="000000"/>
                <w:sz w:val="18"/>
              </w:rPr>
              <w:t>COM</w:t>
            </w:r>
          </w:p>
        </w:tc>
        <w:tc>
          <w:tcPr>
            <w:tcW w:w="1305" w:type="dxa"/>
            <w:shd w:val="solid" w:color="FFFFFF" w:fill="FFFFFF"/>
          </w:tcPr>
          <w:p w14:paraId="666E44C6" w14:textId="77777777" w:rsidR="00D050B4" w:rsidRDefault="00D050B4" w:rsidP="00D050B4">
            <w:pPr>
              <w:spacing w:before="0" w:after="0"/>
              <w:rPr>
                <w:color w:val="000000"/>
                <w:sz w:val="18"/>
              </w:rPr>
            </w:pPr>
            <w:r>
              <w:rPr>
                <w:color w:val="000000"/>
                <w:sz w:val="18"/>
              </w:rPr>
              <w:t>C076/3148</w:t>
            </w:r>
          </w:p>
        </w:tc>
        <w:tc>
          <w:tcPr>
            <w:tcW w:w="3219" w:type="dxa"/>
            <w:shd w:val="solid" w:color="FFFFFF" w:fill="FFFFFF"/>
          </w:tcPr>
          <w:p w14:paraId="2F515784" w14:textId="77777777" w:rsidR="00D050B4" w:rsidRDefault="00D050B4" w:rsidP="00D050B4">
            <w:pPr>
              <w:spacing w:before="0" w:after="0"/>
              <w:rPr>
                <w:color w:val="000000"/>
                <w:sz w:val="18"/>
              </w:rPr>
            </w:pPr>
            <w:r>
              <w:rPr>
                <w:color w:val="000000"/>
                <w:sz w:val="18"/>
              </w:rPr>
              <w:t>Establishment Phone Number</w:t>
            </w:r>
          </w:p>
        </w:tc>
        <w:tc>
          <w:tcPr>
            <w:tcW w:w="2835" w:type="dxa"/>
            <w:shd w:val="solid" w:color="FFFFFF" w:fill="FFFFFF"/>
          </w:tcPr>
          <w:p w14:paraId="5E9738E5" w14:textId="77777777" w:rsidR="00D050B4" w:rsidRDefault="00D050B4" w:rsidP="00D050B4">
            <w:pPr>
              <w:spacing w:before="0" w:after="0"/>
              <w:rPr>
                <w:color w:val="000000"/>
                <w:sz w:val="18"/>
              </w:rPr>
            </w:pPr>
            <w:r>
              <w:rPr>
                <w:color w:val="000000"/>
                <w:sz w:val="18"/>
              </w:rPr>
              <w:t>Value</w:t>
            </w:r>
          </w:p>
        </w:tc>
      </w:tr>
      <w:tr w:rsidR="00D050B4" w14:paraId="767CB6A6" w14:textId="77777777" w:rsidTr="008C1EEE">
        <w:trPr>
          <w:cantSplit/>
          <w:trHeight w:val="235"/>
        </w:trPr>
        <w:tc>
          <w:tcPr>
            <w:tcW w:w="3095" w:type="dxa"/>
            <w:gridSpan w:val="3"/>
            <w:shd w:val="solid" w:color="FFFFFF" w:fill="FFFFFF"/>
          </w:tcPr>
          <w:p w14:paraId="2E9CA4F3" w14:textId="77777777" w:rsidR="00D050B4" w:rsidRDefault="00D050B4" w:rsidP="00D050B4">
            <w:pPr>
              <w:spacing w:before="0" w:after="0"/>
              <w:rPr>
                <w:color w:val="000000"/>
                <w:sz w:val="18"/>
              </w:rPr>
            </w:pPr>
          </w:p>
        </w:tc>
        <w:tc>
          <w:tcPr>
            <w:tcW w:w="1142" w:type="dxa"/>
            <w:shd w:val="solid" w:color="FFFFFF" w:fill="FFFFFF"/>
          </w:tcPr>
          <w:p w14:paraId="4A70B905" w14:textId="77777777" w:rsidR="00D050B4" w:rsidRDefault="00D050B4" w:rsidP="00D050B4">
            <w:pPr>
              <w:spacing w:before="0" w:after="0"/>
              <w:rPr>
                <w:color w:val="000000"/>
                <w:sz w:val="18"/>
              </w:rPr>
            </w:pPr>
          </w:p>
        </w:tc>
        <w:tc>
          <w:tcPr>
            <w:tcW w:w="978" w:type="dxa"/>
            <w:shd w:val="solid" w:color="FFFFFF" w:fill="FFFFFF"/>
          </w:tcPr>
          <w:p w14:paraId="6176DE3D" w14:textId="77777777" w:rsidR="00D050B4" w:rsidRDefault="00D050B4" w:rsidP="00D050B4">
            <w:pPr>
              <w:spacing w:before="0" w:after="0"/>
              <w:rPr>
                <w:color w:val="000000"/>
                <w:sz w:val="18"/>
              </w:rPr>
            </w:pPr>
          </w:p>
        </w:tc>
        <w:tc>
          <w:tcPr>
            <w:tcW w:w="1301" w:type="dxa"/>
            <w:shd w:val="solid" w:color="FFFFFF" w:fill="FFFFFF"/>
          </w:tcPr>
          <w:p w14:paraId="2838B9CE" w14:textId="77777777" w:rsidR="00D050B4" w:rsidRDefault="00D050B4" w:rsidP="00D050B4">
            <w:pPr>
              <w:spacing w:before="0" w:after="0"/>
              <w:rPr>
                <w:color w:val="000000"/>
                <w:sz w:val="18"/>
              </w:rPr>
            </w:pPr>
          </w:p>
        </w:tc>
        <w:tc>
          <w:tcPr>
            <w:tcW w:w="1146" w:type="dxa"/>
            <w:shd w:val="solid" w:color="FFFFFF" w:fill="FFFFFF"/>
          </w:tcPr>
          <w:p w14:paraId="233CE00A" w14:textId="77777777" w:rsidR="00D050B4" w:rsidRDefault="00D050B4" w:rsidP="00D050B4">
            <w:pPr>
              <w:spacing w:before="0" w:after="0"/>
              <w:rPr>
                <w:color w:val="000000"/>
                <w:sz w:val="18"/>
              </w:rPr>
            </w:pPr>
            <w:r>
              <w:rPr>
                <w:color w:val="000000"/>
                <w:sz w:val="18"/>
              </w:rPr>
              <w:t>COM</w:t>
            </w:r>
          </w:p>
        </w:tc>
        <w:tc>
          <w:tcPr>
            <w:tcW w:w="1305" w:type="dxa"/>
            <w:shd w:val="solid" w:color="FFFFFF" w:fill="FFFFFF"/>
          </w:tcPr>
          <w:p w14:paraId="716BAF0E" w14:textId="77777777" w:rsidR="00D050B4" w:rsidRDefault="00D050B4" w:rsidP="00D050B4">
            <w:pPr>
              <w:spacing w:before="0" w:after="0"/>
              <w:rPr>
                <w:color w:val="000000"/>
                <w:sz w:val="18"/>
              </w:rPr>
            </w:pPr>
            <w:r>
              <w:rPr>
                <w:color w:val="000000"/>
                <w:sz w:val="18"/>
              </w:rPr>
              <w:t>C076/3155</w:t>
            </w:r>
          </w:p>
        </w:tc>
        <w:tc>
          <w:tcPr>
            <w:tcW w:w="3219" w:type="dxa"/>
            <w:shd w:val="solid" w:color="FFFFFF" w:fill="FFFFFF"/>
          </w:tcPr>
          <w:p w14:paraId="4B279A9B" w14:textId="77777777" w:rsidR="00D050B4" w:rsidRDefault="00D050B4" w:rsidP="00D050B4">
            <w:pPr>
              <w:spacing w:before="0" w:after="0"/>
              <w:rPr>
                <w:color w:val="000000"/>
                <w:sz w:val="18"/>
              </w:rPr>
            </w:pPr>
            <w:r>
              <w:rPr>
                <w:color w:val="000000"/>
                <w:sz w:val="18"/>
              </w:rPr>
              <w:t>Communication channel qualifier</w:t>
            </w:r>
          </w:p>
        </w:tc>
        <w:tc>
          <w:tcPr>
            <w:tcW w:w="2835" w:type="dxa"/>
            <w:shd w:val="solid" w:color="FFFFFF" w:fill="FFFFFF"/>
          </w:tcPr>
          <w:p w14:paraId="49630326" w14:textId="77777777" w:rsidR="00D050B4" w:rsidRDefault="00D050B4" w:rsidP="00D050B4">
            <w:pPr>
              <w:spacing w:before="0" w:after="0"/>
              <w:rPr>
                <w:color w:val="000000"/>
                <w:sz w:val="18"/>
              </w:rPr>
            </w:pPr>
            <w:r>
              <w:rPr>
                <w:color w:val="000000"/>
                <w:sz w:val="18"/>
              </w:rPr>
              <w:t>TE (Telephone)</w:t>
            </w:r>
          </w:p>
        </w:tc>
      </w:tr>
    </w:tbl>
    <w:p w14:paraId="2977E316" w14:textId="77777777" w:rsidR="00D04ACA" w:rsidRDefault="00C459FB">
      <w:pPr>
        <w:pStyle w:val="AppendixHeading2"/>
      </w:pPr>
      <w:bookmarkStart w:id="653" w:name="_Toc166658156"/>
      <w:bookmarkStart w:id="654" w:name="_Toc124938968"/>
      <w:r>
        <w:lastRenderedPageBreak/>
        <w:t>E</w:t>
      </w:r>
      <w:r>
        <w:rPr>
          <w:smallCaps/>
        </w:rPr>
        <w:t>xdoc</w:t>
      </w:r>
      <w:r>
        <w:t xml:space="preserve"> (Certificate Request) Adaptation of SANCRT</w:t>
      </w:r>
      <w:bookmarkEnd w:id="653"/>
      <w:bookmarkEnd w:id="654"/>
    </w:p>
    <w:p w14:paraId="774F824E" w14:textId="77777777" w:rsidR="00D04ACA" w:rsidRDefault="00C459FB">
      <w:pPr>
        <w:keepNext/>
      </w:pPr>
      <w:r>
        <w:rPr>
          <w:noProof/>
        </w:rPr>
        <w:drawing>
          <wp:inline distT="0" distB="0" distL="0" distR="0" wp14:anchorId="5C9F0DB7" wp14:editId="5CDDFCEC">
            <wp:extent cx="9620518" cy="52341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89873" name="Picture 223"/>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9646657" cy="5248373"/>
                    </a:xfrm>
                    <a:prstGeom prst="rect">
                      <a:avLst/>
                    </a:prstGeom>
                    <a:noFill/>
                  </pic:spPr>
                </pic:pic>
              </a:graphicData>
            </a:graphic>
          </wp:inline>
        </w:drawing>
      </w:r>
    </w:p>
    <w:p w14:paraId="4046D6D5" w14:textId="38083AF7" w:rsidR="00D04ACA" w:rsidRDefault="00C459FB">
      <w:pPr>
        <w:pStyle w:val="Caption"/>
      </w:pPr>
      <w:r>
        <w:t xml:space="preserve">Figure </w:t>
      </w:r>
      <w:r w:rsidR="00DE034B">
        <w:fldChar w:fldCharType="begin"/>
      </w:r>
      <w:r w:rsidR="00A54004">
        <w:instrText xml:space="preserve"> SEQ Figure \* ARABIC </w:instrText>
      </w:r>
      <w:r w:rsidR="00DE034B">
        <w:fldChar w:fldCharType="separate"/>
      </w:r>
      <w:r w:rsidR="000B54DD">
        <w:rPr>
          <w:noProof/>
        </w:rPr>
        <w:t>11</w:t>
      </w:r>
      <w:r w:rsidR="00DE034B">
        <w:rPr>
          <w:noProof/>
        </w:rPr>
        <w:fldChar w:fldCharType="end"/>
      </w:r>
      <w:r>
        <w:t xml:space="preserve"> - EXDOC (Certificate Request) Adaptation of SANCRT Part 1</w:t>
      </w:r>
    </w:p>
    <w:p w14:paraId="78AC83D0" w14:textId="77777777" w:rsidR="00D04ACA" w:rsidRDefault="00C459FB">
      <w:pPr>
        <w:keepNext/>
      </w:pPr>
      <w:r>
        <w:br w:type="page"/>
      </w:r>
      <w:r>
        <w:rPr>
          <w:noProof/>
          <w:lang w:eastAsia="en-AU"/>
        </w:rPr>
        <w:lastRenderedPageBreak/>
        <w:drawing>
          <wp:inline distT="0" distB="0" distL="0" distR="0" wp14:anchorId="4B3CC299" wp14:editId="750251C1">
            <wp:extent cx="9601200" cy="5553075"/>
            <wp:effectExtent l="19050" t="0" r="0" b="0"/>
            <wp:docPr id="13" name="Picture 13" descr="EXDOC (Certificate Request) Adaptation of SANCRT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19486" name="Picture 13" descr="EXDOC (Certificate Request) Adaptation of SANCRT Part 2"/>
                    <pic:cNvPicPr>
                      <a:picLocks noChangeAspect="1" noChangeArrowheads="1"/>
                    </pic:cNvPicPr>
                  </pic:nvPicPr>
                  <pic:blipFill>
                    <a:blip r:embed="rId33" cstate="print"/>
                    <a:stretch>
                      <a:fillRect/>
                    </a:stretch>
                  </pic:blipFill>
                  <pic:spPr bwMode="auto">
                    <a:xfrm>
                      <a:off x="0" y="0"/>
                      <a:ext cx="9601200" cy="5553075"/>
                    </a:xfrm>
                    <a:prstGeom prst="rect">
                      <a:avLst/>
                    </a:prstGeom>
                    <a:noFill/>
                    <a:ln w="9525">
                      <a:noFill/>
                      <a:miter lim="800000"/>
                      <a:headEnd/>
                      <a:tailEnd/>
                    </a:ln>
                  </pic:spPr>
                </pic:pic>
              </a:graphicData>
            </a:graphic>
          </wp:inline>
        </w:drawing>
      </w:r>
    </w:p>
    <w:p w14:paraId="0D49CBFC" w14:textId="3446EAE4" w:rsidR="00D04ACA" w:rsidRDefault="00C459FB">
      <w:pPr>
        <w:pStyle w:val="Caption"/>
      </w:pPr>
      <w:r>
        <w:t xml:space="preserve">Figure </w:t>
      </w:r>
      <w:r w:rsidR="00DE034B">
        <w:fldChar w:fldCharType="begin"/>
      </w:r>
      <w:r w:rsidR="00A54004">
        <w:instrText xml:space="preserve"> SEQ Figure \* ARABIC </w:instrText>
      </w:r>
      <w:r w:rsidR="00DE034B">
        <w:fldChar w:fldCharType="separate"/>
      </w:r>
      <w:r w:rsidR="000B54DD">
        <w:rPr>
          <w:noProof/>
        </w:rPr>
        <w:t>12</w:t>
      </w:r>
      <w:r w:rsidR="00DE034B">
        <w:rPr>
          <w:noProof/>
        </w:rPr>
        <w:fldChar w:fldCharType="end"/>
      </w:r>
      <w:r>
        <w:t xml:space="preserve"> - EXDOC (Certificate Request) Adaptation of SANCRT Part 2</w:t>
      </w:r>
    </w:p>
    <w:p w14:paraId="63233B1E" w14:textId="77777777" w:rsidR="00D04ACA" w:rsidRDefault="00C459FB">
      <w:pPr>
        <w:keepNext/>
      </w:pPr>
      <w:r>
        <w:br w:type="page"/>
      </w:r>
      <w:r>
        <w:rPr>
          <w:noProof/>
          <w:lang w:eastAsia="en-AU"/>
        </w:rPr>
        <w:lastRenderedPageBreak/>
        <w:drawing>
          <wp:inline distT="0" distB="0" distL="0" distR="0" wp14:anchorId="750741B6" wp14:editId="3270D2D6">
            <wp:extent cx="9610725" cy="5619750"/>
            <wp:effectExtent l="19050" t="0" r="9525" b="0"/>
            <wp:docPr id="14" name="Picture 14" descr="EXDOC (Certificate Request) Adaptation of SANCRT P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81680" name="Picture 14" descr="EXDOC (Certificate Request) Adaptation of SANCRT Part 3"/>
                    <pic:cNvPicPr>
                      <a:picLocks noChangeAspect="1" noChangeArrowheads="1"/>
                    </pic:cNvPicPr>
                  </pic:nvPicPr>
                  <pic:blipFill>
                    <a:blip r:embed="rId34" cstate="print"/>
                    <a:stretch>
                      <a:fillRect/>
                    </a:stretch>
                  </pic:blipFill>
                  <pic:spPr bwMode="auto">
                    <a:xfrm>
                      <a:off x="0" y="0"/>
                      <a:ext cx="9610725" cy="5619750"/>
                    </a:xfrm>
                    <a:prstGeom prst="rect">
                      <a:avLst/>
                    </a:prstGeom>
                    <a:noFill/>
                    <a:ln w="9525">
                      <a:noFill/>
                      <a:miter lim="800000"/>
                      <a:headEnd/>
                      <a:tailEnd/>
                    </a:ln>
                  </pic:spPr>
                </pic:pic>
              </a:graphicData>
            </a:graphic>
          </wp:inline>
        </w:drawing>
      </w:r>
    </w:p>
    <w:p w14:paraId="599FCD0E" w14:textId="32C7F9D8" w:rsidR="00D04ACA" w:rsidRDefault="00C459FB">
      <w:pPr>
        <w:pStyle w:val="Caption"/>
      </w:pPr>
      <w:r>
        <w:t xml:space="preserve">Figure </w:t>
      </w:r>
      <w:r w:rsidR="00DE034B">
        <w:fldChar w:fldCharType="begin"/>
      </w:r>
      <w:r w:rsidR="00A54004">
        <w:instrText xml:space="preserve"> SEQ Figure \* ARABIC </w:instrText>
      </w:r>
      <w:r w:rsidR="00DE034B">
        <w:fldChar w:fldCharType="separate"/>
      </w:r>
      <w:r w:rsidR="000B54DD">
        <w:rPr>
          <w:noProof/>
        </w:rPr>
        <w:t>13</w:t>
      </w:r>
      <w:r w:rsidR="00DE034B">
        <w:rPr>
          <w:noProof/>
        </w:rPr>
        <w:fldChar w:fldCharType="end"/>
      </w:r>
      <w:r>
        <w:t xml:space="preserve"> - EXDOC (Certificate Request) Adaptation of SANCRT Part 3</w:t>
      </w:r>
    </w:p>
    <w:p w14:paraId="628A8626" w14:textId="77777777" w:rsidR="00D04ACA" w:rsidRDefault="00C459FB">
      <w:pPr>
        <w:keepNext/>
      </w:pPr>
      <w:r>
        <w:br w:type="page"/>
      </w:r>
      <w:r>
        <w:rPr>
          <w:noProof/>
          <w:lang w:eastAsia="en-AU"/>
        </w:rPr>
        <w:lastRenderedPageBreak/>
        <w:drawing>
          <wp:inline distT="0" distB="0" distL="0" distR="0" wp14:anchorId="2D552EFD" wp14:editId="37F8722F">
            <wp:extent cx="9486900" cy="5572125"/>
            <wp:effectExtent l="19050" t="0" r="0" b="0"/>
            <wp:docPr id="15" name="Picture 15" descr="EXDOC (Certificate Request) Adaptation of SANCRT P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708889" name="Picture 15" descr="EXDOC (Certificate Request) Adaptation of SANCRT Part 4"/>
                    <pic:cNvPicPr>
                      <a:picLocks noChangeAspect="1" noChangeArrowheads="1"/>
                    </pic:cNvPicPr>
                  </pic:nvPicPr>
                  <pic:blipFill>
                    <a:blip r:embed="rId35" cstate="print"/>
                    <a:stretch>
                      <a:fillRect/>
                    </a:stretch>
                  </pic:blipFill>
                  <pic:spPr bwMode="auto">
                    <a:xfrm>
                      <a:off x="0" y="0"/>
                      <a:ext cx="9486900" cy="5572125"/>
                    </a:xfrm>
                    <a:prstGeom prst="rect">
                      <a:avLst/>
                    </a:prstGeom>
                    <a:noFill/>
                    <a:ln w="9525">
                      <a:noFill/>
                      <a:miter lim="800000"/>
                      <a:headEnd/>
                      <a:tailEnd/>
                    </a:ln>
                  </pic:spPr>
                </pic:pic>
              </a:graphicData>
            </a:graphic>
          </wp:inline>
        </w:drawing>
      </w:r>
    </w:p>
    <w:p w14:paraId="77494781" w14:textId="1C31D21C" w:rsidR="00D04ACA" w:rsidRDefault="00C459FB">
      <w:pPr>
        <w:pStyle w:val="Caption"/>
      </w:pPr>
      <w:r>
        <w:t xml:space="preserve">Figure </w:t>
      </w:r>
      <w:r w:rsidR="00DE034B">
        <w:fldChar w:fldCharType="begin"/>
      </w:r>
      <w:r w:rsidR="00A54004">
        <w:instrText xml:space="preserve"> SEQ Figure \* ARABIC </w:instrText>
      </w:r>
      <w:r w:rsidR="00DE034B">
        <w:fldChar w:fldCharType="separate"/>
      </w:r>
      <w:r w:rsidR="000B54DD">
        <w:rPr>
          <w:noProof/>
        </w:rPr>
        <w:t>14</w:t>
      </w:r>
      <w:r w:rsidR="00DE034B">
        <w:rPr>
          <w:noProof/>
        </w:rPr>
        <w:fldChar w:fldCharType="end"/>
      </w:r>
      <w:r>
        <w:t xml:space="preserve"> - EXDOC (Certificate Request) Adaptation of SANCRT Part 4</w:t>
      </w:r>
    </w:p>
    <w:p w14:paraId="514908B0" w14:textId="77777777" w:rsidR="00D04ACA" w:rsidRDefault="00C459FB">
      <w:pPr>
        <w:pStyle w:val="AppendixHeading2"/>
      </w:pPr>
      <w:r>
        <w:br w:type="page"/>
      </w:r>
      <w:bookmarkStart w:id="655" w:name="_Toc166658157"/>
      <w:bookmarkStart w:id="656" w:name="_Toc124938969"/>
      <w:r>
        <w:lastRenderedPageBreak/>
        <w:t>Certificate Request Data Item Mapping</w:t>
      </w:r>
      <w:bookmarkEnd w:id="655"/>
      <w:bookmarkEnd w:id="6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254"/>
        <w:gridCol w:w="1029"/>
        <w:gridCol w:w="709"/>
        <w:gridCol w:w="1275"/>
        <w:gridCol w:w="3119"/>
        <w:gridCol w:w="5528"/>
      </w:tblGrid>
      <w:tr w:rsidR="00105A79" w14:paraId="03CD8AB6" w14:textId="77777777">
        <w:trPr>
          <w:cantSplit/>
          <w:trHeight w:val="235"/>
          <w:tblHeader/>
        </w:trPr>
        <w:tc>
          <w:tcPr>
            <w:tcW w:w="3254" w:type="dxa"/>
            <w:shd w:val="pct75" w:color="FFFFFF" w:fill="C0C0C0"/>
          </w:tcPr>
          <w:p w14:paraId="79DF2645" w14:textId="77777777" w:rsidR="00D04ACA" w:rsidRDefault="00C459FB">
            <w:pPr>
              <w:spacing w:before="0" w:after="0"/>
              <w:jc w:val="center"/>
              <w:rPr>
                <w:color w:val="000000"/>
                <w:sz w:val="18"/>
              </w:rPr>
            </w:pPr>
            <w:r>
              <w:rPr>
                <w:color w:val="000000"/>
                <w:sz w:val="18"/>
              </w:rPr>
              <w:t>Data Item</w:t>
            </w:r>
          </w:p>
        </w:tc>
        <w:tc>
          <w:tcPr>
            <w:tcW w:w="1029" w:type="dxa"/>
            <w:shd w:val="pct75" w:color="FFFFFF" w:fill="C0C0C0"/>
          </w:tcPr>
          <w:p w14:paraId="00CC1936" w14:textId="77777777" w:rsidR="00D04ACA" w:rsidRDefault="00C459FB">
            <w:pPr>
              <w:spacing w:before="0" w:after="0"/>
              <w:jc w:val="center"/>
              <w:rPr>
                <w:color w:val="000000"/>
                <w:sz w:val="18"/>
              </w:rPr>
            </w:pPr>
            <w:r>
              <w:rPr>
                <w:color w:val="000000"/>
                <w:sz w:val="18"/>
              </w:rPr>
              <w:t>Group</w:t>
            </w:r>
          </w:p>
        </w:tc>
        <w:tc>
          <w:tcPr>
            <w:tcW w:w="709" w:type="dxa"/>
            <w:shd w:val="pct75" w:color="FFFFFF" w:fill="C0C0C0"/>
          </w:tcPr>
          <w:p w14:paraId="30EFCEB6" w14:textId="77777777" w:rsidR="00D04ACA" w:rsidRDefault="00C459FB">
            <w:pPr>
              <w:spacing w:before="0" w:after="0"/>
              <w:jc w:val="center"/>
              <w:rPr>
                <w:color w:val="000000"/>
                <w:sz w:val="18"/>
              </w:rPr>
            </w:pPr>
            <w:r>
              <w:rPr>
                <w:color w:val="000000"/>
                <w:sz w:val="18"/>
              </w:rPr>
              <w:t>Seg</w:t>
            </w:r>
          </w:p>
        </w:tc>
        <w:tc>
          <w:tcPr>
            <w:tcW w:w="1275" w:type="dxa"/>
            <w:shd w:val="pct75" w:color="FFFFFF" w:fill="C0C0C0"/>
          </w:tcPr>
          <w:p w14:paraId="7AD9E864" w14:textId="77777777" w:rsidR="00D04ACA" w:rsidRDefault="00C459FB">
            <w:pPr>
              <w:spacing w:before="0" w:after="0"/>
              <w:jc w:val="center"/>
              <w:rPr>
                <w:color w:val="000000"/>
                <w:sz w:val="18"/>
              </w:rPr>
            </w:pPr>
            <w:r>
              <w:rPr>
                <w:color w:val="000000"/>
                <w:sz w:val="18"/>
              </w:rPr>
              <w:t>Element</w:t>
            </w:r>
          </w:p>
        </w:tc>
        <w:tc>
          <w:tcPr>
            <w:tcW w:w="3119" w:type="dxa"/>
            <w:shd w:val="pct75" w:color="FFFFFF" w:fill="C0C0C0"/>
          </w:tcPr>
          <w:p w14:paraId="14B54C97" w14:textId="77777777" w:rsidR="00D04ACA" w:rsidRDefault="00C459FB">
            <w:pPr>
              <w:spacing w:before="0" w:after="0"/>
              <w:jc w:val="center"/>
              <w:rPr>
                <w:color w:val="000000"/>
                <w:sz w:val="18"/>
              </w:rPr>
            </w:pPr>
            <w:r>
              <w:rPr>
                <w:color w:val="000000"/>
                <w:sz w:val="18"/>
              </w:rPr>
              <w:t>Description</w:t>
            </w:r>
          </w:p>
        </w:tc>
        <w:tc>
          <w:tcPr>
            <w:tcW w:w="5528" w:type="dxa"/>
            <w:shd w:val="pct75" w:color="FFFFFF" w:fill="C0C0C0"/>
          </w:tcPr>
          <w:p w14:paraId="0A47E94B" w14:textId="77777777" w:rsidR="00D04ACA" w:rsidRDefault="00C459FB">
            <w:pPr>
              <w:spacing w:before="0" w:after="0"/>
              <w:jc w:val="center"/>
              <w:rPr>
                <w:color w:val="000000"/>
                <w:sz w:val="18"/>
              </w:rPr>
            </w:pPr>
            <w:r>
              <w:rPr>
                <w:color w:val="000000"/>
                <w:sz w:val="18"/>
              </w:rPr>
              <w:t>Value/Comment</w:t>
            </w:r>
          </w:p>
        </w:tc>
      </w:tr>
      <w:tr w:rsidR="00105A79" w14:paraId="0FB30E3C" w14:textId="77777777">
        <w:trPr>
          <w:cantSplit/>
          <w:trHeight w:val="235"/>
        </w:trPr>
        <w:tc>
          <w:tcPr>
            <w:tcW w:w="14914" w:type="dxa"/>
            <w:gridSpan w:val="6"/>
            <w:shd w:val="clear" w:color="000000" w:fill="FFFFFF"/>
          </w:tcPr>
          <w:p w14:paraId="7F4F1EE3" w14:textId="77777777" w:rsidR="00D04ACA" w:rsidRDefault="00D04ACA">
            <w:pPr>
              <w:spacing w:before="0" w:after="0"/>
              <w:rPr>
                <w:color w:val="000000"/>
                <w:sz w:val="18"/>
              </w:rPr>
            </w:pPr>
          </w:p>
          <w:p w14:paraId="1960E234" w14:textId="77777777" w:rsidR="00D04ACA" w:rsidRDefault="00C459FB">
            <w:pPr>
              <w:spacing w:before="0" w:after="0"/>
              <w:rPr>
                <w:color w:val="000000"/>
                <w:sz w:val="18"/>
              </w:rPr>
            </w:pPr>
            <w:r>
              <w:rPr>
                <w:b/>
                <w:color w:val="000000"/>
              </w:rPr>
              <w:t>Certificate Header</w:t>
            </w:r>
          </w:p>
          <w:p w14:paraId="34D2A28F" w14:textId="77777777" w:rsidR="00D04ACA" w:rsidRDefault="00D04ACA">
            <w:pPr>
              <w:spacing w:before="0" w:after="0"/>
              <w:rPr>
                <w:color w:val="000000"/>
                <w:sz w:val="18"/>
              </w:rPr>
            </w:pPr>
          </w:p>
        </w:tc>
      </w:tr>
      <w:tr w:rsidR="00105A79" w14:paraId="2313FC0C" w14:textId="77777777">
        <w:trPr>
          <w:cantSplit/>
          <w:trHeight w:val="235"/>
        </w:trPr>
        <w:tc>
          <w:tcPr>
            <w:tcW w:w="3254" w:type="dxa"/>
            <w:shd w:val="solid" w:color="FFFFFF" w:fill="FFFFFF"/>
          </w:tcPr>
          <w:p w14:paraId="6335D5CF" w14:textId="77777777" w:rsidR="00D04ACA" w:rsidRDefault="00C459FB">
            <w:pPr>
              <w:spacing w:before="0" w:after="0"/>
              <w:rPr>
                <w:color w:val="000000"/>
                <w:sz w:val="18"/>
              </w:rPr>
            </w:pPr>
            <w:r>
              <w:rPr>
                <w:color w:val="000000"/>
                <w:sz w:val="18"/>
              </w:rPr>
              <w:t>Remote Print Identification</w:t>
            </w:r>
          </w:p>
        </w:tc>
        <w:tc>
          <w:tcPr>
            <w:tcW w:w="1029" w:type="dxa"/>
            <w:shd w:val="solid" w:color="FFFFFF" w:fill="FFFFFF"/>
          </w:tcPr>
          <w:p w14:paraId="23584104" w14:textId="77777777" w:rsidR="00D04ACA"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709" w:type="dxa"/>
            <w:shd w:val="solid" w:color="FFFFFF" w:fill="FFFFFF"/>
          </w:tcPr>
          <w:p w14:paraId="0BC2EFA0" w14:textId="77777777" w:rsidR="00D04ACA" w:rsidRDefault="00C459FB">
            <w:pPr>
              <w:spacing w:before="0" w:after="0"/>
              <w:rPr>
                <w:color w:val="000000"/>
                <w:sz w:val="18"/>
              </w:rPr>
            </w:pPr>
            <w:r>
              <w:rPr>
                <w:color w:val="000000"/>
                <w:sz w:val="18"/>
              </w:rPr>
              <w:t>BGM</w:t>
            </w:r>
          </w:p>
        </w:tc>
        <w:tc>
          <w:tcPr>
            <w:tcW w:w="1275" w:type="dxa"/>
            <w:shd w:val="solid" w:color="FFFFFF" w:fill="FFFFFF"/>
          </w:tcPr>
          <w:p w14:paraId="506F974E" w14:textId="77777777" w:rsidR="00D04ACA" w:rsidRDefault="00C459FB">
            <w:pPr>
              <w:spacing w:before="0" w:after="0"/>
              <w:rPr>
                <w:color w:val="000000"/>
                <w:sz w:val="18"/>
              </w:rPr>
            </w:pPr>
            <w:r>
              <w:rPr>
                <w:color w:val="000000"/>
                <w:sz w:val="18"/>
              </w:rPr>
              <w:t>C002</w:t>
            </w:r>
          </w:p>
        </w:tc>
        <w:tc>
          <w:tcPr>
            <w:tcW w:w="3119" w:type="dxa"/>
            <w:shd w:val="solid" w:color="FFFFFF" w:fill="FFFFFF"/>
          </w:tcPr>
          <w:p w14:paraId="640C5E6E" w14:textId="77777777" w:rsidR="00D04ACA" w:rsidRDefault="00C459FB">
            <w:pPr>
              <w:spacing w:before="0" w:after="0"/>
              <w:rPr>
                <w:color w:val="000000"/>
                <w:sz w:val="18"/>
              </w:rPr>
            </w:pPr>
            <w:r>
              <w:rPr>
                <w:color w:val="000000"/>
                <w:sz w:val="18"/>
              </w:rPr>
              <w:t>Message Name</w:t>
            </w:r>
          </w:p>
        </w:tc>
        <w:tc>
          <w:tcPr>
            <w:tcW w:w="5528" w:type="dxa"/>
            <w:shd w:val="solid" w:color="FFFFFF" w:fill="FFFFFF"/>
          </w:tcPr>
          <w:p w14:paraId="498F8CA9" w14:textId="77777777" w:rsidR="00D04ACA" w:rsidRDefault="00C459FB">
            <w:pPr>
              <w:spacing w:before="0" w:after="0"/>
              <w:rPr>
                <w:color w:val="000000"/>
                <w:sz w:val="18"/>
              </w:rPr>
            </w:pPr>
            <w:r>
              <w:rPr>
                <w:color w:val="000000"/>
                <w:sz w:val="18"/>
              </w:rPr>
              <w:t>Filler (must be blank)</w:t>
            </w:r>
          </w:p>
        </w:tc>
      </w:tr>
      <w:tr w:rsidR="00105A79" w14:paraId="08A790DD" w14:textId="77777777">
        <w:trPr>
          <w:cantSplit/>
          <w:trHeight w:val="235"/>
        </w:trPr>
        <w:tc>
          <w:tcPr>
            <w:tcW w:w="3254" w:type="dxa"/>
            <w:shd w:val="solid" w:color="FFFFFF" w:fill="FFFFFF"/>
          </w:tcPr>
          <w:p w14:paraId="50B92B3B" w14:textId="77777777" w:rsidR="00D04ACA" w:rsidRDefault="00D04ACA">
            <w:pPr>
              <w:spacing w:before="0" w:after="0"/>
              <w:rPr>
                <w:color w:val="000000"/>
                <w:sz w:val="18"/>
              </w:rPr>
            </w:pPr>
          </w:p>
        </w:tc>
        <w:tc>
          <w:tcPr>
            <w:tcW w:w="1029" w:type="dxa"/>
            <w:shd w:val="solid" w:color="FFFFFF" w:fill="FFFFFF"/>
          </w:tcPr>
          <w:p w14:paraId="6ABC4C39" w14:textId="77777777" w:rsidR="00D04ACA" w:rsidRDefault="00D04ACA">
            <w:pPr>
              <w:spacing w:before="0" w:after="0"/>
              <w:rPr>
                <w:color w:val="000000"/>
                <w:sz w:val="18"/>
              </w:rPr>
            </w:pPr>
          </w:p>
        </w:tc>
        <w:tc>
          <w:tcPr>
            <w:tcW w:w="709" w:type="dxa"/>
            <w:shd w:val="solid" w:color="FFFFFF" w:fill="FFFFFF"/>
          </w:tcPr>
          <w:p w14:paraId="54C52616" w14:textId="77777777" w:rsidR="00D04ACA" w:rsidRDefault="00C459FB">
            <w:pPr>
              <w:spacing w:before="0" w:after="0"/>
              <w:rPr>
                <w:color w:val="000000"/>
                <w:sz w:val="18"/>
              </w:rPr>
            </w:pPr>
            <w:r>
              <w:rPr>
                <w:color w:val="000000"/>
                <w:sz w:val="18"/>
              </w:rPr>
              <w:t>BGM</w:t>
            </w:r>
          </w:p>
        </w:tc>
        <w:tc>
          <w:tcPr>
            <w:tcW w:w="1275" w:type="dxa"/>
            <w:shd w:val="solid" w:color="FFFFFF" w:fill="FFFFFF"/>
          </w:tcPr>
          <w:p w14:paraId="2A52EBBE" w14:textId="77777777" w:rsidR="00D04ACA" w:rsidRDefault="00C459FB">
            <w:pPr>
              <w:spacing w:before="0" w:after="0"/>
              <w:rPr>
                <w:color w:val="000000"/>
                <w:sz w:val="18"/>
              </w:rPr>
            </w:pPr>
            <w:r>
              <w:rPr>
                <w:color w:val="000000"/>
                <w:sz w:val="18"/>
              </w:rPr>
              <w:t>C106/1004</w:t>
            </w:r>
          </w:p>
        </w:tc>
        <w:tc>
          <w:tcPr>
            <w:tcW w:w="3119" w:type="dxa"/>
            <w:shd w:val="solid" w:color="FFFFFF" w:fill="FFFFFF"/>
          </w:tcPr>
          <w:p w14:paraId="4A2A9205" w14:textId="77777777" w:rsidR="00D04ACA" w:rsidRDefault="00C459FB">
            <w:pPr>
              <w:spacing w:before="0" w:after="0"/>
              <w:rPr>
                <w:color w:val="000000"/>
                <w:sz w:val="18"/>
              </w:rPr>
            </w:pPr>
            <w:r>
              <w:rPr>
                <w:color w:val="000000"/>
                <w:sz w:val="18"/>
              </w:rPr>
              <w:t>EDI Message Id</w:t>
            </w:r>
          </w:p>
        </w:tc>
        <w:tc>
          <w:tcPr>
            <w:tcW w:w="5528" w:type="dxa"/>
            <w:shd w:val="solid" w:color="FFFFFF" w:fill="FFFFFF"/>
          </w:tcPr>
          <w:p w14:paraId="5E3093EB" w14:textId="77777777" w:rsidR="00D04ACA" w:rsidRDefault="00C459FB">
            <w:pPr>
              <w:spacing w:before="0" w:after="0"/>
              <w:rPr>
                <w:color w:val="000000"/>
                <w:sz w:val="18"/>
              </w:rPr>
            </w:pPr>
            <w:r>
              <w:rPr>
                <w:color w:val="000000"/>
                <w:sz w:val="18"/>
              </w:rPr>
              <w:t>Value</w:t>
            </w:r>
          </w:p>
        </w:tc>
      </w:tr>
      <w:tr w:rsidR="00105A79" w14:paraId="75EAEF89" w14:textId="77777777">
        <w:trPr>
          <w:cantSplit/>
          <w:trHeight w:val="235"/>
        </w:trPr>
        <w:tc>
          <w:tcPr>
            <w:tcW w:w="3254" w:type="dxa"/>
            <w:shd w:val="solid" w:color="FFFFFF" w:fill="FFFFFF"/>
          </w:tcPr>
          <w:p w14:paraId="1F6D36BE" w14:textId="77777777" w:rsidR="00D04ACA" w:rsidRDefault="00D04ACA">
            <w:pPr>
              <w:spacing w:before="0" w:after="0"/>
              <w:rPr>
                <w:color w:val="000000"/>
                <w:sz w:val="18"/>
              </w:rPr>
            </w:pPr>
          </w:p>
        </w:tc>
        <w:tc>
          <w:tcPr>
            <w:tcW w:w="1029" w:type="dxa"/>
            <w:shd w:val="solid" w:color="FFFFFF" w:fill="FFFFFF"/>
          </w:tcPr>
          <w:p w14:paraId="3BD9E34D" w14:textId="77777777" w:rsidR="00D04ACA" w:rsidRDefault="00D04ACA">
            <w:pPr>
              <w:spacing w:before="0" w:after="0"/>
              <w:rPr>
                <w:color w:val="000000"/>
                <w:sz w:val="18"/>
              </w:rPr>
            </w:pPr>
          </w:p>
        </w:tc>
        <w:tc>
          <w:tcPr>
            <w:tcW w:w="709" w:type="dxa"/>
            <w:shd w:val="solid" w:color="FFFFFF" w:fill="FFFFFF"/>
          </w:tcPr>
          <w:p w14:paraId="30F1D75E" w14:textId="77777777" w:rsidR="00D04ACA" w:rsidRDefault="00C459FB">
            <w:pPr>
              <w:spacing w:before="0" w:after="0"/>
              <w:rPr>
                <w:color w:val="000000"/>
                <w:sz w:val="18"/>
              </w:rPr>
            </w:pPr>
            <w:r>
              <w:rPr>
                <w:color w:val="000000"/>
                <w:sz w:val="18"/>
              </w:rPr>
              <w:t>BGM</w:t>
            </w:r>
          </w:p>
        </w:tc>
        <w:tc>
          <w:tcPr>
            <w:tcW w:w="1275" w:type="dxa"/>
            <w:shd w:val="solid" w:color="FFFFFF" w:fill="FFFFFF"/>
          </w:tcPr>
          <w:p w14:paraId="48DFF52F" w14:textId="77777777" w:rsidR="00D04ACA" w:rsidRDefault="00C459FB">
            <w:pPr>
              <w:spacing w:before="0" w:after="0"/>
              <w:rPr>
                <w:color w:val="000000"/>
                <w:sz w:val="18"/>
              </w:rPr>
            </w:pPr>
            <w:r>
              <w:rPr>
                <w:color w:val="000000"/>
                <w:sz w:val="18"/>
              </w:rPr>
              <w:t>1225</w:t>
            </w:r>
          </w:p>
        </w:tc>
        <w:tc>
          <w:tcPr>
            <w:tcW w:w="3119" w:type="dxa"/>
            <w:shd w:val="solid" w:color="FFFFFF" w:fill="FFFFFF"/>
          </w:tcPr>
          <w:p w14:paraId="52CDE337" w14:textId="77777777" w:rsidR="00D04ACA" w:rsidRDefault="00C459FB">
            <w:pPr>
              <w:spacing w:before="0" w:after="0"/>
              <w:rPr>
                <w:color w:val="000000"/>
                <w:sz w:val="18"/>
              </w:rPr>
            </w:pPr>
            <w:r>
              <w:rPr>
                <w:color w:val="000000"/>
                <w:sz w:val="18"/>
              </w:rPr>
              <w:t>Certificate Reason</w:t>
            </w:r>
          </w:p>
        </w:tc>
        <w:tc>
          <w:tcPr>
            <w:tcW w:w="5528" w:type="dxa"/>
            <w:shd w:val="solid" w:color="FFFFFF" w:fill="FFFFFF"/>
          </w:tcPr>
          <w:p w14:paraId="3F929856" w14:textId="77777777" w:rsidR="00D04ACA" w:rsidRDefault="00C459FB">
            <w:pPr>
              <w:spacing w:before="0" w:after="0"/>
              <w:rPr>
                <w:color w:val="000000"/>
                <w:sz w:val="18"/>
              </w:rPr>
            </w:pPr>
            <w:r>
              <w:rPr>
                <w:color w:val="000000"/>
                <w:sz w:val="18"/>
              </w:rPr>
              <w:t>99 (Remote Print Ack)</w:t>
            </w:r>
          </w:p>
        </w:tc>
      </w:tr>
      <w:tr w:rsidR="00105A79" w14:paraId="3CCFC6D2" w14:textId="77777777">
        <w:trPr>
          <w:cantSplit/>
          <w:trHeight w:val="235"/>
        </w:trPr>
        <w:tc>
          <w:tcPr>
            <w:tcW w:w="3254" w:type="dxa"/>
          </w:tcPr>
          <w:p w14:paraId="50F441DF" w14:textId="77777777" w:rsidR="00D04ACA" w:rsidRDefault="00D04ACA">
            <w:pPr>
              <w:spacing w:before="0" w:after="0"/>
              <w:rPr>
                <w:color w:val="000000"/>
                <w:sz w:val="18"/>
              </w:rPr>
            </w:pPr>
          </w:p>
        </w:tc>
        <w:tc>
          <w:tcPr>
            <w:tcW w:w="1029" w:type="dxa"/>
          </w:tcPr>
          <w:p w14:paraId="458FDF74" w14:textId="77777777" w:rsidR="00D04ACA" w:rsidRDefault="00D04ACA">
            <w:pPr>
              <w:spacing w:before="0" w:after="0"/>
              <w:rPr>
                <w:color w:val="000000"/>
                <w:sz w:val="18"/>
              </w:rPr>
            </w:pPr>
          </w:p>
        </w:tc>
        <w:tc>
          <w:tcPr>
            <w:tcW w:w="709" w:type="dxa"/>
          </w:tcPr>
          <w:p w14:paraId="3B7C3E02" w14:textId="77777777" w:rsidR="00D04ACA" w:rsidRDefault="00D04ACA">
            <w:pPr>
              <w:spacing w:before="0" w:after="0"/>
              <w:rPr>
                <w:color w:val="000000"/>
                <w:sz w:val="18"/>
              </w:rPr>
            </w:pPr>
          </w:p>
        </w:tc>
        <w:tc>
          <w:tcPr>
            <w:tcW w:w="1275" w:type="dxa"/>
          </w:tcPr>
          <w:p w14:paraId="2863968A" w14:textId="77777777" w:rsidR="00D04ACA" w:rsidRDefault="00D04ACA">
            <w:pPr>
              <w:spacing w:before="0" w:after="0"/>
              <w:rPr>
                <w:color w:val="000000"/>
                <w:sz w:val="18"/>
              </w:rPr>
            </w:pPr>
          </w:p>
        </w:tc>
        <w:tc>
          <w:tcPr>
            <w:tcW w:w="3119" w:type="dxa"/>
          </w:tcPr>
          <w:p w14:paraId="0F92EE5F" w14:textId="77777777" w:rsidR="00D04ACA" w:rsidRDefault="00D04ACA">
            <w:pPr>
              <w:spacing w:before="0" w:after="0"/>
              <w:rPr>
                <w:color w:val="000000"/>
                <w:sz w:val="18"/>
              </w:rPr>
            </w:pPr>
          </w:p>
        </w:tc>
        <w:tc>
          <w:tcPr>
            <w:tcW w:w="5528" w:type="dxa"/>
          </w:tcPr>
          <w:p w14:paraId="12CF7BDF" w14:textId="77777777" w:rsidR="00D04ACA" w:rsidRDefault="00D04ACA">
            <w:pPr>
              <w:spacing w:before="0" w:after="0"/>
              <w:rPr>
                <w:color w:val="000000"/>
                <w:sz w:val="18"/>
              </w:rPr>
            </w:pPr>
          </w:p>
        </w:tc>
      </w:tr>
      <w:tr w:rsidR="00105A79" w14:paraId="7EFF5148" w14:textId="77777777">
        <w:trPr>
          <w:cantSplit/>
          <w:trHeight w:val="235"/>
        </w:trPr>
        <w:tc>
          <w:tcPr>
            <w:tcW w:w="3254" w:type="dxa"/>
            <w:shd w:val="solid" w:color="FFFFFF" w:fill="FFFFFF"/>
          </w:tcPr>
          <w:p w14:paraId="0A0B3198" w14:textId="77777777" w:rsidR="00D04ACA" w:rsidRDefault="00C459FB">
            <w:pPr>
              <w:spacing w:before="0" w:after="0"/>
              <w:rPr>
                <w:color w:val="000000"/>
                <w:sz w:val="18"/>
              </w:rPr>
            </w:pPr>
            <w:r>
              <w:rPr>
                <w:color w:val="000000"/>
                <w:sz w:val="18"/>
              </w:rPr>
              <w:t>Certificate Identification</w:t>
            </w:r>
          </w:p>
        </w:tc>
        <w:tc>
          <w:tcPr>
            <w:tcW w:w="1029" w:type="dxa"/>
            <w:shd w:val="solid" w:color="FFFFFF" w:fill="FFFFFF"/>
          </w:tcPr>
          <w:p w14:paraId="6A7A5CBF" w14:textId="77777777" w:rsidR="00D04ACA"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709" w:type="dxa"/>
            <w:shd w:val="solid" w:color="FFFFFF" w:fill="FFFFFF"/>
          </w:tcPr>
          <w:p w14:paraId="734504FE" w14:textId="77777777" w:rsidR="00D04ACA" w:rsidRDefault="00C459FB">
            <w:pPr>
              <w:spacing w:before="0" w:after="0"/>
              <w:rPr>
                <w:color w:val="000000"/>
                <w:sz w:val="18"/>
              </w:rPr>
            </w:pPr>
            <w:r>
              <w:rPr>
                <w:color w:val="000000"/>
                <w:sz w:val="18"/>
              </w:rPr>
              <w:t>BGM</w:t>
            </w:r>
          </w:p>
        </w:tc>
        <w:tc>
          <w:tcPr>
            <w:tcW w:w="1275" w:type="dxa"/>
            <w:shd w:val="solid" w:color="FFFFFF" w:fill="FFFFFF"/>
          </w:tcPr>
          <w:p w14:paraId="39DD7CE9" w14:textId="77777777" w:rsidR="00D04ACA" w:rsidRDefault="00C459FB">
            <w:pPr>
              <w:spacing w:before="0" w:after="0"/>
              <w:rPr>
                <w:color w:val="000000"/>
                <w:sz w:val="18"/>
              </w:rPr>
            </w:pPr>
            <w:r>
              <w:rPr>
                <w:color w:val="000000"/>
                <w:sz w:val="18"/>
              </w:rPr>
              <w:t>C002/1001</w:t>
            </w:r>
          </w:p>
        </w:tc>
        <w:tc>
          <w:tcPr>
            <w:tcW w:w="3119" w:type="dxa"/>
            <w:shd w:val="solid" w:color="FFFFFF" w:fill="FFFFFF"/>
          </w:tcPr>
          <w:p w14:paraId="010DBB35" w14:textId="77777777" w:rsidR="00D04ACA" w:rsidRDefault="00C459FB">
            <w:pPr>
              <w:spacing w:before="0" w:after="0"/>
              <w:rPr>
                <w:color w:val="000000"/>
                <w:sz w:val="18"/>
              </w:rPr>
            </w:pPr>
            <w:r>
              <w:rPr>
                <w:color w:val="000000"/>
                <w:sz w:val="18"/>
              </w:rPr>
              <w:t>Commodity Type</w:t>
            </w:r>
          </w:p>
        </w:tc>
        <w:tc>
          <w:tcPr>
            <w:tcW w:w="5528" w:type="dxa"/>
            <w:shd w:val="solid" w:color="FFFFFF" w:fill="FFFFFF"/>
          </w:tcPr>
          <w:p w14:paraId="06D39B73" w14:textId="77777777" w:rsidR="00D04ACA" w:rsidRDefault="00C459FB">
            <w:pPr>
              <w:spacing w:before="0" w:after="0"/>
              <w:rPr>
                <w:color w:val="000000"/>
                <w:sz w:val="18"/>
              </w:rPr>
            </w:pPr>
            <w:r>
              <w:rPr>
                <w:color w:val="000000"/>
                <w:sz w:val="18"/>
              </w:rPr>
              <w:t>Can only be set to ‘G’ (Grains) or ‘H’ (Horticulture)</w:t>
            </w:r>
          </w:p>
        </w:tc>
      </w:tr>
      <w:tr w:rsidR="00105A79" w14:paraId="6B8EAD42" w14:textId="77777777">
        <w:trPr>
          <w:cantSplit/>
          <w:trHeight w:val="235"/>
        </w:trPr>
        <w:tc>
          <w:tcPr>
            <w:tcW w:w="3254" w:type="dxa"/>
            <w:shd w:val="solid" w:color="FFFFFF" w:fill="FFFFFF"/>
          </w:tcPr>
          <w:p w14:paraId="23DE3FF1" w14:textId="77777777" w:rsidR="00D04ACA" w:rsidRDefault="00D04ACA">
            <w:pPr>
              <w:spacing w:before="0" w:after="0"/>
              <w:rPr>
                <w:color w:val="000000"/>
                <w:sz w:val="18"/>
              </w:rPr>
            </w:pPr>
          </w:p>
        </w:tc>
        <w:tc>
          <w:tcPr>
            <w:tcW w:w="1029" w:type="dxa"/>
            <w:shd w:val="solid" w:color="FFFFFF" w:fill="FFFFFF"/>
          </w:tcPr>
          <w:p w14:paraId="2047B753" w14:textId="77777777" w:rsidR="00D04ACA" w:rsidRDefault="00D04ACA">
            <w:pPr>
              <w:spacing w:before="0" w:after="0"/>
              <w:rPr>
                <w:color w:val="000000"/>
                <w:sz w:val="18"/>
              </w:rPr>
            </w:pPr>
          </w:p>
        </w:tc>
        <w:tc>
          <w:tcPr>
            <w:tcW w:w="709" w:type="dxa"/>
            <w:shd w:val="solid" w:color="FFFFFF" w:fill="FFFFFF"/>
          </w:tcPr>
          <w:p w14:paraId="7A50BC85" w14:textId="77777777" w:rsidR="00D04ACA" w:rsidRDefault="00C459FB">
            <w:pPr>
              <w:spacing w:before="0" w:after="0"/>
              <w:rPr>
                <w:color w:val="000000"/>
                <w:sz w:val="18"/>
              </w:rPr>
            </w:pPr>
            <w:r>
              <w:rPr>
                <w:color w:val="000000"/>
                <w:sz w:val="18"/>
              </w:rPr>
              <w:t>BGM</w:t>
            </w:r>
          </w:p>
        </w:tc>
        <w:tc>
          <w:tcPr>
            <w:tcW w:w="1275" w:type="dxa"/>
            <w:shd w:val="solid" w:color="FFFFFF" w:fill="FFFFFF"/>
          </w:tcPr>
          <w:p w14:paraId="065D4490" w14:textId="77777777" w:rsidR="00D04ACA" w:rsidRDefault="00C459FB">
            <w:pPr>
              <w:spacing w:before="0" w:after="0"/>
              <w:rPr>
                <w:color w:val="000000"/>
                <w:sz w:val="18"/>
              </w:rPr>
            </w:pPr>
            <w:r>
              <w:rPr>
                <w:color w:val="000000"/>
                <w:sz w:val="18"/>
              </w:rPr>
              <w:t>C002/1131</w:t>
            </w:r>
          </w:p>
        </w:tc>
        <w:tc>
          <w:tcPr>
            <w:tcW w:w="3119" w:type="dxa"/>
            <w:shd w:val="solid" w:color="FFFFFF" w:fill="FFFFFF"/>
          </w:tcPr>
          <w:p w14:paraId="431C00BC" w14:textId="77777777" w:rsidR="00D04ACA" w:rsidRDefault="00C459FB">
            <w:pPr>
              <w:spacing w:before="0" w:after="0"/>
              <w:rPr>
                <w:color w:val="000000"/>
                <w:sz w:val="18"/>
              </w:rPr>
            </w:pPr>
            <w:r>
              <w:rPr>
                <w:color w:val="000000"/>
                <w:sz w:val="18"/>
              </w:rPr>
              <w:t>Code list qualifier</w:t>
            </w:r>
          </w:p>
        </w:tc>
        <w:tc>
          <w:tcPr>
            <w:tcW w:w="5528" w:type="dxa"/>
            <w:shd w:val="solid" w:color="FFFFFF" w:fill="FFFFFF"/>
          </w:tcPr>
          <w:p w14:paraId="2454FD85" w14:textId="77777777" w:rsidR="00D04ACA" w:rsidRDefault="00C459FB">
            <w:pPr>
              <w:spacing w:before="0" w:after="0"/>
              <w:rPr>
                <w:color w:val="000000"/>
                <w:sz w:val="18"/>
              </w:rPr>
            </w:pPr>
            <w:r>
              <w:rPr>
                <w:color w:val="000000"/>
                <w:sz w:val="18"/>
              </w:rPr>
              <w:t>Filler (must be blank</w:t>
            </w:r>
          </w:p>
        </w:tc>
      </w:tr>
      <w:tr w:rsidR="00105A79" w14:paraId="02ED7381" w14:textId="77777777">
        <w:trPr>
          <w:cantSplit/>
          <w:trHeight w:val="235"/>
        </w:trPr>
        <w:tc>
          <w:tcPr>
            <w:tcW w:w="3254" w:type="dxa"/>
            <w:shd w:val="solid" w:color="FFFFFF" w:fill="FFFFFF"/>
          </w:tcPr>
          <w:p w14:paraId="5B99A3ED" w14:textId="77777777" w:rsidR="00D04ACA" w:rsidRDefault="00D04ACA">
            <w:pPr>
              <w:spacing w:before="0" w:after="0"/>
              <w:rPr>
                <w:color w:val="000000"/>
                <w:sz w:val="18"/>
              </w:rPr>
            </w:pPr>
          </w:p>
        </w:tc>
        <w:tc>
          <w:tcPr>
            <w:tcW w:w="1029" w:type="dxa"/>
            <w:shd w:val="solid" w:color="FFFFFF" w:fill="FFFFFF"/>
          </w:tcPr>
          <w:p w14:paraId="3032AB1E" w14:textId="77777777" w:rsidR="00D04ACA" w:rsidRDefault="00D04ACA">
            <w:pPr>
              <w:spacing w:before="0" w:after="0"/>
              <w:rPr>
                <w:color w:val="000000"/>
                <w:sz w:val="18"/>
              </w:rPr>
            </w:pPr>
          </w:p>
        </w:tc>
        <w:tc>
          <w:tcPr>
            <w:tcW w:w="709" w:type="dxa"/>
            <w:shd w:val="solid" w:color="FFFFFF" w:fill="FFFFFF"/>
          </w:tcPr>
          <w:p w14:paraId="22DB6695" w14:textId="77777777" w:rsidR="00D04ACA" w:rsidRDefault="00C459FB">
            <w:pPr>
              <w:spacing w:before="0" w:after="0"/>
              <w:rPr>
                <w:color w:val="000000"/>
                <w:sz w:val="18"/>
              </w:rPr>
            </w:pPr>
            <w:r>
              <w:rPr>
                <w:color w:val="000000"/>
                <w:sz w:val="18"/>
              </w:rPr>
              <w:t>BGM</w:t>
            </w:r>
          </w:p>
        </w:tc>
        <w:tc>
          <w:tcPr>
            <w:tcW w:w="1275" w:type="dxa"/>
            <w:shd w:val="solid" w:color="FFFFFF" w:fill="FFFFFF"/>
          </w:tcPr>
          <w:p w14:paraId="55FB1CF2" w14:textId="77777777" w:rsidR="00D04ACA" w:rsidRDefault="00C459FB">
            <w:pPr>
              <w:spacing w:before="0" w:after="0"/>
              <w:rPr>
                <w:color w:val="000000"/>
                <w:sz w:val="18"/>
              </w:rPr>
            </w:pPr>
            <w:r>
              <w:rPr>
                <w:color w:val="000000"/>
                <w:sz w:val="18"/>
              </w:rPr>
              <w:t>C002/3055</w:t>
            </w:r>
          </w:p>
        </w:tc>
        <w:tc>
          <w:tcPr>
            <w:tcW w:w="3119" w:type="dxa"/>
            <w:shd w:val="solid" w:color="FFFFFF" w:fill="FFFFFF"/>
          </w:tcPr>
          <w:p w14:paraId="1D92604F" w14:textId="77777777" w:rsidR="00D04ACA" w:rsidRDefault="00C459FB">
            <w:pPr>
              <w:spacing w:before="0" w:after="0"/>
              <w:rPr>
                <w:color w:val="000000"/>
                <w:sz w:val="18"/>
              </w:rPr>
            </w:pPr>
            <w:r>
              <w:rPr>
                <w:color w:val="000000"/>
                <w:sz w:val="18"/>
              </w:rPr>
              <w:t>Code list responsible agency, coded</w:t>
            </w:r>
          </w:p>
        </w:tc>
        <w:tc>
          <w:tcPr>
            <w:tcW w:w="5528" w:type="dxa"/>
            <w:shd w:val="solid" w:color="FFFFFF" w:fill="FFFFFF"/>
          </w:tcPr>
          <w:p w14:paraId="13857BDC" w14:textId="77777777" w:rsidR="00D04ACA" w:rsidRDefault="00C459FB">
            <w:pPr>
              <w:spacing w:before="0" w:after="0"/>
              <w:rPr>
                <w:color w:val="000000"/>
                <w:sz w:val="18"/>
              </w:rPr>
            </w:pPr>
            <w:r>
              <w:rPr>
                <w:color w:val="000000"/>
                <w:sz w:val="18"/>
              </w:rPr>
              <w:t>AQ</w:t>
            </w:r>
          </w:p>
        </w:tc>
      </w:tr>
      <w:tr w:rsidR="00105A79" w14:paraId="79FA0B2F" w14:textId="77777777">
        <w:trPr>
          <w:cantSplit/>
          <w:trHeight w:val="235"/>
        </w:trPr>
        <w:tc>
          <w:tcPr>
            <w:tcW w:w="3254" w:type="dxa"/>
            <w:shd w:val="solid" w:color="FFFFFF" w:fill="FFFFFF"/>
          </w:tcPr>
          <w:p w14:paraId="6A74C166" w14:textId="77777777" w:rsidR="00D04ACA" w:rsidRDefault="00D04ACA">
            <w:pPr>
              <w:spacing w:before="0" w:after="0"/>
              <w:rPr>
                <w:color w:val="000000"/>
                <w:sz w:val="18"/>
              </w:rPr>
            </w:pPr>
          </w:p>
        </w:tc>
        <w:tc>
          <w:tcPr>
            <w:tcW w:w="1029" w:type="dxa"/>
            <w:shd w:val="solid" w:color="FFFFFF" w:fill="FFFFFF"/>
          </w:tcPr>
          <w:p w14:paraId="1C2C6656" w14:textId="77777777" w:rsidR="00D04ACA" w:rsidRDefault="00D04ACA">
            <w:pPr>
              <w:spacing w:before="0" w:after="0"/>
              <w:rPr>
                <w:color w:val="000000"/>
                <w:sz w:val="18"/>
              </w:rPr>
            </w:pPr>
          </w:p>
        </w:tc>
        <w:tc>
          <w:tcPr>
            <w:tcW w:w="709" w:type="dxa"/>
            <w:shd w:val="solid" w:color="FFFFFF" w:fill="FFFFFF"/>
          </w:tcPr>
          <w:p w14:paraId="6E5EBA85" w14:textId="77777777" w:rsidR="00D04ACA" w:rsidRDefault="00C459FB">
            <w:pPr>
              <w:spacing w:before="0" w:after="0"/>
              <w:rPr>
                <w:color w:val="000000"/>
                <w:sz w:val="18"/>
              </w:rPr>
            </w:pPr>
            <w:r>
              <w:rPr>
                <w:color w:val="000000"/>
                <w:sz w:val="18"/>
              </w:rPr>
              <w:t>BGM</w:t>
            </w:r>
          </w:p>
        </w:tc>
        <w:tc>
          <w:tcPr>
            <w:tcW w:w="1275" w:type="dxa"/>
            <w:shd w:val="solid" w:color="FFFFFF" w:fill="FFFFFF"/>
          </w:tcPr>
          <w:p w14:paraId="432672E2" w14:textId="77777777" w:rsidR="00D04ACA" w:rsidRDefault="00C459FB">
            <w:pPr>
              <w:spacing w:before="0" w:after="0"/>
              <w:rPr>
                <w:color w:val="000000"/>
                <w:sz w:val="18"/>
              </w:rPr>
            </w:pPr>
            <w:r>
              <w:rPr>
                <w:color w:val="000000"/>
                <w:sz w:val="18"/>
              </w:rPr>
              <w:t>C002/1000</w:t>
            </w:r>
          </w:p>
        </w:tc>
        <w:tc>
          <w:tcPr>
            <w:tcW w:w="3119" w:type="dxa"/>
            <w:shd w:val="solid" w:color="FFFFFF" w:fill="FFFFFF"/>
          </w:tcPr>
          <w:p w14:paraId="3512179A" w14:textId="77777777" w:rsidR="00D04ACA" w:rsidRDefault="00C459FB">
            <w:pPr>
              <w:spacing w:before="0" w:after="0"/>
              <w:rPr>
                <w:color w:val="000000"/>
                <w:sz w:val="18"/>
              </w:rPr>
            </w:pPr>
            <w:r>
              <w:rPr>
                <w:color w:val="000000"/>
                <w:sz w:val="18"/>
              </w:rPr>
              <w:t>Priority</w:t>
            </w:r>
          </w:p>
        </w:tc>
        <w:tc>
          <w:tcPr>
            <w:tcW w:w="5528" w:type="dxa"/>
            <w:shd w:val="solid" w:color="FFFFFF" w:fill="FFFFFF"/>
          </w:tcPr>
          <w:p w14:paraId="12203E13" w14:textId="77777777" w:rsidR="00D04ACA" w:rsidRDefault="00C459FB">
            <w:pPr>
              <w:spacing w:before="0" w:after="0"/>
              <w:rPr>
                <w:color w:val="000000"/>
                <w:sz w:val="18"/>
              </w:rPr>
            </w:pPr>
            <w:r>
              <w:rPr>
                <w:color w:val="000000"/>
                <w:sz w:val="18"/>
              </w:rPr>
              <w:t>Must be set to 9</w:t>
            </w:r>
          </w:p>
        </w:tc>
      </w:tr>
      <w:tr w:rsidR="00105A79" w14:paraId="3223EC0A" w14:textId="77777777">
        <w:trPr>
          <w:cantSplit/>
          <w:trHeight w:val="235"/>
        </w:trPr>
        <w:tc>
          <w:tcPr>
            <w:tcW w:w="3254" w:type="dxa"/>
            <w:shd w:val="solid" w:color="FFFFFF" w:fill="FFFFFF"/>
          </w:tcPr>
          <w:p w14:paraId="088BF154" w14:textId="77777777" w:rsidR="00D04ACA" w:rsidRDefault="00D04ACA">
            <w:pPr>
              <w:spacing w:before="0" w:after="0"/>
              <w:rPr>
                <w:color w:val="000000"/>
                <w:sz w:val="18"/>
              </w:rPr>
            </w:pPr>
          </w:p>
        </w:tc>
        <w:tc>
          <w:tcPr>
            <w:tcW w:w="1029" w:type="dxa"/>
            <w:shd w:val="solid" w:color="FFFFFF" w:fill="FFFFFF"/>
          </w:tcPr>
          <w:p w14:paraId="7BB5E2AD" w14:textId="77777777" w:rsidR="00D04ACA" w:rsidRDefault="00D04ACA">
            <w:pPr>
              <w:spacing w:before="0" w:after="0"/>
              <w:rPr>
                <w:color w:val="000000"/>
                <w:sz w:val="18"/>
              </w:rPr>
            </w:pPr>
          </w:p>
        </w:tc>
        <w:tc>
          <w:tcPr>
            <w:tcW w:w="709" w:type="dxa"/>
            <w:shd w:val="solid" w:color="FFFFFF" w:fill="FFFFFF"/>
          </w:tcPr>
          <w:p w14:paraId="0BC60BC6" w14:textId="77777777" w:rsidR="00D04ACA" w:rsidRDefault="00C459FB">
            <w:pPr>
              <w:spacing w:before="0" w:after="0"/>
              <w:rPr>
                <w:color w:val="000000"/>
                <w:sz w:val="18"/>
              </w:rPr>
            </w:pPr>
            <w:r>
              <w:rPr>
                <w:color w:val="000000"/>
                <w:sz w:val="18"/>
              </w:rPr>
              <w:t>BGM</w:t>
            </w:r>
          </w:p>
        </w:tc>
        <w:tc>
          <w:tcPr>
            <w:tcW w:w="1275" w:type="dxa"/>
            <w:shd w:val="solid" w:color="FFFFFF" w:fill="FFFFFF"/>
          </w:tcPr>
          <w:p w14:paraId="47BE6766" w14:textId="77777777" w:rsidR="00D04ACA" w:rsidRDefault="00C459FB">
            <w:pPr>
              <w:spacing w:before="0" w:after="0"/>
              <w:rPr>
                <w:color w:val="000000"/>
                <w:sz w:val="18"/>
              </w:rPr>
            </w:pPr>
            <w:r>
              <w:rPr>
                <w:color w:val="000000"/>
                <w:sz w:val="18"/>
              </w:rPr>
              <w:t>C106/1004</w:t>
            </w:r>
          </w:p>
        </w:tc>
        <w:tc>
          <w:tcPr>
            <w:tcW w:w="3119" w:type="dxa"/>
            <w:shd w:val="solid" w:color="FFFFFF" w:fill="FFFFFF"/>
          </w:tcPr>
          <w:p w14:paraId="6E917DEE" w14:textId="77777777" w:rsidR="00D04ACA" w:rsidRDefault="00C459FB">
            <w:pPr>
              <w:spacing w:before="0" w:after="0"/>
              <w:rPr>
                <w:color w:val="000000"/>
                <w:sz w:val="18"/>
              </w:rPr>
            </w:pPr>
            <w:r>
              <w:rPr>
                <w:color w:val="000000"/>
                <w:sz w:val="18"/>
              </w:rPr>
              <w:t>Certificate Request ID</w:t>
            </w:r>
          </w:p>
        </w:tc>
        <w:tc>
          <w:tcPr>
            <w:tcW w:w="5528" w:type="dxa"/>
            <w:shd w:val="solid" w:color="FFFFFF" w:fill="FFFFFF"/>
          </w:tcPr>
          <w:p w14:paraId="5E991768" w14:textId="77777777" w:rsidR="00D04ACA" w:rsidRDefault="00C459FB">
            <w:pPr>
              <w:spacing w:before="0" w:after="0"/>
              <w:rPr>
                <w:color w:val="000000"/>
                <w:sz w:val="18"/>
              </w:rPr>
            </w:pPr>
            <w:r>
              <w:rPr>
                <w:color w:val="000000"/>
                <w:sz w:val="18"/>
              </w:rPr>
              <w:t>Value</w:t>
            </w:r>
          </w:p>
        </w:tc>
      </w:tr>
      <w:tr w:rsidR="00105A79" w14:paraId="7C7C8B0A" w14:textId="77777777">
        <w:trPr>
          <w:cantSplit/>
          <w:trHeight w:val="235"/>
        </w:trPr>
        <w:tc>
          <w:tcPr>
            <w:tcW w:w="3254" w:type="dxa"/>
            <w:shd w:val="solid" w:color="FFFFFF" w:fill="FFFFFF"/>
          </w:tcPr>
          <w:p w14:paraId="27230DC2" w14:textId="77777777" w:rsidR="00D04ACA" w:rsidRDefault="00D04ACA">
            <w:pPr>
              <w:spacing w:before="0" w:after="0"/>
              <w:rPr>
                <w:color w:val="000000"/>
                <w:sz w:val="18"/>
              </w:rPr>
            </w:pPr>
          </w:p>
        </w:tc>
        <w:tc>
          <w:tcPr>
            <w:tcW w:w="1029" w:type="dxa"/>
            <w:shd w:val="solid" w:color="FFFFFF" w:fill="FFFFFF"/>
          </w:tcPr>
          <w:p w14:paraId="06D381F4" w14:textId="77777777" w:rsidR="00D04ACA" w:rsidRDefault="00D04ACA">
            <w:pPr>
              <w:spacing w:before="0" w:after="0"/>
              <w:rPr>
                <w:color w:val="000000"/>
                <w:sz w:val="18"/>
              </w:rPr>
            </w:pPr>
          </w:p>
        </w:tc>
        <w:tc>
          <w:tcPr>
            <w:tcW w:w="709" w:type="dxa"/>
            <w:shd w:val="solid" w:color="FFFFFF" w:fill="FFFFFF"/>
          </w:tcPr>
          <w:p w14:paraId="7B2D2323" w14:textId="77777777" w:rsidR="00D04ACA" w:rsidRDefault="00C459FB">
            <w:pPr>
              <w:spacing w:before="0" w:after="0"/>
              <w:rPr>
                <w:color w:val="000000"/>
                <w:sz w:val="18"/>
              </w:rPr>
            </w:pPr>
            <w:r>
              <w:rPr>
                <w:color w:val="000000"/>
                <w:sz w:val="18"/>
              </w:rPr>
              <w:t xml:space="preserve">BGM </w:t>
            </w:r>
          </w:p>
        </w:tc>
        <w:tc>
          <w:tcPr>
            <w:tcW w:w="1275" w:type="dxa"/>
            <w:shd w:val="solid" w:color="FFFFFF" w:fill="FFFFFF"/>
          </w:tcPr>
          <w:p w14:paraId="0DA9EA15" w14:textId="77777777" w:rsidR="00D04ACA" w:rsidRDefault="00C459FB">
            <w:pPr>
              <w:spacing w:before="0" w:after="0"/>
              <w:rPr>
                <w:color w:val="000000"/>
                <w:sz w:val="18"/>
              </w:rPr>
            </w:pPr>
            <w:r>
              <w:rPr>
                <w:color w:val="000000"/>
                <w:sz w:val="18"/>
              </w:rPr>
              <w:t>1225</w:t>
            </w:r>
          </w:p>
        </w:tc>
        <w:tc>
          <w:tcPr>
            <w:tcW w:w="3119" w:type="dxa"/>
            <w:shd w:val="solid" w:color="FFFFFF" w:fill="FFFFFF"/>
          </w:tcPr>
          <w:p w14:paraId="4A85DE8D" w14:textId="77777777" w:rsidR="00D04ACA" w:rsidRDefault="00C459FB">
            <w:pPr>
              <w:spacing w:before="0" w:after="0"/>
              <w:rPr>
                <w:color w:val="000000"/>
                <w:sz w:val="18"/>
              </w:rPr>
            </w:pPr>
            <w:r>
              <w:rPr>
                <w:color w:val="000000"/>
                <w:sz w:val="18"/>
              </w:rPr>
              <w:t>Certificate reason</w:t>
            </w:r>
          </w:p>
        </w:tc>
        <w:tc>
          <w:tcPr>
            <w:tcW w:w="5528" w:type="dxa"/>
            <w:shd w:val="solid" w:color="FFFFFF" w:fill="FFFFFF"/>
          </w:tcPr>
          <w:p w14:paraId="0CB7A689" w14:textId="77777777" w:rsidR="00D04ACA" w:rsidRDefault="00C459FB">
            <w:pPr>
              <w:spacing w:before="0" w:after="0"/>
              <w:rPr>
                <w:color w:val="000000"/>
                <w:sz w:val="18"/>
              </w:rPr>
            </w:pPr>
            <w:r>
              <w:rPr>
                <w:color w:val="000000"/>
                <w:sz w:val="18"/>
              </w:rPr>
              <w:t>e.g. 9 (Cert Request), 98 (Cert Ack)</w:t>
            </w:r>
          </w:p>
        </w:tc>
      </w:tr>
      <w:tr w:rsidR="00105A79" w14:paraId="4425A6D6" w14:textId="77777777">
        <w:trPr>
          <w:cantSplit/>
          <w:trHeight w:val="235"/>
        </w:trPr>
        <w:tc>
          <w:tcPr>
            <w:tcW w:w="3254" w:type="dxa"/>
            <w:shd w:val="solid" w:color="FFFFFF" w:fill="FFFFFF"/>
          </w:tcPr>
          <w:p w14:paraId="50EF0474" w14:textId="77777777" w:rsidR="00D04ACA" w:rsidRDefault="00D04ACA">
            <w:pPr>
              <w:spacing w:before="0" w:after="0"/>
              <w:rPr>
                <w:color w:val="000000"/>
                <w:sz w:val="18"/>
              </w:rPr>
            </w:pPr>
          </w:p>
        </w:tc>
        <w:tc>
          <w:tcPr>
            <w:tcW w:w="1029" w:type="dxa"/>
            <w:shd w:val="solid" w:color="FFFFFF" w:fill="FFFFFF"/>
          </w:tcPr>
          <w:p w14:paraId="7C8ABFDC" w14:textId="77777777" w:rsidR="00D04ACA" w:rsidRDefault="00D04ACA">
            <w:pPr>
              <w:spacing w:before="0" w:after="0"/>
              <w:rPr>
                <w:color w:val="000000"/>
                <w:sz w:val="18"/>
              </w:rPr>
            </w:pPr>
          </w:p>
        </w:tc>
        <w:tc>
          <w:tcPr>
            <w:tcW w:w="709" w:type="dxa"/>
            <w:shd w:val="solid" w:color="FFFFFF" w:fill="FFFFFF"/>
          </w:tcPr>
          <w:p w14:paraId="71EF6670" w14:textId="77777777" w:rsidR="00D04ACA" w:rsidRDefault="00C459FB">
            <w:pPr>
              <w:spacing w:before="0" w:after="0"/>
              <w:rPr>
                <w:color w:val="000000"/>
                <w:sz w:val="18"/>
              </w:rPr>
            </w:pPr>
            <w:r>
              <w:rPr>
                <w:color w:val="000000"/>
                <w:sz w:val="18"/>
              </w:rPr>
              <w:t xml:space="preserve">BGM </w:t>
            </w:r>
          </w:p>
        </w:tc>
        <w:tc>
          <w:tcPr>
            <w:tcW w:w="1275" w:type="dxa"/>
            <w:shd w:val="solid" w:color="FFFFFF" w:fill="FFFFFF"/>
          </w:tcPr>
          <w:p w14:paraId="0839B8EC" w14:textId="77777777" w:rsidR="00D04ACA" w:rsidRDefault="00C459FB">
            <w:pPr>
              <w:spacing w:before="0" w:after="0"/>
              <w:rPr>
                <w:color w:val="000000"/>
                <w:sz w:val="18"/>
              </w:rPr>
            </w:pPr>
            <w:r>
              <w:rPr>
                <w:color w:val="000000"/>
                <w:sz w:val="18"/>
              </w:rPr>
              <w:t>4343</w:t>
            </w:r>
          </w:p>
        </w:tc>
        <w:tc>
          <w:tcPr>
            <w:tcW w:w="3119" w:type="dxa"/>
            <w:shd w:val="solid" w:color="FFFFFF" w:fill="FFFFFF"/>
          </w:tcPr>
          <w:p w14:paraId="2977EE4F" w14:textId="77777777" w:rsidR="00D04ACA" w:rsidRDefault="00C459FB">
            <w:pPr>
              <w:spacing w:before="0" w:after="0"/>
              <w:rPr>
                <w:color w:val="000000"/>
                <w:sz w:val="18"/>
              </w:rPr>
            </w:pPr>
            <w:r>
              <w:rPr>
                <w:color w:val="000000"/>
                <w:sz w:val="18"/>
              </w:rPr>
              <w:t>Certificate response type</w:t>
            </w:r>
          </w:p>
        </w:tc>
        <w:tc>
          <w:tcPr>
            <w:tcW w:w="5528" w:type="dxa"/>
            <w:shd w:val="solid" w:color="FFFFFF" w:fill="FFFFFF"/>
          </w:tcPr>
          <w:p w14:paraId="78FE057E" w14:textId="77777777" w:rsidR="00D04ACA" w:rsidRDefault="00C459FB">
            <w:pPr>
              <w:spacing w:before="0" w:after="0"/>
              <w:rPr>
                <w:color w:val="000000"/>
                <w:sz w:val="18"/>
              </w:rPr>
            </w:pPr>
            <w:r>
              <w:rPr>
                <w:color w:val="000000"/>
                <w:sz w:val="18"/>
              </w:rPr>
              <w:t>AP (Accepted), RE (Rejected)</w:t>
            </w:r>
          </w:p>
        </w:tc>
      </w:tr>
      <w:tr w:rsidR="00105A79" w14:paraId="156C5487" w14:textId="77777777">
        <w:trPr>
          <w:cantSplit/>
          <w:trHeight w:val="235"/>
        </w:trPr>
        <w:tc>
          <w:tcPr>
            <w:tcW w:w="3254" w:type="dxa"/>
            <w:shd w:val="solid" w:color="FFFFFF" w:fill="FFFFFF"/>
          </w:tcPr>
          <w:p w14:paraId="737E4784" w14:textId="77777777" w:rsidR="00D04ACA" w:rsidRDefault="00D04ACA">
            <w:pPr>
              <w:spacing w:before="0" w:after="0"/>
              <w:rPr>
                <w:color w:val="000000"/>
                <w:sz w:val="18"/>
              </w:rPr>
            </w:pPr>
          </w:p>
        </w:tc>
        <w:tc>
          <w:tcPr>
            <w:tcW w:w="1029" w:type="dxa"/>
            <w:shd w:val="solid" w:color="FFFFFF" w:fill="FFFFFF"/>
          </w:tcPr>
          <w:p w14:paraId="4E8A82BF" w14:textId="77777777" w:rsidR="00D04ACA" w:rsidRDefault="00D04ACA">
            <w:pPr>
              <w:spacing w:before="0" w:after="0"/>
              <w:rPr>
                <w:color w:val="000000"/>
                <w:sz w:val="18"/>
              </w:rPr>
            </w:pPr>
          </w:p>
        </w:tc>
        <w:tc>
          <w:tcPr>
            <w:tcW w:w="709" w:type="dxa"/>
            <w:shd w:val="solid" w:color="FFFFFF" w:fill="FFFFFF"/>
          </w:tcPr>
          <w:p w14:paraId="32C6B387" w14:textId="77777777" w:rsidR="00D04ACA" w:rsidRDefault="00D04ACA">
            <w:pPr>
              <w:spacing w:before="0" w:after="0"/>
              <w:rPr>
                <w:color w:val="000000"/>
                <w:sz w:val="18"/>
              </w:rPr>
            </w:pPr>
          </w:p>
        </w:tc>
        <w:tc>
          <w:tcPr>
            <w:tcW w:w="1275" w:type="dxa"/>
            <w:shd w:val="solid" w:color="FFFFFF" w:fill="FFFFFF"/>
          </w:tcPr>
          <w:p w14:paraId="0BE2093A" w14:textId="77777777" w:rsidR="00D04ACA" w:rsidRDefault="00D04ACA">
            <w:pPr>
              <w:spacing w:before="0" w:after="0"/>
              <w:rPr>
                <w:color w:val="000000"/>
                <w:sz w:val="18"/>
              </w:rPr>
            </w:pPr>
          </w:p>
        </w:tc>
        <w:tc>
          <w:tcPr>
            <w:tcW w:w="3119" w:type="dxa"/>
            <w:shd w:val="solid" w:color="FFFFFF" w:fill="FFFFFF"/>
          </w:tcPr>
          <w:p w14:paraId="7988BEF9" w14:textId="77777777" w:rsidR="00D04ACA" w:rsidRDefault="00D04ACA">
            <w:pPr>
              <w:spacing w:before="0" w:after="0"/>
              <w:rPr>
                <w:color w:val="000000"/>
                <w:sz w:val="18"/>
              </w:rPr>
            </w:pPr>
          </w:p>
        </w:tc>
        <w:tc>
          <w:tcPr>
            <w:tcW w:w="5528" w:type="dxa"/>
            <w:shd w:val="solid" w:color="FFFFFF" w:fill="FFFFFF"/>
          </w:tcPr>
          <w:p w14:paraId="0E134C8C" w14:textId="77777777" w:rsidR="00D04ACA" w:rsidRDefault="00D04ACA">
            <w:pPr>
              <w:spacing w:before="0" w:after="0"/>
              <w:rPr>
                <w:color w:val="000000"/>
                <w:sz w:val="18"/>
              </w:rPr>
            </w:pPr>
          </w:p>
        </w:tc>
      </w:tr>
      <w:tr w:rsidR="00105A79" w14:paraId="5EB78585" w14:textId="77777777">
        <w:trPr>
          <w:cantSplit/>
          <w:trHeight w:val="235"/>
        </w:trPr>
        <w:tc>
          <w:tcPr>
            <w:tcW w:w="3254" w:type="dxa"/>
            <w:shd w:val="solid" w:color="FFFFFF" w:fill="FFFFFF"/>
          </w:tcPr>
          <w:p w14:paraId="77F38553" w14:textId="77777777" w:rsidR="00D04ACA" w:rsidRDefault="00C459FB">
            <w:pPr>
              <w:spacing w:before="0" w:after="0"/>
              <w:rPr>
                <w:color w:val="000000"/>
                <w:sz w:val="18"/>
              </w:rPr>
            </w:pPr>
            <w:r>
              <w:rPr>
                <w:color w:val="000000"/>
                <w:sz w:val="18"/>
              </w:rPr>
              <w:t>Certificate Status Timestamp</w:t>
            </w:r>
          </w:p>
        </w:tc>
        <w:tc>
          <w:tcPr>
            <w:tcW w:w="1029" w:type="dxa"/>
            <w:shd w:val="solid" w:color="FFFFFF" w:fill="FFFFFF"/>
          </w:tcPr>
          <w:p w14:paraId="544EA987" w14:textId="77777777" w:rsidR="00D04ACA"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709" w:type="dxa"/>
            <w:shd w:val="solid" w:color="FFFFFF" w:fill="FFFFFF"/>
          </w:tcPr>
          <w:p w14:paraId="68CA7AEE" w14:textId="77777777" w:rsidR="00D04ACA" w:rsidRDefault="00C459FB">
            <w:pPr>
              <w:spacing w:before="0" w:after="0"/>
              <w:rPr>
                <w:color w:val="000000"/>
                <w:sz w:val="18"/>
              </w:rPr>
            </w:pPr>
            <w:r>
              <w:rPr>
                <w:color w:val="000000"/>
                <w:sz w:val="18"/>
              </w:rPr>
              <w:t>DTM</w:t>
            </w:r>
          </w:p>
        </w:tc>
        <w:tc>
          <w:tcPr>
            <w:tcW w:w="1275" w:type="dxa"/>
            <w:shd w:val="solid" w:color="FFFFFF" w:fill="FFFFFF"/>
          </w:tcPr>
          <w:p w14:paraId="3ADAE2F7" w14:textId="77777777" w:rsidR="00D04ACA" w:rsidRDefault="00C459FB">
            <w:pPr>
              <w:spacing w:before="0" w:after="0"/>
              <w:rPr>
                <w:color w:val="000000"/>
                <w:sz w:val="18"/>
              </w:rPr>
            </w:pPr>
            <w:r>
              <w:rPr>
                <w:color w:val="000000"/>
                <w:sz w:val="18"/>
              </w:rPr>
              <w:t>C507/2005</w:t>
            </w:r>
          </w:p>
        </w:tc>
        <w:tc>
          <w:tcPr>
            <w:tcW w:w="3119" w:type="dxa"/>
            <w:shd w:val="solid" w:color="FFFFFF" w:fill="FFFFFF"/>
          </w:tcPr>
          <w:p w14:paraId="7A41E3C9" w14:textId="77777777" w:rsidR="00D04ACA" w:rsidRDefault="00C459FB">
            <w:pPr>
              <w:spacing w:before="0" w:after="0"/>
              <w:rPr>
                <w:color w:val="000000"/>
                <w:sz w:val="18"/>
              </w:rPr>
            </w:pPr>
            <w:r>
              <w:rPr>
                <w:color w:val="000000"/>
                <w:sz w:val="18"/>
              </w:rPr>
              <w:t xml:space="preserve">Date/time/period qualifier </w:t>
            </w:r>
          </w:p>
        </w:tc>
        <w:tc>
          <w:tcPr>
            <w:tcW w:w="5528" w:type="dxa"/>
            <w:shd w:val="solid" w:color="FFFFFF" w:fill="FFFFFF"/>
          </w:tcPr>
          <w:p w14:paraId="4CCC8FDA" w14:textId="77777777" w:rsidR="00D04ACA" w:rsidRDefault="00C459FB">
            <w:pPr>
              <w:spacing w:before="0" w:after="0"/>
              <w:rPr>
                <w:color w:val="000000"/>
                <w:sz w:val="18"/>
              </w:rPr>
            </w:pPr>
            <w:r>
              <w:rPr>
                <w:color w:val="000000"/>
                <w:sz w:val="18"/>
              </w:rPr>
              <w:t>9 (Processing Date/Time)</w:t>
            </w:r>
          </w:p>
        </w:tc>
      </w:tr>
      <w:tr w:rsidR="00105A79" w14:paraId="798D634D" w14:textId="77777777">
        <w:trPr>
          <w:cantSplit/>
          <w:trHeight w:val="235"/>
        </w:trPr>
        <w:tc>
          <w:tcPr>
            <w:tcW w:w="3254" w:type="dxa"/>
            <w:shd w:val="solid" w:color="FFFFFF" w:fill="FFFFFF"/>
          </w:tcPr>
          <w:p w14:paraId="418A2BAA" w14:textId="77777777" w:rsidR="00D04ACA" w:rsidRDefault="00D04ACA">
            <w:pPr>
              <w:spacing w:before="0" w:after="0"/>
              <w:rPr>
                <w:color w:val="000000"/>
                <w:sz w:val="18"/>
              </w:rPr>
            </w:pPr>
          </w:p>
        </w:tc>
        <w:tc>
          <w:tcPr>
            <w:tcW w:w="1029" w:type="dxa"/>
            <w:shd w:val="solid" w:color="FFFFFF" w:fill="FFFFFF"/>
          </w:tcPr>
          <w:p w14:paraId="6CB9E542" w14:textId="77777777" w:rsidR="00D04ACA" w:rsidRDefault="00D04ACA">
            <w:pPr>
              <w:spacing w:before="0" w:after="0"/>
              <w:rPr>
                <w:color w:val="000000"/>
                <w:sz w:val="18"/>
              </w:rPr>
            </w:pPr>
          </w:p>
        </w:tc>
        <w:tc>
          <w:tcPr>
            <w:tcW w:w="709" w:type="dxa"/>
            <w:shd w:val="solid" w:color="FFFFFF" w:fill="FFFFFF"/>
          </w:tcPr>
          <w:p w14:paraId="329D0046" w14:textId="77777777" w:rsidR="00D04ACA" w:rsidRDefault="00C459FB">
            <w:pPr>
              <w:spacing w:before="0" w:after="0"/>
              <w:rPr>
                <w:color w:val="000000"/>
                <w:sz w:val="18"/>
              </w:rPr>
            </w:pPr>
            <w:r>
              <w:rPr>
                <w:color w:val="000000"/>
                <w:sz w:val="18"/>
              </w:rPr>
              <w:t>DTM</w:t>
            </w:r>
          </w:p>
        </w:tc>
        <w:tc>
          <w:tcPr>
            <w:tcW w:w="1275" w:type="dxa"/>
            <w:shd w:val="solid" w:color="FFFFFF" w:fill="FFFFFF"/>
          </w:tcPr>
          <w:p w14:paraId="4C205B77" w14:textId="77777777" w:rsidR="00D04ACA" w:rsidRDefault="00C459FB">
            <w:pPr>
              <w:spacing w:before="0" w:after="0"/>
              <w:rPr>
                <w:color w:val="000000"/>
                <w:sz w:val="18"/>
              </w:rPr>
            </w:pPr>
            <w:r>
              <w:rPr>
                <w:color w:val="000000"/>
                <w:sz w:val="18"/>
              </w:rPr>
              <w:t>C507/2380</w:t>
            </w:r>
          </w:p>
        </w:tc>
        <w:tc>
          <w:tcPr>
            <w:tcW w:w="3119" w:type="dxa"/>
            <w:shd w:val="solid" w:color="FFFFFF" w:fill="FFFFFF"/>
          </w:tcPr>
          <w:p w14:paraId="1061BC80" w14:textId="77777777" w:rsidR="00D04ACA" w:rsidRDefault="00C459FB">
            <w:pPr>
              <w:spacing w:before="0" w:after="0"/>
              <w:rPr>
                <w:color w:val="000000"/>
                <w:sz w:val="18"/>
              </w:rPr>
            </w:pPr>
            <w:r>
              <w:rPr>
                <w:color w:val="000000"/>
                <w:sz w:val="18"/>
              </w:rPr>
              <w:t>Date/time/period</w:t>
            </w:r>
          </w:p>
        </w:tc>
        <w:tc>
          <w:tcPr>
            <w:tcW w:w="5528" w:type="dxa"/>
            <w:shd w:val="solid" w:color="FFFFFF" w:fill="FFFFFF"/>
          </w:tcPr>
          <w:p w14:paraId="10892CEE" w14:textId="77777777" w:rsidR="00D04ACA" w:rsidRDefault="00C459FB">
            <w:pPr>
              <w:spacing w:before="0" w:after="0"/>
              <w:rPr>
                <w:color w:val="000000"/>
                <w:sz w:val="18"/>
              </w:rPr>
            </w:pPr>
            <w:r>
              <w:rPr>
                <w:color w:val="000000"/>
                <w:sz w:val="18"/>
              </w:rPr>
              <w:t>Value, date of prescribed format</w:t>
            </w:r>
          </w:p>
        </w:tc>
      </w:tr>
      <w:tr w:rsidR="00105A79" w14:paraId="48575063" w14:textId="77777777">
        <w:trPr>
          <w:cantSplit/>
          <w:trHeight w:val="235"/>
        </w:trPr>
        <w:tc>
          <w:tcPr>
            <w:tcW w:w="3254" w:type="dxa"/>
            <w:shd w:val="solid" w:color="FFFFFF" w:fill="FFFFFF"/>
          </w:tcPr>
          <w:p w14:paraId="40276DB2" w14:textId="77777777" w:rsidR="00D04ACA" w:rsidRDefault="00D04ACA">
            <w:pPr>
              <w:spacing w:before="0" w:after="0"/>
              <w:rPr>
                <w:color w:val="000000"/>
                <w:sz w:val="18"/>
              </w:rPr>
            </w:pPr>
          </w:p>
        </w:tc>
        <w:tc>
          <w:tcPr>
            <w:tcW w:w="1029" w:type="dxa"/>
            <w:shd w:val="solid" w:color="FFFFFF" w:fill="FFFFFF"/>
          </w:tcPr>
          <w:p w14:paraId="43A80EB8" w14:textId="77777777" w:rsidR="00D04ACA" w:rsidRDefault="00D04ACA">
            <w:pPr>
              <w:spacing w:before="0" w:after="0"/>
              <w:rPr>
                <w:color w:val="000000"/>
                <w:sz w:val="18"/>
              </w:rPr>
            </w:pPr>
          </w:p>
        </w:tc>
        <w:tc>
          <w:tcPr>
            <w:tcW w:w="709" w:type="dxa"/>
            <w:shd w:val="solid" w:color="FFFFFF" w:fill="FFFFFF"/>
          </w:tcPr>
          <w:p w14:paraId="21498682" w14:textId="77777777" w:rsidR="00D04ACA" w:rsidRDefault="00C459FB">
            <w:pPr>
              <w:spacing w:before="0" w:after="0"/>
              <w:rPr>
                <w:color w:val="000000"/>
                <w:sz w:val="18"/>
              </w:rPr>
            </w:pPr>
            <w:r>
              <w:rPr>
                <w:color w:val="000000"/>
                <w:sz w:val="18"/>
              </w:rPr>
              <w:t>DTM</w:t>
            </w:r>
          </w:p>
        </w:tc>
        <w:tc>
          <w:tcPr>
            <w:tcW w:w="1275" w:type="dxa"/>
            <w:shd w:val="solid" w:color="FFFFFF" w:fill="FFFFFF"/>
          </w:tcPr>
          <w:p w14:paraId="1CB9DEA7" w14:textId="77777777" w:rsidR="00D04ACA" w:rsidRDefault="00C459FB">
            <w:pPr>
              <w:spacing w:before="0" w:after="0"/>
              <w:rPr>
                <w:color w:val="000000"/>
                <w:sz w:val="18"/>
              </w:rPr>
            </w:pPr>
            <w:r>
              <w:rPr>
                <w:color w:val="000000"/>
                <w:sz w:val="18"/>
              </w:rPr>
              <w:t>C507/2379</w:t>
            </w:r>
          </w:p>
        </w:tc>
        <w:tc>
          <w:tcPr>
            <w:tcW w:w="3119" w:type="dxa"/>
            <w:shd w:val="solid" w:color="FFFFFF" w:fill="FFFFFF"/>
          </w:tcPr>
          <w:p w14:paraId="219F73B4" w14:textId="77777777" w:rsidR="00D04ACA" w:rsidRDefault="00C459FB">
            <w:pPr>
              <w:spacing w:before="0" w:after="0"/>
              <w:rPr>
                <w:color w:val="000000"/>
                <w:sz w:val="18"/>
              </w:rPr>
            </w:pPr>
            <w:r>
              <w:rPr>
                <w:color w:val="000000"/>
                <w:sz w:val="18"/>
              </w:rPr>
              <w:t xml:space="preserve">Date/time/period format qualifier </w:t>
            </w:r>
          </w:p>
        </w:tc>
        <w:tc>
          <w:tcPr>
            <w:tcW w:w="5528" w:type="dxa"/>
            <w:shd w:val="solid" w:color="FFFFFF" w:fill="FFFFFF"/>
          </w:tcPr>
          <w:p w14:paraId="7D267B5B" w14:textId="77777777" w:rsidR="00D04ACA" w:rsidRDefault="00C459FB">
            <w:pPr>
              <w:spacing w:before="0" w:after="0"/>
              <w:rPr>
                <w:color w:val="000000"/>
                <w:sz w:val="18"/>
              </w:rPr>
            </w:pPr>
            <w:r>
              <w:rPr>
                <w:color w:val="000000"/>
                <w:sz w:val="18"/>
              </w:rPr>
              <w:t>204 (CCYYMMDDHHMMSS)</w:t>
            </w:r>
          </w:p>
        </w:tc>
      </w:tr>
      <w:tr w:rsidR="00105A79" w14:paraId="399E3722" w14:textId="77777777">
        <w:trPr>
          <w:cantSplit/>
          <w:trHeight w:val="235"/>
        </w:trPr>
        <w:tc>
          <w:tcPr>
            <w:tcW w:w="3254" w:type="dxa"/>
            <w:shd w:val="solid" w:color="FFFFFF" w:fill="FFFFFF"/>
          </w:tcPr>
          <w:p w14:paraId="58B3C965" w14:textId="77777777" w:rsidR="00D04ACA" w:rsidRDefault="00D04ACA">
            <w:pPr>
              <w:spacing w:before="0" w:after="0"/>
              <w:rPr>
                <w:color w:val="000000"/>
                <w:sz w:val="18"/>
              </w:rPr>
            </w:pPr>
          </w:p>
        </w:tc>
        <w:tc>
          <w:tcPr>
            <w:tcW w:w="1029" w:type="dxa"/>
            <w:shd w:val="solid" w:color="FFFFFF" w:fill="FFFFFF"/>
          </w:tcPr>
          <w:p w14:paraId="044202F5" w14:textId="77777777" w:rsidR="00D04ACA" w:rsidRDefault="00D04ACA">
            <w:pPr>
              <w:spacing w:before="0" w:after="0"/>
              <w:rPr>
                <w:color w:val="000000"/>
                <w:sz w:val="18"/>
              </w:rPr>
            </w:pPr>
          </w:p>
        </w:tc>
        <w:tc>
          <w:tcPr>
            <w:tcW w:w="709" w:type="dxa"/>
            <w:shd w:val="solid" w:color="FFFFFF" w:fill="FFFFFF"/>
          </w:tcPr>
          <w:p w14:paraId="73782D9E" w14:textId="77777777" w:rsidR="00D04ACA" w:rsidRDefault="00D04ACA">
            <w:pPr>
              <w:spacing w:before="0" w:after="0"/>
              <w:rPr>
                <w:color w:val="000000"/>
                <w:sz w:val="18"/>
              </w:rPr>
            </w:pPr>
          </w:p>
        </w:tc>
        <w:tc>
          <w:tcPr>
            <w:tcW w:w="1275" w:type="dxa"/>
            <w:shd w:val="solid" w:color="FFFFFF" w:fill="FFFFFF"/>
          </w:tcPr>
          <w:p w14:paraId="647B0493" w14:textId="77777777" w:rsidR="00D04ACA" w:rsidRDefault="00D04ACA">
            <w:pPr>
              <w:spacing w:before="0" w:after="0"/>
              <w:rPr>
                <w:color w:val="000000"/>
                <w:sz w:val="18"/>
              </w:rPr>
            </w:pPr>
          </w:p>
        </w:tc>
        <w:tc>
          <w:tcPr>
            <w:tcW w:w="3119" w:type="dxa"/>
            <w:shd w:val="solid" w:color="FFFFFF" w:fill="FFFFFF"/>
          </w:tcPr>
          <w:p w14:paraId="5E6B771B" w14:textId="77777777" w:rsidR="00D04ACA" w:rsidRDefault="00D04ACA">
            <w:pPr>
              <w:spacing w:before="0" w:after="0"/>
              <w:rPr>
                <w:color w:val="000000"/>
                <w:sz w:val="18"/>
              </w:rPr>
            </w:pPr>
          </w:p>
        </w:tc>
        <w:tc>
          <w:tcPr>
            <w:tcW w:w="5528" w:type="dxa"/>
            <w:shd w:val="solid" w:color="FFFFFF" w:fill="FFFFFF"/>
          </w:tcPr>
          <w:p w14:paraId="5BC542BD" w14:textId="77777777" w:rsidR="00D04ACA" w:rsidRDefault="00D04ACA">
            <w:pPr>
              <w:spacing w:before="0" w:after="0"/>
              <w:rPr>
                <w:color w:val="000000"/>
                <w:sz w:val="18"/>
              </w:rPr>
            </w:pPr>
          </w:p>
        </w:tc>
      </w:tr>
      <w:tr w:rsidR="00105A79" w14:paraId="3962CAD6" w14:textId="77777777">
        <w:trPr>
          <w:cantSplit/>
          <w:trHeight w:val="235"/>
        </w:trPr>
        <w:tc>
          <w:tcPr>
            <w:tcW w:w="3254" w:type="dxa"/>
            <w:shd w:val="solid" w:color="FFFFFF" w:fill="FFFFFF"/>
          </w:tcPr>
          <w:p w14:paraId="05B5F177" w14:textId="77777777" w:rsidR="00D04ACA" w:rsidRDefault="00C459FB">
            <w:pPr>
              <w:spacing w:before="0" w:after="0"/>
              <w:rPr>
                <w:color w:val="000000"/>
                <w:sz w:val="18"/>
              </w:rPr>
            </w:pPr>
            <w:r>
              <w:rPr>
                <w:color w:val="000000"/>
                <w:sz w:val="18"/>
              </w:rPr>
              <w:t>Certificate Requested Timestamp</w:t>
            </w:r>
          </w:p>
        </w:tc>
        <w:tc>
          <w:tcPr>
            <w:tcW w:w="1029" w:type="dxa"/>
            <w:shd w:val="solid" w:color="FFFFFF" w:fill="FFFFFF"/>
          </w:tcPr>
          <w:p w14:paraId="2FFD1B1A" w14:textId="77777777" w:rsidR="00D04ACA"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709" w:type="dxa"/>
            <w:shd w:val="solid" w:color="FFFFFF" w:fill="FFFFFF"/>
          </w:tcPr>
          <w:p w14:paraId="1C05891E" w14:textId="77777777" w:rsidR="00D04ACA" w:rsidRDefault="00C459FB">
            <w:pPr>
              <w:spacing w:before="0" w:after="0"/>
              <w:rPr>
                <w:color w:val="000000"/>
                <w:sz w:val="18"/>
              </w:rPr>
            </w:pPr>
            <w:r>
              <w:rPr>
                <w:color w:val="000000"/>
                <w:sz w:val="18"/>
              </w:rPr>
              <w:t>DTM</w:t>
            </w:r>
          </w:p>
        </w:tc>
        <w:tc>
          <w:tcPr>
            <w:tcW w:w="1275" w:type="dxa"/>
            <w:shd w:val="solid" w:color="FFFFFF" w:fill="FFFFFF"/>
          </w:tcPr>
          <w:p w14:paraId="1B6A011E" w14:textId="77777777" w:rsidR="00D04ACA" w:rsidRDefault="00C459FB">
            <w:pPr>
              <w:spacing w:before="0" w:after="0"/>
              <w:rPr>
                <w:color w:val="000000"/>
                <w:sz w:val="18"/>
              </w:rPr>
            </w:pPr>
            <w:r>
              <w:rPr>
                <w:color w:val="000000"/>
                <w:sz w:val="18"/>
              </w:rPr>
              <w:t>C507/2005</w:t>
            </w:r>
          </w:p>
        </w:tc>
        <w:tc>
          <w:tcPr>
            <w:tcW w:w="3119" w:type="dxa"/>
            <w:shd w:val="solid" w:color="FFFFFF" w:fill="FFFFFF"/>
          </w:tcPr>
          <w:p w14:paraId="4CB99EBC" w14:textId="77777777" w:rsidR="00D04ACA" w:rsidRDefault="00C459FB">
            <w:pPr>
              <w:spacing w:before="0" w:after="0"/>
              <w:rPr>
                <w:color w:val="000000"/>
                <w:sz w:val="18"/>
              </w:rPr>
            </w:pPr>
            <w:r>
              <w:rPr>
                <w:color w:val="000000"/>
                <w:sz w:val="18"/>
              </w:rPr>
              <w:t xml:space="preserve">Date/time/period qualifier </w:t>
            </w:r>
          </w:p>
        </w:tc>
        <w:tc>
          <w:tcPr>
            <w:tcW w:w="5528" w:type="dxa"/>
            <w:shd w:val="solid" w:color="FFFFFF" w:fill="FFFFFF"/>
          </w:tcPr>
          <w:p w14:paraId="080B6D0A" w14:textId="77777777" w:rsidR="00D04ACA" w:rsidRDefault="00C459FB">
            <w:pPr>
              <w:spacing w:before="0" w:after="0"/>
              <w:rPr>
                <w:color w:val="000000"/>
                <w:sz w:val="18"/>
              </w:rPr>
            </w:pPr>
            <w:r>
              <w:rPr>
                <w:color w:val="000000"/>
                <w:sz w:val="18"/>
              </w:rPr>
              <w:t>137 (Document Date/Time)</w:t>
            </w:r>
          </w:p>
        </w:tc>
      </w:tr>
      <w:tr w:rsidR="00105A79" w14:paraId="768CC7A9" w14:textId="77777777">
        <w:trPr>
          <w:cantSplit/>
          <w:trHeight w:val="235"/>
        </w:trPr>
        <w:tc>
          <w:tcPr>
            <w:tcW w:w="3254" w:type="dxa"/>
            <w:shd w:val="solid" w:color="FFFFFF" w:fill="FFFFFF"/>
          </w:tcPr>
          <w:p w14:paraId="1E0C420B" w14:textId="77777777" w:rsidR="00D04ACA" w:rsidRDefault="00D04ACA">
            <w:pPr>
              <w:spacing w:before="0" w:after="0"/>
              <w:rPr>
                <w:color w:val="000000"/>
                <w:sz w:val="18"/>
              </w:rPr>
            </w:pPr>
          </w:p>
        </w:tc>
        <w:tc>
          <w:tcPr>
            <w:tcW w:w="1029" w:type="dxa"/>
            <w:shd w:val="solid" w:color="FFFFFF" w:fill="FFFFFF"/>
          </w:tcPr>
          <w:p w14:paraId="574E72B7" w14:textId="77777777" w:rsidR="00D04ACA" w:rsidRDefault="00D04ACA">
            <w:pPr>
              <w:spacing w:before="0" w:after="0"/>
              <w:rPr>
                <w:color w:val="000000"/>
                <w:sz w:val="18"/>
              </w:rPr>
            </w:pPr>
          </w:p>
        </w:tc>
        <w:tc>
          <w:tcPr>
            <w:tcW w:w="709" w:type="dxa"/>
            <w:shd w:val="solid" w:color="FFFFFF" w:fill="FFFFFF"/>
          </w:tcPr>
          <w:p w14:paraId="7793C4B2" w14:textId="77777777" w:rsidR="00D04ACA" w:rsidRDefault="00C459FB">
            <w:pPr>
              <w:spacing w:before="0" w:after="0"/>
              <w:rPr>
                <w:color w:val="000000"/>
                <w:sz w:val="18"/>
              </w:rPr>
            </w:pPr>
            <w:r>
              <w:rPr>
                <w:color w:val="000000"/>
                <w:sz w:val="18"/>
              </w:rPr>
              <w:t>DTM</w:t>
            </w:r>
          </w:p>
        </w:tc>
        <w:tc>
          <w:tcPr>
            <w:tcW w:w="1275" w:type="dxa"/>
            <w:shd w:val="solid" w:color="FFFFFF" w:fill="FFFFFF"/>
          </w:tcPr>
          <w:p w14:paraId="7AEDE848" w14:textId="77777777" w:rsidR="00D04ACA" w:rsidRDefault="00C459FB">
            <w:pPr>
              <w:spacing w:before="0" w:after="0"/>
              <w:rPr>
                <w:color w:val="000000"/>
                <w:sz w:val="18"/>
              </w:rPr>
            </w:pPr>
            <w:r>
              <w:rPr>
                <w:color w:val="000000"/>
                <w:sz w:val="18"/>
              </w:rPr>
              <w:t>C507/2380</w:t>
            </w:r>
          </w:p>
        </w:tc>
        <w:tc>
          <w:tcPr>
            <w:tcW w:w="3119" w:type="dxa"/>
            <w:shd w:val="solid" w:color="FFFFFF" w:fill="FFFFFF"/>
          </w:tcPr>
          <w:p w14:paraId="13F509AB" w14:textId="77777777" w:rsidR="00D04ACA" w:rsidRDefault="00C459FB">
            <w:pPr>
              <w:spacing w:before="0" w:after="0"/>
              <w:rPr>
                <w:color w:val="000000"/>
                <w:sz w:val="18"/>
              </w:rPr>
            </w:pPr>
            <w:r>
              <w:rPr>
                <w:color w:val="000000"/>
                <w:sz w:val="18"/>
              </w:rPr>
              <w:t>Date/time/period</w:t>
            </w:r>
          </w:p>
        </w:tc>
        <w:tc>
          <w:tcPr>
            <w:tcW w:w="5528" w:type="dxa"/>
            <w:shd w:val="solid" w:color="FFFFFF" w:fill="FFFFFF"/>
          </w:tcPr>
          <w:p w14:paraId="3A80B42C" w14:textId="77777777" w:rsidR="00D04ACA" w:rsidRDefault="00C459FB">
            <w:pPr>
              <w:spacing w:before="0" w:after="0"/>
              <w:rPr>
                <w:color w:val="000000"/>
                <w:sz w:val="18"/>
              </w:rPr>
            </w:pPr>
            <w:r>
              <w:rPr>
                <w:color w:val="000000"/>
                <w:sz w:val="18"/>
              </w:rPr>
              <w:t>Value, date of prescribed format</w:t>
            </w:r>
          </w:p>
        </w:tc>
      </w:tr>
      <w:tr w:rsidR="00105A79" w14:paraId="1BCD6D29" w14:textId="77777777">
        <w:trPr>
          <w:cantSplit/>
          <w:trHeight w:val="235"/>
        </w:trPr>
        <w:tc>
          <w:tcPr>
            <w:tcW w:w="3254" w:type="dxa"/>
            <w:shd w:val="solid" w:color="FFFFFF" w:fill="FFFFFF"/>
          </w:tcPr>
          <w:p w14:paraId="11D489C5" w14:textId="77777777" w:rsidR="00D04ACA" w:rsidRDefault="00D04ACA">
            <w:pPr>
              <w:spacing w:before="0" w:after="0"/>
              <w:rPr>
                <w:color w:val="000000"/>
                <w:sz w:val="18"/>
              </w:rPr>
            </w:pPr>
          </w:p>
        </w:tc>
        <w:tc>
          <w:tcPr>
            <w:tcW w:w="1029" w:type="dxa"/>
            <w:shd w:val="solid" w:color="FFFFFF" w:fill="FFFFFF"/>
          </w:tcPr>
          <w:p w14:paraId="21B60949" w14:textId="77777777" w:rsidR="00D04ACA" w:rsidRDefault="00D04ACA">
            <w:pPr>
              <w:spacing w:before="0" w:after="0"/>
              <w:rPr>
                <w:color w:val="000000"/>
                <w:sz w:val="18"/>
              </w:rPr>
            </w:pPr>
          </w:p>
        </w:tc>
        <w:tc>
          <w:tcPr>
            <w:tcW w:w="709" w:type="dxa"/>
            <w:shd w:val="solid" w:color="FFFFFF" w:fill="FFFFFF"/>
          </w:tcPr>
          <w:p w14:paraId="5F8EEA44" w14:textId="77777777" w:rsidR="00D04ACA" w:rsidRDefault="00C459FB">
            <w:pPr>
              <w:spacing w:before="0" w:after="0"/>
              <w:rPr>
                <w:color w:val="000000"/>
                <w:sz w:val="18"/>
              </w:rPr>
            </w:pPr>
            <w:r>
              <w:rPr>
                <w:color w:val="000000"/>
                <w:sz w:val="18"/>
              </w:rPr>
              <w:t>DTM</w:t>
            </w:r>
          </w:p>
        </w:tc>
        <w:tc>
          <w:tcPr>
            <w:tcW w:w="1275" w:type="dxa"/>
            <w:shd w:val="solid" w:color="FFFFFF" w:fill="FFFFFF"/>
          </w:tcPr>
          <w:p w14:paraId="08BE2E1D" w14:textId="77777777" w:rsidR="00D04ACA" w:rsidRDefault="00C459FB">
            <w:pPr>
              <w:spacing w:before="0" w:after="0"/>
              <w:rPr>
                <w:color w:val="000000"/>
                <w:sz w:val="18"/>
              </w:rPr>
            </w:pPr>
            <w:r>
              <w:rPr>
                <w:color w:val="000000"/>
                <w:sz w:val="18"/>
              </w:rPr>
              <w:t>C507/2379</w:t>
            </w:r>
          </w:p>
        </w:tc>
        <w:tc>
          <w:tcPr>
            <w:tcW w:w="3119" w:type="dxa"/>
            <w:shd w:val="solid" w:color="FFFFFF" w:fill="FFFFFF"/>
          </w:tcPr>
          <w:p w14:paraId="02FBC83C" w14:textId="77777777" w:rsidR="00D04ACA" w:rsidRDefault="00C459FB">
            <w:pPr>
              <w:spacing w:before="0" w:after="0"/>
              <w:rPr>
                <w:color w:val="000000"/>
                <w:sz w:val="18"/>
              </w:rPr>
            </w:pPr>
            <w:r>
              <w:rPr>
                <w:color w:val="000000"/>
                <w:sz w:val="18"/>
              </w:rPr>
              <w:t xml:space="preserve">Date/time/period format qualifier </w:t>
            </w:r>
          </w:p>
        </w:tc>
        <w:tc>
          <w:tcPr>
            <w:tcW w:w="5528" w:type="dxa"/>
            <w:shd w:val="solid" w:color="FFFFFF" w:fill="FFFFFF"/>
          </w:tcPr>
          <w:p w14:paraId="103D5408" w14:textId="77777777" w:rsidR="00D04ACA" w:rsidRDefault="00C459FB">
            <w:pPr>
              <w:spacing w:before="0" w:after="0"/>
              <w:rPr>
                <w:color w:val="000000"/>
                <w:sz w:val="18"/>
              </w:rPr>
            </w:pPr>
            <w:r>
              <w:rPr>
                <w:color w:val="000000"/>
                <w:sz w:val="18"/>
              </w:rPr>
              <w:t>204 (CCYYMMDDHHMMSS)</w:t>
            </w:r>
          </w:p>
        </w:tc>
      </w:tr>
      <w:tr w:rsidR="00105A79" w14:paraId="5BC49304" w14:textId="77777777">
        <w:trPr>
          <w:cantSplit/>
          <w:trHeight w:val="235"/>
        </w:trPr>
        <w:tc>
          <w:tcPr>
            <w:tcW w:w="3254" w:type="dxa"/>
            <w:shd w:val="solid" w:color="FFFFFF" w:fill="FFFFFF"/>
          </w:tcPr>
          <w:p w14:paraId="32E1757E" w14:textId="77777777" w:rsidR="00D04ACA" w:rsidRDefault="00D04ACA">
            <w:pPr>
              <w:spacing w:before="0" w:after="0"/>
              <w:rPr>
                <w:color w:val="000000"/>
                <w:sz w:val="18"/>
              </w:rPr>
            </w:pPr>
          </w:p>
        </w:tc>
        <w:tc>
          <w:tcPr>
            <w:tcW w:w="1029" w:type="dxa"/>
            <w:shd w:val="solid" w:color="FFFFFF" w:fill="FFFFFF"/>
          </w:tcPr>
          <w:p w14:paraId="0E653413" w14:textId="77777777" w:rsidR="00D04ACA" w:rsidRDefault="00D04ACA">
            <w:pPr>
              <w:spacing w:before="0" w:after="0"/>
              <w:rPr>
                <w:color w:val="000000"/>
                <w:sz w:val="18"/>
              </w:rPr>
            </w:pPr>
          </w:p>
        </w:tc>
        <w:tc>
          <w:tcPr>
            <w:tcW w:w="709" w:type="dxa"/>
            <w:shd w:val="solid" w:color="FFFFFF" w:fill="FFFFFF"/>
          </w:tcPr>
          <w:p w14:paraId="5B8B7373" w14:textId="77777777" w:rsidR="00D04ACA" w:rsidRDefault="00D04ACA">
            <w:pPr>
              <w:spacing w:before="0" w:after="0"/>
              <w:rPr>
                <w:color w:val="000000"/>
                <w:sz w:val="18"/>
              </w:rPr>
            </w:pPr>
          </w:p>
        </w:tc>
        <w:tc>
          <w:tcPr>
            <w:tcW w:w="1275" w:type="dxa"/>
            <w:shd w:val="solid" w:color="FFFFFF" w:fill="FFFFFF"/>
          </w:tcPr>
          <w:p w14:paraId="0FD8E59C" w14:textId="77777777" w:rsidR="00D04ACA" w:rsidRDefault="00D04ACA">
            <w:pPr>
              <w:spacing w:before="0" w:after="0"/>
              <w:rPr>
                <w:color w:val="000000"/>
                <w:sz w:val="18"/>
              </w:rPr>
            </w:pPr>
          </w:p>
        </w:tc>
        <w:tc>
          <w:tcPr>
            <w:tcW w:w="3119" w:type="dxa"/>
            <w:shd w:val="solid" w:color="FFFFFF" w:fill="FFFFFF"/>
          </w:tcPr>
          <w:p w14:paraId="0EED5B8E" w14:textId="77777777" w:rsidR="00D04ACA" w:rsidRDefault="00D04ACA">
            <w:pPr>
              <w:spacing w:before="0" w:after="0"/>
              <w:rPr>
                <w:color w:val="000000"/>
                <w:sz w:val="18"/>
              </w:rPr>
            </w:pPr>
          </w:p>
        </w:tc>
        <w:tc>
          <w:tcPr>
            <w:tcW w:w="5528" w:type="dxa"/>
            <w:shd w:val="solid" w:color="FFFFFF" w:fill="FFFFFF"/>
          </w:tcPr>
          <w:p w14:paraId="42DE0DCF" w14:textId="77777777" w:rsidR="00D04ACA" w:rsidRDefault="00D04ACA">
            <w:pPr>
              <w:spacing w:before="0" w:after="0"/>
              <w:rPr>
                <w:color w:val="000000"/>
                <w:sz w:val="18"/>
              </w:rPr>
            </w:pPr>
          </w:p>
        </w:tc>
      </w:tr>
      <w:tr w:rsidR="00105A79" w14:paraId="05E17A62" w14:textId="77777777">
        <w:trPr>
          <w:cantSplit/>
          <w:trHeight w:val="235"/>
        </w:trPr>
        <w:tc>
          <w:tcPr>
            <w:tcW w:w="3254" w:type="dxa"/>
            <w:shd w:val="solid" w:color="FFFFFF" w:fill="FFFFFF"/>
          </w:tcPr>
          <w:p w14:paraId="1F48F1F9" w14:textId="77777777" w:rsidR="00D04ACA" w:rsidRDefault="00C459FB">
            <w:pPr>
              <w:spacing w:before="0" w:after="0"/>
              <w:rPr>
                <w:color w:val="000000"/>
                <w:sz w:val="18"/>
              </w:rPr>
            </w:pPr>
            <w:r>
              <w:rPr>
                <w:color w:val="000000"/>
                <w:sz w:val="18"/>
              </w:rPr>
              <w:t>Certificate Request Status</w:t>
            </w:r>
          </w:p>
        </w:tc>
        <w:tc>
          <w:tcPr>
            <w:tcW w:w="1029" w:type="dxa"/>
            <w:shd w:val="solid" w:color="FFFFFF" w:fill="FFFFFF"/>
          </w:tcPr>
          <w:p w14:paraId="4C77980D" w14:textId="77777777" w:rsidR="00D04ACA"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709" w:type="dxa"/>
            <w:shd w:val="solid" w:color="FFFFFF" w:fill="FFFFFF"/>
          </w:tcPr>
          <w:p w14:paraId="23110636" w14:textId="77777777" w:rsidR="00D04ACA" w:rsidRDefault="00C459FB">
            <w:pPr>
              <w:spacing w:before="0" w:after="0"/>
              <w:rPr>
                <w:color w:val="000000"/>
                <w:sz w:val="18"/>
              </w:rPr>
            </w:pPr>
            <w:smartTag w:uri="urn:schemas-microsoft-com:office:smarttags" w:element="stockticker">
              <w:r>
                <w:rPr>
                  <w:color w:val="000000"/>
                  <w:sz w:val="18"/>
                </w:rPr>
                <w:t>STS</w:t>
              </w:r>
            </w:smartTag>
          </w:p>
        </w:tc>
        <w:tc>
          <w:tcPr>
            <w:tcW w:w="1275" w:type="dxa"/>
            <w:shd w:val="solid" w:color="FFFFFF" w:fill="FFFFFF"/>
          </w:tcPr>
          <w:p w14:paraId="5F281723" w14:textId="77777777" w:rsidR="00D04ACA" w:rsidRDefault="00C459FB">
            <w:pPr>
              <w:spacing w:before="0" w:after="0"/>
              <w:rPr>
                <w:color w:val="000000"/>
                <w:sz w:val="18"/>
              </w:rPr>
            </w:pPr>
            <w:r>
              <w:rPr>
                <w:color w:val="000000"/>
                <w:sz w:val="18"/>
              </w:rPr>
              <w:t>C601/9015</w:t>
            </w:r>
          </w:p>
        </w:tc>
        <w:tc>
          <w:tcPr>
            <w:tcW w:w="3119" w:type="dxa"/>
            <w:shd w:val="solid" w:color="FFFFFF" w:fill="FFFFFF"/>
          </w:tcPr>
          <w:p w14:paraId="200C8B88" w14:textId="77777777" w:rsidR="00D04ACA" w:rsidRDefault="00C459FB">
            <w:pPr>
              <w:tabs>
                <w:tab w:val="left" w:pos="1726"/>
              </w:tabs>
              <w:spacing w:before="0" w:after="0"/>
              <w:rPr>
                <w:color w:val="000000"/>
                <w:sz w:val="18"/>
              </w:rPr>
            </w:pPr>
            <w:r>
              <w:rPr>
                <w:color w:val="000000"/>
                <w:sz w:val="18"/>
              </w:rPr>
              <w:t>Status type, coded</w:t>
            </w:r>
          </w:p>
        </w:tc>
        <w:tc>
          <w:tcPr>
            <w:tcW w:w="5528" w:type="dxa"/>
            <w:shd w:val="solid" w:color="FFFFFF" w:fill="FFFFFF"/>
          </w:tcPr>
          <w:p w14:paraId="1C51B6E0" w14:textId="77777777" w:rsidR="00D04ACA" w:rsidRDefault="00C459FB">
            <w:pPr>
              <w:spacing w:before="0" w:after="0"/>
              <w:rPr>
                <w:color w:val="000000"/>
                <w:sz w:val="18"/>
              </w:rPr>
            </w:pPr>
            <w:smartTag w:uri="urn:schemas-microsoft-com:office:smarttags" w:element="stockticker">
              <w:r>
                <w:rPr>
                  <w:color w:val="000000"/>
                  <w:sz w:val="18"/>
                </w:rPr>
                <w:t>CRS</w:t>
              </w:r>
            </w:smartTag>
            <w:r>
              <w:rPr>
                <w:color w:val="000000"/>
                <w:sz w:val="18"/>
              </w:rPr>
              <w:t xml:space="preserve"> (Certificate Request Status)</w:t>
            </w:r>
          </w:p>
        </w:tc>
      </w:tr>
      <w:tr w:rsidR="00105A79" w14:paraId="4B28A925" w14:textId="77777777">
        <w:trPr>
          <w:cantSplit/>
          <w:trHeight w:val="235"/>
        </w:trPr>
        <w:tc>
          <w:tcPr>
            <w:tcW w:w="3254" w:type="dxa"/>
            <w:shd w:val="solid" w:color="FFFFFF" w:fill="FFFFFF"/>
          </w:tcPr>
          <w:p w14:paraId="3620AE42" w14:textId="77777777" w:rsidR="00D04ACA" w:rsidRDefault="00D04ACA">
            <w:pPr>
              <w:spacing w:before="0" w:after="0"/>
              <w:rPr>
                <w:color w:val="000000"/>
                <w:sz w:val="18"/>
              </w:rPr>
            </w:pPr>
          </w:p>
        </w:tc>
        <w:tc>
          <w:tcPr>
            <w:tcW w:w="1029" w:type="dxa"/>
            <w:shd w:val="solid" w:color="FFFFFF" w:fill="FFFFFF"/>
          </w:tcPr>
          <w:p w14:paraId="1EC9FDB5" w14:textId="77777777" w:rsidR="00D04ACA" w:rsidRDefault="00D04ACA">
            <w:pPr>
              <w:spacing w:before="0" w:after="0"/>
              <w:rPr>
                <w:color w:val="000000"/>
                <w:sz w:val="18"/>
              </w:rPr>
            </w:pPr>
          </w:p>
        </w:tc>
        <w:tc>
          <w:tcPr>
            <w:tcW w:w="709" w:type="dxa"/>
            <w:shd w:val="solid" w:color="FFFFFF" w:fill="FFFFFF"/>
          </w:tcPr>
          <w:p w14:paraId="4616D987" w14:textId="77777777" w:rsidR="00D04ACA" w:rsidRDefault="00C459FB">
            <w:pPr>
              <w:spacing w:before="0" w:after="0"/>
              <w:rPr>
                <w:color w:val="000000"/>
                <w:sz w:val="18"/>
              </w:rPr>
            </w:pPr>
            <w:smartTag w:uri="urn:schemas-microsoft-com:office:smarttags" w:element="stockticker">
              <w:r>
                <w:rPr>
                  <w:color w:val="000000"/>
                  <w:sz w:val="18"/>
                </w:rPr>
                <w:t>STS</w:t>
              </w:r>
            </w:smartTag>
          </w:p>
        </w:tc>
        <w:tc>
          <w:tcPr>
            <w:tcW w:w="1275" w:type="dxa"/>
            <w:shd w:val="solid" w:color="FFFFFF" w:fill="FFFFFF"/>
          </w:tcPr>
          <w:p w14:paraId="75A3E289" w14:textId="77777777" w:rsidR="00D04ACA" w:rsidRDefault="00C459FB">
            <w:pPr>
              <w:spacing w:before="0" w:after="0"/>
              <w:rPr>
                <w:color w:val="000000"/>
                <w:sz w:val="18"/>
              </w:rPr>
            </w:pPr>
            <w:r>
              <w:rPr>
                <w:color w:val="000000"/>
                <w:sz w:val="18"/>
              </w:rPr>
              <w:t>C601/1131</w:t>
            </w:r>
          </w:p>
        </w:tc>
        <w:tc>
          <w:tcPr>
            <w:tcW w:w="3119" w:type="dxa"/>
            <w:shd w:val="solid" w:color="FFFFFF" w:fill="FFFFFF"/>
          </w:tcPr>
          <w:p w14:paraId="2B36A173" w14:textId="77777777" w:rsidR="00D04ACA" w:rsidRDefault="00C459FB">
            <w:pPr>
              <w:spacing w:before="0" w:after="0"/>
              <w:rPr>
                <w:color w:val="000000"/>
                <w:sz w:val="18"/>
              </w:rPr>
            </w:pPr>
            <w:r>
              <w:rPr>
                <w:color w:val="000000"/>
                <w:sz w:val="18"/>
              </w:rPr>
              <w:t>Code list qualifier</w:t>
            </w:r>
          </w:p>
        </w:tc>
        <w:tc>
          <w:tcPr>
            <w:tcW w:w="5528" w:type="dxa"/>
            <w:shd w:val="solid" w:color="FFFFFF" w:fill="FFFFFF"/>
          </w:tcPr>
          <w:p w14:paraId="69DC8008" w14:textId="77777777" w:rsidR="00D04ACA" w:rsidRDefault="00C459FB">
            <w:pPr>
              <w:spacing w:before="0" w:after="0"/>
              <w:rPr>
                <w:color w:val="000000"/>
                <w:sz w:val="18"/>
              </w:rPr>
            </w:pPr>
            <w:r>
              <w:rPr>
                <w:color w:val="000000"/>
                <w:sz w:val="18"/>
              </w:rPr>
              <w:t>Filler (must be blank).</w:t>
            </w:r>
          </w:p>
        </w:tc>
      </w:tr>
      <w:tr w:rsidR="00105A79" w14:paraId="1E6A8BCE" w14:textId="77777777">
        <w:trPr>
          <w:cantSplit/>
          <w:trHeight w:val="235"/>
        </w:trPr>
        <w:tc>
          <w:tcPr>
            <w:tcW w:w="3254" w:type="dxa"/>
            <w:shd w:val="solid" w:color="FFFFFF" w:fill="FFFFFF"/>
          </w:tcPr>
          <w:p w14:paraId="71EDBC0B" w14:textId="77777777" w:rsidR="00D04ACA" w:rsidRDefault="00D04ACA">
            <w:pPr>
              <w:spacing w:before="0" w:after="0"/>
              <w:rPr>
                <w:color w:val="000000"/>
                <w:sz w:val="18"/>
              </w:rPr>
            </w:pPr>
          </w:p>
        </w:tc>
        <w:tc>
          <w:tcPr>
            <w:tcW w:w="1029" w:type="dxa"/>
            <w:shd w:val="solid" w:color="FFFFFF" w:fill="FFFFFF"/>
          </w:tcPr>
          <w:p w14:paraId="4853D666" w14:textId="77777777" w:rsidR="00D04ACA" w:rsidRDefault="00D04ACA">
            <w:pPr>
              <w:spacing w:before="0" w:after="0"/>
              <w:rPr>
                <w:color w:val="000000"/>
                <w:sz w:val="18"/>
              </w:rPr>
            </w:pPr>
          </w:p>
        </w:tc>
        <w:tc>
          <w:tcPr>
            <w:tcW w:w="709" w:type="dxa"/>
            <w:shd w:val="solid" w:color="FFFFFF" w:fill="FFFFFF"/>
          </w:tcPr>
          <w:p w14:paraId="5354F02E" w14:textId="77777777" w:rsidR="00D04ACA" w:rsidRDefault="00C459FB">
            <w:pPr>
              <w:spacing w:before="0" w:after="0"/>
              <w:rPr>
                <w:color w:val="000000"/>
                <w:sz w:val="18"/>
              </w:rPr>
            </w:pPr>
            <w:smartTag w:uri="urn:schemas-microsoft-com:office:smarttags" w:element="stockticker">
              <w:r>
                <w:rPr>
                  <w:color w:val="000000"/>
                  <w:sz w:val="18"/>
                </w:rPr>
                <w:t>STS</w:t>
              </w:r>
            </w:smartTag>
          </w:p>
        </w:tc>
        <w:tc>
          <w:tcPr>
            <w:tcW w:w="1275" w:type="dxa"/>
            <w:shd w:val="solid" w:color="FFFFFF" w:fill="FFFFFF"/>
          </w:tcPr>
          <w:p w14:paraId="7C8EE87A" w14:textId="77777777" w:rsidR="00D04ACA" w:rsidRDefault="00C459FB">
            <w:pPr>
              <w:spacing w:before="0" w:after="0"/>
              <w:rPr>
                <w:color w:val="000000"/>
                <w:sz w:val="18"/>
              </w:rPr>
            </w:pPr>
            <w:r>
              <w:rPr>
                <w:color w:val="000000"/>
                <w:sz w:val="18"/>
              </w:rPr>
              <w:t>C601/3055</w:t>
            </w:r>
          </w:p>
        </w:tc>
        <w:tc>
          <w:tcPr>
            <w:tcW w:w="3119" w:type="dxa"/>
            <w:shd w:val="solid" w:color="FFFFFF" w:fill="FFFFFF"/>
          </w:tcPr>
          <w:p w14:paraId="11799360" w14:textId="77777777" w:rsidR="00D04ACA" w:rsidRDefault="00C459FB">
            <w:pPr>
              <w:spacing w:before="0" w:after="0"/>
              <w:rPr>
                <w:color w:val="000000"/>
                <w:sz w:val="18"/>
              </w:rPr>
            </w:pPr>
            <w:r>
              <w:rPr>
                <w:color w:val="000000"/>
                <w:sz w:val="18"/>
              </w:rPr>
              <w:t>Code list responsible agency, coded</w:t>
            </w:r>
          </w:p>
        </w:tc>
        <w:tc>
          <w:tcPr>
            <w:tcW w:w="5528" w:type="dxa"/>
            <w:shd w:val="solid" w:color="FFFFFF" w:fill="FFFFFF"/>
          </w:tcPr>
          <w:p w14:paraId="00177184" w14:textId="77777777" w:rsidR="00D04ACA" w:rsidRDefault="00C459FB">
            <w:pPr>
              <w:spacing w:before="0" w:after="0"/>
              <w:rPr>
                <w:color w:val="000000"/>
                <w:sz w:val="18"/>
              </w:rPr>
            </w:pPr>
            <w:r>
              <w:rPr>
                <w:color w:val="000000"/>
                <w:sz w:val="18"/>
              </w:rPr>
              <w:t>AQ</w:t>
            </w:r>
          </w:p>
        </w:tc>
      </w:tr>
      <w:tr w:rsidR="00105A79" w14:paraId="383F26E3" w14:textId="77777777">
        <w:trPr>
          <w:cantSplit/>
          <w:trHeight w:val="235"/>
        </w:trPr>
        <w:tc>
          <w:tcPr>
            <w:tcW w:w="3254" w:type="dxa"/>
            <w:shd w:val="solid" w:color="FFFFFF" w:fill="FFFFFF"/>
          </w:tcPr>
          <w:p w14:paraId="78820FD0" w14:textId="77777777" w:rsidR="00D04ACA" w:rsidRDefault="00D04ACA">
            <w:pPr>
              <w:spacing w:before="0" w:after="0"/>
              <w:rPr>
                <w:color w:val="000000"/>
                <w:sz w:val="18"/>
              </w:rPr>
            </w:pPr>
          </w:p>
        </w:tc>
        <w:tc>
          <w:tcPr>
            <w:tcW w:w="1029" w:type="dxa"/>
            <w:shd w:val="solid" w:color="FFFFFF" w:fill="FFFFFF"/>
          </w:tcPr>
          <w:p w14:paraId="30A58BF6" w14:textId="77777777" w:rsidR="00D04ACA" w:rsidRDefault="00D04ACA">
            <w:pPr>
              <w:spacing w:before="0" w:after="0"/>
              <w:rPr>
                <w:color w:val="000000"/>
                <w:sz w:val="18"/>
              </w:rPr>
            </w:pPr>
          </w:p>
        </w:tc>
        <w:tc>
          <w:tcPr>
            <w:tcW w:w="709" w:type="dxa"/>
            <w:shd w:val="solid" w:color="FFFFFF" w:fill="FFFFFF"/>
          </w:tcPr>
          <w:p w14:paraId="59F71756" w14:textId="77777777" w:rsidR="00D04ACA" w:rsidRDefault="00C459FB">
            <w:pPr>
              <w:spacing w:before="0" w:after="0"/>
              <w:rPr>
                <w:color w:val="000000"/>
                <w:sz w:val="18"/>
              </w:rPr>
            </w:pPr>
            <w:smartTag w:uri="urn:schemas-microsoft-com:office:smarttags" w:element="stockticker">
              <w:r>
                <w:rPr>
                  <w:color w:val="000000"/>
                  <w:sz w:val="18"/>
                </w:rPr>
                <w:t>STS</w:t>
              </w:r>
            </w:smartTag>
          </w:p>
        </w:tc>
        <w:tc>
          <w:tcPr>
            <w:tcW w:w="1275" w:type="dxa"/>
            <w:shd w:val="solid" w:color="FFFFFF" w:fill="FFFFFF"/>
          </w:tcPr>
          <w:p w14:paraId="77471634" w14:textId="77777777" w:rsidR="00D04ACA" w:rsidRDefault="00C459FB">
            <w:pPr>
              <w:spacing w:before="0" w:after="0"/>
              <w:rPr>
                <w:color w:val="000000"/>
                <w:sz w:val="18"/>
              </w:rPr>
            </w:pPr>
            <w:r>
              <w:rPr>
                <w:color w:val="000000"/>
                <w:sz w:val="18"/>
              </w:rPr>
              <w:t>C555</w:t>
            </w:r>
          </w:p>
        </w:tc>
        <w:tc>
          <w:tcPr>
            <w:tcW w:w="3119" w:type="dxa"/>
            <w:shd w:val="solid" w:color="FFFFFF" w:fill="FFFFFF"/>
          </w:tcPr>
          <w:p w14:paraId="7D2BD288" w14:textId="77777777" w:rsidR="00D04ACA" w:rsidRDefault="00C459FB">
            <w:pPr>
              <w:spacing w:before="0" w:after="0"/>
              <w:rPr>
                <w:color w:val="000000"/>
                <w:sz w:val="18"/>
              </w:rPr>
            </w:pPr>
            <w:r>
              <w:rPr>
                <w:color w:val="000000"/>
                <w:sz w:val="18"/>
              </w:rPr>
              <w:t>Status Event</w:t>
            </w:r>
          </w:p>
        </w:tc>
        <w:tc>
          <w:tcPr>
            <w:tcW w:w="5528" w:type="dxa"/>
            <w:shd w:val="solid" w:color="FFFFFF" w:fill="FFFFFF"/>
          </w:tcPr>
          <w:p w14:paraId="15389F2C" w14:textId="77777777" w:rsidR="00D04ACA" w:rsidRDefault="00C459FB">
            <w:pPr>
              <w:spacing w:before="0" w:after="0"/>
              <w:rPr>
                <w:color w:val="000000"/>
                <w:sz w:val="18"/>
              </w:rPr>
            </w:pPr>
            <w:r>
              <w:rPr>
                <w:color w:val="000000"/>
                <w:sz w:val="18"/>
              </w:rPr>
              <w:t>Filler (must be blank)</w:t>
            </w:r>
          </w:p>
        </w:tc>
      </w:tr>
      <w:tr w:rsidR="00105A79" w14:paraId="2388FC05" w14:textId="77777777">
        <w:trPr>
          <w:cantSplit/>
          <w:trHeight w:val="235"/>
        </w:trPr>
        <w:tc>
          <w:tcPr>
            <w:tcW w:w="3254" w:type="dxa"/>
            <w:shd w:val="solid" w:color="FFFFFF" w:fill="FFFFFF"/>
          </w:tcPr>
          <w:p w14:paraId="69C3AC60" w14:textId="77777777" w:rsidR="00D04ACA" w:rsidRDefault="00D04ACA">
            <w:pPr>
              <w:spacing w:before="0" w:after="0"/>
              <w:rPr>
                <w:color w:val="000000"/>
                <w:sz w:val="18"/>
              </w:rPr>
            </w:pPr>
          </w:p>
        </w:tc>
        <w:tc>
          <w:tcPr>
            <w:tcW w:w="1029" w:type="dxa"/>
            <w:shd w:val="solid" w:color="FFFFFF" w:fill="FFFFFF"/>
          </w:tcPr>
          <w:p w14:paraId="12B8DDE2" w14:textId="77777777" w:rsidR="00D04ACA" w:rsidRDefault="00D04ACA">
            <w:pPr>
              <w:spacing w:before="0" w:after="0"/>
              <w:rPr>
                <w:color w:val="000000"/>
                <w:sz w:val="18"/>
              </w:rPr>
            </w:pPr>
          </w:p>
        </w:tc>
        <w:tc>
          <w:tcPr>
            <w:tcW w:w="709" w:type="dxa"/>
            <w:shd w:val="solid" w:color="FFFFFF" w:fill="FFFFFF"/>
          </w:tcPr>
          <w:p w14:paraId="5924D601" w14:textId="77777777" w:rsidR="00D04ACA" w:rsidRDefault="00C459FB">
            <w:pPr>
              <w:spacing w:before="0" w:after="0"/>
              <w:rPr>
                <w:color w:val="000000"/>
                <w:sz w:val="18"/>
              </w:rPr>
            </w:pPr>
            <w:smartTag w:uri="urn:schemas-microsoft-com:office:smarttags" w:element="stockticker">
              <w:r>
                <w:rPr>
                  <w:color w:val="000000"/>
                  <w:sz w:val="18"/>
                </w:rPr>
                <w:t>STS</w:t>
              </w:r>
            </w:smartTag>
          </w:p>
        </w:tc>
        <w:tc>
          <w:tcPr>
            <w:tcW w:w="1275" w:type="dxa"/>
            <w:shd w:val="solid" w:color="FFFFFF" w:fill="FFFFFF"/>
          </w:tcPr>
          <w:p w14:paraId="7532D953" w14:textId="77777777" w:rsidR="00D04ACA" w:rsidRDefault="00C459FB">
            <w:pPr>
              <w:spacing w:before="0" w:after="0"/>
              <w:rPr>
                <w:color w:val="000000"/>
                <w:sz w:val="18"/>
              </w:rPr>
            </w:pPr>
            <w:r>
              <w:rPr>
                <w:color w:val="000000"/>
                <w:sz w:val="18"/>
              </w:rPr>
              <w:t>C556/9013</w:t>
            </w:r>
          </w:p>
        </w:tc>
        <w:tc>
          <w:tcPr>
            <w:tcW w:w="3119" w:type="dxa"/>
            <w:shd w:val="solid" w:color="FFFFFF" w:fill="FFFFFF"/>
          </w:tcPr>
          <w:p w14:paraId="3AC833BF" w14:textId="77777777" w:rsidR="00D04ACA" w:rsidRDefault="00C459FB">
            <w:pPr>
              <w:spacing w:before="0" w:after="0"/>
              <w:rPr>
                <w:color w:val="000000"/>
                <w:sz w:val="18"/>
              </w:rPr>
            </w:pPr>
            <w:r>
              <w:rPr>
                <w:color w:val="000000"/>
                <w:sz w:val="18"/>
              </w:rPr>
              <w:t>Status reason, coded</w:t>
            </w:r>
          </w:p>
        </w:tc>
        <w:tc>
          <w:tcPr>
            <w:tcW w:w="5528" w:type="dxa"/>
            <w:shd w:val="solid" w:color="FFFFFF" w:fill="FFFFFF"/>
          </w:tcPr>
          <w:p w14:paraId="2D760420" w14:textId="77777777" w:rsidR="00D04ACA" w:rsidRDefault="00C459FB">
            <w:pPr>
              <w:spacing w:before="0" w:after="0"/>
              <w:rPr>
                <w:color w:val="000000"/>
                <w:sz w:val="18"/>
              </w:rPr>
            </w:pPr>
            <w:smartTag w:uri="urn:schemas-microsoft-com:office:smarttags" w:element="stockticker">
              <w:r>
                <w:rPr>
                  <w:color w:val="000000"/>
                  <w:sz w:val="18"/>
                </w:rPr>
                <w:t>CRS</w:t>
              </w:r>
            </w:smartTag>
            <w:r>
              <w:rPr>
                <w:color w:val="000000"/>
                <w:sz w:val="18"/>
              </w:rPr>
              <w:t xml:space="preserve"> (Certificate Request Status)</w:t>
            </w:r>
          </w:p>
        </w:tc>
      </w:tr>
      <w:tr w:rsidR="00105A79" w14:paraId="25C6D698" w14:textId="77777777">
        <w:trPr>
          <w:cantSplit/>
          <w:trHeight w:val="235"/>
        </w:trPr>
        <w:tc>
          <w:tcPr>
            <w:tcW w:w="3254" w:type="dxa"/>
            <w:shd w:val="solid" w:color="FFFFFF" w:fill="FFFFFF"/>
          </w:tcPr>
          <w:p w14:paraId="59390EBA" w14:textId="77777777" w:rsidR="00D04ACA" w:rsidRDefault="00D04ACA">
            <w:pPr>
              <w:spacing w:before="0" w:after="0"/>
              <w:rPr>
                <w:color w:val="000000"/>
                <w:sz w:val="18"/>
              </w:rPr>
            </w:pPr>
          </w:p>
        </w:tc>
        <w:tc>
          <w:tcPr>
            <w:tcW w:w="1029" w:type="dxa"/>
            <w:shd w:val="solid" w:color="FFFFFF" w:fill="FFFFFF"/>
          </w:tcPr>
          <w:p w14:paraId="7CF6D746" w14:textId="77777777" w:rsidR="00D04ACA" w:rsidRDefault="00D04ACA">
            <w:pPr>
              <w:spacing w:before="0" w:after="0"/>
              <w:rPr>
                <w:color w:val="000000"/>
                <w:sz w:val="18"/>
              </w:rPr>
            </w:pPr>
          </w:p>
        </w:tc>
        <w:tc>
          <w:tcPr>
            <w:tcW w:w="709" w:type="dxa"/>
            <w:shd w:val="solid" w:color="FFFFFF" w:fill="FFFFFF"/>
          </w:tcPr>
          <w:p w14:paraId="24AD933D" w14:textId="77777777" w:rsidR="00D04ACA" w:rsidRDefault="00C459FB">
            <w:pPr>
              <w:spacing w:before="0" w:after="0"/>
              <w:rPr>
                <w:color w:val="000000"/>
                <w:sz w:val="18"/>
              </w:rPr>
            </w:pPr>
            <w:smartTag w:uri="urn:schemas-microsoft-com:office:smarttags" w:element="stockticker">
              <w:r>
                <w:rPr>
                  <w:color w:val="000000"/>
                  <w:sz w:val="18"/>
                </w:rPr>
                <w:t>STS</w:t>
              </w:r>
            </w:smartTag>
          </w:p>
        </w:tc>
        <w:tc>
          <w:tcPr>
            <w:tcW w:w="1275" w:type="dxa"/>
            <w:shd w:val="solid" w:color="FFFFFF" w:fill="FFFFFF"/>
          </w:tcPr>
          <w:p w14:paraId="31F659E9" w14:textId="77777777" w:rsidR="00D04ACA" w:rsidRDefault="00C459FB">
            <w:pPr>
              <w:spacing w:before="0" w:after="0"/>
              <w:rPr>
                <w:color w:val="000000"/>
                <w:sz w:val="18"/>
              </w:rPr>
            </w:pPr>
            <w:r>
              <w:rPr>
                <w:color w:val="000000"/>
                <w:sz w:val="18"/>
              </w:rPr>
              <w:t>C556/1131</w:t>
            </w:r>
          </w:p>
        </w:tc>
        <w:tc>
          <w:tcPr>
            <w:tcW w:w="3119" w:type="dxa"/>
            <w:shd w:val="solid" w:color="FFFFFF" w:fill="FFFFFF"/>
          </w:tcPr>
          <w:p w14:paraId="52E415D0" w14:textId="77777777" w:rsidR="00D04ACA" w:rsidRDefault="00C459FB">
            <w:pPr>
              <w:spacing w:before="0" w:after="0"/>
              <w:rPr>
                <w:color w:val="000000"/>
                <w:sz w:val="18"/>
              </w:rPr>
            </w:pPr>
            <w:r>
              <w:rPr>
                <w:color w:val="000000"/>
                <w:sz w:val="18"/>
              </w:rPr>
              <w:t>Code list qualifier</w:t>
            </w:r>
          </w:p>
        </w:tc>
        <w:tc>
          <w:tcPr>
            <w:tcW w:w="5528" w:type="dxa"/>
            <w:shd w:val="solid" w:color="FFFFFF" w:fill="FFFFFF"/>
          </w:tcPr>
          <w:p w14:paraId="1325A20F" w14:textId="77777777" w:rsidR="00D04ACA" w:rsidRDefault="00C459FB">
            <w:pPr>
              <w:spacing w:before="0" w:after="0"/>
              <w:rPr>
                <w:color w:val="000000"/>
                <w:sz w:val="18"/>
              </w:rPr>
            </w:pPr>
            <w:r>
              <w:rPr>
                <w:color w:val="000000"/>
                <w:sz w:val="18"/>
              </w:rPr>
              <w:t>Filler (must be blank)</w:t>
            </w:r>
          </w:p>
        </w:tc>
      </w:tr>
      <w:tr w:rsidR="00105A79" w14:paraId="0AE242EE" w14:textId="77777777">
        <w:trPr>
          <w:cantSplit/>
          <w:trHeight w:val="235"/>
        </w:trPr>
        <w:tc>
          <w:tcPr>
            <w:tcW w:w="3254" w:type="dxa"/>
            <w:shd w:val="solid" w:color="FFFFFF" w:fill="FFFFFF"/>
          </w:tcPr>
          <w:p w14:paraId="58234116" w14:textId="77777777" w:rsidR="00D04ACA" w:rsidRDefault="00D04ACA">
            <w:pPr>
              <w:spacing w:before="0" w:after="0"/>
              <w:rPr>
                <w:color w:val="000000"/>
                <w:sz w:val="18"/>
              </w:rPr>
            </w:pPr>
          </w:p>
        </w:tc>
        <w:tc>
          <w:tcPr>
            <w:tcW w:w="1029" w:type="dxa"/>
            <w:shd w:val="solid" w:color="FFFFFF" w:fill="FFFFFF"/>
          </w:tcPr>
          <w:p w14:paraId="5B84C7DA" w14:textId="77777777" w:rsidR="00D04ACA" w:rsidRDefault="00D04ACA">
            <w:pPr>
              <w:spacing w:before="0" w:after="0"/>
              <w:rPr>
                <w:color w:val="000000"/>
                <w:sz w:val="18"/>
              </w:rPr>
            </w:pPr>
          </w:p>
        </w:tc>
        <w:tc>
          <w:tcPr>
            <w:tcW w:w="709" w:type="dxa"/>
            <w:shd w:val="solid" w:color="FFFFFF" w:fill="FFFFFF"/>
          </w:tcPr>
          <w:p w14:paraId="0FF3CE64" w14:textId="77777777" w:rsidR="00D04ACA" w:rsidRDefault="00C459FB">
            <w:pPr>
              <w:spacing w:before="0" w:after="0"/>
              <w:rPr>
                <w:color w:val="000000"/>
                <w:sz w:val="18"/>
              </w:rPr>
            </w:pPr>
            <w:smartTag w:uri="urn:schemas-microsoft-com:office:smarttags" w:element="stockticker">
              <w:r>
                <w:rPr>
                  <w:color w:val="000000"/>
                  <w:sz w:val="18"/>
                </w:rPr>
                <w:t>STS</w:t>
              </w:r>
            </w:smartTag>
          </w:p>
        </w:tc>
        <w:tc>
          <w:tcPr>
            <w:tcW w:w="1275" w:type="dxa"/>
            <w:shd w:val="solid" w:color="FFFFFF" w:fill="FFFFFF"/>
          </w:tcPr>
          <w:p w14:paraId="17417DCA" w14:textId="77777777" w:rsidR="00D04ACA" w:rsidRDefault="00C459FB">
            <w:pPr>
              <w:spacing w:before="0" w:after="0"/>
              <w:rPr>
                <w:color w:val="000000"/>
                <w:sz w:val="18"/>
              </w:rPr>
            </w:pPr>
            <w:r>
              <w:rPr>
                <w:color w:val="000000"/>
                <w:sz w:val="18"/>
              </w:rPr>
              <w:t>C556/3055</w:t>
            </w:r>
          </w:p>
        </w:tc>
        <w:tc>
          <w:tcPr>
            <w:tcW w:w="3119" w:type="dxa"/>
            <w:shd w:val="solid" w:color="FFFFFF" w:fill="FFFFFF"/>
          </w:tcPr>
          <w:p w14:paraId="46836F58" w14:textId="77777777" w:rsidR="00D04ACA" w:rsidRDefault="00C459FB">
            <w:pPr>
              <w:spacing w:before="0" w:after="0"/>
              <w:rPr>
                <w:color w:val="000000"/>
                <w:sz w:val="18"/>
              </w:rPr>
            </w:pPr>
            <w:r>
              <w:rPr>
                <w:color w:val="000000"/>
                <w:sz w:val="18"/>
              </w:rPr>
              <w:t>Code list responsible agency, coded</w:t>
            </w:r>
          </w:p>
        </w:tc>
        <w:tc>
          <w:tcPr>
            <w:tcW w:w="5528" w:type="dxa"/>
            <w:shd w:val="solid" w:color="FFFFFF" w:fill="FFFFFF"/>
          </w:tcPr>
          <w:p w14:paraId="3B536F51" w14:textId="77777777" w:rsidR="00D04ACA" w:rsidRDefault="00C459FB">
            <w:pPr>
              <w:spacing w:before="0" w:after="0"/>
              <w:rPr>
                <w:color w:val="000000"/>
                <w:sz w:val="18"/>
              </w:rPr>
            </w:pPr>
            <w:r>
              <w:rPr>
                <w:color w:val="000000"/>
                <w:sz w:val="18"/>
              </w:rPr>
              <w:t>AQ</w:t>
            </w:r>
          </w:p>
        </w:tc>
      </w:tr>
      <w:tr w:rsidR="00105A79" w14:paraId="5274D994" w14:textId="77777777">
        <w:trPr>
          <w:cantSplit/>
          <w:trHeight w:val="235"/>
        </w:trPr>
        <w:tc>
          <w:tcPr>
            <w:tcW w:w="3254" w:type="dxa"/>
            <w:shd w:val="solid" w:color="FFFFFF" w:fill="FFFFFF"/>
          </w:tcPr>
          <w:p w14:paraId="252E6966" w14:textId="77777777" w:rsidR="00D04ACA" w:rsidRDefault="00D04ACA">
            <w:pPr>
              <w:spacing w:before="0" w:after="0"/>
              <w:rPr>
                <w:color w:val="000000"/>
                <w:sz w:val="18"/>
              </w:rPr>
            </w:pPr>
          </w:p>
        </w:tc>
        <w:tc>
          <w:tcPr>
            <w:tcW w:w="1029" w:type="dxa"/>
            <w:shd w:val="solid" w:color="FFFFFF" w:fill="FFFFFF"/>
          </w:tcPr>
          <w:p w14:paraId="008E25BB" w14:textId="77777777" w:rsidR="00D04ACA" w:rsidRDefault="00D04ACA">
            <w:pPr>
              <w:spacing w:before="0" w:after="0"/>
              <w:rPr>
                <w:color w:val="000000"/>
                <w:sz w:val="18"/>
              </w:rPr>
            </w:pPr>
          </w:p>
        </w:tc>
        <w:tc>
          <w:tcPr>
            <w:tcW w:w="709" w:type="dxa"/>
            <w:shd w:val="solid" w:color="FFFFFF" w:fill="FFFFFF"/>
          </w:tcPr>
          <w:p w14:paraId="684A28D5" w14:textId="77777777" w:rsidR="00D04ACA" w:rsidRDefault="00C459FB">
            <w:pPr>
              <w:spacing w:before="0" w:after="0"/>
              <w:rPr>
                <w:color w:val="000000"/>
                <w:sz w:val="18"/>
              </w:rPr>
            </w:pPr>
            <w:smartTag w:uri="urn:schemas-microsoft-com:office:smarttags" w:element="stockticker">
              <w:r>
                <w:rPr>
                  <w:color w:val="000000"/>
                  <w:sz w:val="18"/>
                </w:rPr>
                <w:t>STS</w:t>
              </w:r>
            </w:smartTag>
          </w:p>
        </w:tc>
        <w:tc>
          <w:tcPr>
            <w:tcW w:w="1275" w:type="dxa"/>
            <w:shd w:val="solid" w:color="FFFFFF" w:fill="FFFFFF"/>
          </w:tcPr>
          <w:p w14:paraId="000D728A" w14:textId="77777777" w:rsidR="00D04ACA" w:rsidRDefault="00C459FB">
            <w:pPr>
              <w:spacing w:before="0" w:after="0"/>
              <w:rPr>
                <w:color w:val="000000"/>
                <w:sz w:val="18"/>
              </w:rPr>
            </w:pPr>
            <w:r>
              <w:rPr>
                <w:color w:val="000000"/>
                <w:sz w:val="18"/>
              </w:rPr>
              <w:t>C556/9012</w:t>
            </w:r>
          </w:p>
        </w:tc>
        <w:tc>
          <w:tcPr>
            <w:tcW w:w="3119" w:type="dxa"/>
            <w:shd w:val="solid" w:color="FFFFFF" w:fill="FFFFFF"/>
          </w:tcPr>
          <w:p w14:paraId="1EEFBA14" w14:textId="77777777" w:rsidR="00D04ACA" w:rsidRDefault="00C459FB">
            <w:pPr>
              <w:spacing w:before="0" w:after="0"/>
              <w:rPr>
                <w:color w:val="000000"/>
                <w:sz w:val="18"/>
              </w:rPr>
            </w:pPr>
            <w:r>
              <w:rPr>
                <w:color w:val="000000"/>
                <w:sz w:val="18"/>
              </w:rPr>
              <w:t>Status reason</w:t>
            </w:r>
          </w:p>
        </w:tc>
        <w:tc>
          <w:tcPr>
            <w:tcW w:w="5528" w:type="dxa"/>
            <w:shd w:val="solid" w:color="FFFFFF" w:fill="FFFFFF"/>
          </w:tcPr>
          <w:p w14:paraId="6DC24F9B" w14:textId="77777777" w:rsidR="00D04ACA" w:rsidRDefault="00C459FB">
            <w:pPr>
              <w:spacing w:before="0" w:after="0"/>
              <w:rPr>
                <w:color w:val="000000"/>
                <w:sz w:val="18"/>
              </w:rPr>
            </w:pPr>
            <w:r>
              <w:rPr>
                <w:color w:val="000000"/>
                <w:sz w:val="18"/>
              </w:rPr>
              <w:t>Value.  See Appendix E for a list of valid Certificate Request Status Codes</w:t>
            </w:r>
          </w:p>
        </w:tc>
      </w:tr>
      <w:tr w:rsidR="00105A79" w14:paraId="6C1E28C2" w14:textId="77777777">
        <w:trPr>
          <w:cantSplit/>
          <w:trHeight w:val="235"/>
        </w:trPr>
        <w:tc>
          <w:tcPr>
            <w:tcW w:w="3254" w:type="dxa"/>
            <w:shd w:val="solid" w:color="FFFFFF" w:fill="FFFFFF"/>
          </w:tcPr>
          <w:p w14:paraId="67CBEEBC" w14:textId="77777777" w:rsidR="00D04ACA" w:rsidRDefault="00D04ACA">
            <w:pPr>
              <w:spacing w:before="0" w:after="0"/>
              <w:rPr>
                <w:color w:val="000000"/>
                <w:sz w:val="18"/>
              </w:rPr>
            </w:pPr>
          </w:p>
        </w:tc>
        <w:tc>
          <w:tcPr>
            <w:tcW w:w="1029" w:type="dxa"/>
            <w:shd w:val="solid" w:color="FFFFFF" w:fill="FFFFFF"/>
          </w:tcPr>
          <w:p w14:paraId="159298B0" w14:textId="77777777" w:rsidR="00D04ACA" w:rsidRDefault="00D04ACA">
            <w:pPr>
              <w:spacing w:before="0" w:after="0"/>
              <w:rPr>
                <w:color w:val="000000"/>
                <w:sz w:val="18"/>
              </w:rPr>
            </w:pPr>
          </w:p>
        </w:tc>
        <w:tc>
          <w:tcPr>
            <w:tcW w:w="709" w:type="dxa"/>
            <w:shd w:val="solid" w:color="FFFFFF" w:fill="FFFFFF"/>
          </w:tcPr>
          <w:p w14:paraId="33F84B1D" w14:textId="77777777" w:rsidR="00D04ACA" w:rsidRDefault="00D04ACA">
            <w:pPr>
              <w:spacing w:before="0" w:after="0"/>
              <w:rPr>
                <w:color w:val="000000"/>
                <w:sz w:val="18"/>
              </w:rPr>
            </w:pPr>
          </w:p>
        </w:tc>
        <w:tc>
          <w:tcPr>
            <w:tcW w:w="1275" w:type="dxa"/>
            <w:shd w:val="solid" w:color="FFFFFF" w:fill="FFFFFF"/>
          </w:tcPr>
          <w:p w14:paraId="576673B2" w14:textId="77777777" w:rsidR="00D04ACA" w:rsidRDefault="00D04ACA">
            <w:pPr>
              <w:spacing w:before="0" w:after="0"/>
              <w:rPr>
                <w:color w:val="000000"/>
                <w:sz w:val="18"/>
              </w:rPr>
            </w:pPr>
          </w:p>
        </w:tc>
        <w:tc>
          <w:tcPr>
            <w:tcW w:w="3119" w:type="dxa"/>
            <w:shd w:val="solid" w:color="FFFFFF" w:fill="FFFFFF"/>
          </w:tcPr>
          <w:p w14:paraId="10715D8A" w14:textId="77777777" w:rsidR="00D04ACA" w:rsidRDefault="00D04ACA">
            <w:pPr>
              <w:spacing w:before="0" w:after="0"/>
              <w:rPr>
                <w:color w:val="000000"/>
                <w:sz w:val="18"/>
              </w:rPr>
            </w:pPr>
          </w:p>
        </w:tc>
        <w:tc>
          <w:tcPr>
            <w:tcW w:w="5528" w:type="dxa"/>
            <w:shd w:val="solid" w:color="FFFFFF" w:fill="FFFFFF"/>
          </w:tcPr>
          <w:p w14:paraId="681E43DB" w14:textId="77777777" w:rsidR="00D04ACA" w:rsidRDefault="00D04ACA">
            <w:pPr>
              <w:spacing w:before="0" w:after="0"/>
              <w:rPr>
                <w:color w:val="000000"/>
                <w:sz w:val="18"/>
              </w:rPr>
            </w:pPr>
          </w:p>
        </w:tc>
      </w:tr>
      <w:tr w:rsidR="00105A79" w14:paraId="344A3837" w14:textId="77777777">
        <w:trPr>
          <w:cantSplit/>
          <w:trHeight w:val="235"/>
        </w:trPr>
        <w:tc>
          <w:tcPr>
            <w:tcW w:w="3254" w:type="dxa"/>
            <w:shd w:val="solid" w:color="FFFFFF" w:fill="FFFFFF"/>
          </w:tcPr>
          <w:p w14:paraId="5C0E9283" w14:textId="77777777" w:rsidR="00D04ACA" w:rsidRDefault="00C459FB">
            <w:pPr>
              <w:spacing w:before="0" w:after="0"/>
              <w:rPr>
                <w:color w:val="000000"/>
                <w:sz w:val="18"/>
              </w:rPr>
            </w:pPr>
            <w:smartTag w:uri="urn:schemas-microsoft-com:office:smarttags" w:element="place">
              <w:smartTag w:uri="urn:schemas-microsoft-com:office:smarttags" w:element="PlaceName">
                <w:r>
                  <w:rPr>
                    <w:color w:val="000000"/>
                    <w:sz w:val="18"/>
                  </w:rPr>
                  <w:t>Discharge</w:t>
                </w:r>
              </w:smartTag>
              <w:r>
                <w:rPr>
                  <w:color w:val="000000"/>
                  <w:sz w:val="18"/>
                </w:rPr>
                <w:t xml:space="preserve"> </w:t>
              </w:r>
              <w:smartTag w:uri="urn:schemas-microsoft-com:office:smarttags" w:element="PlaceType">
                <w:r>
                  <w:rPr>
                    <w:color w:val="000000"/>
                    <w:sz w:val="18"/>
                  </w:rPr>
                  <w:t>Port</w:t>
                </w:r>
              </w:smartTag>
            </w:smartTag>
          </w:p>
        </w:tc>
        <w:tc>
          <w:tcPr>
            <w:tcW w:w="1029" w:type="dxa"/>
            <w:shd w:val="solid" w:color="FFFFFF" w:fill="FFFFFF"/>
          </w:tcPr>
          <w:p w14:paraId="36178521" w14:textId="77777777" w:rsidR="00D04ACA"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709" w:type="dxa"/>
            <w:shd w:val="solid" w:color="FFFFFF" w:fill="FFFFFF"/>
          </w:tcPr>
          <w:p w14:paraId="3F5B1F27" w14:textId="77777777" w:rsidR="00D04ACA" w:rsidRDefault="00C459FB">
            <w:pPr>
              <w:spacing w:before="0" w:after="0"/>
              <w:rPr>
                <w:color w:val="000000"/>
                <w:sz w:val="18"/>
              </w:rPr>
            </w:pPr>
            <w:r>
              <w:rPr>
                <w:color w:val="000000"/>
                <w:sz w:val="18"/>
              </w:rPr>
              <w:t>LOC</w:t>
            </w:r>
          </w:p>
        </w:tc>
        <w:tc>
          <w:tcPr>
            <w:tcW w:w="1275" w:type="dxa"/>
            <w:shd w:val="solid" w:color="FFFFFF" w:fill="FFFFFF"/>
          </w:tcPr>
          <w:p w14:paraId="25C6DEAE" w14:textId="77777777" w:rsidR="00D04ACA" w:rsidRDefault="00C459FB">
            <w:pPr>
              <w:spacing w:before="0" w:after="0"/>
              <w:rPr>
                <w:color w:val="000000"/>
                <w:sz w:val="18"/>
              </w:rPr>
            </w:pPr>
            <w:r>
              <w:rPr>
                <w:color w:val="000000"/>
                <w:sz w:val="18"/>
              </w:rPr>
              <w:t>3227</w:t>
            </w:r>
          </w:p>
        </w:tc>
        <w:tc>
          <w:tcPr>
            <w:tcW w:w="3119" w:type="dxa"/>
            <w:shd w:val="solid" w:color="FFFFFF" w:fill="FFFFFF"/>
          </w:tcPr>
          <w:p w14:paraId="595985F0" w14:textId="77777777" w:rsidR="00D04ACA" w:rsidRDefault="00C459FB">
            <w:pPr>
              <w:spacing w:before="0" w:after="0"/>
              <w:rPr>
                <w:color w:val="000000"/>
                <w:sz w:val="18"/>
              </w:rPr>
            </w:pPr>
            <w:r>
              <w:rPr>
                <w:color w:val="000000"/>
                <w:sz w:val="18"/>
              </w:rPr>
              <w:t>Place/location qualifier</w:t>
            </w:r>
          </w:p>
        </w:tc>
        <w:tc>
          <w:tcPr>
            <w:tcW w:w="5528" w:type="dxa"/>
            <w:shd w:val="solid" w:color="FFFFFF" w:fill="FFFFFF"/>
          </w:tcPr>
          <w:p w14:paraId="5A742206" w14:textId="77777777" w:rsidR="00D04ACA" w:rsidRDefault="00C459FB">
            <w:pPr>
              <w:spacing w:before="0" w:after="0"/>
              <w:rPr>
                <w:color w:val="000000"/>
                <w:sz w:val="18"/>
              </w:rPr>
            </w:pPr>
            <w:r>
              <w:rPr>
                <w:color w:val="000000"/>
                <w:sz w:val="18"/>
              </w:rPr>
              <w:t>12 (Place/port of Discharge)</w:t>
            </w:r>
          </w:p>
        </w:tc>
      </w:tr>
      <w:tr w:rsidR="00105A79" w14:paraId="7B3912D3" w14:textId="77777777">
        <w:trPr>
          <w:cantSplit/>
          <w:trHeight w:val="235"/>
        </w:trPr>
        <w:tc>
          <w:tcPr>
            <w:tcW w:w="3254" w:type="dxa"/>
            <w:shd w:val="solid" w:color="FFFFFF" w:fill="FFFFFF"/>
          </w:tcPr>
          <w:p w14:paraId="1E5B6F5F" w14:textId="77777777" w:rsidR="00D04ACA" w:rsidRDefault="00D04ACA">
            <w:pPr>
              <w:spacing w:before="0" w:after="0"/>
              <w:rPr>
                <w:color w:val="000000"/>
                <w:sz w:val="18"/>
              </w:rPr>
            </w:pPr>
          </w:p>
        </w:tc>
        <w:tc>
          <w:tcPr>
            <w:tcW w:w="1029" w:type="dxa"/>
            <w:shd w:val="solid" w:color="FFFFFF" w:fill="FFFFFF"/>
          </w:tcPr>
          <w:p w14:paraId="34CC5DBD" w14:textId="77777777" w:rsidR="00D04ACA" w:rsidRDefault="00D04ACA">
            <w:pPr>
              <w:spacing w:before="0" w:after="0"/>
              <w:rPr>
                <w:color w:val="000000"/>
                <w:sz w:val="18"/>
              </w:rPr>
            </w:pPr>
          </w:p>
        </w:tc>
        <w:tc>
          <w:tcPr>
            <w:tcW w:w="709" w:type="dxa"/>
            <w:shd w:val="solid" w:color="FFFFFF" w:fill="FFFFFF"/>
          </w:tcPr>
          <w:p w14:paraId="1F34E76A" w14:textId="77777777" w:rsidR="00D04ACA" w:rsidRDefault="00C459FB">
            <w:pPr>
              <w:spacing w:before="0" w:after="0"/>
              <w:rPr>
                <w:color w:val="000000"/>
                <w:sz w:val="18"/>
              </w:rPr>
            </w:pPr>
            <w:r>
              <w:rPr>
                <w:color w:val="000000"/>
                <w:sz w:val="18"/>
              </w:rPr>
              <w:t>LOC</w:t>
            </w:r>
          </w:p>
        </w:tc>
        <w:tc>
          <w:tcPr>
            <w:tcW w:w="1275" w:type="dxa"/>
            <w:shd w:val="solid" w:color="FFFFFF" w:fill="FFFFFF"/>
          </w:tcPr>
          <w:p w14:paraId="4B9E997C" w14:textId="77777777" w:rsidR="00D04ACA" w:rsidRDefault="00C459FB">
            <w:pPr>
              <w:spacing w:before="0" w:after="0"/>
              <w:rPr>
                <w:color w:val="000000"/>
                <w:sz w:val="18"/>
              </w:rPr>
            </w:pPr>
            <w:r>
              <w:rPr>
                <w:color w:val="000000"/>
                <w:sz w:val="18"/>
              </w:rPr>
              <w:t>C517/3225</w:t>
            </w:r>
          </w:p>
        </w:tc>
        <w:tc>
          <w:tcPr>
            <w:tcW w:w="3119" w:type="dxa"/>
            <w:shd w:val="solid" w:color="FFFFFF" w:fill="FFFFFF"/>
          </w:tcPr>
          <w:p w14:paraId="1E730AEE" w14:textId="77777777" w:rsidR="00D04ACA" w:rsidRDefault="00C459FB">
            <w:pPr>
              <w:spacing w:before="0" w:after="0"/>
              <w:rPr>
                <w:color w:val="000000"/>
                <w:sz w:val="18"/>
              </w:rPr>
            </w:pPr>
            <w:r>
              <w:rPr>
                <w:color w:val="000000"/>
                <w:sz w:val="18"/>
              </w:rPr>
              <w:t>Place/location identification</w:t>
            </w:r>
          </w:p>
        </w:tc>
        <w:tc>
          <w:tcPr>
            <w:tcW w:w="5528" w:type="dxa"/>
            <w:shd w:val="solid" w:color="FFFFFF" w:fill="FFFFFF"/>
          </w:tcPr>
          <w:p w14:paraId="3E7720FB" w14:textId="77777777" w:rsidR="00D04ACA" w:rsidRDefault="00C459FB">
            <w:pPr>
              <w:spacing w:before="0" w:after="0"/>
              <w:rPr>
                <w:color w:val="000000"/>
                <w:sz w:val="18"/>
              </w:rPr>
            </w:pPr>
            <w:r>
              <w:rPr>
                <w:color w:val="000000"/>
                <w:sz w:val="18"/>
              </w:rPr>
              <w:t>LOCODE (ccppp)</w:t>
            </w:r>
          </w:p>
        </w:tc>
      </w:tr>
      <w:tr w:rsidR="00105A79" w14:paraId="32189D05" w14:textId="77777777">
        <w:trPr>
          <w:cantSplit/>
          <w:trHeight w:val="235"/>
        </w:trPr>
        <w:tc>
          <w:tcPr>
            <w:tcW w:w="3254" w:type="dxa"/>
            <w:shd w:val="solid" w:color="FFFFFF" w:fill="FFFFFF"/>
          </w:tcPr>
          <w:p w14:paraId="57941A18" w14:textId="77777777" w:rsidR="00D04ACA" w:rsidRDefault="00D04ACA">
            <w:pPr>
              <w:spacing w:before="0" w:after="0"/>
              <w:rPr>
                <w:color w:val="000000"/>
                <w:sz w:val="18"/>
              </w:rPr>
            </w:pPr>
          </w:p>
        </w:tc>
        <w:tc>
          <w:tcPr>
            <w:tcW w:w="1029" w:type="dxa"/>
            <w:shd w:val="solid" w:color="FFFFFF" w:fill="FFFFFF"/>
          </w:tcPr>
          <w:p w14:paraId="67B9E4DB" w14:textId="77777777" w:rsidR="00D04ACA" w:rsidRDefault="00D04ACA">
            <w:pPr>
              <w:spacing w:before="0" w:after="0"/>
              <w:rPr>
                <w:color w:val="000000"/>
                <w:sz w:val="18"/>
              </w:rPr>
            </w:pPr>
          </w:p>
        </w:tc>
        <w:tc>
          <w:tcPr>
            <w:tcW w:w="709" w:type="dxa"/>
            <w:shd w:val="solid" w:color="FFFFFF" w:fill="FFFFFF"/>
          </w:tcPr>
          <w:p w14:paraId="618D931A" w14:textId="77777777" w:rsidR="00D04ACA" w:rsidRDefault="00D04ACA">
            <w:pPr>
              <w:spacing w:before="0" w:after="0"/>
              <w:rPr>
                <w:color w:val="000000"/>
                <w:sz w:val="18"/>
              </w:rPr>
            </w:pPr>
          </w:p>
        </w:tc>
        <w:tc>
          <w:tcPr>
            <w:tcW w:w="1275" w:type="dxa"/>
            <w:shd w:val="solid" w:color="FFFFFF" w:fill="FFFFFF"/>
          </w:tcPr>
          <w:p w14:paraId="0F513BB8" w14:textId="77777777" w:rsidR="00D04ACA" w:rsidRDefault="00D04ACA">
            <w:pPr>
              <w:spacing w:before="0" w:after="0"/>
              <w:rPr>
                <w:color w:val="000000"/>
                <w:sz w:val="18"/>
              </w:rPr>
            </w:pPr>
          </w:p>
        </w:tc>
        <w:tc>
          <w:tcPr>
            <w:tcW w:w="3119" w:type="dxa"/>
            <w:shd w:val="solid" w:color="FFFFFF" w:fill="FFFFFF"/>
          </w:tcPr>
          <w:p w14:paraId="3A6CAB34" w14:textId="77777777" w:rsidR="00D04ACA" w:rsidRDefault="00D04ACA">
            <w:pPr>
              <w:spacing w:before="0" w:after="0"/>
              <w:rPr>
                <w:color w:val="000000"/>
                <w:sz w:val="18"/>
              </w:rPr>
            </w:pPr>
          </w:p>
        </w:tc>
        <w:tc>
          <w:tcPr>
            <w:tcW w:w="5528" w:type="dxa"/>
            <w:shd w:val="solid" w:color="FFFFFF" w:fill="FFFFFF"/>
          </w:tcPr>
          <w:p w14:paraId="75F0CDEB" w14:textId="77777777" w:rsidR="00D04ACA" w:rsidRDefault="00D04ACA">
            <w:pPr>
              <w:spacing w:before="0" w:after="0"/>
              <w:rPr>
                <w:color w:val="000000"/>
                <w:sz w:val="18"/>
              </w:rPr>
            </w:pPr>
          </w:p>
        </w:tc>
      </w:tr>
      <w:tr w:rsidR="00105A79" w14:paraId="6563E894" w14:textId="77777777">
        <w:trPr>
          <w:cantSplit/>
          <w:trHeight w:val="235"/>
        </w:trPr>
        <w:tc>
          <w:tcPr>
            <w:tcW w:w="3254" w:type="dxa"/>
            <w:shd w:val="solid" w:color="FFFFFF" w:fill="FFFFFF"/>
          </w:tcPr>
          <w:p w14:paraId="754C8AFA" w14:textId="77777777" w:rsidR="00D04ACA" w:rsidRDefault="00C459FB">
            <w:pPr>
              <w:spacing w:before="0" w:after="0"/>
              <w:rPr>
                <w:color w:val="000000"/>
                <w:sz w:val="18"/>
              </w:rPr>
            </w:pPr>
            <w:smartTag w:uri="urn:schemas-microsoft-com:office:smarttags" w:element="place">
              <w:smartTag w:uri="urn:schemas-microsoft-com:office:smarttags" w:element="PlaceName">
                <w:r>
                  <w:rPr>
                    <w:color w:val="000000"/>
                    <w:sz w:val="18"/>
                  </w:rPr>
                  <w:lastRenderedPageBreak/>
                  <w:t>Destination</w:t>
                </w:r>
              </w:smartTag>
              <w:r>
                <w:rPr>
                  <w:color w:val="000000"/>
                  <w:sz w:val="18"/>
                </w:rPr>
                <w:t xml:space="preserve"> </w:t>
              </w:r>
              <w:smartTag w:uri="urn:schemas-microsoft-com:office:smarttags" w:element="PlaceType">
                <w:r>
                  <w:rPr>
                    <w:color w:val="000000"/>
                    <w:sz w:val="18"/>
                  </w:rPr>
                  <w:t>City</w:t>
                </w:r>
              </w:smartTag>
            </w:smartTag>
          </w:p>
        </w:tc>
        <w:tc>
          <w:tcPr>
            <w:tcW w:w="1029" w:type="dxa"/>
            <w:shd w:val="solid" w:color="FFFFFF" w:fill="FFFFFF"/>
          </w:tcPr>
          <w:p w14:paraId="147C8193" w14:textId="77777777" w:rsidR="00D04ACA"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709" w:type="dxa"/>
            <w:shd w:val="solid" w:color="FFFFFF" w:fill="FFFFFF"/>
          </w:tcPr>
          <w:p w14:paraId="0783957C" w14:textId="77777777" w:rsidR="00D04ACA" w:rsidRDefault="00C459FB">
            <w:pPr>
              <w:spacing w:before="0" w:after="0"/>
              <w:rPr>
                <w:color w:val="000000"/>
                <w:sz w:val="18"/>
              </w:rPr>
            </w:pPr>
            <w:r>
              <w:rPr>
                <w:color w:val="000000"/>
                <w:sz w:val="18"/>
              </w:rPr>
              <w:t>LOC</w:t>
            </w:r>
          </w:p>
        </w:tc>
        <w:tc>
          <w:tcPr>
            <w:tcW w:w="1275" w:type="dxa"/>
            <w:shd w:val="solid" w:color="FFFFFF" w:fill="FFFFFF"/>
          </w:tcPr>
          <w:p w14:paraId="5E0A688C" w14:textId="77777777" w:rsidR="00D04ACA" w:rsidRDefault="00C459FB">
            <w:pPr>
              <w:spacing w:before="0" w:after="0"/>
              <w:rPr>
                <w:color w:val="000000"/>
                <w:sz w:val="18"/>
              </w:rPr>
            </w:pPr>
            <w:r>
              <w:rPr>
                <w:color w:val="000000"/>
                <w:sz w:val="18"/>
              </w:rPr>
              <w:t>3227</w:t>
            </w:r>
          </w:p>
        </w:tc>
        <w:tc>
          <w:tcPr>
            <w:tcW w:w="3119" w:type="dxa"/>
            <w:shd w:val="solid" w:color="FFFFFF" w:fill="FFFFFF"/>
          </w:tcPr>
          <w:p w14:paraId="5059AD08" w14:textId="77777777" w:rsidR="00D04ACA" w:rsidRDefault="00C459FB">
            <w:pPr>
              <w:spacing w:before="0" w:after="0"/>
              <w:rPr>
                <w:color w:val="000000"/>
                <w:sz w:val="18"/>
              </w:rPr>
            </w:pPr>
            <w:r>
              <w:rPr>
                <w:color w:val="000000"/>
                <w:sz w:val="18"/>
              </w:rPr>
              <w:t>Place/location qualifier</w:t>
            </w:r>
          </w:p>
        </w:tc>
        <w:tc>
          <w:tcPr>
            <w:tcW w:w="5528" w:type="dxa"/>
            <w:shd w:val="solid" w:color="FFFFFF" w:fill="FFFFFF"/>
          </w:tcPr>
          <w:p w14:paraId="1B4FF482" w14:textId="77777777" w:rsidR="00D04ACA" w:rsidRDefault="00C459FB">
            <w:pPr>
              <w:spacing w:before="0" w:after="0"/>
              <w:rPr>
                <w:color w:val="000000"/>
                <w:sz w:val="18"/>
              </w:rPr>
            </w:pPr>
            <w:r>
              <w:rPr>
                <w:color w:val="000000"/>
                <w:sz w:val="18"/>
              </w:rPr>
              <w:t>8 (Place of Destination)</w:t>
            </w:r>
          </w:p>
        </w:tc>
      </w:tr>
      <w:tr w:rsidR="00105A79" w14:paraId="45073FB8" w14:textId="77777777">
        <w:trPr>
          <w:cantSplit/>
          <w:trHeight w:val="235"/>
        </w:trPr>
        <w:tc>
          <w:tcPr>
            <w:tcW w:w="3254" w:type="dxa"/>
            <w:shd w:val="solid" w:color="FFFFFF" w:fill="FFFFFF"/>
          </w:tcPr>
          <w:p w14:paraId="44DE6F4D" w14:textId="77777777" w:rsidR="00D04ACA" w:rsidRDefault="00D04ACA">
            <w:pPr>
              <w:spacing w:before="0" w:after="0"/>
              <w:rPr>
                <w:color w:val="000000"/>
                <w:sz w:val="18"/>
              </w:rPr>
            </w:pPr>
          </w:p>
        </w:tc>
        <w:tc>
          <w:tcPr>
            <w:tcW w:w="1029" w:type="dxa"/>
            <w:shd w:val="solid" w:color="FFFFFF" w:fill="FFFFFF"/>
          </w:tcPr>
          <w:p w14:paraId="2460A847" w14:textId="77777777" w:rsidR="00D04ACA" w:rsidRDefault="00D04ACA">
            <w:pPr>
              <w:spacing w:before="0" w:after="0"/>
              <w:rPr>
                <w:color w:val="000000"/>
                <w:sz w:val="18"/>
              </w:rPr>
            </w:pPr>
          </w:p>
        </w:tc>
        <w:tc>
          <w:tcPr>
            <w:tcW w:w="709" w:type="dxa"/>
            <w:shd w:val="solid" w:color="FFFFFF" w:fill="FFFFFF"/>
          </w:tcPr>
          <w:p w14:paraId="2B247453" w14:textId="77777777" w:rsidR="00D04ACA" w:rsidRDefault="00C459FB">
            <w:pPr>
              <w:spacing w:before="0" w:after="0"/>
              <w:rPr>
                <w:color w:val="000000"/>
                <w:sz w:val="18"/>
              </w:rPr>
            </w:pPr>
            <w:r>
              <w:rPr>
                <w:color w:val="000000"/>
                <w:sz w:val="18"/>
              </w:rPr>
              <w:t>LOC</w:t>
            </w:r>
          </w:p>
        </w:tc>
        <w:tc>
          <w:tcPr>
            <w:tcW w:w="1275" w:type="dxa"/>
            <w:shd w:val="solid" w:color="FFFFFF" w:fill="FFFFFF"/>
          </w:tcPr>
          <w:p w14:paraId="308F6766" w14:textId="77777777" w:rsidR="00D04ACA" w:rsidRDefault="00C459FB">
            <w:pPr>
              <w:spacing w:before="0" w:after="0"/>
              <w:rPr>
                <w:color w:val="000000"/>
                <w:sz w:val="18"/>
              </w:rPr>
            </w:pPr>
            <w:r>
              <w:rPr>
                <w:color w:val="000000"/>
                <w:sz w:val="18"/>
              </w:rPr>
              <w:t>C517/3225</w:t>
            </w:r>
          </w:p>
        </w:tc>
        <w:tc>
          <w:tcPr>
            <w:tcW w:w="3119" w:type="dxa"/>
            <w:shd w:val="solid" w:color="FFFFFF" w:fill="FFFFFF"/>
          </w:tcPr>
          <w:p w14:paraId="087E8654" w14:textId="77777777" w:rsidR="00D04ACA" w:rsidRDefault="00C459FB">
            <w:pPr>
              <w:spacing w:before="0" w:after="0"/>
              <w:rPr>
                <w:color w:val="000000"/>
                <w:sz w:val="18"/>
              </w:rPr>
            </w:pPr>
            <w:r>
              <w:rPr>
                <w:color w:val="000000"/>
                <w:sz w:val="18"/>
              </w:rPr>
              <w:t>Place/location identification</w:t>
            </w:r>
          </w:p>
        </w:tc>
        <w:tc>
          <w:tcPr>
            <w:tcW w:w="5528" w:type="dxa"/>
            <w:shd w:val="solid" w:color="FFFFFF" w:fill="FFFFFF"/>
          </w:tcPr>
          <w:p w14:paraId="78F408EC" w14:textId="77777777" w:rsidR="00D04ACA" w:rsidRDefault="00C459FB">
            <w:pPr>
              <w:spacing w:before="0" w:after="0"/>
              <w:rPr>
                <w:color w:val="000000"/>
                <w:sz w:val="18"/>
              </w:rPr>
            </w:pPr>
            <w:r>
              <w:rPr>
                <w:color w:val="000000"/>
                <w:sz w:val="18"/>
              </w:rPr>
              <w:t>Free format text value</w:t>
            </w:r>
          </w:p>
        </w:tc>
      </w:tr>
      <w:tr w:rsidR="00105A79" w14:paraId="540BC958" w14:textId="77777777">
        <w:trPr>
          <w:cantSplit/>
          <w:trHeight w:val="235"/>
        </w:trPr>
        <w:tc>
          <w:tcPr>
            <w:tcW w:w="3254" w:type="dxa"/>
            <w:shd w:val="solid" w:color="FFFFFF" w:fill="FFFFFF"/>
          </w:tcPr>
          <w:p w14:paraId="42244498" w14:textId="77777777" w:rsidR="00D04ACA" w:rsidRDefault="00D04ACA">
            <w:pPr>
              <w:spacing w:before="0" w:after="0"/>
              <w:rPr>
                <w:color w:val="000000"/>
                <w:sz w:val="18"/>
              </w:rPr>
            </w:pPr>
          </w:p>
        </w:tc>
        <w:tc>
          <w:tcPr>
            <w:tcW w:w="1029" w:type="dxa"/>
            <w:shd w:val="solid" w:color="FFFFFF" w:fill="FFFFFF"/>
          </w:tcPr>
          <w:p w14:paraId="04685164" w14:textId="77777777" w:rsidR="00D04ACA" w:rsidRDefault="00D04ACA">
            <w:pPr>
              <w:spacing w:before="0" w:after="0"/>
              <w:rPr>
                <w:color w:val="000000"/>
                <w:sz w:val="18"/>
              </w:rPr>
            </w:pPr>
          </w:p>
        </w:tc>
        <w:tc>
          <w:tcPr>
            <w:tcW w:w="709" w:type="dxa"/>
            <w:shd w:val="solid" w:color="FFFFFF" w:fill="FFFFFF"/>
          </w:tcPr>
          <w:p w14:paraId="31071876" w14:textId="77777777" w:rsidR="00D04ACA" w:rsidRDefault="00D04ACA">
            <w:pPr>
              <w:spacing w:before="0" w:after="0"/>
              <w:rPr>
                <w:color w:val="000000"/>
                <w:sz w:val="18"/>
              </w:rPr>
            </w:pPr>
          </w:p>
        </w:tc>
        <w:tc>
          <w:tcPr>
            <w:tcW w:w="1275" w:type="dxa"/>
            <w:shd w:val="solid" w:color="FFFFFF" w:fill="FFFFFF"/>
          </w:tcPr>
          <w:p w14:paraId="78422401" w14:textId="77777777" w:rsidR="00D04ACA" w:rsidRDefault="00D04ACA">
            <w:pPr>
              <w:spacing w:before="0" w:after="0"/>
              <w:rPr>
                <w:color w:val="000000"/>
                <w:sz w:val="18"/>
              </w:rPr>
            </w:pPr>
          </w:p>
        </w:tc>
        <w:tc>
          <w:tcPr>
            <w:tcW w:w="3119" w:type="dxa"/>
            <w:shd w:val="solid" w:color="FFFFFF" w:fill="FFFFFF"/>
          </w:tcPr>
          <w:p w14:paraId="1C6C42F6" w14:textId="77777777" w:rsidR="00D04ACA" w:rsidRDefault="00D04ACA">
            <w:pPr>
              <w:spacing w:before="0" w:after="0"/>
              <w:rPr>
                <w:color w:val="000000"/>
                <w:sz w:val="18"/>
              </w:rPr>
            </w:pPr>
          </w:p>
        </w:tc>
        <w:tc>
          <w:tcPr>
            <w:tcW w:w="5528" w:type="dxa"/>
            <w:shd w:val="solid" w:color="FFFFFF" w:fill="FFFFFF"/>
          </w:tcPr>
          <w:p w14:paraId="00518FF1" w14:textId="77777777" w:rsidR="00D04ACA" w:rsidRDefault="00D04ACA">
            <w:pPr>
              <w:spacing w:before="0" w:after="0"/>
              <w:rPr>
                <w:color w:val="000000"/>
                <w:sz w:val="18"/>
              </w:rPr>
            </w:pPr>
          </w:p>
        </w:tc>
      </w:tr>
      <w:tr w:rsidR="00105A79" w14:paraId="128348A7" w14:textId="77777777">
        <w:trPr>
          <w:cantSplit/>
          <w:trHeight w:val="235"/>
        </w:trPr>
        <w:tc>
          <w:tcPr>
            <w:tcW w:w="3254" w:type="dxa"/>
            <w:shd w:val="solid" w:color="FFFFFF" w:fill="FFFFFF"/>
          </w:tcPr>
          <w:p w14:paraId="63382908" w14:textId="77777777" w:rsidR="00D04ACA" w:rsidRDefault="00C459FB">
            <w:pPr>
              <w:spacing w:before="0" w:after="0"/>
              <w:rPr>
                <w:color w:val="000000"/>
                <w:sz w:val="18"/>
              </w:rPr>
            </w:pPr>
            <w:r>
              <w:rPr>
                <w:color w:val="000000"/>
                <w:sz w:val="18"/>
              </w:rPr>
              <w:t>Certificate Required Location</w:t>
            </w:r>
          </w:p>
        </w:tc>
        <w:tc>
          <w:tcPr>
            <w:tcW w:w="1029" w:type="dxa"/>
            <w:shd w:val="solid" w:color="FFFFFF" w:fill="FFFFFF"/>
          </w:tcPr>
          <w:p w14:paraId="7C8B0DFD" w14:textId="77777777" w:rsidR="00D04ACA"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709" w:type="dxa"/>
            <w:shd w:val="solid" w:color="FFFFFF" w:fill="FFFFFF"/>
          </w:tcPr>
          <w:p w14:paraId="7DA4AD4D" w14:textId="77777777" w:rsidR="00D04ACA" w:rsidRDefault="00C459FB">
            <w:pPr>
              <w:spacing w:before="0" w:after="0"/>
              <w:rPr>
                <w:color w:val="000000"/>
                <w:sz w:val="18"/>
              </w:rPr>
            </w:pPr>
            <w:r>
              <w:rPr>
                <w:color w:val="000000"/>
                <w:sz w:val="18"/>
              </w:rPr>
              <w:t>LOC</w:t>
            </w:r>
          </w:p>
        </w:tc>
        <w:tc>
          <w:tcPr>
            <w:tcW w:w="1275" w:type="dxa"/>
            <w:shd w:val="solid" w:color="FFFFFF" w:fill="FFFFFF"/>
          </w:tcPr>
          <w:p w14:paraId="31994FB2" w14:textId="77777777" w:rsidR="00D04ACA" w:rsidRDefault="00C459FB">
            <w:pPr>
              <w:spacing w:before="0" w:after="0"/>
              <w:rPr>
                <w:color w:val="000000"/>
                <w:sz w:val="18"/>
              </w:rPr>
            </w:pPr>
            <w:r>
              <w:rPr>
                <w:color w:val="000000"/>
                <w:sz w:val="18"/>
              </w:rPr>
              <w:t>3227</w:t>
            </w:r>
          </w:p>
        </w:tc>
        <w:tc>
          <w:tcPr>
            <w:tcW w:w="3119" w:type="dxa"/>
            <w:shd w:val="solid" w:color="FFFFFF" w:fill="FFFFFF"/>
          </w:tcPr>
          <w:p w14:paraId="619328B8" w14:textId="77777777" w:rsidR="00D04ACA" w:rsidRDefault="00C459FB">
            <w:pPr>
              <w:spacing w:before="0" w:after="0"/>
              <w:rPr>
                <w:color w:val="000000"/>
                <w:sz w:val="18"/>
              </w:rPr>
            </w:pPr>
            <w:r>
              <w:rPr>
                <w:color w:val="000000"/>
                <w:sz w:val="18"/>
              </w:rPr>
              <w:t>Place/location qualifier</w:t>
            </w:r>
          </w:p>
        </w:tc>
        <w:tc>
          <w:tcPr>
            <w:tcW w:w="5528" w:type="dxa"/>
            <w:shd w:val="solid" w:color="FFFFFF" w:fill="FFFFFF"/>
          </w:tcPr>
          <w:p w14:paraId="658DF881" w14:textId="77777777" w:rsidR="00D04ACA" w:rsidRDefault="00C459FB">
            <w:pPr>
              <w:spacing w:before="0" w:after="0"/>
              <w:rPr>
                <w:color w:val="000000"/>
                <w:sz w:val="18"/>
              </w:rPr>
            </w:pPr>
            <w:r>
              <w:rPr>
                <w:color w:val="000000"/>
                <w:sz w:val="18"/>
              </w:rPr>
              <w:t>91 (Place of Document Issue)</w:t>
            </w:r>
          </w:p>
        </w:tc>
      </w:tr>
      <w:tr w:rsidR="00105A79" w14:paraId="2F1E162C" w14:textId="77777777">
        <w:trPr>
          <w:cantSplit/>
          <w:trHeight w:val="235"/>
        </w:trPr>
        <w:tc>
          <w:tcPr>
            <w:tcW w:w="3254" w:type="dxa"/>
            <w:shd w:val="solid" w:color="FFFFFF" w:fill="FFFFFF"/>
          </w:tcPr>
          <w:p w14:paraId="5186F5B3" w14:textId="77777777" w:rsidR="00D04ACA" w:rsidRDefault="00D04ACA">
            <w:pPr>
              <w:spacing w:before="0" w:after="0"/>
              <w:rPr>
                <w:color w:val="000000"/>
                <w:sz w:val="18"/>
              </w:rPr>
            </w:pPr>
          </w:p>
        </w:tc>
        <w:tc>
          <w:tcPr>
            <w:tcW w:w="1029" w:type="dxa"/>
            <w:shd w:val="solid" w:color="FFFFFF" w:fill="FFFFFF"/>
          </w:tcPr>
          <w:p w14:paraId="418CB55C" w14:textId="77777777" w:rsidR="00D04ACA" w:rsidRDefault="00D04ACA">
            <w:pPr>
              <w:spacing w:before="0" w:after="0"/>
              <w:rPr>
                <w:color w:val="000000"/>
                <w:sz w:val="18"/>
              </w:rPr>
            </w:pPr>
          </w:p>
        </w:tc>
        <w:tc>
          <w:tcPr>
            <w:tcW w:w="709" w:type="dxa"/>
            <w:shd w:val="solid" w:color="FFFFFF" w:fill="FFFFFF"/>
          </w:tcPr>
          <w:p w14:paraId="4E166263" w14:textId="77777777" w:rsidR="00D04ACA" w:rsidRDefault="00C459FB">
            <w:pPr>
              <w:spacing w:before="0" w:after="0"/>
              <w:rPr>
                <w:color w:val="000000"/>
                <w:sz w:val="18"/>
              </w:rPr>
            </w:pPr>
            <w:r>
              <w:rPr>
                <w:color w:val="000000"/>
                <w:sz w:val="18"/>
              </w:rPr>
              <w:t>LOC</w:t>
            </w:r>
          </w:p>
        </w:tc>
        <w:tc>
          <w:tcPr>
            <w:tcW w:w="1275" w:type="dxa"/>
            <w:shd w:val="solid" w:color="FFFFFF" w:fill="FFFFFF"/>
          </w:tcPr>
          <w:p w14:paraId="4BC9533F" w14:textId="77777777" w:rsidR="00D04ACA" w:rsidRDefault="00C459FB">
            <w:pPr>
              <w:spacing w:before="0" w:after="0"/>
              <w:rPr>
                <w:color w:val="000000"/>
                <w:sz w:val="18"/>
              </w:rPr>
            </w:pPr>
            <w:r>
              <w:rPr>
                <w:color w:val="000000"/>
                <w:sz w:val="18"/>
              </w:rPr>
              <w:t>C517/3225</w:t>
            </w:r>
          </w:p>
        </w:tc>
        <w:tc>
          <w:tcPr>
            <w:tcW w:w="3119" w:type="dxa"/>
            <w:shd w:val="solid" w:color="FFFFFF" w:fill="FFFFFF"/>
          </w:tcPr>
          <w:p w14:paraId="058B6537" w14:textId="77777777" w:rsidR="00D04ACA" w:rsidRDefault="00C459FB">
            <w:pPr>
              <w:spacing w:before="0" w:after="0"/>
              <w:rPr>
                <w:color w:val="000000"/>
                <w:sz w:val="18"/>
              </w:rPr>
            </w:pPr>
            <w:r>
              <w:rPr>
                <w:color w:val="000000"/>
                <w:sz w:val="18"/>
              </w:rPr>
              <w:t>Place/location identification</w:t>
            </w:r>
          </w:p>
        </w:tc>
        <w:tc>
          <w:tcPr>
            <w:tcW w:w="5528" w:type="dxa"/>
            <w:shd w:val="solid" w:color="FFFFFF" w:fill="FFFFFF"/>
          </w:tcPr>
          <w:p w14:paraId="4FB6B3D7" w14:textId="77777777" w:rsidR="00D04ACA" w:rsidRDefault="00C459FB">
            <w:pPr>
              <w:spacing w:before="0" w:after="0"/>
              <w:rPr>
                <w:color w:val="000000"/>
                <w:sz w:val="18"/>
              </w:rPr>
            </w:pPr>
            <w:r>
              <w:rPr>
                <w:color w:val="000000"/>
                <w:sz w:val="18"/>
              </w:rPr>
              <w:t>LOCODE of city associated with HC ptrs (ppp) OR registered EDI User Identifier</w:t>
            </w:r>
          </w:p>
        </w:tc>
      </w:tr>
      <w:tr w:rsidR="00105A79" w14:paraId="6623394E" w14:textId="77777777">
        <w:trPr>
          <w:cantSplit/>
          <w:trHeight w:val="235"/>
        </w:trPr>
        <w:tc>
          <w:tcPr>
            <w:tcW w:w="3254" w:type="dxa"/>
            <w:shd w:val="solid" w:color="FFFFFF" w:fill="FFFFFF"/>
          </w:tcPr>
          <w:p w14:paraId="3045725F" w14:textId="77777777" w:rsidR="00D04ACA" w:rsidRDefault="00D04ACA">
            <w:pPr>
              <w:spacing w:before="0" w:after="0"/>
              <w:rPr>
                <w:color w:val="000000"/>
                <w:sz w:val="18"/>
              </w:rPr>
            </w:pPr>
          </w:p>
        </w:tc>
        <w:tc>
          <w:tcPr>
            <w:tcW w:w="1029" w:type="dxa"/>
            <w:shd w:val="solid" w:color="FFFFFF" w:fill="FFFFFF"/>
          </w:tcPr>
          <w:p w14:paraId="73417EED" w14:textId="77777777" w:rsidR="00D04ACA" w:rsidRDefault="00D04ACA">
            <w:pPr>
              <w:spacing w:before="0" w:after="0"/>
              <w:rPr>
                <w:color w:val="000000"/>
                <w:sz w:val="18"/>
              </w:rPr>
            </w:pPr>
          </w:p>
        </w:tc>
        <w:tc>
          <w:tcPr>
            <w:tcW w:w="709" w:type="dxa"/>
            <w:shd w:val="solid" w:color="FFFFFF" w:fill="FFFFFF"/>
          </w:tcPr>
          <w:p w14:paraId="32AF30D3" w14:textId="77777777" w:rsidR="00D04ACA" w:rsidRDefault="00D04ACA">
            <w:pPr>
              <w:spacing w:before="0" w:after="0"/>
              <w:rPr>
                <w:color w:val="000000"/>
                <w:sz w:val="18"/>
              </w:rPr>
            </w:pPr>
          </w:p>
        </w:tc>
        <w:tc>
          <w:tcPr>
            <w:tcW w:w="1275" w:type="dxa"/>
            <w:shd w:val="solid" w:color="FFFFFF" w:fill="FFFFFF"/>
          </w:tcPr>
          <w:p w14:paraId="05F0E9B2" w14:textId="77777777" w:rsidR="00D04ACA" w:rsidRDefault="00D04ACA">
            <w:pPr>
              <w:spacing w:before="0" w:after="0"/>
              <w:rPr>
                <w:color w:val="000000"/>
                <w:sz w:val="18"/>
              </w:rPr>
            </w:pPr>
          </w:p>
        </w:tc>
        <w:tc>
          <w:tcPr>
            <w:tcW w:w="3119" w:type="dxa"/>
            <w:shd w:val="solid" w:color="FFFFFF" w:fill="FFFFFF"/>
          </w:tcPr>
          <w:p w14:paraId="0641F961" w14:textId="77777777" w:rsidR="00D04ACA" w:rsidRDefault="00D04ACA">
            <w:pPr>
              <w:spacing w:before="0" w:after="0"/>
              <w:rPr>
                <w:color w:val="000000"/>
                <w:sz w:val="18"/>
              </w:rPr>
            </w:pPr>
          </w:p>
        </w:tc>
        <w:tc>
          <w:tcPr>
            <w:tcW w:w="5528" w:type="dxa"/>
            <w:shd w:val="solid" w:color="FFFFFF" w:fill="FFFFFF"/>
          </w:tcPr>
          <w:p w14:paraId="2C08BC0E" w14:textId="77777777" w:rsidR="00D04ACA" w:rsidRDefault="00D04ACA">
            <w:pPr>
              <w:spacing w:before="0" w:after="0"/>
              <w:rPr>
                <w:color w:val="000000"/>
                <w:sz w:val="18"/>
              </w:rPr>
            </w:pPr>
          </w:p>
        </w:tc>
      </w:tr>
      <w:tr w:rsidR="00105A79" w14:paraId="16697F5B" w14:textId="77777777">
        <w:trPr>
          <w:cantSplit/>
          <w:trHeight w:val="235"/>
        </w:trPr>
        <w:tc>
          <w:tcPr>
            <w:tcW w:w="3254" w:type="dxa"/>
            <w:shd w:val="solid" w:color="FFFFFF" w:fill="FFFFFF"/>
          </w:tcPr>
          <w:p w14:paraId="705A4577" w14:textId="77777777" w:rsidR="00D04ACA" w:rsidRDefault="00C459FB">
            <w:pPr>
              <w:spacing w:before="0" w:after="0"/>
              <w:rPr>
                <w:color w:val="000000"/>
                <w:sz w:val="18"/>
              </w:rPr>
            </w:pPr>
            <w:r>
              <w:rPr>
                <w:color w:val="000000"/>
                <w:sz w:val="18"/>
              </w:rPr>
              <w:t>Exporter Certificate Reference</w:t>
            </w:r>
          </w:p>
        </w:tc>
        <w:tc>
          <w:tcPr>
            <w:tcW w:w="1029" w:type="dxa"/>
            <w:shd w:val="solid" w:color="FFFFFF" w:fill="FFFFFF"/>
          </w:tcPr>
          <w:p w14:paraId="5227E828" w14:textId="77777777" w:rsidR="00D04ACA"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709" w:type="dxa"/>
            <w:shd w:val="solid" w:color="FFFFFF" w:fill="FFFFFF"/>
          </w:tcPr>
          <w:p w14:paraId="60021F2B" w14:textId="77777777" w:rsidR="00D04ACA" w:rsidRDefault="00C459FB">
            <w:pPr>
              <w:spacing w:before="0" w:after="0"/>
              <w:rPr>
                <w:color w:val="000000"/>
                <w:sz w:val="18"/>
              </w:rPr>
            </w:pPr>
            <w:r>
              <w:rPr>
                <w:color w:val="000000"/>
                <w:sz w:val="18"/>
              </w:rPr>
              <w:t>RFF</w:t>
            </w:r>
          </w:p>
        </w:tc>
        <w:tc>
          <w:tcPr>
            <w:tcW w:w="1275" w:type="dxa"/>
            <w:shd w:val="solid" w:color="FFFFFF" w:fill="FFFFFF"/>
          </w:tcPr>
          <w:p w14:paraId="4C72B041" w14:textId="77777777" w:rsidR="00D04ACA" w:rsidRDefault="00C459FB">
            <w:pPr>
              <w:spacing w:before="0" w:after="0"/>
              <w:rPr>
                <w:color w:val="000000"/>
                <w:sz w:val="18"/>
              </w:rPr>
            </w:pPr>
            <w:r>
              <w:rPr>
                <w:color w:val="000000"/>
                <w:sz w:val="18"/>
              </w:rPr>
              <w:t>C506/1153</w:t>
            </w:r>
          </w:p>
        </w:tc>
        <w:tc>
          <w:tcPr>
            <w:tcW w:w="3119" w:type="dxa"/>
            <w:shd w:val="solid" w:color="FFFFFF" w:fill="FFFFFF"/>
          </w:tcPr>
          <w:p w14:paraId="66E07C36" w14:textId="77777777" w:rsidR="00D04ACA" w:rsidRDefault="00C459FB">
            <w:pPr>
              <w:spacing w:before="0" w:after="0"/>
              <w:rPr>
                <w:color w:val="000000"/>
                <w:sz w:val="18"/>
              </w:rPr>
            </w:pPr>
            <w:r>
              <w:rPr>
                <w:color w:val="000000"/>
                <w:sz w:val="18"/>
              </w:rPr>
              <w:t>Reference qualifier</w:t>
            </w:r>
          </w:p>
        </w:tc>
        <w:tc>
          <w:tcPr>
            <w:tcW w:w="5528" w:type="dxa"/>
            <w:shd w:val="solid" w:color="FFFFFF" w:fill="FFFFFF"/>
          </w:tcPr>
          <w:p w14:paraId="4D0A1236" w14:textId="77777777" w:rsidR="00D04ACA" w:rsidRDefault="00C459FB">
            <w:pPr>
              <w:spacing w:before="0" w:after="0"/>
              <w:rPr>
                <w:color w:val="000000"/>
                <w:sz w:val="18"/>
              </w:rPr>
            </w:pPr>
            <w:r>
              <w:rPr>
                <w:color w:val="000000"/>
                <w:sz w:val="18"/>
              </w:rPr>
              <w:t>ABE (Declarant's Reference)</w:t>
            </w:r>
          </w:p>
        </w:tc>
      </w:tr>
      <w:tr w:rsidR="00105A79" w14:paraId="745F8901" w14:textId="77777777">
        <w:trPr>
          <w:cantSplit/>
          <w:trHeight w:val="235"/>
        </w:trPr>
        <w:tc>
          <w:tcPr>
            <w:tcW w:w="3254" w:type="dxa"/>
            <w:shd w:val="solid" w:color="FFFFFF" w:fill="FFFFFF"/>
          </w:tcPr>
          <w:p w14:paraId="68478273" w14:textId="77777777" w:rsidR="00D04ACA" w:rsidRDefault="00D04ACA">
            <w:pPr>
              <w:spacing w:before="0" w:after="0"/>
              <w:rPr>
                <w:color w:val="000000"/>
                <w:sz w:val="18"/>
              </w:rPr>
            </w:pPr>
          </w:p>
        </w:tc>
        <w:tc>
          <w:tcPr>
            <w:tcW w:w="1029" w:type="dxa"/>
            <w:shd w:val="solid" w:color="FFFFFF" w:fill="FFFFFF"/>
          </w:tcPr>
          <w:p w14:paraId="1A645F0E" w14:textId="77777777" w:rsidR="00D04ACA" w:rsidRDefault="00D04ACA">
            <w:pPr>
              <w:spacing w:before="0" w:after="0"/>
              <w:rPr>
                <w:color w:val="000000"/>
                <w:sz w:val="18"/>
              </w:rPr>
            </w:pPr>
          </w:p>
        </w:tc>
        <w:tc>
          <w:tcPr>
            <w:tcW w:w="709" w:type="dxa"/>
            <w:shd w:val="solid" w:color="FFFFFF" w:fill="FFFFFF"/>
          </w:tcPr>
          <w:p w14:paraId="179F576F" w14:textId="77777777" w:rsidR="00D04ACA" w:rsidRDefault="00C459FB">
            <w:pPr>
              <w:spacing w:before="0" w:after="0"/>
              <w:rPr>
                <w:color w:val="000000"/>
                <w:sz w:val="18"/>
              </w:rPr>
            </w:pPr>
            <w:r>
              <w:rPr>
                <w:color w:val="000000"/>
                <w:sz w:val="18"/>
              </w:rPr>
              <w:t>RFF</w:t>
            </w:r>
          </w:p>
        </w:tc>
        <w:tc>
          <w:tcPr>
            <w:tcW w:w="1275" w:type="dxa"/>
            <w:shd w:val="solid" w:color="FFFFFF" w:fill="FFFFFF"/>
          </w:tcPr>
          <w:p w14:paraId="56E9EB67" w14:textId="77777777" w:rsidR="00D04ACA" w:rsidRDefault="00C459FB">
            <w:pPr>
              <w:spacing w:before="0" w:after="0"/>
              <w:rPr>
                <w:color w:val="000000"/>
                <w:sz w:val="18"/>
              </w:rPr>
            </w:pPr>
            <w:r>
              <w:rPr>
                <w:color w:val="000000"/>
                <w:sz w:val="18"/>
              </w:rPr>
              <w:t>C506/1154</w:t>
            </w:r>
          </w:p>
        </w:tc>
        <w:tc>
          <w:tcPr>
            <w:tcW w:w="3119" w:type="dxa"/>
            <w:shd w:val="solid" w:color="FFFFFF" w:fill="FFFFFF"/>
          </w:tcPr>
          <w:p w14:paraId="66F8C374" w14:textId="77777777" w:rsidR="00D04ACA" w:rsidRDefault="00C459FB">
            <w:pPr>
              <w:spacing w:before="0" w:after="0"/>
              <w:rPr>
                <w:color w:val="000000"/>
                <w:sz w:val="18"/>
              </w:rPr>
            </w:pPr>
            <w:r>
              <w:rPr>
                <w:color w:val="000000"/>
                <w:sz w:val="18"/>
              </w:rPr>
              <w:t>Reference number</w:t>
            </w:r>
          </w:p>
        </w:tc>
        <w:tc>
          <w:tcPr>
            <w:tcW w:w="5528" w:type="dxa"/>
            <w:shd w:val="solid" w:color="FFFFFF" w:fill="FFFFFF"/>
          </w:tcPr>
          <w:p w14:paraId="706F2EB3" w14:textId="77777777" w:rsidR="00D04ACA" w:rsidRDefault="00C459FB">
            <w:pPr>
              <w:spacing w:before="0" w:after="0"/>
              <w:rPr>
                <w:color w:val="000000"/>
                <w:sz w:val="18"/>
              </w:rPr>
            </w:pPr>
            <w:r>
              <w:rPr>
                <w:color w:val="000000"/>
                <w:sz w:val="18"/>
              </w:rPr>
              <w:t>Value</w:t>
            </w:r>
          </w:p>
        </w:tc>
      </w:tr>
      <w:tr w:rsidR="00105A79" w14:paraId="5F6F80C9" w14:textId="77777777">
        <w:trPr>
          <w:cantSplit/>
          <w:trHeight w:val="235"/>
        </w:trPr>
        <w:tc>
          <w:tcPr>
            <w:tcW w:w="3254" w:type="dxa"/>
            <w:shd w:val="solid" w:color="FFFFFF" w:fill="FFFFFF"/>
          </w:tcPr>
          <w:p w14:paraId="1017CE7F" w14:textId="77777777" w:rsidR="00D04ACA" w:rsidRDefault="00D04ACA">
            <w:pPr>
              <w:spacing w:before="0" w:after="0"/>
              <w:rPr>
                <w:color w:val="000000"/>
                <w:sz w:val="18"/>
              </w:rPr>
            </w:pPr>
          </w:p>
        </w:tc>
        <w:tc>
          <w:tcPr>
            <w:tcW w:w="1029" w:type="dxa"/>
            <w:shd w:val="solid" w:color="FFFFFF" w:fill="FFFFFF"/>
          </w:tcPr>
          <w:p w14:paraId="7C599D99" w14:textId="77777777" w:rsidR="00D04ACA" w:rsidRDefault="00D04ACA">
            <w:pPr>
              <w:spacing w:before="0" w:after="0"/>
              <w:rPr>
                <w:color w:val="000000"/>
                <w:sz w:val="18"/>
              </w:rPr>
            </w:pPr>
          </w:p>
        </w:tc>
        <w:tc>
          <w:tcPr>
            <w:tcW w:w="709" w:type="dxa"/>
            <w:shd w:val="solid" w:color="FFFFFF" w:fill="FFFFFF"/>
          </w:tcPr>
          <w:p w14:paraId="14FFF105" w14:textId="77777777" w:rsidR="00D04ACA" w:rsidRDefault="00D04ACA">
            <w:pPr>
              <w:spacing w:before="0" w:after="0"/>
              <w:rPr>
                <w:color w:val="000000"/>
                <w:sz w:val="18"/>
              </w:rPr>
            </w:pPr>
          </w:p>
        </w:tc>
        <w:tc>
          <w:tcPr>
            <w:tcW w:w="1275" w:type="dxa"/>
            <w:shd w:val="solid" w:color="FFFFFF" w:fill="FFFFFF"/>
          </w:tcPr>
          <w:p w14:paraId="39CDF8CD" w14:textId="77777777" w:rsidR="00D04ACA" w:rsidRDefault="00D04ACA">
            <w:pPr>
              <w:spacing w:before="0" w:after="0"/>
              <w:rPr>
                <w:color w:val="000000"/>
                <w:sz w:val="18"/>
              </w:rPr>
            </w:pPr>
          </w:p>
        </w:tc>
        <w:tc>
          <w:tcPr>
            <w:tcW w:w="3119" w:type="dxa"/>
            <w:shd w:val="solid" w:color="FFFFFF" w:fill="FFFFFF"/>
          </w:tcPr>
          <w:p w14:paraId="2DCE9BDA" w14:textId="77777777" w:rsidR="00D04ACA" w:rsidRDefault="00D04ACA">
            <w:pPr>
              <w:spacing w:before="0" w:after="0"/>
              <w:rPr>
                <w:color w:val="000000"/>
                <w:sz w:val="18"/>
              </w:rPr>
            </w:pPr>
          </w:p>
        </w:tc>
        <w:tc>
          <w:tcPr>
            <w:tcW w:w="5528" w:type="dxa"/>
            <w:shd w:val="solid" w:color="FFFFFF" w:fill="FFFFFF"/>
          </w:tcPr>
          <w:p w14:paraId="6A3DC9B1" w14:textId="77777777" w:rsidR="00D04ACA" w:rsidRDefault="00D04ACA">
            <w:pPr>
              <w:spacing w:before="0" w:after="0"/>
              <w:rPr>
                <w:color w:val="000000"/>
                <w:sz w:val="18"/>
              </w:rPr>
            </w:pPr>
          </w:p>
        </w:tc>
      </w:tr>
      <w:tr w:rsidR="00105A79" w14:paraId="15E1E460" w14:textId="77777777">
        <w:trPr>
          <w:cantSplit/>
          <w:trHeight w:val="235"/>
        </w:trPr>
        <w:tc>
          <w:tcPr>
            <w:tcW w:w="3254" w:type="dxa"/>
            <w:shd w:val="solid" w:color="FFFFFF" w:fill="FFFFFF"/>
          </w:tcPr>
          <w:p w14:paraId="53AC9807" w14:textId="77777777" w:rsidR="00D04ACA" w:rsidRDefault="00C459FB">
            <w:pPr>
              <w:spacing w:before="0" w:after="0"/>
              <w:rPr>
                <w:color w:val="000000"/>
                <w:sz w:val="18"/>
              </w:rPr>
            </w:pPr>
            <w:r>
              <w:rPr>
                <w:color w:val="000000"/>
                <w:sz w:val="18"/>
              </w:rPr>
              <w:t>Notice</w:t>
            </w:r>
          </w:p>
        </w:tc>
        <w:tc>
          <w:tcPr>
            <w:tcW w:w="1029" w:type="dxa"/>
            <w:shd w:val="solid" w:color="FFFFFF" w:fill="FFFFFF"/>
          </w:tcPr>
          <w:p w14:paraId="1F512BCC" w14:textId="77777777" w:rsidR="00D04ACA"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GR0</w:t>
            </w:r>
          </w:p>
        </w:tc>
        <w:tc>
          <w:tcPr>
            <w:tcW w:w="709" w:type="dxa"/>
            <w:shd w:val="solid" w:color="FFFFFF" w:fill="FFFFFF"/>
          </w:tcPr>
          <w:p w14:paraId="0809F021" w14:textId="77777777" w:rsidR="00D04ACA" w:rsidRDefault="00C459FB">
            <w:pPr>
              <w:spacing w:before="0" w:after="0"/>
              <w:rPr>
                <w:color w:val="000000"/>
                <w:sz w:val="18"/>
              </w:rPr>
            </w:pPr>
            <w:r>
              <w:rPr>
                <w:color w:val="000000"/>
                <w:sz w:val="18"/>
              </w:rPr>
              <w:t>FTX</w:t>
            </w:r>
          </w:p>
        </w:tc>
        <w:tc>
          <w:tcPr>
            <w:tcW w:w="1275" w:type="dxa"/>
            <w:shd w:val="solid" w:color="FFFFFF" w:fill="FFFFFF"/>
          </w:tcPr>
          <w:p w14:paraId="004DCC41" w14:textId="77777777" w:rsidR="00D04ACA" w:rsidRDefault="00C459FB">
            <w:pPr>
              <w:spacing w:before="0" w:after="0"/>
              <w:rPr>
                <w:color w:val="000000"/>
                <w:sz w:val="18"/>
              </w:rPr>
            </w:pPr>
            <w:r>
              <w:rPr>
                <w:color w:val="000000"/>
                <w:sz w:val="18"/>
              </w:rPr>
              <w:t>4451</w:t>
            </w:r>
          </w:p>
        </w:tc>
        <w:tc>
          <w:tcPr>
            <w:tcW w:w="3119" w:type="dxa"/>
            <w:shd w:val="solid" w:color="FFFFFF" w:fill="FFFFFF"/>
          </w:tcPr>
          <w:p w14:paraId="43A177CF" w14:textId="77777777" w:rsidR="00D04ACA" w:rsidRDefault="00C459FB">
            <w:pPr>
              <w:spacing w:before="0" w:after="0"/>
              <w:rPr>
                <w:color w:val="000000"/>
                <w:sz w:val="18"/>
              </w:rPr>
            </w:pPr>
            <w:r>
              <w:rPr>
                <w:color w:val="000000"/>
                <w:sz w:val="18"/>
              </w:rPr>
              <w:t>Text subject qualifier</w:t>
            </w:r>
          </w:p>
        </w:tc>
        <w:tc>
          <w:tcPr>
            <w:tcW w:w="5528" w:type="dxa"/>
            <w:shd w:val="solid" w:color="FFFFFF" w:fill="FFFFFF"/>
          </w:tcPr>
          <w:p w14:paraId="247E21C2" w14:textId="77777777" w:rsidR="00D04ACA" w:rsidRDefault="00C459FB">
            <w:pPr>
              <w:spacing w:before="0" w:after="0"/>
              <w:rPr>
                <w:color w:val="000000"/>
                <w:sz w:val="18"/>
              </w:rPr>
            </w:pPr>
            <w:r>
              <w:rPr>
                <w:color w:val="000000"/>
                <w:sz w:val="18"/>
              </w:rPr>
              <w:t>AAO (Error Description)</w:t>
            </w:r>
          </w:p>
        </w:tc>
      </w:tr>
      <w:tr w:rsidR="00105A79" w14:paraId="2760336D" w14:textId="77777777">
        <w:trPr>
          <w:cantSplit/>
          <w:trHeight w:val="235"/>
        </w:trPr>
        <w:tc>
          <w:tcPr>
            <w:tcW w:w="3254" w:type="dxa"/>
            <w:shd w:val="solid" w:color="FFFFFF" w:fill="FFFFFF"/>
          </w:tcPr>
          <w:p w14:paraId="1602E2A3" w14:textId="77777777" w:rsidR="00D04ACA" w:rsidRDefault="00D04ACA">
            <w:pPr>
              <w:spacing w:before="0" w:after="0"/>
              <w:rPr>
                <w:color w:val="000000"/>
                <w:sz w:val="18"/>
              </w:rPr>
            </w:pPr>
          </w:p>
        </w:tc>
        <w:tc>
          <w:tcPr>
            <w:tcW w:w="1029" w:type="dxa"/>
            <w:shd w:val="solid" w:color="FFFFFF" w:fill="FFFFFF"/>
          </w:tcPr>
          <w:p w14:paraId="07BD3DB1" w14:textId="77777777" w:rsidR="00D04ACA" w:rsidRDefault="00D04ACA">
            <w:pPr>
              <w:spacing w:before="0" w:after="0"/>
              <w:rPr>
                <w:color w:val="000000"/>
                <w:sz w:val="18"/>
              </w:rPr>
            </w:pPr>
          </w:p>
        </w:tc>
        <w:tc>
          <w:tcPr>
            <w:tcW w:w="709" w:type="dxa"/>
            <w:shd w:val="solid" w:color="FFFFFF" w:fill="FFFFFF"/>
          </w:tcPr>
          <w:p w14:paraId="01F464CE" w14:textId="77777777" w:rsidR="00D04ACA" w:rsidRDefault="00C459FB">
            <w:pPr>
              <w:spacing w:before="0" w:after="0"/>
              <w:rPr>
                <w:color w:val="000000"/>
                <w:sz w:val="18"/>
              </w:rPr>
            </w:pPr>
            <w:r>
              <w:rPr>
                <w:color w:val="000000"/>
                <w:sz w:val="18"/>
              </w:rPr>
              <w:t>FTX</w:t>
            </w:r>
          </w:p>
        </w:tc>
        <w:tc>
          <w:tcPr>
            <w:tcW w:w="1275" w:type="dxa"/>
            <w:shd w:val="solid" w:color="FFFFFF" w:fill="FFFFFF"/>
          </w:tcPr>
          <w:p w14:paraId="17CBDA7A" w14:textId="77777777" w:rsidR="00D04ACA" w:rsidRDefault="00C459FB">
            <w:pPr>
              <w:spacing w:before="0" w:after="0"/>
              <w:rPr>
                <w:color w:val="000000"/>
                <w:sz w:val="18"/>
              </w:rPr>
            </w:pPr>
            <w:r>
              <w:rPr>
                <w:color w:val="000000"/>
                <w:sz w:val="18"/>
              </w:rPr>
              <w:t>4453</w:t>
            </w:r>
          </w:p>
        </w:tc>
        <w:tc>
          <w:tcPr>
            <w:tcW w:w="3119" w:type="dxa"/>
            <w:shd w:val="solid" w:color="FFFFFF" w:fill="FFFFFF"/>
          </w:tcPr>
          <w:p w14:paraId="0289312D" w14:textId="77777777" w:rsidR="00D04ACA" w:rsidRDefault="00C459FB">
            <w:pPr>
              <w:spacing w:before="0" w:after="0"/>
              <w:rPr>
                <w:color w:val="000000"/>
                <w:sz w:val="18"/>
              </w:rPr>
            </w:pPr>
            <w:r>
              <w:rPr>
                <w:color w:val="000000"/>
                <w:sz w:val="18"/>
              </w:rPr>
              <w:t>Text Function Coded</w:t>
            </w:r>
          </w:p>
        </w:tc>
        <w:tc>
          <w:tcPr>
            <w:tcW w:w="5528" w:type="dxa"/>
            <w:shd w:val="solid" w:color="FFFFFF" w:fill="FFFFFF"/>
          </w:tcPr>
          <w:p w14:paraId="64302DF6" w14:textId="77777777" w:rsidR="00D04ACA" w:rsidRDefault="00C459FB">
            <w:pPr>
              <w:spacing w:before="0" w:after="0"/>
              <w:rPr>
                <w:color w:val="000000"/>
                <w:sz w:val="18"/>
              </w:rPr>
            </w:pPr>
            <w:r>
              <w:rPr>
                <w:color w:val="000000"/>
                <w:sz w:val="18"/>
              </w:rPr>
              <w:t>Filler (must be blank)</w:t>
            </w:r>
          </w:p>
        </w:tc>
      </w:tr>
      <w:tr w:rsidR="00105A79" w14:paraId="39FBC608" w14:textId="77777777">
        <w:trPr>
          <w:cantSplit/>
          <w:trHeight w:val="235"/>
        </w:trPr>
        <w:tc>
          <w:tcPr>
            <w:tcW w:w="3254" w:type="dxa"/>
            <w:shd w:val="solid" w:color="FFFFFF" w:fill="FFFFFF"/>
          </w:tcPr>
          <w:p w14:paraId="30A1AD26" w14:textId="77777777" w:rsidR="00D04ACA" w:rsidRDefault="00D04ACA">
            <w:pPr>
              <w:spacing w:before="0" w:after="0"/>
              <w:rPr>
                <w:color w:val="000000"/>
                <w:sz w:val="18"/>
              </w:rPr>
            </w:pPr>
          </w:p>
        </w:tc>
        <w:tc>
          <w:tcPr>
            <w:tcW w:w="1029" w:type="dxa"/>
            <w:shd w:val="solid" w:color="FFFFFF" w:fill="FFFFFF"/>
          </w:tcPr>
          <w:p w14:paraId="457C4865" w14:textId="77777777" w:rsidR="00D04ACA" w:rsidRDefault="00D04ACA">
            <w:pPr>
              <w:spacing w:before="0" w:after="0"/>
              <w:rPr>
                <w:color w:val="000000"/>
                <w:sz w:val="18"/>
              </w:rPr>
            </w:pPr>
          </w:p>
        </w:tc>
        <w:tc>
          <w:tcPr>
            <w:tcW w:w="709" w:type="dxa"/>
            <w:shd w:val="solid" w:color="FFFFFF" w:fill="FFFFFF"/>
          </w:tcPr>
          <w:p w14:paraId="4BF2305E" w14:textId="77777777" w:rsidR="00D04ACA" w:rsidRDefault="00C459FB">
            <w:pPr>
              <w:spacing w:before="0" w:after="0"/>
              <w:rPr>
                <w:color w:val="000000"/>
                <w:sz w:val="18"/>
              </w:rPr>
            </w:pPr>
            <w:r>
              <w:rPr>
                <w:color w:val="000000"/>
                <w:sz w:val="18"/>
              </w:rPr>
              <w:t>FTX</w:t>
            </w:r>
          </w:p>
        </w:tc>
        <w:tc>
          <w:tcPr>
            <w:tcW w:w="1275" w:type="dxa"/>
            <w:shd w:val="solid" w:color="FFFFFF" w:fill="FFFFFF"/>
          </w:tcPr>
          <w:p w14:paraId="253672A6" w14:textId="77777777" w:rsidR="00D04ACA" w:rsidRDefault="00C459FB">
            <w:pPr>
              <w:spacing w:before="0" w:after="0"/>
              <w:rPr>
                <w:color w:val="000000"/>
                <w:sz w:val="18"/>
              </w:rPr>
            </w:pPr>
            <w:r>
              <w:rPr>
                <w:color w:val="000000"/>
                <w:sz w:val="18"/>
              </w:rPr>
              <w:t>C107</w:t>
            </w:r>
          </w:p>
        </w:tc>
        <w:tc>
          <w:tcPr>
            <w:tcW w:w="3119" w:type="dxa"/>
            <w:shd w:val="solid" w:color="FFFFFF" w:fill="FFFFFF"/>
          </w:tcPr>
          <w:p w14:paraId="34D8FE62" w14:textId="77777777" w:rsidR="00D04ACA" w:rsidRDefault="00C459FB">
            <w:pPr>
              <w:spacing w:before="0" w:after="0"/>
              <w:rPr>
                <w:color w:val="000000"/>
                <w:sz w:val="18"/>
              </w:rPr>
            </w:pPr>
            <w:r>
              <w:rPr>
                <w:color w:val="000000"/>
                <w:sz w:val="18"/>
              </w:rPr>
              <w:t>Text Reference</w:t>
            </w:r>
          </w:p>
        </w:tc>
        <w:tc>
          <w:tcPr>
            <w:tcW w:w="5528" w:type="dxa"/>
            <w:shd w:val="solid" w:color="FFFFFF" w:fill="FFFFFF"/>
          </w:tcPr>
          <w:p w14:paraId="03A3B24C" w14:textId="77777777" w:rsidR="00D04ACA" w:rsidRDefault="00C459FB">
            <w:pPr>
              <w:spacing w:before="0" w:after="0"/>
              <w:rPr>
                <w:color w:val="000000"/>
                <w:sz w:val="18"/>
              </w:rPr>
            </w:pPr>
            <w:r>
              <w:rPr>
                <w:color w:val="000000"/>
                <w:sz w:val="18"/>
              </w:rPr>
              <w:t>Filler (must be blank)</w:t>
            </w:r>
          </w:p>
        </w:tc>
      </w:tr>
      <w:tr w:rsidR="00105A79" w14:paraId="37376323" w14:textId="77777777">
        <w:trPr>
          <w:cantSplit/>
          <w:trHeight w:val="235"/>
        </w:trPr>
        <w:tc>
          <w:tcPr>
            <w:tcW w:w="3254" w:type="dxa"/>
            <w:shd w:val="solid" w:color="FFFFFF" w:fill="FFFFFF"/>
          </w:tcPr>
          <w:p w14:paraId="0AE8F222" w14:textId="77777777" w:rsidR="00D04ACA" w:rsidRDefault="00D04ACA">
            <w:pPr>
              <w:spacing w:before="0" w:after="0"/>
              <w:rPr>
                <w:color w:val="000000"/>
                <w:sz w:val="18"/>
              </w:rPr>
            </w:pPr>
          </w:p>
        </w:tc>
        <w:tc>
          <w:tcPr>
            <w:tcW w:w="1029" w:type="dxa"/>
            <w:shd w:val="solid" w:color="FFFFFF" w:fill="FFFFFF"/>
          </w:tcPr>
          <w:p w14:paraId="259DB1EF" w14:textId="77777777" w:rsidR="00D04ACA" w:rsidRDefault="00D04ACA">
            <w:pPr>
              <w:spacing w:before="0" w:after="0"/>
              <w:rPr>
                <w:color w:val="000000"/>
                <w:sz w:val="18"/>
              </w:rPr>
            </w:pPr>
          </w:p>
        </w:tc>
        <w:tc>
          <w:tcPr>
            <w:tcW w:w="709" w:type="dxa"/>
            <w:shd w:val="solid" w:color="FFFFFF" w:fill="FFFFFF"/>
          </w:tcPr>
          <w:p w14:paraId="2DBFDE6A" w14:textId="77777777" w:rsidR="00D04ACA" w:rsidRDefault="00C459FB">
            <w:pPr>
              <w:spacing w:before="0" w:after="0"/>
              <w:rPr>
                <w:color w:val="000000"/>
                <w:sz w:val="18"/>
              </w:rPr>
            </w:pPr>
            <w:r>
              <w:rPr>
                <w:color w:val="000000"/>
                <w:sz w:val="18"/>
              </w:rPr>
              <w:t>FTX</w:t>
            </w:r>
          </w:p>
        </w:tc>
        <w:tc>
          <w:tcPr>
            <w:tcW w:w="1275" w:type="dxa"/>
            <w:shd w:val="solid" w:color="FFFFFF" w:fill="FFFFFF"/>
          </w:tcPr>
          <w:p w14:paraId="34C45203" w14:textId="77777777" w:rsidR="00D04ACA" w:rsidRDefault="00C459FB">
            <w:pPr>
              <w:spacing w:before="0" w:after="0"/>
              <w:rPr>
                <w:color w:val="000000"/>
                <w:sz w:val="18"/>
              </w:rPr>
            </w:pPr>
            <w:r>
              <w:rPr>
                <w:color w:val="000000"/>
                <w:sz w:val="18"/>
              </w:rPr>
              <w:t>C108/4440</w:t>
            </w:r>
          </w:p>
        </w:tc>
        <w:tc>
          <w:tcPr>
            <w:tcW w:w="3119" w:type="dxa"/>
            <w:shd w:val="solid" w:color="FFFFFF" w:fill="FFFFFF"/>
          </w:tcPr>
          <w:p w14:paraId="6A8B1E32" w14:textId="77777777" w:rsidR="00D04ACA" w:rsidRDefault="00C459FB">
            <w:pPr>
              <w:spacing w:before="0" w:after="0"/>
              <w:rPr>
                <w:color w:val="000000"/>
                <w:sz w:val="18"/>
              </w:rPr>
            </w:pPr>
            <w:r>
              <w:rPr>
                <w:color w:val="000000"/>
                <w:sz w:val="18"/>
              </w:rPr>
              <w:t>Certificate Notice</w:t>
            </w:r>
          </w:p>
        </w:tc>
        <w:tc>
          <w:tcPr>
            <w:tcW w:w="5528" w:type="dxa"/>
            <w:shd w:val="solid" w:color="FFFFFF" w:fill="FFFFFF"/>
          </w:tcPr>
          <w:p w14:paraId="76124D96" w14:textId="77777777" w:rsidR="00D04ACA" w:rsidRDefault="00C459FB">
            <w:pPr>
              <w:spacing w:before="0" w:after="0"/>
              <w:rPr>
                <w:color w:val="000000"/>
                <w:sz w:val="18"/>
              </w:rPr>
            </w:pPr>
            <w:r>
              <w:rPr>
                <w:color w:val="000000"/>
                <w:sz w:val="18"/>
              </w:rPr>
              <w:t>Free format text value (locally restricted to 2 repeats)</w:t>
            </w:r>
          </w:p>
        </w:tc>
      </w:tr>
      <w:tr w:rsidR="00105A79" w14:paraId="02D1D151" w14:textId="77777777">
        <w:trPr>
          <w:cantSplit/>
          <w:trHeight w:val="235"/>
        </w:trPr>
        <w:tc>
          <w:tcPr>
            <w:tcW w:w="3254" w:type="dxa"/>
            <w:shd w:val="solid" w:color="FFFFFF" w:fill="FFFFFF"/>
          </w:tcPr>
          <w:p w14:paraId="62E30211" w14:textId="77777777" w:rsidR="00D04ACA" w:rsidRDefault="00D04ACA">
            <w:pPr>
              <w:spacing w:before="0" w:after="0"/>
              <w:rPr>
                <w:color w:val="000000"/>
                <w:sz w:val="18"/>
              </w:rPr>
            </w:pPr>
          </w:p>
        </w:tc>
        <w:tc>
          <w:tcPr>
            <w:tcW w:w="1029" w:type="dxa"/>
            <w:shd w:val="solid" w:color="FFFFFF" w:fill="FFFFFF"/>
          </w:tcPr>
          <w:p w14:paraId="39D3238A" w14:textId="77777777" w:rsidR="00D04ACA" w:rsidRDefault="00D04ACA">
            <w:pPr>
              <w:spacing w:before="0" w:after="0"/>
              <w:rPr>
                <w:color w:val="000000"/>
                <w:sz w:val="18"/>
              </w:rPr>
            </w:pPr>
          </w:p>
        </w:tc>
        <w:tc>
          <w:tcPr>
            <w:tcW w:w="709" w:type="dxa"/>
            <w:shd w:val="solid" w:color="FFFFFF" w:fill="FFFFFF"/>
          </w:tcPr>
          <w:p w14:paraId="7407250B" w14:textId="77777777" w:rsidR="00D04ACA" w:rsidRDefault="00D04ACA">
            <w:pPr>
              <w:spacing w:before="0" w:after="0"/>
              <w:rPr>
                <w:color w:val="000000"/>
                <w:sz w:val="18"/>
              </w:rPr>
            </w:pPr>
          </w:p>
        </w:tc>
        <w:tc>
          <w:tcPr>
            <w:tcW w:w="1275" w:type="dxa"/>
            <w:shd w:val="solid" w:color="FFFFFF" w:fill="FFFFFF"/>
          </w:tcPr>
          <w:p w14:paraId="512514E0" w14:textId="77777777" w:rsidR="00D04ACA" w:rsidRDefault="00D04ACA">
            <w:pPr>
              <w:spacing w:before="0" w:after="0"/>
              <w:rPr>
                <w:color w:val="000000"/>
                <w:sz w:val="18"/>
              </w:rPr>
            </w:pPr>
          </w:p>
        </w:tc>
        <w:tc>
          <w:tcPr>
            <w:tcW w:w="3119" w:type="dxa"/>
            <w:shd w:val="solid" w:color="FFFFFF" w:fill="FFFFFF"/>
          </w:tcPr>
          <w:p w14:paraId="169EB536" w14:textId="77777777" w:rsidR="00D04ACA" w:rsidRDefault="00D04ACA">
            <w:pPr>
              <w:spacing w:before="0" w:after="0"/>
              <w:rPr>
                <w:color w:val="000000"/>
                <w:sz w:val="18"/>
              </w:rPr>
            </w:pPr>
          </w:p>
        </w:tc>
        <w:tc>
          <w:tcPr>
            <w:tcW w:w="5528" w:type="dxa"/>
            <w:shd w:val="solid" w:color="FFFFFF" w:fill="FFFFFF"/>
          </w:tcPr>
          <w:p w14:paraId="619A984E" w14:textId="77777777" w:rsidR="00D04ACA" w:rsidRDefault="00D04ACA">
            <w:pPr>
              <w:spacing w:before="0" w:after="0"/>
              <w:rPr>
                <w:color w:val="000000"/>
                <w:sz w:val="18"/>
              </w:rPr>
            </w:pPr>
          </w:p>
        </w:tc>
      </w:tr>
      <w:tr w:rsidR="00105A79" w14:paraId="48D1B6D8" w14:textId="77777777">
        <w:trPr>
          <w:cantSplit/>
          <w:trHeight w:val="235"/>
        </w:trPr>
        <w:tc>
          <w:tcPr>
            <w:tcW w:w="3254" w:type="dxa"/>
            <w:shd w:val="solid" w:color="FFFFFF" w:fill="FFFFFF"/>
          </w:tcPr>
          <w:p w14:paraId="4657AFE5" w14:textId="77777777" w:rsidR="00D04ACA" w:rsidRDefault="00C459FB">
            <w:pPr>
              <w:spacing w:before="0" w:after="0"/>
              <w:rPr>
                <w:color w:val="000000"/>
                <w:sz w:val="18"/>
              </w:rPr>
            </w:pPr>
            <w:r>
              <w:rPr>
                <w:color w:val="000000"/>
                <w:sz w:val="18"/>
              </w:rPr>
              <w:t>Import Permit Number</w:t>
            </w:r>
          </w:p>
        </w:tc>
        <w:tc>
          <w:tcPr>
            <w:tcW w:w="1029" w:type="dxa"/>
            <w:shd w:val="solid" w:color="FFFFFF" w:fill="FFFFFF"/>
          </w:tcPr>
          <w:p w14:paraId="2D03C920" w14:textId="77777777" w:rsidR="00D04ACA"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GR1</w:t>
            </w:r>
          </w:p>
        </w:tc>
        <w:tc>
          <w:tcPr>
            <w:tcW w:w="709" w:type="dxa"/>
            <w:shd w:val="solid" w:color="FFFFFF" w:fill="FFFFFF"/>
          </w:tcPr>
          <w:p w14:paraId="05478E72" w14:textId="77777777" w:rsidR="00D04ACA" w:rsidRDefault="00C459FB">
            <w:pPr>
              <w:spacing w:before="0" w:after="0"/>
              <w:rPr>
                <w:color w:val="000000"/>
                <w:sz w:val="18"/>
              </w:rPr>
            </w:pPr>
            <w:r>
              <w:rPr>
                <w:color w:val="000000"/>
                <w:sz w:val="18"/>
              </w:rPr>
              <w:t>DOC</w:t>
            </w:r>
          </w:p>
        </w:tc>
        <w:tc>
          <w:tcPr>
            <w:tcW w:w="1275" w:type="dxa"/>
            <w:shd w:val="solid" w:color="FFFFFF" w:fill="FFFFFF"/>
          </w:tcPr>
          <w:p w14:paraId="25305946" w14:textId="77777777" w:rsidR="00D04ACA" w:rsidRDefault="00C459FB">
            <w:pPr>
              <w:spacing w:before="0" w:after="0"/>
              <w:rPr>
                <w:color w:val="000000"/>
                <w:sz w:val="18"/>
              </w:rPr>
            </w:pPr>
            <w:r>
              <w:rPr>
                <w:color w:val="000000"/>
                <w:sz w:val="18"/>
              </w:rPr>
              <w:t>C002/1001</w:t>
            </w:r>
          </w:p>
        </w:tc>
        <w:tc>
          <w:tcPr>
            <w:tcW w:w="3119" w:type="dxa"/>
            <w:shd w:val="solid" w:color="FFFFFF" w:fill="FFFFFF"/>
          </w:tcPr>
          <w:p w14:paraId="4ADD8C33" w14:textId="77777777" w:rsidR="00D04ACA" w:rsidRDefault="00C459FB">
            <w:pPr>
              <w:spacing w:before="0" w:after="0"/>
              <w:rPr>
                <w:color w:val="000000"/>
                <w:sz w:val="18"/>
              </w:rPr>
            </w:pPr>
            <w:r>
              <w:rPr>
                <w:color w:val="000000"/>
                <w:sz w:val="18"/>
              </w:rPr>
              <w:t>Document name</w:t>
            </w:r>
          </w:p>
        </w:tc>
        <w:tc>
          <w:tcPr>
            <w:tcW w:w="5528" w:type="dxa"/>
            <w:shd w:val="solid" w:color="FFFFFF" w:fill="FFFFFF"/>
          </w:tcPr>
          <w:p w14:paraId="30585C17" w14:textId="77777777" w:rsidR="00D04ACA" w:rsidRDefault="00C459FB">
            <w:pPr>
              <w:spacing w:before="0" w:after="0"/>
              <w:rPr>
                <w:color w:val="000000"/>
                <w:sz w:val="18"/>
              </w:rPr>
            </w:pPr>
            <w:r>
              <w:rPr>
                <w:color w:val="000000"/>
                <w:sz w:val="18"/>
              </w:rPr>
              <w:t>911 (Import Licence)</w:t>
            </w:r>
          </w:p>
        </w:tc>
      </w:tr>
      <w:tr w:rsidR="00105A79" w14:paraId="657A2F4C" w14:textId="77777777">
        <w:trPr>
          <w:cantSplit/>
          <w:trHeight w:val="235"/>
        </w:trPr>
        <w:tc>
          <w:tcPr>
            <w:tcW w:w="3254" w:type="dxa"/>
            <w:shd w:val="solid" w:color="FFFFFF" w:fill="FFFFFF"/>
          </w:tcPr>
          <w:p w14:paraId="30606A2A" w14:textId="77777777" w:rsidR="00D04ACA" w:rsidRDefault="00D04ACA">
            <w:pPr>
              <w:spacing w:before="0" w:after="0"/>
              <w:rPr>
                <w:color w:val="000000"/>
                <w:sz w:val="18"/>
              </w:rPr>
            </w:pPr>
          </w:p>
        </w:tc>
        <w:tc>
          <w:tcPr>
            <w:tcW w:w="1029" w:type="dxa"/>
            <w:shd w:val="solid" w:color="FFFFFF" w:fill="FFFFFF"/>
          </w:tcPr>
          <w:p w14:paraId="7DD5A419" w14:textId="77777777" w:rsidR="00D04ACA" w:rsidRDefault="00D04ACA">
            <w:pPr>
              <w:spacing w:before="0" w:after="0"/>
              <w:rPr>
                <w:color w:val="000000"/>
                <w:sz w:val="18"/>
              </w:rPr>
            </w:pPr>
          </w:p>
        </w:tc>
        <w:tc>
          <w:tcPr>
            <w:tcW w:w="709" w:type="dxa"/>
            <w:shd w:val="solid" w:color="FFFFFF" w:fill="FFFFFF"/>
          </w:tcPr>
          <w:p w14:paraId="080540EE" w14:textId="77777777" w:rsidR="00D04ACA" w:rsidRDefault="00D04ACA">
            <w:pPr>
              <w:spacing w:before="0" w:after="0"/>
              <w:rPr>
                <w:color w:val="000000"/>
                <w:sz w:val="18"/>
              </w:rPr>
            </w:pPr>
          </w:p>
        </w:tc>
        <w:tc>
          <w:tcPr>
            <w:tcW w:w="1275" w:type="dxa"/>
            <w:shd w:val="solid" w:color="FFFFFF" w:fill="FFFFFF"/>
          </w:tcPr>
          <w:p w14:paraId="4C98A907" w14:textId="77777777" w:rsidR="00D04ACA" w:rsidRDefault="00C459FB">
            <w:pPr>
              <w:spacing w:before="0" w:after="0"/>
              <w:rPr>
                <w:color w:val="000000"/>
                <w:sz w:val="18"/>
              </w:rPr>
            </w:pPr>
            <w:r>
              <w:rPr>
                <w:color w:val="000000"/>
                <w:sz w:val="18"/>
              </w:rPr>
              <w:t>C503/1004</w:t>
            </w:r>
          </w:p>
        </w:tc>
        <w:tc>
          <w:tcPr>
            <w:tcW w:w="3119" w:type="dxa"/>
            <w:shd w:val="solid" w:color="FFFFFF" w:fill="FFFFFF"/>
          </w:tcPr>
          <w:p w14:paraId="17993EB9" w14:textId="77777777" w:rsidR="00D04ACA" w:rsidRDefault="00C459FB">
            <w:pPr>
              <w:spacing w:before="0" w:after="0"/>
              <w:rPr>
                <w:color w:val="000000"/>
                <w:sz w:val="18"/>
              </w:rPr>
            </w:pPr>
            <w:r>
              <w:rPr>
                <w:color w:val="000000"/>
                <w:sz w:val="18"/>
              </w:rPr>
              <w:t>Import permit number</w:t>
            </w:r>
          </w:p>
        </w:tc>
        <w:tc>
          <w:tcPr>
            <w:tcW w:w="5528" w:type="dxa"/>
            <w:shd w:val="solid" w:color="FFFFFF" w:fill="FFFFFF"/>
          </w:tcPr>
          <w:p w14:paraId="6D07F621" w14:textId="77777777" w:rsidR="00D04ACA" w:rsidRDefault="00C459FB">
            <w:pPr>
              <w:spacing w:before="0" w:after="0"/>
              <w:rPr>
                <w:color w:val="000000"/>
                <w:sz w:val="18"/>
              </w:rPr>
            </w:pPr>
            <w:r>
              <w:rPr>
                <w:color w:val="000000"/>
                <w:sz w:val="18"/>
              </w:rPr>
              <w:t>Free format text value (non-blank)</w:t>
            </w:r>
          </w:p>
        </w:tc>
      </w:tr>
      <w:tr w:rsidR="00105A79" w14:paraId="28A2A776" w14:textId="77777777">
        <w:trPr>
          <w:cantSplit/>
          <w:trHeight w:val="235"/>
        </w:trPr>
        <w:tc>
          <w:tcPr>
            <w:tcW w:w="3254" w:type="dxa"/>
            <w:shd w:val="solid" w:color="FFFFFF" w:fill="FFFFFF"/>
          </w:tcPr>
          <w:p w14:paraId="1B755240" w14:textId="77777777" w:rsidR="00D04ACA" w:rsidRDefault="00D04ACA">
            <w:pPr>
              <w:spacing w:before="0" w:after="0"/>
              <w:rPr>
                <w:color w:val="000000"/>
                <w:sz w:val="18"/>
              </w:rPr>
            </w:pPr>
          </w:p>
        </w:tc>
        <w:tc>
          <w:tcPr>
            <w:tcW w:w="1029" w:type="dxa"/>
            <w:shd w:val="solid" w:color="FFFFFF" w:fill="FFFFFF"/>
          </w:tcPr>
          <w:p w14:paraId="7EE11A58" w14:textId="77777777" w:rsidR="00D04ACA" w:rsidRDefault="00D04ACA">
            <w:pPr>
              <w:spacing w:before="0" w:after="0"/>
              <w:rPr>
                <w:color w:val="000000"/>
                <w:sz w:val="18"/>
              </w:rPr>
            </w:pPr>
          </w:p>
        </w:tc>
        <w:tc>
          <w:tcPr>
            <w:tcW w:w="709" w:type="dxa"/>
            <w:shd w:val="solid" w:color="FFFFFF" w:fill="FFFFFF"/>
          </w:tcPr>
          <w:p w14:paraId="1CBC8B8C" w14:textId="77777777" w:rsidR="00D04ACA" w:rsidRDefault="00D04ACA">
            <w:pPr>
              <w:spacing w:before="0" w:after="0"/>
              <w:rPr>
                <w:color w:val="000000"/>
                <w:sz w:val="18"/>
              </w:rPr>
            </w:pPr>
          </w:p>
        </w:tc>
        <w:tc>
          <w:tcPr>
            <w:tcW w:w="1275" w:type="dxa"/>
            <w:shd w:val="solid" w:color="FFFFFF" w:fill="FFFFFF"/>
          </w:tcPr>
          <w:p w14:paraId="08422ACB" w14:textId="77777777" w:rsidR="00D04ACA" w:rsidRDefault="00D04ACA">
            <w:pPr>
              <w:spacing w:before="0" w:after="0"/>
              <w:rPr>
                <w:color w:val="000000"/>
                <w:sz w:val="18"/>
              </w:rPr>
            </w:pPr>
          </w:p>
        </w:tc>
        <w:tc>
          <w:tcPr>
            <w:tcW w:w="3119" w:type="dxa"/>
            <w:shd w:val="solid" w:color="FFFFFF" w:fill="FFFFFF"/>
          </w:tcPr>
          <w:p w14:paraId="6D70524F" w14:textId="77777777" w:rsidR="00D04ACA" w:rsidRDefault="00D04ACA">
            <w:pPr>
              <w:spacing w:before="0" w:after="0"/>
              <w:rPr>
                <w:color w:val="000000"/>
                <w:sz w:val="18"/>
              </w:rPr>
            </w:pPr>
          </w:p>
        </w:tc>
        <w:tc>
          <w:tcPr>
            <w:tcW w:w="5528" w:type="dxa"/>
            <w:shd w:val="solid" w:color="FFFFFF" w:fill="FFFFFF"/>
          </w:tcPr>
          <w:p w14:paraId="0912931E" w14:textId="77777777" w:rsidR="00D04ACA" w:rsidRDefault="00D04ACA">
            <w:pPr>
              <w:spacing w:before="0" w:after="0"/>
              <w:rPr>
                <w:color w:val="000000"/>
                <w:sz w:val="18"/>
              </w:rPr>
            </w:pPr>
          </w:p>
        </w:tc>
      </w:tr>
      <w:tr w:rsidR="00105A79" w14:paraId="5D3241B9" w14:textId="77777777">
        <w:trPr>
          <w:cantSplit/>
          <w:trHeight w:val="235"/>
        </w:trPr>
        <w:tc>
          <w:tcPr>
            <w:tcW w:w="3254" w:type="dxa"/>
            <w:shd w:val="solid" w:color="FFFFFF" w:fill="FFFFFF"/>
          </w:tcPr>
          <w:p w14:paraId="02FF313D" w14:textId="77777777" w:rsidR="00D04ACA" w:rsidRDefault="00C459FB">
            <w:pPr>
              <w:spacing w:before="0" w:after="0"/>
              <w:rPr>
                <w:color w:val="000000"/>
                <w:sz w:val="18"/>
              </w:rPr>
            </w:pPr>
            <w:r>
              <w:rPr>
                <w:color w:val="000000"/>
                <w:sz w:val="18"/>
              </w:rPr>
              <w:t>Import Permit Date</w:t>
            </w:r>
          </w:p>
        </w:tc>
        <w:tc>
          <w:tcPr>
            <w:tcW w:w="1029" w:type="dxa"/>
            <w:shd w:val="solid" w:color="FFFFFF" w:fill="FFFFFF"/>
          </w:tcPr>
          <w:p w14:paraId="13109CB2" w14:textId="77777777" w:rsidR="00D04ACA"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GR1</w:t>
            </w:r>
          </w:p>
        </w:tc>
        <w:tc>
          <w:tcPr>
            <w:tcW w:w="709" w:type="dxa"/>
            <w:shd w:val="solid" w:color="FFFFFF" w:fill="FFFFFF"/>
          </w:tcPr>
          <w:p w14:paraId="7F582098" w14:textId="77777777" w:rsidR="00D04ACA" w:rsidRDefault="00C459FB">
            <w:pPr>
              <w:spacing w:before="0" w:after="0"/>
              <w:rPr>
                <w:color w:val="000000"/>
                <w:sz w:val="18"/>
              </w:rPr>
            </w:pPr>
            <w:r>
              <w:rPr>
                <w:color w:val="000000"/>
                <w:sz w:val="18"/>
              </w:rPr>
              <w:t>DTM</w:t>
            </w:r>
          </w:p>
        </w:tc>
        <w:tc>
          <w:tcPr>
            <w:tcW w:w="1275" w:type="dxa"/>
            <w:shd w:val="solid" w:color="FFFFFF" w:fill="FFFFFF"/>
          </w:tcPr>
          <w:p w14:paraId="72E76672" w14:textId="77777777" w:rsidR="00D04ACA" w:rsidRDefault="00C459FB">
            <w:pPr>
              <w:spacing w:before="0" w:after="0"/>
              <w:rPr>
                <w:color w:val="000000"/>
                <w:sz w:val="18"/>
              </w:rPr>
            </w:pPr>
            <w:r>
              <w:rPr>
                <w:color w:val="000000"/>
                <w:sz w:val="18"/>
              </w:rPr>
              <w:t>C507/2005</w:t>
            </w:r>
          </w:p>
        </w:tc>
        <w:tc>
          <w:tcPr>
            <w:tcW w:w="3119" w:type="dxa"/>
            <w:shd w:val="solid" w:color="FFFFFF" w:fill="FFFFFF"/>
          </w:tcPr>
          <w:p w14:paraId="32520DBD" w14:textId="77777777" w:rsidR="00D04ACA" w:rsidRDefault="00C459FB">
            <w:pPr>
              <w:spacing w:before="0" w:after="0"/>
              <w:rPr>
                <w:color w:val="000000"/>
                <w:sz w:val="18"/>
              </w:rPr>
            </w:pPr>
            <w:r>
              <w:rPr>
                <w:color w:val="000000"/>
                <w:sz w:val="18"/>
              </w:rPr>
              <w:t>Date/time/period qualifier</w:t>
            </w:r>
          </w:p>
        </w:tc>
        <w:tc>
          <w:tcPr>
            <w:tcW w:w="5528" w:type="dxa"/>
            <w:shd w:val="solid" w:color="FFFFFF" w:fill="FFFFFF"/>
          </w:tcPr>
          <w:p w14:paraId="10E5DBE9" w14:textId="77777777" w:rsidR="00D04ACA" w:rsidRDefault="00C459FB">
            <w:pPr>
              <w:spacing w:before="0" w:after="0"/>
              <w:rPr>
                <w:color w:val="000000"/>
                <w:sz w:val="18"/>
              </w:rPr>
            </w:pPr>
            <w:r>
              <w:rPr>
                <w:color w:val="000000"/>
                <w:sz w:val="18"/>
              </w:rPr>
              <w:t>137 (Document Date)</w:t>
            </w:r>
          </w:p>
        </w:tc>
      </w:tr>
      <w:tr w:rsidR="00105A79" w14:paraId="235133CE" w14:textId="77777777">
        <w:trPr>
          <w:cantSplit/>
          <w:trHeight w:val="235"/>
        </w:trPr>
        <w:tc>
          <w:tcPr>
            <w:tcW w:w="3254" w:type="dxa"/>
            <w:shd w:val="solid" w:color="FFFFFF" w:fill="FFFFFF"/>
          </w:tcPr>
          <w:p w14:paraId="6C104C5E" w14:textId="77777777" w:rsidR="00D04ACA" w:rsidRDefault="00D04ACA">
            <w:pPr>
              <w:spacing w:before="0" w:after="0"/>
              <w:rPr>
                <w:color w:val="000000"/>
                <w:sz w:val="18"/>
              </w:rPr>
            </w:pPr>
          </w:p>
        </w:tc>
        <w:tc>
          <w:tcPr>
            <w:tcW w:w="1029" w:type="dxa"/>
            <w:shd w:val="solid" w:color="FFFFFF" w:fill="FFFFFF"/>
          </w:tcPr>
          <w:p w14:paraId="484E9D25" w14:textId="77777777" w:rsidR="00D04ACA" w:rsidRDefault="00D04ACA">
            <w:pPr>
              <w:spacing w:before="0" w:after="0"/>
              <w:rPr>
                <w:color w:val="000000"/>
                <w:sz w:val="18"/>
              </w:rPr>
            </w:pPr>
          </w:p>
        </w:tc>
        <w:tc>
          <w:tcPr>
            <w:tcW w:w="709" w:type="dxa"/>
            <w:shd w:val="solid" w:color="FFFFFF" w:fill="FFFFFF"/>
          </w:tcPr>
          <w:p w14:paraId="0AEF7CF8" w14:textId="77777777" w:rsidR="00D04ACA" w:rsidRDefault="00D04ACA">
            <w:pPr>
              <w:spacing w:before="0" w:after="0"/>
              <w:rPr>
                <w:color w:val="000000"/>
                <w:sz w:val="18"/>
              </w:rPr>
            </w:pPr>
          </w:p>
        </w:tc>
        <w:tc>
          <w:tcPr>
            <w:tcW w:w="1275" w:type="dxa"/>
            <w:shd w:val="solid" w:color="FFFFFF" w:fill="FFFFFF"/>
          </w:tcPr>
          <w:p w14:paraId="2099F87C" w14:textId="77777777" w:rsidR="00D04ACA" w:rsidRDefault="00C459FB">
            <w:pPr>
              <w:spacing w:before="0" w:after="0"/>
              <w:rPr>
                <w:color w:val="000000"/>
                <w:sz w:val="18"/>
              </w:rPr>
            </w:pPr>
            <w:r>
              <w:rPr>
                <w:color w:val="000000"/>
                <w:sz w:val="18"/>
              </w:rPr>
              <w:t>C507/2380</w:t>
            </w:r>
          </w:p>
        </w:tc>
        <w:tc>
          <w:tcPr>
            <w:tcW w:w="3119" w:type="dxa"/>
            <w:shd w:val="solid" w:color="FFFFFF" w:fill="FFFFFF"/>
          </w:tcPr>
          <w:p w14:paraId="4DDE5DF9" w14:textId="77777777" w:rsidR="00D04ACA" w:rsidRDefault="00C459FB">
            <w:pPr>
              <w:spacing w:before="0" w:after="0"/>
              <w:rPr>
                <w:color w:val="000000"/>
                <w:sz w:val="18"/>
              </w:rPr>
            </w:pPr>
            <w:r>
              <w:rPr>
                <w:color w:val="000000"/>
                <w:sz w:val="18"/>
              </w:rPr>
              <w:t>Import permit date</w:t>
            </w:r>
          </w:p>
        </w:tc>
        <w:tc>
          <w:tcPr>
            <w:tcW w:w="5528" w:type="dxa"/>
            <w:shd w:val="solid" w:color="FFFFFF" w:fill="FFFFFF"/>
          </w:tcPr>
          <w:p w14:paraId="66C80ABF" w14:textId="77777777" w:rsidR="00D04ACA" w:rsidRDefault="00C459FB">
            <w:pPr>
              <w:spacing w:before="0" w:after="0"/>
              <w:rPr>
                <w:color w:val="000000"/>
                <w:sz w:val="18"/>
              </w:rPr>
            </w:pPr>
            <w:r>
              <w:rPr>
                <w:color w:val="000000"/>
                <w:sz w:val="18"/>
              </w:rPr>
              <w:t>Value, date of prescribed format</w:t>
            </w:r>
          </w:p>
        </w:tc>
      </w:tr>
      <w:tr w:rsidR="00105A79" w14:paraId="60B4B54F" w14:textId="77777777">
        <w:trPr>
          <w:cantSplit/>
          <w:trHeight w:val="235"/>
        </w:trPr>
        <w:tc>
          <w:tcPr>
            <w:tcW w:w="3254" w:type="dxa"/>
            <w:shd w:val="solid" w:color="FFFFFF" w:fill="FFFFFF"/>
          </w:tcPr>
          <w:p w14:paraId="7D3D2752" w14:textId="77777777" w:rsidR="00D04ACA" w:rsidRDefault="00D04ACA">
            <w:pPr>
              <w:spacing w:before="0" w:after="0"/>
              <w:rPr>
                <w:color w:val="000000"/>
                <w:sz w:val="18"/>
              </w:rPr>
            </w:pPr>
          </w:p>
        </w:tc>
        <w:tc>
          <w:tcPr>
            <w:tcW w:w="1029" w:type="dxa"/>
            <w:shd w:val="solid" w:color="FFFFFF" w:fill="FFFFFF"/>
          </w:tcPr>
          <w:p w14:paraId="2E1A6B8D" w14:textId="77777777" w:rsidR="00D04ACA" w:rsidRDefault="00D04ACA">
            <w:pPr>
              <w:spacing w:before="0" w:after="0"/>
              <w:rPr>
                <w:color w:val="000000"/>
                <w:sz w:val="18"/>
              </w:rPr>
            </w:pPr>
          </w:p>
        </w:tc>
        <w:tc>
          <w:tcPr>
            <w:tcW w:w="709" w:type="dxa"/>
            <w:shd w:val="solid" w:color="FFFFFF" w:fill="FFFFFF"/>
          </w:tcPr>
          <w:p w14:paraId="469CD651" w14:textId="77777777" w:rsidR="00D04ACA" w:rsidRDefault="00D04ACA">
            <w:pPr>
              <w:spacing w:before="0" w:after="0"/>
              <w:rPr>
                <w:color w:val="000000"/>
                <w:sz w:val="18"/>
              </w:rPr>
            </w:pPr>
          </w:p>
        </w:tc>
        <w:tc>
          <w:tcPr>
            <w:tcW w:w="1275" w:type="dxa"/>
            <w:shd w:val="solid" w:color="FFFFFF" w:fill="FFFFFF"/>
          </w:tcPr>
          <w:p w14:paraId="09D6AFF4" w14:textId="77777777" w:rsidR="00D04ACA" w:rsidRDefault="00C459FB">
            <w:pPr>
              <w:spacing w:before="0" w:after="0"/>
              <w:rPr>
                <w:color w:val="000000"/>
                <w:sz w:val="18"/>
              </w:rPr>
            </w:pPr>
            <w:r>
              <w:rPr>
                <w:color w:val="000000"/>
                <w:sz w:val="18"/>
              </w:rPr>
              <w:t>C507/2379</w:t>
            </w:r>
          </w:p>
        </w:tc>
        <w:tc>
          <w:tcPr>
            <w:tcW w:w="3119" w:type="dxa"/>
            <w:shd w:val="solid" w:color="FFFFFF" w:fill="FFFFFF"/>
          </w:tcPr>
          <w:p w14:paraId="0C28E4E8" w14:textId="77777777" w:rsidR="00D04ACA" w:rsidRDefault="00C459FB">
            <w:pPr>
              <w:spacing w:before="0" w:after="0"/>
              <w:rPr>
                <w:color w:val="000000"/>
                <w:sz w:val="18"/>
              </w:rPr>
            </w:pPr>
            <w:r>
              <w:rPr>
                <w:color w:val="000000"/>
                <w:sz w:val="18"/>
              </w:rPr>
              <w:t>Date/time/period format qualifier</w:t>
            </w:r>
          </w:p>
        </w:tc>
        <w:tc>
          <w:tcPr>
            <w:tcW w:w="5528" w:type="dxa"/>
            <w:shd w:val="solid" w:color="FFFFFF" w:fill="FFFFFF"/>
          </w:tcPr>
          <w:p w14:paraId="17E253C7" w14:textId="77777777" w:rsidR="00D04ACA" w:rsidRDefault="00C459FB">
            <w:pPr>
              <w:spacing w:before="0" w:after="0"/>
              <w:rPr>
                <w:color w:val="000000"/>
                <w:sz w:val="18"/>
              </w:rPr>
            </w:pPr>
            <w:r>
              <w:rPr>
                <w:color w:val="000000"/>
                <w:sz w:val="18"/>
              </w:rPr>
              <w:t>102 (CCYYMMDD)</w:t>
            </w:r>
          </w:p>
        </w:tc>
      </w:tr>
      <w:tr w:rsidR="00105A79" w14:paraId="24FF223C" w14:textId="77777777">
        <w:trPr>
          <w:cantSplit/>
          <w:trHeight w:val="235"/>
        </w:trPr>
        <w:tc>
          <w:tcPr>
            <w:tcW w:w="3254" w:type="dxa"/>
            <w:shd w:val="solid" w:color="FFFFFF" w:fill="FFFFFF"/>
          </w:tcPr>
          <w:p w14:paraId="0F9C8480" w14:textId="77777777" w:rsidR="009E482B" w:rsidRDefault="009E482B">
            <w:pPr>
              <w:spacing w:before="0" w:after="0"/>
              <w:rPr>
                <w:color w:val="000000"/>
                <w:sz w:val="18"/>
              </w:rPr>
            </w:pPr>
          </w:p>
        </w:tc>
        <w:tc>
          <w:tcPr>
            <w:tcW w:w="1029" w:type="dxa"/>
            <w:shd w:val="solid" w:color="FFFFFF" w:fill="FFFFFF"/>
          </w:tcPr>
          <w:p w14:paraId="0293CC17" w14:textId="77777777" w:rsidR="009E482B" w:rsidRDefault="009E482B">
            <w:pPr>
              <w:spacing w:before="0" w:after="0"/>
              <w:rPr>
                <w:color w:val="000000"/>
                <w:sz w:val="18"/>
              </w:rPr>
            </w:pPr>
          </w:p>
        </w:tc>
        <w:tc>
          <w:tcPr>
            <w:tcW w:w="709" w:type="dxa"/>
            <w:shd w:val="solid" w:color="FFFFFF" w:fill="FFFFFF"/>
          </w:tcPr>
          <w:p w14:paraId="7B093A8F" w14:textId="77777777" w:rsidR="009E482B" w:rsidRDefault="009E482B">
            <w:pPr>
              <w:spacing w:before="0" w:after="0"/>
              <w:rPr>
                <w:color w:val="000000"/>
                <w:sz w:val="18"/>
              </w:rPr>
            </w:pPr>
          </w:p>
        </w:tc>
        <w:tc>
          <w:tcPr>
            <w:tcW w:w="1275" w:type="dxa"/>
            <w:shd w:val="solid" w:color="FFFFFF" w:fill="FFFFFF"/>
          </w:tcPr>
          <w:p w14:paraId="2C188699" w14:textId="77777777" w:rsidR="009E482B" w:rsidRDefault="009E482B">
            <w:pPr>
              <w:spacing w:before="0" w:after="0"/>
              <w:rPr>
                <w:color w:val="000000"/>
                <w:sz w:val="18"/>
              </w:rPr>
            </w:pPr>
          </w:p>
        </w:tc>
        <w:tc>
          <w:tcPr>
            <w:tcW w:w="3119" w:type="dxa"/>
            <w:shd w:val="solid" w:color="FFFFFF" w:fill="FFFFFF"/>
          </w:tcPr>
          <w:p w14:paraId="43F075B9" w14:textId="77777777" w:rsidR="009E482B" w:rsidRDefault="009E482B">
            <w:pPr>
              <w:spacing w:before="0" w:after="0"/>
              <w:rPr>
                <w:color w:val="000000"/>
                <w:sz w:val="18"/>
              </w:rPr>
            </w:pPr>
          </w:p>
        </w:tc>
        <w:tc>
          <w:tcPr>
            <w:tcW w:w="5528" w:type="dxa"/>
            <w:shd w:val="solid" w:color="FFFFFF" w:fill="FFFFFF"/>
          </w:tcPr>
          <w:p w14:paraId="7AE10163" w14:textId="77777777" w:rsidR="009E482B" w:rsidRDefault="009E482B">
            <w:pPr>
              <w:spacing w:before="0" w:after="0"/>
              <w:rPr>
                <w:color w:val="000000"/>
                <w:sz w:val="18"/>
              </w:rPr>
            </w:pPr>
          </w:p>
        </w:tc>
      </w:tr>
      <w:tr w:rsidR="00105A79" w14:paraId="56B40CAB" w14:textId="77777777">
        <w:trPr>
          <w:cantSplit/>
          <w:trHeight w:val="235"/>
        </w:trPr>
        <w:tc>
          <w:tcPr>
            <w:tcW w:w="3254" w:type="dxa"/>
            <w:shd w:val="solid" w:color="FFFFFF" w:fill="FFFFFF"/>
          </w:tcPr>
          <w:p w14:paraId="6AD12798" w14:textId="77777777" w:rsidR="009E482B" w:rsidRDefault="00C459FB">
            <w:pPr>
              <w:spacing w:before="0" w:after="0"/>
              <w:rPr>
                <w:color w:val="000000"/>
                <w:sz w:val="18"/>
              </w:rPr>
            </w:pPr>
            <w:r>
              <w:rPr>
                <w:color w:val="000000"/>
                <w:sz w:val="18"/>
              </w:rPr>
              <w:t>Owner Exporter Number</w:t>
            </w:r>
          </w:p>
        </w:tc>
        <w:tc>
          <w:tcPr>
            <w:tcW w:w="1029" w:type="dxa"/>
            <w:shd w:val="solid" w:color="FFFFFF" w:fill="FFFFFF"/>
          </w:tcPr>
          <w:p w14:paraId="74E8DD37" w14:textId="77777777" w:rsidR="009E482B"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GR2</w:t>
            </w:r>
          </w:p>
        </w:tc>
        <w:tc>
          <w:tcPr>
            <w:tcW w:w="709" w:type="dxa"/>
            <w:shd w:val="solid" w:color="FFFFFF" w:fill="FFFFFF"/>
          </w:tcPr>
          <w:p w14:paraId="247B6F82" w14:textId="77777777" w:rsidR="009E482B" w:rsidRDefault="00C459FB">
            <w:pPr>
              <w:spacing w:before="0" w:after="0"/>
              <w:rPr>
                <w:color w:val="000000"/>
                <w:sz w:val="18"/>
              </w:rPr>
            </w:pPr>
            <w:r>
              <w:rPr>
                <w:color w:val="000000"/>
                <w:sz w:val="18"/>
              </w:rPr>
              <w:t>PNA</w:t>
            </w:r>
          </w:p>
        </w:tc>
        <w:tc>
          <w:tcPr>
            <w:tcW w:w="1275" w:type="dxa"/>
            <w:shd w:val="solid" w:color="FFFFFF" w:fill="FFFFFF"/>
          </w:tcPr>
          <w:p w14:paraId="2E7190B0" w14:textId="77777777" w:rsidR="009E482B" w:rsidRDefault="00C459FB">
            <w:pPr>
              <w:spacing w:before="0" w:after="0"/>
              <w:rPr>
                <w:color w:val="000000"/>
                <w:sz w:val="18"/>
              </w:rPr>
            </w:pPr>
            <w:r>
              <w:rPr>
                <w:color w:val="000000"/>
                <w:sz w:val="18"/>
              </w:rPr>
              <w:t>3035</w:t>
            </w:r>
          </w:p>
        </w:tc>
        <w:tc>
          <w:tcPr>
            <w:tcW w:w="3119" w:type="dxa"/>
            <w:shd w:val="solid" w:color="FFFFFF" w:fill="FFFFFF"/>
          </w:tcPr>
          <w:p w14:paraId="55C88E32" w14:textId="77777777" w:rsidR="009E482B" w:rsidRDefault="00C459FB">
            <w:pPr>
              <w:spacing w:before="0" w:after="0"/>
              <w:rPr>
                <w:color w:val="000000"/>
                <w:sz w:val="18"/>
              </w:rPr>
            </w:pPr>
            <w:r>
              <w:rPr>
                <w:color w:val="000000"/>
                <w:sz w:val="18"/>
              </w:rPr>
              <w:t>Party Qualifier</w:t>
            </w:r>
          </w:p>
        </w:tc>
        <w:tc>
          <w:tcPr>
            <w:tcW w:w="5528" w:type="dxa"/>
            <w:shd w:val="solid" w:color="FFFFFF" w:fill="FFFFFF"/>
          </w:tcPr>
          <w:p w14:paraId="0A040157" w14:textId="77777777" w:rsidR="009E482B" w:rsidRDefault="00C459FB">
            <w:pPr>
              <w:spacing w:before="0" w:after="0"/>
              <w:rPr>
                <w:color w:val="000000"/>
                <w:sz w:val="18"/>
              </w:rPr>
            </w:pPr>
            <w:r>
              <w:rPr>
                <w:color w:val="000000"/>
                <w:sz w:val="18"/>
              </w:rPr>
              <w:t>EX (Exporter)</w:t>
            </w:r>
          </w:p>
        </w:tc>
      </w:tr>
      <w:tr w:rsidR="00105A79" w14:paraId="764CF9E5" w14:textId="77777777">
        <w:trPr>
          <w:cantSplit/>
          <w:trHeight w:val="235"/>
        </w:trPr>
        <w:tc>
          <w:tcPr>
            <w:tcW w:w="3254" w:type="dxa"/>
            <w:shd w:val="solid" w:color="FFFFFF" w:fill="FFFFFF"/>
          </w:tcPr>
          <w:p w14:paraId="5456E073" w14:textId="77777777" w:rsidR="009E482B" w:rsidRDefault="009E482B">
            <w:pPr>
              <w:spacing w:before="0" w:after="0"/>
              <w:rPr>
                <w:color w:val="000000"/>
                <w:sz w:val="18"/>
              </w:rPr>
            </w:pPr>
          </w:p>
        </w:tc>
        <w:tc>
          <w:tcPr>
            <w:tcW w:w="1029" w:type="dxa"/>
            <w:shd w:val="solid" w:color="FFFFFF" w:fill="FFFFFF"/>
          </w:tcPr>
          <w:p w14:paraId="23ED7DEF" w14:textId="77777777" w:rsidR="009E482B" w:rsidRDefault="009E482B">
            <w:pPr>
              <w:spacing w:before="0" w:after="0"/>
              <w:rPr>
                <w:color w:val="000000"/>
                <w:sz w:val="18"/>
              </w:rPr>
            </w:pPr>
          </w:p>
        </w:tc>
        <w:tc>
          <w:tcPr>
            <w:tcW w:w="709" w:type="dxa"/>
            <w:shd w:val="solid" w:color="FFFFFF" w:fill="FFFFFF"/>
          </w:tcPr>
          <w:p w14:paraId="690511B7" w14:textId="77777777" w:rsidR="009E482B" w:rsidRDefault="00C459FB">
            <w:pPr>
              <w:spacing w:before="0" w:after="0"/>
              <w:rPr>
                <w:color w:val="000000"/>
                <w:sz w:val="18"/>
              </w:rPr>
            </w:pPr>
            <w:r>
              <w:rPr>
                <w:color w:val="000000"/>
                <w:sz w:val="18"/>
              </w:rPr>
              <w:t>PNA</w:t>
            </w:r>
          </w:p>
        </w:tc>
        <w:tc>
          <w:tcPr>
            <w:tcW w:w="1275" w:type="dxa"/>
            <w:shd w:val="solid" w:color="FFFFFF" w:fill="FFFFFF"/>
          </w:tcPr>
          <w:p w14:paraId="028575CC" w14:textId="77777777" w:rsidR="009E482B" w:rsidRDefault="00C459FB">
            <w:pPr>
              <w:spacing w:before="0" w:after="0"/>
              <w:rPr>
                <w:color w:val="000000"/>
                <w:sz w:val="18"/>
              </w:rPr>
            </w:pPr>
            <w:r>
              <w:rPr>
                <w:color w:val="000000"/>
                <w:sz w:val="18"/>
              </w:rPr>
              <w:t>C206/7402</w:t>
            </w:r>
          </w:p>
        </w:tc>
        <w:tc>
          <w:tcPr>
            <w:tcW w:w="3119" w:type="dxa"/>
            <w:shd w:val="solid" w:color="FFFFFF" w:fill="FFFFFF"/>
          </w:tcPr>
          <w:p w14:paraId="5504BE31" w14:textId="77777777" w:rsidR="009E482B" w:rsidRDefault="00C459FB">
            <w:pPr>
              <w:spacing w:before="0" w:after="0"/>
              <w:rPr>
                <w:color w:val="000000"/>
                <w:sz w:val="18"/>
              </w:rPr>
            </w:pPr>
            <w:r>
              <w:rPr>
                <w:color w:val="000000"/>
                <w:sz w:val="18"/>
              </w:rPr>
              <w:t>Owner Exporter Number</w:t>
            </w:r>
          </w:p>
        </w:tc>
        <w:tc>
          <w:tcPr>
            <w:tcW w:w="5528" w:type="dxa"/>
            <w:shd w:val="solid" w:color="FFFFFF" w:fill="FFFFFF"/>
          </w:tcPr>
          <w:p w14:paraId="320148A7" w14:textId="77777777" w:rsidR="009E482B" w:rsidRDefault="00C459FB">
            <w:pPr>
              <w:spacing w:before="0" w:after="0"/>
              <w:rPr>
                <w:color w:val="000000"/>
                <w:sz w:val="18"/>
              </w:rPr>
            </w:pPr>
            <w:r>
              <w:rPr>
                <w:color w:val="000000"/>
                <w:sz w:val="18"/>
              </w:rPr>
              <w:t>Value</w:t>
            </w:r>
          </w:p>
        </w:tc>
      </w:tr>
      <w:tr w:rsidR="00105A79" w14:paraId="686E7150" w14:textId="77777777">
        <w:trPr>
          <w:cantSplit/>
          <w:trHeight w:val="235"/>
        </w:trPr>
        <w:tc>
          <w:tcPr>
            <w:tcW w:w="3254" w:type="dxa"/>
            <w:shd w:val="solid" w:color="FFFFFF" w:fill="FFFFFF"/>
          </w:tcPr>
          <w:p w14:paraId="021BAE1F" w14:textId="77777777" w:rsidR="009E482B" w:rsidRDefault="009E482B">
            <w:pPr>
              <w:spacing w:before="0" w:after="0"/>
              <w:rPr>
                <w:color w:val="000000"/>
                <w:sz w:val="18"/>
              </w:rPr>
            </w:pPr>
          </w:p>
        </w:tc>
        <w:tc>
          <w:tcPr>
            <w:tcW w:w="1029" w:type="dxa"/>
            <w:shd w:val="solid" w:color="FFFFFF" w:fill="FFFFFF"/>
          </w:tcPr>
          <w:p w14:paraId="7AF38C56" w14:textId="77777777" w:rsidR="009E482B" w:rsidRDefault="009E482B">
            <w:pPr>
              <w:spacing w:before="0" w:after="0"/>
              <w:rPr>
                <w:color w:val="000000"/>
                <w:sz w:val="18"/>
              </w:rPr>
            </w:pPr>
          </w:p>
        </w:tc>
        <w:tc>
          <w:tcPr>
            <w:tcW w:w="709" w:type="dxa"/>
            <w:shd w:val="solid" w:color="FFFFFF" w:fill="FFFFFF"/>
          </w:tcPr>
          <w:p w14:paraId="6C5BBE78" w14:textId="77777777" w:rsidR="009E482B" w:rsidRDefault="009E482B">
            <w:pPr>
              <w:spacing w:before="0" w:after="0"/>
              <w:rPr>
                <w:color w:val="000000"/>
                <w:sz w:val="18"/>
              </w:rPr>
            </w:pPr>
          </w:p>
        </w:tc>
        <w:tc>
          <w:tcPr>
            <w:tcW w:w="1275" w:type="dxa"/>
            <w:shd w:val="solid" w:color="FFFFFF" w:fill="FFFFFF"/>
          </w:tcPr>
          <w:p w14:paraId="16A702D9" w14:textId="77777777" w:rsidR="009E482B" w:rsidRDefault="009E482B">
            <w:pPr>
              <w:spacing w:before="0" w:after="0"/>
              <w:rPr>
                <w:color w:val="000000"/>
                <w:sz w:val="18"/>
              </w:rPr>
            </w:pPr>
          </w:p>
        </w:tc>
        <w:tc>
          <w:tcPr>
            <w:tcW w:w="3119" w:type="dxa"/>
            <w:shd w:val="solid" w:color="FFFFFF" w:fill="FFFFFF"/>
          </w:tcPr>
          <w:p w14:paraId="2024FF0C" w14:textId="77777777" w:rsidR="009E482B" w:rsidRDefault="009E482B">
            <w:pPr>
              <w:spacing w:before="0" w:after="0"/>
              <w:rPr>
                <w:color w:val="000000"/>
                <w:sz w:val="18"/>
              </w:rPr>
            </w:pPr>
          </w:p>
        </w:tc>
        <w:tc>
          <w:tcPr>
            <w:tcW w:w="5528" w:type="dxa"/>
            <w:shd w:val="solid" w:color="FFFFFF" w:fill="FFFFFF"/>
          </w:tcPr>
          <w:p w14:paraId="46593C63" w14:textId="77777777" w:rsidR="009E482B" w:rsidRDefault="009E482B">
            <w:pPr>
              <w:spacing w:before="0" w:after="0"/>
              <w:rPr>
                <w:color w:val="000000"/>
                <w:sz w:val="18"/>
              </w:rPr>
            </w:pPr>
          </w:p>
        </w:tc>
      </w:tr>
      <w:tr w:rsidR="00105A79" w14:paraId="658F7DB7" w14:textId="77777777">
        <w:trPr>
          <w:cantSplit/>
          <w:trHeight w:val="235"/>
        </w:trPr>
        <w:tc>
          <w:tcPr>
            <w:tcW w:w="3254" w:type="dxa"/>
            <w:shd w:val="solid" w:color="FFFFFF" w:fill="FFFFFF"/>
          </w:tcPr>
          <w:p w14:paraId="6FFDF19C" w14:textId="77777777" w:rsidR="009E482B" w:rsidRDefault="00C459FB">
            <w:pPr>
              <w:spacing w:before="0" w:after="0"/>
              <w:rPr>
                <w:color w:val="000000"/>
                <w:sz w:val="18"/>
              </w:rPr>
            </w:pPr>
            <w:r>
              <w:rPr>
                <w:color w:val="000000"/>
                <w:sz w:val="18"/>
              </w:rPr>
              <w:t>Consignee Name</w:t>
            </w:r>
          </w:p>
        </w:tc>
        <w:tc>
          <w:tcPr>
            <w:tcW w:w="1029" w:type="dxa"/>
            <w:shd w:val="solid" w:color="FFFFFF" w:fill="FFFFFF"/>
          </w:tcPr>
          <w:p w14:paraId="7C2AEEEB" w14:textId="77777777" w:rsidR="009E482B"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GR2</w:t>
            </w:r>
          </w:p>
        </w:tc>
        <w:tc>
          <w:tcPr>
            <w:tcW w:w="709" w:type="dxa"/>
            <w:shd w:val="solid" w:color="FFFFFF" w:fill="FFFFFF"/>
          </w:tcPr>
          <w:p w14:paraId="161CBA50" w14:textId="77777777" w:rsidR="009E482B" w:rsidRDefault="00C459FB">
            <w:pPr>
              <w:spacing w:before="0" w:after="0"/>
              <w:rPr>
                <w:color w:val="000000"/>
                <w:sz w:val="18"/>
              </w:rPr>
            </w:pPr>
            <w:r>
              <w:rPr>
                <w:color w:val="000000"/>
                <w:sz w:val="18"/>
              </w:rPr>
              <w:t>PNA</w:t>
            </w:r>
          </w:p>
        </w:tc>
        <w:tc>
          <w:tcPr>
            <w:tcW w:w="1275" w:type="dxa"/>
            <w:shd w:val="solid" w:color="FFFFFF" w:fill="FFFFFF"/>
          </w:tcPr>
          <w:p w14:paraId="67245C29" w14:textId="77777777" w:rsidR="009E482B" w:rsidRDefault="00C459FB">
            <w:pPr>
              <w:spacing w:before="0" w:after="0"/>
              <w:rPr>
                <w:color w:val="000000"/>
                <w:sz w:val="18"/>
              </w:rPr>
            </w:pPr>
            <w:r>
              <w:rPr>
                <w:color w:val="000000"/>
                <w:sz w:val="18"/>
              </w:rPr>
              <w:t>3035</w:t>
            </w:r>
          </w:p>
        </w:tc>
        <w:tc>
          <w:tcPr>
            <w:tcW w:w="3119" w:type="dxa"/>
            <w:shd w:val="solid" w:color="FFFFFF" w:fill="FFFFFF"/>
          </w:tcPr>
          <w:p w14:paraId="78F08D92" w14:textId="77777777" w:rsidR="009E482B" w:rsidRDefault="00C459FB">
            <w:pPr>
              <w:spacing w:before="0" w:after="0"/>
              <w:rPr>
                <w:color w:val="000000"/>
                <w:sz w:val="18"/>
              </w:rPr>
            </w:pPr>
            <w:r>
              <w:rPr>
                <w:color w:val="000000"/>
                <w:sz w:val="18"/>
              </w:rPr>
              <w:t>Party qualifier</w:t>
            </w:r>
          </w:p>
        </w:tc>
        <w:tc>
          <w:tcPr>
            <w:tcW w:w="5528" w:type="dxa"/>
            <w:shd w:val="solid" w:color="FFFFFF" w:fill="FFFFFF"/>
          </w:tcPr>
          <w:p w14:paraId="3F7423D5" w14:textId="77777777" w:rsidR="009E482B" w:rsidRDefault="00C459FB">
            <w:pPr>
              <w:spacing w:before="0" w:after="0"/>
              <w:rPr>
                <w:color w:val="000000"/>
                <w:sz w:val="18"/>
              </w:rPr>
            </w:pPr>
            <w:r>
              <w:rPr>
                <w:color w:val="000000"/>
                <w:sz w:val="18"/>
              </w:rPr>
              <w:t>CN (Consignee)</w:t>
            </w:r>
          </w:p>
        </w:tc>
      </w:tr>
      <w:tr w:rsidR="00105A79" w14:paraId="67442876" w14:textId="77777777">
        <w:trPr>
          <w:cantSplit/>
          <w:trHeight w:val="235"/>
        </w:trPr>
        <w:tc>
          <w:tcPr>
            <w:tcW w:w="3254" w:type="dxa"/>
            <w:shd w:val="solid" w:color="FFFFFF" w:fill="FFFFFF"/>
          </w:tcPr>
          <w:p w14:paraId="4CD6BF6E" w14:textId="77777777" w:rsidR="009E482B" w:rsidRDefault="009E482B">
            <w:pPr>
              <w:spacing w:before="0" w:after="0"/>
              <w:rPr>
                <w:color w:val="000000"/>
                <w:sz w:val="18"/>
              </w:rPr>
            </w:pPr>
          </w:p>
        </w:tc>
        <w:tc>
          <w:tcPr>
            <w:tcW w:w="1029" w:type="dxa"/>
            <w:shd w:val="solid" w:color="FFFFFF" w:fill="FFFFFF"/>
          </w:tcPr>
          <w:p w14:paraId="657AB2A7" w14:textId="77777777" w:rsidR="009E482B" w:rsidRDefault="009E482B">
            <w:pPr>
              <w:spacing w:before="0" w:after="0"/>
              <w:rPr>
                <w:color w:val="000000"/>
                <w:sz w:val="18"/>
              </w:rPr>
            </w:pPr>
          </w:p>
        </w:tc>
        <w:tc>
          <w:tcPr>
            <w:tcW w:w="709" w:type="dxa"/>
            <w:shd w:val="solid" w:color="FFFFFF" w:fill="FFFFFF"/>
          </w:tcPr>
          <w:p w14:paraId="2F24ACC0" w14:textId="77777777" w:rsidR="009E482B" w:rsidRDefault="00C459FB">
            <w:pPr>
              <w:spacing w:before="0" w:after="0"/>
              <w:rPr>
                <w:color w:val="000000"/>
                <w:sz w:val="18"/>
              </w:rPr>
            </w:pPr>
            <w:r>
              <w:rPr>
                <w:color w:val="000000"/>
                <w:sz w:val="18"/>
              </w:rPr>
              <w:t>PNA</w:t>
            </w:r>
          </w:p>
        </w:tc>
        <w:tc>
          <w:tcPr>
            <w:tcW w:w="1275" w:type="dxa"/>
            <w:shd w:val="solid" w:color="FFFFFF" w:fill="FFFFFF"/>
          </w:tcPr>
          <w:p w14:paraId="2D0413CC" w14:textId="77777777" w:rsidR="009E482B" w:rsidRDefault="00C459FB">
            <w:pPr>
              <w:spacing w:before="0" w:after="0"/>
              <w:rPr>
                <w:color w:val="000000"/>
                <w:sz w:val="18"/>
              </w:rPr>
            </w:pPr>
            <w:r>
              <w:rPr>
                <w:color w:val="000000"/>
                <w:sz w:val="18"/>
              </w:rPr>
              <w:t>C206/7402</w:t>
            </w:r>
          </w:p>
        </w:tc>
        <w:tc>
          <w:tcPr>
            <w:tcW w:w="3119" w:type="dxa"/>
            <w:shd w:val="solid" w:color="FFFFFF" w:fill="FFFFFF"/>
          </w:tcPr>
          <w:p w14:paraId="10784EFB" w14:textId="77777777" w:rsidR="009E482B" w:rsidRDefault="00C459FB">
            <w:pPr>
              <w:spacing w:before="0" w:after="0"/>
              <w:rPr>
                <w:color w:val="000000"/>
                <w:sz w:val="18"/>
              </w:rPr>
            </w:pPr>
            <w:r>
              <w:rPr>
                <w:color w:val="000000"/>
                <w:sz w:val="18"/>
              </w:rPr>
              <w:t>Consignee Reference Number</w:t>
            </w:r>
          </w:p>
        </w:tc>
        <w:tc>
          <w:tcPr>
            <w:tcW w:w="5528" w:type="dxa"/>
            <w:shd w:val="solid" w:color="FFFFFF" w:fill="FFFFFF"/>
          </w:tcPr>
          <w:p w14:paraId="727AACCD" w14:textId="77777777" w:rsidR="009E482B" w:rsidRDefault="00C459FB">
            <w:pPr>
              <w:spacing w:before="0" w:after="0"/>
              <w:rPr>
                <w:color w:val="000000"/>
                <w:sz w:val="18"/>
              </w:rPr>
            </w:pPr>
            <w:r>
              <w:rPr>
                <w:color w:val="000000"/>
                <w:sz w:val="18"/>
              </w:rPr>
              <w:t>Value</w:t>
            </w:r>
          </w:p>
        </w:tc>
      </w:tr>
      <w:tr w:rsidR="00105A79" w14:paraId="1F4EC822" w14:textId="77777777">
        <w:trPr>
          <w:cantSplit/>
          <w:trHeight w:val="235"/>
        </w:trPr>
        <w:tc>
          <w:tcPr>
            <w:tcW w:w="3254" w:type="dxa"/>
            <w:shd w:val="solid" w:color="FFFFFF" w:fill="FFFFFF"/>
          </w:tcPr>
          <w:p w14:paraId="3CD1179A" w14:textId="77777777" w:rsidR="009E482B" w:rsidRDefault="009E482B">
            <w:pPr>
              <w:spacing w:before="0" w:after="0"/>
              <w:rPr>
                <w:color w:val="000000"/>
                <w:sz w:val="18"/>
              </w:rPr>
            </w:pPr>
          </w:p>
        </w:tc>
        <w:tc>
          <w:tcPr>
            <w:tcW w:w="1029" w:type="dxa"/>
            <w:shd w:val="solid" w:color="FFFFFF" w:fill="FFFFFF"/>
          </w:tcPr>
          <w:p w14:paraId="3C833587" w14:textId="77777777" w:rsidR="009E482B" w:rsidRDefault="009E482B">
            <w:pPr>
              <w:spacing w:before="0" w:after="0"/>
              <w:rPr>
                <w:color w:val="000000"/>
                <w:sz w:val="18"/>
              </w:rPr>
            </w:pPr>
          </w:p>
        </w:tc>
        <w:tc>
          <w:tcPr>
            <w:tcW w:w="709" w:type="dxa"/>
            <w:shd w:val="solid" w:color="FFFFFF" w:fill="FFFFFF"/>
          </w:tcPr>
          <w:p w14:paraId="10A959EE" w14:textId="77777777" w:rsidR="009E482B" w:rsidRDefault="00C459FB">
            <w:pPr>
              <w:spacing w:before="0" w:after="0"/>
              <w:rPr>
                <w:color w:val="000000"/>
                <w:sz w:val="18"/>
              </w:rPr>
            </w:pPr>
            <w:r>
              <w:rPr>
                <w:color w:val="000000"/>
                <w:sz w:val="18"/>
              </w:rPr>
              <w:t>PNA</w:t>
            </w:r>
          </w:p>
        </w:tc>
        <w:tc>
          <w:tcPr>
            <w:tcW w:w="1275" w:type="dxa"/>
            <w:shd w:val="solid" w:color="FFFFFF" w:fill="FFFFFF"/>
          </w:tcPr>
          <w:p w14:paraId="4BEBC9CA" w14:textId="77777777" w:rsidR="009E482B" w:rsidRDefault="00C459FB">
            <w:pPr>
              <w:spacing w:before="0" w:after="0"/>
              <w:rPr>
                <w:color w:val="000000"/>
                <w:sz w:val="18"/>
              </w:rPr>
            </w:pPr>
            <w:r>
              <w:rPr>
                <w:color w:val="000000"/>
                <w:sz w:val="18"/>
              </w:rPr>
              <w:t>C082</w:t>
            </w:r>
          </w:p>
        </w:tc>
        <w:tc>
          <w:tcPr>
            <w:tcW w:w="3119" w:type="dxa"/>
            <w:shd w:val="solid" w:color="FFFFFF" w:fill="FFFFFF"/>
          </w:tcPr>
          <w:p w14:paraId="2FA92B6B" w14:textId="77777777" w:rsidR="009E482B" w:rsidRDefault="00C459FB">
            <w:pPr>
              <w:spacing w:before="0" w:after="0"/>
              <w:rPr>
                <w:color w:val="000000"/>
                <w:sz w:val="18"/>
              </w:rPr>
            </w:pPr>
            <w:r>
              <w:rPr>
                <w:color w:val="000000"/>
                <w:sz w:val="18"/>
              </w:rPr>
              <w:t>Party Identification details</w:t>
            </w:r>
          </w:p>
        </w:tc>
        <w:tc>
          <w:tcPr>
            <w:tcW w:w="5528" w:type="dxa"/>
            <w:shd w:val="solid" w:color="FFFFFF" w:fill="FFFFFF"/>
          </w:tcPr>
          <w:p w14:paraId="07F363F8" w14:textId="77777777" w:rsidR="009E482B" w:rsidRDefault="00C459FB">
            <w:pPr>
              <w:spacing w:before="0" w:after="0"/>
              <w:rPr>
                <w:color w:val="000000"/>
                <w:sz w:val="18"/>
              </w:rPr>
            </w:pPr>
            <w:r>
              <w:rPr>
                <w:color w:val="000000"/>
                <w:sz w:val="18"/>
              </w:rPr>
              <w:t>Filler (must be blank)</w:t>
            </w:r>
          </w:p>
        </w:tc>
      </w:tr>
      <w:tr w:rsidR="00105A79" w14:paraId="2C1CF40A" w14:textId="77777777">
        <w:trPr>
          <w:cantSplit/>
          <w:trHeight w:val="235"/>
        </w:trPr>
        <w:tc>
          <w:tcPr>
            <w:tcW w:w="3254" w:type="dxa"/>
            <w:shd w:val="solid" w:color="FFFFFF" w:fill="FFFFFF"/>
          </w:tcPr>
          <w:p w14:paraId="2C608C2E" w14:textId="77777777" w:rsidR="009E482B" w:rsidRDefault="009E482B">
            <w:pPr>
              <w:spacing w:before="0" w:after="0"/>
              <w:rPr>
                <w:color w:val="000000"/>
                <w:sz w:val="18"/>
              </w:rPr>
            </w:pPr>
          </w:p>
        </w:tc>
        <w:tc>
          <w:tcPr>
            <w:tcW w:w="1029" w:type="dxa"/>
            <w:shd w:val="solid" w:color="FFFFFF" w:fill="FFFFFF"/>
          </w:tcPr>
          <w:p w14:paraId="0EEE93A9" w14:textId="77777777" w:rsidR="009E482B" w:rsidRDefault="009E482B">
            <w:pPr>
              <w:spacing w:before="0" w:after="0"/>
              <w:rPr>
                <w:color w:val="000000"/>
                <w:sz w:val="18"/>
              </w:rPr>
            </w:pPr>
          </w:p>
        </w:tc>
        <w:tc>
          <w:tcPr>
            <w:tcW w:w="709" w:type="dxa"/>
            <w:shd w:val="solid" w:color="FFFFFF" w:fill="FFFFFF"/>
          </w:tcPr>
          <w:p w14:paraId="71A370CA" w14:textId="77777777" w:rsidR="009E482B" w:rsidRDefault="00C459FB">
            <w:pPr>
              <w:spacing w:before="0" w:after="0"/>
              <w:rPr>
                <w:color w:val="000000"/>
                <w:sz w:val="18"/>
              </w:rPr>
            </w:pPr>
            <w:r>
              <w:rPr>
                <w:color w:val="000000"/>
                <w:sz w:val="18"/>
              </w:rPr>
              <w:t>PNA</w:t>
            </w:r>
          </w:p>
        </w:tc>
        <w:tc>
          <w:tcPr>
            <w:tcW w:w="1275" w:type="dxa"/>
            <w:shd w:val="solid" w:color="FFFFFF" w:fill="FFFFFF"/>
          </w:tcPr>
          <w:p w14:paraId="262AF0A4" w14:textId="77777777" w:rsidR="009E482B" w:rsidRDefault="00C459FB">
            <w:pPr>
              <w:spacing w:before="0" w:after="0"/>
              <w:rPr>
                <w:color w:val="000000"/>
                <w:sz w:val="18"/>
              </w:rPr>
            </w:pPr>
            <w:r>
              <w:rPr>
                <w:color w:val="000000"/>
                <w:sz w:val="18"/>
              </w:rPr>
              <w:t>3403</w:t>
            </w:r>
          </w:p>
        </w:tc>
        <w:tc>
          <w:tcPr>
            <w:tcW w:w="3119" w:type="dxa"/>
            <w:shd w:val="solid" w:color="FFFFFF" w:fill="FFFFFF"/>
          </w:tcPr>
          <w:p w14:paraId="585E95C6" w14:textId="77777777" w:rsidR="009E482B" w:rsidRDefault="00C459FB">
            <w:pPr>
              <w:spacing w:before="0" w:after="0"/>
              <w:rPr>
                <w:color w:val="000000"/>
                <w:sz w:val="18"/>
              </w:rPr>
            </w:pPr>
            <w:r>
              <w:rPr>
                <w:color w:val="000000"/>
                <w:sz w:val="18"/>
              </w:rPr>
              <w:t>Name type, coded</w:t>
            </w:r>
          </w:p>
        </w:tc>
        <w:tc>
          <w:tcPr>
            <w:tcW w:w="5528" w:type="dxa"/>
            <w:shd w:val="solid" w:color="FFFFFF" w:fill="FFFFFF"/>
          </w:tcPr>
          <w:p w14:paraId="3FA4B0BC" w14:textId="77777777" w:rsidR="009E482B" w:rsidRDefault="00C459FB">
            <w:pPr>
              <w:spacing w:before="0" w:after="0"/>
              <w:rPr>
                <w:color w:val="000000"/>
                <w:sz w:val="18"/>
              </w:rPr>
            </w:pPr>
            <w:r>
              <w:rPr>
                <w:color w:val="000000"/>
                <w:sz w:val="18"/>
              </w:rPr>
              <w:t>Filler (must be blank)</w:t>
            </w:r>
          </w:p>
        </w:tc>
      </w:tr>
      <w:tr w:rsidR="00105A79" w14:paraId="65AF18CC" w14:textId="77777777">
        <w:trPr>
          <w:cantSplit/>
          <w:trHeight w:val="235"/>
        </w:trPr>
        <w:tc>
          <w:tcPr>
            <w:tcW w:w="3254" w:type="dxa"/>
            <w:shd w:val="solid" w:color="FFFFFF" w:fill="FFFFFF"/>
          </w:tcPr>
          <w:p w14:paraId="6DCAF201" w14:textId="77777777" w:rsidR="009E482B" w:rsidRDefault="009E482B">
            <w:pPr>
              <w:spacing w:before="0" w:after="0"/>
              <w:rPr>
                <w:color w:val="000000"/>
                <w:sz w:val="18"/>
              </w:rPr>
            </w:pPr>
          </w:p>
        </w:tc>
        <w:tc>
          <w:tcPr>
            <w:tcW w:w="1029" w:type="dxa"/>
            <w:shd w:val="solid" w:color="FFFFFF" w:fill="FFFFFF"/>
          </w:tcPr>
          <w:p w14:paraId="1DB3106B" w14:textId="77777777" w:rsidR="009E482B" w:rsidRDefault="009E482B">
            <w:pPr>
              <w:spacing w:before="0" w:after="0"/>
              <w:rPr>
                <w:color w:val="000000"/>
                <w:sz w:val="18"/>
              </w:rPr>
            </w:pPr>
          </w:p>
        </w:tc>
        <w:tc>
          <w:tcPr>
            <w:tcW w:w="709" w:type="dxa"/>
            <w:shd w:val="solid" w:color="FFFFFF" w:fill="FFFFFF"/>
          </w:tcPr>
          <w:p w14:paraId="79899CAE" w14:textId="77777777" w:rsidR="009E482B" w:rsidRDefault="00C459FB">
            <w:pPr>
              <w:spacing w:before="0" w:after="0"/>
              <w:rPr>
                <w:color w:val="000000"/>
                <w:sz w:val="18"/>
              </w:rPr>
            </w:pPr>
            <w:r>
              <w:rPr>
                <w:color w:val="000000"/>
                <w:sz w:val="18"/>
              </w:rPr>
              <w:t>PNA</w:t>
            </w:r>
          </w:p>
        </w:tc>
        <w:tc>
          <w:tcPr>
            <w:tcW w:w="1275" w:type="dxa"/>
            <w:shd w:val="solid" w:color="FFFFFF" w:fill="FFFFFF"/>
          </w:tcPr>
          <w:p w14:paraId="2F4CA7D0" w14:textId="77777777" w:rsidR="009E482B" w:rsidRDefault="00C459FB">
            <w:pPr>
              <w:spacing w:before="0" w:after="0"/>
              <w:rPr>
                <w:color w:val="000000"/>
                <w:sz w:val="18"/>
              </w:rPr>
            </w:pPr>
            <w:r>
              <w:rPr>
                <w:color w:val="000000"/>
                <w:sz w:val="18"/>
              </w:rPr>
              <w:t>3397</w:t>
            </w:r>
          </w:p>
        </w:tc>
        <w:tc>
          <w:tcPr>
            <w:tcW w:w="3119" w:type="dxa"/>
            <w:shd w:val="solid" w:color="FFFFFF" w:fill="FFFFFF"/>
          </w:tcPr>
          <w:p w14:paraId="2ACE9FEB" w14:textId="77777777" w:rsidR="009E482B" w:rsidRDefault="00C459FB">
            <w:pPr>
              <w:spacing w:before="0" w:after="0"/>
              <w:rPr>
                <w:color w:val="000000"/>
                <w:sz w:val="18"/>
              </w:rPr>
            </w:pPr>
            <w:r>
              <w:rPr>
                <w:color w:val="000000"/>
                <w:sz w:val="18"/>
              </w:rPr>
              <w:t>Name status, coded</w:t>
            </w:r>
          </w:p>
        </w:tc>
        <w:tc>
          <w:tcPr>
            <w:tcW w:w="5528" w:type="dxa"/>
            <w:shd w:val="solid" w:color="FFFFFF" w:fill="FFFFFF"/>
          </w:tcPr>
          <w:p w14:paraId="53D9CD8A" w14:textId="77777777" w:rsidR="009E482B" w:rsidRDefault="00C459FB">
            <w:pPr>
              <w:spacing w:before="0" w:after="0"/>
              <w:rPr>
                <w:color w:val="000000"/>
                <w:sz w:val="18"/>
              </w:rPr>
            </w:pPr>
            <w:r>
              <w:rPr>
                <w:color w:val="000000"/>
                <w:sz w:val="18"/>
              </w:rPr>
              <w:t>Filler (must be blank)</w:t>
            </w:r>
          </w:p>
        </w:tc>
      </w:tr>
      <w:tr w:rsidR="00105A79" w14:paraId="542986C8" w14:textId="77777777">
        <w:trPr>
          <w:cantSplit/>
          <w:trHeight w:val="235"/>
        </w:trPr>
        <w:tc>
          <w:tcPr>
            <w:tcW w:w="3254" w:type="dxa"/>
            <w:shd w:val="solid" w:color="FFFFFF" w:fill="FFFFFF"/>
          </w:tcPr>
          <w:p w14:paraId="09573902" w14:textId="77777777" w:rsidR="009E482B" w:rsidRDefault="009E482B">
            <w:pPr>
              <w:spacing w:before="0" w:after="0"/>
              <w:rPr>
                <w:color w:val="000000"/>
                <w:sz w:val="18"/>
              </w:rPr>
            </w:pPr>
          </w:p>
        </w:tc>
        <w:tc>
          <w:tcPr>
            <w:tcW w:w="1029" w:type="dxa"/>
            <w:shd w:val="solid" w:color="FFFFFF" w:fill="FFFFFF"/>
          </w:tcPr>
          <w:p w14:paraId="7232AE9B" w14:textId="77777777" w:rsidR="009E482B" w:rsidRDefault="009E482B">
            <w:pPr>
              <w:spacing w:before="0" w:after="0"/>
              <w:rPr>
                <w:color w:val="000000"/>
                <w:sz w:val="18"/>
              </w:rPr>
            </w:pPr>
          </w:p>
        </w:tc>
        <w:tc>
          <w:tcPr>
            <w:tcW w:w="709" w:type="dxa"/>
            <w:shd w:val="solid" w:color="FFFFFF" w:fill="FFFFFF"/>
          </w:tcPr>
          <w:p w14:paraId="1D6168F2" w14:textId="77777777" w:rsidR="009E482B" w:rsidRDefault="00C459FB">
            <w:pPr>
              <w:spacing w:before="0" w:after="0"/>
              <w:rPr>
                <w:color w:val="000000"/>
                <w:sz w:val="18"/>
              </w:rPr>
            </w:pPr>
            <w:r>
              <w:rPr>
                <w:color w:val="000000"/>
                <w:sz w:val="18"/>
              </w:rPr>
              <w:t>PNA</w:t>
            </w:r>
          </w:p>
        </w:tc>
        <w:tc>
          <w:tcPr>
            <w:tcW w:w="1275" w:type="dxa"/>
            <w:shd w:val="solid" w:color="FFFFFF" w:fill="FFFFFF"/>
          </w:tcPr>
          <w:p w14:paraId="3D03D079" w14:textId="77777777" w:rsidR="009E482B" w:rsidRDefault="00C459FB">
            <w:pPr>
              <w:spacing w:before="0" w:after="0"/>
              <w:rPr>
                <w:color w:val="000000"/>
                <w:sz w:val="18"/>
              </w:rPr>
            </w:pPr>
            <w:r>
              <w:rPr>
                <w:color w:val="000000"/>
                <w:sz w:val="18"/>
              </w:rPr>
              <w:t>C816/3405</w:t>
            </w:r>
          </w:p>
        </w:tc>
        <w:tc>
          <w:tcPr>
            <w:tcW w:w="3119" w:type="dxa"/>
            <w:shd w:val="solid" w:color="FFFFFF" w:fill="FFFFFF"/>
          </w:tcPr>
          <w:p w14:paraId="56619383" w14:textId="77777777" w:rsidR="009E482B" w:rsidRDefault="00C459FB">
            <w:pPr>
              <w:spacing w:before="0" w:after="0"/>
              <w:rPr>
                <w:color w:val="000000"/>
                <w:sz w:val="18"/>
              </w:rPr>
            </w:pPr>
            <w:r>
              <w:rPr>
                <w:color w:val="000000"/>
                <w:sz w:val="18"/>
              </w:rPr>
              <w:t>Name component qualifier</w:t>
            </w:r>
          </w:p>
        </w:tc>
        <w:tc>
          <w:tcPr>
            <w:tcW w:w="5528" w:type="dxa"/>
            <w:shd w:val="solid" w:color="FFFFFF" w:fill="FFFFFF"/>
          </w:tcPr>
          <w:p w14:paraId="7864F575" w14:textId="77777777" w:rsidR="009E482B" w:rsidRDefault="00C459FB">
            <w:pPr>
              <w:spacing w:before="0" w:after="0"/>
              <w:rPr>
                <w:color w:val="000000"/>
                <w:sz w:val="18"/>
              </w:rPr>
            </w:pPr>
            <w:r>
              <w:rPr>
                <w:color w:val="000000"/>
                <w:sz w:val="18"/>
              </w:rPr>
              <w:t>10 (Full Name)</w:t>
            </w:r>
          </w:p>
        </w:tc>
      </w:tr>
      <w:tr w:rsidR="00105A79" w14:paraId="7AF3FC40" w14:textId="77777777">
        <w:trPr>
          <w:cantSplit/>
          <w:trHeight w:val="235"/>
        </w:trPr>
        <w:tc>
          <w:tcPr>
            <w:tcW w:w="3254" w:type="dxa"/>
            <w:shd w:val="solid" w:color="FFFFFF" w:fill="FFFFFF"/>
          </w:tcPr>
          <w:p w14:paraId="58249B78" w14:textId="77777777" w:rsidR="009E482B" w:rsidRDefault="009E482B">
            <w:pPr>
              <w:spacing w:before="0" w:after="0"/>
              <w:rPr>
                <w:color w:val="000000"/>
                <w:sz w:val="18"/>
              </w:rPr>
            </w:pPr>
          </w:p>
        </w:tc>
        <w:tc>
          <w:tcPr>
            <w:tcW w:w="1029" w:type="dxa"/>
            <w:shd w:val="solid" w:color="FFFFFF" w:fill="FFFFFF"/>
          </w:tcPr>
          <w:p w14:paraId="0F6D2B41" w14:textId="77777777" w:rsidR="009E482B" w:rsidRDefault="009E482B">
            <w:pPr>
              <w:spacing w:before="0" w:after="0"/>
              <w:rPr>
                <w:color w:val="000000"/>
                <w:sz w:val="18"/>
              </w:rPr>
            </w:pPr>
          </w:p>
        </w:tc>
        <w:tc>
          <w:tcPr>
            <w:tcW w:w="709" w:type="dxa"/>
            <w:shd w:val="solid" w:color="FFFFFF" w:fill="FFFFFF"/>
          </w:tcPr>
          <w:p w14:paraId="6A211C3A" w14:textId="77777777" w:rsidR="009E482B" w:rsidRDefault="00C459FB">
            <w:pPr>
              <w:spacing w:before="0" w:after="0"/>
              <w:rPr>
                <w:color w:val="000000"/>
                <w:sz w:val="18"/>
              </w:rPr>
            </w:pPr>
            <w:r>
              <w:rPr>
                <w:color w:val="000000"/>
                <w:sz w:val="18"/>
              </w:rPr>
              <w:t>PNA</w:t>
            </w:r>
          </w:p>
        </w:tc>
        <w:tc>
          <w:tcPr>
            <w:tcW w:w="1275" w:type="dxa"/>
            <w:shd w:val="solid" w:color="FFFFFF" w:fill="FFFFFF"/>
          </w:tcPr>
          <w:p w14:paraId="1344BF14" w14:textId="77777777" w:rsidR="009E482B" w:rsidRDefault="00C459FB">
            <w:pPr>
              <w:spacing w:before="0" w:after="0"/>
              <w:rPr>
                <w:color w:val="000000"/>
                <w:sz w:val="18"/>
              </w:rPr>
            </w:pPr>
            <w:r>
              <w:rPr>
                <w:color w:val="000000"/>
                <w:sz w:val="18"/>
              </w:rPr>
              <w:t>C816/3398</w:t>
            </w:r>
          </w:p>
        </w:tc>
        <w:tc>
          <w:tcPr>
            <w:tcW w:w="3119" w:type="dxa"/>
            <w:shd w:val="solid" w:color="FFFFFF" w:fill="FFFFFF"/>
          </w:tcPr>
          <w:p w14:paraId="4F632C38" w14:textId="77777777" w:rsidR="009E482B" w:rsidRDefault="00C459FB">
            <w:pPr>
              <w:spacing w:before="0" w:after="0"/>
              <w:rPr>
                <w:color w:val="000000"/>
                <w:sz w:val="18"/>
              </w:rPr>
            </w:pPr>
            <w:r>
              <w:rPr>
                <w:color w:val="000000"/>
                <w:sz w:val="18"/>
              </w:rPr>
              <w:t>Name component</w:t>
            </w:r>
          </w:p>
        </w:tc>
        <w:tc>
          <w:tcPr>
            <w:tcW w:w="5528" w:type="dxa"/>
            <w:shd w:val="solid" w:color="FFFFFF" w:fill="FFFFFF"/>
          </w:tcPr>
          <w:p w14:paraId="2AA444E6" w14:textId="77777777" w:rsidR="009E482B" w:rsidRDefault="00C459FB">
            <w:pPr>
              <w:spacing w:before="0" w:after="0"/>
              <w:rPr>
                <w:color w:val="000000"/>
                <w:sz w:val="18"/>
              </w:rPr>
            </w:pPr>
            <w:r>
              <w:rPr>
                <w:color w:val="000000"/>
                <w:sz w:val="18"/>
              </w:rPr>
              <w:t>Value</w:t>
            </w:r>
          </w:p>
        </w:tc>
      </w:tr>
      <w:tr w:rsidR="00105A79" w14:paraId="4FD9F289" w14:textId="77777777">
        <w:trPr>
          <w:cantSplit/>
          <w:trHeight w:val="235"/>
        </w:trPr>
        <w:tc>
          <w:tcPr>
            <w:tcW w:w="3254" w:type="dxa"/>
            <w:shd w:val="solid" w:color="FFFFFF" w:fill="FFFFFF"/>
          </w:tcPr>
          <w:p w14:paraId="7D211523" w14:textId="77777777" w:rsidR="009E482B" w:rsidRDefault="009E482B">
            <w:pPr>
              <w:spacing w:before="0" w:after="0"/>
              <w:rPr>
                <w:color w:val="000000"/>
                <w:sz w:val="18"/>
                <w:highlight w:val="yellow"/>
              </w:rPr>
            </w:pPr>
          </w:p>
        </w:tc>
        <w:tc>
          <w:tcPr>
            <w:tcW w:w="1029" w:type="dxa"/>
            <w:shd w:val="solid" w:color="FFFFFF" w:fill="FFFFFF"/>
          </w:tcPr>
          <w:p w14:paraId="7934E383" w14:textId="77777777" w:rsidR="009E482B" w:rsidRDefault="009E482B">
            <w:pPr>
              <w:spacing w:before="0" w:after="0"/>
              <w:rPr>
                <w:color w:val="000000"/>
                <w:sz w:val="18"/>
                <w:highlight w:val="yellow"/>
              </w:rPr>
            </w:pPr>
          </w:p>
        </w:tc>
        <w:tc>
          <w:tcPr>
            <w:tcW w:w="709" w:type="dxa"/>
            <w:shd w:val="solid" w:color="FFFFFF" w:fill="FFFFFF"/>
          </w:tcPr>
          <w:p w14:paraId="7D0905E8" w14:textId="77777777" w:rsidR="009E482B" w:rsidRDefault="009E482B">
            <w:pPr>
              <w:spacing w:before="0" w:after="0"/>
              <w:rPr>
                <w:color w:val="000000"/>
                <w:sz w:val="18"/>
                <w:highlight w:val="yellow"/>
              </w:rPr>
            </w:pPr>
          </w:p>
        </w:tc>
        <w:tc>
          <w:tcPr>
            <w:tcW w:w="1275" w:type="dxa"/>
            <w:shd w:val="solid" w:color="FFFFFF" w:fill="FFFFFF"/>
          </w:tcPr>
          <w:p w14:paraId="5E349615" w14:textId="77777777" w:rsidR="009E482B" w:rsidRDefault="009E482B">
            <w:pPr>
              <w:spacing w:before="0" w:after="0"/>
              <w:rPr>
                <w:color w:val="000000"/>
                <w:sz w:val="18"/>
                <w:highlight w:val="yellow"/>
              </w:rPr>
            </w:pPr>
          </w:p>
        </w:tc>
        <w:tc>
          <w:tcPr>
            <w:tcW w:w="3119" w:type="dxa"/>
            <w:shd w:val="solid" w:color="FFFFFF" w:fill="FFFFFF"/>
          </w:tcPr>
          <w:p w14:paraId="226E86C3" w14:textId="77777777" w:rsidR="009E482B" w:rsidRDefault="009E482B">
            <w:pPr>
              <w:spacing w:before="0" w:after="0"/>
              <w:rPr>
                <w:color w:val="000000"/>
                <w:sz w:val="18"/>
                <w:highlight w:val="yellow"/>
              </w:rPr>
            </w:pPr>
          </w:p>
        </w:tc>
        <w:tc>
          <w:tcPr>
            <w:tcW w:w="5528" w:type="dxa"/>
            <w:shd w:val="solid" w:color="FFFFFF" w:fill="FFFFFF"/>
          </w:tcPr>
          <w:p w14:paraId="0534A63C" w14:textId="77777777" w:rsidR="009E482B" w:rsidRDefault="009E482B">
            <w:pPr>
              <w:spacing w:before="0" w:after="0"/>
              <w:rPr>
                <w:color w:val="000000"/>
                <w:sz w:val="18"/>
                <w:highlight w:val="yellow"/>
              </w:rPr>
            </w:pPr>
          </w:p>
        </w:tc>
      </w:tr>
      <w:tr w:rsidR="00105A79" w14:paraId="33D0BA97" w14:textId="77777777">
        <w:trPr>
          <w:cantSplit/>
          <w:trHeight w:val="221"/>
        </w:trPr>
        <w:tc>
          <w:tcPr>
            <w:tcW w:w="3254" w:type="dxa"/>
            <w:shd w:val="solid" w:color="FFFFFF" w:fill="FFFFFF"/>
          </w:tcPr>
          <w:p w14:paraId="773A4815" w14:textId="77777777" w:rsidR="009E482B" w:rsidRDefault="00C459FB">
            <w:pPr>
              <w:spacing w:before="0" w:after="0"/>
              <w:rPr>
                <w:color w:val="000000"/>
                <w:sz w:val="18"/>
              </w:rPr>
            </w:pPr>
            <w:r>
              <w:rPr>
                <w:color w:val="000000"/>
                <w:sz w:val="18"/>
              </w:rPr>
              <w:t>Consignee Address</w:t>
            </w:r>
          </w:p>
        </w:tc>
        <w:tc>
          <w:tcPr>
            <w:tcW w:w="1029" w:type="dxa"/>
            <w:shd w:val="solid" w:color="FFFFFF" w:fill="FFFFFF"/>
          </w:tcPr>
          <w:p w14:paraId="11EC576D" w14:textId="77777777" w:rsidR="009E482B"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GR2</w:t>
            </w:r>
          </w:p>
        </w:tc>
        <w:tc>
          <w:tcPr>
            <w:tcW w:w="709" w:type="dxa"/>
            <w:shd w:val="solid" w:color="FFFFFF" w:fill="FFFFFF"/>
          </w:tcPr>
          <w:p w14:paraId="32E2A593" w14:textId="77777777" w:rsidR="009E482B" w:rsidRDefault="00C459FB">
            <w:pPr>
              <w:spacing w:before="0" w:after="0"/>
              <w:rPr>
                <w:color w:val="000000"/>
                <w:sz w:val="18"/>
              </w:rPr>
            </w:pPr>
            <w:r>
              <w:rPr>
                <w:color w:val="000000"/>
                <w:sz w:val="18"/>
              </w:rPr>
              <w:t>ADR</w:t>
            </w:r>
          </w:p>
        </w:tc>
        <w:tc>
          <w:tcPr>
            <w:tcW w:w="1275" w:type="dxa"/>
            <w:shd w:val="solid" w:color="FFFFFF" w:fill="FFFFFF"/>
          </w:tcPr>
          <w:p w14:paraId="3BF6BBFD" w14:textId="77777777" w:rsidR="009E482B" w:rsidRDefault="00C459FB">
            <w:pPr>
              <w:spacing w:before="0" w:after="0"/>
              <w:rPr>
                <w:color w:val="000000"/>
                <w:sz w:val="18"/>
              </w:rPr>
            </w:pPr>
            <w:r>
              <w:rPr>
                <w:color w:val="000000"/>
                <w:sz w:val="18"/>
              </w:rPr>
              <w:t>C817</w:t>
            </w:r>
          </w:p>
        </w:tc>
        <w:tc>
          <w:tcPr>
            <w:tcW w:w="3119" w:type="dxa"/>
            <w:shd w:val="solid" w:color="FFFFFF" w:fill="FFFFFF"/>
          </w:tcPr>
          <w:p w14:paraId="0396AC9C" w14:textId="77777777" w:rsidR="009E482B" w:rsidRDefault="00C459FB">
            <w:pPr>
              <w:spacing w:before="0" w:after="0"/>
              <w:rPr>
                <w:color w:val="000000"/>
                <w:sz w:val="18"/>
              </w:rPr>
            </w:pPr>
            <w:r>
              <w:rPr>
                <w:color w:val="000000"/>
                <w:sz w:val="18"/>
              </w:rPr>
              <w:t>Address Usage</w:t>
            </w:r>
          </w:p>
        </w:tc>
        <w:tc>
          <w:tcPr>
            <w:tcW w:w="5528" w:type="dxa"/>
            <w:shd w:val="solid" w:color="FFFFFF" w:fill="FFFFFF"/>
          </w:tcPr>
          <w:p w14:paraId="46688C07" w14:textId="77777777" w:rsidR="009E482B" w:rsidRDefault="00C459FB">
            <w:pPr>
              <w:spacing w:before="0" w:after="0"/>
              <w:rPr>
                <w:color w:val="000000"/>
                <w:sz w:val="18"/>
              </w:rPr>
            </w:pPr>
            <w:r>
              <w:rPr>
                <w:color w:val="000000"/>
                <w:sz w:val="18"/>
              </w:rPr>
              <w:t>Filler (must be blank)</w:t>
            </w:r>
          </w:p>
        </w:tc>
      </w:tr>
      <w:tr w:rsidR="00105A79" w14:paraId="6AAE1D71" w14:textId="77777777">
        <w:trPr>
          <w:cantSplit/>
          <w:trHeight w:val="221"/>
        </w:trPr>
        <w:tc>
          <w:tcPr>
            <w:tcW w:w="3254" w:type="dxa"/>
            <w:shd w:val="solid" w:color="FFFFFF" w:fill="FFFFFF"/>
          </w:tcPr>
          <w:p w14:paraId="699308B9" w14:textId="77777777" w:rsidR="009E482B" w:rsidRDefault="009E482B">
            <w:pPr>
              <w:spacing w:before="0" w:after="0"/>
              <w:rPr>
                <w:color w:val="000000"/>
                <w:sz w:val="18"/>
              </w:rPr>
            </w:pPr>
          </w:p>
        </w:tc>
        <w:tc>
          <w:tcPr>
            <w:tcW w:w="1029" w:type="dxa"/>
            <w:shd w:val="solid" w:color="FFFFFF" w:fill="FFFFFF"/>
          </w:tcPr>
          <w:p w14:paraId="48C28131" w14:textId="77777777" w:rsidR="009E482B" w:rsidRDefault="009E482B">
            <w:pPr>
              <w:spacing w:before="0" w:after="0"/>
              <w:rPr>
                <w:color w:val="000000"/>
                <w:sz w:val="18"/>
              </w:rPr>
            </w:pPr>
          </w:p>
        </w:tc>
        <w:tc>
          <w:tcPr>
            <w:tcW w:w="709" w:type="dxa"/>
            <w:shd w:val="solid" w:color="FFFFFF" w:fill="FFFFFF"/>
          </w:tcPr>
          <w:p w14:paraId="68E3026D" w14:textId="77777777" w:rsidR="009E482B" w:rsidRDefault="00C459FB">
            <w:pPr>
              <w:spacing w:before="0" w:after="0"/>
              <w:rPr>
                <w:color w:val="000000"/>
                <w:sz w:val="18"/>
              </w:rPr>
            </w:pPr>
            <w:r>
              <w:rPr>
                <w:color w:val="000000"/>
                <w:sz w:val="18"/>
              </w:rPr>
              <w:t>ADR</w:t>
            </w:r>
          </w:p>
        </w:tc>
        <w:tc>
          <w:tcPr>
            <w:tcW w:w="1275" w:type="dxa"/>
            <w:shd w:val="solid" w:color="FFFFFF" w:fill="FFFFFF"/>
          </w:tcPr>
          <w:p w14:paraId="67E0F054" w14:textId="77777777" w:rsidR="009E482B" w:rsidRDefault="00C459FB">
            <w:pPr>
              <w:spacing w:before="0" w:after="0"/>
              <w:rPr>
                <w:color w:val="000000"/>
                <w:sz w:val="18"/>
              </w:rPr>
            </w:pPr>
            <w:r>
              <w:rPr>
                <w:color w:val="000000"/>
                <w:sz w:val="18"/>
              </w:rPr>
              <w:t>C090/3477</w:t>
            </w:r>
          </w:p>
        </w:tc>
        <w:tc>
          <w:tcPr>
            <w:tcW w:w="3119" w:type="dxa"/>
            <w:shd w:val="solid" w:color="FFFFFF" w:fill="FFFFFF"/>
          </w:tcPr>
          <w:p w14:paraId="3B70B376" w14:textId="77777777" w:rsidR="009E482B" w:rsidRDefault="00C459FB">
            <w:pPr>
              <w:spacing w:before="0" w:after="0"/>
              <w:rPr>
                <w:color w:val="000000"/>
                <w:sz w:val="18"/>
              </w:rPr>
            </w:pPr>
            <w:r>
              <w:rPr>
                <w:color w:val="000000"/>
                <w:sz w:val="18"/>
              </w:rPr>
              <w:t>Address format, coded</w:t>
            </w:r>
          </w:p>
        </w:tc>
        <w:tc>
          <w:tcPr>
            <w:tcW w:w="5528" w:type="dxa"/>
            <w:shd w:val="solid" w:color="FFFFFF" w:fill="FFFFFF"/>
          </w:tcPr>
          <w:p w14:paraId="6DA193C0" w14:textId="77777777" w:rsidR="009E482B" w:rsidRDefault="00C459FB">
            <w:pPr>
              <w:spacing w:before="0" w:after="0"/>
              <w:rPr>
                <w:color w:val="000000"/>
                <w:sz w:val="18"/>
              </w:rPr>
            </w:pPr>
            <w:r>
              <w:rPr>
                <w:color w:val="000000"/>
                <w:sz w:val="18"/>
              </w:rPr>
              <w:t>5 (Unstructured Street Address)</w:t>
            </w:r>
          </w:p>
        </w:tc>
      </w:tr>
      <w:tr w:rsidR="00105A79" w14:paraId="366C5657" w14:textId="77777777">
        <w:trPr>
          <w:cantSplit/>
          <w:trHeight w:val="221"/>
        </w:trPr>
        <w:tc>
          <w:tcPr>
            <w:tcW w:w="3254" w:type="dxa"/>
            <w:shd w:val="solid" w:color="FFFFFF" w:fill="FFFFFF"/>
          </w:tcPr>
          <w:p w14:paraId="34AC5915" w14:textId="77777777" w:rsidR="009E482B" w:rsidRDefault="009E482B">
            <w:pPr>
              <w:spacing w:before="0" w:after="0"/>
              <w:rPr>
                <w:color w:val="000000"/>
                <w:sz w:val="18"/>
              </w:rPr>
            </w:pPr>
          </w:p>
        </w:tc>
        <w:tc>
          <w:tcPr>
            <w:tcW w:w="1029" w:type="dxa"/>
            <w:shd w:val="solid" w:color="FFFFFF" w:fill="FFFFFF"/>
          </w:tcPr>
          <w:p w14:paraId="52E25D15" w14:textId="77777777" w:rsidR="009E482B" w:rsidRDefault="009E482B">
            <w:pPr>
              <w:spacing w:before="0" w:after="0"/>
              <w:rPr>
                <w:color w:val="000000"/>
                <w:sz w:val="18"/>
              </w:rPr>
            </w:pPr>
          </w:p>
        </w:tc>
        <w:tc>
          <w:tcPr>
            <w:tcW w:w="709" w:type="dxa"/>
            <w:shd w:val="solid" w:color="FFFFFF" w:fill="FFFFFF"/>
          </w:tcPr>
          <w:p w14:paraId="5119E264" w14:textId="77777777" w:rsidR="009E482B" w:rsidRDefault="00C459FB">
            <w:pPr>
              <w:spacing w:before="0" w:after="0"/>
              <w:rPr>
                <w:color w:val="000000"/>
                <w:sz w:val="18"/>
              </w:rPr>
            </w:pPr>
            <w:r>
              <w:rPr>
                <w:color w:val="000000"/>
                <w:sz w:val="18"/>
              </w:rPr>
              <w:t>ADR</w:t>
            </w:r>
          </w:p>
        </w:tc>
        <w:tc>
          <w:tcPr>
            <w:tcW w:w="1275" w:type="dxa"/>
            <w:shd w:val="solid" w:color="FFFFFF" w:fill="FFFFFF"/>
          </w:tcPr>
          <w:p w14:paraId="690F0884" w14:textId="77777777" w:rsidR="009E482B" w:rsidRDefault="00C459FB">
            <w:pPr>
              <w:spacing w:before="0" w:after="0"/>
              <w:rPr>
                <w:color w:val="000000"/>
                <w:sz w:val="18"/>
              </w:rPr>
            </w:pPr>
            <w:r>
              <w:rPr>
                <w:color w:val="000000"/>
                <w:sz w:val="18"/>
              </w:rPr>
              <w:t>C090/3286</w:t>
            </w:r>
          </w:p>
        </w:tc>
        <w:tc>
          <w:tcPr>
            <w:tcW w:w="3119" w:type="dxa"/>
            <w:shd w:val="solid" w:color="FFFFFF" w:fill="FFFFFF"/>
          </w:tcPr>
          <w:p w14:paraId="00C6A944" w14:textId="77777777" w:rsidR="009E482B" w:rsidRDefault="00C459FB">
            <w:pPr>
              <w:spacing w:before="0" w:after="0"/>
              <w:rPr>
                <w:color w:val="000000"/>
                <w:sz w:val="18"/>
              </w:rPr>
            </w:pPr>
            <w:r>
              <w:rPr>
                <w:color w:val="000000"/>
                <w:sz w:val="18"/>
              </w:rPr>
              <w:t>Consignee Street</w:t>
            </w:r>
          </w:p>
        </w:tc>
        <w:tc>
          <w:tcPr>
            <w:tcW w:w="5528" w:type="dxa"/>
            <w:shd w:val="solid" w:color="FFFFFF" w:fill="FFFFFF"/>
          </w:tcPr>
          <w:p w14:paraId="60584C19" w14:textId="77777777" w:rsidR="009E482B" w:rsidRDefault="00C459FB">
            <w:pPr>
              <w:spacing w:before="0" w:after="0"/>
              <w:rPr>
                <w:color w:val="000000"/>
                <w:sz w:val="18"/>
              </w:rPr>
            </w:pPr>
            <w:r>
              <w:rPr>
                <w:color w:val="000000"/>
                <w:sz w:val="18"/>
              </w:rPr>
              <w:t>Free format text value (non-blank) (locally restricted to 2 repeats)</w:t>
            </w:r>
          </w:p>
        </w:tc>
      </w:tr>
      <w:tr w:rsidR="00105A79" w14:paraId="4BDB741A" w14:textId="77777777">
        <w:trPr>
          <w:cantSplit/>
          <w:trHeight w:val="235"/>
        </w:trPr>
        <w:tc>
          <w:tcPr>
            <w:tcW w:w="3254" w:type="dxa"/>
            <w:shd w:val="solid" w:color="FFFFFF" w:fill="FFFFFF"/>
          </w:tcPr>
          <w:p w14:paraId="75392530" w14:textId="77777777" w:rsidR="009E482B" w:rsidRDefault="009E482B">
            <w:pPr>
              <w:spacing w:before="0" w:after="0"/>
              <w:rPr>
                <w:color w:val="000000"/>
                <w:sz w:val="18"/>
              </w:rPr>
            </w:pPr>
          </w:p>
        </w:tc>
        <w:tc>
          <w:tcPr>
            <w:tcW w:w="1029" w:type="dxa"/>
            <w:shd w:val="solid" w:color="FFFFFF" w:fill="FFFFFF"/>
          </w:tcPr>
          <w:p w14:paraId="2C549D9F" w14:textId="77777777" w:rsidR="009E482B" w:rsidRDefault="009E482B">
            <w:pPr>
              <w:spacing w:before="0" w:after="0"/>
              <w:rPr>
                <w:color w:val="000000"/>
                <w:sz w:val="18"/>
              </w:rPr>
            </w:pPr>
          </w:p>
        </w:tc>
        <w:tc>
          <w:tcPr>
            <w:tcW w:w="709" w:type="dxa"/>
            <w:shd w:val="solid" w:color="FFFFFF" w:fill="FFFFFF"/>
          </w:tcPr>
          <w:p w14:paraId="452FA7EA" w14:textId="77777777" w:rsidR="009E482B" w:rsidRDefault="00C459FB">
            <w:pPr>
              <w:spacing w:before="0" w:after="0"/>
              <w:rPr>
                <w:color w:val="000000"/>
                <w:sz w:val="18"/>
              </w:rPr>
            </w:pPr>
            <w:r>
              <w:rPr>
                <w:color w:val="000000"/>
                <w:sz w:val="18"/>
              </w:rPr>
              <w:t>ADR</w:t>
            </w:r>
          </w:p>
        </w:tc>
        <w:tc>
          <w:tcPr>
            <w:tcW w:w="1275" w:type="dxa"/>
            <w:shd w:val="solid" w:color="FFFFFF" w:fill="FFFFFF"/>
          </w:tcPr>
          <w:p w14:paraId="50499CF7" w14:textId="77777777" w:rsidR="009E482B" w:rsidRDefault="00C459FB">
            <w:pPr>
              <w:spacing w:before="0" w:after="0"/>
              <w:rPr>
                <w:color w:val="000000"/>
                <w:sz w:val="18"/>
              </w:rPr>
            </w:pPr>
            <w:r>
              <w:rPr>
                <w:color w:val="000000"/>
                <w:sz w:val="18"/>
              </w:rPr>
              <w:t>3164</w:t>
            </w:r>
          </w:p>
        </w:tc>
        <w:tc>
          <w:tcPr>
            <w:tcW w:w="3119" w:type="dxa"/>
            <w:shd w:val="solid" w:color="FFFFFF" w:fill="FFFFFF"/>
          </w:tcPr>
          <w:p w14:paraId="33178B38" w14:textId="77777777" w:rsidR="009E482B" w:rsidRDefault="00C459FB">
            <w:pPr>
              <w:spacing w:before="0" w:after="0"/>
              <w:rPr>
                <w:color w:val="000000"/>
                <w:sz w:val="18"/>
              </w:rPr>
            </w:pPr>
            <w:smartTag w:uri="urn:schemas-microsoft-com:office:smarttags" w:element="place">
              <w:smartTag w:uri="urn:schemas-microsoft-com:office:smarttags" w:element="PlaceName">
                <w:r>
                  <w:rPr>
                    <w:color w:val="000000"/>
                    <w:sz w:val="18"/>
                  </w:rPr>
                  <w:t>Consignee</w:t>
                </w:r>
              </w:smartTag>
              <w:r>
                <w:rPr>
                  <w:color w:val="000000"/>
                  <w:sz w:val="18"/>
                </w:rPr>
                <w:t xml:space="preserve"> </w:t>
              </w:r>
              <w:smartTag w:uri="urn:schemas-microsoft-com:office:smarttags" w:element="PlaceType">
                <w:r>
                  <w:rPr>
                    <w:color w:val="000000"/>
                    <w:sz w:val="18"/>
                  </w:rPr>
                  <w:t>City</w:t>
                </w:r>
              </w:smartTag>
            </w:smartTag>
          </w:p>
        </w:tc>
        <w:tc>
          <w:tcPr>
            <w:tcW w:w="5528" w:type="dxa"/>
            <w:shd w:val="solid" w:color="FFFFFF" w:fill="FFFFFF"/>
          </w:tcPr>
          <w:p w14:paraId="2944B4DE" w14:textId="77777777" w:rsidR="009E482B" w:rsidRDefault="00C459FB">
            <w:pPr>
              <w:spacing w:before="0" w:after="0"/>
              <w:rPr>
                <w:color w:val="000000"/>
                <w:sz w:val="18"/>
              </w:rPr>
            </w:pPr>
            <w:r>
              <w:rPr>
                <w:color w:val="000000"/>
                <w:sz w:val="18"/>
              </w:rPr>
              <w:t>Free format text value (non-blank)</w:t>
            </w:r>
          </w:p>
        </w:tc>
      </w:tr>
      <w:tr w:rsidR="00105A79" w14:paraId="47F4C380" w14:textId="77777777">
        <w:trPr>
          <w:cantSplit/>
          <w:trHeight w:val="235"/>
        </w:trPr>
        <w:tc>
          <w:tcPr>
            <w:tcW w:w="3254" w:type="dxa"/>
            <w:shd w:val="solid" w:color="FFFFFF" w:fill="FFFFFF"/>
          </w:tcPr>
          <w:p w14:paraId="3D01DFEA" w14:textId="77777777" w:rsidR="009E482B" w:rsidRDefault="009E482B">
            <w:pPr>
              <w:spacing w:before="0" w:after="0"/>
              <w:rPr>
                <w:color w:val="000000"/>
                <w:sz w:val="18"/>
              </w:rPr>
            </w:pPr>
          </w:p>
        </w:tc>
        <w:tc>
          <w:tcPr>
            <w:tcW w:w="1029" w:type="dxa"/>
            <w:shd w:val="solid" w:color="FFFFFF" w:fill="FFFFFF"/>
          </w:tcPr>
          <w:p w14:paraId="0BF7DF04" w14:textId="77777777" w:rsidR="009E482B" w:rsidRDefault="009E482B">
            <w:pPr>
              <w:spacing w:before="0" w:after="0"/>
              <w:rPr>
                <w:color w:val="000000"/>
                <w:sz w:val="18"/>
              </w:rPr>
            </w:pPr>
          </w:p>
        </w:tc>
        <w:tc>
          <w:tcPr>
            <w:tcW w:w="709" w:type="dxa"/>
            <w:shd w:val="solid" w:color="FFFFFF" w:fill="FFFFFF"/>
          </w:tcPr>
          <w:p w14:paraId="3F33491C" w14:textId="77777777" w:rsidR="009E482B" w:rsidRDefault="00C459FB">
            <w:pPr>
              <w:spacing w:before="0" w:after="0"/>
              <w:rPr>
                <w:color w:val="000000"/>
                <w:sz w:val="18"/>
              </w:rPr>
            </w:pPr>
            <w:r>
              <w:rPr>
                <w:color w:val="000000"/>
                <w:sz w:val="18"/>
              </w:rPr>
              <w:t>ADR</w:t>
            </w:r>
          </w:p>
        </w:tc>
        <w:tc>
          <w:tcPr>
            <w:tcW w:w="1275" w:type="dxa"/>
            <w:shd w:val="solid" w:color="FFFFFF" w:fill="FFFFFF"/>
          </w:tcPr>
          <w:p w14:paraId="2D889AE7" w14:textId="77777777" w:rsidR="009E482B" w:rsidRDefault="00C459FB">
            <w:pPr>
              <w:spacing w:before="0" w:after="0"/>
              <w:rPr>
                <w:color w:val="000000"/>
                <w:sz w:val="18"/>
              </w:rPr>
            </w:pPr>
            <w:r>
              <w:rPr>
                <w:color w:val="000000"/>
                <w:sz w:val="18"/>
              </w:rPr>
              <w:t>3251</w:t>
            </w:r>
          </w:p>
        </w:tc>
        <w:tc>
          <w:tcPr>
            <w:tcW w:w="3119" w:type="dxa"/>
            <w:shd w:val="solid" w:color="FFFFFF" w:fill="FFFFFF"/>
          </w:tcPr>
          <w:p w14:paraId="6CAB60B0" w14:textId="77777777" w:rsidR="009E482B" w:rsidRDefault="00C459FB">
            <w:pPr>
              <w:spacing w:before="0" w:after="0"/>
              <w:rPr>
                <w:color w:val="000000"/>
                <w:sz w:val="18"/>
              </w:rPr>
            </w:pPr>
            <w:r>
              <w:rPr>
                <w:color w:val="000000"/>
                <w:sz w:val="18"/>
              </w:rPr>
              <w:t>Consignee Postcode</w:t>
            </w:r>
          </w:p>
        </w:tc>
        <w:tc>
          <w:tcPr>
            <w:tcW w:w="5528" w:type="dxa"/>
            <w:shd w:val="solid" w:color="FFFFFF" w:fill="FFFFFF"/>
          </w:tcPr>
          <w:p w14:paraId="05A938CD" w14:textId="77777777" w:rsidR="009E482B" w:rsidRDefault="00C459FB">
            <w:pPr>
              <w:spacing w:before="0" w:after="0"/>
              <w:rPr>
                <w:color w:val="000000"/>
                <w:sz w:val="18"/>
              </w:rPr>
            </w:pPr>
            <w:r>
              <w:rPr>
                <w:color w:val="000000"/>
                <w:sz w:val="18"/>
              </w:rPr>
              <w:t>Free format text value (non-blank)</w:t>
            </w:r>
          </w:p>
        </w:tc>
      </w:tr>
      <w:tr w:rsidR="00105A79" w14:paraId="6B9E2FCC" w14:textId="77777777">
        <w:trPr>
          <w:cantSplit/>
          <w:trHeight w:val="235"/>
        </w:trPr>
        <w:tc>
          <w:tcPr>
            <w:tcW w:w="3254" w:type="dxa"/>
            <w:shd w:val="solid" w:color="FFFFFF" w:fill="FFFFFF"/>
          </w:tcPr>
          <w:p w14:paraId="13FCD3BA" w14:textId="77777777" w:rsidR="009E482B" w:rsidRDefault="009E482B">
            <w:pPr>
              <w:spacing w:before="0" w:after="0"/>
              <w:rPr>
                <w:color w:val="000000"/>
                <w:sz w:val="18"/>
              </w:rPr>
            </w:pPr>
          </w:p>
        </w:tc>
        <w:tc>
          <w:tcPr>
            <w:tcW w:w="1029" w:type="dxa"/>
            <w:shd w:val="solid" w:color="FFFFFF" w:fill="FFFFFF"/>
          </w:tcPr>
          <w:p w14:paraId="65535252" w14:textId="77777777" w:rsidR="009E482B" w:rsidRDefault="009E482B">
            <w:pPr>
              <w:spacing w:before="0" w:after="0"/>
              <w:rPr>
                <w:color w:val="000000"/>
                <w:sz w:val="18"/>
              </w:rPr>
            </w:pPr>
          </w:p>
        </w:tc>
        <w:tc>
          <w:tcPr>
            <w:tcW w:w="709" w:type="dxa"/>
            <w:shd w:val="solid" w:color="FFFFFF" w:fill="FFFFFF"/>
          </w:tcPr>
          <w:p w14:paraId="488A0621" w14:textId="77777777" w:rsidR="009E482B" w:rsidRDefault="00C459FB">
            <w:pPr>
              <w:spacing w:before="0" w:after="0"/>
              <w:rPr>
                <w:color w:val="000000"/>
                <w:sz w:val="18"/>
              </w:rPr>
            </w:pPr>
            <w:r>
              <w:rPr>
                <w:color w:val="000000"/>
                <w:sz w:val="18"/>
              </w:rPr>
              <w:t>ADR</w:t>
            </w:r>
          </w:p>
        </w:tc>
        <w:tc>
          <w:tcPr>
            <w:tcW w:w="1275" w:type="dxa"/>
            <w:shd w:val="solid" w:color="FFFFFF" w:fill="FFFFFF"/>
          </w:tcPr>
          <w:p w14:paraId="721A00DE" w14:textId="77777777" w:rsidR="009E482B" w:rsidRDefault="00C459FB">
            <w:pPr>
              <w:spacing w:before="0" w:after="0"/>
              <w:rPr>
                <w:color w:val="000000"/>
                <w:sz w:val="18"/>
              </w:rPr>
            </w:pPr>
            <w:r>
              <w:rPr>
                <w:color w:val="000000"/>
                <w:sz w:val="18"/>
              </w:rPr>
              <w:t>3207</w:t>
            </w:r>
          </w:p>
        </w:tc>
        <w:tc>
          <w:tcPr>
            <w:tcW w:w="3119" w:type="dxa"/>
            <w:shd w:val="solid" w:color="FFFFFF" w:fill="FFFFFF"/>
          </w:tcPr>
          <w:p w14:paraId="6AA03F87" w14:textId="77777777" w:rsidR="009E482B" w:rsidRDefault="00C459FB">
            <w:pPr>
              <w:spacing w:before="0" w:after="0"/>
              <w:rPr>
                <w:color w:val="000000"/>
                <w:sz w:val="18"/>
              </w:rPr>
            </w:pPr>
            <w:r>
              <w:rPr>
                <w:color w:val="000000"/>
                <w:sz w:val="18"/>
              </w:rPr>
              <w:t>Consignee Country, coded</w:t>
            </w:r>
          </w:p>
        </w:tc>
        <w:tc>
          <w:tcPr>
            <w:tcW w:w="5528" w:type="dxa"/>
            <w:shd w:val="solid" w:color="FFFFFF" w:fill="FFFFFF"/>
          </w:tcPr>
          <w:p w14:paraId="20B21A0D" w14:textId="77777777" w:rsidR="009E482B" w:rsidRDefault="00C459FB">
            <w:pPr>
              <w:spacing w:before="0" w:after="0"/>
              <w:rPr>
                <w:color w:val="000000"/>
                <w:sz w:val="18"/>
              </w:rPr>
            </w:pPr>
            <w:r>
              <w:rPr>
                <w:color w:val="000000"/>
                <w:sz w:val="18"/>
              </w:rPr>
              <w:t>Value (LOCODE validated) Must equal a Country Code (Appendix E)</w:t>
            </w:r>
          </w:p>
        </w:tc>
      </w:tr>
      <w:tr w:rsidR="00105A79" w14:paraId="608FF046" w14:textId="77777777">
        <w:trPr>
          <w:cantSplit/>
          <w:trHeight w:val="235"/>
        </w:trPr>
        <w:tc>
          <w:tcPr>
            <w:tcW w:w="3254" w:type="dxa"/>
            <w:shd w:val="solid" w:color="FFFFFF" w:fill="FFFFFF"/>
          </w:tcPr>
          <w:p w14:paraId="2E9CA577" w14:textId="77777777" w:rsidR="009E482B" w:rsidRDefault="009E482B">
            <w:pPr>
              <w:spacing w:before="0" w:after="0"/>
              <w:rPr>
                <w:color w:val="000000"/>
                <w:sz w:val="18"/>
              </w:rPr>
            </w:pPr>
          </w:p>
        </w:tc>
        <w:tc>
          <w:tcPr>
            <w:tcW w:w="1029" w:type="dxa"/>
            <w:shd w:val="solid" w:color="FFFFFF" w:fill="FFFFFF"/>
          </w:tcPr>
          <w:p w14:paraId="4A847F8D" w14:textId="77777777" w:rsidR="009E482B" w:rsidRDefault="009E482B">
            <w:pPr>
              <w:spacing w:before="0" w:after="0"/>
              <w:rPr>
                <w:color w:val="000000"/>
                <w:sz w:val="18"/>
              </w:rPr>
            </w:pPr>
          </w:p>
        </w:tc>
        <w:tc>
          <w:tcPr>
            <w:tcW w:w="709" w:type="dxa"/>
            <w:shd w:val="solid" w:color="FFFFFF" w:fill="FFFFFF"/>
          </w:tcPr>
          <w:p w14:paraId="581E1C56" w14:textId="77777777" w:rsidR="009E482B" w:rsidRDefault="00C459FB">
            <w:pPr>
              <w:spacing w:before="0" w:after="0"/>
              <w:rPr>
                <w:color w:val="000000"/>
                <w:sz w:val="18"/>
              </w:rPr>
            </w:pPr>
            <w:r>
              <w:rPr>
                <w:color w:val="000000"/>
                <w:sz w:val="18"/>
              </w:rPr>
              <w:t>ADR</w:t>
            </w:r>
          </w:p>
        </w:tc>
        <w:tc>
          <w:tcPr>
            <w:tcW w:w="1275" w:type="dxa"/>
            <w:shd w:val="solid" w:color="FFFFFF" w:fill="FFFFFF"/>
          </w:tcPr>
          <w:p w14:paraId="16320076" w14:textId="77777777" w:rsidR="009E482B" w:rsidRDefault="00C459FB">
            <w:pPr>
              <w:spacing w:before="0" w:after="0"/>
              <w:rPr>
                <w:color w:val="000000"/>
                <w:sz w:val="18"/>
              </w:rPr>
            </w:pPr>
            <w:r>
              <w:rPr>
                <w:color w:val="000000"/>
                <w:sz w:val="18"/>
              </w:rPr>
              <w:t>C819/3229</w:t>
            </w:r>
          </w:p>
        </w:tc>
        <w:tc>
          <w:tcPr>
            <w:tcW w:w="3119" w:type="dxa"/>
            <w:shd w:val="solid" w:color="FFFFFF" w:fill="FFFFFF"/>
          </w:tcPr>
          <w:p w14:paraId="174873F4" w14:textId="77777777" w:rsidR="009E482B" w:rsidRDefault="00C459FB">
            <w:pPr>
              <w:spacing w:before="0" w:after="0"/>
              <w:rPr>
                <w:color w:val="000000"/>
                <w:sz w:val="18"/>
              </w:rPr>
            </w:pPr>
            <w:r>
              <w:rPr>
                <w:color w:val="000000"/>
                <w:sz w:val="18"/>
              </w:rPr>
              <w:t>Country sub-entity identification</w:t>
            </w:r>
          </w:p>
        </w:tc>
        <w:tc>
          <w:tcPr>
            <w:tcW w:w="5528" w:type="dxa"/>
            <w:shd w:val="solid" w:color="FFFFFF" w:fill="FFFFFF"/>
          </w:tcPr>
          <w:p w14:paraId="51951D40" w14:textId="77777777" w:rsidR="009E482B" w:rsidRDefault="00C459FB">
            <w:pPr>
              <w:spacing w:before="0" w:after="0"/>
              <w:rPr>
                <w:color w:val="000000"/>
                <w:sz w:val="18"/>
              </w:rPr>
            </w:pPr>
            <w:r>
              <w:rPr>
                <w:color w:val="000000"/>
                <w:sz w:val="18"/>
              </w:rPr>
              <w:t>Filler (must be blank)</w:t>
            </w:r>
          </w:p>
        </w:tc>
      </w:tr>
      <w:tr w:rsidR="00105A79" w14:paraId="056A2D3E" w14:textId="77777777">
        <w:trPr>
          <w:cantSplit/>
          <w:trHeight w:val="235"/>
        </w:trPr>
        <w:tc>
          <w:tcPr>
            <w:tcW w:w="3254" w:type="dxa"/>
            <w:shd w:val="solid" w:color="FFFFFF" w:fill="FFFFFF"/>
          </w:tcPr>
          <w:p w14:paraId="0D0186F9" w14:textId="77777777" w:rsidR="009E482B" w:rsidRDefault="009E482B">
            <w:pPr>
              <w:spacing w:before="0" w:after="0"/>
              <w:rPr>
                <w:color w:val="000000"/>
                <w:sz w:val="18"/>
              </w:rPr>
            </w:pPr>
          </w:p>
        </w:tc>
        <w:tc>
          <w:tcPr>
            <w:tcW w:w="1029" w:type="dxa"/>
            <w:shd w:val="solid" w:color="FFFFFF" w:fill="FFFFFF"/>
          </w:tcPr>
          <w:p w14:paraId="0EA3B442" w14:textId="77777777" w:rsidR="009E482B" w:rsidRDefault="009E482B">
            <w:pPr>
              <w:spacing w:before="0" w:after="0"/>
              <w:rPr>
                <w:color w:val="000000"/>
                <w:sz w:val="18"/>
              </w:rPr>
            </w:pPr>
          </w:p>
        </w:tc>
        <w:tc>
          <w:tcPr>
            <w:tcW w:w="709" w:type="dxa"/>
            <w:shd w:val="solid" w:color="FFFFFF" w:fill="FFFFFF"/>
          </w:tcPr>
          <w:p w14:paraId="39470B7D" w14:textId="77777777" w:rsidR="009E482B" w:rsidRDefault="00C459FB">
            <w:pPr>
              <w:spacing w:before="0" w:after="0"/>
              <w:rPr>
                <w:color w:val="000000"/>
                <w:sz w:val="18"/>
              </w:rPr>
            </w:pPr>
            <w:r>
              <w:rPr>
                <w:color w:val="000000"/>
                <w:sz w:val="18"/>
              </w:rPr>
              <w:t>ADR</w:t>
            </w:r>
          </w:p>
        </w:tc>
        <w:tc>
          <w:tcPr>
            <w:tcW w:w="1275" w:type="dxa"/>
            <w:shd w:val="solid" w:color="FFFFFF" w:fill="FFFFFF"/>
          </w:tcPr>
          <w:p w14:paraId="75908722" w14:textId="77777777" w:rsidR="009E482B" w:rsidRDefault="00C459FB">
            <w:pPr>
              <w:spacing w:before="0" w:after="0"/>
              <w:rPr>
                <w:color w:val="000000"/>
                <w:sz w:val="18"/>
              </w:rPr>
            </w:pPr>
            <w:r>
              <w:rPr>
                <w:color w:val="000000"/>
                <w:sz w:val="18"/>
              </w:rPr>
              <w:t>C819/1131</w:t>
            </w:r>
          </w:p>
        </w:tc>
        <w:tc>
          <w:tcPr>
            <w:tcW w:w="3119" w:type="dxa"/>
            <w:shd w:val="solid" w:color="FFFFFF" w:fill="FFFFFF"/>
          </w:tcPr>
          <w:p w14:paraId="449D238E" w14:textId="77777777" w:rsidR="009E482B" w:rsidRDefault="00C459FB">
            <w:pPr>
              <w:spacing w:before="0" w:after="0"/>
              <w:rPr>
                <w:color w:val="000000"/>
                <w:sz w:val="18"/>
              </w:rPr>
            </w:pPr>
            <w:r>
              <w:rPr>
                <w:color w:val="000000"/>
                <w:sz w:val="18"/>
              </w:rPr>
              <w:t>Code list qualifier</w:t>
            </w:r>
          </w:p>
        </w:tc>
        <w:tc>
          <w:tcPr>
            <w:tcW w:w="5528" w:type="dxa"/>
            <w:shd w:val="solid" w:color="FFFFFF" w:fill="FFFFFF"/>
          </w:tcPr>
          <w:p w14:paraId="5B69D055" w14:textId="77777777" w:rsidR="009E482B" w:rsidRDefault="00C459FB">
            <w:pPr>
              <w:spacing w:before="0" w:after="0"/>
              <w:rPr>
                <w:color w:val="000000"/>
                <w:sz w:val="18"/>
              </w:rPr>
            </w:pPr>
            <w:r>
              <w:rPr>
                <w:color w:val="000000"/>
                <w:sz w:val="18"/>
              </w:rPr>
              <w:t>Filler (must be blank)</w:t>
            </w:r>
          </w:p>
        </w:tc>
      </w:tr>
      <w:tr w:rsidR="00105A79" w14:paraId="63EEC6C1" w14:textId="77777777">
        <w:trPr>
          <w:cantSplit/>
          <w:trHeight w:val="235"/>
        </w:trPr>
        <w:tc>
          <w:tcPr>
            <w:tcW w:w="3254" w:type="dxa"/>
            <w:shd w:val="solid" w:color="FFFFFF" w:fill="FFFFFF"/>
          </w:tcPr>
          <w:p w14:paraId="55564743" w14:textId="77777777" w:rsidR="009E482B" w:rsidRDefault="009E482B">
            <w:pPr>
              <w:spacing w:before="0" w:after="0"/>
              <w:rPr>
                <w:color w:val="000000"/>
                <w:sz w:val="18"/>
              </w:rPr>
            </w:pPr>
          </w:p>
        </w:tc>
        <w:tc>
          <w:tcPr>
            <w:tcW w:w="1029" w:type="dxa"/>
            <w:shd w:val="solid" w:color="FFFFFF" w:fill="FFFFFF"/>
          </w:tcPr>
          <w:p w14:paraId="69F8C7D4" w14:textId="77777777" w:rsidR="009E482B" w:rsidRDefault="009E482B">
            <w:pPr>
              <w:spacing w:before="0" w:after="0"/>
              <w:rPr>
                <w:color w:val="000000"/>
                <w:sz w:val="18"/>
              </w:rPr>
            </w:pPr>
          </w:p>
        </w:tc>
        <w:tc>
          <w:tcPr>
            <w:tcW w:w="709" w:type="dxa"/>
            <w:shd w:val="solid" w:color="FFFFFF" w:fill="FFFFFF"/>
          </w:tcPr>
          <w:p w14:paraId="0816FED7" w14:textId="77777777" w:rsidR="009E482B" w:rsidRDefault="00C459FB">
            <w:pPr>
              <w:spacing w:before="0" w:after="0"/>
              <w:rPr>
                <w:color w:val="000000"/>
                <w:sz w:val="18"/>
              </w:rPr>
            </w:pPr>
            <w:r>
              <w:rPr>
                <w:color w:val="000000"/>
                <w:sz w:val="18"/>
              </w:rPr>
              <w:t>ADR</w:t>
            </w:r>
          </w:p>
        </w:tc>
        <w:tc>
          <w:tcPr>
            <w:tcW w:w="1275" w:type="dxa"/>
            <w:shd w:val="solid" w:color="FFFFFF" w:fill="FFFFFF"/>
          </w:tcPr>
          <w:p w14:paraId="753B2404" w14:textId="77777777" w:rsidR="009E482B" w:rsidRDefault="00C459FB">
            <w:pPr>
              <w:spacing w:before="0" w:after="0"/>
              <w:rPr>
                <w:color w:val="000000"/>
                <w:sz w:val="18"/>
              </w:rPr>
            </w:pPr>
            <w:r>
              <w:rPr>
                <w:color w:val="000000"/>
                <w:sz w:val="18"/>
              </w:rPr>
              <w:t>C819/3055</w:t>
            </w:r>
          </w:p>
        </w:tc>
        <w:tc>
          <w:tcPr>
            <w:tcW w:w="3119" w:type="dxa"/>
            <w:shd w:val="solid" w:color="FFFFFF" w:fill="FFFFFF"/>
          </w:tcPr>
          <w:p w14:paraId="78E1AA35" w14:textId="77777777" w:rsidR="009E482B" w:rsidRDefault="00C459FB">
            <w:pPr>
              <w:spacing w:before="0" w:after="0"/>
              <w:rPr>
                <w:color w:val="000000"/>
                <w:sz w:val="18"/>
              </w:rPr>
            </w:pPr>
            <w:r>
              <w:rPr>
                <w:color w:val="000000"/>
                <w:sz w:val="18"/>
              </w:rPr>
              <w:t>Code list responsible agency, coded</w:t>
            </w:r>
          </w:p>
        </w:tc>
        <w:tc>
          <w:tcPr>
            <w:tcW w:w="5528" w:type="dxa"/>
            <w:shd w:val="solid" w:color="FFFFFF" w:fill="FFFFFF"/>
          </w:tcPr>
          <w:p w14:paraId="044B9DBB" w14:textId="77777777" w:rsidR="009E482B" w:rsidRDefault="00C459FB">
            <w:pPr>
              <w:spacing w:before="0" w:after="0"/>
              <w:rPr>
                <w:color w:val="000000"/>
                <w:sz w:val="18"/>
              </w:rPr>
            </w:pPr>
            <w:r>
              <w:rPr>
                <w:color w:val="000000"/>
                <w:sz w:val="18"/>
              </w:rPr>
              <w:t>Filler (must be blank)</w:t>
            </w:r>
          </w:p>
        </w:tc>
      </w:tr>
      <w:tr w:rsidR="00105A79" w14:paraId="4191B4A2" w14:textId="77777777">
        <w:trPr>
          <w:cantSplit/>
          <w:trHeight w:val="235"/>
        </w:trPr>
        <w:tc>
          <w:tcPr>
            <w:tcW w:w="3254" w:type="dxa"/>
            <w:shd w:val="solid" w:color="FFFFFF" w:fill="FFFFFF"/>
          </w:tcPr>
          <w:p w14:paraId="5A4BC050" w14:textId="77777777" w:rsidR="009E482B" w:rsidRDefault="009E482B">
            <w:pPr>
              <w:spacing w:before="0" w:after="0"/>
              <w:rPr>
                <w:color w:val="000000"/>
                <w:sz w:val="18"/>
              </w:rPr>
            </w:pPr>
          </w:p>
        </w:tc>
        <w:tc>
          <w:tcPr>
            <w:tcW w:w="1029" w:type="dxa"/>
            <w:shd w:val="solid" w:color="FFFFFF" w:fill="FFFFFF"/>
          </w:tcPr>
          <w:p w14:paraId="271DB3FA" w14:textId="77777777" w:rsidR="009E482B" w:rsidRDefault="009E482B">
            <w:pPr>
              <w:spacing w:before="0" w:after="0"/>
              <w:rPr>
                <w:color w:val="000000"/>
                <w:sz w:val="18"/>
              </w:rPr>
            </w:pPr>
          </w:p>
        </w:tc>
        <w:tc>
          <w:tcPr>
            <w:tcW w:w="709" w:type="dxa"/>
            <w:shd w:val="solid" w:color="FFFFFF" w:fill="FFFFFF"/>
          </w:tcPr>
          <w:p w14:paraId="398E3B69" w14:textId="77777777" w:rsidR="009E482B" w:rsidRDefault="00C459FB">
            <w:pPr>
              <w:spacing w:before="0" w:after="0"/>
              <w:rPr>
                <w:color w:val="000000"/>
                <w:sz w:val="18"/>
              </w:rPr>
            </w:pPr>
            <w:r>
              <w:rPr>
                <w:color w:val="000000"/>
                <w:sz w:val="18"/>
              </w:rPr>
              <w:t>ADR</w:t>
            </w:r>
          </w:p>
        </w:tc>
        <w:tc>
          <w:tcPr>
            <w:tcW w:w="1275" w:type="dxa"/>
            <w:shd w:val="solid" w:color="FFFFFF" w:fill="FFFFFF"/>
          </w:tcPr>
          <w:p w14:paraId="208A10D3" w14:textId="77777777" w:rsidR="009E482B" w:rsidRDefault="00C459FB">
            <w:pPr>
              <w:spacing w:before="0" w:after="0"/>
              <w:rPr>
                <w:color w:val="000000"/>
                <w:sz w:val="18"/>
              </w:rPr>
            </w:pPr>
            <w:r>
              <w:rPr>
                <w:color w:val="000000"/>
                <w:sz w:val="18"/>
              </w:rPr>
              <w:t>C819/3228</w:t>
            </w:r>
          </w:p>
        </w:tc>
        <w:tc>
          <w:tcPr>
            <w:tcW w:w="3119" w:type="dxa"/>
            <w:shd w:val="solid" w:color="FFFFFF" w:fill="FFFFFF"/>
          </w:tcPr>
          <w:p w14:paraId="6BB434C8" w14:textId="77777777" w:rsidR="009E482B" w:rsidRDefault="00C459FB">
            <w:pPr>
              <w:spacing w:before="0" w:after="0"/>
              <w:rPr>
                <w:color w:val="000000"/>
                <w:sz w:val="18"/>
              </w:rPr>
            </w:pPr>
            <w:smartTag w:uri="urn:schemas-microsoft-com:office:smarttags" w:element="place">
              <w:smartTag w:uri="urn:schemas-microsoft-com:office:smarttags" w:element="PlaceName">
                <w:r>
                  <w:rPr>
                    <w:color w:val="000000"/>
                    <w:sz w:val="18"/>
                  </w:rPr>
                  <w:t>Consignee</w:t>
                </w:r>
              </w:smartTag>
              <w:r>
                <w:rPr>
                  <w:color w:val="000000"/>
                  <w:sz w:val="18"/>
                </w:rPr>
                <w:t xml:space="preserve"> </w:t>
              </w:r>
              <w:smartTag w:uri="urn:schemas-microsoft-com:office:smarttags" w:element="PlaceType">
                <w:r>
                  <w:rPr>
                    <w:color w:val="000000"/>
                    <w:sz w:val="18"/>
                  </w:rPr>
                  <w:t>State</w:t>
                </w:r>
              </w:smartTag>
            </w:smartTag>
          </w:p>
        </w:tc>
        <w:tc>
          <w:tcPr>
            <w:tcW w:w="5528" w:type="dxa"/>
            <w:shd w:val="solid" w:color="FFFFFF" w:fill="FFFFFF"/>
          </w:tcPr>
          <w:p w14:paraId="7B59DD74" w14:textId="77777777" w:rsidR="009E482B" w:rsidRDefault="00C459FB">
            <w:pPr>
              <w:spacing w:before="0" w:after="0"/>
              <w:rPr>
                <w:color w:val="000000"/>
                <w:sz w:val="18"/>
              </w:rPr>
            </w:pPr>
            <w:r>
              <w:rPr>
                <w:color w:val="000000"/>
                <w:sz w:val="18"/>
              </w:rPr>
              <w:t>Free format text value (non-blank)</w:t>
            </w:r>
          </w:p>
        </w:tc>
      </w:tr>
      <w:tr w:rsidR="00105A79" w14:paraId="496FE665" w14:textId="77777777">
        <w:trPr>
          <w:cantSplit/>
          <w:trHeight w:val="235"/>
        </w:trPr>
        <w:tc>
          <w:tcPr>
            <w:tcW w:w="3254" w:type="dxa"/>
            <w:shd w:val="solid" w:color="FFFFFF" w:fill="FFFFFF"/>
          </w:tcPr>
          <w:p w14:paraId="0DCB90AF" w14:textId="77777777" w:rsidR="009E482B" w:rsidRDefault="009E482B">
            <w:pPr>
              <w:spacing w:before="0" w:after="0"/>
              <w:rPr>
                <w:color w:val="000000"/>
                <w:sz w:val="18"/>
              </w:rPr>
            </w:pPr>
          </w:p>
        </w:tc>
        <w:tc>
          <w:tcPr>
            <w:tcW w:w="1029" w:type="dxa"/>
            <w:shd w:val="solid" w:color="FFFFFF" w:fill="FFFFFF"/>
          </w:tcPr>
          <w:p w14:paraId="557A3748" w14:textId="77777777" w:rsidR="009E482B" w:rsidRDefault="009E482B">
            <w:pPr>
              <w:spacing w:before="0" w:after="0"/>
              <w:rPr>
                <w:color w:val="000000"/>
                <w:sz w:val="18"/>
              </w:rPr>
            </w:pPr>
          </w:p>
        </w:tc>
        <w:tc>
          <w:tcPr>
            <w:tcW w:w="709" w:type="dxa"/>
            <w:shd w:val="solid" w:color="FFFFFF" w:fill="FFFFFF"/>
          </w:tcPr>
          <w:p w14:paraId="4CA7975A" w14:textId="77777777" w:rsidR="009E482B" w:rsidRDefault="009E482B">
            <w:pPr>
              <w:spacing w:before="0" w:after="0"/>
              <w:rPr>
                <w:color w:val="000000"/>
                <w:sz w:val="18"/>
              </w:rPr>
            </w:pPr>
          </w:p>
        </w:tc>
        <w:tc>
          <w:tcPr>
            <w:tcW w:w="1275" w:type="dxa"/>
            <w:shd w:val="solid" w:color="FFFFFF" w:fill="FFFFFF"/>
          </w:tcPr>
          <w:p w14:paraId="54663B80" w14:textId="77777777" w:rsidR="009E482B" w:rsidRDefault="009E482B">
            <w:pPr>
              <w:spacing w:before="0" w:after="0"/>
              <w:rPr>
                <w:color w:val="000000"/>
                <w:sz w:val="18"/>
              </w:rPr>
            </w:pPr>
          </w:p>
        </w:tc>
        <w:tc>
          <w:tcPr>
            <w:tcW w:w="3119" w:type="dxa"/>
            <w:shd w:val="solid" w:color="FFFFFF" w:fill="FFFFFF"/>
          </w:tcPr>
          <w:p w14:paraId="7105753D" w14:textId="77777777" w:rsidR="009E482B" w:rsidRDefault="009E482B">
            <w:pPr>
              <w:spacing w:before="0" w:after="0"/>
              <w:rPr>
                <w:color w:val="000000"/>
                <w:sz w:val="18"/>
              </w:rPr>
            </w:pPr>
          </w:p>
        </w:tc>
        <w:tc>
          <w:tcPr>
            <w:tcW w:w="5528" w:type="dxa"/>
            <w:shd w:val="solid" w:color="FFFFFF" w:fill="FFFFFF"/>
          </w:tcPr>
          <w:p w14:paraId="796F99E5" w14:textId="77777777" w:rsidR="009E482B" w:rsidRDefault="009E482B">
            <w:pPr>
              <w:spacing w:before="0" w:after="0"/>
              <w:rPr>
                <w:color w:val="000000"/>
                <w:sz w:val="18"/>
              </w:rPr>
            </w:pPr>
          </w:p>
        </w:tc>
      </w:tr>
      <w:tr w:rsidR="00105A79" w14:paraId="46184F0C" w14:textId="77777777">
        <w:trPr>
          <w:cantSplit/>
          <w:trHeight w:val="235"/>
        </w:trPr>
        <w:tc>
          <w:tcPr>
            <w:tcW w:w="3254" w:type="dxa"/>
            <w:shd w:val="solid" w:color="FFFFFF" w:fill="FFFFFF"/>
          </w:tcPr>
          <w:p w14:paraId="64E68270" w14:textId="77777777" w:rsidR="009E482B" w:rsidRDefault="00C459FB">
            <w:pPr>
              <w:spacing w:before="0" w:after="0"/>
              <w:rPr>
                <w:color w:val="000000"/>
                <w:sz w:val="18"/>
              </w:rPr>
            </w:pPr>
            <w:r>
              <w:rPr>
                <w:color w:val="000000"/>
                <w:sz w:val="18"/>
              </w:rPr>
              <w:t>Consignee TRACES Approval ID</w:t>
            </w:r>
          </w:p>
        </w:tc>
        <w:tc>
          <w:tcPr>
            <w:tcW w:w="1029" w:type="dxa"/>
            <w:shd w:val="solid" w:color="FFFFFF" w:fill="FFFFFF"/>
          </w:tcPr>
          <w:p w14:paraId="7A26E30B" w14:textId="77777777" w:rsidR="009E482B" w:rsidRDefault="00C459FB">
            <w:pPr>
              <w:spacing w:before="0" w:after="0"/>
              <w:rPr>
                <w:color w:val="000000"/>
                <w:sz w:val="18"/>
              </w:rPr>
            </w:pPr>
            <w:r>
              <w:rPr>
                <w:color w:val="000000"/>
                <w:sz w:val="18"/>
              </w:rPr>
              <w:t>HDR GR2</w:t>
            </w:r>
          </w:p>
        </w:tc>
        <w:tc>
          <w:tcPr>
            <w:tcW w:w="709" w:type="dxa"/>
            <w:shd w:val="solid" w:color="FFFFFF" w:fill="FFFFFF"/>
          </w:tcPr>
          <w:p w14:paraId="40E10D77" w14:textId="77777777" w:rsidR="009E482B" w:rsidRDefault="00C459FB">
            <w:pPr>
              <w:spacing w:before="0" w:after="0"/>
              <w:rPr>
                <w:color w:val="000000"/>
                <w:sz w:val="18"/>
              </w:rPr>
            </w:pPr>
            <w:r>
              <w:rPr>
                <w:color w:val="000000"/>
                <w:sz w:val="18"/>
              </w:rPr>
              <w:t>FTX</w:t>
            </w:r>
          </w:p>
        </w:tc>
        <w:tc>
          <w:tcPr>
            <w:tcW w:w="1275" w:type="dxa"/>
            <w:shd w:val="solid" w:color="FFFFFF" w:fill="FFFFFF"/>
          </w:tcPr>
          <w:p w14:paraId="14CE5A6F" w14:textId="77777777" w:rsidR="009E482B" w:rsidRDefault="00C459FB">
            <w:pPr>
              <w:spacing w:before="0" w:after="0"/>
              <w:rPr>
                <w:color w:val="000000"/>
                <w:sz w:val="18"/>
              </w:rPr>
            </w:pPr>
            <w:r>
              <w:rPr>
                <w:color w:val="000000"/>
                <w:sz w:val="18"/>
              </w:rPr>
              <w:t>4451</w:t>
            </w:r>
          </w:p>
        </w:tc>
        <w:tc>
          <w:tcPr>
            <w:tcW w:w="3119" w:type="dxa"/>
            <w:shd w:val="solid" w:color="FFFFFF" w:fill="FFFFFF"/>
          </w:tcPr>
          <w:p w14:paraId="4B7023BF" w14:textId="77777777" w:rsidR="009E482B" w:rsidRDefault="00C459FB">
            <w:pPr>
              <w:spacing w:before="0" w:after="0"/>
              <w:rPr>
                <w:color w:val="000000"/>
                <w:sz w:val="18"/>
              </w:rPr>
            </w:pPr>
            <w:r>
              <w:rPr>
                <w:color w:val="000000"/>
                <w:sz w:val="18"/>
              </w:rPr>
              <w:t>Text subject qualifier</w:t>
            </w:r>
          </w:p>
        </w:tc>
        <w:tc>
          <w:tcPr>
            <w:tcW w:w="5528" w:type="dxa"/>
            <w:shd w:val="solid" w:color="FFFFFF" w:fill="FFFFFF"/>
          </w:tcPr>
          <w:p w14:paraId="281844E8" w14:textId="77777777" w:rsidR="009E482B" w:rsidRDefault="00C459FB">
            <w:pPr>
              <w:spacing w:before="0" w:after="0"/>
              <w:rPr>
                <w:color w:val="000000"/>
                <w:sz w:val="18"/>
              </w:rPr>
            </w:pPr>
            <w:r>
              <w:rPr>
                <w:color w:val="000000"/>
                <w:sz w:val="18"/>
              </w:rPr>
              <w:t>ZZZ (Mutually defined)</w:t>
            </w:r>
          </w:p>
        </w:tc>
      </w:tr>
      <w:tr w:rsidR="00105A79" w14:paraId="1C43C91B" w14:textId="77777777">
        <w:trPr>
          <w:cantSplit/>
          <w:trHeight w:val="235"/>
        </w:trPr>
        <w:tc>
          <w:tcPr>
            <w:tcW w:w="3254" w:type="dxa"/>
            <w:shd w:val="solid" w:color="FFFFFF" w:fill="FFFFFF"/>
          </w:tcPr>
          <w:p w14:paraId="2D9D663D" w14:textId="77777777" w:rsidR="009E482B" w:rsidRDefault="009E482B">
            <w:pPr>
              <w:spacing w:before="0" w:after="0"/>
              <w:rPr>
                <w:color w:val="000000"/>
                <w:sz w:val="18"/>
              </w:rPr>
            </w:pPr>
          </w:p>
        </w:tc>
        <w:tc>
          <w:tcPr>
            <w:tcW w:w="1029" w:type="dxa"/>
            <w:shd w:val="solid" w:color="FFFFFF" w:fill="FFFFFF"/>
          </w:tcPr>
          <w:p w14:paraId="0A67F4B3" w14:textId="77777777" w:rsidR="009E482B" w:rsidRDefault="009E482B">
            <w:pPr>
              <w:spacing w:before="0" w:after="0"/>
              <w:rPr>
                <w:color w:val="000000"/>
                <w:sz w:val="18"/>
              </w:rPr>
            </w:pPr>
          </w:p>
        </w:tc>
        <w:tc>
          <w:tcPr>
            <w:tcW w:w="709" w:type="dxa"/>
            <w:shd w:val="solid" w:color="FFFFFF" w:fill="FFFFFF"/>
          </w:tcPr>
          <w:p w14:paraId="512335E4" w14:textId="77777777" w:rsidR="009E482B" w:rsidRDefault="00C459FB">
            <w:pPr>
              <w:spacing w:before="0" w:after="0"/>
              <w:rPr>
                <w:color w:val="000000"/>
                <w:sz w:val="18"/>
              </w:rPr>
            </w:pPr>
            <w:r>
              <w:rPr>
                <w:color w:val="000000"/>
                <w:sz w:val="18"/>
              </w:rPr>
              <w:t>FTX</w:t>
            </w:r>
          </w:p>
        </w:tc>
        <w:tc>
          <w:tcPr>
            <w:tcW w:w="1275" w:type="dxa"/>
            <w:shd w:val="solid" w:color="FFFFFF" w:fill="FFFFFF"/>
          </w:tcPr>
          <w:p w14:paraId="4ED754E1" w14:textId="77777777" w:rsidR="009E482B" w:rsidRDefault="00C459FB">
            <w:pPr>
              <w:spacing w:before="0" w:after="0"/>
              <w:rPr>
                <w:color w:val="000000"/>
                <w:sz w:val="18"/>
              </w:rPr>
            </w:pPr>
            <w:r>
              <w:rPr>
                <w:color w:val="000000"/>
                <w:sz w:val="18"/>
              </w:rPr>
              <w:t>4453</w:t>
            </w:r>
          </w:p>
        </w:tc>
        <w:tc>
          <w:tcPr>
            <w:tcW w:w="3119" w:type="dxa"/>
            <w:shd w:val="solid" w:color="FFFFFF" w:fill="FFFFFF"/>
          </w:tcPr>
          <w:p w14:paraId="35E0088A" w14:textId="77777777" w:rsidR="009E482B" w:rsidRDefault="00C459FB">
            <w:pPr>
              <w:spacing w:before="0" w:after="0"/>
              <w:rPr>
                <w:color w:val="000000"/>
                <w:sz w:val="18"/>
              </w:rPr>
            </w:pPr>
            <w:r>
              <w:rPr>
                <w:color w:val="000000"/>
                <w:sz w:val="18"/>
              </w:rPr>
              <w:t>Text function, coded</w:t>
            </w:r>
          </w:p>
        </w:tc>
        <w:tc>
          <w:tcPr>
            <w:tcW w:w="5528" w:type="dxa"/>
            <w:shd w:val="solid" w:color="FFFFFF" w:fill="FFFFFF"/>
          </w:tcPr>
          <w:p w14:paraId="6EB476F0" w14:textId="77777777" w:rsidR="009E482B" w:rsidRDefault="00C459FB">
            <w:pPr>
              <w:spacing w:before="0" w:after="0"/>
              <w:rPr>
                <w:color w:val="000000"/>
                <w:sz w:val="18"/>
              </w:rPr>
            </w:pPr>
            <w:r>
              <w:rPr>
                <w:color w:val="000000"/>
                <w:sz w:val="18"/>
              </w:rPr>
              <w:t>4 (No action required)</w:t>
            </w:r>
          </w:p>
        </w:tc>
      </w:tr>
      <w:tr w:rsidR="00105A79" w14:paraId="42A63D94" w14:textId="77777777">
        <w:trPr>
          <w:cantSplit/>
          <w:trHeight w:val="235"/>
        </w:trPr>
        <w:tc>
          <w:tcPr>
            <w:tcW w:w="3254" w:type="dxa"/>
            <w:shd w:val="solid" w:color="FFFFFF" w:fill="FFFFFF"/>
          </w:tcPr>
          <w:p w14:paraId="6F86C448" w14:textId="77777777" w:rsidR="009E482B" w:rsidRDefault="009E482B">
            <w:pPr>
              <w:spacing w:before="0" w:after="0"/>
              <w:rPr>
                <w:color w:val="000000"/>
                <w:sz w:val="18"/>
              </w:rPr>
            </w:pPr>
          </w:p>
        </w:tc>
        <w:tc>
          <w:tcPr>
            <w:tcW w:w="1029" w:type="dxa"/>
            <w:shd w:val="solid" w:color="FFFFFF" w:fill="FFFFFF"/>
          </w:tcPr>
          <w:p w14:paraId="2024F632" w14:textId="77777777" w:rsidR="009E482B" w:rsidRDefault="009E482B">
            <w:pPr>
              <w:spacing w:before="0" w:after="0"/>
              <w:rPr>
                <w:color w:val="000000"/>
                <w:sz w:val="18"/>
              </w:rPr>
            </w:pPr>
          </w:p>
        </w:tc>
        <w:tc>
          <w:tcPr>
            <w:tcW w:w="709" w:type="dxa"/>
            <w:shd w:val="solid" w:color="FFFFFF" w:fill="FFFFFF"/>
          </w:tcPr>
          <w:p w14:paraId="45058F57" w14:textId="77777777" w:rsidR="009E482B" w:rsidRDefault="00C459FB">
            <w:pPr>
              <w:spacing w:before="0" w:after="0"/>
              <w:rPr>
                <w:color w:val="000000"/>
                <w:sz w:val="18"/>
              </w:rPr>
            </w:pPr>
            <w:r>
              <w:rPr>
                <w:color w:val="000000"/>
                <w:sz w:val="18"/>
              </w:rPr>
              <w:t>FTX</w:t>
            </w:r>
          </w:p>
        </w:tc>
        <w:tc>
          <w:tcPr>
            <w:tcW w:w="1275" w:type="dxa"/>
            <w:shd w:val="solid" w:color="FFFFFF" w:fill="FFFFFF"/>
          </w:tcPr>
          <w:p w14:paraId="0158D8C5" w14:textId="77777777" w:rsidR="009E482B" w:rsidRDefault="00C459FB">
            <w:pPr>
              <w:spacing w:before="0" w:after="0"/>
              <w:rPr>
                <w:color w:val="000000"/>
                <w:sz w:val="18"/>
              </w:rPr>
            </w:pPr>
            <w:r>
              <w:rPr>
                <w:color w:val="000000"/>
                <w:sz w:val="18"/>
              </w:rPr>
              <w:t>C107/4441</w:t>
            </w:r>
          </w:p>
        </w:tc>
        <w:tc>
          <w:tcPr>
            <w:tcW w:w="3119" w:type="dxa"/>
            <w:shd w:val="solid" w:color="FFFFFF" w:fill="FFFFFF"/>
          </w:tcPr>
          <w:p w14:paraId="4880C114" w14:textId="77777777" w:rsidR="009E482B" w:rsidRDefault="00C459FB">
            <w:pPr>
              <w:spacing w:before="0" w:after="0"/>
              <w:rPr>
                <w:color w:val="000000"/>
                <w:sz w:val="18"/>
              </w:rPr>
            </w:pPr>
            <w:r>
              <w:rPr>
                <w:color w:val="000000"/>
                <w:sz w:val="18"/>
              </w:rPr>
              <w:t>Free text identification</w:t>
            </w:r>
          </w:p>
        </w:tc>
        <w:tc>
          <w:tcPr>
            <w:tcW w:w="5528" w:type="dxa"/>
            <w:shd w:val="solid" w:color="FFFFFF" w:fill="FFFFFF"/>
          </w:tcPr>
          <w:p w14:paraId="0E7BE8FF" w14:textId="77777777" w:rsidR="009E482B" w:rsidRDefault="00C459FB">
            <w:pPr>
              <w:spacing w:before="0" w:after="0"/>
              <w:rPr>
                <w:color w:val="000000"/>
                <w:sz w:val="18"/>
              </w:rPr>
            </w:pPr>
            <w:r>
              <w:rPr>
                <w:color w:val="000000"/>
                <w:sz w:val="18"/>
              </w:rPr>
              <w:t>TRACESCONSIGNEEID</w:t>
            </w:r>
          </w:p>
        </w:tc>
      </w:tr>
      <w:tr w:rsidR="00105A79" w14:paraId="382944C2" w14:textId="77777777">
        <w:trPr>
          <w:cantSplit/>
          <w:trHeight w:val="235"/>
        </w:trPr>
        <w:tc>
          <w:tcPr>
            <w:tcW w:w="3254" w:type="dxa"/>
            <w:shd w:val="solid" w:color="FFFFFF" w:fill="FFFFFF"/>
          </w:tcPr>
          <w:p w14:paraId="7E95206B" w14:textId="77777777" w:rsidR="009E482B" w:rsidRDefault="009E482B">
            <w:pPr>
              <w:spacing w:before="0" w:after="0"/>
              <w:rPr>
                <w:color w:val="000000"/>
                <w:sz w:val="18"/>
              </w:rPr>
            </w:pPr>
          </w:p>
        </w:tc>
        <w:tc>
          <w:tcPr>
            <w:tcW w:w="1029" w:type="dxa"/>
            <w:shd w:val="solid" w:color="FFFFFF" w:fill="FFFFFF"/>
          </w:tcPr>
          <w:p w14:paraId="3A0997EA" w14:textId="77777777" w:rsidR="009E482B" w:rsidRDefault="009E482B">
            <w:pPr>
              <w:spacing w:before="0" w:after="0"/>
              <w:rPr>
                <w:color w:val="000000"/>
                <w:sz w:val="18"/>
              </w:rPr>
            </w:pPr>
          </w:p>
        </w:tc>
        <w:tc>
          <w:tcPr>
            <w:tcW w:w="709" w:type="dxa"/>
            <w:shd w:val="solid" w:color="FFFFFF" w:fill="FFFFFF"/>
          </w:tcPr>
          <w:p w14:paraId="1D15CD58" w14:textId="77777777" w:rsidR="009E482B" w:rsidRDefault="00C459FB">
            <w:pPr>
              <w:spacing w:before="0" w:after="0"/>
              <w:rPr>
                <w:color w:val="000000"/>
                <w:sz w:val="18"/>
              </w:rPr>
            </w:pPr>
            <w:r>
              <w:rPr>
                <w:color w:val="000000"/>
                <w:sz w:val="18"/>
              </w:rPr>
              <w:t>FTX</w:t>
            </w:r>
          </w:p>
        </w:tc>
        <w:tc>
          <w:tcPr>
            <w:tcW w:w="1275" w:type="dxa"/>
            <w:shd w:val="solid" w:color="FFFFFF" w:fill="FFFFFF"/>
          </w:tcPr>
          <w:p w14:paraId="68735A92" w14:textId="77777777" w:rsidR="009E482B" w:rsidRDefault="00C459FB">
            <w:pPr>
              <w:spacing w:before="0" w:after="0"/>
              <w:rPr>
                <w:color w:val="000000"/>
                <w:sz w:val="18"/>
              </w:rPr>
            </w:pPr>
            <w:r>
              <w:rPr>
                <w:color w:val="000000"/>
                <w:sz w:val="18"/>
              </w:rPr>
              <w:t>C107/1131</w:t>
            </w:r>
          </w:p>
        </w:tc>
        <w:tc>
          <w:tcPr>
            <w:tcW w:w="3119" w:type="dxa"/>
            <w:shd w:val="solid" w:color="FFFFFF" w:fill="FFFFFF"/>
          </w:tcPr>
          <w:p w14:paraId="2C667652" w14:textId="77777777" w:rsidR="009E482B" w:rsidRDefault="00C459FB">
            <w:pPr>
              <w:spacing w:before="0" w:after="0"/>
              <w:rPr>
                <w:color w:val="000000"/>
                <w:sz w:val="18"/>
              </w:rPr>
            </w:pPr>
            <w:r>
              <w:rPr>
                <w:color w:val="000000"/>
                <w:sz w:val="18"/>
              </w:rPr>
              <w:t>Code list qualifier</w:t>
            </w:r>
          </w:p>
        </w:tc>
        <w:tc>
          <w:tcPr>
            <w:tcW w:w="5528" w:type="dxa"/>
            <w:shd w:val="solid" w:color="FFFFFF" w:fill="FFFFFF"/>
          </w:tcPr>
          <w:p w14:paraId="71D5F51D" w14:textId="77777777" w:rsidR="009E482B" w:rsidRDefault="00C459FB">
            <w:pPr>
              <w:spacing w:before="0" w:after="0"/>
              <w:rPr>
                <w:color w:val="000000"/>
                <w:sz w:val="18"/>
              </w:rPr>
            </w:pPr>
            <w:r>
              <w:rPr>
                <w:color w:val="000000"/>
                <w:sz w:val="18"/>
              </w:rPr>
              <w:t>160 (Party identification)</w:t>
            </w:r>
          </w:p>
        </w:tc>
      </w:tr>
      <w:tr w:rsidR="00105A79" w14:paraId="40C1CACC" w14:textId="77777777">
        <w:trPr>
          <w:cantSplit/>
          <w:trHeight w:val="235"/>
        </w:trPr>
        <w:tc>
          <w:tcPr>
            <w:tcW w:w="3254" w:type="dxa"/>
            <w:shd w:val="solid" w:color="FFFFFF" w:fill="FFFFFF"/>
          </w:tcPr>
          <w:p w14:paraId="223F9D9F" w14:textId="77777777" w:rsidR="009E482B" w:rsidRDefault="009E482B">
            <w:pPr>
              <w:spacing w:before="0" w:after="0"/>
              <w:rPr>
                <w:color w:val="000000"/>
                <w:sz w:val="18"/>
              </w:rPr>
            </w:pPr>
          </w:p>
        </w:tc>
        <w:tc>
          <w:tcPr>
            <w:tcW w:w="1029" w:type="dxa"/>
            <w:shd w:val="solid" w:color="FFFFFF" w:fill="FFFFFF"/>
          </w:tcPr>
          <w:p w14:paraId="7D8E99C0" w14:textId="77777777" w:rsidR="009E482B" w:rsidRDefault="009E482B">
            <w:pPr>
              <w:spacing w:before="0" w:after="0"/>
              <w:rPr>
                <w:color w:val="000000"/>
                <w:sz w:val="18"/>
              </w:rPr>
            </w:pPr>
          </w:p>
        </w:tc>
        <w:tc>
          <w:tcPr>
            <w:tcW w:w="709" w:type="dxa"/>
            <w:shd w:val="solid" w:color="FFFFFF" w:fill="FFFFFF"/>
          </w:tcPr>
          <w:p w14:paraId="62AD5568" w14:textId="77777777" w:rsidR="009E482B" w:rsidRDefault="00C459FB">
            <w:pPr>
              <w:spacing w:before="0" w:after="0"/>
              <w:rPr>
                <w:color w:val="000000"/>
                <w:sz w:val="18"/>
              </w:rPr>
            </w:pPr>
            <w:r>
              <w:rPr>
                <w:color w:val="000000"/>
                <w:sz w:val="18"/>
              </w:rPr>
              <w:t>FTX</w:t>
            </w:r>
          </w:p>
        </w:tc>
        <w:tc>
          <w:tcPr>
            <w:tcW w:w="1275" w:type="dxa"/>
            <w:shd w:val="solid" w:color="FFFFFF" w:fill="FFFFFF"/>
          </w:tcPr>
          <w:p w14:paraId="2EB25DF5" w14:textId="77777777" w:rsidR="009E482B" w:rsidRDefault="00C459FB">
            <w:pPr>
              <w:spacing w:before="0" w:after="0"/>
              <w:rPr>
                <w:color w:val="000000"/>
                <w:sz w:val="18"/>
              </w:rPr>
            </w:pPr>
            <w:r>
              <w:rPr>
                <w:color w:val="000000"/>
                <w:sz w:val="18"/>
              </w:rPr>
              <w:t>C107/3055</w:t>
            </w:r>
          </w:p>
        </w:tc>
        <w:tc>
          <w:tcPr>
            <w:tcW w:w="3119" w:type="dxa"/>
            <w:shd w:val="solid" w:color="FFFFFF" w:fill="FFFFFF"/>
          </w:tcPr>
          <w:p w14:paraId="0BCB5E6B" w14:textId="77777777" w:rsidR="009E482B" w:rsidRDefault="00C459FB">
            <w:pPr>
              <w:spacing w:before="0" w:after="0"/>
              <w:rPr>
                <w:color w:val="000000"/>
                <w:sz w:val="18"/>
              </w:rPr>
            </w:pPr>
            <w:r>
              <w:rPr>
                <w:color w:val="000000"/>
                <w:sz w:val="18"/>
              </w:rPr>
              <w:t>Code list responsible agency, coded</w:t>
            </w:r>
          </w:p>
        </w:tc>
        <w:tc>
          <w:tcPr>
            <w:tcW w:w="5528" w:type="dxa"/>
            <w:shd w:val="solid" w:color="FFFFFF" w:fill="FFFFFF"/>
          </w:tcPr>
          <w:p w14:paraId="13F1DD41" w14:textId="77777777" w:rsidR="009E482B" w:rsidRDefault="00C459FB">
            <w:pPr>
              <w:spacing w:before="0" w:after="0"/>
              <w:rPr>
                <w:color w:val="000000"/>
                <w:sz w:val="18"/>
              </w:rPr>
            </w:pPr>
            <w:r>
              <w:rPr>
                <w:color w:val="000000"/>
                <w:sz w:val="18"/>
              </w:rPr>
              <w:t>AQ</w:t>
            </w:r>
          </w:p>
        </w:tc>
      </w:tr>
      <w:tr w:rsidR="00105A79" w14:paraId="0F692C26" w14:textId="77777777">
        <w:trPr>
          <w:cantSplit/>
          <w:trHeight w:val="235"/>
        </w:trPr>
        <w:tc>
          <w:tcPr>
            <w:tcW w:w="3254" w:type="dxa"/>
            <w:shd w:val="solid" w:color="FFFFFF" w:fill="FFFFFF"/>
          </w:tcPr>
          <w:p w14:paraId="658DD930" w14:textId="77777777" w:rsidR="009E482B" w:rsidRDefault="009E482B">
            <w:pPr>
              <w:spacing w:before="0" w:after="0"/>
              <w:rPr>
                <w:color w:val="000000"/>
                <w:sz w:val="18"/>
              </w:rPr>
            </w:pPr>
          </w:p>
        </w:tc>
        <w:tc>
          <w:tcPr>
            <w:tcW w:w="1029" w:type="dxa"/>
            <w:shd w:val="solid" w:color="FFFFFF" w:fill="FFFFFF"/>
          </w:tcPr>
          <w:p w14:paraId="0DD1E18E" w14:textId="77777777" w:rsidR="009E482B" w:rsidRDefault="009E482B">
            <w:pPr>
              <w:spacing w:before="0" w:after="0"/>
              <w:rPr>
                <w:color w:val="000000"/>
                <w:sz w:val="18"/>
              </w:rPr>
            </w:pPr>
          </w:p>
        </w:tc>
        <w:tc>
          <w:tcPr>
            <w:tcW w:w="709" w:type="dxa"/>
            <w:shd w:val="solid" w:color="FFFFFF" w:fill="FFFFFF"/>
          </w:tcPr>
          <w:p w14:paraId="47C6B344" w14:textId="77777777" w:rsidR="009E482B" w:rsidRDefault="00C459FB">
            <w:pPr>
              <w:spacing w:before="0" w:after="0"/>
              <w:rPr>
                <w:color w:val="000000"/>
                <w:sz w:val="18"/>
              </w:rPr>
            </w:pPr>
            <w:r>
              <w:rPr>
                <w:color w:val="000000"/>
                <w:sz w:val="18"/>
              </w:rPr>
              <w:t>FTX</w:t>
            </w:r>
          </w:p>
        </w:tc>
        <w:tc>
          <w:tcPr>
            <w:tcW w:w="1275" w:type="dxa"/>
            <w:shd w:val="solid" w:color="FFFFFF" w:fill="FFFFFF"/>
          </w:tcPr>
          <w:p w14:paraId="2CD817C3" w14:textId="77777777" w:rsidR="009E482B" w:rsidRDefault="00C459FB">
            <w:pPr>
              <w:spacing w:before="0" w:after="0"/>
              <w:rPr>
                <w:color w:val="000000"/>
                <w:sz w:val="18"/>
              </w:rPr>
            </w:pPr>
            <w:r>
              <w:rPr>
                <w:color w:val="000000"/>
                <w:sz w:val="18"/>
              </w:rPr>
              <w:t>C108/4440</w:t>
            </w:r>
          </w:p>
        </w:tc>
        <w:tc>
          <w:tcPr>
            <w:tcW w:w="3119" w:type="dxa"/>
            <w:shd w:val="solid" w:color="FFFFFF" w:fill="FFFFFF"/>
          </w:tcPr>
          <w:p w14:paraId="7914686E" w14:textId="77777777" w:rsidR="009E482B" w:rsidRDefault="00C459FB">
            <w:pPr>
              <w:spacing w:before="0" w:after="0"/>
              <w:rPr>
                <w:color w:val="000000"/>
                <w:sz w:val="18"/>
              </w:rPr>
            </w:pPr>
            <w:r>
              <w:rPr>
                <w:color w:val="000000"/>
                <w:sz w:val="18"/>
              </w:rPr>
              <w:t>Consignee TRACES Approval ID</w:t>
            </w:r>
          </w:p>
        </w:tc>
        <w:tc>
          <w:tcPr>
            <w:tcW w:w="5528" w:type="dxa"/>
            <w:shd w:val="solid" w:color="FFFFFF" w:fill="FFFFFF"/>
          </w:tcPr>
          <w:p w14:paraId="1EF746F0" w14:textId="77777777" w:rsidR="009E482B" w:rsidRDefault="00C459FB">
            <w:pPr>
              <w:spacing w:before="0" w:after="0"/>
              <w:rPr>
                <w:color w:val="000000"/>
                <w:sz w:val="18"/>
              </w:rPr>
            </w:pPr>
            <w:r>
              <w:rPr>
                <w:color w:val="000000"/>
                <w:sz w:val="18"/>
              </w:rPr>
              <w:t>Value</w:t>
            </w:r>
          </w:p>
        </w:tc>
      </w:tr>
      <w:tr w:rsidR="00105A79" w14:paraId="5717495B" w14:textId="77777777">
        <w:trPr>
          <w:cantSplit/>
          <w:trHeight w:val="235"/>
        </w:trPr>
        <w:tc>
          <w:tcPr>
            <w:tcW w:w="3254" w:type="dxa"/>
            <w:shd w:val="solid" w:color="FFFFFF" w:fill="FFFFFF"/>
          </w:tcPr>
          <w:p w14:paraId="50CF61CE" w14:textId="77777777" w:rsidR="009E482B" w:rsidRDefault="009E482B">
            <w:pPr>
              <w:spacing w:before="0" w:after="0"/>
              <w:rPr>
                <w:color w:val="000000"/>
                <w:sz w:val="18"/>
              </w:rPr>
            </w:pPr>
          </w:p>
        </w:tc>
        <w:tc>
          <w:tcPr>
            <w:tcW w:w="1029" w:type="dxa"/>
            <w:shd w:val="solid" w:color="FFFFFF" w:fill="FFFFFF"/>
          </w:tcPr>
          <w:p w14:paraId="3EE7F7EC" w14:textId="77777777" w:rsidR="009E482B" w:rsidRDefault="009E482B">
            <w:pPr>
              <w:spacing w:before="0" w:after="0"/>
              <w:rPr>
                <w:color w:val="000000"/>
                <w:sz w:val="18"/>
              </w:rPr>
            </w:pPr>
          </w:p>
        </w:tc>
        <w:tc>
          <w:tcPr>
            <w:tcW w:w="709" w:type="dxa"/>
            <w:shd w:val="solid" w:color="FFFFFF" w:fill="FFFFFF"/>
          </w:tcPr>
          <w:p w14:paraId="641EFBA3" w14:textId="77777777" w:rsidR="009E482B" w:rsidRDefault="00C459FB">
            <w:pPr>
              <w:spacing w:before="0" w:after="0"/>
              <w:rPr>
                <w:color w:val="000000"/>
                <w:sz w:val="18"/>
              </w:rPr>
            </w:pPr>
            <w:r>
              <w:rPr>
                <w:color w:val="000000"/>
                <w:sz w:val="18"/>
              </w:rPr>
              <w:t>FTX</w:t>
            </w:r>
          </w:p>
        </w:tc>
        <w:tc>
          <w:tcPr>
            <w:tcW w:w="1275" w:type="dxa"/>
            <w:shd w:val="solid" w:color="FFFFFF" w:fill="FFFFFF"/>
          </w:tcPr>
          <w:p w14:paraId="13A8936E" w14:textId="77777777" w:rsidR="009E482B" w:rsidRDefault="00C459FB">
            <w:pPr>
              <w:spacing w:before="0" w:after="0"/>
              <w:rPr>
                <w:color w:val="000000"/>
                <w:sz w:val="18"/>
              </w:rPr>
            </w:pPr>
            <w:r>
              <w:rPr>
                <w:color w:val="000000"/>
                <w:sz w:val="18"/>
              </w:rPr>
              <w:t>3453</w:t>
            </w:r>
          </w:p>
        </w:tc>
        <w:tc>
          <w:tcPr>
            <w:tcW w:w="3119" w:type="dxa"/>
            <w:shd w:val="solid" w:color="FFFFFF" w:fill="FFFFFF"/>
          </w:tcPr>
          <w:p w14:paraId="452C9610" w14:textId="77777777" w:rsidR="009E482B" w:rsidRDefault="00C459FB">
            <w:pPr>
              <w:spacing w:before="0" w:after="0"/>
              <w:rPr>
                <w:color w:val="000000"/>
                <w:sz w:val="18"/>
              </w:rPr>
            </w:pPr>
            <w:r>
              <w:rPr>
                <w:color w:val="000000"/>
                <w:sz w:val="18"/>
              </w:rPr>
              <w:t>Language, coded</w:t>
            </w:r>
          </w:p>
        </w:tc>
        <w:tc>
          <w:tcPr>
            <w:tcW w:w="5528" w:type="dxa"/>
            <w:shd w:val="solid" w:color="FFFFFF" w:fill="FFFFFF"/>
          </w:tcPr>
          <w:p w14:paraId="5A85B901" w14:textId="77777777" w:rsidR="009E482B" w:rsidRDefault="00C459FB">
            <w:pPr>
              <w:spacing w:before="0" w:after="0"/>
              <w:rPr>
                <w:color w:val="000000"/>
                <w:sz w:val="18"/>
              </w:rPr>
            </w:pPr>
            <w:r>
              <w:rPr>
                <w:color w:val="000000"/>
                <w:sz w:val="18"/>
              </w:rPr>
              <w:t>Filler (must be blank)</w:t>
            </w:r>
          </w:p>
        </w:tc>
      </w:tr>
      <w:tr w:rsidR="00105A79" w14:paraId="674E0514" w14:textId="77777777">
        <w:trPr>
          <w:cantSplit/>
          <w:trHeight w:val="235"/>
        </w:trPr>
        <w:tc>
          <w:tcPr>
            <w:tcW w:w="3254" w:type="dxa"/>
            <w:shd w:val="solid" w:color="FFFFFF" w:fill="FFFFFF"/>
          </w:tcPr>
          <w:p w14:paraId="33661AC6" w14:textId="77777777" w:rsidR="009E482B" w:rsidRDefault="009E482B">
            <w:pPr>
              <w:spacing w:before="0" w:after="0"/>
              <w:rPr>
                <w:color w:val="000000"/>
                <w:sz w:val="18"/>
                <w:highlight w:val="yellow"/>
              </w:rPr>
            </w:pPr>
          </w:p>
        </w:tc>
        <w:tc>
          <w:tcPr>
            <w:tcW w:w="1029" w:type="dxa"/>
            <w:shd w:val="solid" w:color="FFFFFF" w:fill="FFFFFF"/>
          </w:tcPr>
          <w:p w14:paraId="6F1DFB4A" w14:textId="77777777" w:rsidR="009E482B" w:rsidRDefault="009E482B">
            <w:pPr>
              <w:spacing w:before="0" w:after="0"/>
              <w:rPr>
                <w:color w:val="000000"/>
                <w:sz w:val="18"/>
                <w:highlight w:val="yellow"/>
              </w:rPr>
            </w:pPr>
          </w:p>
        </w:tc>
        <w:tc>
          <w:tcPr>
            <w:tcW w:w="709" w:type="dxa"/>
            <w:shd w:val="solid" w:color="FFFFFF" w:fill="FFFFFF"/>
          </w:tcPr>
          <w:p w14:paraId="6C3E2C28" w14:textId="77777777" w:rsidR="009E482B" w:rsidRDefault="009E482B">
            <w:pPr>
              <w:spacing w:before="0" w:after="0"/>
              <w:rPr>
                <w:color w:val="000000"/>
                <w:sz w:val="18"/>
                <w:highlight w:val="yellow"/>
              </w:rPr>
            </w:pPr>
          </w:p>
        </w:tc>
        <w:tc>
          <w:tcPr>
            <w:tcW w:w="1275" w:type="dxa"/>
            <w:shd w:val="solid" w:color="FFFFFF" w:fill="FFFFFF"/>
          </w:tcPr>
          <w:p w14:paraId="2830F87D" w14:textId="77777777" w:rsidR="009E482B" w:rsidRDefault="009E482B">
            <w:pPr>
              <w:spacing w:before="0" w:after="0"/>
              <w:rPr>
                <w:color w:val="000000"/>
                <w:sz w:val="18"/>
                <w:highlight w:val="yellow"/>
              </w:rPr>
            </w:pPr>
          </w:p>
        </w:tc>
        <w:tc>
          <w:tcPr>
            <w:tcW w:w="3119" w:type="dxa"/>
            <w:shd w:val="solid" w:color="FFFFFF" w:fill="FFFFFF"/>
          </w:tcPr>
          <w:p w14:paraId="79B993EC" w14:textId="77777777" w:rsidR="009E482B" w:rsidRDefault="009E482B">
            <w:pPr>
              <w:spacing w:before="0" w:after="0"/>
              <w:rPr>
                <w:color w:val="000000"/>
                <w:sz w:val="18"/>
                <w:highlight w:val="yellow"/>
              </w:rPr>
            </w:pPr>
          </w:p>
        </w:tc>
        <w:tc>
          <w:tcPr>
            <w:tcW w:w="5528" w:type="dxa"/>
            <w:shd w:val="solid" w:color="FFFFFF" w:fill="FFFFFF"/>
          </w:tcPr>
          <w:p w14:paraId="5F6CADA2" w14:textId="77777777" w:rsidR="009E482B" w:rsidRDefault="009E482B">
            <w:pPr>
              <w:spacing w:before="0" w:after="0"/>
              <w:rPr>
                <w:color w:val="000000"/>
                <w:sz w:val="18"/>
                <w:highlight w:val="yellow"/>
              </w:rPr>
            </w:pPr>
          </w:p>
        </w:tc>
      </w:tr>
      <w:tr w:rsidR="00105A79" w14:paraId="2637B3FB" w14:textId="77777777">
        <w:trPr>
          <w:cantSplit/>
          <w:trHeight w:val="235"/>
        </w:trPr>
        <w:tc>
          <w:tcPr>
            <w:tcW w:w="3254" w:type="dxa"/>
            <w:shd w:val="solid" w:color="FFFFFF" w:fill="FFFFFF"/>
          </w:tcPr>
          <w:p w14:paraId="3725B951" w14:textId="77777777" w:rsidR="009E482B" w:rsidRDefault="00C459FB">
            <w:pPr>
              <w:spacing w:before="0" w:after="0"/>
              <w:rPr>
                <w:color w:val="000000"/>
                <w:sz w:val="18"/>
              </w:rPr>
            </w:pPr>
            <w:r>
              <w:rPr>
                <w:color w:val="000000"/>
                <w:sz w:val="18"/>
              </w:rPr>
              <w:t>Consignee Contact Details</w:t>
            </w:r>
          </w:p>
        </w:tc>
        <w:tc>
          <w:tcPr>
            <w:tcW w:w="1029" w:type="dxa"/>
            <w:shd w:val="solid" w:color="FFFFFF" w:fill="FFFFFF"/>
          </w:tcPr>
          <w:p w14:paraId="3D43253A" w14:textId="77777777" w:rsidR="009E482B"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GR3</w:t>
            </w:r>
          </w:p>
        </w:tc>
        <w:tc>
          <w:tcPr>
            <w:tcW w:w="709" w:type="dxa"/>
            <w:shd w:val="solid" w:color="FFFFFF" w:fill="FFFFFF"/>
          </w:tcPr>
          <w:p w14:paraId="53F802E0" w14:textId="77777777" w:rsidR="009E482B" w:rsidRDefault="00C459FB">
            <w:pPr>
              <w:spacing w:before="0" w:after="0"/>
              <w:rPr>
                <w:color w:val="000000"/>
                <w:sz w:val="18"/>
              </w:rPr>
            </w:pPr>
            <w:r>
              <w:rPr>
                <w:color w:val="000000"/>
                <w:sz w:val="18"/>
              </w:rPr>
              <w:t>CTA</w:t>
            </w:r>
          </w:p>
        </w:tc>
        <w:tc>
          <w:tcPr>
            <w:tcW w:w="1275" w:type="dxa"/>
            <w:shd w:val="solid" w:color="FFFFFF" w:fill="FFFFFF"/>
          </w:tcPr>
          <w:p w14:paraId="6C933F49" w14:textId="77777777" w:rsidR="009E482B" w:rsidRDefault="00C459FB">
            <w:pPr>
              <w:spacing w:before="0" w:after="0"/>
              <w:rPr>
                <w:color w:val="000000"/>
                <w:sz w:val="18"/>
              </w:rPr>
            </w:pPr>
            <w:r>
              <w:rPr>
                <w:color w:val="000000"/>
                <w:sz w:val="18"/>
              </w:rPr>
              <w:t>3139</w:t>
            </w:r>
          </w:p>
        </w:tc>
        <w:tc>
          <w:tcPr>
            <w:tcW w:w="3119" w:type="dxa"/>
            <w:shd w:val="solid" w:color="FFFFFF" w:fill="FFFFFF"/>
          </w:tcPr>
          <w:p w14:paraId="67EFD3A5" w14:textId="77777777" w:rsidR="009E482B" w:rsidRDefault="00C459FB">
            <w:pPr>
              <w:spacing w:before="0" w:after="0"/>
              <w:rPr>
                <w:color w:val="000000"/>
                <w:sz w:val="18"/>
              </w:rPr>
            </w:pPr>
            <w:r>
              <w:rPr>
                <w:color w:val="000000"/>
                <w:sz w:val="18"/>
              </w:rPr>
              <w:t>Contact function</w:t>
            </w:r>
          </w:p>
        </w:tc>
        <w:tc>
          <w:tcPr>
            <w:tcW w:w="5528" w:type="dxa"/>
            <w:shd w:val="solid" w:color="FFFFFF" w:fill="FFFFFF"/>
          </w:tcPr>
          <w:p w14:paraId="76975228" w14:textId="77777777" w:rsidR="009E482B" w:rsidRDefault="00C459FB">
            <w:pPr>
              <w:spacing w:before="0" w:after="0"/>
              <w:rPr>
                <w:color w:val="000000"/>
                <w:sz w:val="18"/>
              </w:rPr>
            </w:pPr>
            <w:r>
              <w:rPr>
                <w:color w:val="000000"/>
                <w:sz w:val="18"/>
              </w:rPr>
              <w:t>CN (Consignee)</w:t>
            </w:r>
          </w:p>
        </w:tc>
      </w:tr>
      <w:tr w:rsidR="00105A79" w14:paraId="6BA90D6F" w14:textId="77777777">
        <w:trPr>
          <w:cantSplit/>
          <w:trHeight w:val="235"/>
        </w:trPr>
        <w:tc>
          <w:tcPr>
            <w:tcW w:w="3254" w:type="dxa"/>
            <w:shd w:val="solid" w:color="FFFFFF" w:fill="FFFFFF"/>
          </w:tcPr>
          <w:p w14:paraId="420069F1" w14:textId="77777777" w:rsidR="009E482B" w:rsidRDefault="009E482B">
            <w:pPr>
              <w:spacing w:before="0" w:after="0"/>
              <w:rPr>
                <w:color w:val="000000"/>
                <w:sz w:val="18"/>
              </w:rPr>
            </w:pPr>
          </w:p>
        </w:tc>
        <w:tc>
          <w:tcPr>
            <w:tcW w:w="1029" w:type="dxa"/>
            <w:shd w:val="solid" w:color="FFFFFF" w:fill="FFFFFF"/>
          </w:tcPr>
          <w:p w14:paraId="24ED2083" w14:textId="77777777" w:rsidR="009E482B" w:rsidRDefault="009E482B">
            <w:pPr>
              <w:spacing w:before="0" w:after="0"/>
              <w:rPr>
                <w:color w:val="000000"/>
                <w:sz w:val="18"/>
              </w:rPr>
            </w:pPr>
          </w:p>
        </w:tc>
        <w:tc>
          <w:tcPr>
            <w:tcW w:w="709" w:type="dxa"/>
            <w:shd w:val="solid" w:color="FFFFFF" w:fill="FFFFFF"/>
          </w:tcPr>
          <w:p w14:paraId="380512E3" w14:textId="77777777" w:rsidR="009E482B" w:rsidRDefault="009E482B">
            <w:pPr>
              <w:spacing w:before="0" w:after="0"/>
              <w:rPr>
                <w:color w:val="000000"/>
                <w:sz w:val="18"/>
              </w:rPr>
            </w:pPr>
          </w:p>
        </w:tc>
        <w:tc>
          <w:tcPr>
            <w:tcW w:w="1275" w:type="dxa"/>
            <w:shd w:val="solid" w:color="FFFFFF" w:fill="FFFFFF"/>
          </w:tcPr>
          <w:p w14:paraId="35B26B60" w14:textId="77777777" w:rsidR="009E482B" w:rsidRDefault="009E482B">
            <w:pPr>
              <w:spacing w:before="0" w:after="0"/>
              <w:rPr>
                <w:color w:val="000000"/>
                <w:sz w:val="18"/>
              </w:rPr>
            </w:pPr>
          </w:p>
        </w:tc>
        <w:tc>
          <w:tcPr>
            <w:tcW w:w="3119" w:type="dxa"/>
            <w:shd w:val="solid" w:color="FFFFFF" w:fill="FFFFFF"/>
          </w:tcPr>
          <w:p w14:paraId="18CE24B5" w14:textId="77777777" w:rsidR="009E482B" w:rsidRDefault="009E482B">
            <w:pPr>
              <w:spacing w:before="0" w:after="0"/>
              <w:rPr>
                <w:color w:val="000000"/>
                <w:sz w:val="18"/>
              </w:rPr>
            </w:pPr>
          </w:p>
        </w:tc>
        <w:tc>
          <w:tcPr>
            <w:tcW w:w="5528" w:type="dxa"/>
            <w:shd w:val="solid" w:color="FFFFFF" w:fill="FFFFFF"/>
          </w:tcPr>
          <w:p w14:paraId="3762FDA2" w14:textId="77777777" w:rsidR="009E482B" w:rsidRDefault="009E482B">
            <w:pPr>
              <w:spacing w:before="0" w:after="0"/>
              <w:rPr>
                <w:color w:val="000000"/>
                <w:sz w:val="18"/>
              </w:rPr>
            </w:pPr>
          </w:p>
        </w:tc>
      </w:tr>
      <w:tr w:rsidR="00105A79" w14:paraId="21A4A7D8" w14:textId="77777777">
        <w:trPr>
          <w:cantSplit/>
          <w:trHeight w:val="235"/>
        </w:trPr>
        <w:tc>
          <w:tcPr>
            <w:tcW w:w="3254" w:type="dxa"/>
            <w:shd w:val="solid" w:color="FFFFFF" w:fill="FFFFFF"/>
          </w:tcPr>
          <w:p w14:paraId="4F755681" w14:textId="77777777" w:rsidR="009E482B" w:rsidRDefault="00C459FB">
            <w:pPr>
              <w:spacing w:before="0" w:after="0"/>
              <w:rPr>
                <w:color w:val="000000"/>
                <w:sz w:val="18"/>
              </w:rPr>
            </w:pPr>
            <w:r>
              <w:rPr>
                <w:color w:val="000000"/>
                <w:sz w:val="18"/>
              </w:rPr>
              <w:t>Consignee Phone Number</w:t>
            </w:r>
          </w:p>
        </w:tc>
        <w:tc>
          <w:tcPr>
            <w:tcW w:w="1029" w:type="dxa"/>
            <w:shd w:val="solid" w:color="FFFFFF" w:fill="FFFFFF"/>
          </w:tcPr>
          <w:p w14:paraId="63848461" w14:textId="77777777" w:rsidR="009E482B"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GR3</w:t>
            </w:r>
          </w:p>
        </w:tc>
        <w:tc>
          <w:tcPr>
            <w:tcW w:w="709" w:type="dxa"/>
            <w:shd w:val="solid" w:color="FFFFFF" w:fill="FFFFFF"/>
          </w:tcPr>
          <w:p w14:paraId="6DD75E31" w14:textId="77777777" w:rsidR="009E482B" w:rsidRDefault="00C459FB">
            <w:pPr>
              <w:spacing w:before="0" w:after="0"/>
              <w:rPr>
                <w:color w:val="000000"/>
                <w:sz w:val="18"/>
              </w:rPr>
            </w:pPr>
            <w:r>
              <w:rPr>
                <w:color w:val="000000"/>
                <w:sz w:val="18"/>
              </w:rPr>
              <w:t>COM</w:t>
            </w:r>
          </w:p>
        </w:tc>
        <w:tc>
          <w:tcPr>
            <w:tcW w:w="1275" w:type="dxa"/>
            <w:shd w:val="solid" w:color="FFFFFF" w:fill="FFFFFF"/>
          </w:tcPr>
          <w:p w14:paraId="7A457FA6" w14:textId="77777777" w:rsidR="009E482B" w:rsidRDefault="00C459FB">
            <w:pPr>
              <w:spacing w:before="0" w:after="0"/>
              <w:rPr>
                <w:color w:val="000000"/>
                <w:sz w:val="18"/>
              </w:rPr>
            </w:pPr>
            <w:r>
              <w:rPr>
                <w:color w:val="000000"/>
                <w:sz w:val="18"/>
              </w:rPr>
              <w:t>C076/3148</w:t>
            </w:r>
          </w:p>
        </w:tc>
        <w:tc>
          <w:tcPr>
            <w:tcW w:w="3119" w:type="dxa"/>
            <w:shd w:val="solid" w:color="FFFFFF" w:fill="FFFFFF"/>
          </w:tcPr>
          <w:p w14:paraId="573EFB44" w14:textId="77777777" w:rsidR="009E482B" w:rsidRDefault="00C459FB">
            <w:pPr>
              <w:spacing w:before="0" w:after="0"/>
              <w:rPr>
                <w:color w:val="000000"/>
                <w:sz w:val="18"/>
              </w:rPr>
            </w:pPr>
            <w:r>
              <w:rPr>
                <w:color w:val="000000"/>
                <w:sz w:val="18"/>
              </w:rPr>
              <w:t>Consignee Phone Number</w:t>
            </w:r>
          </w:p>
        </w:tc>
        <w:tc>
          <w:tcPr>
            <w:tcW w:w="5528" w:type="dxa"/>
            <w:shd w:val="solid" w:color="FFFFFF" w:fill="FFFFFF"/>
          </w:tcPr>
          <w:p w14:paraId="263A3233" w14:textId="77777777" w:rsidR="009E482B" w:rsidRDefault="00C459FB">
            <w:pPr>
              <w:spacing w:before="0" w:after="0"/>
              <w:rPr>
                <w:color w:val="000000"/>
                <w:sz w:val="18"/>
              </w:rPr>
            </w:pPr>
            <w:r>
              <w:rPr>
                <w:color w:val="000000"/>
                <w:sz w:val="18"/>
              </w:rPr>
              <w:t>Value</w:t>
            </w:r>
          </w:p>
        </w:tc>
      </w:tr>
      <w:tr w:rsidR="00105A79" w14:paraId="1BF944A8" w14:textId="77777777">
        <w:trPr>
          <w:cantSplit/>
          <w:trHeight w:val="235"/>
        </w:trPr>
        <w:tc>
          <w:tcPr>
            <w:tcW w:w="3254" w:type="dxa"/>
            <w:shd w:val="solid" w:color="FFFFFF" w:fill="FFFFFF"/>
          </w:tcPr>
          <w:p w14:paraId="44C7D0BA" w14:textId="77777777" w:rsidR="009E482B" w:rsidRDefault="009E482B">
            <w:pPr>
              <w:spacing w:before="0" w:after="0"/>
              <w:rPr>
                <w:color w:val="000000"/>
                <w:sz w:val="18"/>
              </w:rPr>
            </w:pPr>
          </w:p>
        </w:tc>
        <w:tc>
          <w:tcPr>
            <w:tcW w:w="1029" w:type="dxa"/>
            <w:shd w:val="solid" w:color="FFFFFF" w:fill="FFFFFF"/>
          </w:tcPr>
          <w:p w14:paraId="409F3F72" w14:textId="77777777" w:rsidR="009E482B" w:rsidRDefault="009E482B">
            <w:pPr>
              <w:spacing w:before="0" w:after="0"/>
              <w:rPr>
                <w:color w:val="000000"/>
                <w:sz w:val="18"/>
              </w:rPr>
            </w:pPr>
          </w:p>
        </w:tc>
        <w:tc>
          <w:tcPr>
            <w:tcW w:w="709" w:type="dxa"/>
            <w:shd w:val="solid" w:color="FFFFFF" w:fill="FFFFFF"/>
          </w:tcPr>
          <w:p w14:paraId="3851C404" w14:textId="77777777" w:rsidR="009E482B" w:rsidRDefault="00C459FB">
            <w:pPr>
              <w:spacing w:before="0" w:after="0"/>
              <w:rPr>
                <w:color w:val="000000"/>
                <w:sz w:val="18"/>
              </w:rPr>
            </w:pPr>
            <w:r>
              <w:rPr>
                <w:color w:val="000000"/>
                <w:sz w:val="18"/>
              </w:rPr>
              <w:t>COM</w:t>
            </w:r>
          </w:p>
        </w:tc>
        <w:tc>
          <w:tcPr>
            <w:tcW w:w="1275" w:type="dxa"/>
            <w:shd w:val="solid" w:color="FFFFFF" w:fill="FFFFFF"/>
          </w:tcPr>
          <w:p w14:paraId="33D9B1DC" w14:textId="77777777" w:rsidR="009E482B" w:rsidRDefault="00C459FB">
            <w:pPr>
              <w:spacing w:before="0" w:after="0"/>
              <w:rPr>
                <w:color w:val="000000"/>
                <w:sz w:val="18"/>
              </w:rPr>
            </w:pPr>
            <w:r>
              <w:rPr>
                <w:color w:val="000000"/>
                <w:sz w:val="18"/>
              </w:rPr>
              <w:t>C076/3155</w:t>
            </w:r>
          </w:p>
        </w:tc>
        <w:tc>
          <w:tcPr>
            <w:tcW w:w="3119" w:type="dxa"/>
            <w:shd w:val="solid" w:color="FFFFFF" w:fill="FFFFFF"/>
          </w:tcPr>
          <w:p w14:paraId="418907AF" w14:textId="77777777" w:rsidR="009E482B" w:rsidRDefault="00C459FB">
            <w:pPr>
              <w:spacing w:before="0" w:after="0"/>
              <w:rPr>
                <w:color w:val="000000"/>
                <w:sz w:val="18"/>
              </w:rPr>
            </w:pPr>
            <w:r>
              <w:rPr>
                <w:color w:val="000000"/>
                <w:sz w:val="18"/>
              </w:rPr>
              <w:t>Communication channel qualifier</w:t>
            </w:r>
          </w:p>
        </w:tc>
        <w:tc>
          <w:tcPr>
            <w:tcW w:w="5528" w:type="dxa"/>
            <w:shd w:val="solid" w:color="FFFFFF" w:fill="FFFFFF"/>
          </w:tcPr>
          <w:p w14:paraId="40F89858" w14:textId="77777777" w:rsidR="009E482B" w:rsidRDefault="00C459FB">
            <w:pPr>
              <w:spacing w:before="0" w:after="0"/>
              <w:rPr>
                <w:color w:val="000000"/>
                <w:sz w:val="18"/>
              </w:rPr>
            </w:pPr>
            <w:r>
              <w:rPr>
                <w:color w:val="000000"/>
                <w:sz w:val="18"/>
              </w:rPr>
              <w:t>TE (Telephone)</w:t>
            </w:r>
          </w:p>
        </w:tc>
      </w:tr>
      <w:tr w:rsidR="00105A79" w14:paraId="43851F77" w14:textId="77777777">
        <w:trPr>
          <w:cantSplit/>
          <w:trHeight w:val="235"/>
        </w:trPr>
        <w:tc>
          <w:tcPr>
            <w:tcW w:w="3254" w:type="dxa"/>
            <w:shd w:val="solid" w:color="FFFFFF" w:fill="FFFFFF"/>
          </w:tcPr>
          <w:p w14:paraId="44CBAEF5" w14:textId="77777777" w:rsidR="009E482B" w:rsidRDefault="00C459FB">
            <w:pPr>
              <w:spacing w:before="0" w:after="0"/>
              <w:rPr>
                <w:color w:val="000000"/>
                <w:sz w:val="18"/>
              </w:rPr>
            </w:pPr>
            <w:r>
              <w:rPr>
                <w:color w:val="000000"/>
                <w:sz w:val="18"/>
              </w:rPr>
              <w:t>Transport Details</w:t>
            </w:r>
          </w:p>
        </w:tc>
        <w:tc>
          <w:tcPr>
            <w:tcW w:w="1029" w:type="dxa"/>
            <w:shd w:val="solid" w:color="FFFFFF" w:fill="FFFFFF"/>
          </w:tcPr>
          <w:p w14:paraId="5503C33F" w14:textId="77777777" w:rsidR="009E482B"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GR4</w:t>
            </w:r>
          </w:p>
        </w:tc>
        <w:tc>
          <w:tcPr>
            <w:tcW w:w="709" w:type="dxa"/>
            <w:shd w:val="solid" w:color="FFFFFF" w:fill="FFFFFF"/>
          </w:tcPr>
          <w:p w14:paraId="0C66245A" w14:textId="77777777" w:rsidR="009E482B" w:rsidRDefault="00C459FB">
            <w:pPr>
              <w:spacing w:before="0" w:after="0"/>
              <w:rPr>
                <w:color w:val="000000"/>
                <w:sz w:val="18"/>
              </w:rPr>
            </w:pPr>
            <w:r>
              <w:rPr>
                <w:color w:val="000000"/>
                <w:sz w:val="18"/>
              </w:rPr>
              <w:t>TDT</w:t>
            </w:r>
          </w:p>
        </w:tc>
        <w:tc>
          <w:tcPr>
            <w:tcW w:w="1275" w:type="dxa"/>
            <w:shd w:val="solid" w:color="FFFFFF" w:fill="FFFFFF"/>
          </w:tcPr>
          <w:p w14:paraId="458D49B7" w14:textId="77777777" w:rsidR="009E482B" w:rsidRDefault="00C459FB">
            <w:pPr>
              <w:spacing w:before="0" w:after="0"/>
              <w:rPr>
                <w:color w:val="000000"/>
                <w:sz w:val="18"/>
              </w:rPr>
            </w:pPr>
            <w:r>
              <w:rPr>
                <w:color w:val="000000"/>
                <w:sz w:val="18"/>
              </w:rPr>
              <w:t>8051</w:t>
            </w:r>
          </w:p>
        </w:tc>
        <w:tc>
          <w:tcPr>
            <w:tcW w:w="3119" w:type="dxa"/>
            <w:shd w:val="solid" w:color="FFFFFF" w:fill="FFFFFF"/>
          </w:tcPr>
          <w:p w14:paraId="5851D416" w14:textId="77777777" w:rsidR="009E482B" w:rsidRDefault="00C459FB">
            <w:pPr>
              <w:spacing w:before="0" w:after="0"/>
              <w:rPr>
                <w:color w:val="000000"/>
                <w:sz w:val="18"/>
              </w:rPr>
            </w:pPr>
            <w:r>
              <w:rPr>
                <w:color w:val="000000"/>
                <w:sz w:val="18"/>
              </w:rPr>
              <w:t>Transport stage qualifier</w:t>
            </w:r>
          </w:p>
        </w:tc>
        <w:tc>
          <w:tcPr>
            <w:tcW w:w="5528" w:type="dxa"/>
            <w:shd w:val="solid" w:color="FFFFFF" w:fill="FFFFFF"/>
          </w:tcPr>
          <w:p w14:paraId="56422B54" w14:textId="77777777" w:rsidR="009E482B" w:rsidRDefault="00C459FB">
            <w:pPr>
              <w:spacing w:before="0" w:after="0"/>
              <w:rPr>
                <w:color w:val="000000"/>
                <w:sz w:val="18"/>
              </w:rPr>
            </w:pPr>
            <w:r>
              <w:rPr>
                <w:color w:val="000000"/>
                <w:sz w:val="18"/>
              </w:rPr>
              <w:t>12 (At Departure)</w:t>
            </w:r>
          </w:p>
        </w:tc>
      </w:tr>
      <w:tr w:rsidR="00105A79" w14:paraId="4193CF5B" w14:textId="77777777">
        <w:trPr>
          <w:cantSplit/>
          <w:trHeight w:val="235"/>
        </w:trPr>
        <w:tc>
          <w:tcPr>
            <w:tcW w:w="3254" w:type="dxa"/>
            <w:shd w:val="solid" w:color="FFFFFF" w:fill="FFFFFF"/>
          </w:tcPr>
          <w:p w14:paraId="6514EBEC" w14:textId="77777777" w:rsidR="009E482B" w:rsidRDefault="009E482B">
            <w:pPr>
              <w:spacing w:before="0" w:after="0"/>
              <w:rPr>
                <w:color w:val="000000"/>
                <w:sz w:val="18"/>
              </w:rPr>
            </w:pPr>
          </w:p>
        </w:tc>
        <w:tc>
          <w:tcPr>
            <w:tcW w:w="1029" w:type="dxa"/>
            <w:shd w:val="solid" w:color="FFFFFF" w:fill="FFFFFF"/>
          </w:tcPr>
          <w:p w14:paraId="6EABB8D0" w14:textId="77777777" w:rsidR="009E482B" w:rsidRDefault="009E482B">
            <w:pPr>
              <w:spacing w:before="0" w:after="0"/>
              <w:rPr>
                <w:color w:val="000000"/>
                <w:sz w:val="18"/>
              </w:rPr>
            </w:pPr>
          </w:p>
        </w:tc>
        <w:tc>
          <w:tcPr>
            <w:tcW w:w="709" w:type="dxa"/>
            <w:shd w:val="solid" w:color="FFFFFF" w:fill="FFFFFF"/>
          </w:tcPr>
          <w:p w14:paraId="4CDDFBF9" w14:textId="77777777" w:rsidR="009E482B" w:rsidRDefault="00C459FB">
            <w:pPr>
              <w:spacing w:before="0" w:after="0"/>
              <w:rPr>
                <w:color w:val="000000"/>
                <w:sz w:val="18"/>
              </w:rPr>
            </w:pPr>
            <w:r>
              <w:rPr>
                <w:color w:val="000000"/>
                <w:sz w:val="18"/>
              </w:rPr>
              <w:t>TDT</w:t>
            </w:r>
          </w:p>
        </w:tc>
        <w:tc>
          <w:tcPr>
            <w:tcW w:w="1275" w:type="dxa"/>
            <w:shd w:val="solid" w:color="FFFFFF" w:fill="FFFFFF"/>
          </w:tcPr>
          <w:p w14:paraId="7B185566" w14:textId="77777777" w:rsidR="009E482B" w:rsidRDefault="00C459FB">
            <w:pPr>
              <w:spacing w:before="0" w:after="0"/>
              <w:rPr>
                <w:color w:val="000000"/>
                <w:sz w:val="18"/>
              </w:rPr>
            </w:pPr>
            <w:r>
              <w:rPr>
                <w:color w:val="000000"/>
                <w:sz w:val="18"/>
              </w:rPr>
              <w:t>8028</w:t>
            </w:r>
          </w:p>
        </w:tc>
        <w:tc>
          <w:tcPr>
            <w:tcW w:w="3119" w:type="dxa"/>
            <w:shd w:val="solid" w:color="FFFFFF" w:fill="FFFFFF"/>
          </w:tcPr>
          <w:p w14:paraId="6F911101" w14:textId="77777777" w:rsidR="009E482B" w:rsidRDefault="00C459FB">
            <w:pPr>
              <w:spacing w:before="0" w:after="0"/>
              <w:rPr>
                <w:color w:val="000000"/>
                <w:sz w:val="18"/>
              </w:rPr>
            </w:pPr>
            <w:r>
              <w:rPr>
                <w:color w:val="000000"/>
                <w:sz w:val="18"/>
              </w:rPr>
              <w:t>Voyage number, Conveyance reference number</w:t>
            </w:r>
          </w:p>
        </w:tc>
        <w:tc>
          <w:tcPr>
            <w:tcW w:w="5528" w:type="dxa"/>
            <w:shd w:val="solid" w:color="FFFFFF" w:fill="FFFFFF"/>
          </w:tcPr>
          <w:p w14:paraId="2B464362" w14:textId="77777777" w:rsidR="009E482B" w:rsidRDefault="00C459FB">
            <w:pPr>
              <w:spacing w:before="0" w:after="0"/>
              <w:rPr>
                <w:color w:val="000000"/>
                <w:sz w:val="18"/>
              </w:rPr>
            </w:pPr>
            <w:r>
              <w:rPr>
                <w:color w:val="000000"/>
                <w:sz w:val="18"/>
              </w:rPr>
              <w:t>Value</w:t>
            </w:r>
          </w:p>
        </w:tc>
      </w:tr>
      <w:tr w:rsidR="00105A79" w14:paraId="4324DD40" w14:textId="77777777">
        <w:trPr>
          <w:cantSplit/>
          <w:trHeight w:val="235"/>
        </w:trPr>
        <w:tc>
          <w:tcPr>
            <w:tcW w:w="3254" w:type="dxa"/>
            <w:shd w:val="solid" w:color="FFFFFF" w:fill="FFFFFF"/>
          </w:tcPr>
          <w:p w14:paraId="5E86BE35" w14:textId="77777777" w:rsidR="009E482B" w:rsidRDefault="009E482B">
            <w:pPr>
              <w:spacing w:before="0" w:after="0"/>
              <w:rPr>
                <w:color w:val="000000"/>
                <w:sz w:val="18"/>
              </w:rPr>
            </w:pPr>
          </w:p>
        </w:tc>
        <w:tc>
          <w:tcPr>
            <w:tcW w:w="1029" w:type="dxa"/>
            <w:shd w:val="solid" w:color="FFFFFF" w:fill="FFFFFF"/>
          </w:tcPr>
          <w:p w14:paraId="723BE386" w14:textId="77777777" w:rsidR="009E482B" w:rsidRDefault="009E482B">
            <w:pPr>
              <w:spacing w:before="0" w:after="0"/>
              <w:rPr>
                <w:color w:val="000000"/>
                <w:sz w:val="18"/>
              </w:rPr>
            </w:pPr>
          </w:p>
        </w:tc>
        <w:tc>
          <w:tcPr>
            <w:tcW w:w="709" w:type="dxa"/>
            <w:shd w:val="solid" w:color="FFFFFF" w:fill="FFFFFF"/>
          </w:tcPr>
          <w:p w14:paraId="7E947793" w14:textId="77777777" w:rsidR="009E482B" w:rsidRDefault="00C459FB">
            <w:pPr>
              <w:spacing w:before="0" w:after="0"/>
              <w:rPr>
                <w:color w:val="000000"/>
                <w:sz w:val="18"/>
              </w:rPr>
            </w:pPr>
            <w:r>
              <w:rPr>
                <w:color w:val="000000"/>
                <w:sz w:val="18"/>
              </w:rPr>
              <w:t>TDT</w:t>
            </w:r>
          </w:p>
        </w:tc>
        <w:tc>
          <w:tcPr>
            <w:tcW w:w="1275" w:type="dxa"/>
            <w:shd w:val="solid" w:color="FFFFFF" w:fill="FFFFFF"/>
          </w:tcPr>
          <w:p w14:paraId="20BC31D3" w14:textId="77777777" w:rsidR="009E482B" w:rsidRDefault="00C459FB">
            <w:pPr>
              <w:spacing w:before="0" w:after="0"/>
              <w:rPr>
                <w:color w:val="000000"/>
                <w:sz w:val="18"/>
              </w:rPr>
            </w:pPr>
            <w:r>
              <w:rPr>
                <w:color w:val="000000"/>
                <w:sz w:val="18"/>
              </w:rPr>
              <w:t>C220/8067</w:t>
            </w:r>
          </w:p>
        </w:tc>
        <w:tc>
          <w:tcPr>
            <w:tcW w:w="3119" w:type="dxa"/>
            <w:shd w:val="solid" w:color="FFFFFF" w:fill="FFFFFF"/>
          </w:tcPr>
          <w:p w14:paraId="6ED02306" w14:textId="77777777" w:rsidR="009E482B" w:rsidRDefault="00C459FB">
            <w:pPr>
              <w:spacing w:before="0" w:after="0"/>
              <w:rPr>
                <w:color w:val="000000"/>
                <w:sz w:val="18"/>
              </w:rPr>
            </w:pPr>
            <w:r>
              <w:rPr>
                <w:color w:val="000000"/>
                <w:sz w:val="18"/>
              </w:rPr>
              <w:t>Transport mode, Mode of transport, coded</w:t>
            </w:r>
          </w:p>
        </w:tc>
        <w:tc>
          <w:tcPr>
            <w:tcW w:w="5528" w:type="dxa"/>
            <w:shd w:val="solid" w:color="FFFFFF" w:fill="FFFFFF"/>
          </w:tcPr>
          <w:p w14:paraId="41DC7FEF" w14:textId="77777777" w:rsidR="009E482B" w:rsidRDefault="00C459FB">
            <w:pPr>
              <w:spacing w:before="0" w:after="0"/>
              <w:rPr>
                <w:color w:val="000000"/>
                <w:sz w:val="18"/>
              </w:rPr>
            </w:pPr>
            <w:r>
              <w:rPr>
                <w:color w:val="000000"/>
                <w:sz w:val="18"/>
              </w:rPr>
              <w:t>1 (Maritime), 4 (Air), 5 (Mail)</w:t>
            </w:r>
          </w:p>
        </w:tc>
      </w:tr>
      <w:tr w:rsidR="00105A79" w14:paraId="49C9D9BA" w14:textId="77777777">
        <w:trPr>
          <w:cantSplit/>
          <w:trHeight w:val="235"/>
        </w:trPr>
        <w:tc>
          <w:tcPr>
            <w:tcW w:w="3254" w:type="dxa"/>
            <w:shd w:val="solid" w:color="FFFFFF" w:fill="FFFFFF"/>
          </w:tcPr>
          <w:p w14:paraId="7848A987" w14:textId="77777777" w:rsidR="009E482B" w:rsidRDefault="009E482B">
            <w:pPr>
              <w:spacing w:before="0" w:after="0"/>
              <w:rPr>
                <w:color w:val="000000"/>
                <w:sz w:val="18"/>
              </w:rPr>
            </w:pPr>
          </w:p>
        </w:tc>
        <w:tc>
          <w:tcPr>
            <w:tcW w:w="1029" w:type="dxa"/>
            <w:shd w:val="solid" w:color="FFFFFF" w:fill="FFFFFF"/>
          </w:tcPr>
          <w:p w14:paraId="169C929C" w14:textId="77777777" w:rsidR="009E482B" w:rsidRDefault="009E482B">
            <w:pPr>
              <w:spacing w:before="0" w:after="0"/>
              <w:rPr>
                <w:color w:val="000000"/>
                <w:sz w:val="18"/>
              </w:rPr>
            </w:pPr>
          </w:p>
        </w:tc>
        <w:tc>
          <w:tcPr>
            <w:tcW w:w="709" w:type="dxa"/>
            <w:shd w:val="solid" w:color="FFFFFF" w:fill="FFFFFF"/>
          </w:tcPr>
          <w:p w14:paraId="0FB13A2D" w14:textId="77777777" w:rsidR="009E482B" w:rsidRDefault="00C459FB">
            <w:pPr>
              <w:spacing w:before="0" w:after="0"/>
              <w:rPr>
                <w:color w:val="000000"/>
                <w:sz w:val="18"/>
              </w:rPr>
            </w:pPr>
            <w:r>
              <w:rPr>
                <w:color w:val="000000"/>
                <w:sz w:val="18"/>
              </w:rPr>
              <w:t>TDT</w:t>
            </w:r>
          </w:p>
        </w:tc>
        <w:tc>
          <w:tcPr>
            <w:tcW w:w="1275" w:type="dxa"/>
            <w:shd w:val="solid" w:color="FFFFFF" w:fill="FFFFFF"/>
          </w:tcPr>
          <w:p w14:paraId="1D11791C" w14:textId="77777777" w:rsidR="009E482B" w:rsidRDefault="00C459FB">
            <w:pPr>
              <w:spacing w:before="0" w:after="0"/>
              <w:rPr>
                <w:color w:val="000000"/>
                <w:sz w:val="18"/>
              </w:rPr>
            </w:pPr>
            <w:r>
              <w:rPr>
                <w:color w:val="000000"/>
                <w:sz w:val="18"/>
              </w:rPr>
              <w:t>C228</w:t>
            </w:r>
          </w:p>
        </w:tc>
        <w:tc>
          <w:tcPr>
            <w:tcW w:w="3119" w:type="dxa"/>
            <w:shd w:val="solid" w:color="FFFFFF" w:fill="FFFFFF"/>
          </w:tcPr>
          <w:p w14:paraId="425FF9D1" w14:textId="77777777" w:rsidR="009E482B" w:rsidRDefault="00C459FB">
            <w:pPr>
              <w:spacing w:before="0" w:after="0"/>
              <w:rPr>
                <w:color w:val="000000"/>
                <w:sz w:val="18"/>
              </w:rPr>
            </w:pPr>
            <w:r>
              <w:rPr>
                <w:color w:val="000000"/>
                <w:sz w:val="18"/>
              </w:rPr>
              <w:t>Transport Means</w:t>
            </w:r>
          </w:p>
        </w:tc>
        <w:tc>
          <w:tcPr>
            <w:tcW w:w="5528" w:type="dxa"/>
            <w:shd w:val="solid" w:color="FFFFFF" w:fill="FFFFFF"/>
          </w:tcPr>
          <w:p w14:paraId="76FFAE2D" w14:textId="77777777" w:rsidR="009E482B" w:rsidRDefault="00C459FB">
            <w:pPr>
              <w:spacing w:before="0" w:after="0"/>
              <w:rPr>
                <w:color w:val="000000"/>
                <w:sz w:val="18"/>
              </w:rPr>
            </w:pPr>
            <w:r>
              <w:rPr>
                <w:color w:val="000000"/>
                <w:sz w:val="18"/>
              </w:rPr>
              <w:t>Filler (must be blank)</w:t>
            </w:r>
          </w:p>
        </w:tc>
      </w:tr>
      <w:tr w:rsidR="00105A79" w14:paraId="18A48D87" w14:textId="77777777">
        <w:trPr>
          <w:cantSplit/>
          <w:trHeight w:val="235"/>
        </w:trPr>
        <w:tc>
          <w:tcPr>
            <w:tcW w:w="3254" w:type="dxa"/>
            <w:shd w:val="solid" w:color="FFFFFF" w:fill="FFFFFF"/>
          </w:tcPr>
          <w:p w14:paraId="5FB28544" w14:textId="77777777" w:rsidR="009E482B" w:rsidRDefault="009E482B">
            <w:pPr>
              <w:spacing w:before="0" w:after="0"/>
              <w:rPr>
                <w:color w:val="000000"/>
                <w:sz w:val="18"/>
              </w:rPr>
            </w:pPr>
          </w:p>
        </w:tc>
        <w:tc>
          <w:tcPr>
            <w:tcW w:w="1029" w:type="dxa"/>
            <w:shd w:val="solid" w:color="FFFFFF" w:fill="FFFFFF"/>
          </w:tcPr>
          <w:p w14:paraId="5EAF7398" w14:textId="77777777" w:rsidR="009E482B" w:rsidRDefault="009E482B">
            <w:pPr>
              <w:spacing w:before="0" w:after="0"/>
              <w:rPr>
                <w:color w:val="000000"/>
                <w:sz w:val="18"/>
              </w:rPr>
            </w:pPr>
          </w:p>
        </w:tc>
        <w:tc>
          <w:tcPr>
            <w:tcW w:w="709" w:type="dxa"/>
            <w:shd w:val="solid" w:color="FFFFFF" w:fill="FFFFFF"/>
          </w:tcPr>
          <w:p w14:paraId="0BF26BA8" w14:textId="77777777" w:rsidR="009E482B" w:rsidRDefault="00C459FB">
            <w:pPr>
              <w:spacing w:before="0" w:after="0"/>
              <w:rPr>
                <w:color w:val="000000"/>
                <w:sz w:val="18"/>
              </w:rPr>
            </w:pPr>
            <w:r>
              <w:rPr>
                <w:color w:val="000000"/>
                <w:sz w:val="18"/>
              </w:rPr>
              <w:t>TDT</w:t>
            </w:r>
          </w:p>
        </w:tc>
        <w:tc>
          <w:tcPr>
            <w:tcW w:w="1275" w:type="dxa"/>
            <w:shd w:val="solid" w:color="FFFFFF" w:fill="FFFFFF"/>
          </w:tcPr>
          <w:p w14:paraId="6E18D2E9" w14:textId="77777777" w:rsidR="009E482B" w:rsidRDefault="00C459FB">
            <w:pPr>
              <w:spacing w:before="0" w:after="0"/>
              <w:rPr>
                <w:color w:val="000000"/>
                <w:sz w:val="18"/>
              </w:rPr>
            </w:pPr>
            <w:r>
              <w:rPr>
                <w:color w:val="000000"/>
                <w:sz w:val="18"/>
              </w:rPr>
              <w:t>C040/3127</w:t>
            </w:r>
          </w:p>
        </w:tc>
        <w:tc>
          <w:tcPr>
            <w:tcW w:w="3119" w:type="dxa"/>
            <w:shd w:val="solid" w:color="FFFFFF" w:fill="FFFFFF"/>
          </w:tcPr>
          <w:p w14:paraId="49602E67" w14:textId="77777777" w:rsidR="009E482B" w:rsidRDefault="00C459FB">
            <w:pPr>
              <w:spacing w:before="0" w:after="0"/>
              <w:rPr>
                <w:color w:val="000000"/>
                <w:sz w:val="18"/>
              </w:rPr>
            </w:pPr>
            <w:r>
              <w:rPr>
                <w:color w:val="000000"/>
                <w:sz w:val="18"/>
              </w:rPr>
              <w:t>Carrier identification</w:t>
            </w:r>
          </w:p>
        </w:tc>
        <w:tc>
          <w:tcPr>
            <w:tcW w:w="5528" w:type="dxa"/>
            <w:shd w:val="solid" w:color="FFFFFF" w:fill="FFFFFF"/>
          </w:tcPr>
          <w:p w14:paraId="09E105B4" w14:textId="77777777" w:rsidR="009E482B" w:rsidRDefault="00C459FB">
            <w:pPr>
              <w:spacing w:before="0" w:after="0"/>
              <w:rPr>
                <w:color w:val="000000"/>
                <w:sz w:val="18"/>
              </w:rPr>
            </w:pPr>
            <w:r>
              <w:rPr>
                <w:color w:val="000000"/>
                <w:sz w:val="18"/>
              </w:rPr>
              <w:t>Filler (must be blank)</w:t>
            </w:r>
          </w:p>
        </w:tc>
      </w:tr>
      <w:tr w:rsidR="00105A79" w14:paraId="7453DE48" w14:textId="77777777">
        <w:trPr>
          <w:cantSplit/>
          <w:trHeight w:val="235"/>
        </w:trPr>
        <w:tc>
          <w:tcPr>
            <w:tcW w:w="3254" w:type="dxa"/>
            <w:shd w:val="solid" w:color="FFFFFF" w:fill="FFFFFF"/>
          </w:tcPr>
          <w:p w14:paraId="7BD6444A" w14:textId="77777777" w:rsidR="009E482B" w:rsidRDefault="009E482B">
            <w:pPr>
              <w:spacing w:before="0" w:after="0"/>
              <w:rPr>
                <w:color w:val="000000"/>
                <w:sz w:val="18"/>
              </w:rPr>
            </w:pPr>
          </w:p>
        </w:tc>
        <w:tc>
          <w:tcPr>
            <w:tcW w:w="1029" w:type="dxa"/>
            <w:shd w:val="solid" w:color="FFFFFF" w:fill="FFFFFF"/>
          </w:tcPr>
          <w:p w14:paraId="6606B953" w14:textId="77777777" w:rsidR="009E482B" w:rsidRDefault="009E482B">
            <w:pPr>
              <w:spacing w:before="0" w:after="0"/>
              <w:rPr>
                <w:color w:val="000000"/>
                <w:sz w:val="18"/>
              </w:rPr>
            </w:pPr>
          </w:p>
        </w:tc>
        <w:tc>
          <w:tcPr>
            <w:tcW w:w="709" w:type="dxa"/>
            <w:shd w:val="solid" w:color="FFFFFF" w:fill="FFFFFF"/>
          </w:tcPr>
          <w:p w14:paraId="2B009B77" w14:textId="77777777" w:rsidR="009E482B" w:rsidRDefault="00C459FB">
            <w:pPr>
              <w:spacing w:before="0" w:after="0"/>
              <w:rPr>
                <w:color w:val="000000"/>
                <w:sz w:val="18"/>
              </w:rPr>
            </w:pPr>
            <w:r>
              <w:rPr>
                <w:color w:val="000000"/>
                <w:sz w:val="18"/>
              </w:rPr>
              <w:t>TDT</w:t>
            </w:r>
          </w:p>
        </w:tc>
        <w:tc>
          <w:tcPr>
            <w:tcW w:w="1275" w:type="dxa"/>
            <w:shd w:val="solid" w:color="FFFFFF" w:fill="FFFFFF"/>
          </w:tcPr>
          <w:p w14:paraId="5158F6CD" w14:textId="77777777" w:rsidR="009E482B" w:rsidRDefault="00C459FB">
            <w:pPr>
              <w:spacing w:before="0" w:after="0"/>
              <w:rPr>
                <w:color w:val="000000"/>
                <w:sz w:val="18"/>
              </w:rPr>
            </w:pPr>
            <w:r>
              <w:rPr>
                <w:color w:val="000000"/>
                <w:sz w:val="18"/>
              </w:rPr>
              <w:t>C040/1131</w:t>
            </w:r>
          </w:p>
        </w:tc>
        <w:tc>
          <w:tcPr>
            <w:tcW w:w="3119" w:type="dxa"/>
            <w:shd w:val="solid" w:color="FFFFFF" w:fill="FFFFFF"/>
          </w:tcPr>
          <w:p w14:paraId="5D00F6C1" w14:textId="77777777" w:rsidR="009E482B" w:rsidRDefault="00C459FB">
            <w:pPr>
              <w:spacing w:before="0" w:after="0"/>
              <w:rPr>
                <w:color w:val="000000"/>
                <w:sz w:val="18"/>
              </w:rPr>
            </w:pPr>
            <w:r>
              <w:rPr>
                <w:color w:val="000000"/>
                <w:sz w:val="18"/>
              </w:rPr>
              <w:t>Code list qualifier</w:t>
            </w:r>
          </w:p>
        </w:tc>
        <w:tc>
          <w:tcPr>
            <w:tcW w:w="5528" w:type="dxa"/>
            <w:shd w:val="solid" w:color="FFFFFF" w:fill="FFFFFF"/>
          </w:tcPr>
          <w:p w14:paraId="0907339E" w14:textId="77777777" w:rsidR="009E482B" w:rsidRDefault="00C459FB">
            <w:pPr>
              <w:spacing w:before="0" w:after="0"/>
              <w:rPr>
                <w:color w:val="000000"/>
                <w:sz w:val="18"/>
              </w:rPr>
            </w:pPr>
            <w:r>
              <w:rPr>
                <w:color w:val="000000"/>
                <w:sz w:val="18"/>
              </w:rPr>
              <w:t>Filler (must be blank)</w:t>
            </w:r>
          </w:p>
        </w:tc>
      </w:tr>
      <w:tr w:rsidR="00105A79" w14:paraId="22566283" w14:textId="77777777">
        <w:trPr>
          <w:cantSplit/>
          <w:trHeight w:val="235"/>
        </w:trPr>
        <w:tc>
          <w:tcPr>
            <w:tcW w:w="3254" w:type="dxa"/>
            <w:shd w:val="solid" w:color="FFFFFF" w:fill="FFFFFF"/>
          </w:tcPr>
          <w:p w14:paraId="50835E9A" w14:textId="77777777" w:rsidR="009E482B" w:rsidRDefault="009E482B">
            <w:pPr>
              <w:spacing w:before="0" w:after="0"/>
              <w:rPr>
                <w:color w:val="000000"/>
                <w:sz w:val="18"/>
              </w:rPr>
            </w:pPr>
          </w:p>
        </w:tc>
        <w:tc>
          <w:tcPr>
            <w:tcW w:w="1029" w:type="dxa"/>
            <w:shd w:val="solid" w:color="FFFFFF" w:fill="FFFFFF"/>
          </w:tcPr>
          <w:p w14:paraId="5AD109E4" w14:textId="77777777" w:rsidR="009E482B" w:rsidRDefault="009E482B">
            <w:pPr>
              <w:spacing w:before="0" w:after="0"/>
              <w:rPr>
                <w:color w:val="000000"/>
                <w:sz w:val="18"/>
              </w:rPr>
            </w:pPr>
          </w:p>
        </w:tc>
        <w:tc>
          <w:tcPr>
            <w:tcW w:w="709" w:type="dxa"/>
            <w:shd w:val="solid" w:color="FFFFFF" w:fill="FFFFFF"/>
          </w:tcPr>
          <w:p w14:paraId="207568C4" w14:textId="77777777" w:rsidR="009E482B" w:rsidRDefault="00C459FB">
            <w:pPr>
              <w:spacing w:before="0" w:after="0"/>
              <w:rPr>
                <w:color w:val="000000"/>
                <w:sz w:val="18"/>
              </w:rPr>
            </w:pPr>
            <w:r>
              <w:rPr>
                <w:color w:val="000000"/>
                <w:sz w:val="18"/>
              </w:rPr>
              <w:t>TDT</w:t>
            </w:r>
          </w:p>
        </w:tc>
        <w:tc>
          <w:tcPr>
            <w:tcW w:w="1275" w:type="dxa"/>
            <w:shd w:val="solid" w:color="FFFFFF" w:fill="FFFFFF"/>
          </w:tcPr>
          <w:p w14:paraId="5340E11F" w14:textId="77777777" w:rsidR="009E482B" w:rsidRDefault="00C459FB">
            <w:pPr>
              <w:spacing w:before="0" w:after="0"/>
              <w:rPr>
                <w:color w:val="000000"/>
                <w:sz w:val="18"/>
              </w:rPr>
            </w:pPr>
            <w:r>
              <w:rPr>
                <w:color w:val="000000"/>
                <w:sz w:val="18"/>
              </w:rPr>
              <w:t>C040/3055</w:t>
            </w:r>
          </w:p>
        </w:tc>
        <w:tc>
          <w:tcPr>
            <w:tcW w:w="3119" w:type="dxa"/>
            <w:shd w:val="solid" w:color="FFFFFF" w:fill="FFFFFF"/>
          </w:tcPr>
          <w:p w14:paraId="7B094BC2" w14:textId="77777777" w:rsidR="009E482B" w:rsidRDefault="00C459FB">
            <w:pPr>
              <w:spacing w:before="0" w:after="0"/>
              <w:rPr>
                <w:color w:val="000000"/>
                <w:sz w:val="18"/>
              </w:rPr>
            </w:pPr>
            <w:r>
              <w:rPr>
                <w:color w:val="000000"/>
                <w:sz w:val="18"/>
              </w:rPr>
              <w:t>Code list responsible agency</w:t>
            </w:r>
          </w:p>
        </w:tc>
        <w:tc>
          <w:tcPr>
            <w:tcW w:w="5528" w:type="dxa"/>
            <w:shd w:val="solid" w:color="FFFFFF" w:fill="FFFFFF"/>
          </w:tcPr>
          <w:p w14:paraId="2EAC4817" w14:textId="77777777" w:rsidR="009E482B" w:rsidRDefault="00C459FB">
            <w:pPr>
              <w:spacing w:before="0" w:after="0"/>
              <w:rPr>
                <w:color w:val="000000"/>
                <w:sz w:val="18"/>
              </w:rPr>
            </w:pPr>
            <w:r>
              <w:rPr>
                <w:color w:val="000000"/>
                <w:sz w:val="18"/>
              </w:rPr>
              <w:t>Filler (must be blank)</w:t>
            </w:r>
          </w:p>
        </w:tc>
      </w:tr>
      <w:tr w:rsidR="00105A79" w14:paraId="416FB9A8" w14:textId="77777777">
        <w:trPr>
          <w:cantSplit/>
          <w:trHeight w:val="235"/>
        </w:trPr>
        <w:tc>
          <w:tcPr>
            <w:tcW w:w="3254" w:type="dxa"/>
            <w:shd w:val="solid" w:color="FFFFFF" w:fill="FFFFFF"/>
          </w:tcPr>
          <w:p w14:paraId="670E125B" w14:textId="77777777" w:rsidR="009E482B" w:rsidRDefault="009E482B">
            <w:pPr>
              <w:spacing w:before="0" w:after="0"/>
              <w:rPr>
                <w:color w:val="000000"/>
                <w:sz w:val="18"/>
              </w:rPr>
            </w:pPr>
          </w:p>
        </w:tc>
        <w:tc>
          <w:tcPr>
            <w:tcW w:w="1029" w:type="dxa"/>
            <w:shd w:val="solid" w:color="FFFFFF" w:fill="FFFFFF"/>
          </w:tcPr>
          <w:p w14:paraId="21E313F0" w14:textId="77777777" w:rsidR="009E482B" w:rsidRDefault="009E482B">
            <w:pPr>
              <w:spacing w:before="0" w:after="0"/>
              <w:rPr>
                <w:color w:val="000000"/>
                <w:sz w:val="18"/>
              </w:rPr>
            </w:pPr>
          </w:p>
        </w:tc>
        <w:tc>
          <w:tcPr>
            <w:tcW w:w="709" w:type="dxa"/>
            <w:shd w:val="solid" w:color="FFFFFF" w:fill="FFFFFF"/>
          </w:tcPr>
          <w:p w14:paraId="1F80A0BA" w14:textId="77777777" w:rsidR="009E482B" w:rsidRDefault="00C459FB">
            <w:pPr>
              <w:spacing w:before="0" w:after="0"/>
              <w:rPr>
                <w:color w:val="000000"/>
                <w:sz w:val="18"/>
              </w:rPr>
            </w:pPr>
            <w:r>
              <w:rPr>
                <w:color w:val="000000"/>
                <w:sz w:val="18"/>
              </w:rPr>
              <w:t>TDT</w:t>
            </w:r>
          </w:p>
        </w:tc>
        <w:tc>
          <w:tcPr>
            <w:tcW w:w="1275" w:type="dxa"/>
            <w:shd w:val="solid" w:color="FFFFFF" w:fill="FFFFFF"/>
          </w:tcPr>
          <w:p w14:paraId="24A2BE70" w14:textId="77777777" w:rsidR="009E482B" w:rsidRDefault="00C459FB">
            <w:pPr>
              <w:spacing w:before="0" w:after="0"/>
              <w:rPr>
                <w:color w:val="000000"/>
                <w:sz w:val="18"/>
              </w:rPr>
            </w:pPr>
            <w:r>
              <w:rPr>
                <w:color w:val="000000"/>
                <w:sz w:val="18"/>
              </w:rPr>
              <w:t>C040/3128</w:t>
            </w:r>
          </w:p>
        </w:tc>
        <w:tc>
          <w:tcPr>
            <w:tcW w:w="3119" w:type="dxa"/>
            <w:shd w:val="solid" w:color="FFFFFF" w:fill="FFFFFF"/>
          </w:tcPr>
          <w:p w14:paraId="12709160" w14:textId="77777777" w:rsidR="009E482B" w:rsidRDefault="00C459FB">
            <w:pPr>
              <w:spacing w:before="0" w:after="0"/>
              <w:rPr>
                <w:color w:val="000000"/>
                <w:sz w:val="18"/>
              </w:rPr>
            </w:pPr>
            <w:r>
              <w:rPr>
                <w:color w:val="000000"/>
                <w:sz w:val="18"/>
              </w:rPr>
              <w:t>Shipping company name, Carrier name</w:t>
            </w:r>
          </w:p>
        </w:tc>
        <w:tc>
          <w:tcPr>
            <w:tcW w:w="5528" w:type="dxa"/>
            <w:shd w:val="solid" w:color="FFFFFF" w:fill="FFFFFF"/>
          </w:tcPr>
          <w:p w14:paraId="0385DCAE" w14:textId="77777777" w:rsidR="009E482B" w:rsidRDefault="00C459FB">
            <w:pPr>
              <w:spacing w:before="0" w:after="0"/>
              <w:rPr>
                <w:color w:val="000000"/>
                <w:sz w:val="18"/>
              </w:rPr>
            </w:pPr>
            <w:r>
              <w:rPr>
                <w:color w:val="000000"/>
                <w:sz w:val="18"/>
              </w:rPr>
              <w:t>Value</w:t>
            </w:r>
          </w:p>
        </w:tc>
      </w:tr>
      <w:tr w:rsidR="00105A79" w14:paraId="0D7DF6A3" w14:textId="77777777">
        <w:trPr>
          <w:cantSplit/>
          <w:trHeight w:val="235"/>
        </w:trPr>
        <w:tc>
          <w:tcPr>
            <w:tcW w:w="3254" w:type="dxa"/>
            <w:shd w:val="solid" w:color="FFFFFF" w:fill="FFFFFF"/>
          </w:tcPr>
          <w:p w14:paraId="76322F94" w14:textId="77777777" w:rsidR="009E482B" w:rsidRDefault="009E482B">
            <w:pPr>
              <w:spacing w:before="0" w:after="0"/>
              <w:rPr>
                <w:color w:val="000000"/>
                <w:sz w:val="18"/>
              </w:rPr>
            </w:pPr>
          </w:p>
        </w:tc>
        <w:tc>
          <w:tcPr>
            <w:tcW w:w="1029" w:type="dxa"/>
            <w:shd w:val="solid" w:color="FFFFFF" w:fill="FFFFFF"/>
          </w:tcPr>
          <w:p w14:paraId="7E5840E4" w14:textId="77777777" w:rsidR="009E482B" w:rsidRDefault="009E482B">
            <w:pPr>
              <w:spacing w:before="0" w:after="0"/>
              <w:rPr>
                <w:color w:val="000000"/>
                <w:sz w:val="18"/>
              </w:rPr>
            </w:pPr>
          </w:p>
        </w:tc>
        <w:tc>
          <w:tcPr>
            <w:tcW w:w="709" w:type="dxa"/>
            <w:shd w:val="solid" w:color="FFFFFF" w:fill="FFFFFF"/>
          </w:tcPr>
          <w:p w14:paraId="1ABE5C0C" w14:textId="77777777" w:rsidR="009E482B" w:rsidRDefault="00C459FB">
            <w:pPr>
              <w:spacing w:before="0" w:after="0"/>
              <w:rPr>
                <w:color w:val="000000"/>
                <w:sz w:val="18"/>
              </w:rPr>
            </w:pPr>
            <w:r>
              <w:rPr>
                <w:color w:val="000000"/>
                <w:sz w:val="18"/>
              </w:rPr>
              <w:t>TDT</w:t>
            </w:r>
          </w:p>
        </w:tc>
        <w:tc>
          <w:tcPr>
            <w:tcW w:w="1275" w:type="dxa"/>
            <w:shd w:val="solid" w:color="FFFFFF" w:fill="FFFFFF"/>
          </w:tcPr>
          <w:p w14:paraId="13DDFD85" w14:textId="77777777" w:rsidR="009E482B" w:rsidRDefault="00C459FB">
            <w:pPr>
              <w:spacing w:before="0" w:after="0"/>
              <w:rPr>
                <w:color w:val="000000"/>
                <w:sz w:val="18"/>
              </w:rPr>
            </w:pPr>
            <w:r>
              <w:rPr>
                <w:color w:val="000000"/>
                <w:sz w:val="18"/>
              </w:rPr>
              <w:t>8101</w:t>
            </w:r>
          </w:p>
        </w:tc>
        <w:tc>
          <w:tcPr>
            <w:tcW w:w="3119" w:type="dxa"/>
            <w:shd w:val="solid" w:color="FFFFFF" w:fill="FFFFFF"/>
          </w:tcPr>
          <w:p w14:paraId="4653A3E5" w14:textId="77777777" w:rsidR="009E482B" w:rsidRDefault="00C459FB">
            <w:pPr>
              <w:spacing w:before="0" w:after="0"/>
              <w:rPr>
                <w:color w:val="000000"/>
                <w:sz w:val="18"/>
              </w:rPr>
            </w:pPr>
            <w:r>
              <w:rPr>
                <w:color w:val="000000"/>
                <w:sz w:val="18"/>
              </w:rPr>
              <w:t>Transit Direction</w:t>
            </w:r>
          </w:p>
        </w:tc>
        <w:tc>
          <w:tcPr>
            <w:tcW w:w="5528" w:type="dxa"/>
            <w:shd w:val="solid" w:color="FFFFFF" w:fill="FFFFFF"/>
          </w:tcPr>
          <w:p w14:paraId="11C35419" w14:textId="77777777" w:rsidR="009E482B" w:rsidRDefault="00C459FB">
            <w:pPr>
              <w:spacing w:before="0" w:after="0"/>
              <w:rPr>
                <w:color w:val="000000"/>
                <w:sz w:val="18"/>
              </w:rPr>
            </w:pPr>
            <w:r>
              <w:rPr>
                <w:color w:val="000000"/>
                <w:sz w:val="18"/>
              </w:rPr>
              <w:t>Filler (must be blank)</w:t>
            </w:r>
          </w:p>
        </w:tc>
      </w:tr>
      <w:tr w:rsidR="00105A79" w14:paraId="4DEB350F" w14:textId="77777777">
        <w:trPr>
          <w:cantSplit/>
          <w:trHeight w:val="235"/>
        </w:trPr>
        <w:tc>
          <w:tcPr>
            <w:tcW w:w="3254" w:type="dxa"/>
            <w:shd w:val="solid" w:color="FFFFFF" w:fill="FFFFFF"/>
          </w:tcPr>
          <w:p w14:paraId="346B7D7E" w14:textId="77777777" w:rsidR="009E482B" w:rsidRDefault="009E482B">
            <w:pPr>
              <w:spacing w:before="0" w:after="0"/>
              <w:rPr>
                <w:color w:val="000000"/>
                <w:sz w:val="18"/>
              </w:rPr>
            </w:pPr>
          </w:p>
        </w:tc>
        <w:tc>
          <w:tcPr>
            <w:tcW w:w="1029" w:type="dxa"/>
            <w:shd w:val="solid" w:color="FFFFFF" w:fill="FFFFFF"/>
          </w:tcPr>
          <w:p w14:paraId="1ABA200B" w14:textId="77777777" w:rsidR="009E482B" w:rsidRDefault="009E482B">
            <w:pPr>
              <w:spacing w:before="0" w:after="0"/>
              <w:rPr>
                <w:color w:val="000000"/>
                <w:sz w:val="18"/>
              </w:rPr>
            </w:pPr>
          </w:p>
        </w:tc>
        <w:tc>
          <w:tcPr>
            <w:tcW w:w="709" w:type="dxa"/>
            <w:shd w:val="solid" w:color="FFFFFF" w:fill="FFFFFF"/>
          </w:tcPr>
          <w:p w14:paraId="716C1498" w14:textId="77777777" w:rsidR="009E482B" w:rsidRDefault="00C459FB">
            <w:pPr>
              <w:spacing w:before="0" w:after="0"/>
              <w:rPr>
                <w:color w:val="000000"/>
                <w:sz w:val="18"/>
              </w:rPr>
            </w:pPr>
            <w:r>
              <w:rPr>
                <w:color w:val="000000"/>
                <w:sz w:val="18"/>
              </w:rPr>
              <w:t>TDT</w:t>
            </w:r>
          </w:p>
        </w:tc>
        <w:tc>
          <w:tcPr>
            <w:tcW w:w="1275" w:type="dxa"/>
            <w:shd w:val="solid" w:color="FFFFFF" w:fill="FFFFFF"/>
          </w:tcPr>
          <w:p w14:paraId="5A5EF9D0" w14:textId="77777777" w:rsidR="009E482B" w:rsidRDefault="00C459FB">
            <w:pPr>
              <w:spacing w:before="0" w:after="0"/>
              <w:rPr>
                <w:color w:val="000000"/>
                <w:sz w:val="18"/>
              </w:rPr>
            </w:pPr>
            <w:r>
              <w:rPr>
                <w:color w:val="000000"/>
                <w:sz w:val="18"/>
              </w:rPr>
              <w:t>C401</w:t>
            </w:r>
          </w:p>
        </w:tc>
        <w:tc>
          <w:tcPr>
            <w:tcW w:w="3119" w:type="dxa"/>
            <w:shd w:val="solid" w:color="FFFFFF" w:fill="FFFFFF"/>
          </w:tcPr>
          <w:p w14:paraId="08A27E4D" w14:textId="77777777" w:rsidR="009E482B" w:rsidRDefault="00C459FB">
            <w:pPr>
              <w:spacing w:before="0" w:after="0"/>
              <w:rPr>
                <w:color w:val="000000"/>
                <w:sz w:val="18"/>
              </w:rPr>
            </w:pPr>
            <w:r>
              <w:rPr>
                <w:color w:val="000000"/>
                <w:sz w:val="18"/>
              </w:rPr>
              <w:t>Excess Transportation Information</w:t>
            </w:r>
          </w:p>
        </w:tc>
        <w:tc>
          <w:tcPr>
            <w:tcW w:w="5528" w:type="dxa"/>
            <w:shd w:val="solid" w:color="FFFFFF" w:fill="FFFFFF"/>
          </w:tcPr>
          <w:p w14:paraId="5CD40C5D" w14:textId="77777777" w:rsidR="009E482B" w:rsidRDefault="00C459FB">
            <w:pPr>
              <w:spacing w:before="0" w:after="0"/>
              <w:rPr>
                <w:color w:val="000000"/>
                <w:sz w:val="18"/>
              </w:rPr>
            </w:pPr>
            <w:r>
              <w:rPr>
                <w:color w:val="000000"/>
                <w:sz w:val="18"/>
              </w:rPr>
              <w:t>Filler (must be blank)</w:t>
            </w:r>
          </w:p>
        </w:tc>
      </w:tr>
      <w:tr w:rsidR="00105A79" w14:paraId="2573C9B1" w14:textId="77777777">
        <w:trPr>
          <w:cantSplit/>
          <w:trHeight w:val="235"/>
        </w:trPr>
        <w:tc>
          <w:tcPr>
            <w:tcW w:w="3254" w:type="dxa"/>
            <w:shd w:val="solid" w:color="FFFFFF" w:fill="FFFFFF"/>
          </w:tcPr>
          <w:p w14:paraId="535F6228" w14:textId="77777777" w:rsidR="009E482B" w:rsidRDefault="009E482B">
            <w:pPr>
              <w:spacing w:before="0" w:after="0"/>
              <w:rPr>
                <w:color w:val="000000"/>
                <w:sz w:val="18"/>
              </w:rPr>
            </w:pPr>
          </w:p>
        </w:tc>
        <w:tc>
          <w:tcPr>
            <w:tcW w:w="1029" w:type="dxa"/>
            <w:shd w:val="solid" w:color="FFFFFF" w:fill="FFFFFF"/>
          </w:tcPr>
          <w:p w14:paraId="0D456CFB" w14:textId="77777777" w:rsidR="009E482B" w:rsidRDefault="009E482B">
            <w:pPr>
              <w:spacing w:before="0" w:after="0"/>
              <w:rPr>
                <w:color w:val="000000"/>
                <w:sz w:val="18"/>
              </w:rPr>
            </w:pPr>
          </w:p>
        </w:tc>
        <w:tc>
          <w:tcPr>
            <w:tcW w:w="709" w:type="dxa"/>
            <w:shd w:val="solid" w:color="FFFFFF" w:fill="FFFFFF"/>
          </w:tcPr>
          <w:p w14:paraId="3B72817F" w14:textId="77777777" w:rsidR="009E482B" w:rsidRDefault="00C459FB">
            <w:pPr>
              <w:spacing w:before="0" w:after="0"/>
              <w:rPr>
                <w:color w:val="000000"/>
                <w:sz w:val="18"/>
              </w:rPr>
            </w:pPr>
            <w:r>
              <w:rPr>
                <w:color w:val="000000"/>
                <w:sz w:val="18"/>
              </w:rPr>
              <w:t>TDT</w:t>
            </w:r>
          </w:p>
        </w:tc>
        <w:tc>
          <w:tcPr>
            <w:tcW w:w="1275" w:type="dxa"/>
            <w:shd w:val="solid" w:color="FFFFFF" w:fill="FFFFFF"/>
          </w:tcPr>
          <w:p w14:paraId="32DEB456" w14:textId="77777777" w:rsidR="009E482B" w:rsidRDefault="00C459FB">
            <w:pPr>
              <w:spacing w:before="0" w:after="0"/>
              <w:rPr>
                <w:color w:val="000000"/>
                <w:sz w:val="18"/>
              </w:rPr>
            </w:pPr>
            <w:r>
              <w:rPr>
                <w:color w:val="000000"/>
                <w:sz w:val="18"/>
              </w:rPr>
              <w:t>C222/8213</w:t>
            </w:r>
          </w:p>
        </w:tc>
        <w:tc>
          <w:tcPr>
            <w:tcW w:w="3119" w:type="dxa"/>
            <w:shd w:val="solid" w:color="FFFFFF" w:fill="FFFFFF"/>
          </w:tcPr>
          <w:p w14:paraId="24B920DC" w14:textId="77777777" w:rsidR="009E482B" w:rsidRDefault="00C459FB">
            <w:pPr>
              <w:spacing w:before="0" w:after="0"/>
              <w:rPr>
                <w:color w:val="000000"/>
                <w:sz w:val="18"/>
              </w:rPr>
            </w:pPr>
            <w:smartTag w:uri="urn:schemas-microsoft-com:office:smarttags" w:element="State">
              <w:smartTag w:uri="urn:schemas-microsoft-com:office:smarttags" w:element="place">
                <w:r>
                  <w:rPr>
                    <w:color w:val="000000"/>
                    <w:sz w:val="18"/>
                  </w:rPr>
                  <w:t>Id.</w:t>
                </w:r>
              </w:smartTag>
            </w:smartTag>
            <w:r>
              <w:rPr>
                <w:color w:val="000000"/>
                <w:sz w:val="18"/>
              </w:rPr>
              <w:t xml:space="preserve"> of means of transport identification</w:t>
            </w:r>
          </w:p>
        </w:tc>
        <w:tc>
          <w:tcPr>
            <w:tcW w:w="5528" w:type="dxa"/>
            <w:shd w:val="solid" w:color="FFFFFF" w:fill="FFFFFF"/>
          </w:tcPr>
          <w:p w14:paraId="6D2E54B0" w14:textId="77777777" w:rsidR="009E482B" w:rsidRDefault="00C459FB">
            <w:pPr>
              <w:spacing w:before="0" w:after="0"/>
              <w:rPr>
                <w:color w:val="000000"/>
                <w:sz w:val="18"/>
              </w:rPr>
            </w:pPr>
            <w:r>
              <w:rPr>
                <w:color w:val="000000"/>
                <w:sz w:val="18"/>
              </w:rPr>
              <w:t>Filler (must be blank)</w:t>
            </w:r>
          </w:p>
        </w:tc>
      </w:tr>
      <w:tr w:rsidR="00105A79" w14:paraId="7B650ECF" w14:textId="77777777">
        <w:trPr>
          <w:cantSplit/>
          <w:trHeight w:val="235"/>
        </w:trPr>
        <w:tc>
          <w:tcPr>
            <w:tcW w:w="3254" w:type="dxa"/>
            <w:shd w:val="solid" w:color="FFFFFF" w:fill="FFFFFF"/>
          </w:tcPr>
          <w:p w14:paraId="660D588D" w14:textId="77777777" w:rsidR="009E482B" w:rsidRDefault="009E482B">
            <w:pPr>
              <w:spacing w:before="0" w:after="0"/>
              <w:rPr>
                <w:color w:val="000000"/>
                <w:sz w:val="18"/>
              </w:rPr>
            </w:pPr>
          </w:p>
        </w:tc>
        <w:tc>
          <w:tcPr>
            <w:tcW w:w="1029" w:type="dxa"/>
            <w:shd w:val="solid" w:color="FFFFFF" w:fill="FFFFFF"/>
          </w:tcPr>
          <w:p w14:paraId="290AFD7A" w14:textId="77777777" w:rsidR="009E482B" w:rsidRDefault="009E482B">
            <w:pPr>
              <w:spacing w:before="0" w:after="0"/>
              <w:rPr>
                <w:color w:val="000000"/>
                <w:sz w:val="18"/>
              </w:rPr>
            </w:pPr>
          </w:p>
        </w:tc>
        <w:tc>
          <w:tcPr>
            <w:tcW w:w="709" w:type="dxa"/>
            <w:shd w:val="solid" w:color="FFFFFF" w:fill="FFFFFF"/>
          </w:tcPr>
          <w:p w14:paraId="25AB0C83" w14:textId="77777777" w:rsidR="009E482B" w:rsidRDefault="00C459FB">
            <w:pPr>
              <w:spacing w:before="0" w:after="0"/>
              <w:rPr>
                <w:color w:val="000000"/>
                <w:sz w:val="18"/>
              </w:rPr>
            </w:pPr>
            <w:r>
              <w:rPr>
                <w:color w:val="000000"/>
                <w:sz w:val="18"/>
              </w:rPr>
              <w:t>TDT</w:t>
            </w:r>
          </w:p>
        </w:tc>
        <w:tc>
          <w:tcPr>
            <w:tcW w:w="1275" w:type="dxa"/>
            <w:shd w:val="solid" w:color="FFFFFF" w:fill="FFFFFF"/>
          </w:tcPr>
          <w:p w14:paraId="2E0BB33D" w14:textId="77777777" w:rsidR="009E482B" w:rsidRDefault="00C459FB">
            <w:pPr>
              <w:spacing w:before="0" w:after="0"/>
              <w:rPr>
                <w:color w:val="000000"/>
                <w:sz w:val="18"/>
              </w:rPr>
            </w:pPr>
            <w:r>
              <w:rPr>
                <w:color w:val="000000"/>
                <w:sz w:val="18"/>
              </w:rPr>
              <w:t>C222/1131</w:t>
            </w:r>
          </w:p>
        </w:tc>
        <w:tc>
          <w:tcPr>
            <w:tcW w:w="3119" w:type="dxa"/>
            <w:shd w:val="solid" w:color="FFFFFF" w:fill="FFFFFF"/>
          </w:tcPr>
          <w:p w14:paraId="11E8071A" w14:textId="77777777" w:rsidR="009E482B" w:rsidRDefault="00C459FB">
            <w:pPr>
              <w:spacing w:before="0" w:after="0"/>
              <w:rPr>
                <w:color w:val="000000"/>
                <w:sz w:val="18"/>
              </w:rPr>
            </w:pPr>
            <w:r>
              <w:rPr>
                <w:color w:val="000000"/>
                <w:sz w:val="18"/>
              </w:rPr>
              <w:t>Code list qualifier</w:t>
            </w:r>
          </w:p>
        </w:tc>
        <w:tc>
          <w:tcPr>
            <w:tcW w:w="5528" w:type="dxa"/>
            <w:shd w:val="solid" w:color="FFFFFF" w:fill="FFFFFF"/>
          </w:tcPr>
          <w:p w14:paraId="0D651F0E" w14:textId="77777777" w:rsidR="009E482B" w:rsidRDefault="00C459FB">
            <w:pPr>
              <w:spacing w:before="0" w:after="0"/>
              <w:rPr>
                <w:color w:val="000000"/>
                <w:sz w:val="18"/>
              </w:rPr>
            </w:pPr>
            <w:r>
              <w:rPr>
                <w:color w:val="000000"/>
                <w:sz w:val="18"/>
              </w:rPr>
              <w:t>Filler (must be blank)</w:t>
            </w:r>
          </w:p>
        </w:tc>
      </w:tr>
      <w:tr w:rsidR="00105A79" w14:paraId="1C5E0A4E" w14:textId="77777777">
        <w:trPr>
          <w:cantSplit/>
          <w:trHeight w:val="235"/>
        </w:trPr>
        <w:tc>
          <w:tcPr>
            <w:tcW w:w="3254" w:type="dxa"/>
            <w:shd w:val="solid" w:color="FFFFFF" w:fill="FFFFFF"/>
          </w:tcPr>
          <w:p w14:paraId="6EF61A46" w14:textId="77777777" w:rsidR="009E482B" w:rsidRDefault="009E482B">
            <w:pPr>
              <w:spacing w:before="0" w:after="0"/>
              <w:rPr>
                <w:color w:val="000000"/>
                <w:sz w:val="18"/>
              </w:rPr>
            </w:pPr>
          </w:p>
        </w:tc>
        <w:tc>
          <w:tcPr>
            <w:tcW w:w="1029" w:type="dxa"/>
            <w:shd w:val="solid" w:color="FFFFFF" w:fill="FFFFFF"/>
          </w:tcPr>
          <w:p w14:paraId="725AF207" w14:textId="77777777" w:rsidR="009E482B" w:rsidRDefault="009E482B">
            <w:pPr>
              <w:spacing w:before="0" w:after="0"/>
              <w:rPr>
                <w:color w:val="000000"/>
                <w:sz w:val="18"/>
              </w:rPr>
            </w:pPr>
          </w:p>
        </w:tc>
        <w:tc>
          <w:tcPr>
            <w:tcW w:w="709" w:type="dxa"/>
            <w:shd w:val="solid" w:color="FFFFFF" w:fill="FFFFFF"/>
          </w:tcPr>
          <w:p w14:paraId="2603E776" w14:textId="77777777" w:rsidR="009E482B" w:rsidRDefault="00C459FB">
            <w:pPr>
              <w:spacing w:before="0" w:after="0"/>
              <w:rPr>
                <w:color w:val="000000"/>
                <w:sz w:val="18"/>
              </w:rPr>
            </w:pPr>
            <w:r>
              <w:rPr>
                <w:color w:val="000000"/>
                <w:sz w:val="18"/>
              </w:rPr>
              <w:t>TDT</w:t>
            </w:r>
          </w:p>
        </w:tc>
        <w:tc>
          <w:tcPr>
            <w:tcW w:w="1275" w:type="dxa"/>
            <w:shd w:val="solid" w:color="FFFFFF" w:fill="FFFFFF"/>
          </w:tcPr>
          <w:p w14:paraId="7ED36983" w14:textId="77777777" w:rsidR="009E482B" w:rsidRDefault="00C459FB">
            <w:pPr>
              <w:spacing w:before="0" w:after="0"/>
              <w:rPr>
                <w:color w:val="000000"/>
                <w:sz w:val="18"/>
              </w:rPr>
            </w:pPr>
            <w:r>
              <w:rPr>
                <w:color w:val="000000"/>
                <w:sz w:val="18"/>
              </w:rPr>
              <w:t>C222/3055</w:t>
            </w:r>
          </w:p>
        </w:tc>
        <w:tc>
          <w:tcPr>
            <w:tcW w:w="3119" w:type="dxa"/>
            <w:shd w:val="solid" w:color="FFFFFF" w:fill="FFFFFF"/>
          </w:tcPr>
          <w:p w14:paraId="0F83CA04" w14:textId="77777777" w:rsidR="009E482B" w:rsidRDefault="00C459FB">
            <w:pPr>
              <w:spacing w:before="0" w:after="0"/>
              <w:rPr>
                <w:color w:val="000000"/>
                <w:sz w:val="18"/>
              </w:rPr>
            </w:pPr>
            <w:r>
              <w:rPr>
                <w:color w:val="000000"/>
                <w:sz w:val="18"/>
              </w:rPr>
              <w:t>Code list responsible agency</w:t>
            </w:r>
          </w:p>
        </w:tc>
        <w:tc>
          <w:tcPr>
            <w:tcW w:w="5528" w:type="dxa"/>
            <w:shd w:val="solid" w:color="FFFFFF" w:fill="FFFFFF"/>
          </w:tcPr>
          <w:p w14:paraId="4DE9C602" w14:textId="77777777" w:rsidR="009E482B" w:rsidRDefault="00C459FB">
            <w:pPr>
              <w:spacing w:before="0" w:after="0"/>
              <w:rPr>
                <w:color w:val="000000"/>
                <w:sz w:val="18"/>
              </w:rPr>
            </w:pPr>
            <w:r>
              <w:rPr>
                <w:color w:val="000000"/>
                <w:sz w:val="18"/>
              </w:rPr>
              <w:t>Filler (must be blank)</w:t>
            </w:r>
          </w:p>
        </w:tc>
      </w:tr>
      <w:tr w:rsidR="00105A79" w14:paraId="0C1D11D7" w14:textId="77777777">
        <w:trPr>
          <w:cantSplit/>
          <w:trHeight w:val="235"/>
        </w:trPr>
        <w:tc>
          <w:tcPr>
            <w:tcW w:w="3254" w:type="dxa"/>
            <w:shd w:val="solid" w:color="FFFFFF" w:fill="FFFFFF"/>
          </w:tcPr>
          <w:p w14:paraId="5EBE0210" w14:textId="77777777" w:rsidR="009E482B" w:rsidRDefault="009E482B">
            <w:pPr>
              <w:spacing w:before="0" w:after="0"/>
              <w:rPr>
                <w:color w:val="000000"/>
                <w:sz w:val="18"/>
              </w:rPr>
            </w:pPr>
          </w:p>
        </w:tc>
        <w:tc>
          <w:tcPr>
            <w:tcW w:w="1029" w:type="dxa"/>
            <w:shd w:val="solid" w:color="FFFFFF" w:fill="FFFFFF"/>
          </w:tcPr>
          <w:p w14:paraId="3A6214B4" w14:textId="77777777" w:rsidR="009E482B" w:rsidRDefault="009E482B">
            <w:pPr>
              <w:spacing w:before="0" w:after="0"/>
              <w:rPr>
                <w:color w:val="000000"/>
                <w:sz w:val="18"/>
              </w:rPr>
            </w:pPr>
          </w:p>
        </w:tc>
        <w:tc>
          <w:tcPr>
            <w:tcW w:w="709" w:type="dxa"/>
            <w:shd w:val="solid" w:color="FFFFFF" w:fill="FFFFFF"/>
          </w:tcPr>
          <w:p w14:paraId="5FC0FEA7" w14:textId="77777777" w:rsidR="009E482B" w:rsidRDefault="00C459FB">
            <w:pPr>
              <w:spacing w:before="0" w:after="0"/>
              <w:rPr>
                <w:color w:val="000000"/>
                <w:sz w:val="18"/>
              </w:rPr>
            </w:pPr>
            <w:r>
              <w:rPr>
                <w:color w:val="000000"/>
                <w:sz w:val="18"/>
              </w:rPr>
              <w:t>TDT</w:t>
            </w:r>
          </w:p>
        </w:tc>
        <w:tc>
          <w:tcPr>
            <w:tcW w:w="1275" w:type="dxa"/>
            <w:shd w:val="solid" w:color="FFFFFF" w:fill="FFFFFF"/>
          </w:tcPr>
          <w:p w14:paraId="09F62E87" w14:textId="77777777" w:rsidR="009E482B" w:rsidRDefault="00C459FB">
            <w:pPr>
              <w:spacing w:before="0" w:after="0"/>
              <w:rPr>
                <w:color w:val="000000"/>
                <w:sz w:val="18"/>
              </w:rPr>
            </w:pPr>
            <w:r>
              <w:rPr>
                <w:color w:val="000000"/>
                <w:sz w:val="18"/>
              </w:rPr>
              <w:t>C222/8212</w:t>
            </w:r>
          </w:p>
        </w:tc>
        <w:tc>
          <w:tcPr>
            <w:tcW w:w="3119" w:type="dxa"/>
            <w:shd w:val="solid" w:color="FFFFFF" w:fill="FFFFFF"/>
          </w:tcPr>
          <w:p w14:paraId="4463AD10" w14:textId="77777777" w:rsidR="009E482B" w:rsidRDefault="00C459FB">
            <w:pPr>
              <w:spacing w:before="0" w:after="0"/>
              <w:rPr>
                <w:color w:val="000000"/>
                <w:sz w:val="18"/>
              </w:rPr>
            </w:pPr>
            <w:r>
              <w:rPr>
                <w:color w:val="000000"/>
                <w:sz w:val="18"/>
              </w:rPr>
              <w:t xml:space="preserve">Vessel name, </w:t>
            </w:r>
            <w:smartTag w:uri="urn:schemas-microsoft-com:office:smarttags" w:element="State">
              <w:smartTag w:uri="urn:schemas-microsoft-com:office:smarttags" w:element="place">
                <w:r>
                  <w:rPr>
                    <w:color w:val="000000"/>
                    <w:sz w:val="18"/>
                  </w:rPr>
                  <w:t>Id.</w:t>
                </w:r>
              </w:smartTag>
            </w:smartTag>
            <w:r>
              <w:rPr>
                <w:color w:val="000000"/>
                <w:sz w:val="18"/>
              </w:rPr>
              <w:t xml:space="preserve"> of means of transport</w:t>
            </w:r>
          </w:p>
        </w:tc>
        <w:tc>
          <w:tcPr>
            <w:tcW w:w="5528" w:type="dxa"/>
            <w:shd w:val="solid" w:color="FFFFFF" w:fill="FFFFFF"/>
          </w:tcPr>
          <w:p w14:paraId="3EF3053F" w14:textId="77777777" w:rsidR="009E482B" w:rsidRDefault="00C459FB">
            <w:pPr>
              <w:spacing w:before="0" w:after="0"/>
              <w:rPr>
                <w:color w:val="000000"/>
                <w:sz w:val="18"/>
              </w:rPr>
            </w:pPr>
            <w:r>
              <w:rPr>
                <w:color w:val="000000"/>
                <w:sz w:val="18"/>
              </w:rPr>
              <w:t>Value</w:t>
            </w:r>
          </w:p>
        </w:tc>
      </w:tr>
      <w:tr w:rsidR="00105A79" w14:paraId="46CCAFD0" w14:textId="77777777">
        <w:trPr>
          <w:cantSplit/>
          <w:trHeight w:val="235"/>
        </w:trPr>
        <w:tc>
          <w:tcPr>
            <w:tcW w:w="3254" w:type="dxa"/>
            <w:shd w:val="solid" w:color="FFFFFF" w:fill="FFFFFF"/>
          </w:tcPr>
          <w:p w14:paraId="52421150" w14:textId="77777777" w:rsidR="009E482B" w:rsidRDefault="009E482B">
            <w:pPr>
              <w:spacing w:before="0" w:after="0"/>
              <w:rPr>
                <w:color w:val="000000"/>
                <w:sz w:val="18"/>
              </w:rPr>
            </w:pPr>
          </w:p>
        </w:tc>
        <w:tc>
          <w:tcPr>
            <w:tcW w:w="1029" w:type="dxa"/>
            <w:shd w:val="solid" w:color="FFFFFF" w:fill="FFFFFF"/>
          </w:tcPr>
          <w:p w14:paraId="4B9F0A58" w14:textId="77777777" w:rsidR="009E482B" w:rsidRDefault="009E482B">
            <w:pPr>
              <w:spacing w:before="0" w:after="0"/>
              <w:rPr>
                <w:color w:val="000000"/>
                <w:sz w:val="18"/>
              </w:rPr>
            </w:pPr>
          </w:p>
        </w:tc>
        <w:tc>
          <w:tcPr>
            <w:tcW w:w="709" w:type="dxa"/>
            <w:shd w:val="solid" w:color="FFFFFF" w:fill="FFFFFF"/>
          </w:tcPr>
          <w:p w14:paraId="2F5CBB78" w14:textId="77777777" w:rsidR="009E482B" w:rsidRDefault="009E482B">
            <w:pPr>
              <w:spacing w:before="0" w:after="0"/>
              <w:rPr>
                <w:color w:val="000000"/>
                <w:sz w:val="18"/>
              </w:rPr>
            </w:pPr>
          </w:p>
        </w:tc>
        <w:tc>
          <w:tcPr>
            <w:tcW w:w="1275" w:type="dxa"/>
            <w:shd w:val="solid" w:color="FFFFFF" w:fill="FFFFFF"/>
          </w:tcPr>
          <w:p w14:paraId="1390BAD8" w14:textId="77777777" w:rsidR="009E482B" w:rsidRDefault="009E482B">
            <w:pPr>
              <w:spacing w:before="0" w:after="0"/>
              <w:rPr>
                <w:color w:val="000000"/>
                <w:sz w:val="18"/>
              </w:rPr>
            </w:pPr>
          </w:p>
        </w:tc>
        <w:tc>
          <w:tcPr>
            <w:tcW w:w="3119" w:type="dxa"/>
            <w:shd w:val="solid" w:color="FFFFFF" w:fill="FFFFFF"/>
          </w:tcPr>
          <w:p w14:paraId="325CB88D" w14:textId="77777777" w:rsidR="009E482B" w:rsidRDefault="009E482B">
            <w:pPr>
              <w:spacing w:before="0" w:after="0"/>
              <w:rPr>
                <w:color w:val="000000"/>
                <w:sz w:val="18"/>
              </w:rPr>
            </w:pPr>
          </w:p>
        </w:tc>
        <w:tc>
          <w:tcPr>
            <w:tcW w:w="5528" w:type="dxa"/>
            <w:shd w:val="solid" w:color="FFFFFF" w:fill="FFFFFF"/>
          </w:tcPr>
          <w:p w14:paraId="2A20C906" w14:textId="77777777" w:rsidR="009E482B" w:rsidRDefault="009E482B">
            <w:pPr>
              <w:spacing w:before="0" w:after="0"/>
              <w:rPr>
                <w:color w:val="000000"/>
                <w:sz w:val="18"/>
              </w:rPr>
            </w:pPr>
          </w:p>
        </w:tc>
      </w:tr>
      <w:tr w:rsidR="00105A79" w14:paraId="2EB4B8BB" w14:textId="77777777">
        <w:trPr>
          <w:cantSplit/>
          <w:trHeight w:val="235"/>
        </w:trPr>
        <w:tc>
          <w:tcPr>
            <w:tcW w:w="3254" w:type="dxa"/>
            <w:shd w:val="solid" w:color="FFFFFF" w:fill="FFFFFF"/>
          </w:tcPr>
          <w:p w14:paraId="3581A717" w14:textId="77777777" w:rsidR="009E482B" w:rsidRDefault="00C459FB">
            <w:pPr>
              <w:spacing w:before="0" w:after="0"/>
              <w:rPr>
                <w:color w:val="000000"/>
                <w:sz w:val="18"/>
              </w:rPr>
            </w:pPr>
            <w:r>
              <w:rPr>
                <w:color w:val="000000"/>
                <w:sz w:val="18"/>
              </w:rPr>
              <w:t>Departure Date</w:t>
            </w:r>
          </w:p>
        </w:tc>
        <w:tc>
          <w:tcPr>
            <w:tcW w:w="1029" w:type="dxa"/>
            <w:shd w:val="solid" w:color="FFFFFF" w:fill="FFFFFF"/>
          </w:tcPr>
          <w:p w14:paraId="49F3DFBE" w14:textId="77777777" w:rsidR="009E482B" w:rsidRDefault="00C459FB">
            <w:pPr>
              <w:spacing w:before="0" w:after="0"/>
              <w:rPr>
                <w:color w:val="000000"/>
                <w:sz w:val="18"/>
              </w:rPr>
            </w:pPr>
            <w:smartTag w:uri="urn:schemas-microsoft-com:office:smarttags" w:element="stockticker">
              <w:r>
                <w:rPr>
                  <w:color w:val="000000"/>
                  <w:sz w:val="18"/>
                </w:rPr>
                <w:t>HDR</w:t>
              </w:r>
            </w:smartTag>
            <w:r>
              <w:rPr>
                <w:color w:val="000000"/>
                <w:sz w:val="18"/>
              </w:rPr>
              <w:t xml:space="preserve"> GR4</w:t>
            </w:r>
          </w:p>
        </w:tc>
        <w:tc>
          <w:tcPr>
            <w:tcW w:w="709" w:type="dxa"/>
            <w:shd w:val="solid" w:color="FFFFFF" w:fill="FFFFFF"/>
          </w:tcPr>
          <w:p w14:paraId="2BDB5351" w14:textId="77777777" w:rsidR="009E482B" w:rsidRDefault="00C459FB">
            <w:pPr>
              <w:spacing w:before="0" w:after="0"/>
              <w:rPr>
                <w:color w:val="000000"/>
                <w:sz w:val="18"/>
              </w:rPr>
            </w:pPr>
            <w:r>
              <w:rPr>
                <w:color w:val="000000"/>
                <w:sz w:val="18"/>
              </w:rPr>
              <w:t>DTM</w:t>
            </w:r>
          </w:p>
        </w:tc>
        <w:tc>
          <w:tcPr>
            <w:tcW w:w="1275" w:type="dxa"/>
            <w:shd w:val="solid" w:color="FFFFFF" w:fill="FFFFFF"/>
          </w:tcPr>
          <w:p w14:paraId="1818155B" w14:textId="77777777" w:rsidR="009E482B" w:rsidRDefault="00C459FB">
            <w:pPr>
              <w:spacing w:before="0" w:after="0"/>
              <w:rPr>
                <w:color w:val="000000"/>
                <w:sz w:val="18"/>
              </w:rPr>
            </w:pPr>
            <w:r>
              <w:rPr>
                <w:color w:val="000000"/>
                <w:sz w:val="18"/>
              </w:rPr>
              <w:t>C507/2005</w:t>
            </w:r>
          </w:p>
        </w:tc>
        <w:tc>
          <w:tcPr>
            <w:tcW w:w="3119" w:type="dxa"/>
            <w:shd w:val="solid" w:color="FFFFFF" w:fill="FFFFFF"/>
          </w:tcPr>
          <w:p w14:paraId="6EF8101C" w14:textId="77777777" w:rsidR="009E482B" w:rsidRDefault="00C459FB">
            <w:pPr>
              <w:spacing w:before="0" w:after="0"/>
              <w:rPr>
                <w:color w:val="000000"/>
                <w:sz w:val="18"/>
              </w:rPr>
            </w:pPr>
            <w:r>
              <w:rPr>
                <w:color w:val="000000"/>
                <w:sz w:val="18"/>
              </w:rPr>
              <w:t xml:space="preserve">Date/time/period qualifier </w:t>
            </w:r>
          </w:p>
        </w:tc>
        <w:tc>
          <w:tcPr>
            <w:tcW w:w="5528" w:type="dxa"/>
            <w:shd w:val="solid" w:color="FFFFFF" w:fill="FFFFFF"/>
          </w:tcPr>
          <w:p w14:paraId="3D8EEA06" w14:textId="77777777" w:rsidR="009E482B" w:rsidRDefault="00C459FB">
            <w:pPr>
              <w:spacing w:before="0" w:after="0"/>
              <w:rPr>
                <w:color w:val="000000"/>
                <w:sz w:val="18"/>
              </w:rPr>
            </w:pPr>
            <w:r>
              <w:rPr>
                <w:color w:val="000000"/>
                <w:sz w:val="18"/>
              </w:rPr>
              <w:t>136 (Departure Date/Time)</w:t>
            </w:r>
          </w:p>
        </w:tc>
      </w:tr>
      <w:tr w:rsidR="00105A79" w14:paraId="6A8BEBF6" w14:textId="77777777">
        <w:trPr>
          <w:cantSplit/>
          <w:trHeight w:val="235"/>
        </w:trPr>
        <w:tc>
          <w:tcPr>
            <w:tcW w:w="3254" w:type="dxa"/>
            <w:shd w:val="solid" w:color="FFFFFF" w:fill="FFFFFF"/>
          </w:tcPr>
          <w:p w14:paraId="661F9B86" w14:textId="77777777" w:rsidR="009E482B" w:rsidRDefault="009E482B">
            <w:pPr>
              <w:spacing w:before="0" w:after="0"/>
              <w:rPr>
                <w:color w:val="000000"/>
                <w:sz w:val="18"/>
              </w:rPr>
            </w:pPr>
          </w:p>
        </w:tc>
        <w:tc>
          <w:tcPr>
            <w:tcW w:w="1029" w:type="dxa"/>
            <w:shd w:val="solid" w:color="FFFFFF" w:fill="FFFFFF"/>
          </w:tcPr>
          <w:p w14:paraId="659E495B" w14:textId="77777777" w:rsidR="009E482B" w:rsidRDefault="009E482B">
            <w:pPr>
              <w:spacing w:before="0" w:after="0"/>
              <w:rPr>
                <w:color w:val="000000"/>
                <w:sz w:val="18"/>
              </w:rPr>
            </w:pPr>
          </w:p>
        </w:tc>
        <w:tc>
          <w:tcPr>
            <w:tcW w:w="709" w:type="dxa"/>
            <w:shd w:val="solid" w:color="FFFFFF" w:fill="FFFFFF"/>
          </w:tcPr>
          <w:p w14:paraId="0471148F" w14:textId="77777777" w:rsidR="009E482B" w:rsidRDefault="00C459FB">
            <w:pPr>
              <w:spacing w:before="0" w:after="0"/>
              <w:rPr>
                <w:color w:val="000000"/>
                <w:sz w:val="18"/>
              </w:rPr>
            </w:pPr>
            <w:r>
              <w:rPr>
                <w:color w:val="000000"/>
                <w:sz w:val="18"/>
              </w:rPr>
              <w:t>DTM</w:t>
            </w:r>
          </w:p>
        </w:tc>
        <w:tc>
          <w:tcPr>
            <w:tcW w:w="1275" w:type="dxa"/>
            <w:shd w:val="solid" w:color="FFFFFF" w:fill="FFFFFF"/>
          </w:tcPr>
          <w:p w14:paraId="012E6607" w14:textId="77777777" w:rsidR="009E482B" w:rsidRDefault="00C459FB">
            <w:pPr>
              <w:spacing w:before="0" w:after="0"/>
              <w:rPr>
                <w:color w:val="000000"/>
                <w:sz w:val="18"/>
              </w:rPr>
            </w:pPr>
            <w:r>
              <w:rPr>
                <w:color w:val="000000"/>
                <w:sz w:val="18"/>
              </w:rPr>
              <w:t>C507/2380</w:t>
            </w:r>
          </w:p>
        </w:tc>
        <w:tc>
          <w:tcPr>
            <w:tcW w:w="3119" w:type="dxa"/>
            <w:shd w:val="solid" w:color="FFFFFF" w:fill="FFFFFF"/>
          </w:tcPr>
          <w:p w14:paraId="6C0CD73C" w14:textId="77777777" w:rsidR="009E482B" w:rsidRDefault="00C459FB">
            <w:pPr>
              <w:spacing w:before="0" w:after="0"/>
              <w:rPr>
                <w:color w:val="000000"/>
                <w:sz w:val="18"/>
              </w:rPr>
            </w:pPr>
            <w:r>
              <w:rPr>
                <w:color w:val="000000"/>
                <w:sz w:val="18"/>
              </w:rPr>
              <w:t>Date/time/period</w:t>
            </w:r>
          </w:p>
        </w:tc>
        <w:tc>
          <w:tcPr>
            <w:tcW w:w="5528" w:type="dxa"/>
            <w:shd w:val="solid" w:color="FFFFFF" w:fill="FFFFFF"/>
          </w:tcPr>
          <w:p w14:paraId="43A9F795" w14:textId="77777777" w:rsidR="009E482B" w:rsidRDefault="00C459FB">
            <w:pPr>
              <w:spacing w:before="0" w:after="0"/>
              <w:rPr>
                <w:color w:val="000000"/>
                <w:sz w:val="18"/>
              </w:rPr>
            </w:pPr>
            <w:r>
              <w:rPr>
                <w:color w:val="000000"/>
                <w:sz w:val="18"/>
              </w:rPr>
              <w:t>Value, date of prescribed format</w:t>
            </w:r>
          </w:p>
        </w:tc>
      </w:tr>
      <w:tr w:rsidR="00105A79" w14:paraId="32C1D6AD" w14:textId="77777777">
        <w:trPr>
          <w:cantSplit/>
          <w:trHeight w:val="235"/>
        </w:trPr>
        <w:tc>
          <w:tcPr>
            <w:tcW w:w="3254" w:type="dxa"/>
            <w:shd w:val="solid" w:color="FFFFFF" w:fill="FFFFFF"/>
          </w:tcPr>
          <w:p w14:paraId="14E83E98" w14:textId="77777777" w:rsidR="009E482B" w:rsidRDefault="009E482B">
            <w:pPr>
              <w:spacing w:before="0" w:after="0"/>
              <w:rPr>
                <w:color w:val="000000"/>
                <w:sz w:val="18"/>
              </w:rPr>
            </w:pPr>
          </w:p>
        </w:tc>
        <w:tc>
          <w:tcPr>
            <w:tcW w:w="1029" w:type="dxa"/>
            <w:shd w:val="solid" w:color="FFFFFF" w:fill="FFFFFF"/>
          </w:tcPr>
          <w:p w14:paraId="2CB61B38" w14:textId="77777777" w:rsidR="009E482B" w:rsidRDefault="009E482B">
            <w:pPr>
              <w:spacing w:before="0" w:after="0"/>
              <w:rPr>
                <w:color w:val="000000"/>
                <w:sz w:val="18"/>
              </w:rPr>
            </w:pPr>
          </w:p>
        </w:tc>
        <w:tc>
          <w:tcPr>
            <w:tcW w:w="709" w:type="dxa"/>
            <w:shd w:val="solid" w:color="FFFFFF" w:fill="FFFFFF"/>
          </w:tcPr>
          <w:p w14:paraId="613F108E" w14:textId="77777777" w:rsidR="009E482B" w:rsidRDefault="00C459FB">
            <w:pPr>
              <w:spacing w:before="0" w:after="0"/>
              <w:rPr>
                <w:color w:val="000000"/>
                <w:sz w:val="18"/>
              </w:rPr>
            </w:pPr>
            <w:r>
              <w:rPr>
                <w:color w:val="000000"/>
                <w:sz w:val="18"/>
              </w:rPr>
              <w:t>DTM</w:t>
            </w:r>
          </w:p>
        </w:tc>
        <w:tc>
          <w:tcPr>
            <w:tcW w:w="1275" w:type="dxa"/>
            <w:shd w:val="solid" w:color="FFFFFF" w:fill="FFFFFF"/>
          </w:tcPr>
          <w:p w14:paraId="4B6AEFED" w14:textId="77777777" w:rsidR="009E482B" w:rsidRDefault="00C459FB">
            <w:pPr>
              <w:spacing w:before="0" w:after="0"/>
              <w:rPr>
                <w:color w:val="000000"/>
                <w:sz w:val="18"/>
              </w:rPr>
            </w:pPr>
            <w:r>
              <w:rPr>
                <w:color w:val="000000"/>
                <w:sz w:val="18"/>
              </w:rPr>
              <w:t>C507/2379</w:t>
            </w:r>
          </w:p>
        </w:tc>
        <w:tc>
          <w:tcPr>
            <w:tcW w:w="3119" w:type="dxa"/>
            <w:shd w:val="solid" w:color="FFFFFF" w:fill="FFFFFF"/>
          </w:tcPr>
          <w:p w14:paraId="608336DB" w14:textId="77777777" w:rsidR="009E482B" w:rsidRDefault="00C459FB">
            <w:pPr>
              <w:spacing w:before="0" w:after="0"/>
              <w:rPr>
                <w:color w:val="000000"/>
                <w:sz w:val="18"/>
              </w:rPr>
            </w:pPr>
            <w:r>
              <w:rPr>
                <w:color w:val="000000"/>
                <w:sz w:val="18"/>
              </w:rPr>
              <w:t xml:space="preserve">Date/time/period format qualifier </w:t>
            </w:r>
          </w:p>
        </w:tc>
        <w:tc>
          <w:tcPr>
            <w:tcW w:w="5528" w:type="dxa"/>
            <w:shd w:val="solid" w:color="FFFFFF" w:fill="FFFFFF"/>
          </w:tcPr>
          <w:p w14:paraId="24DC4EA5" w14:textId="77777777" w:rsidR="009E482B" w:rsidRDefault="00C459FB">
            <w:pPr>
              <w:spacing w:before="0" w:after="0"/>
              <w:rPr>
                <w:color w:val="000000"/>
                <w:sz w:val="18"/>
              </w:rPr>
            </w:pPr>
            <w:r>
              <w:rPr>
                <w:color w:val="000000"/>
                <w:sz w:val="18"/>
              </w:rPr>
              <w:t>102 (CCYYMMDD)</w:t>
            </w:r>
          </w:p>
        </w:tc>
      </w:tr>
      <w:tr w:rsidR="00105A79" w14:paraId="025FD36D" w14:textId="77777777">
        <w:trPr>
          <w:cantSplit/>
          <w:trHeight w:val="235"/>
        </w:trPr>
        <w:tc>
          <w:tcPr>
            <w:tcW w:w="3254" w:type="dxa"/>
            <w:shd w:val="solid" w:color="FFFFFF" w:fill="FFFFFF"/>
          </w:tcPr>
          <w:p w14:paraId="5155704E" w14:textId="77777777" w:rsidR="009E482B" w:rsidRDefault="009E482B">
            <w:pPr>
              <w:spacing w:before="0" w:after="0"/>
              <w:rPr>
                <w:color w:val="000000"/>
                <w:sz w:val="18"/>
              </w:rPr>
            </w:pPr>
          </w:p>
        </w:tc>
        <w:tc>
          <w:tcPr>
            <w:tcW w:w="1029" w:type="dxa"/>
            <w:shd w:val="solid" w:color="FFFFFF" w:fill="FFFFFF"/>
          </w:tcPr>
          <w:p w14:paraId="55C248C9" w14:textId="77777777" w:rsidR="009E482B" w:rsidRDefault="009E482B">
            <w:pPr>
              <w:spacing w:before="0" w:after="0"/>
              <w:rPr>
                <w:color w:val="000000"/>
                <w:sz w:val="18"/>
              </w:rPr>
            </w:pPr>
          </w:p>
        </w:tc>
        <w:tc>
          <w:tcPr>
            <w:tcW w:w="709" w:type="dxa"/>
            <w:shd w:val="solid" w:color="FFFFFF" w:fill="FFFFFF"/>
          </w:tcPr>
          <w:p w14:paraId="196F28CE" w14:textId="77777777" w:rsidR="009E482B" w:rsidRDefault="009E482B">
            <w:pPr>
              <w:spacing w:before="0" w:after="0"/>
              <w:rPr>
                <w:color w:val="000000"/>
                <w:sz w:val="18"/>
              </w:rPr>
            </w:pPr>
          </w:p>
        </w:tc>
        <w:tc>
          <w:tcPr>
            <w:tcW w:w="1275" w:type="dxa"/>
            <w:shd w:val="solid" w:color="FFFFFF" w:fill="FFFFFF"/>
          </w:tcPr>
          <w:p w14:paraId="587D1BE2" w14:textId="77777777" w:rsidR="009E482B" w:rsidRDefault="009E482B">
            <w:pPr>
              <w:spacing w:before="0" w:after="0"/>
              <w:rPr>
                <w:color w:val="000000"/>
                <w:sz w:val="18"/>
              </w:rPr>
            </w:pPr>
          </w:p>
        </w:tc>
        <w:tc>
          <w:tcPr>
            <w:tcW w:w="3119" w:type="dxa"/>
            <w:shd w:val="solid" w:color="FFFFFF" w:fill="FFFFFF"/>
          </w:tcPr>
          <w:p w14:paraId="52A39E05" w14:textId="77777777" w:rsidR="009E482B" w:rsidRDefault="009E482B">
            <w:pPr>
              <w:spacing w:before="0" w:after="0"/>
              <w:rPr>
                <w:color w:val="000000"/>
                <w:sz w:val="18"/>
              </w:rPr>
            </w:pPr>
          </w:p>
        </w:tc>
        <w:tc>
          <w:tcPr>
            <w:tcW w:w="5528" w:type="dxa"/>
            <w:shd w:val="solid" w:color="FFFFFF" w:fill="FFFFFF"/>
          </w:tcPr>
          <w:p w14:paraId="69F1F563" w14:textId="77777777" w:rsidR="009E482B" w:rsidRDefault="009E482B">
            <w:pPr>
              <w:spacing w:before="0" w:after="0"/>
              <w:rPr>
                <w:color w:val="000000"/>
                <w:sz w:val="18"/>
              </w:rPr>
            </w:pPr>
          </w:p>
        </w:tc>
      </w:tr>
      <w:tr w:rsidR="00105A79" w14:paraId="5B0DADA6" w14:textId="77777777">
        <w:trPr>
          <w:cantSplit/>
        </w:trPr>
        <w:tc>
          <w:tcPr>
            <w:tcW w:w="14914" w:type="dxa"/>
            <w:gridSpan w:val="6"/>
            <w:shd w:val="clear" w:color="000000" w:fill="FFFFFF"/>
          </w:tcPr>
          <w:p w14:paraId="313EA4C3" w14:textId="77777777" w:rsidR="009E482B" w:rsidRDefault="009E482B">
            <w:pPr>
              <w:spacing w:before="0" w:after="0"/>
              <w:rPr>
                <w:color w:val="000000"/>
                <w:sz w:val="18"/>
              </w:rPr>
            </w:pPr>
          </w:p>
          <w:p w14:paraId="4B438E1B" w14:textId="77777777" w:rsidR="009E482B" w:rsidRDefault="00C459FB">
            <w:pPr>
              <w:spacing w:before="0" w:after="0"/>
              <w:rPr>
                <w:color w:val="000000"/>
                <w:sz w:val="18"/>
              </w:rPr>
            </w:pPr>
            <w:r>
              <w:rPr>
                <w:b/>
                <w:color w:val="000000"/>
              </w:rPr>
              <w:t>Certificate Line</w:t>
            </w:r>
          </w:p>
          <w:p w14:paraId="79AF744D" w14:textId="77777777" w:rsidR="009E482B" w:rsidRDefault="009E482B">
            <w:pPr>
              <w:spacing w:before="0" w:after="0"/>
              <w:rPr>
                <w:color w:val="000000"/>
                <w:sz w:val="18"/>
              </w:rPr>
            </w:pPr>
          </w:p>
        </w:tc>
      </w:tr>
      <w:tr w:rsidR="00105A79" w14:paraId="48E19FA3" w14:textId="77777777">
        <w:trPr>
          <w:cantSplit/>
          <w:trHeight w:val="235"/>
        </w:trPr>
        <w:tc>
          <w:tcPr>
            <w:tcW w:w="3254" w:type="dxa"/>
            <w:shd w:val="solid" w:color="FFFFFF" w:fill="FFFFFF"/>
          </w:tcPr>
          <w:p w14:paraId="36CBA6ED" w14:textId="77777777" w:rsidR="009E482B" w:rsidRDefault="00C459FB">
            <w:pPr>
              <w:spacing w:before="0" w:after="0"/>
              <w:rPr>
                <w:color w:val="000000"/>
                <w:sz w:val="18"/>
              </w:rPr>
            </w:pPr>
            <w:r>
              <w:rPr>
                <w:color w:val="000000"/>
                <w:sz w:val="18"/>
              </w:rPr>
              <w:t>Certificate Line Identifier</w:t>
            </w:r>
          </w:p>
        </w:tc>
        <w:tc>
          <w:tcPr>
            <w:tcW w:w="1029" w:type="dxa"/>
            <w:shd w:val="solid" w:color="FFFFFF" w:fill="FFFFFF"/>
          </w:tcPr>
          <w:p w14:paraId="3DCFA1F9" w14:textId="77777777" w:rsidR="009E482B" w:rsidRDefault="00C459FB">
            <w:pPr>
              <w:spacing w:before="0" w:after="0"/>
              <w:rPr>
                <w:color w:val="000000"/>
                <w:sz w:val="18"/>
              </w:rPr>
            </w:pPr>
            <w:r>
              <w:rPr>
                <w:color w:val="000000"/>
                <w:sz w:val="18"/>
              </w:rPr>
              <w:t>LIN GR11</w:t>
            </w:r>
          </w:p>
        </w:tc>
        <w:tc>
          <w:tcPr>
            <w:tcW w:w="709" w:type="dxa"/>
            <w:shd w:val="solid" w:color="FFFFFF" w:fill="FFFFFF"/>
          </w:tcPr>
          <w:p w14:paraId="6185990F" w14:textId="77777777" w:rsidR="009E482B" w:rsidRDefault="00C459FB">
            <w:pPr>
              <w:spacing w:before="0" w:after="0"/>
              <w:rPr>
                <w:color w:val="000000"/>
                <w:sz w:val="18"/>
              </w:rPr>
            </w:pPr>
            <w:r>
              <w:rPr>
                <w:color w:val="000000"/>
                <w:sz w:val="18"/>
              </w:rPr>
              <w:t>LIN</w:t>
            </w:r>
          </w:p>
        </w:tc>
        <w:tc>
          <w:tcPr>
            <w:tcW w:w="1275" w:type="dxa"/>
            <w:shd w:val="solid" w:color="FFFFFF" w:fill="FFFFFF"/>
          </w:tcPr>
          <w:p w14:paraId="5D4DB8DA" w14:textId="77777777" w:rsidR="009E482B" w:rsidRDefault="00C459FB">
            <w:pPr>
              <w:spacing w:before="0" w:after="0"/>
              <w:rPr>
                <w:color w:val="000000"/>
                <w:sz w:val="18"/>
              </w:rPr>
            </w:pPr>
            <w:r>
              <w:rPr>
                <w:color w:val="000000"/>
                <w:sz w:val="18"/>
              </w:rPr>
              <w:t>1082</w:t>
            </w:r>
          </w:p>
        </w:tc>
        <w:tc>
          <w:tcPr>
            <w:tcW w:w="3119" w:type="dxa"/>
            <w:shd w:val="solid" w:color="FFFFFF" w:fill="FFFFFF"/>
          </w:tcPr>
          <w:p w14:paraId="09B96C53" w14:textId="77777777" w:rsidR="009E482B" w:rsidRDefault="00C459FB">
            <w:pPr>
              <w:spacing w:before="0" w:after="0"/>
              <w:rPr>
                <w:color w:val="000000"/>
                <w:sz w:val="18"/>
              </w:rPr>
            </w:pPr>
            <w:r>
              <w:rPr>
                <w:color w:val="000000"/>
                <w:sz w:val="18"/>
              </w:rPr>
              <w:t>Line Number</w:t>
            </w:r>
          </w:p>
        </w:tc>
        <w:tc>
          <w:tcPr>
            <w:tcW w:w="5528" w:type="dxa"/>
            <w:shd w:val="solid" w:color="FFFFFF" w:fill="FFFFFF"/>
          </w:tcPr>
          <w:p w14:paraId="297D5990" w14:textId="77777777" w:rsidR="009E482B" w:rsidRDefault="00C459FB">
            <w:pPr>
              <w:spacing w:before="0" w:after="0"/>
              <w:rPr>
                <w:color w:val="000000"/>
                <w:sz w:val="18"/>
              </w:rPr>
            </w:pPr>
            <w:r>
              <w:rPr>
                <w:color w:val="000000"/>
                <w:sz w:val="18"/>
              </w:rPr>
              <w:t>Value</w:t>
            </w:r>
          </w:p>
        </w:tc>
      </w:tr>
      <w:tr w:rsidR="00105A79" w14:paraId="5DC0AB75" w14:textId="77777777">
        <w:trPr>
          <w:cantSplit/>
          <w:trHeight w:val="235"/>
        </w:trPr>
        <w:tc>
          <w:tcPr>
            <w:tcW w:w="3254" w:type="dxa"/>
            <w:shd w:val="solid" w:color="FFFFFF" w:fill="FFFFFF"/>
          </w:tcPr>
          <w:p w14:paraId="12B5FE25" w14:textId="77777777" w:rsidR="009E482B" w:rsidRDefault="009E482B">
            <w:pPr>
              <w:spacing w:before="0" w:after="0"/>
              <w:rPr>
                <w:color w:val="000000"/>
                <w:sz w:val="18"/>
              </w:rPr>
            </w:pPr>
          </w:p>
        </w:tc>
        <w:tc>
          <w:tcPr>
            <w:tcW w:w="1029" w:type="dxa"/>
            <w:shd w:val="solid" w:color="FFFFFF" w:fill="FFFFFF"/>
          </w:tcPr>
          <w:p w14:paraId="6AE38151" w14:textId="77777777" w:rsidR="009E482B" w:rsidRDefault="009E482B">
            <w:pPr>
              <w:spacing w:before="0" w:after="0"/>
              <w:rPr>
                <w:color w:val="000000"/>
                <w:sz w:val="18"/>
              </w:rPr>
            </w:pPr>
          </w:p>
        </w:tc>
        <w:tc>
          <w:tcPr>
            <w:tcW w:w="709" w:type="dxa"/>
            <w:shd w:val="solid" w:color="FFFFFF" w:fill="FFFFFF"/>
          </w:tcPr>
          <w:p w14:paraId="34E50340" w14:textId="77777777" w:rsidR="009E482B" w:rsidRDefault="009E482B">
            <w:pPr>
              <w:spacing w:before="0" w:after="0"/>
              <w:rPr>
                <w:color w:val="000000"/>
                <w:sz w:val="18"/>
              </w:rPr>
            </w:pPr>
          </w:p>
        </w:tc>
        <w:tc>
          <w:tcPr>
            <w:tcW w:w="1275" w:type="dxa"/>
            <w:shd w:val="solid" w:color="FFFFFF" w:fill="FFFFFF"/>
          </w:tcPr>
          <w:p w14:paraId="50BA8DC8" w14:textId="77777777" w:rsidR="009E482B" w:rsidRDefault="009E482B">
            <w:pPr>
              <w:spacing w:before="0" w:after="0"/>
              <w:rPr>
                <w:color w:val="000000"/>
                <w:sz w:val="18"/>
              </w:rPr>
            </w:pPr>
          </w:p>
        </w:tc>
        <w:tc>
          <w:tcPr>
            <w:tcW w:w="3119" w:type="dxa"/>
            <w:shd w:val="solid" w:color="FFFFFF" w:fill="FFFFFF"/>
          </w:tcPr>
          <w:p w14:paraId="1FDE2233" w14:textId="77777777" w:rsidR="009E482B" w:rsidRDefault="009E482B">
            <w:pPr>
              <w:spacing w:before="0" w:after="0"/>
              <w:rPr>
                <w:color w:val="000000"/>
                <w:sz w:val="18"/>
              </w:rPr>
            </w:pPr>
          </w:p>
        </w:tc>
        <w:tc>
          <w:tcPr>
            <w:tcW w:w="5528" w:type="dxa"/>
            <w:shd w:val="solid" w:color="FFFFFF" w:fill="FFFFFF"/>
          </w:tcPr>
          <w:p w14:paraId="27D2D1A0" w14:textId="77777777" w:rsidR="009E482B" w:rsidRDefault="009E482B">
            <w:pPr>
              <w:spacing w:before="0" w:after="0"/>
              <w:rPr>
                <w:color w:val="000000"/>
                <w:sz w:val="18"/>
              </w:rPr>
            </w:pPr>
          </w:p>
        </w:tc>
      </w:tr>
      <w:tr w:rsidR="00105A79" w14:paraId="6D85ADF0" w14:textId="77777777">
        <w:trPr>
          <w:cantSplit/>
          <w:trHeight w:val="235"/>
        </w:trPr>
        <w:tc>
          <w:tcPr>
            <w:tcW w:w="3254" w:type="dxa"/>
            <w:shd w:val="solid" w:color="FFFFFF" w:fill="FFFFFF"/>
          </w:tcPr>
          <w:p w14:paraId="437E9A85" w14:textId="77777777" w:rsidR="009E482B" w:rsidRDefault="00C459FB">
            <w:pPr>
              <w:spacing w:before="0" w:after="0"/>
              <w:rPr>
                <w:color w:val="000000"/>
                <w:sz w:val="18"/>
              </w:rPr>
            </w:pPr>
            <w:r>
              <w:rPr>
                <w:color w:val="000000"/>
                <w:sz w:val="18"/>
              </w:rPr>
              <w:t>Line Net Quantity</w:t>
            </w:r>
          </w:p>
        </w:tc>
        <w:tc>
          <w:tcPr>
            <w:tcW w:w="1029" w:type="dxa"/>
            <w:shd w:val="solid" w:color="FFFFFF" w:fill="FFFFFF"/>
          </w:tcPr>
          <w:p w14:paraId="6AFAB32F" w14:textId="77777777" w:rsidR="009E482B" w:rsidRDefault="00C459FB">
            <w:pPr>
              <w:spacing w:before="0" w:after="0"/>
              <w:rPr>
                <w:color w:val="000000"/>
                <w:sz w:val="18"/>
              </w:rPr>
            </w:pPr>
            <w:r>
              <w:rPr>
                <w:color w:val="000000"/>
                <w:sz w:val="18"/>
              </w:rPr>
              <w:t>LIN GR11</w:t>
            </w:r>
          </w:p>
        </w:tc>
        <w:tc>
          <w:tcPr>
            <w:tcW w:w="709" w:type="dxa"/>
            <w:shd w:val="solid" w:color="FFFFFF" w:fill="FFFFFF"/>
          </w:tcPr>
          <w:p w14:paraId="2EB90E3B" w14:textId="77777777" w:rsidR="009E482B" w:rsidRDefault="00C459FB">
            <w:pPr>
              <w:spacing w:before="0" w:after="0"/>
              <w:rPr>
                <w:color w:val="000000"/>
                <w:sz w:val="18"/>
              </w:rPr>
            </w:pPr>
            <w:r>
              <w:rPr>
                <w:color w:val="000000"/>
                <w:sz w:val="18"/>
              </w:rPr>
              <w:t>MEA</w:t>
            </w:r>
          </w:p>
        </w:tc>
        <w:tc>
          <w:tcPr>
            <w:tcW w:w="1275" w:type="dxa"/>
            <w:shd w:val="solid" w:color="FFFFFF" w:fill="FFFFFF"/>
          </w:tcPr>
          <w:p w14:paraId="0C63C687" w14:textId="77777777" w:rsidR="009E482B" w:rsidRDefault="00C459FB">
            <w:pPr>
              <w:spacing w:before="0" w:after="0"/>
              <w:rPr>
                <w:color w:val="000000"/>
                <w:sz w:val="18"/>
              </w:rPr>
            </w:pPr>
            <w:r>
              <w:rPr>
                <w:color w:val="000000"/>
                <w:sz w:val="18"/>
              </w:rPr>
              <w:t>6311</w:t>
            </w:r>
          </w:p>
        </w:tc>
        <w:tc>
          <w:tcPr>
            <w:tcW w:w="3119" w:type="dxa"/>
            <w:shd w:val="solid" w:color="FFFFFF" w:fill="FFFFFF"/>
          </w:tcPr>
          <w:p w14:paraId="6AC3DB64" w14:textId="77777777" w:rsidR="009E482B" w:rsidRDefault="00C459FB">
            <w:pPr>
              <w:spacing w:before="0" w:after="0"/>
              <w:rPr>
                <w:color w:val="000000"/>
                <w:sz w:val="18"/>
              </w:rPr>
            </w:pPr>
            <w:r>
              <w:rPr>
                <w:color w:val="000000"/>
                <w:sz w:val="18"/>
              </w:rPr>
              <w:t>Measure application qualifier</w:t>
            </w:r>
          </w:p>
        </w:tc>
        <w:tc>
          <w:tcPr>
            <w:tcW w:w="5528" w:type="dxa"/>
            <w:shd w:val="solid" w:color="FFFFFF" w:fill="FFFFFF"/>
          </w:tcPr>
          <w:p w14:paraId="76C48DED" w14:textId="77777777" w:rsidR="009E482B" w:rsidRDefault="00C459FB">
            <w:pPr>
              <w:spacing w:before="0" w:after="0"/>
              <w:rPr>
                <w:color w:val="000000"/>
                <w:sz w:val="18"/>
              </w:rPr>
            </w:pPr>
            <w:smartTag w:uri="urn:schemas-microsoft-com:office:smarttags" w:element="stockticker">
              <w:r>
                <w:rPr>
                  <w:color w:val="000000"/>
                  <w:sz w:val="18"/>
                </w:rPr>
                <w:t>AAA</w:t>
              </w:r>
            </w:smartTag>
            <w:r>
              <w:rPr>
                <w:color w:val="000000"/>
                <w:sz w:val="18"/>
              </w:rPr>
              <w:t xml:space="preserve"> (Line Item Measurement)</w:t>
            </w:r>
          </w:p>
        </w:tc>
      </w:tr>
      <w:tr w:rsidR="00105A79" w14:paraId="406E621B" w14:textId="77777777">
        <w:trPr>
          <w:cantSplit/>
          <w:trHeight w:val="235"/>
        </w:trPr>
        <w:tc>
          <w:tcPr>
            <w:tcW w:w="3254" w:type="dxa"/>
            <w:shd w:val="solid" w:color="FFFFFF" w:fill="FFFFFF"/>
          </w:tcPr>
          <w:p w14:paraId="3C6EBF4F" w14:textId="77777777" w:rsidR="009E482B" w:rsidRDefault="009E482B">
            <w:pPr>
              <w:spacing w:before="0" w:after="0"/>
              <w:rPr>
                <w:color w:val="000000"/>
                <w:sz w:val="18"/>
              </w:rPr>
            </w:pPr>
          </w:p>
        </w:tc>
        <w:tc>
          <w:tcPr>
            <w:tcW w:w="1029" w:type="dxa"/>
            <w:shd w:val="solid" w:color="FFFFFF" w:fill="FFFFFF"/>
          </w:tcPr>
          <w:p w14:paraId="7FADFB8F" w14:textId="77777777" w:rsidR="009E482B" w:rsidRDefault="009E482B">
            <w:pPr>
              <w:spacing w:before="0" w:after="0"/>
              <w:rPr>
                <w:color w:val="000000"/>
                <w:sz w:val="18"/>
              </w:rPr>
            </w:pPr>
          </w:p>
        </w:tc>
        <w:tc>
          <w:tcPr>
            <w:tcW w:w="709" w:type="dxa"/>
            <w:shd w:val="solid" w:color="FFFFFF" w:fill="FFFFFF"/>
          </w:tcPr>
          <w:p w14:paraId="50989030" w14:textId="77777777" w:rsidR="009E482B" w:rsidRDefault="00C459FB">
            <w:pPr>
              <w:spacing w:before="0" w:after="0"/>
              <w:rPr>
                <w:color w:val="000000"/>
                <w:sz w:val="18"/>
              </w:rPr>
            </w:pPr>
            <w:r>
              <w:rPr>
                <w:color w:val="000000"/>
                <w:sz w:val="18"/>
              </w:rPr>
              <w:t>MEA</w:t>
            </w:r>
          </w:p>
        </w:tc>
        <w:tc>
          <w:tcPr>
            <w:tcW w:w="1275" w:type="dxa"/>
            <w:shd w:val="solid" w:color="FFFFFF" w:fill="FFFFFF"/>
          </w:tcPr>
          <w:p w14:paraId="07E0695E" w14:textId="77777777" w:rsidR="009E482B" w:rsidRDefault="00C459FB">
            <w:pPr>
              <w:spacing w:before="0" w:after="0"/>
              <w:rPr>
                <w:color w:val="000000"/>
                <w:sz w:val="18"/>
              </w:rPr>
            </w:pPr>
            <w:r>
              <w:rPr>
                <w:color w:val="000000"/>
                <w:sz w:val="18"/>
              </w:rPr>
              <w:t>C502/6313</w:t>
            </w:r>
          </w:p>
        </w:tc>
        <w:tc>
          <w:tcPr>
            <w:tcW w:w="3119" w:type="dxa"/>
            <w:shd w:val="solid" w:color="FFFFFF" w:fill="FFFFFF"/>
          </w:tcPr>
          <w:p w14:paraId="4736EC27" w14:textId="77777777" w:rsidR="009E482B" w:rsidRDefault="00C459FB">
            <w:pPr>
              <w:spacing w:before="0" w:after="0"/>
              <w:rPr>
                <w:color w:val="000000"/>
                <w:sz w:val="18"/>
              </w:rPr>
            </w:pPr>
            <w:r>
              <w:rPr>
                <w:color w:val="000000"/>
                <w:sz w:val="18"/>
              </w:rPr>
              <w:t>Measure dimension coded</w:t>
            </w:r>
          </w:p>
        </w:tc>
        <w:tc>
          <w:tcPr>
            <w:tcW w:w="5528" w:type="dxa"/>
            <w:shd w:val="solid" w:color="FFFFFF" w:fill="FFFFFF"/>
          </w:tcPr>
          <w:p w14:paraId="210E6611" w14:textId="77777777" w:rsidR="009E482B" w:rsidRDefault="00C459FB">
            <w:pPr>
              <w:spacing w:before="0" w:after="0"/>
              <w:rPr>
                <w:color w:val="000000"/>
                <w:sz w:val="18"/>
              </w:rPr>
            </w:pPr>
            <w:r>
              <w:rPr>
                <w:color w:val="000000"/>
                <w:sz w:val="18"/>
              </w:rPr>
              <w:t>SQ (Shipped Quantity)</w:t>
            </w:r>
          </w:p>
        </w:tc>
      </w:tr>
      <w:tr w:rsidR="00105A79" w14:paraId="4B2A7D1D" w14:textId="77777777">
        <w:trPr>
          <w:cantSplit/>
          <w:trHeight w:val="235"/>
        </w:trPr>
        <w:tc>
          <w:tcPr>
            <w:tcW w:w="3254" w:type="dxa"/>
            <w:shd w:val="solid" w:color="FFFFFF" w:fill="FFFFFF"/>
          </w:tcPr>
          <w:p w14:paraId="65B68E08" w14:textId="77777777" w:rsidR="009E482B" w:rsidRDefault="009E482B">
            <w:pPr>
              <w:spacing w:before="0" w:after="0"/>
              <w:rPr>
                <w:color w:val="000000"/>
                <w:sz w:val="18"/>
              </w:rPr>
            </w:pPr>
          </w:p>
        </w:tc>
        <w:tc>
          <w:tcPr>
            <w:tcW w:w="1029" w:type="dxa"/>
            <w:shd w:val="solid" w:color="FFFFFF" w:fill="FFFFFF"/>
          </w:tcPr>
          <w:p w14:paraId="2773BC26" w14:textId="77777777" w:rsidR="009E482B" w:rsidRDefault="009E482B">
            <w:pPr>
              <w:spacing w:before="0" w:after="0"/>
              <w:rPr>
                <w:color w:val="000000"/>
                <w:sz w:val="18"/>
              </w:rPr>
            </w:pPr>
          </w:p>
        </w:tc>
        <w:tc>
          <w:tcPr>
            <w:tcW w:w="709" w:type="dxa"/>
            <w:shd w:val="solid" w:color="FFFFFF" w:fill="FFFFFF"/>
          </w:tcPr>
          <w:p w14:paraId="1E05BF38" w14:textId="77777777" w:rsidR="009E482B" w:rsidRDefault="00C459FB">
            <w:pPr>
              <w:spacing w:before="0" w:after="0"/>
              <w:rPr>
                <w:color w:val="000000"/>
                <w:sz w:val="18"/>
              </w:rPr>
            </w:pPr>
            <w:r>
              <w:rPr>
                <w:color w:val="000000"/>
                <w:sz w:val="18"/>
              </w:rPr>
              <w:t>MEA</w:t>
            </w:r>
          </w:p>
        </w:tc>
        <w:tc>
          <w:tcPr>
            <w:tcW w:w="1275" w:type="dxa"/>
            <w:shd w:val="solid" w:color="FFFFFF" w:fill="FFFFFF"/>
          </w:tcPr>
          <w:p w14:paraId="5D8590C6" w14:textId="77777777" w:rsidR="009E482B" w:rsidRDefault="00C459FB">
            <w:pPr>
              <w:spacing w:before="0" w:after="0"/>
              <w:rPr>
                <w:color w:val="000000"/>
                <w:sz w:val="18"/>
              </w:rPr>
            </w:pPr>
            <w:r>
              <w:rPr>
                <w:color w:val="000000"/>
                <w:sz w:val="18"/>
              </w:rPr>
              <w:t>C174/6411</w:t>
            </w:r>
          </w:p>
        </w:tc>
        <w:tc>
          <w:tcPr>
            <w:tcW w:w="3119" w:type="dxa"/>
            <w:shd w:val="solid" w:color="FFFFFF" w:fill="FFFFFF"/>
          </w:tcPr>
          <w:p w14:paraId="680FD611" w14:textId="77777777" w:rsidR="009E482B" w:rsidRDefault="00C459FB">
            <w:pPr>
              <w:spacing w:before="0" w:after="0"/>
              <w:rPr>
                <w:color w:val="000000"/>
                <w:sz w:val="18"/>
              </w:rPr>
            </w:pPr>
            <w:r>
              <w:rPr>
                <w:color w:val="000000"/>
                <w:sz w:val="18"/>
              </w:rPr>
              <w:t>Net unit</w:t>
            </w:r>
          </w:p>
        </w:tc>
        <w:tc>
          <w:tcPr>
            <w:tcW w:w="5528" w:type="dxa"/>
            <w:shd w:val="solid" w:color="FFFFFF" w:fill="FFFFFF"/>
          </w:tcPr>
          <w:p w14:paraId="429437B9" w14:textId="77777777" w:rsidR="009E482B" w:rsidRDefault="00C459FB">
            <w:pPr>
              <w:spacing w:before="0" w:after="0"/>
              <w:rPr>
                <w:color w:val="000000"/>
                <w:sz w:val="18"/>
              </w:rPr>
            </w:pPr>
            <w:r>
              <w:rPr>
                <w:color w:val="000000"/>
                <w:sz w:val="18"/>
              </w:rPr>
              <w:t>Value, must equal a measurement unit (Appendix E)</w:t>
            </w:r>
          </w:p>
        </w:tc>
      </w:tr>
      <w:tr w:rsidR="00105A79" w14:paraId="546CDFC5" w14:textId="77777777">
        <w:trPr>
          <w:cantSplit/>
          <w:trHeight w:val="235"/>
        </w:trPr>
        <w:tc>
          <w:tcPr>
            <w:tcW w:w="3254" w:type="dxa"/>
            <w:shd w:val="solid" w:color="FFFFFF" w:fill="FFFFFF"/>
          </w:tcPr>
          <w:p w14:paraId="380E9142" w14:textId="77777777" w:rsidR="009E482B" w:rsidRDefault="009E482B">
            <w:pPr>
              <w:spacing w:before="0" w:after="0"/>
              <w:rPr>
                <w:color w:val="000000"/>
                <w:sz w:val="18"/>
              </w:rPr>
            </w:pPr>
          </w:p>
        </w:tc>
        <w:tc>
          <w:tcPr>
            <w:tcW w:w="1029" w:type="dxa"/>
            <w:shd w:val="solid" w:color="FFFFFF" w:fill="FFFFFF"/>
          </w:tcPr>
          <w:p w14:paraId="21E77502" w14:textId="77777777" w:rsidR="009E482B" w:rsidRDefault="009E482B">
            <w:pPr>
              <w:spacing w:before="0" w:after="0"/>
              <w:rPr>
                <w:color w:val="000000"/>
                <w:sz w:val="18"/>
              </w:rPr>
            </w:pPr>
          </w:p>
        </w:tc>
        <w:tc>
          <w:tcPr>
            <w:tcW w:w="709" w:type="dxa"/>
            <w:shd w:val="solid" w:color="FFFFFF" w:fill="FFFFFF"/>
          </w:tcPr>
          <w:p w14:paraId="47809402" w14:textId="77777777" w:rsidR="009E482B" w:rsidRDefault="00C459FB">
            <w:pPr>
              <w:spacing w:before="0" w:after="0"/>
              <w:rPr>
                <w:color w:val="000000"/>
                <w:sz w:val="18"/>
              </w:rPr>
            </w:pPr>
            <w:r>
              <w:rPr>
                <w:color w:val="000000"/>
                <w:sz w:val="18"/>
              </w:rPr>
              <w:t>MEA</w:t>
            </w:r>
          </w:p>
        </w:tc>
        <w:tc>
          <w:tcPr>
            <w:tcW w:w="1275" w:type="dxa"/>
            <w:shd w:val="solid" w:color="FFFFFF" w:fill="FFFFFF"/>
          </w:tcPr>
          <w:p w14:paraId="2ABAF91A" w14:textId="77777777" w:rsidR="009E482B" w:rsidRDefault="00C459FB">
            <w:pPr>
              <w:spacing w:before="0" w:after="0"/>
              <w:rPr>
                <w:color w:val="000000"/>
                <w:sz w:val="18"/>
              </w:rPr>
            </w:pPr>
            <w:r>
              <w:rPr>
                <w:color w:val="000000"/>
                <w:sz w:val="18"/>
              </w:rPr>
              <w:t>C174/6314</w:t>
            </w:r>
          </w:p>
        </w:tc>
        <w:tc>
          <w:tcPr>
            <w:tcW w:w="3119" w:type="dxa"/>
            <w:shd w:val="solid" w:color="FFFFFF" w:fill="FFFFFF"/>
          </w:tcPr>
          <w:p w14:paraId="61F33542" w14:textId="77777777" w:rsidR="009E482B" w:rsidRDefault="00C459FB">
            <w:pPr>
              <w:spacing w:before="0" w:after="0"/>
              <w:rPr>
                <w:color w:val="000000"/>
                <w:sz w:val="18"/>
              </w:rPr>
            </w:pPr>
            <w:r>
              <w:rPr>
                <w:color w:val="000000"/>
                <w:sz w:val="18"/>
              </w:rPr>
              <w:t>Net amount</w:t>
            </w:r>
          </w:p>
        </w:tc>
        <w:tc>
          <w:tcPr>
            <w:tcW w:w="5528" w:type="dxa"/>
            <w:shd w:val="solid" w:color="FFFFFF" w:fill="FFFFFF"/>
          </w:tcPr>
          <w:p w14:paraId="4A4F0483" w14:textId="77777777" w:rsidR="009E482B" w:rsidRDefault="00C459FB">
            <w:pPr>
              <w:spacing w:before="0" w:after="0"/>
              <w:rPr>
                <w:color w:val="000000"/>
                <w:sz w:val="18"/>
              </w:rPr>
            </w:pPr>
            <w:r>
              <w:rPr>
                <w:color w:val="000000"/>
                <w:sz w:val="18"/>
              </w:rPr>
              <w:t>Numeric measurement value</w:t>
            </w:r>
          </w:p>
        </w:tc>
      </w:tr>
      <w:tr w:rsidR="00105A79" w14:paraId="71F9765E" w14:textId="77777777">
        <w:trPr>
          <w:cantSplit/>
          <w:trHeight w:val="235"/>
        </w:trPr>
        <w:tc>
          <w:tcPr>
            <w:tcW w:w="3254" w:type="dxa"/>
            <w:shd w:val="solid" w:color="FFFFFF" w:fill="FFFFFF"/>
          </w:tcPr>
          <w:p w14:paraId="6FD15BA9" w14:textId="77777777" w:rsidR="009E482B" w:rsidRDefault="009E482B">
            <w:pPr>
              <w:spacing w:before="0" w:after="0"/>
              <w:rPr>
                <w:color w:val="000000"/>
                <w:sz w:val="18"/>
              </w:rPr>
            </w:pPr>
          </w:p>
        </w:tc>
        <w:tc>
          <w:tcPr>
            <w:tcW w:w="1029" w:type="dxa"/>
            <w:shd w:val="solid" w:color="FFFFFF" w:fill="FFFFFF"/>
          </w:tcPr>
          <w:p w14:paraId="4DB64D18" w14:textId="77777777" w:rsidR="009E482B" w:rsidRDefault="009E482B">
            <w:pPr>
              <w:spacing w:before="0" w:after="0"/>
              <w:rPr>
                <w:color w:val="000000"/>
                <w:sz w:val="18"/>
              </w:rPr>
            </w:pPr>
          </w:p>
        </w:tc>
        <w:tc>
          <w:tcPr>
            <w:tcW w:w="709" w:type="dxa"/>
            <w:shd w:val="solid" w:color="FFFFFF" w:fill="FFFFFF"/>
          </w:tcPr>
          <w:p w14:paraId="65B85E5E" w14:textId="77777777" w:rsidR="009E482B" w:rsidRDefault="009E482B">
            <w:pPr>
              <w:spacing w:before="0" w:after="0"/>
              <w:rPr>
                <w:color w:val="000000"/>
                <w:sz w:val="18"/>
              </w:rPr>
            </w:pPr>
          </w:p>
        </w:tc>
        <w:tc>
          <w:tcPr>
            <w:tcW w:w="1275" w:type="dxa"/>
            <w:shd w:val="solid" w:color="FFFFFF" w:fill="FFFFFF"/>
          </w:tcPr>
          <w:p w14:paraId="6D093561" w14:textId="77777777" w:rsidR="009E482B" w:rsidRDefault="009E482B">
            <w:pPr>
              <w:spacing w:before="0" w:after="0"/>
              <w:rPr>
                <w:color w:val="000000"/>
                <w:sz w:val="18"/>
              </w:rPr>
            </w:pPr>
          </w:p>
        </w:tc>
        <w:tc>
          <w:tcPr>
            <w:tcW w:w="3119" w:type="dxa"/>
            <w:shd w:val="solid" w:color="FFFFFF" w:fill="FFFFFF"/>
          </w:tcPr>
          <w:p w14:paraId="1551C666" w14:textId="77777777" w:rsidR="009E482B" w:rsidRDefault="009E482B">
            <w:pPr>
              <w:spacing w:before="0" w:after="0"/>
              <w:rPr>
                <w:color w:val="000000"/>
                <w:sz w:val="18"/>
              </w:rPr>
            </w:pPr>
          </w:p>
        </w:tc>
        <w:tc>
          <w:tcPr>
            <w:tcW w:w="5528" w:type="dxa"/>
            <w:shd w:val="solid" w:color="FFFFFF" w:fill="FFFFFF"/>
          </w:tcPr>
          <w:p w14:paraId="7D34E9C7" w14:textId="77777777" w:rsidR="009E482B" w:rsidRDefault="009E482B">
            <w:pPr>
              <w:spacing w:before="0" w:after="0"/>
              <w:rPr>
                <w:color w:val="000000"/>
                <w:sz w:val="18"/>
              </w:rPr>
            </w:pPr>
          </w:p>
        </w:tc>
      </w:tr>
      <w:tr w:rsidR="00105A79" w14:paraId="28424CE3" w14:textId="77777777">
        <w:trPr>
          <w:cantSplit/>
          <w:trHeight w:val="235"/>
        </w:trPr>
        <w:tc>
          <w:tcPr>
            <w:tcW w:w="3254" w:type="dxa"/>
            <w:shd w:val="solid" w:color="FFFFFF" w:fill="FFFFFF"/>
          </w:tcPr>
          <w:p w14:paraId="0A3EF6C1" w14:textId="77777777" w:rsidR="009E482B" w:rsidRDefault="00C459FB">
            <w:pPr>
              <w:spacing w:before="0" w:after="0"/>
              <w:rPr>
                <w:color w:val="000000"/>
                <w:sz w:val="18"/>
              </w:rPr>
            </w:pPr>
            <w:r>
              <w:rPr>
                <w:color w:val="000000"/>
                <w:sz w:val="18"/>
              </w:rPr>
              <w:t>Product Code</w:t>
            </w:r>
          </w:p>
        </w:tc>
        <w:tc>
          <w:tcPr>
            <w:tcW w:w="1029" w:type="dxa"/>
            <w:shd w:val="solid" w:color="FFFFFF" w:fill="FFFFFF"/>
          </w:tcPr>
          <w:p w14:paraId="2C8CEE4E" w14:textId="77777777" w:rsidR="009E482B" w:rsidRDefault="00C459FB">
            <w:pPr>
              <w:spacing w:before="0" w:after="0"/>
              <w:rPr>
                <w:color w:val="000000"/>
                <w:sz w:val="18"/>
              </w:rPr>
            </w:pPr>
            <w:r>
              <w:rPr>
                <w:color w:val="000000"/>
                <w:sz w:val="18"/>
              </w:rPr>
              <w:t>LIN GR11</w:t>
            </w:r>
          </w:p>
        </w:tc>
        <w:tc>
          <w:tcPr>
            <w:tcW w:w="709" w:type="dxa"/>
            <w:shd w:val="solid" w:color="FFFFFF" w:fill="FFFFFF"/>
          </w:tcPr>
          <w:p w14:paraId="359EF5E9" w14:textId="77777777" w:rsidR="009E482B" w:rsidRDefault="00C459FB">
            <w:pPr>
              <w:spacing w:before="0" w:after="0"/>
              <w:rPr>
                <w:color w:val="000000"/>
                <w:sz w:val="18"/>
              </w:rPr>
            </w:pPr>
            <w:r>
              <w:rPr>
                <w:color w:val="000000"/>
                <w:sz w:val="18"/>
              </w:rPr>
              <w:t>PIA</w:t>
            </w:r>
          </w:p>
        </w:tc>
        <w:tc>
          <w:tcPr>
            <w:tcW w:w="1275" w:type="dxa"/>
            <w:shd w:val="solid" w:color="FFFFFF" w:fill="FFFFFF"/>
          </w:tcPr>
          <w:p w14:paraId="2E4CC1BD" w14:textId="77777777" w:rsidR="009E482B" w:rsidRDefault="00C459FB">
            <w:pPr>
              <w:spacing w:before="0" w:after="0"/>
              <w:rPr>
                <w:color w:val="000000"/>
                <w:sz w:val="18"/>
              </w:rPr>
            </w:pPr>
            <w:r>
              <w:rPr>
                <w:color w:val="000000"/>
                <w:sz w:val="18"/>
              </w:rPr>
              <w:t>4347</w:t>
            </w:r>
          </w:p>
        </w:tc>
        <w:tc>
          <w:tcPr>
            <w:tcW w:w="3119" w:type="dxa"/>
            <w:shd w:val="solid" w:color="FFFFFF" w:fill="FFFFFF"/>
          </w:tcPr>
          <w:p w14:paraId="51B13E2F" w14:textId="77777777" w:rsidR="009E482B" w:rsidRDefault="00C459FB">
            <w:pPr>
              <w:spacing w:before="0" w:after="0"/>
              <w:rPr>
                <w:color w:val="000000"/>
                <w:sz w:val="18"/>
              </w:rPr>
            </w:pPr>
            <w:r>
              <w:rPr>
                <w:color w:val="000000"/>
                <w:sz w:val="18"/>
              </w:rPr>
              <w:t>Product identification function qualifier</w:t>
            </w:r>
          </w:p>
        </w:tc>
        <w:tc>
          <w:tcPr>
            <w:tcW w:w="5528" w:type="dxa"/>
            <w:shd w:val="solid" w:color="FFFFFF" w:fill="FFFFFF"/>
          </w:tcPr>
          <w:p w14:paraId="17AB78B4" w14:textId="77777777" w:rsidR="009E482B" w:rsidRDefault="00C459FB">
            <w:pPr>
              <w:spacing w:before="0" w:after="0"/>
              <w:rPr>
                <w:color w:val="000000"/>
                <w:sz w:val="18"/>
              </w:rPr>
            </w:pPr>
            <w:r>
              <w:rPr>
                <w:color w:val="000000"/>
                <w:sz w:val="18"/>
              </w:rPr>
              <w:t>5 (Product Identification)</w:t>
            </w:r>
          </w:p>
        </w:tc>
      </w:tr>
      <w:tr w:rsidR="00105A79" w14:paraId="53BA702B" w14:textId="77777777">
        <w:trPr>
          <w:cantSplit/>
          <w:trHeight w:val="235"/>
        </w:trPr>
        <w:tc>
          <w:tcPr>
            <w:tcW w:w="3254" w:type="dxa"/>
            <w:shd w:val="solid" w:color="FFFFFF" w:fill="FFFFFF"/>
          </w:tcPr>
          <w:p w14:paraId="128C5C7C" w14:textId="77777777" w:rsidR="009E482B" w:rsidRDefault="009E482B">
            <w:pPr>
              <w:spacing w:before="0" w:after="0"/>
              <w:rPr>
                <w:color w:val="000000"/>
                <w:sz w:val="18"/>
              </w:rPr>
            </w:pPr>
          </w:p>
        </w:tc>
        <w:tc>
          <w:tcPr>
            <w:tcW w:w="1029" w:type="dxa"/>
            <w:shd w:val="solid" w:color="FFFFFF" w:fill="FFFFFF"/>
          </w:tcPr>
          <w:p w14:paraId="2DC4C77B" w14:textId="77777777" w:rsidR="009E482B" w:rsidRDefault="009E482B">
            <w:pPr>
              <w:spacing w:before="0" w:after="0"/>
              <w:rPr>
                <w:color w:val="000000"/>
                <w:sz w:val="18"/>
              </w:rPr>
            </w:pPr>
          </w:p>
        </w:tc>
        <w:tc>
          <w:tcPr>
            <w:tcW w:w="709" w:type="dxa"/>
            <w:shd w:val="solid" w:color="FFFFFF" w:fill="FFFFFF"/>
          </w:tcPr>
          <w:p w14:paraId="712589A1" w14:textId="77777777" w:rsidR="009E482B" w:rsidRDefault="00C459FB">
            <w:pPr>
              <w:spacing w:before="0" w:after="0"/>
              <w:rPr>
                <w:color w:val="000000"/>
                <w:sz w:val="18"/>
              </w:rPr>
            </w:pPr>
            <w:r>
              <w:rPr>
                <w:color w:val="000000"/>
                <w:sz w:val="18"/>
              </w:rPr>
              <w:t>PIA</w:t>
            </w:r>
          </w:p>
        </w:tc>
        <w:tc>
          <w:tcPr>
            <w:tcW w:w="1275" w:type="dxa"/>
            <w:shd w:val="solid" w:color="FFFFFF" w:fill="FFFFFF"/>
          </w:tcPr>
          <w:p w14:paraId="481DDE6C" w14:textId="77777777" w:rsidR="009E482B" w:rsidRDefault="00C459FB">
            <w:pPr>
              <w:spacing w:before="0" w:after="0"/>
              <w:rPr>
                <w:color w:val="000000"/>
                <w:sz w:val="18"/>
              </w:rPr>
            </w:pPr>
            <w:r>
              <w:rPr>
                <w:color w:val="000000"/>
                <w:sz w:val="18"/>
              </w:rPr>
              <w:t>C212/7140</w:t>
            </w:r>
          </w:p>
        </w:tc>
        <w:tc>
          <w:tcPr>
            <w:tcW w:w="3119" w:type="dxa"/>
            <w:shd w:val="solid" w:color="FFFFFF" w:fill="FFFFFF"/>
          </w:tcPr>
          <w:p w14:paraId="3CEAB5AB" w14:textId="77777777" w:rsidR="009E482B" w:rsidRDefault="00C459FB">
            <w:pPr>
              <w:spacing w:before="0" w:after="0"/>
              <w:rPr>
                <w:color w:val="000000"/>
                <w:sz w:val="18"/>
              </w:rPr>
            </w:pPr>
            <w:r>
              <w:rPr>
                <w:color w:val="000000"/>
                <w:sz w:val="18"/>
              </w:rPr>
              <w:t>Product code</w:t>
            </w:r>
          </w:p>
        </w:tc>
        <w:tc>
          <w:tcPr>
            <w:tcW w:w="5528" w:type="dxa"/>
            <w:shd w:val="solid" w:color="FFFFFF" w:fill="FFFFFF"/>
          </w:tcPr>
          <w:p w14:paraId="13483232" w14:textId="77777777" w:rsidR="009E482B" w:rsidRDefault="00C459FB">
            <w:pPr>
              <w:spacing w:before="0" w:after="0"/>
              <w:rPr>
                <w:color w:val="000000"/>
                <w:sz w:val="18"/>
              </w:rPr>
            </w:pPr>
            <w:r>
              <w:rPr>
                <w:color w:val="000000"/>
                <w:sz w:val="18"/>
              </w:rPr>
              <w:t>Value</w:t>
            </w:r>
          </w:p>
        </w:tc>
      </w:tr>
      <w:tr w:rsidR="00105A79" w14:paraId="274862CB" w14:textId="77777777">
        <w:trPr>
          <w:cantSplit/>
          <w:trHeight w:val="235"/>
        </w:trPr>
        <w:tc>
          <w:tcPr>
            <w:tcW w:w="3254" w:type="dxa"/>
            <w:shd w:val="solid" w:color="FFFFFF" w:fill="FFFFFF"/>
          </w:tcPr>
          <w:p w14:paraId="326E10D1" w14:textId="77777777" w:rsidR="009E482B" w:rsidRDefault="009E482B">
            <w:pPr>
              <w:spacing w:before="0" w:after="0"/>
              <w:rPr>
                <w:color w:val="000000"/>
                <w:sz w:val="18"/>
              </w:rPr>
            </w:pPr>
          </w:p>
        </w:tc>
        <w:tc>
          <w:tcPr>
            <w:tcW w:w="1029" w:type="dxa"/>
            <w:shd w:val="solid" w:color="FFFFFF" w:fill="FFFFFF"/>
          </w:tcPr>
          <w:p w14:paraId="4387EAAE" w14:textId="77777777" w:rsidR="009E482B" w:rsidRDefault="009E482B">
            <w:pPr>
              <w:spacing w:before="0" w:after="0"/>
              <w:rPr>
                <w:color w:val="000000"/>
                <w:sz w:val="18"/>
              </w:rPr>
            </w:pPr>
          </w:p>
        </w:tc>
        <w:tc>
          <w:tcPr>
            <w:tcW w:w="709" w:type="dxa"/>
            <w:shd w:val="solid" w:color="FFFFFF" w:fill="FFFFFF"/>
          </w:tcPr>
          <w:p w14:paraId="5042FD5C" w14:textId="77777777" w:rsidR="009E482B" w:rsidRDefault="00C459FB">
            <w:pPr>
              <w:spacing w:before="0" w:after="0"/>
              <w:rPr>
                <w:color w:val="000000"/>
                <w:sz w:val="18"/>
              </w:rPr>
            </w:pPr>
            <w:r>
              <w:rPr>
                <w:color w:val="000000"/>
                <w:sz w:val="18"/>
              </w:rPr>
              <w:t>PIA</w:t>
            </w:r>
          </w:p>
        </w:tc>
        <w:tc>
          <w:tcPr>
            <w:tcW w:w="1275" w:type="dxa"/>
            <w:shd w:val="solid" w:color="FFFFFF" w:fill="FFFFFF"/>
          </w:tcPr>
          <w:p w14:paraId="34FE9EB2" w14:textId="77777777" w:rsidR="009E482B" w:rsidRDefault="00C459FB">
            <w:pPr>
              <w:spacing w:before="0" w:after="0"/>
              <w:rPr>
                <w:color w:val="000000"/>
                <w:sz w:val="18"/>
              </w:rPr>
            </w:pPr>
            <w:r>
              <w:rPr>
                <w:color w:val="000000"/>
                <w:sz w:val="18"/>
              </w:rPr>
              <w:t>C212/7143</w:t>
            </w:r>
          </w:p>
        </w:tc>
        <w:tc>
          <w:tcPr>
            <w:tcW w:w="3119" w:type="dxa"/>
            <w:shd w:val="solid" w:color="FFFFFF" w:fill="FFFFFF"/>
          </w:tcPr>
          <w:p w14:paraId="271AD833" w14:textId="77777777" w:rsidR="009E482B" w:rsidRDefault="00C459FB">
            <w:pPr>
              <w:spacing w:before="0" w:after="0"/>
              <w:rPr>
                <w:color w:val="000000"/>
                <w:sz w:val="18"/>
              </w:rPr>
            </w:pPr>
            <w:r>
              <w:rPr>
                <w:color w:val="000000"/>
                <w:sz w:val="18"/>
              </w:rPr>
              <w:t>Product code type</w:t>
            </w:r>
          </w:p>
        </w:tc>
        <w:tc>
          <w:tcPr>
            <w:tcW w:w="5528" w:type="dxa"/>
            <w:shd w:val="solid" w:color="FFFFFF" w:fill="FFFFFF"/>
          </w:tcPr>
          <w:p w14:paraId="4BE4E595" w14:textId="77777777" w:rsidR="009E482B" w:rsidRDefault="00C459FB">
            <w:pPr>
              <w:spacing w:before="0" w:after="0"/>
              <w:rPr>
                <w:color w:val="000000"/>
                <w:sz w:val="18"/>
              </w:rPr>
            </w:pPr>
            <w:r>
              <w:rPr>
                <w:color w:val="000000"/>
                <w:sz w:val="18"/>
              </w:rPr>
              <w:t>CC (Industry Commodity Code)</w:t>
            </w:r>
          </w:p>
        </w:tc>
      </w:tr>
      <w:tr w:rsidR="00105A79" w14:paraId="104DF2D5" w14:textId="77777777">
        <w:trPr>
          <w:cantSplit/>
          <w:trHeight w:val="235"/>
        </w:trPr>
        <w:tc>
          <w:tcPr>
            <w:tcW w:w="3254" w:type="dxa"/>
            <w:shd w:val="solid" w:color="FFFFFF" w:fill="FFFFFF"/>
          </w:tcPr>
          <w:p w14:paraId="1F02BB2C" w14:textId="77777777" w:rsidR="009E482B" w:rsidRDefault="009E482B">
            <w:pPr>
              <w:spacing w:before="0" w:after="0"/>
              <w:rPr>
                <w:color w:val="000000"/>
                <w:sz w:val="18"/>
              </w:rPr>
            </w:pPr>
          </w:p>
        </w:tc>
        <w:tc>
          <w:tcPr>
            <w:tcW w:w="1029" w:type="dxa"/>
            <w:shd w:val="solid" w:color="FFFFFF" w:fill="FFFFFF"/>
          </w:tcPr>
          <w:p w14:paraId="46D34E04" w14:textId="77777777" w:rsidR="009E482B" w:rsidRDefault="009E482B">
            <w:pPr>
              <w:spacing w:before="0" w:after="0"/>
              <w:rPr>
                <w:color w:val="000000"/>
                <w:sz w:val="18"/>
              </w:rPr>
            </w:pPr>
          </w:p>
        </w:tc>
        <w:tc>
          <w:tcPr>
            <w:tcW w:w="709" w:type="dxa"/>
            <w:shd w:val="solid" w:color="FFFFFF" w:fill="FFFFFF"/>
          </w:tcPr>
          <w:p w14:paraId="3364D0C9" w14:textId="77777777" w:rsidR="009E482B" w:rsidRDefault="009E482B">
            <w:pPr>
              <w:spacing w:before="0" w:after="0"/>
              <w:rPr>
                <w:color w:val="000000"/>
                <w:sz w:val="18"/>
              </w:rPr>
            </w:pPr>
          </w:p>
        </w:tc>
        <w:tc>
          <w:tcPr>
            <w:tcW w:w="1275" w:type="dxa"/>
            <w:shd w:val="solid" w:color="FFFFFF" w:fill="FFFFFF"/>
          </w:tcPr>
          <w:p w14:paraId="3DAA86FC" w14:textId="77777777" w:rsidR="009E482B" w:rsidRDefault="009E482B">
            <w:pPr>
              <w:spacing w:before="0" w:after="0"/>
              <w:rPr>
                <w:color w:val="000000"/>
                <w:sz w:val="18"/>
              </w:rPr>
            </w:pPr>
          </w:p>
        </w:tc>
        <w:tc>
          <w:tcPr>
            <w:tcW w:w="3119" w:type="dxa"/>
            <w:shd w:val="solid" w:color="FFFFFF" w:fill="FFFFFF"/>
          </w:tcPr>
          <w:p w14:paraId="520954D3" w14:textId="77777777" w:rsidR="009E482B" w:rsidRDefault="009E482B">
            <w:pPr>
              <w:spacing w:before="0" w:after="0"/>
              <w:rPr>
                <w:color w:val="000000"/>
                <w:sz w:val="18"/>
              </w:rPr>
            </w:pPr>
          </w:p>
        </w:tc>
        <w:tc>
          <w:tcPr>
            <w:tcW w:w="5528" w:type="dxa"/>
            <w:shd w:val="solid" w:color="FFFFFF" w:fill="FFFFFF"/>
          </w:tcPr>
          <w:p w14:paraId="4B081657" w14:textId="77777777" w:rsidR="009E482B" w:rsidRDefault="009E482B">
            <w:pPr>
              <w:spacing w:before="0" w:after="0"/>
              <w:rPr>
                <w:color w:val="000000"/>
                <w:sz w:val="18"/>
              </w:rPr>
            </w:pPr>
          </w:p>
        </w:tc>
      </w:tr>
      <w:tr w:rsidR="00105A79" w14:paraId="6EE9FAFF" w14:textId="77777777">
        <w:trPr>
          <w:cantSplit/>
          <w:trHeight w:val="235"/>
        </w:trPr>
        <w:tc>
          <w:tcPr>
            <w:tcW w:w="3254" w:type="dxa"/>
            <w:shd w:val="solid" w:color="FFFFFF" w:fill="FFFFFF"/>
          </w:tcPr>
          <w:p w14:paraId="19698616" w14:textId="77777777" w:rsidR="009E482B" w:rsidRDefault="00C459FB">
            <w:pPr>
              <w:spacing w:before="0" w:after="0"/>
              <w:rPr>
                <w:color w:val="000000"/>
                <w:sz w:val="18"/>
              </w:rPr>
            </w:pPr>
            <w:r>
              <w:rPr>
                <w:color w:val="000000"/>
                <w:sz w:val="18"/>
              </w:rPr>
              <w:t>Exporter Defined Product Description</w:t>
            </w:r>
          </w:p>
        </w:tc>
        <w:tc>
          <w:tcPr>
            <w:tcW w:w="1029" w:type="dxa"/>
            <w:shd w:val="solid" w:color="FFFFFF" w:fill="FFFFFF"/>
          </w:tcPr>
          <w:p w14:paraId="0049B005" w14:textId="77777777" w:rsidR="009E482B" w:rsidRDefault="00C459FB">
            <w:pPr>
              <w:spacing w:before="0" w:after="0"/>
              <w:rPr>
                <w:color w:val="000000"/>
                <w:sz w:val="18"/>
              </w:rPr>
            </w:pPr>
            <w:r>
              <w:rPr>
                <w:color w:val="000000"/>
                <w:sz w:val="18"/>
              </w:rPr>
              <w:t>LIN GR11</w:t>
            </w:r>
          </w:p>
        </w:tc>
        <w:tc>
          <w:tcPr>
            <w:tcW w:w="709" w:type="dxa"/>
            <w:shd w:val="solid" w:color="FFFFFF" w:fill="FFFFFF"/>
          </w:tcPr>
          <w:p w14:paraId="25F261DF" w14:textId="77777777" w:rsidR="009E482B" w:rsidRDefault="00C459FB">
            <w:pPr>
              <w:spacing w:before="0" w:after="0"/>
              <w:rPr>
                <w:color w:val="000000"/>
                <w:sz w:val="18"/>
              </w:rPr>
            </w:pPr>
            <w:r>
              <w:rPr>
                <w:color w:val="000000"/>
                <w:sz w:val="18"/>
              </w:rPr>
              <w:t>IMD</w:t>
            </w:r>
          </w:p>
        </w:tc>
        <w:tc>
          <w:tcPr>
            <w:tcW w:w="1275" w:type="dxa"/>
            <w:shd w:val="solid" w:color="FFFFFF" w:fill="FFFFFF"/>
          </w:tcPr>
          <w:p w14:paraId="5EA16860" w14:textId="77777777" w:rsidR="009E482B" w:rsidRDefault="00C459FB">
            <w:pPr>
              <w:spacing w:before="0" w:after="0"/>
              <w:rPr>
                <w:color w:val="000000"/>
                <w:sz w:val="18"/>
              </w:rPr>
            </w:pPr>
            <w:r>
              <w:rPr>
                <w:color w:val="000000"/>
                <w:sz w:val="18"/>
              </w:rPr>
              <w:t>7077</w:t>
            </w:r>
          </w:p>
        </w:tc>
        <w:tc>
          <w:tcPr>
            <w:tcW w:w="3119" w:type="dxa"/>
            <w:shd w:val="solid" w:color="FFFFFF" w:fill="FFFFFF"/>
          </w:tcPr>
          <w:p w14:paraId="712E1439" w14:textId="77777777" w:rsidR="009E482B" w:rsidRDefault="00C459FB">
            <w:pPr>
              <w:spacing w:before="0" w:after="0"/>
              <w:rPr>
                <w:color w:val="000000"/>
                <w:sz w:val="18"/>
              </w:rPr>
            </w:pPr>
            <w:r>
              <w:rPr>
                <w:color w:val="000000"/>
                <w:sz w:val="18"/>
              </w:rPr>
              <w:t>Item Description</w:t>
            </w:r>
          </w:p>
        </w:tc>
        <w:tc>
          <w:tcPr>
            <w:tcW w:w="5528" w:type="dxa"/>
            <w:shd w:val="solid" w:color="FFFFFF" w:fill="FFFFFF"/>
          </w:tcPr>
          <w:p w14:paraId="0FCAB763" w14:textId="77777777" w:rsidR="009E482B" w:rsidRDefault="00C459FB">
            <w:pPr>
              <w:spacing w:before="0" w:after="0"/>
              <w:rPr>
                <w:color w:val="000000"/>
                <w:sz w:val="18"/>
              </w:rPr>
            </w:pPr>
            <w:r>
              <w:rPr>
                <w:color w:val="000000"/>
                <w:sz w:val="18"/>
              </w:rPr>
              <w:t>Filler (must be blank)</w:t>
            </w:r>
          </w:p>
        </w:tc>
      </w:tr>
      <w:tr w:rsidR="00105A79" w14:paraId="10E8AD97" w14:textId="77777777">
        <w:trPr>
          <w:cantSplit/>
          <w:trHeight w:val="235"/>
        </w:trPr>
        <w:tc>
          <w:tcPr>
            <w:tcW w:w="3254" w:type="dxa"/>
            <w:shd w:val="solid" w:color="FFFFFF" w:fill="FFFFFF"/>
          </w:tcPr>
          <w:p w14:paraId="214F0505" w14:textId="77777777" w:rsidR="009E482B" w:rsidRDefault="009E482B">
            <w:pPr>
              <w:spacing w:before="0" w:after="0"/>
              <w:rPr>
                <w:color w:val="000000"/>
                <w:sz w:val="18"/>
              </w:rPr>
            </w:pPr>
          </w:p>
        </w:tc>
        <w:tc>
          <w:tcPr>
            <w:tcW w:w="1029" w:type="dxa"/>
            <w:shd w:val="solid" w:color="FFFFFF" w:fill="FFFFFF"/>
          </w:tcPr>
          <w:p w14:paraId="6F80585F" w14:textId="77777777" w:rsidR="009E482B" w:rsidRDefault="009E482B">
            <w:pPr>
              <w:spacing w:before="0" w:after="0"/>
              <w:rPr>
                <w:color w:val="000000"/>
                <w:sz w:val="18"/>
              </w:rPr>
            </w:pPr>
          </w:p>
        </w:tc>
        <w:tc>
          <w:tcPr>
            <w:tcW w:w="709" w:type="dxa"/>
            <w:shd w:val="solid" w:color="FFFFFF" w:fill="FFFFFF"/>
          </w:tcPr>
          <w:p w14:paraId="29CB2043" w14:textId="77777777" w:rsidR="009E482B" w:rsidRDefault="009E482B">
            <w:pPr>
              <w:spacing w:before="0" w:after="0"/>
              <w:rPr>
                <w:color w:val="000000"/>
                <w:sz w:val="18"/>
              </w:rPr>
            </w:pPr>
          </w:p>
        </w:tc>
        <w:tc>
          <w:tcPr>
            <w:tcW w:w="1275" w:type="dxa"/>
            <w:shd w:val="solid" w:color="FFFFFF" w:fill="FFFFFF"/>
          </w:tcPr>
          <w:p w14:paraId="70A1659B" w14:textId="77777777" w:rsidR="009E482B" w:rsidRDefault="00C459FB">
            <w:pPr>
              <w:spacing w:before="0" w:after="0"/>
              <w:rPr>
                <w:color w:val="000000"/>
                <w:sz w:val="18"/>
              </w:rPr>
            </w:pPr>
            <w:r>
              <w:rPr>
                <w:color w:val="000000"/>
                <w:sz w:val="18"/>
              </w:rPr>
              <w:t>7081</w:t>
            </w:r>
          </w:p>
        </w:tc>
        <w:tc>
          <w:tcPr>
            <w:tcW w:w="3119" w:type="dxa"/>
            <w:shd w:val="solid" w:color="FFFFFF" w:fill="FFFFFF"/>
          </w:tcPr>
          <w:p w14:paraId="7AC3DF25" w14:textId="77777777" w:rsidR="009E482B" w:rsidRDefault="00C459FB">
            <w:pPr>
              <w:spacing w:before="0" w:after="0"/>
              <w:rPr>
                <w:color w:val="000000"/>
                <w:sz w:val="18"/>
              </w:rPr>
            </w:pPr>
            <w:r>
              <w:rPr>
                <w:color w:val="000000"/>
                <w:sz w:val="18"/>
              </w:rPr>
              <w:t>Item Characteristic, Coded</w:t>
            </w:r>
          </w:p>
        </w:tc>
        <w:tc>
          <w:tcPr>
            <w:tcW w:w="5528" w:type="dxa"/>
            <w:shd w:val="solid" w:color="FFFFFF" w:fill="FFFFFF"/>
          </w:tcPr>
          <w:p w14:paraId="475487C0" w14:textId="77777777" w:rsidR="009E482B" w:rsidRDefault="00C459FB">
            <w:pPr>
              <w:spacing w:before="0" w:after="0"/>
              <w:rPr>
                <w:color w:val="000000"/>
                <w:sz w:val="18"/>
              </w:rPr>
            </w:pPr>
            <w:r>
              <w:rPr>
                <w:color w:val="000000"/>
                <w:sz w:val="18"/>
              </w:rPr>
              <w:t>Filler (must be blank)</w:t>
            </w:r>
          </w:p>
        </w:tc>
      </w:tr>
      <w:tr w:rsidR="00105A79" w14:paraId="3E9DC9CB" w14:textId="77777777">
        <w:trPr>
          <w:cantSplit/>
          <w:trHeight w:val="235"/>
        </w:trPr>
        <w:tc>
          <w:tcPr>
            <w:tcW w:w="3254" w:type="dxa"/>
            <w:shd w:val="solid" w:color="FFFFFF" w:fill="FFFFFF"/>
          </w:tcPr>
          <w:p w14:paraId="49582F5B" w14:textId="77777777" w:rsidR="009E482B" w:rsidRDefault="009E482B">
            <w:pPr>
              <w:spacing w:before="0" w:after="0"/>
              <w:rPr>
                <w:color w:val="000000"/>
                <w:sz w:val="18"/>
              </w:rPr>
            </w:pPr>
          </w:p>
        </w:tc>
        <w:tc>
          <w:tcPr>
            <w:tcW w:w="1029" w:type="dxa"/>
            <w:shd w:val="solid" w:color="FFFFFF" w:fill="FFFFFF"/>
          </w:tcPr>
          <w:p w14:paraId="571D840F" w14:textId="77777777" w:rsidR="009E482B" w:rsidRDefault="009E482B">
            <w:pPr>
              <w:spacing w:before="0" w:after="0"/>
              <w:rPr>
                <w:color w:val="000000"/>
                <w:sz w:val="18"/>
              </w:rPr>
            </w:pPr>
          </w:p>
        </w:tc>
        <w:tc>
          <w:tcPr>
            <w:tcW w:w="709" w:type="dxa"/>
            <w:shd w:val="solid" w:color="FFFFFF" w:fill="FFFFFF"/>
          </w:tcPr>
          <w:p w14:paraId="226010AA" w14:textId="77777777" w:rsidR="009E482B" w:rsidRDefault="00C459FB">
            <w:pPr>
              <w:spacing w:before="0" w:after="0"/>
              <w:rPr>
                <w:color w:val="000000"/>
                <w:sz w:val="18"/>
              </w:rPr>
            </w:pPr>
            <w:r>
              <w:rPr>
                <w:color w:val="000000"/>
                <w:sz w:val="18"/>
              </w:rPr>
              <w:t>IMD</w:t>
            </w:r>
          </w:p>
        </w:tc>
        <w:tc>
          <w:tcPr>
            <w:tcW w:w="1275" w:type="dxa"/>
            <w:shd w:val="solid" w:color="FFFFFF" w:fill="FFFFFF"/>
          </w:tcPr>
          <w:p w14:paraId="5A6BFBBC" w14:textId="77777777" w:rsidR="009E482B" w:rsidRDefault="00C459FB">
            <w:pPr>
              <w:spacing w:before="0" w:after="0"/>
              <w:rPr>
                <w:color w:val="000000"/>
                <w:sz w:val="18"/>
              </w:rPr>
            </w:pPr>
            <w:r>
              <w:rPr>
                <w:color w:val="000000"/>
                <w:sz w:val="18"/>
              </w:rPr>
              <w:t>C273/7009</w:t>
            </w:r>
          </w:p>
        </w:tc>
        <w:tc>
          <w:tcPr>
            <w:tcW w:w="3119" w:type="dxa"/>
            <w:shd w:val="solid" w:color="FFFFFF" w:fill="FFFFFF"/>
          </w:tcPr>
          <w:p w14:paraId="7BA53B0D" w14:textId="77777777" w:rsidR="009E482B" w:rsidRDefault="00C459FB">
            <w:pPr>
              <w:spacing w:before="0" w:after="0"/>
              <w:rPr>
                <w:color w:val="000000"/>
                <w:sz w:val="18"/>
              </w:rPr>
            </w:pPr>
            <w:r>
              <w:rPr>
                <w:color w:val="000000"/>
                <w:sz w:val="18"/>
              </w:rPr>
              <w:t>Item description identification</w:t>
            </w:r>
          </w:p>
        </w:tc>
        <w:tc>
          <w:tcPr>
            <w:tcW w:w="5528" w:type="dxa"/>
            <w:shd w:val="solid" w:color="FFFFFF" w:fill="FFFFFF"/>
          </w:tcPr>
          <w:p w14:paraId="0CD7672C" w14:textId="77777777" w:rsidR="009E482B" w:rsidRDefault="00C459FB">
            <w:pPr>
              <w:spacing w:before="0" w:after="0"/>
              <w:rPr>
                <w:color w:val="000000"/>
                <w:sz w:val="18"/>
              </w:rPr>
            </w:pPr>
            <w:r>
              <w:rPr>
                <w:color w:val="000000"/>
                <w:sz w:val="18"/>
              </w:rPr>
              <w:t>UHC (User Defined Certificate)</w:t>
            </w:r>
          </w:p>
        </w:tc>
      </w:tr>
      <w:tr w:rsidR="00105A79" w14:paraId="1FA4D05D" w14:textId="77777777">
        <w:trPr>
          <w:cantSplit/>
          <w:trHeight w:val="235"/>
        </w:trPr>
        <w:tc>
          <w:tcPr>
            <w:tcW w:w="3254" w:type="dxa"/>
            <w:shd w:val="solid" w:color="FFFFFF" w:fill="FFFFFF"/>
          </w:tcPr>
          <w:p w14:paraId="46533D2C" w14:textId="77777777" w:rsidR="009E482B" w:rsidRDefault="009E482B">
            <w:pPr>
              <w:spacing w:before="0" w:after="0"/>
              <w:rPr>
                <w:color w:val="000000"/>
                <w:sz w:val="18"/>
              </w:rPr>
            </w:pPr>
          </w:p>
        </w:tc>
        <w:tc>
          <w:tcPr>
            <w:tcW w:w="1029" w:type="dxa"/>
            <w:shd w:val="solid" w:color="FFFFFF" w:fill="FFFFFF"/>
          </w:tcPr>
          <w:p w14:paraId="025EA551" w14:textId="77777777" w:rsidR="009E482B" w:rsidRDefault="009E482B">
            <w:pPr>
              <w:spacing w:before="0" w:after="0"/>
              <w:rPr>
                <w:color w:val="000000"/>
                <w:sz w:val="18"/>
              </w:rPr>
            </w:pPr>
          </w:p>
        </w:tc>
        <w:tc>
          <w:tcPr>
            <w:tcW w:w="709" w:type="dxa"/>
            <w:shd w:val="solid" w:color="FFFFFF" w:fill="FFFFFF"/>
          </w:tcPr>
          <w:p w14:paraId="03F8D039" w14:textId="77777777" w:rsidR="009E482B" w:rsidRDefault="00C459FB">
            <w:pPr>
              <w:spacing w:before="0" w:after="0"/>
              <w:rPr>
                <w:color w:val="000000"/>
                <w:sz w:val="18"/>
              </w:rPr>
            </w:pPr>
            <w:r>
              <w:rPr>
                <w:color w:val="000000"/>
                <w:sz w:val="18"/>
              </w:rPr>
              <w:t>IMD</w:t>
            </w:r>
          </w:p>
        </w:tc>
        <w:tc>
          <w:tcPr>
            <w:tcW w:w="1275" w:type="dxa"/>
            <w:shd w:val="solid" w:color="FFFFFF" w:fill="FFFFFF"/>
          </w:tcPr>
          <w:p w14:paraId="7B58CC3C" w14:textId="77777777" w:rsidR="009E482B" w:rsidRDefault="00C459FB">
            <w:pPr>
              <w:spacing w:before="0" w:after="0"/>
              <w:rPr>
                <w:color w:val="000000"/>
                <w:sz w:val="18"/>
              </w:rPr>
            </w:pPr>
            <w:r>
              <w:rPr>
                <w:color w:val="000000"/>
                <w:sz w:val="18"/>
              </w:rPr>
              <w:t>C273/1131</w:t>
            </w:r>
          </w:p>
        </w:tc>
        <w:tc>
          <w:tcPr>
            <w:tcW w:w="3119" w:type="dxa"/>
            <w:shd w:val="solid" w:color="FFFFFF" w:fill="FFFFFF"/>
          </w:tcPr>
          <w:p w14:paraId="18A00D1B" w14:textId="77777777" w:rsidR="009E482B" w:rsidRDefault="00C459FB">
            <w:pPr>
              <w:spacing w:before="0" w:after="0"/>
              <w:rPr>
                <w:color w:val="000000"/>
                <w:sz w:val="18"/>
              </w:rPr>
            </w:pPr>
            <w:r>
              <w:rPr>
                <w:color w:val="000000"/>
                <w:sz w:val="18"/>
              </w:rPr>
              <w:t>Code list qualifier</w:t>
            </w:r>
          </w:p>
        </w:tc>
        <w:tc>
          <w:tcPr>
            <w:tcW w:w="5528" w:type="dxa"/>
            <w:shd w:val="solid" w:color="FFFFFF" w:fill="FFFFFF"/>
          </w:tcPr>
          <w:p w14:paraId="4F237DFA" w14:textId="77777777" w:rsidR="009E482B" w:rsidRDefault="00C459FB">
            <w:pPr>
              <w:spacing w:before="0" w:after="0"/>
              <w:rPr>
                <w:color w:val="000000"/>
                <w:sz w:val="18"/>
              </w:rPr>
            </w:pPr>
            <w:r>
              <w:rPr>
                <w:color w:val="000000"/>
                <w:sz w:val="18"/>
              </w:rPr>
              <w:t>Filler (must be blank)</w:t>
            </w:r>
          </w:p>
        </w:tc>
      </w:tr>
      <w:tr w:rsidR="00105A79" w14:paraId="615BEEB2" w14:textId="77777777">
        <w:trPr>
          <w:cantSplit/>
          <w:trHeight w:val="235"/>
        </w:trPr>
        <w:tc>
          <w:tcPr>
            <w:tcW w:w="3254" w:type="dxa"/>
            <w:shd w:val="solid" w:color="FFFFFF" w:fill="FFFFFF"/>
          </w:tcPr>
          <w:p w14:paraId="10DA52E2" w14:textId="77777777" w:rsidR="009E482B" w:rsidRDefault="009E482B">
            <w:pPr>
              <w:spacing w:before="0" w:after="0"/>
              <w:rPr>
                <w:color w:val="000000"/>
                <w:sz w:val="18"/>
              </w:rPr>
            </w:pPr>
          </w:p>
        </w:tc>
        <w:tc>
          <w:tcPr>
            <w:tcW w:w="1029" w:type="dxa"/>
            <w:shd w:val="solid" w:color="FFFFFF" w:fill="FFFFFF"/>
          </w:tcPr>
          <w:p w14:paraId="22AA6C70" w14:textId="77777777" w:rsidR="009E482B" w:rsidRDefault="009E482B">
            <w:pPr>
              <w:spacing w:before="0" w:after="0"/>
              <w:rPr>
                <w:color w:val="000000"/>
                <w:sz w:val="18"/>
              </w:rPr>
            </w:pPr>
          </w:p>
        </w:tc>
        <w:tc>
          <w:tcPr>
            <w:tcW w:w="709" w:type="dxa"/>
            <w:shd w:val="solid" w:color="FFFFFF" w:fill="FFFFFF"/>
          </w:tcPr>
          <w:p w14:paraId="7F0ED156" w14:textId="77777777" w:rsidR="009E482B" w:rsidRDefault="00C459FB">
            <w:pPr>
              <w:spacing w:before="0" w:after="0"/>
              <w:rPr>
                <w:color w:val="000000"/>
                <w:sz w:val="18"/>
              </w:rPr>
            </w:pPr>
            <w:r>
              <w:rPr>
                <w:color w:val="000000"/>
                <w:sz w:val="18"/>
              </w:rPr>
              <w:t>IMD</w:t>
            </w:r>
          </w:p>
        </w:tc>
        <w:tc>
          <w:tcPr>
            <w:tcW w:w="1275" w:type="dxa"/>
            <w:shd w:val="solid" w:color="FFFFFF" w:fill="FFFFFF"/>
          </w:tcPr>
          <w:p w14:paraId="7681C979" w14:textId="77777777" w:rsidR="009E482B" w:rsidRDefault="00C459FB">
            <w:pPr>
              <w:spacing w:before="0" w:after="0"/>
              <w:rPr>
                <w:color w:val="000000"/>
                <w:sz w:val="18"/>
              </w:rPr>
            </w:pPr>
            <w:r>
              <w:rPr>
                <w:color w:val="000000"/>
                <w:sz w:val="18"/>
              </w:rPr>
              <w:t>C273/3055</w:t>
            </w:r>
          </w:p>
        </w:tc>
        <w:tc>
          <w:tcPr>
            <w:tcW w:w="3119" w:type="dxa"/>
            <w:shd w:val="solid" w:color="FFFFFF" w:fill="FFFFFF"/>
          </w:tcPr>
          <w:p w14:paraId="6C1B2343" w14:textId="77777777" w:rsidR="009E482B" w:rsidRDefault="00C459FB">
            <w:pPr>
              <w:spacing w:before="0" w:after="0"/>
              <w:rPr>
                <w:color w:val="000000"/>
                <w:sz w:val="18"/>
              </w:rPr>
            </w:pPr>
            <w:r>
              <w:rPr>
                <w:color w:val="000000"/>
                <w:sz w:val="18"/>
              </w:rPr>
              <w:t>Code list responsible agency</w:t>
            </w:r>
          </w:p>
        </w:tc>
        <w:tc>
          <w:tcPr>
            <w:tcW w:w="5528" w:type="dxa"/>
            <w:shd w:val="solid" w:color="FFFFFF" w:fill="FFFFFF"/>
          </w:tcPr>
          <w:p w14:paraId="6824A85D" w14:textId="77777777" w:rsidR="009E482B" w:rsidRDefault="00C459FB">
            <w:pPr>
              <w:spacing w:before="0" w:after="0"/>
              <w:rPr>
                <w:color w:val="000000"/>
                <w:sz w:val="18"/>
              </w:rPr>
            </w:pPr>
            <w:r>
              <w:rPr>
                <w:color w:val="000000"/>
                <w:sz w:val="18"/>
              </w:rPr>
              <w:t>Filler (must be blank)</w:t>
            </w:r>
          </w:p>
        </w:tc>
      </w:tr>
      <w:tr w:rsidR="00105A79" w14:paraId="5FEAD5B1" w14:textId="77777777">
        <w:trPr>
          <w:cantSplit/>
          <w:trHeight w:val="235"/>
        </w:trPr>
        <w:tc>
          <w:tcPr>
            <w:tcW w:w="3254" w:type="dxa"/>
            <w:shd w:val="solid" w:color="FFFFFF" w:fill="FFFFFF"/>
          </w:tcPr>
          <w:p w14:paraId="1EE1069F" w14:textId="77777777" w:rsidR="009E482B" w:rsidRDefault="009E482B">
            <w:pPr>
              <w:spacing w:before="0" w:after="0"/>
              <w:rPr>
                <w:color w:val="000000"/>
                <w:sz w:val="18"/>
              </w:rPr>
            </w:pPr>
          </w:p>
        </w:tc>
        <w:tc>
          <w:tcPr>
            <w:tcW w:w="1029" w:type="dxa"/>
            <w:shd w:val="solid" w:color="FFFFFF" w:fill="FFFFFF"/>
          </w:tcPr>
          <w:p w14:paraId="39C7C114" w14:textId="77777777" w:rsidR="009E482B" w:rsidRDefault="009E482B">
            <w:pPr>
              <w:spacing w:before="0" w:after="0"/>
              <w:rPr>
                <w:color w:val="000000"/>
                <w:sz w:val="18"/>
              </w:rPr>
            </w:pPr>
          </w:p>
        </w:tc>
        <w:tc>
          <w:tcPr>
            <w:tcW w:w="709" w:type="dxa"/>
            <w:shd w:val="solid" w:color="FFFFFF" w:fill="FFFFFF"/>
          </w:tcPr>
          <w:p w14:paraId="3F46E266" w14:textId="77777777" w:rsidR="009E482B" w:rsidRDefault="00C459FB">
            <w:pPr>
              <w:spacing w:before="0" w:after="0"/>
              <w:rPr>
                <w:color w:val="000000"/>
                <w:sz w:val="18"/>
              </w:rPr>
            </w:pPr>
            <w:r>
              <w:rPr>
                <w:color w:val="000000"/>
                <w:sz w:val="18"/>
              </w:rPr>
              <w:t>IMD</w:t>
            </w:r>
          </w:p>
        </w:tc>
        <w:tc>
          <w:tcPr>
            <w:tcW w:w="1275" w:type="dxa"/>
            <w:shd w:val="solid" w:color="FFFFFF" w:fill="FFFFFF"/>
          </w:tcPr>
          <w:p w14:paraId="1D683D7F" w14:textId="77777777" w:rsidR="009E482B" w:rsidRDefault="00C459FB">
            <w:pPr>
              <w:spacing w:before="0" w:after="0"/>
              <w:rPr>
                <w:color w:val="000000"/>
                <w:sz w:val="18"/>
              </w:rPr>
            </w:pPr>
            <w:r>
              <w:rPr>
                <w:color w:val="000000"/>
                <w:sz w:val="18"/>
              </w:rPr>
              <w:t>C273/7008</w:t>
            </w:r>
          </w:p>
        </w:tc>
        <w:tc>
          <w:tcPr>
            <w:tcW w:w="3119" w:type="dxa"/>
            <w:shd w:val="solid" w:color="FFFFFF" w:fill="FFFFFF"/>
          </w:tcPr>
          <w:p w14:paraId="430BEDD4" w14:textId="77777777" w:rsidR="009E482B" w:rsidRDefault="00C459FB">
            <w:pPr>
              <w:spacing w:before="0" w:after="0"/>
              <w:rPr>
                <w:color w:val="000000"/>
                <w:sz w:val="18"/>
              </w:rPr>
            </w:pPr>
            <w:r>
              <w:rPr>
                <w:color w:val="000000"/>
                <w:sz w:val="18"/>
              </w:rPr>
              <w:t>Certificate Product Description</w:t>
            </w:r>
          </w:p>
        </w:tc>
        <w:tc>
          <w:tcPr>
            <w:tcW w:w="5528" w:type="dxa"/>
            <w:shd w:val="solid" w:color="FFFFFF" w:fill="FFFFFF"/>
          </w:tcPr>
          <w:p w14:paraId="3BAFBCCD" w14:textId="77777777" w:rsidR="009E482B" w:rsidRDefault="00C459FB">
            <w:pPr>
              <w:spacing w:before="0" w:after="0"/>
              <w:rPr>
                <w:color w:val="000000"/>
                <w:sz w:val="18"/>
              </w:rPr>
            </w:pPr>
            <w:r>
              <w:rPr>
                <w:color w:val="000000"/>
                <w:sz w:val="18"/>
              </w:rPr>
              <w:t>Free format text value (non-blank) (5 repeats allowed)</w:t>
            </w:r>
          </w:p>
        </w:tc>
      </w:tr>
      <w:tr w:rsidR="00105A79" w14:paraId="7610BC03" w14:textId="77777777">
        <w:trPr>
          <w:cantSplit/>
          <w:trHeight w:val="235"/>
        </w:trPr>
        <w:tc>
          <w:tcPr>
            <w:tcW w:w="3254" w:type="dxa"/>
            <w:shd w:val="solid" w:color="FFFFFF" w:fill="FFFFFF"/>
          </w:tcPr>
          <w:p w14:paraId="4F14E39B" w14:textId="77777777" w:rsidR="009E482B" w:rsidRDefault="009E482B">
            <w:pPr>
              <w:spacing w:before="0" w:after="0"/>
              <w:rPr>
                <w:color w:val="000000"/>
                <w:sz w:val="18"/>
              </w:rPr>
            </w:pPr>
          </w:p>
        </w:tc>
        <w:tc>
          <w:tcPr>
            <w:tcW w:w="1029" w:type="dxa"/>
            <w:shd w:val="solid" w:color="FFFFFF" w:fill="FFFFFF"/>
          </w:tcPr>
          <w:p w14:paraId="6F6C9842" w14:textId="77777777" w:rsidR="009E482B" w:rsidRDefault="009E482B">
            <w:pPr>
              <w:spacing w:before="0" w:after="0"/>
              <w:rPr>
                <w:color w:val="000000"/>
                <w:sz w:val="18"/>
              </w:rPr>
            </w:pPr>
          </w:p>
        </w:tc>
        <w:tc>
          <w:tcPr>
            <w:tcW w:w="709" w:type="dxa"/>
            <w:shd w:val="solid" w:color="FFFFFF" w:fill="FFFFFF"/>
          </w:tcPr>
          <w:p w14:paraId="341A0BD8" w14:textId="77777777" w:rsidR="009E482B" w:rsidRDefault="009E482B">
            <w:pPr>
              <w:spacing w:before="0" w:after="0"/>
              <w:rPr>
                <w:color w:val="000000"/>
                <w:sz w:val="18"/>
              </w:rPr>
            </w:pPr>
          </w:p>
        </w:tc>
        <w:tc>
          <w:tcPr>
            <w:tcW w:w="1275" w:type="dxa"/>
            <w:shd w:val="solid" w:color="FFFFFF" w:fill="FFFFFF"/>
          </w:tcPr>
          <w:p w14:paraId="66453EA6" w14:textId="77777777" w:rsidR="009E482B" w:rsidRDefault="009E482B">
            <w:pPr>
              <w:spacing w:before="0" w:after="0"/>
              <w:rPr>
                <w:color w:val="000000"/>
                <w:sz w:val="18"/>
              </w:rPr>
            </w:pPr>
          </w:p>
        </w:tc>
        <w:tc>
          <w:tcPr>
            <w:tcW w:w="3119" w:type="dxa"/>
            <w:shd w:val="solid" w:color="FFFFFF" w:fill="FFFFFF"/>
          </w:tcPr>
          <w:p w14:paraId="098156B3" w14:textId="77777777" w:rsidR="009E482B" w:rsidRDefault="009E482B">
            <w:pPr>
              <w:spacing w:before="0" w:after="0"/>
              <w:rPr>
                <w:color w:val="000000"/>
                <w:sz w:val="18"/>
              </w:rPr>
            </w:pPr>
          </w:p>
        </w:tc>
        <w:tc>
          <w:tcPr>
            <w:tcW w:w="5528" w:type="dxa"/>
            <w:shd w:val="solid" w:color="FFFFFF" w:fill="FFFFFF"/>
          </w:tcPr>
          <w:p w14:paraId="41E7D630" w14:textId="77777777" w:rsidR="009E482B" w:rsidRDefault="009E482B">
            <w:pPr>
              <w:spacing w:before="0" w:after="0"/>
              <w:rPr>
                <w:color w:val="000000"/>
                <w:sz w:val="18"/>
              </w:rPr>
            </w:pPr>
          </w:p>
        </w:tc>
      </w:tr>
      <w:tr w:rsidR="00105A79" w14:paraId="231E241E" w14:textId="77777777">
        <w:trPr>
          <w:cantSplit/>
          <w:trHeight w:val="235"/>
        </w:trPr>
        <w:tc>
          <w:tcPr>
            <w:tcW w:w="3254" w:type="dxa"/>
            <w:shd w:val="solid" w:color="FFFFFF" w:fill="FFFFFF"/>
          </w:tcPr>
          <w:p w14:paraId="7B09B15A" w14:textId="77777777" w:rsidR="009E482B" w:rsidRDefault="00C459FB">
            <w:pPr>
              <w:spacing w:before="0" w:after="0"/>
              <w:rPr>
                <w:color w:val="000000"/>
                <w:sz w:val="18"/>
              </w:rPr>
            </w:pPr>
            <w:r>
              <w:rPr>
                <w:color w:val="000000"/>
                <w:sz w:val="18"/>
              </w:rPr>
              <w:t>Additional Product Description</w:t>
            </w:r>
          </w:p>
        </w:tc>
        <w:tc>
          <w:tcPr>
            <w:tcW w:w="1029" w:type="dxa"/>
            <w:shd w:val="solid" w:color="FFFFFF" w:fill="FFFFFF"/>
          </w:tcPr>
          <w:p w14:paraId="3DE5CA0C" w14:textId="77777777" w:rsidR="009E482B" w:rsidRDefault="00C459FB">
            <w:pPr>
              <w:spacing w:before="0" w:after="0"/>
              <w:rPr>
                <w:color w:val="000000"/>
                <w:sz w:val="18"/>
              </w:rPr>
            </w:pPr>
            <w:r>
              <w:rPr>
                <w:color w:val="000000"/>
                <w:sz w:val="18"/>
              </w:rPr>
              <w:t>LIN GR11</w:t>
            </w:r>
          </w:p>
        </w:tc>
        <w:tc>
          <w:tcPr>
            <w:tcW w:w="709" w:type="dxa"/>
            <w:shd w:val="solid" w:color="FFFFFF" w:fill="FFFFFF"/>
          </w:tcPr>
          <w:p w14:paraId="33850E0B" w14:textId="77777777" w:rsidR="009E482B" w:rsidRDefault="00C459FB">
            <w:pPr>
              <w:spacing w:before="0" w:after="0"/>
              <w:rPr>
                <w:color w:val="000000"/>
                <w:sz w:val="18"/>
              </w:rPr>
            </w:pPr>
            <w:r>
              <w:rPr>
                <w:color w:val="000000"/>
                <w:sz w:val="18"/>
              </w:rPr>
              <w:t>IMD</w:t>
            </w:r>
          </w:p>
        </w:tc>
        <w:tc>
          <w:tcPr>
            <w:tcW w:w="1275" w:type="dxa"/>
            <w:shd w:val="solid" w:color="FFFFFF" w:fill="FFFFFF"/>
          </w:tcPr>
          <w:p w14:paraId="1278941D" w14:textId="77777777" w:rsidR="009E482B" w:rsidRDefault="00C459FB">
            <w:pPr>
              <w:spacing w:before="0" w:after="0"/>
              <w:rPr>
                <w:color w:val="000000"/>
                <w:sz w:val="18"/>
              </w:rPr>
            </w:pPr>
            <w:r>
              <w:rPr>
                <w:color w:val="000000"/>
                <w:sz w:val="18"/>
              </w:rPr>
              <w:t>7077</w:t>
            </w:r>
          </w:p>
        </w:tc>
        <w:tc>
          <w:tcPr>
            <w:tcW w:w="3119" w:type="dxa"/>
            <w:shd w:val="solid" w:color="FFFFFF" w:fill="FFFFFF"/>
          </w:tcPr>
          <w:p w14:paraId="36D6E764" w14:textId="77777777" w:rsidR="009E482B" w:rsidRDefault="00C459FB">
            <w:pPr>
              <w:spacing w:before="0" w:after="0"/>
              <w:rPr>
                <w:color w:val="000000"/>
                <w:sz w:val="18"/>
              </w:rPr>
            </w:pPr>
            <w:r>
              <w:rPr>
                <w:color w:val="000000"/>
                <w:sz w:val="18"/>
              </w:rPr>
              <w:t>Item Description</w:t>
            </w:r>
          </w:p>
        </w:tc>
        <w:tc>
          <w:tcPr>
            <w:tcW w:w="5528" w:type="dxa"/>
            <w:shd w:val="solid" w:color="FFFFFF" w:fill="FFFFFF"/>
          </w:tcPr>
          <w:p w14:paraId="6D77AC69" w14:textId="77777777" w:rsidR="009E482B" w:rsidRDefault="00C459FB">
            <w:pPr>
              <w:spacing w:before="0" w:after="0"/>
              <w:rPr>
                <w:color w:val="000000"/>
                <w:sz w:val="18"/>
              </w:rPr>
            </w:pPr>
            <w:r>
              <w:rPr>
                <w:color w:val="000000"/>
                <w:sz w:val="18"/>
              </w:rPr>
              <w:t>Filler (must be blank)</w:t>
            </w:r>
          </w:p>
        </w:tc>
      </w:tr>
      <w:tr w:rsidR="00105A79" w14:paraId="4CDAA29F" w14:textId="77777777">
        <w:trPr>
          <w:cantSplit/>
          <w:trHeight w:val="235"/>
        </w:trPr>
        <w:tc>
          <w:tcPr>
            <w:tcW w:w="3254" w:type="dxa"/>
            <w:shd w:val="solid" w:color="FFFFFF" w:fill="FFFFFF"/>
          </w:tcPr>
          <w:p w14:paraId="565C62FF" w14:textId="77777777" w:rsidR="009E482B" w:rsidRDefault="009E482B">
            <w:pPr>
              <w:spacing w:before="0" w:after="0"/>
              <w:rPr>
                <w:color w:val="000000"/>
                <w:sz w:val="18"/>
              </w:rPr>
            </w:pPr>
          </w:p>
        </w:tc>
        <w:tc>
          <w:tcPr>
            <w:tcW w:w="1029" w:type="dxa"/>
            <w:shd w:val="solid" w:color="FFFFFF" w:fill="FFFFFF"/>
          </w:tcPr>
          <w:p w14:paraId="314EB125" w14:textId="77777777" w:rsidR="009E482B" w:rsidRDefault="009E482B">
            <w:pPr>
              <w:spacing w:before="0" w:after="0"/>
              <w:rPr>
                <w:color w:val="000000"/>
                <w:sz w:val="18"/>
              </w:rPr>
            </w:pPr>
          </w:p>
        </w:tc>
        <w:tc>
          <w:tcPr>
            <w:tcW w:w="709" w:type="dxa"/>
            <w:shd w:val="solid" w:color="FFFFFF" w:fill="FFFFFF"/>
          </w:tcPr>
          <w:p w14:paraId="32EEB07C" w14:textId="77777777" w:rsidR="009E482B" w:rsidRDefault="00C459FB">
            <w:pPr>
              <w:spacing w:before="0" w:after="0"/>
              <w:rPr>
                <w:color w:val="000000"/>
                <w:sz w:val="18"/>
              </w:rPr>
            </w:pPr>
            <w:r>
              <w:rPr>
                <w:color w:val="000000"/>
                <w:sz w:val="18"/>
              </w:rPr>
              <w:t>IMD</w:t>
            </w:r>
          </w:p>
        </w:tc>
        <w:tc>
          <w:tcPr>
            <w:tcW w:w="1275" w:type="dxa"/>
            <w:shd w:val="solid" w:color="FFFFFF" w:fill="FFFFFF"/>
          </w:tcPr>
          <w:p w14:paraId="09F548EF" w14:textId="77777777" w:rsidR="009E482B" w:rsidRDefault="00C459FB">
            <w:pPr>
              <w:spacing w:before="0" w:after="0"/>
              <w:rPr>
                <w:color w:val="000000"/>
                <w:sz w:val="18"/>
              </w:rPr>
            </w:pPr>
            <w:r>
              <w:rPr>
                <w:color w:val="000000"/>
                <w:sz w:val="18"/>
              </w:rPr>
              <w:t>7081</w:t>
            </w:r>
          </w:p>
        </w:tc>
        <w:tc>
          <w:tcPr>
            <w:tcW w:w="3119" w:type="dxa"/>
            <w:shd w:val="solid" w:color="FFFFFF" w:fill="FFFFFF"/>
          </w:tcPr>
          <w:p w14:paraId="21FBC208" w14:textId="77777777" w:rsidR="009E482B" w:rsidRDefault="00C459FB">
            <w:pPr>
              <w:spacing w:before="0" w:after="0"/>
              <w:rPr>
                <w:color w:val="000000"/>
                <w:sz w:val="18"/>
              </w:rPr>
            </w:pPr>
            <w:r>
              <w:rPr>
                <w:color w:val="000000"/>
                <w:sz w:val="18"/>
              </w:rPr>
              <w:t>Item Characteristic, Coded</w:t>
            </w:r>
          </w:p>
        </w:tc>
        <w:tc>
          <w:tcPr>
            <w:tcW w:w="5528" w:type="dxa"/>
            <w:shd w:val="solid" w:color="FFFFFF" w:fill="FFFFFF"/>
          </w:tcPr>
          <w:p w14:paraId="524F7224" w14:textId="77777777" w:rsidR="009E482B" w:rsidRDefault="00C459FB">
            <w:pPr>
              <w:spacing w:before="0" w:after="0"/>
              <w:rPr>
                <w:color w:val="000000"/>
                <w:sz w:val="18"/>
              </w:rPr>
            </w:pPr>
            <w:r>
              <w:rPr>
                <w:color w:val="000000"/>
                <w:sz w:val="18"/>
              </w:rPr>
              <w:t>Filler (must be blank)</w:t>
            </w:r>
          </w:p>
        </w:tc>
      </w:tr>
      <w:tr w:rsidR="00105A79" w14:paraId="1FFCA784" w14:textId="77777777">
        <w:trPr>
          <w:cantSplit/>
          <w:trHeight w:val="235"/>
        </w:trPr>
        <w:tc>
          <w:tcPr>
            <w:tcW w:w="3254" w:type="dxa"/>
            <w:shd w:val="solid" w:color="FFFFFF" w:fill="FFFFFF"/>
          </w:tcPr>
          <w:p w14:paraId="7A9D9BE7" w14:textId="77777777" w:rsidR="009E482B" w:rsidRDefault="009E482B">
            <w:pPr>
              <w:spacing w:before="0" w:after="0"/>
              <w:rPr>
                <w:color w:val="000000"/>
                <w:sz w:val="18"/>
              </w:rPr>
            </w:pPr>
          </w:p>
        </w:tc>
        <w:tc>
          <w:tcPr>
            <w:tcW w:w="1029" w:type="dxa"/>
            <w:shd w:val="solid" w:color="FFFFFF" w:fill="FFFFFF"/>
          </w:tcPr>
          <w:p w14:paraId="0B72ED93" w14:textId="77777777" w:rsidR="009E482B" w:rsidRDefault="009E482B">
            <w:pPr>
              <w:spacing w:before="0" w:after="0"/>
              <w:rPr>
                <w:color w:val="000000"/>
                <w:sz w:val="18"/>
              </w:rPr>
            </w:pPr>
          </w:p>
        </w:tc>
        <w:tc>
          <w:tcPr>
            <w:tcW w:w="709" w:type="dxa"/>
            <w:shd w:val="solid" w:color="FFFFFF" w:fill="FFFFFF"/>
          </w:tcPr>
          <w:p w14:paraId="5310CF3B" w14:textId="77777777" w:rsidR="009E482B" w:rsidRDefault="00C459FB">
            <w:pPr>
              <w:spacing w:before="0" w:after="0"/>
              <w:rPr>
                <w:color w:val="000000"/>
                <w:sz w:val="18"/>
              </w:rPr>
            </w:pPr>
            <w:r>
              <w:rPr>
                <w:color w:val="000000"/>
                <w:sz w:val="18"/>
              </w:rPr>
              <w:t>IMD</w:t>
            </w:r>
          </w:p>
        </w:tc>
        <w:tc>
          <w:tcPr>
            <w:tcW w:w="1275" w:type="dxa"/>
            <w:shd w:val="solid" w:color="FFFFFF" w:fill="FFFFFF"/>
          </w:tcPr>
          <w:p w14:paraId="46EAF86E" w14:textId="77777777" w:rsidR="009E482B" w:rsidRDefault="00C459FB">
            <w:pPr>
              <w:spacing w:before="0" w:after="0"/>
              <w:rPr>
                <w:color w:val="000000"/>
                <w:sz w:val="18"/>
              </w:rPr>
            </w:pPr>
            <w:r>
              <w:rPr>
                <w:color w:val="000000"/>
                <w:sz w:val="18"/>
              </w:rPr>
              <w:t>C273/7009</w:t>
            </w:r>
          </w:p>
        </w:tc>
        <w:tc>
          <w:tcPr>
            <w:tcW w:w="3119" w:type="dxa"/>
            <w:shd w:val="solid" w:color="FFFFFF" w:fill="FFFFFF"/>
          </w:tcPr>
          <w:p w14:paraId="3F496050" w14:textId="77777777" w:rsidR="009E482B" w:rsidRDefault="00C459FB">
            <w:pPr>
              <w:spacing w:before="0" w:after="0"/>
              <w:rPr>
                <w:color w:val="000000"/>
                <w:sz w:val="18"/>
              </w:rPr>
            </w:pPr>
            <w:r>
              <w:rPr>
                <w:color w:val="000000"/>
                <w:sz w:val="18"/>
              </w:rPr>
              <w:t>Item description identification</w:t>
            </w:r>
          </w:p>
        </w:tc>
        <w:tc>
          <w:tcPr>
            <w:tcW w:w="5528" w:type="dxa"/>
            <w:shd w:val="solid" w:color="FFFFFF" w:fill="FFFFFF"/>
          </w:tcPr>
          <w:p w14:paraId="7D00BA6B" w14:textId="77777777" w:rsidR="009E482B" w:rsidRDefault="00C459FB">
            <w:pPr>
              <w:spacing w:before="0" w:after="0"/>
              <w:rPr>
                <w:color w:val="000000"/>
                <w:sz w:val="18"/>
              </w:rPr>
            </w:pPr>
            <w:r>
              <w:rPr>
                <w:color w:val="000000"/>
                <w:sz w:val="18"/>
              </w:rPr>
              <w:t>AD (Additional)</w:t>
            </w:r>
          </w:p>
        </w:tc>
      </w:tr>
      <w:tr w:rsidR="00105A79" w14:paraId="2942A45B" w14:textId="77777777">
        <w:trPr>
          <w:cantSplit/>
          <w:trHeight w:val="235"/>
        </w:trPr>
        <w:tc>
          <w:tcPr>
            <w:tcW w:w="3254" w:type="dxa"/>
            <w:shd w:val="solid" w:color="FFFFFF" w:fill="FFFFFF"/>
          </w:tcPr>
          <w:p w14:paraId="3AB3242F" w14:textId="77777777" w:rsidR="009E482B" w:rsidRDefault="009E482B">
            <w:pPr>
              <w:spacing w:before="0" w:after="0"/>
              <w:rPr>
                <w:color w:val="000000"/>
                <w:sz w:val="18"/>
              </w:rPr>
            </w:pPr>
          </w:p>
        </w:tc>
        <w:tc>
          <w:tcPr>
            <w:tcW w:w="1029" w:type="dxa"/>
            <w:shd w:val="solid" w:color="FFFFFF" w:fill="FFFFFF"/>
          </w:tcPr>
          <w:p w14:paraId="057FDF84" w14:textId="77777777" w:rsidR="009E482B" w:rsidRDefault="009E482B">
            <w:pPr>
              <w:spacing w:before="0" w:after="0"/>
              <w:rPr>
                <w:color w:val="000000"/>
                <w:sz w:val="18"/>
              </w:rPr>
            </w:pPr>
          </w:p>
        </w:tc>
        <w:tc>
          <w:tcPr>
            <w:tcW w:w="709" w:type="dxa"/>
            <w:shd w:val="solid" w:color="FFFFFF" w:fill="FFFFFF"/>
          </w:tcPr>
          <w:p w14:paraId="15AE8686" w14:textId="77777777" w:rsidR="009E482B" w:rsidRDefault="00C459FB">
            <w:pPr>
              <w:spacing w:before="0" w:after="0"/>
              <w:rPr>
                <w:color w:val="000000"/>
                <w:sz w:val="18"/>
              </w:rPr>
            </w:pPr>
            <w:r>
              <w:rPr>
                <w:color w:val="000000"/>
                <w:sz w:val="18"/>
              </w:rPr>
              <w:t>IMD</w:t>
            </w:r>
          </w:p>
        </w:tc>
        <w:tc>
          <w:tcPr>
            <w:tcW w:w="1275" w:type="dxa"/>
            <w:shd w:val="solid" w:color="FFFFFF" w:fill="FFFFFF"/>
          </w:tcPr>
          <w:p w14:paraId="636B85AA" w14:textId="77777777" w:rsidR="009E482B" w:rsidRDefault="00C459FB">
            <w:pPr>
              <w:spacing w:before="0" w:after="0"/>
              <w:rPr>
                <w:color w:val="000000"/>
                <w:sz w:val="18"/>
              </w:rPr>
            </w:pPr>
            <w:r>
              <w:rPr>
                <w:color w:val="000000"/>
                <w:sz w:val="18"/>
              </w:rPr>
              <w:t>C273/1131</w:t>
            </w:r>
          </w:p>
        </w:tc>
        <w:tc>
          <w:tcPr>
            <w:tcW w:w="3119" w:type="dxa"/>
            <w:shd w:val="solid" w:color="FFFFFF" w:fill="FFFFFF"/>
          </w:tcPr>
          <w:p w14:paraId="2EF3B36F" w14:textId="77777777" w:rsidR="009E482B" w:rsidRDefault="00C459FB">
            <w:pPr>
              <w:spacing w:before="0" w:after="0"/>
              <w:rPr>
                <w:color w:val="000000"/>
                <w:sz w:val="18"/>
              </w:rPr>
            </w:pPr>
            <w:r>
              <w:rPr>
                <w:color w:val="000000"/>
                <w:sz w:val="18"/>
              </w:rPr>
              <w:t>Code list qualifier</w:t>
            </w:r>
          </w:p>
        </w:tc>
        <w:tc>
          <w:tcPr>
            <w:tcW w:w="5528" w:type="dxa"/>
            <w:shd w:val="solid" w:color="FFFFFF" w:fill="FFFFFF"/>
          </w:tcPr>
          <w:p w14:paraId="563779A5" w14:textId="77777777" w:rsidR="009E482B" w:rsidRDefault="00C459FB">
            <w:pPr>
              <w:spacing w:before="0" w:after="0"/>
              <w:rPr>
                <w:color w:val="000000"/>
                <w:sz w:val="18"/>
              </w:rPr>
            </w:pPr>
            <w:r>
              <w:rPr>
                <w:color w:val="000000"/>
                <w:sz w:val="18"/>
              </w:rPr>
              <w:t>Filler (must be blank)</w:t>
            </w:r>
          </w:p>
        </w:tc>
      </w:tr>
      <w:tr w:rsidR="00105A79" w14:paraId="1DC488E3" w14:textId="77777777">
        <w:trPr>
          <w:cantSplit/>
          <w:trHeight w:val="235"/>
        </w:trPr>
        <w:tc>
          <w:tcPr>
            <w:tcW w:w="3254" w:type="dxa"/>
            <w:shd w:val="solid" w:color="FFFFFF" w:fill="FFFFFF"/>
          </w:tcPr>
          <w:p w14:paraId="7CA802BC" w14:textId="77777777" w:rsidR="009E482B" w:rsidRDefault="009E482B">
            <w:pPr>
              <w:spacing w:before="0" w:after="0"/>
              <w:rPr>
                <w:color w:val="000000"/>
                <w:sz w:val="18"/>
              </w:rPr>
            </w:pPr>
          </w:p>
        </w:tc>
        <w:tc>
          <w:tcPr>
            <w:tcW w:w="1029" w:type="dxa"/>
            <w:shd w:val="solid" w:color="FFFFFF" w:fill="FFFFFF"/>
          </w:tcPr>
          <w:p w14:paraId="547DD1AB" w14:textId="77777777" w:rsidR="009E482B" w:rsidRDefault="009E482B">
            <w:pPr>
              <w:spacing w:before="0" w:after="0"/>
              <w:rPr>
                <w:color w:val="000000"/>
                <w:sz w:val="18"/>
              </w:rPr>
            </w:pPr>
          </w:p>
        </w:tc>
        <w:tc>
          <w:tcPr>
            <w:tcW w:w="709" w:type="dxa"/>
            <w:shd w:val="solid" w:color="FFFFFF" w:fill="FFFFFF"/>
          </w:tcPr>
          <w:p w14:paraId="79E17232" w14:textId="77777777" w:rsidR="009E482B" w:rsidRDefault="00C459FB">
            <w:pPr>
              <w:spacing w:before="0" w:after="0"/>
              <w:rPr>
                <w:color w:val="000000"/>
                <w:sz w:val="18"/>
              </w:rPr>
            </w:pPr>
            <w:r>
              <w:rPr>
                <w:color w:val="000000"/>
                <w:sz w:val="18"/>
              </w:rPr>
              <w:t>IMD</w:t>
            </w:r>
          </w:p>
        </w:tc>
        <w:tc>
          <w:tcPr>
            <w:tcW w:w="1275" w:type="dxa"/>
            <w:shd w:val="solid" w:color="FFFFFF" w:fill="FFFFFF"/>
          </w:tcPr>
          <w:p w14:paraId="58E6E9A4" w14:textId="77777777" w:rsidR="009E482B" w:rsidRDefault="00C459FB">
            <w:pPr>
              <w:spacing w:before="0" w:after="0"/>
              <w:rPr>
                <w:color w:val="000000"/>
                <w:sz w:val="18"/>
              </w:rPr>
            </w:pPr>
            <w:r>
              <w:rPr>
                <w:color w:val="000000"/>
                <w:sz w:val="18"/>
              </w:rPr>
              <w:t>C273/3055</w:t>
            </w:r>
          </w:p>
        </w:tc>
        <w:tc>
          <w:tcPr>
            <w:tcW w:w="3119" w:type="dxa"/>
            <w:shd w:val="solid" w:color="FFFFFF" w:fill="FFFFFF"/>
          </w:tcPr>
          <w:p w14:paraId="2D9E0DA0" w14:textId="77777777" w:rsidR="009E482B" w:rsidRDefault="00C459FB">
            <w:pPr>
              <w:spacing w:before="0" w:after="0"/>
              <w:rPr>
                <w:color w:val="000000"/>
                <w:sz w:val="18"/>
              </w:rPr>
            </w:pPr>
            <w:r>
              <w:rPr>
                <w:color w:val="000000"/>
                <w:sz w:val="18"/>
              </w:rPr>
              <w:t>Code list responsible agency</w:t>
            </w:r>
          </w:p>
        </w:tc>
        <w:tc>
          <w:tcPr>
            <w:tcW w:w="5528" w:type="dxa"/>
            <w:shd w:val="solid" w:color="FFFFFF" w:fill="FFFFFF"/>
          </w:tcPr>
          <w:p w14:paraId="237D6CD2" w14:textId="77777777" w:rsidR="009E482B" w:rsidRDefault="00C459FB">
            <w:pPr>
              <w:spacing w:before="0" w:after="0"/>
              <w:rPr>
                <w:color w:val="000000"/>
                <w:sz w:val="18"/>
              </w:rPr>
            </w:pPr>
            <w:r>
              <w:rPr>
                <w:color w:val="000000"/>
                <w:sz w:val="18"/>
              </w:rPr>
              <w:t>Filler (must be blank)</w:t>
            </w:r>
          </w:p>
        </w:tc>
      </w:tr>
      <w:tr w:rsidR="00105A79" w14:paraId="4622BC92" w14:textId="77777777">
        <w:trPr>
          <w:cantSplit/>
          <w:trHeight w:val="235"/>
        </w:trPr>
        <w:tc>
          <w:tcPr>
            <w:tcW w:w="3254" w:type="dxa"/>
            <w:shd w:val="solid" w:color="FFFFFF" w:fill="FFFFFF"/>
          </w:tcPr>
          <w:p w14:paraId="17C422B7" w14:textId="77777777" w:rsidR="009E482B" w:rsidRDefault="009E482B">
            <w:pPr>
              <w:spacing w:before="0" w:after="0"/>
              <w:rPr>
                <w:color w:val="000000"/>
                <w:sz w:val="18"/>
              </w:rPr>
            </w:pPr>
          </w:p>
        </w:tc>
        <w:tc>
          <w:tcPr>
            <w:tcW w:w="1029" w:type="dxa"/>
            <w:shd w:val="solid" w:color="FFFFFF" w:fill="FFFFFF"/>
          </w:tcPr>
          <w:p w14:paraId="5A748D70" w14:textId="77777777" w:rsidR="009E482B" w:rsidRDefault="009E482B">
            <w:pPr>
              <w:spacing w:before="0" w:after="0"/>
              <w:rPr>
                <w:color w:val="000000"/>
                <w:sz w:val="18"/>
              </w:rPr>
            </w:pPr>
          </w:p>
        </w:tc>
        <w:tc>
          <w:tcPr>
            <w:tcW w:w="709" w:type="dxa"/>
            <w:shd w:val="solid" w:color="FFFFFF" w:fill="FFFFFF"/>
          </w:tcPr>
          <w:p w14:paraId="4462DC0D" w14:textId="77777777" w:rsidR="009E482B" w:rsidRDefault="00C459FB">
            <w:pPr>
              <w:spacing w:before="0" w:after="0"/>
              <w:rPr>
                <w:color w:val="000000"/>
                <w:sz w:val="18"/>
              </w:rPr>
            </w:pPr>
            <w:r>
              <w:rPr>
                <w:color w:val="000000"/>
                <w:sz w:val="18"/>
              </w:rPr>
              <w:t>IMD</w:t>
            </w:r>
          </w:p>
        </w:tc>
        <w:tc>
          <w:tcPr>
            <w:tcW w:w="1275" w:type="dxa"/>
            <w:shd w:val="solid" w:color="FFFFFF" w:fill="FFFFFF"/>
          </w:tcPr>
          <w:p w14:paraId="1FA0BAD0" w14:textId="77777777" w:rsidR="009E482B" w:rsidRDefault="00C459FB">
            <w:pPr>
              <w:spacing w:before="0" w:after="0"/>
              <w:rPr>
                <w:color w:val="000000"/>
                <w:sz w:val="18"/>
              </w:rPr>
            </w:pPr>
            <w:r>
              <w:rPr>
                <w:color w:val="000000"/>
                <w:sz w:val="18"/>
              </w:rPr>
              <w:t>C273/7008</w:t>
            </w:r>
          </w:p>
        </w:tc>
        <w:tc>
          <w:tcPr>
            <w:tcW w:w="3119" w:type="dxa"/>
            <w:shd w:val="solid" w:color="FFFFFF" w:fill="FFFFFF"/>
          </w:tcPr>
          <w:p w14:paraId="742B7A1A" w14:textId="77777777" w:rsidR="009E482B" w:rsidRDefault="00C459FB">
            <w:pPr>
              <w:spacing w:before="0" w:after="0"/>
              <w:rPr>
                <w:color w:val="000000"/>
                <w:sz w:val="18"/>
              </w:rPr>
            </w:pPr>
            <w:r>
              <w:rPr>
                <w:color w:val="000000"/>
                <w:sz w:val="18"/>
              </w:rPr>
              <w:t>Additional product description</w:t>
            </w:r>
          </w:p>
        </w:tc>
        <w:tc>
          <w:tcPr>
            <w:tcW w:w="5528" w:type="dxa"/>
            <w:shd w:val="solid" w:color="FFFFFF" w:fill="FFFFFF"/>
          </w:tcPr>
          <w:p w14:paraId="42F82EA8" w14:textId="77777777" w:rsidR="009E482B" w:rsidRDefault="00C459FB">
            <w:pPr>
              <w:spacing w:before="0" w:after="0"/>
              <w:rPr>
                <w:color w:val="000000"/>
                <w:sz w:val="18"/>
              </w:rPr>
            </w:pPr>
            <w:r>
              <w:rPr>
                <w:color w:val="000000"/>
                <w:sz w:val="18"/>
              </w:rPr>
              <w:t>Free format text value (non-blank) (5 repeats allowed)</w:t>
            </w:r>
          </w:p>
        </w:tc>
      </w:tr>
      <w:tr w:rsidR="00105A79" w14:paraId="3B9A32E6" w14:textId="77777777">
        <w:trPr>
          <w:cantSplit/>
          <w:trHeight w:val="235"/>
        </w:trPr>
        <w:tc>
          <w:tcPr>
            <w:tcW w:w="3254" w:type="dxa"/>
            <w:shd w:val="solid" w:color="FFFFFF" w:fill="FFFFFF"/>
          </w:tcPr>
          <w:p w14:paraId="3DA90934" w14:textId="77777777" w:rsidR="009E482B" w:rsidRDefault="009E482B">
            <w:pPr>
              <w:spacing w:before="0" w:after="0"/>
              <w:rPr>
                <w:color w:val="000000"/>
                <w:sz w:val="18"/>
              </w:rPr>
            </w:pPr>
          </w:p>
        </w:tc>
        <w:tc>
          <w:tcPr>
            <w:tcW w:w="1029" w:type="dxa"/>
            <w:shd w:val="solid" w:color="FFFFFF" w:fill="FFFFFF"/>
          </w:tcPr>
          <w:p w14:paraId="18D2D367" w14:textId="77777777" w:rsidR="009E482B" w:rsidRDefault="009E482B">
            <w:pPr>
              <w:spacing w:before="0" w:after="0"/>
              <w:rPr>
                <w:color w:val="000000"/>
                <w:sz w:val="18"/>
              </w:rPr>
            </w:pPr>
          </w:p>
        </w:tc>
        <w:tc>
          <w:tcPr>
            <w:tcW w:w="709" w:type="dxa"/>
            <w:shd w:val="solid" w:color="FFFFFF" w:fill="FFFFFF"/>
          </w:tcPr>
          <w:p w14:paraId="6B04E324" w14:textId="77777777" w:rsidR="009E482B" w:rsidRDefault="009E482B">
            <w:pPr>
              <w:spacing w:before="0" w:after="0"/>
              <w:rPr>
                <w:color w:val="000000"/>
                <w:sz w:val="18"/>
              </w:rPr>
            </w:pPr>
          </w:p>
        </w:tc>
        <w:tc>
          <w:tcPr>
            <w:tcW w:w="1275" w:type="dxa"/>
            <w:shd w:val="solid" w:color="FFFFFF" w:fill="FFFFFF"/>
          </w:tcPr>
          <w:p w14:paraId="358ADC48" w14:textId="77777777" w:rsidR="009E482B" w:rsidRDefault="009E482B">
            <w:pPr>
              <w:spacing w:before="0" w:after="0"/>
              <w:rPr>
                <w:color w:val="000000"/>
                <w:sz w:val="18"/>
              </w:rPr>
            </w:pPr>
          </w:p>
        </w:tc>
        <w:tc>
          <w:tcPr>
            <w:tcW w:w="3119" w:type="dxa"/>
            <w:shd w:val="solid" w:color="FFFFFF" w:fill="FFFFFF"/>
          </w:tcPr>
          <w:p w14:paraId="2B3187E8" w14:textId="77777777" w:rsidR="009E482B" w:rsidRDefault="009E482B">
            <w:pPr>
              <w:spacing w:before="0" w:after="0"/>
              <w:rPr>
                <w:color w:val="000000"/>
                <w:sz w:val="18"/>
              </w:rPr>
            </w:pPr>
          </w:p>
        </w:tc>
        <w:tc>
          <w:tcPr>
            <w:tcW w:w="5528" w:type="dxa"/>
            <w:shd w:val="solid" w:color="FFFFFF" w:fill="FFFFFF"/>
          </w:tcPr>
          <w:p w14:paraId="26378947" w14:textId="77777777" w:rsidR="009E482B" w:rsidRDefault="009E482B">
            <w:pPr>
              <w:spacing w:before="0" w:after="0"/>
              <w:rPr>
                <w:color w:val="000000"/>
                <w:sz w:val="18"/>
              </w:rPr>
            </w:pPr>
          </w:p>
        </w:tc>
      </w:tr>
      <w:tr w:rsidR="00105A79" w14:paraId="0EE46941" w14:textId="77777777">
        <w:trPr>
          <w:cantSplit/>
          <w:trHeight w:val="235"/>
        </w:trPr>
        <w:tc>
          <w:tcPr>
            <w:tcW w:w="3254" w:type="dxa"/>
            <w:shd w:val="solid" w:color="FFFFFF" w:fill="FFFFFF"/>
          </w:tcPr>
          <w:p w14:paraId="259F6DAF" w14:textId="77777777" w:rsidR="009E482B" w:rsidRDefault="00C459FB">
            <w:pPr>
              <w:spacing w:before="0" w:after="0"/>
              <w:rPr>
                <w:color w:val="000000"/>
                <w:sz w:val="18"/>
              </w:rPr>
            </w:pPr>
            <w:r>
              <w:rPr>
                <w:color w:val="000000"/>
                <w:sz w:val="18"/>
              </w:rPr>
              <w:t>Generated Certificate Product Description</w:t>
            </w:r>
          </w:p>
        </w:tc>
        <w:tc>
          <w:tcPr>
            <w:tcW w:w="1029" w:type="dxa"/>
            <w:shd w:val="solid" w:color="FFFFFF" w:fill="FFFFFF"/>
          </w:tcPr>
          <w:p w14:paraId="703F9B07" w14:textId="77777777" w:rsidR="009E482B" w:rsidRDefault="00C459FB">
            <w:pPr>
              <w:spacing w:before="0" w:after="0"/>
              <w:rPr>
                <w:color w:val="000000"/>
                <w:sz w:val="18"/>
              </w:rPr>
            </w:pPr>
            <w:r>
              <w:rPr>
                <w:color w:val="000000"/>
                <w:sz w:val="18"/>
              </w:rPr>
              <w:t>LIN GR11</w:t>
            </w:r>
          </w:p>
        </w:tc>
        <w:tc>
          <w:tcPr>
            <w:tcW w:w="709" w:type="dxa"/>
            <w:shd w:val="solid" w:color="FFFFFF" w:fill="FFFFFF"/>
          </w:tcPr>
          <w:p w14:paraId="532B4E2F" w14:textId="77777777" w:rsidR="009E482B" w:rsidRDefault="00C459FB">
            <w:pPr>
              <w:spacing w:before="0" w:after="0"/>
              <w:rPr>
                <w:color w:val="000000"/>
                <w:sz w:val="18"/>
              </w:rPr>
            </w:pPr>
            <w:r>
              <w:rPr>
                <w:color w:val="000000"/>
                <w:sz w:val="18"/>
              </w:rPr>
              <w:t>IMD</w:t>
            </w:r>
          </w:p>
        </w:tc>
        <w:tc>
          <w:tcPr>
            <w:tcW w:w="1275" w:type="dxa"/>
            <w:shd w:val="solid" w:color="FFFFFF" w:fill="FFFFFF"/>
          </w:tcPr>
          <w:p w14:paraId="3F63379E" w14:textId="77777777" w:rsidR="009E482B" w:rsidRDefault="009E482B">
            <w:pPr>
              <w:spacing w:before="0" w:after="0"/>
              <w:rPr>
                <w:color w:val="000000"/>
                <w:sz w:val="18"/>
              </w:rPr>
            </w:pPr>
          </w:p>
        </w:tc>
        <w:tc>
          <w:tcPr>
            <w:tcW w:w="3119" w:type="dxa"/>
            <w:shd w:val="solid" w:color="FFFFFF" w:fill="FFFFFF"/>
          </w:tcPr>
          <w:p w14:paraId="5C597A5E" w14:textId="77777777" w:rsidR="009E482B" w:rsidRDefault="00C459FB">
            <w:pPr>
              <w:spacing w:before="0" w:after="0"/>
              <w:rPr>
                <w:color w:val="000000"/>
                <w:sz w:val="18"/>
              </w:rPr>
            </w:pPr>
            <w:r>
              <w:rPr>
                <w:color w:val="000000"/>
                <w:sz w:val="18"/>
              </w:rPr>
              <w:t>Item Description</w:t>
            </w:r>
          </w:p>
        </w:tc>
        <w:tc>
          <w:tcPr>
            <w:tcW w:w="5528" w:type="dxa"/>
            <w:shd w:val="solid" w:color="FFFFFF" w:fill="FFFFFF"/>
          </w:tcPr>
          <w:p w14:paraId="6FB85D69" w14:textId="77777777" w:rsidR="009E482B" w:rsidRDefault="00C459FB">
            <w:pPr>
              <w:spacing w:before="0" w:after="0"/>
              <w:rPr>
                <w:color w:val="000000"/>
                <w:sz w:val="18"/>
              </w:rPr>
            </w:pPr>
            <w:r>
              <w:rPr>
                <w:color w:val="000000"/>
                <w:sz w:val="18"/>
              </w:rPr>
              <w:t>Filler (must be blank)</w:t>
            </w:r>
          </w:p>
        </w:tc>
      </w:tr>
      <w:tr w:rsidR="00105A79" w14:paraId="21ED457D" w14:textId="77777777">
        <w:trPr>
          <w:cantSplit/>
          <w:trHeight w:val="235"/>
        </w:trPr>
        <w:tc>
          <w:tcPr>
            <w:tcW w:w="3254" w:type="dxa"/>
            <w:shd w:val="solid" w:color="FFFFFF" w:fill="FFFFFF"/>
          </w:tcPr>
          <w:p w14:paraId="6BA68980" w14:textId="77777777" w:rsidR="009E482B" w:rsidRDefault="009E482B">
            <w:pPr>
              <w:spacing w:before="0" w:after="0"/>
              <w:rPr>
                <w:color w:val="000000"/>
                <w:sz w:val="18"/>
              </w:rPr>
            </w:pPr>
          </w:p>
        </w:tc>
        <w:tc>
          <w:tcPr>
            <w:tcW w:w="1029" w:type="dxa"/>
            <w:shd w:val="solid" w:color="FFFFFF" w:fill="FFFFFF"/>
          </w:tcPr>
          <w:p w14:paraId="6EF5D7C0" w14:textId="77777777" w:rsidR="009E482B" w:rsidRDefault="009E482B">
            <w:pPr>
              <w:spacing w:before="0" w:after="0"/>
              <w:rPr>
                <w:color w:val="000000"/>
                <w:sz w:val="18"/>
              </w:rPr>
            </w:pPr>
          </w:p>
        </w:tc>
        <w:tc>
          <w:tcPr>
            <w:tcW w:w="709" w:type="dxa"/>
            <w:shd w:val="solid" w:color="FFFFFF" w:fill="FFFFFF"/>
          </w:tcPr>
          <w:p w14:paraId="6862E273" w14:textId="77777777" w:rsidR="009E482B" w:rsidRDefault="00C459FB">
            <w:pPr>
              <w:spacing w:before="0" w:after="0"/>
              <w:rPr>
                <w:color w:val="000000"/>
                <w:sz w:val="18"/>
              </w:rPr>
            </w:pPr>
            <w:r>
              <w:rPr>
                <w:color w:val="000000"/>
                <w:sz w:val="18"/>
              </w:rPr>
              <w:t>IMD</w:t>
            </w:r>
          </w:p>
        </w:tc>
        <w:tc>
          <w:tcPr>
            <w:tcW w:w="1275" w:type="dxa"/>
            <w:shd w:val="solid" w:color="FFFFFF" w:fill="FFFFFF"/>
          </w:tcPr>
          <w:p w14:paraId="34963FCD" w14:textId="77777777" w:rsidR="009E482B" w:rsidRDefault="009E482B">
            <w:pPr>
              <w:spacing w:before="0" w:after="0"/>
              <w:rPr>
                <w:color w:val="000000"/>
                <w:sz w:val="18"/>
              </w:rPr>
            </w:pPr>
          </w:p>
        </w:tc>
        <w:tc>
          <w:tcPr>
            <w:tcW w:w="3119" w:type="dxa"/>
            <w:shd w:val="solid" w:color="FFFFFF" w:fill="FFFFFF"/>
          </w:tcPr>
          <w:p w14:paraId="031A7624" w14:textId="77777777" w:rsidR="009E482B" w:rsidRDefault="00C459FB">
            <w:pPr>
              <w:spacing w:before="0" w:after="0"/>
              <w:rPr>
                <w:color w:val="000000"/>
                <w:sz w:val="18"/>
              </w:rPr>
            </w:pPr>
            <w:r>
              <w:rPr>
                <w:color w:val="000000"/>
                <w:sz w:val="18"/>
              </w:rPr>
              <w:t>Item Characteristic, Coded</w:t>
            </w:r>
          </w:p>
        </w:tc>
        <w:tc>
          <w:tcPr>
            <w:tcW w:w="5528" w:type="dxa"/>
            <w:shd w:val="solid" w:color="FFFFFF" w:fill="FFFFFF"/>
          </w:tcPr>
          <w:p w14:paraId="2932EE50" w14:textId="77777777" w:rsidR="009E482B" w:rsidRDefault="00C459FB">
            <w:pPr>
              <w:spacing w:before="0" w:after="0"/>
              <w:rPr>
                <w:color w:val="000000"/>
                <w:sz w:val="18"/>
              </w:rPr>
            </w:pPr>
            <w:r>
              <w:rPr>
                <w:color w:val="000000"/>
                <w:sz w:val="18"/>
              </w:rPr>
              <w:t>Filler (must be blank)</w:t>
            </w:r>
          </w:p>
        </w:tc>
      </w:tr>
      <w:tr w:rsidR="00105A79" w14:paraId="62755562" w14:textId="77777777">
        <w:trPr>
          <w:cantSplit/>
          <w:trHeight w:val="235"/>
        </w:trPr>
        <w:tc>
          <w:tcPr>
            <w:tcW w:w="3254" w:type="dxa"/>
            <w:shd w:val="solid" w:color="FFFFFF" w:fill="FFFFFF"/>
          </w:tcPr>
          <w:p w14:paraId="268F8F66" w14:textId="77777777" w:rsidR="009E482B" w:rsidRDefault="009E482B">
            <w:pPr>
              <w:spacing w:before="0" w:after="0"/>
              <w:rPr>
                <w:color w:val="000000"/>
                <w:sz w:val="18"/>
              </w:rPr>
            </w:pPr>
          </w:p>
        </w:tc>
        <w:tc>
          <w:tcPr>
            <w:tcW w:w="1029" w:type="dxa"/>
            <w:shd w:val="solid" w:color="FFFFFF" w:fill="FFFFFF"/>
          </w:tcPr>
          <w:p w14:paraId="6C7CFE5D" w14:textId="77777777" w:rsidR="009E482B" w:rsidRDefault="009E482B">
            <w:pPr>
              <w:spacing w:before="0" w:after="0"/>
              <w:rPr>
                <w:color w:val="000000"/>
                <w:sz w:val="18"/>
              </w:rPr>
            </w:pPr>
          </w:p>
        </w:tc>
        <w:tc>
          <w:tcPr>
            <w:tcW w:w="709" w:type="dxa"/>
            <w:shd w:val="solid" w:color="FFFFFF" w:fill="FFFFFF"/>
          </w:tcPr>
          <w:p w14:paraId="12372C7A" w14:textId="77777777" w:rsidR="009E482B" w:rsidRDefault="00C459FB">
            <w:pPr>
              <w:spacing w:before="0" w:after="0"/>
              <w:rPr>
                <w:color w:val="000000"/>
                <w:sz w:val="18"/>
              </w:rPr>
            </w:pPr>
            <w:r>
              <w:rPr>
                <w:color w:val="000000"/>
                <w:sz w:val="18"/>
              </w:rPr>
              <w:t>IMD</w:t>
            </w:r>
          </w:p>
        </w:tc>
        <w:tc>
          <w:tcPr>
            <w:tcW w:w="1275" w:type="dxa"/>
            <w:shd w:val="solid" w:color="FFFFFF" w:fill="FFFFFF"/>
          </w:tcPr>
          <w:p w14:paraId="69B1ED01" w14:textId="77777777" w:rsidR="009E482B" w:rsidRDefault="00C459FB">
            <w:pPr>
              <w:spacing w:before="0" w:after="0"/>
              <w:rPr>
                <w:color w:val="000000"/>
                <w:sz w:val="18"/>
              </w:rPr>
            </w:pPr>
            <w:r>
              <w:rPr>
                <w:color w:val="000000"/>
                <w:sz w:val="18"/>
              </w:rPr>
              <w:t>C273/7009</w:t>
            </w:r>
          </w:p>
        </w:tc>
        <w:tc>
          <w:tcPr>
            <w:tcW w:w="3119" w:type="dxa"/>
            <w:shd w:val="solid" w:color="FFFFFF" w:fill="FFFFFF"/>
          </w:tcPr>
          <w:p w14:paraId="69DE3167" w14:textId="77777777" w:rsidR="009E482B" w:rsidRDefault="00C459FB">
            <w:pPr>
              <w:spacing w:before="0" w:after="0"/>
              <w:rPr>
                <w:color w:val="000000"/>
                <w:sz w:val="18"/>
              </w:rPr>
            </w:pPr>
            <w:r>
              <w:rPr>
                <w:color w:val="000000"/>
                <w:sz w:val="18"/>
              </w:rPr>
              <w:t>Item description identification</w:t>
            </w:r>
          </w:p>
        </w:tc>
        <w:tc>
          <w:tcPr>
            <w:tcW w:w="5528" w:type="dxa"/>
            <w:shd w:val="solid" w:color="FFFFFF" w:fill="FFFFFF"/>
          </w:tcPr>
          <w:p w14:paraId="0C1A27CB" w14:textId="77777777" w:rsidR="009E482B" w:rsidRDefault="00C459FB">
            <w:pPr>
              <w:spacing w:before="0" w:after="0"/>
              <w:rPr>
                <w:color w:val="000000"/>
                <w:sz w:val="18"/>
              </w:rPr>
            </w:pPr>
            <w:r>
              <w:rPr>
                <w:color w:val="000000"/>
                <w:sz w:val="18"/>
              </w:rPr>
              <w:t>GHC1 or GHC2 (System Generated)</w:t>
            </w:r>
          </w:p>
        </w:tc>
      </w:tr>
      <w:tr w:rsidR="00105A79" w14:paraId="0D1680A1" w14:textId="77777777">
        <w:trPr>
          <w:cantSplit/>
          <w:trHeight w:val="235"/>
        </w:trPr>
        <w:tc>
          <w:tcPr>
            <w:tcW w:w="3254" w:type="dxa"/>
            <w:shd w:val="solid" w:color="FFFFFF" w:fill="FFFFFF"/>
          </w:tcPr>
          <w:p w14:paraId="4A598B1C" w14:textId="77777777" w:rsidR="009E482B" w:rsidRDefault="009E482B">
            <w:pPr>
              <w:spacing w:before="0" w:after="0"/>
              <w:rPr>
                <w:color w:val="000000"/>
                <w:sz w:val="18"/>
              </w:rPr>
            </w:pPr>
          </w:p>
        </w:tc>
        <w:tc>
          <w:tcPr>
            <w:tcW w:w="1029" w:type="dxa"/>
            <w:shd w:val="solid" w:color="FFFFFF" w:fill="FFFFFF"/>
          </w:tcPr>
          <w:p w14:paraId="683A8A56" w14:textId="77777777" w:rsidR="009E482B" w:rsidRDefault="009E482B">
            <w:pPr>
              <w:spacing w:before="0" w:after="0"/>
              <w:rPr>
                <w:color w:val="000000"/>
                <w:sz w:val="18"/>
              </w:rPr>
            </w:pPr>
          </w:p>
        </w:tc>
        <w:tc>
          <w:tcPr>
            <w:tcW w:w="709" w:type="dxa"/>
            <w:shd w:val="solid" w:color="FFFFFF" w:fill="FFFFFF"/>
          </w:tcPr>
          <w:p w14:paraId="28D9E4ED" w14:textId="77777777" w:rsidR="009E482B" w:rsidRDefault="00C459FB">
            <w:pPr>
              <w:spacing w:before="0" w:after="0"/>
              <w:rPr>
                <w:color w:val="000000"/>
                <w:sz w:val="18"/>
              </w:rPr>
            </w:pPr>
            <w:r>
              <w:rPr>
                <w:color w:val="000000"/>
                <w:sz w:val="18"/>
              </w:rPr>
              <w:t>IMD</w:t>
            </w:r>
          </w:p>
        </w:tc>
        <w:tc>
          <w:tcPr>
            <w:tcW w:w="1275" w:type="dxa"/>
            <w:shd w:val="solid" w:color="FFFFFF" w:fill="FFFFFF"/>
          </w:tcPr>
          <w:p w14:paraId="4A303037" w14:textId="77777777" w:rsidR="009E482B" w:rsidRDefault="00C459FB">
            <w:pPr>
              <w:spacing w:before="0" w:after="0"/>
              <w:rPr>
                <w:color w:val="000000"/>
                <w:sz w:val="18"/>
              </w:rPr>
            </w:pPr>
            <w:r>
              <w:rPr>
                <w:color w:val="000000"/>
                <w:sz w:val="18"/>
              </w:rPr>
              <w:t>C273/1131</w:t>
            </w:r>
          </w:p>
        </w:tc>
        <w:tc>
          <w:tcPr>
            <w:tcW w:w="3119" w:type="dxa"/>
            <w:shd w:val="solid" w:color="FFFFFF" w:fill="FFFFFF"/>
          </w:tcPr>
          <w:p w14:paraId="35B678D6" w14:textId="77777777" w:rsidR="009E482B" w:rsidRDefault="00C459FB">
            <w:pPr>
              <w:spacing w:before="0" w:after="0"/>
              <w:rPr>
                <w:color w:val="000000"/>
                <w:sz w:val="18"/>
              </w:rPr>
            </w:pPr>
            <w:r>
              <w:rPr>
                <w:color w:val="000000"/>
                <w:sz w:val="18"/>
              </w:rPr>
              <w:t>Code list qualifier</w:t>
            </w:r>
          </w:p>
        </w:tc>
        <w:tc>
          <w:tcPr>
            <w:tcW w:w="5528" w:type="dxa"/>
            <w:shd w:val="solid" w:color="FFFFFF" w:fill="FFFFFF"/>
          </w:tcPr>
          <w:p w14:paraId="34466ED4" w14:textId="77777777" w:rsidR="009E482B" w:rsidRDefault="00C459FB">
            <w:pPr>
              <w:spacing w:before="0" w:after="0"/>
              <w:rPr>
                <w:color w:val="000000"/>
                <w:sz w:val="18"/>
              </w:rPr>
            </w:pPr>
            <w:r>
              <w:rPr>
                <w:color w:val="000000"/>
                <w:sz w:val="18"/>
              </w:rPr>
              <w:t>Filler (must be blank)</w:t>
            </w:r>
          </w:p>
        </w:tc>
      </w:tr>
      <w:tr w:rsidR="00105A79" w14:paraId="3AB19735" w14:textId="77777777">
        <w:trPr>
          <w:cantSplit/>
          <w:trHeight w:val="235"/>
        </w:trPr>
        <w:tc>
          <w:tcPr>
            <w:tcW w:w="3254" w:type="dxa"/>
            <w:shd w:val="solid" w:color="FFFFFF" w:fill="FFFFFF"/>
          </w:tcPr>
          <w:p w14:paraId="33514A26" w14:textId="77777777" w:rsidR="009E482B" w:rsidRDefault="009E482B">
            <w:pPr>
              <w:spacing w:before="0" w:after="0"/>
              <w:rPr>
                <w:color w:val="000000"/>
                <w:sz w:val="18"/>
              </w:rPr>
            </w:pPr>
          </w:p>
        </w:tc>
        <w:tc>
          <w:tcPr>
            <w:tcW w:w="1029" w:type="dxa"/>
            <w:shd w:val="solid" w:color="FFFFFF" w:fill="FFFFFF"/>
          </w:tcPr>
          <w:p w14:paraId="50966D58" w14:textId="77777777" w:rsidR="009E482B" w:rsidRDefault="009E482B">
            <w:pPr>
              <w:spacing w:before="0" w:after="0"/>
              <w:rPr>
                <w:color w:val="000000"/>
                <w:sz w:val="18"/>
              </w:rPr>
            </w:pPr>
          </w:p>
        </w:tc>
        <w:tc>
          <w:tcPr>
            <w:tcW w:w="709" w:type="dxa"/>
            <w:shd w:val="solid" w:color="FFFFFF" w:fill="FFFFFF"/>
          </w:tcPr>
          <w:p w14:paraId="35EDA522" w14:textId="77777777" w:rsidR="009E482B" w:rsidRDefault="00C459FB">
            <w:pPr>
              <w:spacing w:before="0" w:after="0"/>
              <w:rPr>
                <w:color w:val="000000"/>
                <w:sz w:val="18"/>
              </w:rPr>
            </w:pPr>
            <w:r>
              <w:rPr>
                <w:color w:val="000000"/>
                <w:sz w:val="18"/>
              </w:rPr>
              <w:t>IMD</w:t>
            </w:r>
          </w:p>
        </w:tc>
        <w:tc>
          <w:tcPr>
            <w:tcW w:w="1275" w:type="dxa"/>
            <w:shd w:val="solid" w:color="FFFFFF" w:fill="FFFFFF"/>
          </w:tcPr>
          <w:p w14:paraId="78E4CCDC" w14:textId="77777777" w:rsidR="009E482B" w:rsidRDefault="00C459FB">
            <w:pPr>
              <w:spacing w:before="0" w:after="0"/>
              <w:rPr>
                <w:color w:val="000000"/>
                <w:sz w:val="18"/>
              </w:rPr>
            </w:pPr>
            <w:r>
              <w:rPr>
                <w:color w:val="000000"/>
                <w:sz w:val="18"/>
              </w:rPr>
              <w:t>C273/3055</w:t>
            </w:r>
          </w:p>
        </w:tc>
        <w:tc>
          <w:tcPr>
            <w:tcW w:w="3119" w:type="dxa"/>
            <w:shd w:val="solid" w:color="FFFFFF" w:fill="FFFFFF"/>
          </w:tcPr>
          <w:p w14:paraId="7C940702" w14:textId="77777777" w:rsidR="009E482B" w:rsidRDefault="00C459FB">
            <w:pPr>
              <w:spacing w:before="0" w:after="0"/>
              <w:rPr>
                <w:color w:val="000000"/>
                <w:sz w:val="18"/>
              </w:rPr>
            </w:pPr>
            <w:r>
              <w:rPr>
                <w:color w:val="000000"/>
                <w:sz w:val="18"/>
              </w:rPr>
              <w:t>Code list responsible agency</w:t>
            </w:r>
          </w:p>
        </w:tc>
        <w:tc>
          <w:tcPr>
            <w:tcW w:w="5528" w:type="dxa"/>
            <w:shd w:val="solid" w:color="FFFFFF" w:fill="FFFFFF"/>
          </w:tcPr>
          <w:p w14:paraId="55DDD7EE" w14:textId="77777777" w:rsidR="009E482B" w:rsidRDefault="00C459FB">
            <w:pPr>
              <w:spacing w:before="0" w:after="0"/>
              <w:rPr>
                <w:color w:val="000000"/>
                <w:sz w:val="18"/>
              </w:rPr>
            </w:pPr>
            <w:r>
              <w:rPr>
                <w:color w:val="000000"/>
                <w:sz w:val="18"/>
              </w:rPr>
              <w:t>Filler (must be blank)</w:t>
            </w:r>
          </w:p>
        </w:tc>
      </w:tr>
      <w:tr w:rsidR="00105A79" w14:paraId="4B93CDD8" w14:textId="77777777">
        <w:trPr>
          <w:cantSplit/>
          <w:trHeight w:val="235"/>
        </w:trPr>
        <w:tc>
          <w:tcPr>
            <w:tcW w:w="3254" w:type="dxa"/>
            <w:shd w:val="solid" w:color="FFFFFF" w:fill="FFFFFF"/>
          </w:tcPr>
          <w:p w14:paraId="4A02AC9D" w14:textId="77777777" w:rsidR="009E482B" w:rsidRDefault="009E482B">
            <w:pPr>
              <w:spacing w:before="0" w:after="0"/>
              <w:rPr>
                <w:color w:val="000000"/>
                <w:sz w:val="18"/>
              </w:rPr>
            </w:pPr>
          </w:p>
        </w:tc>
        <w:tc>
          <w:tcPr>
            <w:tcW w:w="1029" w:type="dxa"/>
            <w:shd w:val="solid" w:color="FFFFFF" w:fill="FFFFFF"/>
          </w:tcPr>
          <w:p w14:paraId="63A4CD23" w14:textId="77777777" w:rsidR="009E482B" w:rsidRDefault="009E482B">
            <w:pPr>
              <w:spacing w:before="0" w:after="0"/>
              <w:rPr>
                <w:color w:val="000000"/>
                <w:sz w:val="18"/>
              </w:rPr>
            </w:pPr>
          </w:p>
        </w:tc>
        <w:tc>
          <w:tcPr>
            <w:tcW w:w="709" w:type="dxa"/>
            <w:shd w:val="solid" w:color="FFFFFF" w:fill="FFFFFF"/>
          </w:tcPr>
          <w:p w14:paraId="445EAA35" w14:textId="77777777" w:rsidR="009E482B" w:rsidRDefault="00C459FB">
            <w:pPr>
              <w:spacing w:before="0" w:after="0"/>
              <w:rPr>
                <w:color w:val="000000"/>
                <w:sz w:val="18"/>
              </w:rPr>
            </w:pPr>
            <w:r>
              <w:rPr>
                <w:color w:val="000000"/>
                <w:sz w:val="18"/>
              </w:rPr>
              <w:t>IMD</w:t>
            </w:r>
          </w:p>
        </w:tc>
        <w:tc>
          <w:tcPr>
            <w:tcW w:w="1275" w:type="dxa"/>
            <w:shd w:val="solid" w:color="FFFFFF" w:fill="FFFFFF"/>
          </w:tcPr>
          <w:p w14:paraId="7EB47BB5" w14:textId="77777777" w:rsidR="009E482B" w:rsidRDefault="00C459FB">
            <w:pPr>
              <w:spacing w:before="0" w:after="0"/>
              <w:rPr>
                <w:color w:val="000000"/>
                <w:sz w:val="18"/>
              </w:rPr>
            </w:pPr>
            <w:r>
              <w:rPr>
                <w:color w:val="000000"/>
                <w:sz w:val="18"/>
              </w:rPr>
              <w:t>C273/7008</w:t>
            </w:r>
          </w:p>
        </w:tc>
        <w:tc>
          <w:tcPr>
            <w:tcW w:w="3119" w:type="dxa"/>
            <w:shd w:val="solid" w:color="FFFFFF" w:fill="FFFFFF"/>
          </w:tcPr>
          <w:p w14:paraId="6CFAC164" w14:textId="77777777" w:rsidR="009E482B" w:rsidRDefault="00C459FB">
            <w:pPr>
              <w:spacing w:before="0" w:after="0"/>
              <w:rPr>
                <w:color w:val="000000"/>
                <w:sz w:val="18"/>
              </w:rPr>
            </w:pPr>
            <w:r>
              <w:rPr>
                <w:color w:val="000000"/>
                <w:sz w:val="18"/>
              </w:rPr>
              <w:t>Health certificate product description</w:t>
            </w:r>
          </w:p>
        </w:tc>
        <w:tc>
          <w:tcPr>
            <w:tcW w:w="5528" w:type="dxa"/>
            <w:shd w:val="solid" w:color="FFFFFF" w:fill="FFFFFF"/>
          </w:tcPr>
          <w:p w14:paraId="6ADA163B" w14:textId="77777777" w:rsidR="009E482B" w:rsidRDefault="00C459FB">
            <w:pPr>
              <w:spacing w:before="0" w:after="0"/>
              <w:rPr>
                <w:color w:val="000000"/>
                <w:sz w:val="18"/>
              </w:rPr>
            </w:pPr>
            <w:r>
              <w:rPr>
                <w:color w:val="000000"/>
                <w:sz w:val="18"/>
              </w:rPr>
              <w:t>Free format text value (non-blank) (5 repeats allowed)</w:t>
            </w:r>
          </w:p>
        </w:tc>
      </w:tr>
      <w:tr w:rsidR="00105A79" w14:paraId="092F2E49" w14:textId="77777777">
        <w:trPr>
          <w:cantSplit/>
          <w:trHeight w:val="235"/>
        </w:trPr>
        <w:tc>
          <w:tcPr>
            <w:tcW w:w="3254" w:type="dxa"/>
            <w:shd w:val="solid" w:color="FFFFFF" w:fill="FFFFFF"/>
          </w:tcPr>
          <w:p w14:paraId="004CAD6A" w14:textId="77777777" w:rsidR="009E482B" w:rsidRDefault="009E482B">
            <w:pPr>
              <w:spacing w:before="0" w:after="0"/>
              <w:rPr>
                <w:color w:val="000000"/>
                <w:sz w:val="18"/>
              </w:rPr>
            </w:pPr>
          </w:p>
        </w:tc>
        <w:tc>
          <w:tcPr>
            <w:tcW w:w="1029" w:type="dxa"/>
            <w:shd w:val="solid" w:color="FFFFFF" w:fill="FFFFFF"/>
          </w:tcPr>
          <w:p w14:paraId="18A57C19" w14:textId="77777777" w:rsidR="009E482B" w:rsidRDefault="009E482B">
            <w:pPr>
              <w:spacing w:before="0" w:after="0"/>
              <w:rPr>
                <w:color w:val="000000"/>
                <w:sz w:val="18"/>
              </w:rPr>
            </w:pPr>
          </w:p>
        </w:tc>
        <w:tc>
          <w:tcPr>
            <w:tcW w:w="709" w:type="dxa"/>
            <w:shd w:val="solid" w:color="FFFFFF" w:fill="FFFFFF"/>
          </w:tcPr>
          <w:p w14:paraId="1F969497" w14:textId="77777777" w:rsidR="009E482B" w:rsidRDefault="009E482B">
            <w:pPr>
              <w:spacing w:before="0" w:after="0"/>
              <w:rPr>
                <w:color w:val="000000"/>
                <w:sz w:val="18"/>
              </w:rPr>
            </w:pPr>
          </w:p>
        </w:tc>
        <w:tc>
          <w:tcPr>
            <w:tcW w:w="1275" w:type="dxa"/>
            <w:shd w:val="solid" w:color="FFFFFF" w:fill="FFFFFF"/>
          </w:tcPr>
          <w:p w14:paraId="6ECF2DF7" w14:textId="77777777" w:rsidR="009E482B" w:rsidRDefault="009E482B">
            <w:pPr>
              <w:spacing w:before="0" w:after="0"/>
              <w:rPr>
                <w:color w:val="000000"/>
                <w:sz w:val="18"/>
              </w:rPr>
            </w:pPr>
          </w:p>
        </w:tc>
        <w:tc>
          <w:tcPr>
            <w:tcW w:w="3119" w:type="dxa"/>
            <w:shd w:val="solid" w:color="FFFFFF" w:fill="FFFFFF"/>
          </w:tcPr>
          <w:p w14:paraId="1D23493B" w14:textId="77777777" w:rsidR="009E482B" w:rsidRDefault="009E482B">
            <w:pPr>
              <w:spacing w:before="0" w:after="0"/>
              <w:rPr>
                <w:color w:val="000000"/>
                <w:sz w:val="18"/>
              </w:rPr>
            </w:pPr>
          </w:p>
        </w:tc>
        <w:tc>
          <w:tcPr>
            <w:tcW w:w="5528" w:type="dxa"/>
            <w:shd w:val="solid" w:color="FFFFFF" w:fill="FFFFFF"/>
          </w:tcPr>
          <w:p w14:paraId="6DBD1082" w14:textId="77777777" w:rsidR="009E482B" w:rsidRDefault="009E482B">
            <w:pPr>
              <w:spacing w:before="0" w:after="0"/>
              <w:rPr>
                <w:color w:val="000000"/>
                <w:sz w:val="18"/>
              </w:rPr>
            </w:pPr>
          </w:p>
        </w:tc>
      </w:tr>
      <w:tr w:rsidR="00105A79" w14:paraId="7CB1BB63" w14:textId="77777777">
        <w:trPr>
          <w:cantSplit/>
          <w:trHeight w:val="235"/>
        </w:trPr>
        <w:tc>
          <w:tcPr>
            <w:tcW w:w="3254" w:type="dxa"/>
            <w:shd w:val="solid" w:color="FFFFFF" w:fill="FFFFFF"/>
          </w:tcPr>
          <w:p w14:paraId="720F5F16" w14:textId="77777777" w:rsidR="009E482B" w:rsidRDefault="00C459FB">
            <w:pPr>
              <w:spacing w:before="0" w:after="0"/>
              <w:rPr>
                <w:color w:val="000000"/>
                <w:sz w:val="18"/>
              </w:rPr>
            </w:pPr>
            <w:r>
              <w:rPr>
                <w:color w:val="000000"/>
                <w:sz w:val="18"/>
              </w:rPr>
              <w:t>Extra Certificate</w:t>
            </w:r>
          </w:p>
        </w:tc>
        <w:tc>
          <w:tcPr>
            <w:tcW w:w="1029" w:type="dxa"/>
            <w:shd w:val="solid" w:color="FFFFFF" w:fill="FFFFFF"/>
          </w:tcPr>
          <w:p w14:paraId="52BFD483" w14:textId="77777777" w:rsidR="009E482B" w:rsidRDefault="00C459FB">
            <w:pPr>
              <w:spacing w:before="0" w:after="0"/>
              <w:rPr>
                <w:color w:val="000000"/>
                <w:sz w:val="18"/>
              </w:rPr>
            </w:pPr>
            <w:r>
              <w:rPr>
                <w:color w:val="000000"/>
                <w:sz w:val="18"/>
              </w:rPr>
              <w:t>LIN GR12</w:t>
            </w:r>
          </w:p>
        </w:tc>
        <w:tc>
          <w:tcPr>
            <w:tcW w:w="709" w:type="dxa"/>
            <w:shd w:val="solid" w:color="FFFFFF" w:fill="FFFFFF"/>
          </w:tcPr>
          <w:p w14:paraId="244899CE" w14:textId="77777777" w:rsidR="009E482B" w:rsidRDefault="00C459FB">
            <w:pPr>
              <w:spacing w:before="0" w:after="0"/>
              <w:rPr>
                <w:color w:val="000000"/>
                <w:sz w:val="18"/>
              </w:rPr>
            </w:pPr>
            <w:r>
              <w:rPr>
                <w:color w:val="000000"/>
                <w:sz w:val="18"/>
              </w:rPr>
              <w:t>DOC</w:t>
            </w:r>
          </w:p>
        </w:tc>
        <w:tc>
          <w:tcPr>
            <w:tcW w:w="1275" w:type="dxa"/>
            <w:shd w:val="solid" w:color="FFFFFF" w:fill="FFFFFF"/>
          </w:tcPr>
          <w:p w14:paraId="1041431D" w14:textId="77777777" w:rsidR="009E482B" w:rsidRDefault="00C459FB">
            <w:pPr>
              <w:spacing w:before="0" w:after="0"/>
              <w:rPr>
                <w:color w:val="000000"/>
                <w:sz w:val="18"/>
              </w:rPr>
            </w:pPr>
            <w:r>
              <w:rPr>
                <w:color w:val="000000"/>
                <w:sz w:val="18"/>
              </w:rPr>
              <w:t>C002/1001</w:t>
            </w:r>
          </w:p>
        </w:tc>
        <w:tc>
          <w:tcPr>
            <w:tcW w:w="3119" w:type="dxa"/>
            <w:shd w:val="solid" w:color="FFFFFF" w:fill="FFFFFF"/>
          </w:tcPr>
          <w:p w14:paraId="32B869C1" w14:textId="77777777" w:rsidR="009E482B" w:rsidRDefault="00C459FB">
            <w:pPr>
              <w:spacing w:before="0" w:after="0"/>
              <w:rPr>
                <w:color w:val="000000"/>
                <w:sz w:val="18"/>
              </w:rPr>
            </w:pPr>
            <w:r>
              <w:rPr>
                <w:color w:val="000000"/>
                <w:sz w:val="18"/>
              </w:rPr>
              <w:t>Document name</w:t>
            </w:r>
          </w:p>
        </w:tc>
        <w:tc>
          <w:tcPr>
            <w:tcW w:w="5528" w:type="dxa"/>
            <w:shd w:val="solid" w:color="FFFFFF" w:fill="FFFFFF"/>
          </w:tcPr>
          <w:p w14:paraId="67BDF01F" w14:textId="77777777" w:rsidR="009E482B" w:rsidRDefault="00C459FB">
            <w:pPr>
              <w:spacing w:before="0" w:after="0"/>
              <w:rPr>
                <w:color w:val="000000"/>
                <w:sz w:val="18"/>
              </w:rPr>
            </w:pPr>
            <w:r>
              <w:rPr>
                <w:color w:val="000000"/>
                <w:sz w:val="18"/>
              </w:rPr>
              <w:t>852 (Sanitary Certificate)</w:t>
            </w:r>
          </w:p>
        </w:tc>
      </w:tr>
      <w:tr w:rsidR="00105A79" w14:paraId="4763DDBE" w14:textId="77777777">
        <w:trPr>
          <w:cantSplit/>
          <w:trHeight w:val="235"/>
        </w:trPr>
        <w:tc>
          <w:tcPr>
            <w:tcW w:w="3254" w:type="dxa"/>
            <w:shd w:val="solid" w:color="FFFFFF" w:fill="FFFFFF"/>
          </w:tcPr>
          <w:p w14:paraId="496EB4E8" w14:textId="77777777" w:rsidR="009E482B" w:rsidRDefault="009E482B">
            <w:pPr>
              <w:spacing w:before="0" w:after="0"/>
              <w:rPr>
                <w:color w:val="000000"/>
                <w:sz w:val="18"/>
              </w:rPr>
            </w:pPr>
          </w:p>
        </w:tc>
        <w:tc>
          <w:tcPr>
            <w:tcW w:w="1029" w:type="dxa"/>
            <w:shd w:val="solid" w:color="FFFFFF" w:fill="FFFFFF"/>
          </w:tcPr>
          <w:p w14:paraId="371F1082" w14:textId="77777777" w:rsidR="009E482B" w:rsidRDefault="009E482B">
            <w:pPr>
              <w:spacing w:before="0" w:after="0"/>
              <w:rPr>
                <w:color w:val="000000"/>
                <w:sz w:val="18"/>
              </w:rPr>
            </w:pPr>
          </w:p>
        </w:tc>
        <w:tc>
          <w:tcPr>
            <w:tcW w:w="709" w:type="dxa"/>
            <w:shd w:val="solid" w:color="FFFFFF" w:fill="FFFFFF"/>
          </w:tcPr>
          <w:p w14:paraId="3DC9181A" w14:textId="77777777" w:rsidR="009E482B" w:rsidRDefault="009E482B">
            <w:pPr>
              <w:spacing w:before="0" w:after="0"/>
              <w:rPr>
                <w:color w:val="000000"/>
                <w:sz w:val="18"/>
              </w:rPr>
            </w:pPr>
          </w:p>
        </w:tc>
        <w:tc>
          <w:tcPr>
            <w:tcW w:w="1275" w:type="dxa"/>
            <w:shd w:val="solid" w:color="FFFFFF" w:fill="FFFFFF"/>
          </w:tcPr>
          <w:p w14:paraId="66AE8538" w14:textId="77777777" w:rsidR="009E482B" w:rsidRDefault="00C459FB">
            <w:pPr>
              <w:spacing w:before="0" w:after="0"/>
              <w:rPr>
                <w:color w:val="000000"/>
                <w:sz w:val="18"/>
              </w:rPr>
            </w:pPr>
            <w:r>
              <w:rPr>
                <w:color w:val="000000"/>
                <w:sz w:val="18"/>
              </w:rPr>
              <w:t>C002/1131</w:t>
            </w:r>
          </w:p>
        </w:tc>
        <w:tc>
          <w:tcPr>
            <w:tcW w:w="3119" w:type="dxa"/>
            <w:shd w:val="solid" w:color="FFFFFF" w:fill="FFFFFF"/>
          </w:tcPr>
          <w:p w14:paraId="5039A523" w14:textId="77777777" w:rsidR="009E482B" w:rsidRDefault="00C459FB">
            <w:pPr>
              <w:spacing w:before="0" w:after="0"/>
              <w:rPr>
                <w:color w:val="000000"/>
                <w:sz w:val="18"/>
              </w:rPr>
            </w:pPr>
            <w:r>
              <w:rPr>
                <w:color w:val="000000"/>
                <w:sz w:val="18"/>
              </w:rPr>
              <w:t>Code list qualifier</w:t>
            </w:r>
          </w:p>
        </w:tc>
        <w:tc>
          <w:tcPr>
            <w:tcW w:w="5528" w:type="dxa"/>
            <w:shd w:val="solid" w:color="FFFFFF" w:fill="FFFFFF"/>
          </w:tcPr>
          <w:p w14:paraId="4E8109DA" w14:textId="77777777" w:rsidR="009E482B" w:rsidRDefault="00C459FB">
            <w:pPr>
              <w:spacing w:before="0" w:after="0"/>
              <w:rPr>
                <w:color w:val="000000"/>
                <w:sz w:val="18"/>
              </w:rPr>
            </w:pPr>
            <w:r>
              <w:rPr>
                <w:color w:val="000000"/>
                <w:sz w:val="18"/>
              </w:rPr>
              <w:t>Filler (must be blank)</w:t>
            </w:r>
          </w:p>
        </w:tc>
      </w:tr>
      <w:tr w:rsidR="00105A79" w14:paraId="13160DCB" w14:textId="77777777">
        <w:trPr>
          <w:cantSplit/>
          <w:trHeight w:val="235"/>
        </w:trPr>
        <w:tc>
          <w:tcPr>
            <w:tcW w:w="3254" w:type="dxa"/>
            <w:shd w:val="solid" w:color="FFFFFF" w:fill="FFFFFF"/>
          </w:tcPr>
          <w:p w14:paraId="5D3E8AED" w14:textId="77777777" w:rsidR="009E482B" w:rsidRDefault="009E482B">
            <w:pPr>
              <w:spacing w:before="0" w:after="0"/>
              <w:rPr>
                <w:color w:val="000000"/>
                <w:sz w:val="18"/>
              </w:rPr>
            </w:pPr>
          </w:p>
        </w:tc>
        <w:tc>
          <w:tcPr>
            <w:tcW w:w="1029" w:type="dxa"/>
            <w:shd w:val="solid" w:color="FFFFFF" w:fill="FFFFFF"/>
          </w:tcPr>
          <w:p w14:paraId="43649C2F" w14:textId="77777777" w:rsidR="009E482B" w:rsidRDefault="009E482B">
            <w:pPr>
              <w:spacing w:before="0" w:after="0"/>
              <w:rPr>
                <w:color w:val="000000"/>
                <w:sz w:val="18"/>
              </w:rPr>
            </w:pPr>
          </w:p>
        </w:tc>
        <w:tc>
          <w:tcPr>
            <w:tcW w:w="709" w:type="dxa"/>
            <w:shd w:val="solid" w:color="FFFFFF" w:fill="FFFFFF"/>
          </w:tcPr>
          <w:p w14:paraId="05C89B1B" w14:textId="77777777" w:rsidR="009E482B" w:rsidRDefault="009E482B">
            <w:pPr>
              <w:spacing w:before="0" w:after="0"/>
              <w:rPr>
                <w:color w:val="000000"/>
                <w:sz w:val="18"/>
              </w:rPr>
            </w:pPr>
          </w:p>
        </w:tc>
        <w:tc>
          <w:tcPr>
            <w:tcW w:w="1275" w:type="dxa"/>
            <w:shd w:val="solid" w:color="FFFFFF" w:fill="FFFFFF"/>
          </w:tcPr>
          <w:p w14:paraId="7BF32117" w14:textId="77777777" w:rsidR="009E482B" w:rsidRDefault="00C459FB">
            <w:pPr>
              <w:spacing w:before="0" w:after="0"/>
              <w:rPr>
                <w:color w:val="000000"/>
                <w:sz w:val="18"/>
              </w:rPr>
            </w:pPr>
            <w:r>
              <w:rPr>
                <w:color w:val="000000"/>
                <w:sz w:val="18"/>
              </w:rPr>
              <w:t>C002/3055</w:t>
            </w:r>
          </w:p>
        </w:tc>
        <w:tc>
          <w:tcPr>
            <w:tcW w:w="3119" w:type="dxa"/>
            <w:shd w:val="solid" w:color="FFFFFF" w:fill="FFFFFF"/>
          </w:tcPr>
          <w:p w14:paraId="394957BB" w14:textId="77777777" w:rsidR="009E482B" w:rsidRDefault="00C459FB">
            <w:pPr>
              <w:spacing w:before="0" w:after="0"/>
              <w:rPr>
                <w:color w:val="000000"/>
                <w:sz w:val="18"/>
              </w:rPr>
            </w:pPr>
            <w:r>
              <w:rPr>
                <w:color w:val="000000"/>
                <w:sz w:val="18"/>
              </w:rPr>
              <w:t>Code list responsible agency</w:t>
            </w:r>
          </w:p>
        </w:tc>
        <w:tc>
          <w:tcPr>
            <w:tcW w:w="5528" w:type="dxa"/>
            <w:shd w:val="solid" w:color="FFFFFF" w:fill="FFFFFF"/>
          </w:tcPr>
          <w:p w14:paraId="4DB77BD2" w14:textId="77777777" w:rsidR="009E482B" w:rsidRDefault="00C459FB">
            <w:pPr>
              <w:spacing w:before="0" w:after="0"/>
              <w:rPr>
                <w:color w:val="000000"/>
                <w:sz w:val="18"/>
              </w:rPr>
            </w:pPr>
            <w:r>
              <w:rPr>
                <w:color w:val="000000"/>
                <w:sz w:val="18"/>
              </w:rPr>
              <w:t>Filler (must be blank)</w:t>
            </w:r>
          </w:p>
        </w:tc>
      </w:tr>
      <w:tr w:rsidR="00105A79" w14:paraId="1BF09C1F" w14:textId="77777777">
        <w:trPr>
          <w:cantSplit/>
          <w:trHeight w:val="235"/>
        </w:trPr>
        <w:tc>
          <w:tcPr>
            <w:tcW w:w="3254" w:type="dxa"/>
            <w:shd w:val="solid" w:color="FFFFFF" w:fill="FFFFFF"/>
          </w:tcPr>
          <w:p w14:paraId="501BEACE" w14:textId="77777777" w:rsidR="009E482B" w:rsidRDefault="009E482B">
            <w:pPr>
              <w:spacing w:before="0" w:after="0"/>
              <w:rPr>
                <w:color w:val="000000"/>
                <w:sz w:val="18"/>
              </w:rPr>
            </w:pPr>
          </w:p>
        </w:tc>
        <w:tc>
          <w:tcPr>
            <w:tcW w:w="1029" w:type="dxa"/>
            <w:shd w:val="solid" w:color="FFFFFF" w:fill="FFFFFF"/>
          </w:tcPr>
          <w:p w14:paraId="5A0BB44E" w14:textId="77777777" w:rsidR="009E482B" w:rsidRDefault="009E482B">
            <w:pPr>
              <w:spacing w:before="0" w:after="0"/>
              <w:rPr>
                <w:color w:val="000000"/>
                <w:sz w:val="18"/>
              </w:rPr>
            </w:pPr>
          </w:p>
        </w:tc>
        <w:tc>
          <w:tcPr>
            <w:tcW w:w="709" w:type="dxa"/>
            <w:shd w:val="solid" w:color="FFFFFF" w:fill="FFFFFF"/>
          </w:tcPr>
          <w:p w14:paraId="0E10FB84" w14:textId="77777777" w:rsidR="009E482B" w:rsidRDefault="009E482B">
            <w:pPr>
              <w:spacing w:before="0" w:after="0"/>
              <w:rPr>
                <w:color w:val="000000"/>
                <w:sz w:val="18"/>
              </w:rPr>
            </w:pPr>
          </w:p>
        </w:tc>
        <w:tc>
          <w:tcPr>
            <w:tcW w:w="1275" w:type="dxa"/>
            <w:shd w:val="solid" w:color="FFFFFF" w:fill="FFFFFF"/>
          </w:tcPr>
          <w:p w14:paraId="3C8DAF00" w14:textId="77777777" w:rsidR="009E482B" w:rsidRDefault="00C459FB">
            <w:pPr>
              <w:spacing w:before="0" w:after="0"/>
              <w:rPr>
                <w:color w:val="000000"/>
                <w:sz w:val="18"/>
              </w:rPr>
            </w:pPr>
            <w:r>
              <w:rPr>
                <w:color w:val="000000"/>
                <w:sz w:val="18"/>
              </w:rPr>
              <w:t>C002/1000</w:t>
            </w:r>
          </w:p>
        </w:tc>
        <w:tc>
          <w:tcPr>
            <w:tcW w:w="3119" w:type="dxa"/>
            <w:shd w:val="solid" w:color="FFFFFF" w:fill="FFFFFF"/>
          </w:tcPr>
          <w:p w14:paraId="227F67BF" w14:textId="77777777" w:rsidR="009E482B" w:rsidRDefault="00C459FB">
            <w:pPr>
              <w:spacing w:before="0" w:after="0"/>
              <w:rPr>
                <w:color w:val="000000"/>
                <w:sz w:val="18"/>
              </w:rPr>
            </w:pPr>
            <w:r>
              <w:rPr>
                <w:color w:val="000000"/>
                <w:sz w:val="18"/>
              </w:rPr>
              <w:t>Extra Certificate template</w:t>
            </w:r>
          </w:p>
        </w:tc>
        <w:tc>
          <w:tcPr>
            <w:tcW w:w="5528" w:type="dxa"/>
            <w:shd w:val="solid" w:color="FFFFFF" w:fill="FFFFFF"/>
          </w:tcPr>
          <w:p w14:paraId="0CBBCE93" w14:textId="77777777" w:rsidR="009E482B" w:rsidRDefault="00C459FB">
            <w:pPr>
              <w:spacing w:before="0" w:after="0"/>
              <w:rPr>
                <w:color w:val="000000"/>
                <w:sz w:val="18"/>
              </w:rPr>
            </w:pPr>
            <w:r>
              <w:rPr>
                <w:color w:val="000000"/>
                <w:sz w:val="18"/>
              </w:rPr>
              <w:t xml:space="preserve">Value </w:t>
            </w:r>
          </w:p>
        </w:tc>
      </w:tr>
      <w:tr w:rsidR="00105A79" w14:paraId="5FFDF8E6" w14:textId="77777777">
        <w:trPr>
          <w:cantSplit/>
          <w:trHeight w:val="235"/>
        </w:trPr>
        <w:tc>
          <w:tcPr>
            <w:tcW w:w="3254" w:type="dxa"/>
            <w:shd w:val="solid" w:color="FFFFFF" w:fill="FFFFFF"/>
          </w:tcPr>
          <w:p w14:paraId="78A20602" w14:textId="77777777" w:rsidR="009E482B" w:rsidRDefault="009E482B">
            <w:pPr>
              <w:spacing w:before="0" w:after="0"/>
              <w:rPr>
                <w:color w:val="000000"/>
                <w:sz w:val="18"/>
              </w:rPr>
            </w:pPr>
          </w:p>
        </w:tc>
        <w:tc>
          <w:tcPr>
            <w:tcW w:w="1029" w:type="dxa"/>
            <w:shd w:val="solid" w:color="FFFFFF" w:fill="FFFFFF"/>
          </w:tcPr>
          <w:p w14:paraId="7ACD7621" w14:textId="77777777" w:rsidR="009E482B" w:rsidRDefault="009E482B">
            <w:pPr>
              <w:spacing w:before="0" w:after="0"/>
              <w:rPr>
                <w:color w:val="000000"/>
                <w:sz w:val="18"/>
              </w:rPr>
            </w:pPr>
          </w:p>
        </w:tc>
        <w:tc>
          <w:tcPr>
            <w:tcW w:w="709" w:type="dxa"/>
            <w:shd w:val="solid" w:color="FFFFFF" w:fill="FFFFFF"/>
          </w:tcPr>
          <w:p w14:paraId="3739D67C" w14:textId="77777777" w:rsidR="009E482B" w:rsidRDefault="009E482B">
            <w:pPr>
              <w:spacing w:before="0" w:after="0"/>
              <w:rPr>
                <w:color w:val="000000"/>
                <w:sz w:val="18"/>
              </w:rPr>
            </w:pPr>
          </w:p>
        </w:tc>
        <w:tc>
          <w:tcPr>
            <w:tcW w:w="1275" w:type="dxa"/>
            <w:shd w:val="solid" w:color="FFFFFF" w:fill="FFFFFF"/>
          </w:tcPr>
          <w:p w14:paraId="40E62EAF" w14:textId="77777777" w:rsidR="009E482B" w:rsidRDefault="00C459FB">
            <w:pPr>
              <w:spacing w:before="0" w:after="0"/>
              <w:rPr>
                <w:color w:val="000000"/>
                <w:sz w:val="18"/>
              </w:rPr>
            </w:pPr>
            <w:r>
              <w:rPr>
                <w:color w:val="000000"/>
                <w:sz w:val="18"/>
              </w:rPr>
              <w:t>C503/1004</w:t>
            </w:r>
          </w:p>
        </w:tc>
        <w:tc>
          <w:tcPr>
            <w:tcW w:w="3119" w:type="dxa"/>
            <w:shd w:val="solid" w:color="FFFFFF" w:fill="FFFFFF"/>
          </w:tcPr>
          <w:p w14:paraId="5999CF08" w14:textId="77777777" w:rsidR="009E482B" w:rsidRDefault="00C459FB">
            <w:pPr>
              <w:spacing w:before="0" w:after="0"/>
              <w:rPr>
                <w:color w:val="000000"/>
                <w:sz w:val="18"/>
              </w:rPr>
            </w:pPr>
            <w:r>
              <w:rPr>
                <w:color w:val="000000"/>
                <w:sz w:val="18"/>
              </w:rPr>
              <w:t>Document/message number</w:t>
            </w:r>
          </w:p>
        </w:tc>
        <w:tc>
          <w:tcPr>
            <w:tcW w:w="5528" w:type="dxa"/>
            <w:shd w:val="solid" w:color="FFFFFF" w:fill="FFFFFF"/>
          </w:tcPr>
          <w:p w14:paraId="7CA84F7A" w14:textId="77777777" w:rsidR="009E482B" w:rsidRDefault="00C459FB">
            <w:pPr>
              <w:spacing w:before="0" w:after="0"/>
              <w:rPr>
                <w:color w:val="000000"/>
                <w:sz w:val="18"/>
              </w:rPr>
            </w:pPr>
            <w:r>
              <w:rPr>
                <w:color w:val="000000"/>
                <w:sz w:val="18"/>
              </w:rPr>
              <w:t>Filler (must be blank)</w:t>
            </w:r>
          </w:p>
        </w:tc>
      </w:tr>
      <w:tr w:rsidR="00105A79" w14:paraId="103F8518" w14:textId="77777777">
        <w:trPr>
          <w:cantSplit/>
          <w:trHeight w:val="235"/>
        </w:trPr>
        <w:tc>
          <w:tcPr>
            <w:tcW w:w="3254" w:type="dxa"/>
            <w:shd w:val="solid" w:color="FFFFFF" w:fill="FFFFFF"/>
          </w:tcPr>
          <w:p w14:paraId="2D4279E1" w14:textId="77777777" w:rsidR="009E482B" w:rsidRDefault="009E482B">
            <w:pPr>
              <w:spacing w:before="0" w:after="0"/>
              <w:rPr>
                <w:color w:val="000000"/>
                <w:sz w:val="18"/>
              </w:rPr>
            </w:pPr>
          </w:p>
        </w:tc>
        <w:tc>
          <w:tcPr>
            <w:tcW w:w="1029" w:type="dxa"/>
            <w:shd w:val="solid" w:color="FFFFFF" w:fill="FFFFFF"/>
          </w:tcPr>
          <w:p w14:paraId="6A4A7CE9" w14:textId="77777777" w:rsidR="009E482B" w:rsidRDefault="009E482B">
            <w:pPr>
              <w:spacing w:before="0" w:after="0"/>
              <w:rPr>
                <w:color w:val="000000"/>
                <w:sz w:val="18"/>
              </w:rPr>
            </w:pPr>
          </w:p>
        </w:tc>
        <w:tc>
          <w:tcPr>
            <w:tcW w:w="709" w:type="dxa"/>
            <w:shd w:val="solid" w:color="FFFFFF" w:fill="FFFFFF"/>
          </w:tcPr>
          <w:p w14:paraId="46A6DE1F" w14:textId="77777777" w:rsidR="009E482B" w:rsidRDefault="009E482B">
            <w:pPr>
              <w:spacing w:before="0" w:after="0"/>
              <w:rPr>
                <w:color w:val="000000"/>
                <w:sz w:val="18"/>
              </w:rPr>
            </w:pPr>
          </w:p>
        </w:tc>
        <w:tc>
          <w:tcPr>
            <w:tcW w:w="1275" w:type="dxa"/>
            <w:shd w:val="solid" w:color="FFFFFF" w:fill="FFFFFF"/>
          </w:tcPr>
          <w:p w14:paraId="0AA41F2F" w14:textId="77777777" w:rsidR="009E482B" w:rsidRDefault="00C459FB">
            <w:pPr>
              <w:spacing w:before="0" w:after="0"/>
              <w:rPr>
                <w:color w:val="000000"/>
                <w:sz w:val="18"/>
              </w:rPr>
            </w:pPr>
            <w:r>
              <w:rPr>
                <w:color w:val="000000"/>
                <w:sz w:val="18"/>
              </w:rPr>
              <w:t>C503/1373</w:t>
            </w:r>
          </w:p>
        </w:tc>
        <w:tc>
          <w:tcPr>
            <w:tcW w:w="3119" w:type="dxa"/>
            <w:shd w:val="solid" w:color="FFFFFF" w:fill="FFFFFF"/>
          </w:tcPr>
          <w:p w14:paraId="554D1255" w14:textId="77777777" w:rsidR="009E482B" w:rsidRDefault="00C459FB">
            <w:pPr>
              <w:spacing w:before="0" w:after="0"/>
              <w:rPr>
                <w:color w:val="000000"/>
                <w:sz w:val="18"/>
              </w:rPr>
            </w:pPr>
            <w:r>
              <w:rPr>
                <w:color w:val="000000"/>
                <w:sz w:val="18"/>
              </w:rPr>
              <w:t>Document status</w:t>
            </w:r>
          </w:p>
        </w:tc>
        <w:tc>
          <w:tcPr>
            <w:tcW w:w="5528" w:type="dxa"/>
            <w:shd w:val="solid" w:color="FFFFFF" w:fill="FFFFFF"/>
          </w:tcPr>
          <w:p w14:paraId="08C532EE" w14:textId="77777777" w:rsidR="009E482B" w:rsidRDefault="00C459FB">
            <w:pPr>
              <w:spacing w:before="0" w:after="0"/>
              <w:rPr>
                <w:color w:val="000000"/>
                <w:sz w:val="18"/>
              </w:rPr>
            </w:pPr>
            <w:r>
              <w:rPr>
                <w:color w:val="000000"/>
                <w:sz w:val="18"/>
              </w:rPr>
              <w:t>9 (To be printed)</w:t>
            </w:r>
          </w:p>
        </w:tc>
      </w:tr>
      <w:tr w:rsidR="00105A79" w14:paraId="14697042" w14:textId="77777777">
        <w:trPr>
          <w:cantSplit/>
          <w:trHeight w:val="235"/>
        </w:trPr>
        <w:tc>
          <w:tcPr>
            <w:tcW w:w="3254" w:type="dxa"/>
            <w:shd w:val="solid" w:color="FFFFFF" w:fill="FFFFFF"/>
          </w:tcPr>
          <w:p w14:paraId="6FE198C5" w14:textId="77777777" w:rsidR="009E482B" w:rsidRDefault="009E482B">
            <w:pPr>
              <w:spacing w:before="0" w:after="0"/>
              <w:rPr>
                <w:color w:val="000000"/>
                <w:sz w:val="18"/>
              </w:rPr>
            </w:pPr>
          </w:p>
        </w:tc>
        <w:tc>
          <w:tcPr>
            <w:tcW w:w="1029" w:type="dxa"/>
            <w:shd w:val="solid" w:color="FFFFFF" w:fill="FFFFFF"/>
          </w:tcPr>
          <w:p w14:paraId="3CAEC077" w14:textId="77777777" w:rsidR="009E482B" w:rsidRDefault="009E482B">
            <w:pPr>
              <w:spacing w:before="0" w:after="0"/>
              <w:rPr>
                <w:color w:val="000000"/>
                <w:sz w:val="18"/>
              </w:rPr>
            </w:pPr>
          </w:p>
        </w:tc>
        <w:tc>
          <w:tcPr>
            <w:tcW w:w="709" w:type="dxa"/>
            <w:shd w:val="solid" w:color="FFFFFF" w:fill="FFFFFF"/>
          </w:tcPr>
          <w:p w14:paraId="171A7BA9" w14:textId="77777777" w:rsidR="009E482B" w:rsidRDefault="009E482B">
            <w:pPr>
              <w:spacing w:before="0" w:after="0"/>
              <w:rPr>
                <w:color w:val="000000"/>
                <w:sz w:val="18"/>
              </w:rPr>
            </w:pPr>
          </w:p>
        </w:tc>
        <w:tc>
          <w:tcPr>
            <w:tcW w:w="1275" w:type="dxa"/>
            <w:shd w:val="solid" w:color="FFFFFF" w:fill="FFFFFF"/>
          </w:tcPr>
          <w:p w14:paraId="6E06C17B" w14:textId="77777777" w:rsidR="009E482B" w:rsidRDefault="009E482B">
            <w:pPr>
              <w:spacing w:before="0" w:after="0"/>
              <w:rPr>
                <w:color w:val="000000"/>
                <w:sz w:val="18"/>
              </w:rPr>
            </w:pPr>
          </w:p>
        </w:tc>
        <w:tc>
          <w:tcPr>
            <w:tcW w:w="3119" w:type="dxa"/>
            <w:shd w:val="solid" w:color="FFFFFF" w:fill="FFFFFF"/>
          </w:tcPr>
          <w:p w14:paraId="143989A4" w14:textId="77777777" w:rsidR="009E482B" w:rsidRDefault="009E482B">
            <w:pPr>
              <w:spacing w:before="0" w:after="0"/>
              <w:rPr>
                <w:color w:val="000000"/>
                <w:sz w:val="18"/>
              </w:rPr>
            </w:pPr>
          </w:p>
        </w:tc>
        <w:tc>
          <w:tcPr>
            <w:tcW w:w="5528" w:type="dxa"/>
            <w:shd w:val="solid" w:color="FFFFFF" w:fill="FFFFFF"/>
          </w:tcPr>
          <w:p w14:paraId="7E621917" w14:textId="77777777" w:rsidR="009E482B" w:rsidRDefault="009E482B">
            <w:pPr>
              <w:spacing w:before="0" w:after="0"/>
              <w:rPr>
                <w:color w:val="000000"/>
                <w:sz w:val="18"/>
              </w:rPr>
            </w:pPr>
          </w:p>
        </w:tc>
      </w:tr>
      <w:tr w:rsidR="00105A79" w14:paraId="15E25A0E" w14:textId="77777777">
        <w:trPr>
          <w:cantSplit/>
          <w:trHeight w:val="235"/>
        </w:trPr>
        <w:tc>
          <w:tcPr>
            <w:tcW w:w="3254" w:type="dxa"/>
            <w:shd w:val="solid" w:color="FFFFFF" w:fill="FFFFFF"/>
          </w:tcPr>
          <w:p w14:paraId="2C0452D8" w14:textId="77777777" w:rsidR="009E482B" w:rsidRDefault="00C459FB">
            <w:pPr>
              <w:spacing w:before="0" w:after="0"/>
              <w:rPr>
                <w:color w:val="000000"/>
                <w:sz w:val="18"/>
              </w:rPr>
            </w:pPr>
            <w:r>
              <w:rPr>
                <w:color w:val="000000"/>
                <w:sz w:val="18"/>
              </w:rPr>
              <w:t>Assigned Primary Certificate</w:t>
            </w:r>
          </w:p>
        </w:tc>
        <w:tc>
          <w:tcPr>
            <w:tcW w:w="1029" w:type="dxa"/>
            <w:shd w:val="solid" w:color="FFFFFF" w:fill="FFFFFF"/>
          </w:tcPr>
          <w:p w14:paraId="3CEAEB28" w14:textId="77777777" w:rsidR="009E482B" w:rsidRDefault="00C459FB">
            <w:pPr>
              <w:spacing w:before="0" w:after="0"/>
              <w:rPr>
                <w:color w:val="000000"/>
                <w:sz w:val="18"/>
              </w:rPr>
            </w:pPr>
            <w:r>
              <w:rPr>
                <w:color w:val="000000"/>
                <w:sz w:val="18"/>
              </w:rPr>
              <w:t>LIN GR12</w:t>
            </w:r>
          </w:p>
        </w:tc>
        <w:tc>
          <w:tcPr>
            <w:tcW w:w="709" w:type="dxa"/>
            <w:shd w:val="solid" w:color="FFFFFF" w:fill="FFFFFF"/>
          </w:tcPr>
          <w:p w14:paraId="1B4C2A56" w14:textId="77777777" w:rsidR="009E482B" w:rsidRDefault="00C459FB">
            <w:pPr>
              <w:spacing w:before="0" w:after="0"/>
              <w:rPr>
                <w:color w:val="000000"/>
                <w:sz w:val="18"/>
              </w:rPr>
            </w:pPr>
            <w:r>
              <w:rPr>
                <w:color w:val="000000"/>
                <w:sz w:val="18"/>
              </w:rPr>
              <w:t>DOC</w:t>
            </w:r>
          </w:p>
        </w:tc>
        <w:tc>
          <w:tcPr>
            <w:tcW w:w="1275" w:type="dxa"/>
            <w:shd w:val="solid" w:color="FFFFFF" w:fill="FFFFFF"/>
          </w:tcPr>
          <w:p w14:paraId="5400DFAF" w14:textId="77777777" w:rsidR="009E482B" w:rsidRDefault="00C459FB">
            <w:pPr>
              <w:spacing w:before="0" w:after="0"/>
              <w:rPr>
                <w:color w:val="000000"/>
                <w:sz w:val="18"/>
              </w:rPr>
            </w:pPr>
            <w:r>
              <w:rPr>
                <w:color w:val="000000"/>
                <w:sz w:val="18"/>
              </w:rPr>
              <w:t>C002/1001</w:t>
            </w:r>
          </w:p>
        </w:tc>
        <w:tc>
          <w:tcPr>
            <w:tcW w:w="3119" w:type="dxa"/>
            <w:shd w:val="solid" w:color="FFFFFF" w:fill="FFFFFF"/>
          </w:tcPr>
          <w:p w14:paraId="4092307D" w14:textId="77777777" w:rsidR="009E482B" w:rsidRDefault="00C459FB">
            <w:pPr>
              <w:spacing w:before="0" w:after="0"/>
              <w:rPr>
                <w:color w:val="000000"/>
                <w:sz w:val="18"/>
              </w:rPr>
            </w:pPr>
            <w:r>
              <w:rPr>
                <w:color w:val="000000"/>
                <w:sz w:val="18"/>
              </w:rPr>
              <w:t>Document Name</w:t>
            </w:r>
          </w:p>
        </w:tc>
        <w:tc>
          <w:tcPr>
            <w:tcW w:w="5528" w:type="dxa"/>
            <w:shd w:val="solid" w:color="FFFFFF" w:fill="FFFFFF"/>
          </w:tcPr>
          <w:p w14:paraId="435B052D" w14:textId="77777777" w:rsidR="009E482B" w:rsidRDefault="00C459FB">
            <w:pPr>
              <w:spacing w:before="0" w:after="0"/>
              <w:rPr>
                <w:color w:val="000000"/>
                <w:sz w:val="18"/>
              </w:rPr>
            </w:pPr>
            <w:r>
              <w:rPr>
                <w:color w:val="000000"/>
                <w:sz w:val="18"/>
              </w:rPr>
              <w:t>852 (Primary Sanitary Certificate)</w:t>
            </w:r>
          </w:p>
        </w:tc>
      </w:tr>
      <w:tr w:rsidR="00105A79" w14:paraId="7FE095C3" w14:textId="77777777">
        <w:trPr>
          <w:cantSplit/>
          <w:trHeight w:val="235"/>
        </w:trPr>
        <w:tc>
          <w:tcPr>
            <w:tcW w:w="3254" w:type="dxa"/>
            <w:shd w:val="solid" w:color="FFFFFF" w:fill="FFFFFF"/>
          </w:tcPr>
          <w:p w14:paraId="27A5823C" w14:textId="77777777" w:rsidR="009E482B" w:rsidRDefault="009E482B">
            <w:pPr>
              <w:spacing w:before="0" w:after="0"/>
              <w:rPr>
                <w:color w:val="000000"/>
                <w:sz w:val="18"/>
              </w:rPr>
            </w:pPr>
          </w:p>
        </w:tc>
        <w:tc>
          <w:tcPr>
            <w:tcW w:w="1029" w:type="dxa"/>
            <w:shd w:val="solid" w:color="FFFFFF" w:fill="FFFFFF"/>
          </w:tcPr>
          <w:p w14:paraId="138205A7" w14:textId="77777777" w:rsidR="009E482B" w:rsidRDefault="009E482B">
            <w:pPr>
              <w:spacing w:before="0" w:after="0"/>
              <w:rPr>
                <w:color w:val="000000"/>
                <w:sz w:val="18"/>
              </w:rPr>
            </w:pPr>
          </w:p>
        </w:tc>
        <w:tc>
          <w:tcPr>
            <w:tcW w:w="709" w:type="dxa"/>
            <w:shd w:val="solid" w:color="FFFFFF" w:fill="FFFFFF"/>
          </w:tcPr>
          <w:p w14:paraId="7E1F8093" w14:textId="77777777" w:rsidR="009E482B" w:rsidRDefault="00C459FB">
            <w:pPr>
              <w:spacing w:before="0" w:after="0"/>
              <w:rPr>
                <w:color w:val="000000"/>
                <w:sz w:val="18"/>
              </w:rPr>
            </w:pPr>
            <w:r>
              <w:rPr>
                <w:color w:val="000000"/>
                <w:sz w:val="18"/>
              </w:rPr>
              <w:t>DOC</w:t>
            </w:r>
          </w:p>
        </w:tc>
        <w:tc>
          <w:tcPr>
            <w:tcW w:w="1275" w:type="dxa"/>
            <w:shd w:val="solid" w:color="FFFFFF" w:fill="FFFFFF"/>
          </w:tcPr>
          <w:p w14:paraId="19948E5A" w14:textId="77777777" w:rsidR="009E482B" w:rsidRDefault="00C459FB">
            <w:pPr>
              <w:spacing w:before="0" w:after="0"/>
              <w:rPr>
                <w:color w:val="000000"/>
                <w:sz w:val="18"/>
              </w:rPr>
            </w:pPr>
            <w:r>
              <w:rPr>
                <w:color w:val="000000"/>
                <w:sz w:val="18"/>
              </w:rPr>
              <w:t>C002/1131</w:t>
            </w:r>
          </w:p>
        </w:tc>
        <w:tc>
          <w:tcPr>
            <w:tcW w:w="3119" w:type="dxa"/>
            <w:shd w:val="solid" w:color="FFFFFF" w:fill="FFFFFF"/>
          </w:tcPr>
          <w:p w14:paraId="7325CB6A" w14:textId="77777777" w:rsidR="009E482B" w:rsidRDefault="00C459FB">
            <w:pPr>
              <w:spacing w:before="0" w:after="0"/>
              <w:rPr>
                <w:color w:val="000000"/>
                <w:sz w:val="18"/>
              </w:rPr>
            </w:pPr>
            <w:r>
              <w:rPr>
                <w:color w:val="000000"/>
                <w:sz w:val="18"/>
              </w:rPr>
              <w:t>Code list qualifier</w:t>
            </w:r>
          </w:p>
        </w:tc>
        <w:tc>
          <w:tcPr>
            <w:tcW w:w="5528" w:type="dxa"/>
            <w:shd w:val="solid" w:color="FFFFFF" w:fill="FFFFFF"/>
          </w:tcPr>
          <w:p w14:paraId="0BF98E9B" w14:textId="77777777" w:rsidR="009E482B" w:rsidRDefault="00C459FB">
            <w:pPr>
              <w:spacing w:before="0" w:after="0"/>
              <w:rPr>
                <w:color w:val="000000"/>
                <w:sz w:val="18"/>
              </w:rPr>
            </w:pPr>
            <w:r>
              <w:rPr>
                <w:color w:val="000000"/>
                <w:sz w:val="18"/>
              </w:rPr>
              <w:t>Filler (must be blank)</w:t>
            </w:r>
          </w:p>
        </w:tc>
      </w:tr>
      <w:tr w:rsidR="00105A79" w14:paraId="2504A741" w14:textId="77777777">
        <w:trPr>
          <w:cantSplit/>
          <w:trHeight w:val="235"/>
        </w:trPr>
        <w:tc>
          <w:tcPr>
            <w:tcW w:w="3254" w:type="dxa"/>
            <w:shd w:val="solid" w:color="FFFFFF" w:fill="FFFFFF"/>
          </w:tcPr>
          <w:p w14:paraId="65DE68A7" w14:textId="77777777" w:rsidR="009E482B" w:rsidRDefault="009E482B">
            <w:pPr>
              <w:spacing w:before="0" w:after="0"/>
              <w:rPr>
                <w:color w:val="000000"/>
                <w:sz w:val="18"/>
              </w:rPr>
            </w:pPr>
          </w:p>
        </w:tc>
        <w:tc>
          <w:tcPr>
            <w:tcW w:w="1029" w:type="dxa"/>
            <w:shd w:val="solid" w:color="FFFFFF" w:fill="FFFFFF"/>
          </w:tcPr>
          <w:p w14:paraId="2061B09A" w14:textId="77777777" w:rsidR="009E482B" w:rsidRDefault="009E482B">
            <w:pPr>
              <w:spacing w:before="0" w:after="0"/>
              <w:rPr>
                <w:color w:val="000000"/>
                <w:sz w:val="18"/>
              </w:rPr>
            </w:pPr>
          </w:p>
        </w:tc>
        <w:tc>
          <w:tcPr>
            <w:tcW w:w="709" w:type="dxa"/>
            <w:shd w:val="solid" w:color="FFFFFF" w:fill="FFFFFF"/>
          </w:tcPr>
          <w:p w14:paraId="5EC0C6EE" w14:textId="77777777" w:rsidR="009E482B" w:rsidRDefault="00C459FB">
            <w:pPr>
              <w:spacing w:before="0" w:after="0"/>
              <w:rPr>
                <w:color w:val="000000"/>
                <w:sz w:val="18"/>
              </w:rPr>
            </w:pPr>
            <w:r>
              <w:rPr>
                <w:color w:val="000000"/>
                <w:sz w:val="18"/>
              </w:rPr>
              <w:t>DOC</w:t>
            </w:r>
          </w:p>
        </w:tc>
        <w:tc>
          <w:tcPr>
            <w:tcW w:w="1275" w:type="dxa"/>
            <w:shd w:val="solid" w:color="FFFFFF" w:fill="FFFFFF"/>
          </w:tcPr>
          <w:p w14:paraId="249C8123" w14:textId="77777777" w:rsidR="009E482B" w:rsidRDefault="00C459FB">
            <w:pPr>
              <w:spacing w:before="0" w:after="0"/>
              <w:rPr>
                <w:color w:val="000000"/>
                <w:sz w:val="18"/>
              </w:rPr>
            </w:pPr>
            <w:r>
              <w:rPr>
                <w:color w:val="000000"/>
                <w:sz w:val="18"/>
              </w:rPr>
              <w:t>C002/3055</w:t>
            </w:r>
          </w:p>
        </w:tc>
        <w:tc>
          <w:tcPr>
            <w:tcW w:w="3119" w:type="dxa"/>
            <w:shd w:val="solid" w:color="FFFFFF" w:fill="FFFFFF"/>
          </w:tcPr>
          <w:p w14:paraId="2312EC0A" w14:textId="77777777" w:rsidR="009E482B" w:rsidRDefault="00C459FB">
            <w:pPr>
              <w:spacing w:before="0" w:after="0"/>
              <w:rPr>
                <w:color w:val="000000"/>
                <w:sz w:val="18"/>
              </w:rPr>
            </w:pPr>
            <w:r>
              <w:rPr>
                <w:color w:val="000000"/>
                <w:sz w:val="18"/>
              </w:rPr>
              <w:t>Code list responsible agency</w:t>
            </w:r>
          </w:p>
        </w:tc>
        <w:tc>
          <w:tcPr>
            <w:tcW w:w="5528" w:type="dxa"/>
            <w:shd w:val="solid" w:color="FFFFFF" w:fill="FFFFFF"/>
          </w:tcPr>
          <w:p w14:paraId="27F60AAF" w14:textId="77777777" w:rsidR="009E482B" w:rsidRDefault="00C459FB">
            <w:pPr>
              <w:spacing w:before="0" w:after="0"/>
              <w:rPr>
                <w:color w:val="000000"/>
                <w:sz w:val="18"/>
              </w:rPr>
            </w:pPr>
            <w:r>
              <w:rPr>
                <w:color w:val="000000"/>
                <w:sz w:val="18"/>
              </w:rPr>
              <w:t>Filler (must be blank)</w:t>
            </w:r>
          </w:p>
        </w:tc>
      </w:tr>
      <w:tr w:rsidR="00105A79" w14:paraId="1BBC1AA3" w14:textId="77777777">
        <w:trPr>
          <w:cantSplit/>
          <w:trHeight w:val="235"/>
        </w:trPr>
        <w:tc>
          <w:tcPr>
            <w:tcW w:w="3254" w:type="dxa"/>
            <w:shd w:val="solid" w:color="FFFFFF" w:fill="FFFFFF"/>
          </w:tcPr>
          <w:p w14:paraId="3E912D9F" w14:textId="77777777" w:rsidR="009E482B" w:rsidRDefault="009E482B">
            <w:pPr>
              <w:spacing w:before="0" w:after="0"/>
              <w:rPr>
                <w:color w:val="000000"/>
                <w:sz w:val="18"/>
              </w:rPr>
            </w:pPr>
          </w:p>
        </w:tc>
        <w:tc>
          <w:tcPr>
            <w:tcW w:w="1029" w:type="dxa"/>
            <w:shd w:val="solid" w:color="FFFFFF" w:fill="FFFFFF"/>
          </w:tcPr>
          <w:p w14:paraId="629011C3" w14:textId="77777777" w:rsidR="009E482B" w:rsidRDefault="009E482B">
            <w:pPr>
              <w:spacing w:before="0" w:after="0"/>
              <w:rPr>
                <w:color w:val="000000"/>
                <w:sz w:val="18"/>
              </w:rPr>
            </w:pPr>
          </w:p>
        </w:tc>
        <w:tc>
          <w:tcPr>
            <w:tcW w:w="709" w:type="dxa"/>
            <w:shd w:val="solid" w:color="FFFFFF" w:fill="FFFFFF"/>
          </w:tcPr>
          <w:p w14:paraId="4C066059" w14:textId="77777777" w:rsidR="009E482B" w:rsidRDefault="00C459FB">
            <w:pPr>
              <w:spacing w:before="0" w:after="0"/>
              <w:rPr>
                <w:color w:val="000000"/>
                <w:sz w:val="18"/>
              </w:rPr>
            </w:pPr>
            <w:r>
              <w:rPr>
                <w:color w:val="000000"/>
                <w:sz w:val="18"/>
              </w:rPr>
              <w:t>DOC</w:t>
            </w:r>
          </w:p>
        </w:tc>
        <w:tc>
          <w:tcPr>
            <w:tcW w:w="1275" w:type="dxa"/>
            <w:shd w:val="solid" w:color="FFFFFF" w:fill="FFFFFF"/>
          </w:tcPr>
          <w:p w14:paraId="2BAB0F80" w14:textId="77777777" w:rsidR="009E482B" w:rsidRDefault="00C459FB">
            <w:pPr>
              <w:spacing w:before="0" w:after="0"/>
              <w:rPr>
                <w:color w:val="000000"/>
                <w:sz w:val="18"/>
              </w:rPr>
            </w:pPr>
            <w:r>
              <w:rPr>
                <w:color w:val="000000"/>
                <w:sz w:val="18"/>
              </w:rPr>
              <w:t>C002/1000</w:t>
            </w:r>
          </w:p>
        </w:tc>
        <w:tc>
          <w:tcPr>
            <w:tcW w:w="3119" w:type="dxa"/>
            <w:shd w:val="solid" w:color="FFFFFF" w:fill="FFFFFF"/>
          </w:tcPr>
          <w:p w14:paraId="5C7E5AD2" w14:textId="77777777" w:rsidR="009E482B" w:rsidRDefault="00C459FB">
            <w:pPr>
              <w:spacing w:before="0" w:after="0"/>
              <w:rPr>
                <w:color w:val="000000"/>
                <w:sz w:val="18"/>
              </w:rPr>
            </w:pPr>
            <w:r>
              <w:rPr>
                <w:color w:val="000000"/>
                <w:sz w:val="18"/>
              </w:rPr>
              <w:t>Health certificate template &amp; endorsement.</w:t>
            </w:r>
          </w:p>
        </w:tc>
        <w:tc>
          <w:tcPr>
            <w:tcW w:w="5528" w:type="dxa"/>
            <w:shd w:val="solid" w:color="FFFFFF" w:fill="FFFFFF"/>
          </w:tcPr>
          <w:p w14:paraId="766F0267" w14:textId="77777777" w:rsidR="009E482B" w:rsidRDefault="00C459FB">
            <w:pPr>
              <w:spacing w:before="0" w:after="0"/>
              <w:rPr>
                <w:color w:val="000000"/>
                <w:sz w:val="18"/>
              </w:rPr>
            </w:pPr>
            <w:r>
              <w:rPr>
                <w:color w:val="000000"/>
                <w:sz w:val="18"/>
              </w:rPr>
              <w:t>Value</w:t>
            </w:r>
          </w:p>
        </w:tc>
      </w:tr>
      <w:tr w:rsidR="00105A79" w14:paraId="4E8D4FFB" w14:textId="77777777">
        <w:trPr>
          <w:cantSplit/>
          <w:trHeight w:val="235"/>
        </w:trPr>
        <w:tc>
          <w:tcPr>
            <w:tcW w:w="3254" w:type="dxa"/>
            <w:shd w:val="solid" w:color="FFFFFF" w:fill="FFFFFF"/>
          </w:tcPr>
          <w:p w14:paraId="1A56A460" w14:textId="77777777" w:rsidR="009E482B" w:rsidRDefault="009E482B">
            <w:pPr>
              <w:spacing w:before="0" w:after="0"/>
              <w:rPr>
                <w:color w:val="000000"/>
                <w:sz w:val="18"/>
              </w:rPr>
            </w:pPr>
          </w:p>
        </w:tc>
        <w:tc>
          <w:tcPr>
            <w:tcW w:w="1029" w:type="dxa"/>
            <w:shd w:val="solid" w:color="FFFFFF" w:fill="FFFFFF"/>
          </w:tcPr>
          <w:p w14:paraId="08ECC375" w14:textId="77777777" w:rsidR="009E482B" w:rsidRDefault="009E482B">
            <w:pPr>
              <w:spacing w:before="0" w:after="0"/>
              <w:rPr>
                <w:color w:val="000000"/>
                <w:sz w:val="18"/>
              </w:rPr>
            </w:pPr>
          </w:p>
        </w:tc>
        <w:tc>
          <w:tcPr>
            <w:tcW w:w="709" w:type="dxa"/>
            <w:shd w:val="solid" w:color="FFFFFF" w:fill="FFFFFF"/>
          </w:tcPr>
          <w:p w14:paraId="7E13050A" w14:textId="77777777" w:rsidR="009E482B" w:rsidRDefault="00C459FB">
            <w:pPr>
              <w:spacing w:before="0" w:after="0"/>
              <w:rPr>
                <w:color w:val="000000"/>
                <w:sz w:val="18"/>
              </w:rPr>
            </w:pPr>
            <w:r>
              <w:rPr>
                <w:color w:val="000000"/>
                <w:sz w:val="18"/>
              </w:rPr>
              <w:t>DOC</w:t>
            </w:r>
          </w:p>
        </w:tc>
        <w:tc>
          <w:tcPr>
            <w:tcW w:w="1275" w:type="dxa"/>
            <w:shd w:val="solid" w:color="FFFFFF" w:fill="FFFFFF"/>
          </w:tcPr>
          <w:p w14:paraId="3AB550E9" w14:textId="77777777" w:rsidR="009E482B" w:rsidRDefault="00C459FB">
            <w:pPr>
              <w:spacing w:before="0" w:after="0"/>
              <w:rPr>
                <w:color w:val="000000"/>
                <w:sz w:val="18"/>
              </w:rPr>
            </w:pPr>
            <w:r>
              <w:rPr>
                <w:color w:val="000000"/>
                <w:sz w:val="18"/>
              </w:rPr>
              <w:t>C503/1004</w:t>
            </w:r>
          </w:p>
        </w:tc>
        <w:tc>
          <w:tcPr>
            <w:tcW w:w="3119" w:type="dxa"/>
            <w:shd w:val="solid" w:color="FFFFFF" w:fill="FFFFFF"/>
          </w:tcPr>
          <w:p w14:paraId="58EDD349" w14:textId="77777777" w:rsidR="009E482B" w:rsidRDefault="00C459FB">
            <w:pPr>
              <w:spacing w:before="0" w:after="0"/>
              <w:rPr>
                <w:color w:val="000000"/>
                <w:sz w:val="18"/>
              </w:rPr>
            </w:pPr>
            <w:r>
              <w:rPr>
                <w:color w:val="000000"/>
                <w:sz w:val="18"/>
              </w:rPr>
              <w:t>Certificate Number</w:t>
            </w:r>
          </w:p>
        </w:tc>
        <w:tc>
          <w:tcPr>
            <w:tcW w:w="5528" w:type="dxa"/>
            <w:shd w:val="solid" w:color="FFFFFF" w:fill="FFFFFF"/>
          </w:tcPr>
          <w:p w14:paraId="36CF6CCA" w14:textId="77777777" w:rsidR="009E482B" w:rsidRDefault="00C459FB">
            <w:pPr>
              <w:spacing w:before="0" w:after="0"/>
              <w:rPr>
                <w:color w:val="000000"/>
                <w:sz w:val="18"/>
              </w:rPr>
            </w:pPr>
            <w:r>
              <w:rPr>
                <w:color w:val="000000"/>
                <w:sz w:val="18"/>
              </w:rPr>
              <w:t>Value: Certificate Number</w:t>
            </w:r>
          </w:p>
        </w:tc>
      </w:tr>
      <w:tr w:rsidR="00105A79" w14:paraId="33988E19" w14:textId="77777777">
        <w:trPr>
          <w:cantSplit/>
          <w:trHeight w:val="235"/>
        </w:trPr>
        <w:tc>
          <w:tcPr>
            <w:tcW w:w="3254" w:type="dxa"/>
            <w:shd w:val="solid" w:color="FFFFFF" w:fill="FFFFFF"/>
          </w:tcPr>
          <w:p w14:paraId="1E423EC8" w14:textId="77777777" w:rsidR="009E482B" w:rsidRDefault="009E482B">
            <w:pPr>
              <w:spacing w:before="0" w:after="0"/>
              <w:rPr>
                <w:color w:val="000000"/>
                <w:sz w:val="18"/>
              </w:rPr>
            </w:pPr>
          </w:p>
        </w:tc>
        <w:tc>
          <w:tcPr>
            <w:tcW w:w="1029" w:type="dxa"/>
            <w:shd w:val="solid" w:color="FFFFFF" w:fill="FFFFFF"/>
          </w:tcPr>
          <w:p w14:paraId="6E6F3607" w14:textId="77777777" w:rsidR="009E482B" w:rsidRDefault="009E482B">
            <w:pPr>
              <w:spacing w:before="0" w:after="0"/>
              <w:rPr>
                <w:color w:val="000000"/>
                <w:sz w:val="18"/>
              </w:rPr>
            </w:pPr>
          </w:p>
        </w:tc>
        <w:tc>
          <w:tcPr>
            <w:tcW w:w="709" w:type="dxa"/>
            <w:shd w:val="solid" w:color="FFFFFF" w:fill="FFFFFF"/>
          </w:tcPr>
          <w:p w14:paraId="3B788D4D" w14:textId="77777777" w:rsidR="009E482B" w:rsidRDefault="00C459FB">
            <w:pPr>
              <w:spacing w:before="0" w:after="0"/>
              <w:rPr>
                <w:color w:val="000000"/>
                <w:sz w:val="18"/>
              </w:rPr>
            </w:pPr>
            <w:r>
              <w:rPr>
                <w:color w:val="000000"/>
                <w:sz w:val="18"/>
              </w:rPr>
              <w:t>DOC</w:t>
            </w:r>
          </w:p>
        </w:tc>
        <w:tc>
          <w:tcPr>
            <w:tcW w:w="1275" w:type="dxa"/>
            <w:shd w:val="solid" w:color="FFFFFF" w:fill="FFFFFF"/>
          </w:tcPr>
          <w:p w14:paraId="1AD18609" w14:textId="77777777" w:rsidR="009E482B" w:rsidRDefault="00C459FB">
            <w:pPr>
              <w:spacing w:before="0" w:after="0"/>
              <w:rPr>
                <w:color w:val="000000"/>
                <w:sz w:val="18"/>
              </w:rPr>
            </w:pPr>
            <w:r>
              <w:rPr>
                <w:color w:val="000000"/>
                <w:sz w:val="18"/>
              </w:rPr>
              <w:t>C503/1373</w:t>
            </w:r>
          </w:p>
        </w:tc>
        <w:tc>
          <w:tcPr>
            <w:tcW w:w="3119" w:type="dxa"/>
            <w:shd w:val="solid" w:color="FFFFFF" w:fill="FFFFFF"/>
          </w:tcPr>
          <w:p w14:paraId="730FD08C" w14:textId="77777777" w:rsidR="009E482B" w:rsidRDefault="00C459FB">
            <w:pPr>
              <w:spacing w:before="0" w:after="0"/>
              <w:rPr>
                <w:color w:val="000000"/>
                <w:sz w:val="18"/>
              </w:rPr>
            </w:pPr>
            <w:r>
              <w:rPr>
                <w:color w:val="000000"/>
                <w:sz w:val="18"/>
              </w:rPr>
              <w:t>Document Statue</w:t>
            </w:r>
          </w:p>
        </w:tc>
        <w:tc>
          <w:tcPr>
            <w:tcW w:w="5528" w:type="dxa"/>
            <w:shd w:val="solid" w:color="FFFFFF" w:fill="FFFFFF"/>
          </w:tcPr>
          <w:p w14:paraId="40C07D6D" w14:textId="77777777" w:rsidR="009E482B" w:rsidRDefault="00C459FB">
            <w:pPr>
              <w:spacing w:before="0" w:after="0"/>
              <w:rPr>
                <w:color w:val="000000"/>
                <w:sz w:val="18"/>
              </w:rPr>
            </w:pPr>
            <w:r>
              <w:rPr>
                <w:color w:val="000000"/>
                <w:sz w:val="18"/>
              </w:rPr>
              <w:t>1 (Accepted)</w:t>
            </w:r>
          </w:p>
        </w:tc>
      </w:tr>
      <w:tr w:rsidR="00105A79" w14:paraId="67F92EC6" w14:textId="77777777">
        <w:trPr>
          <w:cantSplit/>
          <w:trHeight w:val="235"/>
        </w:trPr>
        <w:tc>
          <w:tcPr>
            <w:tcW w:w="3254" w:type="dxa"/>
            <w:shd w:val="solid" w:color="FFFFFF" w:fill="FFFFFF"/>
          </w:tcPr>
          <w:p w14:paraId="7E902434" w14:textId="77777777" w:rsidR="009E482B" w:rsidRDefault="009E482B">
            <w:pPr>
              <w:spacing w:before="0" w:after="0"/>
              <w:rPr>
                <w:color w:val="000000"/>
                <w:sz w:val="18"/>
              </w:rPr>
            </w:pPr>
          </w:p>
        </w:tc>
        <w:tc>
          <w:tcPr>
            <w:tcW w:w="1029" w:type="dxa"/>
            <w:shd w:val="solid" w:color="FFFFFF" w:fill="FFFFFF"/>
          </w:tcPr>
          <w:p w14:paraId="7AC9D7E6" w14:textId="77777777" w:rsidR="009E482B" w:rsidRDefault="009E482B">
            <w:pPr>
              <w:spacing w:before="0" w:after="0"/>
              <w:rPr>
                <w:color w:val="000000"/>
                <w:sz w:val="18"/>
              </w:rPr>
            </w:pPr>
          </w:p>
        </w:tc>
        <w:tc>
          <w:tcPr>
            <w:tcW w:w="709" w:type="dxa"/>
            <w:shd w:val="solid" w:color="FFFFFF" w:fill="FFFFFF"/>
          </w:tcPr>
          <w:p w14:paraId="2C6C79E2" w14:textId="77777777" w:rsidR="009E482B" w:rsidRDefault="009E482B">
            <w:pPr>
              <w:spacing w:before="0" w:after="0"/>
              <w:rPr>
                <w:color w:val="000000"/>
                <w:sz w:val="18"/>
              </w:rPr>
            </w:pPr>
          </w:p>
        </w:tc>
        <w:tc>
          <w:tcPr>
            <w:tcW w:w="1275" w:type="dxa"/>
            <w:shd w:val="solid" w:color="FFFFFF" w:fill="FFFFFF"/>
          </w:tcPr>
          <w:p w14:paraId="588C9929" w14:textId="77777777" w:rsidR="009E482B" w:rsidRDefault="009E482B">
            <w:pPr>
              <w:spacing w:before="0" w:after="0"/>
              <w:rPr>
                <w:color w:val="000000"/>
                <w:sz w:val="18"/>
              </w:rPr>
            </w:pPr>
          </w:p>
        </w:tc>
        <w:tc>
          <w:tcPr>
            <w:tcW w:w="3119" w:type="dxa"/>
            <w:shd w:val="solid" w:color="FFFFFF" w:fill="FFFFFF"/>
          </w:tcPr>
          <w:p w14:paraId="24DC8D5E" w14:textId="77777777" w:rsidR="009E482B" w:rsidRDefault="009E482B">
            <w:pPr>
              <w:spacing w:before="0" w:after="0"/>
              <w:rPr>
                <w:color w:val="000000"/>
                <w:sz w:val="18"/>
              </w:rPr>
            </w:pPr>
          </w:p>
        </w:tc>
        <w:tc>
          <w:tcPr>
            <w:tcW w:w="5528" w:type="dxa"/>
            <w:shd w:val="solid" w:color="FFFFFF" w:fill="FFFFFF"/>
          </w:tcPr>
          <w:p w14:paraId="3C280FF6" w14:textId="77777777" w:rsidR="009E482B" w:rsidRDefault="009E482B">
            <w:pPr>
              <w:spacing w:before="0" w:after="0"/>
              <w:rPr>
                <w:color w:val="000000"/>
                <w:sz w:val="18"/>
              </w:rPr>
            </w:pPr>
          </w:p>
        </w:tc>
      </w:tr>
      <w:tr w:rsidR="00105A79" w14:paraId="3FA33337" w14:textId="77777777">
        <w:trPr>
          <w:cantSplit/>
          <w:trHeight w:val="235"/>
        </w:trPr>
        <w:tc>
          <w:tcPr>
            <w:tcW w:w="3254" w:type="dxa"/>
            <w:shd w:val="solid" w:color="FFFFFF" w:fill="FFFFFF"/>
          </w:tcPr>
          <w:p w14:paraId="5D845D09" w14:textId="77777777" w:rsidR="009E482B" w:rsidRDefault="00C459FB">
            <w:pPr>
              <w:spacing w:before="0" w:after="0"/>
              <w:rPr>
                <w:color w:val="000000"/>
                <w:sz w:val="18"/>
              </w:rPr>
            </w:pPr>
            <w:r>
              <w:rPr>
                <w:color w:val="000000"/>
                <w:sz w:val="18"/>
              </w:rPr>
              <w:t xml:space="preserve">Assigned Secondary Certificate </w:t>
            </w:r>
          </w:p>
        </w:tc>
        <w:tc>
          <w:tcPr>
            <w:tcW w:w="1029" w:type="dxa"/>
            <w:shd w:val="solid" w:color="FFFFFF" w:fill="FFFFFF"/>
          </w:tcPr>
          <w:p w14:paraId="39F20CD1" w14:textId="77777777" w:rsidR="009E482B" w:rsidRDefault="00C459FB">
            <w:pPr>
              <w:spacing w:before="0" w:after="0"/>
              <w:rPr>
                <w:color w:val="000000"/>
                <w:sz w:val="18"/>
              </w:rPr>
            </w:pPr>
            <w:r>
              <w:rPr>
                <w:color w:val="000000"/>
                <w:sz w:val="18"/>
              </w:rPr>
              <w:t>LIN GR12</w:t>
            </w:r>
          </w:p>
        </w:tc>
        <w:tc>
          <w:tcPr>
            <w:tcW w:w="709" w:type="dxa"/>
            <w:shd w:val="solid" w:color="FFFFFF" w:fill="FFFFFF"/>
          </w:tcPr>
          <w:p w14:paraId="15E29302" w14:textId="77777777" w:rsidR="009E482B" w:rsidRDefault="00C459FB">
            <w:pPr>
              <w:spacing w:before="0" w:after="0"/>
              <w:rPr>
                <w:color w:val="000000"/>
                <w:sz w:val="18"/>
              </w:rPr>
            </w:pPr>
            <w:r>
              <w:rPr>
                <w:color w:val="000000"/>
                <w:sz w:val="18"/>
              </w:rPr>
              <w:t>DOC</w:t>
            </w:r>
          </w:p>
        </w:tc>
        <w:tc>
          <w:tcPr>
            <w:tcW w:w="1275" w:type="dxa"/>
            <w:shd w:val="solid" w:color="FFFFFF" w:fill="FFFFFF"/>
          </w:tcPr>
          <w:p w14:paraId="302E687A" w14:textId="77777777" w:rsidR="009E482B" w:rsidRDefault="00C459FB">
            <w:pPr>
              <w:spacing w:before="0" w:after="0"/>
              <w:rPr>
                <w:color w:val="000000"/>
                <w:sz w:val="18"/>
              </w:rPr>
            </w:pPr>
            <w:r>
              <w:rPr>
                <w:color w:val="000000"/>
                <w:sz w:val="18"/>
              </w:rPr>
              <w:t>C002/1001</w:t>
            </w:r>
          </w:p>
        </w:tc>
        <w:tc>
          <w:tcPr>
            <w:tcW w:w="3119" w:type="dxa"/>
            <w:shd w:val="solid" w:color="FFFFFF" w:fill="FFFFFF"/>
          </w:tcPr>
          <w:p w14:paraId="7F6AE55C" w14:textId="77777777" w:rsidR="009E482B" w:rsidRDefault="00C459FB">
            <w:pPr>
              <w:spacing w:before="0" w:after="0"/>
              <w:rPr>
                <w:color w:val="000000"/>
                <w:sz w:val="18"/>
              </w:rPr>
            </w:pPr>
            <w:r>
              <w:rPr>
                <w:color w:val="000000"/>
                <w:sz w:val="18"/>
              </w:rPr>
              <w:t>Document Name</w:t>
            </w:r>
          </w:p>
        </w:tc>
        <w:tc>
          <w:tcPr>
            <w:tcW w:w="5528" w:type="dxa"/>
            <w:shd w:val="solid" w:color="FFFFFF" w:fill="FFFFFF"/>
          </w:tcPr>
          <w:p w14:paraId="42EE00D8" w14:textId="77777777" w:rsidR="009E482B" w:rsidRDefault="00C459FB">
            <w:pPr>
              <w:spacing w:before="0" w:after="0"/>
              <w:rPr>
                <w:color w:val="000000"/>
                <w:sz w:val="18"/>
              </w:rPr>
            </w:pPr>
            <w:r>
              <w:rPr>
                <w:color w:val="000000"/>
                <w:sz w:val="18"/>
              </w:rPr>
              <w:t>3 (Associated Sanitary Certificate)</w:t>
            </w:r>
          </w:p>
        </w:tc>
      </w:tr>
      <w:tr w:rsidR="00105A79" w14:paraId="55AB157C" w14:textId="77777777">
        <w:trPr>
          <w:cantSplit/>
          <w:trHeight w:val="235"/>
        </w:trPr>
        <w:tc>
          <w:tcPr>
            <w:tcW w:w="3254" w:type="dxa"/>
            <w:shd w:val="solid" w:color="FFFFFF" w:fill="FFFFFF"/>
          </w:tcPr>
          <w:p w14:paraId="72F0892A" w14:textId="77777777" w:rsidR="009E482B" w:rsidRDefault="009E482B">
            <w:pPr>
              <w:spacing w:before="0" w:after="0"/>
              <w:rPr>
                <w:color w:val="000000"/>
                <w:sz w:val="18"/>
              </w:rPr>
            </w:pPr>
          </w:p>
        </w:tc>
        <w:tc>
          <w:tcPr>
            <w:tcW w:w="1029" w:type="dxa"/>
            <w:shd w:val="solid" w:color="FFFFFF" w:fill="FFFFFF"/>
          </w:tcPr>
          <w:p w14:paraId="10CAF557" w14:textId="77777777" w:rsidR="009E482B" w:rsidRDefault="009E482B">
            <w:pPr>
              <w:spacing w:before="0" w:after="0"/>
              <w:rPr>
                <w:color w:val="000000"/>
                <w:sz w:val="18"/>
              </w:rPr>
            </w:pPr>
          </w:p>
        </w:tc>
        <w:tc>
          <w:tcPr>
            <w:tcW w:w="709" w:type="dxa"/>
            <w:shd w:val="solid" w:color="FFFFFF" w:fill="FFFFFF"/>
          </w:tcPr>
          <w:p w14:paraId="5532BF6E" w14:textId="77777777" w:rsidR="009E482B" w:rsidRDefault="00C459FB">
            <w:pPr>
              <w:spacing w:before="0" w:after="0"/>
              <w:rPr>
                <w:color w:val="000000"/>
                <w:sz w:val="18"/>
              </w:rPr>
            </w:pPr>
            <w:r>
              <w:rPr>
                <w:color w:val="000000"/>
                <w:sz w:val="18"/>
              </w:rPr>
              <w:t>DOC</w:t>
            </w:r>
          </w:p>
        </w:tc>
        <w:tc>
          <w:tcPr>
            <w:tcW w:w="1275" w:type="dxa"/>
            <w:shd w:val="solid" w:color="FFFFFF" w:fill="FFFFFF"/>
          </w:tcPr>
          <w:p w14:paraId="16E6BAFA" w14:textId="77777777" w:rsidR="009E482B" w:rsidRDefault="00C459FB">
            <w:pPr>
              <w:spacing w:before="0" w:after="0"/>
              <w:rPr>
                <w:color w:val="000000"/>
                <w:sz w:val="18"/>
              </w:rPr>
            </w:pPr>
            <w:r>
              <w:rPr>
                <w:color w:val="000000"/>
                <w:sz w:val="18"/>
              </w:rPr>
              <w:t>C002/1131</w:t>
            </w:r>
          </w:p>
        </w:tc>
        <w:tc>
          <w:tcPr>
            <w:tcW w:w="3119" w:type="dxa"/>
            <w:shd w:val="solid" w:color="FFFFFF" w:fill="FFFFFF"/>
          </w:tcPr>
          <w:p w14:paraId="2C9FBE65" w14:textId="77777777" w:rsidR="009E482B" w:rsidRDefault="00C459FB">
            <w:pPr>
              <w:spacing w:before="0" w:after="0"/>
              <w:rPr>
                <w:color w:val="000000"/>
                <w:sz w:val="18"/>
              </w:rPr>
            </w:pPr>
            <w:r>
              <w:rPr>
                <w:color w:val="000000"/>
                <w:sz w:val="18"/>
              </w:rPr>
              <w:t>Code list qualifier</w:t>
            </w:r>
          </w:p>
        </w:tc>
        <w:tc>
          <w:tcPr>
            <w:tcW w:w="5528" w:type="dxa"/>
            <w:shd w:val="solid" w:color="FFFFFF" w:fill="FFFFFF"/>
          </w:tcPr>
          <w:p w14:paraId="0757FDAA" w14:textId="77777777" w:rsidR="009E482B" w:rsidRDefault="00C459FB">
            <w:pPr>
              <w:spacing w:before="0" w:after="0"/>
              <w:rPr>
                <w:color w:val="000000"/>
                <w:sz w:val="18"/>
              </w:rPr>
            </w:pPr>
            <w:r>
              <w:rPr>
                <w:color w:val="000000"/>
                <w:sz w:val="18"/>
              </w:rPr>
              <w:t>Filler (must be blank)</w:t>
            </w:r>
          </w:p>
        </w:tc>
      </w:tr>
      <w:tr w:rsidR="00105A79" w14:paraId="7838C318" w14:textId="77777777">
        <w:trPr>
          <w:cantSplit/>
          <w:trHeight w:val="235"/>
        </w:trPr>
        <w:tc>
          <w:tcPr>
            <w:tcW w:w="3254" w:type="dxa"/>
            <w:shd w:val="solid" w:color="FFFFFF" w:fill="FFFFFF"/>
          </w:tcPr>
          <w:p w14:paraId="1F640EC4" w14:textId="77777777" w:rsidR="009E482B" w:rsidRDefault="009E482B">
            <w:pPr>
              <w:spacing w:before="0" w:after="0"/>
              <w:rPr>
                <w:color w:val="000000"/>
                <w:sz w:val="18"/>
              </w:rPr>
            </w:pPr>
          </w:p>
        </w:tc>
        <w:tc>
          <w:tcPr>
            <w:tcW w:w="1029" w:type="dxa"/>
            <w:shd w:val="solid" w:color="FFFFFF" w:fill="FFFFFF"/>
          </w:tcPr>
          <w:p w14:paraId="5C972B13" w14:textId="77777777" w:rsidR="009E482B" w:rsidRDefault="009E482B">
            <w:pPr>
              <w:spacing w:before="0" w:after="0"/>
              <w:rPr>
                <w:color w:val="000000"/>
                <w:sz w:val="18"/>
              </w:rPr>
            </w:pPr>
          </w:p>
        </w:tc>
        <w:tc>
          <w:tcPr>
            <w:tcW w:w="709" w:type="dxa"/>
            <w:shd w:val="solid" w:color="FFFFFF" w:fill="FFFFFF"/>
          </w:tcPr>
          <w:p w14:paraId="2E5C68BF" w14:textId="77777777" w:rsidR="009E482B" w:rsidRDefault="00C459FB">
            <w:pPr>
              <w:spacing w:before="0" w:after="0"/>
              <w:rPr>
                <w:color w:val="000000"/>
                <w:sz w:val="18"/>
              </w:rPr>
            </w:pPr>
            <w:r>
              <w:rPr>
                <w:color w:val="000000"/>
                <w:sz w:val="18"/>
              </w:rPr>
              <w:t>DOC</w:t>
            </w:r>
          </w:p>
        </w:tc>
        <w:tc>
          <w:tcPr>
            <w:tcW w:w="1275" w:type="dxa"/>
            <w:shd w:val="solid" w:color="FFFFFF" w:fill="FFFFFF"/>
          </w:tcPr>
          <w:p w14:paraId="2A2B2FFE" w14:textId="77777777" w:rsidR="009E482B" w:rsidRDefault="00C459FB">
            <w:pPr>
              <w:spacing w:before="0" w:after="0"/>
              <w:rPr>
                <w:color w:val="000000"/>
                <w:sz w:val="18"/>
              </w:rPr>
            </w:pPr>
            <w:r>
              <w:rPr>
                <w:color w:val="000000"/>
                <w:sz w:val="18"/>
              </w:rPr>
              <w:t>C002/3055</w:t>
            </w:r>
          </w:p>
        </w:tc>
        <w:tc>
          <w:tcPr>
            <w:tcW w:w="3119" w:type="dxa"/>
            <w:shd w:val="solid" w:color="FFFFFF" w:fill="FFFFFF"/>
          </w:tcPr>
          <w:p w14:paraId="55DCFD7C" w14:textId="77777777" w:rsidR="009E482B" w:rsidRDefault="00C459FB">
            <w:pPr>
              <w:spacing w:before="0" w:after="0"/>
              <w:rPr>
                <w:color w:val="000000"/>
                <w:sz w:val="18"/>
              </w:rPr>
            </w:pPr>
            <w:r>
              <w:rPr>
                <w:color w:val="000000"/>
                <w:sz w:val="18"/>
              </w:rPr>
              <w:t>Code list responsible agency</w:t>
            </w:r>
          </w:p>
        </w:tc>
        <w:tc>
          <w:tcPr>
            <w:tcW w:w="5528" w:type="dxa"/>
            <w:shd w:val="solid" w:color="FFFFFF" w:fill="FFFFFF"/>
          </w:tcPr>
          <w:p w14:paraId="19F57290" w14:textId="77777777" w:rsidR="009E482B" w:rsidRDefault="00C459FB">
            <w:pPr>
              <w:spacing w:before="0" w:after="0"/>
              <w:rPr>
                <w:color w:val="000000"/>
                <w:sz w:val="18"/>
              </w:rPr>
            </w:pPr>
            <w:r>
              <w:rPr>
                <w:color w:val="000000"/>
                <w:sz w:val="18"/>
              </w:rPr>
              <w:t>Filler (must be blank)</w:t>
            </w:r>
          </w:p>
        </w:tc>
      </w:tr>
      <w:tr w:rsidR="00105A79" w14:paraId="6645CF02" w14:textId="77777777">
        <w:trPr>
          <w:cantSplit/>
          <w:trHeight w:val="235"/>
        </w:trPr>
        <w:tc>
          <w:tcPr>
            <w:tcW w:w="3254" w:type="dxa"/>
            <w:shd w:val="solid" w:color="FFFFFF" w:fill="FFFFFF"/>
          </w:tcPr>
          <w:p w14:paraId="34A1662E" w14:textId="77777777" w:rsidR="009E482B" w:rsidRDefault="009E482B">
            <w:pPr>
              <w:spacing w:before="0" w:after="0"/>
              <w:rPr>
                <w:color w:val="000000"/>
                <w:sz w:val="18"/>
              </w:rPr>
            </w:pPr>
          </w:p>
        </w:tc>
        <w:tc>
          <w:tcPr>
            <w:tcW w:w="1029" w:type="dxa"/>
            <w:shd w:val="solid" w:color="FFFFFF" w:fill="FFFFFF"/>
          </w:tcPr>
          <w:p w14:paraId="2ED9D34B" w14:textId="77777777" w:rsidR="009E482B" w:rsidRDefault="009E482B">
            <w:pPr>
              <w:spacing w:before="0" w:after="0"/>
              <w:rPr>
                <w:color w:val="000000"/>
                <w:sz w:val="18"/>
              </w:rPr>
            </w:pPr>
          </w:p>
        </w:tc>
        <w:tc>
          <w:tcPr>
            <w:tcW w:w="709" w:type="dxa"/>
            <w:shd w:val="solid" w:color="FFFFFF" w:fill="FFFFFF"/>
          </w:tcPr>
          <w:p w14:paraId="758BC341" w14:textId="77777777" w:rsidR="009E482B" w:rsidRDefault="00C459FB">
            <w:pPr>
              <w:spacing w:before="0" w:after="0"/>
              <w:rPr>
                <w:color w:val="000000"/>
                <w:sz w:val="18"/>
              </w:rPr>
            </w:pPr>
            <w:r>
              <w:rPr>
                <w:color w:val="000000"/>
                <w:sz w:val="18"/>
              </w:rPr>
              <w:t>DOC</w:t>
            </w:r>
          </w:p>
        </w:tc>
        <w:tc>
          <w:tcPr>
            <w:tcW w:w="1275" w:type="dxa"/>
            <w:shd w:val="solid" w:color="FFFFFF" w:fill="FFFFFF"/>
          </w:tcPr>
          <w:p w14:paraId="0DCE7ABE" w14:textId="77777777" w:rsidR="009E482B" w:rsidRDefault="00C459FB">
            <w:pPr>
              <w:spacing w:before="0" w:after="0"/>
              <w:rPr>
                <w:color w:val="000000"/>
                <w:sz w:val="18"/>
              </w:rPr>
            </w:pPr>
            <w:r>
              <w:rPr>
                <w:color w:val="000000"/>
                <w:sz w:val="18"/>
              </w:rPr>
              <w:t>C002/1000</w:t>
            </w:r>
          </w:p>
        </w:tc>
        <w:tc>
          <w:tcPr>
            <w:tcW w:w="3119" w:type="dxa"/>
            <w:shd w:val="solid" w:color="FFFFFF" w:fill="FFFFFF"/>
          </w:tcPr>
          <w:p w14:paraId="454794AE" w14:textId="77777777" w:rsidR="009E482B" w:rsidRDefault="00C459FB">
            <w:pPr>
              <w:spacing w:before="0" w:after="0"/>
              <w:rPr>
                <w:color w:val="000000"/>
                <w:sz w:val="18"/>
              </w:rPr>
            </w:pPr>
            <w:r>
              <w:rPr>
                <w:color w:val="000000"/>
                <w:sz w:val="18"/>
              </w:rPr>
              <w:t>Health certificate template &amp; endorsement.</w:t>
            </w:r>
          </w:p>
        </w:tc>
        <w:tc>
          <w:tcPr>
            <w:tcW w:w="5528" w:type="dxa"/>
            <w:shd w:val="solid" w:color="FFFFFF" w:fill="FFFFFF"/>
          </w:tcPr>
          <w:p w14:paraId="661F9FE4" w14:textId="77777777" w:rsidR="009E482B" w:rsidRDefault="00C459FB">
            <w:pPr>
              <w:spacing w:before="0" w:after="0"/>
              <w:rPr>
                <w:color w:val="000000"/>
                <w:sz w:val="18"/>
              </w:rPr>
            </w:pPr>
            <w:r>
              <w:rPr>
                <w:color w:val="000000"/>
                <w:sz w:val="18"/>
              </w:rPr>
              <w:t>Value</w:t>
            </w:r>
          </w:p>
        </w:tc>
      </w:tr>
      <w:tr w:rsidR="00105A79" w14:paraId="3AC785E6" w14:textId="77777777">
        <w:trPr>
          <w:cantSplit/>
          <w:trHeight w:val="235"/>
        </w:trPr>
        <w:tc>
          <w:tcPr>
            <w:tcW w:w="3254" w:type="dxa"/>
            <w:shd w:val="solid" w:color="FFFFFF" w:fill="FFFFFF"/>
          </w:tcPr>
          <w:p w14:paraId="1F23701F" w14:textId="77777777" w:rsidR="009E482B" w:rsidRDefault="009E482B">
            <w:pPr>
              <w:spacing w:before="0" w:after="0"/>
              <w:rPr>
                <w:color w:val="000000"/>
                <w:sz w:val="18"/>
              </w:rPr>
            </w:pPr>
          </w:p>
        </w:tc>
        <w:tc>
          <w:tcPr>
            <w:tcW w:w="1029" w:type="dxa"/>
            <w:shd w:val="solid" w:color="FFFFFF" w:fill="FFFFFF"/>
          </w:tcPr>
          <w:p w14:paraId="2D911A6C" w14:textId="77777777" w:rsidR="009E482B" w:rsidRDefault="009E482B">
            <w:pPr>
              <w:spacing w:before="0" w:after="0"/>
              <w:rPr>
                <w:color w:val="000000"/>
                <w:sz w:val="18"/>
              </w:rPr>
            </w:pPr>
          </w:p>
        </w:tc>
        <w:tc>
          <w:tcPr>
            <w:tcW w:w="709" w:type="dxa"/>
            <w:shd w:val="solid" w:color="FFFFFF" w:fill="FFFFFF"/>
          </w:tcPr>
          <w:p w14:paraId="32AF6DD0" w14:textId="77777777" w:rsidR="009E482B" w:rsidRDefault="00C459FB">
            <w:pPr>
              <w:spacing w:before="0" w:after="0"/>
              <w:rPr>
                <w:color w:val="000000"/>
                <w:sz w:val="18"/>
              </w:rPr>
            </w:pPr>
            <w:r>
              <w:rPr>
                <w:color w:val="000000"/>
                <w:sz w:val="18"/>
              </w:rPr>
              <w:t>DOC</w:t>
            </w:r>
          </w:p>
        </w:tc>
        <w:tc>
          <w:tcPr>
            <w:tcW w:w="1275" w:type="dxa"/>
            <w:shd w:val="solid" w:color="FFFFFF" w:fill="FFFFFF"/>
          </w:tcPr>
          <w:p w14:paraId="0F149078" w14:textId="77777777" w:rsidR="009E482B" w:rsidRDefault="00C459FB">
            <w:pPr>
              <w:spacing w:before="0" w:after="0"/>
              <w:rPr>
                <w:color w:val="000000"/>
                <w:sz w:val="18"/>
              </w:rPr>
            </w:pPr>
            <w:r>
              <w:rPr>
                <w:color w:val="000000"/>
                <w:sz w:val="18"/>
              </w:rPr>
              <w:t>C503/1004</w:t>
            </w:r>
          </w:p>
        </w:tc>
        <w:tc>
          <w:tcPr>
            <w:tcW w:w="3119" w:type="dxa"/>
            <w:shd w:val="solid" w:color="FFFFFF" w:fill="FFFFFF"/>
          </w:tcPr>
          <w:p w14:paraId="22F6FF26" w14:textId="77777777" w:rsidR="009E482B" w:rsidRDefault="00C459FB">
            <w:pPr>
              <w:spacing w:before="0" w:after="0"/>
              <w:rPr>
                <w:color w:val="000000"/>
                <w:sz w:val="18"/>
              </w:rPr>
            </w:pPr>
            <w:r>
              <w:rPr>
                <w:color w:val="000000"/>
                <w:sz w:val="18"/>
              </w:rPr>
              <w:t>Certificate Number</w:t>
            </w:r>
          </w:p>
        </w:tc>
        <w:tc>
          <w:tcPr>
            <w:tcW w:w="5528" w:type="dxa"/>
            <w:shd w:val="solid" w:color="FFFFFF" w:fill="FFFFFF"/>
          </w:tcPr>
          <w:p w14:paraId="78A70714" w14:textId="77777777" w:rsidR="009E482B" w:rsidRDefault="00C459FB">
            <w:pPr>
              <w:spacing w:before="0" w:after="0"/>
              <w:rPr>
                <w:color w:val="000000"/>
                <w:sz w:val="18"/>
              </w:rPr>
            </w:pPr>
            <w:r>
              <w:rPr>
                <w:color w:val="000000"/>
                <w:sz w:val="18"/>
              </w:rPr>
              <w:t>Value: Certificate Number</w:t>
            </w:r>
          </w:p>
        </w:tc>
      </w:tr>
      <w:tr w:rsidR="00105A79" w14:paraId="4776DD40" w14:textId="77777777">
        <w:trPr>
          <w:cantSplit/>
          <w:trHeight w:val="235"/>
        </w:trPr>
        <w:tc>
          <w:tcPr>
            <w:tcW w:w="3254" w:type="dxa"/>
            <w:shd w:val="solid" w:color="FFFFFF" w:fill="FFFFFF"/>
          </w:tcPr>
          <w:p w14:paraId="1368974F" w14:textId="77777777" w:rsidR="009E482B" w:rsidRDefault="009E482B">
            <w:pPr>
              <w:spacing w:before="0" w:after="0"/>
              <w:rPr>
                <w:color w:val="000000"/>
                <w:sz w:val="18"/>
              </w:rPr>
            </w:pPr>
          </w:p>
        </w:tc>
        <w:tc>
          <w:tcPr>
            <w:tcW w:w="1029" w:type="dxa"/>
            <w:shd w:val="solid" w:color="FFFFFF" w:fill="FFFFFF"/>
          </w:tcPr>
          <w:p w14:paraId="2E816181" w14:textId="77777777" w:rsidR="009E482B" w:rsidRDefault="009E482B">
            <w:pPr>
              <w:spacing w:before="0" w:after="0"/>
              <w:rPr>
                <w:color w:val="000000"/>
                <w:sz w:val="18"/>
              </w:rPr>
            </w:pPr>
          </w:p>
        </w:tc>
        <w:tc>
          <w:tcPr>
            <w:tcW w:w="709" w:type="dxa"/>
            <w:shd w:val="solid" w:color="FFFFFF" w:fill="FFFFFF"/>
          </w:tcPr>
          <w:p w14:paraId="3486675C" w14:textId="77777777" w:rsidR="009E482B" w:rsidRDefault="00C459FB">
            <w:pPr>
              <w:spacing w:before="0" w:after="0"/>
              <w:rPr>
                <w:color w:val="000000"/>
                <w:sz w:val="18"/>
              </w:rPr>
            </w:pPr>
            <w:r>
              <w:rPr>
                <w:color w:val="000000"/>
                <w:sz w:val="18"/>
              </w:rPr>
              <w:t>DOC</w:t>
            </w:r>
          </w:p>
        </w:tc>
        <w:tc>
          <w:tcPr>
            <w:tcW w:w="1275" w:type="dxa"/>
            <w:shd w:val="solid" w:color="FFFFFF" w:fill="FFFFFF"/>
          </w:tcPr>
          <w:p w14:paraId="2337F191" w14:textId="77777777" w:rsidR="009E482B" w:rsidRDefault="00C459FB">
            <w:pPr>
              <w:spacing w:before="0" w:after="0"/>
              <w:rPr>
                <w:color w:val="000000"/>
                <w:sz w:val="18"/>
              </w:rPr>
            </w:pPr>
            <w:r>
              <w:rPr>
                <w:color w:val="000000"/>
                <w:sz w:val="18"/>
              </w:rPr>
              <w:t>C503/1373</w:t>
            </w:r>
          </w:p>
        </w:tc>
        <w:tc>
          <w:tcPr>
            <w:tcW w:w="3119" w:type="dxa"/>
            <w:shd w:val="solid" w:color="FFFFFF" w:fill="FFFFFF"/>
          </w:tcPr>
          <w:p w14:paraId="343B038B" w14:textId="77777777" w:rsidR="009E482B" w:rsidRDefault="00C459FB">
            <w:pPr>
              <w:spacing w:before="0" w:after="0"/>
              <w:rPr>
                <w:color w:val="000000"/>
                <w:sz w:val="18"/>
              </w:rPr>
            </w:pPr>
            <w:r>
              <w:rPr>
                <w:color w:val="000000"/>
                <w:sz w:val="18"/>
              </w:rPr>
              <w:t>Document Statue</w:t>
            </w:r>
          </w:p>
        </w:tc>
        <w:tc>
          <w:tcPr>
            <w:tcW w:w="5528" w:type="dxa"/>
            <w:shd w:val="solid" w:color="FFFFFF" w:fill="FFFFFF"/>
          </w:tcPr>
          <w:p w14:paraId="5703CA5B" w14:textId="77777777" w:rsidR="009E482B" w:rsidRDefault="00C459FB">
            <w:pPr>
              <w:spacing w:before="0" w:after="0"/>
              <w:rPr>
                <w:color w:val="000000"/>
                <w:sz w:val="18"/>
              </w:rPr>
            </w:pPr>
            <w:r>
              <w:rPr>
                <w:color w:val="000000"/>
                <w:sz w:val="18"/>
              </w:rPr>
              <w:t>1 (Accepted)</w:t>
            </w:r>
          </w:p>
        </w:tc>
      </w:tr>
      <w:tr w:rsidR="00105A79" w14:paraId="3B20940A" w14:textId="77777777">
        <w:trPr>
          <w:cantSplit/>
          <w:trHeight w:val="235"/>
        </w:trPr>
        <w:tc>
          <w:tcPr>
            <w:tcW w:w="3254" w:type="dxa"/>
            <w:shd w:val="solid" w:color="FFFFFF" w:fill="FFFFFF"/>
          </w:tcPr>
          <w:p w14:paraId="3612B213" w14:textId="77777777" w:rsidR="009E482B" w:rsidRDefault="009E482B">
            <w:pPr>
              <w:spacing w:before="0" w:after="0"/>
              <w:rPr>
                <w:color w:val="000000"/>
                <w:sz w:val="18"/>
              </w:rPr>
            </w:pPr>
          </w:p>
        </w:tc>
        <w:tc>
          <w:tcPr>
            <w:tcW w:w="1029" w:type="dxa"/>
            <w:shd w:val="solid" w:color="FFFFFF" w:fill="FFFFFF"/>
          </w:tcPr>
          <w:p w14:paraId="064643DE" w14:textId="77777777" w:rsidR="009E482B" w:rsidRDefault="009E482B">
            <w:pPr>
              <w:spacing w:before="0" w:after="0"/>
              <w:rPr>
                <w:color w:val="000000"/>
                <w:sz w:val="18"/>
              </w:rPr>
            </w:pPr>
          </w:p>
        </w:tc>
        <w:tc>
          <w:tcPr>
            <w:tcW w:w="709" w:type="dxa"/>
            <w:shd w:val="solid" w:color="FFFFFF" w:fill="FFFFFF"/>
          </w:tcPr>
          <w:p w14:paraId="50A661A1" w14:textId="77777777" w:rsidR="009E482B" w:rsidRDefault="009E482B">
            <w:pPr>
              <w:spacing w:before="0" w:after="0"/>
              <w:rPr>
                <w:color w:val="000000"/>
                <w:sz w:val="18"/>
              </w:rPr>
            </w:pPr>
          </w:p>
        </w:tc>
        <w:tc>
          <w:tcPr>
            <w:tcW w:w="1275" w:type="dxa"/>
            <w:shd w:val="solid" w:color="FFFFFF" w:fill="FFFFFF"/>
          </w:tcPr>
          <w:p w14:paraId="19FC505B" w14:textId="77777777" w:rsidR="009E482B" w:rsidRDefault="009E482B">
            <w:pPr>
              <w:spacing w:before="0" w:after="0"/>
              <w:rPr>
                <w:color w:val="000000"/>
                <w:sz w:val="18"/>
              </w:rPr>
            </w:pPr>
          </w:p>
        </w:tc>
        <w:tc>
          <w:tcPr>
            <w:tcW w:w="3119" w:type="dxa"/>
            <w:shd w:val="solid" w:color="FFFFFF" w:fill="FFFFFF"/>
          </w:tcPr>
          <w:p w14:paraId="7FA377FD" w14:textId="77777777" w:rsidR="009E482B" w:rsidRDefault="009E482B">
            <w:pPr>
              <w:spacing w:before="0" w:after="0"/>
              <w:rPr>
                <w:color w:val="000000"/>
                <w:sz w:val="18"/>
              </w:rPr>
            </w:pPr>
          </w:p>
        </w:tc>
        <w:tc>
          <w:tcPr>
            <w:tcW w:w="5528" w:type="dxa"/>
            <w:shd w:val="solid" w:color="FFFFFF" w:fill="FFFFFF"/>
          </w:tcPr>
          <w:p w14:paraId="3D3F294F" w14:textId="77777777" w:rsidR="009E482B" w:rsidRDefault="009E482B">
            <w:pPr>
              <w:spacing w:before="0" w:after="0"/>
              <w:rPr>
                <w:color w:val="000000"/>
                <w:sz w:val="18"/>
              </w:rPr>
            </w:pPr>
          </w:p>
        </w:tc>
      </w:tr>
      <w:tr w:rsidR="00105A79" w14:paraId="4D75ACE9" w14:textId="77777777">
        <w:trPr>
          <w:cantSplit/>
          <w:trHeight w:val="235"/>
        </w:trPr>
        <w:tc>
          <w:tcPr>
            <w:tcW w:w="3254" w:type="dxa"/>
            <w:shd w:val="solid" w:color="FFFFFF" w:fill="FFFFFF"/>
          </w:tcPr>
          <w:p w14:paraId="6BDC2364" w14:textId="77777777" w:rsidR="009E482B" w:rsidRDefault="00C459FB">
            <w:pPr>
              <w:spacing w:before="0" w:after="0"/>
              <w:rPr>
                <w:color w:val="000000"/>
                <w:sz w:val="18"/>
              </w:rPr>
            </w:pPr>
            <w:r>
              <w:rPr>
                <w:color w:val="000000"/>
                <w:sz w:val="18"/>
              </w:rPr>
              <w:t>Packaging Details</w:t>
            </w:r>
          </w:p>
        </w:tc>
        <w:tc>
          <w:tcPr>
            <w:tcW w:w="1029" w:type="dxa"/>
            <w:shd w:val="solid" w:color="FFFFFF" w:fill="FFFFFF"/>
          </w:tcPr>
          <w:p w14:paraId="77469269" w14:textId="77777777" w:rsidR="009E482B" w:rsidRDefault="00C459FB">
            <w:pPr>
              <w:spacing w:before="0" w:after="0"/>
              <w:rPr>
                <w:color w:val="000000"/>
                <w:sz w:val="18"/>
              </w:rPr>
            </w:pPr>
            <w:r>
              <w:rPr>
                <w:color w:val="000000"/>
                <w:sz w:val="18"/>
              </w:rPr>
              <w:t>LIN GR15</w:t>
            </w:r>
          </w:p>
        </w:tc>
        <w:tc>
          <w:tcPr>
            <w:tcW w:w="709" w:type="dxa"/>
            <w:shd w:val="solid" w:color="FFFFFF" w:fill="FFFFFF"/>
          </w:tcPr>
          <w:p w14:paraId="696BB350" w14:textId="77777777" w:rsidR="009E482B" w:rsidRDefault="00C459FB">
            <w:pPr>
              <w:spacing w:before="0" w:after="0"/>
              <w:rPr>
                <w:color w:val="000000"/>
                <w:sz w:val="18"/>
              </w:rPr>
            </w:pPr>
            <w:r>
              <w:rPr>
                <w:color w:val="000000"/>
                <w:sz w:val="18"/>
              </w:rPr>
              <w:t>PAC</w:t>
            </w:r>
          </w:p>
        </w:tc>
        <w:tc>
          <w:tcPr>
            <w:tcW w:w="1275" w:type="dxa"/>
            <w:shd w:val="solid" w:color="FFFFFF" w:fill="FFFFFF"/>
          </w:tcPr>
          <w:p w14:paraId="63CAF6ED" w14:textId="77777777" w:rsidR="009E482B" w:rsidRDefault="00C459FB">
            <w:pPr>
              <w:spacing w:before="0" w:after="0"/>
              <w:rPr>
                <w:color w:val="000000"/>
                <w:sz w:val="18"/>
              </w:rPr>
            </w:pPr>
            <w:r>
              <w:rPr>
                <w:color w:val="000000"/>
                <w:sz w:val="18"/>
              </w:rPr>
              <w:t>7224</w:t>
            </w:r>
          </w:p>
        </w:tc>
        <w:tc>
          <w:tcPr>
            <w:tcW w:w="3119" w:type="dxa"/>
            <w:shd w:val="solid" w:color="FFFFFF" w:fill="FFFFFF"/>
          </w:tcPr>
          <w:p w14:paraId="7C6FCD64" w14:textId="77777777" w:rsidR="009E482B" w:rsidRDefault="00C459FB">
            <w:pPr>
              <w:spacing w:before="0" w:after="0"/>
              <w:rPr>
                <w:color w:val="000000"/>
                <w:sz w:val="18"/>
              </w:rPr>
            </w:pPr>
            <w:r>
              <w:rPr>
                <w:color w:val="000000"/>
                <w:sz w:val="18"/>
              </w:rPr>
              <w:t>Package quantity</w:t>
            </w:r>
          </w:p>
        </w:tc>
        <w:tc>
          <w:tcPr>
            <w:tcW w:w="5528" w:type="dxa"/>
            <w:shd w:val="solid" w:color="FFFFFF" w:fill="FFFFFF"/>
          </w:tcPr>
          <w:p w14:paraId="682779B9" w14:textId="77777777" w:rsidR="009E482B" w:rsidRDefault="00C459FB">
            <w:pPr>
              <w:spacing w:before="0" w:after="0"/>
              <w:rPr>
                <w:color w:val="000000"/>
                <w:sz w:val="18"/>
              </w:rPr>
            </w:pPr>
            <w:r>
              <w:rPr>
                <w:sz w:val="18"/>
              </w:rPr>
              <w:t>Must be zero or empty if Package Type = “VR”, otherwise must be non-zero</w:t>
            </w:r>
          </w:p>
        </w:tc>
      </w:tr>
      <w:tr w:rsidR="00105A79" w14:paraId="2DB0608F" w14:textId="77777777">
        <w:trPr>
          <w:cantSplit/>
          <w:trHeight w:val="235"/>
        </w:trPr>
        <w:tc>
          <w:tcPr>
            <w:tcW w:w="3254" w:type="dxa"/>
            <w:shd w:val="solid" w:color="FFFFFF" w:fill="FFFFFF"/>
          </w:tcPr>
          <w:p w14:paraId="36774667" w14:textId="77777777" w:rsidR="009E482B" w:rsidRDefault="009E482B">
            <w:pPr>
              <w:spacing w:before="0" w:after="0"/>
              <w:rPr>
                <w:color w:val="000000"/>
                <w:sz w:val="18"/>
              </w:rPr>
            </w:pPr>
          </w:p>
        </w:tc>
        <w:tc>
          <w:tcPr>
            <w:tcW w:w="1029" w:type="dxa"/>
            <w:shd w:val="solid" w:color="FFFFFF" w:fill="FFFFFF"/>
          </w:tcPr>
          <w:p w14:paraId="18D4BC81" w14:textId="77777777" w:rsidR="009E482B" w:rsidRDefault="009E482B">
            <w:pPr>
              <w:spacing w:before="0" w:after="0"/>
              <w:rPr>
                <w:color w:val="000000"/>
                <w:sz w:val="18"/>
              </w:rPr>
            </w:pPr>
          </w:p>
        </w:tc>
        <w:tc>
          <w:tcPr>
            <w:tcW w:w="709" w:type="dxa"/>
            <w:shd w:val="solid" w:color="FFFFFF" w:fill="FFFFFF"/>
          </w:tcPr>
          <w:p w14:paraId="34506799" w14:textId="77777777" w:rsidR="009E482B" w:rsidRDefault="009E482B">
            <w:pPr>
              <w:spacing w:before="0" w:after="0"/>
              <w:rPr>
                <w:color w:val="000000"/>
                <w:sz w:val="18"/>
              </w:rPr>
            </w:pPr>
          </w:p>
        </w:tc>
        <w:tc>
          <w:tcPr>
            <w:tcW w:w="1275" w:type="dxa"/>
            <w:shd w:val="solid" w:color="FFFFFF" w:fill="FFFFFF"/>
          </w:tcPr>
          <w:p w14:paraId="0BA31E0B" w14:textId="77777777" w:rsidR="009E482B" w:rsidRDefault="00C459FB">
            <w:pPr>
              <w:spacing w:before="0" w:after="0"/>
              <w:rPr>
                <w:color w:val="000000"/>
                <w:sz w:val="18"/>
              </w:rPr>
            </w:pPr>
            <w:r>
              <w:rPr>
                <w:color w:val="000000"/>
                <w:sz w:val="18"/>
              </w:rPr>
              <w:t>C531/7075</w:t>
            </w:r>
          </w:p>
        </w:tc>
        <w:tc>
          <w:tcPr>
            <w:tcW w:w="3119" w:type="dxa"/>
            <w:shd w:val="solid" w:color="FFFFFF" w:fill="FFFFFF"/>
          </w:tcPr>
          <w:p w14:paraId="0BC44E16" w14:textId="77777777" w:rsidR="009E482B" w:rsidRDefault="00C459FB">
            <w:pPr>
              <w:spacing w:before="0" w:after="0"/>
              <w:rPr>
                <w:color w:val="000000"/>
                <w:sz w:val="18"/>
              </w:rPr>
            </w:pPr>
            <w:r>
              <w:rPr>
                <w:color w:val="000000"/>
                <w:sz w:val="18"/>
              </w:rPr>
              <w:t>Packaging level</w:t>
            </w:r>
          </w:p>
        </w:tc>
        <w:tc>
          <w:tcPr>
            <w:tcW w:w="5528" w:type="dxa"/>
            <w:shd w:val="solid" w:color="FFFFFF" w:fill="FFFFFF"/>
          </w:tcPr>
          <w:p w14:paraId="04F45D6A" w14:textId="77777777" w:rsidR="009E482B" w:rsidRDefault="00C459FB">
            <w:pPr>
              <w:spacing w:before="0" w:after="0"/>
              <w:rPr>
                <w:color w:val="000000"/>
                <w:sz w:val="18"/>
              </w:rPr>
            </w:pPr>
            <w:r>
              <w:rPr>
                <w:color w:val="000000"/>
                <w:sz w:val="18"/>
              </w:rPr>
              <w:t>3 (Outer)</w:t>
            </w:r>
          </w:p>
        </w:tc>
      </w:tr>
      <w:tr w:rsidR="00105A79" w14:paraId="0903CB56" w14:textId="77777777">
        <w:trPr>
          <w:cantSplit/>
          <w:trHeight w:val="235"/>
        </w:trPr>
        <w:tc>
          <w:tcPr>
            <w:tcW w:w="3254" w:type="dxa"/>
            <w:shd w:val="solid" w:color="FFFFFF" w:fill="FFFFFF"/>
          </w:tcPr>
          <w:p w14:paraId="62751880" w14:textId="77777777" w:rsidR="009E482B" w:rsidRDefault="009E482B">
            <w:pPr>
              <w:spacing w:before="0" w:after="0"/>
              <w:rPr>
                <w:color w:val="000000"/>
                <w:sz w:val="18"/>
              </w:rPr>
            </w:pPr>
          </w:p>
        </w:tc>
        <w:tc>
          <w:tcPr>
            <w:tcW w:w="1029" w:type="dxa"/>
            <w:shd w:val="solid" w:color="FFFFFF" w:fill="FFFFFF"/>
          </w:tcPr>
          <w:p w14:paraId="4139DC70" w14:textId="77777777" w:rsidR="009E482B" w:rsidRDefault="009E482B">
            <w:pPr>
              <w:spacing w:before="0" w:after="0"/>
              <w:rPr>
                <w:color w:val="000000"/>
                <w:sz w:val="18"/>
              </w:rPr>
            </w:pPr>
          </w:p>
        </w:tc>
        <w:tc>
          <w:tcPr>
            <w:tcW w:w="709" w:type="dxa"/>
            <w:shd w:val="solid" w:color="FFFFFF" w:fill="FFFFFF"/>
          </w:tcPr>
          <w:p w14:paraId="63CA8AC7" w14:textId="77777777" w:rsidR="009E482B" w:rsidRDefault="009E482B">
            <w:pPr>
              <w:spacing w:before="0" w:after="0"/>
              <w:rPr>
                <w:color w:val="000000"/>
                <w:sz w:val="18"/>
              </w:rPr>
            </w:pPr>
          </w:p>
        </w:tc>
        <w:tc>
          <w:tcPr>
            <w:tcW w:w="1275" w:type="dxa"/>
            <w:shd w:val="solid" w:color="FFFFFF" w:fill="FFFFFF"/>
          </w:tcPr>
          <w:p w14:paraId="6C3AE92E" w14:textId="77777777" w:rsidR="009E482B" w:rsidRDefault="00C459FB">
            <w:pPr>
              <w:spacing w:before="0" w:after="0"/>
              <w:rPr>
                <w:color w:val="000000"/>
                <w:sz w:val="18"/>
              </w:rPr>
            </w:pPr>
            <w:r>
              <w:rPr>
                <w:color w:val="000000"/>
                <w:sz w:val="18"/>
              </w:rPr>
              <w:t>C202/7065</w:t>
            </w:r>
          </w:p>
        </w:tc>
        <w:tc>
          <w:tcPr>
            <w:tcW w:w="3119" w:type="dxa"/>
            <w:shd w:val="solid" w:color="FFFFFF" w:fill="FFFFFF"/>
          </w:tcPr>
          <w:p w14:paraId="2B107157" w14:textId="77777777" w:rsidR="009E482B" w:rsidRDefault="00C459FB">
            <w:pPr>
              <w:spacing w:before="0" w:after="0"/>
              <w:rPr>
                <w:color w:val="000000"/>
                <w:sz w:val="18"/>
              </w:rPr>
            </w:pPr>
            <w:r>
              <w:rPr>
                <w:color w:val="000000"/>
                <w:sz w:val="18"/>
              </w:rPr>
              <w:t>Package type</w:t>
            </w:r>
          </w:p>
        </w:tc>
        <w:tc>
          <w:tcPr>
            <w:tcW w:w="5528" w:type="dxa"/>
            <w:shd w:val="solid" w:color="FFFFFF" w:fill="FFFFFF"/>
          </w:tcPr>
          <w:p w14:paraId="30D8D22D" w14:textId="77777777" w:rsidR="009E482B" w:rsidRDefault="00C459FB">
            <w:pPr>
              <w:spacing w:before="0" w:after="0"/>
              <w:rPr>
                <w:color w:val="000000"/>
                <w:sz w:val="18"/>
              </w:rPr>
            </w:pPr>
            <w:r>
              <w:rPr>
                <w:color w:val="000000"/>
                <w:sz w:val="18"/>
              </w:rPr>
              <w:t>Value, must equal a Package Code (Appendix E) e.g. CT=Cartons</w:t>
            </w:r>
          </w:p>
        </w:tc>
      </w:tr>
      <w:tr w:rsidR="00105A79" w14:paraId="246185CC" w14:textId="77777777">
        <w:trPr>
          <w:cantSplit/>
          <w:trHeight w:val="235"/>
        </w:trPr>
        <w:tc>
          <w:tcPr>
            <w:tcW w:w="3254" w:type="dxa"/>
            <w:shd w:val="solid" w:color="FFFFFF" w:fill="FFFFFF"/>
          </w:tcPr>
          <w:p w14:paraId="719C648D" w14:textId="77777777" w:rsidR="009E482B" w:rsidRDefault="009E482B">
            <w:pPr>
              <w:spacing w:before="0" w:after="0"/>
              <w:rPr>
                <w:color w:val="000000"/>
                <w:sz w:val="18"/>
              </w:rPr>
            </w:pPr>
          </w:p>
        </w:tc>
        <w:tc>
          <w:tcPr>
            <w:tcW w:w="1029" w:type="dxa"/>
            <w:shd w:val="solid" w:color="FFFFFF" w:fill="FFFFFF"/>
          </w:tcPr>
          <w:p w14:paraId="17CA6BE9" w14:textId="77777777" w:rsidR="009E482B" w:rsidRDefault="009E482B">
            <w:pPr>
              <w:spacing w:before="0" w:after="0"/>
              <w:rPr>
                <w:color w:val="000000"/>
                <w:sz w:val="18"/>
              </w:rPr>
            </w:pPr>
          </w:p>
        </w:tc>
        <w:tc>
          <w:tcPr>
            <w:tcW w:w="709" w:type="dxa"/>
            <w:shd w:val="solid" w:color="FFFFFF" w:fill="FFFFFF"/>
          </w:tcPr>
          <w:p w14:paraId="4B9A98B2" w14:textId="77777777" w:rsidR="009E482B" w:rsidRDefault="009E482B">
            <w:pPr>
              <w:spacing w:before="0" w:after="0"/>
              <w:rPr>
                <w:color w:val="000000"/>
                <w:sz w:val="18"/>
              </w:rPr>
            </w:pPr>
          </w:p>
        </w:tc>
        <w:tc>
          <w:tcPr>
            <w:tcW w:w="1275" w:type="dxa"/>
            <w:shd w:val="solid" w:color="FFFFFF" w:fill="FFFFFF"/>
          </w:tcPr>
          <w:p w14:paraId="04E0B058" w14:textId="77777777" w:rsidR="009E482B" w:rsidRDefault="00C459FB">
            <w:pPr>
              <w:spacing w:before="0" w:after="0"/>
              <w:rPr>
                <w:color w:val="000000"/>
                <w:sz w:val="18"/>
              </w:rPr>
            </w:pPr>
            <w:r>
              <w:rPr>
                <w:color w:val="000000"/>
                <w:sz w:val="18"/>
              </w:rPr>
              <w:t>C202/1131</w:t>
            </w:r>
          </w:p>
        </w:tc>
        <w:tc>
          <w:tcPr>
            <w:tcW w:w="3119" w:type="dxa"/>
            <w:shd w:val="solid" w:color="FFFFFF" w:fill="FFFFFF"/>
          </w:tcPr>
          <w:p w14:paraId="3AD9E4FA" w14:textId="77777777" w:rsidR="009E482B" w:rsidRDefault="00C459FB">
            <w:pPr>
              <w:spacing w:before="0" w:after="0"/>
              <w:rPr>
                <w:color w:val="000000"/>
                <w:sz w:val="18"/>
              </w:rPr>
            </w:pPr>
            <w:r>
              <w:rPr>
                <w:color w:val="000000"/>
                <w:sz w:val="18"/>
              </w:rPr>
              <w:t>Code list qualifier</w:t>
            </w:r>
          </w:p>
        </w:tc>
        <w:tc>
          <w:tcPr>
            <w:tcW w:w="5528" w:type="dxa"/>
            <w:shd w:val="solid" w:color="FFFFFF" w:fill="FFFFFF"/>
          </w:tcPr>
          <w:p w14:paraId="54322FD3" w14:textId="77777777" w:rsidR="009E482B" w:rsidRDefault="00C459FB">
            <w:pPr>
              <w:spacing w:before="0" w:after="0"/>
              <w:rPr>
                <w:color w:val="000000"/>
                <w:sz w:val="18"/>
              </w:rPr>
            </w:pPr>
            <w:r>
              <w:rPr>
                <w:color w:val="000000"/>
                <w:sz w:val="18"/>
              </w:rPr>
              <w:t>Filler (must be blank)</w:t>
            </w:r>
          </w:p>
        </w:tc>
      </w:tr>
      <w:tr w:rsidR="00105A79" w14:paraId="14552AAA" w14:textId="77777777">
        <w:trPr>
          <w:cantSplit/>
          <w:trHeight w:val="235"/>
        </w:trPr>
        <w:tc>
          <w:tcPr>
            <w:tcW w:w="3254" w:type="dxa"/>
            <w:shd w:val="solid" w:color="FFFFFF" w:fill="FFFFFF"/>
          </w:tcPr>
          <w:p w14:paraId="4C56BC46" w14:textId="77777777" w:rsidR="009E482B" w:rsidRDefault="009E482B">
            <w:pPr>
              <w:spacing w:before="0" w:after="0"/>
              <w:rPr>
                <w:color w:val="000000"/>
                <w:sz w:val="18"/>
              </w:rPr>
            </w:pPr>
          </w:p>
        </w:tc>
        <w:tc>
          <w:tcPr>
            <w:tcW w:w="1029" w:type="dxa"/>
            <w:shd w:val="solid" w:color="FFFFFF" w:fill="FFFFFF"/>
          </w:tcPr>
          <w:p w14:paraId="3681A91D" w14:textId="77777777" w:rsidR="009E482B" w:rsidRDefault="009E482B">
            <w:pPr>
              <w:spacing w:before="0" w:after="0"/>
              <w:rPr>
                <w:color w:val="000000"/>
                <w:sz w:val="18"/>
              </w:rPr>
            </w:pPr>
          </w:p>
        </w:tc>
        <w:tc>
          <w:tcPr>
            <w:tcW w:w="709" w:type="dxa"/>
            <w:shd w:val="solid" w:color="FFFFFF" w:fill="FFFFFF"/>
          </w:tcPr>
          <w:p w14:paraId="274195A7" w14:textId="77777777" w:rsidR="009E482B" w:rsidRDefault="009E482B">
            <w:pPr>
              <w:spacing w:before="0" w:after="0"/>
              <w:rPr>
                <w:color w:val="000000"/>
                <w:sz w:val="18"/>
              </w:rPr>
            </w:pPr>
          </w:p>
        </w:tc>
        <w:tc>
          <w:tcPr>
            <w:tcW w:w="1275" w:type="dxa"/>
            <w:shd w:val="solid" w:color="FFFFFF" w:fill="FFFFFF"/>
          </w:tcPr>
          <w:p w14:paraId="1A16F286" w14:textId="77777777" w:rsidR="009E482B" w:rsidRDefault="00C459FB">
            <w:pPr>
              <w:spacing w:before="0" w:after="0"/>
              <w:rPr>
                <w:color w:val="000000"/>
                <w:sz w:val="18"/>
              </w:rPr>
            </w:pPr>
            <w:r>
              <w:rPr>
                <w:color w:val="000000"/>
                <w:sz w:val="18"/>
              </w:rPr>
              <w:t>C202/3055</w:t>
            </w:r>
          </w:p>
        </w:tc>
        <w:tc>
          <w:tcPr>
            <w:tcW w:w="3119" w:type="dxa"/>
            <w:shd w:val="solid" w:color="FFFFFF" w:fill="FFFFFF"/>
          </w:tcPr>
          <w:p w14:paraId="7D62C3C3" w14:textId="77777777" w:rsidR="009E482B" w:rsidRDefault="00C459FB">
            <w:pPr>
              <w:spacing w:before="0" w:after="0"/>
              <w:rPr>
                <w:color w:val="000000"/>
                <w:sz w:val="18"/>
              </w:rPr>
            </w:pPr>
            <w:r>
              <w:rPr>
                <w:color w:val="000000"/>
                <w:sz w:val="18"/>
              </w:rPr>
              <w:t>Code list responsible agency</w:t>
            </w:r>
          </w:p>
        </w:tc>
        <w:tc>
          <w:tcPr>
            <w:tcW w:w="5528" w:type="dxa"/>
            <w:shd w:val="solid" w:color="FFFFFF" w:fill="FFFFFF"/>
          </w:tcPr>
          <w:p w14:paraId="50FCFBD0" w14:textId="77777777" w:rsidR="009E482B" w:rsidRDefault="00C459FB">
            <w:pPr>
              <w:spacing w:before="0" w:after="0"/>
              <w:rPr>
                <w:color w:val="000000"/>
                <w:sz w:val="18"/>
              </w:rPr>
            </w:pPr>
            <w:r>
              <w:rPr>
                <w:color w:val="000000"/>
                <w:sz w:val="18"/>
              </w:rPr>
              <w:t>AQ</w:t>
            </w:r>
          </w:p>
        </w:tc>
      </w:tr>
      <w:tr w:rsidR="00105A79" w14:paraId="64A372DA" w14:textId="77777777">
        <w:trPr>
          <w:cantSplit/>
          <w:trHeight w:val="235"/>
        </w:trPr>
        <w:tc>
          <w:tcPr>
            <w:tcW w:w="3254" w:type="dxa"/>
            <w:shd w:val="solid" w:color="FFFFFF" w:fill="FFFFFF"/>
          </w:tcPr>
          <w:p w14:paraId="225275E8" w14:textId="77777777" w:rsidR="009E482B" w:rsidRDefault="009E482B">
            <w:pPr>
              <w:spacing w:before="0" w:after="0"/>
              <w:rPr>
                <w:color w:val="000000"/>
                <w:sz w:val="18"/>
              </w:rPr>
            </w:pPr>
          </w:p>
        </w:tc>
        <w:tc>
          <w:tcPr>
            <w:tcW w:w="1029" w:type="dxa"/>
            <w:shd w:val="solid" w:color="FFFFFF" w:fill="FFFFFF"/>
          </w:tcPr>
          <w:p w14:paraId="5081F6F5" w14:textId="77777777" w:rsidR="009E482B" w:rsidRDefault="009E482B">
            <w:pPr>
              <w:spacing w:before="0" w:after="0"/>
              <w:rPr>
                <w:color w:val="000000"/>
                <w:sz w:val="18"/>
              </w:rPr>
            </w:pPr>
          </w:p>
        </w:tc>
        <w:tc>
          <w:tcPr>
            <w:tcW w:w="709" w:type="dxa"/>
            <w:shd w:val="solid" w:color="FFFFFF" w:fill="FFFFFF"/>
          </w:tcPr>
          <w:p w14:paraId="24EBFF41" w14:textId="77777777" w:rsidR="009E482B" w:rsidRDefault="009E482B">
            <w:pPr>
              <w:spacing w:before="0" w:after="0"/>
              <w:rPr>
                <w:color w:val="000000"/>
                <w:sz w:val="18"/>
              </w:rPr>
            </w:pPr>
          </w:p>
        </w:tc>
        <w:tc>
          <w:tcPr>
            <w:tcW w:w="1275" w:type="dxa"/>
            <w:shd w:val="solid" w:color="FFFFFF" w:fill="FFFFFF"/>
          </w:tcPr>
          <w:p w14:paraId="0CAC29D2" w14:textId="77777777" w:rsidR="009E482B" w:rsidRDefault="009E482B">
            <w:pPr>
              <w:spacing w:before="0" w:after="0"/>
              <w:rPr>
                <w:color w:val="000000"/>
                <w:sz w:val="18"/>
              </w:rPr>
            </w:pPr>
          </w:p>
        </w:tc>
        <w:tc>
          <w:tcPr>
            <w:tcW w:w="3119" w:type="dxa"/>
            <w:shd w:val="solid" w:color="FFFFFF" w:fill="FFFFFF"/>
          </w:tcPr>
          <w:p w14:paraId="43CD2286" w14:textId="77777777" w:rsidR="009E482B" w:rsidRDefault="009E482B">
            <w:pPr>
              <w:spacing w:before="0" w:after="0"/>
              <w:rPr>
                <w:color w:val="000000"/>
                <w:sz w:val="18"/>
              </w:rPr>
            </w:pPr>
          </w:p>
        </w:tc>
        <w:tc>
          <w:tcPr>
            <w:tcW w:w="5528" w:type="dxa"/>
            <w:shd w:val="solid" w:color="FFFFFF" w:fill="FFFFFF"/>
          </w:tcPr>
          <w:p w14:paraId="2FB2423A" w14:textId="77777777" w:rsidR="009E482B" w:rsidRDefault="009E482B">
            <w:pPr>
              <w:spacing w:before="0" w:after="0"/>
              <w:rPr>
                <w:color w:val="000000"/>
                <w:sz w:val="18"/>
              </w:rPr>
            </w:pPr>
          </w:p>
        </w:tc>
      </w:tr>
      <w:tr w:rsidR="00105A79" w14:paraId="30688155" w14:textId="77777777">
        <w:trPr>
          <w:cantSplit/>
          <w:trHeight w:val="235"/>
        </w:trPr>
        <w:tc>
          <w:tcPr>
            <w:tcW w:w="3254" w:type="dxa"/>
            <w:shd w:val="solid" w:color="FFFFFF" w:fill="FFFFFF"/>
          </w:tcPr>
          <w:p w14:paraId="6D79EF7B" w14:textId="77777777" w:rsidR="009E482B" w:rsidRDefault="00C459FB">
            <w:pPr>
              <w:spacing w:before="0" w:after="0"/>
              <w:rPr>
                <w:color w:val="000000"/>
                <w:sz w:val="18"/>
              </w:rPr>
            </w:pPr>
            <w:r>
              <w:rPr>
                <w:color w:val="000000"/>
                <w:sz w:val="18"/>
              </w:rPr>
              <w:t>RFP Number</w:t>
            </w:r>
          </w:p>
        </w:tc>
        <w:tc>
          <w:tcPr>
            <w:tcW w:w="1029" w:type="dxa"/>
            <w:shd w:val="solid" w:color="FFFFFF" w:fill="FFFFFF"/>
          </w:tcPr>
          <w:p w14:paraId="79E53D2A" w14:textId="77777777" w:rsidR="009E482B" w:rsidRDefault="00C459FB">
            <w:pPr>
              <w:spacing w:before="0" w:after="0"/>
              <w:rPr>
                <w:color w:val="000000"/>
                <w:sz w:val="18"/>
              </w:rPr>
            </w:pPr>
            <w:r>
              <w:rPr>
                <w:color w:val="000000"/>
                <w:sz w:val="18"/>
              </w:rPr>
              <w:t>LIN GR22</w:t>
            </w:r>
          </w:p>
        </w:tc>
        <w:tc>
          <w:tcPr>
            <w:tcW w:w="709" w:type="dxa"/>
            <w:shd w:val="solid" w:color="FFFFFF" w:fill="FFFFFF"/>
          </w:tcPr>
          <w:p w14:paraId="6A685B48" w14:textId="77777777" w:rsidR="009E482B" w:rsidRDefault="00C459FB">
            <w:pPr>
              <w:spacing w:before="0" w:after="0"/>
              <w:rPr>
                <w:color w:val="000000"/>
                <w:sz w:val="18"/>
              </w:rPr>
            </w:pPr>
            <w:r>
              <w:rPr>
                <w:color w:val="000000"/>
                <w:sz w:val="18"/>
              </w:rPr>
              <w:t>RFF</w:t>
            </w:r>
          </w:p>
        </w:tc>
        <w:tc>
          <w:tcPr>
            <w:tcW w:w="1275" w:type="dxa"/>
            <w:shd w:val="solid" w:color="FFFFFF" w:fill="FFFFFF"/>
          </w:tcPr>
          <w:p w14:paraId="4082D011" w14:textId="77777777" w:rsidR="009E482B" w:rsidRDefault="00C459FB">
            <w:pPr>
              <w:spacing w:before="0" w:after="0"/>
              <w:rPr>
                <w:color w:val="000000"/>
                <w:sz w:val="18"/>
              </w:rPr>
            </w:pPr>
            <w:r>
              <w:rPr>
                <w:color w:val="000000"/>
                <w:sz w:val="18"/>
              </w:rPr>
              <w:t>C506/1153</w:t>
            </w:r>
          </w:p>
        </w:tc>
        <w:tc>
          <w:tcPr>
            <w:tcW w:w="3119" w:type="dxa"/>
            <w:shd w:val="solid" w:color="FFFFFF" w:fill="FFFFFF"/>
          </w:tcPr>
          <w:p w14:paraId="75750021" w14:textId="77777777" w:rsidR="009E482B" w:rsidRDefault="00C459FB">
            <w:pPr>
              <w:spacing w:before="0" w:after="0"/>
              <w:rPr>
                <w:color w:val="000000"/>
                <w:sz w:val="18"/>
              </w:rPr>
            </w:pPr>
            <w:r>
              <w:rPr>
                <w:color w:val="000000"/>
                <w:sz w:val="18"/>
              </w:rPr>
              <w:t>Reference Qualifier</w:t>
            </w:r>
          </w:p>
        </w:tc>
        <w:tc>
          <w:tcPr>
            <w:tcW w:w="5528" w:type="dxa"/>
            <w:shd w:val="solid" w:color="FFFFFF" w:fill="FFFFFF"/>
          </w:tcPr>
          <w:p w14:paraId="2492D7AB" w14:textId="77777777" w:rsidR="009E482B" w:rsidRDefault="00C459FB">
            <w:pPr>
              <w:spacing w:before="0" w:after="0"/>
              <w:rPr>
                <w:color w:val="000000"/>
                <w:sz w:val="18"/>
              </w:rPr>
            </w:pPr>
            <w:r>
              <w:rPr>
                <w:color w:val="000000"/>
                <w:sz w:val="18"/>
              </w:rPr>
              <w:t>DM (Document Number)</w:t>
            </w:r>
          </w:p>
        </w:tc>
      </w:tr>
      <w:tr w:rsidR="00105A79" w14:paraId="15B7BFA0" w14:textId="77777777">
        <w:trPr>
          <w:cantSplit/>
          <w:trHeight w:val="235"/>
        </w:trPr>
        <w:tc>
          <w:tcPr>
            <w:tcW w:w="3254" w:type="dxa"/>
            <w:shd w:val="solid" w:color="FFFFFF" w:fill="FFFFFF"/>
          </w:tcPr>
          <w:p w14:paraId="343654EC" w14:textId="77777777" w:rsidR="009E482B" w:rsidRDefault="009E482B">
            <w:pPr>
              <w:spacing w:before="0" w:after="0"/>
              <w:rPr>
                <w:color w:val="000000"/>
                <w:sz w:val="18"/>
              </w:rPr>
            </w:pPr>
          </w:p>
        </w:tc>
        <w:tc>
          <w:tcPr>
            <w:tcW w:w="1029" w:type="dxa"/>
            <w:shd w:val="solid" w:color="FFFFFF" w:fill="FFFFFF"/>
          </w:tcPr>
          <w:p w14:paraId="2364C0AC" w14:textId="77777777" w:rsidR="009E482B" w:rsidRDefault="009E482B">
            <w:pPr>
              <w:spacing w:before="0" w:after="0"/>
              <w:rPr>
                <w:color w:val="000000"/>
                <w:sz w:val="18"/>
              </w:rPr>
            </w:pPr>
          </w:p>
        </w:tc>
        <w:tc>
          <w:tcPr>
            <w:tcW w:w="709" w:type="dxa"/>
            <w:shd w:val="solid" w:color="FFFFFF" w:fill="FFFFFF"/>
          </w:tcPr>
          <w:p w14:paraId="6B403F47" w14:textId="77777777" w:rsidR="009E482B" w:rsidRDefault="00C459FB">
            <w:pPr>
              <w:spacing w:before="0" w:after="0"/>
              <w:rPr>
                <w:color w:val="000000"/>
                <w:sz w:val="18"/>
              </w:rPr>
            </w:pPr>
            <w:r>
              <w:rPr>
                <w:color w:val="000000"/>
                <w:sz w:val="18"/>
              </w:rPr>
              <w:t>RFF</w:t>
            </w:r>
          </w:p>
        </w:tc>
        <w:tc>
          <w:tcPr>
            <w:tcW w:w="1275" w:type="dxa"/>
            <w:shd w:val="solid" w:color="FFFFFF" w:fill="FFFFFF"/>
          </w:tcPr>
          <w:p w14:paraId="1AC87ADC" w14:textId="77777777" w:rsidR="009E482B" w:rsidRDefault="00C459FB">
            <w:pPr>
              <w:spacing w:before="0" w:after="0"/>
              <w:rPr>
                <w:color w:val="000000"/>
                <w:sz w:val="18"/>
              </w:rPr>
            </w:pPr>
            <w:r>
              <w:rPr>
                <w:color w:val="000000"/>
                <w:sz w:val="18"/>
              </w:rPr>
              <w:t>C506/1154</w:t>
            </w:r>
          </w:p>
        </w:tc>
        <w:tc>
          <w:tcPr>
            <w:tcW w:w="3119" w:type="dxa"/>
            <w:shd w:val="solid" w:color="FFFFFF" w:fill="FFFFFF"/>
          </w:tcPr>
          <w:p w14:paraId="181E0B56" w14:textId="77777777" w:rsidR="009E482B" w:rsidRDefault="00C459FB">
            <w:pPr>
              <w:spacing w:before="0" w:after="0"/>
              <w:rPr>
                <w:color w:val="000000"/>
                <w:sz w:val="18"/>
              </w:rPr>
            </w:pPr>
            <w:r>
              <w:rPr>
                <w:color w:val="000000"/>
                <w:sz w:val="18"/>
              </w:rPr>
              <w:t>RFP Number</w:t>
            </w:r>
          </w:p>
        </w:tc>
        <w:tc>
          <w:tcPr>
            <w:tcW w:w="5528" w:type="dxa"/>
            <w:shd w:val="solid" w:color="FFFFFF" w:fill="FFFFFF"/>
          </w:tcPr>
          <w:p w14:paraId="53A5ABAC" w14:textId="77777777" w:rsidR="009E482B" w:rsidRDefault="00C459FB">
            <w:pPr>
              <w:spacing w:before="0" w:after="0"/>
              <w:rPr>
                <w:color w:val="000000"/>
                <w:sz w:val="18"/>
              </w:rPr>
            </w:pPr>
            <w:r>
              <w:rPr>
                <w:color w:val="000000"/>
                <w:sz w:val="18"/>
              </w:rPr>
              <w:t>Value: RFP Number</w:t>
            </w:r>
          </w:p>
        </w:tc>
      </w:tr>
      <w:tr w:rsidR="00105A79" w14:paraId="651299CC" w14:textId="77777777">
        <w:trPr>
          <w:cantSplit/>
          <w:trHeight w:val="235"/>
        </w:trPr>
        <w:tc>
          <w:tcPr>
            <w:tcW w:w="3254" w:type="dxa"/>
            <w:shd w:val="solid" w:color="FFFFFF" w:fill="FFFFFF"/>
          </w:tcPr>
          <w:p w14:paraId="453F244F" w14:textId="77777777" w:rsidR="009E482B" w:rsidRDefault="009E482B">
            <w:pPr>
              <w:spacing w:before="0" w:after="0"/>
              <w:rPr>
                <w:color w:val="000000"/>
                <w:sz w:val="18"/>
              </w:rPr>
            </w:pPr>
          </w:p>
        </w:tc>
        <w:tc>
          <w:tcPr>
            <w:tcW w:w="1029" w:type="dxa"/>
            <w:shd w:val="solid" w:color="FFFFFF" w:fill="FFFFFF"/>
          </w:tcPr>
          <w:p w14:paraId="2260B39B" w14:textId="77777777" w:rsidR="009E482B" w:rsidRDefault="009E482B">
            <w:pPr>
              <w:spacing w:before="0" w:after="0"/>
              <w:rPr>
                <w:color w:val="000000"/>
                <w:sz w:val="18"/>
              </w:rPr>
            </w:pPr>
          </w:p>
        </w:tc>
        <w:tc>
          <w:tcPr>
            <w:tcW w:w="709" w:type="dxa"/>
            <w:shd w:val="solid" w:color="FFFFFF" w:fill="FFFFFF"/>
          </w:tcPr>
          <w:p w14:paraId="72D71108" w14:textId="77777777" w:rsidR="009E482B" w:rsidRDefault="009E482B">
            <w:pPr>
              <w:spacing w:before="0" w:after="0"/>
              <w:rPr>
                <w:color w:val="000000"/>
                <w:sz w:val="18"/>
              </w:rPr>
            </w:pPr>
          </w:p>
        </w:tc>
        <w:tc>
          <w:tcPr>
            <w:tcW w:w="1275" w:type="dxa"/>
            <w:shd w:val="solid" w:color="FFFFFF" w:fill="FFFFFF"/>
          </w:tcPr>
          <w:p w14:paraId="3FB543F0" w14:textId="77777777" w:rsidR="009E482B" w:rsidRDefault="009E482B">
            <w:pPr>
              <w:spacing w:before="0" w:after="0"/>
              <w:rPr>
                <w:color w:val="000000"/>
                <w:sz w:val="18"/>
              </w:rPr>
            </w:pPr>
          </w:p>
        </w:tc>
        <w:tc>
          <w:tcPr>
            <w:tcW w:w="3119" w:type="dxa"/>
            <w:shd w:val="solid" w:color="FFFFFF" w:fill="FFFFFF"/>
          </w:tcPr>
          <w:p w14:paraId="27FC148C" w14:textId="77777777" w:rsidR="009E482B" w:rsidRDefault="009E482B">
            <w:pPr>
              <w:spacing w:before="0" w:after="0"/>
              <w:rPr>
                <w:color w:val="000000"/>
                <w:sz w:val="18"/>
              </w:rPr>
            </w:pPr>
          </w:p>
        </w:tc>
        <w:tc>
          <w:tcPr>
            <w:tcW w:w="5528" w:type="dxa"/>
            <w:shd w:val="solid" w:color="FFFFFF" w:fill="FFFFFF"/>
          </w:tcPr>
          <w:p w14:paraId="0CAD07D8" w14:textId="77777777" w:rsidR="009E482B" w:rsidRDefault="009E482B">
            <w:pPr>
              <w:spacing w:before="0" w:after="0"/>
              <w:rPr>
                <w:color w:val="000000"/>
                <w:sz w:val="18"/>
              </w:rPr>
            </w:pPr>
          </w:p>
        </w:tc>
      </w:tr>
      <w:tr w:rsidR="00105A79" w14:paraId="50C5D4C9" w14:textId="77777777">
        <w:trPr>
          <w:cantSplit/>
          <w:trHeight w:val="235"/>
        </w:trPr>
        <w:tc>
          <w:tcPr>
            <w:tcW w:w="3254" w:type="dxa"/>
            <w:shd w:val="solid" w:color="FFFFFF" w:fill="FFFFFF"/>
          </w:tcPr>
          <w:p w14:paraId="15A30705" w14:textId="77777777" w:rsidR="009E482B" w:rsidRDefault="00C459FB">
            <w:pPr>
              <w:spacing w:before="0" w:after="0"/>
              <w:rPr>
                <w:color w:val="000000"/>
                <w:sz w:val="18"/>
              </w:rPr>
            </w:pPr>
            <w:r>
              <w:rPr>
                <w:color w:val="000000"/>
                <w:sz w:val="18"/>
              </w:rPr>
              <w:t>RFP Line Number</w:t>
            </w:r>
          </w:p>
        </w:tc>
        <w:tc>
          <w:tcPr>
            <w:tcW w:w="1029" w:type="dxa"/>
            <w:shd w:val="solid" w:color="FFFFFF" w:fill="FFFFFF"/>
          </w:tcPr>
          <w:p w14:paraId="2A51117A" w14:textId="77777777" w:rsidR="009E482B" w:rsidRDefault="00C459FB">
            <w:pPr>
              <w:spacing w:before="0" w:after="0"/>
              <w:rPr>
                <w:color w:val="000000"/>
                <w:sz w:val="18"/>
              </w:rPr>
            </w:pPr>
            <w:r>
              <w:rPr>
                <w:color w:val="000000"/>
                <w:sz w:val="18"/>
              </w:rPr>
              <w:t>LIN GR23</w:t>
            </w:r>
          </w:p>
        </w:tc>
        <w:tc>
          <w:tcPr>
            <w:tcW w:w="709" w:type="dxa"/>
            <w:shd w:val="solid" w:color="FFFFFF" w:fill="FFFFFF"/>
          </w:tcPr>
          <w:p w14:paraId="031833D1" w14:textId="77777777" w:rsidR="009E482B" w:rsidRDefault="00C459FB">
            <w:pPr>
              <w:spacing w:before="0" w:after="0"/>
              <w:rPr>
                <w:color w:val="000000"/>
                <w:sz w:val="18"/>
              </w:rPr>
            </w:pPr>
            <w:r>
              <w:rPr>
                <w:color w:val="000000"/>
                <w:sz w:val="18"/>
              </w:rPr>
              <w:t>LIN</w:t>
            </w:r>
          </w:p>
        </w:tc>
        <w:tc>
          <w:tcPr>
            <w:tcW w:w="1275" w:type="dxa"/>
            <w:shd w:val="solid" w:color="FFFFFF" w:fill="FFFFFF"/>
          </w:tcPr>
          <w:p w14:paraId="528878C5" w14:textId="77777777" w:rsidR="009E482B" w:rsidRDefault="00C459FB">
            <w:pPr>
              <w:spacing w:before="0" w:after="0"/>
              <w:rPr>
                <w:color w:val="000000"/>
                <w:sz w:val="18"/>
              </w:rPr>
            </w:pPr>
            <w:r>
              <w:rPr>
                <w:color w:val="000000"/>
                <w:sz w:val="18"/>
              </w:rPr>
              <w:t>1082</w:t>
            </w:r>
          </w:p>
        </w:tc>
        <w:tc>
          <w:tcPr>
            <w:tcW w:w="3119" w:type="dxa"/>
            <w:shd w:val="solid" w:color="FFFFFF" w:fill="FFFFFF"/>
          </w:tcPr>
          <w:p w14:paraId="588DFEF9" w14:textId="77777777" w:rsidR="009E482B" w:rsidRDefault="00C459FB">
            <w:pPr>
              <w:spacing w:before="0" w:after="0"/>
              <w:rPr>
                <w:color w:val="000000"/>
                <w:sz w:val="18"/>
              </w:rPr>
            </w:pPr>
            <w:r>
              <w:rPr>
                <w:color w:val="000000"/>
                <w:sz w:val="18"/>
              </w:rPr>
              <w:t>RFP Line Number</w:t>
            </w:r>
          </w:p>
        </w:tc>
        <w:tc>
          <w:tcPr>
            <w:tcW w:w="5528" w:type="dxa"/>
            <w:shd w:val="solid" w:color="FFFFFF" w:fill="FFFFFF"/>
          </w:tcPr>
          <w:p w14:paraId="5A7B8C65" w14:textId="77777777" w:rsidR="009E482B" w:rsidRDefault="00C459FB">
            <w:pPr>
              <w:spacing w:before="0" w:after="0"/>
              <w:rPr>
                <w:color w:val="000000"/>
                <w:sz w:val="18"/>
              </w:rPr>
            </w:pPr>
            <w:r>
              <w:rPr>
                <w:color w:val="000000"/>
                <w:sz w:val="18"/>
              </w:rPr>
              <w:t>Value: Valid RFP Line Number</w:t>
            </w:r>
          </w:p>
        </w:tc>
      </w:tr>
      <w:tr w:rsidR="00105A79" w14:paraId="718B828D" w14:textId="77777777">
        <w:trPr>
          <w:cantSplit/>
          <w:trHeight w:val="235"/>
        </w:trPr>
        <w:tc>
          <w:tcPr>
            <w:tcW w:w="3254" w:type="dxa"/>
            <w:shd w:val="solid" w:color="FFFFFF" w:fill="FFFFFF"/>
          </w:tcPr>
          <w:p w14:paraId="5080F18B" w14:textId="77777777" w:rsidR="009E482B" w:rsidRDefault="009E482B">
            <w:pPr>
              <w:spacing w:before="0" w:after="0"/>
              <w:rPr>
                <w:color w:val="000000"/>
                <w:sz w:val="18"/>
              </w:rPr>
            </w:pPr>
          </w:p>
        </w:tc>
        <w:tc>
          <w:tcPr>
            <w:tcW w:w="1029" w:type="dxa"/>
            <w:shd w:val="solid" w:color="FFFFFF" w:fill="FFFFFF"/>
          </w:tcPr>
          <w:p w14:paraId="7DBF491E" w14:textId="77777777" w:rsidR="009E482B" w:rsidRDefault="009E482B">
            <w:pPr>
              <w:spacing w:before="0" w:after="0"/>
              <w:rPr>
                <w:color w:val="000000"/>
                <w:sz w:val="18"/>
              </w:rPr>
            </w:pPr>
          </w:p>
        </w:tc>
        <w:tc>
          <w:tcPr>
            <w:tcW w:w="709" w:type="dxa"/>
            <w:shd w:val="solid" w:color="FFFFFF" w:fill="FFFFFF"/>
          </w:tcPr>
          <w:p w14:paraId="2E650C1F" w14:textId="77777777" w:rsidR="009E482B" w:rsidRDefault="00C459FB">
            <w:pPr>
              <w:spacing w:before="0" w:after="0"/>
              <w:rPr>
                <w:color w:val="000000"/>
                <w:sz w:val="18"/>
              </w:rPr>
            </w:pPr>
            <w:r>
              <w:rPr>
                <w:color w:val="000000"/>
                <w:sz w:val="18"/>
              </w:rPr>
              <w:t>LIN</w:t>
            </w:r>
          </w:p>
        </w:tc>
        <w:tc>
          <w:tcPr>
            <w:tcW w:w="1275" w:type="dxa"/>
            <w:shd w:val="solid" w:color="FFFFFF" w:fill="FFFFFF"/>
          </w:tcPr>
          <w:p w14:paraId="758EBD6D" w14:textId="77777777" w:rsidR="009E482B" w:rsidRDefault="00C459FB">
            <w:pPr>
              <w:spacing w:before="0" w:after="0"/>
              <w:rPr>
                <w:color w:val="000000"/>
                <w:sz w:val="18"/>
              </w:rPr>
            </w:pPr>
            <w:r>
              <w:rPr>
                <w:color w:val="000000"/>
                <w:sz w:val="18"/>
              </w:rPr>
              <w:t>1229</w:t>
            </w:r>
          </w:p>
        </w:tc>
        <w:tc>
          <w:tcPr>
            <w:tcW w:w="3119" w:type="dxa"/>
            <w:shd w:val="solid" w:color="FFFFFF" w:fill="FFFFFF"/>
          </w:tcPr>
          <w:p w14:paraId="0005F956" w14:textId="77777777" w:rsidR="009E482B" w:rsidRDefault="00C459FB">
            <w:pPr>
              <w:spacing w:before="0" w:after="0"/>
              <w:rPr>
                <w:color w:val="000000"/>
                <w:sz w:val="18"/>
              </w:rPr>
            </w:pPr>
            <w:r>
              <w:rPr>
                <w:color w:val="000000"/>
                <w:sz w:val="18"/>
              </w:rPr>
              <w:t>Action Request / Notification</w:t>
            </w:r>
          </w:p>
        </w:tc>
        <w:tc>
          <w:tcPr>
            <w:tcW w:w="5528" w:type="dxa"/>
            <w:shd w:val="solid" w:color="FFFFFF" w:fill="FFFFFF"/>
          </w:tcPr>
          <w:p w14:paraId="003AF9BD" w14:textId="77777777" w:rsidR="009E482B" w:rsidRDefault="00C459FB">
            <w:pPr>
              <w:spacing w:before="0" w:after="0"/>
              <w:rPr>
                <w:color w:val="000000"/>
                <w:sz w:val="18"/>
              </w:rPr>
            </w:pPr>
            <w:r>
              <w:rPr>
                <w:color w:val="000000"/>
                <w:sz w:val="18"/>
              </w:rPr>
              <w:t>Filler (must be blank)</w:t>
            </w:r>
          </w:p>
        </w:tc>
      </w:tr>
      <w:tr w:rsidR="00105A79" w14:paraId="6575AA88" w14:textId="77777777">
        <w:trPr>
          <w:cantSplit/>
          <w:trHeight w:val="235"/>
        </w:trPr>
        <w:tc>
          <w:tcPr>
            <w:tcW w:w="3254" w:type="dxa"/>
            <w:shd w:val="solid" w:color="FFFFFF" w:fill="FFFFFF"/>
          </w:tcPr>
          <w:p w14:paraId="101C603E" w14:textId="77777777" w:rsidR="009E482B" w:rsidRDefault="009E482B">
            <w:pPr>
              <w:spacing w:before="0" w:after="0"/>
              <w:rPr>
                <w:color w:val="000000"/>
                <w:sz w:val="18"/>
              </w:rPr>
            </w:pPr>
          </w:p>
        </w:tc>
        <w:tc>
          <w:tcPr>
            <w:tcW w:w="1029" w:type="dxa"/>
            <w:shd w:val="solid" w:color="FFFFFF" w:fill="FFFFFF"/>
          </w:tcPr>
          <w:p w14:paraId="2BA4E319" w14:textId="77777777" w:rsidR="009E482B" w:rsidRDefault="009E482B">
            <w:pPr>
              <w:spacing w:before="0" w:after="0"/>
              <w:rPr>
                <w:color w:val="000000"/>
                <w:sz w:val="18"/>
              </w:rPr>
            </w:pPr>
          </w:p>
        </w:tc>
        <w:tc>
          <w:tcPr>
            <w:tcW w:w="709" w:type="dxa"/>
            <w:shd w:val="solid" w:color="FFFFFF" w:fill="FFFFFF"/>
          </w:tcPr>
          <w:p w14:paraId="6FA8EEE0" w14:textId="77777777" w:rsidR="009E482B" w:rsidRDefault="00C459FB">
            <w:pPr>
              <w:spacing w:before="0" w:after="0"/>
              <w:rPr>
                <w:color w:val="000000"/>
                <w:sz w:val="18"/>
              </w:rPr>
            </w:pPr>
            <w:r>
              <w:rPr>
                <w:color w:val="000000"/>
                <w:sz w:val="18"/>
              </w:rPr>
              <w:t>LIN</w:t>
            </w:r>
          </w:p>
        </w:tc>
        <w:tc>
          <w:tcPr>
            <w:tcW w:w="1275" w:type="dxa"/>
            <w:shd w:val="solid" w:color="FFFFFF" w:fill="FFFFFF"/>
          </w:tcPr>
          <w:p w14:paraId="3EE0FB70" w14:textId="77777777" w:rsidR="009E482B" w:rsidRDefault="00C459FB">
            <w:pPr>
              <w:spacing w:before="0" w:after="0"/>
              <w:rPr>
                <w:color w:val="000000"/>
                <w:sz w:val="18"/>
              </w:rPr>
            </w:pPr>
            <w:r>
              <w:rPr>
                <w:color w:val="000000"/>
                <w:sz w:val="18"/>
              </w:rPr>
              <w:t>C212</w:t>
            </w:r>
          </w:p>
        </w:tc>
        <w:tc>
          <w:tcPr>
            <w:tcW w:w="3119" w:type="dxa"/>
            <w:shd w:val="solid" w:color="FFFFFF" w:fill="FFFFFF"/>
          </w:tcPr>
          <w:p w14:paraId="581ADF76" w14:textId="77777777" w:rsidR="009E482B" w:rsidRDefault="00C459FB">
            <w:pPr>
              <w:spacing w:before="0" w:after="0"/>
              <w:rPr>
                <w:color w:val="000000"/>
                <w:sz w:val="18"/>
              </w:rPr>
            </w:pPr>
            <w:r>
              <w:rPr>
                <w:color w:val="000000"/>
                <w:sz w:val="18"/>
              </w:rPr>
              <w:t>Item Number Identification</w:t>
            </w:r>
          </w:p>
        </w:tc>
        <w:tc>
          <w:tcPr>
            <w:tcW w:w="5528" w:type="dxa"/>
            <w:shd w:val="solid" w:color="FFFFFF" w:fill="FFFFFF"/>
          </w:tcPr>
          <w:p w14:paraId="19FBA1AA" w14:textId="77777777" w:rsidR="009E482B" w:rsidRDefault="00C459FB">
            <w:pPr>
              <w:spacing w:before="0" w:after="0"/>
              <w:rPr>
                <w:color w:val="000000"/>
                <w:sz w:val="18"/>
              </w:rPr>
            </w:pPr>
            <w:r>
              <w:rPr>
                <w:color w:val="000000"/>
                <w:sz w:val="18"/>
              </w:rPr>
              <w:t>Filler (must be blank)</w:t>
            </w:r>
          </w:p>
        </w:tc>
      </w:tr>
      <w:tr w:rsidR="00105A79" w14:paraId="69021342" w14:textId="77777777">
        <w:trPr>
          <w:cantSplit/>
          <w:trHeight w:val="235"/>
        </w:trPr>
        <w:tc>
          <w:tcPr>
            <w:tcW w:w="3254" w:type="dxa"/>
            <w:shd w:val="solid" w:color="FFFFFF" w:fill="FFFFFF"/>
          </w:tcPr>
          <w:p w14:paraId="6E1C10F3" w14:textId="77777777" w:rsidR="009E482B" w:rsidRDefault="009E482B">
            <w:pPr>
              <w:spacing w:before="0" w:after="0"/>
              <w:rPr>
                <w:color w:val="000000"/>
                <w:sz w:val="18"/>
              </w:rPr>
            </w:pPr>
          </w:p>
        </w:tc>
        <w:tc>
          <w:tcPr>
            <w:tcW w:w="1029" w:type="dxa"/>
            <w:shd w:val="solid" w:color="FFFFFF" w:fill="FFFFFF"/>
          </w:tcPr>
          <w:p w14:paraId="45C3298C" w14:textId="77777777" w:rsidR="009E482B" w:rsidRDefault="009E482B">
            <w:pPr>
              <w:spacing w:before="0" w:after="0"/>
              <w:rPr>
                <w:color w:val="000000"/>
                <w:sz w:val="18"/>
              </w:rPr>
            </w:pPr>
          </w:p>
        </w:tc>
        <w:tc>
          <w:tcPr>
            <w:tcW w:w="709" w:type="dxa"/>
            <w:shd w:val="solid" w:color="FFFFFF" w:fill="FFFFFF"/>
          </w:tcPr>
          <w:p w14:paraId="6B1DAFA8" w14:textId="77777777" w:rsidR="009E482B" w:rsidRDefault="00C459FB">
            <w:pPr>
              <w:spacing w:before="0" w:after="0"/>
              <w:rPr>
                <w:color w:val="000000"/>
                <w:sz w:val="18"/>
              </w:rPr>
            </w:pPr>
            <w:r>
              <w:rPr>
                <w:color w:val="000000"/>
                <w:sz w:val="18"/>
              </w:rPr>
              <w:t>LIN</w:t>
            </w:r>
          </w:p>
        </w:tc>
        <w:tc>
          <w:tcPr>
            <w:tcW w:w="1275" w:type="dxa"/>
            <w:shd w:val="solid" w:color="FFFFFF" w:fill="FFFFFF"/>
          </w:tcPr>
          <w:p w14:paraId="6CE8AB07" w14:textId="77777777" w:rsidR="009E482B" w:rsidRDefault="00C459FB">
            <w:pPr>
              <w:spacing w:before="0" w:after="0"/>
              <w:rPr>
                <w:color w:val="000000"/>
                <w:sz w:val="18"/>
              </w:rPr>
            </w:pPr>
            <w:r>
              <w:rPr>
                <w:color w:val="000000"/>
                <w:sz w:val="18"/>
              </w:rPr>
              <w:t>C829/5495</w:t>
            </w:r>
          </w:p>
        </w:tc>
        <w:tc>
          <w:tcPr>
            <w:tcW w:w="3119" w:type="dxa"/>
            <w:shd w:val="solid" w:color="FFFFFF" w:fill="FFFFFF"/>
          </w:tcPr>
          <w:p w14:paraId="34F61412" w14:textId="77777777" w:rsidR="009E482B" w:rsidRDefault="00C459FB">
            <w:pPr>
              <w:spacing w:before="0" w:after="0"/>
              <w:rPr>
                <w:color w:val="000000"/>
                <w:sz w:val="18"/>
              </w:rPr>
            </w:pPr>
            <w:r>
              <w:rPr>
                <w:color w:val="000000"/>
                <w:sz w:val="18"/>
              </w:rPr>
              <w:t>Sub-line indicator</w:t>
            </w:r>
          </w:p>
        </w:tc>
        <w:tc>
          <w:tcPr>
            <w:tcW w:w="5528" w:type="dxa"/>
            <w:shd w:val="solid" w:color="FFFFFF" w:fill="FFFFFF"/>
          </w:tcPr>
          <w:p w14:paraId="5F6CB900" w14:textId="77777777" w:rsidR="009E482B" w:rsidRDefault="00C459FB">
            <w:pPr>
              <w:spacing w:before="0" w:after="0"/>
              <w:rPr>
                <w:color w:val="000000"/>
                <w:sz w:val="18"/>
              </w:rPr>
            </w:pPr>
            <w:r>
              <w:rPr>
                <w:color w:val="000000"/>
                <w:sz w:val="18"/>
              </w:rPr>
              <w:t>1 (Sub-line information)</w:t>
            </w:r>
          </w:p>
        </w:tc>
      </w:tr>
      <w:tr w:rsidR="00105A79" w14:paraId="4418E8C9" w14:textId="77777777">
        <w:trPr>
          <w:cantSplit/>
          <w:trHeight w:val="235"/>
        </w:trPr>
        <w:tc>
          <w:tcPr>
            <w:tcW w:w="3254" w:type="dxa"/>
            <w:shd w:val="solid" w:color="FFFFFF" w:fill="FFFFFF"/>
          </w:tcPr>
          <w:p w14:paraId="0FA9B826" w14:textId="77777777" w:rsidR="009E482B" w:rsidRDefault="009E482B">
            <w:pPr>
              <w:spacing w:before="0" w:after="0"/>
              <w:rPr>
                <w:color w:val="000000"/>
                <w:sz w:val="18"/>
              </w:rPr>
            </w:pPr>
          </w:p>
        </w:tc>
        <w:tc>
          <w:tcPr>
            <w:tcW w:w="1029" w:type="dxa"/>
            <w:shd w:val="solid" w:color="FFFFFF" w:fill="FFFFFF"/>
          </w:tcPr>
          <w:p w14:paraId="7D0A563A" w14:textId="77777777" w:rsidR="009E482B" w:rsidRDefault="009E482B">
            <w:pPr>
              <w:spacing w:before="0" w:after="0"/>
              <w:rPr>
                <w:color w:val="000000"/>
                <w:sz w:val="18"/>
              </w:rPr>
            </w:pPr>
          </w:p>
        </w:tc>
        <w:tc>
          <w:tcPr>
            <w:tcW w:w="709" w:type="dxa"/>
            <w:shd w:val="solid" w:color="FFFFFF" w:fill="FFFFFF"/>
          </w:tcPr>
          <w:p w14:paraId="109AF9C4" w14:textId="77777777" w:rsidR="009E482B" w:rsidRDefault="009E482B">
            <w:pPr>
              <w:spacing w:before="0" w:after="0"/>
              <w:rPr>
                <w:color w:val="000000"/>
                <w:sz w:val="18"/>
              </w:rPr>
            </w:pPr>
          </w:p>
        </w:tc>
        <w:tc>
          <w:tcPr>
            <w:tcW w:w="1275" w:type="dxa"/>
            <w:shd w:val="solid" w:color="FFFFFF" w:fill="FFFFFF"/>
          </w:tcPr>
          <w:p w14:paraId="246C9013" w14:textId="77777777" w:rsidR="009E482B" w:rsidRDefault="009E482B">
            <w:pPr>
              <w:spacing w:before="0" w:after="0"/>
              <w:rPr>
                <w:color w:val="000000"/>
                <w:sz w:val="18"/>
              </w:rPr>
            </w:pPr>
          </w:p>
        </w:tc>
        <w:tc>
          <w:tcPr>
            <w:tcW w:w="3119" w:type="dxa"/>
            <w:shd w:val="solid" w:color="FFFFFF" w:fill="FFFFFF"/>
          </w:tcPr>
          <w:p w14:paraId="73DFE165" w14:textId="77777777" w:rsidR="009E482B" w:rsidRDefault="009E482B">
            <w:pPr>
              <w:spacing w:before="0" w:after="0"/>
              <w:rPr>
                <w:color w:val="000000"/>
                <w:sz w:val="18"/>
              </w:rPr>
            </w:pPr>
          </w:p>
        </w:tc>
        <w:tc>
          <w:tcPr>
            <w:tcW w:w="5528" w:type="dxa"/>
            <w:shd w:val="solid" w:color="FFFFFF" w:fill="FFFFFF"/>
          </w:tcPr>
          <w:p w14:paraId="6ED6DE3E" w14:textId="77777777" w:rsidR="009E482B" w:rsidRDefault="009E482B">
            <w:pPr>
              <w:spacing w:before="0" w:after="0"/>
              <w:rPr>
                <w:color w:val="000000"/>
                <w:sz w:val="18"/>
              </w:rPr>
            </w:pPr>
          </w:p>
        </w:tc>
      </w:tr>
      <w:tr w:rsidR="00105A79" w14:paraId="2FDC78F8" w14:textId="77777777">
        <w:trPr>
          <w:cantSplit/>
          <w:trHeight w:val="235"/>
        </w:trPr>
        <w:tc>
          <w:tcPr>
            <w:tcW w:w="3254" w:type="dxa"/>
            <w:shd w:val="solid" w:color="FFFFFF" w:fill="FFFFFF"/>
          </w:tcPr>
          <w:p w14:paraId="0AA72F07" w14:textId="77777777" w:rsidR="009E482B" w:rsidRDefault="00C459FB">
            <w:pPr>
              <w:spacing w:before="0" w:after="0"/>
              <w:rPr>
                <w:color w:val="000000"/>
                <w:sz w:val="18"/>
              </w:rPr>
            </w:pPr>
            <w:r>
              <w:rPr>
                <w:color w:val="000000"/>
                <w:sz w:val="18"/>
              </w:rPr>
              <w:t>RFP Line Net Quantity</w:t>
            </w:r>
          </w:p>
        </w:tc>
        <w:tc>
          <w:tcPr>
            <w:tcW w:w="1029" w:type="dxa"/>
            <w:shd w:val="solid" w:color="FFFFFF" w:fill="FFFFFF"/>
          </w:tcPr>
          <w:p w14:paraId="4AC3E85F" w14:textId="77777777" w:rsidR="009E482B" w:rsidRDefault="00C459FB">
            <w:pPr>
              <w:spacing w:before="0" w:after="0"/>
              <w:rPr>
                <w:color w:val="000000"/>
                <w:sz w:val="18"/>
              </w:rPr>
            </w:pPr>
            <w:r>
              <w:rPr>
                <w:color w:val="000000"/>
                <w:sz w:val="18"/>
              </w:rPr>
              <w:t>LIN GR23</w:t>
            </w:r>
          </w:p>
        </w:tc>
        <w:tc>
          <w:tcPr>
            <w:tcW w:w="709" w:type="dxa"/>
            <w:shd w:val="solid" w:color="FFFFFF" w:fill="FFFFFF"/>
          </w:tcPr>
          <w:p w14:paraId="58B673A1" w14:textId="77777777" w:rsidR="009E482B" w:rsidRDefault="00C459FB">
            <w:pPr>
              <w:spacing w:before="0" w:after="0"/>
              <w:rPr>
                <w:color w:val="000000"/>
                <w:sz w:val="18"/>
              </w:rPr>
            </w:pPr>
            <w:r>
              <w:rPr>
                <w:color w:val="000000"/>
                <w:sz w:val="18"/>
              </w:rPr>
              <w:t>MEA</w:t>
            </w:r>
          </w:p>
        </w:tc>
        <w:tc>
          <w:tcPr>
            <w:tcW w:w="1275" w:type="dxa"/>
            <w:shd w:val="solid" w:color="FFFFFF" w:fill="FFFFFF"/>
          </w:tcPr>
          <w:p w14:paraId="6A7ECFA3" w14:textId="77777777" w:rsidR="009E482B" w:rsidRDefault="00C459FB">
            <w:pPr>
              <w:spacing w:before="0" w:after="0"/>
              <w:rPr>
                <w:color w:val="000000"/>
                <w:sz w:val="18"/>
              </w:rPr>
            </w:pPr>
            <w:r>
              <w:rPr>
                <w:color w:val="000000"/>
                <w:sz w:val="18"/>
              </w:rPr>
              <w:t>6311</w:t>
            </w:r>
          </w:p>
        </w:tc>
        <w:tc>
          <w:tcPr>
            <w:tcW w:w="3119" w:type="dxa"/>
            <w:shd w:val="solid" w:color="FFFFFF" w:fill="FFFFFF"/>
          </w:tcPr>
          <w:p w14:paraId="1DF08C7D" w14:textId="77777777" w:rsidR="009E482B" w:rsidRDefault="00C459FB">
            <w:pPr>
              <w:spacing w:before="0" w:after="0"/>
              <w:rPr>
                <w:color w:val="000000"/>
                <w:sz w:val="18"/>
              </w:rPr>
            </w:pPr>
            <w:r>
              <w:rPr>
                <w:color w:val="000000"/>
                <w:sz w:val="18"/>
              </w:rPr>
              <w:t>Measure Application Qualifier</w:t>
            </w:r>
          </w:p>
        </w:tc>
        <w:tc>
          <w:tcPr>
            <w:tcW w:w="5528" w:type="dxa"/>
            <w:shd w:val="solid" w:color="FFFFFF" w:fill="FFFFFF"/>
          </w:tcPr>
          <w:p w14:paraId="304A5CF2" w14:textId="77777777" w:rsidR="009E482B" w:rsidRDefault="00C459FB">
            <w:pPr>
              <w:spacing w:before="0" w:after="0"/>
              <w:rPr>
                <w:color w:val="000000"/>
                <w:sz w:val="18"/>
              </w:rPr>
            </w:pPr>
            <w:smartTag w:uri="urn:schemas-microsoft-com:office:smarttags" w:element="stockticker">
              <w:r>
                <w:rPr>
                  <w:color w:val="000000"/>
                  <w:sz w:val="18"/>
                </w:rPr>
                <w:t>AAA</w:t>
              </w:r>
            </w:smartTag>
            <w:r>
              <w:rPr>
                <w:color w:val="000000"/>
                <w:sz w:val="18"/>
              </w:rPr>
              <w:t xml:space="preserve"> (Line Item Measurement)</w:t>
            </w:r>
          </w:p>
        </w:tc>
      </w:tr>
      <w:tr w:rsidR="00105A79" w14:paraId="7152BA76" w14:textId="77777777">
        <w:trPr>
          <w:cantSplit/>
          <w:trHeight w:val="235"/>
        </w:trPr>
        <w:tc>
          <w:tcPr>
            <w:tcW w:w="3254" w:type="dxa"/>
            <w:shd w:val="solid" w:color="FFFFFF" w:fill="FFFFFF"/>
          </w:tcPr>
          <w:p w14:paraId="38199FC1" w14:textId="77777777" w:rsidR="009E482B" w:rsidRDefault="009E482B">
            <w:pPr>
              <w:spacing w:before="0" w:after="0"/>
              <w:rPr>
                <w:color w:val="000000"/>
                <w:sz w:val="18"/>
              </w:rPr>
            </w:pPr>
          </w:p>
        </w:tc>
        <w:tc>
          <w:tcPr>
            <w:tcW w:w="1029" w:type="dxa"/>
            <w:shd w:val="solid" w:color="FFFFFF" w:fill="FFFFFF"/>
          </w:tcPr>
          <w:p w14:paraId="4A128AE6" w14:textId="77777777" w:rsidR="009E482B" w:rsidRDefault="009E482B">
            <w:pPr>
              <w:spacing w:before="0" w:after="0"/>
              <w:rPr>
                <w:color w:val="000000"/>
                <w:sz w:val="18"/>
              </w:rPr>
            </w:pPr>
          </w:p>
        </w:tc>
        <w:tc>
          <w:tcPr>
            <w:tcW w:w="709" w:type="dxa"/>
            <w:shd w:val="solid" w:color="FFFFFF" w:fill="FFFFFF"/>
          </w:tcPr>
          <w:p w14:paraId="446786F3" w14:textId="77777777" w:rsidR="009E482B" w:rsidRDefault="00C459FB">
            <w:pPr>
              <w:spacing w:before="0" w:after="0"/>
              <w:rPr>
                <w:color w:val="000000"/>
                <w:sz w:val="18"/>
              </w:rPr>
            </w:pPr>
            <w:r>
              <w:rPr>
                <w:color w:val="000000"/>
                <w:sz w:val="18"/>
              </w:rPr>
              <w:t>MEA</w:t>
            </w:r>
          </w:p>
        </w:tc>
        <w:tc>
          <w:tcPr>
            <w:tcW w:w="1275" w:type="dxa"/>
            <w:shd w:val="solid" w:color="FFFFFF" w:fill="FFFFFF"/>
          </w:tcPr>
          <w:p w14:paraId="52B0F99C" w14:textId="77777777" w:rsidR="009E482B" w:rsidRDefault="00C459FB">
            <w:pPr>
              <w:spacing w:before="0" w:after="0"/>
              <w:rPr>
                <w:color w:val="000000"/>
                <w:sz w:val="18"/>
              </w:rPr>
            </w:pPr>
            <w:r>
              <w:rPr>
                <w:color w:val="000000"/>
                <w:sz w:val="18"/>
              </w:rPr>
              <w:t>C502/6313</w:t>
            </w:r>
          </w:p>
        </w:tc>
        <w:tc>
          <w:tcPr>
            <w:tcW w:w="3119" w:type="dxa"/>
            <w:shd w:val="solid" w:color="FFFFFF" w:fill="FFFFFF"/>
          </w:tcPr>
          <w:p w14:paraId="6A64ADA3" w14:textId="77777777" w:rsidR="009E482B" w:rsidRDefault="00C459FB">
            <w:pPr>
              <w:spacing w:before="0" w:after="0"/>
              <w:rPr>
                <w:color w:val="000000"/>
                <w:sz w:val="18"/>
              </w:rPr>
            </w:pPr>
            <w:r>
              <w:rPr>
                <w:color w:val="000000"/>
                <w:sz w:val="18"/>
              </w:rPr>
              <w:t>Measure Dimension Coded</w:t>
            </w:r>
          </w:p>
        </w:tc>
        <w:tc>
          <w:tcPr>
            <w:tcW w:w="5528" w:type="dxa"/>
            <w:shd w:val="solid" w:color="FFFFFF" w:fill="FFFFFF"/>
          </w:tcPr>
          <w:p w14:paraId="3366297F" w14:textId="77777777" w:rsidR="009E482B" w:rsidRDefault="00C459FB">
            <w:pPr>
              <w:spacing w:before="0" w:after="0"/>
              <w:rPr>
                <w:color w:val="000000"/>
                <w:sz w:val="18"/>
              </w:rPr>
            </w:pPr>
            <w:r>
              <w:rPr>
                <w:color w:val="000000"/>
                <w:sz w:val="18"/>
              </w:rPr>
              <w:t>SQ (Shipped Quantity).</w:t>
            </w:r>
          </w:p>
        </w:tc>
      </w:tr>
      <w:tr w:rsidR="00105A79" w14:paraId="094E1AAA" w14:textId="77777777">
        <w:trPr>
          <w:cantSplit/>
          <w:trHeight w:val="235"/>
        </w:trPr>
        <w:tc>
          <w:tcPr>
            <w:tcW w:w="3254" w:type="dxa"/>
            <w:shd w:val="solid" w:color="FFFFFF" w:fill="FFFFFF"/>
          </w:tcPr>
          <w:p w14:paraId="0DC82C18" w14:textId="77777777" w:rsidR="009E482B" w:rsidRDefault="009E482B">
            <w:pPr>
              <w:spacing w:before="0" w:after="0"/>
              <w:rPr>
                <w:color w:val="000000"/>
                <w:sz w:val="18"/>
              </w:rPr>
            </w:pPr>
          </w:p>
        </w:tc>
        <w:tc>
          <w:tcPr>
            <w:tcW w:w="1029" w:type="dxa"/>
            <w:shd w:val="solid" w:color="FFFFFF" w:fill="FFFFFF"/>
          </w:tcPr>
          <w:p w14:paraId="5350457F" w14:textId="77777777" w:rsidR="009E482B" w:rsidRDefault="009E482B">
            <w:pPr>
              <w:spacing w:before="0" w:after="0"/>
              <w:rPr>
                <w:color w:val="000000"/>
                <w:sz w:val="18"/>
              </w:rPr>
            </w:pPr>
          </w:p>
        </w:tc>
        <w:tc>
          <w:tcPr>
            <w:tcW w:w="709" w:type="dxa"/>
            <w:shd w:val="solid" w:color="FFFFFF" w:fill="FFFFFF"/>
          </w:tcPr>
          <w:p w14:paraId="4986FC7E" w14:textId="77777777" w:rsidR="009E482B" w:rsidRDefault="00C459FB">
            <w:pPr>
              <w:spacing w:before="0" w:after="0"/>
              <w:rPr>
                <w:color w:val="000000"/>
                <w:sz w:val="18"/>
              </w:rPr>
            </w:pPr>
            <w:r>
              <w:rPr>
                <w:color w:val="000000"/>
                <w:sz w:val="18"/>
              </w:rPr>
              <w:t>MEA</w:t>
            </w:r>
          </w:p>
        </w:tc>
        <w:tc>
          <w:tcPr>
            <w:tcW w:w="1275" w:type="dxa"/>
            <w:shd w:val="solid" w:color="FFFFFF" w:fill="FFFFFF"/>
          </w:tcPr>
          <w:p w14:paraId="5A914211" w14:textId="77777777" w:rsidR="009E482B" w:rsidRDefault="00C459FB">
            <w:pPr>
              <w:spacing w:before="0" w:after="0"/>
              <w:rPr>
                <w:color w:val="000000"/>
                <w:sz w:val="18"/>
              </w:rPr>
            </w:pPr>
            <w:r>
              <w:rPr>
                <w:color w:val="000000"/>
                <w:sz w:val="18"/>
              </w:rPr>
              <w:t>C174/6411</w:t>
            </w:r>
          </w:p>
        </w:tc>
        <w:tc>
          <w:tcPr>
            <w:tcW w:w="3119" w:type="dxa"/>
            <w:shd w:val="solid" w:color="FFFFFF" w:fill="FFFFFF"/>
          </w:tcPr>
          <w:p w14:paraId="11A06D48" w14:textId="77777777" w:rsidR="009E482B" w:rsidRDefault="00C459FB">
            <w:pPr>
              <w:spacing w:before="0" w:after="0"/>
              <w:rPr>
                <w:color w:val="000000"/>
                <w:sz w:val="18"/>
              </w:rPr>
            </w:pPr>
            <w:r>
              <w:rPr>
                <w:color w:val="000000"/>
                <w:sz w:val="18"/>
              </w:rPr>
              <w:t>Net Unit</w:t>
            </w:r>
          </w:p>
        </w:tc>
        <w:tc>
          <w:tcPr>
            <w:tcW w:w="5528" w:type="dxa"/>
            <w:shd w:val="solid" w:color="FFFFFF" w:fill="FFFFFF"/>
          </w:tcPr>
          <w:p w14:paraId="528D143C" w14:textId="77777777" w:rsidR="009E482B" w:rsidRDefault="00C459FB">
            <w:pPr>
              <w:spacing w:before="0" w:after="0"/>
              <w:rPr>
                <w:color w:val="000000"/>
                <w:sz w:val="18"/>
              </w:rPr>
            </w:pPr>
            <w:r>
              <w:rPr>
                <w:color w:val="000000"/>
                <w:sz w:val="18"/>
              </w:rPr>
              <w:t>Must equal a Measurement Unit (See Appendix E for Metric Weight and Measurement Codes).</w:t>
            </w:r>
          </w:p>
        </w:tc>
      </w:tr>
      <w:tr w:rsidR="00105A79" w14:paraId="1304F337" w14:textId="77777777">
        <w:trPr>
          <w:cantSplit/>
          <w:trHeight w:val="235"/>
        </w:trPr>
        <w:tc>
          <w:tcPr>
            <w:tcW w:w="3254" w:type="dxa"/>
            <w:shd w:val="solid" w:color="FFFFFF" w:fill="FFFFFF"/>
          </w:tcPr>
          <w:p w14:paraId="1461AF92" w14:textId="77777777" w:rsidR="009E482B" w:rsidRDefault="009E482B">
            <w:pPr>
              <w:spacing w:before="0" w:after="0"/>
              <w:rPr>
                <w:color w:val="000000"/>
                <w:sz w:val="18"/>
              </w:rPr>
            </w:pPr>
          </w:p>
        </w:tc>
        <w:tc>
          <w:tcPr>
            <w:tcW w:w="1029" w:type="dxa"/>
            <w:shd w:val="solid" w:color="FFFFFF" w:fill="FFFFFF"/>
          </w:tcPr>
          <w:p w14:paraId="02993648" w14:textId="77777777" w:rsidR="009E482B" w:rsidRDefault="009E482B">
            <w:pPr>
              <w:spacing w:before="0" w:after="0"/>
              <w:rPr>
                <w:color w:val="000000"/>
                <w:sz w:val="18"/>
              </w:rPr>
            </w:pPr>
          </w:p>
        </w:tc>
        <w:tc>
          <w:tcPr>
            <w:tcW w:w="709" w:type="dxa"/>
            <w:shd w:val="solid" w:color="FFFFFF" w:fill="FFFFFF"/>
          </w:tcPr>
          <w:p w14:paraId="4AC40B26" w14:textId="77777777" w:rsidR="009E482B" w:rsidRDefault="00C459FB">
            <w:pPr>
              <w:spacing w:before="0" w:after="0"/>
              <w:rPr>
                <w:color w:val="000000"/>
                <w:sz w:val="18"/>
              </w:rPr>
            </w:pPr>
            <w:r>
              <w:rPr>
                <w:color w:val="000000"/>
                <w:sz w:val="18"/>
              </w:rPr>
              <w:t>MEA</w:t>
            </w:r>
          </w:p>
        </w:tc>
        <w:tc>
          <w:tcPr>
            <w:tcW w:w="1275" w:type="dxa"/>
            <w:shd w:val="solid" w:color="FFFFFF" w:fill="FFFFFF"/>
          </w:tcPr>
          <w:p w14:paraId="5DEC83FA" w14:textId="77777777" w:rsidR="009E482B" w:rsidRDefault="00C459FB">
            <w:pPr>
              <w:spacing w:before="0" w:after="0"/>
              <w:rPr>
                <w:color w:val="000000"/>
                <w:sz w:val="18"/>
              </w:rPr>
            </w:pPr>
            <w:r>
              <w:rPr>
                <w:color w:val="000000"/>
                <w:sz w:val="18"/>
              </w:rPr>
              <w:t>C174/6314</w:t>
            </w:r>
          </w:p>
        </w:tc>
        <w:tc>
          <w:tcPr>
            <w:tcW w:w="3119" w:type="dxa"/>
            <w:shd w:val="solid" w:color="FFFFFF" w:fill="FFFFFF"/>
          </w:tcPr>
          <w:p w14:paraId="558FF020" w14:textId="77777777" w:rsidR="009E482B" w:rsidRDefault="00C459FB">
            <w:pPr>
              <w:spacing w:before="0" w:after="0"/>
              <w:rPr>
                <w:color w:val="000000"/>
                <w:sz w:val="18"/>
              </w:rPr>
            </w:pPr>
            <w:r>
              <w:rPr>
                <w:color w:val="000000"/>
                <w:sz w:val="18"/>
              </w:rPr>
              <w:t>Net Amount</w:t>
            </w:r>
          </w:p>
        </w:tc>
        <w:tc>
          <w:tcPr>
            <w:tcW w:w="5528" w:type="dxa"/>
            <w:shd w:val="solid" w:color="FFFFFF" w:fill="FFFFFF"/>
          </w:tcPr>
          <w:p w14:paraId="0DFBE175" w14:textId="77777777" w:rsidR="009E482B" w:rsidRDefault="00C459FB">
            <w:pPr>
              <w:spacing w:before="0" w:after="0"/>
              <w:rPr>
                <w:color w:val="000000"/>
                <w:sz w:val="18"/>
              </w:rPr>
            </w:pPr>
            <w:r>
              <w:rPr>
                <w:color w:val="000000"/>
                <w:sz w:val="18"/>
              </w:rPr>
              <w:t>Value</w:t>
            </w:r>
          </w:p>
        </w:tc>
      </w:tr>
      <w:tr w:rsidR="00105A79" w14:paraId="12435C1F" w14:textId="77777777">
        <w:trPr>
          <w:cantSplit/>
          <w:trHeight w:val="235"/>
        </w:trPr>
        <w:tc>
          <w:tcPr>
            <w:tcW w:w="3254" w:type="dxa"/>
            <w:shd w:val="solid" w:color="FFFFFF" w:fill="FFFFFF"/>
          </w:tcPr>
          <w:p w14:paraId="3FF330D0" w14:textId="77777777" w:rsidR="009E482B" w:rsidRDefault="009E482B">
            <w:pPr>
              <w:spacing w:before="0" w:after="0"/>
              <w:rPr>
                <w:color w:val="000000"/>
                <w:sz w:val="18"/>
              </w:rPr>
            </w:pPr>
          </w:p>
        </w:tc>
        <w:tc>
          <w:tcPr>
            <w:tcW w:w="1029" w:type="dxa"/>
            <w:shd w:val="solid" w:color="FFFFFF" w:fill="FFFFFF"/>
          </w:tcPr>
          <w:p w14:paraId="6FA47F5D" w14:textId="77777777" w:rsidR="009E482B" w:rsidRDefault="009E482B">
            <w:pPr>
              <w:spacing w:before="0" w:after="0"/>
              <w:rPr>
                <w:color w:val="000000"/>
                <w:sz w:val="18"/>
              </w:rPr>
            </w:pPr>
          </w:p>
        </w:tc>
        <w:tc>
          <w:tcPr>
            <w:tcW w:w="709" w:type="dxa"/>
            <w:shd w:val="solid" w:color="FFFFFF" w:fill="FFFFFF"/>
          </w:tcPr>
          <w:p w14:paraId="14B710E4" w14:textId="77777777" w:rsidR="009E482B" w:rsidRDefault="009E482B">
            <w:pPr>
              <w:spacing w:before="0" w:after="0"/>
              <w:rPr>
                <w:color w:val="000000"/>
                <w:sz w:val="18"/>
              </w:rPr>
            </w:pPr>
          </w:p>
        </w:tc>
        <w:tc>
          <w:tcPr>
            <w:tcW w:w="1275" w:type="dxa"/>
            <w:shd w:val="solid" w:color="FFFFFF" w:fill="FFFFFF"/>
          </w:tcPr>
          <w:p w14:paraId="4E0FC947" w14:textId="77777777" w:rsidR="009E482B" w:rsidRDefault="009E482B">
            <w:pPr>
              <w:spacing w:before="0" w:after="0"/>
              <w:rPr>
                <w:color w:val="000000"/>
                <w:sz w:val="18"/>
              </w:rPr>
            </w:pPr>
          </w:p>
        </w:tc>
        <w:tc>
          <w:tcPr>
            <w:tcW w:w="3119" w:type="dxa"/>
            <w:shd w:val="solid" w:color="FFFFFF" w:fill="FFFFFF"/>
          </w:tcPr>
          <w:p w14:paraId="4EA98973" w14:textId="77777777" w:rsidR="009E482B" w:rsidRDefault="009E482B">
            <w:pPr>
              <w:spacing w:before="0" w:after="0"/>
              <w:rPr>
                <w:color w:val="000000"/>
                <w:sz w:val="18"/>
              </w:rPr>
            </w:pPr>
          </w:p>
        </w:tc>
        <w:tc>
          <w:tcPr>
            <w:tcW w:w="5528" w:type="dxa"/>
            <w:shd w:val="solid" w:color="FFFFFF" w:fill="FFFFFF"/>
          </w:tcPr>
          <w:p w14:paraId="590AE6C1" w14:textId="77777777" w:rsidR="009E482B" w:rsidRDefault="009E482B">
            <w:pPr>
              <w:spacing w:before="0" w:after="0"/>
              <w:rPr>
                <w:color w:val="000000"/>
                <w:sz w:val="18"/>
              </w:rPr>
            </w:pPr>
          </w:p>
        </w:tc>
      </w:tr>
      <w:tr w:rsidR="00105A79" w14:paraId="240AFD0B" w14:textId="77777777">
        <w:trPr>
          <w:cantSplit/>
          <w:trHeight w:val="235"/>
        </w:trPr>
        <w:tc>
          <w:tcPr>
            <w:tcW w:w="3254" w:type="dxa"/>
            <w:shd w:val="solid" w:color="FFFFFF" w:fill="FFFFFF"/>
          </w:tcPr>
          <w:p w14:paraId="3D31DB37" w14:textId="77777777" w:rsidR="009E482B" w:rsidRDefault="00C459FB">
            <w:pPr>
              <w:spacing w:before="0" w:after="0"/>
              <w:rPr>
                <w:color w:val="000000"/>
                <w:sz w:val="18"/>
              </w:rPr>
            </w:pPr>
            <w:r>
              <w:rPr>
                <w:color w:val="000000"/>
                <w:sz w:val="18"/>
              </w:rPr>
              <w:t>Packaging Details</w:t>
            </w:r>
          </w:p>
        </w:tc>
        <w:tc>
          <w:tcPr>
            <w:tcW w:w="1029" w:type="dxa"/>
            <w:shd w:val="solid" w:color="FFFFFF" w:fill="FFFFFF"/>
          </w:tcPr>
          <w:p w14:paraId="3CB3B189" w14:textId="77777777" w:rsidR="009E482B" w:rsidRDefault="00C459FB">
            <w:pPr>
              <w:spacing w:before="0" w:after="0"/>
              <w:rPr>
                <w:color w:val="000000"/>
                <w:sz w:val="18"/>
              </w:rPr>
            </w:pPr>
            <w:r>
              <w:rPr>
                <w:color w:val="000000"/>
                <w:sz w:val="18"/>
              </w:rPr>
              <w:t>LIN GR23</w:t>
            </w:r>
          </w:p>
        </w:tc>
        <w:tc>
          <w:tcPr>
            <w:tcW w:w="709" w:type="dxa"/>
            <w:shd w:val="solid" w:color="FFFFFF" w:fill="FFFFFF"/>
          </w:tcPr>
          <w:p w14:paraId="54AEA577" w14:textId="77777777" w:rsidR="009E482B" w:rsidRDefault="00C459FB">
            <w:pPr>
              <w:spacing w:before="0" w:after="0"/>
              <w:rPr>
                <w:color w:val="000000"/>
                <w:sz w:val="18"/>
              </w:rPr>
            </w:pPr>
            <w:r>
              <w:rPr>
                <w:color w:val="000000"/>
                <w:sz w:val="18"/>
              </w:rPr>
              <w:t>PAC</w:t>
            </w:r>
          </w:p>
        </w:tc>
        <w:tc>
          <w:tcPr>
            <w:tcW w:w="1275" w:type="dxa"/>
            <w:shd w:val="solid" w:color="FFFFFF" w:fill="FFFFFF"/>
          </w:tcPr>
          <w:p w14:paraId="4B0EB81F" w14:textId="77777777" w:rsidR="009E482B" w:rsidRDefault="00C459FB">
            <w:pPr>
              <w:spacing w:before="0" w:after="0"/>
              <w:rPr>
                <w:color w:val="000000"/>
                <w:sz w:val="18"/>
              </w:rPr>
            </w:pPr>
            <w:r>
              <w:rPr>
                <w:color w:val="000000"/>
                <w:sz w:val="18"/>
              </w:rPr>
              <w:t>7224</w:t>
            </w:r>
          </w:p>
        </w:tc>
        <w:tc>
          <w:tcPr>
            <w:tcW w:w="3119" w:type="dxa"/>
            <w:shd w:val="solid" w:color="FFFFFF" w:fill="FFFFFF"/>
          </w:tcPr>
          <w:p w14:paraId="0EBA5AB3" w14:textId="77777777" w:rsidR="009E482B" w:rsidRDefault="00C459FB">
            <w:pPr>
              <w:spacing w:before="0" w:after="0"/>
              <w:rPr>
                <w:color w:val="000000"/>
                <w:sz w:val="18"/>
              </w:rPr>
            </w:pPr>
            <w:r>
              <w:rPr>
                <w:color w:val="000000"/>
                <w:sz w:val="18"/>
              </w:rPr>
              <w:t>Package quantity</w:t>
            </w:r>
          </w:p>
        </w:tc>
        <w:tc>
          <w:tcPr>
            <w:tcW w:w="5528" w:type="dxa"/>
            <w:shd w:val="solid" w:color="FFFFFF" w:fill="FFFFFF"/>
          </w:tcPr>
          <w:p w14:paraId="1E364BE9" w14:textId="77777777" w:rsidR="009E482B" w:rsidRDefault="00C459FB">
            <w:pPr>
              <w:spacing w:before="0" w:after="0"/>
              <w:rPr>
                <w:color w:val="000000"/>
                <w:sz w:val="18"/>
              </w:rPr>
            </w:pPr>
            <w:r>
              <w:rPr>
                <w:sz w:val="18"/>
              </w:rPr>
              <w:t>Must be zero or empty if Package Type = “VR”, otherwise must be non-zero</w:t>
            </w:r>
          </w:p>
        </w:tc>
      </w:tr>
      <w:tr w:rsidR="00105A79" w14:paraId="17A6A332" w14:textId="77777777">
        <w:trPr>
          <w:cantSplit/>
          <w:trHeight w:val="235"/>
        </w:trPr>
        <w:tc>
          <w:tcPr>
            <w:tcW w:w="3254" w:type="dxa"/>
            <w:shd w:val="solid" w:color="FFFFFF" w:fill="FFFFFF"/>
          </w:tcPr>
          <w:p w14:paraId="549A48D7" w14:textId="77777777" w:rsidR="009E482B" w:rsidRDefault="009E482B">
            <w:pPr>
              <w:spacing w:before="0" w:after="0"/>
              <w:rPr>
                <w:color w:val="000000"/>
                <w:sz w:val="18"/>
              </w:rPr>
            </w:pPr>
          </w:p>
        </w:tc>
        <w:tc>
          <w:tcPr>
            <w:tcW w:w="1029" w:type="dxa"/>
            <w:shd w:val="solid" w:color="FFFFFF" w:fill="FFFFFF"/>
          </w:tcPr>
          <w:p w14:paraId="3DE942A3" w14:textId="77777777" w:rsidR="009E482B" w:rsidRDefault="009E482B">
            <w:pPr>
              <w:spacing w:before="0" w:after="0"/>
              <w:rPr>
                <w:color w:val="000000"/>
                <w:sz w:val="18"/>
              </w:rPr>
            </w:pPr>
          </w:p>
        </w:tc>
        <w:tc>
          <w:tcPr>
            <w:tcW w:w="709" w:type="dxa"/>
            <w:shd w:val="solid" w:color="FFFFFF" w:fill="FFFFFF"/>
          </w:tcPr>
          <w:p w14:paraId="38AE3B96" w14:textId="77777777" w:rsidR="009E482B" w:rsidRDefault="009E482B">
            <w:pPr>
              <w:spacing w:before="0" w:after="0"/>
              <w:rPr>
                <w:color w:val="000000"/>
                <w:sz w:val="18"/>
              </w:rPr>
            </w:pPr>
          </w:p>
        </w:tc>
        <w:tc>
          <w:tcPr>
            <w:tcW w:w="1275" w:type="dxa"/>
            <w:shd w:val="solid" w:color="FFFFFF" w:fill="FFFFFF"/>
          </w:tcPr>
          <w:p w14:paraId="0F30B134" w14:textId="77777777" w:rsidR="009E482B" w:rsidRDefault="00C459FB">
            <w:pPr>
              <w:spacing w:before="0" w:after="0"/>
              <w:rPr>
                <w:color w:val="000000"/>
                <w:sz w:val="18"/>
              </w:rPr>
            </w:pPr>
            <w:r>
              <w:rPr>
                <w:color w:val="000000"/>
                <w:sz w:val="18"/>
              </w:rPr>
              <w:t>C531/7075</w:t>
            </w:r>
          </w:p>
        </w:tc>
        <w:tc>
          <w:tcPr>
            <w:tcW w:w="3119" w:type="dxa"/>
            <w:shd w:val="solid" w:color="FFFFFF" w:fill="FFFFFF"/>
          </w:tcPr>
          <w:p w14:paraId="5A0AC4D9" w14:textId="77777777" w:rsidR="009E482B" w:rsidRDefault="00C459FB">
            <w:pPr>
              <w:spacing w:before="0" w:after="0"/>
              <w:rPr>
                <w:color w:val="000000"/>
                <w:sz w:val="18"/>
              </w:rPr>
            </w:pPr>
            <w:r>
              <w:rPr>
                <w:color w:val="000000"/>
                <w:sz w:val="18"/>
              </w:rPr>
              <w:t>Packaging level</w:t>
            </w:r>
          </w:p>
        </w:tc>
        <w:tc>
          <w:tcPr>
            <w:tcW w:w="5528" w:type="dxa"/>
            <w:shd w:val="solid" w:color="FFFFFF" w:fill="FFFFFF"/>
          </w:tcPr>
          <w:p w14:paraId="6A2E9212" w14:textId="77777777" w:rsidR="009E482B" w:rsidRDefault="00C459FB">
            <w:pPr>
              <w:spacing w:before="0" w:after="0"/>
              <w:rPr>
                <w:color w:val="000000"/>
                <w:sz w:val="18"/>
              </w:rPr>
            </w:pPr>
            <w:r>
              <w:rPr>
                <w:color w:val="000000"/>
                <w:sz w:val="18"/>
              </w:rPr>
              <w:t>3 (Outer)</w:t>
            </w:r>
          </w:p>
        </w:tc>
      </w:tr>
      <w:tr w:rsidR="00105A79" w14:paraId="0FFDD416" w14:textId="77777777">
        <w:trPr>
          <w:cantSplit/>
          <w:trHeight w:val="235"/>
        </w:trPr>
        <w:tc>
          <w:tcPr>
            <w:tcW w:w="3254" w:type="dxa"/>
            <w:shd w:val="solid" w:color="FFFFFF" w:fill="FFFFFF"/>
          </w:tcPr>
          <w:p w14:paraId="6ECF62CB" w14:textId="77777777" w:rsidR="009E482B" w:rsidRDefault="009E482B">
            <w:pPr>
              <w:spacing w:before="0" w:after="0"/>
              <w:rPr>
                <w:color w:val="000000"/>
                <w:sz w:val="18"/>
              </w:rPr>
            </w:pPr>
          </w:p>
        </w:tc>
        <w:tc>
          <w:tcPr>
            <w:tcW w:w="1029" w:type="dxa"/>
            <w:shd w:val="solid" w:color="FFFFFF" w:fill="FFFFFF"/>
          </w:tcPr>
          <w:p w14:paraId="250DF757" w14:textId="77777777" w:rsidR="009E482B" w:rsidRDefault="009E482B">
            <w:pPr>
              <w:spacing w:before="0" w:after="0"/>
              <w:rPr>
                <w:color w:val="000000"/>
                <w:sz w:val="18"/>
              </w:rPr>
            </w:pPr>
          </w:p>
        </w:tc>
        <w:tc>
          <w:tcPr>
            <w:tcW w:w="709" w:type="dxa"/>
            <w:shd w:val="solid" w:color="FFFFFF" w:fill="FFFFFF"/>
          </w:tcPr>
          <w:p w14:paraId="23D6862B" w14:textId="77777777" w:rsidR="009E482B" w:rsidRDefault="009E482B">
            <w:pPr>
              <w:spacing w:before="0" w:after="0"/>
              <w:rPr>
                <w:color w:val="000000"/>
                <w:sz w:val="18"/>
              </w:rPr>
            </w:pPr>
          </w:p>
        </w:tc>
        <w:tc>
          <w:tcPr>
            <w:tcW w:w="1275" w:type="dxa"/>
            <w:shd w:val="solid" w:color="FFFFFF" w:fill="FFFFFF"/>
          </w:tcPr>
          <w:p w14:paraId="77E5F6FC" w14:textId="77777777" w:rsidR="009E482B" w:rsidRDefault="00C459FB">
            <w:pPr>
              <w:spacing w:before="0" w:after="0"/>
              <w:rPr>
                <w:color w:val="000000"/>
                <w:sz w:val="18"/>
              </w:rPr>
            </w:pPr>
            <w:r>
              <w:rPr>
                <w:color w:val="000000"/>
                <w:sz w:val="18"/>
              </w:rPr>
              <w:t>C202/7065</w:t>
            </w:r>
          </w:p>
        </w:tc>
        <w:tc>
          <w:tcPr>
            <w:tcW w:w="3119" w:type="dxa"/>
            <w:shd w:val="solid" w:color="FFFFFF" w:fill="FFFFFF"/>
          </w:tcPr>
          <w:p w14:paraId="4C4119CE" w14:textId="77777777" w:rsidR="009E482B" w:rsidRDefault="00C459FB">
            <w:pPr>
              <w:spacing w:before="0" w:after="0"/>
              <w:rPr>
                <w:color w:val="000000"/>
                <w:sz w:val="18"/>
              </w:rPr>
            </w:pPr>
            <w:r>
              <w:rPr>
                <w:color w:val="000000"/>
                <w:sz w:val="18"/>
              </w:rPr>
              <w:t>Package type</w:t>
            </w:r>
          </w:p>
        </w:tc>
        <w:tc>
          <w:tcPr>
            <w:tcW w:w="5528" w:type="dxa"/>
            <w:shd w:val="solid" w:color="FFFFFF" w:fill="FFFFFF"/>
          </w:tcPr>
          <w:p w14:paraId="7887E234" w14:textId="77777777" w:rsidR="009E482B" w:rsidRDefault="00C459FB">
            <w:pPr>
              <w:spacing w:before="0" w:after="0"/>
              <w:rPr>
                <w:color w:val="000000"/>
                <w:sz w:val="18"/>
              </w:rPr>
            </w:pPr>
            <w:r>
              <w:rPr>
                <w:color w:val="000000"/>
                <w:sz w:val="18"/>
              </w:rPr>
              <w:t>Value, must equal a Package Code (Appendix E) e.g. CT=Cartons</w:t>
            </w:r>
          </w:p>
        </w:tc>
      </w:tr>
      <w:tr w:rsidR="00105A79" w14:paraId="5BDC5B08" w14:textId="77777777">
        <w:trPr>
          <w:cantSplit/>
          <w:trHeight w:val="235"/>
        </w:trPr>
        <w:tc>
          <w:tcPr>
            <w:tcW w:w="3254" w:type="dxa"/>
            <w:shd w:val="solid" w:color="FFFFFF" w:fill="FFFFFF"/>
          </w:tcPr>
          <w:p w14:paraId="17BE18C0" w14:textId="77777777" w:rsidR="009E482B" w:rsidRDefault="009E482B">
            <w:pPr>
              <w:spacing w:before="0" w:after="0"/>
              <w:rPr>
                <w:color w:val="000000"/>
                <w:sz w:val="18"/>
              </w:rPr>
            </w:pPr>
          </w:p>
        </w:tc>
        <w:tc>
          <w:tcPr>
            <w:tcW w:w="1029" w:type="dxa"/>
            <w:shd w:val="solid" w:color="FFFFFF" w:fill="FFFFFF"/>
          </w:tcPr>
          <w:p w14:paraId="72C83F89" w14:textId="77777777" w:rsidR="009E482B" w:rsidRDefault="009E482B">
            <w:pPr>
              <w:spacing w:before="0" w:after="0"/>
              <w:rPr>
                <w:color w:val="000000"/>
                <w:sz w:val="18"/>
              </w:rPr>
            </w:pPr>
          </w:p>
        </w:tc>
        <w:tc>
          <w:tcPr>
            <w:tcW w:w="709" w:type="dxa"/>
            <w:shd w:val="solid" w:color="FFFFFF" w:fill="FFFFFF"/>
          </w:tcPr>
          <w:p w14:paraId="073A570B" w14:textId="77777777" w:rsidR="009E482B" w:rsidRDefault="009E482B">
            <w:pPr>
              <w:spacing w:before="0" w:after="0"/>
              <w:rPr>
                <w:color w:val="000000"/>
                <w:sz w:val="18"/>
              </w:rPr>
            </w:pPr>
          </w:p>
        </w:tc>
        <w:tc>
          <w:tcPr>
            <w:tcW w:w="1275" w:type="dxa"/>
            <w:shd w:val="solid" w:color="FFFFFF" w:fill="FFFFFF"/>
          </w:tcPr>
          <w:p w14:paraId="642A069A" w14:textId="77777777" w:rsidR="009E482B" w:rsidRDefault="00C459FB">
            <w:pPr>
              <w:spacing w:before="0" w:after="0"/>
              <w:rPr>
                <w:color w:val="000000"/>
                <w:sz w:val="18"/>
              </w:rPr>
            </w:pPr>
            <w:r>
              <w:rPr>
                <w:color w:val="000000"/>
                <w:sz w:val="18"/>
              </w:rPr>
              <w:t>C202/1131</w:t>
            </w:r>
          </w:p>
        </w:tc>
        <w:tc>
          <w:tcPr>
            <w:tcW w:w="3119" w:type="dxa"/>
            <w:shd w:val="solid" w:color="FFFFFF" w:fill="FFFFFF"/>
          </w:tcPr>
          <w:p w14:paraId="3B4C3855" w14:textId="77777777" w:rsidR="009E482B" w:rsidRDefault="00C459FB">
            <w:pPr>
              <w:spacing w:before="0" w:after="0"/>
              <w:rPr>
                <w:color w:val="000000"/>
                <w:sz w:val="18"/>
              </w:rPr>
            </w:pPr>
            <w:r>
              <w:rPr>
                <w:color w:val="000000"/>
                <w:sz w:val="18"/>
              </w:rPr>
              <w:t>Code list qualifier</w:t>
            </w:r>
          </w:p>
        </w:tc>
        <w:tc>
          <w:tcPr>
            <w:tcW w:w="5528" w:type="dxa"/>
            <w:shd w:val="solid" w:color="FFFFFF" w:fill="FFFFFF"/>
          </w:tcPr>
          <w:p w14:paraId="7619EE6A" w14:textId="77777777" w:rsidR="009E482B" w:rsidRDefault="00C459FB">
            <w:pPr>
              <w:spacing w:before="0" w:after="0"/>
              <w:rPr>
                <w:color w:val="000000"/>
                <w:sz w:val="18"/>
              </w:rPr>
            </w:pPr>
            <w:r>
              <w:rPr>
                <w:color w:val="000000"/>
                <w:sz w:val="18"/>
              </w:rPr>
              <w:t>Filler (must be blank)</w:t>
            </w:r>
          </w:p>
        </w:tc>
      </w:tr>
      <w:tr w:rsidR="00105A79" w14:paraId="70730F42" w14:textId="77777777">
        <w:trPr>
          <w:cantSplit/>
          <w:trHeight w:val="235"/>
        </w:trPr>
        <w:tc>
          <w:tcPr>
            <w:tcW w:w="3254" w:type="dxa"/>
            <w:shd w:val="solid" w:color="FFFFFF" w:fill="FFFFFF"/>
          </w:tcPr>
          <w:p w14:paraId="2F9D2BEE" w14:textId="77777777" w:rsidR="009E482B" w:rsidRDefault="009E482B">
            <w:pPr>
              <w:spacing w:before="0" w:after="0"/>
              <w:rPr>
                <w:color w:val="000000"/>
                <w:sz w:val="18"/>
              </w:rPr>
            </w:pPr>
          </w:p>
        </w:tc>
        <w:tc>
          <w:tcPr>
            <w:tcW w:w="1029" w:type="dxa"/>
            <w:shd w:val="solid" w:color="FFFFFF" w:fill="FFFFFF"/>
          </w:tcPr>
          <w:p w14:paraId="3BAB2420" w14:textId="77777777" w:rsidR="009E482B" w:rsidRDefault="009E482B">
            <w:pPr>
              <w:spacing w:before="0" w:after="0"/>
              <w:rPr>
                <w:color w:val="000000"/>
                <w:sz w:val="18"/>
              </w:rPr>
            </w:pPr>
          </w:p>
        </w:tc>
        <w:tc>
          <w:tcPr>
            <w:tcW w:w="709" w:type="dxa"/>
            <w:shd w:val="solid" w:color="FFFFFF" w:fill="FFFFFF"/>
          </w:tcPr>
          <w:p w14:paraId="2F95B139" w14:textId="77777777" w:rsidR="009E482B" w:rsidRDefault="009E482B">
            <w:pPr>
              <w:spacing w:before="0" w:after="0"/>
              <w:rPr>
                <w:color w:val="000000"/>
                <w:sz w:val="18"/>
              </w:rPr>
            </w:pPr>
          </w:p>
        </w:tc>
        <w:tc>
          <w:tcPr>
            <w:tcW w:w="1275" w:type="dxa"/>
            <w:shd w:val="solid" w:color="FFFFFF" w:fill="FFFFFF"/>
          </w:tcPr>
          <w:p w14:paraId="1CBCAA21" w14:textId="77777777" w:rsidR="009E482B" w:rsidRDefault="00C459FB">
            <w:pPr>
              <w:spacing w:before="0" w:after="0"/>
              <w:rPr>
                <w:color w:val="000000"/>
                <w:sz w:val="18"/>
              </w:rPr>
            </w:pPr>
            <w:r>
              <w:rPr>
                <w:color w:val="000000"/>
                <w:sz w:val="18"/>
              </w:rPr>
              <w:t>C202/3055</w:t>
            </w:r>
          </w:p>
        </w:tc>
        <w:tc>
          <w:tcPr>
            <w:tcW w:w="3119" w:type="dxa"/>
            <w:shd w:val="solid" w:color="FFFFFF" w:fill="FFFFFF"/>
          </w:tcPr>
          <w:p w14:paraId="0CD78657" w14:textId="77777777" w:rsidR="009E482B" w:rsidRDefault="00C459FB">
            <w:pPr>
              <w:spacing w:before="0" w:after="0"/>
              <w:rPr>
                <w:color w:val="000000"/>
                <w:sz w:val="18"/>
              </w:rPr>
            </w:pPr>
            <w:r>
              <w:rPr>
                <w:color w:val="000000"/>
                <w:sz w:val="18"/>
              </w:rPr>
              <w:t>Code list responsible agency</w:t>
            </w:r>
          </w:p>
        </w:tc>
        <w:tc>
          <w:tcPr>
            <w:tcW w:w="5528" w:type="dxa"/>
            <w:shd w:val="solid" w:color="FFFFFF" w:fill="FFFFFF"/>
          </w:tcPr>
          <w:p w14:paraId="43495C9F" w14:textId="77777777" w:rsidR="009E482B" w:rsidRDefault="00C459FB">
            <w:pPr>
              <w:spacing w:before="0" w:after="0"/>
              <w:rPr>
                <w:color w:val="000000"/>
                <w:sz w:val="18"/>
              </w:rPr>
            </w:pPr>
            <w:r>
              <w:rPr>
                <w:color w:val="000000"/>
                <w:sz w:val="18"/>
              </w:rPr>
              <w:t>AQ</w:t>
            </w:r>
          </w:p>
        </w:tc>
      </w:tr>
      <w:tr w:rsidR="00105A79" w14:paraId="071AFF8B" w14:textId="77777777">
        <w:trPr>
          <w:cantSplit/>
          <w:trHeight w:val="235"/>
        </w:trPr>
        <w:tc>
          <w:tcPr>
            <w:tcW w:w="3254" w:type="dxa"/>
            <w:shd w:val="solid" w:color="FFFFFF" w:fill="FFFFFF"/>
          </w:tcPr>
          <w:p w14:paraId="091D4C78" w14:textId="77777777" w:rsidR="009E482B" w:rsidRDefault="009E482B">
            <w:pPr>
              <w:spacing w:before="0" w:after="0"/>
              <w:rPr>
                <w:color w:val="000000"/>
                <w:sz w:val="18"/>
              </w:rPr>
            </w:pPr>
          </w:p>
        </w:tc>
        <w:tc>
          <w:tcPr>
            <w:tcW w:w="1029" w:type="dxa"/>
            <w:shd w:val="solid" w:color="FFFFFF" w:fill="FFFFFF"/>
          </w:tcPr>
          <w:p w14:paraId="440B43E0" w14:textId="77777777" w:rsidR="009E482B" w:rsidRDefault="009E482B">
            <w:pPr>
              <w:spacing w:before="0" w:after="0"/>
              <w:rPr>
                <w:color w:val="000000"/>
                <w:sz w:val="18"/>
              </w:rPr>
            </w:pPr>
          </w:p>
        </w:tc>
        <w:tc>
          <w:tcPr>
            <w:tcW w:w="709" w:type="dxa"/>
            <w:shd w:val="solid" w:color="FFFFFF" w:fill="FFFFFF"/>
          </w:tcPr>
          <w:p w14:paraId="7F37CF9F" w14:textId="77777777" w:rsidR="009E482B" w:rsidRDefault="009E482B">
            <w:pPr>
              <w:spacing w:before="0" w:after="0"/>
              <w:rPr>
                <w:color w:val="000000"/>
                <w:sz w:val="18"/>
              </w:rPr>
            </w:pPr>
          </w:p>
        </w:tc>
        <w:tc>
          <w:tcPr>
            <w:tcW w:w="1275" w:type="dxa"/>
            <w:shd w:val="solid" w:color="FFFFFF" w:fill="FFFFFF"/>
          </w:tcPr>
          <w:p w14:paraId="1B251281" w14:textId="77777777" w:rsidR="009E482B" w:rsidRDefault="009E482B">
            <w:pPr>
              <w:spacing w:before="0" w:after="0"/>
              <w:rPr>
                <w:color w:val="000000"/>
                <w:sz w:val="18"/>
              </w:rPr>
            </w:pPr>
          </w:p>
        </w:tc>
        <w:tc>
          <w:tcPr>
            <w:tcW w:w="3119" w:type="dxa"/>
            <w:shd w:val="solid" w:color="FFFFFF" w:fill="FFFFFF"/>
          </w:tcPr>
          <w:p w14:paraId="7843AF8F" w14:textId="77777777" w:rsidR="009E482B" w:rsidRDefault="009E482B">
            <w:pPr>
              <w:spacing w:before="0" w:after="0"/>
              <w:rPr>
                <w:color w:val="000000"/>
                <w:sz w:val="18"/>
              </w:rPr>
            </w:pPr>
          </w:p>
        </w:tc>
        <w:tc>
          <w:tcPr>
            <w:tcW w:w="5528" w:type="dxa"/>
            <w:shd w:val="solid" w:color="FFFFFF" w:fill="FFFFFF"/>
          </w:tcPr>
          <w:p w14:paraId="57B2F2D7" w14:textId="77777777" w:rsidR="009E482B" w:rsidRDefault="009E482B">
            <w:pPr>
              <w:spacing w:before="0" w:after="0"/>
              <w:rPr>
                <w:color w:val="000000"/>
                <w:sz w:val="18"/>
              </w:rPr>
            </w:pPr>
          </w:p>
        </w:tc>
      </w:tr>
      <w:tr w:rsidR="00105A79" w14:paraId="10D6F292" w14:textId="77777777">
        <w:trPr>
          <w:cantSplit/>
          <w:trHeight w:val="235"/>
        </w:trPr>
        <w:tc>
          <w:tcPr>
            <w:tcW w:w="3254" w:type="dxa"/>
            <w:shd w:val="solid" w:color="FFFFFF" w:fill="FFFFFF"/>
          </w:tcPr>
          <w:p w14:paraId="31CA3E61" w14:textId="77777777" w:rsidR="009E482B" w:rsidRDefault="00C459FB">
            <w:pPr>
              <w:spacing w:before="0" w:after="0"/>
              <w:rPr>
                <w:color w:val="000000"/>
                <w:sz w:val="18"/>
              </w:rPr>
            </w:pPr>
            <w:r>
              <w:rPr>
                <w:color w:val="000000"/>
                <w:sz w:val="18"/>
              </w:rPr>
              <w:t>Container Number</w:t>
            </w:r>
          </w:p>
        </w:tc>
        <w:tc>
          <w:tcPr>
            <w:tcW w:w="1029" w:type="dxa"/>
            <w:shd w:val="solid" w:color="FFFFFF" w:fill="FFFFFF"/>
          </w:tcPr>
          <w:p w14:paraId="36C7E2A2" w14:textId="77777777" w:rsidR="009E482B" w:rsidRDefault="00C459FB">
            <w:pPr>
              <w:spacing w:before="0" w:after="0"/>
              <w:rPr>
                <w:color w:val="000000"/>
                <w:sz w:val="18"/>
              </w:rPr>
            </w:pPr>
            <w:r>
              <w:rPr>
                <w:color w:val="000000"/>
                <w:sz w:val="18"/>
              </w:rPr>
              <w:t>LIN GR24</w:t>
            </w:r>
          </w:p>
        </w:tc>
        <w:tc>
          <w:tcPr>
            <w:tcW w:w="709" w:type="dxa"/>
            <w:shd w:val="solid" w:color="FFFFFF" w:fill="FFFFFF"/>
          </w:tcPr>
          <w:p w14:paraId="2D4E4110" w14:textId="77777777" w:rsidR="009E482B" w:rsidRDefault="00C459FB">
            <w:pPr>
              <w:spacing w:before="0" w:after="0"/>
              <w:rPr>
                <w:color w:val="000000"/>
                <w:sz w:val="18"/>
              </w:rPr>
            </w:pPr>
            <w:r>
              <w:rPr>
                <w:color w:val="000000"/>
                <w:sz w:val="18"/>
              </w:rPr>
              <w:t>EQD</w:t>
            </w:r>
          </w:p>
        </w:tc>
        <w:tc>
          <w:tcPr>
            <w:tcW w:w="1275" w:type="dxa"/>
            <w:shd w:val="solid" w:color="FFFFFF" w:fill="FFFFFF"/>
          </w:tcPr>
          <w:p w14:paraId="2E22BEFB" w14:textId="77777777" w:rsidR="009E482B" w:rsidRDefault="00C459FB">
            <w:pPr>
              <w:spacing w:before="0" w:after="0"/>
              <w:rPr>
                <w:color w:val="000000"/>
                <w:sz w:val="18"/>
              </w:rPr>
            </w:pPr>
            <w:r>
              <w:rPr>
                <w:color w:val="000000"/>
                <w:sz w:val="18"/>
              </w:rPr>
              <w:t>8053</w:t>
            </w:r>
          </w:p>
        </w:tc>
        <w:tc>
          <w:tcPr>
            <w:tcW w:w="3119" w:type="dxa"/>
            <w:shd w:val="solid" w:color="FFFFFF" w:fill="FFFFFF"/>
          </w:tcPr>
          <w:p w14:paraId="0605778F" w14:textId="77777777" w:rsidR="009E482B" w:rsidRDefault="00C459FB">
            <w:pPr>
              <w:spacing w:before="0" w:after="0"/>
              <w:rPr>
                <w:color w:val="000000"/>
                <w:sz w:val="18"/>
              </w:rPr>
            </w:pPr>
            <w:r>
              <w:rPr>
                <w:color w:val="000000"/>
                <w:sz w:val="18"/>
              </w:rPr>
              <w:t>Equipment identifier</w:t>
            </w:r>
          </w:p>
        </w:tc>
        <w:tc>
          <w:tcPr>
            <w:tcW w:w="5528" w:type="dxa"/>
            <w:shd w:val="solid" w:color="FFFFFF" w:fill="FFFFFF"/>
          </w:tcPr>
          <w:p w14:paraId="1AC84A4B" w14:textId="77777777" w:rsidR="009E482B" w:rsidRDefault="00C459FB">
            <w:pPr>
              <w:spacing w:before="0" w:after="0"/>
              <w:rPr>
                <w:color w:val="000000"/>
                <w:sz w:val="18"/>
              </w:rPr>
            </w:pPr>
            <w:r>
              <w:rPr>
                <w:color w:val="000000"/>
                <w:sz w:val="18"/>
              </w:rPr>
              <w:t>CN (Container)</w:t>
            </w:r>
          </w:p>
        </w:tc>
      </w:tr>
      <w:tr w:rsidR="00105A79" w14:paraId="211CA1E7" w14:textId="77777777">
        <w:trPr>
          <w:cantSplit/>
          <w:trHeight w:val="235"/>
        </w:trPr>
        <w:tc>
          <w:tcPr>
            <w:tcW w:w="3254" w:type="dxa"/>
            <w:shd w:val="solid" w:color="FFFFFF" w:fill="FFFFFF"/>
          </w:tcPr>
          <w:p w14:paraId="21247DEB" w14:textId="77777777" w:rsidR="009E482B" w:rsidRDefault="009E482B">
            <w:pPr>
              <w:spacing w:before="0" w:after="0"/>
              <w:rPr>
                <w:color w:val="000000"/>
                <w:sz w:val="18"/>
              </w:rPr>
            </w:pPr>
          </w:p>
        </w:tc>
        <w:tc>
          <w:tcPr>
            <w:tcW w:w="1029" w:type="dxa"/>
            <w:shd w:val="solid" w:color="FFFFFF" w:fill="FFFFFF"/>
          </w:tcPr>
          <w:p w14:paraId="0FFF60AA" w14:textId="77777777" w:rsidR="009E482B" w:rsidRDefault="009E482B">
            <w:pPr>
              <w:spacing w:before="0" w:after="0"/>
              <w:rPr>
                <w:color w:val="000000"/>
                <w:sz w:val="18"/>
              </w:rPr>
            </w:pPr>
          </w:p>
        </w:tc>
        <w:tc>
          <w:tcPr>
            <w:tcW w:w="709" w:type="dxa"/>
            <w:shd w:val="solid" w:color="FFFFFF" w:fill="FFFFFF"/>
          </w:tcPr>
          <w:p w14:paraId="532C0763" w14:textId="77777777" w:rsidR="009E482B" w:rsidRDefault="009E482B">
            <w:pPr>
              <w:spacing w:before="0" w:after="0"/>
              <w:rPr>
                <w:color w:val="000000"/>
                <w:sz w:val="18"/>
              </w:rPr>
            </w:pPr>
          </w:p>
        </w:tc>
        <w:tc>
          <w:tcPr>
            <w:tcW w:w="1275" w:type="dxa"/>
            <w:shd w:val="solid" w:color="FFFFFF" w:fill="FFFFFF"/>
          </w:tcPr>
          <w:p w14:paraId="5B24528E" w14:textId="77777777" w:rsidR="009E482B" w:rsidRDefault="00C459FB">
            <w:pPr>
              <w:spacing w:before="0" w:after="0"/>
              <w:rPr>
                <w:color w:val="000000"/>
                <w:sz w:val="18"/>
              </w:rPr>
            </w:pPr>
            <w:r>
              <w:rPr>
                <w:color w:val="000000"/>
                <w:sz w:val="18"/>
              </w:rPr>
              <w:t>C237/8260</w:t>
            </w:r>
          </w:p>
        </w:tc>
        <w:tc>
          <w:tcPr>
            <w:tcW w:w="3119" w:type="dxa"/>
            <w:shd w:val="solid" w:color="FFFFFF" w:fill="FFFFFF"/>
          </w:tcPr>
          <w:p w14:paraId="1B7FF984" w14:textId="77777777" w:rsidR="009E482B" w:rsidRDefault="00C459FB">
            <w:pPr>
              <w:spacing w:before="0" w:after="0"/>
              <w:rPr>
                <w:color w:val="000000"/>
                <w:sz w:val="18"/>
              </w:rPr>
            </w:pPr>
            <w:r>
              <w:rPr>
                <w:color w:val="000000"/>
                <w:sz w:val="18"/>
              </w:rPr>
              <w:t>Container number</w:t>
            </w:r>
          </w:p>
        </w:tc>
        <w:tc>
          <w:tcPr>
            <w:tcW w:w="5528" w:type="dxa"/>
            <w:shd w:val="solid" w:color="FFFFFF" w:fill="FFFFFF"/>
          </w:tcPr>
          <w:p w14:paraId="1793EDF6" w14:textId="77777777" w:rsidR="009E482B" w:rsidRDefault="00C459FB">
            <w:pPr>
              <w:spacing w:before="0" w:after="0"/>
              <w:rPr>
                <w:color w:val="000000"/>
                <w:sz w:val="18"/>
              </w:rPr>
            </w:pPr>
            <w:r>
              <w:rPr>
                <w:color w:val="000000"/>
                <w:sz w:val="18"/>
              </w:rPr>
              <w:t>Non-blank with no embedded spaces</w:t>
            </w:r>
          </w:p>
        </w:tc>
      </w:tr>
      <w:tr w:rsidR="00105A79" w14:paraId="59362A46" w14:textId="77777777">
        <w:trPr>
          <w:cantSplit/>
          <w:trHeight w:val="235"/>
        </w:trPr>
        <w:tc>
          <w:tcPr>
            <w:tcW w:w="3254" w:type="dxa"/>
            <w:shd w:val="solid" w:color="FFFFFF" w:fill="FFFFFF"/>
          </w:tcPr>
          <w:p w14:paraId="627BE2D9" w14:textId="77777777" w:rsidR="009E482B" w:rsidRDefault="009E482B">
            <w:pPr>
              <w:spacing w:before="0" w:after="0"/>
              <w:rPr>
                <w:color w:val="000000"/>
                <w:sz w:val="18"/>
              </w:rPr>
            </w:pPr>
          </w:p>
        </w:tc>
        <w:tc>
          <w:tcPr>
            <w:tcW w:w="1029" w:type="dxa"/>
            <w:shd w:val="solid" w:color="FFFFFF" w:fill="FFFFFF"/>
          </w:tcPr>
          <w:p w14:paraId="45BA870F" w14:textId="77777777" w:rsidR="009E482B" w:rsidRDefault="009E482B">
            <w:pPr>
              <w:spacing w:before="0" w:after="0"/>
              <w:rPr>
                <w:color w:val="000000"/>
                <w:sz w:val="18"/>
              </w:rPr>
            </w:pPr>
          </w:p>
        </w:tc>
        <w:tc>
          <w:tcPr>
            <w:tcW w:w="709" w:type="dxa"/>
            <w:shd w:val="solid" w:color="FFFFFF" w:fill="FFFFFF"/>
          </w:tcPr>
          <w:p w14:paraId="1FDC1754" w14:textId="77777777" w:rsidR="009E482B" w:rsidRDefault="009E482B">
            <w:pPr>
              <w:spacing w:before="0" w:after="0"/>
              <w:rPr>
                <w:color w:val="000000"/>
                <w:sz w:val="18"/>
              </w:rPr>
            </w:pPr>
          </w:p>
        </w:tc>
        <w:tc>
          <w:tcPr>
            <w:tcW w:w="1275" w:type="dxa"/>
            <w:shd w:val="solid" w:color="FFFFFF" w:fill="FFFFFF"/>
          </w:tcPr>
          <w:p w14:paraId="5977B2ED" w14:textId="77777777" w:rsidR="009E482B" w:rsidRDefault="009E482B">
            <w:pPr>
              <w:spacing w:before="0" w:after="0"/>
              <w:rPr>
                <w:color w:val="000000"/>
                <w:sz w:val="18"/>
              </w:rPr>
            </w:pPr>
          </w:p>
        </w:tc>
        <w:tc>
          <w:tcPr>
            <w:tcW w:w="3119" w:type="dxa"/>
            <w:shd w:val="solid" w:color="FFFFFF" w:fill="FFFFFF"/>
          </w:tcPr>
          <w:p w14:paraId="60181DE4" w14:textId="77777777" w:rsidR="009E482B" w:rsidRDefault="009E482B">
            <w:pPr>
              <w:spacing w:before="0" w:after="0"/>
              <w:rPr>
                <w:color w:val="000000"/>
                <w:sz w:val="18"/>
              </w:rPr>
            </w:pPr>
          </w:p>
        </w:tc>
        <w:tc>
          <w:tcPr>
            <w:tcW w:w="5528" w:type="dxa"/>
            <w:shd w:val="solid" w:color="FFFFFF" w:fill="FFFFFF"/>
          </w:tcPr>
          <w:p w14:paraId="183F8DF8" w14:textId="77777777" w:rsidR="009E482B" w:rsidRDefault="009E482B">
            <w:pPr>
              <w:spacing w:before="0" w:after="0"/>
              <w:rPr>
                <w:color w:val="000000"/>
                <w:sz w:val="18"/>
              </w:rPr>
            </w:pPr>
          </w:p>
        </w:tc>
      </w:tr>
      <w:tr w:rsidR="00105A79" w14:paraId="2471BC29" w14:textId="77777777">
        <w:trPr>
          <w:cantSplit/>
          <w:trHeight w:val="235"/>
        </w:trPr>
        <w:tc>
          <w:tcPr>
            <w:tcW w:w="3254" w:type="dxa"/>
            <w:shd w:val="solid" w:color="FFFFFF" w:fill="FFFFFF"/>
          </w:tcPr>
          <w:p w14:paraId="0E00AEB4" w14:textId="77777777" w:rsidR="009E482B" w:rsidRDefault="00C459FB">
            <w:pPr>
              <w:spacing w:before="0" w:after="0"/>
              <w:rPr>
                <w:rFonts w:ascii="Helvetica" w:hAnsi="Helvetica"/>
                <w:color w:val="000000"/>
                <w:sz w:val="18"/>
              </w:rPr>
            </w:pPr>
            <w:r>
              <w:rPr>
                <w:rFonts w:ascii="Helvetica" w:hAnsi="Helvetica"/>
                <w:color w:val="000000"/>
                <w:sz w:val="18"/>
              </w:rPr>
              <w:t>Container Seal</w:t>
            </w:r>
          </w:p>
        </w:tc>
        <w:tc>
          <w:tcPr>
            <w:tcW w:w="1029" w:type="dxa"/>
            <w:shd w:val="solid" w:color="FFFFFF" w:fill="FFFFFF"/>
          </w:tcPr>
          <w:p w14:paraId="4B3AD8C0" w14:textId="77777777" w:rsidR="009E482B" w:rsidRDefault="00C459FB">
            <w:pPr>
              <w:spacing w:before="0" w:after="0"/>
              <w:rPr>
                <w:rFonts w:ascii="Helvetica" w:hAnsi="Helvetica"/>
                <w:color w:val="000000"/>
                <w:sz w:val="18"/>
              </w:rPr>
            </w:pPr>
            <w:r>
              <w:rPr>
                <w:rFonts w:ascii="Helvetica" w:hAnsi="Helvetica"/>
                <w:color w:val="000000"/>
                <w:sz w:val="18"/>
              </w:rPr>
              <w:t>LIN GR25</w:t>
            </w:r>
          </w:p>
        </w:tc>
        <w:tc>
          <w:tcPr>
            <w:tcW w:w="709" w:type="dxa"/>
            <w:shd w:val="solid" w:color="FFFFFF" w:fill="FFFFFF"/>
          </w:tcPr>
          <w:p w14:paraId="2B9A21C8" w14:textId="77777777" w:rsidR="009E482B" w:rsidRDefault="00C459FB">
            <w:pPr>
              <w:spacing w:before="0" w:after="0"/>
              <w:rPr>
                <w:rFonts w:ascii="Helvetica" w:hAnsi="Helvetica"/>
                <w:color w:val="000000"/>
                <w:sz w:val="18"/>
              </w:rPr>
            </w:pPr>
            <w:r>
              <w:rPr>
                <w:rFonts w:ascii="Helvetica" w:hAnsi="Helvetica"/>
                <w:color w:val="000000"/>
                <w:sz w:val="18"/>
              </w:rPr>
              <w:t>SEL</w:t>
            </w:r>
          </w:p>
        </w:tc>
        <w:tc>
          <w:tcPr>
            <w:tcW w:w="1275" w:type="dxa"/>
            <w:shd w:val="solid" w:color="FFFFFF" w:fill="FFFFFF"/>
          </w:tcPr>
          <w:p w14:paraId="530EBBF0" w14:textId="77777777" w:rsidR="009E482B" w:rsidRDefault="00C459FB">
            <w:pPr>
              <w:spacing w:before="0" w:after="0"/>
              <w:rPr>
                <w:rFonts w:ascii="Helvetica" w:hAnsi="Helvetica"/>
                <w:color w:val="000000"/>
                <w:sz w:val="18"/>
              </w:rPr>
            </w:pPr>
            <w:r>
              <w:rPr>
                <w:rFonts w:ascii="Helvetica" w:hAnsi="Helvetica"/>
                <w:color w:val="000000"/>
                <w:sz w:val="18"/>
              </w:rPr>
              <w:t>9308</w:t>
            </w:r>
          </w:p>
        </w:tc>
        <w:tc>
          <w:tcPr>
            <w:tcW w:w="3119" w:type="dxa"/>
            <w:shd w:val="solid" w:color="FFFFFF" w:fill="FFFFFF"/>
          </w:tcPr>
          <w:p w14:paraId="774CCE8F" w14:textId="77777777" w:rsidR="009E482B" w:rsidRDefault="00C459FB">
            <w:pPr>
              <w:spacing w:before="0" w:after="0"/>
              <w:rPr>
                <w:rFonts w:ascii="Helvetica" w:hAnsi="Helvetica"/>
                <w:color w:val="000000"/>
                <w:sz w:val="18"/>
              </w:rPr>
            </w:pPr>
            <w:r>
              <w:rPr>
                <w:rFonts w:ascii="Helvetica" w:hAnsi="Helvetica"/>
                <w:color w:val="000000"/>
                <w:sz w:val="18"/>
              </w:rPr>
              <w:t>Seal Number</w:t>
            </w:r>
          </w:p>
        </w:tc>
        <w:tc>
          <w:tcPr>
            <w:tcW w:w="5528" w:type="dxa"/>
            <w:shd w:val="solid" w:color="FFFFFF" w:fill="FFFFFF"/>
          </w:tcPr>
          <w:p w14:paraId="589D4520" w14:textId="77777777" w:rsidR="009E482B" w:rsidRDefault="00C459FB">
            <w:pPr>
              <w:spacing w:before="0" w:after="0"/>
              <w:rPr>
                <w:rFonts w:ascii="Helvetica" w:hAnsi="Helvetica"/>
                <w:color w:val="000000"/>
                <w:sz w:val="18"/>
              </w:rPr>
            </w:pPr>
            <w:r>
              <w:rPr>
                <w:rFonts w:ascii="Helvetica" w:hAnsi="Helvetica"/>
                <w:color w:val="000000"/>
                <w:sz w:val="18"/>
              </w:rPr>
              <w:t>Free format text value (non-blank)</w:t>
            </w:r>
          </w:p>
        </w:tc>
      </w:tr>
      <w:tr w:rsidR="00105A79" w14:paraId="01BA3454" w14:textId="77777777">
        <w:trPr>
          <w:cantSplit/>
          <w:trHeight w:val="235"/>
        </w:trPr>
        <w:tc>
          <w:tcPr>
            <w:tcW w:w="3254" w:type="dxa"/>
            <w:shd w:val="solid" w:color="FFFFFF" w:fill="FFFFFF"/>
          </w:tcPr>
          <w:p w14:paraId="3A4C3B13" w14:textId="77777777" w:rsidR="009E482B" w:rsidRDefault="009E482B">
            <w:pPr>
              <w:spacing w:before="0" w:after="0"/>
              <w:rPr>
                <w:color w:val="000000"/>
                <w:sz w:val="18"/>
              </w:rPr>
            </w:pPr>
          </w:p>
        </w:tc>
        <w:tc>
          <w:tcPr>
            <w:tcW w:w="1029" w:type="dxa"/>
            <w:shd w:val="solid" w:color="FFFFFF" w:fill="FFFFFF"/>
          </w:tcPr>
          <w:p w14:paraId="19831B00" w14:textId="77777777" w:rsidR="009E482B" w:rsidRDefault="009E482B">
            <w:pPr>
              <w:spacing w:before="0" w:after="0"/>
              <w:rPr>
                <w:color w:val="000000"/>
                <w:sz w:val="18"/>
              </w:rPr>
            </w:pPr>
          </w:p>
        </w:tc>
        <w:tc>
          <w:tcPr>
            <w:tcW w:w="709" w:type="dxa"/>
            <w:shd w:val="solid" w:color="FFFFFF" w:fill="FFFFFF"/>
          </w:tcPr>
          <w:p w14:paraId="55AF9355" w14:textId="77777777" w:rsidR="009E482B" w:rsidRDefault="009E482B">
            <w:pPr>
              <w:spacing w:before="0" w:after="0"/>
              <w:rPr>
                <w:color w:val="000000"/>
                <w:sz w:val="18"/>
              </w:rPr>
            </w:pPr>
          </w:p>
        </w:tc>
        <w:tc>
          <w:tcPr>
            <w:tcW w:w="1275" w:type="dxa"/>
            <w:shd w:val="solid" w:color="FFFFFF" w:fill="FFFFFF"/>
          </w:tcPr>
          <w:p w14:paraId="4BB416E5" w14:textId="77777777" w:rsidR="009E482B" w:rsidRDefault="009E482B">
            <w:pPr>
              <w:spacing w:before="0" w:after="0"/>
              <w:rPr>
                <w:color w:val="000000"/>
                <w:sz w:val="18"/>
              </w:rPr>
            </w:pPr>
          </w:p>
        </w:tc>
        <w:tc>
          <w:tcPr>
            <w:tcW w:w="3119" w:type="dxa"/>
            <w:shd w:val="solid" w:color="FFFFFF" w:fill="FFFFFF"/>
          </w:tcPr>
          <w:p w14:paraId="56DF2210" w14:textId="77777777" w:rsidR="009E482B" w:rsidRDefault="009E482B">
            <w:pPr>
              <w:spacing w:before="0" w:after="0"/>
              <w:rPr>
                <w:color w:val="000000"/>
                <w:sz w:val="18"/>
              </w:rPr>
            </w:pPr>
          </w:p>
        </w:tc>
        <w:tc>
          <w:tcPr>
            <w:tcW w:w="5528" w:type="dxa"/>
            <w:shd w:val="solid" w:color="FFFFFF" w:fill="FFFFFF"/>
          </w:tcPr>
          <w:p w14:paraId="492A959B" w14:textId="77777777" w:rsidR="009E482B" w:rsidRDefault="009E482B">
            <w:pPr>
              <w:spacing w:before="0" w:after="0"/>
              <w:rPr>
                <w:color w:val="000000"/>
                <w:sz w:val="18"/>
              </w:rPr>
            </w:pPr>
          </w:p>
        </w:tc>
      </w:tr>
    </w:tbl>
    <w:p w14:paraId="5F7625E6" w14:textId="77777777" w:rsidR="00D04ACA" w:rsidRDefault="00D04ACA"/>
    <w:p w14:paraId="5298C8EA" w14:textId="77777777" w:rsidR="00D04ACA" w:rsidRDefault="00D04ACA">
      <w:pPr>
        <w:sectPr w:rsidR="00D04ACA">
          <w:headerReference w:type="default" r:id="rId36"/>
          <w:footerReference w:type="default" r:id="rId37"/>
          <w:pgSz w:w="16838" w:h="11906" w:orient="landscape" w:code="9"/>
          <w:pgMar w:top="1134" w:right="851" w:bottom="1134" w:left="851" w:header="709" w:footer="397" w:gutter="0"/>
          <w:cols w:space="708"/>
          <w:docGrid w:linePitch="360"/>
        </w:sectPr>
      </w:pPr>
    </w:p>
    <w:p w14:paraId="4A609A1D" w14:textId="77777777" w:rsidR="00D04ACA" w:rsidRDefault="00C459FB">
      <w:pPr>
        <w:pStyle w:val="AppendixHeading1"/>
      </w:pPr>
      <w:bookmarkStart w:id="657" w:name="_Toc329753425"/>
      <w:bookmarkStart w:id="658" w:name="_Toc329754143"/>
      <w:bookmarkStart w:id="659" w:name="_Toc329754278"/>
      <w:bookmarkStart w:id="660" w:name="_Toc329754354"/>
      <w:bookmarkStart w:id="661" w:name="_Toc329754517"/>
      <w:bookmarkStart w:id="662" w:name="_Toc329765073"/>
      <w:bookmarkStart w:id="663" w:name="_Toc331307702"/>
      <w:bookmarkStart w:id="664" w:name="_Toc331308311"/>
      <w:bookmarkStart w:id="665" w:name="_Toc166658158"/>
      <w:bookmarkStart w:id="666" w:name="_Toc124938970"/>
      <w:r>
        <w:lastRenderedPageBreak/>
        <w:t>Message/Segment Summary</w:t>
      </w:r>
      <w:bookmarkEnd w:id="657"/>
      <w:bookmarkEnd w:id="658"/>
      <w:bookmarkEnd w:id="659"/>
      <w:bookmarkEnd w:id="660"/>
      <w:bookmarkEnd w:id="661"/>
      <w:bookmarkEnd w:id="662"/>
      <w:bookmarkEnd w:id="663"/>
      <w:bookmarkEnd w:id="664"/>
      <w:bookmarkEnd w:id="665"/>
      <w:bookmarkEnd w:id="666"/>
    </w:p>
    <w:p w14:paraId="770533F5" w14:textId="77777777" w:rsidR="00D04ACA" w:rsidRDefault="00C459FB">
      <w:pPr>
        <w:pStyle w:val="AppendixHeading2"/>
      </w:pPr>
      <w:bookmarkStart w:id="667" w:name="_Toc166658159"/>
      <w:bookmarkStart w:id="668" w:name="_Toc124938971"/>
      <w:r>
        <w:t>RFP Message/Segment Summary</w:t>
      </w:r>
      <w:bookmarkEnd w:id="667"/>
      <w:bookmarkEnd w:id="668"/>
    </w:p>
    <w:p w14:paraId="1DA72DA6" w14:textId="77777777" w:rsidR="00D04ACA" w:rsidRDefault="00C459FB">
      <w:r>
        <w:t xml:space="preserve">The segment requirements for each function in the message suite processed by </w:t>
      </w:r>
      <w:r>
        <w:rPr>
          <w:smallCaps/>
        </w:rPr>
        <w:t>Exdoc</w:t>
      </w:r>
      <w:r>
        <w:t xml:space="preserve"> are summarised in the table below.</w:t>
      </w:r>
    </w:p>
    <w:p w14:paraId="318F05A8" w14:textId="77777777" w:rsidR="00D04ACA" w:rsidRDefault="00C459FB">
      <w:r>
        <w:t>In the table:</w:t>
      </w:r>
    </w:p>
    <w:tbl>
      <w:tblPr>
        <w:tblW w:w="0" w:type="auto"/>
        <w:tblLook w:val="01E0" w:firstRow="1" w:lastRow="1" w:firstColumn="1" w:lastColumn="1" w:noHBand="0" w:noVBand="0"/>
      </w:tblPr>
      <w:tblGrid>
        <w:gridCol w:w="1073"/>
        <w:gridCol w:w="8594"/>
      </w:tblGrid>
      <w:tr w:rsidR="00105A79" w14:paraId="46C41ED3" w14:textId="77777777">
        <w:tc>
          <w:tcPr>
            <w:tcW w:w="1080" w:type="dxa"/>
          </w:tcPr>
          <w:p w14:paraId="56D8DB64" w14:textId="77777777" w:rsidR="00D04ACA" w:rsidRDefault="00C459FB">
            <w:r>
              <w:t>M</w:t>
            </w:r>
          </w:p>
        </w:tc>
        <w:tc>
          <w:tcPr>
            <w:tcW w:w="8802" w:type="dxa"/>
          </w:tcPr>
          <w:p w14:paraId="5865719B" w14:textId="77777777" w:rsidR="00D04ACA" w:rsidRDefault="00C459FB">
            <w:r>
              <w:t>Mandatory</w:t>
            </w:r>
          </w:p>
        </w:tc>
      </w:tr>
      <w:tr w:rsidR="00105A79" w14:paraId="25FBDB35" w14:textId="77777777">
        <w:tc>
          <w:tcPr>
            <w:tcW w:w="1080" w:type="dxa"/>
          </w:tcPr>
          <w:p w14:paraId="6CDF647C" w14:textId="77777777" w:rsidR="00D04ACA" w:rsidRDefault="00C459FB">
            <w:r>
              <w:t>C</w:t>
            </w:r>
          </w:p>
        </w:tc>
        <w:tc>
          <w:tcPr>
            <w:tcW w:w="8802" w:type="dxa"/>
          </w:tcPr>
          <w:p w14:paraId="511ECF19" w14:textId="77777777" w:rsidR="00D04ACA" w:rsidRDefault="00C459FB">
            <w:r>
              <w:t>Conditional</w:t>
            </w:r>
          </w:p>
        </w:tc>
      </w:tr>
      <w:tr w:rsidR="00105A79" w14:paraId="0FBC8094" w14:textId="77777777">
        <w:tc>
          <w:tcPr>
            <w:tcW w:w="1080" w:type="dxa"/>
          </w:tcPr>
          <w:p w14:paraId="4A155406" w14:textId="77777777" w:rsidR="00D04ACA" w:rsidRDefault="00C459FB">
            <w:r>
              <w:t>O</w:t>
            </w:r>
          </w:p>
        </w:tc>
        <w:tc>
          <w:tcPr>
            <w:tcW w:w="8802" w:type="dxa"/>
          </w:tcPr>
          <w:p w14:paraId="2F4546DE" w14:textId="77777777" w:rsidR="00D04ACA" w:rsidRDefault="00C459FB">
            <w:r>
              <w:t>Optional</w:t>
            </w:r>
          </w:p>
        </w:tc>
      </w:tr>
      <w:tr w:rsidR="00105A79" w14:paraId="0D3ED1CE" w14:textId="77777777">
        <w:tc>
          <w:tcPr>
            <w:tcW w:w="1080" w:type="dxa"/>
          </w:tcPr>
          <w:p w14:paraId="4D9D5DA5" w14:textId="77777777" w:rsidR="00D04ACA" w:rsidRDefault="00C459FB">
            <w:r>
              <w:t>Blank</w:t>
            </w:r>
          </w:p>
        </w:tc>
        <w:tc>
          <w:tcPr>
            <w:tcW w:w="8802" w:type="dxa"/>
          </w:tcPr>
          <w:p w14:paraId="291E5F68" w14:textId="77777777" w:rsidR="00D04ACA" w:rsidRDefault="00C459FB">
            <w:r>
              <w:t>Not required (and not allowed)</w:t>
            </w:r>
          </w:p>
        </w:tc>
      </w:tr>
    </w:tbl>
    <w:p w14:paraId="3E038814" w14:textId="77777777" w:rsidR="00D04ACA" w:rsidRDefault="00C459FB">
      <w:r>
        <w:t>Note that, in the case of Lodge, Amend and Delete messages, segments marked Optional may in fact be Conditional or Mandatory depending on factors such as RFP Status, whether the Inspection Establishment is on AQA, and values contained in particular data items at the time of processing (including HC Print Indicator, Destination Country, Product Code and Cut Code).  For example, whilst the PNA (Consignee) is marked Optional in some inbound message types, it is Mandatory if the HC Print Indicator is set to Not Required (in which case the department requires full information to enable the RFP to be finalised).  Similarly, Consignee Representative, whilst marked Conditional because it is only required for certain destination countries, is Optional if HC Print Indicator is set to Manual, and so on.</w:t>
      </w:r>
    </w:p>
    <w:p w14:paraId="2888429B" w14:textId="77777777" w:rsidR="00D04ACA" w:rsidRDefault="00C459FB">
      <w:r>
        <w:t>The majority of segments in department initiated Reissue, Forward Advice, Copy Advice and Transfer Advice messages are Conditional, reflecting the fact that information may not be known.</w:t>
      </w:r>
    </w:p>
    <w:p w14:paraId="0E6FF7E6" w14:textId="77777777" w:rsidR="00D04ACA" w:rsidRDefault="00C459FB">
      <w:r>
        <w:br w:type="page"/>
      </w:r>
    </w:p>
    <w:tbl>
      <w:tblPr>
        <w:tblW w:w="9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 w:type="dxa"/>
          <w:right w:w="22" w:type="dxa"/>
        </w:tblCellMar>
        <w:tblLook w:val="0000" w:firstRow="0" w:lastRow="0" w:firstColumn="0" w:lastColumn="0" w:noHBand="0" w:noVBand="0"/>
      </w:tblPr>
      <w:tblGrid>
        <w:gridCol w:w="515"/>
        <w:gridCol w:w="464"/>
        <w:gridCol w:w="2587"/>
        <w:gridCol w:w="283"/>
        <w:gridCol w:w="445"/>
        <w:gridCol w:w="415"/>
        <w:gridCol w:w="745"/>
        <w:gridCol w:w="404"/>
        <w:gridCol w:w="404"/>
        <w:gridCol w:w="475"/>
        <w:gridCol w:w="404"/>
        <w:gridCol w:w="465"/>
        <w:gridCol w:w="465"/>
        <w:gridCol w:w="415"/>
        <w:gridCol w:w="415"/>
        <w:gridCol w:w="405"/>
        <w:gridCol w:w="405"/>
      </w:tblGrid>
      <w:tr w:rsidR="00105A79" w14:paraId="0552C86B" w14:textId="77777777" w:rsidTr="0000144B">
        <w:trPr>
          <w:cantSplit/>
          <w:tblHeader/>
        </w:trPr>
        <w:tc>
          <w:tcPr>
            <w:tcW w:w="515" w:type="dxa"/>
            <w:shd w:val="pct20" w:color="auto" w:fill="auto"/>
          </w:tcPr>
          <w:p w14:paraId="7885DFE2" w14:textId="77777777" w:rsidR="00D04ACA" w:rsidRDefault="00C459FB">
            <w:pPr>
              <w:pStyle w:val="Table0"/>
              <w:rPr>
                <w:b/>
              </w:rPr>
            </w:pPr>
            <w:r>
              <w:rPr>
                <w:b/>
              </w:rPr>
              <w:lastRenderedPageBreak/>
              <w:t>Grp</w:t>
            </w:r>
          </w:p>
        </w:tc>
        <w:tc>
          <w:tcPr>
            <w:tcW w:w="464" w:type="dxa"/>
            <w:shd w:val="pct20" w:color="auto" w:fill="auto"/>
          </w:tcPr>
          <w:p w14:paraId="42EADD2F" w14:textId="77777777" w:rsidR="00D04ACA" w:rsidRDefault="00C459FB">
            <w:pPr>
              <w:pStyle w:val="Table0"/>
              <w:rPr>
                <w:b/>
              </w:rPr>
            </w:pPr>
            <w:r>
              <w:rPr>
                <w:b/>
              </w:rPr>
              <w:t>Tag</w:t>
            </w:r>
          </w:p>
        </w:tc>
        <w:tc>
          <w:tcPr>
            <w:tcW w:w="2587" w:type="dxa"/>
            <w:shd w:val="pct20" w:color="auto" w:fill="auto"/>
          </w:tcPr>
          <w:p w14:paraId="4734261F" w14:textId="77777777" w:rsidR="00D04ACA" w:rsidRDefault="00C459FB">
            <w:pPr>
              <w:pStyle w:val="Table0"/>
              <w:rPr>
                <w:b/>
              </w:rPr>
            </w:pPr>
            <w:r>
              <w:rPr>
                <w:b/>
              </w:rPr>
              <w:t>Role</w:t>
            </w:r>
          </w:p>
        </w:tc>
        <w:tc>
          <w:tcPr>
            <w:tcW w:w="283" w:type="dxa"/>
            <w:shd w:val="pct20" w:color="auto" w:fill="auto"/>
          </w:tcPr>
          <w:p w14:paraId="36A74921" w14:textId="77777777" w:rsidR="00D04ACA" w:rsidRDefault="00C459FB">
            <w:pPr>
              <w:pStyle w:val="Table0"/>
              <w:jc w:val="center"/>
            </w:pPr>
            <w:r>
              <w:t>16</w:t>
            </w:r>
          </w:p>
          <w:p w14:paraId="4AAD56F9" w14:textId="77777777" w:rsidR="00D04ACA" w:rsidRDefault="00C459FB">
            <w:pPr>
              <w:pStyle w:val="Table0"/>
              <w:jc w:val="center"/>
            </w:pPr>
            <w:r>
              <w:t>Ordr</w:t>
            </w:r>
          </w:p>
          <w:p w14:paraId="76EE5C14" w14:textId="77777777" w:rsidR="00D04ACA" w:rsidRDefault="00C459FB">
            <w:pPr>
              <w:pStyle w:val="Table0"/>
              <w:jc w:val="center"/>
            </w:pPr>
            <w:r>
              <w:t>RFP</w:t>
            </w:r>
          </w:p>
        </w:tc>
        <w:tc>
          <w:tcPr>
            <w:tcW w:w="445" w:type="dxa"/>
            <w:shd w:val="pct20" w:color="auto" w:fill="auto"/>
          </w:tcPr>
          <w:p w14:paraId="314F725D" w14:textId="77777777" w:rsidR="00D04ACA" w:rsidRDefault="00C459FB">
            <w:pPr>
              <w:pStyle w:val="Table0"/>
              <w:jc w:val="center"/>
            </w:pPr>
            <w:r>
              <w:t>13</w:t>
            </w:r>
          </w:p>
          <w:p w14:paraId="4FE32071" w14:textId="77777777" w:rsidR="00D04ACA" w:rsidRDefault="00C459FB">
            <w:pPr>
              <w:pStyle w:val="Table0"/>
              <w:jc w:val="center"/>
            </w:pPr>
            <w:r>
              <w:t>Lodg</w:t>
            </w:r>
          </w:p>
          <w:p w14:paraId="576073E7" w14:textId="77777777" w:rsidR="00D04ACA" w:rsidRDefault="00C459FB">
            <w:pPr>
              <w:pStyle w:val="Table0"/>
              <w:jc w:val="center"/>
            </w:pPr>
            <w:r>
              <w:t>RFP</w:t>
            </w:r>
          </w:p>
        </w:tc>
        <w:tc>
          <w:tcPr>
            <w:tcW w:w="415" w:type="dxa"/>
            <w:shd w:val="pct20" w:color="auto" w:fill="auto"/>
          </w:tcPr>
          <w:p w14:paraId="2A4B517E" w14:textId="77777777" w:rsidR="00D04ACA" w:rsidRDefault="00C459FB">
            <w:pPr>
              <w:pStyle w:val="Table0"/>
              <w:jc w:val="center"/>
            </w:pPr>
            <w:r>
              <w:t>4</w:t>
            </w:r>
          </w:p>
          <w:p w14:paraId="268209D2" w14:textId="77777777" w:rsidR="00D04ACA" w:rsidRDefault="00C459FB">
            <w:pPr>
              <w:pStyle w:val="Table0"/>
              <w:jc w:val="center"/>
            </w:pPr>
            <w:r>
              <w:t>Amd</w:t>
            </w:r>
          </w:p>
          <w:p w14:paraId="65BF75DC" w14:textId="77777777" w:rsidR="00D04ACA" w:rsidRDefault="00C459FB">
            <w:pPr>
              <w:pStyle w:val="Table0"/>
              <w:jc w:val="center"/>
            </w:pPr>
            <w:r>
              <w:t>RFP</w:t>
            </w:r>
          </w:p>
        </w:tc>
        <w:tc>
          <w:tcPr>
            <w:tcW w:w="745" w:type="dxa"/>
            <w:shd w:val="pct20" w:color="auto" w:fill="auto"/>
          </w:tcPr>
          <w:p w14:paraId="7D195814" w14:textId="77777777" w:rsidR="00D04ACA" w:rsidRDefault="00C459FB">
            <w:pPr>
              <w:pStyle w:val="Table0"/>
              <w:jc w:val="center"/>
            </w:pPr>
            <w:r>
              <w:t>5</w:t>
            </w:r>
          </w:p>
          <w:p w14:paraId="5054EB54" w14:textId="77777777" w:rsidR="00D04ACA" w:rsidRDefault="00C459FB">
            <w:pPr>
              <w:pStyle w:val="Table0"/>
              <w:jc w:val="center"/>
            </w:pPr>
            <w:r>
              <w:t>MiniAmd</w:t>
            </w:r>
          </w:p>
          <w:p w14:paraId="64D4DD4A" w14:textId="77777777" w:rsidR="00D04ACA" w:rsidRDefault="00C459FB">
            <w:pPr>
              <w:pStyle w:val="Table0"/>
              <w:jc w:val="center"/>
            </w:pPr>
            <w:r>
              <w:t>RFP</w:t>
            </w:r>
          </w:p>
        </w:tc>
        <w:tc>
          <w:tcPr>
            <w:tcW w:w="404" w:type="dxa"/>
            <w:shd w:val="pct20" w:color="auto" w:fill="auto"/>
          </w:tcPr>
          <w:p w14:paraId="553A4FAD" w14:textId="77777777" w:rsidR="00D04ACA" w:rsidRDefault="00C459FB">
            <w:pPr>
              <w:pStyle w:val="Table0"/>
              <w:jc w:val="center"/>
            </w:pPr>
            <w:r>
              <w:t>1</w:t>
            </w:r>
          </w:p>
          <w:p w14:paraId="390F79FD" w14:textId="77777777" w:rsidR="00D04ACA" w:rsidRDefault="00C459FB">
            <w:pPr>
              <w:pStyle w:val="Table0"/>
              <w:jc w:val="center"/>
            </w:pPr>
            <w:smartTag w:uri="urn:schemas-microsoft-com:office:smarttags" w:element="State">
              <w:smartTag w:uri="urn:schemas-microsoft-com:office:smarttags" w:element="place">
                <w:r>
                  <w:t>Del</w:t>
                </w:r>
              </w:smartTag>
            </w:smartTag>
          </w:p>
          <w:p w14:paraId="21C7A618" w14:textId="77777777" w:rsidR="00D04ACA" w:rsidRDefault="00C459FB">
            <w:pPr>
              <w:pStyle w:val="Table0"/>
              <w:jc w:val="center"/>
            </w:pPr>
            <w:r>
              <w:t>RFP</w:t>
            </w:r>
          </w:p>
        </w:tc>
        <w:tc>
          <w:tcPr>
            <w:tcW w:w="404" w:type="dxa"/>
            <w:shd w:val="pct20" w:color="auto" w:fill="auto"/>
          </w:tcPr>
          <w:p w14:paraId="033BAFA1" w14:textId="77777777" w:rsidR="00D04ACA" w:rsidRDefault="00C459FB">
            <w:pPr>
              <w:pStyle w:val="Table0"/>
              <w:jc w:val="center"/>
            </w:pPr>
            <w:r>
              <w:t>11</w:t>
            </w:r>
          </w:p>
          <w:p w14:paraId="23CD5CDA" w14:textId="77777777" w:rsidR="00D04ACA" w:rsidRDefault="00C459FB">
            <w:pPr>
              <w:pStyle w:val="Table0"/>
              <w:jc w:val="center"/>
            </w:pPr>
            <w:r>
              <w:t>RFP</w:t>
            </w:r>
          </w:p>
          <w:p w14:paraId="186FD4DE" w14:textId="77777777" w:rsidR="00D04ACA" w:rsidRDefault="00C459FB">
            <w:pPr>
              <w:pStyle w:val="Table0"/>
              <w:jc w:val="center"/>
            </w:pPr>
            <w:r>
              <w:t>Ack</w:t>
            </w:r>
          </w:p>
        </w:tc>
        <w:tc>
          <w:tcPr>
            <w:tcW w:w="475" w:type="dxa"/>
            <w:shd w:val="pct20" w:color="auto" w:fill="auto"/>
          </w:tcPr>
          <w:p w14:paraId="1545FF93" w14:textId="77777777" w:rsidR="00D04ACA" w:rsidRDefault="00C459FB">
            <w:pPr>
              <w:pStyle w:val="Table0"/>
              <w:jc w:val="center"/>
            </w:pPr>
            <w:r>
              <w:t>18</w:t>
            </w:r>
          </w:p>
          <w:p w14:paraId="396A6359" w14:textId="77777777" w:rsidR="00D04ACA" w:rsidRDefault="00C459FB">
            <w:pPr>
              <w:pStyle w:val="Table0"/>
              <w:jc w:val="center"/>
            </w:pPr>
            <w:r>
              <w:t>Re-Issue</w:t>
            </w:r>
          </w:p>
          <w:p w14:paraId="417228F8" w14:textId="77777777" w:rsidR="00D04ACA" w:rsidRDefault="00C459FB">
            <w:pPr>
              <w:pStyle w:val="Table0"/>
              <w:jc w:val="center"/>
            </w:pPr>
            <w:r>
              <w:t>RFP</w:t>
            </w:r>
          </w:p>
        </w:tc>
        <w:tc>
          <w:tcPr>
            <w:tcW w:w="404" w:type="dxa"/>
            <w:shd w:val="pct20" w:color="auto" w:fill="auto"/>
          </w:tcPr>
          <w:p w14:paraId="539A918D" w14:textId="77777777" w:rsidR="00D04ACA" w:rsidRDefault="00C459FB">
            <w:pPr>
              <w:pStyle w:val="Table0"/>
              <w:jc w:val="center"/>
            </w:pPr>
            <w:r>
              <w:t>80</w:t>
            </w:r>
          </w:p>
          <w:p w14:paraId="6BCEB7CB" w14:textId="77777777" w:rsidR="00D04ACA" w:rsidRDefault="00C459FB">
            <w:pPr>
              <w:pStyle w:val="Table0"/>
              <w:jc w:val="center"/>
            </w:pPr>
            <w:r>
              <w:t>Fwd</w:t>
            </w:r>
          </w:p>
          <w:p w14:paraId="746DE453" w14:textId="77777777" w:rsidR="00D04ACA" w:rsidRDefault="00C459FB">
            <w:pPr>
              <w:pStyle w:val="Table0"/>
              <w:jc w:val="center"/>
            </w:pPr>
            <w:r>
              <w:t>RFP</w:t>
            </w:r>
          </w:p>
          <w:p w14:paraId="36DD2E7A" w14:textId="77777777" w:rsidR="00D04ACA" w:rsidRDefault="00C459FB">
            <w:pPr>
              <w:pStyle w:val="Table0"/>
              <w:jc w:val="center"/>
            </w:pPr>
            <w:r>
              <w:t>Adv</w:t>
            </w:r>
          </w:p>
        </w:tc>
        <w:tc>
          <w:tcPr>
            <w:tcW w:w="465" w:type="dxa"/>
            <w:shd w:val="pct20" w:color="auto" w:fill="auto"/>
          </w:tcPr>
          <w:p w14:paraId="5E4CCE91" w14:textId="77777777" w:rsidR="00D04ACA" w:rsidRDefault="00C459FB">
            <w:pPr>
              <w:pStyle w:val="Table0"/>
              <w:jc w:val="center"/>
            </w:pPr>
            <w:r>
              <w:t>31</w:t>
            </w:r>
          </w:p>
          <w:p w14:paraId="439D7F1F" w14:textId="77777777" w:rsidR="00D04ACA" w:rsidRDefault="00C459FB">
            <w:pPr>
              <w:pStyle w:val="Table0"/>
              <w:jc w:val="center"/>
            </w:pPr>
            <w:r>
              <w:t>Copy</w:t>
            </w:r>
          </w:p>
          <w:p w14:paraId="0C229810" w14:textId="77777777" w:rsidR="00D04ACA" w:rsidRDefault="00C459FB">
            <w:pPr>
              <w:pStyle w:val="Table0"/>
              <w:jc w:val="center"/>
            </w:pPr>
            <w:r>
              <w:t>RFP</w:t>
            </w:r>
          </w:p>
          <w:p w14:paraId="26306273" w14:textId="77777777" w:rsidR="00D04ACA" w:rsidRDefault="00C459FB">
            <w:pPr>
              <w:pStyle w:val="Table0"/>
              <w:jc w:val="center"/>
            </w:pPr>
            <w:r>
              <w:t>Req</w:t>
            </w:r>
          </w:p>
        </w:tc>
        <w:tc>
          <w:tcPr>
            <w:tcW w:w="465" w:type="dxa"/>
            <w:shd w:val="pct20" w:color="auto" w:fill="auto"/>
          </w:tcPr>
          <w:p w14:paraId="293D97F1" w14:textId="77777777" w:rsidR="00D04ACA" w:rsidRDefault="00C459FB">
            <w:pPr>
              <w:pStyle w:val="Table0"/>
              <w:jc w:val="center"/>
            </w:pPr>
            <w:r>
              <w:t>7</w:t>
            </w:r>
          </w:p>
          <w:p w14:paraId="3AFABAF0" w14:textId="77777777" w:rsidR="00D04ACA" w:rsidRDefault="00C459FB">
            <w:pPr>
              <w:pStyle w:val="Table0"/>
              <w:jc w:val="center"/>
            </w:pPr>
            <w:r>
              <w:t>Copy</w:t>
            </w:r>
          </w:p>
          <w:p w14:paraId="3FE2607B" w14:textId="77777777" w:rsidR="00D04ACA" w:rsidRDefault="00C459FB">
            <w:pPr>
              <w:pStyle w:val="Table0"/>
              <w:jc w:val="center"/>
            </w:pPr>
            <w:r>
              <w:t>RFP</w:t>
            </w:r>
          </w:p>
          <w:p w14:paraId="6A9C199C" w14:textId="77777777" w:rsidR="00D04ACA" w:rsidRDefault="00C459FB">
            <w:pPr>
              <w:pStyle w:val="Table0"/>
              <w:jc w:val="center"/>
            </w:pPr>
            <w:r>
              <w:t>Adv</w:t>
            </w:r>
          </w:p>
        </w:tc>
        <w:tc>
          <w:tcPr>
            <w:tcW w:w="415" w:type="dxa"/>
            <w:shd w:val="pct20" w:color="auto" w:fill="auto"/>
          </w:tcPr>
          <w:p w14:paraId="018F6817" w14:textId="77777777" w:rsidR="00D04ACA" w:rsidRDefault="00C459FB">
            <w:pPr>
              <w:pStyle w:val="Table0"/>
              <w:jc w:val="center"/>
            </w:pPr>
            <w:r>
              <w:t>90</w:t>
            </w:r>
          </w:p>
          <w:p w14:paraId="7598FBD7" w14:textId="77777777" w:rsidR="00D04ACA" w:rsidRDefault="00C459FB">
            <w:pPr>
              <w:pStyle w:val="Table0"/>
              <w:jc w:val="center"/>
            </w:pPr>
            <w:r>
              <w:t>Tran</w:t>
            </w:r>
          </w:p>
          <w:p w14:paraId="09025DDF" w14:textId="77777777" w:rsidR="00D04ACA" w:rsidRDefault="00C459FB">
            <w:pPr>
              <w:pStyle w:val="Table0"/>
              <w:jc w:val="center"/>
            </w:pPr>
            <w:r>
              <w:t>RFP</w:t>
            </w:r>
          </w:p>
        </w:tc>
        <w:tc>
          <w:tcPr>
            <w:tcW w:w="415" w:type="dxa"/>
            <w:shd w:val="pct20" w:color="auto" w:fill="auto"/>
          </w:tcPr>
          <w:p w14:paraId="3AD7EF48" w14:textId="77777777" w:rsidR="00D04ACA" w:rsidRDefault="00C459FB">
            <w:pPr>
              <w:pStyle w:val="Table0"/>
              <w:jc w:val="center"/>
            </w:pPr>
            <w:r>
              <w:t>91</w:t>
            </w:r>
          </w:p>
          <w:p w14:paraId="09036AA3" w14:textId="77777777" w:rsidR="00D04ACA" w:rsidRDefault="00C459FB">
            <w:pPr>
              <w:pStyle w:val="Table0"/>
              <w:jc w:val="center"/>
            </w:pPr>
            <w:r>
              <w:t>Tran</w:t>
            </w:r>
          </w:p>
          <w:p w14:paraId="631E9BA5" w14:textId="77777777" w:rsidR="00D04ACA" w:rsidRDefault="00C459FB">
            <w:pPr>
              <w:pStyle w:val="Table0"/>
              <w:jc w:val="center"/>
            </w:pPr>
            <w:r>
              <w:t>RFP</w:t>
            </w:r>
          </w:p>
          <w:p w14:paraId="2845FE22" w14:textId="77777777" w:rsidR="00D04ACA" w:rsidRDefault="00C459FB">
            <w:pPr>
              <w:pStyle w:val="Table0"/>
              <w:jc w:val="center"/>
            </w:pPr>
            <w:r>
              <w:t>Adv</w:t>
            </w:r>
          </w:p>
        </w:tc>
        <w:tc>
          <w:tcPr>
            <w:tcW w:w="405" w:type="dxa"/>
            <w:shd w:val="pct20" w:color="auto" w:fill="auto"/>
          </w:tcPr>
          <w:p w14:paraId="20331520" w14:textId="77777777" w:rsidR="00D04ACA" w:rsidRDefault="00C459FB">
            <w:pPr>
              <w:pStyle w:val="Table0"/>
              <w:jc w:val="center"/>
            </w:pPr>
            <w:r>
              <w:t>92</w:t>
            </w:r>
          </w:p>
          <w:p w14:paraId="62BE3DFF" w14:textId="77777777" w:rsidR="00D04ACA" w:rsidRDefault="00C459FB">
            <w:pPr>
              <w:pStyle w:val="Table0"/>
              <w:jc w:val="center"/>
            </w:pPr>
            <w:r>
              <w:t>Acpt</w:t>
            </w:r>
          </w:p>
          <w:p w14:paraId="375D4384" w14:textId="77777777" w:rsidR="00D04ACA" w:rsidRDefault="00C459FB">
            <w:pPr>
              <w:pStyle w:val="Table0"/>
              <w:jc w:val="center"/>
            </w:pPr>
            <w:r>
              <w:t>RFP</w:t>
            </w:r>
          </w:p>
        </w:tc>
        <w:tc>
          <w:tcPr>
            <w:tcW w:w="405" w:type="dxa"/>
            <w:shd w:val="pct20" w:color="auto" w:fill="auto"/>
          </w:tcPr>
          <w:p w14:paraId="0FF3FDAA" w14:textId="77777777" w:rsidR="00D04ACA" w:rsidRDefault="00C459FB">
            <w:pPr>
              <w:pStyle w:val="Table0"/>
              <w:jc w:val="center"/>
            </w:pPr>
            <w:r>
              <w:t>93</w:t>
            </w:r>
          </w:p>
          <w:p w14:paraId="1E572D04" w14:textId="77777777" w:rsidR="00D04ACA" w:rsidRDefault="00C459FB">
            <w:pPr>
              <w:pStyle w:val="Table0"/>
              <w:jc w:val="center"/>
            </w:pPr>
            <w:r>
              <w:t>Acpt</w:t>
            </w:r>
          </w:p>
          <w:p w14:paraId="1166A628" w14:textId="77777777" w:rsidR="00D04ACA" w:rsidRDefault="00C459FB">
            <w:pPr>
              <w:pStyle w:val="Table0"/>
              <w:jc w:val="center"/>
            </w:pPr>
            <w:r>
              <w:t>RFP</w:t>
            </w:r>
          </w:p>
          <w:p w14:paraId="2A010CBF" w14:textId="77777777" w:rsidR="00D04ACA" w:rsidRDefault="00C459FB">
            <w:pPr>
              <w:pStyle w:val="Table0"/>
              <w:jc w:val="center"/>
            </w:pPr>
            <w:r>
              <w:t>Adv</w:t>
            </w:r>
          </w:p>
        </w:tc>
      </w:tr>
      <w:tr w:rsidR="00105A79" w14:paraId="7BFF2490" w14:textId="77777777" w:rsidTr="0000144B">
        <w:trPr>
          <w:cantSplit/>
        </w:trPr>
        <w:tc>
          <w:tcPr>
            <w:tcW w:w="515" w:type="dxa"/>
          </w:tcPr>
          <w:p w14:paraId="53DF59DB" w14:textId="77777777" w:rsidR="00D04ACA" w:rsidRDefault="00C459FB">
            <w:pPr>
              <w:pStyle w:val="Table0"/>
            </w:pPr>
            <w:r>
              <w:t>GR0</w:t>
            </w:r>
          </w:p>
        </w:tc>
        <w:tc>
          <w:tcPr>
            <w:tcW w:w="464" w:type="dxa"/>
          </w:tcPr>
          <w:p w14:paraId="3A870E1C" w14:textId="77777777" w:rsidR="00D04ACA" w:rsidRDefault="00C459FB">
            <w:pPr>
              <w:pStyle w:val="Table0"/>
            </w:pPr>
            <w:r>
              <w:t>UNH</w:t>
            </w:r>
          </w:p>
        </w:tc>
        <w:tc>
          <w:tcPr>
            <w:tcW w:w="2587" w:type="dxa"/>
          </w:tcPr>
          <w:p w14:paraId="6A35230F" w14:textId="77777777" w:rsidR="00D04ACA" w:rsidRDefault="00D04ACA">
            <w:pPr>
              <w:pStyle w:val="Table0"/>
            </w:pPr>
          </w:p>
        </w:tc>
        <w:tc>
          <w:tcPr>
            <w:tcW w:w="283" w:type="dxa"/>
          </w:tcPr>
          <w:p w14:paraId="138EDCF4" w14:textId="77777777" w:rsidR="00D04ACA" w:rsidRDefault="00C459FB">
            <w:pPr>
              <w:pStyle w:val="Table0"/>
              <w:jc w:val="center"/>
            </w:pPr>
            <w:r>
              <w:t>M</w:t>
            </w:r>
          </w:p>
        </w:tc>
        <w:tc>
          <w:tcPr>
            <w:tcW w:w="445" w:type="dxa"/>
          </w:tcPr>
          <w:p w14:paraId="6ABF42B2" w14:textId="77777777" w:rsidR="00D04ACA" w:rsidRDefault="00C459FB">
            <w:pPr>
              <w:pStyle w:val="Table0"/>
              <w:jc w:val="center"/>
            </w:pPr>
            <w:r>
              <w:t>M</w:t>
            </w:r>
          </w:p>
        </w:tc>
        <w:tc>
          <w:tcPr>
            <w:tcW w:w="415" w:type="dxa"/>
          </w:tcPr>
          <w:p w14:paraId="466EA07F" w14:textId="77777777" w:rsidR="00D04ACA" w:rsidRDefault="00C459FB">
            <w:pPr>
              <w:pStyle w:val="Table0"/>
              <w:jc w:val="center"/>
            </w:pPr>
            <w:r>
              <w:t>M</w:t>
            </w:r>
          </w:p>
        </w:tc>
        <w:tc>
          <w:tcPr>
            <w:tcW w:w="745" w:type="dxa"/>
          </w:tcPr>
          <w:p w14:paraId="1D100F51" w14:textId="77777777" w:rsidR="00D04ACA" w:rsidRDefault="00C459FB">
            <w:pPr>
              <w:pStyle w:val="Table0"/>
              <w:jc w:val="center"/>
            </w:pPr>
            <w:r>
              <w:t>M</w:t>
            </w:r>
          </w:p>
        </w:tc>
        <w:tc>
          <w:tcPr>
            <w:tcW w:w="404" w:type="dxa"/>
          </w:tcPr>
          <w:p w14:paraId="0C284E7A" w14:textId="77777777" w:rsidR="00D04ACA" w:rsidRDefault="00C459FB">
            <w:pPr>
              <w:pStyle w:val="Table0"/>
              <w:jc w:val="center"/>
            </w:pPr>
            <w:r>
              <w:t>M</w:t>
            </w:r>
          </w:p>
        </w:tc>
        <w:tc>
          <w:tcPr>
            <w:tcW w:w="404" w:type="dxa"/>
          </w:tcPr>
          <w:p w14:paraId="01574CB5" w14:textId="77777777" w:rsidR="00D04ACA" w:rsidRDefault="00C459FB">
            <w:pPr>
              <w:pStyle w:val="Table0"/>
              <w:jc w:val="center"/>
            </w:pPr>
            <w:r>
              <w:t>M</w:t>
            </w:r>
          </w:p>
        </w:tc>
        <w:tc>
          <w:tcPr>
            <w:tcW w:w="475" w:type="dxa"/>
          </w:tcPr>
          <w:p w14:paraId="0D265994" w14:textId="77777777" w:rsidR="00D04ACA" w:rsidRDefault="00C459FB">
            <w:pPr>
              <w:pStyle w:val="Table0"/>
              <w:jc w:val="center"/>
            </w:pPr>
            <w:r>
              <w:t>M</w:t>
            </w:r>
          </w:p>
        </w:tc>
        <w:tc>
          <w:tcPr>
            <w:tcW w:w="404" w:type="dxa"/>
          </w:tcPr>
          <w:p w14:paraId="1347417C" w14:textId="77777777" w:rsidR="00D04ACA" w:rsidRDefault="00C459FB">
            <w:pPr>
              <w:pStyle w:val="Table0"/>
              <w:jc w:val="center"/>
            </w:pPr>
            <w:r>
              <w:t>M</w:t>
            </w:r>
          </w:p>
        </w:tc>
        <w:tc>
          <w:tcPr>
            <w:tcW w:w="465" w:type="dxa"/>
          </w:tcPr>
          <w:p w14:paraId="2FA7F24D" w14:textId="77777777" w:rsidR="00D04ACA" w:rsidRDefault="00C459FB">
            <w:pPr>
              <w:pStyle w:val="Table0"/>
              <w:jc w:val="center"/>
            </w:pPr>
            <w:r>
              <w:t>M</w:t>
            </w:r>
          </w:p>
        </w:tc>
        <w:tc>
          <w:tcPr>
            <w:tcW w:w="465" w:type="dxa"/>
          </w:tcPr>
          <w:p w14:paraId="5907314D" w14:textId="77777777" w:rsidR="00D04ACA" w:rsidRDefault="00C459FB">
            <w:pPr>
              <w:pStyle w:val="Table0"/>
              <w:jc w:val="center"/>
            </w:pPr>
            <w:r>
              <w:t>M</w:t>
            </w:r>
          </w:p>
        </w:tc>
        <w:tc>
          <w:tcPr>
            <w:tcW w:w="415" w:type="dxa"/>
          </w:tcPr>
          <w:p w14:paraId="03FB3772" w14:textId="77777777" w:rsidR="00D04ACA" w:rsidRDefault="00C459FB">
            <w:pPr>
              <w:pStyle w:val="Table0"/>
              <w:jc w:val="center"/>
            </w:pPr>
            <w:r>
              <w:t>M</w:t>
            </w:r>
          </w:p>
        </w:tc>
        <w:tc>
          <w:tcPr>
            <w:tcW w:w="415" w:type="dxa"/>
          </w:tcPr>
          <w:p w14:paraId="578AD1C0" w14:textId="77777777" w:rsidR="00D04ACA" w:rsidRDefault="00C459FB">
            <w:pPr>
              <w:pStyle w:val="Table0"/>
              <w:jc w:val="center"/>
            </w:pPr>
            <w:r>
              <w:t>M</w:t>
            </w:r>
          </w:p>
        </w:tc>
        <w:tc>
          <w:tcPr>
            <w:tcW w:w="405" w:type="dxa"/>
          </w:tcPr>
          <w:p w14:paraId="039D9B94" w14:textId="77777777" w:rsidR="00D04ACA" w:rsidRDefault="00C459FB">
            <w:pPr>
              <w:pStyle w:val="Table0"/>
              <w:jc w:val="center"/>
            </w:pPr>
            <w:r>
              <w:t>M</w:t>
            </w:r>
          </w:p>
        </w:tc>
        <w:tc>
          <w:tcPr>
            <w:tcW w:w="405" w:type="dxa"/>
          </w:tcPr>
          <w:p w14:paraId="506634A9" w14:textId="77777777" w:rsidR="00D04ACA" w:rsidRDefault="00C459FB">
            <w:pPr>
              <w:pStyle w:val="Table0"/>
              <w:jc w:val="center"/>
            </w:pPr>
            <w:r>
              <w:t>M</w:t>
            </w:r>
          </w:p>
        </w:tc>
      </w:tr>
      <w:tr w:rsidR="00105A79" w14:paraId="3FC14175" w14:textId="77777777" w:rsidTr="0000144B">
        <w:trPr>
          <w:cantSplit/>
        </w:trPr>
        <w:tc>
          <w:tcPr>
            <w:tcW w:w="515" w:type="dxa"/>
          </w:tcPr>
          <w:p w14:paraId="062A9B1B" w14:textId="77777777" w:rsidR="00D04ACA" w:rsidRDefault="00C459FB">
            <w:pPr>
              <w:pStyle w:val="Table0"/>
            </w:pPr>
            <w:r>
              <w:t>GR0</w:t>
            </w:r>
          </w:p>
        </w:tc>
        <w:tc>
          <w:tcPr>
            <w:tcW w:w="464" w:type="dxa"/>
          </w:tcPr>
          <w:p w14:paraId="2B8D18C7" w14:textId="77777777" w:rsidR="00D04ACA" w:rsidRDefault="00C459FB">
            <w:pPr>
              <w:pStyle w:val="Table0"/>
            </w:pPr>
            <w:r>
              <w:t>BGM</w:t>
            </w:r>
          </w:p>
        </w:tc>
        <w:tc>
          <w:tcPr>
            <w:tcW w:w="2587" w:type="dxa"/>
          </w:tcPr>
          <w:p w14:paraId="5EFC4616" w14:textId="77777777" w:rsidR="00D04ACA" w:rsidRDefault="00C459FB">
            <w:pPr>
              <w:pStyle w:val="Table0"/>
            </w:pPr>
            <w:r>
              <w:t>RFP Identification</w:t>
            </w:r>
          </w:p>
        </w:tc>
        <w:tc>
          <w:tcPr>
            <w:tcW w:w="283" w:type="dxa"/>
          </w:tcPr>
          <w:p w14:paraId="0F1991E3" w14:textId="77777777" w:rsidR="00D04ACA" w:rsidRDefault="00C459FB">
            <w:pPr>
              <w:pStyle w:val="Table0"/>
              <w:jc w:val="center"/>
            </w:pPr>
            <w:r>
              <w:t>M</w:t>
            </w:r>
          </w:p>
        </w:tc>
        <w:tc>
          <w:tcPr>
            <w:tcW w:w="445" w:type="dxa"/>
          </w:tcPr>
          <w:p w14:paraId="62FE6769" w14:textId="77777777" w:rsidR="00D04ACA" w:rsidRDefault="00C459FB">
            <w:pPr>
              <w:pStyle w:val="Table0"/>
              <w:jc w:val="center"/>
            </w:pPr>
            <w:r>
              <w:t>M</w:t>
            </w:r>
          </w:p>
        </w:tc>
        <w:tc>
          <w:tcPr>
            <w:tcW w:w="415" w:type="dxa"/>
          </w:tcPr>
          <w:p w14:paraId="54D21EF4" w14:textId="77777777" w:rsidR="00D04ACA" w:rsidRDefault="00C459FB">
            <w:pPr>
              <w:pStyle w:val="Table0"/>
              <w:jc w:val="center"/>
            </w:pPr>
            <w:r>
              <w:t>M</w:t>
            </w:r>
          </w:p>
        </w:tc>
        <w:tc>
          <w:tcPr>
            <w:tcW w:w="745" w:type="dxa"/>
          </w:tcPr>
          <w:p w14:paraId="1BFA617E" w14:textId="77777777" w:rsidR="00D04ACA" w:rsidRDefault="00C459FB">
            <w:pPr>
              <w:pStyle w:val="Table0"/>
              <w:jc w:val="center"/>
            </w:pPr>
            <w:r>
              <w:t>M</w:t>
            </w:r>
          </w:p>
        </w:tc>
        <w:tc>
          <w:tcPr>
            <w:tcW w:w="404" w:type="dxa"/>
          </w:tcPr>
          <w:p w14:paraId="6F7AD2FF" w14:textId="77777777" w:rsidR="00D04ACA" w:rsidRDefault="00C459FB">
            <w:pPr>
              <w:pStyle w:val="Table0"/>
              <w:jc w:val="center"/>
            </w:pPr>
            <w:r>
              <w:t>M</w:t>
            </w:r>
          </w:p>
        </w:tc>
        <w:tc>
          <w:tcPr>
            <w:tcW w:w="404" w:type="dxa"/>
          </w:tcPr>
          <w:p w14:paraId="55FD71A1" w14:textId="77777777" w:rsidR="00D04ACA" w:rsidRDefault="00C459FB">
            <w:pPr>
              <w:pStyle w:val="Table0"/>
              <w:jc w:val="center"/>
            </w:pPr>
            <w:r>
              <w:t>M</w:t>
            </w:r>
          </w:p>
        </w:tc>
        <w:tc>
          <w:tcPr>
            <w:tcW w:w="475" w:type="dxa"/>
          </w:tcPr>
          <w:p w14:paraId="76FD0407" w14:textId="77777777" w:rsidR="00D04ACA" w:rsidRDefault="00C459FB">
            <w:pPr>
              <w:pStyle w:val="Table0"/>
              <w:jc w:val="center"/>
            </w:pPr>
            <w:r>
              <w:t>M</w:t>
            </w:r>
          </w:p>
        </w:tc>
        <w:tc>
          <w:tcPr>
            <w:tcW w:w="404" w:type="dxa"/>
          </w:tcPr>
          <w:p w14:paraId="639078E0" w14:textId="77777777" w:rsidR="00D04ACA" w:rsidRDefault="00C459FB">
            <w:pPr>
              <w:pStyle w:val="Table0"/>
              <w:jc w:val="center"/>
            </w:pPr>
            <w:r>
              <w:t>M</w:t>
            </w:r>
          </w:p>
        </w:tc>
        <w:tc>
          <w:tcPr>
            <w:tcW w:w="465" w:type="dxa"/>
          </w:tcPr>
          <w:p w14:paraId="387A1ECA" w14:textId="77777777" w:rsidR="00D04ACA" w:rsidRDefault="00C459FB">
            <w:pPr>
              <w:pStyle w:val="Table0"/>
              <w:jc w:val="center"/>
            </w:pPr>
            <w:r>
              <w:t>M</w:t>
            </w:r>
          </w:p>
        </w:tc>
        <w:tc>
          <w:tcPr>
            <w:tcW w:w="465" w:type="dxa"/>
          </w:tcPr>
          <w:p w14:paraId="3FFBF710" w14:textId="77777777" w:rsidR="00D04ACA" w:rsidRDefault="00C459FB">
            <w:pPr>
              <w:pStyle w:val="Table0"/>
              <w:jc w:val="center"/>
            </w:pPr>
            <w:r>
              <w:t>M</w:t>
            </w:r>
          </w:p>
        </w:tc>
        <w:tc>
          <w:tcPr>
            <w:tcW w:w="415" w:type="dxa"/>
          </w:tcPr>
          <w:p w14:paraId="4041E5D2" w14:textId="77777777" w:rsidR="00D04ACA" w:rsidRDefault="00C459FB">
            <w:pPr>
              <w:pStyle w:val="Table0"/>
              <w:jc w:val="center"/>
            </w:pPr>
            <w:r>
              <w:t>M</w:t>
            </w:r>
          </w:p>
        </w:tc>
        <w:tc>
          <w:tcPr>
            <w:tcW w:w="415" w:type="dxa"/>
          </w:tcPr>
          <w:p w14:paraId="3B1A8E4B" w14:textId="77777777" w:rsidR="00D04ACA" w:rsidRDefault="00C459FB">
            <w:pPr>
              <w:pStyle w:val="Table0"/>
              <w:jc w:val="center"/>
            </w:pPr>
            <w:r>
              <w:t>M</w:t>
            </w:r>
          </w:p>
        </w:tc>
        <w:tc>
          <w:tcPr>
            <w:tcW w:w="405" w:type="dxa"/>
          </w:tcPr>
          <w:p w14:paraId="04D1A765" w14:textId="77777777" w:rsidR="00D04ACA" w:rsidRDefault="00C459FB">
            <w:pPr>
              <w:pStyle w:val="Table0"/>
              <w:jc w:val="center"/>
            </w:pPr>
            <w:r>
              <w:t>M</w:t>
            </w:r>
          </w:p>
        </w:tc>
        <w:tc>
          <w:tcPr>
            <w:tcW w:w="405" w:type="dxa"/>
          </w:tcPr>
          <w:p w14:paraId="7A0F807D" w14:textId="77777777" w:rsidR="00D04ACA" w:rsidRDefault="00C459FB">
            <w:pPr>
              <w:pStyle w:val="Table0"/>
              <w:jc w:val="center"/>
            </w:pPr>
            <w:r>
              <w:t>M</w:t>
            </w:r>
          </w:p>
        </w:tc>
      </w:tr>
      <w:tr w:rsidR="00105A79" w14:paraId="399D5A16" w14:textId="77777777" w:rsidTr="0000144B">
        <w:trPr>
          <w:cantSplit/>
        </w:trPr>
        <w:tc>
          <w:tcPr>
            <w:tcW w:w="515" w:type="dxa"/>
          </w:tcPr>
          <w:p w14:paraId="73F8FDB1" w14:textId="77777777" w:rsidR="00D04ACA" w:rsidRDefault="00C459FB">
            <w:pPr>
              <w:pStyle w:val="Table0"/>
            </w:pPr>
            <w:r>
              <w:t>GR0</w:t>
            </w:r>
          </w:p>
        </w:tc>
        <w:tc>
          <w:tcPr>
            <w:tcW w:w="464" w:type="dxa"/>
          </w:tcPr>
          <w:p w14:paraId="3229677D" w14:textId="77777777" w:rsidR="00D04ACA" w:rsidRDefault="00C459FB">
            <w:pPr>
              <w:pStyle w:val="Table0"/>
            </w:pPr>
            <w:r>
              <w:t>DTM</w:t>
            </w:r>
          </w:p>
        </w:tc>
        <w:tc>
          <w:tcPr>
            <w:tcW w:w="2587" w:type="dxa"/>
          </w:tcPr>
          <w:p w14:paraId="7973E75F" w14:textId="77777777" w:rsidR="00D04ACA" w:rsidRDefault="00C459FB">
            <w:pPr>
              <w:pStyle w:val="Table0"/>
            </w:pPr>
            <w:r>
              <w:t>RFP Status Timestamp</w:t>
            </w:r>
          </w:p>
        </w:tc>
        <w:tc>
          <w:tcPr>
            <w:tcW w:w="283" w:type="dxa"/>
          </w:tcPr>
          <w:p w14:paraId="6E8013DB" w14:textId="77777777" w:rsidR="00D04ACA" w:rsidRDefault="00D04ACA">
            <w:pPr>
              <w:pStyle w:val="Table0"/>
              <w:jc w:val="center"/>
            </w:pPr>
          </w:p>
        </w:tc>
        <w:tc>
          <w:tcPr>
            <w:tcW w:w="445" w:type="dxa"/>
          </w:tcPr>
          <w:p w14:paraId="4286AB93" w14:textId="77777777" w:rsidR="00D04ACA" w:rsidRDefault="00D04ACA">
            <w:pPr>
              <w:pStyle w:val="Table0"/>
              <w:jc w:val="center"/>
            </w:pPr>
          </w:p>
        </w:tc>
        <w:tc>
          <w:tcPr>
            <w:tcW w:w="415" w:type="dxa"/>
          </w:tcPr>
          <w:p w14:paraId="4370F959" w14:textId="77777777" w:rsidR="00D04ACA" w:rsidRDefault="00D04ACA">
            <w:pPr>
              <w:pStyle w:val="Table0"/>
              <w:jc w:val="center"/>
            </w:pPr>
          </w:p>
        </w:tc>
        <w:tc>
          <w:tcPr>
            <w:tcW w:w="745" w:type="dxa"/>
          </w:tcPr>
          <w:p w14:paraId="601AA817" w14:textId="77777777" w:rsidR="00D04ACA" w:rsidRDefault="00D04ACA">
            <w:pPr>
              <w:pStyle w:val="Table0"/>
              <w:jc w:val="center"/>
            </w:pPr>
          </w:p>
        </w:tc>
        <w:tc>
          <w:tcPr>
            <w:tcW w:w="404" w:type="dxa"/>
          </w:tcPr>
          <w:p w14:paraId="79AF759C" w14:textId="77777777" w:rsidR="00D04ACA" w:rsidRDefault="00D04ACA">
            <w:pPr>
              <w:pStyle w:val="Table0"/>
              <w:jc w:val="center"/>
            </w:pPr>
          </w:p>
        </w:tc>
        <w:tc>
          <w:tcPr>
            <w:tcW w:w="404" w:type="dxa"/>
          </w:tcPr>
          <w:p w14:paraId="5B3FDA28" w14:textId="77777777" w:rsidR="00D04ACA" w:rsidRDefault="00C459FB">
            <w:pPr>
              <w:pStyle w:val="Table0"/>
              <w:jc w:val="center"/>
            </w:pPr>
            <w:r>
              <w:t>C</w:t>
            </w:r>
          </w:p>
        </w:tc>
        <w:tc>
          <w:tcPr>
            <w:tcW w:w="475" w:type="dxa"/>
          </w:tcPr>
          <w:p w14:paraId="3BA10D5E" w14:textId="77777777" w:rsidR="00D04ACA" w:rsidRDefault="00C459FB">
            <w:pPr>
              <w:pStyle w:val="Table0"/>
              <w:jc w:val="center"/>
            </w:pPr>
            <w:r>
              <w:t>M</w:t>
            </w:r>
          </w:p>
        </w:tc>
        <w:tc>
          <w:tcPr>
            <w:tcW w:w="404" w:type="dxa"/>
          </w:tcPr>
          <w:p w14:paraId="2C8AAB03" w14:textId="77777777" w:rsidR="00D04ACA" w:rsidRDefault="00C459FB">
            <w:pPr>
              <w:pStyle w:val="Table0"/>
              <w:jc w:val="center"/>
            </w:pPr>
            <w:r>
              <w:t>M</w:t>
            </w:r>
          </w:p>
        </w:tc>
        <w:tc>
          <w:tcPr>
            <w:tcW w:w="465" w:type="dxa"/>
          </w:tcPr>
          <w:p w14:paraId="5ECF6017" w14:textId="77777777" w:rsidR="00D04ACA" w:rsidRDefault="00D04ACA">
            <w:pPr>
              <w:pStyle w:val="Table0"/>
              <w:jc w:val="center"/>
            </w:pPr>
          </w:p>
        </w:tc>
        <w:tc>
          <w:tcPr>
            <w:tcW w:w="465" w:type="dxa"/>
          </w:tcPr>
          <w:p w14:paraId="54A62F91" w14:textId="77777777" w:rsidR="00D04ACA" w:rsidRDefault="00C459FB">
            <w:pPr>
              <w:pStyle w:val="Table0"/>
              <w:jc w:val="center"/>
            </w:pPr>
            <w:r>
              <w:t>M</w:t>
            </w:r>
          </w:p>
        </w:tc>
        <w:tc>
          <w:tcPr>
            <w:tcW w:w="415" w:type="dxa"/>
          </w:tcPr>
          <w:p w14:paraId="067BA605" w14:textId="77777777" w:rsidR="00D04ACA" w:rsidRDefault="00D04ACA">
            <w:pPr>
              <w:pStyle w:val="Table0"/>
              <w:jc w:val="center"/>
            </w:pPr>
          </w:p>
        </w:tc>
        <w:tc>
          <w:tcPr>
            <w:tcW w:w="415" w:type="dxa"/>
          </w:tcPr>
          <w:p w14:paraId="509CC736" w14:textId="77777777" w:rsidR="00D04ACA" w:rsidRDefault="00C459FB">
            <w:pPr>
              <w:pStyle w:val="Table0"/>
              <w:jc w:val="center"/>
            </w:pPr>
            <w:r>
              <w:t>M</w:t>
            </w:r>
          </w:p>
        </w:tc>
        <w:tc>
          <w:tcPr>
            <w:tcW w:w="405" w:type="dxa"/>
          </w:tcPr>
          <w:p w14:paraId="299341B4" w14:textId="77777777" w:rsidR="00D04ACA" w:rsidRDefault="00D04ACA">
            <w:pPr>
              <w:pStyle w:val="Table0"/>
              <w:jc w:val="center"/>
            </w:pPr>
          </w:p>
        </w:tc>
        <w:tc>
          <w:tcPr>
            <w:tcW w:w="405" w:type="dxa"/>
          </w:tcPr>
          <w:p w14:paraId="114C5D20" w14:textId="77777777" w:rsidR="00D04ACA" w:rsidRDefault="00C459FB">
            <w:pPr>
              <w:pStyle w:val="Table0"/>
              <w:jc w:val="center"/>
            </w:pPr>
            <w:r>
              <w:t>M</w:t>
            </w:r>
          </w:p>
        </w:tc>
      </w:tr>
      <w:tr w:rsidR="00105A79" w14:paraId="2CD0174B" w14:textId="77777777" w:rsidTr="0000144B">
        <w:trPr>
          <w:cantSplit/>
        </w:trPr>
        <w:tc>
          <w:tcPr>
            <w:tcW w:w="515" w:type="dxa"/>
          </w:tcPr>
          <w:p w14:paraId="6495C014" w14:textId="77777777" w:rsidR="00D04ACA" w:rsidRDefault="00C459FB">
            <w:pPr>
              <w:pStyle w:val="Table0"/>
            </w:pPr>
            <w:r>
              <w:t>GR0</w:t>
            </w:r>
          </w:p>
        </w:tc>
        <w:tc>
          <w:tcPr>
            <w:tcW w:w="464" w:type="dxa"/>
          </w:tcPr>
          <w:p w14:paraId="5FF6A10C" w14:textId="77777777" w:rsidR="00D04ACA" w:rsidRDefault="00C459FB">
            <w:pPr>
              <w:pStyle w:val="Table0"/>
            </w:pPr>
            <w:r>
              <w:t>DTM</w:t>
            </w:r>
          </w:p>
        </w:tc>
        <w:tc>
          <w:tcPr>
            <w:tcW w:w="2587" w:type="dxa"/>
          </w:tcPr>
          <w:p w14:paraId="138D24C6" w14:textId="77777777" w:rsidR="00D04ACA" w:rsidRDefault="00C459FB">
            <w:pPr>
              <w:pStyle w:val="Table0"/>
            </w:pPr>
            <w:r>
              <w:t>RFP Lodgement Timestamp</w:t>
            </w:r>
          </w:p>
        </w:tc>
        <w:tc>
          <w:tcPr>
            <w:tcW w:w="283" w:type="dxa"/>
          </w:tcPr>
          <w:p w14:paraId="28C88A7C" w14:textId="77777777" w:rsidR="00D04ACA" w:rsidRDefault="00D04ACA">
            <w:pPr>
              <w:pStyle w:val="Table0"/>
              <w:jc w:val="center"/>
            </w:pPr>
          </w:p>
        </w:tc>
        <w:tc>
          <w:tcPr>
            <w:tcW w:w="445" w:type="dxa"/>
          </w:tcPr>
          <w:p w14:paraId="3075869F" w14:textId="77777777" w:rsidR="00D04ACA" w:rsidRDefault="00D04ACA">
            <w:pPr>
              <w:pStyle w:val="Table0"/>
              <w:jc w:val="center"/>
            </w:pPr>
          </w:p>
        </w:tc>
        <w:tc>
          <w:tcPr>
            <w:tcW w:w="415" w:type="dxa"/>
          </w:tcPr>
          <w:p w14:paraId="27BA57DB" w14:textId="77777777" w:rsidR="00D04ACA" w:rsidRDefault="00D04ACA">
            <w:pPr>
              <w:pStyle w:val="Table0"/>
              <w:jc w:val="center"/>
            </w:pPr>
          </w:p>
        </w:tc>
        <w:tc>
          <w:tcPr>
            <w:tcW w:w="745" w:type="dxa"/>
          </w:tcPr>
          <w:p w14:paraId="32C93B16" w14:textId="77777777" w:rsidR="00D04ACA" w:rsidRDefault="00D04ACA">
            <w:pPr>
              <w:pStyle w:val="Table0"/>
              <w:jc w:val="center"/>
            </w:pPr>
          </w:p>
        </w:tc>
        <w:tc>
          <w:tcPr>
            <w:tcW w:w="404" w:type="dxa"/>
          </w:tcPr>
          <w:p w14:paraId="6CEC7C41" w14:textId="77777777" w:rsidR="00D04ACA" w:rsidRDefault="00D04ACA">
            <w:pPr>
              <w:pStyle w:val="Table0"/>
              <w:jc w:val="center"/>
            </w:pPr>
          </w:p>
        </w:tc>
        <w:tc>
          <w:tcPr>
            <w:tcW w:w="404" w:type="dxa"/>
          </w:tcPr>
          <w:p w14:paraId="4767AB78" w14:textId="77777777" w:rsidR="00D04ACA" w:rsidRDefault="00C459FB">
            <w:pPr>
              <w:pStyle w:val="Table0"/>
              <w:jc w:val="center"/>
            </w:pPr>
            <w:r>
              <w:t>C</w:t>
            </w:r>
          </w:p>
        </w:tc>
        <w:tc>
          <w:tcPr>
            <w:tcW w:w="475" w:type="dxa"/>
          </w:tcPr>
          <w:p w14:paraId="6F29FD1F" w14:textId="77777777" w:rsidR="00D04ACA" w:rsidRDefault="00C459FB">
            <w:pPr>
              <w:pStyle w:val="Table0"/>
              <w:jc w:val="center"/>
            </w:pPr>
            <w:r>
              <w:t>M</w:t>
            </w:r>
          </w:p>
        </w:tc>
        <w:tc>
          <w:tcPr>
            <w:tcW w:w="404" w:type="dxa"/>
          </w:tcPr>
          <w:p w14:paraId="38E088FF" w14:textId="77777777" w:rsidR="00D04ACA" w:rsidRDefault="00C459FB">
            <w:pPr>
              <w:pStyle w:val="Table0"/>
              <w:jc w:val="center"/>
            </w:pPr>
            <w:r>
              <w:t>M</w:t>
            </w:r>
          </w:p>
        </w:tc>
        <w:tc>
          <w:tcPr>
            <w:tcW w:w="465" w:type="dxa"/>
          </w:tcPr>
          <w:p w14:paraId="18F4667F" w14:textId="77777777" w:rsidR="00D04ACA" w:rsidRDefault="00D04ACA">
            <w:pPr>
              <w:pStyle w:val="Table0"/>
              <w:jc w:val="center"/>
            </w:pPr>
          </w:p>
        </w:tc>
        <w:tc>
          <w:tcPr>
            <w:tcW w:w="465" w:type="dxa"/>
          </w:tcPr>
          <w:p w14:paraId="730CD107" w14:textId="77777777" w:rsidR="00D04ACA" w:rsidRDefault="00C459FB">
            <w:pPr>
              <w:pStyle w:val="Table0"/>
              <w:jc w:val="center"/>
            </w:pPr>
            <w:r>
              <w:t>M</w:t>
            </w:r>
          </w:p>
        </w:tc>
        <w:tc>
          <w:tcPr>
            <w:tcW w:w="415" w:type="dxa"/>
          </w:tcPr>
          <w:p w14:paraId="4DBBF0E7" w14:textId="77777777" w:rsidR="00D04ACA" w:rsidRDefault="00D04ACA">
            <w:pPr>
              <w:pStyle w:val="Table0"/>
              <w:jc w:val="center"/>
            </w:pPr>
          </w:p>
        </w:tc>
        <w:tc>
          <w:tcPr>
            <w:tcW w:w="415" w:type="dxa"/>
          </w:tcPr>
          <w:p w14:paraId="3E15B565" w14:textId="77777777" w:rsidR="00D04ACA" w:rsidRDefault="00C459FB">
            <w:pPr>
              <w:pStyle w:val="Table0"/>
              <w:jc w:val="center"/>
            </w:pPr>
            <w:r>
              <w:t>M</w:t>
            </w:r>
          </w:p>
        </w:tc>
        <w:tc>
          <w:tcPr>
            <w:tcW w:w="405" w:type="dxa"/>
          </w:tcPr>
          <w:p w14:paraId="61DCB79C" w14:textId="77777777" w:rsidR="00D04ACA" w:rsidRDefault="00D04ACA">
            <w:pPr>
              <w:pStyle w:val="Table0"/>
              <w:jc w:val="center"/>
            </w:pPr>
          </w:p>
        </w:tc>
        <w:tc>
          <w:tcPr>
            <w:tcW w:w="405" w:type="dxa"/>
          </w:tcPr>
          <w:p w14:paraId="6B7CC64B" w14:textId="77777777" w:rsidR="00D04ACA" w:rsidRDefault="00C459FB">
            <w:pPr>
              <w:pStyle w:val="Table0"/>
              <w:jc w:val="center"/>
            </w:pPr>
            <w:r>
              <w:t>M</w:t>
            </w:r>
          </w:p>
        </w:tc>
      </w:tr>
      <w:tr w:rsidR="00105A79" w14:paraId="7D6F0A47" w14:textId="77777777" w:rsidTr="0000144B">
        <w:trPr>
          <w:cantSplit/>
        </w:trPr>
        <w:tc>
          <w:tcPr>
            <w:tcW w:w="515" w:type="dxa"/>
          </w:tcPr>
          <w:p w14:paraId="461A6F63" w14:textId="77777777" w:rsidR="00D04ACA" w:rsidRDefault="00C459FB">
            <w:pPr>
              <w:pStyle w:val="Table0"/>
            </w:pPr>
            <w:r>
              <w:t>GR0</w:t>
            </w:r>
          </w:p>
        </w:tc>
        <w:tc>
          <w:tcPr>
            <w:tcW w:w="464" w:type="dxa"/>
          </w:tcPr>
          <w:p w14:paraId="7F300C51" w14:textId="77777777" w:rsidR="00D04ACA" w:rsidRDefault="00C459FB">
            <w:pPr>
              <w:pStyle w:val="Table0"/>
            </w:pPr>
            <w:r>
              <w:t>DTM</w:t>
            </w:r>
          </w:p>
        </w:tc>
        <w:tc>
          <w:tcPr>
            <w:tcW w:w="2587" w:type="dxa"/>
          </w:tcPr>
          <w:p w14:paraId="71557A15" w14:textId="77777777" w:rsidR="00D04ACA" w:rsidRDefault="00C459FB">
            <w:pPr>
              <w:pStyle w:val="Table0"/>
            </w:pPr>
            <w:r>
              <w:t>RFP Last Amend Timestamp</w:t>
            </w:r>
          </w:p>
        </w:tc>
        <w:tc>
          <w:tcPr>
            <w:tcW w:w="283" w:type="dxa"/>
          </w:tcPr>
          <w:p w14:paraId="77395ECD" w14:textId="77777777" w:rsidR="00D04ACA" w:rsidRDefault="00D04ACA">
            <w:pPr>
              <w:pStyle w:val="Table0"/>
              <w:jc w:val="center"/>
            </w:pPr>
          </w:p>
        </w:tc>
        <w:tc>
          <w:tcPr>
            <w:tcW w:w="445" w:type="dxa"/>
          </w:tcPr>
          <w:p w14:paraId="6EF6E351" w14:textId="77777777" w:rsidR="00D04ACA" w:rsidRDefault="00D04ACA">
            <w:pPr>
              <w:pStyle w:val="Table0"/>
              <w:jc w:val="center"/>
            </w:pPr>
          </w:p>
        </w:tc>
        <w:tc>
          <w:tcPr>
            <w:tcW w:w="415" w:type="dxa"/>
          </w:tcPr>
          <w:p w14:paraId="107B9C94" w14:textId="77777777" w:rsidR="00D04ACA" w:rsidRDefault="00D04ACA">
            <w:pPr>
              <w:pStyle w:val="Table0"/>
              <w:jc w:val="center"/>
            </w:pPr>
          </w:p>
        </w:tc>
        <w:tc>
          <w:tcPr>
            <w:tcW w:w="745" w:type="dxa"/>
          </w:tcPr>
          <w:p w14:paraId="7132A0DF" w14:textId="77777777" w:rsidR="00D04ACA" w:rsidRDefault="00D04ACA">
            <w:pPr>
              <w:pStyle w:val="Table0"/>
              <w:jc w:val="center"/>
            </w:pPr>
          </w:p>
        </w:tc>
        <w:tc>
          <w:tcPr>
            <w:tcW w:w="404" w:type="dxa"/>
          </w:tcPr>
          <w:p w14:paraId="3E527350" w14:textId="77777777" w:rsidR="00D04ACA" w:rsidRDefault="00D04ACA">
            <w:pPr>
              <w:pStyle w:val="Table0"/>
              <w:jc w:val="center"/>
            </w:pPr>
          </w:p>
        </w:tc>
        <w:tc>
          <w:tcPr>
            <w:tcW w:w="404" w:type="dxa"/>
          </w:tcPr>
          <w:p w14:paraId="7C1E97E7" w14:textId="77777777" w:rsidR="00D04ACA" w:rsidRDefault="00C459FB">
            <w:pPr>
              <w:pStyle w:val="Table0"/>
              <w:jc w:val="center"/>
            </w:pPr>
            <w:r>
              <w:t>C</w:t>
            </w:r>
          </w:p>
        </w:tc>
        <w:tc>
          <w:tcPr>
            <w:tcW w:w="475" w:type="dxa"/>
          </w:tcPr>
          <w:p w14:paraId="3CB682F0" w14:textId="77777777" w:rsidR="00D04ACA" w:rsidRDefault="00C459FB">
            <w:pPr>
              <w:pStyle w:val="Table0"/>
              <w:jc w:val="center"/>
            </w:pPr>
            <w:r>
              <w:t>M</w:t>
            </w:r>
          </w:p>
        </w:tc>
        <w:tc>
          <w:tcPr>
            <w:tcW w:w="404" w:type="dxa"/>
          </w:tcPr>
          <w:p w14:paraId="40C9FB24" w14:textId="77777777" w:rsidR="00D04ACA" w:rsidRDefault="00C459FB">
            <w:pPr>
              <w:pStyle w:val="Table0"/>
              <w:jc w:val="center"/>
            </w:pPr>
            <w:r>
              <w:t>M</w:t>
            </w:r>
          </w:p>
        </w:tc>
        <w:tc>
          <w:tcPr>
            <w:tcW w:w="465" w:type="dxa"/>
          </w:tcPr>
          <w:p w14:paraId="1FB478A2" w14:textId="77777777" w:rsidR="00D04ACA" w:rsidRDefault="00D04ACA">
            <w:pPr>
              <w:pStyle w:val="Table0"/>
              <w:jc w:val="center"/>
            </w:pPr>
          </w:p>
        </w:tc>
        <w:tc>
          <w:tcPr>
            <w:tcW w:w="465" w:type="dxa"/>
          </w:tcPr>
          <w:p w14:paraId="6984AF8C" w14:textId="77777777" w:rsidR="00D04ACA" w:rsidRDefault="00C459FB">
            <w:pPr>
              <w:pStyle w:val="Table0"/>
              <w:jc w:val="center"/>
            </w:pPr>
            <w:r>
              <w:t>M</w:t>
            </w:r>
          </w:p>
        </w:tc>
        <w:tc>
          <w:tcPr>
            <w:tcW w:w="415" w:type="dxa"/>
          </w:tcPr>
          <w:p w14:paraId="224F7FC1" w14:textId="77777777" w:rsidR="00D04ACA" w:rsidRDefault="00D04ACA">
            <w:pPr>
              <w:pStyle w:val="Table0"/>
              <w:jc w:val="center"/>
            </w:pPr>
          </w:p>
        </w:tc>
        <w:tc>
          <w:tcPr>
            <w:tcW w:w="415" w:type="dxa"/>
          </w:tcPr>
          <w:p w14:paraId="5EE4C62F" w14:textId="77777777" w:rsidR="00D04ACA" w:rsidRDefault="00C459FB">
            <w:pPr>
              <w:pStyle w:val="Table0"/>
              <w:jc w:val="center"/>
            </w:pPr>
            <w:r>
              <w:t>M</w:t>
            </w:r>
          </w:p>
        </w:tc>
        <w:tc>
          <w:tcPr>
            <w:tcW w:w="405" w:type="dxa"/>
          </w:tcPr>
          <w:p w14:paraId="0993E653" w14:textId="77777777" w:rsidR="00D04ACA" w:rsidRDefault="00D04ACA">
            <w:pPr>
              <w:pStyle w:val="Table0"/>
              <w:jc w:val="center"/>
            </w:pPr>
          </w:p>
        </w:tc>
        <w:tc>
          <w:tcPr>
            <w:tcW w:w="405" w:type="dxa"/>
          </w:tcPr>
          <w:p w14:paraId="09F7AB30" w14:textId="77777777" w:rsidR="00D04ACA" w:rsidRDefault="00C459FB">
            <w:pPr>
              <w:pStyle w:val="Table0"/>
              <w:jc w:val="center"/>
            </w:pPr>
            <w:r>
              <w:t>M</w:t>
            </w:r>
          </w:p>
        </w:tc>
      </w:tr>
      <w:tr w:rsidR="00105A79" w14:paraId="318B272B" w14:textId="77777777" w:rsidTr="0000144B">
        <w:trPr>
          <w:cantSplit/>
        </w:trPr>
        <w:tc>
          <w:tcPr>
            <w:tcW w:w="515" w:type="dxa"/>
          </w:tcPr>
          <w:p w14:paraId="27EA4EB0" w14:textId="77777777" w:rsidR="00D04ACA" w:rsidRDefault="00C459FB">
            <w:pPr>
              <w:pStyle w:val="Table0"/>
            </w:pPr>
            <w:r>
              <w:t>GR0</w:t>
            </w:r>
          </w:p>
        </w:tc>
        <w:tc>
          <w:tcPr>
            <w:tcW w:w="464" w:type="dxa"/>
          </w:tcPr>
          <w:p w14:paraId="62D98A61" w14:textId="77777777" w:rsidR="00D04ACA" w:rsidRDefault="00C459FB">
            <w:pPr>
              <w:pStyle w:val="Table0"/>
            </w:pPr>
            <w:smartTag w:uri="urn:schemas-microsoft-com:office:smarttags" w:element="stockticker">
              <w:r>
                <w:t>STS</w:t>
              </w:r>
            </w:smartTag>
          </w:p>
        </w:tc>
        <w:tc>
          <w:tcPr>
            <w:tcW w:w="2587" w:type="dxa"/>
          </w:tcPr>
          <w:p w14:paraId="4E9EA047" w14:textId="77777777" w:rsidR="00D04ACA" w:rsidRDefault="00C459FB">
            <w:pPr>
              <w:pStyle w:val="Table0"/>
            </w:pPr>
            <w:r>
              <w:t>RFP Compliance Status</w:t>
            </w:r>
          </w:p>
        </w:tc>
        <w:tc>
          <w:tcPr>
            <w:tcW w:w="283" w:type="dxa"/>
          </w:tcPr>
          <w:p w14:paraId="367792FE" w14:textId="77777777" w:rsidR="00D04ACA" w:rsidRDefault="00D04ACA">
            <w:pPr>
              <w:pStyle w:val="Table0"/>
              <w:jc w:val="center"/>
            </w:pPr>
          </w:p>
        </w:tc>
        <w:tc>
          <w:tcPr>
            <w:tcW w:w="445" w:type="dxa"/>
          </w:tcPr>
          <w:p w14:paraId="244EF3E4" w14:textId="77777777" w:rsidR="00D04ACA" w:rsidRDefault="00D04ACA">
            <w:pPr>
              <w:pStyle w:val="Table0"/>
              <w:jc w:val="center"/>
            </w:pPr>
          </w:p>
        </w:tc>
        <w:tc>
          <w:tcPr>
            <w:tcW w:w="415" w:type="dxa"/>
          </w:tcPr>
          <w:p w14:paraId="03EF2E99" w14:textId="77777777" w:rsidR="00D04ACA" w:rsidRDefault="00D04ACA">
            <w:pPr>
              <w:pStyle w:val="Table0"/>
              <w:jc w:val="center"/>
            </w:pPr>
          </w:p>
        </w:tc>
        <w:tc>
          <w:tcPr>
            <w:tcW w:w="745" w:type="dxa"/>
          </w:tcPr>
          <w:p w14:paraId="09DB62FA" w14:textId="77777777" w:rsidR="00D04ACA" w:rsidRDefault="00D04ACA">
            <w:pPr>
              <w:pStyle w:val="Table0"/>
              <w:jc w:val="center"/>
            </w:pPr>
          </w:p>
        </w:tc>
        <w:tc>
          <w:tcPr>
            <w:tcW w:w="404" w:type="dxa"/>
          </w:tcPr>
          <w:p w14:paraId="4070B78F" w14:textId="77777777" w:rsidR="00D04ACA" w:rsidRDefault="00D04ACA">
            <w:pPr>
              <w:pStyle w:val="Table0"/>
              <w:jc w:val="center"/>
            </w:pPr>
          </w:p>
        </w:tc>
        <w:tc>
          <w:tcPr>
            <w:tcW w:w="404" w:type="dxa"/>
          </w:tcPr>
          <w:p w14:paraId="3F3EBF44" w14:textId="77777777" w:rsidR="00D04ACA" w:rsidRDefault="00C459FB">
            <w:pPr>
              <w:pStyle w:val="Table0"/>
              <w:jc w:val="center"/>
            </w:pPr>
            <w:r>
              <w:t>C</w:t>
            </w:r>
          </w:p>
        </w:tc>
        <w:tc>
          <w:tcPr>
            <w:tcW w:w="475" w:type="dxa"/>
          </w:tcPr>
          <w:p w14:paraId="653C7722" w14:textId="77777777" w:rsidR="00D04ACA" w:rsidRDefault="00C459FB">
            <w:pPr>
              <w:pStyle w:val="Table0"/>
              <w:jc w:val="center"/>
            </w:pPr>
            <w:r>
              <w:t>M</w:t>
            </w:r>
          </w:p>
        </w:tc>
        <w:tc>
          <w:tcPr>
            <w:tcW w:w="404" w:type="dxa"/>
          </w:tcPr>
          <w:p w14:paraId="5BB32E9D" w14:textId="77777777" w:rsidR="00D04ACA" w:rsidRDefault="00C459FB">
            <w:pPr>
              <w:pStyle w:val="Table0"/>
              <w:jc w:val="center"/>
            </w:pPr>
            <w:r>
              <w:t>M</w:t>
            </w:r>
          </w:p>
        </w:tc>
        <w:tc>
          <w:tcPr>
            <w:tcW w:w="465" w:type="dxa"/>
          </w:tcPr>
          <w:p w14:paraId="04102005" w14:textId="77777777" w:rsidR="00D04ACA" w:rsidRDefault="00D04ACA">
            <w:pPr>
              <w:pStyle w:val="Table0"/>
              <w:jc w:val="center"/>
            </w:pPr>
          </w:p>
        </w:tc>
        <w:tc>
          <w:tcPr>
            <w:tcW w:w="465" w:type="dxa"/>
          </w:tcPr>
          <w:p w14:paraId="79A91144" w14:textId="77777777" w:rsidR="00D04ACA" w:rsidRDefault="00C459FB">
            <w:pPr>
              <w:pStyle w:val="Table0"/>
              <w:jc w:val="center"/>
            </w:pPr>
            <w:r>
              <w:t>M</w:t>
            </w:r>
          </w:p>
        </w:tc>
        <w:tc>
          <w:tcPr>
            <w:tcW w:w="415" w:type="dxa"/>
          </w:tcPr>
          <w:p w14:paraId="66085968" w14:textId="77777777" w:rsidR="00D04ACA" w:rsidRDefault="00D04ACA">
            <w:pPr>
              <w:pStyle w:val="Table0"/>
              <w:jc w:val="center"/>
            </w:pPr>
          </w:p>
        </w:tc>
        <w:tc>
          <w:tcPr>
            <w:tcW w:w="415" w:type="dxa"/>
          </w:tcPr>
          <w:p w14:paraId="695AE6C9" w14:textId="77777777" w:rsidR="00D04ACA" w:rsidRDefault="00C459FB">
            <w:pPr>
              <w:pStyle w:val="Table0"/>
              <w:jc w:val="center"/>
            </w:pPr>
            <w:r>
              <w:t>M</w:t>
            </w:r>
          </w:p>
        </w:tc>
        <w:tc>
          <w:tcPr>
            <w:tcW w:w="405" w:type="dxa"/>
          </w:tcPr>
          <w:p w14:paraId="5F549E76" w14:textId="77777777" w:rsidR="00D04ACA" w:rsidRDefault="00D04ACA">
            <w:pPr>
              <w:pStyle w:val="Table0"/>
              <w:jc w:val="center"/>
            </w:pPr>
          </w:p>
        </w:tc>
        <w:tc>
          <w:tcPr>
            <w:tcW w:w="405" w:type="dxa"/>
          </w:tcPr>
          <w:p w14:paraId="4C4FEEDB" w14:textId="77777777" w:rsidR="00D04ACA" w:rsidRDefault="00C459FB">
            <w:pPr>
              <w:pStyle w:val="Table0"/>
              <w:jc w:val="center"/>
            </w:pPr>
            <w:r>
              <w:t>M</w:t>
            </w:r>
          </w:p>
        </w:tc>
      </w:tr>
      <w:tr w:rsidR="00105A79" w14:paraId="5D801BF6" w14:textId="77777777" w:rsidTr="0000144B">
        <w:trPr>
          <w:cantSplit/>
        </w:trPr>
        <w:tc>
          <w:tcPr>
            <w:tcW w:w="515" w:type="dxa"/>
          </w:tcPr>
          <w:p w14:paraId="426A6DC5" w14:textId="77777777" w:rsidR="00D04ACA" w:rsidRDefault="00C459FB">
            <w:pPr>
              <w:pStyle w:val="Table0"/>
            </w:pPr>
            <w:r>
              <w:t>GR0</w:t>
            </w:r>
          </w:p>
        </w:tc>
        <w:tc>
          <w:tcPr>
            <w:tcW w:w="464" w:type="dxa"/>
          </w:tcPr>
          <w:p w14:paraId="0801ED8B" w14:textId="77777777" w:rsidR="00D04ACA" w:rsidRDefault="00C459FB">
            <w:pPr>
              <w:pStyle w:val="Table0"/>
            </w:pPr>
            <w:smartTag w:uri="urn:schemas-microsoft-com:office:smarttags" w:element="stockticker">
              <w:r>
                <w:t>STS</w:t>
              </w:r>
            </w:smartTag>
          </w:p>
        </w:tc>
        <w:tc>
          <w:tcPr>
            <w:tcW w:w="2587" w:type="dxa"/>
          </w:tcPr>
          <w:p w14:paraId="4D02B234" w14:textId="77777777" w:rsidR="00D04ACA" w:rsidRDefault="00C459FB">
            <w:pPr>
              <w:pStyle w:val="Table0"/>
            </w:pPr>
            <w:r>
              <w:t>RFP Transfer Status</w:t>
            </w:r>
          </w:p>
        </w:tc>
        <w:tc>
          <w:tcPr>
            <w:tcW w:w="283" w:type="dxa"/>
          </w:tcPr>
          <w:p w14:paraId="7B7B6461" w14:textId="77777777" w:rsidR="00D04ACA" w:rsidRDefault="00D04ACA">
            <w:pPr>
              <w:pStyle w:val="Table0"/>
              <w:jc w:val="center"/>
            </w:pPr>
          </w:p>
        </w:tc>
        <w:tc>
          <w:tcPr>
            <w:tcW w:w="445" w:type="dxa"/>
          </w:tcPr>
          <w:p w14:paraId="47C6E83B" w14:textId="77777777" w:rsidR="00D04ACA" w:rsidRDefault="00D04ACA">
            <w:pPr>
              <w:pStyle w:val="Table0"/>
              <w:jc w:val="center"/>
            </w:pPr>
          </w:p>
        </w:tc>
        <w:tc>
          <w:tcPr>
            <w:tcW w:w="415" w:type="dxa"/>
          </w:tcPr>
          <w:p w14:paraId="34C7F72D" w14:textId="77777777" w:rsidR="00D04ACA" w:rsidRDefault="00D04ACA">
            <w:pPr>
              <w:pStyle w:val="Table0"/>
              <w:jc w:val="center"/>
            </w:pPr>
          </w:p>
        </w:tc>
        <w:tc>
          <w:tcPr>
            <w:tcW w:w="745" w:type="dxa"/>
          </w:tcPr>
          <w:p w14:paraId="766247B8" w14:textId="77777777" w:rsidR="00D04ACA" w:rsidRDefault="00D04ACA">
            <w:pPr>
              <w:pStyle w:val="Table0"/>
              <w:jc w:val="center"/>
            </w:pPr>
          </w:p>
        </w:tc>
        <w:tc>
          <w:tcPr>
            <w:tcW w:w="404" w:type="dxa"/>
          </w:tcPr>
          <w:p w14:paraId="33665DE6" w14:textId="77777777" w:rsidR="00D04ACA" w:rsidRDefault="00D04ACA">
            <w:pPr>
              <w:pStyle w:val="Table0"/>
              <w:jc w:val="center"/>
            </w:pPr>
          </w:p>
        </w:tc>
        <w:tc>
          <w:tcPr>
            <w:tcW w:w="404" w:type="dxa"/>
          </w:tcPr>
          <w:p w14:paraId="792D045D" w14:textId="77777777" w:rsidR="00D04ACA" w:rsidRDefault="00C459FB">
            <w:pPr>
              <w:pStyle w:val="Table0"/>
              <w:jc w:val="center"/>
            </w:pPr>
            <w:r>
              <w:t>C</w:t>
            </w:r>
          </w:p>
        </w:tc>
        <w:tc>
          <w:tcPr>
            <w:tcW w:w="475" w:type="dxa"/>
          </w:tcPr>
          <w:p w14:paraId="4F0D4C62" w14:textId="77777777" w:rsidR="00D04ACA" w:rsidRDefault="00C459FB">
            <w:pPr>
              <w:pStyle w:val="Table0"/>
              <w:jc w:val="center"/>
            </w:pPr>
            <w:r>
              <w:t>M</w:t>
            </w:r>
          </w:p>
        </w:tc>
        <w:tc>
          <w:tcPr>
            <w:tcW w:w="404" w:type="dxa"/>
          </w:tcPr>
          <w:p w14:paraId="4C383B52" w14:textId="77777777" w:rsidR="00D04ACA" w:rsidRDefault="00C459FB">
            <w:pPr>
              <w:pStyle w:val="Table0"/>
              <w:jc w:val="center"/>
            </w:pPr>
            <w:r>
              <w:t>M</w:t>
            </w:r>
          </w:p>
        </w:tc>
        <w:tc>
          <w:tcPr>
            <w:tcW w:w="465" w:type="dxa"/>
          </w:tcPr>
          <w:p w14:paraId="24488BF6" w14:textId="77777777" w:rsidR="00D04ACA" w:rsidRDefault="00D04ACA">
            <w:pPr>
              <w:pStyle w:val="Table0"/>
              <w:jc w:val="center"/>
            </w:pPr>
          </w:p>
        </w:tc>
        <w:tc>
          <w:tcPr>
            <w:tcW w:w="465" w:type="dxa"/>
          </w:tcPr>
          <w:p w14:paraId="0E2E27AC" w14:textId="77777777" w:rsidR="00D04ACA" w:rsidRDefault="00C459FB">
            <w:pPr>
              <w:pStyle w:val="Table0"/>
              <w:jc w:val="center"/>
            </w:pPr>
            <w:r>
              <w:t>M</w:t>
            </w:r>
          </w:p>
        </w:tc>
        <w:tc>
          <w:tcPr>
            <w:tcW w:w="415" w:type="dxa"/>
          </w:tcPr>
          <w:p w14:paraId="1BB4BA04" w14:textId="77777777" w:rsidR="00D04ACA" w:rsidRDefault="00D04ACA">
            <w:pPr>
              <w:pStyle w:val="Table0"/>
              <w:jc w:val="center"/>
            </w:pPr>
          </w:p>
        </w:tc>
        <w:tc>
          <w:tcPr>
            <w:tcW w:w="415" w:type="dxa"/>
          </w:tcPr>
          <w:p w14:paraId="7F50FEB2" w14:textId="77777777" w:rsidR="00D04ACA" w:rsidRDefault="00C459FB">
            <w:pPr>
              <w:pStyle w:val="Table0"/>
              <w:jc w:val="center"/>
            </w:pPr>
            <w:r>
              <w:t>M</w:t>
            </w:r>
          </w:p>
        </w:tc>
        <w:tc>
          <w:tcPr>
            <w:tcW w:w="405" w:type="dxa"/>
          </w:tcPr>
          <w:p w14:paraId="6147EB4C" w14:textId="77777777" w:rsidR="00D04ACA" w:rsidRDefault="00D04ACA">
            <w:pPr>
              <w:pStyle w:val="Table0"/>
              <w:jc w:val="center"/>
            </w:pPr>
          </w:p>
        </w:tc>
        <w:tc>
          <w:tcPr>
            <w:tcW w:w="405" w:type="dxa"/>
          </w:tcPr>
          <w:p w14:paraId="1F1AAD89" w14:textId="77777777" w:rsidR="00D04ACA" w:rsidRDefault="00C459FB">
            <w:pPr>
              <w:pStyle w:val="Table0"/>
              <w:jc w:val="center"/>
            </w:pPr>
            <w:r>
              <w:t>M</w:t>
            </w:r>
          </w:p>
        </w:tc>
      </w:tr>
      <w:tr w:rsidR="00105A79" w14:paraId="0A9CF089" w14:textId="77777777" w:rsidTr="0000144B">
        <w:trPr>
          <w:cantSplit/>
        </w:trPr>
        <w:tc>
          <w:tcPr>
            <w:tcW w:w="515" w:type="dxa"/>
          </w:tcPr>
          <w:p w14:paraId="16BD993E" w14:textId="77777777" w:rsidR="00D04ACA" w:rsidRDefault="00C459FB">
            <w:pPr>
              <w:pStyle w:val="Table0"/>
            </w:pPr>
            <w:r>
              <w:t>GR0</w:t>
            </w:r>
          </w:p>
        </w:tc>
        <w:tc>
          <w:tcPr>
            <w:tcW w:w="464" w:type="dxa"/>
          </w:tcPr>
          <w:p w14:paraId="02AC9015" w14:textId="77777777" w:rsidR="00D04ACA" w:rsidRDefault="00C459FB">
            <w:pPr>
              <w:pStyle w:val="Table0"/>
            </w:pPr>
            <w:smartTag w:uri="urn:schemas-microsoft-com:office:smarttags" w:element="stockticker">
              <w:r>
                <w:t>STS</w:t>
              </w:r>
            </w:smartTag>
          </w:p>
        </w:tc>
        <w:tc>
          <w:tcPr>
            <w:tcW w:w="2587" w:type="dxa"/>
          </w:tcPr>
          <w:p w14:paraId="31201DB7" w14:textId="77777777" w:rsidR="00D04ACA" w:rsidRDefault="00C459FB">
            <w:pPr>
              <w:pStyle w:val="Table0"/>
            </w:pPr>
            <w:r>
              <w:t>Embargo Status</w:t>
            </w:r>
          </w:p>
        </w:tc>
        <w:tc>
          <w:tcPr>
            <w:tcW w:w="283" w:type="dxa"/>
          </w:tcPr>
          <w:p w14:paraId="3820D624" w14:textId="77777777" w:rsidR="00D04ACA" w:rsidRDefault="00D04ACA">
            <w:pPr>
              <w:pStyle w:val="Table0"/>
              <w:jc w:val="center"/>
            </w:pPr>
          </w:p>
        </w:tc>
        <w:tc>
          <w:tcPr>
            <w:tcW w:w="445" w:type="dxa"/>
          </w:tcPr>
          <w:p w14:paraId="5EC3F9B2" w14:textId="77777777" w:rsidR="00D04ACA" w:rsidRDefault="00D04ACA">
            <w:pPr>
              <w:pStyle w:val="Table0"/>
              <w:jc w:val="center"/>
            </w:pPr>
          </w:p>
        </w:tc>
        <w:tc>
          <w:tcPr>
            <w:tcW w:w="415" w:type="dxa"/>
          </w:tcPr>
          <w:p w14:paraId="1F4EFA9B" w14:textId="77777777" w:rsidR="00D04ACA" w:rsidRDefault="00D04ACA">
            <w:pPr>
              <w:pStyle w:val="Table0"/>
              <w:jc w:val="center"/>
            </w:pPr>
          </w:p>
        </w:tc>
        <w:tc>
          <w:tcPr>
            <w:tcW w:w="745" w:type="dxa"/>
          </w:tcPr>
          <w:p w14:paraId="33F0D717" w14:textId="77777777" w:rsidR="00D04ACA" w:rsidRDefault="00D04ACA">
            <w:pPr>
              <w:pStyle w:val="Table0"/>
              <w:jc w:val="center"/>
            </w:pPr>
          </w:p>
        </w:tc>
        <w:tc>
          <w:tcPr>
            <w:tcW w:w="404" w:type="dxa"/>
          </w:tcPr>
          <w:p w14:paraId="39784B79" w14:textId="77777777" w:rsidR="00D04ACA" w:rsidRDefault="00D04ACA">
            <w:pPr>
              <w:pStyle w:val="Table0"/>
              <w:jc w:val="center"/>
            </w:pPr>
          </w:p>
        </w:tc>
        <w:tc>
          <w:tcPr>
            <w:tcW w:w="404" w:type="dxa"/>
          </w:tcPr>
          <w:p w14:paraId="56F42AAF" w14:textId="77777777" w:rsidR="00D04ACA" w:rsidRDefault="00C459FB">
            <w:pPr>
              <w:pStyle w:val="Table0"/>
              <w:jc w:val="center"/>
            </w:pPr>
            <w:r>
              <w:t>C</w:t>
            </w:r>
          </w:p>
        </w:tc>
        <w:tc>
          <w:tcPr>
            <w:tcW w:w="475" w:type="dxa"/>
          </w:tcPr>
          <w:p w14:paraId="70167195" w14:textId="77777777" w:rsidR="00D04ACA" w:rsidRDefault="00C459FB">
            <w:pPr>
              <w:pStyle w:val="Table0"/>
              <w:jc w:val="center"/>
            </w:pPr>
            <w:r>
              <w:t>C</w:t>
            </w:r>
          </w:p>
        </w:tc>
        <w:tc>
          <w:tcPr>
            <w:tcW w:w="404" w:type="dxa"/>
          </w:tcPr>
          <w:p w14:paraId="2810648E" w14:textId="77777777" w:rsidR="00D04ACA" w:rsidRDefault="00C459FB">
            <w:pPr>
              <w:pStyle w:val="Table0"/>
              <w:jc w:val="center"/>
            </w:pPr>
            <w:r>
              <w:t>C</w:t>
            </w:r>
          </w:p>
        </w:tc>
        <w:tc>
          <w:tcPr>
            <w:tcW w:w="465" w:type="dxa"/>
          </w:tcPr>
          <w:p w14:paraId="17EE6624" w14:textId="77777777" w:rsidR="00D04ACA" w:rsidRDefault="00D04ACA">
            <w:pPr>
              <w:pStyle w:val="Table0"/>
              <w:jc w:val="center"/>
            </w:pPr>
          </w:p>
        </w:tc>
        <w:tc>
          <w:tcPr>
            <w:tcW w:w="465" w:type="dxa"/>
          </w:tcPr>
          <w:p w14:paraId="2FD142A7" w14:textId="77777777" w:rsidR="00D04ACA" w:rsidRDefault="00C459FB">
            <w:pPr>
              <w:pStyle w:val="Table0"/>
              <w:jc w:val="center"/>
            </w:pPr>
            <w:r>
              <w:t>C</w:t>
            </w:r>
          </w:p>
        </w:tc>
        <w:tc>
          <w:tcPr>
            <w:tcW w:w="415" w:type="dxa"/>
          </w:tcPr>
          <w:p w14:paraId="09F6D6C4" w14:textId="77777777" w:rsidR="00D04ACA" w:rsidRDefault="00D04ACA">
            <w:pPr>
              <w:pStyle w:val="Table0"/>
              <w:jc w:val="center"/>
            </w:pPr>
          </w:p>
        </w:tc>
        <w:tc>
          <w:tcPr>
            <w:tcW w:w="415" w:type="dxa"/>
          </w:tcPr>
          <w:p w14:paraId="5D99C55D" w14:textId="77777777" w:rsidR="00D04ACA" w:rsidRDefault="00C459FB">
            <w:pPr>
              <w:pStyle w:val="Table0"/>
              <w:jc w:val="center"/>
            </w:pPr>
            <w:r>
              <w:t>C</w:t>
            </w:r>
          </w:p>
        </w:tc>
        <w:tc>
          <w:tcPr>
            <w:tcW w:w="405" w:type="dxa"/>
          </w:tcPr>
          <w:p w14:paraId="6F356869" w14:textId="77777777" w:rsidR="00D04ACA" w:rsidRDefault="00D04ACA">
            <w:pPr>
              <w:pStyle w:val="Table0"/>
              <w:jc w:val="center"/>
            </w:pPr>
          </w:p>
        </w:tc>
        <w:tc>
          <w:tcPr>
            <w:tcW w:w="405" w:type="dxa"/>
          </w:tcPr>
          <w:p w14:paraId="6EF36600" w14:textId="77777777" w:rsidR="00D04ACA" w:rsidRDefault="00D04ACA">
            <w:pPr>
              <w:pStyle w:val="Table0"/>
              <w:jc w:val="center"/>
            </w:pPr>
          </w:p>
        </w:tc>
      </w:tr>
      <w:tr w:rsidR="00105A79" w14:paraId="545A0DD9" w14:textId="77777777" w:rsidTr="0000144B">
        <w:trPr>
          <w:cantSplit/>
        </w:trPr>
        <w:tc>
          <w:tcPr>
            <w:tcW w:w="515" w:type="dxa"/>
          </w:tcPr>
          <w:p w14:paraId="41C465DA" w14:textId="77777777" w:rsidR="00D04ACA" w:rsidRDefault="00C459FB">
            <w:pPr>
              <w:pStyle w:val="Table0"/>
            </w:pPr>
            <w:r>
              <w:t>GR0</w:t>
            </w:r>
          </w:p>
        </w:tc>
        <w:tc>
          <w:tcPr>
            <w:tcW w:w="464" w:type="dxa"/>
          </w:tcPr>
          <w:p w14:paraId="26842ADF" w14:textId="77777777" w:rsidR="00D04ACA" w:rsidRDefault="00C459FB">
            <w:pPr>
              <w:pStyle w:val="Table0"/>
            </w:pPr>
            <w:r>
              <w:t>LOC</w:t>
            </w:r>
          </w:p>
        </w:tc>
        <w:tc>
          <w:tcPr>
            <w:tcW w:w="2587" w:type="dxa"/>
          </w:tcPr>
          <w:p w14:paraId="376D7C36" w14:textId="77777777" w:rsidR="00D04ACA" w:rsidRDefault="00C459FB">
            <w:pPr>
              <w:pStyle w:val="Table0"/>
            </w:pPr>
            <w:smartTag w:uri="urn:schemas-microsoft-com:office:smarttags" w:element="place">
              <w:smartTag w:uri="urn:schemas-microsoft-com:office:smarttags" w:element="PlaceName">
                <w:r>
                  <w:t>Border</w:t>
                </w:r>
              </w:smartTag>
              <w:r>
                <w:t xml:space="preserve"> </w:t>
              </w:r>
              <w:smartTag w:uri="urn:schemas-microsoft-com:office:smarttags" w:element="PlaceName">
                <w:r>
                  <w:t>Inspection</w:t>
                </w:r>
              </w:smartTag>
              <w:r>
                <w:t xml:space="preserve"> </w:t>
              </w:r>
              <w:smartTag w:uri="urn:schemas-microsoft-com:office:smarttags" w:element="PlaceType">
                <w:r>
                  <w:t>Port</w:t>
                </w:r>
              </w:smartTag>
            </w:smartTag>
          </w:p>
        </w:tc>
        <w:tc>
          <w:tcPr>
            <w:tcW w:w="283" w:type="dxa"/>
          </w:tcPr>
          <w:p w14:paraId="7E42FD3A" w14:textId="77777777" w:rsidR="00D04ACA" w:rsidRDefault="00C459FB">
            <w:pPr>
              <w:pStyle w:val="Table0"/>
              <w:jc w:val="center"/>
            </w:pPr>
            <w:r>
              <w:t>O</w:t>
            </w:r>
          </w:p>
        </w:tc>
        <w:tc>
          <w:tcPr>
            <w:tcW w:w="445" w:type="dxa"/>
          </w:tcPr>
          <w:p w14:paraId="6AF9A390" w14:textId="77777777" w:rsidR="00D04ACA" w:rsidRDefault="00C459FB">
            <w:pPr>
              <w:pStyle w:val="Table0"/>
              <w:jc w:val="center"/>
            </w:pPr>
            <w:r>
              <w:t>C</w:t>
            </w:r>
          </w:p>
        </w:tc>
        <w:tc>
          <w:tcPr>
            <w:tcW w:w="415" w:type="dxa"/>
          </w:tcPr>
          <w:p w14:paraId="0604B125" w14:textId="77777777" w:rsidR="00D04ACA" w:rsidRDefault="00C459FB">
            <w:pPr>
              <w:pStyle w:val="Table0"/>
              <w:jc w:val="center"/>
            </w:pPr>
            <w:r>
              <w:t>C</w:t>
            </w:r>
          </w:p>
        </w:tc>
        <w:tc>
          <w:tcPr>
            <w:tcW w:w="745" w:type="dxa"/>
          </w:tcPr>
          <w:p w14:paraId="7D0C8638" w14:textId="77777777" w:rsidR="00D04ACA" w:rsidRDefault="00D04ACA">
            <w:pPr>
              <w:pStyle w:val="Table0"/>
              <w:jc w:val="center"/>
            </w:pPr>
          </w:p>
        </w:tc>
        <w:tc>
          <w:tcPr>
            <w:tcW w:w="404" w:type="dxa"/>
          </w:tcPr>
          <w:p w14:paraId="648611DF" w14:textId="77777777" w:rsidR="00D04ACA" w:rsidRDefault="00D04ACA">
            <w:pPr>
              <w:pStyle w:val="Table0"/>
              <w:jc w:val="center"/>
            </w:pPr>
          </w:p>
        </w:tc>
        <w:tc>
          <w:tcPr>
            <w:tcW w:w="404" w:type="dxa"/>
          </w:tcPr>
          <w:p w14:paraId="066877D9" w14:textId="77777777" w:rsidR="00D04ACA" w:rsidRDefault="00D04ACA">
            <w:pPr>
              <w:pStyle w:val="Table0"/>
              <w:jc w:val="center"/>
            </w:pPr>
          </w:p>
        </w:tc>
        <w:tc>
          <w:tcPr>
            <w:tcW w:w="475" w:type="dxa"/>
          </w:tcPr>
          <w:p w14:paraId="70CA7F85" w14:textId="77777777" w:rsidR="00D04ACA" w:rsidRDefault="00C459FB">
            <w:pPr>
              <w:pStyle w:val="Table0"/>
              <w:jc w:val="center"/>
            </w:pPr>
            <w:r>
              <w:t>C</w:t>
            </w:r>
          </w:p>
        </w:tc>
        <w:tc>
          <w:tcPr>
            <w:tcW w:w="404" w:type="dxa"/>
          </w:tcPr>
          <w:p w14:paraId="238AFA4B" w14:textId="77777777" w:rsidR="00D04ACA" w:rsidRDefault="00C459FB">
            <w:pPr>
              <w:pStyle w:val="Table0"/>
              <w:jc w:val="center"/>
            </w:pPr>
            <w:r>
              <w:t>C</w:t>
            </w:r>
          </w:p>
        </w:tc>
        <w:tc>
          <w:tcPr>
            <w:tcW w:w="465" w:type="dxa"/>
          </w:tcPr>
          <w:p w14:paraId="25B0D528" w14:textId="77777777" w:rsidR="00D04ACA" w:rsidRDefault="00D04ACA">
            <w:pPr>
              <w:pStyle w:val="Table0"/>
              <w:jc w:val="center"/>
            </w:pPr>
          </w:p>
        </w:tc>
        <w:tc>
          <w:tcPr>
            <w:tcW w:w="465" w:type="dxa"/>
          </w:tcPr>
          <w:p w14:paraId="0BEE2511" w14:textId="77777777" w:rsidR="00D04ACA" w:rsidRDefault="00C459FB">
            <w:pPr>
              <w:pStyle w:val="Table0"/>
              <w:jc w:val="center"/>
            </w:pPr>
            <w:r>
              <w:t>C</w:t>
            </w:r>
          </w:p>
        </w:tc>
        <w:tc>
          <w:tcPr>
            <w:tcW w:w="415" w:type="dxa"/>
          </w:tcPr>
          <w:p w14:paraId="4A10C63B" w14:textId="77777777" w:rsidR="00D04ACA" w:rsidRDefault="00D04ACA">
            <w:pPr>
              <w:pStyle w:val="Table0"/>
              <w:jc w:val="center"/>
            </w:pPr>
          </w:p>
        </w:tc>
        <w:tc>
          <w:tcPr>
            <w:tcW w:w="415" w:type="dxa"/>
          </w:tcPr>
          <w:p w14:paraId="0091A319" w14:textId="77777777" w:rsidR="00D04ACA" w:rsidRDefault="00C459FB">
            <w:pPr>
              <w:pStyle w:val="Table0"/>
              <w:jc w:val="center"/>
            </w:pPr>
            <w:r>
              <w:t>C</w:t>
            </w:r>
          </w:p>
        </w:tc>
        <w:tc>
          <w:tcPr>
            <w:tcW w:w="405" w:type="dxa"/>
          </w:tcPr>
          <w:p w14:paraId="6E2AAB81" w14:textId="77777777" w:rsidR="00D04ACA" w:rsidRDefault="00D04ACA">
            <w:pPr>
              <w:pStyle w:val="Table0"/>
              <w:jc w:val="center"/>
            </w:pPr>
          </w:p>
        </w:tc>
        <w:tc>
          <w:tcPr>
            <w:tcW w:w="405" w:type="dxa"/>
          </w:tcPr>
          <w:p w14:paraId="76026142" w14:textId="77777777" w:rsidR="00D04ACA" w:rsidRDefault="00D04ACA">
            <w:pPr>
              <w:pStyle w:val="Table0"/>
              <w:jc w:val="center"/>
            </w:pPr>
          </w:p>
        </w:tc>
      </w:tr>
      <w:tr w:rsidR="00105A79" w14:paraId="5132ECB3" w14:textId="77777777" w:rsidTr="0000144B">
        <w:trPr>
          <w:cantSplit/>
        </w:trPr>
        <w:tc>
          <w:tcPr>
            <w:tcW w:w="515" w:type="dxa"/>
          </w:tcPr>
          <w:p w14:paraId="1DD214D4" w14:textId="77777777" w:rsidR="00D04ACA" w:rsidRDefault="00C459FB">
            <w:pPr>
              <w:pStyle w:val="Table0"/>
            </w:pPr>
            <w:r>
              <w:t>GR0</w:t>
            </w:r>
          </w:p>
        </w:tc>
        <w:tc>
          <w:tcPr>
            <w:tcW w:w="464" w:type="dxa"/>
          </w:tcPr>
          <w:p w14:paraId="1F75B813" w14:textId="77777777" w:rsidR="00D04ACA" w:rsidRDefault="00C459FB">
            <w:pPr>
              <w:pStyle w:val="Table0"/>
            </w:pPr>
            <w:r>
              <w:t>LOC</w:t>
            </w:r>
          </w:p>
        </w:tc>
        <w:tc>
          <w:tcPr>
            <w:tcW w:w="2587" w:type="dxa"/>
          </w:tcPr>
          <w:p w14:paraId="02236714" w14:textId="77777777" w:rsidR="00D04ACA" w:rsidRDefault="00C459FB">
            <w:pPr>
              <w:pStyle w:val="Table0"/>
            </w:pPr>
            <w:smartTag w:uri="urn:schemas-microsoft-com:office:smarttags" w:element="place">
              <w:smartTag w:uri="urn:schemas-microsoft-com:office:smarttags" w:element="PlaceName">
                <w:r>
                  <w:t>Loading</w:t>
                </w:r>
              </w:smartTag>
              <w:r>
                <w:t xml:space="preserve"> </w:t>
              </w:r>
              <w:smartTag w:uri="urn:schemas-microsoft-com:office:smarttags" w:element="PlaceType">
                <w:r>
                  <w:t>Port</w:t>
                </w:r>
              </w:smartTag>
            </w:smartTag>
          </w:p>
        </w:tc>
        <w:tc>
          <w:tcPr>
            <w:tcW w:w="283" w:type="dxa"/>
          </w:tcPr>
          <w:p w14:paraId="23362A42" w14:textId="77777777" w:rsidR="00D04ACA" w:rsidRDefault="00C459FB">
            <w:pPr>
              <w:pStyle w:val="Table0"/>
              <w:jc w:val="center"/>
            </w:pPr>
            <w:r>
              <w:t>O</w:t>
            </w:r>
          </w:p>
        </w:tc>
        <w:tc>
          <w:tcPr>
            <w:tcW w:w="445" w:type="dxa"/>
          </w:tcPr>
          <w:p w14:paraId="6FFFDE19" w14:textId="77777777" w:rsidR="00D04ACA" w:rsidRDefault="00C459FB">
            <w:pPr>
              <w:pStyle w:val="Table0"/>
              <w:jc w:val="center"/>
            </w:pPr>
            <w:r>
              <w:t>O</w:t>
            </w:r>
          </w:p>
        </w:tc>
        <w:tc>
          <w:tcPr>
            <w:tcW w:w="415" w:type="dxa"/>
          </w:tcPr>
          <w:p w14:paraId="45F857CC" w14:textId="77777777" w:rsidR="00D04ACA" w:rsidRDefault="00C459FB">
            <w:pPr>
              <w:pStyle w:val="Table0"/>
              <w:jc w:val="center"/>
            </w:pPr>
            <w:r>
              <w:t>C</w:t>
            </w:r>
          </w:p>
        </w:tc>
        <w:tc>
          <w:tcPr>
            <w:tcW w:w="745" w:type="dxa"/>
          </w:tcPr>
          <w:p w14:paraId="634D0A8B" w14:textId="77777777" w:rsidR="00D04ACA" w:rsidRDefault="00D04ACA">
            <w:pPr>
              <w:pStyle w:val="Table0"/>
              <w:jc w:val="center"/>
            </w:pPr>
          </w:p>
        </w:tc>
        <w:tc>
          <w:tcPr>
            <w:tcW w:w="404" w:type="dxa"/>
          </w:tcPr>
          <w:p w14:paraId="1D9A63BE" w14:textId="77777777" w:rsidR="00D04ACA" w:rsidRDefault="00D04ACA">
            <w:pPr>
              <w:pStyle w:val="Table0"/>
              <w:jc w:val="center"/>
            </w:pPr>
          </w:p>
        </w:tc>
        <w:tc>
          <w:tcPr>
            <w:tcW w:w="404" w:type="dxa"/>
          </w:tcPr>
          <w:p w14:paraId="46F1436B" w14:textId="77777777" w:rsidR="00D04ACA" w:rsidRDefault="00D04ACA">
            <w:pPr>
              <w:pStyle w:val="Table0"/>
              <w:jc w:val="center"/>
            </w:pPr>
          </w:p>
        </w:tc>
        <w:tc>
          <w:tcPr>
            <w:tcW w:w="475" w:type="dxa"/>
          </w:tcPr>
          <w:p w14:paraId="30B44015" w14:textId="77777777" w:rsidR="00D04ACA" w:rsidRDefault="00C459FB">
            <w:pPr>
              <w:pStyle w:val="Table0"/>
              <w:jc w:val="center"/>
            </w:pPr>
            <w:r>
              <w:t>C</w:t>
            </w:r>
          </w:p>
        </w:tc>
        <w:tc>
          <w:tcPr>
            <w:tcW w:w="404" w:type="dxa"/>
          </w:tcPr>
          <w:p w14:paraId="0E0B21CD" w14:textId="77777777" w:rsidR="00D04ACA" w:rsidRDefault="00C459FB">
            <w:pPr>
              <w:pStyle w:val="Table0"/>
              <w:jc w:val="center"/>
            </w:pPr>
            <w:r>
              <w:t>C</w:t>
            </w:r>
          </w:p>
        </w:tc>
        <w:tc>
          <w:tcPr>
            <w:tcW w:w="465" w:type="dxa"/>
          </w:tcPr>
          <w:p w14:paraId="5C1C637A" w14:textId="77777777" w:rsidR="00D04ACA" w:rsidRDefault="00D04ACA">
            <w:pPr>
              <w:pStyle w:val="Table0"/>
              <w:jc w:val="center"/>
            </w:pPr>
          </w:p>
        </w:tc>
        <w:tc>
          <w:tcPr>
            <w:tcW w:w="465" w:type="dxa"/>
          </w:tcPr>
          <w:p w14:paraId="48212D64" w14:textId="77777777" w:rsidR="00D04ACA" w:rsidRDefault="00C459FB">
            <w:pPr>
              <w:pStyle w:val="Table0"/>
              <w:jc w:val="center"/>
            </w:pPr>
            <w:r>
              <w:t>C</w:t>
            </w:r>
          </w:p>
        </w:tc>
        <w:tc>
          <w:tcPr>
            <w:tcW w:w="415" w:type="dxa"/>
          </w:tcPr>
          <w:p w14:paraId="3BD728A6" w14:textId="77777777" w:rsidR="00D04ACA" w:rsidRDefault="00D04ACA">
            <w:pPr>
              <w:pStyle w:val="Table0"/>
              <w:jc w:val="center"/>
            </w:pPr>
          </w:p>
        </w:tc>
        <w:tc>
          <w:tcPr>
            <w:tcW w:w="415" w:type="dxa"/>
          </w:tcPr>
          <w:p w14:paraId="483F418B" w14:textId="77777777" w:rsidR="00D04ACA" w:rsidRDefault="00C459FB">
            <w:pPr>
              <w:pStyle w:val="Table0"/>
              <w:jc w:val="center"/>
            </w:pPr>
            <w:r>
              <w:t>C</w:t>
            </w:r>
          </w:p>
        </w:tc>
        <w:tc>
          <w:tcPr>
            <w:tcW w:w="405" w:type="dxa"/>
          </w:tcPr>
          <w:p w14:paraId="3DC25826" w14:textId="77777777" w:rsidR="00D04ACA" w:rsidRDefault="00D04ACA">
            <w:pPr>
              <w:pStyle w:val="Table0"/>
              <w:jc w:val="center"/>
            </w:pPr>
          </w:p>
        </w:tc>
        <w:tc>
          <w:tcPr>
            <w:tcW w:w="405" w:type="dxa"/>
          </w:tcPr>
          <w:p w14:paraId="63BC7DCC" w14:textId="77777777" w:rsidR="00D04ACA" w:rsidRDefault="00D04ACA">
            <w:pPr>
              <w:pStyle w:val="Table0"/>
              <w:jc w:val="center"/>
            </w:pPr>
          </w:p>
        </w:tc>
      </w:tr>
      <w:tr w:rsidR="00105A79" w14:paraId="552B4795" w14:textId="77777777" w:rsidTr="0000144B">
        <w:trPr>
          <w:cantSplit/>
        </w:trPr>
        <w:tc>
          <w:tcPr>
            <w:tcW w:w="515" w:type="dxa"/>
          </w:tcPr>
          <w:p w14:paraId="29AF76F4" w14:textId="77777777" w:rsidR="00D04ACA" w:rsidRDefault="00C459FB">
            <w:pPr>
              <w:pStyle w:val="Table0"/>
            </w:pPr>
            <w:r>
              <w:t>GR0</w:t>
            </w:r>
          </w:p>
        </w:tc>
        <w:tc>
          <w:tcPr>
            <w:tcW w:w="464" w:type="dxa"/>
          </w:tcPr>
          <w:p w14:paraId="4B734602" w14:textId="77777777" w:rsidR="00D04ACA" w:rsidRDefault="00C459FB">
            <w:pPr>
              <w:pStyle w:val="Table0"/>
            </w:pPr>
            <w:r>
              <w:t>LOC</w:t>
            </w:r>
          </w:p>
        </w:tc>
        <w:tc>
          <w:tcPr>
            <w:tcW w:w="2587" w:type="dxa"/>
          </w:tcPr>
          <w:p w14:paraId="20518CA0" w14:textId="77777777" w:rsidR="00D04ACA" w:rsidRDefault="00C459FB">
            <w:pPr>
              <w:pStyle w:val="Table0"/>
            </w:pPr>
            <w:smartTag w:uri="urn:schemas-microsoft-com:office:smarttags" w:element="place">
              <w:smartTag w:uri="urn:schemas-microsoft-com:office:smarttags" w:element="PlaceName">
                <w:r>
                  <w:t>Discharge</w:t>
                </w:r>
              </w:smartTag>
              <w:r>
                <w:t xml:space="preserve"> </w:t>
              </w:r>
              <w:smartTag w:uri="urn:schemas-microsoft-com:office:smarttags" w:element="PlaceType">
                <w:r>
                  <w:t>Port</w:t>
                </w:r>
              </w:smartTag>
            </w:smartTag>
          </w:p>
        </w:tc>
        <w:tc>
          <w:tcPr>
            <w:tcW w:w="283" w:type="dxa"/>
          </w:tcPr>
          <w:p w14:paraId="738C9E0E" w14:textId="77777777" w:rsidR="00D04ACA" w:rsidRDefault="00C459FB">
            <w:pPr>
              <w:pStyle w:val="Table0"/>
              <w:jc w:val="center"/>
            </w:pPr>
            <w:r>
              <w:t>O</w:t>
            </w:r>
          </w:p>
        </w:tc>
        <w:tc>
          <w:tcPr>
            <w:tcW w:w="445" w:type="dxa"/>
          </w:tcPr>
          <w:p w14:paraId="7498674F" w14:textId="77777777" w:rsidR="00D04ACA" w:rsidRDefault="00C459FB">
            <w:pPr>
              <w:pStyle w:val="Table0"/>
              <w:jc w:val="center"/>
            </w:pPr>
            <w:r>
              <w:t>O</w:t>
            </w:r>
          </w:p>
        </w:tc>
        <w:tc>
          <w:tcPr>
            <w:tcW w:w="415" w:type="dxa"/>
          </w:tcPr>
          <w:p w14:paraId="15C03504" w14:textId="77777777" w:rsidR="00D04ACA" w:rsidRDefault="00C459FB">
            <w:pPr>
              <w:pStyle w:val="Table0"/>
              <w:jc w:val="center"/>
            </w:pPr>
            <w:r>
              <w:t>O</w:t>
            </w:r>
          </w:p>
        </w:tc>
        <w:tc>
          <w:tcPr>
            <w:tcW w:w="745" w:type="dxa"/>
          </w:tcPr>
          <w:p w14:paraId="09BEA2EA" w14:textId="77777777" w:rsidR="00D04ACA" w:rsidRDefault="00D04ACA">
            <w:pPr>
              <w:pStyle w:val="Table0"/>
              <w:jc w:val="center"/>
            </w:pPr>
          </w:p>
        </w:tc>
        <w:tc>
          <w:tcPr>
            <w:tcW w:w="404" w:type="dxa"/>
          </w:tcPr>
          <w:p w14:paraId="717C90EB" w14:textId="77777777" w:rsidR="00D04ACA" w:rsidRDefault="00D04ACA">
            <w:pPr>
              <w:pStyle w:val="Table0"/>
              <w:jc w:val="center"/>
            </w:pPr>
          </w:p>
        </w:tc>
        <w:tc>
          <w:tcPr>
            <w:tcW w:w="404" w:type="dxa"/>
          </w:tcPr>
          <w:p w14:paraId="52D08420" w14:textId="77777777" w:rsidR="00D04ACA" w:rsidRDefault="00D04ACA">
            <w:pPr>
              <w:pStyle w:val="Table0"/>
              <w:jc w:val="center"/>
            </w:pPr>
          </w:p>
        </w:tc>
        <w:tc>
          <w:tcPr>
            <w:tcW w:w="475" w:type="dxa"/>
          </w:tcPr>
          <w:p w14:paraId="2469AA1A" w14:textId="77777777" w:rsidR="00D04ACA" w:rsidRDefault="00C459FB">
            <w:pPr>
              <w:pStyle w:val="Table0"/>
              <w:jc w:val="center"/>
            </w:pPr>
            <w:r>
              <w:t>C</w:t>
            </w:r>
          </w:p>
        </w:tc>
        <w:tc>
          <w:tcPr>
            <w:tcW w:w="404" w:type="dxa"/>
          </w:tcPr>
          <w:p w14:paraId="04AF5F32" w14:textId="77777777" w:rsidR="00D04ACA" w:rsidRDefault="00C459FB">
            <w:pPr>
              <w:pStyle w:val="Table0"/>
              <w:jc w:val="center"/>
            </w:pPr>
            <w:r>
              <w:t>C</w:t>
            </w:r>
          </w:p>
        </w:tc>
        <w:tc>
          <w:tcPr>
            <w:tcW w:w="465" w:type="dxa"/>
          </w:tcPr>
          <w:p w14:paraId="56E3BA09" w14:textId="77777777" w:rsidR="00D04ACA" w:rsidRDefault="00D04ACA">
            <w:pPr>
              <w:pStyle w:val="Table0"/>
              <w:jc w:val="center"/>
            </w:pPr>
          </w:p>
        </w:tc>
        <w:tc>
          <w:tcPr>
            <w:tcW w:w="465" w:type="dxa"/>
          </w:tcPr>
          <w:p w14:paraId="7964BFEF" w14:textId="77777777" w:rsidR="00D04ACA" w:rsidRDefault="00C459FB">
            <w:pPr>
              <w:pStyle w:val="Table0"/>
              <w:jc w:val="center"/>
            </w:pPr>
            <w:r>
              <w:t>C</w:t>
            </w:r>
          </w:p>
        </w:tc>
        <w:tc>
          <w:tcPr>
            <w:tcW w:w="415" w:type="dxa"/>
          </w:tcPr>
          <w:p w14:paraId="29243DC5" w14:textId="77777777" w:rsidR="00D04ACA" w:rsidRDefault="00D04ACA">
            <w:pPr>
              <w:pStyle w:val="Table0"/>
              <w:jc w:val="center"/>
            </w:pPr>
          </w:p>
        </w:tc>
        <w:tc>
          <w:tcPr>
            <w:tcW w:w="415" w:type="dxa"/>
          </w:tcPr>
          <w:p w14:paraId="6E62717A" w14:textId="77777777" w:rsidR="00D04ACA" w:rsidRDefault="00C459FB">
            <w:pPr>
              <w:pStyle w:val="Table0"/>
              <w:jc w:val="center"/>
            </w:pPr>
            <w:r>
              <w:t>C</w:t>
            </w:r>
          </w:p>
        </w:tc>
        <w:tc>
          <w:tcPr>
            <w:tcW w:w="405" w:type="dxa"/>
          </w:tcPr>
          <w:p w14:paraId="51A83707" w14:textId="77777777" w:rsidR="00D04ACA" w:rsidRDefault="00D04ACA">
            <w:pPr>
              <w:pStyle w:val="Table0"/>
              <w:jc w:val="center"/>
            </w:pPr>
          </w:p>
        </w:tc>
        <w:tc>
          <w:tcPr>
            <w:tcW w:w="405" w:type="dxa"/>
          </w:tcPr>
          <w:p w14:paraId="3D53DBFD" w14:textId="77777777" w:rsidR="00D04ACA" w:rsidRDefault="00D04ACA">
            <w:pPr>
              <w:pStyle w:val="Table0"/>
              <w:jc w:val="center"/>
            </w:pPr>
          </w:p>
        </w:tc>
      </w:tr>
      <w:tr w:rsidR="00105A79" w14:paraId="29BA56CD" w14:textId="77777777" w:rsidTr="0000144B">
        <w:trPr>
          <w:cantSplit/>
        </w:trPr>
        <w:tc>
          <w:tcPr>
            <w:tcW w:w="515" w:type="dxa"/>
          </w:tcPr>
          <w:p w14:paraId="786614B0" w14:textId="77777777" w:rsidR="00D04ACA" w:rsidRDefault="00C459FB">
            <w:pPr>
              <w:pStyle w:val="Table0"/>
            </w:pPr>
            <w:r>
              <w:t>GR0</w:t>
            </w:r>
          </w:p>
        </w:tc>
        <w:tc>
          <w:tcPr>
            <w:tcW w:w="464" w:type="dxa"/>
          </w:tcPr>
          <w:p w14:paraId="7F34A3E9" w14:textId="77777777" w:rsidR="00D04ACA" w:rsidRDefault="00C459FB">
            <w:pPr>
              <w:pStyle w:val="Table0"/>
            </w:pPr>
            <w:r>
              <w:t>LOC</w:t>
            </w:r>
          </w:p>
        </w:tc>
        <w:tc>
          <w:tcPr>
            <w:tcW w:w="2587" w:type="dxa"/>
          </w:tcPr>
          <w:p w14:paraId="21812B24" w14:textId="77777777" w:rsidR="00D04ACA" w:rsidRDefault="00C459FB">
            <w:pPr>
              <w:pStyle w:val="Table0"/>
            </w:pPr>
            <w:smartTag w:uri="urn:schemas-microsoft-com:office:smarttags" w:element="place">
              <w:smartTag w:uri="urn:schemas-microsoft-com:office:smarttags" w:element="PlaceName">
                <w:r>
                  <w:t>Destination</w:t>
                </w:r>
              </w:smartTag>
              <w:r>
                <w:t xml:space="preserve"> </w:t>
              </w:r>
              <w:smartTag w:uri="urn:schemas-microsoft-com:office:smarttags" w:element="PlaceType">
                <w:r>
                  <w:t>City</w:t>
                </w:r>
              </w:smartTag>
            </w:smartTag>
          </w:p>
        </w:tc>
        <w:tc>
          <w:tcPr>
            <w:tcW w:w="283" w:type="dxa"/>
          </w:tcPr>
          <w:p w14:paraId="7360C38A" w14:textId="77777777" w:rsidR="00D04ACA" w:rsidRDefault="00C459FB">
            <w:pPr>
              <w:pStyle w:val="Table0"/>
              <w:jc w:val="center"/>
            </w:pPr>
            <w:r>
              <w:t>O</w:t>
            </w:r>
          </w:p>
        </w:tc>
        <w:tc>
          <w:tcPr>
            <w:tcW w:w="445" w:type="dxa"/>
          </w:tcPr>
          <w:p w14:paraId="623A7F90" w14:textId="77777777" w:rsidR="00D04ACA" w:rsidRDefault="00C459FB">
            <w:pPr>
              <w:pStyle w:val="Table0"/>
              <w:jc w:val="center"/>
            </w:pPr>
            <w:r>
              <w:t>O</w:t>
            </w:r>
          </w:p>
        </w:tc>
        <w:tc>
          <w:tcPr>
            <w:tcW w:w="415" w:type="dxa"/>
          </w:tcPr>
          <w:p w14:paraId="793CB005" w14:textId="77777777" w:rsidR="00D04ACA" w:rsidRDefault="00C459FB">
            <w:pPr>
              <w:pStyle w:val="Table0"/>
              <w:jc w:val="center"/>
            </w:pPr>
            <w:r>
              <w:t>O</w:t>
            </w:r>
          </w:p>
        </w:tc>
        <w:tc>
          <w:tcPr>
            <w:tcW w:w="745" w:type="dxa"/>
          </w:tcPr>
          <w:p w14:paraId="2839A18F" w14:textId="77777777" w:rsidR="00D04ACA" w:rsidRDefault="00D04ACA">
            <w:pPr>
              <w:pStyle w:val="Table0"/>
              <w:jc w:val="center"/>
            </w:pPr>
          </w:p>
        </w:tc>
        <w:tc>
          <w:tcPr>
            <w:tcW w:w="404" w:type="dxa"/>
          </w:tcPr>
          <w:p w14:paraId="45F7BA99" w14:textId="77777777" w:rsidR="00D04ACA" w:rsidRDefault="00D04ACA">
            <w:pPr>
              <w:pStyle w:val="Table0"/>
              <w:jc w:val="center"/>
            </w:pPr>
          </w:p>
        </w:tc>
        <w:tc>
          <w:tcPr>
            <w:tcW w:w="404" w:type="dxa"/>
          </w:tcPr>
          <w:p w14:paraId="4BBE5CA5" w14:textId="77777777" w:rsidR="00D04ACA" w:rsidRDefault="00D04ACA">
            <w:pPr>
              <w:pStyle w:val="Table0"/>
              <w:jc w:val="center"/>
            </w:pPr>
          </w:p>
        </w:tc>
        <w:tc>
          <w:tcPr>
            <w:tcW w:w="475" w:type="dxa"/>
          </w:tcPr>
          <w:p w14:paraId="60F4F058" w14:textId="77777777" w:rsidR="00D04ACA" w:rsidRDefault="00C459FB">
            <w:pPr>
              <w:pStyle w:val="Table0"/>
              <w:jc w:val="center"/>
            </w:pPr>
            <w:r>
              <w:t>C</w:t>
            </w:r>
          </w:p>
        </w:tc>
        <w:tc>
          <w:tcPr>
            <w:tcW w:w="404" w:type="dxa"/>
          </w:tcPr>
          <w:p w14:paraId="2FB547F8" w14:textId="77777777" w:rsidR="00D04ACA" w:rsidRDefault="00C459FB">
            <w:pPr>
              <w:pStyle w:val="Table0"/>
              <w:jc w:val="center"/>
            </w:pPr>
            <w:r>
              <w:t>C</w:t>
            </w:r>
          </w:p>
        </w:tc>
        <w:tc>
          <w:tcPr>
            <w:tcW w:w="465" w:type="dxa"/>
          </w:tcPr>
          <w:p w14:paraId="5896D36D" w14:textId="77777777" w:rsidR="00D04ACA" w:rsidRDefault="00D04ACA">
            <w:pPr>
              <w:pStyle w:val="Table0"/>
              <w:jc w:val="center"/>
            </w:pPr>
          </w:p>
        </w:tc>
        <w:tc>
          <w:tcPr>
            <w:tcW w:w="465" w:type="dxa"/>
          </w:tcPr>
          <w:p w14:paraId="2D39F0BD" w14:textId="77777777" w:rsidR="00D04ACA" w:rsidRDefault="00C459FB">
            <w:pPr>
              <w:pStyle w:val="Table0"/>
              <w:jc w:val="center"/>
            </w:pPr>
            <w:r>
              <w:t>C</w:t>
            </w:r>
          </w:p>
        </w:tc>
        <w:tc>
          <w:tcPr>
            <w:tcW w:w="415" w:type="dxa"/>
          </w:tcPr>
          <w:p w14:paraId="22D54AF8" w14:textId="77777777" w:rsidR="00D04ACA" w:rsidRDefault="00D04ACA">
            <w:pPr>
              <w:pStyle w:val="Table0"/>
              <w:jc w:val="center"/>
            </w:pPr>
          </w:p>
        </w:tc>
        <w:tc>
          <w:tcPr>
            <w:tcW w:w="415" w:type="dxa"/>
          </w:tcPr>
          <w:p w14:paraId="6BA9CA6F" w14:textId="77777777" w:rsidR="00D04ACA" w:rsidRDefault="00C459FB">
            <w:pPr>
              <w:pStyle w:val="Table0"/>
              <w:jc w:val="center"/>
            </w:pPr>
            <w:r>
              <w:t>C</w:t>
            </w:r>
          </w:p>
        </w:tc>
        <w:tc>
          <w:tcPr>
            <w:tcW w:w="405" w:type="dxa"/>
          </w:tcPr>
          <w:p w14:paraId="6BC7E2F5" w14:textId="77777777" w:rsidR="00D04ACA" w:rsidRDefault="00D04ACA">
            <w:pPr>
              <w:pStyle w:val="Table0"/>
              <w:jc w:val="center"/>
            </w:pPr>
          </w:p>
        </w:tc>
        <w:tc>
          <w:tcPr>
            <w:tcW w:w="405" w:type="dxa"/>
          </w:tcPr>
          <w:p w14:paraId="6E5ABABA" w14:textId="77777777" w:rsidR="00D04ACA" w:rsidRDefault="00D04ACA">
            <w:pPr>
              <w:pStyle w:val="Table0"/>
              <w:jc w:val="center"/>
            </w:pPr>
          </w:p>
        </w:tc>
      </w:tr>
      <w:tr w:rsidR="00105A79" w14:paraId="35EA5332" w14:textId="77777777" w:rsidTr="0000144B">
        <w:trPr>
          <w:cantSplit/>
        </w:trPr>
        <w:tc>
          <w:tcPr>
            <w:tcW w:w="515" w:type="dxa"/>
          </w:tcPr>
          <w:p w14:paraId="6CA0B93B" w14:textId="77777777" w:rsidR="00D04ACA" w:rsidRDefault="00C459FB">
            <w:pPr>
              <w:pStyle w:val="Table0"/>
            </w:pPr>
            <w:r>
              <w:t>GR0</w:t>
            </w:r>
          </w:p>
        </w:tc>
        <w:tc>
          <w:tcPr>
            <w:tcW w:w="464" w:type="dxa"/>
          </w:tcPr>
          <w:p w14:paraId="6CEF0690" w14:textId="77777777" w:rsidR="00D04ACA" w:rsidRDefault="00C459FB">
            <w:pPr>
              <w:pStyle w:val="Table0"/>
            </w:pPr>
            <w:r>
              <w:t>LOC</w:t>
            </w:r>
          </w:p>
        </w:tc>
        <w:tc>
          <w:tcPr>
            <w:tcW w:w="2587" w:type="dxa"/>
          </w:tcPr>
          <w:p w14:paraId="28DBC584" w14:textId="77777777" w:rsidR="00D04ACA" w:rsidRDefault="00C459FB">
            <w:pPr>
              <w:pStyle w:val="Table0"/>
            </w:pPr>
            <w:r>
              <w:t>Destination Country</w:t>
            </w:r>
          </w:p>
        </w:tc>
        <w:tc>
          <w:tcPr>
            <w:tcW w:w="283" w:type="dxa"/>
          </w:tcPr>
          <w:p w14:paraId="12350E88" w14:textId="77777777" w:rsidR="00D04ACA" w:rsidRDefault="00C459FB">
            <w:pPr>
              <w:pStyle w:val="Table0"/>
              <w:jc w:val="center"/>
            </w:pPr>
            <w:r>
              <w:t>O</w:t>
            </w:r>
          </w:p>
        </w:tc>
        <w:tc>
          <w:tcPr>
            <w:tcW w:w="445" w:type="dxa"/>
          </w:tcPr>
          <w:p w14:paraId="187B2604" w14:textId="77777777" w:rsidR="00D04ACA" w:rsidRDefault="00C459FB">
            <w:pPr>
              <w:pStyle w:val="Table0"/>
              <w:jc w:val="center"/>
            </w:pPr>
            <w:r>
              <w:t>M</w:t>
            </w:r>
          </w:p>
        </w:tc>
        <w:tc>
          <w:tcPr>
            <w:tcW w:w="415" w:type="dxa"/>
          </w:tcPr>
          <w:p w14:paraId="476E1A2E" w14:textId="77777777" w:rsidR="00D04ACA" w:rsidRDefault="00D04ACA">
            <w:pPr>
              <w:pStyle w:val="Table0"/>
              <w:jc w:val="center"/>
            </w:pPr>
          </w:p>
        </w:tc>
        <w:tc>
          <w:tcPr>
            <w:tcW w:w="745" w:type="dxa"/>
          </w:tcPr>
          <w:p w14:paraId="65EF2F6D" w14:textId="77777777" w:rsidR="00D04ACA" w:rsidRDefault="00D04ACA">
            <w:pPr>
              <w:pStyle w:val="Table0"/>
              <w:jc w:val="center"/>
            </w:pPr>
          </w:p>
        </w:tc>
        <w:tc>
          <w:tcPr>
            <w:tcW w:w="404" w:type="dxa"/>
          </w:tcPr>
          <w:p w14:paraId="23FB44D6" w14:textId="77777777" w:rsidR="00D04ACA" w:rsidRDefault="00D04ACA">
            <w:pPr>
              <w:pStyle w:val="Table0"/>
              <w:jc w:val="center"/>
            </w:pPr>
          </w:p>
        </w:tc>
        <w:tc>
          <w:tcPr>
            <w:tcW w:w="404" w:type="dxa"/>
          </w:tcPr>
          <w:p w14:paraId="798C9038" w14:textId="77777777" w:rsidR="00D04ACA" w:rsidRDefault="00D04ACA">
            <w:pPr>
              <w:pStyle w:val="Table0"/>
              <w:jc w:val="center"/>
            </w:pPr>
          </w:p>
        </w:tc>
        <w:tc>
          <w:tcPr>
            <w:tcW w:w="475" w:type="dxa"/>
          </w:tcPr>
          <w:p w14:paraId="2085A351" w14:textId="77777777" w:rsidR="00D04ACA" w:rsidRDefault="00C459FB">
            <w:pPr>
              <w:pStyle w:val="Table0"/>
              <w:jc w:val="center"/>
            </w:pPr>
            <w:r>
              <w:t>C</w:t>
            </w:r>
          </w:p>
        </w:tc>
        <w:tc>
          <w:tcPr>
            <w:tcW w:w="404" w:type="dxa"/>
          </w:tcPr>
          <w:p w14:paraId="41D70E5A" w14:textId="77777777" w:rsidR="00D04ACA" w:rsidRDefault="00C459FB">
            <w:pPr>
              <w:pStyle w:val="Table0"/>
              <w:jc w:val="center"/>
            </w:pPr>
            <w:r>
              <w:t>C</w:t>
            </w:r>
          </w:p>
        </w:tc>
        <w:tc>
          <w:tcPr>
            <w:tcW w:w="465" w:type="dxa"/>
          </w:tcPr>
          <w:p w14:paraId="724E67D0" w14:textId="77777777" w:rsidR="00D04ACA" w:rsidRDefault="00D04ACA">
            <w:pPr>
              <w:pStyle w:val="Table0"/>
              <w:jc w:val="center"/>
            </w:pPr>
          </w:p>
        </w:tc>
        <w:tc>
          <w:tcPr>
            <w:tcW w:w="465" w:type="dxa"/>
          </w:tcPr>
          <w:p w14:paraId="44F17D97" w14:textId="77777777" w:rsidR="00D04ACA" w:rsidRDefault="00C459FB">
            <w:pPr>
              <w:pStyle w:val="Table0"/>
              <w:jc w:val="center"/>
            </w:pPr>
            <w:r>
              <w:t>C</w:t>
            </w:r>
          </w:p>
        </w:tc>
        <w:tc>
          <w:tcPr>
            <w:tcW w:w="415" w:type="dxa"/>
          </w:tcPr>
          <w:p w14:paraId="7F6BDA66" w14:textId="77777777" w:rsidR="00D04ACA" w:rsidRDefault="00D04ACA">
            <w:pPr>
              <w:pStyle w:val="Table0"/>
              <w:jc w:val="center"/>
            </w:pPr>
          </w:p>
        </w:tc>
        <w:tc>
          <w:tcPr>
            <w:tcW w:w="415" w:type="dxa"/>
          </w:tcPr>
          <w:p w14:paraId="67A6855F" w14:textId="77777777" w:rsidR="00D04ACA" w:rsidRDefault="00C459FB">
            <w:pPr>
              <w:pStyle w:val="Table0"/>
              <w:jc w:val="center"/>
            </w:pPr>
            <w:r>
              <w:t>C</w:t>
            </w:r>
          </w:p>
        </w:tc>
        <w:tc>
          <w:tcPr>
            <w:tcW w:w="405" w:type="dxa"/>
          </w:tcPr>
          <w:p w14:paraId="7A577356" w14:textId="77777777" w:rsidR="00D04ACA" w:rsidRDefault="00D04ACA">
            <w:pPr>
              <w:pStyle w:val="Table0"/>
              <w:jc w:val="center"/>
            </w:pPr>
          </w:p>
        </w:tc>
        <w:tc>
          <w:tcPr>
            <w:tcW w:w="405" w:type="dxa"/>
          </w:tcPr>
          <w:p w14:paraId="07F0A4AE" w14:textId="77777777" w:rsidR="00D04ACA" w:rsidRDefault="00D04ACA">
            <w:pPr>
              <w:pStyle w:val="Table0"/>
              <w:jc w:val="center"/>
            </w:pPr>
          </w:p>
        </w:tc>
      </w:tr>
      <w:tr w:rsidR="00105A79" w14:paraId="544B77B0" w14:textId="77777777" w:rsidTr="0000144B">
        <w:trPr>
          <w:cantSplit/>
        </w:trPr>
        <w:tc>
          <w:tcPr>
            <w:tcW w:w="515" w:type="dxa"/>
          </w:tcPr>
          <w:p w14:paraId="7986708A" w14:textId="77777777" w:rsidR="00D04ACA" w:rsidRDefault="00C459FB">
            <w:pPr>
              <w:pStyle w:val="Table0"/>
            </w:pPr>
            <w:r>
              <w:t>GR0</w:t>
            </w:r>
          </w:p>
        </w:tc>
        <w:tc>
          <w:tcPr>
            <w:tcW w:w="464" w:type="dxa"/>
          </w:tcPr>
          <w:p w14:paraId="359853FF" w14:textId="77777777" w:rsidR="00D04ACA" w:rsidRDefault="00C459FB">
            <w:pPr>
              <w:pStyle w:val="Table0"/>
            </w:pPr>
            <w:r>
              <w:t>LOC</w:t>
            </w:r>
          </w:p>
        </w:tc>
        <w:tc>
          <w:tcPr>
            <w:tcW w:w="2587" w:type="dxa"/>
          </w:tcPr>
          <w:p w14:paraId="2FDB2CD6" w14:textId="77777777" w:rsidR="00D04ACA" w:rsidRDefault="00C459FB">
            <w:pPr>
              <w:pStyle w:val="Table0"/>
            </w:pPr>
            <w:r>
              <w:t>Product Source Country</w:t>
            </w:r>
          </w:p>
        </w:tc>
        <w:tc>
          <w:tcPr>
            <w:tcW w:w="283" w:type="dxa"/>
          </w:tcPr>
          <w:p w14:paraId="0653E75C" w14:textId="77777777" w:rsidR="00D04ACA" w:rsidRDefault="00C459FB">
            <w:pPr>
              <w:pStyle w:val="Table0"/>
              <w:jc w:val="center"/>
            </w:pPr>
            <w:r>
              <w:t>O</w:t>
            </w:r>
          </w:p>
        </w:tc>
        <w:tc>
          <w:tcPr>
            <w:tcW w:w="445" w:type="dxa"/>
          </w:tcPr>
          <w:p w14:paraId="5BDF7130" w14:textId="77777777" w:rsidR="00D04ACA" w:rsidRDefault="00C459FB">
            <w:pPr>
              <w:pStyle w:val="Table0"/>
              <w:jc w:val="center"/>
            </w:pPr>
            <w:r>
              <w:t>O</w:t>
            </w:r>
          </w:p>
        </w:tc>
        <w:tc>
          <w:tcPr>
            <w:tcW w:w="415" w:type="dxa"/>
          </w:tcPr>
          <w:p w14:paraId="26062431" w14:textId="77777777" w:rsidR="00D04ACA" w:rsidRDefault="00C459FB">
            <w:pPr>
              <w:pStyle w:val="Table0"/>
              <w:jc w:val="center"/>
            </w:pPr>
            <w:r>
              <w:t>O</w:t>
            </w:r>
          </w:p>
        </w:tc>
        <w:tc>
          <w:tcPr>
            <w:tcW w:w="745" w:type="dxa"/>
          </w:tcPr>
          <w:p w14:paraId="54A738E7" w14:textId="77777777" w:rsidR="00D04ACA" w:rsidRDefault="00D04ACA">
            <w:pPr>
              <w:pStyle w:val="Table0"/>
              <w:jc w:val="center"/>
            </w:pPr>
          </w:p>
        </w:tc>
        <w:tc>
          <w:tcPr>
            <w:tcW w:w="404" w:type="dxa"/>
          </w:tcPr>
          <w:p w14:paraId="2E3ECC3D" w14:textId="77777777" w:rsidR="00D04ACA" w:rsidRDefault="00D04ACA">
            <w:pPr>
              <w:pStyle w:val="Table0"/>
              <w:jc w:val="center"/>
            </w:pPr>
          </w:p>
        </w:tc>
        <w:tc>
          <w:tcPr>
            <w:tcW w:w="404" w:type="dxa"/>
          </w:tcPr>
          <w:p w14:paraId="3A2DFD3A" w14:textId="77777777" w:rsidR="00D04ACA" w:rsidRDefault="00D04ACA">
            <w:pPr>
              <w:pStyle w:val="Table0"/>
              <w:jc w:val="center"/>
            </w:pPr>
          </w:p>
        </w:tc>
        <w:tc>
          <w:tcPr>
            <w:tcW w:w="475" w:type="dxa"/>
          </w:tcPr>
          <w:p w14:paraId="11587556" w14:textId="77777777" w:rsidR="00D04ACA" w:rsidRDefault="00C459FB">
            <w:pPr>
              <w:pStyle w:val="Table0"/>
              <w:jc w:val="center"/>
            </w:pPr>
            <w:r>
              <w:t>C</w:t>
            </w:r>
          </w:p>
        </w:tc>
        <w:tc>
          <w:tcPr>
            <w:tcW w:w="404" w:type="dxa"/>
          </w:tcPr>
          <w:p w14:paraId="099A20DD" w14:textId="77777777" w:rsidR="00D04ACA" w:rsidRDefault="00C459FB">
            <w:pPr>
              <w:pStyle w:val="Table0"/>
              <w:jc w:val="center"/>
            </w:pPr>
            <w:r>
              <w:t>C</w:t>
            </w:r>
          </w:p>
        </w:tc>
        <w:tc>
          <w:tcPr>
            <w:tcW w:w="465" w:type="dxa"/>
          </w:tcPr>
          <w:p w14:paraId="78EB6FBC" w14:textId="77777777" w:rsidR="00D04ACA" w:rsidRDefault="00D04ACA">
            <w:pPr>
              <w:pStyle w:val="Table0"/>
              <w:jc w:val="center"/>
            </w:pPr>
          </w:p>
        </w:tc>
        <w:tc>
          <w:tcPr>
            <w:tcW w:w="465" w:type="dxa"/>
          </w:tcPr>
          <w:p w14:paraId="7B2A7B00" w14:textId="77777777" w:rsidR="00D04ACA" w:rsidRDefault="00C459FB">
            <w:pPr>
              <w:pStyle w:val="Table0"/>
              <w:jc w:val="center"/>
            </w:pPr>
            <w:r>
              <w:t>C</w:t>
            </w:r>
          </w:p>
        </w:tc>
        <w:tc>
          <w:tcPr>
            <w:tcW w:w="415" w:type="dxa"/>
          </w:tcPr>
          <w:p w14:paraId="27BDAB02" w14:textId="77777777" w:rsidR="00D04ACA" w:rsidRDefault="00D04ACA">
            <w:pPr>
              <w:pStyle w:val="Table0"/>
              <w:jc w:val="center"/>
            </w:pPr>
          </w:p>
        </w:tc>
        <w:tc>
          <w:tcPr>
            <w:tcW w:w="415" w:type="dxa"/>
          </w:tcPr>
          <w:p w14:paraId="325636E1" w14:textId="77777777" w:rsidR="00D04ACA" w:rsidRDefault="00C459FB">
            <w:pPr>
              <w:pStyle w:val="Table0"/>
              <w:jc w:val="center"/>
            </w:pPr>
            <w:r>
              <w:t>C</w:t>
            </w:r>
          </w:p>
        </w:tc>
        <w:tc>
          <w:tcPr>
            <w:tcW w:w="405" w:type="dxa"/>
          </w:tcPr>
          <w:p w14:paraId="308436B2" w14:textId="77777777" w:rsidR="00D04ACA" w:rsidRDefault="00D04ACA">
            <w:pPr>
              <w:pStyle w:val="Table0"/>
              <w:jc w:val="center"/>
            </w:pPr>
          </w:p>
        </w:tc>
        <w:tc>
          <w:tcPr>
            <w:tcW w:w="405" w:type="dxa"/>
          </w:tcPr>
          <w:p w14:paraId="5B332626" w14:textId="77777777" w:rsidR="00D04ACA" w:rsidRDefault="00D04ACA">
            <w:pPr>
              <w:pStyle w:val="Table0"/>
              <w:jc w:val="center"/>
            </w:pPr>
          </w:p>
        </w:tc>
      </w:tr>
      <w:tr w:rsidR="00105A79" w14:paraId="7E653DC8" w14:textId="77777777" w:rsidTr="0000144B">
        <w:trPr>
          <w:cantSplit/>
        </w:trPr>
        <w:tc>
          <w:tcPr>
            <w:tcW w:w="515" w:type="dxa"/>
          </w:tcPr>
          <w:p w14:paraId="6E3B8CC0" w14:textId="77777777" w:rsidR="00D04ACA" w:rsidRDefault="00C459FB">
            <w:pPr>
              <w:pStyle w:val="Table0"/>
            </w:pPr>
            <w:r>
              <w:t>GR0</w:t>
            </w:r>
          </w:p>
        </w:tc>
        <w:tc>
          <w:tcPr>
            <w:tcW w:w="464" w:type="dxa"/>
          </w:tcPr>
          <w:p w14:paraId="7D939E94" w14:textId="77777777" w:rsidR="00D04ACA" w:rsidRDefault="00C459FB">
            <w:pPr>
              <w:pStyle w:val="Table0"/>
            </w:pPr>
            <w:r>
              <w:t>LOC</w:t>
            </w:r>
          </w:p>
        </w:tc>
        <w:tc>
          <w:tcPr>
            <w:tcW w:w="2587" w:type="dxa"/>
          </w:tcPr>
          <w:p w14:paraId="23378549" w14:textId="77777777" w:rsidR="00D04ACA" w:rsidRDefault="00C459FB">
            <w:pPr>
              <w:pStyle w:val="Table0"/>
            </w:pPr>
            <w:r>
              <w:t>Transit Country</w:t>
            </w:r>
          </w:p>
        </w:tc>
        <w:tc>
          <w:tcPr>
            <w:tcW w:w="283" w:type="dxa"/>
          </w:tcPr>
          <w:p w14:paraId="2400FC31" w14:textId="77777777" w:rsidR="00D04ACA" w:rsidRDefault="00C459FB">
            <w:pPr>
              <w:pStyle w:val="Table0"/>
              <w:jc w:val="center"/>
            </w:pPr>
            <w:r>
              <w:t>O</w:t>
            </w:r>
          </w:p>
        </w:tc>
        <w:tc>
          <w:tcPr>
            <w:tcW w:w="445" w:type="dxa"/>
          </w:tcPr>
          <w:p w14:paraId="54D79FE4" w14:textId="77777777" w:rsidR="00D04ACA" w:rsidRDefault="00C459FB">
            <w:pPr>
              <w:pStyle w:val="Table0"/>
              <w:jc w:val="center"/>
            </w:pPr>
            <w:r>
              <w:t>O</w:t>
            </w:r>
          </w:p>
        </w:tc>
        <w:tc>
          <w:tcPr>
            <w:tcW w:w="415" w:type="dxa"/>
          </w:tcPr>
          <w:p w14:paraId="6F1DE197" w14:textId="77777777" w:rsidR="00D04ACA" w:rsidRDefault="00C459FB">
            <w:pPr>
              <w:pStyle w:val="Table0"/>
              <w:jc w:val="center"/>
            </w:pPr>
            <w:r>
              <w:t>O</w:t>
            </w:r>
          </w:p>
        </w:tc>
        <w:tc>
          <w:tcPr>
            <w:tcW w:w="745" w:type="dxa"/>
          </w:tcPr>
          <w:p w14:paraId="6864500B" w14:textId="77777777" w:rsidR="00D04ACA" w:rsidRDefault="00D04ACA">
            <w:pPr>
              <w:pStyle w:val="Table0"/>
              <w:jc w:val="center"/>
            </w:pPr>
          </w:p>
        </w:tc>
        <w:tc>
          <w:tcPr>
            <w:tcW w:w="404" w:type="dxa"/>
          </w:tcPr>
          <w:p w14:paraId="6B5FAF4D" w14:textId="77777777" w:rsidR="00D04ACA" w:rsidRDefault="00D04ACA">
            <w:pPr>
              <w:pStyle w:val="Table0"/>
              <w:jc w:val="center"/>
            </w:pPr>
          </w:p>
        </w:tc>
        <w:tc>
          <w:tcPr>
            <w:tcW w:w="404" w:type="dxa"/>
          </w:tcPr>
          <w:p w14:paraId="50D52019" w14:textId="77777777" w:rsidR="00D04ACA" w:rsidRDefault="00D04ACA">
            <w:pPr>
              <w:pStyle w:val="Table0"/>
              <w:jc w:val="center"/>
            </w:pPr>
          </w:p>
        </w:tc>
        <w:tc>
          <w:tcPr>
            <w:tcW w:w="475" w:type="dxa"/>
          </w:tcPr>
          <w:p w14:paraId="1B3D3421" w14:textId="77777777" w:rsidR="00D04ACA" w:rsidRDefault="00C459FB">
            <w:pPr>
              <w:pStyle w:val="Table0"/>
              <w:jc w:val="center"/>
            </w:pPr>
            <w:r>
              <w:t>C</w:t>
            </w:r>
          </w:p>
        </w:tc>
        <w:tc>
          <w:tcPr>
            <w:tcW w:w="404" w:type="dxa"/>
          </w:tcPr>
          <w:p w14:paraId="16058FB0" w14:textId="77777777" w:rsidR="00D04ACA" w:rsidRDefault="00C459FB">
            <w:pPr>
              <w:pStyle w:val="Table0"/>
              <w:jc w:val="center"/>
            </w:pPr>
            <w:r>
              <w:t>C</w:t>
            </w:r>
          </w:p>
        </w:tc>
        <w:tc>
          <w:tcPr>
            <w:tcW w:w="465" w:type="dxa"/>
          </w:tcPr>
          <w:p w14:paraId="6E66012A" w14:textId="77777777" w:rsidR="00D04ACA" w:rsidRDefault="00D04ACA">
            <w:pPr>
              <w:pStyle w:val="Table0"/>
              <w:jc w:val="center"/>
            </w:pPr>
          </w:p>
        </w:tc>
        <w:tc>
          <w:tcPr>
            <w:tcW w:w="465" w:type="dxa"/>
          </w:tcPr>
          <w:p w14:paraId="5A47AB3B" w14:textId="77777777" w:rsidR="00D04ACA" w:rsidRDefault="00C459FB">
            <w:pPr>
              <w:pStyle w:val="Table0"/>
              <w:jc w:val="center"/>
            </w:pPr>
            <w:r>
              <w:t>C</w:t>
            </w:r>
          </w:p>
        </w:tc>
        <w:tc>
          <w:tcPr>
            <w:tcW w:w="415" w:type="dxa"/>
          </w:tcPr>
          <w:p w14:paraId="0A80E3C2" w14:textId="77777777" w:rsidR="00D04ACA" w:rsidRDefault="00D04ACA">
            <w:pPr>
              <w:pStyle w:val="Table0"/>
              <w:jc w:val="center"/>
            </w:pPr>
          </w:p>
        </w:tc>
        <w:tc>
          <w:tcPr>
            <w:tcW w:w="415" w:type="dxa"/>
          </w:tcPr>
          <w:p w14:paraId="0DAE3D7B" w14:textId="77777777" w:rsidR="00D04ACA" w:rsidRDefault="00C459FB">
            <w:pPr>
              <w:pStyle w:val="Table0"/>
              <w:jc w:val="center"/>
            </w:pPr>
            <w:r>
              <w:t>C</w:t>
            </w:r>
          </w:p>
        </w:tc>
        <w:tc>
          <w:tcPr>
            <w:tcW w:w="405" w:type="dxa"/>
          </w:tcPr>
          <w:p w14:paraId="70794D68" w14:textId="77777777" w:rsidR="00D04ACA" w:rsidRDefault="00D04ACA">
            <w:pPr>
              <w:pStyle w:val="Table0"/>
              <w:jc w:val="center"/>
            </w:pPr>
          </w:p>
        </w:tc>
        <w:tc>
          <w:tcPr>
            <w:tcW w:w="405" w:type="dxa"/>
          </w:tcPr>
          <w:p w14:paraId="789B71AF" w14:textId="77777777" w:rsidR="00D04ACA" w:rsidRDefault="00D04ACA">
            <w:pPr>
              <w:pStyle w:val="Table0"/>
              <w:jc w:val="center"/>
            </w:pPr>
          </w:p>
        </w:tc>
      </w:tr>
      <w:tr w:rsidR="00105A79" w14:paraId="2D0576A8" w14:textId="77777777" w:rsidTr="0000144B">
        <w:trPr>
          <w:cantSplit/>
        </w:trPr>
        <w:tc>
          <w:tcPr>
            <w:tcW w:w="515" w:type="dxa"/>
          </w:tcPr>
          <w:p w14:paraId="0D002190" w14:textId="77777777" w:rsidR="00D04ACA" w:rsidRDefault="00C459FB">
            <w:pPr>
              <w:pStyle w:val="Table0"/>
            </w:pPr>
            <w:r>
              <w:t>GR0</w:t>
            </w:r>
          </w:p>
        </w:tc>
        <w:tc>
          <w:tcPr>
            <w:tcW w:w="464" w:type="dxa"/>
          </w:tcPr>
          <w:p w14:paraId="5914472F" w14:textId="77777777" w:rsidR="00D04ACA" w:rsidRDefault="00C459FB">
            <w:pPr>
              <w:pStyle w:val="Table0"/>
            </w:pPr>
            <w:r>
              <w:t>LOC</w:t>
            </w:r>
          </w:p>
        </w:tc>
        <w:tc>
          <w:tcPr>
            <w:tcW w:w="2587" w:type="dxa"/>
          </w:tcPr>
          <w:p w14:paraId="79FBC6EA" w14:textId="77777777" w:rsidR="00D04ACA" w:rsidRDefault="00C459FB">
            <w:pPr>
              <w:pStyle w:val="Table0"/>
            </w:pPr>
            <w:r>
              <w:t>Certificate Required Location</w:t>
            </w:r>
          </w:p>
        </w:tc>
        <w:tc>
          <w:tcPr>
            <w:tcW w:w="283" w:type="dxa"/>
          </w:tcPr>
          <w:p w14:paraId="4B0AEDFA" w14:textId="77777777" w:rsidR="00D04ACA" w:rsidRDefault="00C459FB">
            <w:pPr>
              <w:pStyle w:val="Table0"/>
              <w:jc w:val="center"/>
            </w:pPr>
            <w:r>
              <w:t>O</w:t>
            </w:r>
          </w:p>
        </w:tc>
        <w:tc>
          <w:tcPr>
            <w:tcW w:w="445" w:type="dxa"/>
          </w:tcPr>
          <w:p w14:paraId="7D586A1B" w14:textId="77777777" w:rsidR="00D04ACA" w:rsidRDefault="00C459FB">
            <w:pPr>
              <w:pStyle w:val="Table0"/>
              <w:jc w:val="center"/>
            </w:pPr>
            <w:r>
              <w:t>O</w:t>
            </w:r>
          </w:p>
        </w:tc>
        <w:tc>
          <w:tcPr>
            <w:tcW w:w="415" w:type="dxa"/>
          </w:tcPr>
          <w:p w14:paraId="43EB894A" w14:textId="77777777" w:rsidR="00D04ACA" w:rsidRDefault="00C459FB">
            <w:pPr>
              <w:pStyle w:val="Table0"/>
              <w:jc w:val="center"/>
            </w:pPr>
            <w:r>
              <w:t>O</w:t>
            </w:r>
          </w:p>
        </w:tc>
        <w:tc>
          <w:tcPr>
            <w:tcW w:w="745" w:type="dxa"/>
          </w:tcPr>
          <w:p w14:paraId="3DFEC2E9" w14:textId="77777777" w:rsidR="00D04ACA" w:rsidRDefault="00D04ACA">
            <w:pPr>
              <w:pStyle w:val="Table0"/>
              <w:jc w:val="center"/>
            </w:pPr>
          </w:p>
        </w:tc>
        <w:tc>
          <w:tcPr>
            <w:tcW w:w="404" w:type="dxa"/>
          </w:tcPr>
          <w:p w14:paraId="7188351D" w14:textId="77777777" w:rsidR="00D04ACA" w:rsidRDefault="00D04ACA">
            <w:pPr>
              <w:pStyle w:val="Table0"/>
              <w:jc w:val="center"/>
            </w:pPr>
          </w:p>
        </w:tc>
        <w:tc>
          <w:tcPr>
            <w:tcW w:w="404" w:type="dxa"/>
          </w:tcPr>
          <w:p w14:paraId="116A9CE3" w14:textId="77777777" w:rsidR="00D04ACA" w:rsidRDefault="00D04ACA">
            <w:pPr>
              <w:pStyle w:val="Table0"/>
              <w:jc w:val="center"/>
            </w:pPr>
          </w:p>
        </w:tc>
        <w:tc>
          <w:tcPr>
            <w:tcW w:w="475" w:type="dxa"/>
          </w:tcPr>
          <w:p w14:paraId="421173FA" w14:textId="77777777" w:rsidR="00D04ACA" w:rsidRDefault="00C459FB">
            <w:pPr>
              <w:pStyle w:val="Table0"/>
              <w:jc w:val="center"/>
            </w:pPr>
            <w:r>
              <w:t>C</w:t>
            </w:r>
          </w:p>
        </w:tc>
        <w:tc>
          <w:tcPr>
            <w:tcW w:w="404" w:type="dxa"/>
          </w:tcPr>
          <w:p w14:paraId="329B0A8C" w14:textId="77777777" w:rsidR="00D04ACA" w:rsidRDefault="00C459FB">
            <w:pPr>
              <w:pStyle w:val="Table0"/>
              <w:jc w:val="center"/>
            </w:pPr>
            <w:r>
              <w:t>C</w:t>
            </w:r>
          </w:p>
        </w:tc>
        <w:tc>
          <w:tcPr>
            <w:tcW w:w="465" w:type="dxa"/>
          </w:tcPr>
          <w:p w14:paraId="00F076B4" w14:textId="77777777" w:rsidR="00D04ACA" w:rsidRDefault="00D04ACA">
            <w:pPr>
              <w:pStyle w:val="Table0"/>
              <w:jc w:val="center"/>
            </w:pPr>
          </w:p>
        </w:tc>
        <w:tc>
          <w:tcPr>
            <w:tcW w:w="465" w:type="dxa"/>
          </w:tcPr>
          <w:p w14:paraId="240682B4" w14:textId="77777777" w:rsidR="00D04ACA" w:rsidRDefault="00C459FB">
            <w:pPr>
              <w:pStyle w:val="Table0"/>
              <w:jc w:val="center"/>
            </w:pPr>
            <w:r>
              <w:t>C</w:t>
            </w:r>
          </w:p>
        </w:tc>
        <w:tc>
          <w:tcPr>
            <w:tcW w:w="415" w:type="dxa"/>
          </w:tcPr>
          <w:p w14:paraId="28D0E66B" w14:textId="77777777" w:rsidR="00D04ACA" w:rsidRDefault="00D04ACA">
            <w:pPr>
              <w:pStyle w:val="Table0"/>
              <w:jc w:val="center"/>
            </w:pPr>
          </w:p>
        </w:tc>
        <w:tc>
          <w:tcPr>
            <w:tcW w:w="415" w:type="dxa"/>
          </w:tcPr>
          <w:p w14:paraId="71247098" w14:textId="77777777" w:rsidR="00D04ACA" w:rsidRDefault="00C459FB">
            <w:pPr>
              <w:pStyle w:val="Table0"/>
              <w:jc w:val="center"/>
            </w:pPr>
            <w:r>
              <w:t>C</w:t>
            </w:r>
          </w:p>
        </w:tc>
        <w:tc>
          <w:tcPr>
            <w:tcW w:w="405" w:type="dxa"/>
          </w:tcPr>
          <w:p w14:paraId="1E0077FC" w14:textId="77777777" w:rsidR="00D04ACA" w:rsidRDefault="00D04ACA">
            <w:pPr>
              <w:pStyle w:val="Table0"/>
              <w:jc w:val="center"/>
            </w:pPr>
          </w:p>
        </w:tc>
        <w:tc>
          <w:tcPr>
            <w:tcW w:w="405" w:type="dxa"/>
          </w:tcPr>
          <w:p w14:paraId="1307CB0D" w14:textId="77777777" w:rsidR="00D04ACA" w:rsidRDefault="00D04ACA">
            <w:pPr>
              <w:pStyle w:val="Table0"/>
              <w:jc w:val="center"/>
            </w:pPr>
          </w:p>
        </w:tc>
      </w:tr>
      <w:tr w:rsidR="00105A79" w14:paraId="31F54161" w14:textId="77777777" w:rsidTr="0000144B">
        <w:trPr>
          <w:cantSplit/>
        </w:trPr>
        <w:tc>
          <w:tcPr>
            <w:tcW w:w="515" w:type="dxa"/>
          </w:tcPr>
          <w:p w14:paraId="45A5E911" w14:textId="77777777" w:rsidR="00D04ACA" w:rsidRDefault="00C459FB">
            <w:pPr>
              <w:pStyle w:val="Table0"/>
            </w:pPr>
            <w:r>
              <w:t>GR0</w:t>
            </w:r>
          </w:p>
        </w:tc>
        <w:tc>
          <w:tcPr>
            <w:tcW w:w="464" w:type="dxa"/>
          </w:tcPr>
          <w:p w14:paraId="08EB0972" w14:textId="77777777" w:rsidR="00D04ACA" w:rsidRDefault="00C459FB">
            <w:pPr>
              <w:pStyle w:val="Table0"/>
            </w:pPr>
            <w:r>
              <w:t>LOC</w:t>
            </w:r>
          </w:p>
        </w:tc>
        <w:tc>
          <w:tcPr>
            <w:tcW w:w="2587" w:type="dxa"/>
          </w:tcPr>
          <w:p w14:paraId="3BD60CD7" w14:textId="77777777" w:rsidR="00D04ACA" w:rsidRDefault="00C459FB">
            <w:pPr>
              <w:pStyle w:val="Table0"/>
            </w:pPr>
            <w:r>
              <w:t>Print Region</w:t>
            </w:r>
          </w:p>
        </w:tc>
        <w:tc>
          <w:tcPr>
            <w:tcW w:w="283" w:type="dxa"/>
          </w:tcPr>
          <w:p w14:paraId="1DB77750" w14:textId="77777777" w:rsidR="00D04ACA" w:rsidRDefault="00C459FB">
            <w:pPr>
              <w:pStyle w:val="Table0"/>
              <w:jc w:val="center"/>
            </w:pPr>
            <w:r>
              <w:t>O</w:t>
            </w:r>
          </w:p>
        </w:tc>
        <w:tc>
          <w:tcPr>
            <w:tcW w:w="445" w:type="dxa"/>
          </w:tcPr>
          <w:p w14:paraId="2268FE6C" w14:textId="77777777" w:rsidR="00D04ACA" w:rsidRDefault="00C459FB">
            <w:pPr>
              <w:pStyle w:val="Table0"/>
              <w:jc w:val="center"/>
            </w:pPr>
            <w:r>
              <w:t>C</w:t>
            </w:r>
          </w:p>
        </w:tc>
        <w:tc>
          <w:tcPr>
            <w:tcW w:w="415" w:type="dxa"/>
          </w:tcPr>
          <w:p w14:paraId="30F53E37" w14:textId="77777777" w:rsidR="00D04ACA" w:rsidRDefault="00C459FB">
            <w:pPr>
              <w:pStyle w:val="Table0"/>
              <w:jc w:val="center"/>
            </w:pPr>
            <w:r>
              <w:t>C</w:t>
            </w:r>
          </w:p>
        </w:tc>
        <w:tc>
          <w:tcPr>
            <w:tcW w:w="745" w:type="dxa"/>
          </w:tcPr>
          <w:p w14:paraId="4B609AAC" w14:textId="77777777" w:rsidR="00D04ACA" w:rsidRDefault="00D04ACA">
            <w:pPr>
              <w:pStyle w:val="Table0"/>
              <w:jc w:val="center"/>
            </w:pPr>
          </w:p>
        </w:tc>
        <w:tc>
          <w:tcPr>
            <w:tcW w:w="404" w:type="dxa"/>
          </w:tcPr>
          <w:p w14:paraId="541A9864" w14:textId="77777777" w:rsidR="00D04ACA" w:rsidRDefault="00D04ACA">
            <w:pPr>
              <w:pStyle w:val="Table0"/>
              <w:jc w:val="center"/>
            </w:pPr>
          </w:p>
        </w:tc>
        <w:tc>
          <w:tcPr>
            <w:tcW w:w="404" w:type="dxa"/>
          </w:tcPr>
          <w:p w14:paraId="1B55215A" w14:textId="77777777" w:rsidR="00D04ACA" w:rsidRDefault="00D04ACA">
            <w:pPr>
              <w:pStyle w:val="Table0"/>
              <w:jc w:val="center"/>
            </w:pPr>
          </w:p>
        </w:tc>
        <w:tc>
          <w:tcPr>
            <w:tcW w:w="475" w:type="dxa"/>
          </w:tcPr>
          <w:p w14:paraId="2BED3830" w14:textId="77777777" w:rsidR="00D04ACA" w:rsidRDefault="00C459FB">
            <w:pPr>
              <w:pStyle w:val="Table0"/>
              <w:jc w:val="center"/>
            </w:pPr>
            <w:r>
              <w:t>C</w:t>
            </w:r>
          </w:p>
        </w:tc>
        <w:tc>
          <w:tcPr>
            <w:tcW w:w="404" w:type="dxa"/>
          </w:tcPr>
          <w:p w14:paraId="46914FA5" w14:textId="77777777" w:rsidR="00D04ACA" w:rsidRDefault="00C459FB">
            <w:pPr>
              <w:pStyle w:val="Table0"/>
              <w:jc w:val="center"/>
            </w:pPr>
            <w:r>
              <w:t>C</w:t>
            </w:r>
          </w:p>
        </w:tc>
        <w:tc>
          <w:tcPr>
            <w:tcW w:w="465" w:type="dxa"/>
          </w:tcPr>
          <w:p w14:paraId="4FA94E59" w14:textId="77777777" w:rsidR="00D04ACA" w:rsidRDefault="00D04ACA">
            <w:pPr>
              <w:pStyle w:val="Table0"/>
              <w:jc w:val="center"/>
            </w:pPr>
          </w:p>
        </w:tc>
        <w:tc>
          <w:tcPr>
            <w:tcW w:w="465" w:type="dxa"/>
          </w:tcPr>
          <w:p w14:paraId="2D2F8B45" w14:textId="77777777" w:rsidR="00D04ACA" w:rsidRDefault="00C459FB">
            <w:pPr>
              <w:pStyle w:val="Table0"/>
              <w:jc w:val="center"/>
            </w:pPr>
            <w:r>
              <w:t>C</w:t>
            </w:r>
          </w:p>
        </w:tc>
        <w:tc>
          <w:tcPr>
            <w:tcW w:w="415" w:type="dxa"/>
          </w:tcPr>
          <w:p w14:paraId="13FE8EDD" w14:textId="77777777" w:rsidR="00D04ACA" w:rsidRDefault="00D04ACA">
            <w:pPr>
              <w:pStyle w:val="Table0"/>
              <w:jc w:val="center"/>
            </w:pPr>
          </w:p>
        </w:tc>
        <w:tc>
          <w:tcPr>
            <w:tcW w:w="415" w:type="dxa"/>
          </w:tcPr>
          <w:p w14:paraId="27BB81FD" w14:textId="77777777" w:rsidR="00D04ACA" w:rsidRDefault="00C459FB">
            <w:pPr>
              <w:pStyle w:val="Table0"/>
              <w:jc w:val="center"/>
            </w:pPr>
            <w:r>
              <w:t>C</w:t>
            </w:r>
          </w:p>
        </w:tc>
        <w:tc>
          <w:tcPr>
            <w:tcW w:w="405" w:type="dxa"/>
          </w:tcPr>
          <w:p w14:paraId="5F76883F" w14:textId="77777777" w:rsidR="00D04ACA" w:rsidRDefault="00D04ACA">
            <w:pPr>
              <w:pStyle w:val="Table0"/>
              <w:jc w:val="center"/>
            </w:pPr>
          </w:p>
        </w:tc>
        <w:tc>
          <w:tcPr>
            <w:tcW w:w="405" w:type="dxa"/>
          </w:tcPr>
          <w:p w14:paraId="6155C1B6" w14:textId="77777777" w:rsidR="00D04ACA" w:rsidRDefault="00D04ACA">
            <w:pPr>
              <w:pStyle w:val="Table0"/>
              <w:jc w:val="center"/>
            </w:pPr>
          </w:p>
        </w:tc>
      </w:tr>
      <w:tr w:rsidR="00105A79" w14:paraId="417805E4" w14:textId="77777777" w:rsidTr="0000144B">
        <w:trPr>
          <w:cantSplit/>
        </w:trPr>
        <w:tc>
          <w:tcPr>
            <w:tcW w:w="515" w:type="dxa"/>
          </w:tcPr>
          <w:p w14:paraId="28D9ED0C" w14:textId="77777777" w:rsidR="00D04ACA" w:rsidRDefault="00C459FB">
            <w:pPr>
              <w:pStyle w:val="Table0"/>
            </w:pPr>
            <w:r>
              <w:t>GR0</w:t>
            </w:r>
          </w:p>
        </w:tc>
        <w:tc>
          <w:tcPr>
            <w:tcW w:w="464" w:type="dxa"/>
          </w:tcPr>
          <w:p w14:paraId="4B67B1C9" w14:textId="77777777" w:rsidR="00D04ACA" w:rsidRDefault="00C459FB">
            <w:pPr>
              <w:pStyle w:val="Table0"/>
            </w:pPr>
            <w:r>
              <w:t>RFF</w:t>
            </w:r>
          </w:p>
        </w:tc>
        <w:tc>
          <w:tcPr>
            <w:tcW w:w="2587" w:type="dxa"/>
          </w:tcPr>
          <w:p w14:paraId="641C5059" w14:textId="77777777" w:rsidR="00D04ACA" w:rsidRDefault="00C459FB">
            <w:pPr>
              <w:pStyle w:val="Table0"/>
            </w:pPr>
            <w:r>
              <w:t>Exporter Reference</w:t>
            </w:r>
          </w:p>
        </w:tc>
        <w:tc>
          <w:tcPr>
            <w:tcW w:w="283" w:type="dxa"/>
          </w:tcPr>
          <w:p w14:paraId="2D43487D" w14:textId="77777777" w:rsidR="00D04ACA" w:rsidRDefault="00C459FB">
            <w:pPr>
              <w:pStyle w:val="Table0"/>
              <w:jc w:val="center"/>
            </w:pPr>
            <w:r>
              <w:t>M</w:t>
            </w:r>
          </w:p>
        </w:tc>
        <w:tc>
          <w:tcPr>
            <w:tcW w:w="445" w:type="dxa"/>
          </w:tcPr>
          <w:p w14:paraId="0940BB4E" w14:textId="77777777" w:rsidR="00D04ACA" w:rsidRDefault="00C459FB">
            <w:pPr>
              <w:pStyle w:val="Table0"/>
              <w:jc w:val="center"/>
            </w:pPr>
            <w:r>
              <w:t>M</w:t>
            </w:r>
          </w:p>
        </w:tc>
        <w:tc>
          <w:tcPr>
            <w:tcW w:w="415" w:type="dxa"/>
          </w:tcPr>
          <w:p w14:paraId="135E554A" w14:textId="77777777" w:rsidR="00D04ACA" w:rsidRDefault="00C459FB">
            <w:pPr>
              <w:pStyle w:val="Table0"/>
              <w:jc w:val="center"/>
            </w:pPr>
            <w:r>
              <w:t>M</w:t>
            </w:r>
          </w:p>
        </w:tc>
        <w:tc>
          <w:tcPr>
            <w:tcW w:w="745" w:type="dxa"/>
          </w:tcPr>
          <w:p w14:paraId="24FAA2F8" w14:textId="77777777" w:rsidR="00D04ACA" w:rsidRDefault="00D04ACA">
            <w:pPr>
              <w:pStyle w:val="Table0"/>
              <w:jc w:val="center"/>
            </w:pPr>
          </w:p>
        </w:tc>
        <w:tc>
          <w:tcPr>
            <w:tcW w:w="404" w:type="dxa"/>
          </w:tcPr>
          <w:p w14:paraId="3E4AC894" w14:textId="77777777" w:rsidR="00D04ACA" w:rsidRDefault="00C459FB">
            <w:pPr>
              <w:pStyle w:val="Table0"/>
              <w:jc w:val="center"/>
            </w:pPr>
            <w:r>
              <w:t>M</w:t>
            </w:r>
          </w:p>
        </w:tc>
        <w:tc>
          <w:tcPr>
            <w:tcW w:w="404" w:type="dxa"/>
          </w:tcPr>
          <w:p w14:paraId="55FDB05A" w14:textId="77777777" w:rsidR="00D04ACA" w:rsidRDefault="00C459FB">
            <w:pPr>
              <w:pStyle w:val="Table0"/>
              <w:jc w:val="center"/>
            </w:pPr>
            <w:r>
              <w:t>C</w:t>
            </w:r>
          </w:p>
        </w:tc>
        <w:tc>
          <w:tcPr>
            <w:tcW w:w="475" w:type="dxa"/>
          </w:tcPr>
          <w:p w14:paraId="00635DB1" w14:textId="77777777" w:rsidR="00D04ACA" w:rsidRDefault="00C459FB">
            <w:pPr>
              <w:pStyle w:val="Table0"/>
              <w:jc w:val="center"/>
            </w:pPr>
            <w:r>
              <w:t>M</w:t>
            </w:r>
          </w:p>
        </w:tc>
        <w:tc>
          <w:tcPr>
            <w:tcW w:w="404" w:type="dxa"/>
          </w:tcPr>
          <w:p w14:paraId="7F0DFF7A" w14:textId="77777777" w:rsidR="00D04ACA" w:rsidRDefault="00C459FB">
            <w:pPr>
              <w:pStyle w:val="Table0"/>
              <w:jc w:val="center"/>
            </w:pPr>
            <w:r>
              <w:t>M</w:t>
            </w:r>
          </w:p>
        </w:tc>
        <w:tc>
          <w:tcPr>
            <w:tcW w:w="465" w:type="dxa"/>
          </w:tcPr>
          <w:p w14:paraId="570EE3A8" w14:textId="77777777" w:rsidR="00D04ACA" w:rsidRDefault="00C459FB">
            <w:pPr>
              <w:pStyle w:val="Table0"/>
              <w:jc w:val="center"/>
            </w:pPr>
            <w:r>
              <w:t>C</w:t>
            </w:r>
          </w:p>
        </w:tc>
        <w:tc>
          <w:tcPr>
            <w:tcW w:w="465" w:type="dxa"/>
          </w:tcPr>
          <w:p w14:paraId="71408150" w14:textId="77777777" w:rsidR="00D04ACA" w:rsidRDefault="00C459FB">
            <w:pPr>
              <w:pStyle w:val="Table0"/>
              <w:jc w:val="center"/>
            </w:pPr>
            <w:r>
              <w:t>M</w:t>
            </w:r>
          </w:p>
        </w:tc>
        <w:tc>
          <w:tcPr>
            <w:tcW w:w="415" w:type="dxa"/>
          </w:tcPr>
          <w:p w14:paraId="52ADDFBC" w14:textId="77777777" w:rsidR="00D04ACA" w:rsidRDefault="00D04ACA">
            <w:pPr>
              <w:pStyle w:val="Table0"/>
              <w:jc w:val="center"/>
            </w:pPr>
          </w:p>
        </w:tc>
        <w:tc>
          <w:tcPr>
            <w:tcW w:w="415" w:type="dxa"/>
          </w:tcPr>
          <w:p w14:paraId="736D0AEE" w14:textId="77777777" w:rsidR="00D04ACA" w:rsidRDefault="00C459FB">
            <w:pPr>
              <w:pStyle w:val="Table0"/>
              <w:jc w:val="center"/>
            </w:pPr>
            <w:r>
              <w:t>M</w:t>
            </w:r>
          </w:p>
        </w:tc>
        <w:tc>
          <w:tcPr>
            <w:tcW w:w="405" w:type="dxa"/>
          </w:tcPr>
          <w:p w14:paraId="39495249" w14:textId="77777777" w:rsidR="00D04ACA" w:rsidRDefault="00C459FB">
            <w:pPr>
              <w:pStyle w:val="Table0"/>
              <w:jc w:val="center"/>
            </w:pPr>
            <w:r>
              <w:t>M</w:t>
            </w:r>
          </w:p>
        </w:tc>
        <w:tc>
          <w:tcPr>
            <w:tcW w:w="405" w:type="dxa"/>
          </w:tcPr>
          <w:p w14:paraId="4CE67DE1" w14:textId="77777777" w:rsidR="00D04ACA" w:rsidRDefault="00C459FB">
            <w:pPr>
              <w:pStyle w:val="Table0"/>
              <w:jc w:val="center"/>
            </w:pPr>
            <w:r>
              <w:t>M</w:t>
            </w:r>
          </w:p>
        </w:tc>
      </w:tr>
      <w:tr w:rsidR="00105A79" w14:paraId="48D3F3EB" w14:textId="77777777" w:rsidTr="0000144B">
        <w:trPr>
          <w:cantSplit/>
        </w:trPr>
        <w:tc>
          <w:tcPr>
            <w:tcW w:w="515" w:type="dxa"/>
          </w:tcPr>
          <w:p w14:paraId="3486DDE9" w14:textId="77777777" w:rsidR="00D04ACA" w:rsidRDefault="00C459FB">
            <w:pPr>
              <w:pStyle w:val="Table0"/>
            </w:pPr>
            <w:r>
              <w:t>GR0</w:t>
            </w:r>
          </w:p>
        </w:tc>
        <w:tc>
          <w:tcPr>
            <w:tcW w:w="464" w:type="dxa"/>
          </w:tcPr>
          <w:p w14:paraId="34FC0491" w14:textId="77777777" w:rsidR="00D04ACA" w:rsidRDefault="00C459FB">
            <w:pPr>
              <w:pStyle w:val="Table0"/>
            </w:pPr>
            <w:r>
              <w:t>RFF</w:t>
            </w:r>
          </w:p>
        </w:tc>
        <w:tc>
          <w:tcPr>
            <w:tcW w:w="2587" w:type="dxa"/>
          </w:tcPr>
          <w:p w14:paraId="43480F1C" w14:textId="77777777" w:rsidR="00D04ACA" w:rsidRDefault="00C459FB">
            <w:pPr>
              <w:pStyle w:val="Table0"/>
            </w:pPr>
            <w:r>
              <w:t>EPN</w:t>
            </w:r>
          </w:p>
        </w:tc>
        <w:tc>
          <w:tcPr>
            <w:tcW w:w="283" w:type="dxa"/>
          </w:tcPr>
          <w:p w14:paraId="3E78763F" w14:textId="77777777" w:rsidR="00D04ACA" w:rsidRDefault="00D04ACA">
            <w:pPr>
              <w:pStyle w:val="Table0"/>
              <w:jc w:val="center"/>
            </w:pPr>
          </w:p>
        </w:tc>
        <w:tc>
          <w:tcPr>
            <w:tcW w:w="445" w:type="dxa"/>
          </w:tcPr>
          <w:p w14:paraId="2E5D16E5" w14:textId="77777777" w:rsidR="00D04ACA" w:rsidRDefault="00D04ACA">
            <w:pPr>
              <w:pStyle w:val="Table0"/>
              <w:jc w:val="center"/>
            </w:pPr>
          </w:p>
        </w:tc>
        <w:tc>
          <w:tcPr>
            <w:tcW w:w="415" w:type="dxa"/>
          </w:tcPr>
          <w:p w14:paraId="44441806" w14:textId="77777777" w:rsidR="00D04ACA" w:rsidRDefault="00D04ACA">
            <w:pPr>
              <w:pStyle w:val="Table0"/>
              <w:jc w:val="center"/>
            </w:pPr>
          </w:p>
        </w:tc>
        <w:tc>
          <w:tcPr>
            <w:tcW w:w="745" w:type="dxa"/>
          </w:tcPr>
          <w:p w14:paraId="035A66F0" w14:textId="77777777" w:rsidR="00D04ACA" w:rsidRDefault="00D04ACA">
            <w:pPr>
              <w:pStyle w:val="Table0"/>
              <w:jc w:val="center"/>
            </w:pPr>
          </w:p>
        </w:tc>
        <w:tc>
          <w:tcPr>
            <w:tcW w:w="404" w:type="dxa"/>
          </w:tcPr>
          <w:p w14:paraId="3E2BC6FA" w14:textId="77777777" w:rsidR="00D04ACA" w:rsidRDefault="00D04ACA">
            <w:pPr>
              <w:pStyle w:val="Table0"/>
              <w:jc w:val="center"/>
            </w:pPr>
          </w:p>
        </w:tc>
        <w:tc>
          <w:tcPr>
            <w:tcW w:w="404" w:type="dxa"/>
          </w:tcPr>
          <w:p w14:paraId="307D2ABB" w14:textId="77777777" w:rsidR="00D04ACA" w:rsidRDefault="00C459FB">
            <w:pPr>
              <w:pStyle w:val="Table0"/>
              <w:jc w:val="center"/>
            </w:pPr>
            <w:r>
              <w:t>C</w:t>
            </w:r>
          </w:p>
        </w:tc>
        <w:tc>
          <w:tcPr>
            <w:tcW w:w="475" w:type="dxa"/>
          </w:tcPr>
          <w:p w14:paraId="4CDD0D77" w14:textId="77777777" w:rsidR="00D04ACA" w:rsidRDefault="00C459FB">
            <w:pPr>
              <w:pStyle w:val="Table0"/>
              <w:jc w:val="center"/>
            </w:pPr>
            <w:r>
              <w:t>C</w:t>
            </w:r>
          </w:p>
        </w:tc>
        <w:tc>
          <w:tcPr>
            <w:tcW w:w="404" w:type="dxa"/>
          </w:tcPr>
          <w:p w14:paraId="575A7DA6" w14:textId="77777777" w:rsidR="00D04ACA" w:rsidRDefault="00C459FB">
            <w:pPr>
              <w:pStyle w:val="Table0"/>
              <w:jc w:val="center"/>
            </w:pPr>
            <w:r>
              <w:t>C</w:t>
            </w:r>
          </w:p>
        </w:tc>
        <w:tc>
          <w:tcPr>
            <w:tcW w:w="465" w:type="dxa"/>
          </w:tcPr>
          <w:p w14:paraId="459326F7" w14:textId="77777777" w:rsidR="00D04ACA" w:rsidRDefault="00D04ACA">
            <w:pPr>
              <w:pStyle w:val="Table0"/>
              <w:jc w:val="center"/>
            </w:pPr>
          </w:p>
        </w:tc>
        <w:tc>
          <w:tcPr>
            <w:tcW w:w="465" w:type="dxa"/>
          </w:tcPr>
          <w:p w14:paraId="394AAD85" w14:textId="77777777" w:rsidR="00D04ACA" w:rsidRDefault="00C459FB">
            <w:pPr>
              <w:pStyle w:val="Table0"/>
              <w:jc w:val="center"/>
            </w:pPr>
            <w:r>
              <w:t>C</w:t>
            </w:r>
          </w:p>
        </w:tc>
        <w:tc>
          <w:tcPr>
            <w:tcW w:w="415" w:type="dxa"/>
          </w:tcPr>
          <w:p w14:paraId="00EF8E5A" w14:textId="77777777" w:rsidR="00D04ACA" w:rsidRDefault="00D04ACA">
            <w:pPr>
              <w:pStyle w:val="Table0"/>
              <w:jc w:val="center"/>
            </w:pPr>
          </w:p>
        </w:tc>
        <w:tc>
          <w:tcPr>
            <w:tcW w:w="415" w:type="dxa"/>
          </w:tcPr>
          <w:p w14:paraId="0134CDAB" w14:textId="77777777" w:rsidR="00D04ACA" w:rsidRDefault="00C459FB">
            <w:pPr>
              <w:pStyle w:val="Table0"/>
              <w:jc w:val="center"/>
            </w:pPr>
            <w:r>
              <w:t>C</w:t>
            </w:r>
          </w:p>
        </w:tc>
        <w:tc>
          <w:tcPr>
            <w:tcW w:w="405" w:type="dxa"/>
          </w:tcPr>
          <w:p w14:paraId="61C2CAB9" w14:textId="77777777" w:rsidR="00D04ACA" w:rsidRDefault="00D04ACA">
            <w:pPr>
              <w:pStyle w:val="Table0"/>
              <w:jc w:val="center"/>
            </w:pPr>
          </w:p>
        </w:tc>
        <w:tc>
          <w:tcPr>
            <w:tcW w:w="405" w:type="dxa"/>
          </w:tcPr>
          <w:p w14:paraId="08E809FD" w14:textId="77777777" w:rsidR="00D04ACA" w:rsidRDefault="00D04ACA">
            <w:pPr>
              <w:pStyle w:val="Table0"/>
              <w:jc w:val="center"/>
            </w:pPr>
          </w:p>
        </w:tc>
      </w:tr>
      <w:tr w:rsidR="00105A79" w14:paraId="06FF51C6" w14:textId="77777777" w:rsidTr="0000144B">
        <w:trPr>
          <w:cantSplit/>
        </w:trPr>
        <w:tc>
          <w:tcPr>
            <w:tcW w:w="515" w:type="dxa"/>
          </w:tcPr>
          <w:p w14:paraId="06416361" w14:textId="77777777" w:rsidR="00D04ACA" w:rsidRDefault="00C459FB">
            <w:pPr>
              <w:pStyle w:val="Table0"/>
            </w:pPr>
            <w:r>
              <w:t>GR0</w:t>
            </w:r>
          </w:p>
        </w:tc>
        <w:tc>
          <w:tcPr>
            <w:tcW w:w="464" w:type="dxa"/>
          </w:tcPr>
          <w:p w14:paraId="158E2E06" w14:textId="77777777" w:rsidR="00D04ACA" w:rsidRDefault="00C459FB">
            <w:pPr>
              <w:pStyle w:val="Table0"/>
            </w:pPr>
            <w:r>
              <w:t>RFF</w:t>
            </w:r>
          </w:p>
        </w:tc>
        <w:tc>
          <w:tcPr>
            <w:tcW w:w="2587" w:type="dxa"/>
          </w:tcPr>
          <w:p w14:paraId="0A884EFC" w14:textId="77777777" w:rsidR="00D04ACA" w:rsidRDefault="00C459FB">
            <w:pPr>
              <w:pStyle w:val="Table0"/>
            </w:pPr>
            <w:r>
              <w:t>ECN/EDN</w:t>
            </w:r>
          </w:p>
        </w:tc>
        <w:tc>
          <w:tcPr>
            <w:tcW w:w="283" w:type="dxa"/>
          </w:tcPr>
          <w:p w14:paraId="2A4AD2DE" w14:textId="77777777" w:rsidR="00D04ACA" w:rsidRDefault="00C459FB">
            <w:pPr>
              <w:pStyle w:val="Table0"/>
              <w:jc w:val="center"/>
            </w:pPr>
            <w:r>
              <w:t>O</w:t>
            </w:r>
          </w:p>
        </w:tc>
        <w:tc>
          <w:tcPr>
            <w:tcW w:w="445" w:type="dxa"/>
          </w:tcPr>
          <w:p w14:paraId="138866C4" w14:textId="77777777" w:rsidR="00D04ACA" w:rsidRDefault="00C459FB">
            <w:pPr>
              <w:pStyle w:val="Table0"/>
              <w:jc w:val="center"/>
            </w:pPr>
            <w:r>
              <w:t>O</w:t>
            </w:r>
          </w:p>
        </w:tc>
        <w:tc>
          <w:tcPr>
            <w:tcW w:w="415" w:type="dxa"/>
          </w:tcPr>
          <w:p w14:paraId="72DB380E" w14:textId="77777777" w:rsidR="00D04ACA" w:rsidRDefault="00C459FB">
            <w:pPr>
              <w:pStyle w:val="Table0"/>
              <w:jc w:val="center"/>
            </w:pPr>
            <w:r>
              <w:t>O</w:t>
            </w:r>
          </w:p>
        </w:tc>
        <w:tc>
          <w:tcPr>
            <w:tcW w:w="745" w:type="dxa"/>
          </w:tcPr>
          <w:p w14:paraId="5F025C88" w14:textId="77777777" w:rsidR="00D04ACA" w:rsidRDefault="00D04ACA">
            <w:pPr>
              <w:pStyle w:val="Table0"/>
              <w:jc w:val="center"/>
            </w:pPr>
          </w:p>
        </w:tc>
        <w:tc>
          <w:tcPr>
            <w:tcW w:w="404" w:type="dxa"/>
          </w:tcPr>
          <w:p w14:paraId="78A4B986" w14:textId="77777777" w:rsidR="00D04ACA" w:rsidRDefault="00D04ACA">
            <w:pPr>
              <w:pStyle w:val="Table0"/>
              <w:jc w:val="center"/>
            </w:pPr>
          </w:p>
        </w:tc>
        <w:tc>
          <w:tcPr>
            <w:tcW w:w="404" w:type="dxa"/>
          </w:tcPr>
          <w:p w14:paraId="626E4E00" w14:textId="77777777" w:rsidR="00D04ACA" w:rsidRDefault="00C459FB">
            <w:pPr>
              <w:pStyle w:val="Table0"/>
              <w:jc w:val="center"/>
            </w:pPr>
            <w:r>
              <w:t>C</w:t>
            </w:r>
          </w:p>
        </w:tc>
        <w:tc>
          <w:tcPr>
            <w:tcW w:w="475" w:type="dxa"/>
          </w:tcPr>
          <w:p w14:paraId="3CB34DD0" w14:textId="77777777" w:rsidR="00D04ACA" w:rsidRDefault="00C459FB">
            <w:pPr>
              <w:pStyle w:val="Table0"/>
              <w:jc w:val="center"/>
            </w:pPr>
            <w:r>
              <w:t>C</w:t>
            </w:r>
          </w:p>
        </w:tc>
        <w:tc>
          <w:tcPr>
            <w:tcW w:w="404" w:type="dxa"/>
          </w:tcPr>
          <w:p w14:paraId="45BCE90C" w14:textId="77777777" w:rsidR="00D04ACA" w:rsidRDefault="00C459FB">
            <w:pPr>
              <w:pStyle w:val="Table0"/>
              <w:jc w:val="center"/>
            </w:pPr>
            <w:r>
              <w:t>C</w:t>
            </w:r>
          </w:p>
        </w:tc>
        <w:tc>
          <w:tcPr>
            <w:tcW w:w="465" w:type="dxa"/>
          </w:tcPr>
          <w:p w14:paraId="7B454BF2" w14:textId="77777777" w:rsidR="00D04ACA" w:rsidRDefault="00D04ACA">
            <w:pPr>
              <w:pStyle w:val="Table0"/>
              <w:jc w:val="center"/>
            </w:pPr>
          </w:p>
        </w:tc>
        <w:tc>
          <w:tcPr>
            <w:tcW w:w="465" w:type="dxa"/>
          </w:tcPr>
          <w:p w14:paraId="2C7F73E8" w14:textId="77777777" w:rsidR="00D04ACA" w:rsidRDefault="00C459FB">
            <w:pPr>
              <w:pStyle w:val="Table0"/>
              <w:jc w:val="center"/>
            </w:pPr>
            <w:r>
              <w:t>C</w:t>
            </w:r>
          </w:p>
        </w:tc>
        <w:tc>
          <w:tcPr>
            <w:tcW w:w="415" w:type="dxa"/>
          </w:tcPr>
          <w:p w14:paraId="308E61D3" w14:textId="77777777" w:rsidR="00D04ACA" w:rsidRDefault="00D04ACA">
            <w:pPr>
              <w:pStyle w:val="Table0"/>
              <w:jc w:val="center"/>
            </w:pPr>
          </w:p>
        </w:tc>
        <w:tc>
          <w:tcPr>
            <w:tcW w:w="415" w:type="dxa"/>
          </w:tcPr>
          <w:p w14:paraId="614BAD9F" w14:textId="77777777" w:rsidR="00D04ACA" w:rsidRDefault="00C459FB">
            <w:pPr>
              <w:pStyle w:val="Table0"/>
              <w:jc w:val="center"/>
            </w:pPr>
            <w:r>
              <w:t>C</w:t>
            </w:r>
          </w:p>
        </w:tc>
        <w:tc>
          <w:tcPr>
            <w:tcW w:w="405" w:type="dxa"/>
          </w:tcPr>
          <w:p w14:paraId="2F50A207" w14:textId="77777777" w:rsidR="00D04ACA" w:rsidRDefault="00D04ACA">
            <w:pPr>
              <w:pStyle w:val="Table0"/>
              <w:jc w:val="center"/>
            </w:pPr>
          </w:p>
        </w:tc>
        <w:tc>
          <w:tcPr>
            <w:tcW w:w="405" w:type="dxa"/>
          </w:tcPr>
          <w:p w14:paraId="4364A449" w14:textId="77777777" w:rsidR="00D04ACA" w:rsidRDefault="00D04ACA">
            <w:pPr>
              <w:pStyle w:val="Table0"/>
              <w:jc w:val="center"/>
            </w:pPr>
          </w:p>
        </w:tc>
      </w:tr>
      <w:tr w:rsidR="00105A79" w14:paraId="78EDC25E" w14:textId="77777777" w:rsidTr="0000144B">
        <w:trPr>
          <w:cantSplit/>
        </w:trPr>
        <w:tc>
          <w:tcPr>
            <w:tcW w:w="515" w:type="dxa"/>
          </w:tcPr>
          <w:p w14:paraId="0BF0D6D3" w14:textId="77777777" w:rsidR="00D04ACA" w:rsidRDefault="00C459FB">
            <w:pPr>
              <w:pStyle w:val="Table0"/>
            </w:pPr>
            <w:r>
              <w:t>GR0</w:t>
            </w:r>
          </w:p>
        </w:tc>
        <w:tc>
          <w:tcPr>
            <w:tcW w:w="464" w:type="dxa"/>
          </w:tcPr>
          <w:p w14:paraId="316E117A" w14:textId="77777777" w:rsidR="00D04ACA" w:rsidRDefault="00C459FB">
            <w:pPr>
              <w:pStyle w:val="Table0"/>
            </w:pPr>
            <w:r>
              <w:t>FTX</w:t>
            </w:r>
          </w:p>
        </w:tc>
        <w:tc>
          <w:tcPr>
            <w:tcW w:w="2587" w:type="dxa"/>
          </w:tcPr>
          <w:p w14:paraId="66A15155" w14:textId="77777777" w:rsidR="00D04ACA" w:rsidRDefault="00C459FB">
            <w:pPr>
              <w:pStyle w:val="Table0"/>
            </w:pPr>
            <w:r>
              <w:t>Exporter Declaration</w:t>
            </w:r>
          </w:p>
        </w:tc>
        <w:tc>
          <w:tcPr>
            <w:tcW w:w="283" w:type="dxa"/>
          </w:tcPr>
          <w:p w14:paraId="55BA05D1" w14:textId="77777777" w:rsidR="00D04ACA" w:rsidRDefault="00C459FB">
            <w:pPr>
              <w:pStyle w:val="Table0"/>
              <w:jc w:val="center"/>
            </w:pPr>
            <w:r>
              <w:t>O</w:t>
            </w:r>
          </w:p>
        </w:tc>
        <w:tc>
          <w:tcPr>
            <w:tcW w:w="445" w:type="dxa"/>
          </w:tcPr>
          <w:p w14:paraId="5C7DF7E5" w14:textId="77777777" w:rsidR="00D04ACA" w:rsidRDefault="00C459FB">
            <w:pPr>
              <w:pStyle w:val="Table0"/>
              <w:jc w:val="center"/>
            </w:pPr>
            <w:r>
              <w:t>C</w:t>
            </w:r>
          </w:p>
        </w:tc>
        <w:tc>
          <w:tcPr>
            <w:tcW w:w="415" w:type="dxa"/>
          </w:tcPr>
          <w:p w14:paraId="679BE547" w14:textId="77777777" w:rsidR="00D04ACA" w:rsidRDefault="00C459FB">
            <w:pPr>
              <w:pStyle w:val="Table0"/>
              <w:jc w:val="center"/>
            </w:pPr>
            <w:r>
              <w:t>C</w:t>
            </w:r>
          </w:p>
        </w:tc>
        <w:tc>
          <w:tcPr>
            <w:tcW w:w="745" w:type="dxa"/>
          </w:tcPr>
          <w:p w14:paraId="62B7D3DF" w14:textId="77777777" w:rsidR="00D04ACA" w:rsidRDefault="00D04ACA">
            <w:pPr>
              <w:pStyle w:val="Table0"/>
              <w:jc w:val="center"/>
            </w:pPr>
          </w:p>
        </w:tc>
        <w:tc>
          <w:tcPr>
            <w:tcW w:w="404" w:type="dxa"/>
          </w:tcPr>
          <w:p w14:paraId="4147EE40" w14:textId="77777777" w:rsidR="00D04ACA" w:rsidRDefault="00D04ACA">
            <w:pPr>
              <w:pStyle w:val="Table0"/>
              <w:jc w:val="center"/>
            </w:pPr>
          </w:p>
        </w:tc>
        <w:tc>
          <w:tcPr>
            <w:tcW w:w="404" w:type="dxa"/>
          </w:tcPr>
          <w:p w14:paraId="7F8BD7BA" w14:textId="77777777" w:rsidR="00D04ACA" w:rsidRDefault="00D04ACA">
            <w:pPr>
              <w:pStyle w:val="Table0"/>
              <w:jc w:val="center"/>
            </w:pPr>
          </w:p>
        </w:tc>
        <w:tc>
          <w:tcPr>
            <w:tcW w:w="475" w:type="dxa"/>
          </w:tcPr>
          <w:p w14:paraId="32DFE98A" w14:textId="77777777" w:rsidR="00D04ACA" w:rsidRDefault="00C459FB">
            <w:pPr>
              <w:pStyle w:val="Table0"/>
              <w:jc w:val="center"/>
            </w:pPr>
            <w:r>
              <w:t>C</w:t>
            </w:r>
          </w:p>
        </w:tc>
        <w:tc>
          <w:tcPr>
            <w:tcW w:w="404" w:type="dxa"/>
          </w:tcPr>
          <w:p w14:paraId="530F2D6C" w14:textId="77777777" w:rsidR="00D04ACA" w:rsidRDefault="00C459FB">
            <w:pPr>
              <w:pStyle w:val="Table0"/>
              <w:jc w:val="center"/>
            </w:pPr>
            <w:r>
              <w:t>C</w:t>
            </w:r>
          </w:p>
        </w:tc>
        <w:tc>
          <w:tcPr>
            <w:tcW w:w="465" w:type="dxa"/>
          </w:tcPr>
          <w:p w14:paraId="084E5D5B" w14:textId="77777777" w:rsidR="00D04ACA" w:rsidRDefault="00D04ACA">
            <w:pPr>
              <w:pStyle w:val="Table0"/>
              <w:jc w:val="center"/>
            </w:pPr>
          </w:p>
        </w:tc>
        <w:tc>
          <w:tcPr>
            <w:tcW w:w="465" w:type="dxa"/>
          </w:tcPr>
          <w:p w14:paraId="41602CB9" w14:textId="77777777" w:rsidR="00D04ACA" w:rsidRDefault="00C459FB">
            <w:pPr>
              <w:pStyle w:val="Table0"/>
              <w:jc w:val="center"/>
            </w:pPr>
            <w:r>
              <w:t>C</w:t>
            </w:r>
          </w:p>
        </w:tc>
        <w:tc>
          <w:tcPr>
            <w:tcW w:w="415" w:type="dxa"/>
          </w:tcPr>
          <w:p w14:paraId="21A085AF" w14:textId="77777777" w:rsidR="00D04ACA" w:rsidRDefault="00D04ACA">
            <w:pPr>
              <w:pStyle w:val="Table0"/>
              <w:jc w:val="center"/>
            </w:pPr>
          </w:p>
        </w:tc>
        <w:tc>
          <w:tcPr>
            <w:tcW w:w="415" w:type="dxa"/>
          </w:tcPr>
          <w:p w14:paraId="26354133" w14:textId="77777777" w:rsidR="00D04ACA" w:rsidRDefault="00C459FB">
            <w:pPr>
              <w:pStyle w:val="Table0"/>
              <w:jc w:val="center"/>
            </w:pPr>
            <w:r>
              <w:t>C</w:t>
            </w:r>
          </w:p>
        </w:tc>
        <w:tc>
          <w:tcPr>
            <w:tcW w:w="405" w:type="dxa"/>
          </w:tcPr>
          <w:p w14:paraId="641304F6" w14:textId="77777777" w:rsidR="00D04ACA" w:rsidRDefault="00D04ACA">
            <w:pPr>
              <w:pStyle w:val="Table0"/>
              <w:jc w:val="center"/>
            </w:pPr>
          </w:p>
        </w:tc>
        <w:tc>
          <w:tcPr>
            <w:tcW w:w="405" w:type="dxa"/>
          </w:tcPr>
          <w:p w14:paraId="48B23D7D" w14:textId="77777777" w:rsidR="00D04ACA" w:rsidRDefault="00D04ACA">
            <w:pPr>
              <w:pStyle w:val="Table0"/>
              <w:jc w:val="center"/>
            </w:pPr>
          </w:p>
        </w:tc>
      </w:tr>
      <w:tr w:rsidR="00105A79" w14:paraId="6E768708" w14:textId="77777777" w:rsidTr="0000144B">
        <w:trPr>
          <w:cantSplit/>
        </w:trPr>
        <w:tc>
          <w:tcPr>
            <w:tcW w:w="515" w:type="dxa"/>
          </w:tcPr>
          <w:p w14:paraId="544687CF" w14:textId="77777777" w:rsidR="00D04ACA" w:rsidRDefault="00C459FB">
            <w:pPr>
              <w:pStyle w:val="Table0"/>
            </w:pPr>
            <w:r>
              <w:t>GR0</w:t>
            </w:r>
          </w:p>
        </w:tc>
        <w:tc>
          <w:tcPr>
            <w:tcW w:w="464" w:type="dxa"/>
          </w:tcPr>
          <w:p w14:paraId="30D4ED30" w14:textId="77777777" w:rsidR="00D04ACA" w:rsidRDefault="00C459FB">
            <w:pPr>
              <w:pStyle w:val="Table0"/>
            </w:pPr>
            <w:r>
              <w:t>FTX</w:t>
            </w:r>
          </w:p>
        </w:tc>
        <w:tc>
          <w:tcPr>
            <w:tcW w:w="2587" w:type="dxa"/>
          </w:tcPr>
          <w:p w14:paraId="739C0DDF" w14:textId="77777777" w:rsidR="00D04ACA" w:rsidRDefault="00C459FB">
            <w:pPr>
              <w:pStyle w:val="Table0"/>
            </w:pPr>
            <w:r>
              <w:t>Inspector Comments</w:t>
            </w:r>
          </w:p>
        </w:tc>
        <w:tc>
          <w:tcPr>
            <w:tcW w:w="283" w:type="dxa"/>
          </w:tcPr>
          <w:p w14:paraId="44CD1022" w14:textId="77777777" w:rsidR="00D04ACA" w:rsidRDefault="00C459FB">
            <w:pPr>
              <w:pStyle w:val="Table0"/>
              <w:jc w:val="center"/>
            </w:pPr>
            <w:r>
              <w:t>O</w:t>
            </w:r>
          </w:p>
        </w:tc>
        <w:tc>
          <w:tcPr>
            <w:tcW w:w="445" w:type="dxa"/>
          </w:tcPr>
          <w:p w14:paraId="09F0C664" w14:textId="77777777" w:rsidR="00D04ACA" w:rsidRDefault="00C459FB">
            <w:pPr>
              <w:pStyle w:val="Table0"/>
              <w:jc w:val="center"/>
            </w:pPr>
            <w:r>
              <w:t>C</w:t>
            </w:r>
          </w:p>
        </w:tc>
        <w:tc>
          <w:tcPr>
            <w:tcW w:w="415" w:type="dxa"/>
          </w:tcPr>
          <w:p w14:paraId="74F79C3A" w14:textId="77777777" w:rsidR="00D04ACA" w:rsidRDefault="00C459FB">
            <w:pPr>
              <w:pStyle w:val="Table0"/>
              <w:jc w:val="center"/>
            </w:pPr>
            <w:r>
              <w:t>C</w:t>
            </w:r>
          </w:p>
        </w:tc>
        <w:tc>
          <w:tcPr>
            <w:tcW w:w="745" w:type="dxa"/>
          </w:tcPr>
          <w:p w14:paraId="5A315C39" w14:textId="77777777" w:rsidR="00D04ACA" w:rsidRDefault="00D04ACA">
            <w:pPr>
              <w:pStyle w:val="Table0"/>
              <w:jc w:val="center"/>
            </w:pPr>
          </w:p>
        </w:tc>
        <w:tc>
          <w:tcPr>
            <w:tcW w:w="404" w:type="dxa"/>
          </w:tcPr>
          <w:p w14:paraId="32ABD9FD" w14:textId="77777777" w:rsidR="00D04ACA" w:rsidRDefault="00D04ACA">
            <w:pPr>
              <w:pStyle w:val="Table0"/>
              <w:jc w:val="center"/>
            </w:pPr>
          </w:p>
        </w:tc>
        <w:tc>
          <w:tcPr>
            <w:tcW w:w="404" w:type="dxa"/>
          </w:tcPr>
          <w:p w14:paraId="05D68C3D" w14:textId="77777777" w:rsidR="00D04ACA" w:rsidRDefault="00D04ACA">
            <w:pPr>
              <w:pStyle w:val="Table0"/>
              <w:jc w:val="center"/>
            </w:pPr>
          </w:p>
        </w:tc>
        <w:tc>
          <w:tcPr>
            <w:tcW w:w="475" w:type="dxa"/>
          </w:tcPr>
          <w:p w14:paraId="12CEC506" w14:textId="77777777" w:rsidR="00D04ACA" w:rsidRDefault="00C459FB">
            <w:pPr>
              <w:pStyle w:val="Table0"/>
              <w:jc w:val="center"/>
            </w:pPr>
            <w:r>
              <w:t>C</w:t>
            </w:r>
          </w:p>
        </w:tc>
        <w:tc>
          <w:tcPr>
            <w:tcW w:w="404" w:type="dxa"/>
          </w:tcPr>
          <w:p w14:paraId="216927E3" w14:textId="77777777" w:rsidR="00D04ACA" w:rsidRDefault="00C459FB">
            <w:pPr>
              <w:pStyle w:val="Table0"/>
              <w:jc w:val="center"/>
            </w:pPr>
            <w:r>
              <w:t>C</w:t>
            </w:r>
          </w:p>
        </w:tc>
        <w:tc>
          <w:tcPr>
            <w:tcW w:w="465" w:type="dxa"/>
          </w:tcPr>
          <w:p w14:paraId="5A2BE57D" w14:textId="77777777" w:rsidR="00D04ACA" w:rsidRDefault="00D04ACA">
            <w:pPr>
              <w:pStyle w:val="Table0"/>
              <w:jc w:val="center"/>
            </w:pPr>
          </w:p>
        </w:tc>
        <w:tc>
          <w:tcPr>
            <w:tcW w:w="465" w:type="dxa"/>
          </w:tcPr>
          <w:p w14:paraId="610FC4D3" w14:textId="77777777" w:rsidR="00D04ACA" w:rsidRDefault="00C459FB">
            <w:pPr>
              <w:pStyle w:val="Table0"/>
              <w:jc w:val="center"/>
            </w:pPr>
            <w:r>
              <w:t>C</w:t>
            </w:r>
          </w:p>
        </w:tc>
        <w:tc>
          <w:tcPr>
            <w:tcW w:w="415" w:type="dxa"/>
          </w:tcPr>
          <w:p w14:paraId="34FEB961" w14:textId="77777777" w:rsidR="00D04ACA" w:rsidRDefault="00D04ACA">
            <w:pPr>
              <w:pStyle w:val="Table0"/>
              <w:jc w:val="center"/>
            </w:pPr>
          </w:p>
        </w:tc>
        <w:tc>
          <w:tcPr>
            <w:tcW w:w="415" w:type="dxa"/>
          </w:tcPr>
          <w:p w14:paraId="2B1A9934" w14:textId="77777777" w:rsidR="00D04ACA" w:rsidRDefault="00C459FB">
            <w:pPr>
              <w:pStyle w:val="Table0"/>
              <w:jc w:val="center"/>
            </w:pPr>
            <w:r>
              <w:t>C</w:t>
            </w:r>
          </w:p>
        </w:tc>
        <w:tc>
          <w:tcPr>
            <w:tcW w:w="405" w:type="dxa"/>
          </w:tcPr>
          <w:p w14:paraId="36742700" w14:textId="77777777" w:rsidR="00D04ACA" w:rsidRDefault="00D04ACA">
            <w:pPr>
              <w:pStyle w:val="Table0"/>
              <w:jc w:val="center"/>
            </w:pPr>
          </w:p>
        </w:tc>
        <w:tc>
          <w:tcPr>
            <w:tcW w:w="405" w:type="dxa"/>
          </w:tcPr>
          <w:p w14:paraId="2108ECF0" w14:textId="77777777" w:rsidR="00D04ACA" w:rsidRDefault="00D04ACA">
            <w:pPr>
              <w:pStyle w:val="Table0"/>
              <w:jc w:val="center"/>
            </w:pPr>
          </w:p>
        </w:tc>
      </w:tr>
      <w:tr w:rsidR="00105A79" w14:paraId="6784D2EC" w14:textId="77777777" w:rsidTr="0000144B">
        <w:trPr>
          <w:cantSplit/>
        </w:trPr>
        <w:tc>
          <w:tcPr>
            <w:tcW w:w="515" w:type="dxa"/>
          </w:tcPr>
          <w:p w14:paraId="5427218F" w14:textId="77777777" w:rsidR="00D04ACA" w:rsidRDefault="00C459FB">
            <w:pPr>
              <w:pStyle w:val="Table0"/>
            </w:pPr>
            <w:r>
              <w:t>GR0</w:t>
            </w:r>
          </w:p>
        </w:tc>
        <w:tc>
          <w:tcPr>
            <w:tcW w:w="464" w:type="dxa"/>
          </w:tcPr>
          <w:p w14:paraId="7C3F5B43" w14:textId="77777777" w:rsidR="00D04ACA" w:rsidRDefault="00C459FB">
            <w:pPr>
              <w:pStyle w:val="Table0"/>
            </w:pPr>
            <w:r>
              <w:t>FTX</w:t>
            </w:r>
          </w:p>
        </w:tc>
        <w:tc>
          <w:tcPr>
            <w:tcW w:w="2587" w:type="dxa"/>
          </w:tcPr>
          <w:p w14:paraId="259D2442" w14:textId="77777777" w:rsidR="00D04ACA" w:rsidRDefault="00C459FB">
            <w:pPr>
              <w:pStyle w:val="Table0"/>
            </w:pPr>
            <w:r>
              <w:t>Notify Party Text</w:t>
            </w:r>
          </w:p>
        </w:tc>
        <w:tc>
          <w:tcPr>
            <w:tcW w:w="283" w:type="dxa"/>
          </w:tcPr>
          <w:p w14:paraId="1884C8D4" w14:textId="77777777" w:rsidR="00D04ACA" w:rsidRDefault="00C459FB">
            <w:pPr>
              <w:pStyle w:val="Table0"/>
              <w:jc w:val="center"/>
            </w:pPr>
            <w:r>
              <w:t>O</w:t>
            </w:r>
          </w:p>
        </w:tc>
        <w:tc>
          <w:tcPr>
            <w:tcW w:w="445" w:type="dxa"/>
          </w:tcPr>
          <w:p w14:paraId="3919201E" w14:textId="77777777" w:rsidR="00D04ACA" w:rsidRDefault="00C459FB">
            <w:pPr>
              <w:pStyle w:val="Table0"/>
              <w:jc w:val="center"/>
            </w:pPr>
            <w:r>
              <w:t>O</w:t>
            </w:r>
          </w:p>
        </w:tc>
        <w:tc>
          <w:tcPr>
            <w:tcW w:w="415" w:type="dxa"/>
          </w:tcPr>
          <w:p w14:paraId="13F1F418" w14:textId="77777777" w:rsidR="00D04ACA" w:rsidRDefault="00C459FB">
            <w:pPr>
              <w:pStyle w:val="Table0"/>
              <w:jc w:val="center"/>
            </w:pPr>
            <w:r>
              <w:t>O</w:t>
            </w:r>
          </w:p>
        </w:tc>
        <w:tc>
          <w:tcPr>
            <w:tcW w:w="745" w:type="dxa"/>
          </w:tcPr>
          <w:p w14:paraId="442E045A" w14:textId="77777777" w:rsidR="00D04ACA" w:rsidRDefault="00D04ACA">
            <w:pPr>
              <w:pStyle w:val="Table0"/>
              <w:jc w:val="center"/>
            </w:pPr>
          </w:p>
        </w:tc>
        <w:tc>
          <w:tcPr>
            <w:tcW w:w="404" w:type="dxa"/>
          </w:tcPr>
          <w:p w14:paraId="3469BD0C" w14:textId="77777777" w:rsidR="00D04ACA" w:rsidRDefault="00D04ACA">
            <w:pPr>
              <w:pStyle w:val="Table0"/>
              <w:jc w:val="center"/>
            </w:pPr>
          </w:p>
        </w:tc>
        <w:tc>
          <w:tcPr>
            <w:tcW w:w="404" w:type="dxa"/>
          </w:tcPr>
          <w:p w14:paraId="578652B8" w14:textId="77777777" w:rsidR="00D04ACA" w:rsidRDefault="00D04ACA">
            <w:pPr>
              <w:pStyle w:val="Table0"/>
              <w:jc w:val="center"/>
            </w:pPr>
          </w:p>
        </w:tc>
        <w:tc>
          <w:tcPr>
            <w:tcW w:w="475" w:type="dxa"/>
          </w:tcPr>
          <w:p w14:paraId="5720431F" w14:textId="77777777" w:rsidR="00D04ACA" w:rsidRDefault="00C459FB">
            <w:pPr>
              <w:pStyle w:val="Table0"/>
              <w:jc w:val="center"/>
            </w:pPr>
            <w:r>
              <w:t>C</w:t>
            </w:r>
          </w:p>
        </w:tc>
        <w:tc>
          <w:tcPr>
            <w:tcW w:w="404" w:type="dxa"/>
          </w:tcPr>
          <w:p w14:paraId="0BBBD3C8" w14:textId="77777777" w:rsidR="00D04ACA" w:rsidRDefault="00C459FB">
            <w:pPr>
              <w:pStyle w:val="Table0"/>
              <w:jc w:val="center"/>
            </w:pPr>
            <w:r>
              <w:t>C</w:t>
            </w:r>
          </w:p>
        </w:tc>
        <w:tc>
          <w:tcPr>
            <w:tcW w:w="465" w:type="dxa"/>
          </w:tcPr>
          <w:p w14:paraId="3FB85920" w14:textId="77777777" w:rsidR="00D04ACA" w:rsidRDefault="00D04ACA">
            <w:pPr>
              <w:pStyle w:val="Table0"/>
              <w:jc w:val="center"/>
            </w:pPr>
          </w:p>
        </w:tc>
        <w:tc>
          <w:tcPr>
            <w:tcW w:w="465" w:type="dxa"/>
          </w:tcPr>
          <w:p w14:paraId="1E4006AE" w14:textId="77777777" w:rsidR="00D04ACA" w:rsidRDefault="00C459FB">
            <w:pPr>
              <w:pStyle w:val="Table0"/>
              <w:jc w:val="center"/>
            </w:pPr>
            <w:r>
              <w:t>C</w:t>
            </w:r>
          </w:p>
        </w:tc>
        <w:tc>
          <w:tcPr>
            <w:tcW w:w="415" w:type="dxa"/>
          </w:tcPr>
          <w:p w14:paraId="194D03D3" w14:textId="77777777" w:rsidR="00D04ACA" w:rsidRDefault="00D04ACA">
            <w:pPr>
              <w:pStyle w:val="Table0"/>
              <w:jc w:val="center"/>
            </w:pPr>
          </w:p>
        </w:tc>
        <w:tc>
          <w:tcPr>
            <w:tcW w:w="415" w:type="dxa"/>
          </w:tcPr>
          <w:p w14:paraId="3A987B7C" w14:textId="77777777" w:rsidR="00D04ACA" w:rsidRDefault="00C459FB">
            <w:pPr>
              <w:pStyle w:val="Table0"/>
              <w:jc w:val="center"/>
            </w:pPr>
            <w:r>
              <w:t>C</w:t>
            </w:r>
          </w:p>
        </w:tc>
        <w:tc>
          <w:tcPr>
            <w:tcW w:w="405" w:type="dxa"/>
          </w:tcPr>
          <w:p w14:paraId="06C628FB" w14:textId="77777777" w:rsidR="00D04ACA" w:rsidRDefault="00D04ACA">
            <w:pPr>
              <w:pStyle w:val="Table0"/>
              <w:jc w:val="center"/>
            </w:pPr>
          </w:p>
        </w:tc>
        <w:tc>
          <w:tcPr>
            <w:tcW w:w="405" w:type="dxa"/>
          </w:tcPr>
          <w:p w14:paraId="7B1ECBFE" w14:textId="77777777" w:rsidR="00D04ACA" w:rsidRDefault="00D04ACA">
            <w:pPr>
              <w:pStyle w:val="Table0"/>
              <w:jc w:val="center"/>
            </w:pPr>
          </w:p>
        </w:tc>
      </w:tr>
      <w:tr w:rsidR="00105A79" w14:paraId="27A62C36" w14:textId="77777777" w:rsidTr="0000144B">
        <w:trPr>
          <w:cantSplit/>
        </w:trPr>
        <w:tc>
          <w:tcPr>
            <w:tcW w:w="515" w:type="dxa"/>
          </w:tcPr>
          <w:p w14:paraId="6D9C871E" w14:textId="77777777" w:rsidR="00D04ACA" w:rsidRDefault="00C459FB">
            <w:pPr>
              <w:pStyle w:val="Table0"/>
            </w:pPr>
            <w:r>
              <w:t>GR0</w:t>
            </w:r>
          </w:p>
        </w:tc>
        <w:tc>
          <w:tcPr>
            <w:tcW w:w="464" w:type="dxa"/>
          </w:tcPr>
          <w:p w14:paraId="28F86C81" w14:textId="77777777" w:rsidR="00D04ACA" w:rsidRDefault="00C459FB">
            <w:pPr>
              <w:pStyle w:val="Table0"/>
            </w:pPr>
            <w:r>
              <w:t>FTX</w:t>
            </w:r>
          </w:p>
        </w:tc>
        <w:tc>
          <w:tcPr>
            <w:tcW w:w="2587" w:type="dxa"/>
          </w:tcPr>
          <w:p w14:paraId="5D676C33" w14:textId="77777777" w:rsidR="00D04ACA" w:rsidRDefault="00C459FB">
            <w:pPr>
              <w:pStyle w:val="Table0"/>
            </w:pPr>
            <w:r>
              <w:t>Letter of Credit Text</w:t>
            </w:r>
          </w:p>
        </w:tc>
        <w:tc>
          <w:tcPr>
            <w:tcW w:w="283" w:type="dxa"/>
          </w:tcPr>
          <w:p w14:paraId="63AECA79" w14:textId="77777777" w:rsidR="00D04ACA" w:rsidRDefault="00C459FB">
            <w:pPr>
              <w:pStyle w:val="Table0"/>
              <w:jc w:val="center"/>
            </w:pPr>
            <w:r>
              <w:t>O</w:t>
            </w:r>
          </w:p>
        </w:tc>
        <w:tc>
          <w:tcPr>
            <w:tcW w:w="445" w:type="dxa"/>
          </w:tcPr>
          <w:p w14:paraId="439A7E04" w14:textId="77777777" w:rsidR="00D04ACA" w:rsidRDefault="00C459FB">
            <w:pPr>
              <w:pStyle w:val="Table0"/>
              <w:jc w:val="center"/>
            </w:pPr>
            <w:r>
              <w:t>O</w:t>
            </w:r>
          </w:p>
        </w:tc>
        <w:tc>
          <w:tcPr>
            <w:tcW w:w="415" w:type="dxa"/>
          </w:tcPr>
          <w:p w14:paraId="18E1352C" w14:textId="77777777" w:rsidR="00D04ACA" w:rsidRDefault="00C459FB">
            <w:pPr>
              <w:pStyle w:val="Table0"/>
              <w:jc w:val="center"/>
            </w:pPr>
            <w:r>
              <w:t>O</w:t>
            </w:r>
          </w:p>
        </w:tc>
        <w:tc>
          <w:tcPr>
            <w:tcW w:w="745" w:type="dxa"/>
          </w:tcPr>
          <w:p w14:paraId="12C1AB09" w14:textId="77777777" w:rsidR="00D04ACA" w:rsidRDefault="00D04ACA">
            <w:pPr>
              <w:pStyle w:val="Table0"/>
              <w:jc w:val="center"/>
            </w:pPr>
          </w:p>
        </w:tc>
        <w:tc>
          <w:tcPr>
            <w:tcW w:w="404" w:type="dxa"/>
          </w:tcPr>
          <w:p w14:paraId="2ACB27C7" w14:textId="77777777" w:rsidR="00D04ACA" w:rsidRDefault="00D04ACA">
            <w:pPr>
              <w:pStyle w:val="Table0"/>
              <w:jc w:val="center"/>
            </w:pPr>
          </w:p>
        </w:tc>
        <w:tc>
          <w:tcPr>
            <w:tcW w:w="404" w:type="dxa"/>
          </w:tcPr>
          <w:p w14:paraId="4EC1B6EA" w14:textId="77777777" w:rsidR="00D04ACA" w:rsidRDefault="00D04ACA">
            <w:pPr>
              <w:pStyle w:val="Table0"/>
              <w:jc w:val="center"/>
            </w:pPr>
          </w:p>
        </w:tc>
        <w:tc>
          <w:tcPr>
            <w:tcW w:w="475" w:type="dxa"/>
          </w:tcPr>
          <w:p w14:paraId="7892FCA1" w14:textId="77777777" w:rsidR="00D04ACA" w:rsidRDefault="00C459FB">
            <w:pPr>
              <w:pStyle w:val="Table0"/>
              <w:jc w:val="center"/>
            </w:pPr>
            <w:r>
              <w:t>C</w:t>
            </w:r>
          </w:p>
        </w:tc>
        <w:tc>
          <w:tcPr>
            <w:tcW w:w="404" w:type="dxa"/>
          </w:tcPr>
          <w:p w14:paraId="39F2B396" w14:textId="77777777" w:rsidR="00D04ACA" w:rsidRDefault="00C459FB">
            <w:pPr>
              <w:pStyle w:val="Table0"/>
              <w:jc w:val="center"/>
            </w:pPr>
            <w:r>
              <w:t>C</w:t>
            </w:r>
          </w:p>
        </w:tc>
        <w:tc>
          <w:tcPr>
            <w:tcW w:w="465" w:type="dxa"/>
          </w:tcPr>
          <w:p w14:paraId="2EE04827" w14:textId="77777777" w:rsidR="00D04ACA" w:rsidRDefault="00D04ACA">
            <w:pPr>
              <w:pStyle w:val="Table0"/>
              <w:jc w:val="center"/>
            </w:pPr>
          </w:p>
        </w:tc>
        <w:tc>
          <w:tcPr>
            <w:tcW w:w="465" w:type="dxa"/>
          </w:tcPr>
          <w:p w14:paraId="6D3CBEA8" w14:textId="77777777" w:rsidR="00D04ACA" w:rsidRDefault="00C459FB">
            <w:pPr>
              <w:pStyle w:val="Table0"/>
              <w:jc w:val="center"/>
            </w:pPr>
            <w:r>
              <w:t>C</w:t>
            </w:r>
          </w:p>
        </w:tc>
        <w:tc>
          <w:tcPr>
            <w:tcW w:w="415" w:type="dxa"/>
          </w:tcPr>
          <w:p w14:paraId="4E6B1F9A" w14:textId="77777777" w:rsidR="00D04ACA" w:rsidRDefault="00D04ACA">
            <w:pPr>
              <w:pStyle w:val="Table0"/>
              <w:jc w:val="center"/>
            </w:pPr>
          </w:p>
        </w:tc>
        <w:tc>
          <w:tcPr>
            <w:tcW w:w="415" w:type="dxa"/>
          </w:tcPr>
          <w:p w14:paraId="7EA8386C" w14:textId="77777777" w:rsidR="00D04ACA" w:rsidRDefault="00C459FB">
            <w:pPr>
              <w:pStyle w:val="Table0"/>
              <w:jc w:val="center"/>
            </w:pPr>
            <w:r>
              <w:t>C</w:t>
            </w:r>
          </w:p>
        </w:tc>
        <w:tc>
          <w:tcPr>
            <w:tcW w:w="405" w:type="dxa"/>
          </w:tcPr>
          <w:p w14:paraId="16899381" w14:textId="77777777" w:rsidR="00D04ACA" w:rsidRDefault="00D04ACA">
            <w:pPr>
              <w:pStyle w:val="Table0"/>
              <w:jc w:val="center"/>
            </w:pPr>
          </w:p>
        </w:tc>
        <w:tc>
          <w:tcPr>
            <w:tcW w:w="405" w:type="dxa"/>
          </w:tcPr>
          <w:p w14:paraId="36EC708A" w14:textId="77777777" w:rsidR="00D04ACA" w:rsidRDefault="00D04ACA">
            <w:pPr>
              <w:pStyle w:val="Table0"/>
              <w:jc w:val="center"/>
            </w:pPr>
          </w:p>
        </w:tc>
      </w:tr>
      <w:tr w:rsidR="00105A79" w14:paraId="3534B62F" w14:textId="77777777" w:rsidTr="0000144B">
        <w:trPr>
          <w:cantSplit/>
        </w:trPr>
        <w:tc>
          <w:tcPr>
            <w:tcW w:w="515" w:type="dxa"/>
          </w:tcPr>
          <w:p w14:paraId="2CFAD16F" w14:textId="77777777" w:rsidR="00D04ACA" w:rsidRDefault="00C459FB">
            <w:pPr>
              <w:pStyle w:val="Table0"/>
            </w:pPr>
            <w:r>
              <w:t>GR0</w:t>
            </w:r>
          </w:p>
        </w:tc>
        <w:tc>
          <w:tcPr>
            <w:tcW w:w="464" w:type="dxa"/>
          </w:tcPr>
          <w:p w14:paraId="2D41638C" w14:textId="77777777" w:rsidR="00D04ACA" w:rsidRDefault="00C459FB">
            <w:pPr>
              <w:pStyle w:val="Table0"/>
            </w:pPr>
            <w:r>
              <w:t>FTX</w:t>
            </w:r>
          </w:p>
        </w:tc>
        <w:tc>
          <w:tcPr>
            <w:tcW w:w="2587" w:type="dxa"/>
          </w:tcPr>
          <w:p w14:paraId="4094ABA1" w14:textId="77777777" w:rsidR="00D04ACA" w:rsidRDefault="00C459FB">
            <w:pPr>
              <w:pStyle w:val="Table0"/>
            </w:pPr>
            <w:r>
              <w:t>Additional Information</w:t>
            </w:r>
          </w:p>
        </w:tc>
        <w:tc>
          <w:tcPr>
            <w:tcW w:w="283" w:type="dxa"/>
          </w:tcPr>
          <w:p w14:paraId="22891B0E" w14:textId="77777777" w:rsidR="00D04ACA" w:rsidRDefault="00C459FB">
            <w:pPr>
              <w:pStyle w:val="Table0"/>
              <w:jc w:val="center"/>
            </w:pPr>
            <w:r>
              <w:t>O</w:t>
            </w:r>
          </w:p>
        </w:tc>
        <w:tc>
          <w:tcPr>
            <w:tcW w:w="445" w:type="dxa"/>
          </w:tcPr>
          <w:p w14:paraId="00DF9A38" w14:textId="77777777" w:rsidR="00D04ACA" w:rsidRDefault="00C459FB">
            <w:pPr>
              <w:pStyle w:val="Table0"/>
              <w:jc w:val="center"/>
            </w:pPr>
            <w:r>
              <w:t>O</w:t>
            </w:r>
          </w:p>
        </w:tc>
        <w:tc>
          <w:tcPr>
            <w:tcW w:w="415" w:type="dxa"/>
          </w:tcPr>
          <w:p w14:paraId="1D2BF751" w14:textId="77777777" w:rsidR="00D04ACA" w:rsidRDefault="00C459FB">
            <w:pPr>
              <w:pStyle w:val="Table0"/>
              <w:jc w:val="center"/>
            </w:pPr>
            <w:r>
              <w:t>O</w:t>
            </w:r>
          </w:p>
        </w:tc>
        <w:tc>
          <w:tcPr>
            <w:tcW w:w="745" w:type="dxa"/>
          </w:tcPr>
          <w:p w14:paraId="3ABB8EE8" w14:textId="77777777" w:rsidR="00D04ACA" w:rsidRDefault="00D04ACA">
            <w:pPr>
              <w:pStyle w:val="Table0"/>
              <w:jc w:val="center"/>
            </w:pPr>
          </w:p>
        </w:tc>
        <w:tc>
          <w:tcPr>
            <w:tcW w:w="404" w:type="dxa"/>
          </w:tcPr>
          <w:p w14:paraId="48662D44" w14:textId="77777777" w:rsidR="00D04ACA" w:rsidRDefault="00D04ACA">
            <w:pPr>
              <w:pStyle w:val="Table0"/>
              <w:jc w:val="center"/>
            </w:pPr>
          </w:p>
        </w:tc>
        <w:tc>
          <w:tcPr>
            <w:tcW w:w="404" w:type="dxa"/>
          </w:tcPr>
          <w:p w14:paraId="12E356BC" w14:textId="77777777" w:rsidR="00D04ACA" w:rsidRDefault="00D04ACA">
            <w:pPr>
              <w:pStyle w:val="Table0"/>
              <w:jc w:val="center"/>
            </w:pPr>
          </w:p>
        </w:tc>
        <w:tc>
          <w:tcPr>
            <w:tcW w:w="475" w:type="dxa"/>
          </w:tcPr>
          <w:p w14:paraId="36831349" w14:textId="77777777" w:rsidR="00D04ACA" w:rsidRDefault="00C459FB">
            <w:pPr>
              <w:pStyle w:val="Table0"/>
              <w:jc w:val="center"/>
            </w:pPr>
            <w:r>
              <w:t>C</w:t>
            </w:r>
          </w:p>
        </w:tc>
        <w:tc>
          <w:tcPr>
            <w:tcW w:w="404" w:type="dxa"/>
          </w:tcPr>
          <w:p w14:paraId="5D8798B5" w14:textId="77777777" w:rsidR="00D04ACA" w:rsidRDefault="00C459FB">
            <w:pPr>
              <w:pStyle w:val="Table0"/>
              <w:jc w:val="center"/>
            </w:pPr>
            <w:r>
              <w:t>C</w:t>
            </w:r>
          </w:p>
        </w:tc>
        <w:tc>
          <w:tcPr>
            <w:tcW w:w="465" w:type="dxa"/>
          </w:tcPr>
          <w:p w14:paraId="35FA32A5" w14:textId="77777777" w:rsidR="00D04ACA" w:rsidRDefault="00D04ACA">
            <w:pPr>
              <w:pStyle w:val="Table0"/>
              <w:jc w:val="center"/>
            </w:pPr>
          </w:p>
        </w:tc>
        <w:tc>
          <w:tcPr>
            <w:tcW w:w="465" w:type="dxa"/>
          </w:tcPr>
          <w:p w14:paraId="5A75A414" w14:textId="77777777" w:rsidR="00D04ACA" w:rsidRDefault="00C459FB">
            <w:pPr>
              <w:pStyle w:val="Table0"/>
              <w:jc w:val="center"/>
            </w:pPr>
            <w:r>
              <w:t>C</w:t>
            </w:r>
          </w:p>
        </w:tc>
        <w:tc>
          <w:tcPr>
            <w:tcW w:w="415" w:type="dxa"/>
          </w:tcPr>
          <w:p w14:paraId="6E247FAF" w14:textId="77777777" w:rsidR="00D04ACA" w:rsidRDefault="00D04ACA">
            <w:pPr>
              <w:pStyle w:val="Table0"/>
              <w:jc w:val="center"/>
            </w:pPr>
          </w:p>
        </w:tc>
        <w:tc>
          <w:tcPr>
            <w:tcW w:w="415" w:type="dxa"/>
          </w:tcPr>
          <w:p w14:paraId="09435669" w14:textId="77777777" w:rsidR="00D04ACA" w:rsidRDefault="00C459FB">
            <w:pPr>
              <w:pStyle w:val="Table0"/>
              <w:jc w:val="center"/>
            </w:pPr>
            <w:r>
              <w:t>C</w:t>
            </w:r>
          </w:p>
        </w:tc>
        <w:tc>
          <w:tcPr>
            <w:tcW w:w="405" w:type="dxa"/>
          </w:tcPr>
          <w:p w14:paraId="7756BB1B" w14:textId="77777777" w:rsidR="00D04ACA" w:rsidRDefault="00D04ACA">
            <w:pPr>
              <w:pStyle w:val="Table0"/>
              <w:jc w:val="center"/>
            </w:pPr>
          </w:p>
        </w:tc>
        <w:tc>
          <w:tcPr>
            <w:tcW w:w="405" w:type="dxa"/>
          </w:tcPr>
          <w:p w14:paraId="5554E727" w14:textId="77777777" w:rsidR="00D04ACA" w:rsidRDefault="00D04ACA">
            <w:pPr>
              <w:pStyle w:val="Table0"/>
              <w:jc w:val="center"/>
            </w:pPr>
          </w:p>
        </w:tc>
      </w:tr>
      <w:tr w:rsidR="00105A79" w14:paraId="702B53FC" w14:textId="77777777" w:rsidTr="0000144B">
        <w:trPr>
          <w:cantSplit/>
        </w:trPr>
        <w:tc>
          <w:tcPr>
            <w:tcW w:w="515" w:type="dxa"/>
          </w:tcPr>
          <w:p w14:paraId="423DFBF2" w14:textId="77777777" w:rsidR="00D04ACA" w:rsidRDefault="00C459FB">
            <w:pPr>
              <w:pStyle w:val="Table0"/>
            </w:pPr>
            <w:r>
              <w:t>GR0</w:t>
            </w:r>
          </w:p>
        </w:tc>
        <w:tc>
          <w:tcPr>
            <w:tcW w:w="464" w:type="dxa"/>
          </w:tcPr>
          <w:p w14:paraId="5EF748B5" w14:textId="77777777" w:rsidR="00D04ACA" w:rsidRDefault="00C459FB">
            <w:pPr>
              <w:pStyle w:val="Table0"/>
            </w:pPr>
            <w:r>
              <w:t>FTX</w:t>
            </w:r>
          </w:p>
        </w:tc>
        <w:tc>
          <w:tcPr>
            <w:tcW w:w="2587" w:type="dxa"/>
          </w:tcPr>
          <w:p w14:paraId="4FAD20C5" w14:textId="77777777" w:rsidR="00D04ACA" w:rsidRDefault="00C459FB">
            <w:pPr>
              <w:pStyle w:val="Table0"/>
            </w:pPr>
            <w:r>
              <w:t>Origin/Catching Zone</w:t>
            </w:r>
          </w:p>
        </w:tc>
        <w:tc>
          <w:tcPr>
            <w:tcW w:w="283" w:type="dxa"/>
          </w:tcPr>
          <w:p w14:paraId="3FCEF750" w14:textId="77777777" w:rsidR="00D04ACA" w:rsidRDefault="00C459FB">
            <w:pPr>
              <w:pStyle w:val="Table0"/>
              <w:jc w:val="center"/>
            </w:pPr>
            <w:r>
              <w:t>O</w:t>
            </w:r>
          </w:p>
        </w:tc>
        <w:tc>
          <w:tcPr>
            <w:tcW w:w="445" w:type="dxa"/>
          </w:tcPr>
          <w:p w14:paraId="01F2986D" w14:textId="77777777" w:rsidR="00D04ACA" w:rsidRDefault="00C459FB">
            <w:pPr>
              <w:pStyle w:val="Table0"/>
              <w:jc w:val="center"/>
            </w:pPr>
            <w:r>
              <w:t>O</w:t>
            </w:r>
          </w:p>
        </w:tc>
        <w:tc>
          <w:tcPr>
            <w:tcW w:w="415" w:type="dxa"/>
          </w:tcPr>
          <w:p w14:paraId="52CE3156" w14:textId="77777777" w:rsidR="00D04ACA" w:rsidRDefault="00C459FB">
            <w:pPr>
              <w:pStyle w:val="Table0"/>
              <w:jc w:val="center"/>
            </w:pPr>
            <w:r>
              <w:t>O</w:t>
            </w:r>
          </w:p>
        </w:tc>
        <w:tc>
          <w:tcPr>
            <w:tcW w:w="745" w:type="dxa"/>
          </w:tcPr>
          <w:p w14:paraId="4B47A2BC" w14:textId="77777777" w:rsidR="00D04ACA" w:rsidRDefault="00D04ACA">
            <w:pPr>
              <w:pStyle w:val="Table0"/>
              <w:jc w:val="center"/>
            </w:pPr>
          </w:p>
        </w:tc>
        <w:tc>
          <w:tcPr>
            <w:tcW w:w="404" w:type="dxa"/>
          </w:tcPr>
          <w:p w14:paraId="163AE5C2" w14:textId="77777777" w:rsidR="00D04ACA" w:rsidRDefault="00D04ACA">
            <w:pPr>
              <w:pStyle w:val="Table0"/>
              <w:jc w:val="center"/>
            </w:pPr>
          </w:p>
        </w:tc>
        <w:tc>
          <w:tcPr>
            <w:tcW w:w="404" w:type="dxa"/>
          </w:tcPr>
          <w:p w14:paraId="6C8D06AF" w14:textId="77777777" w:rsidR="00D04ACA" w:rsidRDefault="00D04ACA">
            <w:pPr>
              <w:pStyle w:val="Table0"/>
              <w:jc w:val="center"/>
            </w:pPr>
          </w:p>
        </w:tc>
        <w:tc>
          <w:tcPr>
            <w:tcW w:w="475" w:type="dxa"/>
          </w:tcPr>
          <w:p w14:paraId="79466527" w14:textId="77777777" w:rsidR="00D04ACA" w:rsidRDefault="00C459FB">
            <w:pPr>
              <w:pStyle w:val="Table0"/>
              <w:jc w:val="center"/>
            </w:pPr>
            <w:r>
              <w:t>C</w:t>
            </w:r>
          </w:p>
        </w:tc>
        <w:tc>
          <w:tcPr>
            <w:tcW w:w="404" w:type="dxa"/>
          </w:tcPr>
          <w:p w14:paraId="1CA3737E" w14:textId="77777777" w:rsidR="00D04ACA" w:rsidRDefault="00C459FB">
            <w:pPr>
              <w:pStyle w:val="Table0"/>
              <w:jc w:val="center"/>
            </w:pPr>
            <w:r>
              <w:t>C</w:t>
            </w:r>
          </w:p>
        </w:tc>
        <w:tc>
          <w:tcPr>
            <w:tcW w:w="465" w:type="dxa"/>
          </w:tcPr>
          <w:p w14:paraId="45927906" w14:textId="77777777" w:rsidR="00D04ACA" w:rsidRDefault="00D04ACA">
            <w:pPr>
              <w:pStyle w:val="Table0"/>
              <w:jc w:val="center"/>
            </w:pPr>
          </w:p>
        </w:tc>
        <w:tc>
          <w:tcPr>
            <w:tcW w:w="465" w:type="dxa"/>
          </w:tcPr>
          <w:p w14:paraId="1F39A343" w14:textId="77777777" w:rsidR="00D04ACA" w:rsidRDefault="00C459FB">
            <w:pPr>
              <w:pStyle w:val="Table0"/>
              <w:jc w:val="center"/>
            </w:pPr>
            <w:r>
              <w:t>C</w:t>
            </w:r>
          </w:p>
        </w:tc>
        <w:tc>
          <w:tcPr>
            <w:tcW w:w="415" w:type="dxa"/>
          </w:tcPr>
          <w:p w14:paraId="01391125" w14:textId="77777777" w:rsidR="00D04ACA" w:rsidRDefault="00D04ACA">
            <w:pPr>
              <w:pStyle w:val="Table0"/>
              <w:jc w:val="center"/>
            </w:pPr>
          </w:p>
        </w:tc>
        <w:tc>
          <w:tcPr>
            <w:tcW w:w="415" w:type="dxa"/>
          </w:tcPr>
          <w:p w14:paraId="055356B7" w14:textId="77777777" w:rsidR="00D04ACA" w:rsidRDefault="00C459FB">
            <w:pPr>
              <w:pStyle w:val="Table0"/>
              <w:jc w:val="center"/>
            </w:pPr>
            <w:r>
              <w:t>C</w:t>
            </w:r>
          </w:p>
        </w:tc>
        <w:tc>
          <w:tcPr>
            <w:tcW w:w="405" w:type="dxa"/>
          </w:tcPr>
          <w:p w14:paraId="69326CA4" w14:textId="77777777" w:rsidR="00D04ACA" w:rsidRDefault="00D04ACA">
            <w:pPr>
              <w:pStyle w:val="Table0"/>
              <w:jc w:val="center"/>
            </w:pPr>
          </w:p>
        </w:tc>
        <w:tc>
          <w:tcPr>
            <w:tcW w:w="405" w:type="dxa"/>
          </w:tcPr>
          <w:p w14:paraId="4E7EC3D3" w14:textId="77777777" w:rsidR="00D04ACA" w:rsidRDefault="00D04ACA">
            <w:pPr>
              <w:pStyle w:val="Table0"/>
              <w:jc w:val="center"/>
            </w:pPr>
          </w:p>
        </w:tc>
      </w:tr>
      <w:tr w:rsidR="00105A79" w14:paraId="5DF7420E" w14:textId="77777777" w:rsidTr="0000144B">
        <w:trPr>
          <w:cantSplit/>
        </w:trPr>
        <w:tc>
          <w:tcPr>
            <w:tcW w:w="515" w:type="dxa"/>
          </w:tcPr>
          <w:p w14:paraId="4941DEAF" w14:textId="77777777" w:rsidR="00D04ACA" w:rsidRDefault="00C459FB">
            <w:pPr>
              <w:pStyle w:val="Table0"/>
            </w:pPr>
            <w:r>
              <w:t>GR0</w:t>
            </w:r>
          </w:p>
        </w:tc>
        <w:tc>
          <w:tcPr>
            <w:tcW w:w="464" w:type="dxa"/>
          </w:tcPr>
          <w:p w14:paraId="7F08CE64" w14:textId="77777777" w:rsidR="00D04ACA" w:rsidRDefault="00C459FB">
            <w:pPr>
              <w:pStyle w:val="Table0"/>
            </w:pPr>
            <w:r>
              <w:t>FTX</w:t>
            </w:r>
          </w:p>
        </w:tc>
        <w:tc>
          <w:tcPr>
            <w:tcW w:w="2587" w:type="dxa"/>
          </w:tcPr>
          <w:p w14:paraId="0FE2C4F9" w14:textId="77777777" w:rsidR="00D04ACA" w:rsidRDefault="00C459FB">
            <w:pPr>
              <w:pStyle w:val="Table0"/>
            </w:pPr>
            <w:smartTag w:uri="urn:schemas-microsoft-com:office:smarttags" w:element="place">
              <w:r>
                <w:t>Lot</w:t>
              </w:r>
            </w:smartTag>
            <w:r>
              <w:t xml:space="preserve"> Number</w:t>
            </w:r>
          </w:p>
        </w:tc>
        <w:tc>
          <w:tcPr>
            <w:tcW w:w="283" w:type="dxa"/>
          </w:tcPr>
          <w:p w14:paraId="09AB34A4" w14:textId="77777777" w:rsidR="00D04ACA" w:rsidRDefault="00C459FB">
            <w:pPr>
              <w:pStyle w:val="Table0"/>
              <w:jc w:val="center"/>
            </w:pPr>
            <w:r>
              <w:t>O</w:t>
            </w:r>
          </w:p>
        </w:tc>
        <w:tc>
          <w:tcPr>
            <w:tcW w:w="445" w:type="dxa"/>
          </w:tcPr>
          <w:p w14:paraId="080F2331" w14:textId="77777777" w:rsidR="00D04ACA" w:rsidRDefault="00C459FB">
            <w:pPr>
              <w:pStyle w:val="Table0"/>
              <w:jc w:val="center"/>
            </w:pPr>
            <w:r>
              <w:t>O</w:t>
            </w:r>
          </w:p>
        </w:tc>
        <w:tc>
          <w:tcPr>
            <w:tcW w:w="415" w:type="dxa"/>
          </w:tcPr>
          <w:p w14:paraId="47C5B756" w14:textId="77777777" w:rsidR="00D04ACA" w:rsidRDefault="00C459FB">
            <w:pPr>
              <w:pStyle w:val="Table0"/>
              <w:jc w:val="center"/>
            </w:pPr>
            <w:r>
              <w:t>O</w:t>
            </w:r>
          </w:p>
        </w:tc>
        <w:tc>
          <w:tcPr>
            <w:tcW w:w="745" w:type="dxa"/>
          </w:tcPr>
          <w:p w14:paraId="0717425A" w14:textId="77777777" w:rsidR="00D04ACA" w:rsidRDefault="00D04ACA">
            <w:pPr>
              <w:pStyle w:val="Table0"/>
              <w:jc w:val="center"/>
            </w:pPr>
          </w:p>
        </w:tc>
        <w:tc>
          <w:tcPr>
            <w:tcW w:w="404" w:type="dxa"/>
          </w:tcPr>
          <w:p w14:paraId="22591D96" w14:textId="77777777" w:rsidR="00D04ACA" w:rsidRDefault="00D04ACA">
            <w:pPr>
              <w:pStyle w:val="Table0"/>
              <w:jc w:val="center"/>
            </w:pPr>
          </w:p>
        </w:tc>
        <w:tc>
          <w:tcPr>
            <w:tcW w:w="404" w:type="dxa"/>
          </w:tcPr>
          <w:p w14:paraId="4FD0C162" w14:textId="77777777" w:rsidR="00D04ACA" w:rsidRDefault="00D04ACA">
            <w:pPr>
              <w:pStyle w:val="Table0"/>
              <w:jc w:val="center"/>
            </w:pPr>
          </w:p>
        </w:tc>
        <w:tc>
          <w:tcPr>
            <w:tcW w:w="475" w:type="dxa"/>
          </w:tcPr>
          <w:p w14:paraId="1697A7CB" w14:textId="77777777" w:rsidR="00D04ACA" w:rsidRDefault="00C459FB">
            <w:pPr>
              <w:pStyle w:val="Table0"/>
              <w:jc w:val="center"/>
            </w:pPr>
            <w:r>
              <w:t>C</w:t>
            </w:r>
          </w:p>
        </w:tc>
        <w:tc>
          <w:tcPr>
            <w:tcW w:w="404" w:type="dxa"/>
          </w:tcPr>
          <w:p w14:paraId="530CCC65" w14:textId="77777777" w:rsidR="00D04ACA" w:rsidRDefault="00C459FB">
            <w:pPr>
              <w:pStyle w:val="Table0"/>
              <w:jc w:val="center"/>
            </w:pPr>
            <w:r>
              <w:t>C</w:t>
            </w:r>
          </w:p>
        </w:tc>
        <w:tc>
          <w:tcPr>
            <w:tcW w:w="465" w:type="dxa"/>
          </w:tcPr>
          <w:p w14:paraId="2D0A1AA1" w14:textId="77777777" w:rsidR="00D04ACA" w:rsidRDefault="00D04ACA">
            <w:pPr>
              <w:pStyle w:val="Table0"/>
              <w:jc w:val="center"/>
            </w:pPr>
          </w:p>
        </w:tc>
        <w:tc>
          <w:tcPr>
            <w:tcW w:w="465" w:type="dxa"/>
          </w:tcPr>
          <w:p w14:paraId="77AC6774" w14:textId="77777777" w:rsidR="00D04ACA" w:rsidRDefault="00C459FB">
            <w:pPr>
              <w:pStyle w:val="Table0"/>
              <w:jc w:val="center"/>
            </w:pPr>
            <w:r>
              <w:t>C</w:t>
            </w:r>
          </w:p>
        </w:tc>
        <w:tc>
          <w:tcPr>
            <w:tcW w:w="415" w:type="dxa"/>
          </w:tcPr>
          <w:p w14:paraId="2C09CC98" w14:textId="77777777" w:rsidR="00D04ACA" w:rsidRDefault="00D04ACA">
            <w:pPr>
              <w:pStyle w:val="Table0"/>
              <w:jc w:val="center"/>
            </w:pPr>
          </w:p>
        </w:tc>
        <w:tc>
          <w:tcPr>
            <w:tcW w:w="415" w:type="dxa"/>
          </w:tcPr>
          <w:p w14:paraId="0EFABC03" w14:textId="77777777" w:rsidR="00D04ACA" w:rsidRDefault="00C459FB">
            <w:pPr>
              <w:pStyle w:val="Table0"/>
              <w:jc w:val="center"/>
            </w:pPr>
            <w:r>
              <w:t>C</w:t>
            </w:r>
          </w:p>
        </w:tc>
        <w:tc>
          <w:tcPr>
            <w:tcW w:w="405" w:type="dxa"/>
          </w:tcPr>
          <w:p w14:paraId="440B7BEF" w14:textId="77777777" w:rsidR="00D04ACA" w:rsidRDefault="00D04ACA">
            <w:pPr>
              <w:pStyle w:val="Table0"/>
              <w:jc w:val="center"/>
            </w:pPr>
          </w:p>
        </w:tc>
        <w:tc>
          <w:tcPr>
            <w:tcW w:w="405" w:type="dxa"/>
          </w:tcPr>
          <w:p w14:paraId="079E4630" w14:textId="77777777" w:rsidR="00D04ACA" w:rsidRDefault="00D04ACA">
            <w:pPr>
              <w:pStyle w:val="Table0"/>
              <w:jc w:val="center"/>
            </w:pPr>
          </w:p>
        </w:tc>
      </w:tr>
      <w:tr w:rsidR="00105A79" w14:paraId="4F868883" w14:textId="77777777" w:rsidTr="0000144B">
        <w:trPr>
          <w:cantSplit/>
        </w:trPr>
        <w:tc>
          <w:tcPr>
            <w:tcW w:w="515" w:type="dxa"/>
          </w:tcPr>
          <w:p w14:paraId="71ADE9C6" w14:textId="77777777" w:rsidR="00D04ACA" w:rsidRDefault="00C459FB">
            <w:pPr>
              <w:pStyle w:val="Table0"/>
            </w:pPr>
            <w:r>
              <w:t>GR0</w:t>
            </w:r>
          </w:p>
        </w:tc>
        <w:tc>
          <w:tcPr>
            <w:tcW w:w="464" w:type="dxa"/>
          </w:tcPr>
          <w:p w14:paraId="37EE5734" w14:textId="77777777" w:rsidR="00D04ACA" w:rsidRDefault="00C459FB">
            <w:pPr>
              <w:pStyle w:val="Table0"/>
            </w:pPr>
            <w:r>
              <w:t>FTX</w:t>
            </w:r>
          </w:p>
        </w:tc>
        <w:tc>
          <w:tcPr>
            <w:tcW w:w="2587" w:type="dxa"/>
          </w:tcPr>
          <w:p w14:paraId="4D942C8C" w14:textId="77777777" w:rsidR="00D04ACA" w:rsidRDefault="00C459FB">
            <w:pPr>
              <w:pStyle w:val="Table0"/>
            </w:pPr>
            <w:r>
              <w:t>Amended Information</w:t>
            </w:r>
          </w:p>
        </w:tc>
        <w:tc>
          <w:tcPr>
            <w:tcW w:w="283" w:type="dxa"/>
          </w:tcPr>
          <w:p w14:paraId="487DDBB6" w14:textId="77777777" w:rsidR="00D04ACA" w:rsidRDefault="00D04ACA">
            <w:pPr>
              <w:pStyle w:val="Table0"/>
              <w:jc w:val="center"/>
            </w:pPr>
          </w:p>
        </w:tc>
        <w:tc>
          <w:tcPr>
            <w:tcW w:w="445" w:type="dxa"/>
          </w:tcPr>
          <w:p w14:paraId="1F62C1B1" w14:textId="77777777" w:rsidR="00D04ACA" w:rsidRDefault="00D04ACA">
            <w:pPr>
              <w:pStyle w:val="Table0"/>
              <w:jc w:val="center"/>
            </w:pPr>
          </w:p>
        </w:tc>
        <w:tc>
          <w:tcPr>
            <w:tcW w:w="415" w:type="dxa"/>
          </w:tcPr>
          <w:p w14:paraId="2AAD5E59" w14:textId="77777777" w:rsidR="00D04ACA" w:rsidRDefault="00C459FB">
            <w:pPr>
              <w:pStyle w:val="Table0"/>
              <w:jc w:val="center"/>
            </w:pPr>
            <w:r>
              <w:t>C</w:t>
            </w:r>
          </w:p>
        </w:tc>
        <w:tc>
          <w:tcPr>
            <w:tcW w:w="745" w:type="dxa"/>
          </w:tcPr>
          <w:p w14:paraId="580934E7" w14:textId="77777777" w:rsidR="00D04ACA" w:rsidRDefault="00D04ACA">
            <w:pPr>
              <w:pStyle w:val="Table0"/>
              <w:jc w:val="center"/>
            </w:pPr>
          </w:p>
        </w:tc>
        <w:tc>
          <w:tcPr>
            <w:tcW w:w="404" w:type="dxa"/>
          </w:tcPr>
          <w:p w14:paraId="743F6113" w14:textId="77777777" w:rsidR="00D04ACA" w:rsidRDefault="00D04ACA">
            <w:pPr>
              <w:pStyle w:val="Table0"/>
              <w:jc w:val="center"/>
            </w:pPr>
          </w:p>
        </w:tc>
        <w:tc>
          <w:tcPr>
            <w:tcW w:w="404" w:type="dxa"/>
          </w:tcPr>
          <w:p w14:paraId="3E7C09F7" w14:textId="77777777" w:rsidR="00D04ACA" w:rsidRDefault="00D04ACA">
            <w:pPr>
              <w:pStyle w:val="Table0"/>
              <w:jc w:val="center"/>
            </w:pPr>
          </w:p>
        </w:tc>
        <w:tc>
          <w:tcPr>
            <w:tcW w:w="475" w:type="dxa"/>
          </w:tcPr>
          <w:p w14:paraId="37973082" w14:textId="77777777" w:rsidR="00D04ACA" w:rsidRDefault="00C459FB">
            <w:pPr>
              <w:pStyle w:val="Table0"/>
              <w:jc w:val="center"/>
            </w:pPr>
            <w:r>
              <w:t>C</w:t>
            </w:r>
          </w:p>
        </w:tc>
        <w:tc>
          <w:tcPr>
            <w:tcW w:w="404" w:type="dxa"/>
          </w:tcPr>
          <w:p w14:paraId="3E2CB4A8" w14:textId="77777777" w:rsidR="00D04ACA" w:rsidRDefault="00C459FB">
            <w:pPr>
              <w:pStyle w:val="Table0"/>
              <w:jc w:val="center"/>
            </w:pPr>
            <w:r>
              <w:t>C</w:t>
            </w:r>
          </w:p>
        </w:tc>
        <w:tc>
          <w:tcPr>
            <w:tcW w:w="465" w:type="dxa"/>
          </w:tcPr>
          <w:p w14:paraId="541B6B2B" w14:textId="77777777" w:rsidR="00D04ACA" w:rsidRDefault="00D04ACA">
            <w:pPr>
              <w:pStyle w:val="Table0"/>
              <w:jc w:val="center"/>
            </w:pPr>
          </w:p>
        </w:tc>
        <w:tc>
          <w:tcPr>
            <w:tcW w:w="465" w:type="dxa"/>
          </w:tcPr>
          <w:p w14:paraId="3AEB3E2B" w14:textId="77777777" w:rsidR="00D04ACA" w:rsidRDefault="00C459FB">
            <w:pPr>
              <w:pStyle w:val="Table0"/>
              <w:jc w:val="center"/>
            </w:pPr>
            <w:r>
              <w:t>C</w:t>
            </w:r>
          </w:p>
        </w:tc>
        <w:tc>
          <w:tcPr>
            <w:tcW w:w="415" w:type="dxa"/>
          </w:tcPr>
          <w:p w14:paraId="6DBCC086" w14:textId="77777777" w:rsidR="00D04ACA" w:rsidRDefault="00D04ACA">
            <w:pPr>
              <w:pStyle w:val="Table0"/>
              <w:jc w:val="center"/>
            </w:pPr>
          </w:p>
        </w:tc>
        <w:tc>
          <w:tcPr>
            <w:tcW w:w="415" w:type="dxa"/>
          </w:tcPr>
          <w:p w14:paraId="7D32CAC3" w14:textId="77777777" w:rsidR="00D04ACA" w:rsidRDefault="00C459FB">
            <w:pPr>
              <w:pStyle w:val="Table0"/>
              <w:jc w:val="center"/>
            </w:pPr>
            <w:r>
              <w:t>C</w:t>
            </w:r>
          </w:p>
        </w:tc>
        <w:tc>
          <w:tcPr>
            <w:tcW w:w="405" w:type="dxa"/>
          </w:tcPr>
          <w:p w14:paraId="2099A53C" w14:textId="77777777" w:rsidR="00D04ACA" w:rsidRDefault="00D04ACA">
            <w:pPr>
              <w:pStyle w:val="Table0"/>
              <w:jc w:val="center"/>
            </w:pPr>
          </w:p>
        </w:tc>
        <w:tc>
          <w:tcPr>
            <w:tcW w:w="405" w:type="dxa"/>
          </w:tcPr>
          <w:p w14:paraId="4164B528" w14:textId="77777777" w:rsidR="00D04ACA" w:rsidRDefault="00D04ACA">
            <w:pPr>
              <w:pStyle w:val="Table0"/>
              <w:jc w:val="center"/>
            </w:pPr>
          </w:p>
        </w:tc>
      </w:tr>
      <w:tr w:rsidR="00105A79" w14:paraId="1E4C69C3" w14:textId="77777777" w:rsidTr="0000144B">
        <w:trPr>
          <w:cantSplit/>
        </w:trPr>
        <w:tc>
          <w:tcPr>
            <w:tcW w:w="515" w:type="dxa"/>
          </w:tcPr>
          <w:p w14:paraId="772FE047" w14:textId="77777777" w:rsidR="00D04ACA" w:rsidRDefault="00C459FB">
            <w:pPr>
              <w:pStyle w:val="Table0"/>
            </w:pPr>
            <w:r>
              <w:t>GR0</w:t>
            </w:r>
          </w:p>
        </w:tc>
        <w:tc>
          <w:tcPr>
            <w:tcW w:w="464" w:type="dxa"/>
          </w:tcPr>
          <w:p w14:paraId="02BC0A12" w14:textId="77777777" w:rsidR="00D04ACA" w:rsidRDefault="00C459FB">
            <w:pPr>
              <w:pStyle w:val="Table0"/>
            </w:pPr>
            <w:r>
              <w:t>FTX</w:t>
            </w:r>
          </w:p>
        </w:tc>
        <w:tc>
          <w:tcPr>
            <w:tcW w:w="2587" w:type="dxa"/>
          </w:tcPr>
          <w:p w14:paraId="02DAF4D6" w14:textId="77777777" w:rsidR="00D04ACA" w:rsidRDefault="00C459FB">
            <w:pPr>
              <w:pStyle w:val="Table0"/>
            </w:pPr>
            <w:r>
              <w:t>Embargo Message</w:t>
            </w:r>
          </w:p>
        </w:tc>
        <w:tc>
          <w:tcPr>
            <w:tcW w:w="283" w:type="dxa"/>
          </w:tcPr>
          <w:p w14:paraId="24EF743D" w14:textId="77777777" w:rsidR="00D04ACA" w:rsidRDefault="00D04ACA">
            <w:pPr>
              <w:pStyle w:val="Table0"/>
              <w:jc w:val="center"/>
            </w:pPr>
          </w:p>
        </w:tc>
        <w:tc>
          <w:tcPr>
            <w:tcW w:w="445" w:type="dxa"/>
          </w:tcPr>
          <w:p w14:paraId="114AFF02" w14:textId="77777777" w:rsidR="00D04ACA" w:rsidRDefault="00D04ACA">
            <w:pPr>
              <w:pStyle w:val="Table0"/>
              <w:jc w:val="center"/>
            </w:pPr>
          </w:p>
        </w:tc>
        <w:tc>
          <w:tcPr>
            <w:tcW w:w="415" w:type="dxa"/>
          </w:tcPr>
          <w:p w14:paraId="05259A11" w14:textId="77777777" w:rsidR="00D04ACA" w:rsidRDefault="00D04ACA">
            <w:pPr>
              <w:pStyle w:val="Table0"/>
              <w:jc w:val="center"/>
            </w:pPr>
          </w:p>
        </w:tc>
        <w:tc>
          <w:tcPr>
            <w:tcW w:w="745" w:type="dxa"/>
          </w:tcPr>
          <w:p w14:paraId="0E942358" w14:textId="77777777" w:rsidR="00D04ACA" w:rsidRDefault="00D04ACA">
            <w:pPr>
              <w:pStyle w:val="Table0"/>
              <w:jc w:val="center"/>
            </w:pPr>
          </w:p>
        </w:tc>
        <w:tc>
          <w:tcPr>
            <w:tcW w:w="404" w:type="dxa"/>
          </w:tcPr>
          <w:p w14:paraId="641C9E0A" w14:textId="77777777" w:rsidR="00D04ACA" w:rsidRDefault="00D04ACA">
            <w:pPr>
              <w:pStyle w:val="Table0"/>
              <w:jc w:val="center"/>
            </w:pPr>
          </w:p>
        </w:tc>
        <w:tc>
          <w:tcPr>
            <w:tcW w:w="404" w:type="dxa"/>
          </w:tcPr>
          <w:p w14:paraId="38E7D2E1" w14:textId="77777777" w:rsidR="00D04ACA" w:rsidRDefault="00D04ACA">
            <w:pPr>
              <w:pStyle w:val="Table0"/>
              <w:jc w:val="center"/>
            </w:pPr>
          </w:p>
        </w:tc>
        <w:tc>
          <w:tcPr>
            <w:tcW w:w="475" w:type="dxa"/>
          </w:tcPr>
          <w:p w14:paraId="3091D522" w14:textId="77777777" w:rsidR="00D04ACA" w:rsidRDefault="00C459FB">
            <w:pPr>
              <w:pStyle w:val="Table0"/>
              <w:jc w:val="center"/>
            </w:pPr>
            <w:r>
              <w:t>C</w:t>
            </w:r>
          </w:p>
        </w:tc>
        <w:tc>
          <w:tcPr>
            <w:tcW w:w="404" w:type="dxa"/>
          </w:tcPr>
          <w:p w14:paraId="65AA598F" w14:textId="77777777" w:rsidR="00D04ACA" w:rsidRDefault="00C459FB">
            <w:pPr>
              <w:pStyle w:val="Table0"/>
              <w:jc w:val="center"/>
            </w:pPr>
            <w:r>
              <w:t>C</w:t>
            </w:r>
          </w:p>
        </w:tc>
        <w:tc>
          <w:tcPr>
            <w:tcW w:w="465" w:type="dxa"/>
          </w:tcPr>
          <w:p w14:paraId="533AA57B" w14:textId="77777777" w:rsidR="00D04ACA" w:rsidRDefault="00D04ACA">
            <w:pPr>
              <w:pStyle w:val="Table0"/>
              <w:jc w:val="center"/>
            </w:pPr>
          </w:p>
        </w:tc>
        <w:tc>
          <w:tcPr>
            <w:tcW w:w="465" w:type="dxa"/>
          </w:tcPr>
          <w:p w14:paraId="0BEB340E" w14:textId="77777777" w:rsidR="00D04ACA" w:rsidRDefault="00C459FB">
            <w:pPr>
              <w:pStyle w:val="Table0"/>
              <w:jc w:val="center"/>
            </w:pPr>
            <w:r>
              <w:t>C</w:t>
            </w:r>
          </w:p>
        </w:tc>
        <w:tc>
          <w:tcPr>
            <w:tcW w:w="415" w:type="dxa"/>
          </w:tcPr>
          <w:p w14:paraId="5938C4CB" w14:textId="77777777" w:rsidR="00D04ACA" w:rsidRDefault="00D04ACA">
            <w:pPr>
              <w:pStyle w:val="Table0"/>
              <w:jc w:val="center"/>
            </w:pPr>
          </w:p>
        </w:tc>
        <w:tc>
          <w:tcPr>
            <w:tcW w:w="415" w:type="dxa"/>
          </w:tcPr>
          <w:p w14:paraId="71E27310" w14:textId="77777777" w:rsidR="00D04ACA" w:rsidRDefault="00C459FB">
            <w:pPr>
              <w:pStyle w:val="Table0"/>
              <w:jc w:val="center"/>
            </w:pPr>
            <w:r>
              <w:t>C</w:t>
            </w:r>
          </w:p>
        </w:tc>
        <w:tc>
          <w:tcPr>
            <w:tcW w:w="405" w:type="dxa"/>
          </w:tcPr>
          <w:p w14:paraId="17652C6B" w14:textId="77777777" w:rsidR="00D04ACA" w:rsidRDefault="00D04ACA">
            <w:pPr>
              <w:pStyle w:val="Table0"/>
              <w:jc w:val="center"/>
            </w:pPr>
          </w:p>
        </w:tc>
        <w:tc>
          <w:tcPr>
            <w:tcW w:w="405" w:type="dxa"/>
          </w:tcPr>
          <w:p w14:paraId="1F65C53D" w14:textId="77777777" w:rsidR="00D04ACA" w:rsidRDefault="00D04ACA">
            <w:pPr>
              <w:pStyle w:val="Table0"/>
              <w:jc w:val="center"/>
            </w:pPr>
          </w:p>
        </w:tc>
      </w:tr>
      <w:tr w:rsidR="00105A79" w14:paraId="4F11C8B5" w14:textId="77777777" w:rsidTr="0000144B">
        <w:trPr>
          <w:cantSplit/>
        </w:trPr>
        <w:tc>
          <w:tcPr>
            <w:tcW w:w="515" w:type="dxa"/>
          </w:tcPr>
          <w:p w14:paraId="748224F2" w14:textId="77777777" w:rsidR="00D04ACA" w:rsidRDefault="00C459FB">
            <w:pPr>
              <w:pStyle w:val="Table0"/>
            </w:pPr>
            <w:r>
              <w:t>GR0</w:t>
            </w:r>
          </w:p>
        </w:tc>
        <w:tc>
          <w:tcPr>
            <w:tcW w:w="464" w:type="dxa"/>
          </w:tcPr>
          <w:p w14:paraId="3FD04037" w14:textId="77777777" w:rsidR="00D04ACA" w:rsidRDefault="00C459FB">
            <w:pPr>
              <w:pStyle w:val="Table0"/>
            </w:pPr>
            <w:r>
              <w:t>FTX</w:t>
            </w:r>
          </w:p>
        </w:tc>
        <w:tc>
          <w:tcPr>
            <w:tcW w:w="2587" w:type="dxa"/>
          </w:tcPr>
          <w:p w14:paraId="333C51D4" w14:textId="77777777" w:rsidR="00D04ACA" w:rsidRDefault="00C459FB">
            <w:pPr>
              <w:pStyle w:val="Table0"/>
            </w:pPr>
            <w:r>
              <w:t>RFP Notice</w:t>
            </w:r>
          </w:p>
        </w:tc>
        <w:tc>
          <w:tcPr>
            <w:tcW w:w="283" w:type="dxa"/>
          </w:tcPr>
          <w:p w14:paraId="2C1BEF4F" w14:textId="77777777" w:rsidR="00D04ACA" w:rsidRDefault="00D04ACA">
            <w:pPr>
              <w:pStyle w:val="Table0"/>
              <w:jc w:val="center"/>
            </w:pPr>
          </w:p>
        </w:tc>
        <w:tc>
          <w:tcPr>
            <w:tcW w:w="445" w:type="dxa"/>
          </w:tcPr>
          <w:p w14:paraId="46B87381" w14:textId="77777777" w:rsidR="00D04ACA" w:rsidRDefault="00D04ACA">
            <w:pPr>
              <w:pStyle w:val="Table0"/>
              <w:jc w:val="center"/>
            </w:pPr>
          </w:p>
        </w:tc>
        <w:tc>
          <w:tcPr>
            <w:tcW w:w="415" w:type="dxa"/>
          </w:tcPr>
          <w:p w14:paraId="2D33F27B" w14:textId="77777777" w:rsidR="00D04ACA" w:rsidRDefault="00D04ACA">
            <w:pPr>
              <w:pStyle w:val="Table0"/>
              <w:jc w:val="center"/>
            </w:pPr>
          </w:p>
        </w:tc>
        <w:tc>
          <w:tcPr>
            <w:tcW w:w="745" w:type="dxa"/>
          </w:tcPr>
          <w:p w14:paraId="3CEA31A0" w14:textId="77777777" w:rsidR="00D04ACA" w:rsidRDefault="00D04ACA">
            <w:pPr>
              <w:pStyle w:val="Table0"/>
              <w:jc w:val="center"/>
            </w:pPr>
          </w:p>
        </w:tc>
        <w:tc>
          <w:tcPr>
            <w:tcW w:w="404" w:type="dxa"/>
          </w:tcPr>
          <w:p w14:paraId="7F7E91E6" w14:textId="77777777" w:rsidR="00D04ACA" w:rsidRDefault="00D04ACA">
            <w:pPr>
              <w:pStyle w:val="Table0"/>
              <w:jc w:val="center"/>
            </w:pPr>
          </w:p>
        </w:tc>
        <w:tc>
          <w:tcPr>
            <w:tcW w:w="404" w:type="dxa"/>
          </w:tcPr>
          <w:p w14:paraId="35B02F66" w14:textId="77777777" w:rsidR="00D04ACA" w:rsidRDefault="00C459FB">
            <w:pPr>
              <w:pStyle w:val="Table0"/>
              <w:jc w:val="center"/>
            </w:pPr>
            <w:r>
              <w:t>C</w:t>
            </w:r>
          </w:p>
        </w:tc>
        <w:tc>
          <w:tcPr>
            <w:tcW w:w="475" w:type="dxa"/>
          </w:tcPr>
          <w:p w14:paraId="431725DC" w14:textId="77777777" w:rsidR="00D04ACA" w:rsidRDefault="00C459FB">
            <w:pPr>
              <w:pStyle w:val="Table0"/>
              <w:jc w:val="center"/>
            </w:pPr>
            <w:r>
              <w:t>C</w:t>
            </w:r>
          </w:p>
        </w:tc>
        <w:tc>
          <w:tcPr>
            <w:tcW w:w="404" w:type="dxa"/>
          </w:tcPr>
          <w:p w14:paraId="6A143F89" w14:textId="77777777" w:rsidR="00D04ACA" w:rsidRDefault="00C459FB">
            <w:pPr>
              <w:pStyle w:val="Table0"/>
              <w:jc w:val="center"/>
            </w:pPr>
            <w:r>
              <w:t>C</w:t>
            </w:r>
          </w:p>
        </w:tc>
        <w:tc>
          <w:tcPr>
            <w:tcW w:w="465" w:type="dxa"/>
          </w:tcPr>
          <w:p w14:paraId="25D66A13" w14:textId="77777777" w:rsidR="00D04ACA" w:rsidRDefault="00D04ACA">
            <w:pPr>
              <w:pStyle w:val="Table0"/>
              <w:jc w:val="center"/>
            </w:pPr>
          </w:p>
        </w:tc>
        <w:tc>
          <w:tcPr>
            <w:tcW w:w="465" w:type="dxa"/>
          </w:tcPr>
          <w:p w14:paraId="2DB025AF" w14:textId="77777777" w:rsidR="00D04ACA" w:rsidRDefault="00C459FB">
            <w:pPr>
              <w:pStyle w:val="Table0"/>
              <w:jc w:val="center"/>
            </w:pPr>
            <w:r>
              <w:t>C</w:t>
            </w:r>
          </w:p>
        </w:tc>
        <w:tc>
          <w:tcPr>
            <w:tcW w:w="415" w:type="dxa"/>
          </w:tcPr>
          <w:p w14:paraId="59A268B0" w14:textId="77777777" w:rsidR="00D04ACA" w:rsidRDefault="00D04ACA">
            <w:pPr>
              <w:pStyle w:val="Table0"/>
              <w:jc w:val="center"/>
            </w:pPr>
          </w:p>
        </w:tc>
        <w:tc>
          <w:tcPr>
            <w:tcW w:w="415" w:type="dxa"/>
          </w:tcPr>
          <w:p w14:paraId="46971808" w14:textId="77777777" w:rsidR="00D04ACA" w:rsidRDefault="00C459FB">
            <w:pPr>
              <w:pStyle w:val="Table0"/>
              <w:jc w:val="center"/>
            </w:pPr>
            <w:r>
              <w:t>C</w:t>
            </w:r>
          </w:p>
        </w:tc>
        <w:tc>
          <w:tcPr>
            <w:tcW w:w="405" w:type="dxa"/>
          </w:tcPr>
          <w:p w14:paraId="2D81BA8E" w14:textId="77777777" w:rsidR="00D04ACA" w:rsidRDefault="00D04ACA">
            <w:pPr>
              <w:pStyle w:val="Table0"/>
              <w:jc w:val="center"/>
            </w:pPr>
          </w:p>
        </w:tc>
        <w:tc>
          <w:tcPr>
            <w:tcW w:w="405" w:type="dxa"/>
          </w:tcPr>
          <w:p w14:paraId="64DEB6A5" w14:textId="77777777" w:rsidR="00D04ACA" w:rsidRDefault="00C459FB">
            <w:pPr>
              <w:pStyle w:val="Table0"/>
              <w:jc w:val="center"/>
            </w:pPr>
            <w:r>
              <w:t>C</w:t>
            </w:r>
          </w:p>
        </w:tc>
      </w:tr>
      <w:tr w:rsidR="00105A79" w14:paraId="2E2C5825" w14:textId="77777777" w:rsidTr="0000144B">
        <w:trPr>
          <w:cantSplit/>
        </w:trPr>
        <w:tc>
          <w:tcPr>
            <w:tcW w:w="515" w:type="dxa"/>
          </w:tcPr>
          <w:p w14:paraId="784DAFC0" w14:textId="77777777" w:rsidR="00D04ACA" w:rsidRDefault="00C459FB">
            <w:pPr>
              <w:pStyle w:val="Table0"/>
            </w:pPr>
            <w:r>
              <w:t>GR0</w:t>
            </w:r>
          </w:p>
        </w:tc>
        <w:tc>
          <w:tcPr>
            <w:tcW w:w="464" w:type="dxa"/>
          </w:tcPr>
          <w:p w14:paraId="575C5D72" w14:textId="77777777" w:rsidR="00D04ACA" w:rsidRDefault="00C459FB">
            <w:pPr>
              <w:pStyle w:val="Table0"/>
            </w:pPr>
            <w:r>
              <w:t>FTX</w:t>
            </w:r>
          </w:p>
        </w:tc>
        <w:tc>
          <w:tcPr>
            <w:tcW w:w="2587" w:type="dxa"/>
          </w:tcPr>
          <w:p w14:paraId="0D79D2A2" w14:textId="77777777" w:rsidR="00D04ACA" w:rsidRDefault="00C459FB">
            <w:pPr>
              <w:pStyle w:val="Table0"/>
            </w:pPr>
            <w:r>
              <w:t>Average Age of Animals</w:t>
            </w:r>
          </w:p>
        </w:tc>
        <w:tc>
          <w:tcPr>
            <w:tcW w:w="283" w:type="dxa"/>
          </w:tcPr>
          <w:p w14:paraId="159239C4" w14:textId="77777777" w:rsidR="00D04ACA" w:rsidRDefault="00C459FB">
            <w:pPr>
              <w:pStyle w:val="Table0"/>
              <w:jc w:val="center"/>
            </w:pPr>
            <w:r>
              <w:t>O</w:t>
            </w:r>
          </w:p>
        </w:tc>
        <w:tc>
          <w:tcPr>
            <w:tcW w:w="445" w:type="dxa"/>
          </w:tcPr>
          <w:p w14:paraId="25BECE6D" w14:textId="77777777" w:rsidR="00D04ACA" w:rsidRDefault="00C459FB">
            <w:pPr>
              <w:pStyle w:val="Table0"/>
              <w:jc w:val="center"/>
            </w:pPr>
            <w:r>
              <w:t>C</w:t>
            </w:r>
          </w:p>
        </w:tc>
        <w:tc>
          <w:tcPr>
            <w:tcW w:w="415" w:type="dxa"/>
          </w:tcPr>
          <w:p w14:paraId="2401E43F" w14:textId="77777777" w:rsidR="00D04ACA" w:rsidRDefault="00C459FB">
            <w:pPr>
              <w:pStyle w:val="Table0"/>
              <w:jc w:val="center"/>
            </w:pPr>
            <w:r>
              <w:t>C</w:t>
            </w:r>
          </w:p>
        </w:tc>
        <w:tc>
          <w:tcPr>
            <w:tcW w:w="745" w:type="dxa"/>
          </w:tcPr>
          <w:p w14:paraId="779E04A6" w14:textId="77777777" w:rsidR="00D04ACA" w:rsidRDefault="00D04ACA">
            <w:pPr>
              <w:pStyle w:val="Table0"/>
              <w:jc w:val="center"/>
            </w:pPr>
          </w:p>
        </w:tc>
        <w:tc>
          <w:tcPr>
            <w:tcW w:w="404" w:type="dxa"/>
          </w:tcPr>
          <w:p w14:paraId="04254440" w14:textId="77777777" w:rsidR="00D04ACA" w:rsidRDefault="00D04ACA">
            <w:pPr>
              <w:pStyle w:val="Table0"/>
              <w:jc w:val="center"/>
            </w:pPr>
          </w:p>
        </w:tc>
        <w:tc>
          <w:tcPr>
            <w:tcW w:w="404" w:type="dxa"/>
          </w:tcPr>
          <w:p w14:paraId="24B80D1D" w14:textId="77777777" w:rsidR="00D04ACA" w:rsidRDefault="00D04ACA">
            <w:pPr>
              <w:pStyle w:val="Table0"/>
              <w:jc w:val="center"/>
            </w:pPr>
          </w:p>
        </w:tc>
        <w:tc>
          <w:tcPr>
            <w:tcW w:w="475" w:type="dxa"/>
          </w:tcPr>
          <w:p w14:paraId="43DBDE69" w14:textId="77777777" w:rsidR="00D04ACA" w:rsidRDefault="00C459FB">
            <w:pPr>
              <w:pStyle w:val="Table0"/>
              <w:jc w:val="center"/>
            </w:pPr>
            <w:r>
              <w:t>C</w:t>
            </w:r>
          </w:p>
        </w:tc>
        <w:tc>
          <w:tcPr>
            <w:tcW w:w="404" w:type="dxa"/>
          </w:tcPr>
          <w:p w14:paraId="64F049EB" w14:textId="77777777" w:rsidR="00D04ACA" w:rsidRDefault="00C459FB">
            <w:pPr>
              <w:pStyle w:val="Table0"/>
              <w:jc w:val="center"/>
            </w:pPr>
            <w:r>
              <w:t>C</w:t>
            </w:r>
          </w:p>
        </w:tc>
        <w:tc>
          <w:tcPr>
            <w:tcW w:w="465" w:type="dxa"/>
          </w:tcPr>
          <w:p w14:paraId="7150AC29" w14:textId="77777777" w:rsidR="00D04ACA" w:rsidRDefault="00D04ACA">
            <w:pPr>
              <w:pStyle w:val="Table0"/>
              <w:jc w:val="center"/>
            </w:pPr>
          </w:p>
        </w:tc>
        <w:tc>
          <w:tcPr>
            <w:tcW w:w="465" w:type="dxa"/>
          </w:tcPr>
          <w:p w14:paraId="3EE9A166" w14:textId="77777777" w:rsidR="00D04ACA" w:rsidRDefault="00C459FB">
            <w:pPr>
              <w:pStyle w:val="Table0"/>
              <w:jc w:val="center"/>
            </w:pPr>
            <w:r>
              <w:t>C</w:t>
            </w:r>
          </w:p>
        </w:tc>
        <w:tc>
          <w:tcPr>
            <w:tcW w:w="415" w:type="dxa"/>
          </w:tcPr>
          <w:p w14:paraId="23E18D50" w14:textId="77777777" w:rsidR="00D04ACA" w:rsidRDefault="00D04ACA">
            <w:pPr>
              <w:pStyle w:val="Table0"/>
              <w:jc w:val="center"/>
            </w:pPr>
          </w:p>
        </w:tc>
        <w:tc>
          <w:tcPr>
            <w:tcW w:w="415" w:type="dxa"/>
          </w:tcPr>
          <w:p w14:paraId="1EF705F0" w14:textId="77777777" w:rsidR="00D04ACA" w:rsidRDefault="00C459FB">
            <w:pPr>
              <w:pStyle w:val="Table0"/>
              <w:jc w:val="center"/>
            </w:pPr>
            <w:r>
              <w:t>C</w:t>
            </w:r>
          </w:p>
        </w:tc>
        <w:tc>
          <w:tcPr>
            <w:tcW w:w="405" w:type="dxa"/>
          </w:tcPr>
          <w:p w14:paraId="05AB93CB" w14:textId="77777777" w:rsidR="00D04ACA" w:rsidRDefault="00D04ACA">
            <w:pPr>
              <w:pStyle w:val="Table0"/>
              <w:jc w:val="center"/>
            </w:pPr>
          </w:p>
        </w:tc>
        <w:tc>
          <w:tcPr>
            <w:tcW w:w="405" w:type="dxa"/>
          </w:tcPr>
          <w:p w14:paraId="225190CA" w14:textId="77777777" w:rsidR="00D04ACA" w:rsidRDefault="00D04ACA">
            <w:pPr>
              <w:pStyle w:val="Table0"/>
              <w:jc w:val="center"/>
            </w:pPr>
          </w:p>
        </w:tc>
      </w:tr>
      <w:tr w:rsidR="00105A79" w14:paraId="46FFEAC0" w14:textId="77777777" w:rsidTr="0000144B">
        <w:trPr>
          <w:cantSplit/>
        </w:trPr>
        <w:tc>
          <w:tcPr>
            <w:tcW w:w="515" w:type="dxa"/>
          </w:tcPr>
          <w:p w14:paraId="763E5735" w14:textId="77777777" w:rsidR="00C3277D" w:rsidRDefault="00C459FB" w:rsidP="00D30524">
            <w:pPr>
              <w:pStyle w:val="Table0"/>
            </w:pPr>
            <w:r>
              <w:t>GR0</w:t>
            </w:r>
          </w:p>
        </w:tc>
        <w:tc>
          <w:tcPr>
            <w:tcW w:w="464" w:type="dxa"/>
          </w:tcPr>
          <w:p w14:paraId="50A48F4E" w14:textId="77777777" w:rsidR="00C3277D" w:rsidRDefault="00C459FB" w:rsidP="00D30524">
            <w:pPr>
              <w:pStyle w:val="Table0"/>
            </w:pPr>
            <w:r>
              <w:t>FTX</w:t>
            </w:r>
          </w:p>
        </w:tc>
        <w:tc>
          <w:tcPr>
            <w:tcW w:w="2587" w:type="dxa"/>
          </w:tcPr>
          <w:p w14:paraId="541A7156" w14:textId="77777777" w:rsidR="00C3277D" w:rsidRDefault="00C459FB" w:rsidP="00D30524">
            <w:pPr>
              <w:pStyle w:val="Table0"/>
            </w:pPr>
            <w:r>
              <w:t>AMLC Quota Year</w:t>
            </w:r>
          </w:p>
        </w:tc>
        <w:tc>
          <w:tcPr>
            <w:tcW w:w="283" w:type="dxa"/>
          </w:tcPr>
          <w:p w14:paraId="157ACD75" w14:textId="77777777" w:rsidR="00C3277D" w:rsidRDefault="00C459FB" w:rsidP="00D30524">
            <w:pPr>
              <w:pStyle w:val="Table0"/>
              <w:jc w:val="center"/>
            </w:pPr>
            <w:r>
              <w:t>O</w:t>
            </w:r>
          </w:p>
        </w:tc>
        <w:tc>
          <w:tcPr>
            <w:tcW w:w="445" w:type="dxa"/>
          </w:tcPr>
          <w:p w14:paraId="2328B37C" w14:textId="77777777" w:rsidR="00C3277D" w:rsidRDefault="00C459FB" w:rsidP="00D30524">
            <w:pPr>
              <w:pStyle w:val="Table0"/>
              <w:jc w:val="center"/>
            </w:pPr>
            <w:r>
              <w:t>O</w:t>
            </w:r>
          </w:p>
        </w:tc>
        <w:tc>
          <w:tcPr>
            <w:tcW w:w="415" w:type="dxa"/>
          </w:tcPr>
          <w:p w14:paraId="6B7A5571" w14:textId="77777777" w:rsidR="00C3277D" w:rsidRDefault="00C459FB" w:rsidP="00D30524">
            <w:pPr>
              <w:pStyle w:val="Table0"/>
              <w:jc w:val="center"/>
            </w:pPr>
            <w:r>
              <w:t>O</w:t>
            </w:r>
          </w:p>
        </w:tc>
        <w:tc>
          <w:tcPr>
            <w:tcW w:w="745" w:type="dxa"/>
          </w:tcPr>
          <w:p w14:paraId="4F2CAF22" w14:textId="77777777" w:rsidR="00C3277D" w:rsidRDefault="00C3277D" w:rsidP="00D30524">
            <w:pPr>
              <w:pStyle w:val="Table0"/>
              <w:jc w:val="center"/>
            </w:pPr>
          </w:p>
        </w:tc>
        <w:tc>
          <w:tcPr>
            <w:tcW w:w="404" w:type="dxa"/>
          </w:tcPr>
          <w:p w14:paraId="00479887" w14:textId="77777777" w:rsidR="00C3277D" w:rsidRDefault="00C3277D" w:rsidP="00D30524">
            <w:pPr>
              <w:pStyle w:val="Table0"/>
              <w:jc w:val="center"/>
            </w:pPr>
          </w:p>
        </w:tc>
        <w:tc>
          <w:tcPr>
            <w:tcW w:w="404" w:type="dxa"/>
          </w:tcPr>
          <w:p w14:paraId="55B3191B" w14:textId="77777777" w:rsidR="00C3277D" w:rsidRDefault="00C3277D" w:rsidP="00D30524">
            <w:pPr>
              <w:pStyle w:val="Table0"/>
              <w:jc w:val="center"/>
            </w:pPr>
          </w:p>
        </w:tc>
        <w:tc>
          <w:tcPr>
            <w:tcW w:w="475" w:type="dxa"/>
          </w:tcPr>
          <w:p w14:paraId="52D70523" w14:textId="77777777" w:rsidR="00C3277D" w:rsidRDefault="00C459FB" w:rsidP="00D30524">
            <w:pPr>
              <w:pStyle w:val="Table0"/>
              <w:jc w:val="center"/>
            </w:pPr>
            <w:r>
              <w:t>C</w:t>
            </w:r>
          </w:p>
        </w:tc>
        <w:tc>
          <w:tcPr>
            <w:tcW w:w="404" w:type="dxa"/>
          </w:tcPr>
          <w:p w14:paraId="1DED0042" w14:textId="77777777" w:rsidR="00C3277D" w:rsidRDefault="00C459FB" w:rsidP="00D30524">
            <w:pPr>
              <w:pStyle w:val="Table0"/>
              <w:jc w:val="center"/>
            </w:pPr>
            <w:r>
              <w:t>C</w:t>
            </w:r>
          </w:p>
        </w:tc>
        <w:tc>
          <w:tcPr>
            <w:tcW w:w="465" w:type="dxa"/>
          </w:tcPr>
          <w:p w14:paraId="282FB713" w14:textId="77777777" w:rsidR="00C3277D" w:rsidRDefault="00C3277D" w:rsidP="00D30524">
            <w:pPr>
              <w:pStyle w:val="Table0"/>
              <w:jc w:val="center"/>
            </w:pPr>
          </w:p>
        </w:tc>
        <w:tc>
          <w:tcPr>
            <w:tcW w:w="465" w:type="dxa"/>
          </w:tcPr>
          <w:p w14:paraId="498F183D" w14:textId="77777777" w:rsidR="00C3277D" w:rsidRDefault="00C459FB" w:rsidP="00D30524">
            <w:pPr>
              <w:pStyle w:val="Table0"/>
              <w:jc w:val="center"/>
            </w:pPr>
            <w:r>
              <w:t>C</w:t>
            </w:r>
          </w:p>
        </w:tc>
        <w:tc>
          <w:tcPr>
            <w:tcW w:w="415" w:type="dxa"/>
          </w:tcPr>
          <w:p w14:paraId="11A1A8D1" w14:textId="77777777" w:rsidR="00C3277D" w:rsidRDefault="00C3277D" w:rsidP="00D30524">
            <w:pPr>
              <w:pStyle w:val="Table0"/>
              <w:jc w:val="center"/>
            </w:pPr>
          </w:p>
        </w:tc>
        <w:tc>
          <w:tcPr>
            <w:tcW w:w="415" w:type="dxa"/>
          </w:tcPr>
          <w:p w14:paraId="01D60670" w14:textId="77777777" w:rsidR="00C3277D" w:rsidRDefault="00C459FB" w:rsidP="00D30524">
            <w:pPr>
              <w:pStyle w:val="Table0"/>
              <w:jc w:val="center"/>
            </w:pPr>
            <w:r>
              <w:t>C</w:t>
            </w:r>
          </w:p>
        </w:tc>
        <w:tc>
          <w:tcPr>
            <w:tcW w:w="405" w:type="dxa"/>
          </w:tcPr>
          <w:p w14:paraId="0AC1A61F" w14:textId="77777777" w:rsidR="00C3277D" w:rsidRDefault="00C3277D" w:rsidP="00D30524">
            <w:pPr>
              <w:pStyle w:val="Table0"/>
              <w:jc w:val="center"/>
            </w:pPr>
          </w:p>
        </w:tc>
        <w:tc>
          <w:tcPr>
            <w:tcW w:w="405" w:type="dxa"/>
          </w:tcPr>
          <w:p w14:paraId="420EA5EA" w14:textId="77777777" w:rsidR="00C3277D" w:rsidRDefault="00C3277D" w:rsidP="00D30524">
            <w:pPr>
              <w:pStyle w:val="Table0"/>
              <w:jc w:val="center"/>
            </w:pPr>
          </w:p>
        </w:tc>
      </w:tr>
      <w:tr w:rsidR="008F0861" w:rsidRPr="00782A4C" w14:paraId="2DA566DF" w14:textId="77777777" w:rsidTr="009E3B33">
        <w:trPr>
          <w:cantSplit/>
        </w:trPr>
        <w:tc>
          <w:tcPr>
            <w:tcW w:w="515" w:type="dxa"/>
          </w:tcPr>
          <w:p w14:paraId="4FD12055" w14:textId="77777777" w:rsidR="008F0861" w:rsidRPr="003114B0" w:rsidRDefault="008F0861" w:rsidP="009E3B33">
            <w:pPr>
              <w:pStyle w:val="Table0"/>
              <w:rPr>
                <w:strike/>
              </w:rPr>
            </w:pPr>
            <w:r w:rsidRPr="003114B0">
              <w:t>GR0</w:t>
            </w:r>
          </w:p>
        </w:tc>
        <w:tc>
          <w:tcPr>
            <w:tcW w:w="464" w:type="dxa"/>
          </w:tcPr>
          <w:p w14:paraId="24D22E2E" w14:textId="77777777" w:rsidR="008F0861" w:rsidRPr="003114B0" w:rsidRDefault="008F0861" w:rsidP="009E3B33">
            <w:pPr>
              <w:pStyle w:val="Table0"/>
              <w:rPr>
                <w:strike/>
              </w:rPr>
            </w:pPr>
            <w:r w:rsidRPr="003114B0">
              <w:t>FTX</w:t>
            </w:r>
          </w:p>
        </w:tc>
        <w:tc>
          <w:tcPr>
            <w:tcW w:w="2587" w:type="dxa"/>
          </w:tcPr>
          <w:p w14:paraId="2E425143" w14:textId="77777777" w:rsidR="008F0861" w:rsidRPr="003114B0" w:rsidRDefault="008F0861" w:rsidP="009E3B33">
            <w:pPr>
              <w:pStyle w:val="Table0"/>
              <w:rPr>
                <w:strike/>
              </w:rPr>
            </w:pPr>
            <w:r w:rsidRPr="003114B0">
              <w:t>Quota Type</w:t>
            </w:r>
          </w:p>
        </w:tc>
        <w:tc>
          <w:tcPr>
            <w:tcW w:w="283" w:type="dxa"/>
          </w:tcPr>
          <w:p w14:paraId="413433CF" w14:textId="77777777" w:rsidR="008F0861" w:rsidRPr="003114B0" w:rsidRDefault="008F0861" w:rsidP="009E3B33">
            <w:pPr>
              <w:pStyle w:val="Table0"/>
              <w:jc w:val="center"/>
              <w:rPr>
                <w:strike/>
              </w:rPr>
            </w:pPr>
            <w:r w:rsidRPr="003114B0">
              <w:t>O</w:t>
            </w:r>
          </w:p>
        </w:tc>
        <w:tc>
          <w:tcPr>
            <w:tcW w:w="445" w:type="dxa"/>
          </w:tcPr>
          <w:p w14:paraId="0AB45615" w14:textId="77777777" w:rsidR="008F0861" w:rsidRPr="003114B0" w:rsidRDefault="008F0861" w:rsidP="009E3B33">
            <w:pPr>
              <w:pStyle w:val="Table0"/>
              <w:jc w:val="center"/>
              <w:rPr>
                <w:strike/>
              </w:rPr>
            </w:pPr>
            <w:r w:rsidRPr="003114B0">
              <w:t>O</w:t>
            </w:r>
          </w:p>
        </w:tc>
        <w:tc>
          <w:tcPr>
            <w:tcW w:w="415" w:type="dxa"/>
          </w:tcPr>
          <w:p w14:paraId="43571ADA" w14:textId="77777777" w:rsidR="008F0861" w:rsidRPr="003114B0" w:rsidRDefault="008F0861" w:rsidP="009E3B33">
            <w:pPr>
              <w:pStyle w:val="Table0"/>
              <w:jc w:val="center"/>
              <w:rPr>
                <w:strike/>
              </w:rPr>
            </w:pPr>
            <w:r w:rsidRPr="003114B0">
              <w:t>O</w:t>
            </w:r>
          </w:p>
        </w:tc>
        <w:tc>
          <w:tcPr>
            <w:tcW w:w="745" w:type="dxa"/>
          </w:tcPr>
          <w:p w14:paraId="7FADF203" w14:textId="77777777" w:rsidR="008F0861" w:rsidRPr="003114B0" w:rsidRDefault="008F0861" w:rsidP="009E3B33">
            <w:pPr>
              <w:pStyle w:val="Table0"/>
              <w:jc w:val="center"/>
              <w:rPr>
                <w:strike/>
              </w:rPr>
            </w:pPr>
          </w:p>
        </w:tc>
        <w:tc>
          <w:tcPr>
            <w:tcW w:w="404" w:type="dxa"/>
          </w:tcPr>
          <w:p w14:paraId="4F2A4E9B" w14:textId="77777777" w:rsidR="008F0861" w:rsidRPr="003114B0" w:rsidRDefault="008F0861" w:rsidP="009E3B33">
            <w:pPr>
              <w:pStyle w:val="Table0"/>
              <w:jc w:val="center"/>
              <w:rPr>
                <w:strike/>
              </w:rPr>
            </w:pPr>
          </w:p>
        </w:tc>
        <w:tc>
          <w:tcPr>
            <w:tcW w:w="404" w:type="dxa"/>
          </w:tcPr>
          <w:p w14:paraId="25167158" w14:textId="77777777" w:rsidR="008F0861" w:rsidRPr="003114B0" w:rsidRDefault="008F0861" w:rsidP="009E3B33">
            <w:pPr>
              <w:pStyle w:val="Table0"/>
              <w:jc w:val="center"/>
              <w:rPr>
                <w:strike/>
              </w:rPr>
            </w:pPr>
          </w:p>
        </w:tc>
        <w:tc>
          <w:tcPr>
            <w:tcW w:w="475" w:type="dxa"/>
          </w:tcPr>
          <w:p w14:paraId="6906F90F" w14:textId="77777777" w:rsidR="008F0861" w:rsidRPr="003114B0" w:rsidRDefault="008F0861" w:rsidP="009E3B33">
            <w:pPr>
              <w:pStyle w:val="Table0"/>
              <w:jc w:val="center"/>
              <w:rPr>
                <w:strike/>
              </w:rPr>
            </w:pPr>
            <w:r w:rsidRPr="003114B0">
              <w:t>C</w:t>
            </w:r>
          </w:p>
        </w:tc>
        <w:tc>
          <w:tcPr>
            <w:tcW w:w="404" w:type="dxa"/>
          </w:tcPr>
          <w:p w14:paraId="4B8DA837" w14:textId="77777777" w:rsidR="008F0861" w:rsidRPr="003114B0" w:rsidRDefault="008F0861" w:rsidP="009E3B33">
            <w:pPr>
              <w:pStyle w:val="Table0"/>
              <w:jc w:val="center"/>
              <w:rPr>
                <w:strike/>
              </w:rPr>
            </w:pPr>
            <w:r w:rsidRPr="003114B0">
              <w:t>C</w:t>
            </w:r>
          </w:p>
        </w:tc>
        <w:tc>
          <w:tcPr>
            <w:tcW w:w="465" w:type="dxa"/>
          </w:tcPr>
          <w:p w14:paraId="147B11D0" w14:textId="77777777" w:rsidR="008F0861" w:rsidRPr="003114B0" w:rsidRDefault="008F0861" w:rsidP="009E3B33">
            <w:pPr>
              <w:pStyle w:val="Table0"/>
              <w:jc w:val="center"/>
              <w:rPr>
                <w:strike/>
              </w:rPr>
            </w:pPr>
          </w:p>
        </w:tc>
        <w:tc>
          <w:tcPr>
            <w:tcW w:w="465" w:type="dxa"/>
          </w:tcPr>
          <w:p w14:paraId="50670525" w14:textId="77777777" w:rsidR="008F0861" w:rsidRPr="003114B0" w:rsidRDefault="008F0861" w:rsidP="009E3B33">
            <w:pPr>
              <w:pStyle w:val="Table0"/>
              <w:jc w:val="center"/>
              <w:rPr>
                <w:strike/>
              </w:rPr>
            </w:pPr>
            <w:r w:rsidRPr="003114B0">
              <w:t>C</w:t>
            </w:r>
          </w:p>
        </w:tc>
        <w:tc>
          <w:tcPr>
            <w:tcW w:w="415" w:type="dxa"/>
          </w:tcPr>
          <w:p w14:paraId="1B3D3935" w14:textId="77777777" w:rsidR="008F0861" w:rsidRPr="003114B0" w:rsidRDefault="008F0861" w:rsidP="009E3B33">
            <w:pPr>
              <w:pStyle w:val="Table0"/>
              <w:jc w:val="center"/>
              <w:rPr>
                <w:strike/>
              </w:rPr>
            </w:pPr>
          </w:p>
        </w:tc>
        <w:tc>
          <w:tcPr>
            <w:tcW w:w="415" w:type="dxa"/>
          </w:tcPr>
          <w:p w14:paraId="16C854CA" w14:textId="77777777" w:rsidR="008F0861" w:rsidRPr="003114B0" w:rsidRDefault="008F0861" w:rsidP="009E3B33">
            <w:pPr>
              <w:pStyle w:val="Table0"/>
              <w:jc w:val="center"/>
              <w:rPr>
                <w:strike/>
              </w:rPr>
            </w:pPr>
            <w:r w:rsidRPr="003114B0">
              <w:t>C</w:t>
            </w:r>
          </w:p>
        </w:tc>
        <w:tc>
          <w:tcPr>
            <w:tcW w:w="405" w:type="dxa"/>
          </w:tcPr>
          <w:p w14:paraId="1E697525" w14:textId="77777777" w:rsidR="008F0861" w:rsidRPr="003114B0" w:rsidRDefault="008F0861" w:rsidP="009E3B33">
            <w:pPr>
              <w:pStyle w:val="Table0"/>
              <w:jc w:val="center"/>
              <w:rPr>
                <w:strike/>
              </w:rPr>
            </w:pPr>
          </w:p>
        </w:tc>
        <w:tc>
          <w:tcPr>
            <w:tcW w:w="405" w:type="dxa"/>
          </w:tcPr>
          <w:p w14:paraId="4EBFC2EA" w14:textId="77777777" w:rsidR="008F0861" w:rsidRPr="003114B0" w:rsidRDefault="008F0861" w:rsidP="009E3B33">
            <w:pPr>
              <w:pStyle w:val="Table0"/>
              <w:jc w:val="center"/>
              <w:rPr>
                <w:strike/>
              </w:rPr>
            </w:pPr>
          </w:p>
        </w:tc>
      </w:tr>
      <w:tr w:rsidR="00105A79" w14:paraId="6504CBBB" w14:textId="77777777" w:rsidTr="0000144B">
        <w:trPr>
          <w:cantSplit/>
        </w:trPr>
        <w:tc>
          <w:tcPr>
            <w:tcW w:w="515" w:type="dxa"/>
          </w:tcPr>
          <w:p w14:paraId="62DD8FC1" w14:textId="77777777" w:rsidR="00D04ACA" w:rsidRDefault="00C459FB">
            <w:pPr>
              <w:pStyle w:val="Table0"/>
            </w:pPr>
            <w:r>
              <w:t>GR0</w:t>
            </w:r>
          </w:p>
        </w:tc>
        <w:tc>
          <w:tcPr>
            <w:tcW w:w="464" w:type="dxa"/>
          </w:tcPr>
          <w:p w14:paraId="68E0CE4E" w14:textId="77777777" w:rsidR="00D04ACA" w:rsidRDefault="00C459FB">
            <w:pPr>
              <w:pStyle w:val="Table0"/>
            </w:pPr>
            <w:r>
              <w:t>MEA</w:t>
            </w:r>
          </w:p>
        </w:tc>
        <w:tc>
          <w:tcPr>
            <w:tcW w:w="2587" w:type="dxa"/>
          </w:tcPr>
          <w:p w14:paraId="13577575" w14:textId="77777777" w:rsidR="00D04ACA" w:rsidRDefault="00C459FB">
            <w:pPr>
              <w:pStyle w:val="Table0"/>
            </w:pPr>
            <w:r>
              <w:t>Transhipment Storage Temperature</w:t>
            </w:r>
          </w:p>
        </w:tc>
        <w:tc>
          <w:tcPr>
            <w:tcW w:w="283" w:type="dxa"/>
          </w:tcPr>
          <w:p w14:paraId="1D41CB4B" w14:textId="77777777" w:rsidR="00D04ACA" w:rsidRDefault="00C459FB">
            <w:pPr>
              <w:pStyle w:val="Table0"/>
              <w:jc w:val="center"/>
            </w:pPr>
            <w:r>
              <w:t>O</w:t>
            </w:r>
          </w:p>
        </w:tc>
        <w:tc>
          <w:tcPr>
            <w:tcW w:w="445" w:type="dxa"/>
          </w:tcPr>
          <w:p w14:paraId="0020C229" w14:textId="77777777" w:rsidR="00D04ACA" w:rsidRDefault="00C459FB">
            <w:pPr>
              <w:pStyle w:val="Table0"/>
              <w:jc w:val="center"/>
            </w:pPr>
            <w:r>
              <w:t>C</w:t>
            </w:r>
          </w:p>
        </w:tc>
        <w:tc>
          <w:tcPr>
            <w:tcW w:w="415" w:type="dxa"/>
          </w:tcPr>
          <w:p w14:paraId="03C53E12" w14:textId="77777777" w:rsidR="00D04ACA" w:rsidRDefault="00C459FB">
            <w:pPr>
              <w:pStyle w:val="Table0"/>
              <w:jc w:val="center"/>
            </w:pPr>
            <w:r>
              <w:t>C</w:t>
            </w:r>
          </w:p>
        </w:tc>
        <w:tc>
          <w:tcPr>
            <w:tcW w:w="745" w:type="dxa"/>
          </w:tcPr>
          <w:p w14:paraId="40EADB3C" w14:textId="77777777" w:rsidR="00D04ACA" w:rsidRDefault="00D04ACA">
            <w:pPr>
              <w:pStyle w:val="Table0"/>
              <w:jc w:val="center"/>
            </w:pPr>
          </w:p>
        </w:tc>
        <w:tc>
          <w:tcPr>
            <w:tcW w:w="404" w:type="dxa"/>
          </w:tcPr>
          <w:p w14:paraId="0CE95278" w14:textId="77777777" w:rsidR="00D04ACA" w:rsidRDefault="00D04ACA">
            <w:pPr>
              <w:pStyle w:val="Table0"/>
              <w:jc w:val="center"/>
            </w:pPr>
          </w:p>
        </w:tc>
        <w:tc>
          <w:tcPr>
            <w:tcW w:w="404" w:type="dxa"/>
          </w:tcPr>
          <w:p w14:paraId="6E0D85BB" w14:textId="77777777" w:rsidR="00D04ACA" w:rsidRDefault="00D04ACA">
            <w:pPr>
              <w:pStyle w:val="Table0"/>
              <w:jc w:val="center"/>
            </w:pPr>
          </w:p>
        </w:tc>
        <w:tc>
          <w:tcPr>
            <w:tcW w:w="475" w:type="dxa"/>
          </w:tcPr>
          <w:p w14:paraId="17D0435C" w14:textId="77777777" w:rsidR="00D04ACA" w:rsidRDefault="00C459FB">
            <w:pPr>
              <w:pStyle w:val="Table0"/>
              <w:jc w:val="center"/>
            </w:pPr>
            <w:r>
              <w:t>C</w:t>
            </w:r>
          </w:p>
        </w:tc>
        <w:tc>
          <w:tcPr>
            <w:tcW w:w="404" w:type="dxa"/>
          </w:tcPr>
          <w:p w14:paraId="2BB4CD9B" w14:textId="77777777" w:rsidR="00D04ACA" w:rsidRDefault="00C459FB">
            <w:pPr>
              <w:pStyle w:val="Table0"/>
              <w:jc w:val="center"/>
            </w:pPr>
            <w:r>
              <w:t>C</w:t>
            </w:r>
          </w:p>
        </w:tc>
        <w:tc>
          <w:tcPr>
            <w:tcW w:w="465" w:type="dxa"/>
          </w:tcPr>
          <w:p w14:paraId="52407B17" w14:textId="77777777" w:rsidR="00D04ACA" w:rsidRDefault="00D04ACA">
            <w:pPr>
              <w:pStyle w:val="Table0"/>
              <w:jc w:val="center"/>
            </w:pPr>
          </w:p>
        </w:tc>
        <w:tc>
          <w:tcPr>
            <w:tcW w:w="465" w:type="dxa"/>
          </w:tcPr>
          <w:p w14:paraId="0EBEFBA6" w14:textId="77777777" w:rsidR="00D04ACA" w:rsidRDefault="00C459FB">
            <w:pPr>
              <w:pStyle w:val="Table0"/>
              <w:jc w:val="center"/>
            </w:pPr>
            <w:r>
              <w:t>C</w:t>
            </w:r>
          </w:p>
        </w:tc>
        <w:tc>
          <w:tcPr>
            <w:tcW w:w="415" w:type="dxa"/>
          </w:tcPr>
          <w:p w14:paraId="4FC8BE0F" w14:textId="77777777" w:rsidR="00D04ACA" w:rsidRDefault="00D04ACA">
            <w:pPr>
              <w:pStyle w:val="Table0"/>
              <w:jc w:val="center"/>
            </w:pPr>
          </w:p>
        </w:tc>
        <w:tc>
          <w:tcPr>
            <w:tcW w:w="415" w:type="dxa"/>
          </w:tcPr>
          <w:p w14:paraId="63302C79" w14:textId="77777777" w:rsidR="00D04ACA" w:rsidRDefault="00C459FB">
            <w:pPr>
              <w:pStyle w:val="Table0"/>
              <w:jc w:val="center"/>
            </w:pPr>
            <w:r>
              <w:t>C</w:t>
            </w:r>
          </w:p>
        </w:tc>
        <w:tc>
          <w:tcPr>
            <w:tcW w:w="405" w:type="dxa"/>
          </w:tcPr>
          <w:p w14:paraId="4A2714CB" w14:textId="77777777" w:rsidR="00D04ACA" w:rsidRDefault="00D04ACA">
            <w:pPr>
              <w:pStyle w:val="Table0"/>
              <w:jc w:val="center"/>
            </w:pPr>
          </w:p>
        </w:tc>
        <w:tc>
          <w:tcPr>
            <w:tcW w:w="405" w:type="dxa"/>
          </w:tcPr>
          <w:p w14:paraId="58558CBB" w14:textId="77777777" w:rsidR="00D04ACA" w:rsidRDefault="00D04ACA">
            <w:pPr>
              <w:pStyle w:val="Table0"/>
              <w:jc w:val="center"/>
            </w:pPr>
          </w:p>
        </w:tc>
      </w:tr>
      <w:tr w:rsidR="00105A79" w14:paraId="0BC68BA8" w14:textId="77777777" w:rsidTr="0000144B">
        <w:trPr>
          <w:cantSplit/>
        </w:trPr>
        <w:tc>
          <w:tcPr>
            <w:tcW w:w="515" w:type="dxa"/>
          </w:tcPr>
          <w:p w14:paraId="0408B10F" w14:textId="77777777" w:rsidR="00D04ACA" w:rsidRDefault="00C459FB">
            <w:pPr>
              <w:pStyle w:val="Table0"/>
            </w:pPr>
            <w:r>
              <w:t>GR0</w:t>
            </w:r>
          </w:p>
        </w:tc>
        <w:tc>
          <w:tcPr>
            <w:tcW w:w="464" w:type="dxa"/>
          </w:tcPr>
          <w:p w14:paraId="5C7D440B" w14:textId="77777777" w:rsidR="00D04ACA" w:rsidRDefault="00C459FB">
            <w:pPr>
              <w:pStyle w:val="Table0"/>
            </w:pPr>
            <w:r>
              <w:t>MOA</w:t>
            </w:r>
          </w:p>
        </w:tc>
        <w:tc>
          <w:tcPr>
            <w:tcW w:w="2587" w:type="dxa"/>
          </w:tcPr>
          <w:p w14:paraId="4CA851A8" w14:textId="77777777" w:rsidR="00D04ACA" w:rsidRDefault="00C459FB">
            <w:pPr>
              <w:pStyle w:val="Table0"/>
            </w:pPr>
            <w:smartTag w:uri="urn:schemas-microsoft-com:office:smarttags" w:element="stockticker">
              <w:r>
                <w:t>FOB</w:t>
              </w:r>
            </w:smartTag>
            <w:r>
              <w:t xml:space="preserve"> Currency Unit</w:t>
            </w:r>
          </w:p>
        </w:tc>
        <w:tc>
          <w:tcPr>
            <w:tcW w:w="283" w:type="dxa"/>
          </w:tcPr>
          <w:p w14:paraId="705176F1" w14:textId="77777777" w:rsidR="00D04ACA" w:rsidRDefault="00C459FB">
            <w:pPr>
              <w:pStyle w:val="Table0"/>
              <w:jc w:val="center"/>
            </w:pPr>
            <w:r>
              <w:t>O</w:t>
            </w:r>
          </w:p>
        </w:tc>
        <w:tc>
          <w:tcPr>
            <w:tcW w:w="445" w:type="dxa"/>
          </w:tcPr>
          <w:p w14:paraId="004CDE63" w14:textId="77777777" w:rsidR="00D04ACA" w:rsidRDefault="00C459FB">
            <w:pPr>
              <w:pStyle w:val="Table0"/>
              <w:jc w:val="center"/>
            </w:pPr>
            <w:r>
              <w:t>C</w:t>
            </w:r>
          </w:p>
        </w:tc>
        <w:tc>
          <w:tcPr>
            <w:tcW w:w="415" w:type="dxa"/>
          </w:tcPr>
          <w:p w14:paraId="1FFC1F8F" w14:textId="77777777" w:rsidR="00D04ACA" w:rsidRDefault="00C459FB">
            <w:pPr>
              <w:pStyle w:val="Table0"/>
              <w:jc w:val="center"/>
            </w:pPr>
            <w:r>
              <w:t>O</w:t>
            </w:r>
          </w:p>
        </w:tc>
        <w:tc>
          <w:tcPr>
            <w:tcW w:w="745" w:type="dxa"/>
          </w:tcPr>
          <w:p w14:paraId="26536F25" w14:textId="77777777" w:rsidR="00D04ACA" w:rsidRDefault="00D04ACA">
            <w:pPr>
              <w:pStyle w:val="Table0"/>
              <w:jc w:val="center"/>
            </w:pPr>
          </w:p>
        </w:tc>
        <w:tc>
          <w:tcPr>
            <w:tcW w:w="404" w:type="dxa"/>
          </w:tcPr>
          <w:p w14:paraId="69DB9729" w14:textId="77777777" w:rsidR="00D04ACA" w:rsidRDefault="00D04ACA">
            <w:pPr>
              <w:pStyle w:val="Table0"/>
              <w:jc w:val="center"/>
            </w:pPr>
          </w:p>
        </w:tc>
        <w:tc>
          <w:tcPr>
            <w:tcW w:w="404" w:type="dxa"/>
          </w:tcPr>
          <w:p w14:paraId="2842ECFE" w14:textId="77777777" w:rsidR="00D04ACA" w:rsidRDefault="00D04ACA">
            <w:pPr>
              <w:pStyle w:val="Table0"/>
              <w:jc w:val="center"/>
            </w:pPr>
          </w:p>
        </w:tc>
        <w:tc>
          <w:tcPr>
            <w:tcW w:w="475" w:type="dxa"/>
          </w:tcPr>
          <w:p w14:paraId="2A8A91BC" w14:textId="77777777" w:rsidR="00D04ACA" w:rsidRDefault="00C459FB">
            <w:pPr>
              <w:pStyle w:val="Table0"/>
              <w:jc w:val="center"/>
            </w:pPr>
            <w:r>
              <w:t>C</w:t>
            </w:r>
          </w:p>
        </w:tc>
        <w:tc>
          <w:tcPr>
            <w:tcW w:w="404" w:type="dxa"/>
          </w:tcPr>
          <w:p w14:paraId="21059B63" w14:textId="77777777" w:rsidR="00D04ACA" w:rsidRDefault="00C459FB">
            <w:pPr>
              <w:pStyle w:val="Table0"/>
              <w:jc w:val="center"/>
            </w:pPr>
            <w:r>
              <w:t>C</w:t>
            </w:r>
          </w:p>
        </w:tc>
        <w:tc>
          <w:tcPr>
            <w:tcW w:w="465" w:type="dxa"/>
          </w:tcPr>
          <w:p w14:paraId="6F26E061" w14:textId="77777777" w:rsidR="00D04ACA" w:rsidRDefault="00D04ACA">
            <w:pPr>
              <w:pStyle w:val="Table0"/>
              <w:jc w:val="center"/>
            </w:pPr>
          </w:p>
        </w:tc>
        <w:tc>
          <w:tcPr>
            <w:tcW w:w="465" w:type="dxa"/>
          </w:tcPr>
          <w:p w14:paraId="417AEB04" w14:textId="77777777" w:rsidR="00D04ACA" w:rsidRDefault="00C459FB">
            <w:pPr>
              <w:pStyle w:val="Table0"/>
              <w:jc w:val="center"/>
            </w:pPr>
            <w:r>
              <w:t>C</w:t>
            </w:r>
          </w:p>
        </w:tc>
        <w:tc>
          <w:tcPr>
            <w:tcW w:w="415" w:type="dxa"/>
          </w:tcPr>
          <w:p w14:paraId="2396C302" w14:textId="77777777" w:rsidR="00D04ACA" w:rsidRDefault="00D04ACA">
            <w:pPr>
              <w:pStyle w:val="Table0"/>
              <w:jc w:val="center"/>
            </w:pPr>
          </w:p>
        </w:tc>
        <w:tc>
          <w:tcPr>
            <w:tcW w:w="415" w:type="dxa"/>
          </w:tcPr>
          <w:p w14:paraId="69C3F34C" w14:textId="77777777" w:rsidR="00D04ACA" w:rsidRDefault="00C459FB">
            <w:pPr>
              <w:pStyle w:val="Table0"/>
              <w:jc w:val="center"/>
            </w:pPr>
            <w:r>
              <w:t>C</w:t>
            </w:r>
          </w:p>
        </w:tc>
        <w:tc>
          <w:tcPr>
            <w:tcW w:w="405" w:type="dxa"/>
          </w:tcPr>
          <w:p w14:paraId="1D59A711" w14:textId="77777777" w:rsidR="00D04ACA" w:rsidRDefault="00D04ACA">
            <w:pPr>
              <w:pStyle w:val="Table0"/>
              <w:jc w:val="center"/>
            </w:pPr>
          </w:p>
        </w:tc>
        <w:tc>
          <w:tcPr>
            <w:tcW w:w="405" w:type="dxa"/>
          </w:tcPr>
          <w:p w14:paraId="136B05B4" w14:textId="77777777" w:rsidR="00D04ACA" w:rsidRDefault="00D04ACA">
            <w:pPr>
              <w:pStyle w:val="Table0"/>
              <w:jc w:val="center"/>
            </w:pPr>
          </w:p>
        </w:tc>
      </w:tr>
      <w:tr w:rsidR="00105A79" w14:paraId="7977B2B2" w14:textId="77777777" w:rsidTr="0000144B">
        <w:trPr>
          <w:cantSplit/>
        </w:trPr>
        <w:tc>
          <w:tcPr>
            <w:tcW w:w="515" w:type="dxa"/>
          </w:tcPr>
          <w:p w14:paraId="5AE86786" w14:textId="77777777" w:rsidR="00D04ACA" w:rsidRDefault="00C459FB">
            <w:pPr>
              <w:pStyle w:val="Table0"/>
            </w:pPr>
            <w:r>
              <w:t>GR0</w:t>
            </w:r>
          </w:p>
        </w:tc>
        <w:tc>
          <w:tcPr>
            <w:tcW w:w="464" w:type="dxa"/>
          </w:tcPr>
          <w:p w14:paraId="20D86210" w14:textId="77777777" w:rsidR="00D04ACA" w:rsidRDefault="00C459FB">
            <w:pPr>
              <w:pStyle w:val="Table0"/>
            </w:pPr>
            <w:r>
              <w:t>GIS</w:t>
            </w:r>
          </w:p>
        </w:tc>
        <w:tc>
          <w:tcPr>
            <w:tcW w:w="2587" w:type="dxa"/>
          </w:tcPr>
          <w:p w14:paraId="2836C63F" w14:textId="77777777" w:rsidR="00D04ACA" w:rsidRDefault="00C459FB">
            <w:pPr>
              <w:pStyle w:val="Table0"/>
            </w:pPr>
            <w:r>
              <w:t>Certificate Print Indicator</w:t>
            </w:r>
          </w:p>
        </w:tc>
        <w:tc>
          <w:tcPr>
            <w:tcW w:w="283" w:type="dxa"/>
          </w:tcPr>
          <w:p w14:paraId="58602ED6" w14:textId="77777777" w:rsidR="00D04ACA" w:rsidRDefault="00C459FB">
            <w:pPr>
              <w:pStyle w:val="Table0"/>
              <w:jc w:val="center"/>
            </w:pPr>
            <w:r>
              <w:t>O</w:t>
            </w:r>
          </w:p>
        </w:tc>
        <w:tc>
          <w:tcPr>
            <w:tcW w:w="445" w:type="dxa"/>
          </w:tcPr>
          <w:p w14:paraId="7CF19A4F" w14:textId="77777777" w:rsidR="00D04ACA" w:rsidRDefault="00C459FB">
            <w:pPr>
              <w:pStyle w:val="Table0"/>
              <w:jc w:val="center"/>
            </w:pPr>
            <w:r>
              <w:t>C</w:t>
            </w:r>
          </w:p>
        </w:tc>
        <w:tc>
          <w:tcPr>
            <w:tcW w:w="415" w:type="dxa"/>
          </w:tcPr>
          <w:p w14:paraId="5BB9CF58" w14:textId="77777777" w:rsidR="00D04ACA" w:rsidRDefault="00C459FB">
            <w:pPr>
              <w:pStyle w:val="Table0"/>
              <w:jc w:val="center"/>
            </w:pPr>
            <w:r>
              <w:t>C</w:t>
            </w:r>
          </w:p>
        </w:tc>
        <w:tc>
          <w:tcPr>
            <w:tcW w:w="745" w:type="dxa"/>
          </w:tcPr>
          <w:p w14:paraId="02544C8C" w14:textId="77777777" w:rsidR="00D04ACA" w:rsidRDefault="00C459FB">
            <w:pPr>
              <w:pStyle w:val="Table0"/>
              <w:jc w:val="center"/>
            </w:pPr>
            <w:r>
              <w:t>C</w:t>
            </w:r>
          </w:p>
        </w:tc>
        <w:tc>
          <w:tcPr>
            <w:tcW w:w="404" w:type="dxa"/>
          </w:tcPr>
          <w:p w14:paraId="770947B6" w14:textId="77777777" w:rsidR="00D04ACA" w:rsidRDefault="00D04ACA">
            <w:pPr>
              <w:pStyle w:val="Table0"/>
              <w:jc w:val="center"/>
            </w:pPr>
          </w:p>
        </w:tc>
        <w:tc>
          <w:tcPr>
            <w:tcW w:w="404" w:type="dxa"/>
          </w:tcPr>
          <w:p w14:paraId="3A10FB72" w14:textId="77777777" w:rsidR="00D04ACA" w:rsidRDefault="00D04ACA">
            <w:pPr>
              <w:pStyle w:val="Table0"/>
              <w:jc w:val="center"/>
            </w:pPr>
          </w:p>
        </w:tc>
        <w:tc>
          <w:tcPr>
            <w:tcW w:w="475" w:type="dxa"/>
          </w:tcPr>
          <w:p w14:paraId="388B053A" w14:textId="77777777" w:rsidR="00D04ACA" w:rsidRDefault="00C459FB">
            <w:pPr>
              <w:pStyle w:val="Table0"/>
              <w:jc w:val="center"/>
            </w:pPr>
            <w:r>
              <w:t>M</w:t>
            </w:r>
          </w:p>
        </w:tc>
        <w:tc>
          <w:tcPr>
            <w:tcW w:w="404" w:type="dxa"/>
          </w:tcPr>
          <w:p w14:paraId="4854607B" w14:textId="77777777" w:rsidR="00D04ACA" w:rsidRDefault="00C459FB">
            <w:pPr>
              <w:pStyle w:val="Table0"/>
              <w:jc w:val="center"/>
            </w:pPr>
            <w:r>
              <w:t>M</w:t>
            </w:r>
          </w:p>
        </w:tc>
        <w:tc>
          <w:tcPr>
            <w:tcW w:w="465" w:type="dxa"/>
          </w:tcPr>
          <w:p w14:paraId="6806236D" w14:textId="77777777" w:rsidR="00D04ACA" w:rsidRDefault="00D04ACA">
            <w:pPr>
              <w:pStyle w:val="Table0"/>
              <w:jc w:val="center"/>
            </w:pPr>
          </w:p>
        </w:tc>
        <w:tc>
          <w:tcPr>
            <w:tcW w:w="465" w:type="dxa"/>
          </w:tcPr>
          <w:p w14:paraId="4E89F725" w14:textId="77777777" w:rsidR="00D04ACA" w:rsidRDefault="00C459FB">
            <w:pPr>
              <w:pStyle w:val="Table0"/>
              <w:jc w:val="center"/>
            </w:pPr>
            <w:r>
              <w:t>M</w:t>
            </w:r>
          </w:p>
        </w:tc>
        <w:tc>
          <w:tcPr>
            <w:tcW w:w="415" w:type="dxa"/>
          </w:tcPr>
          <w:p w14:paraId="1DDB2B86" w14:textId="77777777" w:rsidR="00D04ACA" w:rsidRDefault="00D04ACA">
            <w:pPr>
              <w:pStyle w:val="Table0"/>
              <w:jc w:val="center"/>
            </w:pPr>
          </w:p>
        </w:tc>
        <w:tc>
          <w:tcPr>
            <w:tcW w:w="415" w:type="dxa"/>
          </w:tcPr>
          <w:p w14:paraId="7C21686D" w14:textId="77777777" w:rsidR="00D04ACA" w:rsidRDefault="00C459FB">
            <w:pPr>
              <w:pStyle w:val="Table0"/>
              <w:jc w:val="center"/>
            </w:pPr>
            <w:r>
              <w:t>M</w:t>
            </w:r>
          </w:p>
        </w:tc>
        <w:tc>
          <w:tcPr>
            <w:tcW w:w="405" w:type="dxa"/>
          </w:tcPr>
          <w:p w14:paraId="28B01902" w14:textId="77777777" w:rsidR="00D04ACA" w:rsidRDefault="00D04ACA">
            <w:pPr>
              <w:pStyle w:val="Table0"/>
              <w:jc w:val="center"/>
            </w:pPr>
          </w:p>
        </w:tc>
        <w:tc>
          <w:tcPr>
            <w:tcW w:w="405" w:type="dxa"/>
          </w:tcPr>
          <w:p w14:paraId="06BC1B80" w14:textId="77777777" w:rsidR="00D04ACA" w:rsidRDefault="00D04ACA">
            <w:pPr>
              <w:pStyle w:val="Table0"/>
              <w:jc w:val="center"/>
            </w:pPr>
          </w:p>
        </w:tc>
      </w:tr>
      <w:tr w:rsidR="00105A79" w14:paraId="3BB95932" w14:textId="77777777" w:rsidTr="0000144B">
        <w:trPr>
          <w:cantSplit/>
        </w:trPr>
        <w:tc>
          <w:tcPr>
            <w:tcW w:w="515" w:type="dxa"/>
          </w:tcPr>
          <w:p w14:paraId="000F5586" w14:textId="77777777" w:rsidR="00D04ACA" w:rsidRDefault="00C459FB">
            <w:pPr>
              <w:pStyle w:val="Table0"/>
            </w:pPr>
            <w:r>
              <w:t>GR0</w:t>
            </w:r>
          </w:p>
        </w:tc>
        <w:tc>
          <w:tcPr>
            <w:tcW w:w="464" w:type="dxa"/>
          </w:tcPr>
          <w:p w14:paraId="675096B9" w14:textId="77777777" w:rsidR="00D04ACA" w:rsidRDefault="00C459FB">
            <w:pPr>
              <w:pStyle w:val="Table0"/>
            </w:pPr>
            <w:r>
              <w:t>GIS</w:t>
            </w:r>
          </w:p>
        </w:tc>
        <w:tc>
          <w:tcPr>
            <w:tcW w:w="2587" w:type="dxa"/>
          </w:tcPr>
          <w:p w14:paraId="19B31505" w14:textId="77777777" w:rsidR="00D04ACA" w:rsidRDefault="00C459FB">
            <w:pPr>
              <w:pStyle w:val="Table0"/>
            </w:pPr>
            <w:r>
              <w:t>Separate Certificate Container Indicator</w:t>
            </w:r>
          </w:p>
        </w:tc>
        <w:tc>
          <w:tcPr>
            <w:tcW w:w="283" w:type="dxa"/>
          </w:tcPr>
          <w:p w14:paraId="063A31D1" w14:textId="77777777" w:rsidR="00D04ACA" w:rsidRDefault="00C459FB">
            <w:pPr>
              <w:pStyle w:val="Table0"/>
              <w:jc w:val="center"/>
            </w:pPr>
            <w:r>
              <w:t>O</w:t>
            </w:r>
          </w:p>
        </w:tc>
        <w:tc>
          <w:tcPr>
            <w:tcW w:w="445" w:type="dxa"/>
          </w:tcPr>
          <w:p w14:paraId="0195DFF8" w14:textId="77777777" w:rsidR="00D04ACA" w:rsidRDefault="00C459FB">
            <w:pPr>
              <w:pStyle w:val="Table0"/>
              <w:jc w:val="center"/>
            </w:pPr>
            <w:r>
              <w:t>O</w:t>
            </w:r>
          </w:p>
        </w:tc>
        <w:tc>
          <w:tcPr>
            <w:tcW w:w="415" w:type="dxa"/>
          </w:tcPr>
          <w:p w14:paraId="6DBDD3AE" w14:textId="77777777" w:rsidR="00D04ACA" w:rsidRDefault="00C459FB">
            <w:pPr>
              <w:pStyle w:val="Table0"/>
              <w:jc w:val="center"/>
            </w:pPr>
            <w:r>
              <w:t>O</w:t>
            </w:r>
          </w:p>
        </w:tc>
        <w:tc>
          <w:tcPr>
            <w:tcW w:w="745" w:type="dxa"/>
          </w:tcPr>
          <w:p w14:paraId="266EA8F5" w14:textId="77777777" w:rsidR="00D04ACA" w:rsidRDefault="00D04ACA">
            <w:pPr>
              <w:pStyle w:val="Table0"/>
              <w:jc w:val="center"/>
            </w:pPr>
          </w:p>
        </w:tc>
        <w:tc>
          <w:tcPr>
            <w:tcW w:w="404" w:type="dxa"/>
          </w:tcPr>
          <w:p w14:paraId="7E548FD9" w14:textId="77777777" w:rsidR="00D04ACA" w:rsidRDefault="00D04ACA">
            <w:pPr>
              <w:pStyle w:val="Table0"/>
              <w:jc w:val="center"/>
            </w:pPr>
          </w:p>
        </w:tc>
        <w:tc>
          <w:tcPr>
            <w:tcW w:w="404" w:type="dxa"/>
          </w:tcPr>
          <w:p w14:paraId="0D1F77AA" w14:textId="77777777" w:rsidR="00D04ACA" w:rsidRDefault="00D04ACA">
            <w:pPr>
              <w:pStyle w:val="Table0"/>
              <w:jc w:val="center"/>
            </w:pPr>
          </w:p>
        </w:tc>
        <w:tc>
          <w:tcPr>
            <w:tcW w:w="475" w:type="dxa"/>
          </w:tcPr>
          <w:p w14:paraId="0B3E63BE" w14:textId="77777777" w:rsidR="00D04ACA" w:rsidRDefault="00C459FB">
            <w:pPr>
              <w:pStyle w:val="Table0"/>
              <w:jc w:val="center"/>
            </w:pPr>
            <w:r>
              <w:t>M</w:t>
            </w:r>
          </w:p>
        </w:tc>
        <w:tc>
          <w:tcPr>
            <w:tcW w:w="404" w:type="dxa"/>
          </w:tcPr>
          <w:p w14:paraId="73851F3A" w14:textId="77777777" w:rsidR="00D04ACA" w:rsidRDefault="00C459FB">
            <w:pPr>
              <w:pStyle w:val="Table0"/>
              <w:jc w:val="center"/>
            </w:pPr>
            <w:r>
              <w:t>M</w:t>
            </w:r>
          </w:p>
        </w:tc>
        <w:tc>
          <w:tcPr>
            <w:tcW w:w="465" w:type="dxa"/>
          </w:tcPr>
          <w:p w14:paraId="550BDE8B" w14:textId="77777777" w:rsidR="00D04ACA" w:rsidRDefault="00D04ACA">
            <w:pPr>
              <w:pStyle w:val="Table0"/>
              <w:jc w:val="center"/>
            </w:pPr>
          </w:p>
        </w:tc>
        <w:tc>
          <w:tcPr>
            <w:tcW w:w="465" w:type="dxa"/>
          </w:tcPr>
          <w:p w14:paraId="436558AE" w14:textId="77777777" w:rsidR="00D04ACA" w:rsidRDefault="00C459FB">
            <w:pPr>
              <w:pStyle w:val="Table0"/>
              <w:jc w:val="center"/>
            </w:pPr>
            <w:r>
              <w:t>M</w:t>
            </w:r>
          </w:p>
        </w:tc>
        <w:tc>
          <w:tcPr>
            <w:tcW w:w="415" w:type="dxa"/>
          </w:tcPr>
          <w:p w14:paraId="2207F16A" w14:textId="77777777" w:rsidR="00D04ACA" w:rsidRDefault="00D04ACA">
            <w:pPr>
              <w:pStyle w:val="Table0"/>
              <w:jc w:val="center"/>
            </w:pPr>
          </w:p>
        </w:tc>
        <w:tc>
          <w:tcPr>
            <w:tcW w:w="415" w:type="dxa"/>
          </w:tcPr>
          <w:p w14:paraId="25C5400F" w14:textId="77777777" w:rsidR="00D04ACA" w:rsidRDefault="00C459FB">
            <w:pPr>
              <w:pStyle w:val="Table0"/>
              <w:jc w:val="center"/>
            </w:pPr>
            <w:r>
              <w:t>M</w:t>
            </w:r>
          </w:p>
        </w:tc>
        <w:tc>
          <w:tcPr>
            <w:tcW w:w="405" w:type="dxa"/>
          </w:tcPr>
          <w:p w14:paraId="1B373D0B" w14:textId="77777777" w:rsidR="00D04ACA" w:rsidRDefault="00D04ACA">
            <w:pPr>
              <w:pStyle w:val="Table0"/>
              <w:jc w:val="center"/>
            </w:pPr>
          </w:p>
        </w:tc>
        <w:tc>
          <w:tcPr>
            <w:tcW w:w="405" w:type="dxa"/>
          </w:tcPr>
          <w:p w14:paraId="312D8E50" w14:textId="77777777" w:rsidR="00D04ACA" w:rsidRDefault="00D04ACA">
            <w:pPr>
              <w:pStyle w:val="Table0"/>
              <w:jc w:val="center"/>
            </w:pPr>
          </w:p>
        </w:tc>
      </w:tr>
      <w:tr w:rsidR="00105A79" w14:paraId="4C225A69" w14:textId="77777777" w:rsidTr="0000144B">
        <w:trPr>
          <w:cantSplit/>
        </w:trPr>
        <w:tc>
          <w:tcPr>
            <w:tcW w:w="515" w:type="dxa"/>
          </w:tcPr>
          <w:p w14:paraId="509FAD9A" w14:textId="77777777" w:rsidR="00D04ACA" w:rsidRDefault="00C459FB">
            <w:pPr>
              <w:pStyle w:val="Table0"/>
            </w:pPr>
            <w:r>
              <w:t>GR0</w:t>
            </w:r>
          </w:p>
        </w:tc>
        <w:tc>
          <w:tcPr>
            <w:tcW w:w="464" w:type="dxa"/>
          </w:tcPr>
          <w:p w14:paraId="18D3D001" w14:textId="77777777" w:rsidR="00D04ACA" w:rsidRDefault="00C459FB">
            <w:pPr>
              <w:pStyle w:val="Table0"/>
            </w:pPr>
            <w:r>
              <w:t>GIS</w:t>
            </w:r>
          </w:p>
        </w:tc>
        <w:tc>
          <w:tcPr>
            <w:tcW w:w="2587" w:type="dxa"/>
          </w:tcPr>
          <w:p w14:paraId="10DF6ECA" w14:textId="77777777" w:rsidR="00D04ACA" w:rsidRDefault="00C459FB">
            <w:pPr>
              <w:pStyle w:val="Table0"/>
            </w:pPr>
            <w:r>
              <w:t>Separate Certificate Marks Indicator</w:t>
            </w:r>
          </w:p>
        </w:tc>
        <w:tc>
          <w:tcPr>
            <w:tcW w:w="283" w:type="dxa"/>
          </w:tcPr>
          <w:p w14:paraId="66A9E63D" w14:textId="77777777" w:rsidR="00D04ACA" w:rsidRDefault="00C459FB">
            <w:pPr>
              <w:pStyle w:val="Table0"/>
              <w:jc w:val="center"/>
            </w:pPr>
            <w:r>
              <w:t>O</w:t>
            </w:r>
          </w:p>
        </w:tc>
        <w:tc>
          <w:tcPr>
            <w:tcW w:w="445" w:type="dxa"/>
          </w:tcPr>
          <w:p w14:paraId="1EF2AE78" w14:textId="77777777" w:rsidR="00D04ACA" w:rsidRDefault="00C459FB">
            <w:pPr>
              <w:pStyle w:val="Table0"/>
              <w:jc w:val="center"/>
            </w:pPr>
            <w:r>
              <w:t>O</w:t>
            </w:r>
          </w:p>
        </w:tc>
        <w:tc>
          <w:tcPr>
            <w:tcW w:w="415" w:type="dxa"/>
          </w:tcPr>
          <w:p w14:paraId="5F1BF22E" w14:textId="77777777" w:rsidR="00D04ACA" w:rsidRDefault="00C459FB">
            <w:pPr>
              <w:pStyle w:val="Table0"/>
              <w:jc w:val="center"/>
            </w:pPr>
            <w:r>
              <w:t>O</w:t>
            </w:r>
          </w:p>
        </w:tc>
        <w:tc>
          <w:tcPr>
            <w:tcW w:w="745" w:type="dxa"/>
          </w:tcPr>
          <w:p w14:paraId="4E26BE94" w14:textId="77777777" w:rsidR="00D04ACA" w:rsidRDefault="00D04ACA">
            <w:pPr>
              <w:pStyle w:val="Table0"/>
              <w:jc w:val="center"/>
            </w:pPr>
          </w:p>
        </w:tc>
        <w:tc>
          <w:tcPr>
            <w:tcW w:w="404" w:type="dxa"/>
          </w:tcPr>
          <w:p w14:paraId="3F6A14E0" w14:textId="77777777" w:rsidR="00D04ACA" w:rsidRDefault="00D04ACA">
            <w:pPr>
              <w:pStyle w:val="Table0"/>
              <w:jc w:val="center"/>
            </w:pPr>
          </w:p>
        </w:tc>
        <w:tc>
          <w:tcPr>
            <w:tcW w:w="404" w:type="dxa"/>
          </w:tcPr>
          <w:p w14:paraId="63AF986F" w14:textId="77777777" w:rsidR="00D04ACA" w:rsidRDefault="00D04ACA">
            <w:pPr>
              <w:pStyle w:val="Table0"/>
              <w:jc w:val="center"/>
            </w:pPr>
          </w:p>
        </w:tc>
        <w:tc>
          <w:tcPr>
            <w:tcW w:w="475" w:type="dxa"/>
          </w:tcPr>
          <w:p w14:paraId="6277C9F7" w14:textId="77777777" w:rsidR="00D04ACA" w:rsidRDefault="00C459FB">
            <w:pPr>
              <w:pStyle w:val="Table0"/>
              <w:jc w:val="center"/>
            </w:pPr>
            <w:r>
              <w:t>M</w:t>
            </w:r>
          </w:p>
        </w:tc>
        <w:tc>
          <w:tcPr>
            <w:tcW w:w="404" w:type="dxa"/>
          </w:tcPr>
          <w:p w14:paraId="288BFB4C" w14:textId="77777777" w:rsidR="00D04ACA" w:rsidRDefault="00C459FB">
            <w:pPr>
              <w:pStyle w:val="Table0"/>
              <w:jc w:val="center"/>
            </w:pPr>
            <w:r>
              <w:t>M</w:t>
            </w:r>
          </w:p>
        </w:tc>
        <w:tc>
          <w:tcPr>
            <w:tcW w:w="465" w:type="dxa"/>
          </w:tcPr>
          <w:p w14:paraId="1D346209" w14:textId="77777777" w:rsidR="00D04ACA" w:rsidRDefault="00D04ACA">
            <w:pPr>
              <w:pStyle w:val="Table0"/>
              <w:jc w:val="center"/>
            </w:pPr>
          </w:p>
        </w:tc>
        <w:tc>
          <w:tcPr>
            <w:tcW w:w="465" w:type="dxa"/>
          </w:tcPr>
          <w:p w14:paraId="7DA1BB6C" w14:textId="77777777" w:rsidR="00D04ACA" w:rsidRDefault="00C459FB">
            <w:pPr>
              <w:pStyle w:val="Table0"/>
              <w:jc w:val="center"/>
            </w:pPr>
            <w:r>
              <w:t>M</w:t>
            </w:r>
          </w:p>
        </w:tc>
        <w:tc>
          <w:tcPr>
            <w:tcW w:w="415" w:type="dxa"/>
          </w:tcPr>
          <w:p w14:paraId="40A01B5D" w14:textId="77777777" w:rsidR="00D04ACA" w:rsidRDefault="00D04ACA">
            <w:pPr>
              <w:pStyle w:val="Table0"/>
              <w:jc w:val="center"/>
            </w:pPr>
          </w:p>
        </w:tc>
        <w:tc>
          <w:tcPr>
            <w:tcW w:w="415" w:type="dxa"/>
          </w:tcPr>
          <w:p w14:paraId="5946A5CF" w14:textId="77777777" w:rsidR="00D04ACA" w:rsidRDefault="00C459FB">
            <w:pPr>
              <w:pStyle w:val="Table0"/>
              <w:jc w:val="center"/>
            </w:pPr>
            <w:r>
              <w:t>M</w:t>
            </w:r>
          </w:p>
        </w:tc>
        <w:tc>
          <w:tcPr>
            <w:tcW w:w="405" w:type="dxa"/>
          </w:tcPr>
          <w:p w14:paraId="0653ED0A" w14:textId="77777777" w:rsidR="00D04ACA" w:rsidRDefault="00D04ACA">
            <w:pPr>
              <w:pStyle w:val="Table0"/>
              <w:jc w:val="center"/>
            </w:pPr>
          </w:p>
        </w:tc>
        <w:tc>
          <w:tcPr>
            <w:tcW w:w="405" w:type="dxa"/>
          </w:tcPr>
          <w:p w14:paraId="5CB94F41" w14:textId="77777777" w:rsidR="00D04ACA" w:rsidRDefault="00D04ACA">
            <w:pPr>
              <w:pStyle w:val="Table0"/>
              <w:jc w:val="center"/>
            </w:pPr>
          </w:p>
        </w:tc>
      </w:tr>
      <w:tr w:rsidR="00105A79" w14:paraId="0D704CC0" w14:textId="77777777" w:rsidTr="0000144B">
        <w:trPr>
          <w:cantSplit/>
        </w:trPr>
        <w:tc>
          <w:tcPr>
            <w:tcW w:w="515" w:type="dxa"/>
          </w:tcPr>
          <w:p w14:paraId="5CF35A44" w14:textId="77777777" w:rsidR="00D04ACA" w:rsidRDefault="00C459FB">
            <w:pPr>
              <w:pStyle w:val="Table0"/>
            </w:pPr>
            <w:r>
              <w:t>GR0</w:t>
            </w:r>
          </w:p>
        </w:tc>
        <w:tc>
          <w:tcPr>
            <w:tcW w:w="464" w:type="dxa"/>
          </w:tcPr>
          <w:p w14:paraId="7EDAC0A9" w14:textId="77777777" w:rsidR="00D04ACA" w:rsidRDefault="00C459FB">
            <w:pPr>
              <w:pStyle w:val="Table0"/>
            </w:pPr>
            <w:r>
              <w:t>GIS</w:t>
            </w:r>
          </w:p>
        </w:tc>
        <w:tc>
          <w:tcPr>
            <w:tcW w:w="2587" w:type="dxa"/>
          </w:tcPr>
          <w:p w14:paraId="291E0B0F" w14:textId="77777777" w:rsidR="00D04ACA" w:rsidRDefault="00C459FB">
            <w:pPr>
              <w:pStyle w:val="Table0"/>
            </w:pPr>
            <w:r>
              <w:t>Separate Certificate Packer Indicator</w:t>
            </w:r>
          </w:p>
        </w:tc>
        <w:tc>
          <w:tcPr>
            <w:tcW w:w="283" w:type="dxa"/>
          </w:tcPr>
          <w:p w14:paraId="009AF513" w14:textId="77777777" w:rsidR="00D04ACA" w:rsidRDefault="00C459FB">
            <w:pPr>
              <w:pStyle w:val="Table0"/>
              <w:jc w:val="center"/>
            </w:pPr>
            <w:r>
              <w:t>O</w:t>
            </w:r>
          </w:p>
        </w:tc>
        <w:tc>
          <w:tcPr>
            <w:tcW w:w="445" w:type="dxa"/>
          </w:tcPr>
          <w:p w14:paraId="53B89D56" w14:textId="77777777" w:rsidR="00D04ACA" w:rsidRDefault="00C459FB">
            <w:pPr>
              <w:pStyle w:val="Table0"/>
              <w:jc w:val="center"/>
            </w:pPr>
            <w:r>
              <w:t>O</w:t>
            </w:r>
          </w:p>
        </w:tc>
        <w:tc>
          <w:tcPr>
            <w:tcW w:w="415" w:type="dxa"/>
          </w:tcPr>
          <w:p w14:paraId="6C78D85D" w14:textId="77777777" w:rsidR="00D04ACA" w:rsidRDefault="00C459FB">
            <w:pPr>
              <w:pStyle w:val="Table0"/>
              <w:jc w:val="center"/>
            </w:pPr>
            <w:r>
              <w:t>O</w:t>
            </w:r>
          </w:p>
        </w:tc>
        <w:tc>
          <w:tcPr>
            <w:tcW w:w="745" w:type="dxa"/>
          </w:tcPr>
          <w:p w14:paraId="73115135" w14:textId="77777777" w:rsidR="00D04ACA" w:rsidRDefault="00D04ACA">
            <w:pPr>
              <w:pStyle w:val="Table0"/>
              <w:jc w:val="center"/>
            </w:pPr>
          </w:p>
        </w:tc>
        <w:tc>
          <w:tcPr>
            <w:tcW w:w="404" w:type="dxa"/>
          </w:tcPr>
          <w:p w14:paraId="7A654DF8" w14:textId="77777777" w:rsidR="00D04ACA" w:rsidRDefault="00D04ACA">
            <w:pPr>
              <w:pStyle w:val="Table0"/>
              <w:jc w:val="center"/>
            </w:pPr>
          </w:p>
        </w:tc>
        <w:tc>
          <w:tcPr>
            <w:tcW w:w="404" w:type="dxa"/>
          </w:tcPr>
          <w:p w14:paraId="1B6D1CB4" w14:textId="77777777" w:rsidR="00D04ACA" w:rsidRDefault="00D04ACA">
            <w:pPr>
              <w:pStyle w:val="Table0"/>
              <w:jc w:val="center"/>
            </w:pPr>
          </w:p>
        </w:tc>
        <w:tc>
          <w:tcPr>
            <w:tcW w:w="475" w:type="dxa"/>
          </w:tcPr>
          <w:p w14:paraId="43F2F7BD" w14:textId="77777777" w:rsidR="00D04ACA" w:rsidRDefault="00C459FB">
            <w:pPr>
              <w:pStyle w:val="Table0"/>
              <w:jc w:val="center"/>
            </w:pPr>
            <w:r>
              <w:t>M</w:t>
            </w:r>
          </w:p>
        </w:tc>
        <w:tc>
          <w:tcPr>
            <w:tcW w:w="404" w:type="dxa"/>
          </w:tcPr>
          <w:p w14:paraId="5B16D909" w14:textId="77777777" w:rsidR="00D04ACA" w:rsidRDefault="00C459FB">
            <w:pPr>
              <w:pStyle w:val="Table0"/>
              <w:jc w:val="center"/>
            </w:pPr>
            <w:r>
              <w:t>M</w:t>
            </w:r>
          </w:p>
        </w:tc>
        <w:tc>
          <w:tcPr>
            <w:tcW w:w="465" w:type="dxa"/>
          </w:tcPr>
          <w:p w14:paraId="16912422" w14:textId="77777777" w:rsidR="00D04ACA" w:rsidRDefault="00D04ACA">
            <w:pPr>
              <w:pStyle w:val="Table0"/>
              <w:jc w:val="center"/>
            </w:pPr>
          </w:p>
        </w:tc>
        <w:tc>
          <w:tcPr>
            <w:tcW w:w="465" w:type="dxa"/>
          </w:tcPr>
          <w:p w14:paraId="5923FB7A" w14:textId="77777777" w:rsidR="00D04ACA" w:rsidRDefault="00C459FB">
            <w:pPr>
              <w:pStyle w:val="Table0"/>
              <w:jc w:val="center"/>
            </w:pPr>
            <w:r>
              <w:t>M</w:t>
            </w:r>
          </w:p>
        </w:tc>
        <w:tc>
          <w:tcPr>
            <w:tcW w:w="415" w:type="dxa"/>
          </w:tcPr>
          <w:p w14:paraId="547349F7" w14:textId="77777777" w:rsidR="00D04ACA" w:rsidRDefault="00D04ACA">
            <w:pPr>
              <w:pStyle w:val="Table0"/>
              <w:jc w:val="center"/>
            </w:pPr>
          </w:p>
        </w:tc>
        <w:tc>
          <w:tcPr>
            <w:tcW w:w="415" w:type="dxa"/>
          </w:tcPr>
          <w:p w14:paraId="65E96FFB" w14:textId="77777777" w:rsidR="00D04ACA" w:rsidRDefault="00C459FB">
            <w:pPr>
              <w:pStyle w:val="Table0"/>
              <w:jc w:val="center"/>
            </w:pPr>
            <w:r>
              <w:t>M</w:t>
            </w:r>
          </w:p>
        </w:tc>
        <w:tc>
          <w:tcPr>
            <w:tcW w:w="405" w:type="dxa"/>
          </w:tcPr>
          <w:p w14:paraId="4779D590" w14:textId="77777777" w:rsidR="00D04ACA" w:rsidRDefault="00D04ACA">
            <w:pPr>
              <w:pStyle w:val="Table0"/>
              <w:jc w:val="center"/>
            </w:pPr>
          </w:p>
        </w:tc>
        <w:tc>
          <w:tcPr>
            <w:tcW w:w="405" w:type="dxa"/>
          </w:tcPr>
          <w:p w14:paraId="2802C5F0" w14:textId="77777777" w:rsidR="00D04ACA" w:rsidRDefault="00D04ACA">
            <w:pPr>
              <w:pStyle w:val="Table0"/>
              <w:jc w:val="center"/>
            </w:pPr>
          </w:p>
        </w:tc>
      </w:tr>
      <w:tr w:rsidR="00105A79" w14:paraId="447C1B63" w14:textId="77777777" w:rsidTr="0000144B">
        <w:trPr>
          <w:cantSplit/>
        </w:trPr>
        <w:tc>
          <w:tcPr>
            <w:tcW w:w="515" w:type="dxa"/>
          </w:tcPr>
          <w:p w14:paraId="283D1CF2" w14:textId="77777777" w:rsidR="00D04ACA" w:rsidRDefault="00C459FB">
            <w:pPr>
              <w:pStyle w:val="Table0"/>
            </w:pPr>
            <w:r>
              <w:t>GR0</w:t>
            </w:r>
          </w:p>
        </w:tc>
        <w:tc>
          <w:tcPr>
            <w:tcW w:w="464" w:type="dxa"/>
          </w:tcPr>
          <w:p w14:paraId="4B8C366C" w14:textId="77777777" w:rsidR="00D04ACA" w:rsidRDefault="00C459FB">
            <w:pPr>
              <w:pStyle w:val="Table0"/>
            </w:pPr>
            <w:r>
              <w:t>GIS</w:t>
            </w:r>
          </w:p>
        </w:tc>
        <w:tc>
          <w:tcPr>
            <w:tcW w:w="2587" w:type="dxa"/>
          </w:tcPr>
          <w:p w14:paraId="5D10A426" w14:textId="77777777" w:rsidR="00D04ACA" w:rsidRDefault="00C459FB">
            <w:pPr>
              <w:pStyle w:val="Table0"/>
            </w:pPr>
            <w:r>
              <w:t>Ship Stores Indicator</w:t>
            </w:r>
          </w:p>
        </w:tc>
        <w:tc>
          <w:tcPr>
            <w:tcW w:w="283" w:type="dxa"/>
          </w:tcPr>
          <w:p w14:paraId="62763A9E" w14:textId="77777777" w:rsidR="00D04ACA" w:rsidRDefault="00C459FB">
            <w:pPr>
              <w:pStyle w:val="Table0"/>
              <w:jc w:val="center"/>
            </w:pPr>
            <w:r>
              <w:t>O</w:t>
            </w:r>
          </w:p>
        </w:tc>
        <w:tc>
          <w:tcPr>
            <w:tcW w:w="445" w:type="dxa"/>
          </w:tcPr>
          <w:p w14:paraId="6CB3A00E" w14:textId="77777777" w:rsidR="00D04ACA" w:rsidRDefault="00C459FB">
            <w:pPr>
              <w:pStyle w:val="Table0"/>
              <w:jc w:val="center"/>
            </w:pPr>
            <w:r>
              <w:t>O</w:t>
            </w:r>
          </w:p>
        </w:tc>
        <w:tc>
          <w:tcPr>
            <w:tcW w:w="415" w:type="dxa"/>
          </w:tcPr>
          <w:p w14:paraId="42101F10" w14:textId="77777777" w:rsidR="00D04ACA" w:rsidRDefault="00C459FB">
            <w:pPr>
              <w:pStyle w:val="Table0"/>
              <w:jc w:val="center"/>
            </w:pPr>
            <w:r>
              <w:t>O</w:t>
            </w:r>
          </w:p>
        </w:tc>
        <w:tc>
          <w:tcPr>
            <w:tcW w:w="745" w:type="dxa"/>
          </w:tcPr>
          <w:p w14:paraId="7F848AE4" w14:textId="77777777" w:rsidR="00D04ACA" w:rsidRDefault="00D04ACA">
            <w:pPr>
              <w:pStyle w:val="Table0"/>
              <w:jc w:val="center"/>
            </w:pPr>
          </w:p>
        </w:tc>
        <w:tc>
          <w:tcPr>
            <w:tcW w:w="404" w:type="dxa"/>
          </w:tcPr>
          <w:p w14:paraId="1AD1441E" w14:textId="77777777" w:rsidR="00D04ACA" w:rsidRDefault="00D04ACA">
            <w:pPr>
              <w:pStyle w:val="Table0"/>
              <w:jc w:val="center"/>
            </w:pPr>
          </w:p>
        </w:tc>
        <w:tc>
          <w:tcPr>
            <w:tcW w:w="404" w:type="dxa"/>
          </w:tcPr>
          <w:p w14:paraId="692EECF7" w14:textId="77777777" w:rsidR="00D04ACA" w:rsidRDefault="00D04ACA">
            <w:pPr>
              <w:pStyle w:val="Table0"/>
              <w:jc w:val="center"/>
            </w:pPr>
          </w:p>
        </w:tc>
        <w:tc>
          <w:tcPr>
            <w:tcW w:w="475" w:type="dxa"/>
          </w:tcPr>
          <w:p w14:paraId="4845B72A" w14:textId="77777777" w:rsidR="00D04ACA" w:rsidRDefault="00C459FB">
            <w:pPr>
              <w:pStyle w:val="Table0"/>
              <w:jc w:val="center"/>
            </w:pPr>
            <w:r>
              <w:t>M</w:t>
            </w:r>
          </w:p>
        </w:tc>
        <w:tc>
          <w:tcPr>
            <w:tcW w:w="404" w:type="dxa"/>
          </w:tcPr>
          <w:p w14:paraId="3590B4A1" w14:textId="77777777" w:rsidR="00D04ACA" w:rsidRDefault="00C459FB">
            <w:pPr>
              <w:pStyle w:val="Table0"/>
              <w:jc w:val="center"/>
            </w:pPr>
            <w:r>
              <w:t>M</w:t>
            </w:r>
          </w:p>
        </w:tc>
        <w:tc>
          <w:tcPr>
            <w:tcW w:w="465" w:type="dxa"/>
          </w:tcPr>
          <w:p w14:paraId="0B6E4D52" w14:textId="77777777" w:rsidR="00D04ACA" w:rsidRDefault="00D04ACA">
            <w:pPr>
              <w:pStyle w:val="Table0"/>
              <w:jc w:val="center"/>
            </w:pPr>
          </w:p>
        </w:tc>
        <w:tc>
          <w:tcPr>
            <w:tcW w:w="465" w:type="dxa"/>
          </w:tcPr>
          <w:p w14:paraId="21990B8C" w14:textId="77777777" w:rsidR="00D04ACA" w:rsidRDefault="00C459FB">
            <w:pPr>
              <w:pStyle w:val="Table0"/>
              <w:jc w:val="center"/>
            </w:pPr>
            <w:r>
              <w:t>M</w:t>
            </w:r>
          </w:p>
        </w:tc>
        <w:tc>
          <w:tcPr>
            <w:tcW w:w="415" w:type="dxa"/>
          </w:tcPr>
          <w:p w14:paraId="075CBBA6" w14:textId="77777777" w:rsidR="00D04ACA" w:rsidRDefault="00D04ACA">
            <w:pPr>
              <w:pStyle w:val="Table0"/>
              <w:jc w:val="center"/>
            </w:pPr>
          </w:p>
        </w:tc>
        <w:tc>
          <w:tcPr>
            <w:tcW w:w="415" w:type="dxa"/>
          </w:tcPr>
          <w:p w14:paraId="0B979537" w14:textId="77777777" w:rsidR="00D04ACA" w:rsidRDefault="00C459FB">
            <w:pPr>
              <w:pStyle w:val="Table0"/>
              <w:jc w:val="center"/>
            </w:pPr>
            <w:r>
              <w:t>M</w:t>
            </w:r>
          </w:p>
        </w:tc>
        <w:tc>
          <w:tcPr>
            <w:tcW w:w="405" w:type="dxa"/>
          </w:tcPr>
          <w:p w14:paraId="51442483" w14:textId="77777777" w:rsidR="00D04ACA" w:rsidRDefault="00D04ACA">
            <w:pPr>
              <w:pStyle w:val="Table0"/>
              <w:jc w:val="center"/>
            </w:pPr>
          </w:p>
        </w:tc>
        <w:tc>
          <w:tcPr>
            <w:tcW w:w="405" w:type="dxa"/>
          </w:tcPr>
          <w:p w14:paraId="3E39A502" w14:textId="77777777" w:rsidR="00D04ACA" w:rsidRDefault="00D04ACA">
            <w:pPr>
              <w:pStyle w:val="Table0"/>
              <w:jc w:val="center"/>
            </w:pPr>
          </w:p>
        </w:tc>
      </w:tr>
      <w:tr w:rsidR="00105A79" w14:paraId="7C5B23E3" w14:textId="77777777" w:rsidTr="0000144B">
        <w:trPr>
          <w:cantSplit/>
        </w:trPr>
        <w:tc>
          <w:tcPr>
            <w:tcW w:w="515" w:type="dxa"/>
          </w:tcPr>
          <w:p w14:paraId="683380C0" w14:textId="77777777" w:rsidR="00D04ACA" w:rsidRDefault="00C459FB">
            <w:pPr>
              <w:pStyle w:val="Table0"/>
            </w:pPr>
            <w:r>
              <w:t>GR0</w:t>
            </w:r>
          </w:p>
        </w:tc>
        <w:tc>
          <w:tcPr>
            <w:tcW w:w="464" w:type="dxa"/>
          </w:tcPr>
          <w:p w14:paraId="1ADF3326" w14:textId="77777777" w:rsidR="00D04ACA" w:rsidRDefault="00C459FB">
            <w:pPr>
              <w:pStyle w:val="Table0"/>
            </w:pPr>
            <w:r>
              <w:t>GIS</w:t>
            </w:r>
          </w:p>
        </w:tc>
        <w:tc>
          <w:tcPr>
            <w:tcW w:w="2587" w:type="dxa"/>
          </w:tcPr>
          <w:p w14:paraId="7FB9F3C5" w14:textId="77777777" w:rsidR="00D04ACA" w:rsidRDefault="00C459FB">
            <w:pPr>
              <w:pStyle w:val="Table0"/>
            </w:pPr>
            <w:r>
              <w:t>RFP Forward Status</w:t>
            </w:r>
          </w:p>
        </w:tc>
        <w:tc>
          <w:tcPr>
            <w:tcW w:w="283" w:type="dxa"/>
          </w:tcPr>
          <w:p w14:paraId="1BC9CAE6" w14:textId="77777777" w:rsidR="00D04ACA" w:rsidRDefault="00C459FB">
            <w:pPr>
              <w:pStyle w:val="Table0"/>
              <w:jc w:val="center"/>
            </w:pPr>
            <w:r>
              <w:t>O</w:t>
            </w:r>
          </w:p>
        </w:tc>
        <w:tc>
          <w:tcPr>
            <w:tcW w:w="445" w:type="dxa"/>
          </w:tcPr>
          <w:p w14:paraId="277996A0" w14:textId="77777777" w:rsidR="00D04ACA" w:rsidRDefault="00C459FB">
            <w:pPr>
              <w:pStyle w:val="Table0"/>
              <w:jc w:val="center"/>
            </w:pPr>
            <w:r>
              <w:t>O</w:t>
            </w:r>
          </w:p>
        </w:tc>
        <w:tc>
          <w:tcPr>
            <w:tcW w:w="415" w:type="dxa"/>
          </w:tcPr>
          <w:p w14:paraId="7E942D05" w14:textId="77777777" w:rsidR="00D04ACA" w:rsidRDefault="00C459FB">
            <w:pPr>
              <w:pStyle w:val="Table0"/>
              <w:jc w:val="center"/>
            </w:pPr>
            <w:r>
              <w:t>O</w:t>
            </w:r>
          </w:p>
        </w:tc>
        <w:tc>
          <w:tcPr>
            <w:tcW w:w="745" w:type="dxa"/>
          </w:tcPr>
          <w:p w14:paraId="1590222A" w14:textId="77777777" w:rsidR="00D04ACA" w:rsidRDefault="00C459FB">
            <w:pPr>
              <w:pStyle w:val="Table0"/>
              <w:jc w:val="center"/>
            </w:pPr>
            <w:r>
              <w:t>O</w:t>
            </w:r>
          </w:p>
        </w:tc>
        <w:tc>
          <w:tcPr>
            <w:tcW w:w="404" w:type="dxa"/>
          </w:tcPr>
          <w:p w14:paraId="557B56C9" w14:textId="77777777" w:rsidR="00D04ACA" w:rsidRDefault="00D04ACA">
            <w:pPr>
              <w:pStyle w:val="Table0"/>
              <w:jc w:val="center"/>
            </w:pPr>
          </w:p>
        </w:tc>
        <w:tc>
          <w:tcPr>
            <w:tcW w:w="404" w:type="dxa"/>
          </w:tcPr>
          <w:p w14:paraId="77BD3954" w14:textId="77777777" w:rsidR="00D04ACA" w:rsidRDefault="00D04ACA">
            <w:pPr>
              <w:pStyle w:val="Table0"/>
              <w:jc w:val="center"/>
            </w:pPr>
          </w:p>
        </w:tc>
        <w:tc>
          <w:tcPr>
            <w:tcW w:w="475" w:type="dxa"/>
          </w:tcPr>
          <w:p w14:paraId="314D4354" w14:textId="77777777" w:rsidR="00D04ACA" w:rsidRDefault="00C459FB">
            <w:pPr>
              <w:pStyle w:val="Table0"/>
              <w:jc w:val="center"/>
            </w:pPr>
            <w:r>
              <w:t>C</w:t>
            </w:r>
          </w:p>
        </w:tc>
        <w:tc>
          <w:tcPr>
            <w:tcW w:w="404" w:type="dxa"/>
          </w:tcPr>
          <w:p w14:paraId="7C1CB212" w14:textId="77777777" w:rsidR="00D04ACA" w:rsidRDefault="00C459FB">
            <w:pPr>
              <w:pStyle w:val="Table0"/>
              <w:jc w:val="center"/>
            </w:pPr>
            <w:r>
              <w:t>C</w:t>
            </w:r>
          </w:p>
        </w:tc>
        <w:tc>
          <w:tcPr>
            <w:tcW w:w="465" w:type="dxa"/>
          </w:tcPr>
          <w:p w14:paraId="73E86475" w14:textId="77777777" w:rsidR="00D04ACA" w:rsidRDefault="00D04ACA">
            <w:pPr>
              <w:pStyle w:val="Table0"/>
              <w:jc w:val="center"/>
            </w:pPr>
          </w:p>
        </w:tc>
        <w:tc>
          <w:tcPr>
            <w:tcW w:w="465" w:type="dxa"/>
          </w:tcPr>
          <w:p w14:paraId="3562C987" w14:textId="77777777" w:rsidR="00D04ACA" w:rsidRDefault="00C459FB">
            <w:pPr>
              <w:pStyle w:val="Table0"/>
              <w:jc w:val="center"/>
            </w:pPr>
            <w:r>
              <w:t>C</w:t>
            </w:r>
          </w:p>
        </w:tc>
        <w:tc>
          <w:tcPr>
            <w:tcW w:w="415" w:type="dxa"/>
          </w:tcPr>
          <w:p w14:paraId="29D9FE9C" w14:textId="77777777" w:rsidR="00D04ACA" w:rsidRDefault="00D04ACA">
            <w:pPr>
              <w:pStyle w:val="Table0"/>
              <w:jc w:val="center"/>
            </w:pPr>
          </w:p>
        </w:tc>
        <w:tc>
          <w:tcPr>
            <w:tcW w:w="415" w:type="dxa"/>
          </w:tcPr>
          <w:p w14:paraId="2B0973DA" w14:textId="77777777" w:rsidR="00D04ACA" w:rsidRDefault="00C459FB">
            <w:pPr>
              <w:pStyle w:val="Table0"/>
              <w:jc w:val="center"/>
            </w:pPr>
            <w:r>
              <w:t>C</w:t>
            </w:r>
          </w:p>
        </w:tc>
        <w:tc>
          <w:tcPr>
            <w:tcW w:w="405" w:type="dxa"/>
          </w:tcPr>
          <w:p w14:paraId="24AE291F" w14:textId="77777777" w:rsidR="00D04ACA" w:rsidRDefault="00D04ACA">
            <w:pPr>
              <w:pStyle w:val="Table0"/>
              <w:jc w:val="center"/>
            </w:pPr>
          </w:p>
        </w:tc>
        <w:tc>
          <w:tcPr>
            <w:tcW w:w="405" w:type="dxa"/>
          </w:tcPr>
          <w:p w14:paraId="486C4335" w14:textId="77777777" w:rsidR="00D04ACA" w:rsidRDefault="00D04ACA">
            <w:pPr>
              <w:pStyle w:val="Table0"/>
              <w:jc w:val="center"/>
            </w:pPr>
          </w:p>
        </w:tc>
      </w:tr>
      <w:tr w:rsidR="00105A79" w14:paraId="1A89E2E8" w14:textId="77777777" w:rsidTr="0000144B">
        <w:trPr>
          <w:cantSplit/>
        </w:trPr>
        <w:tc>
          <w:tcPr>
            <w:tcW w:w="515" w:type="dxa"/>
          </w:tcPr>
          <w:p w14:paraId="4F7CC149" w14:textId="77777777" w:rsidR="00D04ACA" w:rsidRDefault="00C459FB">
            <w:pPr>
              <w:pStyle w:val="Table0"/>
            </w:pPr>
            <w:r>
              <w:t>GR0</w:t>
            </w:r>
          </w:p>
        </w:tc>
        <w:tc>
          <w:tcPr>
            <w:tcW w:w="464" w:type="dxa"/>
          </w:tcPr>
          <w:p w14:paraId="000FF73F" w14:textId="77777777" w:rsidR="00D04ACA" w:rsidRDefault="00C459FB">
            <w:pPr>
              <w:pStyle w:val="Table0"/>
            </w:pPr>
            <w:r>
              <w:t>GIS</w:t>
            </w:r>
          </w:p>
        </w:tc>
        <w:tc>
          <w:tcPr>
            <w:tcW w:w="2587" w:type="dxa"/>
          </w:tcPr>
          <w:p w14:paraId="7F8CEAAC" w14:textId="77777777" w:rsidR="00D04ACA" w:rsidRDefault="00C459FB">
            <w:pPr>
              <w:pStyle w:val="Table0"/>
            </w:pPr>
            <w:r>
              <w:t>AMLC Quota Indicator</w:t>
            </w:r>
          </w:p>
        </w:tc>
        <w:tc>
          <w:tcPr>
            <w:tcW w:w="283" w:type="dxa"/>
          </w:tcPr>
          <w:p w14:paraId="5C13D0EE" w14:textId="77777777" w:rsidR="00D04ACA" w:rsidRDefault="00C459FB">
            <w:pPr>
              <w:pStyle w:val="Table0"/>
              <w:jc w:val="center"/>
            </w:pPr>
            <w:r>
              <w:t>O</w:t>
            </w:r>
          </w:p>
        </w:tc>
        <w:tc>
          <w:tcPr>
            <w:tcW w:w="445" w:type="dxa"/>
          </w:tcPr>
          <w:p w14:paraId="7F431918" w14:textId="77777777" w:rsidR="00D04ACA" w:rsidRDefault="00C459FB">
            <w:pPr>
              <w:pStyle w:val="Table0"/>
              <w:jc w:val="center"/>
            </w:pPr>
            <w:r>
              <w:t>O</w:t>
            </w:r>
          </w:p>
        </w:tc>
        <w:tc>
          <w:tcPr>
            <w:tcW w:w="415" w:type="dxa"/>
          </w:tcPr>
          <w:p w14:paraId="4C26975E" w14:textId="77777777" w:rsidR="00D04ACA" w:rsidRDefault="00C459FB">
            <w:pPr>
              <w:pStyle w:val="Table0"/>
              <w:jc w:val="center"/>
            </w:pPr>
            <w:r>
              <w:t>O</w:t>
            </w:r>
          </w:p>
        </w:tc>
        <w:tc>
          <w:tcPr>
            <w:tcW w:w="745" w:type="dxa"/>
          </w:tcPr>
          <w:p w14:paraId="7F89CF7B" w14:textId="77777777" w:rsidR="00D04ACA" w:rsidRDefault="00D04ACA">
            <w:pPr>
              <w:pStyle w:val="Table0"/>
              <w:jc w:val="center"/>
            </w:pPr>
          </w:p>
        </w:tc>
        <w:tc>
          <w:tcPr>
            <w:tcW w:w="404" w:type="dxa"/>
          </w:tcPr>
          <w:p w14:paraId="64E995D2" w14:textId="77777777" w:rsidR="00D04ACA" w:rsidRDefault="00D04ACA">
            <w:pPr>
              <w:pStyle w:val="Table0"/>
              <w:jc w:val="center"/>
            </w:pPr>
          </w:p>
        </w:tc>
        <w:tc>
          <w:tcPr>
            <w:tcW w:w="404" w:type="dxa"/>
          </w:tcPr>
          <w:p w14:paraId="7025881B" w14:textId="77777777" w:rsidR="00D04ACA" w:rsidRDefault="00D04ACA">
            <w:pPr>
              <w:pStyle w:val="Table0"/>
              <w:jc w:val="center"/>
            </w:pPr>
          </w:p>
        </w:tc>
        <w:tc>
          <w:tcPr>
            <w:tcW w:w="475" w:type="dxa"/>
          </w:tcPr>
          <w:p w14:paraId="6AE36672" w14:textId="77777777" w:rsidR="00D04ACA" w:rsidRDefault="00C459FB">
            <w:pPr>
              <w:pStyle w:val="Table0"/>
              <w:jc w:val="center"/>
            </w:pPr>
            <w:r>
              <w:t>C</w:t>
            </w:r>
          </w:p>
        </w:tc>
        <w:tc>
          <w:tcPr>
            <w:tcW w:w="404" w:type="dxa"/>
          </w:tcPr>
          <w:p w14:paraId="30DE2052" w14:textId="77777777" w:rsidR="00D04ACA" w:rsidRDefault="00C459FB">
            <w:pPr>
              <w:pStyle w:val="Table0"/>
              <w:jc w:val="center"/>
            </w:pPr>
            <w:r>
              <w:t>C</w:t>
            </w:r>
          </w:p>
        </w:tc>
        <w:tc>
          <w:tcPr>
            <w:tcW w:w="465" w:type="dxa"/>
          </w:tcPr>
          <w:p w14:paraId="548ABBD6" w14:textId="77777777" w:rsidR="00D04ACA" w:rsidRDefault="00D04ACA">
            <w:pPr>
              <w:pStyle w:val="Table0"/>
              <w:jc w:val="center"/>
            </w:pPr>
          </w:p>
        </w:tc>
        <w:tc>
          <w:tcPr>
            <w:tcW w:w="465" w:type="dxa"/>
          </w:tcPr>
          <w:p w14:paraId="6954D69C" w14:textId="77777777" w:rsidR="00D04ACA" w:rsidRDefault="00C459FB">
            <w:pPr>
              <w:pStyle w:val="Table0"/>
              <w:jc w:val="center"/>
            </w:pPr>
            <w:r>
              <w:t>C</w:t>
            </w:r>
          </w:p>
        </w:tc>
        <w:tc>
          <w:tcPr>
            <w:tcW w:w="415" w:type="dxa"/>
          </w:tcPr>
          <w:p w14:paraId="76B9FEA7" w14:textId="77777777" w:rsidR="00D04ACA" w:rsidRDefault="00D04ACA">
            <w:pPr>
              <w:pStyle w:val="Table0"/>
              <w:jc w:val="center"/>
            </w:pPr>
          </w:p>
        </w:tc>
        <w:tc>
          <w:tcPr>
            <w:tcW w:w="415" w:type="dxa"/>
          </w:tcPr>
          <w:p w14:paraId="586B40A8" w14:textId="77777777" w:rsidR="00D04ACA" w:rsidRDefault="00C459FB">
            <w:pPr>
              <w:pStyle w:val="Table0"/>
              <w:jc w:val="center"/>
            </w:pPr>
            <w:r>
              <w:t>C</w:t>
            </w:r>
          </w:p>
        </w:tc>
        <w:tc>
          <w:tcPr>
            <w:tcW w:w="405" w:type="dxa"/>
          </w:tcPr>
          <w:p w14:paraId="259C4DC4" w14:textId="77777777" w:rsidR="00D04ACA" w:rsidRDefault="00D04ACA">
            <w:pPr>
              <w:pStyle w:val="Table0"/>
              <w:jc w:val="center"/>
            </w:pPr>
          </w:p>
        </w:tc>
        <w:tc>
          <w:tcPr>
            <w:tcW w:w="405" w:type="dxa"/>
          </w:tcPr>
          <w:p w14:paraId="78601EC8" w14:textId="77777777" w:rsidR="00D04ACA" w:rsidRDefault="00D04ACA">
            <w:pPr>
              <w:pStyle w:val="Table0"/>
              <w:jc w:val="center"/>
            </w:pPr>
          </w:p>
        </w:tc>
      </w:tr>
      <w:tr w:rsidR="00105A79" w14:paraId="75DD9EE3" w14:textId="77777777" w:rsidTr="0000144B">
        <w:trPr>
          <w:cantSplit/>
        </w:trPr>
        <w:tc>
          <w:tcPr>
            <w:tcW w:w="515" w:type="dxa"/>
          </w:tcPr>
          <w:p w14:paraId="36D2A8B0" w14:textId="77777777" w:rsidR="00D04ACA" w:rsidRDefault="00C459FB">
            <w:pPr>
              <w:pStyle w:val="Table0"/>
            </w:pPr>
            <w:r>
              <w:t>GR0</w:t>
            </w:r>
          </w:p>
        </w:tc>
        <w:tc>
          <w:tcPr>
            <w:tcW w:w="464" w:type="dxa"/>
          </w:tcPr>
          <w:p w14:paraId="4A9E2993" w14:textId="77777777" w:rsidR="00D04ACA" w:rsidRDefault="00C459FB">
            <w:pPr>
              <w:pStyle w:val="Table0"/>
            </w:pPr>
            <w:r>
              <w:t>GIS</w:t>
            </w:r>
          </w:p>
        </w:tc>
        <w:tc>
          <w:tcPr>
            <w:tcW w:w="2587" w:type="dxa"/>
          </w:tcPr>
          <w:p w14:paraId="30ADCABD" w14:textId="77777777" w:rsidR="00D04ACA" w:rsidRDefault="00C459FB">
            <w:pPr>
              <w:pStyle w:val="Table0"/>
            </w:pPr>
            <w:r>
              <w:t>Customs Agent Indicator</w:t>
            </w:r>
          </w:p>
        </w:tc>
        <w:tc>
          <w:tcPr>
            <w:tcW w:w="283" w:type="dxa"/>
          </w:tcPr>
          <w:p w14:paraId="16478270" w14:textId="77777777" w:rsidR="00D04ACA" w:rsidRDefault="00C459FB">
            <w:pPr>
              <w:pStyle w:val="Table0"/>
              <w:jc w:val="center"/>
            </w:pPr>
            <w:r>
              <w:t>O</w:t>
            </w:r>
          </w:p>
        </w:tc>
        <w:tc>
          <w:tcPr>
            <w:tcW w:w="445" w:type="dxa"/>
          </w:tcPr>
          <w:p w14:paraId="5063CAFE" w14:textId="77777777" w:rsidR="00D04ACA" w:rsidRDefault="00C459FB">
            <w:pPr>
              <w:pStyle w:val="Table0"/>
              <w:jc w:val="center"/>
            </w:pPr>
            <w:r>
              <w:t>O</w:t>
            </w:r>
          </w:p>
        </w:tc>
        <w:tc>
          <w:tcPr>
            <w:tcW w:w="415" w:type="dxa"/>
          </w:tcPr>
          <w:p w14:paraId="1F6F56FB" w14:textId="77777777" w:rsidR="00D04ACA" w:rsidRDefault="00C459FB">
            <w:pPr>
              <w:pStyle w:val="Table0"/>
              <w:jc w:val="center"/>
            </w:pPr>
            <w:r>
              <w:t>O</w:t>
            </w:r>
          </w:p>
        </w:tc>
        <w:tc>
          <w:tcPr>
            <w:tcW w:w="745" w:type="dxa"/>
          </w:tcPr>
          <w:p w14:paraId="0D689375" w14:textId="77777777" w:rsidR="00D04ACA" w:rsidRDefault="00D04ACA">
            <w:pPr>
              <w:pStyle w:val="Table0"/>
              <w:jc w:val="center"/>
            </w:pPr>
          </w:p>
        </w:tc>
        <w:tc>
          <w:tcPr>
            <w:tcW w:w="404" w:type="dxa"/>
          </w:tcPr>
          <w:p w14:paraId="7FEDB2C9" w14:textId="77777777" w:rsidR="00D04ACA" w:rsidRDefault="00D04ACA">
            <w:pPr>
              <w:pStyle w:val="Table0"/>
              <w:jc w:val="center"/>
            </w:pPr>
          </w:p>
        </w:tc>
        <w:tc>
          <w:tcPr>
            <w:tcW w:w="404" w:type="dxa"/>
          </w:tcPr>
          <w:p w14:paraId="5CF0CD91" w14:textId="77777777" w:rsidR="00D04ACA" w:rsidRDefault="00D04ACA">
            <w:pPr>
              <w:pStyle w:val="Table0"/>
              <w:jc w:val="center"/>
            </w:pPr>
          </w:p>
        </w:tc>
        <w:tc>
          <w:tcPr>
            <w:tcW w:w="475" w:type="dxa"/>
          </w:tcPr>
          <w:p w14:paraId="1D0B19F5" w14:textId="77777777" w:rsidR="00D04ACA" w:rsidRDefault="00C459FB">
            <w:pPr>
              <w:pStyle w:val="Table0"/>
              <w:jc w:val="center"/>
            </w:pPr>
            <w:r>
              <w:t>M</w:t>
            </w:r>
          </w:p>
        </w:tc>
        <w:tc>
          <w:tcPr>
            <w:tcW w:w="404" w:type="dxa"/>
          </w:tcPr>
          <w:p w14:paraId="4DEF7D28" w14:textId="77777777" w:rsidR="00D04ACA" w:rsidRDefault="00C459FB">
            <w:pPr>
              <w:pStyle w:val="Table0"/>
              <w:jc w:val="center"/>
            </w:pPr>
            <w:r>
              <w:t>M</w:t>
            </w:r>
          </w:p>
        </w:tc>
        <w:tc>
          <w:tcPr>
            <w:tcW w:w="465" w:type="dxa"/>
          </w:tcPr>
          <w:p w14:paraId="77A1475D" w14:textId="77777777" w:rsidR="00D04ACA" w:rsidRDefault="00D04ACA">
            <w:pPr>
              <w:pStyle w:val="Table0"/>
              <w:jc w:val="center"/>
            </w:pPr>
          </w:p>
        </w:tc>
        <w:tc>
          <w:tcPr>
            <w:tcW w:w="465" w:type="dxa"/>
          </w:tcPr>
          <w:p w14:paraId="013BA0D7" w14:textId="77777777" w:rsidR="00D04ACA" w:rsidRDefault="00C459FB">
            <w:pPr>
              <w:pStyle w:val="Table0"/>
              <w:jc w:val="center"/>
            </w:pPr>
            <w:r>
              <w:t>M</w:t>
            </w:r>
          </w:p>
        </w:tc>
        <w:tc>
          <w:tcPr>
            <w:tcW w:w="415" w:type="dxa"/>
          </w:tcPr>
          <w:p w14:paraId="67961ADD" w14:textId="77777777" w:rsidR="00D04ACA" w:rsidRDefault="00D04ACA">
            <w:pPr>
              <w:pStyle w:val="Table0"/>
              <w:jc w:val="center"/>
            </w:pPr>
          </w:p>
        </w:tc>
        <w:tc>
          <w:tcPr>
            <w:tcW w:w="415" w:type="dxa"/>
          </w:tcPr>
          <w:p w14:paraId="04918A6C" w14:textId="77777777" w:rsidR="00D04ACA" w:rsidRDefault="00C459FB">
            <w:pPr>
              <w:pStyle w:val="Table0"/>
              <w:jc w:val="center"/>
            </w:pPr>
            <w:r>
              <w:t>M</w:t>
            </w:r>
          </w:p>
        </w:tc>
        <w:tc>
          <w:tcPr>
            <w:tcW w:w="405" w:type="dxa"/>
          </w:tcPr>
          <w:p w14:paraId="5E781305" w14:textId="77777777" w:rsidR="00D04ACA" w:rsidRDefault="00D04ACA">
            <w:pPr>
              <w:pStyle w:val="Table0"/>
              <w:jc w:val="center"/>
            </w:pPr>
          </w:p>
        </w:tc>
        <w:tc>
          <w:tcPr>
            <w:tcW w:w="405" w:type="dxa"/>
          </w:tcPr>
          <w:p w14:paraId="3F7E9317" w14:textId="77777777" w:rsidR="00D04ACA" w:rsidRDefault="00D04ACA">
            <w:pPr>
              <w:pStyle w:val="Table0"/>
              <w:jc w:val="center"/>
            </w:pPr>
          </w:p>
        </w:tc>
      </w:tr>
      <w:tr w:rsidR="00105A79" w14:paraId="608291EC" w14:textId="77777777" w:rsidTr="0000144B">
        <w:trPr>
          <w:cantSplit/>
        </w:trPr>
        <w:tc>
          <w:tcPr>
            <w:tcW w:w="515" w:type="dxa"/>
          </w:tcPr>
          <w:p w14:paraId="522559E2" w14:textId="77777777" w:rsidR="00D04ACA" w:rsidRDefault="00C459FB">
            <w:pPr>
              <w:pStyle w:val="Table0"/>
            </w:pPr>
            <w:r>
              <w:t>GR0</w:t>
            </w:r>
          </w:p>
        </w:tc>
        <w:tc>
          <w:tcPr>
            <w:tcW w:w="464" w:type="dxa"/>
          </w:tcPr>
          <w:p w14:paraId="7DF610D5" w14:textId="77777777" w:rsidR="00D04ACA" w:rsidRDefault="00C459FB">
            <w:pPr>
              <w:pStyle w:val="Table0"/>
            </w:pPr>
            <w:r>
              <w:t>GIS</w:t>
            </w:r>
          </w:p>
        </w:tc>
        <w:tc>
          <w:tcPr>
            <w:tcW w:w="2587" w:type="dxa"/>
          </w:tcPr>
          <w:p w14:paraId="63F0C47F" w14:textId="77777777" w:rsidR="00D04ACA" w:rsidRDefault="00C459FB">
            <w:pPr>
              <w:pStyle w:val="Table0"/>
            </w:pPr>
            <w:r>
              <w:t>Declaration Estimate Indicator</w:t>
            </w:r>
          </w:p>
        </w:tc>
        <w:tc>
          <w:tcPr>
            <w:tcW w:w="283" w:type="dxa"/>
          </w:tcPr>
          <w:p w14:paraId="26AF2590" w14:textId="77777777" w:rsidR="00D04ACA" w:rsidRDefault="00C459FB">
            <w:pPr>
              <w:pStyle w:val="Table0"/>
              <w:jc w:val="center"/>
            </w:pPr>
            <w:r>
              <w:t>O</w:t>
            </w:r>
          </w:p>
        </w:tc>
        <w:tc>
          <w:tcPr>
            <w:tcW w:w="445" w:type="dxa"/>
          </w:tcPr>
          <w:p w14:paraId="2840CE98" w14:textId="77777777" w:rsidR="00D04ACA" w:rsidRDefault="00C459FB">
            <w:pPr>
              <w:pStyle w:val="Table0"/>
              <w:jc w:val="center"/>
            </w:pPr>
            <w:r>
              <w:t>C</w:t>
            </w:r>
          </w:p>
        </w:tc>
        <w:tc>
          <w:tcPr>
            <w:tcW w:w="415" w:type="dxa"/>
          </w:tcPr>
          <w:p w14:paraId="5942696B" w14:textId="77777777" w:rsidR="00D04ACA" w:rsidRDefault="00C459FB">
            <w:pPr>
              <w:pStyle w:val="Table0"/>
              <w:jc w:val="center"/>
            </w:pPr>
            <w:r>
              <w:t>C</w:t>
            </w:r>
          </w:p>
        </w:tc>
        <w:tc>
          <w:tcPr>
            <w:tcW w:w="745" w:type="dxa"/>
          </w:tcPr>
          <w:p w14:paraId="63D323A8" w14:textId="77777777" w:rsidR="00D04ACA" w:rsidRDefault="00D04ACA">
            <w:pPr>
              <w:pStyle w:val="Table0"/>
              <w:jc w:val="center"/>
            </w:pPr>
          </w:p>
        </w:tc>
        <w:tc>
          <w:tcPr>
            <w:tcW w:w="404" w:type="dxa"/>
          </w:tcPr>
          <w:p w14:paraId="360BD28D" w14:textId="77777777" w:rsidR="00D04ACA" w:rsidRDefault="00D04ACA">
            <w:pPr>
              <w:pStyle w:val="Table0"/>
              <w:jc w:val="center"/>
            </w:pPr>
          </w:p>
        </w:tc>
        <w:tc>
          <w:tcPr>
            <w:tcW w:w="404" w:type="dxa"/>
          </w:tcPr>
          <w:p w14:paraId="7E9941FC" w14:textId="77777777" w:rsidR="00D04ACA" w:rsidRDefault="00D04ACA">
            <w:pPr>
              <w:pStyle w:val="Table0"/>
              <w:jc w:val="center"/>
            </w:pPr>
          </w:p>
        </w:tc>
        <w:tc>
          <w:tcPr>
            <w:tcW w:w="475" w:type="dxa"/>
          </w:tcPr>
          <w:p w14:paraId="58856DC9" w14:textId="77777777" w:rsidR="00D04ACA" w:rsidRDefault="00C459FB">
            <w:pPr>
              <w:pStyle w:val="Table0"/>
              <w:jc w:val="center"/>
            </w:pPr>
            <w:r>
              <w:t>C</w:t>
            </w:r>
          </w:p>
        </w:tc>
        <w:tc>
          <w:tcPr>
            <w:tcW w:w="404" w:type="dxa"/>
          </w:tcPr>
          <w:p w14:paraId="11D1A0FF" w14:textId="77777777" w:rsidR="00D04ACA" w:rsidRDefault="00C459FB">
            <w:pPr>
              <w:pStyle w:val="Table0"/>
              <w:jc w:val="center"/>
            </w:pPr>
            <w:r>
              <w:t>C</w:t>
            </w:r>
          </w:p>
        </w:tc>
        <w:tc>
          <w:tcPr>
            <w:tcW w:w="465" w:type="dxa"/>
          </w:tcPr>
          <w:p w14:paraId="321A1C79" w14:textId="77777777" w:rsidR="00D04ACA" w:rsidRDefault="00D04ACA">
            <w:pPr>
              <w:pStyle w:val="Table0"/>
              <w:jc w:val="center"/>
            </w:pPr>
          </w:p>
        </w:tc>
        <w:tc>
          <w:tcPr>
            <w:tcW w:w="465" w:type="dxa"/>
          </w:tcPr>
          <w:p w14:paraId="2EC30C86" w14:textId="77777777" w:rsidR="00D04ACA" w:rsidRDefault="00C459FB">
            <w:pPr>
              <w:pStyle w:val="Table0"/>
              <w:jc w:val="center"/>
            </w:pPr>
            <w:r>
              <w:t>C</w:t>
            </w:r>
          </w:p>
        </w:tc>
        <w:tc>
          <w:tcPr>
            <w:tcW w:w="415" w:type="dxa"/>
          </w:tcPr>
          <w:p w14:paraId="0BC43DDC" w14:textId="77777777" w:rsidR="00D04ACA" w:rsidRDefault="00D04ACA">
            <w:pPr>
              <w:pStyle w:val="Table0"/>
              <w:jc w:val="center"/>
            </w:pPr>
          </w:p>
        </w:tc>
        <w:tc>
          <w:tcPr>
            <w:tcW w:w="415" w:type="dxa"/>
          </w:tcPr>
          <w:p w14:paraId="0285D7D9" w14:textId="77777777" w:rsidR="00D04ACA" w:rsidRDefault="00C459FB">
            <w:pPr>
              <w:pStyle w:val="Table0"/>
              <w:jc w:val="center"/>
            </w:pPr>
            <w:r>
              <w:t>C</w:t>
            </w:r>
          </w:p>
        </w:tc>
        <w:tc>
          <w:tcPr>
            <w:tcW w:w="405" w:type="dxa"/>
          </w:tcPr>
          <w:p w14:paraId="63B658C7" w14:textId="77777777" w:rsidR="00D04ACA" w:rsidRDefault="00D04ACA">
            <w:pPr>
              <w:pStyle w:val="Table0"/>
              <w:jc w:val="center"/>
            </w:pPr>
          </w:p>
        </w:tc>
        <w:tc>
          <w:tcPr>
            <w:tcW w:w="405" w:type="dxa"/>
          </w:tcPr>
          <w:p w14:paraId="6578A5EE" w14:textId="77777777" w:rsidR="00D04ACA" w:rsidRDefault="00D04ACA">
            <w:pPr>
              <w:pStyle w:val="Table0"/>
              <w:jc w:val="center"/>
            </w:pPr>
          </w:p>
        </w:tc>
      </w:tr>
      <w:tr w:rsidR="00105A79" w14:paraId="540B1478" w14:textId="77777777" w:rsidTr="0000144B">
        <w:trPr>
          <w:cantSplit/>
        </w:trPr>
        <w:tc>
          <w:tcPr>
            <w:tcW w:w="515" w:type="dxa"/>
          </w:tcPr>
          <w:p w14:paraId="0C24EB3F" w14:textId="77777777" w:rsidR="00D04ACA" w:rsidRDefault="00C459FB">
            <w:pPr>
              <w:pStyle w:val="Table0"/>
            </w:pPr>
            <w:r>
              <w:lastRenderedPageBreak/>
              <w:t>GR0</w:t>
            </w:r>
          </w:p>
        </w:tc>
        <w:tc>
          <w:tcPr>
            <w:tcW w:w="464" w:type="dxa"/>
          </w:tcPr>
          <w:p w14:paraId="7F618190" w14:textId="77777777" w:rsidR="00D04ACA" w:rsidRDefault="00C459FB">
            <w:pPr>
              <w:pStyle w:val="Table0"/>
            </w:pPr>
            <w:r>
              <w:t>GIS</w:t>
            </w:r>
          </w:p>
        </w:tc>
        <w:tc>
          <w:tcPr>
            <w:tcW w:w="2587" w:type="dxa"/>
          </w:tcPr>
          <w:p w14:paraId="5AB45B8F" w14:textId="77777777" w:rsidR="00D04ACA" w:rsidRDefault="00C459FB">
            <w:pPr>
              <w:pStyle w:val="Table0"/>
            </w:pPr>
            <w:r>
              <w:t>Declaration of Compliance Indicator</w:t>
            </w:r>
          </w:p>
        </w:tc>
        <w:tc>
          <w:tcPr>
            <w:tcW w:w="283" w:type="dxa"/>
          </w:tcPr>
          <w:p w14:paraId="54296CAB" w14:textId="77777777" w:rsidR="00D04ACA" w:rsidRDefault="00C459FB">
            <w:pPr>
              <w:pStyle w:val="Table0"/>
              <w:jc w:val="center"/>
            </w:pPr>
            <w:r>
              <w:t>O</w:t>
            </w:r>
          </w:p>
        </w:tc>
        <w:tc>
          <w:tcPr>
            <w:tcW w:w="445" w:type="dxa"/>
          </w:tcPr>
          <w:p w14:paraId="543AAF4A" w14:textId="77777777" w:rsidR="00D04ACA" w:rsidRDefault="00C459FB">
            <w:pPr>
              <w:pStyle w:val="Table0"/>
              <w:jc w:val="center"/>
            </w:pPr>
            <w:r>
              <w:t>C</w:t>
            </w:r>
          </w:p>
        </w:tc>
        <w:tc>
          <w:tcPr>
            <w:tcW w:w="415" w:type="dxa"/>
          </w:tcPr>
          <w:p w14:paraId="6A639B8C" w14:textId="77777777" w:rsidR="00D04ACA" w:rsidRDefault="00C459FB">
            <w:pPr>
              <w:pStyle w:val="Table0"/>
              <w:jc w:val="center"/>
            </w:pPr>
            <w:r>
              <w:t>O</w:t>
            </w:r>
          </w:p>
        </w:tc>
        <w:tc>
          <w:tcPr>
            <w:tcW w:w="745" w:type="dxa"/>
          </w:tcPr>
          <w:p w14:paraId="0A5338C2" w14:textId="77777777" w:rsidR="00D04ACA" w:rsidRDefault="00D04ACA">
            <w:pPr>
              <w:pStyle w:val="Table0"/>
              <w:jc w:val="center"/>
            </w:pPr>
          </w:p>
        </w:tc>
        <w:tc>
          <w:tcPr>
            <w:tcW w:w="404" w:type="dxa"/>
          </w:tcPr>
          <w:p w14:paraId="35B5175C" w14:textId="77777777" w:rsidR="00D04ACA" w:rsidRDefault="00D04ACA">
            <w:pPr>
              <w:pStyle w:val="Table0"/>
              <w:jc w:val="center"/>
            </w:pPr>
          </w:p>
        </w:tc>
        <w:tc>
          <w:tcPr>
            <w:tcW w:w="404" w:type="dxa"/>
          </w:tcPr>
          <w:p w14:paraId="7F4DF6B1" w14:textId="77777777" w:rsidR="00D04ACA" w:rsidRDefault="00D04ACA">
            <w:pPr>
              <w:pStyle w:val="Table0"/>
              <w:jc w:val="center"/>
            </w:pPr>
          </w:p>
        </w:tc>
        <w:tc>
          <w:tcPr>
            <w:tcW w:w="475" w:type="dxa"/>
          </w:tcPr>
          <w:p w14:paraId="6CFDCF12" w14:textId="77777777" w:rsidR="00D04ACA" w:rsidRDefault="00C459FB">
            <w:pPr>
              <w:pStyle w:val="Table0"/>
              <w:jc w:val="center"/>
            </w:pPr>
            <w:r>
              <w:t>C</w:t>
            </w:r>
          </w:p>
        </w:tc>
        <w:tc>
          <w:tcPr>
            <w:tcW w:w="404" w:type="dxa"/>
          </w:tcPr>
          <w:p w14:paraId="5FFDDF98" w14:textId="77777777" w:rsidR="00D04ACA" w:rsidRDefault="00C459FB">
            <w:pPr>
              <w:pStyle w:val="Table0"/>
              <w:jc w:val="center"/>
            </w:pPr>
            <w:r>
              <w:t>C</w:t>
            </w:r>
          </w:p>
        </w:tc>
        <w:tc>
          <w:tcPr>
            <w:tcW w:w="465" w:type="dxa"/>
          </w:tcPr>
          <w:p w14:paraId="2977C660" w14:textId="77777777" w:rsidR="00D04ACA" w:rsidRDefault="00D04ACA">
            <w:pPr>
              <w:pStyle w:val="Table0"/>
              <w:jc w:val="center"/>
            </w:pPr>
          </w:p>
        </w:tc>
        <w:tc>
          <w:tcPr>
            <w:tcW w:w="465" w:type="dxa"/>
          </w:tcPr>
          <w:p w14:paraId="730229E3" w14:textId="77777777" w:rsidR="00D04ACA" w:rsidRDefault="00C459FB">
            <w:pPr>
              <w:pStyle w:val="Table0"/>
              <w:jc w:val="center"/>
            </w:pPr>
            <w:r>
              <w:t>C</w:t>
            </w:r>
          </w:p>
        </w:tc>
        <w:tc>
          <w:tcPr>
            <w:tcW w:w="415" w:type="dxa"/>
          </w:tcPr>
          <w:p w14:paraId="350DE193" w14:textId="77777777" w:rsidR="00D04ACA" w:rsidRDefault="00D04ACA">
            <w:pPr>
              <w:pStyle w:val="Table0"/>
              <w:jc w:val="center"/>
            </w:pPr>
          </w:p>
        </w:tc>
        <w:tc>
          <w:tcPr>
            <w:tcW w:w="415" w:type="dxa"/>
          </w:tcPr>
          <w:p w14:paraId="7093A4D5" w14:textId="77777777" w:rsidR="00D04ACA" w:rsidRDefault="00C459FB">
            <w:pPr>
              <w:pStyle w:val="Table0"/>
              <w:jc w:val="center"/>
            </w:pPr>
            <w:r>
              <w:t>C</w:t>
            </w:r>
          </w:p>
        </w:tc>
        <w:tc>
          <w:tcPr>
            <w:tcW w:w="405" w:type="dxa"/>
          </w:tcPr>
          <w:p w14:paraId="6B2776D0" w14:textId="77777777" w:rsidR="00D04ACA" w:rsidRDefault="00D04ACA">
            <w:pPr>
              <w:pStyle w:val="Table0"/>
              <w:jc w:val="center"/>
            </w:pPr>
          </w:p>
        </w:tc>
        <w:tc>
          <w:tcPr>
            <w:tcW w:w="405" w:type="dxa"/>
          </w:tcPr>
          <w:p w14:paraId="6405F814" w14:textId="77777777" w:rsidR="00D04ACA" w:rsidRDefault="00D04ACA">
            <w:pPr>
              <w:pStyle w:val="Table0"/>
              <w:jc w:val="center"/>
            </w:pPr>
          </w:p>
        </w:tc>
      </w:tr>
      <w:tr w:rsidR="00105A79" w14:paraId="04BB4D78" w14:textId="77777777" w:rsidTr="0000144B">
        <w:trPr>
          <w:cantSplit/>
        </w:trPr>
        <w:tc>
          <w:tcPr>
            <w:tcW w:w="515" w:type="dxa"/>
          </w:tcPr>
          <w:p w14:paraId="481D2D70" w14:textId="77777777" w:rsidR="00D04ACA" w:rsidRDefault="00C459FB">
            <w:pPr>
              <w:pStyle w:val="Table0"/>
            </w:pPr>
            <w:r>
              <w:t>GR0</w:t>
            </w:r>
          </w:p>
        </w:tc>
        <w:tc>
          <w:tcPr>
            <w:tcW w:w="464" w:type="dxa"/>
          </w:tcPr>
          <w:p w14:paraId="22650678" w14:textId="77777777" w:rsidR="00D04ACA" w:rsidRDefault="00C459FB">
            <w:pPr>
              <w:pStyle w:val="Table0"/>
            </w:pPr>
            <w:r>
              <w:t>GIS</w:t>
            </w:r>
          </w:p>
        </w:tc>
        <w:tc>
          <w:tcPr>
            <w:tcW w:w="2587" w:type="dxa"/>
          </w:tcPr>
          <w:p w14:paraId="18B5E8D6" w14:textId="77777777" w:rsidR="00D04ACA" w:rsidRDefault="00C459FB">
            <w:pPr>
              <w:pStyle w:val="Table0"/>
            </w:pPr>
            <w:r>
              <w:t>True and Complete Indicator</w:t>
            </w:r>
          </w:p>
        </w:tc>
        <w:tc>
          <w:tcPr>
            <w:tcW w:w="283" w:type="dxa"/>
          </w:tcPr>
          <w:p w14:paraId="15B218E9" w14:textId="77777777" w:rsidR="00D04ACA" w:rsidRDefault="00C459FB">
            <w:pPr>
              <w:pStyle w:val="Table0"/>
              <w:jc w:val="center"/>
            </w:pPr>
            <w:r>
              <w:t>O</w:t>
            </w:r>
          </w:p>
        </w:tc>
        <w:tc>
          <w:tcPr>
            <w:tcW w:w="445" w:type="dxa"/>
          </w:tcPr>
          <w:p w14:paraId="6C725AD7" w14:textId="77777777" w:rsidR="00D04ACA" w:rsidRDefault="00C459FB">
            <w:pPr>
              <w:pStyle w:val="Table0"/>
              <w:jc w:val="center"/>
            </w:pPr>
            <w:r>
              <w:t>C</w:t>
            </w:r>
          </w:p>
        </w:tc>
        <w:tc>
          <w:tcPr>
            <w:tcW w:w="415" w:type="dxa"/>
          </w:tcPr>
          <w:p w14:paraId="7A13CCC8" w14:textId="77777777" w:rsidR="00D04ACA" w:rsidRDefault="00C459FB">
            <w:pPr>
              <w:pStyle w:val="Table0"/>
              <w:jc w:val="center"/>
            </w:pPr>
            <w:r>
              <w:t>O</w:t>
            </w:r>
          </w:p>
        </w:tc>
        <w:tc>
          <w:tcPr>
            <w:tcW w:w="745" w:type="dxa"/>
          </w:tcPr>
          <w:p w14:paraId="64A41D66" w14:textId="77777777" w:rsidR="00D04ACA" w:rsidRDefault="00D04ACA">
            <w:pPr>
              <w:pStyle w:val="Table0"/>
              <w:jc w:val="center"/>
            </w:pPr>
          </w:p>
        </w:tc>
        <w:tc>
          <w:tcPr>
            <w:tcW w:w="404" w:type="dxa"/>
          </w:tcPr>
          <w:p w14:paraId="0708BEEE" w14:textId="77777777" w:rsidR="00D04ACA" w:rsidRDefault="00D04ACA">
            <w:pPr>
              <w:pStyle w:val="Table0"/>
              <w:jc w:val="center"/>
            </w:pPr>
          </w:p>
        </w:tc>
        <w:tc>
          <w:tcPr>
            <w:tcW w:w="404" w:type="dxa"/>
          </w:tcPr>
          <w:p w14:paraId="75916103" w14:textId="77777777" w:rsidR="00D04ACA" w:rsidRDefault="00D04ACA">
            <w:pPr>
              <w:pStyle w:val="Table0"/>
              <w:jc w:val="center"/>
            </w:pPr>
          </w:p>
        </w:tc>
        <w:tc>
          <w:tcPr>
            <w:tcW w:w="475" w:type="dxa"/>
          </w:tcPr>
          <w:p w14:paraId="6543A4E7" w14:textId="77777777" w:rsidR="00D04ACA" w:rsidRDefault="00C459FB">
            <w:pPr>
              <w:pStyle w:val="Table0"/>
              <w:jc w:val="center"/>
            </w:pPr>
            <w:r>
              <w:t>C</w:t>
            </w:r>
          </w:p>
        </w:tc>
        <w:tc>
          <w:tcPr>
            <w:tcW w:w="404" w:type="dxa"/>
          </w:tcPr>
          <w:p w14:paraId="6F1A12A6" w14:textId="77777777" w:rsidR="00D04ACA" w:rsidRDefault="00C459FB">
            <w:pPr>
              <w:pStyle w:val="Table0"/>
              <w:jc w:val="center"/>
            </w:pPr>
            <w:r>
              <w:t>C</w:t>
            </w:r>
          </w:p>
        </w:tc>
        <w:tc>
          <w:tcPr>
            <w:tcW w:w="465" w:type="dxa"/>
          </w:tcPr>
          <w:p w14:paraId="564A5740" w14:textId="77777777" w:rsidR="00D04ACA" w:rsidRDefault="00D04ACA">
            <w:pPr>
              <w:pStyle w:val="Table0"/>
              <w:jc w:val="center"/>
            </w:pPr>
          </w:p>
        </w:tc>
        <w:tc>
          <w:tcPr>
            <w:tcW w:w="465" w:type="dxa"/>
          </w:tcPr>
          <w:p w14:paraId="7D021048" w14:textId="77777777" w:rsidR="00D04ACA" w:rsidRDefault="00C459FB">
            <w:pPr>
              <w:pStyle w:val="Table0"/>
              <w:jc w:val="center"/>
            </w:pPr>
            <w:r>
              <w:t>C</w:t>
            </w:r>
          </w:p>
        </w:tc>
        <w:tc>
          <w:tcPr>
            <w:tcW w:w="415" w:type="dxa"/>
          </w:tcPr>
          <w:p w14:paraId="533798C9" w14:textId="77777777" w:rsidR="00D04ACA" w:rsidRDefault="00D04ACA">
            <w:pPr>
              <w:pStyle w:val="Table0"/>
              <w:jc w:val="center"/>
            </w:pPr>
          </w:p>
        </w:tc>
        <w:tc>
          <w:tcPr>
            <w:tcW w:w="415" w:type="dxa"/>
          </w:tcPr>
          <w:p w14:paraId="16ED2FF6" w14:textId="77777777" w:rsidR="00D04ACA" w:rsidRDefault="00C459FB">
            <w:pPr>
              <w:pStyle w:val="Table0"/>
              <w:jc w:val="center"/>
            </w:pPr>
            <w:r>
              <w:t>C</w:t>
            </w:r>
          </w:p>
        </w:tc>
        <w:tc>
          <w:tcPr>
            <w:tcW w:w="405" w:type="dxa"/>
          </w:tcPr>
          <w:p w14:paraId="2455BB26" w14:textId="77777777" w:rsidR="00D04ACA" w:rsidRDefault="00D04ACA">
            <w:pPr>
              <w:pStyle w:val="Table0"/>
              <w:jc w:val="center"/>
            </w:pPr>
          </w:p>
        </w:tc>
        <w:tc>
          <w:tcPr>
            <w:tcW w:w="405" w:type="dxa"/>
          </w:tcPr>
          <w:p w14:paraId="07F95EED" w14:textId="77777777" w:rsidR="00D04ACA" w:rsidRDefault="00D04ACA">
            <w:pPr>
              <w:pStyle w:val="Table0"/>
              <w:jc w:val="center"/>
            </w:pPr>
          </w:p>
        </w:tc>
      </w:tr>
      <w:tr w:rsidR="00105A79" w14:paraId="6C7B1E4F" w14:textId="77777777" w:rsidTr="0000144B">
        <w:trPr>
          <w:cantSplit/>
        </w:trPr>
        <w:tc>
          <w:tcPr>
            <w:tcW w:w="515" w:type="dxa"/>
          </w:tcPr>
          <w:p w14:paraId="20979DE2" w14:textId="77777777" w:rsidR="00D04ACA" w:rsidRDefault="00C459FB">
            <w:pPr>
              <w:pStyle w:val="Table0"/>
            </w:pPr>
            <w:r>
              <w:t>GR0</w:t>
            </w:r>
          </w:p>
        </w:tc>
        <w:tc>
          <w:tcPr>
            <w:tcW w:w="464" w:type="dxa"/>
          </w:tcPr>
          <w:p w14:paraId="73909DCC" w14:textId="77777777" w:rsidR="00D04ACA" w:rsidRDefault="00C459FB">
            <w:pPr>
              <w:pStyle w:val="Table0"/>
            </w:pPr>
            <w:r>
              <w:t>GIS</w:t>
            </w:r>
          </w:p>
        </w:tc>
        <w:tc>
          <w:tcPr>
            <w:tcW w:w="2587" w:type="dxa"/>
          </w:tcPr>
          <w:p w14:paraId="0E028BE1" w14:textId="77777777" w:rsidR="00D04ACA" w:rsidRDefault="00C459FB">
            <w:pPr>
              <w:pStyle w:val="Table0"/>
            </w:pPr>
            <w:r>
              <w:t>Imported Product Flag</w:t>
            </w:r>
          </w:p>
        </w:tc>
        <w:tc>
          <w:tcPr>
            <w:tcW w:w="283" w:type="dxa"/>
          </w:tcPr>
          <w:p w14:paraId="12BCF874" w14:textId="77777777" w:rsidR="00D04ACA" w:rsidRDefault="00C459FB">
            <w:pPr>
              <w:pStyle w:val="Table0"/>
              <w:jc w:val="center"/>
            </w:pPr>
            <w:r>
              <w:t>O</w:t>
            </w:r>
          </w:p>
        </w:tc>
        <w:tc>
          <w:tcPr>
            <w:tcW w:w="445" w:type="dxa"/>
          </w:tcPr>
          <w:p w14:paraId="76943914" w14:textId="77777777" w:rsidR="00D04ACA" w:rsidRDefault="00C459FB">
            <w:pPr>
              <w:pStyle w:val="Table0"/>
              <w:jc w:val="center"/>
            </w:pPr>
            <w:r>
              <w:t>C</w:t>
            </w:r>
          </w:p>
        </w:tc>
        <w:tc>
          <w:tcPr>
            <w:tcW w:w="415" w:type="dxa"/>
          </w:tcPr>
          <w:p w14:paraId="2F5EA449" w14:textId="77777777" w:rsidR="00D04ACA" w:rsidRDefault="00C459FB">
            <w:pPr>
              <w:pStyle w:val="Table0"/>
              <w:jc w:val="center"/>
            </w:pPr>
            <w:r>
              <w:t>O</w:t>
            </w:r>
          </w:p>
        </w:tc>
        <w:tc>
          <w:tcPr>
            <w:tcW w:w="745" w:type="dxa"/>
          </w:tcPr>
          <w:p w14:paraId="5CD14D46" w14:textId="77777777" w:rsidR="00D04ACA" w:rsidRDefault="00D04ACA">
            <w:pPr>
              <w:pStyle w:val="Table0"/>
              <w:jc w:val="center"/>
            </w:pPr>
          </w:p>
        </w:tc>
        <w:tc>
          <w:tcPr>
            <w:tcW w:w="404" w:type="dxa"/>
          </w:tcPr>
          <w:p w14:paraId="648E5E94" w14:textId="77777777" w:rsidR="00D04ACA" w:rsidRDefault="00D04ACA">
            <w:pPr>
              <w:pStyle w:val="Table0"/>
              <w:jc w:val="center"/>
            </w:pPr>
          </w:p>
        </w:tc>
        <w:tc>
          <w:tcPr>
            <w:tcW w:w="404" w:type="dxa"/>
          </w:tcPr>
          <w:p w14:paraId="44CF4009" w14:textId="77777777" w:rsidR="00D04ACA" w:rsidRDefault="00D04ACA">
            <w:pPr>
              <w:pStyle w:val="Table0"/>
              <w:jc w:val="center"/>
            </w:pPr>
          </w:p>
        </w:tc>
        <w:tc>
          <w:tcPr>
            <w:tcW w:w="475" w:type="dxa"/>
          </w:tcPr>
          <w:p w14:paraId="5DD8852A" w14:textId="77777777" w:rsidR="00D04ACA" w:rsidRDefault="00C459FB">
            <w:pPr>
              <w:pStyle w:val="Table0"/>
              <w:jc w:val="center"/>
            </w:pPr>
            <w:r>
              <w:t>C</w:t>
            </w:r>
          </w:p>
        </w:tc>
        <w:tc>
          <w:tcPr>
            <w:tcW w:w="404" w:type="dxa"/>
          </w:tcPr>
          <w:p w14:paraId="56798BAD" w14:textId="77777777" w:rsidR="00D04ACA" w:rsidRDefault="00C459FB">
            <w:pPr>
              <w:pStyle w:val="Table0"/>
              <w:jc w:val="center"/>
            </w:pPr>
            <w:r>
              <w:t>C</w:t>
            </w:r>
          </w:p>
        </w:tc>
        <w:tc>
          <w:tcPr>
            <w:tcW w:w="465" w:type="dxa"/>
          </w:tcPr>
          <w:p w14:paraId="0FF04983" w14:textId="77777777" w:rsidR="00D04ACA" w:rsidRDefault="00D04ACA">
            <w:pPr>
              <w:pStyle w:val="Table0"/>
              <w:jc w:val="center"/>
            </w:pPr>
          </w:p>
        </w:tc>
        <w:tc>
          <w:tcPr>
            <w:tcW w:w="465" w:type="dxa"/>
          </w:tcPr>
          <w:p w14:paraId="1040DC04" w14:textId="77777777" w:rsidR="00D04ACA" w:rsidRDefault="00C459FB">
            <w:pPr>
              <w:pStyle w:val="Table0"/>
              <w:jc w:val="center"/>
            </w:pPr>
            <w:r>
              <w:t>C</w:t>
            </w:r>
          </w:p>
        </w:tc>
        <w:tc>
          <w:tcPr>
            <w:tcW w:w="415" w:type="dxa"/>
          </w:tcPr>
          <w:p w14:paraId="23454C7D" w14:textId="77777777" w:rsidR="00D04ACA" w:rsidRDefault="00D04ACA">
            <w:pPr>
              <w:pStyle w:val="Table0"/>
              <w:jc w:val="center"/>
            </w:pPr>
          </w:p>
        </w:tc>
        <w:tc>
          <w:tcPr>
            <w:tcW w:w="415" w:type="dxa"/>
          </w:tcPr>
          <w:p w14:paraId="34941261" w14:textId="77777777" w:rsidR="00D04ACA" w:rsidRDefault="00C459FB">
            <w:pPr>
              <w:pStyle w:val="Table0"/>
              <w:jc w:val="center"/>
            </w:pPr>
            <w:r>
              <w:t>C</w:t>
            </w:r>
          </w:p>
        </w:tc>
        <w:tc>
          <w:tcPr>
            <w:tcW w:w="405" w:type="dxa"/>
          </w:tcPr>
          <w:p w14:paraId="2F91EB35" w14:textId="77777777" w:rsidR="00D04ACA" w:rsidRDefault="00D04ACA">
            <w:pPr>
              <w:pStyle w:val="Table0"/>
              <w:jc w:val="center"/>
            </w:pPr>
          </w:p>
        </w:tc>
        <w:tc>
          <w:tcPr>
            <w:tcW w:w="405" w:type="dxa"/>
          </w:tcPr>
          <w:p w14:paraId="0BF90D2D" w14:textId="77777777" w:rsidR="00D04ACA" w:rsidRDefault="00D04ACA">
            <w:pPr>
              <w:pStyle w:val="Table0"/>
              <w:jc w:val="center"/>
            </w:pPr>
          </w:p>
        </w:tc>
      </w:tr>
      <w:tr w:rsidR="00105A79" w14:paraId="4ABB336D" w14:textId="77777777" w:rsidTr="0000144B">
        <w:trPr>
          <w:cantSplit/>
        </w:trPr>
        <w:tc>
          <w:tcPr>
            <w:tcW w:w="515" w:type="dxa"/>
          </w:tcPr>
          <w:p w14:paraId="4A46A7EC" w14:textId="77777777" w:rsidR="00D04ACA" w:rsidRDefault="00C459FB">
            <w:pPr>
              <w:pStyle w:val="Table0"/>
            </w:pPr>
            <w:r>
              <w:t>GR0</w:t>
            </w:r>
          </w:p>
        </w:tc>
        <w:tc>
          <w:tcPr>
            <w:tcW w:w="464" w:type="dxa"/>
          </w:tcPr>
          <w:p w14:paraId="13A4DFE1" w14:textId="77777777" w:rsidR="00D04ACA" w:rsidRDefault="00C459FB">
            <w:pPr>
              <w:pStyle w:val="Table0"/>
            </w:pPr>
            <w:r>
              <w:t>GIS</w:t>
            </w:r>
          </w:p>
        </w:tc>
        <w:tc>
          <w:tcPr>
            <w:tcW w:w="2587" w:type="dxa"/>
          </w:tcPr>
          <w:p w14:paraId="372D77BB" w14:textId="77777777" w:rsidR="00D04ACA" w:rsidRDefault="00C459FB">
            <w:pPr>
              <w:pStyle w:val="Table0"/>
            </w:pPr>
            <w:r>
              <w:t>Product Use Indicator</w:t>
            </w:r>
          </w:p>
        </w:tc>
        <w:tc>
          <w:tcPr>
            <w:tcW w:w="283" w:type="dxa"/>
          </w:tcPr>
          <w:p w14:paraId="6657153A" w14:textId="77777777" w:rsidR="00D04ACA" w:rsidRDefault="00C459FB">
            <w:pPr>
              <w:pStyle w:val="Table0"/>
              <w:jc w:val="center"/>
            </w:pPr>
            <w:r>
              <w:t>O</w:t>
            </w:r>
          </w:p>
        </w:tc>
        <w:tc>
          <w:tcPr>
            <w:tcW w:w="445" w:type="dxa"/>
          </w:tcPr>
          <w:p w14:paraId="35D6392C" w14:textId="77777777" w:rsidR="00D04ACA" w:rsidRDefault="00C459FB">
            <w:pPr>
              <w:pStyle w:val="Table0"/>
              <w:jc w:val="center"/>
            </w:pPr>
            <w:r>
              <w:t>O</w:t>
            </w:r>
          </w:p>
        </w:tc>
        <w:tc>
          <w:tcPr>
            <w:tcW w:w="415" w:type="dxa"/>
          </w:tcPr>
          <w:p w14:paraId="765C246C" w14:textId="77777777" w:rsidR="00D04ACA" w:rsidRDefault="00C459FB">
            <w:pPr>
              <w:pStyle w:val="Table0"/>
              <w:jc w:val="center"/>
            </w:pPr>
            <w:r>
              <w:t>O</w:t>
            </w:r>
          </w:p>
        </w:tc>
        <w:tc>
          <w:tcPr>
            <w:tcW w:w="745" w:type="dxa"/>
          </w:tcPr>
          <w:p w14:paraId="47EE4276" w14:textId="77777777" w:rsidR="00D04ACA" w:rsidRDefault="00D04ACA">
            <w:pPr>
              <w:pStyle w:val="Table0"/>
              <w:jc w:val="center"/>
            </w:pPr>
          </w:p>
        </w:tc>
        <w:tc>
          <w:tcPr>
            <w:tcW w:w="404" w:type="dxa"/>
          </w:tcPr>
          <w:p w14:paraId="1A789331" w14:textId="77777777" w:rsidR="00D04ACA" w:rsidRDefault="00D04ACA">
            <w:pPr>
              <w:pStyle w:val="Table0"/>
              <w:jc w:val="center"/>
            </w:pPr>
          </w:p>
        </w:tc>
        <w:tc>
          <w:tcPr>
            <w:tcW w:w="404" w:type="dxa"/>
          </w:tcPr>
          <w:p w14:paraId="1EB38EFA" w14:textId="77777777" w:rsidR="00D04ACA" w:rsidRDefault="00D04ACA">
            <w:pPr>
              <w:pStyle w:val="Table0"/>
              <w:jc w:val="center"/>
            </w:pPr>
          </w:p>
        </w:tc>
        <w:tc>
          <w:tcPr>
            <w:tcW w:w="475" w:type="dxa"/>
          </w:tcPr>
          <w:p w14:paraId="6980CDEE" w14:textId="77777777" w:rsidR="00D04ACA" w:rsidRDefault="00C459FB">
            <w:pPr>
              <w:pStyle w:val="Table0"/>
              <w:jc w:val="center"/>
            </w:pPr>
            <w:r>
              <w:t>C</w:t>
            </w:r>
          </w:p>
        </w:tc>
        <w:tc>
          <w:tcPr>
            <w:tcW w:w="404" w:type="dxa"/>
          </w:tcPr>
          <w:p w14:paraId="0D691DBF" w14:textId="77777777" w:rsidR="00D04ACA" w:rsidRDefault="00C459FB">
            <w:pPr>
              <w:pStyle w:val="Table0"/>
              <w:jc w:val="center"/>
            </w:pPr>
            <w:r>
              <w:t>C</w:t>
            </w:r>
          </w:p>
        </w:tc>
        <w:tc>
          <w:tcPr>
            <w:tcW w:w="465" w:type="dxa"/>
          </w:tcPr>
          <w:p w14:paraId="14A6ECA6" w14:textId="77777777" w:rsidR="00D04ACA" w:rsidRDefault="00D04ACA">
            <w:pPr>
              <w:pStyle w:val="Table0"/>
              <w:jc w:val="center"/>
            </w:pPr>
          </w:p>
        </w:tc>
        <w:tc>
          <w:tcPr>
            <w:tcW w:w="465" w:type="dxa"/>
          </w:tcPr>
          <w:p w14:paraId="62D161FC" w14:textId="77777777" w:rsidR="00D04ACA" w:rsidRDefault="00C459FB">
            <w:pPr>
              <w:pStyle w:val="Table0"/>
              <w:jc w:val="center"/>
            </w:pPr>
            <w:r>
              <w:t>C</w:t>
            </w:r>
          </w:p>
        </w:tc>
        <w:tc>
          <w:tcPr>
            <w:tcW w:w="415" w:type="dxa"/>
          </w:tcPr>
          <w:p w14:paraId="15A8FDE8" w14:textId="77777777" w:rsidR="00D04ACA" w:rsidRDefault="00D04ACA">
            <w:pPr>
              <w:pStyle w:val="Table0"/>
              <w:jc w:val="center"/>
            </w:pPr>
          </w:p>
        </w:tc>
        <w:tc>
          <w:tcPr>
            <w:tcW w:w="415" w:type="dxa"/>
          </w:tcPr>
          <w:p w14:paraId="0F215C57" w14:textId="77777777" w:rsidR="00D04ACA" w:rsidRDefault="00C459FB">
            <w:pPr>
              <w:pStyle w:val="Table0"/>
              <w:jc w:val="center"/>
            </w:pPr>
            <w:r>
              <w:t>C</w:t>
            </w:r>
          </w:p>
        </w:tc>
        <w:tc>
          <w:tcPr>
            <w:tcW w:w="405" w:type="dxa"/>
          </w:tcPr>
          <w:p w14:paraId="0DE02BC8" w14:textId="77777777" w:rsidR="00D04ACA" w:rsidRDefault="00D04ACA">
            <w:pPr>
              <w:pStyle w:val="Table0"/>
              <w:jc w:val="center"/>
            </w:pPr>
          </w:p>
        </w:tc>
        <w:tc>
          <w:tcPr>
            <w:tcW w:w="405" w:type="dxa"/>
          </w:tcPr>
          <w:p w14:paraId="6BFC57A5" w14:textId="77777777" w:rsidR="00D04ACA" w:rsidRDefault="00D04ACA">
            <w:pPr>
              <w:pStyle w:val="Table0"/>
              <w:jc w:val="center"/>
            </w:pPr>
          </w:p>
        </w:tc>
      </w:tr>
      <w:tr w:rsidR="00105A79" w14:paraId="0CEDED2B" w14:textId="77777777" w:rsidTr="0000144B">
        <w:trPr>
          <w:cantSplit/>
        </w:trPr>
        <w:tc>
          <w:tcPr>
            <w:tcW w:w="515" w:type="dxa"/>
            <w:tcBorders>
              <w:bottom w:val="single" w:sz="6" w:space="0" w:color="auto"/>
            </w:tcBorders>
          </w:tcPr>
          <w:p w14:paraId="0AB0B863" w14:textId="77777777" w:rsidR="00D04ACA" w:rsidRDefault="00C459FB">
            <w:pPr>
              <w:pStyle w:val="Table0"/>
            </w:pPr>
            <w:r>
              <w:t>GR0</w:t>
            </w:r>
          </w:p>
        </w:tc>
        <w:tc>
          <w:tcPr>
            <w:tcW w:w="464" w:type="dxa"/>
            <w:tcBorders>
              <w:bottom w:val="single" w:sz="6" w:space="0" w:color="auto"/>
            </w:tcBorders>
          </w:tcPr>
          <w:p w14:paraId="389E74FF" w14:textId="77777777" w:rsidR="00D04ACA" w:rsidRDefault="00C459FB">
            <w:pPr>
              <w:pStyle w:val="Table0"/>
            </w:pPr>
            <w:r>
              <w:t>GIS</w:t>
            </w:r>
          </w:p>
        </w:tc>
        <w:tc>
          <w:tcPr>
            <w:tcW w:w="2587" w:type="dxa"/>
            <w:tcBorders>
              <w:bottom w:val="single" w:sz="6" w:space="0" w:color="auto"/>
            </w:tcBorders>
          </w:tcPr>
          <w:p w14:paraId="31FB3BF8" w14:textId="77777777" w:rsidR="00D04ACA" w:rsidRDefault="00C459FB">
            <w:pPr>
              <w:pStyle w:val="Table0"/>
            </w:pPr>
            <w:r>
              <w:t>Cancel Transfer Indicator</w:t>
            </w:r>
          </w:p>
        </w:tc>
        <w:tc>
          <w:tcPr>
            <w:tcW w:w="283" w:type="dxa"/>
            <w:tcBorders>
              <w:bottom w:val="single" w:sz="6" w:space="0" w:color="auto"/>
            </w:tcBorders>
          </w:tcPr>
          <w:p w14:paraId="0E387110" w14:textId="77777777" w:rsidR="00D04ACA" w:rsidRDefault="00D04ACA">
            <w:pPr>
              <w:pStyle w:val="Table0"/>
              <w:jc w:val="center"/>
            </w:pPr>
          </w:p>
        </w:tc>
        <w:tc>
          <w:tcPr>
            <w:tcW w:w="445" w:type="dxa"/>
            <w:tcBorders>
              <w:bottom w:val="single" w:sz="6" w:space="0" w:color="auto"/>
            </w:tcBorders>
          </w:tcPr>
          <w:p w14:paraId="26562FBB" w14:textId="77777777" w:rsidR="00D04ACA" w:rsidRDefault="00D04ACA">
            <w:pPr>
              <w:pStyle w:val="Table0"/>
              <w:jc w:val="center"/>
            </w:pPr>
          </w:p>
        </w:tc>
        <w:tc>
          <w:tcPr>
            <w:tcW w:w="415" w:type="dxa"/>
            <w:tcBorders>
              <w:bottom w:val="single" w:sz="6" w:space="0" w:color="auto"/>
            </w:tcBorders>
          </w:tcPr>
          <w:p w14:paraId="5371E642" w14:textId="77777777" w:rsidR="00D04ACA" w:rsidRDefault="00D04ACA">
            <w:pPr>
              <w:pStyle w:val="Table0"/>
              <w:jc w:val="center"/>
            </w:pPr>
          </w:p>
        </w:tc>
        <w:tc>
          <w:tcPr>
            <w:tcW w:w="745" w:type="dxa"/>
            <w:tcBorders>
              <w:bottom w:val="single" w:sz="6" w:space="0" w:color="auto"/>
            </w:tcBorders>
          </w:tcPr>
          <w:p w14:paraId="539B5D33" w14:textId="77777777" w:rsidR="00D04ACA" w:rsidRDefault="00D04ACA">
            <w:pPr>
              <w:pStyle w:val="Table0"/>
              <w:jc w:val="center"/>
            </w:pPr>
          </w:p>
        </w:tc>
        <w:tc>
          <w:tcPr>
            <w:tcW w:w="404" w:type="dxa"/>
            <w:tcBorders>
              <w:bottom w:val="single" w:sz="6" w:space="0" w:color="auto"/>
            </w:tcBorders>
          </w:tcPr>
          <w:p w14:paraId="0A534499" w14:textId="77777777" w:rsidR="00D04ACA" w:rsidRDefault="00D04ACA">
            <w:pPr>
              <w:pStyle w:val="Table0"/>
              <w:jc w:val="center"/>
            </w:pPr>
          </w:p>
        </w:tc>
        <w:tc>
          <w:tcPr>
            <w:tcW w:w="404" w:type="dxa"/>
            <w:tcBorders>
              <w:bottom w:val="single" w:sz="6" w:space="0" w:color="auto"/>
            </w:tcBorders>
          </w:tcPr>
          <w:p w14:paraId="377B579B" w14:textId="77777777" w:rsidR="00D04ACA" w:rsidRDefault="00D04ACA">
            <w:pPr>
              <w:pStyle w:val="Table0"/>
              <w:jc w:val="center"/>
            </w:pPr>
          </w:p>
        </w:tc>
        <w:tc>
          <w:tcPr>
            <w:tcW w:w="475" w:type="dxa"/>
            <w:tcBorders>
              <w:bottom w:val="single" w:sz="6" w:space="0" w:color="auto"/>
            </w:tcBorders>
          </w:tcPr>
          <w:p w14:paraId="11DCADBA" w14:textId="77777777" w:rsidR="00D04ACA" w:rsidRDefault="00D04ACA">
            <w:pPr>
              <w:pStyle w:val="Table0"/>
              <w:jc w:val="center"/>
            </w:pPr>
          </w:p>
        </w:tc>
        <w:tc>
          <w:tcPr>
            <w:tcW w:w="404" w:type="dxa"/>
            <w:tcBorders>
              <w:bottom w:val="single" w:sz="6" w:space="0" w:color="auto"/>
            </w:tcBorders>
          </w:tcPr>
          <w:p w14:paraId="5A0178EF" w14:textId="77777777" w:rsidR="00D04ACA" w:rsidRDefault="00D04ACA">
            <w:pPr>
              <w:pStyle w:val="Table0"/>
              <w:jc w:val="center"/>
            </w:pPr>
          </w:p>
        </w:tc>
        <w:tc>
          <w:tcPr>
            <w:tcW w:w="465" w:type="dxa"/>
            <w:tcBorders>
              <w:bottom w:val="single" w:sz="6" w:space="0" w:color="auto"/>
            </w:tcBorders>
          </w:tcPr>
          <w:p w14:paraId="058943CB" w14:textId="77777777" w:rsidR="00D04ACA" w:rsidRDefault="00D04ACA">
            <w:pPr>
              <w:pStyle w:val="Table0"/>
              <w:jc w:val="center"/>
            </w:pPr>
          </w:p>
        </w:tc>
        <w:tc>
          <w:tcPr>
            <w:tcW w:w="465" w:type="dxa"/>
            <w:tcBorders>
              <w:bottom w:val="single" w:sz="6" w:space="0" w:color="auto"/>
            </w:tcBorders>
          </w:tcPr>
          <w:p w14:paraId="7DFA637C" w14:textId="77777777" w:rsidR="00D04ACA" w:rsidRDefault="00D04ACA">
            <w:pPr>
              <w:pStyle w:val="Table0"/>
              <w:jc w:val="center"/>
            </w:pPr>
          </w:p>
        </w:tc>
        <w:tc>
          <w:tcPr>
            <w:tcW w:w="415" w:type="dxa"/>
            <w:tcBorders>
              <w:bottom w:val="single" w:sz="6" w:space="0" w:color="auto"/>
            </w:tcBorders>
          </w:tcPr>
          <w:p w14:paraId="09C79AB7" w14:textId="77777777" w:rsidR="00D04ACA" w:rsidRDefault="00C459FB">
            <w:pPr>
              <w:pStyle w:val="Table0"/>
              <w:jc w:val="center"/>
            </w:pPr>
            <w:r>
              <w:t>C</w:t>
            </w:r>
          </w:p>
        </w:tc>
        <w:tc>
          <w:tcPr>
            <w:tcW w:w="415" w:type="dxa"/>
            <w:tcBorders>
              <w:bottom w:val="single" w:sz="6" w:space="0" w:color="auto"/>
            </w:tcBorders>
          </w:tcPr>
          <w:p w14:paraId="49870BF6" w14:textId="77777777" w:rsidR="00D04ACA" w:rsidRDefault="00D04ACA">
            <w:pPr>
              <w:pStyle w:val="Table0"/>
              <w:jc w:val="center"/>
            </w:pPr>
          </w:p>
        </w:tc>
        <w:tc>
          <w:tcPr>
            <w:tcW w:w="405" w:type="dxa"/>
            <w:tcBorders>
              <w:bottom w:val="single" w:sz="6" w:space="0" w:color="auto"/>
            </w:tcBorders>
          </w:tcPr>
          <w:p w14:paraId="5CE2C005" w14:textId="77777777" w:rsidR="00D04ACA" w:rsidRDefault="00D04ACA">
            <w:pPr>
              <w:pStyle w:val="Table0"/>
              <w:jc w:val="center"/>
            </w:pPr>
          </w:p>
        </w:tc>
        <w:tc>
          <w:tcPr>
            <w:tcW w:w="405" w:type="dxa"/>
            <w:tcBorders>
              <w:bottom w:val="single" w:sz="6" w:space="0" w:color="auto"/>
            </w:tcBorders>
          </w:tcPr>
          <w:p w14:paraId="01ED6FFD" w14:textId="77777777" w:rsidR="00D04ACA" w:rsidRDefault="00D04ACA">
            <w:pPr>
              <w:pStyle w:val="Table0"/>
              <w:jc w:val="center"/>
            </w:pPr>
          </w:p>
        </w:tc>
      </w:tr>
      <w:tr w:rsidR="00105A79" w14:paraId="18B011CF" w14:textId="77777777" w:rsidTr="0000144B">
        <w:trPr>
          <w:cantSplit/>
        </w:trPr>
        <w:tc>
          <w:tcPr>
            <w:tcW w:w="515" w:type="dxa"/>
          </w:tcPr>
          <w:p w14:paraId="1EB03D34" w14:textId="77777777" w:rsidR="00D04ACA" w:rsidRDefault="00C459FB">
            <w:pPr>
              <w:pStyle w:val="Table0"/>
            </w:pPr>
            <w:r>
              <w:t>GR1</w:t>
            </w:r>
          </w:p>
        </w:tc>
        <w:tc>
          <w:tcPr>
            <w:tcW w:w="464" w:type="dxa"/>
          </w:tcPr>
          <w:p w14:paraId="6A28AF4C" w14:textId="77777777" w:rsidR="00D04ACA" w:rsidRDefault="00C459FB">
            <w:pPr>
              <w:pStyle w:val="Table0"/>
            </w:pPr>
            <w:r>
              <w:t>DOC</w:t>
            </w:r>
          </w:p>
        </w:tc>
        <w:tc>
          <w:tcPr>
            <w:tcW w:w="2587" w:type="dxa"/>
          </w:tcPr>
          <w:p w14:paraId="35D9E923" w14:textId="77777777" w:rsidR="00D04ACA" w:rsidRDefault="00C459FB">
            <w:pPr>
              <w:pStyle w:val="Table0"/>
            </w:pPr>
            <w:r>
              <w:t>Import Permit Number</w:t>
            </w:r>
          </w:p>
        </w:tc>
        <w:tc>
          <w:tcPr>
            <w:tcW w:w="283" w:type="dxa"/>
          </w:tcPr>
          <w:p w14:paraId="03D1C2E1" w14:textId="77777777" w:rsidR="00D04ACA" w:rsidRDefault="00C459FB">
            <w:pPr>
              <w:pStyle w:val="Table0"/>
              <w:jc w:val="center"/>
            </w:pPr>
            <w:r>
              <w:t>O</w:t>
            </w:r>
          </w:p>
        </w:tc>
        <w:tc>
          <w:tcPr>
            <w:tcW w:w="445" w:type="dxa"/>
          </w:tcPr>
          <w:p w14:paraId="212DD914" w14:textId="77777777" w:rsidR="00D04ACA" w:rsidRDefault="00C459FB">
            <w:pPr>
              <w:pStyle w:val="Table0"/>
              <w:jc w:val="center"/>
            </w:pPr>
            <w:r>
              <w:t>O</w:t>
            </w:r>
          </w:p>
        </w:tc>
        <w:tc>
          <w:tcPr>
            <w:tcW w:w="415" w:type="dxa"/>
          </w:tcPr>
          <w:p w14:paraId="76ED959A" w14:textId="77777777" w:rsidR="00D04ACA" w:rsidRDefault="00C459FB">
            <w:pPr>
              <w:pStyle w:val="Table0"/>
              <w:jc w:val="center"/>
            </w:pPr>
            <w:r>
              <w:t>O</w:t>
            </w:r>
          </w:p>
        </w:tc>
        <w:tc>
          <w:tcPr>
            <w:tcW w:w="745" w:type="dxa"/>
          </w:tcPr>
          <w:p w14:paraId="13911DC6" w14:textId="77777777" w:rsidR="00D04ACA" w:rsidRDefault="00D04ACA">
            <w:pPr>
              <w:pStyle w:val="Table0"/>
              <w:jc w:val="center"/>
            </w:pPr>
          </w:p>
        </w:tc>
        <w:tc>
          <w:tcPr>
            <w:tcW w:w="404" w:type="dxa"/>
          </w:tcPr>
          <w:p w14:paraId="412FECE7" w14:textId="77777777" w:rsidR="00D04ACA" w:rsidRDefault="00D04ACA">
            <w:pPr>
              <w:pStyle w:val="Table0"/>
              <w:jc w:val="center"/>
            </w:pPr>
          </w:p>
        </w:tc>
        <w:tc>
          <w:tcPr>
            <w:tcW w:w="404" w:type="dxa"/>
          </w:tcPr>
          <w:p w14:paraId="66A027B1" w14:textId="77777777" w:rsidR="00D04ACA" w:rsidRDefault="00D04ACA">
            <w:pPr>
              <w:pStyle w:val="Table0"/>
              <w:jc w:val="center"/>
            </w:pPr>
          </w:p>
        </w:tc>
        <w:tc>
          <w:tcPr>
            <w:tcW w:w="475" w:type="dxa"/>
          </w:tcPr>
          <w:p w14:paraId="291F9FF9" w14:textId="77777777" w:rsidR="00D04ACA" w:rsidRDefault="00C459FB">
            <w:pPr>
              <w:pStyle w:val="Table0"/>
              <w:jc w:val="center"/>
            </w:pPr>
            <w:r>
              <w:t>C</w:t>
            </w:r>
          </w:p>
        </w:tc>
        <w:tc>
          <w:tcPr>
            <w:tcW w:w="404" w:type="dxa"/>
          </w:tcPr>
          <w:p w14:paraId="3D48D1CC" w14:textId="77777777" w:rsidR="00D04ACA" w:rsidRDefault="00C459FB">
            <w:pPr>
              <w:pStyle w:val="Table0"/>
              <w:jc w:val="center"/>
            </w:pPr>
            <w:r>
              <w:t>C</w:t>
            </w:r>
          </w:p>
        </w:tc>
        <w:tc>
          <w:tcPr>
            <w:tcW w:w="465" w:type="dxa"/>
          </w:tcPr>
          <w:p w14:paraId="2DA55DBF" w14:textId="77777777" w:rsidR="00D04ACA" w:rsidRDefault="00D04ACA">
            <w:pPr>
              <w:pStyle w:val="Table0"/>
              <w:jc w:val="center"/>
            </w:pPr>
          </w:p>
        </w:tc>
        <w:tc>
          <w:tcPr>
            <w:tcW w:w="465" w:type="dxa"/>
          </w:tcPr>
          <w:p w14:paraId="3C0A2BAC" w14:textId="77777777" w:rsidR="00D04ACA" w:rsidRDefault="00C459FB">
            <w:pPr>
              <w:pStyle w:val="Table0"/>
              <w:jc w:val="center"/>
            </w:pPr>
            <w:r>
              <w:t>C</w:t>
            </w:r>
          </w:p>
        </w:tc>
        <w:tc>
          <w:tcPr>
            <w:tcW w:w="415" w:type="dxa"/>
          </w:tcPr>
          <w:p w14:paraId="6D3A43AB" w14:textId="77777777" w:rsidR="00D04ACA" w:rsidRDefault="00D04ACA">
            <w:pPr>
              <w:pStyle w:val="Table0"/>
              <w:jc w:val="center"/>
            </w:pPr>
          </w:p>
        </w:tc>
        <w:tc>
          <w:tcPr>
            <w:tcW w:w="415" w:type="dxa"/>
          </w:tcPr>
          <w:p w14:paraId="6F42DD52" w14:textId="77777777" w:rsidR="00D04ACA" w:rsidRDefault="00C459FB">
            <w:pPr>
              <w:pStyle w:val="Table0"/>
              <w:jc w:val="center"/>
            </w:pPr>
            <w:r>
              <w:t>C</w:t>
            </w:r>
          </w:p>
        </w:tc>
        <w:tc>
          <w:tcPr>
            <w:tcW w:w="405" w:type="dxa"/>
          </w:tcPr>
          <w:p w14:paraId="733189B3" w14:textId="77777777" w:rsidR="00D04ACA" w:rsidRDefault="00D04ACA">
            <w:pPr>
              <w:pStyle w:val="Table0"/>
              <w:jc w:val="center"/>
            </w:pPr>
          </w:p>
        </w:tc>
        <w:tc>
          <w:tcPr>
            <w:tcW w:w="405" w:type="dxa"/>
          </w:tcPr>
          <w:p w14:paraId="4E7C7C0E" w14:textId="77777777" w:rsidR="00D04ACA" w:rsidRDefault="00D04ACA">
            <w:pPr>
              <w:pStyle w:val="Table0"/>
              <w:jc w:val="center"/>
            </w:pPr>
          </w:p>
        </w:tc>
      </w:tr>
      <w:tr w:rsidR="00105A79" w14:paraId="086C4E7A" w14:textId="77777777" w:rsidTr="0000144B">
        <w:trPr>
          <w:cantSplit/>
        </w:trPr>
        <w:tc>
          <w:tcPr>
            <w:tcW w:w="515" w:type="dxa"/>
          </w:tcPr>
          <w:p w14:paraId="35A7FB2E" w14:textId="77777777" w:rsidR="00D04ACA" w:rsidRDefault="00C459FB">
            <w:pPr>
              <w:pStyle w:val="Table0"/>
            </w:pPr>
            <w:r>
              <w:t>GR1</w:t>
            </w:r>
          </w:p>
        </w:tc>
        <w:tc>
          <w:tcPr>
            <w:tcW w:w="464" w:type="dxa"/>
          </w:tcPr>
          <w:p w14:paraId="085BEA68" w14:textId="77777777" w:rsidR="00D04ACA" w:rsidRDefault="00C459FB">
            <w:pPr>
              <w:pStyle w:val="Table0"/>
            </w:pPr>
            <w:r>
              <w:t>DTM</w:t>
            </w:r>
          </w:p>
        </w:tc>
        <w:tc>
          <w:tcPr>
            <w:tcW w:w="2587" w:type="dxa"/>
          </w:tcPr>
          <w:p w14:paraId="493C5153" w14:textId="77777777" w:rsidR="00D04ACA" w:rsidRDefault="00C459FB">
            <w:pPr>
              <w:pStyle w:val="Table0"/>
            </w:pPr>
            <w:r>
              <w:t>Import Permit Date</w:t>
            </w:r>
          </w:p>
        </w:tc>
        <w:tc>
          <w:tcPr>
            <w:tcW w:w="283" w:type="dxa"/>
          </w:tcPr>
          <w:p w14:paraId="2A08CA2D" w14:textId="77777777" w:rsidR="00D04ACA" w:rsidRDefault="00C459FB">
            <w:pPr>
              <w:pStyle w:val="Table0"/>
              <w:jc w:val="center"/>
            </w:pPr>
            <w:r>
              <w:t>O</w:t>
            </w:r>
          </w:p>
        </w:tc>
        <w:tc>
          <w:tcPr>
            <w:tcW w:w="445" w:type="dxa"/>
          </w:tcPr>
          <w:p w14:paraId="2E40DED7" w14:textId="77777777" w:rsidR="00D04ACA" w:rsidRDefault="00C459FB">
            <w:pPr>
              <w:pStyle w:val="Table0"/>
              <w:jc w:val="center"/>
            </w:pPr>
            <w:r>
              <w:t>O</w:t>
            </w:r>
          </w:p>
        </w:tc>
        <w:tc>
          <w:tcPr>
            <w:tcW w:w="415" w:type="dxa"/>
          </w:tcPr>
          <w:p w14:paraId="09B1A451" w14:textId="77777777" w:rsidR="00D04ACA" w:rsidRDefault="00C459FB">
            <w:pPr>
              <w:pStyle w:val="Table0"/>
              <w:jc w:val="center"/>
            </w:pPr>
            <w:r>
              <w:t>O</w:t>
            </w:r>
          </w:p>
        </w:tc>
        <w:tc>
          <w:tcPr>
            <w:tcW w:w="745" w:type="dxa"/>
          </w:tcPr>
          <w:p w14:paraId="7EF97277" w14:textId="77777777" w:rsidR="00D04ACA" w:rsidRDefault="00D04ACA">
            <w:pPr>
              <w:pStyle w:val="Table0"/>
              <w:jc w:val="center"/>
            </w:pPr>
          </w:p>
        </w:tc>
        <w:tc>
          <w:tcPr>
            <w:tcW w:w="404" w:type="dxa"/>
          </w:tcPr>
          <w:p w14:paraId="42A94487" w14:textId="77777777" w:rsidR="00D04ACA" w:rsidRDefault="00D04ACA">
            <w:pPr>
              <w:pStyle w:val="Table0"/>
              <w:jc w:val="center"/>
            </w:pPr>
          </w:p>
        </w:tc>
        <w:tc>
          <w:tcPr>
            <w:tcW w:w="404" w:type="dxa"/>
          </w:tcPr>
          <w:p w14:paraId="72B6CE46" w14:textId="77777777" w:rsidR="00D04ACA" w:rsidRDefault="00D04ACA">
            <w:pPr>
              <w:pStyle w:val="Table0"/>
              <w:jc w:val="center"/>
            </w:pPr>
          </w:p>
        </w:tc>
        <w:tc>
          <w:tcPr>
            <w:tcW w:w="475" w:type="dxa"/>
          </w:tcPr>
          <w:p w14:paraId="6A144E76" w14:textId="77777777" w:rsidR="00D04ACA" w:rsidRDefault="00C459FB">
            <w:pPr>
              <w:pStyle w:val="Table0"/>
              <w:jc w:val="center"/>
            </w:pPr>
            <w:r>
              <w:t>C</w:t>
            </w:r>
          </w:p>
        </w:tc>
        <w:tc>
          <w:tcPr>
            <w:tcW w:w="404" w:type="dxa"/>
          </w:tcPr>
          <w:p w14:paraId="2812E899" w14:textId="77777777" w:rsidR="00D04ACA" w:rsidRDefault="00C459FB">
            <w:pPr>
              <w:pStyle w:val="Table0"/>
              <w:jc w:val="center"/>
            </w:pPr>
            <w:r>
              <w:t>C</w:t>
            </w:r>
          </w:p>
        </w:tc>
        <w:tc>
          <w:tcPr>
            <w:tcW w:w="465" w:type="dxa"/>
          </w:tcPr>
          <w:p w14:paraId="7872065A" w14:textId="77777777" w:rsidR="00D04ACA" w:rsidRDefault="00D04ACA">
            <w:pPr>
              <w:pStyle w:val="Table0"/>
              <w:jc w:val="center"/>
            </w:pPr>
          </w:p>
        </w:tc>
        <w:tc>
          <w:tcPr>
            <w:tcW w:w="465" w:type="dxa"/>
          </w:tcPr>
          <w:p w14:paraId="496AA38E" w14:textId="77777777" w:rsidR="00D04ACA" w:rsidRDefault="00C459FB">
            <w:pPr>
              <w:pStyle w:val="Table0"/>
              <w:jc w:val="center"/>
            </w:pPr>
            <w:r>
              <w:t>C</w:t>
            </w:r>
          </w:p>
        </w:tc>
        <w:tc>
          <w:tcPr>
            <w:tcW w:w="415" w:type="dxa"/>
          </w:tcPr>
          <w:p w14:paraId="1B1157FA" w14:textId="77777777" w:rsidR="00D04ACA" w:rsidRDefault="00D04ACA">
            <w:pPr>
              <w:pStyle w:val="Table0"/>
              <w:jc w:val="center"/>
            </w:pPr>
          </w:p>
        </w:tc>
        <w:tc>
          <w:tcPr>
            <w:tcW w:w="415" w:type="dxa"/>
          </w:tcPr>
          <w:p w14:paraId="0368E00D" w14:textId="77777777" w:rsidR="00D04ACA" w:rsidRDefault="00C459FB">
            <w:pPr>
              <w:pStyle w:val="Table0"/>
              <w:jc w:val="center"/>
            </w:pPr>
            <w:r>
              <w:t>C</w:t>
            </w:r>
          </w:p>
        </w:tc>
        <w:tc>
          <w:tcPr>
            <w:tcW w:w="405" w:type="dxa"/>
          </w:tcPr>
          <w:p w14:paraId="6967F81C" w14:textId="77777777" w:rsidR="00D04ACA" w:rsidRDefault="00D04ACA">
            <w:pPr>
              <w:pStyle w:val="Table0"/>
              <w:jc w:val="center"/>
            </w:pPr>
          </w:p>
        </w:tc>
        <w:tc>
          <w:tcPr>
            <w:tcW w:w="405" w:type="dxa"/>
          </w:tcPr>
          <w:p w14:paraId="54A63C83" w14:textId="77777777" w:rsidR="00D04ACA" w:rsidRDefault="00D04ACA">
            <w:pPr>
              <w:pStyle w:val="Table0"/>
              <w:jc w:val="center"/>
            </w:pPr>
          </w:p>
        </w:tc>
      </w:tr>
      <w:tr w:rsidR="00105A79" w14:paraId="4FACA4D1" w14:textId="77777777" w:rsidTr="0000144B">
        <w:trPr>
          <w:cantSplit/>
        </w:trPr>
        <w:tc>
          <w:tcPr>
            <w:tcW w:w="515" w:type="dxa"/>
          </w:tcPr>
          <w:p w14:paraId="3E0B4C7A" w14:textId="77777777" w:rsidR="00AB6A23" w:rsidRDefault="00C459FB" w:rsidP="00D30524">
            <w:pPr>
              <w:pStyle w:val="Table0"/>
            </w:pPr>
            <w:r>
              <w:t>GR1</w:t>
            </w:r>
          </w:p>
        </w:tc>
        <w:tc>
          <w:tcPr>
            <w:tcW w:w="464" w:type="dxa"/>
          </w:tcPr>
          <w:p w14:paraId="5281B9F6" w14:textId="77777777" w:rsidR="00AB6A23" w:rsidRDefault="00C459FB" w:rsidP="00D30524">
            <w:pPr>
              <w:pStyle w:val="Table0"/>
            </w:pPr>
            <w:r>
              <w:t>DOC</w:t>
            </w:r>
          </w:p>
        </w:tc>
        <w:tc>
          <w:tcPr>
            <w:tcW w:w="2587" w:type="dxa"/>
          </w:tcPr>
          <w:p w14:paraId="55C803CF" w14:textId="77777777" w:rsidR="00AB6A23" w:rsidRDefault="00C459FB" w:rsidP="00D30524">
            <w:pPr>
              <w:pStyle w:val="Table0"/>
            </w:pPr>
            <w:r>
              <w:t>Recommendation Letter Number</w:t>
            </w:r>
          </w:p>
        </w:tc>
        <w:tc>
          <w:tcPr>
            <w:tcW w:w="283" w:type="dxa"/>
          </w:tcPr>
          <w:p w14:paraId="7546F62F" w14:textId="77777777" w:rsidR="00AB6A23" w:rsidRDefault="00C459FB" w:rsidP="00D30524">
            <w:pPr>
              <w:pStyle w:val="Table0"/>
              <w:jc w:val="center"/>
            </w:pPr>
            <w:r>
              <w:t>O</w:t>
            </w:r>
          </w:p>
        </w:tc>
        <w:tc>
          <w:tcPr>
            <w:tcW w:w="445" w:type="dxa"/>
          </w:tcPr>
          <w:p w14:paraId="3E5F6F0C" w14:textId="77777777" w:rsidR="00AB6A23" w:rsidRDefault="00C459FB" w:rsidP="00D30524">
            <w:pPr>
              <w:pStyle w:val="Table0"/>
              <w:jc w:val="center"/>
            </w:pPr>
            <w:r>
              <w:t>O</w:t>
            </w:r>
          </w:p>
        </w:tc>
        <w:tc>
          <w:tcPr>
            <w:tcW w:w="415" w:type="dxa"/>
          </w:tcPr>
          <w:p w14:paraId="6E33F081" w14:textId="77777777" w:rsidR="00AB6A23" w:rsidRDefault="00C459FB" w:rsidP="00D30524">
            <w:pPr>
              <w:pStyle w:val="Table0"/>
              <w:jc w:val="center"/>
            </w:pPr>
            <w:r>
              <w:t>O</w:t>
            </w:r>
          </w:p>
        </w:tc>
        <w:tc>
          <w:tcPr>
            <w:tcW w:w="745" w:type="dxa"/>
          </w:tcPr>
          <w:p w14:paraId="599E7A33" w14:textId="77777777" w:rsidR="00AB6A23" w:rsidRDefault="00AB6A23" w:rsidP="00D30524">
            <w:pPr>
              <w:pStyle w:val="Table0"/>
              <w:jc w:val="center"/>
            </w:pPr>
          </w:p>
        </w:tc>
        <w:tc>
          <w:tcPr>
            <w:tcW w:w="404" w:type="dxa"/>
          </w:tcPr>
          <w:p w14:paraId="2FC2E1C0" w14:textId="77777777" w:rsidR="00AB6A23" w:rsidRDefault="00AB6A23" w:rsidP="00D30524">
            <w:pPr>
              <w:pStyle w:val="Table0"/>
              <w:jc w:val="center"/>
            </w:pPr>
          </w:p>
        </w:tc>
        <w:tc>
          <w:tcPr>
            <w:tcW w:w="404" w:type="dxa"/>
          </w:tcPr>
          <w:p w14:paraId="625B59D1" w14:textId="77777777" w:rsidR="00AB6A23" w:rsidRDefault="00AB6A23" w:rsidP="00D30524">
            <w:pPr>
              <w:pStyle w:val="Table0"/>
              <w:jc w:val="center"/>
            </w:pPr>
          </w:p>
        </w:tc>
        <w:tc>
          <w:tcPr>
            <w:tcW w:w="475" w:type="dxa"/>
          </w:tcPr>
          <w:p w14:paraId="6591834F" w14:textId="77777777" w:rsidR="00AB6A23" w:rsidRDefault="00C459FB" w:rsidP="00D30524">
            <w:pPr>
              <w:pStyle w:val="Table0"/>
              <w:jc w:val="center"/>
            </w:pPr>
            <w:r>
              <w:t>C</w:t>
            </w:r>
          </w:p>
        </w:tc>
        <w:tc>
          <w:tcPr>
            <w:tcW w:w="404" w:type="dxa"/>
          </w:tcPr>
          <w:p w14:paraId="1A676C7B" w14:textId="77777777" w:rsidR="00AB6A23" w:rsidRDefault="00C459FB" w:rsidP="00D30524">
            <w:pPr>
              <w:pStyle w:val="Table0"/>
              <w:jc w:val="center"/>
            </w:pPr>
            <w:r>
              <w:t>C</w:t>
            </w:r>
          </w:p>
        </w:tc>
        <w:tc>
          <w:tcPr>
            <w:tcW w:w="465" w:type="dxa"/>
          </w:tcPr>
          <w:p w14:paraId="0CB96B0D" w14:textId="77777777" w:rsidR="00AB6A23" w:rsidRDefault="00AB6A23" w:rsidP="00D30524">
            <w:pPr>
              <w:pStyle w:val="Table0"/>
              <w:jc w:val="center"/>
            </w:pPr>
          </w:p>
        </w:tc>
        <w:tc>
          <w:tcPr>
            <w:tcW w:w="465" w:type="dxa"/>
          </w:tcPr>
          <w:p w14:paraId="404C8653" w14:textId="77777777" w:rsidR="00AB6A23" w:rsidRDefault="00C459FB" w:rsidP="00D30524">
            <w:pPr>
              <w:pStyle w:val="Table0"/>
              <w:jc w:val="center"/>
            </w:pPr>
            <w:r>
              <w:t>C</w:t>
            </w:r>
          </w:p>
        </w:tc>
        <w:tc>
          <w:tcPr>
            <w:tcW w:w="415" w:type="dxa"/>
          </w:tcPr>
          <w:p w14:paraId="52C9E542" w14:textId="77777777" w:rsidR="00AB6A23" w:rsidRDefault="00AB6A23" w:rsidP="00D30524">
            <w:pPr>
              <w:pStyle w:val="Table0"/>
              <w:jc w:val="center"/>
            </w:pPr>
          </w:p>
        </w:tc>
        <w:tc>
          <w:tcPr>
            <w:tcW w:w="415" w:type="dxa"/>
          </w:tcPr>
          <w:p w14:paraId="266CFD47" w14:textId="77777777" w:rsidR="00AB6A23" w:rsidRDefault="00C459FB" w:rsidP="00D30524">
            <w:pPr>
              <w:pStyle w:val="Table0"/>
              <w:jc w:val="center"/>
            </w:pPr>
            <w:r>
              <w:t>C</w:t>
            </w:r>
          </w:p>
        </w:tc>
        <w:tc>
          <w:tcPr>
            <w:tcW w:w="405" w:type="dxa"/>
          </w:tcPr>
          <w:p w14:paraId="3E3D60A3" w14:textId="77777777" w:rsidR="00AB6A23" w:rsidRDefault="00AB6A23" w:rsidP="00D30524">
            <w:pPr>
              <w:pStyle w:val="Table0"/>
              <w:jc w:val="center"/>
            </w:pPr>
          </w:p>
        </w:tc>
        <w:tc>
          <w:tcPr>
            <w:tcW w:w="405" w:type="dxa"/>
          </w:tcPr>
          <w:p w14:paraId="53B130DE" w14:textId="77777777" w:rsidR="00AB6A23" w:rsidRDefault="00AB6A23" w:rsidP="00D30524">
            <w:pPr>
              <w:pStyle w:val="Table0"/>
              <w:jc w:val="center"/>
            </w:pPr>
          </w:p>
        </w:tc>
      </w:tr>
      <w:tr w:rsidR="00105A79" w14:paraId="6B36F9AB" w14:textId="77777777" w:rsidTr="0000144B">
        <w:trPr>
          <w:cantSplit/>
        </w:trPr>
        <w:tc>
          <w:tcPr>
            <w:tcW w:w="515" w:type="dxa"/>
          </w:tcPr>
          <w:p w14:paraId="2D3BBC8B" w14:textId="77777777" w:rsidR="00AB6A23" w:rsidRDefault="00C459FB" w:rsidP="00D30524">
            <w:pPr>
              <w:pStyle w:val="Table0"/>
            </w:pPr>
            <w:r>
              <w:t>GR1</w:t>
            </w:r>
          </w:p>
        </w:tc>
        <w:tc>
          <w:tcPr>
            <w:tcW w:w="464" w:type="dxa"/>
          </w:tcPr>
          <w:p w14:paraId="67BCF96F" w14:textId="77777777" w:rsidR="00AB6A23" w:rsidRDefault="00C459FB" w:rsidP="00D30524">
            <w:pPr>
              <w:pStyle w:val="Table0"/>
            </w:pPr>
            <w:r>
              <w:t>DTM</w:t>
            </w:r>
          </w:p>
        </w:tc>
        <w:tc>
          <w:tcPr>
            <w:tcW w:w="2587" w:type="dxa"/>
          </w:tcPr>
          <w:p w14:paraId="57BA0877" w14:textId="77777777" w:rsidR="00AB6A23" w:rsidRDefault="00C459FB" w:rsidP="00D30524">
            <w:pPr>
              <w:pStyle w:val="Table0"/>
            </w:pPr>
            <w:r>
              <w:t>Recommendation Letter Date</w:t>
            </w:r>
          </w:p>
        </w:tc>
        <w:tc>
          <w:tcPr>
            <w:tcW w:w="283" w:type="dxa"/>
          </w:tcPr>
          <w:p w14:paraId="16E3A1B6" w14:textId="77777777" w:rsidR="00AB6A23" w:rsidRDefault="00C459FB" w:rsidP="00D30524">
            <w:pPr>
              <w:pStyle w:val="Table0"/>
              <w:jc w:val="center"/>
            </w:pPr>
            <w:r>
              <w:t>O</w:t>
            </w:r>
          </w:p>
        </w:tc>
        <w:tc>
          <w:tcPr>
            <w:tcW w:w="445" w:type="dxa"/>
          </w:tcPr>
          <w:p w14:paraId="35BF8CD9" w14:textId="77777777" w:rsidR="00AB6A23" w:rsidRDefault="00C459FB" w:rsidP="00D30524">
            <w:pPr>
              <w:pStyle w:val="Table0"/>
              <w:jc w:val="center"/>
            </w:pPr>
            <w:r>
              <w:t>O</w:t>
            </w:r>
          </w:p>
        </w:tc>
        <w:tc>
          <w:tcPr>
            <w:tcW w:w="415" w:type="dxa"/>
          </w:tcPr>
          <w:p w14:paraId="108B307C" w14:textId="77777777" w:rsidR="00AB6A23" w:rsidRDefault="00C459FB" w:rsidP="00D30524">
            <w:pPr>
              <w:pStyle w:val="Table0"/>
              <w:jc w:val="center"/>
            </w:pPr>
            <w:r>
              <w:t>O</w:t>
            </w:r>
          </w:p>
        </w:tc>
        <w:tc>
          <w:tcPr>
            <w:tcW w:w="745" w:type="dxa"/>
          </w:tcPr>
          <w:p w14:paraId="46CFBBBF" w14:textId="77777777" w:rsidR="00AB6A23" w:rsidRDefault="00AB6A23" w:rsidP="00D30524">
            <w:pPr>
              <w:pStyle w:val="Table0"/>
              <w:jc w:val="center"/>
            </w:pPr>
          </w:p>
        </w:tc>
        <w:tc>
          <w:tcPr>
            <w:tcW w:w="404" w:type="dxa"/>
          </w:tcPr>
          <w:p w14:paraId="2A6258CB" w14:textId="77777777" w:rsidR="00AB6A23" w:rsidRDefault="00AB6A23" w:rsidP="00D30524">
            <w:pPr>
              <w:pStyle w:val="Table0"/>
              <w:jc w:val="center"/>
            </w:pPr>
          </w:p>
        </w:tc>
        <w:tc>
          <w:tcPr>
            <w:tcW w:w="404" w:type="dxa"/>
          </w:tcPr>
          <w:p w14:paraId="19F52563" w14:textId="77777777" w:rsidR="00AB6A23" w:rsidRDefault="00AB6A23" w:rsidP="00D30524">
            <w:pPr>
              <w:pStyle w:val="Table0"/>
              <w:jc w:val="center"/>
            </w:pPr>
          </w:p>
        </w:tc>
        <w:tc>
          <w:tcPr>
            <w:tcW w:w="475" w:type="dxa"/>
          </w:tcPr>
          <w:p w14:paraId="6CA7FEEF" w14:textId="77777777" w:rsidR="00AB6A23" w:rsidRDefault="00C459FB" w:rsidP="00D30524">
            <w:pPr>
              <w:pStyle w:val="Table0"/>
              <w:jc w:val="center"/>
            </w:pPr>
            <w:r>
              <w:t>C</w:t>
            </w:r>
          </w:p>
        </w:tc>
        <w:tc>
          <w:tcPr>
            <w:tcW w:w="404" w:type="dxa"/>
          </w:tcPr>
          <w:p w14:paraId="03EC0AF8" w14:textId="77777777" w:rsidR="00AB6A23" w:rsidRDefault="00C459FB" w:rsidP="00D30524">
            <w:pPr>
              <w:pStyle w:val="Table0"/>
              <w:jc w:val="center"/>
            </w:pPr>
            <w:r>
              <w:t>C</w:t>
            </w:r>
          </w:p>
        </w:tc>
        <w:tc>
          <w:tcPr>
            <w:tcW w:w="465" w:type="dxa"/>
          </w:tcPr>
          <w:p w14:paraId="116D6E30" w14:textId="77777777" w:rsidR="00AB6A23" w:rsidRDefault="00AB6A23" w:rsidP="00D30524">
            <w:pPr>
              <w:pStyle w:val="Table0"/>
              <w:jc w:val="center"/>
            </w:pPr>
          </w:p>
        </w:tc>
        <w:tc>
          <w:tcPr>
            <w:tcW w:w="465" w:type="dxa"/>
          </w:tcPr>
          <w:p w14:paraId="2E28F3B7" w14:textId="77777777" w:rsidR="00AB6A23" w:rsidRDefault="00C459FB" w:rsidP="00D30524">
            <w:pPr>
              <w:pStyle w:val="Table0"/>
              <w:jc w:val="center"/>
            </w:pPr>
            <w:r>
              <w:t>C</w:t>
            </w:r>
          </w:p>
        </w:tc>
        <w:tc>
          <w:tcPr>
            <w:tcW w:w="415" w:type="dxa"/>
          </w:tcPr>
          <w:p w14:paraId="741A89DF" w14:textId="77777777" w:rsidR="00AB6A23" w:rsidRDefault="00AB6A23" w:rsidP="00D30524">
            <w:pPr>
              <w:pStyle w:val="Table0"/>
              <w:jc w:val="center"/>
            </w:pPr>
          </w:p>
        </w:tc>
        <w:tc>
          <w:tcPr>
            <w:tcW w:w="415" w:type="dxa"/>
          </w:tcPr>
          <w:p w14:paraId="39281A69" w14:textId="77777777" w:rsidR="00AB6A23" w:rsidRDefault="00C459FB" w:rsidP="00D30524">
            <w:pPr>
              <w:pStyle w:val="Table0"/>
              <w:jc w:val="center"/>
            </w:pPr>
            <w:r>
              <w:t>C</w:t>
            </w:r>
          </w:p>
        </w:tc>
        <w:tc>
          <w:tcPr>
            <w:tcW w:w="405" w:type="dxa"/>
          </w:tcPr>
          <w:p w14:paraId="528A0549" w14:textId="77777777" w:rsidR="00AB6A23" w:rsidRDefault="00AB6A23" w:rsidP="00D30524">
            <w:pPr>
              <w:pStyle w:val="Table0"/>
              <w:jc w:val="center"/>
            </w:pPr>
          </w:p>
        </w:tc>
        <w:tc>
          <w:tcPr>
            <w:tcW w:w="405" w:type="dxa"/>
          </w:tcPr>
          <w:p w14:paraId="13F9A4E1" w14:textId="77777777" w:rsidR="00AB6A23" w:rsidRDefault="00AB6A23" w:rsidP="00D30524">
            <w:pPr>
              <w:pStyle w:val="Table0"/>
              <w:jc w:val="center"/>
            </w:pPr>
          </w:p>
        </w:tc>
      </w:tr>
      <w:tr w:rsidR="00105A79" w14:paraId="38C77A4D" w14:textId="77777777" w:rsidTr="0000144B">
        <w:trPr>
          <w:cantSplit/>
        </w:trPr>
        <w:tc>
          <w:tcPr>
            <w:tcW w:w="515" w:type="dxa"/>
          </w:tcPr>
          <w:p w14:paraId="3714FC39" w14:textId="77777777" w:rsidR="00AB6A23" w:rsidRDefault="00C459FB">
            <w:pPr>
              <w:pStyle w:val="Table0"/>
            </w:pPr>
            <w:r>
              <w:t>GR2</w:t>
            </w:r>
          </w:p>
        </w:tc>
        <w:tc>
          <w:tcPr>
            <w:tcW w:w="464" w:type="dxa"/>
          </w:tcPr>
          <w:p w14:paraId="3B1CEE26" w14:textId="77777777" w:rsidR="00AB6A23" w:rsidRDefault="00C459FB">
            <w:pPr>
              <w:pStyle w:val="Table0"/>
            </w:pPr>
            <w:r>
              <w:t>PNA</w:t>
            </w:r>
          </w:p>
        </w:tc>
        <w:tc>
          <w:tcPr>
            <w:tcW w:w="2587" w:type="dxa"/>
          </w:tcPr>
          <w:p w14:paraId="5FE900AB" w14:textId="77777777" w:rsidR="00AB6A23" w:rsidRDefault="00C459FB">
            <w:pPr>
              <w:pStyle w:val="Table0"/>
            </w:pPr>
            <w:r>
              <w:t>Owner Exporter Number</w:t>
            </w:r>
          </w:p>
        </w:tc>
        <w:tc>
          <w:tcPr>
            <w:tcW w:w="283" w:type="dxa"/>
          </w:tcPr>
          <w:p w14:paraId="08CB8A4C" w14:textId="77777777" w:rsidR="00AB6A23" w:rsidRDefault="00C459FB">
            <w:pPr>
              <w:pStyle w:val="Table0"/>
              <w:jc w:val="center"/>
            </w:pPr>
            <w:r>
              <w:t>M</w:t>
            </w:r>
          </w:p>
        </w:tc>
        <w:tc>
          <w:tcPr>
            <w:tcW w:w="445" w:type="dxa"/>
          </w:tcPr>
          <w:p w14:paraId="038547DA" w14:textId="77777777" w:rsidR="00AB6A23" w:rsidRDefault="00C459FB">
            <w:pPr>
              <w:pStyle w:val="Table0"/>
              <w:jc w:val="center"/>
            </w:pPr>
            <w:r>
              <w:t>M</w:t>
            </w:r>
          </w:p>
        </w:tc>
        <w:tc>
          <w:tcPr>
            <w:tcW w:w="415" w:type="dxa"/>
          </w:tcPr>
          <w:p w14:paraId="2B221930" w14:textId="77777777" w:rsidR="00AB6A23" w:rsidRDefault="00C459FB">
            <w:pPr>
              <w:pStyle w:val="Table0"/>
              <w:jc w:val="center"/>
            </w:pPr>
            <w:r>
              <w:t>M</w:t>
            </w:r>
          </w:p>
        </w:tc>
        <w:tc>
          <w:tcPr>
            <w:tcW w:w="745" w:type="dxa"/>
          </w:tcPr>
          <w:p w14:paraId="562D199B" w14:textId="77777777" w:rsidR="00AB6A23" w:rsidRDefault="00C459FB">
            <w:pPr>
              <w:pStyle w:val="Table0"/>
              <w:jc w:val="center"/>
            </w:pPr>
            <w:r>
              <w:t>M</w:t>
            </w:r>
          </w:p>
        </w:tc>
        <w:tc>
          <w:tcPr>
            <w:tcW w:w="404" w:type="dxa"/>
          </w:tcPr>
          <w:p w14:paraId="1B3C40FA" w14:textId="77777777" w:rsidR="00AB6A23" w:rsidRDefault="00C459FB">
            <w:pPr>
              <w:pStyle w:val="Table0"/>
              <w:jc w:val="center"/>
            </w:pPr>
            <w:r>
              <w:t>M</w:t>
            </w:r>
          </w:p>
        </w:tc>
        <w:tc>
          <w:tcPr>
            <w:tcW w:w="404" w:type="dxa"/>
          </w:tcPr>
          <w:p w14:paraId="71957F59" w14:textId="77777777" w:rsidR="00AB6A23" w:rsidRDefault="00C459FB">
            <w:pPr>
              <w:pStyle w:val="Table0"/>
              <w:jc w:val="center"/>
            </w:pPr>
            <w:r>
              <w:t>C</w:t>
            </w:r>
          </w:p>
        </w:tc>
        <w:tc>
          <w:tcPr>
            <w:tcW w:w="475" w:type="dxa"/>
          </w:tcPr>
          <w:p w14:paraId="0F4372F2" w14:textId="77777777" w:rsidR="00AB6A23" w:rsidRDefault="00C459FB">
            <w:pPr>
              <w:pStyle w:val="Table0"/>
              <w:jc w:val="center"/>
            </w:pPr>
            <w:r>
              <w:t>M</w:t>
            </w:r>
          </w:p>
        </w:tc>
        <w:tc>
          <w:tcPr>
            <w:tcW w:w="404" w:type="dxa"/>
          </w:tcPr>
          <w:p w14:paraId="299D59E6" w14:textId="77777777" w:rsidR="00AB6A23" w:rsidRDefault="00C459FB">
            <w:pPr>
              <w:pStyle w:val="Table0"/>
              <w:jc w:val="center"/>
            </w:pPr>
            <w:r>
              <w:t>M</w:t>
            </w:r>
          </w:p>
        </w:tc>
        <w:tc>
          <w:tcPr>
            <w:tcW w:w="465" w:type="dxa"/>
          </w:tcPr>
          <w:p w14:paraId="148E97EF" w14:textId="77777777" w:rsidR="00AB6A23" w:rsidRDefault="00C459FB">
            <w:pPr>
              <w:pStyle w:val="Table0"/>
              <w:jc w:val="center"/>
            </w:pPr>
            <w:r>
              <w:t>C</w:t>
            </w:r>
          </w:p>
        </w:tc>
        <w:tc>
          <w:tcPr>
            <w:tcW w:w="465" w:type="dxa"/>
          </w:tcPr>
          <w:p w14:paraId="3D677B53" w14:textId="77777777" w:rsidR="00AB6A23" w:rsidRDefault="00C459FB">
            <w:pPr>
              <w:pStyle w:val="Table0"/>
              <w:jc w:val="center"/>
            </w:pPr>
            <w:r>
              <w:t>M</w:t>
            </w:r>
          </w:p>
        </w:tc>
        <w:tc>
          <w:tcPr>
            <w:tcW w:w="415" w:type="dxa"/>
          </w:tcPr>
          <w:p w14:paraId="45F2EE47" w14:textId="77777777" w:rsidR="00AB6A23" w:rsidRDefault="00C459FB">
            <w:pPr>
              <w:pStyle w:val="Table0"/>
              <w:jc w:val="center"/>
            </w:pPr>
            <w:r>
              <w:t>M</w:t>
            </w:r>
          </w:p>
        </w:tc>
        <w:tc>
          <w:tcPr>
            <w:tcW w:w="415" w:type="dxa"/>
          </w:tcPr>
          <w:p w14:paraId="13ABEC71" w14:textId="77777777" w:rsidR="00AB6A23" w:rsidRDefault="00C459FB">
            <w:pPr>
              <w:pStyle w:val="Table0"/>
              <w:jc w:val="center"/>
            </w:pPr>
            <w:r>
              <w:t>M</w:t>
            </w:r>
          </w:p>
        </w:tc>
        <w:tc>
          <w:tcPr>
            <w:tcW w:w="405" w:type="dxa"/>
          </w:tcPr>
          <w:p w14:paraId="459A6BF0" w14:textId="77777777" w:rsidR="00AB6A23" w:rsidRDefault="00C459FB">
            <w:pPr>
              <w:pStyle w:val="Table0"/>
              <w:jc w:val="center"/>
            </w:pPr>
            <w:r>
              <w:t>M</w:t>
            </w:r>
          </w:p>
        </w:tc>
        <w:tc>
          <w:tcPr>
            <w:tcW w:w="405" w:type="dxa"/>
          </w:tcPr>
          <w:p w14:paraId="502BBB91" w14:textId="77777777" w:rsidR="00AB6A23" w:rsidRDefault="00C459FB">
            <w:pPr>
              <w:pStyle w:val="Table0"/>
              <w:jc w:val="center"/>
            </w:pPr>
            <w:r>
              <w:t>M</w:t>
            </w:r>
          </w:p>
        </w:tc>
      </w:tr>
      <w:tr w:rsidR="00105A79" w14:paraId="262F0C71" w14:textId="77777777" w:rsidTr="0000144B">
        <w:trPr>
          <w:cantSplit/>
        </w:trPr>
        <w:tc>
          <w:tcPr>
            <w:tcW w:w="515" w:type="dxa"/>
          </w:tcPr>
          <w:p w14:paraId="57ABA088" w14:textId="77777777" w:rsidR="00AB6A23" w:rsidRDefault="00C459FB">
            <w:pPr>
              <w:pStyle w:val="Table0"/>
            </w:pPr>
            <w:r>
              <w:t>GR3</w:t>
            </w:r>
          </w:p>
        </w:tc>
        <w:tc>
          <w:tcPr>
            <w:tcW w:w="464" w:type="dxa"/>
          </w:tcPr>
          <w:p w14:paraId="6E3A62F6" w14:textId="77777777" w:rsidR="00AB6A23" w:rsidRDefault="00C459FB">
            <w:pPr>
              <w:pStyle w:val="Table0"/>
            </w:pPr>
            <w:r>
              <w:t>CTA</w:t>
            </w:r>
          </w:p>
        </w:tc>
        <w:tc>
          <w:tcPr>
            <w:tcW w:w="2587" w:type="dxa"/>
          </w:tcPr>
          <w:p w14:paraId="50F3643D" w14:textId="77777777" w:rsidR="00AB6A23" w:rsidRDefault="00C459FB">
            <w:pPr>
              <w:pStyle w:val="Table0"/>
            </w:pPr>
            <w:r>
              <w:t>Forwardee EDI User Identifier</w:t>
            </w:r>
          </w:p>
        </w:tc>
        <w:tc>
          <w:tcPr>
            <w:tcW w:w="283" w:type="dxa"/>
          </w:tcPr>
          <w:p w14:paraId="24594F27" w14:textId="77777777" w:rsidR="00AB6A23" w:rsidRDefault="00C459FB">
            <w:pPr>
              <w:pStyle w:val="Table0"/>
              <w:jc w:val="center"/>
            </w:pPr>
            <w:r>
              <w:t>O</w:t>
            </w:r>
          </w:p>
        </w:tc>
        <w:tc>
          <w:tcPr>
            <w:tcW w:w="445" w:type="dxa"/>
          </w:tcPr>
          <w:p w14:paraId="113E6097" w14:textId="77777777" w:rsidR="00AB6A23" w:rsidRDefault="00C459FB">
            <w:pPr>
              <w:pStyle w:val="Table0"/>
              <w:jc w:val="center"/>
            </w:pPr>
            <w:r>
              <w:t>O</w:t>
            </w:r>
          </w:p>
        </w:tc>
        <w:tc>
          <w:tcPr>
            <w:tcW w:w="415" w:type="dxa"/>
          </w:tcPr>
          <w:p w14:paraId="210C3708" w14:textId="77777777" w:rsidR="00AB6A23" w:rsidRDefault="00C459FB">
            <w:pPr>
              <w:pStyle w:val="Table0"/>
              <w:jc w:val="center"/>
            </w:pPr>
            <w:r>
              <w:t>O</w:t>
            </w:r>
          </w:p>
        </w:tc>
        <w:tc>
          <w:tcPr>
            <w:tcW w:w="745" w:type="dxa"/>
          </w:tcPr>
          <w:p w14:paraId="6CA7EDE5" w14:textId="77777777" w:rsidR="00AB6A23" w:rsidRDefault="00C459FB">
            <w:pPr>
              <w:pStyle w:val="Table0"/>
              <w:jc w:val="center"/>
            </w:pPr>
            <w:r>
              <w:t>O</w:t>
            </w:r>
          </w:p>
        </w:tc>
        <w:tc>
          <w:tcPr>
            <w:tcW w:w="404" w:type="dxa"/>
          </w:tcPr>
          <w:p w14:paraId="015E48AE" w14:textId="77777777" w:rsidR="00AB6A23" w:rsidRDefault="00AB6A23">
            <w:pPr>
              <w:pStyle w:val="Table0"/>
              <w:jc w:val="center"/>
            </w:pPr>
          </w:p>
        </w:tc>
        <w:tc>
          <w:tcPr>
            <w:tcW w:w="404" w:type="dxa"/>
          </w:tcPr>
          <w:p w14:paraId="1916F0A3" w14:textId="77777777" w:rsidR="00AB6A23" w:rsidRDefault="00AB6A23">
            <w:pPr>
              <w:pStyle w:val="Table0"/>
              <w:jc w:val="center"/>
            </w:pPr>
          </w:p>
        </w:tc>
        <w:tc>
          <w:tcPr>
            <w:tcW w:w="475" w:type="dxa"/>
          </w:tcPr>
          <w:p w14:paraId="201A6440" w14:textId="77777777" w:rsidR="00AB6A23" w:rsidRDefault="00C459FB">
            <w:pPr>
              <w:pStyle w:val="Table0"/>
              <w:jc w:val="center"/>
            </w:pPr>
            <w:r>
              <w:t>C</w:t>
            </w:r>
          </w:p>
        </w:tc>
        <w:tc>
          <w:tcPr>
            <w:tcW w:w="404" w:type="dxa"/>
          </w:tcPr>
          <w:p w14:paraId="2F84B1B9" w14:textId="77777777" w:rsidR="00AB6A23" w:rsidRDefault="00C459FB">
            <w:pPr>
              <w:pStyle w:val="Table0"/>
              <w:jc w:val="center"/>
            </w:pPr>
            <w:r>
              <w:t>C</w:t>
            </w:r>
          </w:p>
        </w:tc>
        <w:tc>
          <w:tcPr>
            <w:tcW w:w="465" w:type="dxa"/>
          </w:tcPr>
          <w:p w14:paraId="10A2C676" w14:textId="77777777" w:rsidR="00AB6A23" w:rsidRDefault="00AB6A23">
            <w:pPr>
              <w:pStyle w:val="Table0"/>
              <w:jc w:val="center"/>
            </w:pPr>
          </w:p>
        </w:tc>
        <w:tc>
          <w:tcPr>
            <w:tcW w:w="465" w:type="dxa"/>
          </w:tcPr>
          <w:p w14:paraId="4FA45A32" w14:textId="77777777" w:rsidR="00AB6A23" w:rsidRDefault="00C459FB">
            <w:pPr>
              <w:pStyle w:val="Table0"/>
              <w:jc w:val="center"/>
            </w:pPr>
            <w:r>
              <w:t>C</w:t>
            </w:r>
          </w:p>
        </w:tc>
        <w:tc>
          <w:tcPr>
            <w:tcW w:w="415" w:type="dxa"/>
          </w:tcPr>
          <w:p w14:paraId="6F2510A2" w14:textId="77777777" w:rsidR="00AB6A23" w:rsidRDefault="00AB6A23">
            <w:pPr>
              <w:pStyle w:val="Table0"/>
              <w:jc w:val="center"/>
            </w:pPr>
          </w:p>
        </w:tc>
        <w:tc>
          <w:tcPr>
            <w:tcW w:w="415" w:type="dxa"/>
          </w:tcPr>
          <w:p w14:paraId="7BFBFE8D" w14:textId="77777777" w:rsidR="00AB6A23" w:rsidRDefault="00AB6A23">
            <w:pPr>
              <w:pStyle w:val="Table0"/>
              <w:jc w:val="center"/>
            </w:pPr>
          </w:p>
        </w:tc>
        <w:tc>
          <w:tcPr>
            <w:tcW w:w="405" w:type="dxa"/>
          </w:tcPr>
          <w:p w14:paraId="0D61500D" w14:textId="77777777" w:rsidR="00AB6A23" w:rsidRDefault="00AB6A23">
            <w:pPr>
              <w:pStyle w:val="Table0"/>
              <w:jc w:val="center"/>
            </w:pPr>
          </w:p>
        </w:tc>
        <w:tc>
          <w:tcPr>
            <w:tcW w:w="405" w:type="dxa"/>
          </w:tcPr>
          <w:p w14:paraId="6948BAB1" w14:textId="77777777" w:rsidR="00AB6A23" w:rsidRDefault="00AB6A23">
            <w:pPr>
              <w:pStyle w:val="Table0"/>
              <w:jc w:val="center"/>
            </w:pPr>
          </w:p>
        </w:tc>
      </w:tr>
      <w:tr w:rsidR="00105A79" w14:paraId="3F7A6AED" w14:textId="77777777" w:rsidTr="0000144B">
        <w:trPr>
          <w:cantSplit/>
        </w:trPr>
        <w:tc>
          <w:tcPr>
            <w:tcW w:w="515" w:type="dxa"/>
          </w:tcPr>
          <w:p w14:paraId="75FD135B" w14:textId="77777777" w:rsidR="00AB6A23" w:rsidRDefault="00C459FB">
            <w:pPr>
              <w:pStyle w:val="Table0"/>
            </w:pPr>
            <w:r>
              <w:t>GR2</w:t>
            </w:r>
          </w:p>
        </w:tc>
        <w:tc>
          <w:tcPr>
            <w:tcW w:w="464" w:type="dxa"/>
          </w:tcPr>
          <w:p w14:paraId="08DC6EC4" w14:textId="77777777" w:rsidR="00AB6A23" w:rsidRDefault="00C459FB">
            <w:pPr>
              <w:pStyle w:val="Table0"/>
            </w:pPr>
            <w:r>
              <w:t>PNA</w:t>
            </w:r>
          </w:p>
        </w:tc>
        <w:tc>
          <w:tcPr>
            <w:tcW w:w="2587" w:type="dxa"/>
          </w:tcPr>
          <w:p w14:paraId="0B920D7A" w14:textId="77777777" w:rsidR="00AB6A23" w:rsidRDefault="00C459FB">
            <w:pPr>
              <w:pStyle w:val="Table0"/>
            </w:pPr>
            <w:r>
              <w:t>Consignee Name</w:t>
            </w:r>
          </w:p>
        </w:tc>
        <w:tc>
          <w:tcPr>
            <w:tcW w:w="283" w:type="dxa"/>
          </w:tcPr>
          <w:p w14:paraId="7D1BC49A" w14:textId="77777777" w:rsidR="00AB6A23" w:rsidRDefault="00C459FB">
            <w:pPr>
              <w:pStyle w:val="Table0"/>
              <w:jc w:val="center"/>
            </w:pPr>
            <w:r>
              <w:t>O</w:t>
            </w:r>
          </w:p>
        </w:tc>
        <w:tc>
          <w:tcPr>
            <w:tcW w:w="445" w:type="dxa"/>
          </w:tcPr>
          <w:p w14:paraId="2D524C7F" w14:textId="77777777" w:rsidR="00AB6A23" w:rsidRDefault="00C459FB">
            <w:pPr>
              <w:pStyle w:val="Table0"/>
              <w:jc w:val="center"/>
            </w:pPr>
            <w:r>
              <w:t>O</w:t>
            </w:r>
          </w:p>
        </w:tc>
        <w:tc>
          <w:tcPr>
            <w:tcW w:w="415" w:type="dxa"/>
          </w:tcPr>
          <w:p w14:paraId="494D640D" w14:textId="77777777" w:rsidR="00AB6A23" w:rsidRDefault="00C459FB">
            <w:pPr>
              <w:pStyle w:val="Table0"/>
              <w:jc w:val="center"/>
            </w:pPr>
            <w:r>
              <w:t>O</w:t>
            </w:r>
          </w:p>
        </w:tc>
        <w:tc>
          <w:tcPr>
            <w:tcW w:w="745" w:type="dxa"/>
          </w:tcPr>
          <w:p w14:paraId="39041E3D" w14:textId="77777777" w:rsidR="00AB6A23" w:rsidRDefault="00C459FB">
            <w:pPr>
              <w:pStyle w:val="Table0"/>
              <w:jc w:val="center"/>
            </w:pPr>
            <w:r>
              <w:t>O</w:t>
            </w:r>
          </w:p>
        </w:tc>
        <w:tc>
          <w:tcPr>
            <w:tcW w:w="404" w:type="dxa"/>
          </w:tcPr>
          <w:p w14:paraId="6E08E9FE" w14:textId="77777777" w:rsidR="00AB6A23" w:rsidRDefault="00AB6A23">
            <w:pPr>
              <w:pStyle w:val="Table0"/>
              <w:jc w:val="center"/>
            </w:pPr>
          </w:p>
        </w:tc>
        <w:tc>
          <w:tcPr>
            <w:tcW w:w="404" w:type="dxa"/>
          </w:tcPr>
          <w:p w14:paraId="67059B53" w14:textId="77777777" w:rsidR="00AB6A23" w:rsidRDefault="00AB6A23">
            <w:pPr>
              <w:pStyle w:val="Table0"/>
              <w:jc w:val="center"/>
            </w:pPr>
          </w:p>
        </w:tc>
        <w:tc>
          <w:tcPr>
            <w:tcW w:w="475" w:type="dxa"/>
          </w:tcPr>
          <w:p w14:paraId="5D24A846" w14:textId="77777777" w:rsidR="00AB6A23" w:rsidRDefault="00C459FB">
            <w:pPr>
              <w:pStyle w:val="Table0"/>
              <w:jc w:val="center"/>
            </w:pPr>
            <w:r>
              <w:t>C</w:t>
            </w:r>
          </w:p>
        </w:tc>
        <w:tc>
          <w:tcPr>
            <w:tcW w:w="404" w:type="dxa"/>
          </w:tcPr>
          <w:p w14:paraId="62587F90" w14:textId="77777777" w:rsidR="00AB6A23" w:rsidRDefault="00C459FB">
            <w:pPr>
              <w:pStyle w:val="Table0"/>
              <w:jc w:val="center"/>
            </w:pPr>
            <w:r>
              <w:t>C</w:t>
            </w:r>
          </w:p>
        </w:tc>
        <w:tc>
          <w:tcPr>
            <w:tcW w:w="465" w:type="dxa"/>
          </w:tcPr>
          <w:p w14:paraId="782293FF" w14:textId="77777777" w:rsidR="00AB6A23" w:rsidRDefault="00AB6A23">
            <w:pPr>
              <w:pStyle w:val="Table0"/>
              <w:jc w:val="center"/>
            </w:pPr>
          </w:p>
        </w:tc>
        <w:tc>
          <w:tcPr>
            <w:tcW w:w="465" w:type="dxa"/>
          </w:tcPr>
          <w:p w14:paraId="619491EC" w14:textId="77777777" w:rsidR="00AB6A23" w:rsidRDefault="00C459FB">
            <w:pPr>
              <w:pStyle w:val="Table0"/>
              <w:jc w:val="center"/>
            </w:pPr>
            <w:r>
              <w:t>C</w:t>
            </w:r>
          </w:p>
        </w:tc>
        <w:tc>
          <w:tcPr>
            <w:tcW w:w="415" w:type="dxa"/>
          </w:tcPr>
          <w:p w14:paraId="1BAF0758" w14:textId="77777777" w:rsidR="00AB6A23" w:rsidRDefault="00AB6A23">
            <w:pPr>
              <w:pStyle w:val="Table0"/>
              <w:jc w:val="center"/>
            </w:pPr>
          </w:p>
        </w:tc>
        <w:tc>
          <w:tcPr>
            <w:tcW w:w="415" w:type="dxa"/>
          </w:tcPr>
          <w:p w14:paraId="24B97112" w14:textId="77777777" w:rsidR="00AB6A23" w:rsidRDefault="00C459FB">
            <w:pPr>
              <w:pStyle w:val="Table0"/>
              <w:jc w:val="center"/>
            </w:pPr>
            <w:r>
              <w:t>C</w:t>
            </w:r>
          </w:p>
        </w:tc>
        <w:tc>
          <w:tcPr>
            <w:tcW w:w="405" w:type="dxa"/>
          </w:tcPr>
          <w:p w14:paraId="7933788E" w14:textId="77777777" w:rsidR="00AB6A23" w:rsidRDefault="00AB6A23">
            <w:pPr>
              <w:pStyle w:val="Table0"/>
              <w:jc w:val="center"/>
            </w:pPr>
          </w:p>
        </w:tc>
        <w:tc>
          <w:tcPr>
            <w:tcW w:w="405" w:type="dxa"/>
          </w:tcPr>
          <w:p w14:paraId="46A4E88E" w14:textId="77777777" w:rsidR="00AB6A23" w:rsidRDefault="00AB6A23">
            <w:pPr>
              <w:pStyle w:val="Table0"/>
              <w:jc w:val="center"/>
            </w:pPr>
          </w:p>
        </w:tc>
      </w:tr>
      <w:tr w:rsidR="00105A79" w14:paraId="117C8FA5" w14:textId="77777777" w:rsidTr="0000144B">
        <w:trPr>
          <w:cantSplit/>
        </w:trPr>
        <w:tc>
          <w:tcPr>
            <w:tcW w:w="515" w:type="dxa"/>
          </w:tcPr>
          <w:p w14:paraId="5664C9AF" w14:textId="77777777" w:rsidR="00AB6A23" w:rsidRDefault="00C459FB">
            <w:pPr>
              <w:pStyle w:val="Table0"/>
            </w:pPr>
            <w:r>
              <w:t>GR2</w:t>
            </w:r>
          </w:p>
        </w:tc>
        <w:tc>
          <w:tcPr>
            <w:tcW w:w="464" w:type="dxa"/>
          </w:tcPr>
          <w:p w14:paraId="739A1244" w14:textId="77777777" w:rsidR="00AB6A23" w:rsidRDefault="00C459FB">
            <w:pPr>
              <w:pStyle w:val="Table0"/>
            </w:pPr>
            <w:r>
              <w:t>ADR</w:t>
            </w:r>
          </w:p>
        </w:tc>
        <w:tc>
          <w:tcPr>
            <w:tcW w:w="2587" w:type="dxa"/>
          </w:tcPr>
          <w:p w14:paraId="78BBB6C8" w14:textId="77777777" w:rsidR="00AB6A23" w:rsidRDefault="00C459FB">
            <w:pPr>
              <w:pStyle w:val="Table0"/>
            </w:pPr>
            <w:r>
              <w:t>Consignee Address</w:t>
            </w:r>
          </w:p>
        </w:tc>
        <w:tc>
          <w:tcPr>
            <w:tcW w:w="283" w:type="dxa"/>
          </w:tcPr>
          <w:p w14:paraId="54600F11" w14:textId="77777777" w:rsidR="00AB6A23" w:rsidRDefault="00C459FB">
            <w:pPr>
              <w:pStyle w:val="Table0"/>
              <w:jc w:val="center"/>
            </w:pPr>
            <w:r>
              <w:t>O</w:t>
            </w:r>
          </w:p>
        </w:tc>
        <w:tc>
          <w:tcPr>
            <w:tcW w:w="445" w:type="dxa"/>
          </w:tcPr>
          <w:p w14:paraId="042ED51F" w14:textId="77777777" w:rsidR="00AB6A23" w:rsidRDefault="00C459FB">
            <w:pPr>
              <w:pStyle w:val="Table0"/>
              <w:jc w:val="center"/>
            </w:pPr>
            <w:r>
              <w:t>O</w:t>
            </w:r>
          </w:p>
        </w:tc>
        <w:tc>
          <w:tcPr>
            <w:tcW w:w="415" w:type="dxa"/>
          </w:tcPr>
          <w:p w14:paraId="13B2C6DA" w14:textId="77777777" w:rsidR="00AB6A23" w:rsidRDefault="00C459FB">
            <w:pPr>
              <w:pStyle w:val="Table0"/>
              <w:jc w:val="center"/>
            </w:pPr>
            <w:r>
              <w:t>O</w:t>
            </w:r>
          </w:p>
        </w:tc>
        <w:tc>
          <w:tcPr>
            <w:tcW w:w="745" w:type="dxa"/>
          </w:tcPr>
          <w:p w14:paraId="4C8362B3" w14:textId="77777777" w:rsidR="00AB6A23" w:rsidRDefault="00C459FB">
            <w:pPr>
              <w:pStyle w:val="Table0"/>
              <w:jc w:val="center"/>
            </w:pPr>
            <w:r>
              <w:t>O</w:t>
            </w:r>
          </w:p>
        </w:tc>
        <w:tc>
          <w:tcPr>
            <w:tcW w:w="404" w:type="dxa"/>
          </w:tcPr>
          <w:p w14:paraId="676E4E22" w14:textId="77777777" w:rsidR="00AB6A23" w:rsidRDefault="00AB6A23">
            <w:pPr>
              <w:pStyle w:val="Table0"/>
              <w:jc w:val="center"/>
            </w:pPr>
          </w:p>
        </w:tc>
        <w:tc>
          <w:tcPr>
            <w:tcW w:w="404" w:type="dxa"/>
          </w:tcPr>
          <w:p w14:paraId="0DB857C7" w14:textId="77777777" w:rsidR="00AB6A23" w:rsidRDefault="00AB6A23">
            <w:pPr>
              <w:pStyle w:val="Table0"/>
              <w:jc w:val="center"/>
            </w:pPr>
          </w:p>
        </w:tc>
        <w:tc>
          <w:tcPr>
            <w:tcW w:w="475" w:type="dxa"/>
          </w:tcPr>
          <w:p w14:paraId="740C3692" w14:textId="77777777" w:rsidR="00AB6A23" w:rsidRDefault="00C459FB">
            <w:pPr>
              <w:pStyle w:val="Table0"/>
              <w:jc w:val="center"/>
            </w:pPr>
            <w:r>
              <w:t>C</w:t>
            </w:r>
          </w:p>
        </w:tc>
        <w:tc>
          <w:tcPr>
            <w:tcW w:w="404" w:type="dxa"/>
          </w:tcPr>
          <w:p w14:paraId="1396719C" w14:textId="77777777" w:rsidR="00AB6A23" w:rsidRDefault="00C459FB">
            <w:pPr>
              <w:pStyle w:val="Table0"/>
              <w:jc w:val="center"/>
            </w:pPr>
            <w:r>
              <w:t>C</w:t>
            </w:r>
          </w:p>
        </w:tc>
        <w:tc>
          <w:tcPr>
            <w:tcW w:w="465" w:type="dxa"/>
          </w:tcPr>
          <w:p w14:paraId="0D9116D0" w14:textId="77777777" w:rsidR="00AB6A23" w:rsidRDefault="00AB6A23">
            <w:pPr>
              <w:pStyle w:val="Table0"/>
              <w:jc w:val="center"/>
            </w:pPr>
          </w:p>
        </w:tc>
        <w:tc>
          <w:tcPr>
            <w:tcW w:w="465" w:type="dxa"/>
          </w:tcPr>
          <w:p w14:paraId="1224D254" w14:textId="77777777" w:rsidR="00AB6A23" w:rsidRDefault="00C459FB">
            <w:pPr>
              <w:pStyle w:val="Table0"/>
              <w:jc w:val="center"/>
            </w:pPr>
            <w:r>
              <w:t>C</w:t>
            </w:r>
          </w:p>
        </w:tc>
        <w:tc>
          <w:tcPr>
            <w:tcW w:w="415" w:type="dxa"/>
          </w:tcPr>
          <w:p w14:paraId="29A58CCD" w14:textId="77777777" w:rsidR="00AB6A23" w:rsidRDefault="00AB6A23">
            <w:pPr>
              <w:pStyle w:val="Table0"/>
              <w:jc w:val="center"/>
            </w:pPr>
          </w:p>
        </w:tc>
        <w:tc>
          <w:tcPr>
            <w:tcW w:w="415" w:type="dxa"/>
          </w:tcPr>
          <w:p w14:paraId="4F17555C" w14:textId="77777777" w:rsidR="00AB6A23" w:rsidRDefault="00C459FB">
            <w:pPr>
              <w:pStyle w:val="Table0"/>
              <w:jc w:val="center"/>
            </w:pPr>
            <w:r>
              <w:t>C</w:t>
            </w:r>
          </w:p>
        </w:tc>
        <w:tc>
          <w:tcPr>
            <w:tcW w:w="405" w:type="dxa"/>
          </w:tcPr>
          <w:p w14:paraId="4D328FCD" w14:textId="77777777" w:rsidR="00AB6A23" w:rsidRDefault="00AB6A23">
            <w:pPr>
              <w:pStyle w:val="Table0"/>
              <w:jc w:val="center"/>
            </w:pPr>
          </w:p>
        </w:tc>
        <w:tc>
          <w:tcPr>
            <w:tcW w:w="405" w:type="dxa"/>
          </w:tcPr>
          <w:p w14:paraId="27C37C19" w14:textId="77777777" w:rsidR="00AB6A23" w:rsidRDefault="00AB6A23">
            <w:pPr>
              <w:pStyle w:val="Table0"/>
              <w:jc w:val="center"/>
            </w:pPr>
          </w:p>
        </w:tc>
      </w:tr>
      <w:tr w:rsidR="00105A79" w14:paraId="344CB00E" w14:textId="77777777" w:rsidTr="0000144B">
        <w:trPr>
          <w:cantSplit/>
        </w:trPr>
        <w:tc>
          <w:tcPr>
            <w:tcW w:w="515" w:type="dxa"/>
          </w:tcPr>
          <w:p w14:paraId="729F6822" w14:textId="77777777" w:rsidR="00AB6A23" w:rsidRDefault="00C459FB">
            <w:pPr>
              <w:pStyle w:val="Table0"/>
            </w:pPr>
            <w:r>
              <w:t>GR2</w:t>
            </w:r>
          </w:p>
        </w:tc>
        <w:tc>
          <w:tcPr>
            <w:tcW w:w="464" w:type="dxa"/>
          </w:tcPr>
          <w:p w14:paraId="686ACD38" w14:textId="77777777" w:rsidR="00AB6A23" w:rsidRDefault="00C459FB">
            <w:pPr>
              <w:pStyle w:val="Table0"/>
            </w:pPr>
            <w:r>
              <w:t>FTX</w:t>
            </w:r>
          </w:p>
        </w:tc>
        <w:tc>
          <w:tcPr>
            <w:tcW w:w="2587" w:type="dxa"/>
          </w:tcPr>
          <w:p w14:paraId="644FDAB2" w14:textId="77777777" w:rsidR="00AB6A23" w:rsidRDefault="00C459FB">
            <w:pPr>
              <w:pStyle w:val="Table0"/>
            </w:pPr>
            <w:r>
              <w:t>Consignee TRACES Approval ID</w:t>
            </w:r>
          </w:p>
        </w:tc>
        <w:tc>
          <w:tcPr>
            <w:tcW w:w="283" w:type="dxa"/>
          </w:tcPr>
          <w:p w14:paraId="6685DA72" w14:textId="77777777" w:rsidR="00AB6A23" w:rsidRDefault="00C459FB">
            <w:pPr>
              <w:pStyle w:val="Table0"/>
              <w:jc w:val="center"/>
            </w:pPr>
            <w:r>
              <w:t>O</w:t>
            </w:r>
          </w:p>
        </w:tc>
        <w:tc>
          <w:tcPr>
            <w:tcW w:w="445" w:type="dxa"/>
          </w:tcPr>
          <w:p w14:paraId="381A23F4" w14:textId="77777777" w:rsidR="00AB6A23" w:rsidRDefault="00C459FB">
            <w:pPr>
              <w:pStyle w:val="Table0"/>
              <w:jc w:val="center"/>
            </w:pPr>
            <w:r>
              <w:t>C</w:t>
            </w:r>
          </w:p>
        </w:tc>
        <w:tc>
          <w:tcPr>
            <w:tcW w:w="415" w:type="dxa"/>
          </w:tcPr>
          <w:p w14:paraId="5DE207A1" w14:textId="77777777" w:rsidR="00AB6A23" w:rsidRDefault="00C459FB">
            <w:pPr>
              <w:pStyle w:val="Table0"/>
              <w:jc w:val="center"/>
            </w:pPr>
            <w:r>
              <w:t>O</w:t>
            </w:r>
          </w:p>
        </w:tc>
        <w:tc>
          <w:tcPr>
            <w:tcW w:w="745" w:type="dxa"/>
          </w:tcPr>
          <w:p w14:paraId="434B89F9" w14:textId="77777777" w:rsidR="00AB6A23" w:rsidRDefault="00C459FB">
            <w:pPr>
              <w:pStyle w:val="Table0"/>
              <w:jc w:val="center"/>
            </w:pPr>
            <w:r>
              <w:t>O</w:t>
            </w:r>
          </w:p>
        </w:tc>
        <w:tc>
          <w:tcPr>
            <w:tcW w:w="404" w:type="dxa"/>
          </w:tcPr>
          <w:p w14:paraId="43F8F12B" w14:textId="77777777" w:rsidR="00AB6A23" w:rsidRDefault="00AB6A23">
            <w:pPr>
              <w:pStyle w:val="Table0"/>
              <w:jc w:val="center"/>
            </w:pPr>
          </w:p>
        </w:tc>
        <w:tc>
          <w:tcPr>
            <w:tcW w:w="404" w:type="dxa"/>
          </w:tcPr>
          <w:p w14:paraId="4048E50C" w14:textId="77777777" w:rsidR="00AB6A23" w:rsidRDefault="00AB6A23">
            <w:pPr>
              <w:pStyle w:val="Table0"/>
              <w:jc w:val="center"/>
            </w:pPr>
          </w:p>
        </w:tc>
        <w:tc>
          <w:tcPr>
            <w:tcW w:w="475" w:type="dxa"/>
          </w:tcPr>
          <w:p w14:paraId="4787E2D0" w14:textId="77777777" w:rsidR="00AB6A23" w:rsidRDefault="00C459FB">
            <w:pPr>
              <w:pStyle w:val="Table0"/>
              <w:jc w:val="center"/>
            </w:pPr>
            <w:r>
              <w:t>C</w:t>
            </w:r>
          </w:p>
        </w:tc>
        <w:tc>
          <w:tcPr>
            <w:tcW w:w="404" w:type="dxa"/>
          </w:tcPr>
          <w:p w14:paraId="43151D27" w14:textId="77777777" w:rsidR="00AB6A23" w:rsidRDefault="00C459FB">
            <w:pPr>
              <w:pStyle w:val="Table0"/>
              <w:jc w:val="center"/>
            </w:pPr>
            <w:r>
              <w:t>C</w:t>
            </w:r>
          </w:p>
        </w:tc>
        <w:tc>
          <w:tcPr>
            <w:tcW w:w="465" w:type="dxa"/>
          </w:tcPr>
          <w:p w14:paraId="1C0C47F9" w14:textId="77777777" w:rsidR="00AB6A23" w:rsidRDefault="00AB6A23">
            <w:pPr>
              <w:pStyle w:val="Table0"/>
              <w:jc w:val="center"/>
            </w:pPr>
          </w:p>
        </w:tc>
        <w:tc>
          <w:tcPr>
            <w:tcW w:w="465" w:type="dxa"/>
          </w:tcPr>
          <w:p w14:paraId="1E31D707" w14:textId="77777777" w:rsidR="00AB6A23" w:rsidRDefault="00C459FB">
            <w:pPr>
              <w:pStyle w:val="Table0"/>
              <w:jc w:val="center"/>
            </w:pPr>
            <w:r>
              <w:t>C</w:t>
            </w:r>
          </w:p>
        </w:tc>
        <w:tc>
          <w:tcPr>
            <w:tcW w:w="415" w:type="dxa"/>
          </w:tcPr>
          <w:p w14:paraId="7912EA87" w14:textId="77777777" w:rsidR="00AB6A23" w:rsidRDefault="00AB6A23">
            <w:pPr>
              <w:pStyle w:val="Table0"/>
              <w:jc w:val="center"/>
            </w:pPr>
          </w:p>
        </w:tc>
        <w:tc>
          <w:tcPr>
            <w:tcW w:w="415" w:type="dxa"/>
          </w:tcPr>
          <w:p w14:paraId="65BC25B7" w14:textId="77777777" w:rsidR="00AB6A23" w:rsidRDefault="00C459FB">
            <w:pPr>
              <w:pStyle w:val="Table0"/>
              <w:jc w:val="center"/>
            </w:pPr>
            <w:r>
              <w:t>C</w:t>
            </w:r>
          </w:p>
        </w:tc>
        <w:tc>
          <w:tcPr>
            <w:tcW w:w="405" w:type="dxa"/>
          </w:tcPr>
          <w:p w14:paraId="7DFFD43D" w14:textId="77777777" w:rsidR="00AB6A23" w:rsidRDefault="00AB6A23">
            <w:pPr>
              <w:pStyle w:val="Table0"/>
              <w:jc w:val="center"/>
            </w:pPr>
          </w:p>
        </w:tc>
        <w:tc>
          <w:tcPr>
            <w:tcW w:w="405" w:type="dxa"/>
          </w:tcPr>
          <w:p w14:paraId="5A7E248A" w14:textId="77777777" w:rsidR="00AB6A23" w:rsidRDefault="00AB6A23">
            <w:pPr>
              <w:pStyle w:val="Table0"/>
              <w:jc w:val="center"/>
            </w:pPr>
          </w:p>
        </w:tc>
      </w:tr>
      <w:tr w:rsidR="00105A79" w14:paraId="62F4ED5D" w14:textId="77777777" w:rsidTr="0000144B">
        <w:trPr>
          <w:cantSplit/>
        </w:trPr>
        <w:tc>
          <w:tcPr>
            <w:tcW w:w="515" w:type="dxa"/>
          </w:tcPr>
          <w:p w14:paraId="7D0ACE77" w14:textId="77777777" w:rsidR="00AB6A23" w:rsidRDefault="00C459FB">
            <w:pPr>
              <w:pStyle w:val="Table0"/>
            </w:pPr>
            <w:r>
              <w:t>GR3</w:t>
            </w:r>
          </w:p>
        </w:tc>
        <w:tc>
          <w:tcPr>
            <w:tcW w:w="464" w:type="dxa"/>
          </w:tcPr>
          <w:p w14:paraId="229FB314" w14:textId="77777777" w:rsidR="00AB6A23" w:rsidRDefault="00C459FB">
            <w:pPr>
              <w:pStyle w:val="Table0"/>
            </w:pPr>
            <w:r>
              <w:t>CTA</w:t>
            </w:r>
          </w:p>
        </w:tc>
        <w:tc>
          <w:tcPr>
            <w:tcW w:w="2587" w:type="dxa"/>
          </w:tcPr>
          <w:p w14:paraId="63A5C5E1" w14:textId="77777777" w:rsidR="00AB6A23" w:rsidRDefault="00C459FB">
            <w:pPr>
              <w:pStyle w:val="Table0"/>
            </w:pPr>
            <w:r>
              <w:t>Consignee Contact Details</w:t>
            </w:r>
          </w:p>
        </w:tc>
        <w:tc>
          <w:tcPr>
            <w:tcW w:w="283" w:type="dxa"/>
          </w:tcPr>
          <w:p w14:paraId="69A52ABE" w14:textId="77777777" w:rsidR="00AB6A23" w:rsidRDefault="00C459FB">
            <w:pPr>
              <w:pStyle w:val="Table0"/>
              <w:jc w:val="center"/>
            </w:pPr>
            <w:r>
              <w:t>O</w:t>
            </w:r>
          </w:p>
        </w:tc>
        <w:tc>
          <w:tcPr>
            <w:tcW w:w="445" w:type="dxa"/>
          </w:tcPr>
          <w:p w14:paraId="0065AB58" w14:textId="77777777" w:rsidR="00AB6A23" w:rsidRDefault="00C459FB">
            <w:pPr>
              <w:pStyle w:val="Table0"/>
              <w:jc w:val="center"/>
            </w:pPr>
            <w:r>
              <w:t>O</w:t>
            </w:r>
          </w:p>
        </w:tc>
        <w:tc>
          <w:tcPr>
            <w:tcW w:w="415" w:type="dxa"/>
          </w:tcPr>
          <w:p w14:paraId="576B0D28" w14:textId="77777777" w:rsidR="00AB6A23" w:rsidRDefault="00C459FB">
            <w:pPr>
              <w:pStyle w:val="Table0"/>
              <w:jc w:val="center"/>
            </w:pPr>
            <w:r>
              <w:t>O</w:t>
            </w:r>
          </w:p>
        </w:tc>
        <w:tc>
          <w:tcPr>
            <w:tcW w:w="745" w:type="dxa"/>
          </w:tcPr>
          <w:p w14:paraId="40E4AE98" w14:textId="77777777" w:rsidR="00AB6A23" w:rsidRDefault="00C459FB">
            <w:pPr>
              <w:pStyle w:val="Table0"/>
              <w:jc w:val="center"/>
            </w:pPr>
            <w:r>
              <w:t>O</w:t>
            </w:r>
          </w:p>
        </w:tc>
        <w:tc>
          <w:tcPr>
            <w:tcW w:w="404" w:type="dxa"/>
          </w:tcPr>
          <w:p w14:paraId="200AD723" w14:textId="77777777" w:rsidR="00AB6A23" w:rsidRDefault="00AB6A23">
            <w:pPr>
              <w:pStyle w:val="Table0"/>
              <w:jc w:val="center"/>
            </w:pPr>
          </w:p>
        </w:tc>
        <w:tc>
          <w:tcPr>
            <w:tcW w:w="404" w:type="dxa"/>
          </w:tcPr>
          <w:p w14:paraId="5AEC0BFE" w14:textId="77777777" w:rsidR="00AB6A23" w:rsidRDefault="00AB6A23">
            <w:pPr>
              <w:pStyle w:val="Table0"/>
              <w:jc w:val="center"/>
            </w:pPr>
          </w:p>
        </w:tc>
        <w:tc>
          <w:tcPr>
            <w:tcW w:w="475" w:type="dxa"/>
          </w:tcPr>
          <w:p w14:paraId="2C94E48B" w14:textId="77777777" w:rsidR="00AB6A23" w:rsidRDefault="00C459FB">
            <w:pPr>
              <w:pStyle w:val="Table0"/>
              <w:jc w:val="center"/>
            </w:pPr>
            <w:r>
              <w:t>C</w:t>
            </w:r>
          </w:p>
        </w:tc>
        <w:tc>
          <w:tcPr>
            <w:tcW w:w="404" w:type="dxa"/>
          </w:tcPr>
          <w:p w14:paraId="67107718" w14:textId="77777777" w:rsidR="00AB6A23" w:rsidRDefault="00C459FB">
            <w:pPr>
              <w:pStyle w:val="Table0"/>
              <w:jc w:val="center"/>
            </w:pPr>
            <w:r>
              <w:t>C</w:t>
            </w:r>
          </w:p>
        </w:tc>
        <w:tc>
          <w:tcPr>
            <w:tcW w:w="465" w:type="dxa"/>
          </w:tcPr>
          <w:p w14:paraId="7DB5C24F" w14:textId="77777777" w:rsidR="00AB6A23" w:rsidRDefault="00AB6A23">
            <w:pPr>
              <w:pStyle w:val="Table0"/>
              <w:jc w:val="center"/>
            </w:pPr>
          </w:p>
        </w:tc>
        <w:tc>
          <w:tcPr>
            <w:tcW w:w="465" w:type="dxa"/>
          </w:tcPr>
          <w:p w14:paraId="40EC54CC" w14:textId="77777777" w:rsidR="00AB6A23" w:rsidRDefault="00C459FB">
            <w:pPr>
              <w:pStyle w:val="Table0"/>
              <w:jc w:val="center"/>
            </w:pPr>
            <w:r>
              <w:t>C</w:t>
            </w:r>
          </w:p>
        </w:tc>
        <w:tc>
          <w:tcPr>
            <w:tcW w:w="415" w:type="dxa"/>
          </w:tcPr>
          <w:p w14:paraId="457DF8F1" w14:textId="77777777" w:rsidR="00AB6A23" w:rsidRDefault="00AB6A23">
            <w:pPr>
              <w:pStyle w:val="Table0"/>
              <w:jc w:val="center"/>
            </w:pPr>
          </w:p>
        </w:tc>
        <w:tc>
          <w:tcPr>
            <w:tcW w:w="415" w:type="dxa"/>
          </w:tcPr>
          <w:p w14:paraId="0CC3FF6F" w14:textId="77777777" w:rsidR="00AB6A23" w:rsidRDefault="00C459FB">
            <w:pPr>
              <w:pStyle w:val="Table0"/>
              <w:jc w:val="center"/>
            </w:pPr>
            <w:r>
              <w:t>C</w:t>
            </w:r>
          </w:p>
        </w:tc>
        <w:tc>
          <w:tcPr>
            <w:tcW w:w="405" w:type="dxa"/>
          </w:tcPr>
          <w:p w14:paraId="562AFC8C" w14:textId="77777777" w:rsidR="00AB6A23" w:rsidRDefault="00AB6A23">
            <w:pPr>
              <w:pStyle w:val="Table0"/>
              <w:jc w:val="center"/>
            </w:pPr>
          </w:p>
        </w:tc>
        <w:tc>
          <w:tcPr>
            <w:tcW w:w="405" w:type="dxa"/>
          </w:tcPr>
          <w:p w14:paraId="4A275BAE" w14:textId="77777777" w:rsidR="00AB6A23" w:rsidRDefault="00AB6A23">
            <w:pPr>
              <w:pStyle w:val="Table0"/>
              <w:jc w:val="center"/>
            </w:pPr>
          </w:p>
        </w:tc>
      </w:tr>
      <w:tr w:rsidR="00105A79" w14:paraId="2F0FFDE5" w14:textId="77777777" w:rsidTr="0000144B">
        <w:trPr>
          <w:cantSplit/>
        </w:trPr>
        <w:tc>
          <w:tcPr>
            <w:tcW w:w="515" w:type="dxa"/>
          </w:tcPr>
          <w:p w14:paraId="6942E9BD" w14:textId="77777777" w:rsidR="00AB6A23" w:rsidRDefault="00C459FB">
            <w:pPr>
              <w:pStyle w:val="Table0"/>
            </w:pPr>
            <w:r>
              <w:t>GR3</w:t>
            </w:r>
          </w:p>
        </w:tc>
        <w:tc>
          <w:tcPr>
            <w:tcW w:w="464" w:type="dxa"/>
          </w:tcPr>
          <w:p w14:paraId="470DF983" w14:textId="77777777" w:rsidR="00AB6A23" w:rsidRDefault="00C459FB">
            <w:pPr>
              <w:pStyle w:val="Table0"/>
            </w:pPr>
            <w:r>
              <w:t>COM</w:t>
            </w:r>
          </w:p>
        </w:tc>
        <w:tc>
          <w:tcPr>
            <w:tcW w:w="2587" w:type="dxa"/>
          </w:tcPr>
          <w:p w14:paraId="7E29E81C" w14:textId="77777777" w:rsidR="00AB6A23" w:rsidRDefault="00C459FB">
            <w:pPr>
              <w:pStyle w:val="Table0"/>
            </w:pPr>
            <w:r>
              <w:t>Consignee Phone Number</w:t>
            </w:r>
          </w:p>
        </w:tc>
        <w:tc>
          <w:tcPr>
            <w:tcW w:w="283" w:type="dxa"/>
          </w:tcPr>
          <w:p w14:paraId="28BA6BFD" w14:textId="77777777" w:rsidR="00AB6A23" w:rsidRDefault="00C459FB">
            <w:pPr>
              <w:pStyle w:val="Table0"/>
              <w:jc w:val="center"/>
            </w:pPr>
            <w:r>
              <w:t>O</w:t>
            </w:r>
          </w:p>
        </w:tc>
        <w:tc>
          <w:tcPr>
            <w:tcW w:w="445" w:type="dxa"/>
          </w:tcPr>
          <w:p w14:paraId="12CD9F75" w14:textId="77777777" w:rsidR="00AB6A23" w:rsidRDefault="00C459FB">
            <w:pPr>
              <w:pStyle w:val="Table0"/>
              <w:jc w:val="center"/>
            </w:pPr>
            <w:r>
              <w:t>O</w:t>
            </w:r>
          </w:p>
        </w:tc>
        <w:tc>
          <w:tcPr>
            <w:tcW w:w="415" w:type="dxa"/>
          </w:tcPr>
          <w:p w14:paraId="756AF71C" w14:textId="77777777" w:rsidR="00AB6A23" w:rsidRDefault="00C459FB">
            <w:pPr>
              <w:pStyle w:val="Table0"/>
              <w:jc w:val="center"/>
            </w:pPr>
            <w:r>
              <w:t>O</w:t>
            </w:r>
          </w:p>
        </w:tc>
        <w:tc>
          <w:tcPr>
            <w:tcW w:w="745" w:type="dxa"/>
          </w:tcPr>
          <w:p w14:paraId="2396E270" w14:textId="77777777" w:rsidR="00AB6A23" w:rsidRDefault="00C459FB">
            <w:pPr>
              <w:pStyle w:val="Table0"/>
              <w:jc w:val="center"/>
            </w:pPr>
            <w:r>
              <w:t>O</w:t>
            </w:r>
          </w:p>
        </w:tc>
        <w:tc>
          <w:tcPr>
            <w:tcW w:w="404" w:type="dxa"/>
          </w:tcPr>
          <w:p w14:paraId="6E79A080" w14:textId="77777777" w:rsidR="00AB6A23" w:rsidRDefault="00AB6A23">
            <w:pPr>
              <w:pStyle w:val="Table0"/>
              <w:jc w:val="center"/>
            </w:pPr>
          </w:p>
        </w:tc>
        <w:tc>
          <w:tcPr>
            <w:tcW w:w="404" w:type="dxa"/>
          </w:tcPr>
          <w:p w14:paraId="4B0F4915" w14:textId="77777777" w:rsidR="00AB6A23" w:rsidRDefault="00AB6A23">
            <w:pPr>
              <w:pStyle w:val="Table0"/>
              <w:jc w:val="center"/>
            </w:pPr>
          </w:p>
        </w:tc>
        <w:tc>
          <w:tcPr>
            <w:tcW w:w="475" w:type="dxa"/>
          </w:tcPr>
          <w:p w14:paraId="24738AC4" w14:textId="77777777" w:rsidR="00AB6A23" w:rsidRDefault="00C459FB">
            <w:pPr>
              <w:pStyle w:val="Table0"/>
              <w:jc w:val="center"/>
            </w:pPr>
            <w:r>
              <w:t>C</w:t>
            </w:r>
          </w:p>
        </w:tc>
        <w:tc>
          <w:tcPr>
            <w:tcW w:w="404" w:type="dxa"/>
          </w:tcPr>
          <w:p w14:paraId="7F9F3666" w14:textId="77777777" w:rsidR="00AB6A23" w:rsidRDefault="00C459FB">
            <w:pPr>
              <w:pStyle w:val="Table0"/>
              <w:jc w:val="center"/>
            </w:pPr>
            <w:r>
              <w:t>C</w:t>
            </w:r>
          </w:p>
        </w:tc>
        <w:tc>
          <w:tcPr>
            <w:tcW w:w="465" w:type="dxa"/>
          </w:tcPr>
          <w:p w14:paraId="19F6E5E9" w14:textId="77777777" w:rsidR="00AB6A23" w:rsidRDefault="00AB6A23">
            <w:pPr>
              <w:pStyle w:val="Table0"/>
              <w:jc w:val="center"/>
            </w:pPr>
          </w:p>
        </w:tc>
        <w:tc>
          <w:tcPr>
            <w:tcW w:w="465" w:type="dxa"/>
          </w:tcPr>
          <w:p w14:paraId="2FDEE30D" w14:textId="77777777" w:rsidR="00AB6A23" w:rsidRDefault="00C459FB">
            <w:pPr>
              <w:pStyle w:val="Table0"/>
              <w:jc w:val="center"/>
            </w:pPr>
            <w:r>
              <w:t>C</w:t>
            </w:r>
          </w:p>
        </w:tc>
        <w:tc>
          <w:tcPr>
            <w:tcW w:w="415" w:type="dxa"/>
          </w:tcPr>
          <w:p w14:paraId="14B94789" w14:textId="77777777" w:rsidR="00AB6A23" w:rsidRDefault="00AB6A23">
            <w:pPr>
              <w:pStyle w:val="Table0"/>
              <w:jc w:val="center"/>
            </w:pPr>
          </w:p>
        </w:tc>
        <w:tc>
          <w:tcPr>
            <w:tcW w:w="415" w:type="dxa"/>
          </w:tcPr>
          <w:p w14:paraId="22FA1622" w14:textId="77777777" w:rsidR="00AB6A23" w:rsidRDefault="00C459FB">
            <w:pPr>
              <w:pStyle w:val="Table0"/>
              <w:jc w:val="center"/>
            </w:pPr>
            <w:r>
              <w:t>C</w:t>
            </w:r>
          </w:p>
        </w:tc>
        <w:tc>
          <w:tcPr>
            <w:tcW w:w="405" w:type="dxa"/>
          </w:tcPr>
          <w:p w14:paraId="6F2FD524" w14:textId="77777777" w:rsidR="00AB6A23" w:rsidRDefault="00AB6A23">
            <w:pPr>
              <w:pStyle w:val="Table0"/>
              <w:jc w:val="center"/>
            </w:pPr>
          </w:p>
        </w:tc>
        <w:tc>
          <w:tcPr>
            <w:tcW w:w="405" w:type="dxa"/>
          </w:tcPr>
          <w:p w14:paraId="1910A829" w14:textId="77777777" w:rsidR="00AB6A23" w:rsidRDefault="00AB6A23">
            <w:pPr>
              <w:pStyle w:val="Table0"/>
              <w:jc w:val="center"/>
            </w:pPr>
          </w:p>
        </w:tc>
      </w:tr>
      <w:tr w:rsidR="00105A79" w14:paraId="690B21C7" w14:textId="77777777" w:rsidTr="0000144B">
        <w:trPr>
          <w:cantSplit/>
        </w:trPr>
        <w:tc>
          <w:tcPr>
            <w:tcW w:w="515" w:type="dxa"/>
          </w:tcPr>
          <w:p w14:paraId="138BFB3B" w14:textId="77777777" w:rsidR="00AB6A23" w:rsidRDefault="00C459FB">
            <w:pPr>
              <w:pStyle w:val="Table0"/>
            </w:pPr>
            <w:r>
              <w:t>GR2</w:t>
            </w:r>
          </w:p>
        </w:tc>
        <w:tc>
          <w:tcPr>
            <w:tcW w:w="464" w:type="dxa"/>
          </w:tcPr>
          <w:p w14:paraId="7C31D362" w14:textId="77777777" w:rsidR="00AB6A23" w:rsidRDefault="00C459FB">
            <w:pPr>
              <w:pStyle w:val="Table0"/>
            </w:pPr>
            <w:r>
              <w:t>PNA</w:t>
            </w:r>
          </w:p>
        </w:tc>
        <w:tc>
          <w:tcPr>
            <w:tcW w:w="2587" w:type="dxa"/>
          </w:tcPr>
          <w:p w14:paraId="1E874559" w14:textId="77777777" w:rsidR="00AB6A23" w:rsidRDefault="00C459FB">
            <w:pPr>
              <w:pStyle w:val="Table0"/>
            </w:pPr>
            <w:r>
              <w:t>Consignee Representative Name</w:t>
            </w:r>
          </w:p>
        </w:tc>
        <w:tc>
          <w:tcPr>
            <w:tcW w:w="283" w:type="dxa"/>
          </w:tcPr>
          <w:p w14:paraId="467C2CCA" w14:textId="77777777" w:rsidR="00AB6A23" w:rsidRDefault="00C459FB">
            <w:pPr>
              <w:pStyle w:val="Table0"/>
              <w:jc w:val="center"/>
            </w:pPr>
            <w:r>
              <w:t>O</w:t>
            </w:r>
          </w:p>
        </w:tc>
        <w:tc>
          <w:tcPr>
            <w:tcW w:w="445" w:type="dxa"/>
          </w:tcPr>
          <w:p w14:paraId="24CF29D6" w14:textId="77777777" w:rsidR="00AB6A23" w:rsidRDefault="00C459FB">
            <w:pPr>
              <w:pStyle w:val="Table0"/>
              <w:jc w:val="center"/>
            </w:pPr>
            <w:r>
              <w:t>C</w:t>
            </w:r>
          </w:p>
        </w:tc>
        <w:tc>
          <w:tcPr>
            <w:tcW w:w="415" w:type="dxa"/>
          </w:tcPr>
          <w:p w14:paraId="3A84B229" w14:textId="77777777" w:rsidR="00AB6A23" w:rsidRDefault="00C459FB">
            <w:pPr>
              <w:pStyle w:val="Table0"/>
              <w:jc w:val="center"/>
            </w:pPr>
            <w:r>
              <w:t>C</w:t>
            </w:r>
          </w:p>
        </w:tc>
        <w:tc>
          <w:tcPr>
            <w:tcW w:w="745" w:type="dxa"/>
          </w:tcPr>
          <w:p w14:paraId="0FB3AA4F" w14:textId="77777777" w:rsidR="00AB6A23" w:rsidRDefault="00C459FB">
            <w:pPr>
              <w:pStyle w:val="Table0"/>
              <w:jc w:val="center"/>
            </w:pPr>
            <w:r>
              <w:t>C</w:t>
            </w:r>
          </w:p>
        </w:tc>
        <w:tc>
          <w:tcPr>
            <w:tcW w:w="404" w:type="dxa"/>
          </w:tcPr>
          <w:p w14:paraId="7A996340" w14:textId="77777777" w:rsidR="00AB6A23" w:rsidRDefault="00AB6A23">
            <w:pPr>
              <w:pStyle w:val="Table0"/>
              <w:jc w:val="center"/>
            </w:pPr>
          </w:p>
        </w:tc>
        <w:tc>
          <w:tcPr>
            <w:tcW w:w="404" w:type="dxa"/>
          </w:tcPr>
          <w:p w14:paraId="6981842F" w14:textId="77777777" w:rsidR="00AB6A23" w:rsidRDefault="00AB6A23">
            <w:pPr>
              <w:pStyle w:val="Table0"/>
              <w:jc w:val="center"/>
            </w:pPr>
          </w:p>
        </w:tc>
        <w:tc>
          <w:tcPr>
            <w:tcW w:w="475" w:type="dxa"/>
          </w:tcPr>
          <w:p w14:paraId="28B8FBAF" w14:textId="77777777" w:rsidR="00AB6A23" w:rsidRDefault="00C459FB">
            <w:pPr>
              <w:pStyle w:val="Table0"/>
              <w:jc w:val="center"/>
            </w:pPr>
            <w:r>
              <w:t>C</w:t>
            </w:r>
          </w:p>
        </w:tc>
        <w:tc>
          <w:tcPr>
            <w:tcW w:w="404" w:type="dxa"/>
          </w:tcPr>
          <w:p w14:paraId="5B9C1EAC" w14:textId="77777777" w:rsidR="00AB6A23" w:rsidRDefault="00C459FB">
            <w:pPr>
              <w:pStyle w:val="Table0"/>
              <w:jc w:val="center"/>
            </w:pPr>
            <w:r>
              <w:t>C</w:t>
            </w:r>
          </w:p>
        </w:tc>
        <w:tc>
          <w:tcPr>
            <w:tcW w:w="465" w:type="dxa"/>
          </w:tcPr>
          <w:p w14:paraId="0F518BDF" w14:textId="77777777" w:rsidR="00AB6A23" w:rsidRDefault="00AB6A23">
            <w:pPr>
              <w:pStyle w:val="Table0"/>
              <w:jc w:val="center"/>
            </w:pPr>
          </w:p>
        </w:tc>
        <w:tc>
          <w:tcPr>
            <w:tcW w:w="465" w:type="dxa"/>
          </w:tcPr>
          <w:p w14:paraId="466FA641" w14:textId="77777777" w:rsidR="00AB6A23" w:rsidRDefault="00C459FB">
            <w:pPr>
              <w:pStyle w:val="Table0"/>
              <w:jc w:val="center"/>
            </w:pPr>
            <w:r>
              <w:t>C</w:t>
            </w:r>
          </w:p>
        </w:tc>
        <w:tc>
          <w:tcPr>
            <w:tcW w:w="415" w:type="dxa"/>
          </w:tcPr>
          <w:p w14:paraId="4449E6F3" w14:textId="77777777" w:rsidR="00AB6A23" w:rsidRDefault="00AB6A23">
            <w:pPr>
              <w:pStyle w:val="Table0"/>
              <w:jc w:val="center"/>
            </w:pPr>
          </w:p>
        </w:tc>
        <w:tc>
          <w:tcPr>
            <w:tcW w:w="415" w:type="dxa"/>
          </w:tcPr>
          <w:p w14:paraId="622DE239" w14:textId="77777777" w:rsidR="00AB6A23" w:rsidRDefault="00C459FB">
            <w:pPr>
              <w:pStyle w:val="Table0"/>
              <w:jc w:val="center"/>
            </w:pPr>
            <w:r>
              <w:t>C</w:t>
            </w:r>
          </w:p>
        </w:tc>
        <w:tc>
          <w:tcPr>
            <w:tcW w:w="405" w:type="dxa"/>
          </w:tcPr>
          <w:p w14:paraId="154C9EC5" w14:textId="77777777" w:rsidR="00AB6A23" w:rsidRDefault="00AB6A23">
            <w:pPr>
              <w:pStyle w:val="Table0"/>
              <w:jc w:val="center"/>
            </w:pPr>
          </w:p>
        </w:tc>
        <w:tc>
          <w:tcPr>
            <w:tcW w:w="405" w:type="dxa"/>
          </w:tcPr>
          <w:p w14:paraId="37739AEC" w14:textId="77777777" w:rsidR="00AB6A23" w:rsidRDefault="00AB6A23">
            <w:pPr>
              <w:pStyle w:val="Table0"/>
              <w:jc w:val="center"/>
            </w:pPr>
          </w:p>
        </w:tc>
      </w:tr>
      <w:tr w:rsidR="00105A79" w14:paraId="190A2883" w14:textId="77777777" w:rsidTr="0000144B">
        <w:trPr>
          <w:cantSplit/>
        </w:trPr>
        <w:tc>
          <w:tcPr>
            <w:tcW w:w="515" w:type="dxa"/>
          </w:tcPr>
          <w:p w14:paraId="6B1BCB86" w14:textId="77777777" w:rsidR="00AB6A23" w:rsidRDefault="00C459FB">
            <w:pPr>
              <w:pStyle w:val="Table0"/>
            </w:pPr>
            <w:r>
              <w:t>GR3</w:t>
            </w:r>
          </w:p>
        </w:tc>
        <w:tc>
          <w:tcPr>
            <w:tcW w:w="464" w:type="dxa"/>
          </w:tcPr>
          <w:p w14:paraId="245BB3AA" w14:textId="77777777" w:rsidR="00AB6A23" w:rsidRDefault="00C459FB">
            <w:pPr>
              <w:pStyle w:val="Table0"/>
            </w:pPr>
            <w:r>
              <w:t>CTA</w:t>
            </w:r>
          </w:p>
        </w:tc>
        <w:tc>
          <w:tcPr>
            <w:tcW w:w="2587" w:type="dxa"/>
          </w:tcPr>
          <w:p w14:paraId="6D084E75" w14:textId="77777777" w:rsidR="00AB6A23" w:rsidRDefault="00C459FB">
            <w:pPr>
              <w:pStyle w:val="Table0"/>
            </w:pPr>
            <w:r>
              <w:t>Consignee Representative Name</w:t>
            </w:r>
          </w:p>
        </w:tc>
        <w:tc>
          <w:tcPr>
            <w:tcW w:w="283" w:type="dxa"/>
          </w:tcPr>
          <w:p w14:paraId="72B6C634" w14:textId="77777777" w:rsidR="00AB6A23" w:rsidRDefault="00C459FB">
            <w:pPr>
              <w:pStyle w:val="Table0"/>
              <w:jc w:val="center"/>
            </w:pPr>
            <w:r>
              <w:t>O</w:t>
            </w:r>
          </w:p>
        </w:tc>
        <w:tc>
          <w:tcPr>
            <w:tcW w:w="445" w:type="dxa"/>
          </w:tcPr>
          <w:p w14:paraId="68DEA1B7" w14:textId="77777777" w:rsidR="00AB6A23" w:rsidRDefault="00C459FB">
            <w:pPr>
              <w:pStyle w:val="Table0"/>
              <w:jc w:val="center"/>
            </w:pPr>
            <w:r>
              <w:t>C</w:t>
            </w:r>
          </w:p>
        </w:tc>
        <w:tc>
          <w:tcPr>
            <w:tcW w:w="415" w:type="dxa"/>
          </w:tcPr>
          <w:p w14:paraId="3FEEC7D1" w14:textId="77777777" w:rsidR="00AB6A23" w:rsidRDefault="00C459FB">
            <w:pPr>
              <w:pStyle w:val="Table0"/>
              <w:jc w:val="center"/>
            </w:pPr>
            <w:r>
              <w:t>C</w:t>
            </w:r>
          </w:p>
        </w:tc>
        <w:tc>
          <w:tcPr>
            <w:tcW w:w="745" w:type="dxa"/>
          </w:tcPr>
          <w:p w14:paraId="46746AB4" w14:textId="77777777" w:rsidR="00AB6A23" w:rsidRDefault="00C459FB">
            <w:pPr>
              <w:pStyle w:val="Table0"/>
              <w:jc w:val="center"/>
            </w:pPr>
            <w:r>
              <w:t>C</w:t>
            </w:r>
          </w:p>
        </w:tc>
        <w:tc>
          <w:tcPr>
            <w:tcW w:w="404" w:type="dxa"/>
          </w:tcPr>
          <w:p w14:paraId="7B2E43B1" w14:textId="77777777" w:rsidR="00AB6A23" w:rsidRDefault="00AB6A23">
            <w:pPr>
              <w:pStyle w:val="Table0"/>
              <w:jc w:val="center"/>
            </w:pPr>
          </w:p>
        </w:tc>
        <w:tc>
          <w:tcPr>
            <w:tcW w:w="404" w:type="dxa"/>
          </w:tcPr>
          <w:p w14:paraId="38E7E85E" w14:textId="77777777" w:rsidR="00AB6A23" w:rsidRDefault="00AB6A23">
            <w:pPr>
              <w:pStyle w:val="Table0"/>
              <w:jc w:val="center"/>
            </w:pPr>
          </w:p>
        </w:tc>
        <w:tc>
          <w:tcPr>
            <w:tcW w:w="475" w:type="dxa"/>
          </w:tcPr>
          <w:p w14:paraId="33CA3CC9" w14:textId="77777777" w:rsidR="00AB6A23" w:rsidRDefault="00C459FB">
            <w:pPr>
              <w:pStyle w:val="Table0"/>
              <w:jc w:val="center"/>
            </w:pPr>
            <w:r>
              <w:t>C</w:t>
            </w:r>
          </w:p>
        </w:tc>
        <w:tc>
          <w:tcPr>
            <w:tcW w:w="404" w:type="dxa"/>
          </w:tcPr>
          <w:p w14:paraId="708AAE4D" w14:textId="77777777" w:rsidR="00AB6A23" w:rsidRDefault="00C459FB">
            <w:pPr>
              <w:pStyle w:val="Table0"/>
              <w:jc w:val="center"/>
            </w:pPr>
            <w:r>
              <w:t>C</w:t>
            </w:r>
          </w:p>
        </w:tc>
        <w:tc>
          <w:tcPr>
            <w:tcW w:w="465" w:type="dxa"/>
          </w:tcPr>
          <w:p w14:paraId="134DC486" w14:textId="77777777" w:rsidR="00AB6A23" w:rsidRDefault="00AB6A23">
            <w:pPr>
              <w:pStyle w:val="Table0"/>
              <w:jc w:val="center"/>
            </w:pPr>
          </w:p>
        </w:tc>
        <w:tc>
          <w:tcPr>
            <w:tcW w:w="465" w:type="dxa"/>
          </w:tcPr>
          <w:p w14:paraId="29790898" w14:textId="77777777" w:rsidR="00AB6A23" w:rsidRDefault="00C459FB">
            <w:pPr>
              <w:pStyle w:val="Table0"/>
              <w:jc w:val="center"/>
            </w:pPr>
            <w:r>
              <w:t>C</w:t>
            </w:r>
          </w:p>
        </w:tc>
        <w:tc>
          <w:tcPr>
            <w:tcW w:w="415" w:type="dxa"/>
          </w:tcPr>
          <w:p w14:paraId="234B86BD" w14:textId="77777777" w:rsidR="00AB6A23" w:rsidRDefault="00AB6A23">
            <w:pPr>
              <w:pStyle w:val="Table0"/>
              <w:jc w:val="center"/>
            </w:pPr>
          </w:p>
        </w:tc>
        <w:tc>
          <w:tcPr>
            <w:tcW w:w="415" w:type="dxa"/>
          </w:tcPr>
          <w:p w14:paraId="237CBA22" w14:textId="77777777" w:rsidR="00AB6A23" w:rsidRDefault="00C459FB">
            <w:pPr>
              <w:pStyle w:val="Table0"/>
              <w:jc w:val="center"/>
            </w:pPr>
            <w:r>
              <w:t>C</w:t>
            </w:r>
          </w:p>
        </w:tc>
        <w:tc>
          <w:tcPr>
            <w:tcW w:w="405" w:type="dxa"/>
          </w:tcPr>
          <w:p w14:paraId="02FD6A0B" w14:textId="77777777" w:rsidR="00AB6A23" w:rsidRDefault="00AB6A23">
            <w:pPr>
              <w:pStyle w:val="Table0"/>
              <w:jc w:val="center"/>
            </w:pPr>
          </w:p>
        </w:tc>
        <w:tc>
          <w:tcPr>
            <w:tcW w:w="405" w:type="dxa"/>
          </w:tcPr>
          <w:p w14:paraId="4ED9EA9B" w14:textId="77777777" w:rsidR="00AB6A23" w:rsidRDefault="00AB6A23">
            <w:pPr>
              <w:pStyle w:val="Table0"/>
              <w:jc w:val="center"/>
            </w:pPr>
          </w:p>
        </w:tc>
      </w:tr>
      <w:tr w:rsidR="00105A79" w14:paraId="6B72822E" w14:textId="77777777" w:rsidTr="0000144B">
        <w:trPr>
          <w:cantSplit/>
        </w:trPr>
        <w:tc>
          <w:tcPr>
            <w:tcW w:w="515" w:type="dxa"/>
          </w:tcPr>
          <w:p w14:paraId="35C0D8CC" w14:textId="77777777" w:rsidR="00AB6A23" w:rsidRDefault="00C459FB">
            <w:pPr>
              <w:pStyle w:val="Table0"/>
            </w:pPr>
            <w:r>
              <w:t>GR2</w:t>
            </w:r>
          </w:p>
        </w:tc>
        <w:tc>
          <w:tcPr>
            <w:tcW w:w="464" w:type="dxa"/>
          </w:tcPr>
          <w:p w14:paraId="4249CE38" w14:textId="77777777" w:rsidR="00AB6A23" w:rsidRDefault="00C459FB">
            <w:pPr>
              <w:pStyle w:val="Table0"/>
            </w:pPr>
            <w:r>
              <w:t>PNA</w:t>
            </w:r>
          </w:p>
        </w:tc>
        <w:tc>
          <w:tcPr>
            <w:tcW w:w="2587" w:type="dxa"/>
          </w:tcPr>
          <w:p w14:paraId="24791875" w14:textId="77777777" w:rsidR="00AB6A23" w:rsidRDefault="00C459FB">
            <w:pPr>
              <w:pStyle w:val="Table0"/>
            </w:pPr>
            <w:r>
              <w:t>Person Responsible for Consignment</w:t>
            </w:r>
          </w:p>
        </w:tc>
        <w:tc>
          <w:tcPr>
            <w:tcW w:w="283" w:type="dxa"/>
          </w:tcPr>
          <w:p w14:paraId="54ABF960" w14:textId="77777777" w:rsidR="00AB6A23" w:rsidRDefault="00C459FB">
            <w:pPr>
              <w:pStyle w:val="Table0"/>
              <w:jc w:val="center"/>
            </w:pPr>
            <w:r>
              <w:t>O</w:t>
            </w:r>
          </w:p>
        </w:tc>
        <w:tc>
          <w:tcPr>
            <w:tcW w:w="445" w:type="dxa"/>
          </w:tcPr>
          <w:p w14:paraId="648AAC8B" w14:textId="77777777" w:rsidR="00AB6A23" w:rsidRDefault="00C459FB">
            <w:pPr>
              <w:pStyle w:val="Table0"/>
              <w:jc w:val="center"/>
            </w:pPr>
            <w:r>
              <w:t>O</w:t>
            </w:r>
          </w:p>
        </w:tc>
        <w:tc>
          <w:tcPr>
            <w:tcW w:w="415" w:type="dxa"/>
          </w:tcPr>
          <w:p w14:paraId="370A3414" w14:textId="77777777" w:rsidR="00AB6A23" w:rsidRDefault="00C459FB">
            <w:pPr>
              <w:pStyle w:val="Table0"/>
              <w:jc w:val="center"/>
            </w:pPr>
            <w:r>
              <w:t>O</w:t>
            </w:r>
          </w:p>
        </w:tc>
        <w:tc>
          <w:tcPr>
            <w:tcW w:w="745" w:type="dxa"/>
          </w:tcPr>
          <w:p w14:paraId="1D7CA61B" w14:textId="77777777" w:rsidR="00AB6A23" w:rsidRDefault="00AB6A23">
            <w:pPr>
              <w:pStyle w:val="Table0"/>
              <w:jc w:val="center"/>
            </w:pPr>
          </w:p>
        </w:tc>
        <w:tc>
          <w:tcPr>
            <w:tcW w:w="404" w:type="dxa"/>
          </w:tcPr>
          <w:p w14:paraId="51FD0E2F" w14:textId="77777777" w:rsidR="00AB6A23" w:rsidRDefault="00AB6A23">
            <w:pPr>
              <w:pStyle w:val="Table0"/>
              <w:jc w:val="center"/>
            </w:pPr>
          </w:p>
        </w:tc>
        <w:tc>
          <w:tcPr>
            <w:tcW w:w="404" w:type="dxa"/>
          </w:tcPr>
          <w:p w14:paraId="7415F9A3" w14:textId="77777777" w:rsidR="00AB6A23" w:rsidRDefault="00AB6A23">
            <w:pPr>
              <w:pStyle w:val="Table0"/>
              <w:jc w:val="center"/>
            </w:pPr>
          </w:p>
        </w:tc>
        <w:tc>
          <w:tcPr>
            <w:tcW w:w="475" w:type="dxa"/>
          </w:tcPr>
          <w:p w14:paraId="0A16D6E2" w14:textId="77777777" w:rsidR="00AB6A23" w:rsidRDefault="00C459FB">
            <w:pPr>
              <w:pStyle w:val="Table0"/>
              <w:jc w:val="center"/>
            </w:pPr>
            <w:r>
              <w:t>C</w:t>
            </w:r>
          </w:p>
        </w:tc>
        <w:tc>
          <w:tcPr>
            <w:tcW w:w="404" w:type="dxa"/>
          </w:tcPr>
          <w:p w14:paraId="293E4889" w14:textId="77777777" w:rsidR="00AB6A23" w:rsidRDefault="00C459FB">
            <w:pPr>
              <w:pStyle w:val="Table0"/>
              <w:jc w:val="center"/>
            </w:pPr>
            <w:r>
              <w:t>C</w:t>
            </w:r>
          </w:p>
        </w:tc>
        <w:tc>
          <w:tcPr>
            <w:tcW w:w="465" w:type="dxa"/>
          </w:tcPr>
          <w:p w14:paraId="55717E98" w14:textId="77777777" w:rsidR="00AB6A23" w:rsidRDefault="00AB6A23">
            <w:pPr>
              <w:pStyle w:val="Table0"/>
              <w:jc w:val="center"/>
            </w:pPr>
          </w:p>
        </w:tc>
        <w:tc>
          <w:tcPr>
            <w:tcW w:w="465" w:type="dxa"/>
          </w:tcPr>
          <w:p w14:paraId="7E126A5A" w14:textId="77777777" w:rsidR="00AB6A23" w:rsidRDefault="00C459FB">
            <w:pPr>
              <w:pStyle w:val="Table0"/>
              <w:jc w:val="center"/>
            </w:pPr>
            <w:r>
              <w:t>C</w:t>
            </w:r>
          </w:p>
        </w:tc>
        <w:tc>
          <w:tcPr>
            <w:tcW w:w="415" w:type="dxa"/>
          </w:tcPr>
          <w:p w14:paraId="2386F66F" w14:textId="77777777" w:rsidR="00AB6A23" w:rsidRDefault="00AB6A23">
            <w:pPr>
              <w:pStyle w:val="Table0"/>
              <w:jc w:val="center"/>
            </w:pPr>
          </w:p>
        </w:tc>
        <w:tc>
          <w:tcPr>
            <w:tcW w:w="415" w:type="dxa"/>
          </w:tcPr>
          <w:p w14:paraId="0BA8BDFE" w14:textId="77777777" w:rsidR="00AB6A23" w:rsidRDefault="00C459FB">
            <w:pPr>
              <w:pStyle w:val="Table0"/>
              <w:jc w:val="center"/>
            </w:pPr>
            <w:r>
              <w:t>C</w:t>
            </w:r>
          </w:p>
        </w:tc>
        <w:tc>
          <w:tcPr>
            <w:tcW w:w="405" w:type="dxa"/>
          </w:tcPr>
          <w:p w14:paraId="638D7F8E" w14:textId="77777777" w:rsidR="00AB6A23" w:rsidRDefault="00AB6A23">
            <w:pPr>
              <w:pStyle w:val="Table0"/>
              <w:jc w:val="center"/>
            </w:pPr>
          </w:p>
        </w:tc>
        <w:tc>
          <w:tcPr>
            <w:tcW w:w="405" w:type="dxa"/>
          </w:tcPr>
          <w:p w14:paraId="466352F6" w14:textId="77777777" w:rsidR="00AB6A23" w:rsidRDefault="00AB6A23">
            <w:pPr>
              <w:pStyle w:val="Table0"/>
              <w:jc w:val="center"/>
            </w:pPr>
          </w:p>
        </w:tc>
      </w:tr>
      <w:tr w:rsidR="00105A79" w14:paraId="66D9DE3D" w14:textId="77777777" w:rsidTr="0000144B">
        <w:trPr>
          <w:cantSplit/>
        </w:trPr>
        <w:tc>
          <w:tcPr>
            <w:tcW w:w="515" w:type="dxa"/>
          </w:tcPr>
          <w:p w14:paraId="22F8FE3F" w14:textId="77777777" w:rsidR="00AB6A23" w:rsidRDefault="00C459FB">
            <w:pPr>
              <w:pStyle w:val="Table0"/>
            </w:pPr>
            <w:r>
              <w:t>GR2</w:t>
            </w:r>
          </w:p>
        </w:tc>
        <w:tc>
          <w:tcPr>
            <w:tcW w:w="464" w:type="dxa"/>
          </w:tcPr>
          <w:p w14:paraId="453E8124" w14:textId="77777777" w:rsidR="00AB6A23" w:rsidRDefault="00C459FB">
            <w:pPr>
              <w:pStyle w:val="Table0"/>
            </w:pPr>
            <w:r>
              <w:t>ADR</w:t>
            </w:r>
          </w:p>
        </w:tc>
        <w:tc>
          <w:tcPr>
            <w:tcW w:w="2587" w:type="dxa"/>
          </w:tcPr>
          <w:p w14:paraId="09ED1C25" w14:textId="77777777" w:rsidR="00AB6A23" w:rsidRDefault="00C459FB">
            <w:pPr>
              <w:pStyle w:val="Table0"/>
            </w:pPr>
            <w:r>
              <w:t>Person Responsible Address</w:t>
            </w:r>
          </w:p>
        </w:tc>
        <w:tc>
          <w:tcPr>
            <w:tcW w:w="283" w:type="dxa"/>
          </w:tcPr>
          <w:p w14:paraId="685D77A7" w14:textId="77777777" w:rsidR="00AB6A23" w:rsidRDefault="00C459FB">
            <w:pPr>
              <w:pStyle w:val="Table0"/>
              <w:jc w:val="center"/>
            </w:pPr>
            <w:r>
              <w:t>O</w:t>
            </w:r>
          </w:p>
        </w:tc>
        <w:tc>
          <w:tcPr>
            <w:tcW w:w="445" w:type="dxa"/>
          </w:tcPr>
          <w:p w14:paraId="64C4350E" w14:textId="77777777" w:rsidR="00AB6A23" w:rsidRDefault="00C459FB">
            <w:pPr>
              <w:pStyle w:val="Table0"/>
              <w:jc w:val="center"/>
            </w:pPr>
            <w:r>
              <w:t>O</w:t>
            </w:r>
          </w:p>
        </w:tc>
        <w:tc>
          <w:tcPr>
            <w:tcW w:w="415" w:type="dxa"/>
          </w:tcPr>
          <w:p w14:paraId="56344FCC" w14:textId="77777777" w:rsidR="00AB6A23" w:rsidRDefault="00C459FB">
            <w:pPr>
              <w:pStyle w:val="Table0"/>
              <w:jc w:val="center"/>
            </w:pPr>
            <w:r>
              <w:t>O</w:t>
            </w:r>
          </w:p>
        </w:tc>
        <w:tc>
          <w:tcPr>
            <w:tcW w:w="745" w:type="dxa"/>
          </w:tcPr>
          <w:p w14:paraId="2FE62CA9" w14:textId="77777777" w:rsidR="00AB6A23" w:rsidRDefault="00AB6A23">
            <w:pPr>
              <w:pStyle w:val="Table0"/>
              <w:jc w:val="center"/>
            </w:pPr>
          </w:p>
        </w:tc>
        <w:tc>
          <w:tcPr>
            <w:tcW w:w="404" w:type="dxa"/>
          </w:tcPr>
          <w:p w14:paraId="2C4C2A49" w14:textId="77777777" w:rsidR="00AB6A23" w:rsidRDefault="00AB6A23">
            <w:pPr>
              <w:pStyle w:val="Table0"/>
              <w:jc w:val="center"/>
            </w:pPr>
          </w:p>
        </w:tc>
        <w:tc>
          <w:tcPr>
            <w:tcW w:w="404" w:type="dxa"/>
          </w:tcPr>
          <w:p w14:paraId="00FEF2AA" w14:textId="77777777" w:rsidR="00AB6A23" w:rsidRDefault="00AB6A23">
            <w:pPr>
              <w:pStyle w:val="Table0"/>
              <w:jc w:val="center"/>
            </w:pPr>
          </w:p>
        </w:tc>
        <w:tc>
          <w:tcPr>
            <w:tcW w:w="475" w:type="dxa"/>
          </w:tcPr>
          <w:p w14:paraId="4FB00374" w14:textId="77777777" w:rsidR="00AB6A23" w:rsidRDefault="00C459FB">
            <w:pPr>
              <w:pStyle w:val="Table0"/>
              <w:jc w:val="center"/>
            </w:pPr>
            <w:r>
              <w:t>C</w:t>
            </w:r>
          </w:p>
        </w:tc>
        <w:tc>
          <w:tcPr>
            <w:tcW w:w="404" w:type="dxa"/>
          </w:tcPr>
          <w:p w14:paraId="2E814C9D" w14:textId="77777777" w:rsidR="00AB6A23" w:rsidRDefault="00C459FB">
            <w:pPr>
              <w:pStyle w:val="Table0"/>
              <w:jc w:val="center"/>
            </w:pPr>
            <w:r>
              <w:t>C</w:t>
            </w:r>
          </w:p>
        </w:tc>
        <w:tc>
          <w:tcPr>
            <w:tcW w:w="465" w:type="dxa"/>
          </w:tcPr>
          <w:p w14:paraId="3164EF50" w14:textId="77777777" w:rsidR="00AB6A23" w:rsidRDefault="00AB6A23">
            <w:pPr>
              <w:pStyle w:val="Table0"/>
              <w:jc w:val="center"/>
            </w:pPr>
          </w:p>
        </w:tc>
        <w:tc>
          <w:tcPr>
            <w:tcW w:w="465" w:type="dxa"/>
          </w:tcPr>
          <w:p w14:paraId="083DA675" w14:textId="77777777" w:rsidR="00AB6A23" w:rsidRDefault="00C459FB">
            <w:pPr>
              <w:pStyle w:val="Table0"/>
              <w:jc w:val="center"/>
            </w:pPr>
            <w:r>
              <w:t>C</w:t>
            </w:r>
          </w:p>
        </w:tc>
        <w:tc>
          <w:tcPr>
            <w:tcW w:w="415" w:type="dxa"/>
          </w:tcPr>
          <w:p w14:paraId="40279A8A" w14:textId="77777777" w:rsidR="00AB6A23" w:rsidRDefault="00AB6A23">
            <w:pPr>
              <w:pStyle w:val="Table0"/>
              <w:jc w:val="center"/>
            </w:pPr>
          </w:p>
        </w:tc>
        <w:tc>
          <w:tcPr>
            <w:tcW w:w="415" w:type="dxa"/>
          </w:tcPr>
          <w:p w14:paraId="4A607746" w14:textId="77777777" w:rsidR="00AB6A23" w:rsidRDefault="00C459FB">
            <w:pPr>
              <w:pStyle w:val="Table0"/>
              <w:jc w:val="center"/>
            </w:pPr>
            <w:r>
              <w:t>C</w:t>
            </w:r>
          </w:p>
        </w:tc>
        <w:tc>
          <w:tcPr>
            <w:tcW w:w="405" w:type="dxa"/>
          </w:tcPr>
          <w:p w14:paraId="71CC9BC8" w14:textId="77777777" w:rsidR="00AB6A23" w:rsidRDefault="00AB6A23">
            <w:pPr>
              <w:pStyle w:val="Table0"/>
              <w:jc w:val="center"/>
            </w:pPr>
          </w:p>
        </w:tc>
        <w:tc>
          <w:tcPr>
            <w:tcW w:w="405" w:type="dxa"/>
          </w:tcPr>
          <w:p w14:paraId="51814250" w14:textId="77777777" w:rsidR="00AB6A23" w:rsidRDefault="00AB6A23">
            <w:pPr>
              <w:pStyle w:val="Table0"/>
              <w:jc w:val="center"/>
            </w:pPr>
          </w:p>
        </w:tc>
      </w:tr>
      <w:tr w:rsidR="00105A79" w14:paraId="00F61990" w14:textId="77777777" w:rsidTr="0000144B">
        <w:trPr>
          <w:cantSplit/>
        </w:trPr>
        <w:tc>
          <w:tcPr>
            <w:tcW w:w="515" w:type="dxa"/>
          </w:tcPr>
          <w:p w14:paraId="4F2FA892" w14:textId="77777777" w:rsidR="00AB6A23" w:rsidRDefault="00C459FB">
            <w:pPr>
              <w:pStyle w:val="Table0"/>
            </w:pPr>
            <w:r>
              <w:t>GR3</w:t>
            </w:r>
          </w:p>
        </w:tc>
        <w:tc>
          <w:tcPr>
            <w:tcW w:w="464" w:type="dxa"/>
          </w:tcPr>
          <w:p w14:paraId="7262BDC8" w14:textId="77777777" w:rsidR="00AB6A23" w:rsidRDefault="00C459FB">
            <w:pPr>
              <w:pStyle w:val="Table0"/>
            </w:pPr>
            <w:r>
              <w:t>CTA</w:t>
            </w:r>
          </w:p>
        </w:tc>
        <w:tc>
          <w:tcPr>
            <w:tcW w:w="2587" w:type="dxa"/>
          </w:tcPr>
          <w:p w14:paraId="51178C34" w14:textId="77777777" w:rsidR="00AB6A23" w:rsidRDefault="00C459FB">
            <w:pPr>
              <w:pStyle w:val="Table0"/>
            </w:pPr>
            <w:r>
              <w:t>Person Responsible Contact Details</w:t>
            </w:r>
          </w:p>
        </w:tc>
        <w:tc>
          <w:tcPr>
            <w:tcW w:w="283" w:type="dxa"/>
          </w:tcPr>
          <w:p w14:paraId="0F6A8C1F" w14:textId="77777777" w:rsidR="00AB6A23" w:rsidRDefault="00C459FB">
            <w:pPr>
              <w:pStyle w:val="Table0"/>
              <w:jc w:val="center"/>
            </w:pPr>
            <w:r>
              <w:t>O</w:t>
            </w:r>
          </w:p>
        </w:tc>
        <w:tc>
          <w:tcPr>
            <w:tcW w:w="445" w:type="dxa"/>
          </w:tcPr>
          <w:p w14:paraId="058E43F4" w14:textId="77777777" w:rsidR="00AB6A23" w:rsidRDefault="00C459FB">
            <w:pPr>
              <w:pStyle w:val="Table0"/>
              <w:jc w:val="center"/>
            </w:pPr>
            <w:r>
              <w:t>O</w:t>
            </w:r>
          </w:p>
        </w:tc>
        <w:tc>
          <w:tcPr>
            <w:tcW w:w="415" w:type="dxa"/>
          </w:tcPr>
          <w:p w14:paraId="3DD18E14" w14:textId="77777777" w:rsidR="00AB6A23" w:rsidRDefault="00C459FB">
            <w:pPr>
              <w:pStyle w:val="Table0"/>
              <w:jc w:val="center"/>
            </w:pPr>
            <w:r>
              <w:t>O</w:t>
            </w:r>
          </w:p>
        </w:tc>
        <w:tc>
          <w:tcPr>
            <w:tcW w:w="745" w:type="dxa"/>
          </w:tcPr>
          <w:p w14:paraId="2B447613" w14:textId="77777777" w:rsidR="00AB6A23" w:rsidRDefault="00AB6A23">
            <w:pPr>
              <w:pStyle w:val="Table0"/>
              <w:jc w:val="center"/>
            </w:pPr>
          </w:p>
        </w:tc>
        <w:tc>
          <w:tcPr>
            <w:tcW w:w="404" w:type="dxa"/>
          </w:tcPr>
          <w:p w14:paraId="7C728473" w14:textId="77777777" w:rsidR="00AB6A23" w:rsidRDefault="00AB6A23">
            <w:pPr>
              <w:pStyle w:val="Table0"/>
              <w:jc w:val="center"/>
            </w:pPr>
          </w:p>
        </w:tc>
        <w:tc>
          <w:tcPr>
            <w:tcW w:w="404" w:type="dxa"/>
          </w:tcPr>
          <w:p w14:paraId="50502FE7" w14:textId="77777777" w:rsidR="00AB6A23" w:rsidRDefault="00AB6A23">
            <w:pPr>
              <w:pStyle w:val="Table0"/>
              <w:jc w:val="center"/>
            </w:pPr>
          </w:p>
        </w:tc>
        <w:tc>
          <w:tcPr>
            <w:tcW w:w="475" w:type="dxa"/>
          </w:tcPr>
          <w:p w14:paraId="2F4AA223" w14:textId="77777777" w:rsidR="00AB6A23" w:rsidRDefault="00C459FB">
            <w:pPr>
              <w:pStyle w:val="Table0"/>
              <w:jc w:val="center"/>
            </w:pPr>
            <w:r>
              <w:t>C</w:t>
            </w:r>
          </w:p>
        </w:tc>
        <w:tc>
          <w:tcPr>
            <w:tcW w:w="404" w:type="dxa"/>
          </w:tcPr>
          <w:p w14:paraId="5D3ADDCC" w14:textId="77777777" w:rsidR="00AB6A23" w:rsidRDefault="00C459FB">
            <w:pPr>
              <w:pStyle w:val="Table0"/>
              <w:jc w:val="center"/>
            </w:pPr>
            <w:r>
              <w:t>C</w:t>
            </w:r>
          </w:p>
        </w:tc>
        <w:tc>
          <w:tcPr>
            <w:tcW w:w="465" w:type="dxa"/>
          </w:tcPr>
          <w:p w14:paraId="365BC715" w14:textId="77777777" w:rsidR="00AB6A23" w:rsidRDefault="00AB6A23">
            <w:pPr>
              <w:pStyle w:val="Table0"/>
              <w:jc w:val="center"/>
            </w:pPr>
          </w:p>
        </w:tc>
        <w:tc>
          <w:tcPr>
            <w:tcW w:w="465" w:type="dxa"/>
          </w:tcPr>
          <w:p w14:paraId="79F140A6" w14:textId="77777777" w:rsidR="00AB6A23" w:rsidRDefault="00C459FB">
            <w:pPr>
              <w:pStyle w:val="Table0"/>
              <w:jc w:val="center"/>
            </w:pPr>
            <w:r>
              <w:t>C</w:t>
            </w:r>
          </w:p>
        </w:tc>
        <w:tc>
          <w:tcPr>
            <w:tcW w:w="415" w:type="dxa"/>
          </w:tcPr>
          <w:p w14:paraId="374A2035" w14:textId="77777777" w:rsidR="00AB6A23" w:rsidRDefault="00AB6A23">
            <w:pPr>
              <w:pStyle w:val="Table0"/>
              <w:jc w:val="center"/>
            </w:pPr>
          </w:p>
        </w:tc>
        <w:tc>
          <w:tcPr>
            <w:tcW w:w="415" w:type="dxa"/>
          </w:tcPr>
          <w:p w14:paraId="31C26D7E" w14:textId="77777777" w:rsidR="00AB6A23" w:rsidRDefault="00C459FB">
            <w:pPr>
              <w:pStyle w:val="Table0"/>
              <w:jc w:val="center"/>
            </w:pPr>
            <w:r>
              <w:t>C</w:t>
            </w:r>
          </w:p>
        </w:tc>
        <w:tc>
          <w:tcPr>
            <w:tcW w:w="405" w:type="dxa"/>
          </w:tcPr>
          <w:p w14:paraId="0AEF4541" w14:textId="77777777" w:rsidR="00AB6A23" w:rsidRDefault="00AB6A23">
            <w:pPr>
              <w:pStyle w:val="Table0"/>
              <w:jc w:val="center"/>
            </w:pPr>
          </w:p>
        </w:tc>
        <w:tc>
          <w:tcPr>
            <w:tcW w:w="405" w:type="dxa"/>
          </w:tcPr>
          <w:p w14:paraId="18409739" w14:textId="77777777" w:rsidR="00AB6A23" w:rsidRDefault="00AB6A23">
            <w:pPr>
              <w:pStyle w:val="Table0"/>
              <w:jc w:val="center"/>
            </w:pPr>
          </w:p>
        </w:tc>
      </w:tr>
      <w:tr w:rsidR="00105A79" w14:paraId="6A852E0A" w14:textId="77777777" w:rsidTr="0000144B">
        <w:trPr>
          <w:cantSplit/>
        </w:trPr>
        <w:tc>
          <w:tcPr>
            <w:tcW w:w="515" w:type="dxa"/>
          </w:tcPr>
          <w:p w14:paraId="7C3F5119" w14:textId="77777777" w:rsidR="00AB6A23" w:rsidRDefault="00C459FB">
            <w:pPr>
              <w:pStyle w:val="Table0"/>
            </w:pPr>
            <w:r>
              <w:t>GR3</w:t>
            </w:r>
          </w:p>
        </w:tc>
        <w:tc>
          <w:tcPr>
            <w:tcW w:w="464" w:type="dxa"/>
          </w:tcPr>
          <w:p w14:paraId="2417173C" w14:textId="77777777" w:rsidR="00AB6A23" w:rsidRDefault="00C459FB">
            <w:pPr>
              <w:pStyle w:val="Table0"/>
            </w:pPr>
            <w:r>
              <w:t>COM</w:t>
            </w:r>
          </w:p>
        </w:tc>
        <w:tc>
          <w:tcPr>
            <w:tcW w:w="2587" w:type="dxa"/>
          </w:tcPr>
          <w:p w14:paraId="24E30E13" w14:textId="77777777" w:rsidR="00AB6A23" w:rsidRDefault="00C459FB">
            <w:pPr>
              <w:pStyle w:val="Table0"/>
            </w:pPr>
            <w:r>
              <w:t>Person Responsible Phone Number</w:t>
            </w:r>
          </w:p>
        </w:tc>
        <w:tc>
          <w:tcPr>
            <w:tcW w:w="283" w:type="dxa"/>
          </w:tcPr>
          <w:p w14:paraId="359FA800" w14:textId="77777777" w:rsidR="00AB6A23" w:rsidRDefault="00C459FB">
            <w:pPr>
              <w:pStyle w:val="Table0"/>
              <w:jc w:val="center"/>
            </w:pPr>
            <w:r>
              <w:t>O</w:t>
            </w:r>
          </w:p>
        </w:tc>
        <w:tc>
          <w:tcPr>
            <w:tcW w:w="445" w:type="dxa"/>
          </w:tcPr>
          <w:p w14:paraId="48FCCB36" w14:textId="77777777" w:rsidR="00AB6A23" w:rsidRDefault="00C459FB">
            <w:pPr>
              <w:pStyle w:val="Table0"/>
              <w:jc w:val="center"/>
            </w:pPr>
            <w:r>
              <w:t>O</w:t>
            </w:r>
          </w:p>
        </w:tc>
        <w:tc>
          <w:tcPr>
            <w:tcW w:w="415" w:type="dxa"/>
          </w:tcPr>
          <w:p w14:paraId="250CADD6" w14:textId="77777777" w:rsidR="00AB6A23" w:rsidRDefault="00C459FB">
            <w:pPr>
              <w:pStyle w:val="Table0"/>
              <w:jc w:val="center"/>
            </w:pPr>
            <w:r>
              <w:t>O</w:t>
            </w:r>
          </w:p>
        </w:tc>
        <w:tc>
          <w:tcPr>
            <w:tcW w:w="745" w:type="dxa"/>
          </w:tcPr>
          <w:p w14:paraId="7275AEB3" w14:textId="77777777" w:rsidR="00AB6A23" w:rsidRDefault="00AB6A23">
            <w:pPr>
              <w:pStyle w:val="Table0"/>
              <w:jc w:val="center"/>
            </w:pPr>
          </w:p>
        </w:tc>
        <w:tc>
          <w:tcPr>
            <w:tcW w:w="404" w:type="dxa"/>
          </w:tcPr>
          <w:p w14:paraId="27BBFF91" w14:textId="77777777" w:rsidR="00AB6A23" w:rsidRDefault="00AB6A23">
            <w:pPr>
              <w:pStyle w:val="Table0"/>
              <w:jc w:val="center"/>
            </w:pPr>
          </w:p>
        </w:tc>
        <w:tc>
          <w:tcPr>
            <w:tcW w:w="404" w:type="dxa"/>
          </w:tcPr>
          <w:p w14:paraId="72481EF0" w14:textId="77777777" w:rsidR="00AB6A23" w:rsidRDefault="00AB6A23">
            <w:pPr>
              <w:pStyle w:val="Table0"/>
              <w:jc w:val="center"/>
            </w:pPr>
          </w:p>
        </w:tc>
        <w:tc>
          <w:tcPr>
            <w:tcW w:w="475" w:type="dxa"/>
          </w:tcPr>
          <w:p w14:paraId="53D7BF0B" w14:textId="77777777" w:rsidR="00AB6A23" w:rsidRDefault="00C459FB">
            <w:pPr>
              <w:pStyle w:val="Table0"/>
              <w:jc w:val="center"/>
            </w:pPr>
            <w:r>
              <w:t>C</w:t>
            </w:r>
          </w:p>
        </w:tc>
        <w:tc>
          <w:tcPr>
            <w:tcW w:w="404" w:type="dxa"/>
          </w:tcPr>
          <w:p w14:paraId="16C8EB88" w14:textId="77777777" w:rsidR="00AB6A23" w:rsidRDefault="00C459FB">
            <w:pPr>
              <w:pStyle w:val="Table0"/>
              <w:jc w:val="center"/>
            </w:pPr>
            <w:r>
              <w:t>C</w:t>
            </w:r>
          </w:p>
        </w:tc>
        <w:tc>
          <w:tcPr>
            <w:tcW w:w="465" w:type="dxa"/>
          </w:tcPr>
          <w:p w14:paraId="35006E6A" w14:textId="77777777" w:rsidR="00AB6A23" w:rsidRDefault="00AB6A23">
            <w:pPr>
              <w:pStyle w:val="Table0"/>
              <w:jc w:val="center"/>
            </w:pPr>
          </w:p>
        </w:tc>
        <w:tc>
          <w:tcPr>
            <w:tcW w:w="465" w:type="dxa"/>
          </w:tcPr>
          <w:p w14:paraId="6C98A036" w14:textId="77777777" w:rsidR="00AB6A23" w:rsidRDefault="00C459FB">
            <w:pPr>
              <w:pStyle w:val="Table0"/>
              <w:jc w:val="center"/>
            </w:pPr>
            <w:r>
              <w:t>C</w:t>
            </w:r>
          </w:p>
        </w:tc>
        <w:tc>
          <w:tcPr>
            <w:tcW w:w="415" w:type="dxa"/>
          </w:tcPr>
          <w:p w14:paraId="3647314D" w14:textId="77777777" w:rsidR="00AB6A23" w:rsidRDefault="00AB6A23">
            <w:pPr>
              <w:pStyle w:val="Table0"/>
              <w:jc w:val="center"/>
            </w:pPr>
          </w:p>
        </w:tc>
        <w:tc>
          <w:tcPr>
            <w:tcW w:w="415" w:type="dxa"/>
          </w:tcPr>
          <w:p w14:paraId="643B3036" w14:textId="77777777" w:rsidR="00AB6A23" w:rsidRDefault="00C459FB">
            <w:pPr>
              <w:pStyle w:val="Table0"/>
              <w:jc w:val="center"/>
            </w:pPr>
            <w:r>
              <w:t>C</w:t>
            </w:r>
          </w:p>
        </w:tc>
        <w:tc>
          <w:tcPr>
            <w:tcW w:w="405" w:type="dxa"/>
          </w:tcPr>
          <w:p w14:paraId="4DB56E45" w14:textId="77777777" w:rsidR="00AB6A23" w:rsidRDefault="00AB6A23">
            <w:pPr>
              <w:pStyle w:val="Table0"/>
              <w:jc w:val="center"/>
            </w:pPr>
          </w:p>
        </w:tc>
        <w:tc>
          <w:tcPr>
            <w:tcW w:w="405" w:type="dxa"/>
          </w:tcPr>
          <w:p w14:paraId="44542110" w14:textId="77777777" w:rsidR="00AB6A23" w:rsidRDefault="00AB6A23">
            <w:pPr>
              <w:pStyle w:val="Table0"/>
              <w:jc w:val="center"/>
            </w:pPr>
          </w:p>
        </w:tc>
      </w:tr>
      <w:tr w:rsidR="00105A79" w14:paraId="3BBEBE82" w14:textId="77777777" w:rsidTr="0000144B">
        <w:trPr>
          <w:cantSplit/>
        </w:trPr>
        <w:tc>
          <w:tcPr>
            <w:tcW w:w="515" w:type="dxa"/>
          </w:tcPr>
          <w:p w14:paraId="12441D90" w14:textId="77777777" w:rsidR="00AB6A23" w:rsidRDefault="00C459FB">
            <w:pPr>
              <w:pStyle w:val="Table0"/>
            </w:pPr>
            <w:r>
              <w:t>GR2</w:t>
            </w:r>
          </w:p>
        </w:tc>
        <w:tc>
          <w:tcPr>
            <w:tcW w:w="464" w:type="dxa"/>
          </w:tcPr>
          <w:p w14:paraId="5A2ECE50" w14:textId="77777777" w:rsidR="00AB6A23" w:rsidRDefault="00C459FB">
            <w:pPr>
              <w:pStyle w:val="Table0"/>
            </w:pPr>
            <w:r>
              <w:t>PNA</w:t>
            </w:r>
          </w:p>
        </w:tc>
        <w:tc>
          <w:tcPr>
            <w:tcW w:w="2587" w:type="dxa"/>
          </w:tcPr>
          <w:p w14:paraId="50ADCB52" w14:textId="77777777" w:rsidR="00AB6A23" w:rsidRDefault="00C459FB">
            <w:pPr>
              <w:pStyle w:val="Table0"/>
            </w:pPr>
            <w:r>
              <w:t>Place of Destination</w:t>
            </w:r>
          </w:p>
        </w:tc>
        <w:tc>
          <w:tcPr>
            <w:tcW w:w="283" w:type="dxa"/>
          </w:tcPr>
          <w:p w14:paraId="365DF716" w14:textId="77777777" w:rsidR="00AB6A23" w:rsidRDefault="00C459FB">
            <w:pPr>
              <w:pStyle w:val="Table0"/>
              <w:jc w:val="center"/>
            </w:pPr>
            <w:r>
              <w:t>O</w:t>
            </w:r>
          </w:p>
        </w:tc>
        <w:tc>
          <w:tcPr>
            <w:tcW w:w="445" w:type="dxa"/>
          </w:tcPr>
          <w:p w14:paraId="4DDCC8DB" w14:textId="77777777" w:rsidR="00AB6A23" w:rsidRDefault="00C459FB">
            <w:pPr>
              <w:pStyle w:val="Table0"/>
              <w:jc w:val="center"/>
            </w:pPr>
            <w:r>
              <w:t>O</w:t>
            </w:r>
          </w:p>
        </w:tc>
        <w:tc>
          <w:tcPr>
            <w:tcW w:w="415" w:type="dxa"/>
          </w:tcPr>
          <w:p w14:paraId="2A124670" w14:textId="77777777" w:rsidR="00AB6A23" w:rsidRDefault="00C459FB">
            <w:pPr>
              <w:pStyle w:val="Table0"/>
              <w:jc w:val="center"/>
            </w:pPr>
            <w:r>
              <w:t>O</w:t>
            </w:r>
          </w:p>
        </w:tc>
        <w:tc>
          <w:tcPr>
            <w:tcW w:w="745" w:type="dxa"/>
          </w:tcPr>
          <w:p w14:paraId="1A24F81A" w14:textId="77777777" w:rsidR="00AB6A23" w:rsidRDefault="00AB6A23">
            <w:pPr>
              <w:pStyle w:val="Table0"/>
              <w:jc w:val="center"/>
            </w:pPr>
          </w:p>
        </w:tc>
        <w:tc>
          <w:tcPr>
            <w:tcW w:w="404" w:type="dxa"/>
          </w:tcPr>
          <w:p w14:paraId="174EC6E1" w14:textId="77777777" w:rsidR="00AB6A23" w:rsidRDefault="00AB6A23">
            <w:pPr>
              <w:pStyle w:val="Table0"/>
              <w:jc w:val="center"/>
            </w:pPr>
          </w:p>
        </w:tc>
        <w:tc>
          <w:tcPr>
            <w:tcW w:w="404" w:type="dxa"/>
          </w:tcPr>
          <w:p w14:paraId="44305984" w14:textId="77777777" w:rsidR="00AB6A23" w:rsidRDefault="00AB6A23">
            <w:pPr>
              <w:pStyle w:val="Table0"/>
              <w:jc w:val="center"/>
            </w:pPr>
          </w:p>
        </w:tc>
        <w:tc>
          <w:tcPr>
            <w:tcW w:w="475" w:type="dxa"/>
          </w:tcPr>
          <w:p w14:paraId="0DE6E423" w14:textId="77777777" w:rsidR="00AB6A23" w:rsidRDefault="00C459FB">
            <w:pPr>
              <w:pStyle w:val="Table0"/>
              <w:jc w:val="center"/>
            </w:pPr>
            <w:r>
              <w:t>C</w:t>
            </w:r>
          </w:p>
        </w:tc>
        <w:tc>
          <w:tcPr>
            <w:tcW w:w="404" w:type="dxa"/>
          </w:tcPr>
          <w:p w14:paraId="6DCADB9E" w14:textId="77777777" w:rsidR="00AB6A23" w:rsidRDefault="00C459FB">
            <w:pPr>
              <w:pStyle w:val="Table0"/>
              <w:jc w:val="center"/>
            </w:pPr>
            <w:r>
              <w:t>C</w:t>
            </w:r>
          </w:p>
        </w:tc>
        <w:tc>
          <w:tcPr>
            <w:tcW w:w="465" w:type="dxa"/>
          </w:tcPr>
          <w:p w14:paraId="1A58327D" w14:textId="77777777" w:rsidR="00AB6A23" w:rsidRDefault="00AB6A23">
            <w:pPr>
              <w:pStyle w:val="Table0"/>
              <w:jc w:val="center"/>
            </w:pPr>
          </w:p>
        </w:tc>
        <w:tc>
          <w:tcPr>
            <w:tcW w:w="465" w:type="dxa"/>
          </w:tcPr>
          <w:p w14:paraId="4495A314" w14:textId="77777777" w:rsidR="00AB6A23" w:rsidRDefault="00C459FB">
            <w:pPr>
              <w:pStyle w:val="Table0"/>
              <w:jc w:val="center"/>
            </w:pPr>
            <w:r>
              <w:t>C</w:t>
            </w:r>
          </w:p>
        </w:tc>
        <w:tc>
          <w:tcPr>
            <w:tcW w:w="415" w:type="dxa"/>
          </w:tcPr>
          <w:p w14:paraId="3B9DFC8D" w14:textId="77777777" w:rsidR="00AB6A23" w:rsidRDefault="00AB6A23">
            <w:pPr>
              <w:pStyle w:val="Table0"/>
              <w:jc w:val="center"/>
            </w:pPr>
          </w:p>
        </w:tc>
        <w:tc>
          <w:tcPr>
            <w:tcW w:w="415" w:type="dxa"/>
          </w:tcPr>
          <w:p w14:paraId="36EE6F3C" w14:textId="77777777" w:rsidR="00AB6A23" w:rsidRDefault="00C459FB">
            <w:pPr>
              <w:pStyle w:val="Table0"/>
              <w:jc w:val="center"/>
            </w:pPr>
            <w:r>
              <w:t>C</w:t>
            </w:r>
          </w:p>
        </w:tc>
        <w:tc>
          <w:tcPr>
            <w:tcW w:w="405" w:type="dxa"/>
          </w:tcPr>
          <w:p w14:paraId="742E2B9B" w14:textId="77777777" w:rsidR="00AB6A23" w:rsidRDefault="00AB6A23">
            <w:pPr>
              <w:pStyle w:val="Table0"/>
              <w:jc w:val="center"/>
            </w:pPr>
          </w:p>
        </w:tc>
        <w:tc>
          <w:tcPr>
            <w:tcW w:w="405" w:type="dxa"/>
          </w:tcPr>
          <w:p w14:paraId="2A4BDF35" w14:textId="77777777" w:rsidR="00AB6A23" w:rsidRDefault="00AB6A23">
            <w:pPr>
              <w:pStyle w:val="Table0"/>
              <w:jc w:val="center"/>
            </w:pPr>
          </w:p>
        </w:tc>
      </w:tr>
      <w:tr w:rsidR="00105A79" w14:paraId="032DAB48" w14:textId="77777777" w:rsidTr="0000144B">
        <w:trPr>
          <w:cantSplit/>
        </w:trPr>
        <w:tc>
          <w:tcPr>
            <w:tcW w:w="515" w:type="dxa"/>
          </w:tcPr>
          <w:p w14:paraId="1F9F5B4B" w14:textId="77777777" w:rsidR="00AB6A23" w:rsidRDefault="00C459FB">
            <w:pPr>
              <w:pStyle w:val="Table0"/>
            </w:pPr>
            <w:r>
              <w:t>GR2</w:t>
            </w:r>
          </w:p>
        </w:tc>
        <w:tc>
          <w:tcPr>
            <w:tcW w:w="464" w:type="dxa"/>
          </w:tcPr>
          <w:p w14:paraId="3F7E0C76" w14:textId="77777777" w:rsidR="00AB6A23" w:rsidRDefault="00C459FB">
            <w:pPr>
              <w:pStyle w:val="Table0"/>
            </w:pPr>
            <w:r>
              <w:t>ADR</w:t>
            </w:r>
          </w:p>
        </w:tc>
        <w:tc>
          <w:tcPr>
            <w:tcW w:w="2587" w:type="dxa"/>
          </w:tcPr>
          <w:p w14:paraId="61B0D7E4" w14:textId="77777777" w:rsidR="00AB6A23" w:rsidRDefault="00C459FB">
            <w:pPr>
              <w:pStyle w:val="Table0"/>
            </w:pPr>
            <w:r>
              <w:t>Place of Destination Address</w:t>
            </w:r>
          </w:p>
        </w:tc>
        <w:tc>
          <w:tcPr>
            <w:tcW w:w="283" w:type="dxa"/>
          </w:tcPr>
          <w:p w14:paraId="58573B8A" w14:textId="77777777" w:rsidR="00AB6A23" w:rsidRDefault="00C459FB">
            <w:pPr>
              <w:pStyle w:val="Table0"/>
              <w:jc w:val="center"/>
            </w:pPr>
            <w:r>
              <w:t>O</w:t>
            </w:r>
          </w:p>
        </w:tc>
        <w:tc>
          <w:tcPr>
            <w:tcW w:w="445" w:type="dxa"/>
          </w:tcPr>
          <w:p w14:paraId="259404B0" w14:textId="77777777" w:rsidR="00AB6A23" w:rsidRDefault="00C459FB">
            <w:pPr>
              <w:pStyle w:val="Table0"/>
              <w:jc w:val="center"/>
            </w:pPr>
            <w:r>
              <w:t>O</w:t>
            </w:r>
          </w:p>
        </w:tc>
        <w:tc>
          <w:tcPr>
            <w:tcW w:w="415" w:type="dxa"/>
          </w:tcPr>
          <w:p w14:paraId="3A848877" w14:textId="77777777" w:rsidR="00AB6A23" w:rsidRDefault="00C459FB">
            <w:pPr>
              <w:pStyle w:val="Table0"/>
              <w:jc w:val="center"/>
            </w:pPr>
            <w:r>
              <w:t>O</w:t>
            </w:r>
          </w:p>
        </w:tc>
        <w:tc>
          <w:tcPr>
            <w:tcW w:w="745" w:type="dxa"/>
          </w:tcPr>
          <w:p w14:paraId="0973FD5F" w14:textId="77777777" w:rsidR="00AB6A23" w:rsidRDefault="00AB6A23">
            <w:pPr>
              <w:pStyle w:val="Table0"/>
              <w:jc w:val="center"/>
            </w:pPr>
          </w:p>
        </w:tc>
        <w:tc>
          <w:tcPr>
            <w:tcW w:w="404" w:type="dxa"/>
          </w:tcPr>
          <w:p w14:paraId="41CBEB92" w14:textId="77777777" w:rsidR="00AB6A23" w:rsidRDefault="00AB6A23">
            <w:pPr>
              <w:pStyle w:val="Table0"/>
              <w:jc w:val="center"/>
            </w:pPr>
          </w:p>
        </w:tc>
        <w:tc>
          <w:tcPr>
            <w:tcW w:w="404" w:type="dxa"/>
          </w:tcPr>
          <w:p w14:paraId="47191382" w14:textId="77777777" w:rsidR="00AB6A23" w:rsidRDefault="00AB6A23">
            <w:pPr>
              <w:pStyle w:val="Table0"/>
              <w:jc w:val="center"/>
            </w:pPr>
          </w:p>
        </w:tc>
        <w:tc>
          <w:tcPr>
            <w:tcW w:w="475" w:type="dxa"/>
          </w:tcPr>
          <w:p w14:paraId="280E4968" w14:textId="77777777" w:rsidR="00AB6A23" w:rsidRDefault="00C459FB">
            <w:pPr>
              <w:pStyle w:val="Table0"/>
              <w:jc w:val="center"/>
            </w:pPr>
            <w:r>
              <w:t>C</w:t>
            </w:r>
          </w:p>
        </w:tc>
        <w:tc>
          <w:tcPr>
            <w:tcW w:w="404" w:type="dxa"/>
          </w:tcPr>
          <w:p w14:paraId="4722D2D4" w14:textId="77777777" w:rsidR="00AB6A23" w:rsidRDefault="00C459FB">
            <w:pPr>
              <w:pStyle w:val="Table0"/>
              <w:jc w:val="center"/>
            </w:pPr>
            <w:r>
              <w:t>C</w:t>
            </w:r>
          </w:p>
        </w:tc>
        <w:tc>
          <w:tcPr>
            <w:tcW w:w="465" w:type="dxa"/>
          </w:tcPr>
          <w:p w14:paraId="1DFEE3C3" w14:textId="77777777" w:rsidR="00AB6A23" w:rsidRDefault="00AB6A23">
            <w:pPr>
              <w:pStyle w:val="Table0"/>
              <w:jc w:val="center"/>
            </w:pPr>
          </w:p>
        </w:tc>
        <w:tc>
          <w:tcPr>
            <w:tcW w:w="465" w:type="dxa"/>
          </w:tcPr>
          <w:p w14:paraId="56747406" w14:textId="77777777" w:rsidR="00AB6A23" w:rsidRDefault="00C459FB">
            <w:pPr>
              <w:pStyle w:val="Table0"/>
              <w:jc w:val="center"/>
            </w:pPr>
            <w:r>
              <w:t>C</w:t>
            </w:r>
          </w:p>
        </w:tc>
        <w:tc>
          <w:tcPr>
            <w:tcW w:w="415" w:type="dxa"/>
          </w:tcPr>
          <w:p w14:paraId="4C93EF42" w14:textId="77777777" w:rsidR="00AB6A23" w:rsidRDefault="00AB6A23">
            <w:pPr>
              <w:pStyle w:val="Table0"/>
              <w:jc w:val="center"/>
            </w:pPr>
          </w:p>
        </w:tc>
        <w:tc>
          <w:tcPr>
            <w:tcW w:w="415" w:type="dxa"/>
          </w:tcPr>
          <w:p w14:paraId="624E9216" w14:textId="77777777" w:rsidR="00AB6A23" w:rsidRDefault="00C459FB">
            <w:pPr>
              <w:pStyle w:val="Table0"/>
              <w:jc w:val="center"/>
            </w:pPr>
            <w:r>
              <w:t>C</w:t>
            </w:r>
          </w:p>
        </w:tc>
        <w:tc>
          <w:tcPr>
            <w:tcW w:w="405" w:type="dxa"/>
          </w:tcPr>
          <w:p w14:paraId="7B475165" w14:textId="77777777" w:rsidR="00AB6A23" w:rsidRDefault="00AB6A23">
            <w:pPr>
              <w:pStyle w:val="Table0"/>
              <w:jc w:val="center"/>
            </w:pPr>
          </w:p>
        </w:tc>
        <w:tc>
          <w:tcPr>
            <w:tcW w:w="405" w:type="dxa"/>
          </w:tcPr>
          <w:p w14:paraId="7A0A961C" w14:textId="77777777" w:rsidR="00AB6A23" w:rsidRDefault="00AB6A23">
            <w:pPr>
              <w:pStyle w:val="Table0"/>
              <w:jc w:val="center"/>
            </w:pPr>
          </w:p>
        </w:tc>
      </w:tr>
      <w:tr w:rsidR="00105A79" w14:paraId="11F14229" w14:textId="77777777" w:rsidTr="0000144B">
        <w:trPr>
          <w:cantSplit/>
        </w:trPr>
        <w:tc>
          <w:tcPr>
            <w:tcW w:w="515" w:type="dxa"/>
          </w:tcPr>
          <w:p w14:paraId="0A10AD6B" w14:textId="77777777" w:rsidR="00AB6A23" w:rsidRDefault="00C459FB">
            <w:pPr>
              <w:pStyle w:val="Table0"/>
            </w:pPr>
            <w:r>
              <w:t>GR3</w:t>
            </w:r>
          </w:p>
        </w:tc>
        <w:tc>
          <w:tcPr>
            <w:tcW w:w="464" w:type="dxa"/>
          </w:tcPr>
          <w:p w14:paraId="3CD9A78F" w14:textId="77777777" w:rsidR="00AB6A23" w:rsidRDefault="00C459FB">
            <w:pPr>
              <w:pStyle w:val="Table0"/>
            </w:pPr>
            <w:r>
              <w:t>CTA</w:t>
            </w:r>
          </w:p>
        </w:tc>
        <w:tc>
          <w:tcPr>
            <w:tcW w:w="2587" w:type="dxa"/>
          </w:tcPr>
          <w:p w14:paraId="04FDE093" w14:textId="77777777" w:rsidR="00AB6A23" w:rsidRDefault="00C459FB">
            <w:pPr>
              <w:pStyle w:val="Table0"/>
            </w:pPr>
            <w:r>
              <w:t>Place of Destination Contact Details</w:t>
            </w:r>
          </w:p>
        </w:tc>
        <w:tc>
          <w:tcPr>
            <w:tcW w:w="283" w:type="dxa"/>
          </w:tcPr>
          <w:p w14:paraId="1A9D2479" w14:textId="77777777" w:rsidR="00AB6A23" w:rsidRDefault="00C459FB">
            <w:pPr>
              <w:pStyle w:val="Table0"/>
              <w:jc w:val="center"/>
            </w:pPr>
            <w:r>
              <w:t>O</w:t>
            </w:r>
          </w:p>
        </w:tc>
        <w:tc>
          <w:tcPr>
            <w:tcW w:w="445" w:type="dxa"/>
          </w:tcPr>
          <w:p w14:paraId="198CEADC" w14:textId="77777777" w:rsidR="00AB6A23" w:rsidRDefault="00C459FB">
            <w:pPr>
              <w:pStyle w:val="Table0"/>
              <w:jc w:val="center"/>
            </w:pPr>
            <w:r>
              <w:t>O</w:t>
            </w:r>
          </w:p>
        </w:tc>
        <w:tc>
          <w:tcPr>
            <w:tcW w:w="415" w:type="dxa"/>
          </w:tcPr>
          <w:p w14:paraId="4E1AB68A" w14:textId="77777777" w:rsidR="00AB6A23" w:rsidRDefault="00C459FB">
            <w:pPr>
              <w:pStyle w:val="Table0"/>
              <w:jc w:val="center"/>
            </w:pPr>
            <w:r>
              <w:t>O</w:t>
            </w:r>
          </w:p>
        </w:tc>
        <w:tc>
          <w:tcPr>
            <w:tcW w:w="745" w:type="dxa"/>
          </w:tcPr>
          <w:p w14:paraId="71D9A3F2" w14:textId="77777777" w:rsidR="00AB6A23" w:rsidRDefault="00AB6A23">
            <w:pPr>
              <w:pStyle w:val="Table0"/>
              <w:jc w:val="center"/>
            </w:pPr>
          </w:p>
        </w:tc>
        <w:tc>
          <w:tcPr>
            <w:tcW w:w="404" w:type="dxa"/>
          </w:tcPr>
          <w:p w14:paraId="4573769F" w14:textId="77777777" w:rsidR="00AB6A23" w:rsidRDefault="00AB6A23">
            <w:pPr>
              <w:pStyle w:val="Table0"/>
              <w:jc w:val="center"/>
            </w:pPr>
          </w:p>
        </w:tc>
        <w:tc>
          <w:tcPr>
            <w:tcW w:w="404" w:type="dxa"/>
          </w:tcPr>
          <w:p w14:paraId="799A8767" w14:textId="77777777" w:rsidR="00AB6A23" w:rsidRDefault="00AB6A23">
            <w:pPr>
              <w:pStyle w:val="Table0"/>
              <w:jc w:val="center"/>
            </w:pPr>
          </w:p>
        </w:tc>
        <w:tc>
          <w:tcPr>
            <w:tcW w:w="475" w:type="dxa"/>
          </w:tcPr>
          <w:p w14:paraId="38496BDC" w14:textId="77777777" w:rsidR="00AB6A23" w:rsidRDefault="00C459FB">
            <w:pPr>
              <w:pStyle w:val="Table0"/>
              <w:jc w:val="center"/>
            </w:pPr>
            <w:r>
              <w:t>C</w:t>
            </w:r>
          </w:p>
        </w:tc>
        <w:tc>
          <w:tcPr>
            <w:tcW w:w="404" w:type="dxa"/>
          </w:tcPr>
          <w:p w14:paraId="73BBB10F" w14:textId="77777777" w:rsidR="00AB6A23" w:rsidRDefault="00C459FB">
            <w:pPr>
              <w:pStyle w:val="Table0"/>
              <w:jc w:val="center"/>
            </w:pPr>
            <w:r>
              <w:t>C</w:t>
            </w:r>
          </w:p>
        </w:tc>
        <w:tc>
          <w:tcPr>
            <w:tcW w:w="465" w:type="dxa"/>
          </w:tcPr>
          <w:p w14:paraId="02847A00" w14:textId="77777777" w:rsidR="00AB6A23" w:rsidRDefault="00AB6A23">
            <w:pPr>
              <w:pStyle w:val="Table0"/>
              <w:jc w:val="center"/>
            </w:pPr>
          </w:p>
        </w:tc>
        <w:tc>
          <w:tcPr>
            <w:tcW w:w="465" w:type="dxa"/>
          </w:tcPr>
          <w:p w14:paraId="2F48F4B1" w14:textId="77777777" w:rsidR="00AB6A23" w:rsidRDefault="00C459FB">
            <w:pPr>
              <w:pStyle w:val="Table0"/>
              <w:jc w:val="center"/>
            </w:pPr>
            <w:r>
              <w:t>C</w:t>
            </w:r>
          </w:p>
        </w:tc>
        <w:tc>
          <w:tcPr>
            <w:tcW w:w="415" w:type="dxa"/>
          </w:tcPr>
          <w:p w14:paraId="1CE007F7" w14:textId="77777777" w:rsidR="00AB6A23" w:rsidRDefault="00AB6A23">
            <w:pPr>
              <w:pStyle w:val="Table0"/>
              <w:jc w:val="center"/>
            </w:pPr>
          </w:p>
        </w:tc>
        <w:tc>
          <w:tcPr>
            <w:tcW w:w="415" w:type="dxa"/>
          </w:tcPr>
          <w:p w14:paraId="599E5B28" w14:textId="77777777" w:rsidR="00AB6A23" w:rsidRDefault="00C459FB">
            <w:pPr>
              <w:pStyle w:val="Table0"/>
              <w:jc w:val="center"/>
            </w:pPr>
            <w:r>
              <w:t>C</w:t>
            </w:r>
          </w:p>
        </w:tc>
        <w:tc>
          <w:tcPr>
            <w:tcW w:w="405" w:type="dxa"/>
          </w:tcPr>
          <w:p w14:paraId="2B1BF1DD" w14:textId="77777777" w:rsidR="00AB6A23" w:rsidRDefault="00AB6A23">
            <w:pPr>
              <w:pStyle w:val="Table0"/>
              <w:jc w:val="center"/>
            </w:pPr>
          </w:p>
        </w:tc>
        <w:tc>
          <w:tcPr>
            <w:tcW w:w="405" w:type="dxa"/>
          </w:tcPr>
          <w:p w14:paraId="6A1A6713" w14:textId="77777777" w:rsidR="00AB6A23" w:rsidRDefault="00AB6A23">
            <w:pPr>
              <w:pStyle w:val="Table0"/>
              <w:jc w:val="center"/>
            </w:pPr>
          </w:p>
        </w:tc>
      </w:tr>
      <w:tr w:rsidR="00105A79" w14:paraId="15183326" w14:textId="77777777" w:rsidTr="0000144B">
        <w:trPr>
          <w:cantSplit/>
        </w:trPr>
        <w:tc>
          <w:tcPr>
            <w:tcW w:w="515" w:type="dxa"/>
          </w:tcPr>
          <w:p w14:paraId="6F83D4D7" w14:textId="77777777" w:rsidR="00AB6A23" w:rsidRDefault="00C459FB">
            <w:pPr>
              <w:pStyle w:val="Table0"/>
            </w:pPr>
            <w:r>
              <w:t>GR3</w:t>
            </w:r>
          </w:p>
        </w:tc>
        <w:tc>
          <w:tcPr>
            <w:tcW w:w="464" w:type="dxa"/>
          </w:tcPr>
          <w:p w14:paraId="2F8933EB" w14:textId="77777777" w:rsidR="00AB6A23" w:rsidRDefault="00C459FB">
            <w:pPr>
              <w:pStyle w:val="Table0"/>
            </w:pPr>
            <w:r>
              <w:t>COM</w:t>
            </w:r>
          </w:p>
        </w:tc>
        <w:tc>
          <w:tcPr>
            <w:tcW w:w="2587" w:type="dxa"/>
          </w:tcPr>
          <w:p w14:paraId="3D9982EE" w14:textId="77777777" w:rsidR="00AB6A23" w:rsidRDefault="00C459FB">
            <w:pPr>
              <w:pStyle w:val="Table0"/>
            </w:pPr>
            <w:r>
              <w:t>Place of Destination Phone Number</w:t>
            </w:r>
          </w:p>
        </w:tc>
        <w:tc>
          <w:tcPr>
            <w:tcW w:w="283" w:type="dxa"/>
          </w:tcPr>
          <w:p w14:paraId="4540C604" w14:textId="77777777" w:rsidR="00AB6A23" w:rsidRDefault="00C459FB">
            <w:pPr>
              <w:pStyle w:val="Table0"/>
              <w:jc w:val="center"/>
            </w:pPr>
            <w:r>
              <w:t>O</w:t>
            </w:r>
          </w:p>
        </w:tc>
        <w:tc>
          <w:tcPr>
            <w:tcW w:w="445" w:type="dxa"/>
          </w:tcPr>
          <w:p w14:paraId="60F97452" w14:textId="77777777" w:rsidR="00AB6A23" w:rsidRDefault="00C459FB">
            <w:pPr>
              <w:pStyle w:val="Table0"/>
              <w:jc w:val="center"/>
            </w:pPr>
            <w:r>
              <w:t>O</w:t>
            </w:r>
          </w:p>
        </w:tc>
        <w:tc>
          <w:tcPr>
            <w:tcW w:w="415" w:type="dxa"/>
          </w:tcPr>
          <w:p w14:paraId="5CF06B11" w14:textId="77777777" w:rsidR="00AB6A23" w:rsidRDefault="00C459FB">
            <w:pPr>
              <w:pStyle w:val="Table0"/>
              <w:jc w:val="center"/>
            </w:pPr>
            <w:r>
              <w:t>O</w:t>
            </w:r>
          </w:p>
        </w:tc>
        <w:tc>
          <w:tcPr>
            <w:tcW w:w="745" w:type="dxa"/>
          </w:tcPr>
          <w:p w14:paraId="0E485FFE" w14:textId="77777777" w:rsidR="00AB6A23" w:rsidRDefault="00AB6A23">
            <w:pPr>
              <w:pStyle w:val="Table0"/>
              <w:jc w:val="center"/>
            </w:pPr>
          </w:p>
        </w:tc>
        <w:tc>
          <w:tcPr>
            <w:tcW w:w="404" w:type="dxa"/>
          </w:tcPr>
          <w:p w14:paraId="09974D92" w14:textId="77777777" w:rsidR="00AB6A23" w:rsidRDefault="00AB6A23">
            <w:pPr>
              <w:pStyle w:val="Table0"/>
              <w:jc w:val="center"/>
            </w:pPr>
          </w:p>
        </w:tc>
        <w:tc>
          <w:tcPr>
            <w:tcW w:w="404" w:type="dxa"/>
          </w:tcPr>
          <w:p w14:paraId="0C8799A8" w14:textId="77777777" w:rsidR="00AB6A23" w:rsidRDefault="00AB6A23">
            <w:pPr>
              <w:pStyle w:val="Table0"/>
              <w:jc w:val="center"/>
            </w:pPr>
          </w:p>
        </w:tc>
        <w:tc>
          <w:tcPr>
            <w:tcW w:w="475" w:type="dxa"/>
          </w:tcPr>
          <w:p w14:paraId="491E7DAD" w14:textId="77777777" w:rsidR="00AB6A23" w:rsidRDefault="00C459FB">
            <w:pPr>
              <w:pStyle w:val="Table0"/>
              <w:jc w:val="center"/>
            </w:pPr>
            <w:r>
              <w:t>C</w:t>
            </w:r>
          </w:p>
        </w:tc>
        <w:tc>
          <w:tcPr>
            <w:tcW w:w="404" w:type="dxa"/>
          </w:tcPr>
          <w:p w14:paraId="31C81FCE" w14:textId="77777777" w:rsidR="00AB6A23" w:rsidRDefault="00C459FB">
            <w:pPr>
              <w:pStyle w:val="Table0"/>
              <w:jc w:val="center"/>
            </w:pPr>
            <w:r>
              <w:t>C</w:t>
            </w:r>
          </w:p>
        </w:tc>
        <w:tc>
          <w:tcPr>
            <w:tcW w:w="465" w:type="dxa"/>
          </w:tcPr>
          <w:p w14:paraId="6578E006" w14:textId="77777777" w:rsidR="00AB6A23" w:rsidRDefault="00AB6A23">
            <w:pPr>
              <w:pStyle w:val="Table0"/>
              <w:jc w:val="center"/>
            </w:pPr>
          </w:p>
        </w:tc>
        <w:tc>
          <w:tcPr>
            <w:tcW w:w="465" w:type="dxa"/>
          </w:tcPr>
          <w:p w14:paraId="69373D3D" w14:textId="77777777" w:rsidR="00AB6A23" w:rsidRDefault="00C459FB">
            <w:pPr>
              <w:pStyle w:val="Table0"/>
              <w:jc w:val="center"/>
            </w:pPr>
            <w:r>
              <w:t>C</w:t>
            </w:r>
          </w:p>
        </w:tc>
        <w:tc>
          <w:tcPr>
            <w:tcW w:w="415" w:type="dxa"/>
          </w:tcPr>
          <w:p w14:paraId="07353F0E" w14:textId="77777777" w:rsidR="00AB6A23" w:rsidRDefault="00AB6A23">
            <w:pPr>
              <w:pStyle w:val="Table0"/>
              <w:jc w:val="center"/>
            </w:pPr>
          </w:p>
        </w:tc>
        <w:tc>
          <w:tcPr>
            <w:tcW w:w="415" w:type="dxa"/>
          </w:tcPr>
          <w:p w14:paraId="20C0B329" w14:textId="77777777" w:rsidR="00AB6A23" w:rsidRDefault="00C459FB">
            <w:pPr>
              <w:pStyle w:val="Table0"/>
              <w:jc w:val="center"/>
            </w:pPr>
            <w:r>
              <w:t>C</w:t>
            </w:r>
          </w:p>
        </w:tc>
        <w:tc>
          <w:tcPr>
            <w:tcW w:w="405" w:type="dxa"/>
          </w:tcPr>
          <w:p w14:paraId="1BA5F2C7" w14:textId="77777777" w:rsidR="00AB6A23" w:rsidRDefault="00AB6A23">
            <w:pPr>
              <w:pStyle w:val="Table0"/>
              <w:jc w:val="center"/>
            </w:pPr>
          </w:p>
        </w:tc>
        <w:tc>
          <w:tcPr>
            <w:tcW w:w="405" w:type="dxa"/>
          </w:tcPr>
          <w:p w14:paraId="485F8FB0" w14:textId="77777777" w:rsidR="00AB6A23" w:rsidRDefault="00AB6A23">
            <w:pPr>
              <w:pStyle w:val="Table0"/>
              <w:jc w:val="center"/>
            </w:pPr>
          </w:p>
        </w:tc>
      </w:tr>
      <w:tr w:rsidR="00105A79" w14:paraId="61171E09" w14:textId="77777777" w:rsidTr="0000144B">
        <w:trPr>
          <w:cantSplit/>
        </w:trPr>
        <w:tc>
          <w:tcPr>
            <w:tcW w:w="515" w:type="dxa"/>
          </w:tcPr>
          <w:p w14:paraId="5C6EF4F8" w14:textId="77777777" w:rsidR="00AB6A23" w:rsidRDefault="00C459FB">
            <w:pPr>
              <w:pStyle w:val="Table0"/>
            </w:pPr>
            <w:r>
              <w:t>GR2</w:t>
            </w:r>
          </w:p>
        </w:tc>
        <w:tc>
          <w:tcPr>
            <w:tcW w:w="464" w:type="dxa"/>
          </w:tcPr>
          <w:p w14:paraId="27B8C8D4" w14:textId="77777777" w:rsidR="00AB6A23" w:rsidRDefault="00C459FB">
            <w:pPr>
              <w:pStyle w:val="Table0"/>
            </w:pPr>
            <w:r>
              <w:t>PNA</w:t>
            </w:r>
          </w:p>
        </w:tc>
        <w:tc>
          <w:tcPr>
            <w:tcW w:w="2587" w:type="dxa"/>
          </w:tcPr>
          <w:p w14:paraId="76FD34B8" w14:textId="77777777" w:rsidR="00AB6A23" w:rsidRDefault="00C459FB">
            <w:pPr>
              <w:pStyle w:val="Table0"/>
            </w:pPr>
            <w:r>
              <w:t>Transferee Exporter Number</w:t>
            </w:r>
          </w:p>
        </w:tc>
        <w:tc>
          <w:tcPr>
            <w:tcW w:w="283" w:type="dxa"/>
          </w:tcPr>
          <w:p w14:paraId="6ADC7086" w14:textId="77777777" w:rsidR="00AB6A23" w:rsidRDefault="00AB6A23">
            <w:pPr>
              <w:pStyle w:val="Table0"/>
              <w:jc w:val="center"/>
            </w:pPr>
          </w:p>
        </w:tc>
        <w:tc>
          <w:tcPr>
            <w:tcW w:w="445" w:type="dxa"/>
          </w:tcPr>
          <w:p w14:paraId="25D5C449" w14:textId="77777777" w:rsidR="00AB6A23" w:rsidRDefault="00AB6A23">
            <w:pPr>
              <w:pStyle w:val="Table0"/>
              <w:jc w:val="center"/>
            </w:pPr>
          </w:p>
        </w:tc>
        <w:tc>
          <w:tcPr>
            <w:tcW w:w="415" w:type="dxa"/>
          </w:tcPr>
          <w:p w14:paraId="14D7E4E3" w14:textId="77777777" w:rsidR="00AB6A23" w:rsidRDefault="00AB6A23">
            <w:pPr>
              <w:pStyle w:val="Table0"/>
              <w:jc w:val="center"/>
            </w:pPr>
          </w:p>
        </w:tc>
        <w:tc>
          <w:tcPr>
            <w:tcW w:w="745" w:type="dxa"/>
          </w:tcPr>
          <w:p w14:paraId="39748D11" w14:textId="77777777" w:rsidR="00AB6A23" w:rsidRDefault="00AB6A23">
            <w:pPr>
              <w:pStyle w:val="Table0"/>
              <w:jc w:val="center"/>
            </w:pPr>
          </w:p>
        </w:tc>
        <w:tc>
          <w:tcPr>
            <w:tcW w:w="404" w:type="dxa"/>
          </w:tcPr>
          <w:p w14:paraId="47548C48" w14:textId="77777777" w:rsidR="00AB6A23" w:rsidRDefault="00AB6A23">
            <w:pPr>
              <w:pStyle w:val="Table0"/>
              <w:jc w:val="center"/>
            </w:pPr>
          </w:p>
        </w:tc>
        <w:tc>
          <w:tcPr>
            <w:tcW w:w="404" w:type="dxa"/>
          </w:tcPr>
          <w:p w14:paraId="11968E76" w14:textId="77777777" w:rsidR="00AB6A23" w:rsidRDefault="00AB6A23">
            <w:pPr>
              <w:pStyle w:val="Table0"/>
              <w:jc w:val="center"/>
            </w:pPr>
          </w:p>
        </w:tc>
        <w:tc>
          <w:tcPr>
            <w:tcW w:w="475" w:type="dxa"/>
          </w:tcPr>
          <w:p w14:paraId="57E3F259" w14:textId="77777777" w:rsidR="00AB6A23" w:rsidRDefault="00C459FB">
            <w:pPr>
              <w:pStyle w:val="Table0"/>
              <w:jc w:val="center"/>
            </w:pPr>
            <w:r>
              <w:t>C</w:t>
            </w:r>
          </w:p>
        </w:tc>
        <w:tc>
          <w:tcPr>
            <w:tcW w:w="404" w:type="dxa"/>
          </w:tcPr>
          <w:p w14:paraId="5ED523FC" w14:textId="77777777" w:rsidR="00AB6A23" w:rsidRDefault="00C459FB">
            <w:pPr>
              <w:pStyle w:val="Table0"/>
              <w:jc w:val="center"/>
            </w:pPr>
            <w:r>
              <w:t>C</w:t>
            </w:r>
          </w:p>
        </w:tc>
        <w:tc>
          <w:tcPr>
            <w:tcW w:w="465" w:type="dxa"/>
          </w:tcPr>
          <w:p w14:paraId="31D26AB7" w14:textId="77777777" w:rsidR="00AB6A23" w:rsidRDefault="00AB6A23">
            <w:pPr>
              <w:pStyle w:val="Table0"/>
              <w:jc w:val="center"/>
            </w:pPr>
          </w:p>
        </w:tc>
        <w:tc>
          <w:tcPr>
            <w:tcW w:w="465" w:type="dxa"/>
          </w:tcPr>
          <w:p w14:paraId="7054C518" w14:textId="77777777" w:rsidR="00AB6A23" w:rsidRDefault="00C459FB">
            <w:pPr>
              <w:pStyle w:val="Table0"/>
              <w:jc w:val="center"/>
            </w:pPr>
            <w:r>
              <w:t>C</w:t>
            </w:r>
          </w:p>
        </w:tc>
        <w:tc>
          <w:tcPr>
            <w:tcW w:w="415" w:type="dxa"/>
          </w:tcPr>
          <w:p w14:paraId="7F1A2905" w14:textId="77777777" w:rsidR="00AB6A23" w:rsidRDefault="00C459FB">
            <w:pPr>
              <w:pStyle w:val="Table0"/>
              <w:jc w:val="center"/>
            </w:pPr>
            <w:r>
              <w:t>M</w:t>
            </w:r>
          </w:p>
        </w:tc>
        <w:tc>
          <w:tcPr>
            <w:tcW w:w="415" w:type="dxa"/>
          </w:tcPr>
          <w:p w14:paraId="29A49609" w14:textId="77777777" w:rsidR="00AB6A23" w:rsidRDefault="00AB6A23">
            <w:pPr>
              <w:pStyle w:val="Table0"/>
              <w:jc w:val="center"/>
            </w:pPr>
          </w:p>
        </w:tc>
        <w:tc>
          <w:tcPr>
            <w:tcW w:w="405" w:type="dxa"/>
          </w:tcPr>
          <w:p w14:paraId="2A1C9C6E" w14:textId="77777777" w:rsidR="00AB6A23" w:rsidRDefault="00AB6A23">
            <w:pPr>
              <w:pStyle w:val="Table0"/>
              <w:jc w:val="center"/>
            </w:pPr>
          </w:p>
        </w:tc>
        <w:tc>
          <w:tcPr>
            <w:tcW w:w="405" w:type="dxa"/>
          </w:tcPr>
          <w:p w14:paraId="26A9F48A" w14:textId="77777777" w:rsidR="00AB6A23" w:rsidRDefault="00AB6A23">
            <w:pPr>
              <w:pStyle w:val="Table0"/>
              <w:jc w:val="center"/>
            </w:pPr>
          </w:p>
        </w:tc>
      </w:tr>
      <w:tr w:rsidR="00105A79" w14:paraId="107A2F34" w14:textId="77777777" w:rsidTr="0000144B">
        <w:trPr>
          <w:cantSplit/>
        </w:trPr>
        <w:tc>
          <w:tcPr>
            <w:tcW w:w="515" w:type="dxa"/>
          </w:tcPr>
          <w:p w14:paraId="4EE8192F" w14:textId="77777777" w:rsidR="00AB6A23" w:rsidRDefault="00C459FB">
            <w:pPr>
              <w:pStyle w:val="Table0"/>
            </w:pPr>
            <w:r>
              <w:t>GR3</w:t>
            </w:r>
          </w:p>
        </w:tc>
        <w:tc>
          <w:tcPr>
            <w:tcW w:w="464" w:type="dxa"/>
          </w:tcPr>
          <w:p w14:paraId="391AF8B7" w14:textId="77777777" w:rsidR="00AB6A23" w:rsidRDefault="00C459FB">
            <w:pPr>
              <w:pStyle w:val="Table0"/>
            </w:pPr>
            <w:r>
              <w:t>CTA</w:t>
            </w:r>
          </w:p>
        </w:tc>
        <w:tc>
          <w:tcPr>
            <w:tcW w:w="2587" w:type="dxa"/>
          </w:tcPr>
          <w:p w14:paraId="5AC459BF" w14:textId="77777777" w:rsidR="00AB6A23" w:rsidRDefault="00C459FB">
            <w:pPr>
              <w:pStyle w:val="Table0"/>
            </w:pPr>
            <w:r>
              <w:t>Transferee EDI User Identifier</w:t>
            </w:r>
          </w:p>
        </w:tc>
        <w:tc>
          <w:tcPr>
            <w:tcW w:w="283" w:type="dxa"/>
          </w:tcPr>
          <w:p w14:paraId="39B3E95A" w14:textId="77777777" w:rsidR="00AB6A23" w:rsidRDefault="00AB6A23">
            <w:pPr>
              <w:pStyle w:val="Table0"/>
              <w:jc w:val="center"/>
            </w:pPr>
          </w:p>
        </w:tc>
        <w:tc>
          <w:tcPr>
            <w:tcW w:w="445" w:type="dxa"/>
          </w:tcPr>
          <w:p w14:paraId="460BE9ED" w14:textId="77777777" w:rsidR="00AB6A23" w:rsidRDefault="00AB6A23">
            <w:pPr>
              <w:pStyle w:val="Table0"/>
              <w:jc w:val="center"/>
            </w:pPr>
          </w:p>
        </w:tc>
        <w:tc>
          <w:tcPr>
            <w:tcW w:w="415" w:type="dxa"/>
          </w:tcPr>
          <w:p w14:paraId="521A06D5" w14:textId="77777777" w:rsidR="00AB6A23" w:rsidRDefault="00AB6A23">
            <w:pPr>
              <w:pStyle w:val="Table0"/>
              <w:jc w:val="center"/>
            </w:pPr>
          </w:p>
        </w:tc>
        <w:tc>
          <w:tcPr>
            <w:tcW w:w="745" w:type="dxa"/>
          </w:tcPr>
          <w:p w14:paraId="4B84FC22" w14:textId="77777777" w:rsidR="00AB6A23" w:rsidRDefault="00AB6A23">
            <w:pPr>
              <w:pStyle w:val="Table0"/>
              <w:jc w:val="center"/>
            </w:pPr>
          </w:p>
        </w:tc>
        <w:tc>
          <w:tcPr>
            <w:tcW w:w="404" w:type="dxa"/>
          </w:tcPr>
          <w:p w14:paraId="47C98DA0" w14:textId="77777777" w:rsidR="00AB6A23" w:rsidRDefault="00AB6A23">
            <w:pPr>
              <w:pStyle w:val="Table0"/>
              <w:jc w:val="center"/>
            </w:pPr>
          </w:p>
        </w:tc>
        <w:tc>
          <w:tcPr>
            <w:tcW w:w="404" w:type="dxa"/>
          </w:tcPr>
          <w:p w14:paraId="1A4B14D6" w14:textId="77777777" w:rsidR="00AB6A23" w:rsidRDefault="00AB6A23">
            <w:pPr>
              <w:pStyle w:val="Table0"/>
              <w:jc w:val="center"/>
            </w:pPr>
          </w:p>
        </w:tc>
        <w:tc>
          <w:tcPr>
            <w:tcW w:w="475" w:type="dxa"/>
          </w:tcPr>
          <w:p w14:paraId="4D6B03D3" w14:textId="77777777" w:rsidR="00AB6A23" w:rsidRDefault="00C459FB">
            <w:pPr>
              <w:pStyle w:val="Table0"/>
              <w:jc w:val="center"/>
            </w:pPr>
            <w:r>
              <w:t>C</w:t>
            </w:r>
          </w:p>
        </w:tc>
        <w:tc>
          <w:tcPr>
            <w:tcW w:w="404" w:type="dxa"/>
          </w:tcPr>
          <w:p w14:paraId="1D7E8454" w14:textId="77777777" w:rsidR="00AB6A23" w:rsidRDefault="00C459FB">
            <w:pPr>
              <w:pStyle w:val="Table0"/>
              <w:jc w:val="center"/>
            </w:pPr>
            <w:r>
              <w:t>C</w:t>
            </w:r>
          </w:p>
        </w:tc>
        <w:tc>
          <w:tcPr>
            <w:tcW w:w="465" w:type="dxa"/>
          </w:tcPr>
          <w:p w14:paraId="19A759B8" w14:textId="77777777" w:rsidR="00AB6A23" w:rsidRDefault="00AB6A23">
            <w:pPr>
              <w:pStyle w:val="Table0"/>
              <w:jc w:val="center"/>
            </w:pPr>
          </w:p>
        </w:tc>
        <w:tc>
          <w:tcPr>
            <w:tcW w:w="465" w:type="dxa"/>
          </w:tcPr>
          <w:p w14:paraId="44299B18" w14:textId="77777777" w:rsidR="00AB6A23" w:rsidRDefault="00C459FB">
            <w:pPr>
              <w:pStyle w:val="Table0"/>
              <w:jc w:val="center"/>
            </w:pPr>
            <w:r>
              <w:t>C</w:t>
            </w:r>
          </w:p>
        </w:tc>
        <w:tc>
          <w:tcPr>
            <w:tcW w:w="415" w:type="dxa"/>
          </w:tcPr>
          <w:p w14:paraId="0B2FCADA" w14:textId="77777777" w:rsidR="00AB6A23" w:rsidRDefault="00C459FB">
            <w:pPr>
              <w:pStyle w:val="Table0"/>
              <w:jc w:val="center"/>
            </w:pPr>
            <w:r>
              <w:t>M</w:t>
            </w:r>
          </w:p>
        </w:tc>
        <w:tc>
          <w:tcPr>
            <w:tcW w:w="415" w:type="dxa"/>
          </w:tcPr>
          <w:p w14:paraId="4385CC96" w14:textId="77777777" w:rsidR="00AB6A23" w:rsidRDefault="00AB6A23">
            <w:pPr>
              <w:pStyle w:val="Table0"/>
              <w:jc w:val="center"/>
            </w:pPr>
          </w:p>
        </w:tc>
        <w:tc>
          <w:tcPr>
            <w:tcW w:w="405" w:type="dxa"/>
          </w:tcPr>
          <w:p w14:paraId="7F066397" w14:textId="77777777" w:rsidR="00AB6A23" w:rsidRDefault="00AB6A23">
            <w:pPr>
              <w:pStyle w:val="Table0"/>
              <w:jc w:val="center"/>
            </w:pPr>
          </w:p>
        </w:tc>
        <w:tc>
          <w:tcPr>
            <w:tcW w:w="405" w:type="dxa"/>
          </w:tcPr>
          <w:p w14:paraId="3327948A" w14:textId="77777777" w:rsidR="00AB6A23" w:rsidRDefault="00AB6A23">
            <w:pPr>
              <w:pStyle w:val="Table0"/>
              <w:jc w:val="center"/>
            </w:pPr>
          </w:p>
        </w:tc>
      </w:tr>
      <w:tr w:rsidR="00105A79" w14:paraId="17083BEF" w14:textId="77777777" w:rsidTr="0000144B">
        <w:trPr>
          <w:cantSplit/>
        </w:trPr>
        <w:tc>
          <w:tcPr>
            <w:tcW w:w="515" w:type="dxa"/>
          </w:tcPr>
          <w:p w14:paraId="3A7192CA" w14:textId="77777777" w:rsidR="00AB6A23" w:rsidRDefault="00C459FB">
            <w:pPr>
              <w:pStyle w:val="Table0"/>
            </w:pPr>
            <w:r>
              <w:t>GR4</w:t>
            </w:r>
          </w:p>
        </w:tc>
        <w:tc>
          <w:tcPr>
            <w:tcW w:w="464" w:type="dxa"/>
          </w:tcPr>
          <w:p w14:paraId="3219325D" w14:textId="77777777" w:rsidR="00AB6A23" w:rsidRDefault="00C459FB">
            <w:pPr>
              <w:pStyle w:val="Table0"/>
            </w:pPr>
            <w:r>
              <w:t>TDT</w:t>
            </w:r>
          </w:p>
        </w:tc>
        <w:tc>
          <w:tcPr>
            <w:tcW w:w="2587" w:type="dxa"/>
          </w:tcPr>
          <w:p w14:paraId="0BADF19B" w14:textId="77777777" w:rsidR="00AB6A23" w:rsidRDefault="00C459FB">
            <w:pPr>
              <w:pStyle w:val="Table0"/>
            </w:pPr>
            <w:r>
              <w:t>Transport Details: Mode, Vessel, Voyage, Company</w:t>
            </w:r>
          </w:p>
        </w:tc>
        <w:tc>
          <w:tcPr>
            <w:tcW w:w="283" w:type="dxa"/>
          </w:tcPr>
          <w:p w14:paraId="2B1A764A" w14:textId="77777777" w:rsidR="00AB6A23" w:rsidRDefault="00C459FB">
            <w:pPr>
              <w:pStyle w:val="Table0"/>
              <w:jc w:val="center"/>
            </w:pPr>
            <w:r>
              <w:t>O</w:t>
            </w:r>
          </w:p>
        </w:tc>
        <w:tc>
          <w:tcPr>
            <w:tcW w:w="445" w:type="dxa"/>
          </w:tcPr>
          <w:p w14:paraId="3138CA74" w14:textId="77777777" w:rsidR="00AB6A23" w:rsidRDefault="00C459FB">
            <w:pPr>
              <w:pStyle w:val="Table0"/>
              <w:jc w:val="center"/>
            </w:pPr>
            <w:r>
              <w:t>M</w:t>
            </w:r>
          </w:p>
        </w:tc>
        <w:tc>
          <w:tcPr>
            <w:tcW w:w="415" w:type="dxa"/>
          </w:tcPr>
          <w:p w14:paraId="6ABB8840" w14:textId="77777777" w:rsidR="00AB6A23" w:rsidRDefault="00C459FB">
            <w:pPr>
              <w:pStyle w:val="Table0"/>
              <w:jc w:val="center"/>
            </w:pPr>
            <w:r>
              <w:t>M</w:t>
            </w:r>
          </w:p>
        </w:tc>
        <w:tc>
          <w:tcPr>
            <w:tcW w:w="745" w:type="dxa"/>
          </w:tcPr>
          <w:p w14:paraId="3766DD5C" w14:textId="77777777" w:rsidR="00AB6A23" w:rsidRDefault="00AB6A23">
            <w:pPr>
              <w:pStyle w:val="Table0"/>
              <w:jc w:val="center"/>
            </w:pPr>
          </w:p>
        </w:tc>
        <w:tc>
          <w:tcPr>
            <w:tcW w:w="404" w:type="dxa"/>
          </w:tcPr>
          <w:p w14:paraId="0046F1A9" w14:textId="77777777" w:rsidR="00AB6A23" w:rsidRDefault="00AB6A23">
            <w:pPr>
              <w:pStyle w:val="Table0"/>
              <w:jc w:val="center"/>
            </w:pPr>
          </w:p>
        </w:tc>
        <w:tc>
          <w:tcPr>
            <w:tcW w:w="404" w:type="dxa"/>
          </w:tcPr>
          <w:p w14:paraId="3CB18EB3" w14:textId="77777777" w:rsidR="00AB6A23" w:rsidRDefault="00AB6A23">
            <w:pPr>
              <w:pStyle w:val="Table0"/>
              <w:jc w:val="center"/>
            </w:pPr>
          </w:p>
        </w:tc>
        <w:tc>
          <w:tcPr>
            <w:tcW w:w="475" w:type="dxa"/>
          </w:tcPr>
          <w:p w14:paraId="02BC4C9D" w14:textId="77777777" w:rsidR="00AB6A23" w:rsidRDefault="00C459FB">
            <w:pPr>
              <w:pStyle w:val="Table0"/>
              <w:jc w:val="center"/>
            </w:pPr>
            <w:r>
              <w:t>C</w:t>
            </w:r>
          </w:p>
        </w:tc>
        <w:tc>
          <w:tcPr>
            <w:tcW w:w="404" w:type="dxa"/>
          </w:tcPr>
          <w:p w14:paraId="0CD3CDE6" w14:textId="77777777" w:rsidR="00AB6A23" w:rsidRDefault="00C459FB">
            <w:pPr>
              <w:pStyle w:val="Table0"/>
              <w:jc w:val="center"/>
            </w:pPr>
            <w:r>
              <w:t>C</w:t>
            </w:r>
          </w:p>
        </w:tc>
        <w:tc>
          <w:tcPr>
            <w:tcW w:w="465" w:type="dxa"/>
          </w:tcPr>
          <w:p w14:paraId="348EA023" w14:textId="77777777" w:rsidR="00AB6A23" w:rsidRDefault="00AB6A23">
            <w:pPr>
              <w:pStyle w:val="Table0"/>
              <w:jc w:val="center"/>
            </w:pPr>
          </w:p>
        </w:tc>
        <w:tc>
          <w:tcPr>
            <w:tcW w:w="465" w:type="dxa"/>
          </w:tcPr>
          <w:p w14:paraId="5EA2364C" w14:textId="77777777" w:rsidR="00AB6A23" w:rsidRDefault="00C459FB">
            <w:pPr>
              <w:pStyle w:val="Table0"/>
              <w:jc w:val="center"/>
            </w:pPr>
            <w:r>
              <w:t>C</w:t>
            </w:r>
          </w:p>
        </w:tc>
        <w:tc>
          <w:tcPr>
            <w:tcW w:w="415" w:type="dxa"/>
          </w:tcPr>
          <w:p w14:paraId="1009D92B" w14:textId="77777777" w:rsidR="00AB6A23" w:rsidRDefault="00AB6A23">
            <w:pPr>
              <w:pStyle w:val="Table0"/>
              <w:jc w:val="center"/>
            </w:pPr>
          </w:p>
        </w:tc>
        <w:tc>
          <w:tcPr>
            <w:tcW w:w="415" w:type="dxa"/>
          </w:tcPr>
          <w:p w14:paraId="64DCF06E" w14:textId="77777777" w:rsidR="00AB6A23" w:rsidRDefault="00C459FB">
            <w:pPr>
              <w:pStyle w:val="Table0"/>
              <w:jc w:val="center"/>
            </w:pPr>
            <w:r>
              <w:t>C</w:t>
            </w:r>
          </w:p>
        </w:tc>
        <w:tc>
          <w:tcPr>
            <w:tcW w:w="405" w:type="dxa"/>
          </w:tcPr>
          <w:p w14:paraId="0B009371" w14:textId="77777777" w:rsidR="00AB6A23" w:rsidRDefault="00AB6A23">
            <w:pPr>
              <w:pStyle w:val="Table0"/>
              <w:jc w:val="center"/>
            </w:pPr>
          </w:p>
        </w:tc>
        <w:tc>
          <w:tcPr>
            <w:tcW w:w="405" w:type="dxa"/>
          </w:tcPr>
          <w:p w14:paraId="3025039C" w14:textId="77777777" w:rsidR="00AB6A23" w:rsidRDefault="00AB6A23">
            <w:pPr>
              <w:pStyle w:val="Table0"/>
              <w:jc w:val="center"/>
            </w:pPr>
          </w:p>
        </w:tc>
      </w:tr>
      <w:tr w:rsidR="00105A79" w14:paraId="29D10DDC" w14:textId="77777777" w:rsidTr="0000144B">
        <w:trPr>
          <w:cantSplit/>
        </w:trPr>
        <w:tc>
          <w:tcPr>
            <w:tcW w:w="515" w:type="dxa"/>
          </w:tcPr>
          <w:p w14:paraId="31F00582" w14:textId="77777777" w:rsidR="00AB6A23" w:rsidRDefault="00C459FB">
            <w:pPr>
              <w:pStyle w:val="Table0"/>
            </w:pPr>
            <w:r>
              <w:t>GR4</w:t>
            </w:r>
          </w:p>
        </w:tc>
        <w:tc>
          <w:tcPr>
            <w:tcW w:w="464" w:type="dxa"/>
          </w:tcPr>
          <w:p w14:paraId="60102337" w14:textId="77777777" w:rsidR="00AB6A23" w:rsidRDefault="00C459FB">
            <w:pPr>
              <w:pStyle w:val="Table0"/>
            </w:pPr>
            <w:r>
              <w:t>DTM</w:t>
            </w:r>
          </w:p>
        </w:tc>
        <w:tc>
          <w:tcPr>
            <w:tcW w:w="2587" w:type="dxa"/>
          </w:tcPr>
          <w:p w14:paraId="6623F0C3" w14:textId="77777777" w:rsidR="00AB6A23" w:rsidRDefault="00C459FB">
            <w:pPr>
              <w:pStyle w:val="Table0"/>
            </w:pPr>
            <w:r>
              <w:t>Departure Date</w:t>
            </w:r>
          </w:p>
        </w:tc>
        <w:tc>
          <w:tcPr>
            <w:tcW w:w="283" w:type="dxa"/>
          </w:tcPr>
          <w:p w14:paraId="0BD84561" w14:textId="77777777" w:rsidR="00AB6A23" w:rsidRDefault="00C459FB">
            <w:pPr>
              <w:pStyle w:val="Table0"/>
              <w:jc w:val="center"/>
            </w:pPr>
            <w:r>
              <w:t>O</w:t>
            </w:r>
          </w:p>
        </w:tc>
        <w:tc>
          <w:tcPr>
            <w:tcW w:w="445" w:type="dxa"/>
          </w:tcPr>
          <w:p w14:paraId="02EA5A3B" w14:textId="77777777" w:rsidR="00AB6A23" w:rsidRDefault="00C459FB">
            <w:pPr>
              <w:pStyle w:val="Table0"/>
              <w:jc w:val="center"/>
            </w:pPr>
            <w:r>
              <w:t>O</w:t>
            </w:r>
          </w:p>
        </w:tc>
        <w:tc>
          <w:tcPr>
            <w:tcW w:w="415" w:type="dxa"/>
          </w:tcPr>
          <w:p w14:paraId="7394418D" w14:textId="77777777" w:rsidR="00AB6A23" w:rsidRDefault="00C459FB">
            <w:pPr>
              <w:pStyle w:val="Table0"/>
              <w:jc w:val="center"/>
            </w:pPr>
            <w:r>
              <w:t>O</w:t>
            </w:r>
          </w:p>
        </w:tc>
        <w:tc>
          <w:tcPr>
            <w:tcW w:w="745" w:type="dxa"/>
          </w:tcPr>
          <w:p w14:paraId="19A3C04E" w14:textId="77777777" w:rsidR="00AB6A23" w:rsidRDefault="00AB6A23">
            <w:pPr>
              <w:pStyle w:val="Table0"/>
              <w:jc w:val="center"/>
            </w:pPr>
          </w:p>
        </w:tc>
        <w:tc>
          <w:tcPr>
            <w:tcW w:w="404" w:type="dxa"/>
          </w:tcPr>
          <w:p w14:paraId="3A15211D" w14:textId="77777777" w:rsidR="00AB6A23" w:rsidRDefault="00AB6A23">
            <w:pPr>
              <w:pStyle w:val="Table0"/>
              <w:jc w:val="center"/>
            </w:pPr>
          </w:p>
        </w:tc>
        <w:tc>
          <w:tcPr>
            <w:tcW w:w="404" w:type="dxa"/>
          </w:tcPr>
          <w:p w14:paraId="57A438E4" w14:textId="77777777" w:rsidR="00AB6A23" w:rsidRDefault="00AB6A23">
            <w:pPr>
              <w:pStyle w:val="Table0"/>
              <w:jc w:val="center"/>
            </w:pPr>
          </w:p>
        </w:tc>
        <w:tc>
          <w:tcPr>
            <w:tcW w:w="475" w:type="dxa"/>
          </w:tcPr>
          <w:p w14:paraId="5227571F" w14:textId="77777777" w:rsidR="00AB6A23" w:rsidRDefault="00C459FB">
            <w:pPr>
              <w:pStyle w:val="Table0"/>
              <w:jc w:val="center"/>
            </w:pPr>
            <w:r>
              <w:t>C</w:t>
            </w:r>
          </w:p>
        </w:tc>
        <w:tc>
          <w:tcPr>
            <w:tcW w:w="404" w:type="dxa"/>
          </w:tcPr>
          <w:p w14:paraId="4A46275D" w14:textId="77777777" w:rsidR="00AB6A23" w:rsidRDefault="00C459FB">
            <w:pPr>
              <w:pStyle w:val="Table0"/>
              <w:jc w:val="center"/>
            </w:pPr>
            <w:r>
              <w:t>C</w:t>
            </w:r>
          </w:p>
        </w:tc>
        <w:tc>
          <w:tcPr>
            <w:tcW w:w="465" w:type="dxa"/>
          </w:tcPr>
          <w:p w14:paraId="0060F23B" w14:textId="77777777" w:rsidR="00AB6A23" w:rsidRDefault="00AB6A23">
            <w:pPr>
              <w:pStyle w:val="Table0"/>
              <w:jc w:val="center"/>
            </w:pPr>
          </w:p>
        </w:tc>
        <w:tc>
          <w:tcPr>
            <w:tcW w:w="465" w:type="dxa"/>
          </w:tcPr>
          <w:p w14:paraId="223973F0" w14:textId="77777777" w:rsidR="00AB6A23" w:rsidRDefault="00C459FB">
            <w:pPr>
              <w:pStyle w:val="Table0"/>
              <w:jc w:val="center"/>
            </w:pPr>
            <w:r>
              <w:t>C</w:t>
            </w:r>
          </w:p>
        </w:tc>
        <w:tc>
          <w:tcPr>
            <w:tcW w:w="415" w:type="dxa"/>
          </w:tcPr>
          <w:p w14:paraId="11218201" w14:textId="77777777" w:rsidR="00AB6A23" w:rsidRDefault="00AB6A23">
            <w:pPr>
              <w:pStyle w:val="Table0"/>
              <w:jc w:val="center"/>
            </w:pPr>
          </w:p>
        </w:tc>
        <w:tc>
          <w:tcPr>
            <w:tcW w:w="415" w:type="dxa"/>
          </w:tcPr>
          <w:p w14:paraId="4D850A9F" w14:textId="77777777" w:rsidR="00AB6A23" w:rsidRDefault="00C459FB">
            <w:pPr>
              <w:pStyle w:val="Table0"/>
              <w:jc w:val="center"/>
            </w:pPr>
            <w:r>
              <w:t>C</w:t>
            </w:r>
          </w:p>
        </w:tc>
        <w:tc>
          <w:tcPr>
            <w:tcW w:w="405" w:type="dxa"/>
          </w:tcPr>
          <w:p w14:paraId="03F560B0" w14:textId="77777777" w:rsidR="00AB6A23" w:rsidRDefault="00AB6A23">
            <w:pPr>
              <w:pStyle w:val="Table0"/>
              <w:jc w:val="center"/>
            </w:pPr>
          </w:p>
        </w:tc>
        <w:tc>
          <w:tcPr>
            <w:tcW w:w="405" w:type="dxa"/>
          </w:tcPr>
          <w:p w14:paraId="778AFB21" w14:textId="77777777" w:rsidR="00AB6A23" w:rsidRDefault="00AB6A23">
            <w:pPr>
              <w:pStyle w:val="Table0"/>
              <w:jc w:val="center"/>
            </w:pPr>
          </w:p>
        </w:tc>
      </w:tr>
      <w:tr w:rsidR="00105A79" w14:paraId="7EC1082D" w14:textId="77777777" w:rsidTr="0000144B">
        <w:trPr>
          <w:cantSplit/>
        </w:trPr>
        <w:tc>
          <w:tcPr>
            <w:tcW w:w="515" w:type="dxa"/>
          </w:tcPr>
          <w:p w14:paraId="540D87EA" w14:textId="77777777" w:rsidR="00AB6A23" w:rsidRDefault="00C459FB">
            <w:pPr>
              <w:pStyle w:val="Table0"/>
            </w:pPr>
            <w:r>
              <w:t>GR6</w:t>
            </w:r>
          </w:p>
        </w:tc>
        <w:tc>
          <w:tcPr>
            <w:tcW w:w="464" w:type="dxa"/>
          </w:tcPr>
          <w:p w14:paraId="2623F16E" w14:textId="77777777" w:rsidR="00AB6A23" w:rsidRDefault="00C459FB">
            <w:pPr>
              <w:pStyle w:val="Table0"/>
            </w:pPr>
            <w:r>
              <w:t>EQD</w:t>
            </w:r>
          </w:p>
        </w:tc>
        <w:tc>
          <w:tcPr>
            <w:tcW w:w="2587" w:type="dxa"/>
          </w:tcPr>
          <w:p w14:paraId="4BF1BF22" w14:textId="77777777" w:rsidR="00AB6A23" w:rsidRDefault="00C459FB">
            <w:pPr>
              <w:pStyle w:val="Table0"/>
            </w:pPr>
            <w:r>
              <w:t>Vessel Hold</w:t>
            </w:r>
          </w:p>
        </w:tc>
        <w:tc>
          <w:tcPr>
            <w:tcW w:w="283" w:type="dxa"/>
          </w:tcPr>
          <w:p w14:paraId="143E61B5" w14:textId="77777777" w:rsidR="00AB6A23" w:rsidRDefault="00C459FB">
            <w:pPr>
              <w:pStyle w:val="Table0"/>
              <w:jc w:val="center"/>
            </w:pPr>
            <w:r>
              <w:t>O</w:t>
            </w:r>
          </w:p>
        </w:tc>
        <w:tc>
          <w:tcPr>
            <w:tcW w:w="445" w:type="dxa"/>
          </w:tcPr>
          <w:p w14:paraId="383714E0" w14:textId="77777777" w:rsidR="00AB6A23" w:rsidRDefault="00C459FB">
            <w:pPr>
              <w:pStyle w:val="Table0"/>
              <w:jc w:val="center"/>
            </w:pPr>
            <w:r>
              <w:t>C</w:t>
            </w:r>
          </w:p>
        </w:tc>
        <w:tc>
          <w:tcPr>
            <w:tcW w:w="415" w:type="dxa"/>
          </w:tcPr>
          <w:p w14:paraId="3428B117" w14:textId="77777777" w:rsidR="00AB6A23" w:rsidRDefault="00C459FB">
            <w:pPr>
              <w:pStyle w:val="Table0"/>
              <w:jc w:val="center"/>
            </w:pPr>
            <w:r>
              <w:t>C</w:t>
            </w:r>
          </w:p>
        </w:tc>
        <w:tc>
          <w:tcPr>
            <w:tcW w:w="745" w:type="dxa"/>
          </w:tcPr>
          <w:p w14:paraId="181E7F6C" w14:textId="77777777" w:rsidR="00AB6A23" w:rsidRDefault="00AB6A23">
            <w:pPr>
              <w:pStyle w:val="Table0"/>
              <w:jc w:val="center"/>
            </w:pPr>
          </w:p>
        </w:tc>
        <w:tc>
          <w:tcPr>
            <w:tcW w:w="404" w:type="dxa"/>
          </w:tcPr>
          <w:p w14:paraId="650B1152" w14:textId="77777777" w:rsidR="00AB6A23" w:rsidRDefault="00AB6A23">
            <w:pPr>
              <w:pStyle w:val="Table0"/>
              <w:jc w:val="center"/>
            </w:pPr>
          </w:p>
        </w:tc>
        <w:tc>
          <w:tcPr>
            <w:tcW w:w="404" w:type="dxa"/>
          </w:tcPr>
          <w:p w14:paraId="74A474BE" w14:textId="77777777" w:rsidR="00AB6A23" w:rsidRDefault="00AB6A23">
            <w:pPr>
              <w:pStyle w:val="Table0"/>
              <w:jc w:val="center"/>
            </w:pPr>
          </w:p>
        </w:tc>
        <w:tc>
          <w:tcPr>
            <w:tcW w:w="475" w:type="dxa"/>
          </w:tcPr>
          <w:p w14:paraId="641F83D3" w14:textId="77777777" w:rsidR="00AB6A23" w:rsidRDefault="00C459FB">
            <w:pPr>
              <w:pStyle w:val="Table0"/>
              <w:jc w:val="center"/>
            </w:pPr>
            <w:r>
              <w:t>C</w:t>
            </w:r>
          </w:p>
        </w:tc>
        <w:tc>
          <w:tcPr>
            <w:tcW w:w="404" w:type="dxa"/>
          </w:tcPr>
          <w:p w14:paraId="28111796" w14:textId="77777777" w:rsidR="00AB6A23" w:rsidRDefault="00C459FB">
            <w:pPr>
              <w:pStyle w:val="Table0"/>
              <w:jc w:val="center"/>
            </w:pPr>
            <w:r>
              <w:t>C</w:t>
            </w:r>
          </w:p>
        </w:tc>
        <w:tc>
          <w:tcPr>
            <w:tcW w:w="465" w:type="dxa"/>
          </w:tcPr>
          <w:p w14:paraId="32C2987B" w14:textId="77777777" w:rsidR="00AB6A23" w:rsidRDefault="00AB6A23">
            <w:pPr>
              <w:pStyle w:val="Table0"/>
              <w:jc w:val="center"/>
            </w:pPr>
          </w:p>
        </w:tc>
        <w:tc>
          <w:tcPr>
            <w:tcW w:w="465" w:type="dxa"/>
          </w:tcPr>
          <w:p w14:paraId="6E6068FE" w14:textId="77777777" w:rsidR="00AB6A23" w:rsidRDefault="00C459FB">
            <w:pPr>
              <w:pStyle w:val="Table0"/>
              <w:jc w:val="center"/>
            </w:pPr>
            <w:r>
              <w:t>C</w:t>
            </w:r>
          </w:p>
        </w:tc>
        <w:tc>
          <w:tcPr>
            <w:tcW w:w="415" w:type="dxa"/>
          </w:tcPr>
          <w:p w14:paraId="03A8CEF7" w14:textId="77777777" w:rsidR="00AB6A23" w:rsidRDefault="00AB6A23">
            <w:pPr>
              <w:pStyle w:val="Table0"/>
              <w:jc w:val="center"/>
            </w:pPr>
          </w:p>
        </w:tc>
        <w:tc>
          <w:tcPr>
            <w:tcW w:w="415" w:type="dxa"/>
          </w:tcPr>
          <w:p w14:paraId="7E18826A" w14:textId="77777777" w:rsidR="00AB6A23" w:rsidRDefault="00C459FB">
            <w:pPr>
              <w:pStyle w:val="Table0"/>
              <w:jc w:val="center"/>
            </w:pPr>
            <w:r>
              <w:t>C</w:t>
            </w:r>
          </w:p>
        </w:tc>
        <w:tc>
          <w:tcPr>
            <w:tcW w:w="405" w:type="dxa"/>
          </w:tcPr>
          <w:p w14:paraId="0D500E8D" w14:textId="77777777" w:rsidR="00AB6A23" w:rsidRDefault="00AB6A23">
            <w:pPr>
              <w:pStyle w:val="Table0"/>
              <w:jc w:val="center"/>
            </w:pPr>
          </w:p>
        </w:tc>
        <w:tc>
          <w:tcPr>
            <w:tcW w:w="405" w:type="dxa"/>
          </w:tcPr>
          <w:p w14:paraId="534AFC61" w14:textId="77777777" w:rsidR="00AB6A23" w:rsidRDefault="00AB6A23">
            <w:pPr>
              <w:pStyle w:val="Table0"/>
              <w:jc w:val="center"/>
            </w:pPr>
          </w:p>
        </w:tc>
      </w:tr>
      <w:tr w:rsidR="00105A79" w14:paraId="53ADD10A" w14:textId="77777777" w:rsidTr="0000144B">
        <w:trPr>
          <w:cantSplit/>
        </w:trPr>
        <w:tc>
          <w:tcPr>
            <w:tcW w:w="515" w:type="dxa"/>
          </w:tcPr>
          <w:p w14:paraId="4E63989D" w14:textId="77777777" w:rsidR="00AB6A23" w:rsidRDefault="00C459FB">
            <w:pPr>
              <w:pStyle w:val="Table0"/>
            </w:pPr>
            <w:r>
              <w:t>GR7</w:t>
            </w:r>
          </w:p>
        </w:tc>
        <w:tc>
          <w:tcPr>
            <w:tcW w:w="464" w:type="dxa"/>
          </w:tcPr>
          <w:p w14:paraId="5DE29906" w14:textId="77777777" w:rsidR="00AB6A23" w:rsidRDefault="00C459FB">
            <w:pPr>
              <w:pStyle w:val="Table0"/>
            </w:pPr>
            <w:r>
              <w:t>SEL</w:t>
            </w:r>
          </w:p>
        </w:tc>
        <w:tc>
          <w:tcPr>
            <w:tcW w:w="2587" w:type="dxa"/>
          </w:tcPr>
          <w:p w14:paraId="59155AC9" w14:textId="77777777" w:rsidR="00AB6A23" w:rsidRDefault="00C459FB">
            <w:pPr>
              <w:pStyle w:val="Table0"/>
            </w:pPr>
            <w:r>
              <w:t>Vessel Hold Seals</w:t>
            </w:r>
          </w:p>
        </w:tc>
        <w:tc>
          <w:tcPr>
            <w:tcW w:w="283" w:type="dxa"/>
          </w:tcPr>
          <w:p w14:paraId="2348C888" w14:textId="77777777" w:rsidR="00AB6A23" w:rsidRDefault="00C459FB">
            <w:pPr>
              <w:pStyle w:val="Table0"/>
              <w:jc w:val="center"/>
            </w:pPr>
            <w:r>
              <w:t>O</w:t>
            </w:r>
          </w:p>
        </w:tc>
        <w:tc>
          <w:tcPr>
            <w:tcW w:w="445" w:type="dxa"/>
          </w:tcPr>
          <w:p w14:paraId="3A41D862" w14:textId="77777777" w:rsidR="00AB6A23" w:rsidRDefault="00C459FB">
            <w:pPr>
              <w:pStyle w:val="Table0"/>
              <w:jc w:val="center"/>
            </w:pPr>
            <w:r>
              <w:t>C</w:t>
            </w:r>
          </w:p>
        </w:tc>
        <w:tc>
          <w:tcPr>
            <w:tcW w:w="415" w:type="dxa"/>
          </w:tcPr>
          <w:p w14:paraId="0B16EC50" w14:textId="77777777" w:rsidR="00AB6A23" w:rsidRDefault="00C459FB">
            <w:pPr>
              <w:pStyle w:val="Table0"/>
              <w:jc w:val="center"/>
            </w:pPr>
            <w:r>
              <w:t>C</w:t>
            </w:r>
          </w:p>
        </w:tc>
        <w:tc>
          <w:tcPr>
            <w:tcW w:w="745" w:type="dxa"/>
          </w:tcPr>
          <w:p w14:paraId="09748232" w14:textId="77777777" w:rsidR="00AB6A23" w:rsidRDefault="00AB6A23">
            <w:pPr>
              <w:pStyle w:val="Table0"/>
              <w:jc w:val="center"/>
            </w:pPr>
          </w:p>
        </w:tc>
        <w:tc>
          <w:tcPr>
            <w:tcW w:w="404" w:type="dxa"/>
          </w:tcPr>
          <w:p w14:paraId="55B3766E" w14:textId="77777777" w:rsidR="00AB6A23" w:rsidRDefault="00AB6A23">
            <w:pPr>
              <w:pStyle w:val="Table0"/>
              <w:jc w:val="center"/>
            </w:pPr>
          </w:p>
        </w:tc>
        <w:tc>
          <w:tcPr>
            <w:tcW w:w="404" w:type="dxa"/>
          </w:tcPr>
          <w:p w14:paraId="60D331A0" w14:textId="77777777" w:rsidR="00AB6A23" w:rsidRDefault="00AB6A23">
            <w:pPr>
              <w:pStyle w:val="Table0"/>
              <w:jc w:val="center"/>
            </w:pPr>
          </w:p>
        </w:tc>
        <w:tc>
          <w:tcPr>
            <w:tcW w:w="475" w:type="dxa"/>
          </w:tcPr>
          <w:p w14:paraId="2123B4E6" w14:textId="77777777" w:rsidR="00AB6A23" w:rsidRDefault="00C459FB">
            <w:pPr>
              <w:pStyle w:val="Table0"/>
              <w:jc w:val="center"/>
            </w:pPr>
            <w:r>
              <w:t>C</w:t>
            </w:r>
          </w:p>
        </w:tc>
        <w:tc>
          <w:tcPr>
            <w:tcW w:w="404" w:type="dxa"/>
          </w:tcPr>
          <w:p w14:paraId="71DF9300" w14:textId="77777777" w:rsidR="00AB6A23" w:rsidRDefault="00C459FB">
            <w:pPr>
              <w:pStyle w:val="Table0"/>
              <w:jc w:val="center"/>
            </w:pPr>
            <w:r>
              <w:t>C</w:t>
            </w:r>
          </w:p>
        </w:tc>
        <w:tc>
          <w:tcPr>
            <w:tcW w:w="465" w:type="dxa"/>
          </w:tcPr>
          <w:p w14:paraId="291750BA" w14:textId="77777777" w:rsidR="00AB6A23" w:rsidRDefault="00AB6A23">
            <w:pPr>
              <w:pStyle w:val="Table0"/>
              <w:jc w:val="center"/>
            </w:pPr>
          </w:p>
        </w:tc>
        <w:tc>
          <w:tcPr>
            <w:tcW w:w="465" w:type="dxa"/>
          </w:tcPr>
          <w:p w14:paraId="7E80AE6F" w14:textId="77777777" w:rsidR="00AB6A23" w:rsidRDefault="00C459FB">
            <w:pPr>
              <w:pStyle w:val="Table0"/>
              <w:jc w:val="center"/>
            </w:pPr>
            <w:r>
              <w:t>C</w:t>
            </w:r>
          </w:p>
        </w:tc>
        <w:tc>
          <w:tcPr>
            <w:tcW w:w="415" w:type="dxa"/>
          </w:tcPr>
          <w:p w14:paraId="29B0C160" w14:textId="77777777" w:rsidR="00AB6A23" w:rsidRDefault="00AB6A23">
            <w:pPr>
              <w:pStyle w:val="Table0"/>
              <w:jc w:val="center"/>
            </w:pPr>
          </w:p>
        </w:tc>
        <w:tc>
          <w:tcPr>
            <w:tcW w:w="415" w:type="dxa"/>
          </w:tcPr>
          <w:p w14:paraId="7CF74CD3" w14:textId="77777777" w:rsidR="00AB6A23" w:rsidRDefault="00C459FB">
            <w:pPr>
              <w:pStyle w:val="Table0"/>
              <w:jc w:val="center"/>
            </w:pPr>
            <w:r>
              <w:t>C</w:t>
            </w:r>
          </w:p>
        </w:tc>
        <w:tc>
          <w:tcPr>
            <w:tcW w:w="405" w:type="dxa"/>
          </w:tcPr>
          <w:p w14:paraId="364B2966" w14:textId="77777777" w:rsidR="00AB6A23" w:rsidRDefault="00AB6A23">
            <w:pPr>
              <w:pStyle w:val="Table0"/>
              <w:jc w:val="center"/>
            </w:pPr>
          </w:p>
        </w:tc>
        <w:tc>
          <w:tcPr>
            <w:tcW w:w="405" w:type="dxa"/>
          </w:tcPr>
          <w:p w14:paraId="7C7FF383" w14:textId="77777777" w:rsidR="00AB6A23" w:rsidRDefault="00AB6A23">
            <w:pPr>
              <w:pStyle w:val="Table0"/>
              <w:jc w:val="center"/>
            </w:pPr>
          </w:p>
        </w:tc>
      </w:tr>
      <w:tr w:rsidR="00105A79" w14:paraId="723CAE32" w14:textId="77777777" w:rsidTr="0000144B">
        <w:trPr>
          <w:cantSplit/>
        </w:trPr>
        <w:tc>
          <w:tcPr>
            <w:tcW w:w="515" w:type="dxa"/>
          </w:tcPr>
          <w:p w14:paraId="4E394E90" w14:textId="77777777" w:rsidR="00AB6A23" w:rsidRDefault="00C459FB">
            <w:pPr>
              <w:pStyle w:val="Table0"/>
            </w:pPr>
            <w:r>
              <w:t>GR8</w:t>
            </w:r>
          </w:p>
        </w:tc>
        <w:tc>
          <w:tcPr>
            <w:tcW w:w="464" w:type="dxa"/>
          </w:tcPr>
          <w:p w14:paraId="0787D3AA" w14:textId="77777777" w:rsidR="00AB6A23" w:rsidRDefault="00C459FB">
            <w:pPr>
              <w:pStyle w:val="Table0"/>
            </w:pPr>
            <w:r>
              <w:t>PRC</w:t>
            </w:r>
          </w:p>
        </w:tc>
        <w:tc>
          <w:tcPr>
            <w:tcW w:w="2587" w:type="dxa"/>
          </w:tcPr>
          <w:p w14:paraId="00CFE313" w14:textId="77777777" w:rsidR="00AB6A23" w:rsidRDefault="00C459FB">
            <w:pPr>
              <w:pStyle w:val="Table0"/>
            </w:pPr>
            <w:r>
              <w:t>Inspection Process</w:t>
            </w:r>
          </w:p>
        </w:tc>
        <w:tc>
          <w:tcPr>
            <w:tcW w:w="283" w:type="dxa"/>
          </w:tcPr>
          <w:p w14:paraId="4246F9DD" w14:textId="77777777" w:rsidR="00AB6A23" w:rsidRDefault="00C459FB">
            <w:pPr>
              <w:pStyle w:val="Table0"/>
              <w:jc w:val="center"/>
            </w:pPr>
            <w:r>
              <w:t>O</w:t>
            </w:r>
          </w:p>
        </w:tc>
        <w:tc>
          <w:tcPr>
            <w:tcW w:w="445" w:type="dxa"/>
          </w:tcPr>
          <w:p w14:paraId="37EC6256" w14:textId="77777777" w:rsidR="00AB6A23" w:rsidRDefault="00C459FB">
            <w:pPr>
              <w:pStyle w:val="Table0"/>
              <w:jc w:val="center"/>
            </w:pPr>
            <w:r>
              <w:t>C</w:t>
            </w:r>
          </w:p>
        </w:tc>
        <w:tc>
          <w:tcPr>
            <w:tcW w:w="415" w:type="dxa"/>
          </w:tcPr>
          <w:p w14:paraId="02855463" w14:textId="77777777" w:rsidR="00AB6A23" w:rsidRDefault="00C459FB">
            <w:pPr>
              <w:pStyle w:val="Table0"/>
              <w:jc w:val="center"/>
            </w:pPr>
            <w:r>
              <w:t>C</w:t>
            </w:r>
          </w:p>
        </w:tc>
        <w:tc>
          <w:tcPr>
            <w:tcW w:w="745" w:type="dxa"/>
          </w:tcPr>
          <w:p w14:paraId="500316F5" w14:textId="77777777" w:rsidR="00AB6A23" w:rsidRDefault="00C459FB">
            <w:pPr>
              <w:pStyle w:val="Table0"/>
              <w:jc w:val="center"/>
            </w:pPr>
            <w:r>
              <w:t>C</w:t>
            </w:r>
          </w:p>
        </w:tc>
        <w:tc>
          <w:tcPr>
            <w:tcW w:w="404" w:type="dxa"/>
          </w:tcPr>
          <w:p w14:paraId="2194894E" w14:textId="77777777" w:rsidR="00AB6A23" w:rsidRDefault="00AB6A23">
            <w:pPr>
              <w:pStyle w:val="Table0"/>
              <w:jc w:val="center"/>
            </w:pPr>
          </w:p>
        </w:tc>
        <w:tc>
          <w:tcPr>
            <w:tcW w:w="404" w:type="dxa"/>
          </w:tcPr>
          <w:p w14:paraId="5A6426B6" w14:textId="77777777" w:rsidR="00AB6A23" w:rsidRDefault="00AB6A23">
            <w:pPr>
              <w:pStyle w:val="Table0"/>
              <w:jc w:val="center"/>
            </w:pPr>
          </w:p>
        </w:tc>
        <w:tc>
          <w:tcPr>
            <w:tcW w:w="475" w:type="dxa"/>
          </w:tcPr>
          <w:p w14:paraId="4F2E08DB" w14:textId="77777777" w:rsidR="00AB6A23" w:rsidRDefault="00C459FB">
            <w:pPr>
              <w:pStyle w:val="Table0"/>
              <w:jc w:val="center"/>
            </w:pPr>
            <w:r>
              <w:t>C</w:t>
            </w:r>
          </w:p>
        </w:tc>
        <w:tc>
          <w:tcPr>
            <w:tcW w:w="404" w:type="dxa"/>
          </w:tcPr>
          <w:p w14:paraId="34169340" w14:textId="77777777" w:rsidR="00AB6A23" w:rsidRDefault="00C459FB">
            <w:pPr>
              <w:pStyle w:val="Table0"/>
              <w:jc w:val="center"/>
            </w:pPr>
            <w:r>
              <w:t>C</w:t>
            </w:r>
          </w:p>
        </w:tc>
        <w:tc>
          <w:tcPr>
            <w:tcW w:w="465" w:type="dxa"/>
          </w:tcPr>
          <w:p w14:paraId="611BC1FC" w14:textId="77777777" w:rsidR="00AB6A23" w:rsidRDefault="00AB6A23">
            <w:pPr>
              <w:pStyle w:val="Table0"/>
              <w:jc w:val="center"/>
            </w:pPr>
          </w:p>
        </w:tc>
        <w:tc>
          <w:tcPr>
            <w:tcW w:w="465" w:type="dxa"/>
          </w:tcPr>
          <w:p w14:paraId="00EDC22F" w14:textId="77777777" w:rsidR="00AB6A23" w:rsidRDefault="00C459FB">
            <w:pPr>
              <w:pStyle w:val="Table0"/>
              <w:jc w:val="center"/>
            </w:pPr>
            <w:r>
              <w:t>C</w:t>
            </w:r>
          </w:p>
        </w:tc>
        <w:tc>
          <w:tcPr>
            <w:tcW w:w="415" w:type="dxa"/>
          </w:tcPr>
          <w:p w14:paraId="3C3F2C30" w14:textId="77777777" w:rsidR="00AB6A23" w:rsidRDefault="00AB6A23">
            <w:pPr>
              <w:pStyle w:val="Table0"/>
              <w:jc w:val="center"/>
            </w:pPr>
          </w:p>
        </w:tc>
        <w:tc>
          <w:tcPr>
            <w:tcW w:w="415" w:type="dxa"/>
          </w:tcPr>
          <w:p w14:paraId="5E8F003C" w14:textId="77777777" w:rsidR="00AB6A23" w:rsidRDefault="00C459FB">
            <w:pPr>
              <w:pStyle w:val="Table0"/>
              <w:jc w:val="center"/>
            </w:pPr>
            <w:r>
              <w:t>C</w:t>
            </w:r>
          </w:p>
        </w:tc>
        <w:tc>
          <w:tcPr>
            <w:tcW w:w="405" w:type="dxa"/>
          </w:tcPr>
          <w:p w14:paraId="2F08D816" w14:textId="77777777" w:rsidR="00AB6A23" w:rsidRDefault="00AB6A23">
            <w:pPr>
              <w:pStyle w:val="Table0"/>
              <w:jc w:val="center"/>
            </w:pPr>
          </w:p>
        </w:tc>
        <w:tc>
          <w:tcPr>
            <w:tcW w:w="405" w:type="dxa"/>
          </w:tcPr>
          <w:p w14:paraId="0156991D" w14:textId="77777777" w:rsidR="00AB6A23" w:rsidRDefault="00AB6A23">
            <w:pPr>
              <w:pStyle w:val="Table0"/>
              <w:jc w:val="center"/>
            </w:pPr>
          </w:p>
        </w:tc>
      </w:tr>
      <w:tr w:rsidR="00105A79" w14:paraId="77C98B7E" w14:textId="77777777" w:rsidTr="0000144B">
        <w:trPr>
          <w:cantSplit/>
        </w:trPr>
        <w:tc>
          <w:tcPr>
            <w:tcW w:w="515" w:type="dxa"/>
          </w:tcPr>
          <w:p w14:paraId="1CF3AB01" w14:textId="77777777" w:rsidR="00AB6A23" w:rsidRDefault="00C459FB">
            <w:pPr>
              <w:pStyle w:val="Table0"/>
            </w:pPr>
            <w:r>
              <w:t>GR8</w:t>
            </w:r>
          </w:p>
        </w:tc>
        <w:tc>
          <w:tcPr>
            <w:tcW w:w="464" w:type="dxa"/>
          </w:tcPr>
          <w:p w14:paraId="4AF40786" w14:textId="77777777" w:rsidR="00AB6A23" w:rsidRDefault="00C459FB">
            <w:pPr>
              <w:pStyle w:val="Table0"/>
            </w:pPr>
            <w:r>
              <w:t>DTM</w:t>
            </w:r>
          </w:p>
        </w:tc>
        <w:tc>
          <w:tcPr>
            <w:tcW w:w="2587" w:type="dxa"/>
          </w:tcPr>
          <w:p w14:paraId="0ED1886F" w14:textId="77777777" w:rsidR="00AB6A23" w:rsidRDefault="00C459FB">
            <w:pPr>
              <w:pStyle w:val="Table0"/>
            </w:pPr>
            <w:r>
              <w:t>Inspection Requested Date</w:t>
            </w:r>
          </w:p>
        </w:tc>
        <w:tc>
          <w:tcPr>
            <w:tcW w:w="283" w:type="dxa"/>
          </w:tcPr>
          <w:p w14:paraId="176BBB41" w14:textId="77777777" w:rsidR="00AB6A23" w:rsidRDefault="00C459FB">
            <w:pPr>
              <w:pStyle w:val="Table0"/>
              <w:jc w:val="center"/>
            </w:pPr>
            <w:r>
              <w:t>O</w:t>
            </w:r>
          </w:p>
        </w:tc>
        <w:tc>
          <w:tcPr>
            <w:tcW w:w="445" w:type="dxa"/>
          </w:tcPr>
          <w:p w14:paraId="1AFB778B" w14:textId="77777777" w:rsidR="00AB6A23" w:rsidRDefault="00C459FB">
            <w:pPr>
              <w:pStyle w:val="Table0"/>
              <w:jc w:val="center"/>
            </w:pPr>
            <w:r>
              <w:t>O</w:t>
            </w:r>
          </w:p>
        </w:tc>
        <w:tc>
          <w:tcPr>
            <w:tcW w:w="415" w:type="dxa"/>
          </w:tcPr>
          <w:p w14:paraId="3C25DB8D" w14:textId="77777777" w:rsidR="00AB6A23" w:rsidRDefault="00C459FB">
            <w:pPr>
              <w:pStyle w:val="Table0"/>
              <w:jc w:val="center"/>
            </w:pPr>
            <w:r>
              <w:t>O</w:t>
            </w:r>
          </w:p>
        </w:tc>
        <w:tc>
          <w:tcPr>
            <w:tcW w:w="745" w:type="dxa"/>
          </w:tcPr>
          <w:p w14:paraId="136471B7" w14:textId="77777777" w:rsidR="00AB6A23" w:rsidRDefault="00AB6A23">
            <w:pPr>
              <w:pStyle w:val="Table0"/>
              <w:jc w:val="center"/>
            </w:pPr>
          </w:p>
        </w:tc>
        <w:tc>
          <w:tcPr>
            <w:tcW w:w="404" w:type="dxa"/>
          </w:tcPr>
          <w:p w14:paraId="0F6B2385" w14:textId="77777777" w:rsidR="00AB6A23" w:rsidRDefault="00AB6A23">
            <w:pPr>
              <w:pStyle w:val="Table0"/>
              <w:jc w:val="center"/>
            </w:pPr>
          </w:p>
        </w:tc>
        <w:tc>
          <w:tcPr>
            <w:tcW w:w="404" w:type="dxa"/>
          </w:tcPr>
          <w:p w14:paraId="1C3E54F9" w14:textId="77777777" w:rsidR="00AB6A23" w:rsidRDefault="00AB6A23">
            <w:pPr>
              <w:pStyle w:val="Table0"/>
              <w:jc w:val="center"/>
            </w:pPr>
          </w:p>
        </w:tc>
        <w:tc>
          <w:tcPr>
            <w:tcW w:w="475" w:type="dxa"/>
          </w:tcPr>
          <w:p w14:paraId="1E4E9C04" w14:textId="77777777" w:rsidR="00AB6A23" w:rsidRDefault="00C459FB">
            <w:pPr>
              <w:pStyle w:val="Table0"/>
              <w:jc w:val="center"/>
            </w:pPr>
            <w:r>
              <w:t>C</w:t>
            </w:r>
          </w:p>
        </w:tc>
        <w:tc>
          <w:tcPr>
            <w:tcW w:w="404" w:type="dxa"/>
          </w:tcPr>
          <w:p w14:paraId="48C40AD6" w14:textId="77777777" w:rsidR="00AB6A23" w:rsidRDefault="00C459FB">
            <w:pPr>
              <w:pStyle w:val="Table0"/>
              <w:jc w:val="center"/>
            </w:pPr>
            <w:r>
              <w:t>C</w:t>
            </w:r>
          </w:p>
        </w:tc>
        <w:tc>
          <w:tcPr>
            <w:tcW w:w="465" w:type="dxa"/>
          </w:tcPr>
          <w:p w14:paraId="23E0953A" w14:textId="77777777" w:rsidR="00AB6A23" w:rsidRDefault="00AB6A23">
            <w:pPr>
              <w:pStyle w:val="Table0"/>
              <w:jc w:val="center"/>
            </w:pPr>
          </w:p>
        </w:tc>
        <w:tc>
          <w:tcPr>
            <w:tcW w:w="465" w:type="dxa"/>
          </w:tcPr>
          <w:p w14:paraId="79C9919B" w14:textId="77777777" w:rsidR="00AB6A23" w:rsidRDefault="00C459FB">
            <w:pPr>
              <w:pStyle w:val="Table0"/>
              <w:jc w:val="center"/>
            </w:pPr>
            <w:r>
              <w:t>C</w:t>
            </w:r>
          </w:p>
        </w:tc>
        <w:tc>
          <w:tcPr>
            <w:tcW w:w="415" w:type="dxa"/>
          </w:tcPr>
          <w:p w14:paraId="44E3E8B6" w14:textId="77777777" w:rsidR="00AB6A23" w:rsidRDefault="00AB6A23">
            <w:pPr>
              <w:pStyle w:val="Table0"/>
              <w:jc w:val="center"/>
            </w:pPr>
          </w:p>
        </w:tc>
        <w:tc>
          <w:tcPr>
            <w:tcW w:w="415" w:type="dxa"/>
          </w:tcPr>
          <w:p w14:paraId="76635C44" w14:textId="77777777" w:rsidR="00AB6A23" w:rsidRDefault="00C459FB">
            <w:pPr>
              <w:pStyle w:val="Table0"/>
              <w:jc w:val="center"/>
            </w:pPr>
            <w:r>
              <w:t>C</w:t>
            </w:r>
          </w:p>
        </w:tc>
        <w:tc>
          <w:tcPr>
            <w:tcW w:w="405" w:type="dxa"/>
          </w:tcPr>
          <w:p w14:paraId="5CD787D9" w14:textId="77777777" w:rsidR="00AB6A23" w:rsidRDefault="00AB6A23">
            <w:pPr>
              <w:pStyle w:val="Table0"/>
              <w:jc w:val="center"/>
            </w:pPr>
          </w:p>
        </w:tc>
        <w:tc>
          <w:tcPr>
            <w:tcW w:w="405" w:type="dxa"/>
          </w:tcPr>
          <w:p w14:paraId="53838671" w14:textId="77777777" w:rsidR="00AB6A23" w:rsidRDefault="00AB6A23">
            <w:pPr>
              <w:pStyle w:val="Table0"/>
              <w:jc w:val="center"/>
            </w:pPr>
          </w:p>
        </w:tc>
      </w:tr>
      <w:tr w:rsidR="00105A79" w14:paraId="4634D242" w14:textId="77777777" w:rsidTr="0000144B">
        <w:trPr>
          <w:cantSplit/>
        </w:trPr>
        <w:tc>
          <w:tcPr>
            <w:tcW w:w="515" w:type="dxa"/>
          </w:tcPr>
          <w:p w14:paraId="09F956F0" w14:textId="77777777" w:rsidR="00AB6A23" w:rsidRDefault="00C459FB">
            <w:pPr>
              <w:pStyle w:val="Table0"/>
            </w:pPr>
            <w:r>
              <w:t>GR8</w:t>
            </w:r>
          </w:p>
        </w:tc>
        <w:tc>
          <w:tcPr>
            <w:tcW w:w="464" w:type="dxa"/>
          </w:tcPr>
          <w:p w14:paraId="3D88F9E6" w14:textId="77777777" w:rsidR="00AB6A23" w:rsidRDefault="00C459FB">
            <w:pPr>
              <w:pStyle w:val="Table0"/>
            </w:pPr>
            <w:r>
              <w:t>DTM</w:t>
            </w:r>
          </w:p>
        </w:tc>
        <w:tc>
          <w:tcPr>
            <w:tcW w:w="2587" w:type="dxa"/>
          </w:tcPr>
          <w:p w14:paraId="4AE7B5AF" w14:textId="77777777" w:rsidR="00AB6A23" w:rsidRDefault="00C459FB">
            <w:pPr>
              <w:pStyle w:val="Table0"/>
            </w:pPr>
            <w:r>
              <w:rPr>
                <w:color w:val="000000"/>
              </w:rPr>
              <w:t>RFP Authorised Start Date</w:t>
            </w:r>
          </w:p>
        </w:tc>
        <w:tc>
          <w:tcPr>
            <w:tcW w:w="283" w:type="dxa"/>
          </w:tcPr>
          <w:p w14:paraId="3631DF34" w14:textId="77777777" w:rsidR="00AB6A23" w:rsidRDefault="00C459FB">
            <w:pPr>
              <w:pStyle w:val="Table0"/>
              <w:jc w:val="center"/>
            </w:pPr>
            <w:r>
              <w:t>O</w:t>
            </w:r>
          </w:p>
        </w:tc>
        <w:tc>
          <w:tcPr>
            <w:tcW w:w="445" w:type="dxa"/>
          </w:tcPr>
          <w:p w14:paraId="324CA58F" w14:textId="77777777" w:rsidR="00AB6A23" w:rsidRDefault="00C459FB">
            <w:pPr>
              <w:pStyle w:val="Table0"/>
              <w:jc w:val="center"/>
            </w:pPr>
            <w:r>
              <w:t>O</w:t>
            </w:r>
          </w:p>
        </w:tc>
        <w:tc>
          <w:tcPr>
            <w:tcW w:w="415" w:type="dxa"/>
          </w:tcPr>
          <w:p w14:paraId="4178265B" w14:textId="77777777" w:rsidR="00AB6A23" w:rsidRDefault="00C459FB">
            <w:pPr>
              <w:pStyle w:val="Table0"/>
              <w:jc w:val="center"/>
            </w:pPr>
            <w:r>
              <w:t>O</w:t>
            </w:r>
          </w:p>
        </w:tc>
        <w:tc>
          <w:tcPr>
            <w:tcW w:w="745" w:type="dxa"/>
          </w:tcPr>
          <w:p w14:paraId="39644EDF" w14:textId="77777777" w:rsidR="00AB6A23" w:rsidRDefault="00AB6A23">
            <w:pPr>
              <w:pStyle w:val="Table0"/>
              <w:jc w:val="center"/>
            </w:pPr>
          </w:p>
        </w:tc>
        <w:tc>
          <w:tcPr>
            <w:tcW w:w="404" w:type="dxa"/>
          </w:tcPr>
          <w:p w14:paraId="5832845F" w14:textId="77777777" w:rsidR="00AB6A23" w:rsidRDefault="00AB6A23">
            <w:pPr>
              <w:pStyle w:val="Table0"/>
              <w:jc w:val="center"/>
            </w:pPr>
          </w:p>
        </w:tc>
        <w:tc>
          <w:tcPr>
            <w:tcW w:w="404" w:type="dxa"/>
          </w:tcPr>
          <w:p w14:paraId="250D15AB" w14:textId="77777777" w:rsidR="00AB6A23" w:rsidRDefault="00AB6A23">
            <w:pPr>
              <w:pStyle w:val="Table0"/>
              <w:jc w:val="center"/>
            </w:pPr>
          </w:p>
        </w:tc>
        <w:tc>
          <w:tcPr>
            <w:tcW w:w="475" w:type="dxa"/>
          </w:tcPr>
          <w:p w14:paraId="0204FCD8" w14:textId="77777777" w:rsidR="00AB6A23" w:rsidRDefault="00C459FB">
            <w:pPr>
              <w:pStyle w:val="Table0"/>
              <w:jc w:val="center"/>
            </w:pPr>
            <w:r>
              <w:t>C</w:t>
            </w:r>
          </w:p>
        </w:tc>
        <w:tc>
          <w:tcPr>
            <w:tcW w:w="404" w:type="dxa"/>
          </w:tcPr>
          <w:p w14:paraId="14649508" w14:textId="77777777" w:rsidR="00AB6A23" w:rsidRDefault="00C459FB">
            <w:pPr>
              <w:pStyle w:val="Table0"/>
              <w:jc w:val="center"/>
            </w:pPr>
            <w:r>
              <w:t>C</w:t>
            </w:r>
          </w:p>
        </w:tc>
        <w:tc>
          <w:tcPr>
            <w:tcW w:w="465" w:type="dxa"/>
          </w:tcPr>
          <w:p w14:paraId="71B60DFA" w14:textId="77777777" w:rsidR="00AB6A23" w:rsidRDefault="00AB6A23">
            <w:pPr>
              <w:pStyle w:val="Table0"/>
              <w:jc w:val="center"/>
            </w:pPr>
          </w:p>
        </w:tc>
        <w:tc>
          <w:tcPr>
            <w:tcW w:w="465" w:type="dxa"/>
          </w:tcPr>
          <w:p w14:paraId="704317E5" w14:textId="77777777" w:rsidR="00AB6A23" w:rsidRDefault="00C459FB">
            <w:pPr>
              <w:pStyle w:val="Table0"/>
              <w:jc w:val="center"/>
            </w:pPr>
            <w:r>
              <w:t>C</w:t>
            </w:r>
          </w:p>
        </w:tc>
        <w:tc>
          <w:tcPr>
            <w:tcW w:w="415" w:type="dxa"/>
          </w:tcPr>
          <w:p w14:paraId="58F89191" w14:textId="77777777" w:rsidR="00AB6A23" w:rsidRDefault="00AB6A23">
            <w:pPr>
              <w:pStyle w:val="Table0"/>
              <w:jc w:val="center"/>
            </w:pPr>
          </w:p>
        </w:tc>
        <w:tc>
          <w:tcPr>
            <w:tcW w:w="415" w:type="dxa"/>
          </w:tcPr>
          <w:p w14:paraId="52F55EBC" w14:textId="77777777" w:rsidR="00AB6A23" w:rsidRDefault="00C459FB">
            <w:pPr>
              <w:pStyle w:val="Table0"/>
              <w:jc w:val="center"/>
            </w:pPr>
            <w:r>
              <w:t>C</w:t>
            </w:r>
          </w:p>
        </w:tc>
        <w:tc>
          <w:tcPr>
            <w:tcW w:w="405" w:type="dxa"/>
          </w:tcPr>
          <w:p w14:paraId="2A404431" w14:textId="77777777" w:rsidR="00AB6A23" w:rsidRDefault="00AB6A23">
            <w:pPr>
              <w:pStyle w:val="Table0"/>
              <w:jc w:val="center"/>
            </w:pPr>
          </w:p>
        </w:tc>
        <w:tc>
          <w:tcPr>
            <w:tcW w:w="405" w:type="dxa"/>
          </w:tcPr>
          <w:p w14:paraId="7E84C2DF" w14:textId="77777777" w:rsidR="00AB6A23" w:rsidRDefault="00AB6A23">
            <w:pPr>
              <w:pStyle w:val="Table0"/>
              <w:jc w:val="center"/>
            </w:pPr>
          </w:p>
        </w:tc>
      </w:tr>
      <w:tr w:rsidR="00105A79" w14:paraId="59CE724D" w14:textId="77777777" w:rsidTr="0000144B">
        <w:trPr>
          <w:cantSplit/>
        </w:trPr>
        <w:tc>
          <w:tcPr>
            <w:tcW w:w="515" w:type="dxa"/>
          </w:tcPr>
          <w:p w14:paraId="73730185" w14:textId="77777777" w:rsidR="00AB6A23" w:rsidRDefault="00C459FB">
            <w:pPr>
              <w:pStyle w:val="Table0"/>
            </w:pPr>
            <w:r>
              <w:t>GR8</w:t>
            </w:r>
          </w:p>
        </w:tc>
        <w:tc>
          <w:tcPr>
            <w:tcW w:w="464" w:type="dxa"/>
          </w:tcPr>
          <w:p w14:paraId="1E0E3977" w14:textId="77777777" w:rsidR="00AB6A23" w:rsidRDefault="00C459FB">
            <w:pPr>
              <w:pStyle w:val="Table0"/>
            </w:pPr>
            <w:r>
              <w:t>DTM</w:t>
            </w:r>
          </w:p>
        </w:tc>
        <w:tc>
          <w:tcPr>
            <w:tcW w:w="2587" w:type="dxa"/>
          </w:tcPr>
          <w:p w14:paraId="22BF3E4F" w14:textId="77777777" w:rsidR="00AB6A23" w:rsidRDefault="00C459FB">
            <w:pPr>
              <w:pStyle w:val="Table0"/>
            </w:pPr>
            <w:r>
              <w:rPr>
                <w:color w:val="000000"/>
              </w:rPr>
              <w:t>RFP Authorised End Date</w:t>
            </w:r>
          </w:p>
        </w:tc>
        <w:tc>
          <w:tcPr>
            <w:tcW w:w="283" w:type="dxa"/>
          </w:tcPr>
          <w:p w14:paraId="1DC61965" w14:textId="77777777" w:rsidR="00AB6A23" w:rsidRDefault="00C459FB">
            <w:pPr>
              <w:pStyle w:val="Table0"/>
              <w:jc w:val="center"/>
            </w:pPr>
            <w:r>
              <w:t>O</w:t>
            </w:r>
          </w:p>
        </w:tc>
        <w:tc>
          <w:tcPr>
            <w:tcW w:w="445" w:type="dxa"/>
          </w:tcPr>
          <w:p w14:paraId="53C8F01D" w14:textId="77777777" w:rsidR="00AB6A23" w:rsidRDefault="00C459FB">
            <w:pPr>
              <w:pStyle w:val="Table0"/>
              <w:jc w:val="center"/>
            </w:pPr>
            <w:r>
              <w:t>O</w:t>
            </w:r>
          </w:p>
        </w:tc>
        <w:tc>
          <w:tcPr>
            <w:tcW w:w="415" w:type="dxa"/>
          </w:tcPr>
          <w:p w14:paraId="5EB059C2" w14:textId="77777777" w:rsidR="00AB6A23" w:rsidRDefault="00C459FB">
            <w:pPr>
              <w:pStyle w:val="Table0"/>
              <w:jc w:val="center"/>
            </w:pPr>
            <w:r>
              <w:t>O</w:t>
            </w:r>
          </w:p>
        </w:tc>
        <w:tc>
          <w:tcPr>
            <w:tcW w:w="745" w:type="dxa"/>
          </w:tcPr>
          <w:p w14:paraId="2E703D6C" w14:textId="77777777" w:rsidR="00AB6A23" w:rsidRDefault="00AB6A23">
            <w:pPr>
              <w:pStyle w:val="Table0"/>
              <w:jc w:val="center"/>
            </w:pPr>
          </w:p>
        </w:tc>
        <w:tc>
          <w:tcPr>
            <w:tcW w:w="404" w:type="dxa"/>
          </w:tcPr>
          <w:p w14:paraId="22F118D3" w14:textId="77777777" w:rsidR="00AB6A23" w:rsidRDefault="00AB6A23">
            <w:pPr>
              <w:pStyle w:val="Table0"/>
              <w:jc w:val="center"/>
            </w:pPr>
          </w:p>
        </w:tc>
        <w:tc>
          <w:tcPr>
            <w:tcW w:w="404" w:type="dxa"/>
          </w:tcPr>
          <w:p w14:paraId="16522029" w14:textId="77777777" w:rsidR="00AB6A23" w:rsidRDefault="00AB6A23">
            <w:pPr>
              <w:pStyle w:val="Table0"/>
              <w:jc w:val="center"/>
            </w:pPr>
          </w:p>
        </w:tc>
        <w:tc>
          <w:tcPr>
            <w:tcW w:w="475" w:type="dxa"/>
          </w:tcPr>
          <w:p w14:paraId="67A87FA3" w14:textId="77777777" w:rsidR="00AB6A23" w:rsidRDefault="00C459FB">
            <w:pPr>
              <w:pStyle w:val="Table0"/>
              <w:jc w:val="center"/>
            </w:pPr>
            <w:r>
              <w:t>C</w:t>
            </w:r>
          </w:p>
        </w:tc>
        <w:tc>
          <w:tcPr>
            <w:tcW w:w="404" w:type="dxa"/>
          </w:tcPr>
          <w:p w14:paraId="463579A4" w14:textId="77777777" w:rsidR="00AB6A23" w:rsidRDefault="00C459FB">
            <w:pPr>
              <w:pStyle w:val="Table0"/>
              <w:jc w:val="center"/>
            </w:pPr>
            <w:r>
              <w:t>C</w:t>
            </w:r>
          </w:p>
        </w:tc>
        <w:tc>
          <w:tcPr>
            <w:tcW w:w="465" w:type="dxa"/>
          </w:tcPr>
          <w:p w14:paraId="0C8851DD" w14:textId="77777777" w:rsidR="00AB6A23" w:rsidRDefault="00AB6A23">
            <w:pPr>
              <w:pStyle w:val="Table0"/>
              <w:jc w:val="center"/>
            </w:pPr>
          </w:p>
        </w:tc>
        <w:tc>
          <w:tcPr>
            <w:tcW w:w="465" w:type="dxa"/>
          </w:tcPr>
          <w:p w14:paraId="64B9311F" w14:textId="77777777" w:rsidR="00AB6A23" w:rsidRDefault="00C459FB">
            <w:pPr>
              <w:pStyle w:val="Table0"/>
              <w:jc w:val="center"/>
            </w:pPr>
            <w:r>
              <w:t>C</w:t>
            </w:r>
          </w:p>
        </w:tc>
        <w:tc>
          <w:tcPr>
            <w:tcW w:w="415" w:type="dxa"/>
          </w:tcPr>
          <w:p w14:paraId="2F9E680D" w14:textId="77777777" w:rsidR="00AB6A23" w:rsidRDefault="00AB6A23">
            <w:pPr>
              <w:pStyle w:val="Table0"/>
              <w:jc w:val="center"/>
            </w:pPr>
          </w:p>
        </w:tc>
        <w:tc>
          <w:tcPr>
            <w:tcW w:w="415" w:type="dxa"/>
          </w:tcPr>
          <w:p w14:paraId="6B0A82E0" w14:textId="77777777" w:rsidR="00AB6A23" w:rsidRDefault="00C459FB">
            <w:pPr>
              <w:pStyle w:val="Table0"/>
              <w:jc w:val="center"/>
            </w:pPr>
            <w:r>
              <w:t>C</w:t>
            </w:r>
          </w:p>
        </w:tc>
        <w:tc>
          <w:tcPr>
            <w:tcW w:w="405" w:type="dxa"/>
          </w:tcPr>
          <w:p w14:paraId="0D4BC882" w14:textId="77777777" w:rsidR="00AB6A23" w:rsidRDefault="00AB6A23">
            <w:pPr>
              <w:pStyle w:val="Table0"/>
              <w:jc w:val="center"/>
            </w:pPr>
          </w:p>
        </w:tc>
        <w:tc>
          <w:tcPr>
            <w:tcW w:w="405" w:type="dxa"/>
          </w:tcPr>
          <w:p w14:paraId="2F57E3E4" w14:textId="77777777" w:rsidR="00AB6A23" w:rsidRDefault="00AB6A23">
            <w:pPr>
              <w:pStyle w:val="Table0"/>
              <w:jc w:val="center"/>
            </w:pPr>
          </w:p>
        </w:tc>
      </w:tr>
      <w:tr w:rsidR="00105A79" w14:paraId="5B64FC95" w14:textId="77777777" w:rsidTr="0000144B">
        <w:trPr>
          <w:cantSplit/>
        </w:trPr>
        <w:tc>
          <w:tcPr>
            <w:tcW w:w="515" w:type="dxa"/>
          </w:tcPr>
          <w:p w14:paraId="6003D0F5" w14:textId="77777777" w:rsidR="00AB6A23" w:rsidRDefault="00C459FB">
            <w:pPr>
              <w:pStyle w:val="Table0"/>
            </w:pPr>
            <w:r>
              <w:t>GR9</w:t>
            </w:r>
          </w:p>
        </w:tc>
        <w:tc>
          <w:tcPr>
            <w:tcW w:w="464" w:type="dxa"/>
          </w:tcPr>
          <w:p w14:paraId="0D7430CE" w14:textId="77777777" w:rsidR="00AB6A23" w:rsidRDefault="00C459FB">
            <w:pPr>
              <w:pStyle w:val="Table0"/>
            </w:pPr>
            <w:r>
              <w:t>PNA</w:t>
            </w:r>
          </w:p>
        </w:tc>
        <w:tc>
          <w:tcPr>
            <w:tcW w:w="2587" w:type="dxa"/>
          </w:tcPr>
          <w:p w14:paraId="3D811498" w14:textId="77777777" w:rsidR="00AB6A23" w:rsidRDefault="00C459FB">
            <w:pPr>
              <w:pStyle w:val="Table0"/>
            </w:pPr>
            <w:r>
              <w:rPr>
                <w:color w:val="000000"/>
              </w:rPr>
              <w:t>RFP Authorisation Establishment Number</w:t>
            </w:r>
          </w:p>
        </w:tc>
        <w:tc>
          <w:tcPr>
            <w:tcW w:w="283" w:type="dxa"/>
          </w:tcPr>
          <w:p w14:paraId="1BFFE92E" w14:textId="77777777" w:rsidR="00AB6A23" w:rsidRDefault="00C459FB">
            <w:pPr>
              <w:pStyle w:val="Table0"/>
              <w:jc w:val="center"/>
            </w:pPr>
            <w:r>
              <w:t>O</w:t>
            </w:r>
          </w:p>
        </w:tc>
        <w:tc>
          <w:tcPr>
            <w:tcW w:w="445" w:type="dxa"/>
          </w:tcPr>
          <w:p w14:paraId="43A15B02" w14:textId="77777777" w:rsidR="00AB6A23" w:rsidRDefault="00C459FB">
            <w:pPr>
              <w:pStyle w:val="Table0"/>
              <w:jc w:val="center"/>
            </w:pPr>
            <w:r>
              <w:t>C</w:t>
            </w:r>
          </w:p>
        </w:tc>
        <w:tc>
          <w:tcPr>
            <w:tcW w:w="415" w:type="dxa"/>
          </w:tcPr>
          <w:p w14:paraId="202D38A4" w14:textId="77777777" w:rsidR="00AB6A23" w:rsidRDefault="00C459FB">
            <w:pPr>
              <w:pStyle w:val="Table0"/>
              <w:jc w:val="center"/>
            </w:pPr>
            <w:r>
              <w:t>O</w:t>
            </w:r>
          </w:p>
        </w:tc>
        <w:tc>
          <w:tcPr>
            <w:tcW w:w="745" w:type="dxa"/>
          </w:tcPr>
          <w:p w14:paraId="01E2A80D" w14:textId="77777777" w:rsidR="00AB6A23" w:rsidRDefault="00AB6A23">
            <w:pPr>
              <w:pStyle w:val="Table0"/>
              <w:jc w:val="center"/>
            </w:pPr>
          </w:p>
        </w:tc>
        <w:tc>
          <w:tcPr>
            <w:tcW w:w="404" w:type="dxa"/>
          </w:tcPr>
          <w:p w14:paraId="6F559E3C" w14:textId="77777777" w:rsidR="00AB6A23" w:rsidRDefault="00AB6A23">
            <w:pPr>
              <w:pStyle w:val="Table0"/>
              <w:jc w:val="center"/>
            </w:pPr>
          </w:p>
        </w:tc>
        <w:tc>
          <w:tcPr>
            <w:tcW w:w="404" w:type="dxa"/>
          </w:tcPr>
          <w:p w14:paraId="42A467C0" w14:textId="77777777" w:rsidR="00AB6A23" w:rsidRDefault="00AB6A23">
            <w:pPr>
              <w:pStyle w:val="Table0"/>
              <w:jc w:val="center"/>
            </w:pPr>
          </w:p>
        </w:tc>
        <w:tc>
          <w:tcPr>
            <w:tcW w:w="475" w:type="dxa"/>
          </w:tcPr>
          <w:p w14:paraId="382CF636" w14:textId="77777777" w:rsidR="00AB6A23" w:rsidRDefault="00C459FB">
            <w:pPr>
              <w:pStyle w:val="Table0"/>
              <w:jc w:val="center"/>
            </w:pPr>
            <w:r>
              <w:t>C</w:t>
            </w:r>
          </w:p>
        </w:tc>
        <w:tc>
          <w:tcPr>
            <w:tcW w:w="404" w:type="dxa"/>
          </w:tcPr>
          <w:p w14:paraId="2FEE37B5" w14:textId="77777777" w:rsidR="00AB6A23" w:rsidRDefault="00C459FB">
            <w:pPr>
              <w:pStyle w:val="Table0"/>
              <w:jc w:val="center"/>
            </w:pPr>
            <w:r>
              <w:t>C</w:t>
            </w:r>
          </w:p>
        </w:tc>
        <w:tc>
          <w:tcPr>
            <w:tcW w:w="465" w:type="dxa"/>
          </w:tcPr>
          <w:p w14:paraId="60DBD62C" w14:textId="77777777" w:rsidR="00AB6A23" w:rsidRDefault="00AB6A23">
            <w:pPr>
              <w:pStyle w:val="Table0"/>
              <w:jc w:val="center"/>
            </w:pPr>
          </w:p>
        </w:tc>
        <w:tc>
          <w:tcPr>
            <w:tcW w:w="465" w:type="dxa"/>
          </w:tcPr>
          <w:p w14:paraId="6CB43165" w14:textId="77777777" w:rsidR="00AB6A23" w:rsidRDefault="00C459FB">
            <w:pPr>
              <w:pStyle w:val="Table0"/>
              <w:jc w:val="center"/>
            </w:pPr>
            <w:r>
              <w:t>C</w:t>
            </w:r>
          </w:p>
        </w:tc>
        <w:tc>
          <w:tcPr>
            <w:tcW w:w="415" w:type="dxa"/>
          </w:tcPr>
          <w:p w14:paraId="57D7E09B" w14:textId="77777777" w:rsidR="00AB6A23" w:rsidRDefault="00AB6A23">
            <w:pPr>
              <w:pStyle w:val="Table0"/>
              <w:jc w:val="center"/>
            </w:pPr>
          </w:p>
        </w:tc>
        <w:tc>
          <w:tcPr>
            <w:tcW w:w="415" w:type="dxa"/>
          </w:tcPr>
          <w:p w14:paraId="0FD09053" w14:textId="77777777" w:rsidR="00AB6A23" w:rsidRDefault="00C459FB">
            <w:pPr>
              <w:pStyle w:val="Table0"/>
              <w:jc w:val="center"/>
            </w:pPr>
            <w:r>
              <w:t>C</w:t>
            </w:r>
          </w:p>
        </w:tc>
        <w:tc>
          <w:tcPr>
            <w:tcW w:w="405" w:type="dxa"/>
          </w:tcPr>
          <w:p w14:paraId="4F3D76D9" w14:textId="77777777" w:rsidR="00AB6A23" w:rsidRDefault="00AB6A23">
            <w:pPr>
              <w:pStyle w:val="Table0"/>
              <w:jc w:val="center"/>
            </w:pPr>
          </w:p>
        </w:tc>
        <w:tc>
          <w:tcPr>
            <w:tcW w:w="405" w:type="dxa"/>
          </w:tcPr>
          <w:p w14:paraId="0405539A" w14:textId="77777777" w:rsidR="00AB6A23" w:rsidRDefault="00AB6A23">
            <w:pPr>
              <w:pStyle w:val="Table0"/>
              <w:jc w:val="center"/>
            </w:pPr>
          </w:p>
        </w:tc>
      </w:tr>
      <w:tr w:rsidR="00105A79" w14:paraId="6A32450F" w14:textId="77777777" w:rsidTr="0000144B">
        <w:trPr>
          <w:cantSplit/>
        </w:trPr>
        <w:tc>
          <w:tcPr>
            <w:tcW w:w="515" w:type="dxa"/>
          </w:tcPr>
          <w:p w14:paraId="4C3ABE77" w14:textId="77777777" w:rsidR="00AB6A23" w:rsidRDefault="00C459FB">
            <w:pPr>
              <w:pStyle w:val="Table0"/>
            </w:pPr>
            <w:r>
              <w:lastRenderedPageBreak/>
              <w:t>GR9</w:t>
            </w:r>
          </w:p>
        </w:tc>
        <w:tc>
          <w:tcPr>
            <w:tcW w:w="464" w:type="dxa"/>
          </w:tcPr>
          <w:p w14:paraId="04A9A903" w14:textId="77777777" w:rsidR="00AB6A23" w:rsidRDefault="00C459FB">
            <w:pPr>
              <w:pStyle w:val="Table0"/>
            </w:pPr>
            <w:r>
              <w:t>PNA</w:t>
            </w:r>
          </w:p>
        </w:tc>
        <w:tc>
          <w:tcPr>
            <w:tcW w:w="2587" w:type="dxa"/>
          </w:tcPr>
          <w:p w14:paraId="7BC57A07" w14:textId="77777777" w:rsidR="00AB6A23" w:rsidRDefault="00C459FB">
            <w:pPr>
              <w:pStyle w:val="Table0"/>
            </w:pPr>
            <w:r>
              <w:rPr>
                <w:color w:val="000000"/>
              </w:rPr>
              <w:t>RFP Authorising Officer Identifier</w:t>
            </w:r>
          </w:p>
        </w:tc>
        <w:tc>
          <w:tcPr>
            <w:tcW w:w="283" w:type="dxa"/>
          </w:tcPr>
          <w:p w14:paraId="61E7699C" w14:textId="77777777" w:rsidR="00AB6A23" w:rsidRDefault="00C459FB">
            <w:pPr>
              <w:pStyle w:val="Table0"/>
              <w:jc w:val="center"/>
            </w:pPr>
            <w:r>
              <w:t>O</w:t>
            </w:r>
          </w:p>
        </w:tc>
        <w:tc>
          <w:tcPr>
            <w:tcW w:w="445" w:type="dxa"/>
          </w:tcPr>
          <w:p w14:paraId="05CB644F" w14:textId="77777777" w:rsidR="00AB6A23" w:rsidRDefault="00C459FB">
            <w:pPr>
              <w:pStyle w:val="Table0"/>
              <w:jc w:val="center"/>
            </w:pPr>
            <w:r>
              <w:t>C</w:t>
            </w:r>
          </w:p>
        </w:tc>
        <w:tc>
          <w:tcPr>
            <w:tcW w:w="415" w:type="dxa"/>
          </w:tcPr>
          <w:p w14:paraId="66D3EDFC" w14:textId="77777777" w:rsidR="00AB6A23" w:rsidRDefault="00C459FB">
            <w:pPr>
              <w:pStyle w:val="Table0"/>
              <w:jc w:val="center"/>
            </w:pPr>
            <w:r>
              <w:t>C</w:t>
            </w:r>
          </w:p>
        </w:tc>
        <w:tc>
          <w:tcPr>
            <w:tcW w:w="745" w:type="dxa"/>
          </w:tcPr>
          <w:p w14:paraId="6B5DBABB" w14:textId="77777777" w:rsidR="00AB6A23" w:rsidRDefault="00C459FB">
            <w:pPr>
              <w:pStyle w:val="Table0"/>
              <w:jc w:val="center"/>
            </w:pPr>
            <w:r>
              <w:t>C</w:t>
            </w:r>
          </w:p>
        </w:tc>
        <w:tc>
          <w:tcPr>
            <w:tcW w:w="404" w:type="dxa"/>
          </w:tcPr>
          <w:p w14:paraId="05D17E24" w14:textId="77777777" w:rsidR="00AB6A23" w:rsidRDefault="00AB6A23">
            <w:pPr>
              <w:pStyle w:val="Table0"/>
              <w:jc w:val="center"/>
            </w:pPr>
          </w:p>
        </w:tc>
        <w:tc>
          <w:tcPr>
            <w:tcW w:w="404" w:type="dxa"/>
          </w:tcPr>
          <w:p w14:paraId="50E0D543" w14:textId="77777777" w:rsidR="00AB6A23" w:rsidRDefault="00AB6A23">
            <w:pPr>
              <w:pStyle w:val="Table0"/>
              <w:jc w:val="center"/>
            </w:pPr>
          </w:p>
        </w:tc>
        <w:tc>
          <w:tcPr>
            <w:tcW w:w="475" w:type="dxa"/>
          </w:tcPr>
          <w:p w14:paraId="5C624F4B" w14:textId="77777777" w:rsidR="00AB6A23" w:rsidRDefault="00C459FB">
            <w:pPr>
              <w:pStyle w:val="Table0"/>
              <w:jc w:val="center"/>
            </w:pPr>
            <w:r>
              <w:t>C</w:t>
            </w:r>
          </w:p>
        </w:tc>
        <w:tc>
          <w:tcPr>
            <w:tcW w:w="404" w:type="dxa"/>
          </w:tcPr>
          <w:p w14:paraId="4288D5ED" w14:textId="77777777" w:rsidR="00AB6A23" w:rsidRDefault="00C459FB">
            <w:pPr>
              <w:pStyle w:val="Table0"/>
              <w:jc w:val="center"/>
            </w:pPr>
            <w:r>
              <w:t>C</w:t>
            </w:r>
          </w:p>
        </w:tc>
        <w:tc>
          <w:tcPr>
            <w:tcW w:w="465" w:type="dxa"/>
          </w:tcPr>
          <w:p w14:paraId="1683AB3C" w14:textId="77777777" w:rsidR="00AB6A23" w:rsidRDefault="00AB6A23">
            <w:pPr>
              <w:pStyle w:val="Table0"/>
              <w:jc w:val="center"/>
            </w:pPr>
          </w:p>
        </w:tc>
        <w:tc>
          <w:tcPr>
            <w:tcW w:w="465" w:type="dxa"/>
          </w:tcPr>
          <w:p w14:paraId="544CD0DF" w14:textId="77777777" w:rsidR="00AB6A23" w:rsidRDefault="00C459FB">
            <w:pPr>
              <w:pStyle w:val="Table0"/>
              <w:jc w:val="center"/>
            </w:pPr>
            <w:r>
              <w:t>C</w:t>
            </w:r>
          </w:p>
        </w:tc>
        <w:tc>
          <w:tcPr>
            <w:tcW w:w="415" w:type="dxa"/>
          </w:tcPr>
          <w:p w14:paraId="21F5DE12" w14:textId="77777777" w:rsidR="00AB6A23" w:rsidRDefault="00AB6A23">
            <w:pPr>
              <w:pStyle w:val="Table0"/>
              <w:jc w:val="center"/>
            </w:pPr>
          </w:p>
        </w:tc>
        <w:tc>
          <w:tcPr>
            <w:tcW w:w="415" w:type="dxa"/>
          </w:tcPr>
          <w:p w14:paraId="705510F5" w14:textId="77777777" w:rsidR="00AB6A23" w:rsidRDefault="00C459FB">
            <w:pPr>
              <w:pStyle w:val="Table0"/>
              <w:jc w:val="center"/>
            </w:pPr>
            <w:r>
              <w:t>C</w:t>
            </w:r>
          </w:p>
        </w:tc>
        <w:tc>
          <w:tcPr>
            <w:tcW w:w="405" w:type="dxa"/>
          </w:tcPr>
          <w:p w14:paraId="0A787E98" w14:textId="77777777" w:rsidR="00AB6A23" w:rsidRDefault="00AB6A23">
            <w:pPr>
              <w:pStyle w:val="Table0"/>
              <w:jc w:val="center"/>
            </w:pPr>
          </w:p>
        </w:tc>
        <w:tc>
          <w:tcPr>
            <w:tcW w:w="405" w:type="dxa"/>
          </w:tcPr>
          <w:p w14:paraId="4B9D3CCC" w14:textId="77777777" w:rsidR="00AB6A23" w:rsidRDefault="00AB6A23">
            <w:pPr>
              <w:pStyle w:val="Table0"/>
              <w:jc w:val="center"/>
            </w:pPr>
          </w:p>
        </w:tc>
      </w:tr>
      <w:tr w:rsidR="00105A79" w14:paraId="7F1D8C2C" w14:textId="77777777" w:rsidTr="0000144B">
        <w:trPr>
          <w:cantSplit/>
        </w:trPr>
        <w:tc>
          <w:tcPr>
            <w:tcW w:w="515" w:type="dxa"/>
          </w:tcPr>
          <w:p w14:paraId="25904052" w14:textId="77777777" w:rsidR="00AB6A23" w:rsidRDefault="00C459FB">
            <w:pPr>
              <w:pStyle w:val="Table0"/>
            </w:pPr>
            <w:r>
              <w:t>GR8</w:t>
            </w:r>
          </w:p>
        </w:tc>
        <w:tc>
          <w:tcPr>
            <w:tcW w:w="464" w:type="dxa"/>
          </w:tcPr>
          <w:p w14:paraId="2A004489" w14:textId="77777777" w:rsidR="00AB6A23" w:rsidRDefault="00C459FB">
            <w:pPr>
              <w:pStyle w:val="Table0"/>
            </w:pPr>
            <w:r>
              <w:t>PRC</w:t>
            </w:r>
          </w:p>
        </w:tc>
        <w:tc>
          <w:tcPr>
            <w:tcW w:w="2587" w:type="dxa"/>
          </w:tcPr>
          <w:p w14:paraId="6751FED4" w14:textId="77777777" w:rsidR="00AB6A23" w:rsidRDefault="00C459FB">
            <w:pPr>
              <w:pStyle w:val="Table0"/>
            </w:pPr>
            <w:r>
              <w:t>Ships Hold Inspection Process</w:t>
            </w:r>
          </w:p>
        </w:tc>
        <w:tc>
          <w:tcPr>
            <w:tcW w:w="283" w:type="dxa"/>
          </w:tcPr>
          <w:p w14:paraId="4FA9FAA8" w14:textId="77777777" w:rsidR="00AB6A23" w:rsidRDefault="00C459FB">
            <w:pPr>
              <w:pStyle w:val="Table0"/>
              <w:jc w:val="center"/>
            </w:pPr>
            <w:r>
              <w:t>O</w:t>
            </w:r>
          </w:p>
        </w:tc>
        <w:tc>
          <w:tcPr>
            <w:tcW w:w="445" w:type="dxa"/>
          </w:tcPr>
          <w:p w14:paraId="4701F199" w14:textId="77777777" w:rsidR="00AB6A23" w:rsidRDefault="00C459FB">
            <w:pPr>
              <w:pStyle w:val="Table0"/>
              <w:jc w:val="center"/>
            </w:pPr>
            <w:r>
              <w:t>C</w:t>
            </w:r>
          </w:p>
        </w:tc>
        <w:tc>
          <w:tcPr>
            <w:tcW w:w="415" w:type="dxa"/>
          </w:tcPr>
          <w:p w14:paraId="309E4A02" w14:textId="77777777" w:rsidR="00AB6A23" w:rsidRDefault="00C459FB">
            <w:pPr>
              <w:pStyle w:val="Table0"/>
              <w:jc w:val="center"/>
            </w:pPr>
            <w:r>
              <w:t>C</w:t>
            </w:r>
          </w:p>
        </w:tc>
        <w:tc>
          <w:tcPr>
            <w:tcW w:w="745" w:type="dxa"/>
          </w:tcPr>
          <w:p w14:paraId="4389F6E2" w14:textId="77777777" w:rsidR="00AB6A23" w:rsidRDefault="00AB6A23">
            <w:pPr>
              <w:pStyle w:val="Table0"/>
              <w:jc w:val="center"/>
            </w:pPr>
          </w:p>
        </w:tc>
        <w:tc>
          <w:tcPr>
            <w:tcW w:w="404" w:type="dxa"/>
          </w:tcPr>
          <w:p w14:paraId="1ED112DF" w14:textId="77777777" w:rsidR="00AB6A23" w:rsidRDefault="00AB6A23">
            <w:pPr>
              <w:pStyle w:val="Table0"/>
              <w:jc w:val="center"/>
            </w:pPr>
          </w:p>
        </w:tc>
        <w:tc>
          <w:tcPr>
            <w:tcW w:w="404" w:type="dxa"/>
          </w:tcPr>
          <w:p w14:paraId="55CDB586" w14:textId="77777777" w:rsidR="00AB6A23" w:rsidRDefault="00AB6A23">
            <w:pPr>
              <w:pStyle w:val="Table0"/>
              <w:jc w:val="center"/>
            </w:pPr>
          </w:p>
        </w:tc>
        <w:tc>
          <w:tcPr>
            <w:tcW w:w="475" w:type="dxa"/>
          </w:tcPr>
          <w:p w14:paraId="4FB9BE94" w14:textId="77777777" w:rsidR="00AB6A23" w:rsidRDefault="00C459FB">
            <w:pPr>
              <w:pStyle w:val="Table0"/>
              <w:jc w:val="center"/>
            </w:pPr>
            <w:r>
              <w:t>C</w:t>
            </w:r>
          </w:p>
        </w:tc>
        <w:tc>
          <w:tcPr>
            <w:tcW w:w="404" w:type="dxa"/>
          </w:tcPr>
          <w:p w14:paraId="23D118FF" w14:textId="77777777" w:rsidR="00AB6A23" w:rsidRDefault="00C459FB">
            <w:pPr>
              <w:pStyle w:val="Table0"/>
              <w:jc w:val="center"/>
            </w:pPr>
            <w:r>
              <w:t>C</w:t>
            </w:r>
          </w:p>
        </w:tc>
        <w:tc>
          <w:tcPr>
            <w:tcW w:w="465" w:type="dxa"/>
          </w:tcPr>
          <w:p w14:paraId="27B8B153" w14:textId="77777777" w:rsidR="00AB6A23" w:rsidRDefault="00AB6A23">
            <w:pPr>
              <w:pStyle w:val="Table0"/>
              <w:jc w:val="center"/>
            </w:pPr>
          </w:p>
        </w:tc>
        <w:tc>
          <w:tcPr>
            <w:tcW w:w="465" w:type="dxa"/>
          </w:tcPr>
          <w:p w14:paraId="737789F3" w14:textId="77777777" w:rsidR="00AB6A23" w:rsidRDefault="00C459FB">
            <w:pPr>
              <w:pStyle w:val="Table0"/>
              <w:jc w:val="center"/>
            </w:pPr>
            <w:r>
              <w:t>C</w:t>
            </w:r>
          </w:p>
        </w:tc>
        <w:tc>
          <w:tcPr>
            <w:tcW w:w="415" w:type="dxa"/>
          </w:tcPr>
          <w:p w14:paraId="4BF43673" w14:textId="77777777" w:rsidR="00AB6A23" w:rsidRDefault="00AB6A23">
            <w:pPr>
              <w:pStyle w:val="Table0"/>
              <w:jc w:val="center"/>
            </w:pPr>
          </w:p>
        </w:tc>
        <w:tc>
          <w:tcPr>
            <w:tcW w:w="415" w:type="dxa"/>
          </w:tcPr>
          <w:p w14:paraId="72D9A753" w14:textId="77777777" w:rsidR="00AB6A23" w:rsidRDefault="00C459FB">
            <w:pPr>
              <w:pStyle w:val="Table0"/>
              <w:jc w:val="center"/>
            </w:pPr>
            <w:r>
              <w:t>C</w:t>
            </w:r>
          </w:p>
        </w:tc>
        <w:tc>
          <w:tcPr>
            <w:tcW w:w="405" w:type="dxa"/>
          </w:tcPr>
          <w:p w14:paraId="22F51B48" w14:textId="77777777" w:rsidR="00AB6A23" w:rsidRDefault="00AB6A23">
            <w:pPr>
              <w:pStyle w:val="Table0"/>
              <w:jc w:val="center"/>
            </w:pPr>
          </w:p>
        </w:tc>
        <w:tc>
          <w:tcPr>
            <w:tcW w:w="405" w:type="dxa"/>
          </w:tcPr>
          <w:p w14:paraId="30246403" w14:textId="77777777" w:rsidR="00AB6A23" w:rsidRDefault="00AB6A23">
            <w:pPr>
              <w:pStyle w:val="Table0"/>
              <w:jc w:val="center"/>
            </w:pPr>
          </w:p>
        </w:tc>
      </w:tr>
      <w:tr w:rsidR="00105A79" w14:paraId="2B4F3304" w14:textId="77777777" w:rsidTr="0000144B">
        <w:trPr>
          <w:cantSplit/>
        </w:trPr>
        <w:tc>
          <w:tcPr>
            <w:tcW w:w="515" w:type="dxa"/>
          </w:tcPr>
          <w:p w14:paraId="2B975FF5" w14:textId="77777777" w:rsidR="00AB6A23" w:rsidRDefault="00C459FB">
            <w:pPr>
              <w:pStyle w:val="Table0"/>
            </w:pPr>
            <w:r>
              <w:t>GR8</w:t>
            </w:r>
          </w:p>
        </w:tc>
        <w:tc>
          <w:tcPr>
            <w:tcW w:w="464" w:type="dxa"/>
          </w:tcPr>
          <w:p w14:paraId="69490A1A" w14:textId="77777777" w:rsidR="00AB6A23" w:rsidRDefault="00C459FB">
            <w:pPr>
              <w:pStyle w:val="Table0"/>
            </w:pPr>
            <w:r>
              <w:t>IMD</w:t>
            </w:r>
          </w:p>
        </w:tc>
        <w:tc>
          <w:tcPr>
            <w:tcW w:w="2587" w:type="dxa"/>
          </w:tcPr>
          <w:p w14:paraId="321567F4" w14:textId="77777777" w:rsidR="00AB6A23" w:rsidRDefault="00C459FB">
            <w:pPr>
              <w:pStyle w:val="Table0"/>
            </w:pPr>
            <w:r>
              <w:t>Compartments</w:t>
            </w:r>
          </w:p>
        </w:tc>
        <w:tc>
          <w:tcPr>
            <w:tcW w:w="283" w:type="dxa"/>
          </w:tcPr>
          <w:p w14:paraId="7A41D3AE" w14:textId="77777777" w:rsidR="00AB6A23" w:rsidRDefault="00C459FB">
            <w:pPr>
              <w:pStyle w:val="Table0"/>
              <w:jc w:val="center"/>
            </w:pPr>
            <w:r>
              <w:t>O</w:t>
            </w:r>
          </w:p>
        </w:tc>
        <w:tc>
          <w:tcPr>
            <w:tcW w:w="445" w:type="dxa"/>
          </w:tcPr>
          <w:p w14:paraId="4A62A475" w14:textId="77777777" w:rsidR="00AB6A23" w:rsidRDefault="00C459FB">
            <w:pPr>
              <w:pStyle w:val="Table0"/>
              <w:jc w:val="center"/>
            </w:pPr>
            <w:r>
              <w:t>C</w:t>
            </w:r>
          </w:p>
        </w:tc>
        <w:tc>
          <w:tcPr>
            <w:tcW w:w="415" w:type="dxa"/>
          </w:tcPr>
          <w:p w14:paraId="454C0C39" w14:textId="77777777" w:rsidR="00AB6A23" w:rsidRDefault="00C459FB">
            <w:pPr>
              <w:pStyle w:val="Table0"/>
              <w:jc w:val="center"/>
            </w:pPr>
            <w:r>
              <w:t>C</w:t>
            </w:r>
          </w:p>
        </w:tc>
        <w:tc>
          <w:tcPr>
            <w:tcW w:w="745" w:type="dxa"/>
          </w:tcPr>
          <w:p w14:paraId="117DB9E1" w14:textId="77777777" w:rsidR="00AB6A23" w:rsidRDefault="00AB6A23">
            <w:pPr>
              <w:pStyle w:val="Table0"/>
              <w:jc w:val="center"/>
            </w:pPr>
          </w:p>
        </w:tc>
        <w:tc>
          <w:tcPr>
            <w:tcW w:w="404" w:type="dxa"/>
          </w:tcPr>
          <w:p w14:paraId="1F50B80B" w14:textId="77777777" w:rsidR="00AB6A23" w:rsidRDefault="00AB6A23">
            <w:pPr>
              <w:pStyle w:val="Table0"/>
              <w:jc w:val="center"/>
            </w:pPr>
          </w:p>
        </w:tc>
        <w:tc>
          <w:tcPr>
            <w:tcW w:w="404" w:type="dxa"/>
          </w:tcPr>
          <w:p w14:paraId="76B14686" w14:textId="77777777" w:rsidR="00AB6A23" w:rsidRDefault="00AB6A23">
            <w:pPr>
              <w:pStyle w:val="Table0"/>
              <w:jc w:val="center"/>
            </w:pPr>
          </w:p>
        </w:tc>
        <w:tc>
          <w:tcPr>
            <w:tcW w:w="475" w:type="dxa"/>
          </w:tcPr>
          <w:p w14:paraId="09EB7C4B" w14:textId="77777777" w:rsidR="00AB6A23" w:rsidRDefault="00C459FB">
            <w:pPr>
              <w:pStyle w:val="Table0"/>
              <w:jc w:val="center"/>
            </w:pPr>
            <w:r>
              <w:t>C</w:t>
            </w:r>
          </w:p>
        </w:tc>
        <w:tc>
          <w:tcPr>
            <w:tcW w:w="404" w:type="dxa"/>
          </w:tcPr>
          <w:p w14:paraId="2A0BF53B" w14:textId="77777777" w:rsidR="00AB6A23" w:rsidRDefault="00C459FB">
            <w:pPr>
              <w:pStyle w:val="Table0"/>
              <w:jc w:val="center"/>
            </w:pPr>
            <w:r>
              <w:t>C</w:t>
            </w:r>
          </w:p>
        </w:tc>
        <w:tc>
          <w:tcPr>
            <w:tcW w:w="465" w:type="dxa"/>
          </w:tcPr>
          <w:p w14:paraId="27CBA3D0" w14:textId="77777777" w:rsidR="00AB6A23" w:rsidRDefault="00AB6A23">
            <w:pPr>
              <w:pStyle w:val="Table0"/>
              <w:jc w:val="center"/>
            </w:pPr>
          </w:p>
        </w:tc>
        <w:tc>
          <w:tcPr>
            <w:tcW w:w="465" w:type="dxa"/>
          </w:tcPr>
          <w:p w14:paraId="4A583210" w14:textId="77777777" w:rsidR="00AB6A23" w:rsidRDefault="00C459FB">
            <w:pPr>
              <w:pStyle w:val="Table0"/>
              <w:jc w:val="center"/>
            </w:pPr>
            <w:r>
              <w:t>C</w:t>
            </w:r>
          </w:p>
        </w:tc>
        <w:tc>
          <w:tcPr>
            <w:tcW w:w="415" w:type="dxa"/>
          </w:tcPr>
          <w:p w14:paraId="34855EF0" w14:textId="77777777" w:rsidR="00AB6A23" w:rsidRDefault="00AB6A23">
            <w:pPr>
              <w:pStyle w:val="Table0"/>
              <w:jc w:val="center"/>
            </w:pPr>
          </w:p>
        </w:tc>
        <w:tc>
          <w:tcPr>
            <w:tcW w:w="415" w:type="dxa"/>
          </w:tcPr>
          <w:p w14:paraId="7B97EFD5" w14:textId="77777777" w:rsidR="00AB6A23" w:rsidRDefault="00C459FB">
            <w:pPr>
              <w:pStyle w:val="Table0"/>
              <w:jc w:val="center"/>
            </w:pPr>
            <w:r>
              <w:t>C</w:t>
            </w:r>
          </w:p>
        </w:tc>
        <w:tc>
          <w:tcPr>
            <w:tcW w:w="405" w:type="dxa"/>
          </w:tcPr>
          <w:p w14:paraId="0ED8A5A2" w14:textId="77777777" w:rsidR="00AB6A23" w:rsidRDefault="00AB6A23">
            <w:pPr>
              <w:pStyle w:val="Table0"/>
              <w:jc w:val="center"/>
            </w:pPr>
          </w:p>
        </w:tc>
        <w:tc>
          <w:tcPr>
            <w:tcW w:w="405" w:type="dxa"/>
          </w:tcPr>
          <w:p w14:paraId="2856F705" w14:textId="77777777" w:rsidR="00AB6A23" w:rsidRDefault="00AB6A23">
            <w:pPr>
              <w:pStyle w:val="Table0"/>
              <w:jc w:val="center"/>
            </w:pPr>
          </w:p>
        </w:tc>
      </w:tr>
      <w:tr w:rsidR="00105A79" w14:paraId="5571C4B3" w14:textId="77777777" w:rsidTr="0000144B">
        <w:trPr>
          <w:cantSplit/>
        </w:trPr>
        <w:tc>
          <w:tcPr>
            <w:tcW w:w="515" w:type="dxa"/>
          </w:tcPr>
          <w:p w14:paraId="1864DCC6" w14:textId="77777777" w:rsidR="00AB6A23" w:rsidRDefault="00C459FB">
            <w:pPr>
              <w:pStyle w:val="Table0"/>
            </w:pPr>
            <w:r>
              <w:t>GR8</w:t>
            </w:r>
          </w:p>
        </w:tc>
        <w:tc>
          <w:tcPr>
            <w:tcW w:w="464" w:type="dxa"/>
          </w:tcPr>
          <w:p w14:paraId="707653DF" w14:textId="77777777" w:rsidR="00AB6A23" w:rsidRDefault="00C459FB">
            <w:pPr>
              <w:pStyle w:val="Table0"/>
            </w:pPr>
            <w:r>
              <w:t>IMD</w:t>
            </w:r>
          </w:p>
        </w:tc>
        <w:tc>
          <w:tcPr>
            <w:tcW w:w="2587" w:type="dxa"/>
          </w:tcPr>
          <w:p w14:paraId="067C77D8" w14:textId="77777777" w:rsidR="00AB6A23" w:rsidRDefault="00C459FB">
            <w:pPr>
              <w:pStyle w:val="Table0"/>
            </w:pPr>
            <w:smartTag w:uri="urn:schemas-microsoft-com:office:smarttags" w:element="place">
              <w:smartTag w:uri="urn:schemas-microsoft-com:office:smarttags" w:element="PlaceName">
                <w:r>
                  <w:rPr>
                    <w:color w:val="000000"/>
                  </w:rPr>
                  <w:t>Inspection</w:t>
                </w:r>
              </w:smartTag>
              <w:r>
                <w:rPr>
                  <w:color w:val="000000"/>
                </w:rPr>
                <w:t xml:space="preserve"> </w:t>
              </w:r>
              <w:smartTag w:uri="urn:schemas-microsoft-com:office:smarttags" w:element="PlaceType">
                <w:r>
                  <w:rPr>
                    <w:color w:val="000000"/>
                  </w:rPr>
                  <w:t>Port</w:t>
                </w:r>
              </w:smartTag>
            </w:smartTag>
          </w:p>
        </w:tc>
        <w:tc>
          <w:tcPr>
            <w:tcW w:w="283" w:type="dxa"/>
          </w:tcPr>
          <w:p w14:paraId="700E473F" w14:textId="77777777" w:rsidR="00AB6A23" w:rsidRDefault="00C459FB">
            <w:pPr>
              <w:pStyle w:val="Table0"/>
              <w:jc w:val="center"/>
            </w:pPr>
            <w:r>
              <w:t>O</w:t>
            </w:r>
          </w:p>
        </w:tc>
        <w:tc>
          <w:tcPr>
            <w:tcW w:w="445" w:type="dxa"/>
          </w:tcPr>
          <w:p w14:paraId="6ED03B6A" w14:textId="77777777" w:rsidR="00AB6A23" w:rsidRDefault="00C459FB">
            <w:pPr>
              <w:pStyle w:val="Table0"/>
              <w:jc w:val="center"/>
            </w:pPr>
            <w:r>
              <w:t>C</w:t>
            </w:r>
          </w:p>
        </w:tc>
        <w:tc>
          <w:tcPr>
            <w:tcW w:w="415" w:type="dxa"/>
          </w:tcPr>
          <w:p w14:paraId="45843157" w14:textId="77777777" w:rsidR="00AB6A23" w:rsidRDefault="00C459FB">
            <w:pPr>
              <w:pStyle w:val="Table0"/>
              <w:jc w:val="center"/>
            </w:pPr>
            <w:r>
              <w:t>C</w:t>
            </w:r>
          </w:p>
        </w:tc>
        <w:tc>
          <w:tcPr>
            <w:tcW w:w="745" w:type="dxa"/>
          </w:tcPr>
          <w:p w14:paraId="7B65BCBB" w14:textId="77777777" w:rsidR="00AB6A23" w:rsidRDefault="00AB6A23">
            <w:pPr>
              <w:pStyle w:val="Table0"/>
              <w:jc w:val="center"/>
            </w:pPr>
          </w:p>
        </w:tc>
        <w:tc>
          <w:tcPr>
            <w:tcW w:w="404" w:type="dxa"/>
          </w:tcPr>
          <w:p w14:paraId="090641E1" w14:textId="77777777" w:rsidR="00AB6A23" w:rsidRDefault="00AB6A23">
            <w:pPr>
              <w:pStyle w:val="Table0"/>
              <w:jc w:val="center"/>
            </w:pPr>
          </w:p>
        </w:tc>
        <w:tc>
          <w:tcPr>
            <w:tcW w:w="404" w:type="dxa"/>
          </w:tcPr>
          <w:p w14:paraId="501A1699" w14:textId="77777777" w:rsidR="00AB6A23" w:rsidRDefault="00AB6A23">
            <w:pPr>
              <w:pStyle w:val="Table0"/>
              <w:jc w:val="center"/>
            </w:pPr>
          </w:p>
        </w:tc>
        <w:tc>
          <w:tcPr>
            <w:tcW w:w="475" w:type="dxa"/>
          </w:tcPr>
          <w:p w14:paraId="13E1DED3" w14:textId="77777777" w:rsidR="00AB6A23" w:rsidRDefault="00C459FB">
            <w:pPr>
              <w:pStyle w:val="Table0"/>
              <w:jc w:val="center"/>
            </w:pPr>
            <w:r>
              <w:t>C</w:t>
            </w:r>
          </w:p>
        </w:tc>
        <w:tc>
          <w:tcPr>
            <w:tcW w:w="404" w:type="dxa"/>
          </w:tcPr>
          <w:p w14:paraId="5B2E0610" w14:textId="77777777" w:rsidR="00AB6A23" w:rsidRDefault="00C459FB">
            <w:pPr>
              <w:pStyle w:val="Table0"/>
              <w:jc w:val="center"/>
            </w:pPr>
            <w:r>
              <w:t>C</w:t>
            </w:r>
          </w:p>
        </w:tc>
        <w:tc>
          <w:tcPr>
            <w:tcW w:w="465" w:type="dxa"/>
          </w:tcPr>
          <w:p w14:paraId="0FAB839C" w14:textId="77777777" w:rsidR="00AB6A23" w:rsidRDefault="00AB6A23">
            <w:pPr>
              <w:pStyle w:val="Table0"/>
              <w:jc w:val="center"/>
            </w:pPr>
          </w:p>
        </w:tc>
        <w:tc>
          <w:tcPr>
            <w:tcW w:w="465" w:type="dxa"/>
          </w:tcPr>
          <w:p w14:paraId="41E4AB73" w14:textId="77777777" w:rsidR="00AB6A23" w:rsidRDefault="00C459FB">
            <w:pPr>
              <w:pStyle w:val="Table0"/>
              <w:jc w:val="center"/>
            </w:pPr>
            <w:r>
              <w:t>C</w:t>
            </w:r>
          </w:p>
        </w:tc>
        <w:tc>
          <w:tcPr>
            <w:tcW w:w="415" w:type="dxa"/>
          </w:tcPr>
          <w:p w14:paraId="7C9221F5" w14:textId="77777777" w:rsidR="00AB6A23" w:rsidRDefault="00AB6A23">
            <w:pPr>
              <w:pStyle w:val="Table0"/>
              <w:jc w:val="center"/>
            </w:pPr>
          </w:p>
        </w:tc>
        <w:tc>
          <w:tcPr>
            <w:tcW w:w="415" w:type="dxa"/>
          </w:tcPr>
          <w:p w14:paraId="0D2DA347" w14:textId="77777777" w:rsidR="00AB6A23" w:rsidRDefault="00C459FB">
            <w:pPr>
              <w:pStyle w:val="Table0"/>
              <w:jc w:val="center"/>
            </w:pPr>
            <w:r>
              <w:t>C</w:t>
            </w:r>
          </w:p>
        </w:tc>
        <w:tc>
          <w:tcPr>
            <w:tcW w:w="405" w:type="dxa"/>
          </w:tcPr>
          <w:p w14:paraId="2ADD843B" w14:textId="77777777" w:rsidR="00AB6A23" w:rsidRDefault="00AB6A23">
            <w:pPr>
              <w:pStyle w:val="Table0"/>
              <w:jc w:val="center"/>
            </w:pPr>
          </w:p>
        </w:tc>
        <w:tc>
          <w:tcPr>
            <w:tcW w:w="405" w:type="dxa"/>
          </w:tcPr>
          <w:p w14:paraId="0F269012" w14:textId="77777777" w:rsidR="00AB6A23" w:rsidRDefault="00AB6A23">
            <w:pPr>
              <w:pStyle w:val="Table0"/>
              <w:jc w:val="center"/>
            </w:pPr>
          </w:p>
        </w:tc>
      </w:tr>
      <w:tr w:rsidR="00105A79" w14:paraId="644A9091" w14:textId="77777777" w:rsidTr="0000144B">
        <w:trPr>
          <w:cantSplit/>
        </w:trPr>
        <w:tc>
          <w:tcPr>
            <w:tcW w:w="515" w:type="dxa"/>
          </w:tcPr>
          <w:p w14:paraId="0893EFC8" w14:textId="77777777" w:rsidR="00AB6A23" w:rsidRDefault="00C459FB">
            <w:pPr>
              <w:pStyle w:val="Table0"/>
            </w:pPr>
            <w:r>
              <w:t>GR8</w:t>
            </w:r>
          </w:p>
        </w:tc>
        <w:tc>
          <w:tcPr>
            <w:tcW w:w="464" w:type="dxa"/>
          </w:tcPr>
          <w:p w14:paraId="2E627C96" w14:textId="77777777" w:rsidR="00AB6A23" w:rsidRDefault="00C459FB">
            <w:pPr>
              <w:pStyle w:val="Table0"/>
            </w:pPr>
            <w:r>
              <w:t>DTM</w:t>
            </w:r>
          </w:p>
        </w:tc>
        <w:tc>
          <w:tcPr>
            <w:tcW w:w="2587" w:type="dxa"/>
          </w:tcPr>
          <w:p w14:paraId="1352516C" w14:textId="77777777" w:rsidR="00AB6A23" w:rsidRDefault="00C459FB">
            <w:pPr>
              <w:pStyle w:val="Table0"/>
            </w:pPr>
            <w:r>
              <w:t>Ships Hold Inspection Date</w:t>
            </w:r>
          </w:p>
        </w:tc>
        <w:tc>
          <w:tcPr>
            <w:tcW w:w="283" w:type="dxa"/>
          </w:tcPr>
          <w:p w14:paraId="580A6849" w14:textId="77777777" w:rsidR="00AB6A23" w:rsidRDefault="00C459FB">
            <w:pPr>
              <w:pStyle w:val="Table0"/>
              <w:jc w:val="center"/>
            </w:pPr>
            <w:r>
              <w:t>O</w:t>
            </w:r>
          </w:p>
        </w:tc>
        <w:tc>
          <w:tcPr>
            <w:tcW w:w="445" w:type="dxa"/>
          </w:tcPr>
          <w:p w14:paraId="224FA05F" w14:textId="77777777" w:rsidR="00AB6A23" w:rsidRDefault="00C459FB">
            <w:pPr>
              <w:pStyle w:val="Table0"/>
              <w:jc w:val="center"/>
            </w:pPr>
            <w:r>
              <w:t>C</w:t>
            </w:r>
          </w:p>
        </w:tc>
        <w:tc>
          <w:tcPr>
            <w:tcW w:w="415" w:type="dxa"/>
          </w:tcPr>
          <w:p w14:paraId="63C82CE8" w14:textId="77777777" w:rsidR="00AB6A23" w:rsidRDefault="00C459FB">
            <w:pPr>
              <w:pStyle w:val="Table0"/>
              <w:jc w:val="center"/>
            </w:pPr>
            <w:r>
              <w:t>C</w:t>
            </w:r>
          </w:p>
        </w:tc>
        <w:tc>
          <w:tcPr>
            <w:tcW w:w="745" w:type="dxa"/>
          </w:tcPr>
          <w:p w14:paraId="116FBCAA" w14:textId="77777777" w:rsidR="00AB6A23" w:rsidRDefault="00AB6A23">
            <w:pPr>
              <w:pStyle w:val="Table0"/>
              <w:jc w:val="center"/>
            </w:pPr>
          </w:p>
        </w:tc>
        <w:tc>
          <w:tcPr>
            <w:tcW w:w="404" w:type="dxa"/>
          </w:tcPr>
          <w:p w14:paraId="06A58D51" w14:textId="77777777" w:rsidR="00AB6A23" w:rsidRDefault="00AB6A23">
            <w:pPr>
              <w:pStyle w:val="Table0"/>
              <w:jc w:val="center"/>
            </w:pPr>
          </w:p>
        </w:tc>
        <w:tc>
          <w:tcPr>
            <w:tcW w:w="404" w:type="dxa"/>
          </w:tcPr>
          <w:p w14:paraId="182B21D0" w14:textId="77777777" w:rsidR="00AB6A23" w:rsidRDefault="00AB6A23">
            <w:pPr>
              <w:pStyle w:val="Table0"/>
              <w:jc w:val="center"/>
            </w:pPr>
          </w:p>
        </w:tc>
        <w:tc>
          <w:tcPr>
            <w:tcW w:w="475" w:type="dxa"/>
          </w:tcPr>
          <w:p w14:paraId="49BCE3AE" w14:textId="77777777" w:rsidR="00AB6A23" w:rsidRDefault="00C459FB">
            <w:pPr>
              <w:pStyle w:val="Table0"/>
              <w:jc w:val="center"/>
            </w:pPr>
            <w:r>
              <w:t>C</w:t>
            </w:r>
          </w:p>
        </w:tc>
        <w:tc>
          <w:tcPr>
            <w:tcW w:w="404" w:type="dxa"/>
          </w:tcPr>
          <w:p w14:paraId="6E77701C" w14:textId="77777777" w:rsidR="00AB6A23" w:rsidRDefault="00C459FB">
            <w:pPr>
              <w:pStyle w:val="Table0"/>
              <w:jc w:val="center"/>
            </w:pPr>
            <w:r>
              <w:t>C</w:t>
            </w:r>
          </w:p>
        </w:tc>
        <w:tc>
          <w:tcPr>
            <w:tcW w:w="465" w:type="dxa"/>
          </w:tcPr>
          <w:p w14:paraId="7714E392" w14:textId="77777777" w:rsidR="00AB6A23" w:rsidRDefault="00AB6A23">
            <w:pPr>
              <w:pStyle w:val="Table0"/>
              <w:jc w:val="center"/>
            </w:pPr>
          </w:p>
        </w:tc>
        <w:tc>
          <w:tcPr>
            <w:tcW w:w="465" w:type="dxa"/>
          </w:tcPr>
          <w:p w14:paraId="776B4C8D" w14:textId="77777777" w:rsidR="00AB6A23" w:rsidRDefault="00C459FB">
            <w:pPr>
              <w:pStyle w:val="Table0"/>
              <w:jc w:val="center"/>
            </w:pPr>
            <w:r>
              <w:t>C</w:t>
            </w:r>
          </w:p>
        </w:tc>
        <w:tc>
          <w:tcPr>
            <w:tcW w:w="415" w:type="dxa"/>
          </w:tcPr>
          <w:p w14:paraId="6A64A871" w14:textId="77777777" w:rsidR="00AB6A23" w:rsidRDefault="00AB6A23">
            <w:pPr>
              <w:pStyle w:val="Table0"/>
              <w:jc w:val="center"/>
            </w:pPr>
          </w:p>
        </w:tc>
        <w:tc>
          <w:tcPr>
            <w:tcW w:w="415" w:type="dxa"/>
          </w:tcPr>
          <w:p w14:paraId="329EF48F" w14:textId="77777777" w:rsidR="00AB6A23" w:rsidRDefault="00C459FB">
            <w:pPr>
              <w:pStyle w:val="Table0"/>
              <w:jc w:val="center"/>
            </w:pPr>
            <w:r>
              <w:t>C</w:t>
            </w:r>
          </w:p>
        </w:tc>
        <w:tc>
          <w:tcPr>
            <w:tcW w:w="405" w:type="dxa"/>
          </w:tcPr>
          <w:p w14:paraId="1718CEF2" w14:textId="77777777" w:rsidR="00AB6A23" w:rsidRDefault="00AB6A23">
            <w:pPr>
              <w:pStyle w:val="Table0"/>
              <w:jc w:val="center"/>
            </w:pPr>
          </w:p>
        </w:tc>
        <w:tc>
          <w:tcPr>
            <w:tcW w:w="405" w:type="dxa"/>
          </w:tcPr>
          <w:p w14:paraId="2DC7C7D9" w14:textId="77777777" w:rsidR="00AB6A23" w:rsidRDefault="00AB6A23">
            <w:pPr>
              <w:pStyle w:val="Table0"/>
              <w:jc w:val="center"/>
            </w:pPr>
          </w:p>
        </w:tc>
      </w:tr>
      <w:tr w:rsidR="00105A79" w14:paraId="385C4CF0" w14:textId="77777777" w:rsidTr="0000144B">
        <w:trPr>
          <w:cantSplit/>
        </w:trPr>
        <w:tc>
          <w:tcPr>
            <w:tcW w:w="515" w:type="dxa"/>
          </w:tcPr>
          <w:p w14:paraId="1B99087C" w14:textId="77777777" w:rsidR="00AB6A23" w:rsidRDefault="00C459FB">
            <w:pPr>
              <w:pStyle w:val="Table0"/>
            </w:pPr>
            <w:r>
              <w:t>GR8</w:t>
            </w:r>
          </w:p>
        </w:tc>
        <w:tc>
          <w:tcPr>
            <w:tcW w:w="464" w:type="dxa"/>
          </w:tcPr>
          <w:p w14:paraId="58E72F8C" w14:textId="77777777" w:rsidR="00AB6A23" w:rsidRDefault="00C459FB">
            <w:pPr>
              <w:pStyle w:val="Table0"/>
            </w:pPr>
            <w:r>
              <w:t>PRC</w:t>
            </w:r>
          </w:p>
        </w:tc>
        <w:tc>
          <w:tcPr>
            <w:tcW w:w="2587" w:type="dxa"/>
          </w:tcPr>
          <w:p w14:paraId="3817F809" w14:textId="77777777" w:rsidR="00AB6A23" w:rsidRDefault="00C459FB">
            <w:pPr>
              <w:pStyle w:val="Table0"/>
            </w:pPr>
            <w:r>
              <w:t>Storage Process</w:t>
            </w:r>
          </w:p>
        </w:tc>
        <w:tc>
          <w:tcPr>
            <w:tcW w:w="283" w:type="dxa"/>
          </w:tcPr>
          <w:p w14:paraId="0A933382" w14:textId="77777777" w:rsidR="00AB6A23" w:rsidRDefault="00C459FB">
            <w:pPr>
              <w:pStyle w:val="Table0"/>
              <w:jc w:val="center"/>
            </w:pPr>
            <w:r>
              <w:t>O</w:t>
            </w:r>
          </w:p>
        </w:tc>
        <w:tc>
          <w:tcPr>
            <w:tcW w:w="445" w:type="dxa"/>
          </w:tcPr>
          <w:p w14:paraId="4C2BCB95" w14:textId="77777777" w:rsidR="00AB6A23" w:rsidRDefault="00C459FB">
            <w:pPr>
              <w:pStyle w:val="Table0"/>
              <w:jc w:val="center"/>
            </w:pPr>
            <w:r>
              <w:t>C</w:t>
            </w:r>
          </w:p>
        </w:tc>
        <w:tc>
          <w:tcPr>
            <w:tcW w:w="415" w:type="dxa"/>
          </w:tcPr>
          <w:p w14:paraId="472DE64D" w14:textId="77777777" w:rsidR="00AB6A23" w:rsidRDefault="00C459FB">
            <w:pPr>
              <w:pStyle w:val="Table0"/>
              <w:jc w:val="center"/>
            </w:pPr>
            <w:r>
              <w:t>C</w:t>
            </w:r>
          </w:p>
        </w:tc>
        <w:tc>
          <w:tcPr>
            <w:tcW w:w="745" w:type="dxa"/>
          </w:tcPr>
          <w:p w14:paraId="46E8E347" w14:textId="77777777" w:rsidR="00AB6A23" w:rsidRDefault="00AB6A23">
            <w:pPr>
              <w:pStyle w:val="Table0"/>
              <w:jc w:val="center"/>
            </w:pPr>
          </w:p>
        </w:tc>
        <w:tc>
          <w:tcPr>
            <w:tcW w:w="404" w:type="dxa"/>
          </w:tcPr>
          <w:p w14:paraId="6F63E352" w14:textId="77777777" w:rsidR="00AB6A23" w:rsidRDefault="00AB6A23">
            <w:pPr>
              <w:pStyle w:val="Table0"/>
              <w:jc w:val="center"/>
            </w:pPr>
          </w:p>
        </w:tc>
        <w:tc>
          <w:tcPr>
            <w:tcW w:w="404" w:type="dxa"/>
          </w:tcPr>
          <w:p w14:paraId="6614BA65" w14:textId="77777777" w:rsidR="00AB6A23" w:rsidRDefault="00AB6A23">
            <w:pPr>
              <w:pStyle w:val="Table0"/>
              <w:jc w:val="center"/>
            </w:pPr>
          </w:p>
        </w:tc>
        <w:tc>
          <w:tcPr>
            <w:tcW w:w="475" w:type="dxa"/>
          </w:tcPr>
          <w:p w14:paraId="443FAD67" w14:textId="77777777" w:rsidR="00AB6A23" w:rsidRDefault="00C459FB">
            <w:pPr>
              <w:pStyle w:val="Table0"/>
              <w:jc w:val="center"/>
            </w:pPr>
            <w:r>
              <w:t>C</w:t>
            </w:r>
          </w:p>
        </w:tc>
        <w:tc>
          <w:tcPr>
            <w:tcW w:w="404" w:type="dxa"/>
          </w:tcPr>
          <w:p w14:paraId="59EC13CB" w14:textId="77777777" w:rsidR="00AB6A23" w:rsidRDefault="00C459FB">
            <w:pPr>
              <w:pStyle w:val="Table0"/>
              <w:jc w:val="center"/>
            </w:pPr>
            <w:r>
              <w:t>C</w:t>
            </w:r>
          </w:p>
        </w:tc>
        <w:tc>
          <w:tcPr>
            <w:tcW w:w="465" w:type="dxa"/>
          </w:tcPr>
          <w:p w14:paraId="50C0489C" w14:textId="77777777" w:rsidR="00AB6A23" w:rsidRDefault="00AB6A23">
            <w:pPr>
              <w:pStyle w:val="Table0"/>
              <w:jc w:val="center"/>
            </w:pPr>
          </w:p>
        </w:tc>
        <w:tc>
          <w:tcPr>
            <w:tcW w:w="465" w:type="dxa"/>
          </w:tcPr>
          <w:p w14:paraId="7BAE57CB" w14:textId="77777777" w:rsidR="00AB6A23" w:rsidRDefault="00C459FB">
            <w:pPr>
              <w:pStyle w:val="Table0"/>
              <w:jc w:val="center"/>
            </w:pPr>
            <w:r>
              <w:t>C</w:t>
            </w:r>
          </w:p>
        </w:tc>
        <w:tc>
          <w:tcPr>
            <w:tcW w:w="415" w:type="dxa"/>
          </w:tcPr>
          <w:p w14:paraId="6A6AFFC1" w14:textId="77777777" w:rsidR="00AB6A23" w:rsidRDefault="00AB6A23">
            <w:pPr>
              <w:pStyle w:val="Table0"/>
              <w:jc w:val="center"/>
            </w:pPr>
          </w:p>
        </w:tc>
        <w:tc>
          <w:tcPr>
            <w:tcW w:w="415" w:type="dxa"/>
          </w:tcPr>
          <w:p w14:paraId="25E27671" w14:textId="77777777" w:rsidR="00AB6A23" w:rsidRDefault="00C459FB">
            <w:pPr>
              <w:pStyle w:val="Table0"/>
              <w:jc w:val="center"/>
            </w:pPr>
            <w:r>
              <w:t>C</w:t>
            </w:r>
          </w:p>
        </w:tc>
        <w:tc>
          <w:tcPr>
            <w:tcW w:w="405" w:type="dxa"/>
          </w:tcPr>
          <w:p w14:paraId="7BE69308" w14:textId="77777777" w:rsidR="00AB6A23" w:rsidRDefault="00AB6A23">
            <w:pPr>
              <w:pStyle w:val="Table0"/>
              <w:jc w:val="center"/>
            </w:pPr>
          </w:p>
        </w:tc>
        <w:tc>
          <w:tcPr>
            <w:tcW w:w="405" w:type="dxa"/>
          </w:tcPr>
          <w:p w14:paraId="57A38CC5" w14:textId="77777777" w:rsidR="00AB6A23" w:rsidRDefault="00AB6A23">
            <w:pPr>
              <w:pStyle w:val="Table0"/>
              <w:jc w:val="center"/>
            </w:pPr>
          </w:p>
        </w:tc>
      </w:tr>
      <w:tr w:rsidR="00105A79" w14:paraId="2EF43E54" w14:textId="77777777" w:rsidTr="0000144B">
        <w:trPr>
          <w:cantSplit/>
        </w:trPr>
        <w:tc>
          <w:tcPr>
            <w:tcW w:w="515" w:type="dxa"/>
          </w:tcPr>
          <w:p w14:paraId="48007831" w14:textId="77777777" w:rsidR="00AB6A23" w:rsidRDefault="00C459FB">
            <w:pPr>
              <w:pStyle w:val="Table0"/>
            </w:pPr>
            <w:r>
              <w:t>GR9</w:t>
            </w:r>
          </w:p>
        </w:tc>
        <w:tc>
          <w:tcPr>
            <w:tcW w:w="464" w:type="dxa"/>
          </w:tcPr>
          <w:p w14:paraId="550FC3F2" w14:textId="77777777" w:rsidR="00AB6A23" w:rsidRDefault="00C459FB">
            <w:pPr>
              <w:pStyle w:val="Table0"/>
            </w:pPr>
            <w:r>
              <w:t>PNA</w:t>
            </w:r>
          </w:p>
        </w:tc>
        <w:tc>
          <w:tcPr>
            <w:tcW w:w="2587" w:type="dxa"/>
          </w:tcPr>
          <w:p w14:paraId="58DCF414" w14:textId="77777777" w:rsidR="00AB6A23" w:rsidRDefault="00C459FB">
            <w:pPr>
              <w:pStyle w:val="Table0"/>
            </w:pPr>
            <w:r>
              <w:rPr>
                <w:color w:val="000000"/>
              </w:rPr>
              <w:t>Storage Establishment Number</w:t>
            </w:r>
          </w:p>
        </w:tc>
        <w:tc>
          <w:tcPr>
            <w:tcW w:w="283" w:type="dxa"/>
          </w:tcPr>
          <w:p w14:paraId="2F8C82F3" w14:textId="77777777" w:rsidR="00AB6A23" w:rsidRDefault="00C459FB">
            <w:pPr>
              <w:pStyle w:val="Table0"/>
              <w:jc w:val="center"/>
            </w:pPr>
            <w:r>
              <w:t>O</w:t>
            </w:r>
          </w:p>
        </w:tc>
        <w:tc>
          <w:tcPr>
            <w:tcW w:w="445" w:type="dxa"/>
          </w:tcPr>
          <w:p w14:paraId="3C887C65" w14:textId="77777777" w:rsidR="00AB6A23" w:rsidRDefault="00C459FB">
            <w:pPr>
              <w:pStyle w:val="Table0"/>
              <w:jc w:val="center"/>
            </w:pPr>
            <w:r>
              <w:t>C</w:t>
            </w:r>
          </w:p>
        </w:tc>
        <w:tc>
          <w:tcPr>
            <w:tcW w:w="415" w:type="dxa"/>
          </w:tcPr>
          <w:p w14:paraId="5B18F98B" w14:textId="77777777" w:rsidR="00AB6A23" w:rsidRDefault="00C459FB">
            <w:pPr>
              <w:pStyle w:val="Table0"/>
              <w:jc w:val="center"/>
            </w:pPr>
            <w:r>
              <w:t>C</w:t>
            </w:r>
          </w:p>
        </w:tc>
        <w:tc>
          <w:tcPr>
            <w:tcW w:w="745" w:type="dxa"/>
          </w:tcPr>
          <w:p w14:paraId="682A34F1" w14:textId="77777777" w:rsidR="00AB6A23" w:rsidRDefault="00AB6A23">
            <w:pPr>
              <w:pStyle w:val="Table0"/>
              <w:jc w:val="center"/>
            </w:pPr>
          </w:p>
        </w:tc>
        <w:tc>
          <w:tcPr>
            <w:tcW w:w="404" w:type="dxa"/>
          </w:tcPr>
          <w:p w14:paraId="363DED86" w14:textId="77777777" w:rsidR="00AB6A23" w:rsidRDefault="00AB6A23">
            <w:pPr>
              <w:pStyle w:val="Table0"/>
              <w:jc w:val="center"/>
            </w:pPr>
          </w:p>
        </w:tc>
        <w:tc>
          <w:tcPr>
            <w:tcW w:w="404" w:type="dxa"/>
          </w:tcPr>
          <w:p w14:paraId="00CDFDB5" w14:textId="77777777" w:rsidR="00AB6A23" w:rsidRDefault="00AB6A23">
            <w:pPr>
              <w:pStyle w:val="Table0"/>
              <w:jc w:val="center"/>
            </w:pPr>
          </w:p>
        </w:tc>
        <w:tc>
          <w:tcPr>
            <w:tcW w:w="475" w:type="dxa"/>
          </w:tcPr>
          <w:p w14:paraId="798ABBED" w14:textId="77777777" w:rsidR="00AB6A23" w:rsidRDefault="00C459FB">
            <w:pPr>
              <w:pStyle w:val="Table0"/>
              <w:jc w:val="center"/>
            </w:pPr>
            <w:r>
              <w:t>C</w:t>
            </w:r>
          </w:p>
        </w:tc>
        <w:tc>
          <w:tcPr>
            <w:tcW w:w="404" w:type="dxa"/>
          </w:tcPr>
          <w:p w14:paraId="5A58759F" w14:textId="77777777" w:rsidR="00AB6A23" w:rsidRDefault="00C459FB">
            <w:pPr>
              <w:pStyle w:val="Table0"/>
              <w:jc w:val="center"/>
            </w:pPr>
            <w:r>
              <w:t>C</w:t>
            </w:r>
          </w:p>
        </w:tc>
        <w:tc>
          <w:tcPr>
            <w:tcW w:w="465" w:type="dxa"/>
          </w:tcPr>
          <w:p w14:paraId="0EA54A2D" w14:textId="77777777" w:rsidR="00AB6A23" w:rsidRDefault="00AB6A23">
            <w:pPr>
              <w:pStyle w:val="Table0"/>
              <w:jc w:val="center"/>
            </w:pPr>
          </w:p>
        </w:tc>
        <w:tc>
          <w:tcPr>
            <w:tcW w:w="465" w:type="dxa"/>
          </w:tcPr>
          <w:p w14:paraId="761B6C06" w14:textId="77777777" w:rsidR="00AB6A23" w:rsidRDefault="00C459FB">
            <w:pPr>
              <w:pStyle w:val="Table0"/>
              <w:jc w:val="center"/>
            </w:pPr>
            <w:r>
              <w:t>C</w:t>
            </w:r>
          </w:p>
        </w:tc>
        <w:tc>
          <w:tcPr>
            <w:tcW w:w="415" w:type="dxa"/>
          </w:tcPr>
          <w:p w14:paraId="150C0D8E" w14:textId="77777777" w:rsidR="00AB6A23" w:rsidRDefault="00AB6A23">
            <w:pPr>
              <w:pStyle w:val="Table0"/>
              <w:jc w:val="center"/>
            </w:pPr>
          </w:p>
        </w:tc>
        <w:tc>
          <w:tcPr>
            <w:tcW w:w="415" w:type="dxa"/>
          </w:tcPr>
          <w:p w14:paraId="0A70BF4E" w14:textId="77777777" w:rsidR="00AB6A23" w:rsidRDefault="00C459FB">
            <w:pPr>
              <w:pStyle w:val="Table0"/>
              <w:jc w:val="center"/>
            </w:pPr>
            <w:r>
              <w:t>C</w:t>
            </w:r>
          </w:p>
        </w:tc>
        <w:tc>
          <w:tcPr>
            <w:tcW w:w="405" w:type="dxa"/>
          </w:tcPr>
          <w:p w14:paraId="2267C816" w14:textId="77777777" w:rsidR="00AB6A23" w:rsidRDefault="00AB6A23">
            <w:pPr>
              <w:pStyle w:val="Table0"/>
              <w:jc w:val="center"/>
            </w:pPr>
          </w:p>
        </w:tc>
        <w:tc>
          <w:tcPr>
            <w:tcW w:w="405" w:type="dxa"/>
          </w:tcPr>
          <w:p w14:paraId="0273C90A" w14:textId="77777777" w:rsidR="00AB6A23" w:rsidRDefault="00AB6A23">
            <w:pPr>
              <w:pStyle w:val="Table0"/>
              <w:jc w:val="center"/>
            </w:pPr>
          </w:p>
        </w:tc>
      </w:tr>
      <w:tr w:rsidR="00105A79" w14:paraId="1FBC1945" w14:textId="77777777" w:rsidTr="0000144B">
        <w:trPr>
          <w:cantSplit/>
        </w:trPr>
        <w:tc>
          <w:tcPr>
            <w:tcW w:w="515" w:type="dxa"/>
          </w:tcPr>
          <w:p w14:paraId="6B07F11C" w14:textId="77777777" w:rsidR="00AB6A23" w:rsidRDefault="00C459FB">
            <w:pPr>
              <w:pStyle w:val="Table0"/>
            </w:pPr>
            <w:r>
              <w:t>GR9</w:t>
            </w:r>
          </w:p>
        </w:tc>
        <w:tc>
          <w:tcPr>
            <w:tcW w:w="464" w:type="dxa"/>
          </w:tcPr>
          <w:p w14:paraId="2AB9B2CA" w14:textId="77777777" w:rsidR="00AB6A23" w:rsidRDefault="00C459FB">
            <w:pPr>
              <w:pStyle w:val="Table0"/>
            </w:pPr>
            <w:r>
              <w:t>PNA</w:t>
            </w:r>
          </w:p>
        </w:tc>
        <w:tc>
          <w:tcPr>
            <w:tcW w:w="2587" w:type="dxa"/>
          </w:tcPr>
          <w:p w14:paraId="310CAD5A" w14:textId="77777777" w:rsidR="00AB6A23" w:rsidRDefault="00C459FB">
            <w:pPr>
              <w:pStyle w:val="Table0"/>
            </w:pPr>
            <w:r>
              <w:t>Approved Certifier</w:t>
            </w:r>
          </w:p>
        </w:tc>
        <w:tc>
          <w:tcPr>
            <w:tcW w:w="283" w:type="dxa"/>
          </w:tcPr>
          <w:p w14:paraId="4E63117D" w14:textId="77777777" w:rsidR="00AB6A23" w:rsidRDefault="00C459FB">
            <w:pPr>
              <w:pStyle w:val="Table0"/>
              <w:jc w:val="center"/>
            </w:pPr>
            <w:r>
              <w:t>O</w:t>
            </w:r>
          </w:p>
        </w:tc>
        <w:tc>
          <w:tcPr>
            <w:tcW w:w="445" w:type="dxa"/>
          </w:tcPr>
          <w:p w14:paraId="49A2C04D" w14:textId="77777777" w:rsidR="00AB6A23" w:rsidRDefault="00C459FB">
            <w:pPr>
              <w:pStyle w:val="Table0"/>
              <w:jc w:val="center"/>
            </w:pPr>
            <w:r>
              <w:t>C</w:t>
            </w:r>
          </w:p>
        </w:tc>
        <w:tc>
          <w:tcPr>
            <w:tcW w:w="415" w:type="dxa"/>
          </w:tcPr>
          <w:p w14:paraId="03B8264A" w14:textId="77777777" w:rsidR="00AB6A23" w:rsidRDefault="00C459FB">
            <w:pPr>
              <w:pStyle w:val="Table0"/>
              <w:jc w:val="center"/>
            </w:pPr>
            <w:r>
              <w:t>C</w:t>
            </w:r>
          </w:p>
        </w:tc>
        <w:tc>
          <w:tcPr>
            <w:tcW w:w="745" w:type="dxa"/>
          </w:tcPr>
          <w:p w14:paraId="4AA18FF7" w14:textId="77777777" w:rsidR="00AB6A23" w:rsidRDefault="00AB6A23">
            <w:pPr>
              <w:pStyle w:val="Table0"/>
              <w:jc w:val="center"/>
            </w:pPr>
          </w:p>
        </w:tc>
        <w:tc>
          <w:tcPr>
            <w:tcW w:w="404" w:type="dxa"/>
          </w:tcPr>
          <w:p w14:paraId="331CE194" w14:textId="77777777" w:rsidR="00AB6A23" w:rsidRDefault="00AB6A23">
            <w:pPr>
              <w:pStyle w:val="Table0"/>
              <w:jc w:val="center"/>
            </w:pPr>
          </w:p>
        </w:tc>
        <w:tc>
          <w:tcPr>
            <w:tcW w:w="404" w:type="dxa"/>
          </w:tcPr>
          <w:p w14:paraId="7606C55A" w14:textId="77777777" w:rsidR="00AB6A23" w:rsidRDefault="00AB6A23">
            <w:pPr>
              <w:pStyle w:val="Table0"/>
              <w:jc w:val="center"/>
            </w:pPr>
          </w:p>
        </w:tc>
        <w:tc>
          <w:tcPr>
            <w:tcW w:w="475" w:type="dxa"/>
          </w:tcPr>
          <w:p w14:paraId="7CCDFEAF" w14:textId="77777777" w:rsidR="00AB6A23" w:rsidRDefault="00C459FB">
            <w:pPr>
              <w:pStyle w:val="Table0"/>
              <w:jc w:val="center"/>
            </w:pPr>
            <w:r>
              <w:t>C</w:t>
            </w:r>
          </w:p>
        </w:tc>
        <w:tc>
          <w:tcPr>
            <w:tcW w:w="404" w:type="dxa"/>
          </w:tcPr>
          <w:p w14:paraId="05B07C7C" w14:textId="77777777" w:rsidR="00AB6A23" w:rsidRDefault="00C459FB">
            <w:pPr>
              <w:pStyle w:val="Table0"/>
              <w:jc w:val="center"/>
            </w:pPr>
            <w:r>
              <w:t>C</w:t>
            </w:r>
          </w:p>
        </w:tc>
        <w:tc>
          <w:tcPr>
            <w:tcW w:w="465" w:type="dxa"/>
          </w:tcPr>
          <w:p w14:paraId="5EA44CBB" w14:textId="77777777" w:rsidR="00AB6A23" w:rsidRDefault="00AB6A23">
            <w:pPr>
              <w:pStyle w:val="Table0"/>
              <w:jc w:val="center"/>
            </w:pPr>
          </w:p>
        </w:tc>
        <w:tc>
          <w:tcPr>
            <w:tcW w:w="465" w:type="dxa"/>
          </w:tcPr>
          <w:p w14:paraId="602077CD" w14:textId="77777777" w:rsidR="00AB6A23" w:rsidRDefault="00C459FB">
            <w:pPr>
              <w:pStyle w:val="Table0"/>
              <w:jc w:val="center"/>
            </w:pPr>
            <w:r>
              <w:t>C</w:t>
            </w:r>
          </w:p>
        </w:tc>
        <w:tc>
          <w:tcPr>
            <w:tcW w:w="415" w:type="dxa"/>
          </w:tcPr>
          <w:p w14:paraId="58A0D374" w14:textId="77777777" w:rsidR="00AB6A23" w:rsidRDefault="00AB6A23">
            <w:pPr>
              <w:pStyle w:val="Table0"/>
              <w:jc w:val="center"/>
            </w:pPr>
          </w:p>
        </w:tc>
        <w:tc>
          <w:tcPr>
            <w:tcW w:w="415" w:type="dxa"/>
          </w:tcPr>
          <w:p w14:paraId="2CDCFD22" w14:textId="77777777" w:rsidR="00AB6A23" w:rsidRDefault="00C459FB">
            <w:pPr>
              <w:pStyle w:val="Table0"/>
              <w:jc w:val="center"/>
            </w:pPr>
            <w:r>
              <w:t>C</w:t>
            </w:r>
          </w:p>
        </w:tc>
        <w:tc>
          <w:tcPr>
            <w:tcW w:w="405" w:type="dxa"/>
          </w:tcPr>
          <w:p w14:paraId="34E7BBB9" w14:textId="77777777" w:rsidR="00AB6A23" w:rsidRDefault="00AB6A23">
            <w:pPr>
              <w:pStyle w:val="Table0"/>
              <w:jc w:val="center"/>
            </w:pPr>
          </w:p>
        </w:tc>
        <w:tc>
          <w:tcPr>
            <w:tcW w:w="405" w:type="dxa"/>
          </w:tcPr>
          <w:p w14:paraId="39196ECA" w14:textId="77777777" w:rsidR="00AB6A23" w:rsidRDefault="00AB6A23">
            <w:pPr>
              <w:pStyle w:val="Table0"/>
              <w:jc w:val="center"/>
            </w:pPr>
          </w:p>
        </w:tc>
      </w:tr>
      <w:tr w:rsidR="00105A79" w14:paraId="16CC36A1" w14:textId="77777777" w:rsidTr="0000144B">
        <w:trPr>
          <w:cantSplit/>
        </w:trPr>
        <w:tc>
          <w:tcPr>
            <w:tcW w:w="515" w:type="dxa"/>
          </w:tcPr>
          <w:p w14:paraId="0E223666" w14:textId="77777777" w:rsidR="00AB6A23" w:rsidRDefault="00C459FB">
            <w:pPr>
              <w:pStyle w:val="Table0"/>
            </w:pPr>
            <w:r>
              <w:t>GR11</w:t>
            </w:r>
          </w:p>
        </w:tc>
        <w:tc>
          <w:tcPr>
            <w:tcW w:w="464" w:type="dxa"/>
          </w:tcPr>
          <w:p w14:paraId="518DA1B9" w14:textId="77777777" w:rsidR="00AB6A23" w:rsidRDefault="00C459FB">
            <w:pPr>
              <w:pStyle w:val="Table0"/>
            </w:pPr>
            <w:r>
              <w:t>LIN</w:t>
            </w:r>
          </w:p>
        </w:tc>
        <w:tc>
          <w:tcPr>
            <w:tcW w:w="2587" w:type="dxa"/>
          </w:tcPr>
          <w:p w14:paraId="418218AA" w14:textId="77777777" w:rsidR="00AB6A23" w:rsidRDefault="00C459FB">
            <w:pPr>
              <w:pStyle w:val="Table0"/>
            </w:pPr>
            <w:r>
              <w:t>Line Identifier</w:t>
            </w:r>
          </w:p>
        </w:tc>
        <w:tc>
          <w:tcPr>
            <w:tcW w:w="283" w:type="dxa"/>
          </w:tcPr>
          <w:p w14:paraId="36F8FF29" w14:textId="77777777" w:rsidR="00AB6A23" w:rsidRDefault="00C459FB">
            <w:pPr>
              <w:pStyle w:val="Table0"/>
              <w:jc w:val="center"/>
            </w:pPr>
            <w:r>
              <w:t>O</w:t>
            </w:r>
          </w:p>
        </w:tc>
        <w:tc>
          <w:tcPr>
            <w:tcW w:w="445" w:type="dxa"/>
          </w:tcPr>
          <w:p w14:paraId="096193BA" w14:textId="77777777" w:rsidR="00AB6A23" w:rsidRDefault="00C459FB">
            <w:pPr>
              <w:pStyle w:val="Table0"/>
              <w:jc w:val="center"/>
            </w:pPr>
            <w:r>
              <w:t>M</w:t>
            </w:r>
          </w:p>
        </w:tc>
        <w:tc>
          <w:tcPr>
            <w:tcW w:w="415" w:type="dxa"/>
          </w:tcPr>
          <w:p w14:paraId="7F6CF326" w14:textId="77777777" w:rsidR="00AB6A23" w:rsidRDefault="00C459FB">
            <w:pPr>
              <w:pStyle w:val="Table0"/>
              <w:jc w:val="center"/>
            </w:pPr>
            <w:r>
              <w:t>M</w:t>
            </w:r>
          </w:p>
        </w:tc>
        <w:tc>
          <w:tcPr>
            <w:tcW w:w="745" w:type="dxa"/>
          </w:tcPr>
          <w:p w14:paraId="11B8FBEF" w14:textId="77777777" w:rsidR="00AB6A23" w:rsidRDefault="00C459FB">
            <w:pPr>
              <w:pStyle w:val="Table0"/>
              <w:jc w:val="center"/>
            </w:pPr>
            <w:r>
              <w:t>M</w:t>
            </w:r>
          </w:p>
        </w:tc>
        <w:tc>
          <w:tcPr>
            <w:tcW w:w="404" w:type="dxa"/>
          </w:tcPr>
          <w:p w14:paraId="00A5AE82" w14:textId="77777777" w:rsidR="00AB6A23" w:rsidRDefault="00AB6A23">
            <w:pPr>
              <w:pStyle w:val="Table0"/>
              <w:jc w:val="center"/>
            </w:pPr>
          </w:p>
        </w:tc>
        <w:tc>
          <w:tcPr>
            <w:tcW w:w="404" w:type="dxa"/>
          </w:tcPr>
          <w:p w14:paraId="6F246AEB" w14:textId="77777777" w:rsidR="00AB6A23" w:rsidRDefault="00C459FB">
            <w:pPr>
              <w:pStyle w:val="Table0"/>
              <w:jc w:val="center"/>
            </w:pPr>
            <w:r>
              <w:t>C</w:t>
            </w:r>
          </w:p>
        </w:tc>
        <w:tc>
          <w:tcPr>
            <w:tcW w:w="475" w:type="dxa"/>
          </w:tcPr>
          <w:p w14:paraId="6326B454" w14:textId="77777777" w:rsidR="00AB6A23" w:rsidRDefault="00C459FB">
            <w:pPr>
              <w:pStyle w:val="Table0"/>
              <w:jc w:val="center"/>
            </w:pPr>
            <w:r>
              <w:t>C</w:t>
            </w:r>
          </w:p>
        </w:tc>
        <w:tc>
          <w:tcPr>
            <w:tcW w:w="404" w:type="dxa"/>
          </w:tcPr>
          <w:p w14:paraId="5EE0E2BD" w14:textId="77777777" w:rsidR="00AB6A23" w:rsidRDefault="00C459FB">
            <w:pPr>
              <w:pStyle w:val="Table0"/>
              <w:jc w:val="center"/>
            </w:pPr>
            <w:r>
              <w:t>C</w:t>
            </w:r>
          </w:p>
        </w:tc>
        <w:tc>
          <w:tcPr>
            <w:tcW w:w="465" w:type="dxa"/>
          </w:tcPr>
          <w:p w14:paraId="74675FE6" w14:textId="77777777" w:rsidR="00AB6A23" w:rsidRDefault="00AB6A23">
            <w:pPr>
              <w:pStyle w:val="Table0"/>
              <w:jc w:val="center"/>
            </w:pPr>
          </w:p>
        </w:tc>
        <w:tc>
          <w:tcPr>
            <w:tcW w:w="465" w:type="dxa"/>
          </w:tcPr>
          <w:p w14:paraId="3CD6E255" w14:textId="77777777" w:rsidR="00AB6A23" w:rsidRDefault="00C459FB">
            <w:pPr>
              <w:pStyle w:val="Table0"/>
              <w:jc w:val="center"/>
            </w:pPr>
            <w:r>
              <w:t>C</w:t>
            </w:r>
          </w:p>
        </w:tc>
        <w:tc>
          <w:tcPr>
            <w:tcW w:w="415" w:type="dxa"/>
          </w:tcPr>
          <w:p w14:paraId="1AB5A063" w14:textId="77777777" w:rsidR="00AB6A23" w:rsidRDefault="00AB6A23">
            <w:pPr>
              <w:pStyle w:val="Table0"/>
              <w:jc w:val="center"/>
            </w:pPr>
          </w:p>
        </w:tc>
        <w:tc>
          <w:tcPr>
            <w:tcW w:w="415" w:type="dxa"/>
          </w:tcPr>
          <w:p w14:paraId="44D6B0B5" w14:textId="77777777" w:rsidR="00AB6A23" w:rsidRDefault="00C459FB">
            <w:pPr>
              <w:pStyle w:val="Table0"/>
              <w:jc w:val="center"/>
            </w:pPr>
            <w:r>
              <w:t>C</w:t>
            </w:r>
          </w:p>
        </w:tc>
        <w:tc>
          <w:tcPr>
            <w:tcW w:w="405" w:type="dxa"/>
          </w:tcPr>
          <w:p w14:paraId="7B45F92D" w14:textId="77777777" w:rsidR="00AB6A23" w:rsidRDefault="00AB6A23">
            <w:pPr>
              <w:pStyle w:val="Table0"/>
              <w:jc w:val="center"/>
            </w:pPr>
          </w:p>
        </w:tc>
        <w:tc>
          <w:tcPr>
            <w:tcW w:w="405" w:type="dxa"/>
          </w:tcPr>
          <w:p w14:paraId="467522FE" w14:textId="77777777" w:rsidR="00AB6A23" w:rsidRDefault="00AB6A23">
            <w:pPr>
              <w:pStyle w:val="Table0"/>
              <w:jc w:val="center"/>
            </w:pPr>
          </w:p>
        </w:tc>
      </w:tr>
      <w:tr w:rsidR="00105A79" w14:paraId="09C2D086" w14:textId="77777777" w:rsidTr="0000144B">
        <w:trPr>
          <w:cantSplit/>
        </w:trPr>
        <w:tc>
          <w:tcPr>
            <w:tcW w:w="515" w:type="dxa"/>
          </w:tcPr>
          <w:p w14:paraId="3358757D" w14:textId="77777777" w:rsidR="00AB6A23" w:rsidRDefault="00C459FB">
            <w:pPr>
              <w:pStyle w:val="Table0"/>
            </w:pPr>
            <w:r>
              <w:t>GR11</w:t>
            </w:r>
          </w:p>
        </w:tc>
        <w:tc>
          <w:tcPr>
            <w:tcW w:w="464" w:type="dxa"/>
          </w:tcPr>
          <w:p w14:paraId="639FFC52" w14:textId="77777777" w:rsidR="00AB6A23" w:rsidRDefault="00C459FB">
            <w:pPr>
              <w:pStyle w:val="Table0"/>
            </w:pPr>
            <w:r>
              <w:t>MEA</w:t>
            </w:r>
          </w:p>
        </w:tc>
        <w:tc>
          <w:tcPr>
            <w:tcW w:w="2587" w:type="dxa"/>
          </w:tcPr>
          <w:p w14:paraId="0B9FD3AC" w14:textId="77777777" w:rsidR="00AB6A23" w:rsidRDefault="00C459FB">
            <w:pPr>
              <w:pStyle w:val="Table0"/>
            </w:pPr>
            <w:r>
              <w:t>Line Net Quantity</w:t>
            </w:r>
          </w:p>
        </w:tc>
        <w:tc>
          <w:tcPr>
            <w:tcW w:w="283" w:type="dxa"/>
          </w:tcPr>
          <w:p w14:paraId="0D8826F5" w14:textId="77777777" w:rsidR="00AB6A23" w:rsidRDefault="00C459FB">
            <w:pPr>
              <w:pStyle w:val="Table0"/>
              <w:jc w:val="center"/>
            </w:pPr>
            <w:r>
              <w:t>O</w:t>
            </w:r>
          </w:p>
        </w:tc>
        <w:tc>
          <w:tcPr>
            <w:tcW w:w="445" w:type="dxa"/>
          </w:tcPr>
          <w:p w14:paraId="3B4B44B2" w14:textId="77777777" w:rsidR="00AB6A23" w:rsidRDefault="00C459FB">
            <w:pPr>
              <w:pStyle w:val="Table0"/>
              <w:jc w:val="center"/>
            </w:pPr>
            <w:r>
              <w:t>O</w:t>
            </w:r>
          </w:p>
        </w:tc>
        <w:tc>
          <w:tcPr>
            <w:tcW w:w="415" w:type="dxa"/>
          </w:tcPr>
          <w:p w14:paraId="51972346" w14:textId="77777777" w:rsidR="00AB6A23" w:rsidRDefault="00C459FB">
            <w:pPr>
              <w:pStyle w:val="Table0"/>
              <w:jc w:val="center"/>
            </w:pPr>
            <w:r>
              <w:t>O</w:t>
            </w:r>
          </w:p>
        </w:tc>
        <w:tc>
          <w:tcPr>
            <w:tcW w:w="745" w:type="dxa"/>
          </w:tcPr>
          <w:p w14:paraId="2E3120A1" w14:textId="77777777" w:rsidR="00AB6A23" w:rsidRDefault="00AB6A23">
            <w:pPr>
              <w:pStyle w:val="Table0"/>
              <w:jc w:val="center"/>
            </w:pPr>
          </w:p>
        </w:tc>
        <w:tc>
          <w:tcPr>
            <w:tcW w:w="404" w:type="dxa"/>
          </w:tcPr>
          <w:p w14:paraId="2DBD7F0E" w14:textId="77777777" w:rsidR="00AB6A23" w:rsidRDefault="00AB6A23">
            <w:pPr>
              <w:pStyle w:val="Table0"/>
              <w:jc w:val="center"/>
            </w:pPr>
          </w:p>
        </w:tc>
        <w:tc>
          <w:tcPr>
            <w:tcW w:w="404" w:type="dxa"/>
          </w:tcPr>
          <w:p w14:paraId="59C00943" w14:textId="77777777" w:rsidR="00AB6A23" w:rsidRDefault="00AB6A23">
            <w:pPr>
              <w:pStyle w:val="Table0"/>
              <w:jc w:val="center"/>
            </w:pPr>
          </w:p>
        </w:tc>
        <w:tc>
          <w:tcPr>
            <w:tcW w:w="475" w:type="dxa"/>
          </w:tcPr>
          <w:p w14:paraId="37302CA0" w14:textId="77777777" w:rsidR="00AB6A23" w:rsidRDefault="00C459FB">
            <w:pPr>
              <w:pStyle w:val="Table0"/>
              <w:jc w:val="center"/>
            </w:pPr>
            <w:r>
              <w:t>C</w:t>
            </w:r>
          </w:p>
        </w:tc>
        <w:tc>
          <w:tcPr>
            <w:tcW w:w="404" w:type="dxa"/>
          </w:tcPr>
          <w:p w14:paraId="4E2CD56F" w14:textId="77777777" w:rsidR="00AB6A23" w:rsidRDefault="00C459FB">
            <w:pPr>
              <w:pStyle w:val="Table0"/>
              <w:jc w:val="center"/>
            </w:pPr>
            <w:r>
              <w:t>C</w:t>
            </w:r>
          </w:p>
        </w:tc>
        <w:tc>
          <w:tcPr>
            <w:tcW w:w="465" w:type="dxa"/>
          </w:tcPr>
          <w:p w14:paraId="2904DEF7" w14:textId="77777777" w:rsidR="00AB6A23" w:rsidRDefault="00AB6A23">
            <w:pPr>
              <w:pStyle w:val="Table0"/>
              <w:jc w:val="center"/>
            </w:pPr>
          </w:p>
        </w:tc>
        <w:tc>
          <w:tcPr>
            <w:tcW w:w="465" w:type="dxa"/>
          </w:tcPr>
          <w:p w14:paraId="3AEA62D4" w14:textId="77777777" w:rsidR="00AB6A23" w:rsidRDefault="00C459FB">
            <w:pPr>
              <w:pStyle w:val="Table0"/>
              <w:jc w:val="center"/>
            </w:pPr>
            <w:r>
              <w:t>C</w:t>
            </w:r>
          </w:p>
        </w:tc>
        <w:tc>
          <w:tcPr>
            <w:tcW w:w="415" w:type="dxa"/>
          </w:tcPr>
          <w:p w14:paraId="4CDE223A" w14:textId="77777777" w:rsidR="00AB6A23" w:rsidRDefault="00AB6A23">
            <w:pPr>
              <w:pStyle w:val="Table0"/>
              <w:jc w:val="center"/>
            </w:pPr>
          </w:p>
        </w:tc>
        <w:tc>
          <w:tcPr>
            <w:tcW w:w="415" w:type="dxa"/>
          </w:tcPr>
          <w:p w14:paraId="00D3E24B" w14:textId="77777777" w:rsidR="00AB6A23" w:rsidRDefault="00C459FB">
            <w:pPr>
              <w:pStyle w:val="Table0"/>
              <w:jc w:val="center"/>
            </w:pPr>
            <w:r>
              <w:t>C</w:t>
            </w:r>
          </w:p>
        </w:tc>
        <w:tc>
          <w:tcPr>
            <w:tcW w:w="405" w:type="dxa"/>
          </w:tcPr>
          <w:p w14:paraId="5B9CF4D7" w14:textId="77777777" w:rsidR="00AB6A23" w:rsidRDefault="00AB6A23">
            <w:pPr>
              <w:pStyle w:val="Table0"/>
              <w:jc w:val="center"/>
            </w:pPr>
          </w:p>
        </w:tc>
        <w:tc>
          <w:tcPr>
            <w:tcW w:w="405" w:type="dxa"/>
          </w:tcPr>
          <w:p w14:paraId="2F69D2A5" w14:textId="77777777" w:rsidR="00AB6A23" w:rsidRDefault="00AB6A23">
            <w:pPr>
              <w:pStyle w:val="Table0"/>
              <w:jc w:val="center"/>
            </w:pPr>
          </w:p>
        </w:tc>
      </w:tr>
      <w:tr w:rsidR="00105A79" w14:paraId="1DAB9349" w14:textId="77777777" w:rsidTr="0000144B">
        <w:trPr>
          <w:cantSplit/>
        </w:trPr>
        <w:tc>
          <w:tcPr>
            <w:tcW w:w="515" w:type="dxa"/>
          </w:tcPr>
          <w:p w14:paraId="11C64A39" w14:textId="77777777" w:rsidR="00AB6A23" w:rsidRDefault="00C459FB">
            <w:pPr>
              <w:pStyle w:val="Table0"/>
            </w:pPr>
            <w:r>
              <w:t>GR11</w:t>
            </w:r>
          </w:p>
        </w:tc>
        <w:tc>
          <w:tcPr>
            <w:tcW w:w="464" w:type="dxa"/>
          </w:tcPr>
          <w:p w14:paraId="7F1A2041" w14:textId="77777777" w:rsidR="00AB6A23" w:rsidRDefault="00C459FB">
            <w:pPr>
              <w:pStyle w:val="Table0"/>
            </w:pPr>
            <w:r>
              <w:t>MEA</w:t>
            </w:r>
          </w:p>
        </w:tc>
        <w:tc>
          <w:tcPr>
            <w:tcW w:w="2587" w:type="dxa"/>
          </w:tcPr>
          <w:p w14:paraId="28545C9E" w14:textId="77777777" w:rsidR="00AB6A23" w:rsidRDefault="00C459FB">
            <w:pPr>
              <w:pStyle w:val="Table0"/>
            </w:pPr>
            <w:r>
              <w:t>Line Imperial Net Weight</w:t>
            </w:r>
          </w:p>
        </w:tc>
        <w:tc>
          <w:tcPr>
            <w:tcW w:w="283" w:type="dxa"/>
          </w:tcPr>
          <w:p w14:paraId="4771EEBE" w14:textId="77777777" w:rsidR="00AB6A23" w:rsidRDefault="00C459FB">
            <w:pPr>
              <w:pStyle w:val="Table0"/>
              <w:jc w:val="center"/>
            </w:pPr>
            <w:r>
              <w:t>O</w:t>
            </w:r>
          </w:p>
        </w:tc>
        <w:tc>
          <w:tcPr>
            <w:tcW w:w="445" w:type="dxa"/>
          </w:tcPr>
          <w:p w14:paraId="78E0C497" w14:textId="77777777" w:rsidR="00AB6A23" w:rsidRDefault="00C459FB">
            <w:pPr>
              <w:pStyle w:val="Table0"/>
              <w:jc w:val="center"/>
            </w:pPr>
            <w:r>
              <w:t>C</w:t>
            </w:r>
          </w:p>
        </w:tc>
        <w:tc>
          <w:tcPr>
            <w:tcW w:w="415" w:type="dxa"/>
          </w:tcPr>
          <w:p w14:paraId="61E2BF54" w14:textId="77777777" w:rsidR="00AB6A23" w:rsidRDefault="00C459FB">
            <w:pPr>
              <w:pStyle w:val="Table0"/>
              <w:jc w:val="center"/>
            </w:pPr>
            <w:r>
              <w:t>C</w:t>
            </w:r>
          </w:p>
        </w:tc>
        <w:tc>
          <w:tcPr>
            <w:tcW w:w="745" w:type="dxa"/>
          </w:tcPr>
          <w:p w14:paraId="52D2D7B3" w14:textId="77777777" w:rsidR="00AB6A23" w:rsidRDefault="00AB6A23">
            <w:pPr>
              <w:pStyle w:val="Table0"/>
              <w:jc w:val="center"/>
            </w:pPr>
          </w:p>
        </w:tc>
        <w:tc>
          <w:tcPr>
            <w:tcW w:w="404" w:type="dxa"/>
          </w:tcPr>
          <w:p w14:paraId="7DA9D43A" w14:textId="77777777" w:rsidR="00AB6A23" w:rsidRDefault="00AB6A23">
            <w:pPr>
              <w:pStyle w:val="Table0"/>
              <w:jc w:val="center"/>
            </w:pPr>
          </w:p>
        </w:tc>
        <w:tc>
          <w:tcPr>
            <w:tcW w:w="404" w:type="dxa"/>
          </w:tcPr>
          <w:p w14:paraId="773FABFA" w14:textId="77777777" w:rsidR="00AB6A23" w:rsidRDefault="00AB6A23">
            <w:pPr>
              <w:pStyle w:val="Table0"/>
              <w:jc w:val="center"/>
            </w:pPr>
          </w:p>
        </w:tc>
        <w:tc>
          <w:tcPr>
            <w:tcW w:w="475" w:type="dxa"/>
          </w:tcPr>
          <w:p w14:paraId="60B5A036" w14:textId="77777777" w:rsidR="00AB6A23" w:rsidRDefault="00C459FB">
            <w:pPr>
              <w:pStyle w:val="Table0"/>
              <w:jc w:val="center"/>
            </w:pPr>
            <w:r>
              <w:t>C</w:t>
            </w:r>
          </w:p>
        </w:tc>
        <w:tc>
          <w:tcPr>
            <w:tcW w:w="404" w:type="dxa"/>
          </w:tcPr>
          <w:p w14:paraId="32D02457" w14:textId="77777777" w:rsidR="00AB6A23" w:rsidRDefault="00C459FB">
            <w:pPr>
              <w:pStyle w:val="Table0"/>
              <w:jc w:val="center"/>
            </w:pPr>
            <w:r>
              <w:t>C</w:t>
            </w:r>
          </w:p>
        </w:tc>
        <w:tc>
          <w:tcPr>
            <w:tcW w:w="465" w:type="dxa"/>
          </w:tcPr>
          <w:p w14:paraId="760EE695" w14:textId="77777777" w:rsidR="00AB6A23" w:rsidRDefault="00AB6A23">
            <w:pPr>
              <w:pStyle w:val="Table0"/>
              <w:jc w:val="center"/>
            </w:pPr>
          </w:p>
        </w:tc>
        <w:tc>
          <w:tcPr>
            <w:tcW w:w="465" w:type="dxa"/>
          </w:tcPr>
          <w:p w14:paraId="34B0DF2F" w14:textId="77777777" w:rsidR="00AB6A23" w:rsidRDefault="00C459FB">
            <w:pPr>
              <w:pStyle w:val="Table0"/>
              <w:jc w:val="center"/>
            </w:pPr>
            <w:r>
              <w:t>C</w:t>
            </w:r>
          </w:p>
        </w:tc>
        <w:tc>
          <w:tcPr>
            <w:tcW w:w="415" w:type="dxa"/>
          </w:tcPr>
          <w:p w14:paraId="006EEE10" w14:textId="77777777" w:rsidR="00AB6A23" w:rsidRDefault="00AB6A23">
            <w:pPr>
              <w:pStyle w:val="Table0"/>
              <w:jc w:val="center"/>
            </w:pPr>
          </w:p>
        </w:tc>
        <w:tc>
          <w:tcPr>
            <w:tcW w:w="415" w:type="dxa"/>
          </w:tcPr>
          <w:p w14:paraId="3AAF8313" w14:textId="77777777" w:rsidR="00AB6A23" w:rsidRDefault="00C459FB">
            <w:pPr>
              <w:pStyle w:val="Table0"/>
              <w:jc w:val="center"/>
            </w:pPr>
            <w:r>
              <w:t>C</w:t>
            </w:r>
          </w:p>
        </w:tc>
        <w:tc>
          <w:tcPr>
            <w:tcW w:w="405" w:type="dxa"/>
          </w:tcPr>
          <w:p w14:paraId="7A4450A2" w14:textId="77777777" w:rsidR="00AB6A23" w:rsidRDefault="00AB6A23">
            <w:pPr>
              <w:pStyle w:val="Table0"/>
              <w:jc w:val="center"/>
            </w:pPr>
          </w:p>
        </w:tc>
        <w:tc>
          <w:tcPr>
            <w:tcW w:w="405" w:type="dxa"/>
          </w:tcPr>
          <w:p w14:paraId="29D64F43" w14:textId="77777777" w:rsidR="00AB6A23" w:rsidRDefault="00AB6A23">
            <w:pPr>
              <w:pStyle w:val="Table0"/>
              <w:jc w:val="center"/>
            </w:pPr>
          </w:p>
        </w:tc>
      </w:tr>
      <w:tr w:rsidR="00105A79" w14:paraId="042F34F3" w14:textId="77777777" w:rsidTr="0000144B">
        <w:trPr>
          <w:cantSplit/>
        </w:trPr>
        <w:tc>
          <w:tcPr>
            <w:tcW w:w="515" w:type="dxa"/>
          </w:tcPr>
          <w:p w14:paraId="5A3E181B" w14:textId="77777777" w:rsidR="00AB6A23" w:rsidRDefault="00C459FB">
            <w:pPr>
              <w:pStyle w:val="Table0"/>
            </w:pPr>
            <w:r>
              <w:t>GR11</w:t>
            </w:r>
          </w:p>
        </w:tc>
        <w:tc>
          <w:tcPr>
            <w:tcW w:w="464" w:type="dxa"/>
          </w:tcPr>
          <w:p w14:paraId="1B2FB3AE" w14:textId="77777777" w:rsidR="00AB6A23" w:rsidRDefault="00C459FB">
            <w:pPr>
              <w:pStyle w:val="Table0"/>
            </w:pPr>
            <w:r>
              <w:t>MEA</w:t>
            </w:r>
          </w:p>
        </w:tc>
        <w:tc>
          <w:tcPr>
            <w:tcW w:w="2587" w:type="dxa"/>
          </w:tcPr>
          <w:p w14:paraId="100CD4F5" w14:textId="77777777" w:rsidR="00AB6A23" w:rsidRDefault="00C459FB">
            <w:pPr>
              <w:pStyle w:val="Table0"/>
            </w:pPr>
            <w:r>
              <w:t>Line Metric Gross Weight</w:t>
            </w:r>
          </w:p>
        </w:tc>
        <w:tc>
          <w:tcPr>
            <w:tcW w:w="283" w:type="dxa"/>
          </w:tcPr>
          <w:p w14:paraId="57527E10" w14:textId="77777777" w:rsidR="00AB6A23" w:rsidRDefault="00C459FB">
            <w:pPr>
              <w:pStyle w:val="Table0"/>
              <w:jc w:val="center"/>
            </w:pPr>
            <w:r>
              <w:t>O</w:t>
            </w:r>
          </w:p>
        </w:tc>
        <w:tc>
          <w:tcPr>
            <w:tcW w:w="445" w:type="dxa"/>
          </w:tcPr>
          <w:p w14:paraId="12BB1B75" w14:textId="77777777" w:rsidR="00AB6A23" w:rsidRDefault="00C459FB">
            <w:pPr>
              <w:pStyle w:val="Table0"/>
              <w:jc w:val="center"/>
            </w:pPr>
            <w:r>
              <w:t>C</w:t>
            </w:r>
          </w:p>
        </w:tc>
        <w:tc>
          <w:tcPr>
            <w:tcW w:w="415" w:type="dxa"/>
          </w:tcPr>
          <w:p w14:paraId="2F1923B5" w14:textId="77777777" w:rsidR="00AB6A23" w:rsidRDefault="00C459FB">
            <w:pPr>
              <w:pStyle w:val="Table0"/>
              <w:jc w:val="center"/>
            </w:pPr>
            <w:r>
              <w:t>C</w:t>
            </w:r>
          </w:p>
        </w:tc>
        <w:tc>
          <w:tcPr>
            <w:tcW w:w="745" w:type="dxa"/>
          </w:tcPr>
          <w:p w14:paraId="727BA62D" w14:textId="77777777" w:rsidR="00AB6A23" w:rsidRDefault="00AB6A23">
            <w:pPr>
              <w:pStyle w:val="Table0"/>
              <w:jc w:val="center"/>
            </w:pPr>
          </w:p>
        </w:tc>
        <w:tc>
          <w:tcPr>
            <w:tcW w:w="404" w:type="dxa"/>
          </w:tcPr>
          <w:p w14:paraId="0CA2FADF" w14:textId="77777777" w:rsidR="00AB6A23" w:rsidRDefault="00AB6A23">
            <w:pPr>
              <w:pStyle w:val="Table0"/>
              <w:jc w:val="center"/>
            </w:pPr>
          </w:p>
        </w:tc>
        <w:tc>
          <w:tcPr>
            <w:tcW w:w="404" w:type="dxa"/>
          </w:tcPr>
          <w:p w14:paraId="637EED7D" w14:textId="77777777" w:rsidR="00AB6A23" w:rsidRDefault="00AB6A23">
            <w:pPr>
              <w:pStyle w:val="Table0"/>
              <w:jc w:val="center"/>
            </w:pPr>
          </w:p>
        </w:tc>
        <w:tc>
          <w:tcPr>
            <w:tcW w:w="475" w:type="dxa"/>
          </w:tcPr>
          <w:p w14:paraId="1769C242" w14:textId="77777777" w:rsidR="00AB6A23" w:rsidRDefault="00C459FB">
            <w:pPr>
              <w:pStyle w:val="Table0"/>
              <w:jc w:val="center"/>
            </w:pPr>
            <w:r>
              <w:t>C</w:t>
            </w:r>
          </w:p>
        </w:tc>
        <w:tc>
          <w:tcPr>
            <w:tcW w:w="404" w:type="dxa"/>
          </w:tcPr>
          <w:p w14:paraId="4F4E1C64" w14:textId="77777777" w:rsidR="00AB6A23" w:rsidRDefault="00C459FB">
            <w:pPr>
              <w:pStyle w:val="Table0"/>
              <w:jc w:val="center"/>
            </w:pPr>
            <w:r>
              <w:t>C</w:t>
            </w:r>
          </w:p>
        </w:tc>
        <w:tc>
          <w:tcPr>
            <w:tcW w:w="465" w:type="dxa"/>
          </w:tcPr>
          <w:p w14:paraId="02A40DEF" w14:textId="77777777" w:rsidR="00AB6A23" w:rsidRDefault="00AB6A23">
            <w:pPr>
              <w:pStyle w:val="Table0"/>
              <w:jc w:val="center"/>
            </w:pPr>
          </w:p>
        </w:tc>
        <w:tc>
          <w:tcPr>
            <w:tcW w:w="465" w:type="dxa"/>
          </w:tcPr>
          <w:p w14:paraId="6AB748FD" w14:textId="77777777" w:rsidR="00AB6A23" w:rsidRDefault="00C459FB">
            <w:pPr>
              <w:pStyle w:val="Table0"/>
              <w:jc w:val="center"/>
            </w:pPr>
            <w:r>
              <w:t>C</w:t>
            </w:r>
          </w:p>
        </w:tc>
        <w:tc>
          <w:tcPr>
            <w:tcW w:w="415" w:type="dxa"/>
          </w:tcPr>
          <w:p w14:paraId="1477F07A" w14:textId="77777777" w:rsidR="00AB6A23" w:rsidRDefault="00AB6A23">
            <w:pPr>
              <w:pStyle w:val="Table0"/>
              <w:jc w:val="center"/>
            </w:pPr>
          </w:p>
        </w:tc>
        <w:tc>
          <w:tcPr>
            <w:tcW w:w="415" w:type="dxa"/>
          </w:tcPr>
          <w:p w14:paraId="58512547" w14:textId="77777777" w:rsidR="00AB6A23" w:rsidRDefault="00C459FB">
            <w:pPr>
              <w:pStyle w:val="Table0"/>
              <w:jc w:val="center"/>
            </w:pPr>
            <w:r>
              <w:t>C</w:t>
            </w:r>
          </w:p>
        </w:tc>
        <w:tc>
          <w:tcPr>
            <w:tcW w:w="405" w:type="dxa"/>
          </w:tcPr>
          <w:p w14:paraId="3C0FEE08" w14:textId="77777777" w:rsidR="00AB6A23" w:rsidRDefault="00AB6A23">
            <w:pPr>
              <w:pStyle w:val="Table0"/>
              <w:jc w:val="center"/>
            </w:pPr>
          </w:p>
        </w:tc>
        <w:tc>
          <w:tcPr>
            <w:tcW w:w="405" w:type="dxa"/>
          </w:tcPr>
          <w:p w14:paraId="4A2B8F8F" w14:textId="77777777" w:rsidR="00AB6A23" w:rsidRDefault="00AB6A23">
            <w:pPr>
              <w:pStyle w:val="Table0"/>
              <w:jc w:val="center"/>
            </w:pPr>
          </w:p>
        </w:tc>
      </w:tr>
      <w:tr w:rsidR="00105A79" w14:paraId="51624B7E" w14:textId="77777777" w:rsidTr="0000144B">
        <w:trPr>
          <w:cantSplit/>
        </w:trPr>
        <w:tc>
          <w:tcPr>
            <w:tcW w:w="515" w:type="dxa"/>
          </w:tcPr>
          <w:p w14:paraId="220EF325" w14:textId="77777777" w:rsidR="00AB6A23" w:rsidRDefault="00C459FB">
            <w:pPr>
              <w:pStyle w:val="Table0"/>
            </w:pPr>
            <w:r>
              <w:t>GR11</w:t>
            </w:r>
          </w:p>
        </w:tc>
        <w:tc>
          <w:tcPr>
            <w:tcW w:w="464" w:type="dxa"/>
          </w:tcPr>
          <w:p w14:paraId="32929401" w14:textId="77777777" w:rsidR="00AB6A23" w:rsidRDefault="00C459FB">
            <w:pPr>
              <w:pStyle w:val="Table0"/>
            </w:pPr>
            <w:r>
              <w:t>MEA</w:t>
            </w:r>
          </w:p>
        </w:tc>
        <w:tc>
          <w:tcPr>
            <w:tcW w:w="2587" w:type="dxa"/>
          </w:tcPr>
          <w:p w14:paraId="3C44C1BB" w14:textId="77777777" w:rsidR="00AB6A23" w:rsidRDefault="00C459FB">
            <w:pPr>
              <w:pStyle w:val="Table0"/>
            </w:pPr>
            <w:r>
              <w:t>Drained Weight</w:t>
            </w:r>
          </w:p>
        </w:tc>
        <w:tc>
          <w:tcPr>
            <w:tcW w:w="283" w:type="dxa"/>
          </w:tcPr>
          <w:p w14:paraId="34C8F4D5" w14:textId="77777777" w:rsidR="00AB6A23" w:rsidRDefault="00C459FB">
            <w:pPr>
              <w:pStyle w:val="Table0"/>
              <w:jc w:val="center"/>
            </w:pPr>
            <w:r>
              <w:t>O</w:t>
            </w:r>
          </w:p>
        </w:tc>
        <w:tc>
          <w:tcPr>
            <w:tcW w:w="445" w:type="dxa"/>
          </w:tcPr>
          <w:p w14:paraId="1C655750" w14:textId="77777777" w:rsidR="00AB6A23" w:rsidRDefault="00C459FB">
            <w:pPr>
              <w:pStyle w:val="Table0"/>
              <w:jc w:val="center"/>
            </w:pPr>
            <w:r>
              <w:t>O</w:t>
            </w:r>
          </w:p>
        </w:tc>
        <w:tc>
          <w:tcPr>
            <w:tcW w:w="415" w:type="dxa"/>
          </w:tcPr>
          <w:p w14:paraId="76D359EC" w14:textId="77777777" w:rsidR="00AB6A23" w:rsidRDefault="00C459FB">
            <w:pPr>
              <w:pStyle w:val="Table0"/>
              <w:jc w:val="center"/>
            </w:pPr>
            <w:r>
              <w:t>O</w:t>
            </w:r>
          </w:p>
        </w:tc>
        <w:tc>
          <w:tcPr>
            <w:tcW w:w="745" w:type="dxa"/>
          </w:tcPr>
          <w:p w14:paraId="252DA5FA" w14:textId="77777777" w:rsidR="00AB6A23" w:rsidRDefault="00AB6A23">
            <w:pPr>
              <w:pStyle w:val="Table0"/>
              <w:jc w:val="center"/>
            </w:pPr>
          </w:p>
        </w:tc>
        <w:tc>
          <w:tcPr>
            <w:tcW w:w="404" w:type="dxa"/>
          </w:tcPr>
          <w:p w14:paraId="63452961" w14:textId="77777777" w:rsidR="00AB6A23" w:rsidRDefault="00AB6A23">
            <w:pPr>
              <w:pStyle w:val="Table0"/>
              <w:jc w:val="center"/>
            </w:pPr>
          </w:p>
        </w:tc>
        <w:tc>
          <w:tcPr>
            <w:tcW w:w="404" w:type="dxa"/>
          </w:tcPr>
          <w:p w14:paraId="6F516BF7" w14:textId="77777777" w:rsidR="00AB6A23" w:rsidRDefault="00AB6A23">
            <w:pPr>
              <w:pStyle w:val="Table0"/>
              <w:jc w:val="center"/>
            </w:pPr>
          </w:p>
        </w:tc>
        <w:tc>
          <w:tcPr>
            <w:tcW w:w="475" w:type="dxa"/>
          </w:tcPr>
          <w:p w14:paraId="21A7DAFE" w14:textId="77777777" w:rsidR="00AB6A23" w:rsidRDefault="00C459FB">
            <w:pPr>
              <w:pStyle w:val="Table0"/>
              <w:jc w:val="center"/>
            </w:pPr>
            <w:r>
              <w:t>C</w:t>
            </w:r>
          </w:p>
        </w:tc>
        <w:tc>
          <w:tcPr>
            <w:tcW w:w="404" w:type="dxa"/>
          </w:tcPr>
          <w:p w14:paraId="3F890A48" w14:textId="77777777" w:rsidR="00AB6A23" w:rsidRDefault="00C459FB">
            <w:pPr>
              <w:pStyle w:val="Table0"/>
              <w:jc w:val="center"/>
            </w:pPr>
            <w:r>
              <w:t>C</w:t>
            </w:r>
          </w:p>
        </w:tc>
        <w:tc>
          <w:tcPr>
            <w:tcW w:w="465" w:type="dxa"/>
          </w:tcPr>
          <w:p w14:paraId="075C34FE" w14:textId="77777777" w:rsidR="00AB6A23" w:rsidRDefault="00AB6A23">
            <w:pPr>
              <w:pStyle w:val="Table0"/>
              <w:jc w:val="center"/>
            </w:pPr>
          </w:p>
        </w:tc>
        <w:tc>
          <w:tcPr>
            <w:tcW w:w="465" w:type="dxa"/>
          </w:tcPr>
          <w:p w14:paraId="776996AA" w14:textId="77777777" w:rsidR="00AB6A23" w:rsidRDefault="00C459FB">
            <w:pPr>
              <w:pStyle w:val="Table0"/>
              <w:jc w:val="center"/>
            </w:pPr>
            <w:r>
              <w:t>C</w:t>
            </w:r>
          </w:p>
        </w:tc>
        <w:tc>
          <w:tcPr>
            <w:tcW w:w="415" w:type="dxa"/>
          </w:tcPr>
          <w:p w14:paraId="28C5DFE9" w14:textId="77777777" w:rsidR="00AB6A23" w:rsidRDefault="00AB6A23">
            <w:pPr>
              <w:pStyle w:val="Table0"/>
              <w:jc w:val="center"/>
            </w:pPr>
          </w:p>
        </w:tc>
        <w:tc>
          <w:tcPr>
            <w:tcW w:w="415" w:type="dxa"/>
          </w:tcPr>
          <w:p w14:paraId="4A2BB3B4" w14:textId="77777777" w:rsidR="00AB6A23" w:rsidRDefault="00C459FB">
            <w:pPr>
              <w:pStyle w:val="Table0"/>
              <w:jc w:val="center"/>
            </w:pPr>
            <w:r>
              <w:t>C</w:t>
            </w:r>
          </w:p>
        </w:tc>
        <w:tc>
          <w:tcPr>
            <w:tcW w:w="405" w:type="dxa"/>
          </w:tcPr>
          <w:p w14:paraId="0999D3DD" w14:textId="77777777" w:rsidR="00AB6A23" w:rsidRDefault="00AB6A23">
            <w:pPr>
              <w:pStyle w:val="Table0"/>
              <w:jc w:val="center"/>
            </w:pPr>
          </w:p>
        </w:tc>
        <w:tc>
          <w:tcPr>
            <w:tcW w:w="405" w:type="dxa"/>
          </w:tcPr>
          <w:p w14:paraId="6D618618" w14:textId="77777777" w:rsidR="00AB6A23" w:rsidRDefault="00AB6A23">
            <w:pPr>
              <w:pStyle w:val="Table0"/>
              <w:jc w:val="center"/>
            </w:pPr>
          </w:p>
        </w:tc>
      </w:tr>
      <w:tr w:rsidR="00105A79" w14:paraId="517382FA" w14:textId="77777777" w:rsidTr="0000144B">
        <w:trPr>
          <w:cantSplit/>
        </w:trPr>
        <w:tc>
          <w:tcPr>
            <w:tcW w:w="515" w:type="dxa"/>
          </w:tcPr>
          <w:p w14:paraId="42F6F584" w14:textId="77777777" w:rsidR="00AB6A23" w:rsidRDefault="00C459FB">
            <w:pPr>
              <w:pStyle w:val="Table0"/>
            </w:pPr>
            <w:r>
              <w:t>GR11</w:t>
            </w:r>
          </w:p>
        </w:tc>
        <w:tc>
          <w:tcPr>
            <w:tcW w:w="464" w:type="dxa"/>
          </w:tcPr>
          <w:p w14:paraId="1735B381" w14:textId="77777777" w:rsidR="00AB6A23" w:rsidRDefault="00C459FB">
            <w:pPr>
              <w:pStyle w:val="Table0"/>
            </w:pPr>
            <w:r>
              <w:t>MEA</w:t>
            </w:r>
          </w:p>
        </w:tc>
        <w:tc>
          <w:tcPr>
            <w:tcW w:w="2587" w:type="dxa"/>
          </w:tcPr>
          <w:p w14:paraId="02341A95" w14:textId="77777777" w:rsidR="00AB6A23" w:rsidRDefault="00C459FB">
            <w:pPr>
              <w:pStyle w:val="Table0"/>
            </w:pPr>
            <w:r>
              <w:t>Line Customs Weight</w:t>
            </w:r>
          </w:p>
        </w:tc>
        <w:tc>
          <w:tcPr>
            <w:tcW w:w="283" w:type="dxa"/>
          </w:tcPr>
          <w:p w14:paraId="23EC7AE1" w14:textId="77777777" w:rsidR="00AB6A23" w:rsidRDefault="00C459FB">
            <w:pPr>
              <w:pStyle w:val="Table0"/>
              <w:jc w:val="center"/>
            </w:pPr>
            <w:r>
              <w:t>O</w:t>
            </w:r>
          </w:p>
        </w:tc>
        <w:tc>
          <w:tcPr>
            <w:tcW w:w="445" w:type="dxa"/>
          </w:tcPr>
          <w:p w14:paraId="4232DEC9" w14:textId="77777777" w:rsidR="00AB6A23" w:rsidRDefault="00C459FB">
            <w:pPr>
              <w:pStyle w:val="Table0"/>
              <w:jc w:val="center"/>
            </w:pPr>
            <w:r>
              <w:t>C</w:t>
            </w:r>
          </w:p>
        </w:tc>
        <w:tc>
          <w:tcPr>
            <w:tcW w:w="415" w:type="dxa"/>
          </w:tcPr>
          <w:p w14:paraId="349995B8" w14:textId="77777777" w:rsidR="00AB6A23" w:rsidRDefault="00C459FB">
            <w:pPr>
              <w:pStyle w:val="Table0"/>
              <w:jc w:val="center"/>
            </w:pPr>
            <w:r>
              <w:t>C</w:t>
            </w:r>
          </w:p>
        </w:tc>
        <w:tc>
          <w:tcPr>
            <w:tcW w:w="745" w:type="dxa"/>
          </w:tcPr>
          <w:p w14:paraId="03117F60" w14:textId="77777777" w:rsidR="00AB6A23" w:rsidRDefault="00AB6A23">
            <w:pPr>
              <w:pStyle w:val="Table0"/>
              <w:jc w:val="center"/>
            </w:pPr>
          </w:p>
        </w:tc>
        <w:tc>
          <w:tcPr>
            <w:tcW w:w="404" w:type="dxa"/>
          </w:tcPr>
          <w:p w14:paraId="51503CF2" w14:textId="77777777" w:rsidR="00AB6A23" w:rsidRDefault="00AB6A23">
            <w:pPr>
              <w:pStyle w:val="Table0"/>
              <w:jc w:val="center"/>
            </w:pPr>
          </w:p>
        </w:tc>
        <w:tc>
          <w:tcPr>
            <w:tcW w:w="404" w:type="dxa"/>
          </w:tcPr>
          <w:p w14:paraId="0E3EFD2A" w14:textId="77777777" w:rsidR="00AB6A23" w:rsidRDefault="00AB6A23">
            <w:pPr>
              <w:pStyle w:val="Table0"/>
              <w:jc w:val="center"/>
            </w:pPr>
          </w:p>
        </w:tc>
        <w:tc>
          <w:tcPr>
            <w:tcW w:w="475" w:type="dxa"/>
          </w:tcPr>
          <w:p w14:paraId="2182F84B" w14:textId="77777777" w:rsidR="00AB6A23" w:rsidRDefault="00C459FB">
            <w:pPr>
              <w:pStyle w:val="Table0"/>
              <w:jc w:val="center"/>
            </w:pPr>
            <w:r>
              <w:t>C</w:t>
            </w:r>
          </w:p>
        </w:tc>
        <w:tc>
          <w:tcPr>
            <w:tcW w:w="404" w:type="dxa"/>
          </w:tcPr>
          <w:p w14:paraId="387C2C63" w14:textId="77777777" w:rsidR="00AB6A23" w:rsidRDefault="00C459FB">
            <w:pPr>
              <w:pStyle w:val="Table0"/>
              <w:jc w:val="center"/>
            </w:pPr>
            <w:r>
              <w:t>C</w:t>
            </w:r>
          </w:p>
        </w:tc>
        <w:tc>
          <w:tcPr>
            <w:tcW w:w="465" w:type="dxa"/>
          </w:tcPr>
          <w:p w14:paraId="0EBFB553" w14:textId="77777777" w:rsidR="00AB6A23" w:rsidRDefault="00AB6A23">
            <w:pPr>
              <w:pStyle w:val="Table0"/>
              <w:jc w:val="center"/>
            </w:pPr>
          </w:p>
        </w:tc>
        <w:tc>
          <w:tcPr>
            <w:tcW w:w="465" w:type="dxa"/>
          </w:tcPr>
          <w:p w14:paraId="6B9BDF15" w14:textId="77777777" w:rsidR="00AB6A23" w:rsidRDefault="00C459FB">
            <w:pPr>
              <w:pStyle w:val="Table0"/>
              <w:jc w:val="center"/>
            </w:pPr>
            <w:r>
              <w:t>C</w:t>
            </w:r>
          </w:p>
        </w:tc>
        <w:tc>
          <w:tcPr>
            <w:tcW w:w="415" w:type="dxa"/>
          </w:tcPr>
          <w:p w14:paraId="55CA0FBB" w14:textId="77777777" w:rsidR="00AB6A23" w:rsidRDefault="00AB6A23">
            <w:pPr>
              <w:pStyle w:val="Table0"/>
              <w:jc w:val="center"/>
            </w:pPr>
          </w:p>
        </w:tc>
        <w:tc>
          <w:tcPr>
            <w:tcW w:w="415" w:type="dxa"/>
          </w:tcPr>
          <w:p w14:paraId="43CA5060" w14:textId="77777777" w:rsidR="00AB6A23" w:rsidRDefault="00C459FB">
            <w:pPr>
              <w:pStyle w:val="Table0"/>
              <w:jc w:val="center"/>
            </w:pPr>
            <w:r>
              <w:t>C</w:t>
            </w:r>
          </w:p>
        </w:tc>
        <w:tc>
          <w:tcPr>
            <w:tcW w:w="405" w:type="dxa"/>
          </w:tcPr>
          <w:p w14:paraId="437A4BBD" w14:textId="77777777" w:rsidR="00AB6A23" w:rsidRDefault="00AB6A23">
            <w:pPr>
              <w:pStyle w:val="Table0"/>
              <w:jc w:val="center"/>
            </w:pPr>
          </w:p>
        </w:tc>
        <w:tc>
          <w:tcPr>
            <w:tcW w:w="405" w:type="dxa"/>
          </w:tcPr>
          <w:p w14:paraId="45B87BD5" w14:textId="77777777" w:rsidR="00AB6A23" w:rsidRDefault="00AB6A23">
            <w:pPr>
              <w:pStyle w:val="Table0"/>
              <w:jc w:val="center"/>
            </w:pPr>
          </w:p>
        </w:tc>
      </w:tr>
      <w:tr w:rsidR="00105A79" w14:paraId="7AF0FBA2" w14:textId="77777777" w:rsidTr="0000144B">
        <w:trPr>
          <w:cantSplit/>
        </w:trPr>
        <w:tc>
          <w:tcPr>
            <w:tcW w:w="515" w:type="dxa"/>
          </w:tcPr>
          <w:p w14:paraId="5774A08A" w14:textId="77777777" w:rsidR="00AB6A23" w:rsidRDefault="00C459FB">
            <w:pPr>
              <w:pStyle w:val="Table0"/>
            </w:pPr>
            <w:r>
              <w:t>GR11</w:t>
            </w:r>
          </w:p>
        </w:tc>
        <w:tc>
          <w:tcPr>
            <w:tcW w:w="464" w:type="dxa"/>
          </w:tcPr>
          <w:p w14:paraId="303FA14E" w14:textId="77777777" w:rsidR="00AB6A23" w:rsidRDefault="00C459FB">
            <w:pPr>
              <w:pStyle w:val="Table0"/>
            </w:pPr>
            <w:r>
              <w:t>MEA</w:t>
            </w:r>
          </w:p>
        </w:tc>
        <w:tc>
          <w:tcPr>
            <w:tcW w:w="2587" w:type="dxa"/>
          </w:tcPr>
          <w:p w14:paraId="141BF8A4" w14:textId="77777777" w:rsidR="00AB6A23" w:rsidRDefault="00C459FB">
            <w:pPr>
              <w:pStyle w:val="Table0"/>
            </w:pPr>
            <w:r>
              <w:t>Percentage of milk protein</w:t>
            </w:r>
          </w:p>
        </w:tc>
        <w:tc>
          <w:tcPr>
            <w:tcW w:w="283" w:type="dxa"/>
          </w:tcPr>
          <w:p w14:paraId="101E741D" w14:textId="77777777" w:rsidR="00AB6A23" w:rsidRDefault="00C459FB">
            <w:pPr>
              <w:pStyle w:val="Table0"/>
              <w:jc w:val="center"/>
            </w:pPr>
            <w:r>
              <w:t>O</w:t>
            </w:r>
          </w:p>
        </w:tc>
        <w:tc>
          <w:tcPr>
            <w:tcW w:w="445" w:type="dxa"/>
          </w:tcPr>
          <w:p w14:paraId="7B59296A" w14:textId="77777777" w:rsidR="00AB6A23" w:rsidRDefault="00C459FB">
            <w:pPr>
              <w:pStyle w:val="Table0"/>
              <w:jc w:val="center"/>
            </w:pPr>
            <w:r>
              <w:t>O</w:t>
            </w:r>
          </w:p>
        </w:tc>
        <w:tc>
          <w:tcPr>
            <w:tcW w:w="415" w:type="dxa"/>
          </w:tcPr>
          <w:p w14:paraId="2696C025" w14:textId="77777777" w:rsidR="00AB6A23" w:rsidRDefault="00C459FB">
            <w:pPr>
              <w:pStyle w:val="Table0"/>
              <w:jc w:val="center"/>
            </w:pPr>
            <w:r>
              <w:t>O</w:t>
            </w:r>
          </w:p>
        </w:tc>
        <w:tc>
          <w:tcPr>
            <w:tcW w:w="745" w:type="dxa"/>
          </w:tcPr>
          <w:p w14:paraId="00561001" w14:textId="77777777" w:rsidR="00AB6A23" w:rsidRDefault="00AB6A23">
            <w:pPr>
              <w:pStyle w:val="Table0"/>
              <w:jc w:val="center"/>
            </w:pPr>
          </w:p>
        </w:tc>
        <w:tc>
          <w:tcPr>
            <w:tcW w:w="404" w:type="dxa"/>
          </w:tcPr>
          <w:p w14:paraId="00B0B190" w14:textId="77777777" w:rsidR="00AB6A23" w:rsidRDefault="00AB6A23">
            <w:pPr>
              <w:pStyle w:val="Table0"/>
              <w:jc w:val="center"/>
            </w:pPr>
          </w:p>
        </w:tc>
        <w:tc>
          <w:tcPr>
            <w:tcW w:w="404" w:type="dxa"/>
          </w:tcPr>
          <w:p w14:paraId="15988176" w14:textId="77777777" w:rsidR="00AB6A23" w:rsidRDefault="00AB6A23">
            <w:pPr>
              <w:pStyle w:val="Table0"/>
              <w:jc w:val="center"/>
            </w:pPr>
          </w:p>
        </w:tc>
        <w:tc>
          <w:tcPr>
            <w:tcW w:w="475" w:type="dxa"/>
          </w:tcPr>
          <w:p w14:paraId="16AB4ACC" w14:textId="77777777" w:rsidR="00AB6A23" w:rsidRDefault="00C459FB">
            <w:pPr>
              <w:pStyle w:val="Table0"/>
              <w:jc w:val="center"/>
            </w:pPr>
            <w:r>
              <w:t>C</w:t>
            </w:r>
          </w:p>
        </w:tc>
        <w:tc>
          <w:tcPr>
            <w:tcW w:w="404" w:type="dxa"/>
          </w:tcPr>
          <w:p w14:paraId="44613260" w14:textId="77777777" w:rsidR="00AB6A23" w:rsidRDefault="00C459FB">
            <w:pPr>
              <w:pStyle w:val="Table0"/>
              <w:jc w:val="center"/>
            </w:pPr>
            <w:r>
              <w:t>C</w:t>
            </w:r>
          </w:p>
        </w:tc>
        <w:tc>
          <w:tcPr>
            <w:tcW w:w="465" w:type="dxa"/>
          </w:tcPr>
          <w:p w14:paraId="5FD6648A" w14:textId="77777777" w:rsidR="00AB6A23" w:rsidRDefault="00AB6A23">
            <w:pPr>
              <w:pStyle w:val="Table0"/>
              <w:jc w:val="center"/>
            </w:pPr>
          </w:p>
        </w:tc>
        <w:tc>
          <w:tcPr>
            <w:tcW w:w="465" w:type="dxa"/>
          </w:tcPr>
          <w:p w14:paraId="3EDBEFE7" w14:textId="77777777" w:rsidR="00AB6A23" w:rsidRDefault="00C459FB">
            <w:pPr>
              <w:pStyle w:val="Table0"/>
              <w:jc w:val="center"/>
            </w:pPr>
            <w:r>
              <w:t>C</w:t>
            </w:r>
          </w:p>
        </w:tc>
        <w:tc>
          <w:tcPr>
            <w:tcW w:w="415" w:type="dxa"/>
          </w:tcPr>
          <w:p w14:paraId="168F4EBB" w14:textId="77777777" w:rsidR="00AB6A23" w:rsidRDefault="00AB6A23">
            <w:pPr>
              <w:pStyle w:val="Table0"/>
              <w:jc w:val="center"/>
            </w:pPr>
          </w:p>
        </w:tc>
        <w:tc>
          <w:tcPr>
            <w:tcW w:w="415" w:type="dxa"/>
          </w:tcPr>
          <w:p w14:paraId="12CC1F4C" w14:textId="77777777" w:rsidR="00AB6A23" w:rsidRDefault="00C459FB">
            <w:pPr>
              <w:pStyle w:val="Table0"/>
              <w:jc w:val="center"/>
            </w:pPr>
            <w:r>
              <w:t>C</w:t>
            </w:r>
          </w:p>
        </w:tc>
        <w:tc>
          <w:tcPr>
            <w:tcW w:w="405" w:type="dxa"/>
          </w:tcPr>
          <w:p w14:paraId="3BD96566" w14:textId="77777777" w:rsidR="00AB6A23" w:rsidRDefault="00AB6A23">
            <w:pPr>
              <w:pStyle w:val="Table0"/>
              <w:jc w:val="center"/>
            </w:pPr>
          </w:p>
        </w:tc>
        <w:tc>
          <w:tcPr>
            <w:tcW w:w="405" w:type="dxa"/>
          </w:tcPr>
          <w:p w14:paraId="1E13DC23" w14:textId="77777777" w:rsidR="00AB6A23" w:rsidRDefault="00AB6A23">
            <w:pPr>
              <w:pStyle w:val="Table0"/>
              <w:jc w:val="center"/>
            </w:pPr>
          </w:p>
        </w:tc>
      </w:tr>
      <w:tr w:rsidR="00105A79" w14:paraId="1B55CCB4" w14:textId="77777777" w:rsidTr="0000144B">
        <w:trPr>
          <w:cantSplit/>
        </w:trPr>
        <w:tc>
          <w:tcPr>
            <w:tcW w:w="515" w:type="dxa"/>
          </w:tcPr>
          <w:p w14:paraId="09F27CA7" w14:textId="77777777" w:rsidR="00AB6A23" w:rsidRDefault="00C459FB">
            <w:pPr>
              <w:pStyle w:val="Table0"/>
            </w:pPr>
            <w:r>
              <w:t>GR11</w:t>
            </w:r>
          </w:p>
        </w:tc>
        <w:tc>
          <w:tcPr>
            <w:tcW w:w="464" w:type="dxa"/>
          </w:tcPr>
          <w:p w14:paraId="36A4BD74" w14:textId="77777777" w:rsidR="00AB6A23" w:rsidRDefault="00C459FB">
            <w:pPr>
              <w:pStyle w:val="Table0"/>
            </w:pPr>
            <w:r>
              <w:t>MEA</w:t>
            </w:r>
          </w:p>
        </w:tc>
        <w:tc>
          <w:tcPr>
            <w:tcW w:w="2587" w:type="dxa"/>
          </w:tcPr>
          <w:p w14:paraId="6904DA1D" w14:textId="77777777" w:rsidR="00AB6A23" w:rsidRDefault="00C459FB">
            <w:pPr>
              <w:pStyle w:val="Table0"/>
            </w:pPr>
            <w:r>
              <w:t>Percentage of milk fat</w:t>
            </w:r>
          </w:p>
        </w:tc>
        <w:tc>
          <w:tcPr>
            <w:tcW w:w="283" w:type="dxa"/>
          </w:tcPr>
          <w:p w14:paraId="7A30759B" w14:textId="77777777" w:rsidR="00AB6A23" w:rsidRDefault="00C459FB">
            <w:pPr>
              <w:pStyle w:val="Table0"/>
              <w:jc w:val="center"/>
            </w:pPr>
            <w:r>
              <w:t>O</w:t>
            </w:r>
          </w:p>
        </w:tc>
        <w:tc>
          <w:tcPr>
            <w:tcW w:w="445" w:type="dxa"/>
          </w:tcPr>
          <w:p w14:paraId="301CAACE" w14:textId="77777777" w:rsidR="00AB6A23" w:rsidRDefault="00C459FB">
            <w:pPr>
              <w:pStyle w:val="Table0"/>
              <w:jc w:val="center"/>
            </w:pPr>
            <w:r>
              <w:t>O</w:t>
            </w:r>
          </w:p>
        </w:tc>
        <w:tc>
          <w:tcPr>
            <w:tcW w:w="415" w:type="dxa"/>
          </w:tcPr>
          <w:p w14:paraId="56D15F1A" w14:textId="77777777" w:rsidR="00AB6A23" w:rsidRDefault="00C459FB">
            <w:pPr>
              <w:pStyle w:val="Table0"/>
              <w:jc w:val="center"/>
            </w:pPr>
            <w:r>
              <w:t>O</w:t>
            </w:r>
          </w:p>
        </w:tc>
        <w:tc>
          <w:tcPr>
            <w:tcW w:w="745" w:type="dxa"/>
          </w:tcPr>
          <w:p w14:paraId="393A401D" w14:textId="77777777" w:rsidR="00AB6A23" w:rsidRDefault="00AB6A23">
            <w:pPr>
              <w:pStyle w:val="Table0"/>
              <w:jc w:val="center"/>
            </w:pPr>
          </w:p>
        </w:tc>
        <w:tc>
          <w:tcPr>
            <w:tcW w:w="404" w:type="dxa"/>
          </w:tcPr>
          <w:p w14:paraId="0ABA5FF2" w14:textId="77777777" w:rsidR="00AB6A23" w:rsidRDefault="00AB6A23">
            <w:pPr>
              <w:pStyle w:val="Table0"/>
              <w:jc w:val="center"/>
            </w:pPr>
          </w:p>
        </w:tc>
        <w:tc>
          <w:tcPr>
            <w:tcW w:w="404" w:type="dxa"/>
          </w:tcPr>
          <w:p w14:paraId="2AFF7E5D" w14:textId="77777777" w:rsidR="00AB6A23" w:rsidRDefault="00AB6A23">
            <w:pPr>
              <w:pStyle w:val="Table0"/>
              <w:jc w:val="center"/>
            </w:pPr>
          </w:p>
        </w:tc>
        <w:tc>
          <w:tcPr>
            <w:tcW w:w="475" w:type="dxa"/>
          </w:tcPr>
          <w:p w14:paraId="269F7926" w14:textId="77777777" w:rsidR="00AB6A23" w:rsidRDefault="00C459FB">
            <w:pPr>
              <w:pStyle w:val="Table0"/>
              <w:jc w:val="center"/>
            </w:pPr>
            <w:r>
              <w:t>C</w:t>
            </w:r>
          </w:p>
        </w:tc>
        <w:tc>
          <w:tcPr>
            <w:tcW w:w="404" w:type="dxa"/>
          </w:tcPr>
          <w:p w14:paraId="4EF76598" w14:textId="77777777" w:rsidR="00AB6A23" w:rsidRDefault="00C459FB">
            <w:pPr>
              <w:pStyle w:val="Table0"/>
              <w:jc w:val="center"/>
            </w:pPr>
            <w:r>
              <w:t>C</w:t>
            </w:r>
          </w:p>
        </w:tc>
        <w:tc>
          <w:tcPr>
            <w:tcW w:w="465" w:type="dxa"/>
          </w:tcPr>
          <w:p w14:paraId="04015A4E" w14:textId="77777777" w:rsidR="00AB6A23" w:rsidRDefault="00AB6A23">
            <w:pPr>
              <w:pStyle w:val="Table0"/>
              <w:jc w:val="center"/>
            </w:pPr>
          </w:p>
        </w:tc>
        <w:tc>
          <w:tcPr>
            <w:tcW w:w="465" w:type="dxa"/>
          </w:tcPr>
          <w:p w14:paraId="42F20CE5" w14:textId="77777777" w:rsidR="00AB6A23" w:rsidRDefault="00C459FB">
            <w:pPr>
              <w:pStyle w:val="Table0"/>
              <w:jc w:val="center"/>
            </w:pPr>
            <w:r>
              <w:t>C</w:t>
            </w:r>
          </w:p>
        </w:tc>
        <w:tc>
          <w:tcPr>
            <w:tcW w:w="415" w:type="dxa"/>
          </w:tcPr>
          <w:p w14:paraId="5AE58D9F" w14:textId="77777777" w:rsidR="00AB6A23" w:rsidRDefault="00AB6A23">
            <w:pPr>
              <w:pStyle w:val="Table0"/>
              <w:jc w:val="center"/>
            </w:pPr>
          </w:p>
        </w:tc>
        <w:tc>
          <w:tcPr>
            <w:tcW w:w="415" w:type="dxa"/>
          </w:tcPr>
          <w:p w14:paraId="33770433" w14:textId="77777777" w:rsidR="00AB6A23" w:rsidRDefault="00C459FB">
            <w:pPr>
              <w:pStyle w:val="Table0"/>
              <w:jc w:val="center"/>
            </w:pPr>
            <w:r>
              <w:t>C</w:t>
            </w:r>
          </w:p>
        </w:tc>
        <w:tc>
          <w:tcPr>
            <w:tcW w:w="405" w:type="dxa"/>
          </w:tcPr>
          <w:p w14:paraId="77E8E088" w14:textId="77777777" w:rsidR="00AB6A23" w:rsidRDefault="00AB6A23">
            <w:pPr>
              <w:pStyle w:val="Table0"/>
              <w:jc w:val="center"/>
            </w:pPr>
          </w:p>
        </w:tc>
        <w:tc>
          <w:tcPr>
            <w:tcW w:w="405" w:type="dxa"/>
          </w:tcPr>
          <w:p w14:paraId="3BFAB09A" w14:textId="77777777" w:rsidR="00AB6A23" w:rsidRDefault="00AB6A23">
            <w:pPr>
              <w:pStyle w:val="Table0"/>
              <w:jc w:val="center"/>
            </w:pPr>
          </w:p>
        </w:tc>
      </w:tr>
      <w:tr w:rsidR="00105A79" w14:paraId="70F72389" w14:textId="77777777" w:rsidTr="0000144B">
        <w:trPr>
          <w:cantSplit/>
        </w:trPr>
        <w:tc>
          <w:tcPr>
            <w:tcW w:w="515" w:type="dxa"/>
          </w:tcPr>
          <w:p w14:paraId="459AD72D" w14:textId="77777777" w:rsidR="00AB6A23" w:rsidRDefault="00C459FB">
            <w:pPr>
              <w:pStyle w:val="Table0"/>
            </w:pPr>
            <w:r>
              <w:t>GR11</w:t>
            </w:r>
          </w:p>
        </w:tc>
        <w:tc>
          <w:tcPr>
            <w:tcW w:w="464" w:type="dxa"/>
          </w:tcPr>
          <w:p w14:paraId="603DC59E" w14:textId="77777777" w:rsidR="00AB6A23" w:rsidRDefault="00C459FB">
            <w:pPr>
              <w:pStyle w:val="Table0"/>
            </w:pPr>
            <w:r>
              <w:t>MEA</w:t>
            </w:r>
          </w:p>
        </w:tc>
        <w:tc>
          <w:tcPr>
            <w:tcW w:w="2587" w:type="dxa"/>
          </w:tcPr>
          <w:p w14:paraId="3CD32A4C" w14:textId="77777777" w:rsidR="00AB6A23" w:rsidRDefault="00C459FB">
            <w:pPr>
              <w:pStyle w:val="Table0"/>
            </w:pPr>
            <w:r>
              <w:t>Total weight of milk protein in mixtures</w:t>
            </w:r>
          </w:p>
        </w:tc>
        <w:tc>
          <w:tcPr>
            <w:tcW w:w="283" w:type="dxa"/>
          </w:tcPr>
          <w:p w14:paraId="0C0A6EAB" w14:textId="77777777" w:rsidR="00AB6A23" w:rsidRDefault="00C459FB">
            <w:pPr>
              <w:pStyle w:val="Table0"/>
              <w:jc w:val="center"/>
            </w:pPr>
            <w:r>
              <w:t>O</w:t>
            </w:r>
          </w:p>
        </w:tc>
        <w:tc>
          <w:tcPr>
            <w:tcW w:w="445" w:type="dxa"/>
          </w:tcPr>
          <w:p w14:paraId="07444D6C" w14:textId="77777777" w:rsidR="00AB6A23" w:rsidRDefault="00C459FB">
            <w:pPr>
              <w:pStyle w:val="Table0"/>
              <w:jc w:val="center"/>
            </w:pPr>
            <w:r>
              <w:t>O</w:t>
            </w:r>
          </w:p>
        </w:tc>
        <w:tc>
          <w:tcPr>
            <w:tcW w:w="415" w:type="dxa"/>
          </w:tcPr>
          <w:p w14:paraId="625ADDA8" w14:textId="77777777" w:rsidR="00AB6A23" w:rsidRDefault="00C459FB">
            <w:pPr>
              <w:pStyle w:val="Table0"/>
              <w:jc w:val="center"/>
            </w:pPr>
            <w:r>
              <w:t>O</w:t>
            </w:r>
          </w:p>
        </w:tc>
        <w:tc>
          <w:tcPr>
            <w:tcW w:w="745" w:type="dxa"/>
          </w:tcPr>
          <w:p w14:paraId="52F6636D" w14:textId="77777777" w:rsidR="00AB6A23" w:rsidRDefault="00AB6A23">
            <w:pPr>
              <w:pStyle w:val="Table0"/>
              <w:jc w:val="center"/>
            </w:pPr>
          </w:p>
        </w:tc>
        <w:tc>
          <w:tcPr>
            <w:tcW w:w="404" w:type="dxa"/>
          </w:tcPr>
          <w:p w14:paraId="51512DEE" w14:textId="77777777" w:rsidR="00AB6A23" w:rsidRDefault="00AB6A23">
            <w:pPr>
              <w:pStyle w:val="Table0"/>
              <w:jc w:val="center"/>
            </w:pPr>
          </w:p>
        </w:tc>
        <w:tc>
          <w:tcPr>
            <w:tcW w:w="404" w:type="dxa"/>
          </w:tcPr>
          <w:p w14:paraId="325BDB6E" w14:textId="77777777" w:rsidR="00AB6A23" w:rsidRDefault="00AB6A23">
            <w:pPr>
              <w:pStyle w:val="Table0"/>
              <w:jc w:val="center"/>
            </w:pPr>
          </w:p>
        </w:tc>
        <w:tc>
          <w:tcPr>
            <w:tcW w:w="475" w:type="dxa"/>
          </w:tcPr>
          <w:p w14:paraId="08FDC7E2" w14:textId="77777777" w:rsidR="00AB6A23" w:rsidRDefault="00C459FB">
            <w:pPr>
              <w:pStyle w:val="Table0"/>
              <w:jc w:val="center"/>
            </w:pPr>
            <w:r>
              <w:t>C</w:t>
            </w:r>
          </w:p>
        </w:tc>
        <w:tc>
          <w:tcPr>
            <w:tcW w:w="404" w:type="dxa"/>
          </w:tcPr>
          <w:p w14:paraId="0AE9D011" w14:textId="77777777" w:rsidR="00AB6A23" w:rsidRDefault="00C459FB">
            <w:pPr>
              <w:pStyle w:val="Table0"/>
              <w:jc w:val="center"/>
            </w:pPr>
            <w:r>
              <w:t>C</w:t>
            </w:r>
          </w:p>
        </w:tc>
        <w:tc>
          <w:tcPr>
            <w:tcW w:w="465" w:type="dxa"/>
          </w:tcPr>
          <w:p w14:paraId="46DFE109" w14:textId="77777777" w:rsidR="00AB6A23" w:rsidRDefault="00AB6A23">
            <w:pPr>
              <w:pStyle w:val="Table0"/>
              <w:jc w:val="center"/>
            </w:pPr>
          </w:p>
        </w:tc>
        <w:tc>
          <w:tcPr>
            <w:tcW w:w="465" w:type="dxa"/>
          </w:tcPr>
          <w:p w14:paraId="15C8ED57" w14:textId="77777777" w:rsidR="00AB6A23" w:rsidRDefault="00C459FB">
            <w:pPr>
              <w:pStyle w:val="Table0"/>
              <w:jc w:val="center"/>
            </w:pPr>
            <w:r>
              <w:t>C</w:t>
            </w:r>
          </w:p>
        </w:tc>
        <w:tc>
          <w:tcPr>
            <w:tcW w:w="415" w:type="dxa"/>
          </w:tcPr>
          <w:p w14:paraId="5845D8A1" w14:textId="77777777" w:rsidR="00AB6A23" w:rsidRDefault="00AB6A23">
            <w:pPr>
              <w:pStyle w:val="Table0"/>
              <w:jc w:val="center"/>
            </w:pPr>
          </w:p>
        </w:tc>
        <w:tc>
          <w:tcPr>
            <w:tcW w:w="415" w:type="dxa"/>
          </w:tcPr>
          <w:p w14:paraId="0A9470E8" w14:textId="77777777" w:rsidR="00AB6A23" w:rsidRDefault="00C459FB">
            <w:pPr>
              <w:pStyle w:val="Table0"/>
              <w:jc w:val="center"/>
            </w:pPr>
            <w:r>
              <w:t>C</w:t>
            </w:r>
          </w:p>
        </w:tc>
        <w:tc>
          <w:tcPr>
            <w:tcW w:w="405" w:type="dxa"/>
          </w:tcPr>
          <w:p w14:paraId="7BBC34A4" w14:textId="77777777" w:rsidR="00AB6A23" w:rsidRDefault="00AB6A23">
            <w:pPr>
              <w:pStyle w:val="Table0"/>
              <w:jc w:val="center"/>
            </w:pPr>
          </w:p>
        </w:tc>
        <w:tc>
          <w:tcPr>
            <w:tcW w:w="405" w:type="dxa"/>
          </w:tcPr>
          <w:p w14:paraId="7E3C78E7" w14:textId="77777777" w:rsidR="00AB6A23" w:rsidRDefault="00AB6A23">
            <w:pPr>
              <w:pStyle w:val="Table0"/>
              <w:jc w:val="center"/>
            </w:pPr>
          </w:p>
        </w:tc>
      </w:tr>
      <w:tr w:rsidR="00105A79" w14:paraId="7013A8A9" w14:textId="77777777" w:rsidTr="0000144B">
        <w:trPr>
          <w:cantSplit/>
        </w:trPr>
        <w:tc>
          <w:tcPr>
            <w:tcW w:w="515" w:type="dxa"/>
          </w:tcPr>
          <w:p w14:paraId="541B3515" w14:textId="77777777" w:rsidR="00AB6A23" w:rsidRDefault="00C459FB">
            <w:pPr>
              <w:pStyle w:val="Table0"/>
            </w:pPr>
            <w:r>
              <w:t>GR11</w:t>
            </w:r>
          </w:p>
        </w:tc>
        <w:tc>
          <w:tcPr>
            <w:tcW w:w="464" w:type="dxa"/>
          </w:tcPr>
          <w:p w14:paraId="32D03947" w14:textId="77777777" w:rsidR="00AB6A23" w:rsidRDefault="00C459FB">
            <w:pPr>
              <w:pStyle w:val="Table0"/>
            </w:pPr>
            <w:r>
              <w:t>MEA</w:t>
            </w:r>
          </w:p>
        </w:tc>
        <w:tc>
          <w:tcPr>
            <w:tcW w:w="2587" w:type="dxa"/>
          </w:tcPr>
          <w:p w14:paraId="793219AD" w14:textId="77777777" w:rsidR="00AB6A23" w:rsidRDefault="00C459FB">
            <w:pPr>
              <w:pStyle w:val="Table0"/>
            </w:pPr>
            <w:r>
              <w:t>Total weight of milk fat in mixtures</w:t>
            </w:r>
          </w:p>
        </w:tc>
        <w:tc>
          <w:tcPr>
            <w:tcW w:w="283" w:type="dxa"/>
          </w:tcPr>
          <w:p w14:paraId="12100D98" w14:textId="77777777" w:rsidR="00AB6A23" w:rsidRDefault="00C459FB">
            <w:pPr>
              <w:pStyle w:val="Table0"/>
              <w:jc w:val="center"/>
            </w:pPr>
            <w:r>
              <w:t>O</w:t>
            </w:r>
          </w:p>
        </w:tc>
        <w:tc>
          <w:tcPr>
            <w:tcW w:w="445" w:type="dxa"/>
          </w:tcPr>
          <w:p w14:paraId="0CE62A8F" w14:textId="77777777" w:rsidR="00AB6A23" w:rsidRDefault="00C459FB">
            <w:pPr>
              <w:pStyle w:val="Table0"/>
              <w:jc w:val="center"/>
            </w:pPr>
            <w:r>
              <w:t>O</w:t>
            </w:r>
          </w:p>
        </w:tc>
        <w:tc>
          <w:tcPr>
            <w:tcW w:w="415" w:type="dxa"/>
          </w:tcPr>
          <w:p w14:paraId="74FB551C" w14:textId="77777777" w:rsidR="00AB6A23" w:rsidRDefault="00C459FB">
            <w:pPr>
              <w:pStyle w:val="Table0"/>
              <w:jc w:val="center"/>
            </w:pPr>
            <w:r>
              <w:t>O</w:t>
            </w:r>
          </w:p>
        </w:tc>
        <w:tc>
          <w:tcPr>
            <w:tcW w:w="745" w:type="dxa"/>
          </w:tcPr>
          <w:p w14:paraId="68FD16F8" w14:textId="77777777" w:rsidR="00AB6A23" w:rsidRDefault="00AB6A23">
            <w:pPr>
              <w:pStyle w:val="Table0"/>
              <w:jc w:val="center"/>
            </w:pPr>
          </w:p>
        </w:tc>
        <w:tc>
          <w:tcPr>
            <w:tcW w:w="404" w:type="dxa"/>
          </w:tcPr>
          <w:p w14:paraId="5067156A" w14:textId="77777777" w:rsidR="00AB6A23" w:rsidRDefault="00AB6A23">
            <w:pPr>
              <w:pStyle w:val="Table0"/>
              <w:jc w:val="center"/>
            </w:pPr>
          </w:p>
        </w:tc>
        <w:tc>
          <w:tcPr>
            <w:tcW w:w="404" w:type="dxa"/>
          </w:tcPr>
          <w:p w14:paraId="1DAD5DE0" w14:textId="77777777" w:rsidR="00AB6A23" w:rsidRDefault="00AB6A23">
            <w:pPr>
              <w:pStyle w:val="Table0"/>
              <w:jc w:val="center"/>
            </w:pPr>
          </w:p>
        </w:tc>
        <w:tc>
          <w:tcPr>
            <w:tcW w:w="475" w:type="dxa"/>
          </w:tcPr>
          <w:p w14:paraId="1EF7101A" w14:textId="77777777" w:rsidR="00AB6A23" w:rsidRDefault="00C459FB">
            <w:pPr>
              <w:pStyle w:val="Table0"/>
              <w:jc w:val="center"/>
            </w:pPr>
            <w:r>
              <w:t>C</w:t>
            </w:r>
          </w:p>
        </w:tc>
        <w:tc>
          <w:tcPr>
            <w:tcW w:w="404" w:type="dxa"/>
          </w:tcPr>
          <w:p w14:paraId="073171FE" w14:textId="77777777" w:rsidR="00AB6A23" w:rsidRDefault="00C459FB">
            <w:pPr>
              <w:pStyle w:val="Table0"/>
              <w:jc w:val="center"/>
            </w:pPr>
            <w:r>
              <w:t>C</w:t>
            </w:r>
          </w:p>
        </w:tc>
        <w:tc>
          <w:tcPr>
            <w:tcW w:w="465" w:type="dxa"/>
          </w:tcPr>
          <w:p w14:paraId="0EEEC7C3" w14:textId="77777777" w:rsidR="00AB6A23" w:rsidRDefault="00AB6A23">
            <w:pPr>
              <w:pStyle w:val="Table0"/>
              <w:jc w:val="center"/>
            </w:pPr>
          </w:p>
        </w:tc>
        <w:tc>
          <w:tcPr>
            <w:tcW w:w="465" w:type="dxa"/>
          </w:tcPr>
          <w:p w14:paraId="797236F0" w14:textId="77777777" w:rsidR="00AB6A23" w:rsidRDefault="00C459FB">
            <w:pPr>
              <w:pStyle w:val="Table0"/>
              <w:jc w:val="center"/>
            </w:pPr>
            <w:r>
              <w:t>C</w:t>
            </w:r>
          </w:p>
        </w:tc>
        <w:tc>
          <w:tcPr>
            <w:tcW w:w="415" w:type="dxa"/>
          </w:tcPr>
          <w:p w14:paraId="2DB290BF" w14:textId="77777777" w:rsidR="00AB6A23" w:rsidRDefault="00AB6A23">
            <w:pPr>
              <w:pStyle w:val="Table0"/>
              <w:jc w:val="center"/>
            </w:pPr>
          </w:p>
        </w:tc>
        <w:tc>
          <w:tcPr>
            <w:tcW w:w="415" w:type="dxa"/>
          </w:tcPr>
          <w:p w14:paraId="3667B718" w14:textId="77777777" w:rsidR="00AB6A23" w:rsidRDefault="00C459FB">
            <w:pPr>
              <w:pStyle w:val="Table0"/>
              <w:jc w:val="center"/>
            </w:pPr>
            <w:r>
              <w:t>C</w:t>
            </w:r>
          </w:p>
        </w:tc>
        <w:tc>
          <w:tcPr>
            <w:tcW w:w="405" w:type="dxa"/>
          </w:tcPr>
          <w:p w14:paraId="43E7E70A" w14:textId="77777777" w:rsidR="00AB6A23" w:rsidRDefault="00AB6A23">
            <w:pPr>
              <w:pStyle w:val="Table0"/>
              <w:jc w:val="center"/>
            </w:pPr>
          </w:p>
        </w:tc>
        <w:tc>
          <w:tcPr>
            <w:tcW w:w="405" w:type="dxa"/>
          </w:tcPr>
          <w:p w14:paraId="329743E0" w14:textId="77777777" w:rsidR="00AB6A23" w:rsidRDefault="00AB6A23">
            <w:pPr>
              <w:pStyle w:val="Table0"/>
              <w:jc w:val="center"/>
            </w:pPr>
          </w:p>
        </w:tc>
      </w:tr>
      <w:tr w:rsidR="00105A79" w14:paraId="1B1704B0" w14:textId="77777777" w:rsidTr="0000144B">
        <w:trPr>
          <w:cantSplit/>
        </w:trPr>
        <w:tc>
          <w:tcPr>
            <w:tcW w:w="515" w:type="dxa"/>
          </w:tcPr>
          <w:p w14:paraId="3D3A55C1" w14:textId="77777777" w:rsidR="00AB6A23" w:rsidRDefault="00C459FB">
            <w:pPr>
              <w:pStyle w:val="Table0"/>
            </w:pPr>
            <w:r>
              <w:t>GR11</w:t>
            </w:r>
          </w:p>
        </w:tc>
        <w:tc>
          <w:tcPr>
            <w:tcW w:w="464" w:type="dxa"/>
          </w:tcPr>
          <w:p w14:paraId="01F8986C" w14:textId="77777777" w:rsidR="00AB6A23" w:rsidRDefault="00C459FB">
            <w:pPr>
              <w:pStyle w:val="Table0"/>
            </w:pPr>
            <w:r>
              <w:t>MEA</w:t>
            </w:r>
          </w:p>
        </w:tc>
        <w:tc>
          <w:tcPr>
            <w:tcW w:w="2587" w:type="dxa"/>
          </w:tcPr>
          <w:p w14:paraId="38FC0967" w14:textId="77777777" w:rsidR="00AB6A23" w:rsidRDefault="00C459FB">
            <w:pPr>
              <w:pStyle w:val="Table0"/>
            </w:pPr>
            <w:r>
              <w:t>BeefVeal Weight</w:t>
            </w:r>
          </w:p>
        </w:tc>
        <w:tc>
          <w:tcPr>
            <w:tcW w:w="283" w:type="dxa"/>
          </w:tcPr>
          <w:p w14:paraId="380187AB" w14:textId="77777777" w:rsidR="00AB6A23" w:rsidRDefault="00C459FB">
            <w:pPr>
              <w:pStyle w:val="Table0"/>
              <w:jc w:val="center"/>
            </w:pPr>
            <w:r>
              <w:t>O</w:t>
            </w:r>
          </w:p>
        </w:tc>
        <w:tc>
          <w:tcPr>
            <w:tcW w:w="445" w:type="dxa"/>
          </w:tcPr>
          <w:p w14:paraId="2DBE6E09" w14:textId="77777777" w:rsidR="00AB6A23" w:rsidRDefault="00C459FB">
            <w:pPr>
              <w:pStyle w:val="Table0"/>
              <w:jc w:val="center"/>
            </w:pPr>
            <w:r>
              <w:t>C</w:t>
            </w:r>
          </w:p>
        </w:tc>
        <w:tc>
          <w:tcPr>
            <w:tcW w:w="415" w:type="dxa"/>
          </w:tcPr>
          <w:p w14:paraId="7D900A9C" w14:textId="77777777" w:rsidR="00AB6A23" w:rsidRDefault="00C459FB">
            <w:pPr>
              <w:pStyle w:val="Table0"/>
              <w:jc w:val="center"/>
            </w:pPr>
            <w:r>
              <w:t>C</w:t>
            </w:r>
          </w:p>
        </w:tc>
        <w:tc>
          <w:tcPr>
            <w:tcW w:w="745" w:type="dxa"/>
          </w:tcPr>
          <w:p w14:paraId="19F3FD7B" w14:textId="77777777" w:rsidR="00AB6A23" w:rsidRDefault="00AB6A23">
            <w:pPr>
              <w:pStyle w:val="Table0"/>
              <w:jc w:val="center"/>
            </w:pPr>
          </w:p>
        </w:tc>
        <w:tc>
          <w:tcPr>
            <w:tcW w:w="404" w:type="dxa"/>
          </w:tcPr>
          <w:p w14:paraId="4050266F" w14:textId="77777777" w:rsidR="00AB6A23" w:rsidRDefault="00AB6A23">
            <w:pPr>
              <w:pStyle w:val="Table0"/>
              <w:jc w:val="center"/>
            </w:pPr>
          </w:p>
        </w:tc>
        <w:tc>
          <w:tcPr>
            <w:tcW w:w="404" w:type="dxa"/>
          </w:tcPr>
          <w:p w14:paraId="5DDF467E" w14:textId="77777777" w:rsidR="00AB6A23" w:rsidRDefault="00AB6A23">
            <w:pPr>
              <w:pStyle w:val="Table0"/>
              <w:jc w:val="center"/>
            </w:pPr>
          </w:p>
        </w:tc>
        <w:tc>
          <w:tcPr>
            <w:tcW w:w="475" w:type="dxa"/>
          </w:tcPr>
          <w:p w14:paraId="59A02544" w14:textId="77777777" w:rsidR="00AB6A23" w:rsidRDefault="00C459FB">
            <w:pPr>
              <w:pStyle w:val="Table0"/>
              <w:jc w:val="center"/>
            </w:pPr>
            <w:r>
              <w:t>C</w:t>
            </w:r>
          </w:p>
        </w:tc>
        <w:tc>
          <w:tcPr>
            <w:tcW w:w="404" w:type="dxa"/>
          </w:tcPr>
          <w:p w14:paraId="6FC28535" w14:textId="77777777" w:rsidR="00AB6A23" w:rsidRDefault="00C459FB">
            <w:pPr>
              <w:pStyle w:val="Table0"/>
              <w:jc w:val="center"/>
            </w:pPr>
            <w:r>
              <w:t>C</w:t>
            </w:r>
          </w:p>
        </w:tc>
        <w:tc>
          <w:tcPr>
            <w:tcW w:w="465" w:type="dxa"/>
          </w:tcPr>
          <w:p w14:paraId="147D247D" w14:textId="77777777" w:rsidR="00AB6A23" w:rsidRDefault="00AB6A23">
            <w:pPr>
              <w:pStyle w:val="Table0"/>
              <w:jc w:val="center"/>
            </w:pPr>
          </w:p>
        </w:tc>
        <w:tc>
          <w:tcPr>
            <w:tcW w:w="465" w:type="dxa"/>
          </w:tcPr>
          <w:p w14:paraId="1FED87FC" w14:textId="77777777" w:rsidR="00AB6A23" w:rsidRDefault="00C459FB">
            <w:pPr>
              <w:pStyle w:val="Table0"/>
              <w:jc w:val="center"/>
            </w:pPr>
            <w:r>
              <w:t>C</w:t>
            </w:r>
          </w:p>
        </w:tc>
        <w:tc>
          <w:tcPr>
            <w:tcW w:w="415" w:type="dxa"/>
          </w:tcPr>
          <w:p w14:paraId="76868757" w14:textId="77777777" w:rsidR="00AB6A23" w:rsidRDefault="00AB6A23">
            <w:pPr>
              <w:pStyle w:val="Table0"/>
              <w:jc w:val="center"/>
            </w:pPr>
          </w:p>
        </w:tc>
        <w:tc>
          <w:tcPr>
            <w:tcW w:w="415" w:type="dxa"/>
          </w:tcPr>
          <w:p w14:paraId="220308AC" w14:textId="77777777" w:rsidR="00AB6A23" w:rsidRDefault="00C459FB">
            <w:pPr>
              <w:pStyle w:val="Table0"/>
              <w:jc w:val="center"/>
            </w:pPr>
            <w:r>
              <w:t>C</w:t>
            </w:r>
          </w:p>
        </w:tc>
        <w:tc>
          <w:tcPr>
            <w:tcW w:w="405" w:type="dxa"/>
          </w:tcPr>
          <w:p w14:paraId="69706FE5" w14:textId="77777777" w:rsidR="00AB6A23" w:rsidRDefault="00AB6A23">
            <w:pPr>
              <w:pStyle w:val="Table0"/>
              <w:jc w:val="center"/>
            </w:pPr>
          </w:p>
        </w:tc>
        <w:tc>
          <w:tcPr>
            <w:tcW w:w="405" w:type="dxa"/>
          </w:tcPr>
          <w:p w14:paraId="198193FD" w14:textId="77777777" w:rsidR="00AB6A23" w:rsidRDefault="00AB6A23">
            <w:pPr>
              <w:pStyle w:val="Table0"/>
              <w:jc w:val="center"/>
            </w:pPr>
          </w:p>
        </w:tc>
      </w:tr>
      <w:tr w:rsidR="00105A79" w14:paraId="401E07BB" w14:textId="77777777" w:rsidTr="0000144B">
        <w:trPr>
          <w:cantSplit/>
        </w:trPr>
        <w:tc>
          <w:tcPr>
            <w:tcW w:w="515" w:type="dxa"/>
          </w:tcPr>
          <w:p w14:paraId="5D1B9B1E" w14:textId="77777777" w:rsidR="00AB6A23" w:rsidRDefault="00C459FB">
            <w:pPr>
              <w:pStyle w:val="Table0"/>
            </w:pPr>
            <w:r>
              <w:t>GR11</w:t>
            </w:r>
          </w:p>
        </w:tc>
        <w:tc>
          <w:tcPr>
            <w:tcW w:w="464" w:type="dxa"/>
          </w:tcPr>
          <w:p w14:paraId="071ABD2C" w14:textId="77777777" w:rsidR="00AB6A23" w:rsidRDefault="00C459FB">
            <w:pPr>
              <w:pStyle w:val="Table0"/>
            </w:pPr>
            <w:r>
              <w:t>MEA</w:t>
            </w:r>
          </w:p>
        </w:tc>
        <w:tc>
          <w:tcPr>
            <w:tcW w:w="2587" w:type="dxa"/>
          </w:tcPr>
          <w:p w14:paraId="27D7EA59" w14:textId="77777777" w:rsidR="00AB6A23" w:rsidRDefault="00C459FB">
            <w:pPr>
              <w:pStyle w:val="Table0"/>
            </w:pPr>
            <w:r>
              <w:t>Chemical Lean Percentage</w:t>
            </w:r>
          </w:p>
        </w:tc>
        <w:tc>
          <w:tcPr>
            <w:tcW w:w="283" w:type="dxa"/>
          </w:tcPr>
          <w:p w14:paraId="21461600" w14:textId="77777777" w:rsidR="00AB6A23" w:rsidRDefault="00C459FB">
            <w:pPr>
              <w:pStyle w:val="Table0"/>
              <w:jc w:val="center"/>
            </w:pPr>
            <w:r>
              <w:t>O</w:t>
            </w:r>
          </w:p>
        </w:tc>
        <w:tc>
          <w:tcPr>
            <w:tcW w:w="445" w:type="dxa"/>
          </w:tcPr>
          <w:p w14:paraId="18C6C449" w14:textId="77777777" w:rsidR="00AB6A23" w:rsidRDefault="00C459FB">
            <w:pPr>
              <w:pStyle w:val="Table0"/>
              <w:jc w:val="center"/>
            </w:pPr>
            <w:r>
              <w:t>C</w:t>
            </w:r>
          </w:p>
        </w:tc>
        <w:tc>
          <w:tcPr>
            <w:tcW w:w="415" w:type="dxa"/>
          </w:tcPr>
          <w:p w14:paraId="1C64E689" w14:textId="77777777" w:rsidR="00AB6A23" w:rsidRDefault="00C459FB">
            <w:pPr>
              <w:pStyle w:val="Table0"/>
              <w:jc w:val="center"/>
            </w:pPr>
            <w:r>
              <w:t>C</w:t>
            </w:r>
          </w:p>
        </w:tc>
        <w:tc>
          <w:tcPr>
            <w:tcW w:w="745" w:type="dxa"/>
          </w:tcPr>
          <w:p w14:paraId="65ECCA38" w14:textId="77777777" w:rsidR="00AB6A23" w:rsidRDefault="00AB6A23">
            <w:pPr>
              <w:pStyle w:val="Table0"/>
              <w:jc w:val="center"/>
            </w:pPr>
          </w:p>
        </w:tc>
        <w:tc>
          <w:tcPr>
            <w:tcW w:w="404" w:type="dxa"/>
          </w:tcPr>
          <w:p w14:paraId="4816A5E1" w14:textId="77777777" w:rsidR="00AB6A23" w:rsidRDefault="00AB6A23">
            <w:pPr>
              <w:pStyle w:val="Table0"/>
              <w:jc w:val="center"/>
            </w:pPr>
          </w:p>
        </w:tc>
        <w:tc>
          <w:tcPr>
            <w:tcW w:w="404" w:type="dxa"/>
          </w:tcPr>
          <w:p w14:paraId="27E672EB" w14:textId="77777777" w:rsidR="00AB6A23" w:rsidRDefault="00AB6A23">
            <w:pPr>
              <w:pStyle w:val="Table0"/>
              <w:jc w:val="center"/>
            </w:pPr>
          </w:p>
        </w:tc>
        <w:tc>
          <w:tcPr>
            <w:tcW w:w="475" w:type="dxa"/>
          </w:tcPr>
          <w:p w14:paraId="4ED37477" w14:textId="77777777" w:rsidR="00AB6A23" w:rsidRDefault="00C459FB">
            <w:pPr>
              <w:pStyle w:val="Table0"/>
              <w:jc w:val="center"/>
            </w:pPr>
            <w:r>
              <w:t>C</w:t>
            </w:r>
          </w:p>
        </w:tc>
        <w:tc>
          <w:tcPr>
            <w:tcW w:w="404" w:type="dxa"/>
          </w:tcPr>
          <w:p w14:paraId="2127E3EE" w14:textId="77777777" w:rsidR="00AB6A23" w:rsidRDefault="00C459FB">
            <w:pPr>
              <w:pStyle w:val="Table0"/>
              <w:jc w:val="center"/>
            </w:pPr>
            <w:r>
              <w:t>C</w:t>
            </w:r>
          </w:p>
        </w:tc>
        <w:tc>
          <w:tcPr>
            <w:tcW w:w="465" w:type="dxa"/>
          </w:tcPr>
          <w:p w14:paraId="125FEE1E" w14:textId="77777777" w:rsidR="00AB6A23" w:rsidRDefault="00AB6A23">
            <w:pPr>
              <w:pStyle w:val="Table0"/>
              <w:jc w:val="center"/>
            </w:pPr>
          </w:p>
        </w:tc>
        <w:tc>
          <w:tcPr>
            <w:tcW w:w="465" w:type="dxa"/>
          </w:tcPr>
          <w:p w14:paraId="053EA169" w14:textId="77777777" w:rsidR="00AB6A23" w:rsidRDefault="00C459FB">
            <w:pPr>
              <w:pStyle w:val="Table0"/>
              <w:jc w:val="center"/>
            </w:pPr>
            <w:r>
              <w:t>C</w:t>
            </w:r>
          </w:p>
        </w:tc>
        <w:tc>
          <w:tcPr>
            <w:tcW w:w="415" w:type="dxa"/>
          </w:tcPr>
          <w:p w14:paraId="4EC2E893" w14:textId="77777777" w:rsidR="00AB6A23" w:rsidRDefault="00AB6A23">
            <w:pPr>
              <w:pStyle w:val="Table0"/>
              <w:jc w:val="center"/>
            </w:pPr>
          </w:p>
        </w:tc>
        <w:tc>
          <w:tcPr>
            <w:tcW w:w="415" w:type="dxa"/>
          </w:tcPr>
          <w:p w14:paraId="2661286B" w14:textId="77777777" w:rsidR="00AB6A23" w:rsidRDefault="00C459FB">
            <w:pPr>
              <w:pStyle w:val="Table0"/>
              <w:jc w:val="center"/>
            </w:pPr>
            <w:r>
              <w:t>C</w:t>
            </w:r>
          </w:p>
        </w:tc>
        <w:tc>
          <w:tcPr>
            <w:tcW w:w="405" w:type="dxa"/>
          </w:tcPr>
          <w:p w14:paraId="7858629D" w14:textId="77777777" w:rsidR="00AB6A23" w:rsidRDefault="00AB6A23">
            <w:pPr>
              <w:pStyle w:val="Table0"/>
              <w:jc w:val="center"/>
            </w:pPr>
          </w:p>
        </w:tc>
        <w:tc>
          <w:tcPr>
            <w:tcW w:w="405" w:type="dxa"/>
          </w:tcPr>
          <w:p w14:paraId="71CC27C1" w14:textId="77777777" w:rsidR="00AB6A23" w:rsidRDefault="00AB6A23">
            <w:pPr>
              <w:pStyle w:val="Table0"/>
              <w:jc w:val="center"/>
            </w:pPr>
          </w:p>
        </w:tc>
      </w:tr>
      <w:tr w:rsidR="00105A79" w14:paraId="49B32ED9" w14:textId="77777777" w:rsidTr="0000144B">
        <w:trPr>
          <w:cantSplit/>
        </w:trPr>
        <w:tc>
          <w:tcPr>
            <w:tcW w:w="515" w:type="dxa"/>
          </w:tcPr>
          <w:p w14:paraId="5B1B6B12" w14:textId="77777777" w:rsidR="00AB6A23" w:rsidRDefault="00C459FB">
            <w:pPr>
              <w:pStyle w:val="Table0"/>
            </w:pPr>
            <w:r>
              <w:t>GR11</w:t>
            </w:r>
          </w:p>
        </w:tc>
        <w:tc>
          <w:tcPr>
            <w:tcW w:w="464" w:type="dxa"/>
          </w:tcPr>
          <w:p w14:paraId="45E77F16" w14:textId="77777777" w:rsidR="00AB6A23" w:rsidRDefault="00C459FB">
            <w:pPr>
              <w:pStyle w:val="Table0"/>
            </w:pPr>
            <w:r>
              <w:t>PIA</w:t>
            </w:r>
          </w:p>
        </w:tc>
        <w:tc>
          <w:tcPr>
            <w:tcW w:w="2587" w:type="dxa"/>
          </w:tcPr>
          <w:p w14:paraId="5D0337E5" w14:textId="77777777" w:rsidR="00AB6A23" w:rsidRDefault="00C459FB">
            <w:pPr>
              <w:pStyle w:val="Table0"/>
            </w:pPr>
            <w:r>
              <w:t>Product Code</w:t>
            </w:r>
          </w:p>
        </w:tc>
        <w:tc>
          <w:tcPr>
            <w:tcW w:w="283" w:type="dxa"/>
          </w:tcPr>
          <w:p w14:paraId="5F844247" w14:textId="77777777" w:rsidR="00AB6A23" w:rsidRDefault="00C459FB">
            <w:pPr>
              <w:pStyle w:val="Table0"/>
              <w:jc w:val="center"/>
            </w:pPr>
            <w:r>
              <w:t>O</w:t>
            </w:r>
          </w:p>
        </w:tc>
        <w:tc>
          <w:tcPr>
            <w:tcW w:w="445" w:type="dxa"/>
          </w:tcPr>
          <w:p w14:paraId="6FEF81D2" w14:textId="77777777" w:rsidR="00AB6A23" w:rsidRDefault="00C459FB">
            <w:pPr>
              <w:pStyle w:val="Table0"/>
              <w:jc w:val="center"/>
            </w:pPr>
            <w:r>
              <w:t>M</w:t>
            </w:r>
          </w:p>
        </w:tc>
        <w:tc>
          <w:tcPr>
            <w:tcW w:w="415" w:type="dxa"/>
          </w:tcPr>
          <w:p w14:paraId="525441EF" w14:textId="77777777" w:rsidR="00AB6A23" w:rsidRDefault="00AB6A23">
            <w:pPr>
              <w:pStyle w:val="Table0"/>
              <w:jc w:val="center"/>
            </w:pPr>
          </w:p>
        </w:tc>
        <w:tc>
          <w:tcPr>
            <w:tcW w:w="745" w:type="dxa"/>
          </w:tcPr>
          <w:p w14:paraId="0572565A" w14:textId="77777777" w:rsidR="00AB6A23" w:rsidRDefault="00AB6A23">
            <w:pPr>
              <w:pStyle w:val="Table0"/>
              <w:jc w:val="center"/>
            </w:pPr>
          </w:p>
        </w:tc>
        <w:tc>
          <w:tcPr>
            <w:tcW w:w="404" w:type="dxa"/>
          </w:tcPr>
          <w:p w14:paraId="0E677D16" w14:textId="77777777" w:rsidR="00AB6A23" w:rsidRDefault="00AB6A23">
            <w:pPr>
              <w:pStyle w:val="Table0"/>
              <w:jc w:val="center"/>
            </w:pPr>
          </w:p>
        </w:tc>
        <w:tc>
          <w:tcPr>
            <w:tcW w:w="404" w:type="dxa"/>
          </w:tcPr>
          <w:p w14:paraId="333665EC" w14:textId="77777777" w:rsidR="00AB6A23" w:rsidRDefault="00AB6A23">
            <w:pPr>
              <w:pStyle w:val="Table0"/>
              <w:jc w:val="center"/>
            </w:pPr>
          </w:p>
        </w:tc>
        <w:tc>
          <w:tcPr>
            <w:tcW w:w="475" w:type="dxa"/>
          </w:tcPr>
          <w:p w14:paraId="48F0D9AA" w14:textId="77777777" w:rsidR="00AB6A23" w:rsidRDefault="00C459FB">
            <w:pPr>
              <w:pStyle w:val="Table0"/>
              <w:jc w:val="center"/>
            </w:pPr>
            <w:r>
              <w:t>C</w:t>
            </w:r>
          </w:p>
        </w:tc>
        <w:tc>
          <w:tcPr>
            <w:tcW w:w="404" w:type="dxa"/>
          </w:tcPr>
          <w:p w14:paraId="5ADB1ACF" w14:textId="77777777" w:rsidR="00AB6A23" w:rsidRDefault="00C459FB">
            <w:pPr>
              <w:pStyle w:val="Table0"/>
              <w:jc w:val="center"/>
            </w:pPr>
            <w:r>
              <w:t>C</w:t>
            </w:r>
          </w:p>
        </w:tc>
        <w:tc>
          <w:tcPr>
            <w:tcW w:w="465" w:type="dxa"/>
          </w:tcPr>
          <w:p w14:paraId="22A05F0D" w14:textId="77777777" w:rsidR="00AB6A23" w:rsidRDefault="00AB6A23">
            <w:pPr>
              <w:pStyle w:val="Table0"/>
              <w:jc w:val="center"/>
            </w:pPr>
          </w:p>
        </w:tc>
        <w:tc>
          <w:tcPr>
            <w:tcW w:w="465" w:type="dxa"/>
          </w:tcPr>
          <w:p w14:paraId="7D6B461E" w14:textId="77777777" w:rsidR="00AB6A23" w:rsidRDefault="00C459FB">
            <w:pPr>
              <w:pStyle w:val="Table0"/>
              <w:jc w:val="center"/>
            </w:pPr>
            <w:r>
              <w:t>C</w:t>
            </w:r>
          </w:p>
        </w:tc>
        <w:tc>
          <w:tcPr>
            <w:tcW w:w="415" w:type="dxa"/>
          </w:tcPr>
          <w:p w14:paraId="176DE948" w14:textId="77777777" w:rsidR="00AB6A23" w:rsidRDefault="00AB6A23">
            <w:pPr>
              <w:pStyle w:val="Table0"/>
              <w:jc w:val="center"/>
            </w:pPr>
          </w:p>
        </w:tc>
        <w:tc>
          <w:tcPr>
            <w:tcW w:w="415" w:type="dxa"/>
          </w:tcPr>
          <w:p w14:paraId="6E9B36B6" w14:textId="77777777" w:rsidR="00AB6A23" w:rsidRDefault="00C459FB">
            <w:pPr>
              <w:pStyle w:val="Table0"/>
              <w:jc w:val="center"/>
            </w:pPr>
            <w:r>
              <w:t>C</w:t>
            </w:r>
          </w:p>
        </w:tc>
        <w:tc>
          <w:tcPr>
            <w:tcW w:w="405" w:type="dxa"/>
          </w:tcPr>
          <w:p w14:paraId="538ECFDD" w14:textId="77777777" w:rsidR="00AB6A23" w:rsidRDefault="00AB6A23">
            <w:pPr>
              <w:pStyle w:val="Table0"/>
              <w:jc w:val="center"/>
            </w:pPr>
          </w:p>
        </w:tc>
        <w:tc>
          <w:tcPr>
            <w:tcW w:w="405" w:type="dxa"/>
          </w:tcPr>
          <w:p w14:paraId="28C932EB" w14:textId="77777777" w:rsidR="00AB6A23" w:rsidRDefault="00AB6A23">
            <w:pPr>
              <w:pStyle w:val="Table0"/>
              <w:jc w:val="center"/>
            </w:pPr>
          </w:p>
        </w:tc>
      </w:tr>
      <w:tr w:rsidR="00105A79" w14:paraId="5AA53C45" w14:textId="77777777" w:rsidTr="0000144B">
        <w:trPr>
          <w:cantSplit/>
        </w:trPr>
        <w:tc>
          <w:tcPr>
            <w:tcW w:w="515" w:type="dxa"/>
          </w:tcPr>
          <w:p w14:paraId="7A190DA0" w14:textId="77777777" w:rsidR="00AB6A23" w:rsidRDefault="00C459FB">
            <w:pPr>
              <w:pStyle w:val="Table0"/>
            </w:pPr>
            <w:r>
              <w:t>GR11</w:t>
            </w:r>
          </w:p>
        </w:tc>
        <w:tc>
          <w:tcPr>
            <w:tcW w:w="464" w:type="dxa"/>
          </w:tcPr>
          <w:p w14:paraId="2E2CA850" w14:textId="77777777" w:rsidR="00AB6A23" w:rsidRDefault="00C459FB">
            <w:pPr>
              <w:pStyle w:val="Table0"/>
            </w:pPr>
            <w:r>
              <w:t>PIA</w:t>
            </w:r>
          </w:p>
        </w:tc>
        <w:tc>
          <w:tcPr>
            <w:tcW w:w="2587" w:type="dxa"/>
          </w:tcPr>
          <w:p w14:paraId="0241E234" w14:textId="77777777" w:rsidR="00AB6A23" w:rsidRDefault="00C459FB">
            <w:pPr>
              <w:pStyle w:val="Table0"/>
            </w:pPr>
            <w:r>
              <w:t>Cut Type Code</w:t>
            </w:r>
          </w:p>
        </w:tc>
        <w:tc>
          <w:tcPr>
            <w:tcW w:w="283" w:type="dxa"/>
          </w:tcPr>
          <w:p w14:paraId="348F8FE7" w14:textId="77777777" w:rsidR="00AB6A23" w:rsidRDefault="00C459FB">
            <w:pPr>
              <w:pStyle w:val="Table0"/>
              <w:jc w:val="center"/>
            </w:pPr>
            <w:r>
              <w:t>O</w:t>
            </w:r>
          </w:p>
        </w:tc>
        <w:tc>
          <w:tcPr>
            <w:tcW w:w="445" w:type="dxa"/>
          </w:tcPr>
          <w:p w14:paraId="02904E71" w14:textId="77777777" w:rsidR="00AB6A23" w:rsidRDefault="00C459FB">
            <w:pPr>
              <w:pStyle w:val="Table0"/>
              <w:jc w:val="center"/>
            </w:pPr>
            <w:r>
              <w:t>C</w:t>
            </w:r>
          </w:p>
        </w:tc>
        <w:tc>
          <w:tcPr>
            <w:tcW w:w="415" w:type="dxa"/>
          </w:tcPr>
          <w:p w14:paraId="751DEE09" w14:textId="77777777" w:rsidR="00AB6A23" w:rsidRDefault="00AB6A23">
            <w:pPr>
              <w:pStyle w:val="Table0"/>
              <w:jc w:val="center"/>
            </w:pPr>
          </w:p>
        </w:tc>
        <w:tc>
          <w:tcPr>
            <w:tcW w:w="745" w:type="dxa"/>
          </w:tcPr>
          <w:p w14:paraId="1841B6D3" w14:textId="77777777" w:rsidR="00AB6A23" w:rsidRDefault="00AB6A23">
            <w:pPr>
              <w:pStyle w:val="Table0"/>
              <w:jc w:val="center"/>
            </w:pPr>
          </w:p>
        </w:tc>
        <w:tc>
          <w:tcPr>
            <w:tcW w:w="404" w:type="dxa"/>
          </w:tcPr>
          <w:p w14:paraId="2C0F8842" w14:textId="77777777" w:rsidR="00AB6A23" w:rsidRDefault="00AB6A23">
            <w:pPr>
              <w:pStyle w:val="Table0"/>
              <w:jc w:val="center"/>
            </w:pPr>
          </w:p>
        </w:tc>
        <w:tc>
          <w:tcPr>
            <w:tcW w:w="404" w:type="dxa"/>
          </w:tcPr>
          <w:p w14:paraId="6AEB0A04" w14:textId="77777777" w:rsidR="00AB6A23" w:rsidRDefault="00AB6A23">
            <w:pPr>
              <w:pStyle w:val="Table0"/>
              <w:jc w:val="center"/>
            </w:pPr>
          </w:p>
        </w:tc>
        <w:tc>
          <w:tcPr>
            <w:tcW w:w="475" w:type="dxa"/>
          </w:tcPr>
          <w:p w14:paraId="55EC2494" w14:textId="77777777" w:rsidR="00AB6A23" w:rsidRDefault="00C459FB">
            <w:pPr>
              <w:pStyle w:val="Table0"/>
              <w:jc w:val="center"/>
            </w:pPr>
            <w:r>
              <w:t>C</w:t>
            </w:r>
          </w:p>
        </w:tc>
        <w:tc>
          <w:tcPr>
            <w:tcW w:w="404" w:type="dxa"/>
          </w:tcPr>
          <w:p w14:paraId="5F44159C" w14:textId="77777777" w:rsidR="00AB6A23" w:rsidRDefault="00C459FB">
            <w:pPr>
              <w:pStyle w:val="Table0"/>
              <w:jc w:val="center"/>
            </w:pPr>
            <w:r>
              <w:t>C</w:t>
            </w:r>
          </w:p>
        </w:tc>
        <w:tc>
          <w:tcPr>
            <w:tcW w:w="465" w:type="dxa"/>
          </w:tcPr>
          <w:p w14:paraId="51FDE553" w14:textId="77777777" w:rsidR="00AB6A23" w:rsidRDefault="00AB6A23">
            <w:pPr>
              <w:pStyle w:val="Table0"/>
              <w:jc w:val="center"/>
            </w:pPr>
          </w:p>
        </w:tc>
        <w:tc>
          <w:tcPr>
            <w:tcW w:w="465" w:type="dxa"/>
          </w:tcPr>
          <w:p w14:paraId="14539153" w14:textId="77777777" w:rsidR="00AB6A23" w:rsidRDefault="00C459FB">
            <w:pPr>
              <w:pStyle w:val="Table0"/>
              <w:jc w:val="center"/>
            </w:pPr>
            <w:r>
              <w:t>C</w:t>
            </w:r>
          </w:p>
        </w:tc>
        <w:tc>
          <w:tcPr>
            <w:tcW w:w="415" w:type="dxa"/>
          </w:tcPr>
          <w:p w14:paraId="64FACD67" w14:textId="77777777" w:rsidR="00AB6A23" w:rsidRDefault="00AB6A23">
            <w:pPr>
              <w:pStyle w:val="Table0"/>
              <w:jc w:val="center"/>
            </w:pPr>
          </w:p>
        </w:tc>
        <w:tc>
          <w:tcPr>
            <w:tcW w:w="415" w:type="dxa"/>
          </w:tcPr>
          <w:p w14:paraId="04A6E7BA" w14:textId="77777777" w:rsidR="00AB6A23" w:rsidRDefault="00C459FB">
            <w:pPr>
              <w:pStyle w:val="Table0"/>
              <w:jc w:val="center"/>
            </w:pPr>
            <w:r>
              <w:t>C</w:t>
            </w:r>
          </w:p>
        </w:tc>
        <w:tc>
          <w:tcPr>
            <w:tcW w:w="405" w:type="dxa"/>
          </w:tcPr>
          <w:p w14:paraId="12146EFD" w14:textId="77777777" w:rsidR="00AB6A23" w:rsidRDefault="00AB6A23">
            <w:pPr>
              <w:pStyle w:val="Table0"/>
              <w:jc w:val="center"/>
            </w:pPr>
          </w:p>
        </w:tc>
        <w:tc>
          <w:tcPr>
            <w:tcW w:w="405" w:type="dxa"/>
          </w:tcPr>
          <w:p w14:paraId="34F29E07" w14:textId="77777777" w:rsidR="00AB6A23" w:rsidRDefault="00AB6A23">
            <w:pPr>
              <w:pStyle w:val="Table0"/>
              <w:jc w:val="center"/>
            </w:pPr>
          </w:p>
        </w:tc>
      </w:tr>
      <w:tr w:rsidR="00105A79" w14:paraId="4751F560" w14:textId="77777777" w:rsidTr="0000144B">
        <w:trPr>
          <w:cantSplit/>
        </w:trPr>
        <w:tc>
          <w:tcPr>
            <w:tcW w:w="515" w:type="dxa"/>
          </w:tcPr>
          <w:p w14:paraId="10061915" w14:textId="77777777" w:rsidR="00AB6A23" w:rsidRDefault="00C459FB">
            <w:pPr>
              <w:pStyle w:val="Table0"/>
            </w:pPr>
            <w:r>
              <w:t>GR11</w:t>
            </w:r>
          </w:p>
        </w:tc>
        <w:tc>
          <w:tcPr>
            <w:tcW w:w="464" w:type="dxa"/>
          </w:tcPr>
          <w:p w14:paraId="54FCF153" w14:textId="77777777" w:rsidR="00AB6A23" w:rsidRDefault="00C459FB">
            <w:pPr>
              <w:pStyle w:val="Table0"/>
            </w:pPr>
            <w:r>
              <w:t>PIA</w:t>
            </w:r>
          </w:p>
        </w:tc>
        <w:tc>
          <w:tcPr>
            <w:tcW w:w="2587" w:type="dxa"/>
          </w:tcPr>
          <w:p w14:paraId="06C2EDEC" w14:textId="77777777" w:rsidR="00AB6A23" w:rsidRDefault="00C459FB">
            <w:pPr>
              <w:pStyle w:val="Table0"/>
            </w:pPr>
            <w:r>
              <w:t>EAN – 13 Number</w:t>
            </w:r>
          </w:p>
        </w:tc>
        <w:tc>
          <w:tcPr>
            <w:tcW w:w="283" w:type="dxa"/>
          </w:tcPr>
          <w:p w14:paraId="7F2E385E" w14:textId="77777777" w:rsidR="00AB6A23" w:rsidRDefault="00C459FB">
            <w:pPr>
              <w:pStyle w:val="Table0"/>
              <w:jc w:val="center"/>
            </w:pPr>
            <w:r>
              <w:t>O</w:t>
            </w:r>
          </w:p>
        </w:tc>
        <w:tc>
          <w:tcPr>
            <w:tcW w:w="445" w:type="dxa"/>
          </w:tcPr>
          <w:p w14:paraId="2B3572D9" w14:textId="77777777" w:rsidR="00AB6A23" w:rsidRDefault="00C459FB">
            <w:pPr>
              <w:pStyle w:val="Table0"/>
              <w:jc w:val="center"/>
            </w:pPr>
            <w:r>
              <w:t>O</w:t>
            </w:r>
          </w:p>
        </w:tc>
        <w:tc>
          <w:tcPr>
            <w:tcW w:w="415" w:type="dxa"/>
          </w:tcPr>
          <w:p w14:paraId="3C83BCAF" w14:textId="77777777" w:rsidR="00AB6A23" w:rsidRDefault="00C459FB">
            <w:pPr>
              <w:pStyle w:val="Table0"/>
              <w:jc w:val="center"/>
            </w:pPr>
            <w:r>
              <w:t>O</w:t>
            </w:r>
          </w:p>
        </w:tc>
        <w:tc>
          <w:tcPr>
            <w:tcW w:w="745" w:type="dxa"/>
          </w:tcPr>
          <w:p w14:paraId="24EA54DA" w14:textId="77777777" w:rsidR="00AB6A23" w:rsidRDefault="00AB6A23">
            <w:pPr>
              <w:pStyle w:val="Table0"/>
              <w:jc w:val="center"/>
            </w:pPr>
          </w:p>
        </w:tc>
        <w:tc>
          <w:tcPr>
            <w:tcW w:w="404" w:type="dxa"/>
          </w:tcPr>
          <w:p w14:paraId="4CC5E96A" w14:textId="77777777" w:rsidR="00AB6A23" w:rsidRDefault="00AB6A23">
            <w:pPr>
              <w:pStyle w:val="Table0"/>
              <w:jc w:val="center"/>
            </w:pPr>
          </w:p>
        </w:tc>
        <w:tc>
          <w:tcPr>
            <w:tcW w:w="404" w:type="dxa"/>
          </w:tcPr>
          <w:p w14:paraId="5F986684" w14:textId="77777777" w:rsidR="00AB6A23" w:rsidRDefault="00AB6A23">
            <w:pPr>
              <w:pStyle w:val="Table0"/>
              <w:jc w:val="center"/>
            </w:pPr>
          </w:p>
        </w:tc>
        <w:tc>
          <w:tcPr>
            <w:tcW w:w="475" w:type="dxa"/>
          </w:tcPr>
          <w:p w14:paraId="74A1BC14" w14:textId="77777777" w:rsidR="00AB6A23" w:rsidRDefault="00C459FB">
            <w:pPr>
              <w:pStyle w:val="Table0"/>
              <w:jc w:val="center"/>
            </w:pPr>
            <w:r>
              <w:t>C</w:t>
            </w:r>
          </w:p>
        </w:tc>
        <w:tc>
          <w:tcPr>
            <w:tcW w:w="404" w:type="dxa"/>
          </w:tcPr>
          <w:p w14:paraId="7BB93B35" w14:textId="77777777" w:rsidR="00AB6A23" w:rsidRDefault="00C459FB">
            <w:pPr>
              <w:pStyle w:val="Table0"/>
              <w:jc w:val="center"/>
            </w:pPr>
            <w:r>
              <w:t>C</w:t>
            </w:r>
          </w:p>
        </w:tc>
        <w:tc>
          <w:tcPr>
            <w:tcW w:w="465" w:type="dxa"/>
          </w:tcPr>
          <w:p w14:paraId="0C21487C" w14:textId="77777777" w:rsidR="00AB6A23" w:rsidRDefault="00AB6A23">
            <w:pPr>
              <w:pStyle w:val="Table0"/>
              <w:jc w:val="center"/>
            </w:pPr>
          </w:p>
        </w:tc>
        <w:tc>
          <w:tcPr>
            <w:tcW w:w="465" w:type="dxa"/>
          </w:tcPr>
          <w:p w14:paraId="73E663A2" w14:textId="77777777" w:rsidR="00AB6A23" w:rsidRDefault="00C459FB">
            <w:pPr>
              <w:pStyle w:val="Table0"/>
              <w:jc w:val="center"/>
            </w:pPr>
            <w:r>
              <w:t>C</w:t>
            </w:r>
          </w:p>
        </w:tc>
        <w:tc>
          <w:tcPr>
            <w:tcW w:w="415" w:type="dxa"/>
          </w:tcPr>
          <w:p w14:paraId="68892C98" w14:textId="77777777" w:rsidR="00AB6A23" w:rsidRDefault="00AB6A23">
            <w:pPr>
              <w:pStyle w:val="Table0"/>
              <w:jc w:val="center"/>
            </w:pPr>
          </w:p>
        </w:tc>
        <w:tc>
          <w:tcPr>
            <w:tcW w:w="415" w:type="dxa"/>
          </w:tcPr>
          <w:p w14:paraId="7180AF0A" w14:textId="77777777" w:rsidR="00AB6A23" w:rsidRDefault="00C459FB">
            <w:pPr>
              <w:pStyle w:val="Table0"/>
              <w:jc w:val="center"/>
            </w:pPr>
            <w:r>
              <w:t>C</w:t>
            </w:r>
          </w:p>
        </w:tc>
        <w:tc>
          <w:tcPr>
            <w:tcW w:w="405" w:type="dxa"/>
          </w:tcPr>
          <w:p w14:paraId="70C7FB15" w14:textId="77777777" w:rsidR="00AB6A23" w:rsidRDefault="00AB6A23">
            <w:pPr>
              <w:pStyle w:val="Table0"/>
              <w:jc w:val="center"/>
            </w:pPr>
          </w:p>
        </w:tc>
        <w:tc>
          <w:tcPr>
            <w:tcW w:w="405" w:type="dxa"/>
          </w:tcPr>
          <w:p w14:paraId="42F8368F" w14:textId="77777777" w:rsidR="00AB6A23" w:rsidRDefault="00AB6A23">
            <w:pPr>
              <w:pStyle w:val="Table0"/>
              <w:jc w:val="center"/>
            </w:pPr>
          </w:p>
        </w:tc>
      </w:tr>
      <w:tr w:rsidR="00105A79" w14:paraId="768B69EA" w14:textId="77777777" w:rsidTr="0000144B">
        <w:trPr>
          <w:cantSplit/>
        </w:trPr>
        <w:tc>
          <w:tcPr>
            <w:tcW w:w="515" w:type="dxa"/>
          </w:tcPr>
          <w:p w14:paraId="2E3F2D28" w14:textId="77777777" w:rsidR="00AB6A23" w:rsidRDefault="00C459FB">
            <w:pPr>
              <w:pStyle w:val="Table0"/>
            </w:pPr>
            <w:r>
              <w:t>GR11</w:t>
            </w:r>
          </w:p>
        </w:tc>
        <w:tc>
          <w:tcPr>
            <w:tcW w:w="464" w:type="dxa"/>
          </w:tcPr>
          <w:p w14:paraId="48B423BC" w14:textId="77777777" w:rsidR="00AB6A23" w:rsidRDefault="00C459FB">
            <w:pPr>
              <w:pStyle w:val="Table0"/>
            </w:pPr>
            <w:r>
              <w:t>PIA</w:t>
            </w:r>
          </w:p>
        </w:tc>
        <w:tc>
          <w:tcPr>
            <w:tcW w:w="2587" w:type="dxa"/>
          </w:tcPr>
          <w:p w14:paraId="41CBB2B9" w14:textId="77777777" w:rsidR="00AB6A23" w:rsidRDefault="00C459FB">
            <w:pPr>
              <w:pStyle w:val="Table0"/>
            </w:pPr>
            <w:r>
              <w:t>AHECC Code</w:t>
            </w:r>
          </w:p>
        </w:tc>
        <w:tc>
          <w:tcPr>
            <w:tcW w:w="283" w:type="dxa"/>
          </w:tcPr>
          <w:p w14:paraId="3E942B5D" w14:textId="77777777" w:rsidR="00AB6A23" w:rsidRDefault="00C459FB">
            <w:pPr>
              <w:pStyle w:val="Table0"/>
              <w:jc w:val="center"/>
            </w:pPr>
            <w:r>
              <w:t>O</w:t>
            </w:r>
          </w:p>
        </w:tc>
        <w:tc>
          <w:tcPr>
            <w:tcW w:w="445" w:type="dxa"/>
          </w:tcPr>
          <w:p w14:paraId="5550658D" w14:textId="77777777" w:rsidR="00AB6A23" w:rsidRDefault="00C459FB">
            <w:pPr>
              <w:pStyle w:val="Table0"/>
              <w:jc w:val="center"/>
            </w:pPr>
            <w:r>
              <w:t>C</w:t>
            </w:r>
          </w:p>
        </w:tc>
        <w:tc>
          <w:tcPr>
            <w:tcW w:w="415" w:type="dxa"/>
          </w:tcPr>
          <w:p w14:paraId="0854B91A" w14:textId="77777777" w:rsidR="00AB6A23" w:rsidRDefault="00C459FB">
            <w:pPr>
              <w:pStyle w:val="Table0"/>
              <w:jc w:val="center"/>
            </w:pPr>
            <w:r>
              <w:t>C</w:t>
            </w:r>
          </w:p>
        </w:tc>
        <w:tc>
          <w:tcPr>
            <w:tcW w:w="745" w:type="dxa"/>
          </w:tcPr>
          <w:p w14:paraId="354DDCFC" w14:textId="77777777" w:rsidR="00AB6A23" w:rsidRDefault="00AB6A23">
            <w:pPr>
              <w:pStyle w:val="Table0"/>
              <w:jc w:val="center"/>
            </w:pPr>
          </w:p>
        </w:tc>
        <w:tc>
          <w:tcPr>
            <w:tcW w:w="404" w:type="dxa"/>
          </w:tcPr>
          <w:p w14:paraId="07236E6A" w14:textId="77777777" w:rsidR="00AB6A23" w:rsidRDefault="00AB6A23">
            <w:pPr>
              <w:pStyle w:val="Table0"/>
              <w:jc w:val="center"/>
            </w:pPr>
          </w:p>
        </w:tc>
        <w:tc>
          <w:tcPr>
            <w:tcW w:w="404" w:type="dxa"/>
          </w:tcPr>
          <w:p w14:paraId="754F9B31" w14:textId="77777777" w:rsidR="00AB6A23" w:rsidRDefault="00AB6A23">
            <w:pPr>
              <w:pStyle w:val="Table0"/>
              <w:jc w:val="center"/>
            </w:pPr>
          </w:p>
        </w:tc>
        <w:tc>
          <w:tcPr>
            <w:tcW w:w="475" w:type="dxa"/>
          </w:tcPr>
          <w:p w14:paraId="0A0199F8" w14:textId="77777777" w:rsidR="00AB6A23" w:rsidRDefault="00C459FB">
            <w:pPr>
              <w:pStyle w:val="Table0"/>
              <w:jc w:val="center"/>
            </w:pPr>
            <w:r>
              <w:t>C</w:t>
            </w:r>
          </w:p>
        </w:tc>
        <w:tc>
          <w:tcPr>
            <w:tcW w:w="404" w:type="dxa"/>
          </w:tcPr>
          <w:p w14:paraId="7A7C799C" w14:textId="77777777" w:rsidR="00AB6A23" w:rsidRDefault="00C459FB">
            <w:pPr>
              <w:pStyle w:val="Table0"/>
              <w:jc w:val="center"/>
            </w:pPr>
            <w:r>
              <w:t>C</w:t>
            </w:r>
          </w:p>
        </w:tc>
        <w:tc>
          <w:tcPr>
            <w:tcW w:w="465" w:type="dxa"/>
          </w:tcPr>
          <w:p w14:paraId="1452508F" w14:textId="77777777" w:rsidR="00AB6A23" w:rsidRDefault="00AB6A23">
            <w:pPr>
              <w:pStyle w:val="Table0"/>
              <w:jc w:val="center"/>
            </w:pPr>
          </w:p>
        </w:tc>
        <w:tc>
          <w:tcPr>
            <w:tcW w:w="465" w:type="dxa"/>
          </w:tcPr>
          <w:p w14:paraId="34E92D3B" w14:textId="77777777" w:rsidR="00AB6A23" w:rsidRDefault="00C459FB">
            <w:pPr>
              <w:pStyle w:val="Table0"/>
              <w:jc w:val="center"/>
            </w:pPr>
            <w:r>
              <w:t>C</w:t>
            </w:r>
          </w:p>
        </w:tc>
        <w:tc>
          <w:tcPr>
            <w:tcW w:w="415" w:type="dxa"/>
          </w:tcPr>
          <w:p w14:paraId="7078FB82" w14:textId="77777777" w:rsidR="00AB6A23" w:rsidRDefault="00AB6A23">
            <w:pPr>
              <w:pStyle w:val="Table0"/>
              <w:jc w:val="center"/>
            </w:pPr>
          </w:p>
        </w:tc>
        <w:tc>
          <w:tcPr>
            <w:tcW w:w="415" w:type="dxa"/>
          </w:tcPr>
          <w:p w14:paraId="6C55AA94" w14:textId="77777777" w:rsidR="00AB6A23" w:rsidRDefault="00C459FB">
            <w:pPr>
              <w:pStyle w:val="Table0"/>
              <w:jc w:val="center"/>
            </w:pPr>
            <w:r>
              <w:t>C</w:t>
            </w:r>
          </w:p>
        </w:tc>
        <w:tc>
          <w:tcPr>
            <w:tcW w:w="405" w:type="dxa"/>
          </w:tcPr>
          <w:p w14:paraId="2D7DCF73" w14:textId="77777777" w:rsidR="00AB6A23" w:rsidRDefault="00AB6A23">
            <w:pPr>
              <w:pStyle w:val="Table0"/>
              <w:jc w:val="center"/>
            </w:pPr>
          </w:p>
        </w:tc>
        <w:tc>
          <w:tcPr>
            <w:tcW w:w="405" w:type="dxa"/>
          </w:tcPr>
          <w:p w14:paraId="4E8C46F8" w14:textId="77777777" w:rsidR="00AB6A23" w:rsidRDefault="00AB6A23">
            <w:pPr>
              <w:pStyle w:val="Table0"/>
              <w:jc w:val="center"/>
            </w:pPr>
          </w:p>
        </w:tc>
      </w:tr>
      <w:tr w:rsidR="00105A79" w14:paraId="2A9D75D7" w14:textId="77777777" w:rsidTr="0000144B">
        <w:trPr>
          <w:cantSplit/>
        </w:trPr>
        <w:tc>
          <w:tcPr>
            <w:tcW w:w="515" w:type="dxa"/>
          </w:tcPr>
          <w:p w14:paraId="5D6B1D55" w14:textId="77777777" w:rsidR="00AB6A23" w:rsidRDefault="00C459FB">
            <w:pPr>
              <w:pStyle w:val="Table0"/>
            </w:pPr>
            <w:r>
              <w:t>GR11</w:t>
            </w:r>
          </w:p>
        </w:tc>
        <w:tc>
          <w:tcPr>
            <w:tcW w:w="464" w:type="dxa"/>
          </w:tcPr>
          <w:p w14:paraId="7151324C" w14:textId="77777777" w:rsidR="00AB6A23" w:rsidRDefault="00C459FB">
            <w:pPr>
              <w:pStyle w:val="Table0"/>
            </w:pPr>
            <w:r>
              <w:t>PIA</w:t>
            </w:r>
          </w:p>
        </w:tc>
        <w:tc>
          <w:tcPr>
            <w:tcW w:w="2587" w:type="dxa"/>
          </w:tcPr>
          <w:p w14:paraId="53038771" w14:textId="77777777" w:rsidR="00AB6A23" w:rsidRDefault="00C459FB">
            <w:pPr>
              <w:pStyle w:val="Table0"/>
            </w:pPr>
            <w:r>
              <w:t>Dominant Product</w:t>
            </w:r>
          </w:p>
        </w:tc>
        <w:tc>
          <w:tcPr>
            <w:tcW w:w="283" w:type="dxa"/>
          </w:tcPr>
          <w:p w14:paraId="496FE160" w14:textId="77777777" w:rsidR="00AB6A23" w:rsidRDefault="00C459FB">
            <w:pPr>
              <w:pStyle w:val="Table0"/>
              <w:jc w:val="center"/>
            </w:pPr>
            <w:r>
              <w:t>O</w:t>
            </w:r>
          </w:p>
        </w:tc>
        <w:tc>
          <w:tcPr>
            <w:tcW w:w="445" w:type="dxa"/>
          </w:tcPr>
          <w:p w14:paraId="64260C38" w14:textId="77777777" w:rsidR="00AB6A23" w:rsidRDefault="00C459FB">
            <w:pPr>
              <w:pStyle w:val="Table0"/>
              <w:jc w:val="center"/>
            </w:pPr>
            <w:r>
              <w:t>C</w:t>
            </w:r>
          </w:p>
        </w:tc>
        <w:tc>
          <w:tcPr>
            <w:tcW w:w="415" w:type="dxa"/>
          </w:tcPr>
          <w:p w14:paraId="22AFB336" w14:textId="77777777" w:rsidR="00AB6A23" w:rsidRDefault="00C459FB">
            <w:pPr>
              <w:pStyle w:val="Table0"/>
              <w:jc w:val="center"/>
            </w:pPr>
            <w:r>
              <w:t>C</w:t>
            </w:r>
          </w:p>
        </w:tc>
        <w:tc>
          <w:tcPr>
            <w:tcW w:w="745" w:type="dxa"/>
          </w:tcPr>
          <w:p w14:paraId="497AE38D" w14:textId="77777777" w:rsidR="00AB6A23" w:rsidRDefault="00AB6A23">
            <w:pPr>
              <w:pStyle w:val="Table0"/>
              <w:jc w:val="center"/>
            </w:pPr>
          </w:p>
        </w:tc>
        <w:tc>
          <w:tcPr>
            <w:tcW w:w="404" w:type="dxa"/>
          </w:tcPr>
          <w:p w14:paraId="0A787643" w14:textId="77777777" w:rsidR="00AB6A23" w:rsidRDefault="00AB6A23">
            <w:pPr>
              <w:pStyle w:val="Table0"/>
              <w:jc w:val="center"/>
            </w:pPr>
          </w:p>
        </w:tc>
        <w:tc>
          <w:tcPr>
            <w:tcW w:w="404" w:type="dxa"/>
          </w:tcPr>
          <w:p w14:paraId="4A5D9A3E" w14:textId="77777777" w:rsidR="00AB6A23" w:rsidRDefault="00AB6A23">
            <w:pPr>
              <w:pStyle w:val="Table0"/>
              <w:jc w:val="center"/>
            </w:pPr>
          </w:p>
        </w:tc>
        <w:tc>
          <w:tcPr>
            <w:tcW w:w="475" w:type="dxa"/>
          </w:tcPr>
          <w:p w14:paraId="03F31551" w14:textId="77777777" w:rsidR="00AB6A23" w:rsidRDefault="00C459FB">
            <w:pPr>
              <w:pStyle w:val="Table0"/>
              <w:jc w:val="center"/>
            </w:pPr>
            <w:r>
              <w:t>C</w:t>
            </w:r>
          </w:p>
        </w:tc>
        <w:tc>
          <w:tcPr>
            <w:tcW w:w="404" w:type="dxa"/>
          </w:tcPr>
          <w:p w14:paraId="1F858145" w14:textId="77777777" w:rsidR="00AB6A23" w:rsidRDefault="00C459FB">
            <w:pPr>
              <w:pStyle w:val="Table0"/>
              <w:jc w:val="center"/>
            </w:pPr>
            <w:r>
              <w:t>C</w:t>
            </w:r>
          </w:p>
        </w:tc>
        <w:tc>
          <w:tcPr>
            <w:tcW w:w="465" w:type="dxa"/>
          </w:tcPr>
          <w:p w14:paraId="5FBCFA6C" w14:textId="77777777" w:rsidR="00AB6A23" w:rsidRDefault="00AB6A23">
            <w:pPr>
              <w:pStyle w:val="Table0"/>
              <w:jc w:val="center"/>
            </w:pPr>
          </w:p>
        </w:tc>
        <w:tc>
          <w:tcPr>
            <w:tcW w:w="465" w:type="dxa"/>
          </w:tcPr>
          <w:p w14:paraId="6FDFF093" w14:textId="77777777" w:rsidR="00AB6A23" w:rsidRDefault="00C459FB">
            <w:pPr>
              <w:pStyle w:val="Table0"/>
              <w:jc w:val="center"/>
            </w:pPr>
            <w:r>
              <w:t>C</w:t>
            </w:r>
          </w:p>
        </w:tc>
        <w:tc>
          <w:tcPr>
            <w:tcW w:w="415" w:type="dxa"/>
          </w:tcPr>
          <w:p w14:paraId="7D1D3474" w14:textId="77777777" w:rsidR="00AB6A23" w:rsidRDefault="00AB6A23">
            <w:pPr>
              <w:pStyle w:val="Table0"/>
              <w:jc w:val="center"/>
            </w:pPr>
          </w:p>
        </w:tc>
        <w:tc>
          <w:tcPr>
            <w:tcW w:w="415" w:type="dxa"/>
          </w:tcPr>
          <w:p w14:paraId="64724C7C" w14:textId="77777777" w:rsidR="00AB6A23" w:rsidRDefault="00C459FB">
            <w:pPr>
              <w:pStyle w:val="Table0"/>
              <w:jc w:val="center"/>
            </w:pPr>
            <w:r>
              <w:t>C</w:t>
            </w:r>
          </w:p>
        </w:tc>
        <w:tc>
          <w:tcPr>
            <w:tcW w:w="405" w:type="dxa"/>
          </w:tcPr>
          <w:p w14:paraId="0FED251D" w14:textId="77777777" w:rsidR="00AB6A23" w:rsidRDefault="00AB6A23">
            <w:pPr>
              <w:pStyle w:val="Table0"/>
              <w:jc w:val="center"/>
            </w:pPr>
          </w:p>
        </w:tc>
        <w:tc>
          <w:tcPr>
            <w:tcW w:w="405" w:type="dxa"/>
          </w:tcPr>
          <w:p w14:paraId="17B58AE0" w14:textId="77777777" w:rsidR="00AB6A23" w:rsidRDefault="00AB6A23">
            <w:pPr>
              <w:pStyle w:val="Table0"/>
              <w:jc w:val="center"/>
            </w:pPr>
          </w:p>
        </w:tc>
      </w:tr>
      <w:tr w:rsidR="00105A79" w14:paraId="163B8EE3" w14:textId="77777777" w:rsidTr="0000144B">
        <w:trPr>
          <w:cantSplit/>
        </w:trPr>
        <w:tc>
          <w:tcPr>
            <w:tcW w:w="515" w:type="dxa"/>
          </w:tcPr>
          <w:p w14:paraId="75BE7100" w14:textId="77777777" w:rsidR="00AB6A23" w:rsidRDefault="00C459FB">
            <w:pPr>
              <w:pStyle w:val="Table0"/>
            </w:pPr>
            <w:r>
              <w:t>GR11</w:t>
            </w:r>
          </w:p>
        </w:tc>
        <w:tc>
          <w:tcPr>
            <w:tcW w:w="464" w:type="dxa"/>
          </w:tcPr>
          <w:p w14:paraId="2601FA2C" w14:textId="77777777" w:rsidR="00AB6A23" w:rsidRDefault="00C459FB">
            <w:pPr>
              <w:pStyle w:val="Table0"/>
            </w:pPr>
            <w:r>
              <w:t>PIA</w:t>
            </w:r>
          </w:p>
        </w:tc>
        <w:tc>
          <w:tcPr>
            <w:tcW w:w="2587" w:type="dxa"/>
          </w:tcPr>
          <w:p w14:paraId="34E7367D" w14:textId="77777777" w:rsidR="00AB6A23" w:rsidRDefault="00C459FB">
            <w:pPr>
              <w:pStyle w:val="Table0"/>
            </w:pPr>
            <w:r>
              <w:t>Additional Products</w:t>
            </w:r>
          </w:p>
        </w:tc>
        <w:tc>
          <w:tcPr>
            <w:tcW w:w="283" w:type="dxa"/>
          </w:tcPr>
          <w:p w14:paraId="25221E59" w14:textId="77777777" w:rsidR="00AB6A23" w:rsidRDefault="00C459FB">
            <w:pPr>
              <w:pStyle w:val="Table0"/>
              <w:jc w:val="center"/>
            </w:pPr>
            <w:r>
              <w:t>O</w:t>
            </w:r>
          </w:p>
        </w:tc>
        <w:tc>
          <w:tcPr>
            <w:tcW w:w="445" w:type="dxa"/>
          </w:tcPr>
          <w:p w14:paraId="28F2F401" w14:textId="77777777" w:rsidR="00AB6A23" w:rsidRDefault="00C459FB">
            <w:pPr>
              <w:pStyle w:val="Table0"/>
              <w:jc w:val="center"/>
            </w:pPr>
            <w:r>
              <w:t>C</w:t>
            </w:r>
          </w:p>
        </w:tc>
        <w:tc>
          <w:tcPr>
            <w:tcW w:w="415" w:type="dxa"/>
          </w:tcPr>
          <w:p w14:paraId="0B87A2A2" w14:textId="77777777" w:rsidR="00AB6A23" w:rsidRDefault="00C459FB">
            <w:pPr>
              <w:pStyle w:val="Table0"/>
              <w:jc w:val="center"/>
            </w:pPr>
            <w:r>
              <w:t>C</w:t>
            </w:r>
          </w:p>
        </w:tc>
        <w:tc>
          <w:tcPr>
            <w:tcW w:w="745" w:type="dxa"/>
          </w:tcPr>
          <w:p w14:paraId="6D76D347" w14:textId="77777777" w:rsidR="00AB6A23" w:rsidRDefault="00AB6A23">
            <w:pPr>
              <w:pStyle w:val="Table0"/>
              <w:jc w:val="center"/>
            </w:pPr>
          </w:p>
        </w:tc>
        <w:tc>
          <w:tcPr>
            <w:tcW w:w="404" w:type="dxa"/>
          </w:tcPr>
          <w:p w14:paraId="02942E01" w14:textId="77777777" w:rsidR="00AB6A23" w:rsidRDefault="00AB6A23">
            <w:pPr>
              <w:pStyle w:val="Table0"/>
              <w:jc w:val="center"/>
            </w:pPr>
          </w:p>
        </w:tc>
        <w:tc>
          <w:tcPr>
            <w:tcW w:w="404" w:type="dxa"/>
          </w:tcPr>
          <w:p w14:paraId="09B57C5C" w14:textId="77777777" w:rsidR="00AB6A23" w:rsidRDefault="00AB6A23">
            <w:pPr>
              <w:pStyle w:val="Table0"/>
              <w:jc w:val="center"/>
            </w:pPr>
          </w:p>
        </w:tc>
        <w:tc>
          <w:tcPr>
            <w:tcW w:w="475" w:type="dxa"/>
          </w:tcPr>
          <w:p w14:paraId="12709E68" w14:textId="77777777" w:rsidR="00AB6A23" w:rsidRDefault="00C459FB">
            <w:pPr>
              <w:pStyle w:val="Table0"/>
              <w:jc w:val="center"/>
            </w:pPr>
            <w:r>
              <w:t>C</w:t>
            </w:r>
          </w:p>
        </w:tc>
        <w:tc>
          <w:tcPr>
            <w:tcW w:w="404" w:type="dxa"/>
          </w:tcPr>
          <w:p w14:paraId="0579C31C" w14:textId="77777777" w:rsidR="00AB6A23" w:rsidRDefault="00C459FB">
            <w:pPr>
              <w:pStyle w:val="Table0"/>
              <w:jc w:val="center"/>
            </w:pPr>
            <w:r>
              <w:t>C</w:t>
            </w:r>
          </w:p>
        </w:tc>
        <w:tc>
          <w:tcPr>
            <w:tcW w:w="465" w:type="dxa"/>
          </w:tcPr>
          <w:p w14:paraId="2B3EAA67" w14:textId="77777777" w:rsidR="00AB6A23" w:rsidRDefault="00AB6A23">
            <w:pPr>
              <w:pStyle w:val="Table0"/>
              <w:jc w:val="center"/>
            </w:pPr>
          </w:p>
        </w:tc>
        <w:tc>
          <w:tcPr>
            <w:tcW w:w="465" w:type="dxa"/>
          </w:tcPr>
          <w:p w14:paraId="1E1C0D78" w14:textId="77777777" w:rsidR="00AB6A23" w:rsidRDefault="00C459FB">
            <w:pPr>
              <w:pStyle w:val="Table0"/>
              <w:jc w:val="center"/>
            </w:pPr>
            <w:r>
              <w:t>C</w:t>
            </w:r>
          </w:p>
        </w:tc>
        <w:tc>
          <w:tcPr>
            <w:tcW w:w="415" w:type="dxa"/>
          </w:tcPr>
          <w:p w14:paraId="353D80D6" w14:textId="77777777" w:rsidR="00AB6A23" w:rsidRDefault="00AB6A23">
            <w:pPr>
              <w:pStyle w:val="Table0"/>
              <w:jc w:val="center"/>
            </w:pPr>
          </w:p>
        </w:tc>
        <w:tc>
          <w:tcPr>
            <w:tcW w:w="415" w:type="dxa"/>
          </w:tcPr>
          <w:p w14:paraId="13845179" w14:textId="77777777" w:rsidR="00AB6A23" w:rsidRDefault="00C459FB">
            <w:pPr>
              <w:pStyle w:val="Table0"/>
              <w:jc w:val="center"/>
            </w:pPr>
            <w:r>
              <w:t>C</w:t>
            </w:r>
          </w:p>
        </w:tc>
        <w:tc>
          <w:tcPr>
            <w:tcW w:w="405" w:type="dxa"/>
          </w:tcPr>
          <w:p w14:paraId="563641DF" w14:textId="77777777" w:rsidR="00AB6A23" w:rsidRDefault="00AB6A23">
            <w:pPr>
              <w:pStyle w:val="Table0"/>
              <w:jc w:val="center"/>
            </w:pPr>
          </w:p>
        </w:tc>
        <w:tc>
          <w:tcPr>
            <w:tcW w:w="405" w:type="dxa"/>
          </w:tcPr>
          <w:p w14:paraId="7A89DEF6" w14:textId="77777777" w:rsidR="00AB6A23" w:rsidRDefault="00AB6A23">
            <w:pPr>
              <w:pStyle w:val="Table0"/>
              <w:jc w:val="center"/>
            </w:pPr>
          </w:p>
        </w:tc>
      </w:tr>
      <w:tr w:rsidR="00105A79" w14:paraId="00B5E81F" w14:textId="77777777" w:rsidTr="0000144B">
        <w:trPr>
          <w:cantSplit/>
        </w:trPr>
        <w:tc>
          <w:tcPr>
            <w:tcW w:w="515" w:type="dxa"/>
          </w:tcPr>
          <w:p w14:paraId="05E55656" w14:textId="77777777" w:rsidR="00AB6A23" w:rsidRDefault="00C459FB">
            <w:pPr>
              <w:pStyle w:val="Table0"/>
            </w:pPr>
            <w:r>
              <w:t>GR11</w:t>
            </w:r>
          </w:p>
        </w:tc>
        <w:tc>
          <w:tcPr>
            <w:tcW w:w="464" w:type="dxa"/>
          </w:tcPr>
          <w:p w14:paraId="4A2DD9BD" w14:textId="77777777" w:rsidR="00AB6A23" w:rsidRDefault="00C459FB">
            <w:pPr>
              <w:pStyle w:val="Table0"/>
            </w:pPr>
            <w:r>
              <w:t>IMD</w:t>
            </w:r>
          </w:p>
        </w:tc>
        <w:tc>
          <w:tcPr>
            <w:tcW w:w="2587" w:type="dxa"/>
          </w:tcPr>
          <w:p w14:paraId="5C06FFD9" w14:textId="77777777" w:rsidR="00AB6A23" w:rsidRDefault="00C459FB">
            <w:pPr>
              <w:pStyle w:val="Table0"/>
            </w:pPr>
            <w:r>
              <w:rPr>
                <w:color w:val="000000"/>
              </w:rPr>
              <w:t>RFP Line Item Description</w:t>
            </w:r>
          </w:p>
        </w:tc>
        <w:tc>
          <w:tcPr>
            <w:tcW w:w="283" w:type="dxa"/>
          </w:tcPr>
          <w:p w14:paraId="13922005" w14:textId="77777777" w:rsidR="00AB6A23" w:rsidRDefault="00C459FB">
            <w:pPr>
              <w:pStyle w:val="Table0"/>
              <w:jc w:val="center"/>
            </w:pPr>
            <w:r>
              <w:t>O</w:t>
            </w:r>
          </w:p>
        </w:tc>
        <w:tc>
          <w:tcPr>
            <w:tcW w:w="445" w:type="dxa"/>
          </w:tcPr>
          <w:p w14:paraId="67E320C7" w14:textId="77777777" w:rsidR="00AB6A23" w:rsidRDefault="00C459FB">
            <w:pPr>
              <w:pStyle w:val="Table0"/>
              <w:jc w:val="center"/>
            </w:pPr>
            <w:r>
              <w:t>C</w:t>
            </w:r>
          </w:p>
        </w:tc>
        <w:tc>
          <w:tcPr>
            <w:tcW w:w="415" w:type="dxa"/>
          </w:tcPr>
          <w:p w14:paraId="0F6D5EA4" w14:textId="77777777" w:rsidR="00AB6A23" w:rsidRDefault="00C459FB">
            <w:pPr>
              <w:pStyle w:val="Table0"/>
              <w:jc w:val="center"/>
            </w:pPr>
            <w:r>
              <w:t>C</w:t>
            </w:r>
          </w:p>
        </w:tc>
        <w:tc>
          <w:tcPr>
            <w:tcW w:w="745" w:type="dxa"/>
          </w:tcPr>
          <w:p w14:paraId="71D48614" w14:textId="77777777" w:rsidR="00AB6A23" w:rsidRDefault="00AB6A23">
            <w:pPr>
              <w:pStyle w:val="Table0"/>
              <w:jc w:val="center"/>
            </w:pPr>
          </w:p>
        </w:tc>
        <w:tc>
          <w:tcPr>
            <w:tcW w:w="404" w:type="dxa"/>
          </w:tcPr>
          <w:p w14:paraId="01289891" w14:textId="77777777" w:rsidR="00AB6A23" w:rsidRDefault="00AB6A23">
            <w:pPr>
              <w:pStyle w:val="Table0"/>
              <w:jc w:val="center"/>
            </w:pPr>
          </w:p>
        </w:tc>
        <w:tc>
          <w:tcPr>
            <w:tcW w:w="404" w:type="dxa"/>
          </w:tcPr>
          <w:p w14:paraId="0D71AA5A" w14:textId="77777777" w:rsidR="00AB6A23" w:rsidRDefault="00AB6A23">
            <w:pPr>
              <w:pStyle w:val="Table0"/>
              <w:jc w:val="center"/>
            </w:pPr>
          </w:p>
        </w:tc>
        <w:tc>
          <w:tcPr>
            <w:tcW w:w="475" w:type="dxa"/>
          </w:tcPr>
          <w:p w14:paraId="5CA0F099" w14:textId="77777777" w:rsidR="00AB6A23" w:rsidRDefault="00C459FB">
            <w:pPr>
              <w:pStyle w:val="Table0"/>
              <w:jc w:val="center"/>
            </w:pPr>
            <w:r>
              <w:t>C</w:t>
            </w:r>
          </w:p>
        </w:tc>
        <w:tc>
          <w:tcPr>
            <w:tcW w:w="404" w:type="dxa"/>
          </w:tcPr>
          <w:p w14:paraId="253B01E0" w14:textId="77777777" w:rsidR="00AB6A23" w:rsidRDefault="00C459FB">
            <w:pPr>
              <w:pStyle w:val="Table0"/>
              <w:jc w:val="center"/>
            </w:pPr>
            <w:r>
              <w:t>C</w:t>
            </w:r>
          </w:p>
        </w:tc>
        <w:tc>
          <w:tcPr>
            <w:tcW w:w="465" w:type="dxa"/>
          </w:tcPr>
          <w:p w14:paraId="63C3B9E7" w14:textId="77777777" w:rsidR="00AB6A23" w:rsidRDefault="00AB6A23">
            <w:pPr>
              <w:pStyle w:val="Table0"/>
              <w:jc w:val="center"/>
            </w:pPr>
          </w:p>
        </w:tc>
        <w:tc>
          <w:tcPr>
            <w:tcW w:w="465" w:type="dxa"/>
          </w:tcPr>
          <w:p w14:paraId="66BFB05A" w14:textId="77777777" w:rsidR="00AB6A23" w:rsidRDefault="00C459FB">
            <w:pPr>
              <w:pStyle w:val="Table0"/>
              <w:jc w:val="center"/>
            </w:pPr>
            <w:r>
              <w:t>C</w:t>
            </w:r>
          </w:p>
        </w:tc>
        <w:tc>
          <w:tcPr>
            <w:tcW w:w="415" w:type="dxa"/>
          </w:tcPr>
          <w:p w14:paraId="62DD59F0" w14:textId="77777777" w:rsidR="00AB6A23" w:rsidRDefault="00AB6A23">
            <w:pPr>
              <w:pStyle w:val="Table0"/>
              <w:jc w:val="center"/>
            </w:pPr>
          </w:p>
        </w:tc>
        <w:tc>
          <w:tcPr>
            <w:tcW w:w="415" w:type="dxa"/>
          </w:tcPr>
          <w:p w14:paraId="60D045F2" w14:textId="77777777" w:rsidR="00AB6A23" w:rsidRDefault="00C459FB">
            <w:pPr>
              <w:pStyle w:val="Table0"/>
              <w:jc w:val="center"/>
            </w:pPr>
            <w:r>
              <w:t>C</w:t>
            </w:r>
          </w:p>
        </w:tc>
        <w:tc>
          <w:tcPr>
            <w:tcW w:w="405" w:type="dxa"/>
          </w:tcPr>
          <w:p w14:paraId="31183520" w14:textId="77777777" w:rsidR="00AB6A23" w:rsidRDefault="00AB6A23">
            <w:pPr>
              <w:pStyle w:val="Table0"/>
              <w:jc w:val="center"/>
            </w:pPr>
          </w:p>
        </w:tc>
        <w:tc>
          <w:tcPr>
            <w:tcW w:w="405" w:type="dxa"/>
          </w:tcPr>
          <w:p w14:paraId="08BAC8CC" w14:textId="77777777" w:rsidR="00AB6A23" w:rsidRDefault="00AB6A23">
            <w:pPr>
              <w:pStyle w:val="Table0"/>
              <w:jc w:val="center"/>
            </w:pPr>
          </w:p>
        </w:tc>
      </w:tr>
      <w:tr w:rsidR="00105A79" w14:paraId="7661A80F" w14:textId="77777777" w:rsidTr="0000144B">
        <w:trPr>
          <w:cantSplit/>
        </w:trPr>
        <w:tc>
          <w:tcPr>
            <w:tcW w:w="515" w:type="dxa"/>
          </w:tcPr>
          <w:p w14:paraId="5D968E9A" w14:textId="77777777" w:rsidR="00AB6A23" w:rsidRDefault="00C459FB">
            <w:pPr>
              <w:pStyle w:val="Table0"/>
            </w:pPr>
            <w:r>
              <w:t>GR11</w:t>
            </w:r>
          </w:p>
        </w:tc>
        <w:tc>
          <w:tcPr>
            <w:tcW w:w="464" w:type="dxa"/>
          </w:tcPr>
          <w:p w14:paraId="73E9A3A1" w14:textId="77777777" w:rsidR="00AB6A23" w:rsidRDefault="00C459FB">
            <w:pPr>
              <w:pStyle w:val="Table0"/>
            </w:pPr>
            <w:r>
              <w:t>IMD</w:t>
            </w:r>
          </w:p>
        </w:tc>
        <w:tc>
          <w:tcPr>
            <w:tcW w:w="2587" w:type="dxa"/>
          </w:tcPr>
          <w:p w14:paraId="65373C31" w14:textId="77777777" w:rsidR="00AB6A23" w:rsidRDefault="00C459FB">
            <w:pPr>
              <w:pStyle w:val="Table0"/>
            </w:pPr>
            <w:r>
              <w:t>Exporter Defined Product Description</w:t>
            </w:r>
          </w:p>
        </w:tc>
        <w:tc>
          <w:tcPr>
            <w:tcW w:w="283" w:type="dxa"/>
          </w:tcPr>
          <w:p w14:paraId="130D0270" w14:textId="77777777" w:rsidR="00AB6A23" w:rsidRDefault="00C459FB">
            <w:pPr>
              <w:pStyle w:val="Table0"/>
              <w:jc w:val="center"/>
            </w:pPr>
            <w:r>
              <w:t>O</w:t>
            </w:r>
          </w:p>
        </w:tc>
        <w:tc>
          <w:tcPr>
            <w:tcW w:w="445" w:type="dxa"/>
          </w:tcPr>
          <w:p w14:paraId="752345F8" w14:textId="77777777" w:rsidR="00AB6A23" w:rsidRDefault="00C459FB">
            <w:pPr>
              <w:pStyle w:val="Table0"/>
              <w:jc w:val="center"/>
            </w:pPr>
            <w:r>
              <w:t>C</w:t>
            </w:r>
          </w:p>
        </w:tc>
        <w:tc>
          <w:tcPr>
            <w:tcW w:w="415" w:type="dxa"/>
          </w:tcPr>
          <w:p w14:paraId="65403FA4" w14:textId="77777777" w:rsidR="00AB6A23" w:rsidRDefault="00C459FB">
            <w:pPr>
              <w:pStyle w:val="Table0"/>
              <w:jc w:val="center"/>
            </w:pPr>
            <w:r>
              <w:t>C</w:t>
            </w:r>
          </w:p>
        </w:tc>
        <w:tc>
          <w:tcPr>
            <w:tcW w:w="745" w:type="dxa"/>
          </w:tcPr>
          <w:p w14:paraId="6CD65CDA" w14:textId="77777777" w:rsidR="00AB6A23" w:rsidRDefault="00C459FB">
            <w:pPr>
              <w:pStyle w:val="Table0"/>
              <w:jc w:val="center"/>
            </w:pPr>
            <w:r>
              <w:t>C</w:t>
            </w:r>
          </w:p>
        </w:tc>
        <w:tc>
          <w:tcPr>
            <w:tcW w:w="404" w:type="dxa"/>
          </w:tcPr>
          <w:p w14:paraId="76B51512" w14:textId="77777777" w:rsidR="00AB6A23" w:rsidRDefault="00AB6A23">
            <w:pPr>
              <w:pStyle w:val="Table0"/>
              <w:jc w:val="center"/>
            </w:pPr>
          </w:p>
        </w:tc>
        <w:tc>
          <w:tcPr>
            <w:tcW w:w="404" w:type="dxa"/>
          </w:tcPr>
          <w:p w14:paraId="1BF659BD" w14:textId="77777777" w:rsidR="00AB6A23" w:rsidRDefault="00AB6A23">
            <w:pPr>
              <w:pStyle w:val="Table0"/>
              <w:jc w:val="center"/>
            </w:pPr>
          </w:p>
        </w:tc>
        <w:tc>
          <w:tcPr>
            <w:tcW w:w="475" w:type="dxa"/>
          </w:tcPr>
          <w:p w14:paraId="54DD676C" w14:textId="77777777" w:rsidR="00AB6A23" w:rsidRDefault="00C459FB">
            <w:pPr>
              <w:pStyle w:val="Table0"/>
              <w:jc w:val="center"/>
            </w:pPr>
            <w:r>
              <w:t>C</w:t>
            </w:r>
          </w:p>
        </w:tc>
        <w:tc>
          <w:tcPr>
            <w:tcW w:w="404" w:type="dxa"/>
          </w:tcPr>
          <w:p w14:paraId="4CD58A2D" w14:textId="77777777" w:rsidR="00AB6A23" w:rsidRDefault="00C459FB">
            <w:pPr>
              <w:pStyle w:val="Table0"/>
              <w:jc w:val="center"/>
            </w:pPr>
            <w:r>
              <w:t>C</w:t>
            </w:r>
          </w:p>
        </w:tc>
        <w:tc>
          <w:tcPr>
            <w:tcW w:w="465" w:type="dxa"/>
          </w:tcPr>
          <w:p w14:paraId="3722C86D" w14:textId="77777777" w:rsidR="00AB6A23" w:rsidRDefault="00AB6A23">
            <w:pPr>
              <w:pStyle w:val="Table0"/>
              <w:jc w:val="center"/>
            </w:pPr>
          </w:p>
        </w:tc>
        <w:tc>
          <w:tcPr>
            <w:tcW w:w="465" w:type="dxa"/>
          </w:tcPr>
          <w:p w14:paraId="4C6FBC89" w14:textId="77777777" w:rsidR="00AB6A23" w:rsidRDefault="00C459FB">
            <w:pPr>
              <w:pStyle w:val="Table0"/>
              <w:jc w:val="center"/>
            </w:pPr>
            <w:r>
              <w:t>C</w:t>
            </w:r>
          </w:p>
        </w:tc>
        <w:tc>
          <w:tcPr>
            <w:tcW w:w="415" w:type="dxa"/>
          </w:tcPr>
          <w:p w14:paraId="75A0C3C9" w14:textId="77777777" w:rsidR="00AB6A23" w:rsidRDefault="00AB6A23">
            <w:pPr>
              <w:pStyle w:val="Table0"/>
              <w:jc w:val="center"/>
            </w:pPr>
          </w:p>
        </w:tc>
        <w:tc>
          <w:tcPr>
            <w:tcW w:w="415" w:type="dxa"/>
          </w:tcPr>
          <w:p w14:paraId="3383E510" w14:textId="77777777" w:rsidR="00AB6A23" w:rsidRDefault="00C459FB">
            <w:pPr>
              <w:pStyle w:val="Table0"/>
              <w:jc w:val="center"/>
            </w:pPr>
            <w:r>
              <w:t>C</w:t>
            </w:r>
          </w:p>
        </w:tc>
        <w:tc>
          <w:tcPr>
            <w:tcW w:w="405" w:type="dxa"/>
          </w:tcPr>
          <w:p w14:paraId="65F77824" w14:textId="77777777" w:rsidR="00AB6A23" w:rsidRDefault="00AB6A23">
            <w:pPr>
              <w:pStyle w:val="Table0"/>
              <w:jc w:val="center"/>
            </w:pPr>
          </w:p>
        </w:tc>
        <w:tc>
          <w:tcPr>
            <w:tcW w:w="405" w:type="dxa"/>
          </w:tcPr>
          <w:p w14:paraId="61C8FB68" w14:textId="77777777" w:rsidR="00AB6A23" w:rsidRDefault="00AB6A23">
            <w:pPr>
              <w:pStyle w:val="Table0"/>
              <w:jc w:val="center"/>
            </w:pPr>
          </w:p>
        </w:tc>
      </w:tr>
      <w:tr w:rsidR="00105A79" w14:paraId="107A0C5C" w14:textId="77777777" w:rsidTr="0000144B">
        <w:trPr>
          <w:cantSplit/>
        </w:trPr>
        <w:tc>
          <w:tcPr>
            <w:tcW w:w="515" w:type="dxa"/>
          </w:tcPr>
          <w:p w14:paraId="1B793B24" w14:textId="77777777" w:rsidR="00AB6A23" w:rsidRDefault="00C459FB">
            <w:pPr>
              <w:pStyle w:val="Table0"/>
            </w:pPr>
            <w:r>
              <w:t>GR11</w:t>
            </w:r>
          </w:p>
        </w:tc>
        <w:tc>
          <w:tcPr>
            <w:tcW w:w="464" w:type="dxa"/>
          </w:tcPr>
          <w:p w14:paraId="14DE98F1" w14:textId="77777777" w:rsidR="00AB6A23" w:rsidRDefault="00C459FB">
            <w:pPr>
              <w:pStyle w:val="Table0"/>
            </w:pPr>
            <w:r>
              <w:t>IMD</w:t>
            </w:r>
          </w:p>
        </w:tc>
        <w:tc>
          <w:tcPr>
            <w:tcW w:w="2587" w:type="dxa"/>
          </w:tcPr>
          <w:p w14:paraId="3A9E0641" w14:textId="77777777" w:rsidR="00AB6A23" w:rsidRDefault="00C459FB">
            <w:pPr>
              <w:pStyle w:val="Table0"/>
            </w:pPr>
            <w:r>
              <w:t>Generated Product Description</w:t>
            </w:r>
          </w:p>
        </w:tc>
        <w:tc>
          <w:tcPr>
            <w:tcW w:w="283" w:type="dxa"/>
          </w:tcPr>
          <w:p w14:paraId="5B62C800" w14:textId="77777777" w:rsidR="00AB6A23" w:rsidRDefault="00AB6A23">
            <w:pPr>
              <w:pStyle w:val="Table0"/>
              <w:jc w:val="center"/>
            </w:pPr>
          </w:p>
        </w:tc>
        <w:tc>
          <w:tcPr>
            <w:tcW w:w="445" w:type="dxa"/>
          </w:tcPr>
          <w:p w14:paraId="779F806A" w14:textId="77777777" w:rsidR="00AB6A23" w:rsidRDefault="00AB6A23">
            <w:pPr>
              <w:pStyle w:val="Table0"/>
              <w:jc w:val="center"/>
            </w:pPr>
          </w:p>
        </w:tc>
        <w:tc>
          <w:tcPr>
            <w:tcW w:w="415" w:type="dxa"/>
          </w:tcPr>
          <w:p w14:paraId="3D0E493C" w14:textId="77777777" w:rsidR="00AB6A23" w:rsidRDefault="00AB6A23">
            <w:pPr>
              <w:pStyle w:val="Table0"/>
              <w:jc w:val="center"/>
            </w:pPr>
          </w:p>
        </w:tc>
        <w:tc>
          <w:tcPr>
            <w:tcW w:w="745" w:type="dxa"/>
          </w:tcPr>
          <w:p w14:paraId="681C5DD5" w14:textId="77777777" w:rsidR="00AB6A23" w:rsidRDefault="00AB6A23">
            <w:pPr>
              <w:pStyle w:val="Table0"/>
              <w:jc w:val="center"/>
            </w:pPr>
          </w:p>
        </w:tc>
        <w:tc>
          <w:tcPr>
            <w:tcW w:w="404" w:type="dxa"/>
          </w:tcPr>
          <w:p w14:paraId="2348A8D2" w14:textId="77777777" w:rsidR="00AB6A23" w:rsidRDefault="00AB6A23">
            <w:pPr>
              <w:pStyle w:val="Table0"/>
              <w:jc w:val="center"/>
            </w:pPr>
          </w:p>
        </w:tc>
        <w:tc>
          <w:tcPr>
            <w:tcW w:w="404" w:type="dxa"/>
          </w:tcPr>
          <w:p w14:paraId="35813E1B" w14:textId="77777777" w:rsidR="00AB6A23" w:rsidRDefault="00C459FB">
            <w:pPr>
              <w:pStyle w:val="Table0"/>
              <w:jc w:val="center"/>
            </w:pPr>
            <w:r>
              <w:t>C</w:t>
            </w:r>
          </w:p>
        </w:tc>
        <w:tc>
          <w:tcPr>
            <w:tcW w:w="475" w:type="dxa"/>
          </w:tcPr>
          <w:p w14:paraId="3A386607" w14:textId="77777777" w:rsidR="00AB6A23" w:rsidRDefault="00C459FB">
            <w:pPr>
              <w:pStyle w:val="Table0"/>
              <w:jc w:val="center"/>
            </w:pPr>
            <w:r>
              <w:t>C</w:t>
            </w:r>
          </w:p>
        </w:tc>
        <w:tc>
          <w:tcPr>
            <w:tcW w:w="404" w:type="dxa"/>
          </w:tcPr>
          <w:p w14:paraId="20AEFAAE" w14:textId="77777777" w:rsidR="00AB6A23" w:rsidRDefault="00C459FB">
            <w:pPr>
              <w:pStyle w:val="Table0"/>
              <w:jc w:val="center"/>
            </w:pPr>
            <w:r>
              <w:t>C</w:t>
            </w:r>
          </w:p>
        </w:tc>
        <w:tc>
          <w:tcPr>
            <w:tcW w:w="465" w:type="dxa"/>
          </w:tcPr>
          <w:p w14:paraId="73D39A68" w14:textId="77777777" w:rsidR="00AB6A23" w:rsidRDefault="00AB6A23">
            <w:pPr>
              <w:pStyle w:val="Table0"/>
              <w:jc w:val="center"/>
            </w:pPr>
          </w:p>
        </w:tc>
        <w:tc>
          <w:tcPr>
            <w:tcW w:w="465" w:type="dxa"/>
          </w:tcPr>
          <w:p w14:paraId="17D786A3" w14:textId="77777777" w:rsidR="00AB6A23" w:rsidRDefault="00C459FB">
            <w:pPr>
              <w:pStyle w:val="Table0"/>
              <w:jc w:val="center"/>
            </w:pPr>
            <w:r>
              <w:t>C</w:t>
            </w:r>
          </w:p>
        </w:tc>
        <w:tc>
          <w:tcPr>
            <w:tcW w:w="415" w:type="dxa"/>
          </w:tcPr>
          <w:p w14:paraId="4254E29F" w14:textId="77777777" w:rsidR="00AB6A23" w:rsidRDefault="00AB6A23">
            <w:pPr>
              <w:pStyle w:val="Table0"/>
              <w:jc w:val="center"/>
            </w:pPr>
          </w:p>
        </w:tc>
        <w:tc>
          <w:tcPr>
            <w:tcW w:w="415" w:type="dxa"/>
          </w:tcPr>
          <w:p w14:paraId="4D86CB92" w14:textId="77777777" w:rsidR="00AB6A23" w:rsidRDefault="00C459FB">
            <w:pPr>
              <w:pStyle w:val="Table0"/>
              <w:jc w:val="center"/>
            </w:pPr>
            <w:r>
              <w:t>C</w:t>
            </w:r>
          </w:p>
        </w:tc>
        <w:tc>
          <w:tcPr>
            <w:tcW w:w="405" w:type="dxa"/>
          </w:tcPr>
          <w:p w14:paraId="473C89C3" w14:textId="77777777" w:rsidR="00AB6A23" w:rsidRDefault="00AB6A23">
            <w:pPr>
              <w:pStyle w:val="Table0"/>
              <w:jc w:val="center"/>
            </w:pPr>
          </w:p>
        </w:tc>
        <w:tc>
          <w:tcPr>
            <w:tcW w:w="405" w:type="dxa"/>
          </w:tcPr>
          <w:p w14:paraId="787DE2FD" w14:textId="77777777" w:rsidR="00AB6A23" w:rsidRDefault="00AB6A23">
            <w:pPr>
              <w:pStyle w:val="Table0"/>
              <w:jc w:val="center"/>
            </w:pPr>
          </w:p>
        </w:tc>
      </w:tr>
      <w:tr w:rsidR="00105A79" w14:paraId="03F9B768" w14:textId="77777777" w:rsidTr="0000144B">
        <w:trPr>
          <w:cantSplit/>
        </w:trPr>
        <w:tc>
          <w:tcPr>
            <w:tcW w:w="515" w:type="dxa"/>
          </w:tcPr>
          <w:p w14:paraId="3538D00F" w14:textId="77777777" w:rsidR="00AB6A23" w:rsidRDefault="00C459FB">
            <w:pPr>
              <w:pStyle w:val="Table0"/>
            </w:pPr>
            <w:r>
              <w:t>GR11</w:t>
            </w:r>
          </w:p>
        </w:tc>
        <w:tc>
          <w:tcPr>
            <w:tcW w:w="464" w:type="dxa"/>
          </w:tcPr>
          <w:p w14:paraId="5F92907C" w14:textId="77777777" w:rsidR="00AB6A23" w:rsidRDefault="00C459FB">
            <w:pPr>
              <w:pStyle w:val="Table0"/>
            </w:pPr>
            <w:r>
              <w:t>IMD</w:t>
            </w:r>
          </w:p>
        </w:tc>
        <w:tc>
          <w:tcPr>
            <w:tcW w:w="2587" w:type="dxa"/>
          </w:tcPr>
          <w:p w14:paraId="14BDD85D" w14:textId="77777777" w:rsidR="00AB6A23" w:rsidRDefault="00C459FB">
            <w:pPr>
              <w:pStyle w:val="Table0"/>
            </w:pPr>
            <w:r>
              <w:t>Additional Product Description</w:t>
            </w:r>
          </w:p>
        </w:tc>
        <w:tc>
          <w:tcPr>
            <w:tcW w:w="283" w:type="dxa"/>
          </w:tcPr>
          <w:p w14:paraId="5222302A" w14:textId="77777777" w:rsidR="00AB6A23" w:rsidRDefault="00C459FB">
            <w:pPr>
              <w:pStyle w:val="Table0"/>
              <w:jc w:val="center"/>
            </w:pPr>
            <w:r>
              <w:t>O</w:t>
            </w:r>
          </w:p>
        </w:tc>
        <w:tc>
          <w:tcPr>
            <w:tcW w:w="445" w:type="dxa"/>
          </w:tcPr>
          <w:p w14:paraId="049EA6EF" w14:textId="77777777" w:rsidR="00AB6A23" w:rsidRDefault="00C459FB">
            <w:pPr>
              <w:pStyle w:val="Table0"/>
              <w:jc w:val="center"/>
            </w:pPr>
            <w:r>
              <w:t>O</w:t>
            </w:r>
          </w:p>
        </w:tc>
        <w:tc>
          <w:tcPr>
            <w:tcW w:w="415" w:type="dxa"/>
          </w:tcPr>
          <w:p w14:paraId="5576D2F9" w14:textId="77777777" w:rsidR="00AB6A23" w:rsidRDefault="00C459FB">
            <w:pPr>
              <w:pStyle w:val="Table0"/>
              <w:jc w:val="center"/>
            </w:pPr>
            <w:r>
              <w:t>O</w:t>
            </w:r>
          </w:p>
        </w:tc>
        <w:tc>
          <w:tcPr>
            <w:tcW w:w="745" w:type="dxa"/>
          </w:tcPr>
          <w:p w14:paraId="4A88847B" w14:textId="77777777" w:rsidR="00AB6A23" w:rsidRDefault="00C459FB">
            <w:pPr>
              <w:pStyle w:val="Table0"/>
              <w:jc w:val="center"/>
            </w:pPr>
            <w:r>
              <w:t>O</w:t>
            </w:r>
          </w:p>
        </w:tc>
        <w:tc>
          <w:tcPr>
            <w:tcW w:w="404" w:type="dxa"/>
          </w:tcPr>
          <w:p w14:paraId="724F3D58" w14:textId="77777777" w:rsidR="00AB6A23" w:rsidRDefault="00AB6A23">
            <w:pPr>
              <w:pStyle w:val="Table0"/>
              <w:jc w:val="center"/>
            </w:pPr>
          </w:p>
        </w:tc>
        <w:tc>
          <w:tcPr>
            <w:tcW w:w="404" w:type="dxa"/>
          </w:tcPr>
          <w:p w14:paraId="64F150ED" w14:textId="77777777" w:rsidR="00AB6A23" w:rsidRDefault="00AB6A23">
            <w:pPr>
              <w:pStyle w:val="Table0"/>
              <w:jc w:val="center"/>
            </w:pPr>
          </w:p>
        </w:tc>
        <w:tc>
          <w:tcPr>
            <w:tcW w:w="475" w:type="dxa"/>
          </w:tcPr>
          <w:p w14:paraId="18BA8CF6" w14:textId="77777777" w:rsidR="00AB6A23" w:rsidRDefault="00C459FB">
            <w:pPr>
              <w:pStyle w:val="Table0"/>
              <w:jc w:val="center"/>
            </w:pPr>
            <w:r>
              <w:t>C</w:t>
            </w:r>
          </w:p>
        </w:tc>
        <w:tc>
          <w:tcPr>
            <w:tcW w:w="404" w:type="dxa"/>
          </w:tcPr>
          <w:p w14:paraId="47BE6C51" w14:textId="77777777" w:rsidR="00AB6A23" w:rsidRDefault="00C459FB">
            <w:pPr>
              <w:pStyle w:val="Table0"/>
              <w:jc w:val="center"/>
            </w:pPr>
            <w:r>
              <w:t>C</w:t>
            </w:r>
          </w:p>
        </w:tc>
        <w:tc>
          <w:tcPr>
            <w:tcW w:w="465" w:type="dxa"/>
          </w:tcPr>
          <w:p w14:paraId="6F4E4D0B" w14:textId="77777777" w:rsidR="00AB6A23" w:rsidRDefault="00AB6A23">
            <w:pPr>
              <w:pStyle w:val="Table0"/>
              <w:jc w:val="center"/>
            </w:pPr>
          </w:p>
        </w:tc>
        <w:tc>
          <w:tcPr>
            <w:tcW w:w="465" w:type="dxa"/>
          </w:tcPr>
          <w:p w14:paraId="29EE953C" w14:textId="77777777" w:rsidR="00AB6A23" w:rsidRDefault="00C459FB">
            <w:pPr>
              <w:pStyle w:val="Table0"/>
              <w:jc w:val="center"/>
            </w:pPr>
            <w:r>
              <w:t>C</w:t>
            </w:r>
          </w:p>
        </w:tc>
        <w:tc>
          <w:tcPr>
            <w:tcW w:w="415" w:type="dxa"/>
          </w:tcPr>
          <w:p w14:paraId="40DFEA8D" w14:textId="77777777" w:rsidR="00AB6A23" w:rsidRDefault="00AB6A23">
            <w:pPr>
              <w:pStyle w:val="Table0"/>
              <w:jc w:val="center"/>
            </w:pPr>
          </w:p>
        </w:tc>
        <w:tc>
          <w:tcPr>
            <w:tcW w:w="415" w:type="dxa"/>
          </w:tcPr>
          <w:p w14:paraId="6935EF33" w14:textId="77777777" w:rsidR="00AB6A23" w:rsidRDefault="00C459FB">
            <w:pPr>
              <w:pStyle w:val="Table0"/>
              <w:jc w:val="center"/>
            </w:pPr>
            <w:r>
              <w:t>C</w:t>
            </w:r>
          </w:p>
        </w:tc>
        <w:tc>
          <w:tcPr>
            <w:tcW w:w="405" w:type="dxa"/>
          </w:tcPr>
          <w:p w14:paraId="55265869" w14:textId="77777777" w:rsidR="00AB6A23" w:rsidRDefault="00AB6A23">
            <w:pPr>
              <w:pStyle w:val="Table0"/>
              <w:jc w:val="center"/>
            </w:pPr>
          </w:p>
        </w:tc>
        <w:tc>
          <w:tcPr>
            <w:tcW w:w="405" w:type="dxa"/>
          </w:tcPr>
          <w:p w14:paraId="3B1A88AA" w14:textId="77777777" w:rsidR="00AB6A23" w:rsidRDefault="00AB6A23">
            <w:pPr>
              <w:pStyle w:val="Table0"/>
              <w:jc w:val="center"/>
            </w:pPr>
          </w:p>
        </w:tc>
      </w:tr>
      <w:tr w:rsidR="00105A79" w14:paraId="15309893" w14:textId="77777777" w:rsidTr="0000144B">
        <w:trPr>
          <w:cantSplit/>
        </w:trPr>
        <w:tc>
          <w:tcPr>
            <w:tcW w:w="515" w:type="dxa"/>
          </w:tcPr>
          <w:p w14:paraId="1DFDB580" w14:textId="77777777" w:rsidR="00AB6A23" w:rsidRDefault="00C459FB">
            <w:pPr>
              <w:pStyle w:val="Table0"/>
            </w:pPr>
            <w:r>
              <w:t>GR11</w:t>
            </w:r>
          </w:p>
        </w:tc>
        <w:tc>
          <w:tcPr>
            <w:tcW w:w="464" w:type="dxa"/>
          </w:tcPr>
          <w:p w14:paraId="2928A321" w14:textId="77777777" w:rsidR="00AB6A23" w:rsidRDefault="00C459FB">
            <w:pPr>
              <w:pStyle w:val="Table0"/>
            </w:pPr>
            <w:r>
              <w:t>IMD</w:t>
            </w:r>
          </w:p>
        </w:tc>
        <w:tc>
          <w:tcPr>
            <w:tcW w:w="2587" w:type="dxa"/>
          </w:tcPr>
          <w:p w14:paraId="1706E23C" w14:textId="77777777" w:rsidR="00AB6A23" w:rsidRDefault="00C459FB">
            <w:pPr>
              <w:pStyle w:val="Table0"/>
            </w:pPr>
            <w:r>
              <w:t>EAN – 13 Description</w:t>
            </w:r>
          </w:p>
        </w:tc>
        <w:tc>
          <w:tcPr>
            <w:tcW w:w="283" w:type="dxa"/>
          </w:tcPr>
          <w:p w14:paraId="7E21E8F1" w14:textId="77777777" w:rsidR="00AB6A23" w:rsidRDefault="00C459FB">
            <w:pPr>
              <w:pStyle w:val="Table0"/>
              <w:jc w:val="center"/>
            </w:pPr>
            <w:r>
              <w:t>O</w:t>
            </w:r>
          </w:p>
        </w:tc>
        <w:tc>
          <w:tcPr>
            <w:tcW w:w="445" w:type="dxa"/>
          </w:tcPr>
          <w:p w14:paraId="75F25AE3" w14:textId="77777777" w:rsidR="00AB6A23" w:rsidRDefault="00C459FB">
            <w:pPr>
              <w:pStyle w:val="Table0"/>
              <w:jc w:val="center"/>
            </w:pPr>
            <w:r>
              <w:t>O</w:t>
            </w:r>
          </w:p>
        </w:tc>
        <w:tc>
          <w:tcPr>
            <w:tcW w:w="415" w:type="dxa"/>
          </w:tcPr>
          <w:p w14:paraId="6D95A1AF" w14:textId="77777777" w:rsidR="00AB6A23" w:rsidRDefault="00C459FB">
            <w:pPr>
              <w:pStyle w:val="Table0"/>
              <w:jc w:val="center"/>
            </w:pPr>
            <w:r>
              <w:t>O</w:t>
            </w:r>
          </w:p>
        </w:tc>
        <w:tc>
          <w:tcPr>
            <w:tcW w:w="745" w:type="dxa"/>
          </w:tcPr>
          <w:p w14:paraId="2068B415" w14:textId="77777777" w:rsidR="00AB6A23" w:rsidRDefault="00AB6A23">
            <w:pPr>
              <w:pStyle w:val="Table0"/>
              <w:jc w:val="center"/>
            </w:pPr>
          </w:p>
        </w:tc>
        <w:tc>
          <w:tcPr>
            <w:tcW w:w="404" w:type="dxa"/>
          </w:tcPr>
          <w:p w14:paraId="6BD146B1" w14:textId="77777777" w:rsidR="00AB6A23" w:rsidRDefault="00AB6A23">
            <w:pPr>
              <w:pStyle w:val="Table0"/>
              <w:jc w:val="center"/>
            </w:pPr>
          </w:p>
        </w:tc>
        <w:tc>
          <w:tcPr>
            <w:tcW w:w="404" w:type="dxa"/>
          </w:tcPr>
          <w:p w14:paraId="5691F5ED" w14:textId="77777777" w:rsidR="00AB6A23" w:rsidRDefault="00AB6A23">
            <w:pPr>
              <w:pStyle w:val="Table0"/>
              <w:jc w:val="center"/>
            </w:pPr>
          </w:p>
        </w:tc>
        <w:tc>
          <w:tcPr>
            <w:tcW w:w="475" w:type="dxa"/>
          </w:tcPr>
          <w:p w14:paraId="3894683B" w14:textId="77777777" w:rsidR="00AB6A23" w:rsidRDefault="00C459FB">
            <w:pPr>
              <w:pStyle w:val="Table0"/>
              <w:jc w:val="center"/>
            </w:pPr>
            <w:r>
              <w:t>C</w:t>
            </w:r>
          </w:p>
        </w:tc>
        <w:tc>
          <w:tcPr>
            <w:tcW w:w="404" w:type="dxa"/>
          </w:tcPr>
          <w:p w14:paraId="306F5ED3" w14:textId="77777777" w:rsidR="00AB6A23" w:rsidRDefault="00C459FB">
            <w:pPr>
              <w:pStyle w:val="Table0"/>
              <w:jc w:val="center"/>
            </w:pPr>
            <w:r>
              <w:t>C</w:t>
            </w:r>
          </w:p>
        </w:tc>
        <w:tc>
          <w:tcPr>
            <w:tcW w:w="465" w:type="dxa"/>
          </w:tcPr>
          <w:p w14:paraId="3B9591C1" w14:textId="77777777" w:rsidR="00AB6A23" w:rsidRDefault="00AB6A23">
            <w:pPr>
              <w:pStyle w:val="Table0"/>
              <w:jc w:val="center"/>
            </w:pPr>
          </w:p>
        </w:tc>
        <w:tc>
          <w:tcPr>
            <w:tcW w:w="465" w:type="dxa"/>
          </w:tcPr>
          <w:p w14:paraId="74056F6E" w14:textId="77777777" w:rsidR="00AB6A23" w:rsidRDefault="00C459FB">
            <w:pPr>
              <w:pStyle w:val="Table0"/>
              <w:jc w:val="center"/>
            </w:pPr>
            <w:r>
              <w:t>C</w:t>
            </w:r>
          </w:p>
        </w:tc>
        <w:tc>
          <w:tcPr>
            <w:tcW w:w="415" w:type="dxa"/>
          </w:tcPr>
          <w:p w14:paraId="0F90B265" w14:textId="77777777" w:rsidR="00AB6A23" w:rsidRDefault="00AB6A23">
            <w:pPr>
              <w:pStyle w:val="Table0"/>
              <w:jc w:val="center"/>
            </w:pPr>
          </w:p>
        </w:tc>
        <w:tc>
          <w:tcPr>
            <w:tcW w:w="415" w:type="dxa"/>
          </w:tcPr>
          <w:p w14:paraId="3D1881AB" w14:textId="77777777" w:rsidR="00AB6A23" w:rsidRDefault="00C459FB">
            <w:pPr>
              <w:pStyle w:val="Table0"/>
              <w:jc w:val="center"/>
            </w:pPr>
            <w:r>
              <w:t>C</w:t>
            </w:r>
          </w:p>
        </w:tc>
        <w:tc>
          <w:tcPr>
            <w:tcW w:w="405" w:type="dxa"/>
          </w:tcPr>
          <w:p w14:paraId="703340B4" w14:textId="77777777" w:rsidR="00AB6A23" w:rsidRDefault="00AB6A23">
            <w:pPr>
              <w:pStyle w:val="Table0"/>
              <w:jc w:val="center"/>
            </w:pPr>
          </w:p>
        </w:tc>
        <w:tc>
          <w:tcPr>
            <w:tcW w:w="405" w:type="dxa"/>
          </w:tcPr>
          <w:p w14:paraId="79463372" w14:textId="77777777" w:rsidR="00AB6A23" w:rsidRDefault="00AB6A23">
            <w:pPr>
              <w:pStyle w:val="Table0"/>
              <w:jc w:val="center"/>
            </w:pPr>
          </w:p>
        </w:tc>
      </w:tr>
      <w:tr w:rsidR="00FD6296" w:rsidRPr="00FD6296" w14:paraId="521F4A04" w14:textId="77777777" w:rsidTr="00B1419D">
        <w:trPr>
          <w:cantSplit/>
        </w:trPr>
        <w:tc>
          <w:tcPr>
            <w:tcW w:w="515" w:type="dxa"/>
            <w:shd w:val="clear" w:color="auto" w:fill="auto"/>
          </w:tcPr>
          <w:p w14:paraId="71E3F441" w14:textId="77777777" w:rsidR="00FD6296" w:rsidRPr="00FD6296" w:rsidRDefault="00FD6296" w:rsidP="00B1419D">
            <w:pPr>
              <w:pStyle w:val="Table0"/>
            </w:pPr>
            <w:r w:rsidRPr="00FD6296">
              <w:t>GR11</w:t>
            </w:r>
          </w:p>
        </w:tc>
        <w:tc>
          <w:tcPr>
            <w:tcW w:w="464" w:type="dxa"/>
            <w:shd w:val="clear" w:color="auto" w:fill="auto"/>
          </w:tcPr>
          <w:p w14:paraId="511E43D8" w14:textId="77777777" w:rsidR="00FD6296" w:rsidRPr="00FD6296" w:rsidRDefault="00FD6296" w:rsidP="00B1419D">
            <w:pPr>
              <w:pStyle w:val="Table0"/>
            </w:pPr>
            <w:r w:rsidRPr="00FD6296">
              <w:t>IMD</w:t>
            </w:r>
          </w:p>
        </w:tc>
        <w:tc>
          <w:tcPr>
            <w:tcW w:w="2587" w:type="dxa"/>
            <w:shd w:val="clear" w:color="auto" w:fill="auto"/>
          </w:tcPr>
          <w:p w14:paraId="111D9468" w14:textId="77777777" w:rsidR="00FD6296" w:rsidRPr="00FD6296" w:rsidRDefault="00FD6296" w:rsidP="00B1419D">
            <w:pPr>
              <w:pStyle w:val="Table0"/>
            </w:pPr>
            <w:r w:rsidRPr="00FD6296">
              <w:rPr>
                <w:color w:val="000000"/>
              </w:rPr>
              <w:t>Product Condition</w:t>
            </w:r>
          </w:p>
        </w:tc>
        <w:tc>
          <w:tcPr>
            <w:tcW w:w="283" w:type="dxa"/>
            <w:shd w:val="clear" w:color="auto" w:fill="auto"/>
          </w:tcPr>
          <w:p w14:paraId="36D31294" w14:textId="77777777" w:rsidR="00FD6296" w:rsidRPr="00FD6296" w:rsidRDefault="00FD6296" w:rsidP="00B1419D">
            <w:pPr>
              <w:pStyle w:val="Table0"/>
              <w:jc w:val="center"/>
            </w:pPr>
            <w:r w:rsidRPr="00FD6296">
              <w:t>O</w:t>
            </w:r>
          </w:p>
        </w:tc>
        <w:tc>
          <w:tcPr>
            <w:tcW w:w="445" w:type="dxa"/>
            <w:shd w:val="clear" w:color="auto" w:fill="auto"/>
          </w:tcPr>
          <w:p w14:paraId="5A7C8577" w14:textId="77777777" w:rsidR="00FD6296" w:rsidRPr="00FD6296" w:rsidRDefault="00FD6296" w:rsidP="00B1419D">
            <w:pPr>
              <w:pStyle w:val="Table0"/>
              <w:jc w:val="center"/>
            </w:pPr>
            <w:r w:rsidRPr="00FD6296">
              <w:t>C</w:t>
            </w:r>
          </w:p>
        </w:tc>
        <w:tc>
          <w:tcPr>
            <w:tcW w:w="415" w:type="dxa"/>
            <w:shd w:val="clear" w:color="auto" w:fill="auto"/>
          </w:tcPr>
          <w:p w14:paraId="76190DEE" w14:textId="77777777" w:rsidR="00FD6296" w:rsidRPr="00FD6296" w:rsidRDefault="00FD6296" w:rsidP="00B1419D">
            <w:pPr>
              <w:pStyle w:val="Table0"/>
              <w:jc w:val="center"/>
            </w:pPr>
            <w:r w:rsidRPr="00FD6296">
              <w:t>C</w:t>
            </w:r>
          </w:p>
        </w:tc>
        <w:tc>
          <w:tcPr>
            <w:tcW w:w="745" w:type="dxa"/>
            <w:shd w:val="clear" w:color="auto" w:fill="auto"/>
          </w:tcPr>
          <w:p w14:paraId="3A384C49" w14:textId="77777777" w:rsidR="00FD6296" w:rsidRPr="00FD6296" w:rsidRDefault="00FD6296" w:rsidP="00B1419D">
            <w:pPr>
              <w:pStyle w:val="Table0"/>
              <w:jc w:val="center"/>
            </w:pPr>
          </w:p>
        </w:tc>
        <w:tc>
          <w:tcPr>
            <w:tcW w:w="404" w:type="dxa"/>
            <w:shd w:val="clear" w:color="auto" w:fill="auto"/>
          </w:tcPr>
          <w:p w14:paraId="1CD36ADB" w14:textId="77777777" w:rsidR="00FD6296" w:rsidRPr="00FD6296" w:rsidRDefault="00FD6296" w:rsidP="00B1419D">
            <w:pPr>
              <w:pStyle w:val="Table0"/>
              <w:jc w:val="center"/>
            </w:pPr>
          </w:p>
        </w:tc>
        <w:tc>
          <w:tcPr>
            <w:tcW w:w="404" w:type="dxa"/>
            <w:shd w:val="clear" w:color="auto" w:fill="auto"/>
          </w:tcPr>
          <w:p w14:paraId="75B72155" w14:textId="77777777" w:rsidR="00FD6296" w:rsidRPr="00FD6296" w:rsidRDefault="00FD6296" w:rsidP="00B1419D">
            <w:pPr>
              <w:pStyle w:val="Table0"/>
              <w:jc w:val="center"/>
            </w:pPr>
          </w:p>
        </w:tc>
        <w:tc>
          <w:tcPr>
            <w:tcW w:w="475" w:type="dxa"/>
            <w:shd w:val="clear" w:color="auto" w:fill="auto"/>
          </w:tcPr>
          <w:p w14:paraId="0D86A88D" w14:textId="77777777" w:rsidR="00FD6296" w:rsidRPr="00FD6296" w:rsidRDefault="00FD6296" w:rsidP="00B1419D">
            <w:pPr>
              <w:pStyle w:val="Table0"/>
              <w:jc w:val="center"/>
            </w:pPr>
            <w:r w:rsidRPr="00FD6296">
              <w:t>C</w:t>
            </w:r>
          </w:p>
        </w:tc>
        <w:tc>
          <w:tcPr>
            <w:tcW w:w="404" w:type="dxa"/>
            <w:shd w:val="clear" w:color="auto" w:fill="auto"/>
          </w:tcPr>
          <w:p w14:paraId="01FCE7A4" w14:textId="77777777" w:rsidR="00FD6296" w:rsidRPr="00FD6296" w:rsidRDefault="00FD6296" w:rsidP="00B1419D">
            <w:pPr>
              <w:pStyle w:val="Table0"/>
              <w:jc w:val="center"/>
            </w:pPr>
            <w:r w:rsidRPr="00FD6296">
              <w:t>C</w:t>
            </w:r>
          </w:p>
        </w:tc>
        <w:tc>
          <w:tcPr>
            <w:tcW w:w="465" w:type="dxa"/>
            <w:shd w:val="clear" w:color="auto" w:fill="auto"/>
          </w:tcPr>
          <w:p w14:paraId="5E4F3DD1" w14:textId="77777777" w:rsidR="00FD6296" w:rsidRPr="00FD6296" w:rsidRDefault="00FD6296" w:rsidP="00B1419D">
            <w:pPr>
              <w:pStyle w:val="Table0"/>
              <w:jc w:val="center"/>
            </w:pPr>
          </w:p>
        </w:tc>
        <w:tc>
          <w:tcPr>
            <w:tcW w:w="465" w:type="dxa"/>
            <w:shd w:val="clear" w:color="auto" w:fill="auto"/>
          </w:tcPr>
          <w:p w14:paraId="21036075" w14:textId="77777777" w:rsidR="00FD6296" w:rsidRPr="00FD6296" w:rsidRDefault="00FD6296" w:rsidP="00B1419D">
            <w:pPr>
              <w:pStyle w:val="Table0"/>
              <w:jc w:val="center"/>
            </w:pPr>
            <w:r w:rsidRPr="00FD6296">
              <w:t>C</w:t>
            </w:r>
          </w:p>
        </w:tc>
        <w:tc>
          <w:tcPr>
            <w:tcW w:w="415" w:type="dxa"/>
            <w:shd w:val="clear" w:color="auto" w:fill="auto"/>
          </w:tcPr>
          <w:p w14:paraId="199837B5" w14:textId="77777777" w:rsidR="00FD6296" w:rsidRPr="00FD6296" w:rsidRDefault="00FD6296" w:rsidP="00B1419D">
            <w:pPr>
              <w:pStyle w:val="Table0"/>
              <w:jc w:val="center"/>
            </w:pPr>
          </w:p>
        </w:tc>
        <w:tc>
          <w:tcPr>
            <w:tcW w:w="415" w:type="dxa"/>
            <w:shd w:val="clear" w:color="auto" w:fill="auto"/>
          </w:tcPr>
          <w:p w14:paraId="7F9DCE00" w14:textId="77777777" w:rsidR="00FD6296" w:rsidRPr="00FD6296" w:rsidRDefault="00FD6296" w:rsidP="00B1419D">
            <w:pPr>
              <w:pStyle w:val="Table0"/>
              <w:jc w:val="center"/>
            </w:pPr>
            <w:r w:rsidRPr="00FD6296">
              <w:t>C</w:t>
            </w:r>
          </w:p>
        </w:tc>
        <w:tc>
          <w:tcPr>
            <w:tcW w:w="405" w:type="dxa"/>
            <w:shd w:val="clear" w:color="auto" w:fill="auto"/>
          </w:tcPr>
          <w:p w14:paraId="63F4DF7E" w14:textId="77777777" w:rsidR="00FD6296" w:rsidRPr="00FD6296" w:rsidRDefault="00FD6296" w:rsidP="00B1419D">
            <w:pPr>
              <w:pStyle w:val="Table0"/>
              <w:jc w:val="center"/>
            </w:pPr>
          </w:p>
        </w:tc>
        <w:tc>
          <w:tcPr>
            <w:tcW w:w="405" w:type="dxa"/>
            <w:shd w:val="clear" w:color="auto" w:fill="auto"/>
          </w:tcPr>
          <w:p w14:paraId="442ECA9A" w14:textId="77777777" w:rsidR="00FD6296" w:rsidRPr="00FD6296" w:rsidRDefault="00FD6296" w:rsidP="00B1419D">
            <w:pPr>
              <w:pStyle w:val="Table0"/>
              <w:jc w:val="center"/>
            </w:pPr>
          </w:p>
        </w:tc>
      </w:tr>
      <w:tr w:rsidR="00806877" w:rsidRPr="00806877" w14:paraId="32DAC641" w14:textId="77777777" w:rsidTr="0000144B">
        <w:trPr>
          <w:cantSplit/>
        </w:trPr>
        <w:tc>
          <w:tcPr>
            <w:tcW w:w="515" w:type="dxa"/>
          </w:tcPr>
          <w:p w14:paraId="53861BB6" w14:textId="0AA3333C" w:rsidR="00806877" w:rsidRPr="00806877" w:rsidRDefault="00806877" w:rsidP="00806877">
            <w:pPr>
              <w:pStyle w:val="Table0"/>
            </w:pPr>
            <w:r w:rsidRPr="00806877">
              <w:t>GR11</w:t>
            </w:r>
          </w:p>
        </w:tc>
        <w:tc>
          <w:tcPr>
            <w:tcW w:w="464" w:type="dxa"/>
          </w:tcPr>
          <w:p w14:paraId="5AE1EAC2" w14:textId="31F14A42" w:rsidR="00806877" w:rsidRPr="00806877" w:rsidRDefault="00806877" w:rsidP="00806877">
            <w:pPr>
              <w:pStyle w:val="Table0"/>
            </w:pPr>
            <w:r w:rsidRPr="00806877">
              <w:t>IMD</w:t>
            </w:r>
          </w:p>
        </w:tc>
        <w:tc>
          <w:tcPr>
            <w:tcW w:w="2587" w:type="dxa"/>
          </w:tcPr>
          <w:p w14:paraId="27F805EB" w14:textId="1E73B7FB" w:rsidR="00806877" w:rsidRPr="00806877" w:rsidRDefault="00806877" w:rsidP="00806877">
            <w:pPr>
              <w:pStyle w:val="Table0"/>
            </w:pPr>
            <w:r w:rsidRPr="00806877">
              <w:t>Product Part</w:t>
            </w:r>
          </w:p>
        </w:tc>
        <w:tc>
          <w:tcPr>
            <w:tcW w:w="283" w:type="dxa"/>
          </w:tcPr>
          <w:p w14:paraId="7107E25B" w14:textId="6274CBEA" w:rsidR="00806877" w:rsidRPr="00806877" w:rsidRDefault="00806877" w:rsidP="00806877">
            <w:pPr>
              <w:pStyle w:val="Table0"/>
              <w:jc w:val="center"/>
            </w:pPr>
            <w:r w:rsidRPr="00806877">
              <w:t>O</w:t>
            </w:r>
          </w:p>
        </w:tc>
        <w:tc>
          <w:tcPr>
            <w:tcW w:w="445" w:type="dxa"/>
          </w:tcPr>
          <w:p w14:paraId="5683C308" w14:textId="35BFC0D0" w:rsidR="00806877" w:rsidRPr="00806877" w:rsidRDefault="00806877" w:rsidP="00806877">
            <w:pPr>
              <w:pStyle w:val="Table0"/>
              <w:jc w:val="center"/>
            </w:pPr>
            <w:r w:rsidRPr="00806877">
              <w:t>C</w:t>
            </w:r>
          </w:p>
        </w:tc>
        <w:tc>
          <w:tcPr>
            <w:tcW w:w="415" w:type="dxa"/>
          </w:tcPr>
          <w:p w14:paraId="17DDDB0E" w14:textId="1854C3D5" w:rsidR="00806877" w:rsidRPr="00806877" w:rsidRDefault="00806877" w:rsidP="00806877">
            <w:pPr>
              <w:pStyle w:val="Table0"/>
              <w:jc w:val="center"/>
            </w:pPr>
            <w:r w:rsidRPr="00806877">
              <w:t>C</w:t>
            </w:r>
          </w:p>
        </w:tc>
        <w:tc>
          <w:tcPr>
            <w:tcW w:w="745" w:type="dxa"/>
          </w:tcPr>
          <w:p w14:paraId="35297710" w14:textId="77777777" w:rsidR="00806877" w:rsidRPr="00806877" w:rsidRDefault="00806877" w:rsidP="00806877">
            <w:pPr>
              <w:pStyle w:val="Table0"/>
              <w:jc w:val="center"/>
            </w:pPr>
          </w:p>
        </w:tc>
        <w:tc>
          <w:tcPr>
            <w:tcW w:w="404" w:type="dxa"/>
          </w:tcPr>
          <w:p w14:paraId="12C96586" w14:textId="77777777" w:rsidR="00806877" w:rsidRPr="00806877" w:rsidRDefault="00806877" w:rsidP="00806877">
            <w:pPr>
              <w:pStyle w:val="Table0"/>
              <w:jc w:val="center"/>
            </w:pPr>
          </w:p>
        </w:tc>
        <w:tc>
          <w:tcPr>
            <w:tcW w:w="404" w:type="dxa"/>
          </w:tcPr>
          <w:p w14:paraId="53488ECF" w14:textId="77777777" w:rsidR="00806877" w:rsidRPr="00806877" w:rsidRDefault="00806877" w:rsidP="00806877">
            <w:pPr>
              <w:pStyle w:val="Table0"/>
              <w:jc w:val="center"/>
            </w:pPr>
          </w:p>
        </w:tc>
        <w:tc>
          <w:tcPr>
            <w:tcW w:w="475" w:type="dxa"/>
          </w:tcPr>
          <w:p w14:paraId="219B7FD5" w14:textId="06E974CF" w:rsidR="00806877" w:rsidRPr="00806877" w:rsidRDefault="00806877" w:rsidP="00806877">
            <w:pPr>
              <w:pStyle w:val="Table0"/>
              <w:jc w:val="center"/>
            </w:pPr>
            <w:r w:rsidRPr="00806877">
              <w:t>C</w:t>
            </w:r>
          </w:p>
        </w:tc>
        <w:tc>
          <w:tcPr>
            <w:tcW w:w="404" w:type="dxa"/>
          </w:tcPr>
          <w:p w14:paraId="6583BFAE" w14:textId="4532E60A" w:rsidR="00806877" w:rsidRPr="00806877" w:rsidRDefault="00806877" w:rsidP="00806877">
            <w:pPr>
              <w:pStyle w:val="Table0"/>
              <w:jc w:val="center"/>
            </w:pPr>
            <w:r w:rsidRPr="00806877">
              <w:t>C</w:t>
            </w:r>
          </w:p>
        </w:tc>
        <w:tc>
          <w:tcPr>
            <w:tcW w:w="465" w:type="dxa"/>
          </w:tcPr>
          <w:p w14:paraId="0A5D63FC" w14:textId="77777777" w:rsidR="00806877" w:rsidRPr="00806877" w:rsidRDefault="00806877" w:rsidP="00806877">
            <w:pPr>
              <w:pStyle w:val="Table0"/>
              <w:jc w:val="center"/>
            </w:pPr>
          </w:p>
        </w:tc>
        <w:tc>
          <w:tcPr>
            <w:tcW w:w="465" w:type="dxa"/>
          </w:tcPr>
          <w:p w14:paraId="3BD171FF" w14:textId="4CAFFA5A" w:rsidR="00806877" w:rsidRPr="00806877" w:rsidRDefault="00806877" w:rsidP="00806877">
            <w:pPr>
              <w:pStyle w:val="Table0"/>
              <w:jc w:val="center"/>
            </w:pPr>
            <w:r w:rsidRPr="00806877">
              <w:t>C</w:t>
            </w:r>
          </w:p>
        </w:tc>
        <w:tc>
          <w:tcPr>
            <w:tcW w:w="415" w:type="dxa"/>
          </w:tcPr>
          <w:p w14:paraId="6D0F06FF" w14:textId="77777777" w:rsidR="00806877" w:rsidRPr="00806877" w:rsidRDefault="00806877" w:rsidP="00806877">
            <w:pPr>
              <w:pStyle w:val="Table0"/>
              <w:jc w:val="center"/>
            </w:pPr>
          </w:p>
        </w:tc>
        <w:tc>
          <w:tcPr>
            <w:tcW w:w="415" w:type="dxa"/>
          </w:tcPr>
          <w:p w14:paraId="748C49C9" w14:textId="16243E0B" w:rsidR="00806877" w:rsidRPr="00806877" w:rsidRDefault="00806877" w:rsidP="00806877">
            <w:pPr>
              <w:pStyle w:val="Table0"/>
              <w:jc w:val="center"/>
            </w:pPr>
            <w:r w:rsidRPr="00806877">
              <w:t>C</w:t>
            </w:r>
          </w:p>
        </w:tc>
        <w:tc>
          <w:tcPr>
            <w:tcW w:w="405" w:type="dxa"/>
          </w:tcPr>
          <w:p w14:paraId="44F7AC9D" w14:textId="77777777" w:rsidR="00806877" w:rsidRPr="00806877" w:rsidRDefault="00806877" w:rsidP="00806877">
            <w:pPr>
              <w:pStyle w:val="Table0"/>
              <w:jc w:val="center"/>
            </w:pPr>
          </w:p>
        </w:tc>
        <w:tc>
          <w:tcPr>
            <w:tcW w:w="405" w:type="dxa"/>
          </w:tcPr>
          <w:p w14:paraId="6CA5E1F8" w14:textId="77777777" w:rsidR="00806877" w:rsidRPr="00806877" w:rsidRDefault="00806877" w:rsidP="00806877">
            <w:pPr>
              <w:pStyle w:val="Table0"/>
              <w:jc w:val="center"/>
            </w:pPr>
          </w:p>
        </w:tc>
      </w:tr>
      <w:tr w:rsidR="00806877" w14:paraId="03A883D2" w14:textId="77777777" w:rsidTr="0000144B">
        <w:trPr>
          <w:cantSplit/>
        </w:trPr>
        <w:tc>
          <w:tcPr>
            <w:tcW w:w="515" w:type="dxa"/>
          </w:tcPr>
          <w:p w14:paraId="4D04F2C8" w14:textId="77777777" w:rsidR="00806877" w:rsidRDefault="00806877" w:rsidP="00806877">
            <w:pPr>
              <w:pStyle w:val="Table0"/>
            </w:pPr>
            <w:r>
              <w:t>GR11</w:t>
            </w:r>
          </w:p>
        </w:tc>
        <w:tc>
          <w:tcPr>
            <w:tcW w:w="464" w:type="dxa"/>
          </w:tcPr>
          <w:p w14:paraId="51E2C69C" w14:textId="77777777" w:rsidR="00806877" w:rsidRDefault="00806877" w:rsidP="00806877">
            <w:pPr>
              <w:pStyle w:val="Table0"/>
            </w:pPr>
            <w:r>
              <w:t>IMD</w:t>
            </w:r>
          </w:p>
        </w:tc>
        <w:tc>
          <w:tcPr>
            <w:tcW w:w="2587" w:type="dxa"/>
          </w:tcPr>
          <w:p w14:paraId="03EA345B" w14:textId="77777777" w:rsidR="00806877" w:rsidRDefault="00806877" w:rsidP="00806877">
            <w:pPr>
              <w:pStyle w:val="Table0"/>
            </w:pPr>
            <w:r>
              <w:t>Product Quality Qualifier</w:t>
            </w:r>
          </w:p>
        </w:tc>
        <w:tc>
          <w:tcPr>
            <w:tcW w:w="283" w:type="dxa"/>
          </w:tcPr>
          <w:p w14:paraId="4AE726D4" w14:textId="77777777" w:rsidR="00806877" w:rsidRDefault="00806877" w:rsidP="00806877">
            <w:pPr>
              <w:pStyle w:val="Table0"/>
              <w:jc w:val="center"/>
            </w:pPr>
            <w:r>
              <w:t>O</w:t>
            </w:r>
          </w:p>
        </w:tc>
        <w:tc>
          <w:tcPr>
            <w:tcW w:w="445" w:type="dxa"/>
          </w:tcPr>
          <w:p w14:paraId="20C96D75" w14:textId="77777777" w:rsidR="00806877" w:rsidRDefault="00806877" w:rsidP="00806877">
            <w:pPr>
              <w:pStyle w:val="Table0"/>
              <w:jc w:val="center"/>
            </w:pPr>
            <w:r>
              <w:t>C</w:t>
            </w:r>
          </w:p>
        </w:tc>
        <w:tc>
          <w:tcPr>
            <w:tcW w:w="415" w:type="dxa"/>
          </w:tcPr>
          <w:p w14:paraId="6A78DE32" w14:textId="77777777" w:rsidR="00806877" w:rsidRDefault="00806877" w:rsidP="00806877">
            <w:pPr>
              <w:pStyle w:val="Table0"/>
              <w:jc w:val="center"/>
            </w:pPr>
            <w:r>
              <w:t>C</w:t>
            </w:r>
          </w:p>
        </w:tc>
        <w:tc>
          <w:tcPr>
            <w:tcW w:w="745" w:type="dxa"/>
          </w:tcPr>
          <w:p w14:paraId="39F102F3" w14:textId="77777777" w:rsidR="00806877" w:rsidRDefault="00806877" w:rsidP="00806877">
            <w:pPr>
              <w:pStyle w:val="Table0"/>
              <w:jc w:val="center"/>
            </w:pPr>
            <w:r>
              <w:t>C</w:t>
            </w:r>
          </w:p>
        </w:tc>
        <w:tc>
          <w:tcPr>
            <w:tcW w:w="404" w:type="dxa"/>
          </w:tcPr>
          <w:p w14:paraId="6E0AF57F" w14:textId="77777777" w:rsidR="00806877" w:rsidRDefault="00806877" w:rsidP="00806877">
            <w:pPr>
              <w:pStyle w:val="Table0"/>
              <w:jc w:val="center"/>
            </w:pPr>
          </w:p>
        </w:tc>
        <w:tc>
          <w:tcPr>
            <w:tcW w:w="404" w:type="dxa"/>
          </w:tcPr>
          <w:p w14:paraId="35790572" w14:textId="77777777" w:rsidR="00806877" w:rsidRDefault="00806877" w:rsidP="00806877">
            <w:pPr>
              <w:pStyle w:val="Table0"/>
              <w:jc w:val="center"/>
            </w:pPr>
          </w:p>
        </w:tc>
        <w:tc>
          <w:tcPr>
            <w:tcW w:w="475" w:type="dxa"/>
          </w:tcPr>
          <w:p w14:paraId="7ED2A713" w14:textId="77777777" w:rsidR="00806877" w:rsidRDefault="00806877" w:rsidP="00806877">
            <w:pPr>
              <w:pStyle w:val="Table0"/>
              <w:jc w:val="center"/>
            </w:pPr>
            <w:r>
              <w:t>C</w:t>
            </w:r>
          </w:p>
        </w:tc>
        <w:tc>
          <w:tcPr>
            <w:tcW w:w="404" w:type="dxa"/>
          </w:tcPr>
          <w:p w14:paraId="72607ABC" w14:textId="77777777" w:rsidR="00806877" w:rsidRDefault="00806877" w:rsidP="00806877">
            <w:pPr>
              <w:pStyle w:val="Table0"/>
              <w:jc w:val="center"/>
            </w:pPr>
            <w:r>
              <w:t>C</w:t>
            </w:r>
          </w:p>
        </w:tc>
        <w:tc>
          <w:tcPr>
            <w:tcW w:w="465" w:type="dxa"/>
          </w:tcPr>
          <w:p w14:paraId="7A5181CB" w14:textId="77777777" w:rsidR="00806877" w:rsidRDefault="00806877" w:rsidP="00806877">
            <w:pPr>
              <w:pStyle w:val="Table0"/>
              <w:jc w:val="center"/>
            </w:pPr>
          </w:p>
        </w:tc>
        <w:tc>
          <w:tcPr>
            <w:tcW w:w="465" w:type="dxa"/>
          </w:tcPr>
          <w:p w14:paraId="23ED408F" w14:textId="77777777" w:rsidR="00806877" w:rsidRDefault="00806877" w:rsidP="00806877">
            <w:pPr>
              <w:pStyle w:val="Table0"/>
              <w:jc w:val="center"/>
            </w:pPr>
            <w:r>
              <w:t>C</w:t>
            </w:r>
          </w:p>
        </w:tc>
        <w:tc>
          <w:tcPr>
            <w:tcW w:w="415" w:type="dxa"/>
          </w:tcPr>
          <w:p w14:paraId="5FD27282" w14:textId="77777777" w:rsidR="00806877" w:rsidRDefault="00806877" w:rsidP="00806877">
            <w:pPr>
              <w:pStyle w:val="Table0"/>
              <w:jc w:val="center"/>
            </w:pPr>
          </w:p>
        </w:tc>
        <w:tc>
          <w:tcPr>
            <w:tcW w:w="415" w:type="dxa"/>
          </w:tcPr>
          <w:p w14:paraId="277FC6C9" w14:textId="77777777" w:rsidR="00806877" w:rsidRDefault="00806877" w:rsidP="00806877">
            <w:pPr>
              <w:pStyle w:val="Table0"/>
              <w:jc w:val="center"/>
            </w:pPr>
            <w:r>
              <w:t>C</w:t>
            </w:r>
          </w:p>
        </w:tc>
        <w:tc>
          <w:tcPr>
            <w:tcW w:w="405" w:type="dxa"/>
          </w:tcPr>
          <w:p w14:paraId="6BF9D386" w14:textId="77777777" w:rsidR="00806877" w:rsidRDefault="00806877" w:rsidP="00806877">
            <w:pPr>
              <w:pStyle w:val="Table0"/>
              <w:jc w:val="center"/>
            </w:pPr>
          </w:p>
        </w:tc>
        <w:tc>
          <w:tcPr>
            <w:tcW w:w="405" w:type="dxa"/>
          </w:tcPr>
          <w:p w14:paraId="6A34B8F5" w14:textId="77777777" w:rsidR="00806877" w:rsidRDefault="00806877" w:rsidP="00806877">
            <w:pPr>
              <w:pStyle w:val="Table0"/>
              <w:jc w:val="center"/>
            </w:pPr>
          </w:p>
        </w:tc>
      </w:tr>
      <w:tr w:rsidR="00806877" w14:paraId="7111F07C" w14:textId="77777777" w:rsidTr="0000144B">
        <w:trPr>
          <w:cantSplit/>
        </w:trPr>
        <w:tc>
          <w:tcPr>
            <w:tcW w:w="515" w:type="dxa"/>
          </w:tcPr>
          <w:p w14:paraId="72D5C995" w14:textId="77777777" w:rsidR="00806877" w:rsidRDefault="00806877" w:rsidP="00806877">
            <w:pPr>
              <w:pStyle w:val="Table0"/>
            </w:pPr>
            <w:r>
              <w:t>GR11</w:t>
            </w:r>
          </w:p>
        </w:tc>
        <w:tc>
          <w:tcPr>
            <w:tcW w:w="464" w:type="dxa"/>
          </w:tcPr>
          <w:p w14:paraId="0EA33F1C" w14:textId="77777777" w:rsidR="00806877" w:rsidRDefault="00806877" w:rsidP="00806877">
            <w:pPr>
              <w:pStyle w:val="Table0"/>
            </w:pPr>
            <w:r>
              <w:t>IMD</w:t>
            </w:r>
          </w:p>
        </w:tc>
        <w:tc>
          <w:tcPr>
            <w:tcW w:w="2587" w:type="dxa"/>
          </w:tcPr>
          <w:p w14:paraId="27B8D0E4" w14:textId="77777777" w:rsidR="00806877" w:rsidRDefault="00806877" w:rsidP="00806877">
            <w:pPr>
              <w:pStyle w:val="Table0"/>
            </w:pPr>
            <w:r>
              <w:t>Product Location Qualifier</w:t>
            </w:r>
          </w:p>
        </w:tc>
        <w:tc>
          <w:tcPr>
            <w:tcW w:w="283" w:type="dxa"/>
          </w:tcPr>
          <w:p w14:paraId="78328BBF" w14:textId="77777777" w:rsidR="00806877" w:rsidRDefault="00806877" w:rsidP="00806877">
            <w:pPr>
              <w:pStyle w:val="Table0"/>
              <w:jc w:val="center"/>
            </w:pPr>
            <w:r>
              <w:t>O</w:t>
            </w:r>
          </w:p>
        </w:tc>
        <w:tc>
          <w:tcPr>
            <w:tcW w:w="445" w:type="dxa"/>
          </w:tcPr>
          <w:p w14:paraId="4628252F" w14:textId="77777777" w:rsidR="00806877" w:rsidRDefault="00806877" w:rsidP="00806877">
            <w:pPr>
              <w:pStyle w:val="Table0"/>
              <w:jc w:val="center"/>
            </w:pPr>
            <w:r>
              <w:t>C</w:t>
            </w:r>
          </w:p>
        </w:tc>
        <w:tc>
          <w:tcPr>
            <w:tcW w:w="415" w:type="dxa"/>
          </w:tcPr>
          <w:p w14:paraId="0D274D3A" w14:textId="77777777" w:rsidR="00806877" w:rsidRDefault="00806877" w:rsidP="00806877">
            <w:pPr>
              <w:pStyle w:val="Table0"/>
              <w:jc w:val="center"/>
            </w:pPr>
            <w:r>
              <w:t>C</w:t>
            </w:r>
          </w:p>
        </w:tc>
        <w:tc>
          <w:tcPr>
            <w:tcW w:w="745" w:type="dxa"/>
          </w:tcPr>
          <w:p w14:paraId="37CA52AF" w14:textId="77777777" w:rsidR="00806877" w:rsidRDefault="00806877" w:rsidP="00806877">
            <w:pPr>
              <w:pStyle w:val="Table0"/>
              <w:jc w:val="center"/>
            </w:pPr>
            <w:r>
              <w:t>C</w:t>
            </w:r>
          </w:p>
        </w:tc>
        <w:tc>
          <w:tcPr>
            <w:tcW w:w="404" w:type="dxa"/>
          </w:tcPr>
          <w:p w14:paraId="67D2C848" w14:textId="77777777" w:rsidR="00806877" w:rsidRDefault="00806877" w:rsidP="00806877">
            <w:pPr>
              <w:pStyle w:val="Table0"/>
              <w:jc w:val="center"/>
            </w:pPr>
          </w:p>
        </w:tc>
        <w:tc>
          <w:tcPr>
            <w:tcW w:w="404" w:type="dxa"/>
          </w:tcPr>
          <w:p w14:paraId="1C5A61A7" w14:textId="77777777" w:rsidR="00806877" w:rsidRDefault="00806877" w:rsidP="00806877">
            <w:pPr>
              <w:pStyle w:val="Table0"/>
              <w:jc w:val="center"/>
            </w:pPr>
          </w:p>
        </w:tc>
        <w:tc>
          <w:tcPr>
            <w:tcW w:w="475" w:type="dxa"/>
          </w:tcPr>
          <w:p w14:paraId="526101EF" w14:textId="77777777" w:rsidR="00806877" w:rsidRDefault="00806877" w:rsidP="00806877">
            <w:pPr>
              <w:pStyle w:val="Table0"/>
              <w:jc w:val="center"/>
            </w:pPr>
            <w:r>
              <w:t>C</w:t>
            </w:r>
          </w:p>
        </w:tc>
        <w:tc>
          <w:tcPr>
            <w:tcW w:w="404" w:type="dxa"/>
          </w:tcPr>
          <w:p w14:paraId="6E94057D" w14:textId="77777777" w:rsidR="00806877" w:rsidRDefault="00806877" w:rsidP="00806877">
            <w:pPr>
              <w:pStyle w:val="Table0"/>
              <w:jc w:val="center"/>
            </w:pPr>
            <w:r>
              <w:t>C</w:t>
            </w:r>
          </w:p>
        </w:tc>
        <w:tc>
          <w:tcPr>
            <w:tcW w:w="465" w:type="dxa"/>
          </w:tcPr>
          <w:p w14:paraId="3FA37A2E" w14:textId="77777777" w:rsidR="00806877" w:rsidRDefault="00806877" w:rsidP="00806877">
            <w:pPr>
              <w:pStyle w:val="Table0"/>
              <w:jc w:val="center"/>
            </w:pPr>
          </w:p>
        </w:tc>
        <w:tc>
          <w:tcPr>
            <w:tcW w:w="465" w:type="dxa"/>
          </w:tcPr>
          <w:p w14:paraId="7D931498" w14:textId="77777777" w:rsidR="00806877" w:rsidRDefault="00806877" w:rsidP="00806877">
            <w:pPr>
              <w:pStyle w:val="Table0"/>
              <w:jc w:val="center"/>
            </w:pPr>
            <w:r>
              <w:t>C</w:t>
            </w:r>
          </w:p>
        </w:tc>
        <w:tc>
          <w:tcPr>
            <w:tcW w:w="415" w:type="dxa"/>
          </w:tcPr>
          <w:p w14:paraId="0E89FBEA" w14:textId="77777777" w:rsidR="00806877" w:rsidRDefault="00806877" w:rsidP="00806877">
            <w:pPr>
              <w:pStyle w:val="Table0"/>
              <w:jc w:val="center"/>
            </w:pPr>
          </w:p>
        </w:tc>
        <w:tc>
          <w:tcPr>
            <w:tcW w:w="415" w:type="dxa"/>
          </w:tcPr>
          <w:p w14:paraId="5E91FAAD" w14:textId="77777777" w:rsidR="00806877" w:rsidRDefault="00806877" w:rsidP="00806877">
            <w:pPr>
              <w:pStyle w:val="Table0"/>
              <w:jc w:val="center"/>
            </w:pPr>
            <w:r>
              <w:t>C</w:t>
            </w:r>
          </w:p>
        </w:tc>
        <w:tc>
          <w:tcPr>
            <w:tcW w:w="405" w:type="dxa"/>
          </w:tcPr>
          <w:p w14:paraId="214AA14E" w14:textId="77777777" w:rsidR="00806877" w:rsidRDefault="00806877" w:rsidP="00806877">
            <w:pPr>
              <w:pStyle w:val="Table0"/>
              <w:jc w:val="center"/>
            </w:pPr>
          </w:p>
        </w:tc>
        <w:tc>
          <w:tcPr>
            <w:tcW w:w="405" w:type="dxa"/>
          </w:tcPr>
          <w:p w14:paraId="471AFABD" w14:textId="77777777" w:rsidR="00806877" w:rsidRDefault="00806877" w:rsidP="00806877">
            <w:pPr>
              <w:pStyle w:val="Table0"/>
              <w:jc w:val="center"/>
            </w:pPr>
          </w:p>
        </w:tc>
      </w:tr>
      <w:tr w:rsidR="00806877" w14:paraId="041B4FF0" w14:textId="77777777" w:rsidTr="0000144B">
        <w:trPr>
          <w:cantSplit/>
        </w:trPr>
        <w:tc>
          <w:tcPr>
            <w:tcW w:w="515" w:type="dxa"/>
          </w:tcPr>
          <w:p w14:paraId="5843BE5B" w14:textId="77777777" w:rsidR="00806877" w:rsidRDefault="00806877" w:rsidP="00806877">
            <w:pPr>
              <w:pStyle w:val="Table0"/>
              <w:rPr>
                <w:rFonts w:ascii="Helvetica" w:hAnsi="Helvetica"/>
              </w:rPr>
            </w:pPr>
            <w:r>
              <w:rPr>
                <w:rFonts w:ascii="Helvetica" w:hAnsi="Helvetica"/>
              </w:rPr>
              <w:t>GR11</w:t>
            </w:r>
          </w:p>
        </w:tc>
        <w:tc>
          <w:tcPr>
            <w:tcW w:w="464" w:type="dxa"/>
          </w:tcPr>
          <w:p w14:paraId="39EA85E5" w14:textId="77777777" w:rsidR="00806877" w:rsidRDefault="00806877" w:rsidP="00806877">
            <w:pPr>
              <w:pStyle w:val="Table0"/>
              <w:rPr>
                <w:rFonts w:ascii="Helvetica" w:hAnsi="Helvetica"/>
              </w:rPr>
            </w:pPr>
            <w:r>
              <w:rPr>
                <w:rFonts w:ascii="Helvetica" w:hAnsi="Helvetica"/>
              </w:rPr>
              <w:t>IMD</w:t>
            </w:r>
          </w:p>
        </w:tc>
        <w:tc>
          <w:tcPr>
            <w:tcW w:w="2587" w:type="dxa"/>
          </w:tcPr>
          <w:p w14:paraId="751F7E0D" w14:textId="77777777" w:rsidR="00806877" w:rsidRDefault="00806877" w:rsidP="00806877">
            <w:pPr>
              <w:pStyle w:val="Table0"/>
              <w:rPr>
                <w:rFonts w:ascii="Helvetica" w:hAnsi="Helvetica"/>
              </w:rPr>
            </w:pPr>
            <w:r>
              <w:rPr>
                <w:rFonts w:ascii="Helvetica" w:hAnsi="Helvetica"/>
              </w:rPr>
              <w:t>Nature of Commodity</w:t>
            </w:r>
          </w:p>
        </w:tc>
        <w:tc>
          <w:tcPr>
            <w:tcW w:w="283" w:type="dxa"/>
          </w:tcPr>
          <w:p w14:paraId="5433AD16" w14:textId="77777777" w:rsidR="00806877" w:rsidRDefault="00806877" w:rsidP="00806877">
            <w:pPr>
              <w:pStyle w:val="Table0"/>
              <w:jc w:val="center"/>
              <w:rPr>
                <w:rFonts w:ascii="Helvetica" w:hAnsi="Helvetica"/>
              </w:rPr>
            </w:pPr>
            <w:r>
              <w:rPr>
                <w:rFonts w:ascii="Helvetica" w:hAnsi="Helvetica"/>
              </w:rPr>
              <w:t>O</w:t>
            </w:r>
          </w:p>
        </w:tc>
        <w:tc>
          <w:tcPr>
            <w:tcW w:w="445" w:type="dxa"/>
          </w:tcPr>
          <w:p w14:paraId="5D840247" w14:textId="77777777" w:rsidR="00806877" w:rsidRDefault="00806877" w:rsidP="00806877">
            <w:pPr>
              <w:pStyle w:val="Table0"/>
              <w:jc w:val="center"/>
              <w:rPr>
                <w:rFonts w:ascii="Helvetica" w:hAnsi="Helvetica"/>
              </w:rPr>
            </w:pPr>
            <w:r>
              <w:rPr>
                <w:rFonts w:ascii="Helvetica" w:hAnsi="Helvetica"/>
              </w:rPr>
              <w:t>O</w:t>
            </w:r>
          </w:p>
        </w:tc>
        <w:tc>
          <w:tcPr>
            <w:tcW w:w="415" w:type="dxa"/>
          </w:tcPr>
          <w:p w14:paraId="2C583D1A" w14:textId="77777777" w:rsidR="00806877" w:rsidRDefault="00806877" w:rsidP="00806877">
            <w:pPr>
              <w:pStyle w:val="Table0"/>
              <w:jc w:val="center"/>
              <w:rPr>
                <w:rFonts w:ascii="Helvetica" w:hAnsi="Helvetica"/>
              </w:rPr>
            </w:pPr>
            <w:r>
              <w:rPr>
                <w:rFonts w:ascii="Helvetica" w:hAnsi="Helvetica"/>
              </w:rPr>
              <w:t>O</w:t>
            </w:r>
          </w:p>
        </w:tc>
        <w:tc>
          <w:tcPr>
            <w:tcW w:w="745" w:type="dxa"/>
          </w:tcPr>
          <w:p w14:paraId="502CEA15" w14:textId="77777777" w:rsidR="00806877" w:rsidRDefault="00806877" w:rsidP="00806877">
            <w:pPr>
              <w:pStyle w:val="Table0"/>
              <w:jc w:val="center"/>
              <w:rPr>
                <w:rFonts w:ascii="Helvetica" w:hAnsi="Helvetica"/>
              </w:rPr>
            </w:pPr>
          </w:p>
        </w:tc>
        <w:tc>
          <w:tcPr>
            <w:tcW w:w="404" w:type="dxa"/>
          </w:tcPr>
          <w:p w14:paraId="661D0716" w14:textId="77777777" w:rsidR="00806877" w:rsidRDefault="00806877" w:rsidP="00806877">
            <w:pPr>
              <w:pStyle w:val="Table0"/>
              <w:jc w:val="center"/>
              <w:rPr>
                <w:rFonts w:ascii="Helvetica" w:hAnsi="Helvetica"/>
              </w:rPr>
            </w:pPr>
          </w:p>
        </w:tc>
        <w:tc>
          <w:tcPr>
            <w:tcW w:w="404" w:type="dxa"/>
          </w:tcPr>
          <w:p w14:paraId="02A5C092" w14:textId="77777777" w:rsidR="00806877" w:rsidRDefault="00806877" w:rsidP="00806877">
            <w:pPr>
              <w:pStyle w:val="Table0"/>
              <w:jc w:val="center"/>
              <w:rPr>
                <w:rFonts w:ascii="Helvetica" w:hAnsi="Helvetica"/>
              </w:rPr>
            </w:pPr>
          </w:p>
        </w:tc>
        <w:tc>
          <w:tcPr>
            <w:tcW w:w="475" w:type="dxa"/>
          </w:tcPr>
          <w:p w14:paraId="2BD951E5" w14:textId="77777777" w:rsidR="00806877" w:rsidRDefault="00806877" w:rsidP="00806877">
            <w:pPr>
              <w:pStyle w:val="Table0"/>
              <w:jc w:val="center"/>
              <w:rPr>
                <w:rFonts w:ascii="Helvetica" w:hAnsi="Helvetica"/>
              </w:rPr>
            </w:pPr>
            <w:r>
              <w:rPr>
                <w:rFonts w:ascii="Helvetica" w:hAnsi="Helvetica"/>
              </w:rPr>
              <w:t>C</w:t>
            </w:r>
          </w:p>
        </w:tc>
        <w:tc>
          <w:tcPr>
            <w:tcW w:w="404" w:type="dxa"/>
          </w:tcPr>
          <w:p w14:paraId="4B278227" w14:textId="77777777" w:rsidR="00806877" w:rsidRDefault="00806877" w:rsidP="00806877">
            <w:pPr>
              <w:pStyle w:val="Table0"/>
              <w:jc w:val="center"/>
              <w:rPr>
                <w:rFonts w:ascii="Helvetica" w:hAnsi="Helvetica"/>
              </w:rPr>
            </w:pPr>
            <w:r>
              <w:rPr>
                <w:rFonts w:ascii="Helvetica" w:hAnsi="Helvetica"/>
              </w:rPr>
              <w:t>C</w:t>
            </w:r>
          </w:p>
        </w:tc>
        <w:tc>
          <w:tcPr>
            <w:tcW w:w="465" w:type="dxa"/>
          </w:tcPr>
          <w:p w14:paraId="45B8F958" w14:textId="77777777" w:rsidR="00806877" w:rsidRDefault="00806877" w:rsidP="00806877">
            <w:pPr>
              <w:pStyle w:val="Table0"/>
              <w:jc w:val="center"/>
              <w:rPr>
                <w:rFonts w:ascii="Helvetica" w:hAnsi="Helvetica"/>
              </w:rPr>
            </w:pPr>
          </w:p>
        </w:tc>
        <w:tc>
          <w:tcPr>
            <w:tcW w:w="465" w:type="dxa"/>
          </w:tcPr>
          <w:p w14:paraId="64428360" w14:textId="77777777" w:rsidR="00806877" w:rsidRDefault="00806877" w:rsidP="00806877">
            <w:pPr>
              <w:pStyle w:val="Table0"/>
              <w:jc w:val="center"/>
              <w:rPr>
                <w:rFonts w:ascii="Helvetica" w:hAnsi="Helvetica"/>
              </w:rPr>
            </w:pPr>
            <w:r>
              <w:rPr>
                <w:rFonts w:ascii="Helvetica" w:hAnsi="Helvetica"/>
              </w:rPr>
              <w:t>C</w:t>
            </w:r>
          </w:p>
        </w:tc>
        <w:tc>
          <w:tcPr>
            <w:tcW w:w="415" w:type="dxa"/>
          </w:tcPr>
          <w:p w14:paraId="66B6F4FB" w14:textId="77777777" w:rsidR="00806877" w:rsidRDefault="00806877" w:rsidP="00806877">
            <w:pPr>
              <w:pStyle w:val="Table0"/>
              <w:jc w:val="center"/>
              <w:rPr>
                <w:rFonts w:ascii="Helvetica" w:hAnsi="Helvetica"/>
              </w:rPr>
            </w:pPr>
          </w:p>
        </w:tc>
        <w:tc>
          <w:tcPr>
            <w:tcW w:w="415" w:type="dxa"/>
          </w:tcPr>
          <w:p w14:paraId="13E12BBC" w14:textId="77777777" w:rsidR="00806877" w:rsidRDefault="00806877" w:rsidP="00806877">
            <w:pPr>
              <w:pStyle w:val="Table0"/>
              <w:jc w:val="center"/>
              <w:rPr>
                <w:rFonts w:ascii="Helvetica" w:hAnsi="Helvetica"/>
              </w:rPr>
            </w:pPr>
            <w:r>
              <w:rPr>
                <w:rFonts w:ascii="Helvetica" w:hAnsi="Helvetica"/>
              </w:rPr>
              <w:t>C</w:t>
            </w:r>
          </w:p>
        </w:tc>
        <w:tc>
          <w:tcPr>
            <w:tcW w:w="405" w:type="dxa"/>
          </w:tcPr>
          <w:p w14:paraId="40578A03" w14:textId="77777777" w:rsidR="00806877" w:rsidRDefault="00806877" w:rsidP="00806877">
            <w:pPr>
              <w:pStyle w:val="Table0"/>
              <w:jc w:val="center"/>
              <w:rPr>
                <w:rFonts w:ascii="Helvetica" w:hAnsi="Helvetica"/>
                <w:u w:val="single"/>
              </w:rPr>
            </w:pPr>
          </w:p>
        </w:tc>
        <w:tc>
          <w:tcPr>
            <w:tcW w:w="405" w:type="dxa"/>
          </w:tcPr>
          <w:p w14:paraId="79567033" w14:textId="77777777" w:rsidR="00806877" w:rsidRDefault="00806877" w:rsidP="00806877">
            <w:pPr>
              <w:pStyle w:val="Table0"/>
              <w:jc w:val="center"/>
              <w:rPr>
                <w:rFonts w:ascii="Helvetica" w:hAnsi="Helvetica"/>
                <w:u w:val="single"/>
              </w:rPr>
            </w:pPr>
          </w:p>
        </w:tc>
      </w:tr>
      <w:tr w:rsidR="00806877" w14:paraId="2E28BCB5" w14:textId="77777777" w:rsidTr="0000144B">
        <w:trPr>
          <w:cantSplit/>
        </w:trPr>
        <w:tc>
          <w:tcPr>
            <w:tcW w:w="515" w:type="dxa"/>
          </w:tcPr>
          <w:p w14:paraId="26D663F6" w14:textId="77777777" w:rsidR="00806877" w:rsidRDefault="00806877" w:rsidP="00806877">
            <w:pPr>
              <w:pStyle w:val="Table0"/>
              <w:rPr>
                <w:rFonts w:ascii="Helvetica" w:hAnsi="Helvetica"/>
              </w:rPr>
            </w:pPr>
            <w:r>
              <w:rPr>
                <w:rFonts w:ascii="Helvetica" w:hAnsi="Helvetica"/>
              </w:rPr>
              <w:t>GR11</w:t>
            </w:r>
          </w:p>
        </w:tc>
        <w:tc>
          <w:tcPr>
            <w:tcW w:w="464" w:type="dxa"/>
          </w:tcPr>
          <w:p w14:paraId="09C58992" w14:textId="77777777" w:rsidR="00806877" w:rsidRDefault="00806877" w:rsidP="00806877">
            <w:pPr>
              <w:pStyle w:val="Table0"/>
              <w:rPr>
                <w:rFonts w:ascii="Helvetica" w:hAnsi="Helvetica"/>
              </w:rPr>
            </w:pPr>
            <w:r>
              <w:rPr>
                <w:rFonts w:ascii="Helvetica" w:hAnsi="Helvetica"/>
              </w:rPr>
              <w:t>IMD</w:t>
            </w:r>
          </w:p>
        </w:tc>
        <w:tc>
          <w:tcPr>
            <w:tcW w:w="2587" w:type="dxa"/>
          </w:tcPr>
          <w:p w14:paraId="7A3B582A" w14:textId="77777777" w:rsidR="00806877" w:rsidRDefault="00806877" w:rsidP="00806877">
            <w:pPr>
              <w:pStyle w:val="Table0"/>
              <w:rPr>
                <w:rFonts w:ascii="Helvetica" w:hAnsi="Helvetica"/>
              </w:rPr>
            </w:pPr>
            <w:r>
              <w:rPr>
                <w:rFonts w:ascii="Helvetica" w:hAnsi="Helvetica"/>
              </w:rPr>
              <w:t>Treatment Type</w:t>
            </w:r>
          </w:p>
        </w:tc>
        <w:tc>
          <w:tcPr>
            <w:tcW w:w="283" w:type="dxa"/>
          </w:tcPr>
          <w:p w14:paraId="51B230F4" w14:textId="77777777" w:rsidR="00806877" w:rsidRDefault="00806877" w:rsidP="00806877">
            <w:pPr>
              <w:pStyle w:val="Table0"/>
              <w:jc w:val="center"/>
              <w:rPr>
                <w:rFonts w:ascii="Helvetica" w:hAnsi="Helvetica"/>
              </w:rPr>
            </w:pPr>
            <w:r>
              <w:rPr>
                <w:rFonts w:ascii="Helvetica" w:hAnsi="Helvetica"/>
              </w:rPr>
              <w:t>O</w:t>
            </w:r>
          </w:p>
        </w:tc>
        <w:tc>
          <w:tcPr>
            <w:tcW w:w="445" w:type="dxa"/>
          </w:tcPr>
          <w:p w14:paraId="3C0CD77C" w14:textId="77777777" w:rsidR="00806877" w:rsidRDefault="00806877" w:rsidP="00806877">
            <w:pPr>
              <w:pStyle w:val="Table0"/>
              <w:jc w:val="center"/>
              <w:rPr>
                <w:rFonts w:ascii="Helvetica" w:hAnsi="Helvetica"/>
              </w:rPr>
            </w:pPr>
            <w:r>
              <w:rPr>
                <w:rFonts w:ascii="Helvetica" w:hAnsi="Helvetica"/>
              </w:rPr>
              <w:t>O</w:t>
            </w:r>
          </w:p>
        </w:tc>
        <w:tc>
          <w:tcPr>
            <w:tcW w:w="415" w:type="dxa"/>
          </w:tcPr>
          <w:p w14:paraId="53B37787" w14:textId="77777777" w:rsidR="00806877" w:rsidRDefault="00806877" w:rsidP="00806877">
            <w:pPr>
              <w:pStyle w:val="Table0"/>
              <w:jc w:val="center"/>
              <w:rPr>
                <w:rFonts w:ascii="Helvetica" w:hAnsi="Helvetica"/>
              </w:rPr>
            </w:pPr>
            <w:r>
              <w:rPr>
                <w:rFonts w:ascii="Helvetica" w:hAnsi="Helvetica"/>
              </w:rPr>
              <w:t>O</w:t>
            </w:r>
          </w:p>
        </w:tc>
        <w:tc>
          <w:tcPr>
            <w:tcW w:w="745" w:type="dxa"/>
          </w:tcPr>
          <w:p w14:paraId="26FD5AD3" w14:textId="77777777" w:rsidR="00806877" w:rsidRDefault="00806877" w:rsidP="00806877">
            <w:pPr>
              <w:pStyle w:val="Table0"/>
              <w:jc w:val="center"/>
              <w:rPr>
                <w:rFonts w:ascii="Helvetica" w:hAnsi="Helvetica"/>
              </w:rPr>
            </w:pPr>
          </w:p>
        </w:tc>
        <w:tc>
          <w:tcPr>
            <w:tcW w:w="404" w:type="dxa"/>
          </w:tcPr>
          <w:p w14:paraId="60920FE4" w14:textId="77777777" w:rsidR="00806877" w:rsidRDefault="00806877" w:rsidP="00806877">
            <w:pPr>
              <w:pStyle w:val="Table0"/>
              <w:jc w:val="center"/>
              <w:rPr>
                <w:rFonts w:ascii="Helvetica" w:hAnsi="Helvetica"/>
              </w:rPr>
            </w:pPr>
          </w:p>
        </w:tc>
        <w:tc>
          <w:tcPr>
            <w:tcW w:w="404" w:type="dxa"/>
          </w:tcPr>
          <w:p w14:paraId="5E78835B" w14:textId="77777777" w:rsidR="00806877" w:rsidRDefault="00806877" w:rsidP="00806877">
            <w:pPr>
              <w:pStyle w:val="Table0"/>
              <w:jc w:val="center"/>
              <w:rPr>
                <w:rFonts w:ascii="Helvetica" w:hAnsi="Helvetica"/>
              </w:rPr>
            </w:pPr>
          </w:p>
        </w:tc>
        <w:tc>
          <w:tcPr>
            <w:tcW w:w="475" w:type="dxa"/>
          </w:tcPr>
          <w:p w14:paraId="5054189E" w14:textId="77777777" w:rsidR="00806877" w:rsidRDefault="00806877" w:rsidP="00806877">
            <w:pPr>
              <w:pStyle w:val="Table0"/>
              <w:jc w:val="center"/>
              <w:rPr>
                <w:rFonts w:ascii="Helvetica" w:hAnsi="Helvetica"/>
              </w:rPr>
            </w:pPr>
            <w:r>
              <w:rPr>
                <w:rFonts w:ascii="Helvetica" w:hAnsi="Helvetica"/>
              </w:rPr>
              <w:t>C</w:t>
            </w:r>
          </w:p>
        </w:tc>
        <w:tc>
          <w:tcPr>
            <w:tcW w:w="404" w:type="dxa"/>
          </w:tcPr>
          <w:p w14:paraId="45414814" w14:textId="77777777" w:rsidR="00806877" w:rsidRDefault="00806877" w:rsidP="00806877">
            <w:pPr>
              <w:pStyle w:val="Table0"/>
              <w:jc w:val="center"/>
              <w:rPr>
                <w:rFonts w:ascii="Helvetica" w:hAnsi="Helvetica"/>
              </w:rPr>
            </w:pPr>
            <w:r>
              <w:rPr>
                <w:rFonts w:ascii="Helvetica" w:hAnsi="Helvetica"/>
              </w:rPr>
              <w:t>C</w:t>
            </w:r>
          </w:p>
        </w:tc>
        <w:tc>
          <w:tcPr>
            <w:tcW w:w="465" w:type="dxa"/>
          </w:tcPr>
          <w:p w14:paraId="74770992" w14:textId="77777777" w:rsidR="00806877" w:rsidRDefault="00806877" w:rsidP="00806877">
            <w:pPr>
              <w:pStyle w:val="Table0"/>
              <w:jc w:val="center"/>
              <w:rPr>
                <w:rFonts w:ascii="Helvetica" w:hAnsi="Helvetica"/>
              </w:rPr>
            </w:pPr>
          </w:p>
        </w:tc>
        <w:tc>
          <w:tcPr>
            <w:tcW w:w="465" w:type="dxa"/>
          </w:tcPr>
          <w:p w14:paraId="15B70BDF" w14:textId="77777777" w:rsidR="00806877" w:rsidRDefault="00806877" w:rsidP="00806877">
            <w:pPr>
              <w:pStyle w:val="Table0"/>
              <w:jc w:val="center"/>
              <w:rPr>
                <w:rFonts w:ascii="Helvetica" w:hAnsi="Helvetica"/>
              </w:rPr>
            </w:pPr>
            <w:r>
              <w:rPr>
                <w:rFonts w:ascii="Helvetica" w:hAnsi="Helvetica"/>
              </w:rPr>
              <w:t>C</w:t>
            </w:r>
          </w:p>
        </w:tc>
        <w:tc>
          <w:tcPr>
            <w:tcW w:w="415" w:type="dxa"/>
          </w:tcPr>
          <w:p w14:paraId="2A4F17CB" w14:textId="77777777" w:rsidR="00806877" w:rsidRDefault="00806877" w:rsidP="00806877">
            <w:pPr>
              <w:pStyle w:val="Table0"/>
              <w:jc w:val="center"/>
              <w:rPr>
                <w:rFonts w:ascii="Helvetica" w:hAnsi="Helvetica"/>
              </w:rPr>
            </w:pPr>
          </w:p>
        </w:tc>
        <w:tc>
          <w:tcPr>
            <w:tcW w:w="415" w:type="dxa"/>
          </w:tcPr>
          <w:p w14:paraId="37509FE9" w14:textId="77777777" w:rsidR="00806877" w:rsidRDefault="00806877" w:rsidP="00806877">
            <w:pPr>
              <w:pStyle w:val="Table0"/>
              <w:jc w:val="center"/>
              <w:rPr>
                <w:rFonts w:ascii="Helvetica" w:hAnsi="Helvetica"/>
              </w:rPr>
            </w:pPr>
            <w:r>
              <w:rPr>
                <w:rFonts w:ascii="Helvetica" w:hAnsi="Helvetica"/>
              </w:rPr>
              <w:t>C</w:t>
            </w:r>
          </w:p>
        </w:tc>
        <w:tc>
          <w:tcPr>
            <w:tcW w:w="405" w:type="dxa"/>
          </w:tcPr>
          <w:p w14:paraId="2B138D54" w14:textId="77777777" w:rsidR="00806877" w:rsidRDefault="00806877" w:rsidP="00806877">
            <w:pPr>
              <w:pStyle w:val="Table0"/>
              <w:jc w:val="center"/>
              <w:rPr>
                <w:rFonts w:ascii="Helvetica" w:hAnsi="Helvetica"/>
                <w:u w:val="single"/>
              </w:rPr>
            </w:pPr>
          </w:p>
        </w:tc>
        <w:tc>
          <w:tcPr>
            <w:tcW w:w="405" w:type="dxa"/>
          </w:tcPr>
          <w:p w14:paraId="2821A7A2" w14:textId="77777777" w:rsidR="00806877" w:rsidRDefault="00806877" w:rsidP="00806877">
            <w:pPr>
              <w:pStyle w:val="Table0"/>
              <w:jc w:val="center"/>
              <w:rPr>
                <w:rFonts w:ascii="Helvetica" w:hAnsi="Helvetica"/>
                <w:u w:val="single"/>
              </w:rPr>
            </w:pPr>
          </w:p>
        </w:tc>
      </w:tr>
      <w:tr w:rsidR="00806877" w14:paraId="5880992F" w14:textId="77777777" w:rsidTr="0000144B">
        <w:trPr>
          <w:cantSplit/>
        </w:trPr>
        <w:tc>
          <w:tcPr>
            <w:tcW w:w="515" w:type="dxa"/>
          </w:tcPr>
          <w:p w14:paraId="6BDC30D6" w14:textId="77777777" w:rsidR="00806877" w:rsidRDefault="00806877" w:rsidP="00806877">
            <w:pPr>
              <w:pStyle w:val="Table0"/>
            </w:pPr>
            <w:r>
              <w:t>GR11</w:t>
            </w:r>
          </w:p>
        </w:tc>
        <w:tc>
          <w:tcPr>
            <w:tcW w:w="464" w:type="dxa"/>
          </w:tcPr>
          <w:p w14:paraId="794A6DB6" w14:textId="77777777" w:rsidR="00806877" w:rsidRDefault="00806877" w:rsidP="00806877">
            <w:pPr>
              <w:pStyle w:val="Table0"/>
            </w:pPr>
            <w:r>
              <w:t>GIN</w:t>
            </w:r>
          </w:p>
        </w:tc>
        <w:tc>
          <w:tcPr>
            <w:tcW w:w="2587" w:type="dxa"/>
          </w:tcPr>
          <w:p w14:paraId="375FD594" w14:textId="77777777" w:rsidR="00806877" w:rsidRDefault="00806877" w:rsidP="00806877">
            <w:pPr>
              <w:pStyle w:val="Table0"/>
            </w:pPr>
            <w:r>
              <w:t>Batch Code</w:t>
            </w:r>
          </w:p>
        </w:tc>
        <w:tc>
          <w:tcPr>
            <w:tcW w:w="283" w:type="dxa"/>
          </w:tcPr>
          <w:p w14:paraId="72916F58" w14:textId="77777777" w:rsidR="00806877" w:rsidRDefault="00806877" w:rsidP="00806877">
            <w:pPr>
              <w:pStyle w:val="Table0"/>
              <w:jc w:val="center"/>
            </w:pPr>
            <w:r>
              <w:t>O</w:t>
            </w:r>
          </w:p>
        </w:tc>
        <w:tc>
          <w:tcPr>
            <w:tcW w:w="445" w:type="dxa"/>
          </w:tcPr>
          <w:p w14:paraId="50698857" w14:textId="77777777" w:rsidR="00806877" w:rsidRDefault="00806877" w:rsidP="00806877">
            <w:pPr>
              <w:pStyle w:val="Table0"/>
              <w:jc w:val="center"/>
            </w:pPr>
            <w:r>
              <w:t>C</w:t>
            </w:r>
          </w:p>
        </w:tc>
        <w:tc>
          <w:tcPr>
            <w:tcW w:w="415" w:type="dxa"/>
          </w:tcPr>
          <w:p w14:paraId="7BA057BB" w14:textId="77777777" w:rsidR="00806877" w:rsidRDefault="00806877" w:rsidP="00806877">
            <w:pPr>
              <w:pStyle w:val="Table0"/>
              <w:jc w:val="center"/>
            </w:pPr>
            <w:r>
              <w:t>C</w:t>
            </w:r>
          </w:p>
        </w:tc>
        <w:tc>
          <w:tcPr>
            <w:tcW w:w="745" w:type="dxa"/>
          </w:tcPr>
          <w:p w14:paraId="515290E0" w14:textId="77777777" w:rsidR="00806877" w:rsidRDefault="00806877" w:rsidP="00806877">
            <w:pPr>
              <w:pStyle w:val="Table0"/>
              <w:jc w:val="center"/>
            </w:pPr>
          </w:p>
        </w:tc>
        <w:tc>
          <w:tcPr>
            <w:tcW w:w="404" w:type="dxa"/>
          </w:tcPr>
          <w:p w14:paraId="678CC999" w14:textId="77777777" w:rsidR="00806877" w:rsidRDefault="00806877" w:rsidP="00806877">
            <w:pPr>
              <w:pStyle w:val="Table0"/>
              <w:jc w:val="center"/>
            </w:pPr>
          </w:p>
        </w:tc>
        <w:tc>
          <w:tcPr>
            <w:tcW w:w="404" w:type="dxa"/>
          </w:tcPr>
          <w:p w14:paraId="1F1EE5D3" w14:textId="77777777" w:rsidR="00806877" w:rsidRDefault="00806877" w:rsidP="00806877">
            <w:pPr>
              <w:pStyle w:val="Table0"/>
              <w:jc w:val="center"/>
            </w:pPr>
          </w:p>
        </w:tc>
        <w:tc>
          <w:tcPr>
            <w:tcW w:w="475" w:type="dxa"/>
          </w:tcPr>
          <w:p w14:paraId="7F639110" w14:textId="77777777" w:rsidR="00806877" w:rsidRDefault="00806877" w:rsidP="00806877">
            <w:pPr>
              <w:pStyle w:val="Table0"/>
              <w:jc w:val="center"/>
            </w:pPr>
            <w:r>
              <w:t>C</w:t>
            </w:r>
          </w:p>
        </w:tc>
        <w:tc>
          <w:tcPr>
            <w:tcW w:w="404" w:type="dxa"/>
          </w:tcPr>
          <w:p w14:paraId="29C1029B" w14:textId="77777777" w:rsidR="00806877" w:rsidRDefault="00806877" w:rsidP="00806877">
            <w:pPr>
              <w:pStyle w:val="Table0"/>
              <w:jc w:val="center"/>
            </w:pPr>
            <w:r>
              <w:t>C</w:t>
            </w:r>
          </w:p>
        </w:tc>
        <w:tc>
          <w:tcPr>
            <w:tcW w:w="465" w:type="dxa"/>
          </w:tcPr>
          <w:p w14:paraId="6C8DCE72" w14:textId="77777777" w:rsidR="00806877" w:rsidRDefault="00806877" w:rsidP="00806877">
            <w:pPr>
              <w:pStyle w:val="Table0"/>
              <w:jc w:val="center"/>
            </w:pPr>
          </w:p>
        </w:tc>
        <w:tc>
          <w:tcPr>
            <w:tcW w:w="465" w:type="dxa"/>
          </w:tcPr>
          <w:p w14:paraId="1735D8F6" w14:textId="77777777" w:rsidR="00806877" w:rsidRDefault="00806877" w:rsidP="00806877">
            <w:pPr>
              <w:pStyle w:val="Table0"/>
              <w:jc w:val="center"/>
            </w:pPr>
            <w:r>
              <w:t>C</w:t>
            </w:r>
          </w:p>
        </w:tc>
        <w:tc>
          <w:tcPr>
            <w:tcW w:w="415" w:type="dxa"/>
          </w:tcPr>
          <w:p w14:paraId="07D11E6D" w14:textId="77777777" w:rsidR="00806877" w:rsidRDefault="00806877" w:rsidP="00806877">
            <w:pPr>
              <w:pStyle w:val="Table0"/>
              <w:jc w:val="center"/>
            </w:pPr>
          </w:p>
        </w:tc>
        <w:tc>
          <w:tcPr>
            <w:tcW w:w="415" w:type="dxa"/>
          </w:tcPr>
          <w:p w14:paraId="7C88F2E4" w14:textId="77777777" w:rsidR="00806877" w:rsidRDefault="00806877" w:rsidP="00806877">
            <w:pPr>
              <w:pStyle w:val="Table0"/>
              <w:jc w:val="center"/>
            </w:pPr>
            <w:r>
              <w:t>C</w:t>
            </w:r>
          </w:p>
        </w:tc>
        <w:tc>
          <w:tcPr>
            <w:tcW w:w="405" w:type="dxa"/>
          </w:tcPr>
          <w:p w14:paraId="2CDB16FB" w14:textId="77777777" w:rsidR="00806877" w:rsidRDefault="00806877" w:rsidP="00806877">
            <w:pPr>
              <w:pStyle w:val="Table0"/>
              <w:jc w:val="center"/>
              <w:rPr>
                <w:u w:val="single"/>
              </w:rPr>
            </w:pPr>
          </w:p>
        </w:tc>
        <w:tc>
          <w:tcPr>
            <w:tcW w:w="405" w:type="dxa"/>
          </w:tcPr>
          <w:p w14:paraId="6C0D624A" w14:textId="77777777" w:rsidR="00806877" w:rsidRDefault="00806877" w:rsidP="00806877">
            <w:pPr>
              <w:pStyle w:val="Table0"/>
              <w:jc w:val="center"/>
              <w:rPr>
                <w:u w:val="single"/>
              </w:rPr>
            </w:pPr>
          </w:p>
        </w:tc>
      </w:tr>
      <w:tr w:rsidR="00806877" w14:paraId="73C5A960" w14:textId="77777777" w:rsidTr="0000144B">
        <w:trPr>
          <w:cantSplit/>
        </w:trPr>
        <w:tc>
          <w:tcPr>
            <w:tcW w:w="515" w:type="dxa"/>
          </w:tcPr>
          <w:p w14:paraId="588173EB" w14:textId="77777777" w:rsidR="00806877" w:rsidRDefault="00806877" w:rsidP="00806877">
            <w:pPr>
              <w:pStyle w:val="Table0"/>
            </w:pPr>
            <w:r>
              <w:t>GR11</w:t>
            </w:r>
          </w:p>
        </w:tc>
        <w:tc>
          <w:tcPr>
            <w:tcW w:w="464" w:type="dxa"/>
          </w:tcPr>
          <w:p w14:paraId="7948E206" w14:textId="77777777" w:rsidR="00806877" w:rsidRDefault="00806877" w:rsidP="00806877">
            <w:pPr>
              <w:pStyle w:val="Table0"/>
            </w:pPr>
            <w:r>
              <w:t>RFF</w:t>
            </w:r>
          </w:p>
        </w:tc>
        <w:tc>
          <w:tcPr>
            <w:tcW w:w="2587" w:type="dxa"/>
          </w:tcPr>
          <w:p w14:paraId="7C13F058" w14:textId="77777777" w:rsidR="00806877" w:rsidRDefault="00806877" w:rsidP="00806877">
            <w:pPr>
              <w:pStyle w:val="Table0"/>
            </w:pPr>
            <w:r>
              <w:t>Label Approval Number</w:t>
            </w:r>
          </w:p>
        </w:tc>
        <w:tc>
          <w:tcPr>
            <w:tcW w:w="283" w:type="dxa"/>
          </w:tcPr>
          <w:p w14:paraId="23F85D07" w14:textId="77777777" w:rsidR="00806877" w:rsidRDefault="00806877" w:rsidP="00806877">
            <w:pPr>
              <w:pStyle w:val="Table0"/>
              <w:jc w:val="center"/>
            </w:pPr>
            <w:r>
              <w:t>O</w:t>
            </w:r>
          </w:p>
        </w:tc>
        <w:tc>
          <w:tcPr>
            <w:tcW w:w="445" w:type="dxa"/>
          </w:tcPr>
          <w:p w14:paraId="0A158F2B" w14:textId="77777777" w:rsidR="00806877" w:rsidRDefault="00806877" w:rsidP="00806877">
            <w:pPr>
              <w:pStyle w:val="Table0"/>
              <w:jc w:val="center"/>
            </w:pPr>
            <w:r>
              <w:t>C</w:t>
            </w:r>
          </w:p>
        </w:tc>
        <w:tc>
          <w:tcPr>
            <w:tcW w:w="415" w:type="dxa"/>
          </w:tcPr>
          <w:p w14:paraId="78220BE1" w14:textId="77777777" w:rsidR="00806877" w:rsidRDefault="00806877" w:rsidP="00806877">
            <w:pPr>
              <w:pStyle w:val="Table0"/>
              <w:jc w:val="center"/>
            </w:pPr>
            <w:r>
              <w:t>C</w:t>
            </w:r>
          </w:p>
        </w:tc>
        <w:tc>
          <w:tcPr>
            <w:tcW w:w="745" w:type="dxa"/>
          </w:tcPr>
          <w:p w14:paraId="4D2EBDD5" w14:textId="77777777" w:rsidR="00806877" w:rsidRDefault="00806877" w:rsidP="00806877">
            <w:pPr>
              <w:pStyle w:val="Table0"/>
              <w:jc w:val="center"/>
            </w:pPr>
            <w:r>
              <w:t>C</w:t>
            </w:r>
          </w:p>
        </w:tc>
        <w:tc>
          <w:tcPr>
            <w:tcW w:w="404" w:type="dxa"/>
          </w:tcPr>
          <w:p w14:paraId="15358167" w14:textId="77777777" w:rsidR="00806877" w:rsidRDefault="00806877" w:rsidP="00806877">
            <w:pPr>
              <w:pStyle w:val="Table0"/>
              <w:jc w:val="center"/>
            </w:pPr>
          </w:p>
        </w:tc>
        <w:tc>
          <w:tcPr>
            <w:tcW w:w="404" w:type="dxa"/>
          </w:tcPr>
          <w:p w14:paraId="40B20AE9" w14:textId="77777777" w:rsidR="00806877" w:rsidRDefault="00806877" w:rsidP="00806877">
            <w:pPr>
              <w:pStyle w:val="Table0"/>
              <w:jc w:val="center"/>
            </w:pPr>
          </w:p>
        </w:tc>
        <w:tc>
          <w:tcPr>
            <w:tcW w:w="475" w:type="dxa"/>
          </w:tcPr>
          <w:p w14:paraId="095952DB" w14:textId="77777777" w:rsidR="00806877" w:rsidRDefault="00806877" w:rsidP="00806877">
            <w:pPr>
              <w:pStyle w:val="Table0"/>
              <w:jc w:val="center"/>
            </w:pPr>
            <w:r>
              <w:t>C</w:t>
            </w:r>
          </w:p>
        </w:tc>
        <w:tc>
          <w:tcPr>
            <w:tcW w:w="404" w:type="dxa"/>
          </w:tcPr>
          <w:p w14:paraId="42CC569A" w14:textId="77777777" w:rsidR="00806877" w:rsidRDefault="00806877" w:rsidP="00806877">
            <w:pPr>
              <w:pStyle w:val="Table0"/>
              <w:jc w:val="center"/>
            </w:pPr>
            <w:r>
              <w:t>C</w:t>
            </w:r>
          </w:p>
        </w:tc>
        <w:tc>
          <w:tcPr>
            <w:tcW w:w="465" w:type="dxa"/>
          </w:tcPr>
          <w:p w14:paraId="342330E1" w14:textId="77777777" w:rsidR="00806877" w:rsidRDefault="00806877" w:rsidP="00806877">
            <w:pPr>
              <w:pStyle w:val="Table0"/>
              <w:jc w:val="center"/>
            </w:pPr>
          </w:p>
        </w:tc>
        <w:tc>
          <w:tcPr>
            <w:tcW w:w="465" w:type="dxa"/>
          </w:tcPr>
          <w:p w14:paraId="451706E6" w14:textId="77777777" w:rsidR="00806877" w:rsidRDefault="00806877" w:rsidP="00806877">
            <w:pPr>
              <w:pStyle w:val="Table0"/>
              <w:jc w:val="center"/>
            </w:pPr>
            <w:r>
              <w:t>C</w:t>
            </w:r>
          </w:p>
        </w:tc>
        <w:tc>
          <w:tcPr>
            <w:tcW w:w="415" w:type="dxa"/>
          </w:tcPr>
          <w:p w14:paraId="1F707342" w14:textId="77777777" w:rsidR="00806877" w:rsidRDefault="00806877" w:rsidP="00806877">
            <w:pPr>
              <w:pStyle w:val="Table0"/>
              <w:jc w:val="center"/>
            </w:pPr>
          </w:p>
        </w:tc>
        <w:tc>
          <w:tcPr>
            <w:tcW w:w="415" w:type="dxa"/>
          </w:tcPr>
          <w:p w14:paraId="38026C51" w14:textId="77777777" w:rsidR="00806877" w:rsidRDefault="00806877" w:rsidP="00806877">
            <w:pPr>
              <w:pStyle w:val="Table0"/>
              <w:jc w:val="center"/>
            </w:pPr>
            <w:r>
              <w:t>C</w:t>
            </w:r>
          </w:p>
        </w:tc>
        <w:tc>
          <w:tcPr>
            <w:tcW w:w="405" w:type="dxa"/>
          </w:tcPr>
          <w:p w14:paraId="500221E3" w14:textId="77777777" w:rsidR="00806877" w:rsidRDefault="00806877" w:rsidP="00806877">
            <w:pPr>
              <w:pStyle w:val="Table0"/>
              <w:jc w:val="center"/>
            </w:pPr>
          </w:p>
        </w:tc>
        <w:tc>
          <w:tcPr>
            <w:tcW w:w="405" w:type="dxa"/>
          </w:tcPr>
          <w:p w14:paraId="7CDADFB9" w14:textId="77777777" w:rsidR="00806877" w:rsidRDefault="00806877" w:rsidP="00806877">
            <w:pPr>
              <w:pStyle w:val="Table0"/>
              <w:jc w:val="center"/>
            </w:pPr>
          </w:p>
        </w:tc>
      </w:tr>
      <w:tr w:rsidR="00806877" w14:paraId="7450CC6B" w14:textId="77777777" w:rsidTr="0000144B">
        <w:trPr>
          <w:cantSplit/>
        </w:trPr>
        <w:tc>
          <w:tcPr>
            <w:tcW w:w="515" w:type="dxa"/>
          </w:tcPr>
          <w:p w14:paraId="00FFBABF" w14:textId="77777777" w:rsidR="00806877" w:rsidRDefault="00806877" w:rsidP="00806877">
            <w:pPr>
              <w:pStyle w:val="Table0"/>
            </w:pPr>
            <w:r>
              <w:t>GR11</w:t>
            </w:r>
          </w:p>
        </w:tc>
        <w:tc>
          <w:tcPr>
            <w:tcW w:w="464" w:type="dxa"/>
          </w:tcPr>
          <w:p w14:paraId="6DABD008" w14:textId="77777777" w:rsidR="00806877" w:rsidRDefault="00806877" w:rsidP="00806877">
            <w:pPr>
              <w:pStyle w:val="Table0"/>
            </w:pPr>
            <w:r>
              <w:t>RFF</w:t>
            </w:r>
          </w:p>
        </w:tc>
        <w:tc>
          <w:tcPr>
            <w:tcW w:w="2587" w:type="dxa"/>
          </w:tcPr>
          <w:p w14:paraId="7358A7E8" w14:textId="77777777" w:rsidR="00806877" w:rsidRDefault="00806877" w:rsidP="00806877">
            <w:pPr>
              <w:pStyle w:val="Table0"/>
            </w:pPr>
            <w:r>
              <w:t>Export Scheme Code</w:t>
            </w:r>
          </w:p>
        </w:tc>
        <w:tc>
          <w:tcPr>
            <w:tcW w:w="283" w:type="dxa"/>
          </w:tcPr>
          <w:p w14:paraId="2B2E7554" w14:textId="77777777" w:rsidR="00806877" w:rsidRDefault="00806877" w:rsidP="00806877">
            <w:pPr>
              <w:pStyle w:val="Table0"/>
              <w:jc w:val="center"/>
            </w:pPr>
            <w:r>
              <w:t>O</w:t>
            </w:r>
          </w:p>
        </w:tc>
        <w:tc>
          <w:tcPr>
            <w:tcW w:w="445" w:type="dxa"/>
          </w:tcPr>
          <w:p w14:paraId="3057EFB5" w14:textId="77777777" w:rsidR="00806877" w:rsidRDefault="00806877" w:rsidP="00806877">
            <w:pPr>
              <w:pStyle w:val="Table0"/>
              <w:jc w:val="center"/>
            </w:pPr>
            <w:r>
              <w:t>C</w:t>
            </w:r>
          </w:p>
        </w:tc>
        <w:tc>
          <w:tcPr>
            <w:tcW w:w="415" w:type="dxa"/>
          </w:tcPr>
          <w:p w14:paraId="3893C494" w14:textId="77777777" w:rsidR="00806877" w:rsidRDefault="00806877" w:rsidP="00806877">
            <w:pPr>
              <w:pStyle w:val="Table0"/>
              <w:jc w:val="center"/>
            </w:pPr>
            <w:r>
              <w:t>C</w:t>
            </w:r>
          </w:p>
        </w:tc>
        <w:tc>
          <w:tcPr>
            <w:tcW w:w="745" w:type="dxa"/>
          </w:tcPr>
          <w:p w14:paraId="17E922BB" w14:textId="77777777" w:rsidR="00806877" w:rsidRDefault="00806877" w:rsidP="00806877">
            <w:pPr>
              <w:pStyle w:val="Table0"/>
              <w:jc w:val="center"/>
            </w:pPr>
          </w:p>
        </w:tc>
        <w:tc>
          <w:tcPr>
            <w:tcW w:w="404" w:type="dxa"/>
          </w:tcPr>
          <w:p w14:paraId="65E625EA" w14:textId="77777777" w:rsidR="00806877" w:rsidRDefault="00806877" w:rsidP="00806877">
            <w:pPr>
              <w:pStyle w:val="Table0"/>
              <w:jc w:val="center"/>
            </w:pPr>
          </w:p>
        </w:tc>
        <w:tc>
          <w:tcPr>
            <w:tcW w:w="404" w:type="dxa"/>
          </w:tcPr>
          <w:p w14:paraId="494974DF" w14:textId="77777777" w:rsidR="00806877" w:rsidRDefault="00806877" w:rsidP="00806877">
            <w:pPr>
              <w:pStyle w:val="Table0"/>
              <w:jc w:val="center"/>
            </w:pPr>
          </w:p>
        </w:tc>
        <w:tc>
          <w:tcPr>
            <w:tcW w:w="475" w:type="dxa"/>
          </w:tcPr>
          <w:p w14:paraId="22157A50" w14:textId="77777777" w:rsidR="00806877" w:rsidRDefault="00806877" w:rsidP="00806877">
            <w:pPr>
              <w:pStyle w:val="Table0"/>
              <w:jc w:val="center"/>
            </w:pPr>
            <w:r>
              <w:t>C</w:t>
            </w:r>
          </w:p>
        </w:tc>
        <w:tc>
          <w:tcPr>
            <w:tcW w:w="404" w:type="dxa"/>
          </w:tcPr>
          <w:p w14:paraId="2D0206BC" w14:textId="77777777" w:rsidR="00806877" w:rsidRDefault="00806877" w:rsidP="00806877">
            <w:pPr>
              <w:pStyle w:val="Table0"/>
              <w:jc w:val="center"/>
            </w:pPr>
            <w:r>
              <w:t>C</w:t>
            </w:r>
          </w:p>
        </w:tc>
        <w:tc>
          <w:tcPr>
            <w:tcW w:w="465" w:type="dxa"/>
          </w:tcPr>
          <w:p w14:paraId="41C93290" w14:textId="77777777" w:rsidR="00806877" w:rsidRDefault="00806877" w:rsidP="00806877">
            <w:pPr>
              <w:pStyle w:val="Table0"/>
              <w:jc w:val="center"/>
            </w:pPr>
          </w:p>
        </w:tc>
        <w:tc>
          <w:tcPr>
            <w:tcW w:w="465" w:type="dxa"/>
          </w:tcPr>
          <w:p w14:paraId="5EA5971A" w14:textId="77777777" w:rsidR="00806877" w:rsidRDefault="00806877" w:rsidP="00806877">
            <w:pPr>
              <w:pStyle w:val="Table0"/>
              <w:jc w:val="center"/>
            </w:pPr>
            <w:r>
              <w:t>C</w:t>
            </w:r>
          </w:p>
        </w:tc>
        <w:tc>
          <w:tcPr>
            <w:tcW w:w="415" w:type="dxa"/>
          </w:tcPr>
          <w:p w14:paraId="11A2A3A7" w14:textId="77777777" w:rsidR="00806877" w:rsidRDefault="00806877" w:rsidP="00806877">
            <w:pPr>
              <w:pStyle w:val="Table0"/>
              <w:jc w:val="center"/>
            </w:pPr>
          </w:p>
        </w:tc>
        <w:tc>
          <w:tcPr>
            <w:tcW w:w="415" w:type="dxa"/>
          </w:tcPr>
          <w:p w14:paraId="276D0407" w14:textId="77777777" w:rsidR="00806877" w:rsidRDefault="00806877" w:rsidP="00806877">
            <w:pPr>
              <w:pStyle w:val="Table0"/>
              <w:jc w:val="center"/>
            </w:pPr>
            <w:r>
              <w:t>C</w:t>
            </w:r>
          </w:p>
        </w:tc>
        <w:tc>
          <w:tcPr>
            <w:tcW w:w="405" w:type="dxa"/>
          </w:tcPr>
          <w:p w14:paraId="1C404987" w14:textId="77777777" w:rsidR="00806877" w:rsidRDefault="00806877" w:rsidP="00806877">
            <w:pPr>
              <w:pStyle w:val="Table0"/>
              <w:jc w:val="center"/>
            </w:pPr>
          </w:p>
        </w:tc>
        <w:tc>
          <w:tcPr>
            <w:tcW w:w="405" w:type="dxa"/>
          </w:tcPr>
          <w:p w14:paraId="6951705F" w14:textId="77777777" w:rsidR="00806877" w:rsidRDefault="00806877" w:rsidP="00806877">
            <w:pPr>
              <w:pStyle w:val="Table0"/>
              <w:jc w:val="center"/>
            </w:pPr>
          </w:p>
        </w:tc>
      </w:tr>
      <w:tr w:rsidR="00806877" w14:paraId="24D7BE66" w14:textId="77777777" w:rsidTr="0000144B">
        <w:trPr>
          <w:cantSplit/>
        </w:trPr>
        <w:tc>
          <w:tcPr>
            <w:tcW w:w="515" w:type="dxa"/>
          </w:tcPr>
          <w:p w14:paraId="5ABF11E4" w14:textId="77777777" w:rsidR="00806877" w:rsidRDefault="00806877" w:rsidP="00806877">
            <w:pPr>
              <w:pStyle w:val="Table0"/>
            </w:pPr>
            <w:r>
              <w:t>GR11</w:t>
            </w:r>
          </w:p>
        </w:tc>
        <w:tc>
          <w:tcPr>
            <w:tcW w:w="464" w:type="dxa"/>
          </w:tcPr>
          <w:p w14:paraId="6F1E3CC1" w14:textId="77777777" w:rsidR="00806877" w:rsidRDefault="00806877" w:rsidP="00806877">
            <w:pPr>
              <w:pStyle w:val="Table0"/>
            </w:pPr>
            <w:r>
              <w:t>RFF</w:t>
            </w:r>
          </w:p>
        </w:tc>
        <w:tc>
          <w:tcPr>
            <w:tcW w:w="2587" w:type="dxa"/>
          </w:tcPr>
          <w:p w14:paraId="760DABA6" w14:textId="77777777" w:rsidR="00806877" w:rsidRDefault="00806877" w:rsidP="00806877">
            <w:pPr>
              <w:pStyle w:val="Table0"/>
            </w:pPr>
            <w:r>
              <w:t>AMLC Quota Approval Reference</w:t>
            </w:r>
          </w:p>
        </w:tc>
        <w:tc>
          <w:tcPr>
            <w:tcW w:w="283" w:type="dxa"/>
          </w:tcPr>
          <w:p w14:paraId="057F031C" w14:textId="77777777" w:rsidR="00806877" w:rsidRDefault="00806877" w:rsidP="00806877">
            <w:pPr>
              <w:pStyle w:val="Table0"/>
              <w:jc w:val="center"/>
            </w:pPr>
            <w:r>
              <w:t>O</w:t>
            </w:r>
          </w:p>
        </w:tc>
        <w:tc>
          <w:tcPr>
            <w:tcW w:w="445" w:type="dxa"/>
          </w:tcPr>
          <w:p w14:paraId="74A6E9C3" w14:textId="77777777" w:rsidR="00806877" w:rsidRDefault="00806877" w:rsidP="00806877">
            <w:pPr>
              <w:pStyle w:val="Table0"/>
              <w:jc w:val="center"/>
            </w:pPr>
            <w:r>
              <w:t>O</w:t>
            </w:r>
          </w:p>
        </w:tc>
        <w:tc>
          <w:tcPr>
            <w:tcW w:w="415" w:type="dxa"/>
          </w:tcPr>
          <w:p w14:paraId="4262DE91" w14:textId="77777777" w:rsidR="00806877" w:rsidRDefault="00806877" w:rsidP="00806877">
            <w:pPr>
              <w:pStyle w:val="Table0"/>
              <w:jc w:val="center"/>
            </w:pPr>
            <w:r>
              <w:t>O</w:t>
            </w:r>
          </w:p>
        </w:tc>
        <w:tc>
          <w:tcPr>
            <w:tcW w:w="745" w:type="dxa"/>
          </w:tcPr>
          <w:p w14:paraId="66013CE9" w14:textId="77777777" w:rsidR="00806877" w:rsidRDefault="00806877" w:rsidP="00806877">
            <w:pPr>
              <w:pStyle w:val="Table0"/>
              <w:jc w:val="center"/>
            </w:pPr>
          </w:p>
        </w:tc>
        <w:tc>
          <w:tcPr>
            <w:tcW w:w="404" w:type="dxa"/>
          </w:tcPr>
          <w:p w14:paraId="588AA77C" w14:textId="77777777" w:rsidR="00806877" w:rsidRDefault="00806877" w:rsidP="00806877">
            <w:pPr>
              <w:pStyle w:val="Table0"/>
              <w:jc w:val="center"/>
            </w:pPr>
          </w:p>
        </w:tc>
        <w:tc>
          <w:tcPr>
            <w:tcW w:w="404" w:type="dxa"/>
          </w:tcPr>
          <w:p w14:paraId="5A482F04" w14:textId="77777777" w:rsidR="00806877" w:rsidRDefault="00806877" w:rsidP="00806877">
            <w:pPr>
              <w:pStyle w:val="Table0"/>
              <w:jc w:val="center"/>
            </w:pPr>
          </w:p>
        </w:tc>
        <w:tc>
          <w:tcPr>
            <w:tcW w:w="475" w:type="dxa"/>
          </w:tcPr>
          <w:p w14:paraId="1E4086AB" w14:textId="77777777" w:rsidR="00806877" w:rsidRDefault="00806877" w:rsidP="00806877">
            <w:pPr>
              <w:pStyle w:val="Table0"/>
              <w:jc w:val="center"/>
            </w:pPr>
            <w:r>
              <w:t>C</w:t>
            </w:r>
          </w:p>
        </w:tc>
        <w:tc>
          <w:tcPr>
            <w:tcW w:w="404" w:type="dxa"/>
          </w:tcPr>
          <w:p w14:paraId="2C7B1C46" w14:textId="77777777" w:rsidR="00806877" w:rsidRDefault="00806877" w:rsidP="00806877">
            <w:pPr>
              <w:pStyle w:val="Table0"/>
              <w:jc w:val="center"/>
            </w:pPr>
            <w:r>
              <w:t>C</w:t>
            </w:r>
          </w:p>
        </w:tc>
        <w:tc>
          <w:tcPr>
            <w:tcW w:w="465" w:type="dxa"/>
          </w:tcPr>
          <w:p w14:paraId="09F86E38" w14:textId="77777777" w:rsidR="00806877" w:rsidRDefault="00806877" w:rsidP="00806877">
            <w:pPr>
              <w:pStyle w:val="Table0"/>
              <w:jc w:val="center"/>
            </w:pPr>
          </w:p>
        </w:tc>
        <w:tc>
          <w:tcPr>
            <w:tcW w:w="465" w:type="dxa"/>
          </w:tcPr>
          <w:p w14:paraId="1AA90415" w14:textId="77777777" w:rsidR="00806877" w:rsidRDefault="00806877" w:rsidP="00806877">
            <w:pPr>
              <w:pStyle w:val="Table0"/>
              <w:jc w:val="center"/>
            </w:pPr>
            <w:r>
              <w:t>C</w:t>
            </w:r>
          </w:p>
        </w:tc>
        <w:tc>
          <w:tcPr>
            <w:tcW w:w="415" w:type="dxa"/>
          </w:tcPr>
          <w:p w14:paraId="610E53C6" w14:textId="77777777" w:rsidR="00806877" w:rsidRDefault="00806877" w:rsidP="00806877">
            <w:pPr>
              <w:pStyle w:val="Table0"/>
              <w:jc w:val="center"/>
            </w:pPr>
          </w:p>
        </w:tc>
        <w:tc>
          <w:tcPr>
            <w:tcW w:w="415" w:type="dxa"/>
          </w:tcPr>
          <w:p w14:paraId="7DB0AAF8" w14:textId="77777777" w:rsidR="00806877" w:rsidRDefault="00806877" w:rsidP="00806877">
            <w:pPr>
              <w:pStyle w:val="Table0"/>
              <w:jc w:val="center"/>
            </w:pPr>
            <w:r>
              <w:t>C</w:t>
            </w:r>
          </w:p>
        </w:tc>
        <w:tc>
          <w:tcPr>
            <w:tcW w:w="405" w:type="dxa"/>
          </w:tcPr>
          <w:p w14:paraId="7D9BD657" w14:textId="77777777" w:rsidR="00806877" w:rsidRDefault="00806877" w:rsidP="00806877">
            <w:pPr>
              <w:pStyle w:val="Table0"/>
              <w:jc w:val="center"/>
            </w:pPr>
          </w:p>
        </w:tc>
        <w:tc>
          <w:tcPr>
            <w:tcW w:w="405" w:type="dxa"/>
          </w:tcPr>
          <w:p w14:paraId="5E7AB752" w14:textId="77777777" w:rsidR="00806877" w:rsidRDefault="00806877" w:rsidP="00806877">
            <w:pPr>
              <w:pStyle w:val="Table0"/>
              <w:jc w:val="center"/>
            </w:pPr>
          </w:p>
        </w:tc>
      </w:tr>
      <w:tr w:rsidR="00806877" w14:paraId="48618450" w14:textId="77777777" w:rsidTr="0000144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Pr>
        <w:tc>
          <w:tcPr>
            <w:tcW w:w="515" w:type="dxa"/>
            <w:tcBorders>
              <w:top w:val="single" w:sz="6" w:space="0" w:color="auto"/>
              <w:left w:val="single" w:sz="6" w:space="0" w:color="auto"/>
              <w:bottom w:val="single" w:sz="6" w:space="0" w:color="auto"/>
            </w:tcBorders>
          </w:tcPr>
          <w:p w14:paraId="03B02154" w14:textId="77777777" w:rsidR="00806877" w:rsidRDefault="00806877" w:rsidP="00806877">
            <w:pPr>
              <w:pStyle w:val="Table0"/>
            </w:pPr>
            <w:r>
              <w:t>GR11</w:t>
            </w:r>
          </w:p>
        </w:tc>
        <w:tc>
          <w:tcPr>
            <w:tcW w:w="464" w:type="dxa"/>
            <w:tcBorders>
              <w:top w:val="single" w:sz="6" w:space="0" w:color="auto"/>
              <w:bottom w:val="single" w:sz="6" w:space="0" w:color="auto"/>
            </w:tcBorders>
          </w:tcPr>
          <w:p w14:paraId="16FB57EE" w14:textId="77777777" w:rsidR="00806877" w:rsidRDefault="00806877" w:rsidP="00806877">
            <w:pPr>
              <w:pStyle w:val="Table0"/>
            </w:pPr>
            <w:r>
              <w:t>ATT</w:t>
            </w:r>
          </w:p>
        </w:tc>
        <w:tc>
          <w:tcPr>
            <w:tcW w:w="2587" w:type="dxa"/>
            <w:tcBorders>
              <w:top w:val="single" w:sz="6" w:space="0" w:color="auto"/>
              <w:bottom w:val="single" w:sz="6" w:space="0" w:color="auto"/>
            </w:tcBorders>
          </w:tcPr>
          <w:p w14:paraId="4368F2B8" w14:textId="77777777" w:rsidR="00806877" w:rsidRDefault="00806877" w:rsidP="00806877">
            <w:pPr>
              <w:pStyle w:val="Table0"/>
            </w:pPr>
            <w:r>
              <w:t>Label Approval Indicator</w:t>
            </w:r>
          </w:p>
        </w:tc>
        <w:tc>
          <w:tcPr>
            <w:tcW w:w="283" w:type="dxa"/>
            <w:tcBorders>
              <w:top w:val="single" w:sz="6" w:space="0" w:color="auto"/>
              <w:bottom w:val="single" w:sz="6" w:space="0" w:color="auto"/>
            </w:tcBorders>
          </w:tcPr>
          <w:p w14:paraId="2C344B98" w14:textId="77777777" w:rsidR="00806877" w:rsidRDefault="00806877" w:rsidP="00806877">
            <w:pPr>
              <w:pStyle w:val="Table0"/>
              <w:jc w:val="center"/>
            </w:pPr>
            <w:r>
              <w:t>O</w:t>
            </w:r>
          </w:p>
        </w:tc>
        <w:tc>
          <w:tcPr>
            <w:tcW w:w="445" w:type="dxa"/>
            <w:tcBorders>
              <w:top w:val="single" w:sz="6" w:space="0" w:color="auto"/>
              <w:bottom w:val="single" w:sz="6" w:space="0" w:color="auto"/>
            </w:tcBorders>
          </w:tcPr>
          <w:p w14:paraId="6D44DC62" w14:textId="77777777" w:rsidR="00806877" w:rsidRDefault="00806877" w:rsidP="00806877">
            <w:pPr>
              <w:pStyle w:val="Table0"/>
              <w:jc w:val="center"/>
            </w:pPr>
            <w:r>
              <w:t>O</w:t>
            </w:r>
          </w:p>
        </w:tc>
        <w:tc>
          <w:tcPr>
            <w:tcW w:w="415" w:type="dxa"/>
            <w:tcBorders>
              <w:top w:val="single" w:sz="6" w:space="0" w:color="auto"/>
              <w:bottom w:val="single" w:sz="6" w:space="0" w:color="auto"/>
            </w:tcBorders>
          </w:tcPr>
          <w:p w14:paraId="05C79776" w14:textId="77777777" w:rsidR="00806877" w:rsidRDefault="00806877" w:rsidP="00806877">
            <w:pPr>
              <w:pStyle w:val="Table0"/>
              <w:jc w:val="center"/>
            </w:pPr>
            <w:r>
              <w:t>O</w:t>
            </w:r>
          </w:p>
        </w:tc>
        <w:tc>
          <w:tcPr>
            <w:tcW w:w="745" w:type="dxa"/>
            <w:tcBorders>
              <w:top w:val="single" w:sz="6" w:space="0" w:color="auto"/>
              <w:bottom w:val="single" w:sz="6" w:space="0" w:color="auto"/>
            </w:tcBorders>
          </w:tcPr>
          <w:p w14:paraId="550A4715" w14:textId="77777777" w:rsidR="00806877" w:rsidRDefault="00806877" w:rsidP="00806877">
            <w:pPr>
              <w:pStyle w:val="Table0"/>
              <w:jc w:val="center"/>
            </w:pPr>
          </w:p>
        </w:tc>
        <w:tc>
          <w:tcPr>
            <w:tcW w:w="404" w:type="dxa"/>
            <w:tcBorders>
              <w:top w:val="single" w:sz="6" w:space="0" w:color="auto"/>
              <w:bottom w:val="single" w:sz="6" w:space="0" w:color="auto"/>
            </w:tcBorders>
          </w:tcPr>
          <w:p w14:paraId="0655D9D5" w14:textId="77777777" w:rsidR="00806877" w:rsidRDefault="00806877" w:rsidP="00806877">
            <w:pPr>
              <w:pStyle w:val="Table0"/>
              <w:jc w:val="center"/>
            </w:pPr>
          </w:p>
        </w:tc>
        <w:tc>
          <w:tcPr>
            <w:tcW w:w="404" w:type="dxa"/>
            <w:tcBorders>
              <w:top w:val="single" w:sz="6" w:space="0" w:color="auto"/>
              <w:bottom w:val="single" w:sz="6" w:space="0" w:color="auto"/>
            </w:tcBorders>
          </w:tcPr>
          <w:p w14:paraId="269274C1" w14:textId="77777777" w:rsidR="00806877" w:rsidRDefault="00806877" w:rsidP="00806877">
            <w:pPr>
              <w:pStyle w:val="Table0"/>
              <w:jc w:val="center"/>
            </w:pPr>
          </w:p>
        </w:tc>
        <w:tc>
          <w:tcPr>
            <w:tcW w:w="475" w:type="dxa"/>
            <w:tcBorders>
              <w:top w:val="single" w:sz="6" w:space="0" w:color="auto"/>
              <w:bottom w:val="single" w:sz="6" w:space="0" w:color="auto"/>
            </w:tcBorders>
          </w:tcPr>
          <w:p w14:paraId="5B95E8AD" w14:textId="77777777" w:rsidR="00806877" w:rsidRDefault="00806877" w:rsidP="00806877">
            <w:pPr>
              <w:pStyle w:val="Table0"/>
              <w:jc w:val="center"/>
            </w:pPr>
            <w:r>
              <w:t>C</w:t>
            </w:r>
          </w:p>
        </w:tc>
        <w:tc>
          <w:tcPr>
            <w:tcW w:w="404" w:type="dxa"/>
            <w:tcBorders>
              <w:top w:val="single" w:sz="6" w:space="0" w:color="auto"/>
              <w:bottom w:val="single" w:sz="6" w:space="0" w:color="auto"/>
            </w:tcBorders>
          </w:tcPr>
          <w:p w14:paraId="210C2983" w14:textId="77777777" w:rsidR="00806877" w:rsidRDefault="00806877" w:rsidP="00806877">
            <w:pPr>
              <w:pStyle w:val="Table0"/>
              <w:jc w:val="center"/>
            </w:pPr>
            <w:r>
              <w:t>C</w:t>
            </w:r>
          </w:p>
        </w:tc>
        <w:tc>
          <w:tcPr>
            <w:tcW w:w="465" w:type="dxa"/>
            <w:tcBorders>
              <w:top w:val="single" w:sz="6" w:space="0" w:color="auto"/>
              <w:bottom w:val="single" w:sz="6" w:space="0" w:color="auto"/>
            </w:tcBorders>
          </w:tcPr>
          <w:p w14:paraId="6AA1594F" w14:textId="77777777" w:rsidR="00806877" w:rsidRDefault="00806877" w:rsidP="00806877">
            <w:pPr>
              <w:pStyle w:val="Table0"/>
              <w:jc w:val="center"/>
            </w:pPr>
          </w:p>
        </w:tc>
        <w:tc>
          <w:tcPr>
            <w:tcW w:w="465" w:type="dxa"/>
            <w:tcBorders>
              <w:top w:val="single" w:sz="6" w:space="0" w:color="auto"/>
              <w:bottom w:val="single" w:sz="6" w:space="0" w:color="auto"/>
            </w:tcBorders>
          </w:tcPr>
          <w:p w14:paraId="4AEC19EB" w14:textId="77777777" w:rsidR="00806877" w:rsidRDefault="00806877" w:rsidP="00806877">
            <w:pPr>
              <w:pStyle w:val="Table0"/>
              <w:jc w:val="center"/>
            </w:pPr>
            <w:r>
              <w:t>C</w:t>
            </w:r>
          </w:p>
        </w:tc>
        <w:tc>
          <w:tcPr>
            <w:tcW w:w="415" w:type="dxa"/>
            <w:tcBorders>
              <w:top w:val="single" w:sz="6" w:space="0" w:color="auto"/>
              <w:bottom w:val="single" w:sz="6" w:space="0" w:color="auto"/>
            </w:tcBorders>
          </w:tcPr>
          <w:p w14:paraId="5EAB2DA0" w14:textId="77777777" w:rsidR="00806877" w:rsidRDefault="00806877" w:rsidP="00806877">
            <w:pPr>
              <w:pStyle w:val="Table0"/>
              <w:jc w:val="center"/>
            </w:pPr>
          </w:p>
        </w:tc>
        <w:tc>
          <w:tcPr>
            <w:tcW w:w="415" w:type="dxa"/>
            <w:tcBorders>
              <w:top w:val="single" w:sz="6" w:space="0" w:color="auto"/>
              <w:bottom w:val="single" w:sz="6" w:space="0" w:color="auto"/>
            </w:tcBorders>
          </w:tcPr>
          <w:p w14:paraId="68024A7C" w14:textId="77777777" w:rsidR="00806877" w:rsidRDefault="00806877" w:rsidP="00806877">
            <w:pPr>
              <w:pStyle w:val="Table0"/>
              <w:jc w:val="center"/>
            </w:pPr>
            <w:r>
              <w:t>C</w:t>
            </w:r>
          </w:p>
        </w:tc>
        <w:tc>
          <w:tcPr>
            <w:tcW w:w="405" w:type="dxa"/>
            <w:tcBorders>
              <w:top w:val="single" w:sz="6" w:space="0" w:color="auto"/>
              <w:bottom w:val="single" w:sz="6" w:space="0" w:color="auto"/>
            </w:tcBorders>
          </w:tcPr>
          <w:p w14:paraId="3AF05E73" w14:textId="77777777" w:rsidR="00806877" w:rsidRDefault="00806877" w:rsidP="00806877">
            <w:pPr>
              <w:pStyle w:val="Table0"/>
              <w:jc w:val="center"/>
            </w:pPr>
          </w:p>
        </w:tc>
        <w:tc>
          <w:tcPr>
            <w:tcW w:w="405" w:type="dxa"/>
            <w:tcBorders>
              <w:top w:val="single" w:sz="6" w:space="0" w:color="auto"/>
              <w:bottom w:val="single" w:sz="6" w:space="0" w:color="auto"/>
              <w:right w:val="single" w:sz="6" w:space="0" w:color="auto"/>
            </w:tcBorders>
          </w:tcPr>
          <w:p w14:paraId="32642EBB" w14:textId="77777777" w:rsidR="00806877" w:rsidRDefault="00806877" w:rsidP="00806877">
            <w:pPr>
              <w:pStyle w:val="Table0"/>
              <w:jc w:val="center"/>
            </w:pPr>
          </w:p>
        </w:tc>
      </w:tr>
      <w:tr w:rsidR="00806877" w14:paraId="0045410C" w14:textId="77777777" w:rsidTr="0000144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Pr>
        <w:tc>
          <w:tcPr>
            <w:tcW w:w="515" w:type="dxa"/>
            <w:tcBorders>
              <w:top w:val="single" w:sz="6" w:space="0" w:color="auto"/>
              <w:left w:val="single" w:sz="6" w:space="0" w:color="auto"/>
              <w:bottom w:val="single" w:sz="6" w:space="0" w:color="auto"/>
            </w:tcBorders>
          </w:tcPr>
          <w:p w14:paraId="601DDCBC" w14:textId="77777777" w:rsidR="00806877" w:rsidRDefault="00806877" w:rsidP="00806877">
            <w:pPr>
              <w:pStyle w:val="Table0"/>
              <w:rPr>
                <w:rFonts w:ascii="Helvetica" w:hAnsi="Helvetica"/>
              </w:rPr>
            </w:pPr>
            <w:r>
              <w:rPr>
                <w:rFonts w:ascii="Helvetica" w:hAnsi="Helvetica"/>
              </w:rPr>
              <w:t>GR11</w:t>
            </w:r>
          </w:p>
        </w:tc>
        <w:tc>
          <w:tcPr>
            <w:tcW w:w="464" w:type="dxa"/>
            <w:tcBorders>
              <w:top w:val="single" w:sz="6" w:space="0" w:color="auto"/>
              <w:bottom w:val="single" w:sz="6" w:space="0" w:color="auto"/>
            </w:tcBorders>
          </w:tcPr>
          <w:p w14:paraId="74A9F2CF" w14:textId="77777777" w:rsidR="00806877" w:rsidRDefault="00806877" w:rsidP="00806877">
            <w:pPr>
              <w:pStyle w:val="Table0"/>
              <w:rPr>
                <w:rFonts w:ascii="Helvetica" w:hAnsi="Helvetica"/>
              </w:rPr>
            </w:pPr>
            <w:r>
              <w:rPr>
                <w:rFonts w:ascii="Helvetica" w:hAnsi="Helvetica"/>
              </w:rPr>
              <w:t>ATT</w:t>
            </w:r>
          </w:p>
        </w:tc>
        <w:tc>
          <w:tcPr>
            <w:tcW w:w="2587" w:type="dxa"/>
            <w:tcBorders>
              <w:top w:val="single" w:sz="6" w:space="0" w:color="auto"/>
              <w:bottom w:val="single" w:sz="6" w:space="0" w:color="auto"/>
            </w:tcBorders>
          </w:tcPr>
          <w:p w14:paraId="36D4D939" w14:textId="77777777" w:rsidR="00806877" w:rsidRDefault="00806877" w:rsidP="00806877">
            <w:pPr>
              <w:pStyle w:val="Table0"/>
              <w:rPr>
                <w:rFonts w:ascii="Helvetica" w:hAnsi="Helvetica"/>
              </w:rPr>
            </w:pPr>
            <w:r>
              <w:rPr>
                <w:rFonts w:ascii="Helvetica" w:hAnsi="Helvetica"/>
              </w:rPr>
              <w:t>Ungraded Product Indicator</w:t>
            </w:r>
          </w:p>
        </w:tc>
        <w:tc>
          <w:tcPr>
            <w:tcW w:w="283" w:type="dxa"/>
            <w:tcBorders>
              <w:top w:val="single" w:sz="6" w:space="0" w:color="auto"/>
              <w:bottom w:val="single" w:sz="6" w:space="0" w:color="auto"/>
            </w:tcBorders>
          </w:tcPr>
          <w:p w14:paraId="1E9E3A73" w14:textId="77777777" w:rsidR="00806877" w:rsidRDefault="00806877" w:rsidP="00806877">
            <w:pPr>
              <w:pStyle w:val="Table0"/>
              <w:jc w:val="center"/>
              <w:rPr>
                <w:rFonts w:ascii="Helvetica" w:hAnsi="Helvetica"/>
              </w:rPr>
            </w:pPr>
            <w:r>
              <w:rPr>
                <w:rFonts w:ascii="Helvetica" w:hAnsi="Helvetica"/>
              </w:rPr>
              <w:t>O</w:t>
            </w:r>
          </w:p>
        </w:tc>
        <w:tc>
          <w:tcPr>
            <w:tcW w:w="445" w:type="dxa"/>
            <w:tcBorders>
              <w:top w:val="single" w:sz="6" w:space="0" w:color="auto"/>
              <w:bottom w:val="single" w:sz="6" w:space="0" w:color="auto"/>
            </w:tcBorders>
          </w:tcPr>
          <w:p w14:paraId="3734FFFB" w14:textId="77777777" w:rsidR="00806877" w:rsidRDefault="00806877" w:rsidP="00806877">
            <w:pPr>
              <w:pStyle w:val="Table0"/>
              <w:jc w:val="center"/>
              <w:rPr>
                <w:rFonts w:ascii="Helvetica" w:hAnsi="Helvetica"/>
              </w:rPr>
            </w:pPr>
            <w:r>
              <w:rPr>
                <w:rFonts w:ascii="Helvetica" w:hAnsi="Helvetica"/>
              </w:rPr>
              <w:t>O</w:t>
            </w:r>
          </w:p>
        </w:tc>
        <w:tc>
          <w:tcPr>
            <w:tcW w:w="415" w:type="dxa"/>
            <w:tcBorders>
              <w:top w:val="single" w:sz="6" w:space="0" w:color="auto"/>
              <w:bottom w:val="single" w:sz="6" w:space="0" w:color="auto"/>
            </w:tcBorders>
          </w:tcPr>
          <w:p w14:paraId="074D0E7D" w14:textId="77777777" w:rsidR="00806877" w:rsidRDefault="00806877" w:rsidP="00806877">
            <w:pPr>
              <w:pStyle w:val="Table0"/>
              <w:jc w:val="center"/>
              <w:rPr>
                <w:rFonts w:ascii="Helvetica" w:hAnsi="Helvetica"/>
              </w:rPr>
            </w:pPr>
            <w:r>
              <w:rPr>
                <w:rFonts w:ascii="Helvetica" w:hAnsi="Helvetica"/>
              </w:rPr>
              <w:t>O</w:t>
            </w:r>
          </w:p>
        </w:tc>
        <w:tc>
          <w:tcPr>
            <w:tcW w:w="745" w:type="dxa"/>
            <w:tcBorders>
              <w:top w:val="single" w:sz="6" w:space="0" w:color="auto"/>
              <w:bottom w:val="single" w:sz="6" w:space="0" w:color="auto"/>
            </w:tcBorders>
          </w:tcPr>
          <w:p w14:paraId="32317DC5" w14:textId="77777777" w:rsidR="00806877" w:rsidRDefault="00806877" w:rsidP="00806877">
            <w:pPr>
              <w:pStyle w:val="Table0"/>
              <w:jc w:val="center"/>
              <w:rPr>
                <w:rFonts w:ascii="Helvetica" w:hAnsi="Helvetica"/>
              </w:rPr>
            </w:pPr>
          </w:p>
        </w:tc>
        <w:tc>
          <w:tcPr>
            <w:tcW w:w="404" w:type="dxa"/>
            <w:tcBorders>
              <w:top w:val="single" w:sz="6" w:space="0" w:color="auto"/>
              <w:bottom w:val="single" w:sz="6" w:space="0" w:color="auto"/>
            </w:tcBorders>
          </w:tcPr>
          <w:p w14:paraId="2FB2B66D" w14:textId="77777777" w:rsidR="00806877" w:rsidRDefault="00806877" w:rsidP="00806877">
            <w:pPr>
              <w:pStyle w:val="Table0"/>
              <w:jc w:val="center"/>
              <w:rPr>
                <w:rFonts w:ascii="Helvetica" w:hAnsi="Helvetica"/>
              </w:rPr>
            </w:pPr>
          </w:p>
        </w:tc>
        <w:tc>
          <w:tcPr>
            <w:tcW w:w="404" w:type="dxa"/>
            <w:tcBorders>
              <w:top w:val="single" w:sz="6" w:space="0" w:color="auto"/>
              <w:bottom w:val="single" w:sz="6" w:space="0" w:color="auto"/>
            </w:tcBorders>
          </w:tcPr>
          <w:p w14:paraId="760D2E7D" w14:textId="77777777" w:rsidR="00806877" w:rsidRDefault="00806877" w:rsidP="00806877">
            <w:pPr>
              <w:pStyle w:val="Table0"/>
              <w:jc w:val="center"/>
              <w:rPr>
                <w:rFonts w:ascii="Helvetica" w:hAnsi="Helvetica"/>
              </w:rPr>
            </w:pPr>
          </w:p>
        </w:tc>
        <w:tc>
          <w:tcPr>
            <w:tcW w:w="475" w:type="dxa"/>
            <w:tcBorders>
              <w:top w:val="single" w:sz="6" w:space="0" w:color="auto"/>
              <w:bottom w:val="single" w:sz="6" w:space="0" w:color="auto"/>
            </w:tcBorders>
          </w:tcPr>
          <w:p w14:paraId="72BD68C5" w14:textId="77777777" w:rsidR="00806877" w:rsidRDefault="00806877" w:rsidP="00806877">
            <w:pPr>
              <w:pStyle w:val="Table0"/>
              <w:jc w:val="center"/>
              <w:rPr>
                <w:rFonts w:ascii="Helvetica" w:hAnsi="Helvetica"/>
              </w:rPr>
            </w:pPr>
            <w:r>
              <w:rPr>
                <w:rFonts w:ascii="Helvetica" w:hAnsi="Helvetica"/>
              </w:rPr>
              <w:t>C</w:t>
            </w:r>
          </w:p>
        </w:tc>
        <w:tc>
          <w:tcPr>
            <w:tcW w:w="404" w:type="dxa"/>
            <w:tcBorders>
              <w:top w:val="single" w:sz="6" w:space="0" w:color="auto"/>
              <w:bottom w:val="single" w:sz="6" w:space="0" w:color="auto"/>
            </w:tcBorders>
          </w:tcPr>
          <w:p w14:paraId="6769350A" w14:textId="77777777" w:rsidR="00806877" w:rsidRDefault="00806877" w:rsidP="00806877">
            <w:pPr>
              <w:pStyle w:val="Table0"/>
              <w:jc w:val="center"/>
              <w:rPr>
                <w:rFonts w:ascii="Helvetica" w:hAnsi="Helvetica"/>
              </w:rPr>
            </w:pPr>
            <w:r>
              <w:rPr>
                <w:rFonts w:ascii="Helvetica" w:hAnsi="Helvetica"/>
              </w:rPr>
              <w:t>C</w:t>
            </w:r>
          </w:p>
        </w:tc>
        <w:tc>
          <w:tcPr>
            <w:tcW w:w="465" w:type="dxa"/>
            <w:tcBorders>
              <w:top w:val="single" w:sz="6" w:space="0" w:color="auto"/>
              <w:bottom w:val="single" w:sz="6" w:space="0" w:color="auto"/>
            </w:tcBorders>
          </w:tcPr>
          <w:p w14:paraId="4A24BAFE" w14:textId="77777777" w:rsidR="00806877" w:rsidRDefault="00806877" w:rsidP="00806877">
            <w:pPr>
              <w:pStyle w:val="Table0"/>
              <w:jc w:val="center"/>
              <w:rPr>
                <w:rFonts w:ascii="Helvetica" w:hAnsi="Helvetica"/>
              </w:rPr>
            </w:pPr>
          </w:p>
        </w:tc>
        <w:tc>
          <w:tcPr>
            <w:tcW w:w="465" w:type="dxa"/>
            <w:tcBorders>
              <w:top w:val="single" w:sz="6" w:space="0" w:color="auto"/>
              <w:bottom w:val="single" w:sz="6" w:space="0" w:color="auto"/>
            </w:tcBorders>
          </w:tcPr>
          <w:p w14:paraId="7E266D7F" w14:textId="77777777" w:rsidR="00806877" w:rsidRDefault="00806877" w:rsidP="00806877">
            <w:pPr>
              <w:pStyle w:val="Table0"/>
              <w:jc w:val="center"/>
              <w:rPr>
                <w:rFonts w:ascii="Helvetica" w:hAnsi="Helvetica"/>
              </w:rPr>
            </w:pPr>
            <w:r>
              <w:rPr>
                <w:rFonts w:ascii="Helvetica" w:hAnsi="Helvetica"/>
              </w:rPr>
              <w:t>C</w:t>
            </w:r>
          </w:p>
        </w:tc>
        <w:tc>
          <w:tcPr>
            <w:tcW w:w="415" w:type="dxa"/>
            <w:tcBorders>
              <w:top w:val="single" w:sz="6" w:space="0" w:color="auto"/>
              <w:bottom w:val="single" w:sz="6" w:space="0" w:color="auto"/>
            </w:tcBorders>
          </w:tcPr>
          <w:p w14:paraId="2343AF6D" w14:textId="77777777" w:rsidR="00806877" w:rsidRDefault="00806877" w:rsidP="00806877">
            <w:pPr>
              <w:pStyle w:val="Table0"/>
              <w:jc w:val="center"/>
              <w:rPr>
                <w:rFonts w:ascii="Helvetica" w:hAnsi="Helvetica"/>
              </w:rPr>
            </w:pPr>
          </w:p>
        </w:tc>
        <w:tc>
          <w:tcPr>
            <w:tcW w:w="415" w:type="dxa"/>
            <w:tcBorders>
              <w:top w:val="single" w:sz="6" w:space="0" w:color="auto"/>
              <w:bottom w:val="single" w:sz="6" w:space="0" w:color="auto"/>
            </w:tcBorders>
          </w:tcPr>
          <w:p w14:paraId="76ADC009" w14:textId="77777777" w:rsidR="00806877" w:rsidRDefault="00806877" w:rsidP="00806877">
            <w:pPr>
              <w:pStyle w:val="Table0"/>
              <w:jc w:val="center"/>
              <w:rPr>
                <w:rFonts w:ascii="Helvetica" w:hAnsi="Helvetica"/>
              </w:rPr>
            </w:pPr>
            <w:r>
              <w:rPr>
                <w:rFonts w:ascii="Helvetica" w:hAnsi="Helvetica"/>
              </w:rPr>
              <w:t>C</w:t>
            </w:r>
          </w:p>
        </w:tc>
        <w:tc>
          <w:tcPr>
            <w:tcW w:w="405" w:type="dxa"/>
            <w:tcBorders>
              <w:top w:val="single" w:sz="6" w:space="0" w:color="auto"/>
              <w:bottom w:val="single" w:sz="6" w:space="0" w:color="auto"/>
            </w:tcBorders>
          </w:tcPr>
          <w:p w14:paraId="02AD1880" w14:textId="77777777" w:rsidR="00806877" w:rsidRDefault="00806877" w:rsidP="00806877">
            <w:pPr>
              <w:pStyle w:val="Table0"/>
              <w:jc w:val="center"/>
              <w:rPr>
                <w:rFonts w:ascii="Helvetica" w:hAnsi="Helvetica"/>
              </w:rPr>
            </w:pPr>
          </w:p>
        </w:tc>
        <w:tc>
          <w:tcPr>
            <w:tcW w:w="405" w:type="dxa"/>
            <w:tcBorders>
              <w:top w:val="single" w:sz="6" w:space="0" w:color="auto"/>
              <w:bottom w:val="single" w:sz="6" w:space="0" w:color="auto"/>
              <w:right w:val="single" w:sz="6" w:space="0" w:color="auto"/>
            </w:tcBorders>
          </w:tcPr>
          <w:p w14:paraId="4591AA76" w14:textId="77777777" w:rsidR="00806877" w:rsidRDefault="00806877" w:rsidP="00806877">
            <w:pPr>
              <w:pStyle w:val="Table0"/>
              <w:jc w:val="center"/>
              <w:rPr>
                <w:rFonts w:ascii="Helvetica" w:hAnsi="Helvetica"/>
              </w:rPr>
            </w:pPr>
          </w:p>
        </w:tc>
      </w:tr>
      <w:tr w:rsidR="00806877" w14:paraId="4EF2EEC4" w14:textId="77777777" w:rsidTr="0000144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Pr>
        <w:tc>
          <w:tcPr>
            <w:tcW w:w="515" w:type="dxa"/>
            <w:tcBorders>
              <w:top w:val="single" w:sz="6" w:space="0" w:color="auto"/>
              <w:left w:val="single" w:sz="6" w:space="0" w:color="auto"/>
              <w:bottom w:val="single" w:sz="6" w:space="0" w:color="auto"/>
            </w:tcBorders>
          </w:tcPr>
          <w:p w14:paraId="7BDD1B1C" w14:textId="77777777" w:rsidR="00806877" w:rsidRDefault="00806877" w:rsidP="00806877">
            <w:pPr>
              <w:pStyle w:val="Table0"/>
              <w:rPr>
                <w:rFonts w:ascii="Helvetica" w:hAnsi="Helvetica"/>
              </w:rPr>
            </w:pPr>
            <w:r>
              <w:rPr>
                <w:rFonts w:ascii="Helvetica" w:hAnsi="Helvetica"/>
              </w:rPr>
              <w:t>GR11</w:t>
            </w:r>
          </w:p>
        </w:tc>
        <w:tc>
          <w:tcPr>
            <w:tcW w:w="464" w:type="dxa"/>
            <w:tcBorders>
              <w:top w:val="single" w:sz="6" w:space="0" w:color="auto"/>
              <w:bottom w:val="single" w:sz="6" w:space="0" w:color="auto"/>
            </w:tcBorders>
          </w:tcPr>
          <w:p w14:paraId="6C65F263" w14:textId="77777777" w:rsidR="00806877" w:rsidRDefault="00806877" w:rsidP="00806877">
            <w:pPr>
              <w:pStyle w:val="Table0"/>
              <w:rPr>
                <w:rFonts w:ascii="Helvetica" w:hAnsi="Helvetica"/>
              </w:rPr>
            </w:pPr>
            <w:r>
              <w:rPr>
                <w:rFonts w:ascii="Helvetica" w:hAnsi="Helvetica"/>
              </w:rPr>
              <w:t>ATT</w:t>
            </w:r>
          </w:p>
        </w:tc>
        <w:tc>
          <w:tcPr>
            <w:tcW w:w="2587" w:type="dxa"/>
            <w:tcBorders>
              <w:top w:val="single" w:sz="6" w:space="0" w:color="auto"/>
              <w:bottom w:val="single" w:sz="6" w:space="0" w:color="auto"/>
            </w:tcBorders>
          </w:tcPr>
          <w:p w14:paraId="1E10B9E0" w14:textId="77777777" w:rsidR="00806877" w:rsidRDefault="00806877" w:rsidP="00806877">
            <w:pPr>
              <w:pStyle w:val="Table0"/>
              <w:rPr>
                <w:rFonts w:ascii="Helvetica" w:hAnsi="Helvetica"/>
              </w:rPr>
            </w:pPr>
            <w:r>
              <w:rPr>
                <w:rFonts w:ascii="Helvetica" w:hAnsi="Helvetica"/>
              </w:rPr>
              <w:t>Halal Product Indicator</w:t>
            </w:r>
          </w:p>
        </w:tc>
        <w:tc>
          <w:tcPr>
            <w:tcW w:w="283" w:type="dxa"/>
            <w:tcBorders>
              <w:top w:val="single" w:sz="6" w:space="0" w:color="auto"/>
              <w:bottom w:val="single" w:sz="6" w:space="0" w:color="auto"/>
            </w:tcBorders>
          </w:tcPr>
          <w:p w14:paraId="02B78E3C" w14:textId="77777777" w:rsidR="00806877" w:rsidRDefault="00806877" w:rsidP="00806877">
            <w:pPr>
              <w:pStyle w:val="Table0"/>
              <w:jc w:val="center"/>
              <w:rPr>
                <w:rFonts w:ascii="Helvetica" w:hAnsi="Helvetica"/>
              </w:rPr>
            </w:pPr>
            <w:r>
              <w:rPr>
                <w:rFonts w:ascii="Helvetica" w:hAnsi="Helvetica"/>
              </w:rPr>
              <w:t>O</w:t>
            </w:r>
          </w:p>
        </w:tc>
        <w:tc>
          <w:tcPr>
            <w:tcW w:w="445" w:type="dxa"/>
            <w:tcBorders>
              <w:top w:val="single" w:sz="6" w:space="0" w:color="auto"/>
              <w:bottom w:val="single" w:sz="6" w:space="0" w:color="auto"/>
            </w:tcBorders>
          </w:tcPr>
          <w:p w14:paraId="56D84EB0" w14:textId="77777777" w:rsidR="00806877" w:rsidRDefault="00806877" w:rsidP="00806877">
            <w:pPr>
              <w:pStyle w:val="Table0"/>
              <w:jc w:val="center"/>
              <w:rPr>
                <w:rFonts w:ascii="Helvetica" w:hAnsi="Helvetica"/>
              </w:rPr>
            </w:pPr>
            <w:r>
              <w:rPr>
                <w:rFonts w:ascii="Helvetica" w:hAnsi="Helvetica"/>
              </w:rPr>
              <w:t>C</w:t>
            </w:r>
          </w:p>
        </w:tc>
        <w:tc>
          <w:tcPr>
            <w:tcW w:w="415" w:type="dxa"/>
            <w:tcBorders>
              <w:top w:val="single" w:sz="6" w:space="0" w:color="auto"/>
              <w:bottom w:val="single" w:sz="6" w:space="0" w:color="auto"/>
            </w:tcBorders>
          </w:tcPr>
          <w:p w14:paraId="434FAD4D" w14:textId="77777777" w:rsidR="00806877" w:rsidRDefault="00806877" w:rsidP="00806877">
            <w:pPr>
              <w:pStyle w:val="Table0"/>
              <w:jc w:val="center"/>
              <w:rPr>
                <w:rFonts w:ascii="Helvetica" w:hAnsi="Helvetica"/>
              </w:rPr>
            </w:pPr>
            <w:r>
              <w:rPr>
                <w:rFonts w:ascii="Helvetica" w:hAnsi="Helvetica"/>
              </w:rPr>
              <w:t>C</w:t>
            </w:r>
          </w:p>
        </w:tc>
        <w:tc>
          <w:tcPr>
            <w:tcW w:w="745" w:type="dxa"/>
            <w:tcBorders>
              <w:top w:val="single" w:sz="6" w:space="0" w:color="auto"/>
              <w:bottom w:val="single" w:sz="6" w:space="0" w:color="auto"/>
            </w:tcBorders>
          </w:tcPr>
          <w:p w14:paraId="62B83B03" w14:textId="77777777" w:rsidR="00806877" w:rsidRDefault="00806877" w:rsidP="00806877">
            <w:pPr>
              <w:pStyle w:val="Table0"/>
              <w:jc w:val="center"/>
              <w:rPr>
                <w:rFonts w:ascii="Helvetica" w:hAnsi="Helvetica"/>
              </w:rPr>
            </w:pPr>
          </w:p>
        </w:tc>
        <w:tc>
          <w:tcPr>
            <w:tcW w:w="404" w:type="dxa"/>
            <w:tcBorders>
              <w:top w:val="single" w:sz="6" w:space="0" w:color="auto"/>
              <w:bottom w:val="single" w:sz="6" w:space="0" w:color="auto"/>
            </w:tcBorders>
          </w:tcPr>
          <w:p w14:paraId="50BCCC56" w14:textId="77777777" w:rsidR="00806877" w:rsidRDefault="00806877" w:rsidP="00806877">
            <w:pPr>
              <w:pStyle w:val="Table0"/>
              <w:jc w:val="center"/>
              <w:rPr>
                <w:rFonts w:ascii="Helvetica" w:hAnsi="Helvetica"/>
              </w:rPr>
            </w:pPr>
          </w:p>
        </w:tc>
        <w:tc>
          <w:tcPr>
            <w:tcW w:w="404" w:type="dxa"/>
            <w:tcBorders>
              <w:top w:val="single" w:sz="6" w:space="0" w:color="auto"/>
              <w:bottom w:val="single" w:sz="6" w:space="0" w:color="auto"/>
            </w:tcBorders>
          </w:tcPr>
          <w:p w14:paraId="75F7EECF" w14:textId="77777777" w:rsidR="00806877" w:rsidRDefault="00806877" w:rsidP="00806877">
            <w:pPr>
              <w:pStyle w:val="Table0"/>
              <w:jc w:val="center"/>
              <w:rPr>
                <w:rFonts w:ascii="Helvetica" w:hAnsi="Helvetica"/>
              </w:rPr>
            </w:pPr>
          </w:p>
        </w:tc>
        <w:tc>
          <w:tcPr>
            <w:tcW w:w="475" w:type="dxa"/>
            <w:tcBorders>
              <w:top w:val="single" w:sz="6" w:space="0" w:color="auto"/>
              <w:bottom w:val="single" w:sz="6" w:space="0" w:color="auto"/>
            </w:tcBorders>
          </w:tcPr>
          <w:p w14:paraId="439166CC" w14:textId="77777777" w:rsidR="00806877" w:rsidRDefault="00806877" w:rsidP="00806877">
            <w:pPr>
              <w:pStyle w:val="Table0"/>
              <w:jc w:val="center"/>
              <w:rPr>
                <w:rFonts w:ascii="Helvetica" w:hAnsi="Helvetica"/>
              </w:rPr>
            </w:pPr>
            <w:r>
              <w:rPr>
                <w:rFonts w:ascii="Helvetica" w:hAnsi="Helvetica"/>
              </w:rPr>
              <w:t>C</w:t>
            </w:r>
          </w:p>
        </w:tc>
        <w:tc>
          <w:tcPr>
            <w:tcW w:w="404" w:type="dxa"/>
            <w:tcBorders>
              <w:top w:val="single" w:sz="6" w:space="0" w:color="auto"/>
              <w:bottom w:val="single" w:sz="6" w:space="0" w:color="auto"/>
            </w:tcBorders>
          </w:tcPr>
          <w:p w14:paraId="3C2173A8" w14:textId="77777777" w:rsidR="00806877" w:rsidRDefault="00806877" w:rsidP="00806877">
            <w:pPr>
              <w:pStyle w:val="Table0"/>
              <w:jc w:val="center"/>
              <w:rPr>
                <w:rFonts w:ascii="Helvetica" w:hAnsi="Helvetica"/>
              </w:rPr>
            </w:pPr>
            <w:r>
              <w:rPr>
                <w:rFonts w:ascii="Helvetica" w:hAnsi="Helvetica"/>
              </w:rPr>
              <w:t>C</w:t>
            </w:r>
          </w:p>
        </w:tc>
        <w:tc>
          <w:tcPr>
            <w:tcW w:w="465" w:type="dxa"/>
            <w:tcBorders>
              <w:top w:val="single" w:sz="6" w:space="0" w:color="auto"/>
              <w:bottom w:val="single" w:sz="6" w:space="0" w:color="auto"/>
            </w:tcBorders>
          </w:tcPr>
          <w:p w14:paraId="6A5EBBCF" w14:textId="77777777" w:rsidR="00806877" w:rsidRDefault="00806877" w:rsidP="00806877">
            <w:pPr>
              <w:pStyle w:val="Table0"/>
              <w:jc w:val="center"/>
              <w:rPr>
                <w:rFonts w:ascii="Helvetica" w:hAnsi="Helvetica"/>
              </w:rPr>
            </w:pPr>
          </w:p>
        </w:tc>
        <w:tc>
          <w:tcPr>
            <w:tcW w:w="465" w:type="dxa"/>
            <w:tcBorders>
              <w:top w:val="single" w:sz="6" w:space="0" w:color="auto"/>
              <w:bottom w:val="single" w:sz="6" w:space="0" w:color="auto"/>
            </w:tcBorders>
          </w:tcPr>
          <w:p w14:paraId="4F57F4DA" w14:textId="77777777" w:rsidR="00806877" w:rsidRDefault="00806877" w:rsidP="00806877">
            <w:pPr>
              <w:pStyle w:val="Table0"/>
              <w:jc w:val="center"/>
              <w:rPr>
                <w:rFonts w:ascii="Helvetica" w:hAnsi="Helvetica"/>
              </w:rPr>
            </w:pPr>
            <w:r>
              <w:rPr>
                <w:rFonts w:ascii="Helvetica" w:hAnsi="Helvetica"/>
              </w:rPr>
              <w:t>C</w:t>
            </w:r>
          </w:p>
        </w:tc>
        <w:tc>
          <w:tcPr>
            <w:tcW w:w="415" w:type="dxa"/>
            <w:tcBorders>
              <w:top w:val="single" w:sz="6" w:space="0" w:color="auto"/>
              <w:bottom w:val="single" w:sz="6" w:space="0" w:color="auto"/>
            </w:tcBorders>
          </w:tcPr>
          <w:p w14:paraId="7C59244F" w14:textId="77777777" w:rsidR="00806877" w:rsidRDefault="00806877" w:rsidP="00806877">
            <w:pPr>
              <w:pStyle w:val="Table0"/>
              <w:jc w:val="center"/>
              <w:rPr>
                <w:rFonts w:ascii="Helvetica" w:hAnsi="Helvetica"/>
              </w:rPr>
            </w:pPr>
          </w:p>
        </w:tc>
        <w:tc>
          <w:tcPr>
            <w:tcW w:w="415" w:type="dxa"/>
            <w:tcBorders>
              <w:top w:val="single" w:sz="6" w:space="0" w:color="auto"/>
              <w:bottom w:val="single" w:sz="6" w:space="0" w:color="auto"/>
            </w:tcBorders>
          </w:tcPr>
          <w:p w14:paraId="02D2F818" w14:textId="77777777" w:rsidR="00806877" w:rsidRDefault="00806877" w:rsidP="00806877">
            <w:pPr>
              <w:pStyle w:val="Table0"/>
              <w:jc w:val="center"/>
              <w:rPr>
                <w:rFonts w:ascii="Helvetica" w:hAnsi="Helvetica"/>
              </w:rPr>
            </w:pPr>
            <w:r>
              <w:rPr>
                <w:rFonts w:ascii="Helvetica" w:hAnsi="Helvetica"/>
              </w:rPr>
              <w:t>C</w:t>
            </w:r>
          </w:p>
        </w:tc>
        <w:tc>
          <w:tcPr>
            <w:tcW w:w="405" w:type="dxa"/>
            <w:tcBorders>
              <w:top w:val="single" w:sz="6" w:space="0" w:color="auto"/>
              <w:bottom w:val="single" w:sz="6" w:space="0" w:color="auto"/>
            </w:tcBorders>
          </w:tcPr>
          <w:p w14:paraId="72845AE7" w14:textId="77777777" w:rsidR="00806877" w:rsidRDefault="00806877" w:rsidP="00806877">
            <w:pPr>
              <w:pStyle w:val="Table0"/>
              <w:jc w:val="center"/>
              <w:rPr>
                <w:rFonts w:ascii="Helvetica" w:hAnsi="Helvetica"/>
              </w:rPr>
            </w:pPr>
          </w:p>
        </w:tc>
        <w:tc>
          <w:tcPr>
            <w:tcW w:w="405" w:type="dxa"/>
            <w:tcBorders>
              <w:top w:val="single" w:sz="6" w:space="0" w:color="auto"/>
              <w:bottom w:val="single" w:sz="6" w:space="0" w:color="auto"/>
              <w:right w:val="single" w:sz="6" w:space="0" w:color="auto"/>
            </w:tcBorders>
          </w:tcPr>
          <w:p w14:paraId="5AA033E0" w14:textId="77777777" w:rsidR="00806877" w:rsidRDefault="00806877" w:rsidP="00806877">
            <w:pPr>
              <w:pStyle w:val="Table0"/>
              <w:jc w:val="center"/>
              <w:rPr>
                <w:rFonts w:ascii="Helvetica" w:hAnsi="Helvetica"/>
              </w:rPr>
            </w:pPr>
          </w:p>
        </w:tc>
      </w:tr>
      <w:tr w:rsidR="00806877" w14:paraId="4800FD7B" w14:textId="77777777" w:rsidTr="0000144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Pr>
        <w:tc>
          <w:tcPr>
            <w:tcW w:w="515" w:type="dxa"/>
            <w:tcBorders>
              <w:top w:val="single" w:sz="6" w:space="0" w:color="auto"/>
              <w:left w:val="single" w:sz="6" w:space="0" w:color="auto"/>
              <w:bottom w:val="single" w:sz="6" w:space="0" w:color="auto"/>
            </w:tcBorders>
          </w:tcPr>
          <w:p w14:paraId="7835B192" w14:textId="26FC81DE" w:rsidR="00806877" w:rsidRDefault="00806877" w:rsidP="00806877">
            <w:pPr>
              <w:pStyle w:val="Table0"/>
              <w:rPr>
                <w:rFonts w:ascii="Helvetica" w:hAnsi="Helvetica"/>
              </w:rPr>
            </w:pPr>
            <w:r>
              <w:rPr>
                <w:rFonts w:ascii="Helvetica" w:hAnsi="Helvetica"/>
              </w:rPr>
              <w:lastRenderedPageBreak/>
              <w:t>GR11</w:t>
            </w:r>
          </w:p>
        </w:tc>
        <w:tc>
          <w:tcPr>
            <w:tcW w:w="464" w:type="dxa"/>
            <w:tcBorders>
              <w:top w:val="single" w:sz="6" w:space="0" w:color="auto"/>
              <w:bottom w:val="single" w:sz="6" w:space="0" w:color="auto"/>
            </w:tcBorders>
          </w:tcPr>
          <w:p w14:paraId="3EEA1597" w14:textId="400EEE9A" w:rsidR="00806877" w:rsidRDefault="00806877" w:rsidP="00806877">
            <w:pPr>
              <w:pStyle w:val="Table0"/>
              <w:rPr>
                <w:rFonts w:ascii="Helvetica" w:hAnsi="Helvetica"/>
              </w:rPr>
            </w:pPr>
            <w:r>
              <w:rPr>
                <w:rFonts w:ascii="Helvetica" w:hAnsi="Helvetica"/>
              </w:rPr>
              <w:t>ATT</w:t>
            </w:r>
          </w:p>
        </w:tc>
        <w:tc>
          <w:tcPr>
            <w:tcW w:w="2587" w:type="dxa"/>
            <w:tcBorders>
              <w:top w:val="single" w:sz="6" w:space="0" w:color="auto"/>
              <w:bottom w:val="single" w:sz="6" w:space="0" w:color="auto"/>
            </w:tcBorders>
          </w:tcPr>
          <w:p w14:paraId="354B1CE5" w14:textId="7679286A" w:rsidR="00806877" w:rsidRDefault="00806877" w:rsidP="00806877">
            <w:pPr>
              <w:pStyle w:val="Table0"/>
              <w:rPr>
                <w:rFonts w:ascii="Helvetica" w:hAnsi="Helvetica"/>
              </w:rPr>
            </w:pPr>
            <w:r>
              <w:rPr>
                <w:rFonts w:ascii="Helvetica" w:hAnsi="Helvetica"/>
              </w:rPr>
              <w:t>Final Consumer</w:t>
            </w:r>
          </w:p>
        </w:tc>
        <w:tc>
          <w:tcPr>
            <w:tcW w:w="283" w:type="dxa"/>
            <w:tcBorders>
              <w:top w:val="single" w:sz="6" w:space="0" w:color="auto"/>
              <w:bottom w:val="single" w:sz="6" w:space="0" w:color="auto"/>
            </w:tcBorders>
          </w:tcPr>
          <w:p w14:paraId="1DA04B45" w14:textId="1D735560" w:rsidR="00806877" w:rsidRDefault="00806877" w:rsidP="00806877">
            <w:pPr>
              <w:pStyle w:val="Table0"/>
              <w:jc w:val="center"/>
              <w:rPr>
                <w:rFonts w:ascii="Helvetica" w:hAnsi="Helvetica"/>
              </w:rPr>
            </w:pPr>
            <w:r>
              <w:rPr>
                <w:rFonts w:ascii="Helvetica" w:hAnsi="Helvetica"/>
              </w:rPr>
              <w:t>O</w:t>
            </w:r>
          </w:p>
        </w:tc>
        <w:tc>
          <w:tcPr>
            <w:tcW w:w="445" w:type="dxa"/>
            <w:tcBorders>
              <w:top w:val="single" w:sz="6" w:space="0" w:color="auto"/>
              <w:bottom w:val="single" w:sz="6" w:space="0" w:color="auto"/>
            </w:tcBorders>
          </w:tcPr>
          <w:p w14:paraId="297453E2" w14:textId="6C9F037D" w:rsidR="00806877" w:rsidRDefault="00806877" w:rsidP="00806877">
            <w:pPr>
              <w:pStyle w:val="Table0"/>
              <w:jc w:val="center"/>
              <w:rPr>
                <w:rFonts w:ascii="Helvetica" w:hAnsi="Helvetica"/>
              </w:rPr>
            </w:pPr>
            <w:r>
              <w:rPr>
                <w:rFonts w:ascii="Helvetica" w:hAnsi="Helvetica"/>
              </w:rPr>
              <w:t>C</w:t>
            </w:r>
          </w:p>
        </w:tc>
        <w:tc>
          <w:tcPr>
            <w:tcW w:w="415" w:type="dxa"/>
            <w:tcBorders>
              <w:top w:val="single" w:sz="6" w:space="0" w:color="auto"/>
              <w:bottom w:val="single" w:sz="6" w:space="0" w:color="auto"/>
            </w:tcBorders>
          </w:tcPr>
          <w:p w14:paraId="6EC2D952" w14:textId="2B55B46B" w:rsidR="00806877" w:rsidRDefault="00806877" w:rsidP="00806877">
            <w:pPr>
              <w:pStyle w:val="Table0"/>
              <w:jc w:val="center"/>
              <w:rPr>
                <w:rFonts w:ascii="Helvetica" w:hAnsi="Helvetica"/>
              </w:rPr>
            </w:pPr>
            <w:r>
              <w:rPr>
                <w:rFonts w:ascii="Helvetica" w:hAnsi="Helvetica"/>
              </w:rPr>
              <w:t>C</w:t>
            </w:r>
          </w:p>
        </w:tc>
        <w:tc>
          <w:tcPr>
            <w:tcW w:w="745" w:type="dxa"/>
            <w:tcBorders>
              <w:top w:val="single" w:sz="6" w:space="0" w:color="auto"/>
              <w:bottom w:val="single" w:sz="6" w:space="0" w:color="auto"/>
            </w:tcBorders>
          </w:tcPr>
          <w:p w14:paraId="4417FEEC" w14:textId="77777777" w:rsidR="00806877" w:rsidRDefault="00806877" w:rsidP="00806877">
            <w:pPr>
              <w:pStyle w:val="Table0"/>
              <w:jc w:val="center"/>
              <w:rPr>
                <w:rFonts w:ascii="Helvetica" w:hAnsi="Helvetica"/>
              </w:rPr>
            </w:pPr>
          </w:p>
        </w:tc>
        <w:tc>
          <w:tcPr>
            <w:tcW w:w="404" w:type="dxa"/>
            <w:tcBorders>
              <w:top w:val="single" w:sz="6" w:space="0" w:color="auto"/>
              <w:bottom w:val="single" w:sz="6" w:space="0" w:color="auto"/>
            </w:tcBorders>
          </w:tcPr>
          <w:p w14:paraId="679B7F5F" w14:textId="77777777" w:rsidR="00806877" w:rsidRDefault="00806877" w:rsidP="00806877">
            <w:pPr>
              <w:pStyle w:val="Table0"/>
              <w:jc w:val="center"/>
              <w:rPr>
                <w:rFonts w:ascii="Helvetica" w:hAnsi="Helvetica"/>
              </w:rPr>
            </w:pPr>
          </w:p>
        </w:tc>
        <w:tc>
          <w:tcPr>
            <w:tcW w:w="404" w:type="dxa"/>
            <w:tcBorders>
              <w:top w:val="single" w:sz="6" w:space="0" w:color="auto"/>
              <w:bottom w:val="single" w:sz="6" w:space="0" w:color="auto"/>
            </w:tcBorders>
          </w:tcPr>
          <w:p w14:paraId="53723EF8" w14:textId="77777777" w:rsidR="00806877" w:rsidRDefault="00806877" w:rsidP="00806877">
            <w:pPr>
              <w:pStyle w:val="Table0"/>
              <w:jc w:val="center"/>
              <w:rPr>
                <w:rFonts w:ascii="Helvetica" w:hAnsi="Helvetica"/>
              </w:rPr>
            </w:pPr>
          </w:p>
        </w:tc>
        <w:tc>
          <w:tcPr>
            <w:tcW w:w="475" w:type="dxa"/>
            <w:tcBorders>
              <w:top w:val="single" w:sz="6" w:space="0" w:color="auto"/>
              <w:bottom w:val="single" w:sz="6" w:space="0" w:color="auto"/>
            </w:tcBorders>
          </w:tcPr>
          <w:p w14:paraId="60E699AB" w14:textId="53DBCFF3" w:rsidR="00806877" w:rsidRDefault="00806877" w:rsidP="00806877">
            <w:pPr>
              <w:pStyle w:val="Table0"/>
              <w:jc w:val="center"/>
              <w:rPr>
                <w:rFonts w:ascii="Helvetica" w:hAnsi="Helvetica"/>
              </w:rPr>
            </w:pPr>
            <w:r>
              <w:rPr>
                <w:rFonts w:ascii="Helvetica" w:hAnsi="Helvetica"/>
              </w:rPr>
              <w:t>C</w:t>
            </w:r>
          </w:p>
        </w:tc>
        <w:tc>
          <w:tcPr>
            <w:tcW w:w="404" w:type="dxa"/>
            <w:tcBorders>
              <w:top w:val="single" w:sz="6" w:space="0" w:color="auto"/>
              <w:bottom w:val="single" w:sz="6" w:space="0" w:color="auto"/>
            </w:tcBorders>
          </w:tcPr>
          <w:p w14:paraId="09A20C57" w14:textId="32C56E20" w:rsidR="00806877" w:rsidRDefault="00806877" w:rsidP="00806877">
            <w:pPr>
              <w:pStyle w:val="Table0"/>
              <w:jc w:val="center"/>
              <w:rPr>
                <w:rFonts w:ascii="Helvetica" w:hAnsi="Helvetica"/>
              </w:rPr>
            </w:pPr>
            <w:r>
              <w:rPr>
                <w:rFonts w:ascii="Helvetica" w:hAnsi="Helvetica"/>
              </w:rPr>
              <w:t>C</w:t>
            </w:r>
          </w:p>
        </w:tc>
        <w:tc>
          <w:tcPr>
            <w:tcW w:w="465" w:type="dxa"/>
            <w:tcBorders>
              <w:top w:val="single" w:sz="6" w:space="0" w:color="auto"/>
              <w:bottom w:val="single" w:sz="6" w:space="0" w:color="auto"/>
            </w:tcBorders>
          </w:tcPr>
          <w:p w14:paraId="28C02991" w14:textId="77777777" w:rsidR="00806877" w:rsidRDefault="00806877" w:rsidP="00806877">
            <w:pPr>
              <w:pStyle w:val="Table0"/>
              <w:jc w:val="center"/>
              <w:rPr>
                <w:rFonts w:ascii="Helvetica" w:hAnsi="Helvetica"/>
              </w:rPr>
            </w:pPr>
          </w:p>
        </w:tc>
        <w:tc>
          <w:tcPr>
            <w:tcW w:w="465" w:type="dxa"/>
            <w:tcBorders>
              <w:top w:val="single" w:sz="6" w:space="0" w:color="auto"/>
              <w:bottom w:val="single" w:sz="6" w:space="0" w:color="auto"/>
            </w:tcBorders>
          </w:tcPr>
          <w:p w14:paraId="6F076FD9" w14:textId="6B70E767" w:rsidR="00806877" w:rsidRDefault="00806877" w:rsidP="00806877">
            <w:pPr>
              <w:pStyle w:val="Table0"/>
              <w:jc w:val="center"/>
              <w:rPr>
                <w:rFonts w:ascii="Helvetica" w:hAnsi="Helvetica"/>
              </w:rPr>
            </w:pPr>
            <w:r>
              <w:rPr>
                <w:rFonts w:ascii="Helvetica" w:hAnsi="Helvetica"/>
              </w:rPr>
              <w:t>C</w:t>
            </w:r>
          </w:p>
        </w:tc>
        <w:tc>
          <w:tcPr>
            <w:tcW w:w="415" w:type="dxa"/>
            <w:tcBorders>
              <w:top w:val="single" w:sz="6" w:space="0" w:color="auto"/>
              <w:bottom w:val="single" w:sz="6" w:space="0" w:color="auto"/>
            </w:tcBorders>
          </w:tcPr>
          <w:p w14:paraId="0B5ABF50" w14:textId="77777777" w:rsidR="00806877" w:rsidRDefault="00806877" w:rsidP="00806877">
            <w:pPr>
              <w:pStyle w:val="Table0"/>
              <w:jc w:val="center"/>
              <w:rPr>
                <w:rFonts w:ascii="Helvetica" w:hAnsi="Helvetica"/>
              </w:rPr>
            </w:pPr>
          </w:p>
        </w:tc>
        <w:tc>
          <w:tcPr>
            <w:tcW w:w="415" w:type="dxa"/>
            <w:tcBorders>
              <w:top w:val="single" w:sz="6" w:space="0" w:color="auto"/>
              <w:bottom w:val="single" w:sz="6" w:space="0" w:color="auto"/>
            </w:tcBorders>
          </w:tcPr>
          <w:p w14:paraId="336A0DB2" w14:textId="656A469D" w:rsidR="00806877" w:rsidRDefault="00806877" w:rsidP="00806877">
            <w:pPr>
              <w:pStyle w:val="Table0"/>
              <w:jc w:val="center"/>
              <w:rPr>
                <w:rFonts w:ascii="Helvetica" w:hAnsi="Helvetica"/>
              </w:rPr>
            </w:pPr>
            <w:r>
              <w:rPr>
                <w:rFonts w:ascii="Helvetica" w:hAnsi="Helvetica"/>
              </w:rPr>
              <w:t>C</w:t>
            </w:r>
          </w:p>
        </w:tc>
        <w:tc>
          <w:tcPr>
            <w:tcW w:w="405" w:type="dxa"/>
            <w:tcBorders>
              <w:top w:val="single" w:sz="6" w:space="0" w:color="auto"/>
              <w:bottom w:val="single" w:sz="6" w:space="0" w:color="auto"/>
            </w:tcBorders>
          </w:tcPr>
          <w:p w14:paraId="069C30E5" w14:textId="77777777" w:rsidR="00806877" w:rsidRDefault="00806877" w:rsidP="00806877">
            <w:pPr>
              <w:pStyle w:val="Table0"/>
              <w:jc w:val="center"/>
              <w:rPr>
                <w:rFonts w:ascii="Helvetica" w:hAnsi="Helvetica"/>
              </w:rPr>
            </w:pPr>
          </w:p>
        </w:tc>
        <w:tc>
          <w:tcPr>
            <w:tcW w:w="405" w:type="dxa"/>
            <w:tcBorders>
              <w:top w:val="single" w:sz="6" w:space="0" w:color="auto"/>
              <w:bottom w:val="single" w:sz="6" w:space="0" w:color="auto"/>
              <w:right w:val="single" w:sz="6" w:space="0" w:color="auto"/>
            </w:tcBorders>
          </w:tcPr>
          <w:p w14:paraId="310C82C1" w14:textId="77777777" w:rsidR="00806877" w:rsidRDefault="00806877" w:rsidP="00806877">
            <w:pPr>
              <w:pStyle w:val="Table0"/>
              <w:jc w:val="center"/>
              <w:rPr>
                <w:rFonts w:ascii="Helvetica" w:hAnsi="Helvetica"/>
              </w:rPr>
            </w:pPr>
          </w:p>
        </w:tc>
      </w:tr>
      <w:tr w:rsidR="00806877" w14:paraId="5681DFA6" w14:textId="77777777" w:rsidTr="0000144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Pr>
        <w:tc>
          <w:tcPr>
            <w:tcW w:w="515" w:type="dxa"/>
            <w:tcBorders>
              <w:top w:val="single" w:sz="6" w:space="0" w:color="auto"/>
              <w:left w:val="single" w:sz="6" w:space="0" w:color="auto"/>
              <w:bottom w:val="single" w:sz="6" w:space="0" w:color="auto"/>
            </w:tcBorders>
          </w:tcPr>
          <w:p w14:paraId="58BEBF9A" w14:textId="77777777" w:rsidR="00806877" w:rsidRDefault="00806877" w:rsidP="00806877">
            <w:pPr>
              <w:pStyle w:val="Table0"/>
              <w:rPr>
                <w:rFonts w:ascii="Helvetica" w:hAnsi="Helvetica"/>
              </w:rPr>
            </w:pPr>
            <w:r>
              <w:rPr>
                <w:rFonts w:ascii="Helvetica" w:hAnsi="Helvetica"/>
              </w:rPr>
              <w:t>GR11</w:t>
            </w:r>
          </w:p>
        </w:tc>
        <w:tc>
          <w:tcPr>
            <w:tcW w:w="464" w:type="dxa"/>
            <w:tcBorders>
              <w:top w:val="single" w:sz="6" w:space="0" w:color="auto"/>
              <w:bottom w:val="single" w:sz="6" w:space="0" w:color="auto"/>
            </w:tcBorders>
          </w:tcPr>
          <w:p w14:paraId="28C94E17" w14:textId="77777777" w:rsidR="00806877" w:rsidRDefault="00806877" w:rsidP="00806877">
            <w:pPr>
              <w:pStyle w:val="Table0"/>
              <w:rPr>
                <w:rFonts w:ascii="Helvetica" w:hAnsi="Helvetica"/>
              </w:rPr>
            </w:pPr>
            <w:r>
              <w:rPr>
                <w:rFonts w:ascii="Helvetica" w:hAnsi="Helvetica"/>
              </w:rPr>
              <w:t>ATT</w:t>
            </w:r>
          </w:p>
        </w:tc>
        <w:tc>
          <w:tcPr>
            <w:tcW w:w="2587" w:type="dxa"/>
            <w:tcBorders>
              <w:top w:val="single" w:sz="6" w:space="0" w:color="auto"/>
              <w:bottom w:val="single" w:sz="6" w:space="0" w:color="auto"/>
            </w:tcBorders>
          </w:tcPr>
          <w:p w14:paraId="4DC58559" w14:textId="77777777" w:rsidR="00806877" w:rsidRDefault="00806877" w:rsidP="00806877">
            <w:pPr>
              <w:pStyle w:val="Table0"/>
              <w:rPr>
                <w:rFonts w:ascii="Helvetica" w:hAnsi="Helvetica"/>
              </w:rPr>
            </w:pPr>
            <w:r>
              <w:rPr>
                <w:rFonts w:ascii="Helvetica" w:hAnsi="Helvetica"/>
              </w:rPr>
              <w:t>Fish Water Indicator</w:t>
            </w:r>
          </w:p>
        </w:tc>
        <w:tc>
          <w:tcPr>
            <w:tcW w:w="283" w:type="dxa"/>
            <w:tcBorders>
              <w:top w:val="single" w:sz="6" w:space="0" w:color="auto"/>
              <w:bottom w:val="single" w:sz="6" w:space="0" w:color="auto"/>
            </w:tcBorders>
          </w:tcPr>
          <w:p w14:paraId="2D997BA1" w14:textId="77777777" w:rsidR="00806877" w:rsidRDefault="00806877" w:rsidP="00806877">
            <w:pPr>
              <w:pStyle w:val="Table0"/>
              <w:jc w:val="center"/>
              <w:rPr>
                <w:rFonts w:ascii="Helvetica" w:hAnsi="Helvetica"/>
              </w:rPr>
            </w:pPr>
            <w:r>
              <w:rPr>
                <w:rFonts w:ascii="Helvetica" w:hAnsi="Helvetica"/>
              </w:rPr>
              <w:t>O</w:t>
            </w:r>
          </w:p>
        </w:tc>
        <w:tc>
          <w:tcPr>
            <w:tcW w:w="445" w:type="dxa"/>
            <w:tcBorders>
              <w:top w:val="single" w:sz="6" w:space="0" w:color="auto"/>
              <w:bottom w:val="single" w:sz="6" w:space="0" w:color="auto"/>
            </w:tcBorders>
          </w:tcPr>
          <w:p w14:paraId="74289039" w14:textId="77777777" w:rsidR="00806877" w:rsidRDefault="00806877" w:rsidP="00806877">
            <w:pPr>
              <w:pStyle w:val="Table0"/>
              <w:jc w:val="center"/>
              <w:rPr>
                <w:rFonts w:ascii="Helvetica" w:hAnsi="Helvetica"/>
              </w:rPr>
            </w:pPr>
            <w:r>
              <w:rPr>
                <w:rFonts w:ascii="Helvetica" w:hAnsi="Helvetica"/>
              </w:rPr>
              <w:t>C</w:t>
            </w:r>
          </w:p>
        </w:tc>
        <w:tc>
          <w:tcPr>
            <w:tcW w:w="415" w:type="dxa"/>
            <w:tcBorders>
              <w:top w:val="single" w:sz="6" w:space="0" w:color="auto"/>
              <w:bottom w:val="single" w:sz="6" w:space="0" w:color="auto"/>
            </w:tcBorders>
          </w:tcPr>
          <w:p w14:paraId="5331D883" w14:textId="77777777" w:rsidR="00806877" w:rsidRDefault="00806877" w:rsidP="00806877">
            <w:pPr>
              <w:pStyle w:val="Table0"/>
              <w:jc w:val="center"/>
              <w:rPr>
                <w:rFonts w:ascii="Helvetica" w:hAnsi="Helvetica"/>
              </w:rPr>
            </w:pPr>
            <w:r>
              <w:rPr>
                <w:rFonts w:ascii="Helvetica" w:hAnsi="Helvetica"/>
              </w:rPr>
              <w:t>C</w:t>
            </w:r>
          </w:p>
        </w:tc>
        <w:tc>
          <w:tcPr>
            <w:tcW w:w="745" w:type="dxa"/>
            <w:tcBorders>
              <w:top w:val="single" w:sz="6" w:space="0" w:color="auto"/>
              <w:bottom w:val="single" w:sz="6" w:space="0" w:color="auto"/>
            </w:tcBorders>
          </w:tcPr>
          <w:p w14:paraId="3A4BF288" w14:textId="77777777" w:rsidR="00806877" w:rsidRDefault="00806877" w:rsidP="00806877">
            <w:pPr>
              <w:pStyle w:val="Table0"/>
              <w:jc w:val="center"/>
              <w:rPr>
                <w:rFonts w:ascii="Helvetica" w:hAnsi="Helvetica"/>
              </w:rPr>
            </w:pPr>
          </w:p>
        </w:tc>
        <w:tc>
          <w:tcPr>
            <w:tcW w:w="404" w:type="dxa"/>
            <w:tcBorders>
              <w:top w:val="single" w:sz="6" w:space="0" w:color="auto"/>
              <w:bottom w:val="single" w:sz="6" w:space="0" w:color="auto"/>
            </w:tcBorders>
          </w:tcPr>
          <w:p w14:paraId="0EA41630" w14:textId="77777777" w:rsidR="00806877" w:rsidRDefault="00806877" w:rsidP="00806877">
            <w:pPr>
              <w:pStyle w:val="Table0"/>
              <w:jc w:val="center"/>
              <w:rPr>
                <w:rFonts w:ascii="Helvetica" w:hAnsi="Helvetica"/>
              </w:rPr>
            </w:pPr>
          </w:p>
        </w:tc>
        <w:tc>
          <w:tcPr>
            <w:tcW w:w="404" w:type="dxa"/>
            <w:tcBorders>
              <w:top w:val="single" w:sz="6" w:space="0" w:color="auto"/>
              <w:bottom w:val="single" w:sz="6" w:space="0" w:color="auto"/>
            </w:tcBorders>
          </w:tcPr>
          <w:p w14:paraId="47F3ED8E" w14:textId="77777777" w:rsidR="00806877" w:rsidRDefault="00806877" w:rsidP="00806877">
            <w:pPr>
              <w:pStyle w:val="Table0"/>
              <w:jc w:val="center"/>
              <w:rPr>
                <w:rFonts w:ascii="Helvetica" w:hAnsi="Helvetica"/>
              </w:rPr>
            </w:pPr>
          </w:p>
        </w:tc>
        <w:tc>
          <w:tcPr>
            <w:tcW w:w="475" w:type="dxa"/>
            <w:tcBorders>
              <w:top w:val="single" w:sz="6" w:space="0" w:color="auto"/>
              <w:bottom w:val="single" w:sz="6" w:space="0" w:color="auto"/>
            </w:tcBorders>
          </w:tcPr>
          <w:p w14:paraId="73ED2A50" w14:textId="77777777" w:rsidR="00806877" w:rsidRDefault="00806877" w:rsidP="00806877">
            <w:pPr>
              <w:pStyle w:val="Table0"/>
              <w:jc w:val="center"/>
              <w:rPr>
                <w:rFonts w:ascii="Helvetica" w:hAnsi="Helvetica"/>
              </w:rPr>
            </w:pPr>
            <w:r>
              <w:rPr>
                <w:rFonts w:ascii="Helvetica" w:hAnsi="Helvetica"/>
              </w:rPr>
              <w:t>C</w:t>
            </w:r>
          </w:p>
        </w:tc>
        <w:tc>
          <w:tcPr>
            <w:tcW w:w="404" w:type="dxa"/>
            <w:tcBorders>
              <w:top w:val="single" w:sz="6" w:space="0" w:color="auto"/>
              <w:bottom w:val="single" w:sz="6" w:space="0" w:color="auto"/>
            </w:tcBorders>
          </w:tcPr>
          <w:p w14:paraId="6C7D3512" w14:textId="77777777" w:rsidR="00806877" w:rsidRDefault="00806877" w:rsidP="00806877">
            <w:pPr>
              <w:pStyle w:val="Table0"/>
              <w:jc w:val="center"/>
              <w:rPr>
                <w:rFonts w:ascii="Helvetica" w:hAnsi="Helvetica"/>
              </w:rPr>
            </w:pPr>
            <w:r>
              <w:rPr>
                <w:rFonts w:ascii="Helvetica" w:hAnsi="Helvetica"/>
              </w:rPr>
              <w:t>C</w:t>
            </w:r>
          </w:p>
        </w:tc>
        <w:tc>
          <w:tcPr>
            <w:tcW w:w="465" w:type="dxa"/>
            <w:tcBorders>
              <w:top w:val="single" w:sz="6" w:space="0" w:color="auto"/>
              <w:bottom w:val="single" w:sz="6" w:space="0" w:color="auto"/>
            </w:tcBorders>
          </w:tcPr>
          <w:p w14:paraId="1A69F70A" w14:textId="77777777" w:rsidR="00806877" w:rsidRDefault="00806877" w:rsidP="00806877">
            <w:pPr>
              <w:pStyle w:val="Table0"/>
              <w:jc w:val="center"/>
              <w:rPr>
                <w:rFonts w:ascii="Helvetica" w:hAnsi="Helvetica"/>
              </w:rPr>
            </w:pPr>
          </w:p>
        </w:tc>
        <w:tc>
          <w:tcPr>
            <w:tcW w:w="465" w:type="dxa"/>
            <w:tcBorders>
              <w:top w:val="single" w:sz="6" w:space="0" w:color="auto"/>
              <w:bottom w:val="single" w:sz="6" w:space="0" w:color="auto"/>
            </w:tcBorders>
          </w:tcPr>
          <w:p w14:paraId="6E370C14" w14:textId="77777777" w:rsidR="00806877" w:rsidRDefault="00806877" w:rsidP="00806877">
            <w:pPr>
              <w:pStyle w:val="Table0"/>
              <w:jc w:val="center"/>
              <w:rPr>
                <w:rFonts w:ascii="Helvetica" w:hAnsi="Helvetica"/>
              </w:rPr>
            </w:pPr>
            <w:r>
              <w:rPr>
                <w:rFonts w:ascii="Helvetica" w:hAnsi="Helvetica"/>
              </w:rPr>
              <w:t>C</w:t>
            </w:r>
          </w:p>
        </w:tc>
        <w:tc>
          <w:tcPr>
            <w:tcW w:w="415" w:type="dxa"/>
            <w:tcBorders>
              <w:top w:val="single" w:sz="6" w:space="0" w:color="auto"/>
              <w:bottom w:val="single" w:sz="6" w:space="0" w:color="auto"/>
            </w:tcBorders>
          </w:tcPr>
          <w:p w14:paraId="50D7461D" w14:textId="77777777" w:rsidR="00806877" w:rsidRDefault="00806877" w:rsidP="00806877">
            <w:pPr>
              <w:pStyle w:val="Table0"/>
              <w:jc w:val="center"/>
              <w:rPr>
                <w:rFonts w:ascii="Helvetica" w:hAnsi="Helvetica"/>
              </w:rPr>
            </w:pPr>
          </w:p>
        </w:tc>
        <w:tc>
          <w:tcPr>
            <w:tcW w:w="415" w:type="dxa"/>
            <w:tcBorders>
              <w:top w:val="single" w:sz="6" w:space="0" w:color="auto"/>
              <w:bottom w:val="single" w:sz="6" w:space="0" w:color="auto"/>
            </w:tcBorders>
          </w:tcPr>
          <w:p w14:paraId="6DA9A145" w14:textId="77777777" w:rsidR="00806877" w:rsidRDefault="00806877" w:rsidP="00806877">
            <w:pPr>
              <w:pStyle w:val="Table0"/>
              <w:jc w:val="center"/>
              <w:rPr>
                <w:rFonts w:ascii="Helvetica" w:hAnsi="Helvetica"/>
              </w:rPr>
            </w:pPr>
            <w:r>
              <w:rPr>
                <w:rFonts w:ascii="Helvetica" w:hAnsi="Helvetica"/>
              </w:rPr>
              <w:t>C</w:t>
            </w:r>
          </w:p>
        </w:tc>
        <w:tc>
          <w:tcPr>
            <w:tcW w:w="405" w:type="dxa"/>
            <w:tcBorders>
              <w:top w:val="single" w:sz="6" w:space="0" w:color="auto"/>
              <w:bottom w:val="single" w:sz="6" w:space="0" w:color="auto"/>
            </w:tcBorders>
          </w:tcPr>
          <w:p w14:paraId="1F9CD2FF" w14:textId="77777777" w:rsidR="00806877" w:rsidRDefault="00806877" w:rsidP="00806877">
            <w:pPr>
              <w:pStyle w:val="Table0"/>
              <w:jc w:val="center"/>
              <w:rPr>
                <w:rFonts w:ascii="Helvetica" w:hAnsi="Helvetica"/>
              </w:rPr>
            </w:pPr>
          </w:p>
        </w:tc>
        <w:tc>
          <w:tcPr>
            <w:tcW w:w="405" w:type="dxa"/>
            <w:tcBorders>
              <w:top w:val="single" w:sz="6" w:space="0" w:color="auto"/>
              <w:bottom w:val="single" w:sz="6" w:space="0" w:color="auto"/>
              <w:right w:val="single" w:sz="6" w:space="0" w:color="auto"/>
            </w:tcBorders>
          </w:tcPr>
          <w:p w14:paraId="5E574F16" w14:textId="77777777" w:rsidR="00806877" w:rsidRDefault="00806877" w:rsidP="00806877">
            <w:pPr>
              <w:pStyle w:val="Table0"/>
              <w:jc w:val="center"/>
              <w:rPr>
                <w:rFonts w:ascii="Helvetica" w:hAnsi="Helvetica"/>
              </w:rPr>
            </w:pPr>
          </w:p>
        </w:tc>
      </w:tr>
      <w:tr w:rsidR="00806877" w14:paraId="3C2FB392" w14:textId="77777777" w:rsidTr="0000144B">
        <w:trPr>
          <w:cantSplit/>
        </w:trPr>
        <w:tc>
          <w:tcPr>
            <w:tcW w:w="515" w:type="dxa"/>
          </w:tcPr>
          <w:p w14:paraId="4F6DC948" w14:textId="77777777" w:rsidR="00806877" w:rsidRDefault="00806877" w:rsidP="00806877">
            <w:pPr>
              <w:pStyle w:val="Table0"/>
            </w:pPr>
            <w:r>
              <w:t>GR11</w:t>
            </w:r>
          </w:p>
        </w:tc>
        <w:tc>
          <w:tcPr>
            <w:tcW w:w="464" w:type="dxa"/>
          </w:tcPr>
          <w:p w14:paraId="41CFB12A" w14:textId="77777777" w:rsidR="00806877" w:rsidRDefault="00806877" w:rsidP="00806877">
            <w:pPr>
              <w:pStyle w:val="Table0"/>
            </w:pPr>
            <w:r>
              <w:t>DTM</w:t>
            </w:r>
          </w:p>
        </w:tc>
        <w:tc>
          <w:tcPr>
            <w:tcW w:w="2587" w:type="dxa"/>
          </w:tcPr>
          <w:p w14:paraId="57CC6236" w14:textId="77777777" w:rsidR="00806877" w:rsidRDefault="00806877" w:rsidP="00806877">
            <w:pPr>
              <w:pStyle w:val="Table0"/>
            </w:pPr>
            <w:r>
              <w:t>Durability Start Date</w:t>
            </w:r>
          </w:p>
        </w:tc>
        <w:tc>
          <w:tcPr>
            <w:tcW w:w="283" w:type="dxa"/>
          </w:tcPr>
          <w:p w14:paraId="56E0962B" w14:textId="77777777" w:rsidR="00806877" w:rsidRDefault="00806877" w:rsidP="00806877">
            <w:pPr>
              <w:pStyle w:val="Table0"/>
              <w:jc w:val="center"/>
            </w:pPr>
            <w:r>
              <w:t>O</w:t>
            </w:r>
          </w:p>
        </w:tc>
        <w:tc>
          <w:tcPr>
            <w:tcW w:w="445" w:type="dxa"/>
          </w:tcPr>
          <w:p w14:paraId="00EDE6B0" w14:textId="77777777" w:rsidR="00806877" w:rsidRDefault="00806877" w:rsidP="00806877">
            <w:pPr>
              <w:pStyle w:val="Table0"/>
              <w:jc w:val="center"/>
            </w:pPr>
            <w:r>
              <w:t>C</w:t>
            </w:r>
          </w:p>
        </w:tc>
        <w:tc>
          <w:tcPr>
            <w:tcW w:w="415" w:type="dxa"/>
          </w:tcPr>
          <w:p w14:paraId="41B7931A" w14:textId="77777777" w:rsidR="00806877" w:rsidRDefault="00806877" w:rsidP="00806877">
            <w:pPr>
              <w:pStyle w:val="Table0"/>
              <w:jc w:val="center"/>
            </w:pPr>
            <w:r>
              <w:t>C</w:t>
            </w:r>
          </w:p>
        </w:tc>
        <w:tc>
          <w:tcPr>
            <w:tcW w:w="745" w:type="dxa"/>
          </w:tcPr>
          <w:p w14:paraId="3A9329E2" w14:textId="77777777" w:rsidR="00806877" w:rsidRDefault="00806877" w:rsidP="00806877">
            <w:pPr>
              <w:pStyle w:val="Table0"/>
              <w:jc w:val="center"/>
            </w:pPr>
          </w:p>
        </w:tc>
        <w:tc>
          <w:tcPr>
            <w:tcW w:w="404" w:type="dxa"/>
          </w:tcPr>
          <w:p w14:paraId="3ABA9573" w14:textId="77777777" w:rsidR="00806877" w:rsidRDefault="00806877" w:rsidP="00806877">
            <w:pPr>
              <w:pStyle w:val="Table0"/>
              <w:jc w:val="center"/>
            </w:pPr>
          </w:p>
        </w:tc>
        <w:tc>
          <w:tcPr>
            <w:tcW w:w="404" w:type="dxa"/>
          </w:tcPr>
          <w:p w14:paraId="23042828" w14:textId="77777777" w:rsidR="00806877" w:rsidRDefault="00806877" w:rsidP="00806877">
            <w:pPr>
              <w:pStyle w:val="Table0"/>
              <w:jc w:val="center"/>
            </w:pPr>
          </w:p>
        </w:tc>
        <w:tc>
          <w:tcPr>
            <w:tcW w:w="475" w:type="dxa"/>
          </w:tcPr>
          <w:p w14:paraId="71855607" w14:textId="77777777" w:rsidR="00806877" w:rsidRDefault="00806877" w:rsidP="00806877">
            <w:pPr>
              <w:pStyle w:val="Table0"/>
              <w:jc w:val="center"/>
            </w:pPr>
            <w:r>
              <w:t>C</w:t>
            </w:r>
          </w:p>
        </w:tc>
        <w:tc>
          <w:tcPr>
            <w:tcW w:w="404" w:type="dxa"/>
          </w:tcPr>
          <w:p w14:paraId="23424008" w14:textId="77777777" w:rsidR="00806877" w:rsidRDefault="00806877" w:rsidP="00806877">
            <w:pPr>
              <w:pStyle w:val="Table0"/>
              <w:jc w:val="center"/>
            </w:pPr>
            <w:r>
              <w:t>C</w:t>
            </w:r>
          </w:p>
        </w:tc>
        <w:tc>
          <w:tcPr>
            <w:tcW w:w="465" w:type="dxa"/>
          </w:tcPr>
          <w:p w14:paraId="3F9F458D" w14:textId="77777777" w:rsidR="00806877" w:rsidRDefault="00806877" w:rsidP="00806877">
            <w:pPr>
              <w:pStyle w:val="Table0"/>
              <w:jc w:val="center"/>
            </w:pPr>
          </w:p>
        </w:tc>
        <w:tc>
          <w:tcPr>
            <w:tcW w:w="465" w:type="dxa"/>
          </w:tcPr>
          <w:p w14:paraId="5C3C1979" w14:textId="77777777" w:rsidR="00806877" w:rsidRDefault="00806877" w:rsidP="00806877">
            <w:pPr>
              <w:pStyle w:val="Table0"/>
              <w:jc w:val="center"/>
            </w:pPr>
            <w:r>
              <w:t>C</w:t>
            </w:r>
          </w:p>
        </w:tc>
        <w:tc>
          <w:tcPr>
            <w:tcW w:w="415" w:type="dxa"/>
          </w:tcPr>
          <w:p w14:paraId="08AA1C57" w14:textId="77777777" w:rsidR="00806877" w:rsidRDefault="00806877" w:rsidP="00806877">
            <w:pPr>
              <w:pStyle w:val="Table0"/>
              <w:jc w:val="center"/>
            </w:pPr>
          </w:p>
        </w:tc>
        <w:tc>
          <w:tcPr>
            <w:tcW w:w="415" w:type="dxa"/>
          </w:tcPr>
          <w:p w14:paraId="010DDFDF" w14:textId="77777777" w:rsidR="00806877" w:rsidRDefault="00806877" w:rsidP="00806877">
            <w:pPr>
              <w:pStyle w:val="Table0"/>
              <w:jc w:val="center"/>
            </w:pPr>
            <w:r>
              <w:t>C</w:t>
            </w:r>
          </w:p>
        </w:tc>
        <w:tc>
          <w:tcPr>
            <w:tcW w:w="405" w:type="dxa"/>
          </w:tcPr>
          <w:p w14:paraId="0C520C36" w14:textId="77777777" w:rsidR="00806877" w:rsidRDefault="00806877" w:rsidP="00806877">
            <w:pPr>
              <w:pStyle w:val="Table0"/>
              <w:jc w:val="center"/>
            </w:pPr>
          </w:p>
        </w:tc>
        <w:tc>
          <w:tcPr>
            <w:tcW w:w="405" w:type="dxa"/>
          </w:tcPr>
          <w:p w14:paraId="42AB2ED0" w14:textId="77777777" w:rsidR="00806877" w:rsidRDefault="00806877" w:rsidP="00806877">
            <w:pPr>
              <w:pStyle w:val="Table0"/>
              <w:jc w:val="center"/>
            </w:pPr>
          </w:p>
        </w:tc>
      </w:tr>
      <w:tr w:rsidR="00806877" w14:paraId="2CC6B6BD" w14:textId="77777777" w:rsidTr="0000144B">
        <w:trPr>
          <w:cantSplit/>
        </w:trPr>
        <w:tc>
          <w:tcPr>
            <w:tcW w:w="515" w:type="dxa"/>
          </w:tcPr>
          <w:p w14:paraId="0D08CDA5" w14:textId="77777777" w:rsidR="00806877" w:rsidRDefault="00806877" w:rsidP="00806877">
            <w:pPr>
              <w:pStyle w:val="Table0"/>
            </w:pPr>
            <w:r>
              <w:t>GR11</w:t>
            </w:r>
          </w:p>
        </w:tc>
        <w:tc>
          <w:tcPr>
            <w:tcW w:w="464" w:type="dxa"/>
          </w:tcPr>
          <w:p w14:paraId="25C5F21C" w14:textId="77777777" w:rsidR="00806877" w:rsidRDefault="00806877" w:rsidP="00806877">
            <w:pPr>
              <w:pStyle w:val="Table0"/>
            </w:pPr>
            <w:r>
              <w:t>DTM</w:t>
            </w:r>
          </w:p>
        </w:tc>
        <w:tc>
          <w:tcPr>
            <w:tcW w:w="2587" w:type="dxa"/>
          </w:tcPr>
          <w:p w14:paraId="35E5D45E" w14:textId="77777777" w:rsidR="00806877" w:rsidRDefault="00806877" w:rsidP="00806877">
            <w:pPr>
              <w:pStyle w:val="Table0"/>
            </w:pPr>
            <w:r>
              <w:t>Durability End Date</w:t>
            </w:r>
          </w:p>
        </w:tc>
        <w:tc>
          <w:tcPr>
            <w:tcW w:w="283" w:type="dxa"/>
          </w:tcPr>
          <w:p w14:paraId="4D10FCD4" w14:textId="77777777" w:rsidR="00806877" w:rsidRDefault="00806877" w:rsidP="00806877">
            <w:pPr>
              <w:pStyle w:val="Table0"/>
              <w:jc w:val="center"/>
            </w:pPr>
            <w:r>
              <w:t>O</w:t>
            </w:r>
          </w:p>
        </w:tc>
        <w:tc>
          <w:tcPr>
            <w:tcW w:w="445" w:type="dxa"/>
          </w:tcPr>
          <w:p w14:paraId="1FC03353" w14:textId="77777777" w:rsidR="00806877" w:rsidRDefault="00806877" w:rsidP="00806877">
            <w:pPr>
              <w:pStyle w:val="Table0"/>
              <w:jc w:val="center"/>
            </w:pPr>
            <w:r>
              <w:t>C</w:t>
            </w:r>
          </w:p>
        </w:tc>
        <w:tc>
          <w:tcPr>
            <w:tcW w:w="415" w:type="dxa"/>
          </w:tcPr>
          <w:p w14:paraId="2B7DB69E" w14:textId="77777777" w:rsidR="00806877" w:rsidRDefault="00806877" w:rsidP="00806877">
            <w:pPr>
              <w:pStyle w:val="Table0"/>
              <w:jc w:val="center"/>
            </w:pPr>
            <w:r>
              <w:t>C</w:t>
            </w:r>
          </w:p>
        </w:tc>
        <w:tc>
          <w:tcPr>
            <w:tcW w:w="745" w:type="dxa"/>
          </w:tcPr>
          <w:p w14:paraId="10D39F79" w14:textId="77777777" w:rsidR="00806877" w:rsidRDefault="00806877" w:rsidP="00806877">
            <w:pPr>
              <w:pStyle w:val="Table0"/>
              <w:jc w:val="center"/>
            </w:pPr>
          </w:p>
        </w:tc>
        <w:tc>
          <w:tcPr>
            <w:tcW w:w="404" w:type="dxa"/>
          </w:tcPr>
          <w:p w14:paraId="219990CB" w14:textId="77777777" w:rsidR="00806877" w:rsidRDefault="00806877" w:rsidP="00806877">
            <w:pPr>
              <w:pStyle w:val="Table0"/>
              <w:jc w:val="center"/>
            </w:pPr>
          </w:p>
        </w:tc>
        <w:tc>
          <w:tcPr>
            <w:tcW w:w="404" w:type="dxa"/>
          </w:tcPr>
          <w:p w14:paraId="1B547931" w14:textId="77777777" w:rsidR="00806877" w:rsidRDefault="00806877" w:rsidP="00806877">
            <w:pPr>
              <w:pStyle w:val="Table0"/>
              <w:jc w:val="center"/>
            </w:pPr>
          </w:p>
        </w:tc>
        <w:tc>
          <w:tcPr>
            <w:tcW w:w="475" w:type="dxa"/>
          </w:tcPr>
          <w:p w14:paraId="12B9FE2E" w14:textId="77777777" w:rsidR="00806877" w:rsidRDefault="00806877" w:rsidP="00806877">
            <w:pPr>
              <w:pStyle w:val="Table0"/>
              <w:jc w:val="center"/>
            </w:pPr>
            <w:r>
              <w:t>C</w:t>
            </w:r>
          </w:p>
        </w:tc>
        <w:tc>
          <w:tcPr>
            <w:tcW w:w="404" w:type="dxa"/>
          </w:tcPr>
          <w:p w14:paraId="0458F917" w14:textId="77777777" w:rsidR="00806877" w:rsidRDefault="00806877" w:rsidP="00806877">
            <w:pPr>
              <w:pStyle w:val="Table0"/>
              <w:jc w:val="center"/>
            </w:pPr>
            <w:r>
              <w:t>C</w:t>
            </w:r>
          </w:p>
        </w:tc>
        <w:tc>
          <w:tcPr>
            <w:tcW w:w="465" w:type="dxa"/>
          </w:tcPr>
          <w:p w14:paraId="64589AAE" w14:textId="77777777" w:rsidR="00806877" w:rsidRDefault="00806877" w:rsidP="00806877">
            <w:pPr>
              <w:pStyle w:val="Table0"/>
              <w:jc w:val="center"/>
            </w:pPr>
          </w:p>
        </w:tc>
        <w:tc>
          <w:tcPr>
            <w:tcW w:w="465" w:type="dxa"/>
          </w:tcPr>
          <w:p w14:paraId="3632EF4F" w14:textId="77777777" w:rsidR="00806877" w:rsidRDefault="00806877" w:rsidP="00806877">
            <w:pPr>
              <w:pStyle w:val="Table0"/>
              <w:jc w:val="center"/>
            </w:pPr>
            <w:r>
              <w:t>C</w:t>
            </w:r>
          </w:p>
        </w:tc>
        <w:tc>
          <w:tcPr>
            <w:tcW w:w="415" w:type="dxa"/>
          </w:tcPr>
          <w:p w14:paraId="5B138B54" w14:textId="77777777" w:rsidR="00806877" w:rsidRDefault="00806877" w:rsidP="00806877">
            <w:pPr>
              <w:pStyle w:val="Table0"/>
              <w:jc w:val="center"/>
            </w:pPr>
          </w:p>
        </w:tc>
        <w:tc>
          <w:tcPr>
            <w:tcW w:w="415" w:type="dxa"/>
          </w:tcPr>
          <w:p w14:paraId="17D5095C" w14:textId="77777777" w:rsidR="00806877" w:rsidRDefault="00806877" w:rsidP="00806877">
            <w:pPr>
              <w:pStyle w:val="Table0"/>
              <w:jc w:val="center"/>
            </w:pPr>
            <w:r>
              <w:t>C</w:t>
            </w:r>
          </w:p>
        </w:tc>
        <w:tc>
          <w:tcPr>
            <w:tcW w:w="405" w:type="dxa"/>
          </w:tcPr>
          <w:p w14:paraId="62D4BADA" w14:textId="77777777" w:rsidR="00806877" w:rsidRDefault="00806877" w:rsidP="00806877">
            <w:pPr>
              <w:pStyle w:val="Table0"/>
              <w:jc w:val="center"/>
            </w:pPr>
          </w:p>
        </w:tc>
        <w:tc>
          <w:tcPr>
            <w:tcW w:w="405" w:type="dxa"/>
          </w:tcPr>
          <w:p w14:paraId="16113263" w14:textId="77777777" w:rsidR="00806877" w:rsidRDefault="00806877" w:rsidP="00806877">
            <w:pPr>
              <w:pStyle w:val="Table0"/>
              <w:jc w:val="center"/>
            </w:pPr>
          </w:p>
        </w:tc>
      </w:tr>
      <w:tr w:rsidR="00806877" w14:paraId="1EA0EFC7" w14:textId="77777777" w:rsidTr="0000144B">
        <w:trPr>
          <w:cantSplit/>
        </w:trPr>
        <w:tc>
          <w:tcPr>
            <w:tcW w:w="515" w:type="dxa"/>
          </w:tcPr>
          <w:p w14:paraId="5E5D4208" w14:textId="77777777" w:rsidR="00806877" w:rsidRDefault="00806877" w:rsidP="00806877">
            <w:pPr>
              <w:pStyle w:val="Table0"/>
            </w:pPr>
            <w:r>
              <w:t>GR11</w:t>
            </w:r>
          </w:p>
        </w:tc>
        <w:tc>
          <w:tcPr>
            <w:tcW w:w="464" w:type="dxa"/>
          </w:tcPr>
          <w:p w14:paraId="3ABB10C9" w14:textId="77777777" w:rsidR="00806877" w:rsidRDefault="00806877" w:rsidP="00806877">
            <w:pPr>
              <w:pStyle w:val="Table0"/>
            </w:pPr>
            <w:r>
              <w:t>DTM</w:t>
            </w:r>
          </w:p>
        </w:tc>
        <w:tc>
          <w:tcPr>
            <w:tcW w:w="2587" w:type="dxa"/>
          </w:tcPr>
          <w:p w14:paraId="357FCDBB" w14:textId="77777777" w:rsidR="00806877" w:rsidRDefault="00806877" w:rsidP="00806877">
            <w:pPr>
              <w:pStyle w:val="Table0"/>
            </w:pPr>
            <w:r>
              <w:t>Salting Date</w:t>
            </w:r>
          </w:p>
        </w:tc>
        <w:tc>
          <w:tcPr>
            <w:tcW w:w="283" w:type="dxa"/>
          </w:tcPr>
          <w:p w14:paraId="03044931" w14:textId="77777777" w:rsidR="00806877" w:rsidRDefault="00806877" w:rsidP="00806877">
            <w:pPr>
              <w:pStyle w:val="Table0"/>
              <w:jc w:val="center"/>
            </w:pPr>
            <w:r>
              <w:t>O</w:t>
            </w:r>
          </w:p>
        </w:tc>
        <w:tc>
          <w:tcPr>
            <w:tcW w:w="445" w:type="dxa"/>
          </w:tcPr>
          <w:p w14:paraId="56789080" w14:textId="77777777" w:rsidR="00806877" w:rsidRDefault="00806877" w:rsidP="00806877">
            <w:pPr>
              <w:pStyle w:val="Table0"/>
              <w:jc w:val="center"/>
            </w:pPr>
            <w:r>
              <w:t>C</w:t>
            </w:r>
          </w:p>
        </w:tc>
        <w:tc>
          <w:tcPr>
            <w:tcW w:w="415" w:type="dxa"/>
          </w:tcPr>
          <w:p w14:paraId="6A4C6514" w14:textId="77777777" w:rsidR="00806877" w:rsidRDefault="00806877" w:rsidP="00806877">
            <w:pPr>
              <w:pStyle w:val="Table0"/>
              <w:jc w:val="center"/>
            </w:pPr>
            <w:r>
              <w:t>C</w:t>
            </w:r>
          </w:p>
        </w:tc>
        <w:tc>
          <w:tcPr>
            <w:tcW w:w="745" w:type="dxa"/>
          </w:tcPr>
          <w:p w14:paraId="0FCE944C" w14:textId="77777777" w:rsidR="00806877" w:rsidRDefault="00806877" w:rsidP="00806877">
            <w:pPr>
              <w:pStyle w:val="Table0"/>
              <w:jc w:val="center"/>
            </w:pPr>
          </w:p>
        </w:tc>
        <w:tc>
          <w:tcPr>
            <w:tcW w:w="404" w:type="dxa"/>
          </w:tcPr>
          <w:p w14:paraId="031BEDE5" w14:textId="77777777" w:rsidR="00806877" w:rsidRDefault="00806877" w:rsidP="00806877">
            <w:pPr>
              <w:pStyle w:val="Table0"/>
              <w:jc w:val="center"/>
            </w:pPr>
          </w:p>
        </w:tc>
        <w:tc>
          <w:tcPr>
            <w:tcW w:w="404" w:type="dxa"/>
          </w:tcPr>
          <w:p w14:paraId="61822C34" w14:textId="77777777" w:rsidR="00806877" w:rsidRDefault="00806877" w:rsidP="00806877">
            <w:pPr>
              <w:pStyle w:val="Table0"/>
              <w:jc w:val="center"/>
            </w:pPr>
          </w:p>
        </w:tc>
        <w:tc>
          <w:tcPr>
            <w:tcW w:w="475" w:type="dxa"/>
          </w:tcPr>
          <w:p w14:paraId="59E6A1B4" w14:textId="77777777" w:rsidR="00806877" w:rsidRDefault="00806877" w:rsidP="00806877">
            <w:pPr>
              <w:pStyle w:val="Table0"/>
              <w:jc w:val="center"/>
            </w:pPr>
            <w:r>
              <w:t>C</w:t>
            </w:r>
          </w:p>
        </w:tc>
        <w:tc>
          <w:tcPr>
            <w:tcW w:w="404" w:type="dxa"/>
          </w:tcPr>
          <w:p w14:paraId="7FD66CEC" w14:textId="77777777" w:rsidR="00806877" w:rsidRDefault="00806877" w:rsidP="00806877">
            <w:pPr>
              <w:pStyle w:val="Table0"/>
              <w:jc w:val="center"/>
            </w:pPr>
            <w:r>
              <w:t>C</w:t>
            </w:r>
          </w:p>
        </w:tc>
        <w:tc>
          <w:tcPr>
            <w:tcW w:w="465" w:type="dxa"/>
          </w:tcPr>
          <w:p w14:paraId="601DA792" w14:textId="77777777" w:rsidR="00806877" w:rsidRDefault="00806877" w:rsidP="00806877">
            <w:pPr>
              <w:pStyle w:val="Table0"/>
              <w:jc w:val="center"/>
            </w:pPr>
          </w:p>
        </w:tc>
        <w:tc>
          <w:tcPr>
            <w:tcW w:w="465" w:type="dxa"/>
          </w:tcPr>
          <w:p w14:paraId="6CB28665" w14:textId="77777777" w:rsidR="00806877" w:rsidRDefault="00806877" w:rsidP="00806877">
            <w:pPr>
              <w:pStyle w:val="Table0"/>
              <w:jc w:val="center"/>
            </w:pPr>
            <w:r>
              <w:t>C</w:t>
            </w:r>
          </w:p>
        </w:tc>
        <w:tc>
          <w:tcPr>
            <w:tcW w:w="415" w:type="dxa"/>
          </w:tcPr>
          <w:p w14:paraId="17DAC249" w14:textId="77777777" w:rsidR="00806877" w:rsidRDefault="00806877" w:rsidP="00806877">
            <w:pPr>
              <w:pStyle w:val="Table0"/>
              <w:jc w:val="center"/>
            </w:pPr>
          </w:p>
        </w:tc>
        <w:tc>
          <w:tcPr>
            <w:tcW w:w="415" w:type="dxa"/>
          </w:tcPr>
          <w:p w14:paraId="3E5C2C15" w14:textId="77777777" w:rsidR="00806877" w:rsidRDefault="00806877" w:rsidP="00806877">
            <w:pPr>
              <w:pStyle w:val="Table0"/>
              <w:jc w:val="center"/>
            </w:pPr>
            <w:r>
              <w:t>C</w:t>
            </w:r>
          </w:p>
        </w:tc>
        <w:tc>
          <w:tcPr>
            <w:tcW w:w="405" w:type="dxa"/>
          </w:tcPr>
          <w:p w14:paraId="7113F8FE" w14:textId="77777777" w:rsidR="00806877" w:rsidRDefault="00806877" w:rsidP="00806877">
            <w:pPr>
              <w:pStyle w:val="Table0"/>
              <w:jc w:val="center"/>
            </w:pPr>
          </w:p>
        </w:tc>
        <w:tc>
          <w:tcPr>
            <w:tcW w:w="405" w:type="dxa"/>
          </w:tcPr>
          <w:p w14:paraId="26442089" w14:textId="77777777" w:rsidR="00806877" w:rsidRDefault="00806877" w:rsidP="00806877">
            <w:pPr>
              <w:pStyle w:val="Table0"/>
              <w:jc w:val="center"/>
            </w:pPr>
          </w:p>
        </w:tc>
      </w:tr>
      <w:tr w:rsidR="00806877" w14:paraId="73530933" w14:textId="77777777" w:rsidTr="0000144B">
        <w:trPr>
          <w:cantSplit/>
        </w:trPr>
        <w:tc>
          <w:tcPr>
            <w:tcW w:w="515" w:type="dxa"/>
          </w:tcPr>
          <w:p w14:paraId="1F1B6E20" w14:textId="77777777" w:rsidR="00806877" w:rsidRDefault="00806877" w:rsidP="00806877">
            <w:pPr>
              <w:pStyle w:val="Table0"/>
            </w:pPr>
            <w:r>
              <w:t>GR11</w:t>
            </w:r>
          </w:p>
        </w:tc>
        <w:tc>
          <w:tcPr>
            <w:tcW w:w="464" w:type="dxa"/>
          </w:tcPr>
          <w:p w14:paraId="7A5C8A61" w14:textId="77777777" w:rsidR="00806877" w:rsidRDefault="00806877" w:rsidP="00806877">
            <w:pPr>
              <w:pStyle w:val="Table0"/>
            </w:pPr>
            <w:r>
              <w:t>LOC</w:t>
            </w:r>
          </w:p>
        </w:tc>
        <w:tc>
          <w:tcPr>
            <w:tcW w:w="2587" w:type="dxa"/>
          </w:tcPr>
          <w:p w14:paraId="4B359363" w14:textId="77777777" w:rsidR="00806877" w:rsidRDefault="00806877" w:rsidP="00806877">
            <w:pPr>
              <w:pStyle w:val="Table0"/>
            </w:pPr>
            <w:smartTag w:uri="urn:schemas-microsoft-com:office:smarttags" w:element="place">
              <w:smartTag w:uri="urn:schemas-microsoft-com:office:smarttags" w:element="PlaceName">
                <w:r>
                  <w:t>Product</w:t>
                </w:r>
              </w:smartTag>
              <w:r>
                <w:t xml:space="preserve"> </w:t>
              </w:r>
              <w:smartTag w:uri="urn:schemas-microsoft-com:office:smarttags" w:element="PlaceName">
                <w:r>
                  <w:t>Source</w:t>
                </w:r>
              </w:smartTag>
              <w:r>
                <w:t xml:space="preserve"> </w:t>
              </w:r>
              <w:smartTag w:uri="urn:schemas-microsoft-com:office:smarttags" w:element="PlaceType">
                <w:r>
                  <w:t>State</w:t>
                </w:r>
              </w:smartTag>
            </w:smartTag>
          </w:p>
        </w:tc>
        <w:tc>
          <w:tcPr>
            <w:tcW w:w="283" w:type="dxa"/>
          </w:tcPr>
          <w:p w14:paraId="61642962" w14:textId="77777777" w:rsidR="00806877" w:rsidRDefault="00806877" w:rsidP="00806877">
            <w:pPr>
              <w:pStyle w:val="Table0"/>
              <w:jc w:val="center"/>
            </w:pPr>
            <w:r>
              <w:t>O</w:t>
            </w:r>
          </w:p>
        </w:tc>
        <w:tc>
          <w:tcPr>
            <w:tcW w:w="445" w:type="dxa"/>
          </w:tcPr>
          <w:p w14:paraId="5A948E6F" w14:textId="77777777" w:rsidR="00806877" w:rsidRDefault="00806877" w:rsidP="00806877">
            <w:pPr>
              <w:pStyle w:val="Table0"/>
              <w:jc w:val="center"/>
            </w:pPr>
            <w:r>
              <w:t>C</w:t>
            </w:r>
          </w:p>
        </w:tc>
        <w:tc>
          <w:tcPr>
            <w:tcW w:w="415" w:type="dxa"/>
          </w:tcPr>
          <w:p w14:paraId="10291F81" w14:textId="77777777" w:rsidR="00806877" w:rsidRDefault="00806877" w:rsidP="00806877">
            <w:pPr>
              <w:pStyle w:val="Table0"/>
              <w:jc w:val="center"/>
            </w:pPr>
            <w:r>
              <w:t>C</w:t>
            </w:r>
          </w:p>
        </w:tc>
        <w:tc>
          <w:tcPr>
            <w:tcW w:w="745" w:type="dxa"/>
          </w:tcPr>
          <w:p w14:paraId="14AA4FEA" w14:textId="77777777" w:rsidR="00806877" w:rsidRDefault="00806877" w:rsidP="00806877">
            <w:pPr>
              <w:pStyle w:val="Table0"/>
              <w:jc w:val="center"/>
            </w:pPr>
          </w:p>
        </w:tc>
        <w:tc>
          <w:tcPr>
            <w:tcW w:w="404" w:type="dxa"/>
          </w:tcPr>
          <w:p w14:paraId="64C87263" w14:textId="77777777" w:rsidR="00806877" w:rsidRDefault="00806877" w:rsidP="00806877">
            <w:pPr>
              <w:pStyle w:val="Table0"/>
              <w:jc w:val="center"/>
            </w:pPr>
          </w:p>
        </w:tc>
        <w:tc>
          <w:tcPr>
            <w:tcW w:w="404" w:type="dxa"/>
          </w:tcPr>
          <w:p w14:paraId="78D92A82" w14:textId="77777777" w:rsidR="00806877" w:rsidRDefault="00806877" w:rsidP="00806877">
            <w:pPr>
              <w:pStyle w:val="Table0"/>
              <w:jc w:val="center"/>
            </w:pPr>
          </w:p>
        </w:tc>
        <w:tc>
          <w:tcPr>
            <w:tcW w:w="475" w:type="dxa"/>
          </w:tcPr>
          <w:p w14:paraId="3E40C8AB" w14:textId="77777777" w:rsidR="00806877" w:rsidRDefault="00806877" w:rsidP="00806877">
            <w:pPr>
              <w:pStyle w:val="Table0"/>
              <w:jc w:val="center"/>
            </w:pPr>
            <w:r>
              <w:t>C</w:t>
            </w:r>
          </w:p>
        </w:tc>
        <w:tc>
          <w:tcPr>
            <w:tcW w:w="404" w:type="dxa"/>
          </w:tcPr>
          <w:p w14:paraId="565F234F" w14:textId="77777777" w:rsidR="00806877" w:rsidRDefault="00806877" w:rsidP="00806877">
            <w:pPr>
              <w:pStyle w:val="Table0"/>
              <w:jc w:val="center"/>
            </w:pPr>
            <w:r>
              <w:t>C</w:t>
            </w:r>
          </w:p>
        </w:tc>
        <w:tc>
          <w:tcPr>
            <w:tcW w:w="465" w:type="dxa"/>
          </w:tcPr>
          <w:p w14:paraId="1ADA69B7" w14:textId="77777777" w:rsidR="00806877" w:rsidRDefault="00806877" w:rsidP="00806877">
            <w:pPr>
              <w:pStyle w:val="Table0"/>
              <w:jc w:val="center"/>
            </w:pPr>
          </w:p>
        </w:tc>
        <w:tc>
          <w:tcPr>
            <w:tcW w:w="465" w:type="dxa"/>
          </w:tcPr>
          <w:p w14:paraId="4816470E" w14:textId="77777777" w:rsidR="00806877" w:rsidRDefault="00806877" w:rsidP="00806877">
            <w:pPr>
              <w:pStyle w:val="Table0"/>
              <w:jc w:val="center"/>
            </w:pPr>
            <w:r>
              <w:t>C</w:t>
            </w:r>
          </w:p>
        </w:tc>
        <w:tc>
          <w:tcPr>
            <w:tcW w:w="415" w:type="dxa"/>
          </w:tcPr>
          <w:p w14:paraId="19B0B90F" w14:textId="77777777" w:rsidR="00806877" w:rsidRDefault="00806877" w:rsidP="00806877">
            <w:pPr>
              <w:pStyle w:val="Table0"/>
              <w:jc w:val="center"/>
            </w:pPr>
          </w:p>
        </w:tc>
        <w:tc>
          <w:tcPr>
            <w:tcW w:w="415" w:type="dxa"/>
          </w:tcPr>
          <w:p w14:paraId="2BB8272D" w14:textId="77777777" w:rsidR="00806877" w:rsidRDefault="00806877" w:rsidP="00806877">
            <w:pPr>
              <w:pStyle w:val="Table0"/>
              <w:jc w:val="center"/>
            </w:pPr>
            <w:r>
              <w:t>C</w:t>
            </w:r>
          </w:p>
        </w:tc>
        <w:tc>
          <w:tcPr>
            <w:tcW w:w="405" w:type="dxa"/>
          </w:tcPr>
          <w:p w14:paraId="52C3C210" w14:textId="77777777" w:rsidR="00806877" w:rsidRDefault="00806877" w:rsidP="00806877">
            <w:pPr>
              <w:pStyle w:val="Table0"/>
              <w:jc w:val="center"/>
            </w:pPr>
          </w:p>
        </w:tc>
        <w:tc>
          <w:tcPr>
            <w:tcW w:w="405" w:type="dxa"/>
          </w:tcPr>
          <w:p w14:paraId="3AF8BC0D" w14:textId="77777777" w:rsidR="00806877" w:rsidRDefault="00806877" w:rsidP="00806877">
            <w:pPr>
              <w:pStyle w:val="Table0"/>
              <w:jc w:val="center"/>
            </w:pPr>
          </w:p>
        </w:tc>
      </w:tr>
      <w:tr w:rsidR="00806877" w14:paraId="08016121" w14:textId="77777777" w:rsidTr="0000144B">
        <w:trPr>
          <w:cantSplit/>
        </w:trPr>
        <w:tc>
          <w:tcPr>
            <w:tcW w:w="515" w:type="dxa"/>
          </w:tcPr>
          <w:p w14:paraId="5394D87F" w14:textId="77777777" w:rsidR="00806877" w:rsidRDefault="00806877" w:rsidP="00806877">
            <w:pPr>
              <w:pStyle w:val="Table0"/>
            </w:pPr>
            <w:r>
              <w:t>GR11</w:t>
            </w:r>
          </w:p>
        </w:tc>
        <w:tc>
          <w:tcPr>
            <w:tcW w:w="464" w:type="dxa"/>
          </w:tcPr>
          <w:p w14:paraId="10425A6E" w14:textId="77777777" w:rsidR="00806877" w:rsidRDefault="00806877" w:rsidP="00806877">
            <w:pPr>
              <w:pStyle w:val="Table0"/>
            </w:pPr>
            <w:r>
              <w:t>LOC</w:t>
            </w:r>
          </w:p>
        </w:tc>
        <w:tc>
          <w:tcPr>
            <w:tcW w:w="2587" w:type="dxa"/>
          </w:tcPr>
          <w:p w14:paraId="5C93DCB7" w14:textId="77777777" w:rsidR="00806877" w:rsidRDefault="00806877" w:rsidP="00806877">
            <w:pPr>
              <w:pStyle w:val="Table0"/>
            </w:pPr>
            <w:r>
              <w:t>Product Country of Origin</w:t>
            </w:r>
          </w:p>
        </w:tc>
        <w:tc>
          <w:tcPr>
            <w:tcW w:w="283" w:type="dxa"/>
          </w:tcPr>
          <w:p w14:paraId="2F873F82" w14:textId="77777777" w:rsidR="00806877" w:rsidRDefault="00806877" w:rsidP="00806877">
            <w:pPr>
              <w:pStyle w:val="Table0"/>
              <w:jc w:val="center"/>
            </w:pPr>
            <w:r>
              <w:t>O</w:t>
            </w:r>
          </w:p>
        </w:tc>
        <w:tc>
          <w:tcPr>
            <w:tcW w:w="445" w:type="dxa"/>
          </w:tcPr>
          <w:p w14:paraId="729C2EB2" w14:textId="77777777" w:rsidR="00806877" w:rsidRDefault="00806877" w:rsidP="00806877">
            <w:pPr>
              <w:pStyle w:val="Table0"/>
              <w:jc w:val="center"/>
            </w:pPr>
            <w:r>
              <w:t>C</w:t>
            </w:r>
          </w:p>
        </w:tc>
        <w:tc>
          <w:tcPr>
            <w:tcW w:w="415" w:type="dxa"/>
          </w:tcPr>
          <w:p w14:paraId="6CB86603" w14:textId="77777777" w:rsidR="00806877" w:rsidRDefault="00806877" w:rsidP="00806877">
            <w:pPr>
              <w:pStyle w:val="Table0"/>
              <w:jc w:val="center"/>
            </w:pPr>
            <w:r>
              <w:t>C</w:t>
            </w:r>
          </w:p>
        </w:tc>
        <w:tc>
          <w:tcPr>
            <w:tcW w:w="745" w:type="dxa"/>
          </w:tcPr>
          <w:p w14:paraId="792E6AF6" w14:textId="77777777" w:rsidR="00806877" w:rsidRDefault="00806877" w:rsidP="00806877">
            <w:pPr>
              <w:pStyle w:val="Table0"/>
              <w:jc w:val="center"/>
            </w:pPr>
          </w:p>
        </w:tc>
        <w:tc>
          <w:tcPr>
            <w:tcW w:w="404" w:type="dxa"/>
          </w:tcPr>
          <w:p w14:paraId="04CA5289" w14:textId="77777777" w:rsidR="00806877" w:rsidRDefault="00806877" w:rsidP="00806877">
            <w:pPr>
              <w:pStyle w:val="Table0"/>
              <w:jc w:val="center"/>
            </w:pPr>
          </w:p>
        </w:tc>
        <w:tc>
          <w:tcPr>
            <w:tcW w:w="404" w:type="dxa"/>
          </w:tcPr>
          <w:p w14:paraId="60CD0C49" w14:textId="77777777" w:rsidR="00806877" w:rsidRDefault="00806877" w:rsidP="00806877">
            <w:pPr>
              <w:pStyle w:val="Table0"/>
              <w:jc w:val="center"/>
            </w:pPr>
          </w:p>
        </w:tc>
        <w:tc>
          <w:tcPr>
            <w:tcW w:w="475" w:type="dxa"/>
          </w:tcPr>
          <w:p w14:paraId="355D4767" w14:textId="77777777" w:rsidR="00806877" w:rsidRDefault="00806877" w:rsidP="00806877">
            <w:pPr>
              <w:pStyle w:val="Table0"/>
              <w:jc w:val="center"/>
            </w:pPr>
            <w:r>
              <w:t>C</w:t>
            </w:r>
          </w:p>
        </w:tc>
        <w:tc>
          <w:tcPr>
            <w:tcW w:w="404" w:type="dxa"/>
          </w:tcPr>
          <w:p w14:paraId="5689100F" w14:textId="77777777" w:rsidR="00806877" w:rsidRDefault="00806877" w:rsidP="00806877">
            <w:pPr>
              <w:pStyle w:val="Table0"/>
              <w:jc w:val="center"/>
            </w:pPr>
            <w:r>
              <w:t>C</w:t>
            </w:r>
          </w:p>
        </w:tc>
        <w:tc>
          <w:tcPr>
            <w:tcW w:w="465" w:type="dxa"/>
          </w:tcPr>
          <w:p w14:paraId="633A00E4" w14:textId="77777777" w:rsidR="00806877" w:rsidRDefault="00806877" w:rsidP="00806877">
            <w:pPr>
              <w:pStyle w:val="Table0"/>
              <w:jc w:val="center"/>
            </w:pPr>
          </w:p>
        </w:tc>
        <w:tc>
          <w:tcPr>
            <w:tcW w:w="465" w:type="dxa"/>
          </w:tcPr>
          <w:p w14:paraId="434104D1" w14:textId="77777777" w:rsidR="00806877" w:rsidRDefault="00806877" w:rsidP="00806877">
            <w:pPr>
              <w:pStyle w:val="Table0"/>
              <w:jc w:val="center"/>
            </w:pPr>
            <w:r>
              <w:t>C</w:t>
            </w:r>
          </w:p>
        </w:tc>
        <w:tc>
          <w:tcPr>
            <w:tcW w:w="415" w:type="dxa"/>
          </w:tcPr>
          <w:p w14:paraId="3062A589" w14:textId="77777777" w:rsidR="00806877" w:rsidRDefault="00806877" w:rsidP="00806877">
            <w:pPr>
              <w:pStyle w:val="Table0"/>
              <w:jc w:val="center"/>
            </w:pPr>
          </w:p>
        </w:tc>
        <w:tc>
          <w:tcPr>
            <w:tcW w:w="415" w:type="dxa"/>
          </w:tcPr>
          <w:p w14:paraId="537549EA" w14:textId="77777777" w:rsidR="00806877" w:rsidRDefault="00806877" w:rsidP="00806877">
            <w:pPr>
              <w:pStyle w:val="Table0"/>
              <w:jc w:val="center"/>
            </w:pPr>
            <w:r>
              <w:t>C</w:t>
            </w:r>
          </w:p>
        </w:tc>
        <w:tc>
          <w:tcPr>
            <w:tcW w:w="405" w:type="dxa"/>
          </w:tcPr>
          <w:p w14:paraId="55A18B58" w14:textId="77777777" w:rsidR="00806877" w:rsidRDefault="00806877" w:rsidP="00806877">
            <w:pPr>
              <w:pStyle w:val="Table0"/>
              <w:jc w:val="center"/>
            </w:pPr>
          </w:p>
        </w:tc>
        <w:tc>
          <w:tcPr>
            <w:tcW w:w="405" w:type="dxa"/>
          </w:tcPr>
          <w:p w14:paraId="316B9A0B" w14:textId="77777777" w:rsidR="00806877" w:rsidRDefault="00806877" w:rsidP="00806877">
            <w:pPr>
              <w:pStyle w:val="Table0"/>
              <w:jc w:val="center"/>
            </w:pPr>
          </w:p>
        </w:tc>
      </w:tr>
      <w:tr w:rsidR="00806877" w14:paraId="189759ED" w14:textId="77777777" w:rsidTr="0000144B">
        <w:trPr>
          <w:cantSplit/>
        </w:trPr>
        <w:tc>
          <w:tcPr>
            <w:tcW w:w="515" w:type="dxa"/>
          </w:tcPr>
          <w:p w14:paraId="37F7ED41" w14:textId="77777777" w:rsidR="00806877" w:rsidRDefault="00806877" w:rsidP="00806877">
            <w:pPr>
              <w:pStyle w:val="Table0"/>
            </w:pPr>
            <w:r>
              <w:t>GR11</w:t>
            </w:r>
          </w:p>
        </w:tc>
        <w:tc>
          <w:tcPr>
            <w:tcW w:w="464" w:type="dxa"/>
          </w:tcPr>
          <w:p w14:paraId="3D55AE48" w14:textId="77777777" w:rsidR="00806877" w:rsidRDefault="00806877" w:rsidP="00806877">
            <w:pPr>
              <w:pStyle w:val="Table0"/>
            </w:pPr>
            <w:r>
              <w:t>FTX</w:t>
            </w:r>
          </w:p>
        </w:tc>
        <w:tc>
          <w:tcPr>
            <w:tcW w:w="2587" w:type="dxa"/>
          </w:tcPr>
          <w:p w14:paraId="1B0BC791" w14:textId="77777777" w:rsidR="00806877" w:rsidRDefault="00806877" w:rsidP="00806877">
            <w:pPr>
              <w:pStyle w:val="Table0"/>
            </w:pPr>
            <w:r>
              <w:t>Additional Declaration Text</w:t>
            </w:r>
          </w:p>
        </w:tc>
        <w:tc>
          <w:tcPr>
            <w:tcW w:w="283" w:type="dxa"/>
          </w:tcPr>
          <w:p w14:paraId="2DF3BD20" w14:textId="77777777" w:rsidR="00806877" w:rsidRDefault="00806877" w:rsidP="00806877">
            <w:pPr>
              <w:pStyle w:val="Table0"/>
              <w:jc w:val="center"/>
            </w:pPr>
            <w:r>
              <w:t>O</w:t>
            </w:r>
          </w:p>
        </w:tc>
        <w:tc>
          <w:tcPr>
            <w:tcW w:w="445" w:type="dxa"/>
          </w:tcPr>
          <w:p w14:paraId="7AAB37FB" w14:textId="77777777" w:rsidR="00806877" w:rsidRDefault="00806877" w:rsidP="00806877">
            <w:pPr>
              <w:pStyle w:val="Table0"/>
              <w:jc w:val="center"/>
            </w:pPr>
            <w:r>
              <w:t>O</w:t>
            </w:r>
          </w:p>
        </w:tc>
        <w:tc>
          <w:tcPr>
            <w:tcW w:w="415" w:type="dxa"/>
          </w:tcPr>
          <w:p w14:paraId="158FA3B4" w14:textId="77777777" w:rsidR="00806877" w:rsidRDefault="00806877" w:rsidP="00806877">
            <w:pPr>
              <w:pStyle w:val="Table0"/>
              <w:jc w:val="center"/>
            </w:pPr>
            <w:r>
              <w:t>O</w:t>
            </w:r>
          </w:p>
        </w:tc>
        <w:tc>
          <w:tcPr>
            <w:tcW w:w="745" w:type="dxa"/>
          </w:tcPr>
          <w:p w14:paraId="4287EC42" w14:textId="77777777" w:rsidR="00806877" w:rsidRDefault="00806877" w:rsidP="00806877">
            <w:pPr>
              <w:pStyle w:val="Table0"/>
              <w:jc w:val="center"/>
            </w:pPr>
          </w:p>
        </w:tc>
        <w:tc>
          <w:tcPr>
            <w:tcW w:w="404" w:type="dxa"/>
          </w:tcPr>
          <w:p w14:paraId="737F7ED5" w14:textId="77777777" w:rsidR="00806877" w:rsidRDefault="00806877" w:rsidP="00806877">
            <w:pPr>
              <w:pStyle w:val="Table0"/>
              <w:jc w:val="center"/>
            </w:pPr>
          </w:p>
        </w:tc>
        <w:tc>
          <w:tcPr>
            <w:tcW w:w="404" w:type="dxa"/>
          </w:tcPr>
          <w:p w14:paraId="7D31AFEE" w14:textId="77777777" w:rsidR="00806877" w:rsidRDefault="00806877" w:rsidP="00806877">
            <w:pPr>
              <w:pStyle w:val="Table0"/>
              <w:jc w:val="center"/>
            </w:pPr>
          </w:p>
        </w:tc>
        <w:tc>
          <w:tcPr>
            <w:tcW w:w="475" w:type="dxa"/>
          </w:tcPr>
          <w:p w14:paraId="763735B8" w14:textId="77777777" w:rsidR="00806877" w:rsidRDefault="00806877" w:rsidP="00806877">
            <w:pPr>
              <w:pStyle w:val="Table0"/>
              <w:jc w:val="center"/>
            </w:pPr>
            <w:r>
              <w:t>C</w:t>
            </w:r>
          </w:p>
        </w:tc>
        <w:tc>
          <w:tcPr>
            <w:tcW w:w="404" w:type="dxa"/>
          </w:tcPr>
          <w:p w14:paraId="3F14C237" w14:textId="77777777" w:rsidR="00806877" w:rsidRDefault="00806877" w:rsidP="00806877">
            <w:pPr>
              <w:pStyle w:val="Table0"/>
              <w:jc w:val="center"/>
            </w:pPr>
            <w:r>
              <w:t>C</w:t>
            </w:r>
          </w:p>
        </w:tc>
        <w:tc>
          <w:tcPr>
            <w:tcW w:w="465" w:type="dxa"/>
          </w:tcPr>
          <w:p w14:paraId="1A6B80E3" w14:textId="77777777" w:rsidR="00806877" w:rsidRDefault="00806877" w:rsidP="00806877">
            <w:pPr>
              <w:pStyle w:val="Table0"/>
              <w:jc w:val="center"/>
            </w:pPr>
          </w:p>
        </w:tc>
        <w:tc>
          <w:tcPr>
            <w:tcW w:w="465" w:type="dxa"/>
          </w:tcPr>
          <w:p w14:paraId="293C5431" w14:textId="77777777" w:rsidR="00806877" w:rsidRDefault="00806877" w:rsidP="00806877">
            <w:pPr>
              <w:pStyle w:val="Table0"/>
              <w:jc w:val="center"/>
            </w:pPr>
            <w:r>
              <w:t>C</w:t>
            </w:r>
          </w:p>
        </w:tc>
        <w:tc>
          <w:tcPr>
            <w:tcW w:w="415" w:type="dxa"/>
          </w:tcPr>
          <w:p w14:paraId="0A769978" w14:textId="77777777" w:rsidR="00806877" w:rsidRDefault="00806877" w:rsidP="00806877">
            <w:pPr>
              <w:pStyle w:val="Table0"/>
              <w:jc w:val="center"/>
            </w:pPr>
          </w:p>
        </w:tc>
        <w:tc>
          <w:tcPr>
            <w:tcW w:w="415" w:type="dxa"/>
          </w:tcPr>
          <w:p w14:paraId="02EA56E1" w14:textId="77777777" w:rsidR="00806877" w:rsidRDefault="00806877" w:rsidP="00806877">
            <w:pPr>
              <w:pStyle w:val="Table0"/>
              <w:jc w:val="center"/>
            </w:pPr>
            <w:r>
              <w:t>C</w:t>
            </w:r>
          </w:p>
        </w:tc>
        <w:tc>
          <w:tcPr>
            <w:tcW w:w="405" w:type="dxa"/>
          </w:tcPr>
          <w:p w14:paraId="7313B7BF" w14:textId="77777777" w:rsidR="00806877" w:rsidRDefault="00806877" w:rsidP="00806877">
            <w:pPr>
              <w:pStyle w:val="Table0"/>
              <w:jc w:val="center"/>
            </w:pPr>
          </w:p>
        </w:tc>
        <w:tc>
          <w:tcPr>
            <w:tcW w:w="405" w:type="dxa"/>
          </w:tcPr>
          <w:p w14:paraId="567D1B90" w14:textId="77777777" w:rsidR="00806877" w:rsidRDefault="00806877" w:rsidP="00806877">
            <w:pPr>
              <w:pStyle w:val="Table0"/>
              <w:jc w:val="center"/>
            </w:pPr>
          </w:p>
        </w:tc>
      </w:tr>
      <w:tr w:rsidR="00806877" w14:paraId="06DED02D" w14:textId="77777777" w:rsidTr="0000144B">
        <w:trPr>
          <w:cantSplit/>
        </w:trPr>
        <w:tc>
          <w:tcPr>
            <w:tcW w:w="515" w:type="dxa"/>
          </w:tcPr>
          <w:p w14:paraId="0161A12F" w14:textId="77777777" w:rsidR="00806877" w:rsidRDefault="00806877" w:rsidP="00806877">
            <w:pPr>
              <w:pStyle w:val="Table0"/>
            </w:pPr>
            <w:r>
              <w:t>GR11</w:t>
            </w:r>
          </w:p>
        </w:tc>
        <w:tc>
          <w:tcPr>
            <w:tcW w:w="464" w:type="dxa"/>
          </w:tcPr>
          <w:p w14:paraId="19713183" w14:textId="77777777" w:rsidR="00806877" w:rsidRDefault="00806877" w:rsidP="00806877">
            <w:pPr>
              <w:pStyle w:val="Table0"/>
            </w:pPr>
            <w:r>
              <w:t>FTX</w:t>
            </w:r>
          </w:p>
        </w:tc>
        <w:tc>
          <w:tcPr>
            <w:tcW w:w="2587" w:type="dxa"/>
          </w:tcPr>
          <w:p w14:paraId="2685333A" w14:textId="77777777" w:rsidR="00806877" w:rsidRDefault="00806877" w:rsidP="00806877">
            <w:pPr>
              <w:pStyle w:val="Table0"/>
            </w:pPr>
            <w:r>
              <w:t>Coded Statement</w:t>
            </w:r>
          </w:p>
        </w:tc>
        <w:tc>
          <w:tcPr>
            <w:tcW w:w="283" w:type="dxa"/>
          </w:tcPr>
          <w:p w14:paraId="5F0B05BB" w14:textId="77777777" w:rsidR="00806877" w:rsidRDefault="00806877" w:rsidP="00806877">
            <w:pPr>
              <w:pStyle w:val="Table0"/>
              <w:jc w:val="center"/>
            </w:pPr>
            <w:r>
              <w:t>O</w:t>
            </w:r>
          </w:p>
        </w:tc>
        <w:tc>
          <w:tcPr>
            <w:tcW w:w="445" w:type="dxa"/>
          </w:tcPr>
          <w:p w14:paraId="44E7CE55" w14:textId="77777777" w:rsidR="00806877" w:rsidRDefault="00806877" w:rsidP="00806877">
            <w:pPr>
              <w:pStyle w:val="Table0"/>
              <w:jc w:val="center"/>
            </w:pPr>
            <w:r>
              <w:t>O</w:t>
            </w:r>
          </w:p>
        </w:tc>
        <w:tc>
          <w:tcPr>
            <w:tcW w:w="415" w:type="dxa"/>
          </w:tcPr>
          <w:p w14:paraId="0BE36A8C" w14:textId="77777777" w:rsidR="00806877" w:rsidRDefault="00806877" w:rsidP="00806877">
            <w:pPr>
              <w:pStyle w:val="Table0"/>
              <w:jc w:val="center"/>
            </w:pPr>
            <w:r>
              <w:t>O</w:t>
            </w:r>
          </w:p>
        </w:tc>
        <w:tc>
          <w:tcPr>
            <w:tcW w:w="745" w:type="dxa"/>
          </w:tcPr>
          <w:p w14:paraId="2E7B4444" w14:textId="77777777" w:rsidR="00806877" w:rsidRDefault="00806877" w:rsidP="00806877">
            <w:pPr>
              <w:pStyle w:val="Table0"/>
              <w:jc w:val="center"/>
            </w:pPr>
          </w:p>
        </w:tc>
        <w:tc>
          <w:tcPr>
            <w:tcW w:w="404" w:type="dxa"/>
          </w:tcPr>
          <w:p w14:paraId="49F6C283" w14:textId="77777777" w:rsidR="00806877" w:rsidRDefault="00806877" w:rsidP="00806877">
            <w:pPr>
              <w:pStyle w:val="Table0"/>
              <w:jc w:val="center"/>
            </w:pPr>
          </w:p>
        </w:tc>
        <w:tc>
          <w:tcPr>
            <w:tcW w:w="404" w:type="dxa"/>
          </w:tcPr>
          <w:p w14:paraId="1A910551" w14:textId="77777777" w:rsidR="00806877" w:rsidRDefault="00806877" w:rsidP="00806877">
            <w:pPr>
              <w:pStyle w:val="Table0"/>
              <w:jc w:val="center"/>
            </w:pPr>
          </w:p>
        </w:tc>
        <w:tc>
          <w:tcPr>
            <w:tcW w:w="475" w:type="dxa"/>
          </w:tcPr>
          <w:p w14:paraId="4885B337" w14:textId="77777777" w:rsidR="00806877" w:rsidRDefault="00806877" w:rsidP="00806877">
            <w:pPr>
              <w:pStyle w:val="Table0"/>
              <w:jc w:val="center"/>
            </w:pPr>
            <w:r>
              <w:t>C</w:t>
            </w:r>
          </w:p>
        </w:tc>
        <w:tc>
          <w:tcPr>
            <w:tcW w:w="404" w:type="dxa"/>
          </w:tcPr>
          <w:p w14:paraId="4C392710" w14:textId="77777777" w:rsidR="00806877" w:rsidRDefault="00806877" w:rsidP="00806877">
            <w:pPr>
              <w:pStyle w:val="Table0"/>
              <w:jc w:val="center"/>
            </w:pPr>
            <w:r>
              <w:t>C</w:t>
            </w:r>
          </w:p>
        </w:tc>
        <w:tc>
          <w:tcPr>
            <w:tcW w:w="465" w:type="dxa"/>
          </w:tcPr>
          <w:p w14:paraId="479C61BC" w14:textId="77777777" w:rsidR="00806877" w:rsidRDefault="00806877" w:rsidP="00806877">
            <w:pPr>
              <w:pStyle w:val="Table0"/>
              <w:jc w:val="center"/>
            </w:pPr>
          </w:p>
        </w:tc>
        <w:tc>
          <w:tcPr>
            <w:tcW w:w="465" w:type="dxa"/>
          </w:tcPr>
          <w:p w14:paraId="555E49BB" w14:textId="77777777" w:rsidR="00806877" w:rsidRDefault="00806877" w:rsidP="00806877">
            <w:pPr>
              <w:pStyle w:val="Table0"/>
              <w:jc w:val="center"/>
            </w:pPr>
            <w:r>
              <w:t>C</w:t>
            </w:r>
          </w:p>
        </w:tc>
        <w:tc>
          <w:tcPr>
            <w:tcW w:w="415" w:type="dxa"/>
          </w:tcPr>
          <w:p w14:paraId="1D3F5C02" w14:textId="77777777" w:rsidR="00806877" w:rsidRDefault="00806877" w:rsidP="00806877">
            <w:pPr>
              <w:pStyle w:val="Table0"/>
              <w:jc w:val="center"/>
            </w:pPr>
          </w:p>
        </w:tc>
        <w:tc>
          <w:tcPr>
            <w:tcW w:w="415" w:type="dxa"/>
          </w:tcPr>
          <w:p w14:paraId="22B980BC" w14:textId="77777777" w:rsidR="00806877" w:rsidRDefault="00806877" w:rsidP="00806877">
            <w:pPr>
              <w:pStyle w:val="Table0"/>
              <w:jc w:val="center"/>
            </w:pPr>
            <w:r>
              <w:t>C</w:t>
            </w:r>
          </w:p>
        </w:tc>
        <w:tc>
          <w:tcPr>
            <w:tcW w:w="405" w:type="dxa"/>
          </w:tcPr>
          <w:p w14:paraId="418C7521" w14:textId="77777777" w:rsidR="00806877" w:rsidRDefault="00806877" w:rsidP="00806877">
            <w:pPr>
              <w:pStyle w:val="Table0"/>
              <w:jc w:val="center"/>
            </w:pPr>
          </w:p>
        </w:tc>
        <w:tc>
          <w:tcPr>
            <w:tcW w:w="405" w:type="dxa"/>
          </w:tcPr>
          <w:p w14:paraId="44763BBE" w14:textId="77777777" w:rsidR="00806877" w:rsidRDefault="00806877" w:rsidP="00806877">
            <w:pPr>
              <w:pStyle w:val="Table0"/>
              <w:jc w:val="center"/>
            </w:pPr>
          </w:p>
        </w:tc>
      </w:tr>
      <w:tr w:rsidR="00806877" w14:paraId="45B53511" w14:textId="77777777" w:rsidTr="0000144B">
        <w:trPr>
          <w:cantSplit/>
        </w:trPr>
        <w:tc>
          <w:tcPr>
            <w:tcW w:w="515" w:type="dxa"/>
          </w:tcPr>
          <w:p w14:paraId="2CE51442" w14:textId="77777777" w:rsidR="00806877" w:rsidRDefault="00806877" w:rsidP="00806877">
            <w:pPr>
              <w:pStyle w:val="Table0"/>
            </w:pPr>
            <w:r>
              <w:t>GR11</w:t>
            </w:r>
          </w:p>
        </w:tc>
        <w:tc>
          <w:tcPr>
            <w:tcW w:w="464" w:type="dxa"/>
          </w:tcPr>
          <w:p w14:paraId="6B46ED82" w14:textId="77777777" w:rsidR="00806877" w:rsidRDefault="00806877" w:rsidP="00806877">
            <w:pPr>
              <w:pStyle w:val="Table0"/>
            </w:pPr>
            <w:r>
              <w:t>FTX</w:t>
            </w:r>
          </w:p>
        </w:tc>
        <w:tc>
          <w:tcPr>
            <w:tcW w:w="2587" w:type="dxa"/>
          </w:tcPr>
          <w:p w14:paraId="1B1283A6" w14:textId="77777777" w:rsidR="00806877" w:rsidRDefault="00806877" w:rsidP="00806877">
            <w:pPr>
              <w:pStyle w:val="Table0"/>
            </w:pPr>
            <w:r>
              <w:t>Free Text Statement</w:t>
            </w:r>
          </w:p>
        </w:tc>
        <w:tc>
          <w:tcPr>
            <w:tcW w:w="283" w:type="dxa"/>
          </w:tcPr>
          <w:p w14:paraId="30512EAE" w14:textId="77777777" w:rsidR="00806877" w:rsidRDefault="00806877" w:rsidP="00806877">
            <w:pPr>
              <w:pStyle w:val="Table0"/>
              <w:jc w:val="center"/>
            </w:pPr>
            <w:r>
              <w:t>O</w:t>
            </w:r>
          </w:p>
        </w:tc>
        <w:tc>
          <w:tcPr>
            <w:tcW w:w="445" w:type="dxa"/>
          </w:tcPr>
          <w:p w14:paraId="3578859B" w14:textId="77777777" w:rsidR="00806877" w:rsidRDefault="00806877" w:rsidP="00806877">
            <w:pPr>
              <w:pStyle w:val="Table0"/>
              <w:jc w:val="center"/>
            </w:pPr>
            <w:r>
              <w:t>O</w:t>
            </w:r>
          </w:p>
        </w:tc>
        <w:tc>
          <w:tcPr>
            <w:tcW w:w="415" w:type="dxa"/>
          </w:tcPr>
          <w:p w14:paraId="6BAA4E38" w14:textId="77777777" w:rsidR="00806877" w:rsidRDefault="00806877" w:rsidP="00806877">
            <w:pPr>
              <w:pStyle w:val="Table0"/>
              <w:jc w:val="center"/>
            </w:pPr>
            <w:r>
              <w:t>O</w:t>
            </w:r>
          </w:p>
        </w:tc>
        <w:tc>
          <w:tcPr>
            <w:tcW w:w="745" w:type="dxa"/>
          </w:tcPr>
          <w:p w14:paraId="7F879C0C" w14:textId="77777777" w:rsidR="00806877" w:rsidRDefault="00806877" w:rsidP="00806877">
            <w:pPr>
              <w:pStyle w:val="Table0"/>
              <w:jc w:val="center"/>
            </w:pPr>
          </w:p>
        </w:tc>
        <w:tc>
          <w:tcPr>
            <w:tcW w:w="404" w:type="dxa"/>
          </w:tcPr>
          <w:p w14:paraId="107A732C" w14:textId="77777777" w:rsidR="00806877" w:rsidRDefault="00806877" w:rsidP="00806877">
            <w:pPr>
              <w:pStyle w:val="Table0"/>
              <w:jc w:val="center"/>
            </w:pPr>
          </w:p>
        </w:tc>
        <w:tc>
          <w:tcPr>
            <w:tcW w:w="404" w:type="dxa"/>
          </w:tcPr>
          <w:p w14:paraId="44A1075F" w14:textId="77777777" w:rsidR="00806877" w:rsidRDefault="00806877" w:rsidP="00806877">
            <w:pPr>
              <w:pStyle w:val="Table0"/>
              <w:jc w:val="center"/>
            </w:pPr>
          </w:p>
        </w:tc>
        <w:tc>
          <w:tcPr>
            <w:tcW w:w="475" w:type="dxa"/>
          </w:tcPr>
          <w:p w14:paraId="70A49DAD" w14:textId="77777777" w:rsidR="00806877" w:rsidRDefault="00806877" w:rsidP="00806877">
            <w:pPr>
              <w:pStyle w:val="Table0"/>
              <w:jc w:val="center"/>
            </w:pPr>
            <w:r>
              <w:t>C</w:t>
            </w:r>
          </w:p>
        </w:tc>
        <w:tc>
          <w:tcPr>
            <w:tcW w:w="404" w:type="dxa"/>
          </w:tcPr>
          <w:p w14:paraId="7641F1B3" w14:textId="77777777" w:rsidR="00806877" w:rsidRDefault="00806877" w:rsidP="00806877">
            <w:pPr>
              <w:pStyle w:val="Table0"/>
              <w:jc w:val="center"/>
            </w:pPr>
            <w:r>
              <w:t>C</w:t>
            </w:r>
          </w:p>
        </w:tc>
        <w:tc>
          <w:tcPr>
            <w:tcW w:w="465" w:type="dxa"/>
          </w:tcPr>
          <w:p w14:paraId="5AE269F8" w14:textId="77777777" w:rsidR="00806877" w:rsidRDefault="00806877" w:rsidP="00806877">
            <w:pPr>
              <w:pStyle w:val="Table0"/>
              <w:jc w:val="center"/>
            </w:pPr>
          </w:p>
        </w:tc>
        <w:tc>
          <w:tcPr>
            <w:tcW w:w="465" w:type="dxa"/>
          </w:tcPr>
          <w:p w14:paraId="3B08385E" w14:textId="77777777" w:rsidR="00806877" w:rsidRDefault="00806877" w:rsidP="00806877">
            <w:pPr>
              <w:pStyle w:val="Table0"/>
              <w:jc w:val="center"/>
            </w:pPr>
            <w:r>
              <w:t>C</w:t>
            </w:r>
          </w:p>
        </w:tc>
        <w:tc>
          <w:tcPr>
            <w:tcW w:w="415" w:type="dxa"/>
          </w:tcPr>
          <w:p w14:paraId="45674FDB" w14:textId="77777777" w:rsidR="00806877" w:rsidRDefault="00806877" w:rsidP="00806877">
            <w:pPr>
              <w:pStyle w:val="Table0"/>
              <w:jc w:val="center"/>
            </w:pPr>
          </w:p>
        </w:tc>
        <w:tc>
          <w:tcPr>
            <w:tcW w:w="415" w:type="dxa"/>
          </w:tcPr>
          <w:p w14:paraId="276F5901" w14:textId="77777777" w:rsidR="00806877" w:rsidRDefault="00806877" w:rsidP="00806877">
            <w:pPr>
              <w:pStyle w:val="Table0"/>
              <w:jc w:val="center"/>
            </w:pPr>
            <w:r>
              <w:t>C</w:t>
            </w:r>
          </w:p>
        </w:tc>
        <w:tc>
          <w:tcPr>
            <w:tcW w:w="405" w:type="dxa"/>
          </w:tcPr>
          <w:p w14:paraId="75B64A09" w14:textId="77777777" w:rsidR="00806877" w:rsidRDefault="00806877" w:rsidP="00806877">
            <w:pPr>
              <w:pStyle w:val="Table0"/>
              <w:jc w:val="center"/>
            </w:pPr>
          </w:p>
        </w:tc>
        <w:tc>
          <w:tcPr>
            <w:tcW w:w="405" w:type="dxa"/>
          </w:tcPr>
          <w:p w14:paraId="6D4330D4" w14:textId="77777777" w:rsidR="00806877" w:rsidRDefault="00806877" w:rsidP="00806877">
            <w:pPr>
              <w:pStyle w:val="Table0"/>
              <w:jc w:val="center"/>
            </w:pPr>
          </w:p>
        </w:tc>
      </w:tr>
      <w:tr w:rsidR="00806877" w14:paraId="39ABE907" w14:textId="77777777" w:rsidTr="0000144B">
        <w:trPr>
          <w:cantSplit/>
        </w:trPr>
        <w:tc>
          <w:tcPr>
            <w:tcW w:w="515" w:type="dxa"/>
          </w:tcPr>
          <w:p w14:paraId="05082831" w14:textId="77777777" w:rsidR="00806877" w:rsidRDefault="00806877" w:rsidP="00806877">
            <w:pPr>
              <w:pStyle w:val="Table0"/>
            </w:pPr>
            <w:r>
              <w:t>GR11</w:t>
            </w:r>
          </w:p>
        </w:tc>
        <w:tc>
          <w:tcPr>
            <w:tcW w:w="464" w:type="dxa"/>
          </w:tcPr>
          <w:p w14:paraId="24FA912E" w14:textId="77777777" w:rsidR="00806877" w:rsidRDefault="00806877" w:rsidP="00806877">
            <w:pPr>
              <w:pStyle w:val="Table0"/>
            </w:pPr>
            <w:r>
              <w:t>FTX</w:t>
            </w:r>
          </w:p>
        </w:tc>
        <w:tc>
          <w:tcPr>
            <w:tcW w:w="2587" w:type="dxa"/>
          </w:tcPr>
          <w:p w14:paraId="3BA06016" w14:textId="77777777" w:rsidR="00806877" w:rsidRDefault="00806877" w:rsidP="00806877">
            <w:pPr>
              <w:pStyle w:val="Table0"/>
            </w:pPr>
            <w:r>
              <w:t>Import Authority Code</w:t>
            </w:r>
          </w:p>
        </w:tc>
        <w:tc>
          <w:tcPr>
            <w:tcW w:w="283" w:type="dxa"/>
          </w:tcPr>
          <w:p w14:paraId="129305AF" w14:textId="77777777" w:rsidR="00806877" w:rsidRDefault="00806877" w:rsidP="00806877">
            <w:pPr>
              <w:pStyle w:val="Table0"/>
              <w:jc w:val="center"/>
            </w:pPr>
            <w:r>
              <w:t>O</w:t>
            </w:r>
          </w:p>
        </w:tc>
        <w:tc>
          <w:tcPr>
            <w:tcW w:w="445" w:type="dxa"/>
          </w:tcPr>
          <w:p w14:paraId="2D4DCE50" w14:textId="77777777" w:rsidR="00806877" w:rsidRDefault="00806877" w:rsidP="00806877">
            <w:pPr>
              <w:pStyle w:val="Table0"/>
              <w:jc w:val="center"/>
            </w:pPr>
            <w:r>
              <w:t>O</w:t>
            </w:r>
          </w:p>
        </w:tc>
        <w:tc>
          <w:tcPr>
            <w:tcW w:w="415" w:type="dxa"/>
          </w:tcPr>
          <w:p w14:paraId="1CF08E55" w14:textId="77777777" w:rsidR="00806877" w:rsidRDefault="00806877" w:rsidP="00806877">
            <w:pPr>
              <w:pStyle w:val="Table0"/>
              <w:jc w:val="center"/>
            </w:pPr>
            <w:r>
              <w:t>O</w:t>
            </w:r>
          </w:p>
        </w:tc>
        <w:tc>
          <w:tcPr>
            <w:tcW w:w="745" w:type="dxa"/>
          </w:tcPr>
          <w:p w14:paraId="5391205B" w14:textId="77777777" w:rsidR="00806877" w:rsidRDefault="00806877" w:rsidP="00806877">
            <w:pPr>
              <w:pStyle w:val="Table0"/>
              <w:jc w:val="center"/>
            </w:pPr>
          </w:p>
        </w:tc>
        <w:tc>
          <w:tcPr>
            <w:tcW w:w="404" w:type="dxa"/>
          </w:tcPr>
          <w:p w14:paraId="019315DC" w14:textId="77777777" w:rsidR="00806877" w:rsidRDefault="00806877" w:rsidP="00806877">
            <w:pPr>
              <w:pStyle w:val="Table0"/>
              <w:jc w:val="center"/>
            </w:pPr>
          </w:p>
        </w:tc>
        <w:tc>
          <w:tcPr>
            <w:tcW w:w="404" w:type="dxa"/>
          </w:tcPr>
          <w:p w14:paraId="02BA4163" w14:textId="77777777" w:rsidR="00806877" w:rsidRDefault="00806877" w:rsidP="00806877">
            <w:pPr>
              <w:pStyle w:val="Table0"/>
              <w:jc w:val="center"/>
            </w:pPr>
          </w:p>
        </w:tc>
        <w:tc>
          <w:tcPr>
            <w:tcW w:w="475" w:type="dxa"/>
          </w:tcPr>
          <w:p w14:paraId="3E6B29BD" w14:textId="77777777" w:rsidR="00806877" w:rsidRDefault="00806877" w:rsidP="00806877">
            <w:pPr>
              <w:pStyle w:val="Table0"/>
              <w:jc w:val="center"/>
            </w:pPr>
            <w:r>
              <w:t>C</w:t>
            </w:r>
          </w:p>
        </w:tc>
        <w:tc>
          <w:tcPr>
            <w:tcW w:w="404" w:type="dxa"/>
          </w:tcPr>
          <w:p w14:paraId="302D1488" w14:textId="77777777" w:rsidR="00806877" w:rsidRDefault="00806877" w:rsidP="00806877">
            <w:pPr>
              <w:pStyle w:val="Table0"/>
              <w:jc w:val="center"/>
            </w:pPr>
            <w:r>
              <w:t>C</w:t>
            </w:r>
          </w:p>
        </w:tc>
        <w:tc>
          <w:tcPr>
            <w:tcW w:w="465" w:type="dxa"/>
          </w:tcPr>
          <w:p w14:paraId="4C7980F8" w14:textId="77777777" w:rsidR="00806877" w:rsidRDefault="00806877" w:rsidP="00806877">
            <w:pPr>
              <w:pStyle w:val="Table0"/>
              <w:jc w:val="center"/>
            </w:pPr>
          </w:p>
        </w:tc>
        <w:tc>
          <w:tcPr>
            <w:tcW w:w="465" w:type="dxa"/>
          </w:tcPr>
          <w:p w14:paraId="6C558295" w14:textId="77777777" w:rsidR="00806877" w:rsidRDefault="00806877" w:rsidP="00806877">
            <w:pPr>
              <w:pStyle w:val="Table0"/>
              <w:jc w:val="center"/>
            </w:pPr>
            <w:r>
              <w:t>C</w:t>
            </w:r>
          </w:p>
        </w:tc>
        <w:tc>
          <w:tcPr>
            <w:tcW w:w="415" w:type="dxa"/>
          </w:tcPr>
          <w:p w14:paraId="277F7BD3" w14:textId="77777777" w:rsidR="00806877" w:rsidRDefault="00806877" w:rsidP="00806877">
            <w:pPr>
              <w:pStyle w:val="Table0"/>
              <w:jc w:val="center"/>
            </w:pPr>
          </w:p>
        </w:tc>
        <w:tc>
          <w:tcPr>
            <w:tcW w:w="415" w:type="dxa"/>
          </w:tcPr>
          <w:p w14:paraId="60BE247E" w14:textId="77777777" w:rsidR="00806877" w:rsidRDefault="00806877" w:rsidP="00806877">
            <w:pPr>
              <w:pStyle w:val="Table0"/>
              <w:jc w:val="center"/>
            </w:pPr>
            <w:r>
              <w:t>C</w:t>
            </w:r>
          </w:p>
        </w:tc>
        <w:tc>
          <w:tcPr>
            <w:tcW w:w="405" w:type="dxa"/>
          </w:tcPr>
          <w:p w14:paraId="798AE39D" w14:textId="77777777" w:rsidR="00806877" w:rsidRDefault="00806877" w:rsidP="00806877">
            <w:pPr>
              <w:pStyle w:val="Table0"/>
              <w:jc w:val="center"/>
            </w:pPr>
          </w:p>
        </w:tc>
        <w:tc>
          <w:tcPr>
            <w:tcW w:w="405" w:type="dxa"/>
          </w:tcPr>
          <w:p w14:paraId="604B092D" w14:textId="77777777" w:rsidR="00806877" w:rsidRDefault="00806877" w:rsidP="00806877">
            <w:pPr>
              <w:pStyle w:val="Table0"/>
              <w:jc w:val="center"/>
            </w:pPr>
          </w:p>
        </w:tc>
      </w:tr>
      <w:tr w:rsidR="00806877" w14:paraId="13F2D738" w14:textId="77777777" w:rsidTr="0000144B">
        <w:trPr>
          <w:cantSplit/>
        </w:trPr>
        <w:tc>
          <w:tcPr>
            <w:tcW w:w="515" w:type="dxa"/>
          </w:tcPr>
          <w:p w14:paraId="131777AE" w14:textId="77777777" w:rsidR="00806877" w:rsidRDefault="00806877" w:rsidP="00806877">
            <w:pPr>
              <w:pStyle w:val="Table0"/>
            </w:pPr>
            <w:r>
              <w:t>GR11</w:t>
            </w:r>
          </w:p>
        </w:tc>
        <w:tc>
          <w:tcPr>
            <w:tcW w:w="464" w:type="dxa"/>
          </w:tcPr>
          <w:p w14:paraId="0657024A" w14:textId="77777777" w:rsidR="00806877" w:rsidRDefault="00806877" w:rsidP="00806877">
            <w:pPr>
              <w:pStyle w:val="Table0"/>
            </w:pPr>
            <w:r>
              <w:t>FTX</w:t>
            </w:r>
          </w:p>
        </w:tc>
        <w:tc>
          <w:tcPr>
            <w:tcW w:w="2587" w:type="dxa"/>
          </w:tcPr>
          <w:p w14:paraId="52FF8D93" w14:textId="77777777" w:rsidR="00806877" w:rsidRDefault="00806877" w:rsidP="00806877">
            <w:pPr>
              <w:pStyle w:val="Table0"/>
            </w:pPr>
            <w:r>
              <w:t>Client Line Item Identifier</w:t>
            </w:r>
          </w:p>
        </w:tc>
        <w:tc>
          <w:tcPr>
            <w:tcW w:w="283" w:type="dxa"/>
          </w:tcPr>
          <w:p w14:paraId="30E71F30" w14:textId="77777777" w:rsidR="00806877" w:rsidRDefault="00806877" w:rsidP="00806877">
            <w:pPr>
              <w:pStyle w:val="Table0"/>
              <w:jc w:val="center"/>
            </w:pPr>
            <w:r>
              <w:t>O</w:t>
            </w:r>
          </w:p>
        </w:tc>
        <w:tc>
          <w:tcPr>
            <w:tcW w:w="445" w:type="dxa"/>
          </w:tcPr>
          <w:p w14:paraId="2DA445A9" w14:textId="77777777" w:rsidR="00806877" w:rsidRDefault="00806877" w:rsidP="00806877">
            <w:pPr>
              <w:pStyle w:val="Table0"/>
              <w:jc w:val="center"/>
            </w:pPr>
            <w:r>
              <w:t>O</w:t>
            </w:r>
          </w:p>
        </w:tc>
        <w:tc>
          <w:tcPr>
            <w:tcW w:w="415" w:type="dxa"/>
          </w:tcPr>
          <w:p w14:paraId="12113A57" w14:textId="77777777" w:rsidR="00806877" w:rsidRDefault="00806877" w:rsidP="00806877">
            <w:pPr>
              <w:pStyle w:val="Table0"/>
              <w:jc w:val="center"/>
            </w:pPr>
            <w:r>
              <w:t>O</w:t>
            </w:r>
          </w:p>
        </w:tc>
        <w:tc>
          <w:tcPr>
            <w:tcW w:w="745" w:type="dxa"/>
          </w:tcPr>
          <w:p w14:paraId="39F7DC32" w14:textId="77777777" w:rsidR="00806877" w:rsidRDefault="00806877" w:rsidP="00806877">
            <w:pPr>
              <w:pStyle w:val="Table0"/>
              <w:jc w:val="center"/>
            </w:pPr>
          </w:p>
        </w:tc>
        <w:tc>
          <w:tcPr>
            <w:tcW w:w="404" w:type="dxa"/>
          </w:tcPr>
          <w:p w14:paraId="74C733AA" w14:textId="77777777" w:rsidR="00806877" w:rsidRDefault="00806877" w:rsidP="00806877">
            <w:pPr>
              <w:pStyle w:val="Table0"/>
              <w:jc w:val="center"/>
            </w:pPr>
          </w:p>
        </w:tc>
        <w:tc>
          <w:tcPr>
            <w:tcW w:w="404" w:type="dxa"/>
          </w:tcPr>
          <w:p w14:paraId="1916083B" w14:textId="77777777" w:rsidR="00806877" w:rsidRDefault="00806877" w:rsidP="00806877">
            <w:pPr>
              <w:pStyle w:val="Table0"/>
              <w:jc w:val="center"/>
            </w:pPr>
          </w:p>
        </w:tc>
        <w:tc>
          <w:tcPr>
            <w:tcW w:w="475" w:type="dxa"/>
          </w:tcPr>
          <w:p w14:paraId="7D46827E" w14:textId="77777777" w:rsidR="00806877" w:rsidRDefault="00806877" w:rsidP="00806877">
            <w:pPr>
              <w:pStyle w:val="Table0"/>
              <w:jc w:val="center"/>
            </w:pPr>
            <w:r>
              <w:t>C</w:t>
            </w:r>
          </w:p>
        </w:tc>
        <w:tc>
          <w:tcPr>
            <w:tcW w:w="404" w:type="dxa"/>
          </w:tcPr>
          <w:p w14:paraId="15090B6B" w14:textId="77777777" w:rsidR="00806877" w:rsidRDefault="00806877" w:rsidP="00806877">
            <w:pPr>
              <w:pStyle w:val="Table0"/>
              <w:jc w:val="center"/>
            </w:pPr>
            <w:r>
              <w:t>C</w:t>
            </w:r>
          </w:p>
        </w:tc>
        <w:tc>
          <w:tcPr>
            <w:tcW w:w="465" w:type="dxa"/>
          </w:tcPr>
          <w:p w14:paraId="1707D43A" w14:textId="77777777" w:rsidR="00806877" w:rsidRDefault="00806877" w:rsidP="00806877">
            <w:pPr>
              <w:pStyle w:val="Table0"/>
              <w:jc w:val="center"/>
            </w:pPr>
          </w:p>
        </w:tc>
        <w:tc>
          <w:tcPr>
            <w:tcW w:w="465" w:type="dxa"/>
          </w:tcPr>
          <w:p w14:paraId="22656C12" w14:textId="77777777" w:rsidR="00806877" w:rsidRDefault="00806877" w:rsidP="00806877">
            <w:pPr>
              <w:pStyle w:val="Table0"/>
              <w:jc w:val="center"/>
            </w:pPr>
            <w:r>
              <w:t>C</w:t>
            </w:r>
          </w:p>
        </w:tc>
        <w:tc>
          <w:tcPr>
            <w:tcW w:w="415" w:type="dxa"/>
          </w:tcPr>
          <w:p w14:paraId="27EFAE74" w14:textId="77777777" w:rsidR="00806877" w:rsidRDefault="00806877" w:rsidP="00806877">
            <w:pPr>
              <w:pStyle w:val="Table0"/>
              <w:jc w:val="center"/>
            </w:pPr>
          </w:p>
        </w:tc>
        <w:tc>
          <w:tcPr>
            <w:tcW w:w="415" w:type="dxa"/>
          </w:tcPr>
          <w:p w14:paraId="31046FA8" w14:textId="77777777" w:rsidR="00806877" w:rsidRDefault="00806877" w:rsidP="00806877">
            <w:pPr>
              <w:pStyle w:val="Table0"/>
              <w:jc w:val="center"/>
            </w:pPr>
            <w:r>
              <w:t>C</w:t>
            </w:r>
          </w:p>
        </w:tc>
        <w:tc>
          <w:tcPr>
            <w:tcW w:w="405" w:type="dxa"/>
          </w:tcPr>
          <w:p w14:paraId="123C5FDE" w14:textId="77777777" w:rsidR="00806877" w:rsidRDefault="00806877" w:rsidP="00806877">
            <w:pPr>
              <w:pStyle w:val="Table0"/>
              <w:jc w:val="center"/>
            </w:pPr>
          </w:p>
        </w:tc>
        <w:tc>
          <w:tcPr>
            <w:tcW w:w="405" w:type="dxa"/>
          </w:tcPr>
          <w:p w14:paraId="31368757" w14:textId="77777777" w:rsidR="00806877" w:rsidRDefault="00806877" w:rsidP="00806877">
            <w:pPr>
              <w:pStyle w:val="Table0"/>
              <w:jc w:val="center"/>
            </w:pPr>
          </w:p>
        </w:tc>
      </w:tr>
      <w:tr w:rsidR="00806877" w14:paraId="62A21578" w14:textId="77777777" w:rsidTr="0000144B">
        <w:trPr>
          <w:cantSplit/>
        </w:trPr>
        <w:tc>
          <w:tcPr>
            <w:tcW w:w="515" w:type="dxa"/>
          </w:tcPr>
          <w:p w14:paraId="6637452D" w14:textId="77777777" w:rsidR="00806877" w:rsidRDefault="00806877" w:rsidP="00806877">
            <w:pPr>
              <w:pStyle w:val="Table0"/>
            </w:pPr>
            <w:r>
              <w:t>GR11</w:t>
            </w:r>
          </w:p>
        </w:tc>
        <w:tc>
          <w:tcPr>
            <w:tcW w:w="464" w:type="dxa"/>
          </w:tcPr>
          <w:p w14:paraId="7165B446" w14:textId="77777777" w:rsidR="00806877" w:rsidRDefault="00806877" w:rsidP="00806877">
            <w:pPr>
              <w:pStyle w:val="Table0"/>
            </w:pPr>
            <w:r>
              <w:t>MOA</w:t>
            </w:r>
          </w:p>
        </w:tc>
        <w:tc>
          <w:tcPr>
            <w:tcW w:w="2587" w:type="dxa"/>
          </w:tcPr>
          <w:p w14:paraId="65C1D4F8" w14:textId="77777777" w:rsidR="00806877" w:rsidRDefault="00806877" w:rsidP="00806877">
            <w:pPr>
              <w:pStyle w:val="Table0"/>
            </w:pPr>
            <w:smartTag w:uri="urn:schemas-microsoft-com:office:smarttags" w:element="stockticker">
              <w:r>
                <w:t>FOB</w:t>
              </w:r>
            </w:smartTag>
            <w:r>
              <w:t xml:space="preserve"> Amount</w:t>
            </w:r>
          </w:p>
        </w:tc>
        <w:tc>
          <w:tcPr>
            <w:tcW w:w="283" w:type="dxa"/>
          </w:tcPr>
          <w:p w14:paraId="58140B87" w14:textId="77777777" w:rsidR="00806877" w:rsidRDefault="00806877" w:rsidP="00806877">
            <w:pPr>
              <w:pStyle w:val="Table0"/>
              <w:jc w:val="center"/>
            </w:pPr>
            <w:r>
              <w:t>O</w:t>
            </w:r>
          </w:p>
        </w:tc>
        <w:tc>
          <w:tcPr>
            <w:tcW w:w="445" w:type="dxa"/>
          </w:tcPr>
          <w:p w14:paraId="140B274B" w14:textId="77777777" w:rsidR="00806877" w:rsidRDefault="00806877" w:rsidP="00806877">
            <w:pPr>
              <w:pStyle w:val="Table0"/>
              <w:jc w:val="center"/>
            </w:pPr>
            <w:r>
              <w:t>C</w:t>
            </w:r>
          </w:p>
        </w:tc>
        <w:tc>
          <w:tcPr>
            <w:tcW w:w="415" w:type="dxa"/>
          </w:tcPr>
          <w:p w14:paraId="0AEF1548" w14:textId="77777777" w:rsidR="00806877" w:rsidRDefault="00806877" w:rsidP="00806877">
            <w:pPr>
              <w:pStyle w:val="Table0"/>
              <w:jc w:val="center"/>
            </w:pPr>
            <w:r>
              <w:t>O</w:t>
            </w:r>
          </w:p>
        </w:tc>
        <w:tc>
          <w:tcPr>
            <w:tcW w:w="745" w:type="dxa"/>
          </w:tcPr>
          <w:p w14:paraId="11102501" w14:textId="77777777" w:rsidR="00806877" w:rsidRDefault="00806877" w:rsidP="00806877">
            <w:pPr>
              <w:pStyle w:val="Table0"/>
              <w:jc w:val="center"/>
            </w:pPr>
          </w:p>
        </w:tc>
        <w:tc>
          <w:tcPr>
            <w:tcW w:w="404" w:type="dxa"/>
          </w:tcPr>
          <w:p w14:paraId="33685388" w14:textId="77777777" w:rsidR="00806877" w:rsidRDefault="00806877" w:rsidP="00806877">
            <w:pPr>
              <w:pStyle w:val="Table0"/>
              <w:jc w:val="center"/>
            </w:pPr>
          </w:p>
        </w:tc>
        <w:tc>
          <w:tcPr>
            <w:tcW w:w="404" w:type="dxa"/>
          </w:tcPr>
          <w:p w14:paraId="44595CC7" w14:textId="77777777" w:rsidR="00806877" w:rsidRDefault="00806877" w:rsidP="00806877">
            <w:pPr>
              <w:pStyle w:val="Table0"/>
              <w:jc w:val="center"/>
            </w:pPr>
          </w:p>
        </w:tc>
        <w:tc>
          <w:tcPr>
            <w:tcW w:w="475" w:type="dxa"/>
          </w:tcPr>
          <w:p w14:paraId="33490600" w14:textId="77777777" w:rsidR="00806877" w:rsidRDefault="00806877" w:rsidP="00806877">
            <w:pPr>
              <w:pStyle w:val="Table0"/>
              <w:jc w:val="center"/>
            </w:pPr>
            <w:r>
              <w:t>C</w:t>
            </w:r>
          </w:p>
        </w:tc>
        <w:tc>
          <w:tcPr>
            <w:tcW w:w="404" w:type="dxa"/>
          </w:tcPr>
          <w:p w14:paraId="13780153" w14:textId="77777777" w:rsidR="00806877" w:rsidRDefault="00806877" w:rsidP="00806877">
            <w:pPr>
              <w:pStyle w:val="Table0"/>
              <w:jc w:val="center"/>
            </w:pPr>
            <w:r>
              <w:t>C</w:t>
            </w:r>
          </w:p>
        </w:tc>
        <w:tc>
          <w:tcPr>
            <w:tcW w:w="465" w:type="dxa"/>
          </w:tcPr>
          <w:p w14:paraId="7DD78006" w14:textId="77777777" w:rsidR="00806877" w:rsidRDefault="00806877" w:rsidP="00806877">
            <w:pPr>
              <w:pStyle w:val="Table0"/>
              <w:jc w:val="center"/>
            </w:pPr>
          </w:p>
        </w:tc>
        <w:tc>
          <w:tcPr>
            <w:tcW w:w="465" w:type="dxa"/>
          </w:tcPr>
          <w:p w14:paraId="4F577332" w14:textId="77777777" w:rsidR="00806877" w:rsidRDefault="00806877" w:rsidP="00806877">
            <w:pPr>
              <w:pStyle w:val="Table0"/>
              <w:jc w:val="center"/>
            </w:pPr>
            <w:r>
              <w:t>C</w:t>
            </w:r>
          </w:p>
        </w:tc>
        <w:tc>
          <w:tcPr>
            <w:tcW w:w="415" w:type="dxa"/>
          </w:tcPr>
          <w:p w14:paraId="68EB194E" w14:textId="77777777" w:rsidR="00806877" w:rsidRDefault="00806877" w:rsidP="00806877">
            <w:pPr>
              <w:pStyle w:val="Table0"/>
              <w:jc w:val="center"/>
            </w:pPr>
          </w:p>
        </w:tc>
        <w:tc>
          <w:tcPr>
            <w:tcW w:w="415" w:type="dxa"/>
          </w:tcPr>
          <w:p w14:paraId="1E36C4DE" w14:textId="77777777" w:rsidR="00806877" w:rsidRDefault="00806877" w:rsidP="00806877">
            <w:pPr>
              <w:pStyle w:val="Table0"/>
              <w:jc w:val="center"/>
            </w:pPr>
            <w:r>
              <w:t>C</w:t>
            </w:r>
          </w:p>
        </w:tc>
        <w:tc>
          <w:tcPr>
            <w:tcW w:w="405" w:type="dxa"/>
          </w:tcPr>
          <w:p w14:paraId="362B31F8" w14:textId="77777777" w:rsidR="00806877" w:rsidRDefault="00806877" w:rsidP="00806877">
            <w:pPr>
              <w:pStyle w:val="Table0"/>
              <w:jc w:val="center"/>
            </w:pPr>
          </w:p>
        </w:tc>
        <w:tc>
          <w:tcPr>
            <w:tcW w:w="405" w:type="dxa"/>
          </w:tcPr>
          <w:p w14:paraId="3228CF36" w14:textId="77777777" w:rsidR="00806877" w:rsidRDefault="00806877" w:rsidP="00806877">
            <w:pPr>
              <w:pStyle w:val="Table0"/>
              <w:jc w:val="center"/>
            </w:pPr>
          </w:p>
        </w:tc>
      </w:tr>
      <w:tr w:rsidR="00806877" w14:paraId="7FA12B05" w14:textId="77777777" w:rsidTr="0000144B">
        <w:trPr>
          <w:cantSplit/>
        </w:trPr>
        <w:tc>
          <w:tcPr>
            <w:tcW w:w="515" w:type="dxa"/>
          </w:tcPr>
          <w:p w14:paraId="7F1E880A" w14:textId="77777777" w:rsidR="00806877" w:rsidRDefault="00806877" w:rsidP="00806877">
            <w:pPr>
              <w:pStyle w:val="Table0"/>
            </w:pPr>
            <w:r>
              <w:t>GR12</w:t>
            </w:r>
          </w:p>
        </w:tc>
        <w:tc>
          <w:tcPr>
            <w:tcW w:w="464" w:type="dxa"/>
          </w:tcPr>
          <w:p w14:paraId="5155D39B" w14:textId="77777777" w:rsidR="00806877" w:rsidRDefault="00806877" w:rsidP="00806877">
            <w:pPr>
              <w:pStyle w:val="Table0"/>
            </w:pPr>
            <w:r>
              <w:t>DOC</w:t>
            </w:r>
          </w:p>
        </w:tc>
        <w:tc>
          <w:tcPr>
            <w:tcW w:w="2587" w:type="dxa"/>
          </w:tcPr>
          <w:p w14:paraId="64A3B168" w14:textId="77777777" w:rsidR="00806877" w:rsidRDefault="00806877" w:rsidP="00806877">
            <w:pPr>
              <w:pStyle w:val="Table0"/>
            </w:pPr>
            <w:r>
              <w:t>Requested Health Certificate Template Endorsement</w:t>
            </w:r>
          </w:p>
        </w:tc>
        <w:tc>
          <w:tcPr>
            <w:tcW w:w="283" w:type="dxa"/>
          </w:tcPr>
          <w:p w14:paraId="76D9C349" w14:textId="77777777" w:rsidR="00806877" w:rsidRDefault="00806877" w:rsidP="00806877">
            <w:pPr>
              <w:pStyle w:val="Table0"/>
              <w:jc w:val="center"/>
            </w:pPr>
            <w:r>
              <w:t>O</w:t>
            </w:r>
          </w:p>
        </w:tc>
        <w:tc>
          <w:tcPr>
            <w:tcW w:w="445" w:type="dxa"/>
          </w:tcPr>
          <w:p w14:paraId="1B25C5ED" w14:textId="77777777" w:rsidR="00806877" w:rsidRDefault="00806877" w:rsidP="00806877">
            <w:pPr>
              <w:pStyle w:val="Table0"/>
              <w:jc w:val="center"/>
            </w:pPr>
            <w:r>
              <w:t>O</w:t>
            </w:r>
          </w:p>
        </w:tc>
        <w:tc>
          <w:tcPr>
            <w:tcW w:w="415" w:type="dxa"/>
          </w:tcPr>
          <w:p w14:paraId="1326D910" w14:textId="77777777" w:rsidR="00806877" w:rsidRDefault="00806877" w:rsidP="00806877">
            <w:pPr>
              <w:pStyle w:val="Table0"/>
              <w:jc w:val="center"/>
            </w:pPr>
            <w:r>
              <w:t>O</w:t>
            </w:r>
          </w:p>
        </w:tc>
        <w:tc>
          <w:tcPr>
            <w:tcW w:w="745" w:type="dxa"/>
          </w:tcPr>
          <w:p w14:paraId="5461E49F" w14:textId="77777777" w:rsidR="00806877" w:rsidRDefault="00806877" w:rsidP="00806877">
            <w:pPr>
              <w:pStyle w:val="Table0"/>
              <w:jc w:val="center"/>
            </w:pPr>
          </w:p>
        </w:tc>
        <w:tc>
          <w:tcPr>
            <w:tcW w:w="404" w:type="dxa"/>
          </w:tcPr>
          <w:p w14:paraId="4A8C8F3D" w14:textId="77777777" w:rsidR="00806877" w:rsidRDefault="00806877" w:rsidP="00806877">
            <w:pPr>
              <w:pStyle w:val="Table0"/>
              <w:jc w:val="center"/>
            </w:pPr>
          </w:p>
        </w:tc>
        <w:tc>
          <w:tcPr>
            <w:tcW w:w="404" w:type="dxa"/>
          </w:tcPr>
          <w:p w14:paraId="0D5FEB15" w14:textId="77777777" w:rsidR="00806877" w:rsidRDefault="00806877" w:rsidP="00806877">
            <w:pPr>
              <w:pStyle w:val="Table0"/>
              <w:jc w:val="center"/>
            </w:pPr>
          </w:p>
        </w:tc>
        <w:tc>
          <w:tcPr>
            <w:tcW w:w="475" w:type="dxa"/>
          </w:tcPr>
          <w:p w14:paraId="33CA48E4" w14:textId="77777777" w:rsidR="00806877" w:rsidRDefault="00806877" w:rsidP="00806877">
            <w:pPr>
              <w:pStyle w:val="Table0"/>
              <w:jc w:val="center"/>
            </w:pPr>
          </w:p>
        </w:tc>
        <w:tc>
          <w:tcPr>
            <w:tcW w:w="404" w:type="dxa"/>
          </w:tcPr>
          <w:p w14:paraId="725B1882" w14:textId="77777777" w:rsidR="00806877" w:rsidRDefault="00806877" w:rsidP="00806877">
            <w:pPr>
              <w:pStyle w:val="Table0"/>
              <w:jc w:val="center"/>
            </w:pPr>
          </w:p>
        </w:tc>
        <w:tc>
          <w:tcPr>
            <w:tcW w:w="465" w:type="dxa"/>
          </w:tcPr>
          <w:p w14:paraId="2BC83095" w14:textId="77777777" w:rsidR="00806877" w:rsidRDefault="00806877" w:rsidP="00806877">
            <w:pPr>
              <w:pStyle w:val="Table0"/>
              <w:jc w:val="center"/>
            </w:pPr>
          </w:p>
        </w:tc>
        <w:tc>
          <w:tcPr>
            <w:tcW w:w="465" w:type="dxa"/>
          </w:tcPr>
          <w:p w14:paraId="39FC999F" w14:textId="77777777" w:rsidR="00806877" w:rsidRDefault="00806877" w:rsidP="00806877">
            <w:pPr>
              <w:pStyle w:val="Table0"/>
              <w:jc w:val="center"/>
            </w:pPr>
          </w:p>
        </w:tc>
        <w:tc>
          <w:tcPr>
            <w:tcW w:w="415" w:type="dxa"/>
          </w:tcPr>
          <w:p w14:paraId="2A9E4C45" w14:textId="77777777" w:rsidR="00806877" w:rsidRDefault="00806877" w:rsidP="00806877">
            <w:pPr>
              <w:pStyle w:val="Table0"/>
              <w:jc w:val="center"/>
            </w:pPr>
          </w:p>
        </w:tc>
        <w:tc>
          <w:tcPr>
            <w:tcW w:w="415" w:type="dxa"/>
          </w:tcPr>
          <w:p w14:paraId="15E0AEF0" w14:textId="77777777" w:rsidR="00806877" w:rsidRDefault="00806877" w:rsidP="00806877">
            <w:pPr>
              <w:pStyle w:val="Table0"/>
              <w:jc w:val="center"/>
            </w:pPr>
          </w:p>
        </w:tc>
        <w:tc>
          <w:tcPr>
            <w:tcW w:w="405" w:type="dxa"/>
          </w:tcPr>
          <w:p w14:paraId="67A3E5AE" w14:textId="77777777" w:rsidR="00806877" w:rsidRDefault="00806877" w:rsidP="00806877">
            <w:pPr>
              <w:pStyle w:val="Table0"/>
              <w:jc w:val="center"/>
            </w:pPr>
          </w:p>
        </w:tc>
        <w:tc>
          <w:tcPr>
            <w:tcW w:w="405" w:type="dxa"/>
          </w:tcPr>
          <w:p w14:paraId="15AF42C5" w14:textId="77777777" w:rsidR="00806877" w:rsidRDefault="00806877" w:rsidP="00806877">
            <w:pPr>
              <w:pStyle w:val="Table0"/>
              <w:jc w:val="center"/>
            </w:pPr>
          </w:p>
        </w:tc>
      </w:tr>
      <w:tr w:rsidR="00806877" w14:paraId="6717762F" w14:textId="77777777" w:rsidTr="0000144B">
        <w:trPr>
          <w:cantSplit/>
        </w:trPr>
        <w:tc>
          <w:tcPr>
            <w:tcW w:w="515" w:type="dxa"/>
          </w:tcPr>
          <w:p w14:paraId="64FC6C81" w14:textId="77777777" w:rsidR="00806877" w:rsidRDefault="00806877" w:rsidP="00806877">
            <w:pPr>
              <w:pStyle w:val="Table0"/>
            </w:pPr>
            <w:r>
              <w:t>GR12</w:t>
            </w:r>
          </w:p>
        </w:tc>
        <w:tc>
          <w:tcPr>
            <w:tcW w:w="464" w:type="dxa"/>
          </w:tcPr>
          <w:p w14:paraId="42DB7D49" w14:textId="77777777" w:rsidR="00806877" w:rsidRDefault="00806877" w:rsidP="00806877">
            <w:pPr>
              <w:pStyle w:val="Table0"/>
            </w:pPr>
            <w:r>
              <w:t>DOC</w:t>
            </w:r>
          </w:p>
        </w:tc>
        <w:tc>
          <w:tcPr>
            <w:tcW w:w="2587" w:type="dxa"/>
          </w:tcPr>
          <w:p w14:paraId="79622CFD" w14:textId="77777777" w:rsidR="00806877" w:rsidRDefault="00806877" w:rsidP="00806877">
            <w:pPr>
              <w:pStyle w:val="Table0"/>
            </w:pPr>
            <w:r>
              <w:t>Extra Certificate</w:t>
            </w:r>
          </w:p>
        </w:tc>
        <w:tc>
          <w:tcPr>
            <w:tcW w:w="283" w:type="dxa"/>
          </w:tcPr>
          <w:p w14:paraId="4664CD16" w14:textId="77777777" w:rsidR="00806877" w:rsidRDefault="00806877" w:rsidP="00806877">
            <w:pPr>
              <w:pStyle w:val="Table0"/>
              <w:jc w:val="center"/>
            </w:pPr>
            <w:r>
              <w:t>O</w:t>
            </w:r>
          </w:p>
        </w:tc>
        <w:tc>
          <w:tcPr>
            <w:tcW w:w="445" w:type="dxa"/>
          </w:tcPr>
          <w:p w14:paraId="241CA37B" w14:textId="77777777" w:rsidR="00806877" w:rsidRDefault="00806877" w:rsidP="00806877">
            <w:pPr>
              <w:pStyle w:val="Table0"/>
              <w:jc w:val="center"/>
            </w:pPr>
            <w:r>
              <w:t>O</w:t>
            </w:r>
          </w:p>
        </w:tc>
        <w:tc>
          <w:tcPr>
            <w:tcW w:w="415" w:type="dxa"/>
          </w:tcPr>
          <w:p w14:paraId="79B85B08" w14:textId="77777777" w:rsidR="00806877" w:rsidRDefault="00806877" w:rsidP="00806877">
            <w:pPr>
              <w:pStyle w:val="Table0"/>
              <w:jc w:val="center"/>
            </w:pPr>
            <w:r>
              <w:t>O</w:t>
            </w:r>
          </w:p>
        </w:tc>
        <w:tc>
          <w:tcPr>
            <w:tcW w:w="745" w:type="dxa"/>
          </w:tcPr>
          <w:p w14:paraId="30892856" w14:textId="77777777" w:rsidR="00806877" w:rsidRDefault="00806877" w:rsidP="00806877">
            <w:pPr>
              <w:pStyle w:val="Table0"/>
              <w:jc w:val="center"/>
            </w:pPr>
            <w:r>
              <w:t>O</w:t>
            </w:r>
          </w:p>
        </w:tc>
        <w:tc>
          <w:tcPr>
            <w:tcW w:w="404" w:type="dxa"/>
          </w:tcPr>
          <w:p w14:paraId="18DD2A69" w14:textId="77777777" w:rsidR="00806877" w:rsidRDefault="00806877" w:rsidP="00806877">
            <w:pPr>
              <w:pStyle w:val="Table0"/>
              <w:jc w:val="center"/>
            </w:pPr>
          </w:p>
        </w:tc>
        <w:tc>
          <w:tcPr>
            <w:tcW w:w="404" w:type="dxa"/>
          </w:tcPr>
          <w:p w14:paraId="77B0B656" w14:textId="77777777" w:rsidR="00806877" w:rsidRDefault="00806877" w:rsidP="00806877">
            <w:pPr>
              <w:pStyle w:val="Table0"/>
              <w:jc w:val="center"/>
            </w:pPr>
          </w:p>
        </w:tc>
        <w:tc>
          <w:tcPr>
            <w:tcW w:w="475" w:type="dxa"/>
          </w:tcPr>
          <w:p w14:paraId="51500A49" w14:textId="77777777" w:rsidR="00806877" w:rsidRDefault="00806877" w:rsidP="00806877">
            <w:pPr>
              <w:pStyle w:val="Table0"/>
              <w:jc w:val="center"/>
            </w:pPr>
            <w:r>
              <w:t>C</w:t>
            </w:r>
          </w:p>
        </w:tc>
        <w:tc>
          <w:tcPr>
            <w:tcW w:w="404" w:type="dxa"/>
          </w:tcPr>
          <w:p w14:paraId="06A774E7" w14:textId="77777777" w:rsidR="00806877" w:rsidRDefault="00806877" w:rsidP="00806877">
            <w:pPr>
              <w:pStyle w:val="Table0"/>
              <w:jc w:val="center"/>
            </w:pPr>
            <w:r>
              <w:t>C</w:t>
            </w:r>
          </w:p>
        </w:tc>
        <w:tc>
          <w:tcPr>
            <w:tcW w:w="465" w:type="dxa"/>
          </w:tcPr>
          <w:p w14:paraId="613C8859" w14:textId="77777777" w:rsidR="00806877" w:rsidRDefault="00806877" w:rsidP="00806877">
            <w:pPr>
              <w:pStyle w:val="Table0"/>
              <w:jc w:val="center"/>
            </w:pPr>
          </w:p>
        </w:tc>
        <w:tc>
          <w:tcPr>
            <w:tcW w:w="465" w:type="dxa"/>
          </w:tcPr>
          <w:p w14:paraId="6A47B4A4" w14:textId="77777777" w:rsidR="00806877" w:rsidRDefault="00806877" w:rsidP="00806877">
            <w:pPr>
              <w:pStyle w:val="Table0"/>
              <w:jc w:val="center"/>
            </w:pPr>
            <w:r>
              <w:t>C</w:t>
            </w:r>
          </w:p>
        </w:tc>
        <w:tc>
          <w:tcPr>
            <w:tcW w:w="415" w:type="dxa"/>
          </w:tcPr>
          <w:p w14:paraId="5BE9F083" w14:textId="77777777" w:rsidR="00806877" w:rsidRDefault="00806877" w:rsidP="00806877">
            <w:pPr>
              <w:pStyle w:val="Table0"/>
              <w:jc w:val="center"/>
            </w:pPr>
          </w:p>
        </w:tc>
        <w:tc>
          <w:tcPr>
            <w:tcW w:w="415" w:type="dxa"/>
          </w:tcPr>
          <w:p w14:paraId="38BCB1E0" w14:textId="77777777" w:rsidR="00806877" w:rsidRDefault="00806877" w:rsidP="00806877">
            <w:pPr>
              <w:pStyle w:val="Table0"/>
              <w:jc w:val="center"/>
            </w:pPr>
            <w:r>
              <w:t>C</w:t>
            </w:r>
          </w:p>
        </w:tc>
        <w:tc>
          <w:tcPr>
            <w:tcW w:w="405" w:type="dxa"/>
          </w:tcPr>
          <w:p w14:paraId="3A00A183" w14:textId="77777777" w:rsidR="00806877" w:rsidRDefault="00806877" w:rsidP="00806877">
            <w:pPr>
              <w:pStyle w:val="Table0"/>
              <w:jc w:val="center"/>
            </w:pPr>
          </w:p>
        </w:tc>
        <w:tc>
          <w:tcPr>
            <w:tcW w:w="405" w:type="dxa"/>
          </w:tcPr>
          <w:p w14:paraId="4540EED7" w14:textId="77777777" w:rsidR="00806877" w:rsidRDefault="00806877" w:rsidP="00806877">
            <w:pPr>
              <w:pStyle w:val="Table0"/>
              <w:jc w:val="center"/>
            </w:pPr>
          </w:p>
        </w:tc>
      </w:tr>
      <w:tr w:rsidR="00806877" w14:paraId="61D380B5" w14:textId="77777777" w:rsidTr="0000144B">
        <w:trPr>
          <w:cantSplit/>
        </w:trPr>
        <w:tc>
          <w:tcPr>
            <w:tcW w:w="515" w:type="dxa"/>
          </w:tcPr>
          <w:p w14:paraId="0A1DDF3D" w14:textId="77777777" w:rsidR="00806877" w:rsidRDefault="00806877" w:rsidP="00806877">
            <w:pPr>
              <w:pStyle w:val="Table0"/>
            </w:pPr>
            <w:r>
              <w:t>GR12</w:t>
            </w:r>
          </w:p>
        </w:tc>
        <w:tc>
          <w:tcPr>
            <w:tcW w:w="464" w:type="dxa"/>
          </w:tcPr>
          <w:p w14:paraId="3709EBCC" w14:textId="77777777" w:rsidR="00806877" w:rsidRDefault="00806877" w:rsidP="00806877">
            <w:pPr>
              <w:pStyle w:val="Table0"/>
            </w:pPr>
            <w:r>
              <w:t>DOC</w:t>
            </w:r>
          </w:p>
        </w:tc>
        <w:tc>
          <w:tcPr>
            <w:tcW w:w="2587" w:type="dxa"/>
          </w:tcPr>
          <w:p w14:paraId="12A7B346" w14:textId="77777777" w:rsidR="00806877" w:rsidRDefault="00806877" w:rsidP="00806877">
            <w:pPr>
              <w:pStyle w:val="Table0"/>
            </w:pPr>
            <w:r>
              <w:t>Assigned Primary Certificate</w:t>
            </w:r>
          </w:p>
        </w:tc>
        <w:tc>
          <w:tcPr>
            <w:tcW w:w="283" w:type="dxa"/>
          </w:tcPr>
          <w:p w14:paraId="469546D1" w14:textId="77777777" w:rsidR="00806877" w:rsidRDefault="00806877" w:rsidP="00806877">
            <w:pPr>
              <w:pStyle w:val="Table0"/>
              <w:jc w:val="center"/>
            </w:pPr>
          </w:p>
        </w:tc>
        <w:tc>
          <w:tcPr>
            <w:tcW w:w="445" w:type="dxa"/>
          </w:tcPr>
          <w:p w14:paraId="67CA9737" w14:textId="77777777" w:rsidR="00806877" w:rsidRDefault="00806877" w:rsidP="00806877">
            <w:pPr>
              <w:pStyle w:val="Table0"/>
              <w:jc w:val="center"/>
            </w:pPr>
          </w:p>
        </w:tc>
        <w:tc>
          <w:tcPr>
            <w:tcW w:w="415" w:type="dxa"/>
          </w:tcPr>
          <w:p w14:paraId="62180A45" w14:textId="77777777" w:rsidR="00806877" w:rsidRDefault="00806877" w:rsidP="00806877">
            <w:pPr>
              <w:pStyle w:val="Table0"/>
              <w:jc w:val="center"/>
            </w:pPr>
          </w:p>
        </w:tc>
        <w:tc>
          <w:tcPr>
            <w:tcW w:w="745" w:type="dxa"/>
          </w:tcPr>
          <w:p w14:paraId="4F4EEB7B" w14:textId="77777777" w:rsidR="00806877" w:rsidRDefault="00806877" w:rsidP="00806877">
            <w:pPr>
              <w:pStyle w:val="Table0"/>
              <w:jc w:val="center"/>
            </w:pPr>
          </w:p>
        </w:tc>
        <w:tc>
          <w:tcPr>
            <w:tcW w:w="404" w:type="dxa"/>
          </w:tcPr>
          <w:p w14:paraId="21ACB589" w14:textId="77777777" w:rsidR="00806877" w:rsidRDefault="00806877" w:rsidP="00806877">
            <w:pPr>
              <w:pStyle w:val="Table0"/>
              <w:jc w:val="center"/>
            </w:pPr>
          </w:p>
        </w:tc>
        <w:tc>
          <w:tcPr>
            <w:tcW w:w="404" w:type="dxa"/>
          </w:tcPr>
          <w:p w14:paraId="79BD192A" w14:textId="77777777" w:rsidR="00806877" w:rsidRDefault="00806877" w:rsidP="00806877">
            <w:pPr>
              <w:pStyle w:val="Table0"/>
              <w:jc w:val="center"/>
            </w:pPr>
            <w:r>
              <w:t>C</w:t>
            </w:r>
          </w:p>
        </w:tc>
        <w:tc>
          <w:tcPr>
            <w:tcW w:w="475" w:type="dxa"/>
          </w:tcPr>
          <w:p w14:paraId="667B5CA3" w14:textId="77777777" w:rsidR="00806877" w:rsidRDefault="00806877" w:rsidP="00806877">
            <w:pPr>
              <w:pStyle w:val="Table0"/>
              <w:jc w:val="center"/>
            </w:pPr>
            <w:r>
              <w:t>C</w:t>
            </w:r>
          </w:p>
        </w:tc>
        <w:tc>
          <w:tcPr>
            <w:tcW w:w="404" w:type="dxa"/>
          </w:tcPr>
          <w:p w14:paraId="259DC723" w14:textId="77777777" w:rsidR="00806877" w:rsidRDefault="00806877" w:rsidP="00806877">
            <w:pPr>
              <w:pStyle w:val="Table0"/>
              <w:jc w:val="center"/>
            </w:pPr>
            <w:r>
              <w:t>C</w:t>
            </w:r>
          </w:p>
        </w:tc>
        <w:tc>
          <w:tcPr>
            <w:tcW w:w="465" w:type="dxa"/>
          </w:tcPr>
          <w:p w14:paraId="30ED4F1A" w14:textId="77777777" w:rsidR="00806877" w:rsidRDefault="00806877" w:rsidP="00806877">
            <w:pPr>
              <w:pStyle w:val="Table0"/>
              <w:jc w:val="center"/>
            </w:pPr>
          </w:p>
        </w:tc>
        <w:tc>
          <w:tcPr>
            <w:tcW w:w="465" w:type="dxa"/>
          </w:tcPr>
          <w:p w14:paraId="1B005391" w14:textId="77777777" w:rsidR="00806877" w:rsidRDefault="00806877" w:rsidP="00806877">
            <w:pPr>
              <w:pStyle w:val="Table0"/>
              <w:jc w:val="center"/>
            </w:pPr>
            <w:r>
              <w:t>C</w:t>
            </w:r>
          </w:p>
        </w:tc>
        <w:tc>
          <w:tcPr>
            <w:tcW w:w="415" w:type="dxa"/>
          </w:tcPr>
          <w:p w14:paraId="7692A136" w14:textId="77777777" w:rsidR="00806877" w:rsidRDefault="00806877" w:rsidP="00806877">
            <w:pPr>
              <w:pStyle w:val="Table0"/>
              <w:jc w:val="center"/>
            </w:pPr>
          </w:p>
        </w:tc>
        <w:tc>
          <w:tcPr>
            <w:tcW w:w="415" w:type="dxa"/>
          </w:tcPr>
          <w:p w14:paraId="723F9604" w14:textId="77777777" w:rsidR="00806877" w:rsidRDefault="00806877" w:rsidP="00806877">
            <w:pPr>
              <w:pStyle w:val="Table0"/>
              <w:jc w:val="center"/>
            </w:pPr>
            <w:r>
              <w:t>C</w:t>
            </w:r>
          </w:p>
        </w:tc>
        <w:tc>
          <w:tcPr>
            <w:tcW w:w="405" w:type="dxa"/>
          </w:tcPr>
          <w:p w14:paraId="0C6B0BF8" w14:textId="77777777" w:rsidR="00806877" w:rsidRDefault="00806877" w:rsidP="00806877">
            <w:pPr>
              <w:pStyle w:val="Table0"/>
              <w:jc w:val="center"/>
            </w:pPr>
          </w:p>
        </w:tc>
        <w:tc>
          <w:tcPr>
            <w:tcW w:w="405" w:type="dxa"/>
          </w:tcPr>
          <w:p w14:paraId="01B6EDF5" w14:textId="77777777" w:rsidR="00806877" w:rsidRDefault="00806877" w:rsidP="00806877">
            <w:pPr>
              <w:pStyle w:val="Table0"/>
              <w:jc w:val="center"/>
            </w:pPr>
          </w:p>
        </w:tc>
      </w:tr>
      <w:tr w:rsidR="00806877" w14:paraId="70E5D51F" w14:textId="77777777" w:rsidTr="0000144B">
        <w:trPr>
          <w:cantSplit/>
        </w:trPr>
        <w:tc>
          <w:tcPr>
            <w:tcW w:w="515" w:type="dxa"/>
          </w:tcPr>
          <w:p w14:paraId="09FD7C25" w14:textId="77777777" w:rsidR="00806877" w:rsidRDefault="00806877" w:rsidP="00806877">
            <w:pPr>
              <w:pStyle w:val="Table0"/>
            </w:pPr>
            <w:r>
              <w:t>GR12</w:t>
            </w:r>
          </w:p>
        </w:tc>
        <w:tc>
          <w:tcPr>
            <w:tcW w:w="464" w:type="dxa"/>
          </w:tcPr>
          <w:p w14:paraId="5C90607F" w14:textId="77777777" w:rsidR="00806877" w:rsidRDefault="00806877" w:rsidP="00806877">
            <w:pPr>
              <w:pStyle w:val="Table0"/>
            </w:pPr>
            <w:r>
              <w:t>DOC</w:t>
            </w:r>
          </w:p>
        </w:tc>
        <w:tc>
          <w:tcPr>
            <w:tcW w:w="2587" w:type="dxa"/>
          </w:tcPr>
          <w:p w14:paraId="29D2C5CC" w14:textId="77777777" w:rsidR="00806877" w:rsidRDefault="00806877" w:rsidP="00806877">
            <w:pPr>
              <w:pStyle w:val="Table0"/>
            </w:pPr>
            <w:r>
              <w:t>Assigned Secondary Certificate</w:t>
            </w:r>
          </w:p>
        </w:tc>
        <w:tc>
          <w:tcPr>
            <w:tcW w:w="283" w:type="dxa"/>
          </w:tcPr>
          <w:p w14:paraId="15FAFEE6" w14:textId="77777777" w:rsidR="00806877" w:rsidRDefault="00806877" w:rsidP="00806877">
            <w:pPr>
              <w:pStyle w:val="Table0"/>
              <w:jc w:val="center"/>
            </w:pPr>
          </w:p>
        </w:tc>
        <w:tc>
          <w:tcPr>
            <w:tcW w:w="445" w:type="dxa"/>
          </w:tcPr>
          <w:p w14:paraId="59118496" w14:textId="77777777" w:rsidR="00806877" w:rsidRDefault="00806877" w:rsidP="00806877">
            <w:pPr>
              <w:pStyle w:val="Table0"/>
              <w:jc w:val="center"/>
            </w:pPr>
          </w:p>
        </w:tc>
        <w:tc>
          <w:tcPr>
            <w:tcW w:w="415" w:type="dxa"/>
          </w:tcPr>
          <w:p w14:paraId="10184FD4" w14:textId="77777777" w:rsidR="00806877" w:rsidRDefault="00806877" w:rsidP="00806877">
            <w:pPr>
              <w:pStyle w:val="Table0"/>
              <w:jc w:val="center"/>
            </w:pPr>
          </w:p>
        </w:tc>
        <w:tc>
          <w:tcPr>
            <w:tcW w:w="745" w:type="dxa"/>
          </w:tcPr>
          <w:p w14:paraId="0FBB299F" w14:textId="77777777" w:rsidR="00806877" w:rsidRDefault="00806877" w:rsidP="00806877">
            <w:pPr>
              <w:pStyle w:val="Table0"/>
              <w:jc w:val="center"/>
            </w:pPr>
          </w:p>
        </w:tc>
        <w:tc>
          <w:tcPr>
            <w:tcW w:w="404" w:type="dxa"/>
          </w:tcPr>
          <w:p w14:paraId="1A3875AE" w14:textId="77777777" w:rsidR="00806877" w:rsidRDefault="00806877" w:rsidP="00806877">
            <w:pPr>
              <w:pStyle w:val="Table0"/>
              <w:jc w:val="center"/>
            </w:pPr>
          </w:p>
        </w:tc>
        <w:tc>
          <w:tcPr>
            <w:tcW w:w="404" w:type="dxa"/>
          </w:tcPr>
          <w:p w14:paraId="0307618A" w14:textId="77777777" w:rsidR="00806877" w:rsidRDefault="00806877" w:rsidP="00806877">
            <w:pPr>
              <w:pStyle w:val="Table0"/>
              <w:jc w:val="center"/>
            </w:pPr>
            <w:r>
              <w:t>C</w:t>
            </w:r>
          </w:p>
        </w:tc>
        <w:tc>
          <w:tcPr>
            <w:tcW w:w="475" w:type="dxa"/>
          </w:tcPr>
          <w:p w14:paraId="4D35AFFE" w14:textId="77777777" w:rsidR="00806877" w:rsidRDefault="00806877" w:rsidP="00806877">
            <w:pPr>
              <w:pStyle w:val="Table0"/>
              <w:jc w:val="center"/>
            </w:pPr>
            <w:r>
              <w:t>C</w:t>
            </w:r>
          </w:p>
        </w:tc>
        <w:tc>
          <w:tcPr>
            <w:tcW w:w="404" w:type="dxa"/>
          </w:tcPr>
          <w:p w14:paraId="1FAD7A58" w14:textId="77777777" w:rsidR="00806877" w:rsidRDefault="00806877" w:rsidP="00806877">
            <w:pPr>
              <w:pStyle w:val="Table0"/>
              <w:jc w:val="center"/>
            </w:pPr>
            <w:r>
              <w:t>C</w:t>
            </w:r>
          </w:p>
        </w:tc>
        <w:tc>
          <w:tcPr>
            <w:tcW w:w="465" w:type="dxa"/>
          </w:tcPr>
          <w:p w14:paraId="5D3B4EFE" w14:textId="77777777" w:rsidR="00806877" w:rsidRDefault="00806877" w:rsidP="00806877">
            <w:pPr>
              <w:pStyle w:val="Table0"/>
              <w:jc w:val="center"/>
            </w:pPr>
          </w:p>
        </w:tc>
        <w:tc>
          <w:tcPr>
            <w:tcW w:w="465" w:type="dxa"/>
          </w:tcPr>
          <w:p w14:paraId="47525BFC" w14:textId="77777777" w:rsidR="00806877" w:rsidRDefault="00806877" w:rsidP="00806877">
            <w:pPr>
              <w:pStyle w:val="Table0"/>
              <w:jc w:val="center"/>
            </w:pPr>
            <w:r>
              <w:t>C</w:t>
            </w:r>
          </w:p>
        </w:tc>
        <w:tc>
          <w:tcPr>
            <w:tcW w:w="415" w:type="dxa"/>
          </w:tcPr>
          <w:p w14:paraId="3D9FBA19" w14:textId="77777777" w:rsidR="00806877" w:rsidRDefault="00806877" w:rsidP="00806877">
            <w:pPr>
              <w:pStyle w:val="Table0"/>
              <w:jc w:val="center"/>
            </w:pPr>
          </w:p>
        </w:tc>
        <w:tc>
          <w:tcPr>
            <w:tcW w:w="415" w:type="dxa"/>
          </w:tcPr>
          <w:p w14:paraId="33B32BF9" w14:textId="77777777" w:rsidR="00806877" w:rsidRDefault="00806877" w:rsidP="00806877">
            <w:pPr>
              <w:pStyle w:val="Table0"/>
              <w:jc w:val="center"/>
            </w:pPr>
            <w:r>
              <w:t>C</w:t>
            </w:r>
          </w:p>
        </w:tc>
        <w:tc>
          <w:tcPr>
            <w:tcW w:w="405" w:type="dxa"/>
          </w:tcPr>
          <w:p w14:paraId="7BAAAF98" w14:textId="77777777" w:rsidR="00806877" w:rsidRDefault="00806877" w:rsidP="00806877">
            <w:pPr>
              <w:pStyle w:val="Table0"/>
              <w:jc w:val="center"/>
            </w:pPr>
          </w:p>
        </w:tc>
        <w:tc>
          <w:tcPr>
            <w:tcW w:w="405" w:type="dxa"/>
          </w:tcPr>
          <w:p w14:paraId="5E1F46A3" w14:textId="77777777" w:rsidR="00806877" w:rsidRDefault="00806877" w:rsidP="00806877">
            <w:pPr>
              <w:pStyle w:val="Table0"/>
              <w:jc w:val="center"/>
            </w:pPr>
          </w:p>
        </w:tc>
      </w:tr>
      <w:tr w:rsidR="00806877" w14:paraId="6A7ACC9D" w14:textId="77777777" w:rsidTr="0000144B">
        <w:trPr>
          <w:cantSplit/>
        </w:trPr>
        <w:tc>
          <w:tcPr>
            <w:tcW w:w="515" w:type="dxa"/>
          </w:tcPr>
          <w:p w14:paraId="3C2DF468" w14:textId="77777777" w:rsidR="00806877" w:rsidRDefault="00806877" w:rsidP="00806877">
            <w:pPr>
              <w:pStyle w:val="Table0"/>
            </w:pPr>
            <w:r>
              <w:t>GR12</w:t>
            </w:r>
          </w:p>
        </w:tc>
        <w:tc>
          <w:tcPr>
            <w:tcW w:w="464" w:type="dxa"/>
          </w:tcPr>
          <w:p w14:paraId="4A061438" w14:textId="77777777" w:rsidR="00806877" w:rsidRDefault="00806877" w:rsidP="00806877">
            <w:pPr>
              <w:pStyle w:val="Table0"/>
            </w:pPr>
            <w:r>
              <w:t>DOC</w:t>
            </w:r>
          </w:p>
        </w:tc>
        <w:tc>
          <w:tcPr>
            <w:tcW w:w="2587" w:type="dxa"/>
          </w:tcPr>
          <w:p w14:paraId="66428B66" w14:textId="77777777" w:rsidR="00806877" w:rsidRDefault="00806877" w:rsidP="00806877">
            <w:pPr>
              <w:pStyle w:val="Table0"/>
            </w:pPr>
            <w:r>
              <w:t>Related Export Permit Number</w:t>
            </w:r>
          </w:p>
        </w:tc>
        <w:tc>
          <w:tcPr>
            <w:tcW w:w="283" w:type="dxa"/>
          </w:tcPr>
          <w:p w14:paraId="21EAA6D7" w14:textId="77777777" w:rsidR="00806877" w:rsidRDefault="00806877" w:rsidP="00806877">
            <w:pPr>
              <w:pStyle w:val="Table0"/>
              <w:jc w:val="center"/>
            </w:pPr>
            <w:r>
              <w:t>O</w:t>
            </w:r>
          </w:p>
        </w:tc>
        <w:tc>
          <w:tcPr>
            <w:tcW w:w="445" w:type="dxa"/>
          </w:tcPr>
          <w:p w14:paraId="420F5754" w14:textId="77777777" w:rsidR="00806877" w:rsidRDefault="00806877" w:rsidP="00806877">
            <w:pPr>
              <w:pStyle w:val="Table0"/>
              <w:jc w:val="center"/>
            </w:pPr>
            <w:r>
              <w:t>C</w:t>
            </w:r>
          </w:p>
        </w:tc>
        <w:tc>
          <w:tcPr>
            <w:tcW w:w="415" w:type="dxa"/>
          </w:tcPr>
          <w:p w14:paraId="61960775" w14:textId="77777777" w:rsidR="00806877" w:rsidRDefault="00806877" w:rsidP="00806877">
            <w:pPr>
              <w:pStyle w:val="Table0"/>
              <w:jc w:val="center"/>
            </w:pPr>
            <w:r>
              <w:t>C</w:t>
            </w:r>
          </w:p>
        </w:tc>
        <w:tc>
          <w:tcPr>
            <w:tcW w:w="745" w:type="dxa"/>
          </w:tcPr>
          <w:p w14:paraId="53A8FA74" w14:textId="77777777" w:rsidR="00806877" w:rsidRDefault="00806877" w:rsidP="00806877">
            <w:pPr>
              <w:pStyle w:val="Table0"/>
              <w:jc w:val="center"/>
            </w:pPr>
          </w:p>
        </w:tc>
        <w:tc>
          <w:tcPr>
            <w:tcW w:w="404" w:type="dxa"/>
          </w:tcPr>
          <w:p w14:paraId="149D2403" w14:textId="77777777" w:rsidR="00806877" w:rsidRDefault="00806877" w:rsidP="00806877">
            <w:pPr>
              <w:pStyle w:val="Table0"/>
              <w:jc w:val="center"/>
            </w:pPr>
          </w:p>
        </w:tc>
        <w:tc>
          <w:tcPr>
            <w:tcW w:w="404" w:type="dxa"/>
          </w:tcPr>
          <w:p w14:paraId="6B7B41D5" w14:textId="77777777" w:rsidR="00806877" w:rsidRDefault="00806877" w:rsidP="00806877">
            <w:pPr>
              <w:pStyle w:val="Table0"/>
              <w:jc w:val="center"/>
            </w:pPr>
          </w:p>
        </w:tc>
        <w:tc>
          <w:tcPr>
            <w:tcW w:w="475" w:type="dxa"/>
          </w:tcPr>
          <w:p w14:paraId="729971CD" w14:textId="77777777" w:rsidR="00806877" w:rsidRDefault="00806877" w:rsidP="00806877">
            <w:pPr>
              <w:pStyle w:val="Table0"/>
              <w:jc w:val="center"/>
            </w:pPr>
            <w:r>
              <w:t>C</w:t>
            </w:r>
          </w:p>
        </w:tc>
        <w:tc>
          <w:tcPr>
            <w:tcW w:w="404" w:type="dxa"/>
          </w:tcPr>
          <w:p w14:paraId="03AFB532" w14:textId="77777777" w:rsidR="00806877" w:rsidRDefault="00806877" w:rsidP="00806877">
            <w:pPr>
              <w:pStyle w:val="Table0"/>
              <w:jc w:val="center"/>
            </w:pPr>
            <w:r>
              <w:t>C</w:t>
            </w:r>
          </w:p>
        </w:tc>
        <w:tc>
          <w:tcPr>
            <w:tcW w:w="465" w:type="dxa"/>
          </w:tcPr>
          <w:p w14:paraId="06C6EC0D" w14:textId="77777777" w:rsidR="00806877" w:rsidRDefault="00806877" w:rsidP="00806877">
            <w:pPr>
              <w:pStyle w:val="Table0"/>
              <w:jc w:val="center"/>
            </w:pPr>
          </w:p>
        </w:tc>
        <w:tc>
          <w:tcPr>
            <w:tcW w:w="465" w:type="dxa"/>
          </w:tcPr>
          <w:p w14:paraId="185A5AA2" w14:textId="77777777" w:rsidR="00806877" w:rsidRDefault="00806877" w:rsidP="00806877">
            <w:pPr>
              <w:pStyle w:val="Table0"/>
              <w:jc w:val="center"/>
            </w:pPr>
            <w:r>
              <w:t>C</w:t>
            </w:r>
          </w:p>
        </w:tc>
        <w:tc>
          <w:tcPr>
            <w:tcW w:w="415" w:type="dxa"/>
          </w:tcPr>
          <w:p w14:paraId="5D53BD42" w14:textId="77777777" w:rsidR="00806877" w:rsidRDefault="00806877" w:rsidP="00806877">
            <w:pPr>
              <w:pStyle w:val="Table0"/>
              <w:jc w:val="center"/>
            </w:pPr>
          </w:p>
        </w:tc>
        <w:tc>
          <w:tcPr>
            <w:tcW w:w="415" w:type="dxa"/>
          </w:tcPr>
          <w:p w14:paraId="709086F5" w14:textId="77777777" w:rsidR="00806877" w:rsidRDefault="00806877" w:rsidP="00806877">
            <w:pPr>
              <w:pStyle w:val="Table0"/>
              <w:jc w:val="center"/>
            </w:pPr>
            <w:r>
              <w:t>C</w:t>
            </w:r>
          </w:p>
        </w:tc>
        <w:tc>
          <w:tcPr>
            <w:tcW w:w="405" w:type="dxa"/>
          </w:tcPr>
          <w:p w14:paraId="73965A1D" w14:textId="77777777" w:rsidR="00806877" w:rsidRDefault="00806877" w:rsidP="00806877">
            <w:pPr>
              <w:pStyle w:val="Table0"/>
              <w:jc w:val="center"/>
            </w:pPr>
          </w:p>
        </w:tc>
        <w:tc>
          <w:tcPr>
            <w:tcW w:w="405" w:type="dxa"/>
          </w:tcPr>
          <w:p w14:paraId="6A0C0723" w14:textId="77777777" w:rsidR="00806877" w:rsidRDefault="00806877" w:rsidP="00806877">
            <w:pPr>
              <w:pStyle w:val="Table0"/>
              <w:jc w:val="center"/>
            </w:pPr>
          </w:p>
        </w:tc>
      </w:tr>
      <w:tr w:rsidR="00806877" w14:paraId="2BB0B4B5" w14:textId="77777777" w:rsidTr="0000144B">
        <w:trPr>
          <w:cantSplit/>
        </w:trPr>
        <w:tc>
          <w:tcPr>
            <w:tcW w:w="515" w:type="dxa"/>
          </w:tcPr>
          <w:p w14:paraId="04088964" w14:textId="77777777" w:rsidR="00806877" w:rsidRDefault="00806877" w:rsidP="00806877">
            <w:pPr>
              <w:pStyle w:val="Table0"/>
            </w:pPr>
            <w:r>
              <w:t>GR12</w:t>
            </w:r>
          </w:p>
        </w:tc>
        <w:tc>
          <w:tcPr>
            <w:tcW w:w="464" w:type="dxa"/>
          </w:tcPr>
          <w:p w14:paraId="568B7973" w14:textId="77777777" w:rsidR="00806877" w:rsidRDefault="00806877" w:rsidP="00806877">
            <w:pPr>
              <w:pStyle w:val="Table0"/>
            </w:pPr>
            <w:r>
              <w:t>DTM</w:t>
            </w:r>
          </w:p>
        </w:tc>
        <w:tc>
          <w:tcPr>
            <w:tcW w:w="2587" w:type="dxa"/>
          </w:tcPr>
          <w:p w14:paraId="3FBF0C7D" w14:textId="77777777" w:rsidR="00806877" w:rsidRDefault="00806877" w:rsidP="00806877">
            <w:pPr>
              <w:pStyle w:val="Table0"/>
            </w:pPr>
            <w:r>
              <w:t>Related Export Permit Date</w:t>
            </w:r>
          </w:p>
        </w:tc>
        <w:tc>
          <w:tcPr>
            <w:tcW w:w="283" w:type="dxa"/>
          </w:tcPr>
          <w:p w14:paraId="1F4EFDD7" w14:textId="77777777" w:rsidR="00806877" w:rsidRDefault="00806877" w:rsidP="00806877">
            <w:pPr>
              <w:pStyle w:val="Table0"/>
              <w:jc w:val="center"/>
            </w:pPr>
            <w:r>
              <w:t>O</w:t>
            </w:r>
          </w:p>
        </w:tc>
        <w:tc>
          <w:tcPr>
            <w:tcW w:w="445" w:type="dxa"/>
          </w:tcPr>
          <w:p w14:paraId="346CE032" w14:textId="77777777" w:rsidR="00806877" w:rsidRDefault="00806877" w:rsidP="00806877">
            <w:pPr>
              <w:pStyle w:val="Table0"/>
              <w:jc w:val="center"/>
            </w:pPr>
            <w:r>
              <w:t>C</w:t>
            </w:r>
          </w:p>
        </w:tc>
        <w:tc>
          <w:tcPr>
            <w:tcW w:w="415" w:type="dxa"/>
          </w:tcPr>
          <w:p w14:paraId="4FE1B5C1" w14:textId="77777777" w:rsidR="00806877" w:rsidRDefault="00806877" w:rsidP="00806877">
            <w:pPr>
              <w:pStyle w:val="Table0"/>
              <w:jc w:val="center"/>
            </w:pPr>
            <w:r>
              <w:t>C</w:t>
            </w:r>
          </w:p>
        </w:tc>
        <w:tc>
          <w:tcPr>
            <w:tcW w:w="745" w:type="dxa"/>
          </w:tcPr>
          <w:p w14:paraId="210693EB" w14:textId="77777777" w:rsidR="00806877" w:rsidRDefault="00806877" w:rsidP="00806877">
            <w:pPr>
              <w:pStyle w:val="Table0"/>
              <w:jc w:val="center"/>
            </w:pPr>
          </w:p>
        </w:tc>
        <w:tc>
          <w:tcPr>
            <w:tcW w:w="404" w:type="dxa"/>
          </w:tcPr>
          <w:p w14:paraId="146559F1" w14:textId="77777777" w:rsidR="00806877" w:rsidRDefault="00806877" w:rsidP="00806877">
            <w:pPr>
              <w:pStyle w:val="Table0"/>
              <w:jc w:val="center"/>
            </w:pPr>
          </w:p>
        </w:tc>
        <w:tc>
          <w:tcPr>
            <w:tcW w:w="404" w:type="dxa"/>
          </w:tcPr>
          <w:p w14:paraId="0F38358A" w14:textId="77777777" w:rsidR="00806877" w:rsidRDefault="00806877" w:rsidP="00806877">
            <w:pPr>
              <w:pStyle w:val="Table0"/>
              <w:jc w:val="center"/>
            </w:pPr>
          </w:p>
        </w:tc>
        <w:tc>
          <w:tcPr>
            <w:tcW w:w="475" w:type="dxa"/>
          </w:tcPr>
          <w:p w14:paraId="7A6AB171" w14:textId="77777777" w:rsidR="00806877" w:rsidRDefault="00806877" w:rsidP="00806877">
            <w:pPr>
              <w:pStyle w:val="Table0"/>
              <w:jc w:val="center"/>
            </w:pPr>
            <w:r>
              <w:t>C</w:t>
            </w:r>
          </w:p>
        </w:tc>
        <w:tc>
          <w:tcPr>
            <w:tcW w:w="404" w:type="dxa"/>
          </w:tcPr>
          <w:p w14:paraId="6A2632BC" w14:textId="77777777" w:rsidR="00806877" w:rsidRDefault="00806877" w:rsidP="00806877">
            <w:pPr>
              <w:pStyle w:val="Table0"/>
              <w:jc w:val="center"/>
            </w:pPr>
            <w:r>
              <w:t>C</w:t>
            </w:r>
          </w:p>
        </w:tc>
        <w:tc>
          <w:tcPr>
            <w:tcW w:w="465" w:type="dxa"/>
          </w:tcPr>
          <w:p w14:paraId="56754BB5" w14:textId="77777777" w:rsidR="00806877" w:rsidRDefault="00806877" w:rsidP="00806877">
            <w:pPr>
              <w:pStyle w:val="Table0"/>
              <w:jc w:val="center"/>
            </w:pPr>
          </w:p>
        </w:tc>
        <w:tc>
          <w:tcPr>
            <w:tcW w:w="465" w:type="dxa"/>
          </w:tcPr>
          <w:p w14:paraId="6CE650CB" w14:textId="77777777" w:rsidR="00806877" w:rsidRDefault="00806877" w:rsidP="00806877">
            <w:pPr>
              <w:pStyle w:val="Table0"/>
              <w:jc w:val="center"/>
            </w:pPr>
            <w:r>
              <w:t>C</w:t>
            </w:r>
          </w:p>
        </w:tc>
        <w:tc>
          <w:tcPr>
            <w:tcW w:w="415" w:type="dxa"/>
          </w:tcPr>
          <w:p w14:paraId="5AB6671E" w14:textId="77777777" w:rsidR="00806877" w:rsidRDefault="00806877" w:rsidP="00806877">
            <w:pPr>
              <w:pStyle w:val="Table0"/>
              <w:jc w:val="center"/>
            </w:pPr>
          </w:p>
        </w:tc>
        <w:tc>
          <w:tcPr>
            <w:tcW w:w="415" w:type="dxa"/>
          </w:tcPr>
          <w:p w14:paraId="229ECEFB" w14:textId="77777777" w:rsidR="00806877" w:rsidRDefault="00806877" w:rsidP="00806877">
            <w:pPr>
              <w:pStyle w:val="Table0"/>
              <w:jc w:val="center"/>
            </w:pPr>
            <w:r>
              <w:t>C</w:t>
            </w:r>
          </w:p>
        </w:tc>
        <w:tc>
          <w:tcPr>
            <w:tcW w:w="405" w:type="dxa"/>
          </w:tcPr>
          <w:p w14:paraId="417727EF" w14:textId="77777777" w:rsidR="00806877" w:rsidRDefault="00806877" w:rsidP="00806877">
            <w:pPr>
              <w:pStyle w:val="Table0"/>
              <w:jc w:val="center"/>
            </w:pPr>
          </w:p>
        </w:tc>
        <w:tc>
          <w:tcPr>
            <w:tcW w:w="405" w:type="dxa"/>
          </w:tcPr>
          <w:p w14:paraId="1343D0DF" w14:textId="77777777" w:rsidR="00806877" w:rsidRDefault="00806877" w:rsidP="00806877">
            <w:pPr>
              <w:pStyle w:val="Table0"/>
              <w:jc w:val="center"/>
            </w:pPr>
          </w:p>
        </w:tc>
      </w:tr>
      <w:tr w:rsidR="00806877" w14:paraId="458B5B0B" w14:textId="77777777" w:rsidTr="0000144B">
        <w:trPr>
          <w:cantSplit/>
        </w:trPr>
        <w:tc>
          <w:tcPr>
            <w:tcW w:w="515" w:type="dxa"/>
          </w:tcPr>
          <w:p w14:paraId="35115859" w14:textId="77777777" w:rsidR="00806877" w:rsidRDefault="00806877" w:rsidP="00806877">
            <w:pPr>
              <w:pStyle w:val="Table0"/>
            </w:pPr>
            <w:r>
              <w:t>GR13</w:t>
            </w:r>
          </w:p>
        </w:tc>
        <w:tc>
          <w:tcPr>
            <w:tcW w:w="464" w:type="dxa"/>
          </w:tcPr>
          <w:p w14:paraId="75772AF1" w14:textId="77777777" w:rsidR="00806877" w:rsidRDefault="00806877" w:rsidP="00806877">
            <w:pPr>
              <w:pStyle w:val="Table0"/>
            </w:pPr>
            <w:r>
              <w:t>PNA</w:t>
            </w:r>
          </w:p>
        </w:tc>
        <w:tc>
          <w:tcPr>
            <w:tcW w:w="2587" w:type="dxa"/>
          </w:tcPr>
          <w:p w14:paraId="77B74CDE" w14:textId="77777777" w:rsidR="00806877" w:rsidRDefault="00806877" w:rsidP="00806877">
            <w:pPr>
              <w:pStyle w:val="Table0"/>
            </w:pPr>
            <w:r>
              <w:t>AMLC Performance Exporter Number</w:t>
            </w:r>
          </w:p>
        </w:tc>
        <w:tc>
          <w:tcPr>
            <w:tcW w:w="283" w:type="dxa"/>
          </w:tcPr>
          <w:p w14:paraId="4E0CE173" w14:textId="77777777" w:rsidR="00806877" w:rsidRDefault="00806877" w:rsidP="00806877">
            <w:pPr>
              <w:pStyle w:val="Table0"/>
              <w:jc w:val="center"/>
            </w:pPr>
            <w:r>
              <w:t>O</w:t>
            </w:r>
          </w:p>
        </w:tc>
        <w:tc>
          <w:tcPr>
            <w:tcW w:w="445" w:type="dxa"/>
          </w:tcPr>
          <w:p w14:paraId="5F31DBE8" w14:textId="77777777" w:rsidR="00806877" w:rsidRDefault="00806877" w:rsidP="00806877">
            <w:pPr>
              <w:pStyle w:val="Table0"/>
              <w:jc w:val="center"/>
            </w:pPr>
            <w:r>
              <w:t>C</w:t>
            </w:r>
          </w:p>
        </w:tc>
        <w:tc>
          <w:tcPr>
            <w:tcW w:w="415" w:type="dxa"/>
          </w:tcPr>
          <w:p w14:paraId="16CE3909" w14:textId="77777777" w:rsidR="00806877" w:rsidRDefault="00806877" w:rsidP="00806877">
            <w:pPr>
              <w:pStyle w:val="Table0"/>
              <w:jc w:val="center"/>
            </w:pPr>
            <w:r>
              <w:t>C</w:t>
            </w:r>
          </w:p>
        </w:tc>
        <w:tc>
          <w:tcPr>
            <w:tcW w:w="745" w:type="dxa"/>
          </w:tcPr>
          <w:p w14:paraId="006EDB60" w14:textId="77777777" w:rsidR="00806877" w:rsidRDefault="00806877" w:rsidP="00806877">
            <w:pPr>
              <w:pStyle w:val="Table0"/>
              <w:jc w:val="center"/>
            </w:pPr>
          </w:p>
        </w:tc>
        <w:tc>
          <w:tcPr>
            <w:tcW w:w="404" w:type="dxa"/>
          </w:tcPr>
          <w:p w14:paraId="37E2A1D4" w14:textId="77777777" w:rsidR="00806877" w:rsidRDefault="00806877" w:rsidP="00806877">
            <w:pPr>
              <w:pStyle w:val="Table0"/>
              <w:jc w:val="center"/>
            </w:pPr>
          </w:p>
        </w:tc>
        <w:tc>
          <w:tcPr>
            <w:tcW w:w="404" w:type="dxa"/>
          </w:tcPr>
          <w:p w14:paraId="0C672573" w14:textId="77777777" w:rsidR="00806877" w:rsidRDefault="00806877" w:rsidP="00806877">
            <w:pPr>
              <w:pStyle w:val="Table0"/>
              <w:jc w:val="center"/>
            </w:pPr>
          </w:p>
        </w:tc>
        <w:tc>
          <w:tcPr>
            <w:tcW w:w="475" w:type="dxa"/>
          </w:tcPr>
          <w:p w14:paraId="6C146D23" w14:textId="77777777" w:rsidR="00806877" w:rsidRDefault="00806877" w:rsidP="00806877">
            <w:pPr>
              <w:pStyle w:val="Table0"/>
              <w:jc w:val="center"/>
            </w:pPr>
            <w:r>
              <w:t>C</w:t>
            </w:r>
          </w:p>
        </w:tc>
        <w:tc>
          <w:tcPr>
            <w:tcW w:w="404" w:type="dxa"/>
          </w:tcPr>
          <w:p w14:paraId="66ABD90A" w14:textId="77777777" w:rsidR="00806877" w:rsidRDefault="00806877" w:rsidP="00806877">
            <w:pPr>
              <w:pStyle w:val="Table0"/>
              <w:jc w:val="center"/>
            </w:pPr>
            <w:r>
              <w:t>C</w:t>
            </w:r>
          </w:p>
        </w:tc>
        <w:tc>
          <w:tcPr>
            <w:tcW w:w="465" w:type="dxa"/>
          </w:tcPr>
          <w:p w14:paraId="69B24240" w14:textId="77777777" w:rsidR="00806877" w:rsidRDefault="00806877" w:rsidP="00806877">
            <w:pPr>
              <w:pStyle w:val="Table0"/>
              <w:jc w:val="center"/>
            </w:pPr>
          </w:p>
        </w:tc>
        <w:tc>
          <w:tcPr>
            <w:tcW w:w="465" w:type="dxa"/>
          </w:tcPr>
          <w:p w14:paraId="76A4877C" w14:textId="77777777" w:rsidR="00806877" w:rsidRDefault="00806877" w:rsidP="00806877">
            <w:pPr>
              <w:pStyle w:val="Table0"/>
              <w:jc w:val="center"/>
            </w:pPr>
            <w:r>
              <w:t>C</w:t>
            </w:r>
          </w:p>
        </w:tc>
        <w:tc>
          <w:tcPr>
            <w:tcW w:w="415" w:type="dxa"/>
          </w:tcPr>
          <w:p w14:paraId="20EE9204" w14:textId="77777777" w:rsidR="00806877" w:rsidRDefault="00806877" w:rsidP="00806877">
            <w:pPr>
              <w:pStyle w:val="Table0"/>
              <w:jc w:val="center"/>
            </w:pPr>
          </w:p>
        </w:tc>
        <w:tc>
          <w:tcPr>
            <w:tcW w:w="415" w:type="dxa"/>
          </w:tcPr>
          <w:p w14:paraId="7B646191" w14:textId="77777777" w:rsidR="00806877" w:rsidRDefault="00806877" w:rsidP="00806877">
            <w:pPr>
              <w:pStyle w:val="Table0"/>
              <w:jc w:val="center"/>
            </w:pPr>
            <w:r>
              <w:t>C</w:t>
            </w:r>
          </w:p>
        </w:tc>
        <w:tc>
          <w:tcPr>
            <w:tcW w:w="405" w:type="dxa"/>
          </w:tcPr>
          <w:p w14:paraId="54FFE7C4" w14:textId="77777777" w:rsidR="00806877" w:rsidRDefault="00806877" w:rsidP="00806877">
            <w:pPr>
              <w:pStyle w:val="Table0"/>
              <w:jc w:val="center"/>
            </w:pPr>
          </w:p>
        </w:tc>
        <w:tc>
          <w:tcPr>
            <w:tcW w:w="405" w:type="dxa"/>
          </w:tcPr>
          <w:p w14:paraId="786B4036" w14:textId="77777777" w:rsidR="00806877" w:rsidRDefault="00806877" w:rsidP="00806877">
            <w:pPr>
              <w:pStyle w:val="Table0"/>
              <w:jc w:val="center"/>
            </w:pPr>
          </w:p>
        </w:tc>
      </w:tr>
      <w:tr w:rsidR="00806877" w14:paraId="256A9038" w14:textId="77777777" w:rsidTr="0000144B">
        <w:trPr>
          <w:cantSplit/>
        </w:trPr>
        <w:tc>
          <w:tcPr>
            <w:tcW w:w="515" w:type="dxa"/>
          </w:tcPr>
          <w:p w14:paraId="0E307F8E" w14:textId="77777777" w:rsidR="00806877" w:rsidRDefault="00806877" w:rsidP="00806877">
            <w:pPr>
              <w:pStyle w:val="Table0"/>
            </w:pPr>
            <w:r>
              <w:t>GR15</w:t>
            </w:r>
          </w:p>
        </w:tc>
        <w:tc>
          <w:tcPr>
            <w:tcW w:w="464" w:type="dxa"/>
          </w:tcPr>
          <w:p w14:paraId="759A13CB" w14:textId="77777777" w:rsidR="00806877" w:rsidRDefault="00806877" w:rsidP="00806877">
            <w:pPr>
              <w:pStyle w:val="Table0"/>
            </w:pPr>
            <w:r>
              <w:t>PAC</w:t>
            </w:r>
          </w:p>
        </w:tc>
        <w:tc>
          <w:tcPr>
            <w:tcW w:w="2587" w:type="dxa"/>
          </w:tcPr>
          <w:p w14:paraId="32F64F34" w14:textId="77777777" w:rsidR="00806877" w:rsidRDefault="00806877" w:rsidP="00806877">
            <w:pPr>
              <w:pStyle w:val="Table0"/>
            </w:pPr>
            <w:r>
              <w:t>Packaging Level, Number, Type</w:t>
            </w:r>
          </w:p>
        </w:tc>
        <w:tc>
          <w:tcPr>
            <w:tcW w:w="283" w:type="dxa"/>
          </w:tcPr>
          <w:p w14:paraId="2E494C7E" w14:textId="77777777" w:rsidR="00806877" w:rsidRDefault="00806877" w:rsidP="00806877">
            <w:pPr>
              <w:pStyle w:val="Table0"/>
              <w:jc w:val="center"/>
            </w:pPr>
            <w:r>
              <w:t>O</w:t>
            </w:r>
          </w:p>
        </w:tc>
        <w:tc>
          <w:tcPr>
            <w:tcW w:w="445" w:type="dxa"/>
          </w:tcPr>
          <w:p w14:paraId="4D084601" w14:textId="77777777" w:rsidR="00806877" w:rsidRDefault="00806877" w:rsidP="00806877">
            <w:pPr>
              <w:pStyle w:val="Table0"/>
              <w:jc w:val="center"/>
            </w:pPr>
            <w:r>
              <w:t>M</w:t>
            </w:r>
          </w:p>
        </w:tc>
        <w:tc>
          <w:tcPr>
            <w:tcW w:w="415" w:type="dxa"/>
          </w:tcPr>
          <w:p w14:paraId="51727219" w14:textId="77777777" w:rsidR="00806877" w:rsidRDefault="00806877" w:rsidP="00806877">
            <w:pPr>
              <w:pStyle w:val="Table0"/>
              <w:jc w:val="center"/>
            </w:pPr>
            <w:r>
              <w:t>M</w:t>
            </w:r>
          </w:p>
        </w:tc>
        <w:tc>
          <w:tcPr>
            <w:tcW w:w="745" w:type="dxa"/>
          </w:tcPr>
          <w:p w14:paraId="2E900BD7" w14:textId="77777777" w:rsidR="00806877" w:rsidRDefault="00806877" w:rsidP="00806877">
            <w:pPr>
              <w:pStyle w:val="Table0"/>
              <w:jc w:val="center"/>
            </w:pPr>
            <w:r>
              <w:t>M</w:t>
            </w:r>
          </w:p>
        </w:tc>
        <w:tc>
          <w:tcPr>
            <w:tcW w:w="404" w:type="dxa"/>
          </w:tcPr>
          <w:p w14:paraId="6722FA04" w14:textId="77777777" w:rsidR="00806877" w:rsidRDefault="00806877" w:rsidP="00806877">
            <w:pPr>
              <w:pStyle w:val="Table0"/>
              <w:jc w:val="center"/>
            </w:pPr>
          </w:p>
        </w:tc>
        <w:tc>
          <w:tcPr>
            <w:tcW w:w="404" w:type="dxa"/>
          </w:tcPr>
          <w:p w14:paraId="43DE4D29" w14:textId="77777777" w:rsidR="00806877" w:rsidRDefault="00806877" w:rsidP="00806877">
            <w:pPr>
              <w:pStyle w:val="Table0"/>
              <w:jc w:val="center"/>
            </w:pPr>
          </w:p>
        </w:tc>
        <w:tc>
          <w:tcPr>
            <w:tcW w:w="475" w:type="dxa"/>
          </w:tcPr>
          <w:p w14:paraId="4242F257" w14:textId="77777777" w:rsidR="00806877" w:rsidRDefault="00806877" w:rsidP="00806877">
            <w:pPr>
              <w:pStyle w:val="Table0"/>
              <w:jc w:val="center"/>
            </w:pPr>
            <w:r>
              <w:t>C</w:t>
            </w:r>
          </w:p>
        </w:tc>
        <w:tc>
          <w:tcPr>
            <w:tcW w:w="404" w:type="dxa"/>
          </w:tcPr>
          <w:p w14:paraId="1D57C248" w14:textId="77777777" w:rsidR="00806877" w:rsidRDefault="00806877" w:rsidP="00806877">
            <w:pPr>
              <w:pStyle w:val="Table0"/>
              <w:jc w:val="center"/>
            </w:pPr>
            <w:r>
              <w:t>C</w:t>
            </w:r>
          </w:p>
        </w:tc>
        <w:tc>
          <w:tcPr>
            <w:tcW w:w="465" w:type="dxa"/>
          </w:tcPr>
          <w:p w14:paraId="4AC5135B" w14:textId="77777777" w:rsidR="00806877" w:rsidRDefault="00806877" w:rsidP="00806877">
            <w:pPr>
              <w:pStyle w:val="Table0"/>
              <w:jc w:val="center"/>
            </w:pPr>
          </w:p>
        </w:tc>
        <w:tc>
          <w:tcPr>
            <w:tcW w:w="465" w:type="dxa"/>
          </w:tcPr>
          <w:p w14:paraId="058463AD" w14:textId="77777777" w:rsidR="00806877" w:rsidRDefault="00806877" w:rsidP="00806877">
            <w:pPr>
              <w:pStyle w:val="Table0"/>
              <w:jc w:val="center"/>
            </w:pPr>
            <w:r>
              <w:t>C</w:t>
            </w:r>
          </w:p>
        </w:tc>
        <w:tc>
          <w:tcPr>
            <w:tcW w:w="415" w:type="dxa"/>
          </w:tcPr>
          <w:p w14:paraId="42F0A09D" w14:textId="77777777" w:rsidR="00806877" w:rsidRDefault="00806877" w:rsidP="00806877">
            <w:pPr>
              <w:pStyle w:val="Table0"/>
              <w:jc w:val="center"/>
            </w:pPr>
          </w:p>
        </w:tc>
        <w:tc>
          <w:tcPr>
            <w:tcW w:w="415" w:type="dxa"/>
          </w:tcPr>
          <w:p w14:paraId="244E8CCA" w14:textId="77777777" w:rsidR="00806877" w:rsidRDefault="00806877" w:rsidP="00806877">
            <w:pPr>
              <w:pStyle w:val="Table0"/>
              <w:jc w:val="center"/>
            </w:pPr>
            <w:r>
              <w:t>C</w:t>
            </w:r>
          </w:p>
        </w:tc>
        <w:tc>
          <w:tcPr>
            <w:tcW w:w="405" w:type="dxa"/>
          </w:tcPr>
          <w:p w14:paraId="747BEE7B" w14:textId="77777777" w:rsidR="00806877" w:rsidRDefault="00806877" w:rsidP="00806877">
            <w:pPr>
              <w:pStyle w:val="Table0"/>
              <w:jc w:val="center"/>
            </w:pPr>
          </w:p>
        </w:tc>
        <w:tc>
          <w:tcPr>
            <w:tcW w:w="405" w:type="dxa"/>
          </w:tcPr>
          <w:p w14:paraId="5178E15D" w14:textId="77777777" w:rsidR="00806877" w:rsidRDefault="00806877" w:rsidP="00806877">
            <w:pPr>
              <w:pStyle w:val="Table0"/>
              <w:jc w:val="center"/>
            </w:pPr>
          </w:p>
        </w:tc>
      </w:tr>
      <w:tr w:rsidR="00806877" w14:paraId="1E83E90B" w14:textId="77777777" w:rsidTr="0000144B">
        <w:trPr>
          <w:cantSplit/>
        </w:trPr>
        <w:tc>
          <w:tcPr>
            <w:tcW w:w="515" w:type="dxa"/>
          </w:tcPr>
          <w:p w14:paraId="042B693F" w14:textId="77777777" w:rsidR="00806877" w:rsidRDefault="00806877" w:rsidP="00806877">
            <w:pPr>
              <w:pStyle w:val="Table0"/>
            </w:pPr>
            <w:r>
              <w:t>GR15</w:t>
            </w:r>
          </w:p>
        </w:tc>
        <w:tc>
          <w:tcPr>
            <w:tcW w:w="464" w:type="dxa"/>
          </w:tcPr>
          <w:p w14:paraId="10715282" w14:textId="77777777" w:rsidR="00806877" w:rsidRDefault="00806877" w:rsidP="00806877">
            <w:pPr>
              <w:pStyle w:val="Table0"/>
            </w:pPr>
            <w:r>
              <w:t>PCI</w:t>
            </w:r>
          </w:p>
        </w:tc>
        <w:tc>
          <w:tcPr>
            <w:tcW w:w="2587" w:type="dxa"/>
          </w:tcPr>
          <w:p w14:paraId="6676F6AD" w14:textId="77777777" w:rsidR="00806877" w:rsidRDefault="00806877" w:rsidP="00806877">
            <w:pPr>
              <w:pStyle w:val="Table0"/>
            </w:pPr>
            <w:r>
              <w:t>Shipping Marks</w:t>
            </w:r>
          </w:p>
        </w:tc>
        <w:tc>
          <w:tcPr>
            <w:tcW w:w="283" w:type="dxa"/>
          </w:tcPr>
          <w:p w14:paraId="7CE2468D" w14:textId="77777777" w:rsidR="00806877" w:rsidRDefault="00806877" w:rsidP="00806877">
            <w:pPr>
              <w:pStyle w:val="Table0"/>
              <w:jc w:val="center"/>
            </w:pPr>
            <w:r>
              <w:t>O</w:t>
            </w:r>
          </w:p>
        </w:tc>
        <w:tc>
          <w:tcPr>
            <w:tcW w:w="445" w:type="dxa"/>
          </w:tcPr>
          <w:p w14:paraId="0FB98B28" w14:textId="77777777" w:rsidR="00806877" w:rsidRDefault="00806877" w:rsidP="00806877">
            <w:pPr>
              <w:pStyle w:val="Table0"/>
              <w:jc w:val="center"/>
            </w:pPr>
            <w:r>
              <w:t>C</w:t>
            </w:r>
          </w:p>
        </w:tc>
        <w:tc>
          <w:tcPr>
            <w:tcW w:w="415" w:type="dxa"/>
          </w:tcPr>
          <w:p w14:paraId="5C1C41CA" w14:textId="77777777" w:rsidR="00806877" w:rsidRDefault="00806877" w:rsidP="00806877">
            <w:pPr>
              <w:pStyle w:val="Table0"/>
              <w:jc w:val="center"/>
            </w:pPr>
            <w:r>
              <w:t>C</w:t>
            </w:r>
          </w:p>
        </w:tc>
        <w:tc>
          <w:tcPr>
            <w:tcW w:w="745" w:type="dxa"/>
          </w:tcPr>
          <w:p w14:paraId="4314CE6E" w14:textId="77777777" w:rsidR="00806877" w:rsidRDefault="00806877" w:rsidP="00806877">
            <w:pPr>
              <w:pStyle w:val="Table0"/>
              <w:jc w:val="center"/>
            </w:pPr>
          </w:p>
        </w:tc>
        <w:tc>
          <w:tcPr>
            <w:tcW w:w="404" w:type="dxa"/>
          </w:tcPr>
          <w:p w14:paraId="104028F5" w14:textId="77777777" w:rsidR="00806877" w:rsidRDefault="00806877" w:rsidP="00806877">
            <w:pPr>
              <w:pStyle w:val="Table0"/>
              <w:jc w:val="center"/>
            </w:pPr>
          </w:p>
        </w:tc>
        <w:tc>
          <w:tcPr>
            <w:tcW w:w="404" w:type="dxa"/>
          </w:tcPr>
          <w:p w14:paraId="086FEE10" w14:textId="77777777" w:rsidR="00806877" w:rsidRDefault="00806877" w:rsidP="00806877">
            <w:pPr>
              <w:pStyle w:val="Table0"/>
              <w:jc w:val="center"/>
            </w:pPr>
          </w:p>
        </w:tc>
        <w:tc>
          <w:tcPr>
            <w:tcW w:w="475" w:type="dxa"/>
          </w:tcPr>
          <w:p w14:paraId="490C91FC" w14:textId="77777777" w:rsidR="00806877" w:rsidRDefault="00806877" w:rsidP="00806877">
            <w:pPr>
              <w:pStyle w:val="Table0"/>
              <w:jc w:val="center"/>
            </w:pPr>
            <w:r>
              <w:t>C</w:t>
            </w:r>
          </w:p>
        </w:tc>
        <w:tc>
          <w:tcPr>
            <w:tcW w:w="404" w:type="dxa"/>
          </w:tcPr>
          <w:p w14:paraId="024956E7" w14:textId="77777777" w:rsidR="00806877" w:rsidRDefault="00806877" w:rsidP="00806877">
            <w:pPr>
              <w:pStyle w:val="Table0"/>
              <w:jc w:val="center"/>
            </w:pPr>
            <w:r>
              <w:t>C</w:t>
            </w:r>
          </w:p>
        </w:tc>
        <w:tc>
          <w:tcPr>
            <w:tcW w:w="465" w:type="dxa"/>
          </w:tcPr>
          <w:p w14:paraId="5297940A" w14:textId="77777777" w:rsidR="00806877" w:rsidRDefault="00806877" w:rsidP="00806877">
            <w:pPr>
              <w:pStyle w:val="Table0"/>
              <w:jc w:val="center"/>
            </w:pPr>
          </w:p>
        </w:tc>
        <w:tc>
          <w:tcPr>
            <w:tcW w:w="465" w:type="dxa"/>
          </w:tcPr>
          <w:p w14:paraId="1C171F5A" w14:textId="77777777" w:rsidR="00806877" w:rsidRDefault="00806877" w:rsidP="00806877">
            <w:pPr>
              <w:pStyle w:val="Table0"/>
              <w:jc w:val="center"/>
            </w:pPr>
            <w:r>
              <w:t>C</w:t>
            </w:r>
          </w:p>
        </w:tc>
        <w:tc>
          <w:tcPr>
            <w:tcW w:w="415" w:type="dxa"/>
          </w:tcPr>
          <w:p w14:paraId="3E1A7066" w14:textId="77777777" w:rsidR="00806877" w:rsidRDefault="00806877" w:rsidP="00806877">
            <w:pPr>
              <w:pStyle w:val="Table0"/>
              <w:jc w:val="center"/>
            </w:pPr>
          </w:p>
        </w:tc>
        <w:tc>
          <w:tcPr>
            <w:tcW w:w="415" w:type="dxa"/>
          </w:tcPr>
          <w:p w14:paraId="1756D572" w14:textId="77777777" w:rsidR="00806877" w:rsidRDefault="00806877" w:rsidP="00806877">
            <w:pPr>
              <w:pStyle w:val="Table0"/>
              <w:jc w:val="center"/>
            </w:pPr>
            <w:r>
              <w:t>C</w:t>
            </w:r>
          </w:p>
        </w:tc>
        <w:tc>
          <w:tcPr>
            <w:tcW w:w="405" w:type="dxa"/>
          </w:tcPr>
          <w:p w14:paraId="79472877" w14:textId="77777777" w:rsidR="00806877" w:rsidRDefault="00806877" w:rsidP="00806877">
            <w:pPr>
              <w:pStyle w:val="Table0"/>
              <w:jc w:val="center"/>
            </w:pPr>
          </w:p>
        </w:tc>
        <w:tc>
          <w:tcPr>
            <w:tcW w:w="405" w:type="dxa"/>
          </w:tcPr>
          <w:p w14:paraId="39E843F5" w14:textId="77777777" w:rsidR="00806877" w:rsidRDefault="00806877" w:rsidP="00806877">
            <w:pPr>
              <w:pStyle w:val="Table0"/>
              <w:jc w:val="center"/>
            </w:pPr>
          </w:p>
        </w:tc>
      </w:tr>
      <w:tr w:rsidR="00806877" w14:paraId="7A089858" w14:textId="77777777" w:rsidTr="0000144B">
        <w:trPr>
          <w:cantSplit/>
        </w:trPr>
        <w:tc>
          <w:tcPr>
            <w:tcW w:w="515" w:type="dxa"/>
          </w:tcPr>
          <w:p w14:paraId="45901912" w14:textId="77777777" w:rsidR="00806877" w:rsidRDefault="00806877" w:rsidP="00806877">
            <w:pPr>
              <w:pStyle w:val="Table0"/>
            </w:pPr>
            <w:r>
              <w:t>GR15</w:t>
            </w:r>
          </w:p>
        </w:tc>
        <w:tc>
          <w:tcPr>
            <w:tcW w:w="464" w:type="dxa"/>
          </w:tcPr>
          <w:p w14:paraId="441EABB8" w14:textId="77777777" w:rsidR="00806877" w:rsidRDefault="00806877" w:rsidP="00806877">
            <w:pPr>
              <w:pStyle w:val="Table0"/>
            </w:pPr>
            <w:r>
              <w:t>MEA</w:t>
            </w:r>
          </w:p>
        </w:tc>
        <w:tc>
          <w:tcPr>
            <w:tcW w:w="2587" w:type="dxa"/>
          </w:tcPr>
          <w:p w14:paraId="67AE8610" w14:textId="77777777" w:rsidR="00806877" w:rsidRDefault="00806877" w:rsidP="00806877">
            <w:pPr>
              <w:pStyle w:val="Table0"/>
            </w:pPr>
            <w:r>
              <w:t>Package Measurement</w:t>
            </w:r>
          </w:p>
        </w:tc>
        <w:tc>
          <w:tcPr>
            <w:tcW w:w="283" w:type="dxa"/>
          </w:tcPr>
          <w:p w14:paraId="2D59F3F2" w14:textId="77777777" w:rsidR="00806877" w:rsidRDefault="00806877" w:rsidP="00806877">
            <w:pPr>
              <w:pStyle w:val="Table0"/>
              <w:jc w:val="center"/>
            </w:pPr>
            <w:r>
              <w:t>O</w:t>
            </w:r>
          </w:p>
        </w:tc>
        <w:tc>
          <w:tcPr>
            <w:tcW w:w="445" w:type="dxa"/>
          </w:tcPr>
          <w:p w14:paraId="6EF06679" w14:textId="77777777" w:rsidR="00806877" w:rsidRDefault="00806877" w:rsidP="00806877">
            <w:pPr>
              <w:pStyle w:val="Table0"/>
              <w:jc w:val="center"/>
            </w:pPr>
            <w:r>
              <w:t>C</w:t>
            </w:r>
          </w:p>
        </w:tc>
        <w:tc>
          <w:tcPr>
            <w:tcW w:w="415" w:type="dxa"/>
          </w:tcPr>
          <w:p w14:paraId="17982ED0" w14:textId="77777777" w:rsidR="00806877" w:rsidRDefault="00806877" w:rsidP="00806877">
            <w:pPr>
              <w:pStyle w:val="Table0"/>
              <w:jc w:val="center"/>
            </w:pPr>
            <w:r>
              <w:t>C</w:t>
            </w:r>
          </w:p>
        </w:tc>
        <w:tc>
          <w:tcPr>
            <w:tcW w:w="745" w:type="dxa"/>
          </w:tcPr>
          <w:p w14:paraId="4448A8F8" w14:textId="77777777" w:rsidR="00806877" w:rsidRDefault="00806877" w:rsidP="00806877">
            <w:pPr>
              <w:pStyle w:val="Table0"/>
              <w:jc w:val="center"/>
            </w:pPr>
          </w:p>
        </w:tc>
        <w:tc>
          <w:tcPr>
            <w:tcW w:w="404" w:type="dxa"/>
          </w:tcPr>
          <w:p w14:paraId="32870FE8" w14:textId="77777777" w:rsidR="00806877" w:rsidRDefault="00806877" w:rsidP="00806877">
            <w:pPr>
              <w:pStyle w:val="Table0"/>
              <w:jc w:val="center"/>
            </w:pPr>
          </w:p>
        </w:tc>
        <w:tc>
          <w:tcPr>
            <w:tcW w:w="404" w:type="dxa"/>
          </w:tcPr>
          <w:p w14:paraId="0279FAA5" w14:textId="77777777" w:rsidR="00806877" w:rsidRDefault="00806877" w:rsidP="00806877">
            <w:pPr>
              <w:pStyle w:val="Table0"/>
              <w:jc w:val="center"/>
            </w:pPr>
          </w:p>
        </w:tc>
        <w:tc>
          <w:tcPr>
            <w:tcW w:w="475" w:type="dxa"/>
          </w:tcPr>
          <w:p w14:paraId="1C914ABC" w14:textId="77777777" w:rsidR="00806877" w:rsidRDefault="00806877" w:rsidP="00806877">
            <w:pPr>
              <w:pStyle w:val="Table0"/>
              <w:jc w:val="center"/>
            </w:pPr>
            <w:r>
              <w:t>C</w:t>
            </w:r>
          </w:p>
        </w:tc>
        <w:tc>
          <w:tcPr>
            <w:tcW w:w="404" w:type="dxa"/>
          </w:tcPr>
          <w:p w14:paraId="0CECCA05" w14:textId="77777777" w:rsidR="00806877" w:rsidRDefault="00806877" w:rsidP="00806877">
            <w:pPr>
              <w:pStyle w:val="Table0"/>
              <w:jc w:val="center"/>
            </w:pPr>
            <w:r>
              <w:t>C</w:t>
            </w:r>
          </w:p>
        </w:tc>
        <w:tc>
          <w:tcPr>
            <w:tcW w:w="465" w:type="dxa"/>
          </w:tcPr>
          <w:p w14:paraId="730EE360" w14:textId="77777777" w:rsidR="00806877" w:rsidRDefault="00806877" w:rsidP="00806877">
            <w:pPr>
              <w:pStyle w:val="Table0"/>
              <w:jc w:val="center"/>
            </w:pPr>
          </w:p>
        </w:tc>
        <w:tc>
          <w:tcPr>
            <w:tcW w:w="465" w:type="dxa"/>
          </w:tcPr>
          <w:p w14:paraId="1D35D79B" w14:textId="77777777" w:rsidR="00806877" w:rsidRDefault="00806877" w:rsidP="00806877">
            <w:pPr>
              <w:pStyle w:val="Table0"/>
              <w:jc w:val="center"/>
            </w:pPr>
            <w:r>
              <w:t>C</w:t>
            </w:r>
          </w:p>
        </w:tc>
        <w:tc>
          <w:tcPr>
            <w:tcW w:w="415" w:type="dxa"/>
          </w:tcPr>
          <w:p w14:paraId="359D275B" w14:textId="77777777" w:rsidR="00806877" w:rsidRDefault="00806877" w:rsidP="00806877">
            <w:pPr>
              <w:pStyle w:val="Table0"/>
              <w:jc w:val="center"/>
            </w:pPr>
          </w:p>
        </w:tc>
        <w:tc>
          <w:tcPr>
            <w:tcW w:w="415" w:type="dxa"/>
          </w:tcPr>
          <w:p w14:paraId="68FBA3ED" w14:textId="77777777" w:rsidR="00806877" w:rsidRDefault="00806877" w:rsidP="00806877">
            <w:pPr>
              <w:pStyle w:val="Table0"/>
              <w:jc w:val="center"/>
            </w:pPr>
            <w:r>
              <w:t>C</w:t>
            </w:r>
          </w:p>
        </w:tc>
        <w:tc>
          <w:tcPr>
            <w:tcW w:w="405" w:type="dxa"/>
          </w:tcPr>
          <w:p w14:paraId="18CC9B15" w14:textId="77777777" w:rsidR="00806877" w:rsidRDefault="00806877" w:rsidP="00806877">
            <w:pPr>
              <w:pStyle w:val="Table0"/>
              <w:jc w:val="center"/>
            </w:pPr>
          </w:p>
        </w:tc>
        <w:tc>
          <w:tcPr>
            <w:tcW w:w="405" w:type="dxa"/>
          </w:tcPr>
          <w:p w14:paraId="7C664240" w14:textId="77777777" w:rsidR="00806877" w:rsidRDefault="00806877" w:rsidP="00806877">
            <w:pPr>
              <w:pStyle w:val="Table0"/>
              <w:jc w:val="center"/>
            </w:pPr>
          </w:p>
        </w:tc>
      </w:tr>
      <w:tr w:rsidR="00806877" w14:paraId="0126CFC8" w14:textId="77777777" w:rsidTr="0000144B">
        <w:trPr>
          <w:cantSplit/>
        </w:trPr>
        <w:tc>
          <w:tcPr>
            <w:tcW w:w="515" w:type="dxa"/>
          </w:tcPr>
          <w:p w14:paraId="36C954FE" w14:textId="77777777" w:rsidR="00806877" w:rsidRDefault="00806877" w:rsidP="00806877">
            <w:pPr>
              <w:pStyle w:val="Table0"/>
            </w:pPr>
            <w:r>
              <w:t>GR16</w:t>
            </w:r>
          </w:p>
        </w:tc>
        <w:tc>
          <w:tcPr>
            <w:tcW w:w="464" w:type="dxa"/>
          </w:tcPr>
          <w:p w14:paraId="64CE52D6" w14:textId="77777777" w:rsidR="00806877" w:rsidRDefault="00806877" w:rsidP="00806877">
            <w:pPr>
              <w:pStyle w:val="Table0"/>
            </w:pPr>
            <w:r>
              <w:t>EQD</w:t>
            </w:r>
          </w:p>
        </w:tc>
        <w:tc>
          <w:tcPr>
            <w:tcW w:w="2587" w:type="dxa"/>
          </w:tcPr>
          <w:p w14:paraId="5A4CCF48" w14:textId="77777777" w:rsidR="00806877" w:rsidRDefault="00806877" w:rsidP="00806877">
            <w:pPr>
              <w:pStyle w:val="Table0"/>
            </w:pPr>
            <w:r>
              <w:t>Container Number</w:t>
            </w:r>
          </w:p>
        </w:tc>
        <w:tc>
          <w:tcPr>
            <w:tcW w:w="283" w:type="dxa"/>
          </w:tcPr>
          <w:p w14:paraId="4FB8DA71" w14:textId="77777777" w:rsidR="00806877" w:rsidRDefault="00806877" w:rsidP="00806877">
            <w:pPr>
              <w:pStyle w:val="Table0"/>
              <w:jc w:val="center"/>
            </w:pPr>
            <w:r>
              <w:t>O</w:t>
            </w:r>
          </w:p>
        </w:tc>
        <w:tc>
          <w:tcPr>
            <w:tcW w:w="445" w:type="dxa"/>
          </w:tcPr>
          <w:p w14:paraId="01A1005D" w14:textId="77777777" w:rsidR="00806877" w:rsidRDefault="00806877" w:rsidP="00806877">
            <w:pPr>
              <w:pStyle w:val="Table0"/>
              <w:jc w:val="center"/>
            </w:pPr>
            <w:r>
              <w:t>O</w:t>
            </w:r>
          </w:p>
        </w:tc>
        <w:tc>
          <w:tcPr>
            <w:tcW w:w="415" w:type="dxa"/>
          </w:tcPr>
          <w:p w14:paraId="1897A510" w14:textId="77777777" w:rsidR="00806877" w:rsidRDefault="00806877" w:rsidP="00806877">
            <w:pPr>
              <w:pStyle w:val="Table0"/>
              <w:jc w:val="center"/>
            </w:pPr>
            <w:r>
              <w:t>O</w:t>
            </w:r>
          </w:p>
        </w:tc>
        <w:tc>
          <w:tcPr>
            <w:tcW w:w="745" w:type="dxa"/>
          </w:tcPr>
          <w:p w14:paraId="0CA40FEA" w14:textId="77777777" w:rsidR="00806877" w:rsidRDefault="00806877" w:rsidP="00806877">
            <w:pPr>
              <w:pStyle w:val="Table0"/>
              <w:jc w:val="center"/>
            </w:pPr>
          </w:p>
        </w:tc>
        <w:tc>
          <w:tcPr>
            <w:tcW w:w="404" w:type="dxa"/>
          </w:tcPr>
          <w:p w14:paraId="0D032C5C" w14:textId="77777777" w:rsidR="00806877" w:rsidRDefault="00806877" w:rsidP="00806877">
            <w:pPr>
              <w:pStyle w:val="Table0"/>
              <w:jc w:val="center"/>
            </w:pPr>
          </w:p>
        </w:tc>
        <w:tc>
          <w:tcPr>
            <w:tcW w:w="404" w:type="dxa"/>
          </w:tcPr>
          <w:p w14:paraId="4DC984EC" w14:textId="77777777" w:rsidR="00806877" w:rsidRDefault="00806877" w:rsidP="00806877">
            <w:pPr>
              <w:pStyle w:val="Table0"/>
              <w:jc w:val="center"/>
            </w:pPr>
          </w:p>
        </w:tc>
        <w:tc>
          <w:tcPr>
            <w:tcW w:w="475" w:type="dxa"/>
          </w:tcPr>
          <w:p w14:paraId="46FD3C78" w14:textId="77777777" w:rsidR="00806877" w:rsidRDefault="00806877" w:rsidP="00806877">
            <w:pPr>
              <w:pStyle w:val="Table0"/>
              <w:jc w:val="center"/>
            </w:pPr>
            <w:r>
              <w:t>C</w:t>
            </w:r>
          </w:p>
        </w:tc>
        <w:tc>
          <w:tcPr>
            <w:tcW w:w="404" w:type="dxa"/>
          </w:tcPr>
          <w:p w14:paraId="7C05AAF2" w14:textId="77777777" w:rsidR="00806877" w:rsidRDefault="00806877" w:rsidP="00806877">
            <w:pPr>
              <w:pStyle w:val="Table0"/>
              <w:jc w:val="center"/>
            </w:pPr>
            <w:r>
              <w:t>C</w:t>
            </w:r>
          </w:p>
        </w:tc>
        <w:tc>
          <w:tcPr>
            <w:tcW w:w="465" w:type="dxa"/>
          </w:tcPr>
          <w:p w14:paraId="007C0093" w14:textId="77777777" w:rsidR="00806877" w:rsidRDefault="00806877" w:rsidP="00806877">
            <w:pPr>
              <w:pStyle w:val="Table0"/>
              <w:jc w:val="center"/>
            </w:pPr>
          </w:p>
        </w:tc>
        <w:tc>
          <w:tcPr>
            <w:tcW w:w="465" w:type="dxa"/>
          </w:tcPr>
          <w:p w14:paraId="302EC837" w14:textId="77777777" w:rsidR="00806877" w:rsidRDefault="00806877" w:rsidP="00806877">
            <w:pPr>
              <w:pStyle w:val="Table0"/>
              <w:jc w:val="center"/>
            </w:pPr>
            <w:r>
              <w:t>C</w:t>
            </w:r>
          </w:p>
        </w:tc>
        <w:tc>
          <w:tcPr>
            <w:tcW w:w="415" w:type="dxa"/>
          </w:tcPr>
          <w:p w14:paraId="0DC3C465" w14:textId="77777777" w:rsidR="00806877" w:rsidRDefault="00806877" w:rsidP="00806877">
            <w:pPr>
              <w:pStyle w:val="Table0"/>
              <w:jc w:val="center"/>
            </w:pPr>
          </w:p>
        </w:tc>
        <w:tc>
          <w:tcPr>
            <w:tcW w:w="415" w:type="dxa"/>
          </w:tcPr>
          <w:p w14:paraId="2A521093" w14:textId="77777777" w:rsidR="00806877" w:rsidRDefault="00806877" w:rsidP="00806877">
            <w:pPr>
              <w:pStyle w:val="Table0"/>
              <w:jc w:val="center"/>
            </w:pPr>
            <w:r>
              <w:t>C</w:t>
            </w:r>
          </w:p>
        </w:tc>
        <w:tc>
          <w:tcPr>
            <w:tcW w:w="405" w:type="dxa"/>
          </w:tcPr>
          <w:p w14:paraId="2952AA3D" w14:textId="77777777" w:rsidR="00806877" w:rsidRDefault="00806877" w:rsidP="00806877">
            <w:pPr>
              <w:pStyle w:val="Table0"/>
              <w:jc w:val="center"/>
            </w:pPr>
          </w:p>
        </w:tc>
        <w:tc>
          <w:tcPr>
            <w:tcW w:w="405" w:type="dxa"/>
          </w:tcPr>
          <w:p w14:paraId="6359A549" w14:textId="77777777" w:rsidR="00806877" w:rsidRDefault="00806877" w:rsidP="00806877">
            <w:pPr>
              <w:pStyle w:val="Table0"/>
              <w:jc w:val="center"/>
            </w:pPr>
          </w:p>
        </w:tc>
      </w:tr>
      <w:tr w:rsidR="00806877" w14:paraId="28EBE42E" w14:textId="77777777" w:rsidTr="0000144B">
        <w:trPr>
          <w:cantSplit/>
        </w:trPr>
        <w:tc>
          <w:tcPr>
            <w:tcW w:w="515" w:type="dxa"/>
          </w:tcPr>
          <w:p w14:paraId="48FDD6D1" w14:textId="77777777" w:rsidR="00806877" w:rsidRDefault="00806877" w:rsidP="00806877">
            <w:pPr>
              <w:pStyle w:val="Table0"/>
            </w:pPr>
            <w:r>
              <w:t>GR16</w:t>
            </w:r>
          </w:p>
        </w:tc>
        <w:tc>
          <w:tcPr>
            <w:tcW w:w="464" w:type="dxa"/>
          </w:tcPr>
          <w:p w14:paraId="4D26DB61" w14:textId="77777777" w:rsidR="00806877" w:rsidRDefault="00806877" w:rsidP="00806877">
            <w:pPr>
              <w:pStyle w:val="Table0"/>
            </w:pPr>
            <w:r>
              <w:t>MEA</w:t>
            </w:r>
          </w:p>
        </w:tc>
        <w:tc>
          <w:tcPr>
            <w:tcW w:w="2587" w:type="dxa"/>
          </w:tcPr>
          <w:p w14:paraId="66BAFA2B" w14:textId="77777777" w:rsidR="00806877" w:rsidRDefault="00806877" w:rsidP="00806877">
            <w:pPr>
              <w:pStyle w:val="Table0"/>
            </w:pPr>
            <w:smartTag w:uri="urn:schemas-microsoft-com:office:smarttags" w:element="stockticker">
              <w:r>
                <w:t>IMA</w:t>
              </w:r>
            </w:smartTag>
            <w:r>
              <w:t>1 Net Weight</w:t>
            </w:r>
          </w:p>
        </w:tc>
        <w:tc>
          <w:tcPr>
            <w:tcW w:w="283" w:type="dxa"/>
          </w:tcPr>
          <w:p w14:paraId="2E1C2CF9" w14:textId="77777777" w:rsidR="00806877" w:rsidRDefault="00806877" w:rsidP="00806877">
            <w:pPr>
              <w:pStyle w:val="Table0"/>
              <w:jc w:val="center"/>
            </w:pPr>
            <w:r>
              <w:t>O</w:t>
            </w:r>
          </w:p>
        </w:tc>
        <w:tc>
          <w:tcPr>
            <w:tcW w:w="445" w:type="dxa"/>
          </w:tcPr>
          <w:p w14:paraId="09F60EC6" w14:textId="77777777" w:rsidR="00806877" w:rsidRDefault="00806877" w:rsidP="00806877">
            <w:pPr>
              <w:pStyle w:val="Table0"/>
              <w:jc w:val="center"/>
            </w:pPr>
            <w:r>
              <w:t>O</w:t>
            </w:r>
          </w:p>
        </w:tc>
        <w:tc>
          <w:tcPr>
            <w:tcW w:w="415" w:type="dxa"/>
          </w:tcPr>
          <w:p w14:paraId="3FA16BE4" w14:textId="77777777" w:rsidR="00806877" w:rsidRDefault="00806877" w:rsidP="00806877">
            <w:pPr>
              <w:pStyle w:val="Table0"/>
              <w:jc w:val="center"/>
            </w:pPr>
            <w:r>
              <w:t>O</w:t>
            </w:r>
          </w:p>
        </w:tc>
        <w:tc>
          <w:tcPr>
            <w:tcW w:w="745" w:type="dxa"/>
          </w:tcPr>
          <w:p w14:paraId="2EB4D8E1" w14:textId="77777777" w:rsidR="00806877" w:rsidRDefault="00806877" w:rsidP="00806877">
            <w:pPr>
              <w:pStyle w:val="Table0"/>
              <w:jc w:val="center"/>
            </w:pPr>
          </w:p>
        </w:tc>
        <w:tc>
          <w:tcPr>
            <w:tcW w:w="404" w:type="dxa"/>
          </w:tcPr>
          <w:p w14:paraId="6AF0FB6A" w14:textId="77777777" w:rsidR="00806877" w:rsidRDefault="00806877" w:rsidP="00806877">
            <w:pPr>
              <w:pStyle w:val="Table0"/>
              <w:jc w:val="center"/>
            </w:pPr>
          </w:p>
        </w:tc>
        <w:tc>
          <w:tcPr>
            <w:tcW w:w="404" w:type="dxa"/>
          </w:tcPr>
          <w:p w14:paraId="39E9FCE1" w14:textId="77777777" w:rsidR="00806877" w:rsidRDefault="00806877" w:rsidP="00806877">
            <w:pPr>
              <w:pStyle w:val="Table0"/>
              <w:jc w:val="center"/>
            </w:pPr>
          </w:p>
        </w:tc>
        <w:tc>
          <w:tcPr>
            <w:tcW w:w="475" w:type="dxa"/>
          </w:tcPr>
          <w:p w14:paraId="609728D1" w14:textId="77777777" w:rsidR="00806877" w:rsidRDefault="00806877" w:rsidP="00806877">
            <w:pPr>
              <w:pStyle w:val="Table0"/>
              <w:jc w:val="center"/>
            </w:pPr>
            <w:r>
              <w:t>C</w:t>
            </w:r>
          </w:p>
        </w:tc>
        <w:tc>
          <w:tcPr>
            <w:tcW w:w="404" w:type="dxa"/>
          </w:tcPr>
          <w:p w14:paraId="2205B50A" w14:textId="77777777" w:rsidR="00806877" w:rsidRDefault="00806877" w:rsidP="00806877">
            <w:pPr>
              <w:pStyle w:val="Table0"/>
              <w:jc w:val="center"/>
            </w:pPr>
            <w:r>
              <w:t>C</w:t>
            </w:r>
          </w:p>
        </w:tc>
        <w:tc>
          <w:tcPr>
            <w:tcW w:w="465" w:type="dxa"/>
          </w:tcPr>
          <w:p w14:paraId="4FFF15AD" w14:textId="77777777" w:rsidR="00806877" w:rsidRDefault="00806877" w:rsidP="00806877">
            <w:pPr>
              <w:pStyle w:val="Table0"/>
              <w:jc w:val="center"/>
            </w:pPr>
          </w:p>
        </w:tc>
        <w:tc>
          <w:tcPr>
            <w:tcW w:w="465" w:type="dxa"/>
          </w:tcPr>
          <w:p w14:paraId="07EF6DE9" w14:textId="77777777" w:rsidR="00806877" w:rsidRDefault="00806877" w:rsidP="00806877">
            <w:pPr>
              <w:pStyle w:val="Table0"/>
              <w:jc w:val="center"/>
            </w:pPr>
            <w:r>
              <w:t>C</w:t>
            </w:r>
          </w:p>
        </w:tc>
        <w:tc>
          <w:tcPr>
            <w:tcW w:w="415" w:type="dxa"/>
          </w:tcPr>
          <w:p w14:paraId="075831E1" w14:textId="77777777" w:rsidR="00806877" w:rsidRDefault="00806877" w:rsidP="00806877">
            <w:pPr>
              <w:pStyle w:val="Table0"/>
              <w:jc w:val="center"/>
            </w:pPr>
          </w:p>
        </w:tc>
        <w:tc>
          <w:tcPr>
            <w:tcW w:w="415" w:type="dxa"/>
          </w:tcPr>
          <w:p w14:paraId="5D7E3AFC" w14:textId="77777777" w:rsidR="00806877" w:rsidRDefault="00806877" w:rsidP="00806877">
            <w:pPr>
              <w:pStyle w:val="Table0"/>
              <w:jc w:val="center"/>
            </w:pPr>
            <w:r>
              <w:t>C</w:t>
            </w:r>
          </w:p>
        </w:tc>
        <w:tc>
          <w:tcPr>
            <w:tcW w:w="405" w:type="dxa"/>
          </w:tcPr>
          <w:p w14:paraId="4EA9C2DE" w14:textId="77777777" w:rsidR="00806877" w:rsidRDefault="00806877" w:rsidP="00806877">
            <w:pPr>
              <w:pStyle w:val="Table0"/>
              <w:jc w:val="center"/>
            </w:pPr>
          </w:p>
        </w:tc>
        <w:tc>
          <w:tcPr>
            <w:tcW w:w="405" w:type="dxa"/>
          </w:tcPr>
          <w:p w14:paraId="61A59903" w14:textId="77777777" w:rsidR="00806877" w:rsidRDefault="00806877" w:rsidP="00806877">
            <w:pPr>
              <w:pStyle w:val="Table0"/>
              <w:jc w:val="center"/>
            </w:pPr>
          </w:p>
        </w:tc>
      </w:tr>
      <w:tr w:rsidR="00806877" w14:paraId="66D7787E" w14:textId="77777777" w:rsidTr="0000144B">
        <w:trPr>
          <w:cantSplit/>
        </w:trPr>
        <w:tc>
          <w:tcPr>
            <w:tcW w:w="515" w:type="dxa"/>
          </w:tcPr>
          <w:p w14:paraId="7C9D7540" w14:textId="77777777" w:rsidR="00806877" w:rsidRDefault="00806877" w:rsidP="00806877">
            <w:pPr>
              <w:pStyle w:val="Table0"/>
            </w:pPr>
            <w:r>
              <w:t>GR16</w:t>
            </w:r>
          </w:p>
        </w:tc>
        <w:tc>
          <w:tcPr>
            <w:tcW w:w="464" w:type="dxa"/>
          </w:tcPr>
          <w:p w14:paraId="3FA80F76" w14:textId="77777777" w:rsidR="00806877" w:rsidRDefault="00806877" w:rsidP="00806877">
            <w:pPr>
              <w:pStyle w:val="Table0"/>
            </w:pPr>
            <w:r>
              <w:t>MEA</w:t>
            </w:r>
          </w:p>
        </w:tc>
        <w:tc>
          <w:tcPr>
            <w:tcW w:w="2587" w:type="dxa"/>
          </w:tcPr>
          <w:p w14:paraId="2D65FB68" w14:textId="77777777" w:rsidR="00806877" w:rsidRDefault="00806877" w:rsidP="00806877">
            <w:pPr>
              <w:pStyle w:val="Table0"/>
            </w:pPr>
            <w:smartTag w:uri="urn:schemas-microsoft-com:office:smarttags" w:element="stockticker">
              <w:r>
                <w:t>IMA</w:t>
              </w:r>
            </w:smartTag>
            <w:r>
              <w:t>1 Gross Weight</w:t>
            </w:r>
          </w:p>
        </w:tc>
        <w:tc>
          <w:tcPr>
            <w:tcW w:w="283" w:type="dxa"/>
          </w:tcPr>
          <w:p w14:paraId="3C6AA0F2" w14:textId="77777777" w:rsidR="00806877" w:rsidRDefault="00806877" w:rsidP="00806877">
            <w:pPr>
              <w:pStyle w:val="Table0"/>
              <w:jc w:val="center"/>
            </w:pPr>
            <w:r>
              <w:t>O</w:t>
            </w:r>
          </w:p>
        </w:tc>
        <w:tc>
          <w:tcPr>
            <w:tcW w:w="445" w:type="dxa"/>
          </w:tcPr>
          <w:p w14:paraId="61AD276C" w14:textId="77777777" w:rsidR="00806877" w:rsidRDefault="00806877" w:rsidP="00806877">
            <w:pPr>
              <w:pStyle w:val="Table0"/>
              <w:jc w:val="center"/>
            </w:pPr>
            <w:r>
              <w:t>O</w:t>
            </w:r>
          </w:p>
        </w:tc>
        <w:tc>
          <w:tcPr>
            <w:tcW w:w="415" w:type="dxa"/>
          </w:tcPr>
          <w:p w14:paraId="4ACE4D53" w14:textId="77777777" w:rsidR="00806877" w:rsidRDefault="00806877" w:rsidP="00806877">
            <w:pPr>
              <w:pStyle w:val="Table0"/>
              <w:jc w:val="center"/>
            </w:pPr>
            <w:r>
              <w:t>O</w:t>
            </w:r>
          </w:p>
        </w:tc>
        <w:tc>
          <w:tcPr>
            <w:tcW w:w="745" w:type="dxa"/>
          </w:tcPr>
          <w:p w14:paraId="677942FD" w14:textId="77777777" w:rsidR="00806877" w:rsidRDefault="00806877" w:rsidP="00806877">
            <w:pPr>
              <w:pStyle w:val="Table0"/>
              <w:jc w:val="center"/>
            </w:pPr>
          </w:p>
        </w:tc>
        <w:tc>
          <w:tcPr>
            <w:tcW w:w="404" w:type="dxa"/>
          </w:tcPr>
          <w:p w14:paraId="320BDBF2" w14:textId="77777777" w:rsidR="00806877" w:rsidRDefault="00806877" w:rsidP="00806877">
            <w:pPr>
              <w:pStyle w:val="Table0"/>
              <w:jc w:val="center"/>
            </w:pPr>
          </w:p>
        </w:tc>
        <w:tc>
          <w:tcPr>
            <w:tcW w:w="404" w:type="dxa"/>
          </w:tcPr>
          <w:p w14:paraId="0C01AC4F" w14:textId="77777777" w:rsidR="00806877" w:rsidRDefault="00806877" w:rsidP="00806877">
            <w:pPr>
              <w:pStyle w:val="Table0"/>
              <w:jc w:val="center"/>
            </w:pPr>
          </w:p>
        </w:tc>
        <w:tc>
          <w:tcPr>
            <w:tcW w:w="475" w:type="dxa"/>
          </w:tcPr>
          <w:p w14:paraId="373BFA90" w14:textId="77777777" w:rsidR="00806877" w:rsidRDefault="00806877" w:rsidP="00806877">
            <w:pPr>
              <w:pStyle w:val="Table0"/>
              <w:jc w:val="center"/>
            </w:pPr>
            <w:r>
              <w:t>C</w:t>
            </w:r>
          </w:p>
        </w:tc>
        <w:tc>
          <w:tcPr>
            <w:tcW w:w="404" w:type="dxa"/>
          </w:tcPr>
          <w:p w14:paraId="13083211" w14:textId="77777777" w:rsidR="00806877" w:rsidRDefault="00806877" w:rsidP="00806877">
            <w:pPr>
              <w:pStyle w:val="Table0"/>
              <w:jc w:val="center"/>
            </w:pPr>
            <w:r>
              <w:t>C</w:t>
            </w:r>
          </w:p>
        </w:tc>
        <w:tc>
          <w:tcPr>
            <w:tcW w:w="465" w:type="dxa"/>
          </w:tcPr>
          <w:p w14:paraId="3C758227" w14:textId="77777777" w:rsidR="00806877" w:rsidRDefault="00806877" w:rsidP="00806877">
            <w:pPr>
              <w:pStyle w:val="Table0"/>
              <w:jc w:val="center"/>
            </w:pPr>
          </w:p>
        </w:tc>
        <w:tc>
          <w:tcPr>
            <w:tcW w:w="465" w:type="dxa"/>
          </w:tcPr>
          <w:p w14:paraId="030EF30E" w14:textId="77777777" w:rsidR="00806877" w:rsidRDefault="00806877" w:rsidP="00806877">
            <w:pPr>
              <w:pStyle w:val="Table0"/>
              <w:jc w:val="center"/>
            </w:pPr>
            <w:r>
              <w:t>C</w:t>
            </w:r>
          </w:p>
        </w:tc>
        <w:tc>
          <w:tcPr>
            <w:tcW w:w="415" w:type="dxa"/>
          </w:tcPr>
          <w:p w14:paraId="6F8F0E3D" w14:textId="77777777" w:rsidR="00806877" w:rsidRDefault="00806877" w:rsidP="00806877">
            <w:pPr>
              <w:pStyle w:val="Table0"/>
              <w:jc w:val="center"/>
            </w:pPr>
          </w:p>
        </w:tc>
        <w:tc>
          <w:tcPr>
            <w:tcW w:w="415" w:type="dxa"/>
          </w:tcPr>
          <w:p w14:paraId="5E22362B" w14:textId="77777777" w:rsidR="00806877" w:rsidRDefault="00806877" w:rsidP="00806877">
            <w:pPr>
              <w:pStyle w:val="Table0"/>
              <w:jc w:val="center"/>
            </w:pPr>
            <w:r>
              <w:t>C</w:t>
            </w:r>
          </w:p>
        </w:tc>
        <w:tc>
          <w:tcPr>
            <w:tcW w:w="405" w:type="dxa"/>
          </w:tcPr>
          <w:p w14:paraId="6184F1B3" w14:textId="77777777" w:rsidR="00806877" w:rsidRDefault="00806877" w:rsidP="00806877">
            <w:pPr>
              <w:pStyle w:val="Table0"/>
              <w:jc w:val="center"/>
            </w:pPr>
          </w:p>
        </w:tc>
        <w:tc>
          <w:tcPr>
            <w:tcW w:w="405" w:type="dxa"/>
          </w:tcPr>
          <w:p w14:paraId="44395750" w14:textId="77777777" w:rsidR="00806877" w:rsidRDefault="00806877" w:rsidP="00806877">
            <w:pPr>
              <w:pStyle w:val="Table0"/>
              <w:jc w:val="center"/>
            </w:pPr>
          </w:p>
        </w:tc>
      </w:tr>
      <w:tr w:rsidR="00806877" w14:paraId="0753EEF7" w14:textId="77777777" w:rsidTr="0000144B">
        <w:trPr>
          <w:cantSplit/>
        </w:trPr>
        <w:tc>
          <w:tcPr>
            <w:tcW w:w="515" w:type="dxa"/>
          </w:tcPr>
          <w:p w14:paraId="73367135" w14:textId="77777777" w:rsidR="00806877" w:rsidRDefault="00806877" w:rsidP="00806877">
            <w:pPr>
              <w:pStyle w:val="Table0"/>
            </w:pPr>
            <w:r>
              <w:t>GR16</w:t>
            </w:r>
          </w:p>
        </w:tc>
        <w:tc>
          <w:tcPr>
            <w:tcW w:w="464" w:type="dxa"/>
          </w:tcPr>
          <w:p w14:paraId="0AA1ECA0" w14:textId="77777777" w:rsidR="00806877" w:rsidRDefault="00806877" w:rsidP="00806877">
            <w:pPr>
              <w:pStyle w:val="Table0"/>
            </w:pPr>
            <w:r>
              <w:t>IMD</w:t>
            </w:r>
          </w:p>
        </w:tc>
        <w:tc>
          <w:tcPr>
            <w:tcW w:w="2587" w:type="dxa"/>
          </w:tcPr>
          <w:p w14:paraId="00FF7F09" w14:textId="77777777" w:rsidR="00806877" w:rsidRDefault="00806877" w:rsidP="00806877">
            <w:pPr>
              <w:pStyle w:val="Table0"/>
            </w:pPr>
            <w:smartTag w:uri="urn:schemas-microsoft-com:office:smarttags" w:element="stockticker">
              <w:r>
                <w:t>IMA</w:t>
              </w:r>
            </w:smartTag>
            <w:r>
              <w:t>1 Product Description</w:t>
            </w:r>
          </w:p>
        </w:tc>
        <w:tc>
          <w:tcPr>
            <w:tcW w:w="283" w:type="dxa"/>
          </w:tcPr>
          <w:p w14:paraId="64B925A1" w14:textId="77777777" w:rsidR="00806877" w:rsidRDefault="00806877" w:rsidP="00806877">
            <w:pPr>
              <w:pStyle w:val="Table0"/>
              <w:jc w:val="center"/>
            </w:pPr>
            <w:r>
              <w:t>O</w:t>
            </w:r>
          </w:p>
        </w:tc>
        <w:tc>
          <w:tcPr>
            <w:tcW w:w="445" w:type="dxa"/>
          </w:tcPr>
          <w:p w14:paraId="2DE57585" w14:textId="77777777" w:rsidR="00806877" w:rsidRDefault="00806877" w:rsidP="00806877">
            <w:pPr>
              <w:pStyle w:val="Table0"/>
              <w:jc w:val="center"/>
            </w:pPr>
            <w:r>
              <w:t>O</w:t>
            </w:r>
          </w:p>
        </w:tc>
        <w:tc>
          <w:tcPr>
            <w:tcW w:w="415" w:type="dxa"/>
          </w:tcPr>
          <w:p w14:paraId="56DA4110" w14:textId="77777777" w:rsidR="00806877" w:rsidRDefault="00806877" w:rsidP="00806877">
            <w:pPr>
              <w:pStyle w:val="Table0"/>
              <w:jc w:val="center"/>
            </w:pPr>
            <w:r>
              <w:t>O</w:t>
            </w:r>
          </w:p>
        </w:tc>
        <w:tc>
          <w:tcPr>
            <w:tcW w:w="745" w:type="dxa"/>
          </w:tcPr>
          <w:p w14:paraId="0DFEE32C" w14:textId="77777777" w:rsidR="00806877" w:rsidRDefault="00806877" w:rsidP="00806877">
            <w:pPr>
              <w:pStyle w:val="Table0"/>
              <w:jc w:val="center"/>
            </w:pPr>
          </w:p>
        </w:tc>
        <w:tc>
          <w:tcPr>
            <w:tcW w:w="404" w:type="dxa"/>
          </w:tcPr>
          <w:p w14:paraId="065DD918" w14:textId="77777777" w:rsidR="00806877" w:rsidRDefault="00806877" w:rsidP="00806877">
            <w:pPr>
              <w:pStyle w:val="Table0"/>
              <w:jc w:val="center"/>
            </w:pPr>
          </w:p>
        </w:tc>
        <w:tc>
          <w:tcPr>
            <w:tcW w:w="404" w:type="dxa"/>
          </w:tcPr>
          <w:p w14:paraId="595E137B" w14:textId="77777777" w:rsidR="00806877" w:rsidRDefault="00806877" w:rsidP="00806877">
            <w:pPr>
              <w:pStyle w:val="Table0"/>
              <w:jc w:val="center"/>
            </w:pPr>
          </w:p>
        </w:tc>
        <w:tc>
          <w:tcPr>
            <w:tcW w:w="475" w:type="dxa"/>
          </w:tcPr>
          <w:p w14:paraId="091E4482" w14:textId="77777777" w:rsidR="00806877" w:rsidRDefault="00806877" w:rsidP="00806877">
            <w:pPr>
              <w:pStyle w:val="Table0"/>
              <w:jc w:val="center"/>
            </w:pPr>
            <w:r>
              <w:t>C</w:t>
            </w:r>
          </w:p>
        </w:tc>
        <w:tc>
          <w:tcPr>
            <w:tcW w:w="404" w:type="dxa"/>
          </w:tcPr>
          <w:p w14:paraId="6936D523" w14:textId="77777777" w:rsidR="00806877" w:rsidRDefault="00806877" w:rsidP="00806877">
            <w:pPr>
              <w:pStyle w:val="Table0"/>
              <w:jc w:val="center"/>
            </w:pPr>
            <w:r>
              <w:t>C</w:t>
            </w:r>
          </w:p>
        </w:tc>
        <w:tc>
          <w:tcPr>
            <w:tcW w:w="465" w:type="dxa"/>
          </w:tcPr>
          <w:p w14:paraId="779B9C78" w14:textId="77777777" w:rsidR="00806877" w:rsidRDefault="00806877" w:rsidP="00806877">
            <w:pPr>
              <w:pStyle w:val="Table0"/>
              <w:jc w:val="center"/>
            </w:pPr>
          </w:p>
        </w:tc>
        <w:tc>
          <w:tcPr>
            <w:tcW w:w="465" w:type="dxa"/>
          </w:tcPr>
          <w:p w14:paraId="27CE91FE" w14:textId="77777777" w:rsidR="00806877" w:rsidRDefault="00806877" w:rsidP="00806877">
            <w:pPr>
              <w:pStyle w:val="Table0"/>
              <w:jc w:val="center"/>
            </w:pPr>
            <w:r>
              <w:t>C</w:t>
            </w:r>
          </w:p>
        </w:tc>
        <w:tc>
          <w:tcPr>
            <w:tcW w:w="415" w:type="dxa"/>
          </w:tcPr>
          <w:p w14:paraId="3AC3946A" w14:textId="77777777" w:rsidR="00806877" w:rsidRDefault="00806877" w:rsidP="00806877">
            <w:pPr>
              <w:pStyle w:val="Table0"/>
              <w:jc w:val="center"/>
            </w:pPr>
          </w:p>
        </w:tc>
        <w:tc>
          <w:tcPr>
            <w:tcW w:w="415" w:type="dxa"/>
          </w:tcPr>
          <w:p w14:paraId="7C2189DC" w14:textId="77777777" w:rsidR="00806877" w:rsidRDefault="00806877" w:rsidP="00806877">
            <w:pPr>
              <w:pStyle w:val="Table0"/>
              <w:jc w:val="center"/>
            </w:pPr>
            <w:r>
              <w:t>C</w:t>
            </w:r>
          </w:p>
        </w:tc>
        <w:tc>
          <w:tcPr>
            <w:tcW w:w="405" w:type="dxa"/>
          </w:tcPr>
          <w:p w14:paraId="2DB2B795" w14:textId="77777777" w:rsidR="00806877" w:rsidRDefault="00806877" w:rsidP="00806877">
            <w:pPr>
              <w:pStyle w:val="Table0"/>
              <w:jc w:val="center"/>
            </w:pPr>
          </w:p>
        </w:tc>
        <w:tc>
          <w:tcPr>
            <w:tcW w:w="405" w:type="dxa"/>
          </w:tcPr>
          <w:p w14:paraId="3C398FF1" w14:textId="77777777" w:rsidR="00806877" w:rsidRDefault="00806877" w:rsidP="00806877">
            <w:pPr>
              <w:pStyle w:val="Table0"/>
              <w:jc w:val="center"/>
            </w:pPr>
          </w:p>
        </w:tc>
      </w:tr>
      <w:tr w:rsidR="00806877" w14:paraId="05100C5D" w14:textId="77777777" w:rsidTr="0000144B">
        <w:trPr>
          <w:cantSplit/>
        </w:trPr>
        <w:tc>
          <w:tcPr>
            <w:tcW w:w="515" w:type="dxa"/>
          </w:tcPr>
          <w:p w14:paraId="3A03281D" w14:textId="77777777" w:rsidR="00806877" w:rsidRDefault="00806877" w:rsidP="00806877">
            <w:pPr>
              <w:pStyle w:val="Table0"/>
            </w:pPr>
            <w:r>
              <w:t>GR16</w:t>
            </w:r>
          </w:p>
        </w:tc>
        <w:tc>
          <w:tcPr>
            <w:tcW w:w="464" w:type="dxa"/>
          </w:tcPr>
          <w:p w14:paraId="2626A4B9" w14:textId="77777777" w:rsidR="00806877" w:rsidRDefault="00806877" w:rsidP="00806877">
            <w:pPr>
              <w:pStyle w:val="Table0"/>
            </w:pPr>
            <w:r>
              <w:t>GIN</w:t>
            </w:r>
          </w:p>
        </w:tc>
        <w:tc>
          <w:tcPr>
            <w:tcW w:w="2587" w:type="dxa"/>
          </w:tcPr>
          <w:p w14:paraId="338A0BEC" w14:textId="77777777" w:rsidR="00806877" w:rsidRDefault="00806877" w:rsidP="00806877">
            <w:pPr>
              <w:pStyle w:val="Table0"/>
            </w:pPr>
            <w:smartTag w:uri="urn:schemas-microsoft-com:office:smarttags" w:element="stockticker">
              <w:r>
                <w:t>IMA</w:t>
              </w:r>
            </w:smartTag>
            <w:r>
              <w:t>1 Serial Number</w:t>
            </w:r>
          </w:p>
        </w:tc>
        <w:tc>
          <w:tcPr>
            <w:tcW w:w="283" w:type="dxa"/>
          </w:tcPr>
          <w:p w14:paraId="51F837D9" w14:textId="77777777" w:rsidR="00806877" w:rsidRDefault="00806877" w:rsidP="00806877">
            <w:pPr>
              <w:pStyle w:val="Table0"/>
              <w:jc w:val="center"/>
            </w:pPr>
            <w:r>
              <w:t>O</w:t>
            </w:r>
          </w:p>
        </w:tc>
        <w:tc>
          <w:tcPr>
            <w:tcW w:w="445" w:type="dxa"/>
          </w:tcPr>
          <w:p w14:paraId="3A8354E0" w14:textId="77777777" w:rsidR="00806877" w:rsidRDefault="00806877" w:rsidP="00806877">
            <w:pPr>
              <w:pStyle w:val="Table0"/>
              <w:jc w:val="center"/>
            </w:pPr>
            <w:r>
              <w:t>O</w:t>
            </w:r>
          </w:p>
        </w:tc>
        <w:tc>
          <w:tcPr>
            <w:tcW w:w="415" w:type="dxa"/>
          </w:tcPr>
          <w:p w14:paraId="5B5BF56F" w14:textId="77777777" w:rsidR="00806877" w:rsidRDefault="00806877" w:rsidP="00806877">
            <w:pPr>
              <w:pStyle w:val="Table0"/>
              <w:jc w:val="center"/>
            </w:pPr>
            <w:r>
              <w:t>O</w:t>
            </w:r>
          </w:p>
        </w:tc>
        <w:tc>
          <w:tcPr>
            <w:tcW w:w="745" w:type="dxa"/>
          </w:tcPr>
          <w:p w14:paraId="71E377EA" w14:textId="77777777" w:rsidR="00806877" w:rsidRDefault="00806877" w:rsidP="00806877">
            <w:pPr>
              <w:pStyle w:val="Table0"/>
              <w:jc w:val="center"/>
            </w:pPr>
          </w:p>
        </w:tc>
        <w:tc>
          <w:tcPr>
            <w:tcW w:w="404" w:type="dxa"/>
          </w:tcPr>
          <w:p w14:paraId="3E7C4EFC" w14:textId="77777777" w:rsidR="00806877" w:rsidRDefault="00806877" w:rsidP="00806877">
            <w:pPr>
              <w:pStyle w:val="Table0"/>
              <w:jc w:val="center"/>
            </w:pPr>
          </w:p>
        </w:tc>
        <w:tc>
          <w:tcPr>
            <w:tcW w:w="404" w:type="dxa"/>
          </w:tcPr>
          <w:p w14:paraId="41EEE081" w14:textId="77777777" w:rsidR="00806877" w:rsidRDefault="00806877" w:rsidP="00806877">
            <w:pPr>
              <w:pStyle w:val="Table0"/>
              <w:jc w:val="center"/>
            </w:pPr>
          </w:p>
        </w:tc>
        <w:tc>
          <w:tcPr>
            <w:tcW w:w="475" w:type="dxa"/>
          </w:tcPr>
          <w:p w14:paraId="04278F3B" w14:textId="77777777" w:rsidR="00806877" w:rsidRDefault="00806877" w:rsidP="00806877">
            <w:pPr>
              <w:pStyle w:val="Table0"/>
              <w:jc w:val="center"/>
            </w:pPr>
            <w:r>
              <w:t>C</w:t>
            </w:r>
          </w:p>
        </w:tc>
        <w:tc>
          <w:tcPr>
            <w:tcW w:w="404" w:type="dxa"/>
          </w:tcPr>
          <w:p w14:paraId="7CAE8027" w14:textId="77777777" w:rsidR="00806877" w:rsidRDefault="00806877" w:rsidP="00806877">
            <w:pPr>
              <w:pStyle w:val="Table0"/>
              <w:jc w:val="center"/>
            </w:pPr>
            <w:r>
              <w:t>C</w:t>
            </w:r>
          </w:p>
        </w:tc>
        <w:tc>
          <w:tcPr>
            <w:tcW w:w="465" w:type="dxa"/>
          </w:tcPr>
          <w:p w14:paraId="4D776170" w14:textId="77777777" w:rsidR="00806877" w:rsidRDefault="00806877" w:rsidP="00806877">
            <w:pPr>
              <w:pStyle w:val="Table0"/>
              <w:jc w:val="center"/>
            </w:pPr>
          </w:p>
        </w:tc>
        <w:tc>
          <w:tcPr>
            <w:tcW w:w="465" w:type="dxa"/>
          </w:tcPr>
          <w:p w14:paraId="77E1D688" w14:textId="77777777" w:rsidR="00806877" w:rsidRDefault="00806877" w:rsidP="00806877">
            <w:pPr>
              <w:pStyle w:val="Table0"/>
              <w:jc w:val="center"/>
            </w:pPr>
            <w:r>
              <w:t>C</w:t>
            </w:r>
          </w:p>
        </w:tc>
        <w:tc>
          <w:tcPr>
            <w:tcW w:w="415" w:type="dxa"/>
          </w:tcPr>
          <w:p w14:paraId="2DF01F3C" w14:textId="77777777" w:rsidR="00806877" w:rsidRDefault="00806877" w:rsidP="00806877">
            <w:pPr>
              <w:pStyle w:val="Table0"/>
              <w:jc w:val="center"/>
            </w:pPr>
          </w:p>
        </w:tc>
        <w:tc>
          <w:tcPr>
            <w:tcW w:w="415" w:type="dxa"/>
          </w:tcPr>
          <w:p w14:paraId="6FEB1623" w14:textId="77777777" w:rsidR="00806877" w:rsidRDefault="00806877" w:rsidP="00806877">
            <w:pPr>
              <w:pStyle w:val="Table0"/>
              <w:jc w:val="center"/>
            </w:pPr>
            <w:r>
              <w:t>C</w:t>
            </w:r>
          </w:p>
        </w:tc>
        <w:tc>
          <w:tcPr>
            <w:tcW w:w="405" w:type="dxa"/>
          </w:tcPr>
          <w:p w14:paraId="28BD38A6" w14:textId="77777777" w:rsidR="00806877" w:rsidRDefault="00806877" w:rsidP="00806877">
            <w:pPr>
              <w:pStyle w:val="Table0"/>
              <w:jc w:val="center"/>
            </w:pPr>
          </w:p>
        </w:tc>
        <w:tc>
          <w:tcPr>
            <w:tcW w:w="405" w:type="dxa"/>
          </w:tcPr>
          <w:p w14:paraId="7E32FC90" w14:textId="77777777" w:rsidR="00806877" w:rsidRDefault="00806877" w:rsidP="00806877">
            <w:pPr>
              <w:pStyle w:val="Table0"/>
              <w:jc w:val="center"/>
            </w:pPr>
          </w:p>
        </w:tc>
      </w:tr>
      <w:tr w:rsidR="00806877" w14:paraId="21B34072" w14:textId="77777777" w:rsidTr="0000144B">
        <w:trPr>
          <w:cantSplit/>
        </w:trPr>
        <w:tc>
          <w:tcPr>
            <w:tcW w:w="515" w:type="dxa"/>
          </w:tcPr>
          <w:p w14:paraId="53B6FC90" w14:textId="77777777" w:rsidR="00806877" w:rsidRDefault="00806877" w:rsidP="00806877">
            <w:pPr>
              <w:pStyle w:val="Table0"/>
            </w:pPr>
            <w:r>
              <w:t>GR16</w:t>
            </w:r>
          </w:p>
        </w:tc>
        <w:tc>
          <w:tcPr>
            <w:tcW w:w="464" w:type="dxa"/>
          </w:tcPr>
          <w:p w14:paraId="2E0403AB" w14:textId="77777777" w:rsidR="00806877" w:rsidRDefault="00806877" w:rsidP="00806877">
            <w:pPr>
              <w:pStyle w:val="Table0"/>
            </w:pPr>
            <w:r>
              <w:t>GIN</w:t>
            </w:r>
          </w:p>
        </w:tc>
        <w:tc>
          <w:tcPr>
            <w:tcW w:w="2587" w:type="dxa"/>
          </w:tcPr>
          <w:p w14:paraId="6B0D8B6A" w14:textId="77777777" w:rsidR="00806877" w:rsidRDefault="00806877" w:rsidP="00806877">
            <w:pPr>
              <w:pStyle w:val="Table0"/>
            </w:pPr>
            <w:smartTag w:uri="urn:schemas-microsoft-com:office:smarttags" w:element="stockticker">
              <w:r>
                <w:t>IMA</w:t>
              </w:r>
            </w:smartTag>
            <w:r>
              <w:t>1 Invoice Number</w:t>
            </w:r>
          </w:p>
        </w:tc>
        <w:tc>
          <w:tcPr>
            <w:tcW w:w="283" w:type="dxa"/>
          </w:tcPr>
          <w:p w14:paraId="01AA489D" w14:textId="77777777" w:rsidR="00806877" w:rsidRDefault="00806877" w:rsidP="00806877">
            <w:pPr>
              <w:pStyle w:val="Table0"/>
              <w:jc w:val="center"/>
            </w:pPr>
            <w:r>
              <w:t>O</w:t>
            </w:r>
          </w:p>
        </w:tc>
        <w:tc>
          <w:tcPr>
            <w:tcW w:w="445" w:type="dxa"/>
          </w:tcPr>
          <w:p w14:paraId="7CB0601C" w14:textId="77777777" w:rsidR="00806877" w:rsidRDefault="00806877" w:rsidP="00806877">
            <w:pPr>
              <w:pStyle w:val="Table0"/>
              <w:jc w:val="center"/>
            </w:pPr>
            <w:r>
              <w:t>O</w:t>
            </w:r>
          </w:p>
        </w:tc>
        <w:tc>
          <w:tcPr>
            <w:tcW w:w="415" w:type="dxa"/>
          </w:tcPr>
          <w:p w14:paraId="15641167" w14:textId="77777777" w:rsidR="00806877" w:rsidRDefault="00806877" w:rsidP="00806877">
            <w:pPr>
              <w:pStyle w:val="Table0"/>
              <w:jc w:val="center"/>
            </w:pPr>
            <w:r>
              <w:t>O</w:t>
            </w:r>
          </w:p>
        </w:tc>
        <w:tc>
          <w:tcPr>
            <w:tcW w:w="745" w:type="dxa"/>
          </w:tcPr>
          <w:p w14:paraId="3AFC6BC5" w14:textId="77777777" w:rsidR="00806877" w:rsidRDefault="00806877" w:rsidP="00806877">
            <w:pPr>
              <w:pStyle w:val="Table0"/>
              <w:jc w:val="center"/>
            </w:pPr>
          </w:p>
        </w:tc>
        <w:tc>
          <w:tcPr>
            <w:tcW w:w="404" w:type="dxa"/>
          </w:tcPr>
          <w:p w14:paraId="00BF25C2" w14:textId="77777777" w:rsidR="00806877" w:rsidRDefault="00806877" w:rsidP="00806877">
            <w:pPr>
              <w:pStyle w:val="Table0"/>
              <w:jc w:val="center"/>
            </w:pPr>
          </w:p>
        </w:tc>
        <w:tc>
          <w:tcPr>
            <w:tcW w:w="404" w:type="dxa"/>
          </w:tcPr>
          <w:p w14:paraId="40183800" w14:textId="77777777" w:rsidR="00806877" w:rsidRDefault="00806877" w:rsidP="00806877">
            <w:pPr>
              <w:pStyle w:val="Table0"/>
              <w:jc w:val="center"/>
            </w:pPr>
          </w:p>
        </w:tc>
        <w:tc>
          <w:tcPr>
            <w:tcW w:w="475" w:type="dxa"/>
          </w:tcPr>
          <w:p w14:paraId="7C293E80" w14:textId="77777777" w:rsidR="00806877" w:rsidRDefault="00806877" w:rsidP="00806877">
            <w:pPr>
              <w:pStyle w:val="Table0"/>
              <w:jc w:val="center"/>
            </w:pPr>
            <w:r>
              <w:t>C</w:t>
            </w:r>
          </w:p>
        </w:tc>
        <w:tc>
          <w:tcPr>
            <w:tcW w:w="404" w:type="dxa"/>
          </w:tcPr>
          <w:p w14:paraId="554FAC62" w14:textId="77777777" w:rsidR="00806877" w:rsidRDefault="00806877" w:rsidP="00806877">
            <w:pPr>
              <w:pStyle w:val="Table0"/>
              <w:jc w:val="center"/>
            </w:pPr>
            <w:r>
              <w:t>C</w:t>
            </w:r>
          </w:p>
        </w:tc>
        <w:tc>
          <w:tcPr>
            <w:tcW w:w="465" w:type="dxa"/>
          </w:tcPr>
          <w:p w14:paraId="6C951D6A" w14:textId="77777777" w:rsidR="00806877" w:rsidRDefault="00806877" w:rsidP="00806877">
            <w:pPr>
              <w:pStyle w:val="Table0"/>
              <w:jc w:val="center"/>
            </w:pPr>
          </w:p>
        </w:tc>
        <w:tc>
          <w:tcPr>
            <w:tcW w:w="465" w:type="dxa"/>
          </w:tcPr>
          <w:p w14:paraId="2F966857" w14:textId="77777777" w:rsidR="00806877" w:rsidRDefault="00806877" w:rsidP="00806877">
            <w:pPr>
              <w:pStyle w:val="Table0"/>
              <w:jc w:val="center"/>
            </w:pPr>
            <w:r>
              <w:t>C</w:t>
            </w:r>
          </w:p>
        </w:tc>
        <w:tc>
          <w:tcPr>
            <w:tcW w:w="415" w:type="dxa"/>
          </w:tcPr>
          <w:p w14:paraId="382D9CC2" w14:textId="77777777" w:rsidR="00806877" w:rsidRDefault="00806877" w:rsidP="00806877">
            <w:pPr>
              <w:pStyle w:val="Table0"/>
              <w:jc w:val="center"/>
            </w:pPr>
          </w:p>
        </w:tc>
        <w:tc>
          <w:tcPr>
            <w:tcW w:w="415" w:type="dxa"/>
          </w:tcPr>
          <w:p w14:paraId="48E39F6F" w14:textId="77777777" w:rsidR="00806877" w:rsidRDefault="00806877" w:rsidP="00806877">
            <w:pPr>
              <w:pStyle w:val="Table0"/>
              <w:jc w:val="center"/>
            </w:pPr>
            <w:r>
              <w:t>C</w:t>
            </w:r>
          </w:p>
        </w:tc>
        <w:tc>
          <w:tcPr>
            <w:tcW w:w="405" w:type="dxa"/>
          </w:tcPr>
          <w:p w14:paraId="5F6840CF" w14:textId="77777777" w:rsidR="00806877" w:rsidRDefault="00806877" w:rsidP="00806877">
            <w:pPr>
              <w:pStyle w:val="Table0"/>
              <w:jc w:val="center"/>
            </w:pPr>
          </w:p>
        </w:tc>
        <w:tc>
          <w:tcPr>
            <w:tcW w:w="405" w:type="dxa"/>
          </w:tcPr>
          <w:p w14:paraId="3D8B3D16" w14:textId="77777777" w:rsidR="00806877" w:rsidRDefault="00806877" w:rsidP="00806877">
            <w:pPr>
              <w:pStyle w:val="Table0"/>
              <w:jc w:val="center"/>
            </w:pPr>
          </w:p>
        </w:tc>
      </w:tr>
      <w:tr w:rsidR="00806877" w14:paraId="17AFDBA1" w14:textId="77777777" w:rsidTr="0000144B">
        <w:trPr>
          <w:cantSplit/>
        </w:trPr>
        <w:tc>
          <w:tcPr>
            <w:tcW w:w="515" w:type="dxa"/>
          </w:tcPr>
          <w:p w14:paraId="74BC2BE1" w14:textId="77777777" w:rsidR="00806877" w:rsidRDefault="00806877" w:rsidP="00806877">
            <w:pPr>
              <w:pStyle w:val="Table0"/>
            </w:pPr>
            <w:r>
              <w:t>GR16</w:t>
            </w:r>
          </w:p>
        </w:tc>
        <w:tc>
          <w:tcPr>
            <w:tcW w:w="464" w:type="dxa"/>
          </w:tcPr>
          <w:p w14:paraId="71EC481A" w14:textId="77777777" w:rsidR="00806877" w:rsidRDefault="00806877" w:rsidP="00806877">
            <w:pPr>
              <w:pStyle w:val="Table0"/>
            </w:pPr>
            <w:r>
              <w:t>DTM</w:t>
            </w:r>
          </w:p>
        </w:tc>
        <w:tc>
          <w:tcPr>
            <w:tcW w:w="2587" w:type="dxa"/>
          </w:tcPr>
          <w:p w14:paraId="109706E8" w14:textId="77777777" w:rsidR="00806877" w:rsidRDefault="00806877" w:rsidP="00806877">
            <w:pPr>
              <w:pStyle w:val="Table0"/>
            </w:pPr>
            <w:smartTag w:uri="urn:schemas-microsoft-com:office:smarttags" w:element="stockticker">
              <w:r>
                <w:t>IMA</w:t>
              </w:r>
            </w:smartTag>
            <w:r>
              <w:t>1 Invoice Date</w:t>
            </w:r>
          </w:p>
        </w:tc>
        <w:tc>
          <w:tcPr>
            <w:tcW w:w="283" w:type="dxa"/>
          </w:tcPr>
          <w:p w14:paraId="0CF0B6B2" w14:textId="77777777" w:rsidR="00806877" w:rsidRDefault="00806877" w:rsidP="00806877">
            <w:pPr>
              <w:pStyle w:val="Table0"/>
              <w:jc w:val="center"/>
            </w:pPr>
            <w:r>
              <w:t>O</w:t>
            </w:r>
          </w:p>
        </w:tc>
        <w:tc>
          <w:tcPr>
            <w:tcW w:w="445" w:type="dxa"/>
          </w:tcPr>
          <w:p w14:paraId="099D77ED" w14:textId="77777777" w:rsidR="00806877" w:rsidRDefault="00806877" w:rsidP="00806877">
            <w:pPr>
              <w:pStyle w:val="Table0"/>
              <w:jc w:val="center"/>
            </w:pPr>
            <w:r>
              <w:t>O</w:t>
            </w:r>
          </w:p>
        </w:tc>
        <w:tc>
          <w:tcPr>
            <w:tcW w:w="415" w:type="dxa"/>
          </w:tcPr>
          <w:p w14:paraId="790E677B" w14:textId="77777777" w:rsidR="00806877" w:rsidRDefault="00806877" w:rsidP="00806877">
            <w:pPr>
              <w:pStyle w:val="Table0"/>
              <w:jc w:val="center"/>
            </w:pPr>
            <w:r>
              <w:t>O</w:t>
            </w:r>
          </w:p>
        </w:tc>
        <w:tc>
          <w:tcPr>
            <w:tcW w:w="745" w:type="dxa"/>
          </w:tcPr>
          <w:p w14:paraId="38A4D637" w14:textId="77777777" w:rsidR="00806877" w:rsidRDefault="00806877" w:rsidP="00806877">
            <w:pPr>
              <w:pStyle w:val="Table0"/>
              <w:jc w:val="center"/>
            </w:pPr>
          </w:p>
        </w:tc>
        <w:tc>
          <w:tcPr>
            <w:tcW w:w="404" w:type="dxa"/>
          </w:tcPr>
          <w:p w14:paraId="26BAD1A0" w14:textId="77777777" w:rsidR="00806877" w:rsidRDefault="00806877" w:rsidP="00806877">
            <w:pPr>
              <w:pStyle w:val="Table0"/>
              <w:jc w:val="center"/>
            </w:pPr>
          </w:p>
        </w:tc>
        <w:tc>
          <w:tcPr>
            <w:tcW w:w="404" w:type="dxa"/>
          </w:tcPr>
          <w:p w14:paraId="6808B233" w14:textId="77777777" w:rsidR="00806877" w:rsidRDefault="00806877" w:rsidP="00806877">
            <w:pPr>
              <w:pStyle w:val="Table0"/>
              <w:jc w:val="center"/>
            </w:pPr>
          </w:p>
        </w:tc>
        <w:tc>
          <w:tcPr>
            <w:tcW w:w="475" w:type="dxa"/>
          </w:tcPr>
          <w:p w14:paraId="30A94EE1" w14:textId="77777777" w:rsidR="00806877" w:rsidRDefault="00806877" w:rsidP="00806877">
            <w:pPr>
              <w:pStyle w:val="Table0"/>
              <w:jc w:val="center"/>
            </w:pPr>
            <w:r>
              <w:t>C</w:t>
            </w:r>
          </w:p>
        </w:tc>
        <w:tc>
          <w:tcPr>
            <w:tcW w:w="404" w:type="dxa"/>
          </w:tcPr>
          <w:p w14:paraId="6A43ED58" w14:textId="77777777" w:rsidR="00806877" w:rsidRDefault="00806877" w:rsidP="00806877">
            <w:pPr>
              <w:pStyle w:val="Table0"/>
              <w:jc w:val="center"/>
            </w:pPr>
            <w:r>
              <w:t>C</w:t>
            </w:r>
          </w:p>
        </w:tc>
        <w:tc>
          <w:tcPr>
            <w:tcW w:w="465" w:type="dxa"/>
          </w:tcPr>
          <w:p w14:paraId="4AF5407B" w14:textId="77777777" w:rsidR="00806877" w:rsidRDefault="00806877" w:rsidP="00806877">
            <w:pPr>
              <w:pStyle w:val="Table0"/>
              <w:jc w:val="center"/>
            </w:pPr>
          </w:p>
        </w:tc>
        <w:tc>
          <w:tcPr>
            <w:tcW w:w="465" w:type="dxa"/>
          </w:tcPr>
          <w:p w14:paraId="3DB77DA9" w14:textId="77777777" w:rsidR="00806877" w:rsidRDefault="00806877" w:rsidP="00806877">
            <w:pPr>
              <w:pStyle w:val="Table0"/>
              <w:jc w:val="center"/>
            </w:pPr>
            <w:r>
              <w:t>C</w:t>
            </w:r>
          </w:p>
        </w:tc>
        <w:tc>
          <w:tcPr>
            <w:tcW w:w="415" w:type="dxa"/>
          </w:tcPr>
          <w:p w14:paraId="435C811B" w14:textId="77777777" w:rsidR="00806877" w:rsidRDefault="00806877" w:rsidP="00806877">
            <w:pPr>
              <w:pStyle w:val="Table0"/>
              <w:jc w:val="center"/>
            </w:pPr>
          </w:p>
        </w:tc>
        <w:tc>
          <w:tcPr>
            <w:tcW w:w="415" w:type="dxa"/>
          </w:tcPr>
          <w:p w14:paraId="4ED1B1F0" w14:textId="77777777" w:rsidR="00806877" w:rsidRDefault="00806877" w:rsidP="00806877">
            <w:pPr>
              <w:pStyle w:val="Table0"/>
              <w:jc w:val="center"/>
            </w:pPr>
            <w:r>
              <w:t>C</w:t>
            </w:r>
          </w:p>
        </w:tc>
        <w:tc>
          <w:tcPr>
            <w:tcW w:w="405" w:type="dxa"/>
          </w:tcPr>
          <w:p w14:paraId="5DA428D1" w14:textId="77777777" w:rsidR="00806877" w:rsidRDefault="00806877" w:rsidP="00806877">
            <w:pPr>
              <w:pStyle w:val="Table0"/>
              <w:jc w:val="center"/>
            </w:pPr>
          </w:p>
        </w:tc>
        <w:tc>
          <w:tcPr>
            <w:tcW w:w="405" w:type="dxa"/>
          </w:tcPr>
          <w:p w14:paraId="7DBEB197" w14:textId="77777777" w:rsidR="00806877" w:rsidRDefault="00806877" w:rsidP="00806877">
            <w:pPr>
              <w:pStyle w:val="Table0"/>
              <w:jc w:val="center"/>
            </w:pPr>
          </w:p>
        </w:tc>
      </w:tr>
      <w:tr w:rsidR="00806877" w14:paraId="438D30CE" w14:textId="77777777" w:rsidTr="0000144B">
        <w:trPr>
          <w:cantSplit/>
        </w:trPr>
        <w:tc>
          <w:tcPr>
            <w:tcW w:w="515" w:type="dxa"/>
          </w:tcPr>
          <w:p w14:paraId="50896702" w14:textId="77777777" w:rsidR="00806877" w:rsidRDefault="00806877" w:rsidP="00806877">
            <w:pPr>
              <w:pStyle w:val="Table0"/>
            </w:pPr>
            <w:r>
              <w:t>GR16</w:t>
            </w:r>
          </w:p>
        </w:tc>
        <w:tc>
          <w:tcPr>
            <w:tcW w:w="464" w:type="dxa"/>
          </w:tcPr>
          <w:p w14:paraId="4241A86B" w14:textId="77777777" w:rsidR="00806877" w:rsidRDefault="00806877" w:rsidP="00806877">
            <w:pPr>
              <w:pStyle w:val="Table0"/>
            </w:pPr>
            <w:r>
              <w:t>FTX</w:t>
            </w:r>
          </w:p>
        </w:tc>
        <w:tc>
          <w:tcPr>
            <w:tcW w:w="2587" w:type="dxa"/>
          </w:tcPr>
          <w:p w14:paraId="6BE6F1E7" w14:textId="77777777" w:rsidR="00806877" w:rsidRDefault="00806877" w:rsidP="00806877">
            <w:pPr>
              <w:pStyle w:val="Table0"/>
            </w:pPr>
            <w:smartTag w:uri="urn:schemas-microsoft-com:office:smarttags" w:element="stockticker">
              <w:r>
                <w:t>IMA</w:t>
              </w:r>
            </w:smartTag>
            <w:r>
              <w:t>1 Quota Year</w:t>
            </w:r>
          </w:p>
        </w:tc>
        <w:tc>
          <w:tcPr>
            <w:tcW w:w="283" w:type="dxa"/>
          </w:tcPr>
          <w:p w14:paraId="15DB0D60" w14:textId="77777777" w:rsidR="00806877" w:rsidRDefault="00806877" w:rsidP="00806877">
            <w:pPr>
              <w:pStyle w:val="Table0"/>
              <w:jc w:val="center"/>
            </w:pPr>
            <w:r>
              <w:t>O</w:t>
            </w:r>
          </w:p>
        </w:tc>
        <w:tc>
          <w:tcPr>
            <w:tcW w:w="445" w:type="dxa"/>
          </w:tcPr>
          <w:p w14:paraId="0F9CE96E" w14:textId="77777777" w:rsidR="00806877" w:rsidRDefault="00806877" w:rsidP="00806877">
            <w:pPr>
              <w:pStyle w:val="Table0"/>
              <w:jc w:val="center"/>
            </w:pPr>
            <w:r>
              <w:t>O</w:t>
            </w:r>
          </w:p>
        </w:tc>
        <w:tc>
          <w:tcPr>
            <w:tcW w:w="415" w:type="dxa"/>
          </w:tcPr>
          <w:p w14:paraId="11B3D45D" w14:textId="77777777" w:rsidR="00806877" w:rsidRDefault="00806877" w:rsidP="00806877">
            <w:pPr>
              <w:pStyle w:val="Table0"/>
              <w:jc w:val="center"/>
            </w:pPr>
            <w:r>
              <w:t>O</w:t>
            </w:r>
          </w:p>
        </w:tc>
        <w:tc>
          <w:tcPr>
            <w:tcW w:w="745" w:type="dxa"/>
          </w:tcPr>
          <w:p w14:paraId="3AE6BE7D" w14:textId="77777777" w:rsidR="00806877" w:rsidRDefault="00806877" w:rsidP="00806877">
            <w:pPr>
              <w:pStyle w:val="Table0"/>
              <w:jc w:val="center"/>
            </w:pPr>
          </w:p>
        </w:tc>
        <w:tc>
          <w:tcPr>
            <w:tcW w:w="404" w:type="dxa"/>
          </w:tcPr>
          <w:p w14:paraId="41269EEC" w14:textId="77777777" w:rsidR="00806877" w:rsidRDefault="00806877" w:rsidP="00806877">
            <w:pPr>
              <w:pStyle w:val="Table0"/>
              <w:jc w:val="center"/>
            </w:pPr>
          </w:p>
        </w:tc>
        <w:tc>
          <w:tcPr>
            <w:tcW w:w="404" w:type="dxa"/>
          </w:tcPr>
          <w:p w14:paraId="01AB9197" w14:textId="77777777" w:rsidR="00806877" w:rsidRDefault="00806877" w:rsidP="00806877">
            <w:pPr>
              <w:pStyle w:val="Table0"/>
              <w:jc w:val="center"/>
            </w:pPr>
          </w:p>
        </w:tc>
        <w:tc>
          <w:tcPr>
            <w:tcW w:w="475" w:type="dxa"/>
          </w:tcPr>
          <w:p w14:paraId="2DFCF6C5" w14:textId="77777777" w:rsidR="00806877" w:rsidRDefault="00806877" w:rsidP="00806877">
            <w:pPr>
              <w:pStyle w:val="Table0"/>
              <w:jc w:val="center"/>
            </w:pPr>
            <w:r>
              <w:t>C</w:t>
            </w:r>
          </w:p>
        </w:tc>
        <w:tc>
          <w:tcPr>
            <w:tcW w:w="404" w:type="dxa"/>
          </w:tcPr>
          <w:p w14:paraId="5C939DC9" w14:textId="77777777" w:rsidR="00806877" w:rsidRDefault="00806877" w:rsidP="00806877">
            <w:pPr>
              <w:pStyle w:val="Table0"/>
              <w:jc w:val="center"/>
            </w:pPr>
            <w:r>
              <w:t>C</w:t>
            </w:r>
          </w:p>
        </w:tc>
        <w:tc>
          <w:tcPr>
            <w:tcW w:w="465" w:type="dxa"/>
          </w:tcPr>
          <w:p w14:paraId="26191E09" w14:textId="77777777" w:rsidR="00806877" w:rsidRDefault="00806877" w:rsidP="00806877">
            <w:pPr>
              <w:pStyle w:val="Table0"/>
              <w:jc w:val="center"/>
            </w:pPr>
          </w:p>
        </w:tc>
        <w:tc>
          <w:tcPr>
            <w:tcW w:w="465" w:type="dxa"/>
          </w:tcPr>
          <w:p w14:paraId="2CA1F5F8" w14:textId="77777777" w:rsidR="00806877" w:rsidRDefault="00806877" w:rsidP="00806877">
            <w:pPr>
              <w:pStyle w:val="Table0"/>
              <w:jc w:val="center"/>
            </w:pPr>
            <w:r>
              <w:t>C</w:t>
            </w:r>
          </w:p>
        </w:tc>
        <w:tc>
          <w:tcPr>
            <w:tcW w:w="415" w:type="dxa"/>
          </w:tcPr>
          <w:p w14:paraId="5C65F57F" w14:textId="77777777" w:rsidR="00806877" w:rsidRDefault="00806877" w:rsidP="00806877">
            <w:pPr>
              <w:pStyle w:val="Table0"/>
              <w:jc w:val="center"/>
            </w:pPr>
          </w:p>
        </w:tc>
        <w:tc>
          <w:tcPr>
            <w:tcW w:w="415" w:type="dxa"/>
          </w:tcPr>
          <w:p w14:paraId="4E87F123" w14:textId="77777777" w:rsidR="00806877" w:rsidRDefault="00806877" w:rsidP="00806877">
            <w:pPr>
              <w:pStyle w:val="Table0"/>
              <w:jc w:val="center"/>
            </w:pPr>
            <w:r>
              <w:t>C</w:t>
            </w:r>
          </w:p>
        </w:tc>
        <w:tc>
          <w:tcPr>
            <w:tcW w:w="405" w:type="dxa"/>
          </w:tcPr>
          <w:p w14:paraId="503AAA0D" w14:textId="77777777" w:rsidR="00806877" w:rsidRDefault="00806877" w:rsidP="00806877">
            <w:pPr>
              <w:pStyle w:val="Table0"/>
              <w:jc w:val="center"/>
            </w:pPr>
          </w:p>
        </w:tc>
        <w:tc>
          <w:tcPr>
            <w:tcW w:w="405" w:type="dxa"/>
          </w:tcPr>
          <w:p w14:paraId="759A827F" w14:textId="77777777" w:rsidR="00806877" w:rsidRDefault="00806877" w:rsidP="00806877">
            <w:pPr>
              <w:pStyle w:val="Table0"/>
              <w:jc w:val="center"/>
            </w:pPr>
          </w:p>
        </w:tc>
      </w:tr>
      <w:tr w:rsidR="00806877" w14:paraId="7F6C5C14" w14:textId="77777777" w:rsidTr="0000144B">
        <w:trPr>
          <w:cantSplit/>
        </w:trPr>
        <w:tc>
          <w:tcPr>
            <w:tcW w:w="515" w:type="dxa"/>
          </w:tcPr>
          <w:p w14:paraId="1A96339E" w14:textId="77777777" w:rsidR="00806877" w:rsidRDefault="00806877" w:rsidP="00806877">
            <w:pPr>
              <w:pStyle w:val="Table0"/>
            </w:pPr>
            <w:r>
              <w:t>GR17</w:t>
            </w:r>
          </w:p>
        </w:tc>
        <w:tc>
          <w:tcPr>
            <w:tcW w:w="464" w:type="dxa"/>
          </w:tcPr>
          <w:p w14:paraId="0F46F3A4" w14:textId="77777777" w:rsidR="00806877" w:rsidRDefault="00806877" w:rsidP="00806877">
            <w:pPr>
              <w:pStyle w:val="Table0"/>
            </w:pPr>
            <w:r>
              <w:t>SEL</w:t>
            </w:r>
          </w:p>
        </w:tc>
        <w:tc>
          <w:tcPr>
            <w:tcW w:w="2587" w:type="dxa"/>
          </w:tcPr>
          <w:p w14:paraId="2FFD99BE" w14:textId="77777777" w:rsidR="00806877" w:rsidRDefault="00806877" w:rsidP="00806877">
            <w:pPr>
              <w:pStyle w:val="Table0"/>
            </w:pPr>
            <w:r>
              <w:t>Container Seal</w:t>
            </w:r>
          </w:p>
        </w:tc>
        <w:tc>
          <w:tcPr>
            <w:tcW w:w="283" w:type="dxa"/>
          </w:tcPr>
          <w:p w14:paraId="2EFFEC96" w14:textId="77777777" w:rsidR="00806877" w:rsidRDefault="00806877" w:rsidP="00806877">
            <w:pPr>
              <w:pStyle w:val="Table0"/>
              <w:jc w:val="center"/>
            </w:pPr>
            <w:r>
              <w:t>O</w:t>
            </w:r>
          </w:p>
        </w:tc>
        <w:tc>
          <w:tcPr>
            <w:tcW w:w="445" w:type="dxa"/>
          </w:tcPr>
          <w:p w14:paraId="2B23F2D0" w14:textId="77777777" w:rsidR="00806877" w:rsidRDefault="00806877" w:rsidP="00806877">
            <w:pPr>
              <w:pStyle w:val="Table0"/>
              <w:jc w:val="center"/>
            </w:pPr>
            <w:r>
              <w:t>C</w:t>
            </w:r>
          </w:p>
        </w:tc>
        <w:tc>
          <w:tcPr>
            <w:tcW w:w="415" w:type="dxa"/>
          </w:tcPr>
          <w:p w14:paraId="1D26D182" w14:textId="77777777" w:rsidR="00806877" w:rsidRDefault="00806877" w:rsidP="00806877">
            <w:pPr>
              <w:pStyle w:val="Table0"/>
              <w:jc w:val="center"/>
            </w:pPr>
            <w:r>
              <w:t>C</w:t>
            </w:r>
          </w:p>
        </w:tc>
        <w:tc>
          <w:tcPr>
            <w:tcW w:w="745" w:type="dxa"/>
          </w:tcPr>
          <w:p w14:paraId="754027B0" w14:textId="77777777" w:rsidR="00806877" w:rsidRDefault="00806877" w:rsidP="00806877">
            <w:pPr>
              <w:pStyle w:val="Table0"/>
              <w:jc w:val="center"/>
            </w:pPr>
          </w:p>
        </w:tc>
        <w:tc>
          <w:tcPr>
            <w:tcW w:w="404" w:type="dxa"/>
          </w:tcPr>
          <w:p w14:paraId="393F855F" w14:textId="77777777" w:rsidR="00806877" w:rsidRDefault="00806877" w:rsidP="00806877">
            <w:pPr>
              <w:pStyle w:val="Table0"/>
              <w:jc w:val="center"/>
            </w:pPr>
          </w:p>
        </w:tc>
        <w:tc>
          <w:tcPr>
            <w:tcW w:w="404" w:type="dxa"/>
          </w:tcPr>
          <w:p w14:paraId="54EC5FDB" w14:textId="77777777" w:rsidR="00806877" w:rsidRDefault="00806877" w:rsidP="00806877">
            <w:pPr>
              <w:pStyle w:val="Table0"/>
              <w:jc w:val="center"/>
            </w:pPr>
          </w:p>
        </w:tc>
        <w:tc>
          <w:tcPr>
            <w:tcW w:w="475" w:type="dxa"/>
          </w:tcPr>
          <w:p w14:paraId="0B26464E" w14:textId="77777777" w:rsidR="00806877" w:rsidRDefault="00806877" w:rsidP="00806877">
            <w:pPr>
              <w:pStyle w:val="Table0"/>
              <w:jc w:val="center"/>
            </w:pPr>
            <w:r>
              <w:t>C</w:t>
            </w:r>
          </w:p>
        </w:tc>
        <w:tc>
          <w:tcPr>
            <w:tcW w:w="404" w:type="dxa"/>
          </w:tcPr>
          <w:p w14:paraId="5663C778" w14:textId="77777777" w:rsidR="00806877" w:rsidRDefault="00806877" w:rsidP="00806877">
            <w:pPr>
              <w:pStyle w:val="Table0"/>
              <w:jc w:val="center"/>
            </w:pPr>
            <w:r>
              <w:t>C</w:t>
            </w:r>
          </w:p>
        </w:tc>
        <w:tc>
          <w:tcPr>
            <w:tcW w:w="465" w:type="dxa"/>
          </w:tcPr>
          <w:p w14:paraId="4CE83C15" w14:textId="77777777" w:rsidR="00806877" w:rsidRDefault="00806877" w:rsidP="00806877">
            <w:pPr>
              <w:pStyle w:val="Table0"/>
              <w:jc w:val="center"/>
            </w:pPr>
          </w:p>
        </w:tc>
        <w:tc>
          <w:tcPr>
            <w:tcW w:w="465" w:type="dxa"/>
          </w:tcPr>
          <w:p w14:paraId="0455C447" w14:textId="77777777" w:rsidR="00806877" w:rsidRDefault="00806877" w:rsidP="00806877">
            <w:pPr>
              <w:pStyle w:val="Table0"/>
              <w:jc w:val="center"/>
            </w:pPr>
            <w:r>
              <w:t>C</w:t>
            </w:r>
          </w:p>
        </w:tc>
        <w:tc>
          <w:tcPr>
            <w:tcW w:w="415" w:type="dxa"/>
          </w:tcPr>
          <w:p w14:paraId="695798AE" w14:textId="77777777" w:rsidR="00806877" w:rsidRDefault="00806877" w:rsidP="00806877">
            <w:pPr>
              <w:pStyle w:val="Table0"/>
              <w:jc w:val="center"/>
            </w:pPr>
          </w:p>
        </w:tc>
        <w:tc>
          <w:tcPr>
            <w:tcW w:w="415" w:type="dxa"/>
          </w:tcPr>
          <w:p w14:paraId="60893096" w14:textId="77777777" w:rsidR="00806877" w:rsidRDefault="00806877" w:rsidP="00806877">
            <w:pPr>
              <w:pStyle w:val="Table0"/>
              <w:jc w:val="center"/>
            </w:pPr>
            <w:r>
              <w:t>C</w:t>
            </w:r>
          </w:p>
        </w:tc>
        <w:tc>
          <w:tcPr>
            <w:tcW w:w="405" w:type="dxa"/>
          </w:tcPr>
          <w:p w14:paraId="0A19E17B" w14:textId="77777777" w:rsidR="00806877" w:rsidRDefault="00806877" w:rsidP="00806877">
            <w:pPr>
              <w:pStyle w:val="Table0"/>
              <w:jc w:val="center"/>
            </w:pPr>
          </w:p>
        </w:tc>
        <w:tc>
          <w:tcPr>
            <w:tcW w:w="405" w:type="dxa"/>
          </w:tcPr>
          <w:p w14:paraId="1DEBF03F" w14:textId="77777777" w:rsidR="00806877" w:rsidRDefault="00806877" w:rsidP="00806877">
            <w:pPr>
              <w:pStyle w:val="Table0"/>
              <w:jc w:val="center"/>
            </w:pPr>
          </w:p>
        </w:tc>
      </w:tr>
      <w:tr w:rsidR="00806877" w14:paraId="192F190C" w14:textId="77777777" w:rsidTr="0000144B">
        <w:trPr>
          <w:cantSplit/>
        </w:trPr>
        <w:tc>
          <w:tcPr>
            <w:tcW w:w="515" w:type="dxa"/>
          </w:tcPr>
          <w:p w14:paraId="7B155822" w14:textId="77777777" w:rsidR="00806877" w:rsidRDefault="00806877" w:rsidP="00806877">
            <w:pPr>
              <w:pStyle w:val="Table0"/>
            </w:pPr>
            <w:r>
              <w:t>GR17</w:t>
            </w:r>
          </w:p>
        </w:tc>
        <w:tc>
          <w:tcPr>
            <w:tcW w:w="464" w:type="dxa"/>
          </w:tcPr>
          <w:p w14:paraId="7CE30DB4" w14:textId="77777777" w:rsidR="00806877" w:rsidRDefault="00806877" w:rsidP="00806877">
            <w:pPr>
              <w:pStyle w:val="Table0"/>
            </w:pPr>
            <w:r>
              <w:t>SEL</w:t>
            </w:r>
          </w:p>
        </w:tc>
        <w:tc>
          <w:tcPr>
            <w:tcW w:w="2587" w:type="dxa"/>
          </w:tcPr>
          <w:p w14:paraId="2D91AE40" w14:textId="77777777" w:rsidR="00806877" w:rsidRDefault="00806877" w:rsidP="00806877">
            <w:pPr>
              <w:pStyle w:val="Table0"/>
            </w:pPr>
            <w:r>
              <w:t>Container Seal Start  Number</w:t>
            </w:r>
          </w:p>
        </w:tc>
        <w:tc>
          <w:tcPr>
            <w:tcW w:w="283" w:type="dxa"/>
          </w:tcPr>
          <w:p w14:paraId="48D68A77" w14:textId="77777777" w:rsidR="00806877" w:rsidRDefault="00806877" w:rsidP="00806877">
            <w:pPr>
              <w:pStyle w:val="Table0"/>
              <w:jc w:val="center"/>
            </w:pPr>
            <w:r>
              <w:t>O</w:t>
            </w:r>
          </w:p>
        </w:tc>
        <w:tc>
          <w:tcPr>
            <w:tcW w:w="445" w:type="dxa"/>
          </w:tcPr>
          <w:p w14:paraId="698AE06D" w14:textId="77777777" w:rsidR="00806877" w:rsidRDefault="00806877" w:rsidP="00806877">
            <w:pPr>
              <w:pStyle w:val="Table0"/>
              <w:jc w:val="center"/>
            </w:pPr>
            <w:r>
              <w:t>C</w:t>
            </w:r>
          </w:p>
        </w:tc>
        <w:tc>
          <w:tcPr>
            <w:tcW w:w="415" w:type="dxa"/>
          </w:tcPr>
          <w:p w14:paraId="0FD0B6B4" w14:textId="77777777" w:rsidR="00806877" w:rsidRDefault="00806877" w:rsidP="00806877">
            <w:pPr>
              <w:pStyle w:val="Table0"/>
              <w:jc w:val="center"/>
            </w:pPr>
            <w:r>
              <w:t>C</w:t>
            </w:r>
          </w:p>
        </w:tc>
        <w:tc>
          <w:tcPr>
            <w:tcW w:w="745" w:type="dxa"/>
          </w:tcPr>
          <w:p w14:paraId="54FDC997" w14:textId="77777777" w:rsidR="00806877" w:rsidRDefault="00806877" w:rsidP="00806877">
            <w:pPr>
              <w:pStyle w:val="Table0"/>
              <w:jc w:val="center"/>
            </w:pPr>
          </w:p>
        </w:tc>
        <w:tc>
          <w:tcPr>
            <w:tcW w:w="404" w:type="dxa"/>
          </w:tcPr>
          <w:p w14:paraId="272B9A85" w14:textId="77777777" w:rsidR="00806877" w:rsidRDefault="00806877" w:rsidP="00806877">
            <w:pPr>
              <w:pStyle w:val="Table0"/>
              <w:jc w:val="center"/>
            </w:pPr>
          </w:p>
        </w:tc>
        <w:tc>
          <w:tcPr>
            <w:tcW w:w="404" w:type="dxa"/>
          </w:tcPr>
          <w:p w14:paraId="4ED3B309" w14:textId="77777777" w:rsidR="00806877" w:rsidRDefault="00806877" w:rsidP="00806877">
            <w:pPr>
              <w:pStyle w:val="Table0"/>
              <w:jc w:val="center"/>
            </w:pPr>
          </w:p>
        </w:tc>
        <w:tc>
          <w:tcPr>
            <w:tcW w:w="475" w:type="dxa"/>
          </w:tcPr>
          <w:p w14:paraId="2A884E7E" w14:textId="77777777" w:rsidR="00806877" w:rsidRDefault="00806877" w:rsidP="00806877">
            <w:pPr>
              <w:pStyle w:val="Table0"/>
              <w:jc w:val="center"/>
            </w:pPr>
            <w:r>
              <w:t>C</w:t>
            </w:r>
          </w:p>
        </w:tc>
        <w:tc>
          <w:tcPr>
            <w:tcW w:w="404" w:type="dxa"/>
          </w:tcPr>
          <w:p w14:paraId="4A37F2AB" w14:textId="77777777" w:rsidR="00806877" w:rsidRDefault="00806877" w:rsidP="00806877">
            <w:pPr>
              <w:pStyle w:val="Table0"/>
              <w:jc w:val="center"/>
            </w:pPr>
            <w:r>
              <w:t>C</w:t>
            </w:r>
          </w:p>
        </w:tc>
        <w:tc>
          <w:tcPr>
            <w:tcW w:w="465" w:type="dxa"/>
          </w:tcPr>
          <w:p w14:paraId="5F655B1E" w14:textId="77777777" w:rsidR="00806877" w:rsidRDefault="00806877" w:rsidP="00806877">
            <w:pPr>
              <w:pStyle w:val="Table0"/>
              <w:jc w:val="center"/>
            </w:pPr>
          </w:p>
        </w:tc>
        <w:tc>
          <w:tcPr>
            <w:tcW w:w="465" w:type="dxa"/>
          </w:tcPr>
          <w:p w14:paraId="4E65754D" w14:textId="77777777" w:rsidR="00806877" w:rsidRDefault="00806877" w:rsidP="00806877">
            <w:pPr>
              <w:pStyle w:val="Table0"/>
              <w:jc w:val="center"/>
            </w:pPr>
            <w:r>
              <w:t>C</w:t>
            </w:r>
          </w:p>
        </w:tc>
        <w:tc>
          <w:tcPr>
            <w:tcW w:w="415" w:type="dxa"/>
          </w:tcPr>
          <w:p w14:paraId="2551D7ED" w14:textId="77777777" w:rsidR="00806877" w:rsidRDefault="00806877" w:rsidP="00806877">
            <w:pPr>
              <w:pStyle w:val="Table0"/>
              <w:jc w:val="center"/>
            </w:pPr>
          </w:p>
        </w:tc>
        <w:tc>
          <w:tcPr>
            <w:tcW w:w="415" w:type="dxa"/>
          </w:tcPr>
          <w:p w14:paraId="4FD5677A" w14:textId="77777777" w:rsidR="00806877" w:rsidRDefault="00806877" w:rsidP="00806877">
            <w:pPr>
              <w:pStyle w:val="Table0"/>
              <w:jc w:val="center"/>
            </w:pPr>
            <w:r>
              <w:t>C</w:t>
            </w:r>
          </w:p>
        </w:tc>
        <w:tc>
          <w:tcPr>
            <w:tcW w:w="405" w:type="dxa"/>
          </w:tcPr>
          <w:p w14:paraId="48EF9EFE" w14:textId="77777777" w:rsidR="00806877" w:rsidRDefault="00806877" w:rsidP="00806877">
            <w:pPr>
              <w:pStyle w:val="Table0"/>
              <w:jc w:val="center"/>
            </w:pPr>
          </w:p>
        </w:tc>
        <w:tc>
          <w:tcPr>
            <w:tcW w:w="405" w:type="dxa"/>
          </w:tcPr>
          <w:p w14:paraId="2BB350CA" w14:textId="77777777" w:rsidR="00806877" w:rsidRDefault="00806877" w:rsidP="00806877">
            <w:pPr>
              <w:pStyle w:val="Table0"/>
              <w:jc w:val="center"/>
            </w:pPr>
          </w:p>
        </w:tc>
      </w:tr>
      <w:tr w:rsidR="00806877" w14:paraId="095170A3" w14:textId="77777777" w:rsidTr="0000144B">
        <w:trPr>
          <w:cantSplit/>
        </w:trPr>
        <w:tc>
          <w:tcPr>
            <w:tcW w:w="515" w:type="dxa"/>
          </w:tcPr>
          <w:p w14:paraId="3EE095A9" w14:textId="77777777" w:rsidR="00806877" w:rsidRDefault="00806877" w:rsidP="00806877">
            <w:pPr>
              <w:pStyle w:val="Table0"/>
            </w:pPr>
            <w:r>
              <w:t>GR17</w:t>
            </w:r>
          </w:p>
        </w:tc>
        <w:tc>
          <w:tcPr>
            <w:tcW w:w="464" w:type="dxa"/>
          </w:tcPr>
          <w:p w14:paraId="48DA45FE" w14:textId="77777777" w:rsidR="00806877" w:rsidRDefault="00806877" w:rsidP="00806877">
            <w:pPr>
              <w:pStyle w:val="Table0"/>
            </w:pPr>
            <w:r>
              <w:t>SEL</w:t>
            </w:r>
          </w:p>
        </w:tc>
        <w:tc>
          <w:tcPr>
            <w:tcW w:w="2587" w:type="dxa"/>
          </w:tcPr>
          <w:p w14:paraId="78BBF3B1" w14:textId="77777777" w:rsidR="00806877" w:rsidRDefault="00806877" w:rsidP="00806877">
            <w:pPr>
              <w:pStyle w:val="Table0"/>
            </w:pPr>
            <w:r>
              <w:t>Container Seal End Number</w:t>
            </w:r>
          </w:p>
        </w:tc>
        <w:tc>
          <w:tcPr>
            <w:tcW w:w="283" w:type="dxa"/>
          </w:tcPr>
          <w:p w14:paraId="5D80C602" w14:textId="77777777" w:rsidR="00806877" w:rsidRDefault="00806877" w:rsidP="00806877">
            <w:pPr>
              <w:pStyle w:val="Table0"/>
              <w:jc w:val="center"/>
            </w:pPr>
            <w:r>
              <w:t>O</w:t>
            </w:r>
          </w:p>
        </w:tc>
        <w:tc>
          <w:tcPr>
            <w:tcW w:w="445" w:type="dxa"/>
          </w:tcPr>
          <w:p w14:paraId="30392C8B" w14:textId="77777777" w:rsidR="00806877" w:rsidRDefault="00806877" w:rsidP="00806877">
            <w:pPr>
              <w:pStyle w:val="Table0"/>
              <w:jc w:val="center"/>
            </w:pPr>
            <w:r>
              <w:t>C</w:t>
            </w:r>
          </w:p>
        </w:tc>
        <w:tc>
          <w:tcPr>
            <w:tcW w:w="415" w:type="dxa"/>
          </w:tcPr>
          <w:p w14:paraId="1C6EA6F7" w14:textId="77777777" w:rsidR="00806877" w:rsidRDefault="00806877" w:rsidP="00806877">
            <w:pPr>
              <w:pStyle w:val="Table0"/>
              <w:jc w:val="center"/>
            </w:pPr>
            <w:r>
              <w:t>C</w:t>
            </w:r>
          </w:p>
        </w:tc>
        <w:tc>
          <w:tcPr>
            <w:tcW w:w="745" w:type="dxa"/>
          </w:tcPr>
          <w:p w14:paraId="5C081CBB" w14:textId="77777777" w:rsidR="00806877" w:rsidRDefault="00806877" w:rsidP="00806877">
            <w:pPr>
              <w:pStyle w:val="Table0"/>
              <w:jc w:val="center"/>
            </w:pPr>
          </w:p>
        </w:tc>
        <w:tc>
          <w:tcPr>
            <w:tcW w:w="404" w:type="dxa"/>
          </w:tcPr>
          <w:p w14:paraId="3E432B51" w14:textId="77777777" w:rsidR="00806877" w:rsidRDefault="00806877" w:rsidP="00806877">
            <w:pPr>
              <w:pStyle w:val="Table0"/>
              <w:jc w:val="center"/>
            </w:pPr>
          </w:p>
        </w:tc>
        <w:tc>
          <w:tcPr>
            <w:tcW w:w="404" w:type="dxa"/>
          </w:tcPr>
          <w:p w14:paraId="31E1A628" w14:textId="77777777" w:rsidR="00806877" w:rsidRDefault="00806877" w:rsidP="00806877">
            <w:pPr>
              <w:pStyle w:val="Table0"/>
              <w:jc w:val="center"/>
            </w:pPr>
          </w:p>
        </w:tc>
        <w:tc>
          <w:tcPr>
            <w:tcW w:w="475" w:type="dxa"/>
          </w:tcPr>
          <w:p w14:paraId="38B01D4E" w14:textId="77777777" w:rsidR="00806877" w:rsidRDefault="00806877" w:rsidP="00806877">
            <w:pPr>
              <w:pStyle w:val="Table0"/>
              <w:jc w:val="center"/>
            </w:pPr>
            <w:r>
              <w:t>C</w:t>
            </w:r>
          </w:p>
        </w:tc>
        <w:tc>
          <w:tcPr>
            <w:tcW w:w="404" w:type="dxa"/>
          </w:tcPr>
          <w:p w14:paraId="57610BD5" w14:textId="77777777" w:rsidR="00806877" w:rsidRDefault="00806877" w:rsidP="00806877">
            <w:pPr>
              <w:pStyle w:val="Table0"/>
              <w:jc w:val="center"/>
            </w:pPr>
            <w:r>
              <w:t>C</w:t>
            </w:r>
          </w:p>
        </w:tc>
        <w:tc>
          <w:tcPr>
            <w:tcW w:w="465" w:type="dxa"/>
          </w:tcPr>
          <w:p w14:paraId="410FC3B2" w14:textId="77777777" w:rsidR="00806877" w:rsidRDefault="00806877" w:rsidP="00806877">
            <w:pPr>
              <w:pStyle w:val="Table0"/>
              <w:jc w:val="center"/>
            </w:pPr>
          </w:p>
        </w:tc>
        <w:tc>
          <w:tcPr>
            <w:tcW w:w="465" w:type="dxa"/>
          </w:tcPr>
          <w:p w14:paraId="14D34AED" w14:textId="77777777" w:rsidR="00806877" w:rsidRDefault="00806877" w:rsidP="00806877">
            <w:pPr>
              <w:pStyle w:val="Table0"/>
              <w:jc w:val="center"/>
            </w:pPr>
            <w:r>
              <w:t>C</w:t>
            </w:r>
          </w:p>
        </w:tc>
        <w:tc>
          <w:tcPr>
            <w:tcW w:w="415" w:type="dxa"/>
          </w:tcPr>
          <w:p w14:paraId="08EE0F9D" w14:textId="77777777" w:rsidR="00806877" w:rsidRDefault="00806877" w:rsidP="00806877">
            <w:pPr>
              <w:pStyle w:val="Table0"/>
              <w:jc w:val="center"/>
            </w:pPr>
          </w:p>
        </w:tc>
        <w:tc>
          <w:tcPr>
            <w:tcW w:w="415" w:type="dxa"/>
          </w:tcPr>
          <w:p w14:paraId="2FD99F47" w14:textId="77777777" w:rsidR="00806877" w:rsidRDefault="00806877" w:rsidP="00806877">
            <w:pPr>
              <w:pStyle w:val="Table0"/>
              <w:jc w:val="center"/>
            </w:pPr>
            <w:r>
              <w:t>C</w:t>
            </w:r>
          </w:p>
        </w:tc>
        <w:tc>
          <w:tcPr>
            <w:tcW w:w="405" w:type="dxa"/>
          </w:tcPr>
          <w:p w14:paraId="4AC024D5" w14:textId="77777777" w:rsidR="00806877" w:rsidRDefault="00806877" w:rsidP="00806877">
            <w:pPr>
              <w:pStyle w:val="Table0"/>
              <w:jc w:val="center"/>
            </w:pPr>
          </w:p>
        </w:tc>
        <w:tc>
          <w:tcPr>
            <w:tcW w:w="405" w:type="dxa"/>
          </w:tcPr>
          <w:p w14:paraId="4851E881" w14:textId="77777777" w:rsidR="00806877" w:rsidRDefault="00806877" w:rsidP="00806877">
            <w:pPr>
              <w:pStyle w:val="Table0"/>
              <w:jc w:val="center"/>
            </w:pPr>
          </w:p>
        </w:tc>
      </w:tr>
      <w:tr w:rsidR="00806877" w14:paraId="50CEB6E0" w14:textId="77777777" w:rsidTr="0000144B">
        <w:trPr>
          <w:cantSplit/>
        </w:trPr>
        <w:tc>
          <w:tcPr>
            <w:tcW w:w="515" w:type="dxa"/>
          </w:tcPr>
          <w:p w14:paraId="145AD38A" w14:textId="77777777" w:rsidR="00806877" w:rsidRDefault="00806877" w:rsidP="00806877">
            <w:pPr>
              <w:pStyle w:val="Table0"/>
            </w:pPr>
            <w:r>
              <w:t>GR18</w:t>
            </w:r>
          </w:p>
        </w:tc>
        <w:tc>
          <w:tcPr>
            <w:tcW w:w="464" w:type="dxa"/>
          </w:tcPr>
          <w:p w14:paraId="7B72230E" w14:textId="77777777" w:rsidR="00806877" w:rsidRDefault="00806877" w:rsidP="00806877">
            <w:pPr>
              <w:pStyle w:val="Table0"/>
            </w:pPr>
            <w:r>
              <w:t>PRC</w:t>
            </w:r>
          </w:p>
        </w:tc>
        <w:tc>
          <w:tcPr>
            <w:tcW w:w="2587" w:type="dxa"/>
          </w:tcPr>
          <w:p w14:paraId="64B7CCB1" w14:textId="77777777" w:rsidR="00806877" w:rsidRDefault="00806877" w:rsidP="00806877">
            <w:pPr>
              <w:pStyle w:val="Table0"/>
            </w:pPr>
            <w:r>
              <w:t>Treatment Details</w:t>
            </w:r>
          </w:p>
        </w:tc>
        <w:tc>
          <w:tcPr>
            <w:tcW w:w="283" w:type="dxa"/>
          </w:tcPr>
          <w:p w14:paraId="7A347ED6" w14:textId="77777777" w:rsidR="00806877" w:rsidRDefault="00806877" w:rsidP="00806877">
            <w:pPr>
              <w:pStyle w:val="Table0"/>
              <w:jc w:val="center"/>
            </w:pPr>
            <w:r>
              <w:t>C</w:t>
            </w:r>
          </w:p>
        </w:tc>
        <w:tc>
          <w:tcPr>
            <w:tcW w:w="445" w:type="dxa"/>
          </w:tcPr>
          <w:p w14:paraId="4AF2BE18" w14:textId="77777777" w:rsidR="00806877" w:rsidRDefault="00806877" w:rsidP="00806877">
            <w:pPr>
              <w:pStyle w:val="Table0"/>
              <w:jc w:val="center"/>
            </w:pPr>
            <w:r>
              <w:t>C</w:t>
            </w:r>
          </w:p>
        </w:tc>
        <w:tc>
          <w:tcPr>
            <w:tcW w:w="415" w:type="dxa"/>
          </w:tcPr>
          <w:p w14:paraId="5D737D5A" w14:textId="77777777" w:rsidR="00806877" w:rsidRDefault="00806877" w:rsidP="00806877">
            <w:pPr>
              <w:pStyle w:val="Table0"/>
              <w:jc w:val="center"/>
            </w:pPr>
            <w:r>
              <w:t>C</w:t>
            </w:r>
          </w:p>
        </w:tc>
        <w:tc>
          <w:tcPr>
            <w:tcW w:w="745" w:type="dxa"/>
          </w:tcPr>
          <w:p w14:paraId="329CCF58" w14:textId="77777777" w:rsidR="00806877" w:rsidRDefault="00806877" w:rsidP="00806877">
            <w:pPr>
              <w:pStyle w:val="Table0"/>
              <w:jc w:val="center"/>
            </w:pPr>
          </w:p>
        </w:tc>
        <w:tc>
          <w:tcPr>
            <w:tcW w:w="404" w:type="dxa"/>
          </w:tcPr>
          <w:p w14:paraId="44CB4127" w14:textId="77777777" w:rsidR="00806877" w:rsidRDefault="00806877" w:rsidP="00806877">
            <w:pPr>
              <w:pStyle w:val="Table0"/>
              <w:jc w:val="center"/>
            </w:pPr>
          </w:p>
        </w:tc>
        <w:tc>
          <w:tcPr>
            <w:tcW w:w="404" w:type="dxa"/>
          </w:tcPr>
          <w:p w14:paraId="448F5B5F" w14:textId="77777777" w:rsidR="00806877" w:rsidRDefault="00806877" w:rsidP="00806877">
            <w:pPr>
              <w:pStyle w:val="Table0"/>
              <w:jc w:val="center"/>
            </w:pPr>
          </w:p>
        </w:tc>
        <w:tc>
          <w:tcPr>
            <w:tcW w:w="475" w:type="dxa"/>
          </w:tcPr>
          <w:p w14:paraId="4AB11C0F" w14:textId="77777777" w:rsidR="00806877" w:rsidRDefault="00806877" w:rsidP="00806877">
            <w:pPr>
              <w:pStyle w:val="Table0"/>
              <w:jc w:val="center"/>
            </w:pPr>
            <w:r>
              <w:t>C</w:t>
            </w:r>
          </w:p>
        </w:tc>
        <w:tc>
          <w:tcPr>
            <w:tcW w:w="404" w:type="dxa"/>
          </w:tcPr>
          <w:p w14:paraId="078E4F68" w14:textId="77777777" w:rsidR="00806877" w:rsidRDefault="00806877" w:rsidP="00806877">
            <w:pPr>
              <w:pStyle w:val="Table0"/>
              <w:jc w:val="center"/>
            </w:pPr>
            <w:r>
              <w:t>C</w:t>
            </w:r>
          </w:p>
        </w:tc>
        <w:tc>
          <w:tcPr>
            <w:tcW w:w="465" w:type="dxa"/>
          </w:tcPr>
          <w:p w14:paraId="79890818" w14:textId="77777777" w:rsidR="00806877" w:rsidRDefault="00806877" w:rsidP="00806877">
            <w:pPr>
              <w:pStyle w:val="Table0"/>
              <w:jc w:val="center"/>
            </w:pPr>
          </w:p>
        </w:tc>
        <w:tc>
          <w:tcPr>
            <w:tcW w:w="465" w:type="dxa"/>
          </w:tcPr>
          <w:p w14:paraId="19086D38" w14:textId="77777777" w:rsidR="00806877" w:rsidRDefault="00806877" w:rsidP="00806877">
            <w:pPr>
              <w:pStyle w:val="Table0"/>
              <w:jc w:val="center"/>
            </w:pPr>
            <w:r>
              <w:t>C</w:t>
            </w:r>
          </w:p>
        </w:tc>
        <w:tc>
          <w:tcPr>
            <w:tcW w:w="415" w:type="dxa"/>
          </w:tcPr>
          <w:p w14:paraId="7352B16B" w14:textId="77777777" w:rsidR="00806877" w:rsidRDefault="00806877" w:rsidP="00806877">
            <w:pPr>
              <w:pStyle w:val="Table0"/>
              <w:jc w:val="center"/>
            </w:pPr>
          </w:p>
        </w:tc>
        <w:tc>
          <w:tcPr>
            <w:tcW w:w="415" w:type="dxa"/>
          </w:tcPr>
          <w:p w14:paraId="466D38ED" w14:textId="77777777" w:rsidR="00806877" w:rsidRDefault="00806877" w:rsidP="00806877">
            <w:pPr>
              <w:pStyle w:val="Table0"/>
              <w:jc w:val="center"/>
            </w:pPr>
            <w:r>
              <w:t>C</w:t>
            </w:r>
          </w:p>
        </w:tc>
        <w:tc>
          <w:tcPr>
            <w:tcW w:w="405" w:type="dxa"/>
          </w:tcPr>
          <w:p w14:paraId="672DBB08" w14:textId="77777777" w:rsidR="00806877" w:rsidRDefault="00806877" w:rsidP="00806877">
            <w:pPr>
              <w:pStyle w:val="Table0"/>
              <w:jc w:val="center"/>
            </w:pPr>
          </w:p>
        </w:tc>
        <w:tc>
          <w:tcPr>
            <w:tcW w:w="405" w:type="dxa"/>
          </w:tcPr>
          <w:p w14:paraId="606D0110" w14:textId="77777777" w:rsidR="00806877" w:rsidRDefault="00806877" w:rsidP="00806877">
            <w:pPr>
              <w:pStyle w:val="Table0"/>
              <w:jc w:val="center"/>
            </w:pPr>
          </w:p>
        </w:tc>
      </w:tr>
      <w:tr w:rsidR="00806877" w14:paraId="23B8E23C" w14:textId="77777777" w:rsidTr="0000144B">
        <w:trPr>
          <w:cantSplit/>
        </w:trPr>
        <w:tc>
          <w:tcPr>
            <w:tcW w:w="515" w:type="dxa"/>
          </w:tcPr>
          <w:p w14:paraId="254A9714" w14:textId="77777777" w:rsidR="00806877" w:rsidRDefault="00806877" w:rsidP="00806877">
            <w:pPr>
              <w:pStyle w:val="Table0"/>
            </w:pPr>
            <w:r>
              <w:t>GR18</w:t>
            </w:r>
          </w:p>
        </w:tc>
        <w:tc>
          <w:tcPr>
            <w:tcW w:w="464" w:type="dxa"/>
          </w:tcPr>
          <w:p w14:paraId="39929CBA" w14:textId="77777777" w:rsidR="00806877" w:rsidRDefault="00806877" w:rsidP="00806877">
            <w:pPr>
              <w:pStyle w:val="Table0"/>
            </w:pPr>
            <w:r>
              <w:t>IMD</w:t>
            </w:r>
          </w:p>
        </w:tc>
        <w:tc>
          <w:tcPr>
            <w:tcW w:w="2587" w:type="dxa"/>
          </w:tcPr>
          <w:p w14:paraId="489369D4" w14:textId="77777777" w:rsidR="00806877" w:rsidRDefault="00806877" w:rsidP="00806877">
            <w:pPr>
              <w:pStyle w:val="Table0"/>
            </w:pPr>
            <w:r>
              <w:t>Treatment Information</w:t>
            </w:r>
          </w:p>
        </w:tc>
        <w:tc>
          <w:tcPr>
            <w:tcW w:w="283" w:type="dxa"/>
          </w:tcPr>
          <w:p w14:paraId="5A4FD72F" w14:textId="77777777" w:rsidR="00806877" w:rsidRDefault="00806877" w:rsidP="00806877">
            <w:pPr>
              <w:pStyle w:val="Table0"/>
              <w:jc w:val="center"/>
            </w:pPr>
            <w:r>
              <w:t>C</w:t>
            </w:r>
          </w:p>
        </w:tc>
        <w:tc>
          <w:tcPr>
            <w:tcW w:w="445" w:type="dxa"/>
          </w:tcPr>
          <w:p w14:paraId="43FF18DD" w14:textId="77777777" w:rsidR="00806877" w:rsidRDefault="00806877" w:rsidP="00806877">
            <w:pPr>
              <w:pStyle w:val="Table0"/>
              <w:jc w:val="center"/>
            </w:pPr>
            <w:r>
              <w:t>C</w:t>
            </w:r>
          </w:p>
        </w:tc>
        <w:tc>
          <w:tcPr>
            <w:tcW w:w="415" w:type="dxa"/>
          </w:tcPr>
          <w:p w14:paraId="2C69BA9E" w14:textId="77777777" w:rsidR="00806877" w:rsidRDefault="00806877" w:rsidP="00806877">
            <w:pPr>
              <w:pStyle w:val="Table0"/>
              <w:jc w:val="center"/>
            </w:pPr>
            <w:r>
              <w:t>C</w:t>
            </w:r>
          </w:p>
        </w:tc>
        <w:tc>
          <w:tcPr>
            <w:tcW w:w="745" w:type="dxa"/>
          </w:tcPr>
          <w:p w14:paraId="6F28FB30" w14:textId="77777777" w:rsidR="00806877" w:rsidRDefault="00806877" w:rsidP="00806877">
            <w:pPr>
              <w:pStyle w:val="Table0"/>
              <w:jc w:val="center"/>
            </w:pPr>
          </w:p>
        </w:tc>
        <w:tc>
          <w:tcPr>
            <w:tcW w:w="404" w:type="dxa"/>
          </w:tcPr>
          <w:p w14:paraId="12395EB2" w14:textId="77777777" w:rsidR="00806877" w:rsidRDefault="00806877" w:rsidP="00806877">
            <w:pPr>
              <w:pStyle w:val="Table0"/>
              <w:jc w:val="center"/>
            </w:pPr>
          </w:p>
        </w:tc>
        <w:tc>
          <w:tcPr>
            <w:tcW w:w="404" w:type="dxa"/>
          </w:tcPr>
          <w:p w14:paraId="3DF288B0" w14:textId="77777777" w:rsidR="00806877" w:rsidRDefault="00806877" w:rsidP="00806877">
            <w:pPr>
              <w:pStyle w:val="Table0"/>
              <w:jc w:val="center"/>
            </w:pPr>
          </w:p>
        </w:tc>
        <w:tc>
          <w:tcPr>
            <w:tcW w:w="475" w:type="dxa"/>
          </w:tcPr>
          <w:p w14:paraId="1C72A05B" w14:textId="77777777" w:rsidR="00806877" w:rsidRDefault="00806877" w:rsidP="00806877">
            <w:pPr>
              <w:pStyle w:val="Table0"/>
              <w:jc w:val="center"/>
            </w:pPr>
            <w:r>
              <w:t>C</w:t>
            </w:r>
          </w:p>
        </w:tc>
        <w:tc>
          <w:tcPr>
            <w:tcW w:w="404" w:type="dxa"/>
          </w:tcPr>
          <w:p w14:paraId="747E836B" w14:textId="77777777" w:rsidR="00806877" w:rsidRDefault="00806877" w:rsidP="00806877">
            <w:pPr>
              <w:pStyle w:val="Table0"/>
              <w:jc w:val="center"/>
            </w:pPr>
            <w:r>
              <w:t>C</w:t>
            </w:r>
          </w:p>
        </w:tc>
        <w:tc>
          <w:tcPr>
            <w:tcW w:w="465" w:type="dxa"/>
          </w:tcPr>
          <w:p w14:paraId="3484A133" w14:textId="77777777" w:rsidR="00806877" w:rsidRDefault="00806877" w:rsidP="00806877">
            <w:pPr>
              <w:pStyle w:val="Table0"/>
              <w:jc w:val="center"/>
            </w:pPr>
          </w:p>
        </w:tc>
        <w:tc>
          <w:tcPr>
            <w:tcW w:w="465" w:type="dxa"/>
          </w:tcPr>
          <w:p w14:paraId="5F28E8C8" w14:textId="77777777" w:rsidR="00806877" w:rsidRDefault="00806877" w:rsidP="00806877">
            <w:pPr>
              <w:pStyle w:val="Table0"/>
              <w:jc w:val="center"/>
            </w:pPr>
            <w:r>
              <w:t>C</w:t>
            </w:r>
          </w:p>
        </w:tc>
        <w:tc>
          <w:tcPr>
            <w:tcW w:w="415" w:type="dxa"/>
          </w:tcPr>
          <w:p w14:paraId="3F7736E5" w14:textId="77777777" w:rsidR="00806877" w:rsidRDefault="00806877" w:rsidP="00806877">
            <w:pPr>
              <w:pStyle w:val="Table0"/>
              <w:jc w:val="center"/>
            </w:pPr>
          </w:p>
        </w:tc>
        <w:tc>
          <w:tcPr>
            <w:tcW w:w="415" w:type="dxa"/>
          </w:tcPr>
          <w:p w14:paraId="5B81BACB" w14:textId="77777777" w:rsidR="00806877" w:rsidRDefault="00806877" w:rsidP="00806877">
            <w:pPr>
              <w:pStyle w:val="Table0"/>
              <w:jc w:val="center"/>
            </w:pPr>
            <w:r>
              <w:t>C</w:t>
            </w:r>
          </w:p>
        </w:tc>
        <w:tc>
          <w:tcPr>
            <w:tcW w:w="405" w:type="dxa"/>
          </w:tcPr>
          <w:p w14:paraId="1AE7E227" w14:textId="77777777" w:rsidR="00806877" w:rsidRDefault="00806877" w:rsidP="00806877">
            <w:pPr>
              <w:pStyle w:val="Table0"/>
              <w:jc w:val="center"/>
            </w:pPr>
          </w:p>
        </w:tc>
        <w:tc>
          <w:tcPr>
            <w:tcW w:w="405" w:type="dxa"/>
          </w:tcPr>
          <w:p w14:paraId="4CDBB4EE" w14:textId="77777777" w:rsidR="00806877" w:rsidRDefault="00806877" w:rsidP="00806877">
            <w:pPr>
              <w:pStyle w:val="Table0"/>
              <w:jc w:val="center"/>
            </w:pPr>
          </w:p>
        </w:tc>
      </w:tr>
      <w:tr w:rsidR="00806877" w:rsidRPr="00FD6296" w14:paraId="7D2ED9D4" w14:textId="77777777" w:rsidTr="00B1419D">
        <w:trPr>
          <w:cantSplit/>
        </w:trPr>
        <w:tc>
          <w:tcPr>
            <w:tcW w:w="515" w:type="dxa"/>
            <w:shd w:val="clear" w:color="auto" w:fill="auto"/>
          </w:tcPr>
          <w:p w14:paraId="7B3D0FF4" w14:textId="77777777" w:rsidR="00806877" w:rsidRPr="00FD6296" w:rsidRDefault="00806877" w:rsidP="00806877">
            <w:pPr>
              <w:pStyle w:val="Table0"/>
            </w:pPr>
            <w:r w:rsidRPr="00FD6296">
              <w:t>GR18</w:t>
            </w:r>
          </w:p>
        </w:tc>
        <w:tc>
          <w:tcPr>
            <w:tcW w:w="464" w:type="dxa"/>
            <w:shd w:val="clear" w:color="auto" w:fill="auto"/>
          </w:tcPr>
          <w:p w14:paraId="709A0544" w14:textId="77777777" w:rsidR="00806877" w:rsidRPr="00FD6296" w:rsidRDefault="00806877" w:rsidP="00806877">
            <w:pPr>
              <w:pStyle w:val="Table0"/>
            </w:pPr>
            <w:r w:rsidRPr="00FD6296">
              <w:t>IMD</w:t>
            </w:r>
          </w:p>
        </w:tc>
        <w:tc>
          <w:tcPr>
            <w:tcW w:w="2587" w:type="dxa"/>
            <w:shd w:val="clear" w:color="auto" w:fill="auto"/>
          </w:tcPr>
          <w:p w14:paraId="5FC8E4D5" w14:textId="77777777" w:rsidR="00806877" w:rsidRPr="00FD6296" w:rsidRDefault="00806877" w:rsidP="00806877">
            <w:pPr>
              <w:pStyle w:val="Table0"/>
            </w:pPr>
            <w:r w:rsidRPr="00FD6296">
              <w:rPr>
                <w:color w:val="000000"/>
              </w:rPr>
              <w:t>Treatment</w:t>
            </w:r>
            <w:r w:rsidRPr="00FD6296">
              <w:t xml:space="preserve"> Active Ingredient</w:t>
            </w:r>
          </w:p>
        </w:tc>
        <w:tc>
          <w:tcPr>
            <w:tcW w:w="283" w:type="dxa"/>
            <w:shd w:val="clear" w:color="auto" w:fill="auto"/>
          </w:tcPr>
          <w:p w14:paraId="38FFA535" w14:textId="77777777" w:rsidR="00806877" w:rsidRPr="00FD6296" w:rsidRDefault="00806877" w:rsidP="00806877">
            <w:pPr>
              <w:pStyle w:val="Table0"/>
              <w:jc w:val="center"/>
            </w:pPr>
            <w:r w:rsidRPr="00FD6296">
              <w:t>O</w:t>
            </w:r>
          </w:p>
        </w:tc>
        <w:tc>
          <w:tcPr>
            <w:tcW w:w="445" w:type="dxa"/>
            <w:shd w:val="clear" w:color="auto" w:fill="auto"/>
          </w:tcPr>
          <w:p w14:paraId="4271B653" w14:textId="77777777" w:rsidR="00806877" w:rsidRPr="00FD6296" w:rsidRDefault="00806877" w:rsidP="00806877">
            <w:pPr>
              <w:pStyle w:val="Table0"/>
              <w:jc w:val="center"/>
            </w:pPr>
            <w:r w:rsidRPr="00FD6296">
              <w:t>C</w:t>
            </w:r>
          </w:p>
        </w:tc>
        <w:tc>
          <w:tcPr>
            <w:tcW w:w="415" w:type="dxa"/>
            <w:shd w:val="clear" w:color="auto" w:fill="auto"/>
          </w:tcPr>
          <w:p w14:paraId="1F6C605A" w14:textId="77777777" w:rsidR="00806877" w:rsidRPr="00FD6296" w:rsidRDefault="00806877" w:rsidP="00806877">
            <w:pPr>
              <w:pStyle w:val="Table0"/>
              <w:jc w:val="center"/>
            </w:pPr>
            <w:r w:rsidRPr="00FD6296">
              <w:t>C</w:t>
            </w:r>
          </w:p>
        </w:tc>
        <w:tc>
          <w:tcPr>
            <w:tcW w:w="745" w:type="dxa"/>
            <w:shd w:val="clear" w:color="auto" w:fill="auto"/>
          </w:tcPr>
          <w:p w14:paraId="1BB91A24" w14:textId="77777777" w:rsidR="00806877" w:rsidRPr="00FD6296" w:rsidRDefault="00806877" w:rsidP="00806877">
            <w:pPr>
              <w:pStyle w:val="Table0"/>
              <w:jc w:val="center"/>
            </w:pPr>
          </w:p>
        </w:tc>
        <w:tc>
          <w:tcPr>
            <w:tcW w:w="404" w:type="dxa"/>
            <w:shd w:val="clear" w:color="auto" w:fill="auto"/>
          </w:tcPr>
          <w:p w14:paraId="272C8875" w14:textId="77777777" w:rsidR="00806877" w:rsidRPr="00FD6296" w:rsidRDefault="00806877" w:rsidP="00806877">
            <w:pPr>
              <w:pStyle w:val="Table0"/>
              <w:jc w:val="center"/>
            </w:pPr>
          </w:p>
        </w:tc>
        <w:tc>
          <w:tcPr>
            <w:tcW w:w="404" w:type="dxa"/>
            <w:shd w:val="clear" w:color="auto" w:fill="auto"/>
          </w:tcPr>
          <w:p w14:paraId="727BBEE0" w14:textId="77777777" w:rsidR="00806877" w:rsidRPr="00FD6296" w:rsidRDefault="00806877" w:rsidP="00806877">
            <w:pPr>
              <w:pStyle w:val="Table0"/>
              <w:jc w:val="center"/>
            </w:pPr>
          </w:p>
        </w:tc>
        <w:tc>
          <w:tcPr>
            <w:tcW w:w="475" w:type="dxa"/>
            <w:shd w:val="clear" w:color="auto" w:fill="auto"/>
          </w:tcPr>
          <w:p w14:paraId="1056976E" w14:textId="77777777" w:rsidR="00806877" w:rsidRPr="00FD6296" w:rsidRDefault="00806877" w:rsidP="00806877">
            <w:pPr>
              <w:pStyle w:val="Table0"/>
              <w:jc w:val="center"/>
            </w:pPr>
            <w:r w:rsidRPr="00FD6296">
              <w:t>C</w:t>
            </w:r>
          </w:p>
        </w:tc>
        <w:tc>
          <w:tcPr>
            <w:tcW w:w="404" w:type="dxa"/>
            <w:shd w:val="clear" w:color="auto" w:fill="auto"/>
          </w:tcPr>
          <w:p w14:paraId="64FC1AC5" w14:textId="77777777" w:rsidR="00806877" w:rsidRPr="00FD6296" w:rsidRDefault="00806877" w:rsidP="00806877">
            <w:pPr>
              <w:pStyle w:val="Table0"/>
              <w:jc w:val="center"/>
            </w:pPr>
            <w:r w:rsidRPr="00FD6296">
              <w:t>C</w:t>
            </w:r>
          </w:p>
        </w:tc>
        <w:tc>
          <w:tcPr>
            <w:tcW w:w="465" w:type="dxa"/>
            <w:shd w:val="clear" w:color="auto" w:fill="auto"/>
          </w:tcPr>
          <w:p w14:paraId="369BE02B" w14:textId="77777777" w:rsidR="00806877" w:rsidRPr="00FD6296" w:rsidRDefault="00806877" w:rsidP="00806877">
            <w:pPr>
              <w:pStyle w:val="Table0"/>
              <w:jc w:val="center"/>
            </w:pPr>
          </w:p>
        </w:tc>
        <w:tc>
          <w:tcPr>
            <w:tcW w:w="465" w:type="dxa"/>
            <w:shd w:val="clear" w:color="auto" w:fill="auto"/>
          </w:tcPr>
          <w:p w14:paraId="14F39AFB" w14:textId="77777777" w:rsidR="00806877" w:rsidRPr="00FD6296" w:rsidRDefault="00806877" w:rsidP="00806877">
            <w:pPr>
              <w:pStyle w:val="Table0"/>
              <w:jc w:val="center"/>
            </w:pPr>
            <w:r w:rsidRPr="00FD6296">
              <w:t>C</w:t>
            </w:r>
          </w:p>
        </w:tc>
        <w:tc>
          <w:tcPr>
            <w:tcW w:w="415" w:type="dxa"/>
            <w:shd w:val="clear" w:color="auto" w:fill="auto"/>
          </w:tcPr>
          <w:p w14:paraId="608D3BFD" w14:textId="77777777" w:rsidR="00806877" w:rsidRPr="00FD6296" w:rsidRDefault="00806877" w:rsidP="00806877">
            <w:pPr>
              <w:pStyle w:val="Table0"/>
              <w:jc w:val="center"/>
            </w:pPr>
          </w:p>
        </w:tc>
        <w:tc>
          <w:tcPr>
            <w:tcW w:w="415" w:type="dxa"/>
            <w:shd w:val="clear" w:color="auto" w:fill="auto"/>
          </w:tcPr>
          <w:p w14:paraId="25434A94" w14:textId="77777777" w:rsidR="00806877" w:rsidRPr="00FD6296" w:rsidRDefault="00806877" w:rsidP="00806877">
            <w:pPr>
              <w:pStyle w:val="Table0"/>
              <w:jc w:val="center"/>
            </w:pPr>
            <w:r w:rsidRPr="00FD6296">
              <w:t>C</w:t>
            </w:r>
          </w:p>
        </w:tc>
        <w:tc>
          <w:tcPr>
            <w:tcW w:w="405" w:type="dxa"/>
            <w:shd w:val="clear" w:color="auto" w:fill="auto"/>
          </w:tcPr>
          <w:p w14:paraId="2190D84C" w14:textId="77777777" w:rsidR="00806877" w:rsidRPr="00FD6296" w:rsidRDefault="00806877" w:rsidP="00806877">
            <w:pPr>
              <w:pStyle w:val="Table0"/>
              <w:jc w:val="center"/>
            </w:pPr>
          </w:p>
        </w:tc>
        <w:tc>
          <w:tcPr>
            <w:tcW w:w="405" w:type="dxa"/>
            <w:shd w:val="clear" w:color="auto" w:fill="auto"/>
          </w:tcPr>
          <w:p w14:paraId="4CC6AEDB" w14:textId="77777777" w:rsidR="00806877" w:rsidRPr="00FD6296" w:rsidRDefault="00806877" w:rsidP="00806877">
            <w:pPr>
              <w:pStyle w:val="Table0"/>
              <w:jc w:val="center"/>
            </w:pPr>
          </w:p>
        </w:tc>
      </w:tr>
      <w:tr w:rsidR="00806877" w:rsidRPr="00FD6296" w14:paraId="2F4A53B8" w14:textId="77777777" w:rsidTr="00B1419D">
        <w:trPr>
          <w:cantSplit/>
        </w:trPr>
        <w:tc>
          <w:tcPr>
            <w:tcW w:w="515" w:type="dxa"/>
            <w:shd w:val="clear" w:color="auto" w:fill="auto"/>
          </w:tcPr>
          <w:p w14:paraId="096784CB" w14:textId="77777777" w:rsidR="00806877" w:rsidRPr="00FD6296" w:rsidRDefault="00806877" w:rsidP="00806877">
            <w:pPr>
              <w:pStyle w:val="Table0"/>
            </w:pPr>
            <w:r w:rsidRPr="00FD6296">
              <w:t>GR18</w:t>
            </w:r>
          </w:p>
        </w:tc>
        <w:tc>
          <w:tcPr>
            <w:tcW w:w="464" w:type="dxa"/>
            <w:shd w:val="clear" w:color="auto" w:fill="auto"/>
          </w:tcPr>
          <w:p w14:paraId="635E0D13" w14:textId="77777777" w:rsidR="00806877" w:rsidRPr="00FD6296" w:rsidRDefault="00806877" w:rsidP="00806877">
            <w:pPr>
              <w:pStyle w:val="Table0"/>
            </w:pPr>
            <w:r w:rsidRPr="00FD6296">
              <w:t>MEA</w:t>
            </w:r>
          </w:p>
        </w:tc>
        <w:tc>
          <w:tcPr>
            <w:tcW w:w="2587" w:type="dxa"/>
            <w:shd w:val="clear" w:color="auto" w:fill="auto"/>
          </w:tcPr>
          <w:p w14:paraId="2A288DFC" w14:textId="77777777" w:rsidR="00806877" w:rsidRPr="00FD6296" w:rsidRDefault="00806877" w:rsidP="00806877">
            <w:pPr>
              <w:pStyle w:val="Table0"/>
            </w:pPr>
            <w:r w:rsidRPr="00FD6296">
              <w:rPr>
                <w:color w:val="000000"/>
              </w:rPr>
              <w:t>Treatment</w:t>
            </w:r>
            <w:r w:rsidRPr="00FD6296">
              <w:t xml:space="preserve"> Concentration</w:t>
            </w:r>
          </w:p>
        </w:tc>
        <w:tc>
          <w:tcPr>
            <w:tcW w:w="283" w:type="dxa"/>
            <w:shd w:val="clear" w:color="auto" w:fill="auto"/>
          </w:tcPr>
          <w:p w14:paraId="70DBCE97" w14:textId="77777777" w:rsidR="00806877" w:rsidRPr="00FD6296" w:rsidRDefault="00806877" w:rsidP="00806877">
            <w:pPr>
              <w:pStyle w:val="Table0"/>
              <w:jc w:val="center"/>
            </w:pPr>
            <w:r w:rsidRPr="00FD6296">
              <w:t>O</w:t>
            </w:r>
          </w:p>
        </w:tc>
        <w:tc>
          <w:tcPr>
            <w:tcW w:w="445" w:type="dxa"/>
            <w:shd w:val="clear" w:color="auto" w:fill="auto"/>
          </w:tcPr>
          <w:p w14:paraId="3B917316" w14:textId="77777777" w:rsidR="00806877" w:rsidRPr="00FD6296" w:rsidRDefault="00806877" w:rsidP="00806877">
            <w:pPr>
              <w:pStyle w:val="Table0"/>
              <w:jc w:val="center"/>
            </w:pPr>
            <w:r w:rsidRPr="00FD6296">
              <w:t>C</w:t>
            </w:r>
          </w:p>
        </w:tc>
        <w:tc>
          <w:tcPr>
            <w:tcW w:w="415" w:type="dxa"/>
            <w:shd w:val="clear" w:color="auto" w:fill="auto"/>
          </w:tcPr>
          <w:p w14:paraId="55F8F320" w14:textId="77777777" w:rsidR="00806877" w:rsidRPr="00FD6296" w:rsidRDefault="00806877" w:rsidP="00806877">
            <w:pPr>
              <w:pStyle w:val="Table0"/>
              <w:jc w:val="center"/>
            </w:pPr>
            <w:r w:rsidRPr="00FD6296">
              <w:t>C</w:t>
            </w:r>
          </w:p>
        </w:tc>
        <w:tc>
          <w:tcPr>
            <w:tcW w:w="745" w:type="dxa"/>
            <w:shd w:val="clear" w:color="auto" w:fill="auto"/>
          </w:tcPr>
          <w:p w14:paraId="4A93EE30" w14:textId="77777777" w:rsidR="00806877" w:rsidRPr="00FD6296" w:rsidRDefault="00806877" w:rsidP="00806877">
            <w:pPr>
              <w:pStyle w:val="Table0"/>
              <w:jc w:val="center"/>
            </w:pPr>
          </w:p>
        </w:tc>
        <w:tc>
          <w:tcPr>
            <w:tcW w:w="404" w:type="dxa"/>
            <w:shd w:val="clear" w:color="auto" w:fill="auto"/>
          </w:tcPr>
          <w:p w14:paraId="28257FEE" w14:textId="77777777" w:rsidR="00806877" w:rsidRPr="00FD6296" w:rsidRDefault="00806877" w:rsidP="00806877">
            <w:pPr>
              <w:pStyle w:val="Table0"/>
              <w:jc w:val="center"/>
            </w:pPr>
          </w:p>
        </w:tc>
        <w:tc>
          <w:tcPr>
            <w:tcW w:w="404" w:type="dxa"/>
            <w:shd w:val="clear" w:color="auto" w:fill="auto"/>
          </w:tcPr>
          <w:p w14:paraId="41A994CB" w14:textId="77777777" w:rsidR="00806877" w:rsidRPr="00FD6296" w:rsidRDefault="00806877" w:rsidP="00806877">
            <w:pPr>
              <w:pStyle w:val="Table0"/>
              <w:jc w:val="center"/>
            </w:pPr>
          </w:p>
        </w:tc>
        <w:tc>
          <w:tcPr>
            <w:tcW w:w="475" w:type="dxa"/>
            <w:shd w:val="clear" w:color="auto" w:fill="auto"/>
          </w:tcPr>
          <w:p w14:paraId="21BE0697" w14:textId="77777777" w:rsidR="00806877" w:rsidRPr="00FD6296" w:rsidRDefault="00806877" w:rsidP="00806877">
            <w:pPr>
              <w:pStyle w:val="Table0"/>
              <w:jc w:val="center"/>
            </w:pPr>
            <w:r w:rsidRPr="00FD6296">
              <w:t>C</w:t>
            </w:r>
          </w:p>
        </w:tc>
        <w:tc>
          <w:tcPr>
            <w:tcW w:w="404" w:type="dxa"/>
            <w:shd w:val="clear" w:color="auto" w:fill="auto"/>
          </w:tcPr>
          <w:p w14:paraId="120F9657" w14:textId="77777777" w:rsidR="00806877" w:rsidRPr="00FD6296" w:rsidRDefault="00806877" w:rsidP="00806877">
            <w:pPr>
              <w:pStyle w:val="Table0"/>
              <w:jc w:val="center"/>
            </w:pPr>
            <w:r w:rsidRPr="00FD6296">
              <w:t>C</w:t>
            </w:r>
          </w:p>
        </w:tc>
        <w:tc>
          <w:tcPr>
            <w:tcW w:w="465" w:type="dxa"/>
            <w:shd w:val="clear" w:color="auto" w:fill="auto"/>
          </w:tcPr>
          <w:p w14:paraId="7B074604" w14:textId="77777777" w:rsidR="00806877" w:rsidRPr="00FD6296" w:rsidRDefault="00806877" w:rsidP="00806877">
            <w:pPr>
              <w:pStyle w:val="Table0"/>
              <w:jc w:val="center"/>
            </w:pPr>
          </w:p>
        </w:tc>
        <w:tc>
          <w:tcPr>
            <w:tcW w:w="465" w:type="dxa"/>
            <w:shd w:val="clear" w:color="auto" w:fill="auto"/>
          </w:tcPr>
          <w:p w14:paraId="6116136B" w14:textId="77777777" w:rsidR="00806877" w:rsidRPr="00FD6296" w:rsidRDefault="00806877" w:rsidP="00806877">
            <w:pPr>
              <w:pStyle w:val="Table0"/>
              <w:jc w:val="center"/>
            </w:pPr>
            <w:r w:rsidRPr="00FD6296">
              <w:t>C</w:t>
            </w:r>
          </w:p>
        </w:tc>
        <w:tc>
          <w:tcPr>
            <w:tcW w:w="415" w:type="dxa"/>
            <w:shd w:val="clear" w:color="auto" w:fill="auto"/>
          </w:tcPr>
          <w:p w14:paraId="26F3D567" w14:textId="77777777" w:rsidR="00806877" w:rsidRPr="00FD6296" w:rsidRDefault="00806877" w:rsidP="00806877">
            <w:pPr>
              <w:pStyle w:val="Table0"/>
              <w:jc w:val="center"/>
            </w:pPr>
          </w:p>
        </w:tc>
        <w:tc>
          <w:tcPr>
            <w:tcW w:w="415" w:type="dxa"/>
            <w:shd w:val="clear" w:color="auto" w:fill="auto"/>
          </w:tcPr>
          <w:p w14:paraId="734E889D" w14:textId="77777777" w:rsidR="00806877" w:rsidRPr="00FD6296" w:rsidRDefault="00806877" w:rsidP="00806877">
            <w:pPr>
              <w:pStyle w:val="Table0"/>
              <w:jc w:val="center"/>
            </w:pPr>
            <w:r w:rsidRPr="00FD6296">
              <w:t>C</w:t>
            </w:r>
          </w:p>
        </w:tc>
        <w:tc>
          <w:tcPr>
            <w:tcW w:w="405" w:type="dxa"/>
            <w:shd w:val="clear" w:color="auto" w:fill="auto"/>
          </w:tcPr>
          <w:p w14:paraId="26DBD1B8" w14:textId="77777777" w:rsidR="00806877" w:rsidRPr="00FD6296" w:rsidRDefault="00806877" w:rsidP="00806877">
            <w:pPr>
              <w:pStyle w:val="Table0"/>
              <w:jc w:val="center"/>
            </w:pPr>
          </w:p>
        </w:tc>
        <w:tc>
          <w:tcPr>
            <w:tcW w:w="405" w:type="dxa"/>
            <w:shd w:val="clear" w:color="auto" w:fill="auto"/>
          </w:tcPr>
          <w:p w14:paraId="5A093BDC" w14:textId="77777777" w:rsidR="00806877" w:rsidRPr="00FD6296" w:rsidRDefault="00806877" w:rsidP="00806877">
            <w:pPr>
              <w:pStyle w:val="Table0"/>
              <w:jc w:val="center"/>
            </w:pPr>
          </w:p>
        </w:tc>
      </w:tr>
      <w:tr w:rsidR="00806877" w:rsidRPr="00FD6296" w14:paraId="23C129B3" w14:textId="77777777" w:rsidTr="00B1419D">
        <w:trPr>
          <w:cantSplit/>
        </w:trPr>
        <w:tc>
          <w:tcPr>
            <w:tcW w:w="515" w:type="dxa"/>
            <w:shd w:val="clear" w:color="auto" w:fill="auto"/>
          </w:tcPr>
          <w:p w14:paraId="517A89CB" w14:textId="77777777" w:rsidR="00806877" w:rsidRPr="00FD6296" w:rsidRDefault="00806877" w:rsidP="00806877">
            <w:pPr>
              <w:pStyle w:val="Table0"/>
            </w:pPr>
            <w:r w:rsidRPr="00FD6296">
              <w:t>GR18</w:t>
            </w:r>
          </w:p>
        </w:tc>
        <w:tc>
          <w:tcPr>
            <w:tcW w:w="464" w:type="dxa"/>
            <w:shd w:val="clear" w:color="auto" w:fill="auto"/>
          </w:tcPr>
          <w:p w14:paraId="65050351" w14:textId="77777777" w:rsidR="00806877" w:rsidRPr="00FD6296" w:rsidRDefault="00806877" w:rsidP="00806877">
            <w:pPr>
              <w:pStyle w:val="Table0"/>
            </w:pPr>
            <w:r w:rsidRPr="00FD6296">
              <w:t>MEA</w:t>
            </w:r>
          </w:p>
        </w:tc>
        <w:tc>
          <w:tcPr>
            <w:tcW w:w="2587" w:type="dxa"/>
            <w:shd w:val="clear" w:color="auto" w:fill="auto"/>
          </w:tcPr>
          <w:p w14:paraId="0C5D1AB6" w14:textId="77777777" w:rsidR="00806877" w:rsidRPr="00FD6296" w:rsidRDefault="00806877" w:rsidP="00806877">
            <w:pPr>
              <w:pStyle w:val="Table0"/>
            </w:pPr>
            <w:r w:rsidRPr="00FD6296">
              <w:rPr>
                <w:color w:val="000000"/>
              </w:rPr>
              <w:t>Treatment Duration</w:t>
            </w:r>
          </w:p>
        </w:tc>
        <w:tc>
          <w:tcPr>
            <w:tcW w:w="283" w:type="dxa"/>
            <w:shd w:val="clear" w:color="auto" w:fill="auto"/>
          </w:tcPr>
          <w:p w14:paraId="6AD67B40" w14:textId="77777777" w:rsidR="00806877" w:rsidRPr="00FD6296" w:rsidRDefault="00806877" w:rsidP="00806877">
            <w:pPr>
              <w:pStyle w:val="Table0"/>
              <w:jc w:val="center"/>
            </w:pPr>
            <w:r w:rsidRPr="00FD6296">
              <w:t>O</w:t>
            </w:r>
          </w:p>
        </w:tc>
        <w:tc>
          <w:tcPr>
            <w:tcW w:w="445" w:type="dxa"/>
            <w:shd w:val="clear" w:color="auto" w:fill="auto"/>
          </w:tcPr>
          <w:p w14:paraId="41433CDD" w14:textId="77777777" w:rsidR="00806877" w:rsidRPr="00FD6296" w:rsidRDefault="00806877" w:rsidP="00806877">
            <w:pPr>
              <w:pStyle w:val="Table0"/>
              <w:jc w:val="center"/>
            </w:pPr>
            <w:r w:rsidRPr="00FD6296">
              <w:t>C</w:t>
            </w:r>
          </w:p>
        </w:tc>
        <w:tc>
          <w:tcPr>
            <w:tcW w:w="415" w:type="dxa"/>
            <w:shd w:val="clear" w:color="auto" w:fill="auto"/>
          </w:tcPr>
          <w:p w14:paraId="4B82B271" w14:textId="77777777" w:rsidR="00806877" w:rsidRPr="00FD6296" w:rsidRDefault="00806877" w:rsidP="00806877">
            <w:pPr>
              <w:pStyle w:val="Table0"/>
              <w:jc w:val="center"/>
            </w:pPr>
            <w:r w:rsidRPr="00FD6296">
              <w:t>C</w:t>
            </w:r>
          </w:p>
        </w:tc>
        <w:tc>
          <w:tcPr>
            <w:tcW w:w="745" w:type="dxa"/>
            <w:shd w:val="clear" w:color="auto" w:fill="auto"/>
          </w:tcPr>
          <w:p w14:paraId="70046FD1" w14:textId="77777777" w:rsidR="00806877" w:rsidRPr="00FD6296" w:rsidRDefault="00806877" w:rsidP="00806877">
            <w:pPr>
              <w:pStyle w:val="Table0"/>
              <w:jc w:val="center"/>
            </w:pPr>
          </w:p>
        </w:tc>
        <w:tc>
          <w:tcPr>
            <w:tcW w:w="404" w:type="dxa"/>
            <w:shd w:val="clear" w:color="auto" w:fill="auto"/>
          </w:tcPr>
          <w:p w14:paraId="75428BCD" w14:textId="77777777" w:rsidR="00806877" w:rsidRPr="00FD6296" w:rsidRDefault="00806877" w:rsidP="00806877">
            <w:pPr>
              <w:pStyle w:val="Table0"/>
              <w:jc w:val="center"/>
            </w:pPr>
          </w:p>
        </w:tc>
        <w:tc>
          <w:tcPr>
            <w:tcW w:w="404" w:type="dxa"/>
            <w:shd w:val="clear" w:color="auto" w:fill="auto"/>
          </w:tcPr>
          <w:p w14:paraId="14FA2073" w14:textId="77777777" w:rsidR="00806877" w:rsidRPr="00FD6296" w:rsidRDefault="00806877" w:rsidP="00806877">
            <w:pPr>
              <w:pStyle w:val="Table0"/>
              <w:jc w:val="center"/>
            </w:pPr>
          </w:p>
        </w:tc>
        <w:tc>
          <w:tcPr>
            <w:tcW w:w="475" w:type="dxa"/>
            <w:shd w:val="clear" w:color="auto" w:fill="auto"/>
          </w:tcPr>
          <w:p w14:paraId="5ABBA1AF" w14:textId="77777777" w:rsidR="00806877" w:rsidRPr="00FD6296" w:rsidRDefault="00806877" w:rsidP="00806877">
            <w:pPr>
              <w:pStyle w:val="Table0"/>
              <w:jc w:val="center"/>
            </w:pPr>
            <w:r w:rsidRPr="00FD6296">
              <w:t>C</w:t>
            </w:r>
          </w:p>
        </w:tc>
        <w:tc>
          <w:tcPr>
            <w:tcW w:w="404" w:type="dxa"/>
            <w:shd w:val="clear" w:color="auto" w:fill="auto"/>
          </w:tcPr>
          <w:p w14:paraId="6B36A278" w14:textId="77777777" w:rsidR="00806877" w:rsidRPr="00FD6296" w:rsidRDefault="00806877" w:rsidP="00806877">
            <w:pPr>
              <w:pStyle w:val="Table0"/>
              <w:jc w:val="center"/>
            </w:pPr>
            <w:r w:rsidRPr="00FD6296">
              <w:t>C</w:t>
            </w:r>
          </w:p>
        </w:tc>
        <w:tc>
          <w:tcPr>
            <w:tcW w:w="465" w:type="dxa"/>
            <w:shd w:val="clear" w:color="auto" w:fill="auto"/>
          </w:tcPr>
          <w:p w14:paraId="2A03C504" w14:textId="77777777" w:rsidR="00806877" w:rsidRPr="00FD6296" w:rsidRDefault="00806877" w:rsidP="00806877">
            <w:pPr>
              <w:pStyle w:val="Table0"/>
              <w:jc w:val="center"/>
            </w:pPr>
          </w:p>
        </w:tc>
        <w:tc>
          <w:tcPr>
            <w:tcW w:w="465" w:type="dxa"/>
            <w:shd w:val="clear" w:color="auto" w:fill="auto"/>
          </w:tcPr>
          <w:p w14:paraId="6DA9E1D3" w14:textId="77777777" w:rsidR="00806877" w:rsidRPr="00FD6296" w:rsidRDefault="00806877" w:rsidP="00806877">
            <w:pPr>
              <w:pStyle w:val="Table0"/>
              <w:jc w:val="center"/>
            </w:pPr>
            <w:r w:rsidRPr="00FD6296">
              <w:t>C</w:t>
            </w:r>
          </w:p>
        </w:tc>
        <w:tc>
          <w:tcPr>
            <w:tcW w:w="415" w:type="dxa"/>
            <w:shd w:val="clear" w:color="auto" w:fill="auto"/>
          </w:tcPr>
          <w:p w14:paraId="29493E69" w14:textId="77777777" w:rsidR="00806877" w:rsidRPr="00FD6296" w:rsidRDefault="00806877" w:rsidP="00806877">
            <w:pPr>
              <w:pStyle w:val="Table0"/>
              <w:jc w:val="center"/>
            </w:pPr>
          </w:p>
        </w:tc>
        <w:tc>
          <w:tcPr>
            <w:tcW w:w="415" w:type="dxa"/>
            <w:shd w:val="clear" w:color="auto" w:fill="auto"/>
          </w:tcPr>
          <w:p w14:paraId="79EC0534" w14:textId="77777777" w:rsidR="00806877" w:rsidRPr="00FD6296" w:rsidRDefault="00806877" w:rsidP="00806877">
            <w:pPr>
              <w:pStyle w:val="Table0"/>
              <w:jc w:val="center"/>
            </w:pPr>
            <w:r w:rsidRPr="00FD6296">
              <w:t>C</w:t>
            </w:r>
          </w:p>
        </w:tc>
        <w:tc>
          <w:tcPr>
            <w:tcW w:w="405" w:type="dxa"/>
            <w:shd w:val="clear" w:color="auto" w:fill="auto"/>
          </w:tcPr>
          <w:p w14:paraId="6E908B88" w14:textId="77777777" w:rsidR="00806877" w:rsidRPr="00FD6296" w:rsidRDefault="00806877" w:rsidP="00806877">
            <w:pPr>
              <w:pStyle w:val="Table0"/>
              <w:jc w:val="center"/>
            </w:pPr>
          </w:p>
        </w:tc>
        <w:tc>
          <w:tcPr>
            <w:tcW w:w="405" w:type="dxa"/>
            <w:shd w:val="clear" w:color="auto" w:fill="auto"/>
          </w:tcPr>
          <w:p w14:paraId="3A45D31F" w14:textId="77777777" w:rsidR="00806877" w:rsidRPr="00FD6296" w:rsidRDefault="00806877" w:rsidP="00806877">
            <w:pPr>
              <w:pStyle w:val="Table0"/>
              <w:jc w:val="center"/>
            </w:pPr>
          </w:p>
        </w:tc>
      </w:tr>
      <w:tr w:rsidR="00806877" w:rsidRPr="00FD6296" w14:paraId="73D4B483" w14:textId="77777777" w:rsidTr="00B1419D">
        <w:trPr>
          <w:cantSplit/>
        </w:trPr>
        <w:tc>
          <w:tcPr>
            <w:tcW w:w="515" w:type="dxa"/>
            <w:shd w:val="clear" w:color="auto" w:fill="auto"/>
          </w:tcPr>
          <w:p w14:paraId="44697EE9" w14:textId="77777777" w:rsidR="00806877" w:rsidRPr="00FD6296" w:rsidRDefault="00806877" w:rsidP="00806877">
            <w:pPr>
              <w:pStyle w:val="Table0"/>
            </w:pPr>
            <w:r w:rsidRPr="00FD6296">
              <w:t>GR18</w:t>
            </w:r>
          </w:p>
        </w:tc>
        <w:tc>
          <w:tcPr>
            <w:tcW w:w="464" w:type="dxa"/>
            <w:shd w:val="clear" w:color="auto" w:fill="auto"/>
          </w:tcPr>
          <w:p w14:paraId="1E36840B" w14:textId="77777777" w:rsidR="00806877" w:rsidRPr="00FD6296" w:rsidRDefault="00806877" w:rsidP="00806877">
            <w:pPr>
              <w:pStyle w:val="Table0"/>
            </w:pPr>
            <w:r w:rsidRPr="00FD6296">
              <w:t>MEA</w:t>
            </w:r>
          </w:p>
        </w:tc>
        <w:tc>
          <w:tcPr>
            <w:tcW w:w="2587" w:type="dxa"/>
            <w:shd w:val="clear" w:color="auto" w:fill="auto"/>
          </w:tcPr>
          <w:p w14:paraId="2C7453D8" w14:textId="77777777" w:rsidR="00806877" w:rsidRPr="00FD6296" w:rsidRDefault="00806877" w:rsidP="00806877">
            <w:pPr>
              <w:pStyle w:val="Table0"/>
            </w:pPr>
            <w:r w:rsidRPr="00FD6296">
              <w:rPr>
                <w:color w:val="000000"/>
              </w:rPr>
              <w:t>Treatment</w:t>
            </w:r>
            <w:r w:rsidRPr="00FD6296">
              <w:t xml:space="preserve"> Temperature</w:t>
            </w:r>
          </w:p>
        </w:tc>
        <w:tc>
          <w:tcPr>
            <w:tcW w:w="283" w:type="dxa"/>
            <w:shd w:val="clear" w:color="auto" w:fill="auto"/>
          </w:tcPr>
          <w:p w14:paraId="05C141A4" w14:textId="77777777" w:rsidR="00806877" w:rsidRPr="00FD6296" w:rsidRDefault="00806877" w:rsidP="00806877">
            <w:pPr>
              <w:pStyle w:val="Table0"/>
              <w:jc w:val="center"/>
            </w:pPr>
            <w:r w:rsidRPr="00FD6296">
              <w:t>O</w:t>
            </w:r>
          </w:p>
        </w:tc>
        <w:tc>
          <w:tcPr>
            <w:tcW w:w="445" w:type="dxa"/>
            <w:shd w:val="clear" w:color="auto" w:fill="auto"/>
          </w:tcPr>
          <w:p w14:paraId="61FFDE95" w14:textId="77777777" w:rsidR="00806877" w:rsidRPr="00FD6296" w:rsidRDefault="00806877" w:rsidP="00806877">
            <w:pPr>
              <w:pStyle w:val="Table0"/>
              <w:jc w:val="center"/>
            </w:pPr>
            <w:r w:rsidRPr="00FD6296">
              <w:t>C</w:t>
            </w:r>
          </w:p>
        </w:tc>
        <w:tc>
          <w:tcPr>
            <w:tcW w:w="415" w:type="dxa"/>
            <w:shd w:val="clear" w:color="auto" w:fill="auto"/>
          </w:tcPr>
          <w:p w14:paraId="300AE833" w14:textId="77777777" w:rsidR="00806877" w:rsidRPr="00FD6296" w:rsidRDefault="00806877" w:rsidP="00806877">
            <w:pPr>
              <w:pStyle w:val="Table0"/>
              <w:jc w:val="center"/>
            </w:pPr>
            <w:r w:rsidRPr="00FD6296">
              <w:t>C</w:t>
            </w:r>
          </w:p>
        </w:tc>
        <w:tc>
          <w:tcPr>
            <w:tcW w:w="745" w:type="dxa"/>
            <w:shd w:val="clear" w:color="auto" w:fill="auto"/>
          </w:tcPr>
          <w:p w14:paraId="2D7ABFD9" w14:textId="77777777" w:rsidR="00806877" w:rsidRPr="00FD6296" w:rsidRDefault="00806877" w:rsidP="00806877">
            <w:pPr>
              <w:pStyle w:val="Table0"/>
              <w:jc w:val="center"/>
            </w:pPr>
          </w:p>
        </w:tc>
        <w:tc>
          <w:tcPr>
            <w:tcW w:w="404" w:type="dxa"/>
            <w:shd w:val="clear" w:color="auto" w:fill="auto"/>
          </w:tcPr>
          <w:p w14:paraId="591EC112" w14:textId="77777777" w:rsidR="00806877" w:rsidRPr="00FD6296" w:rsidRDefault="00806877" w:rsidP="00806877">
            <w:pPr>
              <w:pStyle w:val="Table0"/>
              <w:jc w:val="center"/>
            </w:pPr>
          </w:p>
        </w:tc>
        <w:tc>
          <w:tcPr>
            <w:tcW w:w="404" w:type="dxa"/>
            <w:shd w:val="clear" w:color="auto" w:fill="auto"/>
          </w:tcPr>
          <w:p w14:paraId="0BE1B632" w14:textId="77777777" w:rsidR="00806877" w:rsidRPr="00FD6296" w:rsidRDefault="00806877" w:rsidP="00806877">
            <w:pPr>
              <w:pStyle w:val="Table0"/>
              <w:jc w:val="center"/>
            </w:pPr>
          </w:p>
        </w:tc>
        <w:tc>
          <w:tcPr>
            <w:tcW w:w="475" w:type="dxa"/>
            <w:shd w:val="clear" w:color="auto" w:fill="auto"/>
          </w:tcPr>
          <w:p w14:paraId="6D1749CB" w14:textId="77777777" w:rsidR="00806877" w:rsidRPr="00FD6296" w:rsidRDefault="00806877" w:rsidP="00806877">
            <w:pPr>
              <w:pStyle w:val="Table0"/>
              <w:jc w:val="center"/>
            </w:pPr>
            <w:r w:rsidRPr="00FD6296">
              <w:t>C</w:t>
            </w:r>
          </w:p>
        </w:tc>
        <w:tc>
          <w:tcPr>
            <w:tcW w:w="404" w:type="dxa"/>
            <w:shd w:val="clear" w:color="auto" w:fill="auto"/>
          </w:tcPr>
          <w:p w14:paraId="3176E257" w14:textId="77777777" w:rsidR="00806877" w:rsidRPr="00FD6296" w:rsidRDefault="00806877" w:rsidP="00806877">
            <w:pPr>
              <w:pStyle w:val="Table0"/>
              <w:jc w:val="center"/>
            </w:pPr>
            <w:r w:rsidRPr="00FD6296">
              <w:t>C</w:t>
            </w:r>
          </w:p>
        </w:tc>
        <w:tc>
          <w:tcPr>
            <w:tcW w:w="465" w:type="dxa"/>
            <w:shd w:val="clear" w:color="auto" w:fill="auto"/>
          </w:tcPr>
          <w:p w14:paraId="38D5E52B" w14:textId="77777777" w:rsidR="00806877" w:rsidRPr="00FD6296" w:rsidRDefault="00806877" w:rsidP="00806877">
            <w:pPr>
              <w:pStyle w:val="Table0"/>
              <w:jc w:val="center"/>
            </w:pPr>
          </w:p>
        </w:tc>
        <w:tc>
          <w:tcPr>
            <w:tcW w:w="465" w:type="dxa"/>
            <w:shd w:val="clear" w:color="auto" w:fill="auto"/>
          </w:tcPr>
          <w:p w14:paraId="00C579FE" w14:textId="77777777" w:rsidR="00806877" w:rsidRPr="00FD6296" w:rsidRDefault="00806877" w:rsidP="00806877">
            <w:pPr>
              <w:pStyle w:val="Table0"/>
              <w:jc w:val="center"/>
            </w:pPr>
            <w:r w:rsidRPr="00FD6296">
              <w:t>C</w:t>
            </w:r>
          </w:p>
        </w:tc>
        <w:tc>
          <w:tcPr>
            <w:tcW w:w="415" w:type="dxa"/>
            <w:shd w:val="clear" w:color="auto" w:fill="auto"/>
          </w:tcPr>
          <w:p w14:paraId="32E5B0CF" w14:textId="77777777" w:rsidR="00806877" w:rsidRPr="00FD6296" w:rsidRDefault="00806877" w:rsidP="00806877">
            <w:pPr>
              <w:pStyle w:val="Table0"/>
              <w:jc w:val="center"/>
            </w:pPr>
          </w:p>
        </w:tc>
        <w:tc>
          <w:tcPr>
            <w:tcW w:w="415" w:type="dxa"/>
            <w:shd w:val="clear" w:color="auto" w:fill="auto"/>
          </w:tcPr>
          <w:p w14:paraId="30BCBD22" w14:textId="77777777" w:rsidR="00806877" w:rsidRPr="00FD6296" w:rsidRDefault="00806877" w:rsidP="00806877">
            <w:pPr>
              <w:pStyle w:val="Table0"/>
              <w:jc w:val="center"/>
            </w:pPr>
            <w:r w:rsidRPr="00FD6296">
              <w:t>C</w:t>
            </w:r>
          </w:p>
        </w:tc>
        <w:tc>
          <w:tcPr>
            <w:tcW w:w="405" w:type="dxa"/>
            <w:shd w:val="clear" w:color="auto" w:fill="auto"/>
          </w:tcPr>
          <w:p w14:paraId="53B08EB7" w14:textId="77777777" w:rsidR="00806877" w:rsidRPr="00FD6296" w:rsidRDefault="00806877" w:rsidP="00806877">
            <w:pPr>
              <w:pStyle w:val="Table0"/>
              <w:jc w:val="center"/>
            </w:pPr>
          </w:p>
        </w:tc>
        <w:tc>
          <w:tcPr>
            <w:tcW w:w="405" w:type="dxa"/>
            <w:shd w:val="clear" w:color="auto" w:fill="auto"/>
          </w:tcPr>
          <w:p w14:paraId="375FDE02" w14:textId="77777777" w:rsidR="00806877" w:rsidRPr="00FD6296" w:rsidRDefault="00806877" w:rsidP="00806877">
            <w:pPr>
              <w:pStyle w:val="Table0"/>
              <w:jc w:val="center"/>
            </w:pPr>
          </w:p>
        </w:tc>
      </w:tr>
      <w:tr w:rsidR="00806877" w14:paraId="2F50299D" w14:textId="77777777" w:rsidTr="0000144B">
        <w:trPr>
          <w:cantSplit/>
        </w:trPr>
        <w:tc>
          <w:tcPr>
            <w:tcW w:w="515" w:type="dxa"/>
          </w:tcPr>
          <w:p w14:paraId="06CBCE20" w14:textId="77777777" w:rsidR="00806877" w:rsidRDefault="00806877" w:rsidP="00806877">
            <w:pPr>
              <w:pStyle w:val="Table0"/>
            </w:pPr>
            <w:r>
              <w:t>GR18</w:t>
            </w:r>
          </w:p>
        </w:tc>
        <w:tc>
          <w:tcPr>
            <w:tcW w:w="464" w:type="dxa"/>
          </w:tcPr>
          <w:p w14:paraId="53AF4930" w14:textId="77777777" w:rsidR="00806877" w:rsidRDefault="00806877" w:rsidP="00806877">
            <w:pPr>
              <w:pStyle w:val="Table0"/>
            </w:pPr>
            <w:r>
              <w:t>DTM</w:t>
            </w:r>
          </w:p>
        </w:tc>
        <w:tc>
          <w:tcPr>
            <w:tcW w:w="2587" w:type="dxa"/>
          </w:tcPr>
          <w:p w14:paraId="06978CAF" w14:textId="77777777" w:rsidR="00806877" w:rsidRDefault="00806877" w:rsidP="00806877">
            <w:pPr>
              <w:pStyle w:val="Table0"/>
            </w:pPr>
            <w:r>
              <w:t>Treatment Date</w:t>
            </w:r>
          </w:p>
        </w:tc>
        <w:tc>
          <w:tcPr>
            <w:tcW w:w="283" w:type="dxa"/>
          </w:tcPr>
          <w:p w14:paraId="7EFCCBAB" w14:textId="77777777" w:rsidR="00806877" w:rsidRDefault="00806877" w:rsidP="00806877">
            <w:pPr>
              <w:pStyle w:val="Table0"/>
              <w:jc w:val="center"/>
            </w:pPr>
            <w:r>
              <w:t>C</w:t>
            </w:r>
          </w:p>
        </w:tc>
        <w:tc>
          <w:tcPr>
            <w:tcW w:w="445" w:type="dxa"/>
          </w:tcPr>
          <w:p w14:paraId="431E64DE" w14:textId="77777777" w:rsidR="00806877" w:rsidRDefault="00806877" w:rsidP="00806877">
            <w:pPr>
              <w:pStyle w:val="Table0"/>
              <w:jc w:val="center"/>
            </w:pPr>
            <w:r>
              <w:t>C</w:t>
            </w:r>
          </w:p>
        </w:tc>
        <w:tc>
          <w:tcPr>
            <w:tcW w:w="415" w:type="dxa"/>
          </w:tcPr>
          <w:p w14:paraId="00107B55" w14:textId="77777777" w:rsidR="00806877" w:rsidRDefault="00806877" w:rsidP="00806877">
            <w:pPr>
              <w:pStyle w:val="Table0"/>
              <w:jc w:val="center"/>
            </w:pPr>
            <w:r>
              <w:t>C</w:t>
            </w:r>
          </w:p>
        </w:tc>
        <w:tc>
          <w:tcPr>
            <w:tcW w:w="745" w:type="dxa"/>
          </w:tcPr>
          <w:p w14:paraId="135827D3" w14:textId="77777777" w:rsidR="00806877" w:rsidRDefault="00806877" w:rsidP="00806877">
            <w:pPr>
              <w:pStyle w:val="Table0"/>
              <w:jc w:val="center"/>
            </w:pPr>
          </w:p>
        </w:tc>
        <w:tc>
          <w:tcPr>
            <w:tcW w:w="404" w:type="dxa"/>
          </w:tcPr>
          <w:p w14:paraId="37FC891E" w14:textId="77777777" w:rsidR="00806877" w:rsidRDefault="00806877" w:rsidP="00806877">
            <w:pPr>
              <w:pStyle w:val="Table0"/>
              <w:jc w:val="center"/>
            </w:pPr>
          </w:p>
        </w:tc>
        <w:tc>
          <w:tcPr>
            <w:tcW w:w="404" w:type="dxa"/>
          </w:tcPr>
          <w:p w14:paraId="6E25259F" w14:textId="77777777" w:rsidR="00806877" w:rsidRDefault="00806877" w:rsidP="00806877">
            <w:pPr>
              <w:pStyle w:val="Table0"/>
              <w:jc w:val="center"/>
            </w:pPr>
          </w:p>
        </w:tc>
        <w:tc>
          <w:tcPr>
            <w:tcW w:w="475" w:type="dxa"/>
          </w:tcPr>
          <w:p w14:paraId="222137B4" w14:textId="77777777" w:rsidR="00806877" w:rsidRDefault="00806877" w:rsidP="00806877">
            <w:pPr>
              <w:pStyle w:val="Table0"/>
              <w:jc w:val="center"/>
            </w:pPr>
            <w:r>
              <w:t>C</w:t>
            </w:r>
          </w:p>
        </w:tc>
        <w:tc>
          <w:tcPr>
            <w:tcW w:w="404" w:type="dxa"/>
          </w:tcPr>
          <w:p w14:paraId="6F62C071" w14:textId="77777777" w:rsidR="00806877" w:rsidRDefault="00806877" w:rsidP="00806877">
            <w:pPr>
              <w:pStyle w:val="Table0"/>
              <w:jc w:val="center"/>
            </w:pPr>
            <w:r>
              <w:t>C</w:t>
            </w:r>
          </w:p>
        </w:tc>
        <w:tc>
          <w:tcPr>
            <w:tcW w:w="465" w:type="dxa"/>
          </w:tcPr>
          <w:p w14:paraId="3A7D96E7" w14:textId="77777777" w:rsidR="00806877" w:rsidRDefault="00806877" w:rsidP="00806877">
            <w:pPr>
              <w:pStyle w:val="Table0"/>
              <w:jc w:val="center"/>
            </w:pPr>
          </w:p>
        </w:tc>
        <w:tc>
          <w:tcPr>
            <w:tcW w:w="465" w:type="dxa"/>
          </w:tcPr>
          <w:p w14:paraId="7F12EC76" w14:textId="77777777" w:rsidR="00806877" w:rsidRDefault="00806877" w:rsidP="00806877">
            <w:pPr>
              <w:pStyle w:val="Table0"/>
              <w:jc w:val="center"/>
            </w:pPr>
            <w:r>
              <w:t>C</w:t>
            </w:r>
          </w:p>
        </w:tc>
        <w:tc>
          <w:tcPr>
            <w:tcW w:w="415" w:type="dxa"/>
          </w:tcPr>
          <w:p w14:paraId="14067530" w14:textId="77777777" w:rsidR="00806877" w:rsidRDefault="00806877" w:rsidP="00806877">
            <w:pPr>
              <w:pStyle w:val="Table0"/>
              <w:jc w:val="center"/>
            </w:pPr>
          </w:p>
        </w:tc>
        <w:tc>
          <w:tcPr>
            <w:tcW w:w="415" w:type="dxa"/>
          </w:tcPr>
          <w:p w14:paraId="56CA71E7" w14:textId="77777777" w:rsidR="00806877" w:rsidRDefault="00806877" w:rsidP="00806877">
            <w:pPr>
              <w:pStyle w:val="Table0"/>
              <w:jc w:val="center"/>
            </w:pPr>
            <w:r>
              <w:t>C</w:t>
            </w:r>
          </w:p>
        </w:tc>
        <w:tc>
          <w:tcPr>
            <w:tcW w:w="405" w:type="dxa"/>
          </w:tcPr>
          <w:p w14:paraId="2F807EFD" w14:textId="77777777" w:rsidR="00806877" w:rsidRDefault="00806877" w:rsidP="00806877">
            <w:pPr>
              <w:pStyle w:val="Table0"/>
              <w:jc w:val="center"/>
            </w:pPr>
          </w:p>
        </w:tc>
        <w:tc>
          <w:tcPr>
            <w:tcW w:w="405" w:type="dxa"/>
          </w:tcPr>
          <w:p w14:paraId="6F94821B" w14:textId="77777777" w:rsidR="00806877" w:rsidRDefault="00806877" w:rsidP="00806877">
            <w:pPr>
              <w:pStyle w:val="Table0"/>
              <w:jc w:val="center"/>
            </w:pPr>
          </w:p>
        </w:tc>
      </w:tr>
      <w:tr w:rsidR="00806877" w14:paraId="13CE0CAE" w14:textId="77777777" w:rsidTr="0000144B">
        <w:trPr>
          <w:cantSplit/>
        </w:trPr>
        <w:tc>
          <w:tcPr>
            <w:tcW w:w="515" w:type="dxa"/>
          </w:tcPr>
          <w:p w14:paraId="315943C7" w14:textId="77777777" w:rsidR="00806877" w:rsidRDefault="00806877" w:rsidP="00806877">
            <w:pPr>
              <w:pStyle w:val="Table0"/>
            </w:pPr>
            <w:r>
              <w:t>GR18</w:t>
            </w:r>
          </w:p>
        </w:tc>
        <w:tc>
          <w:tcPr>
            <w:tcW w:w="464" w:type="dxa"/>
          </w:tcPr>
          <w:p w14:paraId="4889F7AB" w14:textId="77777777" w:rsidR="00806877" w:rsidRDefault="00806877" w:rsidP="00806877">
            <w:pPr>
              <w:pStyle w:val="Table0"/>
            </w:pPr>
            <w:r>
              <w:t>DTM</w:t>
            </w:r>
          </w:p>
        </w:tc>
        <w:tc>
          <w:tcPr>
            <w:tcW w:w="2587" w:type="dxa"/>
          </w:tcPr>
          <w:p w14:paraId="6FEF34CF" w14:textId="77777777" w:rsidR="00806877" w:rsidRDefault="00806877" w:rsidP="00806877">
            <w:pPr>
              <w:pStyle w:val="Table0"/>
            </w:pPr>
            <w:r>
              <w:t>Treatment End Date</w:t>
            </w:r>
          </w:p>
        </w:tc>
        <w:tc>
          <w:tcPr>
            <w:tcW w:w="283" w:type="dxa"/>
          </w:tcPr>
          <w:p w14:paraId="46C9D34C" w14:textId="77777777" w:rsidR="00806877" w:rsidRDefault="00806877" w:rsidP="00806877">
            <w:pPr>
              <w:pStyle w:val="Table0"/>
              <w:jc w:val="center"/>
            </w:pPr>
            <w:r>
              <w:t>C</w:t>
            </w:r>
          </w:p>
        </w:tc>
        <w:tc>
          <w:tcPr>
            <w:tcW w:w="445" w:type="dxa"/>
          </w:tcPr>
          <w:p w14:paraId="47BBEC3E" w14:textId="77777777" w:rsidR="00806877" w:rsidRDefault="00806877" w:rsidP="00806877">
            <w:pPr>
              <w:pStyle w:val="Table0"/>
              <w:jc w:val="center"/>
            </w:pPr>
            <w:r>
              <w:t>C</w:t>
            </w:r>
          </w:p>
        </w:tc>
        <w:tc>
          <w:tcPr>
            <w:tcW w:w="415" w:type="dxa"/>
          </w:tcPr>
          <w:p w14:paraId="0F62D401" w14:textId="77777777" w:rsidR="00806877" w:rsidRDefault="00806877" w:rsidP="00806877">
            <w:pPr>
              <w:pStyle w:val="Table0"/>
              <w:jc w:val="center"/>
            </w:pPr>
            <w:r>
              <w:t>C</w:t>
            </w:r>
          </w:p>
        </w:tc>
        <w:tc>
          <w:tcPr>
            <w:tcW w:w="745" w:type="dxa"/>
          </w:tcPr>
          <w:p w14:paraId="5D6BD6CB" w14:textId="77777777" w:rsidR="00806877" w:rsidRDefault="00806877" w:rsidP="00806877">
            <w:pPr>
              <w:pStyle w:val="Table0"/>
              <w:jc w:val="center"/>
            </w:pPr>
          </w:p>
        </w:tc>
        <w:tc>
          <w:tcPr>
            <w:tcW w:w="404" w:type="dxa"/>
          </w:tcPr>
          <w:p w14:paraId="0D1C1EF0" w14:textId="77777777" w:rsidR="00806877" w:rsidRDefault="00806877" w:rsidP="00806877">
            <w:pPr>
              <w:pStyle w:val="Table0"/>
              <w:jc w:val="center"/>
            </w:pPr>
          </w:p>
        </w:tc>
        <w:tc>
          <w:tcPr>
            <w:tcW w:w="404" w:type="dxa"/>
          </w:tcPr>
          <w:p w14:paraId="0ADB93F7" w14:textId="77777777" w:rsidR="00806877" w:rsidRDefault="00806877" w:rsidP="00806877">
            <w:pPr>
              <w:pStyle w:val="Table0"/>
              <w:jc w:val="center"/>
            </w:pPr>
          </w:p>
        </w:tc>
        <w:tc>
          <w:tcPr>
            <w:tcW w:w="475" w:type="dxa"/>
          </w:tcPr>
          <w:p w14:paraId="24C815BE" w14:textId="77777777" w:rsidR="00806877" w:rsidRDefault="00806877" w:rsidP="00806877">
            <w:pPr>
              <w:pStyle w:val="Table0"/>
              <w:jc w:val="center"/>
            </w:pPr>
            <w:r>
              <w:t>C</w:t>
            </w:r>
          </w:p>
        </w:tc>
        <w:tc>
          <w:tcPr>
            <w:tcW w:w="404" w:type="dxa"/>
          </w:tcPr>
          <w:p w14:paraId="2AF6D78B" w14:textId="77777777" w:rsidR="00806877" w:rsidRDefault="00806877" w:rsidP="00806877">
            <w:pPr>
              <w:pStyle w:val="Table0"/>
              <w:jc w:val="center"/>
            </w:pPr>
            <w:r>
              <w:t>C</w:t>
            </w:r>
          </w:p>
        </w:tc>
        <w:tc>
          <w:tcPr>
            <w:tcW w:w="465" w:type="dxa"/>
          </w:tcPr>
          <w:p w14:paraId="5AB7A7D7" w14:textId="77777777" w:rsidR="00806877" w:rsidRDefault="00806877" w:rsidP="00806877">
            <w:pPr>
              <w:pStyle w:val="Table0"/>
              <w:jc w:val="center"/>
            </w:pPr>
          </w:p>
        </w:tc>
        <w:tc>
          <w:tcPr>
            <w:tcW w:w="465" w:type="dxa"/>
          </w:tcPr>
          <w:p w14:paraId="52AED3B9" w14:textId="77777777" w:rsidR="00806877" w:rsidRDefault="00806877" w:rsidP="00806877">
            <w:pPr>
              <w:pStyle w:val="Table0"/>
              <w:jc w:val="center"/>
            </w:pPr>
            <w:r>
              <w:t>C</w:t>
            </w:r>
          </w:p>
        </w:tc>
        <w:tc>
          <w:tcPr>
            <w:tcW w:w="415" w:type="dxa"/>
          </w:tcPr>
          <w:p w14:paraId="17FD3A46" w14:textId="77777777" w:rsidR="00806877" w:rsidRDefault="00806877" w:rsidP="00806877">
            <w:pPr>
              <w:pStyle w:val="Table0"/>
              <w:jc w:val="center"/>
            </w:pPr>
          </w:p>
        </w:tc>
        <w:tc>
          <w:tcPr>
            <w:tcW w:w="415" w:type="dxa"/>
          </w:tcPr>
          <w:p w14:paraId="68B14FA4" w14:textId="77777777" w:rsidR="00806877" w:rsidRDefault="00806877" w:rsidP="00806877">
            <w:pPr>
              <w:pStyle w:val="Table0"/>
              <w:jc w:val="center"/>
            </w:pPr>
            <w:r>
              <w:t>C</w:t>
            </w:r>
          </w:p>
        </w:tc>
        <w:tc>
          <w:tcPr>
            <w:tcW w:w="405" w:type="dxa"/>
          </w:tcPr>
          <w:p w14:paraId="754939F7" w14:textId="77777777" w:rsidR="00806877" w:rsidRDefault="00806877" w:rsidP="00806877">
            <w:pPr>
              <w:pStyle w:val="Table0"/>
              <w:jc w:val="center"/>
            </w:pPr>
          </w:p>
        </w:tc>
        <w:tc>
          <w:tcPr>
            <w:tcW w:w="405" w:type="dxa"/>
          </w:tcPr>
          <w:p w14:paraId="1541AE72" w14:textId="77777777" w:rsidR="00806877" w:rsidRDefault="00806877" w:rsidP="00806877">
            <w:pPr>
              <w:pStyle w:val="Table0"/>
              <w:jc w:val="center"/>
            </w:pPr>
          </w:p>
        </w:tc>
      </w:tr>
      <w:tr w:rsidR="00806877" w14:paraId="304BD6EF" w14:textId="77777777" w:rsidTr="0000144B">
        <w:trPr>
          <w:cantSplit/>
        </w:trPr>
        <w:tc>
          <w:tcPr>
            <w:tcW w:w="515" w:type="dxa"/>
          </w:tcPr>
          <w:p w14:paraId="62C92AB4" w14:textId="77777777" w:rsidR="00806877" w:rsidRDefault="00806877" w:rsidP="00806877">
            <w:pPr>
              <w:pStyle w:val="Table0"/>
            </w:pPr>
            <w:r>
              <w:t>GR18</w:t>
            </w:r>
          </w:p>
        </w:tc>
        <w:tc>
          <w:tcPr>
            <w:tcW w:w="464" w:type="dxa"/>
          </w:tcPr>
          <w:p w14:paraId="5A781DC5" w14:textId="77777777" w:rsidR="00806877" w:rsidRDefault="00806877" w:rsidP="00806877">
            <w:pPr>
              <w:pStyle w:val="Table0"/>
            </w:pPr>
            <w:r>
              <w:t>PRC</w:t>
            </w:r>
          </w:p>
        </w:tc>
        <w:tc>
          <w:tcPr>
            <w:tcW w:w="2587" w:type="dxa"/>
          </w:tcPr>
          <w:p w14:paraId="4D1AFB5D" w14:textId="77777777" w:rsidR="00806877" w:rsidRDefault="00806877" w:rsidP="00806877">
            <w:pPr>
              <w:pStyle w:val="Table0"/>
            </w:pPr>
            <w:r>
              <w:t>Harvest Processing Details</w:t>
            </w:r>
          </w:p>
        </w:tc>
        <w:tc>
          <w:tcPr>
            <w:tcW w:w="283" w:type="dxa"/>
          </w:tcPr>
          <w:p w14:paraId="1F29EEBC" w14:textId="77777777" w:rsidR="00806877" w:rsidRDefault="00806877" w:rsidP="00806877">
            <w:pPr>
              <w:pStyle w:val="Table0"/>
              <w:jc w:val="center"/>
            </w:pPr>
            <w:r>
              <w:t>O</w:t>
            </w:r>
          </w:p>
        </w:tc>
        <w:tc>
          <w:tcPr>
            <w:tcW w:w="445" w:type="dxa"/>
          </w:tcPr>
          <w:p w14:paraId="26B874DF" w14:textId="77777777" w:rsidR="00806877" w:rsidRDefault="00806877" w:rsidP="00806877">
            <w:pPr>
              <w:pStyle w:val="Table0"/>
              <w:jc w:val="center"/>
            </w:pPr>
            <w:r>
              <w:t>C</w:t>
            </w:r>
          </w:p>
        </w:tc>
        <w:tc>
          <w:tcPr>
            <w:tcW w:w="415" w:type="dxa"/>
          </w:tcPr>
          <w:p w14:paraId="0D6848EF" w14:textId="77777777" w:rsidR="00806877" w:rsidRDefault="00806877" w:rsidP="00806877">
            <w:pPr>
              <w:pStyle w:val="Table0"/>
              <w:jc w:val="center"/>
            </w:pPr>
          </w:p>
        </w:tc>
        <w:tc>
          <w:tcPr>
            <w:tcW w:w="745" w:type="dxa"/>
          </w:tcPr>
          <w:p w14:paraId="74C2BBF5" w14:textId="77777777" w:rsidR="00806877" w:rsidRDefault="00806877" w:rsidP="00806877">
            <w:pPr>
              <w:pStyle w:val="Table0"/>
              <w:jc w:val="center"/>
            </w:pPr>
          </w:p>
        </w:tc>
        <w:tc>
          <w:tcPr>
            <w:tcW w:w="404" w:type="dxa"/>
          </w:tcPr>
          <w:p w14:paraId="6DB19C9D" w14:textId="77777777" w:rsidR="00806877" w:rsidRDefault="00806877" w:rsidP="00806877">
            <w:pPr>
              <w:pStyle w:val="Table0"/>
              <w:jc w:val="center"/>
            </w:pPr>
          </w:p>
        </w:tc>
        <w:tc>
          <w:tcPr>
            <w:tcW w:w="404" w:type="dxa"/>
          </w:tcPr>
          <w:p w14:paraId="51D2218E" w14:textId="77777777" w:rsidR="00806877" w:rsidRDefault="00806877" w:rsidP="00806877">
            <w:pPr>
              <w:pStyle w:val="Table0"/>
              <w:jc w:val="center"/>
            </w:pPr>
          </w:p>
        </w:tc>
        <w:tc>
          <w:tcPr>
            <w:tcW w:w="475" w:type="dxa"/>
          </w:tcPr>
          <w:p w14:paraId="055E1B6F" w14:textId="77777777" w:rsidR="00806877" w:rsidRDefault="00806877" w:rsidP="00806877">
            <w:pPr>
              <w:pStyle w:val="Table0"/>
              <w:jc w:val="center"/>
            </w:pPr>
            <w:r>
              <w:t>C</w:t>
            </w:r>
          </w:p>
        </w:tc>
        <w:tc>
          <w:tcPr>
            <w:tcW w:w="404" w:type="dxa"/>
          </w:tcPr>
          <w:p w14:paraId="064F1272" w14:textId="77777777" w:rsidR="00806877" w:rsidRDefault="00806877" w:rsidP="00806877">
            <w:pPr>
              <w:pStyle w:val="Table0"/>
              <w:jc w:val="center"/>
            </w:pPr>
            <w:r>
              <w:t>C</w:t>
            </w:r>
          </w:p>
        </w:tc>
        <w:tc>
          <w:tcPr>
            <w:tcW w:w="465" w:type="dxa"/>
          </w:tcPr>
          <w:p w14:paraId="22835DD5" w14:textId="77777777" w:rsidR="00806877" w:rsidRDefault="00806877" w:rsidP="00806877">
            <w:pPr>
              <w:pStyle w:val="Table0"/>
              <w:jc w:val="center"/>
            </w:pPr>
          </w:p>
        </w:tc>
        <w:tc>
          <w:tcPr>
            <w:tcW w:w="465" w:type="dxa"/>
          </w:tcPr>
          <w:p w14:paraId="24B3739F" w14:textId="77777777" w:rsidR="00806877" w:rsidRDefault="00806877" w:rsidP="00806877">
            <w:pPr>
              <w:pStyle w:val="Table0"/>
              <w:jc w:val="center"/>
            </w:pPr>
            <w:r>
              <w:t>C</w:t>
            </w:r>
          </w:p>
        </w:tc>
        <w:tc>
          <w:tcPr>
            <w:tcW w:w="415" w:type="dxa"/>
          </w:tcPr>
          <w:p w14:paraId="136759EE" w14:textId="77777777" w:rsidR="00806877" w:rsidRDefault="00806877" w:rsidP="00806877">
            <w:pPr>
              <w:pStyle w:val="Table0"/>
              <w:jc w:val="center"/>
            </w:pPr>
          </w:p>
        </w:tc>
        <w:tc>
          <w:tcPr>
            <w:tcW w:w="415" w:type="dxa"/>
          </w:tcPr>
          <w:p w14:paraId="7EF1B7A7" w14:textId="77777777" w:rsidR="00806877" w:rsidRDefault="00806877" w:rsidP="00806877">
            <w:pPr>
              <w:pStyle w:val="Table0"/>
              <w:jc w:val="center"/>
            </w:pPr>
            <w:r>
              <w:t>C</w:t>
            </w:r>
          </w:p>
        </w:tc>
        <w:tc>
          <w:tcPr>
            <w:tcW w:w="405" w:type="dxa"/>
          </w:tcPr>
          <w:p w14:paraId="1A1F8AB7" w14:textId="77777777" w:rsidR="00806877" w:rsidRDefault="00806877" w:rsidP="00806877">
            <w:pPr>
              <w:pStyle w:val="Table0"/>
              <w:jc w:val="center"/>
            </w:pPr>
          </w:p>
        </w:tc>
        <w:tc>
          <w:tcPr>
            <w:tcW w:w="405" w:type="dxa"/>
          </w:tcPr>
          <w:p w14:paraId="47194A7F" w14:textId="77777777" w:rsidR="00806877" w:rsidRDefault="00806877" w:rsidP="00806877">
            <w:pPr>
              <w:pStyle w:val="Table0"/>
              <w:jc w:val="center"/>
            </w:pPr>
          </w:p>
        </w:tc>
      </w:tr>
      <w:tr w:rsidR="00806877" w14:paraId="2F8A78B7" w14:textId="77777777" w:rsidTr="0000144B">
        <w:trPr>
          <w:cantSplit/>
        </w:trPr>
        <w:tc>
          <w:tcPr>
            <w:tcW w:w="515" w:type="dxa"/>
          </w:tcPr>
          <w:p w14:paraId="68815EC5" w14:textId="77777777" w:rsidR="00806877" w:rsidRDefault="00806877" w:rsidP="00806877">
            <w:pPr>
              <w:pStyle w:val="Table0"/>
            </w:pPr>
            <w:r>
              <w:t>GR18</w:t>
            </w:r>
          </w:p>
        </w:tc>
        <w:tc>
          <w:tcPr>
            <w:tcW w:w="464" w:type="dxa"/>
          </w:tcPr>
          <w:p w14:paraId="461DA480" w14:textId="77777777" w:rsidR="00806877" w:rsidRDefault="00806877" w:rsidP="00806877">
            <w:pPr>
              <w:pStyle w:val="Table0"/>
            </w:pPr>
            <w:r>
              <w:t>DTM</w:t>
            </w:r>
          </w:p>
        </w:tc>
        <w:tc>
          <w:tcPr>
            <w:tcW w:w="2587" w:type="dxa"/>
          </w:tcPr>
          <w:p w14:paraId="7A3CA2C8" w14:textId="77777777" w:rsidR="00806877" w:rsidRDefault="00806877" w:rsidP="00806877">
            <w:pPr>
              <w:pStyle w:val="Table0"/>
            </w:pPr>
            <w:r>
              <w:t>Harvest Start Date</w:t>
            </w:r>
          </w:p>
        </w:tc>
        <w:tc>
          <w:tcPr>
            <w:tcW w:w="283" w:type="dxa"/>
          </w:tcPr>
          <w:p w14:paraId="033DBC29" w14:textId="77777777" w:rsidR="00806877" w:rsidRDefault="00806877" w:rsidP="00806877">
            <w:pPr>
              <w:pStyle w:val="Table0"/>
              <w:jc w:val="center"/>
            </w:pPr>
            <w:r>
              <w:t>O</w:t>
            </w:r>
          </w:p>
        </w:tc>
        <w:tc>
          <w:tcPr>
            <w:tcW w:w="445" w:type="dxa"/>
          </w:tcPr>
          <w:p w14:paraId="72681AC7" w14:textId="77777777" w:rsidR="00806877" w:rsidRDefault="00806877" w:rsidP="00806877">
            <w:pPr>
              <w:pStyle w:val="Table0"/>
              <w:jc w:val="center"/>
            </w:pPr>
            <w:r>
              <w:t>C</w:t>
            </w:r>
          </w:p>
        </w:tc>
        <w:tc>
          <w:tcPr>
            <w:tcW w:w="415" w:type="dxa"/>
          </w:tcPr>
          <w:p w14:paraId="1ED832BE" w14:textId="77777777" w:rsidR="00806877" w:rsidRDefault="00806877" w:rsidP="00806877">
            <w:pPr>
              <w:pStyle w:val="Table0"/>
              <w:jc w:val="center"/>
            </w:pPr>
          </w:p>
        </w:tc>
        <w:tc>
          <w:tcPr>
            <w:tcW w:w="745" w:type="dxa"/>
          </w:tcPr>
          <w:p w14:paraId="671F6389" w14:textId="77777777" w:rsidR="00806877" w:rsidRDefault="00806877" w:rsidP="00806877">
            <w:pPr>
              <w:pStyle w:val="Table0"/>
              <w:jc w:val="center"/>
            </w:pPr>
          </w:p>
        </w:tc>
        <w:tc>
          <w:tcPr>
            <w:tcW w:w="404" w:type="dxa"/>
          </w:tcPr>
          <w:p w14:paraId="3A3A67AB" w14:textId="77777777" w:rsidR="00806877" w:rsidRDefault="00806877" w:rsidP="00806877">
            <w:pPr>
              <w:pStyle w:val="Table0"/>
              <w:jc w:val="center"/>
            </w:pPr>
          </w:p>
        </w:tc>
        <w:tc>
          <w:tcPr>
            <w:tcW w:w="404" w:type="dxa"/>
          </w:tcPr>
          <w:p w14:paraId="6DA7F059" w14:textId="77777777" w:rsidR="00806877" w:rsidRDefault="00806877" w:rsidP="00806877">
            <w:pPr>
              <w:pStyle w:val="Table0"/>
              <w:jc w:val="center"/>
            </w:pPr>
          </w:p>
        </w:tc>
        <w:tc>
          <w:tcPr>
            <w:tcW w:w="475" w:type="dxa"/>
          </w:tcPr>
          <w:p w14:paraId="5EBC6F61" w14:textId="77777777" w:rsidR="00806877" w:rsidRDefault="00806877" w:rsidP="00806877">
            <w:pPr>
              <w:pStyle w:val="Table0"/>
              <w:jc w:val="center"/>
            </w:pPr>
            <w:r>
              <w:t>C</w:t>
            </w:r>
          </w:p>
        </w:tc>
        <w:tc>
          <w:tcPr>
            <w:tcW w:w="404" w:type="dxa"/>
          </w:tcPr>
          <w:p w14:paraId="7E09CF8D" w14:textId="77777777" w:rsidR="00806877" w:rsidRDefault="00806877" w:rsidP="00806877">
            <w:pPr>
              <w:pStyle w:val="Table0"/>
              <w:jc w:val="center"/>
            </w:pPr>
            <w:r>
              <w:t>C</w:t>
            </w:r>
          </w:p>
        </w:tc>
        <w:tc>
          <w:tcPr>
            <w:tcW w:w="465" w:type="dxa"/>
          </w:tcPr>
          <w:p w14:paraId="596C42F7" w14:textId="77777777" w:rsidR="00806877" w:rsidRDefault="00806877" w:rsidP="00806877">
            <w:pPr>
              <w:pStyle w:val="Table0"/>
              <w:jc w:val="center"/>
            </w:pPr>
          </w:p>
        </w:tc>
        <w:tc>
          <w:tcPr>
            <w:tcW w:w="465" w:type="dxa"/>
          </w:tcPr>
          <w:p w14:paraId="2951E98E" w14:textId="77777777" w:rsidR="00806877" w:rsidRDefault="00806877" w:rsidP="00806877">
            <w:pPr>
              <w:pStyle w:val="Table0"/>
              <w:jc w:val="center"/>
            </w:pPr>
            <w:r>
              <w:t>C</w:t>
            </w:r>
          </w:p>
        </w:tc>
        <w:tc>
          <w:tcPr>
            <w:tcW w:w="415" w:type="dxa"/>
          </w:tcPr>
          <w:p w14:paraId="4679AEAC" w14:textId="77777777" w:rsidR="00806877" w:rsidRDefault="00806877" w:rsidP="00806877">
            <w:pPr>
              <w:pStyle w:val="Table0"/>
              <w:jc w:val="center"/>
            </w:pPr>
          </w:p>
        </w:tc>
        <w:tc>
          <w:tcPr>
            <w:tcW w:w="415" w:type="dxa"/>
          </w:tcPr>
          <w:p w14:paraId="452EDE44" w14:textId="77777777" w:rsidR="00806877" w:rsidRDefault="00806877" w:rsidP="00806877">
            <w:pPr>
              <w:pStyle w:val="Table0"/>
              <w:jc w:val="center"/>
            </w:pPr>
            <w:r>
              <w:t>C</w:t>
            </w:r>
          </w:p>
        </w:tc>
        <w:tc>
          <w:tcPr>
            <w:tcW w:w="405" w:type="dxa"/>
          </w:tcPr>
          <w:p w14:paraId="3211B21E" w14:textId="77777777" w:rsidR="00806877" w:rsidRDefault="00806877" w:rsidP="00806877">
            <w:pPr>
              <w:pStyle w:val="Table0"/>
              <w:jc w:val="center"/>
            </w:pPr>
          </w:p>
        </w:tc>
        <w:tc>
          <w:tcPr>
            <w:tcW w:w="405" w:type="dxa"/>
          </w:tcPr>
          <w:p w14:paraId="6BEAF373" w14:textId="77777777" w:rsidR="00806877" w:rsidRDefault="00806877" w:rsidP="00806877">
            <w:pPr>
              <w:pStyle w:val="Table0"/>
              <w:jc w:val="center"/>
            </w:pPr>
          </w:p>
        </w:tc>
      </w:tr>
      <w:tr w:rsidR="00806877" w14:paraId="12FEADFF" w14:textId="77777777" w:rsidTr="0000144B">
        <w:trPr>
          <w:cantSplit/>
        </w:trPr>
        <w:tc>
          <w:tcPr>
            <w:tcW w:w="515" w:type="dxa"/>
          </w:tcPr>
          <w:p w14:paraId="6E45DAB8" w14:textId="77777777" w:rsidR="00806877" w:rsidRDefault="00806877" w:rsidP="00806877">
            <w:pPr>
              <w:pStyle w:val="Table0"/>
            </w:pPr>
            <w:r>
              <w:t>GR18</w:t>
            </w:r>
          </w:p>
        </w:tc>
        <w:tc>
          <w:tcPr>
            <w:tcW w:w="464" w:type="dxa"/>
          </w:tcPr>
          <w:p w14:paraId="08E4C7AC" w14:textId="77777777" w:rsidR="00806877" w:rsidRDefault="00806877" w:rsidP="00806877">
            <w:pPr>
              <w:pStyle w:val="Table0"/>
            </w:pPr>
            <w:r>
              <w:t>DTM</w:t>
            </w:r>
          </w:p>
        </w:tc>
        <w:tc>
          <w:tcPr>
            <w:tcW w:w="2587" w:type="dxa"/>
          </w:tcPr>
          <w:p w14:paraId="4BCCCAA7" w14:textId="77777777" w:rsidR="00806877" w:rsidRDefault="00806877" w:rsidP="00806877">
            <w:pPr>
              <w:pStyle w:val="Table0"/>
            </w:pPr>
            <w:r>
              <w:t>Harvest End Date</w:t>
            </w:r>
          </w:p>
        </w:tc>
        <w:tc>
          <w:tcPr>
            <w:tcW w:w="283" w:type="dxa"/>
          </w:tcPr>
          <w:p w14:paraId="0A875937" w14:textId="77777777" w:rsidR="00806877" w:rsidRDefault="00806877" w:rsidP="00806877">
            <w:pPr>
              <w:pStyle w:val="Table0"/>
              <w:jc w:val="center"/>
            </w:pPr>
            <w:r>
              <w:t>O</w:t>
            </w:r>
          </w:p>
        </w:tc>
        <w:tc>
          <w:tcPr>
            <w:tcW w:w="445" w:type="dxa"/>
          </w:tcPr>
          <w:p w14:paraId="05763FB7" w14:textId="77777777" w:rsidR="00806877" w:rsidRDefault="00806877" w:rsidP="00806877">
            <w:pPr>
              <w:pStyle w:val="Table0"/>
              <w:jc w:val="center"/>
            </w:pPr>
            <w:r>
              <w:t>O</w:t>
            </w:r>
          </w:p>
        </w:tc>
        <w:tc>
          <w:tcPr>
            <w:tcW w:w="415" w:type="dxa"/>
          </w:tcPr>
          <w:p w14:paraId="247713D1" w14:textId="77777777" w:rsidR="00806877" w:rsidRDefault="00806877" w:rsidP="00806877">
            <w:pPr>
              <w:pStyle w:val="Table0"/>
              <w:jc w:val="center"/>
            </w:pPr>
          </w:p>
        </w:tc>
        <w:tc>
          <w:tcPr>
            <w:tcW w:w="745" w:type="dxa"/>
          </w:tcPr>
          <w:p w14:paraId="07400595" w14:textId="77777777" w:rsidR="00806877" w:rsidRDefault="00806877" w:rsidP="00806877">
            <w:pPr>
              <w:pStyle w:val="Table0"/>
              <w:jc w:val="center"/>
            </w:pPr>
          </w:p>
        </w:tc>
        <w:tc>
          <w:tcPr>
            <w:tcW w:w="404" w:type="dxa"/>
          </w:tcPr>
          <w:p w14:paraId="3E22D1A3" w14:textId="77777777" w:rsidR="00806877" w:rsidRDefault="00806877" w:rsidP="00806877">
            <w:pPr>
              <w:pStyle w:val="Table0"/>
              <w:jc w:val="center"/>
            </w:pPr>
          </w:p>
        </w:tc>
        <w:tc>
          <w:tcPr>
            <w:tcW w:w="404" w:type="dxa"/>
          </w:tcPr>
          <w:p w14:paraId="58D13002" w14:textId="77777777" w:rsidR="00806877" w:rsidRDefault="00806877" w:rsidP="00806877">
            <w:pPr>
              <w:pStyle w:val="Table0"/>
              <w:jc w:val="center"/>
            </w:pPr>
          </w:p>
        </w:tc>
        <w:tc>
          <w:tcPr>
            <w:tcW w:w="475" w:type="dxa"/>
          </w:tcPr>
          <w:p w14:paraId="6C2B95BD" w14:textId="77777777" w:rsidR="00806877" w:rsidRDefault="00806877" w:rsidP="00806877">
            <w:pPr>
              <w:pStyle w:val="Table0"/>
              <w:jc w:val="center"/>
            </w:pPr>
            <w:r>
              <w:t>C</w:t>
            </w:r>
          </w:p>
        </w:tc>
        <w:tc>
          <w:tcPr>
            <w:tcW w:w="404" w:type="dxa"/>
          </w:tcPr>
          <w:p w14:paraId="5F1C6BC5" w14:textId="77777777" w:rsidR="00806877" w:rsidRDefault="00806877" w:rsidP="00806877">
            <w:pPr>
              <w:pStyle w:val="Table0"/>
              <w:jc w:val="center"/>
            </w:pPr>
            <w:r>
              <w:t>C</w:t>
            </w:r>
          </w:p>
        </w:tc>
        <w:tc>
          <w:tcPr>
            <w:tcW w:w="465" w:type="dxa"/>
          </w:tcPr>
          <w:p w14:paraId="605F44FF" w14:textId="77777777" w:rsidR="00806877" w:rsidRDefault="00806877" w:rsidP="00806877">
            <w:pPr>
              <w:pStyle w:val="Table0"/>
              <w:jc w:val="center"/>
            </w:pPr>
          </w:p>
        </w:tc>
        <w:tc>
          <w:tcPr>
            <w:tcW w:w="465" w:type="dxa"/>
          </w:tcPr>
          <w:p w14:paraId="41E6E213" w14:textId="77777777" w:rsidR="00806877" w:rsidRDefault="00806877" w:rsidP="00806877">
            <w:pPr>
              <w:pStyle w:val="Table0"/>
              <w:jc w:val="center"/>
            </w:pPr>
            <w:r>
              <w:t>C</w:t>
            </w:r>
          </w:p>
        </w:tc>
        <w:tc>
          <w:tcPr>
            <w:tcW w:w="415" w:type="dxa"/>
          </w:tcPr>
          <w:p w14:paraId="517BBAE8" w14:textId="77777777" w:rsidR="00806877" w:rsidRDefault="00806877" w:rsidP="00806877">
            <w:pPr>
              <w:pStyle w:val="Table0"/>
              <w:jc w:val="center"/>
            </w:pPr>
          </w:p>
        </w:tc>
        <w:tc>
          <w:tcPr>
            <w:tcW w:w="415" w:type="dxa"/>
          </w:tcPr>
          <w:p w14:paraId="12BE457A" w14:textId="77777777" w:rsidR="00806877" w:rsidRDefault="00806877" w:rsidP="00806877">
            <w:pPr>
              <w:pStyle w:val="Table0"/>
              <w:jc w:val="center"/>
            </w:pPr>
            <w:r>
              <w:t>C</w:t>
            </w:r>
          </w:p>
        </w:tc>
        <w:tc>
          <w:tcPr>
            <w:tcW w:w="405" w:type="dxa"/>
          </w:tcPr>
          <w:p w14:paraId="287C2214" w14:textId="77777777" w:rsidR="00806877" w:rsidRDefault="00806877" w:rsidP="00806877">
            <w:pPr>
              <w:pStyle w:val="Table0"/>
              <w:jc w:val="center"/>
            </w:pPr>
          </w:p>
        </w:tc>
        <w:tc>
          <w:tcPr>
            <w:tcW w:w="405" w:type="dxa"/>
          </w:tcPr>
          <w:p w14:paraId="3D341B0E" w14:textId="77777777" w:rsidR="00806877" w:rsidRDefault="00806877" w:rsidP="00806877">
            <w:pPr>
              <w:pStyle w:val="Table0"/>
              <w:jc w:val="center"/>
            </w:pPr>
          </w:p>
        </w:tc>
      </w:tr>
      <w:tr w:rsidR="00806877" w14:paraId="6E7A77EF" w14:textId="77777777" w:rsidTr="0000144B">
        <w:trPr>
          <w:cantSplit/>
        </w:trPr>
        <w:tc>
          <w:tcPr>
            <w:tcW w:w="515" w:type="dxa"/>
          </w:tcPr>
          <w:p w14:paraId="4F65D52B" w14:textId="77777777" w:rsidR="00806877" w:rsidRDefault="00806877" w:rsidP="00806877">
            <w:pPr>
              <w:pStyle w:val="Table0"/>
            </w:pPr>
            <w:r>
              <w:t>GR18</w:t>
            </w:r>
          </w:p>
        </w:tc>
        <w:tc>
          <w:tcPr>
            <w:tcW w:w="464" w:type="dxa"/>
          </w:tcPr>
          <w:p w14:paraId="10AFC20B" w14:textId="77777777" w:rsidR="00806877" w:rsidRDefault="00806877" w:rsidP="00806877">
            <w:pPr>
              <w:pStyle w:val="Table0"/>
            </w:pPr>
            <w:r>
              <w:t>DTM</w:t>
            </w:r>
          </w:p>
        </w:tc>
        <w:tc>
          <w:tcPr>
            <w:tcW w:w="2587" w:type="dxa"/>
          </w:tcPr>
          <w:p w14:paraId="41B3D74B" w14:textId="77777777" w:rsidR="00806877" w:rsidRDefault="00806877" w:rsidP="00806877">
            <w:pPr>
              <w:pStyle w:val="Table0"/>
            </w:pPr>
            <w:r>
              <w:t>Depuration Date</w:t>
            </w:r>
          </w:p>
        </w:tc>
        <w:tc>
          <w:tcPr>
            <w:tcW w:w="283" w:type="dxa"/>
          </w:tcPr>
          <w:p w14:paraId="2B573409" w14:textId="77777777" w:rsidR="00806877" w:rsidRDefault="00806877" w:rsidP="00806877">
            <w:pPr>
              <w:pStyle w:val="Table0"/>
              <w:jc w:val="center"/>
            </w:pPr>
            <w:r>
              <w:t>O</w:t>
            </w:r>
          </w:p>
        </w:tc>
        <w:tc>
          <w:tcPr>
            <w:tcW w:w="445" w:type="dxa"/>
          </w:tcPr>
          <w:p w14:paraId="4B74044D" w14:textId="77777777" w:rsidR="00806877" w:rsidRDefault="00806877" w:rsidP="00806877">
            <w:pPr>
              <w:pStyle w:val="Table0"/>
              <w:jc w:val="center"/>
            </w:pPr>
            <w:r>
              <w:t>C</w:t>
            </w:r>
          </w:p>
        </w:tc>
        <w:tc>
          <w:tcPr>
            <w:tcW w:w="415" w:type="dxa"/>
          </w:tcPr>
          <w:p w14:paraId="3CD5DF4E" w14:textId="77777777" w:rsidR="00806877" w:rsidRDefault="00806877" w:rsidP="00806877">
            <w:pPr>
              <w:pStyle w:val="Table0"/>
              <w:jc w:val="center"/>
            </w:pPr>
          </w:p>
        </w:tc>
        <w:tc>
          <w:tcPr>
            <w:tcW w:w="745" w:type="dxa"/>
          </w:tcPr>
          <w:p w14:paraId="73E48B4D" w14:textId="77777777" w:rsidR="00806877" w:rsidRDefault="00806877" w:rsidP="00806877">
            <w:pPr>
              <w:pStyle w:val="Table0"/>
              <w:jc w:val="center"/>
            </w:pPr>
          </w:p>
        </w:tc>
        <w:tc>
          <w:tcPr>
            <w:tcW w:w="404" w:type="dxa"/>
          </w:tcPr>
          <w:p w14:paraId="21C0EC41" w14:textId="77777777" w:rsidR="00806877" w:rsidRDefault="00806877" w:rsidP="00806877">
            <w:pPr>
              <w:pStyle w:val="Table0"/>
              <w:jc w:val="center"/>
            </w:pPr>
          </w:p>
        </w:tc>
        <w:tc>
          <w:tcPr>
            <w:tcW w:w="404" w:type="dxa"/>
          </w:tcPr>
          <w:p w14:paraId="01344705" w14:textId="77777777" w:rsidR="00806877" w:rsidRDefault="00806877" w:rsidP="00806877">
            <w:pPr>
              <w:pStyle w:val="Table0"/>
              <w:jc w:val="center"/>
            </w:pPr>
          </w:p>
        </w:tc>
        <w:tc>
          <w:tcPr>
            <w:tcW w:w="475" w:type="dxa"/>
          </w:tcPr>
          <w:p w14:paraId="4D953048" w14:textId="77777777" w:rsidR="00806877" w:rsidRDefault="00806877" w:rsidP="00806877">
            <w:pPr>
              <w:pStyle w:val="Table0"/>
              <w:jc w:val="center"/>
            </w:pPr>
            <w:r>
              <w:t>C</w:t>
            </w:r>
          </w:p>
        </w:tc>
        <w:tc>
          <w:tcPr>
            <w:tcW w:w="404" w:type="dxa"/>
          </w:tcPr>
          <w:p w14:paraId="6F6A0D1A" w14:textId="77777777" w:rsidR="00806877" w:rsidRDefault="00806877" w:rsidP="00806877">
            <w:pPr>
              <w:pStyle w:val="Table0"/>
              <w:jc w:val="center"/>
            </w:pPr>
            <w:r>
              <w:t>C</w:t>
            </w:r>
          </w:p>
        </w:tc>
        <w:tc>
          <w:tcPr>
            <w:tcW w:w="465" w:type="dxa"/>
          </w:tcPr>
          <w:p w14:paraId="528586AB" w14:textId="77777777" w:rsidR="00806877" w:rsidRDefault="00806877" w:rsidP="00806877">
            <w:pPr>
              <w:pStyle w:val="Table0"/>
              <w:jc w:val="center"/>
            </w:pPr>
          </w:p>
        </w:tc>
        <w:tc>
          <w:tcPr>
            <w:tcW w:w="465" w:type="dxa"/>
          </w:tcPr>
          <w:p w14:paraId="678C416F" w14:textId="77777777" w:rsidR="00806877" w:rsidRDefault="00806877" w:rsidP="00806877">
            <w:pPr>
              <w:pStyle w:val="Table0"/>
              <w:jc w:val="center"/>
            </w:pPr>
            <w:r>
              <w:t>C</w:t>
            </w:r>
          </w:p>
        </w:tc>
        <w:tc>
          <w:tcPr>
            <w:tcW w:w="415" w:type="dxa"/>
          </w:tcPr>
          <w:p w14:paraId="0AB72E12" w14:textId="77777777" w:rsidR="00806877" w:rsidRDefault="00806877" w:rsidP="00806877">
            <w:pPr>
              <w:pStyle w:val="Table0"/>
              <w:jc w:val="center"/>
            </w:pPr>
          </w:p>
        </w:tc>
        <w:tc>
          <w:tcPr>
            <w:tcW w:w="415" w:type="dxa"/>
          </w:tcPr>
          <w:p w14:paraId="306F2DD9" w14:textId="77777777" w:rsidR="00806877" w:rsidRDefault="00806877" w:rsidP="00806877">
            <w:pPr>
              <w:pStyle w:val="Table0"/>
              <w:jc w:val="center"/>
            </w:pPr>
            <w:r>
              <w:t>C</w:t>
            </w:r>
          </w:p>
        </w:tc>
        <w:tc>
          <w:tcPr>
            <w:tcW w:w="405" w:type="dxa"/>
          </w:tcPr>
          <w:p w14:paraId="343EB859" w14:textId="77777777" w:rsidR="00806877" w:rsidRDefault="00806877" w:rsidP="00806877">
            <w:pPr>
              <w:pStyle w:val="Table0"/>
              <w:jc w:val="center"/>
            </w:pPr>
          </w:p>
        </w:tc>
        <w:tc>
          <w:tcPr>
            <w:tcW w:w="405" w:type="dxa"/>
          </w:tcPr>
          <w:p w14:paraId="6532F1FE" w14:textId="77777777" w:rsidR="00806877" w:rsidRDefault="00806877" w:rsidP="00806877">
            <w:pPr>
              <w:pStyle w:val="Table0"/>
              <w:jc w:val="center"/>
            </w:pPr>
          </w:p>
        </w:tc>
      </w:tr>
      <w:tr w:rsidR="00806877" w14:paraId="64CC9B11" w14:textId="77777777" w:rsidTr="0000144B">
        <w:trPr>
          <w:cantSplit/>
        </w:trPr>
        <w:tc>
          <w:tcPr>
            <w:tcW w:w="515" w:type="dxa"/>
          </w:tcPr>
          <w:p w14:paraId="6B5803C8" w14:textId="77777777" w:rsidR="00806877" w:rsidRDefault="00806877" w:rsidP="00806877">
            <w:pPr>
              <w:pStyle w:val="Table0"/>
            </w:pPr>
            <w:r>
              <w:lastRenderedPageBreak/>
              <w:t>GR18</w:t>
            </w:r>
          </w:p>
        </w:tc>
        <w:tc>
          <w:tcPr>
            <w:tcW w:w="464" w:type="dxa"/>
          </w:tcPr>
          <w:p w14:paraId="2A960884" w14:textId="77777777" w:rsidR="00806877" w:rsidRDefault="00806877" w:rsidP="00806877">
            <w:pPr>
              <w:pStyle w:val="Table0"/>
            </w:pPr>
            <w:r>
              <w:t>LOC</w:t>
            </w:r>
          </w:p>
        </w:tc>
        <w:tc>
          <w:tcPr>
            <w:tcW w:w="2587" w:type="dxa"/>
          </w:tcPr>
          <w:p w14:paraId="58D18957" w14:textId="77777777" w:rsidR="00806877" w:rsidRDefault="00806877" w:rsidP="00806877">
            <w:pPr>
              <w:pStyle w:val="Table0"/>
            </w:pPr>
            <w:r>
              <w:t>Harvest Area/Lease Number</w:t>
            </w:r>
          </w:p>
        </w:tc>
        <w:tc>
          <w:tcPr>
            <w:tcW w:w="283" w:type="dxa"/>
          </w:tcPr>
          <w:p w14:paraId="798EC331" w14:textId="77777777" w:rsidR="00806877" w:rsidRDefault="00806877" w:rsidP="00806877">
            <w:pPr>
              <w:pStyle w:val="Table0"/>
              <w:jc w:val="center"/>
            </w:pPr>
            <w:r>
              <w:t>O</w:t>
            </w:r>
          </w:p>
        </w:tc>
        <w:tc>
          <w:tcPr>
            <w:tcW w:w="445" w:type="dxa"/>
          </w:tcPr>
          <w:p w14:paraId="74E320EA" w14:textId="77777777" w:rsidR="00806877" w:rsidRDefault="00806877" w:rsidP="00806877">
            <w:pPr>
              <w:pStyle w:val="Table0"/>
              <w:jc w:val="center"/>
            </w:pPr>
            <w:r>
              <w:t>C</w:t>
            </w:r>
          </w:p>
        </w:tc>
        <w:tc>
          <w:tcPr>
            <w:tcW w:w="415" w:type="dxa"/>
          </w:tcPr>
          <w:p w14:paraId="4872A36C" w14:textId="77777777" w:rsidR="00806877" w:rsidRDefault="00806877" w:rsidP="00806877">
            <w:pPr>
              <w:pStyle w:val="Table0"/>
              <w:jc w:val="center"/>
            </w:pPr>
          </w:p>
        </w:tc>
        <w:tc>
          <w:tcPr>
            <w:tcW w:w="745" w:type="dxa"/>
          </w:tcPr>
          <w:p w14:paraId="70F44E28" w14:textId="77777777" w:rsidR="00806877" w:rsidRDefault="00806877" w:rsidP="00806877">
            <w:pPr>
              <w:pStyle w:val="Table0"/>
              <w:jc w:val="center"/>
            </w:pPr>
          </w:p>
        </w:tc>
        <w:tc>
          <w:tcPr>
            <w:tcW w:w="404" w:type="dxa"/>
          </w:tcPr>
          <w:p w14:paraId="67675242" w14:textId="77777777" w:rsidR="00806877" w:rsidRDefault="00806877" w:rsidP="00806877">
            <w:pPr>
              <w:pStyle w:val="Table0"/>
              <w:jc w:val="center"/>
            </w:pPr>
          </w:p>
        </w:tc>
        <w:tc>
          <w:tcPr>
            <w:tcW w:w="404" w:type="dxa"/>
          </w:tcPr>
          <w:p w14:paraId="01CBA664" w14:textId="77777777" w:rsidR="00806877" w:rsidRDefault="00806877" w:rsidP="00806877">
            <w:pPr>
              <w:pStyle w:val="Table0"/>
              <w:jc w:val="center"/>
            </w:pPr>
          </w:p>
        </w:tc>
        <w:tc>
          <w:tcPr>
            <w:tcW w:w="475" w:type="dxa"/>
          </w:tcPr>
          <w:p w14:paraId="7CBAF9D4" w14:textId="77777777" w:rsidR="00806877" w:rsidRDefault="00806877" w:rsidP="00806877">
            <w:pPr>
              <w:pStyle w:val="Table0"/>
              <w:jc w:val="center"/>
            </w:pPr>
            <w:r>
              <w:t>C</w:t>
            </w:r>
          </w:p>
        </w:tc>
        <w:tc>
          <w:tcPr>
            <w:tcW w:w="404" w:type="dxa"/>
          </w:tcPr>
          <w:p w14:paraId="2C0F405E" w14:textId="77777777" w:rsidR="00806877" w:rsidRDefault="00806877" w:rsidP="00806877">
            <w:pPr>
              <w:pStyle w:val="Table0"/>
              <w:jc w:val="center"/>
            </w:pPr>
            <w:r>
              <w:t>C</w:t>
            </w:r>
          </w:p>
        </w:tc>
        <w:tc>
          <w:tcPr>
            <w:tcW w:w="465" w:type="dxa"/>
          </w:tcPr>
          <w:p w14:paraId="6025146A" w14:textId="77777777" w:rsidR="00806877" w:rsidRDefault="00806877" w:rsidP="00806877">
            <w:pPr>
              <w:pStyle w:val="Table0"/>
              <w:jc w:val="center"/>
            </w:pPr>
          </w:p>
        </w:tc>
        <w:tc>
          <w:tcPr>
            <w:tcW w:w="465" w:type="dxa"/>
          </w:tcPr>
          <w:p w14:paraId="098CFE2D" w14:textId="77777777" w:rsidR="00806877" w:rsidRDefault="00806877" w:rsidP="00806877">
            <w:pPr>
              <w:pStyle w:val="Table0"/>
              <w:jc w:val="center"/>
            </w:pPr>
            <w:r>
              <w:t>C</w:t>
            </w:r>
          </w:p>
        </w:tc>
        <w:tc>
          <w:tcPr>
            <w:tcW w:w="415" w:type="dxa"/>
          </w:tcPr>
          <w:p w14:paraId="00FFCBC2" w14:textId="77777777" w:rsidR="00806877" w:rsidRDefault="00806877" w:rsidP="00806877">
            <w:pPr>
              <w:pStyle w:val="Table0"/>
              <w:jc w:val="center"/>
            </w:pPr>
          </w:p>
        </w:tc>
        <w:tc>
          <w:tcPr>
            <w:tcW w:w="415" w:type="dxa"/>
          </w:tcPr>
          <w:p w14:paraId="703888EC" w14:textId="77777777" w:rsidR="00806877" w:rsidRDefault="00806877" w:rsidP="00806877">
            <w:pPr>
              <w:pStyle w:val="Table0"/>
              <w:jc w:val="center"/>
            </w:pPr>
            <w:r>
              <w:t>C</w:t>
            </w:r>
          </w:p>
        </w:tc>
        <w:tc>
          <w:tcPr>
            <w:tcW w:w="405" w:type="dxa"/>
          </w:tcPr>
          <w:p w14:paraId="43E9AF76" w14:textId="77777777" w:rsidR="00806877" w:rsidRDefault="00806877" w:rsidP="00806877">
            <w:pPr>
              <w:pStyle w:val="Table0"/>
              <w:jc w:val="center"/>
            </w:pPr>
          </w:p>
        </w:tc>
        <w:tc>
          <w:tcPr>
            <w:tcW w:w="405" w:type="dxa"/>
          </w:tcPr>
          <w:p w14:paraId="76FD0C45" w14:textId="77777777" w:rsidR="00806877" w:rsidRDefault="00806877" w:rsidP="00806877">
            <w:pPr>
              <w:pStyle w:val="Table0"/>
              <w:jc w:val="center"/>
            </w:pPr>
          </w:p>
        </w:tc>
      </w:tr>
      <w:tr w:rsidR="00806877" w14:paraId="1DB87C51" w14:textId="77777777" w:rsidTr="0000144B">
        <w:trPr>
          <w:cantSplit/>
        </w:trPr>
        <w:tc>
          <w:tcPr>
            <w:tcW w:w="515" w:type="dxa"/>
          </w:tcPr>
          <w:p w14:paraId="1865B983" w14:textId="77777777" w:rsidR="00806877" w:rsidRDefault="00806877" w:rsidP="00806877">
            <w:pPr>
              <w:pStyle w:val="Table0"/>
            </w:pPr>
            <w:r>
              <w:t>GR19</w:t>
            </w:r>
          </w:p>
        </w:tc>
        <w:tc>
          <w:tcPr>
            <w:tcW w:w="464" w:type="dxa"/>
          </w:tcPr>
          <w:p w14:paraId="118AA45E" w14:textId="77777777" w:rsidR="00806877" w:rsidRDefault="00806877" w:rsidP="00806877">
            <w:pPr>
              <w:pStyle w:val="Table0"/>
            </w:pPr>
            <w:r>
              <w:t>PNA</w:t>
            </w:r>
          </w:p>
        </w:tc>
        <w:tc>
          <w:tcPr>
            <w:tcW w:w="2587" w:type="dxa"/>
          </w:tcPr>
          <w:p w14:paraId="0ED07275" w14:textId="77777777" w:rsidR="00806877" w:rsidRDefault="00806877" w:rsidP="00806877">
            <w:pPr>
              <w:pStyle w:val="Table0"/>
            </w:pPr>
            <w:r>
              <w:t>Depuration Plant Number</w:t>
            </w:r>
          </w:p>
        </w:tc>
        <w:tc>
          <w:tcPr>
            <w:tcW w:w="283" w:type="dxa"/>
          </w:tcPr>
          <w:p w14:paraId="6DC3B0D7" w14:textId="77777777" w:rsidR="00806877" w:rsidRDefault="00806877" w:rsidP="00806877">
            <w:pPr>
              <w:pStyle w:val="Table0"/>
              <w:jc w:val="center"/>
            </w:pPr>
            <w:r>
              <w:t>O</w:t>
            </w:r>
          </w:p>
        </w:tc>
        <w:tc>
          <w:tcPr>
            <w:tcW w:w="445" w:type="dxa"/>
          </w:tcPr>
          <w:p w14:paraId="07642D1B" w14:textId="77777777" w:rsidR="00806877" w:rsidRDefault="00806877" w:rsidP="00806877">
            <w:pPr>
              <w:pStyle w:val="Table0"/>
              <w:jc w:val="center"/>
            </w:pPr>
            <w:r>
              <w:t>C</w:t>
            </w:r>
          </w:p>
        </w:tc>
        <w:tc>
          <w:tcPr>
            <w:tcW w:w="415" w:type="dxa"/>
          </w:tcPr>
          <w:p w14:paraId="2923282C" w14:textId="77777777" w:rsidR="00806877" w:rsidRDefault="00806877" w:rsidP="00806877">
            <w:pPr>
              <w:pStyle w:val="Table0"/>
              <w:jc w:val="center"/>
            </w:pPr>
          </w:p>
        </w:tc>
        <w:tc>
          <w:tcPr>
            <w:tcW w:w="745" w:type="dxa"/>
          </w:tcPr>
          <w:p w14:paraId="44C8DEC6" w14:textId="77777777" w:rsidR="00806877" w:rsidRDefault="00806877" w:rsidP="00806877">
            <w:pPr>
              <w:pStyle w:val="Table0"/>
              <w:jc w:val="center"/>
            </w:pPr>
          </w:p>
        </w:tc>
        <w:tc>
          <w:tcPr>
            <w:tcW w:w="404" w:type="dxa"/>
          </w:tcPr>
          <w:p w14:paraId="69173402" w14:textId="77777777" w:rsidR="00806877" w:rsidRDefault="00806877" w:rsidP="00806877">
            <w:pPr>
              <w:pStyle w:val="Table0"/>
              <w:jc w:val="center"/>
            </w:pPr>
          </w:p>
        </w:tc>
        <w:tc>
          <w:tcPr>
            <w:tcW w:w="404" w:type="dxa"/>
          </w:tcPr>
          <w:p w14:paraId="3A332803" w14:textId="77777777" w:rsidR="00806877" w:rsidRDefault="00806877" w:rsidP="00806877">
            <w:pPr>
              <w:pStyle w:val="Table0"/>
              <w:jc w:val="center"/>
            </w:pPr>
          </w:p>
        </w:tc>
        <w:tc>
          <w:tcPr>
            <w:tcW w:w="475" w:type="dxa"/>
          </w:tcPr>
          <w:p w14:paraId="5792DB85" w14:textId="77777777" w:rsidR="00806877" w:rsidRDefault="00806877" w:rsidP="00806877">
            <w:pPr>
              <w:pStyle w:val="Table0"/>
              <w:jc w:val="center"/>
            </w:pPr>
            <w:r>
              <w:t>C</w:t>
            </w:r>
          </w:p>
        </w:tc>
        <w:tc>
          <w:tcPr>
            <w:tcW w:w="404" w:type="dxa"/>
          </w:tcPr>
          <w:p w14:paraId="37FC74C1" w14:textId="77777777" w:rsidR="00806877" w:rsidRDefault="00806877" w:rsidP="00806877">
            <w:pPr>
              <w:pStyle w:val="Table0"/>
              <w:jc w:val="center"/>
            </w:pPr>
            <w:r>
              <w:t>C</w:t>
            </w:r>
          </w:p>
        </w:tc>
        <w:tc>
          <w:tcPr>
            <w:tcW w:w="465" w:type="dxa"/>
          </w:tcPr>
          <w:p w14:paraId="6B17D81E" w14:textId="77777777" w:rsidR="00806877" w:rsidRDefault="00806877" w:rsidP="00806877">
            <w:pPr>
              <w:pStyle w:val="Table0"/>
              <w:jc w:val="center"/>
            </w:pPr>
          </w:p>
        </w:tc>
        <w:tc>
          <w:tcPr>
            <w:tcW w:w="465" w:type="dxa"/>
          </w:tcPr>
          <w:p w14:paraId="0CCAE618" w14:textId="77777777" w:rsidR="00806877" w:rsidRDefault="00806877" w:rsidP="00806877">
            <w:pPr>
              <w:pStyle w:val="Table0"/>
              <w:jc w:val="center"/>
            </w:pPr>
            <w:r>
              <w:t>C</w:t>
            </w:r>
          </w:p>
        </w:tc>
        <w:tc>
          <w:tcPr>
            <w:tcW w:w="415" w:type="dxa"/>
          </w:tcPr>
          <w:p w14:paraId="5EE9EF79" w14:textId="77777777" w:rsidR="00806877" w:rsidRDefault="00806877" w:rsidP="00806877">
            <w:pPr>
              <w:pStyle w:val="Table0"/>
              <w:jc w:val="center"/>
            </w:pPr>
          </w:p>
        </w:tc>
        <w:tc>
          <w:tcPr>
            <w:tcW w:w="415" w:type="dxa"/>
          </w:tcPr>
          <w:p w14:paraId="4F94DD1B" w14:textId="77777777" w:rsidR="00806877" w:rsidRDefault="00806877" w:rsidP="00806877">
            <w:pPr>
              <w:pStyle w:val="Table0"/>
              <w:jc w:val="center"/>
            </w:pPr>
            <w:r>
              <w:t>C</w:t>
            </w:r>
          </w:p>
        </w:tc>
        <w:tc>
          <w:tcPr>
            <w:tcW w:w="405" w:type="dxa"/>
          </w:tcPr>
          <w:p w14:paraId="1CF34115" w14:textId="77777777" w:rsidR="00806877" w:rsidRDefault="00806877" w:rsidP="00806877">
            <w:pPr>
              <w:pStyle w:val="Table0"/>
              <w:jc w:val="center"/>
            </w:pPr>
          </w:p>
        </w:tc>
        <w:tc>
          <w:tcPr>
            <w:tcW w:w="405" w:type="dxa"/>
          </w:tcPr>
          <w:p w14:paraId="3B14882A" w14:textId="77777777" w:rsidR="00806877" w:rsidRDefault="00806877" w:rsidP="00806877">
            <w:pPr>
              <w:pStyle w:val="Table0"/>
              <w:jc w:val="center"/>
            </w:pPr>
          </w:p>
        </w:tc>
      </w:tr>
      <w:tr w:rsidR="00806877" w14:paraId="3D39FAF2" w14:textId="77777777" w:rsidTr="0000144B">
        <w:trPr>
          <w:cantSplit/>
        </w:trPr>
        <w:tc>
          <w:tcPr>
            <w:tcW w:w="515" w:type="dxa"/>
          </w:tcPr>
          <w:p w14:paraId="4985E6B9" w14:textId="77777777" w:rsidR="00806877" w:rsidRDefault="00806877" w:rsidP="00806877">
            <w:pPr>
              <w:pStyle w:val="Table0"/>
            </w:pPr>
            <w:r>
              <w:t>GR18</w:t>
            </w:r>
          </w:p>
        </w:tc>
        <w:tc>
          <w:tcPr>
            <w:tcW w:w="464" w:type="dxa"/>
          </w:tcPr>
          <w:p w14:paraId="30F122FF" w14:textId="77777777" w:rsidR="00806877" w:rsidRDefault="00806877" w:rsidP="00806877">
            <w:pPr>
              <w:pStyle w:val="Table0"/>
            </w:pPr>
            <w:r>
              <w:t>PRC</w:t>
            </w:r>
          </w:p>
        </w:tc>
        <w:tc>
          <w:tcPr>
            <w:tcW w:w="2587" w:type="dxa"/>
          </w:tcPr>
          <w:p w14:paraId="2DD857AC" w14:textId="77777777" w:rsidR="00806877" w:rsidRDefault="00806877" w:rsidP="00806877">
            <w:pPr>
              <w:pStyle w:val="Table0"/>
            </w:pPr>
            <w:r>
              <w:t>Production Processing Details</w:t>
            </w:r>
          </w:p>
        </w:tc>
        <w:tc>
          <w:tcPr>
            <w:tcW w:w="283" w:type="dxa"/>
          </w:tcPr>
          <w:p w14:paraId="5FA81C74" w14:textId="77777777" w:rsidR="00806877" w:rsidRDefault="00806877" w:rsidP="00806877">
            <w:pPr>
              <w:pStyle w:val="Table0"/>
              <w:jc w:val="center"/>
            </w:pPr>
            <w:r>
              <w:t>O</w:t>
            </w:r>
          </w:p>
        </w:tc>
        <w:tc>
          <w:tcPr>
            <w:tcW w:w="445" w:type="dxa"/>
          </w:tcPr>
          <w:p w14:paraId="4F58661B" w14:textId="77777777" w:rsidR="00806877" w:rsidRDefault="00806877" w:rsidP="00806877">
            <w:pPr>
              <w:pStyle w:val="Table0"/>
              <w:jc w:val="center"/>
            </w:pPr>
            <w:r>
              <w:t>C</w:t>
            </w:r>
          </w:p>
        </w:tc>
        <w:tc>
          <w:tcPr>
            <w:tcW w:w="415" w:type="dxa"/>
          </w:tcPr>
          <w:p w14:paraId="0D51FD18" w14:textId="77777777" w:rsidR="00806877" w:rsidRDefault="00806877" w:rsidP="00806877">
            <w:pPr>
              <w:pStyle w:val="Table0"/>
              <w:jc w:val="center"/>
            </w:pPr>
          </w:p>
        </w:tc>
        <w:tc>
          <w:tcPr>
            <w:tcW w:w="745" w:type="dxa"/>
          </w:tcPr>
          <w:p w14:paraId="1D6728AF" w14:textId="77777777" w:rsidR="00806877" w:rsidRDefault="00806877" w:rsidP="00806877">
            <w:pPr>
              <w:pStyle w:val="Table0"/>
              <w:jc w:val="center"/>
            </w:pPr>
          </w:p>
        </w:tc>
        <w:tc>
          <w:tcPr>
            <w:tcW w:w="404" w:type="dxa"/>
          </w:tcPr>
          <w:p w14:paraId="19908670" w14:textId="77777777" w:rsidR="00806877" w:rsidRDefault="00806877" w:rsidP="00806877">
            <w:pPr>
              <w:pStyle w:val="Table0"/>
              <w:jc w:val="center"/>
            </w:pPr>
          </w:p>
        </w:tc>
        <w:tc>
          <w:tcPr>
            <w:tcW w:w="404" w:type="dxa"/>
          </w:tcPr>
          <w:p w14:paraId="58822764" w14:textId="77777777" w:rsidR="00806877" w:rsidRDefault="00806877" w:rsidP="00806877">
            <w:pPr>
              <w:pStyle w:val="Table0"/>
              <w:jc w:val="center"/>
            </w:pPr>
          </w:p>
        </w:tc>
        <w:tc>
          <w:tcPr>
            <w:tcW w:w="475" w:type="dxa"/>
          </w:tcPr>
          <w:p w14:paraId="142E03B8" w14:textId="77777777" w:rsidR="00806877" w:rsidRDefault="00806877" w:rsidP="00806877">
            <w:pPr>
              <w:pStyle w:val="Table0"/>
              <w:jc w:val="center"/>
            </w:pPr>
            <w:r>
              <w:t>C</w:t>
            </w:r>
          </w:p>
        </w:tc>
        <w:tc>
          <w:tcPr>
            <w:tcW w:w="404" w:type="dxa"/>
          </w:tcPr>
          <w:p w14:paraId="44515BE5" w14:textId="77777777" w:rsidR="00806877" w:rsidRDefault="00806877" w:rsidP="00806877">
            <w:pPr>
              <w:pStyle w:val="Table0"/>
              <w:jc w:val="center"/>
            </w:pPr>
            <w:r>
              <w:t>C</w:t>
            </w:r>
          </w:p>
        </w:tc>
        <w:tc>
          <w:tcPr>
            <w:tcW w:w="465" w:type="dxa"/>
          </w:tcPr>
          <w:p w14:paraId="003F46EC" w14:textId="77777777" w:rsidR="00806877" w:rsidRDefault="00806877" w:rsidP="00806877">
            <w:pPr>
              <w:pStyle w:val="Table0"/>
              <w:jc w:val="center"/>
            </w:pPr>
          </w:p>
        </w:tc>
        <w:tc>
          <w:tcPr>
            <w:tcW w:w="465" w:type="dxa"/>
          </w:tcPr>
          <w:p w14:paraId="16908056" w14:textId="77777777" w:rsidR="00806877" w:rsidRDefault="00806877" w:rsidP="00806877">
            <w:pPr>
              <w:pStyle w:val="Table0"/>
              <w:jc w:val="center"/>
            </w:pPr>
            <w:r>
              <w:t>C</w:t>
            </w:r>
          </w:p>
        </w:tc>
        <w:tc>
          <w:tcPr>
            <w:tcW w:w="415" w:type="dxa"/>
          </w:tcPr>
          <w:p w14:paraId="40982A5A" w14:textId="77777777" w:rsidR="00806877" w:rsidRDefault="00806877" w:rsidP="00806877">
            <w:pPr>
              <w:pStyle w:val="Table0"/>
              <w:jc w:val="center"/>
            </w:pPr>
          </w:p>
        </w:tc>
        <w:tc>
          <w:tcPr>
            <w:tcW w:w="415" w:type="dxa"/>
          </w:tcPr>
          <w:p w14:paraId="289D8F00" w14:textId="77777777" w:rsidR="00806877" w:rsidRDefault="00806877" w:rsidP="00806877">
            <w:pPr>
              <w:pStyle w:val="Table0"/>
              <w:jc w:val="center"/>
            </w:pPr>
            <w:r>
              <w:t>C</w:t>
            </w:r>
          </w:p>
        </w:tc>
        <w:tc>
          <w:tcPr>
            <w:tcW w:w="405" w:type="dxa"/>
          </w:tcPr>
          <w:p w14:paraId="3F83C9EB" w14:textId="77777777" w:rsidR="00806877" w:rsidRDefault="00806877" w:rsidP="00806877">
            <w:pPr>
              <w:pStyle w:val="Table0"/>
              <w:jc w:val="center"/>
            </w:pPr>
          </w:p>
        </w:tc>
        <w:tc>
          <w:tcPr>
            <w:tcW w:w="405" w:type="dxa"/>
          </w:tcPr>
          <w:p w14:paraId="3DE60AD2" w14:textId="77777777" w:rsidR="00806877" w:rsidRDefault="00806877" w:rsidP="00806877">
            <w:pPr>
              <w:pStyle w:val="Table0"/>
              <w:jc w:val="center"/>
            </w:pPr>
          </w:p>
        </w:tc>
      </w:tr>
      <w:tr w:rsidR="00806877" w14:paraId="64D2A0B1" w14:textId="77777777" w:rsidTr="0000144B">
        <w:trPr>
          <w:cantSplit/>
        </w:trPr>
        <w:tc>
          <w:tcPr>
            <w:tcW w:w="515" w:type="dxa"/>
          </w:tcPr>
          <w:p w14:paraId="745CFBE3" w14:textId="77777777" w:rsidR="00806877" w:rsidRDefault="00806877" w:rsidP="00806877">
            <w:pPr>
              <w:pStyle w:val="Table0"/>
            </w:pPr>
            <w:r>
              <w:t>GR18</w:t>
            </w:r>
          </w:p>
        </w:tc>
        <w:tc>
          <w:tcPr>
            <w:tcW w:w="464" w:type="dxa"/>
          </w:tcPr>
          <w:p w14:paraId="2E383BD6" w14:textId="77777777" w:rsidR="00806877" w:rsidRDefault="00806877" w:rsidP="00806877">
            <w:pPr>
              <w:pStyle w:val="Table0"/>
            </w:pPr>
            <w:r>
              <w:t>DTM</w:t>
            </w:r>
          </w:p>
        </w:tc>
        <w:tc>
          <w:tcPr>
            <w:tcW w:w="2587" w:type="dxa"/>
          </w:tcPr>
          <w:p w14:paraId="3E5C4AB2" w14:textId="77777777" w:rsidR="00806877" w:rsidRDefault="00806877" w:rsidP="00806877">
            <w:pPr>
              <w:pStyle w:val="Table0"/>
            </w:pPr>
            <w:r>
              <w:t>Process Start Date</w:t>
            </w:r>
          </w:p>
        </w:tc>
        <w:tc>
          <w:tcPr>
            <w:tcW w:w="283" w:type="dxa"/>
          </w:tcPr>
          <w:p w14:paraId="75AA7337" w14:textId="77777777" w:rsidR="00806877" w:rsidRDefault="00806877" w:rsidP="00806877">
            <w:pPr>
              <w:pStyle w:val="Table0"/>
              <w:jc w:val="center"/>
            </w:pPr>
            <w:r>
              <w:t>O</w:t>
            </w:r>
          </w:p>
        </w:tc>
        <w:tc>
          <w:tcPr>
            <w:tcW w:w="445" w:type="dxa"/>
          </w:tcPr>
          <w:p w14:paraId="2712FC0B" w14:textId="77777777" w:rsidR="00806877" w:rsidRDefault="00806877" w:rsidP="00806877">
            <w:pPr>
              <w:pStyle w:val="Table0"/>
              <w:jc w:val="center"/>
            </w:pPr>
            <w:r>
              <w:t>C</w:t>
            </w:r>
          </w:p>
        </w:tc>
        <w:tc>
          <w:tcPr>
            <w:tcW w:w="415" w:type="dxa"/>
          </w:tcPr>
          <w:p w14:paraId="1E5BFD9A" w14:textId="77777777" w:rsidR="00806877" w:rsidRDefault="00806877" w:rsidP="00806877">
            <w:pPr>
              <w:pStyle w:val="Table0"/>
              <w:jc w:val="center"/>
            </w:pPr>
          </w:p>
        </w:tc>
        <w:tc>
          <w:tcPr>
            <w:tcW w:w="745" w:type="dxa"/>
          </w:tcPr>
          <w:p w14:paraId="4A1CBAFC" w14:textId="77777777" w:rsidR="00806877" w:rsidRDefault="00806877" w:rsidP="00806877">
            <w:pPr>
              <w:pStyle w:val="Table0"/>
              <w:jc w:val="center"/>
            </w:pPr>
          </w:p>
        </w:tc>
        <w:tc>
          <w:tcPr>
            <w:tcW w:w="404" w:type="dxa"/>
          </w:tcPr>
          <w:p w14:paraId="4B3E3EAC" w14:textId="77777777" w:rsidR="00806877" w:rsidRDefault="00806877" w:rsidP="00806877">
            <w:pPr>
              <w:pStyle w:val="Table0"/>
              <w:jc w:val="center"/>
            </w:pPr>
          </w:p>
        </w:tc>
        <w:tc>
          <w:tcPr>
            <w:tcW w:w="404" w:type="dxa"/>
          </w:tcPr>
          <w:p w14:paraId="2DF72041" w14:textId="77777777" w:rsidR="00806877" w:rsidRDefault="00806877" w:rsidP="00806877">
            <w:pPr>
              <w:pStyle w:val="Table0"/>
              <w:jc w:val="center"/>
            </w:pPr>
          </w:p>
        </w:tc>
        <w:tc>
          <w:tcPr>
            <w:tcW w:w="475" w:type="dxa"/>
          </w:tcPr>
          <w:p w14:paraId="7C9D3A4C" w14:textId="77777777" w:rsidR="00806877" w:rsidRDefault="00806877" w:rsidP="00806877">
            <w:pPr>
              <w:pStyle w:val="Table0"/>
              <w:jc w:val="center"/>
            </w:pPr>
            <w:r>
              <w:t>C</w:t>
            </w:r>
          </w:p>
        </w:tc>
        <w:tc>
          <w:tcPr>
            <w:tcW w:w="404" w:type="dxa"/>
          </w:tcPr>
          <w:p w14:paraId="36D269E6" w14:textId="77777777" w:rsidR="00806877" w:rsidRDefault="00806877" w:rsidP="00806877">
            <w:pPr>
              <w:pStyle w:val="Table0"/>
              <w:jc w:val="center"/>
            </w:pPr>
            <w:r>
              <w:t>C</w:t>
            </w:r>
          </w:p>
        </w:tc>
        <w:tc>
          <w:tcPr>
            <w:tcW w:w="465" w:type="dxa"/>
          </w:tcPr>
          <w:p w14:paraId="413572CC" w14:textId="77777777" w:rsidR="00806877" w:rsidRDefault="00806877" w:rsidP="00806877">
            <w:pPr>
              <w:pStyle w:val="Table0"/>
              <w:jc w:val="center"/>
            </w:pPr>
          </w:p>
        </w:tc>
        <w:tc>
          <w:tcPr>
            <w:tcW w:w="465" w:type="dxa"/>
          </w:tcPr>
          <w:p w14:paraId="3A81D892" w14:textId="77777777" w:rsidR="00806877" w:rsidRDefault="00806877" w:rsidP="00806877">
            <w:pPr>
              <w:pStyle w:val="Table0"/>
              <w:jc w:val="center"/>
            </w:pPr>
            <w:r>
              <w:t>C</w:t>
            </w:r>
          </w:p>
        </w:tc>
        <w:tc>
          <w:tcPr>
            <w:tcW w:w="415" w:type="dxa"/>
          </w:tcPr>
          <w:p w14:paraId="225E386D" w14:textId="77777777" w:rsidR="00806877" w:rsidRDefault="00806877" w:rsidP="00806877">
            <w:pPr>
              <w:pStyle w:val="Table0"/>
              <w:jc w:val="center"/>
            </w:pPr>
          </w:p>
        </w:tc>
        <w:tc>
          <w:tcPr>
            <w:tcW w:w="415" w:type="dxa"/>
          </w:tcPr>
          <w:p w14:paraId="13A769D8" w14:textId="77777777" w:rsidR="00806877" w:rsidRDefault="00806877" w:rsidP="00806877">
            <w:pPr>
              <w:pStyle w:val="Table0"/>
              <w:jc w:val="center"/>
            </w:pPr>
            <w:r>
              <w:t>C</w:t>
            </w:r>
          </w:p>
        </w:tc>
        <w:tc>
          <w:tcPr>
            <w:tcW w:w="405" w:type="dxa"/>
          </w:tcPr>
          <w:p w14:paraId="18943872" w14:textId="77777777" w:rsidR="00806877" w:rsidRDefault="00806877" w:rsidP="00806877">
            <w:pPr>
              <w:pStyle w:val="Table0"/>
              <w:jc w:val="center"/>
            </w:pPr>
          </w:p>
        </w:tc>
        <w:tc>
          <w:tcPr>
            <w:tcW w:w="405" w:type="dxa"/>
          </w:tcPr>
          <w:p w14:paraId="09463101" w14:textId="77777777" w:rsidR="00806877" w:rsidRDefault="00806877" w:rsidP="00806877">
            <w:pPr>
              <w:pStyle w:val="Table0"/>
              <w:jc w:val="center"/>
            </w:pPr>
          </w:p>
        </w:tc>
      </w:tr>
      <w:tr w:rsidR="00806877" w14:paraId="3A71C887" w14:textId="77777777" w:rsidTr="0000144B">
        <w:trPr>
          <w:cantSplit/>
        </w:trPr>
        <w:tc>
          <w:tcPr>
            <w:tcW w:w="515" w:type="dxa"/>
          </w:tcPr>
          <w:p w14:paraId="7F6BA261" w14:textId="77777777" w:rsidR="00806877" w:rsidRDefault="00806877" w:rsidP="00806877">
            <w:pPr>
              <w:pStyle w:val="Table0"/>
            </w:pPr>
            <w:r>
              <w:t>GR18</w:t>
            </w:r>
          </w:p>
        </w:tc>
        <w:tc>
          <w:tcPr>
            <w:tcW w:w="464" w:type="dxa"/>
          </w:tcPr>
          <w:p w14:paraId="5F415BA5" w14:textId="77777777" w:rsidR="00806877" w:rsidRDefault="00806877" w:rsidP="00806877">
            <w:pPr>
              <w:pStyle w:val="Table0"/>
            </w:pPr>
            <w:r>
              <w:t>DTM</w:t>
            </w:r>
          </w:p>
        </w:tc>
        <w:tc>
          <w:tcPr>
            <w:tcW w:w="2587" w:type="dxa"/>
          </w:tcPr>
          <w:p w14:paraId="6965C53F" w14:textId="77777777" w:rsidR="00806877" w:rsidRDefault="00806877" w:rsidP="00806877">
            <w:pPr>
              <w:pStyle w:val="Table0"/>
            </w:pPr>
            <w:r>
              <w:t>Process End Date</w:t>
            </w:r>
          </w:p>
        </w:tc>
        <w:tc>
          <w:tcPr>
            <w:tcW w:w="283" w:type="dxa"/>
          </w:tcPr>
          <w:p w14:paraId="004CE8D8" w14:textId="77777777" w:rsidR="00806877" w:rsidRDefault="00806877" w:rsidP="00806877">
            <w:pPr>
              <w:pStyle w:val="Table0"/>
              <w:jc w:val="center"/>
            </w:pPr>
            <w:r>
              <w:t>O</w:t>
            </w:r>
          </w:p>
        </w:tc>
        <w:tc>
          <w:tcPr>
            <w:tcW w:w="445" w:type="dxa"/>
          </w:tcPr>
          <w:p w14:paraId="218D499D" w14:textId="77777777" w:rsidR="00806877" w:rsidRDefault="00806877" w:rsidP="00806877">
            <w:pPr>
              <w:pStyle w:val="Table0"/>
              <w:jc w:val="center"/>
            </w:pPr>
            <w:r>
              <w:t>O</w:t>
            </w:r>
          </w:p>
        </w:tc>
        <w:tc>
          <w:tcPr>
            <w:tcW w:w="415" w:type="dxa"/>
          </w:tcPr>
          <w:p w14:paraId="444DC6C8" w14:textId="77777777" w:rsidR="00806877" w:rsidRDefault="00806877" w:rsidP="00806877">
            <w:pPr>
              <w:pStyle w:val="Table0"/>
              <w:jc w:val="center"/>
            </w:pPr>
          </w:p>
        </w:tc>
        <w:tc>
          <w:tcPr>
            <w:tcW w:w="745" w:type="dxa"/>
          </w:tcPr>
          <w:p w14:paraId="76CFB81A" w14:textId="77777777" w:rsidR="00806877" w:rsidRDefault="00806877" w:rsidP="00806877">
            <w:pPr>
              <w:pStyle w:val="Table0"/>
              <w:jc w:val="center"/>
            </w:pPr>
          </w:p>
        </w:tc>
        <w:tc>
          <w:tcPr>
            <w:tcW w:w="404" w:type="dxa"/>
          </w:tcPr>
          <w:p w14:paraId="19D6A84C" w14:textId="77777777" w:rsidR="00806877" w:rsidRDefault="00806877" w:rsidP="00806877">
            <w:pPr>
              <w:pStyle w:val="Table0"/>
              <w:jc w:val="center"/>
            </w:pPr>
          </w:p>
        </w:tc>
        <w:tc>
          <w:tcPr>
            <w:tcW w:w="404" w:type="dxa"/>
          </w:tcPr>
          <w:p w14:paraId="5B031FFC" w14:textId="77777777" w:rsidR="00806877" w:rsidRDefault="00806877" w:rsidP="00806877">
            <w:pPr>
              <w:pStyle w:val="Table0"/>
              <w:jc w:val="center"/>
            </w:pPr>
          </w:p>
        </w:tc>
        <w:tc>
          <w:tcPr>
            <w:tcW w:w="475" w:type="dxa"/>
          </w:tcPr>
          <w:p w14:paraId="21EEDF1D" w14:textId="77777777" w:rsidR="00806877" w:rsidRDefault="00806877" w:rsidP="00806877">
            <w:pPr>
              <w:pStyle w:val="Table0"/>
              <w:jc w:val="center"/>
            </w:pPr>
            <w:r>
              <w:t>C</w:t>
            </w:r>
          </w:p>
        </w:tc>
        <w:tc>
          <w:tcPr>
            <w:tcW w:w="404" w:type="dxa"/>
          </w:tcPr>
          <w:p w14:paraId="63F229D5" w14:textId="77777777" w:rsidR="00806877" w:rsidRDefault="00806877" w:rsidP="00806877">
            <w:pPr>
              <w:pStyle w:val="Table0"/>
              <w:jc w:val="center"/>
            </w:pPr>
            <w:r>
              <w:t>C</w:t>
            </w:r>
          </w:p>
        </w:tc>
        <w:tc>
          <w:tcPr>
            <w:tcW w:w="465" w:type="dxa"/>
          </w:tcPr>
          <w:p w14:paraId="5C3BC976" w14:textId="77777777" w:rsidR="00806877" w:rsidRDefault="00806877" w:rsidP="00806877">
            <w:pPr>
              <w:pStyle w:val="Table0"/>
              <w:jc w:val="center"/>
            </w:pPr>
          </w:p>
        </w:tc>
        <w:tc>
          <w:tcPr>
            <w:tcW w:w="465" w:type="dxa"/>
          </w:tcPr>
          <w:p w14:paraId="7CACA215" w14:textId="77777777" w:rsidR="00806877" w:rsidRDefault="00806877" w:rsidP="00806877">
            <w:pPr>
              <w:pStyle w:val="Table0"/>
              <w:jc w:val="center"/>
            </w:pPr>
            <w:r>
              <w:t>C</w:t>
            </w:r>
          </w:p>
        </w:tc>
        <w:tc>
          <w:tcPr>
            <w:tcW w:w="415" w:type="dxa"/>
          </w:tcPr>
          <w:p w14:paraId="05D30741" w14:textId="77777777" w:rsidR="00806877" w:rsidRDefault="00806877" w:rsidP="00806877">
            <w:pPr>
              <w:pStyle w:val="Table0"/>
              <w:jc w:val="center"/>
            </w:pPr>
          </w:p>
        </w:tc>
        <w:tc>
          <w:tcPr>
            <w:tcW w:w="415" w:type="dxa"/>
          </w:tcPr>
          <w:p w14:paraId="0BC9F367" w14:textId="77777777" w:rsidR="00806877" w:rsidRDefault="00806877" w:rsidP="00806877">
            <w:pPr>
              <w:pStyle w:val="Table0"/>
              <w:jc w:val="center"/>
            </w:pPr>
            <w:r>
              <w:t>C</w:t>
            </w:r>
          </w:p>
        </w:tc>
        <w:tc>
          <w:tcPr>
            <w:tcW w:w="405" w:type="dxa"/>
          </w:tcPr>
          <w:p w14:paraId="5D8B5F07" w14:textId="77777777" w:rsidR="00806877" w:rsidRDefault="00806877" w:rsidP="00806877">
            <w:pPr>
              <w:pStyle w:val="Table0"/>
              <w:jc w:val="center"/>
            </w:pPr>
          </w:p>
        </w:tc>
        <w:tc>
          <w:tcPr>
            <w:tcW w:w="405" w:type="dxa"/>
          </w:tcPr>
          <w:p w14:paraId="46C97A9E" w14:textId="77777777" w:rsidR="00806877" w:rsidRDefault="00806877" w:rsidP="00806877">
            <w:pPr>
              <w:pStyle w:val="Table0"/>
              <w:jc w:val="center"/>
            </w:pPr>
          </w:p>
        </w:tc>
      </w:tr>
      <w:tr w:rsidR="00806877" w14:paraId="5252CA52" w14:textId="77777777" w:rsidTr="0000144B">
        <w:trPr>
          <w:cantSplit/>
        </w:trPr>
        <w:tc>
          <w:tcPr>
            <w:tcW w:w="515" w:type="dxa"/>
          </w:tcPr>
          <w:p w14:paraId="3A26C7AC" w14:textId="77777777" w:rsidR="00806877" w:rsidRDefault="00806877" w:rsidP="00806877">
            <w:pPr>
              <w:pStyle w:val="Table0"/>
            </w:pPr>
            <w:r>
              <w:t>GR19</w:t>
            </w:r>
          </w:p>
        </w:tc>
        <w:tc>
          <w:tcPr>
            <w:tcW w:w="464" w:type="dxa"/>
          </w:tcPr>
          <w:p w14:paraId="7CC6E926" w14:textId="77777777" w:rsidR="00806877" w:rsidRDefault="00806877" w:rsidP="00806877">
            <w:pPr>
              <w:pStyle w:val="Table0"/>
            </w:pPr>
            <w:r>
              <w:t>PNA</w:t>
            </w:r>
          </w:p>
        </w:tc>
        <w:tc>
          <w:tcPr>
            <w:tcW w:w="2587" w:type="dxa"/>
          </w:tcPr>
          <w:p w14:paraId="75EB4492" w14:textId="77777777" w:rsidR="00806877" w:rsidRDefault="00806877" w:rsidP="00806877">
            <w:pPr>
              <w:pStyle w:val="Table0"/>
            </w:pPr>
            <w:r>
              <w:t>Processing Establishment Number/Name</w:t>
            </w:r>
          </w:p>
        </w:tc>
        <w:tc>
          <w:tcPr>
            <w:tcW w:w="283" w:type="dxa"/>
          </w:tcPr>
          <w:p w14:paraId="5DB29949" w14:textId="77777777" w:rsidR="00806877" w:rsidRDefault="00806877" w:rsidP="00806877">
            <w:pPr>
              <w:pStyle w:val="Table0"/>
              <w:jc w:val="center"/>
            </w:pPr>
            <w:r>
              <w:t>O</w:t>
            </w:r>
          </w:p>
        </w:tc>
        <w:tc>
          <w:tcPr>
            <w:tcW w:w="445" w:type="dxa"/>
          </w:tcPr>
          <w:p w14:paraId="27AF764A" w14:textId="77777777" w:rsidR="00806877" w:rsidRDefault="00806877" w:rsidP="00806877">
            <w:pPr>
              <w:pStyle w:val="Table0"/>
              <w:jc w:val="center"/>
            </w:pPr>
            <w:r>
              <w:t>C</w:t>
            </w:r>
          </w:p>
        </w:tc>
        <w:tc>
          <w:tcPr>
            <w:tcW w:w="415" w:type="dxa"/>
          </w:tcPr>
          <w:p w14:paraId="1159B686" w14:textId="77777777" w:rsidR="00806877" w:rsidRDefault="00806877" w:rsidP="00806877">
            <w:pPr>
              <w:pStyle w:val="Table0"/>
              <w:jc w:val="center"/>
            </w:pPr>
          </w:p>
        </w:tc>
        <w:tc>
          <w:tcPr>
            <w:tcW w:w="745" w:type="dxa"/>
          </w:tcPr>
          <w:p w14:paraId="39BBEAA7" w14:textId="77777777" w:rsidR="00806877" w:rsidRDefault="00806877" w:rsidP="00806877">
            <w:pPr>
              <w:pStyle w:val="Table0"/>
              <w:jc w:val="center"/>
            </w:pPr>
          </w:p>
        </w:tc>
        <w:tc>
          <w:tcPr>
            <w:tcW w:w="404" w:type="dxa"/>
          </w:tcPr>
          <w:p w14:paraId="7925D671" w14:textId="77777777" w:rsidR="00806877" w:rsidRDefault="00806877" w:rsidP="00806877">
            <w:pPr>
              <w:pStyle w:val="Table0"/>
              <w:jc w:val="center"/>
            </w:pPr>
          </w:p>
        </w:tc>
        <w:tc>
          <w:tcPr>
            <w:tcW w:w="404" w:type="dxa"/>
          </w:tcPr>
          <w:p w14:paraId="3BA09BB8" w14:textId="77777777" w:rsidR="00806877" w:rsidRDefault="00806877" w:rsidP="00806877">
            <w:pPr>
              <w:pStyle w:val="Table0"/>
              <w:jc w:val="center"/>
            </w:pPr>
          </w:p>
        </w:tc>
        <w:tc>
          <w:tcPr>
            <w:tcW w:w="475" w:type="dxa"/>
          </w:tcPr>
          <w:p w14:paraId="1B82C6A0" w14:textId="77777777" w:rsidR="00806877" w:rsidRDefault="00806877" w:rsidP="00806877">
            <w:pPr>
              <w:pStyle w:val="Table0"/>
              <w:jc w:val="center"/>
            </w:pPr>
            <w:r>
              <w:t>C</w:t>
            </w:r>
          </w:p>
        </w:tc>
        <w:tc>
          <w:tcPr>
            <w:tcW w:w="404" w:type="dxa"/>
          </w:tcPr>
          <w:p w14:paraId="030AA75E" w14:textId="77777777" w:rsidR="00806877" w:rsidRDefault="00806877" w:rsidP="00806877">
            <w:pPr>
              <w:pStyle w:val="Table0"/>
              <w:jc w:val="center"/>
            </w:pPr>
            <w:r>
              <w:t>C</w:t>
            </w:r>
          </w:p>
        </w:tc>
        <w:tc>
          <w:tcPr>
            <w:tcW w:w="465" w:type="dxa"/>
          </w:tcPr>
          <w:p w14:paraId="4AC38050" w14:textId="77777777" w:rsidR="00806877" w:rsidRDefault="00806877" w:rsidP="00806877">
            <w:pPr>
              <w:pStyle w:val="Table0"/>
              <w:jc w:val="center"/>
            </w:pPr>
          </w:p>
        </w:tc>
        <w:tc>
          <w:tcPr>
            <w:tcW w:w="465" w:type="dxa"/>
          </w:tcPr>
          <w:p w14:paraId="491E5BA0" w14:textId="77777777" w:rsidR="00806877" w:rsidRDefault="00806877" w:rsidP="00806877">
            <w:pPr>
              <w:pStyle w:val="Table0"/>
              <w:jc w:val="center"/>
            </w:pPr>
            <w:r>
              <w:t>C</w:t>
            </w:r>
          </w:p>
        </w:tc>
        <w:tc>
          <w:tcPr>
            <w:tcW w:w="415" w:type="dxa"/>
          </w:tcPr>
          <w:p w14:paraId="2CADDC72" w14:textId="77777777" w:rsidR="00806877" w:rsidRDefault="00806877" w:rsidP="00806877">
            <w:pPr>
              <w:pStyle w:val="Table0"/>
              <w:jc w:val="center"/>
            </w:pPr>
          </w:p>
        </w:tc>
        <w:tc>
          <w:tcPr>
            <w:tcW w:w="415" w:type="dxa"/>
          </w:tcPr>
          <w:p w14:paraId="24EEDAA8" w14:textId="77777777" w:rsidR="00806877" w:rsidRDefault="00806877" w:rsidP="00806877">
            <w:pPr>
              <w:pStyle w:val="Table0"/>
              <w:jc w:val="center"/>
            </w:pPr>
            <w:r>
              <w:t>C</w:t>
            </w:r>
          </w:p>
        </w:tc>
        <w:tc>
          <w:tcPr>
            <w:tcW w:w="405" w:type="dxa"/>
          </w:tcPr>
          <w:p w14:paraId="7A471F51" w14:textId="77777777" w:rsidR="00806877" w:rsidRDefault="00806877" w:rsidP="00806877">
            <w:pPr>
              <w:pStyle w:val="Table0"/>
              <w:jc w:val="center"/>
            </w:pPr>
          </w:p>
        </w:tc>
        <w:tc>
          <w:tcPr>
            <w:tcW w:w="405" w:type="dxa"/>
          </w:tcPr>
          <w:p w14:paraId="158960C9" w14:textId="77777777" w:rsidR="00806877" w:rsidRDefault="00806877" w:rsidP="00806877">
            <w:pPr>
              <w:pStyle w:val="Table0"/>
              <w:jc w:val="center"/>
            </w:pPr>
          </w:p>
        </w:tc>
      </w:tr>
      <w:tr w:rsidR="00806877" w14:paraId="3ECC95DF" w14:textId="77777777" w:rsidTr="0000144B">
        <w:trPr>
          <w:cantSplit/>
        </w:trPr>
        <w:tc>
          <w:tcPr>
            <w:tcW w:w="515" w:type="dxa"/>
          </w:tcPr>
          <w:p w14:paraId="4D289AAF" w14:textId="77777777" w:rsidR="00806877" w:rsidRDefault="00806877" w:rsidP="00806877">
            <w:pPr>
              <w:pStyle w:val="Table0"/>
            </w:pPr>
            <w:r>
              <w:t>GR19</w:t>
            </w:r>
          </w:p>
        </w:tc>
        <w:tc>
          <w:tcPr>
            <w:tcW w:w="464" w:type="dxa"/>
          </w:tcPr>
          <w:p w14:paraId="29C2FED2" w14:textId="77777777" w:rsidR="00806877" w:rsidRDefault="00806877" w:rsidP="00806877">
            <w:pPr>
              <w:pStyle w:val="Table0"/>
            </w:pPr>
            <w:r>
              <w:t>ADR</w:t>
            </w:r>
          </w:p>
        </w:tc>
        <w:tc>
          <w:tcPr>
            <w:tcW w:w="2587" w:type="dxa"/>
          </w:tcPr>
          <w:p w14:paraId="38B69090" w14:textId="77777777" w:rsidR="00806877" w:rsidRDefault="00806877" w:rsidP="00806877">
            <w:pPr>
              <w:pStyle w:val="Table0"/>
            </w:pPr>
            <w:r>
              <w:t>Processing Establishment Address</w:t>
            </w:r>
          </w:p>
        </w:tc>
        <w:tc>
          <w:tcPr>
            <w:tcW w:w="283" w:type="dxa"/>
          </w:tcPr>
          <w:p w14:paraId="4ED4A8B9" w14:textId="77777777" w:rsidR="00806877" w:rsidRDefault="00806877" w:rsidP="00806877">
            <w:pPr>
              <w:pStyle w:val="Table0"/>
              <w:jc w:val="center"/>
            </w:pPr>
            <w:r>
              <w:t>O</w:t>
            </w:r>
          </w:p>
        </w:tc>
        <w:tc>
          <w:tcPr>
            <w:tcW w:w="445" w:type="dxa"/>
          </w:tcPr>
          <w:p w14:paraId="4F5994D4" w14:textId="77777777" w:rsidR="00806877" w:rsidRDefault="00806877" w:rsidP="00806877">
            <w:pPr>
              <w:pStyle w:val="Table0"/>
              <w:jc w:val="center"/>
            </w:pPr>
            <w:r>
              <w:t>C</w:t>
            </w:r>
          </w:p>
        </w:tc>
        <w:tc>
          <w:tcPr>
            <w:tcW w:w="415" w:type="dxa"/>
          </w:tcPr>
          <w:p w14:paraId="3AAF57C4" w14:textId="77777777" w:rsidR="00806877" w:rsidRDefault="00806877" w:rsidP="00806877">
            <w:pPr>
              <w:pStyle w:val="Table0"/>
              <w:jc w:val="center"/>
            </w:pPr>
          </w:p>
        </w:tc>
        <w:tc>
          <w:tcPr>
            <w:tcW w:w="745" w:type="dxa"/>
          </w:tcPr>
          <w:p w14:paraId="73C6D05E" w14:textId="77777777" w:rsidR="00806877" w:rsidRDefault="00806877" w:rsidP="00806877">
            <w:pPr>
              <w:pStyle w:val="Table0"/>
              <w:jc w:val="center"/>
            </w:pPr>
          </w:p>
        </w:tc>
        <w:tc>
          <w:tcPr>
            <w:tcW w:w="404" w:type="dxa"/>
          </w:tcPr>
          <w:p w14:paraId="2D34A202" w14:textId="77777777" w:rsidR="00806877" w:rsidRDefault="00806877" w:rsidP="00806877">
            <w:pPr>
              <w:pStyle w:val="Table0"/>
              <w:jc w:val="center"/>
            </w:pPr>
          </w:p>
        </w:tc>
        <w:tc>
          <w:tcPr>
            <w:tcW w:w="404" w:type="dxa"/>
          </w:tcPr>
          <w:p w14:paraId="5737E3F1" w14:textId="77777777" w:rsidR="00806877" w:rsidRDefault="00806877" w:rsidP="00806877">
            <w:pPr>
              <w:pStyle w:val="Table0"/>
              <w:jc w:val="center"/>
            </w:pPr>
          </w:p>
        </w:tc>
        <w:tc>
          <w:tcPr>
            <w:tcW w:w="475" w:type="dxa"/>
          </w:tcPr>
          <w:p w14:paraId="16307DC1" w14:textId="77777777" w:rsidR="00806877" w:rsidRDefault="00806877" w:rsidP="00806877">
            <w:pPr>
              <w:pStyle w:val="Table0"/>
              <w:jc w:val="center"/>
            </w:pPr>
            <w:r>
              <w:t>C</w:t>
            </w:r>
          </w:p>
        </w:tc>
        <w:tc>
          <w:tcPr>
            <w:tcW w:w="404" w:type="dxa"/>
          </w:tcPr>
          <w:p w14:paraId="5D55097D" w14:textId="77777777" w:rsidR="00806877" w:rsidRDefault="00806877" w:rsidP="00806877">
            <w:pPr>
              <w:pStyle w:val="Table0"/>
              <w:jc w:val="center"/>
            </w:pPr>
            <w:r>
              <w:t>C</w:t>
            </w:r>
          </w:p>
        </w:tc>
        <w:tc>
          <w:tcPr>
            <w:tcW w:w="465" w:type="dxa"/>
          </w:tcPr>
          <w:p w14:paraId="2259D8FA" w14:textId="77777777" w:rsidR="00806877" w:rsidRDefault="00806877" w:rsidP="00806877">
            <w:pPr>
              <w:pStyle w:val="Table0"/>
              <w:jc w:val="center"/>
            </w:pPr>
          </w:p>
        </w:tc>
        <w:tc>
          <w:tcPr>
            <w:tcW w:w="465" w:type="dxa"/>
          </w:tcPr>
          <w:p w14:paraId="6BE5BD1E" w14:textId="77777777" w:rsidR="00806877" w:rsidRDefault="00806877" w:rsidP="00806877">
            <w:pPr>
              <w:pStyle w:val="Table0"/>
              <w:jc w:val="center"/>
            </w:pPr>
            <w:r>
              <w:t>C</w:t>
            </w:r>
          </w:p>
        </w:tc>
        <w:tc>
          <w:tcPr>
            <w:tcW w:w="415" w:type="dxa"/>
          </w:tcPr>
          <w:p w14:paraId="679520FB" w14:textId="77777777" w:rsidR="00806877" w:rsidRDefault="00806877" w:rsidP="00806877">
            <w:pPr>
              <w:pStyle w:val="Table0"/>
              <w:jc w:val="center"/>
            </w:pPr>
          </w:p>
        </w:tc>
        <w:tc>
          <w:tcPr>
            <w:tcW w:w="415" w:type="dxa"/>
          </w:tcPr>
          <w:p w14:paraId="5F1F2B67" w14:textId="77777777" w:rsidR="00806877" w:rsidRDefault="00806877" w:rsidP="00806877">
            <w:pPr>
              <w:pStyle w:val="Table0"/>
              <w:jc w:val="center"/>
            </w:pPr>
            <w:r>
              <w:t>C</w:t>
            </w:r>
          </w:p>
        </w:tc>
        <w:tc>
          <w:tcPr>
            <w:tcW w:w="405" w:type="dxa"/>
          </w:tcPr>
          <w:p w14:paraId="49D0EFAD" w14:textId="77777777" w:rsidR="00806877" w:rsidRDefault="00806877" w:rsidP="00806877">
            <w:pPr>
              <w:pStyle w:val="Table0"/>
              <w:jc w:val="center"/>
            </w:pPr>
          </w:p>
        </w:tc>
        <w:tc>
          <w:tcPr>
            <w:tcW w:w="405" w:type="dxa"/>
          </w:tcPr>
          <w:p w14:paraId="6F8790D8" w14:textId="77777777" w:rsidR="00806877" w:rsidRDefault="00806877" w:rsidP="00806877">
            <w:pPr>
              <w:pStyle w:val="Table0"/>
              <w:jc w:val="center"/>
            </w:pPr>
          </w:p>
        </w:tc>
      </w:tr>
      <w:tr w:rsidR="00806877" w14:paraId="1548D9A0" w14:textId="77777777" w:rsidTr="0000144B">
        <w:trPr>
          <w:cantSplit/>
        </w:trPr>
        <w:tc>
          <w:tcPr>
            <w:tcW w:w="515" w:type="dxa"/>
          </w:tcPr>
          <w:p w14:paraId="499E58F6" w14:textId="77777777" w:rsidR="00806877" w:rsidRDefault="00806877" w:rsidP="00806877">
            <w:pPr>
              <w:pStyle w:val="Table0"/>
            </w:pPr>
            <w:r>
              <w:t>GR20</w:t>
            </w:r>
          </w:p>
        </w:tc>
        <w:tc>
          <w:tcPr>
            <w:tcW w:w="464" w:type="dxa"/>
          </w:tcPr>
          <w:p w14:paraId="5AC7C41C" w14:textId="77777777" w:rsidR="00806877" w:rsidRDefault="00806877" w:rsidP="00806877">
            <w:pPr>
              <w:pStyle w:val="Table0"/>
            </w:pPr>
            <w:r>
              <w:t>PNA</w:t>
            </w:r>
          </w:p>
        </w:tc>
        <w:tc>
          <w:tcPr>
            <w:tcW w:w="2587" w:type="dxa"/>
          </w:tcPr>
          <w:p w14:paraId="3CBB51D8" w14:textId="77777777" w:rsidR="00806877" w:rsidRDefault="00806877" w:rsidP="00806877">
            <w:pPr>
              <w:pStyle w:val="Table0"/>
            </w:pPr>
            <w:r>
              <w:t>Processing Establishment Contact Details</w:t>
            </w:r>
          </w:p>
        </w:tc>
        <w:tc>
          <w:tcPr>
            <w:tcW w:w="283" w:type="dxa"/>
          </w:tcPr>
          <w:p w14:paraId="793FA5FB" w14:textId="77777777" w:rsidR="00806877" w:rsidRDefault="00806877" w:rsidP="00806877">
            <w:pPr>
              <w:pStyle w:val="Table0"/>
              <w:jc w:val="center"/>
            </w:pPr>
            <w:r>
              <w:t>O</w:t>
            </w:r>
          </w:p>
        </w:tc>
        <w:tc>
          <w:tcPr>
            <w:tcW w:w="445" w:type="dxa"/>
          </w:tcPr>
          <w:p w14:paraId="19CF7836" w14:textId="77777777" w:rsidR="00806877" w:rsidRDefault="00806877" w:rsidP="00806877">
            <w:pPr>
              <w:pStyle w:val="Table0"/>
              <w:jc w:val="center"/>
            </w:pPr>
            <w:r>
              <w:t>C</w:t>
            </w:r>
          </w:p>
        </w:tc>
        <w:tc>
          <w:tcPr>
            <w:tcW w:w="415" w:type="dxa"/>
          </w:tcPr>
          <w:p w14:paraId="474363FE" w14:textId="77777777" w:rsidR="00806877" w:rsidRDefault="00806877" w:rsidP="00806877">
            <w:pPr>
              <w:pStyle w:val="Table0"/>
              <w:jc w:val="center"/>
            </w:pPr>
          </w:p>
        </w:tc>
        <w:tc>
          <w:tcPr>
            <w:tcW w:w="745" w:type="dxa"/>
          </w:tcPr>
          <w:p w14:paraId="7F5FDFD6" w14:textId="77777777" w:rsidR="00806877" w:rsidRDefault="00806877" w:rsidP="00806877">
            <w:pPr>
              <w:pStyle w:val="Table0"/>
              <w:jc w:val="center"/>
            </w:pPr>
          </w:p>
        </w:tc>
        <w:tc>
          <w:tcPr>
            <w:tcW w:w="404" w:type="dxa"/>
          </w:tcPr>
          <w:p w14:paraId="1C1B0968" w14:textId="77777777" w:rsidR="00806877" w:rsidRDefault="00806877" w:rsidP="00806877">
            <w:pPr>
              <w:pStyle w:val="Table0"/>
              <w:jc w:val="center"/>
            </w:pPr>
          </w:p>
        </w:tc>
        <w:tc>
          <w:tcPr>
            <w:tcW w:w="404" w:type="dxa"/>
          </w:tcPr>
          <w:p w14:paraId="5444AD93" w14:textId="77777777" w:rsidR="00806877" w:rsidRDefault="00806877" w:rsidP="00806877">
            <w:pPr>
              <w:pStyle w:val="Table0"/>
              <w:jc w:val="center"/>
            </w:pPr>
          </w:p>
        </w:tc>
        <w:tc>
          <w:tcPr>
            <w:tcW w:w="475" w:type="dxa"/>
          </w:tcPr>
          <w:p w14:paraId="69C3D597" w14:textId="77777777" w:rsidR="00806877" w:rsidRDefault="00806877" w:rsidP="00806877">
            <w:pPr>
              <w:pStyle w:val="Table0"/>
              <w:jc w:val="center"/>
            </w:pPr>
            <w:r>
              <w:t>C</w:t>
            </w:r>
          </w:p>
        </w:tc>
        <w:tc>
          <w:tcPr>
            <w:tcW w:w="404" w:type="dxa"/>
          </w:tcPr>
          <w:p w14:paraId="18E5DEFE" w14:textId="77777777" w:rsidR="00806877" w:rsidRDefault="00806877" w:rsidP="00806877">
            <w:pPr>
              <w:pStyle w:val="Table0"/>
              <w:jc w:val="center"/>
            </w:pPr>
            <w:r>
              <w:t>C</w:t>
            </w:r>
          </w:p>
        </w:tc>
        <w:tc>
          <w:tcPr>
            <w:tcW w:w="465" w:type="dxa"/>
          </w:tcPr>
          <w:p w14:paraId="45A887A5" w14:textId="77777777" w:rsidR="00806877" w:rsidRDefault="00806877" w:rsidP="00806877">
            <w:pPr>
              <w:pStyle w:val="Table0"/>
              <w:jc w:val="center"/>
            </w:pPr>
          </w:p>
        </w:tc>
        <w:tc>
          <w:tcPr>
            <w:tcW w:w="465" w:type="dxa"/>
          </w:tcPr>
          <w:p w14:paraId="6D68A8D2" w14:textId="77777777" w:rsidR="00806877" w:rsidRDefault="00806877" w:rsidP="00806877">
            <w:pPr>
              <w:pStyle w:val="Table0"/>
              <w:jc w:val="center"/>
            </w:pPr>
            <w:r>
              <w:t>C</w:t>
            </w:r>
          </w:p>
        </w:tc>
        <w:tc>
          <w:tcPr>
            <w:tcW w:w="415" w:type="dxa"/>
          </w:tcPr>
          <w:p w14:paraId="63215EFF" w14:textId="77777777" w:rsidR="00806877" w:rsidRDefault="00806877" w:rsidP="00806877">
            <w:pPr>
              <w:pStyle w:val="Table0"/>
              <w:jc w:val="center"/>
            </w:pPr>
          </w:p>
        </w:tc>
        <w:tc>
          <w:tcPr>
            <w:tcW w:w="415" w:type="dxa"/>
          </w:tcPr>
          <w:p w14:paraId="12464D42" w14:textId="77777777" w:rsidR="00806877" w:rsidRDefault="00806877" w:rsidP="00806877">
            <w:pPr>
              <w:pStyle w:val="Table0"/>
              <w:jc w:val="center"/>
            </w:pPr>
            <w:r>
              <w:t>C</w:t>
            </w:r>
          </w:p>
        </w:tc>
        <w:tc>
          <w:tcPr>
            <w:tcW w:w="405" w:type="dxa"/>
          </w:tcPr>
          <w:p w14:paraId="2E0E90AE" w14:textId="77777777" w:rsidR="00806877" w:rsidRDefault="00806877" w:rsidP="00806877">
            <w:pPr>
              <w:pStyle w:val="Table0"/>
              <w:jc w:val="center"/>
            </w:pPr>
          </w:p>
        </w:tc>
        <w:tc>
          <w:tcPr>
            <w:tcW w:w="405" w:type="dxa"/>
          </w:tcPr>
          <w:p w14:paraId="7FD1236C" w14:textId="77777777" w:rsidR="00806877" w:rsidRDefault="00806877" w:rsidP="00806877">
            <w:pPr>
              <w:pStyle w:val="Table0"/>
              <w:jc w:val="center"/>
            </w:pPr>
          </w:p>
        </w:tc>
      </w:tr>
      <w:tr w:rsidR="00806877" w14:paraId="2E64DA88" w14:textId="77777777" w:rsidTr="0000144B">
        <w:trPr>
          <w:cantSplit/>
        </w:trPr>
        <w:tc>
          <w:tcPr>
            <w:tcW w:w="515" w:type="dxa"/>
          </w:tcPr>
          <w:p w14:paraId="26D19E7A" w14:textId="77777777" w:rsidR="00806877" w:rsidRDefault="00806877" w:rsidP="00806877">
            <w:pPr>
              <w:pStyle w:val="Table0"/>
            </w:pPr>
            <w:r>
              <w:t>GR20</w:t>
            </w:r>
          </w:p>
        </w:tc>
        <w:tc>
          <w:tcPr>
            <w:tcW w:w="464" w:type="dxa"/>
          </w:tcPr>
          <w:p w14:paraId="52B96F82" w14:textId="77777777" w:rsidR="00806877" w:rsidRDefault="00806877" w:rsidP="00806877">
            <w:pPr>
              <w:pStyle w:val="Table0"/>
            </w:pPr>
            <w:r>
              <w:t>PNA</w:t>
            </w:r>
          </w:p>
        </w:tc>
        <w:tc>
          <w:tcPr>
            <w:tcW w:w="2587" w:type="dxa"/>
          </w:tcPr>
          <w:p w14:paraId="2EF7A91E" w14:textId="77777777" w:rsidR="00806877" w:rsidRDefault="00806877" w:rsidP="00806877">
            <w:pPr>
              <w:pStyle w:val="Table0"/>
            </w:pPr>
            <w:r>
              <w:t>Processing Establishment Telephone Number</w:t>
            </w:r>
          </w:p>
        </w:tc>
        <w:tc>
          <w:tcPr>
            <w:tcW w:w="283" w:type="dxa"/>
          </w:tcPr>
          <w:p w14:paraId="6E1FA409" w14:textId="77777777" w:rsidR="00806877" w:rsidRDefault="00806877" w:rsidP="00806877">
            <w:pPr>
              <w:pStyle w:val="Table0"/>
              <w:jc w:val="center"/>
            </w:pPr>
            <w:r>
              <w:t>O</w:t>
            </w:r>
          </w:p>
        </w:tc>
        <w:tc>
          <w:tcPr>
            <w:tcW w:w="445" w:type="dxa"/>
          </w:tcPr>
          <w:p w14:paraId="4EE4D9B1" w14:textId="77777777" w:rsidR="00806877" w:rsidRDefault="00806877" w:rsidP="00806877">
            <w:pPr>
              <w:pStyle w:val="Table0"/>
              <w:jc w:val="center"/>
            </w:pPr>
            <w:r>
              <w:t>C</w:t>
            </w:r>
          </w:p>
        </w:tc>
        <w:tc>
          <w:tcPr>
            <w:tcW w:w="415" w:type="dxa"/>
          </w:tcPr>
          <w:p w14:paraId="3C802ED9" w14:textId="77777777" w:rsidR="00806877" w:rsidRDefault="00806877" w:rsidP="00806877">
            <w:pPr>
              <w:pStyle w:val="Table0"/>
              <w:jc w:val="center"/>
            </w:pPr>
          </w:p>
        </w:tc>
        <w:tc>
          <w:tcPr>
            <w:tcW w:w="745" w:type="dxa"/>
          </w:tcPr>
          <w:p w14:paraId="1C92029E" w14:textId="77777777" w:rsidR="00806877" w:rsidRDefault="00806877" w:rsidP="00806877">
            <w:pPr>
              <w:pStyle w:val="Table0"/>
              <w:jc w:val="center"/>
            </w:pPr>
          </w:p>
        </w:tc>
        <w:tc>
          <w:tcPr>
            <w:tcW w:w="404" w:type="dxa"/>
          </w:tcPr>
          <w:p w14:paraId="287B1B53" w14:textId="77777777" w:rsidR="00806877" w:rsidRDefault="00806877" w:rsidP="00806877">
            <w:pPr>
              <w:pStyle w:val="Table0"/>
              <w:jc w:val="center"/>
            </w:pPr>
          </w:p>
        </w:tc>
        <w:tc>
          <w:tcPr>
            <w:tcW w:w="404" w:type="dxa"/>
          </w:tcPr>
          <w:p w14:paraId="15D41446" w14:textId="77777777" w:rsidR="00806877" w:rsidRDefault="00806877" w:rsidP="00806877">
            <w:pPr>
              <w:pStyle w:val="Table0"/>
              <w:jc w:val="center"/>
            </w:pPr>
          </w:p>
        </w:tc>
        <w:tc>
          <w:tcPr>
            <w:tcW w:w="475" w:type="dxa"/>
          </w:tcPr>
          <w:p w14:paraId="041A8219" w14:textId="77777777" w:rsidR="00806877" w:rsidRDefault="00806877" w:rsidP="00806877">
            <w:pPr>
              <w:pStyle w:val="Table0"/>
              <w:jc w:val="center"/>
            </w:pPr>
            <w:r>
              <w:t>C</w:t>
            </w:r>
          </w:p>
        </w:tc>
        <w:tc>
          <w:tcPr>
            <w:tcW w:w="404" w:type="dxa"/>
          </w:tcPr>
          <w:p w14:paraId="07FDA332" w14:textId="77777777" w:rsidR="00806877" w:rsidRDefault="00806877" w:rsidP="00806877">
            <w:pPr>
              <w:pStyle w:val="Table0"/>
              <w:jc w:val="center"/>
            </w:pPr>
            <w:r>
              <w:t>C</w:t>
            </w:r>
          </w:p>
        </w:tc>
        <w:tc>
          <w:tcPr>
            <w:tcW w:w="465" w:type="dxa"/>
          </w:tcPr>
          <w:p w14:paraId="286A6BCA" w14:textId="77777777" w:rsidR="00806877" w:rsidRDefault="00806877" w:rsidP="00806877">
            <w:pPr>
              <w:pStyle w:val="Table0"/>
              <w:jc w:val="center"/>
            </w:pPr>
          </w:p>
        </w:tc>
        <w:tc>
          <w:tcPr>
            <w:tcW w:w="465" w:type="dxa"/>
          </w:tcPr>
          <w:p w14:paraId="15B5E7D2" w14:textId="77777777" w:rsidR="00806877" w:rsidRDefault="00806877" w:rsidP="00806877">
            <w:pPr>
              <w:pStyle w:val="Table0"/>
              <w:jc w:val="center"/>
            </w:pPr>
            <w:r>
              <w:t>C</w:t>
            </w:r>
          </w:p>
        </w:tc>
        <w:tc>
          <w:tcPr>
            <w:tcW w:w="415" w:type="dxa"/>
          </w:tcPr>
          <w:p w14:paraId="7E8B290B" w14:textId="77777777" w:rsidR="00806877" w:rsidRDefault="00806877" w:rsidP="00806877">
            <w:pPr>
              <w:pStyle w:val="Table0"/>
              <w:jc w:val="center"/>
            </w:pPr>
          </w:p>
        </w:tc>
        <w:tc>
          <w:tcPr>
            <w:tcW w:w="415" w:type="dxa"/>
          </w:tcPr>
          <w:p w14:paraId="3BB28F52" w14:textId="77777777" w:rsidR="00806877" w:rsidRDefault="00806877" w:rsidP="00806877">
            <w:pPr>
              <w:pStyle w:val="Table0"/>
              <w:jc w:val="center"/>
            </w:pPr>
            <w:r>
              <w:t>C</w:t>
            </w:r>
          </w:p>
        </w:tc>
        <w:tc>
          <w:tcPr>
            <w:tcW w:w="405" w:type="dxa"/>
          </w:tcPr>
          <w:p w14:paraId="4C310E3C" w14:textId="77777777" w:rsidR="00806877" w:rsidRDefault="00806877" w:rsidP="00806877">
            <w:pPr>
              <w:pStyle w:val="Table0"/>
              <w:jc w:val="center"/>
            </w:pPr>
          </w:p>
        </w:tc>
        <w:tc>
          <w:tcPr>
            <w:tcW w:w="405" w:type="dxa"/>
          </w:tcPr>
          <w:p w14:paraId="10FBFEA6" w14:textId="77777777" w:rsidR="00806877" w:rsidRDefault="00806877" w:rsidP="00806877">
            <w:pPr>
              <w:pStyle w:val="Table0"/>
              <w:jc w:val="center"/>
            </w:pPr>
          </w:p>
        </w:tc>
      </w:tr>
      <w:tr w:rsidR="00806877" w14:paraId="0077404F" w14:textId="77777777" w:rsidTr="0000144B">
        <w:trPr>
          <w:cantSplit/>
        </w:trPr>
        <w:tc>
          <w:tcPr>
            <w:tcW w:w="515" w:type="dxa"/>
          </w:tcPr>
          <w:p w14:paraId="6E205E08" w14:textId="77777777" w:rsidR="00806877" w:rsidRDefault="00806877" w:rsidP="00806877">
            <w:pPr>
              <w:pStyle w:val="Table0"/>
              <w:rPr>
                <w:rFonts w:ascii="Helvetica" w:hAnsi="Helvetica"/>
              </w:rPr>
            </w:pPr>
            <w:r>
              <w:rPr>
                <w:rFonts w:ascii="Helvetica" w:hAnsi="Helvetica"/>
              </w:rPr>
              <w:t>GR11</w:t>
            </w:r>
          </w:p>
        </w:tc>
        <w:tc>
          <w:tcPr>
            <w:tcW w:w="464" w:type="dxa"/>
          </w:tcPr>
          <w:p w14:paraId="6AC455CF" w14:textId="77777777" w:rsidR="00806877" w:rsidRDefault="00806877" w:rsidP="00806877">
            <w:pPr>
              <w:pStyle w:val="Table0"/>
              <w:rPr>
                <w:rFonts w:ascii="Helvetica" w:hAnsi="Helvetica"/>
              </w:rPr>
            </w:pPr>
            <w:r>
              <w:rPr>
                <w:rFonts w:ascii="Helvetica" w:hAnsi="Helvetica"/>
              </w:rPr>
              <w:t>DTM</w:t>
            </w:r>
          </w:p>
        </w:tc>
        <w:tc>
          <w:tcPr>
            <w:tcW w:w="2587" w:type="dxa"/>
          </w:tcPr>
          <w:p w14:paraId="091CDE9D" w14:textId="77777777" w:rsidR="00806877" w:rsidRDefault="00806877" w:rsidP="00806877">
            <w:pPr>
              <w:pStyle w:val="Table0"/>
              <w:rPr>
                <w:rFonts w:ascii="Helvetica" w:hAnsi="Helvetica"/>
              </w:rPr>
            </w:pPr>
            <w:r>
              <w:rPr>
                <w:rFonts w:ascii="Helvetica" w:hAnsi="Helvetica"/>
              </w:rPr>
              <w:t>Catch Start Date</w:t>
            </w:r>
          </w:p>
        </w:tc>
        <w:tc>
          <w:tcPr>
            <w:tcW w:w="283" w:type="dxa"/>
          </w:tcPr>
          <w:p w14:paraId="3394DC9E" w14:textId="77777777" w:rsidR="00806877" w:rsidRDefault="00806877" w:rsidP="00806877">
            <w:pPr>
              <w:pStyle w:val="Table0"/>
              <w:jc w:val="center"/>
              <w:rPr>
                <w:rFonts w:ascii="Helvetica" w:hAnsi="Helvetica"/>
              </w:rPr>
            </w:pPr>
            <w:r>
              <w:rPr>
                <w:rFonts w:ascii="Helvetica" w:hAnsi="Helvetica"/>
              </w:rPr>
              <w:t>O</w:t>
            </w:r>
          </w:p>
        </w:tc>
        <w:tc>
          <w:tcPr>
            <w:tcW w:w="445" w:type="dxa"/>
          </w:tcPr>
          <w:p w14:paraId="70E059FC" w14:textId="77777777" w:rsidR="00806877" w:rsidRDefault="00806877" w:rsidP="00806877">
            <w:pPr>
              <w:pStyle w:val="Table0"/>
              <w:jc w:val="center"/>
              <w:rPr>
                <w:rFonts w:ascii="Helvetica" w:hAnsi="Helvetica"/>
              </w:rPr>
            </w:pPr>
            <w:r>
              <w:rPr>
                <w:rFonts w:ascii="Helvetica" w:hAnsi="Helvetica"/>
              </w:rPr>
              <w:t>C</w:t>
            </w:r>
          </w:p>
        </w:tc>
        <w:tc>
          <w:tcPr>
            <w:tcW w:w="415" w:type="dxa"/>
          </w:tcPr>
          <w:p w14:paraId="69E9086A" w14:textId="77777777" w:rsidR="00806877" w:rsidRDefault="00806877" w:rsidP="00806877">
            <w:pPr>
              <w:pStyle w:val="Table0"/>
              <w:jc w:val="center"/>
              <w:rPr>
                <w:rFonts w:ascii="Helvetica" w:hAnsi="Helvetica"/>
              </w:rPr>
            </w:pPr>
            <w:r>
              <w:rPr>
                <w:rFonts w:ascii="Helvetica" w:hAnsi="Helvetica"/>
              </w:rPr>
              <w:t>C</w:t>
            </w:r>
          </w:p>
        </w:tc>
        <w:tc>
          <w:tcPr>
            <w:tcW w:w="745" w:type="dxa"/>
          </w:tcPr>
          <w:p w14:paraId="2BF4ABB1" w14:textId="77777777" w:rsidR="00806877" w:rsidRDefault="00806877" w:rsidP="00806877">
            <w:pPr>
              <w:pStyle w:val="Table0"/>
              <w:jc w:val="center"/>
              <w:rPr>
                <w:rFonts w:ascii="Helvetica" w:hAnsi="Helvetica"/>
              </w:rPr>
            </w:pPr>
          </w:p>
        </w:tc>
        <w:tc>
          <w:tcPr>
            <w:tcW w:w="404" w:type="dxa"/>
          </w:tcPr>
          <w:p w14:paraId="646B6F54" w14:textId="77777777" w:rsidR="00806877" w:rsidRDefault="00806877" w:rsidP="00806877">
            <w:pPr>
              <w:pStyle w:val="Table0"/>
              <w:jc w:val="center"/>
              <w:rPr>
                <w:rFonts w:ascii="Helvetica" w:hAnsi="Helvetica"/>
              </w:rPr>
            </w:pPr>
          </w:p>
        </w:tc>
        <w:tc>
          <w:tcPr>
            <w:tcW w:w="404" w:type="dxa"/>
          </w:tcPr>
          <w:p w14:paraId="089AD50B" w14:textId="77777777" w:rsidR="00806877" w:rsidRDefault="00806877" w:rsidP="00806877">
            <w:pPr>
              <w:pStyle w:val="Table0"/>
              <w:jc w:val="center"/>
              <w:rPr>
                <w:rFonts w:ascii="Helvetica" w:hAnsi="Helvetica"/>
              </w:rPr>
            </w:pPr>
          </w:p>
        </w:tc>
        <w:tc>
          <w:tcPr>
            <w:tcW w:w="475" w:type="dxa"/>
          </w:tcPr>
          <w:p w14:paraId="36EBAD36" w14:textId="77777777" w:rsidR="00806877" w:rsidRDefault="00806877" w:rsidP="00806877">
            <w:pPr>
              <w:pStyle w:val="Table0"/>
              <w:jc w:val="center"/>
              <w:rPr>
                <w:rFonts w:ascii="Helvetica" w:hAnsi="Helvetica"/>
              </w:rPr>
            </w:pPr>
            <w:r>
              <w:rPr>
                <w:rFonts w:ascii="Helvetica" w:hAnsi="Helvetica"/>
              </w:rPr>
              <w:t>C</w:t>
            </w:r>
          </w:p>
        </w:tc>
        <w:tc>
          <w:tcPr>
            <w:tcW w:w="404" w:type="dxa"/>
          </w:tcPr>
          <w:p w14:paraId="0A60BC86" w14:textId="77777777" w:rsidR="00806877" w:rsidRDefault="00806877" w:rsidP="00806877">
            <w:pPr>
              <w:pStyle w:val="Table0"/>
              <w:jc w:val="center"/>
              <w:rPr>
                <w:rFonts w:ascii="Helvetica" w:hAnsi="Helvetica"/>
              </w:rPr>
            </w:pPr>
            <w:r>
              <w:rPr>
                <w:rFonts w:ascii="Helvetica" w:hAnsi="Helvetica"/>
              </w:rPr>
              <w:t>C</w:t>
            </w:r>
          </w:p>
        </w:tc>
        <w:tc>
          <w:tcPr>
            <w:tcW w:w="465" w:type="dxa"/>
          </w:tcPr>
          <w:p w14:paraId="3C2D143B" w14:textId="77777777" w:rsidR="00806877" w:rsidRDefault="00806877" w:rsidP="00806877">
            <w:pPr>
              <w:pStyle w:val="Table0"/>
              <w:jc w:val="center"/>
              <w:rPr>
                <w:rFonts w:ascii="Helvetica" w:hAnsi="Helvetica"/>
              </w:rPr>
            </w:pPr>
          </w:p>
        </w:tc>
        <w:tc>
          <w:tcPr>
            <w:tcW w:w="465" w:type="dxa"/>
          </w:tcPr>
          <w:p w14:paraId="286DF413" w14:textId="77777777" w:rsidR="00806877" w:rsidRDefault="00806877" w:rsidP="00806877">
            <w:pPr>
              <w:pStyle w:val="Table0"/>
              <w:jc w:val="center"/>
              <w:rPr>
                <w:rFonts w:ascii="Helvetica" w:hAnsi="Helvetica"/>
              </w:rPr>
            </w:pPr>
            <w:r>
              <w:rPr>
                <w:rFonts w:ascii="Helvetica" w:hAnsi="Helvetica"/>
              </w:rPr>
              <w:t>C</w:t>
            </w:r>
          </w:p>
        </w:tc>
        <w:tc>
          <w:tcPr>
            <w:tcW w:w="415" w:type="dxa"/>
          </w:tcPr>
          <w:p w14:paraId="1D39522C" w14:textId="77777777" w:rsidR="00806877" w:rsidRDefault="00806877" w:rsidP="00806877">
            <w:pPr>
              <w:pStyle w:val="Table0"/>
              <w:jc w:val="center"/>
              <w:rPr>
                <w:rFonts w:ascii="Helvetica" w:hAnsi="Helvetica"/>
              </w:rPr>
            </w:pPr>
          </w:p>
        </w:tc>
        <w:tc>
          <w:tcPr>
            <w:tcW w:w="415" w:type="dxa"/>
          </w:tcPr>
          <w:p w14:paraId="3B123096" w14:textId="77777777" w:rsidR="00806877" w:rsidRDefault="00806877" w:rsidP="00806877">
            <w:pPr>
              <w:pStyle w:val="Table0"/>
              <w:jc w:val="center"/>
              <w:rPr>
                <w:rFonts w:ascii="Helvetica" w:hAnsi="Helvetica"/>
              </w:rPr>
            </w:pPr>
            <w:r>
              <w:rPr>
                <w:rFonts w:ascii="Helvetica" w:hAnsi="Helvetica"/>
              </w:rPr>
              <w:t>C</w:t>
            </w:r>
          </w:p>
        </w:tc>
        <w:tc>
          <w:tcPr>
            <w:tcW w:w="405" w:type="dxa"/>
          </w:tcPr>
          <w:p w14:paraId="43DEB2B9" w14:textId="77777777" w:rsidR="00806877" w:rsidRDefault="00806877" w:rsidP="00806877">
            <w:pPr>
              <w:pStyle w:val="Table0"/>
              <w:jc w:val="center"/>
              <w:rPr>
                <w:rFonts w:ascii="Helvetica" w:hAnsi="Helvetica"/>
                <w:u w:val="single"/>
              </w:rPr>
            </w:pPr>
          </w:p>
        </w:tc>
        <w:tc>
          <w:tcPr>
            <w:tcW w:w="405" w:type="dxa"/>
          </w:tcPr>
          <w:p w14:paraId="517B40F1" w14:textId="77777777" w:rsidR="00806877" w:rsidRDefault="00806877" w:rsidP="00806877">
            <w:pPr>
              <w:pStyle w:val="Table0"/>
              <w:jc w:val="center"/>
              <w:rPr>
                <w:rFonts w:ascii="Helvetica" w:hAnsi="Helvetica"/>
                <w:u w:val="single"/>
              </w:rPr>
            </w:pPr>
          </w:p>
        </w:tc>
      </w:tr>
      <w:tr w:rsidR="00806877" w14:paraId="3ECE9F74" w14:textId="77777777" w:rsidTr="0000144B">
        <w:trPr>
          <w:cantSplit/>
        </w:trPr>
        <w:tc>
          <w:tcPr>
            <w:tcW w:w="515" w:type="dxa"/>
          </w:tcPr>
          <w:p w14:paraId="79EAD99B" w14:textId="77777777" w:rsidR="00806877" w:rsidRDefault="00806877" w:rsidP="00806877">
            <w:pPr>
              <w:pStyle w:val="Table0"/>
              <w:rPr>
                <w:rFonts w:ascii="Helvetica" w:hAnsi="Helvetica"/>
              </w:rPr>
            </w:pPr>
            <w:r>
              <w:rPr>
                <w:rFonts w:ascii="Helvetica" w:hAnsi="Helvetica"/>
              </w:rPr>
              <w:t>GR11</w:t>
            </w:r>
          </w:p>
        </w:tc>
        <w:tc>
          <w:tcPr>
            <w:tcW w:w="464" w:type="dxa"/>
          </w:tcPr>
          <w:p w14:paraId="41AB1761" w14:textId="77777777" w:rsidR="00806877" w:rsidRDefault="00806877" w:rsidP="00806877">
            <w:pPr>
              <w:pStyle w:val="Table0"/>
              <w:rPr>
                <w:rFonts w:ascii="Helvetica" w:hAnsi="Helvetica"/>
              </w:rPr>
            </w:pPr>
            <w:r>
              <w:rPr>
                <w:rFonts w:ascii="Helvetica" w:hAnsi="Helvetica"/>
              </w:rPr>
              <w:t>DTM</w:t>
            </w:r>
          </w:p>
        </w:tc>
        <w:tc>
          <w:tcPr>
            <w:tcW w:w="2587" w:type="dxa"/>
          </w:tcPr>
          <w:p w14:paraId="5BACC438" w14:textId="77777777" w:rsidR="00806877" w:rsidRDefault="00806877" w:rsidP="00806877">
            <w:pPr>
              <w:pStyle w:val="Table0"/>
              <w:rPr>
                <w:rFonts w:ascii="Helvetica" w:hAnsi="Helvetica"/>
              </w:rPr>
            </w:pPr>
            <w:r>
              <w:rPr>
                <w:rFonts w:ascii="Helvetica" w:hAnsi="Helvetica"/>
              </w:rPr>
              <w:t>Catch End Date</w:t>
            </w:r>
          </w:p>
        </w:tc>
        <w:tc>
          <w:tcPr>
            <w:tcW w:w="283" w:type="dxa"/>
          </w:tcPr>
          <w:p w14:paraId="0DF08C56" w14:textId="77777777" w:rsidR="00806877" w:rsidRDefault="00806877" w:rsidP="00806877">
            <w:pPr>
              <w:pStyle w:val="Table0"/>
              <w:jc w:val="center"/>
              <w:rPr>
                <w:rFonts w:ascii="Helvetica" w:hAnsi="Helvetica"/>
              </w:rPr>
            </w:pPr>
            <w:r>
              <w:rPr>
                <w:rFonts w:ascii="Helvetica" w:hAnsi="Helvetica"/>
              </w:rPr>
              <w:t>O</w:t>
            </w:r>
          </w:p>
        </w:tc>
        <w:tc>
          <w:tcPr>
            <w:tcW w:w="445" w:type="dxa"/>
          </w:tcPr>
          <w:p w14:paraId="6044799C" w14:textId="77777777" w:rsidR="00806877" w:rsidRDefault="00806877" w:rsidP="00806877">
            <w:pPr>
              <w:pStyle w:val="Table0"/>
              <w:jc w:val="center"/>
              <w:rPr>
                <w:rFonts w:ascii="Helvetica" w:hAnsi="Helvetica"/>
              </w:rPr>
            </w:pPr>
            <w:r>
              <w:rPr>
                <w:rFonts w:ascii="Helvetica" w:hAnsi="Helvetica"/>
              </w:rPr>
              <w:t>C</w:t>
            </w:r>
          </w:p>
        </w:tc>
        <w:tc>
          <w:tcPr>
            <w:tcW w:w="415" w:type="dxa"/>
          </w:tcPr>
          <w:p w14:paraId="3DFA429E" w14:textId="77777777" w:rsidR="00806877" w:rsidRDefault="00806877" w:rsidP="00806877">
            <w:pPr>
              <w:pStyle w:val="Table0"/>
              <w:jc w:val="center"/>
              <w:rPr>
                <w:rFonts w:ascii="Helvetica" w:hAnsi="Helvetica"/>
              </w:rPr>
            </w:pPr>
            <w:r>
              <w:rPr>
                <w:rFonts w:ascii="Helvetica" w:hAnsi="Helvetica"/>
              </w:rPr>
              <w:t>C</w:t>
            </w:r>
          </w:p>
        </w:tc>
        <w:tc>
          <w:tcPr>
            <w:tcW w:w="745" w:type="dxa"/>
          </w:tcPr>
          <w:p w14:paraId="44DA8549" w14:textId="77777777" w:rsidR="00806877" w:rsidRDefault="00806877" w:rsidP="00806877">
            <w:pPr>
              <w:pStyle w:val="Table0"/>
              <w:jc w:val="center"/>
              <w:rPr>
                <w:rFonts w:ascii="Helvetica" w:hAnsi="Helvetica"/>
              </w:rPr>
            </w:pPr>
          </w:p>
        </w:tc>
        <w:tc>
          <w:tcPr>
            <w:tcW w:w="404" w:type="dxa"/>
          </w:tcPr>
          <w:p w14:paraId="0E380BDA" w14:textId="77777777" w:rsidR="00806877" w:rsidRDefault="00806877" w:rsidP="00806877">
            <w:pPr>
              <w:pStyle w:val="Table0"/>
              <w:jc w:val="center"/>
              <w:rPr>
                <w:rFonts w:ascii="Helvetica" w:hAnsi="Helvetica"/>
              </w:rPr>
            </w:pPr>
          </w:p>
        </w:tc>
        <w:tc>
          <w:tcPr>
            <w:tcW w:w="404" w:type="dxa"/>
          </w:tcPr>
          <w:p w14:paraId="172B64DE" w14:textId="77777777" w:rsidR="00806877" w:rsidRDefault="00806877" w:rsidP="00806877">
            <w:pPr>
              <w:pStyle w:val="Table0"/>
              <w:jc w:val="center"/>
              <w:rPr>
                <w:rFonts w:ascii="Helvetica" w:hAnsi="Helvetica"/>
              </w:rPr>
            </w:pPr>
          </w:p>
        </w:tc>
        <w:tc>
          <w:tcPr>
            <w:tcW w:w="475" w:type="dxa"/>
          </w:tcPr>
          <w:p w14:paraId="76C954BD" w14:textId="77777777" w:rsidR="00806877" w:rsidRDefault="00806877" w:rsidP="00806877">
            <w:pPr>
              <w:pStyle w:val="Table0"/>
              <w:jc w:val="center"/>
              <w:rPr>
                <w:rFonts w:ascii="Helvetica" w:hAnsi="Helvetica"/>
              </w:rPr>
            </w:pPr>
            <w:r>
              <w:rPr>
                <w:rFonts w:ascii="Helvetica" w:hAnsi="Helvetica"/>
              </w:rPr>
              <w:t>C</w:t>
            </w:r>
          </w:p>
        </w:tc>
        <w:tc>
          <w:tcPr>
            <w:tcW w:w="404" w:type="dxa"/>
          </w:tcPr>
          <w:p w14:paraId="24C4CA6D" w14:textId="77777777" w:rsidR="00806877" w:rsidRDefault="00806877" w:rsidP="00806877">
            <w:pPr>
              <w:pStyle w:val="Table0"/>
              <w:jc w:val="center"/>
              <w:rPr>
                <w:rFonts w:ascii="Helvetica" w:hAnsi="Helvetica"/>
              </w:rPr>
            </w:pPr>
            <w:r>
              <w:rPr>
                <w:rFonts w:ascii="Helvetica" w:hAnsi="Helvetica"/>
              </w:rPr>
              <w:t>C</w:t>
            </w:r>
          </w:p>
        </w:tc>
        <w:tc>
          <w:tcPr>
            <w:tcW w:w="465" w:type="dxa"/>
          </w:tcPr>
          <w:p w14:paraId="2C968380" w14:textId="77777777" w:rsidR="00806877" w:rsidRDefault="00806877" w:rsidP="00806877">
            <w:pPr>
              <w:pStyle w:val="Table0"/>
              <w:jc w:val="center"/>
              <w:rPr>
                <w:rFonts w:ascii="Helvetica" w:hAnsi="Helvetica"/>
              </w:rPr>
            </w:pPr>
          </w:p>
        </w:tc>
        <w:tc>
          <w:tcPr>
            <w:tcW w:w="465" w:type="dxa"/>
          </w:tcPr>
          <w:p w14:paraId="253F9F6A" w14:textId="77777777" w:rsidR="00806877" w:rsidRDefault="00806877" w:rsidP="00806877">
            <w:pPr>
              <w:pStyle w:val="Table0"/>
              <w:jc w:val="center"/>
              <w:rPr>
                <w:rFonts w:ascii="Helvetica" w:hAnsi="Helvetica"/>
              </w:rPr>
            </w:pPr>
            <w:r>
              <w:rPr>
                <w:rFonts w:ascii="Helvetica" w:hAnsi="Helvetica"/>
              </w:rPr>
              <w:t>C</w:t>
            </w:r>
          </w:p>
        </w:tc>
        <w:tc>
          <w:tcPr>
            <w:tcW w:w="415" w:type="dxa"/>
          </w:tcPr>
          <w:p w14:paraId="14D37E27" w14:textId="77777777" w:rsidR="00806877" w:rsidRDefault="00806877" w:rsidP="00806877">
            <w:pPr>
              <w:pStyle w:val="Table0"/>
              <w:jc w:val="center"/>
              <w:rPr>
                <w:rFonts w:ascii="Helvetica" w:hAnsi="Helvetica"/>
              </w:rPr>
            </w:pPr>
          </w:p>
        </w:tc>
        <w:tc>
          <w:tcPr>
            <w:tcW w:w="415" w:type="dxa"/>
          </w:tcPr>
          <w:p w14:paraId="109B4D14" w14:textId="77777777" w:rsidR="00806877" w:rsidRDefault="00806877" w:rsidP="00806877">
            <w:pPr>
              <w:pStyle w:val="Table0"/>
              <w:jc w:val="center"/>
              <w:rPr>
                <w:rFonts w:ascii="Helvetica" w:hAnsi="Helvetica"/>
              </w:rPr>
            </w:pPr>
            <w:r>
              <w:rPr>
                <w:rFonts w:ascii="Helvetica" w:hAnsi="Helvetica"/>
              </w:rPr>
              <w:t>C</w:t>
            </w:r>
          </w:p>
        </w:tc>
        <w:tc>
          <w:tcPr>
            <w:tcW w:w="405" w:type="dxa"/>
          </w:tcPr>
          <w:p w14:paraId="30E8A081" w14:textId="77777777" w:rsidR="00806877" w:rsidRDefault="00806877" w:rsidP="00806877">
            <w:pPr>
              <w:pStyle w:val="Table0"/>
              <w:jc w:val="center"/>
              <w:rPr>
                <w:rFonts w:ascii="Helvetica" w:hAnsi="Helvetica"/>
                <w:u w:val="single"/>
              </w:rPr>
            </w:pPr>
          </w:p>
        </w:tc>
        <w:tc>
          <w:tcPr>
            <w:tcW w:w="405" w:type="dxa"/>
          </w:tcPr>
          <w:p w14:paraId="67623D18" w14:textId="77777777" w:rsidR="00806877" w:rsidRDefault="00806877" w:rsidP="00806877">
            <w:pPr>
              <w:pStyle w:val="Table0"/>
              <w:jc w:val="center"/>
              <w:rPr>
                <w:rFonts w:ascii="Helvetica" w:hAnsi="Helvetica"/>
                <w:u w:val="single"/>
              </w:rPr>
            </w:pPr>
          </w:p>
        </w:tc>
      </w:tr>
      <w:tr w:rsidR="00806877" w14:paraId="69C0AE05" w14:textId="77777777" w:rsidTr="0000144B">
        <w:trPr>
          <w:cantSplit/>
        </w:trPr>
        <w:tc>
          <w:tcPr>
            <w:tcW w:w="515" w:type="dxa"/>
          </w:tcPr>
          <w:p w14:paraId="17C807E6" w14:textId="77777777" w:rsidR="00806877" w:rsidRDefault="00806877" w:rsidP="00806877">
            <w:pPr>
              <w:pStyle w:val="Table0"/>
            </w:pPr>
            <w:r>
              <w:t>GR0</w:t>
            </w:r>
          </w:p>
        </w:tc>
        <w:tc>
          <w:tcPr>
            <w:tcW w:w="464" w:type="dxa"/>
          </w:tcPr>
          <w:p w14:paraId="6FE3C577" w14:textId="77777777" w:rsidR="00806877" w:rsidRDefault="00806877" w:rsidP="00806877">
            <w:pPr>
              <w:pStyle w:val="Table0"/>
            </w:pPr>
            <w:r>
              <w:t>UNT</w:t>
            </w:r>
          </w:p>
        </w:tc>
        <w:tc>
          <w:tcPr>
            <w:tcW w:w="2587" w:type="dxa"/>
          </w:tcPr>
          <w:p w14:paraId="101B47F1" w14:textId="77777777" w:rsidR="00806877" w:rsidRDefault="00806877" w:rsidP="00806877">
            <w:pPr>
              <w:pStyle w:val="Table0"/>
            </w:pPr>
            <w:r>
              <w:t>Message Trailer</w:t>
            </w:r>
          </w:p>
        </w:tc>
        <w:tc>
          <w:tcPr>
            <w:tcW w:w="283" w:type="dxa"/>
          </w:tcPr>
          <w:p w14:paraId="01A396A3" w14:textId="77777777" w:rsidR="00806877" w:rsidRDefault="00806877" w:rsidP="00806877">
            <w:pPr>
              <w:pStyle w:val="Table0"/>
              <w:jc w:val="center"/>
            </w:pPr>
            <w:r>
              <w:t>M</w:t>
            </w:r>
          </w:p>
        </w:tc>
        <w:tc>
          <w:tcPr>
            <w:tcW w:w="445" w:type="dxa"/>
          </w:tcPr>
          <w:p w14:paraId="7BD69386" w14:textId="77777777" w:rsidR="00806877" w:rsidRDefault="00806877" w:rsidP="00806877">
            <w:pPr>
              <w:pStyle w:val="Table0"/>
              <w:jc w:val="center"/>
            </w:pPr>
            <w:r>
              <w:t>M</w:t>
            </w:r>
          </w:p>
        </w:tc>
        <w:tc>
          <w:tcPr>
            <w:tcW w:w="415" w:type="dxa"/>
          </w:tcPr>
          <w:p w14:paraId="71E6713E" w14:textId="77777777" w:rsidR="00806877" w:rsidRDefault="00806877" w:rsidP="00806877">
            <w:pPr>
              <w:pStyle w:val="Table0"/>
              <w:jc w:val="center"/>
            </w:pPr>
            <w:r>
              <w:t>M</w:t>
            </w:r>
          </w:p>
        </w:tc>
        <w:tc>
          <w:tcPr>
            <w:tcW w:w="745" w:type="dxa"/>
          </w:tcPr>
          <w:p w14:paraId="30933CC1" w14:textId="77777777" w:rsidR="00806877" w:rsidRDefault="00806877" w:rsidP="00806877">
            <w:pPr>
              <w:pStyle w:val="Table0"/>
              <w:jc w:val="center"/>
            </w:pPr>
            <w:r>
              <w:t>M</w:t>
            </w:r>
          </w:p>
        </w:tc>
        <w:tc>
          <w:tcPr>
            <w:tcW w:w="404" w:type="dxa"/>
          </w:tcPr>
          <w:p w14:paraId="1B8E7AE0" w14:textId="77777777" w:rsidR="00806877" w:rsidRDefault="00806877" w:rsidP="00806877">
            <w:pPr>
              <w:pStyle w:val="Table0"/>
              <w:jc w:val="center"/>
            </w:pPr>
            <w:r>
              <w:t>M</w:t>
            </w:r>
          </w:p>
        </w:tc>
        <w:tc>
          <w:tcPr>
            <w:tcW w:w="404" w:type="dxa"/>
          </w:tcPr>
          <w:p w14:paraId="440CB725" w14:textId="77777777" w:rsidR="00806877" w:rsidRDefault="00806877" w:rsidP="00806877">
            <w:pPr>
              <w:pStyle w:val="Table0"/>
              <w:jc w:val="center"/>
            </w:pPr>
            <w:r>
              <w:t>M</w:t>
            </w:r>
          </w:p>
        </w:tc>
        <w:tc>
          <w:tcPr>
            <w:tcW w:w="475" w:type="dxa"/>
          </w:tcPr>
          <w:p w14:paraId="36DAE321" w14:textId="77777777" w:rsidR="00806877" w:rsidRDefault="00806877" w:rsidP="00806877">
            <w:pPr>
              <w:pStyle w:val="Table0"/>
              <w:jc w:val="center"/>
            </w:pPr>
            <w:r>
              <w:t>M</w:t>
            </w:r>
          </w:p>
        </w:tc>
        <w:tc>
          <w:tcPr>
            <w:tcW w:w="404" w:type="dxa"/>
          </w:tcPr>
          <w:p w14:paraId="064836EB" w14:textId="77777777" w:rsidR="00806877" w:rsidRDefault="00806877" w:rsidP="00806877">
            <w:pPr>
              <w:pStyle w:val="Table0"/>
              <w:jc w:val="center"/>
            </w:pPr>
            <w:r>
              <w:t>M</w:t>
            </w:r>
          </w:p>
        </w:tc>
        <w:tc>
          <w:tcPr>
            <w:tcW w:w="465" w:type="dxa"/>
          </w:tcPr>
          <w:p w14:paraId="1B6F8541" w14:textId="77777777" w:rsidR="00806877" w:rsidRDefault="00806877" w:rsidP="00806877">
            <w:pPr>
              <w:pStyle w:val="Table0"/>
              <w:jc w:val="center"/>
            </w:pPr>
            <w:r>
              <w:t>M</w:t>
            </w:r>
          </w:p>
        </w:tc>
        <w:tc>
          <w:tcPr>
            <w:tcW w:w="465" w:type="dxa"/>
          </w:tcPr>
          <w:p w14:paraId="2057C4B7" w14:textId="77777777" w:rsidR="00806877" w:rsidRDefault="00806877" w:rsidP="00806877">
            <w:pPr>
              <w:pStyle w:val="Table0"/>
              <w:jc w:val="center"/>
            </w:pPr>
            <w:r>
              <w:t>M</w:t>
            </w:r>
          </w:p>
        </w:tc>
        <w:tc>
          <w:tcPr>
            <w:tcW w:w="415" w:type="dxa"/>
          </w:tcPr>
          <w:p w14:paraId="62225980" w14:textId="77777777" w:rsidR="00806877" w:rsidRDefault="00806877" w:rsidP="00806877">
            <w:pPr>
              <w:pStyle w:val="Table0"/>
              <w:jc w:val="center"/>
            </w:pPr>
            <w:r>
              <w:t>M</w:t>
            </w:r>
          </w:p>
        </w:tc>
        <w:tc>
          <w:tcPr>
            <w:tcW w:w="415" w:type="dxa"/>
          </w:tcPr>
          <w:p w14:paraId="5AD0661B" w14:textId="77777777" w:rsidR="00806877" w:rsidRDefault="00806877" w:rsidP="00806877">
            <w:pPr>
              <w:pStyle w:val="Table0"/>
              <w:jc w:val="center"/>
            </w:pPr>
            <w:r>
              <w:t>M</w:t>
            </w:r>
          </w:p>
        </w:tc>
        <w:tc>
          <w:tcPr>
            <w:tcW w:w="405" w:type="dxa"/>
          </w:tcPr>
          <w:p w14:paraId="07E9F526" w14:textId="77777777" w:rsidR="00806877" w:rsidRDefault="00806877" w:rsidP="00806877">
            <w:pPr>
              <w:pStyle w:val="Table0"/>
              <w:jc w:val="center"/>
            </w:pPr>
            <w:r>
              <w:t>M</w:t>
            </w:r>
          </w:p>
        </w:tc>
        <w:tc>
          <w:tcPr>
            <w:tcW w:w="405" w:type="dxa"/>
          </w:tcPr>
          <w:p w14:paraId="356E7664" w14:textId="77777777" w:rsidR="00806877" w:rsidRDefault="00806877" w:rsidP="00806877">
            <w:pPr>
              <w:pStyle w:val="Table0"/>
              <w:jc w:val="center"/>
            </w:pPr>
            <w:r>
              <w:t>M</w:t>
            </w:r>
          </w:p>
        </w:tc>
      </w:tr>
    </w:tbl>
    <w:p w14:paraId="1FE0F1E6" w14:textId="77777777" w:rsidR="00D04ACA" w:rsidRDefault="00D04ACA"/>
    <w:p w14:paraId="13ACD69B" w14:textId="77777777" w:rsidR="00D04ACA" w:rsidRDefault="00C459FB">
      <w:pPr>
        <w:pStyle w:val="AppendixHeading2"/>
      </w:pPr>
      <w:r>
        <w:br w:type="page"/>
      </w:r>
      <w:bookmarkStart w:id="669" w:name="_Toc166658160"/>
      <w:bookmarkStart w:id="670" w:name="_Toc124938972"/>
      <w:r>
        <w:lastRenderedPageBreak/>
        <w:t>Certificate Message/Segment Summary</w:t>
      </w:r>
      <w:bookmarkEnd w:id="669"/>
      <w:bookmarkEnd w:id="670"/>
    </w:p>
    <w:p w14:paraId="68B1A7D0" w14:textId="77777777" w:rsidR="00D04ACA" w:rsidRDefault="00C459FB">
      <w:r>
        <w:t xml:space="preserve">The segment requirements for each function in the message suite processed by </w:t>
      </w:r>
      <w:r>
        <w:rPr>
          <w:smallCaps/>
        </w:rPr>
        <w:t>Exdoc</w:t>
      </w:r>
      <w:r>
        <w:t xml:space="preserve"> are summarised in the table below.  In the table:</w:t>
      </w:r>
    </w:p>
    <w:tbl>
      <w:tblPr>
        <w:tblW w:w="0" w:type="auto"/>
        <w:tblLook w:val="01E0" w:firstRow="1" w:lastRow="1" w:firstColumn="1" w:lastColumn="1" w:noHBand="0" w:noVBand="0"/>
      </w:tblPr>
      <w:tblGrid>
        <w:gridCol w:w="1073"/>
        <w:gridCol w:w="8594"/>
      </w:tblGrid>
      <w:tr w:rsidR="00105A79" w14:paraId="03B903C9" w14:textId="77777777">
        <w:tc>
          <w:tcPr>
            <w:tcW w:w="1080" w:type="dxa"/>
          </w:tcPr>
          <w:p w14:paraId="027FB68D" w14:textId="77777777" w:rsidR="00D04ACA" w:rsidRDefault="00C459FB">
            <w:r>
              <w:t>M</w:t>
            </w:r>
          </w:p>
        </w:tc>
        <w:tc>
          <w:tcPr>
            <w:tcW w:w="8802" w:type="dxa"/>
          </w:tcPr>
          <w:p w14:paraId="788AE67B" w14:textId="77777777" w:rsidR="00D04ACA" w:rsidRDefault="00C459FB">
            <w:r>
              <w:t>Mandatory</w:t>
            </w:r>
          </w:p>
        </w:tc>
      </w:tr>
      <w:tr w:rsidR="00105A79" w14:paraId="6F52531F" w14:textId="77777777">
        <w:tc>
          <w:tcPr>
            <w:tcW w:w="1080" w:type="dxa"/>
          </w:tcPr>
          <w:p w14:paraId="6BD2ED3D" w14:textId="77777777" w:rsidR="00D04ACA" w:rsidRDefault="00C459FB">
            <w:r>
              <w:t>C</w:t>
            </w:r>
          </w:p>
        </w:tc>
        <w:tc>
          <w:tcPr>
            <w:tcW w:w="8802" w:type="dxa"/>
          </w:tcPr>
          <w:p w14:paraId="15E43858" w14:textId="77777777" w:rsidR="00D04ACA" w:rsidRDefault="00C459FB">
            <w:r>
              <w:t>Conditional</w:t>
            </w:r>
          </w:p>
        </w:tc>
      </w:tr>
      <w:tr w:rsidR="00105A79" w14:paraId="2A6834A5" w14:textId="77777777">
        <w:tc>
          <w:tcPr>
            <w:tcW w:w="1080" w:type="dxa"/>
          </w:tcPr>
          <w:p w14:paraId="444BAD38" w14:textId="77777777" w:rsidR="00D04ACA" w:rsidRDefault="00C459FB">
            <w:r>
              <w:t>O</w:t>
            </w:r>
          </w:p>
        </w:tc>
        <w:tc>
          <w:tcPr>
            <w:tcW w:w="8802" w:type="dxa"/>
          </w:tcPr>
          <w:p w14:paraId="264118FC" w14:textId="77777777" w:rsidR="00D04ACA" w:rsidRDefault="00C459FB">
            <w:r>
              <w:t>Optional</w:t>
            </w:r>
          </w:p>
        </w:tc>
      </w:tr>
      <w:tr w:rsidR="00105A79" w14:paraId="104055EE" w14:textId="77777777">
        <w:tc>
          <w:tcPr>
            <w:tcW w:w="1080" w:type="dxa"/>
          </w:tcPr>
          <w:p w14:paraId="7AB86126" w14:textId="77777777" w:rsidR="00D04ACA" w:rsidRDefault="00C459FB">
            <w:r>
              <w:t>Blank</w:t>
            </w:r>
          </w:p>
        </w:tc>
        <w:tc>
          <w:tcPr>
            <w:tcW w:w="8802" w:type="dxa"/>
          </w:tcPr>
          <w:p w14:paraId="0E73EC63" w14:textId="77777777" w:rsidR="00D04ACA" w:rsidRDefault="00C459FB">
            <w:r>
              <w:t>Not required (and not allowed)</w:t>
            </w:r>
          </w:p>
        </w:tc>
      </w:tr>
    </w:tbl>
    <w:p w14:paraId="0F2D3546" w14:textId="77777777" w:rsidR="00D04ACA" w:rsidRDefault="00D04AC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 w:type="dxa"/>
          <w:right w:w="22" w:type="dxa"/>
        </w:tblCellMar>
        <w:tblLook w:val="0000" w:firstRow="0" w:lastRow="0" w:firstColumn="0" w:lastColumn="0" w:noHBand="0" w:noVBand="0"/>
      </w:tblPr>
      <w:tblGrid>
        <w:gridCol w:w="565"/>
        <w:gridCol w:w="544"/>
        <w:gridCol w:w="3916"/>
        <w:gridCol w:w="1518"/>
        <w:gridCol w:w="1232"/>
        <w:gridCol w:w="1434"/>
      </w:tblGrid>
      <w:tr w:rsidR="00105A79" w14:paraId="475CA2C2" w14:textId="77777777">
        <w:trPr>
          <w:cantSplit/>
          <w:tblHeader/>
        </w:trPr>
        <w:tc>
          <w:tcPr>
            <w:tcW w:w="565" w:type="dxa"/>
            <w:shd w:val="pct20" w:color="auto" w:fill="auto"/>
          </w:tcPr>
          <w:p w14:paraId="54617F8B" w14:textId="77777777" w:rsidR="00D04ACA" w:rsidRDefault="00C459FB">
            <w:pPr>
              <w:pStyle w:val="Table0"/>
              <w:rPr>
                <w:b/>
              </w:rPr>
            </w:pPr>
            <w:r>
              <w:rPr>
                <w:b/>
              </w:rPr>
              <w:t>Grp</w:t>
            </w:r>
          </w:p>
        </w:tc>
        <w:tc>
          <w:tcPr>
            <w:tcW w:w="544" w:type="dxa"/>
            <w:shd w:val="pct20" w:color="auto" w:fill="auto"/>
          </w:tcPr>
          <w:p w14:paraId="3B66CB6B" w14:textId="77777777" w:rsidR="00D04ACA" w:rsidRDefault="00C459FB">
            <w:pPr>
              <w:pStyle w:val="Table0"/>
              <w:rPr>
                <w:b/>
              </w:rPr>
            </w:pPr>
            <w:r>
              <w:rPr>
                <w:b/>
              </w:rPr>
              <w:t>Tag</w:t>
            </w:r>
          </w:p>
        </w:tc>
        <w:tc>
          <w:tcPr>
            <w:tcW w:w="3916" w:type="dxa"/>
            <w:shd w:val="pct20" w:color="auto" w:fill="auto"/>
          </w:tcPr>
          <w:p w14:paraId="71968C21" w14:textId="77777777" w:rsidR="00D04ACA" w:rsidRDefault="00C459FB">
            <w:pPr>
              <w:pStyle w:val="Table0"/>
              <w:rPr>
                <w:b/>
              </w:rPr>
            </w:pPr>
            <w:r>
              <w:rPr>
                <w:b/>
              </w:rPr>
              <w:t>Role</w:t>
            </w:r>
          </w:p>
        </w:tc>
        <w:tc>
          <w:tcPr>
            <w:tcW w:w="1518" w:type="dxa"/>
            <w:shd w:val="pct20" w:color="auto" w:fill="auto"/>
          </w:tcPr>
          <w:p w14:paraId="378ABA09" w14:textId="77777777" w:rsidR="00D04ACA" w:rsidRDefault="00C459FB">
            <w:pPr>
              <w:pStyle w:val="Table0"/>
              <w:jc w:val="center"/>
            </w:pPr>
            <w:r>
              <w:t>9</w:t>
            </w:r>
          </w:p>
          <w:p w14:paraId="600FC269" w14:textId="77777777" w:rsidR="00D04ACA" w:rsidRDefault="00C459FB">
            <w:pPr>
              <w:pStyle w:val="Table0"/>
              <w:jc w:val="center"/>
            </w:pPr>
            <w:r>
              <w:t>Certificate Request</w:t>
            </w:r>
          </w:p>
        </w:tc>
        <w:tc>
          <w:tcPr>
            <w:tcW w:w="1232" w:type="dxa"/>
            <w:shd w:val="pct20" w:color="auto" w:fill="auto"/>
          </w:tcPr>
          <w:p w14:paraId="57A21980" w14:textId="77777777" w:rsidR="00D04ACA" w:rsidRDefault="00C459FB">
            <w:pPr>
              <w:pStyle w:val="Table0"/>
              <w:jc w:val="center"/>
            </w:pPr>
            <w:r>
              <w:t>98</w:t>
            </w:r>
          </w:p>
          <w:p w14:paraId="00B917CC" w14:textId="77777777" w:rsidR="00D04ACA" w:rsidRDefault="00C459FB">
            <w:pPr>
              <w:pStyle w:val="Table0"/>
              <w:jc w:val="center"/>
            </w:pPr>
            <w:r>
              <w:t>Certificate Ack</w:t>
            </w:r>
          </w:p>
        </w:tc>
        <w:tc>
          <w:tcPr>
            <w:tcW w:w="1434" w:type="dxa"/>
            <w:shd w:val="pct20" w:color="auto" w:fill="auto"/>
          </w:tcPr>
          <w:p w14:paraId="57D2ADD9" w14:textId="77777777" w:rsidR="00D04ACA" w:rsidRDefault="00C459FB">
            <w:pPr>
              <w:pStyle w:val="Table0"/>
              <w:jc w:val="center"/>
            </w:pPr>
            <w:r>
              <w:t>99</w:t>
            </w:r>
          </w:p>
          <w:p w14:paraId="48643546" w14:textId="77777777" w:rsidR="00D04ACA" w:rsidRDefault="00C459FB">
            <w:pPr>
              <w:pStyle w:val="Table0"/>
              <w:jc w:val="center"/>
            </w:pPr>
            <w:r>
              <w:t>Remote Print Ack</w:t>
            </w:r>
          </w:p>
        </w:tc>
      </w:tr>
      <w:tr w:rsidR="00105A79" w14:paraId="0398874E" w14:textId="77777777">
        <w:trPr>
          <w:cantSplit/>
        </w:trPr>
        <w:tc>
          <w:tcPr>
            <w:tcW w:w="565" w:type="dxa"/>
          </w:tcPr>
          <w:p w14:paraId="47DCCEA2" w14:textId="77777777" w:rsidR="00D04ACA" w:rsidRDefault="00C459FB">
            <w:pPr>
              <w:pStyle w:val="Table0"/>
            </w:pPr>
            <w:r>
              <w:t>GR0</w:t>
            </w:r>
          </w:p>
        </w:tc>
        <w:tc>
          <w:tcPr>
            <w:tcW w:w="544" w:type="dxa"/>
          </w:tcPr>
          <w:p w14:paraId="7CEFF4BD" w14:textId="77777777" w:rsidR="00D04ACA" w:rsidRDefault="00C459FB">
            <w:pPr>
              <w:pStyle w:val="Table0"/>
            </w:pPr>
            <w:r>
              <w:t>UNH</w:t>
            </w:r>
          </w:p>
        </w:tc>
        <w:tc>
          <w:tcPr>
            <w:tcW w:w="3916" w:type="dxa"/>
          </w:tcPr>
          <w:p w14:paraId="1C8CF956" w14:textId="77777777" w:rsidR="00D04ACA" w:rsidRDefault="00C459FB">
            <w:pPr>
              <w:pStyle w:val="Table0"/>
            </w:pPr>
            <w:r>
              <w:t>Message Header</w:t>
            </w:r>
          </w:p>
        </w:tc>
        <w:tc>
          <w:tcPr>
            <w:tcW w:w="1518" w:type="dxa"/>
          </w:tcPr>
          <w:p w14:paraId="674629B0" w14:textId="77777777" w:rsidR="00D04ACA" w:rsidRDefault="00C459FB">
            <w:pPr>
              <w:pStyle w:val="Table0"/>
              <w:jc w:val="center"/>
            </w:pPr>
            <w:r>
              <w:t>M</w:t>
            </w:r>
          </w:p>
        </w:tc>
        <w:tc>
          <w:tcPr>
            <w:tcW w:w="1232" w:type="dxa"/>
          </w:tcPr>
          <w:p w14:paraId="09BA2FCA" w14:textId="77777777" w:rsidR="00D04ACA" w:rsidRDefault="00C459FB">
            <w:pPr>
              <w:pStyle w:val="Table0"/>
              <w:jc w:val="center"/>
            </w:pPr>
            <w:r>
              <w:t>M</w:t>
            </w:r>
          </w:p>
        </w:tc>
        <w:tc>
          <w:tcPr>
            <w:tcW w:w="1434" w:type="dxa"/>
          </w:tcPr>
          <w:p w14:paraId="46C80C9C" w14:textId="77777777" w:rsidR="00D04ACA" w:rsidRDefault="00C459FB">
            <w:pPr>
              <w:pStyle w:val="Table0"/>
              <w:jc w:val="center"/>
            </w:pPr>
            <w:r>
              <w:t>M</w:t>
            </w:r>
          </w:p>
        </w:tc>
      </w:tr>
      <w:tr w:rsidR="00105A79" w14:paraId="72F8D3C2" w14:textId="77777777">
        <w:trPr>
          <w:cantSplit/>
        </w:trPr>
        <w:tc>
          <w:tcPr>
            <w:tcW w:w="565" w:type="dxa"/>
          </w:tcPr>
          <w:p w14:paraId="0D8B6B85" w14:textId="77777777" w:rsidR="00D04ACA" w:rsidRDefault="00C459FB">
            <w:pPr>
              <w:pStyle w:val="Table0"/>
            </w:pPr>
            <w:r>
              <w:t>GR0</w:t>
            </w:r>
          </w:p>
        </w:tc>
        <w:tc>
          <w:tcPr>
            <w:tcW w:w="544" w:type="dxa"/>
          </w:tcPr>
          <w:p w14:paraId="38A878ED" w14:textId="77777777" w:rsidR="00D04ACA" w:rsidRDefault="00C459FB">
            <w:pPr>
              <w:pStyle w:val="Table0"/>
            </w:pPr>
            <w:r>
              <w:t>BGM</w:t>
            </w:r>
          </w:p>
        </w:tc>
        <w:tc>
          <w:tcPr>
            <w:tcW w:w="3916" w:type="dxa"/>
          </w:tcPr>
          <w:p w14:paraId="3233EB00" w14:textId="77777777" w:rsidR="00D04ACA" w:rsidRDefault="00C459FB">
            <w:pPr>
              <w:pStyle w:val="Table0"/>
            </w:pPr>
            <w:r>
              <w:t>Cert Identification</w:t>
            </w:r>
          </w:p>
        </w:tc>
        <w:tc>
          <w:tcPr>
            <w:tcW w:w="1518" w:type="dxa"/>
          </w:tcPr>
          <w:p w14:paraId="0CCB1CBF" w14:textId="77777777" w:rsidR="00D04ACA" w:rsidRDefault="00C459FB">
            <w:pPr>
              <w:pStyle w:val="Table0"/>
              <w:jc w:val="center"/>
            </w:pPr>
            <w:r>
              <w:t>M</w:t>
            </w:r>
          </w:p>
        </w:tc>
        <w:tc>
          <w:tcPr>
            <w:tcW w:w="1232" w:type="dxa"/>
          </w:tcPr>
          <w:p w14:paraId="671A7246" w14:textId="77777777" w:rsidR="00D04ACA" w:rsidRDefault="00C459FB">
            <w:pPr>
              <w:pStyle w:val="Table0"/>
              <w:jc w:val="center"/>
            </w:pPr>
            <w:r>
              <w:t>M</w:t>
            </w:r>
          </w:p>
        </w:tc>
        <w:tc>
          <w:tcPr>
            <w:tcW w:w="1434" w:type="dxa"/>
          </w:tcPr>
          <w:p w14:paraId="7C9ECBAE" w14:textId="77777777" w:rsidR="00D04ACA" w:rsidRDefault="00C459FB">
            <w:pPr>
              <w:pStyle w:val="Table0"/>
              <w:jc w:val="center"/>
            </w:pPr>
            <w:r>
              <w:t>M</w:t>
            </w:r>
          </w:p>
        </w:tc>
      </w:tr>
      <w:tr w:rsidR="00105A79" w14:paraId="4AE31185" w14:textId="77777777">
        <w:trPr>
          <w:cantSplit/>
        </w:trPr>
        <w:tc>
          <w:tcPr>
            <w:tcW w:w="565" w:type="dxa"/>
          </w:tcPr>
          <w:p w14:paraId="4EE0BBED" w14:textId="77777777" w:rsidR="00D04ACA" w:rsidRDefault="00C459FB">
            <w:pPr>
              <w:pStyle w:val="Table0"/>
            </w:pPr>
            <w:r>
              <w:t>GR0</w:t>
            </w:r>
          </w:p>
        </w:tc>
        <w:tc>
          <w:tcPr>
            <w:tcW w:w="544" w:type="dxa"/>
          </w:tcPr>
          <w:p w14:paraId="1E965615" w14:textId="77777777" w:rsidR="00D04ACA" w:rsidRDefault="00C459FB">
            <w:pPr>
              <w:pStyle w:val="Table0"/>
            </w:pPr>
            <w:r>
              <w:t>DTM</w:t>
            </w:r>
          </w:p>
        </w:tc>
        <w:tc>
          <w:tcPr>
            <w:tcW w:w="3916" w:type="dxa"/>
          </w:tcPr>
          <w:p w14:paraId="08711516" w14:textId="77777777" w:rsidR="00D04ACA" w:rsidRDefault="00C459FB">
            <w:pPr>
              <w:pStyle w:val="Table0"/>
            </w:pPr>
            <w:r>
              <w:t>Certificate Status Timestamp</w:t>
            </w:r>
          </w:p>
        </w:tc>
        <w:tc>
          <w:tcPr>
            <w:tcW w:w="1518" w:type="dxa"/>
          </w:tcPr>
          <w:p w14:paraId="75429BF8" w14:textId="77777777" w:rsidR="00D04ACA" w:rsidRDefault="00D04ACA">
            <w:pPr>
              <w:pStyle w:val="Table0"/>
              <w:jc w:val="center"/>
            </w:pPr>
          </w:p>
        </w:tc>
        <w:tc>
          <w:tcPr>
            <w:tcW w:w="1232" w:type="dxa"/>
          </w:tcPr>
          <w:p w14:paraId="17667507" w14:textId="77777777" w:rsidR="00D04ACA" w:rsidRDefault="00C459FB">
            <w:pPr>
              <w:pStyle w:val="Table0"/>
              <w:jc w:val="center"/>
            </w:pPr>
            <w:r>
              <w:t>C</w:t>
            </w:r>
          </w:p>
        </w:tc>
        <w:tc>
          <w:tcPr>
            <w:tcW w:w="1434" w:type="dxa"/>
          </w:tcPr>
          <w:p w14:paraId="50A451CD" w14:textId="77777777" w:rsidR="00D04ACA" w:rsidRDefault="00D04ACA">
            <w:pPr>
              <w:pStyle w:val="Table0"/>
              <w:jc w:val="center"/>
            </w:pPr>
          </w:p>
        </w:tc>
      </w:tr>
      <w:tr w:rsidR="00105A79" w14:paraId="34CF8D53" w14:textId="77777777">
        <w:trPr>
          <w:cantSplit/>
        </w:trPr>
        <w:tc>
          <w:tcPr>
            <w:tcW w:w="565" w:type="dxa"/>
          </w:tcPr>
          <w:p w14:paraId="0423F250" w14:textId="77777777" w:rsidR="00D04ACA" w:rsidRDefault="00C459FB">
            <w:pPr>
              <w:pStyle w:val="Table0"/>
            </w:pPr>
            <w:r>
              <w:t>GR0</w:t>
            </w:r>
          </w:p>
        </w:tc>
        <w:tc>
          <w:tcPr>
            <w:tcW w:w="544" w:type="dxa"/>
          </w:tcPr>
          <w:p w14:paraId="7213961D" w14:textId="77777777" w:rsidR="00D04ACA" w:rsidRDefault="00C459FB">
            <w:pPr>
              <w:pStyle w:val="Table0"/>
            </w:pPr>
            <w:r>
              <w:t>DTM</w:t>
            </w:r>
          </w:p>
        </w:tc>
        <w:tc>
          <w:tcPr>
            <w:tcW w:w="3916" w:type="dxa"/>
          </w:tcPr>
          <w:p w14:paraId="7472D96F" w14:textId="77777777" w:rsidR="00D04ACA" w:rsidRDefault="00C459FB">
            <w:pPr>
              <w:pStyle w:val="Table0"/>
            </w:pPr>
            <w:r>
              <w:t>Certificate Requested Timestamp</w:t>
            </w:r>
          </w:p>
        </w:tc>
        <w:tc>
          <w:tcPr>
            <w:tcW w:w="1518" w:type="dxa"/>
          </w:tcPr>
          <w:p w14:paraId="750C5DC0" w14:textId="77777777" w:rsidR="00D04ACA" w:rsidRDefault="00D04ACA">
            <w:pPr>
              <w:pStyle w:val="Table0"/>
              <w:jc w:val="center"/>
            </w:pPr>
          </w:p>
        </w:tc>
        <w:tc>
          <w:tcPr>
            <w:tcW w:w="1232" w:type="dxa"/>
          </w:tcPr>
          <w:p w14:paraId="76757446" w14:textId="77777777" w:rsidR="00D04ACA" w:rsidRDefault="00C459FB">
            <w:pPr>
              <w:pStyle w:val="Table0"/>
              <w:jc w:val="center"/>
            </w:pPr>
            <w:r>
              <w:t>C</w:t>
            </w:r>
          </w:p>
        </w:tc>
        <w:tc>
          <w:tcPr>
            <w:tcW w:w="1434" w:type="dxa"/>
          </w:tcPr>
          <w:p w14:paraId="12FAA66E" w14:textId="77777777" w:rsidR="00D04ACA" w:rsidRDefault="00D04ACA">
            <w:pPr>
              <w:pStyle w:val="Table0"/>
              <w:jc w:val="center"/>
            </w:pPr>
          </w:p>
        </w:tc>
      </w:tr>
      <w:tr w:rsidR="00105A79" w14:paraId="07A63B4C" w14:textId="77777777">
        <w:trPr>
          <w:cantSplit/>
        </w:trPr>
        <w:tc>
          <w:tcPr>
            <w:tcW w:w="565" w:type="dxa"/>
          </w:tcPr>
          <w:p w14:paraId="196D67F2" w14:textId="77777777" w:rsidR="00D04ACA" w:rsidRDefault="00C459FB">
            <w:pPr>
              <w:pStyle w:val="Table0"/>
            </w:pPr>
            <w:r>
              <w:t>GR0</w:t>
            </w:r>
          </w:p>
        </w:tc>
        <w:tc>
          <w:tcPr>
            <w:tcW w:w="544" w:type="dxa"/>
          </w:tcPr>
          <w:p w14:paraId="15396AA3" w14:textId="77777777" w:rsidR="00D04ACA" w:rsidRDefault="00C459FB">
            <w:pPr>
              <w:pStyle w:val="Table0"/>
            </w:pPr>
            <w:smartTag w:uri="urn:schemas-microsoft-com:office:smarttags" w:element="stockticker">
              <w:r>
                <w:t>STS</w:t>
              </w:r>
            </w:smartTag>
          </w:p>
        </w:tc>
        <w:tc>
          <w:tcPr>
            <w:tcW w:w="3916" w:type="dxa"/>
          </w:tcPr>
          <w:p w14:paraId="56BC99C6" w14:textId="77777777" w:rsidR="00D04ACA" w:rsidRDefault="00C459FB">
            <w:pPr>
              <w:pStyle w:val="Table0"/>
            </w:pPr>
            <w:r>
              <w:t>Certificate Request Status</w:t>
            </w:r>
          </w:p>
        </w:tc>
        <w:tc>
          <w:tcPr>
            <w:tcW w:w="1518" w:type="dxa"/>
          </w:tcPr>
          <w:p w14:paraId="1C64215D" w14:textId="77777777" w:rsidR="00D04ACA" w:rsidRDefault="00D04ACA">
            <w:pPr>
              <w:pStyle w:val="Table0"/>
              <w:jc w:val="center"/>
            </w:pPr>
          </w:p>
        </w:tc>
        <w:tc>
          <w:tcPr>
            <w:tcW w:w="1232" w:type="dxa"/>
          </w:tcPr>
          <w:p w14:paraId="4860BDDB" w14:textId="77777777" w:rsidR="00D04ACA" w:rsidRDefault="00C459FB">
            <w:pPr>
              <w:pStyle w:val="Table0"/>
              <w:jc w:val="center"/>
            </w:pPr>
            <w:r>
              <w:t>C</w:t>
            </w:r>
          </w:p>
        </w:tc>
        <w:tc>
          <w:tcPr>
            <w:tcW w:w="1434" w:type="dxa"/>
          </w:tcPr>
          <w:p w14:paraId="426068EE" w14:textId="77777777" w:rsidR="00D04ACA" w:rsidRDefault="00D04ACA">
            <w:pPr>
              <w:pStyle w:val="Table0"/>
              <w:jc w:val="center"/>
            </w:pPr>
          </w:p>
        </w:tc>
      </w:tr>
      <w:tr w:rsidR="00105A79" w14:paraId="38B9DD2E" w14:textId="77777777">
        <w:trPr>
          <w:cantSplit/>
        </w:trPr>
        <w:tc>
          <w:tcPr>
            <w:tcW w:w="565" w:type="dxa"/>
          </w:tcPr>
          <w:p w14:paraId="0F3D7501" w14:textId="77777777" w:rsidR="00D04ACA" w:rsidRDefault="00C459FB">
            <w:pPr>
              <w:pStyle w:val="Table0"/>
            </w:pPr>
            <w:r>
              <w:t>GR0</w:t>
            </w:r>
          </w:p>
        </w:tc>
        <w:tc>
          <w:tcPr>
            <w:tcW w:w="544" w:type="dxa"/>
          </w:tcPr>
          <w:p w14:paraId="43BE6927" w14:textId="77777777" w:rsidR="00D04ACA" w:rsidRDefault="00C459FB">
            <w:pPr>
              <w:pStyle w:val="Table0"/>
            </w:pPr>
            <w:r>
              <w:t>LOC</w:t>
            </w:r>
          </w:p>
        </w:tc>
        <w:tc>
          <w:tcPr>
            <w:tcW w:w="3916" w:type="dxa"/>
          </w:tcPr>
          <w:p w14:paraId="7AD4C313" w14:textId="77777777" w:rsidR="00D04ACA" w:rsidRDefault="00C459FB">
            <w:pPr>
              <w:pStyle w:val="Table0"/>
            </w:pPr>
            <w:smartTag w:uri="urn:schemas-microsoft-com:office:smarttags" w:element="place">
              <w:smartTag w:uri="urn:schemas-microsoft-com:office:smarttags" w:element="PlaceName">
                <w:r>
                  <w:t>Discharge</w:t>
                </w:r>
              </w:smartTag>
              <w:r>
                <w:t xml:space="preserve"> </w:t>
              </w:r>
              <w:smartTag w:uri="urn:schemas-microsoft-com:office:smarttags" w:element="PlaceType">
                <w:r>
                  <w:t>Port</w:t>
                </w:r>
              </w:smartTag>
            </w:smartTag>
          </w:p>
        </w:tc>
        <w:tc>
          <w:tcPr>
            <w:tcW w:w="1518" w:type="dxa"/>
          </w:tcPr>
          <w:p w14:paraId="4F4C9BCC" w14:textId="77777777" w:rsidR="00D04ACA" w:rsidRDefault="00C459FB">
            <w:pPr>
              <w:pStyle w:val="Table0"/>
              <w:jc w:val="center"/>
            </w:pPr>
            <w:r>
              <w:t>O</w:t>
            </w:r>
          </w:p>
        </w:tc>
        <w:tc>
          <w:tcPr>
            <w:tcW w:w="1232" w:type="dxa"/>
          </w:tcPr>
          <w:p w14:paraId="4901D087" w14:textId="77777777" w:rsidR="00D04ACA" w:rsidRDefault="00D04ACA">
            <w:pPr>
              <w:pStyle w:val="Table0"/>
              <w:jc w:val="center"/>
            </w:pPr>
          </w:p>
        </w:tc>
        <w:tc>
          <w:tcPr>
            <w:tcW w:w="1434" w:type="dxa"/>
          </w:tcPr>
          <w:p w14:paraId="65A9A8B4" w14:textId="77777777" w:rsidR="00D04ACA" w:rsidRDefault="00D04ACA">
            <w:pPr>
              <w:pStyle w:val="Table0"/>
              <w:jc w:val="center"/>
            </w:pPr>
          </w:p>
        </w:tc>
      </w:tr>
      <w:tr w:rsidR="00105A79" w14:paraId="4A61CA8D" w14:textId="77777777">
        <w:trPr>
          <w:cantSplit/>
        </w:trPr>
        <w:tc>
          <w:tcPr>
            <w:tcW w:w="565" w:type="dxa"/>
          </w:tcPr>
          <w:p w14:paraId="4D66F4BE" w14:textId="77777777" w:rsidR="00D04ACA" w:rsidRDefault="00C459FB">
            <w:pPr>
              <w:pStyle w:val="Table0"/>
            </w:pPr>
            <w:r>
              <w:t>GR0</w:t>
            </w:r>
          </w:p>
        </w:tc>
        <w:tc>
          <w:tcPr>
            <w:tcW w:w="544" w:type="dxa"/>
          </w:tcPr>
          <w:p w14:paraId="01C7FE5C" w14:textId="77777777" w:rsidR="00D04ACA" w:rsidRDefault="00C459FB">
            <w:pPr>
              <w:pStyle w:val="Table0"/>
            </w:pPr>
            <w:r>
              <w:t>LOC</w:t>
            </w:r>
          </w:p>
        </w:tc>
        <w:tc>
          <w:tcPr>
            <w:tcW w:w="3916" w:type="dxa"/>
          </w:tcPr>
          <w:p w14:paraId="7075C106" w14:textId="77777777" w:rsidR="00D04ACA" w:rsidRDefault="00C459FB">
            <w:pPr>
              <w:pStyle w:val="Table0"/>
            </w:pPr>
            <w:smartTag w:uri="urn:schemas-microsoft-com:office:smarttags" w:element="place">
              <w:smartTag w:uri="urn:schemas-microsoft-com:office:smarttags" w:element="PlaceName">
                <w:r>
                  <w:t>Destination</w:t>
                </w:r>
              </w:smartTag>
              <w:r>
                <w:t xml:space="preserve"> </w:t>
              </w:r>
              <w:smartTag w:uri="urn:schemas-microsoft-com:office:smarttags" w:element="PlaceType">
                <w:r>
                  <w:t>City</w:t>
                </w:r>
              </w:smartTag>
            </w:smartTag>
          </w:p>
        </w:tc>
        <w:tc>
          <w:tcPr>
            <w:tcW w:w="1518" w:type="dxa"/>
          </w:tcPr>
          <w:p w14:paraId="707AE676" w14:textId="77777777" w:rsidR="00D04ACA" w:rsidRDefault="00C459FB">
            <w:pPr>
              <w:pStyle w:val="Table0"/>
              <w:jc w:val="center"/>
            </w:pPr>
            <w:r>
              <w:t>M</w:t>
            </w:r>
          </w:p>
        </w:tc>
        <w:tc>
          <w:tcPr>
            <w:tcW w:w="1232" w:type="dxa"/>
          </w:tcPr>
          <w:p w14:paraId="35E82132" w14:textId="77777777" w:rsidR="00D04ACA" w:rsidRDefault="00D04ACA">
            <w:pPr>
              <w:pStyle w:val="Table0"/>
              <w:jc w:val="center"/>
            </w:pPr>
          </w:p>
        </w:tc>
        <w:tc>
          <w:tcPr>
            <w:tcW w:w="1434" w:type="dxa"/>
          </w:tcPr>
          <w:p w14:paraId="254E5D66" w14:textId="77777777" w:rsidR="00D04ACA" w:rsidRDefault="00D04ACA">
            <w:pPr>
              <w:pStyle w:val="Table0"/>
              <w:jc w:val="center"/>
            </w:pPr>
          </w:p>
        </w:tc>
      </w:tr>
      <w:tr w:rsidR="00105A79" w14:paraId="51049B69" w14:textId="77777777">
        <w:trPr>
          <w:cantSplit/>
        </w:trPr>
        <w:tc>
          <w:tcPr>
            <w:tcW w:w="565" w:type="dxa"/>
          </w:tcPr>
          <w:p w14:paraId="24A45B6A" w14:textId="77777777" w:rsidR="00D04ACA" w:rsidRDefault="00C459FB">
            <w:pPr>
              <w:pStyle w:val="Table0"/>
            </w:pPr>
            <w:r>
              <w:t>GR0</w:t>
            </w:r>
          </w:p>
        </w:tc>
        <w:tc>
          <w:tcPr>
            <w:tcW w:w="544" w:type="dxa"/>
          </w:tcPr>
          <w:p w14:paraId="5053C354" w14:textId="77777777" w:rsidR="00D04ACA" w:rsidRDefault="00C459FB">
            <w:pPr>
              <w:pStyle w:val="Table0"/>
            </w:pPr>
            <w:r>
              <w:t>LOC</w:t>
            </w:r>
          </w:p>
        </w:tc>
        <w:tc>
          <w:tcPr>
            <w:tcW w:w="3916" w:type="dxa"/>
          </w:tcPr>
          <w:p w14:paraId="387954D8" w14:textId="77777777" w:rsidR="00D04ACA" w:rsidRDefault="00C459FB">
            <w:pPr>
              <w:pStyle w:val="Table0"/>
            </w:pPr>
            <w:r>
              <w:t>Certificate Required Location</w:t>
            </w:r>
          </w:p>
        </w:tc>
        <w:tc>
          <w:tcPr>
            <w:tcW w:w="1518" w:type="dxa"/>
          </w:tcPr>
          <w:p w14:paraId="21B8A874" w14:textId="77777777" w:rsidR="00D04ACA" w:rsidRDefault="00C459FB">
            <w:pPr>
              <w:pStyle w:val="Table0"/>
              <w:jc w:val="center"/>
            </w:pPr>
            <w:r>
              <w:t>C</w:t>
            </w:r>
          </w:p>
        </w:tc>
        <w:tc>
          <w:tcPr>
            <w:tcW w:w="1232" w:type="dxa"/>
          </w:tcPr>
          <w:p w14:paraId="442336A4" w14:textId="77777777" w:rsidR="00D04ACA" w:rsidRDefault="00D04ACA">
            <w:pPr>
              <w:pStyle w:val="Table0"/>
              <w:jc w:val="center"/>
            </w:pPr>
          </w:p>
        </w:tc>
        <w:tc>
          <w:tcPr>
            <w:tcW w:w="1434" w:type="dxa"/>
          </w:tcPr>
          <w:p w14:paraId="15F41CE1" w14:textId="77777777" w:rsidR="00D04ACA" w:rsidRDefault="00D04ACA">
            <w:pPr>
              <w:pStyle w:val="Table0"/>
              <w:jc w:val="center"/>
            </w:pPr>
          </w:p>
        </w:tc>
      </w:tr>
      <w:tr w:rsidR="00105A79" w14:paraId="2E2ECB81" w14:textId="77777777">
        <w:trPr>
          <w:cantSplit/>
        </w:trPr>
        <w:tc>
          <w:tcPr>
            <w:tcW w:w="565" w:type="dxa"/>
          </w:tcPr>
          <w:p w14:paraId="38CAE369" w14:textId="77777777" w:rsidR="00D04ACA" w:rsidRDefault="00C459FB">
            <w:pPr>
              <w:pStyle w:val="Table0"/>
            </w:pPr>
            <w:r>
              <w:t>GR0</w:t>
            </w:r>
          </w:p>
        </w:tc>
        <w:tc>
          <w:tcPr>
            <w:tcW w:w="544" w:type="dxa"/>
          </w:tcPr>
          <w:p w14:paraId="5A830BEF" w14:textId="77777777" w:rsidR="00D04ACA" w:rsidRDefault="00C459FB">
            <w:pPr>
              <w:pStyle w:val="Table0"/>
            </w:pPr>
            <w:r>
              <w:t>RFF</w:t>
            </w:r>
          </w:p>
        </w:tc>
        <w:tc>
          <w:tcPr>
            <w:tcW w:w="3916" w:type="dxa"/>
          </w:tcPr>
          <w:p w14:paraId="706DB307" w14:textId="77777777" w:rsidR="00D04ACA" w:rsidRDefault="00C459FB">
            <w:pPr>
              <w:pStyle w:val="Table0"/>
            </w:pPr>
            <w:r>
              <w:t>Exporter Cert Reference</w:t>
            </w:r>
          </w:p>
        </w:tc>
        <w:tc>
          <w:tcPr>
            <w:tcW w:w="1518" w:type="dxa"/>
          </w:tcPr>
          <w:p w14:paraId="3B7A0044" w14:textId="77777777" w:rsidR="00D04ACA" w:rsidRDefault="00C459FB">
            <w:pPr>
              <w:pStyle w:val="Table0"/>
              <w:jc w:val="center"/>
            </w:pPr>
            <w:r>
              <w:t>M</w:t>
            </w:r>
          </w:p>
        </w:tc>
        <w:tc>
          <w:tcPr>
            <w:tcW w:w="1232" w:type="dxa"/>
          </w:tcPr>
          <w:p w14:paraId="5268F9C2" w14:textId="77777777" w:rsidR="00D04ACA" w:rsidRDefault="00C459FB">
            <w:pPr>
              <w:pStyle w:val="Table0"/>
              <w:jc w:val="center"/>
            </w:pPr>
            <w:r>
              <w:t>M</w:t>
            </w:r>
          </w:p>
        </w:tc>
        <w:tc>
          <w:tcPr>
            <w:tcW w:w="1434" w:type="dxa"/>
          </w:tcPr>
          <w:p w14:paraId="20426524" w14:textId="77777777" w:rsidR="00D04ACA" w:rsidRDefault="00D04ACA">
            <w:pPr>
              <w:pStyle w:val="Table0"/>
              <w:jc w:val="center"/>
            </w:pPr>
          </w:p>
        </w:tc>
      </w:tr>
      <w:tr w:rsidR="00105A79" w14:paraId="3F29B876" w14:textId="77777777">
        <w:trPr>
          <w:cantSplit/>
        </w:trPr>
        <w:tc>
          <w:tcPr>
            <w:tcW w:w="565" w:type="dxa"/>
          </w:tcPr>
          <w:p w14:paraId="5441DAE5" w14:textId="77777777" w:rsidR="00D04ACA" w:rsidRDefault="00C459FB">
            <w:pPr>
              <w:pStyle w:val="Table0"/>
            </w:pPr>
            <w:r>
              <w:t>GR0</w:t>
            </w:r>
          </w:p>
        </w:tc>
        <w:tc>
          <w:tcPr>
            <w:tcW w:w="544" w:type="dxa"/>
          </w:tcPr>
          <w:p w14:paraId="7D776485" w14:textId="77777777" w:rsidR="00D04ACA" w:rsidRDefault="00C459FB">
            <w:pPr>
              <w:pStyle w:val="Table0"/>
            </w:pPr>
            <w:r>
              <w:t>FTX</w:t>
            </w:r>
          </w:p>
        </w:tc>
        <w:tc>
          <w:tcPr>
            <w:tcW w:w="3916" w:type="dxa"/>
          </w:tcPr>
          <w:p w14:paraId="685840A5" w14:textId="77777777" w:rsidR="00D04ACA" w:rsidRDefault="00C459FB">
            <w:pPr>
              <w:pStyle w:val="Table0"/>
            </w:pPr>
            <w:r>
              <w:t>Notice</w:t>
            </w:r>
          </w:p>
        </w:tc>
        <w:tc>
          <w:tcPr>
            <w:tcW w:w="1518" w:type="dxa"/>
          </w:tcPr>
          <w:p w14:paraId="1CB4DD60" w14:textId="77777777" w:rsidR="00D04ACA" w:rsidRDefault="00D04ACA">
            <w:pPr>
              <w:pStyle w:val="Table0"/>
              <w:jc w:val="center"/>
            </w:pPr>
          </w:p>
        </w:tc>
        <w:tc>
          <w:tcPr>
            <w:tcW w:w="1232" w:type="dxa"/>
          </w:tcPr>
          <w:p w14:paraId="619D60C6" w14:textId="77777777" w:rsidR="00D04ACA" w:rsidRDefault="00C459FB">
            <w:pPr>
              <w:pStyle w:val="Table0"/>
              <w:jc w:val="center"/>
            </w:pPr>
            <w:r>
              <w:t>C</w:t>
            </w:r>
          </w:p>
        </w:tc>
        <w:tc>
          <w:tcPr>
            <w:tcW w:w="1434" w:type="dxa"/>
          </w:tcPr>
          <w:p w14:paraId="6D966EE8" w14:textId="77777777" w:rsidR="00D04ACA" w:rsidRDefault="00D04ACA">
            <w:pPr>
              <w:pStyle w:val="Table0"/>
              <w:jc w:val="center"/>
            </w:pPr>
          </w:p>
        </w:tc>
      </w:tr>
      <w:tr w:rsidR="00105A79" w14:paraId="18446087" w14:textId="77777777">
        <w:trPr>
          <w:cantSplit/>
        </w:trPr>
        <w:tc>
          <w:tcPr>
            <w:tcW w:w="565" w:type="dxa"/>
          </w:tcPr>
          <w:p w14:paraId="3E965C36" w14:textId="77777777" w:rsidR="00D04ACA" w:rsidRDefault="00C459FB">
            <w:pPr>
              <w:pStyle w:val="Table0"/>
            </w:pPr>
            <w:r>
              <w:t>GR0</w:t>
            </w:r>
          </w:p>
        </w:tc>
        <w:tc>
          <w:tcPr>
            <w:tcW w:w="544" w:type="dxa"/>
          </w:tcPr>
          <w:p w14:paraId="295C5930" w14:textId="77777777" w:rsidR="00D04ACA" w:rsidRDefault="00C459FB">
            <w:pPr>
              <w:pStyle w:val="Table0"/>
            </w:pPr>
            <w:r>
              <w:t>GIS</w:t>
            </w:r>
          </w:p>
        </w:tc>
        <w:tc>
          <w:tcPr>
            <w:tcW w:w="3916" w:type="dxa"/>
          </w:tcPr>
          <w:p w14:paraId="56D64A8C" w14:textId="77777777" w:rsidR="00D04ACA" w:rsidRDefault="00C459FB">
            <w:pPr>
              <w:pStyle w:val="Table0"/>
            </w:pPr>
            <w:r>
              <w:t>Separate Certificate Container Indicator</w:t>
            </w:r>
          </w:p>
        </w:tc>
        <w:tc>
          <w:tcPr>
            <w:tcW w:w="1518" w:type="dxa"/>
          </w:tcPr>
          <w:p w14:paraId="75F6BAF7" w14:textId="77777777" w:rsidR="00D04ACA" w:rsidRDefault="00C459FB">
            <w:pPr>
              <w:pStyle w:val="Table0"/>
              <w:jc w:val="center"/>
            </w:pPr>
            <w:r>
              <w:t>O</w:t>
            </w:r>
          </w:p>
        </w:tc>
        <w:tc>
          <w:tcPr>
            <w:tcW w:w="1232" w:type="dxa"/>
          </w:tcPr>
          <w:p w14:paraId="156F9B55" w14:textId="77777777" w:rsidR="00D04ACA" w:rsidRDefault="00D04ACA">
            <w:pPr>
              <w:pStyle w:val="Table0"/>
              <w:jc w:val="center"/>
            </w:pPr>
          </w:p>
        </w:tc>
        <w:tc>
          <w:tcPr>
            <w:tcW w:w="1434" w:type="dxa"/>
          </w:tcPr>
          <w:p w14:paraId="75A6BA42" w14:textId="77777777" w:rsidR="00D04ACA" w:rsidRDefault="00D04ACA">
            <w:pPr>
              <w:pStyle w:val="Table0"/>
              <w:jc w:val="center"/>
            </w:pPr>
          </w:p>
        </w:tc>
      </w:tr>
      <w:tr w:rsidR="00105A79" w14:paraId="267D5ADD" w14:textId="77777777">
        <w:trPr>
          <w:cantSplit/>
        </w:trPr>
        <w:tc>
          <w:tcPr>
            <w:tcW w:w="565" w:type="dxa"/>
          </w:tcPr>
          <w:p w14:paraId="1237D9E9" w14:textId="77777777" w:rsidR="00D04ACA" w:rsidRDefault="00C459FB">
            <w:pPr>
              <w:pStyle w:val="Table0"/>
            </w:pPr>
            <w:r>
              <w:t>GR0</w:t>
            </w:r>
          </w:p>
        </w:tc>
        <w:tc>
          <w:tcPr>
            <w:tcW w:w="544" w:type="dxa"/>
          </w:tcPr>
          <w:p w14:paraId="03AF8256" w14:textId="77777777" w:rsidR="00D04ACA" w:rsidRDefault="00C459FB">
            <w:pPr>
              <w:pStyle w:val="Table0"/>
            </w:pPr>
            <w:r>
              <w:t>GIS</w:t>
            </w:r>
          </w:p>
        </w:tc>
        <w:tc>
          <w:tcPr>
            <w:tcW w:w="3916" w:type="dxa"/>
          </w:tcPr>
          <w:p w14:paraId="7F27C3AD" w14:textId="77777777" w:rsidR="00D04ACA" w:rsidRDefault="00C459FB">
            <w:pPr>
              <w:pStyle w:val="Table0"/>
            </w:pPr>
            <w:r>
              <w:t>Separate Certificate Marks Indicator</w:t>
            </w:r>
          </w:p>
        </w:tc>
        <w:tc>
          <w:tcPr>
            <w:tcW w:w="1518" w:type="dxa"/>
          </w:tcPr>
          <w:p w14:paraId="338ACB05" w14:textId="77777777" w:rsidR="00D04ACA" w:rsidRDefault="00C459FB">
            <w:pPr>
              <w:pStyle w:val="Table0"/>
              <w:jc w:val="center"/>
            </w:pPr>
            <w:r>
              <w:t>O</w:t>
            </w:r>
          </w:p>
        </w:tc>
        <w:tc>
          <w:tcPr>
            <w:tcW w:w="1232" w:type="dxa"/>
          </w:tcPr>
          <w:p w14:paraId="6E9B4C5D" w14:textId="77777777" w:rsidR="00D04ACA" w:rsidRDefault="00D04ACA">
            <w:pPr>
              <w:pStyle w:val="Table0"/>
              <w:jc w:val="center"/>
            </w:pPr>
          </w:p>
        </w:tc>
        <w:tc>
          <w:tcPr>
            <w:tcW w:w="1434" w:type="dxa"/>
          </w:tcPr>
          <w:p w14:paraId="56CD8BE9" w14:textId="77777777" w:rsidR="00D04ACA" w:rsidRDefault="00D04ACA">
            <w:pPr>
              <w:pStyle w:val="Table0"/>
              <w:jc w:val="center"/>
            </w:pPr>
          </w:p>
        </w:tc>
      </w:tr>
      <w:tr w:rsidR="00105A79" w14:paraId="3F24BA96" w14:textId="77777777">
        <w:trPr>
          <w:cantSplit/>
        </w:trPr>
        <w:tc>
          <w:tcPr>
            <w:tcW w:w="565" w:type="dxa"/>
          </w:tcPr>
          <w:p w14:paraId="3213955F" w14:textId="77777777" w:rsidR="00D04ACA" w:rsidRDefault="00C459FB">
            <w:pPr>
              <w:pStyle w:val="Table0"/>
            </w:pPr>
            <w:r>
              <w:t>GR0</w:t>
            </w:r>
          </w:p>
        </w:tc>
        <w:tc>
          <w:tcPr>
            <w:tcW w:w="544" w:type="dxa"/>
          </w:tcPr>
          <w:p w14:paraId="3456231F" w14:textId="77777777" w:rsidR="00D04ACA" w:rsidRDefault="00C459FB">
            <w:pPr>
              <w:pStyle w:val="Table0"/>
            </w:pPr>
            <w:r>
              <w:t>GIS</w:t>
            </w:r>
          </w:p>
        </w:tc>
        <w:tc>
          <w:tcPr>
            <w:tcW w:w="3916" w:type="dxa"/>
          </w:tcPr>
          <w:p w14:paraId="678E2C48" w14:textId="77777777" w:rsidR="00D04ACA" w:rsidRDefault="00C459FB">
            <w:pPr>
              <w:pStyle w:val="Table0"/>
            </w:pPr>
            <w:r>
              <w:t>Separate Certificate Packer Indicator</w:t>
            </w:r>
          </w:p>
        </w:tc>
        <w:tc>
          <w:tcPr>
            <w:tcW w:w="1518" w:type="dxa"/>
          </w:tcPr>
          <w:p w14:paraId="5445C60F" w14:textId="77777777" w:rsidR="00D04ACA" w:rsidRDefault="00C459FB">
            <w:pPr>
              <w:pStyle w:val="Table0"/>
              <w:jc w:val="center"/>
            </w:pPr>
            <w:r>
              <w:t>O</w:t>
            </w:r>
          </w:p>
        </w:tc>
        <w:tc>
          <w:tcPr>
            <w:tcW w:w="1232" w:type="dxa"/>
          </w:tcPr>
          <w:p w14:paraId="13CC099D" w14:textId="77777777" w:rsidR="00D04ACA" w:rsidRDefault="00D04ACA">
            <w:pPr>
              <w:pStyle w:val="Table0"/>
              <w:jc w:val="center"/>
            </w:pPr>
          </w:p>
        </w:tc>
        <w:tc>
          <w:tcPr>
            <w:tcW w:w="1434" w:type="dxa"/>
          </w:tcPr>
          <w:p w14:paraId="15998F8C" w14:textId="77777777" w:rsidR="00D04ACA" w:rsidRDefault="00D04ACA">
            <w:pPr>
              <w:pStyle w:val="Table0"/>
              <w:jc w:val="center"/>
            </w:pPr>
          </w:p>
        </w:tc>
      </w:tr>
      <w:tr w:rsidR="00105A79" w14:paraId="239F4549" w14:textId="77777777">
        <w:trPr>
          <w:cantSplit/>
        </w:trPr>
        <w:tc>
          <w:tcPr>
            <w:tcW w:w="565" w:type="dxa"/>
          </w:tcPr>
          <w:p w14:paraId="7F16E654" w14:textId="77777777" w:rsidR="00D04ACA" w:rsidRDefault="00C459FB">
            <w:pPr>
              <w:pStyle w:val="Table0"/>
            </w:pPr>
            <w:r>
              <w:t>GR1</w:t>
            </w:r>
          </w:p>
        </w:tc>
        <w:tc>
          <w:tcPr>
            <w:tcW w:w="544" w:type="dxa"/>
          </w:tcPr>
          <w:p w14:paraId="2C8F1C8D" w14:textId="77777777" w:rsidR="00D04ACA" w:rsidRDefault="00C459FB">
            <w:pPr>
              <w:pStyle w:val="Table0"/>
            </w:pPr>
            <w:r>
              <w:t>DOC</w:t>
            </w:r>
          </w:p>
        </w:tc>
        <w:tc>
          <w:tcPr>
            <w:tcW w:w="3916" w:type="dxa"/>
          </w:tcPr>
          <w:p w14:paraId="094726C4" w14:textId="77777777" w:rsidR="00D04ACA" w:rsidRDefault="00C459FB">
            <w:pPr>
              <w:pStyle w:val="Table0"/>
            </w:pPr>
            <w:r>
              <w:t>Import Permit Number</w:t>
            </w:r>
          </w:p>
        </w:tc>
        <w:tc>
          <w:tcPr>
            <w:tcW w:w="1518" w:type="dxa"/>
          </w:tcPr>
          <w:p w14:paraId="09A6E301" w14:textId="77777777" w:rsidR="00D04ACA" w:rsidRDefault="00C459FB">
            <w:pPr>
              <w:pStyle w:val="Table0"/>
              <w:jc w:val="center"/>
            </w:pPr>
            <w:r>
              <w:t>O</w:t>
            </w:r>
          </w:p>
        </w:tc>
        <w:tc>
          <w:tcPr>
            <w:tcW w:w="1232" w:type="dxa"/>
          </w:tcPr>
          <w:p w14:paraId="625F60DF" w14:textId="77777777" w:rsidR="00D04ACA" w:rsidRDefault="00D04ACA">
            <w:pPr>
              <w:pStyle w:val="Table0"/>
              <w:jc w:val="center"/>
            </w:pPr>
          </w:p>
        </w:tc>
        <w:tc>
          <w:tcPr>
            <w:tcW w:w="1434" w:type="dxa"/>
          </w:tcPr>
          <w:p w14:paraId="00143E1B" w14:textId="77777777" w:rsidR="00D04ACA" w:rsidRDefault="00D04ACA">
            <w:pPr>
              <w:pStyle w:val="Table0"/>
              <w:jc w:val="center"/>
            </w:pPr>
          </w:p>
        </w:tc>
      </w:tr>
      <w:tr w:rsidR="00105A79" w14:paraId="7906F0CC" w14:textId="77777777">
        <w:trPr>
          <w:cantSplit/>
        </w:trPr>
        <w:tc>
          <w:tcPr>
            <w:tcW w:w="565" w:type="dxa"/>
          </w:tcPr>
          <w:p w14:paraId="3031D332" w14:textId="77777777" w:rsidR="00D04ACA" w:rsidRDefault="00C459FB">
            <w:pPr>
              <w:pStyle w:val="Table0"/>
            </w:pPr>
            <w:r>
              <w:t>GR1</w:t>
            </w:r>
          </w:p>
        </w:tc>
        <w:tc>
          <w:tcPr>
            <w:tcW w:w="544" w:type="dxa"/>
          </w:tcPr>
          <w:p w14:paraId="027FE5D5" w14:textId="77777777" w:rsidR="00D04ACA" w:rsidRDefault="00C459FB">
            <w:pPr>
              <w:pStyle w:val="Table0"/>
            </w:pPr>
            <w:r>
              <w:t>DTM</w:t>
            </w:r>
          </w:p>
        </w:tc>
        <w:tc>
          <w:tcPr>
            <w:tcW w:w="3916" w:type="dxa"/>
          </w:tcPr>
          <w:p w14:paraId="7FA0C67C" w14:textId="77777777" w:rsidR="00D04ACA" w:rsidRDefault="00C459FB">
            <w:pPr>
              <w:pStyle w:val="Table0"/>
            </w:pPr>
            <w:r>
              <w:t>Import Permit Date</w:t>
            </w:r>
          </w:p>
        </w:tc>
        <w:tc>
          <w:tcPr>
            <w:tcW w:w="1518" w:type="dxa"/>
          </w:tcPr>
          <w:p w14:paraId="55EB8666" w14:textId="77777777" w:rsidR="00D04ACA" w:rsidRDefault="00C459FB">
            <w:pPr>
              <w:pStyle w:val="Table0"/>
              <w:jc w:val="center"/>
            </w:pPr>
            <w:r>
              <w:t>O</w:t>
            </w:r>
          </w:p>
        </w:tc>
        <w:tc>
          <w:tcPr>
            <w:tcW w:w="1232" w:type="dxa"/>
          </w:tcPr>
          <w:p w14:paraId="478FD17E" w14:textId="77777777" w:rsidR="00D04ACA" w:rsidRDefault="00D04ACA">
            <w:pPr>
              <w:pStyle w:val="Table0"/>
              <w:jc w:val="center"/>
            </w:pPr>
          </w:p>
        </w:tc>
        <w:tc>
          <w:tcPr>
            <w:tcW w:w="1434" w:type="dxa"/>
          </w:tcPr>
          <w:p w14:paraId="7364B1D3" w14:textId="77777777" w:rsidR="00D04ACA" w:rsidRDefault="00D04ACA">
            <w:pPr>
              <w:pStyle w:val="Table0"/>
              <w:jc w:val="center"/>
            </w:pPr>
          </w:p>
        </w:tc>
      </w:tr>
      <w:tr w:rsidR="00105A79" w14:paraId="084FB35C" w14:textId="77777777">
        <w:trPr>
          <w:cantSplit/>
        </w:trPr>
        <w:tc>
          <w:tcPr>
            <w:tcW w:w="565" w:type="dxa"/>
          </w:tcPr>
          <w:p w14:paraId="1A50B9C6" w14:textId="77777777" w:rsidR="00656E03" w:rsidRDefault="00C459FB">
            <w:pPr>
              <w:pStyle w:val="Table0"/>
            </w:pPr>
            <w:r>
              <w:t>GR2</w:t>
            </w:r>
          </w:p>
        </w:tc>
        <w:tc>
          <w:tcPr>
            <w:tcW w:w="544" w:type="dxa"/>
          </w:tcPr>
          <w:p w14:paraId="25F3978E" w14:textId="77777777" w:rsidR="00656E03" w:rsidRDefault="00C459FB">
            <w:pPr>
              <w:pStyle w:val="Table0"/>
            </w:pPr>
            <w:r>
              <w:t>PNA</w:t>
            </w:r>
          </w:p>
        </w:tc>
        <w:tc>
          <w:tcPr>
            <w:tcW w:w="3916" w:type="dxa"/>
          </w:tcPr>
          <w:p w14:paraId="0D09E606" w14:textId="77777777" w:rsidR="00656E03" w:rsidRDefault="00C459FB">
            <w:pPr>
              <w:pStyle w:val="Table0"/>
            </w:pPr>
            <w:r>
              <w:t>Owner Exporter Number</w:t>
            </w:r>
          </w:p>
        </w:tc>
        <w:tc>
          <w:tcPr>
            <w:tcW w:w="1518" w:type="dxa"/>
          </w:tcPr>
          <w:p w14:paraId="4FCA39F0" w14:textId="77777777" w:rsidR="00656E03" w:rsidRDefault="00C459FB">
            <w:pPr>
              <w:pStyle w:val="Table0"/>
              <w:jc w:val="center"/>
            </w:pPr>
            <w:r>
              <w:t>M</w:t>
            </w:r>
          </w:p>
        </w:tc>
        <w:tc>
          <w:tcPr>
            <w:tcW w:w="1232" w:type="dxa"/>
          </w:tcPr>
          <w:p w14:paraId="1C1D8A26" w14:textId="77777777" w:rsidR="00656E03" w:rsidRDefault="00C459FB">
            <w:pPr>
              <w:pStyle w:val="Table0"/>
              <w:jc w:val="center"/>
            </w:pPr>
            <w:r>
              <w:t>C</w:t>
            </w:r>
          </w:p>
        </w:tc>
        <w:tc>
          <w:tcPr>
            <w:tcW w:w="1434" w:type="dxa"/>
          </w:tcPr>
          <w:p w14:paraId="3449A51A" w14:textId="77777777" w:rsidR="00656E03" w:rsidRDefault="00656E03">
            <w:pPr>
              <w:pStyle w:val="Table0"/>
              <w:jc w:val="center"/>
            </w:pPr>
          </w:p>
        </w:tc>
      </w:tr>
      <w:tr w:rsidR="00105A79" w14:paraId="09DDC718" w14:textId="77777777">
        <w:trPr>
          <w:cantSplit/>
        </w:trPr>
        <w:tc>
          <w:tcPr>
            <w:tcW w:w="565" w:type="dxa"/>
          </w:tcPr>
          <w:p w14:paraId="74A08CE3" w14:textId="77777777" w:rsidR="00656E03" w:rsidRDefault="00C459FB">
            <w:pPr>
              <w:pStyle w:val="Table0"/>
            </w:pPr>
            <w:r>
              <w:t>GR2</w:t>
            </w:r>
          </w:p>
        </w:tc>
        <w:tc>
          <w:tcPr>
            <w:tcW w:w="544" w:type="dxa"/>
          </w:tcPr>
          <w:p w14:paraId="4E49D0B5" w14:textId="77777777" w:rsidR="00656E03" w:rsidRDefault="00C459FB">
            <w:pPr>
              <w:pStyle w:val="Table0"/>
            </w:pPr>
            <w:r>
              <w:t>PNA</w:t>
            </w:r>
          </w:p>
        </w:tc>
        <w:tc>
          <w:tcPr>
            <w:tcW w:w="3916" w:type="dxa"/>
          </w:tcPr>
          <w:p w14:paraId="00D88D7E" w14:textId="77777777" w:rsidR="00656E03" w:rsidRDefault="00C459FB">
            <w:pPr>
              <w:pStyle w:val="Table0"/>
            </w:pPr>
            <w:r>
              <w:t>Consignee Name</w:t>
            </w:r>
          </w:p>
        </w:tc>
        <w:tc>
          <w:tcPr>
            <w:tcW w:w="1518" w:type="dxa"/>
          </w:tcPr>
          <w:p w14:paraId="0EB8D72B" w14:textId="77777777" w:rsidR="00656E03" w:rsidRDefault="00C459FB">
            <w:pPr>
              <w:pStyle w:val="Table0"/>
              <w:jc w:val="center"/>
            </w:pPr>
            <w:r>
              <w:t>M</w:t>
            </w:r>
          </w:p>
        </w:tc>
        <w:tc>
          <w:tcPr>
            <w:tcW w:w="1232" w:type="dxa"/>
          </w:tcPr>
          <w:p w14:paraId="64234F88" w14:textId="77777777" w:rsidR="00656E03" w:rsidRDefault="00656E03">
            <w:pPr>
              <w:pStyle w:val="Table0"/>
              <w:jc w:val="center"/>
            </w:pPr>
          </w:p>
        </w:tc>
        <w:tc>
          <w:tcPr>
            <w:tcW w:w="1434" w:type="dxa"/>
          </w:tcPr>
          <w:p w14:paraId="39AF019D" w14:textId="77777777" w:rsidR="00656E03" w:rsidRDefault="00656E03">
            <w:pPr>
              <w:pStyle w:val="Table0"/>
              <w:jc w:val="center"/>
            </w:pPr>
          </w:p>
        </w:tc>
      </w:tr>
      <w:tr w:rsidR="00105A79" w14:paraId="7740F652" w14:textId="77777777">
        <w:trPr>
          <w:cantSplit/>
        </w:trPr>
        <w:tc>
          <w:tcPr>
            <w:tcW w:w="565" w:type="dxa"/>
          </w:tcPr>
          <w:p w14:paraId="1C2B9C24" w14:textId="77777777" w:rsidR="00656E03" w:rsidRDefault="00C459FB">
            <w:pPr>
              <w:pStyle w:val="Table0"/>
            </w:pPr>
            <w:r>
              <w:t>GR2</w:t>
            </w:r>
          </w:p>
        </w:tc>
        <w:tc>
          <w:tcPr>
            <w:tcW w:w="544" w:type="dxa"/>
          </w:tcPr>
          <w:p w14:paraId="5011E24D" w14:textId="77777777" w:rsidR="00656E03" w:rsidRDefault="00C459FB">
            <w:pPr>
              <w:pStyle w:val="Table0"/>
            </w:pPr>
            <w:r>
              <w:t>ADR</w:t>
            </w:r>
          </w:p>
        </w:tc>
        <w:tc>
          <w:tcPr>
            <w:tcW w:w="3916" w:type="dxa"/>
          </w:tcPr>
          <w:p w14:paraId="592379EA" w14:textId="77777777" w:rsidR="00656E03" w:rsidRDefault="00C459FB">
            <w:pPr>
              <w:pStyle w:val="Table0"/>
            </w:pPr>
            <w:r>
              <w:t>Consignee Address</w:t>
            </w:r>
          </w:p>
        </w:tc>
        <w:tc>
          <w:tcPr>
            <w:tcW w:w="1518" w:type="dxa"/>
          </w:tcPr>
          <w:p w14:paraId="4108ECF6" w14:textId="77777777" w:rsidR="00656E03" w:rsidRDefault="00C459FB">
            <w:pPr>
              <w:pStyle w:val="Table0"/>
              <w:jc w:val="center"/>
            </w:pPr>
            <w:r>
              <w:t>O</w:t>
            </w:r>
          </w:p>
        </w:tc>
        <w:tc>
          <w:tcPr>
            <w:tcW w:w="1232" w:type="dxa"/>
          </w:tcPr>
          <w:p w14:paraId="0E7762E0" w14:textId="77777777" w:rsidR="00656E03" w:rsidRDefault="00656E03">
            <w:pPr>
              <w:pStyle w:val="Table0"/>
              <w:jc w:val="center"/>
            </w:pPr>
          </w:p>
        </w:tc>
        <w:tc>
          <w:tcPr>
            <w:tcW w:w="1434" w:type="dxa"/>
          </w:tcPr>
          <w:p w14:paraId="1518E61F" w14:textId="77777777" w:rsidR="00656E03" w:rsidRDefault="00656E03">
            <w:pPr>
              <w:pStyle w:val="Table0"/>
              <w:jc w:val="center"/>
            </w:pPr>
          </w:p>
        </w:tc>
      </w:tr>
      <w:tr w:rsidR="00105A79" w14:paraId="5A8073BA" w14:textId="77777777">
        <w:trPr>
          <w:cantSplit/>
        </w:trPr>
        <w:tc>
          <w:tcPr>
            <w:tcW w:w="565" w:type="dxa"/>
          </w:tcPr>
          <w:p w14:paraId="1236976F" w14:textId="77777777" w:rsidR="00656E03" w:rsidRDefault="00C459FB">
            <w:pPr>
              <w:pStyle w:val="Table0"/>
            </w:pPr>
            <w:r>
              <w:t>GR2</w:t>
            </w:r>
          </w:p>
        </w:tc>
        <w:tc>
          <w:tcPr>
            <w:tcW w:w="544" w:type="dxa"/>
          </w:tcPr>
          <w:p w14:paraId="535C49AD" w14:textId="77777777" w:rsidR="00656E03" w:rsidRDefault="00C459FB">
            <w:pPr>
              <w:pStyle w:val="Table0"/>
            </w:pPr>
            <w:r>
              <w:t>FTX</w:t>
            </w:r>
          </w:p>
        </w:tc>
        <w:tc>
          <w:tcPr>
            <w:tcW w:w="3916" w:type="dxa"/>
          </w:tcPr>
          <w:p w14:paraId="16834F36" w14:textId="77777777" w:rsidR="00656E03" w:rsidRDefault="00C459FB">
            <w:pPr>
              <w:pStyle w:val="Table0"/>
            </w:pPr>
            <w:r>
              <w:t>Consignee TRACES Approval ID</w:t>
            </w:r>
          </w:p>
        </w:tc>
        <w:tc>
          <w:tcPr>
            <w:tcW w:w="1518" w:type="dxa"/>
          </w:tcPr>
          <w:p w14:paraId="46828A88" w14:textId="77777777" w:rsidR="00656E03" w:rsidRDefault="00C459FB">
            <w:pPr>
              <w:pStyle w:val="Table0"/>
              <w:jc w:val="center"/>
            </w:pPr>
            <w:r>
              <w:t>C</w:t>
            </w:r>
          </w:p>
        </w:tc>
        <w:tc>
          <w:tcPr>
            <w:tcW w:w="1232" w:type="dxa"/>
          </w:tcPr>
          <w:p w14:paraId="19095AED" w14:textId="77777777" w:rsidR="00656E03" w:rsidRDefault="00656E03">
            <w:pPr>
              <w:pStyle w:val="Table0"/>
              <w:jc w:val="center"/>
              <w:rPr>
                <w:highlight w:val="yellow"/>
              </w:rPr>
            </w:pPr>
          </w:p>
        </w:tc>
        <w:tc>
          <w:tcPr>
            <w:tcW w:w="1434" w:type="dxa"/>
          </w:tcPr>
          <w:p w14:paraId="16F1EF92" w14:textId="77777777" w:rsidR="00656E03" w:rsidRDefault="00656E03">
            <w:pPr>
              <w:pStyle w:val="Table0"/>
              <w:jc w:val="center"/>
              <w:rPr>
                <w:highlight w:val="yellow"/>
              </w:rPr>
            </w:pPr>
          </w:p>
        </w:tc>
      </w:tr>
      <w:tr w:rsidR="00105A79" w14:paraId="176861A6" w14:textId="77777777">
        <w:trPr>
          <w:cantSplit/>
        </w:trPr>
        <w:tc>
          <w:tcPr>
            <w:tcW w:w="565" w:type="dxa"/>
          </w:tcPr>
          <w:p w14:paraId="0CE48F8C" w14:textId="77777777" w:rsidR="00656E03" w:rsidRDefault="00C459FB">
            <w:pPr>
              <w:pStyle w:val="Table0"/>
            </w:pPr>
            <w:r>
              <w:t>GR3</w:t>
            </w:r>
          </w:p>
        </w:tc>
        <w:tc>
          <w:tcPr>
            <w:tcW w:w="544" w:type="dxa"/>
          </w:tcPr>
          <w:p w14:paraId="3763B3B2" w14:textId="77777777" w:rsidR="00656E03" w:rsidRDefault="00C459FB">
            <w:pPr>
              <w:pStyle w:val="Table0"/>
            </w:pPr>
            <w:r>
              <w:t>CTA</w:t>
            </w:r>
          </w:p>
        </w:tc>
        <w:tc>
          <w:tcPr>
            <w:tcW w:w="3916" w:type="dxa"/>
          </w:tcPr>
          <w:p w14:paraId="06F1723C" w14:textId="77777777" w:rsidR="00656E03" w:rsidRDefault="00C459FB">
            <w:pPr>
              <w:pStyle w:val="Table0"/>
            </w:pPr>
            <w:r>
              <w:t>Consignee Contact Details</w:t>
            </w:r>
          </w:p>
        </w:tc>
        <w:tc>
          <w:tcPr>
            <w:tcW w:w="1518" w:type="dxa"/>
          </w:tcPr>
          <w:p w14:paraId="77B80E9B" w14:textId="77777777" w:rsidR="00656E03" w:rsidRDefault="00C459FB">
            <w:pPr>
              <w:pStyle w:val="Table0"/>
              <w:jc w:val="center"/>
            </w:pPr>
            <w:r>
              <w:t>O</w:t>
            </w:r>
          </w:p>
        </w:tc>
        <w:tc>
          <w:tcPr>
            <w:tcW w:w="1232" w:type="dxa"/>
          </w:tcPr>
          <w:p w14:paraId="6B1553F5" w14:textId="77777777" w:rsidR="00656E03" w:rsidRDefault="00656E03">
            <w:pPr>
              <w:pStyle w:val="Table0"/>
              <w:jc w:val="center"/>
            </w:pPr>
          </w:p>
        </w:tc>
        <w:tc>
          <w:tcPr>
            <w:tcW w:w="1434" w:type="dxa"/>
          </w:tcPr>
          <w:p w14:paraId="2C42BD64" w14:textId="77777777" w:rsidR="00656E03" w:rsidRDefault="00656E03">
            <w:pPr>
              <w:pStyle w:val="Table0"/>
              <w:jc w:val="center"/>
            </w:pPr>
          </w:p>
        </w:tc>
      </w:tr>
      <w:tr w:rsidR="00105A79" w14:paraId="7720BD3A" w14:textId="77777777">
        <w:trPr>
          <w:cantSplit/>
        </w:trPr>
        <w:tc>
          <w:tcPr>
            <w:tcW w:w="565" w:type="dxa"/>
          </w:tcPr>
          <w:p w14:paraId="1A76D940" w14:textId="77777777" w:rsidR="00656E03" w:rsidRDefault="00C459FB">
            <w:pPr>
              <w:pStyle w:val="Table0"/>
            </w:pPr>
            <w:r>
              <w:t>GR3</w:t>
            </w:r>
          </w:p>
        </w:tc>
        <w:tc>
          <w:tcPr>
            <w:tcW w:w="544" w:type="dxa"/>
          </w:tcPr>
          <w:p w14:paraId="5C792BB6" w14:textId="77777777" w:rsidR="00656E03" w:rsidRDefault="00C459FB">
            <w:pPr>
              <w:pStyle w:val="Table0"/>
            </w:pPr>
            <w:r>
              <w:t>COM</w:t>
            </w:r>
          </w:p>
        </w:tc>
        <w:tc>
          <w:tcPr>
            <w:tcW w:w="3916" w:type="dxa"/>
          </w:tcPr>
          <w:p w14:paraId="2F8EDF8D" w14:textId="77777777" w:rsidR="00656E03" w:rsidRDefault="00C459FB">
            <w:pPr>
              <w:pStyle w:val="Table0"/>
            </w:pPr>
            <w:r>
              <w:t>Consignee Phone Number</w:t>
            </w:r>
          </w:p>
        </w:tc>
        <w:tc>
          <w:tcPr>
            <w:tcW w:w="1518" w:type="dxa"/>
          </w:tcPr>
          <w:p w14:paraId="1722F66C" w14:textId="77777777" w:rsidR="00656E03" w:rsidRDefault="00C459FB">
            <w:pPr>
              <w:pStyle w:val="Table0"/>
              <w:jc w:val="center"/>
            </w:pPr>
            <w:r>
              <w:t>O</w:t>
            </w:r>
          </w:p>
        </w:tc>
        <w:tc>
          <w:tcPr>
            <w:tcW w:w="1232" w:type="dxa"/>
          </w:tcPr>
          <w:p w14:paraId="33544AAD" w14:textId="77777777" w:rsidR="00656E03" w:rsidRDefault="00656E03">
            <w:pPr>
              <w:pStyle w:val="Table0"/>
              <w:jc w:val="center"/>
            </w:pPr>
          </w:p>
        </w:tc>
        <w:tc>
          <w:tcPr>
            <w:tcW w:w="1434" w:type="dxa"/>
          </w:tcPr>
          <w:p w14:paraId="43C1A697" w14:textId="77777777" w:rsidR="00656E03" w:rsidRDefault="00656E03">
            <w:pPr>
              <w:pStyle w:val="Table0"/>
              <w:jc w:val="center"/>
            </w:pPr>
          </w:p>
        </w:tc>
      </w:tr>
      <w:tr w:rsidR="00105A79" w14:paraId="04977BAF" w14:textId="77777777">
        <w:trPr>
          <w:cantSplit/>
        </w:trPr>
        <w:tc>
          <w:tcPr>
            <w:tcW w:w="565" w:type="dxa"/>
          </w:tcPr>
          <w:p w14:paraId="3E085A20" w14:textId="77777777" w:rsidR="00656E03" w:rsidRDefault="00C459FB">
            <w:pPr>
              <w:pStyle w:val="Table0"/>
            </w:pPr>
            <w:r>
              <w:t>GR3</w:t>
            </w:r>
          </w:p>
        </w:tc>
        <w:tc>
          <w:tcPr>
            <w:tcW w:w="544" w:type="dxa"/>
          </w:tcPr>
          <w:p w14:paraId="6176416F" w14:textId="77777777" w:rsidR="00656E03" w:rsidRDefault="00C459FB">
            <w:pPr>
              <w:pStyle w:val="Table0"/>
            </w:pPr>
            <w:r>
              <w:t>CTA</w:t>
            </w:r>
          </w:p>
        </w:tc>
        <w:tc>
          <w:tcPr>
            <w:tcW w:w="3916" w:type="dxa"/>
          </w:tcPr>
          <w:p w14:paraId="10B927ED" w14:textId="77777777" w:rsidR="00656E03" w:rsidRDefault="00C459FB">
            <w:pPr>
              <w:pStyle w:val="Table0"/>
            </w:pPr>
            <w:r>
              <w:t>Consignee Representative Name</w:t>
            </w:r>
          </w:p>
        </w:tc>
        <w:tc>
          <w:tcPr>
            <w:tcW w:w="1518" w:type="dxa"/>
          </w:tcPr>
          <w:p w14:paraId="2A3D7874" w14:textId="77777777" w:rsidR="00656E03" w:rsidRDefault="00C459FB">
            <w:pPr>
              <w:pStyle w:val="Table0"/>
              <w:jc w:val="center"/>
            </w:pPr>
            <w:r>
              <w:t>O</w:t>
            </w:r>
          </w:p>
        </w:tc>
        <w:tc>
          <w:tcPr>
            <w:tcW w:w="1232" w:type="dxa"/>
          </w:tcPr>
          <w:p w14:paraId="1342CD50" w14:textId="77777777" w:rsidR="00656E03" w:rsidRDefault="00656E03">
            <w:pPr>
              <w:pStyle w:val="Table0"/>
              <w:jc w:val="center"/>
            </w:pPr>
          </w:p>
        </w:tc>
        <w:tc>
          <w:tcPr>
            <w:tcW w:w="1434" w:type="dxa"/>
          </w:tcPr>
          <w:p w14:paraId="04CB415F" w14:textId="77777777" w:rsidR="00656E03" w:rsidRDefault="00656E03">
            <w:pPr>
              <w:pStyle w:val="Table0"/>
              <w:jc w:val="center"/>
            </w:pPr>
          </w:p>
        </w:tc>
      </w:tr>
      <w:tr w:rsidR="00105A79" w14:paraId="4A881820" w14:textId="77777777">
        <w:trPr>
          <w:cantSplit/>
        </w:trPr>
        <w:tc>
          <w:tcPr>
            <w:tcW w:w="565" w:type="dxa"/>
          </w:tcPr>
          <w:p w14:paraId="42709575" w14:textId="77777777" w:rsidR="00656E03" w:rsidRDefault="00C459FB">
            <w:pPr>
              <w:pStyle w:val="Table0"/>
            </w:pPr>
            <w:r>
              <w:t>GR4</w:t>
            </w:r>
          </w:p>
        </w:tc>
        <w:tc>
          <w:tcPr>
            <w:tcW w:w="544" w:type="dxa"/>
          </w:tcPr>
          <w:p w14:paraId="74227BC6" w14:textId="77777777" w:rsidR="00656E03" w:rsidRDefault="00C459FB">
            <w:pPr>
              <w:pStyle w:val="Table0"/>
            </w:pPr>
            <w:r>
              <w:t>TDT</w:t>
            </w:r>
          </w:p>
        </w:tc>
        <w:tc>
          <w:tcPr>
            <w:tcW w:w="3916" w:type="dxa"/>
          </w:tcPr>
          <w:p w14:paraId="69F345B3" w14:textId="77777777" w:rsidR="00656E03" w:rsidRDefault="00C459FB">
            <w:pPr>
              <w:pStyle w:val="Table0"/>
            </w:pPr>
            <w:r>
              <w:t>Transport Details: Mode, Vessel, Voyage, Company</w:t>
            </w:r>
          </w:p>
        </w:tc>
        <w:tc>
          <w:tcPr>
            <w:tcW w:w="1518" w:type="dxa"/>
          </w:tcPr>
          <w:p w14:paraId="34C5DE16" w14:textId="77777777" w:rsidR="00656E03" w:rsidRDefault="00C459FB">
            <w:pPr>
              <w:pStyle w:val="Table0"/>
              <w:jc w:val="center"/>
            </w:pPr>
            <w:r>
              <w:t>M</w:t>
            </w:r>
          </w:p>
        </w:tc>
        <w:tc>
          <w:tcPr>
            <w:tcW w:w="1232" w:type="dxa"/>
          </w:tcPr>
          <w:p w14:paraId="25E5C7B6" w14:textId="77777777" w:rsidR="00656E03" w:rsidRDefault="00656E03">
            <w:pPr>
              <w:pStyle w:val="Table0"/>
              <w:jc w:val="center"/>
            </w:pPr>
          </w:p>
        </w:tc>
        <w:tc>
          <w:tcPr>
            <w:tcW w:w="1434" w:type="dxa"/>
          </w:tcPr>
          <w:p w14:paraId="7B2B6329" w14:textId="77777777" w:rsidR="00656E03" w:rsidRDefault="00656E03">
            <w:pPr>
              <w:pStyle w:val="Table0"/>
              <w:jc w:val="center"/>
            </w:pPr>
          </w:p>
        </w:tc>
      </w:tr>
      <w:tr w:rsidR="00105A79" w14:paraId="747D360A" w14:textId="77777777">
        <w:trPr>
          <w:cantSplit/>
        </w:trPr>
        <w:tc>
          <w:tcPr>
            <w:tcW w:w="565" w:type="dxa"/>
          </w:tcPr>
          <w:p w14:paraId="621263C2" w14:textId="77777777" w:rsidR="00656E03" w:rsidRDefault="00C459FB">
            <w:pPr>
              <w:pStyle w:val="Table0"/>
            </w:pPr>
            <w:r>
              <w:t>GR4</w:t>
            </w:r>
          </w:p>
        </w:tc>
        <w:tc>
          <w:tcPr>
            <w:tcW w:w="544" w:type="dxa"/>
          </w:tcPr>
          <w:p w14:paraId="7689E509" w14:textId="77777777" w:rsidR="00656E03" w:rsidRDefault="00C459FB">
            <w:pPr>
              <w:pStyle w:val="Table0"/>
            </w:pPr>
            <w:r>
              <w:t>DTM</w:t>
            </w:r>
          </w:p>
        </w:tc>
        <w:tc>
          <w:tcPr>
            <w:tcW w:w="3916" w:type="dxa"/>
          </w:tcPr>
          <w:p w14:paraId="23248920" w14:textId="77777777" w:rsidR="00656E03" w:rsidRDefault="00C459FB">
            <w:pPr>
              <w:pStyle w:val="Table0"/>
            </w:pPr>
            <w:r>
              <w:t>Departure Date</w:t>
            </w:r>
          </w:p>
        </w:tc>
        <w:tc>
          <w:tcPr>
            <w:tcW w:w="1518" w:type="dxa"/>
          </w:tcPr>
          <w:p w14:paraId="4BAD5808" w14:textId="77777777" w:rsidR="00656E03" w:rsidRDefault="00C459FB">
            <w:pPr>
              <w:pStyle w:val="Table0"/>
              <w:jc w:val="center"/>
            </w:pPr>
            <w:r>
              <w:t>O</w:t>
            </w:r>
          </w:p>
        </w:tc>
        <w:tc>
          <w:tcPr>
            <w:tcW w:w="1232" w:type="dxa"/>
          </w:tcPr>
          <w:p w14:paraId="541708B7" w14:textId="77777777" w:rsidR="00656E03" w:rsidRDefault="00656E03">
            <w:pPr>
              <w:pStyle w:val="Table0"/>
              <w:jc w:val="center"/>
            </w:pPr>
          </w:p>
        </w:tc>
        <w:tc>
          <w:tcPr>
            <w:tcW w:w="1434" w:type="dxa"/>
          </w:tcPr>
          <w:p w14:paraId="12B63E35" w14:textId="77777777" w:rsidR="00656E03" w:rsidRDefault="00656E03">
            <w:pPr>
              <w:pStyle w:val="Table0"/>
              <w:jc w:val="center"/>
            </w:pPr>
          </w:p>
        </w:tc>
      </w:tr>
      <w:tr w:rsidR="00105A79" w14:paraId="5C0DD44A" w14:textId="77777777">
        <w:trPr>
          <w:cantSplit/>
        </w:trPr>
        <w:tc>
          <w:tcPr>
            <w:tcW w:w="565" w:type="dxa"/>
          </w:tcPr>
          <w:p w14:paraId="028F2615" w14:textId="77777777" w:rsidR="00656E03" w:rsidRDefault="00C459FB">
            <w:pPr>
              <w:pStyle w:val="Table0"/>
            </w:pPr>
            <w:r>
              <w:t>GR11</w:t>
            </w:r>
          </w:p>
        </w:tc>
        <w:tc>
          <w:tcPr>
            <w:tcW w:w="544" w:type="dxa"/>
          </w:tcPr>
          <w:p w14:paraId="48B49E43" w14:textId="77777777" w:rsidR="00656E03" w:rsidRDefault="00C459FB">
            <w:pPr>
              <w:pStyle w:val="Table0"/>
            </w:pPr>
            <w:r>
              <w:t>LIN</w:t>
            </w:r>
          </w:p>
        </w:tc>
        <w:tc>
          <w:tcPr>
            <w:tcW w:w="3916" w:type="dxa"/>
          </w:tcPr>
          <w:p w14:paraId="542857BE" w14:textId="77777777" w:rsidR="00656E03" w:rsidRDefault="00C459FB">
            <w:pPr>
              <w:pStyle w:val="Table0"/>
            </w:pPr>
            <w:r>
              <w:t>Certificate Line Identifier</w:t>
            </w:r>
          </w:p>
        </w:tc>
        <w:tc>
          <w:tcPr>
            <w:tcW w:w="1518" w:type="dxa"/>
          </w:tcPr>
          <w:p w14:paraId="2ABAF7FB" w14:textId="77777777" w:rsidR="00656E03" w:rsidRDefault="00C459FB">
            <w:pPr>
              <w:pStyle w:val="Table0"/>
              <w:jc w:val="center"/>
            </w:pPr>
            <w:r>
              <w:t>M</w:t>
            </w:r>
          </w:p>
        </w:tc>
        <w:tc>
          <w:tcPr>
            <w:tcW w:w="1232" w:type="dxa"/>
          </w:tcPr>
          <w:p w14:paraId="61C8177F" w14:textId="77777777" w:rsidR="00656E03" w:rsidRDefault="00C459FB">
            <w:pPr>
              <w:pStyle w:val="Table0"/>
              <w:jc w:val="center"/>
            </w:pPr>
            <w:r>
              <w:t>C</w:t>
            </w:r>
          </w:p>
        </w:tc>
        <w:tc>
          <w:tcPr>
            <w:tcW w:w="1434" w:type="dxa"/>
          </w:tcPr>
          <w:p w14:paraId="543A4FA2" w14:textId="77777777" w:rsidR="00656E03" w:rsidRDefault="00656E03">
            <w:pPr>
              <w:pStyle w:val="Table0"/>
              <w:jc w:val="center"/>
            </w:pPr>
          </w:p>
        </w:tc>
      </w:tr>
      <w:tr w:rsidR="00105A79" w14:paraId="3569510D" w14:textId="77777777">
        <w:trPr>
          <w:cantSplit/>
        </w:trPr>
        <w:tc>
          <w:tcPr>
            <w:tcW w:w="565" w:type="dxa"/>
          </w:tcPr>
          <w:p w14:paraId="1995FDF1" w14:textId="77777777" w:rsidR="00656E03" w:rsidRDefault="00C459FB">
            <w:pPr>
              <w:pStyle w:val="Table0"/>
            </w:pPr>
            <w:r>
              <w:t>GR11</w:t>
            </w:r>
          </w:p>
        </w:tc>
        <w:tc>
          <w:tcPr>
            <w:tcW w:w="544" w:type="dxa"/>
          </w:tcPr>
          <w:p w14:paraId="2A3BBEF9" w14:textId="77777777" w:rsidR="00656E03" w:rsidRDefault="00C459FB">
            <w:pPr>
              <w:pStyle w:val="Table0"/>
            </w:pPr>
            <w:r>
              <w:t>MEA</w:t>
            </w:r>
          </w:p>
        </w:tc>
        <w:tc>
          <w:tcPr>
            <w:tcW w:w="3916" w:type="dxa"/>
          </w:tcPr>
          <w:p w14:paraId="511A27AE" w14:textId="77777777" w:rsidR="00656E03" w:rsidRDefault="00C459FB">
            <w:pPr>
              <w:pStyle w:val="Table0"/>
            </w:pPr>
            <w:r>
              <w:t>Line Net Quantity</w:t>
            </w:r>
          </w:p>
        </w:tc>
        <w:tc>
          <w:tcPr>
            <w:tcW w:w="1518" w:type="dxa"/>
          </w:tcPr>
          <w:p w14:paraId="73711427" w14:textId="77777777" w:rsidR="00656E03" w:rsidRDefault="00C459FB">
            <w:pPr>
              <w:pStyle w:val="Table0"/>
              <w:jc w:val="center"/>
            </w:pPr>
            <w:r>
              <w:t>M</w:t>
            </w:r>
          </w:p>
        </w:tc>
        <w:tc>
          <w:tcPr>
            <w:tcW w:w="1232" w:type="dxa"/>
          </w:tcPr>
          <w:p w14:paraId="541F031E" w14:textId="77777777" w:rsidR="00656E03" w:rsidRDefault="00656E03">
            <w:pPr>
              <w:pStyle w:val="Table0"/>
              <w:jc w:val="center"/>
            </w:pPr>
          </w:p>
        </w:tc>
        <w:tc>
          <w:tcPr>
            <w:tcW w:w="1434" w:type="dxa"/>
          </w:tcPr>
          <w:p w14:paraId="44C785EB" w14:textId="77777777" w:rsidR="00656E03" w:rsidRDefault="00656E03">
            <w:pPr>
              <w:pStyle w:val="Table0"/>
              <w:jc w:val="center"/>
            </w:pPr>
          </w:p>
        </w:tc>
      </w:tr>
      <w:tr w:rsidR="00105A79" w14:paraId="5CDE3672" w14:textId="77777777">
        <w:trPr>
          <w:cantSplit/>
        </w:trPr>
        <w:tc>
          <w:tcPr>
            <w:tcW w:w="565" w:type="dxa"/>
          </w:tcPr>
          <w:p w14:paraId="245740E8" w14:textId="77777777" w:rsidR="00656E03" w:rsidRDefault="00C459FB">
            <w:pPr>
              <w:pStyle w:val="Table0"/>
            </w:pPr>
            <w:r>
              <w:t>GR11</w:t>
            </w:r>
          </w:p>
        </w:tc>
        <w:tc>
          <w:tcPr>
            <w:tcW w:w="544" w:type="dxa"/>
          </w:tcPr>
          <w:p w14:paraId="4261CE50" w14:textId="77777777" w:rsidR="00656E03" w:rsidRDefault="00C459FB">
            <w:pPr>
              <w:pStyle w:val="Table0"/>
            </w:pPr>
            <w:r>
              <w:t>PIA</w:t>
            </w:r>
          </w:p>
        </w:tc>
        <w:tc>
          <w:tcPr>
            <w:tcW w:w="3916" w:type="dxa"/>
          </w:tcPr>
          <w:p w14:paraId="3D349839" w14:textId="77777777" w:rsidR="00656E03" w:rsidRDefault="00C459FB">
            <w:pPr>
              <w:pStyle w:val="Table0"/>
            </w:pPr>
            <w:r>
              <w:t>Product Code</w:t>
            </w:r>
          </w:p>
        </w:tc>
        <w:tc>
          <w:tcPr>
            <w:tcW w:w="1518" w:type="dxa"/>
          </w:tcPr>
          <w:p w14:paraId="25C08F49" w14:textId="77777777" w:rsidR="00656E03" w:rsidRDefault="00C459FB">
            <w:pPr>
              <w:pStyle w:val="Table0"/>
              <w:jc w:val="center"/>
            </w:pPr>
            <w:r>
              <w:t>M</w:t>
            </w:r>
          </w:p>
        </w:tc>
        <w:tc>
          <w:tcPr>
            <w:tcW w:w="1232" w:type="dxa"/>
          </w:tcPr>
          <w:p w14:paraId="6745AF6B" w14:textId="77777777" w:rsidR="00656E03" w:rsidRDefault="00656E03">
            <w:pPr>
              <w:pStyle w:val="Table0"/>
              <w:jc w:val="center"/>
            </w:pPr>
          </w:p>
        </w:tc>
        <w:tc>
          <w:tcPr>
            <w:tcW w:w="1434" w:type="dxa"/>
          </w:tcPr>
          <w:p w14:paraId="77679C25" w14:textId="77777777" w:rsidR="00656E03" w:rsidRDefault="00656E03">
            <w:pPr>
              <w:pStyle w:val="Table0"/>
              <w:jc w:val="center"/>
            </w:pPr>
          </w:p>
        </w:tc>
      </w:tr>
      <w:tr w:rsidR="00105A79" w14:paraId="14F09A54" w14:textId="77777777">
        <w:trPr>
          <w:cantSplit/>
        </w:trPr>
        <w:tc>
          <w:tcPr>
            <w:tcW w:w="565" w:type="dxa"/>
          </w:tcPr>
          <w:p w14:paraId="53DB88C2" w14:textId="77777777" w:rsidR="00656E03" w:rsidRDefault="00C459FB">
            <w:pPr>
              <w:pStyle w:val="Table0"/>
            </w:pPr>
            <w:r>
              <w:t>GR11</w:t>
            </w:r>
          </w:p>
        </w:tc>
        <w:tc>
          <w:tcPr>
            <w:tcW w:w="544" w:type="dxa"/>
          </w:tcPr>
          <w:p w14:paraId="281A500C" w14:textId="77777777" w:rsidR="00656E03" w:rsidRDefault="00C459FB">
            <w:pPr>
              <w:pStyle w:val="Table0"/>
            </w:pPr>
            <w:r>
              <w:t>IMD</w:t>
            </w:r>
          </w:p>
        </w:tc>
        <w:tc>
          <w:tcPr>
            <w:tcW w:w="3916" w:type="dxa"/>
          </w:tcPr>
          <w:p w14:paraId="147DA079" w14:textId="77777777" w:rsidR="00656E03" w:rsidRDefault="00C459FB">
            <w:pPr>
              <w:pStyle w:val="Table0"/>
            </w:pPr>
            <w:r>
              <w:t>Exporter Defined Product Description</w:t>
            </w:r>
          </w:p>
        </w:tc>
        <w:tc>
          <w:tcPr>
            <w:tcW w:w="1518" w:type="dxa"/>
          </w:tcPr>
          <w:p w14:paraId="3281F9B4" w14:textId="77777777" w:rsidR="00656E03" w:rsidRDefault="00C459FB">
            <w:pPr>
              <w:pStyle w:val="Table0"/>
              <w:jc w:val="center"/>
            </w:pPr>
            <w:r>
              <w:t>C</w:t>
            </w:r>
          </w:p>
        </w:tc>
        <w:tc>
          <w:tcPr>
            <w:tcW w:w="1232" w:type="dxa"/>
          </w:tcPr>
          <w:p w14:paraId="3F554DA0" w14:textId="77777777" w:rsidR="00656E03" w:rsidRDefault="00656E03">
            <w:pPr>
              <w:pStyle w:val="Table0"/>
              <w:jc w:val="center"/>
            </w:pPr>
          </w:p>
        </w:tc>
        <w:tc>
          <w:tcPr>
            <w:tcW w:w="1434" w:type="dxa"/>
          </w:tcPr>
          <w:p w14:paraId="468FC7CB" w14:textId="77777777" w:rsidR="00656E03" w:rsidRDefault="00656E03">
            <w:pPr>
              <w:pStyle w:val="Table0"/>
              <w:jc w:val="center"/>
            </w:pPr>
          </w:p>
        </w:tc>
      </w:tr>
      <w:tr w:rsidR="00105A79" w14:paraId="43E0FB15" w14:textId="77777777">
        <w:trPr>
          <w:cantSplit/>
        </w:trPr>
        <w:tc>
          <w:tcPr>
            <w:tcW w:w="565" w:type="dxa"/>
          </w:tcPr>
          <w:p w14:paraId="6D5D4B59" w14:textId="77777777" w:rsidR="00656E03" w:rsidRDefault="00C459FB">
            <w:pPr>
              <w:pStyle w:val="Table0"/>
            </w:pPr>
            <w:r>
              <w:t>GR11</w:t>
            </w:r>
          </w:p>
        </w:tc>
        <w:tc>
          <w:tcPr>
            <w:tcW w:w="544" w:type="dxa"/>
          </w:tcPr>
          <w:p w14:paraId="2F20966F" w14:textId="77777777" w:rsidR="00656E03" w:rsidRDefault="00C459FB">
            <w:pPr>
              <w:pStyle w:val="Table0"/>
            </w:pPr>
            <w:r>
              <w:t>IMD</w:t>
            </w:r>
          </w:p>
        </w:tc>
        <w:tc>
          <w:tcPr>
            <w:tcW w:w="3916" w:type="dxa"/>
          </w:tcPr>
          <w:p w14:paraId="1037F8F8" w14:textId="77777777" w:rsidR="00656E03" w:rsidRDefault="00C459FB">
            <w:pPr>
              <w:pStyle w:val="Table0"/>
            </w:pPr>
            <w:r>
              <w:t>Additional Product Description</w:t>
            </w:r>
          </w:p>
        </w:tc>
        <w:tc>
          <w:tcPr>
            <w:tcW w:w="1518" w:type="dxa"/>
          </w:tcPr>
          <w:p w14:paraId="4E56F100" w14:textId="77777777" w:rsidR="00656E03" w:rsidRDefault="00C459FB">
            <w:pPr>
              <w:pStyle w:val="Table0"/>
              <w:jc w:val="center"/>
            </w:pPr>
            <w:r>
              <w:t>O</w:t>
            </w:r>
          </w:p>
        </w:tc>
        <w:tc>
          <w:tcPr>
            <w:tcW w:w="1232" w:type="dxa"/>
          </w:tcPr>
          <w:p w14:paraId="78685B99" w14:textId="77777777" w:rsidR="00656E03" w:rsidRDefault="00656E03">
            <w:pPr>
              <w:pStyle w:val="Table0"/>
              <w:jc w:val="center"/>
            </w:pPr>
          </w:p>
        </w:tc>
        <w:tc>
          <w:tcPr>
            <w:tcW w:w="1434" w:type="dxa"/>
          </w:tcPr>
          <w:p w14:paraId="568EEB2D" w14:textId="77777777" w:rsidR="00656E03" w:rsidRDefault="00656E03">
            <w:pPr>
              <w:pStyle w:val="Table0"/>
              <w:jc w:val="center"/>
            </w:pPr>
          </w:p>
        </w:tc>
      </w:tr>
      <w:tr w:rsidR="00105A79" w14:paraId="5EDB6458" w14:textId="77777777">
        <w:trPr>
          <w:cantSplit/>
        </w:trPr>
        <w:tc>
          <w:tcPr>
            <w:tcW w:w="565" w:type="dxa"/>
          </w:tcPr>
          <w:p w14:paraId="290D3763" w14:textId="77777777" w:rsidR="00656E03" w:rsidRDefault="00C459FB">
            <w:pPr>
              <w:pStyle w:val="Table0"/>
            </w:pPr>
            <w:r>
              <w:t>GR11</w:t>
            </w:r>
          </w:p>
        </w:tc>
        <w:tc>
          <w:tcPr>
            <w:tcW w:w="544" w:type="dxa"/>
          </w:tcPr>
          <w:p w14:paraId="7B1293DF" w14:textId="77777777" w:rsidR="00656E03" w:rsidRDefault="00C459FB">
            <w:pPr>
              <w:pStyle w:val="Table0"/>
            </w:pPr>
            <w:r>
              <w:t>IMD</w:t>
            </w:r>
          </w:p>
        </w:tc>
        <w:tc>
          <w:tcPr>
            <w:tcW w:w="3916" w:type="dxa"/>
          </w:tcPr>
          <w:p w14:paraId="12BFDA16" w14:textId="77777777" w:rsidR="00656E03" w:rsidRDefault="00C459FB">
            <w:pPr>
              <w:pStyle w:val="Table0"/>
            </w:pPr>
            <w:r>
              <w:t>Generated Product Description</w:t>
            </w:r>
          </w:p>
        </w:tc>
        <w:tc>
          <w:tcPr>
            <w:tcW w:w="1518" w:type="dxa"/>
          </w:tcPr>
          <w:p w14:paraId="651E2C12" w14:textId="77777777" w:rsidR="00656E03" w:rsidRDefault="00656E03">
            <w:pPr>
              <w:pStyle w:val="Table0"/>
              <w:jc w:val="center"/>
            </w:pPr>
          </w:p>
        </w:tc>
        <w:tc>
          <w:tcPr>
            <w:tcW w:w="1232" w:type="dxa"/>
          </w:tcPr>
          <w:p w14:paraId="518DA394" w14:textId="77777777" w:rsidR="00656E03" w:rsidRDefault="00C459FB">
            <w:pPr>
              <w:pStyle w:val="Table0"/>
              <w:jc w:val="center"/>
            </w:pPr>
            <w:r>
              <w:t>C</w:t>
            </w:r>
          </w:p>
        </w:tc>
        <w:tc>
          <w:tcPr>
            <w:tcW w:w="1434" w:type="dxa"/>
          </w:tcPr>
          <w:p w14:paraId="41C933F7" w14:textId="77777777" w:rsidR="00656E03" w:rsidRDefault="00656E03">
            <w:pPr>
              <w:pStyle w:val="Table0"/>
              <w:jc w:val="center"/>
            </w:pPr>
          </w:p>
        </w:tc>
      </w:tr>
      <w:tr w:rsidR="00105A79" w14:paraId="1FC9749E" w14:textId="77777777">
        <w:trPr>
          <w:cantSplit/>
        </w:trPr>
        <w:tc>
          <w:tcPr>
            <w:tcW w:w="565" w:type="dxa"/>
          </w:tcPr>
          <w:p w14:paraId="21A5671A" w14:textId="77777777" w:rsidR="00656E03" w:rsidRDefault="00C459FB">
            <w:pPr>
              <w:pStyle w:val="Table0"/>
            </w:pPr>
            <w:r>
              <w:t>GR12</w:t>
            </w:r>
          </w:p>
        </w:tc>
        <w:tc>
          <w:tcPr>
            <w:tcW w:w="544" w:type="dxa"/>
          </w:tcPr>
          <w:p w14:paraId="61710FD5" w14:textId="77777777" w:rsidR="00656E03" w:rsidRDefault="00C459FB">
            <w:pPr>
              <w:pStyle w:val="Table0"/>
            </w:pPr>
            <w:r>
              <w:t>DOC</w:t>
            </w:r>
          </w:p>
        </w:tc>
        <w:tc>
          <w:tcPr>
            <w:tcW w:w="3916" w:type="dxa"/>
          </w:tcPr>
          <w:p w14:paraId="497951D8" w14:textId="77777777" w:rsidR="00656E03" w:rsidRDefault="00C459FB">
            <w:pPr>
              <w:pStyle w:val="Table0"/>
            </w:pPr>
            <w:r>
              <w:t>Extra Certificate</w:t>
            </w:r>
          </w:p>
        </w:tc>
        <w:tc>
          <w:tcPr>
            <w:tcW w:w="1518" w:type="dxa"/>
          </w:tcPr>
          <w:p w14:paraId="4E45A1C9" w14:textId="77777777" w:rsidR="00656E03" w:rsidRDefault="00C459FB">
            <w:pPr>
              <w:pStyle w:val="Table0"/>
              <w:jc w:val="center"/>
            </w:pPr>
            <w:r>
              <w:t>O</w:t>
            </w:r>
          </w:p>
        </w:tc>
        <w:tc>
          <w:tcPr>
            <w:tcW w:w="1232" w:type="dxa"/>
          </w:tcPr>
          <w:p w14:paraId="605C7F73" w14:textId="77777777" w:rsidR="00656E03" w:rsidRDefault="00656E03">
            <w:pPr>
              <w:pStyle w:val="Table0"/>
              <w:jc w:val="center"/>
            </w:pPr>
          </w:p>
        </w:tc>
        <w:tc>
          <w:tcPr>
            <w:tcW w:w="1434" w:type="dxa"/>
          </w:tcPr>
          <w:p w14:paraId="57923A0A" w14:textId="77777777" w:rsidR="00656E03" w:rsidRDefault="00656E03">
            <w:pPr>
              <w:pStyle w:val="Table0"/>
              <w:jc w:val="center"/>
            </w:pPr>
          </w:p>
        </w:tc>
      </w:tr>
      <w:tr w:rsidR="00105A79" w14:paraId="0098BE08" w14:textId="77777777">
        <w:trPr>
          <w:cantSplit/>
        </w:trPr>
        <w:tc>
          <w:tcPr>
            <w:tcW w:w="565" w:type="dxa"/>
          </w:tcPr>
          <w:p w14:paraId="0E8B82DB" w14:textId="77777777" w:rsidR="00656E03" w:rsidRDefault="00C459FB">
            <w:pPr>
              <w:pStyle w:val="Table0"/>
            </w:pPr>
            <w:r>
              <w:t>GR12</w:t>
            </w:r>
          </w:p>
        </w:tc>
        <w:tc>
          <w:tcPr>
            <w:tcW w:w="544" w:type="dxa"/>
          </w:tcPr>
          <w:p w14:paraId="1927BA8B" w14:textId="77777777" w:rsidR="00656E03" w:rsidRDefault="00C459FB">
            <w:pPr>
              <w:pStyle w:val="Table0"/>
            </w:pPr>
            <w:r>
              <w:t>DOC</w:t>
            </w:r>
          </w:p>
        </w:tc>
        <w:tc>
          <w:tcPr>
            <w:tcW w:w="3916" w:type="dxa"/>
          </w:tcPr>
          <w:p w14:paraId="242C15B4" w14:textId="77777777" w:rsidR="00656E03" w:rsidRDefault="00C459FB">
            <w:pPr>
              <w:pStyle w:val="Table0"/>
            </w:pPr>
            <w:r>
              <w:t>Assigned Primary Certificate</w:t>
            </w:r>
          </w:p>
        </w:tc>
        <w:tc>
          <w:tcPr>
            <w:tcW w:w="1518" w:type="dxa"/>
          </w:tcPr>
          <w:p w14:paraId="4A495E80" w14:textId="77777777" w:rsidR="00656E03" w:rsidRDefault="00656E03">
            <w:pPr>
              <w:pStyle w:val="Table0"/>
              <w:jc w:val="center"/>
            </w:pPr>
          </w:p>
        </w:tc>
        <w:tc>
          <w:tcPr>
            <w:tcW w:w="1232" w:type="dxa"/>
          </w:tcPr>
          <w:p w14:paraId="7BBB329B" w14:textId="77777777" w:rsidR="00656E03" w:rsidRDefault="00C459FB">
            <w:pPr>
              <w:pStyle w:val="Table0"/>
              <w:jc w:val="center"/>
            </w:pPr>
            <w:r>
              <w:t>C</w:t>
            </w:r>
          </w:p>
        </w:tc>
        <w:tc>
          <w:tcPr>
            <w:tcW w:w="1434" w:type="dxa"/>
          </w:tcPr>
          <w:p w14:paraId="579169E8" w14:textId="77777777" w:rsidR="00656E03" w:rsidRDefault="00656E03">
            <w:pPr>
              <w:pStyle w:val="Table0"/>
              <w:jc w:val="center"/>
            </w:pPr>
          </w:p>
        </w:tc>
      </w:tr>
      <w:tr w:rsidR="00105A79" w14:paraId="27B38794" w14:textId="77777777">
        <w:trPr>
          <w:cantSplit/>
        </w:trPr>
        <w:tc>
          <w:tcPr>
            <w:tcW w:w="565" w:type="dxa"/>
          </w:tcPr>
          <w:p w14:paraId="7EBED6B9" w14:textId="77777777" w:rsidR="00656E03" w:rsidRDefault="00C459FB">
            <w:pPr>
              <w:pStyle w:val="Table0"/>
            </w:pPr>
            <w:r>
              <w:t>GR12</w:t>
            </w:r>
          </w:p>
        </w:tc>
        <w:tc>
          <w:tcPr>
            <w:tcW w:w="544" w:type="dxa"/>
          </w:tcPr>
          <w:p w14:paraId="7A4082A6" w14:textId="77777777" w:rsidR="00656E03" w:rsidRDefault="00C459FB">
            <w:pPr>
              <w:pStyle w:val="Table0"/>
            </w:pPr>
            <w:r>
              <w:t>DOC</w:t>
            </w:r>
          </w:p>
        </w:tc>
        <w:tc>
          <w:tcPr>
            <w:tcW w:w="3916" w:type="dxa"/>
          </w:tcPr>
          <w:p w14:paraId="17E10109" w14:textId="77777777" w:rsidR="00656E03" w:rsidRDefault="00C459FB">
            <w:pPr>
              <w:pStyle w:val="Table0"/>
            </w:pPr>
            <w:r>
              <w:t>Assigned Secondary Certificate</w:t>
            </w:r>
          </w:p>
        </w:tc>
        <w:tc>
          <w:tcPr>
            <w:tcW w:w="1518" w:type="dxa"/>
          </w:tcPr>
          <w:p w14:paraId="2DF16AF2" w14:textId="77777777" w:rsidR="00656E03" w:rsidRDefault="00656E03">
            <w:pPr>
              <w:pStyle w:val="Table0"/>
              <w:jc w:val="center"/>
            </w:pPr>
          </w:p>
        </w:tc>
        <w:tc>
          <w:tcPr>
            <w:tcW w:w="1232" w:type="dxa"/>
          </w:tcPr>
          <w:p w14:paraId="21A093FE" w14:textId="77777777" w:rsidR="00656E03" w:rsidRDefault="00C459FB">
            <w:pPr>
              <w:pStyle w:val="Table0"/>
              <w:jc w:val="center"/>
            </w:pPr>
            <w:r>
              <w:t>C</w:t>
            </w:r>
          </w:p>
        </w:tc>
        <w:tc>
          <w:tcPr>
            <w:tcW w:w="1434" w:type="dxa"/>
          </w:tcPr>
          <w:p w14:paraId="285A3517" w14:textId="77777777" w:rsidR="00656E03" w:rsidRDefault="00656E03">
            <w:pPr>
              <w:pStyle w:val="Table0"/>
              <w:jc w:val="center"/>
            </w:pPr>
          </w:p>
        </w:tc>
      </w:tr>
      <w:tr w:rsidR="00105A79" w14:paraId="21A5876D" w14:textId="77777777">
        <w:trPr>
          <w:cantSplit/>
        </w:trPr>
        <w:tc>
          <w:tcPr>
            <w:tcW w:w="565" w:type="dxa"/>
          </w:tcPr>
          <w:p w14:paraId="2D64F289" w14:textId="77777777" w:rsidR="00656E03" w:rsidRDefault="00C459FB">
            <w:pPr>
              <w:pStyle w:val="Table0"/>
            </w:pPr>
            <w:r>
              <w:t>GR15</w:t>
            </w:r>
          </w:p>
        </w:tc>
        <w:tc>
          <w:tcPr>
            <w:tcW w:w="544" w:type="dxa"/>
          </w:tcPr>
          <w:p w14:paraId="14B94D56" w14:textId="77777777" w:rsidR="00656E03" w:rsidRDefault="00C459FB">
            <w:pPr>
              <w:pStyle w:val="Table0"/>
            </w:pPr>
            <w:r>
              <w:t>PAC</w:t>
            </w:r>
          </w:p>
        </w:tc>
        <w:tc>
          <w:tcPr>
            <w:tcW w:w="3916" w:type="dxa"/>
          </w:tcPr>
          <w:p w14:paraId="23D88E5F" w14:textId="77777777" w:rsidR="00656E03" w:rsidRDefault="00C459FB">
            <w:pPr>
              <w:pStyle w:val="Table0"/>
            </w:pPr>
            <w:r>
              <w:t>Packaging Details</w:t>
            </w:r>
          </w:p>
        </w:tc>
        <w:tc>
          <w:tcPr>
            <w:tcW w:w="1518" w:type="dxa"/>
          </w:tcPr>
          <w:p w14:paraId="45DA99D8" w14:textId="77777777" w:rsidR="00656E03" w:rsidRDefault="00C459FB">
            <w:pPr>
              <w:pStyle w:val="Table0"/>
              <w:jc w:val="center"/>
            </w:pPr>
            <w:r>
              <w:t>M</w:t>
            </w:r>
          </w:p>
        </w:tc>
        <w:tc>
          <w:tcPr>
            <w:tcW w:w="1232" w:type="dxa"/>
          </w:tcPr>
          <w:p w14:paraId="6E4CCA4F" w14:textId="77777777" w:rsidR="00656E03" w:rsidRDefault="00656E03">
            <w:pPr>
              <w:pStyle w:val="Table0"/>
              <w:jc w:val="center"/>
            </w:pPr>
          </w:p>
        </w:tc>
        <w:tc>
          <w:tcPr>
            <w:tcW w:w="1434" w:type="dxa"/>
          </w:tcPr>
          <w:p w14:paraId="12FA268C" w14:textId="77777777" w:rsidR="00656E03" w:rsidRDefault="00656E03">
            <w:pPr>
              <w:pStyle w:val="Table0"/>
              <w:jc w:val="center"/>
            </w:pPr>
          </w:p>
        </w:tc>
      </w:tr>
      <w:tr w:rsidR="00105A79" w14:paraId="03F1E315" w14:textId="77777777">
        <w:trPr>
          <w:cantSplit/>
        </w:trPr>
        <w:tc>
          <w:tcPr>
            <w:tcW w:w="565" w:type="dxa"/>
          </w:tcPr>
          <w:p w14:paraId="66492DC6" w14:textId="77777777" w:rsidR="00656E03" w:rsidRDefault="00C459FB">
            <w:pPr>
              <w:pStyle w:val="Table0"/>
            </w:pPr>
            <w:r>
              <w:t>GR22</w:t>
            </w:r>
          </w:p>
        </w:tc>
        <w:tc>
          <w:tcPr>
            <w:tcW w:w="544" w:type="dxa"/>
          </w:tcPr>
          <w:p w14:paraId="206DE238" w14:textId="77777777" w:rsidR="00656E03" w:rsidRDefault="00C459FB">
            <w:pPr>
              <w:pStyle w:val="Table0"/>
            </w:pPr>
            <w:r>
              <w:t>RFF</w:t>
            </w:r>
          </w:p>
        </w:tc>
        <w:tc>
          <w:tcPr>
            <w:tcW w:w="3916" w:type="dxa"/>
          </w:tcPr>
          <w:p w14:paraId="328C374A" w14:textId="77777777" w:rsidR="00656E03" w:rsidRDefault="00C459FB">
            <w:pPr>
              <w:pStyle w:val="Table0"/>
            </w:pPr>
            <w:r>
              <w:t>RFP Number</w:t>
            </w:r>
          </w:p>
        </w:tc>
        <w:tc>
          <w:tcPr>
            <w:tcW w:w="1518" w:type="dxa"/>
          </w:tcPr>
          <w:p w14:paraId="4831ED85" w14:textId="77777777" w:rsidR="00656E03" w:rsidRDefault="00C459FB">
            <w:pPr>
              <w:pStyle w:val="Table0"/>
              <w:jc w:val="center"/>
            </w:pPr>
            <w:r>
              <w:t>M</w:t>
            </w:r>
          </w:p>
        </w:tc>
        <w:tc>
          <w:tcPr>
            <w:tcW w:w="1232" w:type="dxa"/>
          </w:tcPr>
          <w:p w14:paraId="3E71E6C7" w14:textId="77777777" w:rsidR="00656E03" w:rsidRDefault="00656E03">
            <w:pPr>
              <w:pStyle w:val="Table0"/>
              <w:jc w:val="center"/>
            </w:pPr>
          </w:p>
        </w:tc>
        <w:tc>
          <w:tcPr>
            <w:tcW w:w="1434" w:type="dxa"/>
          </w:tcPr>
          <w:p w14:paraId="32AF2381" w14:textId="77777777" w:rsidR="00656E03" w:rsidRDefault="00656E03">
            <w:pPr>
              <w:pStyle w:val="Table0"/>
              <w:jc w:val="center"/>
            </w:pPr>
          </w:p>
        </w:tc>
      </w:tr>
      <w:tr w:rsidR="00105A79" w14:paraId="4AC79B9A" w14:textId="77777777">
        <w:trPr>
          <w:cantSplit/>
        </w:trPr>
        <w:tc>
          <w:tcPr>
            <w:tcW w:w="565" w:type="dxa"/>
          </w:tcPr>
          <w:p w14:paraId="71A16096" w14:textId="77777777" w:rsidR="00656E03" w:rsidRDefault="00C459FB">
            <w:pPr>
              <w:pStyle w:val="Table0"/>
            </w:pPr>
            <w:r>
              <w:t>GR23</w:t>
            </w:r>
          </w:p>
        </w:tc>
        <w:tc>
          <w:tcPr>
            <w:tcW w:w="544" w:type="dxa"/>
          </w:tcPr>
          <w:p w14:paraId="57035107" w14:textId="77777777" w:rsidR="00656E03" w:rsidRDefault="00C459FB">
            <w:pPr>
              <w:pStyle w:val="Table0"/>
            </w:pPr>
            <w:r>
              <w:t>LIN</w:t>
            </w:r>
          </w:p>
        </w:tc>
        <w:tc>
          <w:tcPr>
            <w:tcW w:w="3916" w:type="dxa"/>
          </w:tcPr>
          <w:p w14:paraId="3548612B" w14:textId="77777777" w:rsidR="00656E03" w:rsidRDefault="00C459FB">
            <w:pPr>
              <w:pStyle w:val="Table0"/>
            </w:pPr>
            <w:r>
              <w:t>RFP Line Number</w:t>
            </w:r>
          </w:p>
        </w:tc>
        <w:tc>
          <w:tcPr>
            <w:tcW w:w="1518" w:type="dxa"/>
          </w:tcPr>
          <w:p w14:paraId="34C4907A" w14:textId="77777777" w:rsidR="00656E03" w:rsidRDefault="00C459FB">
            <w:pPr>
              <w:pStyle w:val="Table0"/>
              <w:jc w:val="center"/>
            </w:pPr>
            <w:r>
              <w:t>M</w:t>
            </w:r>
          </w:p>
        </w:tc>
        <w:tc>
          <w:tcPr>
            <w:tcW w:w="1232" w:type="dxa"/>
          </w:tcPr>
          <w:p w14:paraId="73E77AB3" w14:textId="77777777" w:rsidR="00656E03" w:rsidRDefault="00656E03">
            <w:pPr>
              <w:pStyle w:val="Table0"/>
              <w:jc w:val="center"/>
            </w:pPr>
          </w:p>
        </w:tc>
        <w:tc>
          <w:tcPr>
            <w:tcW w:w="1434" w:type="dxa"/>
          </w:tcPr>
          <w:p w14:paraId="125B11D4" w14:textId="77777777" w:rsidR="00656E03" w:rsidRDefault="00656E03">
            <w:pPr>
              <w:pStyle w:val="Table0"/>
              <w:jc w:val="center"/>
            </w:pPr>
          </w:p>
        </w:tc>
      </w:tr>
      <w:tr w:rsidR="00105A79" w14:paraId="514D78E4" w14:textId="77777777">
        <w:trPr>
          <w:cantSplit/>
        </w:trPr>
        <w:tc>
          <w:tcPr>
            <w:tcW w:w="565" w:type="dxa"/>
          </w:tcPr>
          <w:p w14:paraId="66A93584" w14:textId="77777777" w:rsidR="00656E03" w:rsidRDefault="00C459FB">
            <w:pPr>
              <w:pStyle w:val="Table0"/>
            </w:pPr>
            <w:r>
              <w:lastRenderedPageBreak/>
              <w:t>GR23</w:t>
            </w:r>
          </w:p>
        </w:tc>
        <w:tc>
          <w:tcPr>
            <w:tcW w:w="544" w:type="dxa"/>
          </w:tcPr>
          <w:p w14:paraId="0476E93D" w14:textId="77777777" w:rsidR="00656E03" w:rsidRDefault="00C459FB">
            <w:pPr>
              <w:pStyle w:val="Table0"/>
            </w:pPr>
            <w:r>
              <w:t>MEA</w:t>
            </w:r>
          </w:p>
        </w:tc>
        <w:tc>
          <w:tcPr>
            <w:tcW w:w="3916" w:type="dxa"/>
          </w:tcPr>
          <w:p w14:paraId="60DE8C4B" w14:textId="77777777" w:rsidR="00656E03" w:rsidRDefault="00C459FB">
            <w:pPr>
              <w:pStyle w:val="Table0"/>
            </w:pPr>
            <w:r>
              <w:t>RFP Line Net Quantity</w:t>
            </w:r>
          </w:p>
        </w:tc>
        <w:tc>
          <w:tcPr>
            <w:tcW w:w="1518" w:type="dxa"/>
          </w:tcPr>
          <w:p w14:paraId="54B90FDB" w14:textId="77777777" w:rsidR="00656E03" w:rsidRDefault="00C459FB">
            <w:pPr>
              <w:pStyle w:val="Table0"/>
              <w:jc w:val="center"/>
            </w:pPr>
            <w:r>
              <w:t>M</w:t>
            </w:r>
          </w:p>
        </w:tc>
        <w:tc>
          <w:tcPr>
            <w:tcW w:w="1232" w:type="dxa"/>
          </w:tcPr>
          <w:p w14:paraId="5AA23300" w14:textId="77777777" w:rsidR="00656E03" w:rsidRDefault="00656E03">
            <w:pPr>
              <w:pStyle w:val="Table0"/>
              <w:jc w:val="center"/>
            </w:pPr>
          </w:p>
        </w:tc>
        <w:tc>
          <w:tcPr>
            <w:tcW w:w="1434" w:type="dxa"/>
          </w:tcPr>
          <w:p w14:paraId="1B8B7D2A" w14:textId="77777777" w:rsidR="00656E03" w:rsidRDefault="00656E03">
            <w:pPr>
              <w:pStyle w:val="Table0"/>
              <w:jc w:val="center"/>
            </w:pPr>
          </w:p>
        </w:tc>
      </w:tr>
      <w:tr w:rsidR="00105A79" w14:paraId="0752635F" w14:textId="77777777">
        <w:trPr>
          <w:cantSplit/>
        </w:trPr>
        <w:tc>
          <w:tcPr>
            <w:tcW w:w="565" w:type="dxa"/>
          </w:tcPr>
          <w:p w14:paraId="2423AB5B" w14:textId="77777777" w:rsidR="00656E03" w:rsidRDefault="00C459FB">
            <w:pPr>
              <w:pStyle w:val="Table0"/>
            </w:pPr>
            <w:r>
              <w:t>GR23</w:t>
            </w:r>
          </w:p>
        </w:tc>
        <w:tc>
          <w:tcPr>
            <w:tcW w:w="544" w:type="dxa"/>
          </w:tcPr>
          <w:p w14:paraId="07718473" w14:textId="77777777" w:rsidR="00656E03" w:rsidRDefault="00C459FB">
            <w:pPr>
              <w:pStyle w:val="Table0"/>
            </w:pPr>
            <w:r>
              <w:t>PAC</w:t>
            </w:r>
          </w:p>
        </w:tc>
        <w:tc>
          <w:tcPr>
            <w:tcW w:w="3916" w:type="dxa"/>
          </w:tcPr>
          <w:p w14:paraId="28F2E0B5" w14:textId="77777777" w:rsidR="00656E03" w:rsidRDefault="00C459FB">
            <w:pPr>
              <w:pStyle w:val="Table0"/>
            </w:pPr>
            <w:r>
              <w:t>Packaging Details</w:t>
            </w:r>
          </w:p>
        </w:tc>
        <w:tc>
          <w:tcPr>
            <w:tcW w:w="1518" w:type="dxa"/>
          </w:tcPr>
          <w:p w14:paraId="08A34AB0" w14:textId="77777777" w:rsidR="00656E03" w:rsidRDefault="00C459FB">
            <w:pPr>
              <w:pStyle w:val="Table0"/>
              <w:jc w:val="center"/>
            </w:pPr>
            <w:r>
              <w:t>M</w:t>
            </w:r>
          </w:p>
        </w:tc>
        <w:tc>
          <w:tcPr>
            <w:tcW w:w="1232" w:type="dxa"/>
          </w:tcPr>
          <w:p w14:paraId="7B74E7A0" w14:textId="77777777" w:rsidR="00656E03" w:rsidRDefault="00656E03">
            <w:pPr>
              <w:pStyle w:val="Table0"/>
              <w:jc w:val="center"/>
            </w:pPr>
          </w:p>
        </w:tc>
        <w:tc>
          <w:tcPr>
            <w:tcW w:w="1434" w:type="dxa"/>
          </w:tcPr>
          <w:p w14:paraId="4EE6CCFA" w14:textId="77777777" w:rsidR="00656E03" w:rsidRDefault="00656E03">
            <w:pPr>
              <w:pStyle w:val="Table0"/>
              <w:jc w:val="center"/>
            </w:pPr>
          </w:p>
        </w:tc>
      </w:tr>
      <w:tr w:rsidR="00105A79" w14:paraId="73C4532C" w14:textId="77777777">
        <w:trPr>
          <w:cantSplit/>
        </w:trPr>
        <w:tc>
          <w:tcPr>
            <w:tcW w:w="565" w:type="dxa"/>
          </w:tcPr>
          <w:p w14:paraId="7EBAF119" w14:textId="77777777" w:rsidR="00656E03" w:rsidRDefault="00C459FB">
            <w:pPr>
              <w:pStyle w:val="Table0"/>
            </w:pPr>
            <w:r>
              <w:t>GR24</w:t>
            </w:r>
          </w:p>
        </w:tc>
        <w:tc>
          <w:tcPr>
            <w:tcW w:w="544" w:type="dxa"/>
          </w:tcPr>
          <w:p w14:paraId="64C0581F" w14:textId="77777777" w:rsidR="00656E03" w:rsidRDefault="00C459FB">
            <w:pPr>
              <w:pStyle w:val="Table0"/>
            </w:pPr>
            <w:r>
              <w:t>EQD</w:t>
            </w:r>
          </w:p>
        </w:tc>
        <w:tc>
          <w:tcPr>
            <w:tcW w:w="3916" w:type="dxa"/>
          </w:tcPr>
          <w:p w14:paraId="420189D5" w14:textId="77777777" w:rsidR="00656E03" w:rsidRDefault="00C459FB">
            <w:pPr>
              <w:pStyle w:val="Table0"/>
            </w:pPr>
            <w:r>
              <w:t>Container Number</w:t>
            </w:r>
          </w:p>
        </w:tc>
        <w:tc>
          <w:tcPr>
            <w:tcW w:w="1518" w:type="dxa"/>
          </w:tcPr>
          <w:p w14:paraId="501191C9" w14:textId="77777777" w:rsidR="00656E03" w:rsidRDefault="00C459FB">
            <w:pPr>
              <w:pStyle w:val="Table0"/>
              <w:jc w:val="center"/>
            </w:pPr>
            <w:r>
              <w:t>O</w:t>
            </w:r>
          </w:p>
        </w:tc>
        <w:tc>
          <w:tcPr>
            <w:tcW w:w="1232" w:type="dxa"/>
          </w:tcPr>
          <w:p w14:paraId="4D12AAF4" w14:textId="77777777" w:rsidR="00656E03" w:rsidRDefault="00656E03">
            <w:pPr>
              <w:pStyle w:val="Table0"/>
              <w:jc w:val="center"/>
            </w:pPr>
          </w:p>
        </w:tc>
        <w:tc>
          <w:tcPr>
            <w:tcW w:w="1434" w:type="dxa"/>
          </w:tcPr>
          <w:p w14:paraId="603531CC" w14:textId="77777777" w:rsidR="00656E03" w:rsidRDefault="00656E03">
            <w:pPr>
              <w:pStyle w:val="Table0"/>
              <w:jc w:val="center"/>
            </w:pPr>
          </w:p>
        </w:tc>
      </w:tr>
      <w:tr w:rsidR="00105A79" w14:paraId="6A8A416C" w14:textId="77777777">
        <w:trPr>
          <w:cantSplit/>
        </w:trPr>
        <w:tc>
          <w:tcPr>
            <w:tcW w:w="565" w:type="dxa"/>
          </w:tcPr>
          <w:p w14:paraId="4DB7A6AF" w14:textId="77777777" w:rsidR="00656E03" w:rsidRDefault="00C459FB">
            <w:pPr>
              <w:pStyle w:val="Table0"/>
              <w:rPr>
                <w:rFonts w:ascii="Helvetica" w:hAnsi="Helvetica"/>
              </w:rPr>
            </w:pPr>
            <w:r>
              <w:rPr>
                <w:rFonts w:ascii="Helvetica" w:hAnsi="Helvetica"/>
              </w:rPr>
              <w:t>GR24</w:t>
            </w:r>
          </w:p>
        </w:tc>
        <w:tc>
          <w:tcPr>
            <w:tcW w:w="544" w:type="dxa"/>
          </w:tcPr>
          <w:p w14:paraId="19827067" w14:textId="77777777" w:rsidR="00656E03" w:rsidRDefault="00C459FB">
            <w:pPr>
              <w:pStyle w:val="Table0"/>
              <w:rPr>
                <w:rFonts w:ascii="Helvetica" w:hAnsi="Helvetica"/>
              </w:rPr>
            </w:pPr>
            <w:r>
              <w:rPr>
                <w:rFonts w:ascii="Helvetica" w:hAnsi="Helvetica"/>
              </w:rPr>
              <w:t>SEL</w:t>
            </w:r>
          </w:p>
        </w:tc>
        <w:tc>
          <w:tcPr>
            <w:tcW w:w="3916" w:type="dxa"/>
          </w:tcPr>
          <w:p w14:paraId="3C1ED751" w14:textId="77777777" w:rsidR="00656E03" w:rsidRDefault="00C459FB">
            <w:pPr>
              <w:pStyle w:val="Table0"/>
              <w:rPr>
                <w:rFonts w:ascii="Helvetica" w:hAnsi="Helvetica"/>
              </w:rPr>
            </w:pPr>
            <w:r>
              <w:rPr>
                <w:rFonts w:ascii="Helvetica" w:hAnsi="Helvetica"/>
              </w:rPr>
              <w:t>Container Seal</w:t>
            </w:r>
          </w:p>
        </w:tc>
        <w:tc>
          <w:tcPr>
            <w:tcW w:w="1518" w:type="dxa"/>
          </w:tcPr>
          <w:p w14:paraId="0637053D" w14:textId="77777777" w:rsidR="00656E03" w:rsidRDefault="00C459FB">
            <w:pPr>
              <w:pStyle w:val="Table0"/>
              <w:jc w:val="center"/>
              <w:rPr>
                <w:rFonts w:ascii="Helvetica" w:hAnsi="Helvetica"/>
              </w:rPr>
            </w:pPr>
            <w:r>
              <w:rPr>
                <w:rFonts w:ascii="Helvetica" w:hAnsi="Helvetica"/>
              </w:rPr>
              <w:t>O</w:t>
            </w:r>
          </w:p>
        </w:tc>
        <w:tc>
          <w:tcPr>
            <w:tcW w:w="1232" w:type="dxa"/>
          </w:tcPr>
          <w:p w14:paraId="07D09B3A" w14:textId="77777777" w:rsidR="00656E03" w:rsidRDefault="00656E03">
            <w:pPr>
              <w:pStyle w:val="Table0"/>
              <w:jc w:val="center"/>
              <w:rPr>
                <w:rFonts w:ascii="Helvetica" w:hAnsi="Helvetica"/>
              </w:rPr>
            </w:pPr>
          </w:p>
        </w:tc>
        <w:tc>
          <w:tcPr>
            <w:tcW w:w="1434" w:type="dxa"/>
          </w:tcPr>
          <w:p w14:paraId="68DFBE09" w14:textId="77777777" w:rsidR="00656E03" w:rsidRDefault="00656E03">
            <w:pPr>
              <w:pStyle w:val="Table0"/>
              <w:jc w:val="center"/>
              <w:rPr>
                <w:rFonts w:ascii="Helvetica" w:hAnsi="Helvetica"/>
              </w:rPr>
            </w:pPr>
          </w:p>
        </w:tc>
      </w:tr>
      <w:tr w:rsidR="00105A79" w14:paraId="3CC7C470" w14:textId="77777777">
        <w:trPr>
          <w:cantSplit/>
        </w:trPr>
        <w:tc>
          <w:tcPr>
            <w:tcW w:w="565" w:type="dxa"/>
          </w:tcPr>
          <w:p w14:paraId="54FCCA7D" w14:textId="77777777" w:rsidR="00656E03" w:rsidRDefault="00C459FB">
            <w:pPr>
              <w:pStyle w:val="Table0"/>
            </w:pPr>
            <w:r>
              <w:t>GR0</w:t>
            </w:r>
          </w:p>
        </w:tc>
        <w:tc>
          <w:tcPr>
            <w:tcW w:w="544" w:type="dxa"/>
          </w:tcPr>
          <w:p w14:paraId="00F0F9BA" w14:textId="77777777" w:rsidR="00656E03" w:rsidRDefault="00C459FB">
            <w:pPr>
              <w:pStyle w:val="Table0"/>
            </w:pPr>
            <w:r>
              <w:t>UNT</w:t>
            </w:r>
          </w:p>
        </w:tc>
        <w:tc>
          <w:tcPr>
            <w:tcW w:w="3916" w:type="dxa"/>
          </w:tcPr>
          <w:p w14:paraId="37A8FFA8" w14:textId="77777777" w:rsidR="00656E03" w:rsidRDefault="00C459FB">
            <w:pPr>
              <w:pStyle w:val="Table0"/>
            </w:pPr>
            <w:r>
              <w:t>Message Trailer</w:t>
            </w:r>
          </w:p>
        </w:tc>
        <w:tc>
          <w:tcPr>
            <w:tcW w:w="1518" w:type="dxa"/>
          </w:tcPr>
          <w:p w14:paraId="69649484" w14:textId="77777777" w:rsidR="00656E03" w:rsidRDefault="00C459FB">
            <w:pPr>
              <w:pStyle w:val="Table0"/>
              <w:jc w:val="center"/>
            </w:pPr>
            <w:r>
              <w:t>M</w:t>
            </w:r>
          </w:p>
        </w:tc>
        <w:tc>
          <w:tcPr>
            <w:tcW w:w="1232" w:type="dxa"/>
          </w:tcPr>
          <w:p w14:paraId="52A27201" w14:textId="77777777" w:rsidR="00656E03" w:rsidRDefault="00C459FB">
            <w:pPr>
              <w:pStyle w:val="Table0"/>
              <w:jc w:val="center"/>
            </w:pPr>
            <w:r>
              <w:t>M</w:t>
            </w:r>
          </w:p>
        </w:tc>
        <w:tc>
          <w:tcPr>
            <w:tcW w:w="1434" w:type="dxa"/>
          </w:tcPr>
          <w:p w14:paraId="3CFC7957" w14:textId="77777777" w:rsidR="00656E03" w:rsidRDefault="00C459FB">
            <w:pPr>
              <w:pStyle w:val="Table0"/>
              <w:jc w:val="center"/>
            </w:pPr>
            <w:r>
              <w:t>M</w:t>
            </w:r>
          </w:p>
        </w:tc>
      </w:tr>
    </w:tbl>
    <w:p w14:paraId="56C7E19D" w14:textId="77777777" w:rsidR="00D04ACA" w:rsidRDefault="00C459FB">
      <w:pPr>
        <w:pStyle w:val="AppendixHeading1"/>
      </w:pPr>
      <w:bookmarkStart w:id="671" w:name="_Toc329753426"/>
      <w:bookmarkStart w:id="672" w:name="_Toc329754144"/>
      <w:bookmarkStart w:id="673" w:name="_Toc329754279"/>
      <w:bookmarkStart w:id="674" w:name="_Toc329754355"/>
      <w:bookmarkStart w:id="675" w:name="_Toc329754518"/>
      <w:bookmarkStart w:id="676" w:name="_Toc329765074"/>
      <w:bookmarkStart w:id="677" w:name="_Toc331307703"/>
      <w:bookmarkStart w:id="678" w:name="_Toc331308312"/>
      <w:bookmarkStart w:id="679" w:name="_Toc166658161"/>
      <w:bookmarkStart w:id="680" w:name="_Toc124938973"/>
      <w:bookmarkStart w:id="681" w:name="_Hlk60904928"/>
      <w:r>
        <w:lastRenderedPageBreak/>
        <w:t>Change Permissions Matrix</w:t>
      </w:r>
      <w:bookmarkEnd w:id="671"/>
      <w:bookmarkEnd w:id="672"/>
      <w:bookmarkEnd w:id="673"/>
      <w:bookmarkEnd w:id="674"/>
      <w:bookmarkEnd w:id="675"/>
      <w:bookmarkEnd w:id="676"/>
      <w:bookmarkEnd w:id="677"/>
      <w:bookmarkEnd w:id="678"/>
      <w:bookmarkEnd w:id="679"/>
      <w:bookmarkEnd w:id="680"/>
    </w:p>
    <w:p w14:paraId="4D273793" w14:textId="77777777" w:rsidR="00D04ACA" w:rsidRDefault="00C459FB">
      <w:pPr>
        <w:pStyle w:val="AppendixHeading2"/>
      </w:pPr>
      <w:bookmarkStart w:id="682" w:name="_Toc166658162"/>
      <w:bookmarkStart w:id="683" w:name="_Toc124938974"/>
      <w:r>
        <w:t>Updating RFP Details</w:t>
      </w:r>
      <w:bookmarkEnd w:id="682"/>
      <w:bookmarkEnd w:id="683"/>
    </w:p>
    <w:bookmarkEnd w:id="681"/>
    <w:p w14:paraId="748BDFAF" w14:textId="77777777" w:rsidR="00D04ACA" w:rsidRDefault="00C459FB">
      <w:r>
        <w:t xml:space="preserve">The following matrix identifies data that can be amended by the exporter (or exporter agent).  The changes allowed depend on the status and commodity of the RFP and whether the EDI User submitting the amendment has AQA accreditation.  For example, the matrix indicates that the Compartments data element can only be modified for a Grain RFP and only at the ORDR, </w:t>
      </w:r>
      <w:smartTag w:uri="urn:schemas-microsoft-com:office:smarttags" w:element="stockticker">
        <w:r>
          <w:t>INIT</w:t>
        </w:r>
      </w:smartTag>
      <w:r>
        <w:t xml:space="preserve"> and </w:t>
      </w:r>
      <w:smartTag w:uri="urn:schemas-microsoft-com:office:smarttags" w:element="stockticker">
        <w:r>
          <w:t>FINL</w:t>
        </w:r>
      </w:smartTag>
      <w:r>
        <w:t xml:space="preserve"> RFP Statuses.</w:t>
      </w:r>
    </w:p>
    <w:p w14:paraId="3511423F" w14:textId="77777777" w:rsidR="00D04ACA" w:rsidRDefault="00C459FB">
      <w:r>
        <w:t xml:space="preserve">In general, the permissions are designed to prevent amendment of data that has been used in an </w:t>
      </w:r>
      <w:r>
        <w:rPr>
          <w:smallCaps/>
        </w:rPr>
        <w:t>Exdoc</w:t>
      </w:r>
      <w:r>
        <w:t xml:space="preserve"> event.  For example, data that affects inspection and authorisation cannot be amended once the RFP is authorised unless the submitter is AQA authorised.  Additional data supplied for inclusion on Certificates cannot be amended once the Health Certificates have been produced.</w:t>
      </w:r>
    </w:p>
    <w:p w14:paraId="72274685" w14:textId="77777777" w:rsidR="00D04ACA" w:rsidRDefault="00C459FB">
      <w:r>
        <w:t xml:space="preserve">Any data affecting </w:t>
      </w:r>
      <w:r>
        <w:rPr>
          <w:smallCaps/>
        </w:rPr>
        <w:t>Exdoc</w:t>
      </w:r>
      <w:r>
        <w:t xml:space="preserve"> checks on the ability of an Establishment to produce product for the nominated period and destination country (e.g. Establishment Numbers, Product Codes and Destination Country) is subject to more stringent permissions – as a rule this type of data cannot be amended following the formal lodgement of an RFP.</w:t>
      </w:r>
    </w:p>
    <w:p w14:paraId="67C96223" w14:textId="77777777" w:rsidR="00D04ACA" w:rsidRDefault="00C459FB">
      <w:r>
        <w:t xml:space="preserve">Data elements not listed in the Permissions matrix but defined in the SANCRT message cannot be amended by the exporter.  These mainly comprise </w:t>
      </w:r>
      <w:r>
        <w:rPr>
          <w:smallCaps/>
        </w:rPr>
        <w:t>Exdoc</w:t>
      </w:r>
      <w:r>
        <w:t xml:space="preserve"> or ICS generated control and status data elements.</w:t>
      </w:r>
    </w:p>
    <w:p w14:paraId="33C6C271" w14:textId="77777777" w:rsidR="00D04ACA" w:rsidRDefault="00C459FB">
      <w:r>
        <w:t>No updates are allowed by the exporter when the RFP has a status of EMHC, SUSP, or CANC.  If an RFP is in Transfer, updates are limited to the Transferee Exporter who can accept or reject the transfer request, or the Transferor Exporter who can cancel the request.</w:t>
      </w:r>
    </w:p>
    <w:p w14:paraId="6B1E27D7" w14:textId="77777777" w:rsidR="00D04ACA" w:rsidRDefault="00C459FB">
      <w:r>
        <w:t>No updates are allowed while the RFP is pending an ECN/EDN request from Customs (up until the ECN/EDN request timeout occurs).</w:t>
      </w:r>
    </w:p>
    <w:p w14:paraId="7EEB452F" w14:textId="77777777" w:rsidR="00D04ACA" w:rsidRDefault="00C459FB">
      <w:r>
        <w:t>No updates are allowed on an RFP once it has reached a status of HCRD and at least one certificate has been produced for it, if the RFP is specified as using the Certificate Request Function (CRF) (that is, if the RFP has a Certificate Print Indicator set to ‘C’).  This restriction is overridden if the data element can be changed at COMP.</w:t>
      </w:r>
    </w:p>
    <w:tbl>
      <w:tblP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1"/>
        <w:gridCol w:w="1336"/>
        <w:gridCol w:w="1336"/>
        <w:gridCol w:w="1336"/>
        <w:gridCol w:w="1336"/>
        <w:gridCol w:w="1336"/>
        <w:gridCol w:w="1336"/>
      </w:tblGrid>
      <w:tr w:rsidR="00105A79" w14:paraId="3D5870CD" w14:textId="77777777">
        <w:trPr>
          <w:cantSplit/>
          <w:trHeight w:val="120"/>
          <w:tblHeader/>
        </w:trPr>
        <w:tc>
          <w:tcPr>
            <w:tcW w:w="0" w:type="auto"/>
            <w:gridSpan w:val="7"/>
          </w:tcPr>
          <w:p w14:paraId="22CA1370" w14:textId="77777777" w:rsidR="00D04ACA" w:rsidRDefault="00C459FB">
            <w:pPr>
              <w:pStyle w:val="Table0"/>
              <w:jc w:val="center"/>
              <w:rPr>
                <w:b/>
              </w:rPr>
            </w:pPr>
            <w:r>
              <w:rPr>
                <w:b/>
              </w:rPr>
              <w:t>CHANGES PERMITTED BY EXPORTER</w:t>
            </w:r>
          </w:p>
        </w:tc>
      </w:tr>
      <w:tr w:rsidR="00105A79" w14:paraId="75D5B2F3" w14:textId="77777777">
        <w:trPr>
          <w:cantSplit/>
          <w:trHeight w:val="120"/>
          <w:tblHeader/>
        </w:trPr>
        <w:tc>
          <w:tcPr>
            <w:tcW w:w="0" w:type="auto"/>
            <w:gridSpan w:val="7"/>
            <w:shd w:val="pct25" w:color="auto" w:fill="auto"/>
          </w:tcPr>
          <w:p w14:paraId="04EC3C65" w14:textId="77777777" w:rsidR="00D04ACA" w:rsidRDefault="00C459FB">
            <w:pPr>
              <w:pStyle w:val="Table0"/>
              <w:jc w:val="center"/>
            </w:pPr>
            <w:r>
              <w:t>RFP HEADER</w:t>
            </w:r>
          </w:p>
        </w:tc>
      </w:tr>
      <w:tr w:rsidR="00105A79" w14:paraId="279F9C7E" w14:textId="77777777">
        <w:trPr>
          <w:cantSplit/>
          <w:trHeight w:val="120"/>
          <w:tblHeader/>
        </w:trPr>
        <w:tc>
          <w:tcPr>
            <w:tcW w:w="0" w:type="auto"/>
          </w:tcPr>
          <w:p w14:paraId="223F0053" w14:textId="77777777" w:rsidR="00D04ACA" w:rsidRDefault="00C459FB">
            <w:pPr>
              <w:pStyle w:val="Table0"/>
              <w:rPr>
                <w:b/>
              </w:rPr>
            </w:pPr>
            <w:smartTag w:uri="urn:schemas-microsoft-com:office:smarttags" w:element="stockticker">
              <w:r>
                <w:rPr>
                  <w:b/>
                </w:rPr>
                <w:t>DATA</w:t>
              </w:r>
            </w:smartTag>
            <w:r>
              <w:rPr>
                <w:b/>
              </w:rPr>
              <w:t xml:space="preserve"> ELEMENT</w:t>
            </w:r>
          </w:p>
        </w:tc>
        <w:tc>
          <w:tcPr>
            <w:tcW w:w="0" w:type="auto"/>
          </w:tcPr>
          <w:p w14:paraId="65FC474B" w14:textId="77777777" w:rsidR="00D04ACA" w:rsidRDefault="00C459FB">
            <w:pPr>
              <w:pStyle w:val="Table0"/>
              <w:rPr>
                <w:b/>
              </w:rPr>
            </w:pPr>
            <w:r>
              <w:rPr>
                <w:b/>
              </w:rPr>
              <w:t>ORDR</w:t>
            </w:r>
          </w:p>
        </w:tc>
        <w:tc>
          <w:tcPr>
            <w:tcW w:w="0" w:type="auto"/>
          </w:tcPr>
          <w:p w14:paraId="1A47EB9B" w14:textId="77777777" w:rsidR="00D04ACA" w:rsidRDefault="00C459FB">
            <w:pPr>
              <w:pStyle w:val="Table0"/>
              <w:rPr>
                <w:b/>
              </w:rPr>
            </w:pPr>
            <w:smartTag w:uri="urn:schemas-microsoft-com:office:smarttags" w:element="stockticker">
              <w:r>
                <w:rPr>
                  <w:b/>
                </w:rPr>
                <w:t>INIT</w:t>
              </w:r>
            </w:smartTag>
          </w:p>
        </w:tc>
        <w:tc>
          <w:tcPr>
            <w:tcW w:w="0" w:type="auto"/>
          </w:tcPr>
          <w:p w14:paraId="5426473D" w14:textId="77777777" w:rsidR="00D04ACA" w:rsidRDefault="00C459FB">
            <w:pPr>
              <w:pStyle w:val="Table0"/>
              <w:rPr>
                <w:b/>
              </w:rPr>
            </w:pPr>
            <w:smartTag w:uri="urn:schemas-microsoft-com:office:smarttags" w:element="stockticker">
              <w:r>
                <w:rPr>
                  <w:b/>
                </w:rPr>
                <w:t>FINL</w:t>
              </w:r>
            </w:smartTag>
          </w:p>
        </w:tc>
        <w:tc>
          <w:tcPr>
            <w:tcW w:w="0" w:type="auto"/>
          </w:tcPr>
          <w:p w14:paraId="5B87D643" w14:textId="77777777" w:rsidR="00D04ACA" w:rsidRDefault="00C459FB">
            <w:pPr>
              <w:pStyle w:val="Table0"/>
              <w:rPr>
                <w:b/>
              </w:rPr>
            </w:pPr>
            <w:smartTag w:uri="urn:schemas-microsoft-com:office:smarttags" w:element="stockticker">
              <w:r>
                <w:rPr>
                  <w:b/>
                </w:rPr>
                <w:t>INSP</w:t>
              </w:r>
            </w:smartTag>
          </w:p>
        </w:tc>
        <w:tc>
          <w:tcPr>
            <w:tcW w:w="0" w:type="auto"/>
          </w:tcPr>
          <w:p w14:paraId="05339FC9" w14:textId="77777777" w:rsidR="00D04ACA" w:rsidRDefault="00C459FB">
            <w:pPr>
              <w:pStyle w:val="Table0"/>
              <w:rPr>
                <w:b/>
              </w:rPr>
            </w:pPr>
            <w:r>
              <w:rPr>
                <w:b/>
              </w:rPr>
              <w:t>HCRD</w:t>
            </w:r>
          </w:p>
        </w:tc>
        <w:tc>
          <w:tcPr>
            <w:tcW w:w="0" w:type="auto"/>
          </w:tcPr>
          <w:p w14:paraId="28859486" w14:textId="77777777" w:rsidR="00D04ACA" w:rsidRDefault="00C459FB">
            <w:pPr>
              <w:pStyle w:val="Table0"/>
              <w:rPr>
                <w:b/>
              </w:rPr>
            </w:pPr>
            <w:r>
              <w:rPr>
                <w:b/>
              </w:rPr>
              <w:t>COMP</w:t>
            </w:r>
          </w:p>
        </w:tc>
      </w:tr>
      <w:tr w:rsidR="00105A79" w14:paraId="59355872" w14:textId="77777777">
        <w:trPr>
          <w:cantSplit/>
          <w:trHeight w:val="120"/>
        </w:trPr>
        <w:tc>
          <w:tcPr>
            <w:tcW w:w="0" w:type="auto"/>
          </w:tcPr>
          <w:p w14:paraId="31435003" w14:textId="77777777" w:rsidR="00D04ACA" w:rsidRDefault="00C459FB">
            <w:pPr>
              <w:pStyle w:val="Table0"/>
            </w:pPr>
            <w:r>
              <w:t>Additional Information</w:t>
            </w:r>
          </w:p>
        </w:tc>
        <w:tc>
          <w:tcPr>
            <w:tcW w:w="0" w:type="auto"/>
          </w:tcPr>
          <w:p w14:paraId="7E614C71" w14:textId="77777777" w:rsidR="00D04ACA" w:rsidRDefault="00C459FB">
            <w:pPr>
              <w:pStyle w:val="Table0"/>
            </w:pPr>
            <w:r>
              <w:t>DI</w:t>
            </w:r>
          </w:p>
        </w:tc>
        <w:tc>
          <w:tcPr>
            <w:tcW w:w="0" w:type="auto"/>
          </w:tcPr>
          <w:p w14:paraId="75BE8495" w14:textId="77777777" w:rsidR="00D04ACA" w:rsidRDefault="00C459FB">
            <w:pPr>
              <w:pStyle w:val="Table0"/>
            </w:pPr>
            <w:r>
              <w:t>DI</w:t>
            </w:r>
          </w:p>
        </w:tc>
        <w:tc>
          <w:tcPr>
            <w:tcW w:w="0" w:type="auto"/>
          </w:tcPr>
          <w:p w14:paraId="28F139F2" w14:textId="77777777" w:rsidR="00D04ACA" w:rsidRDefault="00C459FB">
            <w:pPr>
              <w:pStyle w:val="Table0"/>
            </w:pPr>
            <w:r>
              <w:t>DI</w:t>
            </w:r>
          </w:p>
        </w:tc>
        <w:tc>
          <w:tcPr>
            <w:tcW w:w="0" w:type="auto"/>
          </w:tcPr>
          <w:p w14:paraId="4948CF75" w14:textId="77777777" w:rsidR="00D04ACA" w:rsidRDefault="00C459FB">
            <w:pPr>
              <w:pStyle w:val="Table0"/>
            </w:pPr>
            <w:r>
              <w:t>DI</w:t>
            </w:r>
          </w:p>
        </w:tc>
        <w:tc>
          <w:tcPr>
            <w:tcW w:w="0" w:type="auto"/>
          </w:tcPr>
          <w:p w14:paraId="094B8D7B" w14:textId="77777777" w:rsidR="00D04ACA" w:rsidRDefault="00C459FB">
            <w:pPr>
              <w:pStyle w:val="Table0"/>
            </w:pPr>
            <w:r>
              <w:t>DI</w:t>
            </w:r>
          </w:p>
        </w:tc>
        <w:tc>
          <w:tcPr>
            <w:tcW w:w="0" w:type="auto"/>
          </w:tcPr>
          <w:p w14:paraId="327F5039" w14:textId="77777777" w:rsidR="00D04ACA" w:rsidRDefault="00D04ACA">
            <w:pPr>
              <w:pStyle w:val="Table0"/>
            </w:pPr>
          </w:p>
        </w:tc>
      </w:tr>
      <w:tr w:rsidR="00105A79" w14:paraId="0303EF79" w14:textId="77777777">
        <w:trPr>
          <w:cantSplit/>
          <w:trHeight w:val="120"/>
        </w:trPr>
        <w:tc>
          <w:tcPr>
            <w:tcW w:w="0" w:type="auto"/>
          </w:tcPr>
          <w:p w14:paraId="6E8F0107" w14:textId="77777777" w:rsidR="00D04ACA" w:rsidRDefault="00C459FB">
            <w:pPr>
              <w:pStyle w:val="Table0"/>
            </w:pPr>
            <w:r>
              <w:t>Amended Information</w:t>
            </w:r>
          </w:p>
        </w:tc>
        <w:tc>
          <w:tcPr>
            <w:tcW w:w="0" w:type="auto"/>
          </w:tcPr>
          <w:p w14:paraId="7F274DCB" w14:textId="77777777" w:rsidR="00D04ACA" w:rsidRDefault="00D04ACA">
            <w:pPr>
              <w:pStyle w:val="Table0"/>
            </w:pPr>
          </w:p>
        </w:tc>
        <w:tc>
          <w:tcPr>
            <w:tcW w:w="0" w:type="auto"/>
          </w:tcPr>
          <w:p w14:paraId="21E06673" w14:textId="77777777" w:rsidR="00D04ACA" w:rsidRDefault="00D04ACA">
            <w:pPr>
              <w:pStyle w:val="Table0"/>
            </w:pPr>
          </w:p>
        </w:tc>
        <w:tc>
          <w:tcPr>
            <w:tcW w:w="0" w:type="auto"/>
          </w:tcPr>
          <w:p w14:paraId="38C70D70" w14:textId="77777777" w:rsidR="00D04ACA" w:rsidRDefault="00D04ACA">
            <w:pPr>
              <w:pStyle w:val="Table0"/>
            </w:pPr>
          </w:p>
        </w:tc>
        <w:tc>
          <w:tcPr>
            <w:tcW w:w="0" w:type="auto"/>
          </w:tcPr>
          <w:p w14:paraId="475B5C5A" w14:textId="77777777" w:rsidR="00D04ACA" w:rsidRDefault="00C459FB">
            <w:pPr>
              <w:pStyle w:val="Table0"/>
            </w:pPr>
            <w:r>
              <w:t>GH</w:t>
            </w:r>
          </w:p>
        </w:tc>
        <w:tc>
          <w:tcPr>
            <w:tcW w:w="0" w:type="auto"/>
          </w:tcPr>
          <w:p w14:paraId="16F2BA4C" w14:textId="77777777" w:rsidR="00D04ACA" w:rsidRDefault="00C459FB">
            <w:pPr>
              <w:pStyle w:val="Table0"/>
            </w:pPr>
            <w:r>
              <w:t>GH</w:t>
            </w:r>
          </w:p>
        </w:tc>
        <w:tc>
          <w:tcPr>
            <w:tcW w:w="0" w:type="auto"/>
          </w:tcPr>
          <w:p w14:paraId="78E1A1AA" w14:textId="77777777" w:rsidR="00D04ACA" w:rsidRDefault="00D04ACA">
            <w:pPr>
              <w:pStyle w:val="Table0"/>
            </w:pPr>
          </w:p>
        </w:tc>
      </w:tr>
      <w:tr w:rsidR="00105A79" w14:paraId="6AD6CA8D" w14:textId="77777777">
        <w:trPr>
          <w:cantSplit/>
          <w:trHeight w:val="120"/>
        </w:trPr>
        <w:tc>
          <w:tcPr>
            <w:tcW w:w="0" w:type="auto"/>
          </w:tcPr>
          <w:p w14:paraId="49069A0C" w14:textId="77777777" w:rsidR="00D04ACA" w:rsidRDefault="00C459FB">
            <w:pPr>
              <w:pStyle w:val="Table0"/>
            </w:pPr>
            <w:r>
              <w:t>AMLC Quota Indicator</w:t>
            </w:r>
          </w:p>
        </w:tc>
        <w:tc>
          <w:tcPr>
            <w:tcW w:w="0" w:type="auto"/>
          </w:tcPr>
          <w:p w14:paraId="1D5094D5" w14:textId="77777777" w:rsidR="00D04ACA" w:rsidRDefault="00C459FB">
            <w:pPr>
              <w:pStyle w:val="Table0"/>
            </w:pPr>
            <w:r>
              <w:t>DM</w:t>
            </w:r>
          </w:p>
        </w:tc>
        <w:tc>
          <w:tcPr>
            <w:tcW w:w="0" w:type="auto"/>
          </w:tcPr>
          <w:p w14:paraId="376A6B06" w14:textId="77777777" w:rsidR="00D04ACA" w:rsidRDefault="00C459FB">
            <w:pPr>
              <w:pStyle w:val="Table0"/>
            </w:pPr>
            <w:r>
              <w:t>DM</w:t>
            </w:r>
          </w:p>
        </w:tc>
        <w:tc>
          <w:tcPr>
            <w:tcW w:w="0" w:type="auto"/>
          </w:tcPr>
          <w:p w14:paraId="08988F23" w14:textId="77777777" w:rsidR="00D04ACA" w:rsidRDefault="00C459FB">
            <w:pPr>
              <w:pStyle w:val="Table0"/>
            </w:pPr>
            <w:r>
              <w:t>DM</w:t>
            </w:r>
          </w:p>
        </w:tc>
        <w:tc>
          <w:tcPr>
            <w:tcW w:w="0" w:type="auto"/>
          </w:tcPr>
          <w:p w14:paraId="5FB7EFE7" w14:textId="77777777" w:rsidR="00D04ACA" w:rsidRDefault="00C459FB">
            <w:pPr>
              <w:pStyle w:val="Table0"/>
            </w:pPr>
            <w:r>
              <w:t>DM</w:t>
            </w:r>
          </w:p>
        </w:tc>
        <w:tc>
          <w:tcPr>
            <w:tcW w:w="0" w:type="auto"/>
          </w:tcPr>
          <w:p w14:paraId="2E7B67FB" w14:textId="77777777" w:rsidR="00D04ACA" w:rsidRDefault="00C459FB">
            <w:pPr>
              <w:pStyle w:val="Table0"/>
            </w:pPr>
            <w:r>
              <w:t>DM</w:t>
            </w:r>
          </w:p>
        </w:tc>
        <w:tc>
          <w:tcPr>
            <w:tcW w:w="0" w:type="auto"/>
          </w:tcPr>
          <w:p w14:paraId="4F50D3B6" w14:textId="77777777" w:rsidR="00D04ACA" w:rsidRDefault="00D04ACA">
            <w:pPr>
              <w:pStyle w:val="Table0"/>
            </w:pPr>
          </w:p>
        </w:tc>
      </w:tr>
      <w:tr w:rsidR="00105A79" w14:paraId="34BE331D" w14:textId="77777777" w:rsidTr="00287554">
        <w:trPr>
          <w:cantSplit/>
          <w:trHeight w:val="120"/>
        </w:trPr>
        <w:tc>
          <w:tcPr>
            <w:tcW w:w="0" w:type="auto"/>
          </w:tcPr>
          <w:p w14:paraId="4D257078" w14:textId="77777777" w:rsidR="009F242E" w:rsidRDefault="00C459FB" w:rsidP="009F242E">
            <w:pPr>
              <w:pStyle w:val="Table0"/>
            </w:pPr>
            <w:r>
              <w:t>AMLC Quota Year</w:t>
            </w:r>
          </w:p>
        </w:tc>
        <w:tc>
          <w:tcPr>
            <w:tcW w:w="0" w:type="auto"/>
          </w:tcPr>
          <w:p w14:paraId="30587F24" w14:textId="77777777" w:rsidR="009F242E" w:rsidRDefault="00C459FB" w:rsidP="00DD3877">
            <w:pPr>
              <w:pStyle w:val="Table0"/>
            </w:pPr>
            <w:r>
              <w:t>D</w:t>
            </w:r>
            <w:r w:rsidR="00DD3877">
              <w:t>M</w:t>
            </w:r>
          </w:p>
        </w:tc>
        <w:tc>
          <w:tcPr>
            <w:tcW w:w="0" w:type="auto"/>
          </w:tcPr>
          <w:p w14:paraId="4E124FDC" w14:textId="77777777" w:rsidR="009F242E" w:rsidRDefault="00C459FB" w:rsidP="00287554">
            <w:pPr>
              <w:pStyle w:val="Table0"/>
            </w:pPr>
            <w:r>
              <w:t>DM</w:t>
            </w:r>
          </w:p>
        </w:tc>
        <w:tc>
          <w:tcPr>
            <w:tcW w:w="0" w:type="auto"/>
          </w:tcPr>
          <w:p w14:paraId="2F8E8536" w14:textId="77777777" w:rsidR="009F242E" w:rsidRDefault="00C459FB" w:rsidP="00287554">
            <w:pPr>
              <w:pStyle w:val="Table0"/>
            </w:pPr>
            <w:r>
              <w:t>DM</w:t>
            </w:r>
          </w:p>
        </w:tc>
        <w:tc>
          <w:tcPr>
            <w:tcW w:w="0" w:type="auto"/>
          </w:tcPr>
          <w:p w14:paraId="09993DBD" w14:textId="77777777" w:rsidR="009F242E" w:rsidRDefault="00C459FB" w:rsidP="00287554">
            <w:pPr>
              <w:pStyle w:val="Table0"/>
            </w:pPr>
            <w:r>
              <w:t>DM</w:t>
            </w:r>
          </w:p>
        </w:tc>
        <w:tc>
          <w:tcPr>
            <w:tcW w:w="0" w:type="auto"/>
          </w:tcPr>
          <w:p w14:paraId="56E23C52" w14:textId="77777777" w:rsidR="009F242E" w:rsidRDefault="00C459FB" w:rsidP="00287554">
            <w:pPr>
              <w:pStyle w:val="Table0"/>
            </w:pPr>
            <w:r>
              <w:t>DM</w:t>
            </w:r>
          </w:p>
        </w:tc>
        <w:tc>
          <w:tcPr>
            <w:tcW w:w="0" w:type="auto"/>
          </w:tcPr>
          <w:p w14:paraId="40310CA0" w14:textId="77777777" w:rsidR="009F242E" w:rsidRDefault="009F242E" w:rsidP="00287554">
            <w:pPr>
              <w:pStyle w:val="Table0"/>
            </w:pPr>
          </w:p>
        </w:tc>
      </w:tr>
      <w:tr w:rsidR="00105A79" w14:paraId="5DEB96F0" w14:textId="77777777">
        <w:trPr>
          <w:cantSplit/>
          <w:trHeight w:val="120"/>
        </w:trPr>
        <w:tc>
          <w:tcPr>
            <w:tcW w:w="0" w:type="auto"/>
          </w:tcPr>
          <w:p w14:paraId="7FBBA2F8" w14:textId="77777777" w:rsidR="00D04ACA" w:rsidRDefault="00C459FB">
            <w:pPr>
              <w:pStyle w:val="Table0"/>
            </w:pPr>
            <w:r>
              <w:t>Approved Certifier</w:t>
            </w:r>
          </w:p>
        </w:tc>
        <w:tc>
          <w:tcPr>
            <w:tcW w:w="0" w:type="auto"/>
          </w:tcPr>
          <w:p w14:paraId="5C67F037" w14:textId="77777777" w:rsidR="00D04ACA" w:rsidRDefault="00C459FB">
            <w:pPr>
              <w:pStyle w:val="Table0"/>
            </w:pPr>
            <w:r>
              <w:t>M</w:t>
            </w:r>
          </w:p>
        </w:tc>
        <w:tc>
          <w:tcPr>
            <w:tcW w:w="0" w:type="auto"/>
          </w:tcPr>
          <w:p w14:paraId="1A774C05" w14:textId="77777777" w:rsidR="00D04ACA" w:rsidRDefault="00C459FB">
            <w:pPr>
              <w:pStyle w:val="Table0"/>
            </w:pPr>
            <w:r>
              <w:t>M</w:t>
            </w:r>
          </w:p>
        </w:tc>
        <w:tc>
          <w:tcPr>
            <w:tcW w:w="0" w:type="auto"/>
          </w:tcPr>
          <w:p w14:paraId="6DAC0DB7" w14:textId="77777777" w:rsidR="00D04ACA" w:rsidRDefault="00C459FB">
            <w:pPr>
              <w:pStyle w:val="Table0"/>
            </w:pPr>
            <w:r>
              <w:t>M</w:t>
            </w:r>
          </w:p>
        </w:tc>
        <w:tc>
          <w:tcPr>
            <w:tcW w:w="0" w:type="auto"/>
          </w:tcPr>
          <w:p w14:paraId="7C9724A1" w14:textId="77777777" w:rsidR="00D04ACA" w:rsidRDefault="00C459FB">
            <w:pPr>
              <w:pStyle w:val="Table0"/>
            </w:pPr>
            <w:r>
              <w:t>M</w:t>
            </w:r>
          </w:p>
        </w:tc>
        <w:tc>
          <w:tcPr>
            <w:tcW w:w="0" w:type="auto"/>
          </w:tcPr>
          <w:p w14:paraId="4D653E22" w14:textId="77777777" w:rsidR="00D04ACA" w:rsidRDefault="00C459FB">
            <w:pPr>
              <w:pStyle w:val="Table0"/>
            </w:pPr>
            <w:r>
              <w:t>M</w:t>
            </w:r>
          </w:p>
        </w:tc>
        <w:tc>
          <w:tcPr>
            <w:tcW w:w="0" w:type="auto"/>
          </w:tcPr>
          <w:p w14:paraId="400D6BC1" w14:textId="77777777" w:rsidR="00D04ACA" w:rsidRDefault="00D04ACA">
            <w:pPr>
              <w:pStyle w:val="Table0"/>
            </w:pPr>
          </w:p>
        </w:tc>
      </w:tr>
      <w:tr w:rsidR="00105A79" w14:paraId="6B6385AE" w14:textId="77777777">
        <w:trPr>
          <w:cantSplit/>
          <w:trHeight w:val="120"/>
        </w:trPr>
        <w:tc>
          <w:tcPr>
            <w:tcW w:w="0" w:type="auto"/>
          </w:tcPr>
          <w:p w14:paraId="320A6E7F" w14:textId="77777777" w:rsidR="00D04ACA" w:rsidRDefault="00C459FB">
            <w:pPr>
              <w:pStyle w:val="Table0"/>
            </w:pPr>
            <w:r>
              <w:t>Print Region</w:t>
            </w:r>
          </w:p>
        </w:tc>
        <w:tc>
          <w:tcPr>
            <w:tcW w:w="0" w:type="auto"/>
          </w:tcPr>
          <w:p w14:paraId="553DDAE6" w14:textId="77777777" w:rsidR="00D04ACA" w:rsidRDefault="00C459FB">
            <w:pPr>
              <w:pStyle w:val="Table0"/>
            </w:pPr>
            <w:r>
              <w:t>DEFGHIMSW</w:t>
            </w:r>
          </w:p>
        </w:tc>
        <w:tc>
          <w:tcPr>
            <w:tcW w:w="0" w:type="auto"/>
          </w:tcPr>
          <w:p w14:paraId="41037E73" w14:textId="77777777" w:rsidR="00D04ACA" w:rsidRDefault="00C459FB">
            <w:pPr>
              <w:pStyle w:val="Table0"/>
            </w:pPr>
            <w:r>
              <w:t>DEFGHIMSW</w:t>
            </w:r>
          </w:p>
        </w:tc>
        <w:tc>
          <w:tcPr>
            <w:tcW w:w="0" w:type="auto"/>
          </w:tcPr>
          <w:p w14:paraId="3E16D3E6" w14:textId="77777777" w:rsidR="00D04ACA" w:rsidRDefault="00C459FB">
            <w:pPr>
              <w:pStyle w:val="Table0"/>
            </w:pPr>
            <w:r>
              <w:t>DEFGHIMSW</w:t>
            </w:r>
          </w:p>
        </w:tc>
        <w:tc>
          <w:tcPr>
            <w:tcW w:w="0" w:type="auto"/>
          </w:tcPr>
          <w:p w14:paraId="0CCBFB65" w14:textId="77777777" w:rsidR="00D04ACA" w:rsidRDefault="00C459FB">
            <w:pPr>
              <w:pStyle w:val="Table0"/>
            </w:pPr>
            <w:r>
              <w:t>DEFGHIMSW</w:t>
            </w:r>
          </w:p>
        </w:tc>
        <w:tc>
          <w:tcPr>
            <w:tcW w:w="0" w:type="auto"/>
          </w:tcPr>
          <w:p w14:paraId="08780732" w14:textId="77777777" w:rsidR="00D04ACA" w:rsidRDefault="00C459FB">
            <w:pPr>
              <w:pStyle w:val="Table0"/>
            </w:pPr>
            <w:r>
              <w:t>DEFGHIMSW</w:t>
            </w:r>
          </w:p>
        </w:tc>
        <w:tc>
          <w:tcPr>
            <w:tcW w:w="0" w:type="auto"/>
          </w:tcPr>
          <w:p w14:paraId="7FB8B0CC" w14:textId="77777777" w:rsidR="00D04ACA" w:rsidRDefault="00D04ACA">
            <w:pPr>
              <w:pStyle w:val="Table0"/>
            </w:pPr>
          </w:p>
        </w:tc>
      </w:tr>
      <w:tr w:rsidR="00105A79" w14:paraId="2ECF3DAA" w14:textId="77777777">
        <w:trPr>
          <w:cantSplit/>
          <w:trHeight w:val="120"/>
        </w:trPr>
        <w:tc>
          <w:tcPr>
            <w:tcW w:w="0" w:type="auto"/>
          </w:tcPr>
          <w:p w14:paraId="640C62EA" w14:textId="77777777" w:rsidR="00D04ACA" w:rsidRDefault="00C459FB">
            <w:pPr>
              <w:pStyle w:val="Table0"/>
            </w:pPr>
            <w:r>
              <w:t>Average Age of Animals</w:t>
            </w:r>
          </w:p>
        </w:tc>
        <w:tc>
          <w:tcPr>
            <w:tcW w:w="0" w:type="auto"/>
          </w:tcPr>
          <w:p w14:paraId="4A3B8AD7" w14:textId="77777777" w:rsidR="00D04ACA" w:rsidRDefault="00C459FB">
            <w:pPr>
              <w:pStyle w:val="Table0"/>
            </w:pPr>
            <w:r>
              <w:t>M</w:t>
            </w:r>
          </w:p>
        </w:tc>
        <w:tc>
          <w:tcPr>
            <w:tcW w:w="0" w:type="auto"/>
          </w:tcPr>
          <w:p w14:paraId="694A4028" w14:textId="77777777" w:rsidR="00D04ACA" w:rsidRDefault="00C459FB">
            <w:pPr>
              <w:pStyle w:val="Table0"/>
            </w:pPr>
            <w:r>
              <w:t>M</w:t>
            </w:r>
          </w:p>
        </w:tc>
        <w:tc>
          <w:tcPr>
            <w:tcW w:w="0" w:type="auto"/>
          </w:tcPr>
          <w:p w14:paraId="608C2781" w14:textId="77777777" w:rsidR="00D04ACA" w:rsidRDefault="00C459FB">
            <w:pPr>
              <w:pStyle w:val="Table0"/>
            </w:pPr>
            <w:r>
              <w:t>M</w:t>
            </w:r>
          </w:p>
        </w:tc>
        <w:tc>
          <w:tcPr>
            <w:tcW w:w="0" w:type="auto"/>
          </w:tcPr>
          <w:p w14:paraId="7BD46C0E" w14:textId="77777777" w:rsidR="00D04ACA" w:rsidRDefault="00C459FB">
            <w:pPr>
              <w:pStyle w:val="Table0"/>
            </w:pPr>
            <w:r>
              <w:t>M</w:t>
            </w:r>
          </w:p>
        </w:tc>
        <w:tc>
          <w:tcPr>
            <w:tcW w:w="0" w:type="auto"/>
          </w:tcPr>
          <w:p w14:paraId="1F426061" w14:textId="77777777" w:rsidR="00D04ACA" w:rsidRDefault="00C459FB">
            <w:pPr>
              <w:pStyle w:val="Table0"/>
            </w:pPr>
            <w:r>
              <w:t>M</w:t>
            </w:r>
          </w:p>
        </w:tc>
        <w:tc>
          <w:tcPr>
            <w:tcW w:w="0" w:type="auto"/>
          </w:tcPr>
          <w:p w14:paraId="5078367D" w14:textId="77777777" w:rsidR="00D04ACA" w:rsidRDefault="00D04ACA">
            <w:pPr>
              <w:pStyle w:val="Table0"/>
            </w:pPr>
          </w:p>
        </w:tc>
      </w:tr>
      <w:tr w:rsidR="00105A79" w14:paraId="03E99CF2" w14:textId="77777777">
        <w:trPr>
          <w:cantSplit/>
          <w:trHeight w:val="120"/>
        </w:trPr>
        <w:tc>
          <w:tcPr>
            <w:tcW w:w="0" w:type="auto"/>
          </w:tcPr>
          <w:p w14:paraId="5F7D7DF2" w14:textId="77777777" w:rsidR="00D04ACA" w:rsidRDefault="00C459FB">
            <w:pPr>
              <w:pStyle w:val="Table0"/>
              <w:rPr>
                <w:rFonts w:cs="Arial"/>
              </w:rPr>
            </w:pPr>
            <w:r>
              <w:rPr>
                <w:rFonts w:cs="Arial"/>
              </w:rPr>
              <w:t xml:space="preserve">Border </w:t>
            </w:r>
            <w:smartTag w:uri="urn:schemas-microsoft-com:office:smarttags" w:element="PlaceName">
              <w:r>
                <w:rPr>
                  <w:rFonts w:cs="Arial"/>
                </w:rPr>
                <w:t>Inspection</w:t>
              </w:r>
            </w:smartTag>
            <w:r>
              <w:rPr>
                <w:rFonts w:cs="Arial"/>
              </w:rPr>
              <w:t xml:space="preserve"> </w:t>
            </w:r>
            <w:smartTag w:uri="urn:schemas-microsoft-com:office:smarttags" w:element="PlaceType">
              <w:r>
                <w:rPr>
                  <w:rFonts w:cs="Arial"/>
                </w:rPr>
                <w:t>Port</w:t>
              </w:r>
            </w:smartTag>
          </w:p>
        </w:tc>
        <w:tc>
          <w:tcPr>
            <w:tcW w:w="0" w:type="auto"/>
          </w:tcPr>
          <w:p w14:paraId="6C5588EC" w14:textId="6E32DF0B" w:rsidR="00D04ACA" w:rsidRDefault="00C459FB">
            <w:pPr>
              <w:pStyle w:val="Table0"/>
            </w:pPr>
            <w:r>
              <w:t>DEFIMSW</w:t>
            </w:r>
          </w:p>
        </w:tc>
        <w:tc>
          <w:tcPr>
            <w:tcW w:w="0" w:type="auto"/>
          </w:tcPr>
          <w:p w14:paraId="2872C809" w14:textId="3BC53A4F" w:rsidR="00D04ACA" w:rsidRDefault="008F0861">
            <w:pPr>
              <w:pStyle w:val="Table0"/>
            </w:pPr>
            <w:r>
              <w:t>DEFIMSW</w:t>
            </w:r>
          </w:p>
        </w:tc>
        <w:tc>
          <w:tcPr>
            <w:tcW w:w="0" w:type="auto"/>
          </w:tcPr>
          <w:p w14:paraId="5670D650" w14:textId="696AE1E5" w:rsidR="00D04ACA" w:rsidRDefault="008F0861">
            <w:pPr>
              <w:pStyle w:val="Table0"/>
            </w:pPr>
            <w:r>
              <w:t>DEFIMSW</w:t>
            </w:r>
          </w:p>
        </w:tc>
        <w:tc>
          <w:tcPr>
            <w:tcW w:w="0" w:type="auto"/>
          </w:tcPr>
          <w:p w14:paraId="41DA9B1F" w14:textId="0943B971" w:rsidR="00D04ACA" w:rsidRDefault="008F0861">
            <w:pPr>
              <w:pStyle w:val="Table0"/>
            </w:pPr>
            <w:r>
              <w:t>DEFIMSW</w:t>
            </w:r>
          </w:p>
        </w:tc>
        <w:tc>
          <w:tcPr>
            <w:tcW w:w="0" w:type="auto"/>
          </w:tcPr>
          <w:p w14:paraId="7A7DC8DA" w14:textId="283661C5" w:rsidR="00D04ACA" w:rsidRDefault="008F0861">
            <w:pPr>
              <w:pStyle w:val="Table0"/>
            </w:pPr>
            <w:r>
              <w:t>DEFIMSW</w:t>
            </w:r>
          </w:p>
        </w:tc>
        <w:tc>
          <w:tcPr>
            <w:tcW w:w="0" w:type="auto"/>
          </w:tcPr>
          <w:p w14:paraId="468F562B" w14:textId="77777777" w:rsidR="00D04ACA" w:rsidRDefault="00D04ACA">
            <w:pPr>
              <w:pStyle w:val="Table0"/>
            </w:pPr>
          </w:p>
        </w:tc>
      </w:tr>
      <w:tr w:rsidR="00105A79" w14:paraId="1ED1FEDB" w14:textId="77777777">
        <w:trPr>
          <w:cantSplit/>
          <w:trHeight w:val="120"/>
        </w:trPr>
        <w:tc>
          <w:tcPr>
            <w:tcW w:w="0" w:type="auto"/>
          </w:tcPr>
          <w:p w14:paraId="3436A3EA" w14:textId="77777777" w:rsidR="00D04ACA" w:rsidRDefault="00C459FB">
            <w:pPr>
              <w:pStyle w:val="Table0"/>
            </w:pPr>
            <w:r>
              <w:t>Commodity Type</w:t>
            </w:r>
          </w:p>
        </w:tc>
        <w:tc>
          <w:tcPr>
            <w:tcW w:w="0" w:type="auto"/>
          </w:tcPr>
          <w:p w14:paraId="2F3B2419" w14:textId="77777777" w:rsidR="00D04ACA" w:rsidRDefault="00C459FB">
            <w:pPr>
              <w:pStyle w:val="Table0"/>
            </w:pPr>
            <w:r>
              <w:t>DEFGHIMSW</w:t>
            </w:r>
          </w:p>
        </w:tc>
        <w:tc>
          <w:tcPr>
            <w:tcW w:w="0" w:type="auto"/>
          </w:tcPr>
          <w:p w14:paraId="0AE48FA1" w14:textId="77777777" w:rsidR="00D04ACA" w:rsidRDefault="00D04ACA">
            <w:pPr>
              <w:pStyle w:val="Table0"/>
            </w:pPr>
          </w:p>
        </w:tc>
        <w:tc>
          <w:tcPr>
            <w:tcW w:w="0" w:type="auto"/>
          </w:tcPr>
          <w:p w14:paraId="7D66BDF8" w14:textId="77777777" w:rsidR="00D04ACA" w:rsidRDefault="00D04ACA">
            <w:pPr>
              <w:pStyle w:val="Table0"/>
            </w:pPr>
          </w:p>
        </w:tc>
        <w:tc>
          <w:tcPr>
            <w:tcW w:w="0" w:type="auto"/>
          </w:tcPr>
          <w:p w14:paraId="6992D2EB" w14:textId="77777777" w:rsidR="00D04ACA" w:rsidRDefault="00D04ACA">
            <w:pPr>
              <w:pStyle w:val="Table0"/>
            </w:pPr>
          </w:p>
        </w:tc>
        <w:tc>
          <w:tcPr>
            <w:tcW w:w="0" w:type="auto"/>
          </w:tcPr>
          <w:p w14:paraId="40B27D14" w14:textId="77777777" w:rsidR="00D04ACA" w:rsidRDefault="00D04ACA">
            <w:pPr>
              <w:pStyle w:val="Table0"/>
            </w:pPr>
          </w:p>
        </w:tc>
        <w:tc>
          <w:tcPr>
            <w:tcW w:w="0" w:type="auto"/>
          </w:tcPr>
          <w:p w14:paraId="1A753DD6" w14:textId="77777777" w:rsidR="00D04ACA" w:rsidRDefault="00D04ACA">
            <w:pPr>
              <w:pStyle w:val="Table0"/>
            </w:pPr>
          </w:p>
        </w:tc>
      </w:tr>
      <w:tr w:rsidR="00105A79" w14:paraId="7A1F3709" w14:textId="77777777">
        <w:trPr>
          <w:cantSplit/>
          <w:trHeight w:val="120"/>
        </w:trPr>
        <w:tc>
          <w:tcPr>
            <w:tcW w:w="0" w:type="auto"/>
          </w:tcPr>
          <w:p w14:paraId="792ACF4D" w14:textId="77777777" w:rsidR="00D04ACA" w:rsidRDefault="00C459FB">
            <w:pPr>
              <w:pStyle w:val="Table0"/>
            </w:pPr>
            <w:r>
              <w:t>Compartments</w:t>
            </w:r>
          </w:p>
        </w:tc>
        <w:tc>
          <w:tcPr>
            <w:tcW w:w="0" w:type="auto"/>
          </w:tcPr>
          <w:p w14:paraId="7A5FC291" w14:textId="77777777" w:rsidR="00D04ACA" w:rsidRDefault="00C459FB">
            <w:pPr>
              <w:pStyle w:val="Table0"/>
            </w:pPr>
            <w:r>
              <w:t>G</w:t>
            </w:r>
          </w:p>
        </w:tc>
        <w:tc>
          <w:tcPr>
            <w:tcW w:w="0" w:type="auto"/>
          </w:tcPr>
          <w:p w14:paraId="46B82FC8" w14:textId="77777777" w:rsidR="00D04ACA" w:rsidRDefault="00C459FB">
            <w:pPr>
              <w:pStyle w:val="Table0"/>
            </w:pPr>
            <w:r>
              <w:t>G</w:t>
            </w:r>
          </w:p>
        </w:tc>
        <w:tc>
          <w:tcPr>
            <w:tcW w:w="0" w:type="auto"/>
          </w:tcPr>
          <w:p w14:paraId="230DF648" w14:textId="77777777" w:rsidR="00D04ACA" w:rsidRDefault="00C459FB">
            <w:pPr>
              <w:pStyle w:val="Table0"/>
            </w:pPr>
            <w:r>
              <w:t>G</w:t>
            </w:r>
          </w:p>
        </w:tc>
        <w:tc>
          <w:tcPr>
            <w:tcW w:w="0" w:type="auto"/>
          </w:tcPr>
          <w:p w14:paraId="69ADEDD6" w14:textId="77777777" w:rsidR="00D04ACA" w:rsidRDefault="00D04ACA">
            <w:pPr>
              <w:pStyle w:val="Table0"/>
            </w:pPr>
          </w:p>
        </w:tc>
        <w:tc>
          <w:tcPr>
            <w:tcW w:w="0" w:type="auto"/>
          </w:tcPr>
          <w:p w14:paraId="508A2819" w14:textId="77777777" w:rsidR="00D04ACA" w:rsidRDefault="00D04ACA">
            <w:pPr>
              <w:pStyle w:val="Table0"/>
            </w:pPr>
          </w:p>
        </w:tc>
        <w:tc>
          <w:tcPr>
            <w:tcW w:w="0" w:type="auto"/>
          </w:tcPr>
          <w:p w14:paraId="5F311C80" w14:textId="77777777" w:rsidR="00D04ACA" w:rsidRDefault="00D04ACA">
            <w:pPr>
              <w:pStyle w:val="Table0"/>
            </w:pPr>
          </w:p>
        </w:tc>
      </w:tr>
      <w:tr w:rsidR="00105A79" w14:paraId="2E4CE82C" w14:textId="77777777">
        <w:trPr>
          <w:cantSplit/>
          <w:trHeight w:val="120"/>
        </w:trPr>
        <w:tc>
          <w:tcPr>
            <w:tcW w:w="0" w:type="auto"/>
          </w:tcPr>
          <w:p w14:paraId="1A8F3AA0" w14:textId="77777777" w:rsidR="00D04ACA" w:rsidRDefault="00C459FB">
            <w:pPr>
              <w:pStyle w:val="Table0"/>
            </w:pPr>
            <w:r>
              <w:lastRenderedPageBreak/>
              <w:t>Consignee City(see note 6)</w:t>
            </w:r>
          </w:p>
        </w:tc>
        <w:tc>
          <w:tcPr>
            <w:tcW w:w="0" w:type="auto"/>
          </w:tcPr>
          <w:p w14:paraId="03C8C466" w14:textId="77777777" w:rsidR="00D04ACA" w:rsidRDefault="00C459FB">
            <w:pPr>
              <w:pStyle w:val="Table0"/>
            </w:pPr>
            <w:r>
              <w:t>DEFGHIMSW</w:t>
            </w:r>
          </w:p>
        </w:tc>
        <w:tc>
          <w:tcPr>
            <w:tcW w:w="0" w:type="auto"/>
          </w:tcPr>
          <w:p w14:paraId="48234057" w14:textId="77777777" w:rsidR="00D04ACA" w:rsidRDefault="00C459FB">
            <w:pPr>
              <w:pStyle w:val="Table0"/>
            </w:pPr>
            <w:r>
              <w:t>DEFGHIMSW</w:t>
            </w:r>
          </w:p>
        </w:tc>
        <w:tc>
          <w:tcPr>
            <w:tcW w:w="0" w:type="auto"/>
          </w:tcPr>
          <w:p w14:paraId="0B6827CB" w14:textId="77777777" w:rsidR="00D04ACA" w:rsidRDefault="00C459FB">
            <w:pPr>
              <w:pStyle w:val="Table0"/>
            </w:pPr>
            <w:r>
              <w:t>DEFGHIMSW</w:t>
            </w:r>
          </w:p>
        </w:tc>
        <w:tc>
          <w:tcPr>
            <w:tcW w:w="0" w:type="auto"/>
          </w:tcPr>
          <w:p w14:paraId="35CB5696" w14:textId="77777777" w:rsidR="00D04ACA" w:rsidRDefault="00C459FB">
            <w:pPr>
              <w:pStyle w:val="Table0"/>
            </w:pPr>
            <w:r>
              <w:t>DEFGHIMSW</w:t>
            </w:r>
          </w:p>
        </w:tc>
        <w:tc>
          <w:tcPr>
            <w:tcW w:w="0" w:type="auto"/>
          </w:tcPr>
          <w:p w14:paraId="54C5890A" w14:textId="77777777" w:rsidR="00D04ACA" w:rsidRDefault="00C459FB">
            <w:pPr>
              <w:pStyle w:val="Table0"/>
            </w:pPr>
            <w:r>
              <w:t>DEFGHIMSW</w:t>
            </w:r>
          </w:p>
        </w:tc>
        <w:tc>
          <w:tcPr>
            <w:tcW w:w="0" w:type="auto"/>
          </w:tcPr>
          <w:p w14:paraId="39272897" w14:textId="77777777" w:rsidR="00D04ACA" w:rsidRDefault="00C459FB">
            <w:pPr>
              <w:pStyle w:val="Table0"/>
            </w:pPr>
            <w:r>
              <w:t>HG</w:t>
            </w:r>
          </w:p>
        </w:tc>
      </w:tr>
      <w:tr w:rsidR="00105A79" w14:paraId="542BE1F0" w14:textId="77777777">
        <w:trPr>
          <w:cantSplit/>
          <w:trHeight w:val="120"/>
        </w:trPr>
        <w:tc>
          <w:tcPr>
            <w:tcW w:w="0" w:type="auto"/>
          </w:tcPr>
          <w:p w14:paraId="5773A61E" w14:textId="77777777" w:rsidR="00D04ACA" w:rsidRDefault="00C459FB">
            <w:pPr>
              <w:pStyle w:val="Table0"/>
            </w:pPr>
            <w:r>
              <w:t>Consignee Country(see note 6)</w:t>
            </w:r>
          </w:p>
        </w:tc>
        <w:tc>
          <w:tcPr>
            <w:tcW w:w="0" w:type="auto"/>
          </w:tcPr>
          <w:p w14:paraId="0AB8A757" w14:textId="77777777" w:rsidR="00D04ACA" w:rsidRDefault="00C459FB">
            <w:pPr>
              <w:pStyle w:val="Table0"/>
            </w:pPr>
            <w:r>
              <w:t>DEFGHIMSW</w:t>
            </w:r>
          </w:p>
        </w:tc>
        <w:tc>
          <w:tcPr>
            <w:tcW w:w="0" w:type="auto"/>
          </w:tcPr>
          <w:p w14:paraId="68F8714C" w14:textId="77777777" w:rsidR="00D04ACA" w:rsidRDefault="00C459FB">
            <w:pPr>
              <w:pStyle w:val="Table0"/>
            </w:pPr>
            <w:r>
              <w:t>DEFGHIMSW</w:t>
            </w:r>
          </w:p>
        </w:tc>
        <w:tc>
          <w:tcPr>
            <w:tcW w:w="0" w:type="auto"/>
          </w:tcPr>
          <w:p w14:paraId="1E1F4F65" w14:textId="77777777" w:rsidR="00D04ACA" w:rsidRDefault="00C459FB">
            <w:pPr>
              <w:pStyle w:val="Table0"/>
            </w:pPr>
            <w:r>
              <w:t>DEFGHIMSW</w:t>
            </w:r>
          </w:p>
        </w:tc>
        <w:tc>
          <w:tcPr>
            <w:tcW w:w="0" w:type="auto"/>
          </w:tcPr>
          <w:p w14:paraId="3235A6EA" w14:textId="77777777" w:rsidR="00D04ACA" w:rsidRDefault="00C459FB">
            <w:pPr>
              <w:pStyle w:val="Table0"/>
            </w:pPr>
            <w:r>
              <w:t>DEFGHIMSW</w:t>
            </w:r>
          </w:p>
        </w:tc>
        <w:tc>
          <w:tcPr>
            <w:tcW w:w="0" w:type="auto"/>
          </w:tcPr>
          <w:p w14:paraId="4F5134F3" w14:textId="77777777" w:rsidR="00D04ACA" w:rsidRDefault="00C459FB">
            <w:pPr>
              <w:pStyle w:val="Table0"/>
            </w:pPr>
            <w:r>
              <w:t>DEFGHIMSW</w:t>
            </w:r>
          </w:p>
        </w:tc>
        <w:tc>
          <w:tcPr>
            <w:tcW w:w="0" w:type="auto"/>
          </w:tcPr>
          <w:p w14:paraId="7969353A" w14:textId="77777777" w:rsidR="00D04ACA" w:rsidRDefault="00C459FB">
            <w:pPr>
              <w:pStyle w:val="Table0"/>
            </w:pPr>
            <w:r>
              <w:t>HG</w:t>
            </w:r>
          </w:p>
        </w:tc>
      </w:tr>
      <w:tr w:rsidR="00105A79" w14:paraId="32632F72" w14:textId="77777777">
        <w:trPr>
          <w:cantSplit/>
          <w:trHeight w:val="120"/>
        </w:trPr>
        <w:tc>
          <w:tcPr>
            <w:tcW w:w="0" w:type="auto"/>
          </w:tcPr>
          <w:p w14:paraId="3287955F" w14:textId="77777777" w:rsidR="00D04ACA" w:rsidRDefault="00C459FB">
            <w:pPr>
              <w:pStyle w:val="Table0"/>
            </w:pPr>
            <w:r>
              <w:t>Consignee Name (see note 6)</w:t>
            </w:r>
          </w:p>
        </w:tc>
        <w:tc>
          <w:tcPr>
            <w:tcW w:w="0" w:type="auto"/>
          </w:tcPr>
          <w:p w14:paraId="167A278B" w14:textId="77777777" w:rsidR="00D04ACA" w:rsidRDefault="00C459FB">
            <w:pPr>
              <w:pStyle w:val="Table0"/>
            </w:pPr>
            <w:r>
              <w:t>DEFGHIMSW</w:t>
            </w:r>
          </w:p>
        </w:tc>
        <w:tc>
          <w:tcPr>
            <w:tcW w:w="0" w:type="auto"/>
          </w:tcPr>
          <w:p w14:paraId="674BC4A7" w14:textId="77777777" w:rsidR="00D04ACA" w:rsidRDefault="00C459FB">
            <w:pPr>
              <w:pStyle w:val="Table0"/>
            </w:pPr>
            <w:r>
              <w:t>DEFGHIMSW</w:t>
            </w:r>
          </w:p>
        </w:tc>
        <w:tc>
          <w:tcPr>
            <w:tcW w:w="0" w:type="auto"/>
          </w:tcPr>
          <w:p w14:paraId="60C42D9B" w14:textId="77777777" w:rsidR="00D04ACA" w:rsidRDefault="00C459FB">
            <w:pPr>
              <w:pStyle w:val="Table0"/>
            </w:pPr>
            <w:r>
              <w:t>DEFGHIMSW</w:t>
            </w:r>
          </w:p>
        </w:tc>
        <w:tc>
          <w:tcPr>
            <w:tcW w:w="0" w:type="auto"/>
          </w:tcPr>
          <w:p w14:paraId="61168593" w14:textId="77777777" w:rsidR="00D04ACA" w:rsidRDefault="00C459FB">
            <w:pPr>
              <w:pStyle w:val="Table0"/>
            </w:pPr>
            <w:r>
              <w:t>DEFGHIMSW</w:t>
            </w:r>
          </w:p>
        </w:tc>
        <w:tc>
          <w:tcPr>
            <w:tcW w:w="0" w:type="auto"/>
          </w:tcPr>
          <w:p w14:paraId="380F3251" w14:textId="77777777" w:rsidR="00D04ACA" w:rsidRDefault="00C459FB">
            <w:pPr>
              <w:pStyle w:val="Table0"/>
            </w:pPr>
            <w:r>
              <w:t>DEFGHIMSW</w:t>
            </w:r>
          </w:p>
        </w:tc>
        <w:tc>
          <w:tcPr>
            <w:tcW w:w="0" w:type="auto"/>
          </w:tcPr>
          <w:p w14:paraId="3A0A2611" w14:textId="77777777" w:rsidR="00D04ACA" w:rsidRDefault="00C459FB">
            <w:pPr>
              <w:pStyle w:val="Table0"/>
            </w:pPr>
            <w:r>
              <w:t>HG</w:t>
            </w:r>
          </w:p>
        </w:tc>
      </w:tr>
      <w:tr w:rsidR="00105A79" w14:paraId="03DC630A" w14:textId="77777777">
        <w:trPr>
          <w:cantSplit/>
          <w:trHeight w:val="120"/>
        </w:trPr>
        <w:tc>
          <w:tcPr>
            <w:tcW w:w="0" w:type="auto"/>
          </w:tcPr>
          <w:p w14:paraId="221FF704" w14:textId="77777777" w:rsidR="00D04ACA" w:rsidRDefault="00C459FB">
            <w:pPr>
              <w:pStyle w:val="Table0"/>
            </w:pPr>
            <w:r>
              <w:t>Consignee Phone Number (see note 6)</w:t>
            </w:r>
          </w:p>
        </w:tc>
        <w:tc>
          <w:tcPr>
            <w:tcW w:w="0" w:type="auto"/>
          </w:tcPr>
          <w:p w14:paraId="3F541CAF" w14:textId="77777777" w:rsidR="00D04ACA" w:rsidRDefault="00C459FB">
            <w:pPr>
              <w:pStyle w:val="Table0"/>
            </w:pPr>
            <w:r>
              <w:t>DEFGHIMSW</w:t>
            </w:r>
          </w:p>
        </w:tc>
        <w:tc>
          <w:tcPr>
            <w:tcW w:w="0" w:type="auto"/>
          </w:tcPr>
          <w:p w14:paraId="18DD4350" w14:textId="77777777" w:rsidR="00D04ACA" w:rsidRDefault="00C459FB">
            <w:pPr>
              <w:pStyle w:val="Table0"/>
            </w:pPr>
            <w:r>
              <w:t>DEFGHIMSW</w:t>
            </w:r>
          </w:p>
        </w:tc>
        <w:tc>
          <w:tcPr>
            <w:tcW w:w="0" w:type="auto"/>
          </w:tcPr>
          <w:p w14:paraId="7B6C1074" w14:textId="77777777" w:rsidR="00D04ACA" w:rsidRDefault="00C459FB">
            <w:pPr>
              <w:pStyle w:val="Table0"/>
            </w:pPr>
            <w:r>
              <w:t>DEFGHIMSW</w:t>
            </w:r>
          </w:p>
        </w:tc>
        <w:tc>
          <w:tcPr>
            <w:tcW w:w="0" w:type="auto"/>
          </w:tcPr>
          <w:p w14:paraId="7BC01B69" w14:textId="77777777" w:rsidR="00D04ACA" w:rsidRDefault="00C459FB">
            <w:pPr>
              <w:pStyle w:val="Table0"/>
            </w:pPr>
            <w:r>
              <w:t>DEFGHIMSW</w:t>
            </w:r>
          </w:p>
        </w:tc>
        <w:tc>
          <w:tcPr>
            <w:tcW w:w="0" w:type="auto"/>
          </w:tcPr>
          <w:p w14:paraId="13E8934B" w14:textId="77777777" w:rsidR="00D04ACA" w:rsidRDefault="00C459FB">
            <w:pPr>
              <w:pStyle w:val="Table0"/>
            </w:pPr>
            <w:r>
              <w:t>DEFGHIMSW</w:t>
            </w:r>
          </w:p>
        </w:tc>
        <w:tc>
          <w:tcPr>
            <w:tcW w:w="0" w:type="auto"/>
          </w:tcPr>
          <w:p w14:paraId="5C67595E" w14:textId="77777777" w:rsidR="00D04ACA" w:rsidRDefault="00C459FB">
            <w:pPr>
              <w:pStyle w:val="Table0"/>
            </w:pPr>
            <w:r>
              <w:t>HG</w:t>
            </w:r>
          </w:p>
        </w:tc>
      </w:tr>
      <w:tr w:rsidR="00105A79" w14:paraId="7E409477" w14:textId="77777777">
        <w:trPr>
          <w:cantSplit/>
          <w:trHeight w:val="120"/>
        </w:trPr>
        <w:tc>
          <w:tcPr>
            <w:tcW w:w="0" w:type="auto"/>
          </w:tcPr>
          <w:p w14:paraId="38D01BB9" w14:textId="77777777" w:rsidR="00D04ACA" w:rsidRDefault="00C459FB">
            <w:pPr>
              <w:pStyle w:val="Table0"/>
            </w:pPr>
            <w:r>
              <w:t>Consignee Postcode (see note 6)</w:t>
            </w:r>
          </w:p>
        </w:tc>
        <w:tc>
          <w:tcPr>
            <w:tcW w:w="0" w:type="auto"/>
          </w:tcPr>
          <w:p w14:paraId="22C45EAD" w14:textId="77777777" w:rsidR="00D04ACA" w:rsidRDefault="00C459FB">
            <w:pPr>
              <w:pStyle w:val="Table0"/>
            </w:pPr>
            <w:r>
              <w:t>DEFGHIMSW</w:t>
            </w:r>
          </w:p>
        </w:tc>
        <w:tc>
          <w:tcPr>
            <w:tcW w:w="0" w:type="auto"/>
          </w:tcPr>
          <w:p w14:paraId="6270DDD9" w14:textId="77777777" w:rsidR="00D04ACA" w:rsidRDefault="00C459FB">
            <w:pPr>
              <w:pStyle w:val="Table0"/>
            </w:pPr>
            <w:r>
              <w:t>DEFGHIMSW</w:t>
            </w:r>
          </w:p>
        </w:tc>
        <w:tc>
          <w:tcPr>
            <w:tcW w:w="0" w:type="auto"/>
          </w:tcPr>
          <w:p w14:paraId="1EFBC738" w14:textId="77777777" w:rsidR="00D04ACA" w:rsidRDefault="00C459FB">
            <w:pPr>
              <w:pStyle w:val="Table0"/>
            </w:pPr>
            <w:r>
              <w:t>DEFGHIMSW</w:t>
            </w:r>
          </w:p>
        </w:tc>
        <w:tc>
          <w:tcPr>
            <w:tcW w:w="0" w:type="auto"/>
          </w:tcPr>
          <w:p w14:paraId="3C166CB6" w14:textId="77777777" w:rsidR="00D04ACA" w:rsidRDefault="00C459FB">
            <w:pPr>
              <w:pStyle w:val="Table0"/>
            </w:pPr>
            <w:r>
              <w:t>DEFGHIMSW</w:t>
            </w:r>
          </w:p>
        </w:tc>
        <w:tc>
          <w:tcPr>
            <w:tcW w:w="0" w:type="auto"/>
          </w:tcPr>
          <w:p w14:paraId="435552E4" w14:textId="77777777" w:rsidR="00D04ACA" w:rsidRDefault="00C459FB">
            <w:pPr>
              <w:pStyle w:val="Table0"/>
            </w:pPr>
            <w:r>
              <w:t>DEFGHIMSW</w:t>
            </w:r>
          </w:p>
        </w:tc>
        <w:tc>
          <w:tcPr>
            <w:tcW w:w="0" w:type="auto"/>
          </w:tcPr>
          <w:p w14:paraId="3B59C753" w14:textId="77777777" w:rsidR="00D04ACA" w:rsidRDefault="00C459FB">
            <w:pPr>
              <w:pStyle w:val="Table0"/>
            </w:pPr>
            <w:r>
              <w:t>HG</w:t>
            </w:r>
          </w:p>
        </w:tc>
      </w:tr>
      <w:tr w:rsidR="00105A79" w14:paraId="313A1FAF" w14:textId="77777777">
        <w:trPr>
          <w:cantSplit/>
          <w:trHeight w:val="120"/>
        </w:trPr>
        <w:tc>
          <w:tcPr>
            <w:tcW w:w="0" w:type="auto"/>
          </w:tcPr>
          <w:p w14:paraId="0E8C86DB" w14:textId="77777777" w:rsidR="00D04ACA" w:rsidRDefault="00C459FB">
            <w:pPr>
              <w:pStyle w:val="Table0"/>
            </w:pPr>
            <w:r>
              <w:t>Consignee Representative Name</w:t>
            </w:r>
          </w:p>
        </w:tc>
        <w:tc>
          <w:tcPr>
            <w:tcW w:w="0" w:type="auto"/>
          </w:tcPr>
          <w:p w14:paraId="401E2925" w14:textId="556F5290" w:rsidR="00D04ACA" w:rsidRDefault="00C459FB">
            <w:pPr>
              <w:pStyle w:val="Table0"/>
            </w:pPr>
            <w:r>
              <w:t>DEFIMSW</w:t>
            </w:r>
          </w:p>
        </w:tc>
        <w:tc>
          <w:tcPr>
            <w:tcW w:w="0" w:type="auto"/>
          </w:tcPr>
          <w:p w14:paraId="601D4303" w14:textId="608696F1" w:rsidR="00D04ACA" w:rsidRDefault="008F0861">
            <w:pPr>
              <w:pStyle w:val="Table0"/>
            </w:pPr>
            <w:r>
              <w:t>DEFIMSW</w:t>
            </w:r>
          </w:p>
        </w:tc>
        <w:tc>
          <w:tcPr>
            <w:tcW w:w="0" w:type="auto"/>
          </w:tcPr>
          <w:p w14:paraId="5DA0AA5F" w14:textId="53047776" w:rsidR="00D04ACA" w:rsidRDefault="008F0861">
            <w:pPr>
              <w:pStyle w:val="Table0"/>
            </w:pPr>
            <w:r>
              <w:t>DEFIMSW</w:t>
            </w:r>
          </w:p>
        </w:tc>
        <w:tc>
          <w:tcPr>
            <w:tcW w:w="0" w:type="auto"/>
          </w:tcPr>
          <w:p w14:paraId="77B4E802" w14:textId="434FAB75" w:rsidR="00D04ACA" w:rsidRDefault="008F0861">
            <w:pPr>
              <w:pStyle w:val="Table0"/>
            </w:pPr>
            <w:r>
              <w:t>DEFIMSW</w:t>
            </w:r>
          </w:p>
        </w:tc>
        <w:tc>
          <w:tcPr>
            <w:tcW w:w="0" w:type="auto"/>
          </w:tcPr>
          <w:p w14:paraId="72358B56" w14:textId="3714634C" w:rsidR="00D04ACA" w:rsidRDefault="008F0861">
            <w:pPr>
              <w:pStyle w:val="Table0"/>
            </w:pPr>
            <w:r>
              <w:t>DEFIMSW</w:t>
            </w:r>
          </w:p>
        </w:tc>
        <w:tc>
          <w:tcPr>
            <w:tcW w:w="0" w:type="auto"/>
          </w:tcPr>
          <w:p w14:paraId="0B2F50C4" w14:textId="77777777" w:rsidR="00D04ACA" w:rsidRDefault="00D04ACA">
            <w:pPr>
              <w:pStyle w:val="Table0"/>
            </w:pPr>
          </w:p>
        </w:tc>
      </w:tr>
      <w:tr w:rsidR="00105A79" w14:paraId="4623CC25" w14:textId="77777777">
        <w:trPr>
          <w:cantSplit/>
          <w:trHeight w:val="120"/>
        </w:trPr>
        <w:tc>
          <w:tcPr>
            <w:tcW w:w="0" w:type="auto"/>
          </w:tcPr>
          <w:p w14:paraId="1DDE440F" w14:textId="77777777" w:rsidR="00D04ACA" w:rsidRDefault="00C459FB">
            <w:pPr>
              <w:pStyle w:val="Table0"/>
            </w:pPr>
            <w:r>
              <w:t>Consignee State (see note 6)</w:t>
            </w:r>
          </w:p>
        </w:tc>
        <w:tc>
          <w:tcPr>
            <w:tcW w:w="0" w:type="auto"/>
          </w:tcPr>
          <w:p w14:paraId="72E5B1DD" w14:textId="77777777" w:rsidR="00D04ACA" w:rsidRDefault="00C459FB">
            <w:pPr>
              <w:pStyle w:val="Table0"/>
            </w:pPr>
            <w:r>
              <w:t>DEFGHIMSW</w:t>
            </w:r>
          </w:p>
        </w:tc>
        <w:tc>
          <w:tcPr>
            <w:tcW w:w="0" w:type="auto"/>
          </w:tcPr>
          <w:p w14:paraId="70E550E3" w14:textId="77777777" w:rsidR="00D04ACA" w:rsidRDefault="00C459FB">
            <w:pPr>
              <w:pStyle w:val="Table0"/>
            </w:pPr>
            <w:r>
              <w:t>DEFGHIMSW</w:t>
            </w:r>
          </w:p>
        </w:tc>
        <w:tc>
          <w:tcPr>
            <w:tcW w:w="0" w:type="auto"/>
          </w:tcPr>
          <w:p w14:paraId="285CF9FF" w14:textId="77777777" w:rsidR="00D04ACA" w:rsidRDefault="00C459FB">
            <w:pPr>
              <w:pStyle w:val="Table0"/>
            </w:pPr>
            <w:r>
              <w:t>DEFGHIMSW</w:t>
            </w:r>
          </w:p>
        </w:tc>
        <w:tc>
          <w:tcPr>
            <w:tcW w:w="0" w:type="auto"/>
          </w:tcPr>
          <w:p w14:paraId="11EF63E9" w14:textId="77777777" w:rsidR="00D04ACA" w:rsidRDefault="00C459FB">
            <w:pPr>
              <w:pStyle w:val="Table0"/>
            </w:pPr>
            <w:r>
              <w:t>DEFGHIMSW</w:t>
            </w:r>
          </w:p>
        </w:tc>
        <w:tc>
          <w:tcPr>
            <w:tcW w:w="0" w:type="auto"/>
          </w:tcPr>
          <w:p w14:paraId="27D8A4EF" w14:textId="77777777" w:rsidR="00D04ACA" w:rsidRDefault="00C459FB">
            <w:pPr>
              <w:pStyle w:val="Table0"/>
            </w:pPr>
            <w:r>
              <w:t>DEFGHIMSW</w:t>
            </w:r>
          </w:p>
        </w:tc>
        <w:tc>
          <w:tcPr>
            <w:tcW w:w="0" w:type="auto"/>
          </w:tcPr>
          <w:p w14:paraId="3D3C1CA5" w14:textId="77777777" w:rsidR="00D04ACA" w:rsidRDefault="00C459FB">
            <w:pPr>
              <w:pStyle w:val="Table0"/>
            </w:pPr>
            <w:r>
              <w:t>HG</w:t>
            </w:r>
          </w:p>
        </w:tc>
      </w:tr>
      <w:tr w:rsidR="00105A79" w14:paraId="4CBF3DD9" w14:textId="77777777">
        <w:trPr>
          <w:cantSplit/>
          <w:trHeight w:val="120"/>
        </w:trPr>
        <w:tc>
          <w:tcPr>
            <w:tcW w:w="0" w:type="auto"/>
          </w:tcPr>
          <w:p w14:paraId="665B77FD" w14:textId="77777777" w:rsidR="00D04ACA" w:rsidRDefault="00C459FB">
            <w:pPr>
              <w:pStyle w:val="Table0"/>
            </w:pPr>
            <w:r>
              <w:t>Consignee Street (see note 6)</w:t>
            </w:r>
          </w:p>
        </w:tc>
        <w:tc>
          <w:tcPr>
            <w:tcW w:w="0" w:type="auto"/>
          </w:tcPr>
          <w:p w14:paraId="5E1708DD" w14:textId="77777777" w:rsidR="00D04ACA" w:rsidRDefault="00C459FB">
            <w:pPr>
              <w:pStyle w:val="Table0"/>
            </w:pPr>
            <w:r>
              <w:t>DEFGHIMSW</w:t>
            </w:r>
          </w:p>
        </w:tc>
        <w:tc>
          <w:tcPr>
            <w:tcW w:w="0" w:type="auto"/>
          </w:tcPr>
          <w:p w14:paraId="34BBEBF7" w14:textId="77777777" w:rsidR="00D04ACA" w:rsidRDefault="00C459FB">
            <w:pPr>
              <w:pStyle w:val="Table0"/>
            </w:pPr>
            <w:r>
              <w:t>DEFGHIMSW</w:t>
            </w:r>
          </w:p>
        </w:tc>
        <w:tc>
          <w:tcPr>
            <w:tcW w:w="0" w:type="auto"/>
          </w:tcPr>
          <w:p w14:paraId="285828DD" w14:textId="77777777" w:rsidR="00D04ACA" w:rsidRDefault="00C459FB">
            <w:pPr>
              <w:pStyle w:val="Table0"/>
            </w:pPr>
            <w:r>
              <w:t>DEFGHIMSW</w:t>
            </w:r>
          </w:p>
        </w:tc>
        <w:tc>
          <w:tcPr>
            <w:tcW w:w="0" w:type="auto"/>
          </w:tcPr>
          <w:p w14:paraId="592480B9" w14:textId="77777777" w:rsidR="00D04ACA" w:rsidRDefault="00C459FB">
            <w:pPr>
              <w:pStyle w:val="Table0"/>
            </w:pPr>
            <w:r>
              <w:t>DEFGHIMSW</w:t>
            </w:r>
          </w:p>
        </w:tc>
        <w:tc>
          <w:tcPr>
            <w:tcW w:w="0" w:type="auto"/>
          </w:tcPr>
          <w:p w14:paraId="686B1C43" w14:textId="77777777" w:rsidR="00D04ACA" w:rsidRDefault="00C459FB">
            <w:pPr>
              <w:pStyle w:val="Table0"/>
            </w:pPr>
            <w:r>
              <w:t>DEFGHIMSW</w:t>
            </w:r>
          </w:p>
        </w:tc>
        <w:tc>
          <w:tcPr>
            <w:tcW w:w="0" w:type="auto"/>
          </w:tcPr>
          <w:p w14:paraId="7028151F" w14:textId="77777777" w:rsidR="00D04ACA" w:rsidRDefault="00C459FB">
            <w:pPr>
              <w:pStyle w:val="Table0"/>
            </w:pPr>
            <w:r>
              <w:t xml:space="preserve">HG </w:t>
            </w:r>
          </w:p>
        </w:tc>
      </w:tr>
      <w:tr w:rsidR="00105A79" w14:paraId="7AB78C46" w14:textId="77777777">
        <w:trPr>
          <w:cantSplit/>
          <w:trHeight w:val="120"/>
        </w:trPr>
        <w:tc>
          <w:tcPr>
            <w:tcW w:w="0" w:type="auto"/>
          </w:tcPr>
          <w:p w14:paraId="5FB483C6" w14:textId="77777777" w:rsidR="00D04ACA" w:rsidRDefault="00C459FB">
            <w:pPr>
              <w:pStyle w:val="Table0"/>
            </w:pPr>
            <w:r>
              <w:t>Consignee TRACES Approval ID</w:t>
            </w:r>
          </w:p>
        </w:tc>
        <w:tc>
          <w:tcPr>
            <w:tcW w:w="0" w:type="auto"/>
          </w:tcPr>
          <w:p w14:paraId="2B3029E2" w14:textId="129C55AB" w:rsidR="00D04ACA" w:rsidRDefault="00C459FB">
            <w:pPr>
              <w:pStyle w:val="Table0"/>
            </w:pPr>
            <w:r>
              <w:t>DEF</w:t>
            </w:r>
            <w:r w:rsidR="009F1041">
              <w:t>GH</w:t>
            </w:r>
            <w:r>
              <w:t>IMSW</w:t>
            </w:r>
          </w:p>
        </w:tc>
        <w:tc>
          <w:tcPr>
            <w:tcW w:w="0" w:type="auto"/>
          </w:tcPr>
          <w:p w14:paraId="71C38C9A" w14:textId="00DE801F" w:rsidR="00D04ACA" w:rsidRDefault="009F1041">
            <w:pPr>
              <w:pStyle w:val="Table0"/>
            </w:pPr>
            <w:r>
              <w:t>DEFGHIMSW</w:t>
            </w:r>
          </w:p>
        </w:tc>
        <w:tc>
          <w:tcPr>
            <w:tcW w:w="0" w:type="auto"/>
          </w:tcPr>
          <w:p w14:paraId="75F5F76A" w14:textId="790301F3" w:rsidR="00D04ACA" w:rsidRDefault="009F1041">
            <w:pPr>
              <w:pStyle w:val="Table0"/>
            </w:pPr>
            <w:r>
              <w:t>DEFGHIMSW</w:t>
            </w:r>
          </w:p>
        </w:tc>
        <w:tc>
          <w:tcPr>
            <w:tcW w:w="0" w:type="auto"/>
          </w:tcPr>
          <w:p w14:paraId="782186EE" w14:textId="484FB4D1" w:rsidR="00D04ACA" w:rsidRDefault="009F1041">
            <w:pPr>
              <w:pStyle w:val="Table0"/>
            </w:pPr>
            <w:r>
              <w:t>DEFGHIMSW</w:t>
            </w:r>
          </w:p>
        </w:tc>
        <w:tc>
          <w:tcPr>
            <w:tcW w:w="0" w:type="auto"/>
          </w:tcPr>
          <w:p w14:paraId="3942482E" w14:textId="70726201" w:rsidR="00D04ACA" w:rsidRDefault="009F1041">
            <w:pPr>
              <w:pStyle w:val="Table0"/>
            </w:pPr>
            <w:r>
              <w:t>DEFGHIMSW</w:t>
            </w:r>
          </w:p>
        </w:tc>
        <w:tc>
          <w:tcPr>
            <w:tcW w:w="0" w:type="auto"/>
          </w:tcPr>
          <w:p w14:paraId="3ED7DFF5" w14:textId="77777777" w:rsidR="00D04ACA" w:rsidRDefault="00C459FB">
            <w:pPr>
              <w:pStyle w:val="Table0"/>
              <w:rPr>
                <w:highlight w:val="yellow"/>
              </w:rPr>
            </w:pPr>
            <w:r>
              <w:rPr>
                <w:highlight w:val="yellow"/>
              </w:rPr>
              <w:t xml:space="preserve"> </w:t>
            </w:r>
          </w:p>
        </w:tc>
      </w:tr>
      <w:tr w:rsidR="00105A79" w14:paraId="352F187E" w14:textId="77777777">
        <w:trPr>
          <w:cantSplit/>
          <w:trHeight w:val="120"/>
        </w:trPr>
        <w:tc>
          <w:tcPr>
            <w:tcW w:w="0" w:type="auto"/>
          </w:tcPr>
          <w:p w14:paraId="6E8D4433" w14:textId="77777777" w:rsidR="00D04ACA" w:rsidRDefault="00C459FB">
            <w:pPr>
              <w:pStyle w:val="Table0"/>
            </w:pPr>
            <w:r>
              <w:t>Customs Agent Indicator</w:t>
            </w:r>
          </w:p>
        </w:tc>
        <w:tc>
          <w:tcPr>
            <w:tcW w:w="0" w:type="auto"/>
          </w:tcPr>
          <w:p w14:paraId="3C7E5296" w14:textId="77777777" w:rsidR="00D04ACA" w:rsidRDefault="00C459FB">
            <w:pPr>
              <w:pStyle w:val="Table0"/>
            </w:pPr>
            <w:r>
              <w:t>DEFGHIMSW</w:t>
            </w:r>
          </w:p>
        </w:tc>
        <w:tc>
          <w:tcPr>
            <w:tcW w:w="0" w:type="auto"/>
          </w:tcPr>
          <w:p w14:paraId="55331A49" w14:textId="77777777" w:rsidR="00D04ACA" w:rsidRDefault="00C459FB">
            <w:pPr>
              <w:pStyle w:val="Table0"/>
            </w:pPr>
            <w:r>
              <w:t>DEFGHIMSW</w:t>
            </w:r>
          </w:p>
        </w:tc>
        <w:tc>
          <w:tcPr>
            <w:tcW w:w="0" w:type="auto"/>
          </w:tcPr>
          <w:p w14:paraId="24843B89" w14:textId="77777777" w:rsidR="00D04ACA" w:rsidRDefault="00C459FB">
            <w:pPr>
              <w:pStyle w:val="Table0"/>
            </w:pPr>
            <w:r>
              <w:t>DEFGHIMSW</w:t>
            </w:r>
          </w:p>
        </w:tc>
        <w:tc>
          <w:tcPr>
            <w:tcW w:w="0" w:type="auto"/>
          </w:tcPr>
          <w:p w14:paraId="7FECC883" w14:textId="77777777" w:rsidR="00D04ACA" w:rsidRDefault="00C459FB">
            <w:pPr>
              <w:pStyle w:val="Table0"/>
            </w:pPr>
            <w:r>
              <w:t>DEFGHIMSW</w:t>
            </w:r>
          </w:p>
        </w:tc>
        <w:tc>
          <w:tcPr>
            <w:tcW w:w="0" w:type="auto"/>
          </w:tcPr>
          <w:p w14:paraId="39D55050" w14:textId="77777777" w:rsidR="00D04ACA" w:rsidRDefault="00C459FB">
            <w:pPr>
              <w:pStyle w:val="Table0"/>
            </w:pPr>
            <w:r>
              <w:t>DEFGHIMSW</w:t>
            </w:r>
          </w:p>
        </w:tc>
        <w:tc>
          <w:tcPr>
            <w:tcW w:w="0" w:type="auto"/>
          </w:tcPr>
          <w:p w14:paraId="4776D751" w14:textId="77777777" w:rsidR="00D04ACA" w:rsidRDefault="00D04ACA">
            <w:pPr>
              <w:pStyle w:val="Table0"/>
            </w:pPr>
          </w:p>
        </w:tc>
      </w:tr>
      <w:tr w:rsidR="00105A79" w14:paraId="11DD1896" w14:textId="77777777">
        <w:trPr>
          <w:cantSplit/>
          <w:trHeight w:val="120"/>
        </w:trPr>
        <w:tc>
          <w:tcPr>
            <w:tcW w:w="0" w:type="auto"/>
          </w:tcPr>
          <w:p w14:paraId="6ACB59FC" w14:textId="77777777" w:rsidR="00D04ACA" w:rsidRDefault="00C459FB">
            <w:pPr>
              <w:pStyle w:val="Table0"/>
            </w:pPr>
            <w:r>
              <w:t>Declaration of Compliance Indicator</w:t>
            </w:r>
          </w:p>
        </w:tc>
        <w:tc>
          <w:tcPr>
            <w:tcW w:w="0" w:type="auto"/>
          </w:tcPr>
          <w:p w14:paraId="16480BF0" w14:textId="77777777" w:rsidR="00D04ACA" w:rsidRDefault="00C459FB">
            <w:pPr>
              <w:pStyle w:val="Table0"/>
            </w:pPr>
            <w:r>
              <w:t>DEF</w:t>
            </w:r>
            <w:r w:rsidR="00EA35CC">
              <w:t>GH</w:t>
            </w:r>
            <w:r>
              <w:t>M</w:t>
            </w:r>
          </w:p>
        </w:tc>
        <w:tc>
          <w:tcPr>
            <w:tcW w:w="0" w:type="auto"/>
          </w:tcPr>
          <w:p w14:paraId="64FEC589" w14:textId="77777777" w:rsidR="00D04ACA" w:rsidRDefault="00D04ACA">
            <w:pPr>
              <w:pStyle w:val="Table0"/>
            </w:pPr>
          </w:p>
        </w:tc>
        <w:tc>
          <w:tcPr>
            <w:tcW w:w="0" w:type="auto"/>
          </w:tcPr>
          <w:p w14:paraId="1CED0053" w14:textId="77777777" w:rsidR="00D04ACA" w:rsidRDefault="00D04ACA">
            <w:pPr>
              <w:pStyle w:val="Table0"/>
            </w:pPr>
          </w:p>
        </w:tc>
        <w:tc>
          <w:tcPr>
            <w:tcW w:w="0" w:type="auto"/>
          </w:tcPr>
          <w:p w14:paraId="4B3224AD" w14:textId="77777777" w:rsidR="00D04ACA" w:rsidRDefault="00D04ACA">
            <w:pPr>
              <w:pStyle w:val="Table0"/>
            </w:pPr>
          </w:p>
        </w:tc>
        <w:tc>
          <w:tcPr>
            <w:tcW w:w="0" w:type="auto"/>
          </w:tcPr>
          <w:p w14:paraId="5DB5E759" w14:textId="77777777" w:rsidR="00D04ACA" w:rsidRDefault="00D04ACA">
            <w:pPr>
              <w:pStyle w:val="Table0"/>
            </w:pPr>
          </w:p>
        </w:tc>
        <w:tc>
          <w:tcPr>
            <w:tcW w:w="0" w:type="auto"/>
          </w:tcPr>
          <w:p w14:paraId="26792DC1" w14:textId="77777777" w:rsidR="00D04ACA" w:rsidRDefault="00D04ACA">
            <w:pPr>
              <w:pStyle w:val="Table0"/>
            </w:pPr>
          </w:p>
        </w:tc>
      </w:tr>
      <w:tr w:rsidR="00105A79" w14:paraId="7434CF0F" w14:textId="77777777">
        <w:trPr>
          <w:cantSplit/>
          <w:trHeight w:val="120"/>
        </w:trPr>
        <w:tc>
          <w:tcPr>
            <w:tcW w:w="0" w:type="auto"/>
          </w:tcPr>
          <w:p w14:paraId="6A04F34E" w14:textId="77777777" w:rsidR="00D04ACA" w:rsidRDefault="00C459FB">
            <w:pPr>
              <w:pStyle w:val="Table0"/>
            </w:pPr>
            <w:r>
              <w:t>Departure Date (see note 6)</w:t>
            </w:r>
          </w:p>
        </w:tc>
        <w:tc>
          <w:tcPr>
            <w:tcW w:w="0" w:type="auto"/>
          </w:tcPr>
          <w:p w14:paraId="5AF6D5BF" w14:textId="77777777" w:rsidR="00D04ACA" w:rsidRDefault="00C459FB">
            <w:pPr>
              <w:pStyle w:val="Table0"/>
            </w:pPr>
            <w:r>
              <w:t>DEFGHIMSW</w:t>
            </w:r>
          </w:p>
        </w:tc>
        <w:tc>
          <w:tcPr>
            <w:tcW w:w="0" w:type="auto"/>
          </w:tcPr>
          <w:p w14:paraId="4A72D521" w14:textId="77777777" w:rsidR="00D04ACA" w:rsidRDefault="00C459FB">
            <w:pPr>
              <w:pStyle w:val="Table0"/>
            </w:pPr>
            <w:r>
              <w:t>DEFGHIMSW</w:t>
            </w:r>
          </w:p>
        </w:tc>
        <w:tc>
          <w:tcPr>
            <w:tcW w:w="0" w:type="auto"/>
          </w:tcPr>
          <w:p w14:paraId="32673D8A" w14:textId="77777777" w:rsidR="00D04ACA" w:rsidRDefault="00C459FB">
            <w:pPr>
              <w:pStyle w:val="Table0"/>
            </w:pPr>
            <w:r>
              <w:t>DEFGHIMSW</w:t>
            </w:r>
          </w:p>
        </w:tc>
        <w:tc>
          <w:tcPr>
            <w:tcW w:w="0" w:type="auto"/>
          </w:tcPr>
          <w:p w14:paraId="3DB095D9" w14:textId="77777777" w:rsidR="00D04ACA" w:rsidRDefault="00C459FB" w:rsidP="002E57FB">
            <w:pPr>
              <w:pStyle w:val="Table0"/>
            </w:pPr>
            <w:r>
              <w:t>DEFIMSW</w:t>
            </w:r>
          </w:p>
        </w:tc>
        <w:tc>
          <w:tcPr>
            <w:tcW w:w="0" w:type="auto"/>
          </w:tcPr>
          <w:p w14:paraId="3A7180F2" w14:textId="77777777" w:rsidR="00D04ACA" w:rsidRDefault="00C459FB" w:rsidP="002E57FB">
            <w:pPr>
              <w:pStyle w:val="Table0"/>
            </w:pPr>
            <w:r>
              <w:t>DEFIMSW</w:t>
            </w:r>
          </w:p>
        </w:tc>
        <w:tc>
          <w:tcPr>
            <w:tcW w:w="0" w:type="auto"/>
          </w:tcPr>
          <w:p w14:paraId="2F6C98F6" w14:textId="77777777" w:rsidR="00D04ACA" w:rsidRDefault="00C459FB">
            <w:pPr>
              <w:pStyle w:val="Table0"/>
            </w:pPr>
            <w:r>
              <w:t>H</w:t>
            </w:r>
          </w:p>
        </w:tc>
      </w:tr>
      <w:tr w:rsidR="00105A79" w14:paraId="68FE95A4" w14:textId="77777777">
        <w:trPr>
          <w:cantSplit/>
          <w:trHeight w:val="120"/>
        </w:trPr>
        <w:tc>
          <w:tcPr>
            <w:tcW w:w="0" w:type="auto"/>
          </w:tcPr>
          <w:p w14:paraId="28F86D69" w14:textId="77777777" w:rsidR="00D04ACA" w:rsidRDefault="00C459FB">
            <w:pPr>
              <w:pStyle w:val="Table0"/>
            </w:pPr>
            <w:smartTag w:uri="urn:schemas-microsoft-com:office:smarttags" w:element="place">
              <w:smartTag w:uri="urn:schemas-microsoft-com:office:smarttags" w:element="PlaceName">
                <w:r>
                  <w:t>Destination</w:t>
                </w:r>
              </w:smartTag>
              <w:r>
                <w:t xml:space="preserve"> </w:t>
              </w:r>
              <w:smartTag w:uri="urn:schemas-microsoft-com:office:smarttags" w:element="PlaceType">
                <w:r>
                  <w:t>City</w:t>
                </w:r>
              </w:smartTag>
            </w:smartTag>
          </w:p>
        </w:tc>
        <w:tc>
          <w:tcPr>
            <w:tcW w:w="0" w:type="auto"/>
          </w:tcPr>
          <w:p w14:paraId="5D8A0B77" w14:textId="77777777" w:rsidR="00D04ACA" w:rsidRDefault="00C459FB">
            <w:pPr>
              <w:pStyle w:val="Table0"/>
            </w:pPr>
            <w:r>
              <w:t>DEFGHIMSW</w:t>
            </w:r>
          </w:p>
        </w:tc>
        <w:tc>
          <w:tcPr>
            <w:tcW w:w="0" w:type="auto"/>
          </w:tcPr>
          <w:p w14:paraId="13E6C886" w14:textId="77777777" w:rsidR="00D04ACA" w:rsidRDefault="00C459FB">
            <w:pPr>
              <w:pStyle w:val="Table0"/>
            </w:pPr>
            <w:r>
              <w:t>DEFGHIMSW</w:t>
            </w:r>
          </w:p>
        </w:tc>
        <w:tc>
          <w:tcPr>
            <w:tcW w:w="0" w:type="auto"/>
          </w:tcPr>
          <w:p w14:paraId="17A76C90" w14:textId="77777777" w:rsidR="00D04ACA" w:rsidRDefault="00C459FB">
            <w:pPr>
              <w:pStyle w:val="Table0"/>
            </w:pPr>
            <w:r>
              <w:t>DEFGHIMSW</w:t>
            </w:r>
          </w:p>
        </w:tc>
        <w:tc>
          <w:tcPr>
            <w:tcW w:w="0" w:type="auto"/>
          </w:tcPr>
          <w:p w14:paraId="0CFC866A" w14:textId="77777777" w:rsidR="00D04ACA" w:rsidRDefault="00C459FB">
            <w:pPr>
              <w:pStyle w:val="Table0"/>
            </w:pPr>
            <w:r>
              <w:t>DEFGHIMSW</w:t>
            </w:r>
          </w:p>
        </w:tc>
        <w:tc>
          <w:tcPr>
            <w:tcW w:w="0" w:type="auto"/>
          </w:tcPr>
          <w:p w14:paraId="4EBD4987" w14:textId="77777777" w:rsidR="00D04ACA" w:rsidRDefault="00C459FB">
            <w:pPr>
              <w:pStyle w:val="Table0"/>
            </w:pPr>
            <w:r>
              <w:t>DEFGHIMSW</w:t>
            </w:r>
          </w:p>
        </w:tc>
        <w:tc>
          <w:tcPr>
            <w:tcW w:w="0" w:type="auto"/>
          </w:tcPr>
          <w:p w14:paraId="4EBAA2A6" w14:textId="77777777" w:rsidR="00D04ACA" w:rsidRDefault="00D04ACA">
            <w:pPr>
              <w:pStyle w:val="Table0"/>
            </w:pPr>
          </w:p>
        </w:tc>
      </w:tr>
      <w:tr w:rsidR="00105A79" w14:paraId="26441BA7" w14:textId="77777777">
        <w:trPr>
          <w:cantSplit/>
          <w:trHeight w:val="120"/>
        </w:trPr>
        <w:tc>
          <w:tcPr>
            <w:tcW w:w="0" w:type="auto"/>
          </w:tcPr>
          <w:p w14:paraId="09BF9E88" w14:textId="77777777" w:rsidR="00D04ACA" w:rsidRDefault="00C459FB">
            <w:pPr>
              <w:pStyle w:val="Table0"/>
            </w:pPr>
            <w:r>
              <w:t>Destination Country</w:t>
            </w:r>
          </w:p>
        </w:tc>
        <w:tc>
          <w:tcPr>
            <w:tcW w:w="0" w:type="auto"/>
          </w:tcPr>
          <w:p w14:paraId="173174BE" w14:textId="77777777" w:rsidR="00D04ACA" w:rsidRDefault="00C459FB">
            <w:pPr>
              <w:pStyle w:val="Table0"/>
            </w:pPr>
            <w:r>
              <w:t>DEFGHIMSW</w:t>
            </w:r>
          </w:p>
        </w:tc>
        <w:tc>
          <w:tcPr>
            <w:tcW w:w="0" w:type="auto"/>
          </w:tcPr>
          <w:p w14:paraId="5F584C60" w14:textId="77777777" w:rsidR="00D04ACA" w:rsidRDefault="00D04ACA">
            <w:pPr>
              <w:pStyle w:val="Table0"/>
            </w:pPr>
          </w:p>
        </w:tc>
        <w:tc>
          <w:tcPr>
            <w:tcW w:w="0" w:type="auto"/>
          </w:tcPr>
          <w:p w14:paraId="5976F749" w14:textId="77777777" w:rsidR="00D04ACA" w:rsidRDefault="00D04ACA">
            <w:pPr>
              <w:pStyle w:val="Table0"/>
            </w:pPr>
          </w:p>
        </w:tc>
        <w:tc>
          <w:tcPr>
            <w:tcW w:w="0" w:type="auto"/>
          </w:tcPr>
          <w:p w14:paraId="43F98163" w14:textId="77777777" w:rsidR="00D04ACA" w:rsidRDefault="00D04ACA">
            <w:pPr>
              <w:pStyle w:val="Table0"/>
            </w:pPr>
          </w:p>
        </w:tc>
        <w:tc>
          <w:tcPr>
            <w:tcW w:w="0" w:type="auto"/>
          </w:tcPr>
          <w:p w14:paraId="55E592F2" w14:textId="77777777" w:rsidR="00D04ACA" w:rsidRDefault="00D04ACA">
            <w:pPr>
              <w:pStyle w:val="Table0"/>
            </w:pPr>
          </w:p>
        </w:tc>
        <w:tc>
          <w:tcPr>
            <w:tcW w:w="0" w:type="auto"/>
          </w:tcPr>
          <w:p w14:paraId="634341E7" w14:textId="77777777" w:rsidR="00D04ACA" w:rsidRDefault="00D04ACA">
            <w:pPr>
              <w:pStyle w:val="Table0"/>
            </w:pPr>
          </w:p>
        </w:tc>
      </w:tr>
      <w:tr w:rsidR="00105A79" w14:paraId="673417D5" w14:textId="77777777">
        <w:trPr>
          <w:cantSplit/>
          <w:trHeight w:val="120"/>
        </w:trPr>
        <w:tc>
          <w:tcPr>
            <w:tcW w:w="0" w:type="auto"/>
          </w:tcPr>
          <w:p w14:paraId="1DE59C41" w14:textId="77777777" w:rsidR="00D04ACA" w:rsidRDefault="00C459FB">
            <w:pPr>
              <w:pStyle w:val="Table0"/>
            </w:pPr>
            <w:r>
              <w:t>Discharge Port (see note 6)</w:t>
            </w:r>
          </w:p>
        </w:tc>
        <w:tc>
          <w:tcPr>
            <w:tcW w:w="0" w:type="auto"/>
          </w:tcPr>
          <w:p w14:paraId="0CA82123" w14:textId="77777777" w:rsidR="00D04ACA" w:rsidRDefault="00C459FB">
            <w:pPr>
              <w:pStyle w:val="Table0"/>
            </w:pPr>
            <w:r>
              <w:t>DEFGHIMSW</w:t>
            </w:r>
          </w:p>
        </w:tc>
        <w:tc>
          <w:tcPr>
            <w:tcW w:w="0" w:type="auto"/>
          </w:tcPr>
          <w:p w14:paraId="290C060C" w14:textId="77777777" w:rsidR="00D04ACA" w:rsidRDefault="00C459FB">
            <w:pPr>
              <w:pStyle w:val="Table0"/>
            </w:pPr>
            <w:r>
              <w:t>DEFGHIMSW</w:t>
            </w:r>
          </w:p>
        </w:tc>
        <w:tc>
          <w:tcPr>
            <w:tcW w:w="0" w:type="auto"/>
          </w:tcPr>
          <w:p w14:paraId="4D50B507" w14:textId="77777777" w:rsidR="00D04ACA" w:rsidRDefault="00C459FB">
            <w:pPr>
              <w:pStyle w:val="Table0"/>
            </w:pPr>
            <w:r>
              <w:t>DEFGHIMSW</w:t>
            </w:r>
          </w:p>
        </w:tc>
        <w:tc>
          <w:tcPr>
            <w:tcW w:w="0" w:type="auto"/>
          </w:tcPr>
          <w:p w14:paraId="2C3DB000" w14:textId="77777777" w:rsidR="00D04ACA" w:rsidRDefault="00C459FB">
            <w:pPr>
              <w:pStyle w:val="Table0"/>
            </w:pPr>
            <w:r>
              <w:t>DEFGHIMSW</w:t>
            </w:r>
          </w:p>
        </w:tc>
        <w:tc>
          <w:tcPr>
            <w:tcW w:w="0" w:type="auto"/>
          </w:tcPr>
          <w:p w14:paraId="5595BD66" w14:textId="77777777" w:rsidR="00D04ACA" w:rsidRDefault="00C459FB">
            <w:pPr>
              <w:pStyle w:val="Table0"/>
            </w:pPr>
            <w:r>
              <w:t>DEFGHIMSW</w:t>
            </w:r>
          </w:p>
        </w:tc>
        <w:tc>
          <w:tcPr>
            <w:tcW w:w="0" w:type="auto"/>
          </w:tcPr>
          <w:p w14:paraId="6C8FE43E" w14:textId="77777777" w:rsidR="00D04ACA" w:rsidRDefault="00C459FB">
            <w:pPr>
              <w:pStyle w:val="Table0"/>
            </w:pPr>
            <w:r>
              <w:t>HG</w:t>
            </w:r>
          </w:p>
        </w:tc>
      </w:tr>
      <w:tr w:rsidR="00105A79" w14:paraId="0E161EED" w14:textId="77777777">
        <w:trPr>
          <w:cantSplit/>
          <w:trHeight w:val="120"/>
        </w:trPr>
        <w:tc>
          <w:tcPr>
            <w:tcW w:w="0" w:type="auto"/>
          </w:tcPr>
          <w:p w14:paraId="54832337" w14:textId="77777777" w:rsidR="00D04ACA" w:rsidRDefault="00C459FB">
            <w:pPr>
              <w:pStyle w:val="Table0"/>
            </w:pPr>
            <w:r>
              <w:t>ECN/EDN</w:t>
            </w:r>
          </w:p>
        </w:tc>
        <w:tc>
          <w:tcPr>
            <w:tcW w:w="0" w:type="auto"/>
          </w:tcPr>
          <w:p w14:paraId="45EAD0D8" w14:textId="77777777" w:rsidR="00D04ACA" w:rsidRDefault="00C459FB">
            <w:pPr>
              <w:pStyle w:val="Table0"/>
            </w:pPr>
            <w:r>
              <w:t>DEFGHIMSW</w:t>
            </w:r>
          </w:p>
        </w:tc>
        <w:tc>
          <w:tcPr>
            <w:tcW w:w="0" w:type="auto"/>
          </w:tcPr>
          <w:p w14:paraId="5C5ABC78" w14:textId="77777777" w:rsidR="00D04ACA" w:rsidRDefault="00C459FB">
            <w:pPr>
              <w:pStyle w:val="Table0"/>
            </w:pPr>
            <w:r>
              <w:t>DEFGHIMSW</w:t>
            </w:r>
          </w:p>
        </w:tc>
        <w:tc>
          <w:tcPr>
            <w:tcW w:w="0" w:type="auto"/>
          </w:tcPr>
          <w:p w14:paraId="1FFD24CF" w14:textId="77777777" w:rsidR="00D04ACA" w:rsidRDefault="00C459FB">
            <w:pPr>
              <w:pStyle w:val="Table0"/>
            </w:pPr>
            <w:r>
              <w:t>DEFGHIMSW</w:t>
            </w:r>
          </w:p>
        </w:tc>
        <w:tc>
          <w:tcPr>
            <w:tcW w:w="0" w:type="auto"/>
          </w:tcPr>
          <w:p w14:paraId="4D79CB2D" w14:textId="77777777" w:rsidR="00D04ACA" w:rsidRDefault="00C459FB">
            <w:pPr>
              <w:pStyle w:val="Table0"/>
            </w:pPr>
            <w:r>
              <w:t>DEFGHIMSW</w:t>
            </w:r>
          </w:p>
        </w:tc>
        <w:tc>
          <w:tcPr>
            <w:tcW w:w="0" w:type="auto"/>
          </w:tcPr>
          <w:p w14:paraId="54745D1B" w14:textId="77777777" w:rsidR="00D04ACA" w:rsidRDefault="00C459FB">
            <w:pPr>
              <w:pStyle w:val="Table0"/>
            </w:pPr>
            <w:r>
              <w:t>DEFGHIMSW</w:t>
            </w:r>
          </w:p>
        </w:tc>
        <w:tc>
          <w:tcPr>
            <w:tcW w:w="0" w:type="auto"/>
          </w:tcPr>
          <w:p w14:paraId="0F24B3E5" w14:textId="77777777" w:rsidR="00D04ACA" w:rsidRDefault="00D04ACA">
            <w:pPr>
              <w:pStyle w:val="Table0"/>
            </w:pPr>
          </w:p>
        </w:tc>
      </w:tr>
      <w:tr w:rsidR="00105A79" w14:paraId="6BE52F12" w14:textId="77777777">
        <w:trPr>
          <w:cantSplit/>
          <w:trHeight w:val="120"/>
        </w:trPr>
        <w:tc>
          <w:tcPr>
            <w:tcW w:w="0" w:type="auto"/>
          </w:tcPr>
          <w:p w14:paraId="01AD2F8F" w14:textId="77777777" w:rsidR="00D04ACA" w:rsidRDefault="00C459FB">
            <w:pPr>
              <w:pStyle w:val="Table0"/>
            </w:pPr>
            <w:r>
              <w:t>Exporter Declaration</w:t>
            </w:r>
          </w:p>
        </w:tc>
        <w:tc>
          <w:tcPr>
            <w:tcW w:w="0" w:type="auto"/>
          </w:tcPr>
          <w:p w14:paraId="6C064309" w14:textId="77777777" w:rsidR="00D04ACA" w:rsidRDefault="00C459FB">
            <w:pPr>
              <w:pStyle w:val="Table0"/>
            </w:pPr>
            <w:r>
              <w:t>DEFGHIMSW</w:t>
            </w:r>
          </w:p>
        </w:tc>
        <w:tc>
          <w:tcPr>
            <w:tcW w:w="0" w:type="auto"/>
          </w:tcPr>
          <w:p w14:paraId="4746920E" w14:textId="77777777" w:rsidR="00D04ACA" w:rsidRDefault="00C459FB">
            <w:pPr>
              <w:pStyle w:val="Table0"/>
            </w:pPr>
            <w:r>
              <w:t>DEFGHIMSW</w:t>
            </w:r>
          </w:p>
        </w:tc>
        <w:tc>
          <w:tcPr>
            <w:tcW w:w="0" w:type="auto"/>
          </w:tcPr>
          <w:p w14:paraId="795DEF23" w14:textId="77777777" w:rsidR="00D04ACA" w:rsidRDefault="00C459FB">
            <w:pPr>
              <w:pStyle w:val="Table0"/>
            </w:pPr>
            <w:r>
              <w:t>DEFGHIMSW</w:t>
            </w:r>
          </w:p>
        </w:tc>
        <w:tc>
          <w:tcPr>
            <w:tcW w:w="0" w:type="auto"/>
          </w:tcPr>
          <w:p w14:paraId="23ABF991" w14:textId="77777777" w:rsidR="00D04ACA" w:rsidRDefault="00C459FB">
            <w:pPr>
              <w:pStyle w:val="Table0"/>
            </w:pPr>
            <w:r>
              <w:t>DEFGHIMSW</w:t>
            </w:r>
          </w:p>
        </w:tc>
        <w:tc>
          <w:tcPr>
            <w:tcW w:w="0" w:type="auto"/>
          </w:tcPr>
          <w:p w14:paraId="1792003A" w14:textId="77777777" w:rsidR="00D04ACA" w:rsidRDefault="00C459FB">
            <w:pPr>
              <w:pStyle w:val="Table0"/>
            </w:pPr>
            <w:r>
              <w:t>DEFGHIMSW</w:t>
            </w:r>
          </w:p>
        </w:tc>
        <w:tc>
          <w:tcPr>
            <w:tcW w:w="0" w:type="auto"/>
          </w:tcPr>
          <w:p w14:paraId="571F6EA9" w14:textId="77777777" w:rsidR="00D04ACA" w:rsidRDefault="00D04ACA">
            <w:pPr>
              <w:pStyle w:val="Table0"/>
            </w:pPr>
          </w:p>
        </w:tc>
      </w:tr>
      <w:tr w:rsidR="00105A79" w14:paraId="2C12615E" w14:textId="77777777">
        <w:trPr>
          <w:cantSplit/>
          <w:trHeight w:val="120"/>
        </w:trPr>
        <w:tc>
          <w:tcPr>
            <w:tcW w:w="0" w:type="auto"/>
          </w:tcPr>
          <w:p w14:paraId="524BB209" w14:textId="77777777" w:rsidR="00D04ACA" w:rsidRDefault="00C459FB">
            <w:pPr>
              <w:pStyle w:val="Table0"/>
            </w:pPr>
            <w:r>
              <w:t>Exporter Reference</w:t>
            </w:r>
          </w:p>
        </w:tc>
        <w:tc>
          <w:tcPr>
            <w:tcW w:w="0" w:type="auto"/>
          </w:tcPr>
          <w:p w14:paraId="3CF9DDB5" w14:textId="77777777" w:rsidR="00D04ACA" w:rsidRDefault="00C459FB">
            <w:pPr>
              <w:pStyle w:val="Table0"/>
            </w:pPr>
            <w:r>
              <w:t>DEFGHIMSW</w:t>
            </w:r>
          </w:p>
        </w:tc>
        <w:tc>
          <w:tcPr>
            <w:tcW w:w="0" w:type="auto"/>
          </w:tcPr>
          <w:p w14:paraId="58BB4BCF" w14:textId="77777777" w:rsidR="00D04ACA" w:rsidRDefault="00C459FB">
            <w:pPr>
              <w:pStyle w:val="Table0"/>
            </w:pPr>
            <w:r>
              <w:t>DEFGHIMSW</w:t>
            </w:r>
          </w:p>
        </w:tc>
        <w:tc>
          <w:tcPr>
            <w:tcW w:w="0" w:type="auto"/>
          </w:tcPr>
          <w:p w14:paraId="245822FC" w14:textId="77777777" w:rsidR="00D04ACA" w:rsidRDefault="00C459FB">
            <w:pPr>
              <w:pStyle w:val="Table0"/>
            </w:pPr>
            <w:r>
              <w:t>DEFGHIMSW</w:t>
            </w:r>
          </w:p>
        </w:tc>
        <w:tc>
          <w:tcPr>
            <w:tcW w:w="0" w:type="auto"/>
          </w:tcPr>
          <w:p w14:paraId="6442EEC4" w14:textId="77777777" w:rsidR="00D04ACA" w:rsidRDefault="00C459FB">
            <w:pPr>
              <w:pStyle w:val="Table0"/>
            </w:pPr>
            <w:r>
              <w:t>DEFGHIMSW</w:t>
            </w:r>
          </w:p>
        </w:tc>
        <w:tc>
          <w:tcPr>
            <w:tcW w:w="0" w:type="auto"/>
          </w:tcPr>
          <w:p w14:paraId="76CED182" w14:textId="77777777" w:rsidR="00D04ACA" w:rsidRDefault="00C459FB">
            <w:pPr>
              <w:pStyle w:val="Table0"/>
            </w:pPr>
            <w:r>
              <w:t>DEFGHIMSW</w:t>
            </w:r>
          </w:p>
        </w:tc>
        <w:tc>
          <w:tcPr>
            <w:tcW w:w="0" w:type="auto"/>
          </w:tcPr>
          <w:p w14:paraId="77484F2D" w14:textId="77777777" w:rsidR="00D04ACA" w:rsidRDefault="00C459FB">
            <w:pPr>
              <w:pStyle w:val="Table0"/>
            </w:pPr>
            <w:r>
              <w:t>DEFGHIMSW</w:t>
            </w:r>
          </w:p>
        </w:tc>
      </w:tr>
      <w:tr w:rsidR="00105A79" w14:paraId="09131645" w14:textId="77777777">
        <w:trPr>
          <w:cantSplit/>
          <w:trHeight w:val="120"/>
        </w:trPr>
        <w:tc>
          <w:tcPr>
            <w:tcW w:w="0" w:type="auto"/>
          </w:tcPr>
          <w:p w14:paraId="582E1BE7" w14:textId="77777777" w:rsidR="00D04ACA" w:rsidRDefault="00C459FB">
            <w:pPr>
              <w:pStyle w:val="Table0"/>
            </w:pPr>
            <w:smartTag w:uri="urn:schemas-microsoft-com:office:smarttags" w:element="stockticker">
              <w:r>
                <w:t>FOB</w:t>
              </w:r>
            </w:smartTag>
            <w:r>
              <w:t xml:space="preserve"> Currency Unit</w:t>
            </w:r>
          </w:p>
        </w:tc>
        <w:tc>
          <w:tcPr>
            <w:tcW w:w="0" w:type="auto"/>
          </w:tcPr>
          <w:p w14:paraId="7BF15511" w14:textId="77777777" w:rsidR="00D04ACA" w:rsidRDefault="00C459FB">
            <w:pPr>
              <w:pStyle w:val="Table0"/>
            </w:pPr>
            <w:r>
              <w:t>DEFGHIMSW</w:t>
            </w:r>
          </w:p>
        </w:tc>
        <w:tc>
          <w:tcPr>
            <w:tcW w:w="0" w:type="auto"/>
          </w:tcPr>
          <w:p w14:paraId="74595972" w14:textId="77777777" w:rsidR="00D04ACA" w:rsidRDefault="00C459FB">
            <w:pPr>
              <w:pStyle w:val="Table0"/>
            </w:pPr>
            <w:r>
              <w:t>DEFGHIMSW</w:t>
            </w:r>
          </w:p>
        </w:tc>
        <w:tc>
          <w:tcPr>
            <w:tcW w:w="0" w:type="auto"/>
          </w:tcPr>
          <w:p w14:paraId="22C95663" w14:textId="77777777" w:rsidR="00D04ACA" w:rsidRDefault="00C459FB">
            <w:pPr>
              <w:pStyle w:val="Table0"/>
            </w:pPr>
            <w:r>
              <w:t>DEFGHIMSW</w:t>
            </w:r>
          </w:p>
        </w:tc>
        <w:tc>
          <w:tcPr>
            <w:tcW w:w="0" w:type="auto"/>
          </w:tcPr>
          <w:p w14:paraId="2103E411" w14:textId="77777777" w:rsidR="00D04ACA" w:rsidRDefault="00C459FB">
            <w:pPr>
              <w:pStyle w:val="Table0"/>
            </w:pPr>
            <w:r>
              <w:t>DEFGHIMSW</w:t>
            </w:r>
          </w:p>
        </w:tc>
        <w:tc>
          <w:tcPr>
            <w:tcW w:w="0" w:type="auto"/>
          </w:tcPr>
          <w:p w14:paraId="2D511A52" w14:textId="77777777" w:rsidR="00D04ACA" w:rsidRDefault="00C459FB">
            <w:pPr>
              <w:pStyle w:val="Table0"/>
            </w:pPr>
            <w:r>
              <w:t>DEFGHIMSW</w:t>
            </w:r>
          </w:p>
        </w:tc>
        <w:tc>
          <w:tcPr>
            <w:tcW w:w="0" w:type="auto"/>
          </w:tcPr>
          <w:p w14:paraId="1B6B93D5" w14:textId="77777777" w:rsidR="00D04ACA" w:rsidRDefault="00C459FB">
            <w:pPr>
              <w:pStyle w:val="Table0"/>
            </w:pPr>
            <w:r>
              <w:t>DEFGHIMSW</w:t>
            </w:r>
          </w:p>
        </w:tc>
      </w:tr>
      <w:tr w:rsidR="00105A79" w14:paraId="1C2EA840" w14:textId="77777777">
        <w:trPr>
          <w:cantSplit/>
          <w:trHeight w:val="120"/>
        </w:trPr>
        <w:tc>
          <w:tcPr>
            <w:tcW w:w="0" w:type="auto"/>
          </w:tcPr>
          <w:p w14:paraId="3C49F7E9" w14:textId="77777777" w:rsidR="00D04ACA" w:rsidRDefault="00C459FB">
            <w:pPr>
              <w:pStyle w:val="Table0"/>
            </w:pPr>
            <w:r>
              <w:t>Forwardee EDI User Identifier</w:t>
            </w:r>
          </w:p>
        </w:tc>
        <w:tc>
          <w:tcPr>
            <w:tcW w:w="0" w:type="auto"/>
          </w:tcPr>
          <w:p w14:paraId="7CB86AE0" w14:textId="77777777" w:rsidR="00D04ACA" w:rsidRDefault="00C459FB">
            <w:pPr>
              <w:pStyle w:val="Table0"/>
            </w:pPr>
            <w:r>
              <w:t>DEFGHIMSW</w:t>
            </w:r>
          </w:p>
        </w:tc>
        <w:tc>
          <w:tcPr>
            <w:tcW w:w="0" w:type="auto"/>
          </w:tcPr>
          <w:p w14:paraId="49E90D48" w14:textId="77777777" w:rsidR="00D04ACA" w:rsidRDefault="00C459FB">
            <w:pPr>
              <w:pStyle w:val="Table0"/>
            </w:pPr>
            <w:r>
              <w:t>DEFGHIMSW</w:t>
            </w:r>
          </w:p>
        </w:tc>
        <w:tc>
          <w:tcPr>
            <w:tcW w:w="0" w:type="auto"/>
          </w:tcPr>
          <w:p w14:paraId="0CAF7161" w14:textId="77777777" w:rsidR="00D04ACA" w:rsidRDefault="00C459FB">
            <w:pPr>
              <w:pStyle w:val="Table0"/>
            </w:pPr>
            <w:r>
              <w:t>DEFGHIMSW</w:t>
            </w:r>
          </w:p>
        </w:tc>
        <w:tc>
          <w:tcPr>
            <w:tcW w:w="0" w:type="auto"/>
          </w:tcPr>
          <w:p w14:paraId="419D5122" w14:textId="77777777" w:rsidR="00D04ACA" w:rsidRDefault="00C459FB">
            <w:pPr>
              <w:pStyle w:val="Table0"/>
            </w:pPr>
            <w:r>
              <w:t>DEFGHIMSW</w:t>
            </w:r>
          </w:p>
        </w:tc>
        <w:tc>
          <w:tcPr>
            <w:tcW w:w="0" w:type="auto"/>
          </w:tcPr>
          <w:p w14:paraId="4B3E5659" w14:textId="77777777" w:rsidR="00D04ACA" w:rsidRDefault="00C459FB">
            <w:pPr>
              <w:pStyle w:val="Table0"/>
            </w:pPr>
            <w:r>
              <w:t>DEFGHIMSW</w:t>
            </w:r>
          </w:p>
        </w:tc>
        <w:tc>
          <w:tcPr>
            <w:tcW w:w="0" w:type="auto"/>
          </w:tcPr>
          <w:p w14:paraId="31837BBC" w14:textId="77777777" w:rsidR="00D04ACA" w:rsidRDefault="00D04ACA">
            <w:pPr>
              <w:pStyle w:val="Table0"/>
            </w:pPr>
          </w:p>
        </w:tc>
      </w:tr>
      <w:tr w:rsidR="00105A79" w14:paraId="448DA5FE" w14:textId="77777777">
        <w:trPr>
          <w:cantSplit/>
          <w:trHeight w:val="120"/>
        </w:trPr>
        <w:tc>
          <w:tcPr>
            <w:tcW w:w="0" w:type="auto"/>
          </w:tcPr>
          <w:p w14:paraId="44F967A1" w14:textId="77777777" w:rsidR="00D04ACA" w:rsidRDefault="00C459FB">
            <w:pPr>
              <w:pStyle w:val="Table0"/>
            </w:pPr>
            <w:r>
              <w:t>Certificate Print Indicator</w:t>
            </w:r>
          </w:p>
        </w:tc>
        <w:tc>
          <w:tcPr>
            <w:tcW w:w="0" w:type="auto"/>
          </w:tcPr>
          <w:p w14:paraId="2F097729" w14:textId="77777777" w:rsidR="00D04ACA" w:rsidRDefault="00C459FB">
            <w:pPr>
              <w:pStyle w:val="Table0"/>
            </w:pPr>
            <w:r>
              <w:t>DEFGHIMSW</w:t>
            </w:r>
          </w:p>
        </w:tc>
        <w:tc>
          <w:tcPr>
            <w:tcW w:w="0" w:type="auto"/>
          </w:tcPr>
          <w:p w14:paraId="192D3A69" w14:textId="77777777" w:rsidR="00D04ACA" w:rsidRDefault="00C459FB">
            <w:pPr>
              <w:pStyle w:val="Table0"/>
            </w:pPr>
            <w:r>
              <w:t>DEFGHIMSW</w:t>
            </w:r>
          </w:p>
        </w:tc>
        <w:tc>
          <w:tcPr>
            <w:tcW w:w="0" w:type="auto"/>
          </w:tcPr>
          <w:p w14:paraId="772691CD" w14:textId="77777777" w:rsidR="00D04ACA" w:rsidRDefault="00C459FB">
            <w:pPr>
              <w:pStyle w:val="Table0"/>
            </w:pPr>
            <w:r>
              <w:t>DEFGHIMSW</w:t>
            </w:r>
          </w:p>
        </w:tc>
        <w:tc>
          <w:tcPr>
            <w:tcW w:w="0" w:type="auto"/>
          </w:tcPr>
          <w:p w14:paraId="1DB46680" w14:textId="77777777" w:rsidR="00D04ACA" w:rsidRDefault="00C459FB">
            <w:pPr>
              <w:pStyle w:val="Table0"/>
            </w:pPr>
            <w:r>
              <w:t>DEFGHIMSW</w:t>
            </w:r>
          </w:p>
        </w:tc>
        <w:tc>
          <w:tcPr>
            <w:tcW w:w="0" w:type="auto"/>
          </w:tcPr>
          <w:p w14:paraId="2CCD0E40" w14:textId="77777777" w:rsidR="00D04ACA" w:rsidRDefault="00C459FB">
            <w:pPr>
              <w:pStyle w:val="Table0"/>
            </w:pPr>
            <w:r>
              <w:t>DEFGHIMSW</w:t>
            </w:r>
          </w:p>
        </w:tc>
        <w:tc>
          <w:tcPr>
            <w:tcW w:w="0" w:type="auto"/>
          </w:tcPr>
          <w:p w14:paraId="51A8673E" w14:textId="77777777" w:rsidR="00D04ACA" w:rsidRDefault="00D04ACA">
            <w:pPr>
              <w:pStyle w:val="Table0"/>
            </w:pPr>
          </w:p>
        </w:tc>
      </w:tr>
      <w:tr w:rsidR="00105A79" w14:paraId="53F47CDB" w14:textId="77777777">
        <w:trPr>
          <w:cantSplit/>
          <w:trHeight w:val="120"/>
        </w:trPr>
        <w:tc>
          <w:tcPr>
            <w:tcW w:w="0" w:type="auto"/>
          </w:tcPr>
          <w:p w14:paraId="0925CD67" w14:textId="77777777" w:rsidR="00D04ACA" w:rsidRDefault="00C459FB">
            <w:pPr>
              <w:pStyle w:val="Table0"/>
            </w:pPr>
            <w:r>
              <w:t>Certificate Required Location</w:t>
            </w:r>
          </w:p>
        </w:tc>
        <w:tc>
          <w:tcPr>
            <w:tcW w:w="0" w:type="auto"/>
          </w:tcPr>
          <w:p w14:paraId="0A45B0E1" w14:textId="77777777" w:rsidR="00D04ACA" w:rsidRDefault="00C459FB">
            <w:pPr>
              <w:pStyle w:val="Table0"/>
            </w:pPr>
            <w:r>
              <w:t>DEFGHIMSW</w:t>
            </w:r>
          </w:p>
        </w:tc>
        <w:tc>
          <w:tcPr>
            <w:tcW w:w="0" w:type="auto"/>
          </w:tcPr>
          <w:p w14:paraId="2E9F4DA7" w14:textId="77777777" w:rsidR="00D04ACA" w:rsidRDefault="00C459FB">
            <w:pPr>
              <w:pStyle w:val="Table0"/>
            </w:pPr>
            <w:r>
              <w:t>DEFGHIMSW</w:t>
            </w:r>
          </w:p>
        </w:tc>
        <w:tc>
          <w:tcPr>
            <w:tcW w:w="0" w:type="auto"/>
          </w:tcPr>
          <w:p w14:paraId="3072D610" w14:textId="77777777" w:rsidR="00D04ACA" w:rsidRDefault="00C459FB">
            <w:pPr>
              <w:pStyle w:val="Table0"/>
            </w:pPr>
            <w:r>
              <w:t>DEFGHIMSW</w:t>
            </w:r>
          </w:p>
        </w:tc>
        <w:tc>
          <w:tcPr>
            <w:tcW w:w="0" w:type="auto"/>
          </w:tcPr>
          <w:p w14:paraId="408AE7D9" w14:textId="77777777" w:rsidR="00D04ACA" w:rsidRDefault="00C459FB">
            <w:pPr>
              <w:pStyle w:val="Table0"/>
            </w:pPr>
            <w:r>
              <w:t>DEFGHIMSW</w:t>
            </w:r>
          </w:p>
        </w:tc>
        <w:tc>
          <w:tcPr>
            <w:tcW w:w="0" w:type="auto"/>
          </w:tcPr>
          <w:p w14:paraId="2BED46FA" w14:textId="77777777" w:rsidR="00D04ACA" w:rsidRDefault="00C459FB">
            <w:pPr>
              <w:pStyle w:val="Table0"/>
            </w:pPr>
            <w:r>
              <w:t>DEFGHIMSW</w:t>
            </w:r>
          </w:p>
        </w:tc>
        <w:tc>
          <w:tcPr>
            <w:tcW w:w="0" w:type="auto"/>
          </w:tcPr>
          <w:p w14:paraId="48C8A1D0" w14:textId="77777777" w:rsidR="00D04ACA" w:rsidRDefault="00D04ACA">
            <w:pPr>
              <w:pStyle w:val="Table0"/>
            </w:pPr>
          </w:p>
        </w:tc>
      </w:tr>
      <w:tr w:rsidR="00105A79" w14:paraId="4CCC592A" w14:textId="77777777">
        <w:trPr>
          <w:cantSplit/>
          <w:trHeight w:val="120"/>
        </w:trPr>
        <w:tc>
          <w:tcPr>
            <w:tcW w:w="0" w:type="auto"/>
          </w:tcPr>
          <w:p w14:paraId="6566C4A8" w14:textId="77777777" w:rsidR="00D04ACA" w:rsidRDefault="00C459FB">
            <w:pPr>
              <w:pStyle w:val="Table0"/>
            </w:pPr>
            <w:r>
              <w:t>Import Permit Date</w:t>
            </w:r>
          </w:p>
        </w:tc>
        <w:tc>
          <w:tcPr>
            <w:tcW w:w="0" w:type="auto"/>
          </w:tcPr>
          <w:p w14:paraId="32935ED6" w14:textId="77777777" w:rsidR="00D04ACA" w:rsidRDefault="00C459FB">
            <w:pPr>
              <w:pStyle w:val="Table0"/>
            </w:pPr>
            <w:r>
              <w:t>DEFIMSW</w:t>
            </w:r>
          </w:p>
        </w:tc>
        <w:tc>
          <w:tcPr>
            <w:tcW w:w="0" w:type="auto"/>
          </w:tcPr>
          <w:p w14:paraId="5AAA109B" w14:textId="77777777" w:rsidR="00D04ACA" w:rsidRDefault="00C459FB">
            <w:pPr>
              <w:pStyle w:val="Table0"/>
            </w:pPr>
            <w:r>
              <w:t>DEFIMSW</w:t>
            </w:r>
          </w:p>
        </w:tc>
        <w:tc>
          <w:tcPr>
            <w:tcW w:w="0" w:type="auto"/>
          </w:tcPr>
          <w:p w14:paraId="494BF47B" w14:textId="77777777" w:rsidR="00D04ACA" w:rsidRDefault="00C459FB">
            <w:pPr>
              <w:pStyle w:val="Table0"/>
            </w:pPr>
            <w:r>
              <w:t>DEFIMSW</w:t>
            </w:r>
          </w:p>
        </w:tc>
        <w:tc>
          <w:tcPr>
            <w:tcW w:w="0" w:type="auto"/>
          </w:tcPr>
          <w:p w14:paraId="01EEFB4A" w14:textId="77777777" w:rsidR="00D04ACA" w:rsidRDefault="00C459FB">
            <w:pPr>
              <w:pStyle w:val="Table0"/>
            </w:pPr>
            <w:r>
              <w:t>DEFIMSW</w:t>
            </w:r>
          </w:p>
        </w:tc>
        <w:tc>
          <w:tcPr>
            <w:tcW w:w="0" w:type="auto"/>
          </w:tcPr>
          <w:p w14:paraId="482AE8E0" w14:textId="77777777" w:rsidR="00D04ACA" w:rsidRDefault="00C459FB">
            <w:pPr>
              <w:pStyle w:val="Table0"/>
            </w:pPr>
            <w:r>
              <w:t>DEFIMSW</w:t>
            </w:r>
          </w:p>
        </w:tc>
        <w:tc>
          <w:tcPr>
            <w:tcW w:w="0" w:type="auto"/>
          </w:tcPr>
          <w:p w14:paraId="3134AC8D" w14:textId="77777777" w:rsidR="00D04ACA" w:rsidRDefault="00D04ACA">
            <w:pPr>
              <w:pStyle w:val="Table0"/>
            </w:pPr>
          </w:p>
        </w:tc>
      </w:tr>
      <w:tr w:rsidR="00105A79" w14:paraId="1ADCFC28" w14:textId="77777777">
        <w:trPr>
          <w:cantSplit/>
          <w:trHeight w:val="120"/>
        </w:trPr>
        <w:tc>
          <w:tcPr>
            <w:tcW w:w="0" w:type="auto"/>
          </w:tcPr>
          <w:p w14:paraId="56858616" w14:textId="77777777" w:rsidR="00D04ACA" w:rsidRDefault="00C459FB">
            <w:pPr>
              <w:pStyle w:val="Table0"/>
            </w:pPr>
            <w:r>
              <w:t>Import Permit Number</w:t>
            </w:r>
          </w:p>
        </w:tc>
        <w:tc>
          <w:tcPr>
            <w:tcW w:w="0" w:type="auto"/>
          </w:tcPr>
          <w:p w14:paraId="5B75CE0F" w14:textId="77777777" w:rsidR="00D04ACA" w:rsidRDefault="00C459FB">
            <w:pPr>
              <w:pStyle w:val="Table0"/>
            </w:pPr>
            <w:r>
              <w:t>DEFIMSW</w:t>
            </w:r>
          </w:p>
        </w:tc>
        <w:tc>
          <w:tcPr>
            <w:tcW w:w="0" w:type="auto"/>
          </w:tcPr>
          <w:p w14:paraId="516F0E02" w14:textId="77777777" w:rsidR="00D04ACA" w:rsidRDefault="00C459FB">
            <w:pPr>
              <w:pStyle w:val="Table0"/>
            </w:pPr>
            <w:r>
              <w:t>DEFIMSW</w:t>
            </w:r>
          </w:p>
        </w:tc>
        <w:tc>
          <w:tcPr>
            <w:tcW w:w="0" w:type="auto"/>
          </w:tcPr>
          <w:p w14:paraId="2C794688" w14:textId="77777777" w:rsidR="00D04ACA" w:rsidRDefault="00C459FB">
            <w:pPr>
              <w:pStyle w:val="Table0"/>
            </w:pPr>
            <w:r>
              <w:t>DEFIMSW</w:t>
            </w:r>
          </w:p>
        </w:tc>
        <w:tc>
          <w:tcPr>
            <w:tcW w:w="0" w:type="auto"/>
          </w:tcPr>
          <w:p w14:paraId="4393A726" w14:textId="77777777" w:rsidR="00D04ACA" w:rsidRDefault="00C459FB">
            <w:pPr>
              <w:pStyle w:val="Table0"/>
            </w:pPr>
            <w:r>
              <w:t>DEFIMSW</w:t>
            </w:r>
          </w:p>
        </w:tc>
        <w:tc>
          <w:tcPr>
            <w:tcW w:w="0" w:type="auto"/>
          </w:tcPr>
          <w:p w14:paraId="12802B2F" w14:textId="77777777" w:rsidR="00D04ACA" w:rsidRDefault="00C459FB">
            <w:pPr>
              <w:pStyle w:val="Table0"/>
            </w:pPr>
            <w:r>
              <w:t>DEFIMSW</w:t>
            </w:r>
          </w:p>
        </w:tc>
        <w:tc>
          <w:tcPr>
            <w:tcW w:w="0" w:type="auto"/>
          </w:tcPr>
          <w:p w14:paraId="5A055D66" w14:textId="77777777" w:rsidR="00D04ACA" w:rsidRDefault="00D04ACA">
            <w:pPr>
              <w:pStyle w:val="Table0"/>
            </w:pPr>
          </w:p>
        </w:tc>
      </w:tr>
      <w:tr w:rsidR="00105A79" w14:paraId="2500F8F2" w14:textId="77777777">
        <w:trPr>
          <w:cantSplit/>
          <w:trHeight w:val="120"/>
        </w:trPr>
        <w:tc>
          <w:tcPr>
            <w:tcW w:w="0" w:type="auto"/>
          </w:tcPr>
          <w:p w14:paraId="2AC245CD" w14:textId="77777777" w:rsidR="00D04ACA" w:rsidRDefault="00C459FB">
            <w:pPr>
              <w:pStyle w:val="Table0"/>
            </w:pPr>
            <w:r>
              <w:t>Import Permit Date</w:t>
            </w:r>
          </w:p>
        </w:tc>
        <w:tc>
          <w:tcPr>
            <w:tcW w:w="0" w:type="auto"/>
          </w:tcPr>
          <w:p w14:paraId="79FC96F2" w14:textId="77777777" w:rsidR="00D04ACA" w:rsidRDefault="00C459FB">
            <w:pPr>
              <w:pStyle w:val="Table0"/>
            </w:pPr>
            <w:r>
              <w:t>GH</w:t>
            </w:r>
          </w:p>
        </w:tc>
        <w:tc>
          <w:tcPr>
            <w:tcW w:w="0" w:type="auto"/>
          </w:tcPr>
          <w:p w14:paraId="6A37BB12" w14:textId="77777777" w:rsidR="00D04ACA" w:rsidRDefault="00C459FB">
            <w:pPr>
              <w:pStyle w:val="Table0"/>
            </w:pPr>
            <w:r>
              <w:t>GH</w:t>
            </w:r>
          </w:p>
        </w:tc>
        <w:tc>
          <w:tcPr>
            <w:tcW w:w="0" w:type="auto"/>
          </w:tcPr>
          <w:p w14:paraId="771096CC" w14:textId="77777777" w:rsidR="00D04ACA" w:rsidRDefault="00C459FB">
            <w:pPr>
              <w:pStyle w:val="Table0"/>
            </w:pPr>
            <w:r>
              <w:t>GH</w:t>
            </w:r>
          </w:p>
        </w:tc>
        <w:tc>
          <w:tcPr>
            <w:tcW w:w="0" w:type="auto"/>
          </w:tcPr>
          <w:p w14:paraId="52761A93" w14:textId="77777777" w:rsidR="00D04ACA" w:rsidRDefault="00C459FB">
            <w:pPr>
              <w:pStyle w:val="Table0"/>
            </w:pPr>
            <w:r>
              <w:t>GH</w:t>
            </w:r>
          </w:p>
        </w:tc>
        <w:tc>
          <w:tcPr>
            <w:tcW w:w="0" w:type="auto"/>
          </w:tcPr>
          <w:p w14:paraId="17E66D05" w14:textId="77777777" w:rsidR="00D04ACA" w:rsidRDefault="00C459FB">
            <w:pPr>
              <w:pStyle w:val="Table0"/>
            </w:pPr>
            <w:r>
              <w:t>GH</w:t>
            </w:r>
          </w:p>
        </w:tc>
        <w:tc>
          <w:tcPr>
            <w:tcW w:w="0" w:type="auto"/>
          </w:tcPr>
          <w:p w14:paraId="7DF116B4" w14:textId="77777777" w:rsidR="00D04ACA" w:rsidRDefault="00D04ACA">
            <w:pPr>
              <w:pStyle w:val="Table0"/>
            </w:pPr>
          </w:p>
        </w:tc>
      </w:tr>
      <w:tr w:rsidR="00105A79" w14:paraId="01FE904E" w14:textId="77777777">
        <w:trPr>
          <w:cantSplit/>
          <w:trHeight w:val="120"/>
        </w:trPr>
        <w:tc>
          <w:tcPr>
            <w:tcW w:w="0" w:type="auto"/>
          </w:tcPr>
          <w:p w14:paraId="315B11A4" w14:textId="77777777" w:rsidR="00D04ACA" w:rsidRDefault="00C459FB">
            <w:pPr>
              <w:pStyle w:val="Table0"/>
            </w:pPr>
            <w:r>
              <w:t>Import Permit Number (see note 5)</w:t>
            </w:r>
          </w:p>
        </w:tc>
        <w:tc>
          <w:tcPr>
            <w:tcW w:w="0" w:type="auto"/>
          </w:tcPr>
          <w:p w14:paraId="0DC07D20" w14:textId="77777777" w:rsidR="00D04ACA" w:rsidRDefault="00C459FB">
            <w:pPr>
              <w:pStyle w:val="Table0"/>
            </w:pPr>
            <w:r>
              <w:t>GH</w:t>
            </w:r>
          </w:p>
        </w:tc>
        <w:tc>
          <w:tcPr>
            <w:tcW w:w="0" w:type="auto"/>
          </w:tcPr>
          <w:p w14:paraId="2C8CDF1C" w14:textId="77777777" w:rsidR="00D04ACA" w:rsidRDefault="00C459FB">
            <w:pPr>
              <w:pStyle w:val="Table0"/>
            </w:pPr>
            <w:r>
              <w:t>GH</w:t>
            </w:r>
          </w:p>
        </w:tc>
        <w:tc>
          <w:tcPr>
            <w:tcW w:w="0" w:type="auto"/>
          </w:tcPr>
          <w:p w14:paraId="33580EA3" w14:textId="77777777" w:rsidR="00D04ACA" w:rsidRDefault="00C459FB">
            <w:pPr>
              <w:pStyle w:val="Table0"/>
            </w:pPr>
            <w:r>
              <w:t>GH</w:t>
            </w:r>
          </w:p>
        </w:tc>
        <w:tc>
          <w:tcPr>
            <w:tcW w:w="0" w:type="auto"/>
          </w:tcPr>
          <w:p w14:paraId="54365868" w14:textId="77777777" w:rsidR="00D04ACA" w:rsidRDefault="00C459FB">
            <w:pPr>
              <w:pStyle w:val="Table0"/>
            </w:pPr>
            <w:r>
              <w:t>GH</w:t>
            </w:r>
          </w:p>
        </w:tc>
        <w:tc>
          <w:tcPr>
            <w:tcW w:w="0" w:type="auto"/>
          </w:tcPr>
          <w:p w14:paraId="43EA7BC7" w14:textId="77777777" w:rsidR="00D04ACA" w:rsidRDefault="00C459FB">
            <w:pPr>
              <w:pStyle w:val="Table0"/>
            </w:pPr>
            <w:r>
              <w:t>GH</w:t>
            </w:r>
          </w:p>
        </w:tc>
        <w:tc>
          <w:tcPr>
            <w:tcW w:w="0" w:type="auto"/>
          </w:tcPr>
          <w:p w14:paraId="159B4DA6" w14:textId="77777777" w:rsidR="00D04ACA" w:rsidRDefault="00D04ACA">
            <w:pPr>
              <w:pStyle w:val="Table0"/>
            </w:pPr>
          </w:p>
        </w:tc>
      </w:tr>
      <w:tr w:rsidR="00105A79" w14:paraId="6B227AFA" w14:textId="77777777">
        <w:trPr>
          <w:cantSplit/>
          <w:trHeight w:val="120"/>
        </w:trPr>
        <w:tc>
          <w:tcPr>
            <w:tcW w:w="0" w:type="auto"/>
          </w:tcPr>
          <w:p w14:paraId="1DF2C041" w14:textId="77777777" w:rsidR="00656E03" w:rsidRDefault="00C459FB" w:rsidP="00D30524">
            <w:pPr>
              <w:pStyle w:val="Table0"/>
            </w:pPr>
            <w:r>
              <w:t>Recommendation Letter Date</w:t>
            </w:r>
          </w:p>
        </w:tc>
        <w:tc>
          <w:tcPr>
            <w:tcW w:w="0" w:type="auto"/>
          </w:tcPr>
          <w:p w14:paraId="04C62EC6" w14:textId="77777777" w:rsidR="00656E03" w:rsidRDefault="00C459FB" w:rsidP="00D30524">
            <w:pPr>
              <w:pStyle w:val="Table0"/>
            </w:pPr>
            <w:r>
              <w:t>M</w:t>
            </w:r>
          </w:p>
        </w:tc>
        <w:tc>
          <w:tcPr>
            <w:tcW w:w="0" w:type="auto"/>
          </w:tcPr>
          <w:p w14:paraId="41FD0C0A" w14:textId="77777777" w:rsidR="00656E03" w:rsidRDefault="00C459FB" w:rsidP="00D30524">
            <w:pPr>
              <w:pStyle w:val="Table0"/>
            </w:pPr>
            <w:r>
              <w:t>M</w:t>
            </w:r>
          </w:p>
        </w:tc>
        <w:tc>
          <w:tcPr>
            <w:tcW w:w="0" w:type="auto"/>
          </w:tcPr>
          <w:p w14:paraId="23C3B89F" w14:textId="77777777" w:rsidR="00656E03" w:rsidRDefault="00C459FB" w:rsidP="00D30524">
            <w:pPr>
              <w:pStyle w:val="Table0"/>
            </w:pPr>
            <w:r>
              <w:t>M</w:t>
            </w:r>
          </w:p>
        </w:tc>
        <w:tc>
          <w:tcPr>
            <w:tcW w:w="0" w:type="auto"/>
          </w:tcPr>
          <w:p w14:paraId="268E6F33" w14:textId="77777777" w:rsidR="00656E03" w:rsidRDefault="00C459FB" w:rsidP="00D30524">
            <w:pPr>
              <w:pStyle w:val="Table0"/>
            </w:pPr>
            <w:r>
              <w:t>M</w:t>
            </w:r>
          </w:p>
        </w:tc>
        <w:tc>
          <w:tcPr>
            <w:tcW w:w="0" w:type="auto"/>
          </w:tcPr>
          <w:p w14:paraId="414CBD49" w14:textId="77777777" w:rsidR="00656E03" w:rsidRDefault="00C459FB" w:rsidP="00D30524">
            <w:pPr>
              <w:pStyle w:val="Table0"/>
            </w:pPr>
            <w:r>
              <w:t>M</w:t>
            </w:r>
          </w:p>
        </w:tc>
        <w:tc>
          <w:tcPr>
            <w:tcW w:w="0" w:type="auto"/>
          </w:tcPr>
          <w:p w14:paraId="3806777B" w14:textId="77777777" w:rsidR="00656E03" w:rsidRDefault="00656E03" w:rsidP="00D30524">
            <w:pPr>
              <w:pStyle w:val="Table0"/>
            </w:pPr>
          </w:p>
        </w:tc>
      </w:tr>
      <w:tr w:rsidR="00105A79" w14:paraId="07F036E6" w14:textId="77777777">
        <w:trPr>
          <w:cantSplit/>
          <w:trHeight w:val="120"/>
        </w:trPr>
        <w:tc>
          <w:tcPr>
            <w:tcW w:w="0" w:type="auto"/>
          </w:tcPr>
          <w:p w14:paraId="24D4CC19" w14:textId="77777777" w:rsidR="00656E03" w:rsidRDefault="00C459FB" w:rsidP="00D30524">
            <w:pPr>
              <w:pStyle w:val="Table0"/>
            </w:pPr>
            <w:r>
              <w:t>Recommendation Letter Number</w:t>
            </w:r>
          </w:p>
        </w:tc>
        <w:tc>
          <w:tcPr>
            <w:tcW w:w="0" w:type="auto"/>
          </w:tcPr>
          <w:p w14:paraId="12A6978D" w14:textId="77777777" w:rsidR="00656E03" w:rsidRDefault="00C459FB" w:rsidP="00D30524">
            <w:pPr>
              <w:pStyle w:val="Table0"/>
            </w:pPr>
            <w:r>
              <w:t>M</w:t>
            </w:r>
          </w:p>
        </w:tc>
        <w:tc>
          <w:tcPr>
            <w:tcW w:w="0" w:type="auto"/>
          </w:tcPr>
          <w:p w14:paraId="1C10C61B" w14:textId="77777777" w:rsidR="00656E03" w:rsidRDefault="00C459FB" w:rsidP="00D30524">
            <w:pPr>
              <w:pStyle w:val="Table0"/>
            </w:pPr>
            <w:r>
              <w:t>M</w:t>
            </w:r>
          </w:p>
        </w:tc>
        <w:tc>
          <w:tcPr>
            <w:tcW w:w="0" w:type="auto"/>
          </w:tcPr>
          <w:p w14:paraId="4A8CB108" w14:textId="77777777" w:rsidR="00656E03" w:rsidRDefault="00C459FB" w:rsidP="00D30524">
            <w:pPr>
              <w:pStyle w:val="Table0"/>
            </w:pPr>
            <w:r>
              <w:t>M</w:t>
            </w:r>
          </w:p>
        </w:tc>
        <w:tc>
          <w:tcPr>
            <w:tcW w:w="0" w:type="auto"/>
          </w:tcPr>
          <w:p w14:paraId="127054BA" w14:textId="77777777" w:rsidR="00656E03" w:rsidRDefault="00C459FB" w:rsidP="00D30524">
            <w:pPr>
              <w:pStyle w:val="Table0"/>
            </w:pPr>
            <w:r>
              <w:t>M</w:t>
            </w:r>
          </w:p>
        </w:tc>
        <w:tc>
          <w:tcPr>
            <w:tcW w:w="0" w:type="auto"/>
          </w:tcPr>
          <w:p w14:paraId="7A6F2EB8" w14:textId="77777777" w:rsidR="00656E03" w:rsidRDefault="00C459FB" w:rsidP="00D30524">
            <w:pPr>
              <w:pStyle w:val="Table0"/>
            </w:pPr>
            <w:r>
              <w:t>M</w:t>
            </w:r>
          </w:p>
        </w:tc>
        <w:tc>
          <w:tcPr>
            <w:tcW w:w="0" w:type="auto"/>
          </w:tcPr>
          <w:p w14:paraId="1660502B" w14:textId="77777777" w:rsidR="00656E03" w:rsidRDefault="00656E03" w:rsidP="00D30524">
            <w:pPr>
              <w:pStyle w:val="Table0"/>
            </w:pPr>
          </w:p>
        </w:tc>
      </w:tr>
      <w:tr w:rsidR="00105A79" w14:paraId="5E4FCC4B" w14:textId="77777777">
        <w:trPr>
          <w:cantSplit/>
          <w:trHeight w:val="120"/>
        </w:trPr>
        <w:tc>
          <w:tcPr>
            <w:tcW w:w="0" w:type="auto"/>
          </w:tcPr>
          <w:p w14:paraId="2576CEA7" w14:textId="77777777" w:rsidR="00656E03" w:rsidRDefault="00C459FB">
            <w:pPr>
              <w:pStyle w:val="Table0"/>
            </w:pPr>
            <w:r>
              <w:t>Imported Product Flag</w:t>
            </w:r>
          </w:p>
        </w:tc>
        <w:tc>
          <w:tcPr>
            <w:tcW w:w="0" w:type="auto"/>
          </w:tcPr>
          <w:p w14:paraId="59E29FE1" w14:textId="77777777" w:rsidR="00656E03" w:rsidRDefault="00C459FB">
            <w:pPr>
              <w:pStyle w:val="Table0"/>
            </w:pPr>
            <w:r>
              <w:t>DF</w:t>
            </w:r>
          </w:p>
        </w:tc>
        <w:tc>
          <w:tcPr>
            <w:tcW w:w="0" w:type="auto"/>
          </w:tcPr>
          <w:p w14:paraId="661C51F4" w14:textId="77777777" w:rsidR="00656E03" w:rsidRDefault="00656E03">
            <w:pPr>
              <w:pStyle w:val="Table0"/>
            </w:pPr>
          </w:p>
        </w:tc>
        <w:tc>
          <w:tcPr>
            <w:tcW w:w="0" w:type="auto"/>
          </w:tcPr>
          <w:p w14:paraId="6780E7F6" w14:textId="77777777" w:rsidR="00656E03" w:rsidRDefault="00656E03">
            <w:pPr>
              <w:pStyle w:val="Table0"/>
            </w:pPr>
          </w:p>
        </w:tc>
        <w:tc>
          <w:tcPr>
            <w:tcW w:w="0" w:type="auto"/>
          </w:tcPr>
          <w:p w14:paraId="574FBEE7" w14:textId="77777777" w:rsidR="00656E03" w:rsidRDefault="00656E03">
            <w:pPr>
              <w:pStyle w:val="Table0"/>
            </w:pPr>
          </w:p>
        </w:tc>
        <w:tc>
          <w:tcPr>
            <w:tcW w:w="0" w:type="auto"/>
          </w:tcPr>
          <w:p w14:paraId="295B8B65" w14:textId="77777777" w:rsidR="00656E03" w:rsidRDefault="00656E03">
            <w:pPr>
              <w:pStyle w:val="Table0"/>
            </w:pPr>
          </w:p>
        </w:tc>
        <w:tc>
          <w:tcPr>
            <w:tcW w:w="0" w:type="auto"/>
          </w:tcPr>
          <w:p w14:paraId="37FF759D" w14:textId="77777777" w:rsidR="00656E03" w:rsidRDefault="00656E03">
            <w:pPr>
              <w:pStyle w:val="Table0"/>
            </w:pPr>
          </w:p>
        </w:tc>
      </w:tr>
      <w:tr w:rsidR="00105A79" w14:paraId="3FC7204E" w14:textId="77777777">
        <w:trPr>
          <w:cantSplit/>
          <w:trHeight w:val="120"/>
        </w:trPr>
        <w:tc>
          <w:tcPr>
            <w:tcW w:w="0" w:type="auto"/>
          </w:tcPr>
          <w:p w14:paraId="365D454B" w14:textId="77777777" w:rsidR="00656E03" w:rsidRDefault="00C459FB">
            <w:pPr>
              <w:pStyle w:val="Table0"/>
            </w:pPr>
            <w:smartTag w:uri="urn:schemas-microsoft-com:office:smarttags" w:element="place">
              <w:smartTag w:uri="urn:schemas-microsoft-com:office:smarttags" w:element="PlaceName">
                <w:r>
                  <w:t>Inspection</w:t>
                </w:r>
              </w:smartTag>
              <w:r>
                <w:t xml:space="preserve"> </w:t>
              </w:r>
              <w:smartTag w:uri="urn:schemas-microsoft-com:office:smarttags" w:element="PlaceType">
                <w:r>
                  <w:t>Port</w:t>
                </w:r>
              </w:smartTag>
            </w:smartTag>
          </w:p>
        </w:tc>
        <w:tc>
          <w:tcPr>
            <w:tcW w:w="0" w:type="auto"/>
          </w:tcPr>
          <w:p w14:paraId="3338253D" w14:textId="77777777" w:rsidR="00656E03" w:rsidRDefault="00C459FB">
            <w:pPr>
              <w:pStyle w:val="Table0"/>
            </w:pPr>
            <w:r>
              <w:t>G</w:t>
            </w:r>
          </w:p>
        </w:tc>
        <w:tc>
          <w:tcPr>
            <w:tcW w:w="0" w:type="auto"/>
          </w:tcPr>
          <w:p w14:paraId="0BF96A95" w14:textId="77777777" w:rsidR="00656E03" w:rsidRDefault="00C459FB">
            <w:pPr>
              <w:pStyle w:val="Table0"/>
            </w:pPr>
            <w:r>
              <w:t>G</w:t>
            </w:r>
          </w:p>
        </w:tc>
        <w:tc>
          <w:tcPr>
            <w:tcW w:w="0" w:type="auto"/>
          </w:tcPr>
          <w:p w14:paraId="7A7A8C4C" w14:textId="77777777" w:rsidR="00656E03" w:rsidRDefault="00C459FB">
            <w:pPr>
              <w:pStyle w:val="Table0"/>
            </w:pPr>
            <w:r>
              <w:t>G</w:t>
            </w:r>
          </w:p>
        </w:tc>
        <w:tc>
          <w:tcPr>
            <w:tcW w:w="0" w:type="auto"/>
          </w:tcPr>
          <w:p w14:paraId="4A654C53" w14:textId="77777777" w:rsidR="00656E03" w:rsidRDefault="00656E03">
            <w:pPr>
              <w:pStyle w:val="Table0"/>
            </w:pPr>
          </w:p>
        </w:tc>
        <w:tc>
          <w:tcPr>
            <w:tcW w:w="0" w:type="auto"/>
          </w:tcPr>
          <w:p w14:paraId="2B2DEACA" w14:textId="77777777" w:rsidR="00656E03" w:rsidRDefault="00656E03">
            <w:pPr>
              <w:pStyle w:val="Table0"/>
            </w:pPr>
          </w:p>
        </w:tc>
        <w:tc>
          <w:tcPr>
            <w:tcW w:w="0" w:type="auto"/>
          </w:tcPr>
          <w:p w14:paraId="1B950AAC" w14:textId="77777777" w:rsidR="00656E03" w:rsidRDefault="00656E03">
            <w:pPr>
              <w:pStyle w:val="Table0"/>
            </w:pPr>
          </w:p>
        </w:tc>
      </w:tr>
      <w:tr w:rsidR="00105A79" w14:paraId="14B94A9D" w14:textId="77777777">
        <w:trPr>
          <w:cantSplit/>
          <w:trHeight w:val="120"/>
        </w:trPr>
        <w:tc>
          <w:tcPr>
            <w:tcW w:w="0" w:type="auto"/>
          </w:tcPr>
          <w:p w14:paraId="552F368A" w14:textId="77777777" w:rsidR="00656E03" w:rsidRDefault="00C459FB">
            <w:pPr>
              <w:pStyle w:val="Table0"/>
            </w:pPr>
            <w:r>
              <w:lastRenderedPageBreak/>
              <w:t>Inspector Comments  (see note 1)</w:t>
            </w:r>
          </w:p>
        </w:tc>
        <w:tc>
          <w:tcPr>
            <w:tcW w:w="0" w:type="auto"/>
          </w:tcPr>
          <w:p w14:paraId="0F4C1CAF" w14:textId="77777777" w:rsidR="00656E03" w:rsidRDefault="00C459FB">
            <w:pPr>
              <w:pStyle w:val="Table0"/>
            </w:pPr>
            <w:r>
              <w:t>DEFGHIM</w:t>
            </w:r>
          </w:p>
        </w:tc>
        <w:tc>
          <w:tcPr>
            <w:tcW w:w="0" w:type="auto"/>
          </w:tcPr>
          <w:p w14:paraId="75F5232A" w14:textId="77777777" w:rsidR="00656E03" w:rsidRDefault="00C459FB">
            <w:pPr>
              <w:pStyle w:val="Table0"/>
            </w:pPr>
            <w:r>
              <w:t>DEFGHIM</w:t>
            </w:r>
          </w:p>
        </w:tc>
        <w:tc>
          <w:tcPr>
            <w:tcW w:w="0" w:type="auto"/>
          </w:tcPr>
          <w:p w14:paraId="5852E7EF" w14:textId="77777777" w:rsidR="00656E03" w:rsidRDefault="00C459FB">
            <w:pPr>
              <w:pStyle w:val="Table0"/>
            </w:pPr>
            <w:r>
              <w:t>DEFGHIM</w:t>
            </w:r>
          </w:p>
        </w:tc>
        <w:tc>
          <w:tcPr>
            <w:tcW w:w="0" w:type="auto"/>
          </w:tcPr>
          <w:p w14:paraId="7F98A864" w14:textId="77777777" w:rsidR="00656E03" w:rsidRDefault="00C459FB">
            <w:pPr>
              <w:pStyle w:val="Table0"/>
            </w:pPr>
            <w:r>
              <w:t>DEFGHIM</w:t>
            </w:r>
          </w:p>
        </w:tc>
        <w:tc>
          <w:tcPr>
            <w:tcW w:w="0" w:type="auto"/>
          </w:tcPr>
          <w:p w14:paraId="1E810C1A" w14:textId="77777777" w:rsidR="00656E03" w:rsidRDefault="00C459FB">
            <w:pPr>
              <w:pStyle w:val="Table0"/>
            </w:pPr>
            <w:r>
              <w:t>DEFGHIM</w:t>
            </w:r>
          </w:p>
        </w:tc>
        <w:tc>
          <w:tcPr>
            <w:tcW w:w="0" w:type="auto"/>
          </w:tcPr>
          <w:p w14:paraId="57B9FA04" w14:textId="77777777" w:rsidR="00656E03" w:rsidRDefault="00656E03">
            <w:pPr>
              <w:pStyle w:val="Table0"/>
            </w:pPr>
          </w:p>
        </w:tc>
      </w:tr>
      <w:tr w:rsidR="00105A79" w14:paraId="36DD5C3D" w14:textId="77777777">
        <w:trPr>
          <w:cantSplit/>
          <w:trHeight w:val="120"/>
        </w:trPr>
        <w:tc>
          <w:tcPr>
            <w:tcW w:w="0" w:type="auto"/>
          </w:tcPr>
          <w:p w14:paraId="237036BD" w14:textId="77777777" w:rsidR="00656E03" w:rsidRDefault="00C459FB">
            <w:pPr>
              <w:pStyle w:val="Table0"/>
            </w:pPr>
            <w:r>
              <w:t>Inspection Process</w:t>
            </w:r>
          </w:p>
        </w:tc>
        <w:tc>
          <w:tcPr>
            <w:tcW w:w="0" w:type="auto"/>
          </w:tcPr>
          <w:p w14:paraId="22F0B200" w14:textId="77777777" w:rsidR="00656E03" w:rsidRDefault="00C459FB">
            <w:pPr>
              <w:pStyle w:val="Table0"/>
            </w:pPr>
            <w:r>
              <w:t>DEFGHIMS</w:t>
            </w:r>
          </w:p>
        </w:tc>
        <w:tc>
          <w:tcPr>
            <w:tcW w:w="0" w:type="auto"/>
          </w:tcPr>
          <w:p w14:paraId="06E96C77" w14:textId="77777777" w:rsidR="00656E03" w:rsidRDefault="00656E03">
            <w:pPr>
              <w:pStyle w:val="Table0"/>
            </w:pPr>
          </w:p>
        </w:tc>
        <w:tc>
          <w:tcPr>
            <w:tcW w:w="0" w:type="auto"/>
          </w:tcPr>
          <w:p w14:paraId="43F2C921" w14:textId="77777777" w:rsidR="00656E03" w:rsidRDefault="00656E03">
            <w:pPr>
              <w:pStyle w:val="Table0"/>
            </w:pPr>
          </w:p>
        </w:tc>
        <w:tc>
          <w:tcPr>
            <w:tcW w:w="0" w:type="auto"/>
          </w:tcPr>
          <w:p w14:paraId="541ABDCB" w14:textId="77777777" w:rsidR="00656E03" w:rsidRDefault="00656E03">
            <w:pPr>
              <w:pStyle w:val="Table0"/>
            </w:pPr>
          </w:p>
        </w:tc>
        <w:tc>
          <w:tcPr>
            <w:tcW w:w="0" w:type="auto"/>
          </w:tcPr>
          <w:p w14:paraId="20F0078A" w14:textId="77777777" w:rsidR="00656E03" w:rsidRDefault="00656E03">
            <w:pPr>
              <w:pStyle w:val="Table0"/>
            </w:pPr>
          </w:p>
        </w:tc>
        <w:tc>
          <w:tcPr>
            <w:tcW w:w="0" w:type="auto"/>
          </w:tcPr>
          <w:p w14:paraId="335DF71A" w14:textId="77777777" w:rsidR="00656E03" w:rsidRDefault="00656E03">
            <w:pPr>
              <w:pStyle w:val="Table0"/>
            </w:pPr>
          </w:p>
        </w:tc>
      </w:tr>
      <w:tr w:rsidR="00105A79" w14:paraId="743E59B3" w14:textId="77777777">
        <w:trPr>
          <w:cantSplit/>
          <w:trHeight w:val="120"/>
        </w:trPr>
        <w:tc>
          <w:tcPr>
            <w:tcW w:w="0" w:type="auto"/>
          </w:tcPr>
          <w:p w14:paraId="6528680D" w14:textId="77777777" w:rsidR="00656E03" w:rsidRDefault="00C459FB">
            <w:pPr>
              <w:pStyle w:val="Table0"/>
            </w:pPr>
            <w:r>
              <w:t>Inspection Requested Date</w:t>
            </w:r>
          </w:p>
        </w:tc>
        <w:tc>
          <w:tcPr>
            <w:tcW w:w="0" w:type="auto"/>
          </w:tcPr>
          <w:p w14:paraId="5A2C9708" w14:textId="24322EE8" w:rsidR="00656E03" w:rsidRDefault="00C459FB">
            <w:pPr>
              <w:pStyle w:val="Table0"/>
            </w:pPr>
            <w:r>
              <w:t>DEFIM</w:t>
            </w:r>
          </w:p>
        </w:tc>
        <w:tc>
          <w:tcPr>
            <w:tcW w:w="0" w:type="auto"/>
          </w:tcPr>
          <w:p w14:paraId="7BAB05B7" w14:textId="05CD2448" w:rsidR="00656E03" w:rsidRDefault="008F0861">
            <w:pPr>
              <w:pStyle w:val="Table0"/>
            </w:pPr>
            <w:r>
              <w:t>DEFIM</w:t>
            </w:r>
          </w:p>
        </w:tc>
        <w:tc>
          <w:tcPr>
            <w:tcW w:w="0" w:type="auto"/>
          </w:tcPr>
          <w:p w14:paraId="6B072853" w14:textId="4F19EBEB" w:rsidR="00656E03" w:rsidRDefault="008F0861">
            <w:pPr>
              <w:pStyle w:val="Table0"/>
            </w:pPr>
            <w:r>
              <w:t>DEFIM</w:t>
            </w:r>
          </w:p>
        </w:tc>
        <w:tc>
          <w:tcPr>
            <w:tcW w:w="0" w:type="auto"/>
          </w:tcPr>
          <w:p w14:paraId="0CA2F942" w14:textId="77777777" w:rsidR="00656E03" w:rsidRDefault="00656E03">
            <w:pPr>
              <w:pStyle w:val="Table0"/>
            </w:pPr>
          </w:p>
        </w:tc>
        <w:tc>
          <w:tcPr>
            <w:tcW w:w="0" w:type="auto"/>
          </w:tcPr>
          <w:p w14:paraId="63410B40" w14:textId="77777777" w:rsidR="00656E03" w:rsidRDefault="00656E03">
            <w:pPr>
              <w:pStyle w:val="Table0"/>
            </w:pPr>
          </w:p>
        </w:tc>
        <w:tc>
          <w:tcPr>
            <w:tcW w:w="0" w:type="auto"/>
          </w:tcPr>
          <w:p w14:paraId="515991E2" w14:textId="77777777" w:rsidR="00656E03" w:rsidRDefault="00656E03">
            <w:pPr>
              <w:pStyle w:val="Table0"/>
            </w:pPr>
          </w:p>
        </w:tc>
      </w:tr>
      <w:tr w:rsidR="00105A79" w14:paraId="2ECDF251" w14:textId="77777777">
        <w:trPr>
          <w:cantSplit/>
          <w:trHeight w:val="120"/>
        </w:trPr>
        <w:tc>
          <w:tcPr>
            <w:tcW w:w="0" w:type="auto"/>
          </w:tcPr>
          <w:p w14:paraId="170416A0" w14:textId="77777777" w:rsidR="00656E03" w:rsidRDefault="00C459FB">
            <w:pPr>
              <w:pStyle w:val="Table0"/>
            </w:pPr>
            <w:r>
              <w:t>Letter of Credit Text</w:t>
            </w:r>
          </w:p>
        </w:tc>
        <w:tc>
          <w:tcPr>
            <w:tcW w:w="0" w:type="auto"/>
          </w:tcPr>
          <w:p w14:paraId="12E4AF80" w14:textId="77777777" w:rsidR="00656E03" w:rsidRDefault="00C459FB">
            <w:pPr>
              <w:pStyle w:val="Table0"/>
            </w:pPr>
            <w:r>
              <w:t>SW</w:t>
            </w:r>
          </w:p>
        </w:tc>
        <w:tc>
          <w:tcPr>
            <w:tcW w:w="0" w:type="auto"/>
          </w:tcPr>
          <w:p w14:paraId="6A2D7DE4" w14:textId="77777777" w:rsidR="00656E03" w:rsidRDefault="00C459FB">
            <w:pPr>
              <w:pStyle w:val="Table0"/>
            </w:pPr>
            <w:r>
              <w:t>SW</w:t>
            </w:r>
          </w:p>
        </w:tc>
        <w:tc>
          <w:tcPr>
            <w:tcW w:w="0" w:type="auto"/>
          </w:tcPr>
          <w:p w14:paraId="6E437D1A" w14:textId="77777777" w:rsidR="00656E03" w:rsidRDefault="00C459FB">
            <w:pPr>
              <w:pStyle w:val="Table0"/>
            </w:pPr>
            <w:r>
              <w:t>SW</w:t>
            </w:r>
          </w:p>
        </w:tc>
        <w:tc>
          <w:tcPr>
            <w:tcW w:w="0" w:type="auto"/>
          </w:tcPr>
          <w:p w14:paraId="2E233027" w14:textId="77777777" w:rsidR="00656E03" w:rsidRDefault="00C459FB">
            <w:pPr>
              <w:pStyle w:val="Table0"/>
            </w:pPr>
            <w:r>
              <w:t>SW</w:t>
            </w:r>
          </w:p>
        </w:tc>
        <w:tc>
          <w:tcPr>
            <w:tcW w:w="0" w:type="auto"/>
          </w:tcPr>
          <w:p w14:paraId="16FB1C9D" w14:textId="77777777" w:rsidR="00656E03" w:rsidRDefault="00C459FB">
            <w:pPr>
              <w:pStyle w:val="Table0"/>
            </w:pPr>
            <w:r>
              <w:t>SW</w:t>
            </w:r>
          </w:p>
        </w:tc>
        <w:tc>
          <w:tcPr>
            <w:tcW w:w="0" w:type="auto"/>
          </w:tcPr>
          <w:p w14:paraId="3A8581B6" w14:textId="77777777" w:rsidR="00656E03" w:rsidRDefault="00656E03">
            <w:pPr>
              <w:pStyle w:val="Table0"/>
            </w:pPr>
          </w:p>
        </w:tc>
      </w:tr>
      <w:tr w:rsidR="00105A79" w14:paraId="38350935" w14:textId="77777777">
        <w:trPr>
          <w:cantSplit/>
          <w:trHeight w:val="120"/>
        </w:trPr>
        <w:tc>
          <w:tcPr>
            <w:tcW w:w="0" w:type="auto"/>
          </w:tcPr>
          <w:p w14:paraId="2DD5E70B" w14:textId="77777777" w:rsidR="00656E03" w:rsidRDefault="00C459FB">
            <w:pPr>
              <w:pStyle w:val="Table0"/>
            </w:pPr>
            <w:r>
              <w:t>Loading Port (see note 6)</w:t>
            </w:r>
          </w:p>
        </w:tc>
        <w:tc>
          <w:tcPr>
            <w:tcW w:w="0" w:type="auto"/>
          </w:tcPr>
          <w:p w14:paraId="020D4DC4" w14:textId="77777777" w:rsidR="00656E03" w:rsidRDefault="00C459FB">
            <w:pPr>
              <w:pStyle w:val="Table0"/>
            </w:pPr>
            <w:r>
              <w:t>DEFGHIMSW</w:t>
            </w:r>
          </w:p>
        </w:tc>
        <w:tc>
          <w:tcPr>
            <w:tcW w:w="0" w:type="auto"/>
          </w:tcPr>
          <w:p w14:paraId="536D1797" w14:textId="77777777" w:rsidR="00656E03" w:rsidRDefault="00C459FB">
            <w:pPr>
              <w:pStyle w:val="Table0"/>
            </w:pPr>
            <w:r>
              <w:t>DEFGHIMSW</w:t>
            </w:r>
          </w:p>
        </w:tc>
        <w:tc>
          <w:tcPr>
            <w:tcW w:w="0" w:type="auto"/>
          </w:tcPr>
          <w:p w14:paraId="1B2EEF53" w14:textId="77777777" w:rsidR="00656E03" w:rsidRDefault="00C459FB">
            <w:pPr>
              <w:pStyle w:val="Table0"/>
            </w:pPr>
            <w:r>
              <w:t>DEFGHIMSW</w:t>
            </w:r>
          </w:p>
        </w:tc>
        <w:tc>
          <w:tcPr>
            <w:tcW w:w="0" w:type="auto"/>
          </w:tcPr>
          <w:p w14:paraId="72A00A1B" w14:textId="77777777" w:rsidR="00656E03" w:rsidRDefault="00C459FB">
            <w:pPr>
              <w:pStyle w:val="Table0"/>
            </w:pPr>
            <w:r>
              <w:t>DEFGHIMSW</w:t>
            </w:r>
          </w:p>
        </w:tc>
        <w:tc>
          <w:tcPr>
            <w:tcW w:w="0" w:type="auto"/>
          </w:tcPr>
          <w:p w14:paraId="00B0AE8A" w14:textId="77777777" w:rsidR="00656E03" w:rsidRDefault="00C459FB">
            <w:pPr>
              <w:pStyle w:val="Table0"/>
            </w:pPr>
            <w:r>
              <w:t>DEFGHIMSW</w:t>
            </w:r>
          </w:p>
        </w:tc>
        <w:tc>
          <w:tcPr>
            <w:tcW w:w="0" w:type="auto"/>
          </w:tcPr>
          <w:p w14:paraId="15249A02" w14:textId="77777777" w:rsidR="00656E03" w:rsidRDefault="00C459FB">
            <w:pPr>
              <w:pStyle w:val="Table0"/>
            </w:pPr>
            <w:r>
              <w:t>HG</w:t>
            </w:r>
          </w:p>
        </w:tc>
      </w:tr>
      <w:tr w:rsidR="00105A79" w14:paraId="1F7E2548" w14:textId="77777777">
        <w:trPr>
          <w:cantSplit/>
          <w:trHeight w:val="120"/>
        </w:trPr>
        <w:tc>
          <w:tcPr>
            <w:tcW w:w="0" w:type="auto"/>
          </w:tcPr>
          <w:p w14:paraId="65AF0A5C" w14:textId="77777777" w:rsidR="00656E03" w:rsidRDefault="00C459FB">
            <w:pPr>
              <w:pStyle w:val="Table0"/>
            </w:pPr>
            <w:smartTag w:uri="urn:schemas-microsoft-com:office:smarttags" w:element="place">
              <w:r>
                <w:t>Lot</w:t>
              </w:r>
            </w:smartTag>
            <w:r>
              <w:t xml:space="preserve"> Number</w:t>
            </w:r>
          </w:p>
        </w:tc>
        <w:tc>
          <w:tcPr>
            <w:tcW w:w="0" w:type="auto"/>
          </w:tcPr>
          <w:p w14:paraId="072D5453" w14:textId="77777777" w:rsidR="00656E03" w:rsidRDefault="00C459FB">
            <w:pPr>
              <w:pStyle w:val="Table0"/>
            </w:pPr>
            <w:r>
              <w:t>GH</w:t>
            </w:r>
          </w:p>
        </w:tc>
        <w:tc>
          <w:tcPr>
            <w:tcW w:w="0" w:type="auto"/>
          </w:tcPr>
          <w:p w14:paraId="7108B304" w14:textId="77777777" w:rsidR="00656E03" w:rsidRDefault="00C459FB">
            <w:pPr>
              <w:pStyle w:val="Table0"/>
            </w:pPr>
            <w:r>
              <w:t>GH</w:t>
            </w:r>
          </w:p>
        </w:tc>
        <w:tc>
          <w:tcPr>
            <w:tcW w:w="0" w:type="auto"/>
          </w:tcPr>
          <w:p w14:paraId="75C88980" w14:textId="77777777" w:rsidR="00656E03" w:rsidRDefault="00C459FB">
            <w:pPr>
              <w:pStyle w:val="Table0"/>
            </w:pPr>
            <w:r>
              <w:t>GH</w:t>
            </w:r>
          </w:p>
        </w:tc>
        <w:tc>
          <w:tcPr>
            <w:tcW w:w="0" w:type="auto"/>
          </w:tcPr>
          <w:p w14:paraId="294FE6D1" w14:textId="77777777" w:rsidR="00656E03" w:rsidRDefault="00656E03">
            <w:pPr>
              <w:pStyle w:val="Table0"/>
            </w:pPr>
          </w:p>
        </w:tc>
        <w:tc>
          <w:tcPr>
            <w:tcW w:w="0" w:type="auto"/>
          </w:tcPr>
          <w:p w14:paraId="7956A861" w14:textId="77777777" w:rsidR="00656E03" w:rsidRDefault="00656E03">
            <w:pPr>
              <w:pStyle w:val="Table0"/>
            </w:pPr>
          </w:p>
        </w:tc>
        <w:tc>
          <w:tcPr>
            <w:tcW w:w="0" w:type="auto"/>
          </w:tcPr>
          <w:p w14:paraId="0C8683E2" w14:textId="77777777" w:rsidR="00656E03" w:rsidRDefault="00656E03">
            <w:pPr>
              <w:pStyle w:val="Table0"/>
            </w:pPr>
          </w:p>
        </w:tc>
      </w:tr>
      <w:tr w:rsidR="00105A79" w14:paraId="061BAA67" w14:textId="77777777">
        <w:trPr>
          <w:cantSplit/>
          <w:trHeight w:val="120"/>
        </w:trPr>
        <w:tc>
          <w:tcPr>
            <w:tcW w:w="0" w:type="auto"/>
          </w:tcPr>
          <w:p w14:paraId="45690D21" w14:textId="77777777" w:rsidR="00656E03" w:rsidRDefault="00C459FB">
            <w:pPr>
              <w:pStyle w:val="Table0"/>
            </w:pPr>
            <w:r>
              <w:t>Notify Party Text</w:t>
            </w:r>
          </w:p>
        </w:tc>
        <w:tc>
          <w:tcPr>
            <w:tcW w:w="0" w:type="auto"/>
          </w:tcPr>
          <w:p w14:paraId="6A2979E3" w14:textId="77777777" w:rsidR="00656E03" w:rsidRDefault="00C459FB">
            <w:pPr>
              <w:pStyle w:val="Table0"/>
            </w:pPr>
            <w:r>
              <w:t>DIMSW</w:t>
            </w:r>
          </w:p>
        </w:tc>
        <w:tc>
          <w:tcPr>
            <w:tcW w:w="0" w:type="auto"/>
          </w:tcPr>
          <w:p w14:paraId="5435DD91" w14:textId="77777777" w:rsidR="00656E03" w:rsidRDefault="00C459FB">
            <w:pPr>
              <w:pStyle w:val="Table0"/>
            </w:pPr>
            <w:r>
              <w:t>DIMSW</w:t>
            </w:r>
          </w:p>
        </w:tc>
        <w:tc>
          <w:tcPr>
            <w:tcW w:w="0" w:type="auto"/>
          </w:tcPr>
          <w:p w14:paraId="3181F74B" w14:textId="77777777" w:rsidR="00656E03" w:rsidRDefault="00C459FB">
            <w:pPr>
              <w:pStyle w:val="Table0"/>
            </w:pPr>
            <w:r>
              <w:t>DIMSW</w:t>
            </w:r>
          </w:p>
        </w:tc>
        <w:tc>
          <w:tcPr>
            <w:tcW w:w="0" w:type="auto"/>
          </w:tcPr>
          <w:p w14:paraId="61F8B623" w14:textId="77777777" w:rsidR="00656E03" w:rsidRDefault="00C459FB">
            <w:pPr>
              <w:pStyle w:val="Table0"/>
            </w:pPr>
            <w:r>
              <w:t>DIMSW</w:t>
            </w:r>
          </w:p>
        </w:tc>
        <w:tc>
          <w:tcPr>
            <w:tcW w:w="0" w:type="auto"/>
          </w:tcPr>
          <w:p w14:paraId="1D7037E8" w14:textId="77777777" w:rsidR="00656E03" w:rsidRDefault="00C459FB">
            <w:pPr>
              <w:pStyle w:val="Table0"/>
            </w:pPr>
            <w:r>
              <w:t>DIMSW</w:t>
            </w:r>
          </w:p>
        </w:tc>
        <w:tc>
          <w:tcPr>
            <w:tcW w:w="0" w:type="auto"/>
          </w:tcPr>
          <w:p w14:paraId="751D74ED" w14:textId="77777777" w:rsidR="00656E03" w:rsidRDefault="00656E03">
            <w:pPr>
              <w:pStyle w:val="Table0"/>
            </w:pPr>
          </w:p>
        </w:tc>
      </w:tr>
      <w:tr w:rsidR="00105A79" w14:paraId="773AE9EC" w14:textId="77777777">
        <w:trPr>
          <w:cantSplit/>
          <w:trHeight w:val="120"/>
        </w:trPr>
        <w:tc>
          <w:tcPr>
            <w:tcW w:w="0" w:type="auto"/>
          </w:tcPr>
          <w:p w14:paraId="6E64E019" w14:textId="77777777" w:rsidR="00656E03" w:rsidRDefault="00C459FB">
            <w:pPr>
              <w:pStyle w:val="Table0"/>
            </w:pPr>
            <w:r>
              <w:t>Pack Date</w:t>
            </w:r>
          </w:p>
        </w:tc>
        <w:tc>
          <w:tcPr>
            <w:tcW w:w="0" w:type="auto"/>
          </w:tcPr>
          <w:p w14:paraId="2EF5FF24" w14:textId="77777777" w:rsidR="00656E03" w:rsidRDefault="00C459FB">
            <w:pPr>
              <w:pStyle w:val="Table0"/>
            </w:pPr>
            <w:r>
              <w:t>SW</w:t>
            </w:r>
          </w:p>
        </w:tc>
        <w:tc>
          <w:tcPr>
            <w:tcW w:w="0" w:type="auto"/>
          </w:tcPr>
          <w:p w14:paraId="2E49DCD3" w14:textId="77777777" w:rsidR="00656E03" w:rsidRDefault="00C459FB">
            <w:pPr>
              <w:pStyle w:val="Table0"/>
            </w:pPr>
            <w:r>
              <w:t>SW</w:t>
            </w:r>
          </w:p>
        </w:tc>
        <w:tc>
          <w:tcPr>
            <w:tcW w:w="0" w:type="auto"/>
          </w:tcPr>
          <w:p w14:paraId="62A94ED6" w14:textId="77777777" w:rsidR="00656E03" w:rsidRDefault="00C459FB">
            <w:pPr>
              <w:pStyle w:val="Table0"/>
            </w:pPr>
            <w:r>
              <w:t>SW</w:t>
            </w:r>
          </w:p>
        </w:tc>
        <w:tc>
          <w:tcPr>
            <w:tcW w:w="0" w:type="auto"/>
          </w:tcPr>
          <w:p w14:paraId="14424CD3" w14:textId="77777777" w:rsidR="00656E03" w:rsidRDefault="00C459FB">
            <w:pPr>
              <w:pStyle w:val="Table0"/>
            </w:pPr>
            <w:r>
              <w:t>SW</w:t>
            </w:r>
          </w:p>
        </w:tc>
        <w:tc>
          <w:tcPr>
            <w:tcW w:w="0" w:type="auto"/>
          </w:tcPr>
          <w:p w14:paraId="4E89EF67" w14:textId="77777777" w:rsidR="00656E03" w:rsidRDefault="00C459FB">
            <w:pPr>
              <w:pStyle w:val="Table0"/>
            </w:pPr>
            <w:r>
              <w:t>SW</w:t>
            </w:r>
          </w:p>
        </w:tc>
        <w:tc>
          <w:tcPr>
            <w:tcW w:w="0" w:type="auto"/>
          </w:tcPr>
          <w:p w14:paraId="1CB21777" w14:textId="77777777" w:rsidR="00656E03" w:rsidRDefault="00656E03">
            <w:pPr>
              <w:pStyle w:val="Table0"/>
            </w:pPr>
          </w:p>
        </w:tc>
      </w:tr>
      <w:tr w:rsidR="00105A79" w14:paraId="1054F2A2" w14:textId="77777777">
        <w:trPr>
          <w:cantSplit/>
          <w:trHeight w:val="120"/>
        </w:trPr>
        <w:tc>
          <w:tcPr>
            <w:tcW w:w="0" w:type="auto"/>
          </w:tcPr>
          <w:p w14:paraId="2A2CFDB2" w14:textId="77777777" w:rsidR="00656E03" w:rsidRDefault="00C459FB">
            <w:pPr>
              <w:pStyle w:val="Table0"/>
            </w:pPr>
            <w:r>
              <w:t>Person Responsible City</w:t>
            </w:r>
          </w:p>
        </w:tc>
        <w:tc>
          <w:tcPr>
            <w:tcW w:w="0" w:type="auto"/>
          </w:tcPr>
          <w:p w14:paraId="1B0D4BFD" w14:textId="77777777" w:rsidR="00656E03" w:rsidRDefault="00C459FB">
            <w:pPr>
              <w:pStyle w:val="Table0"/>
            </w:pPr>
            <w:r>
              <w:t>DEFGHIMSW</w:t>
            </w:r>
          </w:p>
        </w:tc>
        <w:tc>
          <w:tcPr>
            <w:tcW w:w="0" w:type="auto"/>
          </w:tcPr>
          <w:p w14:paraId="6828F6D5" w14:textId="77777777" w:rsidR="00656E03" w:rsidRDefault="00C459FB">
            <w:pPr>
              <w:pStyle w:val="Table0"/>
            </w:pPr>
            <w:r>
              <w:t>DEFGHIMSW</w:t>
            </w:r>
          </w:p>
        </w:tc>
        <w:tc>
          <w:tcPr>
            <w:tcW w:w="0" w:type="auto"/>
          </w:tcPr>
          <w:p w14:paraId="069245FD" w14:textId="77777777" w:rsidR="00656E03" w:rsidRDefault="00C459FB">
            <w:pPr>
              <w:pStyle w:val="Table0"/>
            </w:pPr>
            <w:r>
              <w:t>DEFGHIMSW</w:t>
            </w:r>
          </w:p>
        </w:tc>
        <w:tc>
          <w:tcPr>
            <w:tcW w:w="0" w:type="auto"/>
          </w:tcPr>
          <w:p w14:paraId="3493B102" w14:textId="77777777" w:rsidR="00656E03" w:rsidRDefault="00C459FB">
            <w:pPr>
              <w:pStyle w:val="Table0"/>
            </w:pPr>
            <w:r>
              <w:t>DEFGHIMSW</w:t>
            </w:r>
          </w:p>
        </w:tc>
        <w:tc>
          <w:tcPr>
            <w:tcW w:w="0" w:type="auto"/>
          </w:tcPr>
          <w:p w14:paraId="20FA791D" w14:textId="77777777" w:rsidR="00656E03" w:rsidRDefault="00C459FB">
            <w:pPr>
              <w:pStyle w:val="Table0"/>
            </w:pPr>
            <w:r>
              <w:t>DEFGHIMSW</w:t>
            </w:r>
          </w:p>
        </w:tc>
        <w:tc>
          <w:tcPr>
            <w:tcW w:w="0" w:type="auto"/>
          </w:tcPr>
          <w:p w14:paraId="440509C7" w14:textId="77777777" w:rsidR="00656E03" w:rsidRDefault="00656E03">
            <w:pPr>
              <w:pStyle w:val="Table0"/>
            </w:pPr>
          </w:p>
        </w:tc>
      </w:tr>
      <w:tr w:rsidR="00105A79" w14:paraId="38FF0EC4" w14:textId="77777777">
        <w:trPr>
          <w:cantSplit/>
          <w:trHeight w:val="120"/>
        </w:trPr>
        <w:tc>
          <w:tcPr>
            <w:tcW w:w="0" w:type="auto"/>
          </w:tcPr>
          <w:p w14:paraId="25ECF470" w14:textId="77777777" w:rsidR="00656E03" w:rsidRDefault="00C459FB">
            <w:pPr>
              <w:pStyle w:val="Table0"/>
            </w:pPr>
            <w:r>
              <w:t>Person Responsible Country</w:t>
            </w:r>
          </w:p>
        </w:tc>
        <w:tc>
          <w:tcPr>
            <w:tcW w:w="0" w:type="auto"/>
          </w:tcPr>
          <w:p w14:paraId="0E6A4063" w14:textId="77777777" w:rsidR="00656E03" w:rsidRDefault="00C459FB">
            <w:pPr>
              <w:pStyle w:val="Table0"/>
            </w:pPr>
            <w:r>
              <w:t>DEFGHIMSW</w:t>
            </w:r>
          </w:p>
        </w:tc>
        <w:tc>
          <w:tcPr>
            <w:tcW w:w="0" w:type="auto"/>
          </w:tcPr>
          <w:p w14:paraId="1D34C552" w14:textId="77777777" w:rsidR="00656E03" w:rsidRDefault="00C459FB">
            <w:pPr>
              <w:pStyle w:val="Table0"/>
            </w:pPr>
            <w:r>
              <w:t>DEFGHIMSW</w:t>
            </w:r>
          </w:p>
        </w:tc>
        <w:tc>
          <w:tcPr>
            <w:tcW w:w="0" w:type="auto"/>
          </w:tcPr>
          <w:p w14:paraId="0C82ACD7" w14:textId="77777777" w:rsidR="00656E03" w:rsidRDefault="00C459FB">
            <w:pPr>
              <w:pStyle w:val="Table0"/>
            </w:pPr>
            <w:r>
              <w:t>DEFGHIMSW</w:t>
            </w:r>
          </w:p>
        </w:tc>
        <w:tc>
          <w:tcPr>
            <w:tcW w:w="0" w:type="auto"/>
          </w:tcPr>
          <w:p w14:paraId="0C2D639D" w14:textId="77777777" w:rsidR="00656E03" w:rsidRDefault="00C459FB">
            <w:pPr>
              <w:pStyle w:val="Table0"/>
            </w:pPr>
            <w:r>
              <w:t>DEFGHIMSW</w:t>
            </w:r>
          </w:p>
        </w:tc>
        <w:tc>
          <w:tcPr>
            <w:tcW w:w="0" w:type="auto"/>
          </w:tcPr>
          <w:p w14:paraId="445337A8" w14:textId="77777777" w:rsidR="00656E03" w:rsidRDefault="00C459FB">
            <w:pPr>
              <w:pStyle w:val="Table0"/>
            </w:pPr>
            <w:r>
              <w:t>DEFGHIMSW</w:t>
            </w:r>
          </w:p>
        </w:tc>
        <w:tc>
          <w:tcPr>
            <w:tcW w:w="0" w:type="auto"/>
          </w:tcPr>
          <w:p w14:paraId="478AF5A8" w14:textId="77777777" w:rsidR="00656E03" w:rsidRDefault="00656E03">
            <w:pPr>
              <w:pStyle w:val="Table0"/>
            </w:pPr>
          </w:p>
        </w:tc>
      </w:tr>
      <w:tr w:rsidR="00105A79" w14:paraId="50894900" w14:textId="77777777">
        <w:trPr>
          <w:cantSplit/>
          <w:trHeight w:val="120"/>
        </w:trPr>
        <w:tc>
          <w:tcPr>
            <w:tcW w:w="0" w:type="auto"/>
          </w:tcPr>
          <w:p w14:paraId="2BE63BCA" w14:textId="77777777" w:rsidR="00656E03" w:rsidRDefault="00C459FB">
            <w:pPr>
              <w:pStyle w:val="Table0"/>
            </w:pPr>
            <w:r>
              <w:t>Person Responsible Name</w:t>
            </w:r>
          </w:p>
        </w:tc>
        <w:tc>
          <w:tcPr>
            <w:tcW w:w="0" w:type="auto"/>
          </w:tcPr>
          <w:p w14:paraId="3A906BE8" w14:textId="77777777" w:rsidR="00656E03" w:rsidRDefault="00C459FB">
            <w:pPr>
              <w:pStyle w:val="Table0"/>
            </w:pPr>
            <w:r>
              <w:t>DEFGHIMSW</w:t>
            </w:r>
          </w:p>
        </w:tc>
        <w:tc>
          <w:tcPr>
            <w:tcW w:w="0" w:type="auto"/>
          </w:tcPr>
          <w:p w14:paraId="51886D9C" w14:textId="77777777" w:rsidR="00656E03" w:rsidRDefault="00C459FB">
            <w:pPr>
              <w:pStyle w:val="Table0"/>
            </w:pPr>
            <w:r>
              <w:t>DEFGHIMSW</w:t>
            </w:r>
          </w:p>
        </w:tc>
        <w:tc>
          <w:tcPr>
            <w:tcW w:w="0" w:type="auto"/>
          </w:tcPr>
          <w:p w14:paraId="79E1DAB3" w14:textId="77777777" w:rsidR="00656E03" w:rsidRDefault="00C459FB">
            <w:pPr>
              <w:pStyle w:val="Table0"/>
            </w:pPr>
            <w:r>
              <w:t>DEFGHIMSW</w:t>
            </w:r>
          </w:p>
        </w:tc>
        <w:tc>
          <w:tcPr>
            <w:tcW w:w="0" w:type="auto"/>
          </w:tcPr>
          <w:p w14:paraId="68900DD8" w14:textId="77777777" w:rsidR="00656E03" w:rsidRDefault="00C459FB">
            <w:pPr>
              <w:pStyle w:val="Table0"/>
            </w:pPr>
            <w:r>
              <w:t>DEFGHIMSW</w:t>
            </w:r>
          </w:p>
        </w:tc>
        <w:tc>
          <w:tcPr>
            <w:tcW w:w="0" w:type="auto"/>
          </w:tcPr>
          <w:p w14:paraId="79700B61" w14:textId="77777777" w:rsidR="00656E03" w:rsidRDefault="00C459FB">
            <w:pPr>
              <w:pStyle w:val="Table0"/>
            </w:pPr>
            <w:r>
              <w:t>DEFGHIMSW</w:t>
            </w:r>
          </w:p>
        </w:tc>
        <w:tc>
          <w:tcPr>
            <w:tcW w:w="0" w:type="auto"/>
          </w:tcPr>
          <w:p w14:paraId="5A71885D" w14:textId="77777777" w:rsidR="00656E03" w:rsidRDefault="00656E03">
            <w:pPr>
              <w:pStyle w:val="Table0"/>
            </w:pPr>
          </w:p>
        </w:tc>
      </w:tr>
      <w:tr w:rsidR="00105A79" w14:paraId="280A0AF9" w14:textId="77777777">
        <w:trPr>
          <w:cantSplit/>
          <w:trHeight w:val="120"/>
        </w:trPr>
        <w:tc>
          <w:tcPr>
            <w:tcW w:w="0" w:type="auto"/>
          </w:tcPr>
          <w:p w14:paraId="3DC27073" w14:textId="77777777" w:rsidR="00656E03" w:rsidRDefault="00C459FB">
            <w:pPr>
              <w:pStyle w:val="Table0"/>
            </w:pPr>
            <w:r>
              <w:t>Person Responsible Phone Number</w:t>
            </w:r>
          </w:p>
        </w:tc>
        <w:tc>
          <w:tcPr>
            <w:tcW w:w="0" w:type="auto"/>
          </w:tcPr>
          <w:p w14:paraId="6760B162" w14:textId="77777777" w:rsidR="00656E03" w:rsidRDefault="00C459FB">
            <w:pPr>
              <w:pStyle w:val="Table0"/>
            </w:pPr>
            <w:r>
              <w:t>DEFGHIMSW</w:t>
            </w:r>
          </w:p>
        </w:tc>
        <w:tc>
          <w:tcPr>
            <w:tcW w:w="0" w:type="auto"/>
          </w:tcPr>
          <w:p w14:paraId="0381F2FE" w14:textId="77777777" w:rsidR="00656E03" w:rsidRDefault="00C459FB">
            <w:pPr>
              <w:pStyle w:val="Table0"/>
            </w:pPr>
            <w:r>
              <w:t>DEFGHIMSW</w:t>
            </w:r>
          </w:p>
        </w:tc>
        <w:tc>
          <w:tcPr>
            <w:tcW w:w="0" w:type="auto"/>
          </w:tcPr>
          <w:p w14:paraId="2B53AD73" w14:textId="77777777" w:rsidR="00656E03" w:rsidRDefault="00C459FB">
            <w:pPr>
              <w:pStyle w:val="Table0"/>
            </w:pPr>
            <w:r>
              <w:t>DEFGHIMSW</w:t>
            </w:r>
          </w:p>
        </w:tc>
        <w:tc>
          <w:tcPr>
            <w:tcW w:w="0" w:type="auto"/>
          </w:tcPr>
          <w:p w14:paraId="4431F0F0" w14:textId="77777777" w:rsidR="00656E03" w:rsidRDefault="00C459FB">
            <w:pPr>
              <w:pStyle w:val="Table0"/>
            </w:pPr>
            <w:r>
              <w:t>DEFGHIMSW</w:t>
            </w:r>
          </w:p>
        </w:tc>
        <w:tc>
          <w:tcPr>
            <w:tcW w:w="0" w:type="auto"/>
          </w:tcPr>
          <w:p w14:paraId="4AF51110" w14:textId="77777777" w:rsidR="00656E03" w:rsidRDefault="00C459FB">
            <w:pPr>
              <w:pStyle w:val="Table0"/>
            </w:pPr>
            <w:r>
              <w:t>DEFGHIMSW</w:t>
            </w:r>
          </w:p>
        </w:tc>
        <w:tc>
          <w:tcPr>
            <w:tcW w:w="0" w:type="auto"/>
          </w:tcPr>
          <w:p w14:paraId="369C5F8A" w14:textId="77777777" w:rsidR="00656E03" w:rsidRDefault="00656E03">
            <w:pPr>
              <w:pStyle w:val="Table0"/>
            </w:pPr>
          </w:p>
        </w:tc>
      </w:tr>
      <w:tr w:rsidR="00105A79" w14:paraId="0D31A2E5" w14:textId="77777777">
        <w:trPr>
          <w:cantSplit/>
          <w:trHeight w:val="120"/>
        </w:trPr>
        <w:tc>
          <w:tcPr>
            <w:tcW w:w="0" w:type="auto"/>
          </w:tcPr>
          <w:p w14:paraId="2453C422" w14:textId="77777777" w:rsidR="00656E03" w:rsidRDefault="00C459FB">
            <w:pPr>
              <w:pStyle w:val="Table0"/>
            </w:pPr>
            <w:r>
              <w:t>Person Responsible Postcode</w:t>
            </w:r>
          </w:p>
        </w:tc>
        <w:tc>
          <w:tcPr>
            <w:tcW w:w="0" w:type="auto"/>
          </w:tcPr>
          <w:p w14:paraId="3C97FF61" w14:textId="77777777" w:rsidR="00656E03" w:rsidRDefault="00C459FB">
            <w:pPr>
              <w:pStyle w:val="Table0"/>
            </w:pPr>
            <w:r>
              <w:t>DEFGHIMSW</w:t>
            </w:r>
          </w:p>
        </w:tc>
        <w:tc>
          <w:tcPr>
            <w:tcW w:w="0" w:type="auto"/>
          </w:tcPr>
          <w:p w14:paraId="2E2CFA77" w14:textId="77777777" w:rsidR="00656E03" w:rsidRDefault="00C459FB">
            <w:pPr>
              <w:pStyle w:val="Table0"/>
            </w:pPr>
            <w:r>
              <w:t>DEFGHIMSW</w:t>
            </w:r>
          </w:p>
        </w:tc>
        <w:tc>
          <w:tcPr>
            <w:tcW w:w="0" w:type="auto"/>
          </w:tcPr>
          <w:p w14:paraId="0E9172FC" w14:textId="77777777" w:rsidR="00656E03" w:rsidRDefault="00C459FB">
            <w:pPr>
              <w:pStyle w:val="Table0"/>
            </w:pPr>
            <w:r>
              <w:t>DEFGHIMSW</w:t>
            </w:r>
          </w:p>
        </w:tc>
        <w:tc>
          <w:tcPr>
            <w:tcW w:w="0" w:type="auto"/>
          </w:tcPr>
          <w:p w14:paraId="7CF4F985" w14:textId="77777777" w:rsidR="00656E03" w:rsidRDefault="00C459FB">
            <w:pPr>
              <w:pStyle w:val="Table0"/>
            </w:pPr>
            <w:r>
              <w:t>DEFGHIMSW</w:t>
            </w:r>
          </w:p>
        </w:tc>
        <w:tc>
          <w:tcPr>
            <w:tcW w:w="0" w:type="auto"/>
          </w:tcPr>
          <w:p w14:paraId="5D156A8F" w14:textId="77777777" w:rsidR="00656E03" w:rsidRDefault="00C459FB">
            <w:pPr>
              <w:pStyle w:val="Table0"/>
            </w:pPr>
            <w:r>
              <w:t>DEFGHIMSW</w:t>
            </w:r>
          </w:p>
        </w:tc>
        <w:tc>
          <w:tcPr>
            <w:tcW w:w="0" w:type="auto"/>
          </w:tcPr>
          <w:p w14:paraId="19A5EAE9" w14:textId="77777777" w:rsidR="00656E03" w:rsidRDefault="00656E03">
            <w:pPr>
              <w:pStyle w:val="Table0"/>
            </w:pPr>
          </w:p>
        </w:tc>
      </w:tr>
      <w:tr w:rsidR="00105A79" w14:paraId="0A8ED685" w14:textId="77777777">
        <w:trPr>
          <w:cantSplit/>
          <w:trHeight w:val="120"/>
        </w:trPr>
        <w:tc>
          <w:tcPr>
            <w:tcW w:w="0" w:type="auto"/>
          </w:tcPr>
          <w:p w14:paraId="4442F226" w14:textId="77777777" w:rsidR="00656E03" w:rsidRDefault="00C459FB">
            <w:pPr>
              <w:pStyle w:val="Table0"/>
            </w:pPr>
            <w:r>
              <w:t>Person Responsible Street</w:t>
            </w:r>
          </w:p>
        </w:tc>
        <w:tc>
          <w:tcPr>
            <w:tcW w:w="0" w:type="auto"/>
          </w:tcPr>
          <w:p w14:paraId="5750762B" w14:textId="77777777" w:rsidR="00656E03" w:rsidRDefault="00C459FB">
            <w:pPr>
              <w:pStyle w:val="Table0"/>
            </w:pPr>
            <w:r>
              <w:t>DEFGHIMSW</w:t>
            </w:r>
          </w:p>
        </w:tc>
        <w:tc>
          <w:tcPr>
            <w:tcW w:w="0" w:type="auto"/>
          </w:tcPr>
          <w:p w14:paraId="44D22BB5" w14:textId="77777777" w:rsidR="00656E03" w:rsidRDefault="00C459FB">
            <w:pPr>
              <w:pStyle w:val="Table0"/>
            </w:pPr>
            <w:r>
              <w:t>DEFGHIMSW</w:t>
            </w:r>
          </w:p>
        </w:tc>
        <w:tc>
          <w:tcPr>
            <w:tcW w:w="0" w:type="auto"/>
          </w:tcPr>
          <w:p w14:paraId="4DE3A1A9" w14:textId="77777777" w:rsidR="00656E03" w:rsidRDefault="00C459FB">
            <w:pPr>
              <w:pStyle w:val="Table0"/>
            </w:pPr>
            <w:r>
              <w:t>DEFGHIMSW</w:t>
            </w:r>
          </w:p>
        </w:tc>
        <w:tc>
          <w:tcPr>
            <w:tcW w:w="0" w:type="auto"/>
          </w:tcPr>
          <w:p w14:paraId="30BDA13E" w14:textId="77777777" w:rsidR="00656E03" w:rsidRDefault="00C459FB">
            <w:pPr>
              <w:pStyle w:val="Table0"/>
            </w:pPr>
            <w:r>
              <w:t>DEFGHIMSW</w:t>
            </w:r>
          </w:p>
        </w:tc>
        <w:tc>
          <w:tcPr>
            <w:tcW w:w="0" w:type="auto"/>
          </w:tcPr>
          <w:p w14:paraId="75DFA0FC" w14:textId="77777777" w:rsidR="00656E03" w:rsidRDefault="00C459FB">
            <w:pPr>
              <w:pStyle w:val="Table0"/>
            </w:pPr>
            <w:r>
              <w:t>DEFGHIMSW</w:t>
            </w:r>
          </w:p>
        </w:tc>
        <w:tc>
          <w:tcPr>
            <w:tcW w:w="0" w:type="auto"/>
          </w:tcPr>
          <w:p w14:paraId="1F2FDF1B" w14:textId="77777777" w:rsidR="00656E03" w:rsidRDefault="00656E03">
            <w:pPr>
              <w:pStyle w:val="Table0"/>
            </w:pPr>
          </w:p>
        </w:tc>
      </w:tr>
      <w:tr w:rsidR="00105A79" w14:paraId="1A1EC99F" w14:textId="77777777">
        <w:trPr>
          <w:cantSplit/>
          <w:trHeight w:val="120"/>
        </w:trPr>
        <w:tc>
          <w:tcPr>
            <w:tcW w:w="0" w:type="auto"/>
          </w:tcPr>
          <w:p w14:paraId="24C85946" w14:textId="77777777" w:rsidR="00656E03" w:rsidRDefault="00C459FB">
            <w:pPr>
              <w:pStyle w:val="Table0"/>
            </w:pPr>
            <w:r>
              <w:t>Place of Destination Approval Number</w:t>
            </w:r>
          </w:p>
        </w:tc>
        <w:tc>
          <w:tcPr>
            <w:tcW w:w="0" w:type="auto"/>
          </w:tcPr>
          <w:p w14:paraId="3515ABAC" w14:textId="77777777" w:rsidR="00656E03" w:rsidRDefault="00C459FB">
            <w:pPr>
              <w:pStyle w:val="Table0"/>
            </w:pPr>
            <w:r>
              <w:t>DEFGHIMSW</w:t>
            </w:r>
          </w:p>
        </w:tc>
        <w:tc>
          <w:tcPr>
            <w:tcW w:w="0" w:type="auto"/>
          </w:tcPr>
          <w:p w14:paraId="1B67A5C7" w14:textId="77777777" w:rsidR="00656E03" w:rsidRDefault="00C459FB">
            <w:pPr>
              <w:pStyle w:val="Table0"/>
            </w:pPr>
            <w:r>
              <w:t>DEFGHIMSW</w:t>
            </w:r>
          </w:p>
        </w:tc>
        <w:tc>
          <w:tcPr>
            <w:tcW w:w="0" w:type="auto"/>
          </w:tcPr>
          <w:p w14:paraId="724F70EC" w14:textId="77777777" w:rsidR="00656E03" w:rsidRDefault="00C459FB">
            <w:pPr>
              <w:pStyle w:val="Table0"/>
            </w:pPr>
            <w:r>
              <w:t>DEFGHIMSW</w:t>
            </w:r>
          </w:p>
        </w:tc>
        <w:tc>
          <w:tcPr>
            <w:tcW w:w="0" w:type="auto"/>
          </w:tcPr>
          <w:p w14:paraId="6CABFF53" w14:textId="77777777" w:rsidR="00656E03" w:rsidRDefault="00C459FB">
            <w:pPr>
              <w:pStyle w:val="Table0"/>
            </w:pPr>
            <w:r>
              <w:t>DEFGHIMSW</w:t>
            </w:r>
          </w:p>
        </w:tc>
        <w:tc>
          <w:tcPr>
            <w:tcW w:w="0" w:type="auto"/>
          </w:tcPr>
          <w:p w14:paraId="1D6EFB15" w14:textId="77777777" w:rsidR="00656E03" w:rsidRDefault="00C459FB">
            <w:pPr>
              <w:pStyle w:val="Table0"/>
            </w:pPr>
            <w:r>
              <w:t>DEFGHIMSW</w:t>
            </w:r>
          </w:p>
        </w:tc>
        <w:tc>
          <w:tcPr>
            <w:tcW w:w="0" w:type="auto"/>
          </w:tcPr>
          <w:p w14:paraId="45A305B5" w14:textId="77777777" w:rsidR="00656E03" w:rsidRDefault="00656E03">
            <w:pPr>
              <w:pStyle w:val="Table0"/>
            </w:pPr>
          </w:p>
        </w:tc>
      </w:tr>
      <w:tr w:rsidR="00105A79" w14:paraId="7078C2A5" w14:textId="77777777">
        <w:trPr>
          <w:cantSplit/>
          <w:trHeight w:val="120"/>
        </w:trPr>
        <w:tc>
          <w:tcPr>
            <w:tcW w:w="0" w:type="auto"/>
          </w:tcPr>
          <w:p w14:paraId="2A299C93" w14:textId="77777777" w:rsidR="00656E03" w:rsidRDefault="00C459FB">
            <w:pPr>
              <w:pStyle w:val="Table0"/>
            </w:pPr>
            <w:r>
              <w:t xml:space="preserve">Place of </w:t>
            </w:r>
            <w:smartTag w:uri="urn:schemas-microsoft-com:office:smarttags" w:element="place">
              <w:smartTag w:uri="urn:schemas-microsoft-com:office:smarttags" w:element="PlaceName">
                <w:r>
                  <w:t>Destination</w:t>
                </w:r>
              </w:smartTag>
              <w:r>
                <w:t xml:space="preserve"> </w:t>
              </w:r>
              <w:smartTag w:uri="urn:schemas-microsoft-com:office:smarttags" w:element="PlaceType">
                <w:r>
                  <w:t>City</w:t>
                </w:r>
              </w:smartTag>
            </w:smartTag>
          </w:p>
        </w:tc>
        <w:tc>
          <w:tcPr>
            <w:tcW w:w="0" w:type="auto"/>
          </w:tcPr>
          <w:p w14:paraId="196875A4" w14:textId="77777777" w:rsidR="00656E03" w:rsidRDefault="00C459FB">
            <w:pPr>
              <w:pStyle w:val="Table0"/>
            </w:pPr>
            <w:r>
              <w:t>DEFGHIMSW</w:t>
            </w:r>
          </w:p>
        </w:tc>
        <w:tc>
          <w:tcPr>
            <w:tcW w:w="0" w:type="auto"/>
          </w:tcPr>
          <w:p w14:paraId="5775DDEF" w14:textId="77777777" w:rsidR="00656E03" w:rsidRDefault="00C459FB">
            <w:pPr>
              <w:pStyle w:val="Table0"/>
            </w:pPr>
            <w:r>
              <w:t>DEFGHIMSW</w:t>
            </w:r>
          </w:p>
        </w:tc>
        <w:tc>
          <w:tcPr>
            <w:tcW w:w="0" w:type="auto"/>
          </w:tcPr>
          <w:p w14:paraId="5FCFECFE" w14:textId="77777777" w:rsidR="00656E03" w:rsidRDefault="00C459FB">
            <w:pPr>
              <w:pStyle w:val="Table0"/>
            </w:pPr>
            <w:r>
              <w:t>DEFGHIMSW</w:t>
            </w:r>
          </w:p>
        </w:tc>
        <w:tc>
          <w:tcPr>
            <w:tcW w:w="0" w:type="auto"/>
          </w:tcPr>
          <w:p w14:paraId="46C3BDF1" w14:textId="77777777" w:rsidR="00656E03" w:rsidRDefault="00C459FB">
            <w:pPr>
              <w:pStyle w:val="Table0"/>
            </w:pPr>
            <w:r>
              <w:t>DEFGHIMSW</w:t>
            </w:r>
          </w:p>
        </w:tc>
        <w:tc>
          <w:tcPr>
            <w:tcW w:w="0" w:type="auto"/>
          </w:tcPr>
          <w:p w14:paraId="5E5A8F14" w14:textId="77777777" w:rsidR="00656E03" w:rsidRDefault="00C459FB">
            <w:pPr>
              <w:pStyle w:val="Table0"/>
            </w:pPr>
            <w:r>
              <w:t>DEFGHIMSW</w:t>
            </w:r>
          </w:p>
        </w:tc>
        <w:tc>
          <w:tcPr>
            <w:tcW w:w="0" w:type="auto"/>
          </w:tcPr>
          <w:p w14:paraId="532FEBE0" w14:textId="77777777" w:rsidR="00656E03" w:rsidRDefault="00656E03">
            <w:pPr>
              <w:pStyle w:val="Table0"/>
            </w:pPr>
          </w:p>
        </w:tc>
      </w:tr>
      <w:tr w:rsidR="00105A79" w14:paraId="692D6F96" w14:textId="77777777">
        <w:trPr>
          <w:cantSplit/>
          <w:trHeight w:val="120"/>
        </w:trPr>
        <w:tc>
          <w:tcPr>
            <w:tcW w:w="0" w:type="auto"/>
          </w:tcPr>
          <w:p w14:paraId="63D01EB6" w14:textId="77777777" w:rsidR="00656E03" w:rsidRDefault="00C459FB">
            <w:pPr>
              <w:pStyle w:val="Table0"/>
            </w:pPr>
            <w:r>
              <w:t>Place of Destination Country</w:t>
            </w:r>
          </w:p>
        </w:tc>
        <w:tc>
          <w:tcPr>
            <w:tcW w:w="0" w:type="auto"/>
          </w:tcPr>
          <w:p w14:paraId="4237262D" w14:textId="77777777" w:rsidR="00656E03" w:rsidRDefault="00C459FB">
            <w:pPr>
              <w:pStyle w:val="Table0"/>
            </w:pPr>
            <w:r>
              <w:t>DEFGHIMSW</w:t>
            </w:r>
          </w:p>
        </w:tc>
        <w:tc>
          <w:tcPr>
            <w:tcW w:w="0" w:type="auto"/>
          </w:tcPr>
          <w:p w14:paraId="58C06210" w14:textId="77777777" w:rsidR="00656E03" w:rsidRDefault="00C459FB">
            <w:pPr>
              <w:pStyle w:val="Table0"/>
            </w:pPr>
            <w:r>
              <w:t>DEFGHIMSW</w:t>
            </w:r>
          </w:p>
        </w:tc>
        <w:tc>
          <w:tcPr>
            <w:tcW w:w="0" w:type="auto"/>
          </w:tcPr>
          <w:p w14:paraId="677EF838" w14:textId="77777777" w:rsidR="00656E03" w:rsidRDefault="00C459FB">
            <w:pPr>
              <w:pStyle w:val="Table0"/>
            </w:pPr>
            <w:r>
              <w:t>DEFGHIMSW</w:t>
            </w:r>
          </w:p>
        </w:tc>
        <w:tc>
          <w:tcPr>
            <w:tcW w:w="0" w:type="auto"/>
          </w:tcPr>
          <w:p w14:paraId="0D057894" w14:textId="77777777" w:rsidR="00656E03" w:rsidRDefault="00C459FB">
            <w:pPr>
              <w:pStyle w:val="Table0"/>
            </w:pPr>
            <w:r>
              <w:t>DEFGHIMSW</w:t>
            </w:r>
          </w:p>
        </w:tc>
        <w:tc>
          <w:tcPr>
            <w:tcW w:w="0" w:type="auto"/>
          </w:tcPr>
          <w:p w14:paraId="25EF7F63" w14:textId="77777777" w:rsidR="00656E03" w:rsidRDefault="00C459FB">
            <w:pPr>
              <w:pStyle w:val="Table0"/>
            </w:pPr>
            <w:r>
              <w:t>DEFGHIMSW</w:t>
            </w:r>
          </w:p>
        </w:tc>
        <w:tc>
          <w:tcPr>
            <w:tcW w:w="0" w:type="auto"/>
          </w:tcPr>
          <w:p w14:paraId="6FF6C697" w14:textId="77777777" w:rsidR="00656E03" w:rsidRDefault="00656E03">
            <w:pPr>
              <w:pStyle w:val="Table0"/>
            </w:pPr>
          </w:p>
        </w:tc>
      </w:tr>
      <w:tr w:rsidR="00105A79" w14:paraId="6449CE6F" w14:textId="77777777">
        <w:trPr>
          <w:cantSplit/>
          <w:trHeight w:val="120"/>
        </w:trPr>
        <w:tc>
          <w:tcPr>
            <w:tcW w:w="0" w:type="auto"/>
          </w:tcPr>
          <w:p w14:paraId="0F1EBA84" w14:textId="77777777" w:rsidR="00656E03" w:rsidRDefault="00C459FB">
            <w:pPr>
              <w:pStyle w:val="Table0"/>
            </w:pPr>
            <w:r>
              <w:t>Place of Destination Name</w:t>
            </w:r>
          </w:p>
        </w:tc>
        <w:tc>
          <w:tcPr>
            <w:tcW w:w="0" w:type="auto"/>
          </w:tcPr>
          <w:p w14:paraId="28E61872" w14:textId="77777777" w:rsidR="00656E03" w:rsidRDefault="00C459FB">
            <w:pPr>
              <w:pStyle w:val="Table0"/>
            </w:pPr>
            <w:r>
              <w:t>DEFGHIMSW</w:t>
            </w:r>
          </w:p>
        </w:tc>
        <w:tc>
          <w:tcPr>
            <w:tcW w:w="0" w:type="auto"/>
          </w:tcPr>
          <w:p w14:paraId="1E4493A0" w14:textId="77777777" w:rsidR="00656E03" w:rsidRDefault="00C459FB">
            <w:pPr>
              <w:pStyle w:val="Table0"/>
            </w:pPr>
            <w:r>
              <w:t>DEFGHIMSW</w:t>
            </w:r>
          </w:p>
        </w:tc>
        <w:tc>
          <w:tcPr>
            <w:tcW w:w="0" w:type="auto"/>
          </w:tcPr>
          <w:p w14:paraId="47E01C2B" w14:textId="77777777" w:rsidR="00656E03" w:rsidRDefault="00C459FB">
            <w:pPr>
              <w:pStyle w:val="Table0"/>
            </w:pPr>
            <w:r>
              <w:t>DEFGHIMSW</w:t>
            </w:r>
          </w:p>
        </w:tc>
        <w:tc>
          <w:tcPr>
            <w:tcW w:w="0" w:type="auto"/>
          </w:tcPr>
          <w:p w14:paraId="7BA57C8D" w14:textId="77777777" w:rsidR="00656E03" w:rsidRDefault="00C459FB">
            <w:pPr>
              <w:pStyle w:val="Table0"/>
            </w:pPr>
            <w:r>
              <w:t>DEFGHIMSW</w:t>
            </w:r>
          </w:p>
        </w:tc>
        <w:tc>
          <w:tcPr>
            <w:tcW w:w="0" w:type="auto"/>
          </w:tcPr>
          <w:p w14:paraId="16A832BF" w14:textId="77777777" w:rsidR="00656E03" w:rsidRDefault="00C459FB">
            <w:pPr>
              <w:pStyle w:val="Table0"/>
            </w:pPr>
            <w:r>
              <w:t>DEFGHIMSW</w:t>
            </w:r>
          </w:p>
        </w:tc>
        <w:tc>
          <w:tcPr>
            <w:tcW w:w="0" w:type="auto"/>
          </w:tcPr>
          <w:p w14:paraId="4DAF973D" w14:textId="77777777" w:rsidR="00656E03" w:rsidRDefault="00656E03">
            <w:pPr>
              <w:pStyle w:val="Table0"/>
            </w:pPr>
          </w:p>
        </w:tc>
      </w:tr>
      <w:tr w:rsidR="00105A79" w14:paraId="5569ABEE" w14:textId="77777777">
        <w:trPr>
          <w:cantSplit/>
          <w:trHeight w:val="120"/>
        </w:trPr>
        <w:tc>
          <w:tcPr>
            <w:tcW w:w="0" w:type="auto"/>
          </w:tcPr>
          <w:p w14:paraId="7E8158E7" w14:textId="77777777" w:rsidR="00656E03" w:rsidRDefault="00C459FB">
            <w:pPr>
              <w:pStyle w:val="Table0"/>
            </w:pPr>
            <w:r>
              <w:t>Place of Destination Phone Number</w:t>
            </w:r>
          </w:p>
        </w:tc>
        <w:tc>
          <w:tcPr>
            <w:tcW w:w="0" w:type="auto"/>
          </w:tcPr>
          <w:p w14:paraId="433C9B4A" w14:textId="77777777" w:rsidR="00656E03" w:rsidRDefault="00C459FB">
            <w:pPr>
              <w:pStyle w:val="Table0"/>
            </w:pPr>
            <w:r>
              <w:t>DEFGHIMSW</w:t>
            </w:r>
          </w:p>
        </w:tc>
        <w:tc>
          <w:tcPr>
            <w:tcW w:w="0" w:type="auto"/>
          </w:tcPr>
          <w:p w14:paraId="071E4C04" w14:textId="77777777" w:rsidR="00656E03" w:rsidRDefault="00C459FB">
            <w:pPr>
              <w:pStyle w:val="Table0"/>
            </w:pPr>
            <w:r>
              <w:t>DEFGHIMSW</w:t>
            </w:r>
          </w:p>
        </w:tc>
        <w:tc>
          <w:tcPr>
            <w:tcW w:w="0" w:type="auto"/>
          </w:tcPr>
          <w:p w14:paraId="3056D8AC" w14:textId="77777777" w:rsidR="00656E03" w:rsidRDefault="00C459FB">
            <w:pPr>
              <w:pStyle w:val="Table0"/>
            </w:pPr>
            <w:r>
              <w:t>DEFGHIMSW</w:t>
            </w:r>
          </w:p>
        </w:tc>
        <w:tc>
          <w:tcPr>
            <w:tcW w:w="0" w:type="auto"/>
          </w:tcPr>
          <w:p w14:paraId="0EC30033" w14:textId="77777777" w:rsidR="00656E03" w:rsidRDefault="00C459FB">
            <w:pPr>
              <w:pStyle w:val="Table0"/>
            </w:pPr>
            <w:r>
              <w:t>DEFGHIMSW</w:t>
            </w:r>
          </w:p>
        </w:tc>
        <w:tc>
          <w:tcPr>
            <w:tcW w:w="0" w:type="auto"/>
          </w:tcPr>
          <w:p w14:paraId="69EB6377" w14:textId="77777777" w:rsidR="00656E03" w:rsidRDefault="00C459FB">
            <w:pPr>
              <w:pStyle w:val="Table0"/>
            </w:pPr>
            <w:r>
              <w:t>DEFGHIMSW</w:t>
            </w:r>
          </w:p>
        </w:tc>
        <w:tc>
          <w:tcPr>
            <w:tcW w:w="0" w:type="auto"/>
          </w:tcPr>
          <w:p w14:paraId="0653BC41" w14:textId="77777777" w:rsidR="00656E03" w:rsidRDefault="00656E03">
            <w:pPr>
              <w:pStyle w:val="Table0"/>
            </w:pPr>
          </w:p>
        </w:tc>
      </w:tr>
      <w:tr w:rsidR="00105A79" w14:paraId="17FB8830" w14:textId="77777777">
        <w:trPr>
          <w:cantSplit/>
          <w:trHeight w:val="120"/>
        </w:trPr>
        <w:tc>
          <w:tcPr>
            <w:tcW w:w="0" w:type="auto"/>
          </w:tcPr>
          <w:p w14:paraId="51F5AAA4" w14:textId="77777777" w:rsidR="00656E03" w:rsidRDefault="00C459FB">
            <w:pPr>
              <w:pStyle w:val="Table0"/>
            </w:pPr>
            <w:r>
              <w:t>Place of Destination Postcode</w:t>
            </w:r>
          </w:p>
        </w:tc>
        <w:tc>
          <w:tcPr>
            <w:tcW w:w="0" w:type="auto"/>
          </w:tcPr>
          <w:p w14:paraId="58A045F8" w14:textId="77777777" w:rsidR="00656E03" w:rsidRDefault="00C459FB">
            <w:pPr>
              <w:pStyle w:val="Table0"/>
            </w:pPr>
            <w:r>
              <w:t>DEFGHIMSW</w:t>
            </w:r>
          </w:p>
        </w:tc>
        <w:tc>
          <w:tcPr>
            <w:tcW w:w="0" w:type="auto"/>
          </w:tcPr>
          <w:p w14:paraId="17A9269E" w14:textId="77777777" w:rsidR="00656E03" w:rsidRDefault="00C459FB">
            <w:pPr>
              <w:pStyle w:val="Table0"/>
            </w:pPr>
            <w:r>
              <w:t>DEFGHIMSW</w:t>
            </w:r>
          </w:p>
        </w:tc>
        <w:tc>
          <w:tcPr>
            <w:tcW w:w="0" w:type="auto"/>
          </w:tcPr>
          <w:p w14:paraId="4F3B47F9" w14:textId="77777777" w:rsidR="00656E03" w:rsidRDefault="00C459FB">
            <w:pPr>
              <w:pStyle w:val="Table0"/>
            </w:pPr>
            <w:r>
              <w:t>DEFGHIMSW</w:t>
            </w:r>
          </w:p>
        </w:tc>
        <w:tc>
          <w:tcPr>
            <w:tcW w:w="0" w:type="auto"/>
          </w:tcPr>
          <w:p w14:paraId="30450DB9" w14:textId="77777777" w:rsidR="00656E03" w:rsidRDefault="00C459FB">
            <w:pPr>
              <w:pStyle w:val="Table0"/>
            </w:pPr>
            <w:r>
              <w:t>DEFGHIMSW</w:t>
            </w:r>
          </w:p>
        </w:tc>
        <w:tc>
          <w:tcPr>
            <w:tcW w:w="0" w:type="auto"/>
          </w:tcPr>
          <w:p w14:paraId="642C4C1E" w14:textId="77777777" w:rsidR="00656E03" w:rsidRDefault="00C459FB">
            <w:pPr>
              <w:pStyle w:val="Table0"/>
            </w:pPr>
            <w:r>
              <w:t>DEFGHIMSW</w:t>
            </w:r>
          </w:p>
        </w:tc>
        <w:tc>
          <w:tcPr>
            <w:tcW w:w="0" w:type="auto"/>
          </w:tcPr>
          <w:p w14:paraId="127119E8" w14:textId="77777777" w:rsidR="00656E03" w:rsidRDefault="00656E03">
            <w:pPr>
              <w:pStyle w:val="Table0"/>
            </w:pPr>
          </w:p>
        </w:tc>
      </w:tr>
      <w:tr w:rsidR="00105A79" w14:paraId="4F9A8286" w14:textId="77777777">
        <w:trPr>
          <w:cantSplit/>
          <w:trHeight w:val="120"/>
        </w:trPr>
        <w:tc>
          <w:tcPr>
            <w:tcW w:w="0" w:type="auto"/>
          </w:tcPr>
          <w:p w14:paraId="27A4680A" w14:textId="77777777" w:rsidR="00656E03" w:rsidRDefault="00C459FB">
            <w:pPr>
              <w:pStyle w:val="Table0"/>
            </w:pPr>
            <w:r>
              <w:t xml:space="preserve">Place of </w:t>
            </w:r>
            <w:smartTag w:uri="urn:schemas-microsoft-com:office:smarttags" w:element="Street">
              <w:smartTag w:uri="urn:schemas-microsoft-com:office:smarttags" w:element="address">
                <w:r>
                  <w:t>Destination Street</w:t>
                </w:r>
              </w:smartTag>
            </w:smartTag>
          </w:p>
        </w:tc>
        <w:tc>
          <w:tcPr>
            <w:tcW w:w="0" w:type="auto"/>
          </w:tcPr>
          <w:p w14:paraId="69380FDD" w14:textId="77777777" w:rsidR="00656E03" w:rsidRDefault="00C459FB">
            <w:pPr>
              <w:pStyle w:val="Table0"/>
            </w:pPr>
            <w:r>
              <w:t>DEFGHIMSW</w:t>
            </w:r>
          </w:p>
        </w:tc>
        <w:tc>
          <w:tcPr>
            <w:tcW w:w="0" w:type="auto"/>
          </w:tcPr>
          <w:p w14:paraId="26C56F06" w14:textId="77777777" w:rsidR="00656E03" w:rsidRDefault="00C459FB">
            <w:pPr>
              <w:pStyle w:val="Table0"/>
            </w:pPr>
            <w:r>
              <w:t>DEFGHIMSW</w:t>
            </w:r>
          </w:p>
        </w:tc>
        <w:tc>
          <w:tcPr>
            <w:tcW w:w="0" w:type="auto"/>
          </w:tcPr>
          <w:p w14:paraId="7F40F591" w14:textId="77777777" w:rsidR="00656E03" w:rsidRDefault="00C459FB">
            <w:pPr>
              <w:pStyle w:val="Table0"/>
            </w:pPr>
            <w:r>
              <w:t>DEFGHIMSW</w:t>
            </w:r>
          </w:p>
        </w:tc>
        <w:tc>
          <w:tcPr>
            <w:tcW w:w="0" w:type="auto"/>
          </w:tcPr>
          <w:p w14:paraId="7A19CB4F" w14:textId="77777777" w:rsidR="00656E03" w:rsidRDefault="00C459FB">
            <w:pPr>
              <w:pStyle w:val="Table0"/>
            </w:pPr>
            <w:r>
              <w:t>DEFGHIMSW</w:t>
            </w:r>
          </w:p>
        </w:tc>
        <w:tc>
          <w:tcPr>
            <w:tcW w:w="0" w:type="auto"/>
          </w:tcPr>
          <w:p w14:paraId="4A999DD8" w14:textId="77777777" w:rsidR="00656E03" w:rsidRDefault="00C459FB">
            <w:pPr>
              <w:pStyle w:val="Table0"/>
            </w:pPr>
            <w:r>
              <w:t>DEFGHIMSW</w:t>
            </w:r>
          </w:p>
        </w:tc>
        <w:tc>
          <w:tcPr>
            <w:tcW w:w="0" w:type="auto"/>
          </w:tcPr>
          <w:p w14:paraId="024942F6" w14:textId="77777777" w:rsidR="00656E03" w:rsidRDefault="00656E03">
            <w:pPr>
              <w:pStyle w:val="Table0"/>
            </w:pPr>
          </w:p>
        </w:tc>
      </w:tr>
      <w:tr w:rsidR="00105A79" w14:paraId="291C3C68" w14:textId="77777777">
        <w:trPr>
          <w:cantSplit/>
          <w:trHeight w:val="120"/>
        </w:trPr>
        <w:tc>
          <w:tcPr>
            <w:tcW w:w="0" w:type="auto"/>
          </w:tcPr>
          <w:p w14:paraId="758E407F" w14:textId="77777777" w:rsidR="00656E03" w:rsidRDefault="00C459FB">
            <w:pPr>
              <w:pStyle w:val="Table0"/>
            </w:pPr>
            <w:r>
              <w:t>Place of Destination Type Identifier</w:t>
            </w:r>
          </w:p>
        </w:tc>
        <w:tc>
          <w:tcPr>
            <w:tcW w:w="0" w:type="auto"/>
          </w:tcPr>
          <w:p w14:paraId="6D4D359B" w14:textId="77777777" w:rsidR="00656E03" w:rsidRDefault="00C459FB">
            <w:pPr>
              <w:pStyle w:val="Table0"/>
            </w:pPr>
            <w:r>
              <w:t>DEFGHIMSW</w:t>
            </w:r>
          </w:p>
        </w:tc>
        <w:tc>
          <w:tcPr>
            <w:tcW w:w="0" w:type="auto"/>
          </w:tcPr>
          <w:p w14:paraId="460E63AF" w14:textId="77777777" w:rsidR="00656E03" w:rsidRDefault="00C459FB">
            <w:pPr>
              <w:pStyle w:val="Table0"/>
            </w:pPr>
            <w:r>
              <w:t>DEFGHIMSW</w:t>
            </w:r>
          </w:p>
        </w:tc>
        <w:tc>
          <w:tcPr>
            <w:tcW w:w="0" w:type="auto"/>
          </w:tcPr>
          <w:p w14:paraId="31130B77" w14:textId="77777777" w:rsidR="00656E03" w:rsidRDefault="00C459FB">
            <w:pPr>
              <w:pStyle w:val="Table0"/>
            </w:pPr>
            <w:r>
              <w:t>DEFGHIMSW</w:t>
            </w:r>
          </w:p>
        </w:tc>
        <w:tc>
          <w:tcPr>
            <w:tcW w:w="0" w:type="auto"/>
          </w:tcPr>
          <w:p w14:paraId="42AB945F" w14:textId="77777777" w:rsidR="00656E03" w:rsidRDefault="00C459FB">
            <w:pPr>
              <w:pStyle w:val="Table0"/>
            </w:pPr>
            <w:r>
              <w:t>DEFGHIMSW</w:t>
            </w:r>
          </w:p>
        </w:tc>
        <w:tc>
          <w:tcPr>
            <w:tcW w:w="0" w:type="auto"/>
          </w:tcPr>
          <w:p w14:paraId="4B67C692" w14:textId="77777777" w:rsidR="00656E03" w:rsidRDefault="00C459FB">
            <w:pPr>
              <w:pStyle w:val="Table0"/>
            </w:pPr>
            <w:r>
              <w:t>DEFGHIMSW</w:t>
            </w:r>
          </w:p>
        </w:tc>
        <w:tc>
          <w:tcPr>
            <w:tcW w:w="0" w:type="auto"/>
          </w:tcPr>
          <w:p w14:paraId="6739A282" w14:textId="77777777" w:rsidR="00656E03" w:rsidRDefault="00656E03">
            <w:pPr>
              <w:pStyle w:val="Table0"/>
            </w:pPr>
          </w:p>
        </w:tc>
      </w:tr>
      <w:tr w:rsidR="000542C8" w14:paraId="6CFB7E20" w14:textId="77777777">
        <w:trPr>
          <w:cantSplit/>
          <w:trHeight w:val="120"/>
        </w:trPr>
        <w:tc>
          <w:tcPr>
            <w:tcW w:w="0" w:type="auto"/>
          </w:tcPr>
          <w:p w14:paraId="3B4619D4" w14:textId="77777777" w:rsidR="000542C8" w:rsidRDefault="000542C8" w:rsidP="000542C8">
            <w:pPr>
              <w:pStyle w:val="Table0"/>
            </w:pPr>
            <w:r>
              <w:t>Product Source Country</w:t>
            </w:r>
          </w:p>
        </w:tc>
        <w:tc>
          <w:tcPr>
            <w:tcW w:w="0" w:type="auto"/>
          </w:tcPr>
          <w:p w14:paraId="0B59AEC3" w14:textId="77777777" w:rsidR="000542C8" w:rsidRDefault="000542C8" w:rsidP="000542C8">
            <w:pPr>
              <w:pStyle w:val="Table0"/>
            </w:pPr>
            <w:r>
              <w:t>DEFGHIMSW</w:t>
            </w:r>
          </w:p>
        </w:tc>
        <w:tc>
          <w:tcPr>
            <w:tcW w:w="0" w:type="auto"/>
          </w:tcPr>
          <w:p w14:paraId="0A923307" w14:textId="77777777" w:rsidR="000542C8" w:rsidRDefault="000542C8" w:rsidP="000542C8">
            <w:pPr>
              <w:pStyle w:val="Table0"/>
            </w:pPr>
            <w:r>
              <w:t>DEFGHIMSW</w:t>
            </w:r>
          </w:p>
        </w:tc>
        <w:tc>
          <w:tcPr>
            <w:tcW w:w="0" w:type="auto"/>
          </w:tcPr>
          <w:p w14:paraId="25BC5243" w14:textId="77777777" w:rsidR="000542C8" w:rsidRDefault="000542C8" w:rsidP="000542C8">
            <w:pPr>
              <w:pStyle w:val="Table0"/>
            </w:pPr>
            <w:r>
              <w:t>DEFGHIMSW</w:t>
            </w:r>
          </w:p>
        </w:tc>
        <w:tc>
          <w:tcPr>
            <w:tcW w:w="0" w:type="auto"/>
          </w:tcPr>
          <w:p w14:paraId="44AC8917" w14:textId="77777777" w:rsidR="000542C8" w:rsidRDefault="000542C8" w:rsidP="000542C8">
            <w:pPr>
              <w:pStyle w:val="Table0"/>
            </w:pPr>
            <w:r>
              <w:t>DEFGHIMSW</w:t>
            </w:r>
          </w:p>
        </w:tc>
        <w:tc>
          <w:tcPr>
            <w:tcW w:w="0" w:type="auto"/>
          </w:tcPr>
          <w:p w14:paraId="2A140C67" w14:textId="77777777" w:rsidR="000542C8" w:rsidRDefault="000542C8" w:rsidP="000542C8">
            <w:pPr>
              <w:pStyle w:val="Table0"/>
            </w:pPr>
            <w:r>
              <w:t>DEFGHIMSW</w:t>
            </w:r>
          </w:p>
        </w:tc>
        <w:tc>
          <w:tcPr>
            <w:tcW w:w="0" w:type="auto"/>
          </w:tcPr>
          <w:p w14:paraId="5E2C851C" w14:textId="77777777" w:rsidR="000542C8" w:rsidRDefault="000542C8" w:rsidP="000542C8">
            <w:pPr>
              <w:pStyle w:val="Table0"/>
            </w:pPr>
          </w:p>
        </w:tc>
      </w:tr>
      <w:tr w:rsidR="000542C8" w14:paraId="520A8DF3" w14:textId="77777777">
        <w:trPr>
          <w:cantSplit/>
          <w:trHeight w:val="120"/>
        </w:trPr>
        <w:tc>
          <w:tcPr>
            <w:tcW w:w="0" w:type="auto"/>
          </w:tcPr>
          <w:p w14:paraId="0722949A" w14:textId="77777777" w:rsidR="000542C8" w:rsidRDefault="000542C8" w:rsidP="000542C8">
            <w:pPr>
              <w:pStyle w:val="Table0"/>
            </w:pPr>
            <w:r>
              <w:t>Product Use Indicator</w:t>
            </w:r>
          </w:p>
        </w:tc>
        <w:tc>
          <w:tcPr>
            <w:tcW w:w="0" w:type="auto"/>
          </w:tcPr>
          <w:p w14:paraId="54AB9EE7" w14:textId="77777777" w:rsidR="000542C8" w:rsidRDefault="000542C8" w:rsidP="000542C8">
            <w:pPr>
              <w:pStyle w:val="Table0"/>
            </w:pPr>
            <w:r>
              <w:t>DIMSW</w:t>
            </w:r>
          </w:p>
        </w:tc>
        <w:tc>
          <w:tcPr>
            <w:tcW w:w="0" w:type="auto"/>
          </w:tcPr>
          <w:p w14:paraId="56FBDE48" w14:textId="77777777" w:rsidR="000542C8" w:rsidRDefault="000542C8" w:rsidP="000542C8">
            <w:pPr>
              <w:pStyle w:val="Table0"/>
            </w:pPr>
            <w:r>
              <w:t>DIMSW</w:t>
            </w:r>
          </w:p>
        </w:tc>
        <w:tc>
          <w:tcPr>
            <w:tcW w:w="0" w:type="auto"/>
          </w:tcPr>
          <w:p w14:paraId="178B4C3F" w14:textId="77777777" w:rsidR="000542C8" w:rsidRDefault="000542C8" w:rsidP="000542C8">
            <w:pPr>
              <w:pStyle w:val="Table0"/>
            </w:pPr>
            <w:r>
              <w:t>DIMSW</w:t>
            </w:r>
          </w:p>
        </w:tc>
        <w:tc>
          <w:tcPr>
            <w:tcW w:w="0" w:type="auto"/>
          </w:tcPr>
          <w:p w14:paraId="55F8C96E" w14:textId="77777777" w:rsidR="000542C8" w:rsidRDefault="000542C8" w:rsidP="000542C8">
            <w:pPr>
              <w:pStyle w:val="Table0"/>
            </w:pPr>
            <w:r>
              <w:t>DIMSW</w:t>
            </w:r>
          </w:p>
        </w:tc>
        <w:tc>
          <w:tcPr>
            <w:tcW w:w="0" w:type="auto"/>
          </w:tcPr>
          <w:p w14:paraId="445451CF" w14:textId="77777777" w:rsidR="000542C8" w:rsidRDefault="000542C8" w:rsidP="000542C8">
            <w:pPr>
              <w:pStyle w:val="Table0"/>
            </w:pPr>
            <w:r>
              <w:t>DIMSW</w:t>
            </w:r>
          </w:p>
        </w:tc>
        <w:tc>
          <w:tcPr>
            <w:tcW w:w="0" w:type="auto"/>
          </w:tcPr>
          <w:p w14:paraId="71D34BA9" w14:textId="77777777" w:rsidR="000542C8" w:rsidRDefault="000542C8" w:rsidP="000542C8">
            <w:pPr>
              <w:pStyle w:val="Table0"/>
            </w:pPr>
          </w:p>
        </w:tc>
      </w:tr>
      <w:tr w:rsidR="000542C8" w14:paraId="5523141B" w14:textId="77777777">
        <w:trPr>
          <w:cantSplit/>
          <w:trHeight w:val="120"/>
        </w:trPr>
        <w:tc>
          <w:tcPr>
            <w:tcW w:w="0" w:type="auto"/>
          </w:tcPr>
          <w:p w14:paraId="79F49158" w14:textId="77777777" w:rsidR="000542C8" w:rsidRDefault="000542C8" w:rsidP="000542C8">
            <w:pPr>
              <w:pStyle w:val="Table0"/>
            </w:pPr>
            <w:r>
              <w:t>Region Code</w:t>
            </w:r>
          </w:p>
        </w:tc>
        <w:tc>
          <w:tcPr>
            <w:tcW w:w="0" w:type="auto"/>
          </w:tcPr>
          <w:p w14:paraId="3678D6A7" w14:textId="77777777" w:rsidR="000542C8" w:rsidRDefault="000542C8" w:rsidP="000542C8">
            <w:pPr>
              <w:pStyle w:val="Table0"/>
            </w:pPr>
            <w:r>
              <w:t>DEFIMSW</w:t>
            </w:r>
          </w:p>
        </w:tc>
        <w:tc>
          <w:tcPr>
            <w:tcW w:w="0" w:type="auto"/>
          </w:tcPr>
          <w:p w14:paraId="54CF9DE8" w14:textId="77777777" w:rsidR="000542C8" w:rsidRDefault="000542C8" w:rsidP="000542C8">
            <w:pPr>
              <w:pStyle w:val="Table0"/>
            </w:pPr>
            <w:r>
              <w:t>DEFIMSW</w:t>
            </w:r>
          </w:p>
        </w:tc>
        <w:tc>
          <w:tcPr>
            <w:tcW w:w="0" w:type="auto"/>
          </w:tcPr>
          <w:p w14:paraId="3BE9B3EF" w14:textId="77777777" w:rsidR="000542C8" w:rsidRDefault="000542C8" w:rsidP="000542C8">
            <w:pPr>
              <w:pStyle w:val="Table0"/>
            </w:pPr>
            <w:r>
              <w:t>DEFIMSW</w:t>
            </w:r>
          </w:p>
        </w:tc>
        <w:tc>
          <w:tcPr>
            <w:tcW w:w="0" w:type="auto"/>
          </w:tcPr>
          <w:p w14:paraId="0FA8ABD2" w14:textId="77777777" w:rsidR="000542C8" w:rsidRDefault="000542C8" w:rsidP="000542C8">
            <w:pPr>
              <w:pStyle w:val="Table0"/>
            </w:pPr>
            <w:r>
              <w:t>DEFIMSW</w:t>
            </w:r>
          </w:p>
        </w:tc>
        <w:tc>
          <w:tcPr>
            <w:tcW w:w="0" w:type="auto"/>
          </w:tcPr>
          <w:p w14:paraId="54D46284" w14:textId="77777777" w:rsidR="000542C8" w:rsidRDefault="000542C8" w:rsidP="000542C8">
            <w:pPr>
              <w:pStyle w:val="Table0"/>
            </w:pPr>
            <w:r>
              <w:t>DEFIMSW</w:t>
            </w:r>
          </w:p>
        </w:tc>
        <w:tc>
          <w:tcPr>
            <w:tcW w:w="0" w:type="auto"/>
          </w:tcPr>
          <w:p w14:paraId="72D449E0" w14:textId="77777777" w:rsidR="000542C8" w:rsidRDefault="000542C8" w:rsidP="000542C8">
            <w:pPr>
              <w:pStyle w:val="Table0"/>
            </w:pPr>
          </w:p>
        </w:tc>
      </w:tr>
      <w:tr w:rsidR="000542C8" w14:paraId="4BC29205" w14:textId="77777777">
        <w:trPr>
          <w:cantSplit/>
          <w:trHeight w:val="120"/>
        </w:trPr>
        <w:tc>
          <w:tcPr>
            <w:tcW w:w="0" w:type="auto"/>
          </w:tcPr>
          <w:p w14:paraId="3DC721DB" w14:textId="77777777" w:rsidR="000542C8" w:rsidRDefault="000542C8" w:rsidP="000542C8">
            <w:pPr>
              <w:pStyle w:val="Table0"/>
            </w:pPr>
            <w:r>
              <w:t>Region Code  (See note 5)</w:t>
            </w:r>
          </w:p>
        </w:tc>
        <w:tc>
          <w:tcPr>
            <w:tcW w:w="0" w:type="auto"/>
          </w:tcPr>
          <w:p w14:paraId="1B6AA46E" w14:textId="77777777" w:rsidR="000542C8" w:rsidRDefault="000542C8" w:rsidP="000542C8">
            <w:pPr>
              <w:pStyle w:val="Table0"/>
            </w:pPr>
            <w:r>
              <w:t>GH</w:t>
            </w:r>
          </w:p>
        </w:tc>
        <w:tc>
          <w:tcPr>
            <w:tcW w:w="0" w:type="auto"/>
          </w:tcPr>
          <w:p w14:paraId="6532C994" w14:textId="77777777" w:rsidR="000542C8" w:rsidRDefault="000542C8" w:rsidP="000542C8">
            <w:pPr>
              <w:pStyle w:val="Table0"/>
            </w:pPr>
            <w:r>
              <w:t>GH</w:t>
            </w:r>
          </w:p>
        </w:tc>
        <w:tc>
          <w:tcPr>
            <w:tcW w:w="0" w:type="auto"/>
          </w:tcPr>
          <w:p w14:paraId="686C26C1" w14:textId="77777777" w:rsidR="000542C8" w:rsidRDefault="000542C8" w:rsidP="000542C8">
            <w:pPr>
              <w:pStyle w:val="Table0"/>
            </w:pPr>
            <w:r>
              <w:t>GH</w:t>
            </w:r>
          </w:p>
        </w:tc>
        <w:tc>
          <w:tcPr>
            <w:tcW w:w="0" w:type="auto"/>
          </w:tcPr>
          <w:p w14:paraId="18179AD9" w14:textId="77777777" w:rsidR="000542C8" w:rsidRDefault="000542C8" w:rsidP="000542C8">
            <w:pPr>
              <w:pStyle w:val="Table0"/>
            </w:pPr>
            <w:r>
              <w:t>GH</w:t>
            </w:r>
          </w:p>
        </w:tc>
        <w:tc>
          <w:tcPr>
            <w:tcW w:w="0" w:type="auto"/>
          </w:tcPr>
          <w:p w14:paraId="5C9C3D6A" w14:textId="77777777" w:rsidR="000542C8" w:rsidRDefault="000542C8" w:rsidP="000542C8">
            <w:pPr>
              <w:pStyle w:val="Table0"/>
            </w:pPr>
            <w:r>
              <w:t>GH</w:t>
            </w:r>
          </w:p>
        </w:tc>
        <w:tc>
          <w:tcPr>
            <w:tcW w:w="0" w:type="auto"/>
          </w:tcPr>
          <w:p w14:paraId="70ECE964" w14:textId="77777777" w:rsidR="000542C8" w:rsidRDefault="000542C8" w:rsidP="000542C8">
            <w:pPr>
              <w:pStyle w:val="Table0"/>
            </w:pPr>
          </w:p>
        </w:tc>
      </w:tr>
      <w:tr w:rsidR="000542C8" w14:paraId="59B8D817" w14:textId="77777777">
        <w:trPr>
          <w:cantSplit/>
          <w:trHeight w:val="120"/>
        </w:trPr>
        <w:tc>
          <w:tcPr>
            <w:tcW w:w="0" w:type="auto"/>
          </w:tcPr>
          <w:p w14:paraId="0268AADA" w14:textId="77777777" w:rsidR="000542C8" w:rsidRDefault="000542C8" w:rsidP="000542C8">
            <w:pPr>
              <w:pStyle w:val="Table0"/>
            </w:pPr>
            <w:r>
              <w:rPr>
                <w:color w:val="000000"/>
              </w:rPr>
              <w:t>RFP Authorisation Establishment Number</w:t>
            </w:r>
          </w:p>
        </w:tc>
        <w:tc>
          <w:tcPr>
            <w:tcW w:w="0" w:type="auto"/>
          </w:tcPr>
          <w:p w14:paraId="046F294B" w14:textId="77777777" w:rsidR="000542C8" w:rsidRDefault="000542C8" w:rsidP="000542C8">
            <w:pPr>
              <w:pStyle w:val="Table0"/>
            </w:pPr>
            <w:r>
              <w:t>DEFGHIMS</w:t>
            </w:r>
          </w:p>
        </w:tc>
        <w:tc>
          <w:tcPr>
            <w:tcW w:w="0" w:type="auto"/>
          </w:tcPr>
          <w:p w14:paraId="378FC949" w14:textId="77777777" w:rsidR="000542C8" w:rsidRDefault="000542C8" w:rsidP="000542C8">
            <w:pPr>
              <w:pStyle w:val="Table0"/>
            </w:pPr>
            <w:r>
              <w:t>HG</w:t>
            </w:r>
          </w:p>
        </w:tc>
        <w:tc>
          <w:tcPr>
            <w:tcW w:w="0" w:type="auto"/>
          </w:tcPr>
          <w:p w14:paraId="2229D858" w14:textId="77777777" w:rsidR="000542C8" w:rsidRDefault="000542C8" w:rsidP="000542C8">
            <w:pPr>
              <w:pStyle w:val="Table0"/>
            </w:pPr>
            <w:r>
              <w:t>HG</w:t>
            </w:r>
          </w:p>
        </w:tc>
        <w:tc>
          <w:tcPr>
            <w:tcW w:w="0" w:type="auto"/>
          </w:tcPr>
          <w:p w14:paraId="3A5D6290" w14:textId="77777777" w:rsidR="000542C8" w:rsidRDefault="000542C8" w:rsidP="000542C8">
            <w:pPr>
              <w:pStyle w:val="Table0"/>
            </w:pPr>
          </w:p>
        </w:tc>
        <w:tc>
          <w:tcPr>
            <w:tcW w:w="0" w:type="auto"/>
          </w:tcPr>
          <w:p w14:paraId="2B9B09CD" w14:textId="77777777" w:rsidR="000542C8" w:rsidRDefault="000542C8" w:rsidP="000542C8">
            <w:pPr>
              <w:pStyle w:val="Table0"/>
            </w:pPr>
          </w:p>
        </w:tc>
        <w:tc>
          <w:tcPr>
            <w:tcW w:w="0" w:type="auto"/>
          </w:tcPr>
          <w:p w14:paraId="75D3CEFE" w14:textId="77777777" w:rsidR="000542C8" w:rsidRDefault="000542C8" w:rsidP="000542C8">
            <w:pPr>
              <w:pStyle w:val="Table0"/>
            </w:pPr>
          </w:p>
        </w:tc>
      </w:tr>
      <w:tr w:rsidR="000542C8" w14:paraId="5038D242" w14:textId="77777777">
        <w:trPr>
          <w:cantSplit/>
          <w:trHeight w:val="120"/>
        </w:trPr>
        <w:tc>
          <w:tcPr>
            <w:tcW w:w="0" w:type="auto"/>
          </w:tcPr>
          <w:p w14:paraId="2346C0E6" w14:textId="77777777" w:rsidR="000542C8" w:rsidRDefault="000542C8" w:rsidP="000542C8">
            <w:pPr>
              <w:pStyle w:val="Table0"/>
            </w:pPr>
            <w:r>
              <w:rPr>
                <w:color w:val="000000"/>
              </w:rPr>
              <w:t>RFP Authorised Start Date</w:t>
            </w:r>
            <w:r>
              <w:t xml:space="preserve">  (See note 2)</w:t>
            </w:r>
          </w:p>
        </w:tc>
        <w:tc>
          <w:tcPr>
            <w:tcW w:w="0" w:type="auto"/>
          </w:tcPr>
          <w:p w14:paraId="6C630986" w14:textId="77777777" w:rsidR="000542C8" w:rsidRDefault="000542C8" w:rsidP="000542C8">
            <w:pPr>
              <w:pStyle w:val="Table0"/>
            </w:pPr>
            <w:r>
              <w:t>GH</w:t>
            </w:r>
          </w:p>
        </w:tc>
        <w:tc>
          <w:tcPr>
            <w:tcW w:w="0" w:type="auto"/>
          </w:tcPr>
          <w:p w14:paraId="2E714EF2" w14:textId="77777777" w:rsidR="000542C8" w:rsidRDefault="000542C8" w:rsidP="000542C8">
            <w:pPr>
              <w:pStyle w:val="Table0"/>
            </w:pPr>
            <w:r>
              <w:t>GH</w:t>
            </w:r>
          </w:p>
        </w:tc>
        <w:tc>
          <w:tcPr>
            <w:tcW w:w="0" w:type="auto"/>
          </w:tcPr>
          <w:p w14:paraId="4BEE57BB" w14:textId="77777777" w:rsidR="000542C8" w:rsidRDefault="000542C8" w:rsidP="000542C8">
            <w:pPr>
              <w:pStyle w:val="Table0"/>
            </w:pPr>
            <w:r>
              <w:t>GH</w:t>
            </w:r>
          </w:p>
        </w:tc>
        <w:tc>
          <w:tcPr>
            <w:tcW w:w="0" w:type="auto"/>
          </w:tcPr>
          <w:p w14:paraId="11A87528" w14:textId="77777777" w:rsidR="000542C8" w:rsidRDefault="000542C8" w:rsidP="000542C8">
            <w:pPr>
              <w:pStyle w:val="Table0"/>
            </w:pPr>
            <w:r>
              <w:t>GH</w:t>
            </w:r>
          </w:p>
        </w:tc>
        <w:tc>
          <w:tcPr>
            <w:tcW w:w="0" w:type="auto"/>
          </w:tcPr>
          <w:p w14:paraId="06A3394E" w14:textId="77777777" w:rsidR="000542C8" w:rsidRDefault="000542C8" w:rsidP="000542C8">
            <w:pPr>
              <w:pStyle w:val="Table0"/>
            </w:pPr>
          </w:p>
        </w:tc>
        <w:tc>
          <w:tcPr>
            <w:tcW w:w="0" w:type="auto"/>
          </w:tcPr>
          <w:p w14:paraId="3EDA1A89" w14:textId="77777777" w:rsidR="000542C8" w:rsidRDefault="000542C8" w:rsidP="000542C8">
            <w:pPr>
              <w:pStyle w:val="Table0"/>
            </w:pPr>
          </w:p>
        </w:tc>
      </w:tr>
      <w:tr w:rsidR="000542C8" w14:paraId="2048FFEA" w14:textId="77777777">
        <w:trPr>
          <w:cantSplit/>
          <w:trHeight w:val="120"/>
        </w:trPr>
        <w:tc>
          <w:tcPr>
            <w:tcW w:w="0" w:type="auto"/>
          </w:tcPr>
          <w:p w14:paraId="2EE71BAC" w14:textId="77777777" w:rsidR="000542C8" w:rsidRDefault="000542C8" w:rsidP="000542C8">
            <w:pPr>
              <w:pStyle w:val="Table0"/>
            </w:pPr>
            <w:r>
              <w:rPr>
                <w:color w:val="000000"/>
              </w:rPr>
              <w:t>RFP Authorised End Date</w:t>
            </w:r>
            <w:r>
              <w:t xml:space="preserve">  (See note 2)</w:t>
            </w:r>
          </w:p>
        </w:tc>
        <w:tc>
          <w:tcPr>
            <w:tcW w:w="0" w:type="auto"/>
          </w:tcPr>
          <w:p w14:paraId="731D6C53" w14:textId="77777777" w:rsidR="000542C8" w:rsidRDefault="000542C8" w:rsidP="000542C8">
            <w:pPr>
              <w:pStyle w:val="Table0"/>
            </w:pPr>
            <w:r>
              <w:t>EFGHIMSW</w:t>
            </w:r>
          </w:p>
        </w:tc>
        <w:tc>
          <w:tcPr>
            <w:tcW w:w="0" w:type="auto"/>
          </w:tcPr>
          <w:p w14:paraId="4AD199FF" w14:textId="77777777" w:rsidR="000542C8" w:rsidRDefault="000542C8" w:rsidP="000542C8">
            <w:pPr>
              <w:pStyle w:val="Table0"/>
            </w:pPr>
            <w:r>
              <w:t>EFGHIMSW</w:t>
            </w:r>
          </w:p>
        </w:tc>
        <w:tc>
          <w:tcPr>
            <w:tcW w:w="0" w:type="auto"/>
          </w:tcPr>
          <w:p w14:paraId="660DB090" w14:textId="77777777" w:rsidR="000542C8" w:rsidRDefault="000542C8" w:rsidP="000542C8">
            <w:pPr>
              <w:pStyle w:val="Table0"/>
            </w:pPr>
            <w:r>
              <w:t>EFGHIMSW</w:t>
            </w:r>
          </w:p>
        </w:tc>
        <w:tc>
          <w:tcPr>
            <w:tcW w:w="0" w:type="auto"/>
          </w:tcPr>
          <w:p w14:paraId="363B77DA" w14:textId="77777777" w:rsidR="000542C8" w:rsidRDefault="000542C8" w:rsidP="000542C8">
            <w:pPr>
              <w:pStyle w:val="Table0"/>
            </w:pPr>
            <w:r>
              <w:t>EFGHIMSW</w:t>
            </w:r>
          </w:p>
        </w:tc>
        <w:tc>
          <w:tcPr>
            <w:tcW w:w="0" w:type="auto"/>
          </w:tcPr>
          <w:p w14:paraId="2271C37C" w14:textId="77777777" w:rsidR="000542C8" w:rsidRDefault="000542C8" w:rsidP="000542C8">
            <w:pPr>
              <w:pStyle w:val="Table0"/>
            </w:pPr>
          </w:p>
        </w:tc>
        <w:tc>
          <w:tcPr>
            <w:tcW w:w="0" w:type="auto"/>
          </w:tcPr>
          <w:p w14:paraId="016524FF" w14:textId="77777777" w:rsidR="000542C8" w:rsidRDefault="000542C8" w:rsidP="000542C8">
            <w:pPr>
              <w:pStyle w:val="Table0"/>
            </w:pPr>
          </w:p>
        </w:tc>
      </w:tr>
      <w:tr w:rsidR="000542C8" w14:paraId="431B1F53" w14:textId="77777777">
        <w:trPr>
          <w:cantSplit/>
          <w:trHeight w:val="120"/>
        </w:trPr>
        <w:tc>
          <w:tcPr>
            <w:tcW w:w="0" w:type="auto"/>
          </w:tcPr>
          <w:p w14:paraId="2B8E6D1B" w14:textId="77777777" w:rsidR="000542C8" w:rsidRDefault="000542C8" w:rsidP="000542C8">
            <w:pPr>
              <w:pStyle w:val="Table0"/>
            </w:pPr>
            <w:r>
              <w:rPr>
                <w:color w:val="000000"/>
              </w:rPr>
              <w:lastRenderedPageBreak/>
              <w:t>RFP Authorising Officer Identifier</w:t>
            </w:r>
            <w:r>
              <w:t xml:space="preserve">  (See notes 3 &amp; 4)</w:t>
            </w:r>
          </w:p>
        </w:tc>
        <w:tc>
          <w:tcPr>
            <w:tcW w:w="0" w:type="auto"/>
          </w:tcPr>
          <w:p w14:paraId="11FC7386" w14:textId="77777777" w:rsidR="000542C8" w:rsidRDefault="000542C8" w:rsidP="000542C8">
            <w:pPr>
              <w:pStyle w:val="Table0"/>
            </w:pPr>
            <w:r>
              <w:t>DEFGHIM</w:t>
            </w:r>
          </w:p>
        </w:tc>
        <w:tc>
          <w:tcPr>
            <w:tcW w:w="0" w:type="auto"/>
          </w:tcPr>
          <w:p w14:paraId="1CE89B2F" w14:textId="77777777" w:rsidR="000542C8" w:rsidRDefault="000542C8" w:rsidP="000542C8">
            <w:pPr>
              <w:pStyle w:val="Table0"/>
            </w:pPr>
            <w:r>
              <w:t>DEFGHIM</w:t>
            </w:r>
          </w:p>
        </w:tc>
        <w:tc>
          <w:tcPr>
            <w:tcW w:w="0" w:type="auto"/>
          </w:tcPr>
          <w:p w14:paraId="22961E73" w14:textId="77777777" w:rsidR="000542C8" w:rsidRDefault="000542C8" w:rsidP="000542C8">
            <w:pPr>
              <w:pStyle w:val="Table0"/>
            </w:pPr>
            <w:r>
              <w:t>DEFGHIM</w:t>
            </w:r>
          </w:p>
        </w:tc>
        <w:tc>
          <w:tcPr>
            <w:tcW w:w="0" w:type="auto"/>
          </w:tcPr>
          <w:p w14:paraId="741ADEBB" w14:textId="77777777" w:rsidR="000542C8" w:rsidRDefault="000542C8" w:rsidP="000542C8">
            <w:pPr>
              <w:pStyle w:val="Table0"/>
            </w:pPr>
          </w:p>
        </w:tc>
        <w:tc>
          <w:tcPr>
            <w:tcW w:w="0" w:type="auto"/>
          </w:tcPr>
          <w:p w14:paraId="45DF8FED" w14:textId="77777777" w:rsidR="000542C8" w:rsidRDefault="000542C8" w:rsidP="000542C8">
            <w:pPr>
              <w:pStyle w:val="Table0"/>
            </w:pPr>
          </w:p>
        </w:tc>
        <w:tc>
          <w:tcPr>
            <w:tcW w:w="0" w:type="auto"/>
          </w:tcPr>
          <w:p w14:paraId="2CA14D31" w14:textId="77777777" w:rsidR="000542C8" w:rsidRDefault="000542C8" w:rsidP="000542C8">
            <w:pPr>
              <w:pStyle w:val="Table0"/>
            </w:pPr>
          </w:p>
        </w:tc>
      </w:tr>
      <w:tr w:rsidR="000542C8" w14:paraId="2DC28428" w14:textId="77777777">
        <w:trPr>
          <w:cantSplit/>
          <w:trHeight w:val="120"/>
        </w:trPr>
        <w:tc>
          <w:tcPr>
            <w:tcW w:w="0" w:type="auto"/>
          </w:tcPr>
          <w:p w14:paraId="028D9AC8" w14:textId="77777777" w:rsidR="000542C8" w:rsidRDefault="000542C8" w:rsidP="000542C8">
            <w:pPr>
              <w:pStyle w:val="Table0"/>
            </w:pPr>
            <w:r>
              <w:t>RFP Forward Status</w:t>
            </w:r>
          </w:p>
        </w:tc>
        <w:tc>
          <w:tcPr>
            <w:tcW w:w="0" w:type="auto"/>
          </w:tcPr>
          <w:p w14:paraId="0D77A627" w14:textId="77777777" w:rsidR="000542C8" w:rsidRDefault="000542C8" w:rsidP="000542C8">
            <w:pPr>
              <w:pStyle w:val="Table0"/>
            </w:pPr>
            <w:r>
              <w:t>DEFGHIMSW</w:t>
            </w:r>
          </w:p>
        </w:tc>
        <w:tc>
          <w:tcPr>
            <w:tcW w:w="0" w:type="auto"/>
          </w:tcPr>
          <w:p w14:paraId="422DE230" w14:textId="77777777" w:rsidR="000542C8" w:rsidRDefault="000542C8" w:rsidP="000542C8">
            <w:pPr>
              <w:pStyle w:val="Table0"/>
            </w:pPr>
            <w:r>
              <w:t>DEFGHIMSW</w:t>
            </w:r>
          </w:p>
        </w:tc>
        <w:tc>
          <w:tcPr>
            <w:tcW w:w="0" w:type="auto"/>
          </w:tcPr>
          <w:p w14:paraId="754B28DF" w14:textId="77777777" w:rsidR="000542C8" w:rsidRDefault="000542C8" w:rsidP="000542C8">
            <w:pPr>
              <w:pStyle w:val="Table0"/>
            </w:pPr>
            <w:r>
              <w:t>DEFGHIMSW</w:t>
            </w:r>
          </w:p>
        </w:tc>
        <w:tc>
          <w:tcPr>
            <w:tcW w:w="0" w:type="auto"/>
          </w:tcPr>
          <w:p w14:paraId="5F6BE041" w14:textId="77777777" w:rsidR="000542C8" w:rsidRDefault="000542C8" w:rsidP="000542C8">
            <w:pPr>
              <w:pStyle w:val="Table0"/>
            </w:pPr>
            <w:r>
              <w:t>DEFGHIMSW</w:t>
            </w:r>
          </w:p>
        </w:tc>
        <w:tc>
          <w:tcPr>
            <w:tcW w:w="0" w:type="auto"/>
          </w:tcPr>
          <w:p w14:paraId="48871785" w14:textId="77777777" w:rsidR="000542C8" w:rsidRDefault="000542C8" w:rsidP="000542C8">
            <w:pPr>
              <w:pStyle w:val="Table0"/>
            </w:pPr>
            <w:r>
              <w:t>DEFGHIMSW</w:t>
            </w:r>
          </w:p>
        </w:tc>
        <w:tc>
          <w:tcPr>
            <w:tcW w:w="0" w:type="auto"/>
          </w:tcPr>
          <w:p w14:paraId="019E3777" w14:textId="77777777" w:rsidR="000542C8" w:rsidRDefault="000542C8" w:rsidP="000542C8">
            <w:pPr>
              <w:pStyle w:val="Table0"/>
            </w:pPr>
          </w:p>
        </w:tc>
      </w:tr>
      <w:tr w:rsidR="000542C8" w14:paraId="653B8024" w14:textId="77777777">
        <w:trPr>
          <w:cantSplit/>
          <w:trHeight w:val="120"/>
        </w:trPr>
        <w:tc>
          <w:tcPr>
            <w:tcW w:w="0" w:type="auto"/>
          </w:tcPr>
          <w:p w14:paraId="1A54C7A7" w14:textId="77777777" w:rsidR="000542C8" w:rsidRDefault="000542C8" w:rsidP="000542C8">
            <w:pPr>
              <w:pStyle w:val="Table0"/>
            </w:pPr>
            <w:r>
              <w:t>Seal Number (Vessel Hold)  (See note 1)</w:t>
            </w:r>
          </w:p>
        </w:tc>
        <w:tc>
          <w:tcPr>
            <w:tcW w:w="0" w:type="auto"/>
          </w:tcPr>
          <w:p w14:paraId="417C1DD5" w14:textId="2F4BABEA" w:rsidR="000542C8" w:rsidRDefault="000542C8" w:rsidP="000542C8">
            <w:pPr>
              <w:pStyle w:val="Table0"/>
            </w:pPr>
            <w:r>
              <w:t>DEFIMSW</w:t>
            </w:r>
          </w:p>
        </w:tc>
        <w:tc>
          <w:tcPr>
            <w:tcW w:w="0" w:type="auto"/>
          </w:tcPr>
          <w:p w14:paraId="51915380" w14:textId="6425DC78" w:rsidR="000542C8" w:rsidRDefault="000542C8" w:rsidP="000542C8">
            <w:pPr>
              <w:pStyle w:val="Table0"/>
            </w:pPr>
            <w:r>
              <w:t>DEFIMSW</w:t>
            </w:r>
          </w:p>
        </w:tc>
        <w:tc>
          <w:tcPr>
            <w:tcW w:w="0" w:type="auto"/>
          </w:tcPr>
          <w:p w14:paraId="4F3D32DC" w14:textId="42F4C6E9" w:rsidR="000542C8" w:rsidRDefault="000542C8" w:rsidP="000542C8">
            <w:pPr>
              <w:pStyle w:val="Table0"/>
            </w:pPr>
            <w:r>
              <w:t>DEFIMSW</w:t>
            </w:r>
          </w:p>
        </w:tc>
        <w:tc>
          <w:tcPr>
            <w:tcW w:w="0" w:type="auto"/>
          </w:tcPr>
          <w:p w14:paraId="79D50832" w14:textId="35258BD2" w:rsidR="000542C8" w:rsidRDefault="000542C8" w:rsidP="000542C8">
            <w:pPr>
              <w:pStyle w:val="Table0"/>
            </w:pPr>
            <w:r>
              <w:t>DEFIMSW</w:t>
            </w:r>
          </w:p>
        </w:tc>
        <w:tc>
          <w:tcPr>
            <w:tcW w:w="0" w:type="auto"/>
          </w:tcPr>
          <w:p w14:paraId="7CA8640A" w14:textId="335448F9" w:rsidR="000542C8" w:rsidRDefault="000542C8" w:rsidP="000542C8">
            <w:pPr>
              <w:pStyle w:val="Table0"/>
            </w:pPr>
            <w:r>
              <w:t>DEFIMSW</w:t>
            </w:r>
          </w:p>
        </w:tc>
        <w:tc>
          <w:tcPr>
            <w:tcW w:w="0" w:type="auto"/>
          </w:tcPr>
          <w:p w14:paraId="6312D9D4" w14:textId="77777777" w:rsidR="000542C8" w:rsidRDefault="000542C8" w:rsidP="000542C8">
            <w:pPr>
              <w:pStyle w:val="Table0"/>
            </w:pPr>
          </w:p>
        </w:tc>
      </w:tr>
      <w:tr w:rsidR="000542C8" w14:paraId="29D87FF2" w14:textId="77777777">
        <w:trPr>
          <w:cantSplit/>
          <w:trHeight w:val="120"/>
        </w:trPr>
        <w:tc>
          <w:tcPr>
            <w:tcW w:w="0" w:type="auto"/>
          </w:tcPr>
          <w:p w14:paraId="36AFD506" w14:textId="77777777" w:rsidR="000542C8" w:rsidRDefault="000542C8" w:rsidP="000542C8">
            <w:pPr>
              <w:pStyle w:val="Table0"/>
            </w:pPr>
            <w:r>
              <w:t>Separate HC Container Indicator</w:t>
            </w:r>
          </w:p>
        </w:tc>
        <w:tc>
          <w:tcPr>
            <w:tcW w:w="0" w:type="auto"/>
          </w:tcPr>
          <w:p w14:paraId="128C08E5" w14:textId="77777777" w:rsidR="000542C8" w:rsidRDefault="000542C8" w:rsidP="000542C8">
            <w:pPr>
              <w:pStyle w:val="Table0"/>
            </w:pPr>
            <w:r>
              <w:t>DEFIMSW</w:t>
            </w:r>
          </w:p>
        </w:tc>
        <w:tc>
          <w:tcPr>
            <w:tcW w:w="0" w:type="auto"/>
          </w:tcPr>
          <w:p w14:paraId="213DF822" w14:textId="77777777" w:rsidR="000542C8" w:rsidRDefault="000542C8" w:rsidP="000542C8">
            <w:pPr>
              <w:pStyle w:val="Table0"/>
            </w:pPr>
            <w:r>
              <w:t>DEFIMSW</w:t>
            </w:r>
          </w:p>
        </w:tc>
        <w:tc>
          <w:tcPr>
            <w:tcW w:w="0" w:type="auto"/>
          </w:tcPr>
          <w:p w14:paraId="6164FA01" w14:textId="77777777" w:rsidR="000542C8" w:rsidRDefault="000542C8" w:rsidP="000542C8">
            <w:pPr>
              <w:pStyle w:val="Table0"/>
            </w:pPr>
            <w:r>
              <w:t>DEFIMSW</w:t>
            </w:r>
          </w:p>
        </w:tc>
        <w:tc>
          <w:tcPr>
            <w:tcW w:w="0" w:type="auto"/>
          </w:tcPr>
          <w:p w14:paraId="79D7E767" w14:textId="77777777" w:rsidR="000542C8" w:rsidRDefault="000542C8" w:rsidP="000542C8">
            <w:pPr>
              <w:pStyle w:val="Table0"/>
            </w:pPr>
            <w:r>
              <w:t>DEFIMSW</w:t>
            </w:r>
          </w:p>
        </w:tc>
        <w:tc>
          <w:tcPr>
            <w:tcW w:w="0" w:type="auto"/>
          </w:tcPr>
          <w:p w14:paraId="6AD561F6" w14:textId="77777777" w:rsidR="000542C8" w:rsidRDefault="000542C8" w:rsidP="000542C8">
            <w:pPr>
              <w:pStyle w:val="Table0"/>
            </w:pPr>
            <w:r>
              <w:t>DEFIMSW</w:t>
            </w:r>
          </w:p>
        </w:tc>
        <w:tc>
          <w:tcPr>
            <w:tcW w:w="0" w:type="auto"/>
          </w:tcPr>
          <w:p w14:paraId="171C0AD6" w14:textId="77777777" w:rsidR="000542C8" w:rsidRDefault="000542C8" w:rsidP="000542C8">
            <w:pPr>
              <w:pStyle w:val="Table0"/>
            </w:pPr>
          </w:p>
        </w:tc>
      </w:tr>
      <w:tr w:rsidR="000542C8" w14:paraId="30D96AD6" w14:textId="77777777">
        <w:trPr>
          <w:cantSplit/>
          <w:trHeight w:val="120"/>
        </w:trPr>
        <w:tc>
          <w:tcPr>
            <w:tcW w:w="0" w:type="auto"/>
          </w:tcPr>
          <w:p w14:paraId="71B13656" w14:textId="77777777" w:rsidR="000542C8" w:rsidRDefault="000542C8" w:rsidP="000542C8">
            <w:pPr>
              <w:pStyle w:val="Table0"/>
            </w:pPr>
            <w:r>
              <w:t>Separate HC Marks Indicator</w:t>
            </w:r>
          </w:p>
        </w:tc>
        <w:tc>
          <w:tcPr>
            <w:tcW w:w="0" w:type="auto"/>
          </w:tcPr>
          <w:p w14:paraId="367E6FC3" w14:textId="77777777" w:rsidR="000542C8" w:rsidRDefault="000542C8" w:rsidP="000542C8">
            <w:pPr>
              <w:pStyle w:val="Table0"/>
            </w:pPr>
            <w:r>
              <w:t>DEFIMSW</w:t>
            </w:r>
          </w:p>
        </w:tc>
        <w:tc>
          <w:tcPr>
            <w:tcW w:w="0" w:type="auto"/>
          </w:tcPr>
          <w:p w14:paraId="2B9262AF" w14:textId="77777777" w:rsidR="000542C8" w:rsidRDefault="000542C8" w:rsidP="000542C8">
            <w:pPr>
              <w:pStyle w:val="Table0"/>
            </w:pPr>
            <w:r>
              <w:t>DEFIMSW</w:t>
            </w:r>
          </w:p>
        </w:tc>
        <w:tc>
          <w:tcPr>
            <w:tcW w:w="0" w:type="auto"/>
          </w:tcPr>
          <w:p w14:paraId="29E09B0F" w14:textId="77777777" w:rsidR="000542C8" w:rsidRDefault="000542C8" w:rsidP="000542C8">
            <w:pPr>
              <w:pStyle w:val="Table0"/>
            </w:pPr>
            <w:r>
              <w:t>DEFIMSW</w:t>
            </w:r>
          </w:p>
        </w:tc>
        <w:tc>
          <w:tcPr>
            <w:tcW w:w="0" w:type="auto"/>
          </w:tcPr>
          <w:p w14:paraId="28A94CDE" w14:textId="77777777" w:rsidR="000542C8" w:rsidRDefault="000542C8" w:rsidP="000542C8">
            <w:pPr>
              <w:pStyle w:val="Table0"/>
            </w:pPr>
            <w:r>
              <w:t>DEFIMSW</w:t>
            </w:r>
          </w:p>
        </w:tc>
        <w:tc>
          <w:tcPr>
            <w:tcW w:w="0" w:type="auto"/>
          </w:tcPr>
          <w:p w14:paraId="01F69FE4" w14:textId="77777777" w:rsidR="000542C8" w:rsidRDefault="000542C8" w:rsidP="000542C8">
            <w:pPr>
              <w:pStyle w:val="Table0"/>
            </w:pPr>
            <w:r>
              <w:t>DEFIMSW</w:t>
            </w:r>
          </w:p>
        </w:tc>
        <w:tc>
          <w:tcPr>
            <w:tcW w:w="0" w:type="auto"/>
          </w:tcPr>
          <w:p w14:paraId="6D60ACFE" w14:textId="77777777" w:rsidR="000542C8" w:rsidRDefault="000542C8" w:rsidP="000542C8">
            <w:pPr>
              <w:pStyle w:val="Table0"/>
            </w:pPr>
          </w:p>
        </w:tc>
      </w:tr>
      <w:tr w:rsidR="000542C8" w14:paraId="65BA0E3D" w14:textId="77777777">
        <w:trPr>
          <w:cantSplit/>
          <w:trHeight w:val="120"/>
        </w:trPr>
        <w:tc>
          <w:tcPr>
            <w:tcW w:w="0" w:type="auto"/>
          </w:tcPr>
          <w:p w14:paraId="1FE46724" w14:textId="77777777" w:rsidR="000542C8" w:rsidRDefault="000542C8" w:rsidP="000542C8">
            <w:pPr>
              <w:pStyle w:val="Table0"/>
            </w:pPr>
            <w:r>
              <w:t>Separate HC Packer Indicator</w:t>
            </w:r>
          </w:p>
        </w:tc>
        <w:tc>
          <w:tcPr>
            <w:tcW w:w="0" w:type="auto"/>
          </w:tcPr>
          <w:p w14:paraId="185589ED" w14:textId="77777777" w:rsidR="000542C8" w:rsidRDefault="000542C8" w:rsidP="000542C8">
            <w:pPr>
              <w:pStyle w:val="Table0"/>
            </w:pPr>
            <w:r>
              <w:t>DEFIMSW</w:t>
            </w:r>
          </w:p>
        </w:tc>
        <w:tc>
          <w:tcPr>
            <w:tcW w:w="0" w:type="auto"/>
          </w:tcPr>
          <w:p w14:paraId="24990544" w14:textId="77777777" w:rsidR="000542C8" w:rsidRDefault="000542C8" w:rsidP="000542C8">
            <w:pPr>
              <w:pStyle w:val="Table0"/>
            </w:pPr>
            <w:r>
              <w:t>DEFIMSW</w:t>
            </w:r>
          </w:p>
        </w:tc>
        <w:tc>
          <w:tcPr>
            <w:tcW w:w="0" w:type="auto"/>
          </w:tcPr>
          <w:p w14:paraId="1D6BD613" w14:textId="77777777" w:rsidR="000542C8" w:rsidRDefault="000542C8" w:rsidP="000542C8">
            <w:pPr>
              <w:pStyle w:val="Table0"/>
            </w:pPr>
            <w:r>
              <w:t>DEFIMSW</w:t>
            </w:r>
          </w:p>
        </w:tc>
        <w:tc>
          <w:tcPr>
            <w:tcW w:w="0" w:type="auto"/>
          </w:tcPr>
          <w:p w14:paraId="4D005E9C" w14:textId="77777777" w:rsidR="000542C8" w:rsidRDefault="000542C8" w:rsidP="000542C8">
            <w:pPr>
              <w:pStyle w:val="Table0"/>
            </w:pPr>
            <w:r>
              <w:t>DEFIMSW</w:t>
            </w:r>
          </w:p>
        </w:tc>
        <w:tc>
          <w:tcPr>
            <w:tcW w:w="0" w:type="auto"/>
          </w:tcPr>
          <w:p w14:paraId="223A59FF" w14:textId="77777777" w:rsidR="000542C8" w:rsidRDefault="000542C8" w:rsidP="000542C8">
            <w:pPr>
              <w:pStyle w:val="Table0"/>
            </w:pPr>
            <w:r>
              <w:t>DEFIMSW</w:t>
            </w:r>
          </w:p>
        </w:tc>
        <w:tc>
          <w:tcPr>
            <w:tcW w:w="0" w:type="auto"/>
          </w:tcPr>
          <w:p w14:paraId="339B3E84" w14:textId="77777777" w:rsidR="000542C8" w:rsidRDefault="000542C8" w:rsidP="000542C8">
            <w:pPr>
              <w:pStyle w:val="Table0"/>
            </w:pPr>
          </w:p>
        </w:tc>
      </w:tr>
      <w:tr w:rsidR="000542C8" w14:paraId="7085FA08" w14:textId="77777777">
        <w:trPr>
          <w:cantSplit/>
          <w:trHeight w:val="120"/>
        </w:trPr>
        <w:tc>
          <w:tcPr>
            <w:tcW w:w="0" w:type="auto"/>
          </w:tcPr>
          <w:p w14:paraId="2DC13485" w14:textId="77777777" w:rsidR="000542C8" w:rsidRDefault="000542C8" w:rsidP="000542C8">
            <w:pPr>
              <w:pStyle w:val="Table0"/>
            </w:pPr>
            <w:r>
              <w:t>Ships Hold Inspection Date</w:t>
            </w:r>
          </w:p>
        </w:tc>
        <w:tc>
          <w:tcPr>
            <w:tcW w:w="0" w:type="auto"/>
          </w:tcPr>
          <w:p w14:paraId="68089D8B" w14:textId="77777777" w:rsidR="000542C8" w:rsidRDefault="000542C8" w:rsidP="000542C8">
            <w:pPr>
              <w:pStyle w:val="Table0"/>
            </w:pPr>
            <w:r>
              <w:t>G</w:t>
            </w:r>
          </w:p>
        </w:tc>
        <w:tc>
          <w:tcPr>
            <w:tcW w:w="0" w:type="auto"/>
          </w:tcPr>
          <w:p w14:paraId="2D90C56C" w14:textId="77777777" w:rsidR="000542C8" w:rsidRDefault="000542C8" w:rsidP="000542C8">
            <w:pPr>
              <w:pStyle w:val="Table0"/>
            </w:pPr>
            <w:r>
              <w:t>G</w:t>
            </w:r>
          </w:p>
        </w:tc>
        <w:tc>
          <w:tcPr>
            <w:tcW w:w="0" w:type="auto"/>
          </w:tcPr>
          <w:p w14:paraId="25F2979A" w14:textId="77777777" w:rsidR="000542C8" w:rsidRDefault="000542C8" w:rsidP="000542C8">
            <w:pPr>
              <w:pStyle w:val="Table0"/>
            </w:pPr>
            <w:r>
              <w:t>G</w:t>
            </w:r>
          </w:p>
        </w:tc>
        <w:tc>
          <w:tcPr>
            <w:tcW w:w="0" w:type="auto"/>
          </w:tcPr>
          <w:p w14:paraId="66AEC0D7" w14:textId="77777777" w:rsidR="000542C8" w:rsidRDefault="000542C8" w:rsidP="000542C8">
            <w:pPr>
              <w:pStyle w:val="Table0"/>
            </w:pPr>
            <w:r>
              <w:t>G</w:t>
            </w:r>
          </w:p>
        </w:tc>
        <w:tc>
          <w:tcPr>
            <w:tcW w:w="0" w:type="auto"/>
          </w:tcPr>
          <w:p w14:paraId="5928E666" w14:textId="77777777" w:rsidR="000542C8" w:rsidRDefault="000542C8" w:rsidP="000542C8">
            <w:pPr>
              <w:pStyle w:val="Table0"/>
            </w:pPr>
            <w:r>
              <w:t>G</w:t>
            </w:r>
          </w:p>
        </w:tc>
        <w:tc>
          <w:tcPr>
            <w:tcW w:w="0" w:type="auto"/>
          </w:tcPr>
          <w:p w14:paraId="111BBF48" w14:textId="77777777" w:rsidR="000542C8" w:rsidRDefault="000542C8" w:rsidP="000542C8">
            <w:pPr>
              <w:pStyle w:val="Table0"/>
            </w:pPr>
          </w:p>
        </w:tc>
      </w:tr>
      <w:tr w:rsidR="000542C8" w14:paraId="1C30C7EE" w14:textId="77777777">
        <w:trPr>
          <w:cantSplit/>
          <w:trHeight w:val="120"/>
        </w:trPr>
        <w:tc>
          <w:tcPr>
            <w:tcW w:w="0" w:type="auto"/>
          </w:tcPr>
          <w:p w14:paraId="5ED5ECAE" w14:textId="77777777" w:rsidR="000542C8" w:rsidRDefault="000542C8" w:rsidP="000542C8">
            <w:pPr>
              <w:pStyle w:val="Table0"/>
            </w:pPr>
            <w:r>
              <w:t xml:space="preserve">Ship Stores Indicator </w:t>
            </w:r>
          </w:p>
        </w:tc>
        <w:tc>
          <w:tcPr>
            <w:tcW w:w="0" w:type="auto"/>
          </w:tcPr>
          <w:p w14:paraId="4FE5BF14" w14:textId="77777777" w:rsidR="000542C8" w:rsidRDefault="000542C8" w:rsidP="000542C8">
            <w:pPr>
              <w:pStyle w:val="Table0"/>
            </w:pPr>
            <w:r>
              <w:t>DEFGHIM</w:t>
            </w:r>
          </w:p>
        </w:tc>
        <w:tc>
          <w:tcPr>
            <w:tcW w:w="0" w:type="auto"/>
          </w:tcPr>
          <w:p w14:paraId="3BE04360" w14:textId="77777777" w:rsidR="000542C8" w:rsidRDefault="000542C8" w:rsidP="000542C8">
            <w:pPr>
              <w:pStyle w:val="Table0"/>
            </w:pPr>
          </w:p>
        </w:tc>
        <w:tc>
          <w:tcPr>
            <w:tcW w:w="0" w:type="auto"/>
          </w:tcPr>
          <w:p w14:paraId="25857CF0" w14:textId="77777777" w:rsidR="000542C8" w:rsidRDefault="000542C8" w:rsidP="000542C8">
            <w:pPr>
              <w:pStyle w:val="Table0"/>
            </w:pPr>
          </w:p>
        </w:tc>
        <w:tc>
          <w:tcPr>
            <w:tcW w:w="0" w:type="auto"/>
          </w:tcPr>
          <w:p w14:paraId="0D16CC79" w14:textId="77777777" w:rsidR="000542C8" w:rsidRDefault="000542C8" w:rsidP="000542C8">
            <w:pPr>
              <w:pStyle w:val="Table0"/>
            </w:pPr>
          </w:p>
        </w:tc>
        <w:tc>
          <w:tcPr>
            <w:tcW w:w="0" w:type="auto"/>
          </w:tcPr>
          <w:p w14:paraId="3EAEE3CC" w14:textId="77777777" w:rsidR="000542C8" w:rsidRDefault="000542C8" w:rsidP="000542C8">
            <w:pPr>
              <w:pStyle w:val="Table0"/>
            </w:pPr>
          </w:p>
        </w:tc>
        <w:tc>
          <w:tcPr>
            <w:tcW w:w="0" w:type="auto"/>
          </w:tcPr>
          <w:p w14:paraId="5665D888" w14:textId="77777777" w:rsidR="000542C8" w:rsidRDefault="000542C8" w:rsidP="000542C8">
            <w:pPr>
              <w:pStyle w:val="Table0"/>
            </w:pPr>
          </w:p>
        </w:tc>
      </w:tr>
      <w:tr w:rsidR="000542C8" w14:paraId="75F7673E" w14:textId="77777777">
        <w:trPr>
          <w:cantSplit/>
          <w:trHeight w:val="120"/>
        </w:trPr>
        <w:tc>
          <w:tcPr>
            <w:tcW w:w="0" w:type="auto"/>
          </w:tcPr>
          <w:p w14:paraId="1672A5DE" w14:textId="77777777" w:rsidR="000542C8" w:rsidRDefault="000542C8" w:rsidP="000542C8">
            <w:pPr>
              <w:pStyle w:val="Table0"/>
            </w:pPr>
            <w:r>
              <w:t>Shipping Company or Carrier Name</w:t>
            </w:r>
          </w:p>
        </w:tc>
        <w:tc>
          <w:tcPr>
            <w:tcW w:w="0" w:type="auto"/>
          </w:tcPr>
          <w:p w14:paraId="4751F629" w14:textId="77777777" w:rsidR="000542C8" w:rsidRDefault="000542C8" w:rsidP="000542C8">
            <w:pPr>
              <w:pStyle w:val="Table0"/>
            </w:pPr>
            <w:r>
              <w:t>DEFGHIMSW</w:t>
            </w:r>
          </w:p>
        </w:tc>
        <w:tc>
          <w:tcPr>
            <w:tcW w:w="0" w:type="auto"/>
          </w:tcPr>
          <w:p w14:paraId="2E5D6BCC" w14:textId="77777777" w:rsidR="000542C8" w:rsidRDefault="000542C8" w:rsidP="000542C8">
            <w:pPr>
              <w:pStyle w:val="Table0"/>
            </w:pPr>
            <w:r>
              <w:t>DEFGHIMSW</w:t>
            </w:r>
          </w:p>
        </w:tc>
        <w:tc>
          <w:tcPr>
            <w:tcW w:w="0" w:type="auto"/>
          </w:tcPr>
          <w:p w14:paraId="50FD2FF9" w14:textId="77777777" w:rsidR="000542C8" w:rsidRDefault="000542C8" w:rsidP="000542C8">
            <w:pPr>
              <w:pStyle w:val="Table0"/>
            </w:pPr>
            <w:r>
              <w:t>DEFGHIMSW</w:t>
            </w:r>
          </w:p>
        </w:tc>
        <w:tc>
          <w:tcPr>
            <w:tcW w:w="0" w:type="auto"/>
          </w:tcPr>
          <w:p w14:paraId="1C264C82" w14:textId="77777777" w:rsidR="000542C8" w:rsidRDefault="000542C8" w:rsidP="000542C8">
            <w:pPr>
              <w:pStyle w:val="Table0"/>
            </w:pPr>
            <w:r>
              <w:t>DEFGHIMSW</w:t>
            </w:r>
          </w:p>
        </w:tc>
        <w:tc>
          <w:tcPr>
            <w:tcW w:w="0" w:type="auto"/>
          </w:tcPr>
          <w:p w14:paraId="0451E408" w14:textId="77777777" w:rsidR="000542C8" w:rsidRDefault="000542C8" w:rsidP="000542C8">
            <w:pPr>
              <w:pStyle w:val="Table0"/>
            </w:pPr>
            <w:r>
              <w:t>DEFGHIMSW</w:t>
            </w:r>
          </w:p>
        </w:tc>
        <w:tc>
          <w:tcPr>
            <w:tcW w:w="0" w:type="auto"/>
          </w:tcPr>
          <w:p w14:paraId="54A5C159" w14:textId="77777777" w:rsidR="000542C8" w:rsidRDefault="000542C8" w:rsidP="000542C8">
            <w:pPr>
              <w:pStyle w:val="Table0"/>
            </w:pPr>
          </w:p>
        </w:tc>
      </w:tr>
      <w:tr w:rsidR="000542C8" w14:paraId="07B99F42" w14:textId="77777777">
        <w:trPr>
          <w:cantSplit/>
          <w:trHeight w:val="120"/>
        </w:trPr>
        <w:tc>
          <w:tcPr>
            <w:tcW w:w="0" w:type="auto"/>
          </w:tcPr>
          <w:p w14:paraId="2F40B5A7" w14:textId="77777777" w:rsidR="000542C8" w:rsidRDefault="000542C8" w:rsidP="000542C8">
            <w:pPr>
              <w:pStyle w:val="Table0"/>
            </w:pPr>
            <w:r>
              <w:t>Storage Establishment Number</w:t>
            </w:r>
          </w:p>
        </w:tc>
        <w:tc>
          <w:tcPr>
            <w:tcW w:w="0" w:type="auto"/>
          </w:tcPr>
          <w:p w14:paraId="60859285" w14:textId="32A79386" w:rsidR="000542C8" w:rsidRDefault="000542C8" w:rsidP="000542C8">
            <w:pPr>
              <w:pStyle w:val="Table0"/>
            </w:pPr>
            <w:r>
              <w:t>FDEIMSW</w:t>
            </w:r>
          </w:p>
        </w:tc>
        <w:tc>
          <w:tcPr>
            <w:tcW w:w="0" w:type="auto"/>
          </w:tcPr>
          <w:p w14:paraId="7F52E3C3" w14:textId="77777777" w:rsidR="000542C8" w:rsidRDefault="000542C8" w:rsidP="000542C8">
            <w:pPr>
              <w:pStyle w:val="Table0"/>
            </w:pPr>
          </w:p>
        </w:tc>
        <w:tc>
          <w:tcPr>
            <w:tcW w:w="0" w:type="auto"/>
          </w:tcPr>
          <w:p w14:paraId="29F89BD0" w14:textId="77777777" w:rsidR="000542C8" w:rsidRDefault="000542C8" w:rsidP="000542C8">
            <w:pPr>
              <w:pStyle w:val="Table0"/>
            </w:pPr>
          </w:p>
        </w:tc>
        <w:tc>
          <w:tcPr>
            <w:tcW w:w="0" w:type="auto"/>
          </w:tcPr>
          <w:p w14:paraId="417E4AA9" w14:textId="77777777" w:rsidR="000542C8" w:rsidRDefault="000542C8" w:rsidP="000542C8">
            <w:pPr>
              <w:pStyle w:val="Table0"/>
            </w:pPr>
          </w:p>
        </w:tc>
        <w:tc>
          <w:tcPr>
            <w:tcW w:w="0" w:type="auto"/>
          </w:tcPr>
          <w:p w14:paraId="250315E7" w14:textId="77777777" w:rsidR="000542C8" w:rsidRDefault="000542C8" w:rsidP="000542C8">
            <w:pPr>
              <w:pStyle w:val="Table0"/>
            </w:pPr>
          </w:p>
        </w:tc>
        <w:tc>
          <w:tcPr>
            <w:tcW w:w="0" w:type="auto"/>
          </w:tcPr>
          <w:p w14:paraId="026C16F6" w14:textId="77777777" w:rsidR="000542C8" w:rsidRDefault="000542C8" w:rsidP="000542C8">
            <w:pPr>
              <w:pStyle w:val="Table0"/>
            </w:pPr>
          </w:p>
        </w:tc>
      </w:tr>
      <w:tr w:rsidR="000542C8" w14:paraId="08DA9B1A" w14:textId="77777777">
        <w:trPr>
          <w:cantSplit/>
          <w:trHeight w:val="120"/>
        </w:trPr>
        <w:tc>
          <w:tcPr>
            <w:tcW w:w="0" w:type="auto"/>
          </w:tcPr>
          <w:p w14:paraId="771F49D1" w14:textId="77777777" w:rsidR="000542C8" w:rsidRDefault="000542C8" w:rsidP="000542C8">
            <w:pPr>
              <w:pStyle w:val="Table0"/>
            </w:pPr>
            <w:r>
              <w:t>Transferee Exporter Number</w:t>
            </w:r>
          </w:p>
        </w:tc>
        <w:tc>
          <w:tcPr>
            <w:tcW w:w="0" w:type="auto"/>
          </w:tcPr>
          <w:p w14:paraId="065FD985" w14:textId="77777777" w:rsidR="000542C8" w:rsidRDefault="000542C8" w:rsidP="000542C8">
            <w:pPr>
              <w:pStyle w:val="Table0"/>
            </w:pPr>
            <w:r>
              <w:t>DEFGHIMSW</w:t>
            </w:r>
          </w:p>
        </w:tc>
        <w:tc>
          <w:tcPr>
            <w:tcW w:w="0" w:type="auto"/>
          </w:tcPr>
          <w:p w14:paraId="26287E96" w14:textId="77777777" w:rsidR="000542C8" w:rsidRDefault="000542C8" w:rsidP="000542C8">
            <w:pPr>
              <w:pStyle w:val="Table0"/>
            </w:pPr>
            <w:r>
              <w:t>DEFGHIMSW</w:t>
            </w:r>
          </w:p>
        </w:tc>
        <w:tc>
          <w:tcPr>
            <w:tcW w:w="0" w:type="auto"/>
          </w:tcPr>
          <w:p w14:paraId="7A8D0DF7" w14:textId="77777777" w:rsidR="000542C8" w:rsidRDefault="000542C8" w:rsidP="000542C8">
            <w:pPr>
              <w:pStyle w:val="Table0"/>
            </w:pPr>
            <w:r>
              <w:t>DEFGHIMSW</w:t>
            </w:r>
          </w:p>
        </w:tc>
        <w:tc>
          <w:tcPr>
            <w:tcW w:w="0" w:type="auto"/>
          </w:tcPr>
          <w:p w14:paraId="105DB5E5" w14:textId="77777777" w:rsidR="000542C8" w:rsidRDefault="000542C8" w:rsidP="000542C8">
            <w:pPr>
              <w:pStyle w:val="Table0"/>
            </w:pPr>
            <w:r>
              <w:t>DEFGHIMSW</w:t>
            </w:r>
          </w:p>
        </w:tc>
        <w:tc>
          <w:tcPr>
            <w:tcW w:w="0" w:type="auto"/>
          </w:tcPr>
          <w:p w14:paraId="7617BABA" w14:textId="77777777" w:rsidR="000542C8" w:rsidRDefault="000542C8" w:rsidP="000542C8">
            <w:pPr>
              <w:pStyle w:val="Table0"/>
            </w:pPr>
            <w:r>
              <w:t>DEFGHIMSW</w:t>
            </w:r>
          </w:p>
        </w:tc>
        <w:tc>
          <w:tcPr>
            <w:tcW w:w="0" w:type="auto"/>
          </w:tcPr>
          <w:p w14:paraId="076355AE" w14:textId="77777777" w:rsidR="000542C8" w:rsidRDefault="000542C8" w:rsidP="000542C8">
            <w:pPr>
              <w:pStyle w:val="Table0"/>
            </w:pPr>
          </w:p>
        </w:tc>
      </w:tr>
      <w:tr w:rsidR="000542C8" w14:paraId="1C43EC14" w14:textId="77777777">
        <w:trPr>
          <w:cantSplit/>
          <w:trHeight w:val="120"/>
        </w:trPr>
        <w:tc>
          <w:tcPr>
            <w:tcW w:w="0" w:type="auto"/>
          </w:tcPr>
          <w:p w14:paraId="457CF256" w14:textId="77777777" w:rsidR="000542C8" w:rsidRDefault="000542C8" w:rsidP="000542C8">
            <w:pPr>
              <w:pStyle w:val="Table0"/>
            </w:pPr>
            <w:r>
              <w:t>Transit Country</w:t>
            </w:r>
          </w:p>
        </w:tc>
        <w:tc>
          <w:tcPr>
            <w:tcW w:w="0" w:type="auto"/>
          </w:tcPr>
          <w:p w14:paraId="6569A86E" w14:textId="77777777" w:rsidR="000542C8" w:rsidRDefault="000542C8" w:rsidP="000542C8">
            <w:pPr>
              <w:pStyle w:val="Table0"/>
            </w:pPr>
            <w:r>
              <w:t>DEFGHIMSW</w:t>
            </w:r>
          </w:p>
        </w:tc>
        <w:tc>
          <w:tcPr>
            <w:tcW w:w="0" w:type="auto"/>
          </w:tcPr>
          <w:p w14:paraId="216F5FFA" w14:textId="77777777" w:rsidR="000542C8" w:rsidRDefault="000542C8" w:rsidP="000542C8">
            <w:pPr>
              <w:pStyle w:val="Table0"/>
            </w:pPr>
            <w:r>
              <w:t>DEFGHIMSW</w:t>
            </w:r>
          </w:p>
        </w:tc>
        <w:tc>
          <w:tcPr>
            <w:tcW w:w="0" w:type="auto"/>
          </w:tcPr>
          <w:p w14:paraId="48C1AF65" w14:textId="77777777" w:rsidR="000542C8" w:rsidRDefault="000542C8" w:rsidP="000542C8">
            <w:pPr>
              <w:pStyle w:val="Table0"/>
            </w:pPr>
            <w:r>
              <w:t>DEFGHIMSW</w:t>
            </w:r>
          </w:p>
        </w:tc>
        <w:tc>
          <w:tcPr>
            <w:tcW w:w="0" w:type="auto"/>
          </w:tcPr>
          <w:p w14:paraId="49728AA9" w14:textId="77777777" w:rsidR="000542C8" w:rsidRDefault="000542C8" w:rsidP="000542C8">
            <w:pPr>
              <w:pStyle w:val="Table0"/>
            </w:pPr>
            <w:r>
              <w:t>DEFGHIMSW</w:t>
            </w:r>
          </w:p>
        </w:tc>
        <w:tc>
          <w:tcPr>
            <w:tcW w:w="0" w:type="auto"/>
          </w:tcPr>
          <w:p w14:paraId="4A3E4E7C" w14:textId="77777777" w:rsidR="000542C8" w:rsidRDefault="000542C8" w:rsidP="000542C8">
            <w:pPr>
              <w:pStyle w:val="Table0"/>
            </w:pPr>
            <w:r>
              <w:t>DEFGHIMSW</w:t>
            </w:r>
          </w:p>
        </w:tc>
        <w:tc>
          <w:tcPr>
            <w:tcW w:w="0" w:type="auto"/>
          </w:tcPr>
          <w:p w14:paraId="5355C3C3" w14:textId="77777777" w:rsidR="000542C8" w:rsidRDefault="000542C8" w:rsidP="000542C8">
            <w:pPr>
              <w:pStyle w:val="Table0"/>
            </w:pPr>
          </w:p>
        </w:tc>
      </w:tr>
      <w:tr w:rsidR="000542C8" w14:paraId="256C874B" w14:textId="77777777">
        <w:trPr>
          <w:cantSplit/>
          <w:trHeight w:val="120"/>
        </w:trPr>
        <w:tc>
          <w:tcPr>
            <w:tcW w:w="0" w:type="auto"/>
          </w:tcPr>
          <w:p w14:paraId="74C485BE" w14:textId="77777777" w:rsidR="000542C8" w:rsidRDefault="000542C8" w:rsidP="000542C8">
            <w:pPr>
              <w:pStyle w:val="Table0"/>
            </w:pPr>
            <w:r>
              <w:t>Transhipment Storage Temperature</w:t>
            </w:r>
          </w:p>
        </w:tc>
        <w:tc>
          <w:tcPr>
            <w:tcW w:w="0" w:type="auto"/>
          </w:tcPr>
          <w:p w14:paraId="324BB8FE" w14:textId="77777777" w:rsidR="000542C8" w:rsidRDefault="000542C8" w:rsidP="000542C8">
            <w:pPr>
              <w:pStyle w:val="Table0"/>
            </w:pPr>
            <w:r>
              <w:t>DEFIM</w:t>
            </w:r>
          </w:p>
        </w:tc>
        <w:tc>
          <w:tcPr>
            <w:tcW w:w="0" w:type="auto"/>
          </w:tcPr>
          <w:p w14:paraId="1E04C290" w14:textId="77777777" w:rsidR="000542C8" w:rsidRDefault="000542C8" w:rsidP="000542C8">
            <w:pPr>
              <w:pStyle w:val="Table0"/>
            </w:pPr>
            <w:r>
              <w:t>DEFIM</w:t>
            </w:r>
          </w:p>
        </w:tc>
        <w:tc>
          <w:tcPr>
            <w:tcW w:w="0" w:type="auto"/>
          </w:tcPr>
          <w:p w14:paraId="37A8E36F" w14:textId="77777777" w:rsidR="000542C8" w:rsidRDefault="000542C8" w:rsidP="000542C8">
            <w:pPr>
              <w:pStyle w:val="Table0"/>
            </w:pPr>
            <w:r>
              <w:t>DEFIM</w:t>
            </w:r>
          </w:p>
        </w:tc>
        <w:tc>
          <w:tcPr>
            <w:tcW w:w="0" w:type="auto"/>
          </w:tcPr>
          <w:p w14:paraId="6529D9FC" w14:textId="77777777" w:rsidR="000542C8" w:rsidRDefault="000542C8" w:rsidP="000542C8">
            <w:pPr>
              <w:pStyle w:val="Table0"/>
            </w:pPr>
            <w:r>
              <w:t>DEFIM</w:t>
            </w:r>
          </w:p>
        </w:tc>
        <w:tc>
          <w:tcPr>
            <w:tcW w:w="0" w:type="auto"/>
          </w:tcPr>
          <w:p w14:paraId="119C8F63" w14:textId="77777777" w:rsidR="000542C8" w:rsidRDefault="000542C8" w:rsidP="000542C8">
            <w:pPr>
              <w:pStyle w:val="Table0"/>
            </w:pPr>
            <w:r>
              <w:t>DEFIM</w:t>
            </w:r>
          </w:p>
        </w:tc>
        <w:tc>
          <w:tcPr>
            <w:tcW w:w="0" w:type="auto"/>
          </w:tcPr>
          <w:p w14:paraId="3E357F97" w14:textId="77777777" w:rsidR="000542C8" w:rsidRDefault="000542C8" w:rsidP="000542C8">
            <w:pPr>
              <w:pStyle w:val="Table0"/>
            </w:pPr>
          </w:p>
        </w:tc>
      </w:tr>
      <w:tr w:rsidR="000542C8" w14:paraId="08C9BBD3" w14:textId="77777777">
        <w:trPr>
          <w:cantSplit/>
          <w:trHeight w:val="120"/>
        </w:trPr>
        <w:tc>
          <w:tcPr>
            <w:tcW w:w="0" w:type="auto"/>
          </w:tcPr>
          <w:p w14:paraId="4F8F0E01" w14:textId="77777777" w:rsidR="000542C8" w:rsidRDefault="000542C8" w:rsidP="000542C8">
            <w:pPr>
              <w:pStyle w:val="Table0"/>
            </w:pPr>
            <w:r>
              <w:t>Transport Mode</w:t>
            </w:r>
          </w:p>
        </w:tc>
        <w:tc>
          <w:tcPr>
            <w:tcW w:w="0" w:type="auto"/>
          </w:tcPr>
          <w:p w14:paraId="3E191A53" w14:textId="77777777" w:rsidR="000542C8" w:rsidRDefault="000542C8" w:rsidP="000542C8">
            <w:pPr>
              <w:pStyle w:val="Table0"/>
            </w:pPr>
            <w:r>
              <w:t>DEFGHIMSW</w:t>
            </w:r>
          </w:p>
        </w:tc>
        <w:tc>
          <w:tcPr>
            <w:tcW w:w="0" w:type="auto"/>
          </w:tcPr>
          <w:p w14:paraId="6413B373" w14:textId="77777777" w:rsidR="000542C8" w:rsidRDefault="000542C8" w:rsidP="000542C8">
            <w:pPr>
              <w:pStyle w:val="Table0"/>
            </w:pPr>
            <w:r>
              <w:t>DEFGHIMSW</w:t>
            </w:r>
          </w:p>
        </w:tc>
        <w:tc>
          <w:tcPr>
            <w:tcW w:w="0" w:type="auto"/>
          </w:tcPr>
          <w:p w14:paraId="62D81FB0" w14:textId="77777777" w:rsidR="000542C8" w:rsidRDefault="000542C8" w:rsidP="000542C8">
            <w:pPr>
              <w:pStyle w:val="Table0"/>
            </w:pPr>
            <w:r>
              <w:t>DEFGHIMSW</w:t>
            </w:r>
          </w:p>
        </w:tc>
        <w:tc>
          <w:tcPr>
            <w:tcW w:w="0" w:type="auto"/>
          </w:tcPr>
          <w:p w14:paraId="184485C5" w14:textId="77777777" w:rsidR="000542C8" w:rsidRDefault="000542C8" w:rsidP="000542C8">
            <w:pPr>
              <w:pStyle w:val="Table0"/>
            </w:pPr>
            <w:r>
              <w:t>DEFGHIMSW</w:t>
            </w:r>
          </w:p>
        </w:tc>
        <w:tc>
          <w:tcPr>
            <w:tcW w:w="0" w:type="auto"/>
          </w:tcPr>
          <w:p w14:paraId="17CCA073" w14:textId="77777777" w:rsidR="000542C8" w:rsidRDefault="000542C8" w:rsidP="000542C8">
            <w:pPr>
              <w:pStyle w:val="Table0"/>
            </w:pPr>
            <w:r>
              <w:t>DEFGHIMSW</w:t>
            </w:r>
          </w:p>
        </w:tc>
        <w:tc>
          <w:tcPr>
            <w:tcW w:w="0" w:type="auto"/>
          </w:tcPr>
          <w:p w14:paraId="20341300" w14:textId="77777777" w:rsidR="000542C8" w:rsidRDefault="000542C8" w:rsidP="000542C8">
            <w:pPr>
              <w:pStyle w:val="Table0"/>
            </w:pPr>
          </w:p>
        </w:tc>
      </w:tr>
      <w:tr w:rsidR="000542C8" w14:paraId="5157B913" w14:textId="77777777">
        <w:trPr>
          <w:cantSplit/>
          <w:trHeight w:val="120"/>
        </w:trPr>
        <w:tc>
          <w:tcPr>
            <w:tcW w:w="0" w:type="auto"/>
          </w:tcPr>
          <w:p w14:paraId="3E373271" w14:textId="77777777" w:rsidR="000542C8" w:rsidRDefault="000542C8" w:rsidP="000542C8">
            <w:pPr>
              <w:pStyle w:val="Table0"/>
            </w:pPr>
            <w:r>
              <w:t>True and Complete Indicator</w:t>
            </w:r>
          </w:p>
        </w:tc>
        <w:tc>
          <w:tcPr>
            <w:tcW w:w="0" w:type="auto"/>
          </w:tcPr>
          <w:p w14:paraId="6696FA02" w14:textId="77777777" w:rsidR="000542C8" w:rsidRDefault="000542C8" w:rsidP="000542C8">
            <w:pPr>
              <w:pStyle w:val="Table0"/>
            </w:pPr>
            <w:r>
              <w:t>DEFM</w:t>
            </w:r>
          </w:p>
        </w:tc>
        <w:tc>
          <w:tcPr>
            <w:tcW w:w="0" w:type="auto"/>
          </w:tcPr>
          <w:p w14:paraId="4901FA37" w14:textId="77777777" w:rsidR="000542C8" w:rsidRDefault="000542C8" w:rsidP="000542C8">
            <w:pPr>
              <w:pStyle w:val="Table0"/>
            </w:pPr>
          </w:p>
        </w:tc>
        <w:tc>
          <w:tcPr>
            <w:tcW w:w="0" w:type="auto"/>
          </w:tcPr>
          <w:p w14:paraId="6BE8E180" w14:textId="77777777" w:rsidR="000542C8" w:rsidRDefault="000542C8" w:rsidP="000542C8">
            <w:pPr>
              <w:pStyle w:val="Table0"/>
            </w:pPr>
          </w:p>
        </w:tc>
        <w:tc>
          <w:tcPr>
            <w:tcW w:w="0" w:type="auto"/>
          </w:tcPr>
          <w:p w14:paraId="601FDD50" w14:textId="77777777" w:rsidR="000542C8" w:rsidRDefault="000542C8" w:rsidP="000542C8">
            <w:pPr>
              <w:pStyle w:val="Table0"/>
            </w:pPr>
          </w:p>
        </w:tc>
        <w:tc>
          <w:tcPr>
            <w:tcW w:w="0" w:type="auto"/>
          </w:tcPr>
          <w:p w14:paraId="417A42F8" w14:textId="77777777" w:rsidR="000542C8" w:rsidRDefault="000542C8" w:rsidP="000542C8">
            <w:pPr>
              <w:pStyle w:val="Table0"/>
            </w:pPr>
          </w:p>
        </w:tc>
        <w:tc>
          <w:tcPr>
            <w:tcW w:w="0" w:type="auto"/>
          </w:tcPr>
          <w:p w14:paraId="0A67F612" w14:textId="77777777" w:rsidR="000542C8" w:rsidRDefault="000542C8" w:rsidP="000542C8">
            <w:pPr>
              <w:pStyle w:val="Table0"/>
            </w:pPr>
          </w:p>
        </w:tc>
      </w:tr>
      <w:tr w:rsidR="000542C8" w14:paraId="49D7DEFA" w14:textId="77777777">
        <w:trPr>
          <w:cantSplit/>
          <w:trHeight w:val="120"/>
        </w:trPr>
        <w:tc>
          <w:tcPr>
            <w:tcW w:w="0" w:type="auto"/>
          </w:tcPr>
          <w:p w14:paraId="2D63F202" w14:textId="77777777" w:rsidR="000542C8" w:rsidRDefault="000542C8" w:rsidP="000542C8">
            <w:pPr>
              <w:pStyle w:val="Table0"/>
            </w:pPr>
            <w:r>
              <w:t>Vessel Name(see note 6)</w:t>
            </w:r>
          </w:p>
        </w:tc>
        <w:tc>
          <w:tcPr>
            <w:tcW w:w="0" w:type="auto"/>
          </w:tcPr>
          <w:p w14:paraId="6E4803FA" w14:textId="77777777" w:rsidR="000542C8" w:rsidRDefault="000542C8" w:rsidP="000542C8">
            <w:pPr>
              <w:pStyle w:val="Table0"/>
            </w:pPr>
            <w:r>
              <w:t>DEFGHIMSW</w:t>
            </w:r>
          </w:p>
        </w:tc>
        <w:tc>
          <w:tcPr>
            <w:tcW w:w="0" w:type="auto"/>
          </w:tcPr>
          <w:p w14:paraId="5BCD7213" w14:textId="77777777" w:rsidR="000542C8" w:rsidRDefault="000542C8" w:rsidP="000542C8">
            <w:pPr>
              <w:pStyle w:val="Table0"/>
            </w:pPr>
            <w:r>
              <w:t>DEFGHIMSW</w:t>
            </w:r>
          </w:p>
        </w:tc>
        <w:tc>
          <w:tcPr>
            <w:tcW w:w="0" w:type="auto"/>
          </w:tcPr>
          <w:p w14:paraId="739E1E3D" w14:textId="77777777" w:rsidR="000542C8" w:rsidRDefault="000542C8" w:rsidP="000542C8">
            <w:pPr>
              <w:pStyle w:val="Table0"/>
            </w:pPr>
            <w:r>
              <w:t>DEFGHIMSW</w:t>
            </w:r>
          </w:p>
        </w:tc>
        <w:tc>
          <w:tcPr>
            <w:tcW w:w="0" w:type="auto"/>
          </w:tcPr>
          <w:p w14:paraId="13FAF41D" w14:textId="77777777" w:rsidR="000542C8" w:rsidRDefault="000542C8" w:rsidP="000542C8">
            <w:pPr>
              <w:pStyle w:val="Table0"/>
            </w:pPr>
            <w:r>
              <w:t>DEFGHIMSW</w:t>
            </w:r>
          </w:p>
        </w:tc>
        <w:tc>
          <w:tcPr>
            <w:tcW w:w="0" w:type="auto"/>
          </w:tcPr>
          <w:p w14:paraId="1D73AA05" w14:textId="77777777" w:rsidR="000542C8" w:rsidRDefault="000542C8" w:rsidP="000542C8">
            <w:pPr>
              <w:pStyle w:val="Table0"/>
            </w:pPr>
            <w:r>
              <w:t>DEFGHIMSW</w:t>
            </w:r>
          </w:p>
        </w:tc>
        <w:tc>
          <w:tcPr>
            <w:tcW w:w="0" w:type="auto"/>
          </w:tcPr>
          <w:p w14:paraId="794E3F1B" w14:textId="77777777" w:rsidR="000542C8" w:rsidRDefault="000542C8" w:rsidP="000542C8">
            <w:pPr>
              <w:pStyle w:val="Table0"/>
            </w:pPr>
            <w:r>
              <w:t>H</w:t>
            </w:r>
          </w:p>
        </w:tc>
      </w:tr>
      <w:tr w:rsidR="000542C8" w14:paraId="5622DCA6" w14:textId="77777777">
        <w:trPr>
          <w:cantSplit/>
          <w:trHeight w:val="120"/>
        </w:trPr>
        <w:tc>
          <w:tcPr>
            <w:tcW w:w="0" w:type="auto"/>
          </w:tcPr>
          <w:p w14:paraId="7991F382" w14:textId="77777777" w:rsidR="000542C8" w:rsidRDefault="000542C8" w:rsidP="000542C8">
            <w:pPr>
              <w:pStyle w:val="Table0"/>
            </w:pPr>
            <w:r>
              <w:t>Voyage/Flight Number(see note 6)</w:t>
            </w:r>
          </w:p>
        </w:tc>
        <w:tc>
          <w:tcPr>
            <w:tcW w:w="0" w:type="auto"/>
          </w:tcPr>
          <w:p w14:paraId="6F37C87F" w14:textId="77777777" w:rsidR="000542C8" w:rsidRDefault="000542C8" w:rsidP="000542C8">
            <w:pPr>
              <w:pStyle w:val="Table0"/>
            </w:pPr>
            <w:r>
              <w:t>DEFGHIMSW</w:t>
            </w:r>
          </w:p>
        </w:tc>
        <w:tc>
          <w:tcPr>
            <w:tcW w:w="0" w:type="auto"/>
          </w:tcPr>
          <w:p w14:paraId="4A139D28" w14:textId="77777777" w:rsidR="000542C8" w:rsidRDefault="000542C8" w:rsidP="000542C8">
            <w:pPr>
              <w:pStyle w:val="Table0"/>
            </w:pPr>
            <w:r>
              <w:t>DEFGHIMSW</w:t>
            </w:r>
          </w:p>
        </w:tc>
        <w:tc>
          <w:tcPr>
            <w:tcW w:w="0" w:type="auto"/>
          </w:tcPr>
          <w:p w14:paraId="6D80EC75" w14:textId="77777777" w:rsidR="000542C8" w:rsidRDefault="000542C8" w:rsidP="000542C8">
            <w:pPr>
              <w:pStyle w:val="Table0"/>
            </w:pPr>
            <w:r>
              <w:t>DEFGHIMSW</w:t>
            </w:r>
          </w:p>
        </w:tc>
        <w:tc>
          <w:tcPr>
            <w:tcW w:w="0" w:type="auto"/>
          </w:tcPr>
          <w:p w14:paraId="05FC380C" w14:textId="77777777" w:rsidR="000542C8" w:rsidRDefault="000542C8" w:rsidP="000542C8">
            <w:pPr>
              <w:pStyle w:val="Table0"/>
            </w:pPr>
            <w:r>
              <w:t>DEFGHIMSW</w:t>
            </w:r>
          </w:p>
        </w:tc>
        <w:tc>
          <w:tcPr>
            <w:tcW w:w="0" w:type="auto"/>
          </w:tcPr>
          <w:p w14:paraId="37FEDB6F" w14:textId="77777777" w:rsidR="000542C8" w:rsidRDefault="000542C8" w:rsidP="000542C8">
            <w:pPr>
              <w:pStyle w:val="Table0"/>
            </w:pPr>
            <w:r>
              <w:t>DEFGHIMSW</w:t>
            </w:r>
          </w:p>
        </w:tc>
        <w:tc>
          <w:tcPr>
            <w:tcW w:w="0" w:type="auto"/>
          </w:tcPr>
          <w:p w14:paraId="4734F835" w14:textId="77777777" w:rsidR="000542C8" w:rsidRDefault="000542C8" w:rsidP="000542C8">
            <w:pPr>
              <w:pStyle w:val="Table0"/>
            </w:pPr>
            <w:r>
              <w:t>H</w:t>
            </w:r>
          </w:p>
        </w:tc>
      </w:tr>
    </w:tbl>
    <w:p w14:paraId="1277AC84" w14:textId="77777777" w:rsidR="00D04ACA" w:rsidRDefault="00C459FB">
      <w:pPr>
        <w:tabs>
          <w:tab w:val="left" w:pos="1134"/>
        </w:tabs>
        <w:ind w:left="1134" w:hanging="1134"/>
      </w:pPr>
      <w:r>
        <w:t>Notes:</w:t>
      </w:r>
    </w:p>
    <w:p w14:paraId="14220020" w14:textId="77777777" w:rsidR="00D04ACA" w:rsidRDefault="00C459FB">
      <w:pPr>
        <w:pStyle w:val="BodyTextIndent"/>
        <w:ind w:left="709" w:hanging="425"/>
      </w:pPr>
      <w:r>
        <w:t>1</w:t>
      </w:r>
      <w:r>
        <w:tab/>
        <w:t>Data Element can only be changed at INIT, FINL, INSP and HCRD if the person nominated, as the Inspector, the EDI User and the Inspection Establishment are AQA authorised.</w:t>
      </w:r>
    </w:p>
    <w:p w14:paraId="776B79A1" w14:textId="77777777" w:rsidR="00D04ACA" w:rsidRDefault="00C459FB">
      <w:pPr>
        <w:pStyle w:val="BodyTextIndent"/>
        <w:ind w:left="709" w:hanging="425"/>
      </w:pPr>
      <w:r>
        <w:t>2</w:t>
      </w:r>
      <w:r>
        <w:tab/>
        <w:t>Data Element can only be changed at FINL and INSP if the person nominated, as the Inspector, the EDI User and the Inspection Establishment are AQA authorised.</w:t>
      </w:r>
    </w:p>
    <w:p w14:paraId="7126038E" w14:textId="77777777" w:rsidR="00D04ACA" w:rsidRDefault="00C459FB">
      <w:pPr>
        <w:pStyle w:val="BodyTextIndent"/>
        <w:ind w:left="709" w:hanging="425"/>
      </w:pPr>
      <w:r>
        <w:t>3</w:t>
      </w:r>
      <w:r>
        <w:tab/>
        <w:t>Data Element can only be changed at INIT and FINL if the person nominated, as the Inspector, the EDI User and the Inspection Establishment are AQA authorised.</w:t>
      </w:r>
    </w:p>
    <w:p w14:paraId="5A635858" w14:textId="77777777" w:rsidR="00D04ACA" w:rsidRDefault="00C459FB" w:rsidP="00E36066">
      <w:pPr>
        <w:pStyle w:val="BodyTextIndent"/>
        <w:keepLines/>
        <w:numPr>
          <w:ilvl w:val="0"/>
          <w:numId w:val="30"/>
        </w:numPr>
        <w:autoSpaceDE/>
        <w:autoSpaceDN/>
        <w:adjustRightInd/>
        <w:spacing w:before="0" w:after="0"/>
      </w:pPr>
      <w:r>
        <w:t>Data Element can only be inserted.</w:t>
      </w:r>
    </w:p>
    <w:p w14:paraId="30410841" w14:textId="77777777" w:rsidR="00D04ACA" w:rsidRDefault="00C459FB" w:rsidP="00E36066">
      <w:pPr>
        <w:pStyle w:val="BodyTextIndent"/>
        <w:keepLines/>
        <w:numPr>
          <w:ilvl w:val="0"/>
          <w:numId w:val="30"/>
        </w:numPr>
        <w:autoSpaceDE/>
        <w:autoSpaceDN/>
        <w:adjustRightInd/>
        <w:spacing w:before="0" w:after="0"/>
      </w:pPr>
      <w:r>
        <w:t>Data Element can only be changed at INSP and HCRD if the person nominated, as the Inspector, the EDI User and the Inspection Establishment are AQA authorised.</w:t>
      </w:r>
    </w:p>
    <w:p w14:paraId="49E668C0" w14:textId="77777777" w:rsidR="00D04ACA" w:rsidRDefault="00C459FB" w:rsidP="00E36066">
      <w:pPr>
        <w:pStyle w:val="BodyTextIndent"/>
        <w:keepLines/>
        <w:numPr>
          <w:ilvl w:val="0"/>
          <w:numId w:val="30"/>
        </w:numPr>
        <w:autoSpaceDE/>
        <w:autoSpaceDN/>
        <w:adjustRightInd/>
        <w:spacing w:before="0" w:after="0"/>
      </w:pPr>
      <w:r>
        <w:t>Data Element can only be changed at COMP if all the RFP lines use the specified template code NC1.</w:t>
      </w:r>
    </w:p>
    <w:p w14:paraId="274D5E00" w14:textId="77777777" w:rsidR="00D04ACA" w:rsidRDefault="00D04ACA">
      <w:pPr>
        <w:pStyle w:val="BodyTextIndent"/>
        <w:keepLines/>
        <w:autoSpaceDE/>
        <w:autoSpaceDN/>
        <w:adjustRightInd/>
        <w:spacing w:before="0" w:after="0"/>
        <w:ind w:left="704"/>
      </w:pPr>
    </w:p>
    <w:p w14:paraId="5E1BEE14" w14:textId="77777777" w:rsidR="00D04ACA" w:rsidRDefault="00D04ACA"/>
    <w:p w14:paraId="70896B6D" w14:textId="77777777" w:rsidR="00D04ACA" w:rsidRDefault="00C459FB">
      <w:r>
        <w:lastRenderedPageBreak/>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7"/>
        <w:gridCol w:w="1390"/>
        <w:gridCol w:w="1390"/>
        <w:gridCol w:w="1390"/>
        <w:gridCol w:w="1337"/>
        <w:gridCol w:w="1337"/>
        <w:gridCol w:w="1336"/>
      </w:tblGrid>
      <w:tr w:rsidR="00105A79" w14:paraId="7127F2BE" w14:textId="77777777">
        <w:trPr>
          <w:cantSplit/>
          <w:trHeight w:val="120"/>
          <w:tblHeader/>
        </w:trPr>
        <w:tc>
          <w:tcPr>
            <w:tcW w:w="5000" w:type="pct"/>
            <w:gridSpan w:val="7"/>
          </w:tcPr>
          <w:p w14:paraId="62EB1F98" w14:textId="77777777" w:rsidR="00D04ACA" w:rsidRDefault="00C459FB">
            <w:pPr>
              <w:pStyle w:val="Table0"/>
              <w:jc w:val="center"/>
              <w:rPr>
                <w:b/>
              </w:rPr>
            </w:pPr>
            <w:bookmarkStart w:id="684" w:name="_Hlk60904996"/>
            <w:r>
              <w:rPr>
                <w:b/>
              </w:rPr>
              <w:lastRenderedPageBreak/>
              <w:t>CHANGES PERMITTED BY EXPORTER</w:t>
            </w:r>
          </w:p>
        </w:tc>
      </w:tr>
      <w:tr w:rsidR="00105A79" w14:paraId="019FC260" w14:textId="77777777">
        <w:trPr>
          <w:cantSplit/>
          <w:trHeight w:val="120"/>
          <w:tblHeader/>
        </w:trPr>
        <w:tc>
          <w:tcPr>
            <w:tcW w:w="5000" w:type="pct"/>
            <w:gridSpan w:val="7"/>
            <w:shd w:val="pct25" w:color="auto" w:fill="auto"/>
          </w:tcPr>
          <w:p w14:paraId="24984BC6" w14:textId="77777777" w:rsidR="00D04ACA" w:rsidRDefault="00C459FB">
            <w:pPr>
              <w:pStyle w:val="Table0"/>
              <w:jc w:val="center"/>
            </w:pPr>
            <w:r>
              <w:rPr>
                <w:sz w:val="22"/>
              </w:rPr>
              <w:br w:type="page"/>
            </w:r>
            <w:r>
              <w:t>RFP LINE</w:t>
            </w:r>
          </w:p>
        </w:tc>
      </w:tr>
      <w:tr w:rsidR="00105A79" w14:paraId="452AD6D8" w14:textId="77777777" w:rsidTr="00977AF3">
        <w:trPr>
          <w:cantSplit/>
          <w:trHeight w:val="120"/>
          <w:tblHeader/>
        </w:trPr>
        <w:tc>
          <w:tcPr>
            <w:tcW w:w="765" w:type="pct"/>
          </w:tcPr>
          <w:p w14:paraId="68F08F60" w14:textId="77777777" w:rsidR="00D04ACA" w:rsidRDefault="00C459FB">
            <w:pPr>
              <w:pStyle w:val="Table0"/>
              <w:rPr>
                <w:b/>
              </w:rPr>
            </w:pPr>
            <w:r>
              <w:rPr>
                <w:b/>
              </w:rPr>
              <w:t>DATA ELEMENT</w:t>
            </w:r>
          </w:p>
        </w:tc>
        <w:tc>
          <w:tcPr>
            <w:tcW w:w="720" w:type="pct"/>
          </w:tcPr>
          <w:p w14:paraId="6FB9400C" w14:textId="77777777" w:rsidR="00D04ACA" w:rsidRDefault="00C459FB">
            <w:pPr>
              <w:pStyle w:val="Table0"/>
              <w:rPr>
                <w:b/>
              </w:rPr>
            </w:pPr>
            <w:r>
              <w:rPr>
                <w:b/>
              </w:rPr>
              <w:t>ORDR</w:t>
            </w:r>
          </w:p>
        </w:tc>
        <w:tc>
          <w:tcPr>
            <w:tcW w:w="720" w:type="pct"/>
          </w:tcPr>
          <w:p w14:paraId="30DB006D" w14:textId="77777777" w:rsidR="00D04ACA" w:rsidRDefault="00C459FB">
            <w:pPr>
              <w:pStyle w:val="Table0"/>
              <w:rPr>
                <w:b/>
              </w:rPr>
            </w:pPr>
            <w:r>
              <w:rPr>
                <w:b/>
              </w:rPr>
              <w:t>INIT</w:t>
            </w:r>
          </w:p>
        </w:tc>
        <w:tc>
          <w:tcPr>
            <w:tcW w:w="720" w:type="pct"/>
          </w:tcPr>
          <w:p w14:paraId="5CAC1702" w14:textId="77777777" w:rsidR="00D04ACA" w:rsidRDefault="00C459FB">
            <w:pPr>
              <w:pStyle w:val="Table0"/>
              <w:rPr>
                <w:b/>
              </w:rPr>
            </w:pPr>
            <w:r>
              <w:rPr>
                <w:b/>
              </w:rPr>
              <w:t>FINL</w:t>
            </w:r>
          </w:p>
        </w:tc>
        <w:tc>
          <w:tcPr>
            <w:tcW w:w="692" w:type="pct"/>
          </w:tcPr>
          <w:p w14:paraId="50FB9785" w14:textId="77777777" w:rsidR="00D04ACA" w:rsidRDefault="00C459FB">
            <w:pPr>
              <w:pStyle w:val="Table0"/>
              <w:rPr>
                <w:b/>
              </w:rPr>
            </w:pPr>
            <w:r>
              <w:rPr>
                <w:b/>
              </w:rPr>
              <w:t>INSP</w:t>
            </w:r>
          </w:p>
        </w:tc>
        <w:tc>
          <w:tcPr>
            <w:tcW w:w="692" w:type="pct"/>
          </w:tcPr>
          <w:p w14:paraId="5EF0A374" w14:textId="77777777" w:rsidR="00D04ACA" w:rsidRDefault="00C459FB">
            <w:pPr>
              <w:pStyle w:val="Table0"/>
              <w:rPr>
                <w:b/>
              </w:rPr>
            </w:pPr>
            <w:r>
              <w:rPr>
                <w:b/>
              </w:rPr>
              <w:t>HCRD</w:t>
            </w:r>
          </w:p>
        </w:tc>
        <w:tc>
          <w:tcPr>
            <w:tcW w:w="692" w:type="pct"/>
          </w:tcPr>
          <w:p w14:paraId="50BB86AF" w14:textId="77777777" w:rsidR="00D04ACA" w:rsidRDefault="00C459FB">
            <w:pPr>
              <w:pStyle w:val="Table0"/>
              <w:rPr>
                <w:b/>
              </w:rPr>
            </w:pPr>
            <w:r>
              <w:rPr>
                <w:b/>
              </w:rPr>
              <w:t>COMP</w:t>
            </w:r>
          </w:p>
        </w:tc>
      </w:tr>
      <w:tr w:rsidR="00105A79" w14:paraId="4CC29244" w14:textId="77777777" w:rsidTr="00977AF3">
        <w:trPr>
          <w:cantSplit/>
          <w:trHeight w:val="120"/>
        </w:trPr>
        <w:tc>
          <w:tcPr>
            <w:tcW w:w="765" w:type="pct"/>
          </w:tcPr>
          <w:p w14:paraId="1780EC32" w14:textId="77777777" w:rsidR="00D04ACA" w:rsidRDefault="00C459FB">
            <w:pPr>
              <w:pStyle w:val="Table0"/>
            </w:pPr>
            <w:r>
              <w:t>Additional Declaration Text</w:t>
            </w:r>
          </w:p>
        </w:tc>
        <w:tc>
          <w:tcPr>
            <w:tcW w:w="720" w:type="pct"/>
          </w:tcPr>
          <w:p w14:paraId="47F1F7D4" w14:textId="77777777" w:rsidR="00D04ACA" w:rsidRDefault="00C459FB">
            <w:pPr>
              <w:pStyle w:val="Table0"/>
            </w:pPr>
            <w:r>
              <w:t>GH</w:t>
            </w:r>
          </w:p>
        </w:tc>
        <w:tc>
          <w:tcPr>
            <w:tcW w:w="720" w:type="pct"/>
          </w:tcPr>
          <w:p w14:paraId="28BD6CAA" w14:textId="77777777" w:rsidR="00D04ACA" w:rsidRDefault="00C459FB">
            <w:pPr>
              <w:pStyle w:val="Table0"/>
            </w:pPr>
            <w:r>
              <w:t>GH</w:t>
            </w:r>
          </w:p>
        </w:tc>
        <w:tc>
          <w:tcPr>
            <w:tcW w:w="720" w:type="pct"/>
          </w:tcPr>
          <w:p w14:paraId="05FE77C6" w14:textId="77777777" w:rsidR="00D04ACA" w:rsidRDefault="00C459FB">
            <w:pPr>
              <w:pStyle w:val="Table0"/>
            </w:pPr>
            <w:r>
              <w:t>GH</w:t>
            </w:r>
          </w:p>
        </w:tc>
        <w:tc>
          <w:tcPr>
            <w:tcW w:w="692" w:type="pct"/>
          </w:tcPr>
          <w:p w14:paraId="0E459B62" w14:textId="77777777" w:rsidR="00D04ACA" w:rsidRDefault="00C459FB">
            <w:pPr>
              <w:pStyle w:val="Table0"/>
            </w:pPr>
            <w:r>
              <w:t>GH</w:t>
            </w:r>
          </w:p>
        </w:tc>
        <w:tc>
          <w:tcPr>
            <w:tcW w:w="692" w:type="pct"/>
          </w:tcPr>
          <w:p w14:paraId="1F66B7C6" w14:textId="77777777" w:rsidR="00D04ACA" w:rsidRDefault="00C459FB">
            <w:pPr>
              <w:pStyle w:val="Table0"/>
            </w:pPr>
            <w:r>
              <w:t>GH</w:t>
            </w:r>
          </w:p>
        </w:tc>
        <w:tc>
          <w:tcPr>
            <w:tcW w:w="692" w:type="pct"/>
          </w:tcPr>
          <w:p w14:paraId="42A4F11C" w14:textId="77777777" w:rsidR="00D04ACA" w:rsidRDefault="00D04ACA">
            <w:pPr>
              <w:pStyle w:val="Table0"/>
            </w:pPr>
          </w:p>
        </w:tc>
      </w:tr>
      <w:tr w:rsidR="00105A79" w14:paraId="67360DB5" w14:textId="77777777" w:rsidTr="00977AF3">
        <w:trPr>
          <w:cantSplit/>
          <w:trHeight w:val="120"/>
        </w:trPr>
        <w:tc>
          <w:tcPr>
            <w:tcW w:w="765" w:type="pct"/>
          </w:tcPr>
          <w:p w14:paraId="5F722566" w14:textId="77777777" w:rsidR="00D04ACA" w:rsidRDefault="00C459FB">
            <w:pPr>
              <w:pStyle w:val="Table0"/>
            </w:pPr>
            <w:r>
              <w:t>Additional Product Description</w:t>
            </w:r>
          </w:p>
        </w:tc>
        <w:tc>
          <w:tcPr>
            <w:tcW w:w="720" w:type="pct"/>
          </w:tcPr>
          <w:p w14:paraId="3911AD12" w14:textId="77777777" w:rsidR="00D04ACA" w:rsidRDefault="00C459FB">
            <w:pPr>
              <w:pStyle w:val="Table0"/>
            </w:pPr>
            <w:r>
              <w:t>DEFIMSW</w:t>
            </w:r>
          </w:p>
        </w:tc>
        <w:tc>
          <w:tcPr>
            <w:tcW w:w="720" w:type="pct"/>
          </w:tcPr>
          <w:p w14:paraId="76295E68" w14:textId="77777777" w:rsidR="00D04ACA" w:rsidRDefault="00C459FB">
            <w:pPr>
              <w:pStyle w:val="Table0"/>
            </w:pPr>
            <w:r>
              <w:t>DEFIMSW</w:t>
            </w:r>
          </w:p>
        </w:tc>
        <w:tc>
          <w:tcPr>
            <w:tcW w:w="720" w:type="pct"/>
          </w:tcPr>
          <w:p w14:paraId="2C17B7F0" w14:textId="77777777" w:rsidR="00D04ACA" w:rsidRDefault="00C459FB">
            <w:pPr>
              <w:pStyle w:val="Table0"/>
            </w:pPr>
            <w:r>
              <w:t>DEFIMSW</w:t>
            </w:r>
          </w:p>
        </w:tc>
        <w:tc>
          <w:tcPr>
            <w:tcW w:w="692" w:type="pct"/>
          </w:tcPr>
          <w:p w14:paraId="24F84B47" w14:textId="77777777" w:rsidR="00D04ACA" w:rsidRDefault="00C459FB">
            <w:pPr>
              <w:pStyle w:val="Table0"/>
            </w:pPr>
            <w:r>
              <w:t>DEFIMSW</w:t>
            </w:r>
          </w:p>
        </w:tc>
        <w:tc>
          <w:tcPr>
            <w:tcW w:w="692" w:type="pct"/>
          </w:tcPr>
          <w:p w14:paraId="646CBB82" w14:textId="77777777" w:rsidR="00D04ACA" w:rsidRDefault="00C459FB">
            <w:pPr>
              <w:pStyle w:val="Table0"/>
            </w:pPr>
            <w:r>
              <w:t>DEFIMSW</w:t>
            </w:r>
          </w:p>
        </w:tc>
        <w:tc>
          <w:tcPr>
            <w:tcW w:w="692" w:type="pct"/>
          </w:tcPr>
          <w:p w14:paraId="3A624677" w14:textId="77777777" w:rsidR="00D04ACA" w:rsidRDefault="00D04ACA">
            <w:pPr>
              <w:pStyle w:val="Table0"/>
            </w:pPr>
          </w:p>
        </w:tc>
      </w:tr>
      <w:tr w:rsidR="00105A79" w14:paraId="46784F31" w14:textId="77777777" w:rsidTr="00977AF3">
        <w:trPr>
          <w:cantSplit/>
          <w:trHeight w:val="120"/>
        </w:trPr>
        <w:tc>
          <w:tcPr>
            <w:tcW w:w="765" w:type="pct"/>
          </w:tcPr>
          <w:p w14:paraId="1FB8C7BA" w14:textId="77777777" w:rsidR="00D04ACA" w:rsidRDefault="00C459FB">
            <w:pPr>
              <w:pStyle w:val="Table0"/>
            </w:pPr>
            <w:r>
              <w:t>Additional Product Description  (See note 1)</w:t>
            </w:r>
          </w:p>
        </w:tc>
        <w:tc>
          <w:tcPr>
            <w:tcW w:w="720" w:type="pct"/>
          </w:tcPr>
          <w:p w14:paraId="0ED2DE6D" w14:textId="77777777" w:rsidR="00D04ACA" w:rsidRDefault="00C459FB">
            <w:pPr>
              <w:pStyle w:val="Table0"/>
            </w:pPr>
            <w:r>
              <w:t>GH</w:t>
            </w:r>
          </w:p>
        </w:tc>
        <w:tc>
          <w:tcPr>
            <w:tcW w:w="720" w:type="pct"/>
          </w:tcPr>
          <w:p w14:paraId="4AABA362" w14:textId="77777777" w:rsidR="00D04ACA" w:rsidRDefault="00C459FB">
            <w:pPr>
              <w:pStyle w:val="Table0"/>
            </w:pPr>
            <w:r>
              <w:t>GH</w:t>
            </w:r>
          </w:p>
        </w:tc>
        <w:tc>
          <w:tcPr>
            <w:tcW w:w="720" w:type="pct"/>
          </w:tcPr>
          <w:p w14:paraId="35A7D1C0" w14:textId="77777777" w:rsidR="00D04ACA" w:rsidRDefault="00C459FB">
            <w:pPr>
              <w:pStyle w:val="Table0"/>
            </w:pPr>
            <w:r>
              <w:t>GH</w:t>
            </w:r>
          </w:p>
        </w:tc>
        <w:tc>
          <w:tcPr>
            <w:tcW w:w="692" w:type="pct"/>
          </w:tcPr>
          <w:p w14:paraId="022682DA" w14:textId="77777777" w:rsidR="00D04ACA" w:rsidRDefault="00C459FB">
            <w:pPr>
              <w:pStyle w:val="Table0"/>
            </w:pPr>
            <w:r>
              <w:t>GH</w:t>
            </w:r>
          </w:p>
        </w:tc>
        <w:tc>
          <w:tcPr>
            <w:tcW w:w="692" w:type="pct"/>
          </w:tcPr>
          <w:p w14:paraId="1A769F58" w14:textId="77777777" w:rsidR="00D04ACA" w:rsidRDefault="00C459FB">
            <w:pPr>
              <w:pStyle w:val="Table0"/>
            </w:pPr>
            <w:r>
              <w:t>GH</w:t>
            </w:r>
          </w:p>
        </w:tc>
        <w:tc>
          <w:tcPr>
            <w:tcW w:w="692" w:type="pct"/>
          </w:tcPr>
          <w:p w14:paraId="53CBA4A6" w14:textId="77777777" w:rsidR="00D04ACA" w:rsidRDefault="00D04ACA">
            <w:pPr>
              <w:pStyle w:val="Table0"/>
            </w:pPr>
          </w:p>
        </w:tc>
      </w:tr>
      <w:tr w:rsidR="00105A79" w14:paraId="3C9792BC" w14:textId="77777777" w:rsidTr="00977AF3">
        <w:trPr>
          <w:cantSplit/>
          <w:trHeight w:val="120"/>
        </w:trPr>
        <w:tc>
          <w:tcPr>
            <w:tcW w:w="765" w:type="pct"/>
          </w:tcPr>
          <w:p w14:paraId="1082F14E" w14:textId="77777777" w:rsidR="00D04ACA" w:rsidRDefault="00C459FB">
            <w:pPr>
              <w:pStyle w:val="Table0"/>
            </w:pPr>
            <w:r>
              <w:t>Additional Products</w:t>
            </w:r>
          </w:p>
        </w:tc>
        <w:tc>
          <w:tcPr>
            <w:tcW w:w="720" w:type="pct"/>
          </w:tcPr>
          <w:p w14:paraId="0A700366" w14:textId="77777777" w:rsidR="00D04ACA" w:rsidRDefault="00C459FB">
            <w:pPr>
              <w:pStyle w:val="Table0"/>
            </w:pPr>
            <w:r>
              <w:t>M</w:t>
            </w:r>
          </w:p>
        </w:tc>
        <w:tc>
          <w:tcPr>
            <w:tcW w:w="720" w:type="pct"/>
          </w:tcPr>
          <w:p w14:paraId="063F0D2A" w14:textId="77777777" w:rsidR="00D04ACA" w:rsidRDefault="00C459FB">
            <w:pPr>
              <w:pStyle w:val="Table0"/>
            </w:pPr>
            <w:r>
              <w:t>M</w:t>
            </w:r>
          </w:p>
        </w:tc>
        <w:tc>
          <w:tcPr>
            <w:tcW w:w="720" w:type="pct"/>
          </w:tcPr>
          <w:p w14:paraId="3BE8C512" w14:textId="77777777" w:rsidR="00D04ACA" w:rsidRDefault="00C459FB">
            <w:pPr>
              <w:pStyle w:val="Table0"/>
            </w:pPr>
            <w:r>
              <w:t>M</w:t>
            </w:r>
          </w:p>
        </w:tc>
        <w:tc>
          <w:tcPr>
            <w:tcW w:w="692" w:type="pct"/>
          </w:tcPr>
          <w:p w14:paraId="6BDD21F2" w14:textId="77777777" w:rsidR="00D04ACA" w:rsidRDefault="00C459FB">
            <w:pPr>
              <w:pStyle w:val="Table0"/>
            </w:pPr>
            <w:r>
              <w:t>M</w:t>
            </w:r>
          </w:p>
        </w:tc>
        <w:tc>
          <w:tcPr>
            <w:tcW w:w="692" w:type="pct"/>
          </w:tcPr>
          <w:p w14:paraId="1D6C3C06" w14:textId="77777777" w:rsidR="00D04ACA" w:rsidRDefault="00C459FB">
            <w:pPr>
              <w:pStyle w:val="Table0"/>
            </w:pPr>
            <w:r>
              <w:t>M</w:t>
            </w:r>
          </w:p>
        </w:tc>
        <w:tc>
          <w:tcPr>
            <w:tcW w:w="692" w:type="pct"/>
          </w:tcPr>
          <w:p w14:paraId="5C477670" w14:textId="77777777" w:rsidR="00D04ACA" w:rsidRDefault="00D04ACA">
            <w:pPr>
              <w:pStyle w:val="Table0"/>
            </w:pPr>
          </w:p>
        </w:tc>
      </w:tr>
      <w:tr w:rsidR="00105A79" w14:paraId="0C827992" w14:textId="77777777" w:rsidTr="00977AF3">
        <w:trPr>
          <w:cantSplit/>
          <w:trHeight w:val="120"/>
        </w:trPr>
        <w:tc>
          <w:tcPr>
            <w:tcW w:w="765" w:type="pct"/>
          </w:tcPr>
          <w:p w14:paraId="1DE50D4B" w14:textId="77777777" w:rsidR="00D04ACA" w:rsidRDefault="00C459FB">
            <w:pPr>
              <w:pStyle w:val="Table0"/>
            </w:pPr>
            <w:r>
              <w:t>AHECC Code</w:t>
            </w:r>
          </w:p>
        </w:tc>
        <w:tc>
          <w:tcPr>
            <w:tcW w:w="720" w:type="pct"/>
          </w:tcPr>
          <w:p w14:paraId="773BA54C" w14:textId="77777777" w:rsidR="00D04ACA" w:rsidRDefault="00C459FB">
            <w:pPr>
              <w:pStyle w:val="Table0"/>
            </w:pPr>
            <w:r>
              <w:t>DEFGHIMSW</w:t>
            </w:r>
          </w:p>
        </w:tc>
        <w:tc>
          <w:tcPr>
            <w:tcW w:w="720" w:type="pct"/>
          </w:tcPr>
          <w:p w14:paraId="46415782" w14:textId="77777777" w:rsidR="00D04ACA" w:rsidRDefault="00C459FB">
            <w:pPr>
              <w:pStyle w:val="Table0"/>
            </w:pPr>
            <w:r>
              <w:t>DEFGHIMSW</w:t>
            </w:r>
          </w:p>
        </w:tc>
        <w:tc>
          <w:tcPr>
            <w:tcW w:w="720" w:type="pct"/>
          </w:tcPr>
          <w:p w14:paraId="53C6FCA7" w14:textId="77777777" w:rsidR="00D04ACA" w:rsidRDefault="00C459FB">
            <w:pPr>
              <w:pStyle w:val="Table0"/>
            </w:pPr>
            <w:r>
              <w:t>DEFGHIMSW</w:t>
            </w:r>
          </w:p>
        </w:tc>
        <w:tc>
          <w:tcPr>
            <w:tcW w:w="692" w:type="pct"/>
          </w:tcPr>
          <w:p w14:paraId="13D77820" w14:textId="77777777" w:rsidR="00D04ACA" w:rsidRDefault="00C459FB">
            <w:pPr>
              <w:pStyle w:val="Table0"/>
            </w:pPr>
            <w:r>
              <w:t>DEFGHIMSW</w:t>
            </w:r>
          </w:p>
        </w:tc>
        <w:tc>
          <w:tcPr>
            <w:tcW w:w="692" w:type="pct"/>
          </w:tcPr>
          <w:p w14:paraId="4C2814DA" w14:textId="77777777" w:rsidR="00D04ACA" w:rsidRDefault="00C459FB">
            <w:pPr>
              <w:pStyle w:val="Table0"/>
            </w:pPr>
            <w:r>
              <w:t>DEFGHIMSW</w:t>
            </w:r>
          </w:p>
        </w:tc>
        <w:tc>
          <w:tcPr>
            <w:tcW w:w="692" w:type="pct"/>
          </w:tcPr>
          <w:p w14:paraId="38B4D5FF" w14:textId="77777777" w:rsidR="00D04ACA" w:rsidRDefault="00D04ACA">
            <w:pPr>
              <w:pStyle w:val="Table0"/>
            </w:pPr>
          </w:p>
        </w:tc>
      </w:tr>
      <w:tr w:rsidR="00105A79" w14:paraId="38FAD840" w14:textId="77777777" w:rsidTr="00977AF3">
        <w:trPr>
          <w:cantSplit/>
          <w:trHeight w:val="120"/>
        </w:trPr>
        <w:tc>
          <w:tcPr>
            <w:tcW w:w="765" w:type="pct"/>
          </w:tcPr>
          <w:p w14:paraId="047E9907" w14:textId="77777777" w:rsidR="00D04ACA" w:rsidRDefault="00C459FB">
            <w:pPr>
              <w:pStyle w:val="Table0"/>
            </w:pPr>
            <w:r>
              <w:t>AMLC Performance Exporter Number</w:t>
            </w:r>
          </w:p>
        </w:tc>
        <w:tc>
          <w:tcPr>
            <w:tcW w:w="720" w:type="pct"/>
          </w:tcPr>
          <w:p w14:paraId="07C163DC" w14:textId="77777777" w:rsidR="00D04ACA" w:rsidRDefault="00C459FB">
            <w:pPr>
              <w:pStyle w:val="Table0"/>
            </w:pPr>
            <w:r>
              <w:t>DM</w:t>
            </w:r>
          </w:p>
        </w:tc>
        <w:tc>
          <w:tcPr>
            <w:tcW w:w="720" w:type="pct"/>
          </w:tcPr>
          <w:p w14:paraId="212098E2" w14:textId="77777777" w:rsidR="00D04ACA" w:rsidRDefault="00C459FB">
            <w:pPr>
              <w:pStyle w:val="Table0"/>
            </w:pPr>
            <w:r>
              <w:t>DM</w:t>
            </w:r>
          </w:p>
        </w:tc>
        <w:tc>
          <w:tcPr>
            <w:tcW w:w="720" w:type="pct"/>
          </w:tcPr>
          <w:p w14:paraId="7A95E526" w14:textId="77777777" w:rsidR="00D04ACA" w:rsidRDefault="00C459FB">
            <w:pPr>
              <w:pStyle w:val="Table0"/>
            </w:pPr>
            <w:r>
              <w:t>DM</w:t>
            </w:r>
          </w:p>
        </w:tc>
        <w:tc>
          <w:tcPr>
            <w:tcW w:w="692" w:type="pct"/>
          </w:tcPr>
          <w:p w14:paraId="6384D4D8" w14:textId="77777777" w:rsidR="00D04ACA" w:rsidRDefault="00C459FB">
            <w:pPr>
              <w:pStyle w:val="Table0"/>
            </w:pPr>
            <w:r>
              <w:t>DM</w:t>
            </w:r>
          </w:p>
        </w:tc>
        <w:tc>
          <w:tcPr>
            <w:tcW w:w="692" w:type="pct"/>
          </w:tcPr>
          <w:p w14:paraId="79E64DFD" w14:textId="77777777" w:rsidR="00D04ACA" w:rsidRDefault="00C459FB">
            <w:pPr>
              <w:pStyle w:val="Table0"/>
            </w:pPr>
            <w:r>
              <w:t>DM</w:t>
            </w:r>
          </w:p>
        </w:tc>
        <w:tc>
          <w:tcPr>
            <w:tcW w:w="692" w:type="pct"/>
          </w:tcPr>
          <w:p w14:paraId="134AD5DA" w14:textId="77777777" w:rsidR="00D04ACA" w:rsidRDefault="00D04ACA">
            <w:pPr>
              <w:pStyle w:val="Table0"/>
            </w:pPr>
          </w:p>
        </w:tc>
      </w:tr>
      <w:tr w:rsidR="00105A79" w14:paraId="5FD890EF" w14:textId="77777777" w:rsidTr="00977AF3">
        <w:trPr>
          <w:cantSplit/>
          <w:trHeight w:val="120"/>
        </w:trPr>
        <w:tc>
          <w:tcPr>
            <w:tcW w:w="765" w:type="pct"/>
          </w:tcPr>
          <w:p w14:paraId="0A46D0BE" w14:textId="77777777" w:rsidR="00D04ACA" w:rsidRDefault="00C459FB">
            <w:pPr>
              <w:pStyle w:val="Table0"/>
            </w:pPr>
            <w:r>
              <w:t>AMLC Quota Approval Reference</w:t>
            </w:r>
          </w:p>
        </w:tc>
        <w:tc>
          <w:tcPr>
            <w:tcW w:w="720" w:type="pct"/>
          </w:tcPr>
          <w:p w14:paraId="59C2B30F" w14:textId="77777777" w:rsidR="00D04ACA" w:rsidRDefault="00C459FB">
            <w:pPr>
              <w:pStyle w:val="Table0"/>
            </w:pPr>
            <w:r>
              <w:t>M</w:t>
            </w:r>
          </w:p>
        </w:tc>
        <w:tc>
          <w:tcPr>
            <w:tcW w:w="720" w:type="pct"/>
          </w:tcPr>
          <w:p w14:paraId="1D5C1C78" w14:textId="77777777" w:rsidR="00D04ACA" w:rsidRDefault="00C459FB">
            <w:pPr>
              <w:pStyle w:val="Table0"/>
            </w:pPr>
            <w:r>
              <w:t>M</w:t>
            </w:r>
          </w:p>
        </w:tc>
        <w:tc>
          <w:tcPr>
            <w:tcW w:w="720" w:type="pct"/>
          </w:tcPr>
          <w:p w14:paraId="71BCEF26" w14:textId="77777777" w:rsidR="00D04ACA" w:rsidRDefault="00C459FB">
            <w:pPr>
              <w:pStyle w:val="Table0"/>
            </w:pPr>
            <w:r>
              <w:t>M</w:t>
            </w:r>
          </w:p>
        </w:tc>
        <w:tc>
          <w:tcPr>
            <w:tcW w:w="692" w:type="pct"/>
          </w:tcPr>
          <w:p w14:paraId="782F708C" w14:textId="77777777" w:rsidR="00D04ACA" w:rsidRDefault="00C459FB">
            <w:pPr>
              <w:pStyle w:val="Table0"/>
            </w:pPr>
            <w:r>
              <w:t>M</w:t>
            </w:r>
          </w:p>
        </w:tc>
        <w:tc>
          <w:tcPr>
            <w:tcW w:w="692" w:type="pct"/>
          </w:tcPr>
          <w:p w14:paraId="4EFDB2DB" w14:textId="77777777" w:rsidR="00D04ACA" w:rsidRDefault="00C459FB">
            <w:pPr>
              <w:pStyle w:val="Table0"/>
            </w:pPr>
            <w:r>
              <w:t>M</w:t>
            </w:r>
          </w:p>
        </w:tc>
        <w:tc>
          <w:tcPr>
            <w:tcW w:w="692" w:type="pct"/>
          </w:tcPr>
          <w:p w14:paraId="75C3491B" w14:textId="77777777" w:rsidR="00D04ACA" w:rsidRDefault="00D04ACA">
            <w:pPr>
              <w:pStyle w:val="Table0"/>
            </w:pPr>
          </w:p>
        </w:tc>
      </w:tr>
      <w:tr w:rsidR="00105A79" w14:paraId="22AC5D41" w14:textId="77777777" w:rsidTr="00977AF3">
        <w:trPr>
          <w:cantSplit/>
          <w:trHeight w:val="120"/>
        </w:trPr>
        <w:tc>
          <w:tcPr>
            <w:tcW w:w="765" w:type="pct"/>
          </w:tcPr>
          <w:p w14:paraId="123D120B" w14:textId="77777777" w:rsidR="00D04ACA" w:rsidRDefault="00C459FB">
            <w:pPr>
              <w:pStyle w:val="Table0"/>
            </w:pPr>
            <w:r>
              <w:t>Batch Code</w:t>
            </w:r>
          </w:p>
        </w:tc>
        <w:tc>
          <w:tcPr>
            <w:tcW w:w="720" w:type="pct"/>
          </w:tcPr>
          <w:p w14:paraId="4BE9F514" w14:textId="77777777" w:rsidR="00D04ACA" w:rsidRDefault="00C459FB">
            <w:pPr>
              <w:pStyle w:val="Table0"/>
            </w:pPr>
            <w:r>
              <w:t>DIM</w:t>
            </w:r>
          </w:p>
        </w:tc>
        <w:tc>
          <w:tcPr>
            <w:tcW w:w="720" w:type="pct"/>
          </w:tcPr>
          <w:p w14:paraId="696BEC3C" w14:textId="77777777" w:rsidR="00D04ACA" w:rsidRDefault="00C459FB">
            <w:pPr>
              <w:pStyle w:val="Table0"/>
            </w:pPr>
            <w:r>
              <w:t>DIM</w:t>
            </w:r>
          </w:p>
        </w:tc>
        <w:tc>
          <w:tcPr>
            <w:tcW w:w="720" w:type="pct"/>
          </w:tcPr>
          <w:p w14:paraId="6C52B02E" w14:textId="77777777" w:rsidR="00D04ACA" w:rsidRDefault="00C459FB">
            <w:pPr>
              <w:pStyle w:val="Table0"/>
            </w:pPr>
            <w:r>
              <w:t>DIM</w:t>
            </w:r>
          </w:p>
        </w:tc>
        <w:tc>
          <w:tcPr>
            <w:tcW w:w="692" w:type="pct"/>
          </w:tcPr>
          <w:p w14:paraId="3B3DD49D" w14:textId="77777777" w:rsidR="00D04ACA" w:rsidRDefault="00C459FB">
            <w:pPr>
              <w:pStyle w:val="Table0"/>
            </w:pPr>
            <w:r>
              <w:t>DIM</w:t>
            </w:r>
          </w:p>
        </w:tc>
        <w:tc>
          <w:tcPr>
            <w:tcW w:w="692" w:type="pct"/>
          </w:tcPr>
          <w:p w14:paraId="4E126745" w14:textId="77777777" w:rsidR="00D04ACA" w:rsidRDefault="00C459FB">
            <w:pPr>
              <w:pStyle w:val="Table0"/>
            </w:pPr>
            <w:r>
              <w:t>DIM</w:t>
            </w:r>
          </w:p>
        </w:tc>
        <w:tc>
          <w:tcPr>
            <w:tcW w:w="692" w:type="pct"/>
          </w:tcPr>
          <w:p w14:paraId="3310B2E9" w14:textId="77777777" w:rsidR="00D04ACA" w:rsidRDefault="00D04ACA">
            <w:pPr>
              <w:pStyle w:val="Table0"/>
            </w:pPr>
          </w:p>
        </w:tc>
      </w:tr>
      <w:tr w:rsidR="00105A79" w14:paraId="435A6AE8" w14:textId="77777777" w:rsidTr="00977AF3">
        <w:trPr>
          <w:cantSplit/>
          <w:trHeight w:val="120"/>
        </w:trPr>
        <w:tc>
          <w:tcPr>
            <w:tcW w:w="765" w:type="pct"/>
          </w:tcPr>
          <w:p w14:paraId="49823A77" w14:textId="77777777" w:rsidR="00D04ACA" w:rsidRDefault="00C459FB">
            <w:pPr>
              <w:pStyle w:val="Table0"/>
            </w:pPr>
            <w:r>
              <w:t>BeefVeal Weight Amount</w:t>
            </w:r>
          </w:p>
        </w:tc>
        <w:tc>
          <w:tcPr>
            <w:tcW w:w="720" w:type="pct"/>
          </w:tcPr>
          <w:p w14:paraId="2409B562" w14:textId="77777777" w:rsidR="00D04ACA" w:rsidRDefault="00C459FB">
            <w:pPr>
              <w:pStyle w:val="Table0"/>
            </w:pPr>
            <w:r>
              <w:t>M</w:t>
            </w:r>
          </w:p>
        </w:tc>
        <w:tc>
          <w:tcPr>
            <w:tcW w:w="720" w:type="pct"/>
          </w:tcPr>
          <w:p w14:paraId="23803563" w14:textId="77777777" w:rsidR="00D04ACA" w:rsidRDefault="00C459FB">
            <w:pPr>
              <w:pStyle w:val="Table0"/>
            </w:pPr>
            <w:r>
              <w:t>M</w:t>
            </w:r>
          </w:p>
        </w:tc>
        <w:tc>
          <w:tcPr>
            <w:tcW w:w="720" w:type="pct"/>
          </w:tcPr>
          <w:p w14:paraId="088CE711" w14:textId="77777777" w:rsidR="00D04ACA" w:rsidRDefault="00C459FB">
            <w:pPr>
              <w:pStyle w:val="Table0"/>
            </w:pPr>
            <w:r>
              <w:t>M</w:t>
            </w:r>
          </w:p>
        </w:tc>
        <w:tc>
          <w:tcPr>
            <w:tcW w:w="692" w:type="pct"/>
          </w:tcPr>
          <w:p w14:paraId="20893153" w14:textId="77777777" w:rsidR="00D04ACA" w:rsidRDefault="00C459FB">
            <w:pPr>
              <w:pStyle w:val="Table0"/>
            </w:pPr>
            <w:r>
              <w:t>M</w:t>
            </w:r>
          </w:p>
        </w:tc>
        <w:tc>
          <w:tcPr>
            <w:tcW w:w="692" w:type="pct"/>
          </w:tcPr>
          <w:p w14:paraId="4A35EED4" w14:textId="77777777" w:rsidR="00D04ACA" w:rsidRDefault="00C459FB">
            <w:pPr>
              <w:pStyle w:val="Table0"/>
            </w:pPr>
            <w:r>
              <w:t>M</w:t>
            </w:r>
          </w:p>
        </w:tc>
        <w:tc>
          <w:tcPr>
            <w:tcW w:w="692" w:type="pct"/>
          </w:tcPr>
          <w:p w14:paraId="12182544" w14:textId="77777777" w:rsidR="00D04ACA" w:rsidRDefault="00D04ACA">
            <w:pPr>
              <w:pStyle w:val="Table0"/>
            </w:pPr>
          </w:p>
        </w:tc>
      </w:tr>
      <w:tr w:rsidR="00105A79" w14:paraId="1259BAB5" w14:textId="77777777" w:rsidTr="00977AF3">
        <w:trPr>
          <w:cantSplit/>
          <w:trHeight w:val="120"/>
        </w:trPr>
        <w:tc>
          <w:tcPr>
            <w:tcW w:w="765" w:type="pct"/>
          </w:tcPr>
          <w:p w14:paraId="7EC431E0" w14:textId="77777777" w:rsidR="00D04ACA" w:rsidRDefault="00C459FB">
            <w:pPr>
              <w:pStyle w:val="Table0"/>
            </w:pPr>
            <w:r>
              <w:rPr>
                <w:rFonts w:ascii="Helvetica" w:hAnsi="Helvetica"/>
              </w:rPr>
              <w:t>Catch Start Date</w:t>
            </w:r>
          </w:p>
        </w:tc>
        <w:tc>
          <w:tcPr>
            <w:tcW w:w="720" w:type="pct"/>
          </w:tcPr>
          <w:p w14:paraId="47BA5848" w14:textId="77777777" w:rsidR="00D04ACA" w:rsidRDefault="00C459FB">
            <w:pPr>
              <w:pStyle w:val="Table0"/>
            </w:pPr>
            <w:r>
              <w:t>F</w:t>
            </w:r>
          </w:p>
        </w:tc>
        <w:tc>
          <w:tcPr>
            <w:tcW w:w="720" w:type="pct"/>
          </w:tcPr>
          <w:p w14:paraId="52D9B060" w14:textId="77777777" w:rsidR="00D04ACA" w:rsidRDefault="00C459FB">
            <w:pPr>
              <w:pStyle w:val="Table0"/>
            </w:pPr>
            <w:r>
              <w:t>F</w:t>
            </w:r>
          </w:p>
        </w:tc>
        <w:tc>
          <w:tcPr>
            <w:tcW w:w="720" w:type="pct"/>
          </w:tcPr>
          <w:p w14:paraId="04503423" w14:textId="77777777" w:rsidR="00D04ACA" w:rsidRDefault="00C459FB">
            <w:pPr>
              <w:pStyle w:val="Table0"/>
            </w:pPr>
            <w:r>
              <w:t>F</w:t>
            </w:r>
          </w:p>
        </w:tc>
        <w:tc>
          <w:tcPr>
            <w:tcW w:w="692" w:type="pct"/>
          </w:tcPr>
          <w:p w14:paraId="13ECCD5A" w14:textId="77777777" w:rsidR="00D04ACA" w:rsidRDefault="00C459FB">
            <w:pPr>
              <w:pStyle w:val="Table0"/>
            </w:pPr>
            <w:r>
              <w:t>F</w:t>
            </w:r>
          </w:p>
        </w:tc>
        <w:tc>
          <w:tcPr>
            <w:tcW w:w="692" w:type="pct"/>
          </w:tcPr>
          <w:p w14:paraId="7E8EB6BB" w14:textId="77777777" w:rsidR="00D04ACA" w:rsidRDefault="00C459FB">
            <w:pPr>
              <w:pStyle w:val="Table0"/>
            </w:pPr>
            <w:r>
              <w:t>F</w:t>
            </w:r>
          </w:p>
        </w:tc>
        <w:tc>
          <w:tcPr>
            <w:tcW w:w="692" w:type="pct"/>
          </w:tcPr>
          <w:p w14:paraId="44051740" w14:textId="77777777" w:rsidR="00D04ACA" w:rsidRDefault="00D04ACA">
            <w:pPr>
              <w:pStyle w:val="Table0"/>
              <w:rPr>
                <w:u w:val="single"/>
              </w:rPr>
            </w:pPr>
          </w:p>
        </w:tc>
      </w:tr>
      <w:tr w:rsidR="00105A79" w14:paraId="42131993" w14:textId="77777777" w:rsidTr="00977AF3">
        <w:trPr>
          <w:cantSplit/>
          <w:trHeight w:val="120"/>
        </w:trPr>
        <w:tc>
          <w:tcPr>
            <w:tcW w:w="765" w:type="pct"/>
          </w:tcPr>
          <w:p w14:paraId="175C7E09" w14:textId="77777777" w:rsidR="00D04ACA" w:rsidRDefault="00C459FB">
            <w:pPr>
              <w:pStyle w:val="Table0"/>
            </w:pPr>
            <w:r>
              <w:rPr>
                <w:rFonts w:ascii="Helvetica" w:hAnsi="Helvetica"/>
              </w:rPr>
              <w:t>Catch End Date</w:t>
            </w:r>
          </w:p>
        </w:tc>
        <w:tc>
          <w:tcPr>
            <w:tcW w:w="720" w:type="pct"/>
          </w:tcPr>
          <w:p w14:paraId="525BCF4C" w14:textId="77777777" w:rsidR="00D04ACA" w:rsidRDefault="00C459FB">
            <w:pPr>
              <w:pStyle w:val="Table0"/>
            </w:pPr>
            <w:r>
              <w:t>F</w:t>
            </w:r>
          </w:p>
        </w:tc>
        <w:tc>
          <w:tcPr>
            <w:tcW w:w="720" w:type="pct"/>
          </w:tcPr>
          <w:p w14:paraId="272C8102" w14:textId="77777777" w:rsidR="00D04ACA" w:rsidRDefault="00C459FB">
            <w:pPr>
              <w:pStyle w:val="Table0"/>
            </w:pPr>
            <w:r>
              <w:t>F</w:t>
            </w:r>
          </w:p>
        </w:tc>
        <w:tc>
          <w:tcPr>
            <w:tcW w:w="720" w:type="pct"/>
          </w:tcPr>
          <w:p w14:paraId="715E00DE" w14:textId="77777777" w:rsidR="00D04ACA" w:rsidRDefault="00C459FB">
            <w:pPr>
              <w:pStyle w:val="Table0"/>
            </w:pPr>
            <w:r>
              <w:t>F</w:t>
            </w:r>
          </w:p>
        </w:tc>
        <w:tc>
          <w:tcPr>
            <w:tcW w:w="692" w:type="pct"/>
          </w:tcPr>
          <w:p w14:paraId="3E542801" w14:textId="77777777" w:rsidR="00D04ACA" w:rsidRDefault="00C459FB">
            <w:pPr>
              <w:pStyle w:val="Table0"/>
            </w:pPr>
            <w:r>
              <w:t>F</w:t>
            </w:r>
          </w:p>
        </w:tc>
        <w:tc>
          <w:tcPr>
            <w:tcW w:w="692" w:type="pct"/>
          </w:tcPr>
          <w:p w14:paraId="3D8F82CF" w14:textId="77777777" w:rsidR="00D04ACA" w:rsidRDefault="00C459FB">
            <w:pPr>
              <w:pStyle w:val="Table0"/>
            </w:pPr>
            <w:r>
              <w:t>F</w:t>
            </w:r>
          </w:p>
        </w:tc>
        <w:tc>
          <w:tcPr>
            <w:tcW w:w="692" w:type="pct"/>
          </w:tcPr>
          <w:p w14:paraId="459A0DE0" w14:textId="77777777" w:rsidR="00D04ACA" w:rsidRDefault="00D04ACA">
            <w:pPr>
              <w:pStyle w:val="Table0"/>
              <w:rPr>
                <w:u w:val="single"/>
              </w:rPr>
            </w:pPr>
          </w:p>
        </w:tc>
      </w:tr>
      <w:tr w:rsidR="00105A79" w14:paraId="27A0BEA1" w14:textId="77777777" w:rsidTr="00977AF3">
        <w:trPr>
          <w:cantSplit/>
          <w:trHeight w:val="120"/>
        </w:trPr>
        <w:tc>
          <w:tcPr>
            <w:tcW w:w="765" w:type="pct"/>
          </w:tcPr>
          <w:p w14:paraId="71C8F604" w14:textId="77777777" w:rsidR="00D04ACA" w:rsidRDefault="00C459FB">
            <w:pPr>
              <w:pStyle w:val="Table0"/>
            </w:pPr>
            <w:r>
              <w:t>Certificate Product Description</w:t>
            </w:r>
          </w:p>
        </w:tc>
        <w:tc>
          <w:tcPr>
            <w:tcW w:w="720" w:type="pct"/>
          </w:tcPr>
          <w:p w14:paraId="4592DA95" w14:textId="77777777" w:rsidR="00D04ACA" w:rsidRDefault="00C459FB">
            <w:pPr>
              <w:pStyle w:val="Table0"/>
            </w:pPr>
            <w:r>
              <w:t>DEFGHIMSW</w:t>
            </w:r>
          </w:p>
        </w:tc>
        <w:tc>
          <w:tcPr>
            <w:tcW w:w="720" w:type="pct"/>
          </w:tcPr>
          <w:p w14:paraId="2DD86BF5" w14:textId="77777777" w:rsidR="00D04ACA" w:rsidRDefault="00C459FB">
            <w:pPr>
              <w:pStyle w:val="Table0"/>
            </w:pPr>
            <w:r>
              <w:t>DEFGHIMSW</w:t>
            </w:r>
          </w:p>
        </w:tc>
        <w:tc>
          <w:tcPr>
            <w:tcW w:w="720" w:type="pct"/>
          </w:tcPr>
          <w:p w14:paraId="62B26A12" w14:textId="77777777" w:rsidR="00D04ACA" w:rsidRDefault="00C459FB">
            <w:pPr>
              <w:pStyle w:val="Table0"/>
            </w:pPr>
            <w:r>
              <w:t>DEFGHIMSW</w:t>
            </w:r>
          </w:p>
        </w:tc>
        <w:tc>
          <w:tcPr>
            <w:tcW w:w="692" w:type="pct"/>
          </w:tcPr>
          <w:p w14:paraId="719C2D19" w14:textId="77777777" w:rsidR="00D04ACA" w:rsidRDefault="00C459FB">
            <w:pPr>
              <w:pStyle w:val="Table0"/>
            </w:pPr>
            <w:r>
              <w:t>MFGHSW</w:t>
            </w:r>
          </w:p>
        </w:tc>
        <w:tc>
          <w:tcPr>
            <w:tcW w:w="692" w:type="pct"/>
          </w:tcPr>
          <w:p w14:paraId="0F7AFBE4" w14:textId="77777777" w:rsidR="00D04ACA" w:rsidRDefault="00C459FB">
            <w:pPr>
              <w:pStyle w:val="Table0"/>
            </w:pPr>
            <w:r>
              <w:t>MFGHSW</w:t>
            </w:r>
          </w:p>
        </w:tc>
        <w:tc>
          <w:tcPr>
            <w:tcW w:w="692" w:type="pct"/>
          </w:tcPr>
          <w:p w14:paraId="7C1E0B34" w14:textId="77777777" w:rsidR="00D04ACA" w:rsidRDefault="00D04ACA">
            <w:pPr>
              <w:pStyle w:val="Table0"/>
            </w:pPr>
          </w:p>
        </w:tc>
      </w:tr>
      <w:tr w:rsidR="00105A79" w14:paraId="2EDC473B" w14:textId="77777777" w:rsidTr="00977AF3">
        <w:trPr>
          <w:cantSplit/>
          <w:trHeight w:val="120"/>
        </w:trPr>
        <w:tc>
          <w:tcPr>
            <w:tcW w:w="765" w:type="pct"/>
          </w:tcPr>
          <w:p w14:paraId="5CBE0053" w14:textId="77777777" w:rsidR="00D04ACA" w:rsidRDefault="00C459FB">
            <w:pPr>
              <w:pStyle w:val="Table0"/>
            </w:pPr>
            <w:r>
              <w:t>Certificate Template &amp; Endorsement</w:t>
            </w:r>
          </w:p>
        </w:tc>
        <w:tc>
          <w:tcPr>
            <w:tcW w:w="720" w:type="pct"/>
          </w:tcPr>
          <w:p w14:paraId="001F6831" w14:textId="77777777" w:rsidR="00D04ACA" w:rsidRDefault="00C459FB">
            <w:pPr>
              <w:pStyle w:val="Table0"/>
            </w:pPr>
            <w:r>
              <w:t>DEFIMSW</w:t>
            </w:r>
          </w:p>
        </w:tc>
        <w:tc>
          <w:tcPr>
            <w:tcW w:w="720" w:type="pct"/>
          </w:tcPr>
          <w:p w14:paraId="4FECD2D4" w14:textId="77777777" w:rsidR="00D04ACA" w:rsidRDefault="00C459FB">
            <w:pPr>
              <w:pStyle w:val="Table0"/>
            </w:pPr>
            <w:r>
              <w:t>DEFIMSW</w:t>
            </w:r>
          </w:p>
        </w:tc>
        <w:tc>
          <w:tcPr>
            <w:tcW w:w="720" w:type="pct"/>
          </w:tcPr>
          <w:p w14:paraId="4B60DD3E" w14:textId="77777777" w:rsidR="00D04ACA" w:rsidRDefault="00C459FB">
            <w:pPr>
              <w:pStyle w:val="Table0"/>
            </w:pPr>
            <w:r>
              <w:t>DEFIMSW</w:t>
            </w:r>
          </w:p>
        </w:tc>
        <w:tc>
          <w:tcPr>
            <w:tcW w:w="692" w:type="pct"/>
          </w:tcPr>
          <w:p w14:paraId="5E146DA9" w14:textId="77777777" w:rsidR="00D04ACA" w:rsidRDefault="00C459FB">
            <w:pPr>
              <w:pStyle w:val="Table0"/>
            </w:pPr>
            <w:r>
              <w:t>DEFIMSW</w:t>
            </w:r>
          </w:p>
        </w:tc>
        <w:tc>
          <w:tcPr>
            <w:tcW w:w="692" w:type="pct"/>
          </w:tcPr>
          <w:p w14:paraId="50BFD9F0" w14:textId="77777777" w:rsidR="00D04ACA" w:rsidRDefault="00C459FB">
            <w:pPr>
              <w:pStyle w:val="Table0"/>
            </w:pPr>
            <w:r>
              <w:t>DEFIMSW</w:t>
            </w:r>
          </w:p>
        </w:tc>
        <w:tc>
          <w:tcPr>
            <w:tcW w:w="692" w:type="pct"/>
          </w:tcPr>
          <w:p w14:paraId="6B18BB74" w14:textId="77777777" w:rsidR="00D04ACA" w:rsidRDefault="00D04ACA">
            <w:pPr>
              <w:pStyle w:val="Table0"/>
            </w:pPr>
          </w:p>
        </w:tc>
      </w:tr>
      <w:tr w:rsidR="00105A79" w14:paraId="61DCBDCD" w14:textId="77777777" w:rsidTr="00977AF3">
        <w:trPr>
          <w:cantSplit/>
          <w:trHeight w:val="120"/>
        </w:trPr>
        <w:tc>
          <w:tcPr>
            <w:tcW w:w="765" w:type="pct"/>
          </w:tcPr>
          <w:p w14:paraId="53A56019" w14:textId="77777777" w:rsidR="00D04ACA" w:rsidRDefault="00C459FB">
            <w:pPr>
              <w:pStyle w:val="Table0"/>
            </w:pPr>
            <w:r>
              <w:t>Certificate Template &amp; Endorsement  (See note 1)</w:t>
            </w:r>
          </w:p>
        </w:tc>
        <w:tc>
          <w:tcPr>
            <w:tcW w:w="720" w:type="pct"/>
          </w:tcPr>
          <w:p w14:paraId="0A648BBB" w14:textId="77777777" w:rsidR="00D04ACA" w:rsidRDefault="00C459FB">
            <w:pPr>
              <w:pStyle w:val="Table0"/>
            </w:pPr>
            <w:r>
              <w:t>GH</w:t>
            </w:r>
          </w:p>
        </w:tc>
        <w:tc>
          <w:tcPr>
            <w:tcW w:w="720" w:type="pct"/>
          </w:tcPr>
          <w:p w14:paraId="4E5146F2" w14:textId="77777777" w:rsidR="00D04ACA" w:rsidRDefault="00C459FB">
            <w:pPr>
              <w:pStyle w:val="Table0"/>
            </w:pPr>
            <w:r>
              <w:t>GH</w:t>
            </w:r>
          </w:p>
        </w:tc>
        <w:tc>
          <w:tcPr>
            <w:tcW w:w="720" w:type="pct"/>
          </w:tcPr>
          <w:p w14:paraId="1F1B8CBB" w14:textId="77777777" w:rsidR="00D04ACA" w:rsidRDefault="00C459FB">
            <w:pPr>
              <w:pStyle w:val="Table0"/>
            </w:pPr>
            <w:r>
              <w:t>GH</w:t>
            </w:r>
          </w:p>
        </w:tc>
        <w:tc>
          <w:tcPr>
            <w:tcW w:w="692" w:type="pct"/>
          </w:tcPr>
          <w:p w14:paraId="7EF29B1A" w14:textId="77777777" w:rsidR="00D04ACA" w:rsidRDefault="00C459FB">
            <w:pPr>
              <w:pStyle w:val="Table0"/>
            </w:pPr>
            <w:r>
              <w:t>GH</w:t>
            </w:r>
          </w:p>
        </w:tc>
        <w:tc>
          <w:tcPr>
            <w:tcW w:w="692" w:type="pct"/>
          </w:tcPr>
          <w:p w14:paraId="3C3524FD" w14:textId="77777777" w:rsidR="00D04ACA" w:rsidRDefault="00C459FB">
            <w:pPr>
              <w:pStyle w:val="Table0"/>
            </w:pPr>
            <w:r>
              <w:t>GH</w:t>
            </w:r>
          </w:p>
        </w:tc>
        <w:tc>
          <w:tcPr>
            <w:tcW w:w="692" w:type="pct"/>
          </w:tcPr>
          <w:p w14:paraId="5DD8D127" w14:textId="77777777" w:rsidR="00D04ACA" w:rsidRDefault="00D04ACA">
            <w:pPr>
              <w:pStyle w:val="Table0"/>
            </w:pPr>
          </w:p>
        </w:tc>
      </w:tr>
      <w:tr w:rsidR="00105A79" w14:paraId="3111CD7B" w14:textId="77777777" w:rsidTr="00977AF3">
        <w:trPr>
          <w:cantSplit/>
          <w:trHeight w:val="120"/>
        </w:trPr>
        <w:tc>
          <w:tcPr>
            <w:tcW w:w="765" w:type="pct"/>
          </w:tcPr>
          <w:p w14:paraId="6C6A4C3E" w14:textId="77777777" w:rsidR="00D04ACA" w:rsidRDefault="00C459FB">
            <w:pPr>
              <w:pStyle w:val="Table0"/>
            </w:pPr>
            <w:r>
              <w:t>Chemical Lean Percentage</w:t>
            </w:r>
          </w:p>
        </w:tc>
        <w:tc>
          <w:tcPr>
            <w:tcW w:w="720" w:type="pct"/>
          </w:tcPr>
          <w:p w14:paraId="44FBE082" w14:textId="77777777" w:rsidR="00D04ACA" w:rsidRDefault="00C459FB">
            <w:pPr>
              <w:pStyle w:val="Table0"/>
            </w:pPr>
            <w:r>
              <w:t>M</w:t>
            </w:r>
          </w:p>
        </w:tc>
        <w:tc>
          <w:tcPr>
            <w:tcW w:w="720" w:type="pct"/>
          </w:tcPr>
          <w:p w14:paraId="0DE0A9FB" w14:textId="77777777" w:rsidR="00D04ACA" w:rsidRDefault="00C459FB">
            <w:pPr>
              <w:pStyle w:val="Table0"/>
            </w:pPr>
            <w:r>
              <w:t>M</w:t>
            </w:r>
          </w:p>
        </w:tc>
        <w:tc>
          <w:tcPr>
            <w:tcW w:w="720" w:type="pct"/>
          </w:tcPr>
          <w:p w14:paraId="7EE5B1FC" w14:textId="77777777" w:rsidR="00D04ACA" w:rsidRDefault="00C459FB">
            <w:pPr>
              <w:pStyle w:val="Table0"/>
            </w:pPr>
            <w:r>
              <w:t>M</w:t>
            </w:r>
          </w:p>
        </w:tc>
        <w:tc>
          <w:tcPr>
            <w:tcW w:w="692" w:type="pct"/>
          </w:tcPr>
          <w:p w14:paraId="4CEA0C67" w14:textId="77777777" w:rsidR="00D04ACA" w:rsidRDefault="00C459FB">
            <w:pPr>
              <w:pStyle w:val="Table0"/>
            </w:pPr>
            <w:r>
              <w:t>M</w:t>
            </w:r>
          </w:p>
        </w:tc>
        <w:tc>
          <w:tcPr>
            <w:tcW w:w="692" w:type="pct"/>
          </w:tcPr>
          <w:p w14:paraId="49EAAEFF" w14:textId="77777777" w:rsidR="00D04ACA" w:rsidRDefault="00C459FB">
            <w:pPr>
              <w:pStyle w:val="Table0"/>
            </w:pPr>
            <w:r>
              <w:t>M</w:t>
            </w:r>
          </w:p>
        </w:tc>
        <w:tc>
          <w:tcPr>
            <w:tcW w:w="692" w:type="pct"/>
          </w:tcPr>
          <w:p w14:paraId="4B4855D6" w14:textId="77777777" w:rsidR="00D04ACA" w:rsidRDefault="00D04ACA">
            <w:pPr>
              <w:pStyle w:val="Table0"/>
            </w:pPr>
          </w:p>
        </w:tc>
      </w:tr>
      <w:tr w:rsidR="00105A79" w14:paraId="0F94A5CD" w14:textId="77777777" w:rsidTr="00977AF3">
        <w:trPr>
          <w:cantSplit/>
          <w:trHeight w:val="120"/>
        </w:trPr>
        <w:tc>
          <w:tcPr>
            <w:tcW w:w="765" w:type="pct"/>
          </w:tcPr>
          <w:p w14:paraId="1304C040" w14:textId="77777777" w:rsidR="00D04ACA" w:rsidRDefault="00C459FB">
            <w:pPr>
              <w:pStyle w:val="Table0"/>
            </w:pPr>
            <w:r>
              <w:t>Client Line Item Identifier</w:t>
            </w:r>
          </w:p>
        </w:tc>
        <w:tc>
          <w:tcPr>
            <w:tcW w:w="720" w:type="pct"/>
          </w:tcPr>
          <w:p w14:paraId="3850258D" w14:textId="77777777" w:rsidR="00D04ACA" w:rsidRDefault="00C459FB">
            <w:pPr>
              <w:pStyle w:val="Table0"/>
            </w:pPr>
            <w:r>
              <w:t>DEFGHIMSW</w:t>
            </w:r>
          </w:p>
        </w:tc>
        <w:tc>
          <w:tcPr>
            <w:tcW w:w="720" w:type="pct"/>
          </w:tcPr>
          <w:p w14:paraId="75BD64F1" w14:textId="77777777" w:rsidR="00D04ACA" w:rsidRDefault="00C459FB">
            <w:pPr>
              <w:pStyle w:val="Table0"/>
            </w:pPr>
            <w:r>
              <w:t>DEFGHIMSW</w:t>
            </w:r>
          </w:p>
        </w:tc>
        <w:tc>
          <w:tcPr>
            <w:tcW w:w="720" w:type="pct"/>
          </w:tcPr>
          <w:p w14:paraId="7DD65FC4" w14:textId="77777777" w:rsidR="00D04ACA" w:rsidRDefault="00C459FB">
            <w:pPr>
              <w:pStyle w:val="Table0"/>
            </w:pPr>
            <w:r>
              <w:t>DEFGHIMSW</w:t>
            </w:r>
          </w:p>
        </w:tc>
        <w:tc>
          <w:tcPr>
            <w:tcW w:w="692" w:type="pct"/>
          </w:tcPr>
          <w:p w14:paraId="2424E9E6" w14:textId="77777777" w:rsidR="00D04ACA" w:rsidRDefault="00C459FB">
            <w:pPr>
              <w:pStyle w:val="Table0"/>
            </w:pPr>
            <w:r>
              <w:t>DEFGHIMSW</w:t>
            </w:r>
          </w:p>
        </w:tc>
        <w:tc>
          <w:tcPr>
            <w:tcW w:w="692" w:type="pct"/>
          </w:tcPr>
          <w:p w14:paraId="372DF499" w14:textId="77777777" w:rsidR="00D04ACA" w:rsidRDefault="00C459FB">
            <w:pPr>
              <w:pStyle w:val="Table0"/>
            </w:pPr>
            <w:r>
              <w:t>DEFGHIMSW</w:t>
            </w:r>
          </w:p>
        </w:tc>
        <w:tc>
          <w:tcPr>
            <w:tcW w:w="692" w:type="pct"/>
          </w:tcPr>
          <w:p w14:paraId="790D5577" w14:textId="77777777" w:rsidR="00D04ACA" w:rsidRDefault="00D04ACA">
            <w:pPr>
              <w:pStyle w:val="Table0"/>
            </w:pPr>
          </w:p>
        </w:tc>
      </w:tr>
      <w:tr w:rsidR="00105A79" w14:paraId="34670C7E" w14:textId="77777777" w:rsidTr="00977AF3">
        <w:trPr>
          <w:cantSplit/>
          <w:trHeight w:val="120"/>
        </w:trPr>
        <w:tc>
          <w:tcPr>
            <w:tcW w:w="765" w:type="pct"/>
          </w:tcPr>
          <w:p w14:paraId="54A96EC8" w14:textId="77777777" w:rsidR="00D04ACA" w:rsidRDefault="00C459FB">
            <w:pPr>
              <w:pStyle w:val="Table0"/>
            </w:pPr>
            <w:r>
              <w:t>Coded Statement</w:t>
            </w:r>
          </w:p>
        </w:tc>
        <w:tc>
          <w:tcPr>
            <w:tcW w:w="720" w:type="pct"/>
          </w:tcPr>
          <w:p w14:paraId="030BC92C" w14:textId="77777777" w:rsidR="00D04ACA" w:rsidRDefault="00C459FB">
            <w:pPr>
              <w:pStyle w:val="Table0"/>
            </w:pPr>
            <w:r>
              <w:t>GH</w:t>
            </w:r>
          </w:p>
        </w:tc>
        <w:tc>
          <w:tcPr>
            <w:tcW w:w="720" w:type="pct"/>
          </w:tcPr>
          <w:p w14:paraId="763160A4" w14:textId="77777777" w:rsidR="00D04ACA" w:rsidRDefault="00C459FB">
            <w:pPr>
              <w:pStyle w:val="Table0"/>
            </w:pPr>
            <w:r>
              <w:t>GH</w:t>
            </w:r>
          </w:p>
        </w:tc>
        <w:tc>
          <w:tcPr>
            <w:tcW w:w="720" w:type="pct"/>
          </w:tcPr>
          <w:p w14:paraId="5F55749B" w14:textId="77777777" w:rsidR="00D04ACA" w:rsidRDefault="00C459FB">
            <w:pPr>
              <w:pStyle w:val="Table0"/>
            </w:pPr>
            <w:r>
              <w:t>GH</w:t>
            </w:r>
          </w:p>
        </w:tc>
        <w:tc>
          <w:tcPr>
            <w:tcW w:w="692" w:type="pct"/>
          </w:tcPr>
          <w:p w14:paraId="6C6746FB" w14:textId="77777777" w:rsidR="00D04ACA" w:rsidRDefault="00C459FB">
            <w:pPr>
              <w:pStyle w:val="Table0"/>
            </w:pPr>
            <w:r>
              <w:t>GH</w:t>
            </w:r>
          </w:p>
        </w:tc>
        <w:tc>
          <w:tcPr>
            <w:tcW w:w="692" w:type="pct"/>
          </w:tcPr>
          <w:p w14:paraId="511B01DF" w14:textId="77777777" w:rsidR="00D04ACA" w:rsidRDefault="00C459FB">
            <w:pPr>
              <w:pStyle w:val="Table0"/>
            </w:pPr>
            <w:r>
              <w:t>GH</w:t>
            </w:r>
          </w:p>
        </w:tc>
        <w:tc>
          <w:tcPr>
            <w:tcW w:w="692" w:type="pct"/>
          </w:tcPr>
          <w:p w14:paraId="14239710" w14:textId="77777777" w:rsidR="00D04ACA" w:rsidRDefault="00D04ACA">
            <w:pPr>
              <w:pStyle w:val="Table0"/>
            </w:pPr>
          </w:p>
        </w:tc>
      </w:tr>
      <w:tr w:rsidR="00105A79" w14:paraId="31B6DD17" w14:textId="77777777" w:rsidTr="00977AF3">
        <w:trPr>
          <w:cantSplit/>
          <w:trHeight w:val="120"/>
        </w:trPr>
        <w:tc>
          <w:tcPr>
            <w:tcW w:w="765" w:type="pct"/>
          </w:tcPr>
          <w:p w14:paraId="54708A5E" w14:textId="77777777" w:rsidR="00D04ACA" w:rsidRDefault="00C459FB">
            <w:pPr>
              <w:pStyle w:val="Table0"/>
            </w:pPr>
            <w:r>
              <w:t>Container Number  (See note 1, 6 and 7)</w:t>
            </w:r>
          </w:p>
        </w:tc>
        <w:tc>
          <w:tcPr>
            <w:tcW w:w="720" w:type="pct"/>
          </w:tcPr>
          <w:p w14:paraId="7C79082B" w14:textId="77777777" w:rsidR="00D04ACA" w:rsidRDefault="00C459FB">
            <w:pPr>
              <w:pStyle w:val="Table0"/>
            </w:pPr>
            <w:r>
              <w:t>DEFGHIMSW</w:t>
            </w:r>
          </w:p>
        </w:tc>
        <w:tc>
          <w:tcPr>
            <w:tcW w:w="720" w:type="pct"/>
          </w:tcPr>
          <w:p w14:paraId="4A3B5986" w14:textId="77777777" w:rsidR="00D04ACA" w:rsidRDefault="00C459FB">
            <w:pPr>
              <w:pStyle w:val="Table0"/>
            </w:pPr>
            <w:r>
              <w:t>DEFGHIMSW</w:t>
            </w:r>
          </w:p>
        </w:tc>
        <w:tc>
          <w:tcPr>
            <w:tcW w:w="720" w:type="pct"/>
          </w:tcPr>
          <w:p w14:paraId="61E645EA" w14:textId="77777777" w:rsidR="00D04ACA" w:rsidRDefault="00C459FB">
            <w:pPr>
              <w:pStyle w:val="Table0"/>
            </w:pPr>
            <w:r>
              <w:t>DEFGHIMSW</w:t>
            </w:r>
          </w:p>
        </w:tc>
        <w:tc>
          <w:tcPr>
            <w:tcW w:w="692" w:type="pct"/>
          </w:tcPr>
          <w:p w14:paraId="5A1512D9" w14:textId="77777777" w:rsidR="00D04ACA" w:rsidRDefault="00C459FB">
            <w:pPr>
              <w:pStyle w:val="Table0"/>
            </w:pPr>
            <w:r>
              <w:t>DEFGHIMSW</w:t>
            </w:r>
          </w:p>
        </w:tc>
        <w:tc>
          <w:tcPr>
            <w:tcW w:w="692" w:type="pct"/>
          </w:tcPr>
          <w:p w14:paraId="7580FDCC" w14:textId="77777777" w:rsidR="00D04ACA" w:rsidRDefault="00C459FB">
            <w:pPr>
              <w:pStyle w:val="Table0"/>
            </w:pPr>
            <w:r>
              <w:t>DEFGHIMSW</w:t>
            </w:r>
          </w:p>
        </w:tc>
        <w:tc>
          <w:tcPr>
            <w:tcW w:w="692" w:type="pct"/>
          </w:tcPr>
          <w:p w14:paraId="70957BAF" w14:textId="77777777" w:rsidR="00D04ACA" w:rsidRDefault="00D04ACA">
            <w:pPr>
              <w:pStyle w:val="Table0"/>
            </w:pPr>
          </w:p>
        </w:tc>
      </w:tr>
      <w:tr w:rsidR="00105A79" w14:paraId="6D642014" w14:textId="77777777" w:rsidTr="00977AF3">
        <w:trPr>
          <w:cantSplit/>
          <w:trHeight w:val="120"/>
        </w:trPr>
        <w:tc>
          <w:tcPr>
            <w:tcW w:w="765" w:type="pct"/>
          </w:tcPr>
          <w:p w14:paraId="4F4C8037" w14:textId="77777777" w:rsidR="00D04ACA" w:rsidRDefault="00C459FB">
            <w:pPr>
              <w:pStyle w:val="Table0"/>
            </w:pPr>
            <w:r>
              <w:t>Cut Code</w:t>
            </w:r>
          </w:p>
        </w:tc>
        <w:tc>
          <w:tcPr>
            <w:tcW w:w="720" w:type="pct"/>
          </w:tcPr>
          <w:p w14:paraId="44DF950C" w14:textId="77777777" w:rsidR="00D04ACA" w:rsidRDefault="00C459FB">
            <w:pPr>
              <w:pStyle w:val="Table0"/>
            </w:pPr>
            <w:r>
              <w:t>DEFGHIMSW</w:t>
            </w:r>
          </w:p>
        </w:tc>
        <w:tc>
          <w:tcPr>
            <w:tcW w:w="720" w:type="pct"/>
          </w:tcPr>
          <w:p w14:paraId="5065C9BF" w14:textId="77777777" w:rsidR="00D04ACA" w:rsidRDefault="00D04ACA">
            <w:pPr>
              <w:pStyle w:val="Table0"/>
            </w:pPr>
          </w:p>
        </w:tc>
        <w:tc>
          <w:tcPr>
            <w:tcW w:w="720" w:type="pct"/>
          </w:tcPr>
          <w:p w14:paraId="6BF97CCD" w14:textId="77777777" w:rsidR="00D04ACA" w:rsidRDefault="00D04ACA">
            <w:pPr>
              <w:pStyle w:val="Table0"/>
            </w:pPr>
          </w:p>
        </w:tc>
        <w:tc>
          <w:tcPr>
            <w:tcW w:w="692" w:type="pct"/>
          </w:tcPr>
          <w:p w14:paraId="5D35AB33" w14:textId="77777777" w:rsidR="00D04ACA" w:rsidRDefault="00D04ACA">
            <w:pPr>
              <w:pStyle w:val="Table0"/>
            </w:pPr>
          </w:p>
        </w:tc>
        <w:tc>
          <w:tcPr>
            <w:tcW w:w="692" w:type="pct"/>
          </w:tcPr>
          <w:p w14:paraId="6EF59E90" w14:textId="77777777" w:rsidR="00D04ACA" w:rsidRDefault="00D04ACA">
            <w:pPr>
              <w:pStyle w:val="Table0"/>
            </w:pPr>
          </w:p>
        </w:tc>
        <w:tc>
          <w:tcPr>
            <w:tcW w:w="692" w:type="pct"/>
          </w:tcPr>
          <w:p w14:paraId="5FD0EEC0" w14:textId="77777777" w:rsidR="00D04ACA" w:rsidRDefault="00D04ACA">
            <w:pPr>
              <w:pStyle w:val="Table0"/>
            </w:pPr>
          </w:p>
        </w:tc>
      </w:tr>
      <w:tr w:rsidR="00105A79" w14:paraId="4CEB9B22" w14:textId="77777777" w:rsidTr="00977AF3">
        <w:trPr>
          <w:cantSplit/>
          <w:trHeight w:val="120"/>
        </w:trPr>
        <w:tc>
          <w:tcPr>
            <w:tcW w:w="765" w:type="pct"/>
          </w:tcPr>
          <w:p w14:paraId="352F816C" w14:textId="77777777" w:rsidR="00D04ACA" w:rsidRDefault="00C459FB">
            <w:pPr>
              <w:pStyle w:val="Table0"/>
            </w:pPr>
            <w:r>
              <w:t>Depuration Date</w:t>
            </w:r>
          </w:p>
        </w:tc>
        <w:tc>
          <w:tcPr>
            <w:tcW w:w="720" w:type="pct"/>
          </w:tcPr>
          <w:p w14:paraId="7A84E446" w14:textId="77777777" w:rsidR="00D04ACA" w:rsidRDefault="00C459FB">
            <w:pPr>
              <w:pStyle w:val="Table0"/>
            </w:pPr>
            <w:r>
              <w:t>F</w:t>
            </w:r>
          </w:p>
        </w:tc>
        <w:tc>
          <w:tcPr>
            <w:tcW w:w="720" w:type="pct"/>
          </w:tcPr>
          <w:p w14:paraId="57363BAD" w14:textId="77777777" w:rsidR="00D04ACA" w:rsidRDefault="00C459FB">
            <w:pPr>
              <w:pStyle w:val="Table0"/>
            </w:pPr>
            <w:r>
              <w:t>F</w:t>
            </w:r>
          </w:p>
        </w:tc>
        <w:tc>
          <w:tcPr>
            <w:tcW w:w="720" w:type="pct"/>
          </w:tcPr>
          <w:p w14:paraId="569C4B91" w14:textId="77777777" w:rsidR="00D04ACA" w:rsidRDefault="00C459FB">
            <w:pPr>
              <w:pStyle w:val="Table0"/>
            </w:pPr>
            <w:r>
              <w:t>F</w:t>
            </w:r>
          </w:p>
        </w:tc>
        <w:tc>
          <w:tcPr>
            <w:tcW w:w="692" w:type="pct"/>
          </w:tcPr>
          <w:p w14:paraId="450BCCD9" w14:textId="77777777" w:rsidR="00D04ACA" w:rsidRDefault="00C459FB">
            <w:pPr>
              <w:pStyle w:val="Table0"/>
            </w:pPr>
            <w:r>
              <w:t>F</w:t>
            </w:r>
          </w:p>
        </w:tc>
        <w:tc>
          <w:tcPr>
            <w:tcW w:w="692" w:type="pct"/>
          </w:tcPr>
          <w:p w14:paraId="70BE6C22" w14:textId="77777777" w:rsidR="00D04ACA" w:rsidRDefault="00C459FB">
            <w:pPr>
              <w:pStyle w:val="Table0"/>
            </w:pPr>
            <w:r>
              <w:t>F</w:t>
            </w:r>
          </w:p>
        </w:tc>
        <w:tc>
          <w:tcPr>
            <w:tcW w:w="692" w:type="pct"/>
          </w:tcPr>
          <w:p w14:paraId="5447433F" w14:textId="77777777" w:rsidR="00D04ACA" w:rsidRDefault="00D04ACA">
            <w:pPr>
              <w:pStyle w:val="Table0"/>
            </w:pPr>
          </w:p>
        </w:tc>
      </w:tr>
      <w:tr w:rsidR="00105A79" w14:paraId="5AF83FF9" w14:textId="77777777" w:rsidTr="00977AF3">
        <w:trPr>
          <w:cantSplit/>
          <w:trHeight w:val="120"/>
        </w:trPr>
        <w:tc>
          <w:tcPr>
            <w:tcW w:w="765" w:type="pct"/>
          </w:tcPr>
          <w:p w14:paraId="05AB39A0" w14:textId="77777777" w:rsidR="00D04ACA" w:rsidRDefault="00C459FB">
            <w:pPr>
              <w:pStyle w:val="Table0"/>
            </w:pPr>
            <w:r>
              <w:t>Depuration Plant Number</w:t>
            </w:r>
          </w:p>
        </w:tc>
        <w:tc>
          <w:tcPr>
            <w:tcW w:w="720" w:type="pct"/>
          </w:tcPr>
          <w:p w14:paraId="14CE738A" w14:textId="77777777" w:rsidR="00D04ACA" w:rsidRDefault="00C459FB">
            <w:pPr>
              <w:pStyle w:val="Table0"/>
            </w:pPr>
            <w:r>
              <w:t>F</w:t>
            </w:r>
          </w:p>
        </w:tc>
        <w:tc>
          <w:tcPr>
            <w:tcW w:w="720" w:type="pct"/>
          </w:tcPr>
          <w:p w14:paraId="4F332264" w14:textId="77777777" w:rsidR="00D04ACA" w:rsidRDefault="00C459FB">
            <w:pPr>
              <w:pStyle w:val="Table0"/>
            </w:pPr>
            <w:r>
              <w:t>F</w:t>
            </w:r>
          </w:p>
        </w:tc>
        <w:tc>
          <w:tcPr>
            <w:tcW w:w="720" w:type="pct"/>
          </w:tcPr>
          <w:p w14:paraId="77BB2513" w14:textId="77777777" w:rsidR="00D04ACA" w:rsidRDefault="00C459FB">
            <w:pPr>
              <w:pStyle w:val="Table0"/>
            </w:pPr>
            <w:r>
              <w:t>F</w:t>
            </w:r>
          </w:p>
        </w:tc>
        <w:tc>
          <w:tcPr>
            <w:tcW w:w="692" w:type="pct"/>
          </w:tcPr>
          <w:p w14:paraId="618A466E" w14:textId="77777777" w:rsidR="00D04ACA" w:rsidRDefault="00C459FB">
            <w:pPr>
              <w:pStyle w:val="Table0"/>
            </w:pPr>
            <w:r>
              <w:t>F</w:t>
            </w:r>
          </w:p>
        </w:tc>
        <w:tc>
          <w:tcPr>
            <w:tcW w:w="692" w:type="pct"/>
          </w:tcPr>
          <w:p w14:paraId="10BCE5F8" w14:textId="77777777" w:rsidR="00D04ACA" w:rsidRDefault="00C459FB">
            <w:pPr>
              <w:pStyle w:val="Table0"/>
            </w:pPr>
            <w:r>
              <w:t>F</w:t>
            </w:r>
          </w:p>
        </w:tc>
        <w:tc>
          <w:tcPr>
            <w:tcW w:w="692" w:type="pct"/>
          </w:tcPr>
          <w:p w14:paraId="39CF262C" w14:textId="77777777" w:rsidR="00D04ACA" w:rsidRDefault="00D04ACA">
            <w:pPr>
              <w:pStyle w:val="Table0"/>
            </w:pPr>
          </w:p>
        </w:tc>
      </w:tr>
      <w:tr w:rsidR="00105A79" w14:paraId="38B0F3AD" w14:textId="77777777" w:rsidTr="00977AF3">
        <w:trPr>
          <w:cantSplit/>
          <w:trHeight w:val="120"/>
        </w:trPr>
        <w:tc>
          <w:tcPr>
            <w:tcW w:w="765" w:type="pct"/>
          </w:tcPr>
          <w:p w14:paraId="00BB1312" w14:textId="77777777" w:rsidR="00D04ACA" w:rsidRDefault="00C459FB">
            <w:pPr>
              <w:pStyle w:val="Table0"/>
            </w:pPr>
            <w:r>
              <w:t>Dominant Product</w:t>
            </w:r>
          </w:p>
        </w:tc>
        <w:tc>
          <w:tcPr>
            <w:tcW w:w="720" w:type="pct"/>
          </w:tcPr>
          <w:p w14:paraId="23D74453" w14:textId="77777777" w:rsidR="00D04ACA" w:rsidRDefault="00C459FB">
            <w:pPr>
              <w:pStyle w:val="Table0"/>
            </w:pPr>
            <w:r>
              <w:t>M</w:t>
            </w:r>
          </w:p>
        </w:tc>
        <w:tc>
          <w:tcPr>
            <w:tcW w:w="720" w:type="pct"/>
          </w:tcPr>
          <w:p w14:paraId="1464F322" w14:textId="77777777" w:rsidR="00D04ACA" w:rsidRDefault="00C459FB">
            <w:pPr>
              <w:pStyle w:val="Table0"/>
            </w:pPr>
            <w:r>
              <w:t>M</w:t>
            </w:r>
          </w:p>
        </w:tc>
        <w:tc>
          <w:tcPr>
            <w:tcW w:w="720" w:type="pct"/>
          </w:tcPr>
          <w:p w14:paraId="7FD00932" w14:textId="77777777" w:rsidR="00D04ACA" w:rsidRDefault="00C459FB">
            <w:pPr>
              <w:pStyle w:val="Table0"/>
            </w:pPr>
            <w:r>
              <w:t>M</w:t>
            </w:r>
          </w:p>
        </w:tc>
        <w:tc>
          <w:tcPr>
            <w:tcW w:w="692" w:type="pct"/>
          </w:tcPr>
          <w:p w14:paraId="6AFDC14E" w14:textId="77777777" w:rsidR="00D04ACA" w:rsidRDefault="00C459FB">
            <w:pPr>
              <w:pStyle w:val="Table0"/>
            </w:pPr>
            <w:r>
              <w:t>M</w:t>
            </w:r>
          </w:p>
        </w:tc>
        <w:tc>
          <w:tcPr>
            <w:tcW w:w="692" w:type="pct"/>
          </w:tcPr>
          <w:p w14:paraId="23EDB26B" w14:textId="77777777" w:rsidR="00D04ACA" w:rsidRDefault="00C459FB">
            <w:pPr>
              <w:pStyle w:val="Table0"/>
            </w:pPr>
            <w:r>
              <w:t>M</w:t>
            </w:r>
          </w:p>
        </w:tc>
        <w:tc>
          <w:tcPr>
            <w:tcW w:w="692" w:type="pct"/>
          </w:tcPr>
          <w:p w14:paraId="70E267B1" w14:textId="77777777" w:rsidR="00D04ACA" w:rsidRDefault="00D04ACA">
            <w:pPr>
              <w:pStyle w:val="Table0"/>
            </w:pPr>
          </w:p>
        </w:tc>
      </w:tr>
      <w:tr w:rsidR="00105A79" w14:paraId="49430C81" w14:textId="77777777" w:rsidTr="00977AF3">
        <w:trPr>
          <w:cantSplit/>
          <w:trHeight w:val="120"/>
        </w:trPr>
        <w:tc>
          <w:tcPr>
            <w:tcW w:w="765" w:type="pct"/>
          </w:tcPr>
          <w:p w14:paraId="77810FC8" w14:textId="77777777" w:rsidR="00D04ACA" w:rsidRDefault="00C459FB">
            <w:pPr>
              <w:pStyle w:val="Table0"/>
            </w:pPr>
            <w:r>
              <w:t>Drained Weight Amount</w:t>
            </w:r>
          </w:p>
        </w:tc>
        <w:tc>
          <w:tcPr>
            <w:tcW w:w="720" w:type="pct"/>
          </w:tcPr>
          <w:p w14:paraId="2D4766FD" w14:textId="77777777" w:rsidR="00D04ACA" w:rsidRDefault="00C459FB">
            <w:pPr>
              <w:pStyle w:val="Table0"/>
            </w:pPr>
            <w:r>
              <w:t>F</w:t>
            </w:r>
          </w:p>
        </w:tc>
        <w:tc>
          <w:tcPr>
            <w:tcW w:w="720" w:type="pct"/>
          </w:tcPr>
          <w:p w14:paraId="2746D127" w14:textId="77777777" w:rsidR="00D04ACA" w:rsidRDefault="00C459FB">
            <w:pPr>
              <w:pStyle w:val="Table0"/>
            </w:pPr>
            <w:r>
              <w:t>F</w:t>
            </w:r>
          </w:p>
        </w:tc>
        <w:tc>
          <w:tcPr>
            <w:tcW w:w="720" w:type="pct"/>
          </w:tcPr>
          <w:p w14:paraId="62D28574" w14:textId="77777777" w:rsidR="00D04ACA" w:rsidRDefault="00C459FB">
            <w:pPr>
              <w:pStyle w:val="Table0"/>
            </w:pPr>
            <w:r>
              <w:t>F</w:t>
            </w:r>
          </w:p>
        </w:tc>
        <w:tc>
          <w:tcPr>
            <w:tcW w:w="692" w:type="pct"/>
          </w:tcPr>
          <w:p w14:paraId="4156AD80" w14:textId="77777777" w:rsidR="00D04ACA" w:rsidRDefault="00C459FB">
            <w:pPr>
              <w:pStyle w:val="Table0"/>
            </w:pPr>
            <w:r>
              <w:t>F</w:t>
            </w:r>
          </w:p>
        </w:tc>
        <w:tc>
          <w:tcPr>
            <w:tcW w:w="692" w:type="pct"/>
          </w:tcPr>
          <w:p w14:paraId="354AD2BB" w14:textId="77777777" w:rsidR="00D04ACA" w:rsidRDefault="00C459FB">
            <w:pPr>
              <w:pStyle w:val="Table0"/>
            </w:pPr>
            <w:r>
              <w:t>F</w:t>
            </w:r>
          </w:p>
        </w:tc>
        <w:tc>
          <w:tcPr>
            <w:tcW w:w="692" w:type="pct"/>
          </w:tcPr>
          <w:p w14:paraId="12831180" w14:textId="77777777" w:rsidR="00D04ACA" w:rsidRDefault="00D04ACA">
            <w:pPr>
              <w:pStyle w:val="Table0"/>
            </w:pPr>
          </w:p>
        </w:tc>
      </w:tr>
      <w:tr w:rsidR="00105A79" w14:paraId="6CCA8065" w14:textId="77777777" w:rsidTr="00977AF3">
        <w:trPr>
          <w:cantSplit/>
          <w:trHeight w:val="120"/>
        </w:trPr>
        <w:tc>
          <w:tcPr>
            <w:tcW w:w="765" w:type="pct"/>
          </w:tcPr>
          <w:p w14:paraId="2C4382C3" w14:textId="77777777" w:rsidR="00D04ACA" w:rsidRDefault="00C459FB">
            <w:pPr>
              <w:pStyle w:val="Table0"/>
            </w:pPr>
            <w:r>
              <w:lastRenderedPageBreak/>
              <w:t>Durability End Date</w:t>
            </w:r>
          </w:p>
        </w:tc>
        <w:tc>
          <w:tcPr>
            <w:tcW w:w="720" w:type="pct"/>
          </w:tcPr>
          <w:p w14:paraId="34FC3AC6" w14:textId="1EB0A969" w:rsidR="00D04ACA" w:rsidRDefault="00C459FB">
            <w:pPr>
              <w:pStyle w:val="Table0"/>
            </w:pPr>
            <w:r>
              <w:t>DEFIM</w:t>
            </w:r>
          </w:p>
        </w:tc>
        <w:tc>
          <w:tcPr>
            <w:tcW w:w="720" w:type="pct"/>
          </w:tcPr>
          <w:p w14:paraId="4B677FCB" w14:textId="6B3CF35E" w:rsidR="00D04ACA" w:rsidRDefault="009B727D">
            <w:pPr>
              <w:pStyle w:val="Table0"/>
            </w:pPr>
            <w:r>
              <w:t>DEFIM</w:t>
            </w:r>
          </w:p>
        </w:tc>
        <w:tc>
          <w:tcPr>
            <w:tcW w:w="720" w:type="pct"/>
          </w:tcPr>
          <w:p w14:paraId="5C9E5B9F" w14:textId="75FEB3E4" w:rsidR="00D04ACA" w:rsidRDefault="009B727D">
            <w:pPr>
              <w:pStyle w:val="Table0"/>
            </w:pPr>
            <w:r>
              <w:t>DEFIM</w:t>
            </w:r>
          </w:p>
        </w:tc>
        <w:tc>
          <w:tcPr>
            <w:tcW w:w="692" w:type="pct"/>
          </w:tcPr>
          <w:p w14:paraId="422DCA8A" w14:textId="3691DBCA" w:rsidR="00D04ACA" w:rsidRDefault="009B727D">
            <w:pPr>
              <w:pStyle w:val="Table0"/>
            </w:pPr>
            <w:r>
              <w:t>DEFIM</w:t>
            </w:r>
          </w:p>
        </w:tc>
        <w:tc>
          <w:tcPr>
            <w:tcW w:w="692" w:type="pct"/>
          </w:tcPr>
          <w:p w14:paraId="71BFD98F" w14:textId="4DB5A50F" w:rsidR="00D04ACA" w:rsidRDefault="009B727D">
            <w:pPr>
              <w:pStyle w:val="Table0"/>
            </w:pPr>
            <w:r>
              <w:t>DEFIM</w:t>
            </w:r>
          </w:p>
        </w:tc>
        <w:tc>
          <w:tcPr>
            <w:tcW w:w="692" w:type="pct"/>
          </w:tcPr>
          <w:p w14:paraId="680A4373" w14:textId="77777777" w:rsidR="00D04ACA" w:rsidRDefault="00D04ACA">
            <w:pPr>
              <w:pStyle w:val="Table0"/>
            </w:pPr>
          </w:p>
        </w:tc>
      </w:tr>
      <w:tr w:rsidR="00105A79" w14:paraId="232F2EEF" w14:textId="77777777" w:rsidTr="00977AF3">
        <w:trPr>
          <w:cantSplit/>
          <w:trHeight w:val="120"/>
        </w:trPr>
        <w:tc>
          <w:tcPr>
            <w:tcW w:w="765" w:type="pct"/>
          </w:tcPr>
          <w:p w14:paraId="2FAC98EE" w14:textId="77777777" w:rsidR="00D04ACA" w:rsidRDefault="00C459FB">
            <w:pPr>
              <w:pStyle w:val="Table0"/>
            </w:pPr>
            <w:r>
              <w:t>Durability Start Date</w:t>
            </w:r>
          </w:p>
        </w:tc>
        <w:tc>
          <w:tcPr>
            <w:tcW w:w="720" w:type="pct"/>
          </w:tcPr>
          <w:p w14:paraId="0B73AE38" w14:textId="77B5EBA6" w:rsidR="00D04ACA" w:rsidRDefault="00C459FB">
            <w:pPr>
              <w:pStyle w:val="Table0"/>
            </w:pPr>
            <w:r>
              <w:t>DEFIM</w:t>
            </w:r>
          </w:p>
        </w:tc>
        <w:tc>
          <w:tcPr>
            <w:tcW w:w="720" w:type="pct"/>
          </w:tcPr>
          <w:p w14:paraId="6FEF3FF5" w14:textId="20D9F96E" w:rsidR="00D04ACA" w:rsidRDefault="009B727D">
            <w:pPr>
              <w:pStyle w:val="Table0"/>
            </w:pPr>
            <w:r>
              <w:t>DEFIM</w:t>
            </w:r>
          </w:p>
        </w:tc>
        <w:tc>
          <w:tcPr>
            <w:tcW w:w="720" w:type="pct"/>
          </w:tcPr>
          <w:p w14:paraId="48757AE3" w14:textId="49FE5F19" w:rsidR="00D04ACA" w:rsidRDefault="009B727D">
            <w:pPr>
              <w:pStyle w:val="Table0"/>
            </w:pPr>
            <w:r>
              <w:t>DEFIM</w:t>
            </w:r>
          </w:p>
        </w:tc>
        <w:tc>
          <w:tcPr>
            <w:tcW w:w="692" w:type="pct"/>
          </w:tcPr>
          <w:p w14:paraId="5DF82B0F" w14:textId="2E6EE9B7" w:rsidR="00D04ACA" w:rsidRDefault="009B727D">
            <w:pPr>
              <w:pStyle w:val="Table0"/>
            </w:pPr>
            <w:r>
              <w:t>DEFIM</w:t>
            </w:r>
          </w:p>
        </w:tc>
        <w:tc>
          <w:tcPr>
            <w:tcW w:w="692" w:type="pct"/>
          </w:tcPr>
          <w:p w14:paraId="1498BB10" w14:textId="201347A8" w:rsidR="00D04ACA" w:rsidRDefault="009B727D">
            <w:pPr>
              <w:pStyle w:val="Table0"/>
            </w:pPr>
            <w:r>
              <w:t>DEFIM</w:t>
            </w:r>
          </w:p>
        </w:tc>
        <w:tc>
          <w:tcPr>
            <w:tcW w:w="692" w:type="pct"/>
          </w:tcPr>
          <w:p w14:paraId="424D1BC5" w14:textId="77777777" w:rsidR="00D04ACA" w:rsidRDefault="00D04ACA">
            <w:pPr>
              <w:pStyle w:val="Table0"/>
            </w:pPr>
          </w:p>
        </w:tc>
      </w:tr>
      <w:tr w:rsidR="00105A79" w14:paraId="4931D3C9" w14:textId="77777777" w:rsidTr="00977AF3">
        <w:trPr>
          <w:cantSplit/>
          <w:trHeight w:val="120"/>
        </w:trPr>
        <w:tc>
          <w:tcPr>
            <w:tcW w:w="765" w:type="pct"/>
          </w:tcPr>
          <w:p w14:paraId="64283C8C" w14:textId="77777777" w:rsidR="00D04ACA" w:rsidRDefault="00C459FB">
            <w:pPr>
              <w:pStyle w:val="Table0"/>
            </w:pPr>
            <w:r>
              <w:t>EAN – 13 Number</w:t>
            </w:r>
          </w:p>
        </w:tc>
        <w:tc>
          <w:tcPr>
            <w:tcW w:w="720" w:type="pct"/>
          </w:tcPr>
          <w:p w14:paraId="76A7A9C3" w14:textId="77777777" w:rsidR="00D04ACA" w:rsidRDefault="00C459FB">
            <w:pPr>
              <w:pStyle w:val="Table0"/>
            </w:pPr>
            <w:r>
              <w:t>D</w:t>
            </w:r>
          </w:p>
        </w:tc>
        <w:tc>
          <w:tcPr>
            <w:tcW w:w="720" w:type="pct"/>
          </w:tcPr>
          <w:p w14:paraId="1928950E" w14:textId="77777777" w:rsidR="00D04ACA" w:rsidRDefault="00C459FB">
            <w:pPr>
              <w:pStyle w:val="Table0"/>
            </w:pPr>
            <w:r>
              <w:t>D</w:t>
            </w:r>
          </w:p>
        </w:tc>
        <w:tc>
          <w:tcPr>
            <w:tcW w:w="720" w:type="pct"/>
          </w:tcPr>
          <w:p w14:paraId="44EAED43" w14:textId="77777777" w:rsidR="00D04ACA" w:rsidRDefault="00C459FB">
            <w:pPr>
              <w:pStyle w:val="Table0"/>
            </w:pPr>
            <w:r>
              <w:t>D</w:t>
            </w:r>
          </w:p>
        </w:tc>
        <w:tc>
          <w:tcPr>
            <w:tcW w:w="692" w:type="pct"/>
          </w:tcPr>
          <w:p w14:paraId="039CFF81" w14:textId="77777777" w:rsidR="00D04ACA" w:rsidRDefault="00C459FB">
            <w:pPr>
              <w:pStyle w:val="Table0"/>
            </w:pPr>
            <w:r>
              <w:t>D</w:t>
            </w:r>
          </w:p>
        </w:tc>
        <w:tc>
          <w:tcPr>
            <w:tcW w:w="692" w:type="pct"/>
          </w:tcPr>
          <w:p w14:paraId="3902BB60" w14:textId="77777777" w:rsidR="00D04ACA" w:rsidRDefault="00C459FB">
            <w:pPr>
              <w:pStyle w:val="Table0"/>
            </w:pPr>
            <w:r>
              <w:t>D</w:t>
            </w:r>
          </w:p>
        </w:tc>
        <w:tc>
          <w:tcPr>
            <w:tcW w:w="692" w:type="pct"/>
          </w:tcPr>
          <w:p w14:paraId="38DB1E9A" w14:textId="77777777" w:rsidR="00D04ACA" w:rsidRDefault="00D04ACA">
            <w:pPr>
              <w:pStyle w:val="Table0"/>
            </w:pPr>
          </w:p>
        </w:tc>
      </w:tr>
      <w:tr w:rsidR="00105A79" w14:paraId="78F38DD5" w14:textId="77777777" w:rsidTr="00977AF3">
        <w:trPr>
          <w:cantSplit/>
          <w:trHeight w:val="120"/>
        </w:trPr>
        <w:tc>
          <w:tcPr>
            <w:tcW w:w="765" w:type="pct"/>
          </w:tcPr>
          <w:p w14:paraId="179697B2" w14:textId="77777777" w:rsidR="00D04ACA" w:rsidRDefault="00C459FB">
            <w:pPr>
              <w:pStyle w:val="Table0"/>
            </w:pPr>
            <w:r>
              <w:t>EAN – 13 Description</w:t>
            </w:r>
          </w:p>
        </w:tc>
        <w:tc>
          <w:tcPr>
            <w:tcW w:w="720" w:type="pct"/>
          </w:tcPr>
          <w:p w14:paraId="07463AB2" w14:textId="77777777" w:rsidR="00D04ACA" w:rsidRDefault="00C459FB">
            <w:pPr>
              <w:pStyle w:val="Table0"/>
            </w:pPr>
            <w:r>
              <w:t>D</w:t>
            </w:r>
          </w:p>
        </w:tc>
        <w:tc>
          <w:tcPr>
            <w:tcW w:w="720" w:type="pct"/>
          </w:tcPr>
          <w:p w14:paraId="2C466687" w14:textId="77777777" w:rsidR="00D04ACA" w:rsidRDefault="00C459FB">
            <w:pPr>
              <w:pStyle w:val="Table0"/>
            </w:pPr>
            <w:r>
              <w:t>D</w:t>
            </w:r>
          </w:p>
        </w:tc>
        <w:tc>
          <w:tcPr>
            <w:tcW w:w="720" w:type="pct"/>
          </w:tcPr>
          <w:p w14:paraId="23D814CC" w14:textId="77777777" w:rsidR="00D04ACA" w:rsidRDefault="00C459FB">
            <w:pPr>
              <w:pStyle w:val="Table0"/>
            </w:pPr>
            <w:r>
              <w:t>D</w:t>
            </w:r>
          </w:p>
        </w:tc>
        <w:tc>
          <w:tcPr>
            <w:tcW w:w="692" w:type="pct"/>
          </w:tcPr>
          <w:p w14:paraId="33A2A216" w14:textId="77777777" w:rsidR="00D04ACA" w:rsidRDefault="00C459FB">
            <w:pPr>
              <w:pStyle w:val="Table0"/>
            </w:pPr>
            <w:r>
              <w:t>D</w:t>
            </w:r>
          </w:p>
        </w:tc>
        <w:tc>
          <w:tcPr>
            <w:tcW w:w="692" w:type="pct"/>
          </w:tcPr>
          <w:p w14:paraId="013106E1" w14:textId="77777777" w:rsidR="00D04ACA" w:rsidRDefault="00C459FB">
            <w:pPr>
              <w:pStyle w:val="Table0"/>
            </w:pPr>
            <w:r>
              <w:t>D</w:t>
            </w:r>
          </w:p>
        </w:tc>
        <w:tc>
          <w:tcPr>
            <w:tcW w:w="692" w:type="pct"/>
          </w:tcPr>
          <w:p w14:paraId="50E193E5" w14:textId="77777777" w:rsidR="00D04ACA" w:rsidRDefault="00D04ACA">
            <w:pPr>
              <w:pStyle w:val="Table0"/>
            </w:pPr>
          </w:p>
        </w:tc>
      </w:tr>
      <w:tr w:rsidR="00105A79" w14:paraId="42593051" w14:textId="77777777" w:rsidTr="00977AF3">
        <w:trPr>
          <w:cantSplit/>
          <w:trHeight w:val="120"/>
        </w:trPr>
        <w:tc>
          <w:tcPr>
            <w:tcW w:w="765" w:type="pct"/>
          </w:tcPr>
          <w:p w14:paraId="32952149" w14:textId="77777777" w:rsidR="003D4413" w:rsidRPr="009B51BF" w:rsidRDefault="00C459FB" w:rsidP="003D4413">
            <w:pPr>
              <w:pStyle w:val="Table0"/>
            </w:pPr>
            <w:r w:rsidRPr="009B51BF">
              <w:t>Establishment Country, coded</w:t>
            </w:r>
          </w:p>
        </w:tc>
        <w:tc>
          <w:tcPr>
            <w:tcW w:w="720" w:type="pct"/>
          </w:tcPr>
          <w:p w14:paraId="1E2ABF92" w14:textId="77777777" w:rsidR="003D4413" w:rsidRPr="007E1A4D" w:rsidRDefault="00C459FB" w:rsidP="003D4413">
            <w:pPr>
              <w:pStyle w:val="Table0"/>
            </w:pPr>
            <w:r w:rsidRPr="00F12662">
              <w:t>F</w:t>
            </w:r>
          </w:p>
        </w:tc>
        <w:tc>
          <w:tcPr>
            <w:tcW w:w="720" w:type="pct"/>
          </w:tcPr>
          <w:p w14:paraId="6903F38B" w14:textId="77777777" w:rsidR="003D4413" w:rsidRPr="007E1A4D" w:rsidRDefault="00C459FB" w:rsidP="003D4413">
            <w:pPr>
              <w:pStyle w:val="Table0"/>
            </w:pPr>
            <w:r w:rsidRPr="007E1A4D">
              <w:t>F</w:t>
            </w:r>
          </w:p>
        </w:tc>
        <w:tc>
          <w:tcPr>
            <w:tcW w:w="720" w:type="pct"/>
          </w:tcPr>
          <w:p w14:paraId="57A2FB7A" w14:textId="77777777" w:rsidR="003D4413" w:rsidRPr="007E1A4D" w:rsidRDefault="00C459FB" w:rsidP="003D4413">
            <w:pPr>
              <w:pStyle w:val="Table0"/>
            </w:pPr>
            <w:r w:rsidRPr="007E1A4D">
              <w:t>F</w:t>
            </w:r>
          </w:p>
        </w:tc>
        <w:tc>
          <w:tcPr>
            <w:tcW w:w="692" w:type="pct"/>
          </w:tcPr>
          <w:p w14:paraId="22966B50" w14:textId="77777777" w:rsidR="003D4413" w:rsidRPr="007E1A4D" w:rsidRDefault="00C459FB" w:rsidP="003D4413">
            <w:pPr>
              <w:pStyle w:val="Table0"/>
            </w:pPr>
            <w:r w:rsidRPr="007E1A4D">
              <w:t>F</w:t>
            </w:r>
          </w:p>
        </w:tc>
        <w:tc>
          <w:tcPr>
            <w:tcW w:w="692" w:type="pct"/>
          </w:tcPr>
          <w:p w14:paraId="7F9F966E" w14:textId="77777777" w:rsidR="003D4413" w:rsidRPr="007E1A4D" w:rsidRDefault="00C459FB" w:rsidP="003D4413">
            <w:pPr>
              <w:pStyle w:val="Table0"/>
            </w:pPr>
            <w:r w:rsidRPr="007E1A4D">
              <w:t>F</w:t>
            </w:r>
          </w:p>
        </w:tc>
        <w:tc>
          <w:tcPr>
            <w:tcW w:w="692" w:type="pct"/>
          </w:tcPr>
          <w:p w14:paraId="285AE6E9" w14:textId="77777777" w:rsidR="003D4413" w:rsidRDefault="003D4413" w:rsidP="003D4413">
            <w:pPr>
              <w:pStyle w:val="Table0"/>
            </w:pPr>
          </w:p>
        </w:tc>
      </w:tr>
      <w:tr w:rsidR="00105A79" w14:paraId="19D93382" w14:textId="77777777" w:rsidTr="00977AF3">
        <w:trPr>
          <w:cantSplit/>
          <w:trHeight w:val="120"/>
        </w:trPr>
        <w:tc>
          <w:tcPr>
            <w:tcW w:w="765" w:type="pct"/>
          </w:tcPr>
          <w:p w14:paraId="729F6BB0" w14:textId="77777777" w:rsidR="00D04ACA" w:rsidRDefault="00C459FB">
            <w:pPr>
              <w:pStyle w:val="Table0"/>
            </w:pPr>
            <w:r>
              <w:t>Export Scheme Code</w:t>
            </w:r>
          </w:p>
        </w:tc>
        <w:tc>
          <w:tcPr>
            <w:tcW w:w="720" w:type="pct"/>
          </w:tcPr>
          <w:p w14:paraId="68F33E17" w14:textId="77777777" w:rsidR="00D04ACA" w:rsidRDefault="00C459FB">
            <w:pPr>
              <w:pStyle w:val="Table0"/>
            </w:pPr>
            <w:r>
              <w:t>DEFGHIMSW</w:t>
            </w:r>
          </w:p>
        </w:tc>
        <w:tc>
          <w:tcPr>
            <w:tcW w:w="720" w:type="pct"/>
          </w:tcPr>
          <w:p w14:paraId="56A1DBA2" w14:textId="77777777" w:rsidR="00D04ACA" w:rsidRDefault="00C459FB">
            <w:pPr>
              <w:pStyle w:val="Table0"/>
            </w:pPr>
            <w:r>
              <w:t>DEFGHIMSW</w:t>
            </w:r>
          </w:p>
        </w:tc>
        <w:tc>
          <w:tcPr>
            <w:tcW w:w="720" w:type="pct"/>
          </w:tcPr>
          <w:p w14:paraId="1A73C98B" w14:textId="77777777" w:rsidR="00D04ACA" w:rsidRDefault="00C459FB">
            <w:pPr>
              <w:pStyle w:val="Table0"/>
            </w:pPr>
            <w:r>
              <w:t>DEFGHIMSW</w:t>
            </w:r>
          </w:p>
        </w:tc>
        <w:tc>
          <w:tcPr>
            <w:tcW w:w="692" w:type="pct"/>
          </w:tcPr>
          <w:p w14:paraId="67079E5A" w14:textId="77777777" w:rsidR="00D04ACA" w:rsidRDefault="00C459FB">
            <w:pPr>
              <w:pStyle w:val="Table0"/>
            </w:pPr>
            <w:r>
              <w:t>DEFGHIMSW</w:t>
            </w:r>
          </w:p>
        </w:tc>
        <w:tc>
          <w:tcPr>
            <w:tcW w:w="692" w:type="pct"/>
          </w:tcPr>
          <w:p w14:paraId="2A52E020" w14:textId="77777777" w:rsidR="00D04ACA" w:rsidRDefault="00C459FB">
            <w:pPr>
              <w:pStyle w:val="Table0"/>
            </w:pPr>
            <w:r>
              <w:t>DEFGHIMSW</w:t>
            </w:r>
          </w:p>
        </w:tc>
        <w:tc>
          <w:tcPr>
            <w:tcW w:w="692" w:type="pct"/>
          </w:tcPr>
          <w:p w14:paraId="486D0803" w14:textId="77777777" w:rsidR="00D04ACA" w:rsidRDefault="00D04ACA">
            <w:pPr>
              <w:pStyle w:val="Table0"/>
            </w:pPr>
          </w:p>
        </w:tc>
      </w:tr>
      <w:tr w:rsidR="00105A79" w14:paraId="64C7A750" w14:textId="77777777" w:rsidTr="00977AF3">
        <w:trPr>
          <w:cantSplit/>
          <w:trHeight w:val="120"/>
        </w:trPr>
        <w:tc>
          <w:tcPr>
            <w:tcW w:w="765" w:type="pct"/>
          </w:tcPr>
          <w:p w14:paraId="3C99C297" w14:textId="77777777" w:rsidR="00D04ACA" w:rsidRDefault="00C459FB">
            <w:pPr>
              <w:pStyle w:val="Table0"/>
            </w:pPr>
            <w:r>
              <w:t>Extra Certificate</w:t>
            </w:r>
          </w:p>
        </w:tc>
        <w:tc>
          <w:tcPr>
            <w:tcW w:w="720" w:type="pct"/>
          </w:tcPr>
          <w:p w14:paraId="71CAF5D1" w14:textId="77777777" w:rsidR="00D04ACA" w:rsidRDefault="00C459FB">
            <w:pPr>
              <w:pStyle w:val="Table0"/>
            </w:pPr>
            <w:r>
              <w:t>DEFSMI</w:t>
            </w:r>
          </w:p>
        </w:tc>
        <w:tc>
          <w:tcPr>
            <w:tcW w:w="720" w:type="pct"/>
          </w:tcPr>
          <w:p w14:paraId="12454066" w14:textId="77777777" w:rsidR="00D04ACA" w:rsidRDefault="00C459FB">
            <w:pPr>
              <w:pStyle w:val="Table0"/>
            </w:pPr>
            <w:r>
              <w:t>DEFSMI</w:t>
            </w:r>
          </w:p>
        </w:tc>
        <w:tc>
          <w:tcPr>
            <w:tcW w:w="720" w:type="pct"/>
          </w:tcPr>
          <w:p w14:paraId="05C44B12" w14:textId="77777777" w:rsidR="00D04ACA" w:rsidRDefault="00C459FB">
            <w:pPr>
              <w:pStyle w:val="Table0"/>
            </w:pPr>
            <w:r>
              <w:t>DEFSMI</w:t>
            </w:r>
          </w:p>
        </w:tc>
        <w:tc>
          <w:tcPr>
            <w:tcW w:w="692" w:type="pct"/>
          </w:tcPr>
          <w:p w14:paraId="5680A5FD" w14:textId="77777777" w:rsidR="00D04ACA" w:rsidRDefault="00C459FB">
            <w:pPr>
              <w:pStyle w:val="Table0"/>
            </w:pPr>
            <w:r>
              <w:t>DEFSMI</w:t>
            </w:r>
          </w:p>
        </w:tc>
        <w:tc>
          <w:tcPr>
            <w:tcW w:w="692" w:type="pct"/>
          </w:tcPr>
          <w:p w14:paraId="206CBA72" w14:textId="77777777" w:rsidR="00D04ACA" w:rsidRDefault="00C459FB">
            <w:pPr>
              <w:pStyle w:val="Table0"/>
            </w:pPr>
            <w:r>
              <w:t>DEFSMI</w:t>
            </w:r>
          </w:p>
        </w:tc>
        <w:tc>
          <w:tcPr>
            <w:tcW w:w="692" w:type="pct"/>
          </w:tcPr>
          <w:p w14:paraId="06397199" w14:textId="77777777" w:rsidR="00D04ACA" w:rsidRDefault="00D04ACA">
            <w:pPr>
              <w:pStyle w:val="Table0"/>
            </w:pPr>
          </w:p>
        </w:tc>
      </w:tr>
      <w:tr w:rsidR="00105A79" w14:paraId="0E0CF9ED" w14:textId="77777777" w:rsidTr="00977AF3">
        <w:trPr>
          <w:cantSplit/>
          <w:trHeight w:val="120"/>
        </w:trPr>
        <w:tc>
          <w:tcPr>
            <w:tcW w:w="765" w:type="pct"/>
          </w:tcPr>
          <w:p w14:paraId="5A6A92C2" w14:textId="77777777" w:rsidR="00D04ACA" w:rsidRDefault="00C459FB">
            <w:pPr>
              <w:pStyle w:val="Table0"/>
            </w:pPr>
            <w:r>
              <w:t>Extra Certificate  (See note 1)</w:t>
            </w:r>
          </w:p>
        </w:tc>
        <w:tc>
          <w:tcPr>
            <w:tcW w:w="720" w:type="pct"/>
          </w:tcPr>
          <w:p w14:paraId="458D0F7E" w14:textId="77777777" w:rsidR="00D04ACA" w:rsidRDefault="00C459FB">
            <w:pPr>
              <w:pStyle w:val="Table0"/>
            </w:pPr>
            <w:r>
              <w:t>GH</w:t>
            </w:r>
          </w:p>
        </w:tc>
        <w:tc>
          <w:tcPr>
            <w:tcW w:w="720" w:type="pct"/>
          </w:tcPr>
          <w:p w14:paraId="4F9827A5" w14:textId="77777777" w:rsidR="00D04ACA" w:rsidRDefault="00C459FB">
            <w:pPr>
              <w:pStyle w:val="Table0"/>
            </w:pPr>
            <w:r>
              <w:t>GH</w:t>
            </w:r>
          </w:p>
        </w:tc>
        <w:tc>
          <w:tcPr>
            <w:tcW w:w="720" w:type="pct"/>
          </w:tcPr>
          <w:p w14:paraId="1B35BABD" w14:textId="77777777" w:rsidR="00D04ACA" w:rsidRDefault="00C459FB">
            <w:pPr>
              <w:pStyle w:val="Table0"/>
            </w:pPr>
            <w:r>
              <w:t>GH</w:t>
            </w:r>
          </w:p>
        </w:tc>
        <w:tc>
          <w:tcPr>
            <w:tcW w:w="692" w:type="pct"/>
          </w:tcPr>
          <w:p w14:paraId="7749974F" w14:textId="77777777" w:rsidR="00D04ACA" w:rsidRDefault="00C459FB">
            <w:pPr>
              <w:pStyle w:val="Table0"/>
            </w:pPr>
            <w:r>
              <w:t>GH</w:t>
            </w:r>
          </w:p>
        </w:tc>
        <w:tc>
          <w:tcPr>
            <w:tcW w:w="692" w:type="pct"/>
          </w:tcPr>
          <w:p w14:paraId="5D3EA9CF" w14:textId="77777777" w:rsidR="00D04ACA" w:rsidRDefault="00C459FB">
            <w:pPr>
              <w:pStyle w:val="Table0"/>
            </w:pPr>
            <w:r>
              <w:t>GH</w:t>
            </w:r>
          </w:p>
        </w:tc>
        <w:tc>
          <w:tcPr>
            <w:tcW w:w="692" w:type="pct"/>
          </w:tcPr>
          <w:p w14:paraId="48054AA2" w14:textId="77777777" w:rsidR="00D04ACA" w:rsidRDefault="00D04ACA">
            <w:pPr>
              <w:pStyle w:val="Table0"/>
            </w:pPr>
          </w:p>
        </w:tc>
      </w:tr>
      <w:tr w:rsidR="001817B9" w14:paraId="66DC12BA" w14:textId="77777777" w:rsidTr="00977AF3">
        <w:trPr>
          <w:cantSplit/>
          <w:trHeight w:val="120"/>
        </w:trPr>
        <w:tc>
          <w:tcPr>
            <w:tcW w:w="765" w:type="pct"/>
          </w:tcPr>
          <w:p w14:paraId="7D9D9E97" w14:textId="446FB47D" w:rsidR="001817B9" w:rsidRDefault="001817B9" w:rsidP="001817B9">
            <w:pPr>
              <w:pStyle w:val="Table0"/>
            </w:pPr>
            <w:r>
              <w:t>Final Consumer</w:t>
            </w:r>
          </w:p>
        </w:tc>
        <w:tc>
          <w:tcPr>
            <w:tcW w:w="720" w:type="pct"/>
          </w:tcPr>
          <w:p w14:paraId="22DA05B6" w14:textId="0C6BFB0D" w:rsidR="001817B9" w:rsidRDefault="001817B9" w:rsidP="001817B9">
            <w:pPr>
              <w:pStyle w:val="Table0"/>
            </w:pPr>
            <w:r>
              <w:t>DEFGHIMSW</w:t>
            </w:r>
          </w:p>
        </w:tc>
        <w:tc>
          <w:tcPr>
            <w:tcW w:w="720" w:type="pct"/>
          </w:tcPr>
          <w:p w14:paraId="2119DE87" w14:textId="258ADAD2" w:rsidR="001817B9" w:rsidRDefault="001817B9" w:rsidP="001817B9">
            <w:pPr>
              <w:pStyle w:val="Table0"/>
            </w:pPr>
            <w:r>
              <w:t>DEFGHIMSW</w:t>
            </w:r>
          </w:p>
        </w:tc>
        <w:tc>
          <w:tcPr>
            <w:tcW w:w="720" w:type="pct"/>
          </w:tcPr>
          <w:p w14:paraId="787A987D" w14:textId="5AF96D80" w:rsidR="001817B9" w:rsidRDefault="001817B9" w:rsidP="001817B9">
            <w:pPr>
              <w:pStyle w:val="Table0"/>
            </w:pPr>
            <w:r>
              <w:t>DEFGHIMSW</w:t>
            </w:r>
          </w:p>
        </w:tc>
        <w:tc>
          <w:tcPr>
            <w:tcW w:w="692" w:type="pct"/>
          </w:tcPr>
          <w:p w14:paraId="1238DD23" w14:textId="1C1DAA5A" w:rsidR="001817B9" w:rsidRDefault="001817B9" w:rsidP="001817B9">
            <w:pPr>
              <w:pStyle w:val="Table0"/>
              <w:jc w:val="center"/>
            </w:pPr>
            <w:r>
              <w:t>DEFGHIMSW</w:t>
            </w:r>
          </w:p>
        </w:tc>
        <w:tc>
          <w:tcPr>
            <w:tcW w:w="692" w:type="pct"/>
          </w:tcPr>
          <w:p w14:paraId="2A884695" w14:textId="391CF59E" w:rsidR="001817B9" w:rsidRDefault="001817B9" w:rsidP="001817B9">
            <w:pPr>
              <w:pStyle w:val="Table0"/>
              <w:jc w:val="center"/>
            </w:pPr>
            <w:r>
              <w:t>DEFGHIMSW</w:t>
            </w:r>
          </w:p>
        </w:tc>
        <w:tc>
          <w:tcPr>
            <w:tcW w:w="692" w:type="pct"/>
          </w:tcPr>
          <w:p w14:paraId="490884D1" w14:textId="77777777" w:rsidR="001817B9" w:rsidRDefault="001817B9" w:rsidP="001817B9">
            <w:pPr>
              <w:pStyle w:val="Table0"/>
            </w:pPr>
          </w:p>
        </w:tc>
      </w:tr>
      <w:tr w:rsidR="00105A79" w14:paraId="7A92C764" w14:textId="77777777" w:rsidTr="00977AF3">
        <w:trPr>
          <w:cantSplit/>
          <w:trHeight w:val="120"/>
        </w:trPr>
        <w:tc>
          <w:tcPr>
            <w:tcW w:w="765" w:type="pct"/>
          </w:tcPr>
          <w:p w14:paraId="22DCC11B" w14:textId="77777777" w:rsidR="00D04ACA" w:rsidRDefault="00C459FB">
            <w:pPr>
              <w:pStyle w:val="Table0"/>
            </w:pPr>
            <w:r>
              <w:t>FOB Amount</w:t>
            </w:r>
          </w:p>
        </w:tc>
        <w:tc>
          <w:tcPr>
            <w:tcW w:w="720" w:type="pct"/>
          </w:tcPr>
          <w:p w14:paraId="09E8F1A4" w14:textId="77777777" w:rsidR="00D04ACA" w:rsidRDefault="00C459FB">
            <w:pPr>
              <w:pStyle w:val="Table0"/>
            </w:pPr>
            <w:r>
              <w:t>DEFGHIMSW</w:t>
            </w:r>
          </w:p>
        </w:tc>
        <w:tc>
          <w:tcPr>
            <w:tcW w:w="720" w:type="pct"/>
          </w:tcPr>
          <w:p w14:paraId="488AE955" w14:textId="77777777" w:rsidR="00D04ACA" w:rsidRDefault="00C459FB">
            <w:pPr>
              <w:pStyle w:val="Table0"/>
            </w:pPr>
            <w:r>
              <w:t>DEFGHIMSW</w:t>
            </w:r>
          </w:p>
        </w:tc>
        <w:tc>
          <w:tcPr>
            <w:tcW w:w="720" w:type="pct"/>
          </w:tcPr>
          <w:p w14:paraId="14264A08" w14:textId="77777777" w:rsidR="00D04ACA" w:rsidRDefault="00C459FB">
            <w:pPr>
              <w:pStyle w:val="Table0"/>
            </w:pPr>
            <w:r>
              <w:t>DEFGHIMSW</w:t>
            </w:r>
          </w:p>
        </w:tc>
        <w:tc>
          <w:tcPr>
            <w:tcW w:w="692" w:type="pct"/>
          </w:tcPr>
          <w:p w14:paraId="1BF2DAD1" w14:textId="77777777" w:rsidR="00D04ACA" w:rsidRDefault="00C459FB">
            <w:pPr>
              <w:pStyle w:val="Table0"/>
            </w:pPr>
            <w:r>
              <w:t>DEFGHIMSW</w:t>
            </w:r>
          </w:p>
        </w:tc>
        <w:tc>
          <w:tcPr>
            <w:tcW w:w="692" w:type="pct"/>
          </w:tcPr>
          <w:p w14:paraId="4EC14975" w14:textId="77777777" w:rsidR="00D04ACA" w:rsidRDefault="00C459FB">
            <w:pPr>
              <w:pStyle w:val="Table0"/>
            </w:pPr>
            <w:r>
              <w:t>DEFGHIMSW</w:t>
            </w:r>
          </w:p>
        </w:tc>
        <w:tc>
          <w:tcPr>
            <w:tcW w:w="692" w:type="pct"/>
          </w:tcPr>
          <w:p w14:paraId="682BFCEC" w14:textId="77777777" w:rsidR="00D04ACA" w:rsidRDefault="00C459FB">
            <w:pPr>
              <w:pStyle w:val="Table0"/>
            </w:pPr>
            <w:r>
              <w:t>DEFGHIMSW</w:t>
            </w:r>
          </w:p>
        </w:tc>
      </w:tr>
      <w:tr w:rsidR="00105A79" w14:paraId="45E60EEC" w14:textId="77777777" w:rsidTr="00977AF3">
        <w:trPr>
          <w:cantSplit/>
          <w:trHeight w:val="120"/>
        </w:trPr>
        <w:tc>
          <w:tcPr>
            <w:tcW w:w="765" w:type="pct"/>
          </w:tcPr>
          <w:p w14:paraId="6BF8497A" w14:textId="77777777" w:rsidR="00D04ACA" w:rsidRDefault="00C459FB">
            <w:pPr>
              <w:pStyle w:val="Table0"/>
            </w:pPr>
            <w:r>
              <w:t>Free Text Statement</w:t>
            </w:r>
          </w:p>
        </w:tc>
        <w:tc>
          <w:tcPr>
            <w:tcW w:w="720" w:type="pct"/>
          </w:tcPr>
          <w:p w14:paraId="2F27BACB" w14:textId="77777777" w:rsidR="00D04ACA" w:rsidRDefault="00C459FB">
            <w:pPr>
              <w:pStyle w:val="Table0"/>
            </w:pPr>
            <w:r>
              <w:t>H</w:t>
            </w:r>
          </w:p>
        </w:tc>
        <w:tc>
          <w:tcPr>
            <w:tcW w:w="720" w:type="pct"/>
          </w:tcPr>
          <w:p w14:paraId="2235BFC3" w14:textId="77777777" w:rsidR="00D04ACA" w:rsidRDefault="00C459FB">
            <w:pPr>
              <w:pStyle w:val="Table0"/>
            </w:pPr>
            <w:r>
              <w:t>H</w:t>
            </w:r>
          </w:p>
        </w:tc>
        <w:tc>
          <w:tcPr>
            <w:tcW w:w="720" w:type="pct"/>
          </w:tcPr>
          <w:p w14:paraId="030A504B" w14:textId="77777777" w:rsidR="00D04ACA" w:rsidRDefault="00C459FB">
            <w:pPr>
              <w:pStyle w:val="Table0"/>
            </w:pPr>
            <w:r>
              <w:t>H</w:t>
            </w:r>
          </w:p>
        </w:tc>
        <w:tc>
          <w:tcPr>
            <w:tcW w:w="692" w:type="pct"/>
          </w:tcPr>
          <w:p w14:paraId="3DB7066B" w14:textId="77777777" w:rsidR="00D04ACA" w:rsidRDefault="00C459FB">
            <w:pPr>
              <w:pStyle w:val="Table0"/>
            </w:pPr>
            <w:r>
              <w:t>H</w:t>
            </w:r>
          </w:p>
        </w:tc>
        <w:tc>
          <w:tcPr>
            <w:tcW w:w="692" w:type="pct"/>
          </w:tcPr>
          <w:p w14:paraId="317E010E" w14:textId="77777777" w:rsidR="00D04ACA" w:rsidRDefault="00C459FB">
            <w:pPr>
              <w:pStyle w:val="Table0"/>
            </w:pPr>
            <w:r>
              <w:t>H</w:t>
            </w:r>
          </w:p>
        </w:tc>
        <w:tc>
          <w:tcPr>
            <w:tcW w:w="692" w:type="pct"/>
          </w:tcPr>
          <w:p w14:paraId="49FB39D2" w14:textId="77777777" w:rsidR="00D04ACA" w:rsidRDefault="00D04ACA">
            <w:pPr>
              <w:pStyle w:val="Table0"/>
            </w:pPr>
          </w:p>
        </w:tc>
      </w:tr>
      <w:tr w:rsidR="00105A79" w14:paraId="1502B443" w14:textId="77777777" w:rsidTr="00977AF3">
        <w:trPr>
          <w:cantSplit/>
          <w:trHeight w:val="120"/>
        </w:trPr>
        <w:tc>
          <w:tcPr>
            <w:tcW w:w="765" w:type="pct"/>
          </w:tcPr>
          <w:p w14:paraId="7BBA19A2" w14:textId="77777777" w:rsidR="00D04ACA" w:rsidRDefault="00C459FB">
            <w:pPr>
              <w:pStyle w:val="Table0"/>
            </w:pPr>
            <w:r>
              <w:t>Halal Product Indicator</w:t>
            </w:r>
          </w:p>
        </w:tc>
        <w:tc>
          <w:tcPr>
            <w:tcW w:w="720" w:type="pct"/>
          </w:tcPr>
          <w:p w14:paraId="2D7661C0" w14:textId="77777777" w:rsidR="00D04ACA" w:rsidRDefault="00C459FB">
            <w:pPr>
              <w:pStyle w:val="Table0"/>
            </w:pPr>
            <w:r>
              <w:t>M</w:t>
            </w:r>
          </w:p>
        </w:tc>
        <w:tc>
          <w:tcPr>
            <w:tcW w:w="720" w:type="pct"/>
          </w:tcPr>
          <w:p w14:paraId="3190CD01" w14:textId="77777777" w:rsidR="00D04ACA" w:rsidRDefault="00C459FB">
            <w:pPr>
              <w:pStyle w:val="Table0"/>
            </w:pPr>
            <w:r>
              <w:t>M</w:t>
            </w:r>
          </w:p>
        </w:tc>
        <w:tc>
          <w:tcPr>
            <w:tcW w:w="720" w:type="pct"/>
          </w:tcPr>
          <w:p w14:paraId="1B15796E" w14:textId="77777777" w:rsidR="00D04ACA" w:rsidRDefault="00C459FB">
            <w:pPr>
              <w:pStyle w:val="Table0"/>
            </w:pPr>
            <w:r>
              <w:t>M</w:t>
            </w:r>
          </w:p>
        </w:tc>
        <w:tc>
          <w:tcPr>
            <w:tcW w:w="692" w:type="pct"/>
          </w:tcPr>
          <w:p w14:paraId="21E0312D" w14:textId="77777777" w:rsidR="00D04ACA" w:rsidRDefault="00D04ACA">
            <w:pPr>
              <w:pStyle w:val="Table0"/>
            </w:pPr>
          </w:p>
        </w:tc>
        <w:tc>
          <w:tcPr>
            <w:tcW w:w="692" w:type="pct"/>
          </w:tcPr>
          <w:p w14:paraId="30CB5860" w14:textId="77777777" w:rsidR="00D04ACA" w:rsidRDefault="00D04ACA">
            <w:pPr>
              <w:pStyle w:val="Table0"/>
            </w:pPr>
          </w:p>
        </w:tc>
        <w:tc>
          <w:tcPr>
            <w:tcW w:w="692" w:type="pct"/>
          </w:tcPr>
          <w:p w14:paraId="040A2A3A" w14:textId="77777777" w:rsidR="00D04ACA" w:rsidRDefault="00D04ACA">
            <w:pPr>
              <w:pStyle w:val="Table0"/>
            </w:pPr>
          </w:p>
        </w:tc>
      </w:tr>
      <w:tr w:rsidR="00105A79" w14:paraId="64C0E40E" w14:textId="77777777" w:rsidTr="00977AF3">
        <w:trPr>
          <w:cantSplit/>
          <w:trHeight w:val="120"/>
        </w:trPr>
        <w:tc>
          <w:tcPr>
            <w:tcW w:w="765" w:type="pct"/>
          </w:tcPr>
          <w:p w14:paraId="23CA22DE" w14:textId="77777777" w:rsidR="00254D67" w:rsidRPr="009B51BF" w:rsidRDefault="00C459FB">
            <w:pPr>
              <w:pStyle w:val="Table0"/>
            </w:pPr>
            <w:r w:rsidRPr="009B51BF">
              <w:t>Fish Water Indicator</w:t>
            </w:r>
          </w:p>
        </w:tc>
        <w:tc>
          <w:tcPr>
            <w:tcW w:w="720" w:type="pct"/>
          </w:tcPr>
          <w:p w14:paraId="1CA85ECA" w14:textId="77777777" w:rsidR="00254D67" w:rsidRPr="007E1A4D" w:rsidRDefault="00C459FB">
            <w:pPr>
              <w:pStyle w:val="Table0"/>
            </w:pPr>
            <w:r w:rsidRPr="00F12662">
              <w:t>F</w:t>
            </w:r>
          </w:p>
        </w:tc>
        <w:tc>
          <w:tcPr>
            <w:tcW w:w="720" w:type="pct"/>
          </w:tcPr>
          <w:p w14:paraId="02493172" w14:textId="77777777" w:rsidR="00254D67" w:rsidRPr="007E1A4D" w:rsidRDefault="00C459FB">
            <w:pPr>
              <w:pStyle w:val="Table0"/>
            </w:pPr>
            <w:r w:rsidRPr="007E1A4D">
              <w:t>F</w:t>
            </w:r>
          </w:p>
        </w:tc>
        <w:tc>
          <w:tcPr>
            <w:tcW w:w="720" w:type="pct"/>
          </w:tcPr>
          <w:p w14:paraId="4CFA8F85" w14:textId="77777777" w:rsidR="00254D67" w:rsidRPr="007E1A4D" w:rsidRDefault="00C459FB">
            <w:pPr>
              <w:pStyle w:val="Table0"/>
            </w:pPr>
            <w:r w:rsidRPr="007E1A4D">
              <w:t>F</w:t>
            </w:r>
          </w:p>
        </w:tc>
        <w:tc>
          <w:tcPr>
            <w:tcW w:w="692" w:type="pct"/>
          </w:tcPr>
          <w:p w14:paraId="4360C87F" w14:textId="77777777" w:rsidR="00254D67" w:rsidRDefault="00254D67">
            <w:pPr>
              <w:pStyle w:val="Table0"/>
            </w:pPr>
          </w:p>
        </w:tc>
        <w:tc>
          <w:tcPr>
            <w:tcW w:w="692" w:type="pct"/>
          </w:tcPr>
          <w:p w14:paraId="72F87F2F" w14:textId="77777777" w:rsidR="00254D67" w:rsidRDefault="00254D67">
            <w:pPr>
              <w:pStyle w:val="Table0"/>
            </w:pPr>
          </w:p>
        </w:tc>
        <w:tc>
          <w:tcPr>
            <w:tcW w:w="692" w:type="pct"/>
          </w:tcPr>
          <w:p w14:paraId="4234201E" w14:textId="77777777" w:rsidR="00254D67" w:rsidRDefault="00254D67">
            <w:pPr>
              <w:pStyle w:val="Table0"/>
            </w:pPr>
          </w:p>
        </w:tc>
      </w:tr>
      <w:tr w:rsidR="00105A79" w14:paraId="35D3EB16" w14:textId="77777777" w:rsidTr="00977AF3">
        <w:trPr>
          <w:cantSplit/>
          <w:trHeight w:val="120"/>
        </w:trPr>
        <w:tc>
          <w:tcPr>
            <w:tcW w:w="765" w:type="pct"/>
          </w:tcPr>
          <w:p w14:paraId="56F9E006" w14:textId="77777777" w:rsidR="00D04ACA" w:rsidRDefault="00C459FB">
            <w:pPr>
              <w:pStyle w:val="Table0"/>
            </w:pPr>
            <w:r>
              <w:t>Harvest Area/Lease Number</w:t>
            </w:r>
          </w:p>
        </w:tc>
        <w:tc>
          <w:tcPr>
            <w:tcW w:w="720" w:type="pct"/>
          </w:tcPr>
          <w:p w14:paraId="4B143872" w14:textId="77777777" w:rsidR="00D04ACA" w:rsidRDefault="00C459FB">
            <w:pPr>
              <w:pStyle w:val="Table0"/>
            </w:pPr>
            <w:r>
              <w:t>F</w:t>
            </w:r>
          </w:p>
        </w:tc>
        <w:tc>
          <w:tcPr>
            <w:tcW w:w="720" w:type="pct"/>
          </w:tcPr>
          <w:p w14:paraId="61C64754" w14:textId="77777777" w:rsidR="00D04ACA" w:rsidRDefault="00C459FB">
            <w:pPr>
              <w:pStyle w:val="Table0"/>
            </w:pPr>
            <w:r>
              <w:t>F</w:t>
            </w:r>
          </w:p>
        </w:tc>
        <w:tc>
          <w:tcPr>
            <w:tcW w:w="720" w:type="pct"/>
          </w:tcPr>
          <w:p w14:paraId="0EAB3A29" w14:textId="77777777" w:rsidR="00D04ACA" w:rsidRDefault="00C459FB">
            <w:pPr>
              <w:pStyle w:val="Table0"/>
            </w:pPr>
            <w:r>
              <w:t>F</w:t>
            </w:r>
          </w:p>
        </w:tc>
        <w:tc>
          <w:tcPr>
            <w:tcW w:w="692" w:type="pct"/>
          </w:tcPr>
          <w:p w14:paraId="59E2E5CC" w14:textId="77777777" w:rsidR="00D04ACA" w:rsidRDefault="00C459FB">
            <w:pPr>
              <w:pStyle w:val="Table0"/>
            </w:pPr>
            <w:r>
              <w:t>F</w:t>
            </w:r>
          </w:p>
        </w:tc>
        <w:tc>
          <w:tcPr>
            <w:tcW w:w="692" w:type="pct"/>
          </w:tcPr>
          <w:p w14:paraId="7096B812" w14:textId="77777777" w:rsidR="00D04ACA" w:rsidRDefault="00C459FB">
            <w:pPr>
              <w:pStyle w:val="Table0"/>
            </w:pPr>
            <w:r>
              <w:t>F</w:t>
            </w:r>
          </w:p>
        </w:tc>
        <w:tc>
          <w:tcPr>
            <w:tcW w:w="692" w:type="pct"/>
          </w:tcPr>
          <w:p w14:paraId="61207922" w14:textId="77777777" w:rsidR="00D04ACA" w:rsidRDefault="00D04ACA">
            <w:pPr>
              <w:pStyle w:val="Table0"/>
            </w:pPr>
          </w:p>
        </w:tc>
      </w:tr>
      <w:tr w:rsidR="00105A79" w14:paraId="58947FEE" w14:textId="77777777" w:rsidTr="00977AF3">
        <w:trPr>
          <w:cantSplit/>
          <w:trHeight w:val="120"/>
        </w:trPr>
        <w:tc>
          <w:tcPr>
            <w:tcW w:w="765" w:type="pct"/>
          </w:tcPr>
          <w:p w14:paraId="1DEE8DC0" w14:textId="77777777" w:rsidR="00D04ACA" w:rsidRDefault="00C459FB">
            <w:pPr>
              <w:pStyle w:val="Table0"/>
            </w:pPr>
            <w:r>
              <w:t>Harvest Date</w:t>
            </w:r>
          </w:p>
        </w:tc>
        <w:tc>
          <w:tcPr>
            <w:tcW w:w="720" w:type="pct"/>
          </w:tcPr>
          <w:p w14:paraId="63C0C1A9" w14:textId="77777777" w:rsidR="00D04ACA" w:rsidRDefault="00C459FB">
            <w:pPr>
              <w:pStyle w:val="Table0"/>
            </w:pPr>
            <w:r>
              <w:t>F</w:t>
            </w:r>
          </w:p>
        </w:tc>
        <w:tc>
          <w:tcPr>
            <w:tcW w:w="720" w:type="pct"/>
          </w:tcPr>
          <w:p w14:paraId="74D25219" w14:textId="77777777" w:rsidR="00D04ACA" w:rsidRDefault="00C459FB">
            <w:pPr>
              <w:pStyle w:val="Table0"/>
            </w:pPr>
            <w:r>
              <w:t>F</w:t>
            </w:r>
          </w:p>
        </w:tc>
        <w:tc>
          <w:tcPr>
            <w:tcW w:w="720" w:type="pct"/>
          </w:tcPr>
          <w:p w14:paraId="43A483E4" w14:textId="77777777" w:rsidR="00D04ACA" w:rsidRDefault="00C459FB">
            <w:pPr>
              <w:pStyle w:val="Table0"/>
            </w:pPr>
            <w:r>
              <w:t>F</w:t>
            </w:r>
          </w:p>
        </w:tc>
        <w:tc>
          <w:tcPr>
            <w:tcW w:w="692" w:type="pct"/>
          </w:tcPr>
          <w:p w14:paraId="19649095" w14:textId="77777777" w:rsidR="00D04ACA" w:rsidRDefault="00C459FB">
            <w:pPr>
              <w:pStyle w:val="Table0"/>
            </w:pPr>
            <w:r>
              <w:t>F</w:t>
            </w:r>
          </w:p>
        </w:tc>
        <w:tc>
          <w:tcPr>
            <w:tcW w:w="692" w:type="pct"/>
          </w:tcPr>
          <w:p w14:paraId="420B53EF" w14:textId="77777777" w:rsidR="00D04ACA" w:rsidRDefault="00C459FB">
            <w:pPr>
              <w:pStyle w:val="Table0"/>
            </w:pPr>
            <w:r>
              <w:t>F</w:t>
            </w:r>
          </w:p>
        </w:tc>
        <w:tc>
          <w:tcPr>
            <w:tcW w:w="692" w:type="pct"/>
          </w:tcPr>
          <w:p w14:paraId="479FCD51" w14:textId="77777777" w:rsidR="00D04ACA" w:rsidRDefault="00D04ACA">
            <w:pPr>
              <w:pStyle w:val="Table0"/>
            </w:pPr>
          </w:p>
        </w:tc>
      </w:tr>
      <w:tr w:rsidR="00105A79" w14:paraId="07A6511D" w14:textId="77777777" w:rsidTr="00977AF3">
        <w:trPr>
          <w:cantSplit/>
          <w:trHeight w:val="120"/>
        </w:trPr>
        <w:tc>
          <w:tcPr>
            <w:tcW w:w="765" w:type="pct"/>
          </w:tcPr>
          <w:p w14:paraId="53FCAFB1" w14:textId="77777777" w:rsidR="00D04ACA" w:rsidRDefault="00C459FB">
            <w:pPr>
              <w:pStyle w:val="Table0"/>
            </w:pPr>
            <w:r>
              <w:t>IMA1 Gross Weight</w:t>
            </w:r>
          </w:p>
        </w:tc>
        <w:tc>
          <w:tcPr>
            <w:tcW w:w="720" w:type="pct"/>
          </w:tcPr>
          <w:p w14:paraId="1FECF82A" w14:textId="77777777" w:rsidR="00D04ACA" w:rsidRDefault="00C459FB">
            <w:pPr>
              <w:pStyle w:val="Table0"/>
            </w:pPr>
            <w:r>
              <w:t>D</w:t>
            </w:r>
          </w:p>
        </w:tc>
        <w:tc>
          <w:tcPr>
            <w:tcW w:w="720" w:type="pct"/>
          </w:tcPr>
          <w:p w14:paraId="60F91515" w14:textId="77777777" w:rsidR="00D04ACA" w:rsidRDefault="00C459FB">
            <w:pPr>
              <w:pStyle w:val="Table0"/>
            </w:pPr>
            <w:r>
              <w:t>D</w:t>
            </w:r>
          </w:p>
        </w:tc>
        <w:tc>
          <w:tcPr>
            <w:tcW w:w="720" w:type="pct"/>
          </w:tcPr>
          <w:p w14:paraId="4EAABED0" w14:textId="77777777" w:rsidR="00D04ACA" w:rsidRDefault="00C459FB">
            <w:pPr>
              <w:pStyle w:val="Table0"/>
            </w:pPr>
            <w:r>
              <w:t>D</w:t>
            </w:r>
          </w:p>
        </w:tc>
        <w:tc>
          <w:tcPr>
            <w:tcW w:w="692" w:type="pct"/>
          </w:tcPr>
          <w:p w14:paraId="076718E4" w14:textId="77777777" w:rsidR="00D04ACA" w:rsidRDefault="00C459FB">
            <w:pPr>
              <w:pStyle w:val="Table0"/>
            </w:pPr>
            <w:r>
              <w:t>D</w:t>
            </w:r>
          </w:p>
        </w:tc>
        <w:tc>
          <w:tcPr>
            <w:tcW w:w="692" w:type="pct"/>
          </w:tcPr>
          <w:p w14:paraId="1932A8D0" w14:textId="77777777" w:rsidR="00D04ACA" w:rsidRDefault="00C459FB">
            <w:pPr>
              <w:pStyle w:val="Table0"/>
            </w:pPr>
            <w:r>
              <w:t>D</w:t>
            </w:r>
          </w:p>
        </w:tc>
        <w:tc>
          <w:tcPr>
            <w:tcW w:w="692" w:type="pct"/>
          </w:tcPr>
          <w:p w14:paraId="47830010" w14:textId="77777777" w:rsidR="00D04ACA" w:rsidRDefault="00D04ACA">
            <w:pPr>
              <w:pStyle w:val="Table0"/>
            </w:pPr>
          </w:p>
        </w:tc>
      </w:tr>
      <w:tr w:rsidR="00105A79" w14:paraId="09E9DB59" w14:textId="77777777" w:rsidTr="00977AF3">
        <w:trPr>
          <w:cantSplit/>
          <w:trHeight w:val="120"/>
        </w:trPr>
        <w:tc>
          <w:tcPr>
            <w:tcW w:w="765" w:type="pct"/>
          </w:tcPr>
          <w:p w14:paraId="12827D36" w14:textId="77777777" w:rsidR="00D04ACA" w:rsidRDefault="00C459FB">
            <w:pPr>
              <w:pStyle w:val="Table0"/>
            </w:pPr>
            <w:r>
              <w:t>IMA1 Invoice Number</w:t>
            </w:r>
          </w:p>
        </w:tc>
        <w:tc>
          <w:tcPr>
            <w:tcW w:w="720" w:type="pct"/>
          </w:tcPr>
          <w:p w14:paraId="330A3285" w14:textId="77777777" w:rsidR="00D04ACA" w:rsidRDefault="00C459FB">
            <w:pPr>
              <w:pStyle w:val="Table0"/>
            </w:pPr>
            <w:r>
              <w:t>D</w:t>
            </w:r>
          </w:p>
        </w:tc>
        <w:tc>
          <w:tcPr>
            <w:tcW w:w="720" w:type="pct"/>
          </w:tcPr>
          <w:p w14:paraId="2940F11C" w14:textId="77777777" w:rsidR="00D04ACA" w:rsidRDefault="00C459FB">
            <w:pPr>
              <w:pStyle w:val="Table0"/>
            </w:pPr>
            <w:r>
              <w:t>D</w:t>
            </w:r>
          </w:p>
        </w:tc>
        <w:tc>
          <w:tcPr>
            <w:tcW w:w="720" w:type="pct"/>
          </w:tcPr>
          <w:p w14:paraId="3B6E7C04" w14:textId="77777777" w:rsidR="00D04ACA" w:rsidRDefault="00C459FB">
            <w:pPr>
              <w:pStyle w:val="Table0"/>
            </w:pPr>
            <w:r>
              <w:t>D</w:t>
            </w:r>
          </w:p>
        </w:tc>
        <w:tc>
          <w:tcPr>
            <w:tcW w:w="692" w:type="pct"/>
          </w:tcPr>
          <w:p w14:paraId="18986BD0" w14:textId="77777777" w:rsidR="00D04ACA" w:rsidRDefault="00C459FB">
            <w:pPr>
              <w:pStyle w:val="Table0"/>
            </w:pPr>
            <w:r>
              <w:t>D</w:t>
            </w:r>
          </w:p>
        </w:tc>
        <w:tc>
          <w:tcPr>
            <w:tcW w:w="692" w:type="pct"/>
          </w:tcPr>
          <w:p w14:paraId="2A6CD38B" w14:textId="77777777" w:rsidR="00D04ACA" w:rsidRDefault="00C459FB">
            <w:pPr>
              <w:pStyle w:val="Table0"/>
            </w:pPr>
            <w:r>
              <w:t>D</w:t>
            </w:r>
          </w:p>
        </w:tc>
        <w:tc>
          <w:tcPr>
            <w:tcW w:w="692" w:type="pct"/>
          </w:tcPr>
          <w:p w14:paraId="2BFC5231" w14:textId="77777777" w:rsidR="00D04ACA" w:rsidRDefault="00D04ACA">
            <w:pPr>
              <w:pStyle w:val="Table0"/>
            </w:pPr>
          </w:p>
        </w:tc>
      </w:tr>
      <w:tr w:rsidR="00105A79" w14:paraId="7AEE0996" w14:textId="77777777" w:rsidTr="00977AF3">
        <w:trPr>
          <w:cantSplit/>
          <w:trHeight w:val="120"/>
        </w:trPr>
        <w:tc>
          <w:tcPr>
            <w:tcW w:w="765" w:type="pct"/>
          </w:tcPr>
          <w:p w14:paraId="6B90ABFD" w14:textId="77777777" w:rsidR="00D04ACA" w:rsidRDefault="00C459FB">
            <w:pPr>
              <w:pStyle w:val="Table0"/>
            </w:pPr>
            <w:r>
              <w:t>IMA1 Invoice Date</w:t>
            </w:r>
          </w:p>
        </w:tc>
        <w:tc>
          <w:tcPr>
            <w:tcW w:w="720" w:type="pct"/>
          </w:tcPr>
          <w:p w14:paraId="2822EDC4" w14:textId="77777777" w:rsidR="00D04ACA" w:rsidRDefault="00C459FB">
            <w:pPr>
              <w:pStyle w:val="Table0"/>
            </w:pPr>
            <w:r>
              <w:t>D</w:t>
            </w:r>
          </w:p>
        </w:tc>
        <w:tc>
          <w:tcPr>
            <w:tcW w:w="720" w:type="pct"/>
          </w:tcPr>
          <w:p w14:paraId="5F083E8F" w14:textId="77777777" w:rsidR="00D04ACA" w:rsidRDefault="00C459FB">
            <w:pPr>
              <w:pStyle w:val="Table0"/>
            </w:pPr>
            <w:r>
              <w:t>D</w:t>
            </w:r>
          </w:p>
        </w:tc>
        <w:tc>
          <w:tcPr>
            <w:tcW w:w="720" w:type="pct"/>
          </w:tcPr>
          <w:p w14:paraId="5A54E34B" w14:textId="77777777" w:rsidR="00D04ACA" w:rsidRDefault="00C459FB">
            <w:pPr>
              <w:pStyle w:val="Table0"/>
            </w:pPr>
            <w:r>
              <w:t>D</w:t>
            </w:r>
          </w:p>
        </w:tc>
        <w:tc>
          <w:tcPr>
            <w:tcW w:w="692" w:type="pct"/>
          </w:tcPr>
          <w:p w14:paraId="05A08AF1" w14:textId="77777777" w:rsidR="00D04ACA" w:rsidRDefault="00C459FB">
            <w:pPr>
              <w:pStyle w:val="Table0"/>
            </w:pPr>
            <w:r>
              <w:t>D</w:t>
            </w:r>
          </w:p>
        </w:tc>
        <w:tc>
          <w:tcPr>
            <w:tcW w:w="692" w:type="pct"/>
          </w:tcPr>
          <w:p w14:paraId="7AFEF918" w14:textId="77777777" w:rsidR="00D04ACA" w:rsidRDefault="00C459FB">
            <w:pPr>
              <w:pStyle w:val="Table0"/>
            </w:pPr>
            <w:r>
              <w:t>D</w:t>
            </w:r>
          </w:p>
        </w:tc>
        <w:tc>
          <w:tcPr>
            <w:tcW w:w="692" w:type="pct"/>
          </w:tcPr>
          <w:p w14:paraId="22A6FABE" w14:textId="77777777" w:rsidR="00D04ACA" w:rsidRDefault="00D04ACA">
            <w:pPr>
              <w:pStyle w:val="Table0"/>
            </w:pPr>
          </w:p>
        </w:tc>
      </w:tr>
      <w:tr w:rsidR="00105A79" w14:paraId="12D22D77" w14:textId="77777777" w:rsidTr="00977AF3">
        <w:trPr>
          <w:cantSplit/>
          <w:trHeight w:val="120"/>
        </w:trPr>
        <w:tc>
          <w:tcPr>
            <w:tcW w:w="765" w:type="pct"/>
          </w:tcPr>
          <w:p w14:paraId="18F2B309" w14:textId="77777777" w:rsidR="00D04ACA" w:rsidRDefault="00C459FB">
            <w:pPr>
              <w:pStyle w:val="Table0"/>
            </w:pPr>
            <w:r>
              <w:t>IMA1 Net Weight</w:t>
            </w:r>
          </w:p>
        </w:tc>
        <w:tc>
          <w:tcPr>
            <w:tcW w:w="720" w:type="pct"/>
          </w:tcPr>
          <w:p w14:paraId="31CB1758" w14:textId="77777777" w:rsidR="00D04ACA" w:rsidRDefault="00C459FB">
            <w:pPr>
              <w:pStyle w:val="Table0"/>
            </w:pPr>
            <w:r>
              <w:t>D</w:t>
            </w:r>
          </w:p>
        </w:tc>
        <w:tc>
          <w:tcPr>
            <w:tcW w:w="720" w:type="pct"/>
          </w:tcPr>
          <w:p w14:paraId="574B51DA" w14:textId="77777777" w:rsidR="00D04ACA" w:rsidRDefault="00C459FB">
            <w:pPr>
              <w:pStyle w:val="Table0"/>
            </w:pPr>
            <w:r>
              <w:t>D</w:t>
            </w:r>
          </w:p>
        </w:tc>
        <w:tc>
          <w:tcPr>
            <w:tcW w:w="720" w:type="pct"/>
          </w:tcPr>
          <w:p w14:paraId="7F8FEB96" w14:textId="77777777" w:rsidR="00D04ACA" w:rsidRDefault="00C459FB">
            <w:pPr>
              <w:pStyle w:val="Table0"/>
            </w:pPr>
            <w:r>
              <w:t>D</w:t>
            </w:r>
          </w:p>
        </w:tc>
        <w:tc>
          <w:tcPr>
            <w:tcW w:w="692" w:type="pct"/>
          </w:tcPr>
          <w:p w14:paraId="4F4DE010" w14:textId="77777777" w:rsidR="00D04ACA" w:rsidRDefault="00C459FB">
            <w:pPr>
              <w:pStyle w:val="Table0"/>
            </w:pPr>
            <w:r>
              <w:t>D</w:t>
            </w:r>
          </w:p>
        </w:tc>
        <w:tc>
          <w:tcPr>
            <w:tcW w:w="692" w:type="pct"/>
          </w:tcPr>
          <w:p w14:paraId="7999A857" w14:textId="77777777" w:rsidR="00D04ACA" w:rsidRDefault="00C459FB">
            <w:pPr>
              <w:pStyle w:val="Table0"/>
            </w:pPr>
            <w:r>
              <w:t>D</w:t>
            </w:r>
          </w:p>
        </w:tc>
        <w:tc>
          <w:tcPr>
            <w:tcW w:w="692" w:type="pct"/>
          </w:tcPr>
          <w:p w14:paraId="16DC0C57" w14:textId="77777777" w:rsidR="00D04ACA" w:rsidRDefault="00D04ACA">
            <w:pPr>
              <w:pStyle w:val="Table0"/>
            </w:pPr>
          </w:p>
        </w:tc>
      </w:tr>
      <w:tr w:rsidR="00105A79" w14:paraId="176CB4EA" w14:textId="77777777" w:rsidTr="00977AF3">
        <w:trPr>
          <w:cantSplit/>
          <w:trHeight w:val="120"/>
        </w:trPr>
        <w:tc>
          <w:tcPr>
            <w:tcW w:w="765" w:type="pct"/>
          </w:tcPr>
          <w:p w14:paraId="2426E920" w14:textId="77777777" w:rsidR="00D04ACA" w:rsidRDefault="00C459FB">
            <w:pPr>
              <w:pStyle w:val="Table0"/>
            </w:pPr>
            <w:r>
              <w:t>IMA1 Product Description</w:t>
            </w:r>
          </w:p>
        </w:tc>
        <w:tc>
          <w:tcPr>
            <w:tcW w:w="720" w:type="pct"/>
          </w:tcPr>
          <w:p w14:paraId="03CA41A0" w14:textId="77777777" w:rsidR="00D04ACA" w:rsidRDefault="00C459FB">
            <w:pPr>
              <w:pStyle w:val="Table0"/>
            </w:pPr>
            <w:r>
              <w:t>D</w:t>
            </w:r>
          </w:p>
        </w:tc>
        <w:tc>
          <w:tcPr>
            <w:tcW w:w="720" w:type="pct"/>
          </w:tcPr>
          <w:p w14:paraId="0144582B" w14:textId="77777777" w:rsidR="00D04ACA" w:rsidRDefault="00C459FB">
            <w:pPr>
              <w:pStyle w:val="Table0"/>
            </w:pPr>
            <w:r>
              <w:t>D</w:t>
            </w:r>
          </w:p>
        </w:tc>
        <w:tc>
          <w:tcPr>
            <w:tcW w:w="720" w:type="pct"/>
          </w:tcPr>
          <w:p w14:paraId="35F71036" w14:textId="77777777" w:rsidR="00D04ACA" w:rsidRDefault="00C459FB">
            <w:pPr>
              <w:pStyle w:val="Table0"/>
            </w:pPr>
            <w:r>
              <w:t>D</w:t>
            </w:r>
          </w:p>
        </w:tc>
        <w:tc>
          <w:tcPr>
            <w:tcW w:w="692" w:type="pct"/>
          </w:tcPr>
          <w:p w14:paraId="6235AFFF" w14:textId="77777777" w:rsidR="00D04ACA" w:rsidRDefault="00C459FB">
            <w:pPr>
              <w:pStyle w:val="Table0"/>
            </w:pPr>
            <w:r>
              <w:t>D</w:t>
            </w:r>
          </w:p>
        </w:tc>
        <w:tc>
          <w:tcPr>
            <w:tcW w:w="692" w:type="pct"/>
          </w:tcPr>
          <w:p w14:paraId="40ADC0C6" w14:textId="77777777" w:rsidR="00D04ACA" w:rsidRDefault="00C459FB">
            <w:pPr>
              <w:pStyle w:val="Table0"/>
            </w:pPr>
            <w:r>
              <w:t>D</w:t>
            </w:r>
          </w:p>
        </w:tc>
        <w:tc>
          <w:tcPr>
            <w:tcW w:w="692" w:type="pct"/>
          </w:tcPr>
          <w:p w14:paraId="64C93E6C" w14:textId="77777777" w:rsidR="00D04ACA" w:rsidRDefault="00D04ACA">
            <w:pPr>
              <w:pStyle w:val="Table0"/>
            </w:pPr>
          </w:p>
        </w:tc>
      </w:tr>
      <w:tr w:rsidR="00105A79" w14:paraId="5BE5175A" w14:textId="77777777" w:rsidTr="00977AF3">
        <w:trPr>
          <w:cantSplit/>
          <w:trHeight w:val="120"/>
        </w:trPr>
        <w:tc>
          <w:tcPr>
            <w:tcW w:w="765" w:type="pct"/>
          </w:tcPr>
          <w:p w14:paraId="40653C44" w14:textId="77777777" w:rsidR="00D04ACA" w:rsidRDefault="00C459FB">
            <w:pPr>
              <w:pStyle w:val="Table0"/>
            </w:pPr>
            <w:r>
              <w:t>IMA1 Quota Year</w:t>
            </w:r>
          </w:p>
        </w:tc>
        <w:tc>
          <w:tcPr>
            <w:tcW w:w="720" w:type="pct"/>
          </w:tcPr>
          <w:p w14:paraId="06C5CC95" w14:textId="77777777" w:rsidR="00D04ACA" w:rsidRDefault="00C459FB">
            <w:pPr>
              <w:pStyle w:val="Table0"/>
            </w:pPr>
            <w:r>
              <w:t>D</w:t>
            </w:r>
          </w:p>
        </w:tc>
        <w:tc>
          <w:tcPr>
            <w:tcW w:w="720" w:type="pct"/>
          </w:tcPr>
          <w:p w14:paraId="6D46155E" w14:textId="77777777" w:rsidR="00D04ACA" w:rsidRDefault="00C459FB">
            <w:pPr>
              <w:pStyle w:val="Table0"/>
            </w:pPr>
            <w:r>
              <w:t>D</w:t>
            </w:r>
          </w:p>
        </w:tc>
        <w:tc>
          <w:tcPr>
            <w:tcW w:w="720" w:type="pct"/>
          </w:tcPr>
          <w:p w14:paraId="34AE9B8E" w14:textId="77777777" w:rsidR="00D04ACA" w:rsidRDefault="00C459FB">
            <w:pPr>
              <w:pStyle w:val="Table0"/>
            </w:pPr>
            <w:r>
              <w:t>D</w:t>
            </w:r>
          </w:p>
        </w:tc>
        <w:tc>
          <w:tcPr>
            <w:tcW w:w="692" w:type="pct"/>
          </w:tcPr>
          <w:p w14:paraId="29925959" w14:textId="77777777" w:rsidR="00D04ACA" w:rsidRDefault="00C459FB">
            <w:pPr>
              <w:pStyle w:val="Table0"/>
            </w:pPr>
            <w:r>
              <w:t>D</w:t>
            </w:r>
          </w:p>
        </w:tc>
        <w:tc>
          <w:tcPr>
            <w:tcW w:w="692" w:type="pct"/>
          </w:tcPr>
          <w:p w14:paraId="6E7A7F19" w14:textId="77777777" w:rsidR="00D04ACA" w:rsidRDefault="00C459FB">
            <w:pPr>
              <w:pStyle w:val="Table0"/>
            </w:pPr>
            <w:r>
              <w:t>D</w:t>
            </w:r>
          </w:p>
        </w:tc>
        <w:tc>
          <w:tcPr>
            <w:tcW w:w="692" w:type="pct"/>
          </w:tcPr>
          <w:p w14:paraId="6C6AE521" w14:textId="77777777" w:rsidR="00D04ACA" w:rsidRDefault="00D04ACA">
            <w:pPr>
              <w:pStyle w:val="Table0"/>
            </w:pPr>
          </w:p>
        </w:tc>
      </w:tr>
      <w:tr w:rsidR="00105A79" w14:paraId="7B9A172E" w14:textId="77777777" w:rsidTr="00977AF3">
        <w:trPr>
          <w:cantSplit/>
          <w:trHeight w:val="120"/>
        </w:trPr>
        <w:tc>
          <w:tcPr>
            <w:tcW w:w="765" w:type="pct"/>
          </w:tcPr>
          <w:p w14:paraId="7EBDB4FA" w14:textId="77777777" w:rsidR="00D04ACA" w:rsidRDefault="00C459FB">
            <w:pPr>
              <w:pStyle w:val="Table0"/>
            </w:pPr>
            <w:r>
              <w:t>IMA1 Serial Number</w:t>
            </w:r>
          </w:p>
        </w:tc>
        <w:tc>
          <w:tcPr>
            <w:tcW w:w="720" w:type="pct"/>
          </w:tcPr>
          <w:p w14:paraId="4ED4E07E" w14:textId="77777777" w:rsidR="00D04ACA" w:rsidRDefault="00C459FB">
            <w:pPr>
              <w:pStyle w:val="Table0"/>
            </w:pPr>
            <w:r>
              <w:t>D</w:t>
            </w:r>
          </w:p>
        </w:tc>
        <w:tc>
          <w:tcPr>
            <w:tcW w:w="720" w:type="pct"/>
          </w:tcPr>
          <w:p w14:paraId="57B51D69" w14:textId="77777777" w:rsidR="00D04ACA" w:rsidRDefault="00C459FB">
            <w:pPr>
              <w:pStyle w:val="Table0"/>
            </w:pPr>
            <w:r>
              <w:t>D</w:t>
            </w:r>
          </w:p>
        </w:tc>
        <w:tc>
          <w:tcPr>
            <w:tcW w:w="720" w:type="pct"/>
          </w:tcPr>
          <w:p w14:paraId="5A36249A" w14:textId="77777777" w:rsidR="00D04ACA" w:rsidRDefault="00C459FB">
            <w:pPr>
              <w:pStyle w:val="Table0"/>
            </w:pPr>
            <w:r>
              <w:t>D</w:t>
            </w:r>
          </w:p>
        </w:tc>
        <w:tc>
          <w:tcPr>
            <w:tcW w:w="692" w:type="pct"/>
          </w:tcPr>
          <w:p w14:paraId="6A271184" w14:textId="77777777" w:rsidR="00D04ACA" w:rsidRDefault="00C459FB">
            <w:pPr>
              <w:pStyle w:val="Table0"/>
            </w:pPr>
            <w:r>
              <w:t>D</w:t>
            </w:r>
          </w:p>
        </w:tc>
        <w:tc>
          <w:tcPr>
            <w:tcW w:w="692" w:type="pct"/>
          </w:tcPr>
          <w:p w14:paraId="77D7F288" w14:textId="77777777" w:rsidR="00D04ACA" w:rsidRDefault="00C459FB">
            <w:pPr>
              <w:pStyle w:val="Table0"/>
            </w:pPr>
            <w:r>
              <w:t>D</w:t>
            </w:r>
          </w:p>
        </w:tc>
        <w:tc>
          <w:tcPr>
            <w:tcW w:w="692" w:type="pct"/>
          </w:tcPr>
          <w:p w14:paraId="328035BB" w14:textId="77777777" w:rsidR="00D04ACA" w:rsidRDefault="00D04ACA">
            <w:pPr>
              <w:pStyle w:val="Table0"/>
            </w:pPr>
          </w:p>
        </w:tc>
      </w:tr>
      <w:tr w:rsidR="00105A79" w14:paraId="5C2D0B22" w14:textId="77777777" w:rsidTr="00977AF3">
        <w:trPr>
          <w:cantSplit/>
          <w:trHeight w:val="120"/>
        </w:trPr>
        <w:tc>
          <w:tcPr>
            <w:tcW w:w="765" w:type="pct"/>
          </w:tcPr>
          <w:p w14:paraId="61782E27" w14:textId="77777777" w:rsidR="00D04ACA" w:rsidRDefault="00C459FB">
            <w:pPr>
              <w:pStyle w:val="Table0"/>
            </w:pPr>
            <w:r>
              <w:t>Import Authority Code</w:t>
            </w:r>
          </w:p>
        </w:tc>
        <w:tc>
          <w:tcPr>
            <w:tcW w:w="720" w:type="pct"/>
          </w:tcPr>
          <w:p w14:paraId="5A8F847A" w14:textId="77777777" w:rsidR="00D04ACA" w:rsidRDefault="00C459FB">
            <w:pPr>
              <w:pStyle w:val="Table0"/>
            </w:pPr>
            <w:r>
              <w:t>DEFGHIMSW</w:t>
            </w:r>
          </w:p>
        </w:tc>
        <w:tc>
          <w:tcPr>
            <w:tcW w:w="720" w:type="pct"/>
          </w:tcPr>
          <w:p w14:paraId="4EDA3541" w14:textId="77777777" w:rsidR="00D04ACA" w:rsidRDefault="00C459FB">
            <w:pPr>
              <w:pStyle w:val="Table0"/>
            </w:pPr>
            <w:r>
              <w:t>DEFGHIMSW</w:t>
            </w:r>
          </w:p>
        </w:tc>
        <w:tc>
          <w:tcPr>
            <w:tcW w:w="720" w:type="pct"/>
          </w:tcPr>
          <w:p w14:paraId="2439DEE6" w14:textId="77777777" w:rsidR="00D04ACA" w:rsidRDefault="00C459FB">
            <w:pPr>
              <w:pStyle w:val="Table0"/>
            </w:pPr>
            <w:r>
              <w:t>DEFGHIMSW</w:t>
            </w:r>
          </w:p>
        </w:tc>
        <w:tc>
          <w:tcPr>
            <w:tcW w:w="692" w:type="pct"/>
          </w:tcPr>
          <w:p w14:paraId="5B28E0B0" w14:textId="77777777" w:rsidR="00D04ACA" w:rsidRDefault="00C459FB">
            <w:pPr>
              <w:pStyle w:val="Table0"/>
            </w:pPr>
            <w:r>
              <w:t>EFGHIMSW</w:t>
            </w:r>
          </w:p>
        </w:tc>
        <w:tc>
          <w:tcPr>
            <w:tcW w:w="692" w:type="pct"/>
          </w:tcPr>
          <w:p w14:paraId="4A40B68C" w14:textId="77777777" w:rsidR="00D04ACA" w:rsidRDefault="00C459FB">
            <w:pPr>
              <w:pStyle w:val="Table0"/>
            </w:pPr>
            <w:r>
              <w:t>EFGHIMSW</w:t>
            </w:r>
          </w:p>
        </w:tc>
        <w:tc>
          <w:tcPr>
            <w:tcW w:w="692" w:type="pct"/>
          </w:tcPr>
          <w:p w14:paraId="2FA8074E" w14:textId="77777777" w:rsidR="00D04ACA" w:rsidRDefault="00D04ACA">
            <w:pPr>
              <w:pStyle w:val="Table0"/>
            </w:pPr>
          </w:p>
        </w:tc>
      </w:tr>
      <w:tr w:rsidR="00105A79" w14:paraId="0E413FC5" w14:textId="77777777" w:rsidTr="00977AF3">
        <w:trPr>
          <w:cantSplit/>
          <w:trHeight w:val="120"/>
        </w:trPr>
        <w:tc>
          <w:tcPr>
            <w:tcW w:w="765" w:type="pct"/>
          </w:tcPr>
          <w:p w14:paraId="47110259" w14:textId="77777777" w:rsidR="00D04ACA" w:rsidRDefault="00C459FB">
            <w:pPr>
              <w:pStyle w:val="Table0"/>
            </w:pPr>
            <w:r>
              <w:t>Inner Package Details (See generic Package fields)</w:t>
            </w:r>
          </w:p>
        </w:tc>
        <w:tc>
          <w:tcPr>
            <w:tcW w:w="720" w:type="pct"/>
          </w:tcPr>
          <w:p w14:paraId="7293F8DB" w14:textId="77777777" w:rsidR="00D04ACA" w:rsidRDefault="00D04ACA">
            <w:pPr>
              <w:pStyle w:val="Table0"/>
            </w:pPr>
          </w:p>
        </w:tc>
        <w:tc>
          <w:tcPr>
            <w:tcW w:w="720" w:type="pct"/>
          </w:tcPr>
          <w:p w14:paraId="31BED24F" w14:textId="77777777" w:rsidR="00D04ACA" w:rsidRDefault="00D04ACA">
            <w:pPr>
              <w:pStyle w:val="Table0"/>
            </w:pPr>
          </w:p>
        </w:tc>
        <w:tc>
          <w:tcPr>
            <w:tcW w:w="720" w:type="pct"/>
          </w:tcPr>
          <w:p w14:paraId="0096F825" w14:textId="77777777" w:rsidR="00D04ACA" w:rsidRDefault="00D04ACA">
            <w:pPr>
              <w:pStyle w:val="Table0"/>
            </w:pPr>
          </w:p>
        </w:tc>
        <w:tc>
          <w:tcPr>
            <w:tcW w:w="692" w:type="pct"/>
          </w:tcPr>
          <w:p w14:paraId="3ABA55F2" w14:textId="77777777" w:rsidR="00D04ACA" w:rsidRDefault="00D04ACA">
            <w:pPr>
              <w:pStyle w:val="Table0"/>
            </w:pPr>
          </w:p>
        </w:tc>
        <w:tc>
          <w:tcPr>
            <w:tcW w:w="692" w:type="pct"/>
          </w:tcPr>
          <w:p w14:paraId="197FE8BA" w14:textId="77777777" w:rsidR="00D04ACA" w:rsidRDefault="00D04ACA">
            <w:pPr>
              <w:pStyle w:val="Table0"/>
            </w:pPr>
          </w:p>
        </w:tc>
        <w:tc>
          <w:tcPr>
            <w:tcW w:w="692" w:type="pct"/>
          </w:tcPr>
          <w:p w14:paraId="5B0FF545" w14:textId="77777777" w:rsidR="00D04ACA" w:rsidRDefault="00D04ACA">
            <w:pPr>
              <w:pStyle w:val="Table0"/>
            </w:pPr>
          </w:p>
        </w:tc>
      </w:tr>
      <w:tr w:rsidR="00105A79" w14:paraId="0B5BDDE4" w14:textId="77777777" w:rsidTr="00977AF3">
        <w:trPr>
          <w:cantSplit/>
          <w:trHeight w:val="120"/>
        </w:trPr>
        <w:tc>
          <w:tcPr>
            <w:tcW w:w="765" w:type="pct"/>
          </w:tcPr>
          <w:p w14:paraId="78382B06" w14:textId="77777777" w:rsidR="00D04ACA" w:rsidRDefault="00C459FB">
            <w:pPr>
              <w:pStyle w:val="Table0"/>
            </w:pPr>
            <w:r>
              <w:rPr>
                <w:color w:val="000000"/>
              </w:rPr>
              <w:t>RFP Line Item Description</w:t>
            </w:r>
            <w:r>
              <w:t xml:space="preserve">  (See note 1)</w:t>
            </w:r>
          </w:p>
        </w:tc>
        <w:tc>
          <w:tcPr>
            <w:tcW w:w="720" w:type="pct"/>
          </w:tcPr>
          <w:p w14:paraId="1DD789CE" w14:textId="77777777" w:rsidR="00D04ACA" w:rsidRDefault="00C459FB">
            <w:pPr>
              <w:pStyle w:val="Table0"/>
            </w:pPr>
            <w:r>
              <w:t>DEFGHIM</w:t>
            </w:r>
          </w:p>
        </w:tc>
        <w:tc>
          <w:tcPr>
            <w:tcW w:w="720" w:type="pct"/>
          </w:tcPr>
          <w:p w14:paraId="70CE6ACA" w14:textId="77777777" w:rsidR="00D04ACA" w:rsidRDefault="00C459FB">
            <w:pPr>
              <w:pStyle w:val="Table0"/>
            </w:pPr>
            <w:r>
              <w:t>DEFGHIM</w:t>
            </w:r>
          </w:p>
        </w:tc>
        <w:tc>
          <w:tcPr>
            <w:tcW w:w="720" w:type="pct"/>
          </w:tcPr>
          <w:p w14:paraId="39E3C81C" w14:textId="77777777" w:rsidR="00D04ACA" w:rsidRDefault="00C459FB">
            <w:pPr>
              <w:pStyle w:val="Table0"/>
            </w:pPr>
            <w:r>
              <w:t>DEFGHIM</w:t>
            </w:r>
          </w:p>
        </w:tc>
        <w:tc>
          <w:tcPr>
            <w:tcW w:w="692" w:type="pct"/>
          </w:tcPr>
          <w:p w14:paraId="7280B668" w14:textId="77777777" w:rsidR="00D04ACA" w:rsidRDefault="00C459FB">
            <w:pPr>
              <w:pStyle w:val="Table0"/>
            </w:pPr>
            <w:r>
              <w:t>DEFGHIM</w:t>
            </w:r>
          </w:p>
        </w:tc>
        <w:tc>
          <w:tcPr>
            <w:tcW w:w="692" w:type="pct"/>
          </w:tcPr>
          <w:p w14:paraId="4EE2A49F" w14:textId="77777777" w:rsidR="00D04ACA" w:rsidRDefault="00C459FB">
            <w:pPr>
              <w:pStyle w:val="Table0"/>
            </w:pPr>
            <w:r>
              <w:t>DEFGHIM</w:t>
            </w:r>
          </w:p>
        </w:tc>
        <w:tc>
          <w:tcPr>
            <w:tcW w:w="692" w:type="pct"/>
          </w:tcPr>
          <w:p w14:paraId="67D256E1" w14:textId="77777777" w:rsidR="00D04ACA" w:rsidRDefault="00D04ACA">
            <w:pPr>
              <w:pStyle w:val="Table0"/>
            </w:pPr>
          </w:p>
        </w:tc>
      </w:tr>
      <w:tr w:rsidR="00105A79" w14:paraId="4DB0A3F6" w14:textId="77777777" w:rsidTr="00977AF3">
        <w:trPr>
          <w:cantSplit/>
          <w:trHeight w:val="120"/>
        </w:trPr>
        <w:tc>
          <w:tcPr>
            <w:tcW w:w="765" w:type="pct"/>
          </w:tcPr>
          <w:p w14:paraId="5E5C39BC" w14:textId="77777777" w:rsidR="00D04ACA" w:rsidRDefault="00C459FB">
            <w:pPr>
              <w:pStyle w:val="Table0"/>
            </w:pPr>
            <w:r>
              <w:lastRenderedPageBreak/>
              <w:t>Intermediate Package Details (See generic Package fields)</w:t>
            </w:r>
          </w:p>
        </w:tc>
        <w:tc>
          <w:tcPr>
            <w:tcW w:w="720" w:type="pct"/>
          </w:tcPr>
          <w:p w14:paraId="131FCD32" w14:textId="77777777" w:rsidR="00D04ACA" w:rsidRDefault="00D04ACA">
            <w:pPr>
              <w:pStyle w:val="Table0"/>
            </w:pPr>
          </w:p>
        </w:tc>
        <w:tc>
          <w:tcPr>
            <w:tcW w:w="720" w:type="pct"/>
          </w:tcPr>
          <w:p w14:paraId="460FC038" w14:textId="77777777" w:rsidR="00D04ACA" w:rsidRDefault="00D04ACA">
            <w:pPr>
              <w:pStyle w:val="Table0"/>
            </w:pPr>
          </w:p>
        </w:tc>
        <w:tc>
          <w:tcPr>
            <w:tcW w:w="720" w:type="pct"/>
          </w:tcPr>
          <w:p w14:paraId="654E0201" w14:textId="77777777" w:rsidR="00D04ACA" w:rsidRDefault="00D04ACA">
            <w:pPr>
              <w:pStyle w:val="Table0"/>
            </w:pPr>
          </w:p>
        </w:tc>
        <w:tc>
          <w:tcPr>
            <w:tcW w:w="692" w:type="pct"/>
          </w:tcPr>
          <w:p w14:paraId="7CAFBC26" w14:textId="77777777" w:rsidR="00D04ACA" w:rsidRDefault="00D04ACA">
            <w:pPr>
              <w:pStyle w:val="Table0"/>
            </w:pPr>
          </w:p>
        </w:tc>
        <w:tc>
          <w:tcPr>
            <w:tcW w:w="692" w:type="pct"/>
          </w:tcPr>
          <w:p w14:paraId="7CD1EB32" w14:textId="77777777" w:rsidR="00D04ACA" w:rsidRDefault="00D04ACA">
            <w:pPr>
              <w:pStyle w:val="Table0"/>
            </w:pPr>
          </w:p>
        </w:tc>
        <w:tc>
          <w:tcPr>
            <w:tcW w:w="692" w:type="pct"/>
          </w:tcPr>
          <w:p w14:paraId="1C38E4DD" w14:textId="77777777" w:rsidR="00D04ACA" w:rsidRDefault="00D04ACA">
            <w:pPr>
              <w:pStyle w:val="Table0"/>
            </w:pPr>
          </w:p>
        </w:tc>
      </w:tr>
      <w:tr w:rsidR="00105A79" w14:paraId="4B1500EA" w14:textId="77777777" w:rsidTr="00977AF3">
        <w:trPr>
          <w:cantSplit/>
          <w:trHeight w:val="120"/>
        </w:trPr>
        <w:tc>
          <w:tcPr>
            <w:tcW w:w="765" w:type="pct"/>
          </w:tcPr>
          <w:p w14:paraId="0C8EFE9E" w14:textId="77777777" w:rsidR="00D04ACA" w:rsidRDefault="00C459FB">
            <w:pPr>
              <w:pStyle w:val="Table0"/>
            </w:pPr>
            <w:r>
              <w:t>Label Approval Number</w:t>
            </w:r>
          </w:p>
        </w:tc>
        <w:tc>
          <w:tcPr>
            <w:tcW w:w="720" w:type="pct"/>
          </w:tcPr>
          <w:p w14:paraId="64CABC9A" w14:textId="77777777" w:rsidR="00D04ACA" w:rsidRDefault="00C459FB">
            <w:pPr>
              <w:pStyle w:val="Table0"/>
            </w:pPr>
            <w:r>
              <w:t>M</w:t>
            </w:r>
          </w:p>
        </w:tc>
        <w:tc>
          <w:tcPr>
            <w:tcW w:w="720" w:type="pct"/>
          </w:tcPr>
          <w:p w14:paraId="50B24B8B" w14:textId="77777777" w:rsidR="00D04ACA" w:rsidRDefault="00C459FB">
            <w:pPr>
              <w:pStyle w:val="Table0"/>
            </w:pPr>
            <w:r>
              <w:t>M</w:t>
            </w:r>
          </w:p>
        </w:tc>
        <w:tc>
          <w:tcPr>
            <w:tcW w:w="720" w:type="pct"/>
          </w:tcPr>
          <w:p w14:paraId="6308E70A" w14:textId="77777777" w:rsidR="00D04ACA" w:rsidRDefault="00C459FB">
            <w:pPr>
              <w:pStyle w:val="Table0"/>
            </w:pPr>
            <w:r>
              <w:t>M</w:t>
            </w:r>
          </w:p>
        </w:tc>
        <w:tc>
          <w:tcPr>
            <w:tcW w:w="692" w:type="pct"/>
          </w:tcPr>
          <w:p w14:paraId="679458C6" w14:textId="77777777" w:rsidR="00D04ACA" w:rsidRDefault="00C459FB">
            <w:pPr>
              <w:pStyle w:val="Table0"/>
            </w:pPr>
            <w:r>
              <w:t>M</w:t>
            </w:r>
          </w:p>
        </w:tc>
        <w:tc>
          <w:tcPr>
            <w:tcW w:w="692" w:type="pct"/>
          </w:tcPr>
          <w:p w14:paraId="411EA495" w14:textId="77777777" w:rsidR="00D04ACA" w:rsidRDefault="00C459FB">
            <w:pPr>
              <w:pStyle w:val="Table0"/>
            </w:pPr>
            <w:r>
              <w:t>M</w:t>
            </w:r>
          </w:p>
        </w:tc>
        <w:tc>
          <w:tcPr>
            <w:tcW w:w="692" w:type="pct"/>
          </w:tcPr>
          <w:p w14:paraId="4F9CBD3F" w14:textId="77777777" w:rsidR="00D04ACA" w:rsidRDefault="00D04ACA">
            <w:pPr>
              <w:pStyle w:val="Table0"/>
            </w:pPr>
          </w:p>
        </w:tc>
      </w:tr>
      <w:tr w:rsidR="00105A79" w14:paraId="1DCB3BBB" w14:textId="77777777" w:rsidTr="00977AF3">
        <w:trPr>
          <w:cantSplit/>
          <w:trHeight w:val="120"/>
        </w:trPr>
        <w:tc>
          <w:tcPr>
            <w:tcW w:w="765" w:type="pct"/>
          </w:tcPr>
          <w:p w14:paraId="7FD0E17A" w14:textId="77777777" w:rsidR="00D04ACA" w:rsidRDefault="00C459FB">
            <w:pPr>
              <w:pStyle w:val="Table0"/>
            </w:pPr>
            <w:r>
              <w:t>Label Approval Indicator</w:t>
            </w:r>
          </w:p>
        </w:tc>
        <w:tc>
          <w:tcPr>
            <w:tcW w:w="720" w:type="pct"/>
          </w:tcPr>
          <w:p w14:paraId="0B6708AC" w14:textId="77777777" w:rsidR="00D04ACA" w:rsidRDefault="00C459FB">
            <w:pPr>
              <w:pStyle w:val="Table0"/>
            </w:pPr>
            <w:r>
              <w:t>M</w:t>
            </w:r>
          </w:p>
        </w:tc>
        <w:tc>
          <w:tcPr>
            <w:tcW w:w="720" w:type="pct"/>
          </w:tcPr>
          <w:p w14:paraId="0AC47200" w14:textId="77777777" w:rsidR="00D04ACA" w:rsidRDefault="00C459FB">
            <w:pPr>
              <w:pStyle w:val="Table0"/>
            </w:pPr>
            <w:r>
              <w:t>M</w:t>
            </w:r>
          </w:p>
        </w:tc>
        <w:tc>
          <w:tcPr>
            <w:tcW w:w="720" w:type="pct"/>
          </w:tcPr>
          <w:p w14:paraId="2D56105D" w14:textId="77777777" w:rsidR="00D04ACA" w:rsidRDefault="00C459FB">
            <w:pPr>
              <w:pStyle w:val="Table0"/>
            </w:pPr>
            <w:r>
              <w:t>M</w:t>
            </w:r>
          </w:p>
        </w:tc>
        <w:tc>
          <w:tcPr>
            <w:tcW w:w="692" w:type="pct"/>
          </w:tcPr>
          <w:p w14:paraId="59BE999F" w14:textId="77777777" w:rsidR="00D04ACA" w:rsidRDefault="00C459FB">
            <w:pPr>
              <w:pStyle w:val="Table0"/>
            </w:pPr>
            <w:r>
              <w:t>M</w:t>
            </w:r>
          </w:p>
        </w:tc>
        <w:tc>
          <w:tcPr>
            <w:tcW w:w="692" w:type="pct"/>
          </w:tcPr>
          <w:p w14:paraId="001860CD" w14:textId="77777777" w:rsidR="00D04ACA" w:rsidRDefault="00C459FB">
            <w:pPr>
              <w:pStyle w:val="Table0"/>
            </w:pPr>
            <w:r>
              <w:t>M</w:t>
            </w:r>
          </w:p>
        </w:tc>
        <w:tc>
          <w:tcPr>
            <w:tcW w:w="692" w:type="pct"/>
          </w:tcPr>
          <w:p w14:paraId="42464B80" w14:textId="77777777" w:rsidR="00D04ACA" w:rsidRDefault="00D04ACA">
            <w:pPr>
              <w:pStyle w:val="Table0"/>
            </w:pPr>
          </w:p>
        </w:tc>
      </w:tr>
      <w:tr w:rsidR="00105A79" w14:paraId="674AAB48" w14:textId="77777777" w:rsidTr="00977AF3">
        <w:trPr>
          <w:cantSplit/>
          <w:trHeight w:val="120"/>
        </w:trPr>
        <w:tc>
          <w:tcPr>
            <w:tcW w:w="765" w:type="pct"/>
          </w:tcPr>
          <w:p w14:paraId="18BF27F6" w14:textId="77777777" w:rsidR="00D04ACA" w:rsidRDefault="00C459FB">
            <w:pPr>
              <w:pStyle w:val="Table0"/>
            </w:pPr>
            <w:r>
              <w:t>Line Customs Weight Amount</w:t>
            </w:r>
          </w:p>
        </w:tc>
        <w:tc>
          <w:tcPr>
            <w:tcW w:w="720" w:type="pct"/>
          </w:tcPr>
          <w:p w14:paraId="786CD697" w14:textId="77777777" w:rsidR="00D04ACA" w:rsidRDefault="00C459FB">
            <w:pPr>
              <w:pStyle w:val="Table0"/>
            </w:pPr>
            <w:r>
              <w:t>DG</w:t>
            </w:r>
            <w:r w:rsidR="0035546D">
              <w:t>H</w:t>
            </w:r>
            <w:r>
              <w:t>S</w:t>
            </w:r>
          </w:p>
        </w:tc>
        <w:tc>
          <w:tcPr>
            <w:tcW w:w="720" w:type="pct"/>
          </w:tcPr>
          <w:p w14:paraId="027150FA" w14:textId="77777777" w:rsidR="00D04ACA" w:rsidRDefault="00C459FB">
            <w:pPr>
              <w:pStyle w:val="Table0"/>
            </w:pPr>
            <w:r>
              <w:t>DG</w:t>
            </w:r>
            <w:r w:rsidR="0035546D">
              <w:t>H</w:t>
            </w:r>
            <w:r>
              <w:t>S</w:t>
            </w:r>
          </w:p>
        </w:tc>
        <w:tc>
          <w:tcPr>
            <w:tcW w:w="720" w:type="pct"/>
          </w:tcPr>
          <w:p w14:paraId="503C2C82" w14:textId="77777777" w:rsidR="00D04ACA" w:rsidRDefault="00C459FB">
            <w:pPr>
              <w:pStyle w:val="Table0"/>
            </w:pPr>
            <w:r>
              <w:t>DG</w:t>
            </w:r>
            <w:r w:rsidR="0035546D">
              <w:t>H</w:t>
            </w:r>
            <w:r>
              <w:t>S</w:t>
            </w:r>
          </w:p>
        </w:tc>
        <w:tc>
          <w:tcPr>
            <w:tcW w:w="692" w:type="pct"/>
          </w:tcPr>
          <w:p w14:paraId="2F845F15" w14:textId="77777777" w:rsidR="00D04ACA" w:rsidRDefault="00C459FB">
            <w:pPr>
              <w:pStyle w:val="Table0"/>
            </w:pPr>
            <w:r>
              <w:t>DG</w:t>
            </w:r>
            <w:r w:rsidR="0035546D">
              <w:t>H</w:t>
            </w:r>
            <w:r>
              <w:t>S</w:t>
            </w:r>
          </w:p>
        </w:tc>
        <w:tc>
          <w:tcPr>
            <w:tcW w:w="692" w:type="pct"/>
          </w:tcPr>
          <w:p w14:paraId="044069AC" w14:textId="77777777" w:rsidR="00D04ACA" w:rsidRDefault="00C459FB">
            <w:pPr>
              <w:pStyle w:val="Table0"/>
            </w:pPr>
            <w:r>
              <w:t>DG</w:t>
            </w:r>
            <w:r w:rsidR="0035546D">
              <w:t>H</w:t>
            </w:r>
            <w:r>
              <w:t>S</w:t>
            </w:r>
          </w:p>
        </w:tc>
        <w:tc>
          <w:tcPr>
            <w:tcW w:w="692" w:type="pct"/>
          </w:tcPr>
          <w:p w14:paraId="36229213" w14:textId="77777777" w:rsidR="00D04ACA" w:rsidRDefault="00D04ACA">
            <w:pPr>
              <w:pStyle w:val="Table0"/>
              <w:rPr>
                <w:u w:val="single"/>
              </w:rPr>
            </w:pPr>
          </w:p>
        </w:tc>
      </w:tr>
      <w:tr w:rsidR="00105A79" w14:paraId="66CCB806" w14:textId="77777777" w:rsidTr="00977AF3">
        <w:trPr>
          <w:cantSplit/>
          <w:trHeight w:val="120"/>
        </w:trPr>
        <w:tc>
          <w:tcPr>
            <w:tcW w:w="765" w:type="pct"/>
          </w:tcPr>
          <w:p w14:paraId="3699D4D4" w14:textId="77777777" w:rsidR="00D04ACA" w:rsidRDefault="00C459FB">
            <w:pPr>
              <w:pStyle w:val="Table0"/>
            </w:pPr>
            <w:r>
              <w:t>Line Customs Weight Unit</w:t>
            </w:r>
          </w:p>
        </w:tc>
        <w:tc>
          <w:tcPr>
            <w:tcW w:w="720" w:type="pct"/>
          </w:tcPr>
          <w:p w14:paraId="4686A387" w14:textId="77777777" w:rsidR="00D04ACA" w:rsidRDefault="00C459FB">
            <w:pPr>
              <w:pStyle w:val="Table0"/>
            </w:pPr>
            <w:r>
              <w:t>DG</w:t>
            </w:r>
            <w:r w:rsidR="0035546D">
              <w:t>H</w:t>
            </w:r>
            <w:r>
              <w:t>S</w:t>
            </w:r>
          </w:p>
        </w:tc>
        <w:tc>
          <w:tcPr>
            <w:tcW w:w="720" w:type="pct"/>
          </w:tcPr>
          <w:p w14:paraId="363C5C11" w14:textId="77777777" w:rsidR="00D04ACA" w:rsidRDefault="00C459FB">
            <w:pPr>
              <w:pStyle w:val="Table0"/>
            </w:pPr>
            <w:r>
              <w:t>DG</w:t>
            </w:r>
            <w:r w:rsidR="0035546D">
              <w:t>H</w:t>
            </w:r>
            <w:r>
              <w:t>S</w:t>
            </w:r>
          </w:p>
        </w:tc>
        <w:tc>
          <w:tcPr>
            <w:tcW w:w="720" w:type="pct"/>
          </w:tcPr>
          <w:p w14:paraId="44A4D2D7" w14:textId="77777777" w:rsidR="00D04ACA" w:rsidRDefault="00C459FB">
            <w:pPr>
              <w:pStyle w:val="Table0"/>
            </w:pPr>
            <w:r>
              <w:t>DG</w:t>
            </w:r>
            <w:r w:rsidR="0035546D">
              <w:t>H</w:t>
            </w:r>
            <w:r>
              <w:t>S</w:t>
            </w:r>
          </w:p>
        </w:tc>
        <w:tc>
          <w:tcPr>
            <w:tcW w:w="692" w:type="pct"/>
          </w:tcPr>
          <w:p w14:paraId="023953B5" w14:textId="77777777" w:rsidR="00D04ACA" w:rsidRDefault="00C459FB">
            <w:pPr>
              <w:pStyle w:val="Table0"/>
            </w:pPr>
            <w:r>
              <w:t>DG</w:t>
            </w:r>
            <w:r w:rsidR="0035546D">
              <w:t>H</w:t>
            </w:r>
            <w:r>
              <w:t>S</w:t>
            </w:r>
          </w:p>
        </w:tc>
        <w:tc>
          <w:tcPr>
            <w:tcW w:w="692" w:type="pct"/>
          </w:tcPr>
          <w:p w14:paraId="6C4CF2CF" w14:textId="77777777" w:rsidR="00D04ACA" w:rsidRDefault="00C459FB">
            <w:pPr>
              <w:pStyle w:val="Table0"/>
            </w:pPr>
            <w:r>
              <w:t>DG</w:t>
            </w:r>
            <w:r w:rsidR="0035546D">
              <w:t>H</w:t>
            </w:r>
            <w:r>
              <w:t>S</w:t>
            </w:r>
          </w:p>
        </w:tc>
        <w:tc>
          <w:tcPr>
            <w:tcW w:w="692" w:type="pct"/>
          </w:tcPr>
          <w:p w14:paraId="5F0BE7E9" w14:textId="77777777" w:rsidR="00D04ACA" w:rsidRDefault="00D04ACA">
            <w:pPr>
              <w:pStyle w:val="Table0"/>
              <w:rPr>
                <w:u w:val="single"/>
              </w:rPr>
            </w:pPr>
          </w:p>
        </w:tc>
      </w:tr>
      <w:tr w:rsidR="00105A79" w14:paraId="2850165D" w14:textId="77777777" w:rsidTr="00977AF3">
        <w:trPr>
          <w:cantSplit/>
          <w:trHeight w:val="120"/>
        </w:trPr>
        <w:tc>
          <w:tcPr>
            <w:tcW w:w="765" w:type="pct"/>
          </w:tcPr>
          <w:p w14:paraId="56BCAAF9" w14:textId="77777777" w:rsidR="00D04ACA" w:rsidRDefault="00C459FB">
            <w:pPr>
              <w:pStyle w:val="Table0"/>
            </w:pPr>
            <w:r>
              <w:t>Line Imperial Net Weight Amount</w:t>
            </w:r>
          </w:p>
        </w:tc>
        <w:tc>
          <w:tcPr>
            <w:tcW w:w="720" w:type="pct"/>
          </w:tcPr>
          <w:p w14:paraId="1EF808C5" w14:textId="77777777" w:rsidR="00D04ACA" w:rsidRDefault="00C459FB">
            <w:pPr>
              <w:pStyle w:val="Table0"/>
            </w:pPr>
            <w:r>
              <w:t>EFIM</w:t>
            </w:r>
          </w:p>
        </w:tc>
        <w:tc>
          <w:tcPr>
            <w:tcW w:w="720" w:type="pct"/>
          </w:tcPr>
          <w:p w14:paraId="2C754024" w14:textId="77777777" w:rsidR="00D04ACA" w:rsidRDefault="00C459FB">
            <w:pPr>
              <w:pStyle w:val="Table0"/>
            </w:pPr>
            <w:r>
              <w:t>EFIM</w:t>
            </w:r>
          </w:p>
        </w:tc>
        <w:tc>
          <w:tcPr>
            <w:tcW w:w="720" w:type="pct"/>
          </w:tcPr>
          <w:p w14:paraId="292A5F00" w14:textId="77777777" w:rsidR="00D04ACA" w:rsidRDefault="00C459FB">
            <w:pPr>
              <w:pStyle w:val="Table0"/>
            </w:pPr>
            <w:r>
              <w:t>EFIM</w:t>
            </w:r>
          </w:p>
        </w:tc>
        <w:tc>
          <w:tcPr>
            <w:tcW w:w="692" w:type="pct"/>
          </w:tcPr>
          <w:p w14:paraId="598B4622" w14:textId="77777777" w:rsidR="00D04ACA" w:rsidRDefault="00C459FB">
            <w:pPr>
              <w:pStyle w:val="Table0"/>
            </w:pPr>
            <w:r>
              <w:t>EFIM</w:t>
            </w:r>
          </w:p>
        </w:tc>
        <w:tc>
          <w:tcPr>
            <w:tcW w:w="692" w:type="pct"/>
          </w:tcPr>
          <w:p w14:paraId="4F0E7CF6" w14:textId="77777777" w:rsidR="00D04ACA" w:rsidRDefault="00C459FB">
            <w:pPr>
              <w:pStyle w:val="Table0"/>
            </w:pPr>
            <w:r>
              <w:t>EFIM</w:t>
            </w:r>
          </w:p>
        </w:tc>
        <w:tc>
          <w:tcPr>
            <w:tcW w:w="692" w:type="pct"/>
          </w:tcPr>
          <w:p w14:paraId="79DCD7CF" w14:textId="77777777" w:rsidR="00D04ACA" w:rsidRDefault="00D04ACA">
            <w:pPr>
              <w:pStyle w:val="Table0"/>
            </w:pPr>
          </w:p>
        </w:tc>
      </w:tr>
      <w:tr w:rsidR="00105A79" w14:paraId="319D11B3" w14:textId="77777777" w:rsidTr="00977AF3">
        <w:trPr>
          <w:cantSplit/>
          <w:trHeight w:val="120"/>
        </w:trPr>
        <w:tc>
          <w:tcPr>
            <w:tcW w:w="765" w:type="pct"/>
          </w:tcPr>
          <w:p w14:paraId="2376B27F" w14:textId="77777777" w:rsidR="00D04ACA" w:rsidRDefault="00C459FB">
            <w:pPr>
              <w:pStyle w:val="Table0"/>
            </w:pPr>
            <w:r>
              <w:t>Line Imperial Net Weight Unit</w:t>
            </w:r>
          </w:p>
        </w:tc>
        <w:tc>
          <w:tcPr>
            <w:tcW w:w="720" w:type="pct"/>
          </w:tcPr>
          <w:p w14:paraId="1BAA7B45" w14:textId="77777777" w:rsidR="00D04ACA" w:rsidRDefault="00C459FB">
            <w:pPr>
              <w:pStyle w:val="Table0"/>
            </w:pPr>
            <w:r>
              <w:t>EFIM</w:t>
            </w:r>
          </w:p>
        </w:tc>
        <w:tc>
          <w:tcPr>
            <w:tcW w:w="720" w:type="pct"/>
          </w:tcPr>
          <w:p w14:paraId="7647C454" w14:textId="77777777" w:rsidR="00D04ACA" w:rsidRDefault="00C459FB">
            <w:pPr>
              <w:pStyle w:val="Table0"/>
            </w:pPr>
            <w:r>
              <w:t>EFIM</w:t>
            </w:r>
          </w:p>
        </w:tc>
        <w:tc>
          <w:tcPr>
            <w:tcW w:w="720" w:type="pct"/>
          </w:tcPr>
          <w:p w14:paraId="3A43C88C" w14:textId="77777777" w:rsidR="00D04ACA" w:rsidRDefault="00C459FB">
            <w:pPr>
              <w:pStyle w:val="Table0"/>
            </w:pPr>
            <w:r>
              <w:t>EFIM</w:t>
            </w:r>
          </w:p>
        </w:tc>
        <w:tc>
          <w:tcPr>
            <w:tcW w:w="692" w:type="pct"/>
          </w:tcPr>
          <w:p w14:paraId="55716A6A" w14:textId="77777777" w:rsidR="00D04ACA" w:rsidRDefault="00C459FB">
            <w:pPr>
              <w:pStyle w:val="Table0"/>
            </w:pPr>
            <w:r>
              <w:t>EFIM</w:t>
            </w:r>
          </w:p>
        </w:tc>
        <w:tc>
          <w:tcPr>
            <w:tcW w:w="692" w:type="pct"/>
          </w:tcPr>
          <w:p w14:paraId="7B0C5040" w14:textId="77777777" w:rsidR="00D04ACA" w:rsidRDefault="00C459FB">
            <w:pPr>
              <w:pStyle w:val="Table0"/>
            </w:pPr>
            <w:r>
              <w:t>EFIM</w:t>
            </w:r>
          </w:p>
        </w:tc>
        <w:tc>
          <w:tcPr>
            <w:tcW w:w="692" w:type="pct"/>
          </w:tcPr>
          <w:p w14:paraId="226FAF19" w14:textId="77777777" w:rsidR="00D04ACA" w:rsidRDefault="00D04ACA">
            <w:pPr>
              <w:pStyle w:val="Table0"/>
            </w:pPr>
          </w:p>
        </w:tc>
      </w:tr>
      <w:tr w:rsidR="00105A79" w14:paraId="180650C1" w14:textId="77777777" w:rsidTr="00977AF3">
        <w:trPr>
          <w:cantSplit/>
          <w:trHeight w:val="120"/>
        </w:trPr>
        <w:tc>
          <w:tcPr>
            <w:tcW w:w="765" w:type="pct"/>
          </w:tcPr>
          <w:p w14:paraId="71BCBBAB" w14:textId="77777777" w:rsidR="00D04ACA" w:rsidRDefault="00C459FB">
            <w:pPr>
              <w:pStyle w:val="Table0"/>
            </w:pPr>
            <w:r>
              <w:t>Line Metric Gross Weight Amount (See note 3)</w:t>
            </w:r>
          </w:p>
        </w:tc>
        <w:tc>
          <w:tcPr>
            <w:tcW w:w="720" w:type="pct"/>
          </w:tcPr>
          <w:p w14:paraId="70787F70" w14:textId="77777777" w:rsidR="00D04ACA" w:rsidRDefault="00C459FB">
            <w:pPr>
              <w:pStyle w:val="Table0"/>
            </w:pPr>
            <w:r>
              <w:t>DEFGHIMSW</w:t>
            </w:r>
          </w:p>
        </w:tc>
        <w:tc>
          <w:tcPr>
            <w:tcW w:w="720" w:type="pct"/>
          </w:tcPr>
          <w:p w14:paraId="59BDD051" w14:textId="77777777" w:rsidR="00D04ACA" w:rsidRDefault="00C459FB">
            <w:pPr>
              <w:pStyle w:val="Table0"/>
            </w:pPr>
            <w:r>
              <w:t>DEFGHIMSW</w:t>
            </w:r>
          </w:p>
        </w:tc>
        <w:tc>
          <w:tcPr>
            <w:tcW w:w="720" w:type="pct"/>
          </w:tcPr>
          <w:p w14:paraId="61ED8B2A" w14:textId="77777777" w:rsidR="00D04ACA" w:rsidRDefault="00C459FB">
            <w:pPr>
              <w:pStyle w:val="Table0"/>
            </w:pPr>
            <w:r>
              <w:t>DEFGHIMSW</w:t>
            </w:r>
          </w:p>
        </w:tc>
        <w:tc>
          <w:tcPr>
            <w:tcW w:w="692" w:type="pct"/>
          </w:tcPr>
          <w:p w14:paraId="7100BEFE" w14:textId="77777777" w:rsidR="00D04ACA" w:rsidRDefault="00C459FB">
            <w:pPr>
              <w:pStyle w:val="Table0"/>
            </w:pPr>
            <w:r>
              <w:t>DEFGHIMSW</w:t>
            </w:r>
          </w:p>
        </w:tc>
        <w:tc>
          <w:tcPr>
            <w:tcW w:w="692" w:type="pct"/>
          </w:tcPr>
          <w:p w14:paraId="44AC1653" w14:textId="77777777" w:rsidR="00D04ACA" w:rsidRDefault="00C459FB">
            <w:pPr>
              <w:pStyle w:val="Table0"/>
            </w:pPr>
            <w:r>
              <w:t>DEFGHIMSW</w:t>
            </w:r>
          </w:p>
        </w:tc>
        <w:tc>
          <w:tcPr>
            <w:tcW w:w="692" w:type="pct"/>
          </w:tcPr>
          <w:p w14:paraId="18E15854" w14:textId="77777777" w:rsidR="00D04ACA" w:rsidRDefault="00C459FB">
            <w:pPr>
              <w:pStyle w:val="Table0"/>
            </w:pPr>
            <w:r>
              <w:t>H</w:t>
            </w:r>
          </w:p>
        </w:tc>
      </w:tr>
      <w:tr w:rsidR="00105A79" w14:paraId="44736B57" w14:textId="77777777" w:rsidTr="00977AF3">
        <w:trPr>
          <w:cantSplit/>
          <w:trHeight w:val="120"/>
        </w:trPr>
        <w:tc>
          <w:tcPr>
            <w:tcW w:w="765" w:type="pct"/>
          </w:tcPr>
          <w:p w14:paraId="4554C578" w14:textId="77777777" w:rsidR="00D04ACA" w:rsidRDefault="00C459FB">
            <w:pPr>
              <w:pStyle w:val="Table0"/>
            </w:pPr>
            <w:r>
              <w:t>Line Metric Gross Weight Unit</w:t>
            </w:r>
          </w:p>
        </w:tc>
        <w:tc>
          <w:tcPr>
            <w:tcW w:w="720" w:type="pct"/>
          </w:tcPr>
          <w:p w14:paraId="60285FC3" w14:textId="77777777" w:rsidR="00D04ACA" w:rsidRDefault="00C459FB">
            <w:pPr>
              <w:pStyle w:val="Table0"/>
            </w:pPr>
            <w:r>
              <w:t>DEFGHIMSW</w:t>
            </w:r>
          </w:p>
        </w:tc>
        <w:tc>
          <w:tcPr>
            <w:tcW w:w="720" w:type="pct"/>
          </w:tcPr>
          <w:p w14:paraId="07EEAD83" w14:textId="77777777" w:rsidR="00D04ACA" w:rsidRDefault="00C459FB">
            <w:pPr>
              <w:pStyle w:val="Table0"/>
            </w:pPr>
            <w:r>
              <w:t>DEFGHIMSW</w:t>
            </w:r>
          </w:p>
        </w:tc>
        <w:tc>
          <w:tcPr>
            <w:tcW w:w="720" w:type="pct"/>
          </w:tcPr>
          <w:p w14:paraId="6A831CC1" w14:textId="77777777" w:rsidR="00D04ACA" w:rsidRDefault="00C459FB">
            <w:pPr>
              <w:pStyle w:val="Table0"/>
            </w:pPr>
            <w:r>
              <w:t>DEFGHIMSW</w:t>
            </w:r>
          </w:p>
        </w:tc>
        <w:tc>
          <w:tcPr>
            <w:tcW w:w="692" w:type="pct"/>
          </w:tcPr>
          <w:p w14:paraId="42F311B9" w14:textId="77777777" w:rsidR="00D04ACA" w:rsidRDefault="00C459FB">
            <w:pPr>
              <w:pStyle w:val="Table0"/>
            </w:pPr>
            <w:r>
              <w:t>DEFGHIMSW</w:t>
            </w:r>
          </w:p>
        </w:tc>
        <w:tc>
          <w:tcPr>
            <w:tcW w:w="692" w:type="pct"/>
          </w:tcPr>
          <w:p w14:paraId="01FBB87B" w14:textId="77777777" w:rsidR="00D04ACA" w:rsidRDefault="00C459FB">
            <w:pPr>
              <w:pStyle w:val="Table0"/>
            </w:pPr>
            <w:r>
              <w:t>DEFGHIMSW</w:t>
            </w:r>
          </w:p>
        </w:tc>
        <w:tc>
          <w:tcPr>
            <w:tcW w:w="692" w:type="pct"/>
          </w:tcPr>
          <w:p w14:paraId="30E10B18" w14:textId="77777777" w:rsidR="00D04ACA" w:rsidRDefault="00D04ACA">
            <w:pPr>
              <w:pStyle w:val="Table0"/>
            </w:pPr>
          </w:p>
        </w:tc>
      </w:tr>
      <w:tr w:rsidR="00105A79" w14:paraId="4BDD9567" w14:textId="77777777" w:rsidTr="00977AF3">
        <w:trPr>
          <w:cantSplit/>
          <w:trHeight w:val="120"/>
        </w:trPr>
        <w:tc>
          <w:tcPr>
            <w:tcW w:w="765" w:type="pct"/>
          </w:tcPr>
          <w:p w14:paraId="1AE9CE5C" w14:textId="77777777" w:rsidR="00D04ACA" w:rsidRDefault="00C459FB">
            <w:pPr>
              <w:pStyle w:val="Table0"/>
            </w:pPr>
            <w:r>
              <w:t>Line Metric Net Weight Amount</w:t>
            </w:r>
          </w:p>
        </w:tc>
        <w:tc>
          <w:tcPr>
            <w:tcW w:w="720" w:type="pct"/>
          </w:tcPr>
          <w:p w14:paraId="169E6C87" w14:textId="77777777" w:rsidR="00D04ACA" w:rsidRDefault="00C459FB">
            <w:pPr>
              <w:pStyle w:val="Table0"/>
            </w:pPr>
            <w:r>
              <w:t>DEFIMSW</w:t>
            </w:r>
          </w:p>
        </w:tc>
        <w:tc>
          <w:tcPr>
            <w:tcW w:w="720" w:type="pct"/>
          </w:tcPr>
          <w:p w14:paraId="56B626FF" w14:textId="77777777" w:rsidR="00D04ACA" w:rsidRDefault="00C459FB">
            <w:pPr>
              <w:pStyle w:val="Table0"/>
            </w:pPr>
            <w:r>
              <w:t>DEFIMSW</w:t>
            </w:r>
          </w:p>
        </w:tc>
        <w:tc>
          <w:tcPr>
            <w:tcW w:w="720" w:type="pct"/>
          </w:tcPr>
          <w:p w14:paraId="2502E812" w14:textId="77777777" w:rsidR="00D04ACA" w:rsidRDefault="00C459FB">
            <w:pPr>
              <w:pStyle w:val="Table0"/>
            </w:pPr>
            <w:r>
              <w:t>DEFIMSW</w:t>
            </w:r>
          </w:p>
        </w:tc>
        <w:tc>
          <w:tcPr>
            <w:tcW w:w="692" w:type="pct"/>
          </w:tcPr>
          <w:p w14:paraId="7B8DAF6F" w14:textId="77777777" w:rsidR="00D04ACA" w:rsidRDefault="00C459FB">
            <w:pPr>
              <w:pStyle w:val="Table0"/>
            </w:pPr>
            <w:r>
              <w:t>DEFIMSW</w:t>
            </w:r>
          </w:p>
        </w:tc>
        <w:tc>
          <w:tcPr>
            <w:tcW w:w="692" w:type="pct"/>
          </w:tcPr>
          <w:p w14:paraId="05903EAC" w14:textId="77777777" w:rsidR="00D04ACA" w:rsidRDefault="00C459FB">
            <w:pPr>
              <w:pStyle w:val="Table0"/>
            </w:pPr>
            <w:r>
              <w:t>DEFIMSW</w:t>
            </w:r>
          </w:p>
        </w:tc>
        <w:tc>
          <w:tcPr>
            <w:tcW w:w="692" w:type="pct"/>
          </w:tcPr>
          <w:p w14:paraId="09C0FE04" w14:textId="77777777" w:rsidR="00D04ACA" w:rsidRDefault="00D04ACA">
            <w:pPr>
              <w:pStyle w:val="Table0"/>
            </w:pPr>
          </w:p>
        </w:tc>
      </w:tr>
      <w:tr w:rsidR="00105A79" w14:paraId="29B852AC" w14:textId="77777777" w:rsidTr="00977AF3">
        <w:trPr>
          <w:cantSplit/>
          <w:trHeight w:val="120"/>
        </w:trPr>
        <w:tc>
          <w:tcPr>
            <w:tcW w:w="765" w:type="pct"/>
          </w:tcPr>
          <w:p w14:paraId="0EB961DE" w14:textId="77777777" w:rsidR="00D04ACA" w:rsidRDefault="00C459FB">
            <w:pPr>
              <w:pStyle w:val="Table0"/>
            </w:pPr>
            <w:r>
              <w:t>Line Metric Net Weight Unit</w:t>
            </w:r>
          </w:p>
        </w:tc>
        <w:tc>
          <w:tcPr>
            <w:tcW w:w="720" w:type="pct"/>
          </w:tcPr>
          <w:p w14:paraId="78EC4621" w14:textId="77777777" w:rsidR="00D04ACA" w:rsidRDefault="00C459FB">
            <w:pPr>
              <w:pStyle w:val="Table0"/>
            </w:pPr>
            <w:r>
              <w:t>DEFIMSW</w:t>
            </w:r>
          </w:p>
        </w:tc>
        <w:tc>
          <w:tcPr>
            <w:tcW w:w="720" w:type="pct"/>
          </w:tcPr>
          <w:p w14:paraId="1B4B60F1" w14:textId="77777777" w:rsidR="00D04ACA" w:rsidRDefault="00C459FB">
            <w:pPr>
              <w:pStyle w:val="Table0"/>
            </w:pPr>
            <w:r>
              <w:t>DEFIMSW</w:t>
            </w:r>
          </w:p>
        </w:tc>
        <w:tc>
          <w:tcPr>
            <w:tcW w:w="720" w:type="pct"/>
          </w:tcPr>
          <w:p w14:paraId="35D2C841" w14:textId="77777777" w:rsidR="00D04ACA" w:rsidRDefault="00C459FB">
            <w:pPr>
              <w:pStyle w:val="Table0"/>
            </w:pPr>
            <w:r>
              <w:t>DEFIMSW</w:t>
            </w:r>
          </w:p>
        </w:tc>
        <w:tc>
          <w:tcPr>
            <w:tcW w:w="692" w:type="pct"/>
          </w:tcPr>
          <w:p w14:paraId="7259431F" w14:textId="77777777" w:rsidR="00D04ACA" w:rsidRDefault="00C459FB">
            <w:pPr>
              <w:pStyle w:val="Table0"/>
            </w:pPr>
            <w:r>
              <w:t>DEFIMSW</w:t>
            </w:r>
          </w:p>
        </w:tc>
        <w:tc>
          <w:tcPr>
            <w:tcW w:w="692" w:type="pct"/>
          </w:tcPr>
          <w:p w14:paraId="6570F079" w14:textId="77777777" w:rsidR="00D04ACA" w:rsidRDefault="00C459FB">
            <w:pPr>
              <w:pStyle w:val="Table0"/>
            </w:pPr>
            <w:r>
              <w:t>DEFIMSW</w:t>
            </w:r>
          </w:p>
        </w:tc>
        <w:tc>
          <w:tcPr>
            <w:tcW w:w="692" w:type="pct"/>
          </w:tcPr>
          <w:p w14:paraId="38C647AC" w14:textId="77777777" w:rsidR="00D04ACA" w:rsidRDefault="00D04ACA">
            <w:pPr>
              <w:pStyle w:val="Table0"/>
            </w:pPr>
          </w:p>
        </w:tc>
      </w:tr>
      <w:tr w:rsidR="00105A79" w14:paraId="530BF823" w14:textId="77777777" w:rsidTr="00977AF3">
        <w:trPr>
          <w:cantSplit/>
          <w:trHeight w:val="120"/>
        </w:trPr>
        <w:tc>
          <w:tcPr>
            <w:tcW w:w="765" w:type="pct"/>
          </w:tcPr>
          <w:p w14:paraId="1F486B60" w14:textId="77777777" w:rsidR="00D04ACA" w:rsidRDefault="00C459FB">
            <w:pPr>
              <w:pStyle w:val="Table0"/>
            </w:pPr>
            <w:r>
              <w:t>Line Metric Net Weight Amount  (See notes 1, 3, 8 and 9)</w:t>
            </w:r>
          </w:p>
        </w:tc>
        <w:tc>
          <w:tcPr>
            <w:tcW w:w="720" w:type="pct"/>
          </w:tcPr>
          <w:p w14:paraId="384C0204" w14:textId="77777777" w:rsidR="00D04ACA" w:rsidRDefault="00C459FB">
            <w:pPr>
              <w:pStyle w:val="Table0"/>
            </w:pPr>
            <w:r>
              <w:t>GH</w:t>
            </w:r>
          </w:p>
        </w:tc>
        <w:tc>
          <w:tcPr>
            <w:tcW w:w="720" w:type="pct"/>
          </w:tcPr>
          <w:p w14:paraId="56F61983" w14:textId="77777777" w:rsidR="00D04ACA" w:rsidRDefault="00C459FB">
            <w:pPr>
              <w:pStyle w:val="Table0"/>
            </w:pPr>
            <w:r>
              <w:t>GH</w:t>
            </w:r>
          </w:p>
        </w:tc>
        <w:tc>
          <w:tcPr>
            <w:tcW w:w="720" w:type="pct"/>
          </w:tcPr>
          <w:p w14:paraId="3A3D8A10" w14:textId="77777777" w:rsidR="00D04ACA" w:rsidRDefault="00C459FB">
            <w:pPr>
              <w:pStyle w:val="Table0"/>
            </w:pPr>
            <w:r>
              <w:t>GH</w:t>
            </w:r>
          </w:p>
        </w:tc>
        <w:tc>
          <w:tcPr>
            <w:tcW w:w="692" w:type="pct"/>
          </w:tcPr>
          <w:p w14:paraId="65E648A0" w14:textId="77777777" w:rsidR="00D04ACA" w:rsidRDefault="00C459FB">
            <w:pPr>
              <w:pStyle w:val="Table0"/>
            </w:pPr>
            <w:r>
              <w:t>GH</w:t>
            </w:r>
          </w:p>
        </w:tc>
        <w:tc>
          <w:tcPr>
            <w:tcW w:w="692" w:type="pct"/>
          </w:tcPr>
          <w:p w14:paraId="4E7D0089" w14:textId="77777777" w:rsidR="00D04ACA" w:rsidRDefault="00C459FB">
            <w:pPr>
              <w:pStyle w:val="Table0"/>
            </w:pPr>
            <w:r>
              <w:t>GH</w:t>
            </w:r>
          </w:p>
        </w:tc>
        <w:tc>
          <w:tcPr>
            <w:tcW w:w="692" w:type="pct"/>
          </w:tcPr>
          <w:p w14:paraId="2C8A5C84" w14:textId="77777777" w:rsidR="00D04ACA" w:rsidRDefault="00C459FB">
            <w:pPr>
              <w:pStyle w:val="Table0"/>
            </w:pPr>
            <w:r>
              <w:t>H</w:t>
            </w:r>
          </w:p>
        </w:tc>
      </w:tr>
      <w:tr w:rsidR="00105A79" w14:paraId="223CB76A" w14:textId="77777777" w:rsidTr="00977AF3">
        <w:trPr>
          <w:cantSplit/>
          <w:trHeight w:val="120"/>
        </w:trPr>
        <w:tc>
          <w:tcPr>
            <w:tcW w:w="765" w:type="pct"/>
          </w:tcPr>
          <w:p w14:paraId="0D3B3BCC" w14:textId="77777777" w:rsidR="00D04ACA" w:rsidRDefault="00C459FB">
            <w:pPr>
              <w:pStyle w:val="Table0"/>
            </w:pPr>
            <w:r>
              <w:t>Line Metric Net Weight Unit  (See note 1)</w:t>
            </w:r>
          </w:p>
        </w:tc>
        <w:tc>
          <w:tcPr>
            <w:tcW w:w="720" w:type="pct"/>
          </w:tcPr>
          <w:p w14:paraId="3471B5DC" w14:textId="77777777" w:rsidR="00D04ACA" w:rsidRDefault="00C459FB">
            <w:pPr>
              <w:pStyle w:val="Table0"/>
            </w:pPr>
            <w:r>
              <w:t>GH</w:t>
            </w:r>
          </w:p>
        </w:tc>
        <w:tc>
          <w:tcPr>
            <w:tcW w:w="720" w:type="pct"/>
          </w:tcPr>
          <w:p w14:paraId="095A8DF8" w14:textId="77777777" w:rsidR="00D04ACA" w:rsidRDefault="00C459FB">
            <w:pPr>
              <w:pStyle w:val="Table0"/>
            </w:pPr>
            <w:r>
              <w:t>GH</w:t>
            </w:r>
          </w:p>
        </w:tc>
        <w:tc>
          <w:tcPr>
            <w:tcW w:w="720" w:type="pct"/>
          </w:tcPr>
          <w:p w14:paraId="72051CC9" w14:textId="77777777" w:rsidR="00D04ACA" w:rsidRDefault="00C459FB">
            <w:pPr>
              <w:pStyle w:val="Table0"/>
            </w:pPr>
            <w:r>
              <w:t>GH</w:t>
            </w:r>
          </w:p>
        </w:tc>
        <w:tc>
          <w:tcPr>
            <w:tcW w:w="692" w:type="pct"/>
          </w:tcPr>
          <w:p w14:paraId="492E45FA" w14:textId="77777777" w:rsidR="00D04ACA" w:rsidRDefault="00C459FB">
            <w:pPr>
              <w:pStyle w:val="Table0"/>
            </w:pPr>
            <w:r>
              <w:t>GH</w:t>
            </w:r>
          </w:p>
        </w:tc>
        <w:tc>
          <w:tcPr>
            <w:tcW w:w="692" w:type="pct"/>
          </w:tcPr>
          <w:p w14:paraId="0F3F6483" w14:textId="77777777" w:rsidR="00D04ACA" w:rsidRDefault="00C459FB">
            <w:pPr>
              <w:pStyle w:val="Table0"/>
            </w:pPr>
            <w:r>
              <w:t>GH</w:t>
            </w:r>
          </w:p>
        </w:tc>
        <w:tc>
          <w:tcPr>
            <w:tcW w:w="692" w:type="pct"/>
          </w:tcPr>
          <w:p w14:paraId="0DFF9D28" w14:textId="77777777" w:rsidR="00D04ACA" w:rsidRDefault="00D04ACA">
            <w:pPr>
              <w:pStyle w:val="Table0"/>
            </w:pPr>
          </w:p>
        </w:tc>
      </w:tr>
      <w:tr w:rsidR="00105A79" w14:paraId="644CFA62" w14:textId="77777777" w:rsidTr="00977AF3">
        <w:trPr>
          <w:cantSplit/>
          <w:trHeight w:val="120"/>
        </w:trPr>
        <w:tc>
          <w:tcPr>
            <w:tcW w:w="765" w:type="pct"/>
          </w:tcPr>
          <w:p w14:paraId="0E55139C" w14:textId="77777777" w:rsidR="00D04ACA" w:rsidRDefault="00C459FB">
            <w:pPr>
              <w:pStyle w:val="Table0"/>
            </w:pPr>
            <w:r>
              <w:t>Nature of Commodity</w:t>
            </w:r>
          </w:p>
        </w:tc>
        <w:tc>
          <w:tcPr>
            <w:tcW w:w="720" w:type="pct"/>
          </w:tcPr>
          <w:p w14:paraId="70DE00B1" w14:textId="77777777" w:rsidR="00D04ACA" w:rsidRDefault="00C459FB">
            <w:pPr>
              <w:pStyle w:val="Table0"/>
            </w:pPr>
            <w:r>
              <w:t>M</w:t>
            </w:r>
          </w:p>
        </w:tc>
        <w:tc>
          <w:tcPr>
            <w:tcW w:w="720" w:type="pct"/>
          </w:tcPr>
          <w:p w14:paraId="0FCD68E9" w14:textId="77777777" w:rsidR="00D04ACA" w:rsidRDefault="00C459FB">
            <w:pPr>
              <w:pStyle w:val="Table0"/>
            </w:pPr>
            <w:r>
              <w:t>M</w:t>
            </w:r>
          </w:p>
        </w:tc>
        <w:tc>
          <w:tcPr>
            <w:tcW w:w="720" w:type="pct"/>
          </w:tcPr>
          <w:p w14:paraId="563E679E" w14:textId="77777777" w:rsidR="00D04ACA" w:rsidRDefault="00C459FB">
            <w:pPr>
              <w:pStyle w:val="Table0"/>
            </w:pPr>
            <w:r>
              <w:t>M</w:t>
            </w:r>
          </w:p>
        </w:tc>
        <w:tc>
          <w:tcPr>
            <w:tcW w:w="692" w:type="pct"/>
          </w:tcPr>
          <w:p w14:paraId="331A0259" w14:textId="77777777" w:rsidR="00D04ACA" w:rsidRDefault="00D04ACA">
            <w:pPr>
              <w:pStyle w:val="Table0"/>
              <w:rPr>
                <w:u w:val="single"/>
              </w:rPr>
            </w:pPr>
          </w:p>
        </w:tc>
        <w:tc>
          <w:tcPr>
            <w:tcW w:w="692" w:type="pct"/>
          </w:tcPr>
          <w:p w14:paraId="07D8E408" w14:textId="77777777" w:rsidR="00D04ACA" w:rsidRDefault="00D04ACA">
            <w:pPr>
              <w:pStyle w:val="Table0"/>
              <w:rPr>
                <w:u w:val="single"/>
              </w:rPr>
            </w:pPr>
          </w:p>
        </w:tc>
        <w:tc>
          <w:tcPr>
            <w:tcW w:w="692" w:type="pct"/>
          </w:tcPr>
          <w:p w14:paraId="26B0B643" w14:textId="77777777" w:rsidR="00D04ACA" w:rsidRDefault="00D04ACA">
            <w:pPr>
              <w:pStyle w:val="Table0"/>
              <w:rPr>
                <w:u w:val="single"/>
              </w:rPr>
            </w:pPr>
          </w:p>
        </w:tc>
      </w:tr>
      <w:tr w:rsidR="00105A79" w14:paraId="2140250D" w14:textId="77777777" w:rsidTr="00977AF3">
        <w:trPr>
          <w:cantSplit/>
          <w:trHeight w:val="120"/>
        </w:trPr>
        <w:tc>
          <w:tcPr>
            <w:tcW w:w="765" w:type="pct"/>
          </w:tcPr>
          <w:p w14:paraId="782E7DD4" w14:textId="77777777" w:rsidR="00D04ACA" w:rsidRDefault="00C459FB">
            <w:pPr>
              <w:pStyle w:val="Table0"/>
            </w:pPr>
            <w:r>
              <w:t>Outer Package Details (See generic Package fields)</w:t>
            </w:r>
          </w:p>
        </w:tc>
        <w:tc>
          <w:tcPr>
            <w:tcW w:w="720" w:type="pct"/>
          </w:tcPr>
          <w:p w14:paraId="2A9E345D" w14:textId="77777777" w:rsidR="00D04ACA" w:rsidRDefault="00D04ACA">
            <w:pPr>
              <w:pStyle w:val="Table0"/>
            </w:pPr>
          </w:p>
        </w:tc>
        <w:tc>
          <w:tcPr>
            <w:tcW w:w="720" w:type="pct"/>
          </w:tcPr>
          <w:p w14:paraId="124BA17D" w14:textId="77777777" w:rsidR="00D04ACA" w:rsidRDefault="00D04ACA">
            <w:pPr>
              <w:pStyle w:val="Table0"/>
            </w:pPr>
          </w:p>
        </w:tc>
        <w:tc>
          <w:tcPr>
            <w:tcW w:w="720" w:type="pct"/>
          </w:tcPr>
          <w:p w14:paraId="7A7EF9BF" w14:textId="77777777" w:rsidR="00D04ACA" w:rsidRDefault="00D04ACA">
            <w:pPr>
              <w:pStyle w:val="Table0"/>
            </w:pPr>
          </w:p>
        </w:tc>
        <w:tc>
          <w:tcPr>
            <w:tcW w:w="692" w:type="pct"/>
          </w:tcPr>
          <w:p w14:paraId="743FFD35" w14:textId="77777777" w:rsidR="00D04ACA" w:rsidRDefault="00D04ACA">
            <w:pPr>
              <w:pStyle w:val="Table0"/>
            </w:pPr>
          </w:p>
        </w:tc>
        <w:tc>
          <w:tcPr>
            <w:tcW w:w="692" w:type="pct"/>
          </w:tcPr>
          <w:p w14:paraId="55E1DEF3" w14:textId="77777777" w:rsidR="00D04ACA" w:rsidRDefault="00D04ACA">
            <w:pPr>
              <w:pStyle w:val="Table0"/>
            </w:pPr>
          </w:p>
        </w:tc>
        <w:tc>
          <w:tcPr>
            <w:tcW w:w="692" w:type="pct"/>
          </w:tcPr>
          <w:p w14:paraId="5533047D" w14:textId="77777777" w:rsidR="00D04ACA" w:rsidRDefault="00D04ACA">
            <w:pPr>
              <w:pStyle w:val="Table0"/>
            </w:pPr>
          </w:p>
        </w:tc>
      </w:tr>
      <w:tr w:rsidR="00105A79" w14:paraId="19DEA6F8" w14:textId="77777777" w:rsidTr="00977AF3">
        <w:trPr>
          <w:cantSplit/>
          <w:trHeight w:val="120"/>
        </w:trPr>
        <w:tc>
          <w:tcPr>
            <w:tcW w:w="765" w:type="pct"/>
          </w:tcPr>
          <w:p w14:paraId="34DA1DF1" w14:textId="77777777" w:rsidR="00D04ACA" w:rsidRDefault="00C459FB">
            <w:pPr>
              <w:pStyle w:val="Table0"/>
            </w:pPr>
            <w:r>
              <w:t>Package Metric Net Weight Amount(see notes 8 and 9)</w:t>
            </w:r>
          </w:p>
        </w:tc>
        <w:tc>
          <w:tcPr>
            <w:tcW w:w="720" w:type="pct"/>
          </w:tcPr>
          <w:p w14:paraId="2EBB8590" w14:textId="77777777" w:rsidR="00D04ACA" w:rsidRDefault="00C459FB">
            <w:pPr>
              <w:pStyle w:val="Table0"/>
            </w:pPr>
            <w:r>
              <w:t>DEFGHIMSW</w:t>
            </w:r>
          </w:p>
        </w:tc>
        <w:tc>
          <w:tcPr>
            <w:tcW w:w="720" w:type="pct"/>
          </w:tcPr>
          <w:p w14:paraId="6AFFA513" w14:textId="77777777" w:rsidR="00D04ACA" w:rsidRDefault="00C459FB">
            <w:pPr>
              <w:pStyle w:val="Table0"/>
            </w:pPr>
            <w:r>
              <w:t>DEFGHIMSW</w:t>
            </w:r>
          </w:p>
        </w:tc>
        <w:tc>
          <w:tcPr>
            <w:tcW w:w="720" w:type="pct"/>
          </w:tcPr>
          <w:p w14:paraId="6C6CB9D8" w14:textId="77777777" w:rsidR="00D04ACA" w:rsidRDefault="00C459FB">
            <w:pPr>
              <w:pStyle w:val="Table0"/>
            </w:pPr>
            <w:r>
              <w:t>DEFGHIMSW</w:t>
            </w:r>
          </w:p>
        </w:tc>
        <w:tc>
          <w:tcPr>
            <w:tcW w:w="692" w:type="pct"/>
          </w:tcPr>
          <w:p w14:paraId="22227BB2" w14:textId="77777777" w:rsidR="00D04ACA" w:rsidRDefault="00C459FB">
            <w:pPr>
              <w:pStyle w:val="Table0"/>
            </w:pPr>
            <w:r>
              <w:t>DEFGHIMSW</w:t>
            </w:r>
          </w:p>
        </w:tc>
        <w:tc>
          <w:tcPr>
            <w:tcW w:w="692" w:type="pct"/>
          </w:tcPr>
          <w:p w14:paraId="1FF0289E" w14:textId="77777777" w:rsidR="00D04ACA" w:rsidRDefault="00C459FB">
            <w:pPr>
              <w:pStyle w:val="Table0"/>
            </w:pPr>
            <w:r>
              <w:t>DEFGHIMSW</w:t>
            </w:r>
          </w:p>
        </w:tc>
        <w:tc>
          <w:tcPr>
            <w:tcW w:w="692" w:type="pct"/>
          </w:tcPr>
          <w:p w14:paraId="5B52FDC7" w14:textId="77777777" w:rsidR="00D04ACA" w:rsidRDefault="00D04ACA">
            <w:pPr>
              <w:pStyle w:val="Table0"/>
            </w:pPr>
          </w:p>
        </w:tc>
      </w:tr>
      <w:tr w:rsidR="00105A79" w14:paraId="2B4C916E" w14:textId="77777777" w:rsidTr="00977AF3">
        <w:trPr>
          <w:cantSplit/>
          <w:trHeight w:val="120"/>
        </w:trPr>
        <w:tc>
          <w:tcPr>
            <w:tcW w:w="765" w:type="pct"/>
          </w:tcPr>
          <w:p w14:paraId="0DB82C3F" w14:textId="77777777" w:rsidR="00D04ACA" w:rsidRDefault="00C459FB">
            <w:pPr>
              <w:pStyle w:val="Table0"/>
            </w:pPr>
            <w:r>
              <w:t>Package Metric Net Weight Unit(see note 8)</w:t>
            </w:r>
          </w:p>
        </w:tc>
        <w:tc>
          <w:tcPr>
            <w:tcW w:w="720" w:type="pct"/>
          </w:tcPr>
          <w:p w14:paraId="6D86308B" w14:textId="77777777" w:rsidR="00D04ACA" w:rsidRDefault="00C459FB">
            <w:pPr>
              <w:pStyle w:val="Table0"/>
            </w:pPr>
            <w:r>
              <w:t>DEFGHIMSW</w:t>
            </w:r>
          </w:p>
        </w:tc>
        <w:tc>
          <w:tcPr>
            <w:tcW w:w="720" w:type="pct"/>
          </w:tcPr>
          <w:p w14:paraId="50014586" w14:textId="77777777" w:rsidR="00D04ACA" w:rsidRDefault="00C459FB">
            <w:pPr>
              <w:pStyle w:val="Table0"/>
            </w:pPr>
            <w:r>
              <w:t>DEFGHIMSW</w:t>
            </w:r>
          </w:p>
        </w:tc>
        <w:tc>
          <w:tcPr>
            <w:tcW w:w="720" w:type="pct"/>
          </w:tcPr>
          <w:p w14:paraId="5BD4F76D" w14:textId="77777777" w:rsidR="00D04ACA" w:rsidRDefault="00C459FB">
            <w:pPr>
              <w:pStyle w:val="Table0"/>
            </w:pPr>
            <w:r>
              <w:t>DEFGHIMSW</w:t>
            </w:r>
          </w:p>
        </w:tc>
        <w:tc>
          <w:tcPr>
            <w:tcW w:w="692" w:type="pct"/>
          </w:tcPr>
          <w:p w14:paraId="1424F0F5" w14:textId="77777777" w:rsidR="00D04ACA" w:rsidRDefault="00C459FB">
            <w:pPr>
              <w:pStyle w:val="Table0"/>
            </w:pPr>
            <w:r>
              <w:t>DEFGHIMSW</w:t>
            </w:r>
          </w:p>
        </w:tc>
        <w:tc>
          <w:tcPr>
            <w:tcW w:w="692" w:type="pct"/>
          </w:tcPr>
          <w:p w14:paraId="683CB11B" w14:textId="77777777" w:rsidR="00D04ACA" w:rsidRDefault="00C459FB">
            <w:pPr>
              <w:pStyle w:val="Table0"/>
            </w:pPr>
            <w:r>
              <w:t>DEFGHIMSW</w:t>
            </w:r>
          </w:p>
        </w:tc>
        <w:tc>
          <w:tcPr>
            <w:tcW w:w="692" w:type="pct"/>
          </w:tcPr>
          <w:p w14:paraId="7B634B4C" w14:textId="77777777" w:rsidR="00D04ACA" w:rsidRDefault="00D04ACA">
            <w:pPr>
              <w:pStyle w:val="Table0"/>
            </w:pPr>
          </w:p>
        </w:tc>
      </w:tr>
      <w:tr w:rsidR="00105A79" w14:paraId="4B9C9384" w14:textId="77777777" w:rsidTr="00977AF3">
        <w:trPr>
          <w:cantSplit/>
          <w:trHeight w:val="120"/>
        </w:trPr>
        <w:tc>
          <w:tcPr>
            <w:tcW w:w="765" w:type="pct"/>
          </w:tcPr>
          <w:p w14:paraId="3373F550" w14:textId="77777777" w:rsidR="00D04ACA" w:rsidRDefault="00C459FB">
            <w:pPr>
              <w:pStyle w:val="Table0"/>
            </w:pPr>
            <w:r>
              <w:t>Package Quantity  (See notes 1, 3, 8 and 9)</w:t>
            </w:r>
          </w:p>
        </w:tc>
        <w:tc>
          <w:tcPr>
            <w:tcW w:w="720" w:type="pct"/>
          </w:tcPr>
          <w:p w14:paraId="0296DB6D" w14:textId="77777777" w:rsidR="00D04ACA" w:rsidRDefault="00C459FB">
            <w:pPr>
              <w:pStyle w:val="Table0"/>
            </w:pPr>
            <w:r>
              <w:t>DEFGHIMSW</w:t>
            </w:r>
          </w:p>
        </w:tc>
        <w:tc>
          <w:tcPr>
            <w:tcW w:w="720" w:type="pct"/>
          </w:tcPr>
          <w:p w14:paraId="706CA482" w14:textId="77777777" w:rsidR="00D04ACA" w:rsidRDefault="00C459FB">
            <w:pPr>
              <w:pStyle w:val="Table0"/>
            </w:pPr>
            <w:r>
              <w:t>DEFGHIMSW</w:t>
            </w:r>
          </w:p>
        </w:tc>
        <w:tc>
          <w:tcPr>
            <w:tcW w:w="720" w:type="pct"/>
          </w:tcPr>
          <w:p w14:paraId="12F00D1D" w14:textId="77777777" w:rsidR="00D04ACA" w:rsidRDefault="00C459FB">
            <w:pPr>
              <w:pStyle w:val="Table0"/>
            </w:pPr>
            <w:r>
              <w:t>DEFGHIMSW</w:t>
            </w:r>
          </w:p>
        </w:tc>
        <w:tc>
          <w:tcPr>
            <w:tcW w:w="692" w:type="pct"/>
          </w:tcPr>
          <w:p w14:paraId="1E33BBB9" w14:textId="77777777" w:rsidR="00D04ACA" w:rsidRDefault="00C459FB">
            <w:pPr>
              <w:pStyle w:val="Table0"/>
            </w:pPr>
            <w:r>
              <w:t>DEFGHIMSW</w:t>
            </w:r>
          </w:p>
        </w:tc>
        <w:tc>
          <w:tcPr>
            <w:tcW w:w="692" w:type="pct"/>
          </w:tcPr>
          <w:p w14:paraId="41B565CC" w14:textId="77777777" w:rsidR="00D04ACA" w:rsidRDefault="00C459FB">
            <w:pPr>
              <w:pStyle w:val="Table0"/>
            </w:pPr>
            <w:r>
              <w:t>DEFGHIMSW</w:t>
            </w:r>
          </w:p>
        </w:tc>
        <w:tc>
          <w:tcPr>
            <w:tcW w:w="692" w:type="pct"/>
          </w:tcPr>
          <w:p w14:paraId="670F28C9" w14:textId="77777777" w:rsidR="00D04ACA" w:rsidRDefault="00C459FB">
            <w:pPr>
              <w:pStyle w:val="Table0"/>
            </w:pPr>
            <w:r>
              <w:t>H</w:t>
            </w:r>
          </w:p>
        </w:tc>
      </w:tr>
      <w:tr w:rsidR="00105A79" w14:paraId="31A9C9D0" w14:textId="77777777" w:rsidTr="00977AF3">
        <w:trPr>
          <w:cantSplit/>
          <w:trHeight w:val="120"/>
        </w:trPr>
        <w:tc>
          <w:tcPr>
            <w:tcW w:w="765" w:type="pct"/>
          </w:tcPr>
          <w:p w14:paraId="50D40964" w14:textId="77777777" w:rsidR="00D04ACA" w:rsidRDefault="00C459FB">
            <w:pPr>
              <w:pStyle w:val="Table0"/>
            </w:pPr>
            <w:r>
              <w:lastRenderedPageBreak/>
              <w:t>Package Type  (See notes 1 and 8)</w:t>
            </w:r>
          </w:p>
        </w:tc>
        <w:tc>
          <w:tcPr>
            <w:tcW w:w="720" w:type="pct"/>
          </w:tcPr>
          <w:p w14:paraId="71792461" w14:textId="77777777" w:rsidR="00D04ACA" w:rsidRDefault="00C459FB">
            <w:pPr>
              <w:pStyle w:val="Table0"/>
            </w:pPr>
            <w:r>
              <w:t>DEFGHIMSW</w:t>
            </w:r>
          </w:p>
        </w:tc>
        <w:tc>
          <w:tcPr>
            <w:tcW w:w="720" w:type="pct"/>
          </w:tcPr>
          <w:p w14:paraId="4F75A263" w14:textId="77777777" w:rsidR="00D04ACA" w:rsidRDefault="00C459FB">
            <w:pPr>
              <w:pStyle w:val="Table0"/>
            </w:pPr>
            <w:r>
              <w:t>DEFGHIMSW</w:t>
            </w:r>
          </w:p>
        </w:tc>
        <w:tc>
          <w:tcPr>
            <w:tcW w:w="720" w:type="pct"/>
          </w:tcPr>
          <w:p w14:paraId="6EE38142" w14:textId="77777777" w:rsidR="00D04ACA" w:rsidRDefault="00C459FB">
            <w:pPr>
              <w:pStyle w:val="Table0"/>
            </w:pPr>
            <w:r>
              <w:t>DEFGHIMSW</w:t>
            </w:r>
          </w:p>
        </w:tc>
        <w:tc>
          <w:tcPr>
            <w:tcW w:w="692" w:type="pct"/>
          </w:tcPr>
          <w:p w14:paraId="28E2C441" w14:textId="77777777" w:rsidR="00D04ACA" w:rsidRDefault="00C459FB">
            <w:pPr>
              <w:pStyle w:val="Table0"/>
            </w:pPr>
            <w:r>
              <w:t>DEFGHIMSW</w:t>
            </w:r>
          </w:p>
        </w:tc>
        <w:tc>
          <w:tcPr>
            <w:tcW w:w="692" w:type="pct"/>
          </w:tcPr>
          <w:p w14:paraId="1E8FAE15" w14:textId="77777777" w:rsidR="00D04ACA" w:rsidRDefault="00C459FB">
            <w:pPr>
              <w:pStyle w:val="Table0"/>
            </w:pPr>
            <w:r>
              <w:t>DEFGHIMSW</w:t>
            </w:r>
          </w:p>
        </w:tc>
        <w:tc>
          <w:tcPr>
            <w:tcW w:w="692" w:type="pct"/>
          </w:tcPr>
          <w:p w14:paraId="09162583" w14:textId="77777777" w:rsidR="00D04ACA" w:rsidRDefault="00D04ACA">
            <w:pPr>
              <w:pStyle w:val="Table0"/>
            </w:pPr>
          </w:p>
        </w:tc>
      </w:tr>
      <w:tr w:rsidR="00105A79" w14:paraId="15FC8F29" w14:textId="77777777" w:rsidTr="00977AF3">
        <w:trPr>
          <w:cantSplit/>
          <w:trHeight w:val="120"/>
        </w:trPr>
        <w:tc>
          <w:tcPr>
            <w:tcW w:w="765" w:type="pct"/>
          </w:tcPr>
          <w:p w14:paraId="59B00561" w14:textId="77777777" w:rsidR="00D04ACA" w:rsidRDefault="00C459FB">
            <w:pPr>
              <w:pStyle w:val="Table0"/>
            </w:pPr>
            <w:r>
              <w:t>Package Weight Accuracy  (See notes 1 and 8)</w:t>
            </w:r>
          </w:p>
        </w:tc>
        <w:tc>
          <w:tcPr>
            <w:tcW w:w="720" w:type="pct"/>
          </w:tcPr>
          <w:p w14:paraId="50CB4BC1" w14:textId="77777777" w:rsidR="00D04ACA" w:rsidRDefault="00C459FB">
            <w:pPr>
              <w:pStyle w:val="Table0"/>
            </w:pPr>
            <w:r>
              <w:t>DEFGHIMSW</w:t>
            </w:r>
          </w:p>
        </w:tc>
        <w:tc>
          <w:tcPr>
            <w:tcW w:w="720" w:type="pct"/>
          </w:tcPr>
          <w:p w14:paraId="22260C13" w14:textId="77777777" w:rsidR="00D04ACA" w:rsidRDefault="00C459FB">
            <w:pPr>
              <w:pStyle w:val="Table0"/>
            </w:pPr>
            <w:r>
              <w:t>DEFGHIMSW</w:t>
            </w:r>
          </w:p>
        </w:tc>
        <w:tc>
          <w:tcPr>
            <w:tcW w:w="720" w:type="pct"/>
          </w:tcPr>
          <w:p w14:paraId="28A9EA07" w14:textId="77777777" w:rsidR="00D04ACA" w:rsidRDefault="00C459FB">
            <w:pPr>
              <w:pStyle w:val="Table0"/>
            </w:pPr>
            <w:r>
              <w:t>DEFGHIMSW</w:t>
            </w:r>
          </w:p>
        </w:tc>
        <w:tc>
          <w:tcPr>
            <w:tcW w:w="692" w:type="pct"/>
          </w:tcPr>
          <w:p w14:paraId="1983E011" w14:textId="77777777" w:rsidR="00D04ACA" w:rsidRDefault="00C459FB">
            <w:pPr>
              <w:pStyle w:val="Table0"/>
            </w:pPr>
            <w:r>
              <w:t>DEFGHIMSW</w:t>
            </w:r>
          </w:p>
        </w:tc>
        <w:tc>
          <w:tcPr>
            <w:tcW w:w="692" w:type="pct"/>
          </w:tcPr>
          <w:p w14:paraId="7337B7A0" w14:textId="77777777" w:rsidR="00D04ACA" w:rsidRDefault="00C459FB">
            <w:pPr>
              <w:pStyle w:val="Table0"/>
            </w:pPr>
            <w:r>
              <w:t>DEFGHIMSW</w:t>
            </w:r>
          </w:p>
        </w:tc>
        <w:tc>
          <w:tcPr>
            <w:tcW w:w="692" w:type="pct"/>
          </w:tcPr>
          <w:p w14:paraId="3B8C71F5" w14:textId="77777777" w:rsidR="00D04ACA" w:rsidRDefault="00D04ACA">
            <w:pPr>
              <w:pStyle w:val="Table0"/>
            </w:pPr>
          </w:p>
        </w:tc>
      </w:tr>
      <w:tr w:rsidR="00105A79" w14:paraId="481338D7" w14:textId="77777777" w:rsidTr="00977AF3">
        <w:trPr>
          <w:cantSplit/>
          <w:trHeight w:val="120"/>
        </w:trPr>
        <w:tc>
          <w:tcPr>
            <w:tcW w:w="765" w:type="pct"/>
          </w:tcPr>
          <w:p w14:paraId="150CD27E" w14:textId="77777777" w:rsidR="00D04ACA" w:rsidRDefault="00C459FB">
            <w:pPr>
              <w:pStyle w:val="Table0"/>
            </w:pPr>
            <w:r>
              <w:t>Packaging Level  (See note 1)</w:t>
            </w:r>
          </w:p>
        </w:tc>
        <w:tc>
          <w:tcPr>
            <w:tcW w:w="720" w:type="pct"/>
          </w:tcPr>
          <w:p w14:paraId="27F3E0E6" w14:textId="77777777" w:rsidR="00D04ACA" w:rsidRDefault="00C459FB">
            <w:pPr>
              <w:pStyle w:val="Table0"/>
            </w:pPr>
            <w:r>
              <w:t>DEFGHIMSW</w:t>
            </w:r>
          </w:p>
        </w:tc>
        <w:tc>
          <w:tcPr>
            <w:tcW w:w="720" w:type="pct"/>
          </w:tcPr>
          <w:p w14:paraId="5207A913" w14:textId="77777777" w:rsidR="00D04ACA" w:rsidRDefault="00C459FB">
            <w:pPr>
              <w:pStyle w:val="Table0"/>
            </w:pPr>
            <w:r>
              <w:t>DEFGHIMSW</w:t>
            </w:r>
          </w:p>
        </w:tc>
        <w:tc>
          <w:tcPr>
            <w:tcW w:w="720" w:type="pct"/>
          </w:tcPr>
          <w:p w14:paraId="0AEE2FB9" w14:textId="77777777" w:rsidR="00D04ACA" w:rsidRDefault="00C459FB">
            <w:pPr>
              <w:pStyle w:val="Table0"/>
            </w:pPr>
            <w:r>
              <w:t>DEFGHIMSW</w:t>
            </w:r>
          </w:p>
        </w:tc>
        <w:tc>
          <w:tcPr>
            <w:tcW w:w="692" w:type="pct"/>
          </w:tcPr>
          <w:p w14:paraId="6EA97C4F" w14:textId="77777777" w:rsidR="00D04ACA" w:rsidRDefault="00C459FB">
            <w:pPr>
              <w:pStyle w:val="Table0"/>
            </w:pPr>
            <w:r>
              <w:t>DEFGHIMSW</w:t>
            </w:r>
          </w:p>
        </w:tc>
        <w:tc>
          <w:tcPr>
            <w:tcW w:w="692" w:type="pct"/>
          </w:tcPr>
          <w:p w14:paraId="7712D410" w14:textId="77777777" w:rsidR="00D04ACA" w:rsidRDefault="00C459FB">
            <w:pPr>
              <w:pStyle w:val="Table0"/>
            </w:pPr>
            <w:r>
              <w:t>DEFGHIMSW</w:t>
            </w:r>
          </w:p>
        </w:tc>
        <w:tc>
          <w:tcPr>
            <w:tcW w:w="692" w:type="pct"/>
          </w:tcPr>
          <w:p w14:paraId="285E6346" w14:textId="77777777" w:rsidR="00D04ACA" w:rsidRDefault="00D04ACA">
            <w:pPr>
              <w:pStyle w:val="Table0"/>
            </w:pPr>
          </w:p>
        </w:tc>
      </w:tr>
      <w:tr w:rsidR="00105A79" w14:paraId="656D7BA3" w14:textId="77777777" w:rsidTr="00977AF3">
        <w:trPr>
          <w:cantSplit/>
          <w:trHeight w:val="120"/>
        </w:trPr>
        <w:tc>
          <w:tcPr>
            <w:tcW w:w="765" w:type="pct"/>
          </w:tcPr>
          <w:p w14:paraId="247863BA" w14:textId="77777777" w:rsidR="003D4413" w:rsidRDefault="00C459FB" w:rsidP="003D4413">
            <w:pPr>
              <w:pStyle w:val="Table0"/>
            </w:pPr>
            <w:r>
              <w:t>Party Identification Details</w:t>
            </w:r>
          </w:p>
        </w:tc>
        <w:tc>
          <w:tcPr>
            <w:tcW w:w="720" w:type="pct"/>
          </w:tcPr>
          <w:p w14:paraId="3996A552" w14:textId="77777777" w:rsidR="003D4413" w:rsidRDefault="00C459FB" w:rsidP="003D4413">
            <w:pPr>
              <w:pStyle w:val="Table0"/>
            </w:pPr>
            <w:r>
              <w:t>F</w:t>
            </w:r>
          </w:p>
        </w:tc>
        <w:tc>
          <w:tcPr>
            <w:tcW w:w="720" w:type="pct"/>
          </w:tcPr>
          <w:p w14:paraId="635110F4" w14:textId="77777777" w:rsidR="003D4413" w:rsidRDefault="00C459FB" w:rsidP="003D4413">
            <w:pPr>
              <w:pStyle w:val="Table0"/>
            </w:pPr>
            <w:r>
              <w:t>F</w:t>
            </w:r>
          </w:p>
        </w:tc>
        <w:tc>
          <w:tcPr>
            <w:tcW w:w="720" w:type="pct"/>
          </w:tcPr>
          <w:p w14:paraId="38045C7F" w14:textId="77777777" w:rsidR="003D4413" w:rsidRDefault="00C459FB" w:rsidP="003D4413">
            <w:pPr>
              <w:pStyle w:val="Table0"/>
            </w:pPr>
            <w:r>
              <w:t>F</w:t>
            </w:r>
          </w:p>
        </w:tc>
        <w:tc>
          <w:tcPr>
            <w:tcW w:w="692" w:type="pct"/>
          </w:tcPr>
          <w:p w14:paraId="1A5D57A5" w14:textId="77777777" w:rsidR="003D4413" w:rsidRDefault="00C459FB" w:rsidP="003D4413">
            <w:pPr>
              <w:pStyle w:val="Table0"/>
            </w:pPr>
            <w:r>
              <w:t>F</w:t>
            </w:r>
          </w:p>
        </w:tc>
        <w:tc>
          <w:tcPr>
            <w:tcW w:w="692" w:type="pct"/>
          </w:tcPr>
          <w:p w14:paraId="09F810D0" w14:textId="77777777" w:rsidR="003D4413" w:rsidRDefault="00C459FB" w:rsidP="003D4413">
            <w:pPr>
              <w:pStyle w:val="Table0"/>
            </w:pPr>
            <w:r>
              <w:t>F</w:t>
            </w:r>
          </w:p>
        </w:tc>
        <w:tc>
          <w:tcPr>
            <w:tcW w:w="692" w:type="pct"/>
          </w:tcPr>
          <w:p w14:paraId="0CA9B410" w14:textId="77777777" w:rsidR="003D4413" w:rsidRDefault="003D4413" w:rsidP="003D4413">
            <w:pPr>
              <w:pStyle w:val="Table0"/>
            </w:pPr>
          </w:p>
        </w:tc>
      </w:tr>
      <w:tr w:rsidR="00105A79" w14:paraId="065B406A" w14:textId="77777777" w:rsidTr="00977AF3">
        <w:trPr>
          <w:cantSplit/>
          <w:trHeight w:val="120"/>
        </w:trPr>
        <w:tc>
          <w:tcPr>
            <w:tcW w:w="765" w:type="pct"/>
          </w:tcPr>
          <w:p w14:paraId="342D1467" w14:textId="77777777" w:rsidR="00D04ACA" w:rsidRDefault="00C459FB">
            <w:pPr>
              <w:pStyle w:val="Table0"/>
            </w:pPr>
            <w:r>
              <w:t>Percentage of milk fat</w:t>
            </w:r>
          </w:p>
        </w:tc>
        <w:tc>
          <w:tcPr>
            <w:tcW w:w="720" w:type="pct"/>
          </w:tcPr>
          <w:p w14:paraId="40747462" w14:textId="77777777" w:rsidR="00D04ACA" w:rsidRDefault="00C459FB">
            <w:pPr>
              <w:pStyle w:val="Table0"/>
            </w:pPr>
            <w:r>
              <w:t>D</w:t>
            </w:r>
          </w:p>
        </w:tc>
        <w:tc>
          <w:tcPr>
            <w:tcW w:w="720" w:type="pct"/>
          </w:tcPr>
          <w:p w14:paraId="4EA19996" w14:textId="77777777" w:rsidR="00D04ACA" w:rsidRDefault="00C459FB">
            <w:pPr>
              <w:pStyle w:val="Table0"/>
            </w:pPr>
            <w:r>
              <w:t>D</w:t>
            </w:r>
          </w:p>
        </w:tc>
        <w:tc>
          <w:tcPr>
            <w:tcW w:w="720" w:type="pct"/>
          </w:tcPr>
          <w:p w14:paraId="288DDBFF" w14:textId="77777777" w:rsidR="00D04ACA" w:rsidRDefault="00C459FB">
            <w:pPr>
              <w:pStyle w:val="Table0"/>
            </w:pPr>
            <w:r>
              <w:t>D</w:t>
            </w:r>
          </w:p>
        </w:tc>
        <w:tc>
          <w:tcPr>
            <w:tcW w:w="692" w:type="pct"/>
          </w:tcPr>
          <w:p w14:paraId="653D8A92" w14:textId="77777777" w:rsidR="00D04ACA" w:rsidRDefault="00C459FB">
            <w:pPr>
              <w:pStyle w:val="Table0"/>
            </w:pPr>
            <w:r>
              <w:t>D</w:t>
            </w:r>
          </w:p>
        </w:tc>
        <w:tc>
          <w:tcPr>
            <w:tcW w:w="692" w:type="pct"/>
          </w:tcPr>
          <w:p w14:paraId="04F9E114" w14:textId="77777777" w:rsidR="00D04ACA" w:rsidRDefault="00C459FB">
            <w:pPr>
              <w:pStyle w:val="Table0"/>
            </w:pPr>
            <w:r>
              <w:t>D</w:t>
            </w:r>
          </w:p>
        </w:tc>
        <w:tc>
          <w:tcPr>
            <w:tcW w:w="692" w:type="pct"/>
          </w:tcPr>
          <w:p w14:paraId="013C6E2C" w14:textId="77777777" w:rsidR="00D04ACA" w:rsidRDefault="00D04ACA">
            <w:pPr>
              <w:pStyle w:val="Table0"/>
            </w:pPr>
          </w:p>
        </w:tc>
      </w:tr>
      <w:tr w:rsidR="00105A79" w14:paraId="37E211FB" w14:textId="77777777" w:rsidTr="00977AF3">
        <w:trPr>
          <w:cantSplit/>
          <w:trHeight w:val="120"/>
        </w:trPr>
        <w:tc>
          <w:tcPr>
            <w:tcW w:w="765" w:type="pct"/>
          </w:tcPr>
          <w:p w14:paraId="75C2DF59" w14:textId="77777777" w:rsidR="00D04ACA" w:rsidRDefault="00C459FB">
            <w:pPr>
              <w:pStyle w:val="Table0"/>
            </w:pPr>
            <w:r>
              <w:t>Percentage of milk protein</w:t>
            </w:r>
          </w:p>
        </w:tc>
        <w:tc>
          <w:tcPr>
            <w:tcW w:w="720" w:type="pct"/>
          </w:tcPr>
          <w:p w14:paraId="4FFF518D" w14:textId="77777777" w:rsidR="00D04ACA" w:rsidRDefault="00C459FB">
            <w:pPr>
              <w:pStyle w:val="Table0"/>
            </w:pPr>
            <w:r>
              <w:t>D</w:t>
            </w:r>
          </w:p>
        </w:tc>
        <w:tc>
          <w:tcPr>
            <w:tcW w:w="720" w:type="pct"/>
          </w:tcPr>
          <w:p w14:paraId="10E85E53" w14:textId="77777777" w:rsidR="00D04ACA" w:rsidRDefault="00C459FB">
            <w:pPr>
              <w:pStyle w:val="Table0"/>
            </w:pPr>
            <w:r>
              <w:t>D</w:t>
            </w:r>
          </w:p>
        </w:tc>
        <w:tc>
          <w:tcPr>
            <w:tcW w:w="720" w:type="pct"/>
          </w:tcPr>
          <w:p w14:paraId="3D77504C" w14:textId="77777777" w:rsidR="00D04ACA" w:rsidRDefault="00C459FB">
            <w:pPr>
              <w:pStyle w:val="Table0"/>
            </w:pPr>
            <w:r>
              <w:t>D</w:t>
            </w:r>
          </w:p>
        </w:tc>
        <w:tc>
          <w:tcPr>
            <w:tcW w:w="692" w:type="pct"/>
          </w:tcPr>
          <w:p w14:paraId="25504BA7" w14:textId="77777777" w:rsidR="00D04ACA" w:rsidRDefault="00C459FB">
            <w:pPr>
              <w:pStyle w:val="Table0"/>
            </w:pPr>
            <w:r>
              <w:t>D</w:t>
            </w:r>
          </w:p>
        </w:tc>
        <w:tc>
          <w:tcPr>
            <w:tcW w:w="692" w:type="pct"/>
          </w:tcPr>
          <w:p w14:paraId="1473098E" w14:textId="77777777" w:rsidR="00D04ACA" w:rsidRDefault="00C459FB">
            <w:pPr>
              <w:pStyle w:val="Table0"/>
            </w:pPr>
            <w:r>
              <w:t>D</w:t>
            </w:r>
          </w:p>
        </w:tc>
        <w:tc>
          <w:tcPr>
            <w:tcW w:w="692" w:type="pct"/>
          </w:tcPr>
          <w:p w14:paraId="1C4255CB" w14:textId="77777777" w:rsidR="00D04ACA" w:rsidRDefault="00D04ACA">
            <w:pPr>
              <w:pStyle w:val="Table0"/>
            </w:pPr>
          </w:p>
        </w:tc>
      </w:tr>
      <w:tr w:rsidR="00105A79" w14:paraId="639C1B8A" w14:textId="77777777" w:rsidTr="00977AF3">
        <w:trPr>
          <w:cantSplit/>
          <w:trHeight w:val="120"/>
        </w:trPr>
        <w:tc>
          <w:tcPr>
            <w:tcW w:w="765" w:type="pct"/>
          </w:tcPr>
          <w:p w14:paraId="76D89DBA" w14:textId="77777777" w:rsidR="00D04ACA" w:rsidRDefault="00C459FB">
            <w:pPr>
              <w:pStyle w:val="Table0"/>
            </w:pPr>
            <w:r>
              <w:t>Process End Date</w:t>
            </w:r>
          </w:p>
        </w:tc>
        <w:tc>
          <w:tcPr>
            <w:tcW w:w="720" w:type="pct"/>
          </w:tcPr>
          <w:p w14:paraId="6F27D6B6" w14:textId="77777777" w:rsidR="00D04ACA" w:rsidRDefault="00C459FB">
            <w:pPr>
              <w:pStyle w:val="Table0"/>
            </w:pPr>
            <w:r>
              <w:t>DEFGHIMSW</w:t>
            </w:r>
          </w:p>
        </w:tc>
        <w:tc>
          <w:tcPr>
            <w:tcW w:w="720" w:type="pct"/>
          </w:tcPr>
          <w:p w14:paraId="666504EB" w14:textId="77777777" w:rsidR="00D04ACA" w:rsidRDefault="00D04ACA">
            <w:pPr>
              <w:pStyle w:val="Table0"/>
            </w:pPr>
          </w:p>
        </w:tc>
        <w:tc>
          <w:tcPr>
            <w:tcW w:w="720" w:type="pct"/>
          </w:tcPr>
          <w:p w14:paraId="4C7A8E80" w14:textId="77777777" w:rsidR="00D04ACA" w:rsidRDefault="00D04ACA">
            <w:pPr>
              <w:pStyle w:val="Table0"/>
            </w:pPr>
          </w:p>
        </w:tc>
        <w:tc>
          <w:tcPr>
            <w:tcW w:w="692" w:type="pct"/>
          </w:tcPr>
          <w:p w14:paraId="14B9AA41" w14:textId="77777777" w:rsidR="00D04ACA" w:rsidRDefault="00D04ACA">
            <w:pPr>
              <w:pStyle w:val="Table0"/>
            </w:pPr>
          </w:p>
        </w:tc>
        <w:tc>
          <w:tcPr>
            <w:tcW w:w="692" w:type="pct"/>
          </w:tcPr>
          <w:p w14:paraId="31C54CB7" w14:textId="77777777" w:rsidR="00D04ACA" w:rsidRDefault="00D04ACA">
            <w:pPr>
              <w:pStyle w:val="Table0"/>
            </w:pPr>
          </w:p>
        </w:tc>
        <w:tc>
          <w:tcPr>
            <w:tcW w:w="692" w:type="pct"/>
          </w:tcPr>
          <w:p w14:paraId="791CDECB" w14:textId="77777777" w:rsidR="00D04ACA" w:rsidRDefault="00D04ACA">
            <w:pPr>
              <w:pStyle w:val="Table0"/>
            </w:pPr>
          </w:p>
        </w:tc>
      </w:tr>
      <w:tr w:rsidR="00105A79" w14:paraId="7DB9CF82" w14:textId="77777777" w:rsidTr="00977AF3">
        <w:trPr>
          <w:cantSplit/>
          <w:trHeight w:val="120"/>
        </w:trPr>
        <w:tc>
          <w:tcPr>
            <w:tcW w:w="765" w:type="pct"/>
          </w:tcPr>
          <w:p w14:paraId="76D95878" w14:textId="77777777" w:rsidR="00D04ACA" w:rsidRDefault="00C459FB">
            <w:pPr>
              <w:pStyle w:val="Table0"/>
            </w:pPr>
            <w:r>
              <w:t>Process Start Date</w:t>
            </w:r>
          </w:p>
        </w:tc>
        <w:tc>
          <w:tcPr>
            <w:tcW w:w="720" w:type="pct"/>
          </w:tcPr>
          <w:p w14:paraId="0B23DD8C" w14:textId="77777777" w:rsidR="00D04ACA" w:rsidRDefault="00C459FB">
            <w:pPr>
              <w:pStyle w:val="Table0"/>
            </w:pPr>
            <w:r>
              <w:t>DEFGHIMSW</w:t>
            </w:r>
          </w:p>
        </w:tc>
        <w:tc>
          <w:tcPr>
            <w:tcW w:w="720" w:type="pct"/>
          </w:tcPr>
          <w:p w14:paraId="79F6F156" w14:textId="77777777" w:rsidR="00D04ACA" w:rsidRDefault="00D04ACA">
            <w:pPr>
              <w:pStyle w:val="Table0"/>
            </w:pPr>
          </w:p>
        </w:tc>
        <w:tc>
          <w:tcPr>
            <w:tcW w:w="720" w:type="pct"/>
          </w:tcPr>
          <w:p w14:paraId="11957A43" w14:textId="77777777" w:rsidR="00D04ACA" w:rsidRDefault="00D04ACA">
            <w:pPr>
              <w:pStyle w:val="Table0"/>
            </w:pPr>
          </w:p>
        </w:tc>
        <w:tc>
          <w:tcPr>
            <w:tcW w:w="692" w:type="pct"/>
          </w:tcPr>
          <w:p w14:paraId="2E80264C" w14:textId="77777777" w:rsidR="00D04ACA" w:rsidRDefault="00D04ACA">
            <w:pPr>
              <w:pStyle w:val="Table0"/>
            </w:pPr>
          </w:p>
        </w:tc>
        <w:tc>
          <w:tcPr>
            <w:tcW w:w="692" w:type="pct"/>
          </w:tcPr>
          <w:p w14:paraId="0549EFCE" w14:textId="77777777" w:rsidR="00D04ACA" w:rsidRDefault="00D04ACA">
            <w:pPr>
              <w:pStyle w:val="Table0"/>
            </w:pPr>
          </w:p>
        </w:tc>
        <w:tc>
          <w:tcPr>
            <w:tcW w:w="692" w:type="pct"/>
          </w:tcPr>
          <w:p w14:paraId="00815C2D" w14:textId="77777777" w:rsidR="00D04ACA" w:rsidRDefault="00D04ACA">
            <w:pPr>
              <w:pStyle w:val="Table0"/>
            </w:pPr>
          </w:p>
        </w:tc>
      </w:tr>
      <w:tr w:rsidR="00105A79" w14:paraId="56B532AE" w14:textId="77777777" w:rsidTr="00977AF3">
        <w:trPr>
          <w:cantSplit/>
          <w:trHeight w:val="120"/>
        </w:trPr>
        <w:tc>
          <w:tcPr>
            <w:tcW w:w="765" w:type="pct"/>
          </w:tcPr>
          <w:p w14:paraId="5C5AB206" w14:textId="77777777" w:rsidR="00D04ACA" w:rsidRDefault="00C459FB">
            <w:pPr>
              <w:pStyle w:val="Table0"/>
            </w:pPr>
            <w:r>
              <w:t>Process Type / Production Process</w:t>
            </w:r>
          </w:p>
        </w:tc>
        <w:tc>
          <w:tcPr>
            <w:tcW w:w="720" w:type="pct"/>
          </w:tcPr>
          <w:p w14:paraId="1E6C890B" w14:textId="77777777" w:rsidR="00D04ACA" w:rsidRDefault="00C459FB">
            <w:pPr>
              <w:pStyle w:val="Table0"/>
            </w:pPr>
            <w:r>
              <w:t>DEFGHIMSW</w:t>
            </w:r>
          </w:p>
        </w:tc>
        <w:tc>
          <w:tcPr>
            <w:tcW w:w="720" w:type="pct"/>
          </w:tcPr>
          <w:p w14:paraId="44D21DF3" w14:textId="77777777" w:rsidR="00D04ACA" w:rsidRDefault="00D04ACA">
            <w:pPr>
              <w:pStyle w:val="Table0"/>
            </w:pPr>
          </w:p>
        </w:tc>
        <w:tc>
          <w:tcPr>
            <w:tcW w:w="720" w:type="pct"/>
          </w:tcPr>
          <w:p w14:paraId="4BD3BA89" w14:textId="77777777" w:rsidR="00D04ACA" w:rsidRDefault="00D04ACA">
            <w:pPr>
              <w:pStyle w:val="Table0"/>
            </w:pPr>
          </w:p>
        </w:tc>
        <w:tc>
          <w:tcPr>
            <w:tcW w:w="692" w:type="pct"/>
          </w:tcPr>
          <w:p w14:paraId="14A7E9A5" w14:textId="77777777" w:rsidR="00D04ACA" w:rsidRDefault="00D04ACA">
            <w:pPr>
              <w:pStyle w:val="Table0"/>
            </w:pPr>
          </w:p>
        </w:tc>
        <w:tc>
          <w:tcPr>
            <w:tcW w:w="692" w:type="pct"/>
          </w:tcPr>
          <w:p w14:paraId="08BB2A8C" w14:textId="77777777" w:rsidR="00D04ACA" w:rsidRDefault="00D04ACA">
            <w:pPr>
              <w:pStyle w:val="Table0"/>
            </w:pPr>
          </w:p>
        </w:tc>
        <w:tc>
          <w:tcPr>
            <w:tcW w:w="692" w:type="pct"/>
          </w:tcPr>
          <w:p w14:paraId="0F5BFAE7" w14:textId="77777777" w:rsidR="00D04ACA" w:rsidRDefault="00D04ACA">
            <w:pPr>
              <w:pStyle w:val="Table0"/>
            </w:pPr>
          </w:p>
        </w:tc>
      </w:tr>
      <w:tr w:rsidR="00105A79" w14:paraId="3798E48D" w14:textId="77777777" w:rsidTr="00977AF3">
        <w:trPr>
          <w:cantSplit/>
          <w:trHeight w:val="120"/>
        </w:trPr>
        <w:tc>
          <w:tcPr>
            <w:tcW w:w="765" w:type="pct"/>
          </w:tcPr>
          <w:p w14:paraId="006610FC" w14:textId="77777777" w:rsidR="00D04ACA" w:rsidRDefault="00C459FB">
            <w:pPr>
              <w:pStyle w:val="Table0"/>
            </w:pPr>
            <w:r>
              <w:t>Processing Establishment Address</w:t>
            </w:r>
          </w:p>
        </w:tc>
        <w:tc>
          <w:tcPr>
            <w:tcW w:w="720" w:type="pct"/>
          </w:tcPr>
          <w:p w14:paraId="66A649DE" w14:textId="77777777" w:rsidR="00D04ACA" w:rsidRDefault="00C459FB">
            <w:pPr>
              <w:pStyle w:val="Table0"/>
            </w:pPr>
            <w:r>
              <w:t>I</w:t>
            </w:r>
          </w:p>
        </w:tc>
        <w:tc>
          <w:tcPr>
            <w:tcW w:w="720" w:type="pct"/>
          </w:tcPr>
          <w:p w14:paraId="146CBDF1" w14:textId="77777777" w:rsidR="00D04ACA" w:rsidRDefault="00D04ACA">
            <w:pPr>
              <w:pStyle w:val="Table0"/>
            </w:pPr>
          </w:p>
        </w:tc>
        <w:tc>
          <w:tcPr>
            <w:tcW w:w="720" w:type="pct"/>
          </w:tcPr>
          <w:p w14:paraId="2ABF84D1" w14:textId="77777777" w:rsidR="00D04ACA" w:rsidRDefault="00D04ACA">
            <w:pPr>
              <w:pStyle w:val="Table0"/>
            </w:pPr>
          </w:p>
        </w:tc>
        <w:tc>
          <w:tcPr>
            <w:tcW w:w="692" w:type="pct"/>
          </w:tcPr>
          <w:p w14:paraId="10571D98" w14:textId="77777777" w:rsidR="00D04ACA" w:rsidRDefault="00D04ACA">
            <w:pPr>
              <w:pStyle w:val="Table0"/>
            </w:pPr>
          </w:p>
        </w:tc>
        <w:tc>
          <w:tcPr>
            <w:tcW w:w="692" w:type="pct"/>
          </w:tcPr>
          <w:p w14:paraId="7917179F" w14:textId="77777777" w:rsidR="00D04ACA" w:rsidRDefault="00D04ACA">
            <w:pPr>
              <w:pStyle w:val="Table0"/>
            </w:pPr>
          </w:p>
        </w:tc>
        <w:tc>
          <w:tcPr>
            <w:tcW w:w="692" w:type="pct"/>
          </w:tcPr>
          <w:p w14:paraId="05F232F0" w14:textId="77777777" w:rsidR="00D04ACA" w:rsidRDefault="00D04ACA">
            <w:pPr>
              <w:pStyle w:val="Table0"/>
            </w:pPr>
          </w:p>
        </w:tc>
      </w:tr>
      <w:tr w:rsidR="00105A79" w14:paraId="53068362" w14:textId="77777777" w:rsidTr="00977AF3">
        <w:trPr>
          <w:cantSplit/>
          <w:trHeight w:val="120"/>
        </w:trPr>
        <w:tc>
          <w:tcPr>
            <w:tcW w:w="765" w:type="pct"/>
          </w:tcPr>
          <w:p w14:paraId="7F84B402" w14:textId="77777777" w:rsidR="00D04ACA" w:rsidRDefault="00C459FB">
            <w:pPr>
              <w:pStyle w:val="Table0"/>
            </w:pPr>
            <w:r>
              <w:t>Processing Establishment Number/Name</w:t>
            </w:r>
          </w:p>
        </w:tc>
        <w:tc>
          <w:tcPr>
            <w:tcW w:w="720" w:type="pct"/>
          </w:tcPr>
          <w:p w14:paraId="20FAB92C" w14:textId="77777777" w:rsidR="00D04ACA" w:rsidRDefault="00C459FB">
            <w:pPr>
              <w:pStyle w:val="Table0"/>
            </w:pPr>
            <w:r>
              <w:t>DEFGHIMSW</w:t>
            </w:r>
          </w:p>
        </w:tc>
        <w:tc>
          <w:tcPr>
            <w:tcW w:w="720" w:type="pct"/>
          </w:tcPr>
          <w:p w14:paraId="4D9E9DFB" w14:textId="77777777" w:rsidR="00D04ACA" w:rsidRDefault="00D04ACA">
            <w:pPr>
              <w:pStyle w:val="Table0"/>
            </w:pPr>
          </w:p>
        </w:tc>
        <w:tc>
          <w:tcPr>
            <w:tcW w:w="720" w:type="pct"/>
          </w:tcPr>
          <w:p w14:paraId="591F8D95" w14:textId="77777777" w:rsidR="00D04ACA" w:rsidRDefault="00D04ACA">
            <w:pPr>
              <w:pStyle w:val="Table0"/>
            </w:pPr>
          </w:p>
        </w:tc>
        <w:tc>
          <w:tcPr>
            <w:tcW w:w="692" w:type="pct"/>
          </w:tcPr>
          <w:p w14:paraId="2A878072" w14:textId="77777777" w:rsidR="00D04ACA" w:rsidRDefault="00D04ACA">
            <w:pPr>
              <w:pStyle w:val="Table0"/>
            </w:pPr>
          </w:p>
        </w:tc>
        <w:tc>
          <w:tcPr>
            <w:tcW w:w="692" w:type="pct"/>
          </w:tcPr>
          <w:p w14:paraId="2B575DCC" w14:textId="77777777" w:rsidR="00D04ACA" w:rsidRDefault="00D04ACA">
            <w:pPr>
              <w:pStyle w:val="Table0"/>
            </w:pPr>
          </w:p>
        </w:tc>
        <w:tc>
          <w:tcPr>
            <w:tcW w:w="692" w:type="pct"/>
          </w:tcPr>
          <w:p w14:paraId="51B6206B" w14:textId="77777777" w:rsidR="00D04ACA" w:rsidRDefault="00D04ACA">
            <w:pPr>
              <w:pStyle w:val="Table0"/>
            </w:pPr>
          </w:p>
        </w:tc>
      </w:tr>
      <w:tr w:rsidR="00105A79" w14:paraId="79F69D10" w14:textId="77777777" w:rsidTr="00977AF3">
        <w:trPr>
          <w:cantSplit/>
          <w:trHeight w:val="120"/>
        </w:trPr>
        <w:tc>
          <w:tcPr>
            <w:tcW w:w="765" w:type="pct"/>
          </w:tcPr>
          <w:p w14:paraId="3BEB30A0" w14:textId="77777777" w:rsidR="00D04ACA" w:rsidRDefault="00C459FB">
            <w:pPr>
              <w:pStyle w:val="Table0"/>
            </w:pPr>
            <w:r>
              <w:t>Processing Establishment Telephone Number</w:t>
            </w:r>
          </w:p>
        </w:tc>
        <w:tc>
          <w:tcPr>
            <w:tcW w:w="720" w:type="pct"/>
          </w:tcPr>
          <w:p w14:paraId="48B544CA" w14:textId="77777777" w:rsidR="00D04ACA" w:rsidRDefault="00C459FB">
            <w:pPr>
              <w:pStyle w:val="Table0"/>
            </w:pPr>
            <w:r>
              <w:t>I</w:t>
            </w:r>
          </w:p>
        </w:tc>
        <w:tc>
          <w:tcPr>
            <w:tcW w:w="720" w:type="pct"/>
          </w:tcPr>
          <w:p w14:paraId="6D1CCAFA" w14:textId="77777777" w:rsidR="00D04ACA" w:rsidRDefault="00D04ACA">
            <w:pPr>
              <w:pStyle w:val="Table0"/>
            </w:pPr>
          </w:p>
        </w:tc>
        <w:tc>
          <w:tcPr>
            <w:tcW w:w="720" w:type="pct"/>
          </w:tcPr>
          <w:p w14:paraId="04A3D19C" w14:textId="77777777" w:rsidR="00D04ACA" w:rsidRDefault="00D04ACA">
            <w:pPr>
              <w:pStyle w:val="Table0"/>
            </w:pPr>
          </w:p>
        </w:tc>
        <w:tc>
          <w:tcPr>
            <w:tcW w:w="692" w:type="pct"/>
          </w:tcPr>
          <w:p w14:paraId="1BACF9A8" w14:textId="77777777" w:rsidR="00D04ACA" w:rsidRDefault="00D04ACA">
            <w:pPr>
              <w:pStyle w:val="Table0"/>
            </w:pPr>
          </w:p>
        </w:tc>
        <w:tc>
          <w:tcPr>
            <w:tcW w:w="692" w:type="pct"/>
          </w:tcPr>
          <w:p w14:paraId="55F26D68" w14:textId="77777777" w:rsidR="00D04ACA" w:rsidRDefault="00D04ACA">
            <w:pPr>
              <w:pStyle w:val="Table0"/>
            </w:pPr>
          </w:p>
        </w:tc>
        <w:tc>
          <w:tcPr>
            <w:tcW w:w="692" w:type="pct"/>
          </w:tcPr>
          <w:p w14:paraId="505C24A5" w14:textId="77777777" w:rsidR="00D04ACA" w:rsidRDefault="00D04ACA">
            <w:pPr>
              <w:pStyle w:val="Table0"/>
            </w:pPr>
          </w:p>
        </w:tc>
      </w:tr>
      <w:tr w:rsidR="00105A79" w14:paraId="2B736C46" w14:textId="77777777" w:rsidTr="00977AF3">
        <w:trPr>
          <w:cantSplit/>
          <w:trHeight w:val="120"/>
        </w:trPr>
        <w:tc>
          <w:tcPr>
            <w:tcW w:w="765" w:type="pct"/>
          </w:tcPr>
          <w:p w14:paraId="04F467D3" w14:textId="77777777" w:rsidR="00D04ACA" w:rsidRDefault="00C459FB">
            <w:pPr>
              <w:pStyle w:val="Table0"/>
            </w:pPr>
            <w:r>
              <w:t>Product Code</w:t>
            </w:r>
          </w:p>
        </w:tc>
        <w:tc>
          <w:tcPr>
            <w:tcW w:w="720" w:type="pct"/>
          </w:tcPr>
          <w:p w14:paraId="2F3FCA9E" w14:textId="77777777" w:rsidR="00D04ACA" w:rsidRDefault="00C459FB">
            <w:pPr>
              <w:pStyle w:val="Table0"/>
            </w:pPr>
            <w:r>
              <w:t>DEFGHIMSW</w:t>
            </w:r>
          </w:p>
        </w:tc>
        <w:tc>
          <w:tcPr>
            <w:tcW w:w="720" w:type="pct"/>
          </w:tcPr>
          <w:p w14:paraId="3D4CD562" w14:textId="77777777" w:rsidR="00D04ACA" w:rsidRDefault="00D04ACA">
            <w:pPr>
              <w:pStyle w:val="Table0"/>
            </w:pPr>
          </w:p>
        </w:tc>
        <w:tc>
          <w:tcPr>
            <w:tcW w:w="720" w:type="pct"/>
          </w:tcPr>
          <w:p w14:paraId="47A2DD1A" w14:textId="77777777" w:rsidR="00D04ACA" w:rsidRDefault="00D04ACA">
            <w:pPr>
              <w:pStyle w:val="Table0"/>
            </w:pPr>
          </w:p>
        </w:tc>
        <w:tc>
          <w:tcPr>
            <w:tcW w:w="692" w:type="pct"/>
          </w:tcPr>
          <w:p w14:paraId="4E0919BE" w14:textId="77777777" w:rsidR="00D04ACA" w:rsidRDefault="00D04ACA">
            <w:pPr>
              <w:pStyle w:val="Table0"/>
            </w:pPr>
          </w:p>
        </w:tc>
        <w:tc>
          <w:tcPr>
            <w:tcW w:w="692" w:type="pct"/>
          </w:tcPr>
          <w:p w14:paraId="4E2D6C0F" w14:textId="77777777" w:rsidR="00D04ACA" w:rsidRDefault="00D04ACA">
            <w:pPr>
              <w:pStyle w:val="Table0"/>
            </w:pPr>
          </w:p>
        </w:tc>
        <w:tc>
          <w:tcPr>
            <w:tcW w:w="692" w:type="pct"/>
          </w:tcPr>
          <w:p w14:paraId="3F9753B7" w14:textId="77777777" w:rsidR="00D04ACA" w:rsidRDefault="00D04ACA">
            <w:pPr>
              <w:pStyle w:val="Table0"/>
            </w:pPr>
          </w:p>
        </w:tc>
      </w:tr>
      <w:tr w:rsidR="004D74F2" w14:paraId="7FE92301" w14:textId="77777777" w:rsidTr="00977AF3">
        <w:trPr>
          <w:cantSplit/>
          <w:trHeight w:val="120"/>
        </w:trPr>
        <w:tc>
          <w:tcPr>
            <w:tcW w:w="765" w:type="pct"/>
          </w:tcPr>
          <w:p w14:paraId="22D0DF38" w14:textId="6B7D3CEF" w:rsidR="004D74F2" w:rsidRDefault="004D74F2" w:rsidP="004D74F2">
            <w:pPr>
              <w:pStyle w:val="Table0"/>
            </w:pPr>
            <w:r w:rsidRPr="000542C8">
              <w:rPr>
                <w:color w:val="000000"/>
              </w:rPr>
              <w:t>Product Condition</w:t>
            </w:r>
          </w:p>
        </w:tc>
        <w:tc>
          <w:tcPr>
            <w:tcW w:w="720" w:type="pct"/>
          </w:tcPr>
          <w:p w14:paraId="421020AA" w14:textId="3E977CA8" w:rsidR="004D74F2" w:rsidRDefault="004D74F2" w:rsidP="004D74F2">
            <w:pPr>
              <w:pStyle w:val="Table0"/>
            </w:pPr>
            <w:r w:rsidRPr="000542C8">
              <w:t>GH</w:t>
            </w:r>
          </w:p>
        </w:tc>
        <w:tc>
          <w:tcPr>
            <w:tcW w:w="720" w:type="pct"/>
          </w:tcPr>
          <w:p w14:paraId="7FC1F1DF" w14:textId="54961F28" w:rsidR="004D74F2" w:rsidRDefault="004D74F2" w:rsidP="004D74F2">
            <w:pPr>
              <w:pStyle w:val="Table0"/>
            </w:pPr>
            <w:r w:rsidRPr="000542C8">
              <w:t>GH</w:t>
            </w:r>
          </w:p>
        </w:tc>
        <w:tc>
          <w:tcPr>
            <w:tcW w:w="720" w:type="pct"/>
          </w:tcPr>
          <w:p w14:paraId="4E68E93A" w14:textId="1E36317A" w:rsidR="004D74F2" w:rsidRDefault="004D74F2" w:rsidP="004D74F2">
            <w:pPr>
              <w:pStyle w:val="Table0"/>
            </w:pPr>
            <w:r w:rsidRPr="000542C8">
              <w:t>GH</w:t>
            </w:r>
          </w:p>
        </w:tc>
        <w:tc>
          <w:tcPr>
            <w:tcW w:w="692" w:type="pct"/>
          </w:tcPr>
          <w:p w14:paraId="29C84198" w14:textId="77777777" w:rsidR="004D74F2" w:rsidRDefault="004D74F2" w:rsidP="004D74F2">
            <w:pPr>
              <w:pStyle w:val="Table0"/>
            </w:pPr>
          </w:p>
        </w:tc>
        <w:tc>
          <w:tcPr>
            <w:tcW w:w="692" w:type="pct"/>
          </w:tcPr>
          <w:p w14:paraId="028930CD" w14:textId="77777777" w:rsidR="004D74F2" w:rsidRDefault="004D74F2" w:rsidP="004D74F2">
            <w:pPr>
              <w:pStyle w:val="Table0"/>
            </w:pPr>
          </w:p>
        </w:tc>
        <w:tc>
          <w:tcPr>
            <w:tcW w:w="692" w:type="pct"/>
          </w:tcPr>
          <w:p w14:paraId="6421CE03" w14:textId="77777777" w:rsidR="004D74F2" w:rsidRDefault="004D74F2" w:rsidP="004D74F2">
            <w:pPr>
              <w:pStyle w:val="Table0"/>
            </w:pPr>
          </w:p>
        </w:tc>
      </w:tr>
      <w:tr w:rsidR="00352FBB" w14:paraId="7B9C1D1A" w14:textId="77777777" w:rsidTr="00977AF3">
        <w:trPr>
          <w:cantSplit/>
          <w:trHeight w:val="120"/>
        </w:trPr>
        <w:tc>
          <w:tcPr>
            <w:tcW w:w="765" w:type="pct"/>
          </w:tcPr>
          <w:p w14:paraId="5C9BBAB7" w14:textId="5865E5BC" w:rsidR="00352FBB" w:rsidRPr="00352FBB" w:rsidRDefault="00352FBB" w:rsidP="00352FBB">
            <w:pPr>
              <w:pStyle w:val="Table0"/>
              <w:rPr>
                <w:color w:val="000000"/>
              </w:rPr>
            </w:pPr>
            <w:r w:rsidRPr="00352FBB">
              <w:t>Product Part</w:t>
            </w:r>
          </w:p>
        </w:tc>
        <w:tc>
          <w:tcPr>
            <w:tcW w:w="720" w:type="pct"/>
          </w:tcPr>
          <w:p w14:paraId="5D56E26F" w14:textId="5E248CEB" w:rsidR="00352FBB" w:rsidRPr="00352FBB" w:rsidRDefault="00352FBB" w:rsidP="00352FBB">
            <w:pPr>
              <w:pStyle w:val="Table0"/>
            </w:pPr>
            <w:r w:rsidRPr="00352FBB">
              <w:t>GH</w:t>
            </w:r>
          </w:p>
        </w:tc>
        <w:tc>
          <w:tcPr>
            <w:tcW w:w="720" w:type="pct"/>
          </w:tcPr>
          <w:p w14:paraId="6939A200" w14:textId="3B3EF155" w:rsidR="00352FBB" w:rsidRPr="00352FBB" w:rsidRDefault="00352FBB" w:rsidP="00352FBB">
            <w:pPr>
              <w:pStyle w:val="Table0"/>
            </w:pPr>
            <w:r w:rsidRPr="00352FBB">
              <w:t>GH</w:t>
            </w:r>
          </w:p>
        </w:tc>
        <w:tc>
          <w:tcPr>
            <w:tcW w:w="720" w:type="pct"/>
          </w:tcPr>
          <w:p w14:paraId="6308C67F" w14:textId="78BD1B2C" w:rsidR="00352FBB" w:rsidRPr="00352FBB" w:rsidRDefault="00352FBB" w:rsidP="00352FBB">
            <w:pPr>
              <w:pStyle w:val="Table0"/>
            </w:pPr>
            <w:r w:rsidRPr="00352FBB">
              <w:t>GH</w:t>
            </w:r>
          </w:p>
        </w:tc>
        <w:tc>
          <w:tcPr>
            <w:tcW w:w="692" w:type="pct"/>
          </w:tcPr>
          <w:p w14:paraId="62B3D093" w14:textId="77777777" w:rsidR="00352FBB" w:rsidRDefault="00352FBB" w:rsidP="00352FBB">
            <w:pPr>
              <w:pStyle w:val="Table0"/>
            </w:pPr>
          </w:p>
        </w:tc>
        <w:tc>
          <w:tcPr>
            <w:tcW w:w="692" w:type="pct"/>
          </w:tcPr>
          <w:p w14:paraId="27557A76" w14:textId="77777777" w:rsidR="00352FBB" w:rsidRDefault="00352FBB" w:rsidP="00352FBB">
            <w:pPr>
              <w:pStyle w:val="Table0"/>
            </w:pPr>
          </w:p>
        </w:tc>
        <w:tc>
          <w:tcPr>
            <w:tcW w:w="692" w:type="pct"/>
          </w:tcPr>
          <w:p w14:paraId="1547B94B" w14:textId="77777777" w:rsidR="00352FBB" w:rsidRDefault="00352FBB" w:rsidP="00352FBB">
            <w:pPr>
              <w:pStyle w:val="Table0"/>
            </w:pPr>
          </w:p>
        </w:tc>
      </w:tr>
      <w:tr w:rsidR="00352FBB" w14:paraId="404D23D3" w14:textId="77777777" w:rsidTr="00977AF3">
        <w:trPr>
          <w:cantSplit/>
          <w:trHeight w:val="120"/>
        </w:trPr>
        <w:tc>
          <w:tcPr>
            <w:tcW w:w="765" w:type="pct"/>
          </w:tcPr>
          <w:p w14:paraId="060D7646" w14:textId="77777777" w:rsidR="00352FBB" w:rsidRDefault="00352FBB" w:rsidP="00352FBB">
            <w:pPr>
              <w:pStyle w:val="Table0"/>
            </w:pPr>
            <w:r>
              <w:t>Product Country of Origin</w:t>
            </w:r>
          </w:p>
        </w:tc>
        <w:tc>
          <w:tcPr>
            <w:tcW w:w="720" w:type="pct"/>
          </w:tcPr>
          <w:p w14:paraId="4D7F21C9" w14:textId="77777777" w:rsidR="00352FBB" w:rsidRDefault="00352FBB" w:rsidP="00352FBB">
            <w:pPr>
              <w:pStyle w:val="Table0"/>
            </w:pPr>
            <w:r>
              <w:t>F</w:t>
            </w:r>
          </w:p>
        </w:tc>
        <w:tc>
          <w:tcPr>
            <w:tcW w:w="720" w:type="pct"/>
          </w:tcPr>
          <w:p w14:paraId="21400B5D" w14:textId="77777777" w:rsidR="00352FBB" w:rsidRDefault="00352FBB" w:rsidP="00352FBB">
            <w:pPr>
              <w:pStyle w:val="Table0"/>
            </w:pPr>
            <w:r>
              <w:t>F</w:t>
            </w:r>
          </w:p>
        </w:tc>
        <w:tc>
          <w:tcPr>
            <w:tcW w:w="720" w:type="pct"/>
          </w:tcPr>
          <w:p w14:paraId="3100C57A" w14:textId="77777777" w:rsidR="00352FBB" w:rsidRDefault="00352FBB" w:rsidP="00352FBB">
            <w:pPr>
              <w:pStyle w:val="Table0"/>
            </w:pPr>
            <w:r>
              <w:t>F</w:t>
            </w:r>
          </w:p>
        </w:tc>
        <w:tc>
          <w:tcPr>
            <w:tcW w:w="692" w:type="pct"/>
          </w:tcPr>
          <w:p w14:paraId="05A4B93B" w14:textId="77777777" w:rsidR="00352FBB" w:rsidRDefault="00352FBB" w:rsidP="00352FBB">
            <w:pPr>
              <w:pStyle w:val="Table0"/>
            </w:pPr>
            <w:r>
              <w:t>F</w:t>
            </w:r>
          </w:p>
        </w:tc>
        <w:tc>
          <w:tcPr>
            <w:tcW w:w="692" w:type="pct"/>
          </w:tcPr>
          <w:p w14:paraId="1B62D318" w14:textId="77777777" w:rsidR="00352FBB" w:rsidRDefault="00352FBB" w:rsidP="00352FBB">
            <w:pPr>
              <w:pStyle w:val="Table0"/>
            </w:pPr>
            <w:r>
              <w:t>F</w:t>
            </w:r>
          </w:p>
        </w:tc>
        <w:tc>
          <w:tcPr>
            <w:tcW w:w="692" w:type="pct"/>
          </w:tcPr>
          <w:p w14:paraId="3948FE36" w14:textId="77777777" w:rsidR="00352FBB" w:rsidRDefault="00352FBB" w:rsidP="00352FBB">
            <w:pPr>
              <w:pStyle w:val="Table0"/>
            </w:pPr>
          </w:p>
        </w:tc>
      </w:tr>
      <w:tr w:rsidR="00352FBB" w14:paraId="08FF2DFB" w14:textId="77777777" w:rsidTr="00977AF3">
        <w:trPr>
          <w:cantSplit/>
          <w:trHeight w:val="120"/>
        </w:trPr>
        <w:tc>
          <w:tcPr>
            <w:tcW w:w="765" w:type="pct"/>
          </w:tcPr>
          <w:p w14:paraId="6A64370F" w14:textId="77777777" w:rsidR="00352FBB" w:rsidRDefault="00352FBB" w:rsidP="00352FBB">
            <w:pPr>
              <w:pStyle w:val="Table0"/>
            </w:pPr>
            <w:r>
              <w:t>Product Description Location Qualifier</w:t>
            </w:r>
          </w:p>
        </w:tc>
        <w:tc>
          <w:tcPr>
            <w:tcW w:w="720" w:type="pct"/>
          </w:tcPr>
          <w:p w14:paraId="21A11963" w14:textId="77777777" w:rsidR="00352FBB" w:rsidRDefault="00352FBB" w:rsidP="00352FBB">
            <w:pPr>
              <w:pStyle w:val="Table0"/>
            </w:pPr>
            <w:r>
              <w:t>M</w:t>
            </w:r>
          </w:p>
        </w:tc>
        <w:tc>
          <w:tcPr>
            <w:tcW w:w="720" w:type="pct"/>
          </w:tcPr>
          <w:p w14:paraId="3C57A3C3" w14:textId="77777777" w:rsidR="00352FBB" w:rsidRDefault="00352FBB" w:rsidP="00352FBB">
            <w:pPr>
              <w:pStyle w:val="Table0"/>
            </w:pPr>
            <w:r>
              <w:t>M</w:t>
            </w:r>
          </w:p>
        </w:tc>
        <w:tc>
          <w:tcPr>
            <w:tcW w:w="720" w:type="pct"/>
          </w:tcPr>
          <w:p w14:paraId="09323D8B" w14:textId="77777777" w:rsidR="00352FBB" w:rsidRDefault="00352FBB" w:rsidP="00352FBB">
            <w:pPr>
              <w:pStyle w:val="Table0"/>
            </w:pPr>
            <w:r>
              <w:t>M</w:t>
            </w:r>
          </w:p>
        </w:tc>
        <w:tc>
          <w:tcPr>
            <w:tcW w:w="692" w:type="pct"/>
          </w:tcPr>
          <w:p w14:paraId="676FBED5" w14:textId="77777777" w:rsidR="00352FBB" w:rsidRDefault="00352FBB" w:rsidP="00352FBB">
            <w:pPr>
              <w:pStyle w:val="Table0"/>
            </w:pPr>
            <w:r>
              <w:t>M</w:t>
            </w:r>
          </w:p>
        </w:tc>
        <w:tc>
          <w:tcPr>
            <w:tcW w:w="692" w:type="pct"/>
          </w:tcPr>
          <w:p w14:paraId="44F8DA34" w14:textId="77777777" w:rsidR="00352FBB" w:rsidRDefault="00352FBB" w:rsidP="00352FBB">
            <w:pPr>
              <w:pStyle w:val="Table0"/>
            </w:pPr>
            <w:r>
              <w:t>M</w:t>
            </w:r>
          </w:p>
        </w:tc>
        <w:tc>
          <w:tcPr>
            <w:tcW w:w="692" w:type="pct"/>
          </w:tcPr>
          <w:p w14:paraId="19D7DB27" w14:textId="77777777" w:rsidR="00352FBB" w:rsidRDefault="00352FBB" w:rsidP="00352FBB">
            <w:pPr>
              <w:pStyle w:val="Table0"/>
            </w:pPr>
          </w:p>
        </w:tc>
      </w:tr>
      <w:tr w:rsidR="00352FBB" w14:paraId="2E341046" w14:textId="77777777" w:rsidTr="00977AF3">
        <w:trPr>
          <w:cantSplit/>
          <w:trHeight w:val="120"/>
        </w:trPr>
        <w:tc>
          <w:tcPr>
            <w:tcW w:w="765" w:type="pct"/>
          </w:tcPr>
          <w:p w14:paraId="40939C3F" w14:textId="77777777" w:rsidR="00352FBB" w:rsidRDefault="00352FBB" w:rsidP="00352FBB">
            <w:pPr>
              <w:pStyle w:val="Table0"/>
            </w:pPr>
            <w:r>
              <w:t>Product Description Quality Qualifier</w:t>
            </w:r>
          </w:p>
        </w:tc>
        <w:tc>
          <w:tcPr>
            <w:tcW w:w="720" w:type="pct"/>
          </w:tcPr>
          <w:p w14:paraId="79DE0136" w14:textId="77777777" w:rsidR="00352FBB" w:rsidRDefault="00352FBB" w:rsidP="00352FBB">
            <w:pPr>
              <w:pStyle w:val="Table0"/>
            </w:pPr>
            <w:r>
              <w:t>M</w:t>
            </w:r>
          </w:p>
        </w:tc>
        <w:tc>
          <w:tcPr>
            <w:tcW w:w="720" w:type="pct"/>
          </w:tcPr>
          <w:p w14:paraId="54E17D23" w14:textId="77777777" w:rsidR="00352FBB" w:rsidRDefault="00352FBB" w:rsidP="00352FBB">
            <w:pPr>
              <w:pStyle w:val="Table0"/>
            </w:pPr>
            <w:r>
              <w:t>M</w:t>
            </w:r>
          </w:p>
        </w:tc>
        <w:tc>
          <w:tcPr>
            <w:tcW w:w="720" w:type="pct"/>
          </w:tcPr>
          <w:p w14:paraId="698A7FC1" w14:textId="77777777" w:rsidR="00352FBB" w:rsidRDefault="00352FBB" w:rsidP="00352FBB">
            <w:pPr>
              <w:pStyle w:val="Table0"/>
            </w:pPr>
            <w:r>
              <w:t>M</w:t>
            </w:r>
          </w:p>
        </w:tc>
        <w:tc>
          <w:tcPr>
            <w:tcW w:w="692" w:type="pct"/>
          </w:tcPr>
          <w:p w14:paraId="0153F95E" w14:textId="77777777" w:rsidR="00352FBB" w:rsidRDefault="00352FBB" w:rsidP="00352FBB">
            <w:pPr>
              <w:pStyle w:val="Table0"/>
            </w:pPr>
            <w:r>
              <w:t>M</w:t>
            </w:r>
          </w:p>
        </w:tc>
        <w:tc>
          <w:tcPr>
            <w:tcW w:w="692" w:type="pct"/>
          </w:tcPr>
          <w:p w14:paraId="0D922DFE" w14:textId="77777777" w:rsidR="00352FBB" w:rsidRDefault="00352FBB" w:rsidP="00352FBB">
            <w:pPr>
              <w:pStyle w:val="Table0"/>
            </w:pPr>
            <w:r>
              <w:t>M</w:t>
            </w:r>
          </w:p>
        </w:tc>
        <w:tc>
          <w:tcPr>
            <w:tcW w:w="692" w:type="pct"/>
          </w:tcPr>
          <w:p w14:paraId="3BFB2E82" w14:textId="77777777" w:rsidR="00352FBB" w:rsidRDefault="00352FBB" w:rsidP="00352FBB">
            <w:pPr>
              <w:pStyle w:val="Table0"/>
            </w:pPr>
          </w:p>
        </w:tc>
      </w:tr>
      <w:tr w:rsidR="00352FBB" w14:paraId="4562AA49" w14:textId="77777777" w:rsidTr="00977AF3">
        <w:trPr>
          <w:cantSplit/>
          <w:trHeight w:val="120"/>
        </w:trPr>
        <w:tc>
          <w:tcPr>
            <w:tcW w:w="765" w:type="pct"/>
          </w:tcPr>
          <w:p w14:paraId="3BEF49EB" w14:textId="77777777" w:rsidR="00352FBB" w:rsidRDefault="00352FBB" w:rsidP="00352FBB">
            <w:pPr>
              <w:pStyle w:val="Table0"/>
            </w:pPr>
            <w:r>
              <w:t>Product Source State</w:t>
            </w:r>
          </w:p>
        </w:tc>
        <w:tc>
          <w:tcPr>
            <w:tcW w:w="720" w:type="pct"/>
          </w:tcPr>
          <w:p w14:paraId="65F387F9" w14:textId="77777777" w:rsidR="00352FBB" w:rsidRDefault="00352FBB" w:rsidP="00352FBB">
            <w:pPr>
              <w:pStyle w:val="Table0"/>
            </w:pPr>
            <w:r>
              <w:t>DEFGHWMSI</w:t>
            </w:r>
          </w:p>
        </w:tc>
        <w:tc>
          <w:tcPr>
            <w:tcW w:w="720" w:type="pct"/>
          </w:tcPr>
          <w:p w14:paraId="4AB43FDC" w14:textId="77777777" w:rsidR="00352FBB" w:rsidRDefault="00352FBB" w:rsidP="00352FBB">
            <w:pPr>
              <w:pStyle w:val="Table0"/>
            </w:pPr>
            <w:r>
              <w:t>DEFGHWMSI</w:t>
            </w:r>
          </w:p>
        </w:tc>
        <w:tc>
          <w:tcPr>
            <w:tcW w:w="720" w:type="pct"/>
          </w:tcPr>
          <w:p w14:paraId="0002C40D" w14:textId="77777777" w:rsidR="00352FBB" w:rsidRDefault="00352FBB" w:rsidP="00352FBB">
            <w:pPr>
              <w:pStyle w:val="Table0"/>
            </w:pPr>
            <w:r>
              <w:t>DEFGHWMSI</w:t>
            </w:r>
          </w:p>
        </w:tc>
        <w:tc>
          <w:tcPr>
            <w:tcW w:w="692" w:type="pct"/>
          </w:tcPr>
          <w:p w14:paraId="0527D422" w14:textId="77777777" w:rsidR="00352FBB" w:rsidRDefault="00352FBB" w:rsidP="00352FBB">
            <w:pPr>
              <w:pStyle w:val="Table0"/>
            </w:pPr>
            <w:r>
              <w:t>DEFGHWMSI</w:t>
            </w:r>
          </w:p>
        </w:tc>
        <w:tc>
          <w:tcPr>
            <w:tcW w:w="692" w:type="pct"/>
          </w:tcPr>
          <w:p w14:paraId="6401D2AD" w14:textId="77777777" w:rsidR="00352FBB" w:rsidRDefault="00352FBB" w:rsidP="00352FBB">
            <w:pPr>
              <w:pStyle w:val="Table0"/>
            </w:pPr>
            <w:r>
              <w:t>DEFGHWMSI</w:t>
            </w:r>
          </w:p>
        </w:tc>
        <w:tc>
          <w:tcPr>
            <w:tcW w:w="692" w:type="pct"/>
          </w:tcPr>
          <w:p w14:paraId="34FC129C" w14:textId="77777777" w:rsidR="00352FBB" w:rsidRDefault="00352FBB" w:rsidP="00352FBB">
            <w:pPr>
              <w:pStyle w:val="Table0"/>
            </w:pPr>
          </w:p>
        </w:tc>
      </w:tr>
      <w:tr w:rsidR="00352FBB" w14:paraId="080ACE7F" w14:textId="77777777" w:rsidTr="00977AF3">
        <w:trPr>
          <w:cantSplit/>
          <w:trHeight w:val="120"/>
        </w:trPr>
        <w:tc>
          <w:tcPr>
            <w:tcW w:w="765" w:type="pct"/>
          </w:tcPr>
          <w:p w14:paraId="36DFA4EE" w14:textId="6DC7DE5F" w:rsidR="00352FBB" w:rsidRPr="003114B0" w:rsidRDefault="00352FBB" w:rsidP="00352FBB">
            <w:pPr>
              <w:pStyle w:val="Table0"/>
            </w:pPr>
            <w:r w:rsidRPr="003114B0">
              <w:t>Quota Type</w:t>
            </w:r>
          </w:p>
        </w:tc>
        <w:tc>
          <w:tcPr>
            <w:tcW w:w="720" w:type="pct"/>
          </w:tcPr>
          <w:p w14:paraId="3CC70618" w14:textId="27AADE38" w:rsidR="00352FBB" w:rsidRPr="003114B0" w:rsidRDefault="00352FBB" w:rsidP="00352FBB">
            <w:pPr>
              <w:pStyle w:val="Table0"/>
            </w:pPr>
            <w:r w:rsidRPr="003114B0">
              <w:t>M</w:t>
            </w:r>
          </w:p>
        </w:tc>
        <w:tc>
          <w:tcPr>
            <w:tcW w:w="720" w:type="pct"/>
          </w:tcPr>
          <w:p w14:paraId="3A419312" w14:textId="611BDFFC" w:rsidR="00352FBB" w:rsidRPr="003114B0" w:rsidRDefault="00352FBB" w:rsidP="00352FBB">
            <w:pPr>
              <w:pStyle w:val="Table0"/>
            </w:pPr>
            <w:r w:rsidRPr="003114B0">
              <w:t>M</w:t>
            </w:r>
          </w:p>
        </w:tc>
        <w:tc>
          <w:tcPr>
            <w:tcW w:w="720" w:type="pct"/>
          </w:tcPr>
          <w:p w14:paraId="00B3F6E7" w14:textId="056CB7FE" w:rsidR="00352FBB" w:rsidRPr="003114B0" w:rsidRDefault="00352FBB" w:rsidP="00352FBB">
            <w:pPr>
              <w:pStyle w:val="Table0"/>
            </w:pPr>
            <w:r w:rsidRPr="003114B0">
              <w:t>M</w:t>
            </w:r>
          </w:p>
        </w:tc>
        <w:tc>
          <w:tcPr>
            <w:tcW w:w="692" w:type="pct"/>
          </w:tcPr>
          <w:p w14:paraId="1313BBD6" w14:textId="36DB3EE6" w:rsidR="00352FBB" w:rsidRPr="003114B0" w:rsidRDefault="00352FBB" w:rsidP="00352FBB">
            <w:pPr>
              <w:pStyle w:val="Table0"/>
            </w:pPr>
            <w:r w:rsidRPr="003114B0">
              <w:t>M</w:t>
            </w:r>
          </w:p>
        </w:tc>
        <w:tc>
          <w:tcPr>
            <w:tcW w:w="692" w:type="pct"/>
          </w:tcPr>
          <w:p w14:paraId="7719B1E5" w14:textId="1408DD2B" w:rsidR="00352FBB" w:rsidRPr="003114B0" w:rsidRDefault="00352FBB" w:rsidP="00352FBB">
            <w:pPr>
              <w:pStyle w:val="Table0"/>
            </w:pPr>
            <w:r w:rsidRPr="003114B0">
              <w:t>M</w:t>
            </w:r>
          </w:p>
        </w:tc>
        <w:tc>
          <w:tcPr>
            <w:tcW w:w="692" w:type="pct"/>
          </w:tcPr>
          <w:p w14:paraId="2FCA8987" w14:textId="77777777" w:rsidR="00352FBB" w:rsidRPr="003114B0" w:rsidRDefault="00352FBB" w:rsidP="00352FBB">
            <w:pPr>
              <w:pStyle w:val="Table0"/>
            </w:pPr>
          </w:p>
        </w:tc>
      </w:tr>
      <w:tr w:rsidR="00352FBB" w14:paraId="157E98F6" w14:textId="77777777" w:rsidTr="00977AF3">
        <w:trPr>
          <w:cantSplit/>
          <w:trHeight w:val="120"/>
        </w:trPr>
        <w:tc>
          <w:tcPr>
            <w:tcW w:w="765" w:type="pct"/>
          </w:tcPr>
          <w:p w14:paraId="752B9486" w14:textId="77777777" w:rsidR="00352FBB" w:rsidRDefault="00352FBB" w:rsidP="00352FBB">
            <w:pPr>
              <w:pStyle w:val="Table0"/>
            </w:pPr>
            <w:r>
              <w:t>Related Export Permit Date</w:t>
            </w:r>
          </w:p>
        </w:tc>
        <w:tc>
          <w:tcPr>
            <w:tcW w:w="720" w:type="pct"/>
          </w:tcPr>
          <w:p w14:paraId="23EDC900" w14:textId="77777777" w:rsidR="00352FBB" w:rsidRDefault="00352FBB" w:rsidP="00352FBB">
            <w:pPr>
              <w:pStyle w:val="Table0"/>
            </w:pPr>
            <w:r>
              <w:t>DEFGHIMSW</w:t>
            </w:r>
          </w:p>
        </w:tc>
        <w:tc>
          <w:tcPr>
            <w:tcW w:w="720" w:type="pct"/>
          </w:tcPr>
          <w:p w14:paraId="7444C343" w14:textId="77777777" w:rsidR="00352FBB" w:rsidRDefault="00352FBB" w:rsidP="00352FBB">
            <w:pPr>
              <w:pStyle w:val="Table0"/>
            </w:pPr>
            <w:r>
              <w:t>DEFGHIMSW</w:t>
            </w:r>
          </w:p>
        </w:tc>
        <w:tc>
          <w:tcPr>
            <w:tcW w:w="720" w:type="pct"/>
          </w:tcPr>
          <w:p w14:paraId="0D03DF5F" w14:textId="77777777" w:rsidR="00352FBB" w:rsidRDefault="00352FBB" w:rsidP="00352FBB">
            <w:pPr>
              <w:pStyle w:val="Table0"/>
            </w:pPr>
            <w:r>
              <w:t>DEFGHIMSW</w:t>
            </w:r>
          </w:p>
        </w:tc>
        <w:tc>
          <w:tcPr>
            <w:tcW w:w="692" w:type="pct"/>
          </w:tcPr>
          <w:p w14:paraId="689D0711" w14:textId="77777777" w:rsidR="00352FBB" w:rsidRDefault="00352FBB" w:rsidP="00352FBB">
            <w:pPr>
              <w:pStyle w:val="Table0"/>
            </w:pPr>
            <w:r>
              <w:t>DEFGHIMSW</w:t>
            </w:r>
          </w:p>
        </w:tc>
        <w:tc>
          <w:tcPr>
            <w:tcW w:w="692" w:type="pct"/>
          </w:tcPr>
          <w:p w14:paraId="6B2502EC" w14:textId="77777777" w:rsidR="00352FBB" w:rsidRDefault="00352FBB" w:rsidP="00352FBB">
            <w:pPr>
              <w:pStyle w:val="Table0"/>
            </w:pPr>
            <w:r>
              <w:t>DEFGHIMSW</w:t>
            </w:r>
          </w:p>
        </w:tc>
        <w:tc>
          <w:tcPr>
            <w:tcW w:w="692" w:type="pct"/>
          </w:tcPr>
          <w:p w14:paraId="05EDF938" w14:textId="77777777" w:rsidR="00352FBB" w:rsidRDefault="00352FBB" w:rsidP="00352FBB">
            <w:pPr>
              <w:pStyle w:val="Table0"/>
            </w:pPr>
          </w:p>
        </w:tc>
      </w:tr>
      <w:tr w:rsidR="00352FBB" w14:paraId="073DEFE6" w14:textId="77777777" w:rsidTr="00977AF3">
        <w:trPr>
          <w:cantSplit/>
          <w:trHeight w:val="120"/>
        </w:trPr>
        <w:tc>
          <w:tcPr>
            <w:tcW w:w="765" w:type="pct"/>
          </w:tcPr>
          <w:p w14:paraId="34BED103" w14:textId="77777777" w:rsidR="00352FBB" w:rsidRDefault="00352FBB" w:rsidP="00352FBB">
            <w:pPr>
              <w:pStyle w:val="Table0"/>
            </w:pPr>
            <w:r>
              <w:lastRenderedPageBreak/>
              <w:t>Related Export Permit Number</w:t>
            </w:r>
          </w:p>
        </w:tc>
        <w:tc>
          <w:tcPr>
            <w:tcW w:w="720" w:type="pct"/>
          </w:tcPr>
          <w:p w14:paraId="17652A0C" w14:textId="77777777" w:rsidR="00352FBB" w:rsidRDefault="00352FBB" w:rsidP="00352FBB">
            <w:pPr>
              <w:pStyle w:val="Table0"/>
            </w:pPr>
            <w:r>
              <w:t>DEFGHIMSW</w:t>
            </w:r>
          </w:p>
        </w:tc>
        <w:tc>
          <w:tcPr>
            <w:tcW w:w="720" w:type="pct"/>
          </w:tcPr>
          <w:p w14:paraId="1F0ACC8D" w14:textId="77777777" w:rsidR="00352FBB" w:rsidRDefault="00352FBB" w:rsidP="00352FBB">
            <w:pPr>
              <w:pStyle w:val="Table0"/>
            </w:pPr>
            <w:r>
              <w:t>DEFGHIMSW</w:t>
            </w:r>
          </w:p>
        </w:tc>
        <w:tc>
          <w:tcPr>
            <w:tcW w:w="720" w:type="pct"/>
          </w:tcPr>
          <w:p w14:paraId="7C560DEB" w14:textId="77777777" w:rsidR="00352FBB" w:rsidRDefault="00352FBB" w:rsidP="00352FBB">
            <w:pPr>
              <w:pStyle w:val="Table0"/>
            </w:pPr>
            <w:r>
              <w:t>DEFGHIMSW</w:t>
            </w:r>
          </w:p>
        </w:tc>
        <w:tc>
          <w:tcPr>
            <w:tcW w:w="692" w:type="pct"/>
          </w:tcPr>
          <w:p w14:paraId="0C60E244" w14:textId="77777777" w:rsidR="00352FBB" w:rsidRDefault="00352FBB" w:rsidP="00352FBB">
            <w:pPr>
              <w:pStyle w:val="Table0"/>
            </w:pPr>
            <w:r>
              <w:t>DEFGHIMSW</w:t>
            </w:r>
          </w:p>
        </w:tc>
        <w:tc>
          <w:tcPr>
            <w:tcW w:w="692" w:type="pct"/>
          </w:tcPr>
          <w:p w14:paraId="7BD501C6" w14:textId="77777777" w:rsidR="00352FBB" w:rsidRDefault="00352FBB" w:rsidP="00352FBB">
            <w:pPr>
              <w:pStyle w:val="Table0"/>
            </w:pPr>
            <w:r>
              <w:t>DEFGHIMSW</w:t>
            </w:r>
          </w:p>
        </w:tc>
        <w:tc>
          <w:tcPr>
            <w:tcW w:w="692" w:type="pct"/>
          </w:tcPr>
          <w:p w14:paraId="35B1F62D" w14:textId="77777777" w:rsidR="00352FBB" w:rsidRDefault="00352FBB" w:rsidP="00352FBB">
            <w:pPr>
              <w:pStyle w:val="Table0"/>
            </w:pPr>
          </w:p>
        </w:tc>
      </w:tr>
      <w:tr w:rsidR="00352FBB" w14:paraId="7455F480" w14:textId="77777777" w:rsidTr="00977AF3">
        <w:trPr>
          <w:cantSplit/>
          <w:trHeight w:val="120"/>
        </w:trPr>
        <w:tc>
          <w:tcPr>
            <w:tcW w:w="765" w:type="pct"/>
          </w:tcPr>
          <w:p w14:paraId="6E28EBF8" w14:textId="77777777" w:rsidR="00352FBB" w:rsidRDefault="00352FBB" w:rsidP="00352FBB">
            <w:pPr>
              <w:pStyle w:val="Table0"/>
              <w:rPr>
                <w:rFonts w:ascii="Helvetica" w:hAnsi="Helvetica"/>
              </w:rPr>
            </w:pPr>
            <w:r>
              <w:rPr>
                <w:rFonts w:ascii="Helvetica" w:hAnsi="Helvetica"/>
              </w:rPr>
              <w:t>RFP Line Identifier (See note 10)</w:t>
            </w:r>
          </w:p>
        </w:tc>
        <w:tc>
          <w:tcPr>
            <w:tcW w:w="720" w:type="pct"/>
          </w:tcPr>
          <w:p w14:paraId="32F189BF" w14:textId="77777777" w:rsidR="00352FBB" w:rsidRDefault="00352FBB" w:rsidP="00352FBB">
            <w:pPr>
              <w:pStyle w:val="Table0"/>
              <w:rPr>
                <w:rFonts w:ascii="Helvetica" w:hAnsi="Helvetica"/>
              </w:rPr>
            </w:pPr>
            <w:r>
              <w:rPr>
                <w:rFonts w:ascii="Helvetica" w:hAnsi="Helvetica"/>
              </w:rPr>
              <w:t>GH</w:t>
            </w:r>
          </w:p>
        </w:tc>
        <w:tc>
          <w:tcPr>
            <w:tcW w:w="720" w:type="pct"/>
          </w:tcPr>
          <w:p w14:paraId="773E3994" w14:textId="77777777" w:rsidR="00352FBB" w:rsidRDefault="00352FBB" w:rsidP="00352FBB">
            <w:pPr>
              <w:pStyle w:val="Table0"/>
              <w:rPr>
                <w:rFonts w:ascii="Helvetica" w:hAnsi="Helvetica"/>
              </w:rPr>
            </w:pPr>
            <w:r>
              <w:rPr>
                <w:rFonts w:ascii="Helvetica" w:hAnsi="Helvetica"/>
              </w:rPr>
              <w:t>GH</w:t>
            </w:r>
          </w:p>
        </w:tc>
        <w:tc>
          <w:tcPr>
            <w:tcW w:w="720" w:type="pct"/>
          </w:tcPr>
          <w:p w14:paraId="2933D0C3" w14:textId="77777777" w:rsidR="00352FBB" w:rsidRDefault="00352FBB" w:rsidP="00352FBB">
            <w:pPr>
              <w:pStyle w:val="Table0"/>
              <w:rPr>
                <w:rFonts w:ascii="Helvetica" w:hAnsi="Helvetica"/>
              </w:rPr>
            </w:pPr>
            <w:r>
              <w:rPr>
                <w:rFonts w:ascii="Helvetica" w:hAnsi="Helvetica"/>
              </w:rPr>
              <w:t>GH</w:t>
            </w:r>
          </w:p>
        </w:tc>
        <w:tc>
          <w:tcPr>
            <w:tcW w:w="692" w:type="pct"/>
          </w:tcPr>
          <w:p w14:paraId="43DC9531" w14:textId="77777777" w:rsidR="00352FBB" w:rsidRDefault="00352FBB" w:rsidP="00352FBB">
            <w:pPr>
              <w:pStyle w:val="Table0"/>
              <w:rPr>
                <w:u w:val="single"/>
              </w:rPr>
            </w:pPr>
          </w:p>
        </w:tc>
        <w:tc>
          <w:tcPr>
            <w:tcW w:w="692" w:type="pct"/>
          </w:tcPr>
          <w:p w14:paraId="0054562A" w14:textId="77777777" w:rsidR="00352FBB" w:rsidRDefault="00352FBB" w:rsidP="00352FBB">
            <w:pPr>
              <w:pStyle w:val="Table0"/>
              <w:rPr>
                <w:u w:val="single"/>
              </w:rPr>
            </w:pPr>
          </w:p>
        </w:tc>
        <w:tc>
          <w:tcPr>
            <w:tcW w:w="692" w:type="pct"/>
          </w:tcPr>
          <w:p w14:paraId="3E7A492C" w14:textId="77777777" w:rsidR="00352FBB" w:rsidRDefault="00352FBB" w:rsidP="00352FBB">
            <w:pPr>
              <w:pStyle w:val="Table0"/>
              <w:rPr>
                <w:u w:val="single"/>
              </w:rPr>
            </w:pPr>
          </w:p>
        </w:tc>
      </w:tr>
      <w:tr w:rsidR="00352FBB" w14:paraId="504EA4C8" w14:textId="77777777" w:rsidTr="00977AF3">
        <w:trPr>
          <w:cantSplit/>
          <w:trHeight w:val="120"/>
        </w:trPr>
        <w:tc>
          <w:tcPr>
            <w:tcW w:w="765" w:type="pct"/>
          </w:tcPr>
          <w:p w14:paraId="2091C0B9" w14:textId="77777777" w:rsidR="00352FBB" w:rsidRDefault="00352FBB" w:rsidP="00352FBB">
            <w:pPr>
              <w:pStyle w:val="Table0"/>
            </w:pPr>
            <w:r>
              <w:t>Salting Date</w:t>
            </w:r>
          </w:p>
        </w:tc>
        <w:tc>
          <w:tcPr>
            <w:tcW w:w="720" w:type="pct"/>
          </w:tcPr>
          <w:p w14:paraId="129B342E" w14:textId="77777777" w:rsidR="00352FBB" w:rsidRDefault="00352FBB" w:rsidP="00352FBB">
            <w:pPr>
              <w:pStyle w:val="Table0"/>
            </w:pPr>
            <w:r>
              <w:t>S</w:t>
            </w:r>
          </w:p>
        </w:tc>
        <w:tc>
          <w:tcPr>
            <w:tcW w:w="720" w:type="pct"/>
          </w:tcPr>
          <w:p w14:paraId="672D7A50" w14:textId="77777777" w:rsidR="00352FBB" w:rsidRDefault="00352FBB" w:rsidP="00352FBB">
            <w:pPr>
              <w:pStyle w:val="Table0"/>
            </w:pPr>
            <w:r>
              <w:t>S</w:t>
            </w:r>
          </w:p>
        </w:tc>
        <w:tc>
          <w:tcPr>
            <w:tcW w:w="720" w:type="pct"/>
          </w:tcPr>
          <w:p w14:paraId="56BA3257" w14:textId="77777777" w:rsidR="00352FBB" w:rsidRDefault="00352FBB" w:rsidP="00352FBB">
            <w:pPr>
              <w:pStyle w:val="Table0"/>
            </w:pPr>
            <w:r>
              <w:t>S</w:t>
            </w:r>
          </w:p>
        </w:tc>
        <w:tc>
          <w:tcPr>
            <w:tcW w:w="692" w:type="pct"/>
          </w:tcPr>
          <w:p w14:paraId="402A274C" w14:textId="77777777" w:rsidR="00352FBB" w:rsidRDefault="00352FBB" w:rsidP="00352FBB">
            <w:pPr>
              <w:pStyle w:val="Table0"/>
            </w:pPr>
            <w:r>
              <w:t>S</w:t>
            </w:r>
          </w:p>
        </w:tc>
        <w:tc>
          <w:tcPr>
            <w:tcW w:w="692" w:type="pct"/>
          </w:tcPr>
          <w:p w14:paraId="2C325378" w14:textId="77777777" w:rsidR="00352FBB" w:rsidRDefault="00352FBB" w:rsidP="00352FBB">
            <w:pPr>
              <w:pStyle w:val="Table0"/>
            </w:pPr>
            <w:r>
              <w:t>S</w:t>
            </w:r>
          </w:p>
        </w:tc>
        <w:tc>
          <w:tcPr>
            <w:tcW w:w="692" w:type="pct"/>
          </w:tcPr>
          <w:p w14:paraId="21B8F9AA" w14:textId="77777777" w:rsidR="00352FBB" w:rsidRDefault="00352FBB" w:rsidP="00352FBB">
            <w:pPr>
              <w:pStyle w:val="Table0"/>
            </w:pPr>
          </w:p>
        </w:tc>
      </w:tr>
      <w:tr w:rsidR="00352FBB" w14:paraId="77FA4B31" w14:textId="77777777" w:rsidTr="00977AF3">
        <w:trPr>
          <w:cantSplit/>
          <w:trHeight w:val="120"/>
        </w:trPr>
        <w:tc>
          <w:tcPr>
            <w:tcW w:w="765" w:type="pct"/>
          </w:tcPr>
          <w:p w14:paraId="74146512" w14:textId="77777777" w:rsidR="00352FBB" w:rsidRDefault="00352FBB" w:rsidP="00352FBB">
            <w:pPr>
              <w:pStyle w:val="Table0"/>
            </w:pPr>
            <w:r>
              <w:t>Seal Number (Container)  (See note 2, 6 and 7)</w:t>
            </w:r>
          </w:p>
        </w:tc>
        <w:tc>
          <w:tcPr>
            <w:tcW w:w="720" w:type="pct"/>
          </w:tcPr>
          <w:p w14:paraId="4D764A44" w14:textId="77777777" w:rsidR="00352FBB" w:rsidRDefault="00352FBB" w:rsidP="00352FBB">
            <w:pPr>
              <w:pStyle w:val="Table0"/>
            </w:pPr>
            <w:r>
              <w:t>DEFGHIMSW</w:t>
            </w:r>
          </w:p>
        </w:tc>
        <w:tc>
          <w:tcPr>
            <w:tcW w:w="720" w:type="pct"/>
          </w:tcPr>
          <w:p w14:paraId="4E0BEDBE" w14:textId="77777777" w:rsidR="00352FBB" w:rsidRDefault="00352FBB" w:rsidP="00352FBB">
            <w:pPr>
              <w:pStyle w:val="Table0"/>
            </w:pPr>
            <w:r>
              <w:t>DEFGHIMSW</w:t>
            </w:r>
          </w:p>
        </w:tc>
        <w:tc>
          <w:tcPr>
            <w:tcW w:w="720" w:type="pct"/>
          </w:tcPr>
          <w:p w14:paraId="3AAC6019" w14:textId="77777777" w:rsidR="00352FBB" w:rsidRDefault="00352FBB" w:rsidP="00352FBB">
            <w:pPr>
              <w:pStyle w:val="Table0"/>
            </w:pPr>
            <w:r>
              <w:t>DEFGHIMSW</w:t>
            </w:r>
          </w:p>
        </w:tc>
        <w:tc>
          <w:tcPr>
            <w:tcW w:w="692" w:type="pct"/>
          </w:tcPr>
          <w:p w14:paraId="01EF8344" w14:textId="77777777" w:rsidR="00352FBB" w:rsidRDefault="00352FBB" w:rsidP="00352FBB">
            <w:pPr>
              <w:pStyle w:val="Table0"/>
            </w:pPr>
            <w:r>
              <w:t>DEFGHIMSW</w:t>
            </w:r>
          </w:p>
        </w:tc>
        <w:tc>
          <w:tcPr>
            <w:tcW w:w="692" w:type="pct"/>
          </w:tcPr>
          <w:p w14:paraId="5C8B758F" w14:textId="77777777" w:rsidR="00352FBB" w:rsidRDefault="00352FBB" w:rsidP="00352FBB">
            <w:pPr>
              <w:pStyle w:val="Table0"/>
            </w:pPr>
            <w:r>
              <w:t>DEFGHIMSW</w:t>
            </w:r>
          </w:p>
        </w:tc>
        <w:tc>
          <w:tcPr>
            <w:tcW w:w="692" w:type="pct"/>
          </w:tcPr>
          <w:p w14:paraId="6D29CF15" w14:textId="77777777" w:rsidR="00352FBB" w:rsidRDefault="00352FBB" w:rsidP="00352FBB">
            <w:pPr>
              <w:pStyle w:val="Table0"/>
            </w:pPr>
          </w:p>
        </w:tc>
      </w:tr>
      <w:tr w:rsidR="00352FBB" w14:paraId="3E966841" w14:textId="77777777" w:rsidTr="00977AF3">
        <w:trPr>
          <w:cantSplit/>
          <w:trHeight w:val="120"/>
        </w:trPr>
        <w:tc>
          <w:tcPr>
            <w:tcW w:w="765" w:type="pct"/>
          </w:tcPr>
          <w:p w14:paraId="58238CA9" w14:textId="77777777" w:rsidR="00352FBB" w:rsidRDefault="00352FBB" w:rsidP="00352FBB">
            <w:pPr>
              <w:pStyle w:val="Table0"/>
            </w:pPr>
            <w:r>
              <w:t>Shipping Marks(See note 5)</w:t>
            </w:r>
          </w:p>
        </w:tc>
        <w:tc>
          <w:tcPr>
            <w:tcW w:w="720" w:type="pct"/>
          </w:tcPr>
          <w:p w14:paraId="66D824F4" w14:textId="77777777" w:rsidR="00352FBB" w:rsidRDefault="00352FBB" w:rsidP="00352FBB">
            <w:pPr>
              <w:pStyle w:val="Table0"/>
            </w:pPr>
            <w:r>
              <w:t>DEFGHIMSW</w:t>
            </w:r>
          </w:p>
        </w:tc>
        <w:tc>
          <w:tcPr>
            <w:tcW w:w="720" w:type="pct"/>
          </w:tcPr>
          <w:p w14:paraId="0D0EA49F" w14:textId="77777777" w:rsidR="00352FBB" w:rsidRDefault="00352FBB" w:rsidP="00352FBB">
            <w:pPr>
              <w:pStyle w:val="Table0"/>
            </w:pPr>
            <w:r>
              <w:t>DEFGHIMSW</w:t>
            </w:r>
          </w:p>
        </w:tc>
        <w:tc>
          <w:tcPr>
            <w:tcW w:w="720" w:type="pct"/>
          </w:tcPr>
          <w:p w14:paraId="05CE2488" w14:textId="77777777" w:rsidR="00352FBB" w:rsidRDefault="00352FBB" w:rsidP="00352FBB">
            <w:pPr>
              <w:pStyle w:val="Table0"/>
            </w:pPr>
            <w:r>
              <w:t>DEFGHIMSW</w:t>
            </w:r>
          </w:p>
        </w:tc>
        <w:tc>
          <w:tcPr>
            <w:tcW w:w="692" w:type="pct"/>
          </w:tcPr>
          <w:p w14:paraId="505C34CB" w14:textId="77777777" w:rsidR="00352FBB" w:rsidRDefault="00352FBB" w:rsidP="00352FBB">
            <w:pPr>
              <w:pStyle w:val="Table0"/>
            </w:pPr>
            <w:r>
              <w:t>DEFGHIMSW</w:t>
            </w:r>
          </w:p>
        </w:tc>
        <w:tc>
          <w:tcPr>
            <w:tcW w:w="692" w:type="pct"/>
          </w:tcPr>
          <w:p w14:paraId="7C624335" w14:textId="77777777" w:rsidR="00352FBB" w:rsidRDefault="00352FBB" w:rsidP="00352FBB">
            <w:pPr>
              <w:pStyle w:val="Table0"/>
            </w:pPr>
            <w:r>
              <w:t>DEFGHIMSW</w:t>
            </w:r>
          </w:p>
        </w:tc>
        <w:tc>
          <w:tcPr>
            <w:tcW w:w="692" w:type="pct"/>
          </w:tcPr>
          <w:p w14:paraId="60B944EF" w14:textId="77777777" w:rsidR="00352FBB" w:rsidRDefault="00352FBB" w:rsidP="00352FBB">
            <w:pPr>
              <w:pStyle w:val="Table0"/>
            </w:pPr>
          </w:p>
        </w:tc>
      </w:tr>
      <w:tr w:rsidR="00352FBB" w14:paraId="580B8354" w14:textId="77777777" w:rsidTr="00977AF3">
        <w:trPr>
          <w:cantSplit/>
          <w:trHeight w:val="120"/>
        </w:trPr>
        <w:tc>
          <w:tcPr>
            <w:tcW w:w="765" w:type="pct"/>
          </w:tcPr>
          <w:p w14:paraId="2B2A60E1" w14:textId="77777777" w:rsidR="00352FBB" w:rsidRDefault="00352FBB" w:rsidP="00352FBB">
            <w:pPr>
              <w:pStyle w:val="Table0"/>
            </w:pPr>
            <w:r>
              <w:t>Total weight of Milk fat in mixtures</w:t>
            </w:r>
          </w:p>
        </w:tc>
        <w:tc>
          <w:tcPr>
            <w:tcW w:w="720" w:type="pct"/>
          </w:tcPr>
          <w:p w14:paraId="13D3545C" w14:textId="77777777" w:rsidR="00352FBB" w:rsidRDefault="00352FBB" w:rsidP="00352FBB">
            <w:pPr>
              <w:pStyle w:val="Table0"/>
            </w:pPr>
            <w:r>
              <w:t>D</w:t>
            </w:r>
          </w:p>
        </w:tc>
        <w:tc>
          <w:tcPr>
            <w:tcW w:w="720" w:type="pct"/>
          </w:tcPr>
          <w:p w14:paraId="2D57FEE0" w14:textId="77777777" w:rsidR="00352FBB" w:rsidRDefault="00352FBB" w:rsidP="00352FBB">
            <w:pPr>
              <w:pStyle w:val="Table0"/>
            </w:pPr>
            <w:r>
              <w:t>D</w:t>
            </w:r>
          </w:p>
        </w:tc>
        <w:tc>
          <w:tcPr>
            <w:tcW w:w="720" w:type="pct"/>
          </w:tcPr>
          <w:p w14:paraId="23D9ACB8" w14:textId="77777777" w:rsidR="00352FBB" w:rsidRDefault="00352FBB" w:rsidP="00352FBB">
            <w:pPr>
              <w:pStyle w:val="Table0"/>
            </w:pPr>
            <w:r>
              <w:t>D</w:t>
            </w:r>
          </w:p>
        </w:tc>
        <w:tc>
          <w:tcPr>
            <w:tcW w:w="692" w:type="pct"/>
          </w:tcPr>
          <w:p w14:paraId="70C3E469" w14:textId="77777777" w:rsidR="00352FBB" w:rsidRDefault="00352FBB" w:rsidP="00352FBB">
            <w:pPr>
              <w:pStyle w:val="Table0"/>
            </w:pPr>
            <w:r>
              <w:t>D</w:t>
            </w:r>
          </w:p>
        </w:tc>
        <w:tc>
          <w:tcPr>
            <w:tcW w:w="692" w:type="pct"/>
          </w:tcPr>
          <w:p w14:paraId="261E7A9F" w14:textId="77777777" w:rsidR="00352FBB" w:rsidRDefault="00352FBB" w:rsidP="00352FBB">
            <w:pPr>
              <w:pStyle w:val="Table0"/>
            </w:pPr>
            <w:r>
              <w:t>D</w:t>
            </w:r>
          </w:p>
        </w:tc>
        <w:tc>
          <w:tcPr>
            <w:tcW w:w="692" w:type="pct"/>
          </w:tcPr>
          <w:p w14:paraId="7A52DD94" w14:textId="77777777" w:rsidR="00352FBB" w:rsidRDefault="00352FBB" w:rsidP="00352FBB">
            <w:pPr>
              <w:pStyle w:val="Table0"/>
            </w:pPr>
          </w:p>
        </w:tc>
      </w:tr>
      <w:tr w:rsidR="00352FBB" w14:paraId="00005CEE" w14:textId="77777777" w:rsidTr="00977AF3">
        <w:trPr>
          <w:cantSplit/>
          <w:trHeight w:val="120"/>
        </w:trPr>
        <w:tc>
          <w:tcPr>
            <w:tcW w:w="765" w:type="pct"/>
          </w:tcPr>
          <w:p w14:paraId="4CBA246D" w14:textId="77777777" w:rsidR="00352FBB" w:rsidRDefault="00352FBB" w:rsidP="00352FBB">
            <w:pPr>
              <w:pStyle w:val="Table0"/>
            </w:pPr>
            <w:r>
              <w:t>Total weight of Milk protein in mixtures</w:t>
            </w:r>
          </w:p>
        </w:tc>
        <w:tc>
          <w:tcPr>
            <w:tcW w:w="720" w:type="pct"/>
          </w:tcPr>
          <w:p w14:paraId="1C144D8E" w14:textId="77777777" w:rsidR="00352FBB" w:rsidRDefault="00352FBB" w:rsidP="00352FBB">
            <w:pPr>
              <w:pStyle w:val="Table0"/>
            </w:pPr>
            <w:r>
              <w:t>D</w:t>
            </w:r>
          </w:p>
        </w:tc>
        <w:tc>
          <w:tcPr>
            <w:tcW w:w="720" w:type="pct"/>
          </w:tcPr>
          <w:p w14:paraId="51EFFFE6" w14:textId="77777777" w:rsidR="00352FBB" w:rsidRDefault="00352FBB" w:rsidP="00352FBB">
            <w:pPr>
              <w:pStyle w:val="Table0"/>
            </w:pPr>
            <w:r>
              <w:t>D</w:t>
            </w:r>
          </w:p>
        </w:tc>
        <w:tc>
          <w:tcPr>
            <w:tcW w:w="720" w:type="pct"/>
          </w:tcPr>
          <w:p w14:paraId="7F39070C" w14:textId="77777777" w:rsidR="00352FBB" w:rsidRDefault="00352FBB" w:rsidP="00352FBB">
            <w:pPr>
              <w:pStyle w:val="Table0"/>
            </w:pPr>
            <w:r>
              <w:t>D</w:t>
            </w:r>
          </w:p>
        </w:tc>
        <w:tc>
          <w:tcPr>
            <w:tcW w:w="692" w:type="pct"/>
          </w:tcPr>
          <w:p w14:paraId="49D05829" w14:textId="77777777" w:rsidR="00352FBB" w:rsidRDefault="00352FBB" w:rsidP="00352FBB">
            <w:pPr>
              <w:pStyle w:val="Table0"/>
            </w:pPr>
            <w:r>
              <w:t>D</w:t>
            </w:r>
          </w:p>
        </w:tc>
        <w:tc>
          <w:tcPr>
            <w:tcW w:w="692" w:type="pct"/>
          </w:tcPr>
          <w:p w14:paraId="58D30006" w14:textId="77777777" w:rsidR="00352FBB" w:rsidRDefault="00352FBB" w:rsidP="00352FBB">
            <w:pPr>
              <w:pStyle w:val="Table0"/>
            </w:pPr>
            <w:r>
              <w:t>D</w:t>
            </w:r>
          </w:p>
        </w:tc>
        <w:tc>
          <w:tcPr>
            <w:tcW w:w="692" w:type="pct"/>
          </w:tcPr>
          <w:p w14:paraId="31B4CBEF" w14:textId="77777777" w:rsidR="00352FBB" w:rsidRDefault="00352FBB" w:rsidP="00352FBB">
            <w:pPr>
              <w:pStyle w:val="Table0"/>
            </w:pPr>
          </w:p>
        </w:tc>
      </w:tr>
      <w:tr w:rsidR="00352FBB" w14:paraId="755E257E" w14:textId="77777777" w:rsidTr="00977AF3">
        <w:trPr>
          <w:cantSplit/>
          <w:trHeight w:val="120"/>
        </w:trPr>
        <w:tc>
          <w:tcPr>
            <w:tcW w:w="765" w:type="pct"/>
          </w:tcPr>
          <w:p w14:paraId="28F9C66B" w14:textId="77777777" w:rsidR="00352FBB" w:rsidRDefault="00352FBB" w:rsidP="00352FBB">
            <w:pPr>
              <w:pStyle w:val="Table0"/>
            </w:pPr>
            <w:r>
              <w:t>Treatment Code</w:t>
            </w:r>
          </w:p>
        </w:tc>
        <w:tc>
          <w:tcPr>
            <w:tcW w:w="720" w:type="pct"/>
          </w:tcPr>
          <w:p w14:paraId="113DB3F1" w14:textId="77777777" w:rsidR="00352FBB" w:rsidRDefault="00352FBB" w:rsidP="00352FBB">
            <w:pPr>
              <w:pStyle w:val="Table0"/>
            </w:pPr>
            <w:r>
              <w:t>DEFGHISW</w:t>
            </w:r>
          </w:p>
        </w:tc>
        <w:tc>
          <w:tcPr>
            <w:tcW w:w="720" w:type="pct"/>
          </w:tcPr>
          <w:p w14:paraId="072CE73E" w14:textId="77777777" w:rsidR="00352FBB" w:rsidRDefault="00352FBB" w:rsidP="00352FBB">
            <w:pPr>
              <w:pStyle w:val="Table0"/>
            </w:pPr>
            <w:r>
              <w:t>DEFGHISW</w:t>
            </w:r>
          </w:p>
        </w:tc>
        <w:tc>
          <w:tcPr>
            <w:tcW w:w="720" w:type="pct"/>
          </w:tcPr>
          <w:p w14:paraId="60AFDBF6" w14:textId="77777777" w:rsidR="00352FBB" w:rsidRDefault="00352FBB" w:rsidP="00352FBB">
            <w:pPr>
              <w:pStyle w:val="Table0"/>
            </w:pPr>
            <w:r>
              <w:t>DEFGHISW</w:t>
            </w:r>
          </w:p>
        </w:tc>
        <w:tc>
          <w:tcPr>
            <w:tcW w:w="692" w:type="pct"/>
          </w:tcPr>
          <w:p w14:paraId="55964D2C" w14:textId="77777777" w:rsidR="00352FBB" w:rsidRDefault="00352FBB" w:rsidP="00352FBB">
            <w:pPr>
              <w:pStyle w:val="Table0"/>
            </w:pPr>
          </w:p>
        </w:tc>
        <w:tc>
          <w:tcPr>
            <w:tcW w:w="692" w:type="pct"/>
          </w:tcPr>
          <w:p w14:paraId="021B84E7" w14:textId="77777777" w:rsidR="00352FBB" w:rsidRDefault="00352FBB" w:rsidP="00352FBB">
            <w:pPr>
              <w:pStyle w:val="Table0"/>
            </w:pPr>
          </w:p>
        </w:tc>
        <w:tc>
          <w:tcPr>
            <w:tcW w:w="692" w:type="pct"/>
          </w:tcPr>
          <w:p w14:paraId="74C64551" w14:textId="77777777" w:rsidR="00352FBB" w:rsidRDefault="00352FBB" w:rsidP="00352FBB">
            <w:pPr>
              <w:pStyle w:val="Table0"/>
            </w:pPr>
          </w:p>
        </w:tc>
      </w:tr>
      <w:tr w:rsidR="00352FBB" w14:paraId="6A091EDC" w14:textId="77777777" w:rsidTr="00977AF3">
        <w:trPr>
          <w:cantSplit/>
          <w:trHeight w:val="120"/>
        </w:trPr>
        <w:tc>
          <w:tcPr>
            <w:tcW w:w="765" w:type="pct"/>
          </w:tcPr>
          <w:p w14:paraId="5AA39D2D" w14:textId="1A8C0BA7" w:rsidR="00352FBB" w:rsidRDefault="00352FBB" w:rsidP="00352FBB">
            <w:pPr>
              <w:pStyle w:val="Table0"/>
            </w:pPr>
            <w:r w:rsidRPr="000542C8">
              <w:rPr>
                <w:color w:val="000000"/>
              </w:rPr>
              <w:t>Treatment</w:t>
            </w:r>
            <w:r w:rsidRPr="000542C8">
              <w:t xml:space="preserve"> Active Ingredient</w:t>
            </w:r>
          </w:p>
        </w:tc>
        <w:tc>
          <w:tcPr>
            <w:tcW w:w="720" w:type="pct"/>
          </w:tcPr>
          <w:p w14:paraId="51D1A562" w14:textId="09A7C9DB" w:rsidR="00352FBB" w:rsidRDefault="00352FBB" w:rsidP="00352FBB">
            <w:pPr>
              <w:pStyle w:val="Table0"/>
            </w:pPr>
            <w:r w:rsidRPr="000542C8">
              <w:t>GH</w:t>
            </w:r>
          </w:p>
        </w:tc>
        <w:tc>
          <w:tcPr>
            <w:tcW w:w="720" w:type="pct"/>
          </w:tcPr>
          <w:p w14:paraId="72C278DD" w14:textId="04F79547" w:rsidR="00352FBB" w:rsidRDefault="00352FBB" w:rsidP="00352FBB">
            <w:pPr>
              <w:pStyle w:val="Table0"/>
            </w:pPr>
            <w:r w:rsidRPr="000542C8">
              <w:t>GH</w:t>
            </w:r>
          </w:p>
        </w:tc>
        <w:tc>
          <w:tcPr>
            <w:tcW w:w="720" w:type="pct"/>
          </w:tcPr>
          <w:p w14:paraId="29A3B571" w14:textId="2926798B" w:rsidR="00352FBB" w:rsidRDefault="00352FBB" w:rsidP="00352FBB">
            <w:pPr>
              <w:pStyle w:val="Table0"/>
            </w:pPr>
            <w:r w:rsidRPr="000542C8">
              <w:t>GH</w:t>
            </w:r>
          </w:p>
        </w:tc>
        <w:tc>
          <w:tcPr>
            <w:tcW w:w="692" w:type="pct"/>
          </w:tcPr>
          <w:p w14:paraId="08746CF9" w14:textId="77777777" w:rsidR="00352FBB" w:rsidRDefault="00352FBB" w:rsidP="00352FBB">
            <w:pPr>
              <w:pStyle w:val="Table0"/>
            </w:pPr>
          </w:p>
        </w:tc>
        <w:tc>
          <w:tcPr>
            <w:tcW w:w="692" w:type="pct"/>
          </w:tcPr>
          <w:p w14:paraId="7585336B" w14:textId="77777777" w:rsidR="00352FBB" w:rsidRDefault="00352FBB" w:rsidP="00352FBB">
            <w:pPr>
              <w:pStyle w:val="Table0"/>
            </w:pPr>
          </w:p>
        </w:tc>
        <w:tc>
          <w:tcPr>
            <w:tcW w:w="692" w:type="pct"/>
          </w:tcPr>
          <w:p w14:paraId="12127B19" w14:textId="77777777" w:rsidR="00352FBB" w:rsidRDefault="00352FBB" w:rsidP="00352FBB">
            <w:pPr>
              <w:pStyle w:val="Table0"/>
            </w:pPr>
          </w:p>
        </w:tc>
      </w:tr>
      <w:tr w:rsidR="00352FBB" w14:paraId="14B47C99" w14:textId="77777777" w:rsidTr="00977AF3">
        <w:trPr>
          <w:cantSplit/>
          <w:trHeight w:val="120"/>
        </w:trPr>
        <w:tc>
          <w:tcPr>
            <w:tcW w:w="765" w:type="pct"/>
          </w:tcPr>
          <w:p w14:paraId="22CC3A8D" w14:textId="44119E8A" w:rsidR="00352FBB" w:rsidRDefault="00352FBB" w:rsidP="00352FBB">
            <w:pPr>
              <w:pStyle w:val="Table0"/>
            </w:pPr>
            <w:r w:rsidRPr="000542C8">
              <w:t>Treatment Concentration</w:t>
            </w:r>
          </w:p>
        </w:tc>
        <w:tc>
          <w:tcPr>
            <w:tcW w:w="720" w:type="pct"/>
          </w:tcPr>
          <w:p w14:paraId="0FEEFAA2" w14:textId="72FBF430" w:rsidR="00352FBB" w:rsidRDefault="00352FBB" w:rsidP="00352FBB">
            <w:pPr>
              <w:pStyle w:val="Table0"/>
            </w:pPr>
            <w:r w:rsidRPr="000542C8">
              <w:t>GH</w:t>
            </w:r>
          </w:p>
        </w:tc>
        <w:tc>
          <w:tcPr>
            <w:tcW w:w="720" w:type="pct"/>
          </w:tcPr>
          <w:p w14:paraId="5E11D04C" w14:textId="46D3D065" w:rsidR="00352FBB" w:rsidRDefault="00352FBB" w:rsidP="00352FBB">
            <w:pPr>
              <w:pStyle w:val="Table0"/>
            </w:pPr>
            <w:r w:rsidRPr="000542C8">
              <w:t>GH</w:t>
            </w:r>
          </w:p>
        </w:tc>
        <w:tc>
          <w:tcPr>
            <w:tcW w:w="720" w:type="pct"/>
          </w:tcPr>
          <w:p w14:paraId="6C70DD55" w14:textId="46EE8F61" w:rsidR="00352FBB" w:rsidRDefault="00352FBB" w:rsidP="00352FBB">
            <w:pPr>
              <w:pStyle w:val="Table0"/>
            </w:pPr>
            <w:r w:rsidRPr="000542C8">
              <w:t>GH</w:t>
            </w:r>
          </w:p>
        </w:tc>
        <w:tc>
          <w:tcPr>
            <w:tcW w:w="692" w:type="pct"/>
          </w:tcPr>
          <w:p w14:paraId="40E7EB08" w14:textId="77777777" w:rsidR="00352FBB" w:rsidRDefault="00352FBB" w:rsidP="00352FBB">
            <w:pPr>
              <w:pStyle w:val="Table0"/>
            </w:pPr>
          </w:p>
        </w:tc>
        <w:tc>
          <w:tcPr>
            <w:tcW w:w="692" w:type="pct"/>
          </w:tcPr>
          <w:p w14:paraId="1C307424" w14:textId="77777777" w:rsidR="00352FBB" w:rsidRDefault="00352FBB" w:rsidP="00352FBB">
            <w:pPr>
              <w:pStyle w:val="Table0"/>
            </w:pPr>
          </w:p>
        </w:tc>
        <w:tc>
          <w:tcPr>
            <w:tcW w:w="692" w:type="pct"/>
          </w:tcPr>
          <w:p w14:paraId="09E44194" w14:textId="77777777" w:rsidR="00352FBB" w:rsidRDefault="00352FBB" w:rsidP="00352FBB">
            <w:pPr>
              <w:pStyle w:val="Table0"/>
            </w:pPr>
          </w:p>
        </w:tc>
      </w:tr>
      <w:tr w:rsidR="00352FBB" w14:paraId="2C63031D" w14:textId="77777777" w:rsidTr="00977AF3">
        <w:trPr>
          <w:cantSplit/>
          <w:trHeight w:val="120"/>
        </w:trPr>
        <w:tc>
          <w:tcPr>
            <w:tcW w:w="765" w:type="pct"/>
          </w:tcPr>
          <w:p w14:paraId="1BA32B2C" w14:textId="48FF4A2A" w:rsidR="00352FBB" w:rsidRDefault="00352FBB" w:rsidP="00352FBB">
            <w:pPr>
              <w:pStyle w:val="Table0"/>
            </w:pPr>
            <w:r w:rsidRPr="000542C8">
              <w:rPr>
                <w:color w:val="000000"/>
              </w:rPr>
              <w:t>Treatment Duration</w:t>
            </w:r>
          </w:p>
        </w:tc>
        <w:tc>
          <w:tcPr>
            <w:tcW w:w="720" w:type="pct"/>
          </w:tcPr>
          <w:p w14:paraId="5DBBE54A" w14:textId="04CD0381" w:rsidR="00352FBB" w:rsidRDefault="00352FBB" w:rsidP="00352FBB">
            <w:pPr>
              <w:pStyle w:val="Table0"/>
            </w:pPr>
            <w:r w:rsidRPr="000542C8">
              <w:t>GH</w:t>
            </w:r>
          </w:p>
        </w:tc>
        <w:tc>
          <w:tcPr>
            <w:tcW w:w="720" w:type="pct"/>
          </w:tcPr>
          <w:p w14:paraId="0C582B77" w14:textId="480C21F6" w:rsidR="00352FBB" w:rsidRDefault="00352FBB" w:rsidP="00352FBB">
            <w:pPr>
              <w:pStyle w:val="Table0"/>
            </w:pPr>
            <w:r w:rsidRPr="000542C8">
              <w:t>GH</w:t>
            </w:r>
          </w:p>
        </w:tc>
        <w:tc>
          <w:tcPr>
            <w:tcW w:w="720" w:type="pct"/>
          </w:tcPr>
          <w:p w14:paraId="2D883711" w14:textId="147FB9C1" w:rsidR="00352FBB" w:rsidRDefault="00352FBB" w:rsidP="00352FBB">
            <w:pPr>
              <w:pStyle w:val="Table0"/>
            </w:pPr>
            <w:r w:rsidRPr="000542C8">
              <w:t>GH</w:t>
            </w:r>
          </w:p>
        </w:tc>
        <w:tc>
          <w:tcPr>
            <w:tcW w:w="692" w:type="pct"/>
          </w:tcPr>
          <w:p w14:paraId="5DB561EA" w14:textId="77777777" w:rsidR="00352FBB" w:rsidRDefault="00352FBB" w:rsidP="00352FBB">
            <w:pPr>
              <w:pStyle w:val="Table0"/>
            </w:pPr>
          </w:p>
        </w:tc>
        <w:tc>
          <w:tcPr>
            <w:tcW w:w="692" w:type="pct"/>
          </w:tcPr>
          <w:p w14:paraId="127A2693" w14:textId="77777777" w:rsidR="00352FBB" w:rsidRDefault="00352FBB" w:rsidP="00352FBB">
            <w:pPr>
              <w:pStyle w:val="Table0"/>
            </w:pPr>
          </w:p>
        </w:tc>
        <w:tc>
          <w:tcPr>
            <w:tcW w:w="692" w:type="pct"/>
          </w:tcPr>
          <w:p w14:paraId="7326A3B3" w14:textId="77777777" w:rsidR="00352FBB" w:rsidRDefault="00352FBB" w:rsidP="00352FBB">
            <w:pPr>
              <w:pStyle w:val="Table0"/>
            </w:pPr>
          </w:p>
        </w:tc>
      </w:tr>
      <w:tr w:rsidR="00352FBB" w14:paraId="326D576A" w14:textId="77777777" w:rsidTr="00977AF3">
        <w:trPr>
          <w:cantSplit/>
          <w:trHeight w:val="120"/>
        </w:trPr>
        <w:tc>
          <w:tcPr>
            <w:tcW w:w="765" w:type="pct"/>
          </w:tcPr>
          <w:p w14:paraId="3E59F5E0" w14:textId="0305DD5C" w:rsidR="00352FBB" w:rsidRDefault="00352FBB" w:rsidP="00352FBB">
            <w:pPr>
              <w:pStyle w:val="Table0"/>
            </w:pPr>
            <w:r w:rsidRPr="000542C8">
              <w:t>Treatment Temperature</w:t>
            </w:r>
          </w:p>
        </w:tc>
        <w:tc>
          <w:tcPr>
            <w:tcW w:w="720" w:type="pct"/>
          </w:tcPr>
          <w:p w14:paraId="1C3A7309" w14:textId="1309C766" w:rsidR="00352FBB" w:rsidRDefault="00352FBB" w:rsidP="00352FBB">
            <w:pPr>
              <w:pStyle w:val="Table0"/>
            </w:pPr>
            <w:r w:rsidRPr="000542C8">
              <w:t>GH</w:t>
            </w:r>
          </w:p>
        </w:tc>
        <w:tc>
          <w:tcPr>
            <w:tcW w:w="720" w:type="pct"/>
          </w:tcPr>
          <w:p w14:paraId="095BDFE3" w14:textId="793357A4" w:rsidR="00352FBB" w:rsidRDefault="00352FBB" w:rsidP="00352FBB">
            <w:pPr>
              <w:pStyle w:val="Table0"/>
            </w:pPr>
            <w:r w:rsidRPr="000542C8">
              <w:t>GH</w:t>
            </w:r>
          </w:p>
        </w:tc>
        <w:tc>
          <w:tcPr>
            <w:tcW w:w="720" w:type="pct"/>
          </w:tcPr>
          <w:p w14:paraId="24A8C31C" w14:textId="41B61947" w:rsidR="00352FBB" w:rsidRDefault="00352FBB" w:rsidP="00352FBB">
            <w:pPr>
              <w:pStyle w:val="Table0"/>
            </w:pPr>
            <w:r w:rsidRPr="000542C8">
              <w:t>GH</w:t>
            </w:r>
          </w:p>
        </w:tc>
        <w:tc>
          <w:tcPr>
            <w:tcW w:w="692" w:type="pct"/>
          </w:tcPr>
          <w:p w14:paraId="7951D31F" w14:textId="77777777" w:rsidR="00352FBB" w:rsidRDefault="00352FBB" w:rsidP="00352FBB">
            <w:pPr>
              <w:pStyle w:val="Table0"/>
            </w:pPr>
          </w:p>
        </w:tc>
        <w:tc>
          <w:tcPr>
            <w:tcW w:w="692" w:type="pct"/>
          </w:tcPr>
          <w:p w14:paraId="531D572E" w14:textId="77777777" w:rsidR="00352FBB" w:rsidRDefault="00352FBB" w:rsidP="00352FBB">
            <w:pPr>
              <w:pStyle w:val="Table0"/>
            </w:pPr>
          </w:p>
        </w:tc>
        <w:tc>
          <w:tcPr>
            <w:tcW w:w="692" w:type="pct"/>
          </w:tcPr>
          <w:p w14:paraId="27A6508F" w14:textId="77777777" w:rsidR="00352FBB" w:rsidRDefault="00352FBB" w:rsidP="00352FBB">
            <w:pPr>
              <w:pStyle w:val="Table0"/>
            </w:pPr>
          </w:p>
        </w:tc>
      </w:tr>
      <w:tr w:rsidR="00352FBB" w14:paraId="0F90B466" w14:textId="77777777" w:rsidTr="00977AF3">
        <w:trPr>
          <w:cantSplit/>
          <w:trHeight w:val="120"/>
        </w:trPr>
        <w:tc>
          <w:tcPr>
            <w:tcW w:w="765" w:type="pct"/>
          </w:tcPr>
          <w:p w14:paraId="38F46567" w14:textId="63ADA89D" w:rsidR="00352FBB" w:rsidRDefault="00352FBB" w:rsidP="00352FBB">
            <w:pPr>
              <w:pStyle w:val="Table0"/>
            </w:pPr>
            <w:r>
              <w:t>Treatment Date</w:t>
            </w:r>
          </w:p>
        </w:tc>
        <w:tc>
          <w:tcPr>
            <w:tcW w:w="720" w:type="pct"/>
          </w:tcPr>
          <w:p w14:paraId="12E2E8A7" w14:textId="182A795C" w:rsidR="00352FBB" w:rsidRDefault="00352FBB" w:rsidP="00352FBB">
            <w:pPr>
              <w:pStyle w:val="Table0"/>
            </w:pPr>
            <w:r>
              <w:t>DEFGHISW</w:t>
            </w:r>
          </w:p>
        </w:tc>
        <w:tc>
          <w:tcPr>
            <w:tcW w:w="720" w:type="pct"/>
          </w:tcPr>
          <w:p w14:paraId="2604060B" w14:textId="307E8E99" w:rsidR="00352FBB" w:rsidRDefault="00352FBB" w:rsidP="00352FBB">
            <w:pPr>
              <w:pStyle w:val="Table0"/>
            </w:pPr>
            <w:r>
              <w:t>DEFGHISW</w:t>
            </w:r>
          </w:p>
        </w:tc>
        <w:tc>
          <w:tcPr>
            <w:tcW w:w="720" w:type="pct"/>
          </w:tcPr>
          <w:p w14:paraId="03689064" w14:textId="023144B3" w:rsidR="00352FBB" w:rsidRDefault="00352FBB" w:rsidP="00352FBB">
            <w:pPr>
              <w:pStyle w:val="Table0"/>
            </w:pPr>
            <w:r>
              <w:t>DEFGHISW</w:t>
            </w:r>
          </w:p>
        </w:tc>
        <w:tc>
          <w:tcPr>
            <w:tcW w:w="692" w:type="pct"/>
          </w:tcPr>
          <w:p w14:paraId="5D780F3D" w14:textId="77777777" w:rsidR="00352FBB" w:rsidRDefault="00352FBB" w:rsidP="00352FBB">
            <w:pPr>
              <w:pStyle w:val="Table0"/>
            </w:pPr>
          </w:p>
        </w:tc>
        <w:tc>
          <w:tcPr>
            <w:tcW w:w="692" w:type="pct"/>
          </w:tcPr>
          <w:p w14:paraId="61ED78DD" w14:textId="77777777" w:rsidR="00352FBB" w:rsidRDefault="00352FBB" w:rsidP="00352FBB">
            <w:pPr>
              <w:pStyle w:val="Table0"/>
            </w:pPr>
          </w:p>
        </w:tc>
        <w:tc>
          <w:tcPr>
            <w:tcW w:w="692" w:type="pct"/>
          </w:tcPr>
          <w:p w14:paraId="6E42B117" w14:textId="77777777" w:rsidR="00352FBB" w:rsidRDefault="00352FBB" w:rsidP="00352FBB">
            <w:pPr>
              <w:pStyle w:val="Table0"/>
            </w:pPr>
          </w:p>
        </w:tc>
      </w:tr>
      <w:tr w:rsidR="00352FBB" w14:paraId="4DEE21CD" w14:textId="77777777" w:rsidTr="00977AF3">
        <w:trPr>
          <w:cantSplit/>
          <w:trHeight w:val="120"/>
        </w:trPr>
        <w:tc>
          <w:tcPr>
            <w:tcW w:w="765" w:type="pct"/>
          </w:tcPr>
          <w:p w14:paraId="4F75AE55" w14:textId="77777777" w:rsidR="00352FBB" w:rsidRDefault="00352FBB" w:rsidP="00352FBB">
            <w:pPr>
              <w:pStyle w:val="Table0"/>
            </w:pPr>
            <w:r>
              <w:t>Treatment End Date</w:t>
            </w:r>
          </w:p>
        </w:tc>
        <w:tc>
          <w:tcPr>
            <w:tcW w:w="720" w:type="pct"/>
          </w:tcPr>
          <w:p w14:paraId="70ADC36D" w14:textId="77777777" w:rsidR="00352FBB" w:rsidRDefault="00352FBB" w:rsidP="00352FBB">
            <w:pPr>
              <w:pStyle w:val="Table0"/>
            </w:pPr>
            <w:r>
              <w:t>DEFGHISW</w:t>
            </w:r>
          </w:p>
        </w:tc>
        <w:tc>
          <w:tcPr>
            <w:tcW w:w="720" w:type="pct"/>
          </w:tcPr>
          <w:p w14:paraId="552F108D" w14:textId="77777777" w:rsidR="00352FBB" w:rsidRDefault="00352FBB" w:rsidP="00352FBB">
            <w:pPr>
              <w:pStyle w:val="Table0"/>
            </w:pPr>
            <w:r>
              <w:t>DEFGHISW</w:t>
            </w:r>
          </w:p>
        </w:tc>
        <w:tc>
          <w:tcPr>
            <w:tcW w:w="720" w:type="pct"/>
          </w:tcPr>
          <w:p w14:paraId="099AD70E" w14:textId="77777777" w:rsidR="00352FBB" w:rsidRDefault="00352FBB" w:rsidP="00352FBB">
            <w:pPr>
              <w:pStyle w:val="Table0"/>
            </w:pPr>
            <w:r>
              <w:t>DEFGHISW</w:t>
            </w:r>
          </w:p>
        </w:tc>
        <w:tc>
          <w:tcPr>
            <w:tcW w:w="692" w:type="pct"/>
          </w:tcPr>
          <w:p w14:paraId="1438E1CC" w14:textId="77777777" w:rsidR="00352FBB" w:rsidRDefault="00352FBB" w:rsidP="00352FBB">
            <w:pPr>
              <w:pStyle w:val="Table0"/>
            </w:pPr>
          </w:p>
        </w:tc>
        <w:tc>
          <w:tcPr>
            <w:tcW w:w="692" w:type="pct"/>
          </w:tcPr>
          <w:p w14:paraId="653AFAF1" w14:textId="77777777" w:rsidR="00352FBB" w:rsidRDefault="00352FBB" w:rsidP="00352FBB">
            <w:pPr>
              <w:pStyle w:val="Table0"/>
            </w:pPr>
          </w:p>
        </w:tc>
        <w:tc>
          <w:tcPr>
            <w:tcW w:w="692" w:type="pct"/>
          </w:tcPr>
          <w:p w14:paraId="22B9D35B" w14:textId="77777777" w:rsidR="00352FBB" w:rsidRDefault="00352FBB" w:rsidP="00352FBB">
            <w:pPr>
              <w:pStyle w:val="Table0"/>
            </w:pPr>
          </w:p>
        </w:tc>
      </w:tr>
      <w:tr w:rsidR="00352FBB" w14:paraId="09E645BD" w14:textId="77777777" w:rsidTr="00977AF3">
        <w:trPr>
          <w:cantSplit/>
          <w:trHeight w:val="120"/>
        </w:trPr>
        <w:tc>
          <w:tcPr>
            <w:tcW w:w="765" w:type="pct"/>
          </w:tcPr>
          <w:p w14:paraId="439383D9" w14:textId="77777777" w:rsidR="00352FBB" w:rsidRDefault="00352FBB" w:rsidP="00352FBB">
            <w:pPr>
              <w:pStyle w:val="Table0"/>
            </w:pPr>
            <w:r>
              <w:t>Treatment Information</w:t>
            </w:r>
          </w:p>
        </w:tc>
        <w:tc>
          <w:tcPr>
            <w:tcW w:w="720" w:type="pct"/>
          </w:tcPr>
          <w:p w14:paraId="0D35F586" w14:textId="77777777" w:rsidR="00352FBB" w:rsidRDefault="00352FBB" w:rsidP="00352FBB">
            <w:pPr>
              <w:pStyle w:val="Table0"/>
            </w:pPr>
            <w:r>
              <w:t>DEFGHISW</w:t>
            </w:r>
          </w:p>
        </w:tc>
        <w:tc>
          <w:tcPr>
            <w:tcW w:w="720" w:type="pct"/>
          </w:tcPr>
          <w:p w14:paraId="6A18D96A" w14:textId="77777777" w:rsidR="00352FBB" w:rsidRDefault="00352FBB" w:rsidP="00352FBB">
            <w:pPr>
              <w:pStyle w:val="Table0"/>
            </w:pPr>
            <w:r>
              <w:t>DEFGHISW</w:t>
            </w:r>
          </w:p>
        </w:tc>
        <w:tc>
          <w:tcPr>
            <w:tcW w:w="720" w:type="pct"/>
          </w:tcPr>
          <w:p w14:paraId="56599923" w14:textId="77777777" w:rsidR="00352FBB" w:rsidRDefault="00352FBB" w:rsidP="00352FBB">
            <w:pPr>
              <w:pStyle w:val="Table0"/>
            </w:pPr>
            <w:r>
              <w:t>DEFGHISW</w:t>
            </w:r>
          </w:p>
        </w:tc>
        <w:tc>
          <w:tcPr>
            <w:tcW w:w="692" w:type="pct"/>
          </w:tcPr>
          <w:p w14:paraId="4654C78E" w14:textId="77777777" w:rsidR="00352FBB" w:rsidRDefault="00352FBB" w:rsidP="00352FBB">
            <w:pPr>
              <w:pStyle w:val="Table0"/>
            </w:pPr>
          </w:p>
        </w:tc>
        <w:tc>
          <w:tcPr>
            <w:tcW w:w="692" w:type="pct"/>
          </w:tcPr>
          <w:p w14:paraId="3D786562" w14:textId="77777777" w:rsidR="00352FBB" w:rsidRDefault="00352FBB" w:rsidP="00352FBB">
            <w:pPr>
              <w:pStyle w:val="Table0"/>
            </w:pPr>
          </w:p>
        </w:tc>
        <w:tc>
          <w:tcPr>
            <w:tcW w:w="692" w:type="pct"/>
          </w:tcPr>
          <w:p w14:paraId="4ED62F6D" w14:textId="77777777" w:rsidR="00352FBB" w:rsidRDefault="00352FBB" w:rsidP="00352FBB">
            <w:pPr>
              <w:pStyle w:val="Table0"/>
            </w:pPr>
          </w:p>
        </w:tc>
      </w:tr>
      <w:tr w:rsidR="00352FBB" w14:paraId="4C1CDC2B" w14:textId="77777777" w:rsidTr="00977AF3">
        <w:trPr>
          <w:cantSplit/>
          <w:trHeight w:val="120"/>
        </w:trPr>
        <w:tc>
          <w:tcPr>
            <w:tcW w:w="765" w:type="pct"/>
          </w:tcPr>
          <w:p w14:paraId="620E0EAB" w14:textId="77777777" w:rsidR="00352FBB" w:rsidRDefault="00352FBB" w:rsidP="00352FBB">
            <w:pPr>
              <w:pStyle w:val="Table0"/>
            </w:pPr>
            <w:r>
              <w:t>Treatment Type</w:t>
            </w:r>
          </w:p>
        </w:tc>
        <w:tc>
          <w:tcPr>
            <w:tcW w:w="720" w:type="pct"/>
          </w:tcPr>
          <w:p w14:paraId="50559A00" w14:textId="77777777" w:rsidR="00352FBB" w:rsidRDefault="00352FBB" w:rsidP="00352FBB">
            <w:pPr>
              <w:pStyle w:val="Table0"/>
            </w:pPr>
            <w:r>
              <w:t>MF</w:t>
            </w:r>
          </w:p>
        </w:tc>
        <w:tc>
          <w:tcPr>
            <w:tcW w:w="720" w:type="pct"/>
          </w:tcPr>
          <w:p w14:paraId="7F01D0B5" w14:textId="77777777" w:rsidR="00352FBB" w:rsidRDefault="00352FBB" w:rsidP="00352FBB">
            <w:pPr>
              <w:pStyle w:val="Table0"/>
            </w:pPr>
            <w:r>
              <w:t>MF</w:t>
            </w:r>
          </w:p>
        </w:tc>
        <w:tc>
          <w:tcPr>
            <w:tcW w:w="720" w:type="pct"/>
          </w:tcPr>
          <w:p w14:paraId="03B0A060" w14:textId="77777777" w:rsidR="00352FBB" w:rsidRDefault="00352FBB" w:rsidP="00352FBB">
            <w:pPr>
              <w:pStyle w:val="Table0"/>
            </w:pPr>
            <w:r>
              <w:t>MF</w:t>
            </w:r>
          </w:p>
        </w:tc>
        <w:tc>
          <w:tcPr>
            <w:tcW w:w="692" w:type="pct"/>
          </w:tcPr>
          <w:p w14:paraId="2A0536A7" w14:textId="77777777" w:rsidR="00352FBB" w:rsidRDefault="00352FBB" w:rsidP="00352FBB">
            <w:pPr>
              <w:pStyle w:val="Table0"/>
              <w:rPr>
                <w:u w:val="single"/>
              </w:rPr>
            </w:pPr>
          </w:p>
        </w:tc>
        <w:tc>
          <w:tcPr>
            <w:tcW w:w="692" w:type="pct"/>
          </w:tcPr>
          <w:p w14:paraId="250E6BDA" w14:textId="77777777" w:rsidR="00352FBB" w:rsidRDefault="00352FBB" w:rsidP="00352FBB">
            <w:pPr>
              <w:pStyle w:val="Table0"/>
              <w:rPr>
                <w:u w:val="single"/>
              </w:rPr>
            </w:pPr>
          </w:p>
        </w:tc>
        <w:tc>
          <w:tcPr>
            <w:tcW w:w="692" w:type="pct"/>
          </w:tcPr>
          <w:p w14:paraId="354C531A" w14:textId="77777777" w:rsidR="00352FBB" w:rsidRDefault="00352FBB" w:rsidP="00352FBB">
            <w:pPr>
              <w:pStyle w:val="Table0"/>
              <w:rPr>
                <w:u w:val="single"/>
              </w:rPr>
            </w:pPr>
          </w:p>
        </w:tc>
      </w:tr>
      <w:tr w:rsidR="00352FBB" w14:paraId="3BEEC172" w14:textId="77777777" w:rsidTr="00977AF3">
        <w:trPr>
          <w:cantSplit/>
          <w:trHeight w:val="120"/>
        </w:trPr>
        <w:tc>
          <w:tcPr>
            <w:tcW w:w="765" w:type="pct"/>
          </w:tcPr>
          <w:p w14:paraId="0A3741A7" w14:textId="77777777" w:rsidR="00352FBB" w:rsidRDefault="00352FBB" w:rsidP="00352FBB">
            <w:pPr>
              <w:pStyle w:val="Table0"/>
            </w:pPr>
            <w:r>
              <w:t>Ungraded Product Indicator</w:t>
            </w:r>
          </w:p>
        </w:tc>
        <w:tc>
          <w:tcPr>
            <w:tcW w:w="720" w:type="pct"/>
          </w:tcPr>
          <w:p w14:paraId="04DE69F4" w14:textId="77777777" w:rsidR="00352FBB" w:rsidRDefault="00352FBB" w:rsidP="00352FBB">
            <w:pPr>
              <w:pStyle w:val="Table0"/>
            </w:pPr>
            <w:r>
              <w:t>M</w:t>
            </w:r>
          </w:p>
        </w:tc>
        <w:tc>
          <w:tcPr>
            <w:tcW w:w="720" w:type="pct"/>
          </w:tcPr>
          <w:p w14:paraId="639377A7" w14:textId="77777777" w:rsidR="00352FBB" w:rsidRDefault="00352FBB" w:rsidP="00352FBB">
            <w:pPr>
              <w:pStyle w:val="Table0"/>
            </w:pPr>
            <w:r>
              <w:t>M</w:t>
            </w:r>
          </w:p>
        </w:tc>
        <w:tc>
          <w:tcPr>
            <w:tcW w:w="720" w:type="pct"/>
          </w:tcPr>
          <w:p w14:paraId="2B621C7C" w14:textId="77777777" w:rsidR="00352FBB" w:rsidRDefault="00352FBB" w:rsidP="00352FBB">
            <w:pPr>
              <w:pStyle w:val="Table0"/>
            </w:pPr>
            <w:r>
              <w:t>M</w:t>
            </w:r>
          </w:p>
        </w:tc>
        <w:tc>
          <w:tcPr>
            <w:tcW w:w="692" w:type="pct"/>
          </w:tcPr>
          <w:p w14:paraId="6DEB7A37" w14:textId="77777777" w:rsidR="00352FBB" w:rsidRDefault="00352FBB" w:rsidP="00352FBB">
            <w:pPr>
              <w:pStyle w:val="Table0"/>
            </w:pPr>
          </w:p>
        </w:tc>
        <w:tc>
          <w:tcPr>
            <w:tcW w:w="692" w:type="pct"/>
          </w:tcPr>
          <w:p w14:paraId="7DBC8085" w14:textId="77777777" w:rsidR="00352FBB" w:rsidRDefault="00352FBB" w:rsidP="00352FBB">
            <w:pPr>
              <w:pStyle w:val="Table0"/>
            </w:pPr>
          </w:p>
        </w:tc>
        <w:tc>
          <w:tcPr>
            <w:tcW w:w="692" w:type="pct"/>
          </w:tcPr>
          <w:p w14:paraId="439B67ED" w14:textId="77777777" w:rsidR="00352FBB" w:rsidRDefault="00352FBB" w:rsidP="00352FBB">
            <w:pPr>
              <w:pStyle w:val="Table0"/>
            </w:pPr>
          </w:p>
        </w:tc>
      </w:tr>
    </w:tbl>
    <w:bookmarkEnd w:id="684"/>
    <w:p w14:paraId="517FFDCB" w14:textId="77777777" w:rsidR="00D04ACA" w:rsidRDefault="00C459FB">
      <w:pPr>
        <w:tabs>
          <w:tab w:val="left" w:pos="1134"/>
        </w:tabs>
        <w:ind w:left="1134" w:hanging="1134"/>
      </w:pPr>
      <w:r>
        <w:t>Notes:</w:t>
      </w:r>
    </w:p>
    <w:p w14:paraId="3638243F" w14:textId="77777777" w:rsidR="00D04ACA" w:rsidRDefault="00C459FB" w:rsidP="00E36066">
      <w:pPr>
        <w:pStyle w:val="BodyTextIndent"/>
        <w:keepLines/>
        <w:numPr>
          <w:ilvl w:val="0"/>
          <w:numId w:val="31"/>
        </w:numPr>
        <w:autoSpaceDE/>
        <w:autoSpaceDN/>
        <w:adjustRightInd/>
        <w:spacing w:before="0" w:after="0"/>
      </w:pPr>
      <w:r>
        <w:t>Data Element can only be changed at INSP, HCRD and COMP if the person nominated, as the Inspector, the EDI User and the Inspection Establishment are AQA authorised.</w:t>
      </w:r>
    </w:p>
    <w:p w14:paraId="22D35403" w14:textId="77777777" w:rsidR="00D04ACA" w:rsidRDefault="00C459FB" w:rsidP="00E36066">
      <w:pPr>
        <w:pStyle w:val="BodyTextIndent"/>
        <w:keepLines/>
        <w:numPr>
          <w:ilvl w:val="0"/>
          <w:numId w:val="31"/>
        </w:numPr>
        <w:autoSpaceDE/>
        <w:autoSpaceDN/>
        <w:adjustRightInd/>
        <w:spacing w:before="0" w:after="0"/>
      </w:pPr>
      <w:r>
        <w:t xml:space="preserve">Data Element can be changed at </w:t>
      </w:r>
      <w:smartTag w:uri="urn:schemas-microsoft-com:office:smarttags" w:element="stockticker">
        <w:r>
          <w:t>INIT</w:t>
        </w:r>
      </w:smartTag>
      <w:r>
        <w:t xml:space="preserve">, </w:t>
      </w:r>
      <w:smartTag w:uri="urn:schemas-microsoft-com:office:smarttags" w:element="stockticker">
        <w:r>
          <w:t>FINL</w:t>
        </w:r>
      </w:smartTag>
      <w:r>
        <w:t xml:space="preserve">, </w:t>
      </w:r>
      <w:smartTag w:uri="urn:schemas-microsoft-com:office:smarttags" w:element="stockticker">
        <w:r>
          <w:t>INSP</w:t>
        </w:r>
      </w:smartTag>
      <w:r>
        <w:t xml:space="preserve"> and HCRD if the person nominated, as the Inspector, the EDI User and the Inspection Establishment are AQA authorised.</w:t>
      </w:r>
    </w:p>
    <w:p w14:paraId="204AC9BD" w14:textId="77777777" w:rsidR="00D04ACA" w:rsidRDefault="00C459FB" w:rsidP="00E36066">
      <w:pPr>
        <w:pStyle w:val="BodyTextIndent"/>
        <w:keepLines/>
        <w:numPr>
          <w:ilvl w:val="0"/>
          <w:numId w:val="31"/>
        </w:numPr>
        <w:autoSpaceDE/>
        <w:autoSpaceDN/>
        <w:adjustRightInd/>
        <w:spacing w:before="0" w:after="0"/>
      </w:pPr>
      <w:r>
        <w:t>Data Element can only be changed at COMP if the Customs Agent Indicator on the RFP is equal to ‘Y’.</w:t>
      </w:r>
    </w:p>
    <w:p w14:paraId="702A188C" w14:textId="77777777" w:rsidR="00D04ACA" w:rsidRDefault="00C459FB" w:rsidP="00E36066">
      <w:pPr>
        <w:pStyle w:val="BodyTextIndent"/>
        <w:keepLines/>
        <w:numPr>
          <w:ilvl w:val="0"/>
          <w:numId w:val="31"/>
        </w:numPr>
        <w:autoSpaceDE/>
        <w:autoSpaceDN/>
        <w:adjustRightInd/>
        <w:spacing w:before="0" w:after="0"/>
      </w:pPr>
      <w:r>
        <w:t xml:space="preserve">Data Element can always (without other conditions) be changed at </w:t>
      </w:r>
      <w:smartTag w:uri="urn:schemas-microsoft-com:office:smarttags" w:element="stockticker">
        <w:r>
          <w:t>INIT</w:t>
        </w:r>
      </w:smartTag>
      <w:r>
        <w:t xml:space="preserve">, </w:t>
      </w:r>
      <w:smartTag w:uri="urn:schemas-microsoft-com:office:smarttags" w:element="stockticker">
        <w:r>
          <w:t>FINL</w:t>
        </w:r>
      </w:smartTag>
      <w:r>
        <w:t xml:space="preserve"> if the commodity is Horticulture or Grain.  </w:t>
      </w:r>
      <w:r>
        <w:rPr>
          <w:rFonts w:ascii="Helvetica" w:hAnsi="Helvetica"/>
        </w:rPr>
        <w:t>Data Element can be added if currently there are no such data in the RFP, the RFP is at INSP and the commodity is Horticulture.</w:t>
      </w:r>
    </w:p>
    <w:p w14:paraId="19FC983D" w14:textId="77777777" w:rsidR="00D04ACA" w:rsidRDefault="00C459FB" w:rsidP="00E36066">
      <w:pPr>
        <w:pStyle w:val="BodyTextIndent"/>
        <w:keepLines/>
        <w:numPr>
          <w:ilvl w:val="0"/>
          <w:numId w:val="31"/>
        </w:numPr>
        <w:autoSpaceDE/>
        <w:autoSpaceDN/>
        <w:adjustRightInd/>
        <w:spacing w:before="0" w:after="0"/>
      </w:pPr>
      <w:r>
        <w:lastRenderedPageBreak/>
        <w:t>For Horticulture, Data Element can only be added, deleted or amended at INSP and HCRD if the person nominated as the Inspector, the EDI User and the Inspection Establishment are AQA authorised.</w:t>
      </w:r>
    </w:p>
    <w:p w14:paraId="0A692CDD" w14:textId="77777777" w:rsidR="00D04ACA" w:rsidRDefault="00C459FB" w:rsidP="00E36066">
      <w:pPr>
        <w:pStyle w:val="BodyTextIndent"/>
        <w:keepLines/>
        <w:numPr>
          <w:ilvl w:val="0"/>
          <w:numId w:val="31"/>
        </w:numPr>
        <w:autoSpaceDE/>
        <w:autoSpaceDN/>
        <w:adjustRightInd/>
        <w:spacing w:before="0" w:after="0"/>
      </w:pPr>
      <w:r>
        <w:t>For certain commodities to some importing countries, Data Element can be added at ORDR, INIT, FINL, INSP, HCRD</w:t>
      </w:r>
    </w:p>
    <w:p w14:paraId="7FEABF72" w14:textId="77777777" w:rsidR="00D04ACA" w:rsidRDefault="00C459FB" w:rsidP="00E36066">
      <w:pPr>
        <w:pStyle w:val="BodyTextIndent"/>
        <w:keepLines/>
        <w:numPr>
          <w:ilvl w:val="0"/>
          <w:numId w:val="31"/>
        </w:numPr>
        <w:autoSpaceDE/>
        <w:autoSpaceDN/>
        <w:adjustRightInd/>
        <w:spacing w:before="0" w:after="0"/>
      </w:pPr>
      <w:r>
        <w:t>For certain commodities to some importing countries, Data Element can be amended at ORDR, INIT, FINL, INSP, HCRD</w:t>
      </w:r>
    </w:p>
    <w:p w14:paraId="6BBF7C36" w14:textId="77777777" w:rsidR="00D04ACA" w:rsidRDefault="00C459FB" w:rsidP="00E36066">
      <w:pPr>
        <w:pStyle w:val="BodyTextIndent"/>
        <w:keepLines/>
        <w:numPr>
          <w:ilvl w:val="0"/>
          <w:numId w:val="31"/>
        </w:numPr>
        <w:autoSpaceDE/>
        <w:autoSpaceDN/>
        <w:adjustRightInd/>
        <w:spacing w:before="0" w:after="0"/>
      </w:pPr>
      <w:r>
        <w:t>Data element can be amended when RFP at INSP or HCRD and the Certificate Print Indicator is M or C for Grain and Horticulture products</w:t>
      </w:r>
    </w:p>
    <w:p w14:paraId="2C0D10F0" w14:textId="77777777" w:rsidR="00D04ACA" w:rsidRDefault="00C459FB" w:rsidP="00E36066">
      <w:pPr>
        <w:pStyle w:val="BodyTextIndent"/>
        <w:keepLines/>
        <w:numPr>
          <w:ilvl w:val="0"/>
          <w:numId w:val="31"/>
        </w:numPr>
        <w:autoSpaceDE/>
        <w:autoSpaceDN/>
        <w:adjustRightInd/>
        <w:spacing w:before="0" w:after="0"/>
      </w:pPr>
      <w:r>
        <w:t>Data element can only be decreased when RFP at INSP or HCRD and the Certificate Print Indicator is M or C for Grain and Horticulture products</w:t>
      </w:r>
    </w:p>
    <w:p w14:paraId="0C4FA1A1" w14:textId="77777777" w:rsidR="00D04ACA" w:rsidRDefault="00C459FB" w:rsidP="00E36066">
      <w:pPr>
        <w:pStyle w:val="BodyTextIndent"/>
        <w:keepLines/>
        <w:numPr>
          <w:ilvl w:val="0"/>
          <w:numId w:val="31"/>
        </w:numPr>
        <w:autoSpaceDE/>
        <w:autoSpaceDN/>
        <w:adjustRightInd/>
        <w:spacing w:before="0" w:after="0"/>
      </w:pPr>
      <w:r>
        <w:t>Data element can only be deleted, rather than amended.</w:t>
      </w:r>
    </w:p>
    <w:p w14:paraId="65F85A2E" w14:textId="77777777" w:rsidR="00D04ACA" w:rsidRDefault="00D04ACA">
      <w:pPr>
        <w:pStyle w:val="BodyTextIndent"/>
        <w:keepLines/>
        <w:autoSpaceDE/>
        <w:autoSpaceDN/>
        <w:adjustRightInd/>
        <w:spacing w:before="0" w:after="0"/>
        <w:ind w:left="644"/>
      </w:pPr>
    </w:p>
    <w:p w14:paraId="03A87580" w14:textId="77777777" w:rsidR="00D04ACA" w:rsidRDefault="00C459FB">
      <w:pPr>
        <w:pStyle w:val="AppendixHeading2"/>
      </w:pPr>
      <w:bookmarkStart w:id="685" w:name="_Toc166658163"/>
      <w:bookmarkStart w:id="686" w:name="_Toc124938975"/>
      <w:r>
        <w:t>Updating Certificate Request Details</w:t>
      </w:r>
      <w:bookmarkEnd w:id="685"/>
      <w:bookmarkEnd w:id="686"/>
    </w:p>
    <w:p w14:paraId="70B05A5B" w14:textId="77777777" w:rsidR="00D04ACA" w:rsidRDefault="00C459FB">
      <w:r>
        <w:t>Exporters cannot update details in a Certificate.  If Certificate details need changing then the exporter must contact the department and request a change to certificate details.  This is the current E</w:t>
      </w:r>
      <w:r>
        <w:rPr>
          <w:rFonts w:cs="Arial"/>
          <w:smallCaps/>
        </w:rPr>
        <w:t>xdoc</w:t>
      </w:r>
      <w:r>
        <w:t xml:space="preserve"> practice for all commodities.</w:t>
      </w:r>
    </w:p>
    <w:p w14:paraId="3887515E" w14:textId="77777777" w:rsidR="00D04ACA" w:rsidRDefault="00D04ACA"/>
    <w:p w14:paraId="3A4943D0" w14:textId="77777777" w:rsidR="00D04ACA" w:rsidRDefault="00C459FB">
      <w:pPr>
        <w:pStyle w:val="AppendixHeading1"/>
      </w:pPr>
      <w:bookmarkStart w:id="687" w:name="_Toc329753427"/>
      <w:bookmarkStart w:id="688" w:name="_Toc329754145"/>
      <w:bookmarkStart w:id="689" w:name="_Toc329754280"/>
      <w:bookmarkStart w:id="690" w:name="_Toc329754356"/>
      <w:bookmarkStart w:id="691" w:name="_Toc329754519"/>
      <w:bookmarkStart w:id="692" w:name="_Toc329765075"/>
      <w:bookmarkStart w:id="693" w:name="_Toc331307704"/>
      <w:bookmarkStart w:id="694" w:name="_Toc331308313"/>
      <w:bookmarkStart w:id="695" w:name="_Toc166658164"/>
      <w:bookmarkStart w:id="696" w:name="_Toc124938976"/>
      <w:bookmarkStart w:id="697" w:name="_Hlk60905075"/>
      <w:r>
        <w:lastRenderedPageBreak/>
        <w:t>Data Element Directory</w:t>
      </w:r>
      <w:bookmarkEnd w:id="687"/>
      <w:bookmarkEnd w:id="688"/>
      <w:bookmarkEnd w:id="689"/>
      <w:bookmarkEnd w:id="690"/>
      <w:bookmarkEnd w:id="691"/>
      <w:bookmarkEnd w:id="692"/>
      <w:bookmarkEnd w:id="693"/>
      <w:bookmarkEnd w:id="694"/>
      <w:bookmarkEnd w:id="695"/>
      <w:bookmarkEnd w:id="696"/>
    </w:p>
    <w:bookmarkEnd w:id="697"/>
    <w:p w14:paraId="27BB530A" w14:textId="77777777" w:rsidR="00D04ACA" w:rsidRDefault="00C459FB">
      <w:r>
        <w:t xml:space="preserve">This appendix defines the data type and length of data elements used in </w:t>
      </w:r>
      <w:r>
        <w:rPr>
          <w:smallCaps/>
        </w:rPr>
        <w:t>Exdoc</w:t>
      </w:r>
      <w:r>
        <w:t xml:space="preserve"> messages.</w:t>
      </w:r>
    </w:p>
    <w:p w14:paraId="586D5D41" w14:textId="77777777" w:rsidR="00D04ACA" w:rsidRDefault="00C459FB">
      <w:r>
        <w:t>The following abbreviations are used:</w:t>
      </w:r>
    </w:p>
    <w:p w14:paraId="769F7069" w14:textId="77777777" w:rsidR="00D04ACA" w:rsidRDefault="00C459FB">
      <w:pPr>
        <w:pStyle w:val="Example"/>
        <w:rPr>
          <w:rFonts w:ascii="Arial" w:hAnsi="Arial"/>
        </w:rPr>
      </w:pPr>
      <w:r>
        <w:rPr>
          <w:rFonts w:ascii="Arial" w:hAnsi="Arial"/>
        </w:rPr>
        <w:t>a</w:t>
      </w:r>
      <w:r>
        <w:rPr>
          <w:rFonts w:ascii="Arial" w:hAnsi="Arial"/>
        </w:rPr>
        <w:tab/>
        <w:t>alphabetic (A-Z, special characters)</w:t>
      </w:r>
    </w:p>
    <w:p w14:paraId="5DA85844" w14:textId="77777777" w:rsidR="00D04ACA" w:rsidRDefault="00C459FB">
      <w:pPr>
        <w:pStyle w:val="Example"/>
        <w:rPr>
          <w:rFonts w:ascii="Arial" w:hAnsi="Arial"/>
        </w:rPr>
      </w:pPr>
      <w:r>
        <w:rPr>
          <w:rFonts w:ascii="Arial" w:hAnsi="Arial"/>
        </w:rPr>
        <w:t>an</w:t>
      </w:r>
      <w:r>
        <w:rPr>
          <w:rFonts w:ascii="Arial" w:hAnsi="Arial"/>
        </w:rPr>
        <w:tab/>
        <w:t>alphanumeric (A-Z, 0-9, special characters)</w:t>
      </w:r>
    </w:p>
    <w:p w14:paraId="1E4F06BE" w14:textId="77777777" w:rsidR="00D04ACA" w:rsidRDefault="00C459FB">
      <w:pPr>
        <w:pStyle w:val="Example"/>
        <w:rPr>
          <w:rFonts w:ascii="Arial" w:hAnsi="Arial"/>
        </w:rPr>
      </w:pPr>
      <w:r>
        <w:rPr>
          <w:rFonts w:ascii="Arial" w:hAnsi="Arial"/>
        </w:rPr>
        <w:t>n</w:t>
      </w:r>
      <w:r>
        <w:rPr>
          <w:rFonts w:ascii="Arial" w:hAnsi="Arial"/>
        </w:rPr>
        <w:tab/>
        <w:t>numeric (0-9, ‘.’)</w:t>
      </w:r>
      <w:r>
        <w:rPr>
          <w:rFonts w:ascii="Arial" w:hAnsi="Arial"/>
        </w:rPr>
        <w:tab/>
      </w:r>
      <w:r>
        <w:rPr>
          <w:rFonts w:ascii="Arial" w:hAnsi="Arial"/>
        </w:rPr>
        <w:tab/>
      </w:r>
    </w:p>
    <w:p w14:paraId="58C258ED" w14:textId="77777777" w:rsidR="00D04ACA" w:rsidRDefault="00C459FB">
      <w:pPr>
        <w:pStyle w:val="Example"/>
        <w:rPr>
          <w:rFonts w:ascii="Arial" w:hAnsi="Arial"/>
        </w:rPr>
      </w:pPr>
      <w:r>
        <w:rPr>
          <w:rFonts w:ascii="Arial" w:hAnsi="Arial"/>
        </w:rPr>
        <w:t>..</w:t>
      </w:r>
      <w:r>
        <w:rPr>
          <w:rFonts w:ascii="Arial" w:hAnsi="Arial"/>
        </w:rPr>
        <w:tab/>
        <w:t>field is of variable length</w:t>
      </w:r>
    </w:p>
    <w:p w14:paraId="32DA54E4" w14:textId="77777777" w:rsidR="00D04ACA" w:rsidRDefault="00C459FB">
      <w:pPr>
        <w:pStyle w:val="Example"/>
        <w:rPr>
          <w:rFonts w:ascii="Arial" w:hAnsi="Arial"/>
        </w:rPr>
      </w:pPr>
      <w:r>
        <w:rPr>
          <w:rFonts w:ascii="Arial" w:hAnsi="Arial"/>
        </w:rPr>
        <w:t>number</w:t>
      </w:r>
      <w:r>
        <w:rPr>
          <w:rFonts w:ascii="Arial" w:hAnsi="Arial"/>
        </w:rPr>
        <w:tab/>
        <w:t>the number of characters in the field (in the case of numeric fields, a decimal place is not included in the length – therefore 12345.67 would be defined as n7)</w:t>
      </w:r>
    </w:p>
    <w:p w14:paraId="7CF76BAB" w14:textId="77777777" w:rsidR="00D04ACA" w:rsidRDefault="00C459FB">
      <w:r>
        <w:t>Examples:</w:t>
      </w:r>
    </w:p>
    <w:p w14:paraId="3AEA6BD8" w14:textId="77777777" w:rsidR="00D04ACA" w:rsidRDefault="00C459FB">
      <w:pPr>
        <w:pStyle w:val="Example"/>
        <w:rPr>
          <w:rFonts w:ascii="Arial" w:hAnsi="Arial"/>
        </w:rPr>
      </w:pPr>
      <w:r>
        <w:rPr>
          <w:rFonts w:ascii="Arial" w:hAnsi="Arial"/>
        </w:rPr>
        <w:t>a..4</w:t>
      </w:r>
      <w:r>
        <w:rPr>
          <w:rFonts w:ascii="Arial" w:hAnsi="Arial"/>
        </w:rPr>
        <w:tab/>
        <w:t>= alphabetic, up to 4 characters in length</w:t>
      </w:r>
    </w:p>
    <w:p w14:paraId="4E380686" w14:textId="77777777" w:rsidR="00D04ACA" w:rsidRDefault="00C459FB">
      <w:pPr>
        <w:pStyle w:val="Example"/>
        <w:rPr>
          <w:rFonts w:ascii="Arial" w:hAnsi="Arial"/>
        </w:rPr>
      </w:pPr>
      <w:r>
        <w:rPr>
          <w:rFonts w:ascii="Arial" w:hAnsi="Arial"/>
        </w:rPr>
        <w:t>a4</w:t>
      </w:r>
      <w:r>
        <w:rPr>
          <w:rFonts w:ascii="Arial" w:hAnsi="Arial"/>
        </w:rPr>
        <w:tab/>
        <w:t>= alphabetic, must be 4 characters</w:t>
      </w:r>
    </w:p>
    <w:p w14:paraId="565F2057" w14:textId="77777777" w:rsidR="00D04ACA" w:rsidRDefault="00C459FB">
      <w:pPr>
        <w:pStyle w:val="Example"/>
        <w:rPr>
          <w:rFonts w:ascii="Arial" w:hAnsi="Arial"/>
        </w:rPr>
      </w:pPr>
      <w:r>
        <w:rPr>
          <w:rFonts w:ascii="Arial" w:hAnsi="Arial"/>
        </w:rPr>
        <w:t>n..7</w:t>
      </w:r>
      <w:r>
        <w:rPr>
          <w:rFonts w:ascii="Arial" w:hAnsi="Arial"/>
        </w:rPr>
        <w:tab/>
        <w:t>= numeric, up to 7 characters in length</w:t>
      </w:r>
    </w:p>
    <w:p w14:paraId="1A688565" w14:textId="77777777" w:rsidR="00D04ACA" w:rsidRDefault="00C459FB">
      <w:pPr>
        <w:pStyle w:val="Example"/>
        <w:rPr>
          <w:rFonts w:ascii="Arial" w:hAnsi="Arial"/>
        </w:rPr>
      </w:pPr>
      <w:r>
        <w:rPr>
          <w:rFonts w:ascii="Arial" w:hAnsi="Arial"/>
        </w:rPr>
        <w:t>n7</w:t>
      </w:r>
      <w:r>
        <w:rPr>
          <w:rFonts w:ascii="Arial" w:hAnsi="Arial"/>
        </w:rPr>
        <w:tab/>
        <w:t>= numeric, must be 7 characters</w:t>
      </w:r>
    </w:p>
    <w:p w14:paraId="36D23AB9" w14:textId="77777777" w:rsidR="00D04ACA" w:rsidRDefault="00C459FB">
      <w:pPr>
        <w:pStyle w:val="Example"/>
        <w:rPr>
          <w:rFonts w:ascii="Arial" w:hAnsi="Arial"/>
        </w:rPr>
      </w:pPr>
      <w:r>
        <w:rPr>
          <w:rFonts w:ascii="Arial" w:hAnsi="Arial"/>
        </w:rPr>
        <w:t>an..35</w:t>
      </w:r>
      <w:r>
        <w:rPr>
          <w:rFonts w:ascii="Arial" w:hAnsi="Arial"/>
        </w:rPr>
        <w:tab/>
        <w:t>= alphanumeric, up to 35 characters in length</w:t>
      </w:r>
    </w:p>
    <w:p w14:paraId="3A23AC8A" w14:textId="77777777" w:rsidR="00D04ACA" w:rsidRDefault="00C459FB">
      <w:r>
        <w:t xml:space="preserve">Note that all alpha data must be in </w:t>
      </w:r>
      <w:r>
        <w:rPr>
          <w:u w:val="single"/>
        </w:rPr>
        <w:t>UPPER</w:t>
      </w:r>
      <w:r>
        <w:t xml:space="preserve"> case with the following exceptions, which may be mixed case:</w:t>
      </w:r>
    </w:p>
    <w:p w14:paraId="059F021A" w14:textId="77777777" w:rsidR="00D04ACA" w:rsidRDefault="00C459FB" w:rsidP="00E36066">
      <w:pPr>
        <w:keepLines/>
        <w:numPr>
          <w:ilvl w:val="0"/>
          <w:numId w:val="18"/>
        </w:numPr>
        <w:autoSpaceDE/>
        <w:autoSpaceDN/>
        <w:adjustRightInd/>
        <w:spacing w:before="0" w:after="0"/>
      </w:pPr>
      <w:r>
        <w:t>Additional Declaration Text</w:t>
      </w:r>
    </w:p>
    <w:p w14:paraId="40205C5D" w14:textId="77777777" w:rsidR="00D04ACA" w:rsidRDefault="00C459FB" w:rsidP="00E36066">
      <w:pPr>
        <w:pStyle w:val="Bullet1"/>
        <w:numPr>
          <w:ilvl w:val="0"/>
          <w:numId w:val="18"/>
        </w:numPr>
        <w:spacing w:after="0"/>
      </w:pPr>
      <w:r>
        <w:t>Shipping Marks</w:t>
      </w:r>
    </w:p>
    <w:p w14:paraId="3484291D" w14:textId="77777777" w:rsidR="00D04ACA" w:rsidRDefault="00C459FB">
      <w:r>
        <w:t>Note also this table contains data element listings for both RFP and Certificate messages.</w:t>
      </w:r>
    </w:p>
    <w:p w14:paraId="4D2A0265" w14:textId="77777777" w:rsidR="00D04ACA" w:rsidRDefault="00D04ACA">
      <w:pPr>
        <w:pStyle w:val="Tabl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84"/>
        <w:gridCol w:w="709"/>
        <w:gridCol w:w="5245"/>
      </w:tblGrid>
      <w:tr w:rsidR="00105A79" w14:paraId="6B2D74C0" w14:textId="77777777">
        <w:trPr>
          <w:cantSplit/>
          <w:tblHeader/>
        </w:trPr>
        <w:tc>
          <w:tcPr>
            <w:tcW w:w="3084" w:type="dxa"/>
            <w:shd w:val="pct20" w:color="auto" w:fill="auto"/>
          </w:tcPr>
          <w:p w14:paraId="5FAAB3C2" w14:textId="77777777" w:rsidR="00D04ACA" w:rsidRDefault="00C459FB">
            <w:pPr>
              <w:pStyle w:val="Table0"/>
            </w:pPr>
            <w:r>
              <w:t>Data Element</w:t>
            </w:r>
          </w:p>
        </w:tc>
        <w:tc>
          <w:tcPr>
            <w:tcW w:w="709" w:type="dxa"/>
            <w:shd w:val="pct20" w:color="auto" w:fill="auto"/>
          </w:tcPr>
          <w:p w14:paraId="32BEF5DD" w14:textId="77777777" w:rsidR="00D04ACA" w:rsidRDefault="00C459FB">
            <w:pPr>
              <w:pStyle w:val="Table0"/>
            </w:pPr>
            <w:r>
              <w:t>Format</w:t>
            </w:r>
          </w:p>
        </w:tc>
        <w:tc>
          <w:tcPr>
            <w:tcW w:w="5245" w:type="dxa"/>
            <w:shd w:val="pct20" w:color="auto" w:fill="auto"/>
          </w:tcPr>
          <w:p w14:paraId="62EAF7B3" w14:textId="77777777" w:rsidR="00D04ACA" w:rsidRDefault="00C459FB">
            <w:pPr>
              <w:pStyle w:val="Table0"/>
            </w:pPr>
            <w:r>
              <w:t>Comments</w:t>
            </w:r>
          </w:p>
        </w:tc>
      </w:tr>
      <w:tr w:rsidR="00105A79" w14:paraId="708DF456" w14:textId="77777777">
        <w:trPr>
          <w:cantSplit/>
        </w:trPr>
        <w:tc>
          <w:tcPr>
            <w:tcW w:w="3084" w:type="dxa"/>
          </w:tcPr>
          <w:p w14:paraId="49E4EB13" w14:textId="77777777" w:rsidR="00D04ACA" w:rsidRDefault="00C459FB">
            <w:pPr>
              <w:pStyle w:val="Table0"/>
            </w:pPr>
            <w:r>
              <w:t>Additional Declaration Text</w:t>
            </w:r>
          </w:p>
        </w:tc>
        <w:tc>
          <w:tcPr>
            <w:tcW w:w="709" w:type="dxa"/>
          </w:tcPr>
          <w:p w14:paraId="6E1B2585" w14:textId="77777777" w:rsidR="00D04ACA" w:rsidRDefault="00C459FB">
            <w:pPr>
              <w:pStyle w:val="Table0"/>
            </w:pPr>
            <w:r>
              <w:t>an..</w:t>
            </w:r>
          </w:p>
        </w:tc>
        <w:tc>
          <w:tcPr>
            <w:tcW w:w="5245" w:type="dxa"/>
          </w:tcPr>
          <w:p w14:paraId="227B558E" w14:textId="77777777" w:rsidR="00D04ACA" w:rsidRDefault="00C459FB">
            <w:pPr>
              <w:pStyle w:val="Table0"/>
            </w:pPr>
            <w:r>
              <w:t>Free format text.  Sent as multiple repeats each of a maximum length of 70 characters.  Each repeat will be considered as a separate line of text.</w:t>
            </w:r>
          </w:p>
        </w:tc>
      </w:tr>
      <w:tr w:rsidR="00105A79" w14:paraId="61CCCF19" w14:textId="77777777">
        <w:trPr>
          <w:cantSplit/>
        </w:trPr>
        <w:tc>
          <w:tcPr>
            <w:tcW w:w="3084" w:type="dxa"/>
          </w:tcPr>
          <w:p w14:paraId="10E37996" w14:textId="77777777" w:rsidR="00D04ACA" w:rsidRDefault="00C459FB">
            <w:pPr>
              <w:pStyle w:val="Table0"/>
            </w:pPr>
            <w:r>
              <w:t>Additional Information</w:t>
            </w:r>
          </w:p>
        </w:tc>
        <w:tc>
          <w:tcPr>
            <w:tcW w:w="709" w:type="dxa"/>
          </w:tcPr>
          <w:p w14:paraId="01BC2A2A" w14:textId="77777777" w:rsidR="00D04ACA" w:rsidRDefault="00C459FB">
            <w:pPr>
              <w:pStyle w:val="Table0"/>
            </w:pPr>
            <w:r>
              <w:t>an..</w:t>
            </w:r>
          </w:p>
        </w:tc>
        <w:tc>
          <w:tcPr>
            <w:tcW w:w="5245" w:type="dxa"/>
          </w:tcPr>
          <w:p w14:paraId="2AAA495A" w14:textId="77777777" w:rsidR="00D04ACA" w:rsidRDefault="00C459FB">
            <w:pPr>
              <w:pStyle w:val="Table0"/>
            </w:pPr>
            <w:r>
              <w:t>Free format text.  Sent as multiple repeats each of a maximum length of 70 characters.  Splits, when required, occur exactly on a 70-character boundary and therefore may be within words.</w:t>
            </w:r>
          </w:p>
        </w:tc>
      </w:tr>
      <w:tr w:rsidR="00105A79" w14:paraId="1AC02F8B" w14:textId="77777777">
        <w:trPr>
          <w:cantSplit/>
        </w:trPr>
        <w:tc>
          <w:tcPr>
            <w:tcW w:w="3084" w:type="dxa"/>
          </w:tcPr>
          <w:p w14:paraId="0931D4EB" w14:textId="77777777" w:rsidR="00D04ACA" w:rsidRDefault="00C459FB">
            <w:pPr>
              <w:pStyle w:val="Table0"/>
            </w:pPr>
            <w:r>
              <w:t>Additional Product Description</w:t>
            </w:r>
          </w:p>
        </w:tc>
        <w:tc>
          <w:tcPr>
            <w:tcW w:w="709" w:type="dxa"/>
          </w:tcPr>
          <w:p w14:paraId="57C1DEE3" w14:textId="77777777" w:rsidR="00D04ACA" w:rsidRDefault="00C459FB">
            <w:pPr>
              <w:pStyle w:val="Table0"/>
            </w:pPr>
            <w:r>
              <w:t>an..250</w:t>
            </w:r>
          </w:p>
        </w:tc>
        <w:tc>
          <w:tcPr>
            <w:tcW w:w="5245" w:type="dxa"/>
          </w:tcPr>
          <w:p w14:paraId="4390880D" w14:textId="77777777" w:rsidR="00D04ACA" w:rsidRDefault="00C459FB">
            <w:pPr>
              <w:pStyle w:val="Table0"/>
            </w:pPr>
            <w:r>
              <w:t>Exporter defined.  Sent as up to 8 repeats each of maximum length 35 characters, up to a maximum of 250 characters in total.  Splits, when required, occur exactly on a 35-character boundary and therefore may be within words.</w:t>
            </w:r>
          </w:p>
        </w:tc>
      </w:tr>
      <w:tr w:rsidR="00105A79" w14:paraId="6A4CCA89" w14:textId="77777777">
        <w:trPr>
          <w:cantSplit/>
        </w:trPr>
        <w:tc>
          <w:tcPr>
            <w:tcW w:w="3084" w:type="dxa"/>
          </w:tcPr>
          <w:p w14:paraId="59ECB2A6" w14:textId="77777777" w:rsidR="00D04ACA" w:rsidRDefault="00C459FB">
            <w:pPr>
              <w:pStyle w:val="Table0"/>
            </w:pPr>
            <w:r>
              <w:t>Additional Products</w:t>
            </w:r>
          </w:p>
        </w:tc>
        <w:tc>
          <w:tcPr>
            <w:tcW w:w="709" w:type="dxa"/>
          </w:tcPr>
          <w:p w14:paraId="688E6B42" w14:textId="77777777" w:rsidR="00D04ACA" w:rsidRDefault="00C459FB">
            <w:pPr>
              <w:pStyle w:val="Table0"/>
            </w:pPr>
            <w:r>
              <w:t>a35</w:t>
            </w:r>
          </w:p>
        </w:tc>
        <w:tc>
          <w:tcPr>
            <w:tcW w:w="5245" w:type="dxa"/>
          </w:tcPr>
          <w:p w14:paraId="3AB5C4D4" w14:textId="77777777" w:rsidR="00D04ACA" w:rsidRDefault="00C459FB">
            <w:pPr>
              <w:pStyle w:val="Table0"/>
            </w:pPr>
            <w:r>
              <w:t>The secondary component products for a Meat composite product</w:t>
            </w:r>
          </w:p>
        </w:tc>
      </w:tr>
      <w:tr w:rsidR="00105A79" w14:paraId="43052E88" w14:textId="77777777">
        <w:trPr>
          <w:cantSplit/>
        </w:trPr>
        <w:tc>
          <w:tcPr>
            <w:tcW w:w="3084" w:type="dxa"/>
          </w:tcPr>
          <w:p w14:paraId="1F02DB97" w14:textId="77777777" w:rsidR="00D04ACA" w:rsidRDefault="00C459FB">
            <w:pPr>
              <w:pStyle w:val="Table0"/>
            </w:pPr>
            <w:r>
              <w:t>AHECC Code</w:t>
            </w:r>
          </w:p>
        </w:tc>
        <w:tc>
          <w:tcPr>
            <w:tcW w:w="709" w:type="dxa"/>
          </w:tcPr>
          <w:p w14:paraId="4BAEDFF6" w14:textId="77777777" w:rsidR="00D04ACA" w:rsidRDefault="00C459FB">
            <w:pPr>
              <w:pStyle w:val="Table0"/>
            </w:pPr>
            <w:r>
              <w:t>n8</w:t>
            </w:r>
          </w:p>
        </w:tc>
        <w:tc>
          <w:tcPr>
            <w:tcW w:w="5245" w:type="dxa"/>
          </w:tcPr>
          <w:p w14:paraId="0ED2AB60" w14:textId="77777777" w:rsidR="00D04ACA" w:rsidRDefault="00D04ACA">
            <w:pPr>
              <w:pStyle w:val="Table0"/>
            </w:pPr>
          </w:p>
        </w:tc>
      </w:tr>
      <w:tr w:rsidR="00105A79" w14:paraId="5D1F8498" w14:textId="77777777">
        <w:trPr>
          <w:cantSplit/>
        </w:trPr>
        <w:tc>
          <w:tcPr>
            <w:tcW w:w="3084" w:type="dxa"/>
          </w:tcPr>
          <w:p w14:paraId="38D6FB23" w14:textId="77777777" w:rsidR="00D04ACA" w:rsidRDefault="00C459FB">
            <w:pPr>
              <w:pStyle w:val="Table0"/>
            </w:pPr>
            <w:r>
              <w:t>Amended Information</w:t>
            </w:r>
          </w:p>
        </w:tc>
        <w:tc>
          <w:tcPr>
            <w:tcW w:w="709" w:type="dxa"/>
          </w:tcPr>
          <w:p w14:paraId="2A6D3E7D" w14:textId="77777777" w:rsidR="00D04ACA" w:rsidRDefault="00C459FB">
            <w:pPr>
              <w:pStyle w:val="Table0"/>
            </w:pPr>
            <w:r>
              <w:t>an..254.</w:t>
            </w:r>
          </w:p>
        </w:tc>
        <w:tc>
          <w:tcPr>
            <w:tcW w:w="5245" w:type="dxa"/>
          </w:tcPr>
          <w:p w14:paraId="3C0313E8" w14:textId="77777777" w:rsidR="00D04ACA" w:rsidRDefault="00C459FB">
            <w:pPr>
              <w:pStyle w:val="Table0"/>
            </w:pPr>
            <w:r>
              <w:t>The reason why specific fields are changed after authorisation. Sent as up to 8 repeats each of maximum length 35 characters, up to a maximum of 254 characters in total.  Splits, when required, occur exactly on a 35-character boundary and therefore may be within words.</w:t>
            </w:r>
          </w:p>
        </w:tc>
      </w:tr>
      <w:tr w:rsidR="00105A79" w14:paraId="4299926C" w14:textId="77777777">
        <w:trPr>
          <w:cantSplit/>
        </w:trPr>
        <w:tc>
          <w:tcPr>
            <w:tcW w:w="3084" w:type="dxa"/>
          </w:tcPr>
          <w:p w14:paraId="1D2EA8D7" w14:textId="77777777" w:rsidR="00D04ACA" w:rsidRDefault="00C459FB">
            <w:pPr>
              <w:pStyle w:val="Table0"/>
            </w:pPr>
            <w:r>
              <w:t>AMLC Performance Exporter Number</w:t>
            </w:r>
          </w:p>
        </w:tc>
        <w:tc>
          <w:tcPr>
            <w:tcW w:w="709" w:type="dxa"/>
          </w:tcPr>
          <w:p w14:paraId="22100FFB" w14:textId="77777777" w:rsidR="00D04ACA" w:rsidRDefault="00C459FB">
            <w:pPr>
              <w:pStyle w:val="Table0"/>
            </w:pPr>
            <w:r>
              <w:t>an..5</w:t>
            </w:r>
          </w:p>
        </w:tc>
        <w:tc>
          <w:tcPr>
            <w:tcW w:w="5245" w:type="dxa"/>
          </w:tcPr>
          <w:p w14:paraId="5D41DBC9" w14:textId="77777777" w:rsidR="00D04ACA" w:rsidRDefault="00C459FB">
            <w:pPr>
              <w:pStyle w:val="Table0"/>
            </w:pPr>
            <w:r>
              <w:t>The exporter to whom the export is to be credited.</w:t>
            </w:r>
          </w:p>
        </w:tc>
      </w:tr>
      <w:tr w:rsidR="00105A79" w14:paraId="756C5C55" w14:textId="77777777">
        <w:trPr>
          <w:cantSplit/>
        </w:trPr>
        <w:tc>
          <w:tcPr>
            <w:tcW w:w="3084" w:type="dxa"/>
          </w:tcPr>
          <w:p w14:paraId="1893225D" w14:textId="77777777" w:rsidR="00D04ACA" w:rsidRDefault="00C459FB">
            <w:pPr>
              <w:pStyle w:val="Table0"/>
            </w:pPr>
            <w:r>
              <w:t>AMLC Quota Approval Reference</w:t>
            </w:r>
          </w:p>
        </w:tc>
        <w:tc>
          <w:tcPr>
            <w:tcW w:w="709" w:type="dxa"/>
          </w:tcPr>
          <w:p w14:paraId="5F99F731" w14:textId="77777777" w:rsidR="00D04ACA" w:rsidRDefault="00C459FB">
            <w:pPr>
              <w:pStyle w:val="Table0"/>
            </w:pPr>
            <w:r>
              <w:t>an..8</w:t>
            </w:r>
          </w:p>
        </w:tc>
        <w:tc>
          <w:tcPr>
            <w:tcW w:w="5245" w:type="dxa"/>
          </w:tcPr>
          <w:p w14:paraId="30ACEF7D" w14:textId="77777777" w:rsidR="00D04ACA" w:rsidRDefault="00C459FB">
            <w:pPr>
              <w:pStyle w:val="Table0"/>
            </w:pPr>
            <w:r>
              <w:t>The AMLC reference to a quota allocation.</w:t>
            </w:r>
          </w:p>
        </w:tc>
      </w:tr>
      <w:tr w:rsidR="00105A79" w14:paraId="1427D12C" w14:textId="77777777">
        <w:trPr>
          <w:cantSplit/>
        </w:trPr>
        <w:tc>
          <w:tcPr>
            <w:tcW w:w="3084" w:type="dxa"/>
          </w:tcPr>
          <w:p w14:paraId="591F257C" w14:textId="77777777" w:rsidR="00D04ACA" w:rsidRDefault="00C459FB">
            <w:pPr>
              <w:pStyle w:val="Table0"/>
            </w:pPr>
            <w:r>
              <w:t>AMLC Quota Indicator</w:t>
            </w:r>
          </w:p>
        </w:tc>
        <w:tc>
          <w:tcPr>
            <w:tcW w:w="709" w:type="dxa"/>
          </w:tcPr>
          <w:p w14:paraId="1AEDE296" w14:textId="77777777" w:rsidR="00D04ACA" w:rsidRDefault="00C459FB">
            <w:pPr>
              <w:pStyle w:val="Table0"/>
            </w:pPr>
            <w:r>
              <w:t>a1</w:t>
            </w:r>
          </w:p>
        </w:tc>
        <w:tc>
          <w:tcPr>
            <w:tcW w:w="5245" w:type="dxa"/>
          </w:tcPr>
          <w:p w14:paraId="331A547B" w14:textId="55B6EB3A" w:rsidR="00D04ACA" w:rsidRPr="00B70AFD" w:rsidRDefault="00B70AFD">
            <w:pPr>
              <w:pStyle w:val="Table0"/>
            </w:pPr>
            <w:r w:rsidRPr="00B70AFD">
              <w:t>Y (Yes) means the product on the RFP requires a quota certificate, N (No) the converse.</w:t>
            </w:r>
          </w:p>
        </w:tc>
      </w:tr>
      <w:tr w:rsidR="00105A79" w14:paraId="16D05B20" w14:textId="77777777" w:rsidTr="00287554">
        <w:trPr>
          <w:cantSplit/>
        </w:trPr>
        <w:tc>
          <w:tcPr>
            <w:tcW w:w="3084" w:type="dxa"/>
          </w:tcPr>
          <w:p w14:paraId="56903A55" w14:textId="77777777" w:rsidR="009F242E" w:rsidRDefault="00C459FB" w:rsidP="009F242E">
            <w:pPr>
              <w:pStyle w:val="Table0"/>
            </w:pPr>
            <w:r>
              <w:t>AMLC Quota Year</w:t>
            </w:r>
          </w:p>
        </w:tc>
        <w:tc>
          <w:tcPr>
            <w:tcW w:w="709" w:type="dxa"/>
          </w:tcPr>
          <w:p w14:paraId="761AB54E" w14:textId="77777777" w:rsidR="009F242E" w:rsidRDefault="00C459FB" w:rsidP="00000896">
            <w:pPr>
              <w:pStyle w:val="Table0"/>
            </w:pPr>
            <w:r>
              <w:t>An..</w:t>
            </w:r>
            <w:r w:rsidR="00000896">
              <w:t>7</w:t>
            </w:r>
          </w:p>
        </w:tc>
        <w:tc>
          <w:tcPr>
            <w:tcW w:w="5245" w:type="dxa"/>
          </w:tcPr>
          <w:p w14:paraId="79AA56C9" w14:textId="77777777" w:rsidR="009F242E" w:rsidRDefault="00C459FB" w:rsidP="00000896">
            <w:pPr>
              <w:pStyle w:val="Table0"/>
            </w:pPr>
            <w:r>
              <w:t xml:space="preserve">The Year, or </w:t>
            </w:r>
            <w:r w:rsidR="00000896">
              <w:t>two sequential</w:t>
            </w:r>
            <w:r>
              <w:t xml:space="preserve"> year</w:t>
            </w:r>
            <w:r w:rsidR="00000896">
              <w:t>s</w:t>
            </w:r>
            <w:r>
              <w:t>, that the Quota relates to.</w:t>
            </w:r>
          </w:p>
        </w:tc>
      </w:tr>
      <w:tr w:rsidR="00105A79" w14:paraId="7B471B1A" w14:textId="77777777">
        <w:trPr>
          <w:cantSplit/>
        </w:trPr>
        <w:tc>
          <w:tcPr>
            <w:tcW w:w="3084" w:type="dxa"/>
          </w:tcPr>
          <w:p w14:paraId="5244A913" w14:textId="77777777" w:rsidR="00D04ACA" w:rsidRDefault="00C459FB">
            <w:pPr>
              <w:pStyle w:val="Table0"/>
            </w:pPr>
            <w:r>
              <w:t>Approved Certifier</w:t>
            </w:r>
          </w:p>
        </w:tc>
        <w:tc>
          <w:tcPr>
            <w:tcW w:w="709" w:type="dxa"/>
          </w:tcPr>
          <w:p w14:paraId="2F171E90" w14:textId="77777777" w:rsidR="00D04ACA" w:rsidRDefault="00C459FB">
            <w:pPr>
              <w:pStyle w:val="Table0"/>
            </w:pPr>
            <w:r>
              <w:t>an..5</w:t>
            </w:r>
          </w:p>
        </w:tc>
        <w:tc>
          <w:tcPr>
            <w:tcW w:w="5245" w:type="dxa"/>
          </w:tcPr>
          <w:p w14:paraId="24FC39EE" w14:textId="77777777" w:rsidR="00D04ACA" w:rsidRDefault="00C459FB">
            <w:pPr>
              <w:pStyle w:val="Table0"/>
            </w:pPr>
            <w:r>
              <w:t xml:space="preserve">The type and code of the approved certifier   </w:t>
            </w:r>
          </w:p>
        </w:tc>
      </w:tr>
      <w:tr w:rsidR="00105A79" w14:paraId="74BE519D" w14:textId="77777777">
        <w:trPr>
          <w:cantSplit/>
        </w:trPr>
        <w:tc>
          <w:tcPr>
            <w:tcW w:w="3084" w:type="dxa"/>
          </w:tcPr>
          <w:p w14:paraId="71E7A4C3" w14:textId="77777777" w:rsidR="00D04ACA" w:rsidRDefault="00C459FB">
            <w:pPr>
              <w:pStyle w:val="Table0"/>
            </w:pPr>
            <w:r>
              <w:t>Print Region</w:t>
            </w:r>
          </w:p>
        </w:tc>
        <w:tc>
          <w:tcPr>
            <w:tcW w:w="709" w:type="dxa"/>
          </w:tcPr>
          <w:p w14:paraId="5EA8B178" w14:textId="77777777" w:rsidR="00D04ACA" w:rsidRDefault="00C459FB">
            <w:pPr>
              <w:pStyle w:val="Table0"/>
            </w:pPr>
            <w:r>
              <w:t>a3</w:t>
            </w:r>
          </w:p>
        </w:tc>
        <w:tc>
          <w:tcPr>
            <w:tcW w:w="5245" w:type="dxa"/>
          </w:tcPr>
          <w:p w14:paraId="08AD2057" w14:textId="77777777" w:rsidR="00D04ACA" w:rsidRDefault="00C459FB">
            <w:pPr>
              <w:pStyle w:val="Table0"/>
            </w:pPr>
            <w:r>
              <w:t>Must equal a Print Region Code (see Appendix E for Print Region Codes)</w:t>
            </w:r>
          </w:p>
        </w:tc>
      </w:tr>
      <w:tr w:rsidR="00105A79" w14:paraId="24777247" w14:textId="77777777">
        <w:trPr>
          <w:cantSplit/>
        </w:trPr>
        <w:tc>
          <w:tcPr>
            <w:tcW w:w="3084" w:type="dxa"/>
          </w:tcPr>
          <w:p w14:paraId="444DF416" w14:textId="77777777" w:rsidR="00D04ACA" w:rsidRDefault="00C459FB">
            <w:pPr>
              <w:pStyle w:val="Table0"/>
            </w:pPr>
            <w:r>
              <w:t>Average Age of Animals</w:t>
            </w:r>
          </w:p>
        </w:tc>
        <w:tc>
          <w:tcPr>
            <w:tcW w:w="709" w:type="dxa"/>
          </w:tcPr>
          <w:p w14:paraId="7D99DA2A" w14:textId="77777777" w:rsidR="00D04ACA" w:rsidRDefault="00C459FB">
            <w:pPr>
              <w:pStyle w:val="Table0"/>
            </w:pPr>
            <w:r>
              <w:t>an..20</w:t>
            </w:r>
          </w:p>
        </w:tc>
        <w:tc>
          <w:tcPr>
            <w:tcW w:w="5245" w:type="dxa"/>
          </w:tcPr>
          <w:p w14:paraId="125365DC" w14:textId="77777777" w:rsidR="00D04ACA" w:rsidRDefault="00C459FB">
            <w:pPr>
              <w:pStyle w:val="Table0"/>
            </w:pPr>
            <w:r>
              <w:t>The average age of the animals</w:t>
            </w:r>
          </w:p>
        </w:tc>
      </w:tr>
      <w:tr w:rsidR="00105A79" w14:paraId="4B296FB8" w14:textId="77777777">
        <w:trPr>
          <w:cantSplit/>
        </w:trPr>
        <w:tc>
          <w:tcPr>
            <w:tcW w:w="3084" w:type="dxa"/>
          </w:tcPr>
          <w:p w14:paraId="1567E0F7" w14:textId="77777777" w:rsidR="00D04ACA" w:rsidRDefault="00C459FB">
            <w:pPr>
              <w:pStyle w:val="Table0"/>
            </w:pPr>
            <w:r>
              <w:lastRenderedPageBreak/>
              <w:t>Batch Code</w:t>
            </w:r>
          </w:p>
        </w:tc>
        <w:tc>
          <w:tcPr>
            <w:tcW w:w="709" w:type="dxa"/>
          </w:tcPr>
          <w:p w14:paraId="4D2E2F08" w14:textId="77777777" w:rsidR="00D04ACA" w:rsidRDefault="00C459FB">
            <w:pPr>
              <w:pStyle w:val="Table0"/>
            </w:pPr>
            <w:r>
              <w:t>an..30</w:t>
            </w:r>
          </w:p>
        </w:tc>
        <w:tc>
          <w:tcPr>
            <w:tcW w:w="5245" w:type="dxa"/>
          </w:tcPr>
          <w:p w14:paraId="7FCF34CC" w14:textId="77777777" w:rsidR="00D04ACA" w:rsidRDefault="00C459FB">
            <w:pPr>
              <w:pStyle w:val="Table0"/>
            </w:pPr>
            <w:r>
              <w:t>Free format text.  Unique number affixed by manufacturer to a batch of products.</w:t>
            </w:r>
          </w:p>
        </w:tc>
      </w:tr>
      <w:tr w:rsidR="00105A79" w14:paraId="59CA5DBD" w14:textId="77777777">
        <w:trPr>
          <w:cantSplit/>
        </w:trPr>
        <w:tc>
          <w:tcPr>
            <w:tcW w:w="3084" w:type="dxa"/>
          </w:tcPr>
          <w:p w14:paraId="0FAFB831" w14:textId="77777777" w:rsidR="00D04ACA" w:rsidRDefault="00C459FB">
            <w:pPr>
              <w:pStyle w:val="Table0"/>
            </w:pPr>
            <w:r>
              <w:t>BeefVeal Weight Amount</w:t>
            </w:r>
          </w:p>
        </w:tc>
        <w:tc>
          <w:tcPr>
            <w:tcW w:w="709" w:type="dxa"/>
          </w:tcPr>
          <w:p w14:paraId="6339FB2D" w14:textId="77777777" w:rsidR="00D04ACA" w:rsidRDefault="00C459FB">
            <w:pPr>
              <w:pStyle w:val="Table0"/>
            </w:pPr>
            <w:r>
              <w:t>n..9</w:t>
            </w:r>
          </w:p>
        </w:tc>
        <w:tc>
          <w:tcPr>
            <w:tcW w:w="5245" w:type="dxa"/>
          </w:tcPr>
          <w:p w14:paraId="4265E336" w14:textId="77777777" w:rsidR="00D04ACA" w:rsidRDefault="00C459FB">
            <w:pPr>
              <w:pStyle w:val="Table0"/>
            </w:pPr>
            <w:r>
              <w:t>7 significant and 2 decimal places, leading zeroes may be omitted.</w:t>
            </w:r>
          </w:p>
        </w:tc>
      </w:tr>
      <w:tr w:rsidR="00105A79" w14:paraId="6BE25B73" w14:textId="77777777">
        <w:trPr>
          <w:cantSplit/>
        </w:trPr>
        <w:tc>
          <w:tcPr>
            <w:tcW w:w="3084" w:type="dxa"/>
          </w:tcPr>
          <w:p w14:paraId="437B14AB" w14:textId="77777777" w:rsidR="00D04ACA" w:rsidRDefault="00C459FB">
            <w:pPr>
              <w:pStyle w:val="Table0"/>
            </w:pPr>
            <w:smartTag w:uri="urn:schemas-microsoft-com:office:smarttags" w:element="place">
              <w:smartTag w:uri="urn:schemas-microsoft-com:office:smarttags" w:element="PlaceName">
                <w:r>
                  <w:t>Border</w:t>
                </w:r>
              </w:smartTag>
              <w:r>
                <w:t xml:space="preserve"> </w:t>
              </w:r>
              <w:smartTag w:uri="urn:schemas-microsoft-com:office:smarttags" w:element="PlaceName">
                <w:r>
                  <w:t>Inspection</w:t>
                </w:r>
              </w:smartTag>
              <w:r>
                <w:t xml:space="preserve"> </w:t>
              </w:r>
              <w:smartTag w:uri="urn:schemas-microsoft-com:office:smarttags" w:element="PlaceType">
                <w:r>
                  <w:t>Port</w:t>
                </w:r>
              </w:smartTag>
            </w:smartTag>
          </w:p>
        </w:tc>
        <w:tc>
          <w:tcPr>
            <w:tcW w:w="709" w:type="dxa"/>
          </w:tcPr>
          <w:p w14:paraId="63D4CB5F" w14:textId="77777777" w:rsidR="00D04ACA" w:rsidRDefault="00C459FB">
            <w:pPr>
              <w:pStyle w:val="Table0"/>
            </w:pPr>
            <w:r>
              <w:t>an5</w:t>
            </w:r>
          </w:p>
        </w:tc>
        <w:tc>
          <w:tcPr>
            <w:tcW w:w="5245" w:type="dxa"/>
          </w:tcPr>
          <w:p w14:paraId="758AE0E3" w14:textId="77777777" w:rsidR="00D04ACA" w:rsidRDefault="00C459FB">
            <w:pPr>
              <w:pStyle w:val="Table0"/>
            </w:pPr>
            <w:r>
              <w:t xml:space="preserve">A country and location code from the Location table on the </w:t>
            </w:r>
            <w:r>
              <w:rPr>
                <w:smallCaps/>
              </w:rPr>
              <w:t>Exdoc</w:t>
            </w:r>
            <w:r>
              <w:t xml:space="preserve"> database.  Identifies the port where the consignment identified on an export certificate will be inspected before entry into a country.</w:t>
            </w:r>
          </w:p>
        </w:tc>
      </w:tr>
      <w:tr w:rsidR="00105A79" w14:paraId="7C883ACE" w14:textId="77777777">
        <w:trPr>
          <w:cantSplit/>
        </w:trPr>
        <w:tc>
          <w:tcPr>
            <w:tcW w:w="3084" w:type="dxa"/>
          </w:tcPr>
          <w:p w14:paraId="65DB35B3" w14:textId="77777777" w:rsidR="00D04ACA" w:rsidRDefault="00C459FB">
            <w:pPr>
              <w:pStyle w:val="Table0"/>
            </w:pPr>
            <w:r>
              <w:rPr>
                <w:rFonts w:ascii="Helvetica" w:hAnsi="Helvetica"/>
              </w:rPr>
              <w:t>Catch Start Date</w:t>
            </w:r>
          </w:p>
        </w:tc>
        <w:tc>
          <w:tcPr>
            <w:tcW w:w="709" w:type="dxa"/>
          </w:tcPr>
          <w:p w14:paraId="25A7F5A9" w14:textId="77777777" w:rsidR="00D04ACA" w:rsidRDefault="00C459FB">
            <w:pPr>
              <w:pStyle w:val="Table0"/>
            </w:pPr>
            <w:r>
              <w:t>n8</w:t>
            </w:r>
          </w:p>
        </w:tc>
        <w:tc>
          <w:tcPr>
            <w:tcW w:w="5245" w:type="dxa"/>
          </w:tcPr>
          <w:p w14:paraId="378821DF" w14:textId="77777777" w:rsidR="00D04ACA" w:rsidRDefault="00C459FB">
            <w:pPr>
              <w:pStyle w:val="Table0"/>
            </w:pPr>
            <w:r>
              <w:t>Catch Start Date, ccyymmdd.</w:t>
            </w:r>
          </w:p>
        </w:tc>
      </w:tr>
      <w:tr w:rsidR="00105A79" w14:paraId="4741B2FD" w14:textId="77777777">
        <w:trPr>
          <w:cantSplit/>
        </w:trPr>
        <w:tc>
          <w:tcPr>
            <w:tcW w:w="3084" w:type="dxa"/>
          </w:tcPr>
          <w:p w14:paraId="1144E607" w14:textId="77777777" w:rsidR="00D04ACA" w:rsidRDefault="00C459FB">
            <w:pPr>
              <w:pStyle w:val="Table0"/>
            </w:pPr>
            <w:r>
              <w:rPr>
                <w:rFonts w:ascii="Helvetica" w:hAnsi="Helvetica"/>
              </w:rPr>
              <w:t>Catch End Date</w:t>
            </w:r>
          </w:p>
        </w:tc>
        <w:tc>
          <w:tcPr>
            <w:tcW w:w="709" w:type="dxa"/>
          </w:tcPr>
          <w:p w14:paraId="1B395151" w14:textId="77777777" w:rsidR="00D04ACA" w:rsidRDefault="00C459FB">
            <w:pPr>
              <w:pStyle w:val="Table0"/>
            </w:pPr>
            <w:r>
              <w:t>n8</w:t>
            </w:r>
          </w:p>
        </w:tc>
        <w:tc>
          <w:tcPr>
            <w:tcW w:w="5245" w:type="dxa"/>
          </w:tcPr>
          <w:p w14:paraId="00F161CD" w14:textId="77777777" w:rsidR="00D04ACA" w:rsidRDefault="00C459FB">
            <w:pPr>
              <w:pStyle w:val="Table0"/>
            </w:pPr>
            <w:r>
              <w:t>Catch End Date, ccyymmdd.</w:t>
            </w:r>
          </w:p>
        </w:tc>
      </w:tr>
      <w:tr w:rsidR="00105A79" w14:paraId="780F06CC" w14:textId="77777777">
        <w:trPr>
          <w:cantSplit/>
        </w:trPr>
        <w:tc>
          <w:tcPr>
            <w:tcW w:w="3084" w:type="dxa"/>
          </w:tcPr>
          <w:p w14:paraId="3E7C729F" w14:textId="77777777" w:rsidR="00D04ACA" w:rsidRDefault="00C459FB">
            <w:pPr>
              <w:pStyle w:val="Table0"/>
            </w:pPr>
            <w:r>
              <w:t>Certificate Line Number</w:t>
            </w:r>
          </w:p>
        </w:tc>
        <w:tc>
          <w:tcPr>
            <w:tcW w:w="709" w:type="dxa"/>
          </w:tcPr>
          <w:p w14:paraId="4746137B" w14:textId="77777777" w:rsidR="00D04ACA" w:rsidRDefault="00D04ACA">
            <w:pPr>
              <w:pStyle w:val="Table0"/>
            </w:pPr>
          </w:p>
        </w:tc>
        <w:tc>
          <w:tcPr>
            <w:tcW w:w="5245" w:type="dxa"/>
          </w:tcPr>
          <w:p w14:paraId="666627BA" w14:textId="77777777" w:rsidR="00D04ACA" w:rsidRDefault="00C459FB">
            <w:pPr>
              <w:pStyle w:val="Table0"/>
            </w:pPr>
            <w:r>
              <w:t>Identifier of a Certificate line.  For format, see Line Number.</w:t>
            </w:r>
          </w:p>
        </w:tc>
      </w:tr>
      <w:tr w:rsidR="00105A79" w14:paraId="0CAE778E" w14:textId="77777777">
        <w:trPr>
          <w:cantSplit/>
        </w:trPr>
        <w:tc>
          <w:tcPr>
            <w:tcW w:w="3084" w:type="dxa"/>
          </w:tcPr>
          <w:p w14:paraId="7384C674" w14:textId="77777777" w:rsidR="00D04ACA" w:rsidRDefault="00C459FB">
            <w:pPr>
              <w:pStyle w:val="Table0"/>
            </w:pPr>
            <w:r>
              <w:t>Certificate Number</w:t>
            </w:r>
          </w:p>
        </w:tc>
        <w:tc>
          <w:tcPr>
            <w:tcW w:w="709" w:type="dxa"/>
          </w:tcPr>
          <w:p w14:paraId="47BE4434" w14:textId="066F97CD" w:rsidR="00D04ACA" w:rsidRDefault="00C459FB">
            <w:pPr>
              <w:pStyle w:val="Table0"/>
            </w:pPr>
            <w:r>
              <w:t>n..</w:t>
            </w:r>
            <w:r w:rsidR="00300ECE">
              <w:t>8</w:t>
            </w:r>
          </w:p>
        </w:tc>
        <w:tc>
          <w:tcPr>
            <w:tcW w:w="5245" w:type="dxa"/>
          </w:tcPr>
          <w:p w14:paraId="694B66AA" w14:textId="77777777" w:rsidR="00D04ACA" w:rsidRDefault="00C459FB">
            <w:pPr>
              <w:pStyle w:val="Table0"/>
            </w:pPr>
            <w:r>
              <w:t xml:space="preserve">All </w:t>
            </w:r>
            <w:r>
              <w:rPr>
                <w:smallCaps/>
              </w:rPr>
              <w:t>Exdoc</w:t>
            </w:r>
            <w:r>
              <w:t xml:space="preserve"> generated numbers are greater than 1,000,000.  Manually generated numbers are less than 1,000,000.</w:t>
            </w:r>
          </w:p>
        </w:tc>
      </w:tr>
      <w:tr w:rsidR="00105A79" w14:paraId="11AD0ABA" w14:textId="77777777">
        <w:trPr>
          <w:cantSplit/>
        </w:trPr>
        <w:tc>
          <w:tcPr>
            <w:tcW w:w="3084" w:type="dxa"/>
          </w:tcPr>
          <w:p w14:paraId="1C2D365D" w14:textId="77777777" w:rsidR="00D04ACA" w:rsidRDefault="00C459FB">
            <w:pPr>
              <w:pStyle w:val="Table0"/>
            </w:pPr>
            <w:r>
              <w:t>Certificate Print Indicator</w:t>
            </w:r>
          </w:p>
        </w:tc>
        <w:tc>
          <w:tcPr>
            <w:tcW w:w="709" w:type="dxa"/>
          </w:tcPr>
          <w:p w14:paraId="0D8B54F8" w14:textId="77777777" w:rsidR="00D04ACA" w:rsidRDefault="00C459FB">
            <w:pPr>
              <w:pStyle w:val="Table0"/>
            </w:pPr>
            <w:r>
              <w:t>a1</w:t>
            </w:r>
          </w:p>
        </w:tc>
        <w:tc>
          <w:tcPr>
            <w:tcW w:w="5245" w:type="dxa"/>
          </w:tcPr>
          <w:p w14:paraId="35477700" w14:textId="77777777" w:rsidR="00D04ACA" w:rsidRDefault="00D04ACA">
            <w:pPr>
              <w:pStyle w:val="Table0"/>
            </w:pPr>
          </w:p>
        </w:tc>
      </w:tr>
      <w:tr w:rsidR="00105A79" w14:paraId="61934069" w14:textId="77777777">
        <w:trPr>
          <w:cantSplit/>
        </w:trPr>
        <w:tc>
          <w:tcPr>
            <w:tcW w:w="3084" w:type="dxa"/>
          </w:tcPr>
          <w:p w14:paraId="36813F3D" w14:textId="77777777" w:rsidR="00D04ACA" w:rsidRDefault="00C459FB">
            <w:pPr>
              <w:pStyle w:val="Table0"/>
            </w:pPr>
            <w:r>
              <w:t>Certificate Reason</w:t>
            </w:r>
          </w:p>
        </w:tc>
        <w:tc>
          <w:tcPr>
            <w:tcW w:w="709" w:type="dxa"/>
          </w:tcPr>
          <w:p w14:paraId="1763CD72" w14:textId="77777777" w:rsidR="00D04ACA" w:rsidRDefault="00C459FB">
            <w:pPr>
              <w:pStyle w:val="Table0"/>
            </w:pPr>
            <w:r>
              <w:t>n2</w:t>
            </w:r>
          </w:p>
        </w:tc>
        <w:tc>
          <w:tcPr>
            <w:tcW w:w="5245" w:type="dxa"/>
          </w:tcPr>
          <w:p w14:paraId="6ACD506C" w14:textId="77777777" w:rsidR="00D04ACA" w:rsidRDefault="00D04ACA">
            <w:pPr>
              <w:pStyle w:val="Table0"/>
            </w:pPr>
          </w:p>
        </w:tc>
      </w:tr>
      <w:tr w:rsidR="00105A79" w14:paraId="043C18F0" w14:textId="77777777">
        <w:trPr>
          <w:cantSplit/>
        </w:trPr>
        <w:tc>
          <w:tcPr>
            <w:tcW w:w="3084" w:type="dxa"/>
          </w:tcPr>
          <w:p w14:paraId="691ADBAD" w14:textId="77777777" w:rsidR="00D04ACA" w:rsidRDefault="00C459FB">
            <w:pPr>
              <w:pStyle w:val="Table0"/>
            </w:pPr>
            <w:r>
              <w:t>Certificate Request ID</w:t>
            </w:r>
          </w:p>
        </w:tc>
        <w:tc>
          <w:tcPr>
            <w:tcW w:w="709" w:type="dxa"/>
          </w:tcPr>
          <w:p w14:paraId="466A6C64" w14:textId="77777777" w:rsidR="00D04ACA" w:rsidRDefault="00C459FB">
            <w:pPr>
              <w:pStyle w:val="Table0"/>
            </w:pPr>
            <w:r>
              <w:t>n..7</w:t>
            </w:r>
          </w:p>
        </w:tc>
        <w:tc>
          <w:tcPr>
            <w:tcW w:w="5245" w:type="dxa"/>
          </w:tcPr>
          <w:p w14:paraId="7BCD0B6C" w14:textId="77777777" w:rsidR="00D04ACA" w:rsidRDefault="00D04ACA">
            <w:pPr>
              <w:pStyle w:val="Table0"/>
            </w:pPr>
          </w:p>
        </w:tc>
      </w:tr>
      <w:tr w:rsidR="00105A79" w14:paraId="63D3D53B" w14:textId="77777777">
        <w:trPr>
          <w:cantSplit/>
        </w:trPr>
        <w:tc>
          <w:tcPr>
            <w:tcW w:w="3084" w:type="dxa"/>
          </w:tcPr>
          <w:p w14:paraId="1095557B" w14:textId="77777777" w:rsidR="00D04ACA" w:rsidRDefault="00C459FB">
            <w:pPr>
              <w:pStyle w:val="Table0"/>
            </w:pPr>
            <w:r>
              <w:t>Certificate Request Status</w:t>
            </w:r>
          </w:p>
        </w:tc>
        <w:tc>
          <w:tcPr>
            <w:tcW w:w="709" w:type="dxa"/>
          </w:tcPr>
          <w:p w14:paraId="4BFCFC31" w14:textId="77777777" w:rsidR="00D04ACA" w:rsidRDefault="00C459FB">
            <w:pPr>
              <w:pStyle w:val="Table0"/>
            </w:pPr>
            <w:r>
              <w:t>an..1</w:t>
            </w:r>
          </w:p>
        </w:tc>
        <w:tc>
          <w:tcPr>
            <w:tcW w:w="5245" w:type="dxa"/>
          </w:tcPr>
          <w:p w14:paraId="4363B998" w14:textId="77777777" w:rsidR="00D04ACA" w:rsidRDefault="00C459FB">
            <w:pPr>
              <w:pStyle w:val="Table0"/>
            </w:pPr>
            <w:r>
              <w:t>Current status of Certificate Request.</w:t>
            </w:r>
          </w:p>
        </w:tc>
      </w:tr>
      <w:tr w:rsidR="00105A79" w14:paraId="43DCD8E3" w14:textId="77777777">
        <w:trPr>
          <w:cantSplit/>
        </w:trPr>
        <w:tc>
          <w:tcPr>
            <w:tcW w:w="3084" w:type="dxa"/>
          </w:tcPr>
          <w:p w14:paraId="50A8308B" w14:textId="77777777" w:rsidR="00D04ACA" w:rsidRDefault="00C459FB">
            <w:pPr>
              <w:pStyle w:val="Table0"/>
            </w:pPr>
            <w:r>
              <w:t>Certificate Requested Timestamp</w:t>
            </w:r>
          </w:p>
        </w:tc>
        <w:tc>
          <w:tcPr>
            <w:tcW w:w="709" w:type="dxa"/>
          </w:tcPr>
          <w:p w14:paraId="5F5B24DA" w14:textId="77777777" w:rsidR="00D04ACA" w:rsidRDefault="00C459FB">
            <w:pPr>
              <w:pStyle w:val="Table0"/>
            </w:pPr>
            <w:r>
              <w:t>n14</w:t>
            </w:r>
          </w:p>
        </w:tc>
        <w:tc>
          <w:tcPr>
            <w:tcW w:w="5245" w:type="dxa"/>
          </w:tcPr>
          <w:p w14:paraId="46A1AFAA" w14:textId="77777777" w:rsidR="00D04ACA" w:rsidRDefault="00C459FB">
            <w:pPr>
              <w:pStyle w:val="Table0"/>
            </w:pPr>
            <w:r>
              <w:t>Ccyymmddhhmmss</w:t>
            </w:r>
          </w:p>
        </w:tc>
      </w:tr>
      <w:tr w:rsidR="00105A79" w14:paraId="231A2C15" w14:textId="77777777">
        <w:trPr>
          <w:cantSplit/>
        </w:trPr>
        <w:tc>
          <w:tcPr>
            <w:tcW w:w="3084" w:type="dxa"/>
          </w:tcPr>
          <w:p w14:paraId="0A7944ED" w14:textId="77777777" w:rsidR="00D04ACA" w:rsidRDefault="00C459FB">
            <w:pPr>
              <w:pStyle w:val="Table0"/>
            </w:pPr>
            <w:r>
              <w:t>Certificate Required Location</w:t>
            </w:r>
          </w:p>
        </w:tc>
        <w:tc>
          <w:tcPr>
            <w:tcW w:w="709" w:type="dxa"/>
          </w:tcPr>
          <w:p w14:paraId="6955DE02" w14:textId="77777777" w:rsidR="00D04ACA" w:rsidRDefault="00C459FB">
            <w:pPr>
              <w:pStyle w:val="Table0"/>
            </w:pPr>
            <w:r>
              <w:t>an..7</w:t>
            </w:r>
          </w:p>
        </w:tc>
        <w:tc>
          <w:tcPr>
            <w:tcW w:w="5245" w:type="dxa"/>
          </w:tcPr>
          <w:p w14:paraId="1E32EF7C" w14:textId="77777777" w:rsidR="00D04ACA" w:rsidRDefault="00C459FB">
            <w:pPr>
              <w:pStyle w:val="Table0"/>
            </w:pPr>
            <w:r>
              <w:t>A Print Region code or registered EDI User Identifier</w:t>
            </w:r>
          </w:p>
        </w:tc>
      </w:tr>
      <w:tr w:rsidR="00105A79" w14:paraId="46519DA5" w14:textId="77777777">
        <w:trPr>
          <w:cantSplit/>
        </w:trPr>
        <w:tc>
          <w:tcPr>
            <w:tcW w:w="3084" w:type="dxa"/>
          </w:tcPr>
          <w:p w14:paraId="3E19F8C5" w14:textId="77777777" w:rsidR="00D04ACA" w:rsidRDefault="00C459FB">
            <w:pPr>
              <w:pStyle w:val="Table0"/>
            </w:pPr>
            <w:r>
              <w:t>Certificate Response Type</w:t>
            </w:r>
          </w:p>
        </w:tc>
        <w:tc>
          <w:tcPr>
            <w:tcW w:w="709" w:type="dxa"/>
          </w:tcPr>
          <w:p w14:paraId="056980ED" w14:textId="77777777" w:rsidR="00D04ACA" w:rsidRDefault="00C459FB">
            <w:pPr>
              <w:pStyle w:val="Table0"/>
            </w:pPr>
            <w:r>
              <w:t>a2</w:t>
            </w:r>
          </w:p>
        </w:tc>
        <w:tc>
          <w:tcPr>
            <w:tcW w:w="5245" w:type="dxa"/>
          </w:tcPr>
          <w:p w14:paraId="3B83B208" w14:textId="77777777" w:rsidR="00D04ACA" w:rsidRDefault="00D04ACA">
            <w:pPr>
              <w:pStyle w:val="Table0"/>
            </w:pPr>
          </w:p>
        </w:tc>
      </w:tr>
      <w:tr w:rsidR="00105A79" w14:paraId="5C778504" w14:textId="77777777">
        <w:trPr>
          <w:cantSplit/>
        </w:trPr>
        <w:tc>
          <w:tcPr>
            <w:tcW w:w="3084" w:type="dxa"/>
          </w:tcPr>
          <w:p w14:paraId="44199A62" w14:textId="77777777" w:rsidR="00D04ACA" w:rsidRDefault="00C459FB">
            <w:pPr>
              <w:pStyle w:val="Table0"/>
            </w:pPr>
            <w:r>
              <w:t>Certificate Status Timestamp</w:t>
            </w:r>
          </w:p>
        </w:tc>
        <w:tc>
          <w:tcPr>
            <w:tcW w:w="709" w:type="dxa"/>
          </w:tcPr>
          <w:p w14:paraId="25447A78" w14:textId="77777777" w:rsidR="00D04ACA" w:rsidRDefault="00C459FB">
            <w:pPr>
              <w:pStyle w:val="Table0"/>
            </w:pPr>
            <w:r>
              <w:t>n14</w:t>
            </w:r>
          </w:p>
        </w:tc>
        <w:tc>
          <w:tcPr>
            <w:tcW w:w="5245" w:type="dxa"/>
          </w:tcPr>
          <w:p w14:paraId="4F1B1167" w14:textId="77777777" w:rsidR="00D04ACA" w:rsidRDefault="00C459FB">
            <w:pPr>
              <w:pStyle w:val="Table0"/>
            </w:pPr>
            <w:r>
              <w:t>Ccyymmddhhmmss</w:t>
            </w:r>
          </w:p>
        </w:tc>
      </w:tr>
      <w:tr w:rsidR="00105A79" w14:paraId="617BE403" w14:textId="77777777">
        <w:trPr>
          <w:cantSplit/>
        </w:trPr>
        <w:tc>
          <w:tcPr>
            <w:tcW w:w="3084" w:type="dxa"/>
          </w:tcPr>
          <w:p w14:paraId="7036DA2B" w14:textId="77777777" w:rsidR="00D04ACA" w:rsidRDefault="00C459FB">
            <w:pPr>
              <w:pStyle w:val="Table0"/>
            </w:pPr>
            <w:r>
              <w:t>Certificate Template &amp; Endorsement</w:t>
            </w:r>
          </w:p>
        </w:tc>
        <w:tc>
          <w:tcPr>
            <w:tcW w:w="709" w:type="dxa"/>
          </w:tcPr>
          <w:p w14:paraId="035C9D29" w14:textId="77777777" w:rsidR="00D04ACA" w:rsidRDefault="00C459FB">
            <w:pPr>
              <w:pStyle w:val="Table0"/>
            </w:pPr>
            <w:r>
              <w:t>an..11</w:t>
            </w:r>
          </w:p>
        </w:tc>
        <w:tc>
          <w:tcPr>
            <w:tcW w:w="5245" w:type="dxa"/>
          </w:tcPr>
          <w:p w14:paraId="1305D2FD" w14:textId="77777777" w:rsidR="00D04ACA" w:rsidRDefault="00C459FB">
            <w:pPr>
              <w:pStyle w:val="Table0"/>
            </w:pPr>
            <w:r>
              <w:t>an..6 template code and n..4 endorsement code, separated by slash, for example E171/3.  Leading zeros may be omitted in the endorsement code.</w:t>
            </w:r>
          </w:p>
        </w:tc>
      </w:tr>
      <w:tr w:rsidR="00105A79" w14:paraId="4C2F2FEB" w14:textId="77777777">
        <w:trPr>
          <w:cantSplit/>
        </w:trPr>
        <w:tc>
          <w:tcPr>
            <w:tcW w:w="3084" w:type="dxa"/>
          </w:tcPr>
          <w:p w14:paraId="68E73874" w14:textId="77777777" w:rsidR="00D04ACA" w:rsidRDefault="00C459FB">
            <w:pPr>
              <w:pStyle w:val="Table0"/>
            </w:pPr>
            <w:r>
              <w:t>Chemical Lean Percentage</w:t>
            </w:r>
          </w:p>
        </w:tc>
        <w:tc>
          <w:tcPr>
            <w:tcW w:w="709" w:type="dxa"/>
          </w:tcPr>
          <w:p w14:paraId="096DB387" w14:textId="77777777" w:rsidR="00D04ACA" w:rsidRDefault="00C459FB">
            <w:pPr>
              <w:pStyle w:val="Table0"/>
            </w:pPr>
            <w:r>
              <w:t>n..2</w:t>
            </w:r>
          </w:p>
        </w:tc>
        <w:tc>
          <w:tcPr>
            <w:tcW w:w="5245" w:type="dxa"/>
          </w:tcPr>
          <w:p w14:paraId="508CFF69" w14:textId="77777777" w:rsidR="00D04ACA" w:rsidRDefault="00D04ACA">
            <w:pPr>
              <w:pStyle w:val="Table0"/>
            </w:pPr>
          </w:p>
        </w:tc>
      </w:tr>
      <w:tr w:rsidR="00105A79" w14:paraId="6E496CC8" w14:textId="77777777">
        <w:trPr>
          <w:cantSplit/>
        </w:trPr>
        <w:tc>
          <w:tcPr>
            <w:tcW w:w="3084" w:type="dxa"/>
          </w:tcPr>
          <w:p w14:paraId="494E1CDE" w14:textId="77777777" w:rsidR="00D04ACA" w:rsidRDefault="00C459FB">
            <w:pPr>
              <w:pStyle w:val="Table0"/>
            </w:pPr>
            <w:r>
              <w:t>Client Line Item Identifier</w:t>
            </w:r>
          </w:p>
        </w:tc>
        <w:tc>
          <w:tcPr>
            <w:tcW w:w="709" w:type="dxa"/>
          </w:tcPr>
          <w:p w14:paraId="54B649F6" w14:textId="77777777" w:rsidR="00D04ACA" w:rsidRDefault="00C459FB">
            <w:pPr>
              <w:pStyle w:val="Table0"/>
            </w:pPr>
            <w:r>
              <w:t>an..250</w:t>
            </w:r>
          </w:p>
        </w:tc>
        <w:tc>
          <w:tcPr>
            <w:tcW w:w="5245" w:type="dxa"/>
          </w:tcPr>
          <w:p w14:paraId="70404FFC" w14:textId="77777777" w:rsidR="00D04ACA" w:rsidRDefault="00C459FB">
            <w:pPr>
              <w:pStyle w:val="Table0"/>
            </w:pPr>
            <w:r>
              <w:t>Information to assist in identifying and updating line information.  This data should be unique for each line on the RFP.</w:t>
            </w:r>
          </w:p>
        </w:tc>
      </w:tr>
      <w:tr w:rsidR="00105A79" w14:paraId="38212A37" w14:textId="77777777">
        <w:trPr>
          <w:cantSplit/>
        </w:trPr>
        <w:tc>
          <w:tcPr>
            <w:tcW w:w="3084" w:type="dxa"/>
          </w:tcPr>
          <w:p w14:paraId="54812123" w14:textId="77777777" w:rsidR="00D04ACA" w:rsidRDefault="00C459FB">
            <w:pPr>
              <w:pStyle w:val="Table0"/>
            </w:pPr>
            <w:r>
              <w:t>Commodity Type</w:t>
            </w:r>
          </w:p>
        </w:tc>
        <w:tc>
          <w:tcPr>
            <w:tcW w:w="709" w:type="dxa"/>
          </w:tcPr>
          <w:p w14:paraId="78E129A2" w14:textId="77777777" w:rsidR="00D04ACA" w:rsidRDefault="00C459FB">
            <w:pPr>
              <w:pStyle w:val="Table0"/>
            </w:pPr>
            <w:r>
              <w:t>a1</w:t>
            </w:r>
          </w:p>
        </w:tc>
        <w:tc>
          <w:tcPr>
            <w:tcW w:w="5245" w:type="dxa"/>
          </w:tcPr>
          <w:p w14:paraId="71071799" w14:textId="77777777" w:rsidR="00D04ACA" w:rsidRDefault="00D04ACA">
            <w:pPr>
              <w:pStyle w:val="Table0"/>
            </w:pPr>
          </w:p>
        </w:tc>
      </w:tr>
      <w:tr w:rsidR="00105A79" w14:paraId="20646B44" w14:textId="77777777">
        <w:trPr>
          <w:cantSplit/>
        </w:trPr>
        <w:tc>
          <w:tcPr>
            <w:tcW w:w="3084" w:type="dxa"/>
          </w:tcPr>
          <w:p w14:paraId="6B5D4D87" w14:textId="77777777" w:rsidR="00D04ACA" w:rsidRDefault="00C459FB">
            <w:pPr>
              <w:pStyle w:val="Table0"/>
            </w:pPr>
            <w:r>
              <w:t>Compartments</w:t>
            </w:r>
          </w:p>
        </w:tc>
        <w:tc>
          <w:tcPr>
            <w:tcW w:w="709" w:type="dxa"/>
          </w:tcPr>
          <w:p w14:paraId="7574342B" w14:textId="77777777" w:rsidR="00D04ACA" w:rsidRDefault="00C459FB">
            <w:pPr>
              <w:pStyle w:val="Table0"/>
            </w:pPr>
            <w:r>
              <w:t>an..35</w:t>
            </w:r>
          </w:p>
        </w:tc>
        <w:tc>
          <w:tcPr>
            <w:tcW w:w="5245" w:type="dxa"/>
          </w:tcPr>
          <w:p w14:paraId="060246D7" w14:textId="77777777" w:rsidR="00D04ACA" w:rsidRDefault="00C459FB">
            <w:pPr>
              <w:pStyle w:val="Table0"/>
            </w:pPr>
            <w:r>
              <w:t>Free format text.  Ships Hold compartments that were inspected.  This should be a comma separated string of compartment numbers, e.g. 1,3,6</w:t>
            </w:r>
          </w:p>
        </w:tc>
      </w:tr>
      <w:tr w:rsidR="00105A79" w14:paraId="03B2EF6E" w14:textId="77777777">
        <w:trPr>
          <w:cantSplit/>
        </w:trPr>
        <w:tc>
          <w:tcPr>
            <w:tcW w:w="3084" w:type="dxa"/>
          </w:tcPr>
          <w:p w14:paraId="4773DC48" w14:textId="77777777" w:rsidR="00D04ACA" w:rsidRDefault="00C459FB">
            <w:pPr>
              <w:pStyle w:val="Table0"/>
            </w:pPr>
            <w:smartTag w:uri="urn:schemas-microsoft-com:office:smarttags" w:element="place">
              <w:smartTag w:uri="urn:schemas-microsoft-com:office:smarttags" w:element="PlaceName">
                <w:r>
                  <w:t>Consignee</w:t>
                </w:r>
              </w:smartTag>
              <w:r>
                <w:t xml:space="preserve"> </w:t>
              </w:r>
              <w:smartTag w:uri="urn:schemas-microsoft-com:office:smarttags" w:element="PlaceType">
                <w:r>
                  <w:t>City</w:t>
                </w:r>
              </w:smartTag>
            </w:smartTag>
          </w:p>
        </w:tc>
        <w:tc>
          <w:tcPr>
            <w:tcW w:w="709" w:type="dxa"/>
          </w:tcPr>
          <w:p w14:paraId="42D6820F" w14:textId="77777777" w:rsidR="00D04ACA" w:rsidRDefault="00C459FB">
            <w:pPr>
              <w:pStyle w:val="Table0"/>
            </w:pPr>
            <w:r>
              <w:t>an..35</w:t>
            </w:r>
          </w:p>
        </w:tc>
        <w:tc>
          <w:tcPr>
            <w:tcW w:w="5245" w:type="dxa"/>
          </w:tcPr>
          <w:p w14:paraId="3A48535D" w14:textId="77777777" w:rsidR="00D04ACA" w:rsidRDefault="00D04ACA">
            <w:pPr>
              <w:pStyle w:val="Table0"/>
            </w:pPr>
          </w:p>
        </w:tc>
      </w:tr>
      <w:tr w:rsidR="00105A79" w14:paraId="1E2DC26D" w14:textId="77777777">
        <w:trPr>
          <w:cantSplit/>
        </w:trPr>
        <w:tc>
          <w:tcPr>
            <w:tcW w:w="3084" w:type="dxa"/>
          </w:tcPr>
          <w:p w14:paraId="0297FDDF" w14:textId="77777777" w:rsidR="00D04ACA" w:rsidRDefault="00C459FB">
            <w:pPr>
              <w:pStyle w:val="Table0"/>
            </w:pPr>
            <w:r>
              <w:t>Consignee Country</w:t>
            </w:r>
          </w:p>
        </w:tc>
        <w:tc>
          <w:tcPr>
            <w:tcW w:w="709" w:type="dxa"/>
          </w:tcPr>
          <w:p w14:paraId="1BF2FC40" w14:textId="77777777" w:rsidR="00D04ACA" w:rsidRDefault="00C459FB">
            <w:pPr>
              <w:pStyle w:val="Table0"/>
            </w:pPr>
            <w:r>
              <w:t>a2</w:t>
            </w:r>
          </w:p>
        </w:tc>
        <w:tc>
          <w:tcPr>
            <w:tcW w:w="5245" w:type="dxa"/>
          </w:tcPr>
          <w:p w14:paraId="53C3EB7B" w14:textId="77777777" w:rsidR="00D04ACA" w:rsidRDefault="00C459FB">
            <w:pPr>
              <w:pStyle w:val="Table0"/>
            </w:pPr>
            <w:r>
              <w:t>A country code from UN LOCODE (equivalent to ISO 3166 Country Code).</w:t>
            </w:r>
          </w:p>
        </w:tc>
      </w:tr>
      <w:tr w:rsidR="00105A79" w14:paraId="314F02A4" w14:textId="77777777">
        <w:trPr>
          <w:cantSplit/>
        </w:trPr>
        <w:tc>
          <w:tcPr>
            <w:tcW w:w="3084" w:type="dxa"/>
          </w:tcPr>
          <w:p w14:paraId="5C8882EC" w14:textId="77777777" w:rsidR="00D04ACA" w:rsidRDefault="00C459FB">
            <w:pPr>
              <w:pStyle w:val="Table0"/>
            </w:pPr>
            <w:r>
              <w:t>Consignee Name</w:t>
            </w:r>
          </w:p>
        </w:tc>
        <w:tc>
          <w:tcPr>
            <w:tcW w:w="709" w:type="dxa"/>
          </w:tcPr>
          <w:p w14:paraId="7C1381D4" w14:textId="77777777" w:rsidR="00D04ACA" w:rsidRDefault="00C459FB">
            <w:pPr>
              <w:pStyle w:val="Table0"/>
            </w:pPr>
            <w:r>
              <w:t>an..50</w:t>
            </w:r>
          </w:p>
        </w:tc>
        <w:tc>
          <w:tcPr>
            <w:tcW w:w="5245" w:type="dxa"/>
          </w:tcPr>
          <w:p w14:paraId="1368AA03" w14:textId="77777777" w:rsidR="00D04ACA" w:rsidRDefault="00D04ACA">
            <w:pPr>
              <w:pStyle w:val="Table0"/>
            </w:pPr>
          </w:p>
        </w:tc>
      </w:tr>
      <w:tr w:rsidR="00105A79" w14:paraId="1697487D" w14:textId="77777777">
        <w:trPr>
          <w:cantSplit/>
        </w:trPr>
        <w:tc>
          <w:tcPr>
            <w:tcW w:w="3084" w:type="dxa"/>
          </w:tcPr>
          <w:p w14:paraId="3F252758" w14:textId="77777777" w:rsidR="00D04ACA" w:rsidRDefault="00C459FB">
            <w:pPr>
              <w:pStyle w:val="Table0"/>
            </w:pPr>
            <w:r>
              <w:t>Consignee Phone Number</w:t>
            </w:r>
          </w:p>
        </w:tc>
        <w:tc>
          <w:tcPr>
            <w:tcW w:w="709" w:type="dxa"/>
          </w:tcPr>
          <w:p w14:paraId="0F6325AD" w14:textId="77777777" w:rsidR="00D04ACA" w:rsidRDefault="00C459FB">
            <w:pPr>
              <w:pStyle w:val="Table0"/>
            </w:pPr>
            <w:r>
              <w:t>an..20</w:t>
            </w:r>
          </w:p>
        </w:tc>
        <w:tc>
          <w:tcPr>
            <w:tcW w:w="5245" w:type="dxa"/>
          </w:tcPr>
          <w:p w14:paraId="69A914FE" w14:textId="77777777" w:rsidR="00D04ACA" w:rsidRDefault="00C459FB">
            <w:pPr>
              <w:pStyle w:val="Table0"/>
            </w:pPr>
            <w:r>
              <w:t>The consignee’s phone number.</w:t>
            </w:r>
          </w:p>
        </w:tc>
      </w:tr>
      <w:tr w:rsidR="00105A79" w14:paraId="0C96C143" w14:textId="77777777">
        <w:trPr>
          <w:cantSplit/>
        </w:trPr>
        <w:tc>
          <w:tcPr>
            <w:tcW w:w="3084" w:type="dxa"/>
          </w:tcPr>
          <w:p w14:paraId="44C4B2AF" w14:textId="77777777" w:rsidR="00D04ACA" w:rsidRDefault="00C459FB">
            <w:pPr>
              <w:pStyle w:val="Table0"/>
            </w:pPr>
            <w:r>
              <w:t>Consignee Postcode</w:t>
            </w:r>
          </w:p>
        </w:tc>
        <w:tc>
          <w:tcPr>
            <w:tcW w:w="709" w:type="dxa"/>
          </w:tcPr>
          <w:p w14:paraId="4907C428" w14:textId="77777777" w:rsidR="00D04ACA" w:rsidRDefault="00C459FB">
            <w:pPr>
              <w:pStyle w:val="Table0"/>
            </w:pPr>
            <w:r>
              <w:t>an..10</w:t>
            </w:r>
          </w:p>
        </w:tc>
        <w:tc>
          <w:tcPr>
            <w:tcW w:w="5245" w:type="dxa"/>
          </w:tcPr>
          <w:p w14:paraId="49FD118A" w14:textId="77777777" w:rsidR="00D04ACA" w:rsidRDefault="00D04ACA">
            <w:pPr>
              <w:pStyle w:val="Table0"/>
            </w:pPr>
          </w:p>
        </w:tc>
      </w:tr>
      <w:tr w:rsidR="00105A79" w14:paraId="3CD83580" w14:textId="77777777">
        <w:trPr>
          <w:cantSplit/>
        </w:trPr>
        <w:tc>
          <w:tcPr>
            <w:tcW w:w="3084" w:type="dxa"/>
          </w:tcPr>
          <w:p w14:paraId="0E80F0EC" w14:textId="77777777" w:rsidR="00D04ACA" w:rsidRDefault="00C459FB">
            <w:pPr>
              <w:pStyle w:val="Table0"/>
            </w:pPr>
            <w:r>
              <w:t>Consignee Reference Number</w:t>
            </w:r>
          </w:p>
        </w:tc>
        <w:tc>
          <w:tcPr>
            <w:tcW w:w="709" w:type="dxa"/>
          </w:tcPr>
          <w:p w14:paraId="03A74F73" w14:textId="77777777" w:rsidR="00D04ACA" w:rsidRDefault="00C459FB">
            <w:pPr>
              <w:pStyle w:val="Table0"/>
            </w:pPr>
            <w:r>
              <w:t>an..35</w:t>
            </w:r>
          </w:p>
        </w:tc>
        <w:tc>
          <w:tcPr>
            <w:tcW w:w="5245" w:type="dxa"/>
          </w:tcPr>
          <w:p w14:paraId="449FADB8" w14:textId="77777777" w:rsidR="00D04ACA" w:rsidRDefault="00C459FB">
            <w:pPr>
              <w:pStyle w:val="Table0"/>
            </w:pPr>
            <w:r>
              <w:t>A character/number (up to 35 characters in length) that identifies the Consignee to the importing country.</w:t>
            </w:r>
          </w:p>
        </w:tc>
      </w:tr>
      <w:tr w:rsidR="00105A79" w14:paraId="2E98E3DE" w14:textId="77777777">
        <w:trPr>
          <w:cantSplit/>
        </w:trPr>
        <w:tc>
          <w:tcPr>
            <w:tcW w:w="3084" w:type="dxa"/>
          </w:tcPr>
          <w:p w14:paraId="4D89382E" w14:textId="77777777" w:rsidR="00D04ACA" w:rsidRDefault="00C459FB">
            <w:pPr>
              <w:pStyle w:val="Table0"/>
            </w:pPr>
            <w:r>
              <w:t>Consignee Representative Name</w:t>
            </w:r>
          </w:p>
        </w:tc>
        <w:tc>
          <w:tcPr>
            <w:tcW w:w="709" w:type="dxa"/>
          </w:tcPr>
          <w:p w14:paraId="243D1DE5" w14:textId="77777777" w:rsidR="00D04ACA" w:rsidRDefault="00C459FB">
            <w:pPr>
              <w:pStyle w:val="Table0"/>
            </w:pPr>
            <w:r>
              <w:t>an..35</w:t>
            </w:r>
          </w:p>
        </w:tc>
        <w:tc>
          <w:tcPr>
            <w:tcW w:w="5245" w:type="dxa"/>
          </w:tcPr>
          <w:p w14:paraId="57B0A438" w14:textId="77777777" w:rsidR="00D04ACA" w:rsidRDefault="00D04ACA">
            <w:pPr>
              <w:pStyle w:val="Table0"/>
            </w:pPr>
          </w:p>
        </w:tc>
      </w:tr>
      <w:tr w:rsidR="00105A79" w14:paraId="094F5B28" w14:textId="77777777">
        <w:trPr>
          <w:cantSplit/>
        </w:trPr>
        <w:tc>
          <w:tcPr>
            <w:tcW w:w="3084" w:type="dxa"/>
          </w:tcPr>
          <w:p w14:paraId="3A6A883A" w14:textId="77777777" w:rsidR="00D04ACA" w:rsidRDefault="00C459FB">
            <w:pPr>
              <w:pStyle w:val="Table0"/>
            </w:pPr>
            <w:smartTag w:uri="urn:schemas-microsoft-com:office:smarttags" w:element="place">
              <w:smartTag w:uri="urn:schemas-microsoft-com:office:smarttags" w:element="PlaceName">
                <w:r>
                  <w:t>Consignee</w:t>
                </w:r>
              </w:smartTag>
              <w:r>
                <w:t xml:space="preserve"> </w:t>
              </w:r>
              <w:smartTag w:uri="urn:schemas-microsoft-com:office:smarttags" w:element="PlaceType">
                <w:r>
                  <w:t>State</w:t>
                </w:r>
              </w:smartTag>
            </w:smartTag>
          </w:p>
        </w:tc>
        <w:tc>
          <w:tcPr>
            <w:tcW w:w="709" w:type="dxa"/>
          </w:tcPr>
          <w:p w14:paraId="23F8E4FA" w14:textId="77777777" w:rsidR="00D04ACA" w:rsidRDefault="00C459FB">
            <w:pPr>
              <w:pStyle w:val="Table0"/>
            </w:pPr>
            <w:r>
              <w:t>an..20</w:t>
            </w:r>
          </w:p>
        </w:tc>
        <w:tc>
          <w:tcPr>
            <w:tcW w:w="5245" w:type="dxa"/>
          </w:tcPr>
          <w:p w14:paraId="1E74FE60" w14:textId="77777777" w:rsidR="00D04ACA" w:rsidRDefault="00D04ACA">
            <w:pPr>
              <w:pStyle w:val="Table0"/>
            </w:pPr>
          </w:p>
        </w:tc>
      </w:tr>
      <w:tr w:rsidR="00105A79" w14:paraId="66797445" w14:textId="77777777">
        <w:trPr>
          <w:cantSplit/>
        </w:trPr>
        <w:tc>
          <w:tcPr>
            <w:tcW w:w="3084" w:type="dxa"/>
          </w:tcPr>
          <w:p w14:paraId="4468BC70" w14:textId="77777777" w:rsidR="00D04ACA" w:rsidRDefault="00C459FB">
            <w:pPr>
              <w:pStyle w:val="Table0"/>
            </w:pPr>
            <w:r>
              <w:t>Consignee Street</w:t>
            </w:r>
          </w:p>
        </w:tc>
        <w:tc>
          <w:tcPr>
            <w:tcW w:w="709" w:type="dxa"/>
          </w:tcPr>
          <w:p w14:paraId="0111E34B" w14:textId="77777777" w:rsidR="00D04ACA" w:rsidRDefault="00C459FB">
            <w:pPr>
              <w:pStyle w:val="Table0"/>
            </w:pPr>
            <w:r>
              <w:t>an..70</w:t>
            </w:r>
          </w:p>
        </w:tc>
        <w:tc>
          <w:tcPr>
            <w:tcW w:w="5245" w:type="dxa"/>
          </w:tcPr>
          <w:p w14:paraId="2649561E" w14:textId="77777777" w:rsidR="00D04ACA" w:rsidRDefault="00C459FB">
            <w:pPr>
              <w:pStyle w:val="Table0"/>
            </w:pPr>
            <w:r>
              <w:t>Consignee Street can be made up of two lines of data.  Each line can be a maximum of 35 characters.  A Component Data Element Separator should separate the lines.  For example, “</w:t>
            </w:r>
            <w:smartTag w:uri="urn:schemas-microsoft-com:office:smarttags" w:element="address">
              <w:smartTag w:uri="urn:schemas-microsoft-com:office:smarttags" w:element="Street">
                <w:r>
                  <w:t>Suite</w:t>
                </w:r>
              </w:smartTag>
              <w:r>
                <w:t xml:space="preserve"> 8</w:t>
              </w:r>
            </w:smartTag>
            <w:r>
              <w:t>:</w:t>
            </w:r>
            <w:smartTag w:uri="urn:schemas-microsoft-com:office:smarttags" w:element="Street">
              <w:smartTag w:uri="urn:schemas-microsoft-com:office:smarttags" w:element="address">
                <w:r>
                  <w:t>27 George Street</w:t>
                </w:r>
              </w:smartTag>
            </w:smartTag>
            <w:r>
              <w:t xml:space="preserve">”, indicates that the </w:t>
            </w:r>
            <w:smartTag w:uri="urn:schemas-microsoft-com:office:smarttags" w:element="Street">
              <w:smartTag w:uri="urn:schemas-microsoft-com:office:smarttags" w:element="address">
                <w:r>
                  <w:t>Consignee Street</w:t>
                </w:r>
              </w:smartTag>
            </w:smartTag>
            <w:r>
              <w:t xml:space="preserve"> is made up of two lines.  The first line is “</w:t>
            </w:r>
            <w:smartTag w:uri="urn:schemas-microsoft-com:office:smarttags" w:element="address">
              <w:smartTag w:uri="urn:schemas-microsoft-com:office:smarttags" w:element="Street">
                <w:r>
                  <w:t>Suite</w:t>
                </w:r>
              </w:smartTag>
              <w:r>
                <w:t xml:space="preserve"> 8</w:t>
              </w:r>
            </w:smartTag>
            <w:r>
              <w:t>”, the second line is “</w:t>
            </w:r>
            <w:smartTag w:uri="urn:schemas-microsoft-com:office:smarttags" w:element="Street">
              <w:smartTag w:uri="urn:schemas-microsoft-com:office:smarttags" w:element="address">
                <w:r>
                  <w:t>27 George Street</w:t>
                </w:r>
              </w:smartTag>
            </w:smartTag>
            <w:r>
              <w:t>”.  (In the example above the colon, “:”, represents a Component Data Element Separator.)</w:t>
            </w:r>
          </w:p>
        </w:tc>
      </w:tr>
      <w:tr w:rsidR="00105A79" w14:paraId="3D7A4E71" w14:textId="77777777">
        <w:trPr>
          <w:cantSplit/>
        </w:trPr>
        <w:tc>
          <w:tcPr>
            <w:tcW w:w="3084" w:type="dxa"/>
          </w:tcPr>
          <w:p w14:paraId="5C6E6952" w14:textId="77777777" w:rsidR="00D04ACA" w:rsidRDefault="00C459FB">
            <w:pPr>
              <w:pStyle w:val="Table0"/>
            </w:pPr>
            <w:r>
              <w:t>Consignee TRACES Approval ID</w:t>
            </w:r>
          </w:p>
        </w:tc>
        <w:tc>
          <w:tcPr>
            <w:tcW w:w="709" w:type="dxa"/>
          </w:tcPr>
          <w:p w14:paraId="12CB66AD" w14:textId="77777777" w:rsidR="00D04ACA" w:rsidRDefault="00C459FB">
            <w:pPr>
              <w:pStyle w:val="Table0"/>
            </w:pPr>
            <w:r>
              <w:t>an..80</w:t>
            </w:r>
          </w:p>
        </w:tc>
        <w:tc>
          <w:tcPr>
            <w:tcW w:w="5245" w:type="dxa"/>
          </w:tcPr>
          <w:p w14:paraId="202EC64D" w14:textId="77777777" w:rsidR="00D04ACA" w:rsidRDefault="00C459FB">
            <w:pPr>
              <w:pStyle w:val="Table0"/>
            </w:pPr>
            <w:r>
              <w:t>A character/number (up to 80 characters in length) that identifies the Consignee to the EU TRACES system.</w:t>
            </w:r>
          </w:p>
        </w:tc>
      </w:tr>
      <w:tr w:rsidR="00105A79" w14:paraId="7FD5EDE7" w14:textId="77777777">
        <w:trPr>
          <w:cantSplit/>
        </w:trPr>
        <w:tc>
          <w:tcPr>
            <w:tcW w:w="3084" w:type="dxa"/>
          </w:tcPr>
          <w:p w14:paraId="1820100F" w14:textId="77777777" w:rsidR="00D04ACA" w:rsidRDefault="00C459FB">
            <w:pPr>
              <w:pStyle w:val="Table0"/>
            </w:pPr>
            <w:r>
              <w:t>Container Number</w:t>
            </w:r>
          </w:p>
        </w:tc>
        <w:tc>
          <w:tcPr>
            <w:tcW w:w="709" w:type="dxa"/>
          </w:tcPr>
          <w:p w14:paraId="2114BC1C" w14:textId="77777777" w:rsidR="00D04ACA" w:rsidRDefault="00C459FB">
            <w:pPr>
              <w:pStyle w:val="Table0"/>
            </w:pPr>
            <w:r>
              <w:t>an..15</w:t>
            </w:r>
          </w:p>
        </w:tc>
        <w:tc>
          <w:tcPr>
            <w:tcW w:w="5245" w:type="dxa"/>
          </w:tcPr>
          <w:p w14:paraId="33813B8A" w14:textId="77777777" w:rsidR="00D04ACA" w:rsidRDefault="00C459FB">
            <w:pPr>
              <w:pStyle w:val="Table0"/>
            </w:pPr>
            <w:r>
              <w:t>Must not contain embedded spaces.</w:t>
            </w:r>
          </w:p>
        </w:tc>
      </w:tr>
      <w:tr w:rsidR="00105A79" w14:paraId="1441BD3A" w14:textId="77777777">
        <w:trPr>
          <w:cantSplit/>
        </w:trPr>
        <w:tc>
          <w:tcPr>
            <w:tcW w:w="3084" w:type="dxa"/>
          </w:tcPr>
          <w:p w14:paraId="4D14AFC7" w14:textId="77777777" w:rsidR="00D04ACA" w:rsidRDefault="00C459FB">
            <w:pPr>
              <w:pStyle w:val="Table0"/>
            </w:pPr>
            <w:r>
              <w:t>Customs Agent Indicator</w:t>
            </w:r>
          </w:p>
        </w:tc>
        <w:tc>
          <w:tcPr>
            <w:tcW w:w="709" w:type="dxa"/>
          </w:tcPr>
          <w:p w14:paraId="2DA83EAF" w14:textId="77777777" w:rsidR="00D04ACA" w:rsidRDefault="00C459FB">
            <w:pPr>
              <w:pStyle w:val="Table0"/>
            </w:pPr>
            <w:r>
              <w:t>a1</w:t>
            </w:r>
          </w:p>
        </w:tc>
        <w:tc>
          <w:tcPr>
            <w:tcW w:w="5245" w:type="dxa"/>
          </w:tcPr>
          <w:p w14:paraId="2A798DCD" w14:textId="77777777" w:rsidR="00D04ACA" w:rsidRDefault="00C459FB">
            <w:pPr>
              <w:pStyle w:val="Table0"/>
            </w:pPr>
            <w:r>
              <w:t xml:space="preserve">Y (Yes) means that </w:t>
            </w:r>
            <w:r>
              <w:rPr>
                <w:smallCaps/>
              </w:rPr>
              <w:t>Exdoc</w:t>
            </w:r>
            <w:r>
              <w:t xml:space="preserve"> is to act as a Customs Agent for this RFP, N (No) the converse.</w:t>
            </w:r>
          </w:p>
        </w:tc>
      </w:tr>
      <w:tr w:rsidR="00105A79" w14:paraId="56BA51A3" w14:textId="77777777">
        <w:trPr>
          <w:cantSplit/>
        </w:trPr>
        <w:tc>
          <w:tcPr>
            <w:tcW w:w="3084" w:type="dxa"/>
          </w:tcPr>
          <w:p w14:paraId="3905260C" w14:textId="77777777" w:rsidR="00D04ACA" w:rsidRDefault="00C459FB">
            <w:pPr>
              <w:pStyle w:val="Table0"/>
            </w:pPr>
            <w:r>
              <w:t>Cut Type</w:t>
            </w:r>
          </w:p>
        </w:tc>
        <w:tc>
          <w:tcPr>
            <w:tcW w:w="709" w:type="dxa"/>
          </w:tcPr>
          <w:p w14:paraId="15917B3F" w14:textId="77777777" w:rsidR="00D04ACA" w:rsidRDefault="00C459FB">
            <w:pPr>
              <w:pStyle w:val="Table0"/>
            </w:pPr>
            <w:r>
              <w:t>an..6</w:t>
            </w:r>
          </w:p>
        </w:tc>
        <w:tc>
          <w:tcPr>
            <w:tcW w:w="5245" w:type="dxa"/>
          </w:tcPr>
          <w:p w14:paraId="0931CE0C" w14:textId="77777777" w:rsidR="00D04ACA" w:rsidRDefault="00D04ACA">
            <w:pPr>
              <w:pStyle w:val="Table0"/>
            </w:pPr>
          </w:p>
        </w:tc>
      </w:tr>
      <w:tr w:rsidR="00105A79" w14:paraId="298E5FBF" w14:textId="77777777">
        <w:trPr>
          <w:cantSplit/>
        </w:trPr>
        <w:tc>
          <w:tcPr>
            <w:tcW w:w="3084" w:type="dxa"/>
          </w:tcPr>
          <w:p w14:paraId="44DACBA8" w14:textId="77777777" w:rsidR="00D04ACA" w:rsidRDefault="00C459FB">
            <w:pPr>
              <w:pStyle w:val="Table0"/>
            </w:pPr>
            <w:r>
              <w:t>Declaration Estimate Indicator</w:t>
            </w:r>
          </w:p>
        </w:tc>
        <w:tc>
          <w:tcPr>
            <w:tcW w:w="709" w:type="dxa"/>
          </w:tcPr>
          <w:p w14:paraId="18C3C606" w14:textId="77777777" w:rsidR="00D04ACA" w:rsidRDefault="00C459FB">
            <w:pPr>
              <w:pStyle w:val="Table0"/>
            </w:pPr>
            <w:r>
              <w:t>a1</w:t>
            </w:r>
          </w:p>
        </w:tc>
        <w:tc>
          <w:tcPr>
            <w:tcW w:w="5245" w:type="dxa"/>
          </w:tcPr>
          <w:p w14:paraId="29908D6D" w14:textId="77777777" w:rsidR="00D04ACA" w:rsidRDefault="00C459FB">
            <w:pPr>
              <w:pStyle w:val="Table0"/>
            </w:pPr>
            <w:r>
              <w:t>Indicates type of exporter for Customs purposes.</w:t>
            </w:r>
          </w:p>
        </w:tc>
      </w:tr>
      <w:tr w:rsidR="00105A79" w14:paraId="1EBB0B56" w14:textId="77777777">
        <w:trPr>
          <w:cantSplit/>
        </w:trPr>
        <w:tc>
          <w:tcPr>
            <w:tcW w:w="3084" w:type="dxa"/>
          </w:tcPr>
          <w:p w14:paraId="55FBF15C" w14:textId="77777777" w:rsidR="00D04ACA" w:rsidRDefault="00C459FB">
            <w:pPr>
              <w:pStyle w:val="Table0"/>
            </w:pPr>
            <w:r>
              <w:lastRenderedPageBreak/>
              <w:t>Declaration of Compliance Indicator</w:t>
            </w:r>
          </w:p>
        </w:tc>
        <w:tc>
          <w:tcPr>
            <w:tcW w:w="709" w:type="dxa"/>
          </w:tcPr>
          <w:p w14:paraId="3D67417F" w14:textId="77777777" w:rsidR="00D04ACA" w:rsidRDefault="00C459FB">
            <w:pPr>
              <w:pStyle w:val="Table0"/>
            </w:pPr>
            <w:r>
              <w:t>a1</w:t>
            </w:r>
          </w:p>
        </w:tc>
        <w:tc>
          <w:tcPr>
            <w:tcW w:w="5245" w:type="dxa"/>
          </w:tcPr>
          <w:p w14:paraId="3D486E44" w14:textId="77777777" w:rsidR="00D04ACA" w:rsidRDefault="00C459FB">
            <w:pPr>
              <w:pStyle w:val="Table0"/>
            </w:pPr>
            <w:r>
              <w:t>Y (Yes) means the Exporter/EDI User has declared that they are in possession of a Declaration of Compliance for the products being exported, N (No) the converse.</w:t>
            </w:r>
          </w:p>
        </w:tc>
      </w:tr>
      <w:tr w:rsidR="00105A79" w14:paraId="0D90D251" w14:textId="77777777">
        <w:trPr>
          <w:cantSplit/>
        </w:trPr>
        <w:tc>
          <w:tcPr>
            <w:tcW w:w="3084" w:type="dxa"/>
          </w:tcPr>
          <w:p w14:paraId="08AE938C" w14:textId="77777777" w:rsidR="00D04ACA" w:rsidRDefault="00C459FB">
            <w:pPr>
              <w:pStyle w:val="Table0"/>
            </w:pPr>
            <w:r>
              <w:t>Declaring Agent Number</w:t>
            </w:r>
          </w:p>
        </w:tc>
        <w:tc>
          <w:tcPr>
            <w:tcW w:w="709" w:type="dxa"/>
          </w:tcPr>
          <w:p w14:paraId="2C5F2944" w14:textId="77777777" w:rsidR="00D04ACA" w:rsidRDefault="00C459FB">
            <w:pPr>
              <w:pStyle w:val="Table0"/>
            </w:pPr>
            <w:r>
              <w:t>an..35</w:t>
            </w:r>
          </w:p>
        </w:tc>
        <w:tc>
          <w:tcPr>
            <w:tcW w:w="5245" w:type="dxa"/>
          </w:tcPr>
          <w:p w14:paraId="59BEF383" w14:textId="77777777" w:rsidR="00D04ACA" w:rsidRDefault="00C459FB">
            <w:pPr>
              <w:pStyle w:val="Table0"/>
            </w:pPr>
            <w:r>
              <w:t>Declaring Agent Number.</w:t>
            </w:r>
          </w:p>
        </w:tc>
      </w:tr>
      <w:tr w:rsidR="00105A79" w14:paraId="43AFA6BB" w14:textId="77777777">
        <w:trPr>
          <w:cantSplit/>
        </w:trPr>
        <w:tc>
          <w:tcPr>
            <w:tcW w:w="3084" w:type="dxa"/>
          </w:tcPr>
          <w:p w14:paraId="07E12C38" w14:textId="77777777" w:rsidR="00D04ACA" w:rsidRDefault="00C459FB">
            <w:pPr>
              <w:pStyle w:val="Table0"/>
            </w:pPr>
            <w:r>
              <w:t>Departure Date</w:t>
            </w:r>
          </w:p>
        </w:tc>
        <w:tc>
          <w:tcPr>
            <w:tcW w:w="709" w:type="dxa"/>
          </w:tcPr>
          <w:p w14:paraId="646A1C0F" w14:textId="77777777" w:rsidR="00D04ACA" w:rsidRDefault="00C459FB">
            <w:pPr>
              <w:pStyle w:val="Table0"/>
            </w:pPr>
            <w:r>
              <w:t>n8</w:t>
            </w:r>
          </w:p>
        </w:tc>
        <w:tc>
          <w:tcPr>
            <w:tcW w:w="5245" w:type="dxa"/>
          </w:tcPr>
          <w:p w14:paraId="55C362BC" w14:textId="77777777" w:rsidR="00D04ACA" w:rsidRDefault="00C459FB">
            <w:pPr>
              <w:pStyle w:val="Table0"/>
            </w:pPr>
            <w:r>
              <w:t>Ccyymmdd</w:t>
            </w:r>
          </w:p>
        </w:tc>
      </w:tr>
      <w:tr w:rsidR="00105A79" w14:paraId="314E28BF" w14:textId="77777777">
        <w:trPr>
          <w:cantSplit/>
        </w:trPr>
        <w:tc>
          <w:tcPr>
            <w:tcW w:w="3084" w:type="dxa"/>
          </w:tcPr>
          <w:p w14:paraId="449C2502" w14:textId="77777777" w:rsidR="00D04ACA" w:rsidRDefault="00C459FB">
            <w:pPr>
              <w:pStyle w:val="Table0"/>
            </w:pPr>
            <w:r>
              <w:t>Depuration Date</w:t>
            </w:r>
          </w:p>
        </w:tc>
        <w:tc>
          <w:tcPr>
            <w:tcW w:w="709" w:type="dxa"/>
          </w:tcPr>
          <w:p w14:paraId="354485BC" w14:textId="77777777" w:rsidR="00D04ACA" w:rsidRDefault="00C459FB">
            <w:pPr>
              <w:pStyle w:val="Table0"/>
            </w:pPr>
            <w:r>
              <w:t>n8</w:t>
            </w:r>
          </w:p>
        </w:tc>
        <w:tc>
          <w:tcPr>
            <w:tcW w:w="5245" w:type="dxa"/>
          </w:tcPr>
          <w:p w14:paraId="20CB4621" w14:textId="77777777" w:rsidR="00D04ACA" w:rsidRDefault="00C459FB">
            <w:pPr>
              <w:pStyle w:val="Table0"/>
            </w:pPr>
            <w:r>
              <w:t>Ccyymmdd</w:t>
            </w:r>
          </w:p>
        </w:tc>
      </w:tr>
      <w:tr w:rsidR="00105A79" w14:paraId="77B600A4" w14:textId="77777777">
        <w:trPr>
          <w:cantSplit/>
        </w:trPr>
        <w:tc>
          <w:tcPr>
            <w:tcW w:w="3084" w:type="dxa"/>
          </w:tcPr>
          <w:p w14:paraId="1E7DE92D" w14:textId="77777777" w:rsidR="00D04ACA" w:rsidRDefault="00C459FB">
            <w:pPr>
              <w:pStyle w:val="Table0"/>
            </w:pPr>
            <w:r>
              <w:t>Depuration Plant Number</w:t>
            </w:r>
          </w:p>
        </w:tc>
        <w:tc>
          <w:tcPr>
            <w:tcW w:w="709" w:type="dxa"/>
          </w:tcPr>
          <w:p w14:paraId="5F672941" w14:textId="77777777" w:rsidR="00D04ACA" w:rsidRDefault="00C459FB">
            <w:pPr>
              <w:pStyle w:val="Table0"/>
            </w:pPr>
            <w:r>
              <w:t>an..10</w:t>
            </w:r>
          </w:p>
        </w:tc>
        <w:tc>
          <w:tcPr>
            <w:tcW w:w="5245" w:type="dxa"/>
          </w:tcPr>
          <w:p w14:paraId="13A68E83" w14:textId="77777777" w:rsidR="00D04ACA" w:rsidRDefault="00C459FB">
            <w:pPr>
              <w:pStyle w:val="Table0"/>
            </w:pPr>
            <w:r>
              <w:t>Required for shellfish from NSW</w:t>
            </w:r>
          </w:p>
        </w:tc>
      </w:tr>
      <w:tr w:rsidR="00105A79" w14:paraId="618C2CA1" w14:textId="77777777">
        <w:trPr>
          <w:cantSplit/>
        </w:trPr>
        <w:tc>
          <w:tcPr>
            <w:tcW w:w="3084" w:type="dxa"/>
          </w:tcPr>
          <w:p w14:paraId="1C43979B" w14:textId="77777777" w:rsidR="00D04ACA" w:rsidRDefault="00C459FB">
            <w:pPr>
              <w:pStyle w:val="Table0"/>
            </w:pPr>
            <w:smartTag w:uri="urn:schemas-microsoft-com:office:smarttags" w:element="place">
              <w:smartTag w:uri="urn:schemas-microsoft-com:office:smarttags" w:element="PlaceName">
                <w:r>
                  <w:t>Destination</w:t>
                </w:r>
              </w:smartTag>
              <w:r>
                <w:t xml:space="preserve"> </w:t>
              </w:r>
              <w:smartTag w:uri="urn:schemas-microsoft-com:office:smarttags" w:element="PlaceType">
                <w:r>
                  <w:t>City</w:t>
                </w:r>
              </w:smartTag>
            </w:smartTag>
          </w:p>
        </w:tc>
        <w:tc>
          <w:tcPr>
            <w:tcW w:w="709" w:type="dxa"/>
          </w:tcPr>
          <w:p w14:paraId="681BCAE1" w14:textId="77777777" w:rsidR="00D04ACA" w:rsidRDefault="00C459FB">
            <w:pPr>
              <w:pStyle w:val="Table0"/>
            </w:pPr>
            <w:r>
              <w:t>an..50</w:t>
            </w:r>
          </w:p>
        </w:tc>
        <w:tc>
          <w:tcPr>
            <w:tcW w:w="5245" w:type="dxa"/>
          </w:tcPr>
          <w:p w14:paraId="0D431513" w14:textId="77777777" w:rsidR="00D04ACA" w:rsidRDefault="00C459FB">
            <w:pPr>
              <w:pStyle w:val="Table0"/>
            </w:pPr>
            <w:r>
              <w:t>Free format name.</w:t>
            </w:r>
          </w:p>
        </w:tc>
      </w:tr>
      <w:tr w:rsidR="00105A79" w14:paraId="5C5EF833" w14:textId="77777777">
        <w:trPr>
          <w:cantSplit/>
        </w:trPr>
        <w:tc>
          <w:tcPr>
            <w:tcW w:w="3084" w:type="dxa"/>
          </w:tcPr>
          <w:p w14:paraId="5998F534" w14:textId="77777777" w:rsidR="00D04ACA" w:rsidRDefault="00C459FB">
            <w:pPr>
              <w:pStyle w:val="Table0"/>
            </w:pPr>
            <w:r>
              <w:t>Destination Country</w:t>
            </w:r>
          </w:p>
        </w:tc>
        <w:tc>
          <w:tcPr>
            <w:tcW w:w="709" w:type="dxa"/>
          </w:tcPr>
          <w:p w14:paraId="5C03A820" w14:textId="77777777" w:rsidR="00D04ACA" w:rsidRDefault="00C459FB">
            <w:pPr>
              <w:pStyle w:val="Table0"/>
            </w:pPr>
            <w:r>
              <w:t>a2</w:t>
            </w:r>
          </w:p>
        </w:tc>
        <w:tc>
          <w:tcPr>
            <w:tcW w:w="5245" w:type="dxa"/>
          </w:tcPr>
          <w:p w14:paraId="1355C478" w14:textId="77777777" w:rsidR="00D04ACA" w:rsidRDefault="00C459FB">
            <w:pPr>
              <w:pStyle w:val="Table0"/>
            </w:pPr>
            <w:r>
              <w:t>A country code from UN LOCODE (equivalent to ISO 3166 Country Code).</w:t>
            </w:r>
          </w:p>
        </w:tc>
      </w:tr>
      <w:tr w:rsidR="00105A79" w14:paraId="1F952C74" w14:textId="77777777">
        <w:trPr>
          <w:cantSplit/>
        </w:trPr>
        <w:tc>
          <w:tcPr>
            <w:tcW w:w="3084" w:type="dxa"/>
          </w:tcPr>
          <w:p w14:paraId="426496BE" w14:textId="77777777" w:rsidR="00D04ACA" w:rsidRDefault="00C459FB">
            <w:pPr>
              <w:pStyle w:val="Table0"/>
            </w:pPr>
            <w:smartTag w:uri="urn:schemas-microsoft-com:office:smarttags" w:element="place">
              <w:smartTag w:uri="urn:schemas-microsoft-com:office:smarttags" w:element="PlaceName">
                <w:r>
                  <w:t>Discharge</w:t>
                </w:r>
              </w:smartTag>
              <w:r>
                <w:t xml:space="preserve"> </w:t>
              </w:r>
              <w:smartTag w:uri="urn:schemas-microsoft-com:office:smarttags" w:element="PlaceType">
                <w:r>
                  <w:t>Port</w:t>
                </w:r>
              </w:smartTag>
            </w:smartTag>
          </w:p>
        </w:tc>
        <w:tc>
          <w:tcPr>
            <w:tcW w:w="709" w:type="dxa"/>
          </w:tcPr>
          <w:p w14:paraId="27F7C52D" w14:textId="77777777" w:rsidR="00D04ACA" w:rsidRDefault="00C459FB">
            <w:pPr>
              <w:pStyle w:val="Table0"/>
            </w:pPr>
            <w:r>
              <w:t>an5</w:t>
            </w:r>
          </w:p>
        </w:tc>
        <w:tc>
          <w:tcPr>
            <w:tcW w:w="5245" w:type="dxa"/>
          </w:tcPr>
          <w:p w14:paraId="67541421" w14:textId="77777777" w:rsidR="00D04ACA" w:rsidRDefault="00C459FB">
            <w:pPr>
              <w:pStyle w:val="Table0"/>
            </w:pPr>
            <w:r>
              <w:t xml:space="preserve">A country and location code from the Location table on the </w:t>
            </w:r>
            <w:r>
              <w:rPr>
                <w:smallCaps/>
              </w:rPr>
              <w:t>Exdoc</w:t>
            </w:r>
            <w:r>
              <w:t xml:space="preserve"> database (expanded on Certificates to a 25 character location name).</w:t>
            </w:r>
          </w:p>
        </w:tc>
      </w:tr>
      <w:tr w:rsidR="00105A79" w14:paraId="0AE5E5BC" w14:textId="77777777">
        <w:trPr>
          <w:cantSplit/>
        </w:trPr>
        <w:tc>
          <w:tcPr>
            <w:tcW w:w="3084" w:type="dxa"/>
          </w:tcPr>
          <w:p w14:paraId="38D71849" w14:textId="77777777" w:rsidR="00D04ACA" w:rsidRDefault="00C459FB">
            <w:pPr>
              <w:pStyle w:val="Table0"/>
            </w:pPr>
            <w:r>
              <w:t>Dominant Product</w:t>
            </w:r>
          </w:p>
        </w:tc>
        <w:tc>
          <w:tcPr>
            <w:tcW w:w="709" w:type="dxa"/>
          </w:tcPr>
          <w:p w14:paraId="2ECB8090" w14:textId="77777777" w:rsidR="00D04ACA" w:rsidRDefault="00C459FB">
            <w:pPr>
              <w:pStyle w:val="Table0"/>
            </w:pPr>
            <w:r>
              <w:t>a20</w:t>
            </w:r>
          </w:p>
        </w:tc>
        <w:tc>
          <w:tcPr>
            <w:tcW w:w="5245" w:type="dxa"/>
          </w:tcPr>
          <w:p w14:paraId="500FD832" w14:textId="77777777" w:rsidR="00D04ACA" w:rsidRDefault="00C459FB">
            <w:pPr>
              <w:pStyle w:val="Table0"/>
            </w:pPr>
            <w:r>
              <w:t>The main component product for a Meat composite product</w:t>
            </w:r>
          </w:p>
        </w:tc>
      </w:tr>
      <w:tr w:rsidR="00105A79" w14:paraId="17777F87" w14:textId="77777777">
        <w:trPr>
          <w:cantSplit/>
        </w:trPr>
        <w:tc>
          <w:tcPr>
            <w:tcW w:w="3084" w:type="dxa"/>
          </w:tcPr>
          <w:p w14:paraId="30AB2288" w14:textId="77777777" w:rsidR="00D04ACA" w:rsidRDefault="00C459FB">
            <w:pPr>
              <w:pStyle w:val="Table0"/>
            </w:pPr>
            <w:r>
              <w:t>Drained Weight Amount</w:t>
            </w:r>
          </w:p>
        </w:tc>
        <w:tc>
          <w:tcPr>
            <w:tcW w:w="709" w:type="dxa"/>
          </w:tcPr>
          <w:p w14:paraId="30588EF4" w14:textId="77777777" w:rsidR="00D04ACA" w:rsidRDefault="00C459FB">
            <w:pPr>
              <w:pStyle w:val="Table0"/>
            </w:pPr>
            <w:r>
              <w:t>n..9</w:t>
            </w:r>
          </w:p>
        </w:tc>
        <w:tc>
          <w:tcPr>
            <w:tcW w:w="5245" w:type="dxa"/>
          </w:tcPr>
          <w:p w14:paraId="5070EE6C" w14:textId="77777777" w:rsidR="00D04ACA" w:rsidRDefault="00C459FB">
            <w:pPr>
              <w:pStyle w:val="Table0"/>
            </w:pPr>
            <w:r>
              <w:t>7 significant and 2 decimal places, leading zeroes may be omitted.</w:t>
            </w:r>
          </w:p>
        </w:tc>
      </w:tr>
      <w:tr w:rsidR="00105A79" w14:paraId="38A8BE6D" w14:textId="77777777">
        <w:trPr>
          <w:cantSplit/>
        </w:trPr>
        <w:tc>
          <w:tcPr>
            <w:tcW w:w="3084" w:type="dxa"/>
          </w:tcPr>
          <w:p w14:paraId="5E640CCC" w14:textId="77777777" w:rsidR="00D04ACA" w:rsidRDefault="00C459FB">
            <w:pPr>
              <w:pStyle w:val="Table0"/>
            </w:pPr>
            <w:r>
              <w:t>Durability End Date</w:t>
            </w:r>
          </w:p>
        </w:tc>
        <w:tc>
          <w:tcPr>
            <w:tcW w:w="709" w:type="dxa"/>
          </w:tcPr>
          <w:p w14:paraId="3F4BD523" w14:textId="77777777" w:rsidR="00D04ACA" w:rsidRDefault="00C459FB">
            <w:pPr>
              <w:pStyle w:val="Table0"/>
            </w:pPr>
            <w:r>
              <w:t>n8</w:t>
            </w:r>
          </w:p>
        </w:tc>
        <w:tc>
          <w:tcPr>
            <w:tcW w:w="5245" w:type="dxa"/>
          </w:tcPr>
          <w:p w14:paraId="5B3C7030" w14:textId="77777777" w:rsidR="00D04ACA" w:rsidRDefault="00C459FB">
            <w:pPr>
              <w:pStyle w:val="Table0"/>
            </w:pPr>
            <w:r>
              <w:t>Ccyymmdd</w:t>
            </w:r>
          </w:p>
        </w:tc>
      </w:tr>
      <w:tr w:rsidR="00105A79" w14:paraId="10321A2A" w14:textId="77777777">
        <w:trPr>
          <w:cantSplit/>
        </w:trPr>
        <w:tc>
          <w:tcPr>
            <w:tcW w:w="3084" w:type="dxa"/>
          </w:tcPr>
          <w:p w14:paraId="3C9E1F09" w14:textId="77777777" w:rsidR="00D04ACA" w:rsidRDefault="00C459FB">
            <w:pPr>
              <w:pStyle w:val="Table0"/>
            </w:pPr>
            <w:r>
              <w:t>Durability Start Date</w:t>
            </w:r>
          </w:p>
        </w:tc>
        <w:tc>
          <w:tcPr>
            <w:tcW w:w="709" w:type="dxa"/>
          </w:tcPr>
          <w:p w14:paraId="19196208" w14:textId="77777777" w:rsidR="00D04ACA" w:rsidRDefault="00C459FB">
            <w:pPr>
              <w:pStyle w:val="Table0"/>
            </w:pPr>
            <w:r>
              <w:t>n8</w:t>
            </w:r>
          </w:p>
        </w:tc>
        <w:tc>
          <w:tcPr>
            <w:tcW w:w="5245" w:type="dxa"/>
          </w:tcPr>
          <w:p w14:paraId="7DD28480" w14:textId="77777777" w:rsidR="00D04ACA" w:rsidRDefault="00C459FB">
            <w:pPr>
              <w:pStyle w:val="Table0"/>
            </w:pPr>
            <w:r>
              <w:t>Ccyymmdd</w:t>
            </w:r>
          </w:p>
        </w:tc>
      </w:tr>
      <w:tr w:rsidR="00105A79" w14:paraId="256577CA" w14:textId="77777777">
        <w:trPr>
          <w:cantSplit/>
        </w:trPr>
        <w:tc>
          <w:tcPr>
            <w:tcW w:w="3084" w:type="dxa"/>
          </w:tcPr>
          <w:p w14:paraId="6D2273E1" w14:textId="77777777" w:rsidR="00D04ACA" w:rsidRDefault="00C459FB">
            <w:pPr>
              <w:pStyle w:val="Table0"/>
            </w:pPr>
            <w:r>
              <w:t>EAN – 13 Number</w:t>
            </w:r>
          </w:p>
        </w:tc>
        <w:tc>
          <w:tcPr>
            <w:tcW w:w="709" w:type="dxa"/>
          </w:tcPr>
          <w:p w14:paraId="5DC46889" w14:textId="77777777" w:rsidR="00D04ACA" w:rsidRDefault="00C459FB">
            <w:pPr>
              <w:pStyle w:val="Table0"/>
            </w:pPr>
            <w:r>
              <w:t>an..13</w:t>
            </w:r>
          </w:p>
        </w:tc>
        <w:tc>
          <w:tcPr>
            <w:tcW w:w="5245" w:type="dxa"/>
          </w:tcPr>
          <w:p w14:paraId="52EB3BE4" w14:textId="77777777" w:rsidR="00D04ACA" w:rsidRDefault="00C459FB">
            <w:pPr>
              <w:pStyle w:val="Table0"/>
            </w:pPr>
            <w:r>
              <w:t>Valid EAN-13 number identifying the product.</w:t>
            </w:r>
          </w:p>
        </w:tc>
      </w:tr>
      <w:tr w:rsidR="00105A79" w14:paraId="391FCFAC" w14:textId="77777777">
        <w:trPr>
          <w:cantSplit/>
        </w:trPr>
        <w:tc>
          <w:tcPr>
            <w:tcW w:w="3084" w:type="dxa"/>
          </w:tcPr>
          <w:p w14:paraId="40B151AE" w14:textId="77777777" w:rsidR="00D04ACA" w:rsidRDefault="00C459FB">
            <w:pPr>
              <w:pStyle w:val="Table0"/>
            </w:pPr>
            <w:r>
              <w:t>EAN Description</w:t>
            </w:r>
          </w:p>
        </w:tc>
        <w:tc>
          <w:tcPr>
            <w:tcW w:w="709" w:type="dxa"/>
          </w:tcPr>
          <w:p w14:paraId="6D975D1F" w14:textId="77777777" w:rsidR="00D04ACA" w:rsidRDefault="00C459FB">
            <w:pPr>
              <w:pStyle w:val="Table0"/>
            </w:pPr>
            <w:r>
              <w:t>an..175</w:t>
            </w:r>
          </w:p>
        </w:tc>
        <w:tc>
          <w:tcPr>
            <w:tcW w:w="5245" w:type="dxa"/>
          </w:tcPr>
          <w:p w14:paraId="62DC5117" w14:textId="77777777" w:rsidR="00D04ACA" w:rsidRDefault="00C459FB">
            <w:pPr>
              <w:pStyle w:val="Table0"/>
            </w:pPr>
            <w:r>
              <w:t>Description of EAN code.</w:t>
            </w:r>
          </w:p>
        </w:tc>
      </w:tr>
      <w:tr w:rsidR="00105A79" w14:paraId="3A7A0138" w14:textId="77777777">
        <w:trPr>
          <w:cantSplit/>
        </w:trPr>
        <w:tc>
          <w:tcPr>
            <w:tcW w:w="3084" w:type="dxa"/>
          </w:tcPr>
          <w:p w14:paraId="146EDE0B" w14:textId="77777777" w:rsidR="00D04ACA" w:rsidRDefault="00C459FB">
            <w:pPr>
              <w:pStyle w:val="Table0"/>
            </w:pPr>
            <w:r>
              <w:t>ECN (Export Clearance Number)</w:t>
            </w:r>
          </w:p>
        </w:tc>
        <w:tc>
          <w:tcPr>
            <w:tcW w:w="709" w:type="dxa"/>
          </w:tcPr>
          <w:p w14:paraId="7C48F654" w14:textId="77777777" w:rsidR="00D04ACA" w:rsidRDefault="00C459FB">
            <w:pPr>
              <w:pStyle w:val="Table0"/>
            </w:pPr>
            <w:r>
              <w:t>an14</w:t>
            </w:r>
          </w:p>
        </w:tc>
        <w:tc>
          <w:tcPr>
            <w:tcW w:w="5245" w:type="dxa"/>
          </w:tcPr>
          <w:p w14:paraId="161EE669" w14:textId="77777777" w:rsidR="00D04ACA" w:rsidRDefault="00C459FB">
            <w:pPr>
              <w:pStyle w:val="Table0"/>
            </w:pPr>
            <w:r>
              <w:t>The ECN proper  is 13 characters long, but can be presented by the ACS in 14 character form, including a one character status suffix of C (Clear) or E (Errors).</w:t>
            </w:r>
          </w:p>
        </w:tc>
      </w:tr>
      <w:tr w:rsidR="00105A79" w14:paraId="1C829817" w14:textId="77777777">
        <w:trPr>
          <w:cantSplit/>
        </w:trPr>
        <w:tc>
          <w:tcPr>
            <w:tcW w:w="3084" w:type="dxa"/>
          </w:tcPr>
          <w:p w14:paraId="758D8839" w14:textId="77777777" w:rsidR="00D04ACA" w:rsidRDefault="00C459FB">
            <w:pPr>
              <w:pStyle w:val="Table0"/>
            </w:pPr>
            <w:r>
              <w:t>EDI User Identifier</w:t>
            </w:r>
          </w:p>
        </w:tc>
        <w:tc>
          <w:tcPr>
            <w:tcW w:w="709" w:type="dxa"/>
          </w:tcPr>
          <w:p w14:paraId="51AFEC77" w14:textId="77777777" w:rsidR="00D04ACA" w:rsidRDefault="00C459FB">
            <w:pPr>
              <w:pStyle w:val="Table0"/>
            </w:pPr>
            <w:r>
              <w:t>n..7</w:t>
            </w:r>
          </w:p>
        </w:tc>
        <w:tc>
          <w:tcPr>
            <w:tcW w:w="5245" w:type="dxa"/>
          </w:tcPr>
          <w:p w14:paraId="650F7183" w14:textId="77777777" w:rsidR="00D04ACA" w:rsidRDefault="00C459FB">
            <w:pPr>
              <w:pStyle w:val="Table0"/>
            </w:pPr>
            <w:r>
              <w:t>Leading zeroes may be omitted.</w:t>
            </w:r>
          </w:p>
        </w:tc>
      </w:tr>
      <w:tr w:rsidR="00105A79" w14:paraId="69D9C69F" w14:textId="77777777">
        <w:trPr>
          <w:cantSplit/>
        </w:trPr>
        <w:tc>
          <w:tcPr>
            <w:tcW w:w="3084" w:type="dxa"/>
          </w:tcPr>
          <w:p w14:paraId="59117A9A" w14:textId="77777777" w:rsidR="00D04ACA" w:rsidRDefault="00C459FB">
            <w:pPr>
              <w:pStyle w:val="Table0"/>
            </w:pPr>
            <w:r>
              <w:t>EDN (Export Declaration Number)</w:t>
            </w:r>
          </w:p>
        </w:tc>
        <w:tc>
          <w:tcPr>
            <w:tcW w:w="709" w:type="dxa"/>
          </w:tcPr>
          <w:p w14:paraId="0E995465" w14:textId="77777777" w:rsidR="00D04ACA" w:rsidRDefault="00C459FB">
            <w:pPr>
              <w:pStyle w:val="Table0"/>
            </w:pPr>
            <w:r>
              <w:t>an9</w:t>
            </w:r>
          </w:p>
        </w:tc>
        <w:tc>
          <w:tcPr>
            <w:tcW w:w="5245" w:type="dxa"/>
          </w:tcPr>
          <w:p w14:paraId="2B475021" w14:textId="77777777" w:rsidR="00D04ACA" w:rsidRDefault="00C459FB">
            <w:pPr>
              <w:pStyle w:val="Table0"/>
            </w:pPr>
            <w:r>
              <w:t>Export Declaration Number issued by the Australian Customs Service.</w:t>
            </w:r>
          </w:p>
        </w:tc>
      </w:tr>
      <w:tr w:rsidR="00105A79" w14:paraId="2354FD5A" w14:textId="77777777">
        <w:trPr>
          <w:cantSplit/>
        </w:trPr>
        <w:tc>
          <w:tcPr>
            <w:tcW w:w="3084" w:type="dxa"/>
          </w:tcPr>
          <w:p w14:paraId="62A5AA49" w14:textId="77777777" w:rsidR="00D04ACA" w:rsidRDefault="00C459FB">
            <w:pPr>
              <w:pStyle w:val="Table0"/>
            </w:pPr>
            <w:r>
              <w:t>Embargo Message</w:t>
            </w:r>
          </w:p>
        </w:tc>
        <w:tc>
          <w:tcPr>
            <w:tcW w:w="709" w:type="dxa"/>
          </w:tcPr>
          <w:p w14:paraId="08829B46" w14:textId="77777777" w:rsidR="00D04ACA" w:rsidRDefault="00C459FB">
            <w:pPr>
              <w:pStyle w:val="Table0"/>
            </w:pPr>
            <w:r>
              <w:t>an..79</w:t>
            </w:r>
          </w:p>
        </w:tc>
        <w:tc>
          <w:tcPr>
            <w:tcW w:w="5245" w:type="dxa"/>
          </w:tcPr>
          <w:p w14:paraId="158B7D5C" w14:textId="77777777" w:rsidR="00D04ACA" w:rsidRDefault="00C459FB">
            <w:pPr>
              <w:pStyle w:val="Table0"/>
            </w:pPr>
            <w:r>
              <w:t>Message supplied by ACS.</w:t>
            </w:r>
          </w:p>
        </w:tc>
      </w:tr>
      <w:tr w:rsidR="00105A79" w14:paraId="7B8ADBF7" w14:textId="77777777">
        <w:trPr>
          <w:cantSplit/>
        </w:trPr>
        <w:tc>
          <w:tcPr>
            <w:tcW w:w="3084" w:type="dxa"/>
          </w:tcPr>
          <w:p w14:paraId="0E8831C0" w14:textId="77777777" w:rsidR="00D04ACA" w:rsidRDefault="00C459FB">
            <w:pPr>
              <w:pStyle w:val="Table0"/>
            </w:pPr>
            <w:r>
              <w:t>Embargo Status</w:t>
            </w:r>
          </w:p>
        </w:tc>
        <w:tc>
          <w:tcPr>
            <w:tcW w:w="709" w:type="dxa"/>
          </w:tcPr>
          <w:p w14:paraId="19E9543D" w14:textId="77777777" w:rsidR="00D04ACA" w:rsidRDefault="00C459FB">
            <w:pPr>
              <w:pStyle w:val="Table0"/>
            </w:pPr>
            <w:r>
              <w:t>n2</w:t>
            </w:r>
          </w:p>
        </w:tc>
        <w:tc>
          <w:tcPr>
            <w:tcW w:w="5245" w:type="dxa"/>
          </w:tcPr>
          <w:p w14:paraId="2751788F" w14:textId="77777777" w:rsidR="00D04ACA" w:rsidRDefault="00C459FB">
            <w:pPr>
              <w:pStyle w:val="Table0"/>
            </w:pPr>
            <w:r>
              <w:t>Codes defined by ACS.</w:t>
            </w:r>
          </w:p>
        </w:tc>
      </w:tr>
      <w:tr w:rsidR="00105A79" w14:paraId="473ACAAF" w14:textId="77777777">
        <w:trPr>
          <w:cantSplit/>
        </w:trPr>
        <w:tc>
          <w:tcPr>
            <w:tcW w:w="3084" w:type="dxa"/>
          </w:tcPr>
          <w:p w14:paraId="192580A7" w14:textId="77777777" w:rsidR="00D04ACA" w:rsidRDefault="00C459FB">
            <w:pPr>
              <w:pStyle w:val="Table0"/>
            </w:pPr>
            <w:r>
              <w:t>EPN (Export Permit Number)</w:t>
            </w:r>
          </w:p>
        </w:tc>
        <w:tc>
          <w:tcPr>
            <w:tcW w:w="709" w:type="dxa"/>
          </w:tcPr>
          <w:p w14:paraId="4EC54C20" w14:textId="77777777" w:rsidR="00D04ACA" w:rsidRDefault="00C459FB">
            <w:pPr>
              <w:pStyle w:val="Table0"/>
            </w:pPr>
            <w:r>
              <w:t>an10</w:t>
            </w:r>
          </w:p>
        </w:tc>
        <w:tc>
          <w:tcPr>
            <w:tcW w:w="5245" w:type="dxa"/>
          </w:tcPr>
          <w:p w14:paraId="02065014" w14:textId="77777777" w:rsidR="00D04ACA" w:rsidRDefault="00C459FB">
            <w:pPr>
              <w:pStyle w:val="Table0"/>
            </w:pPr>
            <w:r>
              <w:t>a3 prefix and 7n permit number (e.g. PIM1234567)</w:t>
            </w:r>
          </w:p>
        </w:tc>
      </w:tr>
      <w:tr w:rsidR="00105A79" w14:paraId="6F71E75C" w14:textId="77777777">
        <w:trPr>
          <w:cantSplit/>
        </w:trPr>
        <w:tc>
          <w:tcPr>
            <w:tcW w:w="3084" w:type="dxa"/>
          </w:tcPr>
          <w:p w14:paraId="357E76FD" w14:textId="77777777" w:rsidR="00D04ACA" w:rsidRDefault="00C459FB">
            <w:pPr>
              <w:pStyle w:val="Table0"/>
            </w:pPr>
            <w:smartTag w:uri="urn:schemas-microsoft-com:office:smarttags" w:element="place">
              <w:smartTag w:uri="urn:schemas-microsoft-com:office:smarttags" w:element="PlaceName">
                <w:r>
                  <w:t>Establishment</w:t>
                </w:r>
              </w:smartTag>
              <w:r>
                <w:t xml:space="preserve"> </w:t>
              </w:r>
              <w:smartTag w:uri="urn:schemas-microsoft-com:office:smarttags" w:element="PlaceType">
                <w:r>
                  <w:t>City</w:t>
                </w:r>
              </w:smartTag>
            </w:smartTag>
          </w:p>
        </w:tc>
        <w:tc>
          <w:tcPr>
            <w:tcW w:w="709" w:type="dxa"/>
          </w:tcPr>
          <w:p w14:paraId="4FA7A977" w14:textId="77777777" w:rsidR="00D04ACA" w:rsidRDefault="00C459FB">
            <w:pPr>
              <w:pStyle w:val="Table0"/>
            </w:pPr>
            <w:r>
              <w:t>an..35</w:t>
            </w:r>
          </w:p>
        </w:tc>
        <w:tc>
          <w:tcPr>
            <w:tcW w:w="5245" w:type="dxa"/>
          </w:tcPr>
          <w:p w14:paraId="6E1D2719" w14:textId="77777777" w:rsidR="00D04ACA" w:rsidRDefault="00C459FB">
            <w:pPr>
              <w:pStyle w:val="Table0"/>
            </w:pPr>
            <w:r>
              <w:t>Leading and trailing spaces are ignored.</w:t>
            </w:r>
          </w:p>
        </w:tc>
      </w:tr>
      <w:tr w:rsidR="00105A79" w14:paraId="23006DAB" w14:textId="77777777">
        <w:trPr>
          <w:cantSplit/>
        </w:trPr>
        <w:tc>
          <w:tcPr>
            <w:tcW w:w="3084" w:type="dxa"/>
          </w:tcPr>
          <w:p w14:paraId="7FC5A93B" w14:textId="77777777" w:rsidR="009B51BF" w:rsidRDefault="00C459FB" w:rsidP="009B51BF">
            <w:pPr>
              <w:pStyle w:val="Table0"/>
            </w:pPr>
            <w:r>
              <w:rPr>
                <w:u w:val="single"/>
              </w:rPr>
              <w:t>Establishment Country, Coded</w:t>
            </w:r>
          </w:p>
        </w:tc>
        <w:tc>
          <w:tcPr>
            <w:tcW w:w="709" w:type="dxa"/>
          </w:tcPr>
          <w:p w14:paraId="5CFA4387" w14:textId="77777777" w:rsidR="009B51BF" w:rsidRDefault="00C459FB" w:rsidP="009B51BF">
            <w:pPr>
              <w:pStyle w:val="Table0"/>
            </w:pPr>
            <w:r>
              <w:rPr>
                <w:u w:val="single"/>
              </w:rPr>
              <w:t>a2</w:t>
            </w:r>
          </w:p>
        </w:tc>
        <w:tc>
          <w:tcPr>
            <w:tcW w:w="5245" w:type="dxa"/>
          </w:tcPr>
          <w:p w14:paraId="07FD7F11" w14:textId="77777777" w:rsidR="009B51BF" w:rsidRDefault="00C459FB" w:rsidP="009B51BF">
            <w:pPr>
              <w:pStyle w:val="Table0"/>
            </w:pPr>
            <w:r w:rsidRPr="00D30CCC">
              <w:rPr>
                <w:u w:val="single"/>
              </w:rPr>
              <w:t>A country code from UN LOCODE Country (equivalent to ISO 3166 Country Code).</w:t>
            </w:r>
          </w:p>
        </w:tc>
      </w:tr>
      <w:tr w:rsidR="00105A79" w14:paraId="7A11B547" w14:textId="77777777">
        <w:trPr>
          <w:cantSplit/>
        </w:trPr>
        <w:tc>
          <w:tcPr>
            <w:tcW w:w="3084" w:type="dxa"/>
          </w:tcPr>
          <w:p w14:paraId="627BFF54" w14:textId="77777777" w:rsidR="00D04ACA" w:rsidRDefault="00C459FB">
            <w:pPr>
              <w:pStyle w:val="Table0"/>
            </w:pPr>
            <w:r>
              <w:t>Establishment Name</w:t>
            </w:r>
          </w:p>
        </w:tc>
        <w:tc>
          <w:tcPr>
            <w:tcW w:w="709" w:type="dxa"/>
          </w:tcPr>
          <w:p w14:paraId="49FF1AEC" w14:textId="77777777" w:rsidR="00D04ACA" w:rsidRDefault="00C459FB">
            <w:pPr>
              <w:pStyle w:val="Table0"/>
            </w:pPr>
            <w:r>
              <w:t>an..50</w:t>
            </w:r>
          </w:p>
        </w:tc>
        <w:tc>
          <w:tcPr>
            <w:tcW w:w="5245" w:type="dxa"/>
          </w:tcPr>
          <w:p w14:paraId="5AB8AEAB" w14:textId="77777777" w:rsidR="00D04ACA" w:rsidRDefault="00C459FB">
            <w:pPr>
              <w:pStyle w:val="Table0"/>
            </w:pPr>
            <w:r>
              <w:t>Leading and trailing spaces are ignored.</w:t>
            </w:r>
          </w:p>
        </w:tc>
      </w:tr>
      <w:tr w:rsidR="00105A79" w14:paraId="353315A0" w14:textId="77777777">
        <w:trPr>
          <w:cantSplit/>
        </w:trPr>
        <w:tc>
          <w:tcPr>
            <w:tcW w:w="3084" w:type="dxa"/>
          </w:tcPr>
          <w:p w14:paraId="146458DC" w14:textId="77777777" w:rsidR="00D04ACA" w:rsidRDefault="00C459FB">
            <w:pPr>
              <w:pStyle w:val="Table0"/>
            </w:pPr>
            <w:r>
              <w:t>Establishment Number</w:t>
            </w:r>
          </w:p>
        </w:tc>
        <w:tc>
          <w:tcPr>
            <w:tcW w:w="709" w:type="dxa"/>
          </w:tcPr>
          <w:p w14:paraId="68B1B155" w14:textId="77777777" w:rsidR="00D04ACA" w:rsidRDefault="00C459FB">
            <w:pPr>
              <w:pStyle w:val="Table0"/>
            </w:pPr>
            <w:r>
              <w:t>an..6</w:t>
            </w:r>
          </w:p>
        </w:tc>
        <w:tc>
          <w:tcPr>
            <w:tcW w:w="5245" w:type="dxa"/>
          </w:tcPr>
          <w:p w14:paraId="03ECF9AD" w14:textId="77777777" w:rsidR="00D04ACA" w:rsidRDefault="00C459FB">
            <w:pPr>
              <w:pStyle w:val="Table0"/>
            </w:pPr>
            <w:r>
              <w:t>Leading and trailing spaces are ignored.</w:t>
            </w:r>
          </w:p>
        </w:tc>
      </w:tr>
      <w:tr w:rsidR="00105A79" w14:paraId="530079EF" w14:textId="77777777">
        <w:trPr>
          <w:cantSplit/>
        </w:trPr>
        <w:tc>
          <w:tcPr>
            <w:tcW w:w="3084" w:type="dxa"/>
          </w:tcPr>
          <w:p w14:paraId="03D16250" w14:textId="77777777" w:rsidR="00D04ACA" w:rsidRDefault="00C459FB">
            <w:pPr>
              <w:pStyle w:val="Table0"/>
            </w:pPr>
            <w:r>
              <w:t>Establishment Phone Number</w:t>
            </w:r>
          </w:p>
        </w:tc>
        <w:tc>
          <w:tcPr>
            <w:tcW w:w="709" w:type="dxa"/>
          </w:tcPr>
          <w:p w14:paraId="12B5399C" w14:textId="77777777" w:rsidR="00D04ACA" w:rsidRDefault="00C459FB">
            <w:pPr>
              <w:pStyle w:val="Table0"/>
            </w:pPr>
            <w:r>
              <w:t>an..10</w:t>
            </w:r>
          </w:p>
        </w:tc>
        <w:tc>
          <w:tcPr>
            <w:tcW w:w="5245" w:type="dxa"/>
          </w:tcPr>
          <w:p w14:paraId="4D6FBF08" w14:textId="77777777" w:rsidR="00D04ACA" w:rsidRDefault="00C459FB">
            <w:pPr>
              <w:pStyle w:val="Table0"/>
            </w:pPr>
            <w:r>
              <w:t>Leading and trailing spaces are ignored.</w:t>
            </w:r>
          </w:p>
        </w:tc>
      </w:tr>
      <w:tr w:rsidR="00105A79" w14:paraId="5577CCD0" w14:textId="77777777">
        <w:trPr>
          <w:cantSplit/>
        </w:trPr>
        <w:tc>
          <w:tcPr>
            <w:tcW w:w="3084" w:type="dxa"/>
          </w:tcPr>
          <w:p w14:paraId="5452B278" w14:textId="77777777" w:rsidR="00D04ACA" w:rsidRDefault="00C459FB">
            <w:pPr>
              <w:pStyle w:val="Table0"/>
            </w:pPr>
            <w:r>
              <w:t>Establishment Postcode</w:t>
            </w:r>
          </w:p>
        </w:tc>
        <w:tc>
          <w:tcPr>
            <w:tcW w:w="709" w:type="dxa"/>
          </w:tcPr>
          <w:p w14:paraId="03958DF9" w14:textId="77777777" w:rsidR="00D04ACA" w:rsidRDefault="00C459FB">
            <w:pPr>
              <w:pStyle w:val="Table0"/>
            </w:pPr>
            <w:r>
              <w:t>an..10</w:t>
            </w:r>
          </w:p>
        </w:tc>
        <w:tc>
          <w:tcPr>
            <w:tcW w:w="5245" w:type="dxa"/>
          </w:tcPr>
          <w:p w14:paraId="1B743DE9" w14:textId="77777777" w:rsidR="00D04ACA" w:rsidRDefault="00C459FB">
            <w:pPr>
              <w:pStyle w:val="Table0"/>
            </w:pPr>
            <w:r>
              <w:t>Leading and trailing spaces are ignored.</w:t>
            </w:r>
          </w:p>
        </w:tc>
      </w:tr>
      <w:tr w:rsidR="00105A79" w14:paraId="6B5E27EB" w14:textId="77777777">
        <w:trPr>
          <w:cantSplit/>
        </w:trPr>
        <w:tc>
          <w:tcPr>
            <w:tcW w:w="3084" w:type="dxa"/>
          </w:tcPr>
          <w:p w14:paraId="6FF9381A" w14:textId="77777777" w:rsidR="00D04ACA" w:rsidRDefault="00C459FB">
            <w:pPr>
              <w:pStyle w:val="Table0"/>
            </w:pPr>
            <w:smartTag w:uri="urn:schemas-microsoft-com:office:smarttags" w:element="place">
              <w:smartTag w:uri="urn:schemas-microsoft-com:office:smarttags" w:element="PlaceName">
                <w:r>
                  <w:t>Establishment</w:t>
                </w:r>
              </w:smartTag>
              <w:r>
                <w:t xml:space="preserve"> </w:t>
              </w:r>
              <w:smartTag w:uri="urn:schemas-microsoft-com:office:smarttags" w:element="PlaceType">
                <w:r>
                  <w:t>State</w:t>
                </w:r>
              </w:smartTag>
            </w:smartTag>
          </w:p>
        </w:tc>
        <w:tc>
          <w:tcPr>
            <w:tcW w:w="709" w:type="dxa"/>
          </w:tcPr>
          <w:p w14:paraId="46EA36E7" w14:textId="77777777" w:rsidR="00D04ACA" w:rsidRDefault="00C459FB">
            <w:pPr>
              <w:pStyle w:val="Table0"/>
            </w:pPr>
            <w:r>
              <w:t>an..35</w:t>
            </w:r>
          </w:p>
        </w:tc>
        <w:tc>
          <w:tcPr>
            <w:tcW w:w="5245" w:type="dxa"/>
          </w:tcPr>
          <w:p w14:paraId="224926B1" w14:textId="77777777" w:rsidR="00D04ACA" w:rsidRDefault="00C459FB">
            <w:pPr>
              <w:pStyle w:val="Table0"/>
            </w:pPr>
            <w:r>
              <w:t>Leading and trailing spaces are ignored.</w:t>
            </w:r>
          </w:p>
        </w:tc>
      </w:tr>
      <w:tr w:rsidR="00105A79" w14:paraId="2B690C5B" w14:textId="77777777">
        <w:trPr>
          <w:cantSplit/>
        </w:trPr>
        <w:tc>
          <w:tcPr>
            <w:tcW w:w="3084" w:type="dxa"/>
          </w:tcPr>
          <w:p w14:paraId="162E577D" w14:textId="77777777" w:rsidR="00D04ACA" w:rsidRDefault="00C459FB">
            <w:pPr>
              <w:pStyle w:val="Table0"/>
            </w:pPr>
            <w:smartTag w:uri="urn:schemas-microsoft-com:office:smarttags" w:element="Street">
              <w:smartTag w:uri="urn:schemas-microsoft-com:office:smarttags" w:element="address">
                <w:r>
                  <w:t>Establishment Street</w:t>
                </w:r>
              </w:smartTag>
            </w:smartTag>
          </w:p>
        </w:tc>
        <w:tc>
          <w:tcPr>
            <w:tcW w:w="709" w:type="dxa"/>
          </w:tcPr>
          <w:p w14:paraId="0ADF064B" w14:textId="77777777" w:rsidR="00D04ACA" w:rsidRDefault="00C459FB">
            <w:pPr>
              <w:pStyle w:val="Table0"/>
            </w:pPr>
            <w:r>
              <w:t>an..70</w:t>
            </w:r>
          </w:p>
        </w:tc>
        <w:tc>
          <w:tcPr>
            <w:tcW w:w="5245" w:type="dxa"/>
          </w:tcPr>
          <w:p w14:paraId="29012159" w14:textId="77777777" w:rsidR="00D04ACA" w:rsidRDefault="00C459FB">
            <w:pPr>
              <w:pStyle w:val="Table0"/>
            </w:pPr>
            <w:r>
              <w:t>Leading and trailing spaces are ignored.</w:t>
            </w:r>
          </w:p>
        </w:tc>
      </w:tr>
      <w:tr w:rsidR="00105A79" w14:paraId="66B147F1" w14:textId="77777777">
        <w:trPr>
          <w:cantSplit/>
        </w:trPr>
        <w:tc>
          <w:tcPr>
            <w:tcW w:w="3084" w:type="dxa"/>
          </w:tcPr>
          <w:p w14:paraId="780BBB4C" w14:textId="77777777" w:rsidR="00D04ACA" w:rsidRDefault="00C459FB">
            <w:pPr>
              <w:pStyle w:val="Table0"/>
            </w:pPr>
            <w:r>
              <w:t>Export Scheme Code</w:t>
            </w:r>
          </w:p>
        </w:tc>
        <w:tc>
          <w:tcPr>
            <w:tcW w:w="709" w:type="dxa"/>
          </w:tcPr>
          <w:p w14:paraId="751D544F" w14:textId="77777777" w:rsidR="00D04ACA" w:rsidRDefault="00C459FB">
            <w:pPr>
              <w:pStyle w:val="Table0"/>
            </w:pPr>
            <w:r>
              <w:t>an..3</w:t>
            </w:r>
          </w:p>
        </w:tc>
        <w:tc>
          <w:tcPr>
            <w:tcW w:w="5245" w:type="dxa"/>
          </w:tcPr>
          <w:p w14:paraId="013844BA" w14:textId="77777777" w:rsidR="00D04ACA" w:rsidRDefault="00C459FB">
            <w:pPr>
              <w:pStyle w:val="Table0"/>
            </w:pPr>
            <w:r>
              <w:t>Codes defined by ACS.</w:t>
            </w:r>
          </w:p>
        </w:tc>
      </w:tr>
      <w:tr w:rsidR="00105A79" w14:paraId="09C48533" w14:textId="77777777">
        <w:trPr>
          <w:cantSplit/>
        </w:trPr>
        <w:tc>
          <w:tcPr>
            <w:tcW w:w="3084" w:type="dxa"/>
          </w:tcPr>
          <w:p w14:paraId="3A21E77B" w14:textId="77777777" w:rsidR="00D04ACA" w:rsidRDefault="00C459FB">
            <w:pPr>
              <w:pStyle w:val="Table0"/>
            </w:pPr>
            <w:r>
              <w:t>Exporter Declaration</w:t>
            </w:r>
          </w:p>
        </w:tc>
        <w:tc>
          <w:tcPr>
            <w:tcW w:w="709" w:type="dxa"/>
          </w:tcPr>
          <w:p w14:paraId="41BA3373" w14:textId="77777777" w:rsidR="00D04ACA" w:rsidRDefault="00C459FB">
            <w:pPr>
              <w:pStyle w:val="Table0"/>
            </w:pPr>
            <w:r>
              <w:t>an..700</w:t>
            </w:r>
          </w:p>
        </w:tc>
        <w:tc>
          <w:tcPr>
            <w:tcW w:w="5245" w:type="dxa"/>
          </w:tcPr>
          <w:p w14:paraId="1F548D7C" w14:textId="77777777" w:rsidR="00D04ACA" w:rsidRDefault="00C459FB">
            <w:pPr>
              <w:pStyle w:val="Table0"/>
            </w:pPr>
            <w:r>
              <w:t>Free format text.  Sent in two FTX segments each having up to 5 repeats each of maximum length 70 characters.  Splits, when required, occur exactly on a 70 character boundary and therefore may be within words.</w:t>
            </w:r>
          </w:p>
        </w:tc>
      </w:tr>
      <w:tr w:rsidR="00105A79" w14:paraId="72683040" w14:textId="77777777">
        <w:trPr>
          <w:cantSplit/>
        </w:trPr>
        <w:tc>
          <w:tcPr>
            <w:tcW w:w="3084" w:type="dxa"/>
          </w:tcPr>
          <w:p w14:paraId="53369D04" w14:textId="77777777" w:rsidR="00D04ACA" w:rsidRDefault="00C459FB">
            <w:pPr>
              <w:pStyle w:val="Table0"/>
            </w:pPr>
            <w:r>
              <w:t>Exporter Number</w:t>
            </w:r>
          </w:p>
        </w:tc>
        <w:tc>
          <w:tcPr>
            <w:tcW w:w="709" w:type="dxa"/>
          </w:tcPr>
          <w:p w14:paraId="713271B9" w14:textId="77777777" w:rsidR="00D04ACA" w:rsidRDefault="00C459FB">
            <w:pPr>
              <w:pStyle w:val="Table0"/>
            </w:pPr>
            <w:r>
              <w:t>an..5</w:t>
            </w:r>
          </w:p>
        </w:tc>
        <w:tc>
          <w:tcPr>
            <w:tcW w:w="5245" w:type="dxa"/>
          </w:tcPr>
          <w:p w14:paraId="3741CD27" w14:textId="77777777" w:rsidR="00D04ACA" w:rsidRDefault="00C459FB">
            <w:pPr>
              <w:pStyle w:val="Table0"/>
            </w:pPr>
            <w:r>
              <w:t>Typically (but not restricted to) n..4 parent entity identifier and optional 1 character alpha sub-entity qualifier, where the parent entity identifies the main exporter legal entity (e.g. 123), and sub-entity qualifiers are used where the exporter operates under more than one trading name (e.g. 123, 123A, 123B).</w:t>
            </w:r>
          </w:p>
        </w:tc>
      </w:tr>
      <w:tr w:rsidR="00105A79" w14:paraId="51E81D29" w14:textId="77777777">
        <w:trPr>
          <w:cantSplit/>
        </w:trPr>
        <w:tc>
          <w:tcPr>
            <w:tcW w:w="3084" w:type="dxa"/>
          </w:tcPr>
          <w:p w14:paraId="220FF459" w14:textId="77777777" w:rsidR="00D04ACA" w:rsidRDefault="00C459FB">
            <w:pPr>
              <w:pStyle w:val="Table0"/>
            </w:pPr>
            <w:r>
              <w:t>Exporter Reference</w:t>
            </w:r>
          </w:p>
        </w:tc>
        <w:tc>
          <w:tcPr>
            <w:tcW w:w="709" w:type="dxa"/>
          </w:tcPr>
          <w:p w14:paraId="591DBFCA" w14:textId="77777777" w:rsidR="00D04ACA" w:rsidRDefault="00C459FB">
            <w:pPr>
              <w:pStyle w:val="Table0"/>
            </w:pPr>
            <w:r>
              <w:t>an..35</w:t>
            </w:r>
          </w:p>
        </w:tc>
        <w:tc>
          <w:tcPr>
            <w:tcW w:w="5245" w:type="dxa"/>
          </w:tcPr>
          <w:p w14:paraId="655390D5" w14:textId="77777777" w:rsidR="00D04ACA" w:rsidRDefault="00C459FB">
            <w:pPr>
              <w:pStyle w:val="Table0"/>
            </w:pPr>
            <w:r>
              <w:t>Free format text.</w:t>
            </w:r>
          </w:p>
        </w:tc>
      </w:tr>
      <w:tr w:rsidR="00105A79" w14:paraId="20F05688" w14:textId="77777777">
        <w:trPr>
          <w:cantSplit/>
        </w:trPr>
        <w:tc>
          <w:tcPr>
            <w:tcW w:w="3084" w:type="dxa"/>
          </w:tcPr>
          <w:p w14:paraId="50B3894E" w14:textId="77777777" w:rsidR="00D04ACA" w:rsidRDefault="00C459FB">
            <w:pPr>
              <w:pStyle w:val="Table0"/>
            </w:pPr>
            <w:r>
              <w:t>Exporter Cert Reference</w:t>
            </w:r>
          </w:p>
        </w:tc>
        <w:tc>
          <w:tcPr>
            <w:tcW w:w="709" w:type="dxa"/>
          </w:tcPr>
          <w:p w14:paraId="12A76642" w14:textId="77777777" w:rsidR="00D04ACA" w:rsidRDefault="00C459FB">
            <w:pPr>
              <w:pStyle w:val="Table0"/>
            </w:pPr>
            <w:r>
              <w:t>an..35</w:t>
            </w:r>
          </w:p>
        </w:tc>
        <w:tc>
          <w:tcPr>
            <w:tcW w:w="5245" w:type="dxa"/>
          </w:tcPr>
          <w:p w14:paraId="3B0A9B30" w14:textId="77777777" w:rsidR="00D04ACA" w:rsidRDefault="00C459FB">
            <w:pPr>
              <w:pStyle w:val="Table0"/>
            </w:pPr>
            <w:r>
              <w:t>Free format text.</w:t>
            </w:r>
          </w:p>
        </w:tc>
      </w:tr>
      <w:tr w:rsidR="00105A79" w14:paraId="01D68338" w14:textId="77777777">
        <w:trPr>
          <w:cantSplit/>
        </w:trPr>
        <w:tc>
          <w:tcPr>
            <w:tcW w:w="3084" w:type="dxa"/>
          </w:tcPr>
          <w:p w14:paraId="3F346DEE" w14:textId="77777777" w:rsidR="00D04ACA" w:rsidRDefault="00C459FB">
            <w:pPr>
              <w:pStyle w:val="Table0"/>
            </w:pPr>
            <w:r>
              <w:t>Exporter System Type</w:t>
            </w:r>
          </w:p>
        </w:tc>
        <w:tc>
          <w:tcPr>
            <w:tcW w:w="709" w:type="dxa"/>
          </w:tcPr>
          <w:p w14:paraId="596A2B16" w14:textId="77777777" w:rsidR="00D04ACA" w:rsidRDefault="00C459FB">
            <w:pPr>
              <w:pStyle w:val="Table0"/>
            </w:pPr>
            <w:r>
              <w:t>a3</w:t>
            </w:r>
          </w:p>
        </w:tc>
        <w:tc>
          <w:tcPr>
            <w:tcW w:w="5245" w:type="dxa"/>
          </w:tcPr>
          <w:p w14:paraId="5903CCD9" w14:textId="77777777" w:rsidR="00D04ACA" w:rsidRDefault="00C459FB">
            <w:pPr>
              <w:pStyle w:val="Table0"/>
            </w:pPr>
            <w:r>
              <w:t>Code identifying the supplier of a particular Exporter System.</w:t>
            </w:r>
          </w:p>
        </w:tc>
      </w:tr>
      <w:tr w:rsidR="00105A79" w14:paraId="2E5C097C" w14:textId="77777777">
        <w:trPr>
          <w:cantSplit/>
        </w:trPr>
        <w:tc>
          <w:tcPr>
            <w:tcW w:w="3084" w:type="dxa"/>
          </w:tcPr>
          <w:p w14:paraId="1D749B6A" w14:textId="77777777" w:rsidR="00D04ACA" w:rsidRDefault="00C459FB">
            <w:pPr>
              <w:pStyle w:val="Table0"/>
            </w:pPr>
            <w:r>
              <w:rPr>
                <w:color w:val="000000"/>
              </w:rPr>
              <w:t>Extra Certificate Template</w:t>
            </w:r>
          </w:p>
        </w:tc>
        <w:tc>
          <w:tcPr>
            <w:tcW w:w="709" w:type="dxa"/>
          </w:tcPr>
          <w:p w14:paraId="1D7B0176" w14:textId="77777777" w:rsidR="00D04ACA" w:rsidRDefault="00C459FB">
            <w:pPr>
              <w:pStyle w:val="Table0"/>
            </w:pPr>
            <w:r>
              <w:t>an..6</w:t>
            </w:r>
          </w:p>
        </w:tc>
        <w:tc>
          <w:tcPr>
            <w:tcW w:w="5245" w:type="dxa"/>
          </w:tcPr>
          <w:p w14:paraId="12F3CF15" w14:textId="77777777" w:rsidR="00D04ACA" w:rsidRDefault="00C459FB">
            <w:pPr>
              <w:pStyle w:val="Table0"/>
            </w:pPr>
            <w:r>
              <w:t>6 character template code, for example GX46.</w:t>
            </w:r>
          </w:p>
        </w:tc>
      </w:tr>
      <w:tr w:rsidR="00977AF3" w14:paraId="612C7098" w14:textId="77777777">
        <w:trPr>
          <w:cantSplit/>
        </w:trPr>
        <w:tc>
          <w:tcPr>
            <w:tcW w:w="3084" w:type="dxa"/>
          </w:tcPr>
          <w:p w14:paraId="5E6F62FF" w14:textId="5D0942B6" w:rsidR="00977AF3" w:rsidRDefault="00977AF3" w:rsidP="00977AF3">
            <w:pPr>
              <w:pStyle w:val="Table0"/>
            </w:pPr>
            <w:r>
              <w:t>Final Consumer</w:t>
            </w:r>
          </w:p>
        </w:tc>
        <w:tc>
          <w:tcPr>
            <w:tcW w:w="709" w:type="dxa"/>
          </w:tcPr>
          <w:p w14:paraId="7235A933" w14:textId="47511BE7" w:rsidR="00977AF3" w:rsidRDefault="00977AF3" w:rsidP="00977AF3">
            <w:pPr>
              <w:pStyle w:val="Table0"/>
            </w:pPr>
            <w:r>
              <w:t>a1</w:t>
            </w:r>
          </w:p>
        </w:tc>
        <w:tc>
          <w:tcPr>
            <w:tcW w:w="5245" w:type="dxa"/>
          </w:tcPr>
          <w:p w14:paraId="0FA8FE32" w14:textId="4316BC5F" w:rsidR="00977AF3" w:rsidRDefault="00977AF3" w:rsidP="00977AF3">
            <w:pPr>
              <w:pStyle w:val="Table0"/>
            </w:pPr>
            <w:r>
              <w:t xml:space="preserve">Indicates if product is for the Final Consumer and should </w:t>
            </w:r>
            <w:r w:rsidR="00AB323F">
              <w:t>be</w:t>
            </w:r>
            <w:r>
              <w:t xml:space="preserve"> supplied by the exporter.</w:t>
            </w:r>
          </w:p>
        </w:tc>
      </w:tr>
      <w:tr w:rsidR="00105A79" w14:paraId="333B9BD4" w14:textId="77777777">
        <w:trPr>
          <w:cantSplit/>
        </w:trPr>
        <w:tc>
          <w:tcPr>
            <w:tcW w:w="3084" w:type="dxa"/>
          </w:tcPr>
          <w:p w14:paraId="1BE49E02" w14:textId="77777777" w:rsidR="006A52AE" w:rsidRDefault="00C459FB">
            <w:pPr>
              <w:pStyle w:val="Table0"/>
            </w:pPr>
            <w:r>
              <w:t>Fish Water Indicator</w:t>
            </w:r>
          </w:p>
        </w:tc>
        <w:tc>
          <w:tcPr>
            <w:tcW w:w="709" w:type="dxa"/>
          </w:tcPr>
          <w:p w14:paraId="2C8E82E7" w14:textId="77777777" w:rsidR="006A52AE" w:rsidRDefault="00C459FB">
            <w:pPr>
              <w:pStyle w:val="Table0"/>
            </w:pPr>
            <w:r>
              <w:t>a1</w:t>
            </w:r>
          </w:p>
        </w:tc>
        <w:tc>
          <w:tcPr>
            <w:tcW w:w="5245" w:type="dxa"/>
          </w:tcPr>
          <w:p w14:paraId="72409907" w14:textId="77777777" w:rsidR="006A52AE" w:rsidRDefault="00C459FB">
            <w:pPr>
              <w:pStyle w:val="Table0"/>
            </w:pPr>
            <w:r>
              <w:t>Indicates if the product was caught in fresh water or salt water.</w:t>
            </w:r>
          </w:p>
        </w:tc>
      </w:tr>
      <w:tr w:rsidR="00105A79" w14:paraId="65D4BE8E" w14:textId="77777777">
        <w:trPr>
          <w:cantSplit/>
        </w:trPr>
        <w:tc>
          <w:tcPr>
            <w:tcW w:w="3084" w:type="dxa"/>
          </w:tcPr>
          <w:p w14:paraId="10D5D847" w14:textId="77777777" w:rsidR="00D04ACA" w:rsidRDefault="00C459FB">
            <w:pPr>
              <w:pStyle w:val="Table0"/>
            </w:pPr>
            <w:r>
              <w:lastRenderedPageBreak/>
              <w:t>FOB Amount</w:t>
            </w:r>
          </w:p>
        </w:tc>
        <w:tc>
          <w:tcPr>
            <w:tcW w:w="709" w:type="dxa"/>
          </w:tcPr>
          <w:p w14:paraId="76D6E179" w14:textId="77777777" w:rsidR="00D04ACA" w:rsidRDefault="00C459FB">
            <w:pPr>
              <w:pStyle w:val="Table0"/>
            </w:pPr>
            <w:r>
              <w:t>n..15</w:t>
            </w:r>
          </w:p>
        </w:tc>
        <w:tc>
          <w:tcPr>
            <w:tcW w:w="5245" w:type="dxa"/>
          </w:tcPr>
          <w:p w14:paraId="2C94DC50" w14:textId="77777777" w:rsidR="00D04ACA" w:rsidRDefault="00C459FB">
            <w:pPr>
              <w:pStyle w:val="Table0"/>
            </w:pPr>
            <w:r>
              <w:t>13 significant and 2 decimal places, leading zeros may be omitted.</w:t>
            </w:r>
          </w:p>
        </w:tc>
      </w:tr>
      <w:tr w:rsidR="00105A79" w14:paraId="556192E3" w14:textId="77777777">
        <w:trPr>
          <w:cantSplit/>
        </w:trPr>
        <w:tc>
          <w:tcPr>
            <w:tcW w:w="3084" w:type="dxa"/>
          </w:tcPr>
          <w:p w14:paraId="2D9F3118" w14:textId="77777777" w:rsidR="00D04ACA" w:rsidRDefault="00C459FB">
            <w:pPr>
              <w:pStyle w:val="Table0"/>
            </w:pPr>
            <w:r>
              <w:t>FOB Currency Unit</w:t>
            </w:r>
          </w:p>
        </w:tc>
        <w:tc>
          <w:tcPr>
            <w:tcW w:w="709" w:type="dxa"/>
          </w:tcPr>
          <w:p w14:paraId="4F2B2196" w14:textId="77777777" w:rsidR="00D04ACA" w:rsidRDefault="00C459FB">
            <w:pPr>
              <w:pStyle w:val="Table0"/>
            </w:pPr>
            <w:r>
              <w:t>a3</w:t>
            </w:r>
          </w:p>
        </w:tc>
        <w:tc>
          <w:tcPr>
            <w:tcW w:w="5245" w:type="dxa"/>
          </w:tcPr>
          <w:p w14:paraId="44B4565A" w14:textId="77777777" w:rsidR="00D04ACA" w:rsidRDefault="00C459FB">
            <w:pPr>
              <w:pStyle w:val="Table0"/>
            </w:pPr>
            <w:r>
              <w:t>ISO 4217</w:t>
            </w:r>
          </w:p>
        </w:tc>
      </w:tr>
      <w:tr w:rsidR="00105A79" w14:paraId="25A3B5C6" w14:textId="77777777">
        <w:trPr>
          <w:cantSplit/>
        </w:trPr>
        <w:tc>
          <w:tcPr>
            <w:tcW w:w="3084" w:type="dxa"/>
          </w:tcPr>
          <w:p w14:paraId="172113A4" w14:textId="77777777" w:rsidR="00D04ACA" w:rsidRDefault="00C459FB">
            <w:pPr>
              <w:pStyle w:val="Table0"/>
            </w:pPr>
            <w:r>
              <w:t>Halal Product Indicator</w:t>
            </w:r>
          </w:p>
        </w:tc>
        <w:tc>
          <w:tcPr>
            <w:tcW w:w="709" w:type="dxa"/>
          </w:tcPr>
          <w:p w14:paraId="6AFB2A01" w14:textId="77777777" w:rsidR="00D04ACA" w:rsidRDefault="00C459FB">
            <w:pPr>
              <w:pStyle w:val="Table0"/>
            </w:pPr>
            <w:r>
              <w:t>a1</w:t>
            </w:r>
          </w:p>
        </w:tc>
        <w:tc>
          <w:tcPr>
            <w:tcW w:w="5245" w:type="dxa"/>
          </w:tcPr>
          <w:p w14:paraId="408767BE" w14:textId="77777777" w:rsidR="00D04ACA" w:rsidRDefault="00C459FB">
            <w:pPr>
              <w:pStyle w:val="Table0"/>
            </w:pPr>
            <w:r>
              <w:t>Indicates if the product is Halal Approved, and should be supplied by the exporter.</w:t>
            </w:r>
          </w:p>
        </w:tc>
      </w:tr>
      <w:tr w:rsidR="00105A79" w14:paraId="52AB5F45" w14:textId="77777777">
        <w:trPr>
          <w:cantSplit/>
        </w:trPr>
        <w:tc>
          <w:tcPr>
            <w:tcW w:w="3084" w:type="dxa"/>
          </w:tcPr>
          <w:p w14:paraId="148126ED" w14:textId="77777777" w:rsidR="00D04ACA" w:rsidRDefault="00C459FB">
            <w:pPr>
              <w:pStyle w:val="Table0"/>
            </w:pPr>
            <w:r>
              <w:t>Harvest Area</w:t>
            </w:r>
          </w:p>
        </w:tc>
        <w:tc>
          <w:tcPr>
            <w:tcW w:w="709" w:type="dxa"/>
          </w:tcPr>
          <w:p w14:paraId="39BF1C34" w14:textId="77777777" w:rsidR="00D04ACA" w:rsidRDefault="00C459FB">
            <w:pPr>
              <w:pStyle w:val="Table0"/>
            </w:pPr>
            <w:r>
              <w:t>an..35</w:t>
            </w:r>
          </w:p>
        </w:tc>
        <w:tc>
          <w:tcPr>
            <w:tcW w:w="5245" w:type="dxa"/>
          </w:tcPr>
          <w:p w14:paraId="73A9C304" w14:textId="77777777" w:rsidR="00D04ACA" w:rsidRDefault="00C459FB">
            <w:pPr>
              <w:pStyle w:val="Table0"/>
            </w:pPr>
            <w:r>
              <w:t>Free format text.</w:t>
            </w:r>
          </w:p>
        </w:tc>
      </w:tr>
      <w:tr w:rsidR="00105A79" w14:paraId="43280273" w14:textId="77777777">
        <w:trPr>
          <w:cantSplit/>
        </w:trPr>
        <w:tc>
          <w:tcPr>
            <w:tcW w:w="3084" w:type="dxa"/>
          </w:tcPr>
          <w:p w14:paraId="1372CCC9" w14:textId="77777777" w:rsidR="00D04ACA" w:rsidRDefault="00C459FB">
            <w:pPr>
              <w:pStyle w:val="Table0"/>
            </w:pPr>
            <w:r>
              <w:t>Harvest Date</w:t>
            </w:r>
          </w:p>
        </w:tc>
        <w:tc>
          <w:tcPr>
            <w:tcW w:w="709" w:type="dxa"/>
          </w:tcPr>
          <w:p w14:paraId="3626F205" w14:textId="77777777" w:rsidR="00D04ACA" w:rsidRDefault="00C459FB">
            <w:pPr>
              <w:pStyle w:val="Table0"/>
            </w:pPr>
            <w:r>
              <w:t>n8</w:t>
            </w:r>
          </w:p>
        </w:tc>
        <w:tc>
          <w:tcPr>
            <w:tcW w:w="5245" w:type="dxa"/>
          </w:tcPr>
          <w:p w14:paraId="0F1F69BC" w14:textId="77777777" w:rsidR="00D04ACA" w:rsidRDefault="00C459FB">
            <w:pPr>
              <w:pStyle w:val="Table0"/>
            </w:pPr>
            <w:r>
              <w:t>Ccyymmdd</w:t>
            </w:r>
          </w:p>
        </w:tc>
      </w:tr>
      <w:tr w:rsidR="00105A79" w14:paraId="4C3789A6" w14:textId="77777777">
        <w:trPr>
          <w:cantSplit/>
        </w:trPr>
        <w:tc>
          <w:tcPr>
            <w:tcW w:w="3084" w:type="dxa"/>
          </w:tcPr>
          <w:p w14:paraId="70F2D59C" w14:textId="77777777" w:rsidR="00D04ACA" w:rsidRDefault="00C459FB">
            <w:pPr>
              <w:pStyle w:val="Table0"/>
            </w:pPr>
            <w:r>
              <w:t>Forwardee EDI User Identifier</w:t>
            </w:r>
          </w:p>
        </w:tc>
        <w:tc>
          <w:tcPr>
            <w:tcW w:w="709" w:type="dxa"/>
          </w:tcPr>
          <w:p w14:paraId="2EF9A7BA" w14:textId="77777777" w:rsidR="00D04ACA" w:rsidRDefault="00D04ACA">
            <w:pPr>
              <w:pStyle w:val="Table0"/>
            </w:pPr>
          </w:p>
        </w:tc>
        <w:tc>
          <w:tcPr>
            <w:tcW w:w="5245" w:type="dxa"/>
          </w:tcPr>
          <w:p w14:paraId="3AA44D55" w14:textId="77777777" w:rsidR="00D04ACA" w:rsidRDefault="00C459FB">
            <w:pPr>
              <w:pStyle w:val="Table0"/>
            </w:pPr>
            <w:r>
              <w:t>The EDI User Identifier an RFP is to be forwarded to.  For format, see EDI User Identifier.</w:t>
            </w:r>
          </w:p>
        </w:tc>
      </w:tr>
      <w:tr w:rsidR="00105A79" w14:paraId="2E9F8708" w14:textId="77777777">
        <w:trPr>
          <w:cantSplit/>
        </w:trPr>
        <w:tc>
          <w:tcPr>
            <w:tcW w:w="3084" w:type="dxa"/>
          </w:tcPr>
          <w:p w14:paraId="09A881FF" w14:textId="77777777" w:rsidR="00D04ACA" w:rsidRDefault="00C459FB">
            <w:pPr>
              <w:pStyle w:val="Table0"/>
            </w:pPr>
            <w:r>
              <w:t>IMA1 Gross Weight Amount</w:t>
            </w:r>
          </w:p>
        </w:tc>
        <w:tc>
          <w:tcPr>
            <w:tcW w:w="709" w:type="dxa"/>
          </w:tcPr>
          <w:p w14:paraId="208FBB33" w14:textId="77777777" w:rsidR="00D04ACA" w:rsidRDefault="00C459FB">
            <w:pPr>
              <w:pStyle w:val="Table0"/>
            </w:pPr>
            <w:r>
              <w:t>n..10</w:t>
            </w:r>
          </w:p>
        </w:tc>
        <w:tc>
          <w:tcPr>
            <w:tcW w:w="5245" w:type="dxa"/>
          </w:tcPr>
          <w:p w14:paraId="450D69C5" w14:textId="77777777" w:rsidR="00D04ACA" w:rsidRDefault="00C459FB">
            <w:pPr>
              <w:pStyle w:val="Table0"/>
            </w:pPr>
            <w:r>
              <w:t>7 significant and 3 decimal places, leading zeroes may be omitted.</w:t>
            </w:r>
          </w:p>
        </w:tc>
      </w:tr>
      <w:tr w:rsidR="00105A79" w14:paraId="47D2B185" w14:textId="77777777">
        <w:trPr>
          <w:cantSplit/>
        </w:trPr>
        <w:tc>
          <w:tcPr>
            <w:tcW w:w="3084" w:type="dxa"/>
          </w:tcPr>
          <w:p w14:paraId="390BF6ED" w14:textId="77777777" w:rsidR="00D04ACA" w:rsidRDefault="00C459FB">
            <w:pPr>
              <w:pStyle w:val="Table0"/>
            </w:pPr>
            <w:r>
              <w:t>IMA1 Invoice Date</w:t>
            </w:r>
          </w:p>
        </w:tc>
        <w:tc>
          <w:tcPr>
            <w:tcW w:w="709" w:type="dxa"/>
          </w:tcPr>
          <w:p w14:paraId="1B0CC4B5" w14:textId="77777777" w:rsidR="00D04ACA" w:rsidRDefault="00C459FB">
            <w:pPr>
              <w:pStyle w:val="Table0"/>
            </w:pPr>
            <w:r>
              <w:t>n8</w:t>
            </w:r>
          </w:p>
        </w:tc>
        <w:tc>
          <w:tcPr>
            <w:tcW w:w="5245" w:type="dxa"/>
          </w:tcPr>
          <w:p w14:paraId="53E308BA" w14:textId="77777777" w:rsidR="00D04ACA" w:rsidRDefault="00C459FB">
            <w:pPr>
              <w:pStyle w:val="Table0"/>
            </w:pPr>
            <w:r>
              <w:t>Ccyymmdd</w:t>
            </w:r>
          </w:p>
        </w:tc>
      </w:tr>
      <w:tr w:rsidR="00105A79" w14:paraId="4CF034C1" w14:textId="77777777">
        <w:trPr>
          <w:cantSplit/>
        </w:trPr>
        <w:tc>
          <w:tcPr>
            <w:tcW w:w="3084" w:type="dxa"/>
          </w:tcPr>
          <w:p w14:paraId="78F10F02" w14:textId="77777777" w:rsidR="00D04ACA" w:rsidRDefault="00C459FB">
            <w:pPr>
              <w:pStyle w:val="Table0"/>
            </w:pPr>
            <w:r>
              <w:t>IMA1 Invoice Number</w:t>
            </w:r>
          </w:p>
        </w:tc>
        <w:tc>
          <w:tcPr>
            <w:tcW w:w="709" w:type="dxa"/>
          </w:tcPr>
          <w:p w14:paraId="52D9BBCF" w14:textId="77777777" w:rsidR="00D04ACA" w:rsidRDefault="00C459FB">
            <w:pPr>
              <w:pStyle w:val="Table0"/>
            </w:pPr>
            <w:r>
              <w:t>an..25</w:t>
            </w:r>
          </w:p>
        </w:tc>
        <w:tc>
          <w:tcPr>
            <w:tcW w:w="5245" w:type="dxa"/>
          </w:tcPr>
          <w:p w14:paraId="0606C640" w14:textId="77777777" w:rsidR="00D04ACA" w:rsidRDefault="00D04ACA">
            <w:pPr>
              <w:pStyle w:val="Table0"/>
            </w:pPr>
          </w:p>
        </w:tc>
      </w:tr>
      <w:tr w:rsidR="00105A79" w14:paraId="1C38DDFF" w14:textId="77777777">
        <w:trPr>
          <w:cantSplit/>
        </w:trPr>
        <w:tc>
          <w:tcPr>
            <w:tcW w:w="3084" w:type="dxa"/>
          </w:tcPr>
          <w:p w14:paraId="3624B019" w14:textId="77777777" w:rsidR="00D04ACA" w:rsidRDefault="00C459FB">
            <w:pPr>
              <w:pStyle w:val="Table0"/>
            </w:pPr>
            <w:r>
              <w:t>IMA1 Net Weight Amount</w:t>
            </w:r>
          </w:p>
        </w:tc>
        <w:tc>
          <w:tcPr>
            <w:tcW w:w="709" w:type="dxa"/>
          </w:tcPr>
          <w:p w14:paraId="38847CB5" w14:textId="77777777" w:rsidR="00D04ACA" w:rsidRDefault="00C459FB">
            <w:pPr>
              <w:pStyle w:val="Table0"/>
            </w:pPr>
            <w:r>
              <w:t>n..10</w:t>
            </w:r>
          </w:p>
        </w:tc>
        <w:tc>
          <w:tcPr>
            <w:tcW w:w="5245" w:type="dxa"/>
          </w:tcPr>
          <w:p w14:paraId="4DB10C7C" w14:textId="77777777" w:rsidR="00D04ACA" w:rsidRDefault="00C459FB">
            <w:pPr>
              <w:pStyle w:val="Table0"/>
            </w:pPr>
            <w:r>
              <w:t>7 significant and 3 decimal places, leading zeroes may be omitted.</w:t>
            </w:r>
          </w:p>
        </w:tc>
      </w:tr>
      <w:tr w:rsidR="00105A79" w14:paraId="3469CE1E" w14:textId="77777777">
        <w:trPr>
          <w:cantSplit/>
        </w:trPr>
        <w:tc>
          <w:tcPr>
            <w:tcW w:w="3084" w:type="dxa"/>
          </w:tcPr>
          <w:p w14:paraId="4CA93728" w14:textId="77777777" w:rsidR="00D04ACA" w:rsidRDefault="00C459FB">
            <w:pPr>
              <w:pStyle w:val="Table0"/>
            </w:pPr>
            <w:r>
              <w:t>IMA1 Product Description</w:t>
            </w:r>
          </w:p>
        </w:tc>
        <w:tc>
          <w:tcPr>
            <w:tcW w:w="709" w:type="dxa"/>
          </w:tcPr>
          <w:p w14:paraId="12B5EA3A" w14:textId="77777777" w:rsidR="00D04ACA" w:rsidRDefault="00C459FB">
            <w:pPr>
              <w:pStyle w:val="Table0"/>
            </w:pPr>
            <w:r>
              <w:t>an..210</w:t>
            </w:r>
          </w:p>
        </w:tc>
        <w:tc>
          <w:tcPr>
            <w:tcW w:w="5245" w:type="dxa"/>
          </w:tcPr>
          <w:p w14:paraId="67E76DBD" w14:textId="77777777" w:rsidR="00D04ACA" w:rsidRDefault="00C459FB">
            <w:pPr>
              <w:pStyle w:val="Table0"/>
            </w:pPr>
            <w:r>
              <w:t>Exporter defined.  Sent as up to 6 repeats each of maximum length 35 characters.  Splits, when required, occur exactly on a 35 character boundary and therefore may be within words.</w:t>
            </w:r>
          </w:p>
        </w:tc>
      </w:tr>
      <w:tr w:rsidR="00105A79" w14:paraId="6365CBB5" w14:textId="77777777">
        <w:trPr>
          <w:cantSplit/>
        </w:trPr>
        <w:tc>
          <w:tcPr>
            <w:tcW w:w="3084" w:type="dxa"/>
          </w:tcPr>
          <w:p w14:paraId="5A15224C" w14:textId="77777777" w:rsidR="00D04ACA" w:rsidRDefault="00C459FB">
            <w:pPr>
              <w:pStyle w:val="Table0"/>
            </w:pPr>
            <w:r>
              <w:t>IMA1 Quota Year</w:t>
            </w:r>
          </w:p>
        </w:tc>
        <w:tc>
          <w:tcPr>
            <w:tcW w:w="709" w:type="dxa"/>
          </w:tcPr>
          <w:p w14:paraId="77D1AFCC" w14:textId="77777777" w:rsidR="00D04ACA" w:rsidRDefault="00C459FB">
            <w:pPr>
              <w:pStyle w:val="Table0"/>
            </w:pPr>
            <w:r>
              <w:t>an..15</w:t>
            </w:r>
          </w:p>
        </w:tc>
        <w:tc>
          <w:tcPr>
            <w:tcW w:w="5245" w:type="dxa"/>
          </w:tcPr>
          <w:p w14:paraId="42521E6B" w14:textId="77777777" w:rsidR="00D04ACA" w:rsidRDefault="00D04ACA">
            <w:pPr>
              <w:pStyle w:val="Table0"/>
            </w:pPr>
          </w:p>
        </w:tc>
      </w:tr>
      <w:tr w:rsidR="00105A79" w14:paraId="45100C0B" w14:textId="77777777">
        <w:trPr>
          <w:cantSplit/>
        </w:trPr>
        <w:tc>
          <w:tcPr>
            <w:tcW w:w="3084" w:type="dxa"/>
          </w:tcPr>
          <w:p w14:paraId="5344BA9D" w14:textId="77777777" w:rsidR="00D04ACA" w:rsidRDefault="00C459FB">
            <w:pPr>
              <w:pStyle w:val="Table0"/>
            </w:pPr>
            <w:r>
              <w:t>IMA1 Serial Number</w:t>
            </w:r>
          </w:p>
        </w:tc>
        <w:tc>
          <w:tcPr>
            <w:tcW w:w="709" w:type="dxa"/>
          </w:tcPr>
          <w:p w14:paraId="0EB80D67" w14:textId="77777777" w:rsidR="00D04ACA" w:rsidRDefault="00C459FB">
            <w:pPr>
              <w:pStyle w:val="Table0"/>
            </w:pPr>
            <w:r>
              <w:t>an..25</w:t>
            </w:r>
          </w:p>
        </w:tc>
        <w:tc>
          <w:tcPr>
            <w:tcW w:w="5245" w:type="dxa"/>
          </w:tcPr>
          <w:p w14:paraId="45E6DF44" w14:textId="77777777" w:rsidR="00D04ACA" w:rsidRDefault="00D04ACA">
            <w:pPr>
              <w:pStyle w:val="Table0"/>
            </w:pPr>
          </w:p>
        </w:tc>
      </w:tr>
      <w:tr w:rsidR="00105A79" w14:paraId="723176CC" w14:textId="77777777">
        <w:trPr>
          <w:cantSplit/>
        </w:trPr>
        <w:tc>
          <w:tcPr>
            <w:tcW w:w="3084" w:type="dxa"/>
          </w:tcPr>
          <w:p w14:paraId="13AAE1C2" w14:textId="77777777" w:rsidR="00D04ACA" w:rsidRDefault="00C459FB">
            <w:pPr>
              <w:pStyle w:val="Table0"/>
            </w:pPr>
            <w:r>
              <w:t>Import Authority Code</w:t>
            </w:r>
          </w:p>
        </w:tc>
        <w:tc>
          <w:tcPr>
            <w:tcW w:w="709" w:type="dxa"/>
          </w:tcPr>
          <w:p w14:paraId="1DA38833" w14:textId="77777777" w:rsidR="00D04ACA" w:rsidRDefault="00C459FB">
            <w:pPr>
              <w:pStyle w:val="Table0"/>
            </w:pPr>
            <w:r>
              <w:t>an..350</w:t>
            </w:r>
          </w:p>
        </w:tc>
        <w:tc>
          <w:tcPr>
            <w:tcW w:w="5245" w:type="dxa"/>
          </w:tcPr>
          <w:p w14:paraId="25ACD343" w14:textId="77777777" w:rsidR="00D04ACA" w:rsidRDefault="00C459FB">
            <w:pPr>
              <w:pStyle w:val="Table0"/>
            </w:pPr>
            <w:r>
              <w:t>Free format text.  Sent as up to 5 repeats each of a maximum length of 70 characters.  Splits, when required, occur exactly on a 70 character boundary and therefore may be within words.</w:t>
            </w:r>
          </w:p>
        </w:tc>
      </w:tr>
      <w:tr w:rsidR="00105A79" w14:paraId="68315089" w14:textId="77777777">
        <w:trPr>
          <w:cantSplit/>
        </w:trPr>
        <w:tc>
          <w:tcPr>
            <w:tcW w:w="3084" w:type="dxa"/>
          </w:tcPr>
          <w:p w14:paraId="6EA7588F" w14:textId="77777777" w:rsidR="00D04ACA" w:rsidRDefault="00C459FB">
            <w:pPr>
              <w:pStyle w:val="Table0"/>
            </w:pPr>
            <w:r>
              <w:t>Import Permit Date</w:t>
            </w:r>
          </w:p>
        </w:tc>
        <w:tc>
          <w:tcPr>
            <w:tcW w:w="709" w:type="dxa"/>
          </w:tcPr>
          <w:p w14:paraId="24FD47E2" w14:textId="77777777" w:rsidR="00D04ACA" w:rsidRDefault="00C459FB">
            <w:pPr>
              <w:pStyle w:val="Table0"/>
            </w:pPr>
            <w:r>
              <w:t>n8</w:t>
            </w:r>
          </w:p>
        </w:tc>
        <w:tc>
          <w:tcPr>
            <w:tcW w:w="5245" w:type="dxa"/>
          </w:tcPr>
          <w:p w14:paraId="23BB6C2A" w14:textId="77777777" w:rsidR="00D04ACA" w:rsidRDefault="00C459FB">
            <w:pPr>
              <w:pStyle w:val="Table0"/>
            </w:pPr>
            <w:r>
              <w:t>Ccyymmdd</w:t>
            </w:r>
          </w:p>
        </w:tc>
      </w:tr>
      <w:tr w:rsidR="00105A79" w14:paraId="5D7BB68F" w14:textId="77777777">
        <w:trPr>
          <w:cantSplit/>
        </w:trPr>
        <w:tc>
          <w:tcPr>
            <w:tcW w:w="3084" w:type="dxa"/>
          </w:tcPr>
          <w:p w14:paraId="46EB8A56" w14:textId="77777777" w:rsidR="00D04ACA" w:rsidRDefault="00C459FB">
            <w:pPr>
              <w:pStyle w:val="Table0"/>
            </w:pPr>
            <w:r>
              <w:t>Import Permit Number</w:t>
            </w:r>
          </w:p>
        </w:tc>
        <w:tc>
          <w:tcPr>
            <w:tcW w:w="709" w:type="dxa"/>
          </w:tcPr>
          <w:p w14:paraId="5526D4AA" w14:textId="77777777" w:rsidR="00D04ACA" w:rsidRDefault="00C459FB">
            <w:pPr>
              <w:pStyle w:val="Table0"/>
            </w:pPr>
            <w:r>
              <w:t>an..35</w:t>
            </w:r>
          </w:p>
        </w:tc>
        <w:tc>
          <w:tcPr>
            <w:tcW w:w="5245" w:type="dxa"/>
          </w:tcPr>
          <w:p w14:paraId="4DB96C47" w14:textId="77777777" w:rsidR="00D04ACA" w:rsidRDefault="00C459FB">
            <w:pPr>
              <w:pStyle w:val="Table0"/>
            </w:pPr>
            <w:r>
              <w:t>Free format text.</w:t>
            </w:r>
          </w:p>
        </w:tc>
      </w:tr>
      <w:tr w:rsidR="00105A79" w14:paraId="7AF510D0" w14:textId="77777777">
        <w:trPr>
          <w:cantSplit/>
        </w:trPr>
        <w:tc>
          <w:tcPr>
            <w:tcW w:w="3084" w:type="dxa"/>
          </w:tcPr>
          <w:p w14:paraId="6E1772D3" w14:textId="77777777" w:rsidR="00AD1184" w:rsidRDefault="00C459FB">
            <w:pPr>
              <w:pStyle w:val="Table0"/>
            </w:pPr>
            <w:r>
              <w:t>Imported Product Flag</w:t>
            </w:r>
          </w:p>
        </w:tc>
        <w:tc>
          <w:tcPr>
            <w:tcW w:w="709" w:type="dxa"/>
          </w:tcPr>
          <w:p w14:paraId="149CF18E" w14:textId="77777777" w:rsidR="00AD1184" w:rsidRDefault="00C459FB">
            <w:pPr>
              <w:pStyle w:val="Table0"/>
            </w:pPr>
            <w:r>
              <w:t>a1</w:t>
            </w:r>
          </w:p>
        </w:tc>
        <w:tc>
          <w:tcPr>
            <w:tcW w:w="5245" w:type="dxa"/>
          </w:tcPr>
          <w:p w14:paraId="63EB9373" w14:textId="77777777" w:rsidR="00AD1184" w:rsidRDefault="00C459FB" w:rsidP="00EE7983">
            <w:pPr>
              <w:pStyle w:val="Table0"/>
            </w:pPr>
            <w:r>
              <w:t>Dairy – Y (Yes) indicates that the Exporter/EDI User has declared that products being exported contain imported dairy ingredients, other than from New Zealand, N (No) the converse.</w:t>
            </w:r>
          </w:p>
          <w:p w14:paraId="5F848BD3" w14:textId="77777777" w:rsidR="00AD1184" w:rsidRDefault="00C459FB" w:rsidP="00EE7983">
            <w:pPr>
              <w:pStyle w:val="Table0"/>
              <w:spacing w:before="120"/>
            </w:pPr>
            <w:r>
              <w:t xml:space="preserve">Fish – </w:t>
            </w:r>
            <w:r w:rsidRPr="00EE7983">
              <w:t>Y (Yes) indicates that the Exporter/EDI User has declared that the RFP includes imported product, N (No) the converse</w:t>
            </w:r>
            <w:r>
              <w:t xml:space="preserve">. </w:t>
            </w:r>
          </w:p>
        </w:tc>
      </w:tr>
      <w:tr w:rsidR="00105A79" w14:paraId="5102696F" w14:textId="77777777">
        <w:trPr>
          <w:cantSplit/>
        </w:trPr>
        <w:tc>
          <w:tcPr>
            <w:tcW w:w="3084" w:type="dxa"/>
          </w:tcPr>
          <w:p w14:paraId="269302BC" w14:textId="77777777" w:rsidR="00AD1184" w:rsidRDefault="00C459FB">
            <w:pPr>
              <w:pStyle w:val="Table0"/>
            </w:pPr>
            <w:smartTag w:uri="urn:schemas-microsoft-com:office:smarttags" w:element="place">
              <w:smartTag w:uri="urn:schemas-microsoft-com:office:smarttags" w:element="PlaceName">
                <w:r>
                  <w:t>Inspection</w:t>
                </w:r>
              </w:smartTag>
              <w:r>
                <w:t xml:space="preserve"> </w:t>
              </w:r>
              <w:smartTag w:uri="urn:schemas-microsoft-com:office:smarttags" w:element="PlaceType">
                <w:r>
                  <w:t>Port</w:t>
                </w:r>
              </w:smartTag>
            </w:smartTag>
          </w:p>
        </w:tc>
        <w:tc>
          <w:tcPr>
            <w:tcW w:w="709" w:type="dxa"/>
          </w:tcPr>
          <w:p w14:paraId="70DCB3D8" w14:textId="77777777" w:rsidR="00AD1184" w:rsidRDefault="00C459FB">
            <w:pPr>
              <w:pStyle w:val="Table0"/>
            </w:pPr>
            <w:r>
              <w:t>an..35</w:t>
            </w:r>
          </w:p>
        </w:tc>
        <w:tc>
          <w:tcPr>
            <w:tcW w:w="5245" w:type="dxa"/>
          </w:tcPr>
          <w:p w14:paraId="5DEC6598" w14:textId="77777777" w:rsidR="00AD1184" w:rsidRDefault="00C459FB">
            <w:pPr>
              <w:pStyle w:val="Table0"/>
            </w:pPr>
            <w:r>
              <w:t>Free format text.  The port at which the Ships Hold inspection took place.</w:t>
            </w:r>
          </w:p>
        </w:tc>
      </w:tr>
      <w:tr w:rsidR="00105A79" w14:paraId="77A3D111" w14:textId="77777777">
        <w:trPr>
          <w:cantSplit/>
        </w:trPr>
        <w:tc>
          <w:tcPr>
            <w:tcW w:w="3084" w:type="dxa"/>
          </w:tcPr>
          <w:p w14:paraId="6493B2C5" w14:textId="77777777" w:rsidR="00AD1184" w:rsidRDefault="00C459FB">
            <w:pPr>
              <w:pStyle w:val="Table0"/>
            </w:pPr>
            <w:r>
              <w:t>Inspector Comments</w:t>
            </w:r>
          </w:p>
        </w:tc>
        <w:tc>
          <w:tcPr>
            <w:tcW w:w="709" w:type="dxa"/>
          </w:tcPr>
          <w:p w14:paraId="113E1B8B" w14:textId="77777777" w:rsidR="00AD1184" w:rsidRDefault="00C459FB">
            <w:pPr>
              <w:pStyle w:val="Table0"/>
            </w:pPr>
            <w:r>
              <w:t>an..210</w:t>
            </w:r>
          </w:p>
        </w:tc>
        <w:tc>
          <w:tcPr>
            <w:tcW w:w="5245" w:type="dxa"/>
          </w:tcPr>
          <w:p w14:paraId="16B34D29" w14:textId="77777777" w:rsidR="00AD1184" w:rsidRDefault="00C459FB">
            <w:pPr>
              <w:pStyle w:val="Table0"/>
            </w:pPr>
            <w:r>
              <w:t>Free format text.  Sent as up to 3 repeats each of a maximum length of 70 characters.  Splits, when required, occur exactly on a 70 character boundary and therefore may be within words.</w:t>
            </w:r>
          </w:p>
        </w:tc>
      </w:tr>
      <w:tr w:rsidR="00105A79" w14:paraId="3BB8EC90" w14:textId="77777777">
        <w:trPr>
          <w:cantSplit/>
        </w:trPr>
        <w:tc>
          <w:tcPr>
            <w:tcW w:w="3084" w:type="dxa"/>
          </w:tcPr>
          <w:p w14:paraId="62987BB3" w14:textId="77777777" w:rsidR="00AD1184" w:rsidRDefault="00C459FB">
            <w:pPr>
              <w:pStyle w:val="Table0"/>
            </w:pPr>
            <w:r>
              <w:t>Inspection Requested Date</w:t>
            </w:r>
          </w:p>
        </w:tc>
        <w:tc>
          <w:tcPr>
            <w:tcW w:w="709" w:type="dxa"/>
          </w:tcPr>
          <w:p w14:paraId="0ECE6C0E" w14:textId="77777777" w:rsidR="00AD1184" w:rsidRDefault="00C459FB">
            <w:pPr>
              <w:pStyle w:val="Table0"/>
            </w:pPr>
            <w:r>
              <w:t>n14</w:t>
            </w:r>
          </w:p>
        </w:tc>
        <w:tc>
          <w:tcPr>
            <w:tcW w:w="5245" w:type="dxa"/>
          </w:tcPr>
          <w:p w14:paraId="20140963" w14:textId="77777777" w:rsidR="00AD1184" w:rsidRDefault="00C459FB">
            <w:pPr>
              <w:pStyle w:val="Table0"/>
            </w:pPr>
            <w:r>
              <w:t>ccyymmddhhmmss</w:t>
            </w:r>
          </w:p>
        </w:tc>
      </w:tr>
      <w:tr w:rsidR="00105A79" w14:paraId="4476824A" w14:textId="77777777">
        <w:trPr>
          <w:cantSplit/>
        </w:trPr>
        <w:tc>
          <w:tcPr>
            <w:tcW w:w="3084" w:type="dxa"/>
          </w:tcPr>
          <w:p w14:paraId="405822BC" w14:textId="77777777" w:rsidR="00AD1184" w:rsidRDefault="00C459FB">
            <w:pPr>
              <w:pStyle w:val="Table0"/>
            </w:pPr>
            <w:r>
              <w:t>Label Approval Number</w:t>
            </w:r>
          </w:p>
        </w:tc>
        <w:tc>
          <w:tcPr>
            <w:tcW w:w="709" w:type="dxa"/>
          </w:tcPr>
          <w:p w14:paraId="103958A5" w14:textId="77777777" w:rsidR="00AD1184" w:rsidRDefault="00C459FB">
            <w:pPr>
              <w:pStyle w:val="Table0"/>
            </w:pPr>
            <w:r>
              <w:t>an..15</w:t>
            </w:r>
          </w:p>
        </w:tc>
        <w:tc>
          <w:tcPr>
            <w:tcW w:w="5245" w:type="dxa"/>
          </w:tcPr>
          <w:p w14:paraId="030A7D53" w14:textId="77777777" w:rsidR="00AD1184" w:rsidRDefault="00C459FB">
            <w:pPr>
              <w:pStyle w:val="Table0"/>
            </w:pPr>
            <w:r>
              <w:t>Free format text.</w:t>
            </w:r>
          </w:p>
        </w:tc>
      </w:tr>
      <w:tr w:rsidR="00105A79" w14:paraId="600EC8A6" w14:textId="77777777">
        <w:trPr>
          <w:cantSplit/>
        </w:trPr>
        <w:tc>
          <w:tcPr>
            <w:tcW w:w="3084" w:type="dxa"/>
          </w:tcPr>
          <w:p w14:paraId="11712003" w14:textId="77777777" w:rsidR="00AD1184" w:rsidRDefault="00C459FB">
            <w:pPr>
              <w:pStyle w:val="Table0"/>
            </w:pPr>
            <w:r>
              <w:t>Label Approval Indicator</w:t>
            </w:r>
          </w:p>
        </w:tc>
        <w:tc>
          <w:tcPr>
            <w:tcW w:w="709" w:type="dxa"/>
          </w:tcPr>
          <w:p w14:paraId="3BE5D660" w14:textId="77777777" w:rsidR="00AD1184" w:rsidRDefault="00C459FB">
            <w:pPr>
              <w:pStyle w:val="Table0"/>
            </w:pPr>
            <w:r>
              <w:t>a1</w:t>
            </w:r>
          </w:p>
        </w:tc>
        <w:tc>
          <w:tcPr>
            <w:tcW w:w="5245" w:type="dxa"/>
          </w:tcPr>
          <w:p w14:paraId="7B5DFF0E" w14:textId="77777777" w:rsidR="00AD1184" w:rsidRDefault="00C459FB">
            <w:pPr>
              <w:pStyle w:val="Table0"/>
            </w:pPr>
            <w:r>
              <w:t>Indicates the Label approval number is required, and should be supplied by the exporter.</w:t>
            </w:r>
          </w:p>
        </w:tc>
      </w:tr>
      <w:tr w:rsidR="00105A79" w14:paraId="5E089CFF" w14:textId="77777777">
        <w:trPr>
          <w:cantSplit/>
        </w:trPr>
        <w:tc>
          <w:tcPr>
            <w:tcW w:w="3084" w:type="dxa"/>
          </w:tcPr>
          <w:p w14:paraId="32347F38" w14:textId="77777777" w:rsidR="00AD1184" w:rsidRDefault="00C459FB">
            <w:pPr>
              <w:pStyle w:val="Table0"/>
            </w:pPr>
            <w:r>
              <w:t>Lease Number</w:t>
            </w:r>
          </w:p>
        </w:tc>
        <w:tc>
          <w:tcPr>
            <w:tcW w:w="709" w:type="dxa"/>
          </w:tcPr>
          <w:p w14:paraId="230144F0" w14:textId="77777777" w:rsidR="00AD1184" w:rsidRDefault="00C459FB">
            <w:pPr>
              <w:pStyle w:val="Table0"/>
            </w:pPr>
            <w:r>
              <w:t>an..20</w:t>
            </w:r>
          </w:p>
        </w:tc>
        <w:tc>
          <w:tcPr>
            <w:tcW w:w="5245" w:type="dxa"/>
          </w:tcPr>
          <w:p w14:paraId="02BE6A82" w14:textId="77777777" w:rsidR="00AD1184" w:rsidRDefault="00C459FB">
            <w:pPr>
              <w:pStyle w:val="Table0"/>
            </w:pPr>
            <w:r>
              <w:t>Free format text.</w:t>
            </w:r>
          </w:p>
        </w:tc>
      </w:tr>
      <w:tr w:rsidR="00105A79" w14:paraId="2438B80A" w14:textId="77777777">
        <w:trPr>
          <w:cantSplit/>
        </w:trPr>
        <w:tc>
          <w:tcPr>
            <w:tcW w:w="3084" w:type="dxa"/>
          </w:tcPr>
          <w:p w14:paraId="0B7BBD15" w14:textId="77777777" w:rsidR="00AD1184" w:rsidRDefault="00C459FB">
            <w:pPr>
              <w:pStyle w:val="Table0"/>
            </w:pPr>
            <w:r>
              <w:t>Letter of Credit Text</w:t>
            </w:r>
          </w:p>
        </w:tc>
        <w:tc>
          <w:tcPr>
            <w:tcW w:w="709" w:type="dxa"/>
          </w:tcPr>
          <w:p w14:paraId="25117BF6" w14:textId="77777777" w:rsidR="00AD1184" w:rsidRDefault="00C459FB">
            <w:pPr>
              <w:pStyle w:val="Table0"/>
            </w:pPr>
            <w:r>
              <w:t>an..1050</w:t>
            </w:r>
          </w:p>
        </w:tc>
        <w:tc>
          <w:tcPr>
            <w:tcW w:w="5245" w:type="dxa"/>
          </w:tcPr>
          <w:p w14:paraId="2ACD6216" w14:textId="77777777" w:rsidR="00AD1184" w:rsidRDefault="00C459FB">
            <w:pPr>
              <w:pStyle w:val="Table0"/>
            </w:pPr>
            <w:r>
              <w:t>Free format text.  Sent as multiple repeats each of a maximum length of 70 characters.  Each repeat will be considered as a separate line of text.</w:t>
            </w:r>
          </w:p>
        </w:tc>
      </w:tr>
      <w:tr w:rsidR="00105A79" w14:paraId="33A02038" w14:textId="77777777">
        <w:trPr>
          <w:cantSplit/>
        </w:trPr>
        <w:tc>
          <w:tcPr>
            <w:tcW w:w="3084" w:type="dxa"/>
          </w:tcPr>
          <w:p w14:paraId="2EF92D81" w14:textId="77777777" w:rsidR="00AD1184" w:rsidRDefault="00C459FB">
            <w:pPr>
              <w:pStyle w:val="Table0"/>
            </w:pPr>
            <w:r>
              <w:t>Line Customs Weight Amount</w:t>
            </w:r>
          </w:p>
        </w:tc>
        <w:tc>
          <w:tcPr>
            <w:tcW w:w="709" w:type="dxa"/>
          </w:tcPr>
          <w:p w14:paraId="2853677C" w14:textId="77777777" w:rsidR="00AD1184" w:rsidRDefault="00C459FB">
            <w:pPr>
              <w:pStyle w:val="Table0"/>
            </w:pPr>
            <w:r>
              <w:t>n..10</w:t>
            </w:r>
          </w:p>
        </w:tc>
        <w:tc>
          <w:tcPr>
            <w:tcW w:w="5245" w:type="dxa"/>
          </w:tcPr>
          <w:p w14:paraId="22B5CDAD" w14:textId="77777777" w:rsidR="00AD1184" w:rsidRDefault="00C459FB">
            <w:pPr>
              <w:pStyle w:val="Table0"/>
            </w:pPr>
            <w:r>
              <w:t>7 significant and 3 decimal places, leading zeros may be omitted.</w:t>
            </w:r>
          </w:p>
        </w:tc>
      </w:tr>
      <w:tr w:rsidR="00105A79" w14:paraId="2DE6C669" w14:textId="77777777">
        <w:trPr>
          <w:cantSplit/>
        </w:trPr>
        <w:tc>
          <w:tcPr>
            <w:tcW w:w="3084" w:type="dxa"/>
          </w:tcPr>
          <w:p w14:paraId="2100CAEE" w14:textId="77777777" w:rsidR="00AD1184" w:rsidRDefault="00C459FB">
            <w:pPr>
              <w:pStyle w:val="Table0"/>
            </w:pPr>
            <w:r>
              <w:t>Line Customs Weight Unit</w:t>
            </w:r>
          </w:p>
        </w:tc>
        <w:tc>
          <w:tcPr>
            <w:tcW w:w="709" w:type="dxa"/>
          </w:tcPr>
          <w:p w14:paraId="3675C3FC" w14:textId="77777777" w:rsidR="00AD1184" w:rsidRDefault="00C459FB">
            <w:pPr>
              <w:pStyle w:val="Table0"/>
            </w:pPr>
            <w:r>
              <w:t>a3</w:t>
            </w:r>
          </w:p>
        </w:tc>
        <w:tc>
          <w:tcPr>
            <w:tcW w:w="5245" w:type="dxa"/>
          </w:tcPr>
          <w:p w14:paraId="5EEC64E0" w14:textId="77777777" w:rsidR="00AD1184" w:rsidRDefault="00C459FB">
            <w:pPr>
              <w:pStyle w:val="Table0"/>
            </w:pPr>
            <w:r>
              <w:t>A 3 alpha character weight unit code.</w:t>
            </w:r>
          </w:p>
        </w:tc>
      </w:tr>
      <w:tr w:rsidR="00105A79" w14:paraId="17564F07" w14:textId="77777777">
        <w:trPr>
          <w:cantSplit/>
        </w:trPr>
        <w:tc>
          <w:tcPr>
            <w:tcW w:w="3084" w:type="dxa"/>
          </w:tcPr>
          <w:p w14:paraId="0956663E" w14:textId="77777777" w:rsidR="00AD1184" w:rsidRDefault="00C459FB">
            <w:pPr>
              <w:pStyle w:val="Table0"/>
            </w:pPr>
            <w:r>
              <w:t>Line Imperial Net Weight Amount</w:t>
            </w:r>
          </w:p>
        </w:tc>
        <w:tc>
          <w:tcPr>
            <w:tcW w:w="709" w:type="dxa"/>
          </w:tcPr>
          <w:p w14:paraId="529CFF8F" w14:textId="77777777" w:rsidR="00AD1184" w:rsidRDefault="00C459FB">
            <w:pPr>
              <w:pStyle w:val="Table0"/>
            </w:pPr>
            <w:r>
              <w:t>n..10</w:t>
            </w:r>
          </w:p>
        </w:tc>
        <w:tc>
          <w:tcPr>
            <w:tcW w:w="5245" w:type="dxa"/>
          </w:tcPr>
          <w:p w14:paraId="6C050323" w14:textId="77777777" w:rsidR="00AD1184" w:rsidRDefault="00C459FB">
            <w:pPr>
              <w:pStyle w:val="Table0"/>
            </w:pPr>
            <w:r>
              <w:t>7 significant and 3 decimal places, leading zeros may be omitted.</w:t>
            </w:r>
          </w:p>
        </w:tc>
      </w:tr>
      <w:tr w:rsidR="00105A79" w14:paraId="46C0EAE2" w14:textId="77777777">
        <w:trPr>
          <w:cantSplit/>
        </w:trPr>
        <w:tc>
          <w:tcPr>
            <w:tcW w:w="3084" w:type="dxa"/>
          </w:tcPr>
          <w:p w14:paraId="65227604" w14:textId="77777777" w:rsidR="00AD1184" w:rsidRDefault="00C459FB">
            <w:pPr>
              <w:pStyle w:val="Table0"/>
            </w:pPr>
            <w:r>
              <w:t>Line Imperial Net Weight Unit</w:t>
            </w:r>
          </w:p>
        </w:tc>
        <w:tc>
          <w:tcPr>
            <w:tcW w:w="709" w:type="dxa"/>
          </w:tcPr>
          <w:p w14:paraId="76165350" w14:textId="77777777" w:rsidR="00AD1184" w:rsidRDefault="00C459FB">
            <w:pPr>
              <w:pStyle w:val="Table0"/>
            </w:pPr>
            <w:r>
              <w:t>a3</w:t>
            </w:r>
          </w:p>
        </w:tc>
        <w:tc>
          <w:tcPr>
            <w:tcW w:w="5245" w:type="dxa"/>
          </w:tcPr>
          <w:p w14:paraId="5187186D" w14:textId="77777777" w:rsidR="00AD1184" w:rsidRDefault="00C459FB">
            <w:pPr>
              <w:pStyle w:val="Table0"/>
            </w:pPr>
            <w:r>
              <w:t>A 3 alpha character weight unit code.</w:t>
            </w:r>
          </w:p>
        </w:tc>
      </w:tr>
      <w:tr w:rsidR="00105A79" w14:paraId="57D8E40E" w14:textId="77777777">
        <w:trPr>
          <w:cantSplit/>
        </w:trPr>
        <w:tc>
          <w:tcPr>
            <w:tcW w:w="3084" w:type="dxa"/>
          </w:tcPr>
          <w:p w14:paraId="71FFBF68" w14:textId="77777777" w:rsidR="00AD1184" w:rsidRDefault="00C459FB">
            <w:pPr>
              <w:pStyle w:val="Table0"/>
            </w:pPr>
            <w:r>
              <w:t>Line Metric Gross Weight Amount</w:t>
            </w:r>
          </w:p>
        </w:tc>
        <w:tc>
          <w:tcPr>
            <w:tcW w:w="709" w:type="dxa"/>
          </w:tcPr>
          <w:p w14:paraId="7B5EFAC7" w14:textId="77777777" w:rsidR="00AD1184" w:rsidRDefault="00C459FB">
            <w:pPr>
              <w:pStyle w:val="Table0"/>
            </w:pPr>
            <w:r>
              <w:t>n..10</w:t>
            </w:r>
          </w:p>
        </w:tc>
        <w:tc>
          <w:tcPr>
            <w:tcW w:w="5245" w:type="dxa"/>
          </w:tcPr>
          <w:p w14:paraId="05C7AA32" w14:textId="77777777" w:rsidR="00AD1184" w:rsidRDefault="00C459FB">
            <w:pPr>
              <w:pStyle w:val="Table0"/>
            </w:pPr>
            <w:r>
              <w:t>7 significant and 3 decimal places, leading zeros may be omitted.</w:t>
            </w:r>
          </w:p>
        </w:tc>
      </w:tr>
      <w:tr w:rsidR="00105A79" w14:paraId="664B36D6" w14:textId="77777777">
        <w:trPr>
          <w:cantSplit/>
        </w:trPr>
        <w:tc>
          <w:tcPr>
            <w:tcW w:w="3084" w:type="dxa"/>
          </w:tcPr>
          <w:p w14:paraId="36B1C727" w14:textId="77777777" w:rsidR="00AD1184" w:rsidRDefault="00C459FB">
            <w:pPr>
              <w:pStyle w:val="Table0"/>
            </w:pPr>
            <w:r>
              <w:t>Line Metric Gross Weight Unit</w:t>
            </w:r>
          </w:p>
        </w:tc>
        <w:tc>
          <w:tcPr>
            <w:tcW w:w="709" w:type="dxa"/>
          </w:tcPr>
          <w:p w14:paraId="5D31E361" w14:textId="77777777" w:rsidR="00AD1184" w:rsidRDefault="00C459FB">
            <w:pPr>
              <w:pStyle w:val="Table0"/>
            </w:pPr>
            <w:r>
              <w:t>a3</w:t>
            </w:r>
          </w:p>
        </w:tc>
        <w:tc>
          <w:tcPr>
            <w:tcW w:w="5245" w:type="dxa"/>
          </w:tcPr>
          <w:p w14:paraId="5DECF3A0" w14:textId="77777777" w:rsidR="00AD1184" w:rsidRDefault="00C459FB">
            <w:pPr>
              <w:pStyle w:val="Table0"/>
            </w:pPr>
            <w:r>
              <w:t>A 3 alpha character weight unit code.</w:t>
            </w:r>
          </w:p>
        </w:tc>
      </w:tr>
      <w:tr w:rsidR="00105A79" w14:paraId="7F9A887C" w14:textId="77777777">
        <w:trPr>
          <w:cantSplit/>
        </w:trPr>
        <w:tc>
          <w:tcPr>
            <w:tcW w:w="3084" w:type="dxa"/>
          </w:tcPr>
          <w:p w14:paraId="6E83974A" w14:textId="77777777" w:rsidR="00AD1184" w:rsidRDefault="00C459FB">
            <w:pPr>
              <w:pStyle w:val="Table0"/>
            </w:pPr>
            <w:r>
              <w:t>Line Number</w:t>
            </w:r>
          </w:p>
        </w:tc>
        <w:tc>
          <w:tcPr>
            <w:tcW w:w="709" w:type="dxa"/>
          </w:tcPr>
          <w:p w14:paraId="494FF322" w14:textId="77777777" w:rsidR="00AD1184" w:rsidRDefault="00C459FB">
            <w:pPr>
              <w:pStyle w:val="Table0"/>
            </w:pPr>
            <w:r>
              <w:t>n..2</w:t>
            </w:r>
          </w:p>
        </w:tc>
        <w:tc>
          <w:tcPr>
            <w:tcW w:w="5245" w:type="dxa"/>
          </w:tcPr>
          <w:p w14:paraId="1B2F45EE" w14:textId="77777777" w:rsidR="00AD1184" w:rsidRDefault="00C459FB">
            <w:pPr>
              <w:pStyle w:val="Table0"/>
            </w:pPr>
            <w:r>
              <w:t>Identifier of a Line.</w:t>
            </w:r>
          </w:p>
        </w:tc>
      </w:tr>
      <w:tr w:rsidR="00105A79" w14:paraId="0890BB5B" w14:textId="77777777">
        <w:trPr>
          <w:cantSplit/>
        </w:trPr>
        <w:tc>
          <w:tcPr>
            <w:tcW w:w="3084" w:type="dxa"/>
          </w:tcPr>
          <w:p w14:paraId="6672F2C2" w14:textId="77777777" w:rsidR="00AD1184" w:rsidRDefault="00C459FB">
            <w:pPr>
              <w:pStyle w:val="Table0"/>
            </w:pPr>
            <w:r>
              <w:t>Line Net Qty</w:t>
            </w:r>
          </w:p>
        </w:tc>
        <w:tc>
          <w:tcPr>
            <w:tcW w:w="709" w:type="dxa"/>
          </w:tcPr>
          <w:p w14:paraId="62D7E41A" w14:textId="77777777" w:rsidR="00AD1184" w:rsidRDefault="00AD1184">
            <w:pPr>
              <w:pStyle w:val="Table0"/>
            </w:pPr>
          </w:p>
        </w:tc>
        <w:tc>
          <w:tcPr>
            <w:tcW w:w="5245" w:type="dxa"/>
          </w:tcPr>
          <w:p w14:paraId="0F569B4E" w14:textId="77777777" w:rsidR="00AD1184" w:rsidRDefault="00C459FB">
            <w:pPr>
              <w:pStyle w:val="Table0"/>
            </w:pPr>
            <w:r>
              <w:t>See Net Unit and Net Amount.</w:t>
            </w:r>
          </w:p>
        </w:tc>
      </w:tr>
      <w:tr w:rsidR="00105A79" w14:paraId="0C07E2BB" w14:textId="77777777">
        <w:trPr>
          <w:cantSplit/>
        </w:trPr>
        <w:tc>
          <w:tcPr>
            <w:tcW w:w="3084" w:type="dxa"/>
          </w:tcPr>
          <w:p w14:paraId="3370587E" w14:textId="77777777" w:rsidR="00AD1184" w:rsidRDefault="00C459FB">
            <w:pPr>
              <w:pStyle w:val="Table0"/>
            </w:pPr>
            <w:smartTag w:uri="urn:schemas-microsoft-com:office:smarttags" w:element="place">
              <w:smartTag w:uri="urn:schemas-microsoft-com:office:smarttags" w:element="PlaceName">
                <w:r>
                  <w:lastRenderedPageBreak/>
                  <w:t>Loading</w:t>
                </w:r>
              </w:smartTag>
              <w:r>
                <w:t xml:space="preserve"> </w:t>
              </w:r>
              <w:smartTag w:uri="urn:schemas-microsoft-com:office:smarttags" w:element="PlaceType">
                <w:r>
                  <w:t>Port</w:t>
                </w:r>
              </w:smartTag>
            </w:smartTag>
          </w:p>
        </w:tc>
        <w:tc>
          <w:tcPr>
            <w:tcW w:w="709" w:type="dxa"/>
          </w:tcPr>
          <w:p w14:paraId="77FFA9B8" w14:textId="77777777" w:rsidR="00AD1184" w:rsidRDefault="00C459FB">
            <w:pPr>
              <w:pStyle w:val="Table0"/>
            </w:pPr>
            <w:r>
              <w:t>a3</w:t>
            </w:r>
          </w:p>
        </w:tc>
        <w:tc>
          <w:tcPr>
            <w:tcW w:w="5245" w:type="dxa"/>
          </w:tcPr>
          <w:p w14:paraId="261EF0C8" w14:textId="77777777" w:rsidR="00AD1184" w:rsidRDefault="00C459FB">
            <w:pPr>
              <w:pStyle w:val="Table0"/>
            </w:pPr>
            <w:r>
              <w:t xml:space="preserve">A location code.  Note the country code for </w:t>
            </w:r>
            <w:smartTag w:uri="urn:schemas-microsoft-com:office:smarttags" w:element="country-region">
              <w:smartTag w:uri="urn:schemas-microsoft-com:office:smarttags" w:element="place">
                <w:r>
                  <w:t>Australia</w:t>
                </w:r>
              </w:smartTag>
            </w:smartTag>
            <w:r>
              <w:t xml:space="preserve"> is not required.  This code is expanded on Certificates to a 25-character location name.</w:t>
            </w:r>
          </w:p>
        </w:tc>
      </w:tr>
      <w:tr w:rsidR="00105A79" w14:paraId="28DABCEE" w14:textId="77777777">
        <w:trPr>
          <w:cantSplit/>
        </w:trPr>
        <w:tc>
          <w:tcPr>
            <w:tcW w:w="3084" w:type="dxa"/>
          </w:tcPr>
          <w:p w14:paraId="2591CAA5" w14:textId="77777777" w:rsidR="00AD1184" w:rsidRDefault="00C459FB">
            <w:pPr>
              <w:pStyle w:val="Table0"/>
            </w:pPr>
            <w:smartTag w:uri="urn:schemas-microsoft-com:office:smarttags" w:element="place">
              <w:r>
                <w:t>Lot</w:t>
              </w:r>
            </w:smartTag>
            <w:r>
              <w:t xml:space="preserve"> Number</w:t>
            </w:r>
          </w:p>
        </w:tc>
        <w:tc>
          <w:tcPr>
            <w:tcW w:w="709" w:type="dxa"/>
          </w:tcPr>
          <w:p w14:paraId="6517E3F2" w14:textId="77777777" w:rsidR="00AD1184" w:rsidRDefault="00C459FB">
            <w:pPr>
              <w:pStyle w:val="Table0"/>
            </w:pPr>
            <w:r>
              <w:t>an..70</w:t>
            </w:r>
          </w:p>
        </w:tc>
        <w:tc>
          <w:tcPr>
            <w:tcW w:w="5245" w:type="dxa"/>
          </w:tcPr>
          <w:p w14:paraId="6090AA1B" w14:textId="77777777" w:rsidR="00AD1184" w:rsidRDefault="00C459FB">
            <w:pPr>
              <w:pStyle w:val="Table0"/>
            </w:pPr>
            <w:r>
              <w:t>Free format Lot Number details.</w:t>
            </w:r>
          </w:p>
        </w:tc>
      </w:tr>
      <w:tr w:rsidR="00105A79" w14:paraId="2679E405" w14:textId="77777777">
        <w:trPr>
          <w:cantSplit/>
        </w:trPr>
        <w:tc>
          <w:tcPr>
            <w:tcW w:w="3084" w:type="dxa"/>
          </w:tcPr>
          <w:p w14:paraId="6A8EB83F" w14:textId="77777777" w:rsidR="00AD1184" w:rsidRDefault="00C459FB">
            <w:pPr>
              <w:pStyle w:val="Table0"/>
            </w:pPr>
            <w:r>
              <w:t>Maximum Transhipment Storage Temperature</w:t>
            </w:r>
          </w:p>
        </w:tc>
        <w:tc>
          <w:tcPr>
            <w:tcW w:w="709" w:type="dxa"/>
          </w:tcPr>
          <w:p w14:paraId="003F352A" w14:textId="77777777" w:rsidR="00AD1184" w:rsidRDefault="00C459FB">
            <w:pPr>
              <w:pStyle w:val="Table0"/>
            </w:pPr>
            <w:r>
              <w:t>n..5</w:t>
            </w:r>
          </w:p>
        </w:tc>
        <w:tc>
          <w:tcPr>
            <w:tcW w:w="5245" w:type="dxa"/>
          </w:tcPr>
          <w:p w14:paraId="13E72B6E" w14:textId="77777777" w:rsidR="00AD1184" w:rsidRDefault="00C459FB">
            <w:pPr>
              <w:pStyle w:val="Table0"/>
            </w:pPr>
            <w:r>
              <w:t>3 significant and 2 decimal places, leading zeros may be omitted.  A negative sign can be supplied without affect on the 3 significant digits.  For example, -100.5 is valid.</w:t>
            </w:r>
          </w:p>
        </w:tc>
      </w:tr>
      <w:tr w:rsidR="00105A79" w14:paraId="7AC1DFC2" w14:textId="77777777">
        <w:trPr>
          <w:cantSplit/>
        </w:trPr>
        <w:tc>
          <w:tcPr>
            <w:tcW w:w="3084" w:type="dxa"/>
          </w:tcPr>
          <w:p w14:paraId="2D2D597C" w14:textId="77777777" w:rsidR="00AD1184" w:rsidRDefault="00C459FB">
            <w:pPr>
              <w:pStyle w:val="Table0"/>
            </w:pPr>
            <w:r>
              <w:t>Minimum Transhipment Storage Temperature</w:t>
            </w:r>
          </w:p>
        </w:tc>
        <w:tc>
          <w:tcPr>
            <w:tcW w:w="709" w:type="dxa"/>
          </w:tcPr>
          <w:p w14:paraId="3FCEA28B" w14:textId="77777777" w:rsidR="00AD1184" w:rsidRDefault="00C459FB">
            <w:pPr>
              <w:pStyle w:val="Table0"/>
            </w:pPr>
            <w:r>
              <w:t>n..5</w:t>
            </w:r>
          </w:p>
        </w:tc>
        <w:tc>
          <w:tcPr>
            <w:tcW w:w="5245" w:type="dxa"/>
          </w:tcPr>
          <w:p w14:paraId="753E86AF" w14:textId="77777777" w:rsidR="00AD1184" w:rsidRDefault="00C459FB">
            <w:pPr>
              <w:pStyle w:val="Table0"/>
            </w:pPr>
            <w:r>
              <w:t>3 significant and 2 decimal places, leading zeros may be omitted.  A negative sign can be supplied without affect on the 3 significant digits.  For example, -100.5 is valid.</w:t>
            </w:r>
          </w:p>
        </w:tc>
      </w:tr>
      <w:tr w:rsidR="00105A79" w14:paraId="0A52DE72" w14:textId="77777777">
        <w:trPr>
          <w:cantSplit/>
        </w:trPr>
        <w:tc>
          <w:tcPr>
            <w:tcW w:w="3084" w:type="dxa"/>
          </w:tcPr>
          <w:p w14:paraId="7AB1FCCD" w14:textId="77777777" w:rsidR="00AD1184" w:rsidRDefault="00C459FB">
            <w:pPr>
              <w:pStyle w:val="Table0"/>
            </w:pPr>
            <w:r>
              <w:t>Nature of Commodity</w:t>
            </w:r>
          </w:p>
        </w:tc>
        <w:tc>
          <w:tcPr>
            <w:tcW w:w="709" w:type="dxa"/>
          </w:tcPr>
          <w:p w14:paraId="193C30E6" w14:textId="2E576A76" w:rsidR="00AD1184" w:rsidRDefault="00C459FB">
            <w:pPr>
              <w:pStyle w:val="Table0"/>
            </w:pPr>
            <w:r>
              <w:t>a</w:t>
            </w:r>
            <w:r w:rsidR="000023FC">
              <w:t>3</w:t>
            </w:r>
          </w:p>
        </w:tc>
        <w:tc>
          <w:tcPr>
            <w:tcW w:w="5245" w:type="dxa"/>
          </w:tcPr>
          <w:p w14:paraId="352C94BD" w14:textId="77777777" w:rsidR="00AD1184" w:rsidRDefault="00C459FB">
            <w:pPr>
              <w:pStyle w:val="Table0"/>
            </w:pPr>
            <w:r>
              <w:t>Indicates the nature of the commodity.</w:t>
            </w:r>
          </w:p>
        </w:tc>
      </w:tr>
      <w:tr w:rsidR="00105A79" w14:paraId="7F636744" w14:textId="77777777">
        <w:trPr>
          <w:cantSplit/>
        </w:trPr>
        <w:tc>
          <w:tcPr>
            <w:tcW w:w="3084" w:type="dxa"/>
          </w:tcPr>
          <w:p w14:paraId="282C6F57" w14:textId="77777777" w:rsidR="00AD1184" w:rsidRDefault="00C459FB">
            <w:pPr>
              <w:pStyle w:val="Table0"/>
            </w:pPr>
            <w:r>
              <w:t>Net Amount</w:t>
            </w:r>
          </w:p>
        </w:tc>
        <w:tc>
          <w:tcPr>
            <w:tcW w:w="709" w:type="dxa"/>
          </w:tcPr>
          <w:p w14:paraId="4BB831B9" w14:textId="77777777" w:rsidR="00AD1184" w:rsidRDefault="00C459FB">
            <w:pPr>
              <w:pStyle w:val="Table0"/>
            </w:pPr>
            <w:r>
              <w:t>n..10</w:t>
            </w:r>
          </w:p>
        </w:tc>
        <w:tc>
          <w:tcPr>
            <w:tcW w:w="5245" w:type="dxa"/>
          </w:tcPr>
          <w:p w14:paraId="74586D3B" w14:textId="77777777" w:rsidR="00AD1184" w:rsidRDefault="00C459FB">
            <w:pPr>
              <w:pStyle w:val="Table0"/>
            </w:pPr>
            <w:r>
              <w:t>7 significant and 3 decimal places, leading zeroes may be omitted.</w:t>
            </w:r>
          </w:p>
        </w:tc>
      </w:tr>
      <w:tr w:rsidR="00105A79" w14:paraId="090AB9F3" w14:textId="77777777">
        <w:trPr>
          <w:cantSplit/>
        </w:trPr>
        <w:tc>
          <w:tcPr>
            <w:tcW w:w="3084" w:type="dxa"/>
          </w:tcPr>
          <w:p w14:paraId="237D9F34" w14:textId="77777777" w:rsidR="00AD1184" w:rsidRDefault="00C459FB">
            <w:pPr>
              <w:pStyle w:val="Table0"/>
            </w:pPr>
            <w:r>
              <w:t>Net Unit</w:t>
            </w:r>
          </w:p>
        </w:tc>
        <w:tc>
          <w:tcPr>
            <w:tcW w:w="709" w:type="dxa"/>
          </w:tcPr>
          <w:p w14:paraId="25515F57" w14:textId="77777777" w:rsidR="00AD1184" w:rsidRDefault="00C459FB">
            <w:pPr>
              <w:pStyle w:val="Table0"/>
            </w:pPr>
            <w:r>
              <w:t>a3</w:t>
            </w:r>
          </w:p>
        </w:tc>
        <w:tc>
          <w:tcPr>
            <w:tcW w:w="5245" w:type="dxa"/>
          </w:tcPr>
          <w:p w14:paraId="3DC35117" w14:textId="77777777" w:rsidR="00AD1184" w:rsidRDefault="00C459FB">
            <w:pPr>
              <w:pStyle w:val="Table0"/>
            </w:pPr>
            <w:r>
              <w:t>Holds Metric Net Weight Amount.</w:t>
            </w:r>
          </w:p>
        </w:tc>
      </w:tr>
      <w:tr w:rsidR="00105A79" w14:paraId="0423E815" w14:textId="77777777">
        <w:trPr>
          <w:cantSplit/>
        </w:trPr>
        <w:tc>
          <w:tcPr>
            <w:tcW w:w="3084" w:type="dxa"/>
          </w:tcPr>
          <w:p w14:paraId="7B8C438A" w14:textId="77777777" w:rsidR="00AD1184" w:rsidRDefault="00C459FB">
            <w:pPr>
              <w:pStyle w:val="Table0"/>
            </w:pPr>
            <w:r>
              <w:t>Notify Party Text</w:t>
            </w:r>
          </w:p>
        </w:tc>
        <w:tc>
          <w:tcPr>
            <w:tcW w:w="709" w:type="dxa"/>
          </w:tcPr>
          <w:p w14:paraId="4F08020A" w14:textId="77777777" w:rsidR="00AD1184" w:rsidRDefault="00C459FB">
            <w:pPr>
              <w:pStyle w:val="Table0"/>
            </w:pPr>
            <w:r>
              <w:t>an..</w:t>
            </w:r>
          </w:p>
        </w:tc>
        <w:tc>
          <w:tcPr>
            <w:tcW w:w="5245" w:type="dxa"/>
          </w:tcPr>
          <w:p w14:paraId="01430BAF" w14:textId="77777777" w:rsidR="00AD1184" w:rsidRDefault="00C459FB">
            <w:pPr>
              <w:pStyle w:val="Table0"/>
            </w:pPr>
            <w:r>
              <w:t>Free format text.  Sent as multiple repeats each of a maximum length of 55 characters.  Each repeat will be considered as a separate line of text.</w:t>
            </w:r>
          </w:p>
        </w:tc>
      </w:tr>
      <w:tr w:rsidR="00105A79" w14:paraId="6EC9A74F" w14:textId="77777777">
        <w:trPr>
          <w:cantSplit/>
        </w:trPr>
        <w:tc>
          <w:tcPr>
            <w:tcW w:w="3084" w:type="dxa"/>
          </w:tcPr>
          <w:p w14:paraId="708B273F" w14:textId="77777777" w:rsidR="00AD1184" w:rsidRDefault="00C459FB">
            <w:pPr>
              <w:pStyle w:val="Table0"/>
            </w:pPr>
            <w:r>
              <w:t>Origin/Catching Zone Text</w:t>
            </w:r>
          </w:p>
        </w:tc>
        <w:tc>
          <w:tcPr>
            <w:tcW w:w="709" w:type="dxa"/>
          </w:tcPr>
          <w:p w14:paraId="256D9B60" w14:textId="77777777" w:rsidR="00AD1184" w:rsidRDefault="00C459FB">
            <w:pPr>
              <w:pStyle w:val="Table0"/>
            </w:pPr>
            <w:r>
              <w:t>an..</w:t>
            </w:r>
          </w:p>
        </w:tc>
        <w:tc>
          <w:tcPr>
            <w:tcW w:w="5245" w:type="dxa"/>
          </w:tcPr>
          <w:p w14:paraId="78EE7349" w14:textId="77777777" w:rsidR="00AD1184" w:rsidRDefault="00C459FB">
            <w:pPr>
              <w:pStyle w:val="Table0"/>
            </w:pPr>
            <w:r>
              <w:t>Free format text.  Sent as multiple repeats each of a maximum length of 35 characters.  Each repeat will be considered as a separate line of text.</w:t>
            </w:r>
          </w:p>
        </w:tc>
      </w:tr>
      <w:tr w:rsidR="00105A79" w14:paraId="2A3CE7D1" w14:textId="77777777">
        <w:trPr>
          <w:cantSplit/>
        </w:trPr>
        <w:tc>
          <w:tcPr>
            <w:tcW w:w="3084" w:type="dxa"/>
          </w:tcPr>
          <w:p w14:paraId="49248233" w14:textId="77777777" w:rsidR="00AD1184" w:rsidRDefault="00C459FB">
            <w:pPr>
              <w:pStyle w:val="Table0"/>
            </w:pPr>
            <w:r>
              <w:t>Owner Exporter Number</w:t>
            </w:r>
          </w:p>
        </w:tc>
        <w:tc>
          <w:tcPr>
            <w:tcW w:w="709" w:type="dxa"/>
          </w:tcPr>
          <w:p w14:paraId="18A3CC26" w14:textId="77777777" w:rsidR="00AD1184" w:rsidRDefault="00AD1184">
            <w:pPr>
              <w:pStyle w:val="Table0"/>
            </w:pPr>
          </w:p>
        </w:tc>
        <w:tc>
          <w:tcPr>
            <w:tcW w:w="5245" w:type="dxa"/>
          </w:tcPr>
          <w:p w14:paraId="5EDB9DAD" w14:textId="77777777" w:rsidR="00AD1184" w:rsidRDefault="00C459FB">
            <w:pPr>
              <w:pStyle w:val="Table0"/>
            </w:pPr>
            <w:r>
              <w:t>See Exporter Number</w:t>
            </w:r>
          </w:p>
        </w:tc>
      </w:tr>
      <w:tr w:rsidR="00105A79" w14:paraId="37DB7226" w14:textId="77777777">
        <w:trPr>
          <w:cantSplit/>
        </w:trPr>
        <w:tc>
          <w:tcPr>
            <w:tcW w:w="3084" w:type="dxa"/>
          </w:tcPr>
          <w:p w14:paraId="7D95FAF7" w14:textId="77777777" w:rsidR="00AD1184" w:rsidRDefault="00C459FB">
            <w:pPr>
              <w:pStyle w:val="Table0"/>
            </w:pPr>
            <w:r>
              <w:t>Pack Date</w:t>
            </w:r>
          </w:p>
        </w:tc>
        <w:tc>
          <w:tcPr>
            <w:tcW w:w="709" w:type="dxa"/>
          </w:tcPr>
          <w:p w14:paraId="7DC9BEDA" w14:textId="77777777" w:rsidR="00AD1184" w:rsidRDefault="00C459FB">
            <w:pPr>
              <w:pStyle w:val="Table0"/>
            </w:pPr>
            <w:r>
              <w:t>n8</w:t>
            </w:r>
          </w:p>
        </w:tc>
        <w:tc>
          <w:tcPr>
            <w:tcW w:w="5245" w:type="dxa"/>
          </w:tcPr>
          <w:p w14:paraId="3FABAB67" w14:textId="77777777" w:rsidR="00AD1184" w:rsidRDefault="00C459FB">
            <w:pPr>
              <w:pStyle w:val="Table0"/>
            </w:pPr>
            <w:r>
              <w:t>Date of Packing</w:t>
            </w:r>
          </w:p>
        </w:tc>
      </w:tr>
      <w:tr w:rsidR="00105A79" w14:paraId="4598E729" w14:textId="77777777">
        <w:trPr>
          <w:cantSplit/>
        </w:trPr>
        <w:tc>
          <w:tcPr>
            <w:tcW w:w="3084" w:type="dxa"/>
          </w:tcPr>
          <w:p w14:paraId="78B6EC93" w14:textId="77777777" w:rsidR="00AD1184" w:rsidRDefault="00C459FB">
            <w:pPr>
              <w:pStyle w:val="Table0"/>
            </w:pPr>
            <w:r>
              <w:t>Package Measure Accuracy</w:t>
            </w:r>
          </w:p>
        </w:tc>
        <w:tc>
          <w:tcPr>
            <w:tcW w:w="709" w:type="dxa"/>
          </w:tcPr>
          <w:p w14:paraId="1C9EBC44" w14:textId="77777777" w:rsidR="00AD1184" w:rsidRDefault="00C459FB">
            <w:pPr>
              <w:pStyle w:val="Table0"/>
            </w:pPr>
            <w:r>
              <w:t>a1</w:t>
            </w:r>
          </w:p>
        </w:tc>
        <w:tc>
          <w:tcPr>
            <w:tcW w:w="5245" w:type="dxa"/>
          </w:tcPr>
          <w:p w14:paraId="10A92FBC" w14:textId="77777777" w:rsidR="00AD1184" w:rsidRDefault="00C459FB">
            <w:pPr>
              <w:pStyle w:val="Table0"/>
            </w:pPr>
            <w:r>
              <w:t>Indicates if package unit measure is accurate or approximate.</w:t>
            </w:r>
          </w:p>
        </w:tc>
      </w:tr>
      <w:tr w:rsidR="00105A79" w14:paraId="443DC627" w14:textId="77777777">
        <w:trPr>
          <w:cantSplit/>
        </w:trPr>
        <w:tc>
          <w:tcPr>
            <w:tcW w:w="3084" w:type="dxa"/>
          </w:tcPr>
          <w:p w14:paraId="15E8DBA6" w14:textId="77777777" w:rsidR="00AD1184" w:rsidRDefault="00C459FB">
            <w:pPr>
              <w:pStyle w:val="Table0"/>
            </w:pPr>
            <w:r>
              <w:t>Package Quantity</w:t>
            </w:r>
          </w:p>
        </w:tc>
        <w:tc>
          <w:tcPr>
            <w:tcW w:w="709" w:type="dxa"/>
          </w:tcPr>
          <w:p w14:paraId="213F3B49" w14:textId="77777777" w:rsidR="00AD1184" w:rsidRDefault="00C459FB">
            <w:pPr>
              <w:pStyle w:val="Table0"/>
            </w:pPr>
            <w:r>
              <w:t>n..6</w:t>
            </w:r>
          </w:p>
        </w:tc>
        <w:tc>
          <w:tcPr>
            <w:tcW w:w="5245" w:type="dxa"/>
          </w:tcPr>
          <w:p w14:paraId="11D21A0B" w14:textId="77777777" w:rsidR="00AD1184" w:rsidRDefault="00C459FB">
            <w:pPr>
              <w:pStyle w:val="Table0"/>
            </w:pPr>
            <w:r>
              <w:t>The number of packages in packaging description, for example ‘24’ in ‘24 * 300ml pails’.</w:t>
            </w:r>
          </w:p>
        </w:tc>
      </w:tr>
      <w:tr w:rsidR="00105A79" w14:paraId="60A96048" w14:textId="77777777">
        <w:trPr>
          <w:cantSplit/>
        </w:trPr>
        <w:tc>
          <w:tcPr>
            <w:tcW w:w="3084" w:type="dxa"/>
          </w:tcPr>
          <w:p w14:paraId="10E79BD0" w14:textId="77777777" w:rsidR="00AD1184" w:rsidRDefault="00C459FB">
            <w:pPr>
              <w:pStyle w:val="Table0"/>
            </w:pPr>
            <w:r>
              <w:t>Package Type</w:t>
            </w:r>
          </w:p>
        </w:tc>
        <w:tc>
          <w:tcPr>
            <w:tcW w:w="709" w:type="dxa"/>
          </w:tcPr>
          <w:p w14:paraId="205145A5" w14:textId="77777777" w:rsidR="00AD1184" w:rsidRDefault="00C459FB">
            <w:pPr>
              <w:pStyle w:val="Table0"/>
            </w:pPr>
            <w:r>
              <w:t>a..2</w:t>
            </w:r>
          </w:p>
        </w:tc>
        <w:tc>
          <w:tcPr>
            <w:tcW w:w="5245" w:type="dxa"/>
          </w:tcPr>
          <w:p w14:paraId="68E97E91" w14:textId="77777777" w:rsidR="00AD1184" w:rsidRDefault="00C459FB">
            <w:pPr>
              <w:pStyle w:val="Table0"/>
            </w:pPr>
            <w:r>
              <w:t xml:space="preserve">The code for type of package in packaging description, for example the code for ‘pails’ in ‘24 * 300ml pails’.  </w:t>
            </w:r>
          </w:p>
        </w:tc>
      </w:tr>
      <w:tr w:rsidR="00105A79" w14:paraId="0917D102" w14:textId="77777777">
        <w:trPr>
          <w:cantSplit/>
        </w:trPr>
        <w:tc>
          <w:tcPr>
            <w:tcW w:w="3084" w:type="dxa"/>
          </w:tcPr>
          <w:p w14:paraId="5CDFA1AA" w14:textId="77777777" w:rsidR="00AD1184" w:rsidRDefault="00C459FB">
            <w:pPr>
              <w:pStyle w:val="Table0"/>
            </w:pPr>
            <w:r>
              <w:t>Package Unit</w:t>
            </w:r>
          </w:p>
        </w:tc>
        <w:tc>
          <w:tcPr>
            <w:tcW w:w="709" w:type="dxa"/>
          </w:tcPr>
          <w:p w14:paraId="0A49EC19" w14:textId="77777777" w:rsidR="00AD1184" w:rsidRDefault="00C459FB">
            <w:pPr>
              <w:pStyle w:val="Table0"/>
            </w:pPr>
            <w:r>
              <w:t>a3</w:t>
            </w:r>
          </w:p>
        </w:tc>
        <w:tc>
          <w:tcPr>
            <w:tcW w:w="5245" w:type="dxa"/>
          </w:tcPr>
          <w:p w14:paraId="50F33FCA" w14:textId="77777777" w:rsidR="00AD1184" w:rsidRDefault="00C459FB">
            <w:pPr>
              <w:pStyle w:val="Table0"/>
            </w:pPr>
            <w:r>
              <w:t>The unit in packaging description, for example ‘ml’ in ‘24 * 300ml pails’.</w:t>
            </w:r>
          </w:p>
          <w:p w14:paraId="1EE317E1" w14:textId="77777777" w:rsidR="00AD1184" w:rsidRDefault="00C459FB">
            <w:pPr>
              <w:pStyle w:val="Table0"/>
            </w:pPr>
            <w:r>
              <w:t>(In the case of Meat, this holds a Metric Net Weight Unit.)</w:t>
            </w:r>
          </w:p>
        </w:tc>
      </w:tr>
      <w:tr w:rsidR="00105A79" w14:paraId="161CE658" w14:textId="77777777">
        <w:trPr>
          <w:cantSplit/>
        </w:trPr>
        <w:tc>
          <w:tcPr>
            <w:tcW w:w="3084" w:type="dxa"/>
          </w:tcPr>
          <w:p w14:paraId="71B9EB07" w14:textId="77777777" w:rsidR="00AD1184" w:rsidRDefault="00C459FB">
            <w:pPr>
              <w:pStyle w:val="Table0"/>
            </w:pPr>
            <w:r>
              <w:t>Package Unit Amount</w:t>
            </w:r>
          </w:p>
        </w:tc>
        <w:tc>
          <w:tcPr>
            <w:tcW w:w="709" w:type="dxa"/>
          </w:tcPr>
          <w:p w14:paraId="047A5951" w14:textId="77777777" w:rsidR="00AD1184" w:rsidRDefault="00C459FB">
            <w:pPr>
              <w:pStyle w:val="Table0"/>
            </w:pPr>
            <w:r>
              <w:t>n..7</w:t>
            </w:r>
          </w:p>
        </w:tc>
        <w:tc>
          <w:tcPr>
            <w:tcW w:w="5245" w:type="dxa"/>
          </w:tcPr>
          <w:p w14:paraId="64C12FF2" w14:textId="77777777" w:rsidR="00AD1184" w:rsidRDefault="00C459FB">
            <w:pPr>
              <w:pStyle w:val="Table0"/>
            </w:pPr>
            <w:r>
              <w:t>The unit amount in packaging description, for example ‘300’ in ‘24 * 300ml pails’.</w:t>
            </w:r>
          </w:p>
          <w:p w14:paraId="6259479B" w14:textId="77777777" w:rsidR="00AD1184" w:rsidRDefault="00C459FB">
            <w:pPr>
              <w:pStyle w:val="Table0"/>
            </w:pPr>
            <w:r>
              <w:t>4 significant and 3 decimal places, leading zeros may be omitted.</w:t>
            </w:r>
          </w:p>
        </w:tc>
      </w:tr>
      <w:tr w:rsidR="00105A79" w14:paraId="4FC26A04" w14:textId="77777777">
        <w:trPr>
          <w:cantSplit/>
        </w:trPr>
        <w:tc>
          <w:tcPr>
            <w:tcW w:w="3084" w:type="dxa"/>
          </w:tcPr>
          <w:p w14:paraId="6DBD7A0F" w14:textId="77777777" w:rsidR="00AD1184" w:rsidRDefault="00C459FB">
            <w:pPr>
              <w:pStyle w:val="Table0"/>
            </w:pPr>
            <w:r>
              <w:t>Packaging Establishment Name</w:t>
            </w:r>
          </w:p>
        </w:tc>
        <w:tc>
          <w:tcPr>
            <w:tcW w:w="709" w:type="dxa"/>
          </w:tcPr>
          <w:p w14:paraId="19008537" w14:textId="77777777" w:rsidR="00AD1184" w:rsidRDefault="00C459FB">
            <w:pPr>
              <w:pStyle w:val="Table0"/>
            </w:pPr>
            <w:r>
              <w:t>an..35</w:t>
            </w:r>
          </w:p>
        </w:tc>
        <w:tc>
          <w:tcPr>
            <w:tcW w:w="5245" w:type="dxa"/>
          </w:tcPr>
          <w:p w14:paraId="44035AE2" w14:textId="77777777" w:rsidR="00AD1184" w:rsidRDefault="00AD1184">
            <w:pPr>
              <w:pStyle w:val="Table0"/>
            </w:pPr>
          </w:p>
        </w:tc>
      </w:tr>
      <w:tr w:rsidR="00105A79" w14:paraId="4BF35A90" w14:textId="77777777">
        <w:trPr>
          <w:cantSplit/>
        </w:trPr>
        <w:tc>
          <w:tcPr>
            <w:tcW w:w="3084" w:type="dxa"/>
          </w:tcPr>
          <w:p w14:paraId="7069F417" w14:textId="77777777" w:rsidR="00AD1184" w:rsidRDefault="00C459FB">
            <w:pPr>
              <w:pStyle w:val="Table0"/>
            </w:pPr>
            <w:r>
              <w:t>Packaging Level</w:t>
            </w:r>
          </w:p>
        </w:tc>
        <w:tc>
          <w:tcPr>
            <w:tcW w:w="709" w:type="dxa"/>
          </w:tcPr>
          <w:p w14:paraId="2BC611FD" w14:textId="77777777" w:rsidR="00AD1184" w:rsidRDefault="00C459FB">
            <w:pPr>
              <w:pStyle w:val="Table0"/>
            </w:pPr>
            <w:r>
              <w:t>n1</w:t>
            </w:r>
          </w:p>
        </w:tc>
        <w:tc>
          <w:tcPr>
            <w:tcW w:w="5245" w:type="dxa"/>
          </w:tcPr>
          <w:p w14:paraId="68ACE5A8" w14:textId="77777777" w:rsidR="00AD1184" w:rsidRDefault="00C459FB">
            <w:pPr>
              <w:pStyle w:val="Table0"/>
            </w:pPr>
            <w:r>
              <w:t>Indicates if outer, intermediate, inner.</w:t>
            </w:r>
          </w:p>
        </w:tc>
      </w:tr>
      <w:tr w:rsidR="00105A79" w14:paraId="4DA5289A" w14:textId="77777777">
        <w:trPr>
          <w:cantSplit/>
        </w:trPr>
        <w:tc>
          <w:tcPr>
            <w:tcW w:w="3084" w:type="dxa"/>
          </w:tcPr>
          <w:p w14:paraId="51E61BCE" w14:textId="77777777" w:rsidR="009B51BF" w:rsidRDefault="00C459FB" w:rsidP="009B51BF">
            <w:pPr>
              <w:pStyle w:val="Table0"/>
            </w:pPr>
            <w:r>
              <w:rPr>
                <w:u w:val="single"/>
              </w:rPr>
              <w:t>Party Identification Details</w:t>
            </w:r>
          </w:p>
        </w:tc>
        <w:tc>
          <w:tcPr>
            <w:tcW w:w="709" w:type="dxa"/>
          </w:tcPr>
          <w:p w14:paraId="03C59158" w14:textId="77777777" w:rsidR="009B51BF" w:rsidRDefault="00C459FB" w:rsidP="009B51BF">
            <w:pPr>
              <w:pStyle w:val="Table0"/>
            </w:pPr>
            <w:r>
              <w:rPr>
                <w:u w:val="single"/>
              </w:rPr>
              <w:t>an..200</w:t>
            </w:r>
          </w:p>
        </w:tc>
        <w:tc>
          <w:tcPr>
            <w:tcW w:w="5245" w:type="dxa"/>
          </w:tcPr>
          <w:p w14:paraId="4D6598D6" w14:textId="77777777" w:rsidR="009B51BF" w:rsidRDefault="00C459FB" w:rsidP="009B51BF">
            <w:pPr>
              <w:pStyle w:val="Table0"/>
            </w:pPr>
            <w:r>
              <w:rPr>
                <w:u w:val="single"/>
              </w:rPr>
              <w:t>Free text processing establishment registration/identifications details.</w:t>
            </w:r>
          </w:p>
        </w:tc>
      </w:tr>
      <w:tr w:rsidR="00105A79" w14:paraId="66AFAC10" w14:textId="77777777">
        <w:trPr>
          <w:cantSplit/>
        </w:trPr>
        <w:tc>
          <w:tcPr>
            <w:tcW w:w="3084" w:type="dxa"/>
          </w:tcPr>
          <w:p w14:paraId="54137423" w14:textId="77777777" w:rsidR="00AD1184" w:rsidRDefault="00C459FB">
            <w:pPr>
              <w:pStyle w:val="Table0"/>
            </w:pPr>
            <w:r>
              <w:t>Percentage of milk fat</w:t>
            </w:r>
          </w:p>
        </w:tc>
        <w:tc>
          <w:tcPr>
            <w:tcW w:w="709" w:type="dxa"/>
          </w:tcPr>
          <w:p w14:paraId="095B348A" w14:textId="77777777" w:rsidR="00AD1184" w:rsidRDefault="00C459FB">
            <w:pPr>
              <w:pStyle w:val="Table0"/>
            </w:pPr>
            <w:r>
              <w:t>n..5</w:t>
            </w:r>
          </w:p>
        </w:tc>
        <w:tc>
          <w:tcPr>
            <w:tcW w:w="5245" w:type="dxa"/>
          </w:tcPr>
          <w:p w14:paraId="0AFB5319" w14:textId="77777777" w:rsidR="00AD1184" w:rsidRDefault="00C459FB">
            <w:pPr>
              <w:pStyle w:val="Table0"/>
            </w:pPr>
            <w:r>
              <w:t>3 significant digits and 2 decimal places</w:t>
            </w:r>
          </w:p>
        </w:tc>
      </w:tr>
      <w:tr w:rsidR="00105A79" w14:paraId="63090196" w14:textId="77777777">
        <w:trPr>
          <w:cantSplit/>
        </w:trPr>
        <w:tc>
          <w:tcPr>
            <w:tcW w:w="3084" w:type="dxa"/>
          </w:tcPr>
          <w:p w14:paraId="7C68D4AD" w14:textId="77777777" w:rsidR="00AD1184" w:rsidRDefault="00C459FB">
            <w:pPr>
              <w:pStyle w:val="Table0"/>
            </w:pPr>
            <w:r>
              <w:t>Percentage of milk protein</w:t>
            </w:r>
          </w:p>
        </w:tc>
        <w:tc>
          <w:tcPr>
            <w:tcW w:w="709" w:type="dxa"/>
          </w:tcPr>
          <w:p w14:paraId="5CB3DC25" w14:textId="77777777" w:rsidR="00AD1184" w:rsidRDefault="00C459FB">
            <w:pPr>
              <w:pStyle w:val="Table0"/>
            </w:pPr>
            <w:r>
              <w:t>n..5</w:t>
            </w:r>
          </w:p>
        </w:tc>
        <w:tc>
          <w:tcPr>
            <w:tcW w:w="5245" w:type="dxa"/>
          </w:tcPr>
          <w:p w14:paraId="7B115579" w14:textId="77777777" w:rsidR="00AD1184" w:rsidRDefault="00C459FB">
            <w:pPr>
              <w:pStyle w:val="Table0"/>
            </w:pPr>
            <w:r>
              <w:t>3 significant digits and 2 decimal places</w:t>
            </w:r>
          </w:p>
        </w:tc>
      </w:tr>
      <w:tr w:rsidR="00105A79" w14:paraId="68021791" w14:textId="77777777">
        <w:trPr>
          <w:cantSplit/>
        </w:trPr>
        <w:tc>
          <w:tcPr>
            <w:tcW w:w="3084" w:type="dxa"/>
          </w:tcPr>
          <w:p w14:paraId="6B8EB06E" w14:textId="77777777" w:rsidR="00AD1184" w:rsidRDefault="00C459FB">
            <w:pPr>
              <w:pStyle w:val="Table0"/>
            </w:pPr>
            <w:r>
              <w:t>Person Responsible City</w:t>
            </w:r>
          </w:p>
        </w:tc>
        <w:tc>
          <w:tcPr>
            <w:tcW w:w="709" w:type="dxa"/>
          </w:tcPr>
          <w:p w14:paraId="5C135D1A" w14:textId="77777777" w:rsidR="00AD1184" w:rsidRDefault="00C459FB">
            <w:pPr>
              <w:pStyle w:val="Table0"/>
            </w:pPr>
            <w:r>
              <w:t>an..35</w:t>
            </w:r>
          </w:p>
        </w:tc>
        <w:tc>
          <w:tcPr>
            <w:tcW w:w="5245" w:type="dxa"/>
          </w:tcPr>
          <w:p w14:paraId="6DE79312" w14:textId="77777777" w:rsidR="00AD1184" w:rsidRDefault="00AD1184">
            <w:pPr>
              <w:pStyle w:val="Table0"/>
            </w:pPr>
          </w:p>
        </w:tc>
      </w:tr>
      <w:tr w:rsidR="00105A79" w14:paraId="0F86FF99" w14:textId="77777777">
        <w:trPr>
          <w:cantSplit/>
        </w:trPr>
        <w:tc>
          <w:tcPr>
            <w:tcW w:w="3084" w:type="dxa"/>
          </w:tcPr>
          <w:p w14:paraId="334F0399" w14:textId="77777777" w:rsidR="00AD1184" w:rsidRDefault="00C459FB">
            <w:pPr>
              <w:pStyle w:val="Table0"/>
            </w:pPr>
            <w:r>
              <w:t>Person Responsible Country</w:t>
            </w:r>
          </w:p>
        </w:tc>
        <w:tc>
          <w:tcPr>
            <w:tcW w:w="709" w:type="dxa"/>
          </w:tcPr>
          <w:p w14:paraId="7949C9F6" w14:textId="77777777" w:rsidR="00AD1184" w:rsidRDefault="00C459FB">
            <w:pPr>
              <w:pStyle w:val="Table0"/>
            </w:pPr>
            <w:r>
              <w:t>a2</w:t>
            </w:r>
          </w:p>
        </w:tc>
        <w:tc>
          <w:tcPr>
            <w:tcW w:w="5245" w:type="dxa"/>
          </w:tcPr>
          <w:p w14:paraId="1ED5EA37" w14:textId="77777777" w:rsidR="00AD1184" w:rsidRDefault="00C459FB">
            <w:pPr>
              <w:pStyle w:val="Table0"/>
            </w:pPr>
            <w:r>
              <w:t>A country code from UN LOCODE (equivalent to ISO 3166 Country Code).</w:t>
            </w:r>
          </w:p>
        </w:tc>
      </w:tr>
      <w:tr w:rsidR="00105A79" w14:paraId="6C5D6DFE" w14:textId="77777777">
        <w:trPr>
          <w:cantSplit/>
        </w:trPr>
        <w:tc>
          <w:tcPr>
            <w:tcW w:w="3084" w:type="dxa"/>
          </w:tcPr>
          <w:p w14:paraId="49084C3A" w14:textId="77777777" w:rsidR="00AD1184" w:rsidRDefault="00C459FB">
            <w:pPr>
              <w:pStyle w:val="Table0"/>
            </w:pPr>
            <w:r>
              <w:t>Person Responsible Name</w:t>
            </w:r>
          </w:p>
        </w:tc>
        <w:tc>
          <w:tcPr>
            <w:tcW w:w="709" w:type="dxa"/>
          </w:tcPr>
          <w:p w14:paraId="5E611706" w14:textId="77777777" w:rsidR="00AD1184" w:rsidRDefault="00C459FB">
            <w:pPr>
              <w:pStyle w:val="Table0"/>
            </w:pPr>
            <w:r>
              <w:t>an..50</w:t>
            </w:r>
          </w:p>
        </w:tc>
        <w:tc>
          <w:tcPr>
            <w:tcW w:w="5245" w:type="dxa"/>
          </w:tcPr>
          <w:p w14:paraId="4DBD25BC" w14:textId="77777777" w:rsidR="00AD1184" w:rsidRDefault="00AD1184">
            <w:pPr>
              <w:pStyle w:val="Table0"/>
            </w:pPr>
          </w:p>
        </w:tc>
      </w:tr>
      <w:tr w:rsidR="00105A79" w14:paraId="48CB0467" w14:textId="77777777">
        <w:trPr>
          <w:cantSplit/>
        </w:trPr>
        <w:tc>
          <w:tcPr>
            <w:tcW w:w="3084" w:type="dxa"/>
          </w:tcPr>
          <w:p w14:paraId="57519B2A" w14:textId="77777777" w:rsidR="00AD1184" w:rsidRDefault="00C459FB">
            <w:pPr>
              <w:pStyle w:val="Table0"/>
            </w:pPr>
            <w:r>
              <w:t>Person Responsible Phone Number</w:t>
            </w:r>
          </w:p>
        </w:tc>
        <w:tc>
          <w:tcPr>
            <w:tcW w:w="709" w:type="dxa"/>
          </w:tcPr>
          <w:p w14:paraId="70BA77B1" w14:textId="77777777" w:rsidR="00AD1184" w:rsidRDefault="00C459FB">
            <w:pPr>
              <w:pStyle w:val="Table0"/>
            </w:pPr>
            <w:r>
              <w:t>an..20</w:t>
            </w:r>
          </w:p>
        </w:tc>
        <w:tc>
          <w:tcPr>
            <w:tcW w:w="5245" w:type="dxa"/>
          </w:tcPr>
          <w:p w14:paraId="3C8EAE8C" w14:textId="77777777" w:rsidR="00AD1184" w:rsidRDefault="00AD1184">
            <w:pPr>
              <w:pStyle w:val="Table0"/>
            </w:pPr>
          </w:p>
        </w:tc>
      </w:tr>
      <w:tr w:rsidR="00105A79" w14:paraId="0A7F64D8" w14:textId="77777777">
        <w:trPr>
          <w:cantSplit/>
        </w:trPr>
        <w:tc>
          <w:tcPr>
            <w:tcW w:w="3084" w:type="dxa"/>
          </w:tcPr>
          <w:p w14:paraId="2F74D190" w14:textId="77777777" w:rsidR="00AD1184" w:rsidRDefault="00C459FB">
            <w:pPr>
              <w:pStyle w:val="Table0"/>
            </w:pPr>
            <w:r>
              <w:t>Person Responsible Postcode</w:t>
            </w:r>
          </w:p>
        </w:tc>
        <w:tc>
          <w:tcPr>
            <w:tcW w:w="709" w:type="dxa"/>
          </w:tcPr>
          <w:p w14:paraId="2F985B9A" w14:textId="77777777" w:rsidR="00AD1184" w:rsidRDefault="00C459FB">
            <w:pPr>
              <w:pStyle w:val="Table0"/>
            </w:pPr>
            <w:r>
              <w:t>an..10</w:t>
            </w:r>
          </w:p>
        </w:tc>
        <w:tc>
          <w:tcPr>
            <w:tcW w:w="5245" w:type="dxa"/>
          </w:tcPr>
          <w:p w14:paraId="02FEF811" w14:textId="77777777" w:rsidR="00AD1184" w:rsidRDefault="00AD1184">
            <w:pPr>
              <w:pStyle w:val="Table0"/>
            </w:pPr>
          </w:p>
        </w:tc>
      </w:tr>
      <w:tr w:rsidR="00105A79" w14:paraId="1E2A3B3B" w14:textId="77777777">
        <w:trPr>
          <w:cantSplit/>
        </w:trPr>
        <w:tc>
          <w:tcPr>
            <w:tcW w:w="3084" w:type="dxa"/>
          </w:tcPr>
          <w:p w14:paraId="544C5C94" w14:textId="77777777" w:rsidR="00AD1184" w:rsidRDefault="00C459FB">
            <w:pPr>
              <w:pStyle w:val="Table0"/>
            </w:pPr>
            <w:r>
              <w:t>Person Responsible Street</w:t>
            </w:r>
          </w:p>
        </w:tc>
        <w:tc>
          <w:tcPr>
            <w:tcW w:w="709" w:type="dxa"/>
          </w:tcPr>
          <w:p w14:paraId="10888DC0" w14:textId="77777777" w:rsidR="00AD1184" w:rsidRDefault="00C459FB">
            <w:pPr>
              <w:pStyle w:val="Table0"/>
            </w:pPr>
            <w:r>
              <w:t>an..70</w:t>
            </w:r>
          </w:p>
        </w:tc>
        <w:tc>
          <w:tcPr>
            <w:tcW w:w="5245" w:type="dxa"/>
          </w:tcPr>
          <w:p w14:paraId="61B2A9D5" w14:textId="77777777" w:rsidR="00AD1184" w:rsidRDefault="00C459FB">
            <w:pPr>
              <w:pStyle w:val="Table0"/>
            </w:pPr>
            <w:r>
              <w:t xml:space="preserve">Person </w:t>
            </w:r>
            <w:smartTag w:uri="urn:schemas-microsoft-com:office:smarttags" w:element="Street">
              <w:smartTag w:uri="urn:schemas-microsoft-com:office:smarttags" w:element="address">
                <w:r>
                  <w:t>Responsible Street</w:t>
                </w:r>
              </w:smartTag>
            </w:smartTag>
            <w:r>
              <w:t xml:space="preserve"> can be made up of two lines of data.  Each line can be a maximum of 35 characters.  A Component Data Element Separator should separate the lines.  For example, “</w:t>
            </w:r>
            <w:smartTag w:uri="urn:schemas-microsoft-com:office:smarttags" w:element="address">
              <w:smartTag w:uri="urn:schemas-microsoft-com:office:smarttags" w:element="Street">
                <w:r>
                  <w:t>Suite</w:t>
                </w:r>
              </w:smartTag>
              <w:r>
                <w:t xml:space="preserve"> 8</w:t>
              </w:r>
            </w:smartTag>
            <w:r>
              <w:t>:</w:t>
            </w:r>
            <w:smartTag w:uri="urn:schemas-microsoft-com:office:smarttags" w:element="Street">
              <w:smartTag w:uri="urn:schemas-microsoft-com:office:smarttags" w:element="address">
                <w:r>
                  <w:t>27 George Street</w:t>
                </w:r>
              </w:smartTag>
            </w:smartTag>
            <w:r>
              <w:t xml:space="preserve">”, indicates that the </w:t>
            </w:r>
            <w:smartTag w:uri="urn:schemas-microsoft-com:office:smarttags" w:element="Street">
              <w:smartTag w:uri="urn:schemas-microsoft-com:office:smarttags" w:element="address">
                <w:r>
                  <w:t>Person Responsible Street</w:t>
                </w:r>
              </w:smartTag>
            </w:smartTag>
            <w:r>
              <w:t xml:space="preserve"> is made up of two lines.  The first line is “</w:t>
            </w:r>
            <w:smartTag w:uri="urn:schemas-microsoft-com:office:smarttags" w:element="address">
              <w:smartTag w:uri="urn:schemas-microsoft-com:office:smarttags" w:element="Street">
                <w:r>
                  <w:t>Suite</w:t>
                </w:r>
              </w:smartTag>
              <w:r>
                <w:t xml:space="preserve"> 8</w:t>
              </w:r>
            </w:smartTag>
            <w:r>
              <w:t>”, the second line is “</w:t>
            </w:r>
            <w:smartTag w:uri="urn:schemas-microsoft-com:office:smarttags" w:element="Street">
              <w:smartTag w:uri="urn:schemas-microsoft-com:office:smarttags" w:element="address">
                <w:r>
                  <w:t>27 George Street</w:t>
                </w:r>
              </w:smartTag>
            </w:smartTag>
            <w:r>
              <w:t>”.  (In the example above the colon, “:”, represents a Component Data Element Separator.)</w:t>
            </w:r>
          </w:p>
        </w:tc>
      </w:tr>
      <w:tr w:rsidR="00105A79" w14:paraId="3B5C472E" w14:textId="77777777">
        <w:trPr>
          <w:cantSplit/>
        </w:trPr>
        <w:tc>
          <w:tcPr>
            <w:tcW w:w="3084" w:type="dxa"/>
          </w:tcPr>
          <w:p w14:paraId="552EFAA8" w14:textId="77777777" w:rsidR="00AD1184" w:rsidRDefault="00C459FB">
            <w:pPr>
              <w:pStyle w:val="Table0"/>
            </w:pPr>
            <w:r>
              <w:t>Place of Destination Approval Number</w:t>
            </w:r>
          </w:p>
        </w:tc>
        <w:tc>
          <w:tcPr>
            <w:tcW w:w="709" w:type="dxa"/>
          </w:tcPr>
          <w:p w14:paraId="0652F007" w14:textId="77777777" w:rsidR="00AD1184" w:rsidRDefault="00C459FB">
            <w:pPr>
              <w:pStyle w:val="Table0"/>
            </w:pPr>
            <w:r>
              <w:t>an..30</w:t>
            </w:r>
          </w:p>
        </w:tc>
        <w:tc>
          <w:tcPr>
            <w:tcW w:w="5245" w:type="dxa"/>
          </w:tcPr>
          <w:p w14:paraId="36CEECB9" w14:textId="77777777" w:rsidR="00AD1184" w:rsidRDefault="00AD1184">
            <w:pPr>
              <w:pStyle w:val="Table0"/>
            </w:pPr>
          </w:p>
        </w:tc>
      </w:tr>
      <w:tr w:rsidR="00105A79" w14:paraId="0A0655C1" w14:textId="77777777">
        <w:trPr>
          <w:cantSplit/>
        </w:trPr>
        <w:tc>
          <w:tcPr>
            <w:tcW w:w="3084" w:type="dxa"/>
          </w:tcPr>
          <w:p w14:paraId="5E237E9C" w14:textId="77777777" w:rsidR="00AD1184" w:rsidRDefault="00C459FB">
            <w:pPr>
              <w:pStyle w:val="Table0"/>
            </w:pPr>
            <w:r>
              <w:t xml:space="preserve">Place of </w:t>
            </w:r>
            <w:smartTag w:uri="urn:schemas-microsoft-com:office:smarttags" w:element="place">
              <w:smartTag w:uri="urn:schemas-microsoft-com:office:smarttags" w:element="PlaceName">
                <w:r>
                  <w:t>Destination</w:t>
                </w:r>
              </w:smartTag>
              <w:r>
                <w:t xml:space="preserve"> </w:t>
              </w:r>
              <w:smartTag w:uri="urn:schemas-microsoft-com:office:smarttags" w:element="PlaceType">
                <w:r>
                  <w:t>City</w:t>
                </w:r>
              </w:smartTag>
            </w:smartTag>
          </w:p>
        </w:tc>
        <w:tc>
          <w:tcPr>
            <w:tcW w:w="709" w:type="dxa"/>
          </w:tcPr>
          <w:p w14:paraId="12BD0AC7" w14:textId="77777777" w:rsidR="00AD1184" w:rsidRDefault="00C459FB">
            <w:pPr>
              <w:pStyle w:val="Table0"/>
            </w:pPr>
            <w:r>
              <w:t>an..35</w:t>
            </w:r>
          </w:p>
        </w:tc>
        <w:tc>
          <w:tcPr>
            <w:tcW w:w="5245" w:type="dxa"/>
          </w:tcPr>
          <w:p w14:paraId="7953418A" w14:textId="77777777" w:rsidR="00AD1184" w:rsidRDefault="00AD1184">
            <w:pPr>
              <w:pStyle w:val="Table0"/>
            </w:pPr>
          </w:p>
        </w:tc>
      </w:tr>
      <w:tr w:rsidR="00105A79" w14:paraId="1D74FA9B" w14:textId="77777777">
        <w:trPr>
          <w:cantSplit/>
        </w:trPr>
        <w:tc>
          <w:tcPr>
            <w:tcW w:w="3084" w:type="dxa"/>
          </w:tcPr>
          <w:p w14:paraId="30148217" w14:textId="77777777" w:rsidR="00AD1184" w:rsidRDefault="00C459FB">
            <w:pPr>
              <w:pStyle w:val="Table0"/>
            </w:pPr>
            <w:r>
              <w:lastRenderedPageBreak/>
              <w:t>Place of Destination Country</w:t>
            </w:r>
          </w:p>
        </w:tc>
        <w:tc>
          <w:tcPr>
            <w:tcW w:w="709" w:type="dxa"/>
          </w:tcPr>
          <w:p w14:paraId="1DCF6FF1" w14:textId="77777777" w:rsidR="00AD1184" w:rsidRDefault="00C459FB">
            <w:pPr>
              <w:pStyle w:val="Table0"/>
            </w:pPr>
            <w:r>
              <w:t>a2</w:t>
            </w:r>
          </w:p>
        </w:tc>
        <w:tc>
          <w:tcPr>
            <w:tcW w:w="5245" w:type="dxa"/>
          </w:tcPr>
          <w:p w14:paraId="3A06443F" w14:textId="77777777" w:rsidR="00AD1184" w:rsidRDefault="00C459FB">
            <w:pPr>
              <w:pStyle w:val="Table0"/>
            </w:pPr>
            <w:r>
              <w:t>A country code from UN LOCODE (equivalent to ISO 3166 Country Code).</w:t>
            </w:r>
          </w:p>
        </w:tc>
      </w:tr>
      <w:tr w:rsidR="00105A79" w14:paraId="7706D540" w14:textId="77777777">
        <w:trPr>
          <w:cantSplit/>
        </w:trPr>
        <w:tc>
          <w:tcPr>
            <w:tcW w:w="3084" w:type="dxa"/>
          </w:tcPr>
          <w:p w14:paraId="2BBEDE5B" w14:textId="77777777" w:rsidR="00AD1184" w:rsidRDefault="00C459FB">
            <w:pPr>
              <w:pStyle w:val="Table0"/>
            </w:pPr>
            <w:r>
              <w:t>Place of Destination Name</w:t>
            </w:r>
          </w:p>
        </w:tc>
        <w:tc>
          <w:tcPr>
            <w:tcW w:w="709" w:type="dxa"/>
          </w:tcPr>
          <w:p w14:paraId="54651EED" w14:textId="77777777" w:rsidR="00AD1184" w:rsidRDefault="00C459FB">
            <w:pPr>
              <w:pStyle w:val="Table0"/>
            </w:pPr>
            <w:r>
              <w:t>an..50</w:t>
            </w:r>
          </w:p>
        </w:tc>
        <w:tc>
          <w:tcPr>
            <w:tcW w:w="5245" w:type="dxa"/>
          </w:tcPr>
          <w:p w14:paraId="46604A15" w14:textId="77777777" w:rsidR="00AD1184" w:rsidRDefault="00AD1184">
            <w:pPr>
              <w:pStyle w:val="Table0"/>
            </w:pPr>
          </w:p>
        </w:tc>
      </w:tr>
      <w:tr w:rsidR="00105A79" w14:paraId="7286F268" w14:textId="77777777">
        <w:trPr>
          <w:cantSplit/>
        </w:trPr>
        <w:tc>
          <w:tcPr>
            <w:tcW w:w="3084" w:type="dxa"/>
          </w:tcPr>
          <w:p w14:paraId="5C2FFF58" w14:textId="77777777" w:rsidR="00AD1184" w:rsidRDefault="00C459FB">
            <w:pPr>
              <w:pStyle w:val="Table0"/>
            </w:pPr>
            <w:r>
              <w:t>Place of Destination Phone Number</w:t>
            </w:r>
          </w:p>
        </w:tc>
        <w:tc>
          <w:tcPr>
            <w:tcW w:w="709" w:type="dxa"/>
          </w:tcPr>
          <w:p w14:paraId="3863BFFD" w14:textId="77777777" w:rsidR="00AD1184" w:rsidRDefault="00C459FB">
            <w:pPr>
              <w:pStyle w:val="Table0"/>
            </w:pPr>
            <w:r>
              <w:t>an..20</w:t>
            </w:r>
          </w:p>
        </w:tc>
        <w:tc>
          <w:tcPr>
            <w:tcW w:w="5245" w:type="dxa"/>
          </w:tcPr>
          <w:p w14:paraId="65C931C3" w14:textId="77777777" w:rsidR="00AD1184" w:rsidRDefault="00C459FB">
            <w:pPr>
              <w:pStyle w:val="Table0"/>
            </w:pPr>
            <w:r>
              <w:t>The consignee’s phone number.</w:t>
            </w:r>
          </w:p>
        </w:tc>
      </w:tr>
      <w:tr w:rsidR="00105A79" w14:paraId="7A424000" w14:textId="77777777">
        <w:trPr>
          <w:cantSplit/>
        </w:trPr>
        <w:tc>
          <w:tcPr>
            <w:tcW w:w="3084" w:type="dxa"/>
          </w:tcPr>
          <w:p w14:paraId="3E0E878D" w14:textId="77777777" w:rsidR="00AD1184" w:rsidRDefault="00C459FB">
            <w:pPr>
              <w:pStyle w:val="Table0"/>
            </w:pPr>
            <w:r>
              <w:t>Place of Destination Postcode</w:t>
            </w:r>
          </w:p>
        </w:tc>
        <w:tc>
          <w:tcPr>
            <w:tcW w:w="709" w:type="dxa"/>
          </w:tcPr>
          <w:p w14:paraId="4E730B28" w14:textId="77777777" w:rsidR="00AD1184" w:rsidRDefault="00C459FB">
            <w:pPr>
              <w:pStyle w:val="Table0"/>
            </w:pPr>
            <w:r>
              <w:t>an..10</w:t>
            </w:r>
          </w:p>
        </w:tc>
        <w:tc>
          <w:tcPr>
            <w:tcW w:w="5245" w:type="dxa"/>
          </w:tcPr>
          <w:p w14:paraId="2E7FDCB1" w14:textId="77777777" w:rsidR="00AD1184" w:rsidRDefault="00AD1184">
            <w:pPr>
              <w:pStyle w:val="Table0"/>
            </w:pPr>
          </w:p>
        </w:tc>
      </w:tr>
      <w:tr w:rsidR="00105A79" w14:paraId="61CEAA50" w14:textId="77777777">
        <w:trPr>
          <w:cantSplit/>
        </w:trPr>
        <w:tc>
          <w:tcPr>
            <w:tcW w:w="3084" w:type="dxa"/>
          </w:tcPr>
          <w:p w14:paraId="5A9E27B3" w14:textId="77777777" w:rsidR="00AD1184" w:rsidRDefault="00C459FB">
            <w:pPr>
              <w:pStyle w:val="Table0"/>
            </w:pPr>
            <w:r>
              <w:t>Place of Destination Reference Number</w:t>
            </w:r>
          </w:p>
        </w:tc>
        <w:tc>
          <w:tcPr>
            <w:tcW w:w="709" w:type="dxa"/>
          </w:tcPr>
          <w:p w14:paraId="0065E6DB" w14:textId="77777777" w:rsidR="00AD1184" w:rsidRDefault="00C459FB">
            <w:pPr>
              <w:pStyle w:val="Table0"/>
            </w:pPr>
            <w:r>
              <w:t>an..35</w:t>
            </w:r>
          </w:p>
        </w:tc>
        <w:tc>
          <w:tcPr>
            <w:tcW w:w="5245" w:type="dxa"/>
          </w:tcPr>
          <w:p w14:paraId="60561774" w14:textId="77777777" w:rsidR="00AD1184" w:rsidRDefault="00C459FB">
            <w:pPr>
              <w:pStyle w:val="Table0"/>
            </w:pPr>
            <w:r>
              <w:t>A character/number (up to 35 characters in length) that identifies the Consignee to the importing country.</w:t>
            </w:r>
          </w:p>
        </w:tc>
      </w:tr>
      <w:tr w:rsidR="00105A79" w14:paraId="24F1C2C0" w14:textId="77777777">
        <w:trPr>
          <w:cantSplit/>
        </w:trPr>
        <w:tc>
          <w:tcPr>
            <w:tcW w:w="3084" w:type="dxa"/>
          </w:tcPr>
          <w:p w14:paraId="506899E0" w14:textId="77777777" w:rsidR="00AD1184" w:rsidRDefault="00C459FB">
            <w:pPr>
              <w:pStyle w:val="Table0"/>
            </w:pPr>
            <w:r>
              <w:t xml:space="preserve">Place of </w:t>
            </w:r>
            <w:smartTag w:uri="urn:schemas-microsoft-com:office:smarttags" w:element="Street">
              <w:smartTag w:uri="urn:schemas-microsoft-com:office:smarttags" w:element="address">
                <w:r>
                  <w:t>Destination Street</w:t>
                </w:r>
              </w:smartTag>
            </w:smartTag>
          </w:p>
        </w:tc>
        <w:tc>
          <w:tcPr>
            <w:tcW w:w="709" w:type="dxa"/>
          </w:tcPr>
          <w:p w14:paraId="57E405E8" w14:textId="77777777" w:rsidR="00AD1184" w:rsidRDefault="00C459FB">
            <w:pPr>
              <w:pStyle w:val="Table0"/>
            </w:pPr>
            <w:r>
              <w:t>an..70</w:t>
            </w:r>
          </w:p>
        </w:tc>
        <w:tc>
          <w:tcPr>
            <w:tcW w:w="5245" w:type="dxa"/>
          </w:tcPr>
          <w:p w14:paraId="61C385D2" w14:textId="77777777" w:rsidR="00AD1184" w:rsidRDefault="00C459FB">
            <w:pPr>
              <w:pStyle w:val="Table0"/>
            </w:pPr>
            <w:r>
              <w:t>Place of Destination Street can be made up of two lines of data.  Each line can be a maximum of 35 characters.  A Component Data Element Separator should separate the lines.  For example, “</w:t>
            </w:r>
            <w:smartTag w:uri="urn:schemas-microsoft-com:office:smarttags" w:element="address">
              <w:smartTag w:uri="urn:schemas-microsoft-com:office:smarttags" w:element="Street">
                <w:r>
                  <w:t>Suite</w:t>
                </w:r>
              </w:smartTag>
              <w:r>
                <w:t xml:space="preserve"> 8</w:t>
              </w:r>
            </w:smartTag>
            <w:r>
              <w:t>:</w:t>
            </w:r>
            <w:smartTag w:uri="urn:schemas-microsoft-com:office:smarttags" w:element="Street">
              <w:smartTag w:uri="urn:schemas-microsoft-com:office:smarttags" w:element="address">
                <w:r>
                  <w:t>27 George Street</w:t>
                </w:r>
              </w:smartTag>
            </w:smartTag>
            <w:r>
              <w:t>”, indicates that the Place of Destination Street is made up of two lines.  The first line is “</w:t>
            </w:r>
            <w:smartTag w:uri="urn:schemas-microsoft-com:office:smarttags" w:element="address">
              <w:smartTag w:uri="urn:schemas-microsoft-com:office:smarttags" w:element="Street">
                <w:r>
                  <w:t>Suite</w:t>
                </w:r>
              </w:smartTag>
              <w:r>
                <w:t xml:space="preserve"> 8</w:t>
              </w:r>
            </w:smartTag>
            <w:r>
              <w:t>”, the second line is “</w:t>
            </w:r>
            <w:smartTag w:uri="urn:schemas-microsoft-com:office:smarttags" w:element="Street">
              <w:smartTag w:uri="urn:schemas-microsoft-com:office:smarttags" w:element="address">
                <w:r>
                  <w:t>27 George Street</w:t>
                </w:r>
              </w:smartTag>
            </w:smartTag>
            <w:r>
              <w:t>”.  (In the example above the colon, “:”, represents a Component Data Element Separator.)</w:t>
            </w:r>
          </w:p>
        </w:tc>
      </w:tr>
      <w:tr w:rsidR="00105A79" w14:paraId="7BFFC95A" w14:textId="77777777">
        <w:trPr>
          <w:cantSplit/>
        </w:trPr>
        <w:tc>
          <w:tcPr>
            <w:tcW w:w="3084" w:type="dxa"/>
          </w:tcPr>
          <w:p w14:paraId="69C90415" w14:textId="77777777" w:rsidR="00AD1184" w:rsidRDefault="00C459FB">
            <w:pPr>
              <w:pStyle w:val="Table0"/>
            </w:pPr>
            <w:r>
              <w:t>Place of Destination Type Identifier</w:t>
            </w:r>
          </w:p>
        </w:tc>
        <w:tc>
          <w:tcPr>
            <w:tcW w:w="709" w:type="dxa"/>
          </w:tcPr>
          <w:p w14:paraId="5FAE8CA4" w14:textId="77777777" w:rsidR="00AD1184" w:rsidRDefault="00C459FB">
            <w:pPr>
              <w:pStyle w:val="Table0"/>
            </w:pPr>
            <w:r>
              <w:t>an..1</w:t>
            </w:r>
          </w:p>
        </w:tc>
        <w:tc>
          <w:tcPr>
            <w:tcW w:w="5245" w:type="dxa"/>
          </w:tcPr>
          <w:p w14:paraId="465668D0" w14:textId="77777777" w:rsidR="00AD1184" w:rsidRDefault="00C459FB">
            <w:pPr>
              <w:pStyle w:val="Table0"/>
            </w:pPr>
            <w:r>
              <w:t>Must be C or S</w:t>
            </w:r>
          </w:p>
        </w:tc>
      </w:tr>
      <w:tr w:rsidR="00105A79" w14:paraId="6A4202DC" w14:textId="77777777">
        <w:trPr>
          <w:cantSplit/>
        </w:trPr>
        <w:tc>
          <w:tcPr>
            <w:tcW w:w="3084" w:type="dxa"/>
          </w:tcPr>
          <w:p w14:paraId="1EDC8113" w14:textId="77777777" w:rsidR="00AD1184" w:rsidRDefault="00C459FB">
            <w:pPr>
              <w:pStyle w:val="Table0"/>
            </w:pPr>
            <w:r>
              <w:t>Process End Date</w:t>
            </w:r>
          </w:p>
        </w:tc>
        <w:tc>
          <w:tcPr>
            <w:tcW w:w="709" w:type="dxa"/>
          </w:tcPr>
          <w:p w14:paraId="0C5087A7" w14:textId="77777777" w:rsidR="00AD1184" w:rsidRDefault="00C459FB">
            <w:pPr>
              <w:pStyle w:val="Table0"/>
            </w:pPr>
            <w:r>
              <w:t>n8</w:t>
            </w:r>
          </w:p>
        </w:tc>
        <w:tc>
          <w:tcPr>
            <w:tcW w:w="5245" w:type="dxa"/>
          </w:tcPr>
          <w:p w14:paraId="0870CBAB" w14:textId="77777777" w:rsidR="00AD1184" w:rsidRDefault="00C459FB">
            <w:pPr>
              <w:pStyle w:val="Table0"/>
            </w:pPr>
            <w:r>
              <w:t>ccyymmdd</w:t>
            </w:r>
          </w:p>
        </w:tc>
      </w:tr>
      <w:tr w:rsidR="00105A79" w14:paraId="7D706CA8" w14:textId="77777777">
        <w:trPr>
          <w:cantSplit/>
        </w:trPr>
        <w:tc>
          <w:tcPr>
            <w:tcW w:w="3084" w:type="dxa"/>
          </w:tcPr>
          <w:p w14:paraId="0174A46B" w14:textId="77777777" w:rsidR="00AD1184" w:rsidRDefault="00C459FB">
            <w:pPr>
              <w:pStyle w:val="Table0"/>
            </w:pPr>
            <w:r>
              <w:t>Process Start Date</w:t>
            </w:r>
          </w:p>
        </w:tc>
        <w:tc>
          <w:tcPr>
            <w:tcW w:w="709" w:type="dxa"/>
          </w:tcPr>
          <w:p w14:paraId="72D43EF6" w14:textId="77777777" w:rsidR="00AD1184" w:rsidRDefault="00C459FB">
            <w:pPr>
              <w:pStyle w:val="Table0"/>
            </w:pPr>
            <w:r>
              <w:t>n8</w:t>
            </w:r>
          </w:p>
        </w:tc>
        <w:tc>
          <w:tcPr>
            <w:tcW w:w="5245" w:type="dxa"/>
          </w:tcPr>
          <w:p w14:paraId="53805602" w14:textId="77777777" w:rsidR="00AD1184" w:rsidRDefault="00C459FB">
            <w:pPr>
              <w:pStyle w:val="Table0"/>
            </w:pPr>
            <w:r>
              <w:t>ccyymmdd</w:t>
            </w:r>
          </w:p>
        </w:tc>
      </w:tr>
      <w:tr w:rsidR="00105A79" w14:paraId="5C946FB5" w14:textId="77777777">
        <w:trPr>
          <w:cantSplit/>
        </w:trPr>
        <w:tc>
          <w:tcPr>
            <w:tcW w:w="3084" w:type="dxa"/>
          </w:tcPr>
          <w:p w14:paraId="5D055261" w14:textId="77777777" w:rsidR="00AD1184" w:rsidRDefault="00C459FB">
            <w:pPr>
              <w:pStyle w:val="Table0"/>
            </w:pPr>
            <w:r>
              <w:t>Process Type Identification (Production Processing Details)</w:t>
            </w:r>
          </w:p>
        </w:tc>
        <w:tc>
          <w:tcPr>
            <w:tcW w:w="709" w:type="dxa"/>
          </w:tcPr>
          <w:p w14:paraId="30363C10" w14:textId="77777777" w:rsidR="00AD1184" w:rsidRDefault="00C459FB">
            <w:pPr>
              <w:pStyle w:val="Table0"/>
            </w:pPr>
            <w:r>
              <w:t>a2</w:t>
            </w:r>
          </w:p>
        </w:tc>
        <w:tc>
          <w:tcPr>
            <w:tcW w:w="5245" w:type="dxa"/>
          </w:tcPr>
          <w:p w14:paraId="2BAB1013" w14:textId="77777777" w:rsidR="00AD1184" w:rsidRDefault="00C459FB">
            <w:pPr>
              <w:pStyle w:val="Table0"/>
            </w:pPr>
            <w:r>
              <w:t>A 2 alpha character code identifying a process type, for example inspection, slaughtering.</w:t>
            </w:r>
          </w:p>
        </w:tc>
      </w:tr>
      <w:tr w:rsidR="00105A79" w14:paraId="6957CE17" w14:textId="77777777">
        <w:trPr>
          <w:cantSplit/>
        </w:trPr>
        <w:tc>
          <w:tcPr>
            <w:tcW w:w="3084" w:type="dxa"/>
          </w:tcPr>
          <w:p w14:paraId="458E658B" w14:textId="77777777" w:rsidR="00AD1184" w:rsidRDefault="00C459FB">
            <w:pPr>
              <w:pStyle w:val="Table0"/>
            </w:pPr>
            <w:r>
              <w:t>Processing Establishment Number</w:t>
            </w:r>
          </w:p>
        </w:tc>
        <w:tc>
          <w:tcPr>
            <w:tcW w:w="709" w:type="dxa"/>
          </w:tcPr>
          <w:p w14:paraId="02DA69D4" w14:textId="77777777" w:rsidR="00AD1184" w:rsidRDefault="00AD1184">
            <w:pPr>
              <w:pStyle w:val="Table0"/>
            </w:pPr>
          </w:p>
        </w:tc>
        <w:tc>
          <w:tcPr>
            <w:tcW w:w="5245" w:type="dxa"/>
          </w:tcPr>
          <w:p w14:paraId="101AA5D0" w14:textId="77777777" w:rsidR="00AD1184" w:rsidRDefault="00C459FB">
            <w:pPr>
              <w:pStyle w:val="Table0"/>
            </w:pPr>
            <w:r>
              <w:t>See Establishment Number.</w:t>
            </w:r>
          </w:p>
        </w:tc>
      </w:tr>
      <w:tr w:rsidR="00105A79" w14:paraId="59A4135C" w14:textId="77777777">
        <w:trPr>
          <w:cantSplit/>
        </w:trPr>
        <w:tc>
          <w:tcPr>
            <w:tcW w:w="3084" w:type="dxa"/>
          </w:tcPr>
          <w:p w14:paraId="688A3BAB" w14:textId="77777777" w:rsidR="00AD1184" w:rsidRDefault="00C459FB">
            <w:pPr>
              <w:pStyle w:val="Table0"/>
            </w:pPr>
            <w:r>
              <w:t>Product Code</w:t>
            </w:r>
          </w:p>
        </w:tc>
        <w:tc>
          <w:tcPr>
            <w:tcW w:w="709" w:type="dxa"/>
          </w:tcPr>
          <w:p w14:paraId="1A1FFDDE" w14:textId="77777777" w:rsidR="00AD1184" w:rsidRDefault="00C459FB">
            <w:pPr>
              <w:pStyle w:val="Table0"/>
            </w:pPr>
            <w:r>
              <w:t>an8</w:t>
            </w:r>
          </w:p>
        </w:tc>
        <w:tc>
          <w:tcPr>
            <w:tcW w:w="5245" w:type="dxa"/>
          </w:tcPr>
          <w:p w14:paraId="585AF2F5" w14:textId="77777777" w:rsidR="00AD1184" w:rsidRDefault="00C459FB">
            <w:pPr>
              <w:pStyle w:val="Table0"/>
            </w:pPr>
            <w:r>
              <w:t>Comprising:</w:t>
            </w:r>
          </w:p>
          <w:p w14:paraId="34277B85" w14:textId="77777777" w:rsidR="00AD1184" w:rsidRDefault="00C459FB">
            <w:pPr>
              <w:pStyle w:val="Table0"/>
            </w:pPr>
            <w:r>
              <w:t>a1 Preservation Type</w:t>
            </w:r>
          </w:p>
          <w:p w14:paraId="69BA60F9" w14:textId="77777777" w:rsidR="00AD1184" w:rsidRDefault="00C459FB">
            <w:pPr>
              <w:pStyle w:val="Table0"/>
            </w:pPr>
            <w:r>
              <w:t>an3 Product Type  (space filled if less than an3)</w:t>
            </w:r>
          </w:p>
          <w:p w14:paraId="2E27317C" w14:textId="77777777" w:rsidR="00AD1184" w:rsidRDefault="00C459FB">
            <w:pPr>
              <w:pStyle w:val="Table0"/>
            </w:pPr>
            <w:r>
              <w:t>an2 Pack Type</w:t>
            </w:r>
          </w:p>
          <w:p w14:paraId="30A233A5" w14:textId="77777777" w:rsidR="00AD1184" w:rsidRDefault="00C459FB">
            <w:pPr>
              <w:pStyle w:val="Table0"/>
            </w:pPr>
            <w:r>
              <w:t>a2 Supplementary Code</w:t>
            </w:r>
          </w:p>
        </w:tc>
      </w:tr>
      <w:tr w:rsidR="004C04D2" w:rsidRPr="004C04D2" w14:paraId="06CEAC0C" w14:textId="77777777">
        <w:trPr>
          <w:cantSplit/>
        </w:trPr>
        <w:tc>
          <w:tcPr>
            <w:tcW w:w="3084" w:type="dxa"/>
          </w:tcPr>
          <w:p w14:paraId="03776754" w14:textId="0930AD29" w:rsidR="004C04D2" w:rsidRPr="004C04D2" w:rsidRDefault="004C04D2" w:rsidP="004C04D2">
            <w:pPr>
              <w:pStyle w:val="Table0"/>
            </w:pPr>
            <w:r w:rsidRPr="004C04D2">
              <w:rPr>
                <w:color w:val="000000"/>
              </w:rPr>
              <w:t>Product Condition</w:t>
            </w:r>
          </w:p>
        </w:tc>
        <w:tc>
          <w:tcPr>
            <w:tcW w:w="709" w:type="dxa"/>
          </w:tcPr>
          <w:p w14:paraId="16C3A09D" w14:textId="0E1E18BE" w:rsidR="004C04D2" w:rsidRPr="004C04D2" w:rsidRDefault="00BF776E" w:rsidP="004C04D2">
            <w:pPr>
              <w:pStyle w:val="Table0"/>
            </w:pPr>
            <w:r>
              <w:t>a</w:t>
            </w:r>
            <w:r w:rsidR="004C04D2" w:rsidRPr="004C04D2">
              <w:t>n..4</w:t>
            </w:r>
          </w:p>
        </w:tc>
        <w:tc>
          <w:tcPr>
            <w:tcW w:w="5245" w:type="dxa"/>
          </w:tcPr>
          <w:p w14:paraId="69F5691F" w14:textId="79054362" w:rsidR="004C04D2" w:rsidRPr="004C04D2" w:rsidRDefault="004C04D2" w:rsidP="004C04D2">
            <w:pPr>
              <w:pStyle w:val="Table0"/>
            </w:pPr>
            <w:r w:rsidRPr="004C04D2">
              <w:t>The coded product condition.</w:t>
            </w:r>
          </w:p>
        </w:tc>
      </w:tr>
      <w:tr w:rsidR="00220647" w14:paraId="42E15A73" w14:textId="77777777">
        <w:trPr>
          <w:cantSplit/>
        </w:trPr>
        <w:tc>
          <w:tcPr>
            <w:tcW w:w="3084" w:type="dxa"/>
          </w:tcPr>
          <w:p w14:paraId="0687A923" w14:textId="77777777" w:rsidR="00220647" w:rsidRDefault="00220647" w:rsidP="00220647">
            <w:pPr>
              <w:pStyle w:val="Table0"/>
            </w:pPr>
            <w:r>
              <w:t>Product Country of Origin</w:t>
            </w:r>
          </w:p>
        </w:tc>
        <w:tc>
          <w:tcPr>
            <w:tcW w:w="709" w:type="dxa"/>
          </w:tcPr>
          <w:p w14:paraId="1D7048BB" w14:textId="77777777" w:rsidR="00220647" w:rsidRDefault="00220647" w:rsidP="00220647">
            <w:pPr>
              <w:pStyle w:val="Table0"/>
            </w:pPr>
            <w:r>
              <w:t>a2</w:t>
            </w:r>
          </w:p>
        </w:tc>
        <w:tc>
          <w:tcPr>
            <w:tcW w:w="5245" w:type="dxa"/>
          </w:tcPr>
          <w:p w14:paraId="77A2FD6E" w14:textId="77777777" w:rsidR="00220647" w:rsidRDefault="00220647" w:rsidP="00220647">
            <w:pPr>
              <w:pStyle w:val="Table0"/>
            </w:pPr>
            <w:r>
              <w:t>A country code from UN LOCODE Country (equivalent to ISO 3166 Country Code).</w:t>
            </w:r>
          </w:p>
        </w:tc>
      </w:tr>
      <w:tr w:rsidR="00220647" w14:paraId="60737E4B" w14:textId="77777777">
        <w:trPr>
          <w:cantSplit/>
        </w:trPr>
        <w:tc>
          <w:tcPr>
            <w:tcW w:w="3084" w:type="dxa"/>
          </w:tcPr>
          <w:p w14:paraId="5A57C06C" w14:textId="77777777" w:rsidR="00220647" w:rsidRDefault="00220647" w:rsidP="00220647">
            <w:pPr>
              <w:pStyle w:val="Table0"/>
            </w:pPr>
            <w:r>
              <w:t>Product Description (Exporter Defined)</w:t>
            </w:r>
          </w:p>
        </w:tc>
        <w:tc>
          <w:tcPr>
            <w:tcW w:w="709" w:type="dxa"/>
          </w:tcPr>
          <w:p w14:paraId="737DD67C" w14:textId="77777777" w:rsidR="00220647" w:rsidRDefault="00220647" w:rsidP="00220647">
            <w:pPr>
              <w:pStyle w:val="Table0"/>
            </w:pPr>
            <w:r>
              <w:t>an..175</w:t>
            </w:r>
          </w:p>
        </w:tc>
        <w:tc>
          <w:tcPr>
            <w:tcW w:w="5245" w:type="dxa"/>
          </w:tcPr>
          <w:p w14:paraId="3D9A386D" w14:textId="77777777" w:rsidR="00220647" w:rsidRDefault="00220647" w:rsidP="00220647">
            <w:pPr>
              <w:pStyle w:val="Table0"/>
            </w:pPr>
            <w:r>
              <w:t>Exporter defined.  Sent as up to 5 repeats each of maximum length 35 characters.  Splits, when required, occur exactly on a 35 character boundary and therefore may be within words.  If supplied, the exporter defined description completely replaces the system generated description.</w:t>
            </w:r>
          </w:p>
        </w:tc>
      </w:tr>
      <w:tr w:rsidR="00220647" w14:paraId="22778348" w14:textId="77777777">
        <w:trPr>
          <w:cantSplit/>
        </w:trPr>
        <w:tc>
          <w:tcPr>
            <w:tcW w:w="3084" w:type="dxa"/>
          </w:tcPr>
          <w:p w14:paraId="49C0F523" w14:textId="77777777" w:rsidR="00220647" w:rsidRDefault="00220647" w:rsidP="00220647">
            <w:pPr>
              <w:pStyle w:val="Table0"/>
            </w:pPr>
            <w:r>
              <w:t>Product Description (System Generated)</w:t>
            </w:r>
          </w:p>
        </w:tc>
        <w:tc>
          <w:tcPr>
            <w:tcW w:w="709" w:type="dxa"/>
          </w:tcPr>
          <w:p w14:paraId="0A891D27" w14:textId="77777777" w:rsidR="00220647" w:rsidRDefault="00220647" w:rsidP="00220647">
            <w:pPr>
              <w:pStyle w:val="Table0"/>
            </w:pPr>
            <w:r>
              <w:t>an..350</w:t>
            </w:r>
          </w:p>
        </w:tc>
        <w:tc>
          <w:tcPr>
            <w:tcW w:w="5245" w:type="dxa"/>
          </w:tcPr>
          <w:p w14:paraId="4930280D" w14:textId="77777777" w:rsidR="00220647" w:rsidRDefault="00220647" w:rsidP="00220647">
            <w:pPr>
              <w:pStyle w:val="Table0"/>
            </w:pPr>
            <w:r>
              <w:t>System generated.  Sent as up to 10 repeats each of maximum length 35 characters.  Splits, when required, occur exactly on a 35 character boundary and therefore may be within words.</w:t>
            </w:r>
          </w:p>
          <w:p w14:paraId="577D4E1E" w14:textId="77777777" w:rsidR="00220647" w:rsidRDefault="00220647" w:rsidP="00220647">
            <w:pPr>
              <w:pStyle w:val="Table0"/>
            </w:pPr>
            <w:r>
              <w:t>The system generated HC Product Description is generated from:</w:t>
            </w:r>
          </w:p>
          <w:p w14:paraId="7D2AB51A" w14:textId="77777777" w:rsidR="00220647" w:rsidRDefault="00220647" w:rsidP="00220647">
            <w:pPr>
              <w:pStyle w:val="Table0"/>
            </w:pPr>
            <w:r>
              <w:t>- Product Code</w:t>
            </w:r>
          </w:p>
          <w:p w14:paraId="6A72AF56" w14:textId="77777777" w:rsidR="00220647" w:rsidRDefault="00220647" w:rsidP="00220647">
            <w:pPr>
              <w:pStyle w:val="Table0"/>
            </w:pPr>
            <w:r>
              <w:t>- Cut Code,</w:t>
            </w:r>
          </w:p>
          <w:p w14:paraId="4CBD710D" w14:textId="77777777" w:rsidR="00220647" w:rsidRDefault="00220647" w:rsidP="00220647">
            <w:pPr>
              <w:pStyle w:val="Table0"/>
            </w:pPr>
            <w:r>
              <w:t>- Outer/Intermediate/Inner Package Type, Quantity, Unit, Amount, Accuracy</w:t>
            </w:r>
          </w:p>
          <w:p w14:paraId="1AA6CE66" w14:textId="77777777" w:rsidR="00220647" w:rsidRDefault="00220647" w:rsidP="00220647">
            <w:pPr>
              <w:pStyle w:val="Table0"/>
            </w:pPr>
            <w:r>
              <w:t>- Additional Product Description,</w:t>
            </w:r>
          </w:p>
          <w:p w14:paraId="0C48EE42" w14:textId="77777777" w:rsidR="00220647" w:rsidRDefault="00220647" w:rsidP="00220647">
            <w:pPr>
              <w:pStyle w:val="Table0"/>
            </w:pPr>
            <w:r>
              <w:t>- Product Description Location Qualifier,</w:t>
            </w:r>
          </w:p>
          <w:p w14:paraId="64E90D3A" w14:textId="77777777" w:rsidR="00220647" w:rsidRDefault="00220647" w:rsidP="00220647">
            <w:pPr>
              <w:pStyle w:val="Table0"/>
            </w:pPr>
            <w:r>
              <w:t>- Product Description Quality Qualifier,</w:t>
            </w:r>
          </w:p>
          <w:p w14:paraId="5BAD4D33" w14:textId="77777777" w:rsidR="00220647" w:rsidRDefault="00220647" w:rsidP="00220647">
            <w:pPr>
              <w:pStyle w:val="Table0"/>
            </w:pPr>
            <w:r>
              <w:t>- Label Approval Number</w:t>
            </w:r>
          </w:p>
        </w:tc>
      </w:tr>
      <w:tr w:rsidR="00220647" w14:paraId="5D89582F" w14:textId="77777777">
        <w:trPr>
          <w:cantSplit/>
        </w:trPr>
        <w:tc>
          <w:tcPr>
            <w:tcW w:w="3084" w:type="dxa"/>
          </w:tcPr>
          <w:p w14:paraId="5DF42E42" w14:textId="77777777" w:rsidR="00220647" w:rsidRDefault="00220647" w:rsidP="00220647">
            <w:pPr>
              <w:pStyle w:val="Table0"/>
            </w:pPr>
            <w:r>
              <w:t>Product Description Location Qualifier</w:t>
            </w:r>
          </w:p>
        </w:tc>
        <w:tc>
          <w:tcPr>
            <w:tcW w:w="709" w:type="dxa"/>
          </w:tcPr>
          <w:p w14:paraId="7B9F704A" w14:textId="77777777" w:rsidR="00220647" w:rsidRDefault="00220647" w:rsidP="00220647">
            <w:pPr>
              <w:pStyle w:val="Table0"/>
            </w:pPr>
            <w:r>
              <w:t>an..15</w:t>
            </w:r>
          </w:p>
        </w:tc>
        <w:tc>
          <w:tcPr>
            <w:tcW w:w="5245" w:type="dxa"/>
          </w:tcPr>
          <w:p w14:paraId="2EA3D0AD" w14:textId="77777777" w:rsidR="00220647" w:rsidRDefault="00220647" w:rsidP="00220647">
            <w:pPr>
              <w:pStyle w:val="Table0"/>
            </w:pPr>
            <w:r>
              <w:t xml:space="preserve">Is appended to the Certificate product description generated by </w:t>
            </w:r>
            <w:r>
              <w:rPr>
                <w:smallCaps/>
              </w:rPr>
              <w:t>Exdoc</w:t>
            </w:r>
            <w:r>
              <w:t xml:space="preserve"> from the product code and packaging details.</w:t>
            </w:r>
          </w:p>
        </w:tc>
      </w:tr>
      <w:tr w:rsidR="00220647" w14:paraId="71E897A2" w14:textId="77777777">
        <w:trPr>
          <w:cantSplit/>
        </w:trPr>
        <w:tc>
          <w:tcPr>
            <w:tcW w:w="3084" w:type="dxa"/>
          </w:tcPr>
          <w:p w14:paraId="7908ED05" w14:textId="77777777" w:rsidR="00220647" w:rsidRDefault="00220647" w:rsidP="00220647">
            <w:pPr>
              <w:pStyle w:val="Table0"/>
            </w:pPr>
            <w:r>
              <w:t>Product Description Quality Qualifier</w:t>
            </w:r>
          </w:p>
        </w:tc>
        <w:tc>
          <w:tcPr>
            <w:tcW w:w="709" w:type="dxa"/>
          </w:tcPr>
          <w:p w14:paraId="6679D2DF" w14:textId="77777777" w:rsidR="00220647" w:rsidRDefault="00220647" w:rsidP="00220647">
            <w:pPr>
              <w:pStyle w:val="Table0"/>
            </w:pPr>
            <w:r>
              <w:t>an..20</w:t>
            </w:r>
          </w:p>
        </w:tc>
        <w:tc>
          <w:tcPr>
            <w:tcW w:w="5245" w:type="dxa"/>
          </w:tcPr>
          <w:p w14:paraId="6A9BB12A" w14:textId="77777777" w:rsidR="00220647" w:rsidRDefault="00220647" w:rsidP="00220647">
            <w:pPr>
              <w:pStyle w:val="Table0"/>
            </w:pPr>
            <w:r>
              <w:t xml:space="preserve">Is appended to the Certificate product description generated by </w:t>
            </w:r>
            <w:r>
              <w:rPr>
                <w:smallCaps/>
              </w:rPr>
              <w:t>Exdoc</w:t>
            </w:r>
            <w:r>
              <w:t xml:space="preserve"> from the product code and packaging details.</w:t>
            </w:r>
          </w:p>
        </w:tc>
      </w:tr>
      <w:tr w:rsidR="00220647" w14:paraId="33AD80DF" w14:textId="77777777">
        <w:trPr>
          <w:cantSplit/>
        </w:trPr>
        <w:tc>
          <w:tcPr>
            <w:tcW w:w="3084" w:type="dxa"/>
          </w:tcPr>
          <w:p w14:paraId="030E19F7" w14:textId="77777777" w:rsidR="00220647" w:rsidRDefault="00220647" w:rsidP="00220647">
            <w:pPr>
              <w:pStyle w:val="Table0"/>
            </w:pPr>
            <w:r>
              <w:t>Product Source Country</w:t>
            </w:r>
          </w:p>
        </w:tc>
        <w:tc>
          <w:tcPr>
            <w:tcW w:w="709" w:type="dxa"/>
          </w:tcPr>
          <w:p w14:paraId="4F06D2CD" w14:textId="77777777" w:rsidR="00220647" w:rsidRDefault="00220647" w:rsidP="00220647">
            <w:pPr>
              <w:pStyle w:val="Table0"/>
            </w:pPr>
            <w:r>
              <w:t>a2</w:t>
            </w:r>
          </w:p>
        </w:tc>
        <w:tc>
          <w:tcPr>
            <w:tcW w:w="5245" w:type="dxa"/>
          </w:tcPr>
          <w:p w14:paraId="53D1D38C" w14:textId="77777777" w:rsidR="00220647" w:rsidRDefault="00220647" w:rsidP="00220647">
            <w:pPr>
              <w:pStyle w:val="Table0"/>
            </w:pPr>
            <w:r>
              <w:t>A country code from UN LOCODE Country (equivalent to ISO 3166 Country Code).</w:t>
            </w:r>
          </w:p>
        </w:tc>
      </w:tr>
      <w:tr w:rsidR="00220647" w14:paraId="7EF55D5E" w14:textId="77777777">
        <w:trPr>
          <w:cantSplit/>
        </w:trPr>
        <w:tc>
          <w:tcPr>
            <w:tcW w:w="3084" w:type="dxa"/>
          </w:tcPr>
          <w:p w14:paraId="2235AAC7" w14:textId="77777777" w:rsidR="00220647" w:rsidRDefault="00220647" w:rsidP="00220647">
            <w:pPr>
              <w:pStyle w:val="Table0"/>
            </w:pPr>
            <w:smartTag w:uri="urn:schemas-microsoft-com:office:smarttags" w:element="place">
              <w:smartTag w:uri="urn:schemas-microsoft-com:office:smarttags" w:element="PlaceName">
                <w:r>
                  <w:t>Product</w:t>
                </w:r>
              </w:smartTag>
              <w:r>
                <w:t xml:space="preserve"> </w:t>
              </w:r>
              <w:smartTag w:uri="urn:schemas-microsoft-com:office:smarttags" w:element="PlaceName">
                <w:r>
                  <w:t>Source</w:t>
                </w:r>
              </w:smartTag>
              <w:r>
                <w:t xml:space="preserve"> </w:t>
              </w:r>
              <w:smartTag w:uri="urn:schemas-microsoft-com:office:smarttags" w:element="PlaceType">
                <w:r>
                  <w:t>State</w:t>
                </w:r>
              </w:smartTag>
            </w:smartTag>
          </w:p>
        </w:tc>
        <w:tc>
          <w:tcPr>
            <w:tcW w:w="709" w:type="dxa"/>
          </w:tcPr>
          <w:p w14:paraId="7FE55DDE" w14:textId="77777777" w:rsidR="00220647" w:rsidRDefault="00220647" w:rsidP="00220647">
            <w:pPr>
              <w:pStyle w:val="Table0"/>
            </w:pPr>
            <w:r>
              <w:t>an..3</w:t>
            </w:r>
          </w:p>
        </w:tc>
        <w:tc>
          <w:tcPr>
            <w:tcW w:w="5245" w:type="dxa"/>
          </w:tcPr>
          <w:p w14:paraId="1D4F1C17" w14:textId="77777777" w:rsidR="00220647" w:rsidRDefault="00220647" w:rsidP="00220647">
            <w:pPr>
              <w:pStyle w:val="Table0"/>
            </w:pPr>
            <w:r>
              <w:t>Up to three characters, representing a State Code.</w:t>
            </w:r>
          </w:p>
        </w:tc>
      </w:tr>
      <w:tr w:rsidR="00220647" w14:paraId="146A5F6C" w14:textId="77777777">
        <w:trPr>
          <w:cantSplit/>
        </w:trPr>
        <w:tc>
          <w:tcPr>
            <w:tcW w:w="3084" w:type="dxa"/>
          </w:tcPr>
          <w:p w14:paraId="260BD623" w14:textId="77777777" w:rsidR="00220647" w:rsidRDefault="00220647" w:rsidP="00220647">
            <w:pPr>
              <w:pStyle w:val="Table0"/>
            </w:pPr>
            <w:r>
              <w:t>Product Use Indicator</w:t>
            </w:r>
          </w:p>
        </w:tc>
        <w:tc>
          <w:tcPr>
            <w:tcW w:w="709" w:type="dxa"/>
          </w:tcPr>
          <w:p w14:paraId="2F22C147" w14:textId="77777777" w:rsidR="00220647" w:rsidRDefault="00220647" w:rsidP="00220647">
            <w:pPr>
              <w:pStyle w:val="Table0"/>
            </w:pPr>
            <w:r>
              <w:t>a1</w:t>
            </w:r>
          </w:p>
        </w:tc>
        <w:tc>
          <w:tcPr>
            <w:tcW w:w="5245" w:type="dxa"/>
          </w:tcPr>
          <w:p w14:paraId="635D7BFC" w14:textId="77777777" w:rsidR="00220647" w:rsidRDefault="00220647" w:rsidP="00220647">
            <w:pPr>
              <w:pStyle w:val="Table0"/>
            </w:pPr>
            <w:r>
              <w:t>Indicates the “uses” for which the product on the RFP has been certified.</w:t>
            </w:r>
          </w:p>
        </w:tc>
      </w:tr>
      <w:tr w:rsidR="001E1A7D" w14:paraId="7B6DCD68" w14:textId="77777777" w:rsidTr="00061FFF">
        <w:trPr>
          <w:cantSplit/>
        </w:trPr>
        <w:tc>
          <w:tcPr>
            <w:tcW w:w="3084" w:type="dxa"/>
          </w:tcPr>
          <w:p w14:paraId="1F6924F4" w14:textId="4E3F7180" w:rsidR="001E1A7D" w:rsidRPr="00220647" w:rsidRDefault="001E1A7D" w:rsidP="00061FFF">
            <w:pPr>
              <w:pStyle w:val="Table0"/>
            </w:pPr>
            <w:r w:rsidRPr="00220647">
              <w:t>Product Part</w:t>
            </w:r>
          </w:p>
        </w:tc>
        <w:tc>
          <w:tcPr>
            <w:tcW w:w="709" w:type="dxa"/>
          </w:tcPr>
          <w:p w14:paraId="1FBB6EBF" w14:textId="39A0C7CB" w:rsidR="001E1A7D" w:rsidRPr="00220647" w:rsidRDefault="00E073BC" w:rsidP="00061FFF">
            <w:pPr>
              <w:pStyle w:val="Table0"/>
            </w:pPr>
            <w:r>
              <w:t>a</w:t>
            </w:r>
            <w:r w:rsidR="001E1A7D" w:rsidRPr="00220647">
              <w:t>n..4</w:t>
            </w:r>
          </w:p>
        </w:tc>
        <w:tc>
          <w:tcPr>
            <w:tcW w:w="5245" w:type="dxa"/>
          </w:tcPr>
          <w:p w14:paraId="74946183" w14:textId="72F21A82" w:rsidR="001E1A7D" w:rsidRPr="00220647" w:rsidRDefault="001E1A7D" w:rsidP="00061FFF">
            <w:pPr>
              <w:pStyle w:val="Table0"/>
            </w:pPr>
            <w:r w:rsidRPr="00220647">
              <w:t>The coded product part.</w:t>
            </w:r>
          </w:p>
        </w:tc>
      </w:tr>
      <w:tr w:rsidR="00220647" w14:paraId="1D6FA896" w14:textId="77777777" w:rsidTr="00FB4DB8">
        <w:trPr>
          <w:cantSplit/>
        </w:trPr>
        <w:tc>
          <w:tcPr>
            <w:tcW w:w="3084" w:type="dxa"/>
          </w:tcPr>
          <w:p w14:paraId="681C438C" w14:textId="4C33DD54" w:rsidR="00220647" w:rsidRDefault="00220647" w:rsidP="00220647">
            <w:pPr>
              <w:pStyle w:val="Table0"/>
            </w:pPr>
            <w:r w:rsidRPr="00F631BA">
              <w:lastRenderedPageBreak/>
              <w:t>Quota Type</w:t>
            </w:r>
          </w:p>
        </w:tc>
        <w:tc>
          <w:tcPr>
            <w:tcW w:w="709" w:type="dxa"/>
          </w:tcPr>
          <w:p w14:paraId="1F5840D5" w14:textId="7CBECDBB" w:rsidR="00220647" w:rsidRDefault="00220647" w:rsidP="00220647">
            <w:pPr>
              <w:pStyle w:val="Table0"/>
            </w:pPr>
            <w:r w:rsidRPr="00F631BA">
              <w:t>an..5</w:t>
            </w:r>
          </w:p>
        </w:tc>
        <w:tc>
          <w:tcPr>
            <w:tcW w:w="5245" w:type="dxa"/>
          </w:tcPr>
          <w:p w14:paraId="17BBDF3B" w14:textId="3EE7868E" w:rsidR="00220647" w:rsidRDefault="00220647" w:rsidP="00220647">
            <w:pPr>
              <w:pStyle w:val="Table0"/>
            </w:pPr>
            <w:r w:rsidRPr="00F631BA">
              <w:t>The Quota Scheme Type to which the product on the RFP requires a quota certificate.</w:t>
            </w:r>
          </w:p>
        </w:tc>
      </w:tr>
      <w:tr w:rsidR="00220647" w14:paraId="294E3040" w14:textId="77777777" w:rsidTr="00FB4DB8">
        <w:trPr>
          <w:cantSplit/>
        </w:trPr>
        <w:tc>
          <w:tcPr>
            <w:tcW w:w="3084" w:type="dxa"/>
          </w:tcPr>
          <w:p w14:paraId="4FDB62CA" w14:textId="77777777" w:rsidR="00220647" w:rsidRDefault="00220647" w:rsidP="00220647">
            <w:pPr>
              <w:pStyle w:val="Table0"/>
            </w:pPr>
            <w:r>
              <w:t>Recommendation Letter Date</w:t>
            </w:r>
          </w:p>
        </w:tc>
        <w:tc>
          <w:tcPr>
            <w:tcW w:w="709" w:type="dxa"/>
          </w:tcPr>
          <w:p w14:paraId="2E69ADD6" w14:textId="77777777" w:rsidR="00220647" w:rsidRDefault="00220647" w:rsidP="00220647">
            <w:pPr>
              <w:pStyle w:val="Table0"/>
            </w:pPr>
            <w:r>
              <w:t>n8</w:t>
            </w:r>
          </w:p>
        </w:tc>
        <w:tc>
          <w:tcPr>
            <w:tcW w:w="5245" w:type="dxa"/>
          </w:tcPr>
          <w:p w14:paraId="273EA50A" w14:textId="77777777" w:rsidR="00220647" w:rsidRDefault="00220647" w:rsidP="00220647">
            <w:pPr>
              <w:pStyle w:val="Table0"/>
            </w:pPr>
            <w:r>
              <w:t>ccyymmdd</w:t>
            </w:r>
          </w:p>
        </w:tc>
      </w:tr>
      <w:tr w:rsidR="00220647" w14:paraId="2CEF5756" w14:textId="77777777" w:rsidTr="00FB4DB8">
        <w:trPr>
          <w:cantSplit/>
        </w:trPr>
        <w:tc>
          <w:tcPr>
            <w:tcW w:w="3084" w:type="dxa"/>
          </w:tcPr>
          <w:p w14:paraId="379DC2E5" w14:textId="77777777" w:rsidR="00220647" w:rsidRDefault="00220647" w:rsidP="00220647">
            <w:pPr>
              <w:pStyle w:val="Table0"/>
            </w:pPr>
            <w:r>
              <w:t>Recommendation Letter Number</w:t>
            </w:r>
          </w:p>
        </w:tc>
        <w:tc>
          <w:tcPr>
            <w:tcW w:w="709" w:type="dxa"/>
          </w:tcPr>
          <w:p w14:paraId="3A4A9525" w14:textId="77777777" w:rsidR="00220647" w:rsidRDefault="00220647" w:rsidP="00220647">
            <w:pPr>
              <w:pStyle w:val="Table0"/>
            </w:pPr>
            <w:r>
              <w:t>an..35</w:t>
            </w:r>
          </w:p>
        </w:tc>
        <w:tc>
          <w:tcPr>
            <w:tcW w:w="5245" w:type="dxa"/>
          </w:tcPr>
          <w:p w14:paraId="5A4890FE" w14:textId="77777777" w:rsidR="00220647" w:rsidRDefault="00220647" w:rsidP="00220647">
            <w:pPr>
              <w:pStyle w:val="Table0"/>
            </w:pPr>
            <w:r>
              <w:t>Free format text.</w:t>
            </w:r>
          </w:p>
        </w:tc>
      </w:tr>
      <w:tr w:rsidR="00220647" w14:paraId="332F6527" w14:textId="77777777">
        <w:trPr>
          <w:cantSplit/>
        </w:trPr>
        <w:tc>
          <w:tcPr>
            <w:tcW w:w="3084" w:type="dxa"/>
          </w:tcPr>
          <w:p w14:paraId="74F649C4" w14:textId="77777777" w:rsidR="00220647" w:rsidRDefault="00220647" w:rsidP="00220647">
            <w:pPr>
              <w:pStyle w:val="Table0"/>
            </w:pPr>
            <w:r>
              <w:t>Related Export Permit Date</w:t>
            </w:r>
          </w:p>
        </w:tc>
        <w:tc>
          <w:tcPr>
            <w:tcW w:w="709" w:type="dxa"/>
          </w:tcPr>
          <w:p w14:paraId="2778E801" w14:textId="77777777" w:rsidR="00220647" w:rsidRDefault="00220647" w:rsidP="00220647">
            <w:pPr>
              <w:pStyle w:val="Table0"/>
            </w:pPr>
            <w:r>
              <w:t>n8</w:t>
            </w:r>
          </w:p>
        </w:tc>
        <w:tc>
          <w:tcPr>
            <w:tcW w:w="5245" w:type="dxa"/>
          </w:tcPr>
          <w:p w14:paraId="64693552" w14:textId="77777777" w:rsidR="00220647" w:rsidRDefault="00220647" w:rsidP="00220647">
            <w:pPr>
              <w:pStyle w:val="Table0"/>
            </w:pPr>
            <w:r>
              <w:t>ccyymmdd</w:t>
            </w:r>
          </w:p>
        </w:tc>
      </w:tr>
      <w:tr w:rsidR="00220647" w14:paraId="268820B9" w14:textId="77777777">
        <w:trPr>
          <w:cantSplit/>
        </w:trPr>
        <w:tc>
          <w:tcPr>
            <w:tcW w:w="3084" w:type="dxa"/>
          </w:tcPr>
          <w:p w14:paraId="3C486541" w14:textId="77777777" w:rsidR="00220647" w:rsidRDefault="00220647" w:rsidP="00220647">
            <w:pPr>
              <w:pStyle w:val="Table0"/>
            </w:pPr>
            <w:r>
              <w:t>Related Export Permit Number</w:t>
            </w:r>
          </w:p>
        </w:tc>
        <w:tc>
          <w:tcPr>
            <w:tcW w:w="709" w:type="dxa"/>
          </w:tcPr>
          <w:p w14:paraId="40615185" w14:textId="77777777" w:rsidR="00220647" w:rsidRDefault="00220647" w:rsidP="00220647">
            <w:pPr>
              <w:pStyle w:val="Table0"/>
            </w:pPr>
            <w:r>
              <w:t>an..35</w:t>
            </w:r>
          </w:p>
        </w:tc>
        <w:tc>
          <w:tcPr>
            <w:tcW w:w="5245" w:type="dxa"/>
          </w:tcPr>
          <w:p w14:paraId="70812C29" w14:textId="77777777" w:rsidR="00220647" w:rsidRDefault="00220647" w:rsidP="00220647">
            <w:pPr>
              <w:pStyle w:val="Table0"/>
            </w:pPr>
            <w:r>
              <w:t>Identifiers of non-departmental export permits associated with product which are of interest to the ACS and forwarded to ICS.</w:t>
            </w:r>
          </w:p>
        </w:tc>
      </w:tr>
      <w:tr w:rsidR="00220647" w14:paraId="47DCCEAB" w14:textId="77777777">
        <w:trPr>
          <w:cantSplit/>
        </w:trPr>
        <w:tc>
          <w:tcPr>
            <w:tcW w:w="3084" w:type="dxa"/>
          </w:tcPr>
          <w:p w14:paraId="4F5C2E8D" w14:textId="77777777" w:rsidR="00220647" w:rsidRDefault="00220647" w:rsidP="00220647">
            <w:pPr>
              <w:pStyle w:val="Table0"/>
            </w:pPr>
            <w:r>
              <w:t>Requested Certificate Endorsement</w:t>
            </w:r>
          </w:p>
        </w:tc>
        <w:tc>
          <w:tcPr>
            <w:tcW w:w="709" w:type="dxa"/>
          </w:tcPr>
          <w:p w14:paraId="1E72ACCB" w14:textId="77777777" w:rsidR="00220647" w:rsidRDefault="00220647" w:rsidP="00220647">
            <w:pPr>
              <w:pStyle w:val="Table0"/>
            </w:pPr>
            <w:r>
              <w:t>an..11</w:t>
            </w:r>
          </w:p>
        </w:tc>
        <w:tc>
          <w:tcPr>
            <w:tcW w:w="5245" w:type="dxa"/>
          </w:tcPr>
          <w:p w14:paraId="305BABDB" w14:textId="77777777" w:rsidR="00220647" w:rsidRDefault="00220647" w:rsidP="00220647">
            <w:pPr>
              <w:pStyle w:val="Table0"/>
            </w:pPr>
            <w:r>
              <w:t>an..6 template code and n..4 endorsement code, separated by slash, for example E171/3.  Leading zeros may be omitted in the endorsement code.</w:t>
            </w:r>
          </w:p>
        </w:tc>
      </w:tr>
      <w:tr w:rsidR="00220647" w14:paraId="2A9A49BF" w14:textId="77777777">
        <w:trPr>
          <w:cantSplit/>
        </w:trPr>
        <w:tc>
          <w:tcPr>
            <w:tcW w:w="3084" w:type="dxa"/>
          </w:tcPr>
          <w:p w14:paraId="7CF1555A" w14:textId="77777777" w:rsidR="00220647" w:rsidRDefault="00220647" w:rsidP="00220647">
            <w:pPr>
              <w:pStyle w:val="Table0"/>
            </w:pPr>
            <w:r>
              <w:rPr>
                <w:color w:val="000000"/>
              </w:rPr>
              <w:t>RFP Authorisation Establishment Number</w:t>
            </w:r>
          </w:p>
        </w:tc>
        <w:tc>
          <w:tcPr>
            <w:tcW w:w="709" w:type="dxa"/>
          </w:tcPr>
          <w:p w14:paraId="516458BA" w14:textId="77777777" w:rsidR="00220647" w:rsidRDefault="00220647" w:rsidP="00220647">
            <w:pPr>
              <w:pStyle w:val="Table0"/>
            </w:pPr>
          </w:p>
        </w:tc>
        <w:tc>
          <w:tcPr>
            <w:tcW w:w="5245" w:type="dxa"/>
          </w:tcPr>
          <w:p w14:paraId="11ACBB4E" w14:textId="77777777" w:rsidR="00220647" w:rsidRDefault="00220647" w:rsidP="00220647">
            <w:pPr>
              <w:pStyle w:val="Table0"/>
            </w:pPr>
            <w:r>
              <w:t>See Establishment Number.</w:t>
            </w:r>
            <w:r>
              <w:rPr>
                <w:color w:val="000000"/>
              </w:rPr>
              <w:t xml:space="preserve">  May also be a </w:t>
            </w:r>
            <w:r>
              <w:t>Print Region</w:t>
            </w:r>
            <w:r>
              <w:rPr>
                <w:color w:val="000000"/>
              </w:rPr>
              <w:t xml:space="preserve"> or </w:t>
            </w:r>
            <w:r>
              <w:t>Region</w:t>
            </w:r>
            <w:r>
              <w:rPr>
                <w:color w:val="000000"/>
              </w:rPr>
              <w:t xml:space="preserve"> (Appendix E)</w:t>
            </w:r>
          </w:p>
        </w:tc>
      </w:tr>
      <w:tr w:rsidR="00220647" w14:paraId="1F9DCEF0" w14:textId="77777777">
        <w:trPr>
          <w:cantSplit/>
        </w:trPr>
        <w:tc>
          <w:tcPr>
            <w:tcW w:w="3084" w:type="dxa"/>
          </w:tcPr>
          <w:p w14:paraId="7C0BF6E1" w14:textId="77777777" w:rsidR="00220647" w:rsidRDefault="00220647" w:rsidP="00220647">
            <w:pPr>
              <w:pStyle w:val="Table0"/>
            </w:pPr>
            <w:r>
              <w:rPr>
                <w:color w:val="000000"/>
              </w:rPr>
              <w:t>RFP Authorised End Date</w:t>
            </w:r>
          </w:p>
        </w:tc>
        <w:tc>
          <w:tcPr>
            <w:tcW w:w="709" w:type="dxa"/>
          </w:tcPr>
          <w:p w14:paraId="720B156A" w14:textId="77777777" w:rsidR="00220647" w:rsidRDefault="00220647" w:rsidP="00220647">
            <w:pPr>
              <w:pStyle w:val="Table0"/>
            </w:pPr>
            <w:r>
              <w:t>n8</w:t>
            </w:r>
          </w:p>
        </w:tc>
        <w:tc>
          <w:tcPr>
            <w:tcW w:w="5245" w:type="dxa"/>
          </w:tcPr>
          <w:p w14:paraId="2E417121" w14:textId="77777777" w:rsidR="00220647" w:rsidRDefault="00220647" w:rsidP="00220647">
            <w:pPr>
              <w:pStyle w:val="Table0"/>
            </w:pPr>
            <w:r>
              <w:t>ccyymmdd</w:t>
            </w:r>
          </w:p>
        </w:tc>
      </w:tr>
      <w:tr w:rsidR="00220647" w14:paraId="6C009311" w14:textId="77777777">
        <w:trPr>
          <w:cantSplit/>
        </w:trPr>
        <w:tc>
          <w:tcPr>
            <w:tcW w:w="3084" w:type="dxa"/>
          </w:tcPr>
          <w:p w14:paraId="04189FC3" w14:textId="77777777" w:rsidR="00220647" w:rsidRDefault="00220647" w:rsidP="00220647">
            <w:pPr>
              <w:pStyle w:val="Table0"/>
            </w:pPr>
            <w:r>
              <w:rPr>
                <w:color w:val="000000"/>
              </w:rPr>
              <w:t>RFP Authorised Start Date</w:t>
            </w:r>
          </w:p>
        </w:tc>
        <w:tc>
          <w:tcPr>
            <w:tcW w:w="709" w:type="dxa"/>
          </w:tcPr>
          <w:p w14:paraId="3FB5B5C2" w14:textId="77777777" w:rsidR="00220647" w:rsidRDefault="00220647" w:rsidP="00220647">
            <w:pPr>
              <w:pStyle w:val="Table0"/>
            </w:pPr>
            <w:r>
              <w:t>n8</w:t>
            </w:r>
          </w:p>
        </w:tc>
        <w:tc>
          <w:tcPr>
            <w:tcW w:w="5245" w:type="dxa"/>
          </w:tcPr>
          <w:p w14:paraId="390ABCFA" w14:textId="77777777" w:rsidR="00220647" w:rsidRDefault="00220647" w:rsidP="00220647">
            <w:pPr>
              <w:pStyle w:val="Table0"/>
            </w:pPr>
            <w:r>
              <w:t>ccyymmdd</w:t>
            </w:r>
          </w:p>
        </w:tc>
      </w:tr>
      <w:tr w:rsidR="00220647" w14:paraId="59A03817" w14:textId="77777777">
        <w:trPr>
          <w:cantSplit/>
        </w:trPr>
        <w:tc>
          <w:tcPr>
            <w:tcW w:w="3084" w:type="dxa"/>
          </w:tcPr>
          <w:p w14:paraId="6D16E19E" w14:textId="77777777" w:rsidR="00220647" w:rsidRDefault="00220647" w:rsidP="00220647">
            <w:pPr>
              <w:pStyle w:val="Table0"/>
            </w:pPr>
            <w:r>
              <w:rPr>
                <w:color w:val="000000"/>
              </w:rPr>
              <w:t>RFP Authorising Officer Identifier</w:t>
            </w:r>
          </w:p>
        </w:tc>
        <w:tc>
          <w:tcPr>
            <w:tcW w:w="709" w:type="dxa"/>
          </w:tcPr>
          <w:p w14:paraId="21DA60B6" w14:textId="77777777" w:rsidR="00220647" w:rsidRDefault="00220647" w:rsidP="00220647">
            <w:pPr>
              <w:pStyle w:val="Table0"/>
            </w:pPr>
            <w:r>
              <w:t>an..8</w:t>
            </w:r>
          </w:p>
        </w:tc>
        <w:tc>
          <w:tcPr>
            <w:tcW w:w="5245" w:type="dxa"/>
          </w:tcPr>
          <w:p w14:paraId="51BCF8C3" w14:textId="77777777" w:rsidR="00220647" w:rsidRDefault="00220647" w:rsidP="00220647">
            <w:pPr>
              <w:pStyle w:val="Table0"/>
            </w:pPr>
            <w:r>
              <w:t>Identifier of AQA authorised inspector.</w:t>
            </w:r>
          </w:p>
        </w:tc>
      </w:tr>
      <w:tr w:rsidR="00220647" w14:paraId="5C79BFCD" w14:textId="77777777">
        <w:trPr>
          <w:cantSplit/>
        </w:trPr>
        <w:tc>
          <w:tcPr>
            <w:tcW w:w="3084" w:type="dxa"/>
          </w:tcPr>
          <w:p w14:paraId="7294AFBB" w14:textId="77777777" w:rsidR="00220647" w:rsidRDefault="00220647" w:rsidP="00220647">
            <w:pPr>
              <w:pStyle w:val="Table0"/>
            </w:pPr>
            <w:r>
              <w:t>RFP Compliance Status</w:t>
            </w:r>
          </w:p>
        </w:tc>
        <w:tc>
          <w:tcPr>
            <w:tcW w:w="709" w:type="dxa"/>
          </w:tcPr>
          <w:p w14:paraId="4D268FEB" w14:textId="77777777" w:rsidR="00220647" w:rsidRDefault="00220647" w:rsidP="00220647">
            <w:pPr>
              <w:pStyle w:val="Table0"/>
            </w:pPr>
            <w:r>
              <w:t>a4</w:t>
            </w:r>
          </w:p>
        </w:tc>
        <w:tc>
          <w:tcPr>
            <w:tcW w:w="5245" w:type="dxa"/>
          </w:tcPr>
          <w:p w14:paraId="5B6C154B" w14:textId="77777777" w:rsidR="00220647" w:rsidRDefault="00220647" w:rsidP="00220647">
            <w:pPr>
              <w:pStyle w:val="Table0"/>
            </w:pPr>
            <w:r>
              <w:t>Current status of RFP. eg ORDR, INIT, etc</w:t>
            </w:r>
          </w:p>
        </w:tc>
      </w:tr>
      <w:tr w:rsidR="00220647" w14:paraId="613B19BD" w14:textId="77777777">
        <w:trPr>
          <w:cantSplit/>
        </w:trPr>
        <w:tc>
          <w:tcPr>
            <w:tcW w:w="3084" w:type="dxa"/>
          </w:tcPr>
          <w:p w14:paraId="45C00858" w14:textId="77777777" w:rsidR="00220647" w:rsidRDefault="00220647" w:rsidP="00220647">
            <w:pPr>
              <w:pStyle w:val="Table0"/>
            </w:pPr>
            <w:r>
              <w:t>RFP Forward Status</w:t>
            </w:r>
          </w:p>
        </w:tc>
        <w:tc>
          <w:tcPr>
            <w:tcW w:w="709" w:type="dxa"/>
          </w:tcPr>
          <w:p w14:paraId="730CEEE2" w14:textId="77777777" w:rsidR="00220647" w:rsidRDefault="00220647" w:rsidP="00220647">
            <w:pPr>
              <w:pStyle w:val="Table0"/>
            </w:pPr>
            <w:r>
              <w:t>a4</w:t>
            </w:r>
          </w:p>
        </w:tc>
        <w:tc>
          <w:tcPr>
            <w:tcW w:w="5245" w:type="dxa"/>
          </w:tcPr>
          <w:p w14:paraId="523548EA" w14:textId="77777777" w:rsidR="00220647" w:rsidRDefault="00220647" w:rsidP="00220647">
            <w:pPr>
              <w:pStyle w:val="Table0"/>
            </w:pPr>
            <w:r>
              <w:t>Status at which RFP is to be forwarded.  e.g. ORDR, INIT, etc.</w:t>
            </w:r>
          </w:p>
        </w:tc>
      </w:tr>
      <w:tr w:rsidR="00220647" w14:paraId="479166CE" w14:textId="77777777">
        <w:trPr>
          <w:cantSplit/>
        </w:trPr>
        <w:tc>
          <w:tcPr>
            <w:tcW w:w="3084" w:type="dxa"/>
          </w:tcPr>
          <w:p w14:paraId="3357549B" w14:textId="77777777" w:rsidR="00220647" w:rsidRDefault="00220647" w:rsidP="00220647">
            <w:pPr>
              <w:pStyle w:val="Table0"/>
            </w:pPr>
            <w:r>
              <w:t>RFP Last Amend Timestamp</w:t>
            </w:r>
          </w:p>
        </w:tc>
        <w:tc>
          <w:tcPr>
            <w:tcW w:w="709" w:type="dxa"/>
          </w:tcPr>
          <w:p w14:paraId="38559C32" w14:textId="77777777" w:rsidR="00220647" w:rsidRDefault="00220647" w:rsidP="00220647">
            <w:pPr>
              <w:pStyle w:val="Table0"/>
            </w:pPr>
            <w:r>
              <w:t>n14</w:t>
            </w:r>
          </w:p>
        </w:tc>
        <w:tc>
          <w:tcPr>
            <w:tcW w:w="5245" w:type="dxa"/>
          </w:tcPr>
          <w:p w14:paraId="4755F47E" w14:textId="77777777" w:rsidR="00220647" w:rsidRDefault="00220647" w:rsidP="00220647">
            <w:pPr>
              <w:pStyle w:val="Table0"/>
            </w:pPr>
            <w:r>
              <w:t>ccyymmddhhmmss</w:t>
            </w:r>
          </w:p>
        </w:tc>
      </w:tr>
      <w:tr w:rsidR="00220647" w14:paraId="01EC4C4D" w14:textId="77777777">
        <w:trPr>
          <w:cantSplit/>
        </w:trPr>
        <w:tc>
          <w:tcPr>
            <w:tcW w:w="3084" w:type="dxa"/>
          </w:tcPr>
          <w:p w14:paraId="3021CF4B" w14:textId="77777777" w:rsidR="00220647" w:rsidRDefault="00220647" w:rsidP="00220647">
            <w:pPr>
              <w:pStyle w:val="Table0"/>
            </w:pPr>
            <w:r>
              <w:rPr>
                <w:color w:val="000000"/>
              </w:rPr>
              <w:t>RFP Line Item Description</w:t>
            </w:r>
          </w:p>
        </w:tc>
        <w:tc>
          <w:tcPr>
            <w:tcW w:w="709" w:type="dxa"/>
          </w:tcPr>
          <w:p w14:paraId="1C1A3DA6" w14:textId="77777777" w:rsidR="00220647" w:rsidRDefault="00220647" w:rsidP="00220647">
            <w:pPr>
              <w:pStyle w:val="Table0"/>
            </w:pPr>
            <w:r>
              <w:t>an..70</w:t>
            </w:r>
          </w:p>
        </w:tc>
        <w:tc>
          <w:tcPr>
            <w:tcW w:w="5245" w:type="dxa"/>
          </w:tcPr>
          <w:p w14:paraId="35BBD522" w14:textId="77777777" w:rsidR="00220647" w:rsidRDefault="00220647" w:rsidP="00220647">
            <w:pPr>
              <w:pStyle w:val="Table0"/>
            </w:pPr>
            <w:r>
              <w:t>Additional information required to support inspection, for example, cyphers, fat depth.  Sent as up to 2 repeats each of maximum length 35 characters.  Splits, when required, occur exactly on a 35 character boundary and therefore may be within words.</w:t>
            </w:r>
          </w:p>
        </w:tc>
      </w:tr>
      <w:tr w:rsidR="00220647" w14:paraId="0002030E" w14:textId="77777777">
        <w:trPr>
          <w:cantSplit/>
        </w:trPr>
        <w:tc>
          <w:tcPr>
            <w:tcW w:w="3084" w:type="dxa"/>
          </w:tcPr>
          <w:p w14:paraId="6137DC5E" w14:textId="77777777" w:rsidR="00220647" w:rsidRDefault="00220647" w:rsidP="00220647">
            <w:pPr>
              <w:pStyle w:val="Table0"/>
            </w:pPr>
            <w:r>
              <w:t>RFP Line Number</w:t>
            </w:r>
          </w:p>
        </w:tc>
        <w:tc>
          <w:tcPr>
            <w:tcW w:w="709" w:type="dxa"/>
          </w:tcPr>
          <w:p w14:paraId="370DFD69" w14:textId="77777777" w:rsidR="00220647" w:rsidRDefault="00220647" w:rsidP="00220647">
            <w:pPr>
              <w:pStyle w:val="Table0"/>
            </w:pPr>
          </w:p>
        </w:tc>
        <w:tc>
          <w:tcPr>
            <w:tcW w:w="5245" w:type="dxa"/>
          </w:tcPr>
          <w:p w14:paraId="2EBF67E8" w14:textId="77777777" w:rsidR="00220647" w:rsidRDefault="00220647" w:rsidP="00220647">
            <w:pPr>
              <w:pStyle w:val="Table0"/>
            </w:pPr>
            <w:r>
              <w:t>Identifier of an RFP line.  For format, see Line Number.</w:t>
            </w:r>
          </w:p>
        </w:tc>
      </w:tr>
      <w:tr w:rsidR="00220647" w14:paraId="7838DD30" w14:textId="77777777">
        <w:trPr>
          <w:cantSplit/>
        </w:trPr>
        <w:tc>
          <w:tcPr>
            <w:tcW w:w="3084" w:type="dxa"/>
          </w:tcPr>
          <w:p w14:paraId="683BE668" w14:textId="77777777" w:rsidR="00220647" w:rsidRDefault="00220647" w:rsidP="00220647">
            <w:pPr>
              <w:pStyle w:val="Table0"/>
            </w:pPr>
            <w:r>
              <w:t>RFP Line Quantity</w:t>
            </w:r>
          </w:p>
        </w:tc>
        <w:tc>
          <w:tcPr>
            <w:tcW w:w="709" w:type="dxa"/>
          </w:tcPr>
          <w:p w14:paraId="5D031812" w14:textId="77777777" w:rsidR="00220647" w:rsidRDefault="00220647" w:rsidP="00220647">
            <w:pPr>
              <w:pStyle w:val="Table0"/>
            </w:pPr>
          </w:p>
        </w:tc>
        <w:tc>
          <w:tcPr>
            <w:tcW w:w="5245" w:type="dxa"/>
          </w:tcPr>
          <w:p w14:paraId="5ABF4EA4" w14:textId="77777777" w:rsidR="00220647" w:rsidRDefault="00220647" w:rsidP="00220647">
            <w:pPr>
              <w:pStyle w:val="Table0"/>
            </w:pPr>
            <w:r>
              <w:t>Quantity of a product in an RFP line item.  For format, see Line Net Qty.</w:t>
            </w:r>
          </w:p>
        </w:tc>
      </w:tr>
      <w:tr w:rsidR="00220647" w14:paraId="0CDA20C6" w14:textId="77777777">
        <w:trPr>
          <w:cantSplit/>
        </w:trPr>
        <w:tc>
          <w:tcPr>
            <w:tcW w:w="3084" w:type="dxa"/>
          </w:tcPr>
          <w:p w14:paraId="388A850E" w14:textId="77777777" w:rsidR="00220647" w:rsidRDefault="00220647" w:rsidP="00220647">
            <w:pPr>
              <w:pStyle w:val="Table0"/>
            </w:pPr>
            <w:r>
              <w:t>RFP Lodgement Timestamp</w:t>
            </w:r>
          </w:p>
        </w:tc>
        <w:tc>
          <w:tcPr>
            <w:tcW w:w="709" w:type="dxa"/>
          </w:tcPr>
          <w:p w14:paraId="351F456D" w14:textId="77777777" w:rsidR="00220647" w:rsidRDefault="00220647" w:rsidP="00220647">
            <w:pPr>
              <w:pStyle w:val="Table0"/>
            </w:pPr>
            <w:r>
              <w:t>n14</w:t>
            </w:r>
          </w:p>
        </w:tc>
        <w:tc>
          <w:tcPr>
            <w:tcW w:w="5245" w:type="dxa"/>
          </w:tcPr>
          <w:p w14:paraId="0BB72A30" w14:textId="77777777" w:rsidR="00220647" w:rsidRDefault="00220647" w:rsidP="00220647">
            <w:pPr>
              <w:pStyle w:val="Table0"/>
            </w:pPr>
            <w:r>
              <w:t>ccyymmddhhmmss</w:t>
            </w:r>
          </w:p>
        </w:tc>
      </w:tr>
      <w:tr w:rsidR="00220647" w14:paraId="06D13D7C" w14:textId="77777777">
        <w:trPr>
          <w:cantSplit/>
        </w:trPr>
        <w:tc>
          <w:tcPr>
            <w:tcW w:w="3084" w:type="dxa"/>
          </w:tcPr>
          <w:p w14:paraId="2727FB49" w14:textId="77777777" w:rsidR="00220647" w:rsidRDefault="00220647" w:rsidP="00220647">
            <w:pPr>
              <w:pStyle w:val="Table0"/>
            </w:pPr>
            <w:r>
              <w:t>RFP Number</w:t>
            </w:r>
          </w:p>
        </w:tc>
        <w:tc>
          <w:tcPr>
            <w:tcW w:w="709" w:type="dxa"/>
          </w:tcPr>
          <w:p w14:paraId="43DFF191" w14:textId="41D7A2F7" w:rsidR="00220647" w:rsidRDefault="00220647" w:rsidP="00220647">
            <w:pPr>
              <w:pStyle w:val="Table0"/>
            </w:pPr>
            <w:r>
              <w:t>n..</w:t>
            </w:r>
            <w:r w:rsidR="00F20150">
              <w:t>10</w:t>
            </w:r>
          </w:p>
        </w:tc>
        <w:tc>
          <w:tcPr>
            <w:tcW w:w="5245" w:type="dxa"/>
          </w:tcPr>
          <w:p w14:paraId="01431D8C" w14:textId="77777777" w:rsidR="00220647" w:rsidRDefault="00220647" w:rsidP="00220647">
            <w:pPr>
              <w:pStyle w:val="Table0"/>
            </w:pPr>
            <w:r>
              <w:t>Leading zeros may be omitted.</w:t>
            </w:r>
          </w:p>
        </w:tc>
      </w:tr>
      <w:tr w:rsidR="00220647" w14:paraId="42E3906C" w14:textId="77777777">
        <w:trPr>
          <w:cantSplit/>
        </w:trPr>
        <w:tc>
          <w:tcPr>
            <w:tcW w:w="3084" w:type="dxa"/>
          </w:tcPr>
          <w:p w14:paraId="24306550" w14:textId="77777777" w:rsidR="00220647" w:rsidRDefault="00220647" w:rsidP="00220647">
            <w:pPr>
              <w:pStyle w:val="Table0"/>
            </w:pPr>
            <w:r>
              <w:t>RFP Reason</w:t>
            </w:r>
          </w:p>
        </w:tc>
        <w:tc>
          <w:tcPr>
            <w:tcW w:w="709" w:type="dxa"/>
          </w:tcPr>
          <w:p w14:paraId="6FAB73EE" w14:textId="77777777" w:rsidR="00220647" w:rsidRDefault="00220647" w:rsidP="00220647">
            <w:pPr>
              <w:pStyle w:val="Table0"/>
            </w:pPr>
            <w:r>
              <w:t>n2</w:t>
            </w:r>
          </w:p>
        </w:tc>
        <w:tc>
          <w:tcPr>
            <w:tcW w:w="5245" w:type="dxa"/>
          </w:tcPr>
          <w:p w14:paraId="1F8B6D0F" w14:textId="77777777" w:rsidR="00220647" w:rsidRDefault="00220647" w:rsidP="00220647">
            <w:pPr>
              <w:pStyle w:val="Table0"/>
            </w:pPr>
          </w:p>
        </w:tc>
      </w:tr>
      <w:tr w:rsidR="00220647" w14:paraId="03386054" w14:textId="77777777">
        <w:trPr>
          <w:cantSplit/>
        </w:trPr>
        <w:tc>
          <w:tcPr>
            <w:tcW w:w="3084" w:type="dxa"/>
          </w:tcPr>
          <w:p w14:paraId="2F284D03" w14:textId="77777777" w:rsidR="00220647" w:rsidRDefault="00220647" w:rsidP="00220647">
            <w:pPr>
              <w:pStyle w:val="Table0"/>
            </w:pPr>
            <w:r>
              <w:t>RFP Response Type</w:t>
            </w:r>
          </w:p>
        </w:tc>
        <w:tc>
          <w:tcPr>
            <w:tcW w:w="709" w:type="dxa"/>
          </w:tcPr>
          <w:p w14:paraId="381F3465" w14:textId="77777777" w:rsidR="00220647" w:rsidRDefault="00220647" w:rsidP="00220647">
            <w:pPr>
              <w:pStyle w:val="Table0"/>
            </w:pPr>
            <w:r>
              <w:t>a2</w:t>
            </w:r>
          </w:p>
        </w:tc>
        <w:tc>
          <w:tcPr>
            <w:tcW w:w="5245" w:type="dxa"/>
          </w:tcPr>
          <w:p w14:paraId="2029EB66" w14:textId="77777777" w:rsidR="00220647" w:rsidRDefault="00220647" w:rsidP="00220647">
            <w:pPr>
              <w:pStyle w:val="Table0"/>
            </w:pPr>
          </w:p>
        </w:tc>
      </w:tr>
      <w:tr w:rsidR="00220647" w14:paraId="0ED310B8" w14:textId="77777777">
        <w:trPr>
          <w:cantSplit/>
        </w:trPr>
        <w:tc>
          <w:tcPr>
            <w:tcW w:w="3084" w:type="dxa"/>
          </w:tcPr>
          <w:p w14:paraId="24D439CE" w14:textId="77777777" w:rsidR="00220647" w:rsidRDefault="00220647" w:rsidP="00220647">
            <w:pPr>
              <w:pStyle w:val="Table0"/>
            </w:pPr>
            <w:r>
              <w:t>RFP Status Timestamp</w:t>
            </w:r>
          </w:p>
        </w:tc>
        <w:tc>
          <w:tcPr>
            <w:tcW w:w="709" w:type="dxa"/>
          </w:tcPr>
          <w:p w14:paraId="7CBA4BA8" w14:textId="77777777" w:rsidR="00220647" w:rsidRDefault="00220647" w:rsidP="00220647">
            <w:pPr>
              <w:pStyle w:val="Table0"/>
            </w:pPr>
            <w:r>
              <w:t>n14</w:t>
            </w:r>
          </w:p>
        </w:tc>
        <w:tc>
          <w:tcPr>
            <w:tcW w:w="5245" w:type="dxa"/>
          </w:tcPr>
          <w:p w14:paraId="11F5693D" w14:textId="77777777" w:rsidR="00220647" w:rsidRDefault="00220647" w:rsidP="00220647">
            <w:pPr>
              <w:pStyle w:val="Table0"/>
            </w:pPr>
            <w:r>
              <w:t>ccyymmddhhmmss</w:t>
            </w:r>
          </w:p>
        </w:tc>
      </w:tr>
      <w:tr w:rsidR="00220647" w14:paraId="3C7B9BAA" w14:textId="77777777">
        <w:trPr>
          <w:cantSplit/>
        </w:trPr>
        <w:tc>
          <w:tcPr>
            <w:tcW w:w="3084" w:type="dxa"/>
          </w:tcPr>
          <w:p w14:paraId="5235283A" w14:textId="77777777" w:rsidR="00220647" w:rsidRDefault="00220647" w:rsidP="00220647">
            <w:pPr>
              <w:pStyle w:val="Table0"/>
            </w:pPr>
            <w:r>
              <w:t>Salting Date</w:t>
            </w:r>
          </w:p>
        </w:tc>
        <w:tc>
          <w:tcPr>
            <w:tcW w:w="709" w:type="dxa"/>
          </w:tcPr>
          <w:p w14:paraId="5C551A8D" w14:textId="77777777" w:rsidR="00220647" w:rsidRDefault="00220647" w:rsidP="00220647">
            <w:pPr>
              <w:pStyle w:val="Table0"/>
            </w:pPr>
            <w:r>
              <w:t>n8</w:t>
            </w:r>
          </w:p>
        </w:tc>
        <w:tc>
          <w:tcPr>
            <w:tcW w:w="5245" w:type="dxa"/>
          </w:tcPr>
          <w:p w14:paraId="47E87920" w14:textId="77777777" w:rsidR="00220647" w:rsidRDefault="00220647" w:rsidP="00220647">
            <w:pPr>
              <w:pStyle w:val="Table0"/>
            </w:pPr>
            <w:r>
              <w:t>Date of Salting</w:t>
            </w:r>
          </w:p>
        </w:tc>
      </w:tr>
      <w:tr w:rsidR="00220647" w14:paraId="58D3A0A0" w14:textId="77777777">
        <w:trPr>
          <w:cantSplit/>
        </w:trPr>
        <w:tc>
          <w:tcPr>
            <w:tcW w:w="3084" w:type="dxa"/>
          </w:tcPr>
          <w:p w14:paraId="6D0F96D5" w14:textId="77777777" w:rsidR="00220647" w:rsidRDefault="00220647" w:rsidP="00220647">
            <w:pPr>
              <w:pStyle w:val="Table0"/>
            </w:pPr>
            <w:r>
              <w:t>Seal Number (Container)</w:t>
            </w:r>
          </w:p>
        </w:tc>
        <w:tc>
          <w:tcPr>
            <w:tcW w:w="709" w:type="dxa"/>
          </w:tcPr>
          <w:p w14:paraId="0A1A4D90" w14:textId="77777777" w:rsidR="00220647" w:rsidRDefault="00220647" w:rsidP="00220647">
            <w:pPr>
              <w:pStyle w:val="Table0"/>
            </w:pPr>
            <w:r>
              <w:t>an..15</w:t>
            </w:r>
          </w:p>
        </w:tc>
        <w:tc>
          <w:tcPr>
            <w:tcW w:w="5245" w:type="dxa"/>
          </w:tcPr>
          <w:p w14:paraId="2E1E3B3F" w14:textId="77777777" w:rsidR="00220647" w:rsidRDefault="00220647" w:rsidP="00220647">
            <w:pPr>
              <w:pStyle w:val="Table0"/>
            </w:pPr>
          </w:p>
        </w:tc>
      </w:tr>
      <w:tr w:rsidR="00220647" w14:paraId="2CAEF0F0" w14:textId="77777777">
        <w:trPr>
          <w:cantSplit/>
        </w:trPr>
        <w:tc>
          <w:tcPr>
            <w:tcW w:w="3084" w:type="dxa"/>
          </w:tcPr>
          <w:p w14:paraId="49C5F191" w14:textId="77777777" w:rsidR="00220647" w:rsidRDefault="00220647" w:rsidP="00220647">
            <w:pPr>
              <w:pStyle w:val="Table0"/>
            </w:pPr>
            <w:r>
              <w:t>Seal Number Start (Vessel Hold)</w:t>
            </w:r>
          </w:p>
        </w:tc>
        <w:tc>
          <w:tcPr>
            <w:tcW w:w="709" w:type="dxa"/>
          </w:tcPr>
          <w:p w14:paraId="49D1208A" w14:textId="77777777" w:rsidR="00220647" w:rsidRDefault="00220647" w:rsidP="00220647">
            <w:pPr>
              <w:pStyle w:val="Table0"/>
            </w:pPr>
            <w:r>
              <w:t>an7</w:t>
            </w:r>
          </w:p>
        </w:tc>
        <w:tc>
          <w:tcPr>
            <w:tcW w:w="5245" w:type="dxa"/>
          </w:tcPr>
          <w:p w14:paraId="76DA384E" w14:textId="77777777" w:rsidR="00220647" w:rsidRDefault="00220647" w:rsidP="00220647">
            <w:pPr>
              <w:pStyle w:val="Table0"/>
            </w:pPr>
          </w:p>
        </w:tc>
      </w:tr>
      <w:tr w:rsidR="00220647" w14:paraId="2600CC21" w14:textId="77777777">
        <w:trPr>
          <w:cantSplit/>
        </w:trPr>
        <w:tc>
          <w:tcPr>
            <w:tcW w:w="3084" w:type="dxa"/>
          </w:tcPr>
          <w:p w14:paraId="4E5DF08B" w14:textId="77777777" w:rsidR="00220647" w:rsidRDefault="00220647" w:rsidP="00220647">
            <w:pPr>
              <w:pStyle w:val="Table0"/>
            </w:pPr>
            <w:r>
              <w:t>Seal Number End (Vessel Hold)</w:t>
            </w:r>
          </w:p>
        </w:tc>
        <w:tc>
          <w:tcPr>
            <w:tcW w:w="709" w:type="dxa"/>
          </w:tcPr>
          <w:p w14:paraId="04E1D7AC" w14:textId="77777777" w:rsidR="00220647" w:rsidRDefault="00220647" w:rsidP="00220647">
            <w:pPr>
              <w:pStyle w:val="Table0"/>
            </w:pPr>
            <w:r>
              <w:t>an7</w:t>
            </w:r>
          </w:p>
        </w:tc>
        <w:tc>
          <w:tcPr>
            <w:tcW w:w="5245" w:type="dxa"/>
          </w:tcPr>
          <w:p w14:paraId="671B866C" w14:textId="77777777" w:rsidR="00220647" w:rsidRDefault="00220647" w:rsidP="00220647">
            <w:pPr>
              <w:pStyle w:val="Table0"/>
            </w:pPr>
          </w:p>
        </w:tc>
      </w:tr>
      <w:tr w:rsidR="00220647" w14:paraId="6AFED0E5" w14:textId="77777777">
        <w:trPr>
          <w:cantSplit/>
        </w:trPr>
        <w:tc>
          <w:tcPr>
            <w:tcW w:w="3084" w:type="dxa"/>
          </w:tcPr>
          <w:p w14:paraId="07A3E13D" w14:textId="77777777" w:rsidR="00220647" w:rsidRDefault="00220647" w:rsidP="00220647">
            <w:pPr>
              <w:pStyle w:val="Table0"/>
            </w:pPr>
            <w:r>
              <w:t>Seal Start Number</w:t>
            </w:r>
          </w:p>
        </w:tc>
        <w:tc>
          <w:tcPr>
            <w:tcW w:w="709" w:type="dxa"/>
          </w:tcPr>
          <w:p w14:paraId="35048D12" w14:textId="77777777" w:rsidR="00220647" w:rsidRDefault="00220647" w:rsidP="00220647">
            <w:pPr>
              <w:pStyle w:val="Table0"/>
            </w:pPr>
            <w:r>
              <w:t>n..</w:t>
            </w:r>
          </w:p>
        </w:tc>
        <w:tc>
          <w:tcPr>
            <w:tcW w:w="5245" w:type="dxa"/>
          </w:tcPr>
          <w:p w14:paraId="0AA4AFF4" w14:textId="77777777" w:rsidR="00220647" w:rsidRDefault="00220647" w:rsidP="00220647">
            <w:pPr>
              <w:pStyle w:val="Table0"/>
            </w:pPr>
            <w:r>
              <w:t>The number of characters depends on the requirements of the importing country, leading zero is kept.</w:t>
            </w:r>
          </w:p>
        </w:tc>
      </w:tr>
      <w:tr w:rsidR="00220647" w14:paraId="0DCF9675" w14:textId="77777777">
        <w:trPr>
          <w:cantSplit/>
        </w:trPr>
        <w:tc>
          <w:tcPr>
            <w:tcW w:w="3084" w:type="dxa"/>
          </w:tcPr>
          <w:p w14:paraId="4CA0D64E" w14:textId="77777777" w:rsidR="00220647" w:rsidRDefault="00220647" w:rsidP="00220647">
            <w:pPr>
              <w:pStyle w:val="Table0"/>
            </w:pPr>
            <w:r>
              <w:t>Seal End Number</w:t>
            </w:r>
          </w:p>
        </w:tc>
        <w:tc>
          <w:tcPr>
            <w:tcW w:w="709" w:type="dxa"/>
          </w:tcPr>
          <w:p w14:paraId="514A4494" w14:textId="77777777" w:rsidR="00220647" w:rsidRDefault="00220647" w:rsidP="00220647">
            <w:pPr>
              <w:pStyle w:val="Table0"/>
            </w:pPr>
            <w:r>
              <w:t>n..</w:t>
            </w:r>
          </w:p>
        </w:tc>
        <w:tc>
          <w:tcPr>
            <w:tcW w:w="5245" w:type="dxa"/>
          </w:tcPr>
          <w:p w14:paraId="2935BE3B" w14:textId="77777777" w:rsidR="00220647" w:rsidRDefault="00220647" w:rsidP="00220647">
            <w:pPr>
              <w:pStyle w:val="Table0"/>
            </w:pPr>
            <w:r>
              <w:t>The number of characters depends on the requirements of the importing country, leading zero is kept.</w:t>
            </w:r>
          </w:p>
        </w:tc>
      </w:tr>
      <w:tr w:rsidR="00220647" w14:paraId="3E387D2C" w14:textId="77777777">
        <w:trPr>
          <w:cantSplit/>
        </w:trPr>
        <w:tc>
          <w:tcPr>
            <w:tcW w:w="3084" w:type="dxa"/>
          </w:tcPr>
          <w:p w14:paraId="6FCBC2BE" w14:textId="77777777" w:rsidR="00220647" w:rsidRDefault="00220647" w:rsidP="00220647">
            <w:pPr>
              <w:pStyle w:val="Table0"/>
            </w:pPr>
            <w:r>
              <w:t>Separate Certificate Container Indicator</w:t>
            </w:r>
          </w:p>
        </w:tc>
        <w:tc>
          <w:tcPr>
            <w:tcW w:w="709" w:type="dxa"/>
          </w:tcPr>
          <w:p w14:paraId="76FAF4B9" w14:textId="77777777" w:rsidR="00220647" w:rsidRDefault="00220647" w:rsidP="00220647">
            <w:pPr>
              <w:pStyle w:val="Table0"/>
            </w:pPr>
            <w:r>
              <w:t>a1</w:t>
            </w:r>
          </w:p>
        </w:tc>
        <w:tc>
          <w:tcPr>
            <w:tcW w:w="5245" w:type="dxa"/>
          </w:tcPr>
          <w:p w14:paraId="148B473C" w14:textId="77777777" w:rsidR="00220647" w:rsidRDefault="00220647" w:rsidP="00220647">
            <w:pPr>
              <w:pStyle w:val="Table0"/>
            </w:pPr>
            <w:r>
              <w:t>Y (Yes) indicates Separate Certificates are required for each distinct Container on the RFP, N (No) that standard collation of RFP lines onto Certificates is to apply.</w:t>
            </w:r>
          </w:p>
        </w:tc>
      </w:tr>
      <w:tr w:rsidR="00220647" w14:paraId="31BC0647" w14:textId="77777777">
        <w:trPr>
          <w:cantSplit/>
        </w:trPr>
        <w:tc>
          <w:tcPr>
            <w:tcW w:w="3084" w:type="dxa"/>
          </w:tcPr>
          <w:p w14:paraId="1826D98D" w14:textId="77777777" w:rsidR="00220647" w:rsidRDefault="00220647" w:rsidP="00220647">
            <w:pPr>
              <w:pStyle w:val="Table0"/>
            </w:pPr>
            <w:r>
              <w:t>Separate Certificate Marks Indicator</w:t>
            </w:r>
          </w:p>
        </w:tc>
        <w:tc>
          <w:tcPr>
            <w:tcW w:w="709" w:type="dxa"/>
          </w:tcPr>
          <w:p w14:paraId="2574C486" w14:textId="77777777" w:rsidR="00220647" w:rsidRDefault="00220647" w:rsidP="00220647">
            <w:pPr>
              <w:pStyle w:val="Table0"/>
            </w:pPr>
            <w:r>
              <w:t>a1</w:t>
            </w:r>
          </w:p>
        </w:tc>
        <w:tc>
          <w:tcPr>
            <w:tcW w:w="5245" w:type="dxa"/>
          </w:tcPr>
          <w:p w14:paraId="0BA41B67" w14:textId="77777777" w:rsidR="00220647" w:rsidRDefault="00220647" w:rsidP="00220647">
            <w:pPr>
              <w:pStyle w:val="Table0"/>
            </w:pPr>
            <w:r>
              <w:t>Y (Yes) indicates Separate Certificates are required for each distinct value of Shipping Marks on the RFP, N (No) that standard collation of RFP lines onto Certificates is to apply.</w:t>
            </w:r>
          </w:p>
        </w:tc>
      </w:tr>
      <w:tr w:rsidR="00220647" w14:paraId="0B1CC206" w14:textId="77777777">
        <w:trPr>
          <w:cantSplit/>
        </w:trPr>
        <w:tc>
          <w:tcPr>
            <w:tcW w:w="3084" w:type="dxa"/>
          </w:tcPr>
          <w:p w14:paraId="15498CB1" w14:textId="77777777" w:rsidR="00220647" w:rsidRDefault="00220647" w:rsidP="00220647">
            <w:pPr>
              <w:pStyle w:val="Table0"/>
            </w:pPr>
            <w:r>
              <w:t>Separate Certificate Packer Indicator</w:t>
            </w:r>
          </w:p>
        </w:tc>
        <w:tc>
          <w:tcPr>
            <w:tcW w:w="709" w:type="dxa"/>
          </w:tcPr>
          <w:p w14:paraId="41A70CEF" w14:textId="77777777" w:rsidR="00220647" w:rsidRDefault="00220647" w:rsidP="00220647">
            <w:pPr>
              <w:pStyle w:val="Table0"/>
            </w:pPr>
            <w:r>
              <w:t>a1</w:t>
            </w:r>
          </w:p>
        </w:tc>
        <w:tc>
          <w:tcPr>
            <w:tcW w:w="5245" w:type="dxa"/>
          </w:tcPr>
          <w:p w14:paraId="40A8143A" w14:textId="77777777" w:rsidR="00220647" w:rsidRDefault="00220647" w:rsidP="00220647">
            <w:pPr>
              <w:pStyle w:val="Table0"/>
            </w:pPr>
            <w:r>
              <w:t>Y (Yes) indicates Separate Certificates are required for each distinct Packing Establishment on the RFP, N (No) that standard collation of RFP lines onto Certificates is to apply.</w:t>
            </w:r>
          </w:p>
        </w:tc>
      </w:tr>
      <w:tr w:rsidR="00220647" w14:paraId="7FA84673" w14:textId="77777777">
        <w:trPr>
          <w:cantSplit/>
        </w:trPr>
        <w:tc>
          <w:tcPr>
            <w:tcW w:w="3084" w:type="dxa"/>
          </w:tcPr>
          <w:p w14:paraId="694C288F" w14:textId="77777777" w:rsidR="00220647" w:rsidRDefault="00220647" w:rsidP="00220647">
            <w:pPr>
              <w:pStyle w:val="Table0"/>
            </w:pPr>
            <w:r>
              <w:t>Serial Number</w:t>
            </w:r>
          </w:p>
        </w:tc>
        <w:tc>
          <w:tcPr>
            <w:tcW w:w="709" w:type="dxa"/>
          </w:tcPr>
          <w:p w14:paraId="29BCE19F" w14:textId="77777777" w:rsidR="00220647" w:rsidRDefault="00220647" w:rsidP="00220647">
            <w:pPr>
              <w:pStyle w:val="Table0"/>
            </w:pPr>
            <w:r>
              <w:t>an..20</w:t>
            </w:r>
          </w:p>
        </w:tc>
        <w:tc>
          <w:tcPr>
            <w:tcW w:w="5245" w:type="dxa"/>
          </w:tcPr>
          <w:p w14:paraId="4E286B46" w14:textId="77777777" w:rsidR="00220647" w:rsidRDefault="00220647" w:rsidP="00220647">
            <w:pPr>
              <w:pStyle w:val="Table0"/>
            </w:pPr>
            <w:r>
              <w:t>Free format text</w:t>
            </w:r>
          </w:p>
        </w:tc>
      </w:tr>
      <w:tr w:rsidR="00220647" w14:paraId="5DE3CB62" w14:textId="77777777">
        <w:trPr>
          <w:cantSplit/>
        </w:trPr>
        <w:tc>
          <w:tcPr>
            <w:tcW w:w="3084" w:type="dxa"/>
          </w:tcPr>
          <w:p w14:paraId="75A3AACD" w14:textId="77777777" w:rsidR="00220647" w:rsidRDefault="00220647" w:rsidP="00220647">
            <w:pPr>
              <w:pStyle w:val="Table0"/>
            </w:pPr>
            <w:r>
              <w:t>Ship Stores Indicator</w:t>
            </w:r>
          </w:p>
        </w:tc>
        <w:tc>
          <w:tcPr>
            <w:tcW w:w="709" w:type="dxa"/>
          </w:tcPr>
          <w:p w14:paraId="22DC7296" w14:textId="77777777" w:rsidR="00220647" w:rsidRDefault="00220647" w:rsidP="00220647">
            <w:pPr>
              <w:pStyle w:val="Table0"/>
            </w:pPr>
            <w:r>
              <w:t>a1</w:t>
            </w:r>
          </w:p>
        </w:tc>
        <w:tc>
          <w:tcPr>
            <w:tcW w:w="5245" w:type="dxa"/>
          </w:tcPr>
          <w:p w14:paraId="7E249E8F" w14:textId="77777777" w:rsidR="00220647" w:rsidRDefault="00220647" w:rsidP="00220647">
            <w:pPr>
              <w:pStyle w:val="Table0"/>
            </w:pPr>
          </w:p>
        </w:tc>
      </w:tr>
      <w:tr w:rsidR="00220647" w14:paraId="312665C6" w14:textId="77777777">
        <w:trPr>
          <w:cantSplit/>
        </w:trPr>
        <w:tc>
          <w:tcPr>
            <w:tcW w:w="3084" w:type="dxa"/>
          </w:tcPr>
          <w:p w14:paraId="06FE5D20" w14:textId="77777777" w:rsidR="00220647" w:rsidRDefault="00220647" w:rsidP="00220647">
            <w:pPr>
              <w:pStyle w:val="Table0"/>
            </w:pPr>
            <w:r>
              <w:t>Shipping Company or Carrier Name</w:t>
            </w:r>
          </w:p>
        </w:tc>
        <w:tc>
          <w:tcPr>
            <w:tcW w:w="709" w:type="dxa"/>
          </w:tcPr>
          <w:p w14:paraId="67474507" w14:textId="77777777" w:rsidR="00220647" w:rsidRDefault="00220647" w:rsidP="00220647">
            <w:pPr>
              <w:pStyle w:val="Table0"/>
            </w:pPr>
            <w:r>
              <w:t>an..35</w:t>
            </w:r>
          </w:p>
        </w:tc>
        <w:tc>
          <w:tcPr>
            <w:tcW w:w="5245" w:type="dxa"/>
          </w:tcPr>
          <w:p w14:paraId="3430046C" w14:textId="77777777" w:rsidR="00220647" w:rsidRDefault="00220647" w:rsidP="00220647">
            <w:pPr>
              <w:pStyle w:val="Table0"/>
            </w:pPr>
            <w:r>
              <w:t>Free format text.</w:t>
            </w:r>
          </w:p>
        </w:tc>
      </w:tr>
      <w:tr w:rsidR="00220647" w14:paraId="238D6C74" w14:textId="77777777">
        <w:trPr>
          <w:cantSplit/>
        </w:trPr>
        <w:tc>
          <w:tcPr>
            <w:tcW w:w="3084" w:type="dxa"/>
          </w:tcPr>
          <w:p w14:paraId="291B1BCC" w14:textId="77777777" w:rsidR="00220647" w:rsidRDefault="00220647" w:rsidP="00220647">
            <w:pPr>
              <w:pStyle w:val="Table0"/>
            </w:pPr>
            <w:r>
              <w:t>Shipping Marks</w:t>
            </w:r>
          </w:p>
        </w:tc>
        <w:tc>
          <w:tcPr>
            <w:tcW w:w="709" w:type="dxa"/>
          </w:tcPr>
          <w:p w14:paraId="100623CC" w14:textId="77777777" w:rsidR="00220647" w:rsidRDefault="00220647" w:rsidP="00220647">
            <w:pPr>
              <w:pStyle w:val="Table0"/>
            </w:pPr>
            <w:r>
              <w:t>an..20</w:t>
            </w:r>
          </w:p>
        </w:tc>
        <w:tc>
          <w:tcPr>
            <w:tcW w:w="5245" w:type="dxa"/>
          </w:tcPr>
          <w:p w14:paraId="569815E9" w14:textId="77777777" w:rsidR="00220647" w:rsidRDefault="00220647" w:rsidP="00220647">
            <w:pPr>
              <w:pStyle w:val="Table0"/>
            </w:pPr>
            <w:r>
              <w:t>Free format text.</w:t>
            </w:r>
          </w:p>
        </w:tc>
      </w:tr>
      <w:tr w:rsidR="00220647" w14:paraId="00874A41" w14:textId="77777777">
        <w:trPr>
          <w:cantSplit/>
        </w:trPr>
        <w:tc>
          <w:tcPr>
            <w:tcW w:w="3084" w:type="dxa"/>
          </w:tcPr>
          <w:p w14:paraId="03866BB2" w14:textId="77777777" w:rsidR="00220647" w:rsidRDefault="00220647" w:rsidP="00220647">
            <w:pPr>
              <w:pStyle w:val="Table0"/>
            </w:pPr>
            <w:r>
              <w:t>Ships Hold Inspection Date</w:t>
            </w:r>
          </w:p>
        </w:tc>
        <w:tc>
          <w:tcPr>
            <w:tcW w:w="709" w:type="dxa"/>
          </w:tcPr>
          <w:p w14:paraId="56DE3F10" w14:textId="77777777" w:rsidR="00220647" w:rsidRDefault="00220647" w:rsidP="00220647">
            <w:pPr>
              <w:pStyle w:val="Table0"/>
            </w:pPr>
            <w:r>
              <w:t>n8</w:t>
            </w:r>
          </w:p>
        </w:tc>
        <w:tc>
          <w:tcPr>
            <w:tcW w:w="5245" w:type="dxa"/>
          </w:tcPr>
          <w:p w14:paraId="272639E2" w14:textId="77777777" w:rsidR="00220647" w:rsidRDefault="00220647" w:rsidP="00220647">
            <w:pPr>
              <w:pStyle w:val="Table0"/>
            </w:pPr>
            <w:r>
              <w:t>ccyymmdd</w:t>
            </w:r>
          </w:p>
        </w:tc>
      </w:tr>
      <w:tr w:rsidR="00220647" w14:paraId="3F2B7ED2" w14:textId="77777777">
        <w:trPr>
          <w:cantSplit/>
        </w:trPr>
        <w:tc>
          <w:tcPr>
            <w:tcW w:w="3084" w:type="dxa"/>
          </w:tcPr>
          <w:p w14:paraId="61384719" w14:textId="77777777" w:rsidR="00220647" w:rsidRDefault="00220647" w:rsidP="00220647">
            <w:pPr>
              <w:pStyle w:val="Table0"/>
            </w:pPr>
            <w:r>
              <w:lastRenderedPageBreak/>
              <w:t>Statement Number</w:t>
            </w:r>
          </w:p>
        </w:tc>
        <w:tc>
          <w:tcPr>
            <w:tcW w:w="709" w:type="dxa"/>
          </w:tcPr>
          <w:p w14:paraId="470C7FB8" w14:textId="77777777" w:rsidR="00220647" w:rsidRDefault="00220647" w:rsidP="00220647">
            <w:pPr>
              <w:pStyle w:val="Table0"/>
            </w:pPr>
            <w:r>
              <w:t>n..4</w:t>
            </w:r>
          </w:p>
        </w:tc>
        <w:tc>
          <w:tcPr>
            <w:tcW w:w="5245" w:type="dxa"/>
          </w:tcPr>
          <w:p w14:paraId="458CA1E4" w14:textId="77777777" w:rsidR="00220647" w:rsidRDefault="00220647" w:rsidP="00220647">
            <w:pPr>
              <w:pStyle w:val="Table0"/>
            </w:pPr>
            <w:r>
              <w:t>Code representing a statement to be printed on a certificate.  Up to five Statement Numbers can be sent in a single FTX segment, if required.</w:t>
            </w:r>
          </w:p>
        </w:tc>
      </w:tr>
      <w:tr w:rsidR="00220647" w14:paraId="4B051749" w14:textId="77777777">
        <w:trPr>
          <w:cantSplit/>
        </w:trPr>
        <w:tc>
          <w:tcPr>
            <w:tcW w:w="3084" w:type="dxa"/>
          </w:tcPr>
          <w:p w14:paraId="02AD13B6" w14:textId="77777777" w:rsidR="00220647" w:rsidRDefault="00220647" w:rsidP="00220647">
            <w:pPr>
              <w:pStyle w:val="Table0"/>
            </w:pPr>
            <w:r>
              <w:t>Statement Text</w:t>
            </w:r>
          </w:p>
        </w:tc>
        <w:tc>
          <w:tcPr>
            <w:tcW w:w="709" w:type="dxa"/>
          </w:tcPr>
          <w:p w14:paraId="44D9E34A" w14:textId="77777777" w:rsidR="00220647" w:rsidRDefault="00220647" w:rsidP="00220647">
            <w:pPr>
              <w:pStyle w:val="Table0"/>
            </w:pPr>
            <w:r>
              <w:t>an..350</w:t>
            </w:r>
          </w:p>
        </w:tc>
        <w:tc>
          <w:tcPr>
            <w:tcW w:w="5245" w:type="dxa"/>
          </w:tcPr>
          <w:p w14:paraId="75F1743C" w14:textId="77777777" w:rsidR="00220647" w:rsidRDefault="00220647" w:rsidP="00220647">
            <w:pPr>
              <w:pStyle w:val="Table0"/>
            </w:pPr>
            <w:r>
              <w:t>Free format text.  Sent as up to 5 repeats each of a maximum length of 70 characters.  Splits, when required, occur exactly on a 70-character boundary and therefore may be within words.</w:t>
            </w:r>
          </w:p>
        </w:tc>
      </w:tr>
      <w:tr w:rsidR="00220647" w14:paraId="7C5AC2EE" w14:textId="77777777">
        <w:trPr>
          <w:cantSplit/>
        </w:trPr>
        <w:tc>
          <w:tcPr>
            <w:tcW w:w="3084" w:type="dxa"/>
          </w:tcPr>
          <w:p w14:paraId="1D5B1E2B" w14:textId="77777777" w:rsidR="00220647" w:rsidRDefault="00220647" w:rsidP="00220647">
            <w:pPr>
              <w:pStyle w:val="Table0"/>
            </w:pPr>
            <w:r>
              <w:t>Storage Establishment Number</w:t>
            </w:r>
          </w:p>
        </w:tc>
        <w:tc>
          <w:tcPr>
            <w:tcW w:w="709" w:type="dxa"/>
          </w:tcPr>
          <w:p w14:paraId="4BA11882" w14:textId="77777777" w:rsidR="00220647" w:rsidRDefault="00220647" w:rsidP="00220647">
            <w:pPr>
              <w:pStyle w:val="Table0"/>
            </w:pPr>
          </w:p>
        </w:tc>
        <w:tc>
          <w:tcPr>
            <w:tcW w:w="5245" w:type="dxa"/>
          </w:tcPr>
          <w:p w14:paraId="7E36189A" w14:textId="77777777" w:rsidR="00220647" w:rsidRDefault="00220647" w:rsidP="00220647">
            <w:pPr>
              <w:pStyle w:val="Table0"/>
            </w:pPr>
            <w:r>
              <w:t>See Establishment Number.</w:t>
            </w:r>
          </w:p>
        </w:tc>
      </w:tr>
      <w:tr w:rsidR="00220647" w14:paraId="1557333A" w14:textId="77777777">
        <w:trPr>
          <w:cantSplit/>
        </w:trPr>
        <w:tc>
          <w:tcPr>
            <w:tcW w:w="3084" w:type="dxa"/>
          </w:tcPr>
          <w:p w14:paraId="40F50F62" w14:textId="77777777" w:rsidR="00220647" w:rsidRDefault="00220647" w:rsidP="00220647">
            <w:pPr>
              <w:pStyle w:val="Table0"/>
            </w:pPr>
            <w:r>
              <w:t>Total weight of milk fat in mixtures</w:t>
            </w:r>
          </w:p>
        </w:tc>
        <w:tc>
          <w:tcPr>
            <w:tcW w:w="709" w:type="dxa"/>
          </w:tcPr>
          <w:p w14:paraId="145C043C" w14:textId="77777777" w:rsidR="00220647" w:rsidRDefault="00220647" w:rsidP="00220647">
            <w:pPr>
              <w:pStyle w:val="Table0"/>
            </w:pPr>
            <w:r>
              <w:t>n..5</w:t>
            </w:r>
          </w:p>
        </w:tc>
        <w:tc>
          <w:tcPr>
            <w:tcW w:w="5245" w:type="dxa"/>
          </w:tcPr>
          <w:p w14:paraId="291B3F46" w14:textId="77777777" w:rsidR="00220647" w:rsidRDefault="00220647" w:rsidP="00220647">
            <w:pPr>
              <w:pStyle w:val="Table0"/>
            </w:pPr>
          </w:p>
        </w:tc>
      </w:tr>
      <w:tr w:rsidR="00220647" w14:paraId="190D8F59" w14:textId="77777777">
        <w:trPr>
          <w:cantSplit/>
        </w:trPr>
        <w:tc>
          <w:tcPr>
            <w:tcW w:w="3084" w:type="dxa"/>
          </w:tcPr>
          <w:p w14:paraId="4D5506E5" w14:textId="77777777" w:rsidR="00220647" w:rsidRDefault="00220647" w:rsidP="00220647">
            <w:pPr>
              <w:pStyle w:val="Table0"/>
            </w:pPr>
            <w:r>
              <w:t>Total weight of milk protein in mixtures</w:t>
            </w:r>
          </w:p>
        </w:tc>
        <w:tc>
          <w:tcPr>
            <w:tcW w:w="709" w:type="dxa"/>
          </w:tcPr>
          <w:p w14:paraId="51F65C54" w14:textId="77777777" w:rsidR="00220647" w:rsidRDefault="00220647" w:rsidP="00220647">
            <w:pPr>
              <w:pStyle w:val="Table0"/>
            </w:pPr>
            <w:r>
              <w:t>n..5</w:t>
            </w:r>
          </w:p>
        </w:tc>
        <w:tc>
          <w:tcPr>
            <w:tcW w:w="5245" w:type="dxa"/>
          </w:tcPr>
          <w:p w14:paraId="7340D3E3" w14:textId="77777777" w:rsidR="00220647" w:rsidRDefault="00220647" w:rsidP="00220647">
            <w:pPr>
              <w:pStyle w:val="Table0"/>
            </w:pPr>
          </w:p>
        </w:tc>
      </w:tr>
      <w:tr w:rsidR="00220647" w14:paraId="213D9107" w14:textId="77777777">
        <w:trPr>
          <w:cantSplit/>
        </w:trPr>
        <w:tc>
          <w:tcPr>
            <w:tcW w:w="3084" w:type="dxa"/>
          </w:tcPr>
          <w:p w14:paraId="384101C1" w14:textId="77777777" w:rsidR="00220647" w:rsidRDefault="00220647" w:rsidP="00220647">
            <w:pPr>
              <w:pStyle w:val="Table0"/>
            </w:pPr>
            <w:r>
              <w:t>Transferee EDI User Identifier</w:t>
            </w:r>
          </w:p>
        </w:tc>
        <w:tc>
          <w:tcPr>
            <w:tcW w:w="709" w:type="dxa"/>
          </w:tcPr>
          <w:p w14:paraId="30ED1A56" w14:textId="77777777" w:rsidR="00220647" w:rsidRDefault="00220647" w:rsidP="00220647">
            <w:pPr>
              <w:pStyle w:val="Table0"/>
            </w:pPr>
          </w:p>
        </w:tc>
        <w:tc>
          <w:tcPr>
            <w:tcW w:w="5245" w:type="dxa"/>
          </w:tcPr>
          <w:p w14:paraId="13182B30" w14:textId="77777777" w:rsidR="00220647" w:rsidRDefault="00220647" w:rsidP="00220647">
            <w:pPr>
              <w:pStyle w:val="Table0"/>
            </w:pPr>
            <w:r>
              <w:t>The EDI User Identifier an RFP is to be transferred to.  For format, see EDI User Identifier.</w:t>
            </w:r>
          </w:p>
        </w:tc>
      </w:tr>
      <w:tr w:rsidR="00220647" w14:paraId="6DD3604F" w14:textId="77777777">
        <w:trPr>
          <w:cantSplit/>
        </w:trPr>
        <w:tc>
          <w:tcPr>
            <w:tcW w:w="3084" w:type="dxa"/>
          </w:tcPr>
          <w:p w14:paraId="51F1830C" w14:textId="77777777" w:rsidR="00220647" w:rsidRDefault="00220647" w:rsidP="00220647">
            <w:pPr>
              <w:pStyle w:val="Table0"/>
            </w:pPr>
            <w:r>
              <w:t>Transferee Exporter Number</w:t>
            </w:r>
          </w:p>
        </w:tc>
        <w:tc>
          <w:tcPr>
            <w:tcW w:w="709" w:type="dxa"/>
          </w:tcPr>
          <w:p w14:paraId="393D4478" w14:textId="77777777" w:rsidR="00220647" w:rsidRDefault="00220647" w:rsidP="00220647">
            <w:pPr>
              <w:pStyle w:val="Table0"/>
            </w:pPr>
          </w:p>
        </w:tc>
        <w:tc>
          <w:tcPr>
            <w:tcW w:w="5245" w:type="dxa"/>
          </w:tcPr>
          <w:p w14:paraId="7E7872A7" w14:textId="77777777" w:rsidR="00220647" w:rsidRDefault="00220647" w:rsidP="00220647">
            <w:pPr>
              <w:pStyle w:val="Table0"/>
            </w:pPr>
            <w:r>
              <w:t>The recipient exporter in a transfer.  For format, see Exporter Number.</w:t>
            </w:r>
          </w:p>
        </w:tc>
      </w:tr>
      <w:tr w:rsidR="00220647" w14:paraId="0BC24B82" w14:textId="77777777">
        <w:trPr>
          <w:cantSplit/>
        </w:trPr>
        <w:tc>
          <w:tcPr>
            <w:tcW w:w="3084" w:type="dxa"/>
          </w:tcPr>
          <w:p w14:paraId="6122A96A" w14:textId="77777777" w:rsidR="00220647" w:rsidRDefault="00220647" w:rsidP="00220647">
            <w:pPr>
              <w:pStyle w:val="Table0"/>
            </w:pPr>
            <w:r>
              <w:t>Transferor Exporter Number</w:t>
            </w:r>
          </w:p>
        </w:tc>
        <w:tc>
          <w:tcPr>
            <w:tcW w:w="709" w:type="dxa"/>
          </w:tcPr>
          <w:p w14:paraId="09CA24F2" w14:textId="77777777" w:rsidR="00220647" w:rsidRDefault="00220647" w:rsidP="00220647">
            <w:pPr>
              <w:pStyle w:val="Table0"/>
            </w:pPr>
          </w:p>
        </w:tc>
        <w:tc>
          <w:tcPr>
            <w:tcW w:w="5245" w:type="dxa"/>
          </w:tcPr>
          <w:p w14:paraId="2AF81ECC" w14:textId="77777777" w:rsidR="00220647" w:rsidRDefault="00220647" w:rsidP="00220647">
            <w:pPr>
              <w:pStyle w:val="Table0"/>
            </w:pPr>
            <w:r>
              <w:t>The donating exporter in a transfer.  For format, see Exporter Number.</w:t>
            </w:r>
          </w:p>
        </w:tc>
      </w:tr>
      <w:tr w:rsidR="00220647" w14:paraId="2EC9A15A" w14:textId="77777777">
        <w:trPr>
          <w:cantSplit/>
        </w:trPr>
        <w:tc>
          <w:tcPr>
            <w:tcW w:w="3084" w:type="dxa"/>
          </w:tcPr>
          <w:p w14:paraId="37D77412" w14:textId="77777777" w:rsidR="00220647" w:rsidRDefault="00220647" w:rsidP="00220647">
            <w:pPr>
              <w:pStyle w:val="Table0"/>
            </w:pPr>
            <w:r>
              <w:t>Transhipment Storage Temperature</w:t>
            </w:r>
          </w:p>
        </w:tc>
        <w:tc>
          <w:tcPr>
            <w:tcW w:w="709" w:type="dxa"/>
          </w:tcPr>
          <w:p w14:paraId="5F8CB911" w14:textId="77777777" w:rsidR="00220647" w:rsidRDefault="00220647" w:rsidP="00220647">
            <w:pPr>
              <w:pStyle w:val="Table0"/>
            </w:pPr>
            <w:r>
              <w:t>n..5</w:t>
            </w:r>
          </w:p>
        </w:tc>
        <w:tc>
          <w:tcPr>
            <w:tcW w:w="5245" w:type="dxa"/>
          </w:tcPr>
          <w:p w14:paraId="34A4BBE9" w14:textId="77777777" w:rsidR="00220647" w:rsidRDefault="00220647" w:rsidP="00220647">
            <w:pPr>
              <w:pStyle w:val="Table0"/>
            </w:pPr>
            <w:r>
              <w:t>3 significant and 2 decimal places, leading zeros may be omitted.  A negative sign can be supplied without affect on the 3 significant digits.  For example, -100.5 is valid.</w:t>
            </w:r>
          </w:p>
        </w:tc>
      </w:tr>
      <w:tr w:rsidR="00220647" w14:paraId="03AB23A4" w14:textId="77777777">
        <w:trPr>
          <w:cantSplit/>
        </w:trPr>
        <w:tc>
          <w:tcPr>
            <w:tcW w:w="3084" w:type="dxa"/>
          </w:tcPr>
          <w:p w14:paraId="083FCD05" w14:textId="77777777" w:rsidR="00220647" w:rsidRDefault="00220647" w:rsidP="00220647">
            <w:pPr>
              <w:pStyle w:val="Table0"/>
            </w:pPr>
            <w:r>
              <w:t>Transit Country</w:t>
            </w:r>
          </w:p>
        </w:tc>
        <w:tc>
          <w:tcPr>
            <w:tcW w:w="709" w:type="dxa"/>
          </w:tcPr>
          <w:p w14:paraId="12A8EBB2" w14:textId="77777777" w:rsidR="00220647" w:rsidRDefault="00220647" w:rsidP="00220647">
            <w:pPr>
              <w:pStyle w:val="Table0"/>
            </w:pPr>
            <w:r>
              <w:t>a2</w:t>
            </w:r>
          </w:p>
        </w:tc>
        <w:tc>
          <w:tcPr>
            <w:tcW w:w="5245" w:type="dxa"/>
          </w:tcPr>
          <w:p w14:paraId="7566CBF3" w14:textId="77777777" w:rsidR="00220647" w:rsidRDefault="00220647" w:rsidP="00220647">
            <w:pPr>
              <w:pStyle w:val="Table0"/>
            </w:pPr>
            <w:r>
              <w:t>A country code from UN LOCODE Country (equivalent to ISO 3166 Country Code).</w:t>
            </w:r>
          </w:p>
        </w:tc>
      </w:tr>
      <w:tr w:rsidR="00220647" w14:paraId="6FEC5A89" w14:textId="77777777">
        <w:trPr>
          <w:cantSplit/>
        </w:trPr>
        <w:tc>
          <w:tcPr>
            <w:tcW w:w="3084" w:type="dxa"/>
          </w:tcPr>
          <w:p w14:paraId="5782EF84" w14:textId="77777777" w:rsidR="00220647" w:rsidRDefault="00220647" w:rsidP="00220647">
            <w:pPr>
              <w:pStyle w:val="Table0"/>
            </w:pPr>
            <w:r>
              <w:t>Transport Mode</w:t>
            </w:r>
          </w:p>
        </w:tc>
        <w:tc>
          <w:tcPr>
            <w:tcW w:w="709" w:type="dxa"/>
          </w:tcPr>
          <w:p w14:paraId="552B89D9" w14:textId="77777777" w:rsidR="00220647" w:rsidRDefault="00220647" w:rsidP="00220647">
            <w:pPr>
              <w:pStyle w:val="Table0"/>
            </w:pPr>
            <w:r>
              <w:t>n1</w:t>
            </w:r>
          </w:p>
        </w:tc>
        <w:tc>
          <w:tcPr>
            <w:tcW w:w="5245" w:type="dxa"/>
          </w:tcPr>
          <w:p w14:paraId="02541D15" w14:textId="77777777" w:rsidR="00220647" w:rsidRDefault="00220647" w:rsidP="00220647">
            <w:pPr>
              <w:pStyle w:val="Table0"/>
            </w:pPr>
          </w:p>
        </w:tc>
      </w:tr>
      <w:tr w:rsidR="00220647" w:rsidRPr="004C04D2" w14:paraId="64C8C001" w14:textId="77777777" w:rsidTr="00B1419D">
        <w:trPr>
          <w:cantSplit/>
        </w:trPr>
        <w:tc>
          <w:tcPr>
            <w:tcW w:w="3084" w:type="dxa"/>
            <w:shd w:val="clear" w:color="auto" w:fill="auto"/>
          </w:tcPr>
          <w:p w14:paraId="59BD4FE3" w14:textId="77777777" w:rsidR="00220647" w:rsidRPr="004C04D2" w:rsidRDefault="00220647" w:rsidP="00220647">
            <w:pPr>
              <w:pStyle w:val="Table0"/>
            </w:pPr>
            <w:r w:rsidRPr="004C04D2">
              <w:rPr>
                <w:color w:val="000000"/>
              </w:rPr>
              <w:t>Treatment</w:t>
            </w:r>
            <w:r w:rsidRPr="004C04D2">
              <w:t xml:space="preserve"> Active Ingredient</w:t>
            </w:r>
          </w:p>
        </w:tc>
        <w:tc>
          <w:tcPr>
            <w:tcW w:w="709" w:type="dxa"/>
            <w:shd w:val="clear" w:color="auto" w:fill="auto"/>
          </w:tcPr>
          <w:p w14:paraId="4EAEAD7A" w14:textId="6AC978DF" w:rsidR="00220647" w:rsidRPr="004C04D2" w:rsidRDefault="00276457" w:rsidP="00220647">
            <w:pPr>
              <w:pStyle w:val="Table0"/>
            </w:pPr>
            <w:r>
              <w:t>a</w:t>
            </w:r>
            <w:r w:rsidR="00220647" w:rsidRPr="004C04D2">
              <w:t>n..4</w:t>
            </w:r>
          </w:p>
        </w:tc>
        <w:tc>
          <w:tcPr>
            <w:tcW w:w="5245" w:type="dxa"/>
            <w:shd w:val="clear" w:color="auto" w:fill="auto"/>
          </w:tcPr>
          <w:p w14:paraId="1E41FE62" w14:textId="77777777" w:rsidR="00220647" w:rsidRPr="004C04D2" w:rsidRDefault="00220647" w:rsidP="00220647">
            <w:pPr>
              <w:pStyle w:val="Table0"/>
            </w:pPr>
            <w:r w:rsidRPr="004C04D2">
              <w:t>The coded name of the chemical active ingredient used.</w:t>
            </w:r>
          </w:p>
        </w:tc>
      </w:tr>
      <w:tr w:rsidR="00220647" w14:paraId="660F80C6" w14:textId="77777777" w:rsidTr="00B1419D">
        <w:trPr>
          <w:cantSplit/>
        </w:trPr>
        <w:tc>
          <w:tcPr>
            <w:tcW w:w="3084" w:type="dxa"/>
          </w:tcPr>
          <w:p w14:paraId="03B7A353" w14:textId="77777777" w:rsidR="00220647" w:rsidRDefault="00220647" w:rsidP="00220647">
            <w:pPr>
              <w:pStyle w:val="Table0"/>
            </w:pPr>
            <w:r>
              <w:t>Treatment Code</w:t>
            </w:r>
          </w:p>
        </w:tc>
        <w:tc>
          <w:tcPr>
            <w:tcW w:w="709" w:type="dxa"/>
          </w:tcPr>
          <w:p w14:paraId="37016ABD" w14:textId="77777777" w:rsidR="00220647" w:rsidRDefault="00220647" w:rsidP="00220647">
            <w:pPr>
              <w:pStyle w:val="Table0"/>
            </w:pPr>
            <w:r>
              <w:t>a6</w:t>
            </w:r>
          </w:p>
        </w:tc>
        <w:tc>
          <w:tcPr>
            <w:tcW w:w="5245" w:type="dxa"/>
          </w:tcPr>
          <w:p w14:paraId="4C68A85B" w14:textId="77777777" w:rsidR="00220647" w:rsidRDefault="00220647" w:rsidP="00220647">
            <w:pPr>
              <w:pStyle w:val="Table0"/>
            </w:pPr>
            <w:r>
              <w:t>The type of treatment applied to the product.</w:t>
            </w:r>
          </w:p>
        </w:tc>
      </w:tr>
      <w:tr w:rsidR="00220647" w:rsidRPr="004C04D2" w14:paraId="1CEED317" w14:textId="77777777" w:rsidTr="00B1419D">
        <w:trPr>
          <w:cantSplit/>
        </w:trPr>
        <w:tc>
          <w:tcPr>
            <w:tcW w:w="3084" w:type="dxa"/>
            <w:shd w:val="clear" w:color="auto" w:fill="auto"/>
          </w:tcPr>
          <w:p w14:paraId="047ACE5E" w14:textId="77777777" w:rsidR="00220647" w:rsidRPr="004C04D2" w:rsidRDefault="00220647" w:rsidP="00220647">
            <w:pPr>
              <w:pStyle w:val="Table0"/>
            </w:pPr>
            <w:r w:rsidRPr="004C04D2">
              <w:t>Treatment Concentration</w:t>
            </w:r>
          </w:p>
        </w:tc>
        <w:tc>
          <w:tcPr>
            <w:tcW w:w="709" w:type="dxa"/>
            <w:shd w:val="clear" w:color="auto" w:fill="auto"/>
          </w:tcPr>
          <w:p w14:paraId="764BA41E" w14:textId="77777777" w:rsidR="00220647" w:rsidRPr="004C04D2" w:rsidRDefault="00220647" w:rsidP="00220647">
            <w:pPr>
              <w:pStyle w:val="Table0"/>
            </w:pPr>
            <w:r w:rsidRPr="004C04D2">
              <w:t>n..8</w:t>
            </w:r>
          </w:p>
        </w:tc>
        <w:tc>
          <w:tcPr>
            <w:tcW w:w="5245" w:type="dxa"/>
            <w:shd w:val="clear" w:color="auto" w:fill="auto"/>
          </w:tcPr>
          <w:p w14:paraId="4EE40709" w14:textId="34ED5079" w:rsidR="00220647" w:rsidRPr="004C04D2" w:rsidRDefault="00220647" w:rsidP="00220647">
            <w:pPr>
              <w:pStyle w:val="Table0"/>
            </w:pPr>
            <w:r w:rsidRPr="004C04D2">
              <w:t>The rate of application.</w:t>
            </w:r>
            <w:r w:rsidR="00A03D3E">
              <w:t xml:space="preserve"> </w:t>
            </w:r>
            <w:r w:rsidR="00A03D3E" w:rsidRPr="00A03D3E">
              <w:t>6 significant and 2 decimal places, leading zeros may be omitted.</w:t>
            </w:r>
          </w:p>
        </w:tc>
      </w:tr>
      <w:tr w:rsidR="00220647" w14:paraId="58500427" w14:textId="77777777" w:rsidTr="00B1419D">
        <w:trPr>
          <w:cantSplit/>
        </w:trPr>
        <w:tc>
          <w:tcPr>
            <w:tcW w:w="3084" w:type="dxa"/>
          </w:tcPr>
          <w:p w14:paraId="11DA2A4C" w14:textId="77777777" w:rsidR="00220647" w:rsidRDefault="00220647" w:rsidP="00220647">
            <w:pPr>
              <w:pStyle w:val="Table0"/>
            </w:pPr>
            <w:r>
              <w:t>Treatment Date</w:t>
            </w:r>
          </w:p>
        </w:tc>
        <w:tc>
          <w:tcPr>
            <w:tcW w:w="709" w:type="dxa"/>
          </w:tcPr>
          <w:p w14:paraId="799568E4" w14:textId="77777777" w:rsidR="00220647" w:rsidRDefault="00220647" w:rsidP="00220647">
            <w:pPr>
              <w:pStyle w:val="Table0"/>
            </w:pPr>
            <w:r>
              <w:t>n8</w:t>
            </w:r>
          </w:p>
        </w:tc>
        <w:tc>
          <w:tcPr>
            <w:tcW w:w="5245" w:type="dxa"/>
          </w:tcPr>
          <w:p w14:paraId="73E5F760" w14:textId="77777777" w:rsidR="00220647" w:rsidRDefault="00220647" w:rsidP="00220647">
            <w:pPr>
              <w:pStyle w:val="Table0"/>
            </w:pPr>
            <w:r>
              <w:t>ccyymmdd</w:t>
            </w:r>
          </w:p>
        </w:tc>
      </w:tr>
      <w:tr w:rsidR="00220647" w:rsidRPr="004C04D2" w14:paraId="46C8D303" w14:textId="77777777" w:rsidTr="0059660D">
        <w:trPr>
          <w:cantSplit/>
        </w:trPr>
        <w:tc>
          <w:tcPr>
            <w:tcW w:w="3084" w:type="dxa"/>
            <w:shd w:val="clear" w:color="auto" w:fill="auto"/>
          </w:tcPr>
          <w:p w14:paraId="111D9832" w14:textId="77777777" w:rsidR="00220647" w:rsidRPr="004C04D2" w:rsidRDefault="00220647" w:rsidP="00220647">
            <w:pPr>
              <w:pStyle w:val="Table0"/>
            </w:pPr>
            <w:r w:rsidRPr="004C04D2">
              <w:rPr>
                <w:color w:val="000000"/>
              </w:rPr>
              <w:t>Treatment Duration</w:t>
            </w:r>
          </w:p>
        </w:tc>
        <w:tc>
          <w:tcPr>
            <w:tcW w:w="709" w:type="dxa"/>
            <w:shd w:val="clear" w:color="auto" w:fill="auto"/>
          </w:tcPr>
          <w:p w14:paraId="37647F86" w14:textId="77777777" w:rsidR="00220647" w:rsidRPr="004C04D2" w:rsidRDefault="00220647" w:rsidP="00220647">
            <w:pPr>
              <w:pStyle w:val="Table0"/>
            </w:pPr>
            <w:r w:rsidRPr="004C04D2">
              <w:t>n..6</w:t>
            </w:r>
          </w:p>
        </w:tc>
        <w:tc>
          <w:tcPr>
            <w:tcW w:w="5245" w:type="dxa"/>
            <w:shd w:val="clear" w:color="auto" w:fill="auto"/>
          </w:tcPr>
          <w:p w14:paraId="257CFB7E" w14:textId="77777777" w:rsidR="00220647" w:rsidRPr="004C04D2" w:rsidRDefault="00220647" w:rsidP="00220647">
            <w:pPr>
              <w:pStyle w:val="Table0"/>
            </w:pPr>
            <w:r w:rsidRPr="004C04D2">
              <w:t>The length of time the product was treated. 4 significant and 2 decimal places, leading zeros may be omitted.</w:t>
            </w:r>
          </w:p>
        </w:tc>
      </w:tr>
      <w:tr w:rsidR="00220647" w14:paraId="5043A5E0" w14:textId="77777777" w:rsidTr="00B1419D">
        <w:trPr>
          <w:cantSplit/>
        </w:trPr>
        <w:tc>
          <w:tcPr>
            <w:tcW w:w="3084" w:type="dxa"/>
          </w:tcPr>
          <w:p w14:paraId="27A0E743" w14:textId="77777777" w:rsidR="00220647" w:rsidRDefault="00220647" w:rsidP="00220647">
            <w:pPr>
              <w:pStyle w:val="Table0"/>
            </w:pPr>
            <w:r>
              <w:t>Treatment End Date</w:t>
            </w:r>
          </w:p>
        </w:tc>
        <w:tc>
          <w:tcPr>
            <w:tcW w:w="709" w:type="dxa"/>
          </w:tcPr>
          <w:p w14:paraId="62D4C5A9" w14:textId="77777777" w:rsidR="00220647" w:rsidRDefault="00220647" w:rsidP="00220647">
            <w:pPr>
              <w:pStyle w:val="Table0"/>
            </w:pPr>
            <w:r>
              <w:t>n8</w:t>
            </w:r>
          </w:p>
        </w:tc>
        <w:tc>
          <w:tcPr>
            <w:tcW w:w="5245" w:type="dxa"/>
          </w:tcPr>
          <w:p w14:paraId="17AFD9CF" w14:textId="77777777" w:rsidR="00220647" w:rsidRDefault="00220647" w:rsidP="00220647">
            <w:pPr>
              <w:pStyle w:val="Table0"/>
            </w:pPr>
            <w:r>
              <w:t>ccyymmdd</w:t>
            </w:r>
          </w:p>
        </w:tc>
      </w:tr>
      <w:tr w:rsidR="00220647" w14:paraId="540872C7" w14:textId="77777777">
        <w:trPr>
          <w:cantSplit/>
        </w:trPr>
        <w:tc>
          <w:tcPr>
            <w:tcW w:w="3084" w:type="dxa"/>
          </w:tcPr>
          <w:p w14:paraId="3B037C44" w14:textId="77777777" w:rsidR="00220647" w:rsidRDefault="00220647" w:rsidP="00220647">
            <w:pPr>
              <w:pStyle w:val="Table0"/>
            </w:pPr>
            <w:r>
              <w:t>Treatment Information</w:t>
            </w:r>
          </w:p>
        </w:tc>
        <w:tc>
          <w:tcPr>
            <w:tcW w:w="709" w:type="dxa"/>
          </w:tcPr>
          <w:p w14:paraId="0FC31AD1" w14:textId="77777777" w:rsidR="00220647" w:rsidRDefault="00220647" w:rsidP="00220647">
            <w:pPr>
              <w:pStyle w:val="Table0"/>
            </w:pPr>
            <w:r>
              <w:t>an..280</w:t>
            </w:r>
          </w:p>
        </w:tc>
        <w:tc>
          <w:tcPr>
            <w:tcW w:w="5245" w:type="dxa"/>
          </w:tcPr>
          <w:p w14:paraId="4AE87CCC" w14:textId="77777777" w:rsidR="00220647" w:rsidRDefault="00220647" w:rsidP="00220647">
            <w:pPr>
              <w:pStyle w:val="Table0"/>
            </w:pPr>
            <w:r>
              <w:t>Free format additional treatment information that would typically contain details on the chemical used in the treatment of the product, the concentration of the chemical and the temperature and duration of the treatment.</w:t>
            </w:r>
          </w:p>
        </w:tc>
      </w:tr>
      <w:tr w:rsidR="00220647" w:rsidRPr="004C04D2" w14:paraId="1A32F340" w14:textId="77777777" w:rsidTr="00B1419D">
        <w:trPr>
          <w:cantSplit/>
        </w:trPr>
        <w:tc>
          <w:tcPr>
            <w:tcW w:w="3084" w:type="dxa"/>
            <w:shd w:val="clear" w:color="auto" w:fill="auto"/>
          </w:tcPr>
          <w:p w14:paraId="060306A7" w14:textId="77777777" w:rsidR="00220647" w:rsidRPr="004C04D2" w:rsidRDefault="00220647" w:rsidP="00220647">
            <w:pPr>
              <w:pStyle w:val="Table0"/>
            </w:pPr>
            <w:r w:rsidRPr="004C04D2">
              <w:t>Treatment Temperature</w:t>
            </w:r>
          </w:p>
        </w:tc>
        <w:tc>
          <w:tcPr>
            <w:tcW w:w="709" w:type="dxa"/>
            <w:shd w:val="clear" w:color="auto" w:fill="auto"/>
          </w:tcPr>
          <w:p w14:paraId="3D22DE54" w14:textId="77777777" w:rsidR="00220647" w:rsidRPr="004C04D2" w:rsidRDefault="00220647" w:rsidP="00220647">
            <w:pPr>
              <w:pStyle w:val="Table0"/>
            </w:pPr>
            <w:r w:rsidRPr="004C04D2">
              <w:t>n..7</w:t>
            </w:r>
          </w:p>
        </w:tc>
        <w:tc>
          <w:tcPr>
            <w:tcW w:w="5245" w:type="dxa"/>
            <w:shd w:val="clear" w:color="auto" w:fill="auto"/>
          </w:tcPr>
          <w:p w14:paraId="7DB8160D" w14:textId="12D4B68C" w:rsidR="00220647" w:rsidRPr="004C04D2" w:rsidRDefault="00220647" w:rsidP="00220647">
            <w:pPr>
              <w:pStyle w:val="Table0"/>
            </w:pPr>
            <w:r w:rsidRPr="004C04D2">
              <w:t xml:space="preserve">The temperature applied. 4 significant and 2 decimal places, leading zeros may be omitted.  A negative sign can be supplied without </w:t>
            </w:r>
            <w:r w:rsidR="00F37EEF" w:rsidRPr="004C04D2">
              <w:t>effect</w:t>
            </w:r>
            <w:r w:rsidRPr="004C04D2">
              <w:t xml:space="preserve"> on the 3 significant digits.  For example, -100.5 is valid</w:t>
            </w:r>
          </w:p>
        </w:tc>
      </w:tr>
      <w:tr w:rsidR="00220647" w14:paraId="1862623C" w14:textId="77777777" w:rsidTr="0059660D">
        <w:trPr>
          <w:cantSplit/>
        </w:trPr>
        <w:tc>
          <w:tcPr>
            <w:tcW w:w="3084" w:type="dxa"/>
          </w:tcPr>
          <w:p w14:paraId="68A39D0C" w14:textId="77777777" w:rsidR="00220647" w:rsidRDefault="00220647" w:rsidP="00220647">
            <w:pPr>
              <w:pStyle w:val="Table0"/>
            </w:pPr>
            <w:r>
              <w:t>Treatment Type</w:t>
            </w:r>
          </w:p>
        </w:tc>
        <w:tc>
          <w:tcPr>
            <w:tcW w:w="709" w:type="dxa"/>
          </w:tcPr>
          <w:p w14:paraId="67CCCF31" w14:textId="77777777" w:rsidR="00220647" w:rsidRDefault="00220647" w:rsidP="00220647">
            <w:pPr>
              <w:pStyle w:val="Table0"/>
            </w:pPr>
            <w:r>
              <w:t>a4</w:t>
            </w:r>
          </w:p>
        </w:tc>
        <w:tc>
          <w:tcPr>
            <w:tcW w:w="5245" w:type="dxa"/>
          </w:tcPr>
          <w:p w14:paraId="373571FA" w14:textId="77777777" w:rsidR="00220647" w:rsidRDefault="00220647" w:rsidP="00220647">
            <w:pPr>
              <w:pStyle w:val="Table0"/>
            </w:pPr>
            <w:r>
              <w:t>Indicates treatment type.</w:t>
            </w:r>
          </w:p>
        </w:tc>
      </w:tr>
      <w:tr w:rsidR="00220647" w14:paraId="029CEC9C" w14:textId="77777777">
        <w:trPr>
          <w:cantSplit/>
        </w:trPr>
        <w:tc>
          <w:tcPr>
            <w:tcW w:w="3084" w:type="dxa"/>
          </w:tcPr>
          <w:p w14:paraId="17E36C94" w14:textId="77777777" w:rsidR="00220647" w:rsidRDefault="00220647" w:rsidP="00220647">
            <w:pPr>
              <w:pStyle w:val="Table0"/>
            </w:pPr>
            <w:r>
              <w:t>True and Complete Indicator</w:t>
            </w:r>
          </w:p>
        </w:tc>
        <w:tc>
          <w:tcPr>
            <w:tcW w:w="709" w:type="dxa"/>
          </w:tcPr>
          <w:p w14:paraId="0AC92410" w14:textId="77777777" w:rsidR="00220647" w:rsidRDefault="00220647" w:rsidP="00220647">
            <w:pPr>
              <w:pStyle w:val="Table0"/>
            </w:pPr>
            <w:r>
              <w:t>a1</w:t>
            </w:r>
          </w:p>
        </w:tc>
        <w:tc>
          <w:tcPr>
            <w:tcW w:w="5245" w:type="dxa"/>
          </w:tcPr>
          <w:p w14:paraId="6179396D" w14:textId="77777777" w:rsidR="00220647" w:rsidRDefault="00220647" w:rsidP="00220647">
            <w:pPr>
              <w:pStyle w:val="Table0"/>
            </w:pPr>
            <w:r>
              <w:t>Y (Yes) indicates that the exporter has declared that the information provided in the application for an export permit is true and complete.</w:t>
            </w:r>
          </w:p>
        </w:tc>
      </w:tr>
      <w:tr w:rsidR="00220647" w14:paraId="7E4209A6" w14:textId="77777777">
        <w:trPr>
          <w:cantSplit/>
        </w:trPr>
        <w:tc>
          <w:tcPr>
            <w:tcW w:w="3084" w:type="dxa"/>
          </w:tcPr>
          <w:p w14:paraId="592DC043" w14:textId="77777777" w:rsidR="00220647" w:rsidRDefault="00220647" w:rsidP="00220647">
            <w:pPr>
              <w:pStyle w:val="Table0"/>
            </w:pPr>
            <w:r>
              <w:t>Vessel Name</w:t>
            </w:r>
          </w:p>
        </w:tc>
        <w:tc>
          <w:tcPr>
            <w:tcW w:w="709" w:type="dxa"/>
          </w:tcPr>
          <w:p w14:paraId="4B35AEE5" w14:textId="77777777" w:rsidR="00220647" w:rsidRDefault="00220647" w:rsidP="00220647">
            <w:pPr>
              <w:pStyle w:val="Table0"/>
            </w:pPr>
            <w:r>
              <w:t>an..35</w:t>
            </w:r>
          </w:p>
        </w:tc>
        <w:tc>
          <w:tcPr>
            <w:tcW w:w="5245" w:type="dxa"/>
          </w:tcPr>
          <w:p w14:paraId="65836EE4" w14:textId="77777777" w:rsidR="00220647" w:rsidRDefault="00220647" w:rsidP="00220647">
            <w:pPr>
              <w:pStyle w:val="Table0"/>
            </w:pPr>
            <w:r>
              <w:t xml:space="preserve">Free format text. </w:t>
            </w:r>
          </w:p>
        </w:tc>
      </w:tr>
      <w:tr w:rsidR="00220647" w14:paraId="7D21D6E1" w14:textId="77777777">
        <w:trPr>
          <w:cantSplit/>
        </w:trPr>
        <w:tc>
          <w:tcPr>
            <w:tcW w:w="3084" w:type="dxa"/>
          </w:tcPr>
          <w:p w14:paraId="467929ED" w14:textId="77777777" w:rsidR="00220647" w:rsidRDefault="00220647" w:rsidP="00220647">
            <w:pPr>
              <w:pStyle w:val="Table0"/>
            </w:pPr>
            <w:r>
              <w:t>Voyage/Flight Number</w:t>
            </w:r>
          </w:p>
        </w:tc>
        <w:tc>
          <w:tcPr>
            <w:tcW w:w="709" w:type="dxa"/>
          </w:tcPr>
          <w:p w14:paraId="314A566B" w14:textId="77777777" w:rsidR="00220647" w:rsidRDefault="00220647" w:rsidP="00220647">
            <w:pPr>
              <w:pStyle w:val="Table0"/>
            </w:pPr>
            <w:r>
              <w:t>an..6</w:t>
            </w:r>
          </w:p>
        </w:tc>
        <w:tc>
          <w:tcPr>
            <w:tcW w:w="5245" w:type="dxa"/>
          </w:tcPr>
          <w:p w14:paraId="0BE2213D" w14:textId="77777777" w:rsidR="00220647" w:rsidRDefault="00220647" w:rsidP="00220647">
            <w:pPr>
              <w:pStyle w:val="Table0"/>
            </w:pPr>
            <w:r>
              <w:t xml:space="preserve">Free format text. </w:t>
            </w:r>
          </w:p>
        </w:tc>
      </w:tr>
      <w:tr w:rsidR="00220647" w14:paraId="5A39B9D7" w14:textId="77777777">
        <w:trPr>
          <w:cantSplit/>
        </w:trPr>
        <w:tc>
          <w:tcPr>
            <w:tcW w:w="3084" w:type="dxa"/>
          </w:tcPr>
          <w:p w14:paraId="163D7F03" w14:textId="77777777" w:rsidR="00220647" w:rsidRDefault="00220647" w:rsidP="00220647">
            <w:pPr>
              <w:pStyle w:val="Table0"/>
            </w:pPr>
            <w:r>
              <w:t>Ungraded Product Indicator</w:t>
            </w:r>
          </w:p>
        </w:tc>
        <w:tc>
          <w:tcPr>
            <w:tcW w:w="709" w:type="dxa"/>
          </w:tcPr>
          <w:p w14:paraId="503E4093" w14:textId="77777777" w:rsidR="00220647" w:rsidRDefault="00220647" w:rsidP="00220647">
            <w:pPr>
              <w:pStyle w:val="Table0"/>
            </w:pPr>
            <w:r>
              <w:t>a1</w:t>
            </w:r>
          </w:p>
        </w:tc>
        <w:tc>
          <w:tcPr>
            <w:tcW w:w="5245" w:type="dxa"/>
          </w:tcPr>
          <w:p w14:paraId="7F4020DD" w14:textId="77777777" w:rsidR="00220647" w:rsidRDefault="00220647" w:rsidP="00220647">
            <w:pPr>
              <w:pStyle w:val="Table0"/>
            </w:pPr>
            <w:r>
              <w:t>Indicates if the product is ungraded, and should be supplied by the exporter.</w:t>
            </w:r>
          </w:p>
        </w:tc>
      </w:tr>
    </w:tbl>
    <w:p w14:paraId="739B5B2C" w14:textId="77777777" w:rsidR="00D04ACA" w:rsidRDefault="00C459FB">
      <w:pPr>
        <w:pStyle w:val="AppendixHeading1"/>
      </w:pPr>
      <w:bookmarkStart w:id="698" w:name="_Toc329753428"/>
      <w:bookmarkStart w:id="699" w:name="_Toc329754146"/>
      <w:bookmarkStart w:id="700" w:name="_Toc329754281"/>
      <w:bookmarkStart w:id="701" w:name="_Toc329754357"/>
      <w:bookmarkStart w:id="702" w:name="_Toc329754520"/>
      <w:bookmarkStart w:id="703" w:name="_Toc329765076"/>
      <w:bookmarkStart w:id="704" w:name="_Toc331307705"/>
      <w:bookmarkStart w:id="705" w:name="_Toc331308314"/>
      <w:bookmarkStart w:id="706" w:name="_Toc166658165"/>
      <w:bookmarkStart w:id="707" w:name="_Toc124938977"/>
      <w:r>
        <w:lastRenderedPageBreak/>
        <w:t>Code Sets</w:t>
      </w:r>
      <w:bookmarkEnd w:id="698"/>
      <w:bookmarkEnd w:id="699"/>
      <w:bookmarkEnd w:id="700"/>
      <w:bookmarkEnd w:id="701"/>
      <w:bookmarkEnd w:id="702"/>
      <w:bookmarkEnd w:id="703"/>
      <w:bookmarkEnd w:id="704"/>
      <w:bookmarkEnd w:id="705"/>
      <w:bookmarkEnd w:id="706"/>
      <w:bookmarkEnd w:id="707"/>
    </w:p>
    <w:p w14:paraId="2A05A0AB" w14:textId="77777777" w:rsidR="00D04ACA" w:rsidRDefault="00C459FB">
      <w:r>
        <w:t xml:space="preserve">This appendix sets out code sets defined by the department that are used in the </w:t>
      </w:r>
      <w:r>
        <w:rPr>
          <w:smallCaps/>
        </w:rPr>
        <w:t>Exdoc</w:t>
      </w:r>
      <w:r>
        <w:t xml:space="preserve"> messages.  These code sets have been established to cover requirements not addressed by internationally recognised code sets, such as those defined by ISO and the UN.  Selected ISO code sets are also included to facilitate Exporter System development and maintenance, in particular ISO 3166 (Country) and ISO 4217 (Currency).</w:t>
      </w:r>
    </w:p>
    <w:p w14:paraId="34F1995D" w14:textId="77777777" w:rsidR="00D04ACA" w:rsidRDefault="00C459FB">
      <w:r>
        <w:t>All EXDOC Code Sets are available from the EXDOC website. The descriptions of each file can be found below.</w:t>
      </w:r>
    </w:p>
    <w:p w14:paraId="33954513" w14:textId="77777777" w:rsidR="00D04ACA" w:rsidRDefault="00C459FB">
      <w:pPr>
        <w:pStyle w:val="AppendixHeading2"/>
      </w:pPr>
      <w:bookmarkStart w:id="708" w:name="_Ref327093314"/>
      <w:bookmarkStart w:id="709" w:name="_Toc166658166"/>
      <w:bookmarkStart w:id="710" w:name="_Toc124938978"/>
      <w:bookmarkStart w:id="711" w:name="_Ref326988860"/>
      <w:r>
        <w:t>E1</w:t>
      </w:r>
      <w:r>
        <w:tab/>
      </w:r>
      <w:bookmarkEnd w:id="708"/>
      <w:bookmarkEnd w:id="709"/>
      <w:r>
        <w:t>Print Region</w:t>
      </w:r>
      <w:bookmarkEnd w:id="710"/>
    </w:p>
    <w:p w14:paraId="0087BDE7" w14:textId="77777777" w:rsidR="00D04ACA" w:rsidRDefault="00C459FB">
      <w:bookmarkStart w:id="712" w:name="_Ref328898388"/>
      <w:r>
        <w:t>Refer to the EXDOC website for the list of Print Region Codes.</w:t>
      </w:r>
    </w:p>
    <w:p w14:paraId="728CEBC8" w14:textId="77777777" w:rsidR="00D04ACA" w:rsidRDefault="00C459FB">
      <w:pPr>
        <w:pStyle w:val="AppendixHeading2"/>
      </w:pPr>
      <w:bookmarkStart w:id="713" w:name="_Toc166658167"/>
      <w:bookmarkStart w:id="714" w:name="_Toc124938979"/>
      <w:r>
        <w:t>E2</w:t>
      </w:r>
      <w:r>
        <w:tab/>
      </w:r>
      <w:smartTag w:uri="urn:schemas-microsoft-com:office:smarttags" w:element="country-region">
        <w:smartTag w:uri="urn:schemas-microsoft-com:office:smarttags" w:element="place">
          <w:r>
            <w:t>Australia</w:t>
          </w:r>
        </w:smartTag>
      </w:smartTag>
      <w:r>
        <w:t>, Territories</w:t>
      </w:r>
      <w:bookmarkEnd w:id="712"/>
      <w:r>
        <w:t xml:space="preserve"> and State Possessions</w:t>
      </w:r>
      <w:bookmarkEnd w:id="713"/>
      <w:bookmarkEnd w:id="714"/>
    </w:p>
    <w:p w14:paraId="233E3F96" w14:textId="77777777" w:rsidR="00D04ACA" w:rsidRDefault="00C459FB">
      <w:pPr>
        <w:pStyle w:val="Body"/>
        <w:spacing w:before="120" w:after="120"/>
      </w:pPr>
      <w:r>
        <w:t xml:space="preserve">Refer to the EXDOC website for the list of </w:t>
      </w:r>
      <w:smartTag w:uri="urn:schemas-microsoft-com:office:smarttags" w:element="country-region">
        <w:smartTag w:uri="urn:schemas-microsoft-com:office:smarttags" w:element="place">
          <w:r>
            <w:t>Australia</w:t>
          </w:r>
        </w:smartTag>
      </w:smartTag>
      <w:r>
        <w:t>, Territories and Possessions.</w:t>
      </w:r>
    </w:p>
    <w:p w14:paraId="261A1A1C" w14:textId="77777777" w:rsidR="00D04ACA" w:rsidRDefault="00C459FB">
      <w:pPr>
        <w:pStyle w:val="Body"/>
        <w:spacing w:before="120" w:after="120"/>
      </w:pPr>
      <w:r>
        <w:t xml:space="preserve">This code set provides a list of countries that do not require Export Permits.  The columns headed “Meat, Dairy, etc…” define which countries do not require Export Permits for each commodity.  For example, an Export Permit is required for Grains product going to the Cocos Islands but an Export Permit is not required for Meat product going to the </w:t>
      </w:r>
      <w:smartTag w:uri="urn:schemas-microsoft-com:office:smarttags" w:element="place">
        <w:r>
          <w:t>Cocos Islands</w:t>
        </w:r>
      </w:smartTag>
      <w:r>
        <w:t>.</w:t>
      </w:r>
    </w:p>
    <w:p w14:paraId="52687BFD" w14:textId="77777777" w:rsidR="00D04ACA" w:rsidRDefault="00C459FB">
      <w:pPr>
        <w:pStyle w:val="Body"/>
      </w:pPr>
      <w:r>
        <w:t xml:space="preserve">Note that the code AU encompasses Lord Howe Island, </w:t>
      </w:r>
      <w:smartTag w:uri="urn:schemas-microsoft-com:office:smarttags" w:element="PlaceName">
        <w:r>
          <w:t>Macquarie</w:t>
        </w:r>
      </w:smartTag>
      <w:r>
        <w:t xml:space="preserve"> </w:t>
      </w:r>
      <w:smartTag w:uri="urn:schemas-microsoft-com:office:smarttags" w:element="PlaceType">
        <w:r>
          <w:t>Islands</w:t>
        </w:r>
      </w:smartTag>
      <w:r>
        <w:t xml:space="preserve">, </w:t>
      </w:r>
      <w:smartTag w:uri="urn:schemas-microsoft-com:office:smarttags" w:element="PlaceName">
        <w:r>
          <w:t>Ashmore</w:t>
        </w:r>
      </w:smartTag>
      <w:r>
        <w:t xml:space="preserve"> </w:t>
      </w:r>
      <w:smartTag w:uri="urn:schemas-microsoft-com:office:smarttags" w:element="PlaceType">
        <w:r>
          <w:t>Islands</w:t>
        </w:r>
      </w:smartTag>
      <w:r>
        <w:t xml:space="preserve">, </w:t>
      </w:r>
      <w:smartTag w:uri="urn:schemas-microsoft-com:office:smarttags" w:element="PlaceName">
        <w:r>
          <w:t>Cartier</w:t>
        </w:r>
      </w:smartTag>
      <w:r>
        <w:t xml:space="preserve"> </w:t>
      </w:r>
      <w:smartTag w:uri="urn:schemas-microsoft-com:office:smarttags" w:element="PlaceType">
        <w:r>
          <w:t>Island</w:t>
        </w:r>
      </w:smartTag>
      <w:r>
        <w:t xml:space="preserve">, </w:t>
      </w:r>
      <w:smartTag w:uri="urn:schemas-microsoft-com:office:smarttags" w:element="PlaceName">
        <w:r>
          <w:t>Coral Sea</w:t>
        </w:r>
      </w:smartTag>
      <w:r>
        <w:t xml:space="preserve"> </w:t>
      </w:r>
      <w:smartTag w:uri="urn:schemas-microsoft-com:office:smarttags" w:element="PlaceType">
        <w:r>
          <w:t>Islands</w:t>
        </w:r>
      </w:smartTag>
      <w:r>
        <w:t xml:space="preserve"> and the </w:t>
      </w:r>
      <w:smartTag w:uri="urn:schemas-microsoft-com:office:smarttags" w:element="place">
        <w:r>
          <w:t>Australian Antarctic Territory</w:t>
        </w:r>
      </w:smartTag>
      <w:r>
        <w:t>.</w:t>
      </w:r>
    </w:p>
    <w:p w14:paraId="0D696E42" w14:textId="77777777" w:rsidR="00D04ACA" w:rsidRDefault="00C459FB">
      <w:pPr>
        <w:pStyle w:val="AppendixHeading2"/>
      </w:pPr>
      <w:bookmarkStart w:id="715" w:name="_Toc166658168"/>
      <w:bookmarkStart w:id="716" w:name="_Toc124938980"/>
      <w:r>
        <w:t>E3</w:t>
      </w:r>
      <w:r>
        <w:tab/>
      </w:r>
      <w:bookmarkStart w:id="717" w:name="_Ref327089343"/>
      <w:smartTag w:uri="urn:schemas-microsoft-com:office:smarttags" w:element="place">
        <w:smartTag w:uri="urn:schemas-microsoft-com:office:smarttags" w:element="PlaceName">
          <w:r>
            <w:t>Australian</w:t>
          </w:r>
        </w:smartTag>
        <w:r>
          <w:t xml:space="preserve"> </w:t>
        </w:r>
        <w:smartTag w:uri="urn:schemas-microsoft-com:office:smarttags" w:element="PlaceType">
          <w:r>
            <w:t>Port</w:t>
          </w:r>
        </w:smartTag>
      </w:smartTag>
      <w:bookmarkEnd w:id="715"/>
      <w:bookmarkEnd w:id="716"/>
      <w:bookmarkEnd w:id="717"/>
    </w:p>
    <w:p w14:paraId="20B7892F" w14:textId="77777777" w:rsidR="00D04ACA" w:rsidRDefault="00C459FB">
      <w:pPr>
        <w:rPr>
          <w:b/>
          <w:bCs/>
        </w:rPr>
      </w:pPr>
      <w:r>
        <w:t>Refer to the EXDOC website for the list of Australian Ports.</w:t>
      </w:r>
    </w:p>
    <w:p w14:paraId="3C16942F" w14:textId="77777777" w:rsidR="00D04ACA" w:rsidRDefault="00C459FB">
      <w:r>
        <w:t xml:space="preserve">These codes are an extract from the UN LOCODE location code set, containing the valid places from which product can be exported from </w:t>
      </w:r>
      <w:smartTag w:uri="urn:schemas-microsoft-com:office:smarttags" w:element="country-region">
        <w:smartTag w:uri="urn:schemas-microsoft-com:office:smarttags" w:element="place">
          <w:r>
            <w:t>Australia</w:t>
          </w:r>
        </w:smartTag>
      </w:smartTag>
      <w:r>
        <w:t>.  Locations which do not appear in UN LOCODE but which are valid Australian Ports have been assigned local codes, all prefixed with X.</w:t>
      </w:r>
      <w:bookmarkStart w:id="718" w:name="_Ref326988784"/>
      <w:bookmarkStart w:id="719" w:name="_Ref327088523"/>
    </w:p>
    <w:p w14:paraId="493FAD2F" w14:textId="77777777" w:rsidR="00D04ACA" w:rsidRDefault="00C459FB">
      <w:pPr>
        <w:pStyle w:val="AppendixHeading2"/>
      </w:pPr>
      <w:bookmarkStart w:id="720" w:name="_Toc166658169"/>
      <w:bookmarkStart w:id="721" w:name="_Toc124938981"/>
      <w:r>
        <w:t>E4</w:t>
      </w:r>
      <w:r>
        <w:tab/>
        <w:t>Commodity Type</w:t>
      </w:r>
      <w:bookmarkEnd w:id="718"/>
      <w:bookmarkEnd w:id="720"/>
      <w:bookmarkEnd w:id="721"/>
    </w:p>
    <w:p w14:paraId="2AE3C34F" w14:textId="77777777" w:rsidR="00D04ACA" w:rsidRDefault="00C459FB">
      <w:r>
        <w:t>Refer to the EXDOC website for the list of commodity types.</w:t>
      </w:r>
    </w:p>
    <w:p w14:paraId="7EC8825D" w14:textId="77777777" w:rsidR="00D04ACA" w:rsidRDefault="00C459FB">
      <w:pPr>
        <w:pStyle w:val="AppendixHeading2"/>
      </w:pPr>
      <w:bookmarkStart w:id="722" w:name="_Toc166658170"/>
      <w:bookmarkStart w:id="723" w:name="_Toc124938982"/>
      <w:r>
        <w:t>E5</w:t>
      </w:r>
      <w:r>
        <w:tab/>
        <w:t>Country</w:t>
      </w:r>
      <w:bookmarkEnd w:id="722"/>
      <w:bookmarkEnd w:id="723"/>
    </w:p>
    <w:p w14:paraId="6D3E33BA" w14:textId="77777777" w:rsidR="00D04ACA" w:rsidRDefault="00C459FB">
      <w:r>
        <w:t>Refer to the EXDOC website for the list of country codes.</w:t>
      </w:r>
    </w:p>
    <w:p w14:paraId="06534FD9" w14:textId="77777777" w:rsidR="00D04ACA" w:rsidRDefault="00C459FB">
      <w:r>
        <w:rPr>
          <w:smallCaps/>
        </w:rPr>
        <w:t>Exdoc</w:t>
      </w:r>
      <w:r>
        <w:t xml:space="preserve"> Country Codes are based on the alphabetic 2 character codes defined by ISO 3166.  Note that where an RFP is forwarded to Customs, </w:t>
      </w:r>
      <w:r>
        <w:rPr>
          <w:smallCaps/>
        </w:rPr>
        <w:t>Exdoc</w:t>
      </w:r>
      <w:r>
        <w:t xml:space="preserve"> converts between the ISO codes and those used by Customs.</w:t>
      </w:r>
    </w:p>
    <w:p w14:paraId="452AF340" w14:textId="77777777" w:rsidR="00D04ACA" w:rsidRDefault="00C459FB">
      <w:pPr>
        <w:pStyle w:val="AppendixHeading2"/>
      </w:pPr>
      <w:bookmarkStart w:id="724" w:name="_Ref328449521"/>
      <w:bookmarkStart w:id="725" w:name="_Toc166658171"/>
      <w:bookmarkStart w:id="726" w:name="_Toc124938983"/>
      <w:r>
        <w:t>E6</w:t>
      </w:r>
      <w:r>
        <w:tab/>
        <w:t>Currency</w:t>
      </w:r>
      <w:bookmarkEnd w:id="724"/>
      <w:bookmarkEnd w:id="725"/>
      <w:bookmarkEnd w:id="726"/>
    </w:p>
    <w:p w14:paraId="1BC2B9AA" w14:textId="77777777" w:rsidR="00D04ACA" w:rsidRDefault="00C459FB">
      <w:pPr>
        <w:rPr>
          <w:smallCaps/>
        </w:rPr>
      </w:pPr>
      <w:r>
        <w:t>Refer to the EXDOC website for the list of currency codes.</w:t>
      </w:r>
    </w:p>
    <w:p w14:paraId="18597950" w14:textId="77777777" w:rsidR="00D04ACA" w:rsidRDefault="00C459FB">
      <w:r>
        <w:t xml:space="preserve">Note that where an RFP is forwarded to Customs, </w:t>
      </w:r>
      <w:r>
        <w:rPr>
          <w:smallCaps/>
        </w:rPr>
        <w:t>Exdoc</w:t>
      </w:r>
      <w:r>
        <w:t xml:space="preserve"> converts between the ISO codes and those used by Customs.</w:t>
      </w:r>
    </w:p>
    <w:p w14:paraId="3B8FC1A3" w14:textId="77777777" w:rsidR="00D04ACA" w:rsidRDefault="00C459FB">
      <w:pPr>
        <w:pStyle w:val="AppendixHeading2"/>
      </w:pPr>
      <w:bookmarkStart w:id="727" w:name="_Toc166658172"/>
      <w:bookmarkStart w:id="728" w:name="_Toc124938984"/>
      <w:r>
        <w:lastRenderedPageBreak/>
        <w:t>E7</w:t>
      </w:r>
      <w:r>
        <w:tab/>
        <w:t>Cut Code</w:t>
      </w:r>
      <w:bookmarkEnd w:id="727"/>
      <w:bookmarkEnd w:id="728"/>
    </w:p>
    <w:p w14:paraId="1504604F" w14:textId="77777777" w:rsidR="00D04ACA" w:rsidRDefault="00C459FB">
      <w:r>
        <w:t xml:space="preserve">Refer to the EXDOC website for the list of cut codes.   </w:t>
      </w:r>
    </w:p>
    <w:p w14:paraId="63EF8539" w14:textId="77777777" w:rsidR="00D04ACA" w:rsidRDefault="00C459FB">
      <w:r>
        <w:t>The Exporter System should provide a local reference file for this code set with facilities for users to maintain the file.</w:t>
      </w:r>
    </w:p>
    <w:p w14:paraId="76D6C354" w14:textId="77777777" w:rsidR="00D04ACA" w:rsidRDefault="00C459FB">
      <w:r>
        <w:t>The Exporter System should only display codes relevant for the particular commodity.  For example, if a Meat RFP is being lodged, the Exporter System should only display Cut Codes applicable for Meat products.</w:t>
      </w:r>
    </w:p>
    <w:p w14:paraId="281075BD" w14:textId="77777777" w:rsidR="00D04ACA" w:rsidRDefault="00C459FB">
      <w:pPr>
        <w:pStyle w:val="AppendixHeading2"/>
      </w:pPr>
      <w:bookmarkStart w:id="729" w:name="_Toc166658173"/>
      <w:bookmarkStart w:id="730" w:name="_Toc124938985"/>
      <w:r>
        <w:t>E8</w:t>
      </w:r>
      <w:r>
        <w:tab/>
        <w:t>Declaration Estimate Indicator</w:t>
      </w:r>
      <w:bookmarkEnd w:id="719"/>
      <w:bookmarkEnd w:id="729"/>
      <w:bookmarkEnd w:id="730"/>
    </w:p>
    <w:p w14:paraId="1A818FD5" w14:textId="77777777" w:rsidR="00D04ACA" w:rsidRDefault="00C459FB">
      <w:r>
        <w:t>Refer to the EXDOC website for the list of Declaration Estimate Indicators.</w:t>
      </w:r>
    </w:p>
    <w:p w14:paraId="77778C62" w14:textId="77777777" w:rsidR="00D04ACA" w:rsidRDefault="00C459FB">
      <w:pPr>
        <w:ind w:left="2160" w:hanging="2160"/>
      </w:pPr>
      <w:r>
        <w:t>C Confirming</w:t>
      </w:r>
      <w:r>
        <w:tab/>
        <w:t>The exporter has submitted an initial description for ICS purposes of the goods to be exported, and expects to update ICS with further information as it becomes known.</w:t>
      </w:r>
    </w:p>
    <w:p w14:paraId="405179AC" w14:textId="77777777" w:rsidR="00D04ACA" w:rsidRDefault="00C459FB">
      <w:pPr>
        <w:ind w:left="2160" w:hanging="2160"/>
      </w:pPr>
      <w:r>
        <w:t>N Non-Confirming</w:t>
      </w:r>
      <w:r>
        <w:tab/>
        <w:t>The exporter has submitted a reasonably final description for ICS purposes of the goods to be exported, and minimal if any amendment is expected.</w:t>
      </w:r>
    </w:p>
    <w:p w14:paraId="10B58EE2" w14:textId="77777777" w:rsidR="00D04ACA" w:rsidRDefault="00C459FB">
      <w:pPr>
        <w:ind w:left="2160" w:hanging="2160"/>
      </w:pPr>
      <w:r>
        <w:t>M Multiline</w:t>
      </w:r>
      <w:r>
        <w:tab/>
        <w:t xml:space="preserve">Not permitted where </w:t>
      </w:r>
      <w:r>
        <w:rPr>
          <w:smallCaps/>
        </w:rPr>
        <w:t>Exdoc</w:t>
      </w:r>
      <w:r>
        <w:t xml:space="preserve"> is to operate as Customs Agent.</w:t>
      </w:r>
    </w:p>
    <w:p w14:paraId="20372DF3" w14:textId="77777777" w:rsidR="00D04ACA" w:rsidRDefault="00C459FB">
      <w:pPr>
        <w:rPr>
          <w:b/>
        </w:rPr>
      </w:pPr>
      <w:r>
        <w:rPr>
          <w:b/>
        </w:rPr>
        <w:t>Note that this field exists for historical reasons only. EXDOC will always send information to ICS on behalf of an exporter as non-confirming.</w:t>
      </w:r>
    </w:p>
    <w:p w14:paraId="7FEA7F71" w14:textId="77777777" w:rsidR="00D04ACA" w:rsidRDefault="00C459FB">
      <w:pPr>
        <w:pStyle w:val="AppendixHeading2"/>
      </w:pPr>
      <w:bookmarkStart w:id="731" w:name="_Toc166658174"/>
      <w:bookmarkStart w:id="732" w:name="_Toc124938986"/>
      <w:bookmarkStart w:id="733" w:name="_Ref328306446"/>
      <w:r>
        <w:t>E9</w:t>
      </w:r>
      <w:r>
        <w:tab/>
        <w:t>European Economic Community</w:t>
      </w:r>
      <w:bookmarkEnd w:id="731"/>
      <w:bookmarkEnd w:id="732"/>
    </w:p>
    <w:p w14:paraId="62280CC8" w14:textId="77777777" w:rsidR="00D04ACA" w:rsidRDefault="00C459FB">
      <w:r>
        <w:t xml:space="preserve">This code set lists the countries that comprise the </w:t>
      </w:r>
      <w:smartTag w:uri="urn:schemas-microsoft-com:office:smarttags" w:element="place">
        <w:r>
          <w:t>European Economic Community</w:t>
        </w:r>
      </w:smartTag>
      <w:r>
        <w:t>.  Refer to the EXDOC website for the list of European Economic Countries.</w:t>
      </w:r>
    </w:p>
    <w:p w14:paraId="357F42E0" w14:textId="77777777" w:rsidR="00D04ACA" w:rsidRDefault="00C459FB">
      <w:pPr>
        <w:pStyle w:val="AppendixHeading2"/>
      </w:pPr>
      <w:bookmarkStart w:id="734" w:name="_Toc166658175"/>
      <w:bookmarkStart w:id="735" w:name="_Toc124938987"/>
      <w:r>
        <w:t>E10</w:t>
      </w:r>
      <w:r>
        <w:tab/>
      </w:r>
      <w:r>
        <w:rPr>
          <w:smallCaps/>
        </w:rPr>
        <w:t>Exdoc</w:t>
      </w:r>
      <w:r>
        <w:t xml:space="preserve"> Product Code</w:t>
      </w:r>
      <w:bookmarkEnd w:id="733"/>
      <w:bookmarkEnd w:id="734"/>
      <w:bookmarkEnd w:id="735"/>
    </w:p>
    <w:p w14:paraId="6E356CA1" w14:textId="77777777" w:rsidR="00D04ACA" w:rsidRDefault="00C459FB">
      <w:r>
        <w:t xml:space="preserve">Refer to the EXDOC website for the list of product codes.   Similarly, current copies of the code sets for Preservation Type, Product Type, Pack Type and Supplementary Code are also available from the EXDOC website, if required.  Note that all </w:t>
      </w:r>
      <w:r>
        <w:rPr>
          <w:smallCaps/>
        </w:rPr>
        <w:t>Exdoc</w:t>
      </w:r>
      <w:r>
        <w:t xml:space="preserve"> Product Codes are prescribed combinations of the following coded components (in the order listed):</w:t>
      </w:r>
    </w:p>
    <w:p w14:paraId="129553DA" w14:textId="77777777" w:rsidR="00D04ACA" w:rsidRDefault="00C459FB" w:rsidP="00E36066">
      <w:pPr>
        <w:pStyle w:val="Bullet1"/>
        <w:numPr>
          <w:ilvl w:val="0"/>
          <w:numId w:val="17"/>
        </w:numPr>
        <w:spacing w:after="120"/>
      </w:pPr>
      <w:r>
        <w:t>Preservation Type (e.g. F=Frozen, C=Chilled)</w:t>
      </w:r>
    </w:p>
    <w:p w14:paraId="05BE9350" w14:textId="77777777" w:rsidR="00D04ACA" w:rsidRDefault="00C459FB" w:rsidP="00E36066">
      <w:pPr>
        <w:pStyle w:val="Bullet1"/>
        <w:numPr>
          <w:ilvl w:val="0"/>
          <w:numId w:val="17"/>
        </w:numPr>
        <w:spacing w:after="120"/>
      </w:pPr>
      <w:r>
        <w:t>Product Type (e.g. CCH=Cheese, BUT=Butter, L=Lamb)</w:t>
      </w:r>
    </w:p>
    <w:p w14:paraId="7B26119E" w14:textId="77777777" w:rsidR="00D04ACA" w:rsidRDefault="00C459FB" w:rsidP="00E36066">
      <w:pPr>
        <w:pStyle w:val="Bullet1"/>
        <w:numPr>
          <w:ilvl w:val="0"/>
          <w:numId w:val="17"/>
        </w:numPr>
        <w:spacing w:after="120"/>
      </w:pPr>
      <w:r>
        <w:t>Pack Type (e.g. CA=Can, BP=Bulk Packed, LP=Layer Packed)</w:t>
      </w:r>
    </w:p>
    <w:p w14:paraId="7E7EC505" w14:textId="77777777" w:rsidR="00D04ACA" w:rsidRDefault="00C459FB" w:rsidP="00E36066">
      <w:pPr>
        <w:pStyle w:val="Bullet1"/>
        <w:numPr>
          <w:ilvl w:val="0"/>
          <w:numId w:val="17"/>
        </w:numPr>
        <w:spacing w:after="120"/>
      </w:pPr>
      <w:r>
        <w:t>Supplementary Code (e.g. DG=Grated (Dairy), G=Grain Fed (Meat), T=Tender Stretched (Meat)).</w:t>
      </w:r>
    </w:p>
    <w:p w14:paraId="60593CF0" w14:textId="77777777" w:rsidR="00D04ACA" w:rsidRDefault="00C459FB">
      <w:r>
        <w:t>An example Product Code might be:</w:t>
      </w:r>
    </w:p>
    <w:p w14:paraId="5A83A139" w14:textId="77777777" w:rsidR="00D04ACA" w:rsidRDefault="00C459FB">
      <w:pPr>
        <w:tabs>
          <w:tab w:val="left" w:pos="993"/>
          <w:tab w:val="left" w:pos="1418"/>
          <w:tab w:val="left" w:pos="2127"/>
          <w:tab w:val="left" w:pos="2694"/>
          <w:tab w:val="left" w:pos="3402"/>
        </w:tabs>
        <w:rPr>
          <w:rFonts w:cs="Arial"/>
        </w:rPr>
      </w:pPr>
      <w:r>
        <w:rPr>
          <w:rFonts w:cs="Arial"/>
        </w:rPr>
        <w:t>MEAT</w:t>
      </w:r>
      <w:r>
        <w:rPr>
          <w:rFonts w:cs="Arial"/>
        </w:rPr>
        <w:tab/>
        <w:t>F</w:t>
      </w:r>
      <w:r>
        <w:rPr>
          <w:rFonts w:cs="Arial"/>
        </w:rPr>
        <w:tab/>
        <w:t>S</w:t>
      </w:r>
      <w:r>
        <w:rPr>
          <w:rFonts w:cs="Arial"/>
        </w:rPr>
        <w:tab/>
        <w:t>LP</w:t>
      </w:r>
      <w:r>
        <w:rPr>
          <w:rFonts w:cs="Arial"/>
        </w:rPr>
        <w:tab/>
        <w:t>G</w:t>
      </w:r>
      <w:r>
        <w:rPr>
          <w:rFonts w:cs="Arial"/>
        </w:rPr>
        <w:tab/>
        <w:t xml:space="preserve">(Frozen Ox Layer Packed Grain Fed). </w:t>
      </w:r>
    </w:p>
    <w:p w14:paraId="06CCDFFA" w14:textId="77777777" w:rsidR="00D04ACA" w:rsidRDefault="00C459FB">
      <w:pPr>
        <w:pStyle w:val="NormalNoSpace"/>
        <w:tabs>
          <w:tab w:val="left" w:pos="993"/>
          <w:tab w:val="left" w:pos="1418"/>
          <w:tab w:val="left" w:pos="2127"/>
          <w:tab w:val="left" w:pos="2694"/>
          <w:tab w:val="left" w:pos="3402"/>
        </w:tabs>
        <w:rPr>
          <w:rFonts w:ascii="Arial" w:hAnsi="Arial" w:cs="Arial"/>
        </w:rPr>
      </w:pPr>
      <w:r>
        <w:rPr>
          <w:rFonts w:ascii="Arial" w:hAnsi="Arial" w:cs="Arial"/>
        </w:rPr>
        <w:t>DAIRY</w:t>
      </w:r>
      <w:r>
        <w:rPr>
          <w:rFonts w:ascii="Arial" w:hAnsi="Arial" w:cs="Arial"/>
        </w:rPr>
        <w:tab/>
        <w:t>C</w:t>
      </w:r>
      <w:r>
        <w:rPr>
          <w:rFonts w:ascii="Arial" w:hAnsi="Arial" w:cs="Arial"/>
        </w:rPr>
        <w:tab/>
        <w:t>CCH</w:t>
      </w:r>
      <w:r>
        <w:rPr>
          <w:rFonts w:ascii="Arial" w:hAnsi="Arial" w:cs="Arial"/>
        </w:rPr>
        <w:tab/>
        <w:t>CA</w:t>
      </w:r>
      <w:r>
        <w:rPr>
          <w:rFonts w:ascii="Arial" w:hAnsi="Arial" w:cs="Arial"/>
        </w:rPr>
        <w:tab/>
        <w:t>DG</w:t>
      </w:r>
      <w:r>
        <w:rPr>
          <w:rFonts w:ascii="Arial" w:hAnsi="Arial" w:cs="Arial"/>
        </w:rPr>
        <w:tab/>
        <w:t>(Chilled Canned Cheese Can Grated).</w:t>
      </w:r>
    </w:p>
    <w:p w14:paraId="7CB92C3E" w14:textId="77777777" w:rsidR="00D04ACA" w:rsidRDefault="00C459FB">
      <w:r>
        <w:t>The Exporter System should provide a local reference file for Product Codes, with facilities to maintain the codes.</w:t>
      </w:r>
    </w:p>
    <w:p w14:paraId="66E35017" w14:textId="77777777" w:rsidR="00D04ACA" w:rsidRDefault="00C459FB">
      <w:r>
        <w:t xml:space="preserve">The Exporter System should only display codes relevant for the particular commodity.  For example, if a Meat RFP is being lodged then the Exporter System should only display codes applicable for Meat products.  This is relevant for the Cut Type, Product Type and </w:t>
      </w:r>
      <w:r>
        <w:lastRenderedPageBreak/>
        <w:t>Supplementary Code codes.  The code sets detail for which commodity a code is applicable.</w:t>
      </w:r>
    </w:p>
    <w:p w14:paraId="39846F14" w14:textId="77777777" w:rsidR="00D04ACA" w:rsidRDefault="00C459FB">
      <w:pPr>
        <w:pStyle w:val="AppendixHeading2"/>
      </w:pPr>
      <w:bookmarkStart w:id="736" w:name="_Toc166658176"/>
      <w:bookmarkStart w:id="737" w:name="_Toc124938988"/>
      <w:r>
        <w:t>E11</w:t>
      </w:r>
      <w:r>
        <w:tab/>
        <w:t>Certificate Print Indicator</w:t>
      </w:r>
      <w:bookmarkEnd w:id="736"/>
      <w:bookmarkEnd w:id="737"/>
    </w:p>
    <w:p w14:paraId="28A61B3F" w14:textId="77777777" w:rsidR="00D04ACA" w:rsidRDefault="00C459FB">
      <w:r>
        <w:t>Refer to the EXDOC website for a current list of Certificate Print Indicators.</w:t>
      </w:r>
    </w:p>
    <w:p w14:paraId="07701695" w14:textId="77777777" w:rsidR="00D04ACA" w:rsidRDefault="00C459FB">
      <w:pPr>
        <w:ind w:left="2400" w:hanging="2400"/>
      </w:pPr>
      <w:r>
        <w:t>M Manual</w:t>
      </w:r>
      <w:r>
        <w:tab/>
        <w:t>The Certificates are not produced until the Certificate Print Indicator is set to A.</w:t>
      </w:r>
    </w:p>
    <w:p w14:paraId="721F0BAC" w14:textId="77777777" w:rsidR="00D04ACA" w:rsidRDefault="00C459FB">
      <w:pPr>
        <w:ind w:left="2400" w:hanging="2400"/>
      </w:pPr>
      <w:r>
        <w:t>A Automatic</w:t>
      </w:r>
      <w:r>
        <w:tab/>
        <w:t>The Certificates are produced as soon as all required data is present and the RFP has been authorised.</w:t>
      </w:r>
    </w:p>
    <w:p w14:paraId="2C0FB282" w14:textId="77777777" w:rsidR="00D04ACA" w:rsidRDefault="00C459FB">
      <w:pPr>
        <w:ind w:left="2400" w:hanging="2400"/>
      </w:pPr>
      <w:r>
        <w:t>N Not Required</w:t>
      </w:r>
      <w:r>
        <w:tab/>
        <w:t>A Certificate is not required by the exporter (or by the destination country).</w:t>
      </w:r>
    </w:p>
    <w:p w14:paraId="713FE3CA" w14:textId="77777777" w:rsidR="00D04ACA" w:rsidRDefault="00C459FB">
      <w:pPr>
        <w:ind w:left="2400" w:hanging="2400"/>
      </w:pPr>
      <w:r>
        <w:t>C Custom Certificate</w:t>
      </w:r>
      <w:r>
        <w:tab/>
        <w:t>Indicates the RFP will be used for a custom Certificate</w:t>
      </w:r>
    </w:p>
    <w:p w14:paraId="3B12AFEC" w14:textId="77777777" w:rsidR="00D04ACA" w:rsidRDefault="00C459FB">
      <w:pPr>
        <w:pStyle w:val="AppendixHeading2"/>
      </w:pPr>
      <w:bookmarkStart w:id="738" w:name="_Toc166658177"/>
      <w:bookmarkStart w:id="739" w:name="_Toc124938989"/>
      <w:bookmarkStart w:id="740" w:name="_Ref328217657"/>
      <w:bookmarkStart w:id="741" w:name="_Ref328194626"/>
      <w:r>
        <w:t>E12</w:t>
      </w:r>
      <w:r>
        <w:tab/>
        <w:t>Imperial Weight Unit (Avoirdupois)</w:t>
      </w:r>
      <w:bookmarkEnd w:id="738"/>
      <w:bookmarkEnd w:id="739"/>
    </w:p>
    <w:p w14:paraId="56F3CE2B" w14:textId="77777777" w:rsidR="00D04ACA" w:rsidRDefault="00C459FB">
      <w:r>
        <w:t>Refer to the EXDOC website for a list of Imperial Weight Units.</w:t>
      </w:r>
    </w:p>
    <w:p w14:paraId="623934DD" w14:textId="77777777" w:rsidR="00D04ACA" w:rsidRDefault="00C459FB">
      <w:pPr>
        <w:pStyle w:val="AppendixHeading2"/>
      </w:pPr>
      <w:bookmarkStart w:id="742" w:name="_Ref328360750"/>
      <w:bookmarkStart w:id="743" w:name="_Toc166658178"/>
      <w:bookmarkStart w:id="744" w:name="_Toc124938990"/>
      <w:r>
        <w:t>E13</w:t>
      </w:r>
      <w:r>
        <w:tab/>
        <w:t>Location Qualifier</w:t>
      </w:r>
      <w:bookmarkEnd w:id="742"/>
      <w:bookmarkEnd w:id="743"/>
      <w:bookmarkEnd w:id="744"/>
    </w:p>
    <w:bookmarkEnd w:id="740"/>
    <w:p w14:paraId="47ADFC0B" w14:textId="77777777" w:rsidR="00D04ACA" w:rsidRDefault="00C459FB">
      <w:r>
        <w:t>Refer to the EXDOC website for a list of Location Qualifiers.</w:t>
      </w:r>
    </w:p>
    <w:p w14:paraId="78AB1233" w14:textId="77777777" w:rsidR="00D04ACA" w:rsidRDefault="00C459FB">
      <w:pPr>
        <w:pStyle w:val="AppendixHeading2"/>
      </w:pPr>
      <w:bookmarkStart w:id="745" w:name="_Toc166658179"/>
      <w:bookmarkStart w:id="746" w:name="_Toc124938991"/>
      <w:r>
        <w:t>E14</w:t>
      </w:r>
      <w:r>
        <w:tab/>
        <w:t>Measurement Unit</w:t>
      </w:r>
      <w:bookmarkEnd w:id="745"/>
      <w:bookmarkEnd w:id="746"/>
    </w:p>
    <w:p w14:paraId="55E6376C" w14:textId="77777777" w:rsidR="00D04ACA" w:rsidRDefault="00C459FB">
      <w:r>
        <w:t>Refer to the EXDOC website for a list of Measurement Units.</w:t>
      </w:r>
    </w:p>
    <w:p w14:paraId="7BE8FEAD" w14:textId="77777777" w:rsidR="00D04ACA" w:rsidRDefault="00C459FB">
      <w:pPr>
        <w:pStyle w:val="AppendixHeading2"/>
      </w:pPr>
      <w:bookmarkStart w:id="747" w:name="_Toc166658180"/>
      <w:bookmarkStart w:id="748" w:name="_Toc124938992"/>
      <w:r>
        <w:t>E15</w:t>
      </w:r>
      <w:r>
        <w:tab/>
        <w:t>Metric Weight Unit</w:t>
      </w:r>
      <w:bookmarkEnd w:id="747"/>
      <w:bookmarkEnd w:id="748"/>
    </w:p>
    <w:p w14:paraId="347F27E3" w14:textId="77777777" w:rsidR="00D04ACA" w:rsidRDefault="00C459FB">
      <w:r>
        <w:t>Refer to the EXDOC website for a list of Metric Weight Units.</w:t>
      </w:r>
    </w:p>
    <w:p w14:paraId="0D29FED1" w14:textId="77777777" w:rsidR="00D04ACA" w:rsidRDefault="00C459FB">
      <w:pPr>
        <w:pStyle w:val="AppendixHeading2"/>
      </w:pPr>
      <w:bookmarkStart w:id="749" w:name="_Toc166658181"/>
      <w:bookmarkStart w:id="750" w:name="_Toc124938993"/>
      <w:r>
        <w:t>E16</w:t>
      </w:r>
      <w:r>
        <w:tab/>
        <w:t>Pack Type</w:t>
      </w:r>
      <w:bookmarkEnd w:id="749"/>
      <w:bookmarkEnd w:id="750"/>
    </w:p>
    <w:p w14:paraId="1F21591E" w14:textId="77777777" w:rsidR="00D04ACA" w:rsidRDefault="00C459FB">
      <w:r>
        <w:t xml:space="preserve">Refer to the EXDOC website for a list of Pack Types.  </w:t>
      </w:r>
    </w:p>
    <w:p w14:paraId="5D64886C" w14:textId="77777777" w:rsidR="00D04ACA" w:rsidRDefault="00C459FB">
      <w:r>
        <w:t>The Exporter System should provide a local reference file for this code set with facilities for users to maintain the file.</w:t>
      </w:r>
    </w:p>
    <w:p w14:paraId="74D27DBC" w14:textId="77777777" w:rsidR="00D04ACA" w:rsidRDefault="00C459FB">
      <w:pPr>
        <w:pStyle w:val="AppendixHeading2"/>
      </w:pPr>
      <w:bookmarkStart w:id="751" w:name="_Toc166658182"/>
      <w:bookmarkStart w:id="752" w:name="_Toc124938994"/>
      <w:r>
        <w:t>E17</w:t>
      </w:r>
      <w:r>
        <w:tab/>
        <w:t>Package Type</w:t>
      </w:r>
      <w:bookmarkEnd w:id="751"/>
      <w:bookmarkEnd w:id="752"/>
    </w:p>
    <w:p w14:paraId="4A2E81B8" w14:textId="77777777" w:rsidR="00D04ACA" w:rsidRDefault="00C459FB">
      <w:pPr>
        <w:keepNext/>
      </w:pPr>
      <w:r>
        <w:t xml:space="preserve">Refer to the EXDOC website for a list of Package Types.  </w:t>
      </w:r>
    </w:p>
    <w:p w14:paraId="75334363" w14:textId="77777777" w:rsidR="00D04ACA" w:rsidRDefault="00C459FB">
      <w:pPr>
        <w:keepNext/>
      </w:pPr>
      <w:r>
        <w:rPr>
          <w:smallCaps/>
        </w:rPr>
        <w:t>Exdoc</w:t>
      </w:r>
      <w:r>
        <w:t xml:space="preserve"> Package Codes are based on the United Nations ECE Working Party 4 Recommendation 21 (Package Types), with additions to cover </w:t>
      </w:r>
      <w:r>
        <w:rPr>
          <w:smallCaps/>
        </w:rPr>
        <w:t>Exdoc</w:t>
      </w:r>
      <w:r>
        <w:t xml:space="preserve"> specific requirements.  Non-ISO codes may be included in this code set.</w:t>
      </w:r>
    </w:p>
    <w:p w14:paraId="4AAD1B1C" w14:textId="77777777" w:rsidR="00D04ACA" w:rsidRDefault="00C459FB">
      <w:pPr>
        <w:pStyle w:val="AppendixHeading2"/>
      </w:pPr>
      <w:bookmarkStart w:id="753" w:name="_Toc166658183"/>
      <w:bookmarkStart w:id="754" w:name="_Toc124938995"/>
      <w:r>
        <w:t>E18</w:t>
      </w:r>
      <w:r>
        <w:tab/>
        <w:t>Permit Type</w:t>
      </w:r>
      <w:bookmarkEnd w:id="753"/>
      <w:bookmarkEnd w:id="754"/>
    </w:p>
    <w:p w14:paraId="6DF5DB9C" w14:textId="77777777" w:rsidR="00D04ACA" w:rsidRDefault="00C459FB">
      <w:r>
        <w:t>Refer to the EXDOC website for a list of Permit Types.</w:t>
      </w:r>
    </w:p>
    <w:p w14:paraId="0BF6D2BB" w14:textId="77777777" w:rsidR="00D04ACA" w:rsidRDefault="00C459FB">
      <w:pPr>
        <w:pStyle w:val="AppendixHeading2"/>
      </w:pPr>
      <w:bookmarkStart w:id="755" w:name="_Toc166658184"/>
      <w:bookmarkStart w:id="756" w:name="_Toc124938996"/>
      <w:r>
        <w:t>E19</w:t>
      </w:r>
      <w:r>
        <w:tab/>
        <w:t>Preservation Type</w:t>
      </w:r>
      <w:bookmarkEnd w:id="755"/>
      <w:bookmarkEnd w:id="756"/>
    </w:p>
    <w:p w14:paraId="16FF0882" w14:textId="77777777" w:rsidR="00D04ACA" w:rsidRDefault="00C459FB">
      <w:r>
        <w:t>Refer to the EXDOC website for a list of Preservation Types.</w:t>
      </w:r>
    </w:p>
    <w:p w14:paraId="50F61C06" w14:textId="77777777" w:rsidR="00D04ACA" w:rsidRDefault="00C459FB">
      <w:pPr>
        <w:pStyle w:val="AppendixHeading2"/>
      </w:pPr>
      <w:bookmarkStart w:id="757" w:name="_Toc166658185"/>
      <w:bookmarkStart w:id="758" w:name="_Toc124938997"/>
      <w:r>
        <w:t>E20</w:t>
      </w:r>
      <w:r>
        <w:tab/>
        <w:t>Process Type</w:t>
      </w:r>
      <w:bookmarkEnd w:id="741"/>
      <w:bookmarkEnd w:id="757"/>
      <w:bookmarkEnd w:id="758"/>
    </w:p>
    <w:p w14:paraId="0C9DDFE2" w14:textId="77777777" w:rsidR="00D04ACA" w:rsidRDefault="00C459FB">
      <w:r>
        <w:t>Refer to the EXDOC website for a list of Process Types.</w:t>
      </w:r>
    </w:p>
    <w:p w14:paraId="1FA2A271" w14:textId="77777777" w:rsidR="00D04ACA" w:rsidRDefault="00C459FB">
      <w:pPr>
        <w:pStyle w:val="AppendixHeading2"/>
      </w:pPr>
      <w:bookmarkStart w:id="759" w:name="_Toc166658186"/>
      <w:bookmarkStart w:id="760" w:name="_Toc124938998"/>
      <w:r>
        <w:lastRenderedPageBreak/>
        <w:t>E21</w:t>
      </w:r>
      <w:r>
        <w:tab/>
        <w:t>Product Type</w:t>
      </w:r>
      <w:bookmarkEnd w:id="759"/>
      <w:bookmarkEnd w:id="760"/>
    </w:p>
    <w:p w14:paraId="3D3E8B83" w14:textId="77777777" w:rsidR="00D04ACA" w:rsidRDefault="00C459FB">
      <w:r>
        <w:t xml:space="preserve">Refer to the EXDOC website for a list of Product Types.  </w:t>
      </w:r>
    </w:p>
    <w:p w14:paraId="237AFEDA" w14:textId="77777777" w:rsidR="00D04ACA" w:rsidRDefault="00C459FB">
      <w:r>
        <w:t>The Exporter System should provide a local reference file for this code set with facilities for users to maintain the file.</w:t>
      </w:r>
    </w:p>
    <w:p w14:paraId="408FB801" w14:textId="77777777" w:rsidR="00D04ACA" w:rsidRDefault="00C459FB">
      <w:r>
        <w:t>The Exporter System should only display codes relevant for the particular commodity.  For example, if a Meat RFP is being lodged the Exporter System should only display Product Type codes applicable for Meat products.</w:t>
      </w:r>
    </w:p>
    <w:p w14:paraId="6492CACA" w14:textId="77777777" w:rsidR="00D04ACA" w:rsidRDefault="00C459FB">
      <w:pPr>
        <w:pStyle w:val="AppendixHeading2"/>
      </w:pPr>
      <w:bookmarkStart w:id="761" w:name="_Toc166658187"/>
      <w:bookmarkStart w:id="762" w:name="_Toc124938999"/>
      <w:r>
        <w:t>E22</w:t>
      </w:r>
      <w:r>
        <w:tab/>
        <w:t>Quality Qualifier</w:t>
      </w:r>
      <w:bookmarkEnd w:id="761"/>
      <w:bookmarkEnd w:id="762"/>
    </w:p>
    <w:p w14:paraId="6E7A8BB6" w14:textId="77777777" w:rsidR="00D04ACA" w:rsidRDefault="00C459FB">
      <w:r>
        <w:t>Refer to the EXDOC website for a list of Quality Qualifiers.</w:t>
      </w:r>
    </w:p>
    <w:p w14:paraId="6E4EA745" w14:textId="77777777" w:rsidR="00D04ACA" w:rsidRDefault="00C459FB">
      <w:pPr>
        <w:pStyle w:val="AppendixHeading2"/>
      </w:pPr>
      <w:bookmarkStart w:id="763" w:name="_Toc166658188"/>
      <w:bookmarkStart w:id="764" w:name="_Toc124939000"/>
      <w:r>
        <w:t>E23</w:t>
      </w:r>
      <w:r>
        <w:tab/>
        <w:t>RFP Compliance Status</w:t>
      </w:r>
      <w:bookmarkEnd w:id="711"/>
      <w:bookmarkEnd w:id="763"/>
      <w:bookmarkEnd w:id="764"/>
    </w:p>
    <w:p w14:paraId="5A740078" w14:textId="77777777" w:rsidR="00D04ACA" w:rsidRDefault="00C459FB">
      <w:r>
        <w:t>Refer to the EXDOC website for a list of RFP Compliance Status values.</w:t>
      </w:r>
    </w:p>
    <w:p w14:paraId="2F42E5EB" w14:textId="77777777" w:rsidR="00D04ACA" w:rsidRDefault="00C459FB">
      <w:r>
        <w:t xml:space="preserve">The code is used to reflect the Compliance Status of the RFP in the </w:t>
      </w:r>
      <w:r>
        <w:rPr>
          <w:smallCaps/>
        </w:rPr>
        <w:t>Exdoc</w:t>
      </w:r>
      <w:r>
        <w:t xml:space="preserve"> database following the processing of a successful action, or in the case where a message is rejected, the Compliance Status of the RFP before an action was attempted.</w:t>
      </w:r>
    </w:p>
    <w:p w14:paraId="347B388C" w14:textId="77777777" w:rsidR="00D04ACA" w:rsidRDefault="00C459FB">
      <w:r>
        <w:t xml:space="preserve">Note an RFP is </w:t>
      </w:r>
      <w:r>
        <w:rPr>
          <w:i/>
        </w:rPr>
        <w:t>finalised</w:t>
      </w:r>
      <w:r>
        <w:t xml:space="preserve"> if it has a status of COMP or EMHC.  Once finalised, exporters may not amend any RFP details.  RFPs with the HC Print Indicator set to N (Not Required) and which are Health Certificate Ready go straight to COMP.</w:t>
      </w:r>
    </w:p>
    <w:p w14:paraId="763513F8" w14:textId="77777777" w:rsidR="00D04ACA" w:rsidRDefault="00C459FB">
      <w:pPr>
        <w:ind w:left="840" w:hanging="840"/>
      </w:pPr>
      <w:r>
        <w:t>ORDR</w:t>
      </w:r>
      <w:r>
        <w:tab/>
        <w:t>Order RFP.  Minimal mandatory information, additional information optional.  The Order RFP is used when information about a potential export order first becomes known but there is insufficient information to fully describe product.  An RFP number is allocated which can be used by the Exporter System as the unique key to the Order in an exporter agent group.</w:t>
      </w:r>
    </w:p>
    <w:p w14:paraId="6D4C0B60" w14:textId="77777777" w:rsidR="00D04ACA" w:rsidRDefault="00C459FB">
      <w:pPr>
        <w:ind w:left="840" w:hanging="840"/>
      </w:pPr>
      <w:r>
        <w:t>INIT</w:t>
      </w:r>
      <w:r>
        <w:tab/>
        <w:t>Initial.  The RFP has sufficient information to allow inspection but not to produce Health Certificates.  It is not yet authorised.</w:t>
      </w:r>
    </w:p>
    <w:p w14:paraId="195D4C80" w14:textId="77777777" w:rsidR="00D04ACA" w:rsidRDefault="00C459FB">
      <w:pPr>
        <w:ind w:left="840" w:hanging="840"/>
      </w:pPr>
      <w:r>
        <w:t>FINL</w:t>
      </w:r>
      <w:r>
        <w:tab/>
        <w:t>Final.  The RFP has sufficient information to allow inspection and to produce Health Certificates.  It is not yet authorised.</w:t>
      </w:r>
    </w:p>
    <w:p w14:paraId="2B4C9043" w14:textId="77777777" w:rsidR="00D04ACA" w:rsidRDefault="00C459FB">
      <w:pPr>
        <w:ind w:left="840" w:hanging="840"/>
      </w:pPr>
      <w:r>
        <w:t>INSP</w:t>
      </w:r>
      <w:r>
        <w:tab/>
        <w:t>Inspected and Authorised.  The RFP has been inspected and authorised, but does not have sufficient information to produce Health Certificates.</w:t>
      </w:r>
    </w:p>
    <w:p w14:paraId="334711F0" w14:textId="77777777" w:rsidR="00D04ACA" w:rsidRDefault="00C459FB">
      <w:pPr>
        <w:ind w:left="840" w:hanging="840"/>
      </w:pPr>
      <w:r>
        <w:t>HCRD</w:t>
      </w:r>
      <w:r>
        <w:tab/>
        <w:t xml:space="preserve">Health Certificate Ready.  The RFP has been authorised and has sufficient information to produce Health Certificates.  Should an exporter nominate </w:t>
      </w:r>
      <w:r>
        <w:rPr>
          <w:smallCaps/>
        </w:rPr>
        <w:t>Exdoc</w:t>
      </w:r>
      <w:r>
        <w:t xml:space="preserve"> as their ICS agent, the RFP will not be eligible for HCRD status until an error free ECN/EDN is received from Customs.</w:t>
      </w:r>
    </w:p>
    <w:p w14:paraId="4887F57C" w14:textId="77777777" w:rsidR="00D04ACA" w:rsidRDefault="00C459FB">
      <w:pPr>
        <w:ind w:left="840" w:hanging="840"/>
      </w:pPr>
      <w:r>
        <w:t>COMP</w:t>
      </w:r>
      <w:r>
        <w:tab/>
        <w:t>RFP Completed.  The RFP has been authorised, and where Health Certificates are required they have been produced.</w:t>
      </w:r>
    </w:p>
    <w:p w14:paraId="22E172F6" w14:textId="77777777" w:rsidR="00D04ACA" w:rsidRDefault="00C459FB">
      <w:pPr>
        <w:ind w:left="840" w:hanging="840"/>
      </w:pPr>
      <w:r>
        <w:t>EMHC</w:t>
      </w:r>
      <w:r>
        <w:tab/>
        <w:t xml:space="preserve">Emergency Health Certificate Printed.  The RFP has not been authorised, however the department has forced Health Certificates to be produced.  Typically, this is done to facilitate exports when an Authorised Inspector is not able to access </w:t>
      </w:r>
      <w:r>
        <w:rPr>
          <w:smallCaps/>
        </w:rPr>
        <w:t>Exdoc</w:t>
      </w:r>
      <w:r>
        <w:t xml:space="preserve"> to authorise product within time critical freight schedules.</w:t>
      </w:r>
    </w:p>
    <w:p w14:paraId="3E0403D6" w14:textId="77777777" w:rsidR="00D04ACA" w:rsidRDefault="00C459FB">
      <w:pPr>
        <w:ind w:left="840" w:hanging="840"/>
      </w:pPr>
      <w:r>
        <w:t>SUSP</w:t>
      </w:r>
      <w:r>
        <w:tab/>
        <w:t>Suspended.  The RFP has been suspended by an Authorised Inspector.  No updates are possible on the RFP while in this state, other than by the Authorised Inspector to revoke suspension.</w:t>
      </w:r>
    </w:p>
    <w:p w14:paraId="3B13F29F" w14:textId="77777777" w:rsidR="00D04ACA" w:rsidRDefault="00C459FB">
      <w:pPr>
        <w:ind w:left="840" w:hanging="840"/>
      </w:pPr>
      <w:bookmarkStart w:id="765" w:name="_Ref327071712"/>
      <w:bookmarkStart w:id="766" w:name="_Ref327070504"/>
      <w:r>
        <w:lastRenderedPageBreak/>
        <w:t>CANC</w:t>
      </w:r>
      <w:r>
        <w:tab/>
        <w:t>Cancelled.  The RFP has been cancelled by the department after attaining a status of INSP or better.</w:t>
      </w:r>
    </w:p>
    <w:p w14:paraId="074F9B5A" w14:textId="77777777" w:rsidR="00D04ACA" w:rsidRDefault="00C459FB">
      <w:pPr>
        <w:pStyle w:val="AppendixHeading2"/>
      </w:pPr>
      <w:bookmarkStart w:id="767" w:name="_Ref327873026"/>
      <w:bookmarkStart w:id="768" w:name="_Toc166658189"/>
      <w:bookmarkStart w:id="769" w:name="_Toc124939001"/>
      <w:r>
        <w:t>E24</w:t>
      </w:r>
      <w:r>
        <w:tab/>
        <w:t>RFP Reason</w:t>
      </w:r>
      <w:bookmarkEnd w:id="765"/>
      <w:bookmarkEnd w:id="767"/>
      <w:bookmarkEnd w:id="768"/>
      <w:bookmarkEnd w:id="769"/>
    </w:p>
    <w:p w14:paraId="14077A27" w14:textId="77777777" w:rsidR="00D04ACA" w:rsidRDefault="00C459FB">
      <w:pPr>
        <w:rPr>
          <w:b/>
          <w:bCs/>
        </w:rPr>
      </w:pPr>
      <w:r>
        <w:t>Refer to the EXDOC website for a list of RFP Reason codes.</w:t>
      </w:r>
    </w:p>
    <w:p w14:paraId="7DE5F551" w14:textId="77777777" w:rsidR="00D04ACA" w:rsidRDefault="00C459FB">
      <w:pPr>
        <w:pStyle w:val="AppendixHeading2"/>
      </w:pPr>
      <w:bookmarkStart w:id="770" w:name="_Toc166658190"/>
      <w:bookmarkStart w:id="771" w:name="_Toc124939002"/>
      <w:bookmarkStart w:id="772" w:name="_Ref327086595"/>
      <w:bookmarkEnd w:id="766"/>
      <w:r>
        <w:t>E25</w:t>
      </w:r>
      <w:r>
        <w:tab/>
        <w:t>Supplementary Code</w:t>
      </w:r>
      <w:bookmarkEnd w:id="770"/>
      <w:bookmarkEnd w:id="771"/>
    </w:p>
    <w:p w14:paraId="7A012BBE" w14:textId="77777777" w:rsidR="00D04ACA" w:rsidRDefault="00C459FB">
      <w:pPr>
        <w:rPr>
          <w:b/>
          <w:bCs/>
        </w:rPr>
      </w:pPr>
      <w:bookmarkStart w:id="773" w:name="_Ref328190209"/>
      <w:bookmarkStart w:id="774" w:name="_Ref327849606"/>
      <w:bookmarkEnd w:id="772"/>
      <w:r>
        <w:t>Refer to the EXDOC website for a list of Supplementary Codes.</w:t>
      </w:r>
    </w:p>
    <w:p w14:paraId="19F81A07" w14:textId="77777777" w:rsidR="00D04ACA" w:rsidRDefault="00C459FB">
      <w:r>
        <w:t>The Exporter System should provide a local reference file for this code set with facilities for users to maintain the file.</w:t>
      </w:r>
    </w:p>
    <w:p w14:paraId="5E0B37B6" w14:textId="77777777" w:rsidR="00D04ACA" w:rsidRDefault="00C459FB">
      <w:r>
        <w:t>The Exporter System should only display codes relevant for the particular commodity.  For example, if a Meat RFP is being lodged the Exporter System should only display Supplementary codes applicable for Meat products.</w:t>
      </w:r>
    </w:p>
    <w:p w14:paraId="6F6531A8" w14:textId="77777777" w:rsidR="00D04ACA" w:rsidRDefault="00C459FB">
      <w:pPr>
        <w:pStyle w:val="AppendixHeading2"/>
      </w:pPr>
      <w:bookmarkStart w:id="775" w:name="_Toc166658191"/>
      <w:bookmarkStart w:id="776" w:name="_Toc124939003"/>
      <w:r>
        <w:t>E26</w:t>
      </w:r>
      <w:r>
        <w:tab/>
        <w:t>Transport</w:t>
      </w:r>
      <w:bookmarkEnd w:id="773"/>
      <w:r>
        <w:t xml:space="preserve"> Mode</w:t>
      </w:r>
      <w:bookmarkEnd w:id="775"/>
      <w:bookmarkEnd w:id="776"/>
    </w:p>
    <w:p w14:paraId="182EF37E" w14:textId="77777777" w:rsidR="00D04ACA" w:rsidRDefault="00C459FB">
      <w:r>
        <w:t>Refer to the EXDOC website for a list of Transport Modes.</w:t>
      </w:r>
    </w:p>
    <w:p w14:paraId="5C3FED2E" w14:textId="77777777" w:rsidR="00D04ACA" w:rsidRDefault="00C459FB">
      <w:pPr>
        <w:pStyle w:val="AppendixHeading2"/>
      </w:pPr>
      <w:bookmarkStart w:id="777" w:name="_Toc166658192"/>
      <w:bookmarkStart w:id="778" w:name="_Toc124939004"/>
      <w:bookmarkStart w:id="779" w:name="_Ref328453399"/>
      <w:bookmarkStart w:id="780" w:name="_Ref328898334"/>
      <w:bookmarkEnd w:id="774"/>
      <w:r>
        <w:t>E27</w:t>
      </w:r>
      <w:r>
        <w:tab/>
      </w:r>
      <w:smartTag w:uri="urn:schemas-microsoft-com:office:smarttags" w:element="country-region">
        <w:smartTag w:uri="urn:schemas-microsoft-com:office:smarttags" w:element="place">
          <w:r>
            <w:t>United States</w:t>
          </w:r>
        </w:smartTag>
      </w:smartTag>
      <w:r>
        <w:t xml:space="preserve"> and Territories</w:t>
      </w:r>
      <w:bookmarkEnd w:id="777"/>
      <w:bookmarkEnd w:id="778"/>
    </w:p>
    <w:p w14:paraId="1B7AF7B2" w14:textId="77777777" w:rsidR="00D04ACA" w:rsidRDefault="00C459FB">
      <w:r>
        <w:t xml:space="preserve">Refer to the EXDOC website for a list of countries comprising the </w:t>
      </w:r>
      <w:smartTag w:uri="urn:schemas-microsoft-com:office:smarttags" w:element="country-region">
        <w:smartTag w:uri="urn:schemas-microsoft-com:office:smarttags" w:element="place">
          <w:r>
            <w:t>United States</w:t>
          </w:r>
        </w:smartTag>
      </w:smartTag>
      <w:r>
        <w:t xml:space="preserve"> and Territories.</w:t>
      </w:r>
    </w:p>
    <w:p w14:paraId="577D366A" w14:textId="77777777" w:rsidR="00D04ACA" w:rsidRDefault="00C459FB">
      <w:pPr>
        <w:pStyle w:val="AppendixHeading2"/>
      </w:pPr>
      <w:bookmarkStart w:id="781" w:name="_Toc166658193"/>
      <w:bookmarkStart w:id="782" w:name="_Toc124939005"/>
      <w:bookmarkEnd w:id="779"/>
      <w:bookmarkEnd w:id="780"/>
      <w:r>
        <w:t>E28</w:t>
      </w:r>
      <w:r>
        <w:tab/>
        <w:t>Certificate Reason</w:t>
      </w:r>
      <w:bookmarkEnd w:id="781"/>
      <w:bookmarkEnd w:id="782"/>
    </w:p>
    <w:p w14:paraId="799D56AC" w14:textId="77777777" w:rsidR="00D04ACA" w:rsidRDefault="00C459FB">
      <w:r>
        <w:t>Refer to the EXDOC website for a list of Certificate related messages.</w:t>
      </w:r>
    </w:p>
    <w:p w14:paraId="24130058" w14:textId="77777777" w:rsidR="00D04ACA" w:rsidRDefault="00C459FB">
      <w:pPr>
        <w:pStyle w:val="AppendixHeading2"/>
      </w:pPr>
      <w:bookmarkStart w:id="783" w:name="_Toc166658194"/>
      <w:bookmarkStart w:id="784" w:name="_Toc124939006"/>
      <w:r>
        <w:t>E29</w:t>
      </w:r>
      <w:r>
        <w:tab/>
      </w:r>
      <w:bookmarkEnd w:id="783"/>
      <w:r>
        <w:t>Region</w:t>
      </w:r>
      <w:bookmarkEnd w:id="784"/>
    </w:p>
    <w:p w14:paraId="0800ED30" w14:textId="77777777" w:rsidR="00D04ACA" w:rsidRDefault="00C459FB">
      <w:r>
        <w:t>Refer to the EXDOC website for a list of Region Codes.</w:t>
      </w:r>
    </w:p>
    <w:p w14:paraId="26980D47" w14:textId="77777777" w:rsidR="00D04ACA" w:rsidRDefault="00C459FB">
      <w:pPr>
        <w:pStyle w:val="AppendixHeading2"/>
      </w:pPr>
      <w:bookmarkStart w:id="785" w:name="_Toc166658195"/>
      <w:bookmarkStart w:id="786" w:name="_Toc124939007"/>
      <w:r>
        <w:t>E30</w:t>
      </w:r>
      <w:r>
        <w:tab/>
        <w:t>Treatment Codes</w:t>
      </w:r>
      <w:bookmarkEnd w:id="785"/>
      <w:bookmarkEnd w:id="786"/>
    </w:p>
    <w:p w14:paraId="3242112B" w14:textId="77777777" w:rsidR="00D04ACA" w:rsidRDefault="00C459FB">
      <w:r>
        <w:t>Refer to the EXDOC website for a list of Treatment Codes.</w:t>
      </w:r>
    </w:p>
    <w:p w14:paraId="2B997730" w14:textId="77777777" w:rsidR="00D04ACA" w:rsidRDefault="00C459FB">
      <w:pPr>
        <w:pStyle w:val="AppendixHeading2"/>
      </w:pPr>
      <w:bookmarkStart w:id="787" w:name="_Toc166658196"/>
      <w:bookmarkStart w:id="788" w:name="_Toc124939008"/>
      <w:r>
        <w:t>E31</w:t>
      </w:r>
      <w:r>
        <w:tab/>
        <w:t>Certificate Request Status</w:t>
      </w:r>
      <w:bookmarkEnd w:id="787"/>
      <w:bookmarkEnd w:id="788"/>
    </w:p>
    <w:p w14:paraId="397E3ABD" w14:textId="77777777" w:rsidR="00D04ACA" w:rsidRDefault="00C459FB">
      <w:r>
        <w:t>Refer to the EXDOC website for a list of Certificate Request status.</w:t>
      </w:r>
    </w:p>
    <w:p w14:paraId="3AA03762" w14:textId="77777777" w:rsidR="00D04ACA" w:rsidRDefault="00C459FB">
      <w:r>
        <w:t xml:space="preserve">The code is used to reflect the Status of the Certificate Request in the </w:t>
      </w:r>
      <w:r>
        <w:rPr>
          <w:smallCaps/>
        </w:rPr>
        <w:t>Exdoc</w:t>
      </w:r>
      <w:r>
        <w:t xml:space="preserve"> database following the processing of a successful Certificate Request message.</w:t>
      </w:r>
    </w:p>
    <w:p w14:paraId="2F797276" w14:textId="77777777" w:rsidR="00D04ACA" w:rsidRDefault="00C459FB">
      <w:pPr>
        <w:pStyle w:val="AppendixHeading2"/>
      </w:pPr>
      <w:bookmarkStart w:id="789" w:name="_Toc124939009"/>
      <w:r>
        <w:t>E32</w:t>
      </w:r>
      <w:r>
        <w:tab/>
        <w:t>Product Use Indicator Codes</w:t>
      </w:r>
      <w:bookmarkEnd w:id="789"/>
    </w:p>
    <w:p w14:paraId="6128D3C2" w14:textId="77777777" w:rsidR="00D04ACA" w:rsidRDefault="00C459FB">
      <w:r>
        <w:t>Refer to the EXDOC website for a list of Product Use Indicator Codes.</w:t>
      </w:r>
    </w:p>
    <w:p w14:paraId="7650B0D6" w14:textId="77777777" w:rsidR="00D04ACA" w:rsidRDefault="00C459FB">
      <w:pPr>
        <w:pStyle w:val="AppendixHeading2"/>
      </w:pPr>
      <w:bookmarkStart w:id="790" w:name="_Toc124939010"/>
      <w:r>
        <w:t>E33</w:t>
      </w:r>
      <w:r>
        <w:tab/>
        <w:t>Nature of Commodity</w:t>
      </w:r>
      <w:bookmarkEnd w:id="790"/>
    </w:p>
    <w:p w14:paraId="109CE925" w14:textId="77777777" w:rsidR="00D04ACA" w:rsidRDefault="00C459FB">
      <w:pPr>
        <w:rPr>
          <w:rFonts w:eastAsia="Times New Roman" w:cs="Arial"/>
          <w:color w:val="010101"/>
          <w:lang w:eastAsia="en-AU"/>
        </w:rPr>
      </w:pPr>
      <w:r>
        <w:rPr>
          <w:rFonts w:eastAsia="Times New Roman" w:cs="Arial"/>
          <w:color w:val="010101"/>
          <w:lang w:eastAsia="en-AU"/>
        </w:rPr>
        <w:t xml:space="preserve">Refer to the </w:t>
      </w:r>
      <w:r>
        <w:rPr>
          <w:rFonts w:eastAsia="Times New Roman" w:cs="Arial"/>
          <w:szCs w:val="20"/>
          <w:lang w:eastAsia="en-AU"/>
        </w:rPr>
        <w:t>EXDOC website</w:t>
      </w:r>
      <w:r>
        <w:rPr>
          <w:rFonts w:eastAsia="Times New Roman" w:cs="Arial"/>
          <w:color w:val="0101FF"/>
          <w:sz w:val="20"/>
          <w:szCs w:val="20"/>
          <w:lang w:eastAsia="en-AU"/>
        </w:rPr>
        <w:t xml:space="preserve"> </w:t>
      </w:r>
      <w:r>
        <w:rPr>
          <w:rFonts w:eastAsia="Times New Roman" w:cs="Arial"/>
          <w:color w:val="010101"/>
          <w:lang w:eastAsia="en-AU"/>
        </w:rPr>
        <w:t>for a list of Nature of Commodity codes</w:t>
      </w:r>
    </w:p>
    <w:p w14:paraId="6EA8FD64" w14:textId="77777777" w:rsidR="00D04ACA" w:rsidRDefault="00C459FB">
      <w:pPr>
        <w:pStyle w:val="AppendixHeading2"/>
      </w:pPr>
      <w:bookmarkStart w:id="791" w:name="_Toc124939011"/>
      <w:r>
        <w:t>E34</w:t>
      </w:r>
      <w:r>
        <w:tab/>
        <w:t>Treatment Type</w:t>
      </w:r>
      <w:bookmarkEnd w:id="791"/>
    </w:p>
    <w:p w14:paraId="640DD412" w14:textId="77777777" w:rsidR="00D04ACA" w:rsidRDefault="00C459FB">
      <w:r>
        <w:rPr>
          <w:rFonts w:eastAsia="Times New Roman" w:cs="Arial"/>
          <w:color w:val="010101"/>
          <w:lang w:eastAsia="en-AU"/>
        </w:rPr>
        <w:t xml:space="preserve">Refer to the </w:t>
      </w:r>
      <w:r>
        <w:rPr>
          <w:rFonts w:eastAsia="Times New Roman" w:cs="Arial"/>
          <w:szCs w:val="20"/>
          <w:lang w:eastAsia="en-AU"/>
        </w:rPr>
        <w:t>EXDOC website</w:t>
      </w:r>
      <w:r>
        <w:rPr>
          <w:rFonts w:eastAsia="Times New Roman" w:cs="Arial"/>
          <w:color w:val="0101FF"/>
          <w:sz w:val="20"/>
          <w:szCs w:val="20"/>
          <w:lang w:eastAsia="en-AU"/>
        </w:rPr>
        <w:t xml:space="preserve"> </w:t>
      </w:r>
      <w:r>
        <w:rPr>
          <w:rFonts w:eastAsia="Times New Roman" w:cs="Arial"/>
          <w:color w:val="010101"/>
          <w:lang w:eastAsia="en-AU"/>
        </w:rPr>
        <w:t>for a list of Treatment Type codes</w:t>
      </w:r>
    </w:p>
    <w:p w14:paraId="018DA25D" w14:textId="77777777" w:rsidR="00D04ACA" w:rsidRDefault="00C459FB">
      <w:pPr>
        <w:pStyle w:val="AppendixHeading2"/>
      </w:pPr>
      <w:bookmarkStart w:id="792" w:name="_Toc124939012"/>
      <w:r>
        <w:lastRenderedPageBreak/>
        <w:t>E35</w:t>
      </w:r>
      <w:r>
        <w:tab/>
        <w:t>State Code</w:t>
      </w:r>
      <w:bookmarkEnd w:id="792"/>
    </w:p>
    <w:p w14:paraId="319A8BE0" w14:textId="77777777" w:rsidR="00D04ACA" w:rsidRDefault="00C459FB">
      <w:pPr>
        <w:rPr>
          <w:rFonts w:eastAsia="Times New Roman" w:cs="Arial"/>
          <w:color w:val="010101"/>
          <w:lang w:eastAsia="en-AU"/>
        </w:rPr>
      </w:pPr>
      <w:r>
        <w:rPr>
          <w:rFonts w:eastAsia="Times New Roman" w:cs="Arial"/>
          <w:color w:val="010101"/>
          <w:lang w:eastAsia="en-AU"/>
        </w:rPr>
        <w:t xml:space="preserve">Refer to the </w:t>
      </w:r>
      <w:r>
        <w:rPr>
          <w:rFonts w:eastAsia="Times New Roman" w:cs="Arial"/>
          <w:szCs w:val="20"/>
          <w:lang w:eastAsia="en-AU"/>
        </w:rPr>
        <w:t>EXDOC website</w:t>
      </w:r>
      <w:r>
        <w:rPr>
          <w:rFonts w:eastAsia="Times New Roman" w:cs="Arial"/>
          <w:color w:val="0101FF"/>
          <w:sz w:val="20"/>
          <w:szCs w:val="20"/>
          <w:lang w:eastAsia="en-AU"/>
        </w:rPr>
        <w:t xml:space="preserve"> </w:t>
      </w:r>
      <w:r>
        <w:rPr>
          <w:rFonts w:eastAsia="Times New Roman" w:cs="Arial"/>
          <w:color w:val="010101"/>
          <w:lang w:eastAsia="en-AU"/>
        </w:rPr>
        <w:t>for a list of State Codes.</w:t>
      </w:r>
    </w:p>
    <w:p w14:paraId="10F4CBCC" w14:textId="77777777" w:rsidR="00D04ACA" w:rsidRDefault="00C459FB">
      <w:pPr>
        <w:pStyle w:val="AppendixHeading2"/>
      </w:pPr>
      <w:bookmarkStart w:id="793" w:name="_Toc124939013"/>
      <w:r>
        <w:t>E36</w:t>
      </w:r>
      <w:r>
        <w:tab/>
        <w:t>Customs Weight Unit</w:t>
      </w:r>
      <w:bookmarkEnd w:id="793"/>
    </w:p>
    <w:p w14:paraId="1A3B11AA" w14:textId="77777777" w:rsidR="00D04ACA" w:rsidRDefault="00C459FB">
      <w:pPr>
        <w:rPr>
          <w:rFonts w:eastAsia="Times New Roman" w:cs="Arial"/>
          <w:color w:val="010101"/>
          <w:lang w:eastAsia="en-AU"/>
        </w:rPr>
      </w:pPr>
      <w:r>
        <w:rPr>
          <w:rFonts w:eastAsia="Times New Roman" w:cs="Arial"/>
          <w:color w:val="010101"/>
          <w:lang w:eastAsia="en-AU"/>
        </w:rPr>
        <w:t xml:space="preserve">Refer to the </w:t>
      </w:r>
      <w:r>
        <w:rPr>
          <w:rFonts w:eastAsia="Times New Roman" w:cs="Arial"/>
          <w:szCs w:val="20"/>
          <w:lang w:eastAsia="en-AU"/>
        </w:rPr>
        <w:t>EXDOC website</w:t>
      </w:r>
      <w:r>
        <w:rPr>
          <w:rFonts w:eastAsia="Times New Roman" w:cs="Arial"/>
          <w:color w:val="0101FF"/>
          <w:sz w:val="20"/>
          <w:szCs w:val="20"/>
          <w:lang w:eastAsia="en-AU"/>
        </w:rPr>
        <w:t xml:space="preserve"> </w:t>
      </w:r>
      <w:r>
        <w:rPr>
          <w:rFonts w:eastAsia="Times New Roman" w:cs="Arial"/>
          <w:color w:val="010101"/>
          <w:lang w:eastAsia="en-AU"/>
        </w:rPr>
        <w:t>for a list of Customs Weight Units.</w:t>
      </w:r>
    </w:p>
    <w:p w14:paraId="67215998" w14:textId="77777777" w:rsidR="00D04ACA" w:rsidRDefault="00C459FB">
      <w:pPr>
        <w:pStyle w:val="AppendixHeading2"/>
      </w:pPr>
      <w:bookmarkStart w:id="794" w:name="_Toc124939014"/>
      <w:r>
        <w:t>E37</w:t>
      </w:r>
      <w:r>
        <w:tab/>
        <w:t>Product/AHECC/Cut Code</w:t>
      </w:r>
      <w:bookmarkEnd w:id="794"/>
    </w:p>
    <w:p w14:paraId="05771292" w14:textId="77777777" w:rsidR="00D04ACA" w:rsidRDefault="00C459FB">
      <w:pPr>
        <w:rPr>
          <w:rFonts w:eastAsia="Times New Roman" w:cs="Arial"/>
          <w:color w:val="010101"/>
          <w:lang w:eastAsia="en-AU"/>
        </w:rPr>
      </w:pPr>
      <w:r>
        <w:rPr>
          <w:rFonts w:eastAsia="Times New Roman" w:cs="Arial"/>
          <w:color w:val="010101"/>
          <w:lang w:eastAsia="en-AU"/>
        </w:rPr>
        <w:t xml:space="preserve">Refer to the </w:t>
      </w:r>
      <w:r>
        <w:rPr>
          <w:rFonts w:eastAsia="Times New Roman" w:cs="Arial"/>
          <w:szCs w:val="20"/>
          <w:lang w:eastAsia="en-AU"/>
        </w:rPr>
        <w:t>EXDOC website</w:t>
      </w:r>
      <w:r>
        <w:rPr>
          <w:rFonts w:eastAsia="Times New Roman" w:cs="Arial"/>
          <w:color w:val="0101FF"/>
          <w:sz w:val="20"/>
          <w:szCs w:val="20"/>
          <w:lang w:eastAsia="en-AU"/>
        </w:rPr>
        <w:t xml:space="preserve"> </w:t>
      </w:r>
      <w:r>
        <w:rPr>
          <w:rFonts w:eastAsia="Times New Roman" w:cs="Arial"/>
          <w:color w:val="010101"/>
          <w:lang w:eastAsia="en-AU"/>
        </w:rPr>
        <w:t>for a list of Product/AHECC/Cut Codes.</w:t>
      </w:r>
    </w:p>
    <w:p w14:paraId="44102DE0" w14:textId="77777777" w:rsidR="00D04ACA" w:rsidRDefault="00C459FB">
      <w:pPr>
        <w:pStyle w:val="AppendixHeading2"/>
      </w:pPr>
      <w:bookmarkStart w:id="795" w:name="_Toc124939015"/>
      <w:r>
        <w:t>E38</w:t>
      </w:r>
      <w:r>
        <w:tab/>
        <w:t>Dominant and Additional Products Code</w:t>
      </w:r>
      <w:bookmarkEnd w:id="795"/>
    </w:p>
    <w:p w14:paraId="3BBCC51D" w14:textId="77777777" w:rsidR="00D04ACA" w:rsidRDefault="00C459FB">
      <w:pPr>
        <w:rPr>
          <w:rFonts w:eastAsia="Times New Roman" w:cs="Arial"/>
          <w:color w:val="010101"/>
          <w:lang w:eastAsia="en-AU"/>
        </w:rPr>
      </w:pPr>
      <w:r>
        <w:rPr>
          <w:rFonts w:eastAsia="Times New Roman" w:cs="Arial"/>
          <w:color w:val="010101"/>
          <w:lang w:eastAsia="en-AU"/>
        </w:rPr>
        <w:t xml:space="preserve">Refer to the </w:t>
      </w:r>
      <w:r>
        <w:rPr>
          <w:rFonts w:eastAsia="Times New Roman" w:cs="Arial"/>
          <w:szCs w:val="20"/>
          <w:lang w:eastAsia="en-AU"/>
        </w:rPr>
        <w:t>EXDOC website</w:t>
      </w:r>
      <w:r>
        <w:rPr>
          <w:rFonts w:eastAsia="Times New Roman" w:cs="Arial"/>
          <w:color w:val="0101FF"/>
          <w:sz w:val="20"/>
          <w:szCs w:val="20"/>
          <w:lang w:eastAsia="en-AU"/>
        </w:rPr>
        <w:t xml:space="preserve"> </w:t>
      </w:r>
      <w:r>
        <w:rPr>
          <w:rFonts w:eastAsia="Times New Roman" w:cs="Arial"/>
          <w:color w:val="010101"/>
          <w:lang w:eastAsia="en-AU"/>
        </w:rPr>
        <w:t>for a list of Dominant and Additional Products Codes.</w:t>
      </w:r>
    </w:p>
    <w:p w14:paraId="53E2C219" w14:textId="77777777" w:rsidR="00D04ACA" w:rsidRDefault="00C459FB">
      <w:pPr>
        <w:pStyle w:val="AppendixHeading2"/>
      </w:pPr>
      <w:bookmarkStart w:id="796" w:name="_Toc124939016"/>
      <w:r>
        <w:t>E39</w:t>
      </w:r>
      <w:r>
        <w:tab/>
        <w:t>Approved Certifier</w:t>
      </w:r>
      <w:bookmarkEnd w:id="796"/>
    </w:p>
    <w:p w14:paraId="3D3D2DBF" w14:textId="77777777" w:rsidR="00D04ACA" w:rsidRDefault="00C459FB">
      <w:pPr>
        <w:rPr>
          <w:rFonts w:eastAsia="Times New Roman" w:cs="Arial"/>
          <w:color w:val="010101"/>
          <w:lang w:eastAsia="en-AU"/>
        </w:rPr>
      </w:pPr>
      <w:r>
        <w:rPr>
          <w:rFonts w:eastAsia="Times New Roman" w:cs="Arial"/>
          <w:color w:val="010101"/>
          <w:lang w:eastAsia="en-AU"/>
        </w:rPr>
        <w:t xml:space="preserve">Refer to the </w:t>
      </w:r>
      <w:r>
        <w:rPr>
          <w:rFonts w:eastAsia="Times New Roman" w:cs="Arial"/>
          <w:szCs w:val="20"/>
          <w:lang w:eastAsia="en-AU"/>
        </w:rPr>
        <w:t>EXDOC website</w:t>
      </w:r>
      <w:r>
        <w:rPr>
          <w:rFonts w:eastAsia="Times New Roman" w:cs="Arial"/>
          <w:color w:val="0101FF"/>
          <w:sz w:val="20"/>
          <w:szCs w:val="20"/>
          <w:lang w:eastAsia="en-AU"/>
        </w:rPr>
        <w:t xml:space="preserve"> </w:t>
      </w:r>
      <w:r>
        <w:rPr>
          <w:rFonts w:eastAsia="Times New Roman" w:cs="Arial"/>
          <w:color w:val="010101"/>
          <w:lang w:eastAsia="en-AU"/>
        </w:rPr>
        <w:t>for a list of Approved Certifiers.</w:t>
      </w:r>
    </w:p>
    <w:p w14:paraId="6F10CB1B" w14:textId="77777777" w:rsidR="00D04ACA" w:rsidRDefault="00C459FB">
      <w:pPr>
        <w:pStyle w:val="AppendixHeading2"/>
      </w:pPr>
      <w:bookmarkStart w:id="797" w:name="_Toc124939017"/>
      <w:r>
        <w:t>E40</w:t>
      </w:r>
      <w:r>
        <w:tab/>
        <w:t>CN Code</w:t>
      </w:r>
      <w:bookmarkEnd w:id="797"/>
    </w:p>
    <w:p w14:paraId="724CB906" w14:textId="77777777" w:rsidR="00D04ACA" w:rsidRDefault="00C459FB">
      <w:r>
        <w:rPr>
          <w:rFonts w:eastAsia="Times New Roman" w:cs="Arial"/>
          <w:color w:val="010101"/>
          <w:lang w:eastAsia="en-AU"/>
        </w:rPr>
        <w:t xml:space="preserve">Refer to the </w:t>
      </w:r>
      <w:r>
        <w:rPr>
          <w:rFonts w:eastAsia="Times New Roman" w:cs="Arial"/>
          <w:szCs w:val="20"/>
          <w:lang w:eastAsia="en-AU"/>
        </w:rPr>
        <w:t>EXDOC website</w:t>
      </w:r>
      <w:r>
        <w:rPr>
          <w:rFonts w:eastAsia="Times New Roman" w:cs="Arial"/>
          <w:color w:val="0101FF"/>
          <w:sz w:val="20"/>
          <w:szCs w:val="20"/>
          <w:lang w:eastAsia="en-AU"/>
        </w:rPr>
        <w:t xml:space="preserve"> </w:t>
      </w:r>
      <w:r>
        <w:rPr>
          <w:rFonts w:eastAsia="Times New Roman" w:cs="Arial"/>
          <w:color w:val="010101"/>
          <w:lang w:eastAsia="en-AU"/>
        </w:rPr>
        <w:t>for a list of CN Codes.</w:t>
      </w:r>
    </w:p>
    <w:p w14:paraId="245A3AD2" w14:textId="77777777" w:rsidR="006909B8" w:rsidRPr="006909B8" w:rsidRDefault="006909B8" w:rsidP="006909B8">
      <w:pPr>
        <w:pStyle w:val="AppendixHeading2"/>
      </w:pPr>
      <w:bookmarkStart w:id="798" w:name="_Toc123727810"/>
      <w:bookmarkStart w:id="799" w:name="_Toc124939018"/>
      <w:r w:rsidRPr="006909B8">
        <w:t>E41</w:t>
      </w:r>
      <w:r w:rsidRPr="006909B8">
        <w:tab/>
        <w:t>Treatment Active Ingredient</w:t>
      </w:r>
      <w:bookmarkEnd w:id="798"/>
      <w:bookmarkEnd w:id="799"/>
    </w:p>
    <w:p w14:paraId="348F4B2E" w14:textId="77777777" w:rsidR="006909B8" w:rsidRPr="006909B8" w:rsidRDefault="006909B8" w:rsidP="006909B8">
      <w:r w:rsidRPr="006909B8">
        <w:t>Refer to the EXDOC website for a list of Treatment Active Ingredient Codes</w:t>
      </w:r>
      <w:r w:rsidRPr="006909B8">
        <w:rPr>
          <w:rFonts w:eastAsia="Times New Roman" w:cs="Arial"/>
          <w:color w:val="010101"/>
          <w:lang w:eastAsia="en-AU"/>
        </w:rPr>
        <w:t>.</w:t>
      </w:r>
    </w:p>
    <w:p w14:paraId="5F5DCA31" w14:textId="77777777" w:rsidR="006909B8" w:rsidRPr="006909B8" w:rsidRDefault="006909B8" w:rsidP="006909B8">
      <w:pPr>
        <w:pStyle w:val="AppendixHeading2"/>
      </w:pPr>
      <w:bookmarkStart w:id="800" w:name="_Toc123727811"/>
      <w:bookmarkStart w:id="801" w:name="_Toc124939019"/>
      <w:r w:rsidRPr="006909B8">
        <w:t>E42</w:t>
      </w:r>
      <w:r w:rsidRPr="006909B8">
        <w:tab/>
        <w:t>Treatment Concentration Unit</w:t>
      </w:r>
      <w:bookmarkEnd w:id="800"/>
      <w:bookmarkEnd w:id="801"/>
    </w:p>
    <w:p w14:paraId="2C22A4BA" w14:textId="77777777" w:rsidR="006909B8" w:rsidRPr="006909B8" w:rsidRDefault="006909B8" w:rsidP="006909B8">
      <w:r w:rsidRPr="006909B8">
        <w:t>Refer to the EXDOC website for a list of Treatment Concentration Unit Codes</w:t>
      </w:r>
      <w:r w:rsidRPr="006909B8">
        <w:rPr>
          <w:rFonts w:eastAsia="Times New Roman" w:cs="Arial"/>
          <w:color w:val="010101"/>
          <w:lang w:eastAsia="en-AU"/>
        </w:rPr>
        <w:t>.</w:t>
      </w:r>
    </w:p>
    <w:p w14:paraId="160CDBB7" w14:textId="77777777" w:rsidR="006909B8" w:rsidRPr="006909B8" w:rsidRDefault="006909B8" w:rsidP="006909B8">
      <w:pPr>
        <w:pStyle w:val="AppendixHeading2"/>
      </w:pPr>
      <w:bookmarkStart w:id="802" w:name="_Toc123727812"/>
      <w:bookmarkStart w:id="803" w:name="_Toc124939020"/>
      <w:r w:rsidRPr="006909B8">
        <w:t>E43</w:t>
      </w:r>
      <w:r w:rsidRPr="006909B8">
        <w:tab/>
      </w:r>
      <w:r w:rsidRPr="006909B8">
        <w:rPr>
          <w:szCs w:val="28"/>
        </w:rPr>
        <w:t>Product Condition</w:t>
      </w:r>
      <w:bookmarkEnd w:id="802"/>
      <w:bookmarkEnd w:id="803"/>
      <w:r w:rsidRPr="006909B8">
        <w:t xml:space="preserve"> </w:t>
      </w:r>
    </w:p>
    <w:p w14:paraId="0655AC0A" w14:textId="77777777" w:rsidR="006909B8" w:rsidRPr="006909B8" w:rsidRDefault="006909B8" w:rsidP="006909B8">
      <w:pPr>
        <w:rPr>
          <w:rFonts w:eastAsia="Times New Roman" w:cs="Arial"/>
          <w:color w:val="010101"/>
          <w:lang w:eastAsia="en-AU"/>
        </w:rPr>
      </w:pPr>
      <w:r w:rsidRPr="006909B8">
        <w:t>Refer to the EXDOC website for a list of Product Condition Codes</w:t>
      </w:r>
      <w:r w:rsidRPr="006909B8">
        <w:rPr>
          <w:rFonts w:eastAsia="Times New Roman" w:cs="Arial"/>
          <w:color w:val="010101"/>
          <w:lang w:eastAsia="en-AU"/>
        </w:rPr>
        <w:t>.</w:t>
      </w:r>
    </w:p>
    <w:p w14:paraId="7910A06B" w14:textId="4CEFD35A" w:rsidR="00220647" w:rsidRPr="00220647" w:rsidRDefault="00220647" w:rsidP="00220647">
      <w:pPr>
        <w:pStyle w:val="AppendixHeading2"/>
      </w:pPr>
      <w:bookmarkStart w:id="804" w:name="_Toc123823774"/>
      <w:bookmarkStart w:id="805" w:name="_Toc124939021"/>
      <w:r w:rsidRPr="00220647">
        <w:t>E44</w:t>
      </w:r>
      <w:r w:rsidRPr="00220647">
        <w:tab/>
      </w:r>
      <w:r w:rsidRPr="00220647">
        <w:rPr>
          <w:szCs w:val="28"/>
        </w:rPr>
        <w:t xml:space="preserve">Product </w:t>
      </w:r>
      <w:r w:rsidRPr="00220647">
        <w:t>Part</w:t>
      </w:r>
      <w:bookmarkEnd w:id="804"/>
      <w:bookmarkEnd w:id="805"/>
      <w:r w:rsidRPr="00220647">
        <w:t xml:space="preserve"> </w:t>
      </w:r>
    </w:p>
    <w:p w14:paraId="0DE72661" w14:textId="7AA94857" w:rsidR="00220647" w:rsidRPr="00220647" w:rsidRDefault="00220647" w:rsidP="00220647">
      <w:pPr>
        <w:rPr>
          <w:rFonts w:eastAsia="Times New Roman" w:cs="Arial"/>
          <w:color w:val="010101"/>
          <w:lang w:eastAsia="en-AU"/>
        </w:rPr>
      </w:pPr>
      <w:r w:rsidRPr="00220647">
        <w:t>Refer to the EXDOC website for a list of Product Part Codes</w:t>
      </w:r>
      <w:r w:rsidRPr="00220647">
        <w:rPr>
          <w:rFonts w:eastAsia="Times New Roman" w:cs="Arial"/>
          <w:color w:val="010101"/>
          <w:lang w:eastAsia="en-AU"/>
        </w:rPr>
        <w:t>.</w:t>
      </w:r>
    </w:p>
    <w:p w14:paraId="0CAEAE1D" w14:textId="77777777" w:rsidR="006909B8" w:rsidRDefault="006909B8"/>
    <w:p w14:paraId="6A3DC36A" w14:textId="77777777" w:rsidR="00D04ACA" w:rsidRDefault="00C459FB">
      <w:pPr>
        <w:pStyle w:val="AppendixHeading1"/>
      </w:pPr>
      <w:bookmarkStart w:id="806" w:name="_Toc331307707"/>
      <w:bookmarkStart w:id="807" w:name="_Toc331308316"/>
      <w:bookmarkStart w:id="808" w:name="_Toc166658197"/>
      <w:bookmarkStart w:id="809" w:name="_Toc124939022"/>
      <w:bookmarkStart w:id="810" w:name="_Hlk60905133"/>
      <w:r>
        <w:lastRenderedPageBreak/>
        <w:t>Sample Message</w:t>
      </w:r>
      <w:bookmarkEnd w:id="806"/>
      <w:bookmarkEnd w:id="807"/>
      <w:r>
        <w:t>s</w:t>
      </w:r>
      <w:bookmarkEnd w:id="808"/>
      <w:bookmarkEnd w:id="809"/>
    </w:p>
    <w:bookmarkEnd w:id="810"/>
    <w:p w14:paraId="5E7EA3C1" w14:textId="77777777" w:rsidR="00D04ACA" w:rsidRDefault="00C459FB">
      <w:r>
        <w:t xml:space="preserve">The following example messages illustrate some of the logical functions supported by </w:t>
      </w:r>
      <w:r>
        <w:rPr>
          <w:smallCaps/>
        </w:rPr>
        <w:t xml:space="preserve">Exdoc.  </w:t>
      </w:r>
      <w:r>
        <w:t xml:space="preserve"> Segments in the example messages are formatted and presented on separate lines to aid readability.</w:t>
      </w:r>
    </w:p>
    <w:p w14:paraId="3B5D12AF" w14:textId="77777777" w:rsidR="00D04ACA" w:rsidRDefault="00C459FB">
      <w:r>
        <w:t xml:space="preserve">Please note that while the structure of these messages is correct, EXDOC rules affecting the data used may vary over time.  These messages are provided as samples for testing purposes only. </w:t>
      </w:r>
    </w:p>
    <w:p w14:paraId="7CA288CE" w14:textId="77777777" w:rsidR="00D04ACA" w:rsidRDefault="00C459FB">
      <w:r>
        <w:t xml:space="preserve">Since the standard delimiters used by default in </w:t>
      </w:r>
      <w:r>
        <w:rPr>
          <w:smallCaps/>
        </w:rPr>
        <w:t>Exdoc</w:t>
      </w:r>
      <w:r>
        <w:t xml:space="preserve"> are non-printable characters, examples given in this specification use the following convention:</w:t>
      </w:r>
    </w:p>
    <w:p w14:paraId="026740C0" w14:textId="77777777" w:rsidR="00D04ACA" w:rsidRDefault="00C459FB">
      <w:pPr>
        <w:tabs>
          <w:tab w:val="left" w:pos="567"/>
          <w:tab w:val="left" w:pos="4800"/>
        </w:tabs>
      </w:pPr>
      <w:r>
        <w:tab/>
      </w:r>
      <w:r>
        <w:rPr>
          <w:u w:val="single"/>
        </w:rPr>
        <w:t>Delimiter Type</w:t>
      </w:r>
      <w:r>
        <w:tab/>
      </w:r>
      <w:r>
        <w:rPr>
          <w:u w:val="single"/>
        </w:rPr>
        <w:t>Standard Value</w:t>
      </w:r>
      <w:r>
        <w:tab/>
      </w:r>
      <w:r>
        <w:rPr>
          <w:u w:val="single"/>
        </w:rPr>
        <w:t>Symbol Used in Examples</w:t>
      </w:r>
    </w:p>
    <w:p w14:paraId="4E2BA73E" w14:textId="77777777" w:rsidR="00D04ACA" w:rsidRDefault="00C459FB">
      <w:pPr>
        <w:tabs>
          <w:tab w:val="left" w:pos="567"/>
          <w:tab w:val="left" w:pos="4800"/>
        </w:tabs>
      </w:pPr>
      <w:r>
        <w:tab/>
        <w:t>Segment Terminator</w:t>
      </w:r>
      <w:r>
        <w:tab/>
        <w:t>IS4 – ASCII 1C</w:t>
      </w:r>
      <w:r>
        <w:tab/>
        <w:t>|</w:t>
      </w:r>
    </w:p>
    <w:p w14:paraId="7BBBD6C8" w14:textId="77777777" w:rsidR="00D04ACA" w:rsidRDefault="00C459FB">
      <w:pPr>
        <w:tabs>
          <w:tab w:val="left" w:pos="567"/>
          <w:tab w:val="left" w:pos="4800"/>
        </w:tabs>
      </w:pPr>
      <w:r>
        <w:tab/>
        <w:t>Data Element Separator</w:t>
      </w:r>
      <w:r>
        <w:tab/>
        <w:t>IS3 – ASCII 1D</w:t>
      </w:r>
      <w:r>
        <w:tab/>
        <w:t>+</w:t>
      </w:r>
    </w:p>
    <w:p w14:paraId="702B9EA7" w14:textId="77777777" w:rsidR="00D04ACA" w:rsidRDefault="00C459FB">
      <w:pPr>
        <w:tabs>
          <w:tab w:val="left" w:pos="567"/>
          <w:tab w:val="left" w:pos="4800"/>
        </w:tabs>
      </w:pPr>
      <w:r>
        <w:tab/>
        <w:t>Component Data Element Separator</w:t>
      </w:r>
      <w:r>
        <w:tab/>
        <w:t>IS1 – ASCII 1F</w:t>
      </w:r>
      <w:r>
        <w:tab/>
        <w:t>:</w:t>
      </w:r>
    </w:p>
    <w:p w14:paraId="5472715D" w14:textId="77777777" w:rsidR="00D04ACA" w:rsidRDefault="00C459FB">
      <w:pPr>
        <w:pStyle w:val="AppendixHeading2"/>
      </w:pPr>
      <w:r>
        <w:br w:type="page"/>
      </w:r>
      <w:bookmarkStart w:id="811" w:name="_Toc166658198"/>
      <w:bookmarkStart w:id="812" w:name="_Toc124939023"/>
      <w:bookmarkStart w:id="813" w:name="_Hlk74926184"/>
      <w:r>
        <w:lastRenderedPageBreak/>
        <w:t>Sample Meat Messages</w:t>
      </w:r>
      <w:bookmarkEnd w:id="811"/>
      <w:bookmarkEnd w:id="812"/>
    </w:p>
    <w:p w14:paraId="4573F100" w14:textId="77777777" w:rsidR="00D04ACA" w:rsidRDefault="00C459FB">
      <w:pPr>
        <w:pStyle w:val="AppendixHeading3"/>
      </w:pPr>
      <w:r>
        <w:t>Lodge RFP</w:t>
      </w:r>
    </w:p>
    <w:p w14:paraId="0BF15C47" w14:textId="77777777" w:rsidR="00D04ACA" w:rsidRDefault="00C459FB" w:rsidP="00E36066">
      <w:pPr>
        <w:pStyle w:val="Segment"/>
        <w:numPr>
          <w:ilvl w:val="0"/>
          <w:numId w:val="19"/>
        </w:numPr>
        <w:tabs>
          <w:tab w:val="clear" w:pos="360"/>
        </w:tabs>
        <w:spacing w:before="0" w:after="0"/>
        <w:ind w:left="2552" w:hanging="2552"/>
      </w:pPr>
      <w:r>
        <w:t>Int Hdr</w:t>
      </w:r>
      <w:r>
        <w:tab/>
        <w:t>UNB+UNOB:2+8+9+950926:0900+000111222++EXDOC|</w:t>
      </w:r>
    </w:p>
    <w:p w14:paraId="456DCA03" w14:textId="77777777" w:rsidR="00D04ACA" w:rsidRDefault="00C459FB" w:rsidP="00E36066">
      <w:pPr>
        <w:pStyle w:val="Segment"/>
        <w:numPr>
          <w:ilvl w:val="0"/>
          <w:numId w:val="19"/>
        </w:numPr>
        <w:tabs>
          <w:tab w:val="clear" w:pos="360"/>
        </w:tabs>
        <w:spacing w:before="0" w:after="0"/>
        <w:ind w:left="2552" w:hanging="2552"/>
      </w:pPr>
      <w:r>
        <w:t>Msg Hdr</w:t>
      </w:r>
      <w:r>
        <w:tab/>
        <w:t>UNH+999888777+SANCRT:D:97B:UN:RF0801|</w:t>
      </w:r>
    </w:p>
    <w:p w14:paraId="1FEBB41A" w14:textId="77777777" w:rsidR="00D04ACA" w:rsidRDefault="00C459FB" w:rsidP="00E36066">
      <w:pPr>
        <w:pStyle w:val="Segment"/>
        <w:numPr>
          <w:ilvl w:val="0"/>
          <w:numId w:val="19"/>
        </w:numPr>
        <w:tabs>
          <w:tab w:val="clear" w:pos="360"/>
        </w:tabs>
        <w:spacing w:before="0" w:after="0"/>
        <w:ind w:left="2552" w:hanging="2552"/>
      </w:pPr>
      <w:r>
        <w:t>Msg Id</w:t>
      </w:r>
      <w:r>
        <w:tab/>
        <w:t>BGM+M::AQ:9++13|</w:t>
      </w:r>
    </w:p>
    <w:p w14:paraId="30690936" w14:textId="77777777" w:rsidR="00D04ACA" w:rsidRDefault="00C459FB" w:rsidP="00E36066">
      <w:pPr>
        <w:pStyle w:val="Segment"/>
        <w:numPr>
          <w:ilvl w:val="0"/>
          <w:numId w:val="19"/>
        </w:numPr>
        <w:tabs>
          <w:tab w:val="clear" w:pos="360"/>
        </w:tabs>
        <w:spacing w:before="0" w:after="0"/>
        <w:ind w:left="2552" w:hanging="2552"/>
      </w:pPr>
      <w:smartTag w:uri="urn:schemas-microsoft-com:office:smarttags" w:element="place">
        <w:smartTag w:uri="urn:schemas-microsoft-com:office:smarttags" w:element="PlaceName">
          <w:r>
            <w:t>Loading</w:t>
          </w:r>
        </w:smartTag>
        <w:r>
          <w:t xml:space="preserve"> </w:t>
        </w:r>
        <w:smartTag w:uri="urn:schemas-microsoft-com:office:smarttags" w:element="PlaceType">
          <w:r>
            <w:t>Port</w:t>
          </w:r>
        </w:smartTag>
      </w:smartTag>
      <w:r>
        <w:tab/>
        <w:t>LOC+9+BNE|</w:t>
      </w:r>
    </w:p>
    <w:p w14:paraId="48932632" w14:textId="77777777" w:rsidR="00D04ACA" w:rsidRDefault="00C459FB" w:rsidP="00E36066">
      <w:pPr>
        <w:pStyle w:val="Segment"/>
        <w:numPr>
          <w:ilvl w:val="0"/>
          <w:numId w:val="19"/>
        </w:numPr>
        <w:tabs>
          <w:tab w:val="clear" w:pos="360"/>
        </w:tabs>
        <w:spacing w:before="0" w:after="0"/>
        <w:ind w:left="2552" w:hanging="2552"/>
      </w:pPr>
      <w:smartTag w:uri="urn:schemas-microsoft-com:office:smarttags" w:element="place">
        <w:smartTag w:uri="urn:schemas-microsoft-com:office:smarttags" w:element="PlaceName">
          <w:r>
            <w:t>Discharge</w:t>
          </w:r>
        </w:smartTag>
        <w:r>
          <w:t xml:space="preserve"> </w:t>
        </w:r>
        <w:smartTag w:uri="urn:schemas-microsoft-com:office:smarttags" w:element="PlaceType">
          <w:r>
            <w:t>Port</w:t>
          </w:r>
        </w:smartTag>
      </w:smartTag>
      <w:r>
        <w:tab/>
        <w:t>LOC+12+TWTPE|</w:t>
      </w:r>
    </w:p>
    <w:p w14:paraId="502D343D" w14:textId="77777777" w:rsidR="00D04ACA" w:rsidRDefault="00C459FB" w:rsidP="00E36066">
      <w:pPr>
        <w:pStyle w:val="Segment"/>
        <w:numPr>
          <w:ilvl w:val="0"/>
          <w:numId w:val="19"/>
        </w:numPr>
        <w:tabs>
          <w:tab w:val="clear" w:pos="360"/>
        </w:tabs>
        <w:spacing w:before="0" w:after="0"/>
        <w:ind w:left="2552" w:hanging="2552"/>
      </w:pPr>
      <w:smartTag w:uri="urn:schemas-microsoft-com:office:smarttags" w:element="place">
        <w:smartTag w:uri="urn:schemas-microsoft-com:office:smarttags" w:element="PlaceName">
          <w:r>
            <w:t>Dest</w:t>
          </w:r>
        </w:smartTag>
        <w:r>
          <w:t xml:space="preserve"> </w:t>
        </w:r>
        <w:smartTag w:uri="urn:schemas-microsoft-com:office:smarttags" w:element="PlaceType">
          <w:r>
            <w:t>City</w:t>
          </w:r>
        </w:smartTag>
      </w:smartTag>
      <w:r>
        <w:tab/>
        <w:t>LOC+8+TAIPEI|</w:t>
      </w:r>
    </w:p>
    <w:p w14:paraId="7139ED76" w14:textId="77777777" w:rsidR="00D04ACA" w:rsidRDefault="00C459FB" w:rsidP="00E36066">
      <w:pPr>
        <w:pStyle w:val="Segment"/>
        <w:numPr>
          <w:ilvl w:val="0"/>
          <w:numId w:val="19"/>
        </w:numPr>
        <w:tabs>
          <w:tab w:val="clear" w:pos="360"/>
        </w:tabs>
        <w:spacing w:before="0" w:after="0"/>
        <w:ind w:left="2552" w:hanging="2552"/>
      </w:pPr>
      <w:r>
        <w:t>Dest Country</w:t>
      </w:r>
      <w:r>
        <w:tab/>
        <w:t>LOC+36+TW|</w:t>
      </w:r>
    </w:p>
    <w:p w14:paraId="5657B7E2" w14:textId="77777777" w:rsidR="00D04ACA" w:rsidRDefault="00C459FB" w:rsidP="00E36066">
      <w:pPr>
        <w:pStyle w:val="Segment"/>
        <w:numPr>
          <w:ilvl w:val="0"/>
          <w:numId w:val="19"/>
        </w:numPr>
        <w:tabs>
          <w:tab w:val="clear" w:pos="360"/>
        </w:tabs>
        <w:spacing w:before="0" w:after="0"/>
        <w:ind w:left="2552" w:hanging="2552"/>
      </w:pPr>
      <w:r>
        <w:t>Prod Source Country</w:t>
      </w:r>
      <w:r>
        <w:tab/>
        <w:t>LOC+30+AU|</w:t>
      </w:r>
    </w:p>
    <w:p w14:paraId="7E364837" w14:textId="77777777" w:rsidR="00D04ACA" w:rsidRDefault="00C459FB" w:rsidP="00E36066">
      <w:pPr>
        <w:pStyle w:val="Segment"/>
        <w:numPr>
          <w:ilvl w:val="0"/>
          <w:numId w:val="19"/>
        </w:numPr>
        <w:tabs>
          <w:tab w:val="clear" w:pos="360"/>
        </w:tabs>
        <w:spacing w:before="0" w:after="0"/>
        <w:ind w:left="2552" w:hanging="2552"/>
      </w:pPr>
      <w:r>
        <w:t>Cert Required Loc</w:t>
      </w:r>
      <w:r>
        <w:tab/>
        <w:t>LOC+91+SYD|</w:t>
      </w:r>
    </w:p>
    <w:p w14:paraId="037D7480" w14:textId="77777777" w:rsidR="00D04ACA" w:rsidRDefault="00C459FB" w:rsidP="00E36066">
      <w:pPr>
        <w:pStyle w:val="Segment"/>
        <w:numPr>
          <w:ilvl w:val="0"/>
          <w:numId w:val="19"/>
        </w:numPr>
        <w:tabs>
          <w:tab w:val="clear" w:pos="360"/>
        </w:tabs>
        <w:spacing w:before="0" w:after="0"/>
        <w:ind w:left="2552" w:hanging="2552"/>
      </w:pPr>
      <w:r>
        <w:t>Exporter Ref</w:t>
      </w:r>
      <w:r>
        <w:tab/>
        <w:t>RFF+ABE:MYREF999|</w:t>
      </w:r>
    </w:p>
    <w:p w14:paraId="7EEAF231" w14:textId="77777777" w:rsidR="00D04ACA" w:rsidRDefault="00C459FB" w:rsidP="00E36066">
      <w:pPr>
        <w:pStyle w:val="Segment"/>
        <w:numPr>
          <w:ilvl w:val="0"/>
          <w:numId w:val="19"/>
        </w:numPr>
        <w:tabs>
          <w:tab w:val="clear" w:pos="360"/>
        </w:tabs>
        <w:spacing w:before="0" w:after="0"/>
        <w:ind w:left="2552" w:hanging="2552"/>
      </w:pPr>
      <w:r>
        <w:t>ECN</w:t>
      </w:r>
      <w:r>
        <w:tab/>
        <w:t>RFF+AAE:E12345678|</w:t>
      </w:r>
    </w:p>
    <w:p w14:paraId="165A3BA3" w14:textId="77777777" w:rsidR="00D14CA5" w:rsidRDefault="00C459FB" w:rsidP="00D14CA5">
      <w:pPr>
        <w:pStyle w:val="Segment"/>
        <w:numPr>
          <w:ilvl w:val="0"/>
          <w:numId w:val="19"/>
        </w:numPr>
        <w:tabs>
          <w:tab w:val="clear" w:pos="360"/>
        </w:tabs>
        <w:spacing w:before="0" w:after="0"/>
        <w:ind w:left="2552" w:hanging="2552"/>
      </w:pPr>
      <w:r>
        <w:t>AMLC Quota Year</w:t>
      </w:r>
      <w:r>
        <w:tab/>
        <w:t>FTX+ABW+++ 2017-18|</w:t>
      </w:r>
    </w:p>
    <w:p w14:paraId="1EAE9D2E" w14:textId="77777777" w:rsidR="00D04ACA" w:rsidRDefault="00C459FB" w:rsidP="00E36066">
      <w:pPr>
        <w:pStyle w:val="Segment"/>
        <w:numPr>
          <w:ilvl w:val="0"/>
          <w:numId w:val="19"/>
        </w:numPr>
        <w:tabs>
          <w:tab w:val="clear" w:pos="360"/>
        </w:tabs>
        <w:spacing w:before="0" w:after="0"/>
        <w:ind w:left="2552" w:hanging="2552"/>
      </w:pPr>
      <w:r>
        <w:t>Transhipment Temp</w:t>
      </w:r>
      <w:r>
        <w:tab/>
        <w:t>MEA+TE+ADE+CEL:-2.75|</w:t>
      </w:r>
    </w:p>
    <w:p w14:paraId="2BD0B3B2" w14:textId="77777777" w:rsidR="00D04ACA" w:rsidRDefault="00C459FB" w:rsidP="00E36066">
      <w:pPr>
        <w:pStyle w:val="Segment"/>
        <w:numPr>
          <w:ilvl w:val="0"/>
          <w:numId w:val="19"/>
        </w:numPr>
        <w:tabs>
          <w:tab w:val="clear" w:pos="360"/>
        </w:tabs>
        <w:spacing w:before="0" w:after="0"/>
        <w:ind w:left="2552" w:hanging="2552"/>
      </w:pPr>
      <w:r>
        <w:t>FOB Currency Unit</w:t>
      </w:r>
      <w:r>
        <w:tab/>
        <w:t>MOA+63::AUD|</w:t>
      </w:r>
    </w:p>
    <w:p w14:paraId="008A802C" w14:textId="77777777" w:rsidR="00D04ACA" w:rsidRDefault="00C459FB" w:rsidP="00E36066">
      <w:pPr>
        <w:pStyle w:val="Segment"/>
        <w:numPr>
          <w:ilvl w:val="0"/>
          <w:numId w:val="19"/>
        </w:numPr>
        <w:tabs>
          <w:tab w:val="clear" w:pos="360"/>
        </w:tabs>
        <w:spacing w:before="0" w:after="0"/>
        <w:ind w:left="2552" w:hanging="2552"/>
      </w:pPr>
      <w:r>
        <w:t xml:space="preserve">HC Print </w:t>
      </w:r>
      <w:smartTag w:uri="urn:schemas-microsoft-com:office:smarttags" w:element="State">
        <w:smartTag w:uri="urn:schemas-microsoft-com:office:smarttags" w:element="place">
          <w:r>
            <w:t>Ind</w:t>
          </w:r>
        </w:smartTag>
      </w:smartTag>
      <w:r>
        <w:tab/>
        <w:t>GIS+M::AQ:PHC|</w:t>
      </w:r>
    </w:p>
    <w:p w14:paraId="5C63B68E" w14:textId="77777777" w:rsidR="00D04ACA" w:rsidRDefault="00C459FB" w:rsidP="00E36066">
      <w:pPr>
        <w:pStyle w:val="Segment"/>
        <w:numPr>
          <w:ilvl w:val="0"/>
          <w:numId w:val="19"/>
        </w:numPr>
        <w:tabs>
          <w:tab w:val="clear" w:pos="360"/>
        </w:tabs>
        <w:spacing w:before="0" w:after="0"/>
        <w:ind w:left="2552" w:hanging="2552"/>
      </w:pPr>
      <w:r>
        <w:t xml:space="preserve">Sep HC </w:t>
      </w:r>
      <w:smartTag w:uri="urn:schemas-microsoft-com:office:smarttags" w:element="State">
        <w:smartTag w:uri="urn:schemas-microsoft-com:office:smarttags" w:element="place">
          <w:r>
            <w:t>Ind</w:t>
          </w:r>
        </w:smartTag>
      </w:smartTag>
      <w:r>
        <w:tab/>
        <w:t>GIS+Y::AQ:SC|</w:t>
      </w:r>
    </w:p>
    <w:p w14:paraId="785F439E" w14:textId="77777777" w:rsidR="00D04ACA" w:rsidRDefault="00C459FB" w:rsidP="00E36066">
      <w:pPr>
        <w:pStyle w:val="Segment"/>
        <w:numPr>
          <w:ilvl w:val="0"/>
          <w:numId w:val="19"/>
        </w:numPr>
        <w:tabs>
          <w:tab w:val="clear" w:pos="360"/>
        </w:tabs>
        <w:spacing w:before="0" w:after="0"/>
        <w:ind w:left="2552" w:hanging="2552"/>
      </w:pPr>
      <w:r>
        <w:t>Ships Stores flag</w:t>
      </w:r>
      <w:r>
        <w:tab/>
        <w:t>GIS+N::AQ:SST|</w:t>
      </w:r>
    </w:p>
    <w:p w14:paraId="79B20E7D" w14:textId="77777777" w:rsidR="00D04ACA" w:rsidRDefault="00C459FB" w:rsidP="00E36066">
      <w:pPr>
        <w:pStyle w:val="Segment"/>
        <w:numPr>
          <w:ilvl w:val="0"/>
          <w:numId w:val="19"/>
        </w:numPr>
        <w:tabs>
          <w:tab w:val="clear" w:pos="360"/>
        </w:tabs>
        <w:spacing w:before="0" w:after="0"/>
        <w:ind w:left="2552" w:hanging="2552"/>
      </w:pPr>
      <w:r>
        <w:t xml:space="preserve">AMLC </w:t>
      </w:r>
      <w:smartTag w:uri="urn:schemas-microsoft-com:office:smarttags" w:element="place">
        <w:smartTag w:uri="urn:schemas-microsoft-com:office:smarttags" w:element="City">
          <w:r>
            <w:t>Quota</w:t>
          </w:r>
        </w:smartTag>
        <w:r>
          <w:t xml:space="preserve"> </w:t>
        </w:r>
        <w:smartTag w:uri="urn:schemas-microsoft-com:office:smarttags" w:element="State">
          <w:r>
            <w:t>Ind</w:t>
          </w:r>
        </w:smartTag>
      </w:smartTag>
      <w:r>
        <w:tab/>
        <w:t>GIS+N::AQ:QI|</w:t>
      </w:r>
    </w:p>
    <w:p w14:paraId="3EE2C89F" w14:textId="77777777" w:rsidR="00D04ACA" w:rsidRDefault="00C459FB" w:rsidP="00E36066">
      <w:pPr>
        <w:pStyle w:val="Segment"/>
        <w:numPr>
          <w:ilvl w:val="0"/>
          <w:numId w:val="19"/>
        </w:numPr>
        <w:tabs>
          <w:tab w:val="clear" w:pos="360"/>
        </w:tabs>
        <w:spacing w:before="0" w:after="0"/>
        <w:ind w:left="2552" w:hanging="2552"/>
      </w:pPr>
      <w:r>
        <w:t>Customs Agent Ind</w:t>
      </w:r>
      <w:r>
        <w:tab/>
        <w:t>GIS+Y::AQ:ACS|</w:t>
      </w:r>
    </w:p>
    <w:p w14:paraId="1D37554E" w14:textId="77777777" w:rsidR="00D04ACA" w:rsidRDefault="00C459FB" w:rsidP="00E36066">
      <w:pPr>
        <w:pStyle w:val="Segment"/>
        <w:numPr>
          <w:ilvl w:val="0"/>
          <w:numId w:val="19"/>
        </w:numPr>
        <w:tabs>
          <w:tab w:val="clear" w:pos="360"/>
        </w:tabs>
        <w:spacing w:before="0" w:after="0"/>
        <w:ind w:left="2552" w:hanging="2552"/>
      </w:pPr>
      <w:r>
        <w:t>Owner Exporter</w:t>
      </w:r>
      <w:r>
        <w:tab/>
        <w:t>PNA+EX+99999|</w:t>
      </w:r>
    </w:p>
    <w:p w14:paraId="6ED04722" w14:textId="77777777" w:rsidR="00D04ACA" w:rsidRDefault="00C459FB" w:rsidP="00E36066">
      <w:pPr>
        <w:pStyle w:val="Segment"/>
        <w:numPr>
          <w:ilvl w:val="0"/>
          <w:numId w:val="19"/>
        </w:numPr>
        <w:tabs>
          <w:tab w:val="clear" w:pos="360"/>
        </w:tabs>
        <w:spacing w:before="0" w:after="0"/>
        <w:ind w:left="2552" w:hanging="2552"/>
      </w:pPr>
      <w:r>
        <w:t>Consignee Name</w:t>
      </w:r>
      <w:r>
        <w:tab/>
        <w:t>PNA+CN+++++10:KWING KWONG|</w:t>
      </w:r>
    </w:p>
    <w:p w14:paraId="4745CD3A" w14:textId="77777777" w:rsidR="00D04ACA" w:rsidRDefault="00C459FB" w:rsidP="00E36066">
      <w:pPr>
        <w:pStyle w:val="Segment"/>
        <w:numPr>
          <w:ilvl w:val="0"/>
          <w:numId w:val="19"/>
        </w:numPr>
        <w:tabs>
          <w:tab w:val="clear" w:pos="360"/>
        </w:tabs>
        <w:spacing w:before="0" w:after="0"/>
        <w:ind w:left="2552" w:hanging="2552"/>
      </w:pPr>
      <w:r>
        <w:t>Consignee Addr</w:t>
      </w:r>
      <w:r>
        <w:tab/>
      </w:r>
      <w:r>
        <w:rPr>
          <w:color w:val="000000"/>
        </w:rPr>
        <w:t>ADR++5:456 HIGH ST+</w:t>
      </w:r>
      <w:smartTag w:uri="urn:schemas-microsoft-com:office:smarttags" w:element="City">
        <w:smartTag w:uri="urn:schemas-microsoft-com:office:smarttags" w:element="place">
          <w:r>
            <w:rPr>
              <w:color w:val="000000"/>
            </w:rPr>
            <w:t>TAIPEI</w:t>
          </w:r>
        </w:smartTag>
      </w:smartTag>
      <w:r>
        <w:rPr>
          <w:color w:val="000000"/>
        </w:rPr>
        <w:t>+654321+TW+:::TWSTATE</w:t>
      </w:r>
      <w:r>
        <w:t>|</w:t>
      </w:r>
    </w:p>
    <w:p w14:paraId="5BDEF6DF" w14:textId="77777777" w:rsidR="00D04ACA" w:rsidRDefault="00C459FB" w:rsidP="00E36066">
      <w:pPr>
        <w:pStyle w:val="Segment"/>
        <w:numPr>
          <w:ilvl w:val="0"/>
          <w:numId w:val="19"/>
        </w:numPr>
        <w:tabs>
          <w:tab w:val="clear" w:pos="426"/>
        </w:tabs>
        <w:spacing w:before="0" w:after="0"/>
      </w:pPr>
      <w:r>
        <w:t xml:space="preserve"> Consignee TRACES ID</w:t>
      </w:r>
      <w:r>
        <w:tab/>
        <w:t>FTX+ZZZ+4+TRACESCONSIGNEEID:160:AQ+12AB34CD+|</w:t>
      </w:r>
    </w:p>
    <w:p w14:paraId="13B1A9D2" w14:textId="77777777" w:rsidR="00D04ACA" w:rsidRDefault="00C459FB" w:rsidP="00E36066">
      <w:pPr>
        <w:pStyle w:val="Segment"/>
        <w:numPr>
          <w:ilvl w:val="0"/>
          <w:numId w:val="19"/>
        </w:numPr>
        <w:tabs>
          <w:tab w:val="clear" w:pos="360"/>
        </w:tabs>
        <w:spacing w:before="0" w:after="0"/>
        <w:ind w:left="2552" w:hanging="2552"/>
      </w:pPr>
      <w:r>
        <w:t>Transport</w:t>
      </w:r>
      <w:r>
        <w:tab/>
      </w:r>
      <w:r>
        <w:rPr>
          <w:color w:val="000000"/>
        </w:rPr>
        <w:t>TDT+12+V123+1++:::SHIPS AHOY+++:::ENDEAVOUR</w:t>
      </w:r>
      <w:r>
        <w:t>|</w:t>
      </w:r>
    </w:p>
    <w:p w14:paraId="21CCAAD8" w14:textId="77777777" w:rsidR="00D04ACA" w:rsidRDefault="00C459FB" w:rsidP="00E36066">
      <w:pPr>
        <w:pStyle w:val="Segment"/>
        <w:numPr>
          <w:ilvl w:val="0"/>
          <w:numId w:val="19"/>
        </w:numPr>
        <w:tabs>
          <w:tab w:val="clear" w:pos="360"/>
        </w:tabs>
        <w:spacing w:before="0" w:after="0"/>
        <w:ind w:left="2552" w:hanging="2552"/>
      </w:pPr>
      <w:r>
        <w:t>Dept Date</w:t>
      </w:r>
      <w:r>
        <w:tab/>
        <w:t>DTM+136:20040130:102|</w:t>
      </w:r>
    </w:p>
    <w:p w14:paraId="43C2D3DF" w14:textId="77777777" w:rsidR="00D04ACA" w:rsidRDefault="00C459FB" w:rsidP="00E36066">
      <w:pPr>
        <w:pStyle w:val="Segment"/>
        <w:numPr>
          <w:ilvl w:val="0"/>
          <w:numId w:val="19"/>
        </w:numPr>
        <w:tabs>
          <w:tab w:val="clear" w:pos="360"/>
        </w:tabs>
        <w:spacing w:before="0" w:after="0"/>
        <w:ind w:left="2552" w:hanging="2552"/>
      </w:pPr>
      <w:r>
        <w:t>Insp Process</w:t>
      </w:r>
      <w:r>
        <w:tab/>
        <w:t>PRC+IN:PP:AQ|</w:t>
      </w:r>
    </w:p>
    <w:p w14:paraId="2446DCB8" w14:textId="77777777" w:rsidR="00D04ACA" w:rsidRDefault="00C459FB" w:rsidP="00E36066">
      <w:pPr>
        <w:pStyle w:val="Segment"/>
        <w:numPr>
          <w:ilvl w:val="0"/>
          <w:numId w:val="19"/>
        </w:numPr>
        <w:tabs>
          <w:tab w:val="clear" w:pos="360"/>
        </w:tabs>
        <w:spacing w:before="0" w:after="0"/>
        <w:ind w:left="2552" w:hanging="2552"/>
      </w:pPr>
      <w:r>
        <w:t>Insp Estab Nbr</w:t>
      </w:r>
      <w:r>
        <w:tab/>
        <w:t>PNA+FO+10004|</w:t>
      </w:r>
    </w:p>
    <w:p w14:paraId="4D8E35FE" w14:textId="77777777" w:rsidR="00D04ACA" w:rsidRDefault="00C459FB" w:rsidP="00E36066">
      <w:pPr>
        <w:pStyle w:val="Segment"/>
        <w:numPr>
          <w:ilvl w:val="0"/>
          <w:numId w:val="19"/>
        </w:numPr>
        <w:tabs>
          <w:tab w:val="clear" w:pos="360"/>
        </w:tabs>
        <w:spacing w:before="0" w:after="0"/>
        <w:ind w:left="2552" w:hanging="2552"/>
      </w:pPr>
      <w:r>
        <w:t>Insp UserId</w:t>
      </w:r>
      <w:r>
        <w:tab/>
        <w:t>PNA+AV+GRAHB|</w:t>
      </w:r>
    </w:p>
    <w:p w14:paraId="63BA1F1F" w14:textId="77777777" w:rsidR="00D04ACA" w:rsidRDefault="00C459FB" w:rsidP="00E36066">
      <w:pPr>
        <w:pStyle w:val="Segment"/>
        <w:numPr>
          <w:ilvl w:val="0"/>
          <w:numId w:val="19"/>
        </w:numPr>
        <w:tabs>
          <w:tab w:val="clear" w:pos="360"/>
        </w:tabs>
        <w:spacing w:before="0" w:after="0"/>
        <w:ind w:left="2552" w:hanging="2552"/>
      </w:pPr>
      <w:r>
        <w:t>Line</w:t>
      </w:r>
      <w:r>
        <w:tab/>
        <w:t>LIN+01|</w:t>
      </w:r>
    </w:p>
    <w:p w14:paraId="7648DDE5" w14:textId="77777777" w:rsidR="00D04ACA" w:rsidRDefault="00C459FB" w:rsidP="00E36066">
      <w:pPr>
        <w:pStyle w:val="Segment"/>
        <w:numPr>
          <w:ilvl w:val="0"/>
          <w:numId w:val="19"/>
        </w:numPr>
        <w:tabs>
          <w:tab w:val="clear" w:pos="360"/>
        </w:tabs>
        <w:spacing w:before="0" w:after="0"/>
        <w:ind w:left="2552" w:hanging="2552"/>
      </w:pPr>
      <w:r>
        <w:t>Net Qty</w:t>
      </w:r>
      <w:r>
        <w:tab/>
        <w:t>MEA+AAA+SQ+KGM:1456.00|</w:t>
      </w:r>
    </w:p>
    <w:p w14:paraId="6475A123" w14:textId="77777777" w:rsidR="00D04ACA" w:rsidRDefault="00C459FB" w:rsidP="00E36066">
      <w:pPr>
        <w:pStyle w:val="Segment"/>
        <w:numPr>
          <w:ilvl w:val="0"/>
          <w:numId w:val="19"/>
        </w:numPr>
        <w:tabs>
          <w:tab w:val="clear" w:pos="360"/>
        </w:tabs>
        <w:spacing w:before="0" w:after="0"/>
        <w:ind w:left="2552" w:hanging="2552"/>
      </w:pPr>
      <w:r>
        <w:t>Gross Metric Weight</w:t>
      </w:r>
      <w:r>
        <w:tab/>
        <w:t>MEA+AAI+AAE+KGM:2000|</w:t>
      </w:r>
    </w:p>
    <w:p w14:paraId="0FB39ACD" w14:textId="77777777" w:rsidR="00D04ACA" w:rsidRDefault="00C459FB" w:rsidP="00E36066">
      <w:pPr>
        <w:pStyle w:val="Segment"/>
        <w:numPr>
          <w:ilvl w:val="0"/>
          <w:numId w:val="19"/>
        </w:numPr>
        <w:tabs>
          <w:tab w:val="clear" w:pos="360"/>
        </w:tabs>
        <w:spacing w:before="0" w:after="0"/>
        <w:ind w:left="2552" w:hanging="2552"/>
      </w:pPr>
      <w:r>
        <w:t>Prod Code</w:t>
      </w:r>
      <w:r>
        <w:tab/>
        <w:t>PIA+5+ CA  BP:CC|</w:t>
      </w:r>
    </w:p>
    <w:p w14:paraId="78467134" w14:textId="77777777" w:rsidR="00D04ACA" w:rsidRDefault="00C459FB" w:rsidP="00E36066">
      <w:pPr>
        <w:pStyle w:val="Segment"/>
        <w:numPr>
          <w:ilvl w:val="0"/>
          <w:numId w:val="19"/>
        </w:numPr>
        <w:tabs>
          <w:tab w:val="clear" w:pos="360"/>
        </w:tabs>
        <w:spacing w:before="0" w:after="0"/>
        <w:ind w:left="2552" w:hanging="2552"/>
      </w:pPr>
      <w:r>
        <w:t>Cut Code</w:t>
      </w:r>
      <w:r>
        <w:tab/>
        <w:t>PIA+5+1000:BP|</w:t>
      </w:r>
    </w:p>
    <w:p w14:paraId="4171C3B6" w14:textId="7923CB4C" w:rsidR="00D04ACA" w:rsidRDefault="00C459FB" w:rsidP="00E36066">
      <w:pPr>
        <w:pStyle w:val="Segment"/>
        <w:numPr>
          <w:ilvl w:val="0"/>
          <w:numId w:val="19"/>
        </w:numPr>
        <w:tabs>
          <w:tab w:val="clear" w:pos="360"/>
        </w:tabs>
        <w:spacing w:before="0" w:after="0"/>
        <w:ind w:left="2552" w:hanging="2552"/>
      </w:pPr>
      <w:r>
        <w:t>AHECC</w:t>
      </w:r>
      <w:r>
        <w:tab/>
        <w:t>PIA+5+99999998:HS|</w:t>
      </w:r>
    </w:p>
    <w:p w14:paraId="6D3B2C66" w14:textId="64745093" w:rsidR="00DC0B22" w:rsidRPr="00DC0B22" w:rsidRDefault="00DC0B22" w:rsidP="00E36066">
      <w:pPr>
        <w:pStyle w:val="Segment"/>
        <w:numPr>
          <w:ilvl w:val="0"/>
          <w:numId w:val="19"/>
        </w:numPr>
        <w:tabs>
          <w:tab w:val="clear" w:pos="426"/>
        </w:tabs>
        <w:spacing w:before="0" w:after="0"/>
        <w:ind w:left="2552" w:hanging="2552"/>
      </w:pPr>
      <w:r>
        <w:t xml:space="preserve"> </w:t>
      </w:r>
      <w:r w:rsidRPr="00DC0B22">
        <w:t>Final Consumer</w:t>
      </w:r>
      <w:r w:rsidRPr="00DC0B22">
        <w:tab/>
        <w:t>ATT+10++Y:FCI:AQ|</w:t>
      </w:r>
    </w:p>
    <w:p w14:paraId="446E05A4" w14:textId="77777777" w:rsidR="00D04ACA" w:rsidRDefault="00C459FB" w:rsidP="00E36066">
      <w:pPr>
        <w:pStyle w:val="Segment"/>
        <w:numPr>
          <w:ilvl w:val="0"/>
          <w:numId w:val="19"/>
        </w:numPr>
        <w:tabs>
          <w:tab w:val="clear" w:pos="360"/>
        </w:tabs>
        <w:spacing w:before="0" w:after="0"/>
        <w:ind w:left="2552" w:hanging="2552"/>
      </w:pPr>
      <w:r>
        <w:t>Insp Desc</w:t>
      </w:r>
      <w:r>
        <w:tab/>
        <w:t>IMD+++IN:::*S-RMP* WHOLE RUMP 12-14MM|</w:t>
      </w:r>
    </w:p>
    <w:p w14:paraId="4BDB4D54" w14:textId="77777777" w:rsidR="00D04ACA" w:rsidRDefault="00C459FB" w:rsidP="00E36066">
      <w:pPr>
        <w:pStyle w:val="Segment"/>
        <w:numPr>
          <w:ilvl w:val="0"/>
          <w:numId w:val="19"/>
        </w:numPr>
        <w:tabs>
          <w:tab w:val="clear" w:pos="360"/>
        </w:tabs>
        <w:spacing w:before="0" w:after="0"/>
        <w:ind w:left="2552" w:hanging="2552"/>
      </w:pPr>
      <w:r>
        <w:t>Health Cert Desc</w:t>
      </w:r>
      <w:r>
        <w:tab/>
        <w:t>IMD+++UHC:::BEEF|</w:t>
      </w:r>
    </w:p>
    <w:p w14:paraId="373266CF" w14:textId="77777777" w:rsidR="00D04ACA" w:rsidRDefault="00C459FB" w:rsidP="00E36066">
      <w:pPr>
        <w:pStyle w:val="Segment"/>
        <w:numPr>
          <w:ilvl w:val="0"/>
          <w:numId w:val="19"/>
        </w:numPr>
        <w:tabs>
          <w:tab w:val="clear" w:pos="360"/>
        </w:tabs>
        <w:spacing w:before="0" w:after="0"/>
        <w:ind w:left="2552" w:hanging="2552"/>
      </w:pPr>
      <w:r>
        <w:t>FOB Amount</w:t>
      </w:r>
      <w:r>
        <w:tab/>
        <w:t>MOA+63:425|</w:t>
      </w:r>
    </w:p>
    <w:p w14:paraId="239EDE21" w14:textId="77777777" w:rsidR="00D04ACA" w:rsidRDefault="00C459FB" w:rsidP="00E36066">
      <w:pPr>
        <w:pStyle w:val="Segment"/>
        <w:numPr>
          <w:ilvl w:val="0"/>
          <w:numId w:val="19"/>
        </w:numPr>
        <w:tabs>
          <w:tab w:val="clear" w:pos="360"/>
        </w:tabs>
        <w:spacing w:before="0" w:after="0"/>
        <w:ind w:left="2552" w:hanging="2552"/>
      </w:pPr>
      <w:r>
        <w:t>Outer Pkg</w:t>
      </w:r>
      <w:r>
        <w:tab/>
        <w:t>PAC+50+3+CT::AQ|</w:t>
      </w:r>
    </w:p>
    <w:p w14:paraId="20BC640B" w14:textId="77777777" w:rsidR="00D04ACA" w:rsidRDefault="00C459FB" w:rsidP="00E36066">
      <w:pPr>
        <w:pStyle w:val="Segment"/>
        <w:numPr>
          <w:ilvl w:val="0"/>
          <w:numId w:val="19"/>
        </w:numPr>
        <w:tabs>
          <w:tab w:val="clear" w:pos="360"/>
        </w:tabs>
        <w:spacing w:before="0" w:after="0"/>
        <w:ind w:left="2552" w:hanging="2552"/>
      </w:pPr>
      <w:r>
        <w:t>Ship Marks</w:t>
      </w:r>
      <w:r>
        <w:tab/>
        <w:t>PCI++NM/A1234/ENDV|</w:t>
      </w:r>
    </w:p>
    <w:p w14:paraId="7656BB7B" w14:textId="77777777" w:rsidR="00D04ACA" w:rsidRDefault="00C459FB" w:rsidP="00E36066">
      <w:pPr>
        <w:pStyle w:val="Segment"/>
        <w:numPr>
          <w:ilvl w:val="0"/>
          <w:numId w:val="19"/>
        </w:numPr>
        <w:tabs>
          <w:tab w:val="clear" w:pos="360"/>
        </w:tabs>
        <w:spacing w:before="0" w:after="0"/>
        <w:ind w:left="2552" w:hanging="2552"/>
      </w:pPr>
      <w:r>
        <w:t>Container Nbr</w:t>
      </w:r>
      <w:r>
        <w:tab/>
        <w:t>EQD+CN+MARU2103333|</w:t>
      </w:r>
    </w:p>
    <w:p w14:paraId="78635471" w14:textId="77777777" w:rsidR="00D04ACA" w:rsidRDefault="00C459FB" w:rsidP="00E36066">
      <w:pPr>
        <w:pStyle w:val="Segment"/>
        <w:numPr>
          <w:ilvl w:val="0"/>
          <w:numId w:val="19"/>
        </w:numPr>
        <w:tabs>
          <w:tab w:val="clear" w:pos="360"/>
        </w:tabs>
        <w:spacing w:before="0" w:after="0"/>
        <w:ind w:left="2552" w:hanging="2552"/>
      </w:pPr>
      <w:r>
        <w:t>Container Seal</w:t>
      </w:r>
      <w:r>
        <w:tab/>
        <w:t>SEL+654321|</w:t>
      </w:r>
    </w:p>
    <w:p w14:paraId="15AB6F82" w14:textId="77777777" w:rsidR="00D04ACA" w:rsidRDefault="00C459FB" w:rsidP="00E36066">
      <w:pPr>
        <w:pStyle w:val="Segment"/>
        <w:numPr>
          <w:ilvl w:val="0"/>
          <w:numId w:val="19"/>
        </w:numPr>
        <w:tabs>
          <w:tab w:val="clear" w:pos="360"/>
        </w:tabs>
        <w:spacing w:before="0" w:after="0"/>
        <w:ind w:left="2552" w:hanging="2552"/>
      </w:pPr>
      <w:r>
        <w:t>Slaughter Process</w:t>
      </w:r>
      <w:r>
        <w:tab/>
        <w:t>PRC+SL:PP:AQ|</w:t>
      </w:r>
    </w:p>
    <w:p w14:paraId="6CE19CD3" w14:textId="77777777" w:rsidR="00D04ACA" w:rsidRDefault="00C459FB" w:rsidP="00E36066">
      <w:pPr>
        <w:pStyle w:val="Segment"/>
        <w:numPr>
          <w:ilvl w:val="0"/>
          <w:numId w:val="19"/>
        </w:numPr>
        <w:tabs>
          <w:tab w:val="clear" w:pos="360"/>
        </w:tabs>
        <w:spacing w:before="0" w:after="0"/>
        <w:ind w:left="2552" w:hanging="2552"/>
      </w:pPr>
      <w:r>
        <w:t>Slaughter Start</w:t>
      </w:r>
      <w:r>
        <w:tab/>
        <w:t>DTM+194:20040101:102|</w:t>
      </w:r>
    </w:p>
    <w:p w14:paraId="264A3940" w14:textId="77777777" w:rsidR="00D04ACA" w:rsidRDefault="00C459FB" w:rsidP="00E36066">
      <w:pPr>
        <w:pStyle w:val="Segment"/>
        <w:numPr>
          <w:ilvl w:val="0"/>
          <w:numId w:val="19"/>
        </w:numPr>
        <w:tabs>
          <w:tab w:val="clear" w:pos="360"/>
        </w:tabs>
        <w:spacing w:before="0" w:after="0"/>
        <w:ind w:left="2552" w:hanging="2552"/>
      </w:pPr>
      <w:r>
        <w:t>Slaughter End</w:t>
      </w:r>
      <w:r>
        <w:tab/>
        <w:t>DTM+206: 20040105:102|</w:t>
      </w:r>
    </w:p>
    <w:p w14:paraId="088303A0" w14:textId="77777777" w:rsidR="00D04ACA" w:rsidRDefault="00C459FB" w:rsidP="00E36066">
      <w:pPr>
        <w:pStyle w:val="Segment"/>
        <w:numPr>
          <w:ilvl w:val="0"/>
          <w:numId w:val="19"/>
        </w:numPr>
        <w:tabs>
          <w:tab w:val="clear" w:pos="360"/>
        </w:tabs>
        <w:spacing w:before="0" w:after="0"/>
        <w:ind w:left="2552" w:hanging="2552"/>
      </w:pPr>
      <w:r>
        <w:t>Slaughter Estab</w:t>
      </w:r>
      <w:r>
        <w:tab/>
        <w:t>PNA+MP+780|</w:t>
      </w:r>
    </w:p>
    <w:p w14:paraId="252ECD85" w14:textId="77777777" w:rsidR="00D04ACA" w:rsidRDefault="00C459FB" w:rsidP="00E36066">
      <w:pPr>
        <w:pStyle w:val="Segment"/>
        <w:numPr>
          <w:ilvl w:val="0"/>
          <w:numId w:val="19"/>
        </w:numPr>
        <w:tabs>
          <w:tab w:val="clear" w:pos="360"/>
        </w:tabs>
        <w:spacing w:before="0" w:after="0"/>
        <w:ind w:left="2552" w:hanging="2552"/>
      </w:pPr>
      <w:r>
        <w:t>Packing Process</w:t>
      </w:r>
      <w:r>
        <w:tab/>
        <w:t>PRC+PK:PP:AQ|</w:t>
      </w:r>
    </w:p>
    <w:p w14:paraId="0F8F2A3B" w14:textId="77777777" w:rsidR="00D04ACA" w:rsidRDefault="00C459FB" w:rsidP="00E36066">
      <w:pPr>
        <w:pStyle w:val="Segment"/>
        <w:numPr>
          <w:ilvl w:val="0"/>
          <w:numId w:val="19"/>
        </w:numPr>
        <w:tabs>
          <w:tab w:val="clear" w:pos="360"/>
        </w:tabs>
        <w:spacing w:before="0" w:after="0"/>
        <w:ind w:left="2552" w:hanging="2552"/>
      </w:pPr>
      <w:r>
        <w:t>Packing Start</w:t>
      </w:r>
      <w:r>
        <w:tab/>
        <w:t>DTM+194: 20040108:102|</w:t>
      </w:r>
    </w:p>
    <w:p w14:paraId="0253D4C8" w14:textId="77777777" w:rsidR="00D04ACA" w:rsidRDefault="00C459FB" w:rsidP="00E36066">
      <w:pPr>
        <w:pStyle w:val="Segment"/>
        <w:numPr>
          <w:ilvl w:val="0"/>
          <w:numId w:val="19"/>
        </w:numPr>
        <w:tabs>
          <w:tab w:val="clear" w:pos="360"/>
        </w:tabs>
        <w:spacing w:before="0" w:after="0"/>
        <w:ind w:left="2552" w:hanging="2552"/>
      </w:pPr>
      <w:r>
        <w:t>Packing End</w:t>
      </w:r>
      <w:r>
        <w:tab/>
        <w:t>DTM+206: 20040108:102|</w:t>
      </w:r>
    </w:p>
    <w:p w14:paraId="6516AABC" w14:textId="77777777" w:rsidR="00D04ACA" w:rsidRDefault="00C459FB" w:rsidP="00E36066">
      <w:pPr>
        <w:pStyle w:val="Segment"/>
        <w:numPr>
          <w:ilvl w:val="0"/>
          <w:numId w:val="19"/>
        </w:numPr>
        <w:tabs>
          <w:tab w:val="clear" w:pos="360"/>
        </w:tabs>
        <w:spacing w:before="0" w:after="0"/>
        <w:ind w:left="2552" w:hanging="2552"/>
      </w:pPr>
      <w:r>
        <w:t>Packing Estab</w:t>
      </w:r>
      <w:r>
        <w:tab/>
        <w:t>PNA+MP+1004|</w:t>
      </w:r>
    </w:p>
    <w:p w14:paraId="31A0E357" w14:textId="77777777" w:rsidR="00D04ACA" w:rsidRDefault="00C459FB" w:rsidP="00E36066">
      <w:pPr>
        <w:pStyle w:val="Segment"/>
        <w:numPr>
          <w:ilvl w:val="0"/>
          <w:numId w:val="19"/>
        </w:numPr>
        <w:tabs>
          <w:tab w:val="clear" w:pos="360"/>
        </w:tabs>
        <w:spacing w:before="0" w:after="0"/>
        <w:ind w:left="2552" w:hanging="2552"/>
      </w:pPr>
      <w:r>
        <w:t>Msg Trailer</w:t>
      </w:r>
      <w:r>
        <w:tab/>
        <w:t>UNT+45+999888777|</w:t>
      </w:r>
    </w:p>
    <w:p w14:paraId="043E4073" w14:textId="77777777" w:rsidR="00D04ACA" w:rsidRDefault="00C459FB" w:rsidP="00E36066">
      <w:pPr>
        <w:pStyle w:val="Segment"/>
        <w:numPr>
          <w:ilvl w:val="0"/>
          <w:numId w:val="19"/>
        </w:numPr>
        <w:tabs>
          <w:tab w:val="clear" w:pos="360"/>
        </w:tabs>
        <w:spacing w:before="0" w:after="0"/>
        <w:ind w:left="2552" w:hanging="2552"/>
      </w:pPr>
      <w:r>
        <w:t>Int Trailer</w:t>
      </w:r>
      <w:r>
        <w:tab/>
        <w:t>UNZ+1+000111222|</w:t>
      </w:r>
    </w:p>
    <w:bookmarkEnd w:id="813"/>
    <w:p w14:paraId="633B25F6" w14:textId="77777777" w:rsidR="00D04ACA" w:rsidRDefault="00C459FB">
      <w:pPr>
        <w:pStyle w:val="AppendixHeading3"/>
      </w:pPr>
      <w:r>
        <w:lastRenderedPageBreak/>
        <w:t>RFP Acknowledgment</w:t>
      </w:r>
    </w:p>
    <w:p w14:paraId="6F2C3252" w14:textId="77777777" w:rsidR="00D04ACA" w:rsidRDefault="00C459FB" w:rsidP="00E36066">
      <w:pPr>
        <w:pStyle w:val="Segment"/>
        <w:numPr>
          <w:ilvl w:val="0"/>
          <w:numId w:val="20"/>
        </w:numPr>
        <w:tabs>
          <w:tab w:val="clear" w:pos="360"/>
        </w:tabs>
        <w:spacing w:before="0" w:after="0"/>
        <w:ind w:left="2552" w:hanging="2552"/>
      </w:pPr>
      <w:r>
        <w:t>Int Hdr</w:t>
      </w:r>
      <w:r>
        <w:tab/>
        <w:t>UNB+UNOB:2+8+7+040323:1201+16299++EXDOC++++1|</w:t>
      </w:r>
    </w:p>
    <w:p w14:paraId="0D935978" w14:textId="77777777" w:rsidR="00D04ACA" w:rsidRDefault="00C459FB" w:rsidP="00E36066">
      <w:pPr>
        <w:pStyle w:val="Segment"/>
        <w:numPr>
          <w:ilvl w:val="0"/>
          <w:numId w:val="20"/>
        </w:numPr>
        <w:tabs>
          <w:tab w:val="clear" w:pos="360"/>
        </w:tabs>
        <w:spacing w:before="0" w:after="0"/>
        <w:ind w:left="2552" w:hanging="2552"/>
      </w:pPr>
      <w:r>
        <w:t>Msg Hdr</w:t>
      </w:r>
      <w:r>
        <w:tab/>
        <w:t>UNH+16301+SANCRT:D:97B:UN:RF0801|</w:t>
      </w:r>
    </w:p>
    <w:p w14:paraId="68DC16CD" w14:textId="77777777" w:rsidR="00D04ACA" w:rsidRDefault="00C459FB" w:rsidP="00E36066">
      <w:pPr>
        <w:pStyle w:val="Segment"/>
        <w:numPr>
          <w:ilvl w:val="0"/>
          <w:numId w:val="20"/>
        </w:numPr>
        <w:tabs>
          <w:tab w:val="clear" w:pos="360"/>
        </w:tabs>
        <w:spacing w:before="0" w:after="0"/>
        <w:ind w:left="2552" w:hanging="2552"/>
      </w:pPr>
      <w:r>
        <w:t>Msg Id</w:t>
      </w:r>
      <w:r>
        <w:tab/>
        <w:t>BGM+M::AQ:9+2222222+11+AP|</w:t>
      </w:r>
    </w:p>
    <w:p w14:paraId="5E6397E1" w14:textId="77777777" w:rsidR="00D04ACA" w:rsidRDefault="00C459FB" w:rsidP="00E36066">
      <w:pPr>
        <w:pStyle w:val="Segment"/>
        <w:numPr>
          <w:ilvl w:val="0"/>
          <w:numId w:val="20"/>
        </w:numPr>
        <w:tabs>
          <w:tab w:val="clear" w:pos="360"/>
        </w:tabs>
        <w:spacing w:before="0" w:after="0"/>
        <w:ind w:left="2552" w:hanging="2552"/>
      </w:pPr>
      <w:r>
        <w:t>Status Timestamp</w:t>
      </w:r>
      <w:r>
        <w:tab/>
        <w:t>DTM+9:20040323120139:204|</w:t>
      </w:r>
    </w:p>
    <w:p w14:paraId="2DC671AD" w14:textId="77777777" w:rsidR="00D04ACA" w:rsidRDefault="00C459FB" w:rsidP="00E36066">
      <w:pPr>
        <w:pStyle w:val="Segment"/>
        <w:numPr>
          <w:ilvl w:val="0"/>
          <w:numId w:val="20"/>
        </w:numPr>
        <w:tabs>
          <w:tab w:val="clear" w:pos="360"/>
        </w:tabs>
        <w:spacing w:before="0" w:after="0"/>
        <w:ind w:left="2552" w:hanging="2552"/>
      </w:pPr>
      <w:r>
        <w:t>Lodge Timestamp</w:t>
      </w:r>
      <w:r>
        <w:tab/>
        <w:t>DTM+137:20040323120137:204|</w:t>
      </w:r>
    </w:p>
    <w:p w14:paraId="3103B2A5" w14:textId="77777777" w:rsidR="00D04ACA" w:rsidRDefault="00C459FB" w:rsidP="00E36066">
      <w:pPr>
        <w:pStyle w:val="Segment"/>
        <w:numPr>
          <w:ilvl w:val="0"/>
          <w:numId w:val="20"/>
        </w:numPr>
        <w:tabs>
          <w:tab w:val="clear" w:pos="360"/>
        </w:tabs>
        <w:spacing w:before="0" w:after="0"/>
        <w:ind w:left="2552" w:hanging="2552"/>
      </w:pPr>
      <w:r>
        <w:t>Amd Timestamp</w:t>
      </w:r>
      <w:r>
        <w:tab/>
        <w:t>DTM+7:20040323120139:204|</w:t>
      </w:r>
    </w:p>
    <w:p w14:paraId="75E931A4" w14:textId="77777777" w:rsidR="00D04ACA" w:rsidRDefault="00C459FB" w:rsidP="00E36066">
      <w:pPr>
        <w:pStyle w:val="Segment"/>
        <w:numPr>
          <w:ilvl w:val="0"/>
          <w:numId w:val="20"/>
        </w:numPr>
        <w:tabs>
          <w:tab w:val="clear" w:pos="360"/>
        </w:tabs>
        <w:spacing w:before="0" w:after="0"/>
        <w:ind w:left="2552" w:hanging="2552"/>
      </w:pPr>
      <w:r>
        <w:t>Compliance Status</w:t>
      </w:r>
      <w:r>
        <w:tab/>
        <w:t>STS+COM::AQ++COM::AQ:HCRD|</w:t>
      </w:r>
    </w:p>
    <w:p w14:paraId="0E224848" w14:textId="77777777" w:rsidR="00D04ACA" w:rsidRDefault="00C459FB" w:rsidP="00E36066">
      <w:pPr>
        <w:pStyle w:val="Segment"/>
        <w:numPr>
          <w:ilvl w:val="0"/>
          <w:numId w:val="20"/>
        </w:numPr>
        <w:tabs>
          <w:tab w:val="clear" w:pos="360"/>
        </w:tabs>
        <w:spacing w:before="0" w:after="0"/>
        <w:ind w:left="2552" w:hanging="2552"/>
      </w:pPr>
      <w:r>
        <w:t>Transfer Status</w:t>
      </w:r>
      <w:r>
        <w:tab/>
        <w:t>STS+TRN::AQ++N::AQ|</w:t>
      </w:r>
    </w:p>
    <w:p w14:paraId="543BB49E" w14:textId="77777777" w:rsidR="00D04ACA" w:rsidRDefault="00C459FB" w:rsidP="00E36066">
      <w:pPr>
        <w:pStyle w:val="Segment"/>
        <w:numPr>
          <w:ilvl w:val="0"/>
          <w:numId w:val="20"/>
        </w:numPr>
        <w:tabs>
          <w:tab w:val="clear" w:pos="360"/>
        </w:tabs>
        <w:spacing w:before="0" w:after="0"/>
        <w:ind w:left="2552" w:hanging="2552"/>
      </w:pPr>
      <w:r>
        <w:t>Exporter Ref</w:t>
      </w:r>
      <w:r>
        <w:tab/>
        <w:t>RFF+ABE:MYREF999|</w:t>
      </w:r>
    </w:p>
    <w:p w14:paraId="118CEFA9" w14:textId="77777777" w:rsidR="00D04ACA" w:rsidRDefault="00C459FB" w:rsidP="00E36066">
      <w:pPr>
        <w:pStyle w:val="Segment"/>
        <w:numPr>
          <w:ilvl w:val="0"/>
          <w:numId w:val="20"/>
        </w:numPr>
        <w:tabs>
          <w:tab w:val="clear" w:pos="360"/>
        </w:tabs>
        <w:spacing w:before="0" w:after="0"/>
        <w:ind w:left="2552" w:hanging="2552"/>
      </w:pPr>
      <w:r>
        <w:t>Export Permit Nbr</w:t>
      </w:r>
      <w:r>
        <w:tab/>
        <w:t>RFF+EP:PIM3333|</w:t>
      </w:r>
    </w:p>
    <w:p w14:paraId="66D2ED33" w14:textId="77777777" w:rsidR="00D04ACA" w:rsidRDefault="00C459FB" w:rsidP="00E36066">
      <w:pPr>
        <w:pStyle w:val="Segment"/>
        <w:numPr>
          <w:ilvl w:val="0"/>
          <w:numId w:val="20"/>
        </w:numPr>
        <w:tabs>
          <w:tab w:val="clear" w:pos="360"/>
        </w:tabs>
        <w:spacing w:before="0" w:after="0"/>
        <w:ind w:left="2552" w:hanging="2552"/>
      </w:pPr>
      <w:r>
        <w:t>ECN</w:t>
      </w:r>
      <w:r>
        <w:tab/>
        <w:t>RFF+AAE:E12345678|</w:t>
      </w:r>
    </w:p>
    <w:p w14:paraId="44E2B051" w14:textId="77777777" w:rsidR="00D04ACA" w:rsidRDefault="00C459FB" w:rsidP="00E36066">
      <w:pPr>
        <w:pStyle w:val="Segment"/>
        <w:numPr>
          <w:ilvl w:val="0"/>
          <w:numId w:val="20"/>
        </w:numPr>
        <w:tabs>
          <w:tab w:val="clear" w:pos="360"/>
        </w:tabs>
        <w:spacing w:before="0" w:after="0"/>
        <w:ind w:left="2552" w:hanging="2552"/>
      </w:pPr>
      <w:r>
        <w:t>Message</w:t>
      </w:r>
      <w:r>
        <w:tab/>
        <w:t>FTX+AAO+++L00 I0718 No message sent to Customs, Export Declaration Number was su:pplied|</w:t>
      </w:r>
      <w:r>
        <w:br/>
        <w:t>FTX+AAO+++L01 I0040 HC Template / HC Endorsement has been defaulted to?: E171 |</w:t>
      </w:r>
      <w:r>
        <w:br/>
        <w:t>FTX+AAO+++L01 I0709 An E-cert certificate will be generated for this destination:. Accuracy of data must be verified prior to certificate printing|</w:t>
      </w:r>
    </w:p>
    <w:p w14:paraId="4792F7C1" w14:textId="77777777" w:rsidR="00D04ACA" w:rsidRDefault="00C459FB" w:rsidP="00E36066">
      <w:pPr>
        <w:pStyle w:val="Segment"/>
        <w:numPr>
          <w:ilvl w:val="0"/>
          <w:numId w:val="20"/>
        </w:numPr>
        <w:tabs>
          <w:tab w:val="clear" w:pos="360"/>
        </w:tabs>
        <w:spacing w:before="0" w:after="0"/>
        <w:ind w:left="2552" w:hanging="2552"/>
      </w:pPr>
      <w:r>
        <w:t>Owner Exporter</w:t>
      </w:r>
      <w:r>
        <w:tab/>
        <w:t>PNA+EX+1000|</w:t>
      </w:r>
    </w:p>
    <w:p w14:paraId="6C378944" w14:textId="77777777" w:rsidR="00D04ACA" w:rsidRDefault="00C459FB" w:rsidP="00E36066">
      <w:pPr>
        <w:pStyle w:val="Segment"/>
        <w:numPr>
          <w:ilvl w:val="0"/>
          <w:numId w:val="20"/>
        </w:numPr>
        <w:tabs>
          <w:tab w:val="clear" w:pos="360"/>
        </w:tabs>
        <w:spacing w:before="0" w:after="0"/>
        <w:ind w:left="2552" w:hanging="2552"/>
      </w:pPr>
      <w:r>
        <w:t>Line 1</w:t>
      </w:r>
      <w:r>
        <w:tab/>
        <w:t>LIN+1</w:t>
      </w:r>
    </w:p>
    <w:p w14:paraId="2999F3F6" w14:textId="77777777" w:rsidR="00D04ACA" w:rsidRDefault="00C459FB" w:rsidP="00E36066">
      <w:pPr>
        <w:pStyle w:val="Segment"/>
        <w:numPr>
          <w:ilvl w:val="0"/>
          <w:numId w:val="20"/>
        </w:numPr>
        <w:tabs>
          <w:tab w:val="clear" w:pos="360"/>
        </w:tabs>
        <w:spacing w:before="0" w:after="0"/>
        <w:ind w:left="2552" w:hanging="2552"/>
      </w:pPr>
      <w:r>
        <w:t>HC</w:t>
      </w:r>
      <w:r>
        <w:tab/>
        <w:t>DOC+852:::E171+:1|</w:t>
      </w:r>
    </w:p>
    <w:p w14:paraId="1230DA65" w14:textId="77777777" w:rsidR="00D04ACA" w:rsidRDefault="00C459FB" w:rsidP="00E36066">
      <w:pPr>
        <w:pStyle w:val="Segment"/>
        <w:numPr>
          <w:ilvl w:val="0"/>
          <w:numId w:val="20"/>
        </w:numPr>
        <w:tabs>
          <w:tab w:val="clear" w:pos="360"/>
        </w:tabs>
        <w:spacing w:before="0" w:after="0"/>
        <w:ind w:left="2552" w:hanging="2552"/>
      </w:pPr>
      <w:r>
        <w:t>Msg Trailer</w:t>
      </w:r>
      <w:r>
        <w:tab/>
        <w:t>UNT+17+16301|</w:t>
      </w:r>
    </w:p>
    <w:p w14:paraId="773706BE" w14:textId="77777777" w:rsidR="00D04ACA" w:rsidRDefault="00C459FB" w:rsidP="00E36066">
      <w:pPr>
        <w:pStyle w:val="Segment"/>
        <w:numPr>
          <w:ilvl w:val="0"/>
          <w:numId w:val="20"/>
        </w:numPr>
        <w:tabs>
          <w:tab w:val="clear" w:pos="360"/>
        </w:tabs>
        <w:spacing w:before="0" w:after="0"/>
        <w:ind w:left="2552" w:hanging="2552"/>
      </w:pPr>
      <w:r>
        <w:t>Int Trailer</w:t>
      </w:r>
      <w:r>
        <w:tab/>
        <w:t>UNZ+1+16299|</w:t>
      </w:r>
    </w:p>
    <w:p w14:paraId="150A8DC1" w14:textId="77777777" w:rsidR="00D04ACA" w:rsidRDefault="00D04ACA">
      <w:pPr>
        <w:pStyle w:val="Segment"/>
      </w:pPr>
    </w:p>
    <w:p w14:paraId="50ECD9CA" w14:textId="77777777" w:rsidR="00D04ACA" w:rsidRDefault="00C459FB">
      <w:pPr>
        <w:pStyle w:val="AppendixHeading3"/>
      </w:pPr>
      <w:r>
        <w:t>Mini-Amend RFP (Test Message)</w:t>
      </w:r>
    </w:p>
    <w:p w14:paraId="296BE876" w14:textId="77777777" w:rsidR="00D04ACA" w:rsidRDefault="00C459FB" w:rsidP="00E36066">
      <w:pPr>
        <w:pStyle w:val="Segment"/>
        <w:numPr>
          <w:ilvl w:val="0"/>
          <w:numId w:val="21"/>
        </w:numPr>
        <w:tabs>
          <w:tab w:val="clear" w:pos="360"/>
        </w:tabs>
        <w:spacing w:before="0" w:after="0"/>
        <w:ind w:left="2552" w:hanging="2552"/>
      </w:pPr>
      <w:r>
        <w:t>Int Hdr</w:t>
      </w:r>
      <w:r>
        <w:tab/>
        <w:t>UNB+UNOB:2+8+9+950928:1740+1000002++EXDOC++++1|</w:t>
      </w:r>
    </w:p>
    <w:p w14:paraId="2BC1B4AF" w14:textId="77777777" w:rsidR="00D04ACA" w:rsidRDefault="00C459FB" w:rsidP="00E36066">
      <w:pPr>
        <w:pStyle w:val="Segment"/>
        <w:numPr>
          <w:ilvl w:val="0"/>
          <w:numId w:val="21"/>
        </w:numPr>
        <w:tabs>
          <w:tab w:val="clear" w:pos="360"/>
        </w:tabs>
        <w:spacing w:before="0" w:after="0"/>
        <w:ind w:left="2552" w:hanging="2552"/>
      </w:pPr>
      <w:r>
        <w:t>Msg Hdr</w:t>
      </w:r>
      <w:r>
        <w:tab/>
        <w:t>UNH+333222555+SANCRT:D:97B:UN:RF0801|</w:t>
      </w:r>
    </w:p>
    <w:p w14:paraId="413D71CB" w14:textId="77777777" w:rsidR="00D04ACA" w:rsidRDefault="00C459FB" w:rsidP="00E36066">
      <w:pPr>
        <w:pStyle w:val="Segment"/>
        <w:numPr>
          <w:ilvl w:val="0"/>
          <w:numId w:val="21"/>
        </w:numPr>
        <w:tabs>
          <w:tab w:val="clear" w:pos="360"/>
        </w:tabs>
        <w:spacing w:before="0" w:after="0"/>
        <w:ind w:left="2552" w:hanging="2552"/>
      </w:pPr>
      <w:r>
        <w:t>Msg Id</w:t>
      </w:r>
      <w:r>
        <w:tab/>
        <w:t>BGM+M::AQ:9+2222222+5|</w:t>
      </w:r>
    </w:p>
    <w:p w14:paraId="6D4358E0" w14:textId="77777777" w:rsidR="00D04ACA" w:rsidRDefault="00C459FB" w:rsidP="00E36066">
      <w:pPr>
        <w:pStyle w:val="Segment"/>
        <w:numPr>
          <w:ilvl w:val="0"/>
          <w:numId w:val="21"/>
        </w:numPr>
        <w:spacing w:before="0" w:after="0"/>
      </w:pPr>
      <w:r>
        <w:t xml:space="preserve">HC Print </w:t>
      </w:r>
      <w:smartTag w:uri="urn:schemas-microsoft-com:office:smarttags" w:element="State">
        <w:smartTag w:uri="urn:schemas-microsoft-com:office:smarttags" w:element="place">
          <w:r>
            <w:t>Ind</w:t>
          </w:r>
        </w:smartTag>
      </w:smartTag>
      <w:r>
        <w:tab/>
        <w:t>GIS+A::AQ:PHC|</w:t>
      </w:r>
    </w:p>
    <w:p w14:paraId="4BB58B4D" w14:textId="77777777" w:rsidR="00D04ACA" w:rsidRDefault="00C459FB" w:rsidP="00E36066">
      <w:pPr>
        <w:pStyle w:val="Segment"/>
        <w:numPr>
          <w:ilvl w:val="0"/>
          <w:numId w:val="21"/>
        </w:numPr>
        <w:tabs>
          <w:tab w:val="clear" w:pos="360"/>
        </w:tabs>
        <w:spacing w:before="0" w:after="0"/>
        <w:ind w:left="2552" w:hanging="2552"/>
      </w:pPr>
      <w:r>
        <w:t>Owner Exporter</w:t>
      </w:r>
      <w:r>
        <w:tab/>
        <w:t>PNA+EX+1000|</w:t>
      </w:r>
    </w:p>
    <w:p w14:paraId="0EADE19E" w14:textId="77777777" w:rsidR="00D04ACA" w:rsidRDefault="00C459FB" w:rsidP="00E36066">
      <w:pPr>
        <w:pStyle w:val="Segment"/>
        <w:numPr>
          <w:ilvl w:val="0"/>
          <w:numId w:val="21"/>
        </w:numPr>
        <w:tabs>
          <w:tab w:val="clear" w:pos="360"/>
        </w:tabs>
        <w:spacing w:before="0" w:after="0"/>
        <w:ind w:left="2552" w:hanging="2552"/>
      </w:pPr>
      <w:r>
        <w:t>Consignee Name</w:t>
      </w:r>
      <w:r>
        <w:tab/>
        <w:t>PNA+CN+++++10:MY CONSIGNEE NAME|</w:t>
      </w:r>
    </w:p>
    <w:p w14:paraId="3FB5194E" w14:textId="77777777" w:rsidR="00D04ACA" w:rsidRDefault="00C459FB" w:rsidP="00E36066">
      <w:pPr>
        <w:pStyle w:val="Segment"/>
        <w:numPr>
          <w:ilvl w:val="0"/>
          <w:numId w:val="21"/>
        </w:numPr>
        <w:tabs>
          <w:tab w:val="clear" w:pos="360"/>
        </w:tabs>
        <w:spacing w:before="0" w:after="0"/>
        <w:ind w:left="2552" w:hanging="2552"/>
      </w:pPr>
      <w:r>
        <w:t>Consignee Addr</w:t>
      </w:r>
      <w:r>
        <w:tab/>
      </w:r>
      <w:r>
        <w:rPr>
          <w:color w:val="000000"/>
        </w:rPr>
        <w:t>ADR++5:456 HIGH ST+</w:t>
      </w:r>
      <w:smartTag w:uri="urn:schemas-microsoft-com:office:smarttags" w:element="City">
        <w:smartTag w:uri="urn:schemas-microsoft-com:office:smarttags" w:element="place">
          <w:r>
            <w:rPr>
              <w:color w:val="000000"/>
            </w:rPr>
            <w:t>TAIPEI</w:t>
          </w:r>
        </w:smartTag>
      </w:smartTag>
      <w:r>
        <w:rPr>
          <w:color w:val="000000"/>
        </w:rPr>
        <w:t>+654321+TW+:::TWSTATE</w:t>
      </w:r>
      <w:r>
        <w:t>|</w:t>
      </w:r>
    </w:p>
    <w:p w14:paraId="219893F0" w14:textId="77777777" w:rsidR="00D04ACA" w:rsidRDefault="00C459FB" w:rsidP="00E36066">
      <w:pPr>
        <w:pStyle w:val="Segment"/>
        <w:numPr>
          <w:ilvl w:val="0"/>
          <w:numId w:val="21"/>
        </w:numPr>
        <w:spacing w:before="0" w:after="0"/>
      </w:pPr>
      <w:r>
        <w:t>Insp UserId</w:t>
      </w:r>
      <w:r>
        <w:tab/>
        <w:t>PNA+AV+XXXXXXXX|</w:t>
      </w:r>
    </w:p>
    <w:p w14:paraId="7570266A" w14:textId="77777777" w:rsidR="00D04ACA" w:rsidRDefault="00C459FB" w:rsidP="00E36066">
      <w:pPr>
        <w:pStyle w:val="Segment"/>
        <w:numPr>
          <w:ilvl w:val="0"/>
          <w:numId w:val="21"/>
        </w:numPr>
        <w:tabs>
          <w:tab w:val="clear" w:pos="360"/>
        </w:tabs>
        <w:spacing w:before="0" w:after="0"/>
        <w:ind w:left="2552" w:hanging="2552"/>
      </w:pPr>
      <w:r>
        <w:t>Line</w:t>
      </w:r>
      <w:r>
        <w:tab/>
        <w:t>LIN+01|</w:t>
      </w:r>
    </w:p>
    <w:p w14:paraId="6A7EB49B" w14:textId="77777777" w:rsidR="00D04ACA" w:rsidRDefault="00C459FB" w:rsidP="00E36066">
      <w:pPr>
        <w:pStyle w:val="Segment"/>
        <w:numPr>
          <w:ilvl w:val="0"/>
          <w:numId w:val="21"/>
        </w:numPr>
        <w:tabs>
          <w:tab w:val="clear" w:pos="360"/>
        </w:tabs>
        <w:spacing w:before="0" w:after="0"/>
        <w:ind w:left="2552" w:hanging="2552"/>
      </w:pPr>
      <w:r>
        <w:t>Health Cert Desc</w:t>
      </w:r>
      <w:r>
        <w:tab/>
        <w:t>IMD+++UHC:::BEEF|</w:t>
      </w:r>
    </w:p>
    <w:p w14:paraId="19E38124" w14:textId="77777777" w:rsidR="00D04ACA" w:rsidRDefault="00C459FB" w:rsidP="00E36066">
      <w:pPr>
        <w:pStyle w:val="Segment"/>
        <w:numPr>
          <w:ilvl w:val="0"/>
          <w:numId w:val="21"/>
        </w:numPr>
        <w:tabs>
          <w:tab w:val="clear" w:pos="360"/>
        </w:tabs>
        <w:spacing w:before="0" w:after="0"/>
        <w:ind w:left="2552" w:hanging="2552"/>
      </w:pPr>
      <w:r>
        <w:t>Outer Pkg</w:t>
      </w:r>
      <w:r>
        <w:tab/>
        <w:t>PAC+50+3+CT::AQ|</w:t>
      </w:r>
    </w:p>
    <w:p w14:paraId="47DE0BF5" w14:textId="77777777" w:rsidR="00D04ACA" w:rsidRDefault="00C459FB" w:rsidP="00E36066">
      <w:pPr>
        <w:pStyle w:val="Segment"/>
        <w:numPr>
          <w:ilvl w:val="0"/>
          <w:numId w:val="21"/>
        </w:numPr>
        <w:tabs>
          <w:tab w:val="clear" w:pos="360"/>
        </w:tabs>
        <w:spacing w:before="0" w:after="0"/>
        <w:ind w:left="2552" w:hanging="2552"/>
      </w:pPr>
      <w:r>
        <w:t>Msg Trailer</w:t>
      </w:r>
      <w:r>
        <w:tab/>
        <w:t>UNT+9+333222555|</w:t>
      </w:r>
    </w:p>
    <w:p w14:paraId="2C7D9397" w14:textId="77777777" w:rsidR="00D04ACA" w:rsidRDefault="00C459FB" w:rsidP="00E36066">
      <w:pPr>
        <w:pStyle w:val="Segment"/>
        <w:numPr>
          <w:ilvl w:val="0"/>
          <w:numId w:val="21"/>
        </w:numPr>
        <w:tabs>
          <w:tab w:val="clear" w:pos="360"/>
        </w:tabs>
        <w:spacing w:before="0" w:after="0"/>
        <w:ind w:left="2552" w:hanging="2552"/>
      </w:pPr>
      <w:r>
        <w:t>Int Trailer</w:t>
      </w:r>
      <w:r>
        <w:tab/>
        <w:t>UNZ+1+1000002|</w:t>
      </w:r>
    </w:p>
    <w:p w14:paraId="6893DCAC" w14:textId="77777777" w:rsidR="00D04ACA" w:rsidRDefault="00C459FB">
      <w:pPr>
        <w:pStyle w:val="AppendixHeading3"/>
      </w:pPr>
      <w:r>
        <w:t>Delete RFP</w:t>
      </w:r>
    </w:p>
    <w:p w14:paraId="0B85A401" w14:textId="77777777" w:rsidR="00D04ACA" w:rsidRDefault="00C459FB" w:rsidP="00E36066">
      <w:pPr>
        <w:pStyle w:val="Segment"/>
        <w:numPr>
          <w:ilvl w:val="0"/>
          <w:numId w:val="22"/>
        </w:numPr>
        <w:tabs>
          <w:tab w:val="clear" w:pos="360"/>
        </w:tabs>
        <w:spacing w:before="0" w:after="0"/>
        <w:ind w:left="2552" w:hanging="2552"/>
      </w:pPr>
      <w:r>
        <w:t>Int Hdr</w:t>
      </w:r>
      <w:r>
        <w:tab/>
        <w:t>UNB+UNOB:2+8+9+951030:1330+1000003++EXDOC|</w:t>
      </w:r>
    </w:p>
    <w:p w14:paraId="20F174F6" w14:textId="77777777" w:rsidR="00D04ACA" w:rsidRDefault="00C459FB" w:rsidP="00E36066">
      <w:pPr>
        <w:pStyle w:val="Segment"/>
        <w:numPr>
          <w:ilvl w:val="0"/>
          <w:numId w:val="22"/>
        </w:numPr>
        <w:tabs>
          <w:tab w:val="clear" w:pos="360"/>
        </w:tabs>
        <w:spacing w:before="0" w:after="0"/>
        <w:ind w:left="2552" w:hanging="2552"/>
      </w:pPr>
      <w:r>
        <w:t>Msg Hdr</w:t>
      </w:r>
      <w:r>
        <w:tab/>
        <w:t>UNH+999888777+SANCRT:D:97B:UN:RF0801|</w:t>
      </w:r>
    </w:p>
    <w:p w14:paraId="6A20B67D" w14:textId="77777777" w:rsidR="00D04ACA" w:rsidRDefault="00C459FB" w:rsidP="00E36066">
      <w:pPr>
        <w:pStyle w:val="Segment"/>
        <w:numPr>
          <w:ilvl w:val="0"/>
          <w:numId w:val="22"/>
        </w:numPr>
        <w:tabs>
          <w:tab w:val="clear" w:pos="360"/>
        </w:tabs>
        <w:spacing w:before="0" w:after="0"/>
        <w:ind w:left="2552" w:hanging="2552"/>
      </w:pPr>
      <w:r>
        <w:t>Msg Id</w:t>
      </w:r>
      <w:r>
        <w:tab/>
        <w:t>BGM+M::AQ:9+2222222+1|</w:t>
      </w:r>
    </w:p>
    <w:p w14:paraId="0405D14D" w14:textId="77777777" w:rsidR="00D04ACA" w:rsidRDefault="00C459FB" w:rsidP="00E36066">
      <w:pPr>
        <w:pStyle w:val="Segment"/>
        <w:numPr>
          <w:ilvl w:val="0"/>
          <w:numId w:val="22"/>
        </w:numPr>
        <w:tabs>
          <w:tab w:val="clear" w:pos="360"/>
        </w:tabs>
        <w:spacing w:before="0" w:after="0"/>
        <w:ind w:left="2552" w:hanging="2552"/>
      </w:pPr>
      <w:r>
        <w:t>Exporter Ref</w:t>
      </w:r>
      <w:r>
        <w:tab/>
        <w:t>RFF+ABE:MYREF999|</w:t>
      </w:r>
    </w:p>
    <w:p w14:paraId="6E3B1C0F" w14:textId="77777777" w:rsidR="00D04ACA" w:rsidRDefault="00C459FB" w:rsidP="00E36066">
      <w:pPr>
        <w:pStyle w:val="Segment"/>
        <w:numPr>
          <w:ilvl w:val="0"/>
          <w:numId w:val="22"/>
        </w:numPr>
        <w:tabs>
          <w:tab w:val="clear" w:pos="360"/>
        </w:tabs>
        <w:spacing w:before="0" w:after="0"/>
        <w:ind w:left="2552" w:hanging="2552"/>
      </w:pPr>
      <w:r>
        <w:t>Owner Exporter</w:t>
      </w:r>
      <w:r>
        <w:tab/>
        <w:t>PNA+EX+1000|</w:t>
      </w:r>
    </w:p>
    <w:p w14:paraId="6CB06847" w14:textId="77777777" w:rsidR="00D04ACA" w:rsidRDefault="00C459FB" w:rsidP="00E36066">
      <w:pPr>
        <w:pStyle w:val="Segment"/>
        <w:numPr>
          <w:ilvl w:val="0"/>
          <w:numId w:val="22"/>
        </w:numPr>
        <w:tabs>
          <w:tab w:val="clear" w:pos="360"/>
        </w:tabs>
        <w:spacing w:before="0" w:after="0"/>
        <w:ind w:left="2552" w:hanging="2552"/>
      </w:pPr>
      <w:r>
        <w:t>Msg Trailer</w:t>
      </w:r>
      <w:r>
        <w:tab/>
        <w:t>UNT+5+999888777|</w:t>
      </w:r>
    </w:p>
    <w:p w14:paraId="469D5D4F" w14:textId="77777777" w:rsidR="00D04ACA" w:rsidRDefault="00C459FB" w:rsidP="00E36066">
      <w:pPr>
        <w:pStyle w:val="Segment"/>
        <w:numPr>
          <w:ilvl w:val="0"/>
          <w:numId w:val="22"/>
        </w:numPr>
        <w:tabs>
          <w:tab w:val="clear" w:pos="360"/>
        </w:tabs>
        <w:spacing w:before="0" w:after="0"/>
        <w:ind w:left="2552" w:hanging="2552"/>
      </w:pPr>
      <w:r>
        <w:t>Int Trailer</w:t>
      </w:r>
      <w:r>
        <w:tab/>
        <w:t>UNZ+1+1000003|</w:t>
      </w:r>
    </w:p>
    <w:p w14:paraId="1E1180BC" w14:textId="5FD02496" w:rsidR="00D04ACA" w:rsidRDefault="00C459FB">
      <w:pPr>
        <w:pStyle w:val="AppendixHeading2"/>
      </w:pPr>
      <w:r>
        <w:br w:type="page"/>
      </w:r>
      <w:bookmarkStart w:id="814" w:name="_Toc166658199"/>
      <w:bookmarkStart w:id="815" w:name="_Toc124939024"/>
      <w:r>
        <w:lastRenderedPageBreak/>
        <w:t>Sample Dairy Messages</w:t>
      </w:r>
      <w:bookmarkEnd w:id="814"/>
      <w:bookmarkEnd w:id="815"/>
    </w:p>
    <w:p w14:paraId="20846864" w14:textId="77777777" w:rsidR="00D04ACA" w:rsidRDefault="00C459FB">
      <w:pPr>
        <w:pStyle w:val="AppendixHeading3"/>
      </w:pPr>
      <w:r>
        <w:t>Order RFP</w:t>
      </w:r>
    </w:p>
    <w:p w14:paraId="12A591BB" w14:textId="77777777" w:rsidR="00D04ACA" w:rsidRDefault="00C459FB" w:rsidP="00E36066">
      <w:pPr>
        <w:pStyle w:val="Segment"/>
        <w:numPr>
          <w:ilvl w:val="0"/>
          <w:numId w:val="23"/>
        </w:numPr>
        <w:tabs>
          <w:tab w:val="clear" w:pos="360"/>
        </w:tabs>
        <w:spacing w:before="0" w:after="0"/>
        <w:ind w:left="2552" w:hanging="2552"/>
      </w:pPr>
      <w:r>
        <w:t>Int Hdr</w:t>
      </w:r>
      <w:r>
        <w:tab/>
        <w:t>UNB+UNOB:2+8+7+990907:1441+44++EXDOC|</w:t>
      </w:r>
    </w:p>
    <w:p w14:paraId="74D47EC2" w14:textId="77777777" w:rsidR="00D04ACA" w:rsidRDefault="00C459FB" w:rsidP="00E36066">
      <w:pPr>
        <w:pStyle w:val="Segment"/>
        <w:numPr>
          <w:ilvl w:val="0"/>
          <w:numId w:val="23"/>
        </w:numPr>
        <w:tabs>
          <w:tab w:val="clear" w:pos="360"/>
        </w:tabs>
        <w:spacing w:before="0" w:after="0"/>
        <w:ind w:left="2552" w:hanging="2552"/>
      </w:pPr>
      <w:r>
        <w:t>Msg Hdr</w:t>
      </w:r>
      <w:r>
        <w:tab/>
        <w:t>UNH+38+SANCRT:D:97B:UN:RF0801|</w:t>
      </w:r>
    </w:p>
    <w:p w14:paraId="170FD1CA" w14:textId="77777777" w:rsidR="00D04ACA" w:rsidRDefault="00C459FB" w:rsidP="00E36066">
      <w:pPr>
        <w:pStyle w:val="Segment"/>
        <w:numPr>
          <w:ilvl w:val="0"/>
          <w:numId w:val="23"/>
        </w:numPr>
        <w:tabs>
          <w:tab w:val="clear" w:pos="360"/>
        </w:tabs>
        <w:spacing w:before="0" w:after="0"/>
        <w:ind w:left="2552" w:hanging="2552"/>
      </w:pPr>
      <w:r>
        <w:t>Msg Id</w:t>
      </w:r>
      <w:r>
        <w:tab/>
        <w:t>BGM+D::AQ:9++16|</w:t>
      </w:r>
    </w:p>
    <w:p w14:paraId="54EFE8DB" w14:textId="77777777" w:rsidR="00D04ACA" w:rsidRDefault="00C459FB" w:rsidP="00E36066">
      <w:pPr>
        <w:pStyle w:val="Segment"/>
        <w:numPr>
          <w:ilvl w:val="0"/>
          <w:numId w:val="23"/>
        </w:numPr>
        <w:tabs>
          <w:tab w:val="clear" w:pos="360"/>
        </w:tabs>
        <w:spacing w:before="0" w:after="0"/>
        <w:ind w:left="2552" w:hanging="2552"/>
      </w:pPr>
      <w:smartTag w:uri="urn:schemas-microsoft-com:office:smarttags" w:element="place">
        <w:smartTag w:uri="urn:schemas-microsoft-com:office:smarttags" w:element="PlaceName">
          <w:r>
            <w:t>Loading</w:t>
          </w:r>
        </w:smartTag>
        <w:r>
          <w:t xml:space="preserve"> </w:t>
        </w:r>
        <w:smartTag w:uri="urn:schemas-microsoft-com:office:smarttags" w:element="PlaceType">
          <w:r>
            <w:t>Port</w:t>
          </w:r>
        </w:smartTag>
      </w:smartTag>
      <w:r>
        <w:tab/>
        <w:t>LOC+9+MEL|</w:t>
      </w:r>
    </w:p>
    <w:p w14:paraId="12C4F56C" w14:textId="77777777" w:rsidR="00D04ACA" w:rsidRDefault="00C459FB" w:rsidP="00E36066">
      <w:pPr>
        <w:pStyle w:val="Segment"/>
        <w:numPr>
          <w:ilvl w:val="0"/>
          <w:numId w:val="23"/>
        </w:numPr>
        <w:tabs>
          <w:tab w:val="clear" w:pos="360"/>
        </w:tabs>
        <w:spacing w:before="0" w:after="0"/>
        <w:ind w:left="2552" w:hanging="2552"/>
      </w:pPr>
      <w:smartTag w:uri="urn:schemas-microsoft-com:office:smarttags" w:element="place">
        <w:smartTag w:uri="urn:schemas-microsoft-com:office:smarttags" w:element="PlaceName">
          <w:r>
            <w:t>Discharge</w:t>
          </w:r>
        </w:smartTag>
        <w:r>
          <w:t xml:space="preserve"> </w:t>
        </w:r>
        <w:smartTag w:uri="urn:schemas-microsoft-com:office:smarttags" w:element="PlaceType">
          <w:r>
            <w:t>Port</w:t>
          </w:r>
        </w:smartTag>
      </w:smartTag>
      <w:r>
        <w:tab/>
        <w:t>LOC+12+USLGB|</w:t>
      </w:r>
    </w:p>
    <w:p w14:paraId="2907FE3D" w14:textId="77777777" w:rsidR="00D04ACA" w:rsidRDefault="00C459FB" w:rsidP="00E36066">
      <w:pPr>
        <w:pStyle w:val="Segment"/>
        <w:numPr>
          <w:ilvl w:val="0"/>
          <w:numId w:val="23"/>
        </w:numPr>
        <w:tabs>
          <w:tab w:val="clear" w:pos="360"/>
        </w:tabs>
        <w:spacing w:before="0" w:after="0"/>
        <w:ind w:left="2552" w:hanging="2552"/>
      </w:pPr>
      <w:smartTag w:uri="urn:schemas-microsoft-com:office:smarttags" w:element="place">
        <w:smartTag w:uri="urn:schemas-microsoft-com:office:smarttags" w:element="PlaceName">
          <w:r>
            <w:t>Destination</w:t>
          </w:r>
        </w:smartTag>
        <w:r>
          <w:t xml:space="preserve"> </w:t>
        </w:r>
        <w:smartTag w:uri="urn:schemas-microsoft-com:office:smarttags" w:element="PlaceType">
          <w:r>
            <w:t>City</w:t>
          </w:r>
        </w:smartTag>
      </w:smartTag>
      <w:r>
        <w:tab/>
        <w:t>LOC+8+ROCHELLE|</w:t>
      </w:r>
    </w:p>
    <w:p w14:paraId="32B12102" w14:textId="77777777" w:rsidR="00D04ACA" w:rsidRDefault="00C459FB" w:rsidP="00E36066">
      <w:pPr>
        <w:pStyle w:val="Segment"/>
        <w:numPr>
          <w:ilvl w:val="0"/>
          <w:numId w:val="23"/>
        </w:numPr>
        <w:tabs>
          <w:tab w:val="clear" w:pos="360"/>
        </w:tabs>
        <w:spacing w:before="0" w:after="0"/>
        <w:ind w:left="2552" w:hanging="2552"/>
      </w:pPr>
      <w:r>
        <w:t>Destination Country</w:t>
      </w:r>
      <w:r>
        <w:tab/>
        <w:t>LOC+36+US|</w:t>
      </w:r>
    </w:p>
    <w:p w14:paraId="504C2211" w14:textId="77777777" w:rsidR="00D04ACA" w:rsidRDefault="00C459FB" w:rsidP="00E36066">
      <w:pPr>
        <w:pStyle w:val="Segment"/>
        <w:numPr>
          <w:ilvl w:val="0"/>
          <w:numId w:val="23"/>
        </w:numPr>
        <w:tabs>
          <w:tab w:val="clear" w:pos="360"/>
        </w:tabs>
        <w:spacing w:before="0" w:after="0"/>
        <w:ind w:left="2552" w:hanging="2552"/>
      </w:pPr>
      <w:r>
        <w:t>Prod Source Country</w:t>
      </w:r>
      <w:r>
        <w:tab/>
        <w:t>LOC+30+AU|</w:t>
      </w:r>
    </w:p>
    <w:p w14:paraId="13C3C5F0" w14:textId="77777777" w:rsidR="00D04ACA" w:rsidRDefault="00C459FB" w:rsidP="00E36066">
      <w:pPr>
        <w:pStyle w:val="Segment"/>
        <w:numPr>
          <w:ilvl w:val="0"/>
          <w:numId w:val="23"/>
        </w:numPr>
        <w:tabs>
          <w:tab w:val="clear" w:pos="360"/>
        </w:tabs>
        <w:spacing w:before="0" w:after="0"/>
        <w:ind w:left="2552" w:hanging="2552"/>
      </w:pPr>
      <w:r>
        <w:t>Cert Required Loc</w:t>
      </w:r>
      <w:r>
        <w:tab/>
        <w:t>LOC+91+MEL|</w:t>
      </w:r>
    </w:p>
    <w:p w14:paraId="588D40E8" w14:textId="77777777" w:rsidR="00D04ACA" w:rsidRDefault="00C459FB" w:rsidP="00E36066">
      <w:pPr>
        <w:pStyle w:val="Segment"/>
        <w:numPr>
          <w:ilvl w:val="0"/>
          <w:numId w:val="23"/>
        </w:numPr>
        <w:tabs>
          <w:tab w:val="clear" w:pos="360"/>
        </w:tabs>
        <w:spacing w:before="0" w:after="0"/>
        <w:ind w:left="2552" w:hanging="2552"/>
      </w:pPr>
      <w:r>
        <w:t>Print Region</w:t>
      </w:r>
      <w:r>
        <w:tab/>
        <w:t>LOC+48+MEL|</w:t>
      </w:r>
    </w:p>
    <w:p w14:paraId="3DFFF161" w14:textId="77777777" w:rsidR="00D04ACA" w:rsidRDefault="00C459FB" w:rsidP="00E36066">
      <w:pPr>
        <w:pStyle w:val="Segment"/>
        <w:numPr>
          <w:ilvl w:val="0"/>
          <w:numId w:val="23"/>
        </w:numPr>
        <w:tabs>
          <w:tab w:val="clear" w:pos="360"/>
        </w:tabs>
        <w:spacing w:before="0" w:after="0"/>
        <w:ind w:left="2552" w:hanging="2552"/>
      </w:pPr>
      <w:r>
        <w:t>Exporter Reference</w:t>
      </w:r>
      <w:r>
        <w:tab/>
        <w:t>RFF+ABE:REF370234|</w:t>
      </w:r>
    </w:p>
    <w:p w14:paraId="1EDBDBB3" w14:textId="77777777" w:rsidR="00D04ACA" w:rsidRDefault="00C459FB" w:rsidP="00E36066">
      <w:pPr>
        <w:pStyle w:val="Segment"/>
        <w:numPr>
          <w:ilvl w:val="0"/>
          <w:numId w:val="23"/>
        </w:numPr>
        <w:tabs>
          <w:tab w:val="clear" w:pos="360"/>
        </w:tabs>
        <w:spacing w:before="0" w:after="0"/>
        <w:ind w:left="2552" w:hanging="2552"/>
      </w:pPr>
      <w:r>
        <w:t>Notify Party</w:t>
      </w:r>
      <w:r>
        <w:tab/>
        <w:t>FTX+AAG+++NEDDY SEAGOON|</w:t>
      </w:r>
    </w:p>
    <w:p w14:paraId="7388241C" w14:textId="77777777" w:rsidR="00D14CA5" w:rsidRDefault="00C459FB" w:rsidP="00D14CA5">
      <w:pPr>
        <w:pStyle w:val="Segment"/>
        <w:numPr>
          <w:ilvl w:val="0"/>
          <w:numId w:val="23"/>
        </w:numPr>
        <w:tabs>
          <w:tab w:val="clear" w:pos="360"/>
        </w:tabs>
        <w:spacing w:before="0" w:after="0"/>
        <w:ind w:left="2552" w:hanging="2552"/>
      </w:pPr>
      <w:r>
        <w:t>AMLC Quota Year</w:t>
      </w:r>
      <w:r>
        <w:tab/>
        <w:t>FTX+ABW+++2017-18|</w:t>
      </w:r>
    </w:p>
    <w:p w14:paraId="48DE4E51" w14:textId="77777777" w:rsidR="00D04ACA" w:rsidRDefault="00C459FB" w:rsidP="00E36066">
      <w:pPr>
        <w:pStyle w:val="Segment"/>
        <w:numPr>
          <w:ilvl w:val="0"/>
          <w:numId w:val="23"/>
        </w:numPr>
        <w:tabs>
          <w:tab w:val="clear" w:pos="360"/>
        </w:tabs>
        <w:spacing w:before="0" w:after="0"/>
        <w:ind w:left="2552" w:hanging="2552"/>
      </w:pPr>
      <w:r>
        <w:t>FOB Currency Unit</w:t>
      </w:r>
      <w:r>
        <w:tab/>
        <w:t>MOA+63::US|</w:t>
      </w:r>
    </w:p>
    <w:p w14:paraId="136F54EB" w14:textId="77777777" w:rsidR="00D04ACA" w:rsidRDefault="00C459FB" w:rsidP="00E36066">
      <w:pPr>
        <w:pStyle w:val="Segment"/>
        <w:numPr>
          <w:ilvl w:val="0"/>
          <w:numId w:val="23"/>
        </w:numPr>
        <w:tabs>
          <w:tab w:val="clear" w:pos="360"/>
        </w:tabs>
        <w:spacing w:before="0" w:after="0"/>
        <w:ind w:left="2552" w:hanging="2552"/>
      </w:pPr>
      <w:r>
        <w:t xml:space="preserve">Cert Print </w:t>
      </w:r>
      <w:smartTag w:uri="urn:schemas-microsoft-com:office:smarttags" w:element="State">
        <w:smartTag w:uri="urn:schemas-microsoft-com:office:smarttags" w:element="place">
          <w:r>
            <w:t>Ind</w:t>
          </w:r>
        </w:smartTag>
      </w:smartTag>
      <w:r>
        <w:tab/>
        <w:t>GIS+M::AQ:PHC|</w:t>
      </w:r>
    </w:p>
    <w:p w14:paraId="31196688" w14:textId="77777777" w:rsidR="009F242E" w:rsidRDefault="00C459FB" w:rsidP="00E36066">
      <w:pPr>
        <w:pStyle w:val="Segment"/>
        <w:numPr>
          <w:ilvl w:val="0"/>
          <w:numId w:val="23"/>
        </w:numPr>
        <w:tabs>
          <w:tab w:val="clear" w:pos="360"/>
        </w:tabs>
        <w:spacing w:before="0" w:after="0"/>
        <w:ind w:left="2552" w:hanging="2552"/>
      </w:pPr>
      <w:r>
        <w:t>AMLC Quota Indicator</w:t>
      </w:r>
      <w:r>
        <w:tab/>
        <w:t>GIS+N::AQ:QI|</w:t>
      </w:r>
    </w:p>
    <w:p w14:paraId="367F3ADC" w14:textId="77777777" w:rsidR="00D04ACA" w:rsidRDefault="00C459FB" w:rsidP="00E36066">
      <w:pPr>
        <w:pStyle w:val="Segment"/>
        <w:numPr>
          <w:ilvl w:val="0"/>
          <w:numId w:val="23"/>
        </w:numPr>
        <w:tabs>
          <w:tab w:val="clear" w:pos="360"/>
        </w:tabs>
        <w:spacing w:before="0" w:after="0"/>
        <w:ind w:left="2552" w:hanging="2552"/>
      </w:pPr>
      <w:r>
        <w:t>Customs Agent Ind</w:t>
      </w:r>
      <w:r>
        <w:tab/>
        <w:t>GIS+Y::AQ:ACS|</w:t>
      </w:r>
    </w:p>
    <w:p w14:paraId="4A01E064" w14:textId="77777777" w:rsidR="00D04ACA" w:rsidRDefault="00C459FB" w:rsidP="00E36066">
      <w:pPr>
        <w:pStyle w:val="Segment"/>
        <w:numPr>
          <w:ilvl w:val="0"/>
          <w:numId w:val="23"/>
        </w:numPr>
        <w:tabs>
          <w:tab w:val="clear" w:pos="360"/>
        </w:tabs>
        <w:spacing w:before="0" w:after="0"/>
        <w:ind w:left="2552" w:hanging="2552"/>
      </w:pPr>
      <w:r>
        <w:t xml:space="preserve">Decl Estimate </w:t>
      </w:r>
      <w:smartTag w:uri="urn:schemas-microsoft-com:office:smarttags" w:element="State">
        <w:smartTag w:uri="urn:schemas-microsoft-com:office:smarttags" w:element="place">
          <w:r>
            <w:t>Ind</w:t>
          </w:r>
        </w:smartTag>
      </w:smartTag>
      <w:r>
        <w:tab/>
        <w:t>GIS+N::AQ:DCT|</w:t>
      </w:r>
    </w:p>
    <w:p w14:paraId="450A2755" w14:textId="77777777" w:rsidR="00D04ACA" w:rsidRDefault="00C459FB" w:rsidP="00E36066">
      <w:pPr>
        <w:pStyle w:val="Segment"/>
        <w:numPr>
          <w:ilvl w:val="0"/>
          <w:numId w:val="23"/>
        </w:numPr>
        <w:tabs>
          <w:tab w:val="clear" w:pos="360"/>
        </w:tabs>
        <w:spacing w:before="0" w:after="0"/>
        <w:ind w:left="2552" w:hanging="2552"/>
      </w:pPr>
      <w:r>
        <w:t>Decl of Compliance</w:t>
      </w:r>
      <w:r>
        <w:tab/>
        <w:t>GIS+Y::AQ:DOC|</w:t>
      </w:r>
    </w:p>
    <w:p w14:paraId="3193BAE7" w14:textId="77777777" w:rsidR="00D04ACA" w:rsidRDefault="00C459FB" w:rsidP="00E36066">
      <w:pPr>
        <w:pStyle w:val="Segment"/>
        <w:numPr>
          <w:ilvl w:val="0"/>
          <w:numId w:val="23"/>
        </w:numPr>
        <w:tabs>
          <w:tab w:val="clear" w:pos="360"/>
        </w:tabs>
        <w:spacing w:before="0" w:after="0"/>
        <w:ind w:left="2552" w:hanging="2552"/>
      </w:pPr>
      <w:r>
        <w:t>Imported Product Flag</w:t>
      </w:r>
      <w:r>
        <w:tab/>
        <w:t>GIS+N::AQ:IPF|</w:t>
      </w:r>
    </w:p>
    <w:p w14:paraId="0B75ED4A" w14:textId="77777777" w:rsidR="00D04ACA" w:rsidRDefault="00C459FB" w:rsidP="00E36066">
      <w:pPr>
        <w:pStyle w:val="Segment"/>
        <w:numPr>
          <w:ilvl w:val="0"/>
          <w:numId w:val="23"/>
        </w:numPr>
        <w:tabs>
          <w:tab w:val="clear" w:pos="360"/>
        </w:tabs>
        <w:spacing w:before="0" w:after="0"/>
        <w:ind w:left="2552" w:hanging="2552"/>
      </w:pPr>
      <w:r>
        <w:t>Owner Exporter</w:t>
      </w:r>
      <w:r>
        <w:tab/>
        <w:t>PNA+EX+99999|</w:t>
      </w:r>
    </w:p>
    <w:p w14:paraId="461CDA4B" w14:textId="77777777" w:rsidR="00D04ACA" w:rsidRDefault="00C459FB" w:rsidP="00E36066">
      <w:pPr>
        <w:pStyle w:val="Segment"/>
        <w:numPr>
          <w:ilvl w:val="0"/>
          <w:numId w:val="23"/>
        </w:numPr>
        <w:tabs>
          <w:tab w:val="clear" w:pos="360"/>
        </w:tabs>
        <w:spacing w:before="0" w:after="0"/>
        <w:ind w:left="2552" w:hanging="2552"/>
      </w:pPr>
      <w:r>
        <w:t>Consignee Name</w:t>
      </w:r>
      <w:r>
        <w:tab/>
        <w:t>PNA+CN+++++10:ECCLES INDUSTRIES|</w:t>
      </w:r>
    </w:p>
    <w:p w14:paraId="5BEF41BE" w14:textId="77777777" w:rsidR="00D04ACA" w:rsidRDefault="00C459FB" w:rsidP="00E36066">
      <w:pPr>
        <w:pStyle w:val="Segment"/>
        <w:numPr>
          <w:ilvl w:val="0"/>
          <w:numId w:val="23"/>
        </w:numPr>
        <w:tabs>
          <w:tab w:val="clear" w:pos="360"/>
        </w:tabs>
        <w:spacing w:before="0" w:after="0"/>
        <w:ind w:left="2552" w:hanging="2552"/>
      </w:pPr>
      <w:r>
        <w:t>Consignee Address</w:t>
      </w:r>
      <w:r>
        <w:tab/>
        <w:t>ADR++5:62 WEST WALLABY STREET+DAPTO+4444+US+:::IOWA|</w:t>
      </w:r>
    </w:p>
    <w:p w14:paraId="04B9EF58" w14:textId="77777777" w:rsidR="00D04ACA" w:rsidRDefault="00C459FB" w:rsidP="00E36066">
      <w:pPr>
        <w:pStyle w:val="Segment"/>
        <w:numPr>
          <w:ilvl w:val="0"/>
          <w:numId w:val="23"/>
        </w:numPr>
        <w:tabs>
          <w:tab w:val="clear" w:pos="426"/>
        </w:tabs>
        <w:spacing w:before="0" w:after="0"/>
      </w:pPr>
      <w:r>
        <w:t xml:space="preserve"> Consignee TRACES ID</w:t>
      </w:r>
      <w:r>
        <w:tab/>
        <w:t>FTX+ZZZ+4+TRACESCONSIGNEEID:160:AQ+12AB34CD+|</w:t>
      </w:r>
    </w:p>
    <w:p w14:paraId="6C1FA3DC" w14:textId="77777777" w:rsidR="00D04ACA" w:rsidRDefault="00C459FB" w:rsidP="00E36066">
      <w:pPr>
        <w:pStyle w:val="Segment"/>
        <w:numPr>
          <w:ilvl w:val="0"/>
          <w:numId w:val="23"/>
        </w:numPr>
        <w:tabs>
          <w:tab w:val="clear" w:pos="360"/>
        </w:tabs>
        <w:spacing w:before="0" w:after="0"/>
        <w:ind w:left="2552" w:hanging="2552"/>
      </w:pPr>
      <w:r>
        <w:t>Transport Details</w:t>
      </w:r>
      <w:r>
        <w:tab/>
        <w:t>TDT+12+190+1+++++:::ECCLES THE BRAVE|</w:t>
      </w:r>
    </w:p>
    <w:p w14:paraId="14DE2529" w14:textId="77777777" w:rsidR="00D04ACA" w:rsidRDefault="00C459FB" w:rsidP="00E36066">
      <w:pPr>
        <w:pStyle w:val="Segment"/>
        <w:numPr>
          <w:ilvl w:val="0"/>
          <w:numId w:val="23"/>
        </w:numPr>
        <w:tabs>
          <w:tab w:val="clear" w:pos="360"/>
        </w:tabs>
        <w:spacing w:before="0" w:after="0"/>
        <w:ind w:left="2552" w:hanging="2552"/>
      </w:pPr>
      <w:r>
        <w:t>Departure Date</w:t>
      </w:r>
      <w:r>
        <w:tab/>
        <w:t>DTM+136:20040421:102|</w:t>
      </w:r>
    </w:p>
    <w:p w14:paraId="294461A6" w14:textId="77777777" w:rsidR="00D04ACA" w:rsidRDefault="00C459FB" w:rsidP="00E36066">
      <w:pPr>
        <w:pStyle w:val="Segment"/>
        <w:numPr>
          <w:ilvl w:val="0"/>
          <w:numId w:val="23"/>
        </w:numPr>
        <w:tabs>
          <w:tab w:val="clear" w:pos="360"/>
        </w:tabs>
        <w:spacing w:before="0" w:after="0"/>
        <w:ind w:left="2552" w:hanging="2552"/>
      </w:pPr>
      <w:r>
        <w:t>Inspection Process</w:t>
      </w:r>
      <w:r>
        <w:tab/>
        <w:t>PRC+IN:PP:AQ|</w:t>
      </w:r>
    </w:p>
    <w:p w14:paraId="3F62E948" w14:textId="77777777" w:rsidR="00D04ACA" w:rsidRDefault="00C459FB" w:rsidP="00E36066">
      <w:pPr>
        <w:pStyle w:val="Segment"/>
        <w:numPr>
          <w:ilvl w:val="0"/>
          <w:numId w:val="23"/>
        </w:numPr>
        <w:tabs>
          <w:tab w:val="clear" w:pos="360"/>
        </w:tabs>
        <w:spacing w:before="0" w:after="0"/>
        <w:ind w:left="2552" w:hanging="2552"/>
      </w:pPr>
      <w:r>
        <w:t>RFP Auth Estab Nbr</w:t>
      </w:r>
      <w:r>
        <w:tab/>
        <w:t>PNA+FO+99|</w:t>
      </w:r>
    </w:p>
    <w:p w14:paraId="509C500A" w14:textId="77777777" w:rsidR="00D04ACA" w:rsidRDefault="00C459FB" w:rsidP="00E36066">
      <w:pPr>
        <w:pStyle w:val="Segment"/>
        <w:numPr>
          <w:ilvl w:val="0"/>
          <w:numId w:val="23"/>
        </w:numPr>
        <w:tabs>
          <w:tab w:val="clear" w:pos="360"/>
        </w:tabs>
        <w:spacing w:before="0" w:after="0"/>
        <w:ind w:left="2552" w:hanging="2552"/>
      </w:pPr>
      <w:r>
        <w:t>Line</w:t>
      </w:r>
      <w:r>
        <w:tab/>
        <w:t>LIN+01|</w:t>
      </w:r>
    </w:p>
    <w:p w14:paraId="17B76428" w14:textId="77777777" w:rsidR="00D04ACA" w:rsidRDefault="00C459FB" w:rsidP="00E36066">
      <w:pPr>
        <w:pStyle w:val="Segment"/>
        <w:numPr>
          <w:ilvl w:val="0"/>
          <w:numId w:val="23"/>
        </w:numPr>
        <w:tabs>
          <w:tab w:val="clear" w:pos="360"/>
        </w:tabs>
        <w:spacing w:before="0" w:after="0"/>
        <w:ind w:left="2552" w:hanging="2552"/>
      </w:pPr>
      <w:r>
        <w:t>Net Quantity</w:t>
      </w:r>
      <w:r>
        <w:tab/>
        <w:t>MEA+AAA+SQ+KGM:80000|</w:t>
      </w:r>
    </w:p>
    <w:p w14:paraId="718A01CF" w14:textId="77777777" w:rsidR="00D04ACA" w:rsidRDefault="00C459FB" w:rsidP="00E36066">
      <w:pPr>
        <w:pStyle w:val="Segment"/>
        <w:numPr>
          <w:ilvl w:val="0"/>
          <w:numId w:val="23"/>
        </w:numPr>
        <w:tabs>
          <w:tab w:val="clear" w:pos="360"/>
        </w:tabs>
        <w:spacing w:before="0" w:after="0"/>
        <w:ind w:left="2552" w:hanging="2552"/>
      </w:pPr>
      <w:r>
        <w:t>Gross Metric Weight</w:t>
      </w:r>
      <w:r>
        <w:tab/>
        <w:t>MEA+AAI+AAE+KGM:81400|</w:t>
      </w:r>
    </w:p>
    <w:p w14:paraId="567453A4" w14:textId="77777777" w:rsidR="00D04ACA" w:rsidRDefault="00C459FB" w:rsidP="00E36066">
      <w:pPr>
        <w:pStyle w:val="Segment"/>
        <w:numPr>
          <w:ilvl w:val="0"/>
          <w:numId w:val="23"/>
        </w:numPr>
        <w:tabs>
          <w:tab w:val="clear" w:pos="360"/>
        </w:tabs>
        <w:spacing w:before="0" w:after="0"/>
        <w:ind w:left="2552" w:hanging="2552"/>
      </w:pPr>
      <w:r>
        <w:t>% of Milk Protein</w:t>
      </w:r>
      <w:r>
        <w:tab/>
        <w:t>MEA+MP++P1:5|</w:t>
      </w:r>
    </w:p>
    <w:p w14:paraId="47B994B7" w14:textId="77777777" w:rsidR="00D04ACA" w:rsidRDefault="00C459FB" w:rsidP="00E36066">
      <w:pPr>
        <w:pStyle w:val="Segment"/>
        <w:numPr>
          <w:ilvl w:val="0"/>
          <w:numId w:val="23"/>
        </w:numPr>
        <w:tabs>
          <w:tab w:val="clear" w:pos="360"/>
        </w:tabs>
        <w:spacing w:before="0" w:after="0"/>
        <w:ind w:left="2552" w:hanging="2552"/>
      </w:pPr>
      <w:r>
        <w:t>% of Milk Fat</w:t>
      </w:r>
      <w:r>
        <w:tab/>
        <w:t>MEA+MF++P1:2|</w:t>
      </w:r>
    </w:p>
    <w:p w14:paraId="358B1E07" w14:textId="77777777" w:rsidR="00D04ACA" w:rsidRDefault="00C459FB" w:rsidP="00E36066">
      <w:pPr>
        <w:pStyle w:val="Segment"/>
        <w:numPr>
          <w:ilvl w:val="0"/>
          <w:numId w:val="23"/>
        </w:numPr>
        <w:tabs>
          <w:tab w:val="clear" w:pos="360"/>
        </w:tabs>
        <w:spacing w:before="0" w:after="0"/>
        <w:ind w:left="2552" w:hanging="2552"/>
      </w:pPr>
      <w:r>
        <w:t>Wt of Milk Protein</w:t>
      </w:r>
      <w:r>
        <w:tab/>
        <w:t>MEA+MP+AAL+KGM:4000|</w:t>
      </w:r>
    </w:p>
    <w:p w14:paraId="350BBB73" w14:textId="77777777" w:rsidR="00D04ACA" w:rsidRDefault="00C459FB" w:rsidP="00E36066">
      <w:pPr>
        <w:pStyle w:val="Segment"/>
        <w:numPr>
          <w:ilvl w:val="0"/>
          <w:numId w:val="23"/>
        </w:numPr>
        <w:tabs>
          <w:tab w:val="clear" w:pos="360"/>
        </w:tabs>
        <w:spacing w:before="0" w:after="0"/>
        <w:ind w:left="2552" w:hanging="2552"/>
      </w:pPr>
      <w:r>
        <w:t>Wt of Milk Fat</w:t>
      </w:r>
      <w:r>
        <w:tab/>
        <w:t>MEA+MF+AAL+KGM:1600|</w:t>
      </w:r>
    </w:p>
    <w:p w14:paraId="1E22FA81" w14:textId="77777777" w:rsidR="00D04ACA" w:rsidRDefault="00C459FB" w:rsidP="00E36066">
      <w:pPr>
        <w:pStyle w:val="Segment"/>
        <w:numPr>
          <w:ilvl w:val="0"/>
          <w:numId w:val="23"/>
        </w:numPr>
        <w:tabs>
          <w:tab w:val="clear" w:pos="360"/>
        </w:tabs>
        <w:spacing w:before="0" w:after="0"/>
        <w:ind w:left="2552" w:hanging="2552"/>
      </w:pPr>
      <w:r>
        <w:t>Product Code</w:t>
      </w:r>
      <w:r>
        <w:tab/>
        <w:t>PIA+5+UCASBG:CC|</w:t>
      </w:r>
    </w:p>
    <w:p w14:paraId="3EF0E488" w14:textId="77777777" w:rsidR="00D04ACA" w:rsidRDefault="00C459FB" w:rsidP="00E36066">
      <w:pPr>
        <w:pStyle w:val="Segment"/>
        <w:numPr>
          <w:ilvl w:val="0"/>
          <w:numId w:val="23"/>
        </w:numPr>
        <w:tabs>
          <w:tab w:val="clear" w:pos="360"/>
        </w:tabs>
        <w:spacing w:before="0" w:after="0"/>
        <w:ind w:left="2552" w:hanging="2552"/>
      </w:pPr>
      <w:r>
        <w:t>Cut Code</w:t>
      </w:r>
      <w:r>
        <w:tab/>
        <w:t>PIA+5+DC0315:BP|</w:t>
      </w:r>
    </w:p>
    <w:p w14:paraId="3A7BFBB1" w14:textId="77777777" w:rsidR="00D04ACA" w:rsidRDefault="00C459FB" w:rsidP="00E36066">
      <w:pPr>
        <w:pStyle w:val="Segment"/>
        <w:numPr>
          <w:ilvl w:val="0"/>
          <w:numId w:val="23"/>
        </w:numPr>
        <w:tabs>
          <w:tab w:val="clear" w:pos="360"/>
        </w:tabs>
        <w:spacing w:before="0" w:after="0"/>
        <w:ind w:left="2552" w:hanging="2552"/>
      </w:pPr>
      <w:r>
        <w:t>EAN Code</w:t>
      </w:r>
      <w:r>
        <w:tab/>
        <w:t>PIA+1+EAN1234567890:CC|</w:t>
      </w:r>
    </w:p>
    <w:p w14:paraId="41737750" w14:textId="77777777" w:rsidR="00D04ACA" w:rsidRDefault="00C459FB" w:rsidP="00E36066">
      <w:pPr>
        <w:pStyle w:val="Segment"/>
        <w:numPr>
          <w:ilvl w:val="0"/>
          <w:numId w:val="23"/>
        </w:numPr>
        <w:tabs>
          <w:tab w:val="clear" w:pos="360"/>
        </w:tabs>
        <w:spacing w:before="0" w:after="0"/>
        <w:ind w:left="2552" w:hanging="2552"/>
      </w:pPr>
      <w:r>
        <w:t>AHECC Code</w:t>
      </w:r>
      <w:r>
        <w:tab/>
        <w:t>PIA+5+35011020:HS|</w:t>
      </w:r>
    </w:p>
    <w:p w14:paraId="05B512E1" w14:textId="77777777" w:rsidR="00D04ACA" w:rsidRDefault="00C459FB" w:rsidP="00E36066">
      <w:pPr>
        <w:pStyle w:val="Segment"/>
        <w:numPr>
          <w:ilvl w:val="0"/>
          <w:numId w:val="23"/>
        </w:numPr>
        <w:tabs>
          <w:tab w:val="clear" w:pos="360"/>
        </w:tabs>
        <w:spacing w:before="0" w:after="0"/>
        <w:ind w:left="2552" w:hanging="2552"/>
      </w:pPr>
      <w:r>
        <w:t>User Defined Desc</w:t>
      </w:r>
      <w:r>
        <w:tab/>
        <w:t>IMD+++UHC:::DRIED MILK POWDER|</w:t>
      </w:r>
    </w:p>
    <w:p w14:paraId="0EA1FAE9" w14:textId="77777777" w:rsidR="00D04ACA" w:rsidRDefault="00C459FB" w:rsidP="007E1A4D">
      <w:pPr>
        <w:pStyle w:val="Segment"/>
        <w:numPr>
          <w:ilvl w:val="0"/>
          <w:numId w:val="23"/>
        </w:numPr>
        <w:tabs>
          <w:tab w:val="clear" w:pos="360"/>
        </w:tabs>
        <w:spacing w:before="0" w:after="0"/>
        <w:ind w:left="2552" w:hanging="2552"/>
      </w:pPr>
      <w:r>
        <w:t>Product Source State</w:t>
      </w:r>
      <w:r>
        <w:tab/>
        <w:t>LOC+ZZZ+VICTORIA|</w:t>
      </w:r>
    </w:p>
    <w:p w14:paraId="772386D2" w14:textId="77777777" w:rsidR="00D04ACA" w:rsidRDefault="00C459FB" w:rsidP="00E36066">
      <w:pPr>
        <w:pStyle w:val="Segment"/>
        <w:numPr>
          <w:ilvl w:val="0"/>
          <w:numId w:val="23"/>
        </w:numPr>
        <w:tabs>
          <w:tab w:val="clear" w:pos="360"/>
        </w:tabs>
        <w:spacing w:before="0" w:after="0"/>
        <w:ind w:left="2552" w:hanging="2552"/>
      </w:pPr>
      <w:r>
        <w:t>FOB Amount</w:t>
      </w:r>
      <w:r>
        <w:tab/>
        <w:t>MOA+63:419329.00|</w:t>
      </w:r>
    </w:p>
    <w:p w14:paraId="28F81FC0" w14:textId="77777777" w:rsidR="00D04ACA" w:rsidRDefault="00C459FB" w:rsidP="00E36066">
      <w:pPr>
        <w:pStyle w:val="Segment"/>
        <w:numPr>
          <w:ilvl w:val="0"/>
          <w:numId w:val="23"/>
        </w:numPr>
        <w:tabs>
          <w:tab w:val="clear" w:pos="360"/>
        </w:tabs>
        <w:spacing w:before="0" w:after="0"/>
        <w:ind w:left="2552" w:hanging="2552"/>
      </w:pPr>
      <w:r>
        <w:t>Outer Pack Details</w:t>
      </w:r>
      <w:r>
        <w:tab/>
        <w:t>PAC+4000+3+BG::AQ|</w:t>
      </w:r>
    </w:p>
    <w:p w14:paraId="51E6CD29" w14:textId="77777777" w:rsidR="00D04ACA" w:rsidRDefault="00C459FB" w:rsidP="00E36066">
      <w:pPr>
        <w:pStyle w:val="Segment"/>
        <w:numPr>
          <w:ilvl w:val="0"/>
          <w:numId w:val="23"/>
        </w:numPr>
        <w:tabs>
          <w:tab w:val="clear" w:pos="360"/>
        </w:tabs>
        <w:spacing w:before="0" w:after="0"/>
        <w:ind w:left="2552" w:hanging="2552"/>
      </w:pPr>
      <w:r>
        <w:t>Pack Measurement</w:t>
      </w:r>
      <w:r>
        <w:tab/>
        <w:t>MEA+AAU+AAL:3+KGM:25|</w:t>
      </w:r>
    </w:p>
    <w:p w14:paraId="1E597184" w14:textId="77777777" w:rsidR="00D04ACA" w:rsidRDefault="00C459FB" w:rsidP="00E36066">
      <w:pPr>
        <w:pStyle w:val="Segment"/>
        <w:numPr>
          <w:ilvl w:val="0"/>
          <w:numId w:val="23"/>
        </w:numPr>
        <w:tabs>
          <w:tab w:val="clear" w:pos="360"/>
        </w:tabs>
        <w:spacing w:before="0" w:after="0"/>
        <w:ind w:left="2552" w:hanging="2552"/>
      </w:pPr>
      <w:r>
        <w:t>Message Trailer</w:t>
      </w:r>
      <w:r>
        <w:tab/>
        <w:t>UNT+39+38|</w:t>
      </w:r>
    </w:p>
    <w:p w14:paraId="6864A3B3" w14:textId="77777777" w:rsidR="00D04ACA" w:rsidRDefault="00C459FB" w:rsidP="00E36066">
      <w:pPr>
        <w:pStyle w:val="Segment"/>
        <w:numPr>
          <w:ilvl w:val="0"/>
          <w:numId w:val="23"/>
        </w:numPr>
        <w:tabs>
          <w:tab w:val="clear" w:pos="360"/>
        </w:tabs>
        <w:spacing w:before="0" w:after="0"/>
        <w:ind w:left="2552" w:hanging="2552"/>
      </w:pPr>
      <w:r>
        <w:t>Interchange Trailer</w:t>
      </w:r>
      <w:r>
        <w:tab/>
        <w:t>UNZ+1+44|</w:t>
      </w:r>
    </w:p>
    <w:p w14:paraId="77E9068E" w14:textId="77777777" w:rsidR="00D04ACA" w:rsidRDefault="00C459FB">
      <w:pPr>
        <w:pStyle w:val="AppendixHeading3"/>
      </w:pPr>
      <w:r>
        <w:t>Acknowledge RFP Advice</w:t>
      </w:r>
    </w:p>
    <w:p w14:paraId="41AD7171" w14:textId="77777777" w:rsidR="00D04ACA" w:rsidRDefault="00C459FB" w:rsidP="00E36066">
      <w:pPr>
        <w:pStyle w:val="Segment"/>
        <w:numPr>
          <w:ilvl w:val="0"/>
          <w:numId w:val="32"/>
        </w:numPr>
        <w:spacing w:before="0" w:after="0"/>
      </w:pPr>
      <w:r>
        <w:t>Int Hdr</w:t>
      </w:r>
      <w:r>
        <w:tab/>
        <w:t>UNB+UNOB:2+8+7+990907:1500+55++EXDOC|</w:t>
      </w:r>
    </w:p>
    <w:p w14:paraId="35E5DFA2" w14:textId="77777777" w:rsidR="00D04ACA" w:rsidRDefault="00C459FB" w:rsidP="00E36066">
      <w:pPr>
        <w:pStyle w:val="Segment"/>
        <w:numPr>
          <w:ilvl w:val="0"/>
          <w:numId w:val="32"/>
        </w:numPr>
        <w:tabs>
          <w:tab w:val="clear" w:pos="360"/>
        </w:tabs>
        <w:spacing w:before="0" w:after="0"/>
        <w:ind w:left="2552" w:hanging="2552"/>
      </w:pPr>
      <w:r>
        <w:t>Msg Hdr</w:t>
      </w:r>
      <w:r>
        <w:tab/>
        <w:t>UNH+55+SANCRT:D:97B:UN:RF0801|</w:t>
      </w:r>
    </w:p>
    <w:p w14:paraId="4EC10CB0" w14:textId="77777777" w:rsidR="00D04ACA" w:rsidRDefault="00C459FB" w:rsidP="00E36066">
      <w:pPr>
        <w:pStyle w:val="Segment"/>
        <w:numPr>
          <w:ilvl w:val="0"/>
          <w:numId w:val="32"/>
        </w:numPr>
        <w:tabs>
          <w:tab w:val="clear" w:pos="360"/>
        </w:tabs>
        <w:spacing w:before="0" w:after="0"/>
        <w:ind w:left="2552" w:hanging="2552"/>
      </w:pPr>
      <w:r>
        <w:t>Msg Id</w:t>
      </w:r>
      <w:r>
        <w:tab/>
        <w:t>BGM+D::AQ:9+3300099+11+AP|</w:t>
      </w:r>
    </w:p>
    <w:p w14:paraId="5F1096AD" w14:textId="77777777" w:rsidR="00D04ACA" w:rsidRDefault="00C459FB" w:rsidP="00E36066">
      <w:pPr>
        <w:pStyle w:val="Segment"/>
        <w:numPr>
          <w:ilvl w:val="0"/>
          <w:numId w:val="32"/>
        </w:numPr>
        <w:tabs>
          <w:tab w:val="clear" w:pos="360"/>
        </w:tabs>
        <w:spacing w:before="0" w:after="0"/>
        <w:ind w:left="2552" w:hanging="2552"/>
      </w:pPr>
      <w:r>
        <w:t>Status Timestamp</w:t>
      </w:r>
      <w:r>
        <w:tab/>
        <w:t>DTM+9:20040325134834:204|</w:t>
      </w:r>
    </w:p>
    <w:p w14:paraId="1A71436A" w14:textId="77777777" w:rsidR="00D04ACA" w:rsidRDefault="00C459FB" w:rsidP="00E36066">
      <w:pPr>
        <w:pStyle w:val="Segment"/>
        <w:numPr>
          <w:ilvl w:val="0"/>
          <w:numId w:val="32"/>
        </w:numPr>
        <w:tabs>
          <w:tab w:val="clear" w:pos="360"/>
        </w:tabs>
        <w:spacing w:before="0" w:after="0"/>
        <w:ind w:left="2552" w:hanging="2552"/>
      </w:pPr>
      <w:r>
        <w:t>Lodge Timestamp</w:t>
      </w:r>
      <w:r>
        <w:tab/>
        <w:t>DTM+137:20040325134834:204|</w:t>
      </w:r>
    </w:p>
    <w:p w14:paraId="063407D0" w14:textId="77777777" w:rsidR="00D04ACA" w:rsidRDefault="00C459FB" w:rsidP="00E36066">
      <w:pPr>
        <w:pStyle w:val="Segment"/>
        <w:numPr>
          <w:ilvl w:val="0"/>
          <w:numId w:val="32"/>
        </w:numPr>
        <w:tabs>
          <w:tab w:val="clear" w:pos="360"/>
        </w:tabs>
        <w:spacing w:before="0" w:after="0"/>
        <w:ind w:left="2552" w:hanging="2552"/>
      </w:pPr>
      <w:r>
        <w:t>Amend Timestamp</w:t>
      </w:r>
      <w:r>
        <w:tab/>
        <w:t>DTM+7:20040325134834:204|</w:t>
      </w:r>
    </w:p>
    <w:p w14:paraId="151C62EC" w14:textId="77777777" w:rsidR="00D04ACA" w:rsidRDefault="00C459FB" w:rsidP="00E36066">
      <w:pPr>
        <w:pStyle w:val="Segment"/>
        <w:numPr>
          <w:ilvl w:val="0"/>
          <w:numId w:val="32"/>
        </w:numPr>
        <w:tabs>
          <w:tab w:val="clear" w:pos="360"/>
        </w:tabs>
        <w:spacing w:before="0" w:after="0"/>
        <w:ind w:left="2552" w:hanging="2552"/>
      </w:pPr>
      <w:r>
        <w:lastRenderedPageBreak/>
        <w:t>Compliance Status</w:t>
      </w:r>
      <w:r>
        <w:tab/>
        <w:t>STS+COM::AQ++COM::AQ:ORDR|</w:t>
      </w:r>
    </w:p>
    <w:p w14:paraId="7D0BBF96" w14:textId="77777777" w:rsidR="00D04ACA" w:rsidRDefault="00C459FB" w:rsidP="00E36066">
      <w:pPr>
        <w:pStyle w:val="Segment"/>
        <w:numPr>
          <w:ilvl w:val="0"/>
          <w:numId w:val="32"/>
        </w:numPr>
        <w:tabs>
          <w:tab w:val="clear" w:pos="360"/>
        </w:tabs>
        <w:spacing w:before="0" w:after="0"/>
        <w:ind w:left="2552" w:hanging="2552"/>
      </w:pPr>
      <w:r>
        <w:t>Transfer Status</w:t>
      </w:r>
      <w:r>
        <w:tab/>
        <w:t>STS+TRN::AQ++N::AQ|</w:t>
      </w:r>
    </w:p>
    <w:p w14:paraId="46C1E51D" w14:textId="77777777" w:rsidR="00D04ACA" w:rsidRDefault="00C459FB" w:rsidP="00E36066">
      <w:pPr>
        <w:pStyle w:val="Segment"/>
        <w:numPr>
          <w:ilvl w:val="0"/>
          <w:numId w:val="32"/>
        </w:numPr>
        <w:tabs>
          <w:tab w:val="clear" w:pos="360"/>
        </w:tabs>
        <w:spacing w:before="0" w:after="0"/>
        <w:ind w:left="2552" w:hanging="2552"/>
      </w:pPr>
      <w:r>
        <w:t>Exporter Reference</w:t>
      </w:r>
      <w:r>
        <w:tab/>
        <w:t>RFF+ABE:REF370234|</w:t>
      </w:r>
    </w:p>
    <w:p w14:paraId="177F5AAF" w14:textId="77777777" w:rsidR="00D04ACA" w:rsidRDefault="00C459FB" w:rsidP="00E36066">
      <w:pPr>
        <w:pStyle w:val="Segment"/>
        <w:numPr>
          <w:ilvl w:val="0"/>
          <w:numId w:val="32"/>
        </w:numPr>
        <w:tabs>
          <w:tab w:val="clear" w:pos="360"/>
        </w:tabs>
        <w:spacing w:before="0" w:after="0"/>
        <w:ind w:left="2552" w:hanging="2552"/>
      </w:pPr>
      <w:r>
        <w:t>Export Clearance Nbr</w:t>
      </w:r>
      <w:r>
        <w:tab/>
        <w:t>RFF+AAE:ABCDEFGH7|</w:t>
      </w:r>
    </w:p>
    <w:p w14:paraId="0BC6BA8D" w14:textId="77777777" w:rsidR="00D04ACA" w:rsidRDefault="00C459FB" w:rsidP="00E36066">
      <w:pPr>
        <w:pStyle w:val="Segment"/>
        <w:numPr>
          <w:ilvl w:val="0"/>
          <w:numId w:val="32"/>
        </w:numPr>
        <w:tabs>
          <w:tab w:val="clear" w:pos="360"/>
        </w:tabs>
        <w:spacing w:before="0" w:after="0"/>
        <w:ind w:left="2552" w:hanging="2552"/>
      </w:pPr>
      <w:r>
        <w:t>RFP Notice</w:t>
      </w:r>
      <w:r>
        <w:tab/>
        <w:t>FTX+AAO+++L00 C0000 THE GOODS COVERED BY THE DOCUMENT ARE AUTHORISED FOR EXPORT :AND MAY BE DEALT WITH.|</w:t>
      </w:r>
      <w:r>
        <w:br/>
        <w:t>FTX+AAO+++L00 I0604 EDN Number ABCDEFGH7 was received from Customs.</w:t>
      </w:r>
      <w:r>
        <w:br/>
        <w:t>FTX+AAO+++L00 I0709 An E-cert certificate will be generated for this destination.: Accuracy of data must be verified prior to certificate printing|</w:t>
      </w:r>
    </w:p>
    <w:p w14:paraId="61EF77EE" w14:textId="77777777" w:rsidR="00D04ACA" w:rsidRDefault="00C459FB" w:rsidP="00E36066">
      <w:pPr>
        <w:pStyle w:val="Segment"/>
        <w:numPr>
          <w:ilvl w:val="0"/>
          <w:numId w:val="32"/>
        </w:numPr>
        <w:tabs>
          <w:tab w:val="clear" w:pos="360"/>
        </w:tabs>
        <w:spacing w:before="0" w:after="0"/>
        <w:ind w:left="2552" w:hanging="2552"/>
      </w:pPr>
      <w:r>
        <w:t>Owner Exporter Nbr</w:t>
      </w:r>
      <w:r>
        <w:tab/>
        <w:t>PNA+EX+99999|</w:t>
      </w:r>
    </w:p>
    <w:p w14:paraId="3AD8D4F4" w14:textId="77777777" w:rsidR="00D04ACA" w:rsidRDefault="00C459FB" w:rsidP="00E36066">
      <w:pPr>
        <w:pStyle w:val="Segment"/>
        <w:numPr>
          <w:ilvl w:val="0"/>
          <w:numId w:val="32"/>
        </w:numPr>
        <w:tabs>
          <w:tab w:val="clear" w:pos="360"/>
        </w:tabs>
        <w:spacing w:before="0" w:after="0"/>
        <w:ind w:left="2552" w:hanging="2552"/>
      </w:pPr>
      <w:r>
        <w:t>Message Trailer</w:t>
      </w:r>
      <w:r>
        <w:tab/>
        <w:t>UNT+14+55|</w:t>
      </w:r>
    </w:p>
    <w:p w14:paraId="2B6E7945" w14:textId="77777777" w:rsidR="00D04ACA" w:rsidRDefault="00C459FB" w:rsidP="00E36066">
      <w:pPr>
        <w:pStyle w:val="Segment"/>
        <w:numPr>
          <w:ilvl w:val="0"/>
          <w:numId w:val="32"/>
        </w:numPr>
        <w:tabs>
          <w:tab w:val="clear" w:pos="360"/>
        </w:tabs>
        <w:spacing w:before="0" w:after="0"/>
        <w:ind w:left="2552" w:hanging="2552"/>
      </w:pPr>
      <w:r>
        <w:t>Interchange Trailer</w:t>
      </w:r>
      <w:r>
        <w:tab/>
        <w:t>UNZ+1+55|</w:t>
      </w:r>
    </w:p>
    <w:p w14:paraId="482F23BB" w14:textId="77777777" w:rsidR="00D04ACA" w:rsidRDefault="00C459FB">
      <w:pPr>
        <w:pStyle w:val="AppendixHeading3"/>
      </w:pPr>
      <w:r>
        <w:t>Lodge RFP</w:t>
      </w:r>
    </w:p>
    <w:p w14:paraId="537AAAB4" w14:textId="77777777" w:rsidR="00D04ACA" w:rsidRDefault="00C459FB" w:rsidP="00E36066">
      <w:pPr>
        <w:pStyle w:val="Segment"/>
        <w:numPr>
          <w:ilvl w:val="0"/>
          <w:numId w:val="33"/>
        </w:numPr>
        <w:spacing w:before="0" w:after="0"/>
      </w:pPr>
      <w:r>
        <w:t>UNA Service String</w:t>
      </w:r>
      <w:r>
        <w:tab/>
        <w:t>UNA:+.? |</w:t>
      </w:r>
    </w:p>
    <w:p w14:paraId="23F39934" w14:textId="77777777" w:rsidR="00D04ACA" w:rsidRDefault="00C459FB" w:rsidP="00E36066">
      <w:pPr>
        <w:pStyle w:val="Segment"/>
        <w:numPr>
          <w:ilvl w:val="0"/>
          <w:numId w:val="33"/>
        </w:numPr>
        <w:spacing w:before="0" w:after="0"/>
      </w:pPr>
      <w:r>
        <w:t>Interchange Hdr</w:t>
      </w:r>
      <w:r>
        <w:tab/>
        <w:t>UNB+UNOB:2+8+7+040213:1238+111++EXDOC+++EXL+1|</w:t>
      </w:r>
    </w:p>
    <w:p w14:paraId="53492340" w14:textId="77777777" w:rsidR="00D04ACA" w:rsidRDefault="00C459FB" w:rsidP="00E36066">
      <w:pPr>
        <w:pStyle w:val="Segment"/>
        <w:numPr>
          <w:ilvl w:val="0"/>
          <w:numId w:val="33"/>
        </w:numPr>
        <w:spacing w:before="0" w:after="0"/>
      </w:pPr>
      <w:r>
        <w:t>Message Header</w:t>
      </w:r>
      <w:r>
        <w:tab/>
        <w:t>UNH+222+SANCRT:D:97B:UN:RF0801|</w:t>
      </w:r>
    </w:p>
    <w:p w14:paraId="37DA3367" w14:textId="77777777" w:rsidR="00D04ACA" w:rsidRDefault="00C459FB" w:rsidP="00E36066">
      <w:pPr>
        <w:pStyle w:val="Segment"/>
        <w:numPr>
          <w:ilvl w:val="0"/>
          <w:numId w:val="33"/>
        </w:numPr>
        <w:spacing w:before="0" w:after="0"/>
      </w:pPr>
      <w:r>
        <w:t>Message Id</w:t>
      </w:r>
      <w:r>
        <w:tab/>
        <w:t>BGM+D::AQ:9++13|</w:t>
      </w:r>
    </w:p>
    <w:p w14:paraId="48F2D880" w14:textId="77777777" w:rsidR="00D04ACA" w:rsidRDefault="00C459FB" w:rsidP="00E36066">
      <w:pPr>
        <w:pStyle w:val="Segment"/>
        <w:numPr>
          <w:ilvl w:val="0"/>
          <w:numId w:val="33"/>
        </w:numPr>
        <w:spacing w:before="0" w:after="0"/>
      </w:pPr>
      <w:smartTag w:uri="urn:schemas-microsoft-com:office:smarttags" w:element="place">
        <w:smartTag w:uri="urn:schemas-microsoft-com:office:smarttags" w:element="PlaceName">
          <w:r>
            <w:t>Loading</w:t>
          </w:r>
        </w:smartTag>
        <w:r>
          <w:t xml:space="preserve"> </w:t>
        </w:r>
        <w:smartTag w:uri="urn:schemas-microsoft-com:office:smarttags" w:element="PlaceType">
          <w:r>
            <w:t>Port</w:t>
          </w:r>
        </w:smartTag>
      </w:smartTag>
      <w:r>
        <w:tab/>
        <w:t>LOC+9+MEL|</w:t>
      </w:r>
    </w:p>
    <w:p w14:paraId="2768776D" w14:textId="77777777" w:rsidR="00D04ACA" w:rsidRDefault="00C459FB" w:rsidP="00E36066">
      <w:pPr>
        <w:pStyle w:val="Segment"/>
        <w:numPr>
          <w:ilvl w:val="0"/>
          <w:numId w:val="33"/>
        </w:numPr>
        <w:spacing w:before="0" w:after="0"/>
      </w:pPr>
      <w:smartTag w:uri="urn:schemas-microsoft-com:office:smarttags" w:element="place">
        <w:smartTag w:uri="urn:schemas-microsoft-com:office:smarttags" w:element="PlaceName">
          <w:r>
            <w:t>Discharge</w:t>
          </w:r>
        </w:smartTag>
        <w:r>
          <w:t xml:space="preserve"> </w:t>
        </w:r>
        <w:smartTag w:uri="urn:schemas-microsoft-com:office:smarttags" w:element="PlaceType">
          <w:r>
            <w:t>Port</w:t>
          </w:r>
        </w:smartTag>
      </w:smartTag>
      <w:r>
        <w:tab/>
        <w:t>LOC+12+USLGB|</w:t>
      </w:r>
    </w:p>
    <w:p w14:paraId="6DBA4AAA" w14:textId="77777777" w:rsidR="00D04ACA" w:rsidRDefault="00C459FB" w:rsidP="00E36066">
      <w:pPr>
        <w:pStyle w:val="Segment"/>
        <w:numPr>
          <w:ilvl w:val="0"/>
          <w:numId w:val="33"/>
        </w:numPr>
        <w:spacing w:before="0" w:after="0"/>
      </w:pPr>
      <w:smartTag w:uri="urn:schemas-microsoft-com:office:smarttags" w:element="place">
        <w:smartTag w:uri="urn:schemas-microsoft-com:office:smarttags" w:element="PlaceName">
          <w:r>
            <w:t>Destination</w:t>
          </w:r>
        </w:smartTag>
        <w:r>
          <w:t xml:space="preserve"> </w:t>
        </w:r>
        <w:smartTag w:uri="urn:schemas-microsoft-com:office:smarttags" w:element="PlaceType">
          <w:r>
            <w:t>City</w:t>
          </w:r>
        </w:smartTag>
      </w:smartTag>
      <w:r>
        <w:tab/>
        <w:t>LOC+8+ROCHELLE|</w:t>
      </w:r>
    </w:p>
    <w:p w14:paraId="1ECF5332" w14:textId="77777777" w:rsidR="00D04ACA" w:rsidRDefault="00C459FB" w:rsidP="00E36066">
      <w:pPr>
        <w:pStyle w:val="Segment"/>
        <w:numPr>
          <w:ilvl w:val="0"/>
          <w:numId w:val="33"/>
        </w:numPr>
        <w:spacing w:before="0" w:after="0"/>
      </w:pPr>
      <w:r>
        <w:t>Destination Country</w:t>
      </w:r>
      <w:r>
        <w:tab/>
        <w:t>LOC+36+US|</w:t>
      </w:r>
    </w:p>
    <w:p w14:paraId="12B76D53" w14:textId="77777777" w:rsidR="00D04ACA" w:rsidRDefault="00C459FB" w:rsidP="00E36066">
      <w:pPr>
        <w:pStyle w:val="Segment"/>
        <w:numPr>
          <w:ilvl w:val="0"/>
          <w:numId w:val="33"/>
        </w:numPr>
        <w:spacing w:before="0" w:after="0"/>
      </w:pPr>
      <w:r>
        <w:t>Prod Source Country</w:t>
      </w:r>
      <w:r>
        <w:tab/>
        <w:t>LOC+30+AU|</w:t>
      </w:r>
    </w:p>
    <w:p w14:paraId="21E9B98F" w14:textId="77777777" w:rsidR="00D04ACA" w:rsidRDefault="00C459FB" w:rsidP="00E36066">
      <w:pPr>
        <w:pStyle w:val="Segment"/>
        <w:numPr>
          <w:ilvl w:val="0"/>
          <w:numId w:val="33"/>
        </w:numPr>
        <w:spacing w:before="0" w:after="0"/>
      </w:pPr>
      <w:r>
        <w:t>Cert Required Location</w:t>
      </w:r>
      <w:r>
        <w:tab/>
        <w:t>LOC+91+MEL|</w:t>
      </w:r>
    </w:p>
    <w:p w14:paraId="1E806377" w14:textId="77777777" w:rsidR="00D04ACA" w:rsidRDefault="00C459FB" w:rsidP="00E36066">
      <w:pPr>
        <w:pStyle w:val="Segment"/>
        <w:numPr>
          <w:ilvl w:val="0"/>
          <w:numId w:val="33"/>
        </w:numPr>
        <w:spacing w:before="0" w:after="0"/>
      </w:pPr>
      <w:r>
        <w:t>Print Region</w:t>
      </w:r>
      <w:r>
        <w:tab/>
        <w:t>LOC+48+MEL|</w:t>
      </w:r>
    </w:p>
    <w:p w14:paraId="3E748EC4" w14:textId="77777777" w:rsidR="00D04ACA" w:rsidRDefault="00C459FB" w:rsidP="00E36066">
      <w:pPr>
        <w:pStyle w:val="Segment"/>
        <w:numPr>
          <w:ilvl w:val="0"/>
          <w:numId w:val="33"/>
        </w:numPr>
        <w:spacing w:before="0" w:after="0"/>
      </w:pPr>
      <w:r>
        <w:t>Exporter Reference</w:t>
      </w:r>
      <w:r>
        <w:tab/>
        <w:t>RFF+ABE:EIS-DAIRYLODGE|</w:t>
      </w:r>
    </w:p>
    <w:p w14:paraId="1895DA6F" w14:textId="77777777" w:rsidR="00D04ACA" w:rsidRDefault="00C459FB" w:rsidP="00E36066">
      <w:pPr>
        <w:pStyle w:val="Segment"/>
        <w:numPr>
          <w:ilvl w:val="0"/>
          <w:numId w:val="33"/>
        </w:numPr>
        <w:spacing w:before="0" w:after="0"/>
      </w:pPr>
      <w:r>
        <w:t>Export Clearance Nbr</w:t>
      </w:r>
      <w:r>
        <w:tab/>
        <w:t>RFF+AAE:E12345678|</w:t>
      </w:r>
    </w:p>
    <w:p w14:paraId="47E99703" w14:textId="77777777" w:rsidR="00D04ACA" w:rsidRDefault="00C459FB" w:rsidP="00E36066">
      <w:pPr>
        <w:pStyle w:val="Segment"/>
        <w:numPr>
          <w:ilvl w:val="0"/>
          <w:numId w:val="33"/>
        </w:numPr>
        <w:spacing w:before="0" w:after="0"/>
      </w:pPr>
      <w:r>
        <w:t>Exporter Declaration</w:t>
      </w:r>
      <w:r>
        <w:tab/>
        <w:t>FTX+DCL+++THIS PRODUCT WAS PRODUCED AND PROCESSED IN AUSTRALIA.|</w:t>
      </w:r>
    </w:p>
    <w:p w14:paraId="67531AE4" w14:textId="77777777" w:rsidR="00D04ACA" w:rsidRDefault="00C459FB" w:rsidP="00E36066">
      <w:pPr>
        <w:pStyle w:val="Segment"/>
        <w:numPr>
          <w:ilvl w:val="0"/>
          <w:numId w:val="33"/>
        </w:numPr>
        <w:spacing w:before="0" w:after="0"/>
      </w:pPr>
      <w:r>
        <w:t>Notify Party</w:t>
      </w:r>
      <w:r>
        <w:tab/>
        <w:t>FTX+AAG+++NEDDY SEAGOON:</w:t>
      </w:r>
      <w:smartTag w:uri="urn:schemas-microsoft-com:office:smarttags" w:element="place">
        <w:r>
          <w:t>EAST FINCHLEY|</w:t>
        </w:r>
      </w:smartTag>
    </w:p>
    <w:p w14:paraId="7A3B7DA2" w14:textId="77777777" w:rsidR="00D14CA5" w:rsidRDefault="00C459FB" w:rsidP="00D14CA5">
      <w:pPr>
        <w:pStyle w:val="Segment"/>
        <w:numPr>
          <w:ilvl w:val="0"/>
          <w:numId w:val="33"/>
        </w:numPr>
        <w:spacing w:before="0" w:after="0"/>
      </w:pPr>
      <w:r>
        <w:t>AMLC Quota Year</w:t>
      </w:r>
      <w:r>
        <w:tab/>
        <w:t>FTX+ABW+++2017-18|</w:t>
      </w:r>
    </w:p>
    <w:p w14:paraId="574FA3C4" w14:textId="77777777" w:rsidR="00D04ACA" w:rsidRDefault="00C459FB" w:rsidP="00E36066">
      <w:pPr>
        <w:pStyle w:val="Segment"/>
        <w:numPr>
          <w:ilvl w:val="0"/>
          <w:numId w:val="33"/>
        </w:numPr>
        <w:spacing w:before="0" w:after="0"/>
      </w:pPr>
      <w:r>
        <w:t>FOB Currency Unit</w:t>
      </w:r>
      <w:r>
        <w:tab/>
        <w:t>MOA+63::US|</w:t>
      </w:r>
    </w:p>
    <w:p w14:paraId="254A700B" w14:textId="77777777" w:rsidR="00D04ACA" w:rsidRDefault="00C459FB" w:rsidP="00E36066">
      <w:pPr>
        <w:pStyle w:val="Segment"/>
        <w:numPr>
          <w:ilvl w:val="0"/>
          <w:numId w:val="33"/>
        </w:numPr>
        <w:spacing w:before="0" w:after="0"/>
      </w:pPr>
      <w:r>
        <w:t>HC Print Indicator</w:t>
      </w:r>
      <w:r>
        <w:tab/>
        <w:t>GIS+M::AQ:PHC|</w:t>
      </w:r>
    </w:p>
    <w:p w14:paraId="33B927AB" w14:textId="77777777" w:rsidR="00D04ACA" w:rsidRDefault="00C459FB" w:rsidP="00E36066">
      <w:pPr>
        <w:pStyle w:val="Segment"/>
        <w:numPr>
          <w:ilvl w:val="0"/>
          <w:numId w:val="33"/>
        </w:numPr>
        <w:spacing w:before="0" w:after="0"/>
      </w:pPr>
      <w:r>
        <w:t xml:space="preserve">Customs </w:t>
      </w:r>
      <w:smartTag w:uri="urn:schemas-microsoft-com:office:smarttags" w:element="place">
        <w:smartTag w:uri="urn:schemas-microsoft-com:office:smarttags" w:element="City">
          <w:r>
            <w:t>Agent</w:t>
          </w:r>
        </w:smartTag>
        <w:r>
          <w:t xml:space="preserve"> </w:t>
        </w:r>
        <w:smartTag w:uri="urn:schemas-microsoft-com:office:smarttags" w:element="State">
          <w:r>
            <w:t>Ind</w:t>
          </w:r>
        </w:smartTag>
      </w:smartTag>
      <w:r>
        <w:tab/>
        <w:t>GIS+N::AQ:ACS|</w:t>
      </w:r>
    </w:p>
    <w:p w14:paraId="6133A482" w14:textId="77777777" w:rsidR="00D04ACA" w:rsidRDefault="00C459FB" w:rsidP="00E36066">
      <w:pPr>
        <w:pStyle w:val="Segment"/>
        <w:numPr>
          <w:ilvl w:val="0"/>
          <w:numId w:val="33"/>
        </w:numPr>
        <w:spacing w:before="0" w:after="0"/>
      </w:pPr>
      <w:r>
        <w:t>Decl of Compliance</w:t>
      </w:r>
      <w:r>
        <w:tab/>
        <w:t>GIS+Y::AQ:DOC|</w:t>
      </w:r>
    </w:p>
    <w:p w14:paraId="153B03D1" w14:textId="77777777" w:rsidR="00D04ACA" w:rsidRDefault="00C459FB" w:rsidP="00E36066">
      <w:pPr>
        <w:pStyle w:val="Segment"/>
        <w:numPr>
          <w:ilvl w:val="0"/>
          <w:numId w:val="33"/>
        </w:numPr>
        <w:spacing w:before="0" w:after="0"/>
      </w:pPr>
      <w:r>
        <w:t>Imported Product Flag</w:t>
      </w:r>
      <w:r>
        <w:tab/>
        <w:t>GIS+N::AQ:IPF|</w:t>
      </w:r>
    </w:p>
    <w:p w14:paraId="140E34AE" w14:textId="77777777" w:rsidR="00D04ACA" w:rsidRDefault="00C459FB" w:rsidP="00E36066">
      <w:pPr>
        <w:pStyle w:val="Segment"/>
        <w:numPr>
          <w:ilvl w:val="0"/>
          <w:numId w:val="33"/>
        </w:numPr>
        <w:spacing w:before="0" w:after="0"/>
      </w:pPr>
      <w:r>
        <w:t>Owner Exporter Nbr</w:t>
      </w:r>
      <w:r>
        <w:tab/>
        <w:t>PNA+EX+99999|</w:t>
      </w:r>
    </w:p>
    <w:p w14:paraId="0007C331" w14:textId="77777777" w:rsidR="00D04ACA" w:rsidRDefault="00C459FB" w:rsidP="00E36066">
      <w:pPr>
        <w:pStyle w:val="Segment"/>
        <w:numPr>
          <w:ilvl w:val="0"/>
          <w:numId w:val="33"/>
        </w:numPr>
        <w:spacing w:before="0" w:after="0"/>
      </w:pPr>
      <w:r>
        <w:t>Consignee Name</w:t>
      </w:r>
      <w:r>
        <w:tab/>
        <w:t>PNA+CN+++++10:WALLACE THE IMPORTER|</w:t>
      </w:r>
    </w:p>
    <w:p w14:paraId="44D7E952" w14:textId="77777777" w:rsidR="00D04ACA" w:rsidRDefault="00C459FB" w:rsidP="00E36066">
      <w:pPr>
        <w:pStyle w:val="Segment"/>
        <w:numPr>
          <w:ilvl w:val="0"/>
          <w:numId w:val="33"/>
        </w:numPr>
        <w:spacing w:before="0" w:after="0"/>
      </w:pPr>
      <w:r>
        <w:t>Consignee Address</w:t>
      </w:r>
      <w:r>
        <w:tab/>
        <w:t>ADR++5:62 WEST WALLABY ST+WASHINGTON+654321+US+:::DC|</w:t>
      </w:r>
    </w:p>
    <w:p w14:paraId="2A1EC350" w14:textId="77777777" w:rsidR="00D04ACA" w:rsidRDefault="00C459FB" w:rsidP="00E36066">
      <w:pPr>
        <w:pStyle w:val="Segment"/>
        <w:numPr>
          <w:ilvl w:val="0"/>
          <w:numId w:val="33"/>
        </w:numPr>
        <w:spacing w:before="0" w:after="0"/>
      </w:pPr>
      <w:r>
        <w:t>Consignee TRACES ID</w:t>
      </w:r>
      <w:r>
        <w:tab/>
        <w:t>FTX+ZZZ+4+TRACESCONSIGNEEID:160:AQ+12AB34CD+|</w:t>
      </w:r>
    </w:p>
    <w:p w14:paraId="793790FA" w14:textId="77777777" w:rsidR="00D04ACA" w:rsidRDefault="00C459FB" w:rsidP="00E36066">
      <w:pPr>
        <w:pStyle w:val="Segment"/>
        <w:numPr>
          <w:ilvl w:val="0"/>
          <w:numId w:val="33"/>
        </w:numPr>
        <w:spacing w:before="0" w:after="0"/>
      </w:pPr>
      <w:r>
        <w:t>Transport Details</w:t>
      </w:r>
      <w:r>
        <w:tab/>
        <w:t>TDT+12+191+1++:::BLUEBOTTLE INDUSTRIES+++:::MV GROMIT|</w:t>
      </w:r>
    </w:p>
    <w:p w14:paraId="63C1BA82" w14:textId="77777777" w:rsidR="00D04ACA" w:rsidRDefault="00C459FB" w:rsidP="00E36066">
      <w:pPr>
        <w:pStyle w:val="Segment"/>
        <w:numPr>
          <w:ilvl w:val="0"/>
          <w:numId w:val="33"/>
        </w:numPr>
        <w:spacing w:before="0" w:after="0"/>
      </w:pPr>
      <w:r>
        <w:t>Departure Date</w:t>
      </w:r>
      <w:r>
        <w:tab/>
        <w:t>DTM+136:20040223:102|</w:t>
      </w:r>
    </w:p>
    <w:p w14:paraId="1A1CF874" w14:textId="77777777" w:rsidR="00D04ACA" w:rsidRDefault="00C459FB" w:rsidP="00E36066">
      <w:pPr>
        <w:pStyle w:val="Segment"/>
        <w:numPr>
          <w:ilvl w:val="0"/>
          <w:numId w:val="33"/>
        </w:numPr>
        <w:spacing w:before="0" w:after="0"/>
      </w:pPr>
      <w:r>
        <w:t>Inspection Process</w:t>
      </w:r>
      <w:r>
        <w:tab/>
        <w:t>PRC+IN:PP:AQ|</w:t>
      </w:r>
    </w:p>
    <w:p w14:paraId="64742AD8" w14:textId="77777777" w:rsidR="00D04ACA" w:rsidRDefault="00C459FB" w:rsidP="00E36066">
      <w:pPr>
        <w:pStyle w:val="Segment"/>
        <w:numPr>
          <w:ilvl w:val="0"/>
          <w:numId w:val="33"/>
        </w:numPr>
        <w:spacing w:before="0" w:after="0"/>
      </w:pPr>
      <w:r>
        <w:t>RFP Auth Estab Nbr</w:t>
      </w:r>
      <w:r>
        <w:tab/>
        <w:t>PNA+FO+604|</w:t>
      </w:r>
    </w:p>
    <w:p w14:paraId="579C7CDB" w14:textId="77777777" w:rsidR="00D04ACA" w:rsidRDefault="00C459FB" w:rsidP="00E36066">
      <w:pPr>
        <w:pStyle w:val="Segment"/>
        <w:numPr>
          <w:ilvl w:val="0"/>
          <w:numId w:val="33"/>
        </w:numPr>
        <w:spacing w:before="0" w:after="0"/>
      </w:pPr>
      <w:r>
        <w:t>RFP Auth Officer</w:t>
      </w:r>
      <w:r>
        <w:tab/>
        <w:t>PNA+AV+QADINS|</w:t>
      </w:r>
    </w:p>
    <w:p w14:paraId="296EB5FA" w14:textId="77777777" w:rsidR="00D04ACA" w:rsidRDefault="00C459FB" w:rsidP="00E36066">
      <w:pPr>
        <w:pStyle w:val="Segment"/>
        <w:numPr>
          <w:ilvl w:val="0"/>
          <w:numId w:val="33"/>
        </w:numPr>
        <w:spacing w:before="0" w:after="0"/>
      </w:pPr>
      <w:r>
        <w:t>Line</w:t>
      </w:r>
      <w:r>
        <w:tab/>
        <w:t>LIN+1|</w:t>
      </w:r>
    </w:p>
    <w:p w14:paraId="1747F830" w14:textId="77777777" w:rsidR="00D04ACA" w:rsidRDefault="00C459FB" w:rsidP="00E36066">
      <w:pPr>
        <w:pStyle w:val="Segment"/>
        <w:numPr>
          <w:ilvl w:val="0"/>
          <w:numId w:val="33"/>
        </w:numPr>
        <w:spacing w:before="0" w:after="0"/>
      </w:pPr>
      <w:r>
        <w:t>Net Quantity</w:t>
      </w:r>
      <w:r>
        <w:tab/>
        <w:t>MEA+AAA+SQ+KGM:2080|</w:t>
      </w:r>
    </w:p>
    <w:p w14:paraId="3F08FE0A" w14:textId="77777777" w:rsidR="00D04ACA" w:rsidRDefault="00C459FB" w:rsidP="00E36066">
      <w:pPr>
        <w:pStyle w:val="Segment"/>
        <w:numPr>
          <w:ilvl w:val="0"/>
          <w:numId w:val="33"/>
        </w:numPr>
        <w:spacing w:before="0" w:after="0"/>
      </w:pPr>
      <w:r>
        <w:t>Imperial Net Weight</w:t>
      </w:r>
      <w:r>
        <w:tab/>
        <w:t>MEA+AAI+AAE+KGM:2116|</w:t>
      </w:r>
    </w:p>
    <w:p w14:paraId="57068CBD" w14:textId="77777777" w:rsidR="00D04ACA" w:rsidRDefault="00C459FB" w:rsidP="00E36066">
      <w:pPr>
        <w:pStyle w:val="Segment"/>
        <w:numPr>
          <w:ilvl w:val="0"/>
          <w:numId w:val="33"/>
        </w:numPr>
        <w:spacing w:before="0" w:after="0"/>
      </w:pPr>
      <w:r>
        <w:t>Product Code</w:t>
      </w:r>
      <w:r>
        <w:tab/>
        <w:t>PIA+5+FMILCT:CC|</w:t>
      </w:r>
    </w:p>
    <w:p w14:paraId="315216F6" w14:textId="77777777" w:rsidR="00D04ACA" w:rsidRDefault="00C459FB" w:rsidP="00E36066">
      <w:pPr>
        <w:pStyle w:val="Segment"/>
        <w:numPr>
          <w:ilvl w:val="0"/>
          <w:numId w:val="33"/>
        </w:numPr>
        <w:spacing w:before="0" w:after="0"/>
      </w:pPr>
      <w:r>
        <w:t>Cut Code</w:t>
      </w:r>
      <w:r>
        <w:tab/>
        <w:t>PIA+5+DC0001:BP|</w:t>
      </w:r>
    </w:p>
    <w:p w14:paraId="3547AF37" w14:textId="77777777" w:rsidR="00D04ACA" w:rsidRDefault="00C459FB" w:rsidP="00E36066">
      <w:pPr>
        <w:pStyle w:val="Segment"/>
        <w:numPr>
          <w:ilvl w:val="0"/>
          <w:numId w:val="33"/>
        </w:numPr>
        <w:spacing w:before="0" w:after="0"/>
      </w:pPr>
      <w:r>
        <w:t>AHECC Code</w:t>
      </w:r>
      <w:r>
        <w:tab/>
        <w:t>PIA+5+04011000:HS|</w:t>
      </w:r>
    </w:p>
    <w:p w14:paraId="1A198E46" w14:textId="77777777" w:rsidR="00D04ACA" w:rsidRDefault="00C459FB" w:rsidP="00E36066">
      <w:pPr>
        <w:pStyle w:val="Segment"/>
        <w:numPr>
          <w:ilvl w:val="0"/>
          <w:numId w:val="33"/>
        </w:numPr>
        <w:spacing w:before="0" w:after="0"/>
      </w:pPr>
      <w:r>
        <w:t>Durability Start Date</w:t>
      </w:r>
      <w:r>
        <w:tab/>
        <w:t>DTM+194:20040213:102|</w:t>
      </w:r>
    </w:p>
    <w:p w14:paraId="6173DD3B" w14:textId="77777777" w:rsidR="00D04ACA" w:rsidRDefault="00C459FB" w:rsidP="00E36066">
      <w:pPr>
        <w:pStyle w:val="Segment"/>
        <w:numPr>
          <w:ilvl w:val="0"/>
          <w:numId w:val="33"/>
        </w:numPr>
        <w:spacing w:before="0" w:after="0"/>
      </w:pPr>
      <w:r>
        <w:t>Durability End Date</w:t>
      </w:r>
      <w:r>
        <w:tab/>
        <w:t>DTM+206:20050212:102|</w:t>
      </w:r>
    </w:p>
    <w:p w14:paraId="34FB1D6A" w14:textId="77777777" w:rsidR="00D04ACA" w:rsidRDefault="00C459FB" w:rsidP="00E36066">
      <w:pPr>
        <w:pStyle w:val="Segment"/>
        <w:numPr>
          <w:ilvl w:val="0"/>
          <w:numId w:val="33"/>
        </w:numPr>
        <w:spacing w:before="0" w:after="0"/>
      </w:pPr>
      <w:r>
        <w:t>FOB Amount</w:t>
      </w:r>
      <w:r>
        <w:tab/>
        <w:t>MOA+63:10855.00|</w:t>
      </w:r>
    </w:p>
    <w:p w14:paraId="20A44473" w14:textId="77777777" w:rsidR="00D04ACA" w:rsidRDefault="00C459FB" w:rsidP="00E36066">
      <w:pPr>
        <w:pStyle w:val="Segment"/>
        <w:numPr>
          <w:ilvl w:val="0"/>
          <w:numId w:val="33"/>
        </w:numPr>
        <w:spacing w:before="0" w:after="0"/>
      </w:pPr>
      <w:r>
        <w:t>Outer Package Details</w:t>
      </w:r>
      <w:r>
        <w:tab/>
        <w:t>PAC+104+3+BG::AQ|</w:t>
      </w:r>
    </w:p>
    <w:p w14:paraId="58E2BA8E" w14:textId="77777777" w:rsidR="00D04ACA" w:rsidRDefault="00C459FB" w:rsidP="00E36066">
      <w:pPr>
        <w:pStyle w:val="Segment"/>
        <w:numPr>
          <w:ilvl w:val="0"/>
          <w:numId w:val="33"/>
        </w:numPr>
        <w:spacing w:before="0" w:after="0"/>
      </w:pPr>
      <w:r>
        <w:t>Package Measurement</w:t>
      </w:r>
      <w:r>
        <w:tab/>
        <w:t>MEA+AAU+AAL+KGM:20|</w:t>
      </w:r>
    </w:p>
    <w:p w14:paraId="0D1BBE11" w14:textId="77777777" w:rsidR="00D04ACA" w:rsidRDefault="00C459FB" w:rsidP="00E36066">
      <w:pPr>
        <w:pStyle w:val="Segment"/>
        <w:numPr>
          <w:ilvl w:val="0"/>
          <w:numId w:val="33"/>
        </w:numPr>
        <w:spacing w:before="0" w:after="0"/>
      </w:pPr>
      <w:r>
        <w:t>Container</w:t>
      </w:r>
      <w:r>
        <w:tab/>
        <w:t>EQD+CN+FESU1234567|</w:t>
      </w:r>
    </w:p>
    <w:p w14:paraId="7C575BE7" w14:textId="77777777" w:rsidR="00D04ACA" w:rsidRDefault="00C459FB" w:rsidP="00E36066">
      <w:pPr>
        <w:pStyle w:val="Segment"/>
        <w:numPr>
          <w:ilvl w:val="0"/>
          <w:numId w:val="33"/>
        </w:numPr>
        <w:spacing w:before="0" w:after="0"/>
      </w:pPr>
      <w:r>
        <w:lastRenderedPageBreak/>
        <w:t>Container Seal</w:t>
      </w:r>
      <w:r>
        <w:tab/>
        <w:t>SEL+000001|</w:t>
      </w:r>
    </w:p>
    <w:p w14:paraId="3E6DA2EE" w14:textId="77777777" w:rsidR="00D04ACA" w:rsidRDefault="00C459FB" w:rsidP="00E36066">
      <w:pPr>
        <w:pStyle w:val="Segment"/>
        <w:numPr>
          <w:ilvl w:val="0"/>
          <w:numId w:val="33"/>
        </w:numPr>
        <w:spacing w:before="0" w:after="0"/>
      </w:pPr>
      <w:r>
        <w:t>Processing Details</w:t>
      </w:r>
      <w:r>
        <w:tab/>
        <w:t>PRC+PC:PP:AQ|</w:t>
      </w:r>
    </w:p>
    <w:p w14:paraId="0F10619A" w14:textId="77777777" w:rsidR="00D04ACA" w:rsidRDefault="00C459FB" w:rsidP="00E36066">
      <w:pPr>
        <w:pStyle w:val="Segment"/>
        <w:numPr>
          <w:ilvl w:val="0"/>
          <w:numId w:val="33"/>
        </w:numPr>
        <w:spacing w:before="0" w:after="0"/>
      </w:pPr>
      <w:r>
        <w:t>Processing Start Date</w:t>
      </w:r>
      <w:r>
        <w:tab/>
        <w:t>DTM+194:20040124:102|</w:t>
      </w:r>
    </w:p>
    <w:p w14:paraId="027CFBF5" w14:textId="77777777" w:rsidR="00D04ACA" w:rsidRDefault="00C459FB" w:rsidP="00E36066">
      <w:pPr>
        <w:pStyle w:val="Segment"/>
        <w:numPr>
          <w:ilvl w:val="0"/>
          <w:numId w:val="33"/>
        </w:numPr>
        <w:spacing w:before="0" w:after="0"/>
      </w:pPr>
      <w:r>
        <w:t>Processing End Date</w:t>
      </w:r>
      <w:r>
        <w:tab/>
        <w:t>DTM+206:20040124:102|</w:t>
      </w:r>
    </w:p>
    <w:p w14:paraId="0FDAA386" w14:textId="77777777" w:rsidR="00D04ACA" w:rsidRDefault="00C459FB" w:rsidP="00E36066">
      <w:pPr>
        <w:pStyle w:val="Segment"/>
        <w:numPr>
          <w:ilvl w:val="0"/>
          <w:numId w:val="33"/>
        </w:numPr>
        <w:spacing w:before="0" w:after="0"/>
      </w:pPr>
      <w:r>
        <w:t>Processing Estab Nbr</w:t>
      </w:r>
      <w:r>
        <w:tab/>
        <w:t>PNA+MP+604|</w:t>
      </w:r>
    </w:p>
    <w:p w14:paraId="51C00407" w14:textId="77777777" w:rsidR="00D04ACA" w:rsidRDefault="00C459FB" w:rsidP="00E36066">
      <w:pPr>
        <w:pStyle w:val="Segment"/>
        <w:numPr>
          <w:ilvl w:val="0"/>
          <w:numId w:val="33"/>
        </w:numPr>
        <w:spacing w:before="0" w:after="0"/>
      </w:pPr>
      <w:r>
        <w:t>Message Trailer</w:t>
      </w:r>
      <w:r>
        <w:tab/>
        <w:t>UNT+42+222|</w:t>
      </w:r>
    </w:p>
    <w:p w14:paraId="4E6761CD" w14:textId="77777777" w:rsidR="00D04ACA" w:rsidRDefault="00C459FB" w:rsidP="00E36066">
      <w:pPr>
        <w:pStyle w:val="Segment"/>
        <w:numPr>
          <w:ilvl w:val="0"/>
          <w:numId w:val="33"/>
        </w:numPr>
        <w:spacing w:before="0" w:after="0"/>
      </w:pPr>
      <w:r>
        <w:t>Interchange Trailer</w:t>
      </w:r>
      <w:r>
        <w:tab/>
        <w:t>UNZ+1+111|</w:t>
      </w:r>
    </w:p>
    <w:p w14:paraId="6F1FC678" w14:textId="77777777" w:rsidR="00D04ACA" w:rsidRDefault="00C459FB">
      <w:pPr>
        <w:pStyle w:val="AppendixHeading3"/>
      </w:pPr>
      <w:r>
        <w:t>Acknowledge RFP Advice</w:t>
      </w:r>
    </w:p>
    <w:p w14:paraId="310DD0FF" w14:textId="77777777" w:rsidR="00D04ACA" w:rsidRDefault="00C459FB" w:rsidP="00E36066">
      <w:pPr>
        <w:pStyle w:val="Segment"/>
        <w:numPr>
          <w:ilvl w:val="0"/>
          <w:numId w:val="34"/>
        </w:numPr>
        <w:spacing w:before="0" w:after="0"/>
      </w:pPr>
      <w:r>
        <w:t>UNA Service String</w:t>
      </w:r>
      <w:r>
        <w:tab/>
        <w:t>UNA:+.? |</w:t>
      </w:r>
    </w:p>
    <w:p w14:paraId="7A179396" w14:textId="77777777" w:rsidR="00D04ACA" w:rsidRDefault="00C459FB" w:rsidP="00E36066">
      <w:pPr>
        <w:pStyle w:val="Segment"/>
        <w:numPr>
          <w:ilvl w:val="0"/>
          <w:numId w:val="34"/>
        </w:numPr>
        <w:spacing w:before="0" w:after="0"/>
      </w:pPr>
      <w:r>
        <w:t>Int Hdr</w:t>
      </w:r>
      <w:r>
        <w:tab/>
        <w:t>UNB+UNOB:2+8+7+040213:1239+14561++EXDOC++++1|</w:t>
      </w:r>
    </w:p>
    <w:p w14:paraId="7585D03C" w14:textId="77777777" w:rsidR="00D04ACA" w:rsidRDefault="00C459FB" w:rsidP="00E36066">
      <w:pPr>
        <w:pStyle w:val="Segment"/>
        <w:numPr>
          <w:ilvl w:val="0"/>
          <w:numId w:val="34"/>
        </w:numPr>
        <w:spacing w:before="0" w:after="0"/>
      </w:pPr>
      <w:r>
        <w:t>Msg Hdr</w:t>
      </w:r>
      <w:r>
        <w:tab/>
        <w:t>UNH+14563+SANCRT:D:97B:UN:RF0801|</w:t>
      </w:r>
    </w:p>
    <w:p w14:paraId="2992799F" w14:textId="77777777" w:rsidR="00D04ACA" w:rsidRDefault="00C459FB" w:rsidP="00E36066">
      <w:pPr>
        <w:pStyle w:val="Segment"/>
        <w:numPr>
          <w:ilvl w:val="0"/>
          <w:numId w:val="34"/>
        </w:numPr>
        <w:spacing w:before="0" w:after="0"/>
      </w:pPr>
      <w:r>
        <w:t>Msg Id</w:t>
      </w:r>
      <w:r>
        <w:tab/>
        <w:t>BGM+D::AQ:9+987654+11+AP|</w:t>
      </w:r>
    </w:p>
    <w:p w14:paraId="73508AEC" w14:textId="77777777" w:rsidR="00D04ACA" w:rsidRDefault="00C459FB" w:rsidP="00E36066">
      <w:pPr>
        <w:pStyle w:val="Segment"/>
        <w:numPr>
          <w:ilvl w:val="0"/>
          <w:numId w:val="34"/>
        </w:numPr>
        <w:spacing w:before="0" w:after="0"/>
      </w:pPr>
      <w:r>
        <w:t>Status Timestamp</w:t>
      </w:r>
      <w:r>
        <w:tab/>
        <w:t>DTM+9:20040213123942:204|</w:t>
      </w:r>
    </w:p>
    <w:p w14:paraId="73EE687B" w14:textId="77777777" w:rsidR="00D04ACA" w:rsidRDefault="00C459FB" w:rsidP="00E36066">
      <w:pPr>
        <w:pStyle w:val="Segment"/>
        <w:numPr>
          <w:ilvl w:val="0"/>
          <w:numId w:val="34"/>
        </w:numPr>
        <w:spacing w:before="0" w:after="0"/>
      </w:pPr>
      <w:r>
        <w:t>Lodge Timestamp</w:t>
      </w:r>
      <w:r>
        <w:tab/>
        <w:t>DTM+137:20040213123942:204|</w:t>
      </w:r>
    </w:p>
    <w:p w14:paraId="1C2B347E" w14:textId="77777777" w:rsidR="00D04ACA" w:rsidRDefault="00C459FB" w:rsidP="00E36066">
      <w:pPr>
        <w:pStyle w:val="Segment"/>
        <w:numPr>
          <w:ilvl w:val="0"/>
          <w:numId w:val="34"/>
        </w:numPr>
        <w:spacing w:before="0" w:after="0"/>
      </w:pPr>
      <w:r>
        <w:t>Amend Timestamp</w:t>
      </w:r>
      <w:r>
        <w:tab/>
        <w:t>DTM+7:20040213123942:204|</w:t>
      </w:r>
    </w:p>
    <w:p w14:paraId="4089785A" w14:textId="77777777" w:rsidR="00D04ACA" w:rsidRDefault="00C459FB" w:rsidP="00E36066">
      <w:pPr>
        <w:pStyle w:val="Segment"/>
        <w:numPr>
          <w:ilvl w:val="0"/>
          <w:numId w:val="34"/>
        </w:numPr>
        <w:spacing w:before="0" w:after="0"/>
      </w:pPr>
      <w:r>
        <w:t>Compliance Status</w:t>
      </w:r>
      <w:r>
        <w:tab/>
        <w:t>STS+COM::AQ++COM::AQ:HCRD|</w:t>
      </w:r>
    </w:p>
    <w:p w14:paraId="74DADF79" w14:textId="77777777" w:rsidR="00D04ACA" w:rsidRDefault="00C459FB" w:rsidP="00E36066">
      <w:pPr>
        <w:pStyle w:val="Segment"/>
        <w:numPr>
          <w:ilvl w:val="0"/>
          <w:numId w:val="34"/>
        </w:numPr>
        <w:spacing w:before="0" w:after="0"/>
      </w:pPr>
      <w:r>
        <w:t>Transfer Status</w:t>
      </w:r>
      <w:r>
        <w:tab/>
        <w:t>STS+TRN::AQ++N::AQ|</w:t>
      </w:r>
    </w:p>
    <w:p w14:paraId="0BBC0970" w14:textId="77777777" w:rsidR="00D04ACA" w:rsidRDefault="00C459FB" w:rsidP="00E36066">
      <w:pPr>
        <w:pStyle w:val="Segment"/>
        <w:numPr>
          <w:ilvl w:val="0"/>
          <w:numId w:val="34"/>
        </w:numPr>
        <w:spacing w:before="0" w:after="0"/>
      </w:pPr>
      <w:r>
        <w:t>Exporter Reference</w:t>
      </w:r>
      <w:r>
        <w:tab/>
        <w:t>RFF+ABE:EIS-DAIRYLODGE|</w:t>
      </w:r>
    </w:p>
    <w:p w14:paraId="47C2D77E" w14:textId="77777777" w:rsidR="00D04ACA" w:rsidRDefault="00C459FB" w:rsidP="00E36066">
      <w:pPr>
        <w:pStyle w:val="Segment"/>
        <w:numPr>
          <w:ilvl w:val="0"/>
          <w:numId w:val="34"/>
        </w:numPr>
        <w:spacing w:before="0" w:after="0"/>
      </w:pPr>
      <w:r>
        <w:t>Export Permit Nbr</w:t>
      </w:r>
      <w:r>
        <w:tab/>
        <w:t>RFF+EP:PID6304|</w:t>
      </w:r>
    </w:p>
    <w:p w14:paraId="18D1D365" w14:textId="77777777" w:rsidR="00D04ACA" w:rsidRDefault="00C459FB" w:rsidP="00E36066">
      <w:pPr>
        <w:pStyle w:val="Segment"/>
        <w:numPr>
          <w:ilvl w:val="0"/>
          <w:numId w:val="34"/>
        </w:numPr>
        <w:spacing w:before="0" w:after="0"/>
      </w:pPr>
      <w:r>
        <w:t>Export Clearance Nbr</w:t>
      </w:r>
      <w:r>
        <w:tab/>
        <w:t>RFF+AAE:E12345678|</w:t>
      </w:r>
    </w:p>
    <w:p w14:paraId="44A77C45" w14:textId="77777777" w:rsidR="00D04ACA" w:rsidRDefault="00C459FB" w:rsidP="00E36066">
      <w:pPr>
        <w:pStyle w:val="Segment"/>
        <w:numPr>
          <w:ilvl w:val="0"/>
          <w:numId w:val="34"/>
        </w:numPr>
        <w:spacing w:before="0" w:after="0"/>
      </w:pPr>
      <w:r>
        <w:t>Notice</w:t>
      </w:r>
      <w:r>
        <w:tab/>
        <w:t>FTX+AAO+++L01 I0040 HC Template / HC Endorsement has been defaulted to?: ZD035 /4:90|</w:t>
      </w:r>
      <w:r>
        <w:br/>
        <w:t>FTX+AAO+++L01 I0709 An E-cert certificate will be generated for this destination:. Accuracy of data must be verified prior to certificate printing|</w:t>
      </w:r>
    </w:p>
    <w:p w14:paraId="68572DD8" w14:textId="77777777" w:rsidR="00D04ACA" w:rsidRDefault="00C459FB" w:rsidP="00E36066">
      <w:pPr>
        <w:pStyle w:val="Segment"/>
        <w:numPr>
          <w:ilvl w:val="0"/>
          <w:numId w:val="34"/>
        </w:numPr>
        <w:spacing w:before="0" w:after="0"/>
      </w:pPr>
      <w:r>
        <w:t>Owner Exporter Nbr</w:t>
      </w:r>
      <w:r>
        <w:tab/>
        <w:t>PNA+EX+99999|</w:t>
      </w:r>
    </w:p>
    <w:p w14:paraId="73869BF2" w14:textId="77777777" w:rsidR="00D04ACA" w:rsidRDefault="00C459FB" w:rsidP="00E36066">
      <w:pPr>
        <w:pStyle w:val="Segment"/>
        <w:numPr>
          <w:ilvl w:val="0"/>
          <w:numId w:val="34"/>
        </w:numPr>
        <w:spacing w:before="0" w:after="0"/>
      </w:pPr>
      <w:r>
        <w:t>Line</w:t>
      </w:r>
      <w:r>
        <w:tab/>
        <w:t>LIN+1|</w:t>
      </w:r>
    </w:p>
    <w:p w14:paraId="0E198303" w14:textId="77777777" w:rsidR="00D04ACA" w:rsidRDefault="00C459FB" w:rsidP="00E36066">
      <w:pPr>
        <w:pStyle w:val="Segment"/>
        <w:numPr>
          <w:ilvl w:val="0"/>
          <w:numId w:val="34"/>
        </w:numPr>
        <w:spacing w:before="0" w:after="0"/>
      </w:pPr>
      <w:r>
        <w:t>Generated Descr</w:t>
      </w:r>
      <w:r>
        <w:tab/>
        <w:t>IMD+++GHC1:::FROZEN FRESH MILK (&lt;1%FAT) CARTONS :104 X 20 KGM BAGS|</w:t>
      </w:r>
    </w:p>
    <w:p w14:paraId="03C3B361" w14:textId="77777777" w:rsidR="00D04ACA" w:rsidRDefault="00C459FB" w:rsidP="00E36066">
      <w:pPr>
        <w:pStyle w:val="Segment"/>
        <w:numPr>
          <w:ilvl w:val="0"/>
          <w:numId w:val="34"/>
        </w:numPr>
        <w:spacing w:before="0" w:after="0"/>
      </w:pPr>
      <w:r>
        <w:t>Assigned Primary Cert</w:t>
      </w:r>
      <w:r>
        <w:tab/>
        <w:t>DOC+852:::ZD035/490+:1|</w:t>
      </w:r>
    </w:p>
    <w:p w14:paraId="05C546F1" w14:textId="77777777" w:rsidR="00D04ACA" w:rsidRDefault="00C459FB" w:rsidP="00E36066">
      <w:pPr>
        <w:pStyle w:val="Segment"/>
        <w:numPr>
          <w:ilvl w:val="0"/>
          <w:numId w:val="34"/>
        </w:numPr>
        <w:spacing w:before="0" w:after="0"/>
      </w:pPr>
      <w:r>
        <w:t>Message Trailer</w:t>
      </w:r>
      <w:r>
        <w:tab/>
        <w:t>UNT+17+14563|</w:t>
      </w:r>
    </w:p>
    <w:p w14:paraId="7C3F2F97" w14:textId="77777777" w:rsidR="00D04ACA" w:rsidRDefault="00C459FB" w:rsidP="00E36066">
      <w:pPr>
        <w:pStyle w:val="Segment"/>
        <w:numPr>
          <w:ilvl w:val="0"/>
          <w:numId w:val="34"/>
        </w:numPr>
        <w:spacing w:before="0" w:after="0"/>
      </w:pPr>
      <w:r>
        <w:t>Interchange Trailer</w:t>
      </w:r>
      <w:r>
        <w:tab/>
        <w:t>UNZ+1+14561|</w:t>
      </w:r>
    </w:p>
    <w:p w14:paraId="1F119BDC" w14:textId="77777777" w:rsidR="00D04ACA" w:rsidRDefault="00C459FB">
      <w:pPr>
        <w:pStyle w:val="AppendixHeading2"/>
      </w:pPr>
      <w:bookmarkStart w:id="816" w:name="_Toc166658200"/>
      <w:bookmarkStart w:id="817" w:name="_Toc124939025"/>
      <w:bookmarkStart w:id="818" w:name="_Hlk60905207"/>
      <w:r>
        <w:t>Sample Fish Messages</w:t>
      </w:r>
      <w:bookmarkEnd w:id="816"/>
      <w:bookmarkEnd w:id="817"/>
    </w:p>
    <w:p w14:paraId="0194FEE6" w14:textId="77777777" w:rsidR="00D04ACA" w:rsidRDefault="00C459FB">
      <w:pPr>
        <w:pStyle w:val="AppendixHeading3"/>
      </w:pPr>
      <w:r>
        <w:t>Lodge RFP</w:t>
      </w:r>
    </w:p>
    <w:p w14:paraId="4C0364F7" w14:textId="77777777" w:rsidR="00B956B9" w:rsidRDefault="00C459FB" w:rsidP="00B956B9">
      <w:pPr>
        <w:pStyle w:val="Segment"/>
        <w:numPr>
          <w:ilvl w:val="0"/>
          <w:numId w:val="35"/>
        </w:numPr>
        <w:spacing w:before="0" w:after="0"/>
      </w:pPr>
      <w:bookmarkStart w:id="819" w:name="_Hlk74926317"/>
      <w:r>
        <w:t>Interchange Header</w:t>
      </w:r>
      <w:r>
        <w:tab/>
        <w:t>UNB+UNOB:2+8+7+990608:0922+3++EXDOC|</w:t>
      </w:r>
    </w:p>
    <w:p w14:paraId="39454667" w14:textId="77777777" w:rsidR="00B956B9" w:rsidRDefault="00C459FB" w:rsidP="00B956B9">
      <w:pPr>
        <w:pStyle w:val="Segment"/>
        <w:numPr>
          <w:ilvl w:val="0"/>
          <w:numId w:val="35"/>
        </w:numPr>
        <w:spacing w:before="0" w:after="0"/>
      </w:pPr>
      <w:r>
        <w:t>Message Header</w:t>
      </w:r>
      <w:r>
        <w:tab/>
        <w:t>UNH+6+SANCRT:D:97B:UN:RF0801|</w:t>
      </w:r>
    </w:p>
    <w:p w14:paraId="31AAA739" w14:textId="77777777" w:rsidR="00B956B9" w:rsidRDefault="00C459FB" w:rsidP="00B956B9">
      <w:pPr>
        <w:pStyle w:val="Segment"/>
        <w:numPr>
          <w:ilvl w:val="0"/>
          <w:numId w:val="35"/>
        </w:numPr>
        <w:spacing w:before="0" w:after="0"/>
      </w:pPr>
      <w:r>
        <w:t>Message Ident</w:t>
      </w:r>
      <w:r>
        <w:tab/>
        <w:t>BGM+F::AQ:9++13|</w:t>
      </w:r>
    </w:p>
    <w:p w14:paraId="7ADE0C52" w14:textId="77777777" w:rsidR="00B956B9" w:rsidRDefault="00C459FB" w:rsidP="00B956B9">
      <w:pPr>
        <w:pStyle w:val="Segment"/>
        <w:numPr>
          <w:ilvl w:val="0"/>
          <w:numId w:val="35"/>
        </w:numPr>
        <w:spacing w:before="0" w:after="0"/>
      </w:pPr>
      <w:r>
        <w:t>Loading Port</w:t>
      </w:r>
      <w:r>
        <w:tab/>
        <w:t>LOC+9+SYD|</w:t>
      </w:r>
    </w:p>
    <w:p w14:paraId="338BA518" w14:textId="77777777" w:rsidR="00B956B9" w:rsidRDefault="00C459FB" w:rsidP="00B956B9">
      <w:pPr>
        <w:pStyle w:val="Segment"/>
        <w:numPr>
          <w:ilvl w:val="0"/>
          <w:numId w:val="35"/>
        </w:numPr>
        <w:spacing w:before="0" w:after="0"/>
      </w:pPr>
      <w:r>
        <w:t>Discharge Port</w:t>
      </w:r>
      <w:r>
        <w:tab/>
        <w:t>LOC+12+USWAS|</w:t>
      </w:r>
    </w:p>
    <w:p w14:paraId="0F495493" w14:textId="77777777" w:rsidR="00B956B9" w:rsidRDefault="00C459FB" w:rsidP="00B956B9">
      <w:pPr>
        <w:pStyle w:val="Segment"/>
        <w:numPr>
          <w:ilvl w:val="0"/>
          <w:numId w:val="35"/>
        </w:numPr>
        <w:spacing w:before="0" w:after="0"/>
      </w:pPr>
      <w:r>
        <w:t>Destination City</w:t>
      </w:r>
      <w:r>
        <w:tab/>
        <w:t>LOC+8+WASHINGTON|</w:t>
      </w:r>
    </w:p>
    <w:p w14:paraId="0B3E507D" w14:textId="77777777" w:rsidR="00B956B9" w:rsidRDefault="00C459FB" w:rsidP="00B956B9">
      <w:pPr>
        <w:pStyle w:val="Segment"/>
        <w:numPr>
          <w:ilvl w:val="0"/>
          <w:numId w:val="35"/>
        </w:numPr>
        <w:spacing w:before="0" w:after="0"/>
      </w:pPr>
      <w:r>
        <w:t>Destination Country</w:t>
      </w:r>
      <w:r>
        <w:tab/>
        <w:t>LOC+36+US|</w:t>
      </w:r>
    </w:p>
    <w:p w14:paraId="70A29104" w14:textId="77777777" w:rsidR="00B956B9" w:rsidRPr="009F4E1C" w:rsidRDefault="00C459FB" w:rsidP="00B956B9">
      <w:pPr>
        <w:pStyle w:val="Segment"/>
        <w:numPr>
          <w:ilvl w:val="0"/>
          <w:numId w:val="35"/>
        </w:numPr>
        <w:spacing w:before="0" w:after="0"/>
      </w:pPr>
      <w:r w:rsidRPr="009F4E1C">
        <w:t>Prod Source Country</w:t>
      </w:r>
      <w:r w:rsidRPr="009F4E1C">
        <w:tab/>
        <w:t>LOC+30+AU|</w:t>
      </w:r>
    </w:p>
    <w:p w14:paraId="27A23CD7" w14:textId="77777777" w:rsidR="00B956B9" w:rsidRDefault="00C459FB" w:rsidP="00B956B9">
      <w:pPr>
        <w:pStyle w:val="Segment"/>
        <w:numPr>
          <w:ilvl w:val="0"/>
          <w:numId w:val="35"/>
        </w:numPr>
        <w:spacing w:before="0" w:after="0"/>
      </w:pPr>
      <w:r>
        <w:t>Transit Country</w:t>
      </w:r>
      <w:r>
        <w:tab/>
        <w:t>LOC+49+MX|</w:t>
      </w:r>
    </w:p>
    <w:p w14:paraId="1604DDA6" w14:textId="77777777" w:rsidR="00B956B9" w:rsidRDefault="00C459FB" w:rsidP="00B956B9">
      <w:pPr>
        <w:pStyle w:val="Segment"/>
        <w:numPr>
          <w:ilvl w:val="0"/>
          <w:numId w:val="35"/>
        </w:numPr>
        <w:spacing w:before="0" w:after="0"/>
      </w:pPr>
      <w:r>
        <w:t>Cert. Req. Location</w:t>
      </w:r>
      <w:r>
        <w:tab/>
        <w:t>LOC+91+CBR|</w:t>
      </w:r>
    </w:p>
    <w:p w14:paraId="53B7DF1A" w14:textId="77777777" w:rsidR="00B956B9" w:rsidRDefault="00C459FB" w:rsidP="00B956B9">
      <w:pPr>
        <w:pStyle w:val="Segment"/>
        <w:numPr>
          <w:ilvl w:val="0"/>
          <w:numId w:val="35"/>
        </w:numPr>
        <w:spacing w:before="0" w:after="0"/>
      </w:pPr>
      <w:r>
        <w:t>Print Region</w:t>
      </w:r>
      <w:r>
        <w:tab/>
        <w:t>LOC+48+CBR|</w:t>
      </w:r>
    </w:p>
    <w:p w14:paraId="4FF6D251" w14:textId="77777777" w:rsidR="00B956B9" w:rsidRDefault="00C459FB" w:rsidP="00B956B9">
      <w:pPr>
        <w:pStyle w:val="Segment"/>
        <w:numPr>
          <w:ilvl w:val="0"/>
          <w:numId w:val="35"/>
        </w:numPr>
        <w:spacing w:before="0" w:after="0"/>
      </w:pPr>
      <w:r>
        <w:t>Exporter Reference</w:t>
      </w:r>
      <w:r>
        <w:tab/>
        <w:t>RFF+ABE:GJR001|</w:t>
      </w:r>
    </w:p>
    <w:p w14:paraId="4AEF6084" w14:textId="77777777" w:rsidR="00B956B9" w:rsidRDefault="00C459FB" w:rsidP="00B956B9">
      <w:pPr>
        <w:pStyle w:val="Segment"/>
        <w:numPr>
          <w:ilvl w:val="0"/>
          <w:numId w:val="35"/>
        </w:numPr>
        <w:spacing w:before="0" w:after="0"/>
      </w:pPr>
      <w:r>
        <w:t>Transhipment Temp</w:t>
      </w:r>
      <w:r>
        <w:tab/>
        <w:t>MEA+TE+ADE+CEL::-6.5:-1.25|</w:t>
      </w:r>
    </w:p>
    <w:p w14:paraId="5C5681CA" w14:textId="77777777" w:rsidR="00B956B9" w:rsidRDefault="00C459FB" w:rsidP="00B956B9">
      <w:pPr>
        <w:pStyle w:val="Segment"/>
        <w:numPr>
          <w:ilvl w:val="0"/>
          <w:numId w:val="35"/>
        </w:numPr>
        <w:spacing w:before="0" w:after="0"/>
      </w:pPr>
      <w:r>
        <w:t>Certificate Print Ind</w:t>
      </w:r>
      <w:r>
        <w:tab/>
        <w:t>GIS+M::AQ:PHC|</w:t>
      </w:r>
    </w:p>
    <w:p w14:paraId="7DBE1A6A" w14:textId="77777777" w:rsidR="00B956B9" w:rsidRDefault="00C459FB" w:rsidP="00B956B9">
      <w:pPr>
        <w:pStyle w:val="Segment"/>
        <w:numPr>
          <w:ilvl w:val="0"/>
          <w:numId w:val="35"/>
        </w:numPr>
        <w:spacing w:before="0" w:after="0"/>
      </w:pPr>
      <w:r>
        <w:t>Sep Cert Cont Ind</w:t>
      </w:r>
      <w:r>
        <w:tab/>
        <w:t>GIS+N::AQ:SC|</w:t>
      </w:r>
    </w:p>
    <w:p w14:paraId="01085444" w14:textId="77777777" w:rsidR="00B956B9" w:rsidRDefault="00C459FB" w:rsidP="00B956B9">
      <w:pPr>
        <w:pStyle w:val="Segment"/>
        <w:numPr>
          <w:ilvl w:val="0"/>
          <w:numId w:val="35"/>
        </w:numPr>
        <w:spacing w:before="0" w:after="0"/>
      </w:pPr>
      <w:r>
        <w:t>Sep Cert Marks Ind</w:t>
      </w:r>
      <w:r>
        <w:tab/>
        <w:t>GIS+N::AQ:SM|</w:t>
      </w:r>
    </w:p>
    <w:p w14:paraId="37955CA4" w14:textId="77777777" w:rsidR="00B956B9" w:rsidRDefault="00C459FB" w:rsidP="00B956B9">
      <w:pPr>
        <w:pStyle w:val="Segment"/>
        <w:numPr>
          <w:ilvl w:val="0"/>
          <w:numId w:val="35"/>
        </w:numPr>
        <w:spacing w:before="0" w:after="0"/>
      </w:pPr>
      <w:r>
        <w:t>Sep Cert Packer Ind</w:t>
      </w:r>
      <w:r>
        <w:tab/>
        <w:t>GIS+N::AQ:SP|</w:t>
      </w:r>
    </w:p>
    <w:p w14:paraId="780FD24C" w14:textId="77777777" w:rsidR="00B956B9" w:rsidRDefault="00C459FB" w:rsidP="00B956B9">
      <w:pPr>
        <w:pStyle w:val="Segment"/>
        <w:numPr>
          <w:ilvl w:val="0"/>
          <w:numId w:val="35"/>
        </w:numPr>
        <w:spacing w:before="0" w:after="0"/>
      </w:pPr>
      <w:r>
        <w:t>Ship Stores Ind</w:t>
      </w:r>
      <w:r>
        <w:tab/>
        <w:t>GIS+N::AQ:SST|</w:t>
      </w:r>
    </w:p>
    <w:p w14:paraId="1203A74C" w14:textId="77777777" w:rsidR="00B956B9" w:rsidRDefault="00C459FB" w:rsidP="00B956B9">
      <w:pPr>
        <w:pStyle w:val="Segment"/>
        <w:numPr>
          <w:ilvl w:val="0"/>
          <w:numId w:val="35"/>
        </w:numPr>
        <w:spacing w:before="0" w:after="0"/>
      </w:pPr>
      <w:r>
        <w:t>Customs Agent Ind</w:t>
      </w:r>
      <w:r>
        <w:tab/>
        <w:t>GIS+N::AQ:ACS|</w:t>
      </w:r>
    </w:p>
    <w:p w14:paraId="3135C17D" w14:textId="77777777" w:rsidR="00B956B9" w:rsidRDefault="00C459FB" w:rsidP="00B956B9">
      <w:pPr>
        <w:pStyle w:val="Segment"/>
        <w:numPr>
          <w:ilvl w:val="0"/>
          <w:numId w:val="35"/>
        </w:numPr>
        <w:spacing w:before="0" w:after="0"/>
      </w:pPr>
      <w:r>
        <w:t>Imported Product Flag</w:t>
      </w:r>
      <w:r>
        <w:tab/>
        <w:t>GIS+N::AQ:IPF|</w:t>
      </w:r>
    </w:p>
    <w:p w14:paraId="764C98B2" w14:textId="77777777" w:rsidR="00B956B9" w:rsidRDefault="00C459FB" w:rsidP="00B956B9">
      <w:pPr>
        <w:pStyle w:val="Segment"/>
        <w:numPr>
          <w:ilvl w:val="0"/>
          <w:numId w:val="35"/>
        </w:numPr>
        <w:spacing w:before="0" w:after="0"/>
      </w:pPr>
      <w:r>
        <w:t>Import Permit Nbr</w:t>
      </w:r>
      <w:r>
        <w:tab/>
        <w:t>DOC+911+ABC123|</w:t>
      </w:r>
    </w:p>
    <w:p w14:paraId="738ADF05" w14:textId="77777777" w:rsidR="00B956B9" w:rsidRDefault="00C459FB" w:rsidP="00B956B9">
      <w:pPr>
        <w:pStyle w:val="Segment"/>
        <w:numPr>
          <w:ilvl w:val="0"/>
          <w:numId w:val="35"/>
        </w:numPr>
        <w:spacing w:before="0" w:after="0"/>
      </w:pPr>
      <w:r>
        <w:lastRenderedPageBreak/>
        <w:t>Import Permit Date</w:t>
      </w:r>
      <w:r>
        <w:tab/>
        <w:t>DTM+137:20040315:102|</w:t>
      </w:r>
    </w:p>
    <w:p w14:paraId="319AB47C" w14:textId="77777777" w:rsidR="00B956B9" w:rsidRDefault="00C459FB" w:rsidP="00B956B9">
      <w:pPr>
        <w:pStyle w:val="Segment"/>
        <w:numPr>
          <w:ilvl w:val="0"/>
          <w:numId w:val="35"/>
        </w:numPr>
        <w:spacing w:before="0" w:after="0"/>
      </w:pPr>
      <w:r>
        <w:t>Owner Exporter Nbr</w:t>
      </w:r>
      <w:r>
        <w:tab/>
        <w:t>PNA+EX+99999|</w:t>
      </w:r>
    </w:p>
    <w:p w14:paraId="170AC1A8" w14:textId="77777777" w:rsidR="00B956B9" w:rsidRDefault="00C459FB" w:rsidP="00B956B9">
      <w:pPr>
        <w:pStyle w:val="Segment"/>
        <w:numPr>
          <w:ilvl w:val="0"/>
          <w:numId w:val="35"/>
        </w:numPr>
        <w:spacing w:before="0" w:after="0"/>
      </w:pPr>
      <w:r>
        <w:t>Consignee Name</w:t>
      </w:r>
      <w:r>
        <w:tab/>
        <w:t>PNA+CN+++++10:CONSIGNEE JOE|</w:t>
      </w:r>
    </w:p>
    <w:p w14:paraId="12B3FDE2" w14:textId="77777777" w:rsidR="00B956B9" w:rsidRDefault="00C459FB" w:rsidP="00B956B9">
      <w:pPr>
        <w:pStyle w:val="Segment"/>
        <w:numPr>
          <w:ilvl w:val="0"/>
          <w:numId w:val="35"/>
        </w:numPr>
        <w:spacing w:before="0" w:after="0"/>
      </w:pPr>
      <w:r>
        <w:t>Consignee Address</w:t>
      </w:r>
      <w:r>
        <w:tab/>
        <w:t>ADR++5:1600 PENSYLLVANIA AVE+WASHINGTON++US|</w:t>
      </w:r>
    </w:p>
    <w:p w14:paraId="1E1F9541" w14:textId="77777777" w:rsidR="00B956B9" w:rsidRDefault="00C459FB" w:rsidP="00B956B9">
      <w:pPr>
        <w:pStyle w:val="Segment"/>
        <w:numPr>
          <w:ilvl w:val="0"/>
          <w:numId w:val="35"/>
        </w:numPr>
        <w:spacing w:before="0" w:after="0"/>
      </w:pPr>
      <w:r>
        <w:t>Consignee TRACES ID</w:t>
      </w:r>
      <w:r>
        <w:tab/>
        <w:t>FTX+ZZZ+4+TRACESCONSIGNEEID:160:AQ+12AB34CD+|</w:t>
      </w:r>
    </w:p>
    <w:p w14:paraId="3CADA366" w14:textId="77777777" w:rsidR="00B956B9" w:rsidRDefault="00C459FB" w:rsidP="00B956B9">
      <w:pPr>
        <w:pStyle w:val="Segment"/>
        <w:numPr>
          <w:ilvl w:val="0"/>
          <w:numId w:val="35"/>
        </w:numPr>
        <w:spacing w:before="0" w:after="0"/>
      </w:pPr>
      <w:r>
        <w:t>Transport Details</w:t>
      </w:r>
      <w:r>
        <w:tab/>
        <w:t>TDT+12+68+1++:::BLUEBOTTLE INDUSTRIES+++:::TITANIC|</w:t>
      </w:r>
    </w:p>
    <w:p w14:paraId="6C625027" w14:textId="77777777" w:rsidR="00B956B9" w:rsidRDefault="00C459FB" w:rsidP="00B956B9">
      <w:pPr>
        <w:pStyle w:val="Segment"/>
        <w:numPr>
          <w:ilvl w:val="0"/>
          <w:numId w:val="35"/>
        </w:numPr>
        <w:spacing w:before="0" w:after="0"/>
      </w:pPr>
      <w:r>
        <w:t>Departure Date</w:t>
      </w:r>
      <w:r>
        <w:tab/>
        <w:t>DTM+136:20040420:102|</w:t>
      </w:r>
    </w:p>
    <w:p w14:paraId="12A9C8AE" w14:textId="77777777" w:rsidR="00B956B9" w:rsidRDefault="00C459FB" w:rsidP="00B956B9">
      <w:pPr>
        <w:pStyle w:val="Segment"/>
        <w:numPr>
          <w:ilvl w:val="0"/>
          <w:numId w:val="35"/>
        </w:numPr>
        <w:spacing w:before="0" w:after="0"/>
      </w:pPr>
      <w:r>
        <w:t>Inspection Process</w:t>
      </w:r>
      <w:r>
        <w:tab/>
        <w:t>PRC+IN:PP:AQ|</w:t>
      </w:r>
    </w:p>
    <w:p w14:paraId="16846CE4" w14:textId="77777777" w:rsidR="00B956B9" w:rsidRDefault="00C459FB" w:rsidP="00B956B9">
      <w:pPr>
        <w:pStyle w:val="Segment"/>
        <w:numPr>
          <w:ilvl w:val="0"/>
          <w:numId w:val="35"/>
        </w:numPr>
        <w:spacing w:before="0" w:after="0"/>
      </w:pPr>
      <w:r>
        <w:t>Insp Requested Date</w:t>
      </w:r>
      <w:r>
        <w:tab/>
        <w:t>DTM+318:20040410:102|</w:t>
      </w:r>
    </w:p>
    <w:p w14:paraId="71522AB6" w14:textId="77777777" w:rsidR="00B956B9" w:rsidRDefault="00C459FB" w:rsidP="00B956B9">
      <w:pPr>
        <w:pStyle w:val="Segment"/>
        <w:numPr>
          <w:ilvl w:val="0"/>
          <w:numId w:val="35"/>
        </w:numPr>
        <w:spacing w:before="0" w:after="0"/>
      </w:pPr>
      <w:r>
        <w:t>Inspect Estab Nbr</w:t>
      </w:r>
      <w:r>
        <w:tab/>
        <w:t>PNA+FO+80|</w:t>
      </w:r>
    </w:p>
    <w:p w14:paraId="783D77AF" w14:textId="77777777" w:rsidR="00B956B9" w:rsidRDefault="00C459FB" w:rsidP="00B956B9">
      <w:pPr>
        <w:pStyle w:val="Segment"/>
        <w:numPr>
          <w:ilvl w:val="0"/>
          <w:numId w:val="35"/>
        </w:numPr>
        <w:spacing w:before="0" w:after="0"/>
      </w:pPr>
      <w:r>
        <w:t>Line Identifier</w:t>
      </w:r>
      <w:r>
        <w:tab/>
        <w:t>LIN+1|</w:t>
      </w:r>
    </w:p>
    <w:p w14:paraId="6925603E" w14:textId="77777777" w:rsidR="00B956B9" w:rsidRDefault="00C459FB" w:rsidP="00B956B9">
      <w:pPr>
        <w:pStyle w:val="Segment"/>
        <w:numPr>
          <w:ilvl w:val="0"/>
          <w:numId w:val="35"/>
        </w:numPr>
        <w:spacing w:before="0" w:after="0"/>
      </w:pPr>
      <w:r>
        <w:t>Line Net Quantity</w:t>
      </w:r>
      <w:r>
        <w:tab/>
        <w:t>MEA+AAA+SQ+TNE:100|</w:t>
      </w:r>
    </w:p>
    <w:p w14:paraId="59EA2B79" w14:textId="77777777" w:rsidR="00B956B9" w:rsidRDefault="00C459FB" w:rsidP="00B956B9">
      <w:pPr>
        <w:pStyle w:val="Segment"/>
        <w:numPr>
          <w:ilvl w:val="0"/>
          <w:numId w:val="35"/>
        </w:numPr>
        <w:spacing w:before="0" w:after="0"/>
      </w:pPr>
      <w:r>
        <w:t>Line Imp Net Weight</w:t>
      </w:r>
      <w:r>
        <w:tab/>
        <w:t>MEA+AAI+AAL+LTN:100|</w:t>
      </w:r>
    </w:p>
    <w:p w14:paraId="0792B1F4" w14:textId="77777777" w:rsidR="00B956B9" w:rsidRDefault="00C459FB" w:rsidP="00B956B9">
      <w:pPr>
        <w:pStyle w:val="Segment"/>
        <w:numPr>
          <w:ilvl w:val="0"/>
          <w:numId w:val="35"/>
        </w:numPr>
        <w:spacing w:before="0" w:after="0"/>
      </w:pPr>
      <w:r>
        <w:t>Line Met Gr Weight</w:t>
      </w:r>
      <w:r>
        <w:tab/>
        <w:t>MEA+AAI+AAE+TNE:120|</w:t>
      </w:r>
    </w:p>
    <w:p w14:paraId="21C18DD2" w14:textId="77777777" w:rsidR="00B956B9" w:rsidRDefault="00C459FB" w:rsidP="00B956B9">
      <w:pPr>
        <w:pStyle w:val="Segment"/>
        <w:numPr>
          <w:ilvl w:val="0"/>
          <w:numId w:val="35"/>
        </w:numPr>
        <w:spacing w:before="0" w:after="0"/>
      </w:pPr>
      <w:r>
        <w:t>Product Code</w:t>
      </w:r>
      <w:r>
        <w:tab/>
        <w:t>PIA+5+CABABP:CC|</w:t>
      </w:r>
    </w:p>
    <w:p w14:paraId="196A8343" w14:textId="3C2A820D" w:rsidR="00B956B9" w:rsidRDefault="00C459FB" w:rsidP="008D37BB">
      <w:pPr>
        <w:pStyle w:val="Segment"/>
        <w:numPr>
          <w:ilvl w:val="0"/>
          <w:numId w:val="35"/>
        </w:numPr>
        <w:spacing w:before="0" w:after="0"/>
      </w:pPr>
      <w:r>
        <w:t>Cut Type</w:t>
      </w:r>
      <w:r>
        <w:tab/>
        <w:t>PIA+5+FC0001:BP|</w:t>
      </w:r>
    </w:p>
    <w:p w14:paraId="3C3E5575" w14:textId="77777777" w:rsidR="00422EF5" w:rsidRDefault="00C459FB" w:rsidP="00422EF5">
      <w:pPr>
        <w:pStyle w:val="Segment"/>
        <w:numPr>
          <w:ilvl w:val="0"/>
          <w:numId w:val="35"/>
        </w:numPr>
        <w:spacing w:before="0" w:after="0"/>
      </w:pPr>
      <w:r>
        <w:t>Exporter’s Prod Desc</w:t>
      </w:r>
      <w:r>
        <w:tab/>
        <w:t>IMD+++UHC:::CHILLED COD BRAIN|</w:t>
      </w:r>
      <w:bookmarkStart w:id="820" w:name="_Hlk60920945"/>
    </w:p>
    <w:p w14:paraId="178E40FD" w14:textId="523A6B34" w:rsidR="000F768F" w:rsidRPr="000F768F" w:rsidRDefault="00422EF5" w:rsidP="00422EF5">
      <w:pPr>
        <w:pStyle w:val="Segment"/>
        <w:numPr>
          <w:ilvl w:val="0"/>
          <w:numId w:val="35"/>
        </w:numPr>
        <w:spacing w:before="0" w:after="0"/>
      </w:pPr>
      <w:r w:rsidRPr="000F768F">
        <w:t>Final Consumer</w:t>
      </w:r>
      <w:r w:rsidRPr="000F768F">
        <w:tab/>
        <w:t>ATT+10++Y:FCI:AQ|</w:t>
      </w:r>
    </w:p>
    <w:p w14:paraId="2AF0B844" w14:textId="34B5C474" w:rsidR="00B956B9" w:rsidRPr="000F768F" w:rsidRDefault="00C459FB" w:rsidP="00422EF5">
      <w:pPr>
        <w:pStyle w:val="Segment"/>
        <w:numPr>
          <w:ilvl w:val="0"/>
          <w:numId w:val="35"/>
        </w:numPr>
        <w:spacing w:before="0" w:after="0"/>
      </w:pPr>
      <w:r w:rsidRPr="000F768F">
        <w:t>Fish Water Indicator</w:t>
      </w:r>
      <w:r w:rsidRPr="000F768F">
        <w:tab/>
        <w:t>ATT+10++F:FWI:AQ|</w:t>
      </w:r>
    </w:p>
    <w:p w14:paraId="6FD9D5F4" w14:textId="77777777" w:rsidR="00B956B9" w:rsidRPr="000F768F" w:rsidRDefault="00C459FB" w:rsidP="00B956B9">
      <w:pPr>
        <w:pStyle w:val="Segment"/>
        <w:numPr>
          <w:ilvl w:val="0"/>
          <w:numId w:val="35"/>
        </w:numPr>
        <w:spacing w:before="0" w:after="0"/>
      </w:pPr>
      <w:r w:rsidRPr="000F768F">
        <w:t>Prod Country of Origin</w:t>
      </w:r>
      <w:r w:rsidRPr="000F768F">
        <w:tab/>
        <w:t>LOC+27+AU|</w:t>
      </w:r>
    </w:p>
    <w:bookmarkEnd w:id="820"/>
    <w:p w14:paraId="12F1D5E6" w14:textId="77777777" w:rsidR="00B956B9" w:rsidRDefault="00C459FB" w:rsidP="00B956B9">
      <w:pPr>
        <w:pStyle w:val="Segment"/>
        <w:numPr>
          <w:ilvl w:val="0"/>
          <w:numId w:val="35"/>
        </w:numPr>
        <w:spacing w:before="0" w:after="0"/>
      </w:pPr>
      <w:r>
        <w:t>Durability Start Date</w:t>
      </w:r>
      <w:r>
        <w:tab/>
        <w:t>DTM+194:20040120:102|</w:t>
      </w:r>
    </w:p>
    <w:p w14:paraId="62A78D87" w14:textId="77777777" w:rsidR="00B956B9" w:rsidRDefault="00C459FB" w:rsidP="00B956B9">
      <w:pPr>
        <w:pStyle w:val="Segment"/>
        <w:numPr>
          <w:ilvl w:val="0"/>
          <w:numId w:val="35"/>
        </w:numPr>
        <w:spacing w:before="0" w:after="0"/>
      </w:pPr>
      <w:r>
        <w:t>Durability End Date</w:t>
      </w:r>
      <w:r>
        <w:tab/>
        <w:t>DTM+206:20040122:102|</w:t>
      </w:r>
    </w:p>
    <w:p w14:paraId="50ED5DFE" w14:textId="77777777" w:rsidR="00B956B9" w:rsidRDefault="00C459FB" w:rsidP="00B956B9">
      <w:pPr>
        <w:pStyle w:val="Segment"/>
        <w:numPr>
          <w:ilvl w:val="0"/>
          <w:numId w:val="35"/>
        </w:numPr>
        <w:spacing w:before="0" w:after="0"/>
      </w:pPr>
      <w:r>
        <w:t>Packaging Details</w:t>
      </w:r>
      <w:r>
        <w:tab/>
        <w:t>PAC+1+3+CT::AQ|</w:t>
      </w:r>
    </w:p>
    <w:p w14:paraId="3D3BACF8" w14:textId="77777777" w:rsidR="00B956B9" w:rsidRDefault="00C459FB" w:rsidP="00B956B9">
      <w:pPr>
        <w:pStyle w:val="Segment"/>
        <w:numPr>
          <w:ilvl w:val="0"/>
          <w:numId w:val="35"/>
        </w:numPr>
        <w:spacing w:before="0" w:after="0"/>
      </w:pPr>
      <w:r>
        <w:t>Shipping Marks</w:t>
      </w:r>
      <w:r>
        <w:tab/>
        <w:t>PCI++MARKS1|</w:t>
      </w:r>
    </w:p>
    <w:p w14:paraId="35677BD0" w14:textId="77777777" w:rsidR="00B956B9" w:rsidRDefault="00C459FB" w:rsidP="00B956B9">
      <w:pPr>
        <w:pStyle w:val="Segment"/>
        <w:numPr>
          <w:ilvl w:val="0"/>
          <w:numId w:val="35"/>
        </w:numPr>
        <w:spacing w:before="0" w:after="0"/>
      </w:pPr>
      <w:r>
        <w:t>Harvest Area Process</w:t>
      </w:r>
      <w:r>
        <w:tab/>
        <w:t>PRC+HA:PP:AQ|</w:t>
      </w:r>
    </w:p>
    <w:p w14:paraId="5E05AC9C" w14:textId="77777777" w:rsidR="00B956B9" w:rsidRDefault="00C459FB" w:rsidP="00B956B9">
      <w:pPr>
        <w:pStyle w:val="Segment"/>
        <w:numPr>
          <w:ilvl w:val="0"/>
          <w:numId w:val="35"/>
        </w:numPr>
        <w:spacing w:before="0" w:after="0"/>
      </w:pPr>
      <w:r>
        <w:t>Harvest Start Date</w:t>
      </w:r>
      <w:r>
        <w:tab/>
        <w:t>DTM+194:20031129:102|</w:t>
      </w:r>
    </w:p>
    <w:p w14:paraId="1ABBB28B" w14:textId="77777777" w:rsidR="00B956B9" w:rsidRDefault="00C459FB" w:rsidP="00B956B9">
      <w:pPr>
        <w:pStyle w:val="Segment"/>
        <w:numPr>
          <w:ilvl w:val="0"/>
          <w:numId w:val="35"/>
        </w:numPr>
        <w:spacing w:before="0" w:after="0"/>
      </w:pPr>
      <w:r>
        <w:t>Harvest End Date</w:t>
      </w:r>
      <w:r>
        <w:tab/>
        <w:t>DTM+206:20031201:102|</w:t>
      </w:r>
    </w:p>
    <w:p w14:paraId="2DBD381E" w14:textId="77777777" w:rsidR="00B956B9" w:rsidRDefault="00C459FB" w:rsidP="00B956B9">
      <w:pPr>
        <w:pStyle w:val="Segment"/>
        <w:numPr>
          <w:ilvl w:val="0"/>
          <w:numId w:val="35"/>
        </w:numPr>
        <w:spacing w:before="0" w:after="0"/>
      </w:pPr>
      <w:r>
        <w:t>Depuration Date</w:t>
      </w:r>
      <w:r>
        <w:tab/>
        <w:t>DTM+9:20031202:102|</w:t>
      </w:r>
    </w:p>
    <w:p w14:paraId="4F1EA486" w14:textId="77777777" w:rsidR="00B956B9" w:rsidRDefault="00C459FB" w:rsidP="00B956B9">
      <w:pPr>
        <w:pStyle w:val="Segment"/>
        <w:numPr>
          <w:ilvl w:val="0"/>
          <w:numId w:val="35"/>
        </w:numPr>
        <w:spacing w:before="0" w:after="0"/>
      </w:pPr>
      <w:r>
        <w:t>Harvest Area/Lease</w:t>
      </w:r>
      <w:r>
        <w:tab/>
        <w:t>LOC+48+MYALL LAKES+123B|</w:t>
      </w:r>
    </w:p>
    <w:p w14:paraId="659A8969" w14:textId="77777777" w:rsidR="00B956B9" w:rsidRDefault="00C459FB" w:rsidP="00B956B9">
      <w:pPr>
        <w:pStyle w:val="Segment"/>
        <w:numPr>
          <w:ilvl w:val="0"/>
          <w:numId w:val="35"/>
        </w:numPr>
        <w:spacing w:before="0" w:after="0"/>
      </w:pPr>
      <w:r>
        <w:t>Depuration Plant</w:t>
      </w:r>
      <w:r>
        <w:tab/>
        <w:t>PNA+SK+80|</w:t>
      </w:r>
    </w:p>
    <w:p w14:paraId="74966E16" w14:textId="77777777" w:rsidR="00B956B9" w:rsidRDefault="00C459FB" w:rsidP="00B956B9">
      <w:pPr>
        <w:pStyle w:val="Segment"/>
        <w:numPr>
          <w:ilvl w:val="0"/>
          <w:numId w:val="35"/>
        </w:numPr>
        <w:spacing w:before="0" w:after="0"/>
      </w:pPr>
      <w:r>
        <w:t>Production Process</w:t>
      </w:r>
      <w:r>
        <w:tab/>
        <w:t>PRC+PC:PP:AQ|</w:t>
      </w:r>
    </w:p>
    <w:p w14:paraId="4A0A463E" w14:textId="77777777" w:rsidR="00B956B9" w:rsidRDefault="00C459FB" w:rsidP="00B956B9">
      <w:pPr>
        <w:pStyle w:val="Segment"/>
        <w:numPr>
          <w:ilvl w:val="0"/>
          <w:numId w:val="35"/>
        </w:numPr>
        <w:spacing w:before="0" w:after="0"/>
      </w:pPr>
      <w:r>
        <w:t>Process Start Date</w:t>
      </w:r>
      <w:r>
        <w:tab/>
        <w:t>DTM+194:20031222:102|</w:t>
      </w:r>
    </w:p>
    <w:p w14:paraId="073582EE" w14:textId="77777777" w:rsidR="00B956B9" w:rsidRDefault="00C459FB" w:rsidP="00B956B9">
      <w:pPr>
        <w:pStyle w:val="Segment"/>
        <w:numPr>
          <w:ilvl w:val="0"/>
          <w:numId w:val="35"/>
        </w:numPr>
        <w:spacing w:before="0" w:after="0"/>
      </w:pPr>
      <w:r>
        <w:t>Process End Date</w:t>
      </w:r>
      <w:r>
        <w:tab/>
        <w:t>DTM+206:20031222:102|</w:t>
      </w:r>
    </w:p>
    <w:p w14:paraId="2AECA61A" w14:textId="77777777" w:rsidR="00B956B9" w:rsidRDefault="00C459FB" w:rsidP="00B956B9">
      <w:pPr>
        <w:pStyle w:val="Segment"/>
        <w:numPr>
          <w:ilvl w:val="0"/>
          <w:numId w:val="35"/>
        </w:numPr>
        <w:spacing w:before="0" w:after="0"/>
      </w:pPr>
      <w:r>
        <w:t>Processing Estab Nbr</w:t>
      </w:r>
      <w:r>
        <w:tab/>
        <w:t>PNA+MP+80|</w:t>
      </w:r>
    </w:p>
    <w:p w14:paraId="53ACEB6A" w14:textId="77777777" w:rsidR="00B956B9" w:rsidRDefault="00C459FB" w:rsidP="00B956B9">
      <w:pPr>
        <w:pStyle w:val="Segment"/>
        <w:numPr>
          <w:ilvl w:val="0"/>
          <w:numId w:val="35"/>
        </w:numPr>
        <w:spacing w:before="0" w:after="0"/>
      </w:pPr>
      <w:r>
        <w:t>Production Process       PRC+FV:PP:AQ|</w:t>
      </w:r>
    </w:p>
    <w:p w14:paraId="2BD035A6" w14:textId="77777777" w:rsidR="00B956B9" w:rsidRDefault="00C459FB" w:rsidP="00B956B9">
      <w:pPr>
        <w:pStyle w:val="Segment"/>
        <w:numPr>
          <w:ilvl w:val="0"/>
          <w:numId w:val="35"/>
        </w:numPr>
        <w:spacing w:before="0" w:after="0"/>
      </w:pPr>
      <w:r>
        <w:t>Process Start Date</w:t>
      </w:r>
      <w:r>
        <w:tab/>
        <w:t>DTM+194:20031222:102|</w:t>
      </w:r>
    </w:p>
    <w:p w14:paraId="6DA6E99C" w14:textId="77777777" w:rsidR="00B956B9" w:rsidRDefault="00C459FB" w:rsidP="00B956B9">
      <w:pPr>
        <w:pStyle w:val="Segment"/>
        <w:numPr>
          <w:ilvl w:val="0"/>
          <w:numId w:val="35"/>
        </w:numPr>
        <w:spacing w:before="0" w:after="0"/>
      </w:pPr>
      <w:r>
        <w:t>Process End Date</w:t>
      </w:r>
      <w:r>
        <w:tab/>
        <w:t>DTM+206:20031222:102|</w:t>
      </w:r>
    </w:p>
    <w:p w14:paraId="375CEA60" w14:textId="77777777" w:rsidR="00B956B9" w:rsidRDefault="00C459FB" w:rsidP="00B956B9">
      <w:pPr>
        <w:pStyle w:val="Segment"/>
        <w:numPr>
          <w:ilvl w:val="0"/>
          <w:numId w:val="35"/>
        </w:numPr>
        <w:spacing w:before="0" w:after="0"/>
      </w:pPr>
      <w:r>
        <w:t>Processing Estab Nbr</w:t>
      </w:r>
      <w:r>
        <w:tab/>
        <w:t>PNA+MP++REGID123|</w:t>
      </w:r>
    </w:p>
    <w:p w14:paraId="02984383" w14:textId="77777777" w:rsidR="00B956B9" w:rsidRDefault="00C459FB" w:rsidP="00B956B9">
      <w:pPr>
        <w:pStyle w:val="Segment"/>
        <w:numPr>
          <w:ilvl w:val="0"/>
          <w:numId w:val="35"/>
        </w:numPr>
        <w:spacing w:before="0" w:after="0"/>
      </w:pPr>
      <w:r>
        <w:t>Process Estab Addr      ADR++STREET1:STREET2+CITY+2066+AU+:::ACT|</w:t>
      </w:r>
    </w:p>
    <w:p w14:paraId="2662BBE1" w14:textId="77777777" w:rsidR="00B956B9" w:rsidRDefault="00C459FB" w:rsidP="00B956B9">
      <w:pPr>
        <w:pStyle w:val="Segment"/>
        <w:numPr>
          <w:ilvl w:val="0"/>
          <w:numId w:val="35"/>
        </w:numPr>
        <w:spacing w:before="0" w:after="0"/>
      </w:pPr>
      <w:r>
        <w:t>Process Estab Contact CTA+ZZZ|</w:t>
      </w:r>
    </w:p>
    <w:p w14:paraId="34CE5E90" w14:textId="77777777" w:rsidR="00B956B9" w:rsidRDefault="00C459FB" w:rsidP="00B956B9">
      <w:pPr>
        <w:pStyle w:val="Segment"/>
        <w:numPr>
          <w:ilvl w:val="0"/>
          <w:numId w:val="35"/>
        </w:numPr>
        <w:spacing w:before="0" w:after="0"/>
      </w:pPr>
      <w:r>
        <w:t>Process Estab Phone   COM+12345657891:TE|</w:t>
      </w:r>
    </w:p>
    <w:p w14:paraId="6C0E9127" w14:textId="77777777" w:rsidR="00B956B9" w:rsidRDefault="00C459FB" w:rsidP="00B956B9">
      <w:pPr>
        <w:pStyle w:val="Segment"/>
        <w:numPr>
          <w:ilvl w:val="0"/>
          <w:numId w:val="35"/>
        </w:numPr>
        <w:spacing w:before="0" w:after="0"/>
      </w:pPr>
      <w:r>
        <w:t>Production Process       PRC+TV:PP:AQ|</w:t>
      </w:r>
    </w:p>
    <w:p w14:paraId="05E37304" w14:textId="77777777" w:rsidR="00B956B9" w:rsidRDefault="00C459FB" w:rsidP="00B956B9">
      <w:pPr>
        <w:pStyle w:val="Segment"/>
        <w:numPr>
          <w:ilvl w:val="0"/>
          <w:numId w:val="35"/>
        </w:numPr>
        <w:spacing w:before="0" w:after="0"/>
      </w:pPr>
      <w:r>
        <w:t>Process Start Date</w:t>
      </w:r>
      <w:r>
        <w:tab/>
        <w:t>DTM+194:20031222:102|</w:t>
      </w:r>
    </w:p>
    <w:p w14:paraId="01C01F06" w14:textId="77777777" w:rsidR="00B956B9" w:rsidRDefault="00C459FB" w:rsidP="00B956B9">
      <w:pPr>
        <w:pStyle w:val="Segment"/>
        <w:numPr>
          <w:ilvl w:val="0"/>
          <w:numId w:val="35"/>
        </w:numPr>
        <w:spacing w:before="0" w:after="0"/>
      </w:pPr>
      <w:r>
        <w:t>Process End Date</w:t>
      </w:r>
      <w:r>
        <w:tab/>
        <w:t>DTM+206:20031222:102|</w:t>
      </w:r>
    </w:p>
    <w:p w14:paraId="4272CFFE" w14:textId="77777777" w:rsidR="00B956B9" w:rsidRDefault="00C459FB" w:rsidP="00B956B9">
      <w:pPr>
        <w:pStyle w:val="Segment"/>
        <w:numPr>
          <w:ilvl w:val="0"/>
          <w:numId w:val="35"/>
        </w:numPr>
        <w:spacing w:before="0" w:after="0"/>
      </w:pPr>
      <w:r>
        <w:t>Processing Estab Nbr   PNA+MP++REGID|</w:t>
      </w:r>
      <w:r w:rsidRPr="00710C28">
        <w:t xml:space="preserve"> </w:t>
      </w:r>
    </w:p>
    <w:p w14:paraId="49A22090" w14:textId="77777777" w:rsidR="00B956B9" w:rsidRDefault="00C459FB" w:rsidP="00B956B9">
      <w:pPr>
        <w:pStyle w:val="Segment"/>
        <w:numPr>
          <w:ilvl w:val="0"/>
          <w:numId w:val="35"/>
        </w:numPr>
        <w:spacing w:before="0" w:after="0"/>
      </w:pPr>
      <w:r>
        <w:t>Process Estab Adr        ADR++STREET1:STREET2+CITY+2066+AU+:::ACT|</w:t>
      </w:r>
    </w:p>
    <w:p w14:paraId="6BC80442" w14:textId="77777777" w:rsidR="00B956B9" w:rsidRDefault="00C459FB" w:rsidP="00B956B9">
      <w:pPr>
        <w:pStyle w:val="Segment"/>
        <w:numPr>
          <w:ilvl w:val="0"/>
          <w:numId w:val="35"/>
        </w:numPr>
        <w:spacing w:before="0" w:after="0"/>
      </w:pPr>
      <w:r>
        <w:t>Process Estab Contact CTA+ZZZ|</w:t>
      </w:r>
    </w:p>
    <w:p w14:paraId="735850E8" w14:textId="77777777" w:rsidR="00B956B9" w:rsidRDefault="00C459FB" w:rsidP="00B956B9">
      <w:pPr>
        <w:pStyle w:val="Segment"/>
        <w:numPr>
          <w:ilvl w:val="0"/>
          <w:numId w:val="35"/>
        </w:numPr>
        <w:spacing w:before="0" w:after="0"/>
      </w:pPr>
      <w:r>
        <w:t>Process Estab Phone   COM+12345657891:TE|</w:t>
      </w:r>
    </w:p>
    <w:p w14:paraId="1E24DB14" w14:textId="77777777" w:rsidR="00B956B9" w:rsidRDefault="00C459FB" w:rsidP="00B956B9">
      <w:pPr>
        <w:pStyle w:val="Segment"/>
        <w:numPr>
          <w:ilvl w:val="0"/>
          <w:numId w:val="35"/>
        </w:numPr>
        <w:spacing w:before="0" w:after="0"/>
      </w:pPr>
      <w:r>
        <w:t>Production Process       PRC+IR:PP:AQ|</w:t>
      </w:r>
    </w:p>
    <w:p w14:paraId="06F55F6B" w14:textId="77777777" w:rsidR="00B956B9" w:rsidRDefault="00C459FB" w:rsidP="00B956B9">
      <w:pPr>
        <w:pStyle w:val="Segment"/>
        <w:numPr>
          <w:ilvl w:val="0"/>
          <w:numId w:val="35"/>
        </w:numPr>
        <w:spacing w:before="0" w:after="0"/>
      </w:pPr>
      <w:r>
        <w:t>Process Start Date</w:t>
      </w:r>
      <w:r>
        <w:tab/>
        <w:t>DTM+194:20031222:102|</w:t>
      </w:r>
    </w:p>
    <w:p w14:paraId="0E5A347C" w14:textId="77777777" w:rsidR="00B956B9" w:rsidRDefault="00C459FB" w:rsidP="00B956B9">
      <w:pPr>
        <w:pStyle w:val="Segment"/>
        <w:numPr>
          <w:ilvl w:val="0"/>
          <w:numId w:val="35"/>
        </w:numPr>
        <w:spacing w:before="0" w:after="0"/>
      </w:pPr>
      <w:r>
        <w:t>Process End Date</w:t>
      </w:r>
      <w:r>
        <w:tab/>
        <w:t>DTM+206:20031222:102|</w:t>
      </w:r>
    </w:p>
    <w:p w14:paraId="359C3DC2" w14:textId="77777777" w:rsidR="00B956B9" w:rsidRDefault="00C459FB" w:rsidP="00B956B9">
      <w:pPr>
        <w:pStyle w:val="Segment"/>
        <w:numPr>
          <w:ilvl w:val="0"/>
          <w:numId w:val="35"/>
        </w:numPr>
        <w:spacing w:before="0" w:after="0"/>
      </w:pPr>
      <w:r>
        <w:t>Processing Estab Nbr</w:t>
      </w:r>
      <w:r>
        <w:tab/>
        <w:t>PNA+MP+81</w:t>
      </w:r>
    </w:p>
    <w:p w14:paraId="45FA049B" w14:textId="77777777" w:rsidR="00B956B9" w:rsidRDefault="00C459FB" w:rsidP="00B956B9">
      <w:pPr>
        <w:pStyle w:val="Segment"/>
        <w:numPr>
          <w:ilvl w:val="0"/>
          <w:numId w:val="35"/>
        </w:numPr>
        <w:spacing w:before="0" w:after="0"/>
      </w:pPr>
      <w:r>
        <w:t>Message Trailer</w:t>
      </w:r>
      <w:r>
        <w:tab/>
        <w:t>UNT+50+6|</w:t>
      </w:r>
    </w:p>
    <w:p w14:paraId="238F92F0" w14:textId="77777777" w:rsidR="00B956B9" w:rsidRDefault="00C459FB" w:rsidP="00B956B9">
      <w:pPr>
        <w:pStyle w:val="Segment"/>
        <w:numPr>
          <w:ilvl w:val="0"/>
          <w:numId w:val="35"/>
        </w:numPr>
        <w:spacing w:before="0" w:after="0"/>
      </w:pPr>
      <w:r>
        <w:t>Interchange Trailer</w:t>
      </w:r>
      <w:r>
        <w:tab/>
        <w:t>UNZ+1+3|</w:t>
      </w:r>
    </w:p>
    <w:bookmarkEnd w:id="818"/>
    <w:bookmarkEnd w:id="819"/>
    <w:p w14:paraId="5604D8DA" w14:textId="77777777" w:rsidR="00D04ACA" w:rsidRDefault="00C459FB">
      <w:pPr>
        <w:pStyle w:val="AppendixHeading3"/>
      </w:pPr>
      <w:r>
        <w:t>RFP Acknowledgment</w:t>
      </w:r>
    </w:p>
    <w:p w14:paraId="130010F8" w14:textId="77777777" w:rsidR="00D04ACA" w:rsidRDefault="00C459FB" w:rsidP="00E36066">
      <w:pPr>
        <w:pStyle w:val="Segment"/>
        <w:numPr>
          <w:ilvl w:val="0"/>
          <w:numId w:val="26"/>
        </w:numPr>
        <w:tabs>
          <w:tab w:val="clear" w:pos="360"/>
        </w:tabs>
        <w:spacing w:before="0" w:after="0"/>
        <w:ind w:left="2552" w:hanging="2552"/>
      </w:pPr>
      <w:r>
        <w:t>Interchange Header</w:t>
      </w:r>
      <w:r>
        <w:tab/>
        <w:t>UNB+UNOB:2+8+7+990608:0924+5++EXDOC|</w:t>
      </w:r>
    </w:p>
    <w:p w14:paraId="0497B18B" w14:textId="77777777" w:rsidR="00D04ACA" w:rsidRDefault="00C459FB" w:rsidP="00E36066">
      <w:pPr>
        <w:pStyle w:val="Segment"/>
        <w:numPr>
          <w:ilvl w:val="0"/>
          <w:numId w:val="26"/>
        </w:numPr>
        <w:tabs>
          <w:tab w:val="clear" w:pos="360"/>
        </w:tabs>
        <w:spacing w:before="0" w:after="0"/>
        <w:ind w:left="2552" w:hanging="2552"/>
      </w:pPr>
      <w:r>
        <w:t>Message Header</w:t>
      </w:r>
      <w:r>
        <w:tab/>
        <w:t>UNH+7+SANCRT:D:97B:UN:RF0801|</w:t>
      </w:r>
    </w:p>
    <w:p w14:paraId="4A82E4DB" w14:textId="77777777" w:rsidR="00D04ACA" w:rsidRDefault="00C459FB" w:rsidP="00E36066">
      <w:pPr>
        <w:pStyle w:val="Segment"/>
        <w:numPr>
          <w:ilvl w:val="0"/>
          <w:numId w:val="26"/>
        </w:numPr>
        <w:tabs>
          <w:tab w:val="clear" w:pos="360"/>
        </w:tabs>
        <w:spacing w:before="0" w:after="0"/>
        <w:ind w:left="2552" w:hanging="2552"/>
      </w:pPr>
      <w:r>
        <w:lastRenderedPageBreak/>
        <w:t>Message Ident</w:t>
      </w:r>
      <w:r>
        <w:tab/>
        <w:t>BGM+F::AQ:9+12332+11+AP|</w:t>
      </w:r>
    </w:p>
    <w:p w14:paraId="1A928AB7" w14:textId="77777777" w:rsidR="00D04ACA" w:rsidRDefault="00C459FB" w:rsidP="00E36066">
      <w:pPr>
        <w:pStyle w:val="Segment"/>
        <w:numPr>
          <w:ilvl w:val="0"/>
          <w:numId w:val="26"/>
        </w:numPr>
        <w:tabs>
          <w:tab w:val="clear" w:pos="360"/>
        </w:tabs>
        <w:spacing w:before="0" w:after="0"/>
        <w:ind w:left="2552" w:hanging="2552"/>
      </w:pPr>
      <w:r>
        <w:t>Status Timestamp</w:t>
      </w:r>
      <w:r>
        <w:tab/>
        <w:t>DTM+9:20040313123942:204|</w:t>
      </w:r>
    </w:p>
    <w:p w14:paraId="02E04A34" w14:textId="77777777" w:rsidR="00D04ACA" w:rsidRDefault="00C459FB" w:rsidP="00E36066">
      <w:pPr>
        <w:pStyle w:val="Segment"/>
        <w:numPr>
          <w:ilvl w:val="0"/>
          <w:numId w:val="26"/>
        </w:numPr>
        <w:tabs>
          <w:tab w:val="clear" w:pos="360"/>
        </w:tabs>
        <w:spacing w:before="0" w:after="0"/>
        <w:ind w:left="2552" w:hanging="2552"/>
      </w:pPr>
      <w:r>
        <w:t>Lodge Timestamp</w:t>
      </w:r>
      <w:r>
        <w:tab/>
        <w:t>DTM+137:20040313123942:204|</w:t>
      </w:r>
    </w:p>
    <w:p w14:paraId="718B5772" w14:textId="77777777" w:rsidR="00D04ACA" w:rsidRDefault="00C459FB" w:rsidP="00E36066">
      <w:pPr>
        <w:pStyle w:val="Segment"/>
        <w:numPr>
          <w:ilvl w:val="0"/>
          <w:numId w:val="26"/>
        </w:numPr>
        <w:tabs>
          <w:tab w:val="clear" w:pos="360"/>
        </w:tabs>
        <w:spacing w:before="0" w:after="0"/>
        <w:ind w:left="2552" w:hanging="2552"/>
      </w:pPr>
      <w:r>
        <w:t>Amend Timestamp</w:t>
      </w:r>
      <w:r>
        <w:tab/>
        <w:t>DTM+7:20040313123942:204|</w:t>
      </w:r>
    </w:p>
    <w:p w14:paraId="09A6B737" w14:textId="77777777" w:rsidR="00D04ACA" w:rsidRDefault="00C459FB" w:rsidP="00E36066">
      <w:pPr>
        <w:pStyle w:val="Segment"/>
        <w:numPr>
          <w:ilvl w:val="0"/>
          <w:numId w:val="26"/>
        </w:numPr>
        <w:tabs>
          <w:tab w:val="clear" w:pos="360"/>
        </w:tabs>
        <w:spacing w:before="0" w:after="0"/>
        <w:ind w:left="2552" w:hanging="2552"/>
      </w:pPr>
      <w:r>
        <w:t>Compliance Status</w:t>
      </w:r>
      <w:r>
        <w:tab/>
        <w:t>STS+COM::AQ++COM::AQ:FINL|</w:t>
      </w:r>
    </w:p>
    <w:p w14:paraId="5BCF7AB1" w14:textId="77777777" w:rsidR="00D04ACA" w:rsidRDefault="00C459FB" w:rsidP="00E36066">
      <w:pPr>
        <w:pStyle w:val="Segment"/>
        <w:numPr>
          <w:ilvl w:val="0"/>
          <w:numId w:val="26"/>
        </w:numPr>
        <w:tabs>
          <w:tab w:val="clear" w:pos="360"/>
        </w:tabs>
        <w:spacing w:before="0" w:after="0"/>
        <w:ind w:left="2552" w:hanging="2552"/>
      </w:pPr>
      <w:r>
        <w:t>Transfer Status</w:t>
      </w:r>
      <w:r>
        <w:tab/>
        <w:t>STS+TRN::AQ++N::AQ|</w:t>
      </w:r>
    </w:p>
    <w:p w14:paraId="41A2BD9B" w14:textId="77777777" w:rsidR="00D04ACA" w:rsidRDefault="00C459FB" w:rsidP="00E36066">
      <w:pPr>
        <w:pStyle w:val="Segment"/>
        <w:numPr>
          <w:ilvl w:val="0"/>
          <w:numId w:val="26"/>
        </w:numPr>
        <w:tabs>
          <w:tab w:val="clear" w:pos="360"/>
        </w:tabs>
        <w:spacing w:before="0" w:after="0"/>
        <w:ind w:left="2552" w:hanging="2552"/>
      </w:pPr>
      <w:r>
        <w:t>Exporter Reference</w:t>
      </w:r>
      <w:r>
        <w:tab/>
        <w:t>RFF+ABE:GJR010|</w:t>
      </w:r>
    </w:p>
    <w:p w14:paraId="1B50ACF7" w14:textId="77777777" w:rsidR="00D04ACA" w:rsidRDefault="00C459FB" w:rsidP="00E36066">
      <w:pPr>
        <w:pStyle w:val="Segment"/>
        <w:numPr>
          <w:ilvl w:val="0"/>
          <w:numId w:val="26"/>
        </w:numPr>
        <w:tabs>
          <w:tab w:val="clear" w:pos="360"/>
        </w:tabs>
        <w:spacing w:before="0" w:after="0"/>
        <w:ind w:left="2552" w:hanging="2552"/>
      </w:pPr>
      <w:r>
        <w:t>Notices</w:t>
      </w:r>
      <w:r>
        <w:tab/>
        <w:t>FTX+AAO+++L01 I0040 HC Template / HC Endorsement has been defaulted to?: FX46</w:t>
      </w:r>
      <w:r>
        <w:rPr>
          <w:rFonts w:ascii="Courier" w:hAnsi="Courier"/>
          <w:sz w:val="16"/>
          <w:szCs w:val="16"/>
        </w:rPr>
        <w:t xml:space="preserve"> </w:t>
      </w:r>
      <w:r>
        <w:t>|</w:t>
      </w:r>
    </w:p>
    <w:p w14:paraId="0108486A" w14:textId="77777777" w:rsidR="00D04ACA" w:rsidRDefault="00C459FB" w:rsidP="00E36066">
      <w:pPr>
        <w:pStyle w:val="Segment"/>
        <w:numPr>
          <w:ilvl w:val="0"/>
          <w:numId w:val="26"/>
        </w:numPr>
        <w:tabs>
          <w:tab w:val="clear" w:pos="360"/>
        </w:tabs>
        <w:spacing w:before="0" w:after="0"/>
        <w:ind w:left="2552" w:hanging="2552"/>
      </w:pPr>
      <w:r>
        <w:t>Owner Exporter Nbr</w:t>
      </w:r>
      <w:r>
        <w:tab/>
        <w:t>PNA+EX+99999|</w:t>
      </w:r>
    </w:p>
    <w:p w14:paraId="35CEC554" w14:textId="77777777" w:rsidR="00D04ACA" w:rsidRDefault="00C459FB" w:rsidP="00E36066">
      <w:pPr>
        <w:pStyle w:val="Segment"/>
        <w:numPr>
          <w:ilvl w:val="0"/>
          <w:numId w:val="26"/>
        </w:numPr>
        <w:tabs>
          <w:tab w:val="clear" w:pos="360"/>
        </w:tabs>
        <w:spacing w:before="0" w:after="0"/>
        <w:ind w:left="2552" w:hanging="2552"/>
      </w:pPr>
      <w:r>
        <w:t>Line Identifier</w:t>
      </w:r>
      <w:r>
        <w:tab/>
        <w:t>LIN+1|</w:t>
      </w:r>
    </w:p>
    <w:p w14:paraId="5874F18B" w14:textId="77777777" w:rsidR="00D04ACA" w:rsidRDefault="00C459FB" w:rsidP="00E36066">
      <w:pPr>
        <w:pStyle w:val="Segment"/>
        <w:numPr>
          <w:ilvl w:val="0"/>
          <w:numId w:val="26"/>
        </w:numPr>
        <w:tabs>
          <w:tab w:val="clear" w:pos="360"/>
        </w:tabs>
        <w:spacing w:before="0" w:after="0"/>
        <w:ind w:left="2552" w:hanging="2552"/>
      </w:pPr>
      <w:r>
        <w:t>Assigned Primary Cert</w:t>
      </w:r>
      <w:r>
        <w:tab/>
        <w:t>DOC+852:::FX46+:1|</w:t>
      </w:r>
    </w:p>
    <w:p w14:paraId="1963587C" w14:textId="77777777" w:rsidR="00D04ACA" w:rsidRDefault="00C459FB" w:rsidP="00E36066">
      <w:pPr>
        <w:pStyle w:val="Segment"/>
        <w:numPr>
          <w:ilvl w:val="0"/>
          <w:numId w:val="26"/>
        </w:numPr>
        <w:tabs>
          <w:tab w:val="clear" w:pos="360"/>
        </w:tabs>
        <w:spacing w:before="0" w:after="0"/>
        <w:ind w:left="2552" w:hanging="2552"/>
      </w:pPr>
      <w:r>
        <w:t>Message Trailer</w:t>
      </w:r>
      <w:r>
        <w:tab/>
        <w:t>UNT+13+7|</w:t>
      </w:r>
    </w:p>
    <w:p w14:paraId="1346519C" w14:textId="77777777" w:rsidR="00D04ACA" w:rsidRDefault="00C459FB" w:rsidP="00E36066">
      <w:pPr>
        <w:pStyle w:val="Segment"/>
        <w:numPr>
          <w:ilvl w:val="0"/>
          <w:numId w:val="26"/>
        </w:numPr>
        <w:tabs>
          <w:tab w:val="clear" w:pos="360"/>
        </w:tabs>
        <w:spacing w:before="0" w:after="0"/>
        <w:ind w:left="2552" w:hanging="2552"/>
      </w:pPr>
      <w:r>
        <w:t>Interchange Trailer</w:t>
      </w:r>
      <w:r>
        <w:tab/>
        <w:t>UNZ+1+5|</w:t>
      </w:r>
    </w:p>
    <w:p w14:paraId="0BB588DE" w14:textId="77777777" w:rsidR="00D04ACA" w:rsidRDefault="00C459FB">
      <w:pPr>
        <w:pStyle w:val="AppendixHeading3"/>
      </w:pPr>
      <w:r>
        <w:t>Delete RFP</w:t>
      </w:r>
    </w:p>
    <w:p w14:paraId="4E507328" w14:textId="77777777" w:rsidR="00D04ACA" w:rsidRDefault="00C459FB" w:rsidP="00E36066">
      <w:pPr>
        <w:pStyle w:val="Segment"/>
        <w:numPr>
          <w:ilvl w:val="0"/>
          <w:numId w:val="27"/>
        </w:numPr>
        <w:tabs>
          <w:tab w:val="clear" w:pos="360"/>
        </w:tabs>
        <w:spacing w:before="0" w:after="0"/>
        <w:ind w:left="2552" w:hanging="2552"/>
      </w:pPr>
      <w:r>
        <w:t>Interchange Header</w:t>
      </w:r>
      <w:r>
        <w:tab/>
        <w:t>UNB+UNOB:2+8+7+980420:1330+1000080++EXDOC|</w:t>
      </w:r>
    </w:p>
    <w:p w14:paraId="7F5E9C72" w14:textId="77777777" w:rsidR="00D04ACA" w:rsidRDefault="00C459FB" w:rsidP="00E36066">
      <w:pPr>
        <w:pStyle w:val="Segment"/>
        <w:numPr>
          <w:ilvl w:val="0"/>
          <w:numId w:val="27"/>
        </w:numPr>
        <w:tabs>
          <w:tab w:val="clear" w:pos="360"/>
        </w:tabs>
        <w:spacing w:before="0" w:after="0"/>
        <w:ind w:left="2552" w:hanging="2552"/>
      </w:pPr>
      <w:r>
        <w:t>Message Header</w:t>
      </w:r>
      <w:r>
        <w:tab/>
        <w:t>UNH+999666777+SANCRT:D:97B:UN:RF0801|</w:t>
      </w:r>
    </w:p>
    <w:p w14:paraId="6BA4B63A" w14:textId="77777777" w:rsidR="00D04ACA" w:rsidRDefault="00C459FB" w:rsidP="00E36066">
      <w:pPr>
        <w:pStyle w:val="Segment"/>
        <w:numPr>
          <w:ilvl w:val="0"/>
          <w:numId w:val="27"/>
        </w:numPr>
        <w:tabs>
          <w:tab w:val="clear" w:pos="360"/>
        </w:tabs>
        <w:spacing w:before="0" w:after="0"/>
        <w:ind w:left="2552" w:hanging="2552"/>
      </w:pPr>
      <w:r>
        <w:t>Message Ident</w:t>
      </w:r>
      <w:r>
        <w:tab/>
        <w:t>BGM+F::AQ:9+12332+1|</w:t>
      </w:r>
    </w:p>
    <w:p w14:paraId="28EFAFCE" w14:textId="77777777" w:rsidR="00D04ACA" w:rsidRDefault="00C459FB" w:rsidP="00E36066">
      <w:pPr>
        <w:pStyle w:val="Segment"/>
        <w:numPr>
          <w:ilvl w:val="0"/>
          <w:numId w:val="27"/>
        </w:numPr>
        <w:tabs>
          <w:tab w:val="clear" w:pos="360"/>
        </w:tabs>
        <w:spacing w:before="0" w:after="0"/>
        <w:ind w:left="2552" w:hanging="2552"/>
      </w:pPr>
      <w:r>
        <w:t>Exporter Reference</w:t>
      </w:r>
      <w:r>
        <w:tab/>
        <w:t>RFF+ABE: GJR010|</w:t>
      </w:r>
    </w:p>
    <w:p w14:paraId="0E38387F" w14:textId="77777777" w:rsidR="00D04ACA" w:rsidRDefault="00C459FB" w:rsidP="00E36066">
      <w:pPr>
        <w:pStyle w:val="Segment"/>
        <w:numPr>
          <w:ilvl w:val="0"/>
          <w:numId w:val="27"/>
        </w:numPr>
        <w:tabs>
          <w:tab w:val="clear" w:pos="360"/>
        </w:tabs>
        <w:spacing w:before="0" w:after="0"/>
        <w:ind w:left="2552" w:hanging="2552"/>
      </w:pPr>
      <w:r>
        <w:t>Owner Exporter</w:t>
      </w:r>
      <w:r>
        <w:tab/>
        <w:t>PNA+EX+99999|</w:t>
      </w:r>
    </w:p>
    <w:p w14:paraId="1DDC1EA1" w14:textId="77777777" w:rsidR="00D04ACA" w:rsidRDefault="00C459FB" w:rsidP="00E36066">
      <w:pPr>
        <w:pStyle w:val="Segment"/>
        <w:numPr>
          <w:ilvl w:val="0"/>
          <w:numId w:val="27"/>
        </w:numPr>
        <w:tabs>
          <w:tab w:val="clear" w:pos="360"/>
        </w:tabs>
        <w:spacing w:before="0" w:after="0"/>
        <w:ind w:left="2552" w:hanging="2552"/>
      </w:pPr>
      <w:r>
        <w:t>Message Trailer</w:t>
      </w:r>
      <w:r>
        <w:tab/>
        <w:t>UNT+5+999666777|</w:t>
      </w:r>
    </w:p>
    <w:p w14:paraId="208FCCB3" w14:textId="77777777" w:rsidR="00D04ACA" w:rsidRDefault="00C459FB" w:rsidP="00E36066">
      <w:pPr>
        <w:pStyle w:val="Segment"/>
        <w:numPr>
          <w:ilvl w:val="0"/>
          <w:numId w:val="27"/>
        </w:numPr>
        <w:tabs>
          <w:tab w:val="clear" w:pos="360"/>
        </w:tabs>
        <w:spacing w:before="0" w:after="0"/>
        <w:ind w:left="2552" w:hanging="2552"/>
      </w:pPr>
      <w:r>
        <w:t>Interchange Trailer</w:t>
      </w:r>
      <w:r>
        <w:tab/>
        <w:t>UNZ+1+1000080|</w:t>
      </w:r>
    </w:p>
    <w:p w14:paraId="47ACAA12" w14:textId="77777777" w:rsidR="00D04ACA" w:rsidRDefault="00C459FB">
      <w:pPr>
        <w:pStyle w:val="AppendixHeading2"/>
      </w:pPr>
      <w:bookmarkStart w:id="821" w:name="_Toc166658201"/>
      <w:bookmarkStart w:id="822" w:name="_Toc124939026"/>
      <w:r>
        <w:t>Sample Grains Messages</w:t>
      </w:r>
      <w:bookmarkEnd w:id="821"/>
      <w:bookmarkEnd w:id="822"/>
    </w:p>
    <w:p w14:paraId="46055379" w14:textId="77777777" w:rsidR="00D04ACA" w:rsidRDefault="00C459FB">
      <w:pPr>
        <w:pStyle w:val="AppendixHeading3"/>
      </w:pPr>
      <w:r>
        <w:t>Lodge RFP</w:t>
      </w:r>
    </w:p>
    <w:p w14:paraId="5560281D" w14:textId="77777777" w:rsidR="00D04ACA" w:rsidRDefault="00C459FB">
      <w:r>
        <w:t>This lodgement contains the following features:</w:t>
      </w:r>
    </w:p>
    <w:p w14:paraId="6933F679" w14:textId="34001988" w:rsidR="00EE1225" w:rsidRDefault="00EE1225" w:rsidP="00EE1225">
      <w:pPr>
        <w:pStyle w:val="Bullet1"/>
        <w:numPr>
          <w:ilvl w:val="0"/>
          <w:numId w:val="29"/>
        </w:numPr>
        <w:spacing w:after="0"/>
      </w:pPr>
      <w:r w:rsidRPr="00EE1225">
        <w:t>Product Condition</w:t>
      </w:r>
    </w:p>
    <w:p w14:paraId="02E03F04" w14:textId="3187C840" w:rsidR="006A65CC" w:rsidRPr="00EE1225" w:rsidRDefault="006A65CC" w:rsidP="00EE1225">
      <w:pPr>
        <w:pStyle w:val="Bullet1"/>
        <w:numPr>
          <w:ilvl w:val="0"/>
          <w:numId w:val="29"/>
        </w:numPr>
        <w:spacing w:after="0"/>
      </w:pPr>
      <w:r>
        <w:t>Product Part</w:t>
      </w:r>
    </w:p>
    <w:p w14:paraId="64EFD499" w14:textId="540BF146" w:rsidR="00D04ACA" w:rsidRDefault="00C459FB" w:rsidP="00E36066">
      <w:pPr>
        <w:pStyle w:val="Bullet1"/>
        <w:numPr>
          <w:ilvl w:val="0"/>
          <w:numId w:val="29"/>
        </w:numPr>
        <w:spacing w:after="0"/>
      </w:pPr>
      <w:r>
        <w:t>Treatment information for the line</w:t>
      </w:r>
    </w:p>
    <w:p w14:paraId="5FBBD948" w14:textId="77777777" w:rsidR="00D04ACA" w:rsidRDefault="00D04ACA"/>
    <w:p w14:paraId="448B87FB" w14:textId="77777777" w:rsidR="00D04ACA" w:rsidRDefault="00C459FB" w:rsidP="00E36066">
      <w:pPr>
        <w:pStyle w:val="Segment"/>
        <w:numPr>
          <w:ilvl w:val="0"/>
          <w:numId w:val="28"/>
        </w:numPr>
        <w:tabs>
          <w:tab w:val="clear" w:pos="360"/>
        </w:tabs>
        <w:spacing w:before="0" w:after="0"/>
        <w:ind w:left="2552" w:hanging="2552"/>
      </w:pPr>
      <w:r>
        <w:t>Interchange Header</w:t>
      </w:r>
      <w:r>
        <w:tab/>
        <w:t>UNB+UNOB:2+8+7+990608:0922+3++EXDOC|</w:t>
      </w:r>
    </w:p>
    <w:p w14:paraId="37EC8672" w14:textId="77777777" w:rsidR="00D04ACA" w:rsidRDefault="00C459FB" w:rsidP="00E36066">
      <w:pPr>
        <w:pStyle w:val="Segment"/>
        <w:numPr>
          <w:ilvl w:val="0"/>
          <w:numId w:val="28"/>
        </w:numPr>
        <w:tabs>
          <w:tab w:val="clear" w:pos="360"/>
        </w:tabs>
        <w:spacing w:before="0" w:after="0"/>
        <w:ind w:left="2552" w:hanging="2552"/>
      </w:pPr>
      <w:r>
        <w:t>Message Header</w:t>
      </w:r>
      <w:r>
        <w:tab/>
        <w:t>UNH+6+SANCRT:D:97B:UN:RF0801|</w:t>
      </w:r>
    </w:p>
    <w:p w14:paraId="07EE8A3A" w14:textId="77777777" w:rsidR="00D04ACA" w:rsidRDefault="00C459FB" w:rsidP="00E36066">
      <w:pPr>
        <w:pStyle w:val="Segment"/>
        <w:numPr>
          <w:ilvl w:val="0"/>
          <w:numId w:val="28"/>
        </w:numPr>
        <w:tabs>
          <w:tab w:val="clear" w:pos="360"/>
        </w:tabs>
        <w:spacing w:before="0" w:after="0"/>
        <w:ind w:left="2552" w:hanging="2552"/>
      </w:pPr>
      <w:r>
        <w:t>Message Ident</w:t>
      </w:r>
      <w:r>
        <w:tab/>
        <w:t>BGM+G::AQ:9++13|</w:t>
      </w:r>
    </w:p>
    <w:p w14:paraId="65397922" w14:textId="77777777" w:rsidR="00D04ACA" w:rsidRDefault="00C459FB" w:rsidP="00E36066">
      <w:pPr>
        <w:pStyle w:val="Segment"/>
        <w:numPr>
          <w:ilvl w:val="0"/>
          <w:numId w:val="28"/>
        </w:numPr>
        <w:tabs>
          <w:tab w:val="clear" w:pos="360"/>
        </w:tabs>
        <w:spacing w:before="0" w:after="0"/>
        <w:ind w:left="2552" w:hanging="2552"/>
      </w:pPr>
      <w:smartTag w:uri="urn:schemas-microsoft-com:office:smarttags" w:element="place">
        <w:smartTag w:uri="urn:schemas-microsoft-com:office:smarttags" w:element="PlaceName">
          <w:r>
            <w:t>Loading</w:t>
          </w:r>
        </w:smartTag>
        <w:r>
          <w:t xml:space="preserve"> </w:t>
        </w:r>
        <w:smartTag w:uri="urn:schemas-microsoft-com:office:smarttags" w:element="PlaceType">
          <w:r>
            <w:t>Port</w:t>
          </w:r>
        </w:smartTag>
      </w:smartTag>
      <w:r>
        <w:tab/>
        <w:t>LOC+9+SYD|</w:t>
      </w:r>
    </w:p>
    <w:p w14:paraId="68E8F1AE" w14:textId="77777777" w:rsidR="00D04ACA" w:rsidRDefault="00C459FB" w:rsidP="00E36066">
      <w:pPr>
        <w:pStyle w:val="Segment"/>
        <w:numPr>
          <w:ilvl w:val="0"/>
          <w:numId w:val="28"/>
        </w:numPr>
        <w:tabs>
          <w:tab w:val="clear" w:pos="360"/>
        </w:tabs>
        <w:spacing w:before="0" w:after="0"/>
        <w:ind w:left="2552" w:hanging="2552"/>
      </w:pPr>
      <w:smartTag w:uri="urn:schemas-microsoft-com:office:smarttags" w:element="place">
        <w:smartTag w:uri="urn:schemas-microsoft-com:office:smarttags" w:element="PlaceName">
          <w:r>
            <w:t>Discharge</w:t>
          </w:r>
        </w:smartTag>
        <w:r>
          <w:t xml:space="preserve"> </w:t>
        </w:r>
        <w:smartTag w:uri="urn:schemas-microsoft-com:office:smarttags" w:element="PlaceType">
          <w:r>
            <w:t>Port</w:t>
          </w:r>
        </w:smartTag>
      </w:smartTag>
      <w:r>
        <w:tab/>
        <w:t>LOC+12+NZWLG|</w:t>
      </w:r>
    </w:p>
    <w:p w14:paraId="4B8C825E" w14:textId="77777777" w:rsidR="00D04ACA" w:rsidRDefault="00C459FB" w:rsidP="00E36066">
      <w:pPr>
        <w:pStyle w:val="Segment"/>
        <w:numPr>
          <w:ilvl w:val="0"/>
          <w:numId w:val="28"/>
        </w:numPr>
        <w:tabs>
          <w:tab w:val="clear" w:pos="360"/>
        </w:tabs>
        <w:spacing w:before="0" w:after="0"/>
        <w:ind w:left="2552" w:hanging="2552"/>
      </w:pPr>
      <w:smartTag w:uri="urn:schemas-microsoft-com:office:smarttags" w:element="place">
        <w:smartTag w:uri="urn:schemas-microsoft-com:office:smarttags" w:element="PlaceName">
          <w:r>
            <w:t>Destination</w:t>
          </w:r>
        </w:smartTag>
        <w:r>
          <w:t xml:space="preserve"> </w:t>
        </w:r>
        <w:smartTag w:uri="urn:schemas-microsoft-com:office:smarttags" w:element="PlaceType">
          <w:r>
            <w:t>City</w:t>
          </w:r>
        </w:smartTag>
      </w:smartTag>
      <w:r>
        <w:tab/>
        <w:t>LOC+8+WELLINGTON|</w:t>
      </w:r>
    </w:p>
    <w:p w14:paraId="6872280A" w14:textId="77777777" w:rsidR="00D04ACA" w:rsidRDefault="00C459FB" w:rsidP="00E36066">
      <w:pPr>
        <w:pStyle w:val="Segment"/>
        <w:numPr>
          <w:ilvl w:val="0"/>
          <w:numId w:val="28"/>
        </w:numPr>
        <w:tabs>
          <w:tab w:val="clear" w:pos="360"/>
        </w:tabs>
        <w:spacing w:before="0" w:after="0"/>
        <w:ind w:left="2552" w:hanging="2552"/>
      </w:pPr>
      <w:r>
        <w:t>Destination Country</w:t>
      </w:r>
      <w:r>
        <w:tab/>
        <w:t>LOC+36+NZ|</w:t>
      </w:r>
    </w:p>
    <w:p w14:paraId="7E76E3F1" w14:textId="77777777" w:rsidR="00D04ACA" w:rsidRDefault="00C459FB" w:rsidP="00E36066">
      <w:pPr>
        <w:pStyle w:val="Segment"/>
        <w:numPr>
          <w:ilvl w:val="0"/>
          <w:numId w:val="28"/>
        </w:numPr>
        <w:tabs>
          <w:tab w:val="clear" w:pos="360"/>
        </w:tabs>
        <w:spacing w:before="0" w:after="0"/>
        <w:ind w:left="2552" w:hanging="2552"/>
      </w:pPr>
      <w:r>
        <w:t>Prod Source Country</w:t>
      </w:r>
      <w:r>
        <w:tab/>
        <w:t>LOC+30+AU|</w:t>
      </w:r>
    </w:p>
    <w:p w14:paraId="32138C5D" w14:textId="77777777" w:rsidR="00D04ACA" w:rsidRDefault="00C459FB" w:rsidP="00E36066">
      <w:pPr>
        <w:pStyle w:val="Segment"/>
        <w:numPr>
          <w:ilvl w:val="0"/>
          <w:numId w:val="28"/>
        </w:numPr>
        <w:tabs>
          <w:tab w:val="clear" w:pos="360"/>
        </w:tabs>
        <w:spacing w:before="0" w:after="0"/>
        <w:ind w:left="2552" w:hanging="2552"/>
      </w:pPr>
      <w:r>
        <w:t>Cert. Req. Location</w:t>
      </w:r>
      <w:r>
        <w:tab/>
        <w:t>LOC+91+BNE|</w:t>
      </w:r>
    </w:p>
    <w:p w14:paraId="32FC9058" w14:textId="77777777" w:rsidR="00D04ACA" w:rsidRDefault="00C459FB" w:rsidP="00E36066">
      <w:pPr>
        <w:pStyle w:val="Segment"/>
        <w:numPr>
          <w:ilvl w:val="0"/>
          <w:numId w:val="28"/>
        </w:numPr>
        <w:tabs>
          <w:tab w:val="clear" w:pos="360"/>
        </w:tabs>
        <w:spacing w:before="0" w:after="0"/>
        <w:ind w:left="2552" w:hanging="2552"/>
      </w:pPr>
      <w:r>
        <w:t>Print Region</w:t>
      </w:r>
      <w:r>
        <w:tab/>
        <w:t>LOC+48+BNE|</w:t>
      </w:r>
    </w:p>
    <w:p w14:paraId="1E3A6187" w14:textId="77777777" w:rsidR="00D04ACA" w:rsidRDefault="00C459FB" w:rsidP="00E36066">
      <w:pPr>
        <w:pStyle w:val="Segment"/>
        <w:numPr>
          <w:ilvl w:val="0"/>
          <w:numId w:val="28"/>
        </w:numPr>
        <w:tabs>
          <w:tab w:val="clear" w:pos="360"/>
        </w:tabs>
        <w:spacing w:before="0" w:after="0"/>
        <w:ind w:left="2552" w:hanging="2552"/>
      </w:pPr>
      <w:r>
        <w:t>Exporter Reference</w:t>
      </w:r>
      <w:r>
        <w:tab/>
        <w:t>RFF+ABE:GJR999|</w:t>
      </w:r>
    </w:p>
    <w:p w14:paraId="40BC3E8D" w14:textId="77777777" w:rsidR="00D04ACA" w:rsidRDefault="00C459FB" w:rsidP="00E36066">
      <w:pPr>
        <w:pStyle w:val="Segment"/>
        <w:numPr>
          <w:ilvl w:val="0"/>
          <w:numId w:val="28"/>
        </w:numPr>
        <w:tabs>
          <w:tab w:val="clear" w:pos="360"/>
        </w:tabs>
        <w:spacing w:before="0" w:after="0"/>
        <w:ind w:left="2552" w:hanging="2552"/>
      </w:pPr>
      <w:r>
        <w:t>FOB Currency Unit</w:t>
      </w:r>
      <w:r>
        <w:tab/>
        <w:t>MOA+63::AUD|</w:t>
      </w:r>
    </w:p>
    <w:p w14:paraId="10B87E25" w14:textId="77777777" w:rsidR="00D04ACA" w:rsidRDefault="00C459FB" w:rsidP="00E36066">
      <w:pPr>
        <w:pStyle w:val="Segment"/>
        <w:numPr>
          <w:ilvl w:val="0"/>
          <w:numId w:val="28"/>
        </w:numPr>
        <w:tabs>
          <w:tab w:val="clear" w:pos="360"/>
        </w:tabs>
        <w:spacing w:before="0" w:after="0"/>
        <w:ind w:left="2552" w:hanging="2552"/>
      </w:pPr>
      <w:r>
        <w:t xml:space="preserve">Certificate Print </w:t>
      </w:r>
      <w:smartTag w:uri="urn:schemas-microsoft-com:office:smarttags" w:element="State">
        <w:smartTag w:uri="urn:schemas-microsoft-com:office:smarttags" w:element="place">
          <w:r>
            <w:t>Ind</w:t>
          </w:r>
        </w:smartTag>
      </w:smartTag>
      <w:r>
        <w:tab/>
        <w:t>GIS+A::AQ:PHC|</w:t>
      </w:r>
    </w:p>
    <w:p w14:paraId="10CBF988" w14:textId="77777777" w:rsidR="00D04ACA" w:rsidRDefault="00C459FB" w:rsidP="00E36066">
      <w:pPr>
        <w:pStyle w:val="Segment"/>
        <w:numPr>
          <w:ilvl w:val="0"/>
          <w:numId w:val="28"/>
        </w:numPr>
        <w:tabs>
          <w:tab w:val="clear" w:pos="360"/>
        </w:tabs>
        <w:spacing w:before="0" w:after="0"/>
        <w:ind w:left="2552" w:hanging="2552"/>
      </w:pPr>
      <w:r>
        <w:t xml:space="preserve">Customs </w:t>
      </w:r>
      <w:smartTag w:uri="urn:schemas-microsoft-com:office:smarttags" w:element="place">
        <w:smartTag w:uri="urn:schemas-microsoft-com:office:smarttags" w:element="City">
          <w:r>
            <w:t>Agent</w:t>
          </w:r>
        </w:smartTag>
        <w:r>
          <w:t xml:space="preserve"> </w:t>
        </w:r>
        <w:smartTag w:uri="urn:schemas-microsoft-com:office:smarttags" w:element="State">
          <w:r>
            <w:t>Ind</w:t>
          </w:r>
        </w:smartTag>
      </w:smartTag>
      <w:r>
        <w:tab/>
        <w:t>GIS+Y::AQ:ACS|</w:t>
      </w:r>
    </w:p>
    <w:p w14:paraId="7C3090B2" w14:textId="77777777" w:rsidR="00D04ACA" w:rsidRDefault="00C459FB" w:rsidP="00E36066">
      <w:pPr>
        <w:pStyle w:val="Segment"/>
        <w:numPr>
          <w:ilvl w:val="0"/>
          <w:numId w:val="28"/>
        </w:numPr>
        <w:tabs>
          <w:tab w:val="clear" w:pos="360"/>
        </w:tabs>
        <w:spacing w:before="0" w:after="0"/>
        <w:ind w:left="2552" w:hanging="2552"/>
      </w:pPr>
      <w:r>
        <w:t xml:space="preserve">Decl Estimate </w:t>
      </w:r>
      <w:smartTag w:uri="urn:schemas-microsoft-com:office:smarttags" w:element="State">
        <w:smartTag w:uri="urn:schemas-microsoft-com:office:smarttags" w:element="place">
          <w:r>
            <w:t>Ind</w:t>
          </w:r>
        </w:smartTag>
      </w:smartTag>
      <w:r>
        <w:tab/>
        <w:t>GIS+C::AQ:DCT|</w:t>
      </w:r>
    </w:p>
    <w:p w14:paraId="6E2C0901" w14:textId="77777777" w:rsidR="00205B07" w:rsidRPr="00205B07" w:rsidRDefault="00C459FB" w:rsidP="00205B07">
      <w:pPr>
        <w:pStyle w:val="ListParagraph"/>
        <w:numPr>
          <w:ilvl w:val="0"/>
          <w:numId w:val="28"/>
        </w:numPr>
        <w:spacing w:after="0"/>
        <w:rPr>
          <w:rFonts w:ascii="Arial" w:eastAsia="MS Mincho" w:hAnsi="Arial" w:cs="Times New Roman"/>
          <w:sz w:val="20"/>
          <w:szCs w:val="24"/>
          <w:lang w:eastAsia="ja-JP"/>
        </w:rPr>
      </w:pPr>
      <w:r>
        <w:rPr>
          <w:rFonts w:ascii="Arial" w:eastAsia="MS Mincho" w:hAnsi="Arial" w:cs="Times New Roman"/>
          <w:sz w:val="20"/>
          <w:szCs w:val="24"/>
          <w:lang w:eastAsia="ja-JP"/>
        </w:rPr>
        <w:t xml:space="preserve"> </w:t>
      </w:r>
      <w:r w:rsidRPr="00205B07">
        <w:rPr>
          <w:rFonts w:ascii="Arial" w:eastAsia="MS Mincho" w:hAnsi="Arial" w:cs="Times New Roman"/>
          <w:sz w:val="20"/>
          <w:szCs w:val="24"/>
          <w:lang w:eastAsia="ja-JP"/>
        </w:rPr>
        <w:t>Decl of Compliance</w:t>
      </w:r>
      <w:r>
        <w:rPr>
          <w:rFonts w:ascii="Arial" w:eastAsia="MS Mincho" w:hAnsi="Arial" w:cs="Times New Roman"/>
          <w:sz w:val="20"/>
          <w:szCs w:val="24"/>
          <w:lang w:eastAsia="ja-JP"/>
        </w:rPr>
        <w:tab/>
        <w:t xml:space="preserve">       </w:t>
      </w:r>
      <w:r w:rsidRPr="00205B07">
        <w:rPr>
          <w:rFonts w:ascii="Arial" w:eastAsia="MS Mincho" w:hAnsi="Arial" w:cs="Times New Roman"/>
          <w:sz w:val="20"/>
          <w:szCs w:val="24"/>
          <w:lang w:eastAsia="ja-JP"/>
        </w:rPr>
        <w:t xml:space="preserve">GIS+Y::AQ:DOC| </w:t>
      </w:r>
    </w:p>
    <w:p w14:paraId="2A624D72" w14:textId="77777777" w:rsidR="00D04ACA" w:rsidRDefault="00C459FB" w:rsidP="00E36066">
      <w:pPr>
        <w:pStyle w:val="Segment"/>
        <w:numPr>
          <w:ilvl w:val="0"/>
          <w:numId w:val="28"/>
        </w:numPr>
        <w:tabs>
          <w:tab w:val="clear" w:pos="360"/>
        </w:tabs>
        <w:spacing w:before="0" w:after="0"/>
        <w:ind w:left="2552" w:hanging="2552"/>
      </w:pPr>
      <w:r>
        <w:t>Owner Exporter Nbr</w:t>
      </w:r>
      <w:r>
        <w:tab/>
        <w:t>PNA+EX+99999|</w:t>
      </w:r>
    </w:p>
    <w:p w14:paraId="1841DF6A" w14:textId="77777777" w:rsidR="00D04ACA" w:rsidRDefault="00C459FB" w:rsidP="00E36066">
      <w:pPr>
        <w:pStyle w:val="Segment"/>
        <w:numPr>
          <w:ilvl w:val="0"/>
          <w:numId w:val="28"/>
        </w:numPr>
        <w:tabs>
          <w:tab w:val="clear" w:pos="360"/>
        </w:tabs>
        <w:spacing w:before="0" w:after="0"/>
        <w:ind w:left="2552" w:hanging="2552"/>
      </w:pPr>
      <w:r>
        <w:t>Consignee Name</w:t>
      </w:r>
      <w:r>
        <w:tab/>
        <w:t>PNA+CN+++++10:CONSIGNEE JOE|</w:t>
      </w:r>
    </w:p>
    <w:p w14:paraId="3224A68C" w14:textId="77777777" w:rsidR="00D04ACA" w:rsidRDefault="00C459FB" w:rsidP="00E36066">
      <w:pPr>
        <w:pStyle w:val="Segment"/>
        <w:numPr>
          <w:ilvl w:val="0"/>
          <w:numId w:val="28"/>
        </w:numPr>
        <w:tabs>
          <w:tab w:val="clear" w:pos="360"/>
        </w:tabs>
        <w:spacing w:before="0" w:after="0"/>
        <w:ind w:left="2552" w:hanging="2552"/>
      </w:pPr>
      <w:r>
        <w:t>Consignee Address</w:t>
      </w:r>
      <w:r>
        <w:tab/>
        <w:t>ADR++5:1600 PENSYLLVANIA AVE+WASHINGTON++US|</w:t>
      </w:r>
    </w:p>
    <w:p w14:paraId="431615D0" w14:textId="77777777" w:rsidR="00D04ACA" w:rsidRDefault="00C459FB" w:rsidP="00E36066">
      <w:pPr>
        <w:pStyle w:val="Segment"/>
        <w:numPr>
          <w:ilvl w:val="0"/>
          <w:numId w:val="28"/>
        </w:numPr>
        <w:tabs>
          <w:tab w:val="clear" w:pos="360"/>
        </w:tabs>
        <w:spacing w:before="0" w:after="0"/>
        <w:ind w:left="2552" w:hanging="2552"/>
      </w:pPr>
      <w:r>
        <w:t>Transport Details</w:t>
      </w:r>
      <w:r>
        <w:tab/>
        <w:t>TDT+12+68+1++:::BLUEBOTTLE INDUSTRIES+++:::ECCLES THE BOAT|</w:t>
      </w:r>
    </w:p>
    <w:p w14:paraId="414F94F2" w14:textId="77777777" w:rsidR="00D04ACA" w:rsidRDefault="00C459FB" w:rsidP="00E36066">
      <w:pPr>
        <w:pStyle w:val="Segment"/>
        <w:numPr>
          <w:ilvl w:val="0"/>
          <w:numId w:val="28"/>
        </w:numPr>
        <w:tabs>
          <w:tab w:val="clear" w:pos="360"/>
        </w:tabs>
        <w:spacing w:before="0" w:after="0"/>
        <w:ind w:left="2552" w:hanging="2552"/>
      </w:pPr>
      <w:r>
        <w:t>Departure Date</w:t>
      </w:r>
      <w:r>
        <w:tab/>
        <w:t>DTM+136:20040412:102|</w:t>
      </w:r>
    </w:p>
    <w:p w14:paraId="2511CD3A" w14:textId="77777777" w:rsidR="00D04ACA" w:rsidRDefault="00C459FB" w:rsidP="00E36066">
      <w:pPr>
        <w:pStyle w:val="Segment"/>
        <w:numPr>
          <w:ilvl w:val="0"/>
          <w:numId w:val="28"/>
        </w:numPr>
        <w:tabs>
          <w:tab w:val="clear" w:pos="360"/>
        </w:tabs>
        <w:spacing w:before="0" w:after="0"/>
        <w:ind w:left="2552" w:hanging="2552"/>
      </w:pPr>
      <w:r>
        <w:t>Inspection Process</w:t>
      </w:r>
      <w:r>
        <w:tab/>
        <w:t>PRC+IN:PP:AQ|</w:t>
      </w:r>
    </w:p>
    <w:p w14:paraId="512BF45E" w14:textId="77777777" w:rsidR="00D04ACA" w:rsidRDefault="00C459FB" w:rsidP="00E36066">
      <w:pPr>
        <w:pStyle w:val="Segment"/>
        <w:numPr>
          <w:ilvl w:val="0"/>
          <w:numId w:val="28"/>
        </w:numPr>
        <w:tabs>
          <w:tab w:val="clear" w:pos="360"/>
        </w:tabs>
        <w:spacing w:before="0" w:after="0"/>
        <w:ind w:left="2552" w:hanging="2552"/>
      </w:pPr>
      <w:r>
        <w:lastRenderedPageBreak/>
        <w:t>Inspect Estab Nbr</w:t>
      </w:r>
      <w:r>
        <w:tab/>
        <w:t>PNA+FO+604|</w:t>
      </w:r>
    </w:p>
    <w:p w14:paraId="1E4A94D0" w14:textId="77777777" w:rsidR="00D04ACA" w:rsidRDefault="00C459FB" w:rsidP="00E36066">
      <w:pPr>
        <w:pStyle w:val="Segment"/>
        <w:numPr>
          <w:ilvl w:val="0"/>
          <w:numId w:val="28"/>
        </w:numPr>
        <w:tabs>
          <w:tab w:val="clear" w:pos="360"/>
        </w:tabs>
        <w:spacing w:before="0" w:after="0"/>
        <w:ind w:left="2552" w:hanging="2552"/>
      </w:pPr>
      <w:r>
        <w:t>Line Identifier</w:t>
      </w:r>
      <w:r>
        <w:tab/>
        <w:t>LIN+1|</w:t>
      </w:r>
    </w:p>
    <w:p w14:paraId="2E3BC129" w14:textId="77777777" w:rsidR="00D04ACA" w:rsidRDefault="00C459FB" w:rsidP="00E36066">
      <w:pPr>
        <w:pStyle w:val="Segment"/>
        <w:numPr>
          <w:ilvl w:val="0"/>
          <w:numId w:val="28"/>
        </w:numPr>
        <w:tabs>
          <w:tab w:val="clear" w:pos="360"/>
        </w:tabs>
        <w:spacing w:before="0" w:after="0"/>
        <w:ind w:left="2552" w:hanging="2552"/>
      </w:pPr>
      <w:r>
        <w:t>Line Net Quantity</w:t>
      </w:r>
      <w:r>
        <w:tab/>
        <w:t>MEA+AAA+SQ+TNE:100|</w:t>
      </w:r>
    </w:p>
    <w:p w14:paraId="456E1451" w14:textId="77777777" w:rsidR="00D04ACA" w:rsidRDefault="00C459FB" w:rsidP="00E36066">
      <w:pPr>
        <w:pStyle w:val="Segment"/>
        <w:numPr>
          <w:ilvl w:val="0"/>
          <w:numId w:val="28"/>
        </w:numPr>
        <w:tabs>
          <w:tab w:val="clear" w:pos="360"/>
        </w:tabs>
        <w:spacing w:before="0" w:after="0"/>
        <w:ind w:left="2552" w:hanging="2552"/>
      </w:pPr>
      <w:r>
        <w:t>Line Met Gr Weight</w:t>
      </w:r>
      <w:r>
        <w:tab/>
        <w:t>MEA+AAI+AAE+TNE:120|</w:t>
      </w:r>
    </w:p>
    <w:p w14:paraId="2B0E39C6" w14:textId="02C7AD0B" w:rsidR="00D04ACA" w:rsidRDefault="00C459FB" w:rsidP="00E36066">
      <w:pPr>
        <w:pStyle w:val="Segment"/>
        <w:numPr>
          <w:ilvl w:val="0"/>
          <w:numId w:val="28"/>
        </w:numPr>
        <w:tabs>
          <w:tab w:val="clear" w:pos="360"/>
        </w:tabs>
        <w:spacing w:before="0" w:after="0"/>
        <w:ind w:left="2552" w:hanging="2552"/>
      </w:pPr>
      <w:r>
        <w:t>Product Code</w:t>
      </w:r>
      <w:r>
        <w:tab/>
        <w:t>PIA+5+</w:t>
      </w:r>
      <w:r w:rsidR="00B00408" w:rsidRPr="00B00408">
        <w:t xml:space="preserve">XSTPBG  </w:t>
      </w:r>
      <w:r w:rsidRPr="00B00408">
        <w:t>:</w:t>
      </w:r>
      <w:r>
        <w:t>CC|</w:t>
      </w:r>
    </w:p>
    <w:p w14:paraId="5BCB2C4E" w14:textId="79F18463" w:rsidR="00D04ACA" w:rsidRDefault="00C459FB" w:rsidP="00E36066">
      <w:pPr>
        <w:pStyle w:val="Segment"/>
        <w:numPr>
          <w:ilvl w:val="0"/>
          <w:numId w:val="28"/>
        </w:numPr>
        <w:tabs>
          <w:tab w:val="clear" w:pos="360"/>
        </w:tabs>
        <w:spacing w:before="0" w:after="0"/>
        <w:ind w:left="2552" w:hanging="2552"/>
      </w:pPr>
      <w:r>
        <w:t>AHECC Code</w:t>
      </w:r>
      <w:r>
        <w:tab/>
        <w:t>PIA+5+</w:t>
      </w:r>
      <w:r w:rsidR="00B00408" w:rsidRPr="00B00408">
        <w:t>23099065</w:t>
      </w:r>
      <w:r>
        <w:t>:HS|</w:t>
      </w:r>
    </w:p>
    <w:p w14:paraId="49BC1C18" w14:textId="333238E0" w:rsidR="00B00408" w:rsidRDefault="00B00408" w:rsidP="00B00408">
      <w:pPr>
        <w:pStyle w:val="Segment"/>
        <w:numPr>
          <w:ilvl w:val="0"/>
          <w:numId w:val="28"/>
        </w:numPr>
        <w:tabs>
          <w:tab w:val="clear" w:pos="360"/>
        </w:tabs>
        <w:spacing w:before="0" w:after="0"/>
        <w:ind w:left="2552" w:hanging="2552"/>
      </w:pPr>
      <w:r w:rsidRPr="00B00408">
        <w:t>Product Condition</w:t>
      </w:r>
      <w:r w:rsidRPr="00B00408">
        <w:tab/>
        <w:t>IMD++203+CND:::</w:t>
      </w:r>
      <w:r w:rsidR="006B1EB9">
        <w:t>9</w:t>
      </w:r>
      <w:r w:rsidRPr="00B00408">
        <w:t>|</w:t>
      </w:r>
    </w:p>
    <w:p w14:paraId="4C31AC13" w14:textId="4B4931E2" w:rsidR="00563191" w:rsidRPr="00563191" w:rsidRDefault="00563191" w:rsidP="00563191">
      <w:pPr>
        <w:pStyle w:val="Segment"/>
        <w:numPr>
          <w:ilvl w:val="0"/>
          <w:numId w:val="28"/>
        </w:numPr>
        <w:tabs>
          <w:tab w:val="clear" w:pos="360"/>
        </w:tabs>
        <w:spacing w:before="0" w:after="0"/>
        <w:ind w:left="2552" w:hanging="2552"/>
      </w:pPr>
      <w:r w:rsidRPr="00563191">
        <w:t>Product Part</w:t>
      </w:r>
      <w:r w:rsidRPr="00563191">
        <w:tab/>
        <w:t>IMD+++PVP:::1</w:t>
      </w:r>
      <w:r w:rsidR="0061175C">
        <w:t>9</w:t>
      </w:r>
      <w:r w:rsidRPr="00563191">
        <w:t>|</w:t>
      </w:r>
    </w:p>
    <w:p w14:paraId="16E5D251" w14:textId="77777777" w:rsidR="00D04ACA" w:rsidRDefault="00C459FB" w:rsidP="00E36066">
      <w:pPr>
        <w:pStyle w:val="Segment"/>
        <w:numPr>
          <w:ilvl w:val="0"/>
          <w:numId w:val="28"/>
        </w:numPr>
        <w:tabs>
          <w:tab w:val="clear" w:pos="360"/>
        </w:tabs>
        <w:spacing w:before="0" w:after="0"/>
        <w:ind w:left="2552" w:hanging="2552"/>
      </w:pPr>
      <w:r>
        <w:t>FOB Amount</w:t>
      </w:r>
      <w:r>
        <w:tab/>
        <w:t>MOA+63:1000|</w:t>
      </w:r>
    </w:p>
    <w:p w14:paraId="09C22E52" w14:textId="77777777" w:rsidR="00D04ACA" w:rsidRDefault="00C459FB" w:rsidP="00E36066">
      <w:pPr>
        <w:pStyle w:val="Segment"/>
        <w:numPr>
          <w:ilvl w:val="0"/>
          <w:numId w:val="28"/>
        </w:numPr>
        <w:tabs>
          <w:tab w:val="clear" w:pos="360"/>
        </w:tabs>
        <w:spacing w:before="0" w:after="0"/>
        <w:ind w:left="2552" w:hanging="2552"/>
      </w:pPr>
      <w:r>
        <w:t>Packaging Details</w:t>
      </w:r>
      <w:r>
        <w:tab/>
        <w:t>PAC+0+3+VR::AQ|</w:t>
      </w:r>
    </w:p>
    <w:p w14:paraId="7977AF71" w14:textId="77777777" w:rsidR="00D04ACA" w:rsidRDefault="00C459FB" w:rsidP="00E36066">
      <w:pPr>
        <w:pStyle w:val="Segment"/>
        <w:numPr>
          <w:ilvl w:val="0"/>
          <w:numId w:val="28"/>
        </w:numPr>
        <w:tabs>
          <w:tab w:val="clear" w:pos="360"/>
        </w:tabs>
        <w:spacing w:before="0" w:after="0"/>
        <w:ind w:left="2552" w:hanging="2552"/>
      </w:pPr>
      <w:r>
        <w:t>Shipping Marks</w:t>
      </w:r>
      <w:r>
        <w:tab/>
        <w:t>PCI++MARKS1|</w:t>
      </w:r>
    </w:p>
    <w:p w14:paraId="7F926FF8" w14:textId="77777777" w:rsidR="00D04ACA" w:rsidRDefault="00C459FB" w:rsidP="00E36066">
      <w:pPr>
        <w:pStyle w:val="Segment"/>
        <w:numPr>
          <w:ilvl w:val="0"/>
          <w:numId w:val="28"/>
        </w:numPr>
        <w:tabs>
          <w:tab w:val="clear" w:pos="360"/>
        </w:tabs>
        <w:spacing w:before="0" w:after="0"/>
        <w:ind w:left="2552" w:hanging="2552"/>
      </w:pPr>
      <w:r>
        <w:t>Treatment</w:t>
      </w:r>
      <w:r>
        <w:tab/>
        <w:t>PRC+TR:PP:AQ|</w:t>
      </w:r>
    </w:p>
    <w:p w14:paraId="2FDE68EB" w14:textId="7C3F2420" w:rsidR="00D04ACA" w:rsidRDefault="00C459FB" w:rsidP="00E36066">
      <w:pPr>
        <w:pStyle w:val="Segment"/>
        <w:numPr>
          <w:ilvl w:val="0"/>
          <w:numId w:val="28"/>
        </w:numPr>
        <w:tabs>
          <w:tab w:val="clear" w:pos="360"/>
        </w:tabs>
        <w:spacing w:before="0" w:after="0"/>
        <w:ind w:left="2552" w:hanging="2552"/>
      </w:pPr>
      <w:r>
        <w:t>Treatment Information</w:t>
      </w:r>
      <w:r>
        <w:tab/>
      </w:r>
      <w:r w:rsidR="00B00408" w:rsidRPr="00B00408">
        <w:t>IMD++25+FUMIG:::WITH METHYL BROMIDE AT 32GRM/M3 AT :21 DEGREES CELSIUS FOR 24 HOURS|</w:t>
      </w:r>
    </w:p>
    <w:p w14:paraId="18B0BF03" w14:textId="77777777" w:rsidR="00B00408" w:rsidRPr="00B00408" w:rsidRDefault="00B00408" w:rsidP="00B00408">
      <w:pPr>
        <w:pStyle w:val="Segment"/>
        <w:numPr>
          <w:ilvl w:val="0"/>
          <w:numId w:val="28"/>
        </w:numPr>
        <w:tabs>
          <w:tab w:val="clear" w:pos="360"/>
        </w:tabs>
        <w:spacing w:before="0" w:after="0"/>
        <w:ind w:left="2552" w:hanging="2552"/>
      </w:pPr>
      <w:r w:rsidRPr="00B00408">
        <w:t>Treatment Active Ingr</w:t>
      </w:r>
      <w:r w:rsidRPr="00B00408">
        <w:tab/>
        <w:t>IMD+++TAI:::52|</w:t>
      </w:r>
    </w:p>
    <w:p w14:paraId="4F9C8DB0" w14:textId="77777777" w:rsidR="00B00408" w:rsidRPr="00B00408" w:rsidRDefault="00B00408" w:rsidP="00B00408">
      <w:pPr>
        <w:pStyle w:val="Segment"/>
        <w:numPr>
          <w:ilvl w:val="0"/>
          <w:numId w:val="28"/>
        </w:numPr>
        <w:tabs>
          <w:tab w:val="clear" w:pos="360"/>
        </w:tabs>
        <w:spacing w:before="0" w:after="0"/>
        <w:ind w:left="2552" w:hanging="2552"/>
      </w:pPr>
      <w:r w:rsidRPr="00B00408">
        <w:t>Treatment Concentr</w:t>
      </w:r>
      <w:r w:rsidRPr="00B00408">
        <w:tab/>
        <w:t>MEA+CH++A93:32|</w:t>
      </w:r>
    </w:p>
    <w:p w14:paraId="43F46A3C" w14:textId="77777777" w:rsidR="00B00408" w:rsidRPr="00B00408" w:rsidRDefault="00B00408" w:rsidP="00B00408">
      <w:pPr>
        <w:pStyle w:val="Segment"/>
        <w:numPr>
          <w:ilvl w:val="0"/>
          <w:numId w:val="28"/>
        </w:numPr>
        <w:tabs>
          <w:tab w:val="clear" w:pos="360"/>
        </w:tabs>
        <w:spacing w:before="0" w:after="0"/>
        <w:ind w:left="2552" w:hanging="2552"/>
      </w:pPr>
      <w:r w:rsidRPr="00B00408">
        <w:t>Treatment Duration</w:t>
      </w:r>
      <w:r w:rsidRPr="00B00408">
        <w:tab/>
        <w:t>MEA+ABV+TN+HUR:24|</w:t>
      </w:r>
    </w:p>
    <w:p w14:paraId="1D59CA40" w14:textId="6E59EEF0" w:rsidR="00B00408" w:rsidRPr="00B00408" w:rsidRDefault="00B00408" w:rsidP="00B00408">
      <w:pPr>
        <w:pStyle w:val="Segment"/>
        <w:numPr>
          <w:ilvl w:val="0"/>
          <w:numId w:val="28"/>
        </w:numPr>
        <w:tabs>
          <w:tab w:val="clear" w:pos="360"/>
        </w:tabs>
        <w:spacing w:before="0" w:after="0"/>
        <w:ind w:left="2552" w:hanging="2552"/>
      </w:pPr>
      <w:r w:rsidRPr="00B00408">
        <w:t>Treatment Temp</w:t>
      </w:r>
      <w:r w:rsidRPr="00B00408">
        <w:tab/>
        <w:t>MEA+TE+TC+CEL:21|</w:t>
      </w:r>
    </w:p>
    <w:p w14:paraId="026BC189" w14:textId="77777777" w:rsidR="00D04ACA" w:rsidRDefault="00C459FB" w:rsidP="00E36066">
      <w:pPr>
        <w:pStyle w:val="Segment"/>
        <w:numPr>
          <w:ilvl w:val="0"/>
          <w:numId w:val="28"/>
        </w:numPr>
        <w:tabs>
          <w:tab w:val="clear" w:pos="360"/>
        </w:tabs>
        <w:spacing w:before="0" w:after="0"/>
        <w:ind w:left="2552" w:hanging="2552"/>
      </w:pPr>
      <w:r>
        <w:t>Treatment Date</w:t>
      </w:r>
      <w:r>
        <w:tab/>
        <w:t>DTM+194:20040315:102|</w:t>
      </w:r>
    </w:p>
    <w:p w14:paraId="7AEC6727" w14:textId="77777777" w:rsidR="00D04ACA" w:rsidRDefault="00C459FB" w:rsidP="00E36066">
      <w:pPr>
        <w:pStyle w:val="Segment"/>
        <w:numPr>
          <w:ilvl w:val="0"/>
          <w:numId w:val="28"/>
        </w:numPr>
        <w:tabs>
          <w:tab w:val="clear" w:pos="360"/>
        </w:tabs>
        <w:spacing w:before="0" w:after="0"/>
        <w:ind w:left="2552" w:hanging="2552"/>
      </w:pPr>
      <w:r>
        <w:t>Message Trailer</w:t>
      </w:r>
      <w:r>
        <w:tab/>
        <w:t>UNT+37+6|</w:t>
      </w:r>
    </w:p>
    <w:p w14:paraId="5A3E40D3" w14:textId="77777777" w:rsidR="00D04ACA" w:rsidRDefault="00C459FB" w:rsidP="00E36066">
      <w:pPr>
        <w:pStyle w:val="Segment"/>
        <w:numPr>
          <w:ilvl w:val="0"/>
          <w:numId w:val="28"/>
        </w:numPr>
        <w:tabs>
          <w:tab w:val="clear" w:pos="360"/>
        </w:tabs>
        <w:spacing w:before="0" w:after="0"/>
        <w:ind w:left="2552" w:hanging="2552"/>
      </w:pPr>
      <w:r>
        <w:t>Interchange Trailer</w:t>
      </w:r>
      <w:r>
        <w:tab/>
        <w:t>UNZ+1+3|</w:t>
      </w:r>
    </w:p>
    <w:p w14:paraId="2149C096" w14:textId="77777777" w:rsidR="00D04ACA" w:rsidRDefault="00C459FB">
      <w:pPr>
        <w:pStyle w:val="AppendixHeading3"/>
      </w:pPr>
      <w:r>
        <w:t>Lodge RFP</w:t>
      </w:r>
    </w:p>
    <w:p w14:paraId="256DFD7B" w14:textId="77777777" w:rsidR="00D04ACA" w:rsidRDefault="00C459FB">
      <w:r>
        <w:t>The following lodgement contains the following features:</w:t>
      </w:r>
    </w:p>
    <w:p w14:paraId="07A21A00" w14:textId="77777777" w:rsidR="00D04ACA" w:rsidRDefault="00C459FB" w:rsidP="00E36066">
      <w:pPr>
        <w:pStyle w:val="Bullet1"/>
        <w:numPr>
          <w:ilvl w:val="0"/>
          <w:numId w:val="29"/>
        </w:numPr>
        <w:spacing w:after="0"/>
      </w:pPr>
      <w:r>
        <w:t>Additional description for the line,</w:t>
      </w:r>
    </w:p>
    <w:p w14:paraId="61597B6A" w14:textId="77777777" w:rsidR="00D04ACA" w:rsidRDefault="00C459FB" w:rsidP="00E36066">
      <w:pPr>
        <w:pStyle w:val="Bullet1"/>
        <w:numPr>
          <w:ilvl w:val="0"/>
          <w:numId w:val="29"/>
        </w:numPr>
        <w:spacing w:after="0"/>
      </w:pPr>
      <w:r>
        <w:t>Additional declaration for the line, and</w:t>
      </w:r>
    </w:p>
    <w:p w14:paraId="40E083A0" w14:textId="77777777" w:rsidR="00D04ACA" w:rsidRDefault="00C459FB" w:rsidP="00E36066">
      <w:pPr>
        <w:pStyle w:val="Bullet1"/>
        <w:numPr>
          <w:ilvl w:val="0"/>
          <w:numId w:val="29"/>
        </w:numPr>
        <w:spacing w:after="0"/>
      </w:pPr>
      <w:r>
        <w:t>Bulk Packaging Details for the line</w:t>
      </w:r>
    </w:p>
    <w:p w14:paraId="00265D1B" w14:textId="77777777" w:rsidR="00D04ACA" w:rsidRDefault="00D04ACA"/>
    <w:p w14:paraId="5ACE8F54" w14:textId="77777777" w:rsidR="00D04ACA" w:rsidRDefault="00C459FB" w:rsidP="00E36066">
      <w:pPr>
        <w:pStyle w:val="Segment"/>
        <w:numPr>
          <w:ilvl w:val="0"/>
          <w:numId w:val="36"/>
        </w:numPr>
        <w:spacing w:before="0" w:after="0"/>
      </w:pPr>
      <w:r>
        <w:t>Interchange Header</w:t>
      </w:r>
      <w:r>
        <w:tab/>
        <w:t>UNB+UNOB:2+8+7+990608:0922+3++EXDOC|</w:t>
      </w:r>
    </w:p>
    <w:p w14:paraId="415D5E09" w14:textId="77777777" w:rsidR="00D04ACA" w:rsidRDefault="00C459FB" w:rsidP="00E36066">
      <w:pPr>
        <w:pStyle w:val="Segment"/>
        <w:numPr>
          <w:ilvl w:val="0"/>
          <w:numId w:val="36"/>
        </w:numPr>
        <w:spacing w:before="0" w:after="0"/>
      </w:pPr>
      <w:r>
        <w:t>Message Header</w:t>
      </w:r>
      <w:r>
        <w:tab/>
        <w:t>UNH+6+SANCRT:D:97B:UN:RF0801|</w:t>
      </w:r>
    </w:p>
    <w:p w14:paraId="35ED634D" w14:textId="77777777" w:rsidR="00D04ACA" w:rsidRDefault="00C459FB" w:rsidP="00E36066">
      <w:pPr>
        <w:pStyle w:val="Segment"/>
        <w:numPr>
          <w:ilvl w:val="0"/>
          <w:numId w:val="36"/>
        </w:numPr>
        <w:spacing w:before="0" w:after="0"/>
      </w:pPr>
      <w:r>
        <w:t>Message Ident</w:t>
      </w:r>
      <w:r>
        <w:tab/>
        <w:t>BGM+G::AQ:9++13|</w:t>
      </w:r>
    </w:p>
    <w:p w14:paraId="6F074741" w14:textId="77777777" w:rsidR="00D04ACA" w:rsidRDefault="00C459FB" w:rsidP="00E36066">
      <w:pPr>
        <w:pStyle w:val="Segment"/>
        <w:numPr>
          <w:ilvl w:val="0"/>
          <w:numId w:val="36"/>
        </w:numPr>
        <w:spacing w:before="0" w:after="0"/>
      </w:pPr>
      <w:smartTag w:uri="urn:schemas-microsoft-com:office:smarttags" w:element="place">
        <w:smartTag w:uri="urn:schemas-microsoft-com:office:smarttags" w:element="PlaceName">
          <w:r>
            <w:t>Loading</w:t>
          </w:r>
        </w:smartTag>
        <w:r>
          <w:t xml:space="preserve"> </w:t>
        </w:r>
        <w:smartTag w:uri="urn:schemas-microsoft-com:office:smarttags" w:element="PlaceType">
          <w:r>
            <w:t>Port</w:t>
          </w:r>
        </w:smartTag>
      </w:smartTag>
      <w:r>
        <w:tab/>
        <w:t>LOC+9+SYD|</w:t>
      </w:r>
    </w:p>
    <w:p w14:paraId="054570FE" w14:textId="77777777" w:rsidR="00D04ACA" w:rsidRDefault="00C459FB" w:rsidP="00E36066">
      <w:pPr>
        <w:pStyle w:val="Segment"/>
        <w:numPr>
          <w:ilvl w:val="0"/>
          <w:numId w:val="36"/>
        </w:numPr>
        <w:spacing w:before="0" w:after="0"/>
      </w:pPr>
      <w:smartTag w:uri="urn:schemas-microsoft-com:office:smarttags" w:element="place">
        <w:smartTag w:uri="urn:schemas-microsoft-com:office:smarttags" w:element="PlaceName">
          <w:r>
            <w:t>Discharge</w:t>
          </w:r>
        </w:smartTag>
        <w:r>
          <w:t xml:space="preserve"> </w:t>
        </w:r>
        <w:smartTag w:uri="urn:schemas-microsoft-com:office:smarttags" w:element="PlaceType">
          <w:r>
            <w:t>Port</w:t>
          </w:r>
        </w:smartTag>
      </w:smartTag>
      <w:r>
        <w:tab/>
        <w:t>LOC+12+NZWLG|</w:t>
      </w:r>
    </w:p>
    <w:p w14:paraId="540C74CC" w14:textId="77777777" w:rsidR="00D04ACA" w:rsidRDefault="00C459FB" w:rsidP="00E36066">
      <w:pPr>
        <w:pStyle w:val="Segment"/>
        <w:numPr>
          <w:ilvl w:val="0"/>
          <w:numId w:val="36"/>
        </w:numPr>
        <w:spacing w:before="0" w:after="0"/>
      </w:pPr>
      <w:smartTag w:uri="urn:schemas-microsoft-com:office:smarttags" w:element="place">
        <w:smartTag w:uri="urn:schemas-microsoft-com:office:smarttags" w:element="PlaceName">
          <w:r>
            <w:t>Destination</w:t>
          </w:r>
        </w:smartTag>
        <w:r>
          <w:t xml:space="preserve"> </w:t>
        </w:r>
        <w:smartTag w:uri="urn:schemas-microsoft-com:office:smarttags" w:element="PlaceType">
          <w:r>
            <w:t>City</w:t>
          </w:r>
        </w:smartTag>
      </w:smartTag>
      <w:r>
        <w:tab/>
        <w:t>LOC+8+WELLINGTON|</w:t>
      </w:r>
    </w:p>
    <w:p w14:paraId="7CE99C9C" w14:textId="77777777" w:rsidR="00D04ACA" w:rsidRDefault="00C459FB" w:rsidP="00E36066">
      <w:pPr>
        <w:pStyle w:val="Segment"/>
        <w:numPr>
          <w:ilvl w:val="0"/>
          <w:numId w:val="36"/>
        </w:numPr>
        <w:spacing w:before="0" w:after="0"/>
      </w:pPr>
      <w:r>
        <w:t>Destination Country</w:t>
      </w:r>
      <w:r>
        <w:tab/>
        <w:t>LOC+36+NZ|</w:t>
      </w:r>
    </w:p>
    <w:p w14:paraId="2929F918" w14:textId="77777777" w:rsidR="00D04ACA" w:rsidRDefault="00C459FB" w:rsidP="00E36066">
      <w:pPr>
        <w:pStyle w:val="Segment"/>
        <w:numPr>
          <w:ilvl w:val="0"/>
          <w:numId w:val="36"/>
        </w:numPr>
        <w:spacing w:before="0" w:after="0"/>
      </w:pPr>
      <w:r>
        <w:t>Prod Source Country</w:t>
      </w:r>
      <w:r>
        <w:tab/>
        <w:t>LOC+30+AU|</w:t>
      </w:r>
    </w:p>
    <w:p w14:paraId="4A45E143" w14:textId="77777777" w:rsidR="00D04ACA" w:rsidRDefault="00C459FB" w:rsidP="00E36066">
      <w:pPr>
        <w:pStyle w:val="Segment"/>
        <w:numPr>
          <w:ilvl w:val="0"/>
          <w:numId w:val="36"/>
        </w:numPr>
        <w:spacing w:before="0" w:after="0"/>
      </w:pPr>
      <w:r>
        <w:t>Cert. Req. Location</w:t>
      </w:r>
      <w:r>
        <w:tab/>
        <w:t>LOC+91+BNE|</w:t>
      </w:r>
    </w:p>
    <w:p w14:paraId="75DFB57B" w14:textId="77777777" w:rsidR="00D04ACA" w:rsidRDefault="00C459FB" w:rsidP="00E36066">
      <w:pPr>
        <w:pStyle w:val="Segment"/>
        <w:numPr>
          <w:ilvl w:val="0"/>
          <w:numId w:val="36"/>
        </w:numPr>
        <w:spacing w:before="0" w:after="0"/>
      </w:pPr>
      <w:r>
        <w:t>Print Region</w:t>
      </w:r>
      <w:r>
        <w:tab/>
        <w:t>LOC+48+BNE|</w:t>
      </w:r>
    </w:p>
    <w:p w14:paraId="22423056" w14:textId="77777777" w:rsidR="00D04ACA" w:rsidRDefault="00C459FB" w:rsidP="00E36066">
      <w:pPr>
        <w:pStyle w:val="Segment"/>
        <w:numPr>
          <w:ilvl w:val="0"/>
          <w:numId w:val="36"/>
        </w:numPr>
        <w:spacing w:before="0" w:after="0"/>
      </w:pPr>
      <w:r>
        <w:t>Exporter Reference</w:t>
      </w:r>
      <w:r>
        <w:tab/>
        <w:t>RFF+ABE:GJR999|</w:t>
      </w:r>
    </w:p>
    <w:p w14:paraId="6045286F" w14:textId="77777777" w:rsidR="00D04ACA" w:rsidRDefault="00C459FB" w:rsidP="00E36066">
      <w:pPr>
        <w:pStyle w:val="Segment"/>
        <w:numPr>
          <w:ilvl w:val="0"/>
          <w:numId w:val="36"/>
        </w:numPr>
        <w:spacing w:before="0" w:after="0"/>
      </w:pPr>
      <w:r>
        <w:t>FOB Currency Unit</w:t>
      </w:r>
      <w:r>
        <w:tab/>
        <w:t>MOA+63::AUD|</w:t>
      </w:r>
    </w:p>
    <w:p w14:paraId="582D1851" w14:textId="77777777" w:rsidR="00D04ACA" w:rsidRDefault="00C459FB" w:rsidP="00E36066">
      <w:pPr>
        <w:pStyle w:val="Segment"/>
        <w:numPr>
          <w:ilvl w:val="0"/>
          <w:numId w:val="36"/>
        </w:numPr>
        <w:spacing w:before="0" w:after="0"/>
      </w:pPr>
      <w:r>
        <w:t xml:space="preserve">Certificate Print </w:t>
      </w:r>
      <w:smartTag w:uri="urn:schemas-microsoft-com:office:smarttags" w:element="State">
        <w:smartTag w:uri="urn:schemas-microsoft-com:office:smarttags" w:element="place">
          <w:r>
            <w:t>Ind</w:t>
          </w:r>
        </w:smartTag>
      </w:smartTag>
      <w:r>
        <w:tab/>
        <w:t>GIS+A::AQ:PHC|</w:t>
      </w:r>
    </w:p>
    <w:p w14:paraId="550ACE24" w14:textId="77777777" w:rsidR="00D04ACA" w:rsidRDefault="00C459FB" w:rsidP="00E36066">
      <w:pPr>
        <w:pStyle w:val="Segment"/>
        <w:numPr>
          <w:ilvl w:val="0"/>
          <w:numId w:val="36"/>
        </w:numPr>
        <w:spacing w:before="0" w:after="0"/>
      </w:pPr>
      <w:r>
        <w:t xml:space="preserve">Customs </w:t>
      </w:r>
      <w:smartTag w:uri="urn:schemas-microsoft-com:office:smarttags" w:element="place">
        <w:smartTag w:uri="urn:schemas-microsoft-com:office:smarttags" w:element="City">
          <w:r>
            <w:t>Agent</w:t>
          </w:r>
        </w:smartTag>
        <w:r>
          <w:t xml:space="preserve"> </w:t>
        </w:r>
        <w:smartTag w:uri="urn:schemas-microsoft-com:office:smarttags" w:element="State">
          <w:r>
            <w:t>Ind</w:t>
          </w:r>
        </w:smartTag>
      </w:smartTag>
      <w:r>
        <w:tab/>
        <w:t>GIS+Y::AQ:ACS|</w:t>
      </w:r>
    </w:p>
    <w:p w14:paraId="1A931871" w14:textId="77777777" w:rsidR="00D04ACA" w:rsidRDefault="00C459FB" w:rsidP="00E36066">
      <w:pPr>
        <w:pStyle w:val="Segment"/>
        <w:numPr>
          <w:ilvl w:val="0"/>
          <w:numId w:val="36"/>
        </w:numPr>
        <w:spacing w:before="0" w:after="0"/>
      </w:pPr>
      <w:r>
        <w:t xml:space="preserve">Decl </w:t>
      </w:r>
      <w:smartTag w:uri="urn:schemas-microsoft-com:office:smarttags" w:element="City">
        <w:r>
          <w:t>Estimate</w:t>
        </w:r>
      </w:smartTag>
      <w:r>
        <w:t xml:space="preserve"> </w:t>
      </w:r>
      <w:smartTag w:uri="urn:schemas-microsoft-com:office:smarttags" w:element="State">
        <w:smartTag w:uri="urn:schemas-microsoft-com:office:smarttags" w:element="place">
          <w:r>
            <w:t>Ind</w:t>
          </w:r>
        </w:smartTag>
      </w:smartTag>
      <w:r>
        <w:tab/>
        <w:t>GIS+C::AQ:DCT|</w:t>
      </w:r>
    </w:p>
    <w:p w14:paraId="181D66F8" w14:textId="77777777" w:rsidR="00D04ACA" w:rsidRDefault="00C459FB" w:rsidP="00E36066">
      <w:pPr>
        <w:pStyle w:val="Segment"/>
        <w:numPr>
          <w:ilvl w:val="0"/>
          <w:numId w:val="36"/>
        </w:numPr>
        <w:spacing w:before="0" w:after="0"/>
      </w:pPr>
      <w:r>
        <w:t>Owner Exporter Nbr</w:t>
      </w:r>
      <w:r>
        <w:tab/>
        <w:t>PNA+EX+99999|</w:t>
      </w:r>
    </w:p>
    <w:p w14:paraId="3B03E93F" w14:textId="77777777" w:rsidR="00D04ACA" w:rsidRDefault="00C459FB" w:rsidP="00E36066">
      <w:pPr>
        <w:pStyle w:val="Segment"/>
        <w:numPr>
          <w:ilvl w:val="0"/>
          <w:numId w:val="36"/>
        </w:numPr>
        <w:spacing w:before="0" w:after="0"/>
      </w:pPr>
      <w:r>
        <w:t>Consignee Name</w:t>
      </w:r>
      <w:r>
        <w:tab/>
        <w:t>PNA+CN+++++10:CONSIGNEE JOE|</w:t>
      </w:r>
    </w:p>
    <w:p w14:paraId="2017F5B9" w14:textId="77777777" w:rsidR="00D04ACA" w:rsidRDefault="00C459FB" w:rsidP="00E36066">
      <w:pPr>
        <w:pStyle w:val="Segment"/>
        <w:numPr>
          <w:ilvl w:val="0"/>
          <w:numId w:val="36"/>
        </w:numPr>
        <w:spacing w:before="0" w:after="0"/>
      </w:pPr>
      <w:r>
        <w:t>Consignee Address</w:t>
      </w:r>
      <w:r>
        <w:tab/>
        <w:t>ADR++5:1600 PENSYLLVANIA AVE+WASHINGTON++US|</w:t>
      </w:r>
    </w:p>
    <w:p w14:paraId="523A79E5" w14:textId="77777777" w:rsidR="00D04ACA" w:rsidRDefault="00C459FB" w:rsidP="00E36066">
      <w:pPr>
        <w:pStyle w:val="Segment"/>
        <w:numPr>
          <w:ilvl w:val="0"/>
          <w:numId w:val="36"/>
        </w:numPr>
        <w:spacing w:before="0" w:after="0"/>
      </w:pPr>
      <w:r>
        <w:t>Transport Details</w:t>
      </w:r>
      <w:r>
        <w:tab/>
        <w:t>TDT+12+68+1++:::BLUEBOTTLE INDUSTRIES+++:::ECCLES THE BOAT|</w:t>
      </w:r>
    </w:p>
    <w:p w14:paraId="28632F2B" w14:textId="77777777" w:rsidR="00D04ACA" w:rsidRDefault="00C459FB" w:rsidP="00E36066">
      <w:pPr>
        <w:pStyle w:val="Segment"/>
        <w:numPr>
          <w:ilvl w:val="0"/>
          <w:numId w:val="36"/>
        </w:numPr>
        <w:spacing w:before="0" w:after="0"/>
      </w:pPr>
      <w:r>
        <w:t>Departure Date</w:t>
      </w:r>
      <w:r>
        <w:tab/>
        <w:t>DTM+136:200404121:102|</w:t>
      </w:r>
    </w:p>
    <w:p w14:paraId="00154A75" w14:textId="77777777" w:rsidR="00D04ACA" w:rsidRDefault="00C459FB" w:rsidP="00E36066">
      <w:pPr>
        <w:pStyle w:val="Segment"/>
        <w:numPr>
          <w:ilvl w:val="0"/>
          <w:numId w:val="36"/>
        </w:numPr>
        <w:spacing w:before="0" w:after="0"/>
      </w:pPr>
      <w:r>
        <w:t>Inspection Process</w:t>
      </w:r>
      <w:r>
        <w:tab/>
        <w:t>PRC+IN:PP:AQ|</w:t>
      </w:r>
    </w:p>
    <w:p w14:paraId="71F264B7" w14:textId="77777777" w:rsidR="00D04ACA" w:rsidRDefault="00C459FB" w:rsidP="00E36066">
      <w:pPr>
        <w:pStyle w:val="Segment"/>
        <w:numPr>
          <w:ilvl w:val="0"/>
          <w:numId w:val="36"/>
        </w:numPr>
        <w:spacing w:before="0" w:after="0"/>
      </w:pPr>
      <w:r>
        <w:t>Inspect Estab Nbr</w:t>
      </w:r>
      <w:r>
        <w:tab/>
        <w:t>PNA+FO+604|</w:t>
      </w:r>
    </w:p>
    <w:p w14:paraId="7B0EAB66" w14:textId="77777777" w:rsidR="00D04ACA" w:rsidRDefault="00C459FB" w:rsidP="00E36066">
      <w:pPr>
        <w:pStyle w:val="Segment"/>
        <w:numPr>
          <w:ilvl w:val="0"/>
          <w:numId w:val="36"/>
        </w:numPr>
        <w:spacing w:before="0" w:after="0"/>
      </w:pPr>
      <w:r>
        <w:t>Line Identifier</w:t>
      </w:r>
      <w:r>
        <w:tab/>
        <w:t>LIN+1|</w:t>
      </w:r>
    </w:p>
    <w:p w14:paraId="7CD2700C" w14:textId="77777777" w:rsidR="00D04ACA" w:rsidRDefault="00C459FB" w:rsidP="00E36066">
      <w:pPr>
        <w:pStyle w:val="Segment"/>
        <w:numPr>
          <w:ilvl w:val="0"/>
          <w:numId w:val="36"/>
        </w:numPr>
        <w:spacing w:before="0" w:after="0"/>
      </w:pPr>
      <w:r>
        <w:t>Line Net Quantity</w:t>
      </w:r>
      <w:r>
        <w:tab/>
        <w:t>MEA+AAA+SQ+TNE:100|</w:t>
      </w:r>
    </w:p>
    <w:p w14:paraId="30217046" w14:textId="77777777" w:rsidR="00D04ACA" w:rsidRDefault="00C459FB" w:rsidP="00E36066">
      <w:pPr>
        <w:pStyle w:val="Segment"/>
        <w:numPr>
          <w:ilvl w:val="0"/>
          <w:numId w:val="36"/>
        </w:numPr>
        <w:spacing w:before="0" w:after="0"/>
      </w:pPr>
      <w:r>
        <w:t>Line Met Gr Weight</w:t>
      </w:r>
      <w:r>
        <w:tab/>
        <w:t>MEA+AAI+AAE+TNE:120|</w:t>
      </w:r>
    </w:p>
    <w:p w14:paraId="0DDD0746" w14:textId="77777777" w:rsidR="00D04ACA" w:rsidRDefault="00C459FB" w:rsidP="00E36066">
      <w:pPr>
        <w:pStyle w:val="Segment"/>
        <w:numPr>
          <w:ilvl w:val="0"/>
          <w:numId w:val="36"/>
        </w:numPr>
        <w:spacing w:before="0" w:after="0"/>
      </w:pPr>
      <w:r>
        <w:t>Product Code</w:t>
      </w:r>
      <w:r>
        <w:tab/>
        <w:t>PIA+5+XWHTVRGC:CC|</w:t>
      </w:r>
    </w:p>
    <w:p w14:paraId="736CB3BC" w14:textId="77777777" w:rsidR="00D04ACA" w:rsidRDefault="00C459FB" w:rsidP="00E36066">
      <w:pPr>
        <w:pStyle w:val="Segment"/>
        <w:numPr>
          <w:ilvl w:val="0"/>
          <w:numId w:val="36"/>
        </w:numPr>
        <w:spacing w:before="0" w:after="0"/>
      </w:pPr>
      <w:r>
        <w:t>AHECC Code</w:t>
      </w:r>
      <w:r>
        <w:tab/>
        <w:t>PIA+5+02012020:HS|</w:t>
      </w:r>
    </w:p>
    <w:p w14:paraId="2C38330D" w14:textId="77777777" w:rsidR="00D04ACA" w:rsidRDefault="00C459FB" w:rsidP="00E36066">
      <w:pPr>
        <w:pStyle w:val="Segment"/>
        <w:numPr>
          <w:ilvl w:val="0"/>
          <w:numId w:val="36"/>
        </w:numPr>
        <w:spacing w:before="0" w:after="0"/>
      </w:pPr>
      <w:r>
        <w:t>Additional Prod Desc</w:t>
      </w:r>
      <w:r>
        <w:tab/>
        <w:t>IMD+++AD:::MALTING BARLEY|</w:t>
      </w:r>
    </w:p>
    <w:p w14:paraId="62763530" w14:textId="77777777" w:rsidR="00D04ACA" w:rsidRDefault="00C459FB" w:rsidP="00E36066">
      <w:pPr>
        <w:pStyle w:val="Segment"/>
        <w:numPr>
          <w:ilvl w:val="0"/>
          <w:numId w:val="36"/>
        </w:numPr>
        <w:spacing w:before="0" w:after="0"/>
      </w:pPr>
      <w:r>
        <w:lastRenderedPageBreak/>
        <w:t>Additional Declaration</w:t>
      </w:r>
      <w:r>
        <w:tab/>
        <w:t>FTX+AAZ+++THE GRAIN IS FROM A CROP THAT HAS BEEN INSPECTED DURING THE GROWING:SEASON ACCORDING TO APPROPRIATE PROCEDURES AND NO TILLETIA CONTRAVERSA:WAS DETECTED.|</w:t>
      </w:r>
    </w:p>
    <w:p w14:paraId="6BE360BB" w14:textId="77777777" w:rsidR="00D04ACA" w:rsidRDefault="00C459FB" w:rsidP="00E36066">
      <w:pPr>
        <w:pStyle w:val="Segment"/>
        <w:numPr>
          <w:ilvl w:val="0"/>
          <w:numId w:val="36"/>
        </w:numPr>
        <w:spacing w:before="0" w:after="0"/>
      </w:pPr>
      <w:r>
        <w:t>FOB Amount</w:t>
      </w:r>
      <w:r>
        <w:tab/>
        <w:t>MOA+63:1000|</w:t>
      </w:r>
    </w:p>
    <w:p w14:paraId="0D02CE2A" w14:textId="77777777" w:rsidR="00D04ACA" w:rsidRDefault="00C459FB" w:rsidP="00E36066">
      <w:pPr>
        <w:pStyle w:val="Segment"/>
        <w:numPr>
          <w:ilvl w:val="0"/>
          <w:numId w:val="36"/>
        </w:numPr>
        <w:spacing w:before="0" w:after="0"/>
      </w:pPr>
      <w:r>
        <w:t>Packaging Details</w:t>
      </w:r>
      <w:r>
        <w:tab/>
        <w:t>PAC++3+VR::AQ|</w:t>
      </w:r>
    </w:p>
    <w:p w14:paraId="3FABC7D9" w14:textId="77777777" w:rsidR="00D04ACA" w:rsidRDefault="00C459FB" w:rsidP="00E36066">
      <w:pPr>
        <w:pStyle w:val="Segment"/>
        <w:numPr>
          <w:ilvl w:val="0"/>
          <w:numId w:val="36"/>
        </w:numPr>
        <w:spacing w:before="0" w:after="0"/>
      </w:pPr>
      <w:r>
        <w:t>Shipping Marks</w:t>
      </w:r>
      <w:r>
        <w:tab/>
        <w:t>PCI++MARKS1|</w:t>
      </w:r>
    </w:p>
    <w:p w14:paraId="3C1E9837" w14:textId="77777777" w:rsidR="00D04ACA" w:rsidRDefault="00C459FB" w:rsidP="00E36066">
      <w:pPr>
        <w:pStyle w:val="Segment"/>
        <w:numPr>
          <w:ilvl w:val="0"/>
          <w:numId w:val="36"/>
        </w:numPr>
        <w:spacing w:before="0" w:after="0"/>
      </w:pPr>
      <w:r>
        <w:t>Message Trailer</w:t>
      </w:r>
      <w:r>
        <w:tab/>
        <w:t>UNT+36+6|</w:t>
      </w:r>
    </w:p>
    <w:p w14:paraId="7CC23B49" w14:textId="77777777" w:rsidR="00D04ACA" w:rsidRDefault="00C459FB" w:rsidP="00E36066">
      <w:pPr>
        <w:pStyle w:val="Segment"/>
        <w:numPr>
          <w:ilvl w:val="0"/>
          <w:numId w:val="36"/>
        </w:numPr>
        <w:spacing w:before="0" w:after="0"/>
      </w:pPr>
      <w:r>
        <w:t>Interchange Trailer</w:t>
      </w:r>
      <w:r>
        <w:tab/>
        <w:t>UNZ+1+3|</w:t>
      </w:r>
    </w:p>
    <w:p w14:paraId="42696065" w14:textId="77777777" w:rsidR="00D04ACA" w:rsidRDefault="00C459FB">
      <w:pPr>
        <w:pStyle w:val="AppendixHeading2"/>
      </w:pPr>
      <w:bookmarkStart w:id="823" w:name="_Toc166658202"/>
      <w:bookmarkStart w:id="824" w:name="_Toc124939027"/>
      <w:r>
        <w:t>Sample Wool Messages</w:t>
      </w:r>
      <w:bookmarkEnd w:id="823"/>
      <w:bookmarkEnd w:id="824"/>
    </w:p>
    <w:p w14:paraId="5FA3ECB7" w14:textId="77777777" w:rsidR="00D04ACA" w:rsidRDefault="00C459FB">
      <w:pPr>
        <w:pStyle w:val="AppendixHeading3"/>
      </w:pPr>
      <w:r>
        <w:t>Lodge RFP</w:t>
      </w:r>
    </w:p>
    <w:p w14:paraId="2EBD0325" w14:textId="77777777" w:rsidR="00D04ACA" w:rsidRDefault="00C459FB" w:rsidP="00E36066">
      <w:pPr>
        <w:pStyle w:val="Segment"/>
        <w:numPr>
          <w:ilvl w:val="0"/>
          <w:numId w:val="24"/>
        </w:numPr>
        <w:tabs>
          <w:tab w:val="clear" w:pos="360"/>
        </w:tabs>
        <w:spacing w:before="0" w:after="0"/>
        <w:ind w:left="2552" w:hanging="2552"/>
        <w:rPr>
          <w:color w:val="000000"/>
        </w:rPr>
      </w:pPr>
      <w:r>
        <w:rPr>
          <w:color w:val="000000"/>
        </w:rPr>
        <w:t>Interchange Header</w:t>
      </w:r>
      <w:r>
        <w:rPr>
          <w:color w:val="000000"/>
        </w:rPr>
        <w:tab/>
        <w:t>UNB+UNOB:2+8+7+010822:1145+369++EXDOC+++EXL|</w:t>
      </w:r>
    </w:p>
    <w:p w14:paraId="242E740A" w14:textId="77777777" w:rsidR="00D04ACA" w:rsidRDefault="00C459FB" w:rsidP="00E36066">
      <w:pPr>
        <w:pStyle w:val="Segment"/>
        <w:numPr>
          <w:ilvl w:val="0"/>
          <w:numId w:val="24"/>
        </w:numPr>
        <w:tabs>
          <w:tab w:val="clear" w:pos="360"/>
        </w:tabs>
        <w:spacing w:before="0" w:after="0"/>
        <w:ind w:left="2552" w:hanging="2552"/>
        <w:rPr>
          <w:color w:val="000000"/>
        </w:rPr>
      </w:pPr>
      <w:r>
        <w:rPr>
          <w:color w:val="000000"/>
        </w:rPr>
        <w:t>Message Header</w:t>
      </w:r>
      <w:r>
        <w:rPr>
          <w:color w:val="000000"/>
        </w:rPr>
        <w:tab/>
        <w:t>UNH+222+SANCRT:D:97B:UN:CR0801|</w:t>
      </w:r>
    </w:p>
    <w:p w14:paraId="2526760E" w14:textId="77777777" w:rsidR="00D04ACA" w:rsidRDefault="00C459FB" w:rsidP="00E36066">
      <w:pPr>
        <w:pStyle w:val="Segment"/>
        <w:numPr>
          <w:ilvl w:val="0"/>
          <w:numId w:val="24"/>
        </w:numPr>
        <w:tabs>
          <w:tab w:val="clear" w:pos="360"/>
        </w:tabs>
        <w:spacing w:before="0" w:after="0"/>
        <w:ind w:left="2552" w:hanging="2552"/>
        <w:rPr>
          <w:color w:val="000000"/>
        </w:rPr>
      </w:pPr>
      <w:r>
        <w:rPr>
          <w:color w:val="000000"/>
        </w:rPr>
        <w:t>Message Identifier</w:t>
      </w:r>
      <w:r>
        <w:rPr>
          <w:color w:val="000000"/>
        </w:rPr>
        <w:tab/>
        <w:t>BGM+W::AQ++13</w:t>
      </w:r>
    </w:p>
    <w:p w14:paraId="4F8BC96E" w14:textId="77777777" w:rsidR="00D04ACA" w:rsidRDefault="00C459FB" w:rsidP="00E36066">
      <w:pPr>
        <w:pStyle w:val="Segment"/>
        <w:numPr>
          <w:ilvl w:val="0"/>
          <w:numId w:val="24"/>
        </w:numPr>
        <w:tabs>
          <w:tab w:val="clear" w:pos="360"/>
        </w:tabs>
        <w:spacing w:before="0" w:after="0"/>
        <w:ind w:left="2552" w:hanging="2552"/>
        <w:rPr>
          <w:color w:val="000000"/>
        </w:rPr>
      </w:pPr>
      <w:r>
        <w:rPr>
          <w:color w:val="000000"/>
        </w:rPr>
        <w:t>Message Ident</w:t>
      </w:r>
      <w:r>
        <w:rPr>
          <w:color w:val="000000"/>
        </w:rPr>
        <w:tab/>
        <w:t>BGM+W::AQ:9++13|</w:t>
      </w:r>
    </w:p>
    <w:p w14:paraId="40BB72B4" w14:textId="77777777" w:rsidR="00D04ACA" w:rsidRDefault="00C459FB" w:rsidP="00E36066">
      <w:pPr>
        <w:pStyle w:val="Segment"/>
        <w:numPr>
          <w:ilvl w:val="0"/>
          <w:numId w:val="24"/>
        </w:numPr>
        <w:tabs>
          <w:tab w:val="clear" w:pos="360"/>
        </w:tabs>
        <w:spacing w:before="0" w:after="0"/>
        <w:ind w:left="2552" w:hanging="2552"/>
        <w:rPr>
          <w:color w:val="000000"/>
        </w:rPr>
      </w:pPr>
      <w:smartTag w:uri="urn:schemas-microsoft-com:office:smarttags" w:element="place">
        <w:smartTag w:uri="urn:schemas-microsoft-com:office:smarttags" w:element="PlaceName">
          <w:r>
            <w:rPr>
              <w:color w:val="000000"/>
            </w:rPr>
            <w:t>Loading</w:t>
          </w:r>
        </w:smartTag>
        <w:r>
          <w:rPr>
            <w:color w:val="000000"/>
          </w:rPr>
          <w:t xml:space="preserve"> </w:t>
        </w:r>
        <w:smartTag w:uri="urn:schemas-microsoft-com:office:smarttags" w:element="PlaceType">
          <w:r>
            <w:rPr>
              <w:color w:val="000000"/>
            </w:rPr>
            <w:t>Port</w:t>
          </w:r>
        </w:smartTag>
      </w:smartTag>
      <w:r>
        <w:rPr>
          <w:color w:val="000000"/>
        </w:rPr>
        <w:tab/>
        <w:t>LOC+9+ADL|</w:t>
      </w:r>
    </w:p>
    <w:p w14:paraId="722C32E3" w14:textId="77777777" w:rsidR="00D04ACA" w:rsidRDefault="00C459FB" w:rsidP="00E36066">
      <w:pPr>
        <w:pStyle w:val="Segment"/>
        <w:numPr>
          <w:ilvl w:val="0"/>
          <w:numId w:val="24"/>
        </w:numPr>
        <w:tabs>
          <w:tab w:val="clear" w:pos="360"/>
        </w:tabs>
        <w:spacing w:before="0" w:after="0"/>
        <w:ind w:left="2552" w:hanging="2552"/>
        <w:rPr>
          <w:color w:val="000000"/>
        </w:rPr>
      </w:pPr>
      <w:smartTag w:uri="urn:schemas-microsoft-com:office:smarttags" w:element="place">
        <w:smartTag w:uri="urn:schemas-microsoft-com:office:smarttags" w:element="PlaceName">
          <w:r>
            <w:rPr>
              <w:color w:val="000000"/>
            </w:rPr>
            <w:t>Discharge</w:t>
          </w:r>
        </w:smartTag>
        <w:r>
          <w:rPr>
            <w:color w:val="000000"/>
          </w:rPr>
          <w:t xml:space="preserve"> </w:t>
        </w:r>
        <w:smartTag w:uri="urn:schemas-microsoft-com:office:smarttags" w:element="PlaceType">
          <w:r>
            <w:rPr>
              <w:color w:val="000000"/>
            </w:rPr>
            <w:t>Port</w:t>
          </w:r>
        </w:smartTag>
      </w:smartTag>
      <w:r>
        <w:rPr>
          <w:color w:val="000000"/>
        </w:rPr>
        <w:tab/>
        <w:t xml:space="preserve">LOC+12+NZAKA| </w:t>
      </w:r>
    </w:p>
    <w:p w14:paraId="24A923F4" w14:textId="77777777" w:rsidR="00D04ACA" w:rsidRDefault="00C459FB" w:rsidP="00E36066">
      <w:pPr>
        <w:pStyle w:val="Segment"/>
        <w:numPr>
          <w:ilvl w:val="0"/>
          <w:numId w:val="24"/>
        </w:numPr>
        <w:tabs>
          <w:tab w:val="clear" w:pos="360"/>
        </w:tabs>
        <w:spacing w:before="0" w:after="0"/>
        <w:ind w:left="2552" w:hanging="2552"/>
        <w:rPr>
          <w:color w:val="000000"/>
        </w:rPr>
      </w:pPr>
      <w:smartTag w:uri="urn:schemas-microsoft-com:office:smarttags" w:element="place">
        <w:smartTag w:uri="urn:schemas-microsoft-com:office:smarttags" w:element="PlaceName">
          <w:r>
            <w:rPr>
              <w:color w:val="000000"/>
            </w:rPr>
            <w:t>Destination</w:t>
          </w:r>
        </w:smartTag>
        <w:r>
          <w:rPr>
            <w:color w:val="000000"/>
          </w:rPr>
          <w:t xml:space="preserve"> </w:t>
        </w:r>
        <w:smartTag w:uri="urn:schemas-microsoft-com:office:smarttags" w:element="PlaceType">
          <w:r>
            <w:rPr>
              <w:color w:val="000000"/>
            </w:rPr>
            <w:t>City</w:t>
          </w:r>
        </w:smartTag>
      </w:smartTag>
      <w:r>
        <w:rPr>
          <w:color w:val="000000"/>
        </w:rPr>
        <w:tab/>
        <w:t>LOC+8+AUCKLAND|</w:t>
      </w:r>
    </w:p>
    <w:p w14:paraId="07D51A4A" w14:textId="77777777" w:rsidR="00D04ACA" w:rsidRDefault="00C459FB" w:rsidP="00E36066">
      <w:pPr>
        <w:pStyle w:val="Segment"/>
        <w:numPr>
          <w:ilvl w:val="0"/>
          <w:numId w:val="24"/>
        </w:numPr>
        <w:tabs>
          <w:tab w:val="clear" w:pos="360"/>
        </w:tabs>
        <w:spacing w:before="0" w:after="0"/>
        <w:ind w:left="2552" w:hanging="2552"/>
        <w:rPr>
          <w:color w:val="000000"/>
        </w:rPr>
      </w:pPr>
      <w:r>
        <w:rPr>
          <w:color w:val="000000"/>
        </w:rPr>
        <w:t>Destination Country</w:t>
      </w:r>
      <w:r>
        <w:rPr>
          <w:color w:val="000000"/>
        </w:rPr>
        <w:tab/>
        <w:t>LOC+36+NZ|</w:t>
      </w:r>
    </w:p>
    <w:p w14:paraId="155E49C6" w14:textId="77777777" w:rsidR="00D04ACA" w:rsidRDefault="00C459FB" w:rsidP="00E36066">
      <w:pPr>
        <w:pStyle w:val="Segment"/>
        <w:numPr>
          <w:ilvl w:val="0"/>
          <w:numId w:val="24"/>
        </w:numPr>
        <w:tabs>
          <w:tab w:val="clear" w:pos="360"/>
        </w:tabs>
        <w:spacing w:before="0" w:after="0"/>
        <w:ind w:left="2552" w:hanging="2552"/>
        <w:rPr>
          <w:color w:val="000000"/>
        </w:rPr>
      </w:pPr>
      <w:r>
        <w:rPr>
          <w:color w:val="000000"/>
        </w:rPr>
        <w:t>Prod Source Country</w:t>
      </w:r>
      <w:r>
        <w:rPr>
          <w:color w:val="000000"/>
        </w:rPr>
        <w:tab/>
        <w:t>LOC+30+AU|</w:t>
      </w:r>
    </w:p>
    <w:p w14:paraId="5D40EFF1" w14:textId="77777777" w:rsidR="00D04ACA" w:rsidRDefault="00C459FB" w:rsidP="00E36066">
      <w:pPr>
        <w:pStyle w:val="Segment"/>
        <w:numPr>
          <w:ilvl w:val="0"/>
          <w:numId w:val="24"/>
        </w:numPr>
        <w:tabs>
          <w:tab w:val="clear" w:pos="360"/>
        </w:tabs>
        <w:spacing w:before="0" w:after="0"/>
        <w:ind w:left="2552" w:hanging="2552"/>
        <w:rPr>
          <w:color w:val="000000"/>
        </w:rPr>
      </w:pPr>
      <w:r>
        <w:rPr>
          <w:color w:val="000000"/>
        </w:rPr>
        <w:t>Cert Req Location</w:t>
      </w:r>
      <w:r>
        <w:rPr>
          <w:color w:val="000000"/>
        </w:rPr>
        <w:tab/>
        <w:t>LOC+91+MEL|</w:t>
      </w:r>
    </w:p>
    <w:p w14:paraId="1F41E78A" w14:textId="77777777" w:rsidR="00D04ACA" w:rsidRDefault="00C459FB" w:rsidP="00E36066">
      <w:pPr>
        <w:pStyle w:val="Segment"/>
        <w:numPr>
          <w:ilvl w:val="0"/>
          <w:numId w:val="24"/>
        </w:numPr>
        <w:tabs>
          <w:tab w:val="clear" w:pos="360"/>
        </w:tabs>
        <w:spacing w:before="0" w:after="0"/>
        <w:ind w:left="2552" w:hanging="2552"/>
        <w:rPr>
          <w:color w:val="000000"/>
        </w:rPr>
      </w:pPr>
      <w:r>
        <w:t>Print Region</w:t>
      </w:r>
      <w:r>
        <w:rPr>
          <w:color w:val="000000"/>
        </w:rPr>
        <w:tab/>
        <w:t>LOC+48+MEL|</w:t>
      </w:r>
    </w:p>
    <w:p w14:paraId="3E5C5DB1" w14:textId="77777777" w:rsidR="00D04ACA" w:rsidRDefault="00C459FB" w:rsidP="00E36066">
      <w:pPr>
        <w:pStyle w:val="Segment"/>
        <w:numPr>
          <w:ilvl w:val="0"/>
          <w:numId w:val="24"/>
        </w:numPr>
        <w:tabs>
          <w:tab w:val="clear" w:pos="360"/>
        </w:tabs>
        <w:spacing w:before="0" w:after="0"/>
        <w:ind w:left="2552" w:hanging="2552"/>
        <w:rPr>
          <w:color w:val="000000"/>
        </w:rPr>
      </w:pPr>
      <w:r>
        <w:rPr>
          <w:color w:val="000000"/>
        </w:rPr>
        <w:t>Exporter Reference</w:t>
      </w:r>
      <w:r>
        <w:rPr>
          <w:color w:val="000000"/>
        </w:rPr>
        <w:tab/>
        <w:t>RFF+ABE:REFW123|</w:t>
      </w:r>
    </w:p>
    <w:p w14:paraId="788330DB" w14:textId="77777777" w:rsidR="00357191" w:rsidRPr="00357191" w:rsidRDefault="00C459FB" w:rsidP="00357191">
      <w:pPr>
        <w:pStyle w:val="Segment"/>
        <w:numPr>
          <w:ilvl w:val="0"/>
          <w:numId w:val="24"/>
        </w:numPr>
        <w:tabs>
          <w:tab w:val="clear" w:pos="360"/>
        </w:tabs>
        <w:spacing w:before="0" w:after="0"/>
        <w:ind w:left="2552" w:hanging="2552"/>
        <w:rPr>
          <w:color w:val="000000"/>
        </w:rPr>
      </w:pPr>
      <w:r w:rsidRPr="00357191">
        <w:t>Letter of Credit info</w:t>
      </w:r>
      <w:r w:rsidRPr="00357191">
        <w:tab/>
        <w:t>FTX+AAW+++ATTN – MR BANKER, BANK OF NEW ZEALAND|</w:t>
      </w:r>
    </w:p>
    <w:p w14:paraId="5BF62E6E" w14:textId="77777777" w:rsidR="00D04ACA" w:rsidRDefault="00C459FB" w:rsidP="00E36066">
      <w:pPr>
        <w:pStyle w:val="Segment"/>
        <w:numPr>
          <w:ilvl w:val="0"/>
          <w:numId w:val="24"/>
        </w:numPr>
        <w:tabs>
          <w:tab w:val="clear" w:pos="360"/>
        </w:tabs>
        <w:spacing w:before="0" w:after="0"/>
        <w:ind w:left="2552" w:hanging="2552"/>
        <w:rPr>
          <w:color w:val="000000"/>
        </w:rPr>
      </w:pPr>
      <w:r>
        <w:rPr>
          <w:color w:val="000000"/>
        </w:rPr>
        <w:t xml:space="preserve">Cert Print </w:t>
      </w:r>
      <w:smartTag w:uri="urn:schemas-microsoft-com:office:smarttags" w:element="State">
        <w:smartTag w:uri="urn:schemas-microsoft-com:office:smarttags" w:element="place">
          <w:r>
            <w:rPr>
              <w:color w:val="000000"/>
            </w:rPr>
            <w:t>Ind</w:t>
          </w:r>
        </w:smartTag>
      </w:smartTag>
      <w:r>
        <w:rPr>
          <w:color w:val="000000"/>
        </w:rPr>
        <w:tab/>
        <w:t>GIS+M::AQ:PHC|</w:t>
      </w:r>
    </w:p>
    <w:p w14:paraId="0E6008F5" w14:textId="77777777" w:rsidR="00D04ACA" w:rsidRDefault="00C459FB" w:rsidP="00E36066">
      <w:pPr>
        <w:pStyle w:val="Segment"/>
        <w:numPr>
          <w:ilvl w:val="0"/>
          <w:numId w:val="24"/>
        </w:numPr>
        <w:tabs>
          <w:tab w:val="clear" w:pos="360"/>
        </w:tabs>
        <w:spacing w:before="0" w:after="0"/>
        <w:ind w:left="2552" w:hanging="2552"/>
        <w:rPr>
          <w:color w:val="000000"/>
        </w:rPr>
      </w:pPr>
      <w:r>
        <w:rPr>
          <w:color w:val="000000"/>
        </w:rPr>
        <w:t>Ship Stores</w:t>
      </w:r>
      <w:r>
        <w:rPr>
          <w:color w:val="000000"/>
        </w:rPr>
        <w:tab/>
        <w:t>GIS+N::AQ:SST|</w:t>
      </w:r>
    </w:p>
    <w:p w14:paraId="15444E10" w14:textId="77777777" w:rsidR="00D04ACA" w:rsidRDefault="00C459FB" w:rsidP="00E36066">
      <w:pPr>
        <w:pStyle w:val="Segment"/>
        <w:numPr>
          <w:ilvl w:val="0"/>
          <w:numId w:val="24"/>
        </w:numPr>
        <w:tabs>
          <w:tab w:val="clear" w:pos="360"/>
        </w:tabs>
        <w:spacing w:before="0" w:after="0"/>
        <w:ind w:left="2552" w:hanging="2552"/>
        <w:rPr>
          <w:color w:val="000000"/>
        </w:rPr>
      </w:pPr>
      <w:r>
        <w:rPr>
          <w:color w:val="000000"/>
        </w:rPr>
        <w:t>Customs Agent Ind</w:t>
      </w:r>
      <w:r>
        <w:rPr>
          <w:color w:val="000000"/>
        </w:rPr>
        <w:tab/>
        <w:t>GIS+N::AQ:ACS|</w:t>
      </w:r>
    </w:p>
    <w:p w14:paraId="787371FC" w14:textId="77777777" w:rsidR="00D04ACA" w:rsidRDefault="00C459FB" w:rsidP="00E36066">
      <w:pPr>
        <w:pStyle w:val="Segment"/>
        <w:numPr>
          <w:ilvl w:val="0"/>
          <w:numId w:val="24"/>
        </w:numPr>
        <w:tabs>
          <w:tab w:val="clear" w:pos="360"/>
        </w:tabs>
        <w:spacing w:before="0" w:after="0"/>
        <w:ind w:left="2552" w:hanging="2552"/>
        <w:rPr>
          <w:color w:val="000000"/>
        </w:rPr>
      </w:pPr>
      <w:r>
        <w:rPr>
          <w:color w:val="000000"/>
        </w:rPr>
        <w:t>Exporter Number</w:t>
      </w:r>
      <w:r>
        <w:rPr>
          <w:color w:val="000000"/>
        </w:rPr>
        <w:tab/>
        <w:t>PNA+EX+99999|</w:t>
      </w:r>
    </w:p>
    <w:p w14:paraId="7FE8B6E5" w14:textId="77777777" w:rsidR="00D04ACA" w:rsidRDefault="00C459FB" w:rsidP="00E36066">
      <w:pPr>
        <w:pStyle w:val="Segment"/>
        <w:numPr>
          <w:ilvl w:val="0"/>
          <w:numId w:val="24"/>
        </w:numPr>
        <w:tabs>
          <w:tab w:val="clear" w:pos="360"/>
        </w:tabs>
        <w:spacing w:before="0" w:after="0"/>
        <w:ind w:left="2552" w:hanging="2552"/>
        <w:rPr>
          <w:color w:val="000000"/>
        </w:rPr>
      </w:pPr>
      <w:r>
        <w:rPr>
          <w:color w:val="000000"/>
        </w:rPr>
        <w:t>Consignee Name</w:t>
      </w:r>
      <w:r>
        <w:rPr>
          <w:color w:val="000000"/>
        </w:rPr>
        <w:tab/>
        <w:t>PNA+CN+++++10:WOOL IMPORTS|</w:t>
      </w:r>
    </w:p>
    <w:p w14:paraId="1DBD7431" w14:textId="77777777" w:rsidR="00D04ACA" w:rsidRDefault="00C459FB" w:rsidP="00E36066">
      <w:pPr>
        <w:pStyle w:val="Segment"/>
        <w:numPr>
          <w:ilvl w:val="0"/>
          <w:numId w:val="24"/>
        </w:numPr>
        <w:tabs>
          <w:tab w:val="clear" w:pos="360"/>
        </w:tabs>
        <w:spacing w:before="0" w:after="0"/>
        <w:ind w:left="2552" w:hanging="2552"/>
        <w:rPr>
          <w:color w:val="000000"/>
        </w:rPr>
      </w:pPr>
      <w:r>
        <w:rPr>
          <w:color w:val="000000"/>
        </w:rPr>
        <w:t>Consignee Address</w:t>
      </w:r>
      <w:r>
        <w:rPr>
          <w:color w:val="000000"/>
        </w:rPr>
        <w:tab/>
        <w:t>ADR++5:ROOM 123 RAFFLES HOTEL+</w:t>
      </w:r>
      <w:smartTag w:uri="urn:schemas-microsoft-com:office:smarttags" w:element="City">
        <w:smartTag w:uri="urn:schemas-microsoft-com:office:smarttags" w:element="place">
          <w:r>
            <w:rPr>
              <w:color w:val="000000"/>
            </w:rPr>
            <w:t>AUCKLAND</w:t>
          </w:r>
        </w:smartTag>
      </w:smartTag>
      <w:r>
        <w:rPr>
          <w:color w:val="000000"/>
        </w:rPr>
        <w:t>+555+NZ+:::NEARCHANGI|</w:t>
      </w:r>
    </w:p>
    <w:p w14:paraId="081F3F2A" w14:textId="77777777" w:rsidR="00D04ACA" w:rsidRDefault="00C459FB" w:rsidP="00E36066">
      <w:pPr>
        <w:pStyle w:val="Segment"/>
        <w:numPr>
          <w:ilvl w:val="0"/>
          <w:numId w:val="24"/>
        </w:numPr>
        <w:tabs>
          <w:tab w:val="clear" w:pos="360"/>
        </w:tabs>
        <w:spacing w:before="0" w:after="0"/>
        <w:ind w:left="2552" w:hanging="2552"/>
        <w:rPr>
          <w:color w:val="000000"/>
        </w:rPr>
      </w:pPr>
      <w:r>
        <w:t>Consignee TRACES ID</w:t>
      </w:r>
      <w:r>
        <w:tab/>
        <w:t>FTX+ZZZ+4+TRACESCONSIGNEEID:160:AQ+12AB34CD+|</w:t>
      </w:r>
    </w:p>
    <w:p w14:paraId="31C6ED0D" w14:textId="77777777" w:rsidR="00D04ACA" w:rsidRDefault="00C459FB" w:rsidP="00E36066">
      <w:pPr>
        <w:pStyle w:val="Segment"/>
        <w:numPr>
          <w:ilvl w:val="0"/>
          <w:numId w:val="24"/>
        </w:numPr>
        <w:tabs>
          <w:tab w:val="clear" w:pos="360"/>
        </w:tabs>
        <w:spacing w:before="0" w:after="0"/>
        <w:ind w:left="2552" w:hanging="2552"/>
        <w:rPr>
          <w:color w:val="000000"/>
        </w:rPr>
      </w:pPr>
      <w:r>
        <w:rPr>
          <w:color w:val="000000"/>
        </w:rPr>
        <w:t>Consignee Rep Name</w:t>
      </w:r>
      <w:r>
        <w:rPr>
          <w:color w:val="000000"/>
        </w:rPr>
        <w:tab/>
        <w:t>CTA+AG+:AKIRA KURUSAWA|</w:t>
      </w:r>
    </w:p>
    <w:p w14:paraId="3780C771" w14:textId="77777777" w:rsidR="00D04ACA" w:rsidRDefault="00C459FB" w:rsidP="00E36066">
      <w:pPr>
        <w:pStyle w:val="Segment"/>
        <w:numPr>
          <w:ilvl w:val="0"/>
          <w:numId w:val="24"/>
        </w:numPr>
        <w:tabs>
          <w:tab w:val="clear" w:pos="360"/>
        </w:tabs>
        <w:spacing w:before="0" w:after="0"/>
        <w:ind w:left="2552" w:hanging="2552"/>
        <w:rPr>
          <w:color w:val="000000"/>
        </w:rPr>
      </w:pPr>
      <w:r>
        <w:rPr>
          <w:color w:val="000000"/>
        </w:rPr>
        <w:t>Transport Details</w:t>
      </w:r>
      <w:r>
        <w:rPr>
          <w:color w:val="000000"/>
        </w:rPr>
        <w:tab/>
        <w:t>TDT+12+123+1++:::GOLDEN FLEECE SHIPPING+++:::MV ARGO|</w:t>
      </w:r>
    </w:p>
    <w:p w14:paraId="62700AF9" w14:textId="77777777" w:rsidR="00D04ACA" w:rsidRDefault="00C459FB" w:rsidP="00E36066">
      <w:pPr>
        <w:pStyle w:val="Segment"/>
        <w:numPr>
          <w:ilvl w:val="0"/>
          <w:numId w:val="24"/>
        </w:numPr>
        <w:tabs>
          <w:tab w:val="clear" w:pos="360"/>
        </w:tabs>
        <w:spacing w:before="0" w:after="0"/>
        <w:ind w:left="2552" w:hanging="2552"/>
        <w:rPr>
          <w:color w:val="000000"/>
        </w:rPr>
      </w:pPr>
      <w:r>
        <w:rPr>
          <w:color w:val="000000"/>
        </w:rPr>
        <w:t>Departure Date</w:t>
      </w:r>
      <w:r>
        <w:rPr>
          <w:color w:val="000000"/>
        </w:rPr>
        <w:tab/>
        <w:t>DTM+136:20040406:102|</w:t>
      </w:r>
    </w:p>
    <w:p w14:paraId="7F61D2E3" w14:textId="77777777" w:rsidR="00D04ACA" w:rsidRDefault="00C459FB" w:rsidP="00E36066">
      <w:pPr>
        <w:pStyle w:val="Segment"/>
        <w:numPr>
          <w:ilvl w:val="0"/>
          <w:numId w:val="24"/>
        </w:numPr>
        <w:tabs>
          <w:tab w:val="clear" w:pos="360"/>
        </w:tabs>
        <w:spacing w:before="0" w:after="0"/>
        <w:ind w:left="2552" w:hanging="2552"/>
        <w:rPr>
          <w:color w:val="000000"/>
        </w:rPr>
      </w:pPr>
      <w:r>
        <w:rPr>
          <w:color w:val="000000"/>
        </w:rPr>
        <w:t>Line item</w:t>
      </w:r>
      <w:r>
        <w:rPr>
          <w:color w:val="000000"/>
        </w:rPr>
        <w:tab/>
        <w:t>LIN+1|</w:t>
      </w:r>
    </w:p>
    <w:p w14:paraId="66E445E6" w14:textId="77777777" w:rsidR="00D04ACA" w:rsidRDefault="00C459FB" w:rsidP="00E36066">
      <w:pPr>
        <w:pStyle w:val="Segment"/>
        <w:numPr>
          <w:ilvl w:val="0"/>
          <w:numId w:val="24"/>
        </w:numPr>
        <w:tabs>
          <w:tab w:val="clear" w:pos="360"/>
        </w:tabs>
        <w:spacing w:before="0" w:after="0"/>
        <w:ind w:left="2552" w:hanging="2552"/>
        <w:rPr>
          <w:color w:val="000000"/>
        </w:rPr>
      </w:pPr>
      <w:r>
        <w:rPr>
          <w:color w:val="000000"/>
        </w:rPr>
        <w:t>Net Quantity</w:t>
      </w:r>
      <w:r>
        <w:rPr>
          <w:color w:val="000000"/>
        </w:rPr>
        <w:tab/>
        <w:t>MEA+AAA+SQ+KGM:1|</w:t>
      </w:r>
    </w:p>
    <w:p w14:paraId="5E5A7713" w14:textId="77777777" w:rsidR="00D04ACA" w:rsidRDefault="00C459FB" w:rsidP="00E36066">
      <w:pPr>
        <w:pStyle w:val="Segment"/>
        <w:numPr>
          <w:ilvl w:val="0"/>
          <w:numId w:val="24"/>
        </w:numPr>
        <w:tabs>
          <w:tab w:val="clear" w:pos="360"/>
        </w:tabs>
        <w:spacing w:before="0" w:after="0"/>
        <w:ind w:left="2552" w:hanging="2552"/>
        <w:rPr>
          <w:color w:val="000000"/>
        </w:rPr>
      </w:pPr>
      <w:r>
        <w:rPr>
          <w:color w:val="000000"/>
        </w:rPr>
        <w:t>Metric Gross Wt</w:t>
      </w:r>
      <w:r>
        <w:rPr>
          <w:color w:val="000000"/>
        </w:rPr>
        <w:tab/>
        <w:t>MEA+AAI+AAE+KGM:1|</w:t>
      </w:r>
    </w:p>
    <w:p w14:paraId="4F96EAAB" w14:textId="77777777" w:rsidR="00D04ACA" w:rsidRDefault="00C459FB" w:rsidP="00E36066">
      <w:pPr>
        <w:pStyle w:val="Segment"/>
        <w:numPr>
          <w:ilvl w:val="0"/>
          <w:numId w:val="24"/>
        </w:numPr>
        <w:tabs>
          <w:tab w:val="clear" w:pos="360"/>
        </w:tabs>
        <w:spacing w:before="0" w:after="0"/>
        <w:ind w:left="2552" w:hanging="2552"/>
        <w:rPr>
          <w:color w:val="000000"/>
        </w:rPr>
      </w:pPr>
      <w:r>
        <w:rPr>
          <w:color w:val="000000"/>
        </w:rPr>
        <w:t>Product Code</w:t>
      </w:r>
      <w:r>
        <w:rPr>
          <w:color w:val="000000"/>
        </w:rPr>
        <w:tab/>
        <w:t>PIA+5+UOW BA:CC|</w:t>
      </w:r>
    </w:p>
    <w:p w14:paraId="6BB588FF" w14:textId="77777777" w:rsidR="00D04ACA" w:rsidRDefault="00C459FB" w:rsidP="00E36066">
      <w:pPr>
        <w:pStyle w:val="Segment"/>
        <w:numPr>
          <w:ilvl w:val="0"/>
          <w:numId w:val="24"/>
        </w:numPr>
        <w:tabs>
          <w:tab w:val="clear" w:pos="360"/>
        </w:tabs>
        <w:spacing w:before="0" w:after="0"/>
        <w:ind w:left="2552" w:hanging="2552"/>
        <w:rPr>
          <w:color w:val="000000"/>
        </w:rPr>
      </w:pPr>
      <w:r>
        <w:rPr>
          <w:color w:val="000000"/>
        </w:rPr>
        <w:t>Cut type</w:t>
      </w:r>
      <w:r>
        <w:rPr>
          <w:color w:val="000000"/>
        </w:rPr>
        <w:tab/>
        <w:t>PIA+5+W00400:BP|</w:t>
      </w:r>
    </w:p>
    <w:p w14:paraId="2E55878A" w14:textId="77777777" w:rsidR="00D04ACA" w:rsidRDefault="00C459FB" w:rsidP="00E36066">
      <w:pPr>
        <w:pStyle w:val="Segment"/>
        <w:numPr>
          <w:ilvl w:val="0"/>
          <w:numId w:val="24"/>
        </w:numPr>
        <w:tabs>
          <w:tab w:val="clear" w:pos="360"/>
        </w:tabs>
        <w:spacing w:before="0" w:after="0"/>
        <w:ind w:left="2552" w:hanging="2552"/>
        <w:rPr>
          <w:color w:val="000000"/>
        </w:rPr>
      </w:pPr>
      <w:r>
        <w:rPr>
          <w:color w:val="000000"/>
        </w:rPr>
        <w:t>AHECC</w:t>
      </w:r>
      <w:r>
        <w:rPr>
          <w:color w:val="000000"/>
        </w:rPr>
        <w:tab/>
        <w:t>PIA+5+51011110:HS|</w:t>
      </w:r>
    </w:p>
    <w:p w14:paraId="223D7800" w14:textId="77777777" w:rsidR="00D04ACA" w:rsidRDefault="00C459FB" w:rsidP="00E36066">
      <w:pPr>
        <w:pStyle w:val="Segment"/>
        <w:numPr>
          <w:ilvl w:val="0"/>
          <w:numId w:val="24"/>
        </w:numPr>
        <w:tabs>
          <w:tab w:val="clear" w:pos="360"/>
        </w:tabs>
        <w:spacing w:before="0" w:after="0"/>
        <w:ind w:left="2552" w:hanging="2552"/>
        <w:rPr>
          <w:color w:val="000000"/>
        </w:rPr>
      </w:pPr>
      <w:r>
        <w:rPr>
          <w:color w:val="000000"/>
        </w:rPr>
        <w:t>Packaging details</w:t>
      </w:r>
      <w:r>
        <w:rPr>
          <w:color w:val="000000"/>
        </w:rPr>
        <w:tab/>
        <w:t>PAC+1+3+CT::AQ|</w:t>
      </w:r>
    </w:p>
    <w:p w14:paraId="2B315AB0" w14:textId="77777777" w:rsidR="00D04ACA" w:rsidRDefault="00C459FB" w:rsidP="00E36066">
      <w:pPr>
        <w:pStyle w:val="Segment"/>
        <w:numPr>
          <w:ilvl w:val="0"/>
          <w:numId w:val="24"/>
        </w:numPr>
        <w:tabs>
          <w:tab w:val="clear" w:pos="360"/>
        </w:tabs>
        <w:spacing w:before="0" w:after="0"/>
        <w:ind w:left="2552" w:hanging="2552"/>
        <w:rPr>
          <w:color w:val="000000"/>
        </w:rPr>
      </w:pPr>
      <w:r>
        <w:rPr>
          <w:color w:val="000000"/>
        </w:rPr>
        <w:t>Shipping marks</w:t>
      </w:r>
      <w:r>
        <w:rPr>
          <w:color w:val="000000"/>
        </w:rPr>
        <w:tab/>
        <w:t>PCI++MARKS1|</w:t>
      </w:r>
    </w:p>
    <w:p w14:paraId="1F70DEBE" w14:textId="77777777" w:rsidR="00D04ACA" w:rsidRDefault="00C459FB" w:rsidP="00E36066">
      <w:pPr>
        <w:pStyle w:val="Segment"/>
        <w:numPr>
          <w:ilvl w:val="0"/>
          <w:numId w:val="24"/>
        </w:numPr>
        <w:tabs>
          <w:tab w:val="clear" w:pos="360"/>
        </w:tabs>
        <w:spacing w:before="0" w:after="0"/>
        <w:ind w:left="2552" w:hanging="2552"/>
        <w:rPr>
          <w:color w:val="000000"/>
        </w:rPr>
      </w:pPr>
      <w:r>
        <w:rPr>
          <w:color w:val="000000"/>
        </w:rPr>
        <w:t>Package measurement</w:t>
      </w:r>
      <w:r>
        <w:rPr>
          <w:color w:val="000000"/>
        </w:rPr>
        <w:tab/>
        <w:t>MEA+AAU+AAL:4+KGM:1|</w:t>
      </w:r>
    </w:p>
    <w:p w14:paraId="481DD978" w14:textId="77777777" w:rsidR="00D04ACA" w:rsidRDefault="00C459FB" w:rsidP="00E36066">
      <w:pPr>
        <w:pStyle w:val="Segment"/>
        <w:numPr>
          <w:ilvl w:val="0"/>
          <w:numId w:val="24"/>
        </w:numPr>
        <w:tabs>
          <w:tab w:val="clear" w:pos="360"/>
        </w:tabs>
        <w:spacing w:before="0" w:after="0"/>
        <w:ind w:left="2552" w:hanging="2552"/>
        <w:rPr>
          <w:color w:val="000000"/>
        </w:rPr>
      </w:pPr>
      <w:r>
        <w:rPr>
          <w:color w:val="000000"/>
        </w:rPr>
        <w:t>Container Number</w:t>
      </w:r>
      <w:r>
        <w:rPr>
          <w:color w:val="000000"/>
        </w:rPr>
        <w:tab/>
        <w:t>EQD+CN+ABCD1234567|</w:t>
      </w:r>
    </w:p>
    <w:p w14:paraId="3C2C9E25" w14:textId="77777777" w:rsidR="00D04ACA" w:rsidRDefault="00C459FB" w:rsidP="00E36066">
      <w:pPr>
        <w:pStyle w:val="Segment"/>
        <w:numPr>
          <w:ilvl w:val="0"/>
          <w:numId w:val="24"/>
        </w:numPr>
        <w:tabs>
          <w:tab w:val="clear" w:pos="360"/>
        </w:tabs>
        <w:spacing w:before="0" w:after="0"/>
        <w:ind w:left="2552" w:hanging="2552"/>
        <w:rPr>
          <w:color w:val="000000"/>
        </w:rPr>
      </w:pPr>
      <w:r>
        <w:rPr>
          <w:color w:val="000000"/>
        </w:rPr>
        <w:t>Container Seal</w:t>
      </w:r>
      <w:r>
        <w:rPr>
          <w:color w:val="000000"/>
        </w:rPr>
        <w:tab/>
        <w:t>SEL+JH12345|</w:t>
      </w:r>
    </w:p>
    <w:p w14:paraId="16BBCB35" w14:textId="77777777" w:rsidR="00D04ACA" w:rsidRDefault="00C459FB" w:rsidP="00E36066">
      <w:pPr>
        <w:pStyle w:val="Segment"/>
        <w:numPr>
          <w:ilvl w:val="0"/>
          <w:numId w:val="24"/>
        </w:numPr>
        <w:tabs>
          <w:tab w:val="clear" w:pos="360"/>
        </w:tabs>
        <w:spacing w:before="0" w:after="0"/>
        <w:ind w:left="2552" w:hanging="2552"/>
        <w:rPr>
          <w:color w:val="000000"/>
        </w:rPr>
      </w:pPr>
      <w:r>
        <w:rPr>
          <w:color w:val="000000"/>
        </w:rPr>
        <w:t>Message Trailer</w:t>
      </w:r>
      <w:r>
        <w:rPr>
          <w:color w:val="000000"/>
        </w:rPr>
        <w:tab/>
        <w:t>UNT+31+222|</w:t>
      </w:r>
    </w:p>
    <w:p w14:paraId="3D6F7AF5" w14:textId="77777777" w:rsidR="00D04ACA" w:rsidRDefault="00C459FB" w:rsidP="00E36066">
      <w:pPr>
        <w:pStyle w:val="Segment"/>
        <w:numPr>
          <w:ilvl w:val="0"/>
          <w:numId w:val="24"/>
        </w:numPr>
        <w:tabs>
          <w:tab w:val="clear" w:pos="360"/>
        </w:tabs>
        <w:spacing w:before="0" w:after="0"/>
        <w:ind w:left="2552" w:hanging="2552"/>
        <w:rPr>
          <w:color w:val="000000"/>
        </w:rPr>
      </w:pPr>
      <w:r>
        <w:rPr>
          <w:color w:val="000000"/>
        </w:rPr>
        <w:t>Interchange Trailer</w:t>
      </w:r>
      <w:r>
        <w:rPr>
          <w:color w:val="000000"/>
        </w:rPr>
        <w:tab/>
        <w:t>UNZ+1+369|</w:t>
      </w:r>
    </w:p>
    <w:p w14:paraId="78CCE683" w14:textId="77777777" w:rsidR="00D04ACA" w:rsidRDefault="00C459FB">
      <w:pPr>
        <w:pStyle w:val="AppendixHeading3"/>
      </w:pPr>
      <w:r>
        <w:t>RFP Acknowledgment</w:t>
      </w:r>
    </w:p>
    <w:p w14:paraId="67B423CD" w14:textId="77777777" w:rsidR="00D04ACA" w:rsidRDefault="00C459FB" w:rsidP="00E36066">
      <w:pPr>
        <w:pStyle w:val="Segment"/>
        <w:numPr>
          <w:ilvl w:val="0"/>
          <w:numId w:val="37"/>
        </w:numPr>
        <w:spacing w:before="0" w:after="0"/>
      </w:pPr>
      <w:r>
        <w:t>Interchange Header</w:t>
      </w:r>
      <w:r>
        <w:tab/>
        <w:t>UNB+UNOB:2+8+7+040329:0912+16457++EXDOC++++1|</w:t>
      </w:r>
    </w:p>
    <w:p w14:paraId="04CE6530" w14:textId="77777777" w:rsidR="00D04ACA" w:rsidRDefault="00C459FB" w:rsidP="00E36066">
      <w:pPr>
        <w:pStyle w:val="Segment"/>
        <w:numPr>
          <w:ilvl w:val="0"/>
          <w:numId w:val="37"/>
        </w:numPr>
        <w:spacing w:before="0" w:after="0"/>
      </w:pPr>
      <w:r>
        <w:t>Message Header</w:t>
      </w:r>
      <w:r>
        <w:tab/>
        <w:t>UNH+16459+SANCRT:D:97B:UN:RF0801|</w:t>
      </w:r>
    </w:p>
    <w:p w14:paraId="7D0CA39F" w14:textId="77777777" w:rsidR="00D04ACA" w:rsidRDefault="00C459FB" w:rsidP="00E36066">
      <w:pPr>
        <w:pStyle w:val="Segment"/>
        <w:numPr>
          <w:ilvl w:val="0"/>
          <w:numId w:val="37"/>
        </w:numPr>
        <w:spacing w:before="0" w:after="0"/>
      </w:pPr>
      <w:r>
        <w:t>Message Ident</w:t>
      </w:r>
      <w:r>
        <w:tab/>
        <w:t>BGM+W::AQ:9+21196+11+AP|</w:t>
      </w:r>
    </w:p>
    <w:p w14:paraId="68EE0C03" w14:textId="77777777" w:rsidR="00D04ACA" w:rsidRDefault="00C459FB" w:rsidP="00E36066">
      <w:pPr>
        <w:pStyle w:val="Segment"/>
        <w:numPr>
          <w:ilvl w:val="0"/>
          <w:numId w:val="37"/>
        </w:numPr>
        <w:spacing w:before="0" w:after="0"/>
      </w:pPr>
      <w:r>
        <w:t>Status Timestamp</w:t>
      </w:r>
      <w:r>
        <w:tab/>
        <w:t>DTM+9:20040329091204:204|</w:t>
      </w:r>
    </w:p>
    <w:p w14:paraId="0F4FB5AC" w14:textId="77777777" w:rsidR="00D04ACA" w:rsidRDefault="00C459FB" w:rsidP="00E36066">
      <w:pPr>
        <w:pStyle w:val="Segment"/>
        <w:numPr>
          <w:ilvl w:val="0"/>
          <w:numId w:val="37"/>
        </w:numPr>
        <w:spacing w:before="0" w:after="0"/>
      </w:pPr>
      <w:r>
        <w:t>Lodge Timestamp</w:t>
      </w:r>
      <w:r>
        <w:tab/>
        <w:t>DTM+137:20040329091203:204|</w:t>
      </w:r>
    </w:p>
    <w:p w14:paraId="7FF92E25" w14:textId="77777777" w:rsidR="00D04ACA" w:rsidRDefault="00C459FB" w:rsidP="00E36066">
      <w:pPr>
        <w:pStyle w:val="Segment"/>
        <w:numPr>
          <w:ilvl w:val="0"/>
          <w:numId w:val="37"/>
        </w:numPr>
        <w:spacing w:before="0" w:after="0"/>
      </w:pPr>
      <w:r>
        <w:t>Amend Timestamp</w:t>
      </w:r>
      <w:r>
        <w:tab/>
        <w:t>DTM+7:20040329091204:204|</w:t>
      </w:r>
    </w:p>
    <w:p w14:paraId="156C3728" w14:textId="77777777" w:rsidR="00D04ACA" w:rsidRDefault="00C459FB" w:rsidP="00E36066">
      <w:pPr>
        <w:pStyle w:val="Segment"/>
        <w:numPr>
          <w:ilvl w:val="0"/>
          <w:numId w:val="37"/>
        </w:numPr>
        <w:spacing w:before="0" w:after="0"/>
      </w:pPr>
      <w:r>
        <w:lastRenderedPageBreak/>
        <w:t>Compliance Status</w:t>
      </w:r>
      <w:r>
        <w:tab/>
        <w:t>STS+COM::AQ++COM::AQ:HCRD|</w:t>
      </w:r>
    </w:p>
    <w:p w14:paraId="738CBACA" w14:textId="77777777" w:rsidR="00D04ACA" w:rsidRDefault="00C459FB" w:rsidP="00E36066">
      <w:pPr>
        <w:pStyle w:val="Segment"/>
        <w:numPr>
          <w:ilvl w:val="0"/>
          <w:numId w:val="37"/>
        </w:numPr>
        <w:spacing w:before="0" w:after="0"/>
      </w:pPr>
      <w:r>
        <w:t>Transfer Status</w:t>
      </w:r>
      <w:r>
        <w:tab/>
        <w:t>STS+TRN::AQ++N::AQ|</w:t>
      </w:r>
    </w:p>
    <w:p w14:paraId="78E6DF99" w14:textId="77777777" w:rsidR="00D04ACA" w:rsidRDefault="00C459FB" w:rsidP="00E36066">
      <w:pPr>
        <w:pStyle w:val="Segment"/>
        <w:numPr>
          <w:ilvl w:val="0"/>
          <w:numId w:val="37"/>
        </w:numPr>
        <w:spacing w:before="0" w:after="0"/>
      </w:pPr>
      <w:r>
        <w:t>Exporter Reference</w:t>
      </w:r>
      <w:r>
        <w:tab/>
        <w:t>RFF+ABE:REFW123|</w:t>
      </w:r>
    </w:p>
    <w:p w14:paraId="4C1CF97A" w14:textId="77777777" w:rsidR="00D04ACA" w:rsidRDefault="00C459FB" w:rsidP="00E36066">
      <w:pPr>
        <w:pStyle w:val="Segment"/>
        <w:numPr>
          <w:ilvl w:val="0"/>
          <w:numId w:val="37"/>
        </w:numPr>
        <w:spacing w:before="0" w:after="0"/>
      </w:pPr>
      <w:r>
        <w:t>Export Permit Nbr</w:t>
      </w:r>
      <w:r>
        <w:tab/>
        <w:t>RFF+EP:PIW8445|</w:t>
      </w:r>
    </w:p>
    <w:p w14:paraId="0E9B91C5" w14:textId="77777777" w:rsidR="00D04ACA" w:rsidRDefault="00C459FB" w:rsidP="00E36066">
      <w:pPr>
        <w:pStyle w:val="Segment"/>
        <w:numPr>
          <w:ilvl w:val="0"/>
          <w:numId w:val="37"/>
        </w:numPr>
        <w:tabs>
          <w:tab w:val="num" w:pos="2552"/>
        </w:tabs>
        <w:spacing w:before="0" w:after="0"/>
      </w:pPr>
      <w:r>
        <w:t>Notices</w:t>
      </w:r>
      <w:r>
        <w:tab/>
        <w:t xml:space="preserve">FTX+AAO+++L01 I0040 HC Template / HC Endorsement has been </w:t>
      </w:r>
      <w:r>
        <w:cr/>
        <w:t>defaulted to?: Z450  |</w:t>
      </w:r>
    </w:p>
    <w:p w14:paraId="0133DAE2" w14:textId="77777777" w:rsidR="00D04ACA" w:rsidRDefault="00C459FB" w:rsidP="00E36066">
      <w:pPr>
        <w:pStyle w:val="Segment"/>
        <w:numPr>
          <w:ilvl w:val="0"/>
          <w:numId w:val="37"/>
        </w:numPr>
        <w:spacing w:before="0" w:after="0"/>
      </w:pPr>
      <w:r>
        <w:t>Owner Exporter Nbr</w:t>
      </w:r>
      <w:r>
        <w:tab/>
        <w:t>PNA+EX+99999|</w:t>
      </w:r>
    </w:p>
    <w:p w14:paraId="3D60B8F0" w14:textId="77777777" w:rsidR="00D04ACA" w:rsidRDefault="00C459FB" w:rsidP="00E36066">
      <w:pPr>
        <w:pStyle w:val="Segment"/>
        <w:numPr>
          <w:ilvl w:val="0"/>
          <w:numId w:val="37"/>
        </w:numPr>
        <w:spacing w:before="0" w:after="0"/>
      </w:pPr>
      <w:r>
        <w:t>Line Identifier</w:t>
      </w:r>
      <w:r>
        <w:tab/>
        <w:t>LIN+1|</w:t>
      </w:r>
    </w:p>
    <w:p w14:paraId="42A3A8CE" w14:textId="77777777" w:rsidR="00D04ACA" w:rsidRDefault="00C459FB" w:rsidP="00E36066">
      <w:pPr>
        <w:pStyle w:val="Segment"/>
        <w:numPr>
          <w:ilvl w:val="0"/>
          <w:numId w:val="37"/>
        </w:numPr>
        <w:spacing w:before="0" w:after="0"/>
      </w:pPr>
      <w:r>
        <w:t>Product Code</w:t>
      </w:r>
      <w:r>
        <w:tab/>
        <w:t>IMD+++GHC1:::RAW WOOL 1 X 1 KGM CARTONS|</w:t>
      </w:r>
    </w:p>
    <w:p w14:paraId="1B8FAF12" w14:textId="77777777" w:rsidR="00D04ACA" w:rsidRDefault="00C459FB" w:rsidP="00E36066">
      <w:pPr>
        <w:pStyle w:val="Segment"/>
        <w:numPr>
          <w:ilvl w:val="0"/>
          <w:numId w:val="37"/>
        </w:numPr>
        <w:spacing w:before="0" w:after="0"/>
      </w:pPr>
      <w:r>
        <w:t>Assigned Primary Cert</w:t>
      </w:r>
      <w:r>
        <w:tab/>
        <w:t>DOC+852:::Z450+:1|</w:t>
      </w:r>
    </w:p>
    <w:p w14:paraId="723BFCE9" w14:textId="77777777" w:rsidR="00D04ACA" w:rsidRDefault="00C459FB" w:rsidP="00E36066">
      <w:pPr>
        <w:pStyle w:val="Segment"/>
        <w:numPr>
          <w:ilvl w:val="0"/>
          <w:numId w:val="37"/>
        </w:numPr>
        <w:spacing w:before="0" w:after="0"/>
      </w:pPr>
      <w:r>
        <w:t>Message Trailer</w:t>
      </w:r>
      <w:r>
        <w:tab/>
        <w:t>UNT+15+16459|</w:t>
      </w:r>
    </w:p>
    <w:p w14:paraId="02625967" w14:textId="77777777" w:rsidR="00D04ACA" w:rsidRDefault="00C459FB" w:rsidP="00E36066">
      <w:pPr>
        <w:pStyle w:val="Segment"/>
        <w:numPr>
          <w:ilvl w:val="0"/>
          <w:numId w:val="37"/>
        </w:numPr>
        <w:spacing w:before="0" w:after="0"/>
      </w:pPr>
      <w:r>
        <w:t>Interchange Trailer</w:t>
      </w:r>
      <w:r>
        <w:tab/>
        <w:t>UNZ+1+16457|</w:t>
      </w:r>
    </w:p>
    <w:p w14:paraId="120C877B" w14:textId="77777777" w:rsidR="00D04ACA" w:rsidRDefault="00C459FB">
      <w:pPr>
        <w:pStyle w:val="AppendixHeading2"/>
      </w:pPr>
      <w:bookmarkStart w:id="825" w:name="_Toc166658203"/>
      <w:bookmarkStart w:id="826" w:name="_Toc124939028"/>
      <w:r>
        <w:t>Sample Certificate Request Messages</w:t>
      </w:r>
      <w:bookmarkEnd w:id="825"/>
      <w:bookmarkEnd w:id="826"/>
    </w:p>
    <w:p w14:paraId="05B642F8" w14:textId="77777777" w:rsidR="00D04ACA" w:rsidRDefault="00C459FB" w:rsidP="00E36066">
      <w:pPr>
        <w:pStyle w:val="Segment"/>
        <w:numPr>
          <w:ilvl w:val="0"/>
          <w:numId w:val="38"/>
        </w:numPr>
        <w:spacing w:before="0" w:after="0"/>
      </w:pPr>
      <w:r>
        <w:t>Interchange Header</w:t>
      </w:r>
      <w:r>
        <w:tab/>
        <w:t>UNB+UNOB:2+8+7+010822:1145+369++EXDOC+++EXL|</w:t>
      </w:r>
    </w:p>
    <w:p w14:paraId="3C33E0F0" w14:textId="77777777" w:rsidR="00D04ACA" w:rsidRDefault="00C459FB" w:rsidP="00E36066">
      <w:pPr>
        <w:pStyle w:val="Segment"/>
        <w:numPr>
          <w:ilvl w:val="0"/>
          <w:numId w:val="38"/>
        </w:numPr>
        <w:spacing w:before="0" w:after="0"/>
      </w:pPr>
      <w:r>
        <w:t>Message Header</w:t>
      </w:r>
      <w:r>
        <w:tab/>
        <w:t>UNH+727+SANCRT:D:97B:UN:CR0801|</w:t>
      </w:r>
    </w:p>
    <w:p w14:paraId="2D491D8C" w14:textId="77777777" w:rsidR="00D04ACA" w:rsidRDefault="00C459FB" w:rsidP="00E36066">
      <w:pPr>
        <w:pStyle w:val="Segment"/>
        <w:numPr>
          <w:ilvl w:val="0"/>
          <w:numId w:val="38"/>
        </w:numPr>
        <w:spacing w:before="0" w:after="0"/>
      </w:pPr>
      <w:r>
        <w:t>Message Identifier</w:t>
      </w:r>
      <w:r>
        <w:tab/>
        <w:t>BGM+G::AQ++9|</w:t>
      </w:r>
    </w:p>
    <w:p w14:paraId="68FF4CD6" w14:textId="77777777" w:rsidR="00D04ACA" w:rsidRDefault="00C459FB" w:rsidP="00E36066">
      <w:pPr>
        <w:pStyle w:val="Segment"/>
        <w:numPr>
          <w:ilvl w:val="0"/>
          <w:numId w:val="38"/>
        </w:numPr>
        <w:spacing w:before="0" w:after="0"/>
      </w:pPr>
      <w:smartTag w:uri="urn:schemas-microsoft-com:office:smarttags" w:element="place">
        <w:smartTag w:uri="urn:schemas-microsoft-com:office:smarttags" w:element="PlaceName">
          <w:r>
            <w:t>Discharge</w:t>
          </w:r>
        </w:smartTag>
        <w:r>
          <w:t xml:space="preserve"> </w:t>
        </w:r>
        <w:smartTag w:uri="urn:schemas-microsoft-com:office:smarttags" w:element="PlaceType">
          <w:r>
            <w:t>Port</w:t>
          </w:r>
        </w:smartTag>
      </w:smartTag>
      <w:r>
        <w:tab/>
        <w:t>LOC+12+USIFR|</w:t>
      </w:r>
    </w:p>
    <w:p w14:paraId="2533AACD" w14:textId="77777777" w:rsidR="00D04ACA" w:rsidRDefault="00C459FB" w:rsidP="00E36066">
      <w:pPr>
        <w:pStyle w:val="Segment"/>
        <w:numPr>
          <w:ilvl w:val="0"/>
          <w:numId w:val="38"/>
        </w:numPr>
        <w:spacing w:before="0" w:after="0"/>
      </w:pPr>
      <w:smartTag w:uri="urn:schemas-microsoft-com:office:smarttags" w:element="place">
        <w:smartTag w:uri="urn:schemas-microsoft-com:office:smarttags" w:element="PlaceName">
          <w:r>
            <w:t>Destination</w:t>
          </w:r>
        </w:smartTag>
        <w:r>
          <w:t xml:space="preserve"> </w:t>
        </w:r>
        <w:smartTag w:uri="urn:schemas-microsoft-com:office:smarttags" w:element="PlaceType">
          <w:r>
            <w:t>City</w:t>
          </w:r>
        </w:smartTag>
      </w:smartTag>
      <w:r>
        <w:tab/>
        <w:t>LOC+8+RANIER</w:t>
      </w:r>
    </w:p>
    <w:p w14:paraId="4A2C3404" w14:textId="77777777" w:rsidR="00D04ACA" w:rsidRDefault="00C459FB" w:rsidP="00E36066">
      <w:pPr>
        <w:pStyle w:val="Segment"/>
        <w:numPr>
          <w:ilvl w:val="0"/>
          <w:numId w:val="38"/>
        </w:numPr>
        <w:spacing w:before="0" w:after="0"/>
      </w:pPr>
      <w:r>
        <w:t>Cert Req Location</w:t>
      </w:r>
      <w:r>
        <w:tab/>
        <w:t>LOC+91+CBR|</w:t>
      </w:r>
    </w:p>
    <w:p w14:paraId="1CD46A7A" w14:textId="77777777" w:rsidR="00D04ACA" w:rsidRDefault="00C459FB" w:rsidP="00E36066">
      <w:pPr>
        <w:pStyle w:val="Segment"/>
        <w:numPr>
          <w:ilvl w:val="0"/>
          <w:numId w:val="38"/>
        </w:numPr>
        <w:spacing w:before="0" w:after="0"/>
      </w:pPr>
      <w:r>
        <w:t>Exporter Reference</w:t>
      </w:r>
      <w:r>
        <w:tab/>
        <w:t>RFF+ABE:CERT REQ TEST 003|</w:t>
      </w:r>
    </w:p>
    <w:p w14:paraId="1C0588D0" w14:textId="77777777" w:rsidR="00D04ACA" w:rsidRDefault="00C459FB" w:rsidP="00E36066">
      <w:pPr>
        <w:pStyle w:val="Segment"/>
        <w:numPr>
          <w:ilvl w:val="0"/>
          <w:numId w:val="38"/>
        </w:numPr>
        <w:spacing w:before="0" w:after="0"/>
      </w:pPr>
      <w:r>
        <w:t>Import Permit Nbr</w:t>
      </w:r>
      <w:r>
        <w:tab/>
        <w:t>DOC+911+PermitNbr|</w:t>
      </w:r>
    </w:p>
    <w:p w14:paraId="1B5E59C6" w14:textId="77777777" w:rsidR="00D04ACA" w:rsidRDefault="00C459FB" w:rsidP="00E36066">
      <w:pPr>
        <w:pStyle w:val="Segment"/>
        <w:numPr>
          <w:ilvl w:val="0"/>
          <w:numId w:val="38"/>
        </w:numPr>
        <w:spacing w:before="0" w:after="0"/>
        <w:rPr>
          <w:color w:val="000000"/>
        </w:rPr>
      </w:pPr>
      <w:r>
        <w:rPr>
          <w:color w:val="000000"/>
        </w:rPr>
        <w:t xml:space="preserve">Import Permit Date </w:t>
      </w:r>
      <w:r>
        <w:rPr>
          <w:color w:val="000000"/>
        </w:rPr>
        <w:tab/>
        <w:t>DTM+137:200402010:102|</w:t>
      </w:r>
    </w:p>
    <w:p w14:paraId="0DA6BBFA" w14:textId="77777777" w:rsidR="00D04ACA" w:rsidRDefault="00C459FB" w:rsidP="00E36066">
      <w:pPr>
        <w:pStyle w:val="Segment"/>
        <w:numPr>
          <w:ilvl w:val="0"/>
          <w:numId w:val="38"/>
        </w:numPr>
        <w:spacing w:before="0" w:after="0"/>
      </w:pPr>
      <w:r>
        <w:t>Owner Exporter Nbr</w:t>
      </w:r>
      <w:r>
        <w:tab/>
        <w:t>PNA+EX+99999|</w:t>
      </w:r>
    </w:p>
    <w:p w14:paraId="50861E64" w14:textId="77777777" w:rsidR="00D04ACA" w:rsidRDefault="00C459FB" w:rsidP="00E36066">
      <w:pPr>
        <w:pStyle w:val="Segment"/>
        <w:numPr>
          <w:ilvl w:val="0"/>
          <w:numId w:val="38"/>
        </w:numPr>
        <w:spacing w:before="0" w:after="0"/>
      </w:pPr>
      <w:r>
        <w:t>Consignee Name</w:t>
      </w:r>
      <w:r>
        <w:tab/>
        <w:t>PNA+CN+++++10:GROMIT THE DOG|</w:t>
      </w:r>
    </w:p>
    <w:p w14:paraId="4448C17D" w14:textId="77777777" w:rsidR="00D04ACA" w:rsidRDefault="00C459FB" w:rsidP="00E36066">
      <w:pPr>
        <w:pStyle w:val="Segment"/>
        <w:numPr>
          <w:ilvl w:val="0"/>
          <w:numId w:val="38"/>
        </w:numPr>
        <w:spacing w:before="0" w:after="0"/>
      </w:pPr>
      <w:r>
        <w:t>Consignee Address</w:t>
      </w:r>
      <w:r>
        <w:tab/>
        <w:t>ADR++5:62 WEST WALLABY STREET+</w:t>
      </w:r>
      <w:smartTag w:uri="urn:schemas-microsoft-com:office:smarttags" w:element="State">
        <w:r>
          <w:t>WASHINGTON</w:t>
        </w:r>
      </w:smartTag>
      <w:r>
        <w:t>++</w:t>
      </w:r>
      <w:smartTag w:uri="urn:schemas-microsoft-com:office:smarttags" w:element="country-region">
        <w:smartTag w:uri="urn:schemas-microsoft-com:office:smarttags" w:element="place">
          <w:r>
            <w:t>US+</w:t>
          </w:r>
        </w:smartTag>
      </w:smartTag>
      <w:r>
        <w:t>:::DC|</w:t>
      </w:r>
    </w:p>
    <w:p w14:paraId="3633A61D" w14:textId="77777777" w:rsidR="00D04ACA" w:rsidRDefault="00C459FB" w:rsidP="00E36066">
      <w:pPr>
        <w:pStyle w:val="Segment"/>
        <w:numPr>
          <w:ilvl w:val="0"/>
          <w:numId w:val="38"/>
        </w:numPr>
        <w:spacing w:before="0" w:after="0"/>
      </w:pPr>
      <w:r>
        <w:t>Consignee TRACES ID</w:t>
      </w:r>
      <w:r>
        <w:tab/>
        <w:t>FTX+ZZZ+4+TRACESCONSIGNEEID:160:AQ+12AB34CD+|</w:t>
      </w:r>
    </w:p>
    <w:p w14:paraId="767867DF" w14:textId="77777777" w:rsidR="00D04ACA" w:rsidRDefault="00C459FB" w:rsidP="00E36066">
      <w:pPr>
        <w:pStyle w:val="Segment"/>
        <w:numPr>
          <w:ilvl w:val="0"/>
          <w:numId w:val="38"/>
        </w:numPr>
        <w:spacing w:before="0" w:after="0"/>
      </w:pPr>
      <w:r>
        <w:t>Transport Details</w:t>
      </w:r>
      <w:r>
        <w:tab/>
        <w:t>TDT+12+864+1+++++:::COMMANDER|</w:t>
      </w:r>
    </w:p>
    <w:p w14:paraId="0435BED7" w14:textId="77777777" w:rsidR="00D04ACA" w:rsidRDefault="00C459FB" w:rsidP="00E36066">
      <w:pPr>
        <w:pStyle w:val="Segment"/>
        <w:numPr>
          <w:ilvl w:val="0"/>
          <w:numId w:val="38"/>
        </w:numPr>
        <w:spacing w:before="0" w:after="0"/>
      </w:pPr>
      <w:r>
        <w:t>Cert Line Identifier</w:t>
      </w:r>
      <w:r>
        <w:tab/>
        <w:t>LIN+1|</w:t>
      </w:r>
    </w:p>
    <w:p w14:paraId="1CE6F614" w14:textId="77777777" w:rsidR="00D04ACA" w:rsidRDefault="00C459FB" w:rsidP="00E36066">
      <w:pPr>
        <w:pStyle w:val="Segment"/>
        <w:numPr>
          <w:ilvl w:val="0"/>
          <w:numId w:val="38"/>
        </w:numPr>
        <w:spacing w:before="0" w:after="0"/>
      </w:pPr>
      <w:r>
        <w:t>Net Quantity</w:t>
      </w:r>
      <w:r>
        <w:tab/>
        <w:t>MEA+AAA+SQ+TNE:2|</w:t>
      </w:r>
    </w:p>
    <w:p w14:paraId="637B2B0A" w14:textId="77777777" w:rsidR="00D04ACA" w:rsidRDefault="00C459FB" w:rsidP="00E36066">
      <w:pPr>
        <w:pStyle w:val="Segment"/>
        <w:numPr>
          <w:ilvl w:val="0"/>
          <w:numId w:val="38"/>
        </w:numPr>
        <w:spacing w:before="0" w:after="0"/>
      </w:pPr>
      <w:r>
        <w:t>Product Code</w:t>
      </w:r>
      <w:r>
        <w:tab/>
        <w:t>PIA+5+XWHTVRGC:CC|</w:t>
      </w:r>
    </w:p>
    <w:p w14:paraId="072F0D4E" w14:textId="77777777" w:rsidR="00D04ACA" w:rsidRDefault="00C459FB" w:rsidP="00E36066">
      <w:pPr>
        <w:pStyle w:val="Segment"/>
        <w:numPr>
          <w:ilvl w:val="0"/>
          <w:numId w:val="38"/>
        </w:numPr>
        <w:spacing w:before="0" w:after="0"/>
      </w:pPr>
      <w:r>
        <w:t>Packaging Details</w:t>
      </w:r>
      <w:r>
        <w:tab/>
        <w:t>PAC+0+3+VR::AQ|</w:t>
      </w:r>
    </w:p>
    <w:p w14:paraId="331E27AD" w14:textId="77777777" w:rsidR="00D04ACA" w:rsidRDefault="00C459FB" w:rsidP="00E36066">
      <w:pPr>
        <w:pStyle w:val="Segment"/>
        <w:numPr>
          <w:ilvl w:val="0"/>
          <w:numId w:val="38"/>
        </w:numPr>
        <w:spacing w:before="0" w:after="0"/>
      </w:pPr>
      <w:r>
        <w:t>RFP Number</w:t>
      </w:r>
      <w:r>
        <w:tab/>
        <w:t>RFF+DM:3113473|</w:t>
      </w:r>
    </w:p>
    <w:p w14:paraId="26E4F67C" w14:textId="77777777" w:rsidR="00D04ACA" w:rsidRDefault="00C459FB" w:rsidP="00E36066">
      <w:pPr>
        <w:pStyle w:val="Segment"/>
        <w:numPr>
          <w:ilvl w:val="0"/>
          <w:numId w:val="38"/>
        </w:numPr>
        <w:spacing w:before="0" w:after="0"/>
      </w:pPr>
      <w:r>
        <w:t>RFP Line Identifier</w:t>
      </w:r>
      <w:r>
        <w:tab/>
        <w:t>LIN+1+++1|</w:t>
      </w:r>
    </w:p>
    <w:p w14:paraId="38D0B655" w14:textId="77777777" w:rsidR="00D04ACA" w:rsidRDefault="00C459FB" w:rsidP="00E36066">
      <w:pPr>
        <w:pStyle w:val="Segment"/>
        <w:numPr>
          <w:ilvl w:val="0"/>
          <w:numId w:val="38"/>
        </w:numPr>
        <w:spacing w:before="0" w:after="0"/>
      </w:pPr>
      <w:r>
        <w:t>Line Net Quantity</w:t>
      </w:r>
      <w:r>
        <w:tab/>
        <w:t>MEA+AAA+SQ+TNE:1|</w:t>
      </w:r>
    </w:p>
    <w:p w14:paraId="39EFB911" w14:textId="77777777" w:rsidR="00D04ACA" w:rsidRDefault="00C459FB" w:rsidP="00E36066">
      <w:pPr>
        <w:pStyle w:val="Segment"/>
        <w:numPr>
          <w:ilvl w:val="0"/>
          <w:numId w:val="38"/>
        </w:numPr>
        <w:spacing w:before="0" w:after="0"/>
      </w:pPr>
      <w:r>
        <w:t>RFP Line Packaging</w:t>
      </w:r>
      <w:r>
        <w:tab/>
        <w:t>PAC+0+3+VR::AQ|</w:t>
      </w:r>
    </w:p>
    <w:p w14:paraId="3C9B8104" w14:textId="77777777" w:rsidR="00D04ACA" w:rsidRDefault="00C459FB" w:rsidP="00E36066">
      <w:pPr>
        <w:pStyle w:val="Segment"/>
        <w:numPr>
          <w:ilvl w:val="0"/>
          <w:numId w:val="38"/>
        </w:numPr>
        <w:spacing w:before="0" w:after="0"/>
      </w:pPr>
      <w:r>
        <w:t>RFP Number</w:t>
      </w:r>
      <w:r>
        <w:tab/>
        <w:t>RFF+DM:3113474|</w:t>
      </w:r>
    </w:p>
    <w:p w14:paraId="34B14701" w14:textId="77777777" w:rsidR="00D04ACA" w:rsidRDefault="00C459FB" w:rsidP="00E36066">
      <w:pPr>
        <w:pStyle w:val="Segment"/>
        <w:numPr>
          <w:ilvl w:val="0"/>
          <w:numId w:val="38"/>
        </w:numPr>
        <w:spacing w:before="0" w:after="0"/>
      </w:pPr>
      <w:r>
        <w:t>RFP Line Identifier</w:t>
      </w:r>
      <w:r>
        <w:tab/>
        <w:t>LIN+1+++1|</w:t>
      </w:r>
    </w:p>
    <w:p w14:paraId="0FFDAEF5" w14:textId="77777777" w:rsidR="00D04ACA" w:rsidRDefault="00C459FB" w:rsidP="00E36066">
      <w:pPr>
        <w:pStyle w:val="Segment"/>
        <w:numPr>
          <w:ilvl w:val="0"/>
          <w:numId w:val="38"/>
        </w:numPr>
        <w:spacing w:before="0" w:after="0"/>
      </w:pPr>
      <w:r>
        <w:t>Line Net Quantity</w:t>
      </w:r>
      <w:r>
        <w:tab/>
        <w:t>MEA+AAA+SQ+TNE:1|</w:t>
      </w:r>
    </w:p>
    <w:p w14:paraId="122DAC52" w14:textId="77777777" w:rsidR="00D04ACA" w:rsidRDefault="00C459FB" w:rsidP="00E36066">
      <w:pPr>
        <w:pStyle w:val="Segment"/>
        <w:numPr>
          <w:ilvl w:val="0"/>
          <w:numId w:val="38"/>
        </w:numPr>
        <w:spacing w:before="0" w:after="0"/>
      </w:pPr>
      <w:r>
        <w:t>RFP Line Packaging</w:t>
      </w:r>
      <w:r>
        <w:tab/>
        <w:t>PAC+0+3+VR::AQ|</w:t>
      </w:r>
    </w:p>
    <w:p w14:paraId="7D388BEB" w14:textId="77777777" w:rsidR="00D04ACA" w:rsidRDefault="00C459FB" w:rsidP="00E36066">
      <w:pPr>
        <w:pStyle w:val="Segment"/>
        <w:numPr>
          <w:ilvl w:val="0"/>
          <w:numId w:val="38"/>
        </w:numPr>
        <w:spacing w:before="0" w:after="0"/>
      </w:pPr>
      <w:r>
        <w:t>Cert Line Identifier</w:t>
      </w:r>
      <w:r>
        <w:tab/>
        <w:t>LIN+2|</w:t>
      </w:r>
    </w:p>
    <w:p w14:paraId="7D5CB72B" w14:textId="77777777" w:rsidR="00D04ACA" w:rsidRDefault="00C459FB" w:rsidP="00E36066">
      <w:pPr>
        <w:pStyle w:val="Segment"/>
        <w:numPr>
          <w:ilvl w:val="0"/>
          <w:numId w:val="38"/>
        </w:numPr>
        <w:spacing w:before="0" w:after="0"/>
      </w:pPr>
      <w:r>
        <w:t>Line Net Quantity</w:t>
      </w:r>
      <w:r>
        <w:tab/>
        <w:t>MEA+AAA+SQ+TNE:4|</w:t>
      </w:r>
    </w:p>
    <w:p w14:paraId="68EBF61D" w14:textId="77777777" w:rsidR="00D04ACA" w:rsidRDefault="00C459FB" w:rsidP="00E36066">
      <w:pPr>
        <w:pStyle w:val="Segment"/>
        <w:numPr>
          <w:ilvl w:val="0"/>
          <w:numId w:val="38"/>
        </w:numPr>
        <w:spacing w:before="0" w:after="0"/>
      </w:pPr>
      <w:r>
        <w:t>Product Code</w:t>
      </w:r>
      <w:r>
        <w:tab/>
        <w:t>PIA+5+XWHTVRGC:CC|</w:t>
      </w:r>
    </w:p>
    <w:p w14:paraId="3F4D9C5D" w14:textId="77777777" w:rsidR="00D04ACA" w:rsidRDefault="00C459FB" w:rsidP="00E36066">
      <w:pPr>
        <w:pStyle w:val="Segment"/>
        <w:numPr>
          <w:ilvl w:val="0"/>
          <w:numId w:val="38"/>
        </w:numPr>
        <w:spacing w:before="0" w:after="0"/>
      </w:pPr>
      <w:r>
        <w:t>Packaging Details</w:t>
      </w:r>
      <w:r>
        <w:tab/>
        <w:t>PAC+0+3+VR::AQ|</w:t>
      </w:r>
    </w:p>
    <w:p w14:paraId="1F746FDB" w14:textId="77777777" w:rsidR="00D04ACA" w:rsidRDefault="00C459FB" w:rsidP="00E36066">
      <w:pPr>
        <w:pStyle w:val="Segment"/>
        <w:numPr>
          <w:ilvl w:val="0"/>
          <w:numId w:val="38"/>
        </w:numPr>
        <w:spacing w:before="0" w:after="0"/>
      </w:pPr>
      <w:r>
        <w:t>RFP Number</w:t>
      </w:r>
      <w:r>
        <w:tab/>
        <w:t>RFF+DM:3113473|</w:t>
      </w:r>
    </w:p>
    <w:p w14:paraId="50F3F6C1" w14:textId="77777777" w:rsidR="00D04ACA" w:rsidRDefault="00C459FB" w:rsidP="00E36066">
      <w:pPr>
        <w:pStyle w:val="Segment"/>
        <w:numPr>
          <w:ilvl w:val="0"/>
          <w:numId w:val="38"/>
        </w:numPr>
        <w:spacing w:before="0" w:after="0"/>
      </w:pPr>
      <w:r>
        <w:t>RFP Line Identifier</w:t>
      </w:r>
      <w:r>
        <w:tab/>
        <w:t>LIN+1+++1|</w:t>
      </w:r>
    </w:p>
    <w:p w14:paraId="3A4E2DEB" w14:textId="77777777" w:rsidR="00D04ACA" w:rsidRDefault="00C459FB" w:rsidP="00E36066">
      <w:pPr>
        <w:pStyle w:val="Segment"/>
        <w:numPr>
          <w:ilvl w:val="0"/>
          <w:numId w:val="38"/>
        </w:numPr>
        <w:spacing w:before="0" w:after="0"/>
      </w:pPr>
      <w:r>
        <w:t>Line Net Quantity</w:t>
      </w:r>
      <w:r>
        <w:tab/>
        <w:t>MEA+AAA+SQ+TNE:2|</w:t>
      </w:r>
    </w:p>
    <w:p w14:paraId="6444681C" w14:textId="77777777" w:rsidR="00D04ACA" w:rsidRDefault="00C459FB" w:rsidP="00E36066">
      <w:pPr>
        <w:pStyle w:val="Segment"/>
        <w:numPr>
          <w:ilvl w:val="0"/>
          <w:numId w:val="38"/>
        </w:numPr>
        <w:spacing w:before="0" w:after="0"/>
      </w:pPr>
      <w:r>
        <w:t>RFP Line Packaging</w:t>
      </w:r>
      <w:r>
        <w:tab/>
        <w:t>PAC+0+3+VR::AQ|</w:t>
      </w:r>
    </w:p>
    <w:p w14:paraId="2F5AEEE9" w14:textId="77777777" w:rsidR="00D04ACA" w:rsidRDefault="00C459FB" w:rsidP="00E36066">
      <w:pPr>
        <w:pStyle w:val="Segment"/>
        <w:numPr>
          <w:ilvl w:val="0"/>
          <w:numId w:val="38"/>
        </w:numPr>
        <w:spacing w:before="0" w:after="0"/>
      </w:pPr>
      <w:r>
        <w:t>RFP Number</w:t>
      </w:r>
      <w:r>
        <w:tab/>
        <w:t>RFF+DM:3113474|</w:t>
      </w:r>
    </w:p>
    <w:p w14:paraId="4E8C3A55" w14:textId="77777777" w:rsidR="00D04ACA" w:rsidRDefault="00C459FB" w:rsidP="00E36066">
      <w:pPr>
        <w:pStyle w:val="Segment"/>
        <w:numPr>
          <w:ilvl w:val="0"/>
          <w:numId w:val="38"/>
        </w:numPr>
        <w:spacing w:before="0" w:after="0"/>
      </w:pPr>
      <w:r>
        <w:t>RFP Line Identifier</w:t>
      </w:r>
      <w:r>
        <w:tab/>
        <w:t>LIN+1+++1|</w:t>
      </w:r>
    </w:p>
    <w:p w14:paraId="74A6B8F9" w14:textId="77777777" w:rsidR="00D04ACA" w:rsidRDefault="00C459FB" w:rsidP="00E36066">
      <w:pPr>
        <w:pStyle w:val="Segment"/>
        <w:numPr>
          <w:ilvl w:val="0"/>
          <w:numId w:val="38"/>
        </w:numPr>
        <w:spacing w:before="0" w:after="0"/>
      </w:pPr>
      <w:r>
        <w:t>Line Net Quantity</w:t>
      </w:r>
      <w:r>
        <w:tab/>
        <w:t>MEA+AAA+SQ+TNE:2|</w:t>
      </w:r>
    </w:p>
    <w:p w14:paraId="3B133074" w14:textId="77777777" w:rsidR="00D04ACA" w:rsidRDefault="00C459FB" w:rsidP="00E36066">
      <w:pPr>
        <w:pStyle w:val="Segment"/>
        <w:numPr>
          <w:ilvl w:val="0"/>
          <w:numId w:val="38"/>
        </w:numPr>
        <w:spacing w:before="0" w:after="0"/>
      </w:pPr>
      <w:r>
        <w:t>RFP Line Packaging</w:t>
      </w:r>
      <w:r>
        <w:tab/>
        <w:t>PAC+0+3+VR::AQ|</w:t>
      </w:r>
    </w:p>
    <w:p w14:paraId="6A369FB0" w14:textId="77777777" w:rsidR="00D04ACA" w:rsidRDefault="00C459FB" w:rsidP="00E36066">
      <w:pPr>
        <w:pStyle w:val="Segment"/>
        <w:numPr>
          <w:ilvl w:val="0"/>
          <w:numId w:val="38"/>
        </w:numPr>
        <w:spacing w:before="0" w:after="0"/>
      </w:pPr>
      <w:r>
        <w:t>Message Trailer</w:t>
      </w:r>
      <w:r>
        <w:tab/>
        <w:t>UNT+37+727|</w:t>
      </w:r>
    </w:p>
    <w:p w14:paraId="4C992310" w14:textId="77777777" w:rsidR="00D04ACA" w:rsidRDefault="00C459FB" w:rsidP="00E36066">
      <w:pPr>
        <w:pStyle w:val="Segment"/>
        <w:numPr>
          <w:ilvl w:val="0"/>
          <w:numId w:val="38"/>
        </w:numPr>
        <w:spacing w:before="0" w:after="0"/>
      </w:pPr>
      <w:r>
        <w:t>Interchange Trailer</w:t>
      </w:r>
      <w:r>
        <w:tab/>
        <w:t>UNZ+1+369|</w:t>
      </w:r>
    </w:p>
    <w:p w14:paraId="29E30DE2" w14:textId="77777777" w:rsidR="00D04ACA" w:rsidRDefault="00C459FB">
      <w:pPr>
        <w:pStyle w:val="AppendixHeading3"/>
      </w:pPr>
      <w:r>
        <w:t>Certificate Acknowledgment</w:t>
      </w:r>
    </w:p>
    <w:p w14:paraId="06984E41" w14:textId="77777777" w:rsidR="00D04ACA" w:rsidRDefault="00C459FB" w:rsidP="00E36066">
      <w:pPr>
        <w:pStyle w:val="Segment"/>
        <w:numPr>
          <w:ilvl w:val="0"/>
          <w:numId w:val="25"/>
        </w:numPr>
        <w:spacing w:before="0" w:after="0"/>
        <w:ind w:left="2552" w:hanging="2552"/>
      </w:pPr>
      <w:r>
        <w:t>Interchange Header</w:t>
      </w:r>
      <w:r>
        <w:tab/>
        <w:t>UNB+UNOB:2+8+7+010822:1145+3360++EXDOC|</w:t>
      </w:r>
    </w:p>
    <w:p w14:paraId="1BFEBB1A" w14:textId="77777777" w:rsidR="00D04ACA" w:rsidRDefault="00C459FB" w:rsidP="00E36066">
      <w:pPr>
        <w:pStyle w:val="Segment"/>
        <w:numPr>
          <w:ilvl w:val="0"/>
          <w:numId w:val="25"/>
        </w:numPr>
        <w:spacing w:before="0" w:after="0"/>
        <w:ind w:left="2552" w:hanging="2552"/>
      </w:pPr>
      <w:r>
        <w:t>Message Header</w:t>
      </w:r>
      <w:r>
        <w:tab/>
        <w:t>UNH+4356+SANCRT:D:97B:UN:CR0801|</w:t>
      </w:r>
    </w:p>
    <w:p w14:paraId="165CA3B9" w14:textId="77777777" w:rsidR="00D04ACA" w:rsidRDefault="00C459FB" w:rsidP="00E36066">
      <w:pPr>
        <w:pStyle w:val="Segment"/>
        <w:numPr>
          <w:ilvl w:val="0"/>
          <w:numId w:val="25"/>
        </w:numPr>
        <w:spacing w:before="0" w:after="0"/>
        <w:ind w:left="2552" w:hanging="2552"/>
      </w:pPr>
      <w:r>
        <w:lastRenderedPageBreak/>
        <w:t>Message Identifier</w:t>
      </w:r>
      <w:r>
        <w:tab/>
        <w:t>BGM+G::AQ:9+62943261+98+AP|</w:t>
      </w:r>
    </w:p>
    <w:p w14:paraId="7B01AA6C" w14:textId="77777777" w:rsidR="00D04ACA" w:rsidRDefault="00C459FB" w:rsidP="00E36066">
      <w:pPr>
        <w:pStyle w:val="Segment"/>
        <w:numPr>
          <w:ilvl w:val="0"/>
          <w:numId w:val="25"/>
        </w:numPr>
        <w:spacing w:before="0" w:after="0"/>
        <w:ind w:left="2552" w:hanging="2552"/>
      </w:pPr>
      <w:r>
        <w:t>Status Timestamp</w:t>
      </w:r>
      <w:r>
        <w:tab/>
        <w:t>DTM+9:20010822114448:204|</w:t>
      </w:r>
    </w:p>
    <w:p w14:paraId="09F3F69C" w14:textId="77777777" w:rsidR="00D04ACA" w:rsidRDefault="00C459FB" w:rsidP="00E36066">
      <w:pPr>
        <w:pStyle w:val="Segment"/>
        <w:numPr>
          <w:ilvl w:val="0"/>
          <w:numId w:val="25"/>
        </w:numPr>
        <w:spacing w:before="0" w:after="0"/>
        <w:ind w:left="2552" w:hanging="2552"/>
      </w:pPr>
      <w:r>
        <w:t>Requested Timestamp</w:t>
      </w:r>
      <w:r>
        <w:tab/>
        <w:t>DTM+137:20010822114448:204|</w:t>
      </w:r>
    </w:p>
    <w:p w14:paraId="6F487E6F" w14:textId="77777777" w:rsidR="00D04ACA" w:rsidRDefault="00C459FB" w:rsidP="00E36066">
      <w:pPr>
        <w:pStyle w:val="Segment"/>
        <w:numPr>
          <w:ilvl w:val="0"/>
          <w:numId w:val="25"/>
        </w:numPr>
        <w:spacing w:before="0" w:after="0"/>
        <w:ind w:left="2552" w:hanging="2552"/>
      </w:pPr>
      <w:r>
        <w:t>Cert Request Status</w:t>
      </w:r>
      <w:r>
        <w:tab/>
        <w:t>STS+CRS::AQ++CRS::AQ:A|</w:t>
      </w:r>
    </w:p>
    <w:p w14:paraId="4B275844" w14:textId="77777777" w:rsidR="00D04ACA" w:rsidRDefault="00C459FB" w:rsidP="00E36066">
      <w:pPr>
        <w:pStyle w:val="Segment"/>
        <w:numPr>
          <w:ilvl w:val="0"/>
          <w:numId w:val="25"/>
        </w:numPr>
        <w:spacing w:before="0" w:after="0"/>
        <w:ind w:left="2552" w:hanging="2552"/>
      </w:pPr>
      <w:r>
        <w:t>Exporter Reference</w:t>
      </w:r>
      <w:r>
        <w:tab/>
        <w:t>RFF+ABE:CERT REQ TEST 003|</w:t>
      </w:r>
    </w:p>
    <w:p w14:paraId="3F7210EE" w14:textId="77777777" w:rsidR="00D04ACA" w:rsidRDefault="00C459FB" w:rsidP="00E36066">
      <w:pPr>
        <w:pStyle w:val="Segment"/>
        <w:numPr>
          <w:ilvl w:val="0"/>
          <w:numId w:val="25"/>
        </w:numPr>
        <w:spacing w:before="0" w:after="0"/>
        <w:ind w:left="2552" w:hanging="2552"/>
      </w:pPr>
      <w:r>
        <w:t>Notice</w:t>
      </w:r>
      <w:r>
        <w:tab/>
        <w:t>FTX+AAO+++L00 I0084 Health Certificate is ready to be picked up.|</w:t>
      </w:r>
    </w:p>
    <w:p w14:paraId="16004757" w14:textId="77777777" w:rsidR="00D04ACA" w:rsidRDefault="00C459FB" w:rsidP="00E36066">
      <w:pPr>
        <w:pStyle w:val="Segment"/>
        <w:numPr>
          <w:ilvl w:val="0"/>
          <w:numId w:val="25"/>
        </w:numPr>
        <w:spacing w:before="0" w:after="0"/>
        <w:ind w:left="2552" w:hanging="2552"/>
      </w:pPr>
      <w:r>
        <w:t>Owner Exporter Nbr</w:t>
      </w:r>
      <w:r>
        <w:tab/>
        <w:t>PNA+EX+99999|</w:t>
      </w:r>
    </w:p>
    <w:p w14:paraId="23BD9605" w14:textId="77777777" w:rsidR="00D04ACA" w:rsidRDefault="00C459FB" w:rsidP="00E36066">
      <w:pPr>
        <w:pStyle w:val="Segment"/>
        <w:numPr>
          <w:ilvl w:val="0"/>
          <w:numId w:val="25"/>
        </w:numPr>
        <w:spacing w:before="0" w:after="0"/>
        <w:ind w:left="2552" w:hanging="2552"/>
      </w:pPr>
      <w:r>
        <w:t>Cert Line Identifier</w:t>
      </w:r>
      <w:r>
        <w:tab/>
        <w:t>LIN+1|</w:t>
      </w:r>
    </w:p>
    <w:p w14:paraId="3B31073F" w14:textId="77777777" w:rsidR="00D04ACA" w:rsidRDefault="00C459FB" w:rsidP="00E36066">
      <w:pPr>
        <w:pStyle w:val="Segment"/>
        <w:numPr>
          <w:ilvl w:val="0"/>
          <w:numId w:val="25"/>
        </w:numPr>
        <w:spacing w:before="0" w:after="0"/>
        <w:ind w:left="2552" w:hanging="2552"/>
      </w:pPr>
      <w:r>
        <w:t>Product Code</w:t>
      </w:r>
      <w:r>
        <w:tab/>
        <w:t>PIA+5+XWHTVRGC:CC|</w:t>
      </w:r>
    </w:p>
    <w:p w14:paraId="62EFD606" w14:textId="77777777" w:rsidR="00D04ACA" w:rsidRDefault="00C459FB" w:rsidP="00E36066">
      <w:pPr>
        <w:pStyle w:val="Segment"/>
        <w:numPr>
          <w:ilvl w:val="0"/>
          <w:numId w:val="25"/>
        </w:numPr>
        <w:spacing w:before="0" w:after="0"/>
        <w:ind w:left="2552" w:hanging="2552"/>
      </w:pPr>
      <w:r>
        <w:t>Generated Prod Desc</w:t>
      </w:r>
      <w:r>
        <w:tab/>
        <w:t>IMD+++GHC1:::WHEAT|</w:t>
      </w:r>
    </w:p>
    <w:p w14:paraId="25F291BA" w14:textId="77777777" w:rsidR="00D04ACA" w:rsidRDefault="00C459FB" w:rsidP="00E36066">
      <w:pPr>
        <w:pStyle w:val="Segment"/>
        <w:numPr>
          <w:ilvl w:val="0"/>
          <w:numId w:val="25"/>
        </w:numPr>
        <w:spacing w:before="0" w:after="0"/>
        <w:ind w:left="2552" w:hanging="2552"/>
      </w:pPr>
      <w:r>
        <w:t>Assigned Primary Cert</w:t>
      </w:r>
      <w:r>
        <w:tab/>
        <w:t>DOC+852:::E16+1324530:1|</w:t>
      </w:r>
    </w:p>
    <w:p w14:paraId="65CD5579" w14:textId="77777777" w:rsidR="00D04ACA" w:rsidRDefault="00C459FB" w:rsidP="00E36066">
      <w:pPr>
        <w:pStyle w:val="Segment"/>
        <w:numPr>
          <w:ilvl w:val="0"/>
          <w:numId w:val="25"/>
        </w:numPr>
        <w:spacing w:before="0" w:after="0"/>
        <w:ind w:left="2552" w:hanging="2552"/>
      </w:pPr>
      <w:r>
        <w:t>Cert Line Identifier</w:t>
      </w:r>
      <w:r>
        <w:tab/>
        <w:t>LIN+2|</w:t>
      </w:r>
    </w:p>
    <w:p w14:paraId="1154F90C" w14:textId="77777777" w:rsidR="00D04ACA" w:rsidRDefault="00C459FB" w:rsidP="00E36066">
      <w:pPr>
        <w:pStyle w:val="Segment"/>
        <w:numPr>
          <w:ilvl w:val="0"/>
          <w:numId w:val="25"/>
        </w:numPr>
        <w:spacing w:before="0" w:after="0"/>
        <w:ind w:left="2552" w:hanging="2552"/>
      </w:pPr>
      <w:r>
        <w:t>Product Code</w:t>
      </w:r>
      <w:r>
        <w:tab/>
        <w:t>PIA+5+XWHTVRGC:CC|</w:t>
      </w:r>
    </w:p>
    <w:p w14:paraId="03E2FF08" w14:textId="77777777" w:rsidR="00D04ACA" w:rsidRDefault="00C459FB" w:rsidP="00E36066">
      <w:pPr>
        <w:pStyle w:val="Segment"/>
        <w:numPr>
          <w:ilvl w:val="0"/>
          <w:numId w:val="25"/>
        </w:numPr>
        <w:spacing w:before="0" w:after="0"/>
        <w:ind w:left="2552" w:hanging="2552"/>
      </w:pPr>
      <w:r>
        <w:t>Generated Prod Desc</w:t>
      </w:r>
      <w:r>
        <w:tab/>
        <w:t>IMD+++GHC1:::WHEAT|</w:t>
      </w:r>
    </w:p>
    <w:p w14:paraId="365E75D4" w14:textId="77777777" w:rsidR="00D04ACA" w:rsidRDefault="00C459FB" w:rsidP="00E36066">
      <w:pPr>
        <w:pStyle w:val="Segment"/>
        <w:numPr>
          <w:ilvl w:val="0"/>
          <w:numId w:val="25"/>
        </w:numPr>
        <w:spacing w:before="0" w:after="0"/>
        <w:ind w:left="2552" w:hanging="2552"/>
      </w:pPr>
      <w:r>
        <w:t>Assigned Primary Cert</w:t>
      </w:r>
      <w:r>
        <w:tab/>
        <w:t>DOC+852:::E16+1324530:1|</w:t>
      </w:r>
    </w:p>
    <w:p w14:paraId="60DB0807" w14:textId="77777777" w:rsidR="00D04ACA" w:rsidRDefault="00C459FB" w:rsidP="00E36066">
      <w:pPr>
        <w:pStyle w:val="Segment"/>
        <w:numPr>
          <w:ilvl w:val="0"/>
          <w:numId w:val="25"/>
        </w:numPr>
        <w:spacing w:before="0" w:after="0"/>
        <w:ind w:left="2552" w:hanging="2552"/>
      </w:pPr>
      <w:r>
        <w:t>Message Trailer</w:t>
      </w:r>
      <w:r>
        <w:tab/>
        <w:t>UNT+17+4356|</w:t>
      </w:r>
    </w:p>
    <w:p w14:paraId="4DCFCF5B" w14:textId="77777777" w:rsidR="00D04ACA" w:rsidRDefault="00C459FB" w:rsidP="00E36066">
      <w:pPr>
        <w:pStyle w:val="Segment"/>
        <w:numPr>
          <w:ilvl w:val="0"/>
          <w:numId w:val="25"/>
        </w:numPr>
        <w:spacing w:before="0" w:after="0"/>
        <w:ind w:left="2552" w:hanging="2552"/>
      </w:pPr>
      <w:r>
        <w:t>Interchange Trailer</w:t>
      </w:r>
      <w:r>
        <w:tab/>
        <w:t>UNZ+1+3360|</w:t>
      </w:r>
    </w:p>
    <w:sectPr w:rsidR="00D04ACA" w:rsidSect="00292D7D">
      <w:headerReference w:type="default" r:id="rId38"/>
      <w:footerReference w:type="default" r:id="rId39"/>
      <w:footnotePr>
        <w:numRestart w:val="eachSect"/>
      </w:footnotePr>
      <w:pgSz w:w="11935" w:h="16834"/>
      <w:pgMar w:top="851" w:right="1134" w:bottom="851" w:left="1134" w:header="720" w:footer="3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FF528" w14:textId="77777777" w:rsidR="00B25FFD" w:rsidRDefault="00B25FFD">
      <w:pPr>
        <w:spacing w:before="0" w:after="0"/>
      </w:pPr>
      <w:r>
        <w:separator/>
      </w:r>
    </w:p>
  </w:endnote>
  <w:endnote w:type="continuationSeparator" w:id="0">
    <w:p w14:paraId="5E0168C2" w14:textId="77777777" w:rsidR="00B25FFD" w:rsidRDefault="00B25FF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MT Extra Bold">
    <w:altName w:val="Times New Roman"/>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insideH w:val="single" w:sz="4" w:space="0" w:color="auto"/>
        <w:insideV w:val="single" w:sz="4" w:space="0" w:color="auto"/>
      </w:tblBorders>
      <w:tblLayout w:type="fixed"/>
      <w:tblLook w:val="0000" w:firstRow="0" w:lastRow="0" w:firstColumn="0" w:lastColumn="0" w:noHBand="0" w:noVBand="0"/>
    </w:tblPr>
    <w:tblGrid>
      <w:gridCol w:w="1707"/>
      <w:gridCol w:w="7365"/>
    </w:tblGrid>
    <w:tr w:rsidR="009B03AC" w14:paraId="4F38E9B5" w14:textId="77777777">
      <w:tc>
        <w:tcPr>
          <w:tcW w:w="1707" w:type="dxa"/>
        </w:tcPr>
        <w:p w14:paraId="275DB710" w14:textId="77777777" w:rsidR="009B03AC" w:rsidRDefault="009B03AC">
          <w:pPr>
            <w:pStyle w:val="Footer"/>
          </w:pPr>
        </w:p>
      </w:tc>
      <w:tc>
        <w:tcPr>
          <w:tcW w:w="7365" w:type="dxa"/>
        </w:tcPr>
        <w:p w14:paraId="514495F0" w14:textId="77777777" w:rsidR="009B03AC" w:rsidRDefault="009B03AC">
          <w:pPr>
            <w:pStyle w:val="Footer"/>
          </w:pPr>
          <w:r>
            <w:rPr>
              <w:rFonts w:ascii="Symbol" w:hAnsi="Symbol"/>
            </w:rPr>
            <w:sym w:font="Symbol" w:char="F0E3"/>
          </w:r>
          <w:r>
            <w:t xml:space="preserve"> Commonwealth of </w:t>
          </w:r>
          <w:smartTag w:uri="urn:schemas-microsoft-com:office:smarttags" w:element="country-region">
            <w:smartTag w:uri="urn:schemas-microsoft-com:office:smarttags" w:element="place">
              <w:r>
                <w:t>Australia</w:t>
              </w:r>
            </w:smartTag>
          </w:smartTag>
        </w:p>
      </w:tc>
    </w:tr>
    <w:tr w:rsidR="009B03AC" w14:paraId="410DA73B" w14:textId="77777777">
      <w:tc>
        <w:tcPr>
          <w:tcW w:w="1707" w:type="dxa"/>
        </w:tcPr>
        <w:p w14:paraId="556AB692" w14:textId="77777777" w:rsidR="009B03AC" w:rsidRDefault="009B03AC">
          <w:pPr>
            <w:pStyle w:val="Footer"/>
          </w:pPr>
        </w:p>
      </w:tc>
      <w:tc>
        <w:tcPr>
          <w:tcW w:w="7365" w:type="dxa"/>
          <w:vAlign w:val="center"/>
        </w:tcPr>
        <w:p w14:paraId="79EAD581" w14:textId="6D1362D4" w:rsidR="009B03AC" w:rsidRDefault="009B03AC">
          <w:pPr>
            <w:pStyle w:val="Footer"/>
          </w:pPr>
          <w:r>
            <w:t xml:space="preserve">Revision Date: </w:t>
          </w:r>
          <w:r>
            <w:fldChar w:fldCharType="begin"/>
          </w:r>
          <w:r>
            <w:instrText xml:space="preserve"> SAVEDATE  \@ "dd/MM/yyyy"  \* MERGEFORMAT </w:instrText>
          </w:r>
          <w:r>
            <w:fldChar w:fldCharType="separate"/>
          </w:r>
          <w:r w:rsidR="000B54DD">
            <w:rPr>
              <w:noProof/>
            </w:rPr>
            <w:t>04/12/2023</w:t>
          </w:r>
          <w:r>
            <w:rPr>
              <w:noProof/>
            </w:rPr>
            <w:fldChar w:fldCharType="end"/>
          </w:r>
        </w:p>
      </w:tc>
    </w:tr>
  </w:tbl>
  <w:p w14:paraId="43D55587" w14:textId="77777777" w:rsidR="009B03AC" w:rsidRDefault="009B03AC">
    <w:pPr>
      <w:pStyle w:val="Footer"/>
    </w:pPr>
  </w:p>
  <w:p w14:paraId="6A3F06BD" w14:textId="77777777" w:rsidR="009B03AC" w:rsidRDefault="009B03AC">
    <w:pPr>
      <w:pStyle w:val="Footer"/>
    </w:pPr>
  </w:p>
  <w:p w14:paraId="0EF273AE" w14:textId="77777777" w:rsidR="009B03AC" w:rsidRDefault="009B03AC">
    <w:pPr>
      <w:pStyle w:val="Footer"/>
    </w:pPr>
  </w:p>
  <w:p w14:paraId="064C86B9" w14:textId="77777777" w:rsidR="009B03AC" w:rsidRDefault="009B03AC">
    <w:pPr>
      <w:pStyle w:val="Footer"/>
    </w:pPr>
  </w:p>
  <w:p w14:paraId="40D916A3" w14:textId="77777777" w:rsidR="009B03AC" w:rsidRDefault="009B03AC">
    <w:pPr>
      <w:pStyle w:val="Footer"/>
    </w:pPr>
  </w:p>
  <w:p w14:paraId="6346443A" w14:textId="77777777" w:rsidR="009B03AC" w:rsidRDefault="009B03AC">
    <w:pPr>
      <w:pStyle w:val="Footer"/>
      <w:rPr>
        <w:color w:val="0000FF"/>
        <w:sz w:val="13"/>
      </w:rPr>
    </w:pPr>
    <w:r>
      <w:rPr>
        <w:color w:val="0000FF"/>
        <w:sz w:val="13"/>
      </w:rPr>
      <w:t>ME_70043946_2 (W2003)</w:t>
    </w:r>
  </w:p>
  <w:p w14:paraId="19B45D2F" w14:textId="77777777" w:rsidR="009B03AC" w:rsidRDefault="009B03AC">
    <w:pPr>
      <w:pStyle w:val="Footer"/>
    </w:pPr>
  </w:p>
  <w:p w14:paraId="37678E12" w14:textId="77777777" w:rsidR="009B03AC" w:rsidRDefault="009B03AC">
    <w:pPr>
      <w:pStyle w:val="Footer"/>
    </w:pPr>
  </w:p>
  <w:p w14:paraId="1AC212A5" w14:textId="77777777" w:rsidR="009B03AC" w:rsidRDefault="009B03AC">
    <w:pPr>
      <w:pStyle w:val="Footer"/>
    </w:pPr>
  </w:p>
  <w:p w14:paraId="22521012" w14:textId="77777777" w:rsidR="009B03AC" w:rsidRDefault="009B03AC">
    <w:pPr>
      <w:pStyle w:val="Footer"/>
    </w:pPr>
  </w:p>
  <w:p w14:paraId="413F4AFF" w14:textId="77777777" w:rsidR="009B03AC" w:rsidRDefault="009B03AC">
    <w:pPr>
      <w:pStyle w:val="Footer"/>
    </w:pPr>
  </w:p>
  <w:p w14:paraId="342CE4EA" w14:textId="77777777" w:rsidR="009B03AC" w:rsidRDefault="009B03AC">
    <w:pPr>
      <w:pStyle w:val="Footer"/>
    </w:pPr>
  </w:p>
  <w:p w14:paraId="3956BB67" w14:textId="77777777" w:rsidR="009B03AC" w:rsidRDefault="009B03AC">
    <w:pPr>
      <w:pStyle w:val="Footer"/>
    </w:pPr>
  </w:p>
  <w:p w14:paraId="4F602274" w14:textId="77777777" w:rsidR="009B03AC" w:rsidRDefault="009B03AC">
    <w:pPr>
      <w:pStyle w:val="Footer"/>
    </w:pPr>
  </w:p>
  <w:p w14:paraId="36169348" w14:textId="77777777" w:rsidR="009B03AC" w:rsidRDefault="009B03AC">
    <w:pPr>
      <w:pStyle w:val="Footer"/>
    </w:pPr>
  </w:p>
  <w:p w14:paraId="1B1D1484" w14:textId="77777777" w:rsidR="009B03AC" w:rsidRDefault="009B03AC">
    <w:pPr>
      <w:pStyle w:val="Footer"/>
    </w:pPr>
  </w:p>
  <w:p w14:paraId="45A8B9E2" w14:textId="77777777" w:rsidR="009B03AC" w:rsidRDefault="009B03AC">
    <w:pPr>
      <w:pStyle w:val="Footer"/>
    </w:pPr>
  </w:p>
  <w:p w14:paraId="74EFFA33" w14:textId="77777777" w:rsidR="009B03AC" w:rsidRDefault="009B03AC">
    <w:pPr>
      <w:pStyle w:val="Footer"/>
    </w:pPr>
  </w:p>
  <w:p w14:paraId="355E7455" w14:textId="77777777" w:rsidR="009B03AC" w:rsidRDefault="009B03AC">
    <w:pPr>
      <w:pStyle w:val="Footer"/>
    </w:pPr>
  </w:p>
  <w:p w14:paraId="03A1B9D3" w14:textId="77777777" w:rsidR="009B03AC" w:rsidRDefault="009B03AC">
    <w:pPr>
      <w:pStyle w:val="Footer"/>
    </w:pPr>
    <w:r>
      <w:rPr>
        <w:b/>
      </w:rPr>
      <w:t>Error! Unknown document property name.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insideH w:val="single" w:sz="4" w:space="0" w:color="auto"/>
        <w:insideV w:val="single" w:sz="4" w:space="0" w:color="auto"/>
      </w:tblBorders>
      <w:tblLayout w:type="fixed"/>
      <w:tblLook w:val="0000" w:firstRow="0" w:lastRow="0" w:firstColumn="0" w:lastColumn="0" w:noHBand="0" w:noVBand="0"/>
    </w:tblPr>
    <w:tblGrid>
      <w:gridCol w:w="7800"/>
      <w:gridCol w:w="1920"/>
    </w:tblGrid>
    <w:tr w:rsidR="009B03AC" w14:paraId="2049DED6" w14:textId="77777777">
      <w:tc>
        <w:tcPr>
          <w:tcW w:w="9720" w:type="dxa"/>
          <w:gridSpan w:val="2"/>
        </w:tcPr>
        <w:p w14:paraId="52A508A7" w14:textId="77777777" w:rsidR="009B03AC" w:rsidRDefault="009B03AC">
          <w:pPr>
            <w:pStyle w:val="Footer"/>
            <w:tabs>
              <w:tab w:val="clear" w:pos="4153"/>
              <w:tab w:val="clear" w:pos="8306"/>
              <w:tab w:val="left" w:pos="3180"/>
            </w:tabs>
          </w:pPr>
          <w:r>
            <w:rPr>
              <w:rFonts w:ascii="Symbol" w:hAnsi="Symbol"/>
            </w:rPr>
            <w:sym w:font="Symbol" w:char="F0E3"/>
          </w:r>
          <w:r>
            <w:t xml:space="preserve"> Commonwealth of Australia</w:t>
          </w:r>
          <w:r>
            <w:tab/>
          </w:r>
        </w:p>
      </w:tc>
    </w:tr>
    <w:tr w:rsidR="009B03AC" w14:paraId="4E3F1290" w14:textId="77777777">
      <w:tc>
        <w:tcPr>
          <w:tcW w:w="7800" w:type="dxa"/>
        </w:tcPr>
        <w:p w14:paraId="4CF68E5C" w14:textId="35306BC5" w:rsidR="009B03AC" w:rsidRDefault="009B03AC" w:rsidP="00425009">
          <w:pPr>
            <w:pStyle w:val="Footer"/>
          </w:pPr>
          <w:r>
            <w:t xml:space="preserve">Issue Date: </w:t>
          </w:r>
          <w:r w:rsidR="00883386">
            <w:t xml:space="preserve">06 </w:t>
          </w:r>
          <w:r w:rsidR="000620DA">
            <w:t>Dec 2023</w:t>
          </w:r>
        </w:p>
      </w:tc>
      <w:tc>
        <w:tcPr>
          <w:tcW w:w="1920" w:type="dxa"/>
          <w:vAlign w:val="center"/>
        </w:tcPr>
        <w:p w14:paraId="29C0385D" w14:textId="77777777" w:rsidR="009B03AC" w:rsidRDefault="009B03AC">
          <w:pPr>
            <w:pStyle w:val="Footer"/>
            <w:ind w:left="839" w:hanging="839"/>
            <w:jc w:val="right"/>
          </w:pPr>
          <w:r>
            <w:t xml:space="preserve">Page </w:t>
          </w:r>
          <w:r>
            <w:fldChar w:fldCharType="begin"/>
          </w:r>
          <w:r>
            <w:instrText xml:space="preserve"> PAGE </w:instrText>
          </w:r>
          <w:r>
            <w:fldChar w:fldCharType="separate"/>
          </w:r>
          <w:r>
            <w:t>3</w:t>
          </w:r>
          <w:r>
            <w:rPr>
              <w:noProof/>
            </w:rPr>
            <w:fldChar w:fldCharType="end"/>
          </w:r>
          <w:r>
            <w:t xml:space="preserve"> of </w:t>
          </w:r>
          <w:fldSimple w:instr=" NUMPAGES ">
            <w:r>
              <w:t>255</w:t>
            </w:r>
          </w:fldSimple>
        </w:p>
      </w:tc>
    </w:tr>
  </w:tbl>
  <w:p w14:paraId="64B802CA" w14:textId="77777777" w:rsidR="009B03AC" w:rsidRDefault="009B03AC">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insideH w:val="single" w:sz="4" w:space="0" w:color="auto"/>
        <w:insideV w:val="single" w:sz="4" w:space="0" w:color="auto"/>
      </w:tblBorders>
      <w:tblLayout w:type="fixed"/>
      <w:tblLook w:val="0000" w:firstRow="0" w:lastRow="0" w:firstColumn="0" w:lastColumn="0" w:noHBand="0" w:noVBand="0"/>
    </w:tblPr>
    <w:tblGrid>
      <w:gridCol w:w="7800"/>
      <w:gridCol w:w="1920"/>
    </w:tblGrid>
    <w:tr w:rsidR="009B03AC" w14:paraId="741D3A57" w14:textId="77777777">
      <w:tc>
        <w:tcPr>
          <w:tcW w:w="9720" w:type="dxa"/>
          <w:gridSpan w:val="2"/>
        </w:tcPr>
        <w:p w14:paraId="4C51AB16" w14:textId="77777777" w:rsidR="009B03AC" w:rsidRDefault="009B03AC">
          <w:pPr>
            <w:pStyle w:val="Footer"/>
          </w:pPr>
          <w:r>
            <w:rPr>
              <w:rFonts w:ascii="Symbol" w:hAnsi="Symbol"/>
            </w:rPr>
            <w:sym w:font="Symbol" w:char="F0E3"/>
          </w:r>
          <w:r>
            <w:t xml:space="preserve"> Commonwealth of </w:t>
          </w:r>
          <w:smartTag w:uri="urn:schemas-microsoft-com:office:smarttags" w:element="country-region">
            <w:smartTag w:uri="urn:schemas-microsoft-com:office:smarttags" w:element="place">
              <w:r>
                <w:t>Australia</w:t>
              </w:r>
            </w:smartTag>
          </w:smartTag>
        </w:p>
      </w:tc>
    </w:tr>
    <w:tr w:rsidR="009B03AC" w14:paraId="625EDF1D" w14:textId="77777777">
      <w:tc>
        <w:tcPr>
          <w:tcW w:w="7800" w:type="dxa"/>
        </w:tcPr>
        <w:p w14:paraId="20540329" w14:textId="77777777" w:rsidR="009B03AC" w:rsidRDefault="009B03AC">
          <w:pPr>
            <w:pStyle w:val="Footer"/>
          </w:pPr>
          <w:r>
            <w:t xml:space="preserve">Issue Date: </w:t>
          </w:r>
          <w:r>
            <w:rPr>
              <w:bCs/>
              <w:lang w:val="en-US"/>
            </w:rPr>
            <w:t>30 Mar 2017</w:t>
          </w:r>
        </w:p>
      </w:tc>
      <w:tc>
        <w:tcPr>
          <w:tcW w:w="1920" w:type="dxa"/>
          <w:vAlign w:val="center"/>
        </w:tcPr>
        <w:p w14:paraId="5209F091" w14:textId="77777777" w:rsidR="009B03AC" w:rsidRDefault="009B03AC">
          <w:pPr>
            <w:pStyle w:val="Footer"/>
            <w:ind w:left="839" w:hanging="839"/>
            <w:jc w:val="right"/>
          </w:pPr>
          <w:r>
            <w:t xml:space="preserve">Page </w:t>
          </w:r>
          <w:r>
            <w:fldChar w:fldCharType="begin"/>
          </w:r>
          <w:r>
            <w:instrText xml:space="preserve"> PAGE </w:instrText>
          </w:r>
          <w:r>
            <w:fldChar w:fldCharType="separate"/>
          </w:r>
          <w:r>
            <w:rPr>
              <w:noProof/>
            </w:rPr>
            <w:t>0</w:t>
          </w:r>
          <w:r>
            <w:rPr>
              <w:noProof/>
            </w:rPr>
            <w:fldChar w:fldCharType="end"/>
          </w:r>
          <w:r>
            <w:t xml:space="preserve"> of </w:t>
          </w:r>
          <w:fldSimple w:instr=" NUMPAGES ">
            <w:r>
              <w:rPr>
                <w:noProof/>
              </w:rPr>
              <w:t>250</w:t>
            </w:r>
          </w:fldSimple>
        </w:p>
      </w:tc>
    </w:tr>
  </w:tbl>
  <w:p w14:paraId="6CA23FB6" w14:textId="77777777" w:rsidR="009B03AC" w:rsidRDefault="009B03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insideH w:val="single" w:sz="4" w:space="0" w:color="auto"/>
        <w:insideV w:val="single" w:sz="4" w:space="0" w:color="auto"/>
      </w:tblBorders>
      <w:tblLayout w:type="fixed"/>
      <w:tblLook w:val="0000" w:firstRow="0" w:lastRow="0" w:firstColumn="0" w:lastColumn="0" w:noHBand="0" w:noVBand="0"/>
    </w:tblPr>
    <w:tblGrid>
      <w:gridCol w:w="7800"/>
      <w:gridCol w:w="1920"/>
    </w:tblGrid>
    <w:tr w:rsidR="009B03AC" w14:paraId="7449FE66" w14:textId="77777777">
      <w:tc>
        <w:tcPr>
          <w:tcW w:w="9720" w:type="dxa"/>
          <w:gridSpan w:val="2"/>
        </w:tcPr>
        <w:p w14:paraId="4670E690" w14:textId="77777777" w:rsidR="009B03AC" w:rsidRDefault="009B03AC">
          <w:pPr>
            <w:pStyle w:val="Footer"/>
          </w:pPr>
          <w:r>
            <w:rPr>
              <w:rFonts w:ascii="Symbol" w:hAnsi="Symbol"/>
            </w:rPr>
            <w:sym w:font="Symbol" w:char="F0E3"/>
          </w:r>
          <w:r>
            <w:t xml:space="preserve"> Commonwealth of </w:t>
          </w:r>
          <w:smartTag w:uri="urn:schemas-microsoft-com:office:smarttags" w:element="country-region">
            <w:smartTag w:uri="urn:schemas-microsoft-com:office:smarttags" w:element="place">
              <w:r>
                <w:t>Australia</w:t>
              </w:r>
            </w:smartTag>
          </w:smartTag>
        </w:p>
      </w:tc>
    </w:tr>
    <w:tr w:rsidR="009B03AC" w14:paraId="73B40671" w14:textId="77777777">
      <w:tc>
        <w:tcPr>
          <w:tcW w:w="7800" w:type="dxa"/>
        </w:tcPr>
        <w:p w14:paraId="55B171F6" w14:textId="065FAD6D" w:rsidR="009B03AC" w:rsidRDefault="009B03AC" w:rsidP="00425009">
          <w:pPr>
            <w:pStyle w:val="Footer"/>
            <w:rPr>
              <w:bCs/>
              <w:lang w:val="en-US"/>
            </w:rPr>
          </w:pPr>
          <w:r>
            <w:t xml:space="preserve">Issue Date: </w:t>
          </w:r>
          <w:r w:rsidR="000620DA">
            <w:t>06 Dec 2023</w:t>
          </w:r>
        </w:p>
      </w:tc>
      <w:tc>
        <w:tcPr>
          <w:tcW w:w="1920" w:type="dxa"/>
          <w:vAlign w:val="center"/>
        </w:tcPr>
        <w:p w14:paraId="136DBB38" w14:textId="77777777" w:rsidR="009B03AC" w:rsidRDefault="009B03AC">
          <w:pPr>
            <w:pStyle w:val="Footer"/>
            <w:ind w:left="839" w:hanging="839"/>
            <w:jc w:val="right"/>
          </w:pPr>
          <w:r>
            <w:t xml:space="preserve">Page </w:t>
          </w:r>
          <w:r>
            <w:fldChar w:fldCharType="begin"/>
          </w:r>
          <w:r>
            <w:instrText xml:space="preserve"> PAGE </w:instrText>
          </w:r>
          <w:r>
            <w:fldChar w:fldCharType="separate"/>
          </w:r>
          <w:r>
            <w:t>176</w:t>
          </w:r>
          <w:r>
            <w:rPr>
              <w:noProof/>
            </w:rPr>
            <w:fldChar w:fldCharType="end"/>
          </w:r>
          <w:r>
            <w:t xml:space="preserve"> of </w:t>
          </w:r>
          <w:fldSimple w:instr=" NUMPAGES ">
            <w:r>
              <w:t>255</w:t>
            </w:r>
          </w:fldSimple>
        </w:p>
      </w:tc>
    </w:tr>
  </w:tbl>
  <w:p w14:paraId="5C68189B" w14:textId="77777777" w:rsidR="009B03AC" w:rsidRDefault="009B03AC">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insideH w:val="single" w:sz="4" w:space="0" w:color="auto"/>
        <w:insideV w:val="single" w:sz="4" w:space="0" w:color="auto"/>
      </w:tblBorders>
      <w:tblLayout w:type="fixed"/>
      <w:tblLook w:val="0000" w:firstRow="0" w:lastRow="0" w:firstColumn="0" w:lastColumn="0" w:noHBand="0" w:noVBand="0"/>
    </w:tblPr>
    <w:tblGrid>
      <w:gridCol w:w="13560"/>
      <w:gridCol w:w="1680"/>
    </w:tblGrid>
    <w:tr w:rsidR="009B03AC" w14:paraId="535D07C3" w14:textId="77777777">
      <w:tc>
        <w:tcPr>
          <w:tcW w:w="15240" w:type="dxa"/>
          <w:gridSpan w:val="2"/>
        </w:tcPr>
        <w:p w14:paraId="664A81A8" w14:textId="77777777" w:rsidR="009B03AC" w:rsidRDefault="009B03AC">
          <w:pPr>
            <w:pStyle w:val="Footer"/>
          </w:pPr>
          <w:r>
            <w:rPr>
              <w:rFonts w:ascii="Symbol" w:hAnsi="Symbol"/>
            </w:rPr>
            <w:sym w:font="Symbol" w:char="F0E3"/>
          </w:r>
          <w:r>
            <w:t xml:space="preserve"> Commonwealth of Australia</w:t>
          </w:r>
        </w:p>
      </w:tc>
    </w:tr>
    <w:tr w:rsidR="009B03AC" w14:paraId="799AF814" w14:textId="77777777">
      <w:tc>
        <w:tcPr>
          <w:tcW w:w="13560" w:type="dxa"/>
        </w:tcPr>
        <w:p w14:paraId="32FF95BD" w14:textId="5BA11CA8" w:rsidR="009B03AC" w:rsidRDefault="009B03AC" w:rsidP="00974DD4">
          <w:pPr>
            <w:pStyle w:val="Footer"/>
          </w:pPr>
          <w:r>
            <w:t>Issue Date:</w:t>
          </w:r>
          <w:r w:rsidR="008342B2">
            <w:t xml:space="preserve">06 Dec 2023 </w:t>
          </w:r>
        </w:p>
      </w:tc>
      <w:tc>
        <w:tcPr>
          <w:tcW w:w="1680" w:type="dxa"/>
          <w:vAlign w:val="center"/>
        </w:tcPr>
        <w:p w14:paraId="12203B98" w14:textId="77777777" w:rsidR="009B03AC" w:rsidRDefault="009B03AC">
          <w:pPr>
            <w:pStyle w:val="Footer"/>
            <w:ind w:left="839" w:hanging="839"/>
            <w:jc w:val="right"/>
          </w:pPr>
          <w:r>
            <w:t xml:space="preserve">Page </w:t>
          </w:r>
          <w:r>
            <w:fldChar w:fldCharType="begin"/>
          </w:r>
          <w:r>
            <w:instrText xml:space="preserve"> PAGE </w:instrText>
          </w:r>
          <w:r>
            <w:fldChar w:fldCharType="separate"/>
          </w:r>
          <w:r>
            <w:t>214</w:t>
          </w:r>
          <w:r>
            <w:rPr>
              <w:noProof/>
            </w:rPr>
            <w:fldChar w:fldCharType="end"/>
          </w:r>
          <w:r>
            <w:t xml:space="preserve"> of </w:t>
          </w:r>
          <w:fldSimple w:instr=" NUMPAGES ">
            <w:r>
              <w:t>255</w:t>
            </w:r>
          </w:fldSimple>
        </w:p>
      </w:tc>
    </w:tr>
  </w:tbl>
  <w:p w14:paraId="492C0A81" w14:textId="77777777" w:rsidR="009B03AC" w:rsidRDefault="009B03AC">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insideH w:val="single" w:sz="4" w:space="0" w:color="auto"/>
        <w:insideV w:val="single" w:sz="4" w:space="0" w:color="auto"/>
      </w:tblBorders>
      <w:tblLayout w:type="fixed"/>
      <w:tblLook w:val="0000" w:firstRow="0" w:lastRow="0" w:firstColumn="0" w:lastColumn="0" w:noHBand="0" w:noVBand="0"/>
    </w:tblPr>
    <w:tblGrid>
      <w:gridCol w:w="7800"/>
      <w:gridCol w:w="1920"/>
    </w:tblGrid>
    <w:tr w:rsidR="009B03AC" w14:paraId="76A2D5B6" w14:textId="77777777">
      <w:tc>
        <w:tcPr>
          <w:tcW w:w="9720" w:type="dxa"/>
          <w:gridSpan w:val="2"/>
        </w:tcPr>
        <w:p w14:paraId="265DC6DD" w14:textId="77777777" w:rsidR="009B03AC" w:rsidRDefault="009B03AC">
          <w:pPr>
            <w:pStyle w:val="Footer"/>
          </w:pPr>
          <w:r>
            <w:rPr>
              <w:rFonts w:ascii="Symbol" w:hAnsi="Symbol"/>
            </w:rPr>
            <w:sym w:font="Symbol" w:char="F0E3"/>
          </w:r>
          <w:r>
            <w:t xml:space="preserve"> Commonwealth of </w:t>
          </w:r>
          <w:smartTag w:uri="urn:schemas-microsoft-com:office:smarttags" w:element="country-region">
            <w:smartTag w:uri="urn:schemas-microsoft-com:office:smarttags" w:element="place">
              <w:r>
                <w:t>Australia</w:t>
              </w:r>
            </w:smartTag>
          </w:smartTag>
        </w:p>
      </w:tc>
    </w:tr>
    <w:tr w:rsidR="009B03AC" w14:paraId="453EFDB1" w14:textId="77777777">
      <w:tc>
        <w:tcPr>
          <w:tcW w:w="7800" w:type="dxa"/>
        </w:tcPr>
        <w:p w14:paraId="5FEDA79E" w14:textId="53C11691" w:rsidR="009B03AC" w:rsidRPr="00BF4A0B" w:rsidRDefault="009B03AC" w:rsidP="00DF3477">
          <w:pPr>
            <w:pStyle w:val="Footer"/>
            <w:rPr>
              <w:bCs/>
              <w:lang w:val="en-US"/>
            </w:rPr>
          </w:pPr>
          <w:r>
            <w:t>Issue Date:</w:t>
          </w:r>
          <w:r w:rsidR="00466E27">
            <w:t>06 Dec</w:t>
          </w:r>
          <w:r w:rsidR="00F20150">
            <w:t xml:space="preserve"> 2023</w:t>
          </w:r>
        </w:p>
      </w:tc>
      <w:tc>
        <w:tcPr>
          <w:tcW w:w="1920" w:type="dxa"/>
          <w:vAlign w:val="center"/>
        </w:tcPr>
        <w:p w14:paraId="3B444605" w14:textId="77777777" w:rsidR="009B03AC" w:rsidRDefault="009B03AC">
          <w:pPr>
            <w:pStyle w:val="Footer"/>
            <w:ind w:left="839" w:hanging="839"/>
            <w:jc w:val="right"/>
          </w:pPr>
          <w:r>
            <w:t xml:space="preserve">Page </w:t>
          </w:r>
          <w:r>
            <w:fldChar w:fldCharType="begin"/>
          </w:r>
          <w:r>
            <w:instrText xml:space="preserve"> PAGE </w:instrText>
          </w:r>
          <w:r>
            <w:fldChar w:fldCharType="separate"/>
          </w:r>
          <w:r>
            <w:t>255</w:t>
          </w:r>
          <w:r>
            <w:rPr>
              <w:noProof/>
            </w:rPr>
            <w:fldChar w:fldCharType="end"/>
          </w:r>
          <w:r>
            <w:t xml:space="preserve"> of </w:t>
          </w:r>
          <w:fldSimple w:instr=" NUMPAGES ">
            <w:r>
              <w:t>255</w:t>
            </w:r>
          </w:fldSimple>
        </w:p>
      </w:tc>
    </w:tr>
  </w:tbl>
  <w:p w14:paraId="1C973AE8" w14:textId="77777777" w:rsidR="009B03AC" w:rsidRDefault="009B03AC">
    <w:pPr>
      <w:pStyle w:val="Footer"/>
      <w:rPr>
        <w:sz w:val="2"/>
        <w:szCs w:val="2"/>
      </w:rPr>
    </w:pPr>
  </w:p>
  <w:p w14:paraId="39786C95" w14:textId="77777777" w:rsidR="005E0449" w:rsidRDefault="005E0449"/>
  <w:p w14:paraId="6291A79D" w14:textId="77777777" w:rsidR="005E0449" w:rsidRDefault="005E044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217EB" w14:textId="77777777" w:rsidR="00B25FFD" w:rsidRDefault="00B25FFD">
      <w:pPr>
        <w:spacing w:before="0" w:after="0"/>
      </w:pPr>
      <w:r>
        <w:separator/>
      </w:r>
    </w:p>
  </w:footnote>
  <w:footnote w:type="continuationSeparator" w:id="0">
    <w:p w14:paraId="62360623" w14:textId="77777777" w:rsidR="00B25FFD" w:rsidRDefault="00B25FF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C5CF7" w14:textId="77777777" w:rsidR="009B03AC" w:rsidRDefault="009B03AC">
    <w:pPr>
      <w:pStyle w:val="Header"/>
    </w:pPr>
  </w:p>
  <w:p w14:paraId="03E75710" w14:textId="77777777" w:rsidR="009B03AC" w:rsidRDefault="009B03AC"/>
  <w:p w14:paraId="5D03A06E" w14:textId="77777777" w:rsidR="009B03AC" w:rsidRDefault="009B03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A1FF3" w14:textId="342B22EA" w:rsidR="009B03AC" w:rsidRDefault="009B03AC" w:rsidP="000878D9">
    <w:pPr>
      <w:pStyle w:val="Header"/>
      <w:tabs>
        <w:tab w:val="clear" w:pos="4153"/>
        <w:tab w:val="clear" w:pos="8789"/>
        <w:tab w:val="left" w:pos="6855"/>
      </w:tabs>
      <w:ind w:left="-142"/>
    </w:pPr>
    <w:r>
      <w:t xml:space="preserve"> </w:t>
    </w:r>
    <w:r>
      <w:rPr>
        <w:noProof/>
        <w:lang w:eastAsia="en-AU"/>
      </w:rPr>
      <w:drawing>
        <wp:inline distT="0" distB="0" distL="0" distR="0" wp14:anchorId="1C4E42DB" wp14:editId="016788DB">
          <wp:extent cx="2627376" cy="789446"/>
          <wp:effectExtent l="0" t="0" r="0" b="0"/>
          <wp:docPr id="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938"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627376" cy="789446"/>
                  </a:xfrm>
                  <a:prstGeom prst="rect">
                    <a:avLst/>
                  </a:prstGeom>
                </pic:spPr>
              </pic:pic>
            </a:graphicData>
          </a:graphic>
        </wp:inline>
      </w:drawing>
    </w:r>
    <w:r>
      <w:rPr>
        <w:noProof/>
        <w:lang w:eastAsia="en-AU"/>
      </w:rPr>
      <w:drawing>
        <wp:anchor distT="0" distB="0" distL="114300" distR="114300" simplePos="0" relativeHeight="251658240" behindDoc="1" locked="0" layoutInCell="1" allowOverlap="1" wp14:anchorId="7BF9DCFF" wp14:editId="3BA01F9E">
          <wp:simplePos x="0" y="0"/>
          <wp:positionH relativeFrom="column">
            <wp:posOffset>308610</wp:posOffset>
          </wp:positionH>
          <wp:positionV relativeFrom="paragraph">
            <wp:posOffset>2797810</wp:posOffset>
          </wp:positionV>
          <wp:extent cx="9956800" cy="9947910"/>
          <wp:effectExtent l="19050" t="0" r="6350" b="0"/>
          <wp:wrapNone/>
          <wp:docPr id="7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96917" name="Picture 46"/>
                  <pic:cNvPicPr>
                    <a:picLocks noChangeAspect="1" noChangeArrowheads="1"/>
                  </pic:cNvPicPr>
                </pic:nvPicPr>
                <pic:blipFill>
                  <a:blip r:embed="rId2"/>
                  <a:stretch>
                    <a:fillRect/>
                  </a:stretch>
                </pic:blipFill>
                <pic:spPr bwMode="auto">
                  <a:xfrm>
                    <a:off x="0" y="0"/>
                    <a:ext cx="9956800" cy="9947910"/>
                  </a:xfrm>
                  <a:prstGeom prst="rect">
                    <a:avLst/>
                  </a:prstGeom>
                  <a:noFill/>
                  <a:ln w="9525">
                    <a:noFill/>
                    <a:miter lim="800000"/>
                    <a:headEnd/>
                    <a:tailEnd/>
                  </a:ln>
                </pic:spPr>
              </pic:pic>
            </a:graphicData>
          </a:graphic>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ayout w:type="fixed"/>
      <w:tblLook w:val="0000" w:firstRow="0" w:lastRow="0" w:firstColumn="0" w:lastColumn="0" w:noHBand="0" w:noVBand="0"/>
    </w:tblPr>
    <w:tblGrid>
      <w:gridCol w:w="9072"/>
    </w:tblGrid>
    <w:tr w:rsidR="009B03AC" w14:paraId="14A0F34F" w14:textId="77777777">
      <w:tc>
        <w:tcPr>
          <w:tcW w:w="9072" w:type="dxa"/>
        </w:tcPr>
        <w:p w14:paraId="4FA55454" w14:textId="77777777" w:rsidR="009B03AC" w:rsidRDefault="009B03AC">
          <w:pPr>
            <w:pStyle w:val="Header"/>
          </w:pPr>
        </w:p>
      </w:tc>
    </w:tr>
    <w:tr w:rsidR="009B03AC" w14:paraId="6BA6CCDA" w14:textId="77777777">
      <w:tc>
        <w:tcPr>
          <w:tcW w:w="9072" w:type="dxa"/>
          <w:tcBorders>
            <w:bottom w:val="single" w:sz="6" w:space="0" w:color="auto"/>
          </w:tcBorders>
        </w:tcPr>
        <w:p w14:paraId="7DA2DA8A" w14:textId="77777777" w:rsidR="009B03AC" w:rsidRDefault="009B03AC">
          <w:pPr>
            <w:pStyle w:val="Header"/>
          </w:pPr>
        </w:p>
      </w:tc>
    </w:tr>
  </w:tbl>
  <w:p w14:paraId="790DB69C" w14:textId="77777777" w:rsidR="009B03AC" w:rsidRDefault="009B03A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1E0" w:firstRow="1" w:lastRow="1" w:firstColumn="1" w:lastColumn="1" w:noHBand="0" w:noVBand="0"/>
    </w:tblPr>
    <w:tblGrid>
      <w:gridCol w:w="5643"/>
      <w:gridCol w:w="1889"/>
      <w:gridCol w:w="2106"/>
    </w:tblGrid>
    <w:tr w:rsidR="002F587D" w14:paraId="54646A69" w14:textId="77777777" w:rsidTr="002F587D">
      <w:tc>
        <w:tcPr>
          <w:tcW w:w="5643" w:type="dxa"/>
        </w:tcPr>
        <w:p w14:paraId="535CA265" w14:textId="77777777" w:rsidR="002F587D" w:rsidRDefault="002F587D">
          <w:pPr>
            <w:pStyle w:val="Header"/>
            <w:rPr>
              <w:smallCaps/>
              <w:sz w:val="24"/>
            </w:rPr>
          </w:pPr>
          <w:r w:rsidRPr="00282643">
            <w:rPr>
              <w:smallCaps/>
              <w:sz w:val="24"/>
            </w:rPr>
            <w:t>Exdoc</w:t>
          </w:r>
          <w:r>
            <w:rPr>
              <w:sz w:val="24"/>
            </w:rPr>
            <w:t xml:space="preserve"> </w:t>
          </w:r>
          <w:r w:rsidRPr="00282643">
            <w:rPr>
              <w:sz w:val="24"/>
            </w:rPr>
            <w:t>Exporter Interface System Specification</w:t>
          </w:r>
        </w:p>
      </w:tc>
      <w:tc>
        <w:tcPr>
          <w:tcW w:w="1889" w:type="dxa"/>
        </w:tcPr>
        <w:p w14:paraId="14E96FD0" w14:textId="77777777" w:rsidR="002F587D" w:rsidRDefault="002F587D" w:rsidP="00C2596C">
          <w:pPr>
            <w:pStyle w:val="Header"/>
            <w:jc w:val="right"/>
            <w:rPr>
              <w:sz w:val="24"/>
            </w:rPr>
          </w:pPr>
        </w:p>
      </w:tc>
      <w:tc>
        <w:tcPr>
          <w:tcW w:w="2106" w:type="dxa"/>
        </w:tcPr>
        <w:p w14:paraId="23CEECF0" w14:textId="75C59FF8" w:rsidR="002F587D" w:rsidRDefault="002F587D" w:rsidP="00C2596C">
          <w:pPr>
            <w:pStyle w:val="Header"/>
            <w:jc w:val="right"/>
            <w:rPr>
              <w:sz w:val="24"/>
            </w:rPr>
          </w:pPr>
          <w:r>
            <w:rPr>
              <w:sz w:val="24"/>
            </w:rPr>
            <w:t xml:space="preserve">Version </w:t>
          </w:r>
          <w:r>
            <w:rPr>
              <w:sz w:val="24"/>
            </w:rPr>
            <w:fldChar w:fldCharType="begin"/>
          </w:r>
          <w:r>
            <w:rPr>
              <w:sz w:val="24"/>
            </w:rPr>
            <w:instrText xml:space="preserve"> DOCPROPERTY  Exdoc_Version  \* MERGEFORMAT </w:instrText>
          </w:r>
          <w:r>
            <w:rPr>
              <w:sz w:val="24"/>
            </w:rPr>
            <w:fldChar w:fldCharType="separate"/>
          </w:r>
          <w:r w:rsidR="000B54DD">
            <w:rPr>
              <w:sz w:val="24"/>
            </w:rPr>
            <w:t>9.9</w:t>
          </w:r>
          <w:r>
            <w:rPr>
              <w:sz w:val="24"/>
            </w:rPr>
            <w:fldChar w:fldCharType="end"/>
          </w:r>
        </w:p>
      </w:tc>
    </w:tr>
  </w:tbl>
  <w:p w14:paraId="2B5312F7" w14:textId="77777777" w:rsidR="009B03AC" w:rsidRDefault="009B03AC">
    <w:pPr>
      <w:pStyle w:val="Heade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1E0" w:firstRow="1" w:lastRow="1" w:firstColumn="1" w:lastColumn="1" w:noHBand="0" w:noVBand="0"/>
    </w:tblPr>
    <w:tblGrid>
      <w:gridCol w:w="7137"/>
      <w:gridCol w:w="2501"/>
    </w:tblGrid>
    <w:tr w:rsidR="009B03AC" w14:paraId="4CF524F0" w14:textId="77777777">
      <w:tc>
        <w:tcPr>
          <w:tcW w:w="7308" w:type="dxa"/>
        </w:tcPr>
        <w:p w14:paraId="4FA2EAF8" w14:textId="77777777" w:rsidR="009B03AC" w:rsidRDefault="009B03AC">
          <w:pPr>
            <w:pStyle w:val="Header"/>
            <w:rPr>
              <w:smallCaps/>
              <w:sz w:val="24"/>
            </w:rPr>
          </w:pPr>
          <w:r w:rsidRPr="00282643">
            <w:rPr>
              <w:smallCaps/>
              <w:sz w:val="24"/>
            </w:rPr>
            <w:t>Exdoc</w:t>
          </w:r>
          <w:r>
            <w:rPr>
              <w:sz w:val="24"/>
            </w:rPr>
            <w:t xml:space="preserve"> </w:t>
          </w:r>
          <w:r w:rsidRPr="00282643">
            <w:rPr>
              <w:sz w:val="24"/>
            </w:rPr>
            <w:t>Exporter Interface System Specification</w:t>
          </w:r>
        </w:p>
      </w:tc>
      <w:tc>
        <w:tcPr>
          <w:tcW w:w="2546" w:type="dxa"/>
        </w:tcPr>
        <w:p w14:paraId="381D0928" w14:textId="77777777" w:rsidR="009B03AC" w:rsidRDefault="009B03AC">
          <w:pPr>
            <w:pStyle w:val="Header"/>
            <w:jc w:val="right"/>
            <w:rPr>
              <w:sz w:val="24"/>
            </w:rPr>
          </w:pPr>
          <w:r>
            <w:rPr>
              <w:sz w:val="24"/>
            </w:rPr>
            <w:t>Version 8.8</w:t>
          </w:r>
        </w:p>
      </w:tc>
    </w:tr>
  </w:tbl>
  <w:p w14:paraId="7396EA1E" w14:textId="77777777" w:rsidR="009B03AC" w:rsidRDefault="009B03AC">
    <w:pPr>
      <w:pStyle w:val="Header"/>
      <w:rPr>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1E0" w:firstRow="1" w:lastRow="1" w:firstColumn="1" w:lastColumn="1" w:noHBand="0" w:noVBand="0"/>
    </w:tblPr>
    <w:tblGrid>
      <w:gridCol w:w="7249"/>
      <w:gridCol w:w="2530"/>
    </w:tblGrid>
    <w:tr w:rsidR="009B03AC" w14:paraId="02EF9B00" w14:textId="77777777">
      <w:tc>
        <w:tcPr>
          <w:tcW w:w="7308" w:type="dxa"/>
        </w:tcPr>
        <w:p w14:paraId="072D6A2A" w14:textId="77777777" w:rsidR="009B03AC" w:rsidRDefault="009B03AC">
          <w:pPr>
            <w:pStyle w:val="Header"/>
            <w:rPr>
              <w:smallCaps/>
              <w:sz w:val="24"/>
            </w:rPr>
          </w:pPr>
          <w:r w:rsidRPr="00282643">
            <w:rPr>
              <w:smallCaps/>
              <w:sz w:val="24"/>
            </w:rPr>
            <w:t>Exdoc</w:t>
          </w:r>
          <w:r>
            <w:rPr>
              <w:sz w:val="24"/>
            </w:rPr>
            <w:t xml:space="preserve"> </w:t>
          </w:r>
          <w:r w:rsidRPr="00282643">
            <w:rPr>
              <w:sz w:val="24"/>
            </w:rPr>
            <w:t>Exporter Interface System Specification</w:t>
          </w:r>
        </w:p>
      </w:tc>
      <w:tc>
        <w:tcPr>
          <w:tcW w:w="2546" w:type="dxa"/>
        </w:tcPr>
        <w:p w14:paraId="744E8274" w14:textId="2DCD3FAF" w:rsidR="009B03AC" w:rsidRDefault="009B03AC" w:rsidP="00C2596C">
          <w:pPr>
            <w:pStyle w:val="Header"/>
            <w:jc w:val="right"/>
            <w:rPr>
              <w:sz w:val="24"/>
            </w:rPr>
          </w:pPr>
          <w:r>
            <w:rPr>
              <w:sz w:val="24"/>
            </w:rPr>
            <w:t xml:space="preserve">Version </w:t>
          </w:r>
          <w:r w:rsidR="00331102">
            <w:rPr>
              <w:sz w:val="24"/>
            </w:rPr>
            <w:fldChar w:fldCharType="begin"/>
          </w:r>
          <w:r w:rsidR="00331102">
            <w:rPr>
              <w:sz w:val="24"/>
            </w:rPr>
            <w:instrText xml:space="preserve"> DOCPROPERTY  Exdoc_Version  \* MERGEFORMAT </w:instrText>
          </w:r>
          <w:r w:rsidR="00331102">
            <w:rPr>
              <w:sz w:val="24"/>
            </w:rPr>
            <w:fldChar w:fldCharType="separate"/>
          </w:r>
          <w:r w:rsidR="000B54DD">
            <w:rPr>
              <w:sz w:val="24"/>
            </w:rPr>
            <w:t>9.9</w:t>
          </w:r>
          <w:r w:rsidR="00331102">
            <w:rPr>
              <w:sz w:val="24"/>
            </w:rPr>
            <w:fldChar w:fldCharType="end"/>
          </w:r>
        </w:p>
      </w:tc>
    </w:tr>
  </w:tbl>
  <w:p w14:paraId="3D19F00B" w14:textId="77777777" w:rsidR="009B03AC" w:rsidRDefault="009B03AC" w:rsidP="00A54004">
    <w:pPr>
      <w:pStyle w:val="Header"/>
      <w:jc w:val="center"/>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1E0" w:firstRow="1" w:lastRow="1" w:firstColumn="1" w:lastColumn="1" w:noHBand="0" w:noVBand="0"/>
    </w:tblPr>
    <w:tblGrid>
      <w:gridCol w:w="7486"/>
      <w:gridCol w:w="2293"/>
    </w:tblGrid>
    <w:tr w:rsidR="009B03AC" w14:paraId="3E117F17" w14:textId="77777777">
      <w:tc>
        <w:tcPr>
          <w:tcW w:w="12228" w:type="dxa"/>
        </w:tcPr>
        <w:p w14:paraId="24A0BC8F" w14:textId="77777777" w:rsidR="009B03AC" w:rsidRDefault="009B03AC">
          <w:pPr>
            <w:pStyle w:val="Header"/>
            <w:rPr>
              <w:sz w:val="24"/>
            </w:rPr>
          </w:pPr>
          <w:r>
            <w:rPr>
              <w:sz w:val="24"/>
            </w:rPr>
            <w:t xml:space="preserve"> </w:t>
          </w:r>
        </w:p>
      </w:tc>
      <w:tc>
        <w:tcPr>
          <w:tcW w:w="3124" w:type="dxa"/>
        </w:tcPr>
        <w:p w14:paraId="456E9330" w14:textId="44682B11" w:rsidR="009B03AC" w:rsidRDefault="009B03AC" w:rsidP="00C2596C">
          <w:pPr>
            <w:pStyle w:val="Header"/>
            <w:jc w:val="right"/>
            <w:rPr>
              <w:sz w:val="24"/>
            </w:rPr>
          </w:pPr>
          <w:r>
            <w:rPr>
              <w:sz w:val="24"/>
            </w:rPr>
            <w:t xml:space="preserve">Version </w:t>
          </w:r>
          <w:r w:rsidR="00331102">
            <w:rPr>
              <w:sz w:val="24"/>
            </w:rPr>
            <w:fldChar w:fldCharType="begin"/>
          </w:r>
          <w:r w:rsidR="00331102">
            <w:rPr>
              <w:sz w:val="24"/>
            </w:rPr>
            <w:instrText xml:space="preserve"> DOCPROPERTY  Exdoc_Version  \* MERGEFORMAT </w:instrText>
          </w:r>
          <w:r w:rsidR="00331102">
            <w:rPr>
              <w:sz w:val="24"/>
            </w:rPr>
            <w:fldChar w:fldCharType="separate"/>
          </w:r>
          <w:r w:rsidR="000B54DD">
            <w:rPr>
              <w:sz w:val="24"/>
            </w:rPr>
            <w:t>9.9</w:t>
          </w:r>
          <w:r w:rsidR="00331102">
            <w:rPr>
              <w:sz w:val="24"/>
            </w:rPr>
            <w:fldChar w:fldCharType="end"/>
          </w:r>
        </w:p>
      </w:tc>
    </w:tr>
  </w:tbl>
  <w:p w14:paraId="4045695A" w14:textId="77777777" w:rsidR="009B03AC" w:rsidRDefault="009B03AC">
    <w:pPr>
      <w:pStyle w:val="Header"/>
      <w:rPr>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1E0" w:firstRow="1" w:lastRow="1" w:firstColumn="1" w:lastColumn="1" w:noHBand="0" w:noVBand="0"/>
    </w:tblPr>
    <w:tblGrid>
      <w:gridCol w:w="7249"/>
      <w:gridCol w:w="2530"/>
    </w:tblGrid>
    <w:tr w:rsidR="009B03AC" w14:paraId="11ABD53D" w14:textId="77777777">
      <w:tc>
        <w:tcPr>
          <w:tcW w:w="7308" w:type="dxa"/>
        </w:tcPr>
        <w:p w14:paraId="2BBEC2C0" w14:textId="77777777" w:rsidR="009B03AC" w:rsidRDefault="009B03AC">
          <w:pPr>
            <w:pStyle w:val="Header"/>
            <w:rPr>
              <w:smallCaps/>
              <w:sz w:val="24"/>
            </w:rPr>
          </w:pPr>
          <w:r w:rsidRPr="00282643">
            <w:rPr>
              <w:smallCaps/>
              <w:sz w:val="24"/>
            </w:rPr>
            <w:t>Exdoc</w:t>
          </w:r>
          <w:r>
            <w:rPr>
              <w:sz w:val="24"/>
            </w:rPr>
            <w:t xml:space="preserve"> </w:t>
          </w:r>
          <w:r w:rsidRPr="00282643">
            <w:rPr>
              <w:sz w:val="24"/>
            </w:rPr>
            <w:t>Exporter Interface System Specification</w:t>
          </w:r>
        </w:p>
      </w:tc>
      <w:tc>
        <w:tcPr>
          <w:tcW w:w="2546" w:type="dxa"/>
        </w:tcPr>
        <w:p w14:paraId="504211A5" w14:textId="6BC816D2" w:rsidR="009B03AC" w:rsidRDefault="009B03AC" w:rsidP="00C2596C">
          <w:pPr>
            <w:pStyle w:val="Header"/>
            <w:jc w:val="right"/>
            <w:rPr>
              <w:sz w:val="24"/>
            </w:rPr>
          </w:pPr>
          <w:r>
            <w:rPr>
              <w:sz w:val="24"/>
            </w:rPr>
            <w:t xml:space="preserve">Version </w:t>
          </w:r>
          <w:r w:rsidR="00331102">
            <w:rPr>
              <w:sz w:val="24"/>
            </w:rPr>
            <w:fldChar w:fldCharType="begin"/>
          </w:r>
          <w:r w:rsidR="00331102">
            <w:rPr>
              <w:sz w:val="24"/>
            </w:rPr>
            <w:instrText xml:space="preserve"> DOCPROPERTY  Exdoc_Version  \* MERGEFORMAT </w:instrText>
          </w:r>
          <w:r w:rsidR="00331102">
            <w:rPr>
              <w:sz w:val="24"/>
            </w:rPr>
            <w:fldChar w:fldCharType="separate"/>
          </w:r>
          <w:r w:rsidR="000B54DD">
            <w:rPr>
              <w:sz w:val="24"/>
            </w:rPr>
            <w:t>9.9</w:t>
          </w:r>
          <w:r w:rsidR="00331102">
            <w:rPr>
              <w:sz w:val="24"/>
            </w:rPr>
            <w:fldChar w:fldCharType="end"/>
          </w:r>
        </w:p>
      </w:tc>
    </w:tr>
  </w:tbl>
  <w:p w14:paraId="08204707" w14:textId="77777777" w:rsidR="009B03AC" w:rsidRDefault="009B03AC">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A6ABC6"/>
    <w:lvl w:ilvl="0">
      <w:start w:val="1"/>
      <w:numFmt w:val="lowerLetter"/>
      <w:pStyle w:val="ListNumber5"/>
      <w:lvlText w:val="(%1)"/>
      <w:lvlJc w:val="left"/>
      <w:pPr>
        <w:tabs>
          <w:tab w:val="num" w:pos="720"/>
        </w:tabs>
        <w:ind w:left="720" w:hanging="720"/>
      </w:pPr>
      <w:rPr>
        <w:rFonts w:ascii="Times New Roman" w:hAnsi="Times New Roman" w:hint="default"/>
      </w:rPr>
    </w:lvl>
  </w:abstractNum>
  <w:abstractNum w:abstractNumId="1" w15:restartNumberingAfterBreak="0">
    <w:nsid w:val="FFFFFF7D"/>
    <w:multiLevelType w:val="singleLevel"/>
    <w:tmpl w:val="FA10CEC2"/>
    <w:lvl w:ilvl="0">
      <w:start w:val="1"/>
      <w:numFmt w:val="upperRoman"/>
      <w:pStyle w:val="ListNumber4"/>
      <w:lvlText w:val="%1."/>
      <w:lvlJc w:val="left"/>
      <w:pPr>
        <w:tabs>
          <w:tab w:val="num" w:pos="720"/>
        </w:tabs>
        <w:ind w:left="720" w:hanging="720"/>
      </w:pPr>
      <w:rPr>
        <w:rFonts w:ascii="Times New Roman" w:hAnsi="Times New Roman" w:hint="default"/>
      </w:rPr>
    </w:lvl>
  </w:abstractNum>
  <w:abstractNum w:abstractNumId="2" w15:restartNumberingAfterBreak="0">
    <w:nsid w:val="FFFFFFFE"/>
    <w:multiLevelType w:val="singleLevel"/>
    <w:tmpl w:val="4EB03B7C"/>
    <w:lvl w:ilvl="0">
      <w:numFmt w:val="bullet"/>
      <w:lvlText w:val="*"/>
      <w:lvlJc w:val="left"/>
    </w:lvl>
  </w:abstractNum>
  <w:abstractNum w:abstractNumId="3" w15:restartNumberingAfterBreak="0">
    <w:nsid w:val="02830A95"/>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02897BE7"/>
    <w:multiLevelType w:val="multilevel"/>
    <w:tmpl w:val="EA64946C"/>
    <w:lvl w:ilvl="0">
      <w:start w:val="1"/>
      <w:numFmt w:val="decimal"/>
      <w:pStyle w:val="AttachmentHeading1"/>
      <w:lvlText w:val="Attachment %1"/>
      <w:lvlJc w:val="left"/>
      <w:pPr>
        <w:tabs>
          <w:tab w:val="num" w:pos="216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42E7A59"/>
    <w:multiLevelType w:val="singleLevel"/>
    <w:tmpl w:val="0409000F"/>
    <w:lvl w:ilvl="0">
      <w:start w:val="1"/>
      <w:numFmt w:val="decimal"/>
      <w:lvlText w:val="%1."/>
      <w:lvlJc w:val="left"/>
      <w:pPr>
        <w:tabs>
          <w:tab w:val="num" w:pos="360"/>
        </w:tabs>
        <w:ind w:left="360" w:hanging="360"/>
      </w:pPr>
    </w:lvl>
  </w:abstractNum>
  <w:abstractNum w:abstractNumId="6" w15:restartNumberingAfterBreak="0">
    <w:nsid w:val="0C955FB8"/>
    <w:multiLevelType w:val="hybridMultilevel"/>
    <w:tmpl w:val="D9400D26"/>
    <w:lvl w:ilvl="0" w:tplc="810639EE">
      <w:start w:val="1"/>
      <w:numFmt w:val="decimal"/>
      <w:lvlText w:val="%1."/>
      <w:lvlJc w:val="left"/>
      <w:pPr>
        <w:tabs>
          <w:tab w:val="num" w:pos="425"/>
        </w:tabs>
        <w:ind w:left="2552" w:hanging="2552"/>
      </w:pPr>
      <w:rPr>
        <w:rFonts w:hint="default"/>
      </w:rPr>
    </w:lvl>
    <w:lvl w:ilvl="1" w:tplc="F2F8AC08" w:tentative="1">
      <w:start w:val="1"/>
      <w:numFmt w:val="lowerLetter"/>
      <w:lvlText w:val="%2."/>
      <w:lvlJc w:val="left"/>
      <w:pPr>
        <w:tabs>
          <w:tab w:val="num" w:pos="1440"/>
        </w:tabs>
        <w:ind w:left="1440" w:hanging="360"/>
      </w:pPr>
    </w:lvl>
    <w:lvl w:ilvl="2" w:tplc="2AF8CA7C" w:tentative="1">
      <w:start w:val="1"/>
      <w:numFmt w:val="lowerRoman"/>
      <w:lvlText w:val="%3."/>
      <w:lvlJc w:val="right"/>
      <w:pPr>
        <w:tabs>
          <w:tab w:val="num" w:pos="2160"/>
        </w:tabs>
        <w:ind w:left="2160" w:hanging="180"/>
      </w:pPr>
    </w:lvl>
    <w:lvl w:ilvl="3" w:tplc="99F6E84E" w:tentative="1">
      <w:start w:val="1"/>
      <w:numFmt w:val="decimal"/>
      <w:lvlText w:val="%4."/>
      <w:lvlJc w:val="left"/>
      <w:pPr>
        <w:tabs>
          <w:tab w:val="num" w:pos="2880"/>
        </w:tabs>
        <w:ind w:left="2880" w:hanging="360"/>
      </w:pPr>
    </w:lvl>
    <w:lvl w:ilvl="4" w:tplc="8F68F47A" w:tentative="1">
      <w:start w:val="1"/>
      <w:numFmt w:val="lowerLetter"/>
      <w:lvlText w:val="%5."/>
      <w:lvlJc w:val="left"/>
      <w:pPr>
        <w:tabs>
          <w:tab w:val="num" w:pos="3600"/>
        </w:tabs>
        <w:ind w:left="3600" w:hanging="360"/>
      </w:pPr>
    </w:lvl>
    <w:lvl w:ilvl="5" w:tplc="B09E26D4" w:tentative="1">
      <w:start w:val="1"/>
      <w:numFmt w:val="lowerRoman"/>
      <w:lvlText w:val="%6."/>
      <w:lvlJc w:val="right"/>
      <w:pPr>
        <w:tabs>
          <w:tab w:val="num" w:pos="4320"/>
        </w:tabs>
        <w:ind w:left="4320" w:hanging="180"/>
      </w:pPr>
    </w:lvl>
    <w:lvl w:ilvl="6" w:tplc="F13E936C" w:tentative="1">
      <w:start w:val="1"/>
      <w:numFmt w:val="decimal"/>
      <w:lvlText w:val="%7."/>
      <w:lvlJc w:val="left"/>
      <w:pPr>
        <w:tabs>
          <w:tab w:val="num" w:pos="5040"/>
        </w:tabs>
        <w:ind w:left="5040" w:hanging="360"/>
      </w:pPr>
    </w:lvl>
    <w:lvl w:ilvl="7" w:tplc="1A48A906" w:tentative="1">
      <w:start w:val="1"/>
      <w:numFmt w:val="lowerLetter"/>
      <w:lvlText w:val="%8."/>
      <w:lvlJc w:val="left"/>
      <w:pPr>
        <w:tabs>
          <w:tab w:val="num" w:pos="5760"/>
        </w:tabs>
        <w:ind w:left="5760" w:hanging="360"/>
      </w:pPr>
    </w:lvl>
    <w:lvl w:ilvl="8" w:tplc="C472DF62" w:tentative="1">
      <w:start w:val="1"/>
      <w:numFmt w:val="lowerRoman"/>
      <w:lvlText w:val="%9."/>
      <w:lvlJc w:val="right"/>
      <w:pPr>
        <w:tabs>
          <w:tab w:val="num" w:pos="6480"/>
        </w:tabs>
        <w:ind w:left="6480" w:hanging="180"/>
      </w:pPr>
    </w:lvl>
  </w:abstractNum>
  <w:abstractNum w:abstractNumId="7" w15:restartNumberingAfterBreak="0">
    <w:nsid w:val="172929BB"/>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18327664"/>
    <w:multiLevelType w:val="multilevel"/>
    <w:tmpl w:val="EF2ABA28"/>
    <w:lvl w:ilvl="0">
      <w:start w:val="1"/>
      <w:numFmt w:val="decimal"/>
      <w:pStyle w:val="NumberLevel1"/>
      <w:lvlText w:val="%1."/>
      <w:lvlJc w:val="left"/>
      <w:pPr>
        <w:tabs>
          <w:tab w:val="num" w:pos="0"/>
        </w:tabs>
        <w:ind w:left="0" w:hanging="709"/>
      </w:pPr>
      <w:rPr>
        <w:sz w:val="20"/>
      </w:rPr>
    </w:lvl>
    <w:lvl w:ilvl="1">
      <w:start w:val="1"/>
      <w:numFmt w:val="decimal"/>
      <w:lvlText w:val="%1.%2."/>
      <w:lvlJc w:val="left"/>
      <w:pPr>
        <w:tabs>
          <w:tab w:val="num" w:pos="0"/>
        </w:tabs>
        <w:ind w:left="0" w:hanging="709"/>
      </w:pPr>
      <w:rPr>
        <w:sz w:val="20"/>
      </w:rPr>
    </w:lvl>
    <w:lvl w:ilvl="2">
      <w:start w:val="1"/>
      <w:numFmt w:val="decimal"/>
      <w:lvlText w:val="%1.%2.%3."/>
      <w:lvlJc w:val="left"/>
      <w:pPr>
        <w:tabs>
          <w:tab w:val="num" w:pos="0"/>
        </w:tabs>
        <w:ind w:left="0" w:hanging="709"/>
      </w:pPr>
      <w:rPr>
        <w:sz w:val="20"/>
      </w:rPr>
    </w:lvl>
    <w:lvl w:ilvl="3">
      <w:start w:val="1"/>
      <w:numFmt w:val="lowerLetter"/>
      <w:lvlText w:val="%4."/>
      <w:lvlJc w:val="left"/>
      <w:pPr>
        <w:tabs>
          <w:tab w:val="num" w:pos="425"/>
        </w:tabs>
        <w:ind w:left="425" w:hanging="425"/>
      </w:pPr>
    </w:lvl>
    <w:lvl w:ilvl="4">
      <w:start w:val="1"/>
      <w:numFmt w:val="bullet"/>
      <w:lvlText w:val="–"/>
      <w:lvlJc w:val="left"/>
      <w:pPr>
        <w:tabs>
          <w:tab w:val="num" w:pos="850"/>
        </w:tabs>
        <w:ind w:left="850" w:hanging="425"/>
      </w:pPr>
      <w:rPr>
        <w:b w:val="0"/>
        <w:i w:val="0"/>
      </w:rPr>
    </w:lvl>
    <w:lvl w:ilvl="5">
      <w:start w:val="1"/>
      <w:numFmt w:val="bullet"/>
      <w:lvlText w:val="–"/>
      <w:lvlJc w:val="left"/>
      <w:pPr>
        <w:tabs>
          <w:tab w:val="num" w:pos="1276"/>
        </w:tabs>
        <w:ind w:left="1276" w:hanging="426"/>
      </w:pPr>
      <w:rPr>
        <w:b w:val="0"/>
        <w:i w:val="0"/>
      </w:rPr>
    </w:lvl>
    <w:lvl w:ilvl="6">
      <w:start w:val="1"/>
      <w:numFmt w:val="bullet"/>
      <w:lvlText w:val="–"/>
      <w:lvlJc w:val="left"/>
      <w:pPr>
        <w:tabs>
          <w:tab w:val="num" w:pos="1701"/>
        </w:tabs>
        <w:ind w:left="1701" w:hanging="425"/>
      </w:pPr>
      <w:rPr>
        <w:b w:val="0"/>
        <w:i w:val="0"/>
      </w:rPr>
    </w:lvl>
    <w:lvl w:ilvl="7">
      <w:start w:val="1"/>
      <w:numFmt w:val="bullet"/>
      <w:lvlText w:val="–"/>
      <w:lvlJc w:val="left"/>
      <w:pPr>
        <w:tabs>
          <w:tab w:val="num" w:pos="2126"/>
        </w:tabs>
        <w:ind w:left="2126" w:hanging="425"/>
      </w:pPr>
      <w:rPr>
        <w:b w:val="0"/>
        <w:i w:val="0"/>
      </w:rPr>
    </w:lvl>
    <w:lvl w:ilvl="8">
      <w:start w:val="1"/>
      <w:numFmt w:val="bullet"/>
      <w:lvlText w:val="–"/>
      <w:lvlJc w:val="left"/>
      <w:pPr>
        <w:tabs>
          <w:tab w:val="num" w:pos="2551"/>
        </w:tabs>
        <w:ind w:left="2551" w:hanging="425"/>
      </w:pPr>
      <w:rPr>
        <w:b w:val="0"/>
        <w:i w:val="0"/>
      </w:rPr>
    </w:lvl>
  </w:abstractNum>
  <w:abstractNum w:abstractNumId="9" w15:restartNumberingAfterBreak="0">
    <w:nsid w:val="1AFE4068"/>
    <w:multiLevelType w:val="multilevel"/>
    <w:tmpl w:val="6AB042EE"/>
    <w:lvl w:ilvl="0">
      <w:start w:val="1"/>
      <w:numFmt w:val="decimal"/>
      <w:lvlText w:val="%1)"/>
      <w:lvlJc w:val="left"/>
      <w:pPr>
        <w:tabs>
          <w:tab w:val="num" w:pos="1800"/>
        </w:tabs>
        <w:ind w:left="1800" w:hanging="360"/>
      </w:pPr>
      <w:rPr>
        <w:rFonts w:hint="default"/>
        <w:i w:val="0"/>
      </w:rPr>
    </w:lvl>
    <w:lvl w:ilvl="1">
      <w:start w:val="1"/>
      <w:numFmt w:val="lowerLetter"/>
      <w:lvlText w:val="(%2)"/>
      <w:lvlJc w:val="left"/>
      <w:pPr>
        <w:tabs>
          <w:tab w:val="num" w:pos="1797"/>
        </w:tabs>
        <w:ind w:left="1797" w:hanging="357"/>
      </w:pPr>
      <w:rPr>
        <w:rFonts w:hint="default"/>
        <w:i w:val="0"/>
      </w:rPr>
    </w:lvl>
    <w:lvl w:ilvl="2">
      <w:start w:val="1"/>
      <w:numFmt w:val="lowerRoman"/>
      <w:lvlText w:val="%3."/>
      <w:lvlJc w:val="right"/>
      <w:pPr>
        <w:tabs>
          <w:tab w:val="num" w:pos="3240"/>
        </w:tabs>
        <w:ind w:left="3240" w:hanging="180"/>
      </w:pPr>
      <w:rPr>
        <w:rFonts w:hint="default"/>
      </w:rPr>
    </w:lvl>
    <w:lvl w:ilvl="3">
      <w:start w:val="1"/>
      <w:numFmt w:val="decimal"/>
      <w:lvlText w:val="%4."/>
      <w:lvlJc w:val="left"/>
      <w:pPr>
        <w:tabs>
          <w:tab w:val="num" w:pos="3960"/>
        </w:tabs>
        <w:ind w:left="3960" w:hanging="360"/>
      </w:pPr>
      <w:rPr>
        <w:rFonts w:hint="default"/>
      </w:rPr>
    </w:lvl>
    <w:lvl w:ilvl="4">
      <w:start w:val="1"/>
      <w:numFmt w:val="lowerLetter"/>
      <w:lvlText w:val="%5."/>
      <w:lvlJc w:val="left"/>
      <w:pPr>
        <w:tabs>
          <w:tab w:val="num" w:pos="4680"/>
        </w:tabs>
        <w:ind w:left="4680" w:hanging="36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10" w15:restartNumberingAfterBreak="0">
    <w:nsid w:val="1BBE0F7B"/>
    <w:multiLevelType w:val="hybridMultilevel"/>
    <w:tmpl w:val="2826AF0A"/>
    <w:lvl w:ilvl="0" w:tplc="96D4D50A">
      <w:start w:val="1"/>
      <w:numFmt w:val="lowerRoman"/>
      <w:lvlText w:val="%1."/>
      <w:lvlJc w:val="right"/>
      <w:pPr>
        <w:ind w:left="2160" w:hanging="360"/>
      </w:pPr>
    </w:lvl>
    <w:lvl w:ilvl="1" w:tplc="5E462B6E">
      <w:start w:val="1"/>
      <w:numFmt w:val="decimal"/>
      <w:lvlText w:val="%2."/>
      <w:lvlJc w:val="left"/>
      <w:pPr>
        <w:tabs>
          <w:tab w:val="num" w:pos="1440"/>
        </w:tabs>
        <w:ind w:left="1440" w:hanging="360"/>
      </w:pPr>
    </w:lvl>
    <w:lvl w:ilvl="2" w:tplc="A404B140">
      <w:start w:val="1"/>
      <w:numFmt w:val="decimal"/>
      <w:lvlText w:val="%3."/>
      <w:lvlJc w:val="left"/>
      <w:pPr>
        <w:tabs>
          <w:tab w:val="num" w:pos="2160"/>
        </w:tabs>
        <w:ind w:left="2160" w:hanging="360"/>
      </w:pPr>
    </w:lvl>
    <w:lvl w:ilvl="3" w:tplc="79FE8CEA">
      <w:start w:val="1"/>
      <w:numFmt w:val="decimal"/>
      <w:lvlText w:val="%4."/>
      <w:lvlJc w:val="left"/>
      <w:pPr>
        <w:tabs>
          <w:tab w:val="num" w:pos="2880"/>
        </w:tabs>
        <w:ind w:left="2880" w:hanging="360"/>
      </w:pPr>
    </w:lvl>
    <w:lvl w:ilvl="4" w:tplc="67AE12D6">
      <w:start w:val="1"/>
      <w:numFmt w:val="decimal"/>
      <w:lvlText w:val="%5."/>
      <w:lvlJc w:val="left"/>
      <w:pPr>
        <w:tabs>
          <w:tab w:val="num" w:pos="3600"/>
        </w:tabs>
        <w:ind w:left="3600" w:hanging="360"/>
      </w:pPr>
    </w:lvl>
    <w:lvl w:ilvl="5" w:tplc="18DAB216">
      <w:start w:val="1"/>
      <w:numFmt w:val="decimal"/>
      <w:lvlText w:val="%6."/>
      <w:lvlJc w:val="left"/>
      <w:pPr>
        <w:tabs>
          <w:tab w:val="num" w:pos="4320"/>
        </w:tabs>
        <w:ind w:left="4320" w:hanging="360"/>
      </w:pPr>
    </w:lvl>
    <w:lvl w:ilvl="6" w:tplc="64626AAE">
      <w:start w:val="1"/>
      <w:numFmt w:val="decimal"/>
      <w:lvlText w:val="%7."/>
      <w:lvlJc w:val="left"/>
      <w:pPr>
        <w:tabs>
          <w:tab w:val="num" w:pos="5040"/>
        </w:tabs>
        <w:ind w:left="5040" w:hanging="360"/>
      </w:pPr>
    </w:lvl>
    <w:lvl w:ilvl="7" w:tplc="0226DAA4">
      <w:start w:val="1"/>
      <w:numFmt w:val="decimal"/>
      <w:lvlText w:val="%8."/>
      <w:lvlJc w:val="left"/>
      <w:pPr>
        <w:tabs>
          <w:tab w:val="num" w:pos="5760"/>
        </w:tabs>
        <w:ind w:left="5760" w:hanging="360"/>
      </w:pPr>
    </w:lvl>
    <w:lvl w:ilvl="8" w:tplc="615C649C">
      <w:start w:val="1"/>
      <w:numFmt w:val="decimal"/>
      <w:lvlText w:val="%9."/>
      <w:lvlJc w:val="left"/>
      <w:pPr>
        <w:tabs>
          <w:tab w:val="num" w:pos="6480"/>
        </w:tabs>
        <w:ind w:left="6480" w:hanging="360"/>
      </w:pPr>
    </w:lvl>
  </w:abstractNum>
  <w:abstractNum w:abstractNumId="11" w15:restartNumberingAfterBreak="0">
    <w:nsid w:val="1EDE66E5"/>
    <w:multiLevelType w:val="singleLevel"/>
    <w:tmpl w:val="661490C0"/>
    <w:lvl w:ilvl="0">
      <w:start w:val="1"/>
      <w:numFmt w:val="decimal"/>
      <w:lvlText w:val="%1."/>
      <w:lvlJc w:val="left"/>
      <w:pPr>
        <w:ind w:left="1636" w:hanging="360"/>
      </w:pPr>
      <w:rPr>
        <w:rFonts w:hint="default"/>
      </w:rPr>
    </w:lvl>
  </w:abstractNum>
  <w:abstractNum w:abstractNumId="12" w15:restartNumberingAfterBreak="0">
    <w:nsid w:val="21294D13"/>
    <w:multiLevelType w:val="singleLevel"/>
    <w:tmpl w:val="0C09000F"/>
    <w:lvl w:ilvl="0">
      <w:start w:val="1"/>
      <w:numFmt w:val="decimal"/>
      <w:lvlText w:val="%1."/>
      <w:lvlJc w:val="left"/>
      <w:pPr>
        <w:tabs>
          <w:tab w:val="num" w:pos="360"/>
        </w:tabs>
        <w:ind w:left="360" w:hanging="360"/>
      </w:pPr>
    </w:lvl>
  </w:abstractNum>
  <w:abstractNum w:abstractNumId="13" w15:restartNumberingAfterBreak="0">
    <w:nsid w:val="21C36F41"/>
    <w:multiLevelType w:val="hybridMultilevel"/>
    <w:tmpl w:val="2E92E670"/>
    <w:lvl w:ilvl="0" w:tplc="095EB6BA">
      <w:start w:val="1"/>
      <w:numFmt w:val="decimal"/>
      <w:lvlText w:val="%1."/>
      <w:lvlJc w:val="left"/>
      <w:pPr>
        <w:ind w:left="720" w:hanging="360"/>
      </w:pPr>
    </w:lvl>
    <w:lvl w:ilvl="1" w:tplc="B1EEADE8">
      <w:start w:val="1"/>
      <w:numFmt w:val="lowerLetter"/>
      <w:lvlText w:val="%2."/>
      <w:lvlJc w:val="left"/>
      <w:pPr>
        <w:ind w:left="1440" w:hanging="360"/>
      </w:pPr>
    </w:lvl>
    <w:lvl w:ilvl="2" w:tplc="23328B34">
      <w:start w:val="1"/>
      <w:numFmt w:val="decimal"/>
      <w:lvlText w:val="%3."/>
      <w:lvlJc w:val="left"/>
      <w:pPr>
        <w:tabs>
          <w:tab w:val="num" w:pos="2160"/>
        </w:tabs>
        <w:ind w:left="2160" w:hanging="360"/>
      </w:pPr>
    </w:lvl>
    <w:lvl w:ilvl="3" w:tplc="CCCC322C">
      <w:start w:val="1"/>
      <w:numFmt w:val="decimal"/>
      <w:lvlText w:val="%4."/>
      <w:lvlJc w:val="left"/>
      <w:pPr>
        <w:tabs>
          <w:tab w:val="num" w:pos="2880"/>
        </w:tabs>
        <w:ind w:left="2880" w:hanging="360"/>
      </w:pPr>
    </w:lvl>
    <w:lvl w:ilvl="4" w:tplc="094859E0">
      <w:start w:val="1"/>
      <w:numFmt w:val="decimal"/>
      <w:lvlText w:val="%5."/>
      <w:lvlJc w:val="left"/>
      <w:pPr>
        <w:tabs>
          <w:tab w:val="num" w:pos="3600"/>
        </w:tabs>
        <w:ind w:left="3600" w:hanging="360"/>
      </w:pPr>
    </w:lvl>
    <w:lvl w:ilvl="5" w:tplc="4B243348">
      <w:start w:val="1"/>
      <w:numFmt w:val="decimal"/>
      <w:lvlText w:val="%6."/>
      <w:lvlJc w:val="left"/>
      <w:pPr>
        <w:tabs>
          <w:tab w:val="num" w:pos="4320"/>
        </w:tabs>
        <w:ind w:left="4320" w:hanging="360"/>
      </w:pPr>
    </w:lvl>
    <w:lvl w:ilvl="6" w:tplc="A322E60C">
      <w:start w:val="1"/>
      <w:numFmt w:val="decimal"/>
      <w:lvlText w:val="%7."/>
      <w:lvlJc w:val="left"/>
      <w:pPr>
        <w:tabs>
          <w:tab w:val="num" w:pos="5040"/>
        </w:tabs>
        <w:ind w:left="5040" w:hanging="360"/>
      </w:pPr>
    </w:lvl>
    <w:lvl w:ilvl="7" w:tplc="DA6050C4">
      <w:start w:val="1"/>
      <w:numFmt w:val="decimal"/>
      <w:lvlText w:val="%8."/>
      <w:lvlJc w:val="left"/>
      <w:pPr>
        <w:tabs>
          <w:tab w:val="num" w:pos="5760"/>
        </w:tabs>
        <w:ind w:left="5760" w:hanging="360"/>
      </w:pPr>
    </w:lvl>
    <w:lvl w:ilvl="8" w:tplc="D256D110">
      <w:start w:val="1"/>
      <w:numFmt w:val="decimal"/>
      <w:lvlText w:val="%9."/>
      <w:lvlJc w:val="left"/>
      <w:pPr>
        <w:tabs>
          <w:tab w:val="num" w:pos="6480"/>
        </w:tabs>
        <w:ind w:left="6480" w:hanging="360"/>
      </w:pPr>
    </w:lvl>
  </w:abstractNum>
  <w:abstractNum w:abstractNumId="14" w15:restartNumberingAfterBreak="0">
    <w:nsid w:val="22B242CC"/>
    <w:multiLevelType w:val="multilevel"/>
    <w:tmpl w:val="E632B0FC"/>
    <w:lvl w:ilvl="0">
      <w:numFmt w:val="none"/>
      <w:lvlText w:val=""/>
      <w:lvlJc w:val="left"/>
      <w:pPr>
        <w:tabs>
          <w:tab w:val="num" w:pos="360"/>
        </w:tabs>
      </w:pPr>
    </w:lvl>
    <w:lvl w:ilvl="1">
      <w:start w:val="1"/>
      <w:numFmt w:val="none"/>
      <w:lvlRestart w:val="0"/>
      <w:pStyle w:val="IndentHanging1"/>
      <w:suff w:val="nothing"/>
      <w:lvlText w:val=""/>
      <w:lvlJc w:val="left"/>
      <w:pPr>
        <w:tabs>
          <w:tab w:val="num" w:pos="850"/>
        </w:tabs>
        <w:ind w:left="850" w:hanging="425"/>
      </w:pPr>
    </w:lvl>
    <w:lvl w:ilvl="2">
      <w:start w:val="1"/>
      <w:numFmt w:val="none"/>
      <w:lvlRestart w:val="0"/>
      <w:suff w:val="nothing"/>
      <w:lvlText w:val=""/>
      <w:lvlJc w:val="left"/>
      <w:pPr>
        <w:tabs>
          <w:tab w:val="num" w:pos="1276"/>
        </w:tabs>
        <w:ind w:left="1276" w:hanging="426"/>
      </w:pPr>
    </w:lvl>
    <w:lvl w:ilvl="3">
      <w:start w:val="1"/>
      <w:numFmt w:val="none"/>
      <w:lvlRestart w:val="0"/>
      <w:suff w:val="nothing"/>
      <w:lvlText w:val=""/>
      <w:lvlJc w:val="left"/>
      <w:pPr>
        <w:tabs>
          <w:tab w:val="num" w:pos="1701"/>
        </w:tabs>
        <w:ind w:left="1701" w:hanging="425"/>
      </w:pPr>
    </w:lvl>
    <w:lvl w:ilvl="4">
      <w:start w:val="1"/>
      <w:numFmt w:val="none"/>
      <w:lvlRestart w:val="0"/>
      <w:suff w:val="nothing"/>
      <w:lvlText w:val=""/>
      <w:lvlJc w:val="left"/>
      <w:pPr>
        <w:tabs>
          <w:tab w:val="num" w:pos="2126"/>
        </w:tabs>
        <w:ind w:left="2126" w:hanging="425"/>
      </w:pPr>
    </w:lvl>
    <w:lvl w:ilvl="5">
      <w:start w:val="1"/>
      <w:numFmt w:val="none"/>
      <w:lvlRestart w:val="0"/>
      <w:suff w:val="nothing"/>
      <w:lvlText w:val=""/>
      <w:lvlJc w:val="left"/>
      <w:pPr>
        <w:tabs>
          <w:tab w:val="num" w:pos="2551"/>
        </w:tabs>
        <w:ind w:left="2551" w:hanging="425"/>
      </w:pPr>
    </w:lvl>
    <w:lvl w:ilvl="6">
      <w:start w:val="1"/>
      <w:numFmt w:val="none"/>
      <w:lvlRestart w:val="0"/>
      <w:suff w:val="nothing"/>
      <w:lvlText w:val=""/>
      <w:lvlJc w:val="left"/>
      <w:pPr>
        <w:tabs>
          <w:tab w:val="num" w:pos="2976"/>
        </w:tabs>
        <w:ind w:left="2976" w:hanging="425"/>
      </w:pPr>
    </w:lvl>
    <w:lvl w:ilvl="7">
      <w:start w:val="1"/>
      <w:numFmt w:val="none"/>
      <w:lvlRestart w:val="0"/>
      <w:suff w:val="nothing"/>
      <w:lvlText w:val=""/>
      <w:lvlJc w:val="left"/>
      <w:pPr>
        <w:tabs>
          <w:tab w:val="num" w:pos="3402"/>
        </w:tabs>
        <w:ind w:left="3402" w:hanging="426"/>
      </w:pPr>
    </w:lvl>
    <w:lvl w:ilvl="8">
      <w:start w:val="1"/>
      <w:numFmt w:val="none"/>
      <w:lvlRestart w:val="0"/>
      <w:suff w:val="nothing"/>
      <w:lvlText w:val=""/>
      <w:lvlJc w:val="left"/>
      <w:pPr>
        <w:tabs>
          <w:tab w:val="num" w:pos="3827"/>
        </w:tabs>
        <w:ind w:left="3827" w:hanging="425"/>
      </w:pPr>
    </w:lvl>
  </w:abstractNum>
  <w:abstractNum w:abstractNumId="15" w15:restartNumberingAfterBreak="0">
    <w:nsid w:val="23ED7EEE"/>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344B5771"/>
    <w:multiLevelType w:val="hybridMultilevel"/>
    <w:tmpl w:val="9CE6BE3C"/>
    <w:lvl w:ilvl="0" w:tplc="6C3CA006">
      <w:start w:val="1"/>
      <w:numFmt w:val="decimal"/>
      <w:lvlText w:val="%1."/>
      <w:lvlJc w:val="left"/>
      <w:pPr>
        <w:tabs>
          <w:tab w:val="num" w:pos="425"/>
        </w:tabs>
        <w:ind w:left="2552" w:hanging="2552"/>
      </w:pPr>
      <w:rPr>
        <w:rFonts w:hint="default"/>
      </w:rPr>
    </w:lvl>
    <w:lvl w:ilvl="1" w:tplc="7132FDF8" w:tentative="1">
      <w:start w:val="1"/>
      <w:numFmt w:val="lowerLetter"/>
      <w:lvlText w:val="%2."/>
      <w:lvlJc w:val="left"/>
      <w:pPr>
        <w:tabs>
          <w:tab w:val="num" w:pos="1440"/>
        </w:tabs>
        <w:ind w:left="1440" w:hanging="360"/>
      </w:pPr>
    </w:lvl>
    <w:lvl w:ilvl="2" w:tplc="A5B6AA70" w:tentative="1">
      <w:start w:val="1"/>
      <w:numFmt w:val="lowerRoman"/>
      <w:lvlText w:val="%3."/>
      <w:lvlJc w:val="right"/>
      <w:pPr>
        <w:tabs>
          <w:tab w:val="num" w:pos="2160"/>
        </w:tabs>
        <w:ind w:left="2160" w:hanging="180"/>
      </w:pPr>
    </w:lvl>
    <w:lvl w:ilvl="3" w:tplc="03DA0804" w:tentative="1">
      <w:start w:val="1"/>
      <w:numFmt w:val="decimal"/>
      <w:lvlText w:val="%4."/>
      <w:lvlJc w:val="left"/>
      <w:pPr>
        <w:tabs>
          <w:tab w:val="num" w:pos="2880"/>
        </w:tabs>
        <w:ind w:left="2880" w:hanging="360"/>
      </w:pPr>
    </w:lvl>
    <w:lvl w:ilvl="4" w:tplc="FFB2D558" w:tentative="1">
      <w:start w:val="1"/>
      <w:numFmt w:val="lowerLetter"/>
      <w:lvlText w:val="%5."/>
      <w:lvlJc w:val="left"/>
      <w:pPr>
        <w:tabs>
          <w:tab w:val="num" w:pos="3600"/>
        </w:tabs>
        <w:ind w:left="3600" w:hanging="360"/>
      </w:pPr>
    </w:lvl>
    <w:lvl w:ilvl="5" w:tplc="360E31C4" w:tentative="1">
      <w:start w:val="1"/>
      <w:numFmt w:val="lowerRoman"/>
      <w:lvlText w:val="%6."/>
      <w:lvlJc w:val="right"/>
      <w:pPr>
        <w:tabs>
          <w:tab w:val="num" w:pos="4320"/>
        </w:tabs>
        <w:ind w:left="4320" w:hanging="180"/>
      </w:pPr>
    </w:lvl>
    <w:lvl w:ilvl="6" w:tplc="B5341550" w:tentative="1">
      <w:start w:val="1"/>
      <w:numFmt w:val="decimal"/>
      <w:lvlText w:val="%7."/>
      <w:lvlJc w:val="left"/>
      <w:pPr>
        <w:tabs>
          <w:tab w:val="num" w:pos="5040"/>
        </w:tabs>
        <w:ind w:left="5040" w:hanging="360"/>
      </w:pPr>
    </w:lvl>
    <w:lvl w:ilvl="7" w:tplc="F6DA8982" w:tentative="1">
      <w:start w:val="1"/>
      <w:numFmt w:val="lowerLetter"/>
      <w:lvlText w:val="%8."/>
      <w:lvlJc w:val="left"/>
      <w:pPr>
        <w:tabs>
          <w:tab w:val="num" w:pos="5760"/>
        </w:tabs>
        <w:ind w:left="5760" w:hanging="360"/>
      </w:pPr>
    </w:lvl>
    <w:lvl w:ilvl="8" w:tplc="EB40961C" w:tentative="1">
      <w:start w:val="1"/>
      <w:numFmt w:val="lowerRoman"/>
      <w:lvlText w:val="%9."/>
      <w:lvlJc w:val="right"/>
      <w:pPr>
        <w:tabs>
          <w:tab w:val="num" w:pos="6480"/>
        </w:tabs>
        <w:ind w:left="6480" w:hanging="180"/>
      </w:pPr>
    </w:lvl>
  </w:abstractNum>
  <w:abstractNum w:abstractNumId="17" w15:restartNumberingAfterBreak="0">
    <w:nsid w:val="36117182"/>
    <w:multiLevelType w:val="singleLevel"/>
    <w:tmpl w:val="04090001"/>
    <w:name w:val="AGSTableFull"/>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B817142"/>
    <w:multiLevelType w:val="hybridMultilevel"/>
    <w:tmpl w:val="629EA6A8"/>
    <w:lvl w:ilvl="0" w:tplc="23B66AAA">
      <w:start w:val="1"/>
      <w:numFmt w:val="decimal"/>
      <w:lvlText w:val="%1."/>
      <w:lvlJc w:val="left"/>
      <w:pPr>
        <w:tabs>
          <w:tab w:val="num" w:pos="360"/>
        </w:tabs>
        <w:ind w:left="360" w:hanging="360"/>
      </w:pPr>
    </w:lvl>
    <w:lvl w:ilvl="1" w:tplc="95846A68" w:tentative="1">
      <w:start w:val="1"/>
      <w:numFmt w:val="lowerLetter"/>
      <w:lvlText w:val="%2."/>
      <w:lvlJc w:val="left"/>
      <w:pPr>
        <w:tabs>
          <w:tab w:val="num" w:pos="1440"/>
        </w:tabs>
        <w:ind w:left="1440" w:hanging="360"/>
      </w:pPr>
    </w:lvl>
    <w:lvl w:ilvl="2" w:tplc="87263418" w:tentative="1">
      <w:start w:val="1"/>
      <w:numFmt w:val="lowerRoman"/>
      <w:lvlText w:val="%3."/>
      <w:lvlJc w:val="right"/>
      <w:pPr>
        <w:tabs>
          <w:tab w:val="num" w:pos="2160"/>
        </w:tabs>
        <w:ind w:left="2160" w:hanging="180"/>
      </w:pPr>
    </w:lvl>
    <w:lvl w:ilvl="3" w:tplc="FDAA1D22" w:tentative="1">
      <w:start w:val="1"/>
      <w:numFmt w:val="decimal"/>
      <w:lvlText w:val="%4."/>
      <w:lvlJc w:val="left"/>
      <w:pPr>
        <w:tabs>
          <w:tab w:val="num" w:pos="2880"/>
        </w:tabs>
        <w:ind w:left="2880" w:hanging="360"/>
      </w:pPr>
    </w:lvl>
    <w:lvl w:ilvl="4" w:tplc="0F3CE2DA" w:tentative="1">
      <w:start w:val="1"/>
      <w:numFmt w:val="lowerLetter"/>
      <w:lvlText w:val="%5."/>
      <w:lvlJc w:val="left"/>
      <w:pPr>
        <w:tabs>
          <w:tab w:val="num" w:pos="3600"/>
        </w:tabs>
        <w:ind w:left="3600" w:hanging="360"/>
      </w:pPr>
    </w:lvl>
    <w:lvl w:ilvl="5" w:tplc="67468004" w:tentative="1">
      <w:start w:val="1"/>
      <w:numFmt w:val="lowerRoman"/>
      <w:lvlText w:val="%6."/>
      <w:lvlJc w:val="right"/>
      <w:pPr>
        <w:tabs>
          <w:tab w:val="num" w:pos="4320"/>
        </w:tabs>
        <w:ind w:left="4320" w:hanging="180"/>
      </w:pPr>
    </w:lvl>
    <w:lvl w:ilvl="6" w:tplc="97948D58" w:tentative="1">
      <w:start w:val="1"/>
      <w:numFmt w:val="decimal"/>
      <w:lvlText w:val="%7."/>
      <w:lvlJc w:val="left"/>
      <w:pPr>
        <w:tabs>
          <w:tab w:val="num" w:pos="5040"/>
        </w:tabs>
        <w:ind w:left="5040" w:hanging="360"/>
      </w:pPr>
    </w:lvl>
    <w:lvl w:ilvl="7" w:tplc="13CE04AC" w:tentative="1">
      <w:start w:val="1"/>
      <w:numFmt w:val="lowerLetter"/>
      <w:lvlText w:val="%8."/>
      <w:lvlJc w:val="left"/>
      <w:pPr>
        <w:tabs>
          <w:tab w:val="num" w:pos="5760"/>
        </w:tabs>
        <w:ind w:left="5760" w:hanging="360"/>
      </w:pPr>
    </w:lvl>
    <w:lvl w:ilvl="8" w:tplc="BAF247A6" w:tentative="1">
      <w:start w:val="1"/>
      <w:numFmt w:val="lowerRoman"/>
      <w:lvlText w:val="%9."/>
      <w:lvlJc w:val="right"/>
      <w:pPr>
        <w:tabs>
          <w:tab w:val="num" w:pos="6480"/>
        </w:tabs>
        <w:ind w:left="6480" w:hanging="180"/>
      </w:pPr>
    </w:lvl>
  </w:abstractNum>
  <w:abstractNum w:abstractNumId="19" w15:restartNumberingAfterBreak="0">
    <w:nsid w:val="3D4B266F"/>
    <w:multiLevelType w:val="multilevel"/>
    <w:tmpl w:val="04EACCCC"/>
    <w:name w:val="AGSList"/>
    <w:lvl w:ilvl="0">
      <w:start w:val="1"/>
      <w:numFmt w:val="decimal"/>
      <w:lvlText w:val="%1."/>
      <w:lvlJc w:val="left"/>
      <w:pPr>
        <w:tabs>
          <w:tab w:val="num" w:pos="1418"/>
        </w:tabs>
        <w:ind w:left="1418" w:hanging="567"/>
      </w:pPr>
      <w:rPr>
        <w:rFonts w:hint="default"/>
      </w:rPr>
    </w:lvl>
    <w:lvl w:ilvl="1">
      <w:start w:val="1"/>
      <w:numFmt w:val="decimal"/>
      <w:lvlText w:val="%1.%2"/>
      <w:lvlJc w:val="left"/>
      <w:pPr>
        <w:tabs>
          <w:tab w:val="num" w:pos="1985"/>
        </w:tabs>
        <w:ind w:left="1985" w:hanging="567"/>
      </w:pPr>
      <w:rPr>
        <w:rFonts w:hint="default"/>
      </w:rPr>
    </w:lvl>
    <w:lvl w:ilvl="2">
      <w:start w:val="1"/>
      <w:numFmt w:val="decimal"/>
      <w:lvlText w:val="%1.%2.%3."/>
      <w:lvlJc w:val="left"/>
      <w:pPr>
        <w:tabs>
          <w:tab w:val="num" w:pos="2552"/>
        </w:tabs>
        <w:ind w:left="2552" w:hanging="567"/>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41A10C5D"/>
    <w:multiLevelType w:val="hybridMultilevel"/>
    <w:tmpl w:val="DB669642"/>
    <w:lvl w:ilvl="0" w:tplc="B066EDCA">
      <w:start w:val="1"/>
      <w:numFmt w:val="decimal"/>
      <w:lvlText w:val="%1."/>
      <w:lvlJc w:val="left"/>
      <w:pPr>
        <w:tabs>
          <w:tab w:val="num" w:pos="425"/>
        </w:tabs>
        <w:ind w:left="2552" w:hanging="2552"/>
      </w:pPr>
      <w:rPr>
        <w:rFonts w:hint="default"/>
      </w:rPr>
    </w:lvl>
    <w:lvl w:ilvl="1" w:tplc="E81E6C1C" w:tentative="1">
      <w:start w:val="1"/>
      <w:numFmt w:val="lowerLetter"/>
      <w:lvlText w:val="%2."/>
      <w:lvlJc w:val="left"/>
      <w:pPr>
        <w:tabs>
          <w:tab w:val="num" w:pos="1440"/>
        </w:tabs>
        <w:ind w:left="1440" w:hanging="360"/>
      </w:pPr>
    </w:lvl>
    <w:lvl w:ilvl="2" w:tplc="E43C59E6" w:tentative="1">
      <w:start w:val="1"/>
      <w:numFmt w:val="lowerRoman"/>
      <w:lvlText w:val="%3."/>
      <w:lvlJc w:val="right"/>
      <w:pPr>
        <w:tabs>
          <w:tab w:val="num" w:pos="2160"/>
        </w:tabs>
        <w:ind w:left="2160" w:hanging="180"/>
      </w:pPr>
    </w:lvl>
    <w:lvl w:ilvl="3" w:tplc="2C6EE7BC" w:tentative="1">
      <w:start w:val="1"/>
      <w:numFmt w:val="decimal"/>
      <w:lvlText w:val="%4."/>
      <w:lvlJc w:val="left"/>
      <w:pPr>
        <w:tabs>
          <w:tab w:val="num" w:pos="2880"/>
        </w:tabs>
        <w:ind w:left="2880" w:hanging="360"/>
      </w:pPr>
    </w:lvl>
    <w:lvl w:ilvl="4" w:tplc="BA365238" w:tentative="1">
      <w:start w:val="1"/>
      <w:numFmt w:val="lowerLetter"/>
      <w:lvlText w:val="%5."/>
      <w:lvlJc w:val="left"/>
      <w:pPr>
        <w:tabs>
          <w:tab w:val="num" w:pos="3600"/>
        </w:tabs>
        <w:ind w:left="3600" w:hanging="360"/>
      </w:pPr>
    </w:lvl>
    <w:lvl w:ilvl="5" w:tplc="BAB8934E" w:tentative="1">
      <w:start w:val="1"/>
      <w:numFmt w:val="lowerRoman"/>
      <w:lvlText w:val="%6."/>
      <w:lvlJc w:val="right"/>
      <w:pPr>
        <w:tabs>
          <w:tab w:val="num" w:pos="4320"/>
        </w:tabs>
        <w:ind w:left="4320" w:hanging="180"/>
      </w:pPr>
    </w:lvl>
    <w:lvl w:ilvl="6" w:tplc="9E443D24" w:tentative="1">
      <w:start w:val="1"/>
      <w:numFmt w:val="decimal"/>
      <w:lvlText w:val="%7."/>
      <w:lvlJc w:val="left"/>
      <w:pPr>
        <w:tabs>
          <w:tab w:val="num" w:pos="5040"/>
        </w:tabs>
        <w:ind w:left="5040" w:hanging="360"/>
      </w:pPr>
    </w:lvl>
    <w:lvl w:ilvl="7" w:tplc="EF621CC2" w:tentative="1">
      <w:start w:val="1"/>
      <w:numFmt w:val="lowerLetter"/>
      <w:lvlText w:val="%8."/>
      <w:lvlJc w:val="left"/>
      <w:pPr>
        <w:tabs>
          <w:tab w:val="num" w:pos="5760"/>
        </w:tabs>
        <w:ind w:left="5760" w:hanging="360"/>
      </w:pPr>
    </w:lvl>
    <w:lvl w:ilvl="8" w:tplc="BFFA8A46" w:tentative="1">
      <w:start w:val="1"/>
      <w:numFmt w:val="lowerRoman"/>
      <w:lvlText w:val="%9."/>
      <w:lvlJc w:val="right"/>
      <w:pPr>
        <w:tabs>
          <w:tab w:val="num" w:pos="6480"/>
        </w:tabs>
        <w:ind w:left="6480" w:hanging="180"/>
      </w:pPr>
    </w:lvl>
  </w:abstractNum>
  <w:abstractNum w:abstractNumId="21" w15:restartNumberingAfterBreak="0">
    <w:nsid w:val="41FA567D"/>
    <w:multiLevelType w:val="multilevel"/>
    <w:tmpl w:val="FE6039E2"/>
    <w:lvl w:ilvl="0">
      <w:start w:val="1"/>
      <w:numFmt w:val="bullet"/>
      <w:lvlText w:val=""/>
      <w:lvlJc w:val="left"/>
      <w:pPr>
        <w:tabs>
          <w:tab w:val="num" w:pos="1418"/>
        </w:tabs>
        <w:ind w:left="1418" w:hanging="567"/>
      </w:pPr>
      <w:rPr>
        <w:rFonts w:ascii="Symbol" w:hAnsi="Symbol" w:hint="default"/>
        <w:color w:val="auto"/>
      </w:rPr>
    </w:lvl>
    <w:lvl w:ilvl="1">
      <w:start w:val="1"/>
      <w:numFmt w:val="bullet"/>
      <w:lvlText w:val="-"/>
      <w:lvlJc w:val="left"/>
      <w:pPr>
        <w:tabs>
          <w:tab w:val="num" w:pos="1985"/>
        </w:tabs>
        <w:ind w:left="1985" w:hanging="567"/>
      </w:pPr>
      <w:rPr>
        <w:rFonts w:ascii="Times New Roman MT Extra Bold" w:hAnsi="Times New Roman MT Extra Bold" w:hint="default"/>
      </w:rPr>
    </w:lvl>
    <w:lvl w:ilvl="2">
      <w:start w:val="1"/>
      <w:numFmt w:val="bullet"/>
      <w:pStyle w:val="BodyText-Plain"/>
      <w:lvlText w:val=""/>
      <w:lvlJc w:val="left"/>
      <w:pPr>
        <w:tabs>
          <w:tab w:val="num" w:pos="1827"/>
        </w:tabs>
        <w:ind w:left="1827" w:hanging="567"/>
      </w:pPr>
      <w:rPr>
        <w:rFonts w:ascii="Wingdings" w:hAnsi="Wingdings" w:hint="default"/>
      </w:rPr>
    </w:lvl>
    <w:lvl w:ilvl="3">
      <w:start w:val="1"/>
      <w:numFmt w:val="bullet"/>
      <w:lvlRestart w:val="1"/>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2" w15:restartNumberingAfterBreak="0">
    <w:nsid w:val="43A00A66"/>
    <w:multiLevelType w:val="multilevel"/>
    <w:tmpl w:val="34366CEC"/>
    <w:name w:val="AGSCorp"/>
    <w:lvl w:ilvl="0">
      <w:start w:val="1"/>
      <w:numFmt w:val="upperLetter"/>
      <w:pStyle w:val="AppendixHeading1"/>
      <w:lvlText w:val="Appendix %1:"/>
      <w:lvlJc w:val="left"/>
      <w:pPr>
        <w:tabs>
          <w:tab w:val="num" w:pos="0"/>
        </w:tabs>
        <w:ind w:left="2552" w:hanging="2552"/>
      </w:pPr>
      <w:rPr>
        <w:rFonts w:ascii="Arial" w:hAnsi="Arial" w:hint="default"/>
        <w:b/>
        <w:i w:val="0"/>
        <w:color w:val="000080"/>
        <w:sz w:val="40"/>
        <w:szCs w:val="4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45F873F4"/>
    <w:multiLevelType w:val="singleLevel"/>
    <w:tmpl w:val="2C82E274"/>
    <w:lvl w:ilvl="0">
      <w:start w:val="7"/>
      <w:numFmt w:val="bullet"/>
      <w:lvlText w:val="-"/>
      <w:lvlJc w:val="left"/>
      <w:pPr>
        <w:tabs>
          <w:tab w:val="num" w:pos="643"/>
        </w:tabs>
        <w:ind w:left="643" w:hanging="360"/>
      </w:pPr>
      <w:rPr>
        <w:rFonts w:hint="default"/>
      </w:rPr>
    </w:lvl>
  </w:abstractNum>
  <w:abstractNum w:abstractNumId="24" w15:restartNumberingAfterBreak="0">
    <w:nsid w:val="476B0ABF"/>
    <w:multiLevelType w:val="hybridMultilevel"/>
    <w:tmpl w:val="E3526512"/>
    <w:lvl w:ilvl="0" w:tplc="242E67D4">
      <w:start w:val="1"/>
      <w:numFmt w:val="decimal"/>
      <w:lvlText w:val="%1."/>
      <w:lvlJc w:val="left"/>
      <w:pPr>
        <w:tabs>
          <w:tab w:val="num" w:pos="425"/>
        </w:tabs>
        <w:ind w:left="2552" w:hanging="2552"/>
      </w:pPr>
      <w:rPr>
        <w:rFonts w:hint="default"/>
      </w:rPr>
    </w:lvl>
    <w:lvl w:ilvl="1" w:tplc="C4DCCEC8" w:tentative="1">
      <w:start w:val="1"/>
      <w:numFmt w:val="lowerLetter"/>
      <w:lvlText w:val="%2."/>
      <w:lvlJc w:val="left"/>
      <w:pPr>
        <w:tabs>
          <w:tab w:val="num" w:pos="1440"/>
        </w:tabs>
        <w:ind w:left="1440" w:hanging="360"/>
      </w:pPr>
    </w:lvl>
    <w:lvl w:ilvl="2" w:tplc="49800EDC" w:tentative="1">
      <w:start w:val="1"/>
      <w:numFmt w:val="lowerRoman"/>
      <w:lvlText w:val="%3."/>
      <w:lvlJc w:val="right"/>
      <w:pPr>
        <w:tabs>
          <w:tab w:val="num" w:pos="2160"/>
        </w:tabs>
        <w:ind w:left="2160" w:hanging="180"/>
      </w:pPr>
    </w:lvl>
    <w:lvl w:ilvl="3" w:tplc="602CD136" w:tentative="1">
      <w:start w:val="1"/>
      <w:numFmt w:val="decimal"/>
      <w:lvlText w:val="%4."/>
      <w:lvlJc w:val="left"/>
      <w:pPr>
        <w:tabs>
          <w:tab w:val="num" w:pos="2880"/>
        </w:tabs>
        <w:ind w:left="2880" w:hanging="360"/>
      </w:pPr>
    </w:lvl>
    <w:lvl w:ilvl="4" w:tplc="A8EAC6B4" w:tentative="1">
      <w:start w:val="1"/>
      <w:numFmt w:val="lowerLetter"/>
      <w:lvlText w:val="%5."/>
      <w:lvlJc w:val="left"/>
      <w:pPr>
        <w:tabs>
          <w:tab w:val="num" w:pos="3600"/>
        </w:tabs>
        <w:ind w:left="3600" w:hanging="360"/>
      </w:pPr>
    </w:lvl>
    <w:lvl w:ilvl="5" w:tplc="61462E0A" w:tentative="1">
      <w:start w:val="1"/>
      <w:numFmt w:val="lowerRoman"/>
      <w:lvlText w:val="%6."/>
      <w:lvlJc w:val="right"/>
      <w:pPr>
        <w:tabs>
          <w:tab w:val="num" w:pos="4320"/>
        </w:tabs>
        <w:ind w:left="4320" w:hanging="180"/>
      </w:pPr>
    </w:lvl>
    <w:lvl w:ilvl="6" w:tplc="8806E182" w:tentative="1">
      <w:start w:val="1"/>
      <w:numFmt w:val="decimal"/>
      <w:lvlText w:val="%7."/>
      <w:lvlJc w:val="left"/>
      <w:pPr>
        <w:tabs>
          <w:tab w:val="num" w:pos="5040"/>
        </w:tabs>
        <w:ind w:left="5040" w:hanging="360"/>
      </w:pPr>
    </w:lvl>
    <w:lvl w:ilvl="7" w:tplc="D2F0012E" w:tentative="1">
      <w:start w:val="1"/>
      <w:numFmt w:val="lowerLetter"/>
      <w:lvlText w:val="%8."/>
      <w:lvlJc w:val="left"/>
      <w:pPr>
        <w:tabs>
          <w:tab w:val="num" w:pos="5760"/>
        </w:tabs>
        <w:ind w:left="5760" w:hanging="360"/>
      </w:pPr>
    </w:lvl>
    <w:lvl w:ilvl="8" w:tplc="9F90F8E8" w:tentative="1">
      <w:start w:val="1"/>
      <w:numFmt w:val="lowerRoman"/>
      <w:lvlText w:val="%9."/>
      <w:lvlJc w:val="right"/>
      <w:pPr>
        <w:tabs>
          <w:tab w:val="num" w:pos="6480"/>
        </w:tabs>
        <w:ind w:left="6480" w:hanging="180"/>
      </w:pPr>
    </w:lvl>
  </w:abstractNum>
  <w:abstractNum w:abstractNumId="25" w15:restartNumberingAfterBreak="0">
    <w:nsid w:val="48D430ED"/>
    <w:multiLevelType w:val="singleLevel"/>
    <w:tmpl w:val="0409000F"/>
    <w:name w:val="AGSHang"/>
    <w:lvl w:ilvl="0">
      <w:start w:val="1"/>
      <w:numFmt w:val="decimal"/>
      <w:lvlText w:val="%1."/>
      <w:lvlJc w:val="left"/>
      <w:pPr>
        <w:tabs>
          <w:tab w:val="num" w:pos="360"/>
        </w:tabs>
        <w:ind w:left="360" w:hanging="360"/>
      </w:pPr>
    </w:lvl>
  </w:abstractNum>
  <w:abstractNum w:abstractNumId="26" w15:restartNumberingAfterBreak="0">
    <w:nsid w:val="4E2D4B6D"/>
    <w:multiLevelType w:val="hybridMultilevel"/>
    <w:tmpl w:val="A76A1C7A"/>
    <w:lvl w:ilvl="0" w:tplc="3E68946A">
      <w:start w:val="4"/>
      <w:numFmt w:val="decimal"/>
      <w:lvlText w:val="%1"/>
      <w:lvlJc w:val="left"/>
      <w:pPr>
        <w:tabs>
          <w:tab w:val="num" w:pos="704"/>
        </w:tabs>
        <w:ind w:left="704" w:hanging="420"/>
      </w:pPr>
      <w:rPr>
        <w:rFonts w:hint="default"/>
      </w:rPr>
    </w:lvl>
    <w:lvl w:ilvl="1" w:tplc="3FCCF296" w:tentative="1">
      <w:start w:val="1"/>
      <w:numFmt w:val="lowerLetter"/>
      <w:lvlText w:val="%2."/>
      <w:lvlJc w:val="left"/>
      <w:pPr>
        <w:tabs>
          <w:tab w:val="num" w:pos="1364"/>
        </w:tabs>
        <w:ind w:left="1364" w:hanging="360"/>
      </w:pPr>
    </w:lvl>
    <w:lvl w:ilvl="2" w:tplc="E8E4F830" w:tentative="1">
      <w:start w:val="1"/>
      <w:numFmt w:val="lowerRoman"/>
      <w:lvlText w:val="%3."/>
      <w:lvlJc w:val="right"/>
      <w:pPr>
        <w:tabs>
          <w:tab w:val="num" w:pos="2084"/>
        </w:tabs>
        <w:ind w:left="2084" w:hanging="180"/>
      </w:pPr>
    </w:lvl>
    <w:lvl w:ilvl="3" w:tplc="11B0F14A" w:tentative="1">
      <w:start w:val="1"/>
      <w:numFmt w:val="decimal"/>
      <w:lvlText w:val="%4."/>
      <w:lvlJc w:val="left"/>
      <w:pPr>
        <w:tabs>
          <w:tab w:val="num" w:pos="2804"/>
        </w:tabs>
        <w:ind w:left="2804" w:hanging="360"/>
      </w:pPr>
    </w:lvl>
    <w:lvl w:ilvl="4" w:tplc="43B8608A" w:tentative="1">
      <w:start w:val="1"/>
      <w:numFmt w:val="lowerLetter"/>
      <w:lvlText w:val="%5."/>
      <w:lvlJc w:val="left"/>
      <w:pPr>
        <w:tabs>
          <w:tab w:val="num" w:pos="3524"/>
        </w:tabs>
        <w:ind w:left="3524" w:hanging="360"/>
      </w:pPr>
    </w:lvl>
    <w:lvl w:ilvl="5" w:tplc="F738EA02" w:tentative="1">
      <w:start w:val="1"/>
      <w:numFmt w:val="lowerRoman"/>
      <w:lvlText w:val="%6."/>
      <w:lvlJc w:val="right"/>
      <w:pPr>
        <w:tabs>
          <w:tab w:val="num" w:pos="4244"/>
        </w:tabs>
        <w:ind w:left="4244" w:hanging="180"/>
      </w:pPr>
    </w:lvl>
    <w:lvl w:ilvl="6" w:tplc="D5687B66" w:tentative="1">
      <w:start w:val="1"/>
      <w:numFmt w:val="decimal"/>
      <w:lvlText w:val="%7."/>
      <w:lvlJc w:val="left"/>
      <w:pPr>
        <w:tabs>
          <w:tab w:val="num" w:pos="4964"/>
        </w:tabs>
        <w:ind w:left="4964" w:hanging="360"/>
      </w:pPr>
    </w:lvl>
    <w:lvl w:ilvl="7" w:tplc="88C44F82" w:tentative="1">
      <w:start w:val="1"/>
      <w:numFmt w:val="lowerLetter"/>
      <w:lvlText w:val="%8."/>
      <w:lvlJc w:val="left"/>
      <w:pPr>
        <w:tabs>
          <w:tab w:val="num" w:pos="5684"/>
        </w:tabs>
        <w:ind w:left="5684" w:hanging="360"/>
      </w:pPr>
    </w:lvl>
    <w:lvl w:ilvl="8" w:tplc="B47C998C" w:tentative="1">
      <w:start w:val="1"/>
      <w:numFmt w:val="lowerRoman"/>
      <w:lvlText w:val="%9."/>
      <w:lvlJc w:val="right"/>
      <w:pPr>
        <w:tabs>
          <w:tab w:val="num" w:pos="6404"/>
        </w:tabs>
        <w:ind w:left="6404" w:hanging="180"/>
      </w:pPr>
    </w:lvl>
  </w:abstractNum>
  <w:abstractNum w:abstractNumId="27" w15:restartNumberingAfterBreak="0">
    <w:nsid w:val="505C2CE2"/>
    <w:multiLevelType w:val="multilevel"/>
    <w:tmpl w:val="F496E88E"/>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440"/>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5160285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55F901B9"/>
    <w:multiLevelType w:val="singleLevel"/>
    <w:tmpl w:val="0409000F"/>
    <w:lvl w:ilvl="0">
      <w:start w:val="1"/>
      <w:numFmt w:val="decimal"/>
      <w:lvlText w:val="%1."/>
      <w:lvlJc w:val="left"/>
      <w:pPr>
        <w:tabs>
          <w:tab w:val="num" w:pos="360"/>
        </w:tabs>
        <w:ind w:left="360" w:hanging="360"/>
      </w:pPr>
    </w:lvl>
  </w:abstractNum>
  <w:abstractNum w:abstractNumId="30" w15:restartNumberingAfterBreak="0">
    <w:nsid w:val="67DC30AF"/>
    <w:multiLevelType w:val="multilevel"/>
    <w:tmpl w:val="291C7D74"/>
    <w:lvl w:ilvl="0">
      <w:start w:val="1"/>
      <w:numFmt w:val="decimal"/>
      <w:lvlText w:val="%1."/>
      <w:lvlJc w:val="left"/>
      <w:pPr>
        <w:tabs>
          <w:tab w:val="num" w:pos="720"/>
        </w:tabs>
        <w:ind w:left="720" w:hanging="720"/>
      </w:pPr>
      <w:rPr>
        <w:rFonts w:ascii="Times New Roman" w:hAnsi="Times New Roman" w:cs="Times New Roman"/>
        <w:b w:val="0"/>
        <w:i w:val="0"/>
        <w:sz w:val="24"/>
        <w:u w:val="none"/>
      </w:rPr>
    </w:lvl>
    <w:lvl w:ilvl="1">
      <w:start w:val="1"/>
      <w:numFmt w:val="decimal"/>
      <w:lvlText w:val="%1.%2"/>
      <w:lvlJc w:val="left"/>
      <w:pPr>
        <w:tabs>
          <w:tab w:val="num" w:pos="720"/>
        </w:tabs>
        <w:ind w:left="720" w:hanging="720"/>
      </w:pPr>
      <w:rPr>
        <w:rFonts w:ascii="Times New Roman" w:hAnsi="Times New Roman" w:cs="Times New Roman"/>
        <w:b w:val="0"/>
        <w:i w:val="0"/>
        <w:sz w:val="24"/>
        <w:u w:val="none"/>
      </w:rPr>
    </w:lvl>
    <w:lvl w:ilvl="2">
      <w:start w:val="1"/>
      <w:numFmt w:val="lowerLetter"/>
      <w:pStyle w:val="Levela"/>
      <w:lvlText w:val="(%3)"/>
      <w:lvlJc w:val="left"/>
      <w:pPr>
        <w:tabs>
          <w:tab w:val="num" w:pos="1440"/>
        </w:tabs>
        <w:ind w:left="1440" w:hanging="720"/>
      </w:pPr>
      <w:rPr>
        <w:rFonts w:ascii="Times New Roman" w:hAnsi="Times New Roman" w:cs="Times New Roman"/>
        <w:b w:val="0"/>
        <w:i w:val="0"/>
        <w:sz w:val="24"/>
        <w:u w:val="none"/>
      </w:rPr>
    </w:lvl>
    <w:lvl w:ilvl="3">
      <w:start w:val="1"/>
      <w:numFmt w:val="lowerRoman"/>
      <w:pStyle w:val="Leveli"/>
      <w:lvlText w:val="(%4)"/>
      <w:lvlJc w:val="left"/>
      <w:pPr>
        <w:tabs>
          <w:tab w:val="num" w:pos="2160"/>
        </w:tabs>
        <w:ind w:left="2160" w:hanging="720"/>
      </w:pPr>
      <w:rPr>
        <w:rFonts w:ascii="Times New Roman" w:hAnsi="Times New Roman" w:cs="Times New Roman"/>
        <w:b w:val="0"/>
        <w:i w:val="0"/>
        <w:sz w:val="24"/>
        <w:u w:val="none"/>
      </w:rPr>
    </w:lvl>
    <w:lvl w:ilvl="4">
      <w:start w:val="1"/>
      <w:numFmt w:val="upperLetter"/>
      <w:lvlText w:val="(%5)"/>
      <w:lvlJc w:val="left"/>
      <w:pPr>
        <w:tabs>
          <w:tab w:val="num" w:pos="2880"/>
        </w:tabs>
        <w:ind w:left="2880" w:hanging="720"/>
      </w:pPr>
      <w:rPr>
        <w:rFonts w:ascii="Times New Roman" w:hAnsi="Times New Roman" w:cs="Times New Roman"/>
        <w:b w:val="0"/>
        <w:i w:val="0"/>
        <w:sz w:val="24"/>
        <w:u w:val="none"/>
      </w:rPr>
    </w:lvl>
    <w:lvl w:ilvl="5">
      <w:start w:val="1"/>
      <w:numFmt w:val="upperRoman"/>
      <w:lvlText w:val="(%6)"/>
      <w:lvlJc w:val="left"/>
      <w:pPr>
        <w:tabs>
          <w:tab w:val="num" w:pos="3560"/>
        </w:tabs>
        <w:ind w:left="3560" w:hanging="680"/>
      </w:pPr>
      <w:rPr>
        <w:rFonts w:ascii="Times New Roman" w:hAnsi="Times New Roman" w:cs="Times New Roman"/>
        <w:b w:val="0"/>
        <w:i w:val="0"/>
        <w:sz w:val="24"/>
        <w:u w:val="none"/>
      </w:rPr>
    </w:lvl>
    <w:lvl w:ilvl="6">
      <w:start w:val="1"/>
      <w:numFmt w:val="decimal"/>
      <w:suff w:val="nothing"/>
      <w:lvlText w:val=""/>
      <w:lvlJc w:val="left"/>
      <w:pPr>
        <w:tabs>
          <w:tab w:val="num" w:pos="720"/>
        </w:tabs>
        <w:ind w:left="0" w:firstLine="0"/>
      </w:pPr>
      <w:rPr>
        <w:rFonts w:ascii="Times New Roman" w:hAnsi="Times New Roman" w:cs="Times New Roman"/>
        <w:b w:val="0"/>
        <w:i w:val="0"/>
        <w:sz w:val="24"/>
        <w:u w:val="none"/>
      </w:rPr>
    </w:lvl>
    <w:lvl w:ilvl="7">
      <w:start w:val="1"/>
      <w:numFmt w:val="lowerLetter"/>
      <w:suff w:val="nothing"/>
      <w:lvlText w:val=""/>
      <w:lvlJc w:val="left"/>
      <w:pPr>
        <w:tabs>
          <w:tab w:val="num" w:pos="720"/>
        </w:tabs>
        <w:ind w:left="0" w:firstLine="0"/>
      </w:pPr>
      <w:rPr>
        <w:rFonts w:ascii="Times New Roman" w:hAnsi="Times New Roman" w:cs="Times New Roman"/>
        <w:b w:val="0"/>
        <w:i w:val="0"/>
        <w:sz w:val="24"/>
        <w:u w:val="none"/>
      </w:rPr>
    </w:lvl>
    <w:lvl w:ilvl="8">
      <w:start w:val="1"/>
      <w:numFmt w:val="lowerRoman"/>
      <w:suff w:val="nothing"/>
      <w:lvlText w:val=""/>
      <w:lvlJc w:val="left"/>
      <w:pPr>
        <w:tabs>
          <w:tab w:val="num" w:pos="720"/>
        </w:tabs>
        <w:ind w:left="0" w:firstLine="0"/>
      </w:pPr>
      <w:rPr>
        <w:rFonts w:ascii="Times New Roman" w:hAnsi="Times New Roman" w:cs="Times New Roman"/>
        <w:b w:val="0"/>
        <w:i w:val="0"/>
        <w:sz w:val="24"/>
        <w:u w:val="none"/>
      </w:rPr>
    </w:lvl>
  </w:abstractNum>
  <w:abstractNum w:abstractNumId="31" w15:restartNumberingAfterBreak="0">
    <w:nsid w:val="6BB312AC"/>
    <w:multiLevelType w:val="singleLevel"/>
    <w:tmpl w:val="0409000F"/>
    <w:lvl w:ilvl="0">
      <w:start w:val="1"/>
      <w:numFmt w:val="decimal"/>
      <w:lvlText w:val="%1."/>
      <w:lvlJc w:val="left"/>
      <w:pPr>
        <w:tabs>
          <w:tab w:val="num" w:pos="360"/>
        </w:tabs>
        <w:ind w:left="360" w:hanging="360"/>
      </w:pPr>
    </w:lvl>
  </w:abstractNum>
  <w:abstractNum w:abstractNumId="32" w15:restartNumberingAfterBreak="0">
    <w:nsid w:val="72CA0273"/>
    <w:multiLevelType w:val="hybridMultilevel"/>
    <w:tmpl w:val="E7900E9E"/>
    <w:lvl w:ilvl="0" w:tplc="EE6A0A9C">
      <w:start w:val="1"/>
      <w:numFmt w:val="decimal"/>
      <w:lvlText w:val="%1"/>
      <w:lvlJc w:val="left"/>
      <w:pPr>
        <w:tabs>
          <w:tab w:val="num" w:pos="644"/>
        </w:tabs>
        <w:ind w:left="644" w:hanging="360"/>
      </w:pPr>
      <w:rPr>
        <w:rFonts w:hint="default"/>
      </w:rPr>
    </w:lvl>
    <w:lvl w:ilvl="1" w:tplc="46DE392E" w:tentative="1">
      <w:start w:val="1"/>
      <w:numFmt w:val="lowerLetter"/>
      <w:lvlText w:val="%2."/>
      <w:lvlJc w:val="left"/>
      <w:pPr>
        <w:tabs>
          <w:tab w:val="num" w:pos="1364"/>
        </w:tabs>
        <w:ind w:left="1364" w:hanging="360"/>
      </w:pPr>
    </w:lvl>
    <w:lvl w:ilvl="2" w:tplc="EB444BF0" w:tentative="1">
      <w:start w:val="1"/>
      <w:numFmt w:val="lowerRoman"/>
      <w:lvlText w:val="%3."/>
      <w:lvlJc w:val="right"/>
      <w:pPr>
        <w:tabs>
          <w:tab w:val="num" w:pos="2084"/>
        </w:tabs>
        <w:ind w:left="2084" w:hanging="180"/>
      </w:pPr>
    </w:lvl>
    <w:lvl w:ilvl="3" w:tplc="8EA6EDC0" w:tentative="1">
      <w:start w:val="1"/>
      <w:numFmt w:val="decimal"/>
      <w:lvlText w:val="%4."/>
      <w:lvlJc w:val="left"/>
      <w:pPr>
        <w:tabs>
          <w:tab w:val="num" w:pos="2804"/>
        </w:tabs>
        <w:ind w:left="2804" w:hanging="360"/>
      </w:pPr>
    </w:lvl>
    <w:lvl w:ilvl="4" w:tplc="9872FAA0" w:tentative="1">
      <w:start w:val="1"/>
      <w:numFmt w:val="lowerLetter"/>
      <w:lvlText w:val="%5."/>
      <w:lvlJc w:val="left"/>
      <w:pPr>
        <w:tabs>
          <w:tab w:val="num" w:pos="3524"/>
        </w:tabs>
        <w:ind w:left="3524" w:hanging="360"/>
      </w:pPr>
    </w:lvl>
    <w:lvl w:ilvl="5" w:tplc="76B8045C" w:tentative="1">
      <w:start w:val="1"/>
      <w:numFmt w:val="lowerRoman"/>
      <w:lvlText w:val="%6."/>
      <w:lvlJc w:val="right"/>
      <w:pPr>
        <w:tabs>
          <w:tab w:val="num" w:pos="4244"/>
        </w:tabs>
        <w:ind w:left="4244" w:hanging="180"/>
      </w:pPr>
    </w:lvl>
    <w:lvl w:ilvl="6" w:tplc="9F44956A" w:tentative="1">
      <w:start w:val="1"/>
      <w:numFmt w:val="decimal"/>
      <w:lvlText w:val="%7."/>
      <w:lvlJc w:val="left"/>
      <w:pPr>
        <w:tabs>
          <w:tab w:val="num" w:pos="4964"/>
        </w:tabs>
        <w:ind w:left="4964" w:hanging="360"/>
      </w:pPr>
    </w:lvl>
    <w:lvl w:ilvl="7" w:tplc="AA52B962" w:tentative="1">
      <w:start w:val="1"/>
      <w:numFmt w:val="lowerLetter"/>
      <w:lvlText w:val="%8."/>
      <w:lvlJc w:val="left"/>
      <w:pPr>
        <w:tabs>
          <w:tab w:val="num" w:pos="5684"/>
        </w:tabs>
        <w:ind w:left="5684" w:hanging="360"/>
      </w:pPr>
    </w:lvl>
    <w:lvl w:ilvl="8" w:tplc="8D08F3E6" w:tentative="1">
      <w:start w:val="1"/>
      <w:numFmt w:val="lowerRoman"/>
      <w:lvlText w:val="%9."/>
      <w:lvlJc w:val="right"/>
      <w:pPr>
        <w:tabs>
          <w:tab w:val="num" w:pos="6404"/>
        </w:tabs>
        <w:ind w:left="6404" w:hanging="180"/>
      </w:pPr>
    </w:lvl>
  </w:abstractNum>
  <w:abstractNum w:abstractNumId="33" w15:restartNumberingAfterBreak="0">
    <w:nsid w:val="73972DA7"/>
    <w:multiLevelType w:val="hybridMultilevel"/>
    <w:tmpl w:val="53461EAC"/>
    <w:lvl w:ilvl="0" w:tplc="619648DC">
      <w:start w:val="1"/>
      <w:numFmt w:val="decimal"/>
      <w:lvlText w:val="%1."/>
      <w:lvlJc w:val="left"/>
      <w:pPr>
        <w:tabs>
          <w:tab w:val="num" w:pos="425"/>
        </w:tabs>
        <w:ind w:left="2552" w:hanging="2552"/>
      </w:pPr>
      <w:rPr>
        <w:rFonts w:hint="default"/>
      </w:rPr>
    </w:lvl>
    <w:lvl w:ilvl="1" w:tplc="AD16D412" w:tentative="1">
      <w:start w:val="1"/>
      <w:numFmt w:val="lowerLetter"/>
      <w:lvlText w:val="%2."/>
      <w:lvlJc w:val="left"/>
      <w:pPr>
        <w:tabs>
          <w:tab w:val="num" w:pos="1440"/>
        </w:tabs>
        <w:ind w:left="1440" w:hanging="360"/>
      </w:pPr>
    </w:lvl>
    <w:lvl w:ilvl="2" w:tplc="3B3E1A5E" w:tentative="1">
      <w:start w:val="1"/>
      <w:numFmt w:val="lowerRoman"/>
      <w:lvlText w:val="%3."/>
      <w:lvlJc w:val="right"/>
      <w:pPr>
        <w:tabs>
          <w:tab w:val="num" w:pos="2160"/>
        </w:tabs>
        <w:ind w:left="2160" w:hanging="180"/>
      </w:pPr>
    </w:lvl>
    <w:lvl w:ilvl="3" w:tplc="FAA67514" w:tentative="1">
      <w:start w:val="1"/>
      <w:numFmt w:val="decimal"/>
      <w:lvlText w:val="%4."/>
      <w:lvlJc w:val="left"/>
      <w:pPr>
        <w:tabs>
          <w:tab w:val="num" w:pos="2880"/>
        </w:tabs>
        <w:ind w:left="2880" w:hanging="360"/>
      </w:pPr>
    </w:lvl>
    <w:lvl w:ilvl="4" w:tplc="FBAEC77E" w:tentative="1">
      <w:start w:val="1"/>
      <w:numFmt w:val="lowerLetter"/>
      <w:lvlText w:val="%5."/>
      <w:lvlJc w:val="left"/>
      <w:pPr>
        <w:tabs>
          <w:tab w:val="num" w:pos="3600"/>
        </w:tabs>
        <w:ind w:left="3600" w:hanging="360"/>
      </w:pPr>
    </w:lvl>
    <w:lvl w:ilvl="5" w:tplc="D9DEB732" w:tentative="1">
      <w:start w:val="1"/>
      <w:numFmt w:val="lowerRoman"/>
      <w:lvlText w:val="%6."/>
      <w:lvlJc w:val="right"/>
      <w:pPr>
        <w:tabs>
          <w:tab w:val="num" w:pos="4320"/>
        </w:tabs>
        <w:ind w:left="4320" w:hanging="180"/>
      </w:pPr>
    </w:lvl>
    <w:lvl w:ilvl="6" w:tplc="87926330" w:tentative="1">
      <w:start w:val="1"/>
      <w:numFmt w:val="decimal"/>
      <w:lvlText w:val="%7."/>
      <w:lvlJc w:val="left"/>
      <w:pPr>
        <w:tabs>
          <w:tab w:val="num" w:pos="5040"/>
        </w:tabs>
        <w:ind w:left="5040" w:hanging="360"/>
      </w:pPr>
    </w:lvl>
    <w:lvl w:ilvl="7" w:tplc="BC78EFD4" w:tentative="1">
      <w:start w:val="1"/>
      <w:numFmt w:val="lowerLetter"/>
      <w:lvlText w:val="%8."/>
      <w:lvlJc w:val="left"/>
      <w:pPr>
        <w:tabs>
          <w:tab w:val="num" w:pos="5760"/>
        </w:tabs>
        <w:ind w:left="5760" w:hanging="360"/>
      </w:pPr>
    </w:lvl>
    <w:lvl w:ilvl="8" w:tplc="269EF8F2" w:tentative="1">
      <w:start w:val="1"/>
      <w:numFmt w:val="lowerRoman"/>
      <w:lvlText w:val="%9."/>
      <w:lvlJc w:val="right"/>
      <w:pPr>
        <w:tabs>
          <w:tab w:val="num" w:pos="6480"/>
        </w:tabs>
        <w:ind w:left="6480" w:hanging="180"/>
      </w:pPr>
    </w:lvl>
  </w:abstractNum>
  <w:abstractNum w:abstractNumId="34" w15:restartNumberingAfterBreak="0">
    <w:nsid w:val="7C400161"/>
    <w:multiLevelType w:val="singleLevel"/>
    <w:tmpl w:val="0409000F"/>
    <w:lvl w:ilvl="0">
      <w:start w:val="1"/>
      <w:numFmt w:val="decimal"/>
      <w:lvlText w:val="%1."/>
      <w:lvlJc w:val="left"/>
      <w:pPr>
        <w:tabs>
          <w:tab w:val="num" w:pos="360"/>
        </w:tabs>
        <w:ind w:left="360" w:hanging="360"/>
      </w:pPr>
    </w:lvl>
  </w:abstractNum>
  <w:abstractNum w:abstractNumId="35" w15:restartNumberingAfterBreak="0">
    <w:nsid w:val="7CD6625E"/>
    <w:multiLevelType w:val="hybridMultilevel"/>
    <w:tmpl w:val="08EEE6C4"/>
    <w:lvl w:ilvl="0" w:tplc="BAC6C498">
      <w:start w:val="1"/>
      <w:numFmt w:val="decimal"/>
      <w:lvlText w:val="%1."/>
      <w:lvlJc w:val="left"/>
      <w:pPr>
        <w:tabs>
          <w:tab w:val="num" w:pos="425"/>
        </w:tabs>
        <w:ind w:left="2552" w:hanging="2552"/>
      </w:pPr>
      <w:rPr>
        <w:rFonts w:hint="default"/>
      </w:rPr>
    </w:lvl>
    <w:lvl w:ilvl="1" w:tplc="B6D0F45A" w:tentative="1">
      <w:start w:val="1"/>
      <w:numFmt w:val="lowerLetter"/>
      <w:lvlText w:val="%2."/>
      <w:lvlJc w:val="left"/>
      <w:pPr>
        <w:tabs>
          <w:tab w:val="num" w:pos="1440"/>
        </w:tabs>
        <w:ind w:left="1440" w:hanging="360"/>
      </w:pPr>
    </w:lvl>
    <w:lvl w:ilvl="2" w:tplc="C2A6D146" w:tentative="1">
      <w:start w:val="1"/>
      <w:numFmt w:val="lowerRoman"/>
      <w:lvlText w:val="%3."/>
      <w:lvlJc w:val="right"/>
      <w:pPr>
        <w:tabs>
          <w:tab w:val="num" w:pos="2160"/>
        </w:tabs>
        <w:ind w:left="2160" w:hanging="180"/>
      </w:pPr>
    </w:lvl>
    <w:lvl w:ilvl="3" w:tplc="F032616E" w:tentative="1">
      <w:start w:val="1"/>
      <w:numFmt w:val="decimal"/>
      <w:lvlText w:val="%4."/>
      <w:lvlJc w:val="left"/>
      <w:pPr>
        <w:tabs>
          <w:tab w:val="num" w:pos="2880"/>
        </w:tabs>
        <w:ind w:left="2880" w:hanging="360"/>
      </w:pPr>
    </w:lvl>
    <w:lvl w:ilvl="4" w:tplc="4AF63894" w:tentative="1">
      <w:start w:val="1"/>
      <w:numFmt w:val="lowerLetter"/>
      <w:lvlText w:val="%5."/>
      <w:lvlJc w:val="left"/>
      <w:pPr>
        <w:tabs>
          <w:tab w:val="num" w:pos="3600"/>
        </w:tabs>
        <w:ind w:left="3600" w:hanging="360"/>
      </w:pPr>
    </w:lvl>
    <w:lvl w:ilvl="5" w:tplc="197AD344" w:tentative="1">
      <w:start w:val="1"/>
      <w:numFmt w:val="lowerRoman"/>
      <w:lvlText w:val="%6."/>
      <w:lvlJc w:val="right"/>
      <w:pPr>
        <w:tabs>
          <w:tab w:val="num" w:pos="4320"/>
        </w:tabs>
        <w:ind w:left="4320" w:hanging="180"/>
      </w:pPr>
    </w:lvl>
    <w:lvl w:ilvl="6" w:tplc="5E6858C0" w:tentative="1">
      <w:start w:val="1"/>
      <w:numFmt w:val="decimal"/>
      <w:lvlText w:val="%7."/>
      <w:lvlJc w:val="left"/>
      <w:pPr>
        <w:tabs>
          <w:tab w:val="num" w:pos="5040"/>
        </w:tabs>
        <w:ind w:left="5040" w:hanging="360"/>
      </w:pPr>
    </w:lvl>
    <w:lvl w:ilvl="7" w:tplc="29F27926" w:tentative="1">
      <w:start w:val="1"/>
      <w:numFmt w:val="lowerLetter"/>
      <w:lvlText w:val="%8."/>
      <w:lvlJc w:val="left"/>
      <w:pPr>
        <w:tabs>
          <w:tab w:val="num" w:pos="5760"/>
        </w:tabs>
        <w:ind w:left="5760" w:hanging="360"/>
      </w:pPr>
    </w:lvl>
    <w:lvl w:ilvl="8" w:tplc="01FEB2A8" w:tentative="1">
      <w:start w:val="1"/>
      <w:numFmt w:val="lowerRoman"/>
      <w:lvlText w:val="%9."/>
      <w:lvlJc w:val="right"/>
      <w:pPr>
        <w:tabs>
          <w:tab w:val="num" w:pos="6480"/>
        </w:tabs>
        <w:ind w:left="6480" w:hanging="180"/>
      </w:pPr>
    </w:lvl>
  </w:abstractNum>
  <w:abstractNum w:abstractNumId="36" w15:restartNumberingAfterBreak="0">
    <w:nsid w:val="7D61377F"/>
    <w:multiLevelType w:val="singleLevel"/>
    <w:tmpl w:val="0409000F"/>
    <w:lvl w:ilvl="0">
      <w:start w:val="1"/>
      <w:numFmt w:val="decimal"/>
      <w:lvlText w:val="%1."/>
      <w:lvlJc w:val="left"/>
      <w:pPr>
        <w:tabs>
          <w:tab w:val="num" w:pos="360"/>
        </w:tabs>
        <w:ind w:left="360" w:hanging="360"/>
      </w:pPr>
    </w:lvl>
  </w:abstractNum>
  <w:abstractNum w:abstractNumId="37" w15:restartNumberingAfterBreak="0">
    <w:nsid w:val="7DBF4DAC"/>
    <w:multiLevelType w:val="hybridMultilevel"/>
    <w:tmpl w:val="EE802FBE"/>
    <w:lvl w:ilvl="0" w:tplc="CFAC8472">
      <w:start w:val="1"/>
      <w:numFmt w:val="bullet"/>
      <w:lvlText w:val=""/>
      <w:lvlJc w:val="left"/>
      <w:pPr>
        <w:tabs>
          <w:tab w:val="num" w:pos="227"/>
        </w:tabs>
        <w:ind w:left="227" w:hanging="227"/>
      </w:pPr>
      <w:rPr>
        <w:rFonts w:ascii="Symbol" w:hAnsi="Symbol" w:hint="default"/>
        <w:color w:val="auto"/>
      </w:rPr>
    </w:lvl>
    <w:lvl w:ilvl="1" w:tplc="A7F86B3C" w:tentative="1">
      <w:start w:val="1"/>
      <w:numFmt w:val="bullet"/>
      <w:lvlText w:val="o"/>
      <w:lvlJc w:val="left"/>
      <w:pPr>
        <w:tabs>
          <w:tab w:val="num" w:pos="1440"/>
        </w:tabs>
        <w:ind w:left="1440" w:hanging="360"/>
      </w:pPr>
      <w:rPr>
        <w:rFonts w:ascii="Courier New" w:hAnsi="Courier New" w:cs="Courier New" w:hint="default"/>
      </w:rPr>
    </w:lvl>
    <w:lvl w:ilvl="2" w:tplc="7452049E" w:tentative="1">
      <w:start w:val="1"/>
      <w:numFmt w:val="bullet"/>
      <w:lvlText w:val=""/>
      <w:lvlJc w:val="left"/>
      <w:pPr>
        <w:tabs>
          <w:tab w:val="num" w:pos="2160"/>
        </w:tabs>
        <w:ind w:left="2160" w:hanging="360"/>
      </w:pPr>
      <w:rPr>
        <w:rFonts w:ascii="Wingdings" w:hAnsi="Wingdings" w:hint="default"/>
      </w:rPr>
    </w:lvl>
    <w:lvl w:ilvl="3" w:tplc="76365B96" w:tentative="1">
      <w:start w:val="1"/>
      <w:numFmt w:val="bullet"/>
      <w:lvlText w:val=""/>
      <w:lvlJc w:val="left"/>
      <w:pPr>
        <w:tabs>
          <w:tab w:val="num" w:pos="2880"/>
        </w:tabs>
        <w:ind w:left="2880" w:hanging="360"/>
      </w:pPr>
      <w:rPr>
        <w:rFonts w:ascii="Symbol" w:hAnsi="Symbol" w:hint="default"/>
      </w:rPr>
    </w:lvl>
    <w:lvl w:ilvl="4" w:tplc="E7BE16E2" w:tentative="1">
      <w:start w:val="1"/>
      <w:numFmt w:val="bullet"/>
      <w:lvlText w:val="o"/>
      <w:lvlJc w:val="left"/>
      <w:pPr>
        <w:tabs>
          <w:tab w:val="num" w:pos="3600"/>
        </w:tabs>
        <w:ind w:left="3600" w:hanging="360"/>
      </w:pPr>
      <w:rPr>
        <w:rFonts w:ascii="Courier New" w:hAnsi="Courier New" w:cs="Courier New" w:hint="default"/>
      </w:rPr>
    </w:lvl>
    <w:lvl w:ilvl="5" w:tplc="1EF88224" w:tentative="1">
      <w:start w:val="1"/>
      <w:numFmt w:val="bullet"/>
      <w:lvlText w:val=""/>
      <w:lvlJc w:val="left"/>
      <w:pPr>
        <w:tabs>
          <w:tab w:val="num" w:pos="4320"/>
        </w:tabs>
        <w:ind w:left="4320" w:hanging="360"/>
      </w:pPr>
      <w:rPr>
        <w:rFonts w:ascii="Wingdings" w:hAnsi="Wingdings" w:hint="default"/>
      </w:rPr>
    </w:lvl>
    <w:lvl w:ilvl="6" w:tplc="20F84AAC" w:tentative="1">
      <w:start w:val="1"/>
      <w:numFmt w:val="bullet"/>
      <w:lvlText w:val=""/>
      <w:lvlJc w:val="left"/>
      <w:pPr>
        <w:tabs>
          <w:tab w:val="num" w:pos="5040"/>
        </w:tabs>
        <w:ind w:left="5040" w:hanging="360"/>
      </w:pPr>
      <w:rPr>
        <w:rFonts w:ascii="Symbol" w:hAnsi="Symbol" w:hint="default"/>
      </w:rPr>
    </w:lvl>
    <w:lvl w:ilvl="7" w:tplc="1C7C2B78" w:tentative="1">
      <w:start w:val="1"/>
      <w:numFmt w:val="bullet"/>
      <w:lvlText w:val="o"/>
      <w:lvlJc w:val="left"/>
      <w:pPr>
        <w:tabs>
          <w:tab w:val="num" w:pos="5760"/>
        </w:tabs>
        <w:ind w:left="5760" w:hanging="360"/>
      </w:pPr>
      <w:rPr>
        <w:rFonts w:ascii="Courier New" w:hAnsi="Courier New" w:cs="Courier New" w:hint="default"/>
      </w:rPr>
    </w:lvl>
    <w:lvl w:ilvl="8" w:tplc="13D2A796" w:tentative="1">
      <w:start w:val="1"/>
      <w:numFmt w:val="bullet"/>
      <w:lvlText w:val=""/>
      <w:lvlJc w:val="left"/>
      <w:pPr>
        <w:tabs>
          <w:tab w:val="num" w:pos="6480"/>
        </w:tabs>
        <w:ind w:left="6480" w:hanging="360"/>
      </w:pPr>
      <w:rPr>
        <w:rFonts w:ascii="Wingdings" w:hAnsi="Wingdings" w:hint="default"/>
      </w:rPr>
    </w:lvl>
  </w:abstractNum>
  <w:num w:numId="1" w16cid:durableId="1279098472">
    <w:abstractNumId w:val="21"/>
  </w:num>
  <w:num w:numId="2" w16cid:durableId="1788697264">
    <w:abstractNumId w:val="0"/>
  </w:num>
  <w:num w:numId="3" w16cid:durableId="699937434">
    <w:abstractNumId w:val="30"/>
  </w:num>
  <w:num w:numId="4" w16cid:durableId="203637278">
    <w:abstractNumId w:val="1"/>
  </w:num>
  <w:num w:numId="5" w16cid:durableId="1963997971">
    <w:abstractNumId w:val="8"/>
  </w:num>
  <w:num w:numId="6" w16cid:durableId="1180434510">
    <w:abstractNumId w:val="14"/>
  </w:num>
  <w:num w:numId="7" w16cid:durableId="1947886580">
    <w:abstractNumId w:val="12"/>
  </w:num>
  <w:num w:numId="8" w16cid:durableId="1015810041">
    <w:abstractNumId w:val="12"/>
    <w:lvlOverride w:ilvl="0">
      <w:lvl w:ilvl="0">
        <w:start w:val="1"/>
        <w:numFmt w:val="decimal"/>
        <w:lvlText w:val="%1."/>
        <w:lvlJc w:val="left"/>
        <w:pPr>
          <w:tabs>
            <w:tab w:val="num" w:pos="360"/>
          </w:tabs>
          <w:ind w:left="360" w:hanging="360"/>
        </w:pPr>
      </w:lvl>
    </w:lvlOverride>
  </w:num>
  <w:num w:numId="9" w16cid:durableId="1661536737">
    <w:abstractNumId w:val="12"/>
    <w:lvlOverride w:ilvl="0">
      <w:lvl w:ilvl="0">
        <w:start w:val="1"/>
        <w:numFmt w:val="decimal"/>
        <w:lvlText w:val="%1."/>
        <w:lvlJc w:val="left"/>
        <w:pPr>
          <w:tabs>
            <w:tab w:val="num" w:pos="360"/>
          </w:tabs>
          <w:ind w:left="360" w:hanging="360"/>
        </w:pPr>
      </w:lvl>
    </w:lvlOverride>
  </w:num>
  <w:num w:numId="10" w16cid:durableId="1891646878">
    <w:abstractNumId w:val="2"/>
    <w:lvlOverride w:ilvl="0">
      <w:lvl w:ilvl="0">
        <w:start w:val="1"/>
        <w:numFmt w:val="bullet"/>
        <w:lvlText w:val=""/>
        <w:lvlJc w:val="left"/>
        <w:pPr>
          <w:tabs>
            <w:tab w:val="num" w:pos="360"/>
          </w:tabs>
          <w:ind w:left="360" w:hanging="360"/>
        </w:pPr>
        <w:rPr>
          <w:rFonts w:ascii="Symbol" w:hAnsi="Symbol" w:hint="default"/>
        </w:rPr>
      </w:lvl>
    </w:lvlOverride>
  </w:num>
  <w:num w:numId="11" w16cid:durableId="495263430">
    <w:abstractNumId w:val="37"/>
  </w:num>
  <w:num w:numId="12" w16cid:durableId="1655380122">
    <w:abstractNumId w:val="27"/>
  </w:num>
  <w:num w:numId="13" w16cid:durableId="2072190322">
    <w:abstractNumId w:val="22"/>
  </w:num>
  <w:num w:numId="14" w16cid:durableId="455024320">
    <w:abstractNumId w:val="4"/>
  </w:num>
  <w:num w:numId="15" w16cid:durableId="1520969428">
    <w:abstractNumId w:val="9"/>
  </w:num>
  <w:num w:numId="16" w16cid:durableId="745569426">
    <w:abstractNumId w:val="23"/>
  </w:num>
  <w:num w:numId="17" w16cid:durableId="782261582">
    <w:abstractNumId w:val="2"/>
    <w:lvlOverride w:ilvl="0">
      <w:lvl w:ilvl="0">
        <w:start w:val="1"/>
        <w:numFmt w:val="bullet"/>
        <w:lvlText w:val=""/>
        <w:lvlJc w:val="left"/>
        <w:pPr>
          <w:tabs>
            <w:tab w:val="num" w:pos="720"/>
          </w:tabs>
          <w:ind w:left="720" w:hanging="360"/>
        </w:pPr>
        <w:rPr>
          <w:rFonts w:ascii="Symbol" w:hAnsi="Symbol" w:hint="default"/>
        </w:rPr>
      </w:lvl>
    </w:lvlOverride>
  </w:num>
  <w:num w:numId="18" w16cid:durableId="2095975018">
    <w:abstractNumId w:val="17"/>
  </w:num>
  <w:num w:numId="19" w16cid:durableId="1543784746">
    <w:abstractNumId w:val="31"/>
  </w:num>
  <w:num w:numId="20" w16cid:durableId="793013510">
    <w:abstractNumId w:val="5"/>
  </w:num>
  <w:num w:numId="21" w16cid:durableId="1002270894">
    <w:abstractNumId w:val="36"/>
  </w:num>
  <w:num w:numId="22" w16cid:durableId="955865838">
    <w:abstractNumId w:val="25"/>
  </w:num>
  <w:num w:numId="23" w16cid:durableId="620260621">
    <w:abstractNumId w:val="7"/>
  </w:num>
  <w:num w:numId="24" w16cid:durableId="1379160107">
    <w:abstractNumId w:val="34"/>
  </w:num>
  <w:num w:numId="25" w16cid:durableId="792359066">
    <w:abstractNumId w:val="11"/>
  </w:num>
  <w:num w:numId="26" w16cid:durableId="334462289">
    <w:abstractNumId w:val="3"/>
  </w:num>
  <w:num w:numId="27" w16cid:durableId="441261813">
    <w:abstractNumId w:val="15"/>
  </w:num>
  <w:num w:numId="28" w16cid:durableId="1698313036">
    <w:abstractNumId w:val="29"/>
  </w:num>
  <w:num w:numId="29" w16cid:durableId="852570508">
    <w:abstractNumId w:val="28"/>
  </w:num>
  <w:num w:numId="30" w16cid:durableId="1593780222">
    <w:abstractNumId w:val="26"/>
  </w:num>
  <w:num w:numId="31" w16cid:durableId="21171747">
    <w:abstractNumId w:val="32"/>
  </w:num>
  <w:num w:numId="32" w16cid:durableId="1368024440">
    <w:abstractNumId w:val="18"/>
  </w:num>
  <w:num w:numId="33" w16cid:durableId="199826381">
    <w:abstractNumId w:val="24"/>
  </w:num>
  <w:num w:numId="34" w16cid:durableId="1832670630">
    <w:abstractNumId w:val="16"/>
  </w:num>
  <w:num w:numId="35" w16cid:durableId="1830629588">
    <w:abstractNumId w:val="20"/>
  </w:num>
  <w:num w:numId="36" w16cid:durableId="597643295">
    <w:abstractNumId w:val="35"/>
  </w:num>
  <w:num w:numId="37" w16cid:durableId="258175094">
    <w:abstractNumId w:val="6"/>
  </w:num>
  <w:num w:numId="38" w16cid:durableId="2133938381">
    <w:abstractNumId w:val="33"/>
  </w:num>
  <w:num w:numId="39" w16cid:durableId="6963903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968807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969673">
    <w:abstractNumId w:val="27"/>
    <w:lvlOverride w:ilvl="0">
      <w:startOverride w:val="5"/>
    </w:lvlOverride>
    <w:lvlOverride w:ilvl="1">
      <w:startOverride w:val="4"/>
    </w:lvlOverride>
    <w:lvlOverride w:ilvl="2">
      <w:startOverride w:val="1"/>
    </w:lvlOverride>
    <w:lvlOverride w:ilvl="3">
      <w:startOverride w:val="3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ACA"/>
    <w:rsid w:val="00000896"/>
    <w:rsid w:val="0000144B"/>
    <w:rsid w:val="000023FC"/>
    <w:rsid w:val="000118F3"/>
    <w:rsid w:val="0002129A"/>
    <w:rsid w:val="00021CD7"/>
    <w:rsid w:val="000232F8"/>
    <w:rsid w:val="00023521"/>
    <w:rsid w:val="000267E0"/>
    <w:rsid w:val="00030379"/>
    <w:rsid w:val="00030D3B"/>
    <w:rsid w:val="00031D09"/>
    <w:rsid w:val="000349BC"/>
    <w:rsid w:val="00035EFF"/>
    <w:rsid w:val="00040476"/>
    <w:rsid w:val="00042F85"/>
    <w:rsid w:val="000542C8"/>
    <w:rsid w:val="000604D3"/>
    <w:rsid w:val="000620DA"/>
    <w:rsid w:val="0006258A"/>
    <w:rsid w:val="00062FAE"/>
    <w:rsid w:val="00066A8F"/>
    <w:rsid w:val="00077B46"/>
    <w:rsid w:val="000814DB"/>
    <w:rsid w:val="0008720C"/>
    <w:rsid w:val="000878D9"/>
    <w:rsid w:val="00095DDD"/>
    <w:rsid w:val="000964F1"/>
    <w:rsid w:val="000A3EAC"/>
    <w:rsid w:val="000B00C6"/>
    <w:rsid w:val="000B54DD"/>
    <w:rsid w:val="000B71D1"/>
    <w:rsid w:val="000D048D"/>
    <w:rsid w:val="000D7D06"/>
    <w:rsid w:val="000E3163"/>
    <w:rsid w:val="000F0644"/>
    <w:rsid w:val="000F3A3D"/>
    <w:rsid w:val="000F6BB7"/>
    <w:rsid w:val="000F768F"/>
    <w:rsid w:val="00100E41"/>
    <w:rsid w:val="00102B68"/>
    <w:rsid w:val="001054FD"/>
    <w:rsid w:val="00105A79"/>
    <w:rsid w:val="00112D02"/>
    <w:rsid w:val="00113A4F"/>
    <w:rsid w:val="00113EE6"/>
    <w:rsid w:val="001215BB"/>
    <w:rsid w:val="0012635F"/>
    <w:rsid w:val="00127CE0"/>
    <w:rsid w:val="0013153D"/>
    <w:rsid w:val="00132BD9"/>
    <w:rsid w:val="001537AC"/>
    <w:rsid w:val="00173FF1"/>
    <w:rsid w:val="00180486"/>
    <w:rsid w:val="00180B14"/>
    <w:rsid w:val="001817B9"/>
    <w:rsid w:val="00191CDD"/>
    <w:rsid w:val="0019227B"/>
    <w:rsid w:val="001A10A9"/>
    <w:rsid w:val="001A29A4"/>
    <w:rsid w:val="001A5BD7"/>
    <w:rsid w:val="001A5BF3"/>
    <w:rsid w:val="001B1619"/>
    <w:rsid w:val="001C17DF"/>
    <w:rsid w:val="001C6481"/>
    <w:rsid w:val="001D5B85"/>
    <w:rsid w:val="001D6C52"/>
    <w:rsid w:val="001E1A7D"/>
    <w:rsid w:val="001E2FEF"/>
    <w:rsid w:val="001E7E24"/>
    <w:rsid w:val="001F3C1B"/>
    <w:rsid w:val="001F61B5"/>
    <w:rsid w:val="001F77A6"/>
    <w:rsid w:val="00201C94"/>
    <w:rsid w:val="00205B07"/>
    <w:rsid w:val="00212177"/>
    <w:rsid w:val="00212912"/>
    <w:rsid w:val="0021382E"/>
    <w:rsid w:val="00220647"/>
    <w:rsid w:val="0022121F"/>
    <w:rsid w:val="0022302E"/>
    <w:rsid w:val="002250CC"/>
    <w:rsid w:val="00226FAC"/>
    <w:rsid w:val="0023386B"/>
    <w:rsid w:val="00234890"/>
    <w:rsid w:val="00243535"/>
    <w:rsid w:val="00254D67"/>
    <w:rsid w:val="00257D20"/>
    <w:rsid w:val="00261043"/>
    <w:rsid w:val="00276457"/>
    <w:rsid w:val="00281AC7"/>
    <w:rsid w:val="00282643"/>
    <w:rsid w:val="00287554"/>
    <w:rsid w:val="00291F90"/>
    <w:rsid w:val="00292D7D"/>
    <w:rsid w:val="00294634"/>
    <w:rsid w:val="00294CAF"/>
    <w:rsid w:val="002A5BDC"/>
    <w:rsid w:val="002B0728"/>
    <w:rsid w:val="002B6AED"/>
    <w:rsid w:val="002C5845"/>
    <w:rsid w:val="002D3B3F"/>
    <w:rsid w:val="002E04C6"/>
    <w:rsid w:val="002E2A3A"/>
    <w:rsid w:val="002E57FB"/>
    <w:rsid w:val="002E66FD"/>
    <w:rsid w:val="002E7C54"/>
    <w:rsid w:val="002F31E1"/>
    <w:rsid w:val="002F587D"/>
    <w:rsid w:val="00300953"/>
    <w:rsid w:val="00300ECE"/>
    <w:rsid w:val="00301491"/>
    <w:rsid w:val="003036E1"/>
    <w:rsid w:val="0030696C"/>
    <w:rsid w:val="003114B0"/>
    <w:rsid w:val="00311DF5"/>
    <w:rsid w:val="0033086C"/>
    <w:rsid w:val="00331102"/>
    <w:rsid w:val="0033409A"/>
    <w:rsid w:val="00335E02"/>
    <w:rsid w:val="0033736C"/>
    <w:rsid w:val="00337B82"/>
    <w:rsid w:val="00352F03"/>
    <w:rsid w:val="00352FBB"/>
    <w:rsid w:val="0035546D"/>
    <w:rsid w:val="00357191"/>
    <w:rsid w:val="0037246A"/>
    <w:rsid w:val="00373932"/>
    <w:rsid w:val="00374C09"/>
    <w:rsid w:val="003755E7"/>
    <w:rsid w:val="00375BFA"/>
    <w:rsid w:val="00382CA5"/>
    <w:rsid w:val="00393095"/>
    <w:rsid w:val="003A352B"/>
    <w:rsid w:val="003A3644"/>
    <w:rsid w:val="003A6A62"/>
    <w:rsid w:val="003B2CF7"/>
    <w:rsid w:val="003B420C"/>
    <w:rsid w:val="003B4D0B"/>
    <w:rsid w:val="003D3D07"/>
    <w:rsid w:val="003D4413"/>
    <w:rsid w:val="003E5CF7"/>
    <w:rsid w:val="00406F95"/>
    <w:rsid w:val="004108E9"/>
    <w:rsid w:val="00413502"/>
    <w:rsid w:val="0041525B"/>
    <w:rsid w:val="00422EF5"/>
    <w:rsid w:val="00425009"/>
    <w:rsid w:val="00426E5B"/>
    <w:rsid w:val="004277CE"/>
    <w:rsid w:val="004317C7"/>
    <w:rsid w:val="00440D0B"/>
    <w:rsid w:val="00451856"/>
    <w:rsid w:val="00454B73"/>
    <w:rsid w:val="00465E62"/>
    <w:rsid w:val="00466E27"/>
    <w:rsid w:val="0049446D"/>
    <w:rsid w:val="00496D91"/>
    <w:rsid w:val="004A1C28"/>
    <w:rsid w:val="004A3554"/>
    <w:rsid w:val="004B17F5"/>
    <w:rsid w:val="004B7E4A"/>
    <w:rsid w:val="004C04D2"/>
    <w:rsid w:val="004C5021"/>
    <w:rsid w:val="004D0C66"/>
    <w:rsid w:val="004D74F2"/>
    <w:rsid w:val="004F781C"/>
    <w:rsid w:val="00504C78"/>
    <w:rsid w:val="00512D72"/>
    <w:rsid w:val="005350FA"/>
    <w:rsid w:val="00535FCB"/>
    <w:rsid w:val="00543239"/>
    <w:rsid w:val="00544077"/>
    <w:rsid w:val="00552544"/>
    <w:rsid w:val="00557D0A"/>
    <w:rsid w:val="00560E99"/>
    <w:rsid w:val="00563191"/>
    <w:rsid w:val="005637BE"/>
    <w:rsid w:val="005650F0"/>
    <w:rsid w:val="0056538F"/>
    <w:rsid w:val="00570383"/>
    <w:rsid w:val="00575E53"/>
    <w:rsid w:val="00577968"/>
    <w:rsid w:val="00586ABA"/>
    <w:rsid w:val="00586B2D"/>
    <w:rsid w:val="0059311D"/>
    <w:rsid w:val="005A3405"/>
    <w:rsid w:val="005A3E5A"/>
    <w:rsid w:val="005A4F58"/>
    <w:rsid w:val="005A506B"/>
    <w:rsid w:val="005A6951"/>
    <w:rsid w:val="005C1F55"/>
    <w:rsid w:val="005E02A4"/>
    <w:rsid w:val="005E0449"/>
    <w:rsid w:val="006026E2"/>
    <w:rsid w:val="00605FAD"/>
    <w:rsid w:val="006072D2"/>
    <w:rsid w:val="0061175C"/>
    <w:rsid w:val="006208E0"/>
    <w:rsid w:val="00620D1E"/>
    <w:rsid w:val="006259C5"/>
    <w:rsid w:val="00625B98"/>
    <w:rsid w:val="00630891"/>
    <w:rsid w:val="00641D96"/>
    <w:rsid w:val="0064460B"/>
    <w:rsid w:val="00645D06"/>
    <w:rsid w:val="006502E0"/>
    <w:rsid w:val="00655F47"/>
    <w:rsid w:val="00656E03"/>
    <w:rsid w:val="006647B6"/>
    <w:rsid w:val="0066537F"/>
    <w:rsid w:val="006722A2"/>
    <w:rsid w:val="00673208"/>
    <w:rsid w:val="00676286"/>
    <w:rsid w:val="00676A79"/>
    <w:rsid w:val="006909B8"/>
    <w:rsid w:val="006944D8"/>
    <w:rsid w:val="00696B45"/>
    <w:rsid w:val="006A4822"/>
    <w:rsid w:val="006A52AE"/>
    <w:rsid w:val="006A5C1C"/>
    <w:rsid w:val="006A65CC"/>
    <w:rsid w:val="006B1EB9"/>
    <w:rsid w:val="006C17A3"/>
    <w:rsid w:val="006F015B"/>
    <w:rsid w:val="007056E0"/>
    <w:rsid w:val="0070773E"/>
    <w:rsid w:val="00710C28"/>
    <w:rsid w:val="007147F3"/>
    <w:rsid w:val="00714D62"/>
    <w:rsid w:val="007150D3"/>
    <w:rsid w:val="00715DD3"/>
    <w:rsid w:val="007465FE"/>
    <w:rsid w:val="00752325"/>
    <w:rsid w:val="007524D5"/>
    <w:rsid w:val="00761384"/>
    <w:rsid w:val="00765668"/>
    <w:rsid w:val="007863A3"/>
    <w:rsid w:val="0078791D"/>
    <w:rsid w:val="007A5A98"/>
    <w:rsid w:val="007A76C9"/>
    <w:rsid w:val="007A787E"/>
    <w:rsid w:val="007B4292"/>
    <w:rsid w:val="007B5F00"/>
    <w:rsid w:val="007C47FD"/>
    <w:rsid w:val="007C554C"/>
    <w:rsid w:val="007D3E79"/>
    <w:rsid w:val="007E1A4D"/>
    <w:rsid w:val="00801D91"/>
    <w:rsid w:val="008043EA"/>
    <w:rsid w:val="00806877"/>
    <w:rsid w:val="00816D92"/>
    <w:rsid w:val="008242ED"/>
    <w:rsid w:val="00826983"/>
    <w:rsid w:val="00832D8E"/>
    <w:rsid w:val="008342B2"/>
    <w:rsid w:val="00840AC6"/>
    <w:rsid w:val="008429E2"/>
    <w:rsid w:val="00845040"/>
    <w:rsid w:val="008550A9"/>
    <w:rsid w:val="0085699D"/>
    <w:rsid w:val="00857DB9"/>
    <w:rsid w:val="00864E27"/>
    <w:rsid w:val="008725CE"/>
    <w:rsid w:val="00873A1F"/>
    <w:rsid w:val="00881976"/>
    <w:rsid w:val="00883386"/>
    <w:rsid w:val="00890DE4"/>
    <w:rsid w:val="008A3D8C"/>
    <w:rsid w:val="008A66C5"/>
    <w:rsid w:val="008B3927"/>
    <w:rsid w:val="008B3C06"/>
    <w:rsid w:val="008B4ED4"/>
    <w:rsid w:val="008C1EEE"/>
    <w:rsid w:val="008D37BB"/>
    <w:rsid w:val="008D581A"/>
    <w:rsid w:val="008F0861"/>
    <w:rsid w:val="00904B18"/>
    <w:rsid w:val="009143F8"/>
    <w:rsid w:val="00915F58"/>
    <w:rsid w:val="0091762F"/>
    <w:rsid w:val="00917A29"/>
    <w:rsid w:val="009235DC"/>
    <w:rsid w:val="0092501D"/>
    <w:rsid w:val="00925365"/>
    <w:rsid w:val="0094069B"/>
    <w:rsid w:val="009413CE"/>
    <w:rsid w:val="009427F8"/>
    <w:rsid w:val="00957102"/>
    <w:rsid w:val="00957C21"/>
    <w:rsid w:val="0096524F"/>
    <w:rsid w:val="00967E80"/>
    <w:rsid w:val="00974DD4"/>
    <w:rsid w:val="00977AF3"/>
    <w:rsid w:val="00981DD5"/>
    <w:rsid w:val="00983C31"/>
    <w:rsid w:val="0098487C"/>
    <w:rsid w:val="00986B1D"/>
    <w:rsid w:val="00990C7C"/>
    <w:rsid w:val="00997549"/>
    <w:rsid w:val="009A20CD"/>
    <w:rsid w:val="009A29FD"/>
    <w:rsid w:val="009A5A81"/>
    <w:rsid w:val="009B03AC"/>
    <w:rsid w:val="009B51BF"/>
    <w:rsid w:val="009B727D"/>
    <w:rsid w:val="009C01CD"/>
    <w:rsid w:val="009C5C12"/>
    <w:rsid w:val="009C7C0F"/>
    <w:rsid w:val="009D24B1"/>
    <w:rsid w:val="009D5CEA"/>
    <w:rsid w:val="009E237C"/>
    <w:rsid w:val="009E482B"/>
    <w:rsid w:val="009F1041"/>
    <w:rsid w:val="009F2187"/>
    <w:rsid w:val="009F242E"/>
    <w:rsid w:val="009F3A74"/>
    <w:rsid w:val="009F4E1C"/>
    <w:rsid w:val="009F50A1"/>
    <w:rsid w:val="00A02BE1"/>
    <w:rsid w:val="00A03D3E"/>
    <w:rsid w:val="00A07C7F"/>
    <w:rsid w:val="00A13A6C"/>
    <w:rsid w:val="00A172F9"/>
    <w:rsid w:val="00A23217"/>
    <w:rsid w:val="00A254D8"/>
    <w:rsid w:val="00A300DD"/>
    <w:rsid w:val="00A54004"/>
    <w:rsid w:val="00A54C06"/>
    <w:rsid w:val="00A753F7"/>
    <w:rsid w:val="00A909C6"/>
    <w:rsid w:val="00A933C4"/>
    <w:rsid w:val="00AA3D76"/>
    <w:rsid w:val="00AA5FE0"/>
    <w:rsid w:val="00AA776D"/>
    <w:rsid w:val="00AB1537"/>
    <w:rsid w:val="00AB323F"/>
    <w:rsid w:val="00AB6A23"/>
    <w:rsid w:val="00AD1184"/>
    <w:rsid w:val="00AD6C43"/>
    <w:rsid w:val="00AE272C"/>
    <w:rsid w:val="00AE4050"/>
    <w:rsid w:val="00AE7D30"/>
    <w:rsid w:val="00AF1E9C"/>
    <w:rsid w:val="00AF35B3"/>
    <w:rsid w:val="00B00408"/>
    <w:rsid w:val="00B014F6"/>
    <w:rsid w:val="00B1427E"/>
    <w:rsid w:val="00B25FFD"/>
    <w:rsid w:val="00B26AB6"/>
    <w:rsid w:val="00B27B22"/>
    <w:rsid w:val="00B33A80"/>
    <w:rsid w:val="00B3603B"/>
    <w:rsid w:val="00B53FC9"/>
    <w:rsid w:val="00B70AFD"/>
    <w:rsid w:val="00B72F3F"/>
    <w:rsid w:val="00B80139"/>
    <w:rsid w:val="00B87A35"/>
    <w:rsid w:val="00B91E34"/>
    <w:rsid w:val="00B956B9"/>
    <w:rsid w:val="00BC3134"/>
    <w:rsid w:val="00BC43D2"/>
    <w:rsid w:val="00BC6155"/>
    <w:rsid w:val="00BD5955"/>
    <w:rsid w:val="00BF4A0B"/>
    <w:rsid w:val="00BF776E"/>
    <w:rsid w:val="00C15EAD"/>
    <w:rsid w:val="00C22F53"/>
    <w:rsid w:val="00C2596C"/>
    <w:rsid w:val="00C3277D"/>
    <w:rsid w:val="00C33D89"/>
    <w:rsid w:val="00C36842"/>
    <w:rsid w:val="00C414D6"/>
    <w:rsid w:val="00C44E0B"/>
    <w:rsid w:val="00C459FB"/>
    <w:rsid w:val="00C4610C"/>
    <w:rsid w:val="00C54CF8"/>
    <w:rsid w:val="00C550EA"/>
    <w:rsid w:val="00C61057"/>
    <w:rsid w:val="00C64FBD"/>
    <w:rsid w:val="00C72AAB"/>
    <w:rsid w:val="00C74DAE"/>
    <w:rsid w:val="00C837E1"/>
    <w:rsid w:val="00C83CEE"/>
    <w:rsid w:val="00C90F43"/>
    <w:rsid w:val="00C941FC"/>
    <w:rsid w:val="00CA30BF"/>
    <w:rsid w:val="00CB39F0"/>
    <w:rsid w:val="00CD05E3"/>
    <w:rsid w:val="00CE6289"/>
    <w:rsid w:val="00CE7562"/>
    <w:rsid w:val="00CF134E"/>
    <w:rsid w:val="00CF1E7C"/>
    <w:rsid w:val="00CF38B7"/>
    <w:rsid w:val="00CF5BFD"/>
    <w:rsid w:val="00D04ACA"/>
    <w:rsid w:val="00D04DF6"/>
    <w:rsid w:val="00D050B4"/>
    <w:rsid w:val="00D14CA5"/>
    <w:rsid w:val="00D15C3C"/>
    <w:rsid w:val="00D22AC0"/>
    <w:rsid w:val="00D3037A"/>
    <w:rsid w:val="00D30524"/>
    <w:rsid w:val="00D30CCC"/>
    <w:rsid w:val="00D377CD"/>
    <w:rsid w:val="00D37FAA"/>
    <w:rsid w:val="00D46A82"/>
    <w:rsid w:val="00D52668"/>
    <w:rsid w:val="00D6073B"/>
    <w:rsid w:val="00D62452"/>
    <w:rsid w:val="00D62BC6"/>
    <w:rsid w:val="00D63AF0"/>
    <w:rsid w:val="00D6726B"/>
    <w:rsid w:val="00D72BA9"/>
    <w:rsid w:val="00D949E5"/>
    <w:rsid w:val="00D97EFB"/>
    <w:rsid w:val="00DA3401"/>
    <w:rsid w:val="00DC0B22"/>
    <w:rsid w:val="00DC2B61"/>
    <w:rsid w:val="00DD1BC1"/>
    <w:rsid w:val="00DD3877"/>
    <w:rsid w:val="00DD58A6"/>
    <w:rsid w:val="00DD6972"/>
    <w:rsid w:val="00DE034B"/>
    <w:rsid w:val="00DE1636"/>
    <w:rsid w:val="00DF3477"/>
    <w:rsid w:val="00E073BC"/>
    <w:rsid w:val="00E22788"/>
    <w:rsid w:val="00E24FCB"/>
    <w:rsid w:val="00E302D8"/>
    <w:rsid w:val="00E36066"/>
    <w:rsid w:val="00E533B5"/>
    <w:rsid w:val="00E57C6A"/>
    <w:rsid w:val="00E57F3E"/>
    <w:rsid w:val="00E57F9A"/>
    <w:rsid w:val="00E61CF7"/>
    <w:rsid w:val="00E6535D"/>
    <w:rsid w:val="00E65B2A"/>
    <w:rsid w:val="00E67820"/>
    <w:rsid w:val="00E67BAA"/>
    <w:rsid w:val="00E730B3"/>
    <w:rsid w:val="00E82E96"/>
    <w:rsid w:val="00E840E8"/>
    <w:rsid w:val="00E860EB"/>
    <w:rsid w:val="00EA0542"/>
    <w:rsid w:val="00EA35CC"/>
    <w:rsid w:val="00EA5D1B"/>
    <w:rsid w:val="00EB14CB"/>
    <w:rsid w:val="00EB2FB4"/>
    <w:rsid w:val="00EB466B"/>
    <w:rsid w:val="00EB58ED"/>
    <w:rsid w:val="00ED04A3"/>
    <w:rsid w:val="00ED4C67"/>
    <w:rsid w:val="00ED7815"/>
    <w:rsid w:val="00EE1225"/>
    <w:rsid w:val="00EE7983"/>
    <w:rsid w:val="00EF2368"/>
    <w:rsid w:val="00EF4E25"/>
    <w:rsid w:val="00F12662"/>
    <w:rsid w:val="00F14FEF"/>
    <w:rsid w:val="00F20150"/>
    <w:rsid w:val="00F260B1"/>
    <w:rsid w:val="00F37EEF"/>
    <w:rsid w:val="00F457C3"/>
    <w:rsid w:val="00F53E68"/>
    <w:rsid w:val="00F55449"/>
    <w:rsid w:val="00F60AB1"/>
    <w:rsid w:val="00F66F61"/>
    <w:rsid w:val="00F70C76"/>
    <w:rsid w:val="00F82342"/>
    <w:rsid w:val="00F82B3F"/>
    <w:rsid w:val="00FA169B"/>
    <w:rsid w:val="00FA265A"/>
    <w:rsid w:val="00FA6494"/>
    <w:rsid w:val="00FB4DB8"/>
    <w:rsid w:val="00FB5012"/>
    <w:rsid w:val="00FD3823"/>
    <w:rsid w:val="00FD6296"/>
    <w:rsid w:val="00FE2726"/>
    <w:rsid w:val="00FF09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ockticker"/>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46EBD882"/>
  <w15:docId w15:val="{74390FBF-CC70-44AF-92BD-EA01F729B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uiPriority="99"/>
  </w:latentStyles>
  <w:style w:type="paragraph" w:default="1" w:styleId="Normal">
    <w:name w:val="Normal"/>
    <w:qFormat/>
    <w:rsid w:val="00292D7D"/>
    <w:pPr>
      <w:autoSpaceDE w:val="0"/>
      <w:autoSpaceDN w:val="0"/>
      <w:adjustRightInd w:val="0"/>
      <w:spacing w:before="80" w:after="80"/>
    </w:pPr>
    <w:rPr>
      <w:rFonts w:ascii="Arial" w:hAnsi="Arial"/>
      <w:sz w:val="24"/>
      <w:szCs w:val="24"/>
      <w:lang w:eastAsia="ja-JP"/>
    </w:rPr>
  </w:style>
  <w:style w:type="paragraph" w:styleId="Heading1">
    <w:name w:val="heading 1"/>
    <w:basedOn w:val="Normal"/>
    <w:next w:val="BodyText"/>
    <w:qFormat/>
    <w:rsid w:val="00292D7D"/>
    <w:pPr>
      <w:keepNext/>
      <w:keepLines/>
      <w:pageBreakBefore/>
      <w:numPr>
        <w:numId w:val="12"/>
      </w:numPr>
      <w:spacing w:before="240" w:after="240"/>
      <w:outlineLvl w:val="0"/>
    </w:pPr>
    <w:rPr>
      <w:b/>
      <w:color w:val="000080"/>
      <w:spacing w:val="-20"/>
      <w:sz w:val="40"/>
    </w:rPr>
  </w:style>
  <w:style w:type="paragraph" w:styleId="Heading2">
    <w:name w:val="heading 2"/>
    <w:basedOn w:val="Heading1"/>
    <w:next w:val="BodyText"/>
    <w:qFormat/>
    <w:rsid w:val="00292D7D"/>
    <w:pPr>
      <w:pageBreakBefore w:val="0"/>
      <w:numPr>
        <w:ilvl w:val="1"/>
      </w:numPr>
      <w:spacing w:before="125" w:after="125"/>
      <w:outlineLvl w:val="1"/>
    </w:pPr>
    <w:rPr>
      <w:spacing w:val="0"/>
      <w:sz w:val="28"/>
    </w:rPr>
  </w:style>
  <w:style w:type="paragraph" w:styleId="Heading3">
    <w:name w:val="heading 3"/>
    <w:basedOn w:val="Normal"/>
    <w:next w:val="Normal"/>
    <w:qFormat/>
    <w:rsid w:val="00292D7D"/>
    <w:pPr>
      <w:keepNext/>
      <w:numPr>
        <w:ilvl w:val="2"/>
        <w:numId w:val="12"/>
      </w:numPr>
      <w:spacing w:before="240" w:after="60"/>
      <w:outlineLvl w:val="2"/>
    </w:pPr>
    <w:rPr>
      <w:rFonts w:cs="Arial"/>
      <w:b/>
      <w:bCs/>
      <w:color w:val="000080"/>
      <w:szCs w:val="26"/>
    </w:rPr>
  </w:style>
  <w:style w:type="paragraph" w:styleId="Heading4">
    <w:name w:val="heading 4"/>
    <w:basedOn w:val="Normal"/>
    <w:next w:val="Normal"/>
    <w:link w:val="Heading4Char"/>
    <w:qFormat/>
    <w:rsid w:val="00292D7D"/>
    <w:pPr>
      <w:keepNext/>
      <w:widowControl w:val="0"/>
      <w:numPr>
        <w:ilvl w:val="3"/>
        <w:numId w:val="12"/>
      </w:numPr>
      <w:tabs>
        <w:tab w:val="left" w:pos="964"/>
      </w:tabs>
      <w:autoSpaceDE/>
      <w:autoSpaceDN/>
      <w:adjustRightInd/>
      <w:spacing w:before="240" w:after="60"/>
      <w:outlineLvl w:val="3"/>
    </w:pPr>
    <w:rPr>
      <w:rFonts w:eastAsia="Times New Roman"/>
      <w:b/>
      <w:bCs/>
      <w:color w:val="000080"/>
      <w:sz w:val="22"/>
      <w:szCs w:val="28"/>
      <w:lang w:eastAsia="en-US"/>
    </w:rPr>
  </w:style>
  <w:style w:type="paragraph" w:styleId="Heading5">
    <w:name w:val="heading 5"/>
    <w:basedOn w:val="Normal"/>
    <w:next w:val="Normal"/>
    <w:qFormat/>
    <w:rsid w:val="00292D7D"/>
    <w:pPr>
      <w:widowControl w:val="0"/>
      <w:tabs>
        <w:tab w:val="num" w:pos="1008"/>
      </w:tabs>
      <w:autoSpaceDE/>
      <w:autoSpaceDN/>
      <w:adjustRightInd/>
      <w:spacing w:before="240" w:after="60"/>
      <w:ind w:left="1008" w:hanging="1008"/>
      <w:outlineLvl w:val="4"/>
    </w:pPr>
    <w:rPr>
      <w:rFonts w:eastAsia="Times New Roman"/>
      <w:sz w:val="22"/>
      <w:szCs w:val="20"/>
      <w:lang w:eastAsia="en-US"/>
    </w:rPr>
  </w:style>
  <w:style w:type="paragraph" w:styleId="Heading6">
    <w:name w:val="heading 6"/>
    <w:basedOn w:val="Normal"/>
    <w:next w:val="Normal"/>
    <w:qFormat/>
    <w:rsid w:val="00292D7D"/>
    <w:pPr>
      <w:widowControl w:val="0"/>
      <w:tabs>
        <w:tab w:val="num" w:pos="1152"/>
      </w:tabs>
      <w:autoSpaceDE/>
      <w:autoSpaceDN/>
      <w:adjustRightInd/>
      <w:spacing w:before="240" w:after="60"/>
      <w:ind w:left="1152" w:hanging="1152"/>
      <w:outlineLvl w:val="5"/>
    </w:pPr>
    <w:rPr>
      <w:rFonts w:eastAsia="Times New Roman"/>
      <w:i/>
      <w:sz w:val="22"/>
      <w:szCs w:val="20"/>
      <w:lang w:eastAsia="en-US"/>
    </w:rPr>
  </w:style>
  <w:style w:type="paragraph" w:styleId="Heading7">
    <w:name w:val="heading 7"/>
    <w:basedOn w:val="Normal"/>
    <w:next w:val="Normal"/>
    <w:qFormat/>
    <w:rsid w:val="00292D7D"/>
    <w:pPr>
      <w:widowControl w:val="0"/>
      <w:tabs>
        <w:tab w:val="num" w:pos="1296"/>
      </w:tabs>
      <w:autoSpaceDE/>
      <w:autoSpaceDN/>
      <w:adjustRightInd/>
      <w:spacing w:before="240" w:after="60"/>
      <w:ind w:left="1296" w:hanging="1296"/>
      <w:outlineLvl w:val="6"/>
    </w:pPr>
    <w:rPr>
      <w:rFonts w:eastAsia="Times New Roman"/>
      <w:sz w:val="20"/>
      <w:szCs w:val="20"/>
      <w:lang w:eastAsia="en-US"/>
    </w:rPr>
  </w:style>
  <w:style w:type="paragraph" w:styleId="Heading8">
    <w:name w:val="heading 8"/>
    <w:basedOn w:val="Normal"/>
    <w:next w:val="Normal"/>
    <w:qFormat/>
    <w:rsid w:val="00292D7D"/>
    <w:pPr>
      <w:widowControl w:val="0"/>
      <w:tabs>
        <w:tab w:val="num" w:pos="1440"/>
      </w:tabs>
      <w:autoSpaceDE/>
      <w:autoSpaceDN/>
      <w:adjustRightInd/>
      <w:spacing w:before="240" w:after="60"/>
      <w:ind w:left="1440" w:hanging="1440"/>
      <w:outlineLvl w:val="7"/>
    </w:pPr>
    <w:rPr>
      <w:rFonts w:eastAsia="Times New Roman"/>
      <w:i/>
      <w:sz w:val="20"/>
      <w:szCs w:val="20"/>
      <w:lang w:eastAsia="en-US"/>
    </w:rPr>
  </w:style>
  <w:style w:type="paragraph" w:styleId="Heading9">
    <w:name w:val="heading 9"/>
    <w:basedOn w:val="Normal"/>
    <w:next w:val="Normal"/>
    <w:qFormat/>
    <w:rsid w:val="00292D7D"/>
    <w:pPr>
      <w:widowControl w:val="0"/>
      <w:tabs>
        <w:tab w:val="num" w:pos="1584"/>
      </w:tabs>
      <w:autoSpaceDE/>
      <w:autoSpaceDN/>
      <w:adjustRightInd/>
      <w:spacing w:before="0" w:after="0" w:line="240" w:lineRule="atLeast"/>
      <w:ind w:left="1584" w:hanging="1584"/>
      <w:outlineLvl w:val="8"/>
    </w:pPr>
    <w:rPr>
      <w:rFonts w:eastAsia="Times New Roman"/>
      <w:sz w:val="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92D7D"/>
    <w:pPr>
      <w:spacing w:after="125" w:line="260" w:lineRule="exact"/>
      <w:ind w:left="851"/>
    </w:pPr>
    <w:rPr>
      <w:sz w:val="22"/>
      <w:szCs w:val="22"/>
    </w:rPr>
  </w:style>
  <w:style w:type="paragraph" w:customStyle="1" w:styleId="BodyText-Plain">
    <w:name w:val="Body Text -  Plain"/>
    <w:basedOn w:val="Normal"/>
    <w:rsid w:val="00292D7D"/>
    <w:pPr>
      <w:numPr>
        <w:ilvl w:val="2"/>
        <w:numId w:val="1"/>
      </w:numPr>
      <w:tabs>
        <w:tab w:val="clear" w:pos="1827"/>
        <w:tab w:val="num" w:pos="360"/>
      </w:tabs>
      <w:spacing w:before="120" w:after="120"/>
      <w:ind w:left="0" w:firstLine="0"/>
    </w:pPr>
    <w:rPr>
      <w:lang w:eastAsia="en-AU"/>
    </w:rPr>
  </w:style>
  <w:style w:type="paragraph" w:customStyle="1" w:styleId="TableText">
    <w:name w:val="TableText"/>
    <w:basedOn w:val="BodyText"/>
    <w:rsid w:val="00292D7D"/>
    <w:pPr>
      <w:spacing w:before="60" w:after="40"/>
      <w:ind w:left="142" w:right="142"/>
    </w:pPr>
    <w:rPr>
      <w:rFonts w:ascii="Times New Roman" w:hAnsi="Times New Roman"/>
      <w:szCs w:val="20"/>
    </w:rPr>
  </w:style>
  <w:style w:type="paragraph" w:styleId="List">
    <w:name w:val="List"/>
    <w:basedOn w:val="Normal"/>
    <w:rsid w:val="00292D7D"/>
    <w:pPr>
      <w:spacing w:before="60" w:after="60"/>
      <w:ind w:left="567" w:hanging="567"/>
    </w:pPr>
  </w:style>
  <w:style w:type="paragraph" w:styleId="Header">
    <w:name w:val="header"/>
    <w:basedOn w:val="Normal"/>
    <w:link w:val="HeaderChar"/>
    <w:uiPriority w:val="99"/>
    <w:rsid w:val="00292D7D"/>
    <w:pPr>
      <w:tabs>
        <w:tab w:val="center" w:pos="4153"/>
        <w:tab w:val="center" w:pos="8789"/>
      </w:tabs>
    </w:pPr>
    <w:rPr>
      <w:sz w:val="18"/>
    </w:rPr>
  </w:style>
  <w:style w:type="paragraph" w:styleId="Footer">
    <w:name w:val="footer"/>
    <w:basedOn w:val="Normal"/>
    <w:rsid w:val="00292D7D"/>
    <w:pPr>
      <w:tabs>
        <w:tab w:val="center" w:pos="4153"/>
        <w:tab w:val="right" w:pos="8306"/>
      </w:tabs>
      <w:spacing w:before="40" w:after="40"/>
    </w:pPr>
    <w:rPr>
      <w:sz w:val="18"/>
    </w:rPr>
  </w:style>
  <w:style w:type="paragraph" w:styleId="TOC4">
    <w:name w:val="toc 4"/>
    <w:basedOn w:val="Normal"/>
    <w:next w:val="Normal"/>
    <w:autoRedefine/>
    <w:uiPriority w:val="39"/>
    <w:rsid w:val="00292D7D"/>
    <w:pPr>
      <w:spacing w:before="0" w:after="0"/>
      <w:ind w:left="720"/>
    </w:pPr>
    <w:rPr>
      <w:sz w:val="18"/>
      <w:szCs w:val="18"/>
    </w:rPr>
  </w:style>
  <w:style w:type="paragraph" w:styleId="TOC2">
    <w:name w:val="toc 2"/>
    <w:basedOn w:val="Normal"/>
    <w:next w:val="Normal"/>
    <w:autoRedefine/>
    <w:uiPriority w:val="39"/>
    <w:rsid w:val="00292D7D"/>
    <w:pPr>
      <w:spacing w:before="0" w:after="0"/>
      <w:ind w:left="240"/>
    </w:pPr>
    <w:rPr>
      <w:smallCaps/>
      <w:sz w:val="20"/>
      <w:szCs w:val="20"/>
    </w:rPr>
  </w:style>
  <w:style w:type="paragraph" w:styleId="TOC1">
    <w:name w:val="toc 1"/>
    <w:basedOn w:val="Normal"/>
    <w:next w:val="Normal"/>
    <w:autoRedefine/>
    <w:uiPriority w:val="39"/>
    <w:rsid w:val="00292D7D"/>
    <w:pPr>
      <w:tabs>
        <w:tab w:val="left" w:pos="480"/>
        <w:tab w:val="right" w:leader="dot" w:pos="9628"/>
      </w:tabs>
      <w:spacing w:before="120" w:after="120"/>
    </w:pPr>
    <w:rPr>
      <w:b/>
      <w:bCs/>
      <w:caps/>
      <w:noProof/>
    </w:rPr>
  </w:style>
  <w:style w:type="paragraph" w:styleId="TOC3">
    <w:name w:val="toc 3"/>
    <w:basedOn w:val="Normal"/>
    <w:next w:val="Normal"/>
    <w:uiPriority w:val="39"/>
    <w:rsid w:val="00292D7D"/>
    <w:pPr>
      <w:spacing w:before="0" w:after="0"/>
      <w:ind w:left="480"/>
    </w:pPr>
    <w:rPr>
      <w:i/>
      <w:iCs/>
      <w:sz w:val="20"/>
      <w:szCs w:val="20"/>
    </w:rPr>
  </w:style>
  <w:style w:type="paragraph" w:styleId="TOC5">
    <w:name w:val="toc 5"/>
    <w:basedOn w:val="Normal"/>
    <w:next w:val="Normal"/>
    <w:autoRedefine/>
    <w:uiPriority w:val="39"/>
    <w:rsid w:val="00292D7D"/>
    <w:pPr>
      <w:spacing w:before="0" w:after="0"/>
      <w:ind w:left="960"/>
    </w:pPr>
    <w:rPr>
      <w:sz w:val="18"/>
      <w:szCs w:val="18"/>
    </w:rPr>
  </w:style>
  <w:style w:type="paragraph" w:styleId="TOC6">
    <w:name w:val="toc 6"/>
    <w:basedOn w:val="Normal"/>
    <w:next w:val="Normal"/>
    <w:autoRedefine/>
    <w:uiPriority w:val="39"/>
    <w:rsid w:val="00292D7D"/>
    <w:pPr>
      <w:spacing w:before="0" w:after="0"/>
      <w:ind w:left="1200"/>
    </w:pPr>
    <w:rPr>
      <w:sz w:val="18"/>
      <w:szCs w:val="18"/>
    </w:rPr>
  </w:style>
  <w:style w:type="paragraph" w:styleId="TOC7">
    <w:name w:val="toc 7"/>
    <w:basedOn w:val="Normal"/>
    <w:next w:val="Normal"/>
    <w:autoRedefine/>
    <w:uiPriority w:val="39"/>
    <w:rsid w:val="00292D7D"/>
    <w:pPr>
      <w:spacing w:before="0" w:after="0"/>
      <w:ind w:left="1440"/>
    </w:pPr>
    <w:rPr>
      <w:sz w:val="18"/>
      <w:szCs w:val="18"/>
    </w:rPr>
  </w:style>
  <w:style w:type="paragraph" w:styleId="TOC8">
    <w:name w:val="toc 8"/>
    <w:basedOn w:val="Normal"/>
    <w:next w:val="Normal"/>
    <w:autoRedefine/>
    <w:uiPriority w:val="39"/>
    <w:rsid w:val="00292D7D"/>
    <w:pPr>
      <w:spacing w:before="0" w:after="0"/>
      <w:ind w:left="1680"/>
    </w:pPr>
    <w:rPr>
      <w:sz w:val="18"/>
      <w:szCs w:val="18"/>
    </w:rPr>
  </w:style>
  <w:style w:type="paragraph" w:styleId="TOC9">
    <w:name w:val="toc 9"/>
    <w:basedOn w:val="Normal"/>
    <w:next w:val="Normal"/>
    <w:autoRedefine/>
    <w:uiPriority w:val="39"/>
    <w:rsid w:val="00292D7D"/>
    <w:pPr>
      <w:spacing w:before="0" w:after="0"/>
      <w:ind w:left="1920"/>
    </w:pPr>
    <w:rPr>
      <w:sz w:val="18"/>
      <w:szCs w:val="18"/>
    </w:rPr>
  </w:style>
  <w:style w:type="character" w:styleId="Hyperlink">
    <w:name w:val="Hyperlink"/>
    <w:basedOn w:val="DefaultParagraphFont"/>
    <w:uiPriority w:val="99"/>
    <w:rsid w:val="00292D7D"/>
    <w:rPr>
      <w:rFonts w:ascii="Arial" w:hAnsi="Arial"/>
      <w:color w:val="0000FF"/>
      <w:sz w:val="20"/>
      <w:u w:val="single"/>
    </w:rPr>
  </w:style>
  <w:style w:type="paragraph" w:styleId="Title">
    <w:name w:val="Title"/>
    <w:basedOn w:val="Normal"/>
    <w:qFormat/>
    <w:rsid w:val="00292D7D"/>
    <w:pPr>
      <w:ind w:left="142"/>
      <w:jc w:val="right"/>
    </w:pPr>
    <w:rPr>
      <w:rFonts w:cs="Arial"/>
      <w:b/>
      <w:bCs/>
      <w:sz w:val="56"/>
    </w:rPr>
  </w:style>
  <w:style w:type="paragraph" w:styleId="Caption">
    <w:name w:val="caption"/>
    <w:basedOn w:val="Normal"/>
    <w:next w:val="BodyText"/>
    <w:qFormat/>
    <w:rsid w:val="00292D7D"/>
    <w:pPr>
      <w:spacing w:after="0"/>
    </w:pPr>
    <w:rPr>
      <w:b/>
      <w:bCs/>
      <w:sz w:val="22"/>
      <w:szCs w:val="22"/>
    </w:rPr>
  </w:style>
  <w:style w:type="character" w:styleId="PageNumber">
    <w:name w:val="page number"/>
    <w:basedOn w:val="DefaultParagraphFont"/>
    <w:rsid w:val="00292D7D"/>
  </w:style>
  <w:style w:type="paragraph" w:styleId="Index1">
    <w:name w:val="index 1"/>
    <w:basedOn w:val="Normal"/>
    <w:next w:val="Normal"/>
    <w:autoRedefine/>
    <w:semiHidden/>
    <w:rsid w:val="00292D7D"/>
    <w:pPr>
      <w:ind w:left="240" w:hanging="240"/>
    </w:pPr>
  </w:style>
  <w:style w:type="paragraph" w:customStyle="1" w:styleId="table">
    <w:name w:val="table"/>
    <w:basedOn w:val="Normal"/>
    <w:rsid w:val="00292D7D"/>
    <w:pPr>
      <w:keepLines/>
      <w:tabs>
        <w:tab w:val="left" w:pos="142"/>
        <w:tab w:val="left" w:pos="284"/>
        <w:tab w:val="left" w:pos="426"/>
        <w:tab w:val="left" w:pos="1985"/>
        <w:tab w:val="left" w:pos="2268"/>
        <w:tab w:val="left" w:pos="2552"/>
        <w:tab w:val="left" w:pos="2835"/>
      </w:tabs>
    </w:pPr>
    <w:rPr>
      <w:rFonts w:ascii="Palatino" w:hAnsi="Palatino"/>
      <w:color w:val="000080"/>
      <w:lang w:val="en-US"/>
    </w:rPr>
  </w:style>
  <w:style w:type="paragraph" w:customStyle="1" w:styleId="tableheadctr">
    <w:name w:val="tableheadctr"/>
    <w:basedOn w:val="Normal"/>
    <w:rsid w:val="00292D7D"/>
    <w:pPr>
      <w:keepNext/>
      <w:keepLines/>
      <w:tabs>
        <w:tab w:val="left" w:pos="142"/>
        <w:tab w:val="left" w:pos="284"/>
        <w:tab w:val="left" w:pos="426"/>
        <w:tab w:val="left" w:pos="1985"/>
        <w:tab w:val="left" w:pos="2268"/>
        <w:tab w:val="left" w:pos="2552"/>
        <w:tab w:val="left" w:pos="2835"/>
      </w:tabs>
      <w:spacing w:before="40" w:after="40"/>
    </w:pPr>
    <w:rPr>
      <w:rFonts w:ascii="Tahoma" w:hAnsi="Tahoma"/>
      <w:b/>
      <w:smallCaps/>
      <w:color w:val="000080"/>
      <w:sz w:val="16"/>
      <w:lang w:val="en-US"/>
    </w:rPr>
  </w:style>
  <w:style w:type="character" w:styleId="CommentReference">
    <w:name w:val="annotation reference"/>
    <w:basedOn w:val="DefaultParagraphFont"/>
    <w:semiHidden/>
    <w:rsid w:val="00292D7D"/>
    <w:rPr>
      <w:sz w:val="16"/>
      <w:szCs w:val="16"/>
    </w:rPr>
  </w:style>
  <w:style w:type="paragraph" w:styleId="CommentText">
    <w:name w:val="annotation text"/>
    <w:basedOn w:val="Normal"/>
    <w:semiHidden/>
    <w:rsid w:val="00292D7D"/>
  </w:style>
  <w:style w:type="paragraph" w:styleId="CommentSubject">
    <w:name w:val="annotation subject"/>
    <w:basedOn w:val="CommentText"/>
    <w:next w:val="CommentText"/>
    <w:semiHidden/>
    <w:rsid w:val="00292D7D"/>
    <w:rPr>
      <w:b/>
      <w:bCs/>
    </w:rPr>
  </w:style>
  <w:style w:type="paragraph" w:styleId="BalloonText">
    <w:name w:val="Balloon Text"/>
    <w:basedOn w:val="Normal"/>
    <w:semiHidden/>
    <w:rsid w:val="00292D7D"/>
    <w:rPr>
      <w:rFonts w:ascii="Tahoma" w:hAnsi="Tahoma" w:cs="Tahoma"/>
      <w:sz w:val="16"/>
      <w:szCs w:val="16"/>
    </w:rPr>
  </w:style>
  <w:style w:type="character" w:styleId="FollowedHyperlink">
    <w:name w:val="FollowedHyperlink"/>
    <w:basedOn w:val="DefaultParagraphFont"/>
    <w:rsid w:val="00292D7D"/>
    <w:rPr>
      <w:color w:val="800080"/>
      <w:u w:val="single"/>
    </w:rPr>
  </w:style>
  <w:style w:type="table" w:styleId="TableGrid">
    <w:name w:val="Table Grid"/>
    <w:basedOn w:val="TableNormal"/>
    <w:uiPriority w:val="59"/>
    <w:rsid w:val="00292D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rsid w:val="00292D7D"/>
    <w:pPr>
      <w:ind w:left="720"/>
    </w:pPr>
  </w:style>
  <w:style w:type="paragraph" w:styleId="ListBullet">
    <w:name w:val="List Bullet"/>
    <w:basedOn w:val="Normal"/>
    <w:autoRedefine/>
    <w:rsid w:val="00292D7D"/>
    <w:pPr>
      <w:autoSpaceDE/>
      <w:autoSpaceDN/>
      <w:adjustRightInd/>
      <w:spacing w:before="0" w:after="0" w:line="360" w:lineRule="auto"/>
    </w:pPr>
    <w:rPr>
      <w:rFonts w:ascii="Tahoma" w:eastAsia="Times New Roman" w:hAnsi="Tahoma"/>
      <w:sz w:val="18"/>
      <w:lang w:eastAsia="en-US"/>
    </w:rPr>
  </w:style>
  <w:style w:type="paragraph" w:styleId="ListBullet2">
    <w:name w:val="List Bullet 2"/>
    <w:basedOn w:val="Normal"/>
    <w:autoRedefine/>
    <w:rsid w:val="00292D7D"/>
    <w:pPr>
      <w:tabs>
        <w:tab w:val="left" w:pos="709"/>
      </w:tabs>
      <w:overflowPunct w:val="0"/>
      <w:spacing w:before="120" w:after="120" w:line="360" w:lineRule="auto"/>
      <w:textAlignment w:val="baseline"/>
    </w:pPr>
    <w:rPr>
      <w:rFonts w:ascii="Tahoma" w:eastAsia="Times New Roman" w:hAnsi="Tahoma"/>
      <w:sz w:val="18"/>
      <w:lang w:eastAsia="en-US"/>
    </w:rPr>
  </w:style>
  <w:style w:type="character" w:styleId="Strong">
    <w:name w:val="Strong"/>
    <w:basedOn w:val="DefaultParagraphFont"/>
    <w:qFormat/>
    <w:rsid w:val="00292D7D"/>
    <w:rPr>
      <w:b/>
      <w:bCs/>
    </w:rPr>
  </w:style>
  <w:style w:type="paragraph" w:customStyle="1" w:styleId="Bullet">
    <w:name w:val="Bullet"/>
    <w:basedOn w:val="Normal"/>
    <w:rsid w:val="00292D7D"/>
    <w:pPr>
      <w:tabs>
        <w:tab w:val="num" w:pos="567"/>
      </w:tabs>
      <w:autoSpaceDE/>
      <w:autoSpaceDN/>
      <w:adjustRightInd/>
      <w:spacing w:before="0" w:after="240" w:line="300" w:lineRule="atLeast"/>
      <w:ind w:left="567" w:hanging="425"/>
    </w:pPr>
    <w:rPr>
      <w:rFonts w:ascii="Palatino" w:eastAsia="Times New Roman" w:hAnsi="Palatino"/>
      <w:sz w:val="22"/>
      <w:lang w:eastAsia="en-AU"/>
    </w:rPr>
  </w:style>
  <w:style w:type="paragraph" w:styleId="FootnoteText">
    <w:name w:val="footnote text"/>
    <w:basedOn w:val="Normal"/>
    <w:semiHidden/>
    <w:rsid w:val="00292D7D"/>
    <w:pPr>
      <w:keepLines/>
      <w:autoSpaceDE/>
      <w:autoSpaceDN/>
      <w:adjustRightInd/>
      <w:spacing w:before="0" w:after="0"/>
      <w:ind w:left="1080" w:hanging="360"/>
    </w:pPr>
    <w:rPr>
      <w:rFonts w:ascii="Palatino" w:eastAsia="Times New Roman" w:hAnsi="Palatino"/>
      <w:sz w:val="18"/>
      <w:lang w:eastAsia="en-AU"/>
    </w:rPr>
  </w:style>
  <w:style w:type="character" w:styleId="FootnoteReference">
    <w:name w:val="footnote reference"/>
    <w:basedOn w:val="DefaultParagraphFont"/>
    <w:semiHidden/>
    <w:rsid w:val="00292D7D"/>
    <w:rPr>
      <w:vertAlign w:val="superscript"/>
    </w:rPr>
  </w:style>
  <w:style w:type="paragraph" w:customStyle="1" w:styleId="BodyNote">
    <w:name w:val="Body Note"/>
    <w:basedOn w:val="Normal"/>
    <w:rsid w:val="00292D7D"/>
    <w:pPr>
      <w:keepLines/>
      <w:pBdr>
        <w:top w:val="single" w:sz="8" w:space="1" w:color="000080" w:shadow="1"/>
        <w:left w:val="single" w:sz="8" w:space="4" w:color="000080" w:shadow="1"/>
        <w:bottom w:val="single" w:sz="8" w:space="1" w:color="000080" w:shadow="1"/>
        <w:right w:val="single" w:sz="8" w:space="4" w:color="000080" w:shadow="1"/>
      </w:pBdr>
      <w:shd w:val="pct12" w:color="auto" w:fill="FFFFFF"/>
      <w:autoSpaceDE/>
      <w:autoSpaceDN/>
      <w:adjustRightInd/>
      <w:spacing w:before="40"/>
      <w:ind w:left="709"/>
    </w:pPr>
    <w:rPr>
      <w:rFonts w:ascii="Palatino" w:eastAsia="Times New Roman" w:hAnsi="Palatino"/>
      <w:color w:val="000080"/>
      <w:spacing w:val="-6"/>
      <w:sz w:val="22"/>
      <w:lang w:eastAsia="en-US"/>
    </w:rPr>
  </w:style>
  <w:style w:type="paragraph" w:styleId="ListNumber5">
    <w:name w:val="List Number 5"/>
    <w:basedOn w:val="Normal"/>
    <w:rsid w:val="00292D7D"/>
    <w:pPr>
      <w:numPr>
        <w:numId w:val="2"/>
      </w:numPr>
      <w:autoSpaceDE/>
      <w:autoSpaceDN/>
      <w:adjustRightInd/>
      <w:spacing w:before="240" w:after="0"/>
    </w:pPr>
    <w:rPr>
      <w:rFonts w:ascii="Times New Roman" w:eastAsia="SimSun" w:hAnsi="Times New Roman"/>
      <w:lang w:eastAsia="zh-CN"/>
    </w:rPr>
  </w:style>
  <w:style w:type="paragraph" w:customStyle="1" w:styleId="Level11">
    <w:name w:val="Level 1.1"/>
    <w:next w:val="Normal"/>
    <w:rsid w:val="00292D7D"/>
    <w:pPr>
      <w:spacing w:before="240"/>
      <w:ind w:left="720" w:hanging="720"/>
      <w:outlineLvl w:val="1"/>
    </w:pPr>
    <w:rPr>
      <w:rFonts w:eastAsia="SimSun"/>
      <w:sz w:val="24"/>
    </w:rPr>
  </w:style>
  <w:style w:type="paragraph" w:customStyle="1" w:styleId="Levela">
    <w:name w:val="Level (a)"/>
    <w:next w:val="Normal"/>
    <w:rsid w:val="00292D7D"/>
    <w:pPr>
      <w:numPr>
        <w:ilvl w:val="2"/>
        <w:numId w:val="3"/>
      </w:numPr>
      <w:spacing w:before="240"/>
      <w:outlineLvl w:val="2"/>
    </w:pPr>
    <w:rPr>
      <w:rFonts w:eastAsia="SimSun"/>
      <w:sz w:val="24"/>
    </w:rPr>
  </w:style>
  <w:style w:type="paragraph" w:customStyle="1" w:styleId="Leveli">
    <w:name w:val="Level (i)"/>
    <w:next w:val="Normal"/>
    <w:rsid w:val="00292D7D"/>
    <w:pPr>
      <w:numPr>
        <w:ilvl w:val="3"/>
        <w:numId w:val="3"/>
      </w:numPr>
      <w:spacing w:before="240"/>
      <w:outlineLvl w:val="3"/>
    </w:pPr>
    <w:rPr>
      <w:rFonts w:eastAsia="SimSun"/>
      <w:sz w:val="24"/>
    </w:rPr>
  </w:style>
  <w:style w:type="character" w:customStyle="1" w:styleId="CharSectno">
    <w:name w:val="CharSectno"/>
    <w:basedOn w:val="DefaultParagraphFont"/>
    <w:rsid w:val="00292D7D"/>
  </w:style>
  <w:style w:type="paragraph" w:styleId="ListNumber4">
    <w:name w:val="List Number 4"/>
    <w:basedOn w:val="Normal"/>
    <w:rsid w:val="00292D7D"/>
    <w:pPr>
      <w:numPr>
        <w:numId w:val="4"/>
      </w:numPr>
      <w:autoSpaceDE/>
      <w:autoSpaceDN/>
      <w:adjustRightInd/>
      <w:spacing w:before="240" w:after="0"/>
    </w:pPr>
    <w:rPr>
      <w:rFonts w:ascii="Times New Roman" w:eastAsia="SimSun" w:hAnsi="Times New Roman"/>
      <w:lang w:eastAsia="zh-CN"/>
    </w:rPr>
  </w:style>
  <w:style w:type="paragraph" w:customStyle="1" w:styleId="Level11fo">
    <w:name w:val="Level 1.1fo"/>
    <w:basedOn w:val="Normal"/>
    <w:rsid w:val="00292D7D"/>
    <w:pPr>
      <w:autoSpaceDE/>
      <w:autoSpaceDN/>
      <w:adjustRightInd/>
      <w:spacing w:before="240" w:after="0"/>
      <w:ind w:left="720"/>
    </w:pPr>
    <w:rPr>
      <w:rFonts w:ascii="Times New Roman" w:eastAsia="SimSun" w:hAnsi="Times New Roman"/>
      <w:lang w:eastAsia="zh-CN"/>
    </w:rPr>
  </w:style>
  <w:style w:type="paragraph" w:customStyle="1" w:styleId="Levelafo">
    <w:name w:val="Level (a)fo"/>
    <w:basedOn w:val="Normal"/>
    <w:rsid w:val="00292D7D"/>
    <w:pPr>
      <w:autoSpaceDE/>
      <w:autoSpaceDN/>
      <w:adjustRightInd/>
      <w:spacing w:before="240" w:after="0"/>
      <w:ind w:left="1440"/>
    </w:pPr>
    <w:rPr>
      <w:rFonts w:ascii="Times New Roman" w:eastAsia="SimSun" w:hAnsi="Times New Roman"/>
      <w:lang w:eastAsia="zh-CN"/>
    </w:rPr>
  </w:style>
  <w:style w:type="paragraph" w:styleId="PlainText">
    <w:name w:val="Plain Text"/>
    <w:basedOn w:val="Normal"/>
    <w:rsid w:val="00292D7D"/>
    <w:pPr>
      <w:autoSpaceDE/>
      <w:autoSpaceDN/>
      <w:adjustRightInd/>
      <w:spacing w:before="0" w:after="0"/>
    </w:pPr>
    <w:rPr>
      <w:rFonts w:ascii="Courier New" w:eastAsia="Times New Roman" w:hAnsi="Courier New" w:cs="Courier New"/>
      <w:sz w:val="20"/>
      <w:szCs w:val="20"/>
      <w:lang w:eastAsia="en-AU"/>
    </w:rPr>
  </w:style>
  <w:style w:type="paragraph" w:customStyle="1" w:styleId="PlainParagraph">
    <w:name w:val="Plain Paragraph"/>
    <w:basedOn w:val="Normal"/>
    <w:rsid w:val="00292D7D"/>
    <w:pPr>
      <w:autoSpaceDE/>
      <w:autoSpaceDN/>
      <w:adjustRightInd/>
      <w:spacing w:before="140" w:after="140" w:line="280" w:lineRule="atLeast"/>
    </w:pPr>
    <w:rPr>
      <w:rFonts w:eastAsia="Times New Roman" w:cs="Arial"/>
      <w:sz w:val="22"/>
      <w:szCs w:val="22"/>
      <w:lang w:eastAsia="en-AU"/>
    </w:rPr>
  </w:style>
  <w:style w:type="paragraph" w:customStyle="1" w:styleId="Leg3SecSubsec11">
    <w:name w:val="Leg3 Sec(Subsec): 1.(1)"/>
    <w:basedOn w:val="PlainParagraph"/>
    <w:rsid w:val="00292D7D"/>
    <w:pPr>
      <w:tabs>
        <w:tab w:val="left" w:pos="425"/>
        <w:tab w:val="left" w:pos="850"/>
        <w:tab w:val="left" w:pos="1276"/>
      </w:tabs>
      <w:spacing w:before="60" w:after="60" w:line="260" w:lineRule="atLeast"/>
      <w:ind w:left="1276" w:right="567" w:hanging="850"/>
    </w:pPr>
    <w:rPr>
      <w:sz w:val="20"/>
    </w:rPr>
  </w:style>
  <w:style w:type="paragraph" w:customStyle="1" w:styleId="Leg5Paraa">
    <w:name w:val="Leg5 Para: (a)"/>
    <w:basedOn w:val="PlainParagraph"/>
    <w:rsid w:val="00292D7D"/>
    <w:pPr>
      <w:spacing w:before="60" w:after="60" w:line="260" w:lineRule="atLeast"/>
      <w:ind w:left="1843" w:right="567" w:hanging="567"/>
    </w:pPr>
    <w:rPr>
      <w:sz w:val="20"/>
    </w:rPr>
  </w:style>
  <w:style w:type="paragraph" w:customStyle="1" w:styleId="Leg6SubParai">
    <w:name w:val="Leg6 SubPara: (i)"/>
    <w:basedOn w:val="PlainParagraph"/>
    <w:rsid w:val="00292D7D"/>
    <w:pPr>
      <w:spacing w:before="60" w:after="60" w:line="260" w:lineRule="atLeast"/>
      <w:ind w:left="2409" w:right="567" w:hanging="567"/>
    </w:pPr>
    <w:rPr>
      <w:sz w:val="20"/>
    </w:rPr>
  </w:style>
  <w:style w:type="paragraph" w:customStyle="1" w:styleId="NumberLevel1">
    <w:name w:val="Number Level 1"/>
    <w:basedOn w:val="PlainParagraph"/>
    <w:rsid w:val="00292D7D"/>
    <w:pPr>
      <w:numPr>
        <w:numId w:val="5"/>
      </w:numPr>
    </w:pPr>
  </w:style>
  <w:style w:type="paragraph" w:customStyle="1" w:styleId="IndentHanging1">
    <w:name w:val="Indent: Hanging 1"/>
    <w:basedOn w:val="Normal"/>
    <w:rsid w:val="00292D7D"/>
    <w:pPr>
      <w:numPr>
        <w:ilvl w:val="1"/>
        <w:numId w:val="6"/>
      </w:numPr>
      <w:autoSpaceDE/>
      <w:autoSpaceDN/>
      <w:adjustRightInd/>
      <w:spacing w:before="0" w:after="140" w:line="280" w:lineRule="atLeast"/>
    </w:pPr>
    <w:rPr>
      <w:rFonts w:eastAsia="Times New Roman" w:cs="Arial"/>
      <w:sz w:val="22"/>
      <w:szCs w:val="22"/>
      <w:lang w:eastAsia="en-AU"/>
    </w:rPr>
  </w:style>
  <w:style w:type="paragraph" w:customStyle="1" w:styleId="StyleLeft104cm">
    <w:name w:val="Style Left:  1.04 cm"/>
    <w:basedOn w:val="Normal"/>
    <w:rsid w:val="00292D7D"/>
    <w:pPr>
      <w:ind w:left="851"/>
    </w:pPr>
    <w:rPr>
      <w:rFonts w:eastAsia="Times New Roman"/>
      <w:szCs w:val="20"/>
    </w:rPr>
  </w:style>
  <w:style w:type="paragraph" w:customStyle="1" w:styleId="StLeft475cm">
    <w:name w:val="StLeft:  4.75 cm"/>
    <w:basedOn w:val="Leg5Paraa"/>
    <w:rsid w:val="00292D7D"/>
    <w:pPr>
      <w:ind w:left="2694" w:firstLine="0"/>
    </w:pPr>
    <w:rPr>
      <w:rFonts w:ascii="Times New Roman" w:hAnsi="Times New Roman" w:cs="Times New Roman"/>
      <w:sz w:val="24"/>
      <w:szCs w:val="24"/>
    </w:rPr>
  </w:style>
  <w:style w:type="character" w:styleId="Emphasis">
    <w:name w:val="Emphasis"/>
    <w:basedOn w:val="DefaultParagraphFont"/>
    <w:qFormat/>
    <w:rsid w:val="00292D7D"/>
    <w:rPr>
      <w:i/>
      <w:iCs/>
    </w:rPr>
  </w:style>
  <w:style w:type="paragraph" w:styleId="BodyTextIndent">
    <w:name w:val="Body Text Indent"/>
    <w:basedOn w:val="Normal"/>
    <w:link w:val="BodyTextIndentChar"/>
    <w:rsid w:val="00292D7D"/>
    <w:pPr>
      <w:spacing w:after="120"/>
      <w:ind w:left="283"/>
    </w:pPr>
  </w:style>
  <w:style w:type="paragraph" w:customStyle="1" w:styleId="ProcBody">
    <w:name w:val="ProcBody"/>
    <w:basedOn w:val="Normal"/>
    <w:link w:val="ProcBodyChar"/>
    <w:rsid w:val="00292D7D"/>
    <w:pPr>
      <w:keepLines/>
      <w:tabs>
        <w:tab w:val="left" w:pos="1701"/>
      </w:tabs>
      <w:autoSpaceDE/>
      <w:autoSpaceDN/>
      <w:adjustRightInd/>
      <w:spacing w:before="0" w:after="0"/>
      <w:ind w:left="1701" w:hanging="1701"/>
    </w:pPr>
    <w:rPr>
      <w:rFonts w:eastAsia="Times New Roman"/>
      <w:szCs w:val="20"/>
      <w:lang w:eastAsia="en-US"/>
    </w:rPr>
  </w:style>
  <w:style w:type="paragraph" w:customStyle="1" w:styleId="ProcBodyHeader">
    <w:name w:val="ProcBodyHeader"/>
    <w:basedOn w:val="ProcBody"/>
    <w:link w:val="ProcBodyHeaderChar"/>
    <w:rsid w:val="00292D7D"/>
    <w:pPr>
      <w:spacing w:before="240"/>
      <w:ind w:left="851" w:firstLine="0"/>
    </w:pPr>
    <w:rPr>
      <w:b/>
    </w:rPr>
  </w:style>
  <w:style w:type="paragraph" w:customStyle="1" w:styleId="Body">
    <w:name w:val="Body"/>
    <w:basedOn w:val="Normal"/>
    <w:rsid w:val="00292D7D"/>
    <w:pPr>
      <w:keepLines/>
      <w:autoSpaceDE/>
      <w:autoSpaceDN/>
      <w:adjustRightInd/>
      <w:spacing w:before="240" w:after="0"/>
    </w:pPr>
    <w:rPr>
      <w:rFonts w:eastAsia="Times New Roman"/>
      <w:szCs w:val="20"/>
      <w:lang w:val="en-GB" w:eastAsia="en-US"/>
    </w:rPr>
  </w:style>
  <w:style w:type="paragraph" w:customStyle="1" w:styleId="Table0">
    <w:name w:val="Table"/>
    <w:basedOn w:val="Normal"/>
    <w:rsid w:val="00292D7D"/>
    <w:pPr>
      <w:keepLines/>
      <w:widowControl w:val="0"/>
      <w:autoSpaceDE/>
      <w:autoSpaceDN/>
      <w:adjustRightInd/>
      <w:spacing w:before="40" w:after="0"/>
    </w:pPr>
    <w:rPr>
      <w:rFonts w:eastAsia="Times New Roman"/>
      <w:sz w:val="18"/>
      <w:szCs w:val="20"/>
      <w:lang w:eastAsia="en-US"/>
    </w:rPr>
  </w:style>
  <w:style w:type="paragraph" w:customStyle="1" w:styleId="AppendixHeading2">
    <w:name w:val="Appendix Heading 2"/>
    <w:basedOn w:val="Heading2"/>
    <w:next w:val="Body"/>
    <w:rsid w:val="00292D7D"/>
    <w:pPr>
      <w:numPr>
        <w:ilvl w:val="0"/>
        <w:numId w:val="0"/>
      </w:numPr>
      <w:tabs>
        <w:tab w:val="left" w:pos="1440"/>
        <w:tab w:val="left" w:pos="2160"/>
        <w:tab w:val="right" w:pos="8640"/>
      </w:tabs>
      <w:autoSpaceDE/>
      <w:autoSpaceDN/>
      <w:adjustRightInd/>
      <w:spacing w:before="240" w:after="0"/>
    </w:pPr>
    <w:rPr>
      <w:rFonts w:eastAsia="Times New Roman"/>
      <w:szCs w:val="20"/>
      <w:lang w:val="en-US" w:eastAsia="en-US"/>
    </w:rPr>
  </w:style>
  <w:style w:type="paragraph" w:customStyle="1" w:styleId="Bullet1">
    <w:name w:val="Bullet 1"/>
    <w:basedOn w:val="Normal"/>
    <w:rsid w:val="00292D7D"/>
    <w:pPr>
      <w:keepLines/>
      <w:autoSpaceDE/>
      <w:autoSpaceDN/>
      <w:adjustRightInd/>
      <w:spacing w:before="0"/>
      <w:ind w:left="357" w:hanging="357"/>
    </w:pPr>
    <w:rPr>
      <w:rFonts w:eastAsia="Times New Roman"/>
      <w:szCs w:val="20"/>
      <w:lang w:eastAsia="en-US"/>
    </w:rPr>
  </w:style>
  <w:style w:type="paragraph" w:customStyle="1" w:styleId="SegSummary">
    <w:name w:val="SegSummary"/>
    <w:basedOn w:val="Normal"/>
    <w:rsid w:val="00292D7D"/>
    <w:pPr>
      <w:keepLines/>
      <w:tabs>
        <w:tab w:val="left" w:pos="567"/>
        <w:tab w:val="left" w:pos="1418"/>
        <w:tab w:val="left" w:pos="5670"/>
      </w:tabs>
      <w:autoSpaceDE/>
      <w:autoSpaceDN/>
      <w:adjustRightInd/>
      <w:spacing w:before="0" w:after="0"/>
    </w:pPr>
    <w:rPr>
      <w:rFonts w:ascii="Times New Roman" w:eastAsia="Times New Roman" w:hAnsi="Times New Roman"/>
      <w:sz w:val="22"/>
      <w:szCs w:val="20"/>
      <w:lang w:eastAsia="en-US"/>
    </w:rPr>
  </w:style>
  <w:style w:type="paragraph" w:customStyle="1" w:styleId="Processing">
    <w:name w:val="Processing"/>
    <w:basedOn w:val="Normal"/>
    <w:rsid w:val="00292D7D"/>
    <w:pPr>
      <w:keepLines/>
      <w:tabs>
        <w:tab w:val="left" w:pos="2948"/>
      </w:tabs>
      <w:autoSpaceDE/>
      <w:autoSpaceDN/>
      <w:adjustRightInd/>
      <w:ind w:left="2948" w:hanging="2381"/>
    </w:pPr>
    <w:rPr>
      <w:rFonts w:eastAsia="Times New Roman"/>
      <w:sz w:val="22"/>
      <w:szCs w:val="20"/>
      <w:lang w:eastAsia="en-US"/>
    </w:rPr>
  </w:style>
  <w:style w:type="paragraph" w:customStyle="1" w:styleId="PageLabel1">
    <w:name w:val="Page Label 1"/>
    <w:basedOn w:val="Normal"/>
    <w:rsid w:val="00292D7D"/>
    <w:pPr>
      <w:keepLines/>
      <w:autoSpaceDE/>
      <w:autoSpaceDN/>
      <w:adjustRightInd/>
      <w:spacing w:before="0" w:after="0" w:line="240" w:lineRule="atLeast"/>
      <w:ind w:firstLine="6"/>
      <w:jc w:val="center"/>
    </w:pPr>
    <w:rPr>
      <w:rFonts w:ascii="Times New Roman" w:eastAsia="Times New Roman" w:hAnsi="Times New Roman"/>
      <w:b/>
      <w:sz w:val="48"/>
      <w:szCs w:val="20"/>
      <w:lang w:eastAsia="en-US"/>
    </w:rPr>
  </w:style>
  <w:style w:type="paragraph" w:customStyle="1" w:styleId="toc0">
    <w:name w:val="toc 0"/>
    <w:basedOn w:val="TOC1"/>
    <w:rsid w:val="00292D7D"/>
    <w:pPr>
      <w:keepLines/>
      <w:tabs>
        <w:tab w:val="clear" w:pos="480"/>
        <w:tab w:val="clear" w:pos="9628"/>
        <w:tab w:val="right" w:leader="hyphen" w:pos="9638"/>
      </w:tabs>
      <w:autoSpaceDE/>
      <w:autoSpaceDN/>
      <w:adjustRightInd/>
      <w:spacing w:before="360" w:after="0" w:line="240" w:lineRule="atLeast"/>
      <w:ind w:right="102" w:firstLine="6"/>
      <w:jc w:val="center"/>
    </w:pPr>
    <w:rPr>
      <w:rFonts w:ascii="Times New Roman" w:eastAsia="Times New Roman" w:hAnsi="Times New Roman"/>
      <w:b w:val="0"/>
      <w:bCs w:val="0"/>
      <w:smallCaps/>
      <w:noProof w:val="0"/>
      <w:sz w:val="28"/>
      <w:szCs w:val="20"/>
      <w:lang w:eastAsia="en-US"/>
    </w:rPr>
  </w:style>
  <w:style w:type="paragraph" w:customStyle="1" w:styleId="Bullet2">
    <w:name w:val="Bullet 2"/>
    <w:basedOn w:val="Bullet1"/>
    <w:rsid w:val="00292D7D"/>
    <w:pPr>
      <w:spacing w:after="120"/>
      <w:ind w:left="1440" w:hanging="360"/>
    </w:pPr>
    <w:rPr>
      <w:rFonts w:ascii="Times New Roman" w:hAnsi="Times New Roman"/>
      <w:sz w:val="22"/>
    </w:rPr>
  </w:style>
  <w:style w:type="paragraph" w:customStyle="1" w:styleId="Bullet3">
    <w:name w:val="Bullet 3"/>
    <w:basedOn w:val="Bullet1"/>
    <w:rsid w:val="00292D7D"/>
    <w:pPr>
      <w:spacing w:after="120"/>
      <w:ind w:left="2160" w:hanging="360"/>
    </w:pPr>
    <w:rPr>
      <w:rFonts w:ascii="Times New Roman" w:hAnsi="Times New Roman"/>
      <w:sz w:val="22"/>
    </w:rPr>
  </w:style>
  <w:style w:type="paragraph" w:customStyle="1" w:styleId="Centered">
    <w:name w:val="Centered"/>
    <w:basedOn w:val="Normal"/>
    <w:next w:val="Normal"/>
    <w:rsid w:val="00292D7D"/>
    <w:pPr>
      <w:keepNext/>
      <w:keepLines/>
      <w:autoSpaceDE/>
      <w:autoSpaceDN/>
      <w:adjustRightInd/>
      <w:spacing w:before="240" w:after="0"/>
      <w:jc w:val="center"/>
    </w:pPr>
    <w:rPr>
      <w:rFonts w:ascii="Times New Roman" w:eastAsia="Times New Roman" w:hAnsi="Times New Roman"/>
      <w:sz w:val="22"/>
      <w:szCs w:val="20"/>
      <w:lang w:eastAsia="en-US"/>
    </w:rPr>
  </w:style>
  <w:style w:type="paragraph" w:customStyle="1" w:styleId="zzFileId">
    <w:name w:val="zzFileId"/>
    <w:basedOn w:val="Normal"/>
    <w:rsid w:val="00292D7D"/>
    <w:pPr>
      <w:keepLines/>
      <w:autoSpaceDE/>
      <w:autoSpaceDN/>
      <w:adjustRightInd/>
      <w:spacing w:before="480" w:after="0"/>
    </w:pPr>
    <w:rPr>
      <w:rFonts w:ascii="Times New Roman" w:eastAsia="Times New Roman" w:hAnsi="Times New Roman"/>
      <w:sz w:val="16"/>
      <w:szCs w:val="20"/>
      <w:lang w:eastAsia="en-US"/>
    </w:rPr>
  </w:style>
  <w:style w:type="paragraph" w:customStyle="1" w:styleId="Table1">
    <w:name w:val="Table1"/>
    <w:basedOn w:val="Normal"/>
    <w:rsid w:val="00292D7D"/>
    <w:pPr>
      <w:keepLines/>
      <w:autoSpaceDE/>
      <w:autoSpaceDN/>
      <w:adjustRightInd/>
      <w:spacing w:before="0" w:after="0"/>
    </w:pPr>
    <w:rPr>
      <w:rFonts w:ascii="Times New Roman" w:eastAsia="Times New Roman" w:hAnsi="Times New Roman"/>
      <w:sz w:val="18"/>
      <w:szCs w:val="20"/>
      <w:lang w:eastAsia="en-US"/>
    </w:rPr>
  </w:style>
  <w:style w:type="paragraph" w:customStyle="1" w:styleId="CodeValue">
    <w:name w:val="CodeValue"/>
    <w:basedOn w:val="Normal"/>
    <w:rsid w:val="00292D7D"/>
    <w:pPr>
      <w:keepLines/>
      <w:tabs>
        <w:tab w:val="left" w:pos="900"/>
        <w:tab w:val="left" w:pos="2520"/>
      </w:tabs>
      <w:autoSpaceDE/>
      <w:autoSpaceDN/>
      <w:adjustRightInd/>
      <w:spacing w:before="60" w:after="0"/>
      <w:ind w:left="2520" w:hanging="2520"/>
    </w:pPr>
    <w:rPr>
      <w:rFonts w:ascii="Times New Roman" w:eastAsia="Times New Roman" w:hAnsi="Times New Roman"/>
      <w:sz w:val="22"/>
      <w:szCs w:val="20"/>
      <w:lang w:eastAsia="en-US"/>
    </w:rPr>
  </w:style>
  <w:style w:type="paragraph" w:customStyle="1" w:styleId="DataElement">
    <w:name w:val="Data Element"/>
    <w:basedOn w:val="Normal"/>
    <w:rsid w:val="00292D7D"/>
    <w:pPr>
      <w:keepLines/>
      <w:tabs>
        <w:tab w:val="left" w:pos="3402"/>
      </w:tabs>
      <w:autoSpaceDE/>
      <w:autoSpaceDN/>
      <w:adjustRightInd/>
      <w:spacing w:before="0" w:after="0"/>
      <w:ind w:left="3402" w:hanging="3402"/>
    </w:pPr>
    <w:rPr>
      <w:rFonts w:ascii="Times New Roman" w:eastAsia="Times New Roman" w:hAnsi="Times New Roman"/>
      <w:sz w:val="22"/>
      <w:szCs w:val="20"/>
      <w:lang w:eastAsia="en-US"/>
    </w:rPr>
  </w:style>
  <w:style w:type="paragraph" w:customStyle="1" w:styleId="Appendix">
    <w:name w:val="Appendix"/>
    <w:basedOn w:val="Normal"/>
    <w:rsid w:val="00292D7D"/>
    <w:pPr>
      <w:keepLines/>
      <w:autoSpaceDE/>
      <w:autoSpaceDN/>
      <w:adjustRightInd/>
      <w:spacing w:before="0" w:after="0"/>
      <w:ind w:left="2977" w:hanging="2977"/>
    </w:pPr>
    <w:rPr>
      <w:rFonts w:ascii="Times New Roman" w:eastAsia="Times New Roman" w:hAnsi="Times New Roman"/>
      <w:b/>
      <w:sz w:val="32"/>
      <w:szCs w:val="20"/>
      <w:lang w:eastAsia="en-US"/>
    </w:rPr>
  </w:style>
  <w:style w:type="paragraph" w:customStyle="1" w:styleId="ErrMsg">
    <w:name w:val="ErrMsg"/>
    <w:basedOn w:val="Normal"/>
    <w:rsid w:val="00292D7D"/>
    <w:pPr>
      <w:keepLines/>
      <w:tabs>
        <w:tab w:val="left" w:pos="720"/>
        <w:tab w:val="left" w:pos="2700"/>
        <w:tab w:val="left" w:pos="3600"/>
      </w:tabs>
      <w:autoSpaceDE/>
      <w:autoSpaceDN/>
      <w:adjustRightInd/>
      <w:ind w:left="3600" w:hanging="3600"/>
    </w:pPr>
    <w:rPr>
      <w:rFonts w:eastAsia="Times New Roman"/>
      <w:sz w:val="22"/>
      <w:szCs w:val="20"/>
      <w:lang w:eastAsia="en-US"/>
    </w:rPr>
  </w:style>
  <w:style w:type="paragraph" w:customStyle="1" w:styleId="Figure">
    <w:name w:val="Figure"/>
    <w:basedOn w:val="Normal"/>
    <w:next w:val="Normal"/>
    <w:rsid w:val="00292D7D"/>
    <w:pPr>
      <w:keepLines/>
      <w:autoSpaceDE/>
      <w:autoSpaceDN/>
      <w:adjustRightInd/>
      <w:spacing w:before="0" w:after="0"/>
      <w:jc w:val="center"/>
    </w:pPr>
    <w:rPr>
      <w:rFonts w:ascii="Times New Roman" w:eastAsia="Times New Roman" w:hAnsi="Times New Roman"/>
      <w:b/>
      <w:sz w:val="28"/>
      <w:szCs w:val="20"/>
      <w:lang w:eastAsia="en-US"/>
    </w:rPr>
  </w:style>
  <w:style w:type="paragraph" w:styleId="List2">
    <w:name w:val="List 2"/>
    <w:basedOn w:val="Normal"/>
    <w:rsid w:val="00292D7D"/>
    <w:pPr>
      <w:keepLines/>
      <w:autoSpaceDE/>
      <w:autoSpaceDN/>
      <w:adjustRightInd/>
      <w:spacing w:before="0" w:after="0"/>
      <w:ind w:left="566" w:hanging="283"/>
    </w:pPr>
    <w:rPr>
      <w:rFonts w:ascii="Times New Roman" w:eastAsia="Times New Roman" w:hAnsi="Times New Roman"/>
      <w:sz w:val="22"/>
      <w:szCs w:val="20"/>
      <w:lang w:eastAsia="en-US"/>
    </w:rPr>
  </w:style>
  <w:style w:type="paragraph" w:styleId="DocumentMap">
    <w:name w:val="Document Map"/>
    <w:basedOn w:val="Normal"/>
    <w:semiHidden/>
    <w:rsid w:val="00292D7D"/>
    <w:pPr>
      <w:keepLines/>
      <w:shd w:val="clear" w:color="auto" w:fill="000080"/>
      <w:autoSpaceDE/>
      <w:autoSpaceDN/>
      <w:adjustRightInd/>
      <w:spacing w:before="0" w:after="0"/>
    </w:pPr>
    <w:rPr>
      <w:rFonts w:ascii="Tahoma" w:eastAsia="Times New Roman" w:hAnsi="Tahoma"/>
      <w:sz w:val="22"/>
      <w:szCs w:val="20"/>
      <w:lang w:eastAsia="en-US"/>
    </w:rPr>
  </w:style>
  <w:style w:type="paragraph" w:customStyle="1" w:styleId="AttachmentHeading1">
    <w:name w:val="Attachment Heading 1"/>
    <w:basedOn w:val="Heading1"/>
    <w:next w:val="Normal"/>
    <w:rsid w:val="00292D7D"/>
    <w:pPr>
      <w:numPr>
        <w:numId w:val="14"/>
      </w:numPr>
      <w:tabs>
        <w:tab w:val="left" w:pos="720"/>
        <w:tab w:val="left" w:pos="1440"/>
        <w:tab w:val="right" w:pos="8640"/>
      </w:tabs>
      <w:autoSpaceDE/>
      <w:autoSpaceDN/>
      <w:adjustRightInd/>
    </w:pPr>
    <w:rPr>
      <w:rFonts w:ascii="Times New Roman" w:eastAsia="Times New Roman" w:hAnsi="Times New Roman"/>
      <w:color w:val="auto"/>
      <w:spacing w:val="0"/>
      <w:sz w:val="32"/>
      <w:szCs w:val="20"/>
      <w:lang w:eastAsia="en-US"/>
    </w:rPr>
  </w:style>
  <w:style w:type="paragraph" w:customStyle="1" w:styleId="AppendixHeading1">
    <w:name w:val="Appendix Heading 1"/>
    <w:basedOn w:val="Heading1"/>
    <w:next w:val="Normal"/>
    <w:rsid w:val="00292D7D"/>
    <w:pPr>
      <w:numPr>
        <w:numId w:val="13"/>
      </w:numPr>
      <w:autoSpaceDE/>
      <w:autoSpaceDN/>
      <w:adjustRightInd/>
    </w:pPr>
    <w:rPr>
      <w:rFonts w:eastAsia="Times New Roman"/>
      <w:spacing w:val="0"/>
      <w:szCs w:val="20"/>
      <w:lang w:eastAsia="en-US"/>
    </w:rPr>
  </w:style>
  <w:style w:type="paragraph" w:customStyle="1" w:styleId="NormalNoSpace">
    <w:name w:val="Normal No Space"/>
    <w:basedOn w:val="Normal"/>
    <w:rsid w:val="00292D7D"/>
    <w:pPr>
      <w:keepLines/>
      <w:autoSpaceDE/>
      <w:autoSpaceDN/>
      <w:adjustRightInd/>
      <w:spacing w:before="0" w:after="0"/>
    </w:pPr>
    <w:rPr>
      <w:rFonts w:ascii="Times New Roman" w:eastAsia="Times New Roman" w:hAnsi="Times New Roman"/>
      <w:sz w:val="22"/>
      <w:szCs w:val="20"/>
      <w:lang w:eastAsia="en-US"/>
    </w:rPr>
  </w:style>
  <w:style w:type="paragraph" w:customStyle="1" w:styleId="Example">
    <w:name w:val="Example"/>
    <w:basedOn w:val="DataElement"/>
    <w:rsid w:val="00292D7D"/>
    <w:pPr>
      <w:tabs>
        <w:tab w:val="clear" w:pos="3402"/>
        <w:tab w:val="left" w:pos="1985"/>
      </w:tabs>
      <w:ind w:left="1985" w:hanging="1418"/>
    </w:pPr>
  </w:style>
  <w:style w:type="paragraph" w:customStyle="1" w:styleId="Segment">
    <w:name w:val="Segment"/>
    <w:basedOn w:val="Normal"/>
    <w:rsid w:val="00292D7D"/>
    <w:pPr>
      <w:tabs>
        <w:tab w:val="left" w:pos="426"/>
        <w:tab w:val="left" w:pos="2552"/>
      </w:tabs>
      <w:ind w:left="1843" w:hanging="1843"/>
    </w:pPr>
    <w:rPr>
      <w:sz w:val="20"/>
    </w:rPr>
  </w:style>
  <w:style w:type="paragraph" w:customStyle="1" w:styleId="AppendixHeading3">
    <w:name w:val="Appendix Heading 3"/>
    <w:basedOn w:val="Heading3"/>
    <w:rsid w:val="00292D7D"/>
    <w:pPr>
      <w:keepLines/>
      <w:numPr>
        <w:ilvl w:val="0"/>
        <w:numId w:val="0"/>
      </w:numPr>
      <w:tabs>
        <w:tab w:val="left" w:pos="1440"/>
        <w:tab w:val="left" w:pos="2160"/>
        <w:tab w:val="right" w:pos="8640"/>
      </w:tabs>
      <w:autoSpaceDE/>
      <w:autoSpaceDN/>
      <w:adjustRightInd/>
      <w:spacing w:after="120"/>
    </w:pPr>
    <w:rPr>
      <w:rFonts w:eastAsia="Times New Roman" w:cs="Times New Roman"/>
      <w:bCs w:val="0"/>
      <w:szCs w:val="20"/>
      <w:lang w:eastAsia="en-US"/>
    </w:rPr>
  </w:style>
  <w:style w:type="paragraph" w:customStyle="1" w:styleId="dot">
    <w:name w:val="dot"/>
    <w:basedOn w:val="Normal"/>
    <w:rsid w:val="00292D7D"/>
    <w:pPr>
      <w:widowControl w:val="0"/>
      <w:tabs>
        <w:tab w:val="left" w:pos="567"/>
        <w:tab w:val="left" w:pos="1134"/>
        <w:tab w:val="left" w:pos="1702"/>
        <w:tab w:val="left" w:pos="2269"/>
        <w:tab w:val="left" w:pos="2835"/>
        <w:tab w:val="left" w:pos="3402"/>
      </w:tabs>
      <w:autoSpaceDE/>
      <w:autoSpaceDN/>
      <w:adjustRightInd/>
      <w:spacing w:before="0" w:after="0"/>
      <w:ind w:left="567" w:hanging="567"/>
    </w:pPr>
    <w:rPr>
      <w:rFonts w:ascii="Times New Roman" w:eastAsia="Times New Roman" w:hAnsi="Times New Roman"/>
      <w:szCs w:val="20"/>
      <w:lang w:eastAsia="en-US"/>
    </w:rPr>
  </w:style>
  <w:style w:type="paragraph" w:customStyle="1" w:styleId="dash">
    <w:name w:val="dash"/>
    <w:basedOn w:val="Normal"/>
    <w:rsid w:val="00292D7D"/>
    <w:pPr>
      <w:widowControl w:val="0"/>
      <w:tabs>
        <w:tab w:val="left" w:pos="1134"/>
        <w:tab w:val="left" w:pos="1702"/>
        <w:tab w:val="left" w:pos="2269"/>
        <w:tab w:val="left" w:pos="2835"/>
        <w:tab w:val="left" w:pos="3402"/>
      </w:tabs>
      <w:autoSpaceDE/>
      <w:autoSpaceDN/>
      <w:adjustRightInd/>
      <w:spacing w:before="0" w:after="0"/>
      <w:ind w:left="1134" w:hanging="567"/>
    </w:pPr>
    <w:rPr>
      <w:rFonts w:ascii="Times New Roman" w:eastAsia="Times New Roman" w:hAnsi="Times New Roman"/>
      <w:szCs w:val="20"/>
      <w:lang w:eastAsia="en-US"/>
    </w:rPr>
  </w:style>
  <w:style w:type="paragraph" w:customStyle="1" w:styleId="doubledot">
    <w:name w:val="doubledot"/>
    <w:basedOn w:val="Normal"/>
    <w:rsid w:val="00292D7D"/>
    <w:pPr>
      <w:widowControl w:val="0"/>
      <w:tabs>
        <w:tab w:val="left" w:pos="567"/>
        <w:tab w:val="left" w:pos="1134"/>
        <w:tab w:val="left" w:pos="1702"/>
        <w:tab w:val="left" w:pos="2269"/>
        <w:tab w:val="left" w:pos="2835"/>
        <w:tab w:val="left" w:pos="3402"/>
      </w:tabs>
      <w:autoSpaceDE/>
      <w:autoSpaceDN/>
      <w:adjustRightInd/>
      <w:spacing w:before="0" w:after="0"/>
      <w:ind w:left="1701" w:hanging="567"/>
    </w:pPr>
    <w:rPr>
      <w:rFonts w:ascii="Times New Roman" w:eastAsia="Times New Roman" w:hAnsi="Times New Roman"/>
      <w:szCs w:val="20"/>
      <w:lang w:eastAsia="en-US"/>
    </w:rPr>
  </w:style>
  <w:style w:type="paragraph" w:customStyle="1" w:styleId="doubledash">
    <w:name w:val="doubledash"/>
    <w:basedOn w:val="Normal"/>
    <w:rsid w:val="00292D7D"/>
    <w:pPr>
      <w:widowControl w:val="0"/>
      <w:tabs>
        <w:tab w:val="left" w:pos="567"/>
        <w:tab w:val="left" w:pos="1134"/>
        <w:tab w:val="left" w:pos="1702"/>
        <w:tab w:val="left" w:pos="2269"/>
        <w:tab w:val="left" w:pos="2835"/>
        <w:tab w:val="left" w:pos="3402"/>
      </w:tabs>
      <w:autoSpaceDE/>
      <w:autoSpaceDN/>
      <w:adjustRightInd/>
      <w:spacing w:before="0" w:after="0"/>
      <w:ind w:left="2268" w:hanging="567"/>
    </w:pPr>
    <w:rPr>
      <w:rFonts w:ascii="Times New Roman" w:eastAsia="Times New Roman" w:hAnsi="Times New Roman"/>
      <w:szCs w:val="20"/>
      <w:lang w:eastAsia="en-US"/>
    </w:rPr>
  </w:style>
  <w:style w:type="paragraph" w:customStyle="1" w:styleId="Heading1-Nonumbers">
    <w:name w:val="Heading 1 - No numbers"/>
    <w:basedOn w:val="Heading1"/>
    <w:next w:val="Normal"/>
    <w:rsid w:val="00292D7D"/>
    <w:pPr>
      <w:keepNext w:val="0"/>
      <w:keepLines w:val="0"/>
      <w:pageBreakBefore w:val="0"/>
      <w:widowControl w:val="0"/>
      <w:numPr>
        <w:numId w:val="0"/>
      </w:numPr>
      <w:tabs>
        <w:tab w:val="left" w:pos="567"/>
        <w:tab w:val="left" w:pos="2160"/>
      </w:tabs>
      <w:autoSpaceDE/>
      <w:autoSpaceDN/>
      <w:adjustRightInd/>
    </w:pPr>
    <w:rPr>
      <w:rFonts w:ascii="Times New Roman" w:eastAsia="Times New Roman" w:hAnsi="Times New Roman"/>
      <w:color w:val="auto"/>
      <w:spacing w:val="0"/>
      <w:sz w:val="28"/>
      <w:szCs w:val="20"/>
      <w:lang w:eastAsia="en-US"/>
    </w:rPr>
  </w:style>
  <w:style w:type="character" w:customStyle="1" w:styleId="EmailStyle103">
    <w:name w:val="EmailStyle103"/>
    <w:basedOn w:val="DefaultParagraphFont"/>
    <w:rsid w:val="00292D7D"/>
    <w:rPr>
      <w:rFonts w:ascii="Arial" w:hAnsi="Arial" w:cs="Arial"/>
      <w:color w:val="000000"/>
      <w:sz w:val="20"/>
    </w:rPr>
  </w:style>
  <w:style w:type="paragraph" w:styleId="List5">
    <w:name w:val="List 5"/>
    <w:basedOn w:val="Normal"/>
    <w:rsid w:val="00292D7D"/>
    <w:pPr>
      <w:widowControl w:val="0"/>
      <w:autoSpaceDE/>
      <w:autoSpaceDN/>
      <w:adjustRightInd/>
      <w:spacing w:before="0" w:after="0"/>
      <w:ind w:left="1415" w:hanging="283"/>
    </w:pPr>
    <w:rPr>
      <w:rFonts w:ascii="Times New Roman" w:eastAsia="Times New Roman" w:hAnsi="Times New Roman"/>
      <w:szCs w:val="20"/>
      <w:lang w:eastAsia="en-US"/>
    </w:rPr>
  </w:style>
  <w:style w:type="paragraph" w:styleId="HTMLPreformatted">
    <w:name w:val="HTML Preformatted"/>
    <w:basedOn w:val="Normal"/>
    <w:link w:val="HTMLPreformattedChar"/>
    <w:uiPriority w:val="99"/>
    <w:rsid w:val="00292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before="0" w:after="0"/>
    </w:pPr>
    <w:rPr>
      <w:rFonts w:ascii="Courier New" w:eastAsia="Times New Roman" w:hAnsi="Courier New" w:cs="Courier New"/>
      <w:sz w:val="20"/>
      <w:szCs w:val="20"/>
      <w:lang w:eastAsia="en-AU"/>
    </w:rPr>
  </w:style>
  <w:style w:type="paragraph" w:customStyle="1" w:styleId="Heading4-Segment">
    <w:name w:val="Heading 4 - Segment"/>
    <w:basedOn w:val="Heading4"/>
    <w:rsid w:val="00292D7D"/>
    <w:pPr>
      <w:tabs>
        <w:tab w:val="left" w:pos="3686"/>
      </w:tabs>
    </w:pPr>
  </w:style>
  <w:style w:type="character" w:customStyle="1" w:styleId="EmailStyle107">
    <w:name w:val="EmailStyle107"/>
    <w:basedOn w:val="DefaultParagraphFont"/>
    <w:rsid w:val="00292D7D"/>
    <w:rPr>
      <w:rFonts w:ascii="Arial" w:hAnsi="Arial" w:cs="Arial"/>
      <w:color w:val="000000"/>
      <w:sz w:val="20"/>
    </w:rPr>
  </w:style>
  <w:style w:type="character" w:customStyle="1" w:styleId="EmailStyle1081">
    <w:name w:val="EmailStyle1081"/>
    <w:basedOn w:val="DefaultParagraphFont"/>
    <w:rsid w:val="00292D7D"/>
    <w:rPr>
      <w:rFonts w:ascii="Arial" w:hAnsi="Arial" w:cs="Arial"/>
      <w:color w:val="000000"/>
      <w:sz w:val="20"/>
    </w:rPr>
  </w:style>
  <w:style w:type="character" w:customStyle="1" w:styleId="ProcBodyChar">
    <w:name w:val="ProcBody Char"/>
    <w:basedOn w:val="DefaultParagraphFont"/>
    <w:link w:val="ProcBody"/>
    <w:rsid w:val="00292D7D"/>
    <w:rPr>
      <w:rFonts w:ascii="Arial" w:hAnsi="Arial"/>
      <w:sz w:val="24"/>
      <w:lang w:val="en-AU" w:eastAsia="en-US" w:bidi="ar-SA"/>
    </w:rPr>
  </w:style>
  <w:style w:type="character" w:customStyle="1" w:styleId="ProcBodyHeaderChar">
    <w:name w:val="ProcBodyHeader Char"/>
    <w:basedOn w:val="ProcBodyChar"/>
    <w:link w:val="ProcBodyHeader"/>
    <w:rsid w:val="00292D7D"/>
    <w:rPr>
      <w:rFonts w:ascii="Arial" w:hAnsi="Arial"/>
      <w:b/>
      <w:sz w:val="24"/>
      <w:lang w:val="en-AU" w:eastAsia="en-US" w:bidi="ar-SA"/>
    </w:rPr>
  </w:style>
  <w:style w:type="character" w:customStyle="1" w:styleId="HeaderChar">
    <w:name w:val="Header Char"/>
    <w:basedOn w:val="DefaultParagraphFont"/>
    <w:link w:val="Header"/>
    <w:uiPriority w:val="99"/>
    <w:rsid w:val="00292D7D"/>
    <w:rPr>
      <w:rFonts w:ascii="Arial" w:hAnsi="Arial"/>
      <w:sz w:val="18"/>
      <w:szCs w:val="24"/>
      <w:lang w:eastAsia="ja-JP"/>
    </w:rPr>
  </w:style>
  <w:style w:type="paragraph" w:customStyle="1" w:styleId="Titlepageheading">
    <w:name w:val="Title page heading"/>
    <w:basedOn w:val="Title"/>
    <w:link w:val="TitlepageheadingChar"/>
    <w:qFormat/>
    <w:locked/>
    <w:rsid w:val="00292D7D"/>
    <w:pPr>
      <w:autoSpaceDE/>
      <w:autoSpaceDN/>
      <w:adjustRightInd/>
      <w:spacing w:before="0" w:after="240"/>
      <w:ind w:left="0"/>
      <w:contextualSpacing/>
    </w:pPr>
    <w:rPr>
      <w:rFonts w:ascii="Calibri" w:eastAsia="Times New Roman" w:hAnsi="Calibri" w:cs="Times New Roman"/>
      <w:b w:val="0"/>
      <w:bCs w:val="0"/>
      <w:color w:val="000000"/>
      <w:spacing w:val="5"/>
      <w:kern w:val="28"/>
      <w:sz w:val="54"/>
      <w:szCs w:val="52"/>
      <w:lang w:eastAsia="en-US"/>
    </w:rPr>
  </w:style>
  <w:style w:type="character" w:customStyle="1" w:styleId="TitlepageheadingChar">
    <w:name w:val="Title page heading Char"/>
    <w:basedOn w:val="DefaultParagraphFont"/>
    <w:link w:val="Titlepageheading"/>
    <w:rsid w:val="00292D7D"/>
    <w:rPr>
      <w:rFonts w:ascii="Calibri" w:eastAsia="Times New Roman" w:hAnsi="Calibri" w:cs="Times New Roman"/>
      <w:color w:val="000000"/>
      <w:spacing w:val="5"/>
      <w:kern w:val="28"/>
      <w:sz w:val="54"/>
      <w:szCs w:val="52"/>
      <w:lang w:eastAsia="en-US"/>
    </w:rPr>
  </w:style>
  <w:style w:type="paragraph" w:styleId="ListParagraph">
    <w:name w:val="List Paragraph"/>
    <w:basedOn w:val="Normal"/>
    <w:uiPriority w:val="34"/>
    <w:qFormat/>
    <w:rsid w:val="00292D7D"/>
    <w:pPr>
      <w:autoSpaceDE/>
      <w:autoSpaceDN/>
      <w:adjustRightInd/>
      <w:spacing w:before="0"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292D7D"/>
    <w:pPr>
      <w:autoSpaceDE w:val="0"/>
      <w:autoSpaceDN w:val="0"/>
      <w:adjustRightInd w:val="0"/>
    </w:pPr>
    <w:rPr>
      <w:rFonts w:ascii="Arial" w:eastAsiaTheme="minorHAnsi" w:hAnsi="Arial" w:cs="Arial"/>
      <w:color w:val="000000"/>
      <w:sz w:val="24"/>
      <w:szCs w:val="24"/>
      <w:lang w:eastAsia="en-US"/>
    </w:rPr>
  </w:style>
  <w:style w:type="paragraph" w:styleId="NoSpacing">
    <w:name w:val="No Spacing"/>
    <w:uiPriority w:val="1"/>
    <w:qFormat/>
    <w:rsid w:val="00292D7D"/>
    <w:pPr>
      <w:autoSpaceDE w:val="0"/>
      <w:autoSpaceDN w:val="0"/>
      <w:adjustRightInd w:val="0"/>
    </w:pPr>
    <w:rPr>
      <w:rFonts w:ascii="Arial" w:hAnsi="Arial"/>
      <w:sz w:val="24"/>
      <w:szCs w:val="24"/>
      <w:lang w:eastAsia="ja-JP"/>
    </w:rPr>
  </w:style>
  <w:style w:type="character" w:customStyle="1" w:styleId="BodyTextChar">
    <w:name w:val="Body Text Char"/>
    <w:basedOn w:val="DefaultParagraphFont"/>
    <w:link w:val="BodyText"/>
    <w:rsid w:val="00292D7D"/>
    <w:rPr>
      <w:rFonts w:ascii="Arial" w:hAnsi="Arial"/>
      <w:sz w:val="22"/>
      <w:szCs w:val="22"/>
      <w:lang w:eastAsia="ja-JP"/>
    </w:rPr>
  </w:style>
  <w:style w:type="character" w:customStyle="1" w:styleId="BodyTextIndentChar">
    <w:name w:val="Body Text Indent Char"/>
    <w:basedOn w:val="DefaultParagraphFont"/>
    <w:link w:val="BodyTextIndent"/>
    <w:rsid w:val="00292D7D"/>
    <w:rPr>
      <w:rFonts w:ascii="Arial" w:hAnsi="Arial"/>
      <w:sz w:val="24"/>
      <w:szCs w:val="24"/>
      <w:lang w:eastAsia="ja-JP"/>
    </w:rPr>
  </w:style>
  <w:style w:type="character" w:customStyle="1" w:styleId="UnresolvedMention1">
    <w:name w:val="Unresolved Mention1"/>
    <w:basedOn w:val="DefaultParagraphFont"/>
    <w:uiPriority w:val="99"/>
    <w:semiHidden/>
    <w:unhideWhenUsed/>
    <w:rsid w:val="00335E02"/>
    <w:rPr>
      <w:color w:val="605E5C"/>
      <w:shd w:val="clear" w:color="auto" w:fill="E1DFDD"/>
    </w:rPr>
  </w:style>
  <w:style w:type="character" w:styleId="UnresolvedMention">
    <w:name w:val="Unresolved Mention"/>
    <w:basedOn w:val="DefaultParagraphFont"/>
    <w:uiPriority w:val="99"/>
    <w:unhideWhenUsed/>
    <w:rsid w:val="0078791D"/>
    <w:rPr>
      <w:color w:val="605E5C"/>
      <w:shd w:val="clear" w:color="auto" w:fill="E1DFDD"/>
    </w:rPr>
  </w:style>
  <w:style w:type="character" w:customStyle="1" w:styleId="cf01">
    <w:name w:val="cf01"/>
    <w:basedOn w:val="DefaultParagraphFont"/>
    <w:rsid w:val="00D62BC6"/>
    <w:rPr>
      <w:rFonts w:ascii="Segoe UI" w:hAnsi="Segoe UI" w:cs="Segoe UI" w:hint="default"/>
      <w:sz w:val="18"/>
      <w:szCs w:val="18"/>
    </w:rPr>
  </w:style>
  <w:style w:type="character" w:customStyle="1" w:styleId="HTMLPreformattedChar">
    <w:name w:val="HTML Preformatted Char"/>
    <w:basedOn w:val="DefaultParagraphFont"/>
    <w:link w:val="HTMLPreformatted"/>
    <w:uiPriority w:val="99"/>
    <w:rsid w:val="00D62BC6"/>
    <w:rPr>
      <w:rFonts w:ascii="Courier New" w:eastAsia="Times New Roman" w:hAnsi="Courier New" w:cs="Courier New"/>
    </w:rPr>
  </w:style>
  <w:style w:type="character" w:customStyle="1" w:styleId="Heading4Char">
    <w:name w:val="Heading 4 Char"/>
    <w:basedOn w:val="DefaultParagraphFont"/>
    <w:link w:val="Heading4"/>
    <w:rsid w:val="00226FAC"/>
    <w:rPr>
      <w:rFonts w:ascii="Arial" w:eastAsia="Times New Roman" w:hAnsi="Arial"/>
      <w:b/>
      <w:bCs/>
      <w:color w:val="000080"/>
      <w:sz w:val="22"/>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205499">
      <w:bodyDiv w:val="1"/>
      <w:marLeft w:val="0"/>
      <w:marRight w:val="0"/>
      <w:marTop w:val="0"/>
      <w:marBottom w:val="0"/>
      <w:divBdr>
        <w:top w:val="none" w:sz="0" w:space="0" w:color="auto"/>
        <w:left w:val="none" w:sz="0" w:space="0" w:color="auto"/>
        <w:bottom w:val="none" w:sz="0" w:space="0" w:color="auto"/>
        <w:right w:val="none" w:sz="0" w:space="0" w:color="auto"/>
      </w:divBdr>
    </w:div>
    <w:div w:id="679312650">
      <w:bodyDiv w:val="1"/>
      <w:marLeft w:val="0"/>
      <w:marRight w:val="0"/>
      <w:marTop w:val="0"/>
      <w:marBottom w:val="0"/>
      <w:divBdr>
        <w:top w:val="none" w:sz="0" w:space="0" w:color="auto"/>
        <w:left w:val="none" w:sz="0" w:space="0" w:color="auto"/>
        <w:bottom w:val="none" w:sz="0" w:space="0" w:color="auto"/>
        <w:right w:val="none" w:sz="0" w:space="0" w:color="auto"/>
      </w:divBdr>
    </w:div>
    <w:div w:id="809401816">
      <w:bodyDiv w:val="1"/>
      <w:marLeft w:val="0"/>
      <w:marRight w:val="0"/>
      <w:marTop w:val="0"/>
      <w:marBottom w:val="0"/>
      <w:divBdr>
        <w:top w:val="none" w:sz="0" w:space="0" w:color="auto"/>
        <w:left w:val="none" w:sz="0" w:space="0" w:color="auto"/>
        <w:bottom w:val="none" w:sz="0" w:space="0" w:color="auto"/>
        <w:right w:val="none" w:sz="0" w:space="0" w:color="auto"/>
      </w:divBdr>
    </w:div>
    <w:div w:id="978918499">
      <w:bodyDiv w:val="1"/>
      <w:marLeft w:val="0"/>
      <w:marRight w:val="0"/>
      <w:marTop w:val="0"/>
      <w:marBottom w:val="0"/>
      <w:divBdr>
        <w:top w:val="none" w:sz="0" w:space="0" w:color="auto"/>
        <w:left w:val="none" w:sz="0" w:space="0" w:color="auto"/>
        <w:bottom w:val="none" w:sz="0" w:space="0" w:color="auto"/>
        <w:right w:val="none" w:sz="0" w:space="0" w:color="auto"/>
      </w:divBdr>
    </w:div>
    <w:div w:id="1364557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agriculture.gov.au/export/certification/exdoc/software-purchasing" TargetMode="External"/><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image" Target="media/image13.png"/><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image" Target="media/image9.svg"/><Relationship Id="rId36"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2.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40BD4177E111E44B3B495AB2842376E" ma:contentTypeVersion="7" ma:contentTypeDescription="Create a new document." ma:contentTypeScope="" ma:versionID="037c56692ee976c1efd1eded1aa41349">
  <xsd:schema xmlns:xsd="http://www.w3.org/2001/XMLSchema" xmlns:xs="http://www.w3.org/2001/XMLSchema" xmlns:p="http://schemas.microsoft.com/office/2006/metadata/properties" xmlns:ns3="d116b9bc-99d0-4dcb-954c-22c907670096" xmlns:ns4="9b7f6413-dd7a-4fc6-bb6d-9ba33ea2c847" targetNamespace="http://schemas.microsoft.com/office/2006/metadata/properties" ma:root="true" ma:fieldsID="6c73ff03d7586855443acf81db56239d" ns3:_="" ns4:_="">
    <xsd:import namespace="d116b9bc-99d0-4dcb-954c-22c907670096"/>
    <xsd:import namespace="9b7f6413-dd7a-4fc6-bb6d-9ba33ea2c84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16b9bc-99d0-4dcb-954c-22c90767009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7f6413-dd7a-4fc6-bb6d-9ba33ea2c84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E20085-5D05-45E5-A5AF-C7EE05FD0F7C}">
  <ds:schemaRefs>
    <ds:schemaRef ds:uri="http://purl.org/dc/elements/1.1/"/>
    <ds:schemaRef ds:uri="http://schemas.microsoft.com/office/2006/metadata/properties"/>
    <ds:schemaRef ds:uri="d116b9bc-99d0-4dcb-954c-22c907670096"/>
    <ds:schemaRef ds:uri="http://purl.org/dc/terms/"/>
    <ds:schemaRef ds:uri="http://schemas.openxmlformats.org/package/2006/metadata/core-properties"/>
    <ds:schemaRef ds:uri="9b7f6413-dd7a-4fc6-bb6d-9ba33ea2c847"/>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3D1EEADF-6737-45E7-9BA6-E163479649CF}">
  <ds:schemaRefs>
    <ds:schemaRef ds:uri="http://schemas.openxmlformats.org/officeDocument/2006/bibliography"/>
  </ds:schemaRefs>
</ds:datastoreItem>
</file>

<file path=customXml/itemProps3.xml><?xml version="1.0" encoding="utf-8"?>
<ds:datastoreItem xmlns:ds="http://schemas.openxmlformats.org/officeDocument/2006/customXml" ds:itemID="{E1E3E287-AB21-4580-AE33-072838F7DE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16b9bc-99d0-4dcb-954c-22c907670096"/>
    <ds:schemaRef ds:uri="9b7f6413-dd7a-4fc6-bb6d-9ba33ea2c8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80AA93-2D50-4517-871A-AB0E9E478F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268</Pages>
  <Words>78846</Words>
  <Characters>436039</Characters>
  <Application>Microsoft Office Word</Application>
  <DocSecurity>0</DocSecurity>
  <Lines>3633</Lines>
  <Paragraphs>1027</Paragraphs>
  <ScaleCrop>false</ScaleCrop>
  <HeadingPairs>
    <vt:vector size="2" baseType="variant">
      <vt:variant>
        <vt:lpstr>Title</vt:lpstr>
      </vt:variant>
      <vt:variant>
        <vt:i4>1</vt:i4>
      </vt:variant>
    </vt:vector>
  </HeadingPairs>
  <TitlesOfParts>
    <vt:vector size="1" baseType="lpstr">
      <vt:lpstr>EXDOC - Exporter Interface System Specification</vt:lpstr>
    </vt:vector>
  </TitlesOfParts>
  <Company/>
  <LinksUpToDate>false</LinksUpToDate>
  <CharactersWithSpaces>513858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EXDOC - Exporter Interface System Specification</dc:title>
  <dc:creator>Department of Agriculture, Fisheries and Forestry</dc:creator>
  <cp:lastModifiedBy>O'Shea, Nigel</cp:lastModifiedBy>
  <cp:revision>77</cp:revision>
  <cp:lastPrinted>2023-12-04T05:14:00Z</cp:lastPrinted>
  <dcterms:created xsi:type="dcterms:W3CDTF">2023-01-04T09:25:00Z</dcterms:created>
  <dcterms:modified xsi:type="dcterms:W3CDTF">2023-12-04T05:17:00Z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0x010100F40BD4177E111E44B3B495AB2842376E</vt:lpwstr>
  </property>
  <property fmtid="{D5CDD505-2E9C-101B-9397-08002B2CF9AE}" pid="3" name="Exdoc_Version">
    <vt:lpwstr>9.9</vt:lpwstr>
  </property>
  <property fmtid="{D5CDD505-2E9C-101B-9397-08002B2CF9AE}" pid="4" name="Exdoc_ReleaseDate">
    <vt:lpwstr>XX XXX 2023</vt:lpwstr>
  </property>
</Properties>
</file>